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4C2D72E" w14:textId="2A7C0BE7" w:rsidR="001658E6" w:rsidRDefault="00AB1B59" w:rsidP="00E03019">
      <w:pPr>
        <w:tabs>
          <w:tab w:val="left" w:pos="2940"/>
          <w:tab w:val="center" w:pos="4513"/>
        </w:tabs>
        <w:spacing w:after="0" w:line="360" w:lineRule="auto"/>
        <w:ind w:left="0" w:firstLine="0"/>
        <w:jc w:val="left"/>
        <w:rPr>
          <w:b/>
          <w:szCs w:val="24"/>
        </w:rPr>
      </w:pPr>
      <w:bookmarkStart w:id="0" w:name="_Toc193759687"/>
      <w:bookmarkStart w:id="1" w:name="_GoBack"/>
      <w:bookmarkEnd w:id="1"/>
      <w:r w:rsidRPr="00466554">
        <w:rPr>
          <w:noProof/>
          <w:szCs w:val="24"/>
        </w:rPr>
        <w:drawing>
          <wp:anchor distT="0" distB="0" distL="114300" distR="114300" simplePos="0" relativeHeight="251669504" behindDoc="0" locked="0" layoutInCell="1" allowOverlap="1" wp14:anchorId="60CCA473" wp14:editId="7279E2A7">
            <wp:simplePos x="0" y="0"/>
            <wp:positionH relativeFrom="margin">
              <wp:posOffset>2032000</wp:posOffset>
            </wp:positionH>
            <wp:positionV relativeFrom="paragraph">
              <wp:posOffset>-478790</wp:posOffset>
            </wp:positionV>
            <wp:extent cx="1708150" cy="1860550"/>
            <wp:effectExtent l="0" t="0" r="6350" b="6350"/>
            <wp:wrapNone/>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08150" cy="1860550"/>
                    </a:xfrm>
                    <a:prstGeom prst="rect">
                      <a:avLst/>
                    </a:prstGeom>
                    <a:noFill/>
                  </pic:spPr>
                </pic:pic>
              </a:graphicData>
            </a:graphic>
            <wp14:sizeRelH relativeFrom="margin">
              <wp14:pctWidth>0</wp14:pctWidth>
            </wp14:sizeRelH>
            <wp14:sizeRelV relativeFrom="margin">
              <wp14:pctHeight>0</wp14:pctHeight>
            </wp14:sizeRelV>
          </wp:anchor>
        </w:drawing>
      </w:r>
    </w:p>
    <w:p w14:paraId="2A9E8D46" w14:textId="77777777" w:rsidR="00AB1B59" w:rsidRDefault="00AB1B59" w:rsidP="001658E6">
      <w:pPr>
        <w:spacing w:after="0" w:line="360" w:lineRule="auto"/>
        <w:jc w:val="center"/>
        <w:rPr>
          <w:b/>
          <w:szCs w:val="24"/>
        </w:rPr>
      </w:pPr>
    </w:p>
    <w:p w14:paraId="1C9F2BF4" w14:textId="77777777" w:rsidR="00AB1B59" w:rsidRDefault="00AB1B59" w:rsidP="001658E6">
      <w:pPr>
        <w:spacing w:after="0" w:line="360" w:lineRule="auto"/>
        <w:jc w:val="center"/>
        <w:rPr>
          <w:b/>
          <w:szCs w:val="24"/>
        </w:rPr>
      </w:pPr>
    </w:p>
    <w:p w14:paraId="6FEB8928" w14:textId="77777777" w:rsidR="008672D9" w:rsidRDefault="008672D9" w:rsidP="00AB1B59">
      <w:pPr>
        <w:spacing w:after="0" w:line="360" w:lineRule="auto"/>
        <w:jc w:val="center"/>
        <w:rPr>
          <w:b/>
          <w:sz w:val="32"/>
          <w:szCs w:val="32"/>
        </w:rPr>
      </w:pPr>
    </w:p>
    <w:p w14:paraId="2B8E18D7" w14:textId="77777777" w:rsidR="008672D9" w:rsidRDefault="008672D9" w:rsidP="00AB1B59">
      <w:pPr>
        <w:spacing w:after="0" w:line="360" w:lineRule="auto"/>
        <w:jc w:val="center"/>
        <w:rPr>
          <w:b/>
          <w:sz w:val="32"/>
          <w:szCs w:val="32"/>
        </w:rPr>
      </w:pPr>
    </w:p>
    <w:p w14:paraId="025E6810" w14:textId="0E429656" w:rsidR="001658E6" w:rsidRPr="00AB1B59" w:rsidRDefault="00AB1B59" w:rsidP="00AB1B59">
      <w:pPr>
        <w:spacing w:after="0" w:line="360" w:lineRule="auto"/>
        <w:jc w:val="center"/>
        <w:rPr>
          <w:b/>
          <w:sz w:val="32"/>
          <w:szCs w:val="32"/>
        </w:rPr>
      </w:pPr>
      <w:r w:rsidRPr="00AB1B59">
        <w:rPr>
          <w:b/>
          <w:sz w:val="32"/>
          <w:szCs w:val="32"/>
        </w:rPr>
        <w:t>KITAGWENDA DISTRICT LOCAL GOVERNMENT</w:t>
      </w:r>
    </w:p>
    <w:p w14:paraId="5802C8AB" w14:textId="1FE973D4" w:rsidR="00E03019" w:rsidRDefault="00AB1B59" w:rsidP="00AB1B59">
      <w:pPr>
        <w:spacing w:line="360" w:lineRule="auto"/>
        <w:ind w:left="0" w:firstLine="0"/>
        <w:rPr>
          <w:b/>
          <w:sz w:val="32"/>
          <w:szCs w:val="32"/>
        </w:rPr>
      </w:pPr>
      <w:r>
        <w:rPr>
          <w:b/>
          <w:szCs w:val="24"/>
        </w:rPr>
        <w:t xml:space="preserve">                 </w:t>
      </w:r>
      <w:r w:rsidR="00E03019" w:rsidRPr="00AB1B59">
        <w:rPr>
          <w:b/>
          <w:sz w:val="32"/>
          <w:szCs w:val="32"/>
        </w:rPr>
        <w:t>DISTRICT DEVELOPMENT PLAN IV 2025/26-2029/30</w:t>
      </w:r>
    </w:p>
    <w:tbl>
      <w:tblPr>
        <w:tblStyle w:val="TableGrid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30"/>
        <w:gridCol w:w="4796"/>
      </w:tblGrid>
      <w:tr w:rsidR="008672D9" w14:paraId="0CC5F68F" w14:textId="77777777" w:rsidTr="008672D9">
        <w:trPr>
          <w:trHeight w:val="3555"/>
        </w:trPr>
        <w:tc>
          <w:tcPr>
            <w:tcW w:w="4508" w:type="dxa"/>
          </w:tcPr>
          <w:p w14:paraId="28B30248" w14:textId="403D8393" w:rsidR="00FF690F" w:rsidRDefault="00A30FF0" w:rsidP="00AB1B59">
            <w:pPr>
              <w:spacing w:line="360" w:lineRule="auto"/>
              <w:ind w:left="0" w:firstLine="0"/>
              <w:rPr>
                <w:b/>
                <w:sz w:val="32"/>
                <w:szCs w:val="32"/>
              </w:rPr>
            </w:pPr>
            <w:r>
              <w:rPr>
                <w:noProof/>
              </w:rPr>
              <w:drawing>
                <wp:inline distT="0" distB="0" distL="0" distR="0" wp14:anchorId="4DD36BDC" wp14:editId="39267763">
                  <wp:extent cx="2571750" cy="2152650"/>
                  <wp:effectExtent l="0" t="0" r="0" b="0"/>
                  <wp:docPr id="63" name="Picture 63" descr="https://th.bing.com/th/id/OIP.6qrA0eNjJ5ZA33fOwAl7VQHaE8?w=236&amp;c=11&amp;rs=1&amp;qlt=90&amp;bgcl=ececec&amp;o=6&amp;pid=PersonalBing&amp;p=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th.bing.com/th/id/OIP.6qrA0eNjJ5ZA33fOwAl7VQHaE8?w=236&amp;c=11&amp;rs=1&amp;qlt=90&amp;bgcl=ececec&amp;o=6&amp;pid=PersonalBing&amp;p=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71750" cy="2152650"/>
                          </a:xfrm>
                          <a:prstGeom prst="rect">
                            <a:avLst/>
                          </a:prstGeom>
                          <a:noFill/>
                          <a:ln>
                            <a:noFill/>
                          </a:ln>
                        </pic:spPr>
                      </pic:pic>
                    </a:graphicData>
                  </a:graphic>
                </wp:inline>
              </w:drawing>
            </w:r>
          </w:p>
        </w:tc>
        <w:tc>
          <w:tcPr>
            <w:tcW w:w="4508" w:type="dxa"/>
          </w:tcPr>
          <w:p w14:paraId="766B486A" w14:textId="72CBA26D" w:rsidR="00AB1B59" w:rsidRDefault="00AB1B59" w:rsidP="00AB1B59">
            <w:pPr>
              <w:spacing w:line="360" w:lineRule="auto"/>
              <w:ind w:left="0" w:firstLine="0"/>
              <w:rPr>
                <w:b/>
                <w:sz w:val="32"/>
                <w:szCs w:val="32"/>
              </w:rPr>
            </w:pPr>
            <w:r w:rsidRPr="00E03019">
              <w:rPr>
                <w:rFonts w:ascii="Calibri" w:eastAsia="Calibri" w:hAnsi="Calibri"/>
                <w:noProof/>
                <w:color w:val="auto"/>
                <w:sz w:val="22"/>
              </w:rPr>
              <w:drawing>
                <wp:inline distT="0" distB="0" distL="0" distR="0" wp14:anchorId="0923259D" wp14:editId="304DCC20">
                  <wp:extent cx="2895600" cy="2228850"/>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2895600" cy="2228850"/>
                          </a:xfrm>
                          <a:prstGeom prst="rect">
                            <a:avLst/>
                          </a:prstGeom>
                        </pic:spPr>
                      </pic:pic>
                    </a:graphicData>
                  </a:graphic>
                </wp:inline>
              </w:drawing>
            </w:r>
          </w:p>
        </w:tc>
      </w:tr>
      <w:tr w:rsidR="008672D9" w14:paraId="0FC82E65" w14:textId="77777777" w:rsidTr="008672D9">
        <w:trPr>
          <w:trHeight w:val="3479"/>
        </w:trPr>
        <w:tc>
          <w:tcPr>
            <w:tcW w:w="4508" w:type="dxa"/>
          </w:tcPr>
          <w:p w14:paraId="21907CBB" w14:textId="79472B27" w:rsidR="00AB1B59" w:rsidRDefault="008672D9" w:rsidP="00AB1B59">
            <w:pPr>
              <w:spacing w:line="360" w:lineRule="auto"/>
              <w:ind w:left="0" w:firstLine="0"/>
              <w:rPr>
                <w:b/>
                <w:sz w:val="32"/>
                <w:szCs w:val="32"/>
              </w:rPr>
            </w:pPr>
            <w:r>
              <w:rPr>
                <w:b/>
                <w:noProof/>
                <w:sz w:val="32"/>
                <w:szCs w:val="32"/>
              </w:rPr>
              <w:drawing>
                <wp:inline distT="0" distB="0" distL="0" distR="0" wp14:anchorId="3A4F6936" wp14:editId="766CD561">
                  <wp:extent cx="2571750" cy="2362200"/>
                  <wp:effectExtent l="0" t="0" r="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WhatsApp Image 2026-06-29 at 10.34.19.jpeg"/>
                          <pic:cNvPicPr/>
                        </pic:nvPicPr>
                        <pic:blipFill>
                          <a:blip r:embed="rId11">
                            <a:extLst>
                              <a:ext uri="{28A0092B-C50C-407E-A947-70E740481C1C}">
                                <a14:useLocalDpi xmlns:a14="http://schemas.microsoft.com/office/drawing/2010/main" val="0"/>
                              </a:ext>
                            </a:extLst>
                          </a:blip>
                          <a:stretch>
                            <a:fillRect/>
                          </a:stretch>
                        </pic:blipFill>
                        <pic:spPr>
                          <a:xfrm>
                            <a:off x="0" y="0"/>
                            <a:ext cx="2571750" cy="2362200"/>
                          </a:xfrm>
                          <a:prstGeom prst="rect">
                            <a:avLst/>
                          </a:prstGeom>
                        </pic:spPr>
                      </pic:pic>
                    </a:graphicData>
                  </a:graphic>
                </wp:inline>
              </w:drawing>
            </w:r>
          </w:p>
        </w:tc>
        <w:tc>
          <w:tcPr>
            <w:tcW w:w="4508" w:type="dxa"/>
          </w:tcPr>
          <w:p w14:paraId="3F0DCEED" w14:textId="22640AAF" w:rsidR="00AB1B59" w:rsidRDefault="008672D9" w:rsidP="00AB1B59">
            <w:pPr>
              <w:spacing w:line="360" w:lineRule="auto"/>
              <w:ind w:left="0" w:firstLine="0"/>
              <w:rPr>
                <w:b/>
                <w:sz w:val="32"/>
                <w:szCs w:val="32"/>
              </w:rPr>
            </w:pPr>
            <w:r>
              <w:rPr>
                <w:b/>
                <w:noProof/>
                <w:sz w:val="32"/>
                <w:szCs w:val="32"/>
              </w:rPr>
              <w:drawing>
                <wp:inline distT="0" distB="0" distL="0" distR="0" wp14:anchorId="72FA9E7B" wp14:editId="6E6D6CF2">
                  <wp:extent cx="2931160" cy="2353534"/>
                  <wp:effectExtent l="0" t="0" r="2540" b="889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WhatsApp Image 2026-06-29 at 10.30.36.jpeg"/>
                          <pic:cNvPicPr/>
                        </pic:nvPicPr>
                        <pic:blipFill>
                          <a:blip r:embed="rId12">
                            <a:extLst>
                              <a:ext uri="{28A0092B-C50C-407E-A947-70E740481C1C}">
                                <a14:useLocalDpi xmlns:a14="http://schemas.microsoft.com/office/drawing/2010/main" val="0"/>
                              </a:ext>
                            </a:extLst>
                          </a:blip>
                          <a:stretch>
                            <a:fillRect/>
                          </a:stretch>
                        </pic:blipFill>
                        <pic:spPr>
                          <a:xfrm>
                            <a:off x="0" y="0"/>
                            <a:ext cx="2942421" cy="2362576"/>
                          </a:xfrm>
                          <a:prstGeom prst="rect">
                            <a:avLst/>
                          </a:prstGeom>
                        </pic:spPr>
                      </pic:pic>
                    </a:graphicData>
                  </a:graphic>
                </wp:inline>
              </w:drawing>
            </w:r>
          </w:p>
        </w:tc>
      </w:tr>
    </w:tbl>
    <w:p w14:paraId="5A0D46AF" w14:textId="77777777" w:rsidR="00AB1B59" w:rsidRPr="00AB1B59" w:rsidRDefault="00AB1B59" w:rsidP="00AB1B59">
      <w:pPr>
        <w:spacing w:line="360" w:lineRule="auto"/>
        <w:ind w:left="0" w:firstLine="0"/>
        <w:rPr>
          <w:b/>
          <w:sz w:val="32"/>
          <w:szCs w:val="32"/>
        </w:rPr>
      </w:pPr>
    </w:p>
    <w:p w14:paraId="38EA1938" w14:textId="70908159" w:rsidR="00E03019" w:rsidRDefault="00E03019" w:rsidP="001658E6">
      <w:pPr>
        <w:spacing w:line="360" w:lineRule="auto"/>
        <w:jc w:val="center"/>
        <w:rPr>
          <w:b/>
          <w:sz w:val="28"/>
          <w:szCs w:val="28"/>
        </w:rPr>
      </w:pPr>
    </w:p>
    <w:p w14:paraId="5F7B4D02" w14:textId="77777777" w:rsidR="00E03019" w:rsidRDefault="00E03019" w:rsidP="001658E6">
      <w:pPr>
        <w:spacing w:line="360" w:lineRule="auto"/>
        <w:jc w:val="center"/>
        <w:rPr>
          <w:b/>
          <w:sz w:val="28"/>
          <w:szCs w:val="28"/>
        </w:rPr>
      </w:pPr>
    </w:p>
    <w:p w14:paraId="4B138DCE" w14:textId="0CA5A1F0" w:rsidR="00E03019" w:rsidRDefault="008672D9" w:rsidP="001658E6">
      <w:pPr>
        <w:spacing w:line="360" w:lineRule="auto"/>
        <w:jc w:val="center"/>
        <w:rPr>
          <w:b/>
          <w:sz w:val="28"/>
          <w:szCs w:val="28"/>
        </w:rPr>
      </w:pPr>
      <w:r>
        <w:rPr>
          <w:b/>
          <w:sz w:val="28"/>
          <w:szCs w:val="28"/>
        </w:rPr>
        <w:t>February 2026</w:t>
      </w:r>
    </w:p>
    <w:p w14:paraId="2194C327" w14:textId="77777777" w:rsidR="001658E6" w:rsidRDefault="001658E6" w:rsidP="001658E6">
      <w:pPr>
        <w:spacing w:line="360" w:lineRule="auto"/>
        <w:jc w:val="center"/>
        <w:rPr>
          <w:b/>
          <w:szCs w:val="24"/>
        </w:rPr>
      </w:pPr>
    </w:p>
    <w:p w14:paraId="5198B7F4" w14:textId="11EA9A83" w:rsidR="001658E6" w:rsidRDefault="001658E6" w:rsidP="00607DF5"/>
    <w:p w14:paraId="70364950" w14:textId="16E85B65" w:rsidR="001658E6" w:rsidRDefault="001658E6" w:rsidP="00607DF5"/>
    <w:p w14:paraId="30F2DF35" w14:textId="77777777" w:rsidR="00996360" w:rsidRDefault="00996360" w:rsidP="00607DF5">
      <w:pPr>
        <w:rPr>
          <w:b/>
        </w:rPr>
      </w:pPr>
    </w:p>
    <w:p w14:paraId="538862C2" w14:textId="29EE2AF6" w:rsidR="001658E6" w:rsidRDefault="001865A3" w:rsidP="00607DF5">
      <w:pPr>
        <w:rPr>
          <w:b/>
        </w:rPr>
      </w:pPr>
      <w:r>
        <w:rPr>
          <w:b/>
        </w:rPr>
        <w:t>FIGURE 1.1</w:t>
      </w:r>
      <w:r w:rsidR="00E03019">
        <w:rPr>
          <w:b/>
        </w:rPr>
        <w:t xml:space="preserve"> </w:t>
      </w:r>
      <w:r w:rsidR="00E03019" w:rsidRPr="00E03019">
        <w:rPr>
          <w:b/>
        </w:rPr>
        <w:t>MAP OF UGANDA SHOWING KITAGWENDA DISTRICT</w:t>
      </w:r>
    </w:p>
    <w:p w14:paraId="5C9464E2" w14:textId="46AE0D82" w:rsidR="00E03019" w:rsidRDefault="00E03019" w:rsidP="00607DF5">
      <w:pPr>
        <w:rPr>
          <w:b/>
        </w:rPr>
      </w:pPr>
    </w:p>
    <w:p w14:paraId="1E49138A" w14:textId="64A8EE9D" w:rsidR="00E03019" w:rsidRPr="00E03019" w:rsidRDefault="00E03019" w:rsidP="00607DF5">
      <w:pPr>
        <w:rPr>
          <w:b/>
        </w:rPr>
      </w:pPr>
      <w:r w:rsidRPr="00466554">
        <w:rPr>
          <w:noProof/>
          <w:szCs w:val="24"/>
        </w:rPr>
        <w:drawing>
          <wp:inline distT="0" distB="0" distL="0" distR="0" wp14:anchorId="3FD6F90B" wp14:editId="7B9837CD">
            <wp:extent cx="5886450" cy="5574030"/>
            <wp:effectExtent l="0" t="0" r="0" b="7620"/>
            <wp:docPr id="60" name="Picture 1" descr="C:\Users\Admin\Pictures\kitagwend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Pictures\kitagwenda.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886450" cy="5574030"/>
                    </a:xfrm>
                    <a:prstGeom prst="rect">
                      <a:avLst/>
                    </a:prstGeom>
                    <a:noFill/>
                    <a:ln>
                      <a:noFill/>
                    </a:ln>
                  </pic:spPr>
                </pic:pic>
              </a:graphicData>
            </a:graphic>
          </wp:inline>
        </w:drawing>
      </w:r>
    </w:p>
    <w:p w14:paraId="7EFD9DC6" w14:textId="27C32D5C" w:rsidR="001658E6" w:rsidRDefault="001658E6" w:rsidP="00607DF5"/>
    <w:p w14:paraId="05AFDBF8" w14:textId="128E8113" w:rsidR="001658E6" w:rsidRDefault="001658E6" w:rsidP="00607DF5"/>
    <w:p w14:paraId="7FFA77B0" w14:textId="13FC5217" w:rsidR="001658E6" w:rsidRDefault="001658E6" w:rsidP="00607DF5"/>
    <w:p w14:paraId="51E5E783" w14:textId="6694AF96" w:rsidR="001658E6" w:rsidRDefault="001658E6" w:rsidP="00607DF5"/>
    <w:p w14:paraId="7120E9BA" w14:textId="77777777" w:rsidR="001658E6" w:rsidRDefault="001658E6" w:rsidP="00607DF5"/>
    <w:p w14:paraId="7810FC94" w14:textId="77777777" w:rsidR="00607DF5" w:rsidRDefault="00607DF5" w:rsidP="00607DF5"/>
    <w:p w14:paraId="08CC5E18" w14:textId="77777777" w:rsidR="00607DF5" w:rsidRDefault="00607DF5" w:rsidP="00607DF5"/>
    <w:p w14:paraId="54884DD7" w14:textId="77777777" w:rsidR="00607DF5" w:rsidRDefault="00607DF5" w:rsidP="00607DF5"/>
    <w:p w14:paraId="72445516" w14:textId="77777777" w:rsidR="00607DF5" w:rsidRDefault="00607DF5" w:rsidP="00607DF5"/>
    <w:p w14:paraId="7A1C15FE" w14:textId="77777777" w:rsidR="00607DF5" w:rsidRDefault="00607DF5" w:rsidP="00607DF5"/>
    <w:p w14:paraId="4F96C721" w14:textId="77777777" w:rsidR="00607DF5" w:rsidRDefault="00607DF5" w:rsidP="00607DF5"/>
    <w:p w14:paraId="478FFD9D" w14:textId="77777777" w:rsidR="00607DF5" w:rsidRDefault="00607DF5" w:rsidP="00607DF5"/>
    <w:p w14:paraId="53DB4BCF" w14:textId="77777777" w:rsidR="00607DF5" w:rsidRDefault="00607DF5" w:rsidP="00607DF5"/>
    <w:p w14:paraId="0431B20B" w14:textId="77777777" w:rsidR="00607DF5" w:rsidRDefault="00607DF5" w:rsidP="00607DF5"/>
    <w:p w14:paraId="6BC9C77D" w14:textId="5B5A1D5B" w:rsidR="006C4E03" w:rsidRDefault="00607DF5" w:rsidP="00683805">
      <w:pPr>
        <w:pStyle w:val="Heading1"/>
        <w:spacing w:after="0" w:line="240" w:lineRule="auto"/>
        <w:ind w:right="-46"/>
        <w:rPr>
          <w:noProof/>
        </w:rPr>
      </w:pPr>
      <w:bookmarkStart w:id="2" w:name="_Toc208411637"/>
      <w:r>
        <w:rPr>
          <w:sz w:val="24"/>
          <w:szCs w:val="24"/>
        </w:rPr>
        <w:lastRenderedPageBreak/>
        <w:t>Table</w:t>
      </w:r>
      <w:r w:rsidR="005960E7" w:rsidRPr="00607DF5">
        <w:rPr>
          <w:sz w:val="24"/>
          <w:szCs w:val="24"/>
        </w:rPr>
        <w:t xml:space="preserve"> of Contents</w:t>
      </w:r>
      <w:bookmarkEnd w:id="0"/>
      <w:bookmarkEnd w:id="2"/>
      <w:r w:rsidR="0045579B" w:rsidRPr="00683805">
        <w:rPr>
          <w:b w:val="0"/>
          <w:bCs/>
        </w:rPr>
        <w:fldChar w:fldCharType="begin"/>
      </w:r>
      <w:r w:rsidR="0045579B" w:rsidRPr="00683805">
        <w:rPr>
          <w:b w:val="0"/>
        </w:rPr>
        <w:instrText xml:space="preserve"> TOC \o "1-3" \h \z \u </w:instrText>
      </w:r>
      <w:r w:rsidR="0045579B" w:rsidRPr="00683805">
        <w:rPr>
          <w:b w:val="0"/>
          <w:bCs/>
        </w:rPr>
        <w:fldChar w:fldCharType="separate"/>
      </w:r>
    </w:p>
    <w:p w14:paraId="36F6FF32" w14:textId="1D5EDA35" w:rsidR="006C4E03" w:rsidRDefault="004236F8">
      <w:pPr>
        <w:pStyle w:val="TOC1"/>
        <w:rPr>
          <w:rFonts w:asciiTheme="minorHAnsi" w:eastAsiaTheme="minorEastAsia" w:hAnsiTheme="minorHAnsi" w:cstheme="minorBidi"/>
          <w:bCs w:val="0"/>
          <w:caps w:val="0"/>
          <w:noProof/>
          <w:color w:val="auto"/>
          <w:sz w:val="22"/>
          <w:szCs w:val="22"/>
        </w:rPr>
      </w:pPr>
      <w:hyperlink w:anchor="_Toc208411637" w:history="1">
        <w:r w:rsidR="006C4E03" w:rsidRPr="005856DE">
          <w:rPr>
            <w:rStyle w:val="Hyperlink"/>
            <w:rFonts w:eastAsia="Calibri"/>
            <w:noProof/>
          </w:rPr>
          <w:t>Table of Contents</w:t>
        </w:r>
        <w:r w:rsidR="006C4E03">
          <w:rPr>
            <w:noProof/>
            <w:webHidden/>
          </w:rPr>
          <w:tab/>
        </w:r>
        <w:r w:rsidR="006C4E03">
          <w:rPr>
            <w:noProof/>
            <w:webHidden/>
          </w:rPr>
          <w:fldChar w:fldCharType="begin"/>
        </w:r>
        <w:r w:rsidR="006C4E03">
          <w:rPr>
            <w:noProof/>
            <w:webHidden/>
          </w:rPr>
          <w:instrText xml:space="preserve"> PAGEREF _Toc208411637 \h </w:instrText>
        </w:r>
        <w:r w:rsidR="006C4E03">
          <w:rPr>
            <w:noProof/>
            <w:webHidden/>
          </w:rPr>
        </w:r>
        <w:r w:rsidR="006C4E03">
          <w:rPr>
            <w:noProof/>
            <w:webHidden/>
          </w:rPr>
          <w:fldChar w:fldCharType="separate"/>
        </w:r>
        <w:r w:rsidR="00834C7D">
          <w:rPr>
            <w:noProof/>
            <w:webHidden/>
          </w:rPr>
          <w:t>3</w:t>
        </w:r>
        <w:r w:rsidR="006C4E03">
          <w:rPr>
            <w:noProof/>
            <w:webHidden/>
          </w:rPr>
          <w:fldChar w:fldCharType="end"/>
        </w:r>
      </w:hyperlink>
    </w:p>
    <w:p w14:paraId="3CA8F383" w14:textId="63784511" w:rsidR="006C4E03" w:rsidRDefault="004236F8">
      <w:pPr>
        <w:pStyle w:val="TOC1"/>
        <w:rPr>
          <w:rFonts w:asciiTheme="minorHAnsi" w:eastAsiaTheme="minorEastAsia" w:hAnsiTheme="minorHAnsi" w:cstheme="minorBidi"/>
          <w:bCs w:val="0"/>
          <w:caps w:val="0"/>
          <w:noProof/>
          <w:color w:val="auto"/>
          <w:sz w:val="22"/>
          <w:szCs w:val="22"/>
        </w:rPr>
      </w:pPr>
      <w:hyperlink w:anchor="_Toc208411638" w:history="1">
        <w:r w:rsidR="006C4E03" w:rsidRPr="005856DE">
          <w:rPr>
            <w:rStyle w:val="Hyperlink"/>
            <w:rFonts w:eastAsia="Calibri"/>
            <w:noProof/>
          </w:rPr>
          <w:t>LIST OF TABLES</w:t>
        </w:r>
        <w:r w:rsidR="006C4E03">
          <w:rPr>
            <w:noProof/>
            <w:webHidden/>
          </w:rPr>
          <w:tab/>
        </w:r>
        <w:r w:rsidR="006C4E03">
          <w:rPr>
            <w:noProof/>
            <w:webHidden/>
          </w:rPr>
          <w:fldChar w:fldCharType="begin"/>
        </w:r>
        <w:r w:rsidR="006C4E03">
          <w:rPr>
            <w:noProof/>
            <w:webHidden/>
          </w:rPr>
          <w:instrText xml:space="preserve"> PAGEREF _Toc208411638 \h </w:instrText>
        </w:r>
        <w:r w:rsidR="006C4E03">
          <w:rPr>
            <w:noProof/>
            <w:webHidden/>
          </w:rPr>
        </w:r>
        <w:r w:rsidR="006C4E03">
          <w:rPr>
            <w:noProof/>
            <w:webHidden/>
          </w:rPr>
          <w:fldChar w:fldCharType="separate"/>
        </w:r>
        <w:r w:rsidR="00834C7D">
          <w:rPr>
            <w:noProof/>
            <w:webHidden/>
          </w:rPr>
          <w:t>4</w:t>
        </w:r>
        <w:r w:rsidR="006C4E03">
          <w:rPr>
            <w:noProof/>
            <w:webHidden/>
          </w:rPr>
          <w:fldChar w:fldCharType="end"/>
        </w:r>
      </w:hyperlink>
    </w:p>
    <w:p w14:paraId="3892B3F8" w14:textId="15CF6036" w:rsidR="006C4E03" w:rsidRDefault="004236F8">
      <w:pPr>
        <w:pStyle w:val="TOC1"/>
        <w:rPr>
          <w:rFonts w:asciiTheme="minorHAnsi" w:eastAsiaTheme="minorEastAsia" w:hAnsiTheme="minorHAnsi" w:cstheme="minorBidi"/>
          <w:bCs w:val="0"/>
          <w:caps w:val="0"/>
          <w:noProof/>
          <w:color w:val="auto"/>
          <w:sz w:val="22"/>
          <w:szCs w:val="22"/>
        </w:rPr>
      </w:pPr>
      <w:hyperlink w:anchor="_Toc208411639" w:history="1">
        <w:r w:rsidR="006C4E03" w:rsidRPr="005856DE">
          <w:rPr>
            <w:rStyle w:val="Hyperlink"/>
            <w:rFonts w:eastAsia="Calibri"/>
            <w:noProof/>
          </w:rPr>
          <w:t>CHAPTER TWO: SITUATION ANALYSIS</w:t>
        </w:r>
        <w:r w:rsidR="006C4E03">
          <w:rPr>
            <w:noProof/>
            <w:webHidden/>
          </w:rPr>
          <w:tab/>
        </w:r>
        <w:r w:rsidR="006C4E03">
          <w:rPr>
            <w:noProof/>
            <w:webHidden/>
          </w:rPr>
          <w:fldChar w:fldCharType="begin"/>
        </w:r>
        <w:r w:rsidR="006C4E03">
          <w:rPr>
            <w:noProof/>
            <w:webHidden/>
          </w:rPr>
          <w:instrText xml:space="preserve"> PAGEREF _Toc208411639 \h </w:instrText>
        </w:r>
        <w:r w:rsidR="006C4E03">
          <w:rPr>
            <w:noProof/>
            <w:webHidden/>
          </w:rPr>
        </w:r>
        <w:r w:rsidR="006C4E03">
          <w:rPr>
            <w:noProof/>
            <w:webHidden/>
          </w:rPr>
          <w:fldChar w:fldCharType="separate"/>
        </w:r>
        <w:r w:rsidR="00834C7D">
          <w:rPr>
            <w:b/>
            <w:bCs w:val="0"/>
            <w:noProof/>
            <w:webHidden/>
          </w:rPr>
          <w:t>Error! Bookmark not defined.</w:t>
        </w:r>
        <w:r w:rsidR="006C4E03">
          <w:rPr>
            <w:noProof/>
            <w:webHidden/>
          </w:rPr>
          <w:fldChar w:fldCharType="end"/>
        </w:r>
      </w:hyperlink>
    </w:p>
    <w:p w14:paraId="6F0F0097" w14:textId="06FE14C0" w:rsidR="006C4E03" w:rsidRDefault="004236F8">
      <w:pPr>
        <w:pStyle w:val="TOC1"/>
        <w:tabs>
          <w:tab w:val="left" w:pos="482"/>
        </w:tabs>
        <w:rPr>
          <w:rFonts w:asciiTheme="minorHAnsi" w:eastAsiaTheme="minorEastAsia" w:hAnsiTheme="minorHAnsi" w:cstheme="minorBidi"/>
          <w:bCs w:val="0"/>
          <w:caps w:val="0"/>
          <w:noProof/>
          <w:color w:val="auto"/>
          <w:sz w:val="22"/>
          <w:szCs w:val="22"/>
        </w:rPr>
      </w:pPr>
      <w:hyperlink w:anchor="_Toc208411640" w:history="1">
        <w:r w:rsidR="006C4E03" w:rsidRPr="005856DE">
          <w:rPr>
            <w:rStyle w:val="Hyperlink"/>
            <w:rFonts w:eastAsia="Calibri"/>
            <w:noProof/>
          </w:rPr>
          <w:t>2.0</w:t>
        </w:r>
        <w:r w:rsidR="006C4E03">
          <w:rPr>
            <w:rFonts w:asciiTheme="minorHAnsi" w:eastAsiaTheme="minorEastAsia" w:hAnsiTheme="minorHAnsi" w:cstheme="minorBidi"/>
            <w:bCs w:val="0"/>
            <w:caps w:val="0"/>
            <w:noProof/>
            <w:color w:val="auto"/>
            <w:sz w:val="22"/>
            <w:szCs w:val="22"/>
          </w:rPr>
          <w:tab/>
        </w:r>
        <w:r w:rsidR="006C4E03" w:rsidRPr="005856DE">
          <w:rPr>
            <w:rStyle w:val="Hyperlink"/>
            <w:rFonts w:eastAsia="Calibri"/>
            <w:noProof/>
          </w:rPr>
          <w:t>Introduction</w:t>
        </w:r>
        <w:r w:rsidR="006C4E03">
          <w:rPr>
            <w:noProof/>
            <w:webHidden/>
          </w:rPr>
          <w:tab/>
        </w:r>
        <w:r w:rsidR="006C4E03">
          <w:rPr>
            <w:noProof/>
            <w:webHidden/>
          </w:rPr>
          <w:fldChar w:fldCharType="begin"/>
        </w:r>
        <w:r w:rsidR="006C4E03">
          <w:rPr>
            <w:noProof/>
            <w:webHidden/>
          </w:rPr>
          <w:instrText xml:space="preserve"> PAGEREF _Toc208411640 \h </w:instrText>
        </w:r>
        <w:r w:rsidR="006C4E03">
          <w:rPr>
            <w:noProof/>
            <w:webHidden/>
          </w:rPr>
        </w:r>
        <w:r w:rsidR="006C4E03">
          <w:rPr>
            <w:noProof/>
            <w:webHidden/>
          </w:rPr>
          <w:fldChar w:fldCharType="separate"/>
        </w:r>
        <w:r w:rsidR="00834C7D">
          <w:rPr>
            <w:b/>
            <w:bCs w:val="0"/>
            <w:noProof/>
            <w:webHidden/>
          </w:rPr>
          <w:t>Error! Bookmark not defined.</w:t>
        </w:r>
        <w:r w:rsidR="006C4E03">
          <w:rPr>
            <w:noProof/>
            <w:webHidden/>
          </w:rPr>
          <w:fldChar w:fldCharType="end"/>
        </w:r>
      </w:hyperlink>
    </w:p>
    <w:p w14:paraId="2D969658" w14:textId="47BD1C89" w:rsidR="006C4E03" w:rsidRDefault="004236F8">
      <w:pPr>
        <w:pStyle w:val="TOC1"/>
        <w:rPr>
          <w:rFonts w:asciiTheme="minorHAnsi" w:eastAsiaTheme="minorEastAsia" w:hAnsiTheme="minorHAnsi" w:cstheme="minorBidi"/>
          <w:bCs w:val="0"/>
          <w:caps w:val="0"/>
          <w:noProof/>
          <w:color w:val="auto"/>
          <w:sz w:val="22"/>
          <w:szCs w:val="22"/>
        </w:rPr>
      </w:pPr>
      <w:hyperlink w:anchor="_Toc208411641" w:history="1">
        <w:r w:rsidR="006C4E03" w:rsidRPr="005856DE">
          <w:rPr>
            <w:rStyle w:val="Hyperlink"/>
            <w:rFonts w:eastAsia="Calibri"/>
            <w:noProof/>
            <w:lang w:val="en-GB"/>
          </w:rPr>
          <w:t>CHAPTER 3: LOCAL GOVERNMENT DEVELOPMENT PLAN IV STRATEGIC DIRECTION</w:t>
        </w:r>
        <w:r w:rsidR="006C4E03">
          <w:rPr>
            <w:noProof/>
            <w:webHidden/>
          </w:rPr>
          <w:tab/>
        </w:r>
        <w:r w:rsidR="006C4E03">
          <w:rPr>
            <w:noProof/>
            <w:webHidden/>
          </w:rPr>
          <w:fldChar w:fldCharType="begin"/>
        </w:r>
        <w:r w:rsidR="006C4E03">
          <w:rPr>
            <w:noProof/>
            <w:webHidden/>
          </w:rPr>
          <w:instrText xml:space="preserve"> PAGEREF _Toc208411641 \h </w:instrText>
        </w:r>
        <w:r w:rsidR="006C4E03">
          <w:rPr>
            <w:noProof/>
            <w:webHidden/>
          </w:rPr>
        </w:r>
        <w:r w:rsidR="006C4E03">
          <w:rPr>
            <w:noProof/>
            <w:webHidden/>
          </w:rPr>
          <w:fldChar w:fldCharType="separate"/>
        </w:r>
        <w:r w:rsidR="00834C7D">
          <w:rPr>
            <w:b/>
            <w:bCs w:val="0"/>
            <w:noProof/>
            <w:webHidden/>
          </w:rPr>
          <w:t>Error! Bookmark not defined.</w:t>
        </w:r>
        <w:r w:rsidR="006C4E03">
          <w:rPr>
            <w:noProof/>
            <w:webHidden/>
          </w:rPr>
          <w:fldChar w:fldCharType="end"/>
        </w:r>
      </w:hyperlink>
    </w:p>
    <w:p w14:paraId="0512809E" w14:textId="3F6FAFBE" w:rsidR="006C4E03" w:rsidRDefault="004236F8">
      <w:pPr>
        <w:pStyle w:val="TOC1"/>
        <w:tabs>
          <w:tab w:val="left" w:pos="482"/>
        </w:tabs>
        <w:rPr>
          <w:rFonts w:asciiTheme="minorHAnsi" w:eastAsiaTheme="minorEastAsia" w:hAnsiTheme="minorHAnsi" w:cstheme="minorBidi"/>
          <w:bCs w:val="0"/>
          <w:caps w:val="0"/>
          <w:noProof/>
          <w:color w:val="auto"/>
          <w:sz w:val="22"/>
          <w:szCs w:val="22"/>
        </w:rPr>
      </w:pPr>
      <w:hyperlink w:anchor="_Toc208411642" w:history="1">
        <w:r w:rsidR="006C4E03" w:rsidRPr="005856DE">
          <w:rPr>
            <w:rStyle w:val="Hyperlink"/>
            <w:rFonts w:eastAsia="Calibri"/>
            <w:noProof/>
            <w:lang w:val="en-GB"/>
          </w:rPr>
          <w:t>3.1</w:t>
        </w:r>
        <w:r w:rsidR="006C4E03">
          <w:rPr>
            <w:rFonts w:asciiTheme="minorHAnsi" w:eastAsiaTheme="minorEastAsia" w:hAnsiTheme="minorHAnsi" w:cstheme="minorBidi"/>
            <w:bCs w:val="0"/>
            <w:caps w:val="0"/>
            <w:noProof/>
            <w:color w:val="auto"/>
            <w:sz w:val="22"/>
            <w:szCs w:val="22"/>
          </w:rPr>
          <w:tab/>
        </w:r>
        <w:r w:rsidR="006C4E03" w:rsidRPr="005856DE">
          <w:rPr>
            <w:rStyle w:val="Hyperlink"/>
            <w:rFonts w:eastAsia="Calibri"/>
            <w:noProof/>
            <w:lang w:val="en-GB"/>
          </w:rPr>
          <w:t>LOCAL GOVERNMENT DEVELOPMENT PLAN IV DIRECTION</w:t>
        </w:r>
        <w:r w:rsidR="006C4E03">
          <w:rPr>
            <w:noProof/>
            <w:webHidden/>
          </w:rPr>
          <w:tab/>
        </w:r>
        <w:r w:rsidR="006C4E03">
          <w:rPr>
            <w:noProof/>
            <w:webHidden/>
          </w:rPr>
          <w:fldChar w:fldCharType="begin"/>
        </w:r>
        <w:r w:rsidR="006C4E03">
          <w:rPr>
            <w:noProof/>
            <w:webHidden/>
          </w:rPr>
          <w:instrText xml:space="preserve"> PAGEREF _Toc208411642 \h </w:instrText>
        </w:r>
        <w:r w:rsidR="006C4E03">
          <w:rPr>
            <w:noProof/>
            <w:webHidden/>
          </w:rPr>
        </w:r>
        <w:r w:rsidR="006C4E03">
          <w:rPr>
            <w:noProof/>
            <w:webHidden/>
          </w:rPr>
          <w:fldChar w:fldCharType="separate"/>
        </w:r>
        <w:r w:rsidR="00834C7D">
          <w:rPr>
            <w:noProof/>
            <w:webHidden/>
          </w:rPr>
          <w:t>46</w:t>
        </w:r>
        <w:r w:rsidR="006C4E03">
          <w:rPr>
            <w:noProof/>
            <w:webHidden/>
          </w:rPr>
          <w:fldChar w:fldCharType="end"/>
        </w:r>
      </w:hyperlink>
    </w:p>
    <w:p w14:paraId="31DCEE4A" w14:textId="6D2F38C0" w:rsidR="006C4E03" w:rsidRDefault="004236F8">
      <w:pPr>
        <w:pStyle w:val="TOC1"/>
        <w:tabs>
          <w:tab w:val="left" w:pos="482"/>
        </w:tabs>
        <w:rPr>
          <w:rFonts w:asciiTheme="minorHAnsi" w:eastAsiaTheme="minorEastAsia" w:hAnsiTheme="minorHAnsi" w:cstheme="minorBidi"/>
          <w:bCs w:val="0"/>
          <w:caps w:val="0"/>
          <w:noProof/>
          <w:color w:val="auto"/>
          <w:sz w:val="22"/>
          <w:szCs w:val="22"/>
        </w:rPr>
      </w:pPr>
      <w:hyperlink w:anchor="_Toc208411643" w:history="1">
        <w:r w:rsidR="006C4E03" w:rsidRPr="005856DE">
          <w:rPr>
            <w:rStyle w:val="Hyperlink"/>
            <w:rFonts w:eastAsia="Calibri"/>
            <w:noProof/>
            <w:lang w:val="en-GB"/>
          </w:rPr>
          <w:t>3.2</w:t>
        </w:r>
        <w:r w:rsidR="006C4E03">
          <w:rPr>
            <w:rFonts w:asciiTheme="minorHAnsi" w:eastAsiaTheme="minorEastAsia" w:hAnsiTheme="minorHAnsi" w:cstheme="minorBidi"/>
            <w:bCs w:val="0"/>
            <w:caps w:val="0"/>
            <w:noProof/>
            <w:color w:val="auto"/>
            <w:sz w:val="22"/>
            <w:szCs w:val="22"/>
          </w:rPr>
          <w:tab/>
        </w:r>
        <w:r w:rsidR="006C4E03" w:rsidRPr="005856DE">
          <w:rPr>
            <w:rStyle w:val="Hyperlink"/>
            <w:rFonts w:eastAsia="Calibri"/>
            <w:noProof/>
            <w:lang w:val="en-GB"/>
          </w:rPr>
          <w:t>STRATEGIC DIRECTION</w:t>
        </w:r>
        <w:r w:rsidR="006C4E03">
          <w:rPr>
            <w:noProof/>
            <w:webHidden/>
          </w:rPr>
          <w:tab/>
        </w:r>
        <w:r w:rsidR="006C4E03">
          <w:rPr>
            <w:noProof/>
            <w:webHidden/>
          </w:rPr>
          <w:fldChar w:fldCharType="begin"/>
        </w:r>
        <w:r w:rsidR="006C4E03">
          <w:rPr>
            <w:noProof/>
            <w:webHidden/>
          </w:rPr>
          <w:instrText xml:space="preserve"> PAGEREF _Toc208411643 \h </w:instrText>
        </w:r>
        <w:r w:rsidR="006C4E03">
          <w:rPr>
            <w:noProof/>
            <w:webHidden/>
          </w:rPr>
        </w:r>
        <w:r w:rsidR="006C4E03">
          <w:rPr>
            <w:noProof/>
            <w:webHidden/>
          </w:rPr>
          <w:fldChar w:fldCharType="separate"/>
        </w:r>
        <w:r w:rsidR="00834C7D">
          <w:rPr>
            <w:noProof/>
            <w:webHidden/>
          </w:rPr>
          <w:t>46</w:t>
        </w:r>
        <w:r w:rsidR="006C4E03">
          <w:rPr>
            <w:noProof/>
            <w:webHidden/>
          </w:rPr>
          <w:fldChar w:fldCharType="end"/>
        </w:r>
      </w:hyperlink>
    </w:p>
    <w:p w14:paraId="03AE4BE7" w14:textId="099CBBB0" w:rsidR="006C4E03" w:rsidRDefault="004236F8">
      <w:pPr>
        <w:pStyle w:val="TOC1"/>
        <w:tabs>
          <w:tab w:val="left" w:pos="482"/>
        </w:tabs>
        <w:rPr>
          <w:rFonts w:asciiTheme="minorHAnsi" w:eastAsiaTheme="minorEastAsia" w:hAnsiTheme="minorHAnsi" w:cstheme="minorBidi"/>
          <w:bCs w:val="0"/>
          <w:caps w:val="0"/>
          <w:noProof/>
          <w:color w:val="auto"/>
          <w:sz w:val="22"/>
          <w:szCs w:val="22"/>
        </w:rPr>
      </w:pPr>
      <w:hyperlink w:anchor="_Toc208411644" w:history="1">
        <w:r w:rsidR="006C4E03" w:rsidRPr="005856DE">
          <w:rPr>
            <w:rStyle w:val="Hyperlink"/>
            <w:rFonts w:eastAsiaTheme="majorEastAsia"/>
            <w:noProof/>
          </w:rPr>
          <w:t>3.3</w:t>
        </w:r>
        <w:r w:rsidR="006C4E03">
          <w:rPr>
            <w:rFonts w:asciiTheme="minorHAnsi" w:eastAsiaTheme="minorEastAsia" w:hAnsiTheme="minorHAnsi" w:cstheme="minorBidi"/>
            <w:bCs w:val="0"/>
            <w:caps w:val="0"/>
            <w:noProof/>
            <w:color w:val="auto"/>
            <w:sz w:val="22"/>
            <w:szCs w:val="22"/>
          </w:rPr>
          <w:tab/>
        </w:r>
        <w:r w:rsidR="006C4E03" w:rsidRPr="005856DE">
          <w:rPr>
            <w:rStyle w:val="Hyperlink"/>
            <w:rFonts w:eastAsiaTheme="majorEastAsia"/>
            <w:noProof/>
          </w:rPr>
          <w:t>Alignment of LGDP Objectives and strategies to the NDPIV programmes.</w:t>
        </w:r>
        <w:r w:rsidR="006C4E03">
          <w:rPr>
            <w:noProof/>
            <w:webHidden/>
          </w:rPr>
          <w:tab/>
        </w:r>
        <w:r w:rsidR="006C4E03">
          <w:rPr>
            <w:noProof/>
            <w:webHidden/>
          </w:rPr>
          <w:fldChar w:fldCharType="begin"/>
        </w:r>
        <w:r w:rsidR="006C4E03">
          <w:rPr>
            <w:noProof/>
            <w:webHidden/>
          </w:rPr>
          <w:instrText xml:space="preserve"> PAGEREF _Toc208411644 \h </w:instrText>
        </w:r>
        <w:r w:rsidR="006C4E03">
          <w:rPr>
            <w:noProof/>
            <w:webHidden/>
          </w:rPr>
        </w:r>
        <w:r w:rsidR="006C4E03">
          <w:rPr>
            <w:noProof/>
            <w:webHidden/>
          </w:rPr>
          <w:fldChar w:fldCharType="separate"/>
        </w:r>
        <w:r w:rsidR="00834C7D">
          <w:rPr>
            <w:noProof/>
            <w:webHidden/>
          </w:rPr>
          <w:t>46</w:t>
        </w:r>
        <w:r w:rsidR="006C4E03">
          <w:rPr>
            <w:noProof/>
            <w:webHidden/>
          </w:rPr>
          <w:fldChar w:fldCharType="end"/>
        </w:r>
      </w:hyperlink>
    </w:p>
    <w:p w14:paraId="50A2872D" w14:textId="0A8C61B6" w:rsidR="006C4E03" w:rsidRDefault="004236F8">
      <w:pPr>
        <w:pStyle w:val="TOC1"/>
        <w:tabs>
          <w:tab w:val="left" w:pos="482"/>
        </w:tabs>
        <w:rPr>
          <w:rFonts w:asciiTheme="minorHAnsi" w:eastAsiaTheme="minorEastAsia" w:hAnsiTheme="minorHAnsi" w:cstheme="minorBidi"/>
          <w:bCs w:val="0"/>
          <w:caps w:val="0"/>
          <w:noProof/>
          <w:color w:val="auto"/>
          <w:sz w:val="22"/>
          <w:szCs w:val="22"/>
        </w:rPr>
      </w:pPr>
      <w:hyperlink w:anchor="_Toc208411645" w:history="1">
        <w:r w:rsidR="006C4E03" w:rsidRPr="005856DE">
          <w:rPr>
            <w:rStyle w:val="Hyperlink"/>
            <w:rFonts w:eastAsiaTheme="majorEastAsia"/>
            <w:noProof/>
          </w:rPr>
          <w:t>3.4</w:t>
        </w:r>
        <w:r w:rsidR="006C4E03">
          <w:rPr>
            <w:rFonts w:asciiTheme="minorHAnsi" w:eastAsiaTheme="minorEastAsia" w:hAnsiTheme="minorHAnsi" w:cstheme="minorBidi"/>
            <w:bCs w:val="0"/>
            <w:caps w:val="0"/>
            <w:noProof/>
            <w:color w:val="auto"/>
            <w:sz w:val="22"/>
            <w:szCs w:val="22"/>
          </w:rPr>
          <w:tab/>
        </w:r>
        <w:r w:rsidR="006C4E03" w:rsidRPr="005856DE">
          <w:rPr>
            <w:rStyle w:val="Hyperlink"/>
            <w:rFonts w:eastAsiaTheme="majorEastAsia"/>
            <w:noProof/>
          </w:rPr>
          <w:t>LGDP Development results and targets</w:t>
        </w:r>
        <w:r w:rsidR="006C4E03">
          <w:rPr>
            <w:noProof/>
            <w:webHidden/>
          </w:rPr>
          <w:tab/>
        </w:r>
        <w:r w:rsidR="006C4E03">
          <w:rPr>
            <w:noProof/>
            <w:webHidden/>
          </w:rPr>
          <w:fldChar w:fldCharType="begin"/>
        </w:r>
        <w:r w:rsidR="006C4E03">
          <w:rPr>
            <w:noProof/>
            <w:webHidden/>
          </w:rPr>
          <w:instrText xml:space="preserve"> PAGEREF _Toc208411645 \h </w:instrText>
        </w:r>
        <w:r w:rsidR="006C4E03">
          <w:rPr>
            <w:noProof/>
            <w:webHidden/>
          </w:rPr>
        </w:r>
        <w:r w:rsidR="006C4E03">
          <w:rPr>
            <w:noProof/>
            <w:webHidden/>
          </w:rPr>
          <w:fldChar w:fldCharType="separate"/>
        </w:r>
        <w:r w:rsidR="00834C7D">
          <w:rPr>
            <w:noProof/>
            <w:webHidden/>
          </w:rPr>
          <w:t>47</w:t>
        </w:r>
        <w:r w:rsidR="006C4E03">
          <w:rPr>
            <w:noProof/>
            <w:webHidden/>
          </w:rPr>
          <w:fldChar w:fldCharType="end"/>
        </w:r>
      </w:hyperlink>
    </w:p>
    <w:p w14:paraId="0628B446" w14:textId="33A7C90E" w:rsidR="006C4E03" w:rsidRDefault="004236F8">
      <w:pPr>
        <w:pStyle w:val="TOC1"/>
        <w:tabs>
          <w:tab w:val="left" w:pos="482"/>
        </w:tabs>
        <w:rPr>
          <w:rFonts w:asciiTheme="minorHAnsi" w:eastAsiaTheme="minorEastAsia" w:hAnsiTheme="minorHAnsi" w:cstheme="minorBidi"/>
          <w:bCs w:val="0"/>
          <w:caps w:val="0"/>
          <w:noProof/>
          <w:color w:val="auto"/>
          <w:sz w:val="22"/>
          <w:szCs w:val="22"/>
        </w:rPr>
      </w:pPr>
      <w:hyperlink w:anchor="_Toc208411646" w:history="1">
        <w:r w:rsidR="006C4E03" w:rsidRPr="005856DE">
          <w:rPr>
            <w:rStyle w:val="Hyperlink"/>
            <w:rFonts w:eastAsiaTheme="majorEastAsia"/>
            <w:noProof/>
          </w:rPr>
          <w:t>3.5</w:t>
        </w:r>
        <w:r w:rsidR="006C4E03">
          <w:rPr>
            <w:rFonts w:asciiTheme="minorHAnsi" w:eastAsiaTheme="minorEastAsia" w:hAnsiTheme="minorHAnsi" w:cstheme="minorBidi"/>
            <w:bCs w:val="0"/>
            <w:caps w:val="0"/>
            <w:noProof/>
            <w:color w:val="auto"/>
            <w:sz w:val="22"/>
            <w:szCs w:val="22"/>
          </w:rPr>
          <w:tab/>
        </w:r>
        <w:r w:rsidR="006C4E03" w:rsidRPr="005856DE">
          <w:rPr>
            <w:rStyle w:val="Hyperlink"/>
            <w:rFonts w:eastAsiaTheme="majorEastAsia"/>
            <w:noProof/>
          </w:rPr>
          <w:t>LGDP programmes</w:t>
        </w:r>
        <w:r w:rsidR="006C4E03">
          <w:rPr>
            <w:noProof/>
            <w:webHidden/>
          </w:rPr>
          <w:tab/>
        </w:r>
        <w:r w:rsidR="006C4E03">
          <w:rPr>
            <w:noProof/>
            <w:webHidden/>
          </w:rPr>
          <w:fldChar w:fldCharType="begin"/>
        </w:r>
        <w:r w:rsidR="006C4E03">
          <w:rPr>
            <w:noProof/>
            <w:webHidden/>
          </w:rPr>
          <w:instrText xml:space="preserve"> PAGEREF _Toc208411646 \h </w:instrText>
        </w:r>
        <w:r w:rsidR="006C4E03">
          <w:rPr>
            <w:noProof/>
            <w:webHidden/>
          </w:rPr>
        </w:r>
        <w:r w:rsidR="006C4E03">
          <w:rPr>
            <w:noProof/>
            <w:webHidden/>
          </w:rPr>
          <w:fldChar w:fldCharType="separate"/>
        </w:r>
        <w:r w:rsidR="00834C7D">
          <w:rPr>
            <w:noProof/>
            <w:webHidden/>
          </w:rPr>
          <w:t>49</w:t>
        </w:r>
        <w:r w:rsidR="006C4E03">
          <w:rPr>
            <w:noProof/>
            <w:webHidden/>
          </w:rPr>
          <w:fldChar w:fldCharType="end"/>
        </w:r>
      </w:hyperlink>
    </w:p>
    <w:p w14:paraId="62989C9F" w14:textId="09C39245" w:rsidR="006C4E03" w:rsidRDefault="004236F8">
      <w:pPr>
        <w:pStyle w:val="TOC1"/>
        <w:rPr>
          <w:rFonts w:asciiTheme="minorHAnsi" w:eastAsiaTheme="minorEastAsia" w:hAnsiTheme="minorHAnsi" w:cstheme="minorBidi"/>
          <w:bCs w:val="0"/>
          <w:caps w:val="0"/>
          <w:noProof/>
          <w:color w:val="auto"/>
          <w:sz w:val="22"/>
          <w:szCs w:val="22"/>
        </w:rPr>
      </w:pPr>
      <w:hyperlink w:anchor="_Toc208411647" w:history="1">
        <w:r w:rsidR="006C4E03" w:rsidRPr="005856DE">
          <w:rPr>
            <w:rStyle w:val="Hyperlink"/>
            <w:rFonts w:eastAsia="Calibri"/>
            <w:noProof/>
          </w:rPr>
          <w:t>CHAPTER FOUR</w:t>
        </w:r>
        <w:r w:rsidR="006C4E03">
          <w:rPr>
            <w:noProof/>
            <w:webHidden/>
          </w:rPr>
          <w:tab/>
        </w:r>
        <w:r w:rsidR="006C4E03">
          <w:rPr>
            <w:noProof/>
            <w:webHidden/>
          </w:rPr>
          <w:fldChar w:fldCharType="begin"/>
        </w:r>
        <w:r w:rsidR="006C4E03">
          <w:rPr>
            <w:noProof/>
            <w:webHidden/>
          </w:rPr>
          <w:instrText xml:space="preserve"> PAGEREF _Toc208411647 \h </w:instrText>
        </w:r>
        <w:r w:rsidR="006C4E03">
          <w:rPr>
            <w:noProof/>
            <w:webHidden/>
          </w:rPr>
        </w:r>
        <w:r w:rsidR="006C4E03">
          <w:rPr>
            <w:noProof/>
            <w:webHidden/>
          </w:rPr>
          <w:fldChar w:fldCharType="separate"/>
        </w:r>
        <w:r w:rsidR="00834C7D">
          <w:rPr>
            <w:noProof/>
            <w:webHidden/>
          </w:rPr>
          <w:t>88</w:t>
        </w:r>
        <w:r w:rsidR="006C4E03">
          <w:rPr>
            <w:noProof/>
            <w:webHidden/>
          </w:rPr>
          <w:fldChar w:fldCharType="end"/>
        </w:r>
      </w:hyperlink>
    </w:p>
    <w:p w14:paraId="13BD6CA3" w14:textId="583D16B6" w:rsidR="006C4E03" w:rsidRDefault="004236F8">
      <w:pPr>
        <w:pStyle w:val="TOC1"/>
        <w:rPr>
          <w:rFonts w:asciiTheme="minorHAnsi" w:eastAsiaTheme="minorEastAsia" w:hAnsiTheme="minorHAnsi" w:cstheme="minorBidi"/>
          <w:bCs w:val="0"/>
          <w:caps w:val="0"/>
          <w:noProof/>
          <w:color w:val="auto"/>
          <w:sz w:val="22"/>
          <w:szCs w:val="22"/>
        </w:rPr>
      </w:pPr>
      <w:hyperlink w:anchor="_Toc208411648" w:history="1">
        <w:r w:rsidR="006C4E03" w:rsidRPr="005856DE">
          <w:rPr>
            <w:rStyle w:val="Hyperlink"/>
            <w:rFonts w:eastAsia="Calibri"/>
            <w:noProof/>
          </w:rPr>
          <w:t>4.1 Financing framework</w:t>
        </w:r>
        <w:r w:rsidR="006C4E03">
          <w:rPr>
            <w:noProof/>
            <w:webHidden/>
          </w:rPr>
          <w:tab/>
        </w:r>
        <w:r w:rsidR="006C4E03">
          <w:rPr>
            <w:noProof/>
            <w:webHidden/>
          </w:rPr>
          <w:fldChar w:fldCharType="begin"/>
        </w:r>
        <w:r w:rsidR="006C4E03">
          <w:rPr>
            <w:noProof/>
            <w:webHidden/>
          </w:rPr>
          <w:instrText xml:space="preserve"> PAGEREF _Toc208411648 \h </w:instrText>
        </w:r>
        <w:r w:rsidR="006C4E03">
          <w:rPr>
            <w:noProof/>
            <w:webHidden/>
          </w:rPr>
        </w:r>
        <w:r w:rsidR="006C4E03">
          <w:rPr>
            <w:noProof/>
            <w:webHidden/>
          </w:rPr>
          <w:fldChar w:fldCharType="separate"/>
        </w:r>
        <w:r w:rsidR="00834C7D">
          <w:rPr>
            <w:noProof/>
            <w:webHidden/>
          </w:rPr>
          <w:t>88</w:t>
        </w:r>
        <w:r w:rsidR="006C4E03">
          <w:rPr>
            <w:noProof/>
            <w:webHidden/>
          </w:rPr>
          <w:fldChar w:fldCharType="end"/>
        </w:r>
      </w:hyperlink>
    </w:p>
    <w:p w14:paraId="64FD59C4" w14:textId="3AEBD6A6" w:rsidR="006C4E03" w:rsidRDefault="004236F8">
      <w:pPr>
        <w:pStyle w:val="TOC1"/>
        <w:tabs>
          <w:tab w:val="left" w:pos="482"/>
        </w:tabs>
        <w:rPr>
          <w:rFonts w:asciiTheme="minorHAnsi" w:eastAsiaTheme="minorEastAsia" w:hAnsiTheme="minorHAnsi" w:cstheme="minorBidi"/>
          <w:bCs w:val="0"/>
          <w:caps w:val="0"/>
          <w:noProof/>
          <w:color w:val="auto"/>
          <w:sz w:val="22"/>
          <w:szCs w:val="22"/>
        </w:rPr>
      </w:pPr>
      <w:hyperlink w:anchor="_Toc208411649" w:history="1">
        <w:r w:rsidR="006C4E03" w:rsidRPr="005856DE">
          <w:rPr>
            <w:rStyle w:val="Hyperlink"/>
            <w:rFonts w:eastAsia="Calibri"/>
            <w:noProof/>
          </w:rPr>
          <w:t>4.2</w:t>
        </w:r>
        <w:r w:rsidR="006C4E03">
          <w:rPr>
            <w:rFonts w:asciiTheme="minorHAnsi" w:eastAsiaTheme="minorEastAsia" w:hAnsiTheme="minorHAnsi" w:cstheme="minorBidi"/>
            <w:bCs w:val="0"/>
            <w:caps w:val="0"/>
            <w:noProof/>
            <w:color w:val="auto"/>
            <w:sz w:val="22"/>
            <w:szCs w:val="22"/>
          </w:rPr>
          <w:tab/>
        </w:r>
        <w:r w:rsidR="006C4E03" w:rsidRPr="005856DE">
          <w:rPr>
            <w:rStyle w:val="Hyperlink"/>
            <w:rFonts w:eastAsia="Calibri"/>
            <w:noProof/>
          </w:rPr>
          <w:t>Costs of the Plan Period (2025/26-2029/30)</w:t>
        </w:r>
        <w:r w:rsidR="006C4E03">
          <w:rPr>
            <w:noProof/>
            <w:webHidden/>
          </w:rPr>
          <w:tab/>
        </w:r>
        <w:r w:rsidR="006C4E03">
          <w:rPr>
            <w:noProof/>
            <w:webHidden/>
          </w:rPr>
          <w:fldChar w:fldCharType="begin"/>
        </w:r>
        <w:r w:rsidR="006C4E03">
          <w:rPr>
            <w:noProof/>
            <w:webHidden/>
          </w:rPr>
          <w:instrText xml:space="preserve"> PAGEREF _Toc208411649 \h </w:instrText>
        </w:r>
        <w:r w:rsidR="006C4E03">
          <w:rPr>
            <w:noProof/>
            <w:webHidden/>
          </w:rPr>
        </w:r>
        <w:r w:rsidR="006C4E03">
          <w:rPr>
            <w:noProof/>
            <w:webHidden/>
          </w:rPr>
          <w:fldChar w:fldCharType="separate"/>
        </w:r>
        <w:r w:rsidR="00834C7D">
          <w:rPr>
            <w:noProof/>
            <w:webHidden/>
          </w:rPr>
          <w:t>88</w:t>
        </w:r>
        <w:r w:rsidR="006C4E03">
          <w:rPr>
            <w:noProof/>
            <w:webHidden/>
          </w:rPr>
          <w:fldChar w:fldCharType="end"/>
        </w:r>
      </w:hyperlink>
    </w:p>
    <w:p w14:paraId="6669A904" w14:textId="18E2B3C4" w:rsidR="006C4E03" w:rsidRDefault="004236F8">
      <w:pPr>
        <w:pStyle w:val="TOC1"/>
        <w:rPr>
          <w:rFonts w:asciiTheme="minorHAnsi" w:eastAsiaTheme="minorEastAsia" w:hAnsiTheme="minorHAnsi" w:cstheme="minorBidi"/>
          <w:bCs w:val="0"/>
          <w:caps w:val="0"/>
          <w:noProof/>
          <w:color w:val="auto"/>
          <w:sz w:val="22"/>
          <w:szCs w:val="22"/>
        </w:rPr>
      </w:pPr>
      <w:hyperlink w:anchor="_Toc208411650" w:history="1">
        <w:r w:rsidR="006C4E03" w:rsidRPr="005856DE">
          <w:rPr>
            <w:rStyle w:val="Hyperlink"/>
            <w:rFonts w:eastAsia="Calibri"/>
            <w:noProof/>
          </w:rPr>
          <w:t>4.3 Resource Mobilization Strategy</w:t>
        </w:r>
        <w:r w:rsidR="006C4E03">
          <w:rPr>
            <w:noProof/>
            <w:webHidden/>
          </w:rPr>
          <w:tab/>
        </w:r>
        <w:r w:rsidR="006C4E03">
          <w:rPr>
            <w:noProof/>
            <w:webHidden/>
          </w:rPr>
          <w:fldChar w:fldCharType="begin"/>
        </w:r>
        <w:r w:rsidR="006C4E03">
          <w:rPr>
            <w:noProof/>
            <w:webHidden/>
          </w:rPr>
          <w:instrText xml:space="preserve"> PAGEREF _Toc208411650 \h </w:instrText>
        </w:r>
        <w:r w:rsidR="006C4E03">
          <w:rPr>
            <w:noProof/>
            <w:webHidden/>
          </w:rPr>
        </w:r>
        <w:r w:rsidR="006C4E03">
          <w:rPr>
            <w:noProof/>
            <w:webHidden/>
          </w:rPr>
          <w:fldChar w:fldCharType="separate"/>
        </w:r>
        <w:r w:rsidR="00834C7D">
          <w:rPr>
            <w:noProof/>
            <w:webHidden/>
          </w:rPr>
          <w:t>92</w:t>
        </w:r>
        <w:r w:rsidR="006C4E03">
          <w:rPr>
            <w:noProof/>
            <w:webHidden/>
          </w:rPr>
          <w:fldChar w:fldCharType="end"/>
        </w:r>
      </w:hyperlink>
    </w:p>
    <w:p w14:paraId="7E85DF1B" w14:textId="2FD33C45" w:rsidR="006C4E03" w:rsidRDefault="004236F8">
      <w:pPr>
        <w:pStyle w:val="TOC1"/>
        <w:rPr>
          <w:rFonts w:asciiTheme="minorHAnsi" w:eastAsiaTheme="minorEastAsia" w:hAnsiTheme="minorHAnsi" w:cstheme="minorBidi"/>
          <w:bCs w:val="0"/>
          <w:caps w:val="0"/>
          <w:noProof/>
          <w:color w:val="auto"/>
          <w:sz w:val="22"/>
          <w:szCs w:val="22"/>
        </w:rPr>
      </w:pPr>
      <w:hyperlink w:anchor="_Toc208411651" w:history="1">
        <w:r w:rsidR="006C4E03" w:rsidRPr="005856DE">
          <w:rPr>
            <w:rStyle w:val="Hyperlink"/>
            <w:rFonts w:eastAsia="Calibri"/>
            <w:noProof/>
          </w:rPr>
          <w:t>CHAPTER FIVE: INSTITUTIONAL ARRANGEMENTS FOR IMPLEMENTING THE PLAN</w:t>
        </w:r>
        <w:r w:rsidR="006C4E03">
          <w:rPr>
            <w:noProof/>
            <w:webHidden/>
          </w:rPr>
          <w:tab/>
        </w:r>
        <w:r w:rsidR="006C4E03">
          <w:rPr>
            <w:noProof/>
            <w:webHidden/>
          </w:rPr>
          <w:fldChar w:fldCharType="begin"/>
        </w:r>
        <w:r w:rsidR="006C4E03">
          <w:rPr>
            <w:noProof/>
            <w:webHidden/>
          </w:rPr>
          <w:instrText xml:space="preserve"> PAGEREF _Toc208411651 \h </w:instrText>
        </w:r>
        <w:r w:rsidR="006C4E03">
          <w:rPr>
            <w:noProof/>
            <w:webHidden/>
          </w:rPr>
        </w:r>
        <w:r w:rsidR="006C4E03">
          <w:rPr>
            <w:noProof/>
            <w:webHidden/>
          </w:rPr>
          <w:fldChar w:fldCharType="separate"/>
        </w:r>
        <w:r w:rsidR="00834C7D">
          <w:rPr>
            <w:noProof/>
            <w:webHidden/>
          </w:rPr>
          <w:t>94</w:t>
        </w:r>
        <w:r w:rsidR="006C4E03">
          <w:rPr>
            <w:noProof/>
            <w:webHidden/>
          </w:rPr>
          <w:fldChar w:fldCharType="end"/>
        </w:r>
      </w:hyperlink>
    </w:p>
    <w:p w14:paraId="70CD1B26" w14:textId="245E6A6F" w:rsidR="006C4E03" w:rsidRDefault="004236F8">
      <w:pPr>
        <w:pStyle w:val="TOC1"/>
        <w:rPr>
          <w:rFonts w:asciiTheme="minorHAnsi" w:eastAsiaTheme="minorEastAsia" w:hAnsiTheme="minorHAnsi" w:cstheme="minorBidi"/>
          <w:bCs w:val="0"/>
          <w:caps w:val="0"/>
          <w:noProof/>
          <w:color w:val="auto"/>
          <w:sz w:val="22"/>
          <w:szCs w:val="22"/>
        </w:rPr>
      </w:pPr>
      <w:hyperlink w:anchor="_Toc208411652" w:history="1">
        <w:r w:rsidR="006C4E03" w:rsidRPr="005856DE">
          <w:rPr>
            <w:rStyle w:val="Hyperlink"/>
            <w:rFonts w:eastAsia="Calibri"/>
            <w:noProof/>
          </w:rPr>
          <w:t>5.1 Implementation Arrangements</w:t>
        </w:r>
        <w:r w:rsidR="006C4E03">
          <w:rPr>
            <w:noProof/>
            <w:webHidden/>
          </w:rPr>
          <w:tab/>
        </w:r>
        <w:r w:rsidR="006C4E03">
          <w:rPr>
            <w:noProof/>
            <w:webHidden/>
          </w:rPr>
          <w:fldChar w:fldCharType="begin"/>
        </w:r>
        <w:r w:rsidR="006C4E03">
          <w:rPr>
            <w:noProof/>
            <w:webHidden/>
          </w:rPr>
          <w:instrText xml:space="preserve"> PAGEREF _Toc208411652 \h </w:instrText>
        </w:r>
        <w:r w:rsidR="006C4E03">
          <w:rPr>
            <w:noProof/>
            <w:webHidden/>
          </w:rPr>
        </w:r>
        <w:r w:rsidR="006C4E03">
          <w:rPr>
            <w:noProof/>
            <w:webHidden/>
          </w:rPr>
          <w:fldChar w:fldCharType="separate"/>
        </w:r>
        <w:r w:rsidR="00834C7D">
          <w:rPr>
            <w:noProof/>
            <w:webHidden/>
          </w:rPr>
          <w:t>94</w:t>
        </w:r>
        <w:r w:rsidR="006C4E03">
          <w:rPr>
            <w:noProof/>
            <w:webHidden/>
          </w:rPr>
          <w:fldChar w:fldCharType="end"/>
        </w:r>
      </w:hyperlink>
    </w:p>
    <w:p w14:paraId="079762E4" w14:textId="2B585CAB" w:rsidR="006C4E03" w:rsidRDefault="004236F8">
      <w:pPr>
        <w:pStyle w:val="TOC1"/>
        <w:rPr>
          <w:rFonts w:asciiTheme="minorHAnsi" w:eastAsiaTheme="minorEastAsia" w:hAnsiTheme="minorHAnsi" w:cstheme="minorBidi"/>
          <w:bCs w:val="0"/>
          <w:caps w:val="0"/>
          <w:noProof/>
          <w:color w:val="auto"/>
          <w:sz w:val="22"/>
          <w:szCs w:val="22"/>
        </w:rPr>
      </w:pPr>
      <w:hyperlink w:anchor="_Toc208411653" w:history="1">
        <w:r w:rsidR="006C4E03" w:rsidRPr="005856DE">
          <w:rPr>
            <w:rStyle w:val="Hyperlink"/>
            <w:rFonts w:eastAsia="Calibri"/>
            <w:noProof/>
          </w:rPr>
          <w:t>5.2 Institutional Arrangements</w:t>
        </w:r>
        <w:r w:rsidR="006C4E03">
          <w:rPr>
            <w:noProof/>
            <w:webHidden/>
          </w:rPr>
          <w:tab/>
        </w:r>
        <w:r w:rsidR="006C4E03">
          <w:rPr>
            <w:noProof/>
            <w:webHidden/>
          </w:rPr>
          <w:fldChar w:fldCharType="begin"/>
        </w:r>
        <w:r w:rsidR="006C4E03">
          <w:rPr>
            <w:noProof/>
            <w:webHidden/>
          </w:rPr>
          <w:instrText xml:space="preserve"> PAGEREF _Toc208411653 \h </w:instrText>
        </w:r>
        <w:r w:rsidR="006C4E03">
          <w:rPr>
            <w:noProof/>
            <w:webHidden/>
          </w:rPr>
        </w:r>
        <w:r w:rsidR="006C4E03">
          <w:rPr>
            <w:noProof/>
            <w:webHidden/>
          </w:rPr>
          <w:fldChar w:fldCharType="separate"/>
        </w:r>
        <w:r w:rsidR="00834C7D">
          <w:rPr>
            <w:noProof/>
            <w:webHidden/>
          </w:rPr>
          <w:t>95</w:t>
        </w:r>
        <w:r w:rsidR="006C4E03">
          <w:rPr>
            <w:noProof/>
            <w:webHidden/>
          </w:rPr>
          <w:fldChar w:fldCharType="end"/>
        </w:r>
      </w:hyperlink>
    </w:p>
    <w:p w14:paraId="55B96F76" w14:textId="12C7AA13" w:rsidR="006C4E03" w:rsidRDefault="004236F8">
      <w:pPr>
        <w:pStyle w:val="TOC1"/>
        <w:rPr>
          <w:rFonts w:asciiTheme="minorHAnsi" w:eastAsiaTheme="minorEastAsia" w:hAnsiTheme="minorHAnsi" w:cstheme="minorBidi"/>
          <w:bCs w:val="0"/>
          <w:caps w:val="0"/>
          <w:noProof/>
          <w:color w:val="auto"/>
          <w:sz w:val="22"/>
          <w:szCs w:val="22"/>
        </w:rPr>
      </w:pPr>
      <w:hyperlink w:anchor="_Toc208411654" w:history="1">
        <w:r w:rsidR="006C4E03" w:rsidRPr="005856DE">
          <w:rPr>
            <w:rStyle w:val="Hyperlink"/>
            <w:rFonts w:eastAsia="Calibri"/>
            <w:noProof/>
          </w:rPr>
          <w:t>5.3 Coordination and Partnership Frameworks</w:t>
        </w:r>
        <w:r w:rsidR="006C4E03">
          <w:rPr>
            <w:noProof/>
            <w:webHidden/>
          </w:rPr>
          <w:tab/>
        </w:r>
        <w:r w:rsidR="006C4E03">
          <w:rPr>
            <w:noProof/>
            <w:webHidden/>
          </w:rPr>
          <w:fldChar w:fldCharType="begin"/>
        </w:r>
        <w:r w:rsidR="006C4E03">
          <w:rPr>
            <w:noProof/>
            <w:webHidden/>
          </w:rPr>
          <w:instrText xml:space="preserve"> PAGEREF _Toc208411654 \h </w:instrText>
        </w:r>
        <w:r w:rsidR="006C4E03">
          <w:rPr>
            <w:noProof/>
            <w:webHidden/>
          </w:rPr>
        </w:r>
        <w:r w:rsidR="006C4E03">
          <w:rPr>
            <w:noProof/>
            <w:webHidden/>
          </w:rPr>
          <w:fldChar w:fldCharType="separate"/>
        </w:r>
        <w:r w:rsidR="00834C7D">
          <w:rPr>
            <w:noProof/>
            <w:webHidden/>
          </w:rPr>
          <w:t>96</w:t>
        </w:r>
        <w:r w:rsidR="006C4E03">
          <w:rPr>
            <w:noProof/>
            <w:webHidden/>
          </w:rPr>
          <w:fldChar w:fldCharType="end"/>
        </w:r>
      </w:hyperlink>
    </w:p>
    <w:p w14:paraId="45F5E945" w14:textId="3B3FF761" w:rsidR="006C4E03" w:rsidRDefault="004236F8">
      <w:pPr>
        <w:pStyle w:val="TOC1"/>
        <w:rPr>
          <w:rFonts w:asciiTheme="minorHAnsi" w:eastAsiaTheme="minorEastAsia" w:hAnsiTheme="minorHAnsi" w:cstheme="minorBidi"/>
          <w:bCs w:val="0"/>
          <w:caps w:val="0"/>
          <w:noProof/>
          <w:color w:val="auto"/>
          <w:sz w:val="22"/>
          <w:szCs w:val="22"/>
        </w:rPr>
      </w:pPr>
      <w:hyperlink w:anchor="_Toc208411655" w:history="1">
        <w:r w:rsidR="006C4E03" w:rsidRPr="005856DE">
          <w:rPr>
            <w:rStyle w:val="Hyperlink"/>
            <w:rFonts w:eastAsia="Calibri"/>
            <w:noProof/>
          </w:rPr>
          <w:t>CHAPTER SIX: COMMUNICATION AND FEEDBACK STRATEGY</w:t>
        </w:r>
        <w:r w:rsidR="006C4E03">
          <w:rPr>
            <w:noProof/>
            <w:webHidden/>
          </w:rPr>
          <w:tab/>
        </w:r>
        <w:r w:rsidR="006C4E03">
          <w:rPr>
            <w:noProof/>
            <w:webHidden/>
          </w:rPr>
          <w:fldChar w:fldCharType="begin"/>
        </w:r>
        <w:r w:rsidR="006C4E03">
          <w:rPr>
            <w:noProof/>
            <w:webHidden/>
          </w:rPr>
          <w:instrText xml:space="preserve"> PAGEREF _Toc208411655 \h </w:instrText>
        </w:r>
        <w:r w:rsidR="006C4E03">
          <w:rPr>
            <w:noProof/>
            <w:webHidden/>
          </w:rPr>
        </w:r>
        <w:r w:rsidR="006C4E03">
          <w:rPr>
            <w:noProof/>
            <w:webHidden/>
          </w:rPr>
          <w:fldChar w:fldCharType="separate"/>
        </w:r>
        <w:r w:rsidR="00834C7D">
          <w:rPr>
            <w:noProof/>
            <w:webHidden/>
          </w:rPr>
          <w:t>98</w:t>
        </w:r>
        <w:r w:rsidR="006C4E03">
          <w:rPr>
            <w:noProof/>
            <w:webHidden/>
          </w:rPr>
          <w:fldChar w:fldCharType="end"/>
        </w:r>
      </w:hyperlink>
    </w:p>
    <w:p w14:paraId="0602C906" w14:textId="0899E15C" w:rsidR="006C4E03" w:rsidRDefault="004236F8">
      <w:pPr>
        <w:pStyle w:val="TOC1"/>
        <w:rPr>
          <w:rFonts w:asciiTheme="minorHAnsi" w:eastAsiaTheme="minorEastAsia" w:hAnsiTheme="minorHAnsi" w:cstheme="minorBidi"/>
          <w:bCs w:val="0"/>
          <w:caps w:val="0"/>
          <w:noProof/>
          <w:color w:val="auto"/>
          <w:sz w:val="22"/>
          <w:szCs w:val="22"/>
        </w:rPr>
      </w:pPr>
      <w:hyperlink w:anchor="_Toc208411656" w:history="1">
        <w:r w:rsidR="006C4E03" w:rsidRPr="005856DE">
          <w:rPr>
            <w:rStyle w:val="Hyperlink"/>
            <w:rFonts w:eastAsia="Calibri"/>
            <w:noProof/>
          </w:rPr>
          <w:t>6.1 Communication Strategy</w:t>
        </w:r>
        <w:r w:rsidR="006C4E03">
          <w:rPr>
            <w:noProof/>
            <w:webHidden/>
          </w:rPr>
          <w:tab/>
        </w:r>
        <w:r w:rsidR="006C4E03">
          <w:rPr>
            <w:noProof/>
            <w:webHidden/>
          </w:rPr>
          <w:fldChar w:fldCharType="begin"/>
        </w:r>
        <w:r w:rsidR="006C4E03">
          <w:rPr>
            <w:noProof/>
            <w:webHidden/>
          </w:rPr>
          <w:instrText xml:space="preserve"> PAGEREF _Toc208411656 \h </w:instrText>
        </w:r>
        <w:r w:rsidR="006C4E03">
          <w:rPr>
            <w:noProof/>
            <w:webHidden/>
          </w:rPr>
        </w:r>
        <w:r w:rsidR="006C4E03">
          <w:rPr>
            <w:noProof/>
            <w:webHidden/>
          </w:rPr>
          <w:fldChar w:fldCharType="separate"/>
        </w:r>
        <w:r w:rsidR="00834C7D">
          <w:rPr>
            <w:noProof/>
            <w:webHidden/>
          </w:rPr>
          <w:t>98</w:t>
        </w:r>
        <w:r w:rsidR="006C4E03">
          <w:rPr>
            <w:noProof/>
            <w:webHidden/>
          </w:rPr>
          <w:fldChar w:fldCharType="end"/>
        </w:r>
      </w:hyperlink>
    </w:p>
    <w:p w14:paraId="33E68D33" w14:textId="1E6CAF7C" w:rsidR="006C4E03" w:rsidRDefault="004236F8">
      <w:pPr>
        <w:pStyle w:val="TOC1"/>
        <w:rPr>
          <w:rFonts w:asciiTheme="minorHAnsi" w:eastAsiaTheme="minorEastAsia" w:hAnsiTheme="minorHAnsi" w:cstheme="minorBidi"/>
          <w:bCs w:val="0"/>
          <w:caps w:val="0"/>
          <w:noProof/>
          <w:color w:val="auto"/>
          <w:sz w:val="22"/>
          <w:szCs w:val="22"/>
        </w:rPr>
      </w:pPr>
      <w:hyperlink w:anchor="_Toc208411657" w:history="1">
        <w:r w:rsidR="006C4E03" w:rsidRPr="005856DE">
          <w:rPr>
            <w:rStyle w:val="Hyperlink"/>
            <w:rFonts w:eastAsia="Calibri"/>
            <w:noProof/>
          </w:rPr>
          <w:t>6.2 Communication Plan</w:t>
        </w:r>
        <w:r w:rsidR="006C4E03">
          <w:rPr>
            <w:noProof/>
            <w:webHidden/>
          </w:rPr>
          <w:tab/>
        </w:r>
        <w:r w:rsidR="006C4E03">
          <w:rPr>
            <w:noProof/>
            <w:webHidden/>
          </w:rPr>
          <w:fldChar w:fldCharType="begin"/>
        </w:r>
        <w:r w:rsidR="006C4E03">
          <w:rPr>
            <w:noProof/>
            <w:webHidden/>
          </w:rPr>
          <w:instrText xml:space="preserve"> PAGEREF _Toc208411657 \h </w:instrText>
        </w:r>
        <w:r w:rsidR="006C4E03">
          <w:rPr>
            <w:noProof/>
            <w:webHidden/>
          </w:rPr>
        </w:r>
        <w:r w:rsidR="006C4E03">
          <w:rPr>
            <w:noProof/>
            <w:webHidden/>
          </w:rPr>
          <w:fldChar w:fldCharType="separate"/>
        </w:r>
        <w:r w:rsidR="00834C7D">
          <w:rPr>
            <w:noProof/>
            <w:webHidden/>
          </w:rPr>
          <w:t>100</w:t>
        </w:r>
        <w:r w:rsidR="006C4E03">
          <w:rPr>
            <w:noProof/>
            <w:webHidden/>
          </w:rPr>
          <w:fldChar w:fldCharType="end"/>
        </w:r>
      </w:hyperlink>
    </w:p>
    <w:p w14:paraId="2EC3A2D6" w14:textId="4FFAC435" w:rsidR="006C4E03" w:rsidRDefault="004236F8">
      <w:pPr>
        <w:pStyle w:val="TOC1"/>
        <w:rPr>
          <w:rFonts w:asciiTheme="minorHAnsi" w:eastAsiaTheme="minorEastAsia" w:hAnsiTheme="minorHAnsi" w:cstheme="minorBidi"/>
          <w:bCs w:val="0"/>
          <w:caps w:val="0"/>
          <w:noProof/>
          <w:color w:val="auto"/>
          <w:sz w:val="22"/>
          <w:szCs w:val="22"/>
        </w:rPr>
      </w:pPr>
      <w:hyperlink w:anchor="_Toc208411658" w:history="1">
        <w:r w:rsidR="006C4E03" w:rsidRPr="005856DE">
          <w:rPr>
            <w:rStyle w:val="Hyperlink"/>
            <w:rFonts w:eastAsia="Calibri"/>
            <w:noProof/>
          </w:rPr>
          <w:t>6.3 Roles/Responsibilities of Stakeholders in LG Communication and Feedback</w:t>
        </w:r>
        <w:r w:rsidR="006C4E03">
          <w:rPr>
            <w:noProof/>
            <w:webHidden/>
          </w:rPr>
          <w:tab/>
        </w:r>
        <w:r w:rsidR="006C4E03">
          <w:rPr>
            <w:noProof/>
            <w:webHidden/>
          </w:rPr>
          <w:fldChar w:fldCharType="begin"/>
        </w:r>
        <w:r w:rsidR="006C4E03">
          <w:rPr>
            <w:noProof/>
            <w:webHidden/>
          </w:rPr>
          <w:instrText xml:space="preserve"> PAGEREF _Toc208411658 \h </w:instrText>
        </w:r>
        <w:r w:rsidR="006C4E03">
          <w:rPr>
            <w:noProof/>
            <w:webHidden/>
          </w:rPr>
        </w:r>
        <w:r w:rsidR="006C4E03">
          <w:rPr>
            <w:noProof/>
            <w:webHidden/>
          </w:rPr>
          <w:fldChar w:fldCharType="separate"/>
        </w:r>
        <w:r w:rsidR="00834C7D">
          <w:rPr>
            <w:noProof/>
            <w:webHidden/>
          </w:rPr>
          <w:t>100</w:t>
        </w:r>
        <w:r w:rsidR="006C4E03">
          <w:rPr>
            <w:noProof/>
            <w:webHidden/>
          </w:rPr>
          <w:fldChar w:fldCharType="end"/>
        </w:r>
      </w:hyperlink>
    </w:p>
    <w:p w14:paraId="224AC642" w14:textId="334F4245" w:rsidR="006C4E03" w:rsidRDefault="004236F8">
      <w:pPr>
        <w:pStyle w:val="TOC1"/>
        <w:rPr>
          <w:rFonts w:asciiTheme="minorHAnsi" w:eastAsiaTheme="minorEastAsia" w:hAnsiTheme="minorHAnsi" w:cstheme="minorBidi"/>
          <w:bCs w:val="0"/>
          <w:caps w:val="0"/>
          <w:noProof/>
          <w:color w:val="auto"/>
          <w:sz w:val="22"/>
          <w:szCs w:val="22"/>
        </w:rPr>
      </w:pPr>
      <w:hyperlink w:anchor="_Toc208411659" w:history="1">
        <w:r w:rsidR="006C4E03" w:rsidRPr="005856DE">
          <w:rPr>
            <w:rStyle w:val="Hyperlink"/>
            <w:rFonts w:eastAsia="Calibri"/>
            <w:noProof/>
          </w:rPr>
          <w:t>CHAPTER SEVEN: RISKS MANAGEMENT AND MITIGATION MEASURES</w:t>
        </w:r>
        <w:r w:rsidR="006C4E03">
          <w:rPr>
            <w:noProof/>
            <w:webHidden/>
          </w:rPr>
          <w:tab/>
        </w:r>
        <w:r w:rsidR="006C4E03">
          <w:rPr>
            <w:noProof/>
            <w:webHidden/>
          </w:rPr>
          <w:fldChar w:fldCharType="begin"/>
        </w:r>
        <w:r w:rsidR="006C4E03">
          <w:rPr>
            <w:noProof/>
            <w:webHidden/>
          </w:rPr>
          <w:instrText xml:space="preserve"> PAGEREF _Toc208411659 \h </w:instrText>
        </w:r>
        <w:r w:rsidR="006C4E03">
          <w:rPr>
            <w:noProof/>
            <w:webHidden/>
          </w:rPr>
        </w:r>
        <w:r w:rsidR="006C4E03">
          <w:rPr>
            <w:noProof/>
            <w:webHidden/>
          </w:rPr>
          <w:fldChar w:fldCharType="separate"/>
        </w:r>
        <w:r w:rsidR="00834C7D">
          <w:rPr>
            <w:noProof/>
            <w:webHidden/>
          </w:rPr>
          <w:t>102</w:t>
        </w:r>
        <w:r w:rsidR="006C4E03">
          <w:rPr>
            <w:noProof/>
            <w:webHidden/>
          </w:rPr>
          <w:fldChar w:fldCharType="end"/>
        </w:r>
      </w:hyperlink>
    </w:p>
    <w:p w14:paraId="29A495A3" w14:textId="6D40E881" w:rsidR="006C4E03" w:rsidRDefault="004236F8">
      <w:pPr>
        <w:pStyle w:val="TOC1"/>
        <w:rPr>
          <w:rFonts w:asciiTheme="minorHAnsi" w:eastAsiaTheme="minorEastAsia" w:hAnsiTheme="minorHAnsi" w:cstheme="minorBidi"/>
          <w:bCs w:val="0"/>
          <w:caps w:val="0"/>
          <w:noProof/>
          <w:color w:val="auto"/>
          <w:sz w:val="22"/>
          <w:szCs w:val="22"/>
        </w:rPr>
      </w:pPr>
      <w:hyperlink w:anchor="_Toc208411660" w:history="1">
        <w:r w:rsidR="006C4E03" w:rsidRPr="005856DE">
          <w:rPr>
            <w:rStyle w:val="Hyperlink"/>
            <w:rFonts w:eastAsia="Calibri"/>
            <w:noProof/>
          </w:rPr>
          <w:t>7.1 Risks Management and Anticipated Impacts</w:t>
        </w:r>
        <w:r w:rsidR="006C4E03">
          <w:rPr>
            <w:noProof/>
            <w:webHidden/>
          </w:rPr>
          <w:tab/>
        </w:r>
        <w:r w:rsidR="006C4E03">
          <w:rPr>
            <w:noProof/>
            <w:webHidden/>
          </w:rPr>
          <w:fldChar w:fldCharType="begin"/>
        </w:r>
        <w:r w:rsidR="006C4E03">
          <w:rPr>
            <w:noProof/>
            <w:webHidden/>
          </w:rPr>
          <w:instrText xml:space="preserve"> PAGEREF _Toc208411660 \h </w:instrText>
        </w:r>
        <w:r w:rsidR="006C4E03">
          <w:rPr>
            <w:noProof/>
            <w:webHidden/>
          </w:rPr>
        </w:r>
        <w:r w:rsidR="006C4E03">
          <w:rPr>
            <w:noProof/>
            <w:webHidden/>
          </w:rPr>
          <w:fldChar w:fldCharType="separate"/>
        </w:r>
        <w:r w:rsidR="00834C7D">
          <w:rPr>
            <w:noProof/>
            <w:webHidden/>
          </w:rPr>
          <w:t>102</w:t>
        </w:r>
        <w:r w:rsidR="006C4E03">
          <w:rPr>
            <w:noProof/>
            <w:webHidden/>
          </w:rPr>
          <w:fldChar w:fldCharType="end"/>
        </w:r>
      </w:hyperlink>
    </w:p>
    <w:p w14:paraId="2A0D68E1" w14:textId="0C294F2F" w:rsidR="006C4E03" w:rsidRDefault="004236F8">
      <w:pPr>
        <w:pStyle w:val="TOC1"/>
        <w:rPr>
          <w:rFonts w:asciiTheme="minorHAnsi" w:eastAsiaTheme="minorEastAsia" w:hAnsiTheme="minorHAnsi" w:cstheme="minorBidi"/>
          <w:bCs w:val="0"/>
          <w:caps w:val="0"/>
          <w:noProof/>
          <w:color w:val="auto"/>
          <w:sz w:val="22"/>
          <w:szCs w:val="22"/>
        </w:rPr>
      </w:pPr>
      <w:hyperlink w:anchor="_Toc208411661" w:history="1">
        <w:r w:rsidR="006C4E03" w:rsidRPr="005856DE">
          <w:rPr>
            <w:rStyle w:val="Hyperlink"/>
            <w:rFonts w:eastAsia="Calibri"/>
            <w:noProof/>
          </w:rPr>
          <w:t>CHAPTER EIGHT: MONITORING, EVALUATION AND LEARNING</w:t>
        </w:r>
        <w:r w:rsidR="006C4E03">
          <w:rPr>
            <w:noProof/>
            <w:webHidden/>
          </w:rPr>
          <w:tab/>
        </w:r>
        <w:r w:rsidR="006C4E03">
          <w:rPr>
            <w:noProof/>
            <w:webHidden/>
          </w:rPr>
          <w:fldChar w:fldCharType="begin"/>
        </w:r>
        <w:r w:rsidR="006C4E03">
          <w:rPr>
            <w:noProof/>
            <w:webHidden/>
          </w:rPr>
          <w:instrText xml:space="preserve"> PAGEREF _Toc208411661 \h </w:instrText>
        </w:r>
        <w:r w:rsidR="006C4E03">
          <w:rPr>
            <w:noProof/>
            <w:webHidden/>
          </w:rPr>
        </w:r>
        <w:r w:rsidR="006C4E03">
          <w:rPr>
            <w:noProof/>
            <w:webHidden/>
          </w:rPr>
          <w:fldChar w:fldCharType="separate"/>
        </w:r>
        <w:r w:rsidR="00834C7D">
          <w:rPr>
            <w:noProof/>
            <w:webHidden/>
          </w:rPr>
          <w:t>104</w:t>
        </w:r>
        <w:r w:rsidR="006C4E03">
          <w:rPr>
            <w:noProof/>
            <w:webHidden/>
          </w:rPr>
          <w:fldChar w:fldCharType="end"/>
        </w:r>
      </w:hyperlink>
    </w:p>
    <w:p w14:paraId="5F7D5155" w14:textId="5D1E7610" w:rsidR="006C4E03" w:rsidRDefault="004236F8">
      <w:pPr>
        <w:pStyle w:val="TOC1"/>
        <w:rPr>
          <w:rFonts w:asciiTheme="minorHAnsi" w:eastAsiaTheme="minorEastAsia" w:hAnsiTheme="minorHAnsi" w:cstheme="minorBidi"/>
          <w:bCs w:val="0"/>
          <w:caps w:val="0"/>
          <w:noProof/>
          <w:color w:val="auto"/>
          <w:sz w:val="22"/>
          <w:szCs w:val="22"/>
        </w:rPr>
      </w:pPr>
      <w:hyperlink w:anchor="_Toc208411662" w:history="1">
        <w:r w:rsidR="006C4E03" w:rsidRPr="005856DE">
          <w:rPr>
            <w:rStyle w:val="Hyperlink"/>
            <w:rFonts w:eastAsia="Calibri"/>
            <w:noProof/>
          </w:rPr>
          <w:t>8.1 Monitoring and Evaluation (M&amp;E) Framework</w:t>
        </w:r>
        <w:r w:rsidR="006C4E03">
          <w:rPr>
            <w:noProof/>
            <w:webHidden/>
          </w:rPr>
          <w:tab/>
        </w:r>
        <w:r w:rsidR="006C4E03">
          <w:rPr>
            <w:noProof/>
            <w:webHidden/>
          </w:rPr>
          <w:fldChar w:fldCharType="begin"/>
        </w:r>
        <w:r w:rsidR="006C4E03">
          <w:rPr>
            <w:noProof/>
            <w:webHidden/>
          </w:rPr>
          <w:instrText xml:space="preserve"> PAGEREF _Toc208411662 \h </w:instrText>
        </w:r>
        <w:r w:rsidR="006C4E03">
          <w:rPr>
            <w:noProof/>
            <w:webHidden/>
          </w:rPr>
        </w:r>
        <w:r w:rsidR="006C4E03">
          <w:rPr>
            <w:noProof/>
            <w:webHidden/>
          </w:rPr>
          <w:fldChar w:fldCharType="separate"/>
        </w:r>
        <w:r w:rsidR="00834C7D">
          <w:rPr>
            <w:noProof/>
            <w:webHidden/>
          </w:rPr>
          <w:t>104</w:t>
        </w:r>
        <w:r w:rsidR="006C4E03">
          <w:rPr>
            <w:noProof/>
            <w:webHidden/>
          </w:rPr>
          <w:fldChar w:fldCharType="end"/>
        </w:r>
      </w:hyperlink>
    </w:p>
    <w:p w14:paraId="65A622A9" w14:textId="5BCF6AC3" w:rsidR="006C4E03" w:rsidRDefault="004236F8">
      <w:pPr>
        <w:pStyle w:val="TOC1"/>
        <w:rPr>
          <w:rFonts w:asciiTheme="minorHAnsi" w:eastAsiaTheme="minorEastAsia" w:hAnsiTheme="minorHAnsi" w:cstheme="minorBidi"/>
          <w:bCs w:val="0"/>
          <w:caps w:val="0"/>
          <w:noProof/>
          <w:color w:val="auto"/>
          <w:sz w:val="22"/>
          <w:szCs w:val="22"/>
        </w:rPr>
      </w:pPr>
      <w:hyperlink w:anchor="_Toc208411663" w:history="1">
        <w:r w:rsidR="006C4E03" w:rsidRPr="005856DE">
          <w:rPr>
            <w:rStyle w:val="Hyperlink"/>
            <w:rFonts w:eastAsia="Calibri"/>
            <w:noProof/>
          </w:rPr>
          <w:t>8.2 M&amp;E Roles and Responsibilities of Key Actors</w:t>
        </w:r>
        <w:r w:rsidR="006C4E03">
          <w:rPr>
            <w:noProof/>
            <w:webHidden/>
          </w:rPr>
          <w:tab/>
        </w:r>
        <w:r w:rsidR="006C4E03">
          <w:rPr>
            <w:noProof/>
            <w:webHidden/>
          </w:rPr>
          <w:fldChar w:fldCharType="begin"/>
        </w:r>
        <w:r w:rsidR="006C4E03">
          <w:rPr>
            <w:noProof/>
            <w:webHidden/>
          </w:rPr>
          <w:instrText xml:space="preserve"> PAGEREF _Toc208411663 \h </w:instrText>
        </w:r>
        <w:r w:rsidR="006C4E03">
          <w:rPr>
            <w:noProof/>
            <w:webHidden/>
          </w:rPr>
        </w:r>
        <w:r w:rsidR="006C4E03">
          <w:rPr>
            <w:noProof/>
            <w:webHidden/>
          </w:rPr>
          <w:fldChar w:fldCharType="separate"/>
        </w:r>
        <w:r w:rsidR="00834C7D">
          <w:rPr>
            <w:noProof/>
            <w:webHidden/>
          </w:rPr>
          <w:t>104</w:t>
        </w:r>
        <w:r w:rsidR="006C4E03">
          <w:rPr>
            <w:noProof/>
            <w:webHidden/>
          </w:rPr>
          <w:fldChar w:fldCharType="end"/>
        </w:r>
      </w:hyperlink>
    </w:p>
    <w:p w14:paraId="318CA61B" w14:textId="08FD7D6F" w:rsidR="006C4E03" w:rsidRDefault="004236F8">
      <w:pPr>
        <w:pStyle w:val="TOC1"/>
        <w:rPr>
          <w:rFonts w:asciiTheme="minorHAnsi" w:eastAsiaTheme="minorEastAsia" w:hAnsiTheme="minorHAnsi" w:cstheme="minorBidi"/>
          <w:bCs w:val="0"/>
          <w:caps w:val="0"/>
          <w:noProof/>
          <w:color w:val="auto"/>
          <w:sz w:val="22"/>
          <w:szCs w:val="22"/>
        </w:rPr>
      </w:pPr>
      <w:hyperlink w:anchor="_Toc208411664" w:history="1">
        <w:r w:rsidR="006C4E03" w:rsidRPr="005856DE">
          <w:rPr>
            <w:rStyle w:val="Hyperlink"/>
            <w:rFonts w:eastAsia="Calibri"/>
            <w:noProof/>
          </w:rPr>
          <w:t>8.3 Major Monitoring and Evaluation Events</w:t>
        </w:r>
        <w:r w:rsidR="006C4E03">
          <w:rPr>
            <w:noProof/>
            <w:webHidden/>
          </w:rPr>
          <w:tab/>
        </w:r>
        <w:r w:rsidR="006C4E03">
          <w:rPr>
            <w:noProof/>
            <w:webHidden/>
          </w:rPr>
          <w:fldChar w:fldCharType="begin"/>
        </w:r>
        <w:r w:rsidR="006C4E03">
          <w:rPr>
            <w:noProof/>
            <w:webHidden/>
          </w:rPr>
          <w:instrText xml:space="preserve"> PAGEREF _Toc208411664 \h </w:instrText>
        </w:r>
        <w:r w:rsidR="006C4E03">
          <w:rPr>
            <w:noProof/>
            <w:webHidden/>
          </w:rPr>
        </w:r>
        <w:r w:rsidR="006C4E03">
          <w:rPr>
            <w:noProof/>
            <w:webHidden/>
          </w:rPr>
          <w:fldChar w:fldCharType="separate"/>
        </w:r>
        <w:r w:rsidR="00834C7D">
          <w:rPr>
            <w:noProof/>
            <w:webHidden/>
          </w:rPr>
          <w:t>105</w:t>
        </w:r>
        <w:r w:rsidR="006C4E03">
          <w:rPr>
            <w:noProof/>
            <w:webHidden/>
          </w:rPr>
          <w:fldChar w:fldCharType="end"/>
        </w:r>
      </w:hyperlink>
    </w:p>
    <w:p w14:paraId="7BCD252F" w14:textId="46265721" w:rsidR="006C4E03" w:rsidRDefault="004236F8">
      <w:pPr>
        <w:pStyle w:val="TOC1"/>
        <w:rPr>
          <w:rFonts w:asciiTheme="minorHAnsi" w:eastAsiaTheme="minorEastAsia" w:hAnsiTheme="minorHAnsi" w:cstheme="minorBidi"/>
          <w:bCs w:val="0"/>
          <w:caps w:val="0"/>
          <w:noProof/>
          <w:color w:val="auto"/>
          <w:sz w:val="22"/>
          <w:szCs w:val="22"/>
        </w:rPr>
      </w:pPr>
      <w:hyperlink w:anchor="_Toc208411665" w:history="1">
        <w:r w:rsidR="006C4E03" w:rsidRPr="005856DE">
          <w:rPr>
            <w:rStyle w:val="Hyperlink"/>
            <w:rFonts w:eastAsia="Calibri"/>
            <w:noProof/>
          </w:rPr>
          <w:t>8.4 M&amp;E Roles and Responsibilities of Key Actors</w:t>
        </w:r>
        <w:r w:rsidR="006C4E03">
          <w:rPr>
            <w:noProof/>
            <w:webHidden/>
          </w:rPr>
          <w:tab/>
        </w:r>
        <w:r w:rsidR="006C4E03">
          <w:rPr>
            <w:noProof/>
            <w:webHidden/>
          </w:rPr>
          <w:fldChar w:fldCharType="begin"/>
        </w:r>
        <w:r w:rsidR="006C4E03">
          <w:rPr>
            <w:noProof/>
            <w:webHidden/>
          </w:rPr>
          <w:instrText xml:space="preserve"> PAGEREF _Toc208411665 \h </w:instrText>
        </w:r>
        <w:r w:rsidR="006C4E03">
          <w:rPr>
            <w:noProof/>
            <w:webHidden/>
          </w:rPr>
        </w:r>
        <w:r w:rsidR="006C4E03">
          <w:rPr>
            <w:noProof/>
            <w:webHidden/>
          </w:rPr>
          <w:fldChar w:fldCharType="separate"/>
        </w:r>
        <w:r w:rsidR="00834C7D">
          <w:rPr>
            <w:noProof/>
            <w:webHidden/>
          </w:rPr>
          <w:t>105</w:t>
        </w:r>
        <w:r w:rsidR="006C4E03">
          <w:rPr>
            <w:noProof/>
            <w:webHidden/>
          </w:rPr>
          <w:fldChar w:fldCharType="end"/>
        </w:r>
      </w:hyperlink>
    </w:p>
    <w:p w14:paraId="081871F1" w14:textId="5EE432A7" w:rsidR="006C4E03" w:rsidRDefault="004236F8">
      <w:pPr>
        <w:pStyle w:val="TOC1"/>
        <w:rPr>
          <w:rFonts w:asciiTheme="minorHAnsi" w:eastAsiaTheme="minorEastAsia" w:hAnsiTheme="minorHAnsi" w:cstheme="minorBidi"/>
          <w:bCs w:val="0"/>
          <w:caps w:val="0"/>
          <w:noProof/>
          <w:color w:val="auto"/>
          <w:sz w:val="22"/>
          <w:szCs w:val="22"/>
        </w:rPr>
      </w:pPr>
      <w:hyperlink w:anchor="_Toc208411666" w:history="1">
        <w:r w:rsidR="006C4E03" w:rsidRPr="005856DE">
          <w:rPr>
            <w:rStyle w:val="Hyperlink"/>
            <w:rFonts w:eastAsia="Calibri"/>
            <w:noProof/>
          </w:rPr>
          <w:t>8.5 Major Monitoring and Evaluation Reporting Events</w:t>
        </w:r>
        <w:r w:rsidR="006C4E03">
          <w:rPr>
            <w:noProof/>
            <w:webHidden/>
          </w:rPr>
          <w:tab/>
        </w:r>
        <w:r w:rsidR="006C4E03">
          <w:rPr>
            <w:noProof/>
            <w:webHidden/>
          </w:rPr>
          <w:fldChar w:fldCharType="begin"/>
        </w:r>
        <w:r w:rsidR="006C4E03">
          <w:rPr>
            <w:noProof/>
            <w:webHidden/>
          </w:rPr>
          <w:instrText xml:space="preserve"> PAGEREF _Toc208411666 \h </w:instrText>
        </w:r>
        <w:r w:rsidR="006C4E03">
          <w:rPr>
            <w:noProof/>
            <w:webHidden/>
          </w:rPr>
        </w:r>
        <w:r w:rsidR="006C4E03">
          <w:rPr>
            <w:noProof/>
            <w:webHidden/>
          </w:rPr>
          <w:fldChar w:fldCharType="separate"/>
        </w:r>
        <w:r w:rsidR="00834C7D">
          <w:rPr>
            <w:noProof/>
            <w:webHidden/>
          </w:rPr>
          <w:t>107</w:t>
        </w:r>
        <w:r w:rsidR="006C4E03">
          <w:rPr>
            <w:noProof/>
            <w:webHidden/>
          </w:rPr>
          <w:fldChar w:fldCharType="end"/>
        </w:r>
      </w:hyperlink>
    </w:p>
    <w:p w14:paraId="5280A18D" w14:textId="43FF4259" w:rsidR="00B651B8" w:rsidRPr="00683805" w:rsidRDefault="0045579B" w:rsidP="00683805">
      <w:pPr>
        <w:pStyle w:val="TOC2"/>
        <w:spacing w:after="0" w:line="240" w:lineRule="auto"/>
        <w:rPr>
          <w:rFonts w:cs="Times New Roman"/>
          <w:szCs w:val="24"/>
        </w:rPr>
      </w:pPr>
      <w:r w:rsidRPr="00683805">
        <w:rPr>
          <w:rFonts w:cs="Times New Roman"/>
        </w:rPr>
        <w:fldChar w:fldCharType="end"/>
      </w:r>
    </w:p>
    <w:p w14:paraId="462801FE" w14:textId="77777777" w:rsidR="004B2145" w:rsidRPr="00683805" w:rsidRDefault="004B2145" w:rsidP="00683805">
      <w:pPr>
        <w:spacing w:after="0" w:line="240" w:lineRule="auto"/>
        <w:ind w:left="0" w:right="549" w:firstLine="0"/>
        <w:jc w:val="left"/>
        <w:rPr>
          <w:szCs w:val="24"/>
        </w:rPr>
      </w:pPr>
      <w:bookmarkStart w:id="3" w:name="_Toc193759688"/>
      <w:r w:rsidRPr="00683805">
        <w:rPr>
          <w:szCs w:val="24"/>
        </w:rPr>
        <w:br w:type="page"/>
      </w:r>
    </w:p>
    <w:p w14:paraId="502819E5" w14:textId="77777777" w:rsidR="00927A7A" w:rsidRPr="00683805" w:rsidRDefault="00927A7A" w:rsidP="00683805">
      <w:pPr>
        <w:pStyle w:val="Subtitle"/>
        <w:spacing w:before="0"/>
        <w:rPr>
          <w:b w:val="0"/>
          <w:sz w:val="20"/>
          <w:szCs w:val="20"/>
        </w:rPr>
      </w:pPr>
      <w:bookmarkStart w:id="4" w:name="_Toc198728959"/>
      <w:bookmarkStart w:id="5" w:name="_Toc208411638"/>
      <w:bookmarkStart w:id="6" w:name="_Toc193759689"/>
      <w:bookmarkEnd w:id="3"/>
      <w:r w:rsidRPr="00683805">
        <w:rPr>
          <w:b w:val="0"/>
        </w:rPr>
        <w:lastRenderedPageBreak/>
        <w:t>LIST OF TABLES</w:t>
      </w:r>
      <w:bookmarkEnd w:id="4"/>
      <w:bookmarkEnd w:id="5"/>
    </w:p>
    <w:p w14:paraId="78D06EAB" w14:textId="2413404C" w:rsidR="004F3BF4" w:rsidRDefault="00927A7A">
      <w:pPr>
        <w:pStyle w:val="TableofFigures"/>
        <w:tabs>
          <w:tab w:val="right" w:leader="dot" w:pos="9016"/>
        </w:tabs>
        <w:rPr>
          <w:rFonts w:asciiTheme="minorHAnsi" w:eastAsiaTheme="minorEastAsia" w:hAnsiTheme="minorHAnsi" w:cstheme="minorBidi"/>
          <w:noProof/>
          <w:color w:val="auto"/>
          <w:sz w:val="22"/>
          <w:szCs w:val="22"/>
        </w:rPr>
      </w:pPr>
      <w:r w:rsidRPr="00683805">
        <w:rPr>
          <w:rFonts w:eastAsia="Calibri" w:cs="Times New Roman"/>
          <w:bCs/>
          <w:i/>
          <w:iCs/>
          <w:sz w:val="24"/>
          <w:szCs w:val="24"/>
          <w:u w:val="single"/>
        </w:rPr>
        <w:fldChar w:fldCharType="begin"/>
      </w:r>
      <w:r w:rsidRPr="00683805">
        <w:rPr>
          <w:rFonts w:cs="Times New Roman"/>
          <w:bCs/>
          <w:i/>
          <w:iCs/>
          <w:sz w:val="24"/>
          <w:szCs w:val="24"/>
          <w:u w:val="single"/>
        </w:rPr>
        <w:instrText xml:space="preserve"> TOC \h \z \c "Table" </w:instrText>
      </w:r>
      <w:r w:rsidRPr="00683805">
        <w:rPr>
          <w:rFonts w:eastAsia="Calibri" w:cs="Times New Roman"/>
          <w:bCs/>
          <w:i/>
          <w:iCs/>
          <w:sz w:val="24"/>
          <w:szCs w:val="24"/>
          <w:u w:val="single"/>
        </w:rPr>
        <w:fldChar w:fldCharType="separate"/>
      </w:r>
      <w:hyperlink w:anchor="_Toc215669324" w:history="1">
        <w:r w:rsidR="004F3BF4" w:rsidRPr="00C202C2">
          <w:rPr>
            <w:rStyle w:val="Hyperlink"/>
            <w:noProof/>
          </w:rPr>
          <w:t>Table 1.1: Kitagwenda DDP IV Formulation Process</w:t>
        </w:r>
        <w:r w:rsidR="004F3BF4">
          <w:rPr>
            <w:noProof/>
            <w:webHidden/>
          </w:rPr>
          <w:tab/>
        </w:r>
        <w:r w:rsidR="004F3BF4">
          <w:rPr>
            <w:noProof/>
            <w:webHidden/>
          </w:rPr>
          <w:fldChar w:fldCharType="begin"/>
        </w:r>
        <w:r w:rsidR="004F3BF4">
          <w:rPr>
            <w:noProof/>
            <w:webHidden/>
          </w:rPr>
          <w:instrText xml:space="preserve"> PAGEREF _Toc215669324 \h </w:instrText>
        </w:r>
        <w:r w:rsidR="004F3BF4">
          <w:rPr>
            <w:noProof/>
            <w:webHidden/>
          </w:rPr>
        </w:r>
        <w:r w:rsidR="004F3BF4">
          <w:rPr>
            <w:noProof/>
            <w:webHidden/>
          </w:rPr>
          <w:fldChar w:fldCharType="separate"/>
        </w:r>
        <w:r w:rsidR="00834C7D">
          <w:rPr>
            <w:b/>
            <w:bCs/>
            <w:noProof/>
            <w:webHidden/>
          </w:rPr>
          <w:t>Error! Bookmark not defined.</w:t>
        </w:r>
        <w:r w:rsidR="004F3BF4">
          <w:rPr>
            <w:noProof/>
            <w:webHidden/>
          </w:rPr>
          <w:fldChar w:fldCharType="end"/>
        </w:r>
      </w:hyperlink>
    </w:p>
    <w:p w14:paraId="6F328204" w14:textId="52CDD3AD" w:rsidR="004F3BF4" w:rsidRDefault="004236F8">
      <w:pPr>
        <w:pStyle w:val="TableofFigures"/>
        <w:tabs>
          <w:tab w:val="right" w:leader="dot" w:pos="9016"/>
        </w:tabs>
        <w:rPr>
          <w:rFonts w:asciiTheme="minorHAnsi" w:eastAsiaTheme="minorEastAsia" w:hAnsiTheme="minorHAnsi" w:cstheme="minorBidi"/>
          <w:noProof/>
          <w:color w:val="auto"/>
          <w:sz w:val="22"/>
          <w:szCs w:val="22"/>
        </w:rPr>
      </w:pPr>
      <w:hyperlink w:anchor="_Toc215669325" w:history="1">
        <w:r w:rsidR="004F3BF4" w:rsidRPr="00C202C2">
          <w:rPr>
            <w:rStyle w:val="Hyperlink"/>
            <w:noProof/>
          </w:rPr>
          <w:t>Table 2.17: Staffing structure and staffing level by functions</w:t>
        </w:r>
        <w:r w:rsidR="004F3BF4">
          <w:rPr>
            <w:noProof/>
            <w:webHidden/>
          </w:rPr>
          <w:tab/>
        </w:r>
        <w:r w:rsidR="004F3BF4">
          <w:rPr>
            <w:noProof/>
            <w:webHidden/>
          </w:rPr>
          <w:fldChar w:fldCharType="begin"/>
        </w:r>
        <w:r w:rsidR="004F3BF4">
          <w:rPr>
            <w:noProof/>
            <w:webHidden/>
          </w:rPr>
          <w:instrText xml:space="preserve"> PAGEREF _Toc215669325 \h </w:instrText>
        </w:r>
        <w:r w:rsidR="004F3BF4">
          <w:rPr>
            <w:noProof/>
            <w:webHidden/>
          </w:rPr>
        </w:r>
        <w:r w:rsidR="004F3BF4">
          <w:rPr>
            <w:noProof/>
            <w:webHidden/>
          </w:rPr>
          <w:fldChar w:fldCharType="separate"/>
        </w:r>
        <w:r w:rsidR="00834C7D">
          <w:rPr>
            <w:noProof/>
            <w:webHidden/>
          </w:rPr>
          <w:t>33</w:t>
        </w:r>
        <w:r w:rsidR="004F3BF4">
          <w:rPr>
            <w:noProof/>
            <w:webHidden/>
          </w:rPr>
          <w:fldChar w:fldCharType="end"/>
        </w:r>
      </w:hyperlink>
    </w:p>
    <w:p w14:paraId="7FB2C2DE" w14:textId="2089B906" w:rsidR="004F3BF4" w:rsidRDefault="004236F8">
      <w:pPr>
        <w:pStyle w:val="TableofFigures"/>
        <w:tabs>
          <w:tab w:val="right" w:leader="dot" w:pos="9016"/>
        </w:tabs>
        <w:rPr>
          <w:rFonts w:asciiTheme="minorHAnsi" w:eastAsiaTheme="minorEastAsia" w:hAnsiTheme="minorHAnsi" w:cstheme="minorBidi"/>
          <w:noProof/>
          <w:color w:val="auto"/>
          <w:sz w:val="22"/>
          <w:szCs w:val="22"/>
        </w:rPr>
      </w:pPr>
      <w:hyperlink w:anchor="_Toc215669326" w:history="1">
        <w:r w:rsidR="004F3BF4" w:rsidRPr="00C202C2">
          <w:rPr>
            <w:rStyle w:val="Hyperlink"/>
            <w:i/>
            <w:noProof/>
          </w:rPr>
          <w:t xml:space="preserve">Table 3.1: </w:t>
        </w:r>
        <w:r w:rsidR="004F3BF4" w:rsidRPr="00C202C2">
          <w:rPr>
            <w:rStyle w:val="Hyperlink"/>
            <w:b/>
            <w:bCs/>
            <w:i/>
            <w:iCs/>
            <w:noProof/>
            <w:lang w:val="en-GB" w:eastAsia="zh-CN"/>
          </w:rPr>
          <w:t>Alignment of LGDP Objectives and Strategies with the NDPIV</w:t>
        </w:r>
        <w:r w:rsidR="004F3BF4">
          <w:rPr>
            <w:noProof/>
            <w:webHidden/>
          </w:rPr>
          <w:tab/>
        </w:r>
        <w:r w:rsidR="004F3BF4">
          <w:rPr>
            <w:noProof/>
            <w:webHidden/>
          </w:rPr>
          <w:fldChar w:fldCharType="begin"/>
        </w:r>
        <w:r w:rsidR="004F3BF4">
          <w:rPr>
            <w:noProof/>
            <w:webHidden/>
          </w:rPr>
          <w:instrText xml:space="preserve"> PAGEREF _Toc215669326 \h </w:instrText>
        </w:r>
        <w:r w:rsidR="004F3BF4">
          <w:rPr>
            <w:noProof/>
            <w:webHidden/>
          </w:rPr>
        </w:r>
        <w:r w:rsidR="004F3BF4">
          <w:rPr>
            <w:noProof/>
            <w:webHidden/>
          </w:rPr>
          <w:fldChar w:fldCharType="separate"/>
        </w:r>
        <w:r w:rsidR="00834C7D">
          <w:rPr>
            <w:noProof/>
            <w:webHidden/>
          </w:rPr>
          <w:t>46</w:t>
        </w:r>
        <w:r w:rsidR="004F3BF4">
          <w:rPr>
            <w:noProof/>
            <w:webHidden/>
          </w:rPr>
          <w:fldChar w:fldCharType="end"/>
        </w:r>
      </w:hyperlink>
    </w:p>
    <w:p w14:paraId="07EAC2C0" w14:textId="36B17B9D" w:rsidR="004F3BF4" w:rsidRDefault="004236F8">
      <w:pPr>
        <w:pStyle w:val="TableofFigures"/>
        <w:tabs>
          <w:tab w:val="right" w:leader="dot" w:pos="9016"/>
        </w:tabs>
        <w:rPr>
          <w:rFonts w:asciiTheme="minorHAnsi" w:eastAsiaTheme="minorEastAsia" w:hAnsiTheme="minorHAnsi" w:cstheme="minorBidi"/>
          <w:noProof/>
          <w:color w:val="auto"/>
          <w:sz w:val="22"/>
          <w:szCs w:val="22"/>
        </w:rPr>
      </w:pPr>
      <w:hyperlink w:anchor="_Toc215669327" w:history="1">
        <w:r w:rsidR="004F3BF4" w:rsidRPr="00C202C2">
          <w:rPr>
            <w:rStyle w:val="Hyperlink"/>
            <w:i/>
            <w:noProof/>
          </w:rPr>
          <w:t xml:space="preserve">Table 3.2: </w:t>
        </w:r>
        <w:r w:rsidR="004F3BF4" w:rsidRPr="00C202C2">
          <w:rPr>
            <w:rStyle w:val="Hyperlink"/>
            <w:bCs/>
            <w:i/>
            <w:iCs/>
            <w:noProof/>
            <w:lang w:val="en-GB" w:eastAsia="zh-CN"/>
          </w:rPr>
          <w:t>LGDP Development Results and Targets</w:t>
        </w:r>
        <w:r w:rsidR="004F3BF4">
          <w:rPr>
            <w:noProof/>
            <w:webHidden/>
          </w:rPr>
          <w:tab/>
        </w:r>
        <w:r w:rsidR="004F3BF4">
          <w:rPr>
            <w:noProof/>
            <w:webHidden/>
          </w:rPr>
          <w:fldChar w:fldCharType="begin"/>
        </w:r>
        <w:r w:rsidR="004F3BF4">
          <w:rPr>
            <w:noProof/>
            <w:webHidden/>
          </w:rPr>
          <w:instrText xml:space="preserve"> PAGEREF _Toc215669327 \h </w:instrText>
        </w:r>
        <w:r w:rsidR="004F3BF4">
          <w:rPr>
            <w:noProof/>
            <w:webHidden/>
          </w:rPr>
        </w:r>
        <w:r w:rsidR="004F3BF4">
          <w:rPr>
            <w:noProof/>
            <w:webHidden/>
          </w:rPr>
          <w:fldChar w:fldCharType="separate"/>
        </w:r>
        <w:r w:rsidR="00834C7D">
          <w:rPr>
            <w:noProof/>
            <w:webHidden/>
          </w:rPr>
          <w:t>47</w:t>
        </w:r>
        <w:r w:rsidR="004F3BF4">
          <w:rPr>
            <w:noProof/>
            <w:webHidden/>
          </w:rPr>
          <w:fldChar w:fldCharType="end"/>
        </w:r>
      </w:hyperlink>
    </w:p>
    <w:p w14:paraId="543DFC37" w14:textId="1CA84C38" w:rsidR="004F3BF4" w:rsidRDefault="004236F8">
      <w:pPr>
        <w:pStyle w:val="TableofFigures"/>
        <w:tabs>
          <w:tab w:val="right" w:leader="dot" w:pos="9016"/>
        </w:tabs>
        <w:rPr>
          <w:rFonts w:asciiTheme="minorHAnsi" w:eastAsiaTheme="minorEastAsia" w:hAnsiTheme="minorHAnsi" w:cstheme="minorBidi"/>
          <w:noProof/>
          <w:color w:val="auto"/>
          <w:sz w:val="22"/>
          <w:szCs w:val="22"/>
        </w:rPr>
      </w:pPr>
      <w:hyperlink w:anchor="_Toc215669328" w:history="1">
        <w:r w:rsidR="004F3BF4" w:rsidRPr="00C202C2">
          <w:rPr>
            <w:rStyle w:val="Hyperlink"/>
            <w:i/>
            <w:noProof/>
          </w:rPr>
          <w:t xml:space="preserve">Table 3.3: </w:t>
        </w:r>
        <w:r w:rsidR="004F3BF4" w:rsidRPr="00C202C2">
          <w:rPr>
            <w:rStyle w:val="Hyperlink"/>
            <w:bCs/>
            <w:i/>
            <w:noProof/>
          </w:rPr>
          <w:t>Agro-Industrialization programme</w:t>
        </w:r>
        <w:r w:rsidR="004F3BF4" w:rsidRPr="00C202C2">
          <w:rPr>
            <w:rStyle w:val="Hyperlink"/>
            <w:i/>
            <w:iCs/>
            <w:noProof/>
          </w:rPr>
          <w:t xml:space="preserve"> Results and Targets</w:t>
        </w:r>
        <w:r w:rsidR="004F3BF4">
          <w:rPr>
            <w:noProof/>
            <w:webHidden/>
          </w:rPr>
          <w:tab/>
        </w:r>
        <w:r w:rsidR="004F3BF4">
          <w:rPr>
            <w:noProof/>
            <w:webHidden/>
          </w:rPr>
          <w:fldChar w:fldCharType="begin"/>
        </w:r>
        <w:r w:rsidR="004F3BF4">
          <w:rPr>
            <w:noProof/>
            <w:webHidden/>
          </w:rPr>
          <w:instrText xml:space="preserve"> PAGEREF _Toc215669328 \h </w:instrText>
        </w:r>
        <w:r w:rsidR="004F3BF4">
          <w:rPr>
            <w:noProof/>
            <w:webHidden/>
          </w:rPr>
        </w:r>
        <w:r w:rsidR="004F3BF4">
          <w:rPr>
            <w:noProof/>
            <w:webHidden/>
          </w:rPr>
          <w:fldChar w:fldCharType="separate"/>
        </w:r>
        <w:r w:rsidR="00834C7D">
          <w:rPr>
            <w:noProof/>
            <w:webHidden/>
          </w:rPr>
          <w:t>49</w:t>
        </w:r>
        <w:r w:rsidR="004F3BF4">
          <w:rPr>
            <w:noProof/>
            <w:webHidden/>
          </w:rPr>
          <w:fldChar w:fldCharType="end"/>
        </w:r>
      </w:hyperlink>
    </w:p>
    <w:p w14:paraId="6901BA39" w14:textId="0C3C5A64" w:rsidR="004F3BF4" w:rsidRDefault="004236F8">
      <w:pPr>
        <w:pStyle w:val="TableofFigures"/>
        <w:tabs>
          <w:tab w:val="right" w:leader="dot" w:pos="9016"/>
        </w:tabs>
        <w:rPr>
          <w:rFonts w:asciiTheme="minorHAnsi" w:eastAsiaTheme="minorEastAsia" w:hAnsiTheme="minorHAnsi" w:cstheme="minorBidi"/>
          <w:noProof/>
          <w:color w:val="auto"/>
          <w:sz w:val="22"/>
          <w:szCs w:val="22"/>
        </w:rPr>
      </w:pPr>
      <w:hyperlink w:anchor="_Toc215669329" w:history="1">
        <w:r w:rsidR="004F3BF4" w:rsidRPr="00C202C2">
          <w:rPr>
            <w:rStyle w:val="Hyperlink"/>
            <w:i/>
            <w:noProof/>
          </w:rPr>
          <w:t xml:space="preserve">Table 3.4: </w:t>
        </w:r>
        <w:r w:rsidR="004F3BF4" w:rsidRPr="00C202C2">
          <w:rPr>
            <w:rStyle w:val="Hyperlink"/>
            <w:bCs/>
            <w:i/>
            <w:noProof/>
          </w:rPr>
          <w:t>Tourism Development</w:t>
        </w:r>
        <w:r w:rsidR="004F3BF4" w:rsidRPr="00C202C2">
          <w:rPr>
            <w:rStyle w:val="Hyperlink"/>
            <w:i/>
            <w:iCs/>
            <w:noProof/>
          </w:rPr>
          <w:t xml:space="preserve"> Programme Results and Targets</w:t>
        </w:r>
        <w:r w:rsidR="004F3BF4">
          <w:rPr>
            <w:noProof/>
            <w:webHidden/>
          </w:rPr>
          <w:tab/>
        </w:r>
        <w:r w:rsidR="004F3BF4">
          <w:rPr>
            <w:noProof/>
            <w:webHidden/>
          </w:rPr>
          <w:fldChar w:fldCharType="begin"/>
        </w:r>
        <w:r w:rsidR="004F3BF4">
          <w:rPr>
            <w:noProof/>
            <w:webHidden/>
          </w:rPr>
          <w:instrText xml:space="preserve"> PAGEREF _Toc215669329 \h </w:instrText>
        </w:r>
        <w:r w:rsidR="004F3BF4">
          <w:rPr>
            <w:noProof/>
            <w:webHidden/>
          </w:rPr>
        </w:r>
        <w:r w:rsidR="004F3BF4">
          <w:rPr>
            <w:noProof/>
            <w:webHidden/>
          </w:rPr>
          <w:fldChar w:fldCharType="separate"/>
        </w:r>
        <w:r w:rsidR="00834C7D">
          <w:rPr>
            <w:noProof/>
            <w:webHidden/>
          </w:rPr>
          <w:t>54</w:t>
        </w:r>
        <w:r w:rsidR="004F3BF4">
          <w:rPr>
            <w:noProof/>
            <w:webHidden/>
          </w:rPr>
          <w:fldChar w:fldCharType="end"/>
        </w:r>
      </w:hyperlink>
    </w:p>
    <w:p w14:paraId="0251FA4C" w14:textId="5E0F0445" w:rsidR="004F3BF4" w:rsidRDefault="004236F8">
      <w:pPr>
        <w:pStyle w:val="TableofFigures"/>
        <w:tabs>
          <w:tab w:val="right" w:leader="dot" w:pos="9016"/>
        </w:tabs>
        <w:rPr>
          <w:rFonts w:asciiTheme="minorHAnsi" w:eastAsiaTheme="minorEastAsia" w:hAnsiTheme="minorHAnsi" w:cstheme="minorBidi"/>
          <w:noProof/>
          <w:color w:val="auto"/>
          <w:sz w:val="22"/>
          <w:szCs w:val="22"/>
        </w:rPr>
      </w:pPr>
      <w:hyperlink w:anchor="_Toc215669330" w:history="1">
        <w:r w:rsidR="004F3BF4" w:rsidRPr="00C202C2">
          <w:rPr>
            <w:rStyle w:val="Hyperlink"/>
            <w:i/>
            <w:noProof/>
          </w:rPr>
          <w:t xml:space="preserve">Table 3.5: </w:t>
        </w:r>
        <w:r w:rsidR="004F3BF4" w:rsidRPr="00C202C2">
          <w:rPr>
            <w:rStyle w:val="Hyperlink"/>
            <w:bCs/>
            <w:i/>
            <w:iCs/>
            <w:noProof/>
          </w:rPr>
          <w:t>Natural Resource, Environment, Climate Change, Land and water management</w:t>
        </w:r>
        <w:r w:rsidR="004F3BF4" w:rsidRPr="00C202C2">
          <w:rPr>
            <w:rStyle w:val="Hyperlink"/>
            <w:i/>
            <w:iCs/>
            <w:noProof/>
          </w:rPr>
          <w:t xml:space="preserve"> Programme Results and Targets</w:t>
        </w:r>
        <w:r w:rsidR="004F3BF4">
          <w:rPr>
            <w:noProof/>
            <w:webHidden/>
          </w:rPr>
          <w:tab/>
        </w:r>
        <w:r w:rsidR="004F3BF4">
          <w:rPr>
            <w:noProof/>
            <w:webHidden/>
          </w:rPr>
          <w:fldChar w:fldCharType="begin"/>
        </w:r>
        <w:r w:rsidR="004F3BF4">
          <w:rPr>
            <w:noProof/>
            <w:webHidden/>
          </w:rPr>
          <w:instrText xml:space="preserve"> PAGEREF _Toc215669330 \h </w:instrText>
        </w:r>
        <w:r w:rsidR="004F3BF4">
          <w:rPr>
            <w:noProof/>
            <w:webHidden/>
          </w:rPr>
        </w:r>
        <w:r w:rsidR="004F3BF4">
          <w:rPr>
            <w:noProof/>
            <w:webHidden/>
          </w:rPr>
          <w:fldChar w:fldCharType="separate"/>
        </w:r>
        <w:r w:rsidR="00834C7D">
          <w:rPr>
            <w:noProof/>
            <w:webHidden/>
          </w:rPr>
          <w:t>56</w:t>
        </w:r>
        <w:r w:rsidR="004F3BF4">
          <w:rPr>
            <w:noProof/>
            <w:webHidden/>
          </w:rPr>
          <w:fldChar w:fldCharType="end"/>
        </w:r>
      </w:hyperlink>
    </w:p>
    <w:p w14:paraId="1DFBE411" w14:textId="4EDF07F0" w:rsidR="004F3BF4" w:rsidRDefault="004236F8">
      <w:pPr>
        <w:pStyle w:val="TableofFigures"/>
        <w:tabs>
          <w:tab w:val="right" w:leader="dot" w:pos="9016"/>
        </w:tabs>
        <w:rPr>
          <w:rFonts w:asciiTheme="minorHAnsi" w:eastAsiaTheme="minorEastAsia" w:hAnsiTheme="minorHAnsi" w:cstheme="minorBidi"/>
          <w:noProof/>
          <w:color w:val="auto"/>
          <w:sz w:val="22"/>
          <w:szCs w:val="22"/>
        </w:rPr>
      </w:pPr>
      <w:hyperlink w:anchor="_Toc215669331" w:history="1">
        <w:r w:rsidR="004F3BF4" w:rsidRPr="00C202C2">
          <w:rPr>
            <w:rStyle w:val="Hyperlink"/>
            <w:i/>
            <w:noProof/>
          </w:rPr>
          <w:t xml:space="preserve">Table 3.6: </w:t>
        </w:r>
        <w:r w:rsidR="004F3BF4" w:rsidRPr="00C202C2">
          <w:rPr>
            <w:rStyle w:val="Hyperlink"/>
            <w:bCs/>
            <w:i/>
            <w:iCs/>
            <w:noProof/>
          </w:rPr>
          <w:t>Manufacturing</w:t>
        </w:r>
        <w:r w:rsidR="004F3BF4" w:rsidRPr="00C202C2">
          <w:rPr>
            <w:rStyle w:val="Hyperlink"/>
            <w:i/>
            <w:iCs/>
            <w:noProof/>
          </w:rPr>
          <w:t xml:space="preserve"> Programme Results and Targets</w:t>
        </w:r>
        <w:r w:rsidR="004F3BF4">
          <w:rPr>
            <w:noProof/>
            <w:webHidden/>
          </w:rPr>
          <w:tab/>
        </w:r>
        <w:r w:rsidR="004F3BF4">
          <w:rPr>
            <w:noProof/>
            <w:webHidden/>
          </w:rPr>
          <w:fldChar w:fldCharType="begin"/>
        </w:r>
        <w:r w:rsidR="004F3BF4">
          <w:rPr>
            <w:noProof/>
            <w:webHidden/>
          </w:rPr>
          <w:instrText xml:space="preserve"> PAGEREF _Toc215669331 \h </w:instrText>
        </w:r>
        <w:r w:rsidR="004F3BF4">
          <w:rPr>
            <w:noProof/>
            <w:webHidden/>
          </w:rPr>
        </w:r>
        <w:r w:rsidR="004F3BF4">
          <w:rPr>
            <w:noProof/>
            <w:webHidden/>
          </w:rPr>
          <w:fldChar w:fldCharType="separate"/>
        </w:r>
        <w:r w:rsidR="00834C7D">
          <w:rPr>
            <w:noProof/>
            <w:webHidden/>
          </w:rPr>
          <w:t>58</w:t>
        </w:r>
        <w:r w:rsidR="004F3BF4">
          <w:rPr>
            <w:noProof/>
            <w:webHidden/>
          </w:rPr>
          <w:fldChar w:fldCharType="end"/>
        </w:r>
      </w:hyperlink>
    </w:p>
    <w:p w14:paraId="63692B54" w14:textId="0C44D115" w:rsidR="004F3BF4" w:rsidRDefault="004236F8">
      <w:pPr>
        <w:pStyle w:val="TableofFigures"/>
        <w:tabs>
          <w:tab w:val="right" w:leader="dot" w:pos="9016"/>
        </w:tabs>
        <w:rPr>
          <w:rFonts w:asciiTheme="minorHAnsi" w:eastAsiaTheme="minorEastAsia" w:hAnsiTheme="minorHAnsi" w:cstheme="minorBidi"/>
          <w:noProof/>
          <w:color w:val="auto"/>
          <w:sz w:val="22"/>
          <w:szCs w:val="22"/>
        </w:rPr>
      </w:pPr>
      <w:hyperlink w:anchor="_Toc215669332" w:history="1">
        <w:r w:rsidR="004F3BF4" w:rsidRPr="00C202C2">
          <w:rPr>
            <w:rStyle w:val="Hyperlink"/>
            <w:i/>
            <w:noProof/>
          </w:rPr>
          <w:t xml:space="preserve">Table 3.7: </w:t>
        </w:r>
        <w:r w:rsidR="004F3BF4" w:rsidRPr="00C202C2">
          <w:rPr>
            <w:rStyle w:val="Hyperlink"/>
            <w:bCs/>
            <w:i/>
            <w:iCs/>
            <w:noProof/>
          </w:rPr>
          <w:t>Human Capital Development</w:t>
        </w:r>
        <w:r w:rsidR="004F3BF4" w:rsidRPr="00C202C2">
          <w:rPr>
            <w:rStyle w:val="Hyperlink"/>
            <w:i/>
            <w:iCs/>
            <w:noProof/>
          </w:rPr>
          <w:t xml:space="preserve"> Programme Results and Targets</w:t>
        </w:r>
        <w:r w:rsidR="004F3BF4">
          <w:rPr>
            <w:noProof/>
            <w:webHidden/>
          </w:rPr>
          <w:tab/>
        </w:r>
        <w:r w:rsidR="004F3BF4">
          <w:rPr>
            <w:noProof/>
            <w:webHidden/>
          </w:rPr>
          <w:fldChar w:fldCharType="begin"/>
        </w:r>
        <w:r w:rsidR="004F3BF4">
          <w:rPr>
            <w:noProof/>
            <w:webHidden/>
          </w:rPr>
          <w:instrText xml:space="preserve"> PAGEREF _Toc215669332 \h </w:instrText>
        </w:r>
        <w:r w:rsidR="004F3BF4">
          <w:rPr>
            <w:noProof/>
            <w:webHidden/>
          </w:rPr>
        </w:r>
        <w:r w:rsidR="004F3BF4">
          <w:rPr>
            <w:noProof/>
            <w:webHidden/>
          </w:rPr>
          <w:fldChar w:fldCharType="separate"/>
        </w:r>
        <w:r w:rsidR="00834C7D">
          <w:rPr>
            <w:noProof/>
            <w:webHidden/>
          </w:rPr>
          <w:t>59</w:t>
        </w:r>
        <w:r w:rsidR="004F3BF4">
          <w:rPr>
            <w:noProof/>
            <w:webHidden/>
          </w:rPr>
          <w:fldChar w:fldCharType="end"/>
        </w:r>
      </w:hyperlink>
    </w:p>
    <w:p w14:paraId="54B02D7A" w14:textId="2B8B7265" w:rsidR="004F3BF4" w:rsidRDefault="004236F8">
      <w:pPr>
        <w:pStyle w:val="TableofFigures"/>
        <w:tabs>
          <w:tab w:val="right" w:leader="dot" w:pos="9016"/>
        </w:tabs>
        <w:rPr>
          <w:rFonts w:asciiTheme="minorHAnsi" w:eastAsiaTheme="minorEastAsia" w:hAnsiTheme="minorHAnsi" w:cstheme="minorBidi"/>
          <w:noProof/>
          <w:color w:val="auto"/>
          <w:sz w:val="22"/>
          <w:szCs w:val="22"/>
        </w:rPr>
      </w:pPr>
      <w:hyperlink w:anchor="_Toc215669333" w:history="1">
        <w:r w:rsidR="004F3BF4" w:rsidRPr="00C202C2">
          <w:rPr>
            <w:rStyle w:val="Hyperlink"/>
            <w:i/>
            <w:noProof/>
          </w:rPr>
          <w:t xml:space="preserve">Table 3.8: </w:t>
        </w:r>
        <w:r w:rsidR="004F3BF4" w:rsidRPr="00C202C2">
          <w:rPr>
            <w:rStyle w:val="Hyperlink"/>
            <w:i/>
            <w:iCs/>
            <w:noProof/>
          </w:rPr>
          <w:t>Private Sector Development Programme Results and Targets</w:t>
        </w:r>
        <w:r w:rsidR="004F3BF4">
          <w:rPr>
            <w:noProof/>
            <w:webHidden/>
          </w:rPr>
          <w:tab/>
        </w:r>
        <w:r w:rsidR="004F3BF4">
          <w:rPr>
            <w:noProof/>
            <w:webHidden/>
          </w:rPr>
          <w:fldChar w:fldCharType="begin"/>
        </w:r>
        <w:r w:rsidR="004F3BF4">
          <w:rPr>
            <w:noProof/>
            <w:webHidden/>
          </w:rPr>
          <w:instrText xml:space="preserve"> PAGEREF _Toc215669333 \h </w:instrText>
        </w:r>
        <w:r w:rsidR="004F3BF4">
          <w:rPr>
            <w:noProof/>
            <w:webHidden/>
          </w:rPr>
        </w:r>
        <w:r w:rsidR="004F3BF4">
          <w:rPr>
            <w:noProof/>
            <w:webHidden/>
          </w:rPr>
          <w:fldChar w:fldCharType="separate"/>
        </w:r>
        <w:r w:rsidR="00834C7D">
          <w:rPr>
            <w:noProof/>
            <w:webHidden/>
          </w:rPr>
          <w:t>70</w:t>
        </w:r>
        <w:r w:rsidR="004F3BF4">
          <w:rPr>
            <w:noProof/>
            <w:webHidden/>
          </w:rPr>
          <w:fldChar w:fldCharType="end"/>
        </w:r>
      </w:hyperlink>
    </w:p>
    <w:p w14:paraId="05CD73BF" w14:textId="4874F977" w:rsidR="004F3BF4" w:rsidRDefault="004236F8">
      <w:pPr>
        <w:pStyle w:val="TableofFigures"/>
        <w:tabs>
          <w:tab w:val="right" w:leader="dot" w:pos="9016"/>
        </w:tabs>
        <w:rPr>
          <w:rFonts w:asciiTheme="minorHAnsi" w:eastAsiaTheme="minorEastAsia" w:hAnsiTheme="minorHAnsi" w:cstheme="minorBidi"/>
          <w:noProof/>
          <w:color w:val="auto"/>
          <w:sz w:val="22"/>
          <w:szCs w:val="22"/>
        </w:rPr>
      </w:pPr>
      <w:hyperlink w:anchor="_Toc215669334" w:history="1">
        <w:r w:rsidR="004F3BF4" w:rsidRPr="00C202C2">
          <w:rPr>
            <w:rStyle w:val="Hyperlink"/>
            <w:i/>
            <w:noProof/>
          </w:rPr>
          <w:t xml:space="preserve">Table 3.9: </w:t>
        </w:r>
        <w:r w:rsidR="004F3BF4" w:rsidRPr="00C202C2">
          <w:rPr>
            <w:rStyle w:val="Hyperlink"/>
            <w:rFonts w:eastAsia="Yu Gothic UI Semilight"/>
            <w:i/>
            <w:noProof/>
            <w:lang w:val="en-GB"/>
          </w:rPr>
          <w:t>Integrated Transport Infrastructure and services</w:t>
        </w:r>
        <w:r w:rsidR="004F3BF4" w:rsidRPr="00C202C2">
          <w:rPr>
            <w:rStyle w:val="Hyperlink"/>
            <w:i/>
            <w:iCs/>
            <w:noProof/>
          </w:rPr>
          <w:t xml:space="preserve"> Programme Results and Targets</w:t>
        </w:r>
        <w:r w:rsidR="004F3BF4">
          <w:rPr>
            <w:noProof/>
            <w:webHidden/>
          </w:rPr>
          <w:tab/>
        </w:r>
        <w:r w:rsidR="004F3BF4">
          <w:rPr>
            <w:noProof/>
            <w:webHidden/>
          </w:rPr>
          <w:fldChar w:fldCharType="begin"/>
        </w:r>
        <w:r w:rsidR="004F3BF4">
          <w:rPr>
            <w:noProof/>
            <w:webHidden/>
          </w:rPr>
          <w:instrText xml:space="preserve"> PAGEREF _Toc215669334 \h </w:instrText>
        </w:r>
        <w:r w:rsidR="004F3BF4">
          <w:rPr>
            <w:noProof/>
            <w:webHidden/>
          </w:rPr>
        </w:r>
        <w:r w:rsidR="004F3BF4">
          <w:rPr>
            <w:noProof/>
            <w:webHidden/>
          </w:rPr>
          <w:fldChar w:fldCharType="separate"/>
        </w:r>
        <w:r w:rsidR="00834C7D">
          <w:rPr>
            <w:noProof/>
            <w:webHidden/>
          </w:rPr>
          <w:t>71</w:t>
        </w:r>
        <w:r w:rsidR="004F3BF4">
          <w:rPr>
            <w:noProof/>
            <w:webHidden/>
          </w:rPr>
          <w:fldChar w:fldCharType="end"/>
        </w:r>
      </w:hyperlink>
    </w:p>
    <w:p w14:paraId="35DE125F" w14:textId="08D8E3DB" w:rsidR="004F3BF4" w:rsidRDefault="004236F8">
      <w:pPr>
        <w:pStyle w:val="TableofFigures"/>
        <w:tabs>
          <w:tab w:val="right" w:leader="dot" w:pos="9016"/>
        </w:tabs>
        <w:rPr>
          <w:rFonts w:asciiTheme="minorHAnsi" w:eastAsiaTheme="minorEastAsia" w:hAnsiTheme="minorHAnsi" w:cstheme="minorBidi"/>
          <w:noProof/>
          <w:color w:val="auto"/>
          <w:sz w:val="22"/>
          <w:szCs w:val="22"/>
        </w:rPr>
      </w:pPr>
      <w:hyperlink w:anchor="_Toc215669335" w:history="1">
        <w:r w:rsidR="004F3BF4" w:rsidRPr="00C202C2">
          <w:rPr>
            <w:rStyle w:val="Hyperlink"/>
            <w:i/>
            <w:noProof/>
          </w:rPr>
          <w:t xml:space="preserve">Table 3.10: </w:t>
        </w:r>
        <w:r w:rsidR="004F3BF4" w:rsidRPr="00C202C2">
          <w:rPr>
            <w:rStyle w:val="Hyperlink"/>
            <w:bCs/>
            <w:i/>
            <w:iCs/>
            <w:noProof/>
          </w:rPr>
          <w:t>Sustainable Energy Development</w:t>
        </w:r>
        <w:r w:rsidR="004F3BF4" w:rsidRPr="00C202C2">
          <w:rPr>
            <w:rStyle w:val="Hyperlink"/>
            <w:i/>
            <w:iCs/>
            <w:noProof/>
          </w:rPr>
          <w:t xml:space="preserve"> Programme Results and Targets</w:t>
        </w:r>
        <w:r w:rsidR="004F3BF4">
          <w:rPr>
            <w:noProof/>
            <w:webHidden/>
          </w:rPr>
          <w:tab/>
        </w:r>
        <w:r w:rsidR="004F3BF4">
          <w:rPr>
            <w:noProof/>
            <w:webHidden/>
          </w:rPr>
          <w:fldChar w:fldCharType="begin"/>
        </w:r>
        <w:r w:rsidR="004F3BF4">
          <w:rPr>
            <w:noProof/>
            <w:webHidden/>
          </w:rPr>
          <w:instrText xml:space="preserve"> PAGEREF _Toc215669335 \h </w:instrText>
        </w:r>
        <w:r w:rsidR="004F3BF4">
          <w:rPr>
            <w:noProof/>
            <w:webHidden/>
          </w:rPr>
        </w:r>
        <w:r w:rsidR="004F3BF4">
          <w:rPr>
            <w:noProof/>
            <w:webHidden/>
          </w:rPr>
          <w:fldChar w:fldCharType="separate"/>
        </w:r>
        <w:r w:rsidR="00834C7D">
          <w:rPr>
            <w:noProof/>
            <w:webHidden/>
          </w:rPr>
          <w:t>74</w:t>
        </w:r>
        <w:r w:rsidR="004F3BF4">
          <w:rPr>
            <w:noProof/>
            <w:webHidden/>
          </w:rPr>
          <w:fldChar w:fldCharType="end"/>
        </w:r>
      </w:hyperlink>
    </w:p>
    <w:p w14:paraId="237391E4" w14:textId="293CCDB4" w:rsidR="004F3BF4" w:rsidRDefault="004236F8">
      <w:pPr>
        <w:pStyle w:val="TableofFigures"/>
        <w:tabs>
          <w:tab w:val="right" w:leader="dot" w:pos="9016"/>
        </w:tabs>
        <w:rPr>
          <w:rFonts w:asciiTheme="minorHAnsi" w:eastAsiaTheme="minorEastAsia" w:hAnsiTheme="minorHAnsi" w:cstheme="minorBidi"/>
          <w:noProof/>
          <w:color w:val="auto"/>
          <w:sz w:val="22"/>
          <w:szCs w:val="22"/>
        </w:rPr>
      </w:pPr>
      <w:hyperlink w:anchor="_Toc215669336" w:history="1">
        <w:r w:rsidR="004F3BF4" w:rsidRPr="00C202C2">
          <w:rPr>
            <w:rStyle w:val="Hyperlink"/>
            <w:i/>
            <w:noProof/>
          </w:rPr>
          <w:t xml:space="preserve">Table 3.11: </w:t>
        </w:r>
        <w:r w:rsidR="004F3BF4" w:rsidRPr="00C202C2">
          <w:rPr>
            <w:rStyle w:val="Hyperlink"/>
            <w:bCs/>
            <w:i/>
            <w:iCs/>
            <w:noProof/>
          </w:rPr>
          <w:t>Sustainable Urbanization and Housing</w:t>
        </w:r>
        <w:r w:rsidR="004F3BF4" w:rsidRPr="00C202C2">
          <w:rPr>
            <w:rStyle w:val="Hyperlink"/>
            <w:i/>
            <w:iCs/>
            <w:noProof/>
          </w:rPr>
          <w:t xml:space="preserve"> Programme Results and Targets</w:t>
        </w:r>
        <w:r w:rsidR="004F3BF4">
          <w:rPr>
            <w:noProof/>
            <w:webHidden/>
          </w:rPr>
          <w:tab/>
        </w:r>
        <w:r w:rsidR="004F3BF4">
          <w:rPr>
            <w:noProof/>
            <w:webHidden/>
          </w:rPr>
          <w:fldChar w:fldCharType="begin"/>
        </w:r>
        <w:r w:rsidR="004F3BF4">
          <w:rPr>
            <w:noProof/>
            <w:webHidden/>
          </w:rPr>
          <w:instrText xml:space="preserve"> PAGEREF _Toc215669336 \h </w:instrText>
        </w:r>
        <w:r w:rsidR="004F3BF4">
          <w:rPr>
            <w:noProof/>
            <w:webHidden/>
          </w:rPr>
        </w:r>
        <w:r w:rsidR="004F3BF4">
          <w:rPr>
            <w:noProof/>
            <w:webHidden/>
          </w:rPr>
          <w:fldChar w:fldCharType="separate"/>
        </w:r>
        <w:r w:rsidR="00834C7D">
          <w:rPr>
            <w:noProof/>
            <w:webHidden/>
          </w:rPr>
          <w:t>75</w:t>
        </w:r>
        <w:r w:rsidR="004F3BF4">
          <w:rPr>
            <w:noProof/>
            <w:webHidden/>
          </w:rPr>
          <w:fldChar w:fldCharType="end"/>
        </w:r>
      </w:hyperlink>
    </w:p>
    <w:p w14:paraId="23B0A754" w14:textId="185A0C17" w:rsidR="004F3BF4" w:rsidRDefault="004236F8">
      <w:pPr>
        <w:pStyle w:val="TableofFigures"/>
        <w:tabs>
          <w:tab w:val="right" w:leader="dot" w:pos="9016"/>
        </w:tabs>
        <w:rPr>
          <w:rFonts w:asciiTheme="minorHAnsi" w:eastAsiaTheme="minorEastAsia" w:hAnsiTheme="minorHAnsi" w:cstheme="minorBidi"/>
          <w:noProof/>
          <w:color w:val="auto"/>
          <w:sz w:val="22"/>
          <w:szCs w:val="22"/>
        </w:rPr>
      </w:pPr>
      <w:hyperlink w:anchor="_Toc215669337" w:history="1">
        <w:r w:rsidR="004F3BF4" w:rsidRPr="00C202C2">
          <w:rPr>
            <w:rStyle w:val="Hyperlink"/>
            <w:i/>
            <w:noProof/>
          </w:rPr>
          <w:t xml:space="preserve">Table 3.12: </w:t>
        </w:r>
        <w:r w:rsidR="004F3BF4" w:rsidRPr="00C202C2">
          <w:rPr>
            <w:rStyle w:val="Hyperlink"/>
            <w:bCs/>
            <w:i/>
            <w:iCs/>
            <w:noProof/>
          </w:rPr>
          <w:t>Digital Transformation</w:t>
        </w:r>
        <w:r w:rsidR="004F3BF4" w:rsidRPr="00C202C2">
          <w:rPr>
            <w:rStyle w:val="Hyperlink"/>
            <w:i/>
            <w:iCs/>
            <w:noProof/>
          </w:rPr>
          <w:t xml:space="preserve"> Programme Results and Targets</w:t>
        </w:r>
        <w:r w:rsidR="004F3BF4">
          <w:rPr>
            <w:noProof/>
            <w:webHidden/>
          </w:rPr>
          <w:tab/>
        </w:r>
        <w:r w:rsidR="004F3BF4">
          <w:rPr>
            <w:noProof/>
            <w:webHidden/>
          </w:rPr>
          <w:fldChar w:fldCharType="begin"/>
        </w:r>
        <w:r w:rsidR="004F3BF4">
          <w:rPr>
            <w:noProof/>
            <w:webHidden/>
          </w:rPr>
          <w:instrText xml:space="preserve"> PAGEREF _Toc215669337 \h </w:instrText>
        </w:r>
        <w:r w:rsidR="004F3BF4">
          <w:rPr>
            <w:noProof/>
            <w:webHidden/>
          </w:rPr>
        </w:r>
        <w:r w:rsidR="004F3BF4">
          <w:rPr>
            <w:noProof/>
            <w:webHidden/>
          </w:rPr>
          <w:fldChar w:fldCharType="separate"/>
        </w:r>
        <w:r w:rsidR="00834C7D">
          <w:rPr>
            <w:noProof/>
            <w:webHidden/>
          </w:rPr>
          <w:t>76</w:t>
        </w:r>
        <w:r w:rsidR="004F3BF4">
          <w:rPr>
            <w:noProof/>
            <w:webHidden/>
          </w:rPr>
          <w:fldChar w:fldCharType="end"/>
        </w:r>
      </w:hyperlink>
    </w:p>
    <w:p w14:paraId="4B1010A4" w14:textId="67A0E5CD" w:rsidR="004F3BF4" w:rsidRDefault="004236F8">
      <w:pPr>
        <w:pStyle w:val="TableofFigures"/>
        <w:tabs>
          <w:tab w:val="right" w:leader="dot" w:pos="9016"/>
        </w:tabs>
        <w:rPr>
          <w:rFonts w:asciiTheme="minorHAnsi" w:eastAsiaTheme="minorEastAsia" w:hAnsiTheme="minorHAnsi" w:cstheme="minorBidi"/>
          <w:noProof/>
          <w:color w:val="auto"/>
          <w:sz w:val="22"/>
          <w:szCs w:val="22"/>
        </w:rPr>
      </w:pPr>
      <w:hyperlink w:anchor="_Toc215669338" w:history="1">
        <w:r w:rsidR="004F3BF4" w:rsidRPr="00C202C2">
          <w:rPr>
            <w:rStyle w:val="Hyperlink"/>
            <w:i/>
            <w:noProof/>
          </w:rPr>
          <w:t>Table 3.13: Public Sector Transformation</w:t>
        </w:r>
        <w:r w:rsidR="004F3BF4" w:rsidRPr="00C202C2">
          <w:rPr>
            <w:rStyle w:val="Hyperlink"/>
            <w:i/>
            <w:iCs/>
            <w:noProof/>
          </w:rPr>
          <w:t xml:space="preserve"> Programme Results and Targets</w:t>
        </w:r>
        <w:r w:rsidR="004F3BF4">
          <w:rPr>
            <w:noProof/>
            <w:webHidden/>
          </w:rPr>
          <w:tab/>
        </w:r>
        <w:r w:rsidR="004F3BF4">
          <w:rPr>
            <w:noProof/>
            <w:webHidden/>
          </w:rPr>
          <w:fldChar w:fldCharType="begin"/>
        </w:r>
        <w:r w:rsidR="004F3BF4">
          <w:rPr>
            <w:noProof/>
            <w:webHidden/>
          </w:rPr>
          <w:instrText xml:space="preserve"> PAGEREF _Toc215669338 \h </w:instrText>
        </w:r>
        <w:r w:rsidR="004F3BF4">
          <w:rPr>
            <w:noProof/>
            <w:webHidden/>
          </w:rPr>
        </w:r>
        <w:r w:rsidR="004F3BF4">
          <w:rPr>
            <w:noProof/>
            <w:webHidden/>
          </w:rPr>
          <w:fldChar w:fldCharType="separate"/>
        </w:r>
        <w:r w:rsidR="00834C7D">
          <w:rPr>
            <w:noProof/>
            <w:webHidden/>
          </w:rPr>
          <w:t>78</w:t>
        </w:r>
        <w:r w:rsidR="004F3BF4">
          <w:rPr>
            <w:noProof/>
            <w:webHidden/>
          </w:rPr>
          <w:fldChar w:fldCharType="end"/>
        </w:r>
      </w:hyperlink>
    </w:p>
    <w:p w14:paraId="425B3639" w14:textId="7661BEAD" w:rsidR="004F3BF4" w:rsidRDefault="004236F8">
      <w:pPr>
        <w:pStyle w:val="TableofFigures"/>
        <w:tabs>
          <w:tab w:val="right" w:leader="dot" w:pos="9016"/>
        </w:tabs>
        <w:rPr>
          <w:rFonts w:asciiTheme="minorHAnsi" w:eastAsiaTheme="minorEastAsia" w:hAnsiTheme="minorHAnsi" w:cstheme="minorBidi"/>
          <w:noProof/>
          <w:color w:val="auto"/>
          <w:sz w:val="22"/>
          <w:szCs w:val="22"/>
        </w:rPr>
      </w:pPr>
      <w:hyperlink w:anchor="_Toc215669339" w:history="1">
        <w:r w:rsidR="004F3BF4" w:rsidRPr="00C202C2">
          <w:rPr>
            <w:rStyle w:val="Hyperlink"/>
            <w:i/>
            <w:noProof/>
          </w:rPr>
          <w:t>Table 3.14: Development plan implementation</w:t>
        </w:r>
        <w:r w:rsidR="004F3BF4" w:rsidRPr="00C202C2">
          <w:rPr>
            <w:rStyle w:val="Hyperlink"/>
            <w:i/>
            <w:iCs/>
            <w:noProof/>
          </w:rPr>
          <w:t xml:space="preserve"> Programme Results and Targets</w:t>
        </w:r>
        <w:r w:rsidR="004F3BF4">
          <w:rPr>
            <w:noProof/>
            <w:webHidden/>
          </w:rPr>
          <w:tab/>
        </w:r>
        <w:r w:rsidR="004F3BF4">
          <w:rPr>
            <w:noProof/>
            <w:webHidden/>
          </w:rPr>
          <w:fldChar w:fldCharType="begin"/>
        </w:r>
        <w:r w:rsidR="004F3BF4">
          <w:rPr>
            <w:noProof/>
            <w:webHidden/>
          </w:rPr>
          <w:instrText xml:space="preserve"> PAGEREF _Toc215669339 \h </w:instrText>
        </w:r>
        <w:r w:rsidR="004F3BF4">
          <w:rPr>
            <w:noProof/>
            <w:webHidden/>
          </w:rPr>
        </w:r>
        <w:r w:rsidR="004F3BF4">
          <w:rPr>
            <w:noProof/>
            <w:webHidden/>
          </w:rPr>
          <w:fldChar w:fldCharType="separate"/>
        </w:r>
        <w:r w:rsidR="00834C7D">
          <w:rPr>
            <w:noProof/>
            <w:webHidden/>
          </w:rPr>
          <w:t>80</w:t>
        </w:r>
        <w:r w:rsidR="004F3BF4">
          <w:rPr>
            <w:noProof/>
            <w:webHidden/>
          </w:rPr>
          <w:fldChar w:fldCharType="end"/>
        </w:r>
      </w:hyperlink>
    </w:p>
    <w:p w14:paraId="403C0FF5" w14:textId="1ACA297A" w:rsidR="004F3BF4" w:rsidRDefault="004236F8">
      <w:pPr>
        <w:pStyle w:val="TableofFigures"/>
        <w:tabs>
          <w:tab w:val="right" w:leader="dot" w:pos="9016"/>
        </w:tabs>
        <w:rPr>
          <w:rFonts w:asciiTheme="minorHAnsi" w:eastAsiaTheme="minorEastAsia" w:hAnsiTheme="minorHAnsi" w:cstheme="minorBidi"/>
          <w:noProof/>
          <w:color w:val="auto"/>
          <w:sz w:val="22"/>
          <w:szCs w:val="22"/>
        </w:rPr>
      </w:pPr>
      <w:hyperlink w:anchor="_Toc215669340" w:history="1">
        <w:r w:rsidR="004F3BF4" w:rsidRPr="00C202C2">
          <w:rPr>
            <w:rStyle w:val="Hyperlink"/>
            <w:i/>
            <w:noProof/>
          </w:rPr>
          <w:t>Table 3.15: Governance and security</w:t>
        </w:r>
        <w:r w:rsidR="004F3BF4" w:rsidRPr="00C202C2">
          <w:rPr>
            <w:rStyle w:val="Hyperlink"/>
            <w:i/>
            <w:iCs/>
            <w:noProof/>
          </w:rPr>
          <w:t xml:space="preserve"> Programme Results and Targets</w:t>
        </w:r>
        <w:r w:rsidR="004F3BF4">
          <w:rPr>
            <w:noProof/>
            <w:webHidden/>
          </w:rPr>
          <w:tab/>
        </w:r>
        <w:r w:rsidR="004F3BF4">
          <w:rPr>
            <w:noProof/>
            <w:webHidden/>
          </w:rPr>
          <w:fldChar w:fldCharType="begin"/>
        </w:r>
        <w:r w:rsidR="004F3BF4">
          <w:rPr>
            <w:noProof/>
            <w:webHidden/>
          </w:rPr>
          <w:instrText xml:space="preserve"> PAGEREF _Toc215669340 \h </w:instrText>
        </w:r>
        <w:r w:rsidR="004F3BF4">
          <w:rPr>
            <w:noProof/>
            <w:webHidden/>
          </w:rPr>
        </w:r>
        <w:r w:rsidR="004F3BF4">
          <w:rPr>
            <w:noProof/>
            <w:webHidden/>
          </w:rPr>
          <w:fldChar w:fldCharType="separate"/>
        </w:r>
        <w:r w:rsidR="00834C7D">
          <w:rPr>
            <w:noProof/>
            <w:webHidden/>
          </w:rPr>
          <w:t>82</w:t>
        </w:r>
        <w:r w:rsidR="004F3BF4">
          <w:rPr>
            <w:noProof/>
            <w:webHidden/>
          </w:rPr>
          <w:fldChar w:fldCharType="end"/>
        </w:r>
      </w:hyperlink>
    </w:p>
    <w:p w14:paraId="5B3D0F61" w14:textId="6F34DDB3" w:rsidR="004F3BF4" w:rsidRDefault="004236F8">
      <w:pPr>
        <w:pStyle w:val="TableofFigures"/>
        <w:tabs>
          <w:tab w:val="right" w:leader="dot" w:pos="9016"/>
        </w:tabs>
        <w:rPr>
          <w:rFonts w:asciiTheme="minorHAnsi" w:eastAsiaTheme="minorEastAsia" w:hAnsiTheme="minorHAnsi" w:cstheme="minorBidi"/>
          <w:noProof/>
          <w:color w:val="auto"/>
          <w:sz w:val="22"/>
          <w:szCs w:val="22"/>
        </w:rPr>
      </w:pPr>
      <w:hyperlink w:anchor="_Toc215669341" w:history="1">
        <w:r w:rsidR="004F3BF4" w:rsidRPr="00C202C2">
          <w:rPr>
            <w:rStyle w:val="Hyperlink"/>
            <w:i/>
            <w:noProof/>
          </w:rPr>
          <w:t>Table 3.16: Legislation, Oversight and Representation</w:t>
        </w:r>
        <w:r w:rsidR="004F3BF4" w:rsidRPr="00C202C2">
          <w:rPr>
            <w:rStyle w:val="Hyperlink"/>
            <w:i/>
            <w:iCs/>
            <w:noProof/>
          </w:rPr>
          <w:t xml:space="preserve"> Programme Results and Targets</w:t>
        </w:r>
        <w:r w:rsidR="004F3BF4">
          <w:rPr>
            <w:noProof/>
            <w:webHidden/>
          </w:rPr>
          <w:tab/>
        </w:r>
        <w:r w:rsidR="004F3BF4">
          <w:rPr>
            <w:noProof/>
            <w:webHidden/>
          </w:rPr>
          <w:fldChar w:fldCharType="begin"/>
        </w:r>
        <w:r w:rsidR="004F3BF4">
          <w:rPr>
            <w:noProof/>
            <w:webHidden/>
          </w:rPr>
          <w:instrText xml:space="preserve"> PAGEREF _Toc215669341 \h </w:instrText>
        </w:r>
        <w:r w:rsidR="004F3BF4">
          <w:rPr>
            <w:noProof/>
            <w:webHidden/>
          </w:rPr>
        </w:r>
        <w:r w:rsidR="004F3BF4">
          <w:rPr>
            <w:noProof/>
            <w:webHidden/>
          </w:rPr>
          <w:fldChar w:fldCharType="separate"/>
        </w:r>
        <w:r w:rsidR="00834C7D">
          <w:rPr>
            <w:noProof/>
            <w:webHidden/>
          </w:rPr>
          <w:t>83</w:t>
        </w:r>
        <w:r w:rsidR="004F3BF4">
          <w:rPr>
            <w:noProof/>
            <w:webHidden/>
          </w:rPr>
          <w:fldChar w:fldCharType="end"/>
        </w:r>
      </w:hyperlink>
    </w:p>
    <w:p w14:paraId="5083F339" w14:textId="1C30B91E" w:rsidR="004F3BF4" w:rsidRDefault="004236F8">
      <w:pPr>
        <w:pStyle w:val="TableofFigures"/>
        <w:tabs>
          <w:tab w:val="right" w:leader="dot" w:pos="9016"/>
        </w:tabs>
        <w:rPr>
          <w:rFonts w:asciiTheme="minorHAnsi" w:eastAsiaTheme="minorEastAsia" w:hAnsiTheme="minorHAnsi" w:cstheme="minorBidi"/>
          <w:noProof/>
          <w:color w:val="auto"/>
          <w:sz w:val="22"/>
          <w:szCs w:val="22"/>
        </w:rPr>
      </w:pPr>
      <w:hyperlink w:anchor="_Toc215669342" w:history="1">
        <w:r w:rsidR="004F3BF4" w:rsidRPr="00C202C2">
          <w:rPr>
            <w:rStyle w:val="Hyperlink"/>
            <w:i/>
            <w:noProof/>
          </w:rPr>
          <w:t xml:space="preserve">Table 3.17: </w:t>
        </w:r>
        <w:r w:rsidR="004F3BF4" w:rsidRPr="00C202C2">
          <w:rPr>
            <w:rStyle w:val="Hyperlink"/>
            <w:bCs/>
            <w:i/>
            <w:iCs/>
            <w:noProof/>
          </w:rPr>
          <w:t>Regional Development</w:t>
        </w:r>
        <w:r w:rsidR="004F3BF4" w:rsidRPr="00C202C2">
          <w:rPr>
            <w:rStyle w:val="Hyperlink"/>
            <w:i/>
            <w:iCs/>
            <w:noProof/>
          </w:rPr>
          <w:t xml:space="preserve"> Programme Results and Targets</w:t>
        </w:r>
        <w:r w:rsidR="004F3BF4">
          <w:rPr>
            <w:noProof/>
            <w:webHidden/>
          </w:rPr>
          <w:tab/>
        </w:r>
        <w:r w:rsidR="004F3BF4">
          <w:rPr>
            <w:noProof/>
            <w:webHidden/>
          </w:rPr>
          <w:fldChar w:fldCharType="begin"/>
        </w:r>
        <w:r w:rsidR="004F3BF4">
          <w:rPr>
            <w:noProof/>
            <w:webHidden/>
          </w:rPr>
          <w:instrText xml:space="preserve"> PAGEREF _Toc215669342 \h </w:instrText>
        </w:r>
        <w:r w:rsidR="004F3BF4">
          <w:rPr>
            <w:noProof/>
            <w:webHidden/>
          </w:rPr>
        </w:r>
        <w:r w:rsidR="004F3BF4">
          <w:rPr>
            <w:noProof/>
            <w:webHidden/>
          </w:rPr>
          <w:fldChar w:fldCharType="separate"/>
        </w:r>
        <w:r w:rsidR="00834C7D">
          <w:rPr>
            <w:noProof/>
            <w:webHidden/>
          </w:rPr>
          <w:t>85</w:t>
        </w:r>
        <w:r w:rsidR="004F3BF4">
          <w:rPr>
            <w:noProof/>
            <w:webHidden/>
          </w:rPr>
          <w:fldChar w:fldCharType="end"/>
        </w:r>
      </w:hyperlink>
    </w:p>
    <w:p w14:paraId="7116BCA1" w14:textId="21712A78" w:rsidR="004F3BF4" w:rsidRDefault="004236F8">
      <w:pPr>
        <w:pStyle w:val="TableofFigures"/>
        <w:tabs>
          <w:tab w:val="right" w:leader="dot" w:pos="9016"/>
        </w:tabs>
        <w:rPr>
          <w:rFonts w:asciiTheme="minorHAnsi" w:eastAsiaTheme="minorEastAsia" w:hAnsiTheme="minorHAnsi" w:cstheme="minorBidi"/>
          <w:noProof/>
          <w:color w:val="auto"/>
          <w:sz w:val="22"/>
          <w:szCs w:val="22"/>
        </w:rPr>
      </w:pPr>
      <w:hyperlink w:anchor="_Toc215669343" w:history="1">
        <w:r w:rsidR="004F3BF4" w:rsidRPr="00C202C2">
          <w:rPr>
            <w:rStyle w:val="Hyperlink"/>
            <w:i/>
            <w:noProof/>
          </w:rPr>
          <w:t xml:space="preserve">Table 4.1: </w:t>
        </w:r>
        <w:r w:rsidR="004F3BF4" w:rsidRPr="00C202C2">
          <w:rPr>
            <w:rStyle w:val="Hyperlink"/>
            <w:bCs/>
            <w:i/>
            <w:noProof/>
            <w:lang w:val="en-GB"/>
          </w:rPr>
          <w:t>Financing Framework</w:t>
        </w:r>
        <w:r w:rsidR="004F3BF4">
          <w:rPr>
            <w:noProof/>
            <w:webHidden/>
          </w:rPr>
          <w:tab/>
        </w:r>
        <w:r w:rsidR="004F3BF4">
          <w:rPr>
            <w:noProof/>
            <w:webHidden/>
          </w:rPr>
          <w:fldChar w:fldCharType="begin"/>
        </w:r>
        <w:r w:rsidR="004F3BF4">
          <w:rPr>
            <w:noProof/>
            <w:webHidden/>
          </w:rPr>
          <w:instrText xml:space="preserve"> PAGEREF _Toc215669343 \h </w:instrText>
        </w:r>
        <w:r w:rsidR="004F3BF4">
          <w:rPr>
            <w:noProof/>
            <w:webHidden/>
          </w:rPr>
        </w:r>
        <w:r w:rsidR="004F3BF4">
          <w:rPr>
            <w:noProof/>
            <w:webHidden/>
          </w:rPr>
          <w:fldChar w:fldCharType="separate"/>
        </w:r>
        <w:r w:rsidR="00834C7D">
          <w:rPr>
            <w:noProof/>
            <w:webHidden/>
          </w:rPr>
          <w:t>88</w:t>
        </w:r>
        <w:r w:rsidR="004F3BF4">
          <w:rPr>
            <w:noProof/>
            <w:webHidden/>
          </w:rPr>
          <w:fldChar w:fldCharType="end"/>
        </w:r>
      </w:hyperlink>
    </w:p>
    <w:p w14:paraId="104F4E0C" w14:textId="29CB5187" w:rsidR="004F3BF4" w:rsidRDefault="004236F8">
      <w:pPr>
        <w:pStyle w:val="TableofFigures"/>
        <w:tabs>
          <w:tab w:val="right" w:leader="dot" w:pos="9016"/>
        </w:tabs>
        <w:rPr>
          <w:rFonts w:asciiTheme="minorHAnsi" w:eastAsiaTheme="minorEastAsia" w:hAnsiTheme="minorHAnsi" w:cstheme="minorBidi"/>
          <w:noProof/>
          <w:color w:val="auto"/>
          <w:sz w:val="22"/>
          <w:szCs w:val="22"/>
        </w:rPr>
      </w:pPr>
      <w:hyperlink w:anchor="_Toc215669344" w:history="1">
        <w:r w:rsidR="004F3BF4" w:rsidRPr="00C202C2">
          <w:rPr>
            <w:rStyle w:val="Hyperlink"/>
            <w:i/>
            <w:noProof/>
          </w:rPr>
          <w:t xml:space="preserve">Table 4.2: </w:t>
        </w:r>
        <w:r w:rsidR="004F3BF4" w:rsidRPr="00C202C2">
          <w:rPr>
            <w:rStyle w:val="Hyperlink"/>
            <w:bCs/>
            <w:i/>
            <w:noProof/>
            <w:lang w:val="en-GB"/>
          </w:rPr>
          <w:t>Summary Costs of the Interventions</w:t>
        </w:r>
        <w:r w:rsidR="004F3BF4">
          <w:rPr>
            <w:noProof/>
            <w:webHidden/>
          </w:rPr>
          <w:tab/>
        </w:r>
        <w:r w:rsidR="004F3BF4">
          <w:rPr>
            <w:noProof/>
            <w:webHidden/>
          </w:rPr>
          <w:fldChar w:fldCharType="begin"/>
        </w:r>
        <w:r w:rsidR="004F3BF4">
          <w:rPr>
            <w:noProof/>
            <w:webHidden/>
          </w:rPr>
          <w:instrText xml:space="preserve"> PAGEREF _Toc215669344 \h </w:instrText>
        </w:r>
        <w:r w:rsidR="004F3BF4">
          <w:rPr>
            <w:noProof/>
            <w:webHidden/>
          </w:rPr>
        </w:r>
        <w:r w:rsidR="004F3BF4">
          <w:rPr>
            <w:noProof/>
            <w:webHidden/>
          </w:rPr>
          <w:fldChar w:fldCharType="separate"/>
        </w:r>
        <w:r w:rsidR="00834C7D">
          <w:rPr>
            <w:noProof/>
            <w:webHidden/>
          </w:rPr>
          <w:t>88</w:t>
        </w:r>
        <w:r w:rsidR="004F3BF4">
          <w:rPr>
            <w:noProof/>
            <w:webHidden/>
          </w:rPr>
          <w:fldChar w:fldCharType="end"/>
        </w:r>
      </w:hyperlink>
    </w:p>
    <w:p w14:paraId="4D71E904" w14:textId="37B4C2A1" w:rsidR="004F3BF4" w:rsidRDefault="004236F8">
      <w:pPr>
        <w:pStyle w:val="TableofFigures"/>
        <w:tabs>
          <w:tab w:val="right" w:leader="dot" w:pos="9016"/>
        </w:tabs>
        <w:rPr>
          <w:rFonts w:asciiTheme="minorHAnsi" w:eastAsiaTheme="minorEastAsia" w:hAnsiTheme="minorHAnsi" w:cstheme="minorBidi"/>
          <w:noProof/>
          <w:color w:val="auto"/>
          <w:sz w:val="22"/>
          <w:szCs w:val="22"/>
        </w:rPr>
      </w:pPr>
      <w:hyperlink w:anchor="_Toc215669345" w:history="1">
        <w:r w:rsidR="004F3BF4" w:rsidRPr="00C202C2">
          <w:rPr>
            <w:rStyle w:val="Hyperlink"/>
            <w:i/>
            <w:noProof/>
          </w:rPr>
          <w:t xml:space="preserve">Table 4.3: </w:t>
        </w:r>
        <w:r w:rsidR="004F3BF4" w:rsidRPr="00C202C2">
          <w:rPr>
            <w:rStyle w:val="Hyperlink"/>
            <w:bCs/>
            <w:i/>
            <w:noProof/>
            <w:lang w:val="en-GB"/>
          </w:rPr>
          <w:t>Cost of Projects</w:t>
        </w:r>
        <w:r w:rsidR="004F3BF4">
          <w:rPr>
            <w:noProof/>
            <w:webHidden/>
          </w:rPr>
          <w:tab/>
        </w:r>
        <w:r w:rsidR="004F3BF4">
          <w:rPr>
            <w:noProof/>
            <w:webHidden/>
          </w:rPr>
          <w:fldChar w:fldCharType="begin"/>
        </w:r>
        <w:r w:rsidR="004F3BF4">
          <w:rPr>
            <w:noProof/>
            <w:webHidden/>
          </w:rPr>
          <w:instrText xml:space="preserve"> PAGEREF _Toc215669345 \h </w:instrText>
        </w:r>
        <w:r w:rsidR="004F3BF4">
          <w:rPr>
            <w:noProof/>
            <w:webHidden/>
          </w:rPr>
        </w:r>
        <w:r w:rsidR="004F3BF4">
          <w:rPr>
            <w:noProof/>
            <w:webHidden/>
          </w:rPr>
          <w:fldChar w:fldCharType="separate"/>
        </w:r>
        <w:r w:rsidR="00834C7D">
          <w:rPr>
            <w:noProof/>
            <w:webHidden/>
          </w:rPr>
          <w:t>91</w:t>
        </w:r>
        <w:r w:rsidR="004F3BF4">
          <w:rPr>
            <w:noProof/>
            <w:webHidden/>
          </w:rPr>
          <w:fldChar w:fldCharType="end"/>
        </w:r>
      </w:hyperlink>
    </w:p>
    <w:p w14:paraId="4BAEED7A" w14:textId="3153D99F" w:rsidR="00927A7A" w:rsidRPr="00683805" w:rsidRDefault="00927A7A" w:rsidP="00683805">
      <w:pPr>
        <w:spacing w:after="0"/>
        <w:rPr>
          <w:bCs/>
          <w:u w:val="single"/>
        </w:rPr>
      </w:pPr>
      <w:r w:rsidRPr="00683805">
        <w:rPr>
          <w:bCs/>
          <w:u w:val="single"/>
        </w:rPr>
        <w:fldChar w:fldCharType="end"/>
      </w:r>
    </w:p>
    <w:p w14:paraId="5E7B5C04" w14:textId="77777777" w:rsidR="00E44157" w:rsidRPr="00E44157" w:rsidRDefault="00CB4A73" w:rsidP="00EB61E2">
      <w:pPr>
        <w:spacing w:after="0" w:line="240" w:lineRule="auto"/>
        <w:ind w:left="0" w:right="549" w:firstLine="0"/>
        <w:jc w:val="left"/>
        <w:rPr>
          <w:b/>
          <w:szCs w:val="24"/>
        </w:rPr>
      </w:pPr>
      <w:r w:rsidRPr="00683805">
        <w:rPr>
          <w:szCs w:val="24"/>
        </w:rPr>
        <w:br w:type="page"/>
      </w:r>
      <w:bookmarkStart w:id="7" w:name="_Toc109743422"/>
      <w:bookmarkStart w:id="8" w:name="_Toc193759690"/>
      <w:bookmarkEnd w:id="6"/>
      <w:r w:rsidR="00E44157" w:rsidRPr="00E44157">
        <w:rPr>
          <w:b/>
          <w:szCs w:val="24"/>
        </w:rPr>
        <w:lastRenderedPageBreak/>
        <w:t>List of Figures</w:t>
      </w:r>
    </w:p>
    <w:p w14:paraId="53D1320C" w14:textId="77777777" w:rsidR="00E44157" w:rsidRDefault="00E44157" w:rsidP="00EB61E2">
      <w:pPr>
        <w:spacing w:after="0" w:line="240" w:lineRule="auto"/>
        <w:ind w:left="0" w:right="549" w:firstLine="0"/>
        <w:jc w:val="left"/>
        <w:rPr>
          <w:b/>
        </w:rPr>
      </w:pPr>
    </w:p>
    <w:p w14:paraId="2BC1DFDD" w14:textId="3E35066A" w:rsidR="00E44157" w:rsidRDefault="00E44157" w:rsidP="00EB61E2">
      <w:pPr>
        <w:spacing w:after="0" w:line="240" w:lineRule="auto"/>
        <w:ind w:left="0" w:right="549" w:firstLine="0"/>
        <w:jc w:val="left"/>
        <w:rPr>
          <w:b/>
        </w:rPr>
      </w:pPr>
    </w:p>
    <w:p w14:paraId="1343F6A3" w14:textId="315994CC" w:rsidR="00E44157" w:rsidRDefault="00E44157" w:rsidP="00EB61E2">
      <w:pPr>
        <w:spacing w:after="0" w:line="240" w:lineRule="auto"/>
        <w:ind w:left="0" w:right="549" w:firstLine="0"/>
        <w:jc w:val="left"/>
        <w:rPr>
          <w:b/>
        </w:rPr>
      </w:pPr>
    </w:p>
    <w:p w14:paraId="54AE17D2" w14:textId="35D4B898" w:rsidR="00E44157" w:rsidRDefault="00E44157" w:rsidP="00EB61E2">
      <w:pPr>
        <w:spacing w:after="0" w:line="240" w:lineRule="auto"/>
        <w:ind w:left="0" w:right="549" w:firstLine="0"/>
        <w:jc w:val="left"/>
        <w:rPr>
          <w:b/>
        </w:rPr>
      </w:pPr>
    </w:p>
    <w:p w14:paraId="3CBA68E0" w14:textId="5656220E" w:rsidR="00E44157" w:rsidRDefault="00E44157" w:rsidP="00EB61E2">
      <w:pPr>
        <w:spacing w:after="0" w:line="240" w:lineRule="auto"/>
        <w:ind w:left="0" w:right="549" w:firstLine="0"/>
        <w:jc w:val="left"/>
        <w:rPr>
          <w:b/>
        </w:rPr>
      </w:pPr>
    </w:p>
    <w:p w14:paraId="41655445" w14:textId="675EA518" w:rsidR="00E44157" w:rsidRDefault="00E44157" w:rsidP="00EB61E2">
      <w:pPr>
        <w:spacing w:after="0" w:line="240" w:lineRule="auto"/>
        <w:ind w:left="0" w:right="549" w:firstLine="0"/>
        <w:jc w:val="left"/>
        <w:rPr>
          <w:b/>
        </w:rPr>
      </w:pPr>
    </w:p>
    <w:p w14:paraId="34F0753E" w14:textId="07CE981B" w:rsidR="00E44157" w:rsidRDefault="00E44157" w:rsidP="00EB61E2">
      <w:pPr>
        <w:spacing w:after="0" w:line="240" w:lineRule="auto"/>
        <w:ind w:left="0" w:right="549" w:firstLine="0"/>
        <w:jc w:val="left"/>
        <w:rPr>
          <w:b/>
        </w:rPr>
      </w:pPr>
    </w:p>
    <w:p w14:paraId="1BADE95A" w14:textId="79DDD53E" w:rsidR="00E44157" w:rsidRDefault="00E44157" w:rsidP="00EB61E2">
      <w:pPr>
        <w:spacing w:after="0" w:line="240" w:lineRule="auto"/>
        <w:ind w:left="0" w:right="549" w:firstLine="0"/>
        <w:jc w:val="left"/>
        <w:rPr>
          <w:b/>
        </w:rPr>
      </w:pPr>
    </w:p>
    <w:p w14:paraId="4E4AAA87" w14:textId="217CD263" w:rsidR="00E44157" w:rsidRDefault="00E44157" w:rsidP="00EB61E2">
      <w:pPr>
        <w:spacing w:after="0" w:line="240" w:lineRule="auto"/>
        <w:ind w:left="0" w:right="549" w:firstLine="0"/>
        <w:jc w:val="left"/>
        <w:rPr>
          <w:b/>
        </w:rPr>
      </w:pPr>
    </w:p>
    <w:p w14:paraId="4C9FF588" w14:textId="2F9B4CE1" w:rsidR="00E44157" w:rsidRDefault="00E44157" w:rsidP="00EB61E2">
      <w:pPr>
        <w:spacing w:after="0" w:line="240" w:lineRule="auto"/>
        <w:ind w:left="0" w:right="549" w:firstLine="0"/>
        <w:jc w:val="left"/>
        <w:rPr>
          <w:b/>
        </w:rPr>
      </w:pPr>
    </w:p>
    <w:p w14:paraId="73E131D8" w14:textId="21423111" w:rsidR="00E44157" w:rsidRDefault="00E44157" w:rsidP="00EB61E2">
      <w:pPr>
        <w:spacing w:after="0" w:line="240" w:lineRule="auto"/>
        <w:ind w:left="0" w:right="549" w:firstLine="0"/>
        <w:jc w:val="left"/>
        <w:rPr>
          <w:b/>
        </w:rPr>
      </w:pPr>
    </w:p>
    <w:p w14:paraId="03612DEC" w14:textId="422B7AEB" w:rsidR="00E44157" w:rsidRDefault="00E44157" w:rsidP="00EB61E2">
      <w:pPr>
        <w:spacing w:after="0" w:line="240" w:lineRule="auto"/>
        <w:ind w:left="0" w:right="549" w:firstLine="0"/>
        <w:jc w:val="left"/>
        <w:rPr>
          <w:b/>
        </w:rPr>
      </w:pPr>
    </w:p>
    <w:p w14:paraId="19176E74" w14:textId="32F50CE4" w:rsidR="00E44157" w:rsidRDefault="00E44157" w:rsidP="00EB61E2">
      <w:pPr>
        <w:spacing w:after="0" w:line="240" w:lineRule="auto"/>
        <w:ind w:left="0" w:right="549" w:firstLine="0"/>
        <w:jc w:val="left"/>
        <w:rPr>
          <w:b/>
        </w:rPr>
      </w:pPr>
    </w:p>
    <w:p w14:paraId="7DFC5BDE" w14:textId="555D5A12" w:rsidR="00E44157" w:rsidRDefault="00E44157" w:rsidP="00EB61E2">
      <w:pPr>
        <w:spacing w:after="0" w:line="240" w:lineRule="auto"/>
        <w:ind w:left="0" w:right="549" w:firstLine="0"/>
        <w:jc w:val="left"/>
        <w:rPr>
          <w:b/>
        </w:rPr>
      </w:pPr>
    </w:p>
    <w:p w14:paraId="79553948" w14:textId="558369B4" w:rsidR="00E44157" w:rsidRDefault="00E44157" w:rsidP="00EB61E2">
      <w:pPr>
        <w:spacing w:after="0" w:line="240" w:lineRule="auto"/>
        <w:ind w:left="0" w:right="549" w:firstLine="0"/>
        <w:jc w:val="left"/>
        <w:rPr>
          <w:b/>
        </w:rPr>
      </w:pPr>
    </w:p>
    <w:p w14:paraId="2D7B039F" w14:textId="6346AD72" w:rsidR="00E44157" w:rsidRDefault="00E44157" w:rsidP="00EB61E2">
      <w:pPr>
        <w:spacing w:after="0" w:line="240" w:lineRule="auto"/>
        <w:ind w:left="0" w:right="549" w:firstLine="0"/>
        <w:jc w:val="left"/>
        <w:rPr>
          <w:b/>
        </w:rPr>
      </w:pPr>
    </w:p>
    <w:p w14:paraId="2978E195" w14:textId="1D72CB93" w:rsidR="00E44157" w:rsidRDefault="00E44157" w:rsidP="00EB61E2">
      <w:pPr>
        <w:spacing w:after="0" w:line="240" w:lineRule="auto"/>
        <w:ind w:left="0" w:right="549" w:firstLine="0"/>
        <w:jc w:val="left"/>
        <w:rPr>
          <w:b/>
        </w:rPr>
      </w:pPr>
    </w:p>
    <w:p w14:paraId="57F893F4" w14:textId="7650D167" w:rsidR="00E44157" w:rsidRDefault="00E44157" w:rsidP="00EB61E2">
      <w:pPr>
        <w:spacing w:after="0" w:line="240" w:lineRule="auto"/>
        <w:ind w:left="0" w:right="549" w:firstLine="0"/>
        <w:jc w:val="left"/>
        <w:rPr>
          <w:b/>
        </w:rPr>
      </w:pPr>
    </w:p>
    <w:p w14:paraId="157E4D7D" w14:textId="296F6BA2" w:rsidR="00E44157" w:rsidRDefault="00E44157" w:rsidP="00EB61E2">
      <w:pPr>
        <w:spacing w:after="0" w:line="240" w:lineRule="auto"/>
        <w:ind w:left="0" w:right="549" w:firstLine="0"/>
        <w:jc w:val="left"/>
        <w:rPr>
          <w:b/>
        </w:rPr>
      </w:pPr>
    </w:p>
    <w:p w14:paraId="3280FAAC" w14:textId="191D63A4" w:rsidR="00E44157" w:rsidRDefault="00E44157" w:rsidP="00EB61E2">
      <w:pPr>
        <w:spacing w:after="0" w:line="240" w:lineRule="auto"/>
        <w:ind w:left="0" w:right="549" w:firstLine="0"/>
        <w:jc w:val="left"/>
        <w:rPr>
          <w:b/>
        </w:rPr>
      </w:pPr>
    </w:p>
    <w:p w14:paraId="1784452D" w14:textId="485E8479" w:rsidR="00E44157" w:rsidRDefault="00E44157" w:rsidP="00EB61E2">
      <w:pPr>
        <w:spacing w:after="0" w:line="240" w:lineRule="auto"/>
        <w:ind w:left="0" w:right="549" w:firstLine="0"/>
        <w:jc w:val="left"/>
        <w:rPr>
          <w:b/>
        </w:rPr>
      </w:pPr>
    </w:p>
    <w:p w14:paraId="6D0CE77A" w14:textId="23192523" w:rsidR="00E44157" w:rsidRDefault="00E44157" w:rsidP="00EB61E2">
      <w:pPr>
        <w:spacing w:after="0" w:line="240" w:lineRule="auto"/>
        <w:ind w:left="0" w:right="549" w:firstLine="0"/>
        <w:jc w:val="left"/>
        <w:rPr>
          <w:b/>
        </w:rPr>
      </w:pPr>
    </w:p>
    <w:p w14:paraId="16B28643" w14:textId="59D563F2" w:rsidR="00E44157" w:rsidRDefault="00E44157" w:rsidP="00EB61E2">
      <w:pPr>
        <w:spacing w:after="0" w:line="240" w:lineRule="auto"/>
        <w:ind w:left="0" w:right="549" w:firstLine="0"/>
        <w:jc w:val="left"/>
        <w:rPr>
          <w:b/>
        </w:rPr>
      </w:pPr>
    </w:p>
    <w:p w14:paraId="6A68302D" w14:textId="3A0D1274" w:rsidR="00E44157" w:rsidRDefault="00E44157" w:rsidP="00EB61E2">
      <w:pPr>
        <w:spacing w:after="0" w:line="240" w:lineRule="auto"/>
        <w:ind w:left="0" w:right="549" w:firstLine="0"/>
        <w:jc w:val="left"/>
        <w:rPr>
          <w:b/>
        </w:rPr>
      </w:pPr>
    </w:p>
    <w:p w14:paraId="2289B965" w14:textId="189A1596" w:rsidR="00E44157" w:rsidRDefault="00E44157" w:rsidP="00EB61E2">
      <w:pPr>
        <w:spacing w:after="0" w:line="240" w:lineRule="auto"/>
        <w:ind w:left="0" w:right="549" w:firstLine="0"/>
        <w:jc w:val="left"/>
        <w:rPr>
          <w:b/>
        </w:rPr>
      </w:pPr>
    </w:p>
    <w:p w14:paraId="6A3AD050" w14:textId="6D568F6F" w:rsidR="00E44157" w:rsidRDefault="00E44157" w:rsidP="00EB61E2">
      <w:pPr>
        <w:spacing w:after="0" w:line="240" w:lineRule="auto"/>
        <w:ind w:left="0" w:right="549" w:firstLine="0"/>
        <w:jc w:val="left"/>
        <w:rPr>
          <w:b/>
        </w:rPr>
      </w:pPr>
    </w:p>
    <w:p w14:paraId="2CC997A0" w14:textId="4CCAAA2B" w:rsidR="00E44157" w:rsidRDefault="00E44157" w:rsidP="00EB61E2">
      <w:pPr>
        <w:spacing w:after="0" w:line="240" w:lineRule="auto"/>
        <w:ind w:left="0" w:right="549" w:firstLine="0"/>
        <w:jc w:val="left"/>
        <w:rPr>
          <w:b/>
        </w:rPr>
      </w:pPr>
    </w:p>
    <w:p w14:paraId="15EF13AF" w14:textId="0FD2CECF" w:rsidR="00E44157" w:rsidRDefault="00E44157" w:rsidP="00EB61E2">
      <w:pPr>
        <w:spacing w:after="0" w:line="240" w:lineRule="auto"/>
        <w:ind w:left="0" w:right="549" w:firstLine="0"/>
        <w:jc w:val="left"/>
        <w:rPr>
          <w:b/>
        </w:rPr>
      </w:pPr>
    </w:p>
    <w:p w14:paraId="25549173" w14:textId="385CAFBC" w:rsidR="00E44157" w:rsidRDefault="00E44157" w:rsidP="00EB61E2">
      <w:pPr>
        <w:spacing w:after="0" w:line="240" w:lineRule="auto"/>
        <w:ind w:left="0" w:right="549" w:firstLine="0"/>
        <w:jc w:val="left"/>
        <w:rPr>
          <w:b/>
        </w:rPr>
      </w:pPr>
    </w:p>
    <w:p w14:paraId="56CE99A9" w14:textId="4EE9C47B" w:rsidR="00E44157" w:rsidRDefault="00E44157" w:rsidP="00EB61E2">
      <w:pPr>
        <w:spacing w:after="0" w:line="240" w:lineRule="auto"/>
        <w:ind w:left="0" w:right="549" w:firstLine="0"/>
        <w:jc w:val="left"/>
        <w:rPr>
          <w:b/>
        </w:rPr>
      </w:pPr>
    </w:p>
    <w:p w14:paraId="79238596" w14:textId="62C8C2B4" w:rsidR="00E44157" w:rsidRDefault="00E44157" w:rsidP="00EB61E2">
      <w:pPr>
        <w:spacing w:after="0" w:line="240" w:lineRule="auto"/>
        <w:ind w:left="0" w:right="549" w:firstLine="0"/>
        <w:jc w:val="left"/>
        <w:rPr>
          <w:b/>
        </w:rPr>
      </w:pPr>
    </w:p>
    <w:p w14:paraId="4AE24CEE" w14:textId="66AE229F" w:rsidR="00E44157" w:rsidRDefault="00E44157" w:rsidP="00EB61E2">
      <w:pPr>
        <w:spacing w:after="0" w:line="240" w:lineRule="auto"/>
        <w:ind w:left="0" w:right="549" w:firstLine="0"/>
        <w:jc w:val="left"/>
        <w:rPr>
          <w:b/>
        </w:rPr>
      </w:pPr>
    </w:p>
    <w:p w14:paraId="417317A3" w14:textId="775E94F0" w:rsidR="00E44157" w:rsidRDefault="00E44157" w:rsidP="00EB61E2">
      <w:pPr>
        <w:spacing w:after="0" w:line="240" w:lineRule="auto"/>
        <w:ind w:left="0" w:right="549" w:firstLine="0"/>
        <w:jc w:val="left"/>
        <w:rPr>
          <w:b/>
        </w:rPr>
      </w:pPr>
    </w:p>
    <w:p w14:paraId="0284BB65" w14:textId="3915BD13" w:rsidR="00E44157" w:rsidRDefault="00E44157" w:rsidP="00EB61E2">
      <w:pPr>
        <w:spacing w:after="0" w:line="240" w:lineRule="auto"/>
        <w:ind w:left="0" w:right="549" w:firstLine="0"/>
        <w:jc w:val="left"/>
        <w:rPr>
          <w:b/>
        </w:rPr>
      </w:pPr>
    </w:p>
    <w:p w14:paraId="12036244" w14:textId="26DD8573" w:rsidR="00E44157" w:rsidRDefault="00E44157" w:rsidP="00EB61E2">
      <w:pPr>
        <w:spacing w:after="0" w:line="240" w:lineRule="auto"/>
        <w:ind w:left="0" w:right="549" w:firstLine="0"/>
        <w:jc w:val="left"/>
        <w:rPr>
          <w:b/>
        </w:rPr>
      </w:pPr>
    </w:p>
    <w:p w14:paraId="1B554FD7" w14:textId="32E4B463" w:rsidR="00E44157" w:rsidRDefault="00E44157" w:rsidP="00EB61E2">
      <w:pPr>
        <w:spacing w:after="0" w:line="240" w:lineRule="auto"/>
        <w:ind w:left="0" w:right="549" w:firstLine="0"/>
        <w:jc w:val="left"/>
        <w:rPr>
          <w:b/>
        </w:rPr>
      </w:pPr>
    </w:p>
    <w:p w14:paraId="0AE9062C" w14:textId="289E6F0C" w:rsidR="00E44157" w:rsidRDefault="00E44157" w:rsidP="00EB61E2">
      <w:pPr>
        <w:spacing w:after="0" w:line="240" w:lineRule="auto"/>
        <w:ind w:left="0" w:right="549" w:firstLine="0"/>
        <w:jc w:val="left"/>
        <w:rPr>
          <w:b/>
        </w:rPr>
      </w:pPr>
    </w:p>
    <w:p w14:paraId="6116E783" w14:textId="46BC89B8" w:rsidR="00E44157" w:rsidRDefault="00E44157" w:rsidP="00EB61E2">
      <w:pPr>
        <w:spacing w:after="0" w:line="240" w:lineRule="auto"/>
        <w:ind w:left="0" w:right="549" w:firstLine="0"/>
        <w:jc w:val="left"/>
        <w:rPr>
          <w:b/>
        </w:rPr>
      </w:pPr>
    </w:p>
    <w:p w14:paraId="49FC3EB8" w14:textId="6CFF01BE" w:rsidR="00E44157" w:rsidRDefault="00E44157" w:rsidP="00EB61E2">
      <w:pPr>
        <w:spacing w:after="0" w:line="240" w:lineRule="auto"/>
        <w:ind w:left="0" w:right="549" w:firstLine="0"/>
        <w:jc w:val="left"/>
        <w:rPr>
          <w:b/>
        </w:rPr>
      </w:pPr>
    </w:p>
    <w:p w14:paraId="0DF2BB41" w14:textId="34066F60" w:rsidR="00E44157" w:rsidRDefault="00E44157" w:rsidP="00EB61E2">
      <w:pPr>
        <w:spacing w:after="0" w:line="240" w:lineRule="auto"/>
        <w:ind w:left="0" w:right="549" w:firstLine="0"/>
        <w:jc w:val="left"/>
        <w:rPr>
          <w:b/>
        </w:rPr>
      </w:pPr>
    </w:p>
    <w:p w14:paraId="75EB89A4" w14:textId="680C5BA0" w:rsidR="00E44157" w:rsidRDefault="00E44157" w:rsidP="00EB61E2">
      <w:pPr>
        <w:spacing w:after="0" w:line="240" w:lineRule="auto"/>
        <w:ind w:left="0" w:right="549" w:firstLine="0"/>
        <w:jc w:val="left"/>
        <w:rPr>
          <w:b/>
        </w:rPr>
      </w:pPr>
    </w:p>
    <w:p w14:paraId="3D23FD7D" w14:textId="28C0819F" w:rsidR="00E44157" w:rsidRDefault="00E44157" w:rsidP="00EB61E2">
      <w:pPr>
        <w:spacing w:after="0" w:line="240" w:lineRule="auto"/>
        <w:ind w:left="0" w:right="549" w:firstLine="0"/>
        <w:jc w:val="left"/>
        <w:rPr>
          <w:b/>
        </w:rPr>
      </w:pPr>
    </w:p>
    <w:p w14:paraId="7C398919" w14:textId="464D8A34" w:rsidR="00E44157" w:rsidRDefault="00E44157" w:rsidP="00EB61E2">
      <w:pPr>
        <w:spacing w:after="0" w:line="240" w:lineRule="auto"/>
        <w:ind w:left="0" w:right="549" w:firstLine="0"/>
        <w:jc w:val="left"/>
        <w:rPr>
          <w:b/>
        </w:rPr>
      </w:pPr>
    </w:p>
    <w:p w14:paraId="27BBCC20" w14:textId="6A92BC4B" w:rsidR="00E44157" w:rsidRDefault="00E44157" w:rsidP="00EB61E2">
      <w:pPr>
        <w:spacing w:after="0" w:line="240" w:lineRule="auto"/>
        <w:ind w:left="0" w:right="549" w:firstLine="0"/>
        <w:jc w:val="left"/>
        <w:rPr>
          <w:b/>
        </w:rPr>
      </w:pPr>
    </w:p>
    <w:p w14:paraId="1A4E6CD4" w14:textId="4DB1C3DA" w:rsidR="00E44157" w:rsidRDefault="00E44157" w:rsidP="00EB61E2">
      <w:pPr>
        <w:spacing w:after="0" w:line="240" w:lineRule="auto"/>
        <w:ind w:left="0" w:right="549" w:firstLine="0"/>
        <w:jc w:val="left"/>
        <w:rPr>
          <w:b/>
        </w:rPr>
      </w:pPr>
    </w:p>
    <w:p w14:paraId="37B35CEF" w14:textId="77011563" w:rsidR="00E44157" w:rsidRDefault="00E44157" w:rsidP="00EB61E2">
      <w:pPr>
        <w:spacing w:after="0" w:line="240" w:lineRule="auto"/>
        <w:ind w:left="0" w:right="549" w:firstLine="0"/>
        <w:jc w:val="left"/>
        <w:rPr>
          <w:b/>
        </w:rPr>
      </w:pPr>
    </w:p>
    <w:p w14:paraId="7F9E6BA0" w14:textId="7B93D248" w:rsidR="00E44157" w:rsidRDefault="00E44157" w:rsidP="00EB61E2">
      <w:pPr>
        <w:spacing w:after="0" w:line="240" w:lineRule="auto"/>
        <w:ind w:left="0" w:right="549" w:firstLine="0"/>
        <w:jc w:val="left"/>
        <w:rPr>
          <w:b/>
        </w:rPr>
      </w:pPr>
    </w:p>
    <w:p w14:paraId="70F7096B" w14:textId="5031320D" w:rsidR="00E44157" w:rsidRDefault="00E44157" w:rsidP="00EB61E2">
      <w:pPr>
        <w:spacing w:after="0" w:line="240" w:lineRule="auto"/>
        <w:ind w:left="0" w:right="549" w:firstLine="0"/>
        <w:jc w:val="left"/>
        <w:rPr>
          <w:b/>
        </w:rPr>
      </w:pPr>
    </w:p>
    <w:p w14:paraId="0BC190E2" w14:textId="1BDFDAE9" w:rsidR="00E44157" w:rsidRDefault="00E44157" w:rsidP="00EB61E2">
      <w:pPr>
        <w:spacing w:after="0" w:line="240" w:lineRule="auto"/>
        <w:ind w:left="0" w:right="549" w:firstLine="0"/>
        <w:jc w:val="left"/>
        <w:rPr>
          <w:b/>
        </w:rPr>
      </w:pPr>
    </w:p>
    <w:p w14:paraId="013C6173" w14:textId="77777777" w:rsidR="00E44157" w:rsidRDefault="00E44157" w:rsidP="00EB61E2">
      <w:pPr>
        <w:spacing w:after="0" w:line="240" w:lineRule="auto"/>
        <w:ind w:left="0" w:right="549" w:firstLine="0"/>
        <w:jc w:val="left"/>
        <w:rPr>
          <w:b/>
        </w:rPr>
      </w:pPr>
    </w:p>
    <w:p w14:paraId="336B155C" w14:textId="77777777" w:rsidR="00E44157" w:rsidRDefault="00E44157" w:rsidP="00EB61E2">
      <w:pPr>
        <w:spacing w:after="0" w:line="240" w:lineRule="auto"/>
        <w:ind w:left="0" w:right="549" w:firstLine="0"/>
        <w:jc w:val="left"/>
        <w:rPr>
          <w:b/>
        </w:rPr>
      </w:pPr>
      <w:r>
        <w:rPr>
          <w:b/>
        </w:rPr>
        <w:lastRenderedPageBreak/>
        <w:t>List of acronyms</w:t>
      </w:r>
    </w:p>
    <w:p w14:paraId="7E90A6C5" w14:textId="77777777" w:rsidR="00E44157" w:rsidRDefault="00E44157" w:rsidP="00EB61E2">
      <w:pPr>
        <w:spacing w:after="0" w:line="240" w:lineRule="auto"/>
        <w:ind w:left="0" w:right="549" w:firstLine="0"/>
        <w:jc w:val="left"/>
        <w:rPr>
          <w:b/>
        </w:rPr>
      </w:pPr>
    </w:p>
    <w:p w14:paraId="7CC8D046" w14:textId="77777777" w:rsidR="00E44157" w:rsidRDefault="00E44157" w:rsidP="00EB61E2">
      <w:pPr>
        <w:spacing w:after="0" w:line="240" w:lineRule="auto"/>
        <w:ind w:left="0" w:right="549" w:firstLine="0"/>
        <w:jc w:val="left"/>
        <w:rPr>
          <w:b/>
        </w:rPr>
      </w:pPr>
    </w:p>
    <w:p w14:paraId="58E183E8" w14:textId="77777777" w:rsidR="00E44157" w:rsidRDefault="00E44157" w:rsidP="00EB61E2">
      <w:pPr>
        <w:spacing w:after="0" w:line="240" w:lineRule="auto"/>
        <w:ind w:left="0" w:right="549" w:firstLine="0"/>
        <w:jc w:val="left"/>
        <w:rPr>
          <w:b/>
        </w:rPr>
      </w:pPr>
    </w:p>
    <w:p w14:paraId="1375B6F5" w14:textId="77777777" w:rsidR="00E44157" w:rsidRDefault="00E44157" w:rsidP="00EB61E2">
      <w:pPr>
        <w:spacing w:after="0" w:line="240" w:lineRule="auto"/>
        <w:ind w:left="0" w:right="549" w:firstLine="0"/>
        <w:jc w:val="left"/>
        <w:rPr>
          <w:b/>
        </w:rPr>
      </w:pPr>
    </w:p>
    <w:p w14:paraId="4E0560E9" w14:textId="77777777" w:rsidR="00E44157" w:rsidRDefault="00E44157" w:rsidP="00EB61E2">
      <w:pPr>
        <w:spacing w:after="0" w:line="240" w:lineRule="auto"/>
        <w:ind w:left="0" w:right="549" w:firstLine="0"/>
        <w:jc w:val="left"/>
        <w:rPr>
          <w:b/>
        </w:rPr>
      </w:pPr>
    </w:p>
    <w:p w14:paraId="6DF48BD8" w14:textId="77777777" w:rsidR="00E44157" w:rsidRDefault="00E44157" w:rsidP="00EB61E2">
      <w:pPr>
        <w:spacing w:after="0" w:line="240" w:lineRule="auto"/>
        <w:ind w:left="0" w:right="549" w:firstLine="0"/>
        <w:jc w:val="left"/>
        <w:rPr>
          <w:b/>
        </w:rPr>
      </w:pPr>
    </w:p>
    <w:p w14:paraId="491C5957" w14:textId="77777777" w:rsidR="00E44157" w:rsidRDefault="00E44157" w:rsidP="00EB61E2">
      <w:pPr>
        <w:spacing w:after="0" w:line="240" w:lineRule="auto"/>
        <w:ind w:left="0" w:right="549" w:firstLine="0"/>
        <w:jc w:val="left"/>
        <w:rPr>
          <w:b/>
        </w:rPr>
      </w:pPr>
    </w:p>
    <w:p w14:paraId="079E5A0C" w14:textId="77777777" w:rsidR="00E44157" w:rsidRDefault="00E44157" w:rsidP="00EB61E2">
      <w:pPr>
        <w:spacing w:after="0" w:line="240" w:lineRule="auto"/>
        <w:ind w:left="0" w:right="549" w:firstLine="0"/>
        <w:jc w:val="left"/>
        <w:rPr>
          <w:b/>
        </w:rPr>
      </w:pPr>
    </w:p>
    <w:p w14:paraId="1EE99DBD" w14:textId="77777777" w:rsidR="00E44157" w:rsidRDefault="00E44157" w:rsidP="00EB61E2">
      <w:pPr>
        <w:spacing w:after="0" w:line="240" w:lineRule="auto"/>
        <w:ind w:left="0" w:right="549" w:firstLine="0"/>
        <w:jc w:val="left"/>
        <w:rPr>
          <w:b/>
        </w:rPr>
      </w:pPr>
    </w:p>
    <w:p w14:paraId="045B69C8" w14:textId="77777777" w:rsidR="00E44157" w:rsidRDefault="00E44157" w:rsidP="00EB61E2">
      <w:pPr>
        <w:spacing w:after="0" w:line="240" w:lineRule="auto"/>
        <w:ind w:left="0" w:right="549" w:firstLine="0"/>
        <w:jc w:val="left"/>
        <w:rPr>
          <w:b/>
        </w:rPr>
      </w:pPr>
    </w:p>
    <w:p w14:paraId="0F92A973" w14:textId="77777777" w:rsidR="00E44157" w:rsidRDefault="00E44157" w:rsidP="00EB61E2">
      <w:pPr>
        <w:spacing w:after="0" w:line="240" w:lineRule="auto"/>
        <w:ind w:left="0" w:right="549" w:firstLine="0"/>
        <w:jc w:val="left"/>
        <w:rPr>
          <w:b/>
        </w:rPr>
      </w:pPr>
    </w:p>
    <w:p w14:paraId="7CAFC68D" w14:textId="77777777" w:rsidR="00E44157" w:rsidRDefault="00E44157" w:rsidP="00EB61E2">
      <w:pPr>
        <w:spacing w:after="0" w:line="240" w:lineRule="auto"/>
        <w:ind w:left="0" w:right="549" w:firstLine="0"/>
        <w:jc w:val="left"/>
        <w:rPr>
          <w:b/>
        </w:rPr>
      </w:pPr>
    </w:p>
    <w:p w14:paraId="6C90FAA8" w14:textId="77777777" w:rsidR="00E44157" w:rsidRDefault="00E44157" w:rsidP="00EB61E2">
      <w:pPr>
        <w:spacing w:after="0" w:line="240" w:lineRule="auto"/>
        <w:ind w:left="0" w:right="549" w:firstLine="0"/>
        <w:jc w:val="left"/>
        <w:rPr>
          <w:b/>
        </w:rPr>
      </w:pPr>
    </w:p>
    <w:p w14:paraId="6B14A010" w14:textId="77777777" w:rsidR="00E44157" w:rsidRDefault="00E44157" w:rsidP="00EB61E2">
      <w:pPr>
        <w:spacing w:after="0" w:line="240" w:lineRule="auto"/>
        <w:ind w:left="0" w:right="549" w:firstLine="0"/>
        <w:jc w:val="left"/>
        <w:rPr>
          <w:b/>
        </w:rPr>
      </w:pPr>
    </w:p>
    <w:p w14:paraId="66013A70" w14:textId="77777777" w:rsidR="00E44157" w:rsidRDefault="00E44157" w:rsidP="00EB61E2">
      <w:pPr>
        <w:spacing w:after="0" w:line="240" w:lineRule="auto"/>
        <w:ind w:left="0" w:right="549" w:firstLine="0"/>
        <w:jc w:val="left"/>
        <w:rPr>
          <w:b/>
        </w:rPr>
      </w:pPr>
    </w:p>
    <w:p w14:paraId="218DFBA3" w14:textId="77777777" w:rsidR="00E44157" w:rsidRDefault="00E44157" w:rsidP="00EB61E2">
      <w:pPr>
        <w:spacing w:after="0" w:line="240" w:lineRule="auto"/>
        <w:ind w:left="0" w:right="549" w:firstLine="0"/>
        <w:jc w:val="left"/>
        <w:rPr>
          <w:b/>
        </w:rPr>
      </w:pPr>
    </w:p>
    <w:p w14:paraId="6CED4B49" w14:textId="77777777" w:rsidR="00E44157" w:rsidRDefault="00E44157" w:rsidP="00EB61E2">
      <w:pPr>
        <w:spacing w:after="0" w:line="240" w:lineRule="auto"/>
        <w:ind w:left="0" w:right="549" w:firstLine="0"/>
        <w:jc w:val="left"/>
        <w:rPr>
          <w:b/>
        </w:rPr>
      </w:pPr>
    </w:p>
    <w:p w14:paraId="2A43D3E3" w14:textId="77777777" w:rsidR="00E44157" w:rsidRDefault="00E44157" w:rsidP="00EB61E2">
      <w:pPr>
        <w:spacing w:after="0" w:line="240" w:lineRule="auto"/>
        <w:ind w:left="0" w:right="549" w:firstLine="0"/>
        <w:jc w:val="left"/>
        <w:rPr>
          <w:b/>
        </w:rPr>
      </w:pPr>
    </w:p>
    <w:p w14:paraId="1C4393BB" w14:textId="77777777" w:rsidR="00E44157" w:rsidRDefault="00E44157" w:rsidP="00EB61E2">
      <w:pPr>
        <w:spacing w:after="0" w:line="240" w:lineRule="auto"/>
        <w:ind w:left="0" w:right="549" w:firstLine="0"/>
        <w:jc w:val="left"/>
        <w:rPr>
          <w:b/>
        </w:rPr>
      </w:pPr>
    </w:p>
    <w:p w14:paraId="46E782D3" w14:textId="77777777" w:rsidR="00E44157" w:rsidRDefault="00E44157" w:rsidP="00EB61E2">
      <w:pPr>
        <w:spacing w:after="0" w:line="240" w:lineRule="auto"/>
        <w:ind w:left="0" w:right="549" w:firstLine="0"/>
        <w:jc w:val="left"/>
        <w:rPr>
          <w:b/>
        </w:rPr>
      </w:pPr>
    </w:p>
    <w:p w14:paraId="280486E3" w14:textId="77777777" w:rsidR="00E44157" w:rsidRDefault="00E44157" w:rsidP="00EB61E2">
      <w:pPr>
        <w:spacing w:after="0" w:line="240" w:lineRule="auto"/>
        <w:ind w:left="0" w:right="549" w:firstLine="0"/>
        <w:jc w:val="left"/>
        <w:rPr>
          <w:b/>
        </w:rPr>
      </w:pPr>
    </w:p>
    <w:p w14:paraId="2B944943" w14:textId="77777777" w:rsidR="00E44157" w:rsidRDefault="00E44157" w:rsidP="00EB61E2">
      <w:pPr>
        <w:spacing w:after="0" w:line="240" w:lineRule="auto"/>
        <w:ind w:left="0" w:right="549" w:firstLine="0"/>
        <w:jc w:val="left"/>
        <w:rPr>
          <w:b/>
        </w:rPr>
      </w:pPr>
    </w:p>
    <w:p w14:paraId="7CBAA77B" w14:textId="77777777" w:rsidR="00E44157" w:rsidRDefault="00E44157" w:rsidP="00EB61E2">
      <w:pPr>
        <w:spacing w:after="0" w:line="240" w:lineRule="auto"/>
        <w:ind w:left="0" w:right="549" w:firstLine="0"/>
        <w:jc w:val="left"/>
        <w:rPr>
          <w:b/>
        </w:rPr>
      </w:pPr>
    </w:p>
    <w:p w14:paraId="7298444C" w14:textId="77777777" w:rsidR="00E44157" w:rsidRDefault="00E44157" w:rsidP="00EB61E2">
      <w:pPr>
        <w:spacing w:after="0" w:line="240" w:lineRule="auto"/>
        <w:ind w:left="0" w:right="549" w:firstLine="0"/>
        <w:jc w:val="left"/>
        <w:rPr>
          <w:b/>
        </w:rPr>
      </w:pPr>
    </w:p>
    <w:p w14:paraId="3189B797" w14:textId="77777777" w:rsidR="00E44157" w:rsidRDefault="00E44157" w:rsidP="00EB61E2">
      <w:pPr>
        <w:spacing w:after="0" w:line="240" w:lineRule="auto"/>
        <w:ind w:left="0" w:right="549" w:firstLine="0"/>
        <w:jc w:val="left"/>
        <w:rPr>
          <w:b/>
        </w:rPr>
      </w:pPr>
    </w:p>
    <w:p w14:paraId="523AC3AD" w14:textId="77777777" w:rsidR="00E44157" w:rsidRDefault="00E44157" w:rsidP="00EB61E2">
      <w:pPr>
        <w:spacing w:after="0" w:line="240" w:lineRule="auto"/>
        <w:ind w:left="0" w:right="549" w:firstLine="0"/>
        <w:jc w:val="left"/>
        <w:rPr>
          <w:b/>
        </w:rPr>
      </w:pPr>
    </w:p>
    <w:p w14:paraId="29BB0F1A" w14:textId="77777777" w:rsidR="00E44157" w:rsidRDefault="00E44157" w:rsidP="00EB61E2">
      <w:pPr>
        <w:spacing w:after="0" w:line="240" w:lineRule="auto"/>
        <w:ind w:left="0" w:right="549" w:firstLine="0"/>
        <w:jc w:val="left"/>
        <w:rPr>
          <w:b/>
        </w:rPr>
      </w:pPr>
    </w:p>
    <w:p w14:paraId="782EB215" w14:textId="77777777" w:rsidR="00E44157" w:rsidRDefault="00E44157" w:rsidP="00EB61E2">
      <w:pPr>
        <w:spacing w:after="0" w:line="240" w:lineRule="auto"/>
        <w:ind w:left="0" w:right="549" w:firstLine="0"/>
        <w:jc w:val="left"/>
        <w:rPr>
          <w:b/>
        </w:rPr>
      </w:pPr>
    </w:p>
    <w:p w14:paraId="7685739D" w14:textId="77777777" w:rsidR="00E44157" w:rsidRDefault="00E44157" w:rsidP="00EB61E2">
      <w:pPr>
        <w:spacing w:after="0" w:line="240" w:lineRule="auto"/>
        <w:ind w:left="0" w:right="549" w:firstLine="0"/>
        <w:jc w:val="left"/>
        <w:rPr>
          <w:b/>
        </w:rPr>
      </w:pPr>
    </w:p>
    <w:p w14:paraId="425E8B26" w14:textId="77777777" w:rsidR="00E44157" w:rsidRDefault="00E44157" w:rsidP="00EB61E2">
      <w:pPr>
        <w:spacing w:after="0" w:line="240" w:lineRule="auto"/>
        <w:ind w:left="0" w:right="549" w:firstLine="0"/>
        <w:jc w:val="left"/>
        <w:rPr>
          <w:b/>
        </w:rPr>
      </w:pPr>
    </w:p>
    <w:p w14:paraId="50C29D93" w14:textId="77777777" w:rsidR="00E44157" w:rsidRDefault="00E44157" w:rsidP="00EB61E2">
      <w:pPr>
        <w:spacing w:after="0" w:line="240" w:lineRule="auto"/>
        <w:ind w:left="0" w:right="549" w:firstLine="0"/>
        <w:jc w:val="left"/>
        <w:rPr>
          <w:b/>
        </w:rPr>
      </w:pPr>
    </w:p>
    <w:p w14:paraId="61B531F7" w14:textId="77777777" w:rsidR="00E44157" w:rsidRDefault="00E44157" w:rsidP="00EB61E2">
      <w:pPr>
        <w:spacing w:after="0" w:line="240" w:lineRule="auto"/>
        <w:ind w:left="0" w:right="549" w:firstLine="0"/>
        <w:jc w:val="left"/>
        <w:rPr>
          <w:b/>
        </w:rPr>
      </w:pPr>
    </w:p>
    <w:p w14:paraId="6FEE6428" w14:textId="77777777" w:rsidR="00E44157" w:rsidRDefault="00E44157" w:rsidP="00EB61E2">
      <w:pPr>
        <w:spacing w:after="0" w:line="240" w:lineRule="auto"/>
        <w:ind w:left="0" w:right="549" w:firstLine="0"/>
        <w:jc w:val="left"/>
        <w:rPr>
          <w:b/>
        </w:rPr>
      </w:pPr>
    </w:p>
    <w:p w14:paraId="3C687A39" w14:textId="77777777" w:rsidR="00E44157" w:rsidRDefault="00E44157" w:rsidP="00EB61E2">
      <w:pPr>
        <w:spacing w:after="0" w:line="240" w:lineRule="auto"/>
        <w:ind w:left="0" w:right="549" w:firstLine="0"/>
        <w:jc w:val="left"/>
        <w:rPr>
          <w:b/>
        </w:rPr>
      </w:pPr>
    </w:p>
    <w:p w14:paraId="33FB947E" w14:textId="77777777" w:rsidR="00E44157" w:rsidRDefault="00E44157" w:rsidP="00EB61E2">
      <w:pPr>
        <w:spacing w:after="0" w:line="240" w:lineRule="auto"/>
        <w:ind w:left="0" w:right="549" w:firstLine="0"/>
        <w:jc w:val="left"/>
        <w:rPr>
          <w:b/>
        </w:rPr>
      </w:pPr>
    </w:p>
    <w:p w14:paraId="1FF70CB9" w14:textId="77777777" w:rsidR="00E44157" w:rsidRDefault="00E44157" w:rsidP="00EB61E2">
      <w:pPr>
        <w:spacing w:after="0" w:line="240" w:lineRule="auto"/>
        <w:ind w:left="0" w:right="549" w:firstLine="0"/>
        <w:jc w:val="left"/>
        <w:rPr>
          <w:b/>
        </w:rPr>
      </w:pPr>
    </w:p>
    <w:p w14:paraId="6DBAA4D1" w14:textId="77777777" w:rsidR="00E44157" w:rsidRDefault="00E44157" w:rsidP="00EB61E2">
      <w:pPr>
        <w:spacing w:after="0" w:line="240" w:lineRule="auto"/>
        <w:ind w:left="0" w:right="549" w:firstLine="0"/>
        <w:jc w:val="left"/>
        <w:rPr>
          <w:b/>
        </w:rPr>
      </w:pPr>
    </w:p>
    <w:p w14:paraId="59A657CF" w14:textId="77777777" w:rsidR="00E44157" w:rsidRDefault="00E44157" w:rsidP="00EB61E2">
      <w:pPr>
        <w:spacing w:after="0" w:line="240" w:lineRule="auto"/>
        <w:ind w:left="0" w:right="549" w:firstLine="0"/>
        <w:jc w:val="left"/>
        <w:rPr>
          <w:b/>
        </w:rPr>
      </w:pPr>
    </w:p>
    <w:p w14:paraId="1BD3166E" w14:textId="77777777" w:rsidR="00E44157" w:rsidRDefault="00E44157" w:rsidP="00EB61E2">
      <w:pPr>
        <w:spacing w:after="0" w:line="240" w:lineRule="auto"/>
        <w:ind w:left="0" w:right="549" w:firstLine="0"/>
        <w:jc w:val="left"/>
        <w:rPr>
          <w:b/>
        </w:rPr>
      </w:pPr>
    </w:p>
    <w:p w14:paraId="67C52427" w14:textId="77777777" w:rsidR="00E44157" w:rsidRDefault="00E44157" w:rsidP="00EB61E2">
      <w:pPr>
        <w:spacing w:after="0" w:line="240" w:lineRule="auto"/>
        <w:ind w:left="0" w:right="549" w:firstLine="0"/>
        <w:jc w:val="left"/>
        <w:rPr>
          <w:b/>
        </w:rPr>
      </w:pPr>
    </w:p>
    <w:p w14:paraId="1D1BF8CD" w14:textId="77777777" w:rsidR="00E44157" w:rsidRDefault="00E44157" w:rsidP="00EB61E2">
      <w:pPr>
        <w:spacing w:after="0" w:line="240" w:lineRule="auto"/>
        <w:ind w:left="0" w:right="549" w:firstLine="0"/>
        <w:jc w:val="left"/>
        <w:rPr>
          <w:b/>
        </w:rPr>
      </w:pPr>
    </w:p>
    <w:p w14:paraId="75A1AA8A" w14:textId="77777777" w:rsidR="00E44157" w:rsidRDefault="00E44157" w:rsidP="00EB61E2">
      <w:pPr>
        <w:spacing w:after="0" w:line="240" w:lineRule="auto"/>
        <w:ind w:left="0" w:right="549" w:firstLine="0"/>
        <w:jc w:val="left"/>
        <w:rPr>
          <w:b/>
        </w:rPr>
      </w:pPr>
    </w:p>
    <w:p w14:paraId="02A304AE" w14:textId="77777777" w:rsidR="00E44157" w:rsidRDefault="00E44157" w:rsidP="00EB61E2">
      <w:pPr>
        <w:spacing w:after="0" w:line="240" w:lineRule="auto"/>
        <w:ind w:left="0" w:right="549" w:firstLine="0"/>
        <w:jc w:val="left"/>
        <w:rPr>
          <w:b/>
        </w:rPr>
      </w:pPr>
    </w:p>
    <w:p w14:paraId="21BE61AD" w14:textId="77777777" w:rsidR="00E44157" w:rsidRDefault="00E44157" w:rsidP="00EB61E2">
      <w:pPr>
        <w:spacing w:after="0" w:line="240" w:lineRule="auto"/>
        <w:ind w:left="0" w:right="549" w:firstLine="0"/>
        <w:jc w:val="left"/>
        <w:rPr>
          <w:b/>
        </w:rPr>
      </w:pPr>
    </w:p>
    <w:p w14:paraId="1ED60C61" w14:textId="77777777" w:rsidR="00E44157" w:rsidRDefault="00E44157" w:rsidP="00EB61E2">
      <w:pPr>
        <w:spacing w:after="0" w:line="240" w:lineRule="auto"/>
        <w:ind w:left="0" w:right="549" w:firstLine="0"/>
        <w:jc w:val="left"/>
        <w:rPr>
          <w:b/>
        </w:rPr>
      </w:pPr>
    </w:p>
    <w:p w14:paraId="3178A3CA" w14:textId="77777777" w:rsidR="00E44157" w:rsidRDefault="00E44157" w:rsidP="00EB61E2">
      <w:pPr>
        <w:spacing w:after="0" w:line="240" w:lineRule="auto"/>
        <w:ind w:left="0" w:right="549" w:firstLine="0"/>
        <w:jc w:val="left"/>
        <w:rPr>
          <w:b/>
        </w:rPr>
      </w:pPr>
    </w:p>
    <w:p w14:paraId="63E1ABF7" w14:textId="77777777" w:rsidR="00E44157" w:rsidRDefault="00E44157" w:rsidP="00EB61E2">
      <w:pPr>
        <w:spacing w:after="0" w:line="240" w:lineRule="auto"/>
        <w:ind w:left="0" w:right="549" w:firstLine="0"/>
        <w:jc w:val="left"/>
        <w:rPr>
          <w:b/>
        </w:rPr>
      </w:pPr>
    </w:p>
    <w:p w14:paraId="02F196E2" w14:textId="77777777" w:rsidR="00E44157" w:rsidRDefault="00E44157" w:rsidP="00EB61E2">
      <w:pPr>
        <w:spacing w:after="0" w:line="240" w:lineRule="auto"/>
        <w:ind w:left="0" w:right="549" w:firstLine="0"/>
        <w:jc w:val="left"/>
        <w:rPr>
          <w:b/>
        </w:rPr>
      </w:pPr>
    </w:p>
    <w:p w14:paraId="7970B8E7" w14:textId="77777777" w:rsidR="00E44157" w:rsidRDefault="00E44157" w:rsidP="00EB61E2">
      <w:pPr>
        <w:spacing w:after="0" w:line="240" w:lineRule="auto"/>
        <w:ind w:left="0" w:right="549" w:firstLine="0"/>
        <w:jc w:val="left"/>
        <w:rPr>
          <w:b/>
        </w:rPr>
      </w:pPr>
    </w:p>
    <w:p w14:paraId="36C57C8F" w14:textId="77777777" w:rsidR="00E44157" w:rsidRDefault="00E44157" w:rsidP="00EB61E2">
      <w:pPr>
        <w:spacing w:after="0" w:line="240" w:lineRule="auto"/>
        <w:ind w:left="0" w:right="549" w:firstLine="0"/>
        <w:jc w:val="left"/>
        <w:rPr>
          <w:b/>
        </w:rPr>
      </w:pPr>
    </w:p>
    <w:p w14:paraId="628E29BB" w14:textId="1249DD8F" w:rsidR="004F3BF4" w:rsidRPr="00EB61E2" w:rsidRDefault="00EB61E2" w:rsidP="00EB61E2">
      <w:pPr>
        <w:spacing w:after="0" w:line="240" w:lineRule="auto"/>
        <w:ind w:left="0" w:right="549" w:firstLine="0"/>
        <w:jc w:val="left"/>
        <w:rPr>
          <w:szCs w:val="24"/>
        </w:rPr>
      </w:pPr>
      <w:r w:rsidRPr="00EB61E2">
        <w:rPr>
          <w:b/>
        </w:rPr>
        <w:lastRenderedPageBreak/>
        <w:t>FOREWARD</w:t>
      </w:r>
    </w:p>
    <w:p w14:paraId="27FCB51F" w14:textId="77777777" w:rsidR="00EB61E2" w:rsidRDefault="00EB61E2" w:rsidP="00EB61E2"/>
    <w:p w14:paraId="14663CD0" w14:textId="77777777" w:rsidR="00EB61E2" w:rsidRDefault="00EB61E2" w:rsidP="00377B72">
      <w:pPr>
        <w:spacing w:after="0" w:line="240" w:lineRule="auto"/>
        <w:ind w:left="11" w:hanging="11"/>
        <w:contextualSpacing/>
      </w:pPr>
      <w:r>
        <w:t xml:space="preserve">This District Development Plan has been developed in full alignment with the Fourth National Development Plan (NDP IV) 2025/26–2029/30, whose overarching focus is Sustained Industrialization, Job Creation, and Shared Prosperity. Guided by national planning frameworks, the District Vision, Mission, and Strategic Objectives have been harmonized to ensure that </w:t>
      </w:r>
      <w:proofErr w:type="spellStart"/>
      <w:r>
        <w:t>Kitagwenda</w:t>
      </w:r>
      <w:proofErr w:type="spellEnd"/>
      <w:r>
        <w:t xml:space="preserve"> meaningfully contributes to Uganda’s long-term transformation agenda, the National Vision 2040, and international commitments such as the Sustainable Development Goals (SDGs) 2030, Africa Agenda 2063, and the East African Community Vision 2050. The plan similarly reflects the aspirations of the National Resistance Movement Manifesto 2026–2031, particularly the drive to increase household incomes, build strong human capital, and modernize rural economies.</w:t>
      </w:r>
    </w:p>
    <w:p w14:paraId="3137C2B8" w14:textId="77777777" w:rsidR="00EB61E2" w:rsidRDefault="00EB61E2" w:rsidP="00377B72">
      <w:pPr>
        <w:spacing w:after="0" w:line="240" w:lineRule="auto"/>
        <w:ind w:left="11" w:hanging="11"/>
        <w:contextualSpacing/>
      </w:pPr>
    </w:p>
    <w:p w14:paraId="4335C770" w14:textId="5D4AAEFF" w:rsidR="00EB61E2" w:rsidRDefault="00EB61E2" w:rsidP="00377B72">
      <w:pPr>
        <w:spacing w:after="0" w:line="240" w:lineRule="auto"/>
        <w:ind w:left="11" w:hanging="11"/>
        <w:contextualSpacing/>
      </w:pPr>
      <w:proofErr w:type="spellStart"/>
      <w:r>
        <w:t>Kitagwenda</w:t>
      </w:r>
      <w:proofErr w:type="spellEnd"/>
      <w:r>
        <w:t xml:space="preserve"> District is endowed with significant development potential. Our fertile agricultural landscape, favorable climate, vibrant livestock sector, and rich water resources including Lake George and associated wetlands position the district as a promising hub for </w:t>
      </w:r>
      <w:proofErr w:type="spellStart"/>
      <w:r w:rsidR="00E44157">
        <w:t>A</w:t>
      </w:r>
      <w:r>
        <w:t>gro</w:t>
      </w:r>
      <w:proofErr w:type="spellEnd"/>
      <w:r>
        <w:t>-industrialization and fisheries development. The district also boasts tourism assets such as the scenic hilly terrain, and proximity to Queen Elizabeth National Park, which present opportunities for sustainable tourism and community-based enterprises. Yet, like many rural districts in Uganda, we continue to face challenges including low agricultural productivity, high youth unemployment, limited value addition, infrastructure gaps, and environmental pressures resulting from land degradation and climate variability.</w:t>
      </w:r>
    </w:p>
    <w:p w14:paraId="0130EF2E" w14:textId="77777777" w:rsidR="00EB61E2" w:rsidRDefault="00EB61E2" w:rsidP="00377B72">
      <w:pPr>
        <w:spacing w:after="0" w:line="240" w:lineRule="auto"/>
        <w:ind w:left="11" w:hanging="11"/>
        <w:contextualSpacing/>
      </w:pPr>
    </w:p>
    <w:p w14:paraId="4D5462DF" w14:textId="43C6823D" w:rsidR="00EB61E2" w:rsidRDefault="00EB61E2" w:rsidP="00377B72">
      <w:pPr>
        <w:spacing w:after="0" w:line="240" w:lineRule="auto"/>
        <w:ind w:left="11" w:hanging="11"/>
        <w:contextualSpacing/>
      </w:pPr>
      <w:r>
        <w:t xml:space="preserve">This plan therefore places strong emphasis on agricultural modernization, expanding irrigation, strengthening farmer organizations, promoting </w:t>
      </w:r>
      <w:proofErr w:type="spellStart"/>
      <w:r w:rsidR="00A20755">
        <w:t>A</w:t>
      </w:r>
      <w:r>
        <w:t>gro</w:t>
      </w:r>
      <w:proofErr w:type="spellEnd"/>
      <w:r>
        <w:t xml:space="preserve">-processing, and improving market access. It also prioritizes the enhancement of human capital through better health services, improved education outcomes, and skilling of the youth for meaningful employment. Investments in transport infrastructure, ICT connectivity, digital learning, and resilience-building against climate change form a critical part of our strategy under NDP IV. Furthermore, the plan underscores the need for effective natural resource management to protect wetlands, hillsides, communal grazing lands, and other ecosystems that support livelihoods in </w:t>
      </w:r>
      <w:proofErr w:type="spellStart"/>
      <w:r>
        <w:t>Kitagwenda</w:t>
      </w:r>
      <w:proofErr w:type="spellEnd"/>
      <w:r>
        <w:t>.</w:t>
      </w:r>
    </w:p>
    <w:p w14:paraId="3961D077" w14:textId="77777777" w:rsidR="00EB61E2" w:rsidRDefault="00EB61E2" w:rsidP="00377B72">
      <w:pPr>
        <w:spacing w:after="0" w:line="240" w:lineRule="auto"/>
        <w:ind w:left="11" w:hanging="11"/>
        <w:contextualSpacing/>
      </w:pPr>
    </w:p>
    <w:p w14:paraId="78C1D93E" w14:textId="77777777" w:rsidR="00EB61E2" w:rsidRDefault="00EB61E2" w:rsidP="00587FBA">
      <w:pPr>
        <w:spacing w:after="0" w:line="240" w:lineRule="auto"/>
        <w:contextualSpacing/>
      </w:pPr>
    </w:p>
    <w:p w14:paraId="3FB80859" w14:textId="549E0868" w:rsidR="00EB61E2" w:rsidRDefault="00EB61E2" w:rsidP="00377B72">
      <w:pPr>
        <w:spacing w:after="0" w:line="240" w:lineRule="auto"/>
        <w:ind w:left="11" w:hanging="11"/>
        <w:contextualSpacing/>
      </w:pPr>
      <w:r>
        <w:t>I therefore call upon all stakeholders to support the district in turning these strategies into tangible results. By working together, we can unlock the district’s economic potential, create jobs, uplift household livelihoods, and enhance the overall quality of life of our people. I commend the District Planning Office for steering the planning process, and appreciate the technical guidance from the National Planning Authority, and the dedicated support from the Office of the Chief Administrative Officer.</w:t>
      </w:r>
    </w:p>
    <w:p w14:paraId="12251CAB" w14:textId="77777777" w:rsidR="00EB61E2" w:rsidRDefault="00EB61E2" w:rsidP="00377B72">
      <w:pPr>
        <w:spacing w:after="0" w:line="240" w:lineRule="auto"/>
        <w:ind w:left="11" w:hanging="11"/>
        <w:contextualSpacing/>
      </w:pPr>
    </w:p>
    <w:p w14:paraId="01415EE9" w14:textId="34C999E6" w:rsidR="0018133E" w:rsidRPr="00683805" w:rsidRDefault="00EB61E2" w:rsidP="00377B72">
      <w:pPr>
        <w:spacing w:after="0" w:line="240" w:lineRule="auto"/>
        <w:ind w:left="11" w:hanging="11"/>
        <w:contextualSpacing/>
      </w:pPr>
      <w:r>
        <w:t xml:space="preserve">With collective effort and continued government commitment, I am confident that </w:t>
      </w:r>
      <w:proofErr w:type="spellStart"/>
      <w:r>
        <w:t>Kitagwenda</w:t>
      </w:r>
      <w:proofErr w:type="spellEnd"/>
      <w:r>
        <w:t xml:space="preserve"> District will achieve meaningful and sustainable transformation for present and future generations.</w:t>
      </w:r>
    </w:p>
    <w:p w14:paraId="47EE77E8" w14:textId="15FEAA1F" w:rsidR="00355D50" w:rsidRDefault="00355D50" w:rsidP="00377B72">
      <w:pPr>
        <w:spacing w:after="0" w:line="240" w:lineRule="auto"/>
        <w:ind w:left="11" w:hanging="11"/>
        <w:contextualSpacing/>
      </w:pPr>
    </w:p>
    <w:p w14:paraId="65D126B9" w14:textId="5110988C" w:rsidR="00EB61E2" w:rsidRDefault="00EB61E2" w:rsidP="00377B72">
      <w:pPr>
        <w:spacing w:after="0" w:line="240" w:lineRule="auto"/>
        <w:ind w:left="11" w:hanging="11"/>
        <w:contextualSpacing/>
      </w:pPr>
    </w:p>
    <w:p w14:paraId="04B9012A" w14:textId="34C7CFC3" w:rsidR="00EB61E2" w:rsidRDefault="00D11006" w:rsidP="00377B72">
      <w:pPr>
        <w:spacing w:after="0" w:line="240" w:lineRule="auto"/>
        <w:ind w:left="11" w:hanging="11"/>
        <w:contextualSpacing/>
      </w:pPr>
      <w:r>
        <w:rPr>
          <w:noProof/>
        </w:rPr>
        <w:drawing>
          <wp:inline distT="0" distB="0" distL="0" distR="0" wp14:anchorId="707A4933" wp14:editId="6E31083E">
            <wp:extent cx="1644650" cy="438150"/>
            <wp:effectExtent l="0" t="0" r="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chair IV signature.jpeg"/>
                    <pic:cNvPicPr/>
                  </pic:nvPicPr>
                  <pic:blipFill>
                    <a:blip r:embed="rId14">
                      <a:extLst>
                        <a:ext uri="{28A0092B-C50C-407E-A947-70E740481C1C}">
                          <a14:useLocalDpi xmlns:a14="http://schemas.microsoft.com/office/drawing/2010/main" val="0"/>
                        </a:ext>
                      </a:extLst>
                    </a:blip>
                    <a:stretch>
                      <a:fillRect/>
                    </a:stretch>
                  </pic:blipFill>
                  <pic:spPr>
                    <a:xfrm>
                      <a:off x="0" y="0"/>
                      <a:ext cx="1644650" cy="438150"/>
                    </a:xfrm>
                    <a:prstGeom prst="rect">
                      <a:avLst/>
                    </a:prstGeom>
                  </pic:spPr>
                </pic:pic>
              </a:graphicData>
            </a:graphic>
          </wp:inline>
        </w:drawing>
      </w:r>
    </w:p>
    <w:p w14:paraId="79331F1A" w14:textId="123F4DF2" w:rsidR="00EB61E2" w:rsidRDefault="00EB61E2" w:rsidP="00377B72">
      <w:pPr>
        <w:spacing w:after="0" w:line="240" w:lineRule="auto"/>
        <w:ind w:left="11" w:hanging="11"/>
        <w:contextualSpacing/>
      </w:pPr>
      <w:proofErr w:type="spellStart"/>
      <w:r>
        <w:t>Mushemeza</w:t>
      </w:r>
      <w:proofErr w:type="spellEnd"/>
      <w:r>
        <w:t xml:space="preserve"> Ismail </w:t>
      </w:r>
      <w:proofErr w:type="spellStart"/>
      <w:r>
        <w:t>Ka</w:t>
      </w:r>
      <w:r w:rsidR="002B1EF9">
        <w:t>banda</w:t>
      </w:r>
      <w:proofErr w:type="spellEnd"/>
    </w:p>
    <w:p w14:paraId="219DEE85" w14:textId="362F2240" w:rsidR="002B1EF9" w:rsidRPr="002B1EF9" w:rsidRDefault="002B1EF9" w:rsidP="00377B72">
      <w:pPr>
        <w:spacing w:after="0" w:line="240" w:lineRule="auto"/>
        <w:ind w:left="11" w:hanging="11"/>
        <w:contextualSpacing/>
        <w:rPr>
          <w:b/>
        </w:rPr>
      </w:pPr>
      <w:r w:rsidRPr="002B1EF9">
        <w:rPr>
          <w:b/>
        </w:rPr>
        <w:t>Chairperson LCV</w:t>
      </w:r>
    </w:p>
    <w:p w14:paraId="1FE79F59" w14:textId="79BB0BCF" w:rsidR="00355D50" w:rsidRPr="00683805" w:rsidRDefault="00355D50" w:rsidP="00683805">
      <w:pPr>
        <w:spacing w:after="0"/>
      </w:pPr>
    </w:p>
    <w:p w14:paraId="342CCC9D" w14:textId="77777777" w:rsidR="00377B72" w:rsidRDefault="00377B72" w:rsidP="00683805">
      <w:pPr>
        <w:spacing w:after="0"/>
        <w:rPr>
          <w:b/>
        </w:rPr>
      </w:pPr>
    </w:p>
    <w:p w14:paraId="17C1054E" w14:textId="1CBB6856" w:rsidR="00355D50" w:rsidRDefault="002B1EF9" w:rsidP="00377B72">
      <w:pPr>
        <w:spacing w:after="0"/>
        <w:ind w:left="0" w:firstLine="0"/>
        <w:rPr>
          <w:b/>
        </w:rPr>
      </w:pPr>
      <w:r w:rsidRPr="002B1EF9">
        <w:rPr>
          <w:b/>
        </w:rPr>
        <w:t>ACKNOWLEDGEMENT</w:t>
      </w:r>
    </w:p>
    <w:p w14:paraId="44FE078F" w14:textId="3BABDCF9" w:rsidR="00377B72" w:rsidRPr="00422BF2" w:rsidRDefault="00377B72" w:rsidP="00377B72">
      <w:pPr>
        <w:pStyle w:val="NormalWeb"/>
        <w:jc w:val="both"/>
      </w:pPr>
      <w:r w:rsidRPr="00422BF2">
        <w:t xml:space="preserve">It is a great </w:t>
      </w:r>
      <w:proofErr w:type="spellStart"/>
      <w:r w:rsidRPr="00422BF2">
        <w:t>honour</w:t>
      </w:r>
      <w:proofErr w:type="spellEnd"/>
      <w:r w:rsidRPr="00422BF2">
        <w:t xml:space="preserve"> to present the District Development Plan for </w:t>
      </w:r>
      <w:proofErr w:type="spellStart"/>
      <w:r w:rsidRPr="00422BF2">
        <w:t>Kitagwenda</w:t>
      </w:r>
      <w:proofErr w:type="spellEnd"/>
      <w:r w:rsidRPr="00422BF2">
        <w:t xml:space="preserve">, prepared in alignment with the Fourth National Development Plan (NDP IV) and Uganda Vision 2040. The formulation of this plan has been an inclusive and consultative process, reflecting the aspirations, challenges, and unique development opportunities of </w:t>
      </w:r>
      <w:proofErr w:type="spellStart"/>
      <w:r w:rsidRPr="00422BF2">
        <w:t>Kitagwenda</w:t>
      </w:r>
      <w:proofErr w:type="spellEnd"/>
      <w:r w:rsidRPr="00422BF2">
        <w:t xml:space="preserve"> District. The plan integrates priorities identified during stakeholder engagements held across the District, and it draws on national strategic guidance aimed at accelerating socio-economic transformation.</w:t>
      </w:r>
    </w:p>
    <w:p w14:paraId="6074CCB8" w14:textId="79F2D9E4" w:rsidR="00377B72" w:rsidRPr="00422BF2" w:rsidRDefault="00377B72" w:rsidP="00377B72">
      <w:pPr>
        <w:pStyle w:val="NormalWeb"/>
        <w:jc w:val="both"/>
      </w:pPr>
      <w:r w:rsidRPr="00422BF2">
        <w:t xml:space="preserve">On behalf of the leadership of </w:t>
      </w:r>
      <w:proofErr w:type="spellStart"/>
      <w:r w:rsidRPr="00422BF2">
        <w:t>Kitagwenda</w:t>
      </w:r>
      <w:proofErr w:type="spellEnd"/>
      <w:r w:rsidRPr="00422BF2">
        <w:t xml:space="preserve"> District, I convey our heartfelt appreciation to all stakeholders who contributed to the development of this plan. Special recognition goes to the District Technical Planning Committee whose commitment and expertise shaped the consolidation of sector priorities; the Senior Assistant Secretaries and Town Clerks whose input ensured that the needs of Lower Local Governments were accurately captured; and all District and Lower Local Government </w:t>
      </w:r>
      <w:r w:rsidR="00A20755" w:rsidRPr="00422BF2">
        <w:t>Councilors</w:t>
      </w:r>
      <w:r w:rsidRPr="00422BF2">
        <w:t xml:space="preserve"> and Executive Committee members for providing policy direction and timely approvals. We further appreciate the contributions of Development Partners, Civil Society </w:t>
      </w:r>
      <w:r w:rsidR="00422BF2" w:rsidRPr="00422BF2">
        <w:t>Organizations</w:t>
      </w:r>
      <w:r w:rsidRPr="00422BF2">
        <w:t xml:space="preserve">, Community Based </w:t>
      </w:r>
      <w:r w:rsidR="00422BF2" w:rsidRPr="00422BF2">
        <w:t>Organizations</w:t>
      </w:r>
      <w:r w:rsidRPr="00422BF2">
        <w:t>, and the local communities whose insights, technical support, and collaboration enriched the planning process.</w:t>
      </w:r>
    </w:p>
    <w:p w14:paraId="7BDE8B87" w14:textId="43C958A5" w:rsidR="00377B72" w:rsidRPr="00422BF2" w:rsidRDefault="00377B72" w:rsidP="00377B72">
      <w:pPr>
        <w:pStyle w:val="NormalWeb"/>
        <w:jc w:val="both"/>
      </w:pPr>
      <w:r w:rsidRPr="00422BF2">
        <w:t xml:space="preserve">Over the next five years, </w:t>
      </w:r>
      <w:proofErr w:type="spellStart"/>
      <w:r w:rsidRPr="00422BF2">
        <w:t>Kitagwenda</w:t>
      </w:r>
      <w:proofErr w:type="spellEnd"/>
      <w:r w:rsidRPr="00422BF2">
        <w:t xml:space="preserve"> District will </w:t>
      </w:r>
      <w:r w:rsidR="00422BF2" w:rsidRPr="00422BF2">
        <w:t>prioritize</w:t>
      </w:r>
      <w:r w:rsidRPr="00422BF2">
        <w:t xml:space="preserve"> strengthening service delivery systems, enhancing community participation in development initiatives, expanding local economic opportunities, improving transparency and accountabili</w:t>
      </w:r>
      <w:r w:rsidR="00422BF2" w:rsidRPr="00422BF2">
        <w:t xml:space="preserve">ty, and fostering strong public </w:t>
      </w:r>
      <w:r w:rsidRPr="00422BF2">
        <w:t xml:space="preserve">private partnerships. These commitments are consistent with the NDP IV objectives of creating a skilled and productive population, promoting </w:t>
      </w:r>
      <w:proofErr w:type="spellStart"/>
      <w:r w:rsidRPr="00422BF2">
        <w:t>agro</w:t>
      </w:r>
      <w:proofErr w:type="spellEnd"/>
      <w:r w:rsidRPr="00422BF2">
        <w:t>-</w:t>
      </w:r>
      <w:r w:rsidR="00422BF2" w:rsidRPr="00422BF2">
        <w:t>industrialization</w:t>
      </w:r>
      <w:r w:rsidRPr="00422BF2">
        <w:t>, and improving governance and service delivery.</w:t>
      </w:r>
    </w:p>
    <w:p w14:paraId="239BAE55" w14:textId="577605B8" w:rsidR="00377B72" w:rsidRPr="00422BF2" w:rsidRDefault="00377B72" w:rsidP="00377B72">
      <w:pPr>
        <w:pStyle w:val="NormalWeb"/>
        <w:jc w:val="both"/>
      </w:pPr>
      <w:r w:rsidRPr="00422BF2">
        <w:t>This plan is intended to guide District investments and resource allocation over the planning period and provides a detailed framework for implementing sector priori</w:t>
      </w:r>
      <w:r w:rsidR="00422BF2" w:rsidRPr="00422BF2">
        <w:t>ties that will improve the well</w:t>
      </w:r>
      <w:r w:rsidRPr="00422BF2">
        <w:t xml:space="preserve">being of the people of </w:t>
      </w:r>
      <w:proofErr w:type="spellStart"/>
      <w:r w:rsidRPr="00422BF2">
        <w:t>Kitagwenda</w:t>
      </w:r>
      <w:proofErr w:type="spellEnd"/>
      <w:r w:rsidRPr="00422BF2">
        <w:t xml:space="preserve">. I therefore call upon all leaders, stakeholders, Development Partners, and the community to embrace this plan and use it as the guiding document for advancing the development agenda of </w:t>
      </w:r>
      <w:proofErr w:type="spellStart"/>
      <w:r w:rsidRPr="00422BF2">
        <w:t>Kitagwenda</w:t>
      </w:r>
      <w:proofErr w:type="spellEnd"/>
      <w:r w:rsidRPr="00422BF2">
        <w:t xml:space="preserve"> District.</w:t>
      </w:r>
    </w:p>
    <w:p w14:paraId="155A917F" w14:textId="77777777" w:rsidR="00377B72" w:rsidRDefault="00377B72" w:rsidP="00683805">
      <w:pPr>
        <w:spacing w:after="0"/>
        <w:rPr>
          <w:b/>
        </w:rPr>
      </w:pPr>
    </w:p>
    <w:p w14:paraId="6D2123DE" w14:textId="77777777" w:rsidR="00D11006" w:rsidRDefault="00D11006" w:rsidP="00683805">
      <w:pPr>
        <w:spacing w:after="0"/>
        <w:rPr>
          <w:b/>
        </w:rPr>
      </w:pPr>
    </w:p>
    <w:p w14:paraId="1BCA4DB3" w14:textId="7A5C3800" w:rsidR="00D11006" w:rsidRDefault="00D11006" w:rsidP="00683805">
      <w:pPr>
        <w:spacing w:after="0"/>
        <w:rPr>
          <w:b/>
        </w:rPr>
      </w:pPr>
      <w:r>
        <w:rPr>
          <w:b/>
          <w:noProof/>
        </w:rPr>
        <w:drawing>
          <wp:inline distT="0" distB="0" distL="0" distR="0" wp14:anchorId="3EDD5249" wp14:editId="66CE8456">
            <wp:extent cx="1568531" cy="673135"/>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CAO DALILI Signature.png"/>
                    <pic:cNvPicPr/>
                  </pic:nvPicPr>
                  <pic:blipFill>
                    <a:blip r:embed="rId15">
                      <a:extLst>
                        <a:ext uri="{28A0092B-C50C-407E-A947-70E740481C1C}">
                          <a14:useLocalDpi xmlns:a14="http://schemas.microsoft.com/office/drawing/2010/main" val="0"/>
                        </a:ext>
                      </a:extLst>
                    </a:blip>
                    <a:stretch>
                      <a:fillRect/>
                    </a:stretch>
                  </pic:blipFill>
                  <pic:spPr>
                    <a:xfrm>
                      <a:off x="0" y="0"/>
                      <a:ext cx="1568531" cy="673135"/>
                    </a:xfrm>
                    <a:prstGeom prst="rect">
                      <a:avLst/>
                    </a:prstGeom>
                  </pic:spPr>
                </pic:pic>
              </a:graphicData>
            </a:graphic>
          </wp:inline>
        </w:drawing>
      </w:r>
    </w:p>
    <w:p w14:paraId="515916FE" w14:textId="2B69FAE1" w:rsidR="00377B72" w:rsidRDefault="00422BF2" w:rsidP="00683805">
      <w:pPr>
        <w:spacing w:after="0"/>
        <w:rPr>
          <w:b/>
        </w:rPr>
      </w:pPr>
      <w:proofErr w:type="spellStart"/>
      <w:r>
        <w:rPr>
          <w:b/>
        </w:rPr>
        <w:t>Dalili</w:t>
      </w:r>
      <w:proofErr w:type="spellEnd"/>
      <w:r>
        <w:rPr>
          <w:b/>
        </w:rPr>
        <w:t xml:space="preserve"> R. K. Moses</w:t>
      </w:r>
    </w:p>
    <w:p w14:paraId="4E7663FE" w14:textId="6DA73B7F" w:rsidR="00422BF2" w:rsidRDefault="00422BF2" w:rsidP="00683805">
      <w:pPr>
        <w:spacing w:after="0"/>
        <w:rPr>
          <w:b/>
        </w:rPr>
      </w:pPr>
      <w:r>
        <w:rPr>
          <w:b/>
        </w:rPr>
        <w:t>CHIEF ADMINISTRATIVE OFFICER.</w:t>
      </w:r>
    </w:p>
    <w:p w14:paraId="31686B7F" w14:textId="61F1B11D" w:rsidR="002B1EF9" w:rsidRDefault="002B1EF9" w:rsidP="00683805">
      <w:pPr>
        <w:spacing w:after="0"/>
        <w:rPr>
          <w:b/>
        </w:rPr>
      </w:pPr>
    </w:p>
    <w:p w14:paraId="10249D20" w14:textId="440A06BD" w:rsidR="00422BF2" w:rsidRDefault="00422BF2" w:rsidP="00683805">
      <w:pPr>
        <w:spacing w:after="0"/>
        <w:rPr>
          <w:b/>
        </w:rPr>
      </w:pPr>
    </w:p>
    <w:p w14:paraId="4FB1692F" w14:textId="757728AF" w:rsidR="00422BF2" w:rsidRDefault="00422BF2" w:rsidP="00683805">
      <w:pPr>
        <w:spacing w:after="0"/>
        <w:rPr>
          <w:b/>
        </w:rPr>
      </w:pPr>
    </w:p>
    <w:p w14:paraId="7760BA81" w14:textId="61497365" w:rsidR="00422BF2" w:rsidRDefault="00422BF2" w:rsidP="00683805">
      <w:pPr>
        <w:spacing w:after="0"/>
        <w:rPr>
          <w:b/>
        </w:rPr>
      </w:pPr>
    </w:p>
    <w:p w14:paraId="59DCC16E" w14:textId="0CC517C3" w:rsidR="00422BF2" w:rsidRDefault="00422BF2" w:rsidP="00683805">
      <w:pPr>
        <w:spacing w:after="0"/>
        <w:rPr>
          <w:b/>
        </w:rPr>
      </w:pPr>
    </w:p>
    <w:p w14:paraId="002D430D" w14:textId="796FAD22" w:rsidR="00422BF2" w:rsidRDefault="00422BF2" w:rsidP="00683805">
      <w:pPr>
        <w:spacing w:after="0"/>
        <w:rPr>
          <w:b/>
        </w:rPr>
      </w:pPr>
    </w:p>
    <w:p w14:paraId="4C51F00E" w14:textId="735AAD77" w:rsidR="00422BF2" w:rsidRDefault="00422BF2" w:rsidP="00683805">
      <w:pPr>
        <w:spacing w:after="0"/>
        <w:rPr>
          <w:b/>
        </w:rPr>
      </w:pPr>
    </w:p>
    <w:p w14:paraId="720D3936" w14:textId="77777777" w:rsidR="00377B72" w:rsidRPr="00377B72" w:rsidRDefault="00377B72" w:rsidP="00377B72">
      <w:pPr>
        <w:keepNext/>
        <w:keepLines/>
        <w:spacing w:before="240" w:after="240" w:line="276" w:lineRule="auto"/>
        <w:ind w:left="0" w:firstLine="0"/>
        <w:outlineLvl w:val="0"/>
        <w:rPr>
          <w:b/>
          <w:szCs w:val="24"/>
        </w:rPr>
      </w:pPr>
      <w:bookmarkStart w:id="9" w:name="_Toc418423010"/>
      <w:bookmarkStart w:id="10" w:name="_Toc418424575"/>
      <w:bookmarkStart w:id="11" w:name="_Toc418424662"/>
      <w:bookmarkStart w:id="12" w:name="_Toc418425382"/>
      <w:bookmarkStart w:id="13" w:name="_Toc418425908"/>
      <w:bookmarkStart w:id="14" w:name="_Toc418426502"/>
      <w:bookmarkStart w:id="15" w:name="_Toc213164862"/>
      <w:bookmarkStart w:id="16" w:name="_Toc213165078"/>
      <w:r w:rsidRPr="00377B72">
        <w:rPr>
          <w:b/>
          <w:szCs w:val="24"/>
        </w:rPr>
        <w:lastRenderedPageBreak/>
        <w:t>EXECUTIVE SUMMARY</w:t>
      </w:r>
      <w:bookmarkEnd w:id="9"/>
      <w:bookmarkEnd w:id="10"/>
      <w:bookmarkEnd w:id="11"/>
      <w:bookmarkEnd w:id="12"/>
      <w:bookmarkEnd w:id="13"/>
      <w:bookmarkEnd w:id="14"/>
      <w:bookmarkEnd w:id="15"/>
      <w:bookmarkEnd w:id="16"/>
    </w:p>
    <w:p w14:paraId="0058D0F2" w14:textId="4EF875D2" w:rsidR="00377B72" w:rsidRPr="00377B72" w:rsidRDefault="00377B72" w:rsidP="00377B72">
      <w:pPr>
        <w:spacing w:after="160" w:line="276" w:lineRule="auto"/>
        <w:ind w:left="0" w:firstLine="0"/>
        <w:rPr>
          <w:color w:val="000000" w:themeColor="text1"/>
          <w:szCs w:val="24"/>
        </w:rPr>
      </w:pPr>
      <w:r w:rsidRPr="00377B72">
        <w:rPr>
          <w:color w:val="000000" w:themeColor="text1"/>
          <w:szCs w:val="24"/>
        </w:rPr>
        <w:t xml:space="preserve">This </w:t>
      </w:r>
      <w:proofErr w:type="spellStart"/>
      <w:r>
        <w:rPr>
          <w:color w:val="000000" w:themeColor="text1"/>
          <w:szCs w:val="24"/>
        </w:rPr>
        <w:t>Kitagwenda</w:t>
      </w:r>
      <w:proofErr w:type="spellEnd"/>
      <w:r w:rsidRPr="00377B72">
        <w:rPr>
          <w:color w:val="000000" w:themeColor="text1"/>
          <w:szCs w:val="24"/>
        </w:rPr>
        <w:t xml:space="preserve"> Local Government Development Plan Four (LGDP IV) is the fourth in a series of six DDPs that will guide the district in delivering the aspirations articulated in the District Vision 2040. The LGDP IV (2025/26 – 2029/30) is anchored on the progress made, challenges encountered, lessons learnt and best practices from previous planning and implementation experiences of LGDPI, LGDPII and LGDPIII. The Plan defines the broad direction for the district and sets key objectives and targets for the sustainable socioeconomic transformation of the district.</w:t>
      </w:r>
    </w:p>
    <w:p w14:paraId="6A547EFF" w14:textId="77777777" w:rsidR="00377B72" w:rsidRPr="00377B72" w:rsidRDefault="00377B72" w:rsidP="00377B72">
      <w:pPr>
        <w:spacing w:after="160" w:line="259" w:lineRule="auto"/>
        <w:ind w:left="0" w:firstLine="0"/>
        <w:jc w:val="left"/>
        <w:rPr>
          <w:szCs w:val="24"/>
        </w:rPr>
      </w:pPr>
      <w:bookmarkStart w:id="17" w:name="_Toc208983676"/>
      <w:r w:rsidRPr="00377B72">
        <w:rPr>
          <w:szCs w:val="24"/>
        </w:rPr>
        <w:t>The key achievements that have been registered during the implementation of the previous plans include</w:t>
      </w:r>
      <w:r w:rsidRPr="00377B72">
        <w:rPr>
          <w:rFonts w:eastAsiaTheme="minorHAnsi"/>
          <w:b/>
          <w:bCs/>
          <w:color w:val="auto"/>
          <w:szCs w:val="24"/>
        </w:rPr>
        <w:t xml:space="preserve"> </w:t>
      </w:r>
      <w:r w:rsidRPr="00377B72">
        <w:rPr>
          <w:szCs w:val="24"/>
        </w:rPr>
        <w:t>the following:</w:t>
      </w:r>
    </w:p>
    <w:p w14:paraId="4698E77C" w14:textId="77777777" w:rsidR="00377B72" w:rsidRPr="00377B72" w:rsidRDefault="00377B72" w:rsidP="00F2704A">
      <w:pPr>
        <w:numPr>
          <w:ilvl w:val="0"/>
          <w:numId w:val="26"/>
        </w:numPr>
        <w:autoSpaceDE w:val="0"/>
        <w:autoSpaceDN w:val="0"/>
        <w:adjustRightInd w:val="0"/>
        <w:spacing w:after="120" w:line="276" w:lineRule="auto"/>
        <w:contextualSpacing/>
        <w:rPr>
          <w:color w:val="auto"/>
          <w:szCs w:val="24"/>
          <w:lang w:val="en-GB" w:eastAsia="zh-CN"/>
        </w:rPr>
      </w:pPr>
      <w:r w:rsidRPr="00377B72">
        <w:rPr>
          <w:color w:val="auto"/>
          <w:szCs w:val="24"/>
          <w:lang w:val="en-GB" w:eastAsia="zh-CN"/>
        </w:rPr>
        <w:t xml:space="preserve">The district has been able to maintain 66% of its road network from 60% and the LLGs 68% from 63% in the last five years. </w:t>
      </w:r>
    </w:p>
    <w:p w14:paraId="72F56905" w14:textId="61DF6499" w:rsidR="00377B72" w:rsidRPr="00377B72" w:rsidRDefault="00377B72" w:rsidP="00F2704A">
      <w:pPr>
        <w:numPr>
          <w:ilvl w:val="0"/>
          <w:numId w:val="26"/>
        </w:numPr>
        <w:autoSpaceDE w:val="0"/>
        <w:autoSpaceDN w:val="0"/>
        <w:adjustRightInd w:val="0"/>
        <w:spacing w:after="120" w:line="276" w:lineRule="auto"/>
        <w:contextualSpacing/>
        <w:rPr>
          <w:color w:val="auto"/>
          <w:szCs w:val="24"/>
          <w:lang w:val="en-GB" w:eastAsia="zh-CN"/>
        </w:rPr>
      </w:pPr>
      <w:r w:rsidRPr="00377B72">
        <w:rPr>
          <w:color w:val="auto"/>
          <w:szCs w:val="24"/>
          <w:lang w:val="en-GB" w:eastAsia="zh-CN"/>
        </w:rPr>
        <w:t>The district has been able to reduce the average walking distance to the safe water points from 1km to 0.5 km; there was increase in performance in improved water use from 85% to 97.3% in the last 5 years.</w:t>
      </w:r>
    </w:p>
    <w:p w14:paraId="4BCAD103" w14:textId="77777777" w:rsidR="00377B72" w:rsidRPr="00377B72" w:rsidRDefault="00377B72" w:rsidP="00F2704A">
      <w:pPr>
        <w:numPr>
          <w:ilvl w:val="0"/>
          <w:numId w:val="26"/>
        </w:numPr>
        <w:autoSpaceDE w:val="0"/>
        <w:autoSpaceDN w:val="0"/>
        <w:adjustRightInd w:val="0"/>
        <w:spacing w:after="120" w:line="276" w:lineRule="auto"/>
        <w:contextualSpacing/>
        <w:rPr>
          <w:color w:val="auto"/>
          <w:szCs w:val="24"/>
          <w:lang w:val="en-GB" w:eastAsia="zh-CN"/>
        </w:rPr>
      </w:pPr>
      <w:r w:rsidRPr="00377B72">
        <w:rPr>
          <w:color w:val="auto"/>
          <w:szCs w:val="24"/>
          <w:lang w:val="en-GB" w:eastAsia="zh-CN"/>
        </w:rPr>
        <w:t>Reduction of walking distance to health facilities from 10km to 6km by construction of more health units.</w:t>
      </w:r>
    </w:p>
    <w:p w14:paraId="3EC14505" w14:textId="040120B2" w:rsidR="00377B72" w:rsidRPr="00377B72" w:rsidRDefault="00377B72" w:rsidP="00F2704A">
      <w:pPr>
        <w:numPr>
          <w:ilvl w:val="0"/>
          <w:numId w:val="26"/>
        </w:numPr>
        <w:autoSpaceDE w:val="0"/>
        <w:autoSpaceDN w:val="0"/>
        <w:adjustRightInd w:val="0"/>
        <w:spacing w:after="120" w:line="276" w:lineRule="auto"/>
        <w:ind w:left="714" w:hanging="357"/>
        <w:rPr>
          <w:szCs w:val="24"/>
          <w:lang w:val="en-GB" w:eastAsia="zh-CN"/>
        </w:rPr>
      </w:pPr>
      <w:r w:rsidRPr="00377B72">
        <w:rPr>
          <w:color w:val="auto"/>
          <w:szCs w:val="24"/>
          <w:lang w:val="en-GB" w:eastAsia="zh-CN"/>
        </w:rPr>
        <w:t xml:space="preserve">Under </w:t>
      </w:r>
      <w:proofErr w:type="spellStart"/>
      <w:r w:rsidR="00852EFF">
        <w:rPr>
          <w:color w:val="auto"/>
          <w:szCs w:val="24"/>
          <w:lang w:val="en-GB" w:eastAsia="zh-CN"/>
        </w:rPr>
        <w:t>A</w:t>
      </w:r>
      <w:r w:rsidRPr="00377B72">
        <w:rPr>
          <w:color w:val="auto"/>
          <w:szCs w:val="24"/>
          <w:lang w:val="en-GB" w:eastAsia="zh-CN"/>
        </w:rPr>
        <w:t>gro</w:t>
      </w:r>
      <w:proofErr w:type="spellEnd"/>
      <w:r w:rsidR="00852EFF">
        <w:rPr>
          <w:color w:val="auto"/>
          <w:szCs w:val="24"/>
          <w:lang w:val="en-GB" w:eastAsia="zh-CN"/>
        </w:rPr>
        <w:t>-</w:t>
      </w:r>
      <w:r w:rsidRPr="00377B72">
        <w:rPr>
          <w:color w:val="auto"/>
          <w:szCs w:val="24"/>
          <w:lang w:val="en-GB" w:eastAsia="zh-CN"/>
        </w:rPr>
        <w:t xml:space="preserve"> industrialization </w:t>
      </w:r>
      <w:r w:rsidRPr="00377B72">
        <w:rPr>
          <w:szCs w:val="24"/>
          <w:lang w:val="en-GB" w:eastAsia="zh-CN"/>
        </w:rPr>
        <w:t>Crop production increased by an average from 20% to 26% in the last five years</w:t>
      </w:r>
      <w:r w:rsidR="00852EFF">
        <w:rPr>
          <w:szCs w:val="24"/>
          <w:lang w:val="en-GB" w:eastAsia="zh-CN"/>
        </w:rPr>
        <w:t xml:space="preserve"> and this can be attributed to the Micro-Scale Irrigation program implemented within the period.</w:t>
      </w:r>
    </w:p>
    <w:p w14:paraId="17819DFF" w14:textId="2B7E071A" w:rsidR="00377B72" w:rsidRPr="00377B72" w:rsidRDefault="00377B72" w:rsidP="00F2704A">
      <w:pPr>
        <w:numPr>
          <w:ilvl w:val="0"/>
          <w:numId w:val="26"/>
        </w:numPr>
        <w:autoSpaceDE w:val="0"/>
        <w:autoSpaceDN w:val="0"/>
        <w:adjustRightInd w:val="0"/>
        <w:spacing w:after="120" w:line="276" w:lineRule="auto"/>
        <w:ind w:left="714" w:hanging="357"/>
        <w:rPr>
          <w:szCs w:val="24"/>
          <w:lang w:val="en-GB" w:eastAsia="zh-CN"/>
        </w:rPr>
      </w:pPr>
      <w:r w:rsidRPr="00377B72">
        <w:rPr>
          <w:color w:val="auto"/>
          <w:szCs w:val="24"/>
          <w:lang w:val="en-GB" w:eastAsia="zh-CN"/>
        </w:rPr>
        <w:t>Under Natural Resources, Environment, Climate Change, Land and Water Management; afforestation/reforestation rate increased from 10.1% to 11.6%; Wetland restoration increased from 44% to 59 %; compliance to physical planning increased from 8% to 12%; annual local revenue collected increased from 0.65% to 0.68% contributing to improved service delivery.</w:t>
      </w:r>
    </w:p>
    <w:p w14:paraId="6296F68F" w14:textId="77777777" w:rsidR="00377B72" w:rsidRPr="00377B72" w:rsidRDefault="00377B72" w:rsidP="00F2704A">
      <w:pPr>
        <w:numPr>
          <w:ilvl w:val="0"/>
          <w:numId w:val="26"/>
        </w:numPr>
        <w:autoSpaceDE w:val="0"/>
        <w:autoSpaceDN w:val="0"/>
        <w:adjustRightInd w:val="0"/>
        <w:spacing w:after="120" w:line="276" w:lineRule="auto"/>
        <w:ind w:left="714" w:hanging="357"/>
        <w:rPr>
          <w:szCs w:val="24"/>
          <w:lang w:val="en-GB" w:eastAsia="zh-CN"/>
        </w:rPr>
      </w:pPr>
      <w:r w:rsidRPr="00377B72">
        <w:rPr>
          <w:color w:val="auto"/>
          <w:szCs w:val="24"/>
          <w:lang w:val="en-GB" w:eastAsia="zh-CN"/>
        </w:rPr>
        <w:t>Under Private Sector Development, Annual growth rate of the local businesses registered grew from 1.5% to 3%.</w:t>
      </w:r>
    </w:p>
    <w:p w14:paraId="547DAB42" w14:textId="07A22498" w:rsidR="00377B72" w:rsidRDefault="00377B72" w:rsidP="00F2704A">
      <w:pPr>
        <w:numPr>
          <w:ilvl w:val="0"/>
          <w:numId w:val="26"/>
        </w:numPr>
        <w:autoSpaceDE w:val="0"/>
        <w:autoSpaceDN w:val="0"/>
        <w:adjustRightInd w:val="0"/>
        <w:spacing w:after="120" w:line="276" w:lineRule="auto"/>
        <w:ind w:left="714" w:hanging="357"/>
        <w:rPr>
          <w:color w:val="auto"/>
          <w:szCs w:val="24"/>
          <w:lang w:val="en-GB" w:eastAsia="zh-CN"/>
        </w:rPr>
      </w:pPr>
      <w:r w:rsidRPr="00377B72">
        <w:rPr>
          <w:color w:val="auto"/>
          <w:szCs w:val="24"/>
          <w:lang w:val="en-GB" w:eastAsia="zh-CN"/>
        </w:rPr>
        <w:t>Under Community Mobilization and Mind-set Change: Adult literacy rate increased from 20% to 24% and annual average   reported cases of domestic violence increased from 43% to 48% due to more awareness created; Increase of awareness and adherence of workers’ rights from 30% to 50%.</w:t>
      </w:r>
    </w:p>
    <w:p w14:paraId="7262A16C" w14:textId="113BCEBA" w:rsidR="00471AD2" w:rsidRPr="00377B72" w:rsidRDefault="00471AD2" w:rsidP="00F2704A">
      <w:pPr>
        <w:numPr>
          <w:ilvl w:val="0"/>
          <w:numId w:val="26"/>
        </w:numPr>
        <w:autoSpaceDE w:val="0"/>
        <w:autoSpaceDN w:val="0"/>
        <w:adjustRightInd w:val="0"/>
        <w:spacing w:after="120" w:line="276" w:lineRule="auto"/>
        <w:ind w:left="714" w:hanging="357"/>
        <w:rPr>
          <w:color w:val="auto"/>
          <w:szCs w:val="24"/>
          <w:lang w:val="en-GB" w:eastAsia="zh-CN"/>
        </w:rPr>
      </w:pPr>
      <w:r>
        <w:rPr>
          <w:szCs w:val="24"/>
        </w:rPr>
        <w:t>I</w:t>
      </w:r>
      <w:r w:rsidRPr="00490E1F">
        <w:rPr>
          <w:szCs w:val="24"/>
        </w:rPr>
        <w:t xml:space="preserve">ncreased water access in the district </w:t>
      </w:r>
      <w:r>
        <w:rPr>
          <w:szCs w:val="24"/>
        </w:rPr>
        <w:t xml:space="preserve">from </w:t>
      </w:r>
      <w:r w:rsidR="000B4F0D">
        <w:rPr>
          <w:szCs w:val="24"/>
        </w:rPr>
        <w:t xml:space="preserve">59% in the FY 2020/21 to </w:t>
      </w:r>
      <w:r w:rsidRPr="00490E1F">
        <w:rPr>
          <w:szCs w:val="24"/>
        </w:rPr>
        <w:t xml:space="preserve">63% by the end of FY 2023/24. Two </w:t>
      </w:r>
      <w:r w:rsidR="000B4F0D">
        <w:rPr>
          <w:szCs w:val="24"/>
        </w:rPr>
        <w:t>Hundred T</w:t>
      </w:r>
      <w:r w:rsidRPr="00490E1F">
        <w:rPr>
          <w:szCs w:val="24"/>
        </w:rPr>
        <w:t>wenty-six (226) out of</w:t>
      </w:r>
      <w:r w:rsidR="000B4F0D">
        <w:rPr>
          <w:szCs w:val="24"/>
        </w:rPr>
        <w:t xml:space="preserve"> </w:t>
      </w:r>
      <w:r w:rsidR="00DD7BE4">
        <w:rPr>
          <w:szCs w:val="24"/>
        </w:rPr>
        <w:t xml:space="preserve">the </w:t>
      </w:r>
      <w:r w:rsidR="00DD7BE4" w:rsidRPr="00490E1F">
        <w:rPr>
          <w:szCs w:val="24"/>
        </w:rPr>
        <w:t>three</w:t>
      </w:r>
      <w:r w:rsidRPr="00490E1F">
        <w:rPr>
          <w:szCs w:val="24"/>
        </w:rPr>
        <w:t xml:space="preserve"> hundred and fifty-six (356) villages have access to at least an improved water source</w:t>
      </w:r>
    </w:p>
    <w:p w14:paraId="2AB9C94F" w14:textId="40257EE0" w:rsidR="00E47408" w:rsidRDefault="00E47408" w:rsidP="00F2704A">
      <w:pPr>
        <w:pStyle w:val="ListParagraph"/>
        <w:numPr>
          <w:ilvl w:val="0"/>
          <w:numId w:val="26"/>
        </w:numPr>
        <w:spacing w:line="240" w:lineRule="auto"/>
        <w:ind w:left="714" w:hanging="357"/>
        <w:rPr>
          <w:szCs w:val="24"/>
        </w:rPr>
      </w:pPr>
      <w:r w:rsidRPr="00E47408">
        <w:rPr>
          <w:szCs w:val="24"/>
        </w:rPr>
        <w:t>There has been improved access to education at all levels overtime. Primary education access has increased to 89% only 11% of the parishes has no government aided primary school.</w:t>
      </w:r>
    </w:p>
    <w:p w14:paraId="798135C8" w14:textId="77777777" w:rsidR="00E47408" w:rsidRPr="00E47408" w:rsidRDefault="00E47408" w:rsidP="00E47408">
      <w:pPr>
        <w:pStyle w:val="ListParagraph"/>
        <w:spacing w:line="240" w:lineRule="auto"/>
        <w:ind w:left="714" w:firstLine="0"/>
        <w:rPr>
          <w:szCs w:val="24"/>
        </w:rPr>
      </w:pPr>
    </w:p>
    <w:p w14:paraId="346CA97A" w14:textId="6CF934C3" w:rsidR="00E47408" w:rsidRDefault="00E47408" w:rsidP="00F2704A">
      <w:pPr>
        <w:pStyle w:val="ListParagraph"/>
        <w:numPr>
          <w:ilvl w:val="0"/>
          <w:numId w:val="26"/>
        </w:numPr>
        <w:spacing w:line="240" w:lineRule="auto"/>
        <w:ind w:left="714" w:hanging="357"/>
        <w:rPr>
          <w:szCs w:val="24"/>
        </w:rPr>
      </w:pPr>
      <w:r w:rsidRPr="00E47408">
        <w:rPr>
          <w:szCs w:val="24"/>
        </w:rPr>
        <w:t>Primary school’s net enrolment increased to 40,288 from 37,634 in 2019, representing a percentage increase of 8.07%.</w:t>
      </w:r>
    </w:p>
    <w:p w14:paraId="2F6A0777" w14:textId="77777777" w:rsidR="00E47408" w:rsidRPr="00E47408" w:rsidRDefault="00E47408" w:rsidP="00E47408">
      <w:pPr>
        <w:spacing w:line="240" w:lineRule="auto"/>
        <w:ind w:left="0" w:firstLine="0"/>
        <w:rPr>
          <w:szCs w:val="24"/>
        </w:rPr>
      </w:pPr>
    </w:p>
    <w:p w14:paraId="423B89DA" w14:textId="6462A55D" w:rsidR="00E47408" w:rsidRPr="00587FBA" w:rsidRDefault="00E47408" w:rsidP="00F2704A">
      <w:pPr>
        <w:pStyle w:val="ListParagraph"/>
        <w:numPr>
          <w:ilvl w:val="0"/>
          <w:numId w:val="26"/>
        </w:numPr>
        <w:spacing w:line="240" w:lineRule="auto"/>
        <w:ind w:left="714" w:hanging="357"/>
        <w:rPr>
          <w:szCs w:val="24"/>
        </w:rPr>
      </w:pPr>
      <w:r>
        <w:rPr>
          <w:szCs w:val="24"/>
        </w:rPr>
        <w:lastRenderedPageBreak/>
        <w:t xml:space="preserve">Staffing Levels in Primary and Secondary Schools </w:t>
      </w:r>
      <w:r w:rsidRPr="00E47408">
        <w:rPr>
          <w:szCs w:val="24"/>
        </w:rPr>
        <w:t>improved up to 69.13%, administrative staffing improved up to 100% from 33.3% in 2029.</w:t>
      </w:r>
    </w:p>
    <w:p w14:paraId="12939158" w14:textId="77777777" w:rsidR="00E47408" w:rsidRPr="00E47408" w:rsidRDefault="00E47408" w:rsidP="00E47408">
      <w:pPr>
        <w:pStyle w:val="ListParagraph"/>
        <w:spacing w:line="240" w:lineRule="auto"/>
        <w:ind w:left="714" w:firstLine="0"/>
        <w:rPr>
          <w:szCs w:val="24"/>
        </w:rPr>
      </w:pPr>
    </w:p>
    <w:p w14:paraId="4FE026A6" w14:textId="5722B221" w:rsidR="00E47408" w:rsidRDefault="00E47408" w:rsidP="00F2704A">
      <w:pPr>
        <w:pStyle w:val="ListParagraph"/>
        <w:numPr>
          <w:ilvl w:val="0"/>
          <w:numId w:val="26"/>
        </w:numPr>
        <w:spacing w:line="240" w:lineRule="auto"/>
        <w:ind w:left="714" w:hanging="357"/>
        <w:rPr>
          <w:szCs w:val="24"/>
        </w:rPr>
      </w:pPr>
      <w:r w:rsidRPr="00E47408">
        <w:rPr>
          <w:szCs w:val="24"/>
        </w:rPr>
        <w:t>Access to secondary education has improved up to 54</w:t>
      </w:r>
      <w:r w:rsidR="00587FBA" w:rsidRPr="00E47408">
        <w:rPr>
          <w:szCs w:val="24"/>
        </w:rPr>
        <w:t xml:space="preserve">% </w:t>
      </w:r>
      <w:r w:rsidR="00587FBA">
        <w:rPr>
          <w:szCs w:val="24"/>
        </w:rPr>
        <w:t>and</w:t>
      </w:r>
      <w:r w:rsidR="00471AD2">
        <w:rPr>
          <w:szCs w:val="24"/>
        </w:rPr>
        <w:t xml:space="preserve"> this can be attributed to the g</w:t>
      </w:r>
      <w:r w:rsidRPr="00E47408">
        <w:rPr>
          <w:szCs w:val="24"/>
        </w:rPr>
        <w:t xml:space="preserve">rant aiding of </w:t>
      </w:r>
      <w:proofErr w:type="spellStart"/>
      <w:r w:rsidRPr="00E47408">
        <w:rPr>
          <w:szCs w:val="24"/>
        </w:rPr>
        <w:t>Rugarama</w:t>
      </w:r>
      <w:proofErr w:type="spellEnd"/>
      <w:r w:rsidRPr="00E47408">
        <w:rPr>
          <w:szCs w:val="24"/>
        </w:rPr>
        <w:t xml:space="preserve"> secondary school in </w:t>
      </w:r>
      <w:proofErr w:type="spellStart"/>
      <w:r w:rsidRPr="00E47408">
        <w:rPr>
          <w:szCs w:val="24"/>
        </w:rPr>
        <w:t>Kakasi</w:t>
      </w:r>
      <w:proofErr w:type="spellEnd"/>
      <w:r w:rsidRPr="00E47408">
        <w:rPr>
          <w:szCs w:val="24"/>
        </w:rPr>
        <w:t xml:space="preserve"> subcounty and, construction of Kanara Seed Secondary School reducing on the number of sub counties without secondary schools to six out of thirteen </w:t>
      </w:r>
      <w:r w:rsidR="00471AD2">
        <w:rPr>
          <w:szCs w:val="24"/>
        </w:rPr>
        <w:t>Entities.</w:t>
      </w:r>
    </w:p>
    <w:p w14:paraId="18D1B550" w14:textId="77777777" w:rsidR="00E47408" w:rsidRPr="00E47408" w:rsidRDefault="00E47408" w:rsidP="00E47408">
      <w:pPr>
        <w:pStyle w:val="ListParagraph"/>
        <w:spacing w:line="240" w:lineRule="auto"/>
        <w:ind w:left="714" w:firstLine="0"/>
        <w:rPr>
          <w:szCs w:val="24"/>
        </w:rPr>
      </w:pPr>
    </w:p>
    <w:p w14:paraId="05AC0C7F" w14:textId="77777777" w:rsidR="00377B72" w:rsidRPr="00377B72" w:rsidRDefault="00377B72" w:rsidP="00377B72">
      <w:pPr>
        <w:spacing w:after="160" w:line="259" w:lineRule="auto"/>
        <w:ind w:left="0" w:firstLine="0"/>
        <w:jc w:val="left"/>
        <w:rPr>
          <w:rFonts w:eastAsiaTheme="minorHAnsi"/>
          <w:b/>
          <w:bCs/>
          <w:color w:val="auto"/>
          <w:szCs w:val="24"/>
        </w:rPr>
      </w:pPr>
      <w:r w:rsidRPr="00377B72">
        <w:rPr>
          <w:rFonts w:eastAsiaTheme="minorHAnsi"/>
          <w:b/>
          <w:bCs/>
          <w:color w:val="auto"/>
          <w:szCs w:val="24"/>
        </w:rPr>
        <w:t>However, there are still several limiting factors and challenges, including but not limited to the following:</w:t>
      </w:r>
    </w:p>
    <w:p w14:paraId="34682780" w14:textId="551DE678" w:rsidR="00377B72" w:rsidRPr="00377B72" w:rsidRDefault="00377B72" w:rsidP="00377B72">
      <w:pPr>
        <w:spacing w:after="160" w:line="276" w:lineRule="auto"/>
        <w:ind w:left="0" w:firstLine="0"/>
        <w:rPr>
          <w:szCs w:val="24"/>
        </w:rPr>
      </w:pPr>
      <w:r w:rsidRPr="00377B72">
        <w:rPr>
          <w:szCs w:val="24"/>
        </w:rPr>
        <w:t>Inadequate staffing in most departments undermines service delivery; The local revenues collections are still low to support service delivery, poor and inadequate education and health services and facilities; poor road network; limited access to electricity and internet connectivity; continued poor mind set in workers and  communities;</w:t>
      </w:r>
      <w:r w:rsidR="00DD7BE4">
        <w:rPr>
          <w:szCs w:val="24"/>
        </w:rPr>
        <w:t xml:space="preserve"> </w:t>
      </w:r>
      <w:r w:rsidRPr="00377B72">
        <w:rPr>
          <w:szCs w:val="24"/>
        </w:rPr>
        <w:t xml:space="preserve">Procurement delays; reliance on rain fed agriculture; animal and crop pests and diseases; destruction of biomass wetland degradation is still high; poor waste management continues being a concern; unemployment, child abuse, teenage pregnancy, gender violence and inequality continue to reign. </w:t>
      </w:r>
    </w:p>
    <w:p w14:paraId="1AC0184B" w14:textId="77777777" w:rsidR="00377B72" w:rsidRPr="00377B72" w:rsidRDefault="00377B72" w:rsidP="00377B72">
      <w:pPr>
        <w:spacing w:after="0" w:line="240" w:lineRule="auto"/>
        <w:ind w:left="0" w:firstLine="0"/>
        <w:jc w:val="left"/>
        <w:rPr>
          <w:b/>
          <w:bCs/>
          <w:szCs w:val="24"/>
        </w:rPr>
      </w:pPr>
      <w:bookmarkStart w:id="18" w:name="_Hlk213662007"/>
      <w:r w:rsidRPr="00377B72">
        <w:rPr>
          <w:b/>
          <w:bCs/>
          <w:szCs w:val="24"/>
        </w:rPr>
        <w:t>Some lessons have been learnt and considered while developing the LGDPIV from the implementation of the previous three plans, including:</w:t>
      </w:r>
    </w:p>
    <w:p w14:paraId="5670B0F7" w14:textId="77777777" w:rsidR="00377B72" w:rsidRPr="00377B72" w:rsidRDefault="00377B72" w:rsidP="00377B72">
      <w:pPr>
        <w:spacing w:after="0" w:line="240" w:lineRule="auto"/>
        <w:ind w:left="0" w:firstLine="0"/>
        <w:jc w:val="left"/>
        <w:rPr>
          <w:szCs w:val="24"/>
        </w:rPr>
      </w:pPr>
    </w:p>
    <w:p w14:paraId="3C41C4A7" w14:textId="77777777" w:rsidR="00377B72" w:rsidRPr="00377B72" w:rsidRDefault="00377B72" w:rsidP="00F2704A">
      <w:pPr>
        <w:numPr>
          <w:ilvl w:val="0"/>
          <w:numId w:val="28"/>
        </w:numPr>
        <w:autoSpaceDE w:val="0"/>
        <w:autoSpaceDN w:val="0"/>
        <w:adjustRightInd w:val="0"/>
        <w:spacing w:after="0" w:line="240" w:lineRule="auto"/>
        <w:ind w:left="714" w:hanging="357"/>
        <w:contextualSpacing/>
        <w:rPr>
          <w:color w:val="auto"/>
          <w:szCs w:val="24"/>
          <w:lang w:val="en-GB"/>
        </w:rPr>
      </w:pPr>
      <w:r w:rsidRPr="00377B72">
        <w:rPr>
          <w:color w:val="auto"/>
          <w:szCs w:val="24"/>
          <w:lang w:val="en-GB"/>
        </w:rPr>
        <w:t xml:space="preserve">Participatory planning enhances project and programme ownership; </w:t>
      </w:r>
    </w:p>
    <w:p w14:paraId="42221B1A" w14:textId="77777777" w:rsidR="00377B72" w:rsidRPr="00377B72" w:rsidRDefault="00377B72" w:rsidP="00F2704A">
      <w:pPr>
        <w:numPr>
          <w:ilvl w:val="0"/>
          <w:numId w:val="28"/>
        </w:numPr>
        <w:autoSpaceDE w:val="0"/>
        <w:autoSpaceDN w:val="0"/>
        <w:adjustRightInd w:val="0"/>
        <w:spacing w:after="0" w:line="240" w:lineRule="auto"/>
        <w:ind w:left="714" w:hanging="357"/>
        <w:contextualSpacing/>
        <w:rPr>
          <w:color w:val="auto"/>
          <w:szCs w:val="24"/>
          <w:lang w:val="en-GB"/>
        </w:rPr>
      </w:pPr>
      <w:r w:rsidRPr="00377B72">
        <w:rPr>
          <w:color w:val="auto"/>
          <w:szCs w:val="24"/>
          <w:lang w:val="en-GB"/>
        </w:rPr>
        <w:t xml:space="preserve">Integration of planning and budgeting improves efficiency </w:t>
      </w:r>
    </w:p>
    <w:p w14:paraId="31768585" w14:textId="77777777" w:rsidR="00377B72" w:rsidRPr="00377B72" w:rsidRDefault="00377B72" w:rsidP="00F2704A">
      <w:pPr>
        <w:numPr>
          <w:ilvl w:val="0"/>
          <w:numId w:val="28"/>
        </w:numPr>
        <w:autoSpaceDE w:val="0"/>
        <w:autoSpaceDN w:val="0"/>
        <w:adjustRightInd w:val="0"/>
        <w:spacing w:after="0" w:line="240" w:lineRule="auto"/>
        <w:ind w:left="714" w:hanging="357"/>
        <w:contextualSpacing/>
        <w:rPr>
          <w:color w:val="auto"/>
          <w:szCs w:val="24"/>
          <w:lang w:val="en-GB"/>
        </w:rPr>
      </w:pPr>
      <w:r w:rsidRPr="00377B72">
        <w:rPr>
          <w:color w:val="auto"/>
          <w:szCs w:val="24"/>
          <w:lang w:val="en-GB"/>
        </w:rPr>
        <w:t xml:space="preserve">Data-driven approaches support performance tracking; </w:t>
      </w:r>
    </w:p>
    <w:p w14:paraId="2AED0753" w14:textId="709FFED5" w:rsidR="00377B72" w:rsidRPr="00377B72" w:rsidRDefault="00377B72" w:rsidP="00F2704A">
      <w:pPr>
        <w:numPr>
          <w:ilvl w:val="0"/>
          <w:numId w:val="28"/>
        </w:numPr>
        <w:spacing w:after="0" w:line="240" w:lineRule="auto"/>
        <w:ind w:left="714" w:hanging="357"/>
        <w:contextualSpacing/>
        <w:rPr>
          <w:color w:val="auto"/>
          <w:szCs w:val="24"/>
          <w:lang w:val="en-GB"/>
        </w:rPr>
      </w:pPr>
      <w:r w:rsidRPr="00377B72">
        <w:rPr>
          <w:color w:val="auto"/>
          <w:szCs w:val="24"/>
          <w:lang w:val="en-GB"/>
        </w:rPr>
        <w:t>Multi-stakeholder coordination is vital for enhancement of results, which should include; s</w:t>
      </w:r>
      <w:r w:rsidRPr="00377B72">
        <w:rPr>
          <w:color w:val="auto"/>
          <w:szCs w:val="24"/>
          <w:lang w:val="en-GB" w:eastAsia="zh-CN"/>
        </w:rPr>
        <w:t>trengthening the working relationship with development partners to enable effective implementation of programmes and avoidance of duplication and strengthening the coordination within the different departments in the district</w:t>
      </w:r>
      <w:r w:rsidR="003102BE">
        <w:rPr>
          <w:color w:val="auto"/>
          <w:szCs w:val="24"/>
          <w:lang w:val="en-GB" w:eastAsia="zh-CN"/>
        </w:rPr>
        <w:t>.</w:t>
      </w:r>
    </w:p>
    <w:p w14:paraId="623EC3FB" w14:textId="77777777" w:rsidR="00377B72" w:rsidRPr="00377B72" w:rsidRDefault="00377B72" w:rsidP="00F2704A">
      <w:pPr>
        <w:numPr>
          <w:ilvl w:val="0"/>
          <w:numId w:val="28"/>
        </w:numPr>
        <w:autoSpaceDE w:val="0"/>
        <w:autoSpaceDN w:val="0"/>
        <w:adjustRightInd w:val="0"/>
        <w:spacing w:after="0" w:line="240" w:lineRule="auto"/>
        <w:ind w:left="714" w:hanging="357"/>
        <w:contextualSpacing/>
        <w:rPr>
          <w:color w:val="auto"/>
          <w:szCs w:val="24"/>
          <w:lang w:val="en-GB"/>
        </w:rPr>
      </w:pPr>
      <w:r w:rsidRPr="00377B72">
        <w:rPr>
          <w:color w:val="auto"/>
          <w:szCs w:val="24"/>
          <w:lang w:val="en-GB"/>
        </w:rPr>
        <w:t>Breaking down the silo approach to planning, budgeting and implementation through the introduction of a program approach that brings together all stakeholders necessary to address a particular development issue propels transformation;</w:t>
      </w:r>
    </w:p>
    <w:p w14:paraId="1CF1634E" w14:textId="77777777" w:rsidR="00377B72" w:rsidRPr="00377B72" w:rsidRDefault="00377B72" w:rsidP="00F2704A">
      <w:pPr>
        <w:numPr>
          <w:ilvl w:val="0"/>
          <w:numId w:val="28"/>
        </w:numPr>
        <w:autoSpaceDE w:val="0"/>
        <w:autoSpaceDN w:val="0"/>
        <w:adjustRightInd w:val="0"/>
        <w:spacing w:after="0" w:line="240" w:lineRule="auto"/>
        <w:ind w:left="714" w:hanging="357"/>
        <w:contextualSpacing/>
        <w:rPr>
          <w:color w:val="auto"/>
          <w:szCs w:val="24"/>
          <w:lang w:val="en-GB"/>
        </w:rPr>
      </w:pPr>
      <w:r w:rsidRPr="00377B72">
        <w:rPr>
          <w:color w:val="auto"/>
          <w:szCs w:val="24"/>
          <w:lang w:val="en-GB"/>
        </w:rPr>
        <w:t>Multisectoral implementation of the GBV program and incorporation the cultural, religious institutions and the private sector has reduced the GBV cases in the community;</w:t>
      </w:r>
    </w:p>
    <w:p w14:paraId="737B691F" w14:textId="77777777" w:rsidR="00377B72" w:rsidRPr="00377B72" w:rsidRDefault="00377B72" w:rsidP="00F2704A">
      <w:pPr>
        <w:numPr>
          <w:ilvl w:val="0"/>
          <w:numId w:val="28"/>
        </w:numPr>
        <w:autoSpaceDE w:val="0"/>
        <w:autoSpaceDN w:val="0"/>
        <w:adjustRightInd w:val="0"/>
        <w:spacing w:after="0" w:line="240" w:lineRule="auto"/>
        <w:ind w:left="714" w:hanging="357"/>
        <w:contextualSpacing/>
        <w:rPr>
          <w:color w:val="auto"/>
          <w:szCs w:val="24"/>
          <w:lang w:val="en-GB"/>
        </w:rPr>
      </w:pPr>
      <w:r w:rsidRPr="00377B72">
        <w:rPr>
          <w:color w:val="auto"/>
          <w:szCs w:val="24"/>
          <w:lang w:val="en-GB"/>
        </w:rPr>
        <w:t>Orientation of the politician on gender and equity budgeting improves equitable allocation of resources in all sectors;</w:t>
      </w:r>
    </w:p>
    <w:p w14:paraId="607CB688" w14:textId="2ADB134E" w:rsidR="00377B72" w:rsidRPr="003102BE" w:rsidRDefault="00377B72" w:rsidP="00F2704A">
      <w:pPr>
        <w:numPr>
          <w:ilvl w:val="0"/>
          <w:numId w:val="28"/>
        </w:numPr>
        <w:autoSpaceDE w:val="0"/>
        <w:autoSpaceDN w:val="0"/>
        <w:adjustRightInd w:val="0"/>
        <w:spacing w:after="0" w:line="240" w:lineRule="auto"/>
        <w:ind w:left="714" w:hanging="357"/>
        <w:contextualSpacing/>
        <w:rPr>
          <w:color w:val="auto"/>
          <w:szCs w:val="24"/>
          <w:lang w:val="en-GB"/>
        </w:rPr>
      </w:pPr>
      <w:r w:rsidRPr="00377B72">
        <w:rPr>
          <w:color w:val="auto"/>
          <w:szCs w:val="24"/>
        </w:rPr>
        <w:t>Heavy reliance on funding from Central government leads to several projects not being implemented.</w:t>
      </w:r>
    </w:p>
    <w:p w14:paraId="1ADA6329" w14:textId="77777777" w:rsidR="003102BE" w:rsidRPr="00820E13" w:rsidRDefault="003102BE" w:rsidP="00F2704A">
      <w:pPr>
        <w:pStyle w:val="ListParagraph"/>
        <w:numPr>
          <w:ilvl w:val="0"/>
          <w:numId w:val="28"/>
        </w:numPr>
        <w:spacing w:after="100" w:line="360" w:lineRule="auto"/>
        <w:rPr>
          <w:szCs w:val="24"/>
        </w:rPr>
      </w:pPr>
      <w:r w:rsidRPr="00820E13">
        <w:rPr>
          <w:szCs w:val="24"/>
        </w:rPr>
        <w:t>Regular supply of essential medicines improves the essential health care</w:t>
      </w:r>
    </w:p>
    <w:p w14:paraId="6A7B4237" w14:textId="4500194E" w:rsidR="003102BE" w:rsidRPr="00820E13" w:rsidRDefault="003102BE" w:rsidP="00F2704A">
      <w:pPr>
        <w:pStyle w:val="ListParagraph"/>
        <w:numPr>
          <w:ilvl w:val="0"/>
          <w:numId w:val="28"/>
        </w:numPr>
        <w:spacing w:after="100" w:line="360" w:lineRule="auto"/>
        <w:rPr>
          <w:szCs w:val="24"/>
        </w:rPr>
      </w:pPr>
      <w:r w:rsidRPr="00820E13">
        <w:rPr>
          <w:szCs w:val="24"/>
        </w:rPr>
        <w:t>Improved Sanitation and Hygiene are key players in Disease prevention</w:t>
      </w:r>
      <w:r>
        <w:rPr>
          <w:szCs w:val="24"/>
        </w:rPr>
        <w:t>.</w:t>
      </w:r>
    </w:p>
    <w:p w14:paraId="442BA299" w14:textId="77777777" w:rsidR="003102BE" w:rsidRPr="00377B72" w:rsidRDefault="003102BE" w:rsidP="00C90C0E">
      <w:pPr>
        <w:autoSpaceDE w:val="0"/>
        <w:autoSpaceDN w:val="0"/>
        <w:adjustRightInd w:val="0"/>
        <w:spacing w:after="0" w:line="240" w:lineRule="auto"/>
        <w:ind w:left="0" w:firstLine="0"/>
        <w:contextualSpacing/>
        <w:rPr>
          <w:color w:val="auto"/>
          <w:szCs w:val="24"/>
          <w:lang w:val="en-GB"/>
        </w:rPr>
      </w:pPr>
    </w:p>
    <w:bookmarkEnd w:id="18"/>
    <w:p w14:paraId="2B736B61" w14:textId="450A74DF" w:rsidR="00377B72" w:rsidRPr="00377B72" w:rsidRDefault="00377B72" w:rsidP="00377B72">
      <w:pPr>
        <w:spacing w:after="160" w:line="259" w:lineRule="auto"/>
        <w:ind w:left="0" w:firstLine="0"/>
        <w:jc w:val="left"/>
        <w:rPr>
          <w:rFonts w:eastAsiaTheme="minorHAnsi"/>
          <w:b/>
          <w:bCs/>
          <w:color w:val="auto"/>
          <w:szCs w:val="24"/>
        </w:rPr>
      </w:pPr>
      <w:r w:rsidRPr="00377B72">
        <w:rPr>
          <w:rFonts w:eastAsiaTheme="minorHAnsi"/>
          <w:b/>
          <w:bCs/>
          <w:color w:val="auto"/>
          <w:szCs w:val="24"/>
        </w:rPr>
        <w:t xml:space="preserve">Highlights of </w:t>
      </w:r>
      <w:r w:rsidR="00C90C0E" w:rsidRPr="00377B72">
        <w:rPr>
          <w:rFonts w:eastAsiaTheme="minorHAnsi"/>
          <w:b/>
          <w:bCs/>
          <w:color w:val="auto"/>
          <w:szCs w:val="24"/>
        </w:rPr>
        <w:t>the Development</w:t>
      </w:r>
      <w:r w:rsidRPr="00377B72">
        <w:rPr>
          <w:rFonts w:eastAsiaTheme="minorHAnsi"/>
          <w:b/>
          <w:bCs/>
          <w:color w:val="auto"/>
          <w:szCs w:val="24"/>
        </w:rPr>
        <w:t xml:space="preserve"> </w:t>
      </w:r>
      <w:r w:rsidR="00C90C0E">
        <w:rPr>
          <w:rFonts w:eastAsiaTheme="minorHAnsi"/>
          <w:b/>
          <w:bCs/>
          <w:color w:val="auto"/>
          <w:szCs w:val="24"/>
        </w:rPr>
        <w:t>P</w:t>
      </w:r>
      <w:r w:rsidRPr="00377B72">
        <w:rPr>
          <w:rFonts w:eastAsiaTheme="minorHAnsi"/>
          <w:b/>
          <w:bCs/>
          <w:color w:val="auto"/>
          <w:szCs w:val="24"/>
        </w:rPr>
        <w:t>lan</w:t>
      </w:r>
      <w:r w:rsidR="00C90C0E">
        <w:rPr>
          <w:rFonts w:eastAsiaTheme="minorHAnsi"/>
          <w:b/>
          <w:bCs/>
          <w:color w:val="auto"/>
          <w:szCs w:val="24"/>
        </w:rPr>
        <w:t xml:space="preserve"> IV</w:t>
      </w:r>
    </w:p>
    <w:p w14:paraId="05EB3844" w14:textId="42F82CC1" w:rsidR="00377B72" w:rsidRPr="00377B72" w:rsidRDefault="00377B72" w:rsidP="00377B72">
      <w:pPr>
        <w:spacing w:after="160" w:line="276" w:lineRule="auto"/>
        <w:ind w:left="0" w:firstLine="0"/>
        <w:rPr>
          <w:rFonts w:eastAsiaTheme="minorHAnsi"/>
          <w:color w:val="auto"/>
          <w:szCs w:val="24"/>
        </w:rPr>
      </w:pPr>
      <w:r w:rsidRPr="00377B72">
        <w:rPr>
          <w:color w:val="000000" w:themeColor="text1"/>
          <w:szCs w:val="24"/>
        </w:rPr>
        <w:t>The district intends to fulfill the understated broad intentions of this development plan four; vision, mission, theme, goal, objectives</w:t>
      </w:r>
      <w:r w:rsidR="00C90C0E">
        <w:rPr>
          <w:color w:val="000000" w:themeColor="text1"/>
          <w:szCs w:val="24"/>
        </w:rPr>
        <w:t xml:space="preserve"> </w:t>
      </w:r>
      <w:r w:rsidRPr="00377B72">
        <w:rPr>
          <w:color w:val="000000" w:themeColor="text1"/>
          <w:szCs w:val="24"/>
        </w:rPr>
        <w:t xml:space="preserve">through effective coordination, Monitoring, Reporting </w:t>
      </w:r>
      <w:r w:rsidRPr="00377B72">
        <w:rPr>
          <w:color w:val="000000" w:themeColor="text1"/>
          <w:szCs w:val="24"/>
        </w:rPr>
        <w:lastRenderedPageBreak/>
        <w:t xml:space="preserve">and Evaluation, of its implementation by all relevant stake holders. </w:t>
      </w:r>
      <w:r w:rsidRPr="00377B72">
        <w:rPr>
          <w:rFonts w:eastAsiaTheme="minorHAnsi"/>
          <w:color w:val="000000" w:themeColor="text1"/>
          <w:szCs w:val="24"/>
        </w:rPr>
        <w:t xml:space="preserve">This </w:t>
      </w:r>
      <w:r w:rsidR="00C90C0E">
        <w:rPr>
          <w:rFonts w:eastAsiaTheme="minorHAnsi"/>
          <w:color w:val="000000" w:themeColor="text1"/>
          <w:szCs w:val="24"/>
        </w:rPr>
        <w:t>D</w:t>
      </w:r>
      <w:r w:rsidRPr="00377B72">
        <w:rPr>
          <w:rFonts w:eastAsiaTheme="minorHAnsi"/>
          <w:color w:val="000000" w:themeColor="text1"/>
          <w:szCs w:val="24"/>
        </w:rPr>
        <w:t xml:space="preserve">evelopment </w:t>
      </w:r>
      <w:r w:rsidR="00C90C0E">
        <w:rPr>
          <w:rFonts w:eastAsiaTheme="minorHAnsi"/>
          <w:color w:val="000000" w:themeColor="text1"/>
          <w:szCs w:val="24"/>
        </w:rPr>
        <w:t>P</w:t>
      </w:r>
      <w:r w:rsidRPr="00377B72">
        <w:rPr>
          <w:rFonts w:eastAsiaTheme="minorHAnsi"/>
          <w:color w:val="000000" w:themeColor="text1"/>
          <w:szCs w:val="24"/>
        </w:rPr>
        <w:t xml:space="preserve">lan </w:t>
      </w:r>
      <w:r w:rsidR="00C90C0E">
        <w:rPr>
          <w:rFonts w:eastAsiaTheme="minorHAnsi"/>
          <w:color w:val="000000" w:themeColor="text1"/>
          <w:szCs w:val="24"/>
        </w:rPr>
        <w:t>IV</w:t>
      </w:r>
      <w:r w:rsidRPr="00377B72">
        <w:rPr>
          <w:rFonts w:eastAsiaTheme="minorHAnsi"/>
          <w:color w:val="000000" w:themeColor="text1"/>
          <w:szCs w:val="24"/>
        </w:rPr>
        <w:t xml:space="preserve"> </w:t>
      </w:r>
      <w:r w:rsidRPr="00C90C0E">
        <w:rPr>
          <w:rFonts w:eastAsiaTheme="minorHAnsi"/>
          <w:color w:val="000000" w:themeColor="text1"/>
          <w:szCs w:val="24"/>
        </w:rPr>
        <w:t>strategic direction</w:t>
      </w:r>
      <w:r w:rsidRPr="00377B72">
        <w:rPr>
          <w:rFonts w:eastAsiaTheme="minorHAnsi"/>
          <w:color w:val="000000" w:themeColor="text1"/>
          <w:szCs w:val="24"/>
        </w:rPr>
        <w:t xml:space="preserve"> is in harmony </w:t>
      </w:r>
      <w:r w:rsidRPr="00377B72">
        <w:rPr>
          <w:rFonts w:eastAsiaTheme="minorHAnsi"/>
          <w:color w:val="auto"/>
          <w:szCs w:val="24"/>
        </w:rPr>
        <w:t>with that of the National development plan four</w:t>
      </w:r>
      <w:r w:rsidR="00C90C0E">
        <w:rPr>
          <w:rFonts w:eastAsiaTheme="minorHAnsi"/>
          <w:color w:val="auto"/>
          <w:szCs w:val="24"/>
        </w:rPr>
        <w:t>.</w:t>
      </w:r>
    </w:p>
    <w:p w14:paraId="1FDC4E03" w14:textId="77777777" w:rsidR="00C90C0E" w:rsidRDefault="00377B72" w:rsidP="00377B72">
      <w:pPr>
        <w:spacing w:after="160" w:line="276" w:lineRule="auto"/>
        <w:ind w:left="0" w:firstLine="0"/>
        <w:rPr>
          <w:szCs w:val="24"/>
        </w:rPr>
      </w:pPr>
      <w:r w:rsidRPr="00C90C0E">
        <w:rPr>
          <w:b/>
          <w:szCs w:val="24"/>
        </w:rPr>
        <w:t>District Vision</w:t>
      </w:r>
      <w:r w:rsidRPr="00377B72">
        <w:rPr>
          <w:szCs w:val="24"/>
        </w:rPr>
        <w:t xml:space="preserve">: A prosperous </w:t>
      </w:r>
      <w:proofErr w:type="spellStart"/>
      <w:r w:rsidRPr="00377B72">
        <w:rPr>
          <w:szCs w:val="24"/>
        </w:rPr>
        <w:t>K</w:t>
      </w:r>
      <w:r w:rsidR="00422BF2">
        <w:rPr>
          <w:szCs w:val="24"/>
        </w:rPr>
        <w:t>itagwenda</w:t>
      </w:r>
      <w:proofErr w:type="spellEnd"/>
      <w:r w:rsidRPr="00377B72">
        <w:rPr>
          <w:szCs w:val="24"/>
        </w:rPr>
        <w:t xml:space="preserve"> population, leading</w:t>
      </w:r>
      <w:r w:rsidR="00C90C0E">
        <w:rPr>
          <w:szCs w:val="24"/>
        </w:rPr>
        <w:t xml:space="preserve"> to </w:t>
      </w:r>
      <w:r w:rsidRPr="00377B72">
        <w:rPr>
          <w:szCs w:val="24"/>
        </w:rPr>
        <w:t xml:space="preserve">improved quality lives by 2040. </w:t>
      </w:r>
    </w:p>
    <w:p w14:paraId="069B8E41" w14:textId="37A5FE15" w:rsidR="00C90C0E" w:rsidRDefault="00377B72" w:rsidP="00377B72">
      <w:pPr>
        <w:spacing w:after="160" w:line="276" w:lineRule="auto"/>
        <w:ind w:left="0" w:firstLine="0"/>
        <w:rPr>
          <w:szCs w:val="24"/>
        </w:rPr>
      </w:pPr>
      <w:r w:rsidRPr="00C90C0E">
        <w:rPr>
          <w:b/>
          <w:szCs w:val="24"/>
        </w:rPr>
        <w:t>Mission Statement:</w:t>
      </w:r>
      <w:r w:rsidR="00C90C0E">
        <w:rPr>
          <w:szCs w:val="24"/>
        </w:rPr>
        <w:t xml:space="preserve"> </w:t>
      </w:r>
      <w:r w:rsidRPr="00377B72">
        <w:rPr>
          <w:szCs w:val="24"/>
        </w:rPr>
        <w:t>To promote Change for Development an</w:t>
      </w:r>
      <w:r w:rsidR="00422BF2">
        <w:rPr>
          <w:szCs w:val="24"/>
        </w:rPr>
        <w:t xml:space="preserve">d good Governance to the </w:t>
      </w:r>
      <w:proofErr w:type="spellStart"/>
      <w:r w:rsidR="00422BF2">
        <w:rPr>
          <w:szCs w:val="24"/>
        </w:rPr>
        <w:t>Kitagwenda</w:t>
      </w:r>
      <w:proofErr w:type="spellEnd"/>
      <w:r w:rsidR="00422BF2">
        <w:rPr>
          <w:szCs w:val="24"/>
        </w:rPr>
        <w:t xml:space="preserve"> </w:t>
      </w:r>
      <w:r w:rsidRPr="00377B72">
        <w:rPr>
          <w:szCs w:val="24"/>
        </w:rPr>
        <w:t xml:space="preserve">community. </w:t>
      </w:r>
    </w:p>
    <w:p w14:paraId="31990D3A" w14:textId="4D2D3D9D" w:rsidR="00C90C0E" w:rsidRDefault="00377B72" w:rsidP="00377B72">
      <w:pPr>
        <w:spacing w:after="160" w:line="276" w:lineRule="auto"/>
        <w:ind w:left="0" w:firstLine="0"/>
        <w:rPr>
          <w:szCs w:val="24"/>
        </w:rPr>
      </w:pPr>
      <w:r w:rsidRPr="00C90C0E">
        <w:rPr>
          <w:b/>
          <w:szCs w:val="24"/>
        </w:rPr>
        <w:t>District Development Plan IV Goal</w:t>
      </w:r>
      <w:bookmarkEnd w:id="17"/>
      <w:r w:rsidR="00C90C0E" w:rsidRPr="00377B72">
        <w:rPr>
          <w:szCs w:val="24"/>
        </w:rPr>
        <w:t>: “</w:t>
      </w:r>
      <w:r w:rsidRPr="00377B72">
        <w:rPr>
          <w:szCs w:val="24"/>
        </w:rPr>
        <w:t xml:space="preserve">Achieve higher household incomes and employment for sustainable socio-economic transformation’’. </w:t>
      </w:r>
    </w:p>
    <w:p w14:paraId="2BDA3BE1" w14:textId="579D3E5D" w:rsidR="00377B72" w:rsidRPr="00377B72" w:rsidRDefault="00377B72" w:rsidP="00377B72">
      <w:pPr>
        <w:spacing w:after="160" w:line="276" w:lineRule="auto"/>
        <w:ind w:left="0" w:firstLine="0"/>
        <w:rPr>
          <w:szCs w:val="24"/>
        </w:rPr>
      </w:pPr>
      <w:r w:rsidRPr="00C90C0E">
        <w:rPr>
          <w:b/>
          <w:color w:val="auto"/>
          <w:szCs w:val="24"/>
        </w:rPr>
        <w:t>Theme</w:t>
      </w:r>
      <w:r w:rsidRPr="00C90C0E">
        <w:rPr>
          <w:b/>
          <w:szCs w:val="24"/>
        </w:rPr>
        <w:t>:</w:t>
      </w:r>
      <w:r w:rsidRPr="00377B72">
        <w:rPr>
          <w:szCs w:val="24"/>
        </w:rPr>
        <w:t xml:space="preserve"> “Sustainable Industrialization for inclusive growth, employment and sustainable wealth creation”</w:t>
      </w:r>
    </w:p>
    <w:p w14:paraId="6E3802E6" w14:textId="77777777" w:rsidR="00377B72" w:rsidRPr="00377B72" w:rsidRDefault="00377B72" w:rsidP="00377B72">
      <w:pPr>
        <w:spacing w:after="160" w:line="259" w:lineRule="auto"/>
        <w:ind w:left="0" w:firstLine="0"/>
        <w:jc w:val="left"/>
        <w:rPr>
          <w:rFonts w:eastAsiaTheme="minorHAnsi"/>
          <w:b/>
          <w:bCs/>
          <w:color w:val="auto"/>
          <w:szCs w:val="24"/>
        </w:rPr>
      </w:pPr>
      <w:r w:rsidRPr="00377B72">
        <w:rPr>
          <w:rFonts w:eastAsiaTheme="minorHAnsi"/>
          <w:b/>
          <w:bCs/>
          <w:color w:val="auto"/>
          <w:szCs w:val="24"/>
        </w:rPr>
        <w:t xml:space="preserve">Its strategic objectives as adopted from the NDPIV are: </w:t>
      </w:r>
    </w:p>
    <w:p w14:paraId="75D41B6D" w14:textId="0DFC5148" w:rsidR="00377B72" w:rsidRPr="00377B72" w:rsidRDefault="00377B72" w:rsidP="00F2704A">
      <w:pPr>
        <w:numPr>
          <w:ilvl w:val="0"/>
          <w:numId w:val="27"/>
        </w:numPr>
        <w:spacing w:after="120" w:line="240" w:lineRule="auto"/>
        <w:ind w:left="714" w:hanging="357"/>
        <w:jc w:val="left"/>
        <w:rPr>
          <w:szCs w:val="24"/>
          <w:lang w:val="en-GB" w:eastAsia="zh-CN"/>
        </w:rPr>
      </w:pPr>
      <w:r w:rsidRPr="00377B72">
        <w:rPr>
          <w:szCs w:val="24"/>
          <w:lang w:val="en-GB" w:eastAsia="zh-CN"/>
        </w:rPr>
        <w:t>Sustainably increase production, productivity and value addition in agriculture, industry, tourism, minerals, oil &amp; gas, ICT   and financial services</w:t>
      </w:r>
      <w:r w:rsidR="00C90C0E">
        <w:rPr>
          <w:szCs w:val="24"/>
          <w:lang w:val="en-GB" w:eastAsia="zh-CN"/>
        </w:rPr>
        <w:t>.</w:t>
      </w:r>
    </w:p>
    <w:p w14:paraId="652D17C3" w14:textId="76113A73" w:rsidR="00377B72" w:rsidRPr="00377B72" w:rsidRDefault="00377B72" w:rsidP="00F2704A">
      <w:pPr>
        <w:numPr>
          <w:ilvl w:val="0"/>
          <w:numId w:val="27"/>
        </w:numPr>
        <w:spacing w:after="120" w:line="240" w:lineRule="auto"/>
        <w:ind w:left="714" w:hanging="357"/>
        <w:jc w:val="left"/>
        <w:rPr>
          <w:szCs w:val="24"/>
          <w:lang w:val="en-GB" w:eastAsia="zh-CN"/>
        </w:rPr>
      </w:pPr>
      <w:r w:rsidRPr="00377B72">
        <w:rPr>
          <w:szCs w:val="24"/>
          <w:lang w:val="en-GB" w:eastAsia="zh-CN"/>
        </w:rPr>
        <w:t>Enhance human capital development along the entire life cycle</w:t>
      </w:r>
      <w:r w:rsidR="00C90C0E">
        <w:rPr>
          <w:szCs w:val="24"/>
          <w:lang w:val="en-GB" w:eastAsia="zh-CN"/>
        </w:rPr>
        <w:t>.</w:t>
      </w:r>
    </w:p>
    <w:p w14:paraId="0DF574BA" w14:textId="23C6E23E" w:rsidR="00377B72" w:rsidRPr="00377B72" w:rsidRDefault="00377B72" w:rsidP="00F2704A">
      <w:pPr>
        <w:numPr>
          <w:ilvl w:val="0"/>
          <w:numId w:val="27"/>
        </w:numPr>
        <w:spacing w:after="120" w:line="240" w:lineRule="auto"/>
        <w:ind w:left="714" w:hanging="357"/>
        <w:jc w:val="left"/>
        <w:rPr>
          <w:szCs w:val="24"/>
          <w:lang w:val="en-GB" w:eastAsia="zh-CN"/>
        </w:rPr>
      </w:pPr>
      <w:r w:rsidRPr="00377B72">
        <w:rPr>
          <w:szCs w:val="24"/>
          <w:lang w:val="en-GB" w:eastAsia="zh-CN"/>
        </w:rPr>
        <w:t>Strengthen private sector capacity to drive growth and create jobs</w:t>
      </w:r>
      <w:r w:rsidR="00C90C0E">
        <w:rPr>
          <w:szCs w:val="24"/>
          <w:lang w:val="en-GB" w:eastAsia="zh-CN"/>
        </w:rPr>
        <w:t>.</w:t>
      </w:r>
    </w:p>
    <w:p w14:paraId="1C8BB1BB" w14:textId="77777777" w:rsidR="00377B72" w:rsidRPr="00377B72" w:rsidRDefault="00377B72" w:rsidP="00F2704A">
      <w:pPr>
        <w:numPr>
          <w:ilvl w:val="0"/>
          <w:numId w:val="27"/>
        </w:numPr>
        <w:spacing w:after="120" w:line="240" w:lineRule="auto"/>
        <w:ind w:left="714" w:hanging="357"/>
        <w:jc w:val="left"/>
        <w:rPr>
          <w:szCs w:val="24"/>
          <w:lang w:val="en-GB" w:eastAsia="zh-CN"/>
        </w:rPr>
      </w:pPr>
      <w:r w:rsidRPr="00377B72">
        <w:rPr>
          <w:szCs w:val="24"/>
          <w:lang w:val="en-GB" w:eastAsia="zh-CN"/>
        </w:rPr>
        <w:t>Build and maintain strategic sustainable infrastructure in transport, housing, energy, water, industry and ICT.</w:t>
      </w:r>
    </w:p>
    <w:p w14:paraId="362E0237" w14:textId="77777777" w:rsidR="00377B72" w:rsidRPr="00377B72" w:rsidRDefault="00377B72" w:rsidP="00F2704A">
      <w:pPr>
        <w:numPr>
          <w:ilvl w:val="0"/>
          <w:numId w:val="27"/>
        </w:numPr>
        <w:spacing w:after="120" w:line="240" w:lineRule="auto"/>
        <w:ind w:left="714" w:hanging="357"/>
        <w:jc w:val="left"/>
        <w:rPr>
          <w:szCs w:val="24"/>
          <w:lang w:val="en-GB" w:eastAsia="zh-CN"/>
        </w:rPr>
      </w:pPr>
      <w:r w:rsidRPr="00377B72">
        <w:rPr>
          <w:szCs w:val="24"/>
          <w:lang w:val="en-GB" w:eastAsia="zh-CN"/>
        </w:rPr>
        <w:t>Strengthen good governance, security and the role of the state in development.</w:t>
      </w:r>
    </w:p>
    <w:p w14:paraId="1E17C310" w14:textId="074C4686" w:rsidR="00377B72" w:rsidRPr="00377B72" w:rsidRDefault="00377B72" w:rsidP="00377B72">
      <w:pPr>
        <w:spacing w:after="160" w:line="259" w:lineRule="auto"/>
        <w:ind w:left="0" w:firstLine="0"/>
        <w:jc w:val="left"/>
        <w:rPr>
          <w:rFonts w:eastAsiaTheme="minorHAnsi"/>
          <w:b/>
          <w:bCs/>
          <w:color w:val="auto"/>
          <w:szCs w:val="24"/>
        </w:rPr>
      </w:pPr>
      <w:r w:rsidRPr="00377B72">
        <w:rPr>
          <w:rFonts w:eastAsiaTheme="minorHAnsi"/>
          <w:b/>
          <w:bCs/>
          <w:color w:val="auto"/>
          <w:szCs w:val="24"/>
        </w:rPr>
        <w:t xml:space="preserve">The </w:t>
      </w:r>
      <w:r w:rsidR="00C90C0E">
        <w:rPr>
          <w:rFonts w:eastAsiaTheme="minorHAnsi"/>
          <w:b/>
          <w:bCs/>
          <w:color w:val="auto"/>
          <w:szCs w:val="24"/>
        </w:rPr>
        <w:t>District</w:t>
      </w:r>
      <w:r w:rsidRPr="00377B72">
        <w:rPr>
          <w:rFonts w:eastAsiaTheme="minorHAnsi"/>
          <w:b/>
          <w:bCs/>
          <w:color w:val="auto"/>
          <w:szCs w:val="24"/>
        </w:rPr>
        <w:t xml:space="preserve"> Development Plan IV Adopted </w:t>
      </w:r>
      <w:proofErr w:type="spellStart"/>
      <w:r w:rsidRPr="00377B72">
        <w:rPr>
          <w:rFonts w:eastAsiaTheme="minorHAnsi"/>
          <w:b/>
          <w:bCs/>
          <w:color w:val="auto"/>
          <w:szCs w:val="24"/>
        </w:rPr>
        <w:t>Programmes</w:t>
      </w:r>
      <w:proofErr w:type="spellEnd"/>
    </w:p>
    <w:p w14:paraId="10A2F071" w14:textId="787A95B9" w:rsidR="00377B72" w:rsidRPr="00377B72" w:rsidRDefault="00377B72" w:rsidP="00377B72">
      <w:pPr>
        <w:spacing w:after="160" w:line="276" w:lineRule="auto"/>
        <w:ind w:left="0" w:firstLine="0"/>
        <w:rPr>
          <w:szCs w:val="24"/>
        </w:rPr>
      </w:pPr>
      <w:proofErr w:type="spellStart"/>
      <w:r w:rsidRPr="00377B72">
        <w:rPr>
          <w:szCs w:val="24"/>
        </w:rPr>
        <w:t>K</w:t>
      </w:r>
      <w:r w:rsidR="00C90C0E">
        <w:rPr>
          <w:szCs w:val="24"/>
        </w:rPr>
        <w:t>itagwenda</w:t>
      </w:r>
      <w:proofErr w:type="spellEnd"/>
      <w:r w:rsidRPr="00377B72">
        <w:rPr>
          <w:szCs w:val="24"/>
        </w:rPr>
        <w:t xml:space="preserve"> district has adopted/adapted these relevant National Development </w:t>
      </w:r>
      <w:r w:rsidR="00C90C0E">
        <w:rPr>
          <w:szCs w:val="24"/>
        </w:rPr>
        <w:t>IV</w:t>
      </w:r>
      <w:r w:rsidRPr="00377B72">
        <w:rPr>
          <w:szCs w:val="24"/>
        </w:rPr>
        <w:t xml:space="preserve"> programs to support its present course to development attainment: </w:t>
      </w:r>
      <w:proofErr w:type="spellStart"/>
      <w:r w:rsidRPr="00377B72">
        <w:rPr>
          <w:szCs w:val="24"/>
        </w:rPr>
        <w:t>Agro</w:t>
      </w:r>
      <w:proofErr w:type="spellEnd"/>
      <w:r w:rsidRPr="00377B72">
        <w:rPr>
          <w:szCs w:val="24"/>
        </w:rPr>
        <w:t xml:space="preserve">-Industrialization, Tourism Development, Private sector development, Natural Resource Environment, Climate Change management; Transport Interconnectivity, Sustainable Urban Development, Human Capital, Public Sector Transformation, Regional Development, Development Plan Implementation, Legislation oversight and Representation. </w:t>
      </w:r>
    </w:p>
    <w:p w14:paraId="55EED84C" w14:textId="2FC47A98" w:rsidR="00377B72" w:rsidRPr="00377B72" w:rsidRDefault="00377B72" w:rsidP="00377B72">
      <w:pPr>
        <w:spacing w:after="160" w:line="276" w:lineRule="auto"/>
        <w:ind w:left="0" w:firstLine="0"/>
        <w:rPr>
          <w:szCs w:val="24"/>
        </w:rPr>
      </w:pPr>
      <w:r w:rsidRPr="00377B72">
        <w:rPr>
          <w:b/>
          <w:bCs/>
          <w:szCs w:val="24"/>
        </w:rPr>
        <w:t>High level interventions for the plan include:</w:t>
      </w:r>
      <w:r w:rsidRPr="00377B72">
        <w:rPr>
          <w:rFonts w:asciiTheme="minorHAnsi" w:eastAsiaTheme="minorHAnsi" w:hAnsiTheme="minorHAnsi" w:cstheme="minorBidi"/>
          <w:color w:val="auto"/>
          <w:sz w:val="22"/>
        </w:rPr>
        <w:t xml:space="preserve"> </w:t>
      </w:r>
      <w:r w:rsidRPr="00377B72">
        <w:rPr>
          <w:szCs w:val="24"/>
        </w:rPr>
        <w:t xml:space="preserve">Construction of </w:t>
      </w:r>
      <w:r w:rsidR="00594029">
        <w:rPr>
          <w:szCs w:val="24"/>
        </w:rPr>
        <w:t>Out Patient Departments (OPD)</w:t>
      </w:r>
      <w:r w:rsidR="0089134F">
        <w:rPr>
          <w:szCs w:val="24"/>
        </w:rPr>
        <w:t xml:space="preserve"> and Expansion of Maternity wards in 4 Health facilities</w:t>
      </w:r>
      <w:r w:rsidRPr="00377B72">
        <w:rPr>
          <w:szCs w:val="24"/>
        </w:rPr>
        <w:t xml:space="preserve"> and up grading </w:t>
      </w:r>
      <w:r w:rsidR="002322FE">
        <w:rPr>
          <w:szCs w:val="24"/>
        </w:rPr>
        <w:t>two</w:t>
      </w:r>
      <w:r w:rsidRPr="00377B72">
        <w:rPr>
          <w:szCs w:val="24"/>
        </w:rPr>
        <w:t xml:space="preserve"> HCII to HCIII; provision of staff accommodation for health staff and teachers; provision of hygiene facilities and tap water for health facilities; co</w:t>
      </w:r>
      <w:r w:rsidR="002322FE">
        <w:rPr>
          <w:szCs w:val="24"/>
        </w:rPr>
        <w:t xml:space="preserve">mpletion </w:t>
      </w:r>
      <w:r w:rsidRPr="00377B72">
        <w:rPr>
          <w:szCs w:val="24"/>
        </w:rPr>
        <w:t xml:space="preserve">of administrative headquarters at district and LLGs for office space; development of district and LLGs detailed physical development plans; </w:t>
      </w:r>
      <w:r w:rsidR="002322FE">
        <w:rPr>
          <w:szCs w:val="24"/>
        </w:rPr>
        <w:t xml:space="preserve"> construction of two seed secondary schools, </w:t>
      </w:r>
      <w:r w:rsidRPr="00377B72">
        <w:rPr>
          <w:szCs w:val="24"/>
        </w:rPr>
        <w:t>procurement of ICT equipment and training; construction of small irrigation schemes; Land titling; and connecting HH and small businesses on the national grid</w:t>
      </w:r>
      <w:r w:rsidR="00594029">
        <w:rPr>
          <w:szCs w:val="24"/>
        </w:rPr>
        <w:t xml:space="preserve"> Upgrading all the major District roads.</w:t>
      </w:r>
    </w:p>
    <w:p w14:paraId="46ECACC2" w14:textId="77777777" w:rsidR="00377B72" w:rsidRPr="00377B72" w:rsidRDefault="00377B72" w:rsidP="00377B72">
      <w:pPr>
        <w:spacing w:after="160" w:line="276" w:lineRule="auto"/>
        <w:ind w:left="0" w:firstLine="0"/>
        <w:rPr>
          <w:b/>
          <w:bCs/>
          <w:szCs w:val="24"/>
        </w:rPr>
      </w:pPr>
      <w:bookmarkStart w:id="19" w:name="_Hlk213746937"/>
      <w:r w:rsidRPr="00377B72">
        <w:rPr>
          <w:b/>
          <w:bCs/>
          <w:szCs w:val="24"/>
        </w:rPr>
        <w:t>NDPIV/National Level Projects</w:t>
      </w:r>
    </w:p>
    <w:p w14:paraId="00AC5D75" w14:textId="01F6E12B" w:rsidR="00377B72" w:rsidRPr="00377B72" w:rsidRDefault="00377B72" w:rsidP="00377B72">
      <w:pPr>
        <w:spacing w:after="160" w:line="276" w:lineRule="auto"/>
        <w:ind w:left="0" w:firstLine="0"/>
        <w:rPr>
          <w:szCs w:val="24"/>
        </w:rPr>
      </w:pPr>
      <w:r w:rsidRPr="00377B72">
        <w:rPr>
          <w:szCs w:val="24"/>
        </w:rPr>
        <w:t xml:space="preserve">A number of projects for </w:t>
      </w:r>
      <w:proofErr w:type="spellStart"/>
      <w:r w:rsidRPr="00377B72">
        <w:rPr>
          <w:szCs w:val="24"/>
        </w:rPr>
        <w:t>K</w:t>
      </w:r>
      <w:r w:rsidR="00411770">
        <w:rPr>
          <w:szCs w:val="24"/>
        </w:rPr>
        <w:t>itagwenda</w:t>
      </w:r>
      <w:proofErr w:type="spellEnd"/>
      <w:r w:rsidRPr="00377B72">
        <w:rPr>
          <w:szCs w:val="24"/>
        </w:rPr>
        <w:t xml:space="preserve"> district were highlighted in the NDPIV. These will be majorly implemented by the Ministry of Transport and they include:</w:t>
      </w:r>
    </w:p>
    <w:bookmarkEnd w:id="19"/>
    <w:p w14:paraId="54A770FC" w14:textId="04AAA044" w:rsidR="00377B72" w:rsidRPr="00E4420C" w:rsidRDefault="00E4420C" w:rsidP="00F2704A">
      <w:pPr>
        <w:pStyle w:val="ListParagraph"/>
        <w:numPr>
          <w:ilvl w:val="0"/>
          <w:numId w:val="29"/>
        </w:numPr>
        <w:spacing w:after="160" w:line="259" w:lineRule="auto"/>
        <w:rPr>
          <w:b/>
          <w:szCs w:val="24"/>
        </w:rPr>
      </w:pPr>
      <w:r>
        <w:t xml:space="preserve">Upgrading of </w:t>
      </w:r>
      <w:proofErr w:type="spellStart"/>
      <w:r>
        <w:t>Nsika</w:t>
      </w:r>
      <w:proofErr w:type="spellEnd"/>
      <w:r>
        <w:t>–</w:t>
      </w:r>
      <w:proofErr w:type="spellStart"/>
      <w:r>
        <w:t>Ibanda</w:t>
      </w:r>
      <w:proofErr w:type="spellEnd"/>
      <w:r>
        <w:t xml:space="preserve"> –</w:t>
      </w:r>
      <w:proofErr w:type="spellStart"/>
      <w:r>
        <w:t>Kabujogera-Mashoro</w:t>
      </w:r>
      <w:proofErr w:type="spellEnd"/>
      <w:r>
        <w:t>–</w:t>
      </w:r>
      <w:proofErr w:type="spellStart"/>
      <w:r>
        <w:t>Rwenjaza</w:t>
      </w:r>
      <w:proofErr w:type="spellEnd"/>
      <w:r>
        <w:t>/</w:t>
      </w:r>
      <w:proofErr w:type="spellStart"/>
      <w:r>
        <w:t>Kyambura</w:t>
      </w:r>
      <w:proofErr w:type="spellEnd"/>
      <w:r>
        <w:t xml:space="preserve"> (204km)</w:t>
      </w:r>
    </w:p>
    <w:p w14:paraId="36A65807" w14:textId="7D925383" w:rsidR="00377B72" w:rsidRPr="00377B72" w:rsidRDefault="00377B72" w:rsidP="00377B72">
      <w:pPr>
        <w:spacing w:after="160" w:line="259" w:lineRule="auto"/>
        <w:ind w:left="0" w:firstLine="0"/>
        <w:rPr>
          <w:rFonts w:eastAsiaTheme="minorHAnsi"/>
          <w:color w:val="auto"/>
          <w:szCs w:val="24"/>
        </w:rPr>
      </w:pPr>
      <w:r w:rsidRPr="00377B72">
        <w:rPr>
          <w:b/>
          <w:szCs w:val="24"/>
        </w:rPr>
        <w:lastRenderedPageBreak/>
        <w:t>Expected development plan outcomes:</w:t>
      </w:r>
      <w:r w:rsidRPr="00377B72">
        <w:rPr>
          <w:rFonts w:eastAsiaTheme="minorHAnsi"/>
          <w:color w:val="auto"/>
          <w:szCs w:val="24"/>
        </w:rPr>
        <w:t xml:space="preserve"> If the </w:t>
      </w:r>
      <w:r w:rsidRPr="00377B72">
        <w:rPr>
          <w:szCs w:val="24"/>
        </w:rPr>
        <w:t>development challenges are</w:t>
      </w:r>
      <w:r w:rsidRPr="00377B72">
        <w:rPr>
          <w:rFonts w:eastAsiaTheme="minorHAnsi"/>
          <w:color w:val="auto"/>
          <w:szCs w:val="24"/>
        </w:rPr>
        <w:t xml:space="preserve"> addressed the following results shall be observed:</w:t>
      </w:r>
    </w:p>
    <w:p w14:paraId="0F9BC15E" w14:textId="77777777" w:rsidR="00944F02" w:rsidRPr="00944F02" w:rsidRDefault="00944F02" w:rsidP="00F2704A">
      <w:pPr>
        <w:numPr>
          <w:ilvl w:val="0"/>
          <w:numId w:val="30"/>
        </w:numPr>
        <w:spacing w:before="100" w:beforeAutospacing="1" w:after="100" w:afterAutospacing="1" w:line="240" w:lineRule="auto"/>
        <w:jc w:val="left"/>
        <w:rPr>
          <w:color w:val="auto"/>
          <w:szCs w:val="24"/>
          <w:lang w:val="en-UG" w:eastAsia="en-UG"/>
        </w:rPr>
      </w:pPr>
      <w:r w:rsidRPr="00944F02">
        <w:rPr>
          <w:color w:val="auto"/>
          <w:szCs w:val="24"/>
          <w:lang w:val="en-UG" w:eastAsia="en-UG"/>
        </w:rPr>
        <w:t>Improved transport infrastructure enhancing access to services, markets, and economic opportunities.</w:t>
      </w:r>
    </w:p>
    <w:p w14:paraId="6555FC0D" w14:textId="77777777" w:rsidR="00944F02" w:rsidRPr="00944F02" w:rsidRDefault="00944F02" w:rsidP="00F2704A">
      <w:pPr>
        <w:numPr>
          <w:ilvl w:val="0"/>
          <w:numId w:val="30"/>
        </w:numPr>
        <w:spacing w:before="100" w:beforeAutospacing="1" w:after="100" w:afterAutospacing="1" w:line="240" w:lineRule="auto"/>
        <w:jc w:val="left"/>
        <w:rPr>
          <w:color w:val="auto"/>
          <w:szCs w:val="24"/>
          <w:lang w:val="en-UG" w:eastAsia="en-UG"/>
        </w:rPr>
      </w:pPr>
      <w:r w:rsidRPr="00944F02">
        <w:rPr>
          <w:color w:val="auto"/>
          <w:szCs w:val="24"/>
          <w:lang w:val="en-UG" w:eastAsia="en-UG"/>
        </w:rPr>
        <w:t>Expanded electricity access supporting business growth, education, health services, and improved household welfare.</w:t>
      </w:r>
    </w:p>
    <w:p w14:paraId="2EB374D0" w14:textId="77777777" w:rsidR="00944F02" w:rsidRPr="00944F02" w:rsidRDefault="00944F02" w:rsidP="00F2704A">
      <w:pPr>
        <w:numPr>
          <w:ilvl w:val="0"/>
          <w:numId w:val="30"/>
        </w:numPr>
        <w:spacing w:before="100" w:beforeAutospacing="1" w:after="100" w:afterAutospacing="1" w:line="240" w:lineRule="auto"/>
        <w:jc w:val="left"/>
        <w:rPr>
          <w:color w:val="auto"/>
          <w:szCs w:val="24"/>
          <w:lang w:val="en-UG" w:eastAsia="en-UG"/>
        </w:rPr>
      </w:pPr>
      <w:r w:rsidRPr="00944F02">
        <w:rPr>
          <w:color w:val="auto"/>
          <w:szCs w:val="24"/>
          <w:lang w:val="en-UG" w:eastAsia="en-UG"/>
        </w:rPr>
        <w:t>Better internet connectivity improving communication, e-governance, digital learning, and financial inclusion.</w:t>
      </w:r>
    </w:p>
    <w:p w14:paraId="35950D3B" w14:textId="77777777" w:rsidR="00944F02" w:rsidRPr="00944F02" w:rsidRDefault="00944F02" w:rsidP="00F2704A">
      <w:pPr>
        <w:numPr>
          <w:ilvl w:val="0"/>
          <w:numId w:val="30"/>
        </w:numPr>
        <w:spacing w:before="100" w:beforeAutospacing="1" w:after="100" w:afterAutospacing="1" w:line="240" w:lineRule="auto"/>
        <w:jc w:val="left"/>
        <w:rPr>
          <w:color w:val="auto"/>
          <w:szCs w:val="24"/>
          <w:lang w:val="en-UG" w:eastAsia="en-UG"/>
        </w:rPr>
      </w:pPr>
      <w:r w:rsidRPr="00944F02">
        <w:rPr>
          <w:color w:val="auto"/>
          <w:szCs w:val="24"/>
          <w:lang w:val="en-UG" w:eastAsia="en-UG"/>
        </w:rPr>
        <w:t>Positive community mindset change increasing participation, innovation, and sustainability of development programs.</w:t>
      </w:r>
    </w:p>
    <w:p w14:paraId="322956B8" w14:textId="77777777" w:rsidR="00944F02" w:rsidRPr="00944F02" w:rsidRDefault="00944F02" w:rsidP="00F2704A">
      <w:pPr>
        <w:numPr>
          <w:ilvl w:val="0"/>
          <w:numId w:val="30"/>
        </w:numPr>
        <w:spacing w:before="100" w:beforeAutospacing="1" w:after="100" w:afterAutospacing="1" w:line="240" w:lineRule="auto"/>
        <w:jc w:val="left"/>
        <w:rPr>
          <w:color w:val="auto"/>
          <w:szCs w:val="24"/>
          <w:lang w:val="en-UG" w:eastAsia="en-UG"/>
        </w:rPr>
      </w:pPr>
      <w:r w:rsidRPr="00944F02">
        <w:rPr>
          <w:color w:val="auto"/>
          <w:szCs w:val="24"/>
          <w:lang w:val="en-UG" w:eastAsia="en-UG"/>
        </w:rPr>
        <w:t>Strengthened governance and administration improving coordination, accountability, and service delivery efficiency.</w:t>
      </w:r>
    </w:p>
    <w:p w14:paraId="76F092DA" w14:textId="0701AC54" w:rsidR="00944F02" w:rsidRPr="00944F02" w:rsidRDefault="00944F02" w:rsidP="00F2704A">
      <w:pPr>
        <w:numPr>
          <w:ilvl w:val="0"/>
          <w:numId w:val="30"/>
        </w:numPr>
        <w:spacing w:before="100" w:beforeAutospacing="1" w:after="100" w:afterAutospacing="1" w:line="240" w:lineRule="auto"/>
        <w:jc w:val="left"/>
        <w:rPr>
          <w:color w:val="auto"/>
          <w:szCs w:val="24"/>
          <w:lang w:val="en-UG" w:eastAsia="en-UG"/>
        </w:rPr>
      </w:pPr>
      <w:r w:rsidRPr="00944F02">
        <w:rPr>
          <w:color w:val="auto"/>
          <w:szCs w:val="24"/>
          <w:lang w:val="en-UG" w:eastAsia="en-UG"/>
        </w:rPr>
        <w:t>Improved education infrastructure leading to higher enrolment, better learning outcomes, and a skilled workforce.</w:t>
      </w:r>
    </w:p>
    <w:p w14:paraId="063EB660" w14:textId="77777777" w:rsidR="00944F02" w:rsidRPr="00944F02" w:rsidRDefault="00944F02" w:rsidP="00F2704A">
      <w:pPr>
        <w:numPr>
          <w:ilvl w:val="0"/>
          <w:numId w:val="30"/>
        </w:numPr>
        <w:spacing w:before="100" w:beforeAutospacing="1" w:after="100" w:afterAutospacing="1" w:line="240" w:lineRule="auto"/>
        <w:jc w:val="left"/>
        <w:rPr>
          <w:color w:val="auto"/>
          <w:szCs w:val="24"/>
          <w:lang w:val="en-UG" w:eastAsia="en-UG"/>
        </w:rPr>
      </w:pPr>
      <w:r w:rsidRPr="00944F02">
        <w:rPr>
          <w:color w:val="auto"/>
          <w:szCs w:val="24"/>
          <w:lang w:val="en-UG" w:eastAsia="en-UG"/>
        </w:rPr>
        <w:t>Enhanced health infrastructure improving access to quality care, disease control, and population wellbeing.</w:t>
      </w:r>
    </w:p>
    <w:p w14:paraId="2EE73A0C" w14:textId="77777777" w:rsidR="00944F02" w:rsidRPr="00944F02" w:rsidRDefault="00944F02" w:rsidP="00F2704A">
      <w:pPr>
        <w:numPr>
          <w:ilvl w:val="0"/>
          <w:numId w:val="30"/>
        </w:numPr>
        <w:spacing w:before="100" w:beforeAutospacing="1" w:after="100" w:afterAutospacing="1" w:line="240" w:lineRule="auto"/>
        <w:jc w:val="left"/>
        <w:rPr>
          <w:color w:val="auto"/>
          <w:szCs w:val="24"/>
          <w:lang w:val="en-UG" w:eastAsia="en-UG"/>
        </w:rPr>
      </w:pPr>
      <w:r w:rsidRPr="00944F02">
        <w:rPr>
          <w:color w:val="auto"/>
          <w:szCs w:val="24"/>
          <w:lang w:val="en-UG" w:eastAsia="en-UG"/>
        </w:rPr>
        <w:t>Increased agricultural productivity through irrigation, climate-smart farming, and control of pests and diseases.</w:t>
      </w:r>
    </w:p>
    <w:p w14:paraId="77AAA889" w14:textId="77777777" w:rsidR="00944F02" w:rsidRPr="00944F02" w:rsidRDefault="00944F02" w:rsidP="00F2704A">
      <w:pPr>
        <w:numPr>
          <w:ilvl w:val="0"/>
          <w:numId w:val="30"/>
        </w:numPr>
        <w:spacing w:before="100" w:beforeAutospacing="1" w:after="100" w:afterAutospacing="1" w:line="240" w:lineRule="auto"/>
        <w:jc w:val="left"/>
        <w:rPr>
          <w:color w:val="auto"/>
          <w:szCs w:val="24"/>
          <w:lang w:val="en-UG" w:eastAsia="en-UG"/>
        </w:rPr>
      </w:pPr>
      <w:r w:rsidRPr="00944F02">
        <w:rPr>
          <w:color w:val="auto"/>
          <w:szCs w:val="24"/>
          <w:lang w:val="en-UG" w:eastAsia="en-UG"/>
        </w:rPr>
        <w:t>Environmental sustainability through conservation, improved waste management, and climate resilience.</w:t>
      </w:r>
    </w:p>
    <w:p w14:paraId="6910893A" w14:textId="77777777" w:rsidR="00944F02" w:rsidRPr="00944F02" w:rsidRDefault="00944F02" w:rsidP="00F2704A">
      <w:pPr>
        <w:numPr>
          <w:ilvl w:val="0"/>
          <w:numId w:val="30"/>
        </w:numPr>
        <w:spacing w:before="100" w:beforeAutospacing="1" w:after="100" w:afterAutospacing="1" w:line="240" w:lineRule="auto"/>
        <w:jc w:val="left"/>
        <w:rPr>
          <w:color w:val="auto"/>
          <w:szCs w:val="24"/>
          <w:lang w:val="en-UG" w:eastAsia="en-UG"/>
        </w:rPr>
      </w:pPr>
      <w:r w:rsidRPr="00944F02">
        <w:rPr>
          <w:color w:val="auto"/>
          <w:szCs w:val="24"/>
          <w:lang w:val="en-UG" w:eastAsia="en-UG"/>
        </w:rPr>
        <w:t>Reduced poverty and unemployment through job creation, gender equality, youth empowerment, and inclusive economic growth.</w:t>
      </w:r>
    </w:p>
    <w:p w14:paraId="0E34E875" w14:textId="77777777" w:rsidR="00377B72" w:rsidRPr="00377B72" w:rsidRDefault="00377B72" w:rsidP="00377B72">
      <w:pPr>
        <w:spacing w:after="160" w:line="259" w:lineRule="auto"/>
        <w:ind w:left="0" w:firstLine="0"/>
        <w:jc w:val="left"/>
        <w:rPr>
          <w:rFonts w:eastAsiaTheme="minorHAnsi"/>
          <w:b/>
          <w:bCs/>
          <w:color w:val="auto"/>
          <w:szCs w:val="24"/>
        </w:rPr>
      </w:pPr>
      <w:r w:rsidRPr="00377B72">
        <w:rPr>
          <w:rFonts w:eastAsiaTheme="minorHAnsi"/>
          <w:b/>
          <w:bCs/>
          <w:color w:val="auto"/>
          <w:szCs w:val="24"/>
        </w:rPr>
        <w:t xml:space="preserve">Funding of the development Plan </w:t>
      </w:r>
    </w:p>
    <w:p w14:paraId="1EC68541" w14:textId="77777777" w:rsidR="00377B72" w:rsidRPr="00377B72" w:rsidRDefault="00377B72" w:rsidP="00377B72">
      <w:pPr>
        <w:spacing w:after="160" w:line="276" w:lineRule="auto"/>
        <w:ind w:left="0" w:firstLine="0"/>
        <w:rPr>
          <w:szCs w:val="24"/>
        </w:rPr>
      </w:pPr>
      <w:r w:rsidRPr="00377B72">
        <w:rPr>
          <w:szCs w:val="24"/>
        </w:rPr>
        <w:t>This plan shall be funded by funds from Central government transfers, locally raised revenue, monetary and non-monetary budget and off budget partnership contributions by the Private sector and donors.  Local communities are also expected to contribute through facility committees and asset donations like land for infrastructure development.</w:t>
      </w:r>
    </w:p>
    <w:p w14:paraId="40F2E3A8" w14:textId="34CD5E3C" w:rsidR="00377B72" w:rsidRPr="00377B72" w:rsidRDefault="00377B72" w:rsidP="00377B72">
      <w:pPr>
        <w:spacing w:after="160" w:line="276" w:lineRule="auto"/>
        <w:ind w:left="0" w:firstLine="0"/>
        <w:rPr>
          <w:szCs w:val="24"/>
        </w:rPr>
      </w:pPr>
      <w:r w:rsidRPr="00377B72">
        <w:rPr>
          <w:szCs w:val="24"/>
        </w:rPr>
        <w:t xml:space="preserve"> </w:t>
      </w:r>
      <w:r w:rsidRPr="00377B72">
        <w:rPr>
          <w:b/>
          <w:szCs w:val="24"/>
        </w:rPr>
        <w:t>Plan cost:</w:t>
      </w:r>
      <w:r w:rsidRPr="00587FBA">
        <w:rPr>
          <w:color w:val="auto"/>
          <w:szCs w:val="24"/>
        </w:rPr>
        <w:t xml:space="preserve"> The plan is expected to cost </w:t>
      </w:r>
      <w:r w:rsidR="00587FBA" w:rsidRPr="00587FBA">
        <w:rPr>
          <w:b/>
          <w:color w:val="auto"/>
          <w:szCs w:val="24"/>
        </w:rPr>
        <w:t>360</w:t>
      </w:r>
      <w:r w:rsidRPr="00587FBA">
        <w:rPr>
          <w:b/>
          <w:color w:val="auto"/>
          <w:szCs w:val="24"/>
        </w:rPr>
        <w:t>,743,900,000</w:t>
      </w:r>
      <w:r w:rsidRPr="00587FBA">
        <w:rPr>
          <w:color w:val="auto"/>
          <w:szCs w:val="24"/>
        </w:rPr>
        <w:t xml:space="preserve"> of which </w:t>
      </w:r>
      <w:r w:rsidR="00587FBA" w:rsidRPr="00587FBA">
        <w:rPr>
          <w:b/>
          <w:color w:val="auto"/>
          <w:szCs w:val="24"/>
        </w:rPr>
        <w:t>352</w:t>
      </w:r>
      <w:r w:rsidRPr="00587FBA">
        <w:rPr>
          <w:b/>
          <w:color w:val="auto"/>
          <w:szCs w:val="24"/>
        </w:rPr>
        <w:t>,</w:t>
      </w:r>
      <w:r w:rsidR="00587FBA" w:rsidRPr="00587FBA">
        <w:rPr>
          <w:b/>
          <w:color w:val="auto"/>
          <w:szCs w:val="24"/>
        </w:rPr>
        <w:t>550</w:t>
      </w:r>
      <w:r w:rsidRPr="00587FBA">
        <w:rPr>
          <w:b/>
          <w:color w:val="auto"/>
          <w:szCs w:val="24"/>
        </w:rPr>
        <w:t>0</w:t>
      </w:r>
      <w:r w:rsidR="00587FBA" w:rsidRPr="00587FBA">
        <w:rPr>
          <w:b/>
          <w:color w:val="auto"/>
          <w:szCs w:val="24"/>
        </w:rPr>
        <w:t>,0</w:t>
      </w:r>
      <w:r w:rsidRPr="00587FBA">
        <w:rPr>
          <w:b/>
          <w:color w:val="auto"/>
          <w:szCs w:val="24"/>
        </w:rPr>
        <w:t>00</w:t>
      </w:r>
      <w:r w:rsidRPr="00587FBA">
        <w:rPr>
          <w:color w:val="auto"/>
          <w:szCs w:val="24"/>
        </w:rPr>
        <w:t xml:space="preserve"> is from central government mobilization, </w:t>
      </w:r>
      <w:r w:rsidR="00944F02" w:rsidRPr="00587FBA">
        <w:rPr>
          <w:b/>
          <w:color w:val="auto"/>
          <w:szCs w:val="24"/>
        </w:rPr>
        <w:t>2,250</w:t>
      </w:r>
      <w:r w:rsidRPr="00587FBA">
        <w:rPr>
          <w:b/>
          <w:color w:val="auto"/>
          <w:szCs w:val="24"/>
        </w:rPr>
        <w:t>,000</w:t>
      </w:r>
      <w:r w:rsidR="00944F02" w:rsidRPr="00587FBA">
        <w:rPr>
          <w:b/>
          <w:color w:val="auto"/>
          <w:szCs w:val="24"/>
        </w:rPr>
        <w:t>,000</w:t>
      </w:r>
      <w:r w:rsidRPr="00587FBA">
        <w:rPr>
          <w:color w:val="auto"/>
          <w:szCs w:val="24"/>
        </w:rPr>
        <w:t xml:space="preserve"> from locally raised revenue and </w:t>
      </w:r>
      <w:r w:rsidRPr="00587FBA">
        <w:rPr>
          <w:b/>
          <w:color w:val="auto"/>
          <w:szCs w:val="24"/>
        </w:rPr>
        <w:t>5,200,000,000</w:t>
      </w:r>
      <w:r w:rsidRPr="00587FBA">
        <w:rPr>
          <w:color w:val="auto"/>
          <w:szCs w:val="24"/>
        </w:rPr>
        <w:t xml:space="preserve"> from donors.</w:t>
      </w:r>
    </w:p>
    <w:p w14:paraId="41148417" w14:textId="77777777" w:rsidR="00377B72" w:rsidRPr="00377B72" w:rsidRDefault="00377B72" w:rsidP="00377B72">
      <w:pPr>
        <w:spacing w:after="160" w:line="259" w:lineRule="auto"/>
        <w:ind w:left="0" w:firstLine="0"/>
        <w:jc w:val="left"/>
        <w:rPr>
          <w:rFonts w:eastAsiaTheme="minorHAnsi"/>
          <w:b/>
          <w:bCs/>
          <w:color w:val="auto"/>
          <w:szCs w:val="24"/>
        </w:rPr>
      </w:pPr>
      <w:r w:rsidRPr="00377B72">
        <w:rPr>
          <w:rFonts w:eastAsiaTheme="minorHAnsi"/>
          <w:b/>
          <w:bCs/>
          <w:color w:val="auto"/>
          <w:szCs w:val="24"/>
        </w:rPr>
        <w:t>Implementation and Co-ordination of the plan:</w:t>
      </w:r>
    </w:p>
    <w:p w14:paraId="4B1C3AF3" w14:textId="77777777" w:rsidR="00377B72" w:rsidRPr="00377B72" w:rsidRDefault="00377B72" w:rsidP="00377B72">
      <w:pPr>
        <w:spacing w:after="160" w:line="276" w:lineRule="auto"/>
        <w:ind w:left="0" w:firstLine="0"/>
        <w:rPr>
          <w:szCs w:val="24"/>
        </w:rPr>
      </w:pPr>
      <w:r w:rsidRPr="00377B72">
        <w:rPr>
          <w:szCs w:val="24"/>
        </w:rPr>
        <w:t>This plan implementation shall be premised on the adopted five NDPIV strategic objectives and shall be delivered through the district adopted NDPIV programs for alignment requirement. The implementation of its programs will take the course of the planning cycle every year; Planning, Budgeting, Implementation and Monitoring and Evaluation. It will also focus on all activities undertaken by HLG, LLGs and development partners to realize the district development aspirations.</w:t>
      </w:r>
    </w:p>
    <w:p w14:paraId="150E58E4" w14:textId="77777777" w:rsidR="00377B72" w:rsidRPr="00377B72" w:rsidRDefault="00377B72" w:rsidP="00377B72">
      <w:pPr>
        <w:spacing w:before="240" w:after="0" w:line="276" w:lineRule="auto"/>
        <w:ind w:left="0" w:firstLine="0"/>
        <w:rPr>
          <w:szCs w:val="24"/>
        </w:rPr>
      </w:pPr>
      <w:r w:rsidRPr="00377B72">
        <w:rPr>
          <w:rFonts w:eastAsia="MS Mincho"/>
          <w:b/>
          <w:szCs w:val="24"/>
          <w:lang w:val="en-GB"/>
        </w:rPr>
        <w:t>Risk Management</w:t>
      </w:r>
      <w:r w:rsidRPr="00377B72">
        <w:rPr>
          <w:rFonts w:eastAsia="MS Mincho"/>
          <w:szCs w:val="24"/>
          <w:lang w:val="en-GB"/>
        </w:rPr>
        <w:t xml:space="preserve">: </w:t>
      </w:r>
      <w:r w:rsidRPr="00377B72">
        <w:rPr>
          <w:szCs w:val="24"/>
        </w:rPr>
        <w:t xml:space="preserve">Management of risks is important for the successful implementation of the Plan. Five major categories (Administrative, Financial, Governance, Environmental and Operational) of anticipated risks that may threaten plan implementation and the realization of its goal and vision have been highlighted on page </w:t>
      </w:r>
      <w:r w:rsidRPr="00377B72">
        <w:rPr>
          <w:b/>
          <w:bCs/>
          <w:szCs w:val="24"/>
        </w:rPr>
        <w:t>103</w:t>
      </w:r>
      <w:r w:rsidRPr="00377B72">
        <w:rPr>
          <w:szCs w:val="24"/>
        </w:rPr>
        <w:t xml:space="preserve"> and their root causes, and suggested mitigation measures are laid out. </w:t>
      </w:r>
    </w:p>
    <w:p w14:paraId="6274E9C9" w14:textId="77777777" w:rsidR="00377B72" w:rsidRPr="00377B72" w:rsidRDefault="00377B72" w:rsidP="00377B72">
      <w:pPr>
        <w:spacing w:before="240" w:after="0" w:line="276" w:lineRule="auto"/>
        <w:ind w:left="0" w:firstLine="0"/>
        <w:rPr>
          <w:szCs w:val="24"/>
        </w:rPr>
      </w:pPr>
      <w:r w:rsidRPr="00377B72">
        <w:rPr>
          <w:rFonts w:eastAsia="Tahoma"/>
          <w:b/>
          <w:szCs w:val="24"/>
          <w:lang w:val="en-GB"/>
        </w:rPr>
        <w:lastRenderedPageBreak/>
        <w:t>Communication and Feedback Strategy:</w:t>
      </w:r>
      <w:r w:rsidRPr="00377B72">
        <w:rPr>
          <w:rFonts w:eastAsia="Tahoma"/>
          <w:szCs w:val="24"/>
          <w:lang w:val="en-GB"/>
        </w:rPr>
        <w:t xml:space="preserve"> </w:t>
      </w:r>
      <w:r w:rsidRPr="00377B72">
        <w:rPr>
          <w:szCs w:val="24"/>
        </w:rPr>
        <w:t xml:space="preserve">The communication strategy in chapter six (6) of the LGDPIV provides avenues for internal communication and feedback for the plan.  It highlights the key stakeholders and their specific roles, including the target audiences and their interests including their key messages. </w:t>
      </w:r>
    </w:p>
    <w:p w14:paraId="3A399E62" w14:textId="77777777" w:rsidR="00377B72" w:rsidRPr="00377B72" w:rsidRDefault="00377B72" w:rsidP="00377B72">
      <w:pPr>
        <w:spacing w:before="240" w:after="0" w:line="276" w:lineRule="auto"/>
        <w:ind w:left="0" w:firstLine="0"/>
        <w:rPr>
          <w:rFonts w:asciiTheme="minorHAnsi" w:eastAsiaTheme="minorHAnsi" w:hAnsiTheme="minorHAnsi" w:cstheme="minorBidi"/>
          <w:color w:val="auto"/>
          <w:sz w:val="22"/>
        </w:rPr>
      </w:pPr>
      <w:r w:rsidRPr="00377B72">
        <w:rPr>
          <w:rFonts w:eastAsia="MS Mincho"/>
          <w:b/>
          <w:szCs w:val="24"/>
          <w:lang w:val="en-GB"/>
        </w:rPr>
        <w:t>Monitoring and Evaluation Arrangements:</w:t>
      </w:r>
      <w:r w:rsidRPr="00377B72">
        <w:rPr>
          <w:rFonts w:eastAsia="MS Mincho"/>
          <w:szCs w:val="24"/>
          <w:lang w:val="en-GB"/>
        </w:rPr>
        <w:t xml:space="preserve"> The Monitoring and Evaluation Process highlighted out in chapter eight (8) of this plan will be used to determine the relevance, efficiency, effectiveness, impact and sustainability of the different programmes implemented during the development plan period: A set of interrelated components (persons, tools, equipment etc.) working together to produce the required development evidence. The district intends to use simple methods of collecting data and sharing information about the development plan implementation with all the stake holders participating at relevant stages</w:t>
      </w:r>
      <w:r w:rsidRPr="00377B72">
        <w:rPr>
          <w:rFonts w:eastAsia="Tahoma"/>
          <w:szCs w:val="24"/>
          <w:lang w:val="en-GB"/>
        </w:rPr>
        <w:t>.</w:t>
      </w:r>
    </w:p>
    <w:p w14:paraId="7365D731" w14:textId="4316F97F" w:rsidR="00355D50" w:rsidRPr="00683805" w:rsidRDefault="00355D50" w:rsidP="00683805">
      <w:pPr>
        <w:spacing w:after="0"/>
      </w:pPr>
    </w:p>
    <w:p w14:paraId="636E595F" w14:textId="34DD6C41" w:rsidR="00AC7616" w:rsidRPr="00683805" w:rsidRDefault="00AC7616" w:rsidP="00683805">
      <w:pPr>
        <w:spacing w:after="0"/>
      </w:pPr>
    </w:p>
    <w:p w14:paraId="2D8EC990" w14:textId="45FC67BF" w:rsidR="00AC7616" w:rsidRPr="00683805" w:rsidRDefault="00AC7616" w:rsidP="00683805">
      <w:pPr>
        <w:spacing w:after="0"/>
      </w:pPr>
    </w:p>
    <w:p w14:paraId="7F24DA2F" w14:textId="499AED08" w:rsidR="00AC7616" w:rsidRPr="00683805" w:rsidRDefault="00AC7616" w:rsidP="00683805">
      <w:pPr>
        <w:spacing w:after="0"/>
      </w:pPr>
    </w:p>
    <w:p w14:paraId="57843195" w14:textId="445A760C" w:rsidR="00AC7616" w:rsidRPr="00683805" w:rsidRDefault="00AC7616" w:rsidP="00683805">
      <w:pPr>
        <w:spacing w:after="0"/>
      </w:pPr>
    </w:p>
    <w:p w14:paraId="5D6F804D" w14:textId="717C7839" w:rsidR="00AC7616" w:rsidRPr="00683805" w:rsidRDefault="00AC7616" w:rsidP="00683805">
      <w:pPr>
        <w:spacing w:after="0"/>
      </w:pPr>
    </w:p>
    <w:p w14:paraId="4F1D1B6A" w14:textId="2307F762" w:rsidR="00AC7616" w:rsidRPr="00683805" w:rsidRDefault="00AC7616" w:rsidP="00683805">
      <w:pPr>
        <w:spacing w:after="0"/>
      </w:pPr>
    </w:p>
    <w:p w14:paraId="03AA3E3A" w14:textId="27A2DDB0" w:rsidR="00AC7616" w:rsidRPr="00683805" w:rsidRDefault="00AC7616" w:rsidP="00683805">
      <w:pPr>
        <w:spacing w:after="0"/>
      </w:pPr>
    </w:p>
    <w:p w14:paraId="2E1F6C00" w14:textId="1ED46AE3" w:rsidR="00AC7616" w:rsidRPr="00683805" w:rsidRDefault="00AC7616" w:rsidP="00683805">
      <w:pPr>
        <w:spacing w:after="0"/>
      </w:pPr>
    </w:p>
    <w:p w14:paraId="561537EB" w14:textId="23D20663" w:rsidR="00AC7616" w:rsidRPr="00683805" w:rsidRDefault="00AC7616" w:rsidP="00683805">
      <w:pPr>
        <w:spacing w:after="0"/>
      </w:pPr>
    </w:p>
    <w:p w14:paraId="4B4BD869" w14:textId="16ADB9CC" w:rsidR="00AC7616" w:rsidRPr="00683805" w:rsidRDefault="00AC7616" w:rsidP="00683805">
      <w:pPr>
        <w:spacing w:after="0"/>
      </w:pPr>
    </w:p>
    <w:p w14:paraId="21BD7FFC" w14:textId="38DCA3F9" w:rsidR="00AC7616" w:rsidRPr="00683805" w:rsidRDefault="00AC7616" w:rsidP="00683805">
      <w:pPr>
        <w:spacing w:after="0"/>
      </w:pPr>
    </w:p>
    <w:p w14:paraId="038B5F94" w14:textId="770951F1" w:rsidR="00AC7616" w:rsidRPr="00683805" w:rsidRDefault="00AC7616" w:rsidP="00683805">
      <w:pPr>
        <w:spacing w:after="0"/>
      </w:pPr>
    </w:p>
    <w:p w14:paraId="3B997F71" w14:textId="6843AECE" w:rsidR="00AC7616" w:rsidRPr="00683805" w:rsidRDefault="00AC7616" w:rsidP="00683805">
      <w:pPr>
        <w:spacing w:after="0"/>
      </w:pPr>
    </w:p>
    <w:p w14:paraId="07960DD9" w14:textId="7565DCEB" w:rsidR="00AC7616" w:rsidRPr="00683805" w:rsidRDefault="00AC7616" w:rsidP="00683805">
      <w:pPr>
        <w:spacing w:after="0"/>
      </w:pPr>
    </w:p>
    <w:p w14:paraId="5FD90959" w14:textId="1B3D365D" w:rsidR="00AC7616" w:rsidRPr="00683805" w:rsidRDefault="00AC7616" w:rsidP="00683805">
      <w:pPr>
        <w:spacing w:after="0"/>
      </w:pPr>
    </w:p>
    <w:p w14:paraId="165B3E31" w14:textId="703B42C2" w:rsidR="00AC7616" w:rsidRDefault="00AC7616" w:rsidP="00683805">
      <w:pPr>
        <w:spacing w:after="0"/>
      </w:pPr>
    </w:p>
    <w:p w14:paraId="2C7D044A" w14:textId="55091445" w:rsidR="00E4420C" w:rsidRDefault="00E4420C" w:rsidP="00683805">
      <w:pPr>
        <w:spacing w:after="0"/>
      </w:pPr>
    </w:p>
    <w:p w14:paraId="585B7C06" w14:textId="57FAB9DC" w:rsidR="00E4420C" w:rsidRDefault="00E4420C" w:rsidP="00683805">
      <w:pPr>
        <w:spacing w:after="0"/>
      </w:pPr>
    </w:p>
    <w:p w14:paraId="48B90377" w14:textId="25D53741" w:rsidR="00E4420C" w:rsidRDefault="00E4420C" w:rsidP="00683805">
      <w:pPr>
        <w:spacing w:after="0"/>
      </w:pPr>
    </w:p>
    <w:p w14:paraId="7FB5724E" w14:textId="47CB5353" w:rsidR="00E4420C" w:rsidRDefault="00E4420C" w:rsidP="00683805">
      <w:pPr>
        <w:spacing w:after="0"/>
      </w:pPr>
    </w:p>
    <w:p w14:paraId="5E4884B2" w14:textId="3C19B1EF" w:rsidR="00E4420C" w:rsidRDefault="00E4420C" w:rsidP="00683805">
      <w:pPr>
        <w:spacing w:after="0"/>
      </w:pPr>
    </w:p>
    <w:p w14:paraId="40CC0500" w14:textId="3A7C32A6" w:rsidR="00E4420C" w:rsidRDefault="00E4420C" w:rsidP="00683805">
      <w:pPr>
        <w:spacing w:after="0"/>
      </w:pPr>
    </w:p>
    <w:p w14:paraId="49AFE33F" w14:textId="1FCCC9CB" w:rsidR="00E4420C" w:rsidRDefault="00E4420C" w:rsidP="00683805">
      <w:pPr>
        <w:spacing w:after="0"/>
      </w:pPr>
    </w:p>
    <w:p w14:paraId="0E663310" w14:textId="053BA2CF" w:rsidR="00E4420C" w:rsidRDefault="00E4420C" w:rsidP="00683805">
      <w:pPr>
        <w:spacing w:after="0"/>
      </w:pPr>
    </w:p>
    <w:p w14:paraId="5BE19093" w14:textId="330C3CBD" w:rsidR="00E4420C" w:rsidRDefault="00E4420C" w:rsidP="00683805">
      <w:pPr>
        <w:spacing w:after="0"/>
      </w:pPr>
    </w:p>
    <w:p w14:paraId="7782F07B" w14:textId="498CA149" w:rsidR="00E4420C" w:rsidRDefault="00E4420C" w:rsidP="00683805">
      <w:pPr>
        <w:spacing w:after="0"/>
      </w:pPr>
    </w:p>
    <w:p w14:paraId="3314511A" w14:textId="0862FF96" w:rsidR="00E4420C" w:rsidRDefault="00E4420C" w:rsidP="00683805">
      <w:pPr>
        <w:spacing w:after="0"/>
      </w:pPr>
    </w:p>
    <w:p w14:paraId="58F3D995" w14:textId="51747062" w:rsidR="00E4420C" w:rsidRDefault="00E4420C" w:rsidP="00683805">
      <w:pPr>
        <w:spacing w:after="0"/>
      </w:pPr>
    </w:p>
    <w:p w14:paraId="7B0831A5" w14:textId="6AA36349" w:rsidR="00E4420C" w:rsidRDefault="00E4420C" w:rsidP="00683805">
      <w:pPr>
        <w:spacing w:after="0"/>
      </w:pPr>
    </w:p>
    <w:p w14:paraId="1924CED9" w14:textId="3005147F" w:rsidR="00E4420C" w:rsidRDefault="00E4420C" w:rsidP="00683805">
      <w:pPr>
        <w:spacing w:after="0"/>
      </w:pPr>
    </w:p>
    <w:p w14:paraId="4DF0284C" w14:textId="3165F3AA" w:rsidR="00E4420C" w:rsidRDefault="00E4420C" w:rsidP="00683805">
      <w:pPr>
        <w:spacing w:after="0"/>
      </w:pPr>
    </w:p>
    <w:p w14:paraId="2F417F79" w14:textId="1FC40D38" w:rsidR="00E4420C" w:rsidRDefault="00E4420C" w:rsidP="00683805">
      <w:pPr>
        <w:spacing w:after="0"/>
      </w:pPr>
    </w:p>
    <w:p w14:paraId="3F3BD2D8" w14:textId="1431C17D" w:rsidR="00E4420C" w:rsidRDefault="00E4420C" w:rsidP="00683805">
      <w:pPr>
        <w:spacing w:after="0"/>
      </w:pPr>
    </w:p>
    <w:p w14:paraId="53D8A091" w14:textId="7964E042" w:rsidR="00E4420C" w:rsidRDefault="00E4420C" w:rsidP="00683805">
      <w:pPr>
        <w:spacing w:after="0"/>
      </w:pPr>
    </w:p>
    <w:p w14:paraId="709FDA05" w14:textId="07237F43" w:rsidR="00E4420C" w:rsidRPr="00683805" w:rsidRDefault="00E4420C" w:rsidP="00683805">
      <w:pPr>
        <w:spacing w:after="0"/>
      </w:pPr>
    </w:p>
    <w:p w14:paraId="1E43E10D" w14:textId="40946E59" w:rsidR="00AC7616" w:rsidRPr="00683805" w:rsidRDefault="00AC7616" w:rsidP="00683805">
      <w:pPr>
        <w:spacing w:after="0"/>
      </w:pPr>
    </w:p>
    <w:p w14:paraId="143043F5" w14:textId="2B2F315B" w:rsidR="00377B72" w:rsidRPr="00683805" w:rsidRDefault="00377B72" w:rsidP="00F95383">
      <w:pPr>
        <w:spacing w:after="0" w:line="240" w:lineRule="auto"/>
        <w:ind w:left="0" w:firstLine="0"/>
      </w:pPr>
    </w:p>
    <w:p w14:paraId="485FF572" w14:textId="77777777" w:rsidR="00F95383" w:rsidRPr="00F95383" w:rsidRDefault="00F95383" w:rsidP="00F95383">
      <w:pPr>
        <w:jc w:val="center"/>
        <w:rPr>
          <w:b/>
        </w:rPr>
      </w:pPr>
      <w:bookmarkStart w:id="20" w:name="_Toc195688951"/>
      <w:r w:rsidRPr="00F95383">
        <w:rPr>
          <w:b/>
        </w:rPr>
        <w:t>CHAPTER ONE: INTRODUCTION</w:t>
      </w:r>
      <w:bookmarkEnd w:id="20"/>
    </w:p>
    <w:p w14:paraId="2457E89D" w14:textId="77777777" w:rsidR="00F95383" w:rsidRPr="00F95383" w:rsidRDefault="00F95383" w:rsidP="00F95383"/>
    <w:p w14:paraId="5B838C7A" w14:textId="77777777" w:rsidR="00F95383" w:rsidRPr="00F95383" w:rsidRDefault="00F95383" w:rsidP="00F95383">
      <w:pPr>
        <w:rPr>
          <w:b/>
        </w:rPr>
      </w:pPr>
      <w:bookmarkStart w:id="21" w:name="_Toc195688952"/>
      <w:r w:rsidRPr="00F95383">
        <w:rPr>
          <w:b/>
        </w:rPr>
        <w:t>1.1 Background and Development Context</w:t>
      </w:r>
      <w:bookmarkEnd w:id="21"/>
    </w:p>
    <w:p w14:paraId="60B0FC0F" w14:textId="77777777" w:rsidR="00F95383" w:rsidRPr="00F95383" w:rsidRDefault="00F95383" w:rsidP="00F95383"/>
    <w:p w14:paraId="00C2C031" w14:textId="77777777" w:rsidR="00F95383" w:rsidRPr="00F95383" w:rsidRDefault="00F95383" w:rsidP="00F95383">
      <w:r w:rsidRPr="00F95383">
        <w:t xml:space="preserve">The </w:t>
      </w:r>
      <w:proofErr w:type="spellStart"/>
      <w:r w:rsidRPr="00F95383">
        <w:t>Kitagwenda</w:t>
      </w:r>
      <w:proofErr w:type="spellEnd"/>
      <w:r w:rsidRPr="00F95383">
        <w:t xml:space="preserve"> District Development Plan IV (2025/2026–2029/2030) has been developed in line with the constitutional and legal mandates provided under Article 190 of the 1995 Constitution of the Republic of Uganda and Section 36 of the Local Governments Act, Cap 243. These legal frameworks empower District Councils to formulate comprehensive and integrated development plans that reflect national priorities. This Plan is anchored within the Comprehensive National Development Planning Framework (CNDPF) and adheres to the Local Government Development Planning Guidelines (2020) issued by the National Planning Authority (NPA).</w:t>
      </w:r>
    </w:p>
    <w:p w14:paraId="4A53CB20" w14:textId="77777777" w:rsidR="00F95383" w:rsidRPr="00F95383" w:rsidRDefault="00F95383" w:rsidP="00F95383"/>
    <w:p w14:paraId="0BA474BA" w14:textId="77777777" w:rsidR="00F95383" w:rsidRPr="00F95383" w:rsidRDefault="00F95383" w:rsidP="00F95383">
      <w:r w:rsidRPr="00F95383">
        <w:t xml:space="preserve">The District Development Plan IV is aligned with Uganda Vision 2040, the Fourth National Development Plan (NDP IV), and global development frameworks such as the Sustainable Development Goals (SDGs). It also incorporates priorities from key government flagship </w:t>
      </w:r>
      <w:proofErr w:type="spellStart"/>
      <w:r w:rsidRPr="00F95383">
        <w:t>programmes</w:t>
      </w:r>
      <w:proofErr w:type="spellEnd"/>
      <w:r w:rsidRPr="00F95383">
        <w:t xml:space="preserve">, notably the Parish Development Model (PDM), and is structured using a </w:t>
      </w:r>
      <w:proofErr w:type="spellStart"/>
      <w:r w:rsidRPr="00F95383">
        <w:t>Programme</w:t>
      </w:r>
      <w:proofErr w:type="spellEnd"/>
      <w:r w:rsidRPr="00F95383">
        <w:t>-Based Planning approach to enhance alignment between local and national development priorities.</w:t>
      </w:r>
    </w:p>
    <w:p w14:paraId="3F1ECA4E" w14:textId="77777777" w:rsidR="00F95383" w:rsidRPr="00F95383" w:rsidRDefault="00F95383" w:rsidP="00F95383"/>
    <w:p w14:paraId="6CBC1A3D" w14:textId="5E9FA1A9" w:rsidR="00AA16DF" w:rsidRPr="00F95383" w:rsidRDefault="00AA16DF" w:rsidP="00246EF8">
      <w:pPr>
        <w:ind w:left="0" w:firstLine="0"/>
      </w:pPr>
    </w:p>
    <w:p w14:paraId="173CC2AC" w14:textId="10D91BD2" w:rsidR="00F95383" w:rsidRDefault="00F95383" w:rsidP="00F95383">
      <w:pPr>
        <w:rPr>
          <w:b/>
        </w:rPr>
      </w:pPr>
      <w:bookmarkStart w:id="22" w:name="_Toc195688953"/>
      <w:r w:rsidRPr="00AA16DF">
        <w:rPr>
          <w:b/>
        </w:rPr>
        <w:t>1.2 Key Achievements from the Previous Plan (2020/21–2024/25)</w:t>
      </w:r>
      <w:bookmarkStart w:id="23" w:name="_Toc195688954"/>
      <w:bookmarkEnd w:id="22"/>
    </w:p>
    <w:p w14:paraId="740CFB34" w14:textId="77777777" w:rsidR="00AA16DF" w:rsidRPr="00AA16DF" w:rsidRDefault="00AA16DF" w:rsidP="00F95383">
      <w:pPr>
        <w:rPr>
          <w:b/>
        </w:rPr>
      </w:pPr>
    </w:p>
    <w:p w14:paraId="0B0688B4" w14:textId="0C94A014" w:rsidR="005B576C" w:rsidRDefault="00F95383" w:rsidP="00F95383">
      <w:r w:rsidRPr="00F95383">
        <w:t xml:space="preserve">A review of past performance in </w:t>
      </w:r>
      <w:proofErr w:type="spellStart"/>
      <w:r w:rsidRPr="00F95383">
        <w:t>Kitagwenda</w:t>
      </w:r>
      <w:proofErr w:type="spellEnd"/>
      <w:r w:rsidRPr="00F95383">
        <w:t xml:space="preserve"> District reveals significant progress in urban development, social services, and infrastructure improvement. </w:t>
      </w:r>
      <w:proofErr w:type="spellStart"/>
      <w:r w:rsidRPr="00F95383">
        <w:t>Kitagwenda’s</w:t>
      </w:r>
      <w:proofErr w:type="spellEnd"/>
      <w:r w:rsidRPr="00F95383">
        <w:t xml:space="preserve"> strategic location along the River Nile and its status as a tourism and industrial hub have influenced its development trajectory. </w:t>
      </w:r>
    </w:p>
    <w:p w14:paraId="512FF48C" w14:textId="77777777" w:rsidR="005B576C" w:rsidRDefault="005B576C" w:rsidP="00F95383"/>
    <w:p w14:paraId="751DFED4" w14:textId="2FC1A0EB" w:rsidR="005B576C" w:rsidRDefault="005B576C" w:rsidP="00F95383">
      <w:r>
        <w:t xml:space="preserve">Significant strides have been made in agriculture and this has remained the backbone of the district economy, with over 2,000 farming households supported through the Parish Development Model (PDM), Operation Wealth Creation (OWC), and micro-scale irrigation projects. Farmers received improved seeds, livestock, and training in value addition and climate-smart agriculture. In addition, small-scale enterprises were supported with entrepreneurship training, market linkages, and </w:t>
      </w:r>
      <w:r w:rsidR="007D3B84">
        <w:t>financial inclusion initiatives</w:t>
      </w:r>
      <w:r>
        <w:t>.</w:t>
      </w:r>
    </w:p>
    <w:p w14:paraId="3B67DD74" w14:textId="77777777" w:rsidR="007D3B84" w:rsidRDefault="007D3B84" w:rsidP="00F95383"/>
    <w:p w14:paraId="3247139D" w14:textId="75A34766" w:rsidR="007D3B84" w:rsidRDefault="007D3B84" w:rsidP="00F95383">
      <w:r>
        <w:t xml:space="preserve">Infrastructure development registered remarkable progress during the implementation period. The District rehabilitated and maintained over </w:t>
      </w:r>
      <w:r w:rsidRPr="007D3B84">
        <w:rPr>
          <w:rStyle w:val="Strong"/>
          <w:b w:val="0"/>
        </w:rPr>
        <w:t xml:space="preserve">300 </w:t>
      </w:r>
      <w:proofErr w:type="spellStart"/>
      <w:r w:rsidRPr="007D3B84">
        <w:rPr>
          <w:rStyle w:val="Strong"/>
          <w:b w:val="0"/>
        </w:rPr>
        <w:t>kilometres</w:t>
      </w:r>
      <w:proofErr w:type="spellEnd"/>
      <w:r w:rsidRPr="007D3B84">
        <w:t xml:space="preserve"> of community and district roads, greatly enhancing accessibility to markets, health facilities, and schools. Access to safe water improved significantly, with coverage increasing from approximately </w:t>
      </w:r>
      <w:r w:rsidRPr="007D3B84">
        <w:rPr>
          <w:rStyle w:val="Strong"/>
          <w:b w:val="0"/>
        </w:rPr>
        <w:t>65% in FY 2020/21 to about 78% in FY 2024/25</w:t>
      </w:r>
      <w:r w:rsidRPr="007D3B84">
        <w:rPr>
          <w:b/>
        </w:rPr>
        <w:t>,</w:t>
      </w:r>
      <w:r>
        <w:t xml:space="preserve"> following the construction and rehabilitation of various water sources. Furthermore, several education and health infrastructure projects were completed, including the construction of classroom blocks, latrines, and maternity wards, thereby improving the quality and reach of essential public services across the District.</w:t>
      </w:r>
    </w:p>
    <w:p w14:paraId="13F70533" w14:textId="2615D573" w:rsidR="006467D0" w:rsidRDefault="006467D0" w:rsidP="00F95383"/>
    <w:p w14:paraId="2EAA6370" w14:textId="123628FA" w:rsidR="006467D0" w:rsidRDefault="006467D0" w:rsidP="00F95383">
      <w:r>
        <w:t>A</w:t>
      </w:r>
      <w:r w:rsidRPr="006467D0">
        <w:t xml:space="preserve">ccess to education and health services improved significantly. Primary school enrollment and performance in national exams rose due to improved staffing and learning facilities. The health </w:t>
      </w:r>
      <w:r w:rsidRPr="006467D0">
        <w:lastRenderedPageBreak/>
        <w:t xml:space="preserve">sector recorded progress in maternal and child health, immunization coverage, and disease control. Vulnerable groups such as women, youth, and persons with disabilities benefited from government livelihood </w:t>
      </w:r>
      <w:proofErr w:type="spellStart"/>
      <w:r w:rsidRPr="006467D0">
        <w:t>programmes</w:t>
      </w:r>
      <w:proofErr w:type="spellEnd"/>
      <w:r w:rsidRPr="006467D0">
        <w:t xml:space="preserve"> including UWEP, YLP, and special grants for PWDs, while the elderly continued to receive support under the SAGE </w:t>
      </w:r>
      <w:proofErr w:type="spellStart"/>
      <w:r w:rsidRPr="006467D0">
        <w:t>programme</w:t>
      </w:r>
      <w:proofErr w:type="spellEnd"/>
      <w:r w:rsidRPr="006467D0">
        <w:t>.</w:t>
      </w:r>
    </w:p>
    <w:p w14:paraId="42CEAACE" w14:textId="77777777" w:rsidR="00C2608B" w:rsidRDefault="00C2608B" w:rsidP="00F95383"/>
    <w:p w14:paraId="5832C0BA" w14:textId="6511EF37" w:rsidR="00C2608B" w:rsidRDefault="00C2608B" w:rsidP="00F95383">
      <w:pPr>
        <w:rPr>
          <w:szCs w:val="24"/>
        </w:rPr>
      </w:pPr>
      <w:r>
        <w:rPr>
          <w:szCs w:val="24"/>
        </w:rPr>
        <w:t xml:space="preserve">Access to secondary education has improved up to 54% by Grant aiding of </w:t>
      </w:r>
      <w:proofErr w:type="spellStart"/>
      <w:r>
        <w:rPr>
          <w:szCs w:val="24"/>
        </w:rPr>
        <w:t>Rugarama</w:t>
      </w:r>
      <w:proofErr w:type="spellEnd"/>
      <w:r>
        <w:rPr>
          <w:szCs w:val="24"/>
        </w:rPr>
        <w:t xml:space="preserve"> secondary school in </w:t>
      </w:r>
      <w:proofErr w:type="spellStart"/>
      <w:r>
        <w:rPr>
          <w:szCs w:val="24"/>
        </w:rPr>
        <w:t>Kakasi</w:t>
      </w:r>
      <w:proofErr w:type="spellEnd"/>
      <w:r>
        <w:rPr>
          <w:szCs w:val="24"/>
        </w:rPr>
        <w:t xml:space="preserve"> subcounty and, construction of Kanara Seed Secondary School reducing on the number of sub counties without secondary schools to six out of thirteen Lower Local Governments in the District.</w:t>
      </w:r>
    </w:p>
    <w:p w14:paraId="7C12EC77" w14:textId="0D5B5D95" w:rsidR="00437EA1" w:rsidRDefault="00437EA1" w:rsidP="00F95383">
      <w:pPr>
        <w:rPr>
          <w:szCs w:val="24"/>
        </w:rPr>
      </w:pPr>
    </w:p>
    <w:p w14:paraId="0521E54A" w14:textId="22B8C0F5" w:rsidR="00437EA1" w:rsidRDefault="00437EA1" w:rsidP="00F95383">
      <w:r>
        <w:rPr>
          <w:szCs w:val="24"/>
        </w:rPr>
        <w:t>Community based services.</w:t>
      </w:r>
    </w:p>
    <w:p w14:paraId="695B8B60" w14:textId="77777777" w:rsidR="006467D0" w:rsidRDefault="006467D0" w:rsidP="00F95383"/>
    <w:p w14:paraId="1104FC21" w14:textId="5065034F" w:rsidR="00F95383" w:rsidRPr="00F95383" w:rsidRDefault="00F95383" w:rsidP="00F95383">
      <w:r w:rsidRPr="00F95383">
        <w:t xml:space="preserve">The table below </w:t>
      </w:r>
      <w:r w:rsidR="006467D0">
        <w:t xml:space="preserve">further </w:t>
      </w:r>
      <w:r w:rsidRPr="00F95383">
        <w:t>summarizes tracked service outcomes and indicators over the previous plan period.</w:t>
      </w:r>
    </w:p>
    <w:p w14:paraId="074947F2" w14:textId="77777777" w:rsidR="00F95383" w:rsidRPr="00F95383" w:rsidRDefault="00F95383" w:rsidP="00F95383"/>
    <w:tbl>
      <w:tblPr>
        <w:tblW w:w="0" w:type="auto"/>
        <w:tblInd w:w="-5" w:type="dxa"/>
        <w:tblLook w:val="04A0" w:firstRow="1" w:lastRow="0" w:firstColumn="1" w:lastColumn="0" w:noHBand="0" w:noVBand="1"/>
      </w:tblPr>
      <w:tblGrid>
        <w:gridCol w:w="1721"/>
        <w:gridCol w:w="1361"/>
        <w:gridCol w:w="1594"/>
        <w:gridCol w:w="857"/>
        <w:gridCol w:w="872"/>
        <w:gridCol w:w="872"/>
        <w:gridCol w:w="872"/>
        <w:gridCol w:w="872"/>
      </w:tblGrid>
      <w:tr w:rsidR="00F95383" w:rsidRPr="00DD4345" w14:paraId="702AC267" w14:textId="77777777" w:rsidTr="00385322">
        <w:trPr>
          <w:trHeight w:val="190"/>
        </w:trPr>
        <w:tc>
          <w:tcPr>
            <w:tcW w:w="0" w:type="auto"/>
            <w:tcBorders>
              <w:top w:val="single" w:sz="4" w:space="0" w:color="auto"/>
              <w:left w:val="single" w:sz="4" w:space="0" w:color="auto"/>
              <w:bottom w:val="single" w:sz="4" w:space="0" w:color="auto"/>
              <w:right w:val="single" w:sz="4" w:space="0" w:color="auto"/>
            </w:tcBorders>
            <w:shd w:val="clear" w:color="000000" w:fill="E2EFDA"/>
            <w:hideMark/>
          </w:tcPr>
          <w:p w14:paraId="2159CD1B" w14:textId="77777777" w:rsidR="00F95383" w:rsidRPr="00791B70" w:rsidRDefault="00F95383" w:rsidP="00F95383">
            <w:pPr>
              <w:rPr>
                <w:sz w:val="18"/>
                <w:szCs w:val="18"/>
              </w:rPr>
            </w:pPr>
            <w:r w:rsidRPr="00791B70">
              <w:rPr>
                <w:sz w:val="18"/>
                <w:szCs w:val="18"/>
              </w:rPr>
              <w:t xml:space="preserve">MDPIII </w:t>
            </w:r>
            <w:proofErr w:type="spellStart"/>
            <w:r w:rsidRPr="00791B70">
              <w:rPr>
                <w:sz w:val="18"/>
                <w:szCs w:val="18"/>
              </w:rPr>
              <w:t>Programme</w:t>
            </w:r>
            <w:proofErr w:type="spellEnd"/>
          </w:p>
        </w:tc>
        <w:tc>
          <w:tcPr>
            <w:tcW w:w="0" w:type="auto"/>
            <w:tcBorders>
              <w:top w:val="single" w:sz="4" w:space="0" w:color="auto"/>
              <w:left w:val="nil"/>
              <w:bottom w:val="single" w:sz="4" w:space="0" w:color="auto"/>
              <w:right w:val="single" w:sz="4" w:space="0" w:color="auto"/>
            </w:tcBorders>
            <w:shd w:val="clear" w:color="000000" w:fill="E2EFDA"/>
            <w:hideMark/>
          </w:tcPr>
          <w:p w14:paraId="0D1E5583" w14:textId="77777777" w:rsidR="00F95383" w:rsidRPr="00791B70" w:rsidRDefault="00F95383" w:rsidP="00F95383">
            <w:pPr>
              <w:rPr>
                <w:sz w:val="18"/>
                <w:szCs w:val="18"/>
              </w:rPr>
            </w:pPr>
            <w:r w:rsidRPr="00791B70">
              <w:rPr>
                <w:sz w:val="18"/>
                <w:szCs w:val="18"/>
              </w:rPr>
              <w:t>Service Outcomes</w:t>
            </w:r>
          </w:p>
        </w:tc>
        <w:tc>
          <w:tcPr>
            <w:tcW w:w="0" w:type="auto"/>
            <w:tcBorders>
              <w:top w:val="single" w:sz="4" w:space="0" w:color="auto"/>
              <w:left w:val="nil"/>
              <w:bottom w:val="single" w:sz="4" w:space="0" w:color="auto"/>
              <w:right w:val="single" w:sz="4" w:space="0" w:color="auto"/>
            </w:tcBorders>
            <w:shd w:val="clear" w:color="000000" w:fill="E2EFDA"/>
            <w:hideMark/>
          </w:tcPr>
          <w:p w14:paraId="5FC327C1" w14:textId="77777777" w:rsidR="00F95383" w:rsidRPr="00791B70" w:rsidRDefault="00F95383" w:rsidP="00F95383">
            <w:pPr>
              <w:rPr>
                <w:sz w:val="18"/>
                <w:szCs w:val="18"/>
              </w:rPr>
            </w:pPr>
            <w:r w:rsidRPr="00791B70">
              <w:rPr>
                <w:sz w:val="18"/>
                <w:szCs w:val="18"/>
              </w:rPr>
              <w:t>Service Outcome Indicators</w:t>
            </w:r>
          </w:p>
        </w:tc>
        <w:tc>
          <w:tcPr>
            <w:tcW w:w="0" w:type="auto"/>
            <w:tcBorders>
              <w:top w:val="single" w:sz="4" w:space="0" w:color="auto"/>
              <w:left w:val="nil"/>
              <w:bottom w:val="single" w:sz="4" w:space="0" w:color="auto"/>
              <w:right w:val="single" w:sz="4" w:space="0" w:color="auto"/>
            </w:tcBorders>
            <w:shd w:val="clear" w:color="000000" w:fill="E2EFDA"/>
            <w:hideMark/>
          </w:tcPr>
          <w:p w14:paraId="5CD8F48C" w14:textId="77777777" w:rsidR="00F95383" w:rsidRPr="00791B70" w:rsidRDefault="00F95383" w:rsidP="00F95383">
            <w:pPr>
              <w:rPr>
                <w:sz w:val="18"/>
                <w:szCs w:val="18"/>
              </w:rPr>
            </w:pPr>
            <w:r w:rsidRPr="00791B70">
              <w:rPr>
                <w:sz w:val="18"/>
                <w:szCs w:val="18"/>
              </w:rPr>
              <w:t>Baseline</w:t>
            </w:r>
          </w:p>
        </w:tc>
        <w:tc>
          <w:tcPr>
            <w:tcW w:w="0" w:type="auto"/>
            <w:tcBorders>
              <w:top w:val="single" w:sz="4" w:space="0" w:color="auto"/>
              <w:left w:val="nil"/>
              <w:bottom w:val="single" w:sz="4" w:space="0" w:color="auto"/>
              <w:right w:val="single" w:sz="4" w:space="0" w:color="auto"/>
            </w:tcBorders>
            <w:shd w:val="clear" w:color="000000" w:fill="E2EFDA"/>
            <w:hideMark/>
          </w:tcPr>
          <w:p w14:paraId="0A2A8C1C" w14:textId="77777777" w:rsidR="00F95383" w:rsidRPr="00791B70" w:rsidRDefault="00F95383" w:rsidP="00F95383">
            <w:pPr>
              <w:rPr>
                <w:sz w:val="18"/>
                <w:szCs w:val="18"/>
              </w:rPr>
            </w:pPr>
            <w:r w:rsidRPr="00791B70">
              <w:rPr>
                <w:sz w:val="18"/>
                <w:szCs w:val="18"/>
              </w:rPr>
              <w:t>FY 2019/20</w:t>
            </w:r>
          </w:p>
        </w:tc>
        <w:tc>
          <w:tcPr>
            <w:tcW w:w="0" w:type="auto"/>
            <w:tcBorders>
              <w:top w:val="single" w:sz="4" w:space="0" w:color="auto"/>
              <w:left w:val="nil"/>
              <w:bottom w:val="single" w:sz="4" w:space="0" w:color="auto"/>
              <w:right w:val="single" w:sz="4" w:space="0" w:color="auto"/>
            </w:tcBorders>
            <w:shd w:val="clear" w:color="000000" w:fill="E2EFDA"/>
            <w:hideMark/>
          </w:tcPr>
          <w:p w14:paraId="1D4DBB35" w14:textId="77777777" w:rsidR="00F95383" w:rsidRPr="00791B70" w:rsidRDefault="00F95383" w:rsidP="00F95383">
            <w:pPr>
              <w:rPr>
                <w:sz w:val="18"/>
                <w:szCs w:val="18"/>
              </w:rPr>
            </w:pPr>
            <w:r w:rsidRPr="00791B70">
              <w:rPr>
                <w:sz w:val="18"/>
                <w:szCs w:val="18"/>
              </w:rPr>
              <w:t>FY 2020/21</w:t>
            </w:r>
          </w:p>
        </w:tc>
        <w:tc>
          <w:tcPr>
            <w:tcW w:w="0" w:type="auto"/>
            <w:tcBorders>
              <w:top w:val="single" w:sz="4" w:space="0" w:color="auto"/>
              <w:left w:val="nil"/>
              <w:bottom w:val="single" w:sz="4" w:space="0" w:color="auto"/>
              <w:right w:val="single" w:sz="4" w:space="0" w:color="auto"/>
            </w:tcBorders>
            <w:shd w:val="clear" w:color="000000" w:fill="E2EFDA"/>
            <w:hideMark/>
          </w:tcPr>
          <w:p w14:paraId="4A139A19" w14:textId="77777777" w:rsidR="00F95383" w:rsidRPr="00791B70" w:rsidRDefault="00F95383" w:rsidP="00F95383">
            <w:pPr>
              <w:rPr>
                <w:sz w:val="18"/>
                <w:szCs w:val="18"/>
              </w:rPr>
            </w:pPr>
            <w:r w:rsidRPr="00791B70">
              <w:rPr>
                <w:sz w:val="18"/>
                <w:szCs w:val="18"/>
              </w:rPr>
              <w:t>FY 2021/22</w:t>
            </w:r>
          </w:p>
        </w:tc>
        <w:tc>
          <w:tcPr>
            <w:tcW w:w="0" w:type="auto"/>
            <w:tcBorders>
              <w:top w:val="single" w:sz="4" w:space="0" w:color="auto"/>
              <w:left w:val="nil"/>
              <w:bottom w:val="single" w:sz="4" w:space="0" w:color="auto"/>
              <w:right w:val="single" w:sz="4" w:space="0" w:color="auto"/>
            </w:tcBorders>
            <w:shd w:val="clear" w:color="000000" w:fill="E2EFDA"/>
            <w:hideMark/>
          </w:tcPr>
          <w:p w14:paraId="6D0B939C" w14:textId="77777777" w:rsidR="00F95383" w:rsidRPr="00791B70" w:rsidRDefault="00F95383" w:rsidP="00F95383">
            <w:pPr>
              <w:rPr>
                <w:sz w:val="18"/>
                <w:szCs w:val="18"/>
              </w:rPr>
            </w:pPr>
            <w:r w:rsidRPr="00791B70">
              <w:rPr>
                <w:sz w:val="18"/>
                <w:szCs w:val="18"/>
              </w:rPr>
              <w:t>FY 2022/23</w:t>
            </w:r>
          </w:p>
        </w:tc>
      </w:tr>
      <w:tr w:rsidR="00F95383" w:rsidRPr="00DD4345" w14:paraId="7A6B16DD" w14:textId="77777777" w:rsidTr="00385322">
        <w:trPr>
          <w:trHeight w:val="190"/>
        </w:trPr>
        <w:tc>
          <w:tcPr>
            <w:tcW w:w="0" w:type="auto"/>
            <w:vMerge w:val="restart"/>
            <w:tcBorders>
              <w:top w:val="nil"/>
              <w:left w:val="single" w:sz="4" w:space="0" w:color="auto"/>
              <w:bottom w:val="single" w:sz="4" w:space="0" w:color="000000"/>
              <w:right w:val="single" w:sz="4" w:space="0" w:color="auto"/>
            </w:tcBorders>
            <w:shd w:val="clear" w:color="auto" w:fill="auto"/>
            <w:hideMark/>
          </w:tcPr>
          <w:p w14:paraId="3370D7A3" w14:textId="77777777" w:rsidR="00F95383" w:rsidRPr="00791B70" w:rsidRDefault="00F95383" w:rsidP="00F95383">
            <w:pPr>
              <w:rPr>
                <w:sz w:val="18"/>
                <w:szCs w:val="18"/>
              </w:rPr>
            </w:pPr>
            <w:proofErr w:type="spellStart"/>
            <w:r w:rsidRPr="00791B70">
              <w:rPr>
                <w:sz w:val="18"/>
                <w:szCs w:val="18"/>
              </w:rPr>
              <w:t>Agro</w:t>
            </w:r>
            <w:proofErr w:type="spellEnd"/>
            <w:r w:rsidRPr="00791B70">
              <w:rPr>
                <w:sz w:val="18"/>
                <w:szCs w:val="18"/>
              </w:rPr>
              <w:t>-Industrialization</w:t>
            </w:r>
          </w:p>
        </w:tc>
        <w:tc>
          <w:tcPr>
            <w:tcW w:w="0" w:type="auto"/>
            <w:tcBorders>
              <w:top w:val="nil"/>
              <w:left w:val="nil"/>
              <w:bottom w:val="single" w:sz="4" w:space="0" w:color="auto"/>
              <w:right w:val="single" w:sz="4" w:space="0" w:color="auto"/>
            </w:tcBorders>
            <w:shd w:val="clear" w:color="auto" w:fill="auto"/>
            <w:vAlign w:val="center"/>
            <w:hideMark/>
          </w:tcPr>
          <w:p w14:paraId="0B0D698D" w14:textId="77777777" w:rsidR="00F95383" w:rsidRPr="00791B70" w:rsidRDefault="00F95383" w:rsidP="00F95383">
            <w:pPr>
              <w:rPr>
                <w:sz w:val="18"/>
                <w:szCs w:val="18"/>
              </w:rPr>
            </w:pPr>
            <w:r w:rsidRPr="00791B70">
              <w:rPr>
                <w:sz w:val="18"/>
                <w:szCs w:val="18"/>
              </w:rPr>
              <w:t>Urban agriculture productivity</w:t>
            </w:r>
          </w:p>
        </w:tc>
        <w:tc>
          <w:tcPr>
            <w:tcW w:w="0" w:type="auto"/>
            <w:tcBorders>
              <w:top w:val="nil"/>
              <w:left w:val="nil"/>
              <w:bottom w:val="single" w:sz="4" w:space="0" w:color="auto"/>
              <w:right w:val="single" w:sz="4" w:space="0" w:color="auto"/>
            </w:tcBorders>
            <w:shd w:val="clear" w:color="auto" w:fill="auto"/>
            <w:vAlign w:val="center"/>
            <w:hideMark/>
          </w:tcPr>
          <w:p w14:paraId="1C96F7D4" w14:textId="77777777" w:rsidR="00F95383" w:rsidRPr="00791B70" w:rsidRDefault="00F95383" w:rsidP="00F95383">
            <w:pPr>
              <w:rPr>
                <w:sz w:val="18"/>
                <w:szCs w:val="18"/>
              </w:rPr>
            </w:pPr>
            <w:r w:rsidRPr="00791B70">
              <w:rPr>
                <w:sz w:val="18"/>
                <w:szCs w:val="18"/>
              </w:rPr>
              <w:t xml:space="preserve">Growth in urban marketed produce (e.g., from </w:t>
            </w:r>
            <w:proofErr w:type="spellStart"/>
            <w:r w:rsidRPr="00791B70">
              <w:rPr>
                <w:sz w:val="18"/>
                <w:szCs w:val="18"/>
              </w:rPr>
              <w:t>Walukuba</w:t>
            </w:r>
            <w:proofErr w:type="spellEnd"/>
            <w:r w:rsidRPr="00791B70">
              <w:rPr>
                <w:sz w:val="18"/>
                <w:szCs w:val="18"/>
              </w:rPr>
              <w:t xml:space="preserve"> estates)</w:t>
            </w:r>
          </w:p>
        </w:tc>
        <w:tc>
          <w:tcPr>
            <w:tcW w:w="0" w:type="auto"/>
            <w:tcBorders>
              <w:top w:val="nil"/>
              <w:left w:val="nil"/>
              <w:bottom w:val="single" w:sz="4" w:space="0" w:color="auto"/>
              <w:right w:val="single" w:sz="4" w:space="0" w:color="auto"/>
            </w:tcBorders>
            <w:shd w:val="clear" w:color="auto" w:fill="auto"/>
            <w:vAlign w:val="center"/>
            <w:hideMark/>
          </w:tcPr>
          <w:p w14:paraId="66AE3CEE" w14:textId="77777777" w:rsidR="00F95383" w:rsidRPr="00791B70" w:rsidRDefault="00F95383" w:rsidP="00F95383">
            <w:pPr>
              <w:rPr>
                <w:sz w:val="18"/>
                <w:szCs w:val="18"/>
              </w:rPr>
            </w:pPr>
            <w:r w:rsidRPr="00791B70">
              <w:rPr>
                <w:sz w:val="18"/>
                <w:szCs w:val="18"/>
              </w:rPr>
              <w:t>2.50%</w:t>
            </w:r>
          </w:p>
        </w:tc>
        <w:tc>
          <w:tcPr>
            <w:tcW w:w="0" w:type="auto"/>
            <w:tcBorders>
              <w:top w:val="nil"/>
              <w:left w:val="nil"/>
              <w:bottom w:val="single" w:sz="4" w:space="0" w:color="auto"/>
              <w:right w:val="single" w:sz="4" w:space="0" w:color="auto"/>
            </w:tcBorders>
            <w:shd w:val="clear" w:color="auto" w:fill="auto"/>
            <w:vAlign w:val="center"/>
            <w:hideMark/>
          </w:tcPr>
          <w:p w14:paraId="45646A26" w14:textId="77777777" w:rsidR="00F95383" w:rsidRPr="00791B70" w:rsidRDefault="00F95383" w:rsidP="00F95383">
            <w:pPr>
              <w:rPr>
                <w:sz w:val="18"/>
                <w:szCs w:val="18"/>
              </w:rPr>
            </w:pPr>
            <w:r w:rsidRPr="00791B70">
              <w:rPr>
                <w:sz w:val="18"/>
                <w:szCs w:val="18"/>
              </w:rPr>
              <w:t>2.60%</w:t>
            </w:r>
          </w:p>
        </w:tc>
        <w:tc>
          <w:tcPr>
            <w:tcW w:w="0" w:type="auto"/>
            <w:tcBorders>
              <w:top w:val="nil"/>
              <w:left w:val="nil"/>
              <w:bottom w:val="single" w:sz="4" w:space="0" w:color="auto"/>
              <w:right w:val="single" w:sz="4" w:space="0" w:color="auto"/>
            </w:tcBorders>
            <w:shd w:val="clear" w:color="auto" w:fill="auto"/>
            <w:vAlign w:val="center"/>
            <w:hideMark/>
          </w:tcPr>
          <w:p w14:paraId="38491F07" w14:textId="77777777" w:rsidR="00F95383" w:rsidRPr="00791B70" w:rsidRDefault="00F95383" w:rsidP="00F95383">
            <w:pPr>
              <w:rPr>
                <w:sz w:val="18"/>
                <w:szCs w:val="18"/>
              </w:rPr>
            </w:pPr>
            <w:r w:rsidRPr="00791B70">
              <w:rPr>
                <w:sz w:val="18"/>
                <w:szCs w:val="18"/>
              </w:rPr>
              <w:t>2.80%</w:t>
            </w:r>
          </w:p>
        </w:tc>
        <w:tc>
          <w:tcPr>
            <w:tcW w:w="0" w:type="auto"/>
            <w:tcBorders>
              <w:top w:val="nil"/>
              <w:left w:val="nil"/>
              <w:bottom w:val="single" w:sz="4" w:space="0" w:color="auto"/>
              <w:right w:val="single" w:sz="4" w:space="0" w:color="auto"/>
            </w:tcBorders>
            <w:shd w:val="clear" w:color="auto" w:fill="auto"/>
            <w:vAlign w:val="center"/>
            <w:hideMark/>
          </w:tcPr>
          <w:p w14:paraId="6838269C" w14:textId="77777777" w:rsidR="00F95383" w:rsidRPr="00791B70" w:rsidRDefault="00F95383" w:rsidP="00F95383">
            <w:pPr>
              <w:rPr>
                <w:sz w:val="18"/>
                <w:szCs w:val="18"/>
              </w:rPr>
            </w:pPr>
            <w:r w:rsidRPr="00791B70">
              <w:rPr>
                <w:sz w:val="18"/>
                <w:szCs w:val="18"/>
              </w:rPr>
              <w:t>3.00%</w:t>
            </w:r>
          </w:p>
        </w:tc>
        <w:tc>
          <w:tcPr>
            <w:tcW w:w="0" w:type="auto"/>
            <w:tcBorders>
              <w:top w:val="nil"/>
              <w:left w:val="nil"/>
              <w:bottom w:val="single" w:sz="4" w:space="0" w:color="auto"/>
              <w:right w:val="single" w:sz="4" w:space="0" w:color="auto"/>
            </w:tcBorders>
            <w:shd w:val="clear" w:color="auto" w:fill="auto"/>
            <w:vAlign w:val="center"/>
            <w:hideMark/>
          </w:tcPr>
          <w:p w14:paraId="4D2E0B0F" w14:textId="77777777" w:rsidR="00F95383" w:rsidRPr="00791B70" w:rsidRDefault="00F95383" w:rsidP="00F95383">
            <w:pPr>
              <w:rPr>
                <w:sz w:val="18"/>
                <w:szCs w:val="18"/>
              </w:rPr>
            </w:pPr>
            <w:r w:rsidRPr="00791B70">
              <w:rPr>
                <w:sz w:val="18"/>
                <w:szCs w:val="18"/>
              </w:rPr>
              <w:t>3.20%</w:t>
            </w:r>
          </w:p>
        </w:tc>
      </w:tr>
      <w:tr w:rsidR="00F95383" w:rsidRPr="00DD4345" w14:paraId="645760DA" w14:textId="77777777" w:rsidTr="00385322">
        <w:trPr>
          <w:trHeight w:val="380"/>
        </w:trPr>
        <w:tc>
          <w:tcPr>
            <w:tcW w:w="0" w:type="auto"/>
            <w:vMerge/>
            <w:tcBorders>
              <w:top w:val="nil"/>
              <w:left w:val="single" w:sz="4" w:space="0" w:color="auto"/>
              <w:bottom w:val="single" w:sz="4" w:space="0" w:color="000000"/>
              <w:right w:val="single" w:sz="4" w:space="0" w:color="auto"/>
            </w:tcBorders>
            <w:vAlign w:val="center"/>
            <w:hideMark/>
          </w:tcPr>
          <w:p w14:paraId="79590302" w14:textId="77777777" w:rsidR="00F95383" w:rsidRPr="00791B70" w:rsidRDefault="00F95383" w:rsidP="00F95383">
            <w:pPr>
              <w:rPr>
                <w:sz w:val="18"/>
                <w:szCs w:val="18"/>
              </w:rPr>
            </w:pPr>
          </w:p>
        </w:tc>
        <w:tc>
          <w:tcPr>
            <w:tcW w:w="0" w:type="auto"/>
            <w:tcBorders>
              <w:top w:val="nil"/>
              <w:left w:val="nil"/>
              <w:bottom w:val="single" w:sz="4" w:space="0" w:color="auto"/>
              <w:right w:val="single" w:sz="4" w:space="0" w:color="auto"/>
            </w:tcBorders>
            <w:shd w:val="clear" w:color="auto" w:fill="auto"/>
            <w:vAlign w:val="center"/>
            <w:hideMark/>
          </w:tcPr>
          <w:p w14:paraId="66D56520" w14:textId="77777777" w:rsidR="00F95383" w:rsidRPr="00791B70" w:rsidRDefault="00F95383" w:rsidP="00F95383">
            <w:pPr>
              <w:rPr>
                <w:sz w:val="18"/>
                <w:szCs w:val="18"/>
              </w:rPr>
            </w:pPr>
            <w:r w:rsidRPr="00791B70">
              <w:rPr>
                <w:sz w:val="18"/>
                <w:szCs w:val="18"/>
              </w:rPr>
              <w:t>Farmer participation in value chains</w:t>
            </w:r>
          </w:p>
        </w:tc>
        <w:tc>
          <w:tcPr>
            <w:tcW w:w="0" w:type="auto"/>
            <w:tcBorders>
              <w:top w:val="nil"/>
              <w:left w:val="nil"/>
              <w:bottom w:val="single" w:sz="4" w:space="0" w:color="auto"/>
              <w:right w:val="single" w:sz="4" w:space="0" w:color="auto"/>
            </w:tcBorders>
            <w:shd w:val="clear" w:color="auto" w:fill="auto"/>
            <w:vAlign w:val="center"/>
            <w:hideMark/>
          </w:tcPr>
          <w:p w14:paraId="23957124" w14:textId="77777777" w:rsidR="00F95383" w:rsidRPr="00791B70" w:rsidRDefault="00F95383" w:rsidP="00F95383">
            <w:pPr>
              <w:rPr>
                <w:sz w:val="18"/>
                <w:szCs w:val="18"/>
              </w:rPr>
            </w:pPr>
            <w:r w:rsidRPr="00791B70">
              <w:rPr>
                <w:sz w:val="18"/>
                <w:szCs w:val="18"/>
              </w:rPr>
              <w:t xml:space="preserve">Growth in membership of urban farmer groups (e.g., </w:t>
            </w:r>
            <w:proofErr w:type="spellStart"/>
            <w:r w:rsidRPr="00791B70">
              <w:rPr>
                <w:sz w:val="18"/>
                <w:szCs w:val="18"/>
              </w:rPr>
              <w:t>Wanyange</w:t>
            </w:r>
            <w:proofErr w:type="spellEnd"/>
            <w:r w:rsidRPr="00791B70">
              <w:rPr>
                <w:sz w:val="18"/>
                <w:szCs w:val="18"/>
              </w:rPr>
              <w:t xml:space="preserve"> Urban Farmers Assoc.)</w:t>
            </w:r>
          </w:p>
        </w:tc>
        <w:tc>
          <w:tcPr>
            <w:tcW w:w="0" w:type="auto"/>
            <w:tcBorders>
              <w:top w:val="nil"/>
              <w:left w:val="nil"/>
              <w:bottom w:val="single" w:sz="4" w:space="0" w:color="auto"/>
              <w:right w:val="single" w:sz="4" w:space="0" w:color="auto"/>
            </w:tcBorders>
            <w:shd w:val="clear" w:color="auto" w:fill="auto"/>
            <w:vAlign w:val="center"/>
            <w:hideMark/>
          </w:tcPr>
          <w:p w14:paraId="372236DD" w14:textId="77777777" w:rsidR="00F95383" w:rsidRPr="00791B70" w:rsidRDefault="00F95383" w:rsidP="00F95383">
            <w:pPr>
              <w:rPr>
                <w:sz w:val="18"/>
                <w:szCs w:val="18"/>
              </w:rPr>
            </w:pPr>
            <w:r w:rsidRPr="00791B70">
              <w:rPr>
                <w:sz w:val="18"/>
                <w:szCs w:val="18"/>
              </w:rPr>
              <w:t>2.80%</w:t>
            </w:r>
          </w:p>
        </w:tc>
        <w:tc>
          <w:tcPr>
            <w:tcW w:w="0" w:type="auto"/>
            <w:tcBorders>
              <w:top w:val="nil"/>
              <w:left w:val="nil"/>
              <w:bottom w:val="single" w:sz="4" w:space="0" w:color="auto"/>
              <w:right w:val="single" w:sz="4" w:space="0" w:color="auto"/>
            </w:tcBorders>
            <w:shd w:val="clear" w:color="auto" w:fill="auto"/>
            <w:vAlign w:val="center"/>
            <w:hideMark/>
          </w:tcPr>
          <w:p w14:paraId="369F8C62" w14:textId="77777777" w:rsidR="00F95383" w:rsidRPr="00791B70" w:rsidRDefault="00F95383" w:rsidP="00F95383">
            <w:pPr>
              <w:rPr>
                <w:sz w:val="18"/>
                <w:szCs w:val="18"/>
              </w:rPr>
            </w:pPr>
            <w:r w:rsidRPr="00791B70">
              <w:rPr>
                <w:sz w:val="18"/>
                <w:szCs w:val="18"/>
              </w:rPr>
              <w:t>3.00%</w:t>
            </w:r>
          </w:p>
        </w:tc>
        <w:tc>
          <w:tcPr>
            <w:tcW w:w="0" w:type="auto"/>
            <w:tcBorders>
              <w:top w:val="nil"/>
              <w:left w:val="nil"/>
              <w:bottom w:val="single" w:sz="4" w:space="0" w:color="auto"/>
              <w:right w:val="single" w:sz="4" w:space="0" w:color="auto"/>
            </w:tcBorders>
            <w:shd w:val="clear" w:color="auto" w:fill="auto"/>
            <w:vAlign w:val="center"/>
            <w:hideMark/>
          </w:tcPr>
          <w:p w14:paraId="21D96C1D" w14:textId="77777777" w:rsidR="00F95383" w:rsidRPr="00791B70" w:rsidRDefault="00F95383" w:rsidP="00F95383">
            <w:pPr>
              <w:rPr>
                <w:sz w:val="18"/>
                <w:szCs w:val="18"/>
              </w:rPr>
            </w:pPr>
            <w:r w:rsidRPr="00791B70">
              <w:rPr>
                <w:sz w:val="18"/>
                <w:szCs w:val="18"/>
              </w:rPr>
              <w:t>3.20%</w:t>
            </w:r>
          </w:p>
        </w:tc>
        <w:tc>
          <w:tcPr>
            <w:tcW w:w="0" w:type="auto"/>
            <w:tcBorders>
              <w:top w:val="nil"/>
              <w:left w:val="nil"/>
              <w:bottom w:val="single" w:sz="4" w:space="0" w:color="auto"/>
              <w:right w:val="single" w:sz="4" w:space="0" w:color="auto"/>
            </w:tcBorders>
            <w:shd w:val="clear" w:color="auto" w:fill="auto"/>
            <w:vAlign w:val="center"/>
            <w:hideMark/>
          </w:tcPr>
          <w:p w14:paraId="2D154637" w14:textId="77777777" w:rsidR="00F95383" w:rsidRPr="00791B70" w:rsidRDefault="00F95383" w:rsidP="00F95383">
            <w:pPr>
              <w:rPr>
                <w:sz w:val="18"/>
                <w:szCs w:val="18"/>
              </w:rPr>
            </w:pPr>
            <w:r w:rsidRPr="00791B70">
              <w:rPr>
                <w:sz w:val="18"/>
                <w:szCs w:val="18"/>
              </w:rPr>
              <w:t>3.50%</w:t>
            </w:r>
          </w:p>
        </w:tc>
        <w:tc>
          <w:tcPr>
            <w:tcW w:w="0" w:type="auto"/>
            <w:tcBorders>
              <w:top w:val="nil"/>
              <w:left w:val="nil"/>
              <w:bottom w:val="single" w:sz="4" w:space="0" w:color="auto"/>
              <w:right w:val="single" w:sz="4" w:space="0" w:color="auto"/>
            </w:tcBorders>
            <w:shd w:val="clear" w:color="auto" w:fill="auto"/>
            <w:vAlign w:val="center"/>
            <w:hideMark/>
          </w:tcPr>
          <w:p w14:paraId="24336FDE" w14:textId="77777777" w:rsidR="00F95383" w:rsidRPr="00791B70" w:rsidRDefault="00F95383" w:rsidP="00F95383">
            <w:pPr>
              <w:rPr>
                <w:sz w:val="18"/>
                <w:szCs w:val="18"/>
              </w:rPr>
            </w:pPr>
            <w:r w:rsidRPr="00791B70">
              <w:rPr>
                <w:sz w:val="18"/>
                <w:szCs w:val="18"/>
              </w:rPr>
              <w:t>3.70%</w:t>
            </w:r>
          </w:p>
        </w:tc>
      </w:tr>
      <w:tr w:rsidR="00F95383" w:rsidRPr="00DD4345" w14:paraId="52B6A52B" w14:textId="77777777" w:rsidTr="00385322">
        <w:trPr>
          <w:trHeight w:val="190"/>
        </w:trPr>
        <w:tc>
          <w:tcPr>
            <w:tcW w:w="0" w:type="auto"/>
            <w:vMerge/>
            <w:tcBorders>
              <w:top w:val="nil"/>
              <w:left w:val="single" w:sz="4" w:space="0" w:color="auto"/>
              <w:bottom w:val="single" w:sz="4" w:space="0" w:color="000000"/>
              <w:right w:val="single" w:sz="4" w:space="0" w:color="auto"/>
            </w:tcBorders>
            <w:vAlign w:val="center"/>
            <w:hideMark/>
          </w:tcPr>
          <w:p w14:paraId="072B76CC" w14:textId="77777777" w:rsidR="00F95383" w:rsidRPr="00791B70" w:rsidRDefault="00F95383" w:rsidP="00F95383">
            <w:pPr>
              <w:rPr>
                <w:sz w:val="18"/>
                <w:szCs w:val="18"/>
              </w:rPr>
            </w:pPr>
          </w:p>
        </w:tc>
        <w:tc>
          <w:tcPr>
            <w:tcW w:w="0" w:type="auto"/>
            <w:tcBorders>
              <w:top w:val="nil"/>
              <w:left w:val="nil"/>
              <w:bottom w:val="single" w:sz="4" w:space="0" w:color="auto"/>
              <w:right w:val="single" w:sz="4" w:space="0" w:color="auto"/>
            </w:tcBorders>
            <w:shd w:val="clear" w:color="auto" w:fill="auto"/>
            <w:vAlign w:val="center"/>
            <w:hideMark/>
          </w:tcPr>
          <w:p w14:paraId="29791D4B" w14:textId="77777777" w:rsidR="00F95383" w:rsidRPr="00791B70" w:rsidRDefault="00F95383" w:rsidP="00F95383">
            <w:pPr>
              <w:rPr>
                <w:sz w:val="18"/>
                <w:szCs w:val="18"/>
              </w:rPr>
            </w:pPr>
            <w:r w:rsidRPr="00791B70">
              <w:rPr>
                <w:sz w:val="18"/>
                <w:szCs w:val="18"/>
              </w:rPr>
              <w:t>Urban extension access</w:t>
            </w:r>
          </w:p>
        </w:tc>
        <w:tc>
          <w:tcPr>
            <w:tcW w:w="0" w:type="auto"/>
            <w:tcBorders>
              <w:top w:val="nil"/>
              <w:left w:val="nil"/>
              <w:bottom w:val="single" w:sz="4" w:space="0" w:color="auto"/>
              <w:right w:val="single" w:sz="4" w:space="0" w:color="auto"/>
            </w:tcBorders>
            <w:shd w:val="clear" w:color="auto" w:fill="auto"/>
            <w:vAlign w:val="center"/>
            <w:hideMark/>
          </w:tcPr>
          <w:p w14:paraId="26658E07" w14:textId="77777777" w:rsidR="00F95383" w:rsidRPr="00791B70" w:rsidRDefault="00F95383" w:rsidP="00F95383">
            <w:pPr>
              <w:rPr>
                <w:sz w:val="18"/>
                <w:szCs w:val="18"/>
              </w:rPr>
            </w:pPr>
            <w:r w:rsidRPr="00791B70">
              <w:rPr>
                <w:sz w:val="18"/>
                <w:szCs w:val="18"/>
              </w:rPr>
              <w:t>% of urban farmers contacted by extension workers</w:t>
            </w:r>
          </w:p>
        </w:tc>
        <w:tc>
          <w:tcPr>
            <w:tcW w:w="0" w:type="auto"/>
            <w:tcBorders>
              <w:top w:val="nil"/>
              <w:left w:val="nil"/>
              <w:bottom w:val="single" w:sz="4" w:space="0" w:color="auto"/>
              <w:right w:val="single" w:sz="4" w:space="0" w:color="auto"/>
            </w:tcBorders>
            <w:shd w:val="clear" w:color="auto" w:fill="auto"/>
            <w:vAlign w:val="center"/>
            <w:hideMark/>
          </w:tcPr>
          <w:p w14:paraId="21067CD5" w14:textId="77777777" w:rsidR="00F95383" w:rsidRPr="00791B70" w:rsidRDefault="00F95383" w:rsidP="00F95383">
            <w:pPr>
              <w:rPr>
                <w:sz w:val="18"/>
                <w:szCs w:val="18"/>
              </w:rPr>
            </w:pPr>
            <w:r w:rsidRPr="00791B70">
              <w:rPr>
                <w:sz w:val="18"/>
                <w:szCs w:val="18"/>
              </w:rPr>
              <w:t>3%</w:t>
            </w:r>
          </w:p>
        </w:tc>
        <w:tc>
          <w:tcPr>
            <w:tcW w:w="0" w:type="auto"/>
            <w:tcBorders>
              <w:top w:val="nil"/>
              <w:left w:val="nil"/>
              <w:bottom w:val="single" w:sz="4" w:space="0" w:color="auto"/>
              <w:right w:val="single" w:sz="4" w:space="0" w:color="auto"/>
            </w:tcBorders>
            <w:shd w:val="clear" w:color="auto" w:fill="auto"/>
            <w:vAlign w:val="center"/>
            <w:hideMark/>
          </w:tcPr>
          <w:p w14:paraId="10EFCC80" w14:textId="77777777" w:rsidR="00F95383" w:rsidRPr="00791B70" w:rsidRDefault="00F95383" w:rsidP="00F95383">
            <w:pPr>
              <w:rPr>
                <w:sz w:val="18"/>
                <w:szCs w:val="18"/>
              </w:rPr>
            </w:pPr>
            <w:r w:rsidRPr="00791B70">
              <w:rPr>
                <w:sz w:val="18"/>
                <w:szCs w:val="18"/>
              </w:rPr>
              <w:t>3.20%</w:t>
            </w:r>
          </w:p>
        </w:tc>
        <w:tc>
          <w:tcPr>
            <w:tcW w:w="0" w:type="auto"/>
            <w:tcBorders>
              <w:top w:val="nil"/>
              <w:left w:val="nil"/>
              <w:bottom w:val="single" w:sz="4" w:space="0" w:color="auto"/>
              <w:right w:val="single" w:sz="4" w:space="0" w:color="auto"/>
            </w:tcBorders>
            <w:shd w:val="clear" w:color="auto" w:fill="auto"/>
            <w:vAlign w:val="center"/>
            <w:hideMark/>
          </w:tcPr>
          <w:p w14:paraId="5A850B29" w14:textId="77777777" w:rsidR="00F95383" w:rsidRPr="00791B70" w:rsidRDefault="00F95383" w:rsidP="00F95383">
            <w:pPr>
              <w:rPr>
                <w:sz w:val="18"/>
                <w:szCs w:val="18"/>
              </w:rPr>
            </w:pPr>
            <w:r w:rsidRPr="00791B70">
              <w:rPr>
                <w:sz w:val="18"/>
                <w:szCs w:val="18"/>
              </w:rPr>
              <w:t>3.40%</w:t>
            </w:r>
          </w:p>
        </w:tc>
        <w:tc>
          <w:tcPr>
            <w:tcW w:w="0" w:type="auto"/>
            <w:tcBorders>
              <w:top w:val="nil"/>
              <w:left w:val="nil"/>
              <w:bottom w:val="single" w:sz="4" w:space="0" w:color="auto"/>
              <w:right w:val="single" w:sz="4" w:space="0" w:color="auto"/>
            </w:tcBorders>
            <w:shd w:val="clear" w:color="auto" w:fill="auto"/>
            <w:vAlign w:val="center"/>
            <w:hideMark/>
          </w:tcPr>
          <w:p w14:paraId="3D0A1ABB" w14:textId="77777777" w:rsidR="00F95383" w:rsidRPr="00791B70" w:rsidRDefault="00F95383" w:rsidP="00F95383">
            <w:pPr>
              <w:rPr>
                <w:sz w:val="18"/>
                <w:szCs w:val="18"/>
              </w:rPr>
            </w:pPr>
            <w:r w:rsidRPr="00791B70">
              <w:rPr>
                <w:sz w:val="18"/>
                <w:szCs w:val="18"/>
              </w:rPr>
              <w:t>3.50%</w:t>
            </w:r>
          </w:p>
        </w:tc>
        <w:tc>
          <w:tcPr>
            <w:tcW w:w="0" w:type="auto"/>
            <w:tcBorders>
              <w:top w:val="nil"/>
              <w:left w:val="nil"/>
              <w:bottom w:val="single" w:sz="4" w:space="0" w:color="auto"/>
              <w:right w:val="single" w:sz="4" w:space="0" w:color="auto"/>
            </w:tcBorders>
            <w:shd w:val="clear" w:color="auto" w:fill="auto"/>
            <w:vAlign w:val="center"/>
            <w:hideMark/>
          </w:tcPr>
          <w:p w14:paraId="47B054EB" w14:textId="77777777" w:rsidR="00F95383" w:rsidRPr="00791B70" w:rsidRDefault="00F95383" w:rsidP="00F95383">
            <w:pPr>
              <w:rPr>
                <w:sz w:val="18"/>
                <w:szCs w:val="18"/>
              </w:rPr>
            </w:pPr>
            <w:r w:rsidRPr="00791B70">
              <w:rPr>
                <w:sz w:val="18"/>
                <w:szCs w:val="18"/>
              </w:rPr>
              <w:t>3.60%</w:t>
            </w:r>
          </w:p>
        </w:tc>
      </w:tr>
      <w:tr w:rsidR="00F95383" w:rsidRPr="00DD4345" w14:paraId="2ADCB183" w14:textId="77777777" w:rsidTr="00385322">
        <w:trPr>
          <w:trHeight w:val="190"/>
        </w:trPr>
        <w:tc>
          <w:tcPr>
            <w:tcW w:w="0" w:type="auto"/>
            <w:vMerge w:val="restart"/>
            <w:tcBorders>
              <w:top w:val="nil"/>
              <w:left w:val="single" w:sz="4" w:space="0" w:color="auto"/>
              <w:bottom w:val="single" w:sz="4" w:space="0" w:color="000000"/>
              <w:right w:val="single" w:sz="4" w:space="0" w:color="auto"/>
            </w:tcBorders>
            <w:shd w:val="clear" w:color="auto" w:fill="auto"/>
            <w:hideMark/>
          </w:tcPr>
          <w:p w14:paraId="43EB4EBE" w14:textId="77777777" w:rsidR="00F95383" w:rsidRPr="00791B70" w:rsidRDefault="00F95383" w:rsidP="00F95383">
            <w:pPr>
              <w:rPr>
                <w:sz w:val="18"/>
                <w:szCs w:val="18"/>
              </w:rPr>
            </w:pPr>
            <w:r w:rsidRPr="00791B70">
              <w:rPr>
                <w:sz w:val="18"/>
                <w:szCs w:val="18"/>
              </w:rPr>
              <w:t>Natural Resources, Environment, Climate Change, Land and Water Management</w:t>
            </w:r>
          </w:p>
        </w:tc>
        <w:tc>
          <w:tcPr>
            <w:tcW w:w="0" w:type="auto"/>
            <w:tcBorders>
              <w:top w:val="nil"/>
              <w:left w:val="nil"/>
              <w:bottom w:val="single" w:sz="4" w:space="0" w:color="auto"/>
              <w:right w:val="single" w:sz="4" w:space="0" w:color="auto"/>
            </w:tcBorders>
            <w:shd w:val="clear" w:color="auto" w:fill="auto"/>
            <w:vAlign w:val="center"/>
            <w:hideMark/>
          </w:tcPr>
          <w:p w14:paraId="3538ACFC" w14:textId="77777777" w:rsidR="00F95383" w:rsidRPr="00791B70" w:rsidRDefault="00F95383" w:rsidP="00F95383">
            <w:pPr>
              <w:rPr>
                <w:sz w:val="18"/>
                <w:szCs w:val="18"/>
              </w:rPr>
            </w:pPr>
            <w:r w:rsidRPr="00791B70">
              <w:rPr>
                <w:sz w:val="18"/>
                <w:szCs w:val="18"/>
              </w:rPr>
              <w:t>Urban water supply</w:t>
            </w:r>
          </w:p>
        </w:tc>
        <w:tc>
          <w:tcPr>
            <w:tcW w:w="0" w:type="auto"/>
            <w:tcBorders>
              <w:top w:val="nil"/>
              <w:left w:val="nil"/>
              <w:bottom w:val="single" w:sz="4" w:space="0" w:color="auto"/>
              <w:right w:val="single" w:sz="4" w:space="0" w:color="auto"/>
            </w:tcBorders>
            <w:shd w:val="clear" w:color="auto" w:fill="auto"/>
            <w:vAlign w:val="center"/>
            <w:hideMark/>
          </w:tcPr>
          <w:p w14:paraId="5A5110D8" w14:textId="77777777" w:rsidR="00F95383" w:rsidRPr="00791B70" w:rsidRDefault="00F95383" w:rsidP="00F95383">
            <w:pPr>
              <w:rPr>
                <w:sz w:val="18"/>
                <w:szCs w:val="18"/>
              </w:rPr>
            </w:pPr>
            <w:r w:rsidRPr="00791B70">
              <w:rPr>
                <w:sz w:val="18"/>
                <w:szCs w:val="18"/>
              </w:rPr>
              <w:t>% of urban population within 500m of improved water source</w:t>
            </w:r>
          </w:p>
        </w:tc>
        <w:tc>
          <w:tcPr>
            <w:tcW w:w="0" w:type="auto"/>
            <w:tcBorders>
              <w:top w:val="nil"/>
              <w:left w:val="nil"/>
              <w:bottom w:val="single" w:sz="4" w:space="0" w:color="auto"/>
              <w:right w:val="single" w:sz="4" w:space="0" w:color="auto"/>
            </w:tcBorders>
            <w:shd w:val="clear" w:color="auto" w:fill="auto"/>
            <w:vAlign w:val="center"/>
            <w:hideMark/>
          </w:tcPr>
          <w:p w14:paraId="73000B61" w14:textId="77777777" w:rsidR="00F95383" w:rsidRPr="00791B70" w:rsidRDefault="00F95383" w:rsidP="00F95383">
            <w:pPr>
              <w:rPr>
                <w:sz w:val="18"/>
                <w:szCs w:val="18"/>
              </w:rPr>
            </w:pPr>
            <w:r w:rsidRPr="00791B70">
              <w:rPr>
                <w:sz w:val="18"/>
                <w:szCs w:val="18"/>
              </w:rPr>
              <w:t>64%</w:t>
            </w:r>
          </w:p>
        </w:tc>
        <w:tc>
          <w:tcPr>
            <w:tcW w:w="0" w:type="auto"/>
            <w:tcBorders>
              <w:top w:val="nil"/>
              <w:left w:val="nil"/>
              <w:bottom w:val="single" w:sz="4" w:space="0" w:color="auto"/>
              <w:right w:val="single" w:sz="4" w:space="0" w:color="auto"/>
            </w:tcBorders>
            <w:shd w:val="clear" w:color="auto" w:fill="auto"/>
            <w:vAlign w:val="center"/>
            <w:hideMark/>
          </w:tcPr>
          <w:p w14:paraId="63C16B11" w14:textId="77777777" w:rsidR="00F95383" w:rsidRPr="00791B70" w:rsidRDefault="00F95383" w:rsidP="00F95383">
            <w:pPr>
              <w:rPr>
                <w:sz w:val="18"/>
                <w:szCs w:val="18"/>
              </w:rPr>
            </w:pPr>
            <w:r w:rsidRPr="00791B70">
              <w:rPr>
                <w:sz w:val="18"/>
                <w:szCs w:val="18"/>
              </w:rPr>
              <w:t>66.00%</w:t>
            </w:r>
          </w:p>
        </w:tc>
        <w:tc>
          <w:tcPr>
            <w:tcW w:w="0" w:type="auto"/>
            <w:tcBorders>
              <w:top w:val="nil"/>
              <w:left w:val="nil"/>
              <w:bottom w:val="single" w:sz="4" w:space="0" w:color="auto"/>
              <w:right w:val="single" w:sz="4" w:space="0" w:color="auto"/>
            </w:tcBorders>
            <w:shd w:val="clear" w:color="auto" w:fill="auto"/>
            <w:vAlign w:val="center"/>
            <w:hideMark/>
          </w:tcPr>
          <w:p w14:paraId="0E355B7F" w14:textId="77777777" w:rsidR="00F95383" w:rsidRPr="00791B70" w:rsidRDefault="00F95383" w:rsidP="00F95383">
            <w:pPr>
              <w:rPr>
                <w:sz w:val="18"/>
                <w:szCs w:val="18"/>
              </w:rPr>
            </w:pPr>
            <w:r w:rsidRPr="00791B70">
              <w:rPr>
                <w:sz w:val="18"/>
                <w:szCs w:val="18"/>
              </w:rPr>
              <w:t>67.00%</w:t>
            </w:r>
          </w:p>
        </w:tc>
        <w:tc>
          <w:tcPr>
            <w:tcW w:w="0" w:type="auto"/>
            <w:tcBorders>
              <w:top w:val="nil"/>
              <w:left w:val="nil"/>
              <w:bottom w:val="single" w:sz="4" w:space="0" w:color="auto"/>
              <w:right w:val="single" w:sz="4" w:space="0" w:color="auto"/>
            </w:tcBorders>
            <w:shd w:val="clear" w:color="auto" w:fill="auto"/>
            <w:vAlign w:val="center"/>
            <w:hideMark/>
          </w:tcPr>
          <w:p w14:paraId="3003D554" w14:textId="77777777" w:rsidR="00F95383" w:rsidRPr="00791B70" w:rsidRDefault="00F95383" w:rsidP="00F95383">
            <w:pPr>
              <w:rPr>
                <w:sz w:val="18"/>
                <w:szCs w:val="18"/>
              </w:rPr>
            </w:pPr>
            <w:r w:rsidRPr="00791B70">
              <w:rPr>
                <w:sz w:val="18"/>
                <w:szCs w:val="18"/>
              </w:rPr>
              <w:t>67.00%</w:t>
            </w:r>
          </w:p>
        </w:tc>
        <w:tc>
          <w:tcPr>
            <w:tcW w:w="0" w:type="auto"/>
            <w:tcBorders>
              <w:top w:val="nil"/>
              <w:left w:val="nil"/>
              <w:bottom w:val="single" w:sz="4" w:space="0" w:color="auto"/>
              <w:right w:val="single" w:sz="4" w:space="0" w:color="auto"/>
            </w:tcBorders>
            <w:shd w:val="clear" w:color="auto" w:fill="auto"/>
            <w:vAlign w:val="center"/>
            <w:hideMark/>
          </w:tcPr>
          <w:p w14:paraId="1E1BC837" w14:textId="77777777" w:rsidR="00F95383" w:rsidRPr="00791B70" w:rsidRDefault="00F95383" w:rsidP="00F95383">
            <w:pPr>
              <w:rPr>
                <w:sz w:val="18"/>
                <w:szCs w:val="18"/>
              </w:rPr>
            </w:pPr>
            <w:r w:rsidRPr="00791B70">
              <w:rPr>
                <w:sz w:val="18"/>
                <w:szCs w:val="18"/>
              </w:rPr>
              <w:t>68.00%</w:t>
            </w:r>
          </w:p>
        </w:tc>
      </w:tr>
      <w:tr w:rsidR="00F95383" w:rsidRPr="00DD4345" w14:paraId="407E9FB8" w14:textId="77777777" w:rsidTr="00385322">
        <w:trPr>
          <w:trHeight w:val="190"/>
        </w:trPr>
        <w:tc>
          <w:tcPr>
            <w:tcW w:w="0" w:type="auto"/>
            <w:vMerge/>
            <w:tcBorders>
              <w:top w:val="nil"/>
              <w:left w:val="single" w:sz="4" w:space="0" w:color="auto"/>
              <w:bottom w:val="single" w:sz="4" w:space="0" w:color="000000"/>
              <w:right w:val="single" w:sz="4" w:space="0" w:color="auto"/>
            </w:tcBorders>
            <w:vAlign w:val="center"/>
            <w:hideMark/>
          </w:tcPr>
          <w:p w14:paraId="6F92A5A9" w14:textId="77777777" w:rsidR="00F95383" w:rsidRPr="00791B70" w:rsidRDefault="00F95383" w:rsidP="00F95383">
            <w:pPr>
              <w:rPr>
                <w:sz w:val="18"/>
                <w:szCs w:val="18"/>
              </w:rPr>
            </w:pPr>
          </w:p>
        </w:tc>
        <w:tc>
          <w:tcPr>
            <w:tcW w:w="0" w:type="auto"/>
            <w:tcBorders>
              <w:top w:val="nil"/>
              <w:left w:val="nil"/>
              <w:bottom w:val="single" w:sz="4" w:space="0" w:color="auto"/>
              <w:right w:val="single" w:sz="4" w:space="0" w:color="auto"/>
            </w:tcBorders>
            <w:shd w:val="clear" w:color="auto" w:fill="auto"/>
            <w:vAlign w:val="center"/>
            <w:hideMark/>
          </w:tcPr>
          <w:p w14:paraId="67EA31A3" w14:textId="77777777" w:rsidR="00F95383" w:rsidRPr="00791B70" w:rsidRDefault="00F95383" w:rsidP="00F95383">
            <w:pPr>
              <w:rPr>
                <w:sz w:val="18"/>
                <w:szCs w:val="18"/>
              </w:rPr>
            </w:pPr>
            <w:r w:rsidRPr="00791B70">
              <w:rPr>
                <w:sz w:val="18"/>
                <w:szCs w:val="18"/>
              </w:rPr>
              <w:t>Urban water functionality</w:t>
            </w:r>
          </w:p>
        </w:tc>
        <w:tc>
          <w:tcPr>
            <w:tcW w:w="0" w:type="auto"/>
            <w:tcBorders>
              <w:top w:val="nil"/>
              <w:left w:val="nil"/>
              <w:bottom w:val="single" w:sz="4" w:space="0" w:color="auto"/>
              <w:right w:val="single" w:sz="4" w:space="0" w:color="auto"/>
            </w:tcBorders>
            <w:shd w:val="clear" w:color="auto" w:fill="auto"/>
            <w:vAlign w:val="center"/>
            <w:hideMark/>
          </w:tcPr>
          <w:p w14:paraId="1E7F3420" w14:textId="77777777" w:rsidR="00F95383" w:rsidRPr="00791B70" w:rsidRDefault="00F95383" w:rsidP="00F95383">
            <w:pPr>
              <w:rPr>
                <w:sz w:val="18"/>
                <w:szCs w:val="18"/>
              </w:rPr>
            </w:pPr>
            <w:r w:rsidRPr="00791B70">
              <w:rPr>
                <w:sz w:val="18"/>
                <w:szCs w:val="18"/>
              </w:rPr>
              <w:t xml:space="preserve">% of urban water sources functional (e.g., </w:t>
            </w:r>
            <w:proofErr w:type="spellStart"/>
            <w:r w:rsidRPr="00791B70">
              <w:rPr>
                <w:sz w:val="18"/>
                <w:szCs w:val="18"/>
              </w:rPr>
              <w:t>Bugembe</w:t>
            </w:r>
            <w:proofErr w:type="spellEnd"/>
            <w:r w:rsidRPr="00791B70">
              <w:rPr>
                <w:sz w:val="18"/>
                <w:szCs w:val="18"/>
              </w:rPr>
              <w:t xml:space="preserve">, </w:t>
            </w:r>
            <w:proofErr w:type="spellStart"/>
            <w:r w:rsidRPr="00791B70">
              <w:rPr>
                <w:sz w:val="18"/>
                <w:szCs w:val="18"/>
              </w:rPr>
              <w:t>Mpumudde</w:t>
            </w:r>
            <w:proofErr w:type="spellEnd"/>
            <w:r w:rsidRPr="00791B70">
              <w:rPr>
                <w:sz w:val="18"/>
                <w:szCs w:val="18"/>
              </w:rPr>
              <w:t>)</w:t>
            </w:r>
          </w:p>
        </w:tc>
        <w:tc>
          <w:tcPr>
            <w:tcW w:w="0" w:type="auto"/>
            <w:tcBorders>
              <w:top w:val="nil"/>
              <w:left w:val="nil"/>
              <w:bottom w:val="single" w:sz="4" w:space="0" w:color="auto"/>
              <w:right w:val="single" w:sz="4" w:space="0" w:color="auto"/>
            </w:tcBorders>
            <w:shd w:val="clear" w:color="auto" w:fill="auto"/>
            <w:vAlign w:val="center"/>
            <w:hideMark/>
          </w:tcPr>
          <w:p w14:paraId="10FF7769" w14:textId="77777777" w:rsidR="00F95383" w:rsidRPr="00791B70" w:rsidRDefault="00F95383" w:rsidP="00F95383">
            <w:pPr>
              <w:rPr>
                <w:sz w:val="18"/>
                <w:szCs w:val="18"/>
              </w:rPr>
            </w:pPr>
            <w:r w:rsidRPr="00791B70">
              <w:rPr>
                <w:sz w:val="18"/>
                <w:szCs w:val="18"/>
              </w:rPr>
              <w:t>85%</w:t>
            </w:r>
          </w:p>
        </w:tc>
        <w:tc>
          <w:tcPr>
            <w:tcW w:w="0" w:type="auto"/>
            <w:tcBorders>
              <w:top w:val="nil"/>
              <w:left w:val="nil"/>
              <w:bottom w:val="single" w:sz="4" w:space="0" w:color="auto"/>
              <w:right w:val="single" w:sz="4" w:space="0" w:color="auto"/>
            </w:tcBorders>
            <w:shd w:val="clear" w:color="auto" w:fill="auto"/>
            <w:vAlign w:val="center"/>
            <w:hideMark/>
          </w:tcPr>
          <w:p w14:paraId="3394AB12" w14:textId="77777777" w:rsidR="00F95383" w:rsidRPr="00791B70" w:rsidRDefault="00F95383" w:rsidP="00F95383">
            <w:pPr>
              <w:rPr>
                <w:sz w:val="18"/>
                <w:szCs w:val="18"/>
              </w:rPr>
            </w:pPr>
            <w:r w:rsidRPr="00791B70">
              <w:rPr>
                <w:sz w:val="18"/>
                <w:szCs w:val="18"/>
              </w:rPr>
              <w:t>86%</w:t>
            </w:r>
          </w:p>
        </w:tc>
        <w:tc>
          <w:tcPr>
            <w:tcW w:w="0" w:type="auto"/>
            <w:tcBorders>
              <w:top w:val="nil"/>
              <w:left w:val="nil"/>
              <w:bottom w:val="single" w:sz="4" w:space="0" w:color="auto"/>
              <w:right w:val="single" w:sz="4" w:space="0" w:color="auto"/>
            </w:tcBorders>
            <w:shd w:val="clear" w:color="auto" w:fill="auto"/>
            <w:vAlign w:val="center"/>
            <w:hideMark/>
          </w:tcPr>
          <w:p w14:paraId="6973A6A8" w14:textId="77777777" w:rsidR="00F95383" w:rsidRPr="00791B70" w:rsidRDefault="00F95383" w:rsidP="00F95383">
            <w:pPr>
              <w:rPr>
                <w:sz w:val="18"/>
                <w:szCs w:val="18"/>
              </w:rPr>
            </w:pPr>
            <w:r w:rsidRPr="00791B70">
              <w:rPr>
                <w:sz w:val="18"/>
                <w:szCs w:val="18"/>
              </w:rPr>
              <w:t>87%</w:t>
            </w:r>
          </w:p>
        </w:tc>
        <w:tc>
          <w:tcPr>
            <w:tcW w:w="0" w:type="auto"/>
            <w:tcBorders>
              <w:top w:val="nil"/>
              <w:left w:val="nil"/>
              <w:bottom w:val="single" w:sz="4" w:space="0" w:color="auto"/>
              <w:right w:val="single" w:sz="4" w:space="0" w:color="auto"/>
            </w:tcBorders>
            <w:shd w:val="clear" w:color="auto" w:fill="auto"/>
            <w:vAlign w:val="center"/>
            <w:hideMark/>
          </w:tcPr>
          <w:p w14:paraId="14CD6210" w14:textId="77777777" w:rsidR="00F95383" w:rsidRPr="00791B70" w:rsidRDefault="00F95383" w:rsidP="00F95383">
            <w:pPr>
              <w:rPr>
                <w:sz w:val="18"/>
                <w:szCs w:val="18"/>
              </w:rPr>
            </w:pPr>
            <w:r w:rsidRPr="00791B70">
              <w:rPr>
                <w:sz w:val="18"/>
                <w:szCs w:val="18"/>
              </w:rPr>
              <w:t>88%</w:t>
            </w:r>
          </w:p>
        </w:tc>
        <w:tc>
          <w:tcPr>
            <w:tcW w:w="0" w:type="auto"/>
            <w:tcBorders>
              <w:top w:val="nil"/>
              <w:left w:val="nil"/>
              <w:bottom w:val="single" w:sz="4" w:space="0" w:color="auto"/>
              <w:right w:val="single" w:sz="4" w:space="0" w:color="auto"/>
            </w:tcBorders>
            <w:shd w:val="clear" w:color="auto" w:fill="auto"/>
            <w:vAlign w:val="center"/>
            <w:hideMark/>
          </w:tcPr>
          <w:p w14:paraId="2637A9ED" w14:textId="77777777" w:rsidR="00F95383" w:rsidRPr="00791B70" w:rsidRDefault="00F95383" w:rsidP="00F95383">
            <w:pPr>
              <w:rPr>
                <w:sz w:val="18"/>
                <w:szCs w:val="18"/>
              </w:rPr>
            </w:pPr>
            <w:r w:rsidRPr="00791B70">
              <w:rPr>
                <w:sz w:val="18"/>
                <w:szCs w:val="18"/>
              </w:rPr>
              <w:t>89%</w:t>
            </w:r>
          </w:p>
        </w:tc>
      </w:tr>
      <w:tr w:rsidR="00F95383" w:rsidRPr="00DD4345" w14:paraId="2875C3FE" w14:textId="77777777" w:rsidTr="00385322">
        <w:trPr>
          <w:trHeight w:val="190"/>
        </w:trPr>
        <w:tc>
          <w:tcPr>
            <w:tcW w:w="0" w:type="auto"/>
            <w:vMerge/>
            <w:tcBorders>
              <w:top w:val="nil"/>
              <w:left w:val="single" w:sz="4" w:space="0" w:color="auto"/>
              <w:bottom w:val="single" w:sz="4" w:space="0" w:color="000000"/>
              <w:right w:val="single" w:sz="4" w:space="0" w:color="auto"/>
            </w:tcBorders>
            <w:vAlign w:val="center"/>
            <w:hideMark/>
          </w:tcPr>
          <w:p w14:paraId="54C23FA4" w14:textId="77777777" w:rsidR="00F95383" w:rsidRPr="00791B70" w:rsidRDefault="00F95383" w:rsidP="00F95383">
            <w:pPr>
              <w:rPr>
                <w:sz w:val="18"/>
                <w:szCs w:val="18"/>
              </w:rPr>
            </w:pPr>
          </w:p>
        </w:tc>
        <w:tc>
          <w:tcPr>
            <w:tcW w:w="0" w:type="auto"/>
            <w:tcBorders>
              <w:top w:val="nil"/>
              <w:left w:val="nil"/>
              <w:bottom w:val="single" w:sz="4" w:space="0" w:color="auto"/>
              <w:right w:val="single" w:sz="4" w:space="0" w:color="auto"/>
            </w:tcBorders>
            <w:shd w:val="clear" w:color="auto" w:fill="auto"/>
            <w:vAlign w:val="center"/>
            <w:hideMark/>
          </w:tcPr>
          <w:p w14:paraId="3B1062B3" w14:textId="77777777" w:rsidR="00F95383" w:rsidRPr="00791B70" w:rsidRDefault="00F95383" w:rsidP="00F95383">
            <w:pPr>
              <w:rPr>
                <w:sz w:val="18"/>
                <w:szCs w:val="18"/>
              </w:rPr>
            </w:pPr>
            <w:r w:rsidRPr="00791B70">
              <w:rPr>
                <w:sz w:val="18"/>
                <w:szCs w:val="18"/>
              </w:rPr>
              <w:t>Urban drainage</w:t>
            </w:r>
          </w:p>
        </w:tc>
        <w:tc>
          <w:tcPr>
            <w:tcW w:w="0" w:type="auto"/>
            <w:tcBorders>
              <w:top w:val="nil"/>
              <w:left w:val="nil"/>
              <w:bottom w:val="single" w:sz="4" w:space="0" w:color="auto"/>
              <w:right w:val="single" w:sz="4" w:space="0" w:color="auto"/>
            </w:tcBorders>
            <w:shd w:val="clear" w:color="auto" w:fill="auto"/>
            <w:vAlign w:val="center"/>
            <w:hideMark/>
          </w:tcPr>
          <w:p w14:paraId="7EA74AFC" w14:textId="77777777" w:rsidR="00F95383" w:rsidRPr="00791B70" w:rsidRDefault="00F95383" w:rsidP="00F95383">
            <w:pPr>
              <w:rPr>
                <w:sz w:val="18"/>
                <w:szCs w:val="18"/>
              </w:rPr>
            </w:pPr>
            <w:r w:rsidRPr="00791B70">
              <w:rPr>
                <w:sz w:val="18"/>
                <w:szCs w:val="18"/>
              </w:rPr>
              <w:t>% of drainage channels desilted and maintained (e.g., in CBD)</w:t>
            </w:r>
          </w:p>
        </w:tc>
        <w:tc>
          <w:tcPr>
            <w:tcW w:w="0" w:type="auto"/>
            <w:tcBorders>
              <w:top w:val="nil"/>
              <w:left w:val="nil"/>
              <w:bottom w:val="single" w:sz="4" w:space="0" w:color="auto"/>
              <w:right w:val="single" w:sz="4" w:space="0" w:color="auto"/>
            </w:tcBorders>
            <w:shd w:val="clear" w:color="auto" w:fill="auto"/>
            <w:vAlign w:val="center"/>
            <w:hideMark/>
          </w:tcPr>
          <w:p w14:paraId="72F49D34" w14:textId="77777777" w:rsidR="00F95383" w:rsidRPr="00791B70" w:rsidRDefault="00F95383" w:rsidP="00F95383">
            <w:pPr>
              <w:rPr>
                <w:sz w:val="18"/>
                <w:szCs w:val="18"/>
              </w:rPr>
            </w:pPr>
            <w:r w:rsidRPr="00791B70">
              <w:rPr>
                <w:sz w:val="18"/>
                <w:szCs w:val="18"/>
              </w:rPr>
              <w:t>1%</w:t>
            </w:r>
          </w:p>
        </w:tc>
        <w:tc>
          <w:tcPr>
            <w:tcW w:w="0" w:type="auto"/>
            <w:tcBorders>
              <w:top w:val="nil"/>
              <w:left w:val="nil"/>
              <w:bottom w:val="single" w:sz="4" w:space="0" w:color="auto"/>
              <w:right w:val="single" w:sz="4" w:space="0" w:color="auto"/>
            </w:tcBorders>
            <w:shd w:val="clear" w:color="auto" w:fill="auto"/>
            <w:vAlign w:val="center"/>
            <w:hideMark/>
          </w:tcPr>
          <w:p w14:paraId="2D3FD73E" w14:textId="77777777" w:rsidR="00F95383" w:rsidRPr="00791B70" w:rsidRDefault="00F95383" w:rsidP="00F95383">
            <w:pPr>
              <w:rPr>
                <w:sz w:val="18"/>
                <w:szCs w:val="18"/>
              </w:rPr>
            </w:pPr>
            <w:r w:rsidRPr="00791B70">
              <w:rPr>
                <w:sz w:val="18"/>
                <w:szCs w:val="18"/>
              </w:rPr>
              <w:t>1.50%</w:t>
            </w:r>
          </w:p>
        </w:tc>
        <w:tc>
          <w:tcPr>
            <w:tcW w:w="0" w:type="auto"/>
            <w:tcBorders>
              <w:top w:val="nil"/>
              <w:left w:val="nil"/>
              <w:bottom w:val="single" w:sz="4" w:space="0" w:color="auto"/>
              <w:right w:val="single" w:sz="4" w:space="0" w:color="auto"/>
            </w:tcBorders>
            <w:shd w:val="clear" w:color="auto" w:fill="auto"/>
            <w:vAlign w:val="center"/>
            <w:hideMark/>
          </w:tcPr>
          <w:p w14:paraId="0531290A" w14:textId="77777777" w:rsidR="00F95383" w:rsidRPr="00791B70" w:rsidRDefault="00F95383" w:rsidP="00F95383">
            <w:pPr>
              <w:rPr>
                <w:sz w:val="18"/>
                <w:szCs w:val="18"/>
              </w:rPr>
            </w:pPr>
            <w:r w:rsidRPr="00791B70">
              <w:rPr>
                <w:sz w:val="18"/>
                <w:szCs w:val="18"/>
              </w:rPr>
              <w:t>2%</w:t>
            </w:r>
          </w:p>
        </w:tc>
        <w:tc>
          <w:tcPr>
            <w:tcW w:w="0" w:type="auto"/>
            <w:tcBorders>
              <w:top w:val="nil"/>
              <w:left w:val="nil"/>
              <w:bottom w:val="single" w:sz="4" w:space="0" w:color="auto"/>
              <w:right w:val="single" w:sz="4" w:space="0" w:color="auto"/>
            </w:tcBorders>
            <w:shd w:val="clear" w:color="auto" w:fill="auto"/>
            <w:vAlign w:val="center"/>
            <w:hideMark/>
          </w:tcPr>
          <w:p w14:paraId="4A000AFF" w14:textId="77777777" w:rsidR="00F95383" w:rsidRPr="00791B70" w:rsidRDefault="00F95383" w:rsidP="00F95383">
            <w:pPr>
              <w:rPr>
                <w:sz w:val="18"/>
                <w:szCs w:val="18"/>
              </w:rPr>
            </w:pPr>
            <w:r w:rsidRPr="00791B70">
              <w:rPr>
                <w:sz w:val="18"/>
                <w:szCs w:val="18"/>
              </w:rPr>
              <w:t>2.50%</w:t>
            </w:r>
          </w:p>
        </w:tc>
        <w:tc>
          <w:tcPr>
            <w:tcW w:w="0" w:type="auto"/>
            <w:tcBorders>
              <w:top w:val="nil"/>
              <w:left w:val="nil"/>
              <w:bottom w:val="single" w:sz="4" w:space="0" w:color="auto"/>
              <w:right w:val="single" w:sz="4" w:space="0" w:color="auto"/>
            </w:tcBorders>
            <w:shd w:val="clear" w:color="auto" w:fill="auto"/>
            <w:vAlign w:val="center"/>
            <w:hideMark/>
          </w:tcPr>
          <w:p w14:paraId="7EB2B279" w14:textId="77777777" w:rsidR="00F95383" w:rsidRPr="00791B70" w:rsidRDefault="00F95383" w:rsidP="00F95383">
            <w:pPr>
              <w:rPr>
                <w:sz w:val="18"/>
                <w:szCs w:val="18"/>
              </w:rPr>
            </w:pPr>
            <w:r w:rsidRPr="00791B70">
              <w:rPr>
                <w:sz w:val="18"/>
                <w:szCs w:val="18"/>
              </w:rPr>
              <w:t>3%</w:t>
            </w:r>
          </w:p>
        </w:tc>
      </w:tr>
      <w:tr w:rsidR="00F95383" w:rsidRPr="00DD4345" w14:paraId="52821878" w14:textId="77777777" w:rsidTr="00385322">
        <w:trPr>
          <w:trHeight w:val="190"/>
        </w:trPr>
        <w:tc>
          <w:tcPr>
            <w:tcW w:w="0" w:type="auto"/>
            <w:vMerge/>
            <w:tcBorders>
              <w:top w:val="nil"/>
              <w:left w:val="single" w:sz="4" w:space="0" w:color="auto"/>
              <w:bottom w:val="single" w:sz="4" w:space="0" w:color="000000"/>
              <w:right w:val="single" w:sz="4" w:space="0" w:color="auto"/>
            </w:tcBorders>
            <w:vAlign w:val="center"/>
            <w:hideMark/>
          </w:tcPr>
          <w:p w14:paraId="48ECC0D0" w14:textId="77777777" w:rsidR="00F95383" w:rsidRPr="00791B70" w:rsidRDefault="00F95383" w:rsidP="00F95383">
            <w:pPr>
              <w:rPr>
                <w:sz w:val="18"/>
                <w:szCs w:val="18"/>
              </w:rPr>
            </w:pPr>
          </w:p>
        </w:tc>
        <w:tc>
          <w:tcPr>
            <w:tcW w:w="0" w:type="auto"/>
            <w:tcBorders>
              <w:top w:val="nil"/>
              <w:left w:val="nil"/>
              <w:bottom w:val="single" w:sz="4" w:space="0" w:color="auto"/>
              <w:right w:val="single" w:sz="4" w:space="0" w:color="auto"/>
            </w:tcBorders>
            <w:shd w:val="clear" w:color="auto" w:fill="auto"/>
            <w:vAlign w:val="center"/>
            <w:hideMark/>
          </w:tcPr>
          <w:p w14:paraId="3DADC7BA" w14:textId="77777777" w:rsidR="00F95383" w:rsidRPr="00791B70" w:rsidRDefault="00F95383" w:rsidP="00F95383">
            <w:pPr>
              <w:rPr>
                <w:sz w:val="18"/>
                <w:szCs w:val="18"/>
              </w:rPr>
            </w:pPr>
            <w:r w:rsidRPr="00791B70">
              <w:rPr>
                <w:sz w:val="18"/>
                <w:szCs w:val="18"/>
              </w:rPr>
              <w:t>Urban sanitation</w:t>
            </w:r>
          </w:p>
        </w:tc>
        <w:tc>
          <w:tcPr>
            <w:tcW w:w="0" w:type="auto"/>
            <w:tcBorders>
              <w:top w:val="nil"/>
              <w:left w:val="nil"/>
              <w:bottom w:val="single" w:sz="4" w:space="0" w:color="auto"/>
              <w:right w:val="single" w:sz="4" w:space="0" w:color="auto"/>
            </w:tcBorders>
            <w:shd w:val="clear" w:color="auto" w:fill="auto"/>
            <w:vAlign w:val="center"/>
            <w:hideMark/>
          </w:tcPr>
          <w:p w14:paraId="4ED3EE15" w14:textId="77777777" w:rsidR="00F95383" w:rsidRPr="00791B70" w:rsidRDefault="00F95383" w:rsidP="00F95383">
            <w:pPr>
              <w:rPr>
                <w:sz w:val="18"/>
                <w:szCs w:val="18"/>
              </w:rPr>
            </w:pPr>
            <w:r w:rsidRPr="00791B70">
              <w:rPr>
                <w:sz w:val="18"/>
                <w:szCs w:val="18"/>
              </w:rPr>
              <w:t>% of households with access to improved sanitation</w:t>
            </w:r>
          </w:p>
        </w:tc>
        <w:tc>
          <w:tcPr>
            <w:tcW w:w="0" w:type="auto"/>
            <w:tcBorders>
              <w:top w:val="nil"/>
              <w:left w:val="nil"/>
              <w:bottom w:val="single" w:sz="4" w:space="0" w:color="auto"/>
              <w:right w:val="single" w:sz="4" w:space="0" w:color="auto"/>
            </w:tcBorders>
            <w:shd w:val="clear" w:color="auto" w:fill="auto"/>
            <w:vAlign w:val="center"/>
            <w:hideMark/>
          </w:tcPr>
          <w:p w14:paraId="3361685B" w14:textId="77777777" w:rsidR="00F95383" w:rsidRPr="00791B70" w:rsidRDefault="00F95383" w:rsidP="00F95383">
            <w:pPr>
              <w:rPr>
                <w:sz w:val="18"/>
                <w:szCs w:val="18"/>
              </w:rPr>
            </w:pPr>
            <w:r w:rsidRPr="00791B70">
              <w:rPr>
                <w:sz w:val="18"/>
                <w:szCs w:val="18"/>
              </w:rPr>
              <w:t>70%</w:t>
            </w:r>
          </w:p>
        </w:tc>
        <w:tc>
          <w:tcPr>
            <w:tcW w:w="0" w:type="auto"/>
            <w:tcBorders>
              <w:top w:val="nil"/>
              <w:left w:val="nil"/>
              <w:bottom w:val="single" w:sz="4" w:space="0" w:color="auto"/>
              <w:right w:val="single" w:sz="4" w:space="0" w:color="auto"/>
            </w:tcBorders>
            <w:shd w:val="clear" w:color="auto" w:fill="auto"/>
            <w:vAlign w:val="center"/>
            <w:hideMark/>
          </w:tcPr>
          <w:p w14:paraId="3AED44E6" w14:textId="77777777" w:rsidR="00F95383" w:rsidRPr="00791B70" w:rsidRDefault="00F95383" w:rsidP="00F95383">
            <w:pPr>
              <w:rPr>
                <w:sz w:val="18"/>
                <w:szCs w:val="18"/>
              </w:rPr>
            </w:pPr>
            <w:r w:rsidRPr="00791B70">
              <w:rPr>
                <w:sz w:val="18"/>
                <w:szCs w:val="18"/>
              </w:rPr>
              <w:t>72%</w:t>
            </w:r>
          </w:p>
        </w:tc>
        <w:tc>
          <w:tcPr>
            <w:tcW w:w="0" w:type="auto"/>
            <w:tcBorders>
              <w:top w:val="nil"/>
              <w:left w:val="nil"/>
              <w:bottom w:val="single" w:sz="4" w:space="0" w:color="auto"/>
              <w:right w:val="single" w:sz="4" w:space="0" w:color="auto"/>
            </w:tcBorders>
            <w:shd w:val="clear" w:color="auto" w:fill="auto"/>
            <w:vAlign w:val="center"/>
            <w:hideMark/>
          </w:tcPr>
          <w:p w14:paraId="3B78FD3A" w14:textId="77777777" w:rsidR="00F95383" w:rsidRPr="00791B70" w:rsidRDefault="00F95383" w:rsidP="00F95383">
            <w:pPr>
              <w:rPr>
                <w:sz w:val="18"/>
                <w:szCs w:val="18"/>
              </w:rPr>
            </w:pPr>
            <w:r w:rsidRPr="00791B70">
              <w:rPr>
                <w:sz w:val="18"/>
                <w:szCs w:val="18"/>
              </w:rPr>
              <w:t>75%</w:t>
            </w:r>
          </w:p>
        </w:tc>
        <w:tc>
          <w:tcPr>
            <w:tcW w:w="0" w:type="auto"/>
            <w:tcBorders>
              <w:top w:val="nil"/>
              <w:left w:val="nil"/>
              <w:bottom w:val="single" w:sz="4" w:space="0" w:color="auto"/>
              <w:right w:val="single" w:sz="4" w:space="0" w:color="auto"/>
            </w:tcBorders>
            <w:shd w:val="clear" w:color="auto" w:fill="auto"/>
            <w:vAlign w:val="center"/>
            <w:hideMark/>
          </w:tcPr>
          <w:p w14:paraId="2B977376" w14:textId="77777777" w:rsidR="00F95383" w:rsidRPr="00791B70" w:rsidRDefault="00F95383" w:rsidP="00F95383">
            <w:pPr>
              <w:rPr>
                <w:sz w:val="18"/>
                <w:szCs w:val="18"/>
              </w:rPr>
            </w:pPr>
            <w:r w:rsidRPr="00791B70">
              <w:rPr>
                <w:sz w:val="18"/>
                <w:szCs w:val="18"/>
              </w:rPr>
              <w:t>80%</w:t>
            </w:r>
          </w:p>
        </w:tc>
        <w:tc>
          <w:tcPr>
            <w:tcW w:w="0" w:type="auto"/>
            <w:tcBorders>
              <w:top w:val="nil"/>
              <w:left w:val="nil"/>
              <w:bottom w:val="single" w:sz="4" w:space="0" w:color="auto"/>
              <w:right w:val="single" w:sz="4" w:space="0" w:color="auto"/>
            </w:tcBorders>
            <w:shd w:val="clear" w:color="auto" w:fill="auto"/>
            <w:vAlign w:val="center"/>
            <w:hideMark/>
          </w:tcPr>
          <w:p w14:paraId="6C354417" w14:textId="77777777" w:rsidR="00F95383" w:rsidRPr="00791B70" w:rsidRDefault="00F95383" w:rsidP="00F95383">
            <w:pPr>
              <w:rPr>
                <w:sz w:val="18"/>
                <w:szCs w:val="18"/>
              </w:rPr>
            </w:pPr>
            <w:r w:rsidRPr="00791B70">
              <w:rPr>
                <w:sz w:val="18"/>
                <w:szCs w:val="18"/>
              </w:rPr>
              <w:t>84%</w:t>
            </w:r>
          </w:p>
        </w:tc>
      </w:tr>
      <w:tr w:rsidR="00F95383" w:rsidRPr="00DD4345" w14:paraId="0B21BB14" w14:textId="77777777" w:rsidTr="00385322">
        <w:trPr>
          <w:trHeight w:val="190"/>
        </w:trPr>
        <w:tc>
          <w:tcPr>
            <w:tcW w:w="0" w:type="auto"/>
            <w:vMerge/>
            <w:tcBorders>
              <w:top w:val="nil"/>
              <w:left w:val="single" w:sz="4" w:space="0" w:color="auto"/>
              <w:bottom w:val="single" w:sz="4" w:space="0" w:color="000000"/>
              <w:right w:val="single" w:sz="4" w:space="0" w:color="auto"/>
            </w:tcBorders>
            <w:vAlign w:val="center"/>
            <w:hideMark/>
          </w:tcPr>
          <w:p w14:paraId="63F1A602" w14:textId="77777777" w:rsidR="00F95383" w:rsidRPr="00791B70" w:rsidRDefault="00F95383" w:rsidP="00F95383">
            <w:pPr>
              <w:rPr>
                <w:sz w:val="18"/>
                <w:szCs w:val="18"/>
              </w:rPr>
            </w:pPr>
          </w:p>
        </w:tc>
        <w:tc>
          <w:tcPr>
            <w:tcW w:w="0" w:type="auto"/>
            <w:tcBorders>
              <w:top w:val="nil"/>
              <w:left w:val="nil"/>
              <w:bottom w:val="single" w:sz="4" w:space="0" w:color="auto"/>
              <w:right w:val="single" w:sz="4" w:space="0" w:color="auto"/>
            </w:tcBorders>
            <w:shd w:val="clear" w:color="auto" w:fill="auto"/>
            <w:vAlign w:val="center"/>
            <w:hideMark/>
          </w:tcPr>
          <w:p w14:paraId="487A8294" w14:textId="77777777" w:rsidR="00F95383" w:rsidRPr="00791B70" w:rsidRDefault="00F95383" w:rsidP="00F95383">
            <w:pPr>
              <w:rPr>
                <w:sz w:val="18"/>
                <w:szCs w:val="18"/>
              </w:rPr>
            </w:pPr>
            <w:r w:rsidRPr="00791B70">
              <w:rPr>
                <w:sz w:val="18"/>
                <w:szCs w:val="18"/>
              </w:rPr>
              <w:t>Water quality</w:t>
            </w:r>
          </w:p>
        </w:tc>
        <w:tc>
          <w:tcPr>
            <w:tcW w:w="0" w:type="auto"/>
            <w:tcBorders>
              <w:top w:val="nil"/>
              <w:left w:val="nil"/>
              <w:bottom w:val="single" w:sz="4" w:space="0" w:color="auto"/>
              <w:right w:val="single" w:sz="4" w:space="0" w:color="auto"/>
            </w:tcBorders>
            <w:shd w:val="clear" w:color="auto" w:fill="auto"/>
            <w:vAlign w:val="center"/>
            <w:hideMark/>
          </w:tcPr>
          <w:p w14:paraId="1EF0382B" w14:textId="77777777" w:rsidR="00F95383" w:rsidRPr="00791B70" w:rsidRDefault="00F95383" w:rsidP="00F95383">
            <w:pPr>
              <w:rPr>
                <w:sz w:val="18"/>
                <w:szCs w:val="18"/>
              </w:rPr>
            </w:pPr>
            <w:r w:rsidRPr="00791B70">
              <w:rPr>
                <w:sz w:val="18"/>
                <w:szCs w:val="18"/>
              </w:rPr>
              <w:t>% of urban water sources tested for quality</w:t>
            </w:r>
          </w:p>
        </w:tc>
        <w:tc>
          <w:tcPr>
            <w:tcW w:w="0" w:type="auto"/>
            <w:tcBorders>
              <w:top w:val="nil"/>
              <w:left w:val="nil"/>
              <w:bottom w:val="single" w:sz="4" w:space="0" w:color="auto"/>
              <w:right w:val="single" w:sz="4" w:space="0" w:color="auto"/>
            </w:tcBorders>
            <w:shd w:val="clear" w:color="auto" w:fill="auto"/>
            <w:vAlign w:val="center"/>
            <w:hideMark/>
          </w:tcPr>
          <w:p w14:paraId="00A77948" w14:textId="77777777" w:rsidR="00F95383" w:rsidRPr="00791B70" w:rsidRDefault="00F95383" w:rsidP="00F95383">
            <w:pPr>
              <w:rPr>
                <w:sz w:val="18"/>
                <w:szCs w:val="18"/>
              </w:rPr>
            </w:pPr>
            <w:r w:rsidRPr="00791B70">
              <w:rPr>
                <w:sz w:val="18"/>
                <w:szCs w:val="18"/>
              </w:rPr>
              <w:t>35%</w:t>
            </w:r>
          </w:p>
        </w:tc>
        <w:tc>
          <w:tcPr>
            <w:tcW w:w="0" w:type="auto"/>
            <w:tcBorders>
              <w:top w:val="nil"/>
              <w:left w:val="nil"/>
              <w:bottom w:val="single" w:sz="4" w:space="0" w:color="auto"/>
              <w:right w:val="single" w:sz="4" w:space="0" w:color="auto"/>
            </w:tcBorders>
            <w:shd w:val="clear" w:color="auto" w:fill="auto"/>
            <w:vAlign w:val="center"/>
            <w:hideMark/>
          </w:tcPr>
          <w:p w14:paraId="33E4605A" w14:textId="77777777" w:rsidR="00F95383" w:rsidRPr="00791B70" w:rsidRDefault="00F95383" w:rsidP="00F95383">
            <w:pPr>
              <w:rPr>
                <w:sz w:val="18"/>
                <w:szCs w:val="18"/>
              </w:rPr>
            </w:pPr>
            <w:r w:rsidRPr="00791B70">
              <w:rPr>
                <w:sz w:val="18"/>
                <w:szCs w:val="18"/>
              </w:rPr>
              <w:t>36%</w:t>
            </w:r>
          </w:p>
        </w:tc>
        <w:tc>
          <w:tcPr>
            <w:tcW w:w="0" w:type="auto"/>
            <w:tcBorders>
              <w:top w:val="nil"/>
              <w:left w:val="nil"/>
              <w:bottom w:val="single" w:sz="4" w:space="0" w:color="auto"/>
              <w:right w:val="single" w:sz="4" w:space="0" w:color="auto"/>
            </w:tcBorders>
            <w:shd w:val="clear" w:color="auto" w:fill="auto"/>
            <w:vAlign w:val="center"/>
            <w:hideMark/>
          </w:tcPr>
          <w:p w14:paraId="5B512214" w14:textId="77777777" w:rsidR="00F95383" w:rsidRPr="00791B70" w:rsidRDefault="00F95383" w:rsidP="00F95383">
            <w:pPr>
              <w:rPr>
                <w:sz w:val="18"/>
                <w:szCs w:val="18"/>
              </w:rPr>
            </w:pPr>
            <w:r w:rsidRPr="00791B70">
              <w:rPr>
                <w:sz w:val="18"/>
                <w:szCs w:val="18"/>
              </w:rPr>
              <w:t>38%</w:t>
            </w:r>
          </w:p>
        </w:tc>
        <w:tc>
          <w:tcPr>
            <w:tcW w:w="0" w:type="auto"/>
            <w:tcBorders>
              <w:top w:val="nil"/>
              <w:left w:val="nil"/>
              <w:bottom w:val="single" w:sz="4" w:space="0" w:color="auto"/>
              <w:right w:val="single" w:sz="4" w:space="0" w:color="auto"/>
            </w:tcBorders>
            <w:shd w:val="clear" w:color="auto" w:fill="auto"/>
            <w:vAlign w:val="center"/>
            <w:hideMark/>
          </w:tcPr>
          <w:p w14:paraId="5295463F" w14:textId="77777777" w:rsidR="00F95383" w:rsidRPr="00791B70" w:rsidRDefault="00F95383" w:rsidP="00F95383">
            <w:pPr>
              <w:rPr>
                <w:sz w:val="18"/>
                <w:szCs w:val="18"/>
              </w:rPr>
            </w:pPr>
            <w:r w:rsidRPr="00791B70">
              <w:rPr>
                <w:sz w:val="18"/>
                <w:szCs w:val="18"/>
              </w:rPr>
              <w:t>40%</w:t>
            </w:r>
          </w:p>
        </w:tc>
        <w:tc>
          <w:tcPr>
            <w:tcW w:w="0" w:type="auto"/>
            <w:tcBorders>
              <w:top w:val="nil"/>
              <w:left w:val="nil"/>
              <w:bottom w:val="single" w:sz="4" w:space="0" w:color="auto"/>
              <w:right w:val="single" w:sz="4" w:space="0" w:color="auto"/>
            </w:tcBorders>
            <w:shd w:val="clear" w:color="auto" w:fill="auto"/>
            <w:vAlign w:val="center"/>
            <w:hideMark/>
          </w:tcPr>
          <w:p w14:paraId="43B4D37A" w14:textId="77777777" w:rsidR="00F95383" w:rsidRPr="00791B70" w:rsidRDefault="00F95383" w:rsidP="00F95383">
            <w:pPr>
              <w:rPr>
                <w:sz w:val="18"/>
                <w:szCs w:val="18"/>
              </w:rPr>
            </w:pPr>
            <w:r w:rsidRPr="00791B70">
              <w:rPr>
                <w:sz w:val="18"/>
                <w:szCs w:val="18"/>
              </w:rPr>
              <w:t>45%</w:t>
            </w:r>
          </w:p>
        </w:tc>
      </w:tr>
      <w:tr w:rsidR="00F95383" w:rsidRPr="00DD4345" w14:paraId="3A97C437" w14:textId="77777777" w:rsidTr="00385322">
        <w:trPr>
          <w:trHeight w:val="190"/>
        </w:trPr>
        <w:tc>
          <w:tcPr>
            <w:tcW w:w="0" w:type="auto"/>
            <w:vMerge/>
            <w:tcBorders>
              <w:top w:val="nil"/>
              <w:left w:val="single" w:sz="4" w:space="0" w:color="auto"/>
              <w:bottom w:val="single" w:sz="4" w:space="0" w:color="000000"/>
              <w:right w:val="single" w:sz="4" w:space="0" w:color="auto"/>
            </w:tcBorders>
            <w:vAlign w:val="center"/>
            <w:hideMark/>
          </w:tcPr>
          <w:p w14:paraId="281293E2" w14:textId="77777777" w:rsidR="00F95383" w:rsidRPr="00791B70" w:rsidRDefault="00F95383" w:rsidP="00F95383">
            <w:pPr>
              <w:rPr>
                <w:sz w:val="18"/>
                <w:szCs w:val="18"/>
              </w:rPr>
            </w:pPr>
          </w:p>
        </w:tc>
        <w:tc>
          <w:tcPr>
            <w:tcW w:w="0" w:type="auto"/>
            <w:tcBorders>
              <w:top w:val="nil"/>
              <w:left w:val="nil"/>
              <w:bottom w:val="single" w:sz="4" w:space="0" w:color="auto"/>
              <w:right w:val="single" w:sz="4" w:space="0" w:color="auto"/>
            </w:tcBorders>
            <w:shd w:val="clear" w:color="auto" w:fill="auto"/>
            <w:vAlign w:val="center"/>
            <w:hideMark/>
          </w:tcPr>
          <w:p w14:paraId="6BBFFF9E" w14:textId="77777777" w:rsidR="00F95383" w:rsidRPr="00791B70" w:rsidRDefault="00F95383" w:rsidP="00F95383">
            <w:pPr>
              <w:rPr>
                <w:sz w:val="18"/>
                <w:szCs w:val="18"/>
              </w:rPr>
            </w:pPr>
            <w:r w:rsidRPr="00791B70">
              <w:rPr>
                <w:sz w:val="18"/>
                <w:szCs w:val="18"/>
              </w:rPr>
              <w:t>Urban school sanitation</w:t>
            </w:r>
          </w:p>
        </w:tc>
        <w:tc>
          <w:tcPr>
            <w:tcW w:w="0" w:type="auto"/>
            <w:tcBorders>
              <w:top w:val="nil"/>
              <w:left w:val="nil"/>
              <w:bottom w:val="single" w:sz="4" w:space="0" w:color="auto"/>
              <w:right w:val="single" w:sz="4" w:space="0" w:color="auto"/>
            </w:tcBorders>
            <w:shd w:val="clear" w:color="auto" w:fill="auto"/>
            <w:vAlign w:val="center"/>
            <w:hideMark/>
          </w:tcPr>
          <w:p w14:paraId="3FBE4B48" w14:textId="77777777" w:rsidR="00F95383" w:rsidRPr="00791B70" w:rsidRDefault="00F95383" w:rsidP="00F95383">
            <w:pPr>
              <w:rPr>
                <w:sz w:val="18"/>
                <w:szCs w:val="18"/>
              </w:rPr>
            </w:pPr>
            <w:r w:rsidRPr="00791B70">
              <w:rPr>
                <w:sz w:val="18"/>
                <w:szCs w:val="18"/>
              </w:rPr>
              <w:t>Pupil-to-latrine stance ratio in UPE schools</w:t>
            </w:r>
          </w:p>
        </w:tc>
        <w:tc>
          <w:tcPr>
            <w:tcW w:w="0" w:type="auto"/>
            <w:tcBorders>
              <w:top w:val="nil"/>
              <w:left w:val="nil"/>
              <w:bottom w:val="single" w:sz="4" w:space="0" w:color="auto"/>
              <w:right w:val="single" w:sz="4" w:space="0" w:color="auto"/>
            </w:tcBorders>
            <w:shd w:val="clear" w:color="auto" w:fill="auto"/>
            <w:vAlign w:val="center"/>
            <w:hideMark/>
          </w:tcPr>
          <w:p w14:paraId="025ADECE" w14:textId="77777777" w:rsidR="00F95383" w:rsidRPr="00791B70" w:rsidRDefault="00F95383" w:rsidP="00F95383">
            <w:pPr>
              <w:rPr>
                <w:sz w:val="18"/>
                <w:szCs w:val="18"/>
              </w:rPr>
            </w:pPr>
            <w:r w:rsidRPr="00791B70">
              <w:rPr>
                <w:sz w:val="18"/>
                <w:szCs w:val="18"/>
              </w:rPr>
              <w:t>60:01:00</w:t>
            </w:r>
          </w:p>
        </w:tc>
        <w:tc>
          <w:tcPr>
            <w:tcW w:w="0" w:type="auto"/>
            <w:tcBorders>
              <w:top w:val="nil"/>
              <w:left w:val="nil"/>
              <w:bottom w:val="single" w:sz="4" w:space="0" w:color="auto"/>
              <w:right w:val="single" w:sz="4" w:space="0" w:color="auto"/>
            </w:tcBorders>
            <w:shd w:val="clear" w:color="auto" w:fill="auto"/>
            <w:vAlign w:val="center"/>
            <w:hideMark/>
          </w:tcPr>
          <w:p w14:paraId="7322298C" w14:textId="77777777" w:rsidR="00F95383" w:rsidRPr="00791B70" w:rsidRDefault="00F95383" w:rsidP="00F95383">
            <w:pPr>
              <w:rPr>
                <w:sz w:val="18"/>
                <w:szCs w:val="18"/>
              </w:rPr>
            </w:pPr>
            <w:r w:rsidRPr="00791B70">
              <w:rPr>
                <w:sz w:val="18"/>
                <w:szCs w:val="18"/>
              </w:rPr>
              <w:t>50:01:00</w:t>
            </w:r>
          </w:p>
        </w:tc>
        <w:tc>
          <w:tcPr>
            <w:tcW w:w="0" w:type="auto"/>
            <w:tcBorders>
              <w:top w:val="nil"/>
              <w:left w:val="nil"/>
              <w:bottom w:val="single" w:sz="4" w:space="0" w:color="auto"/>
              <w:right w:val="single" w:sz="4" w:space="0" w:color="auto"/>
            </w:tcBorders>
            <w:shd w:val="clear" w:color="auto" w:fill="auto"/>
            <w:vAlign w:val="center"/>
            <w:hideMark/>
          </w:tcPr>
          <w:p w14:paraId="00A0E038" w14:textId="77777777" w:rsidR="00F95383" w:rsidRPr="00791B70" w:rsidRDefault="00F95383" w:rsidP="00F95383">
            <w:pPr>
              <w:rPr>
                <w:sz w:val="18"/>
                <w:szCs w:val="18"/>
              </w:rPr>
            </w:pPr>
            <w:r w:rsidRPr="00791B70">
              <w:rPr>
                <w:sz w:val="18"/>
                <w:szCs w:val="18"/>
              </w:rPr>
              <w:t>40:01:00</w:t>
            </w:r>
          </w:p>
        </w:tc>
        <w:tc>
          <w:tcPr>
            <w:tcW w:w="0" w:type="auto"/>
            <w:tcBorders>
              <w:top w:val="nil"/>
              <w:left w:val="nil"/>
              <w:bottom w:val="single" w:sz="4" w:space="0" w:color="auto"/>
              <w:right w:val="single" w:sz="4" w:space="0" w:color="auto"/>
            </w:tcBorders>
            <w:shd w:val="clear" w:color="auto" w:fill="auto"/>
            <w:vAlign w:val="center"/>
            <w:hideMark/>
          </w:tcPr>
          <w:p w14:paraId="36C66E3B" w14:textId="77777777" w:rsidR="00F95383" w:rsidRPr="00791B70" w:rsidRDefault="00F95383" w:rsidP="00F95383">
            <w:pPr>
              <w:rPr>
                <w:sz w:val="18"/>
                <w:szCs w:val="18"/>
              </w:rPr>
            </w:pPr>
            <w:r w:rsidRPr="00791B70">
              <w:rPr>
                <w:sz w:val="18"/>
                <w:szCs w:val="18"/>
              </w:rPr>
              <w:t>30:01:00</w:t>
            </w:r>
          </w:p>
        </w:tc>
        <w:tc>
          <w:tcPr>
            <w:tcW w:w="0" w:type="auto"/>
            <w:tcBorders>
              <w:top w:val="nil"/>
              <w:left w:val="nil"/>
              <w:bottom w:val="single" w:sz="4" w:space="0" w:color="auto"/>
              <w:right w:val="single" w:sz="4" w:space="0" w:color="auto"/>
            </w:tcBorders>
            <w:shd w:val="clear" w:color="auto" w:fill="auto"/>
            <w:vAlign w:val="center"/>
            <w:hideMark/>
          </w:tcPr>
          <w:p w14:paraId="757F9583" w14:textId="77777777" w:rsidR="00F95383" w:rsidRPr="00791B70" w:rsidRDefault="00F95383" w:rsidP="00F95383">
            <w:pPr>
              <w:rPr>
                <w:sz w:val="18"/>
                <w:szCs w:val="18"/>
              </w:rPr>
            </w:pPr>
            <w:r w:rsidRPr="00791B70">
              <w:rPr>
                <w:sz w:val="18"/>
                <w:szCs w:val="18"/>
              </w:rPr>
              <w:t>25:01:00</w:t>
            </w:r>
          </w:p>
        </w:tc>
      </w:tr>
      <w:tr w:rsidR="00F95383" w:rsidRPr="00DD4345" w14:paraId="600D72E2" w14:textId="77777777" w:rsidTr="00385322">
        <w:trPr>
          <w:trHeight w:val="190"/>
        </w:trPr>
        <w:tc>
          <w:tcPr>
            <w:tcW w:w="0" w:type="auto"/>
            <w:vMerge/>
            <w:tcBorders>
              <w:top w:val="nil"/>
              <w:left w:val="single" w:sz="4" w:space="0" w:color="auto"/>
              <w:bottom w:val="single" w:sz="4" w:space="0" w:color="000000"/>
              <w:right w:val="single" w:sz="4" w:space="0" w:color="auto"/>
            </w:tcBorders>
            <w:vAlign w:val="center"/>
            <w:hideMark/>
          </w:tcPr>
          <w:p w14:paraId="6B4F551C" w14:textId="77777777" w:rsidR="00F95383" w:rsidRPr="00791B70" w:rsidRDefault="00F95383" w:rsidP="00F95383">
            <w:pPr>
              <w:rPr>
                <w:sz w:val="18"/>
                <w:szCs w:val="18"/>
              </w:rPr>
            </w:pPr>
          </w:p>
        </w:tc>
        <w:tc>
          <w:tcPr>
            <w:tcW w:w="0" w:type="auto"/>
            <w:tcBorders>
              <w:top w:val="nil"/>
              <w:left w:val="nil"/>
              <w:bottom w:val="single" w:sz="4" w:space="0" w:color="auto"/>
              <w:right w:val="single" w:sz="4" w:space="0" w:color="auto"/>
            </w:tcBorders>
            <w:shd w:val="clear" w:color="auto" w:fill="auto"/>
            <w:vAlign w:val="center"/>
            <w:hideMark/>
          </w:tcPr>
          <w:p w14:paraId="5D80F8EC" w14:textId="77777777" w:rsidR="00F95383" w:rsidRPr="00791B70" w:rsidRDefault="00F95383" w:rsidP="00F95383">
            <w:pPr>
              <w:rPr>
                <w:sz w:val="18"/>
                <w:szCs w:val="18"/>
              </w:rPr>
            </w:pPr>
            <w:r w:rsidRPr="00791B70">
              <w:rPr>
                <w:sz w:val="18"/>
                <w:szCs w:val="18"/>
              </w:rPr>
              <w:t>Urban water compliance</w:t>
            </w:r>
          </w:p>
        </w:tc>
        <w:tc>
          <w:tcPr>
            <w:tcW w:w="0" w:type="auto"/>
            <w:tcBorders>
              <w:top w:val="nil"/>
              <w:left w:val="nil"/>
              <w:bottom w:val="single" w:sz="4" w:space="0" w:color="auto"/>
              <w:right w:val="single" w:sz="4" w:space="0" w:color="auto"/>
            </w:tcBorders>
            <w:shd w:val="clear" w:color="auto" w:fill="auto"/>
            <w:vAlign w:val="center"/>
            <w:hideMark/>
          </w:tcPr>
          <w:p w14:paraId="37DA6959" w14:textId="77777777" w:rsidR="00F95383" w:rsidRPr="00791B70" w:rsidRDefault="00F95383" w:rsidP="00F95383">
            <w:pPr>
              <w:rPr>
                <w:sz w:val="18"/>
                <w:szCs w:val="18"/>
              </w:rPr>
            </w:pPr>
            <w:r w:rsidRPr="00791B70">
              <w:rPr>
                <w:sz w:val="18"/>
                <w:szCs w:val="18"/>
              </w:rPr>
              <w:t>% of water points meeting national standards</w:t>
            </w:r>
          </w:p>
        </w:tc>
        <w:tc>
          <w:tcPr>
            <w:tcW w:w="0" w:type="auto"/>
            <w:tcBorders>
              <w:top w:val="nil"/>
              <w:left w:val="nil"/>
              <w:bottom w:val="single" w:sz="4" w:space="0" w:color="auto"/>
              <w:right w:val="single" w:sz="4" w:space="0" w:color="auto"/>
            </w:tcBorders>
            <w:shd w:val="clear" w:color="auto" w:fill="auto"/>
            <w:vAlign w:val="center"/>
            <w:hideMark/>
          </w:tcPr>
          <w:p w14:paraId="51085F96" w14:textId="77777777" w:rsidR="00F95383" w:rsidRPr="00791B70" w:rsidRDefault="00F95383" w:rsidP="00F95383">
            <w:pPr>
              <w:rPr>
                <w:sz w:val="18"/>
                <w:szCs w:val="18"/>
              </w:rPr>
            </w:pPr>
            <w:r w:rsidRPr="00791B70">
              <w:rPr>
                <w:sz w:val="18"/>
                <w:szCs w:val="18"/>
              </w:rPr>
              <w:t>92%</w:t>
            </w:r>
          </w:p>
        </w:tc>
        <w:tc>
          <w:tcPr>
            <w:tcW w:w="0" w:type="auto"/>
            <w:tcBorders>
              <w:top w:val="nil"/>
              <w:left w:val="nil"/>
              <w:bottom w:val="single" w:sz="4" w:space="0" w:color="auto"/>
              <w:right w:val="single" w:sz="4" w:space="0" w:color="auto"/>
            </w:tcBorders>
            <w:shd w:val="clear" w:color="auto" w:fill="auto"/>
            <w:vAlign w:val="center"/>
            <w:hideMark/>
          </w:tcPr>
          <w:p w14:paraId="4947D8AE" w14:textId="77777777" w:rsidR="00F95383" w:rsidRPr="00791B70" w:rsidRDefault="00F95383" w:rsidP="00F95383">
            <w:pPr>
              <w:rPr>
                <w:sz w:val="18"/>
                <w:szCs w:val="18"/>
              </w:rPr>
            </w:pPr>
            <w:r w:rsidRPr="00791B70">
              <w:rPr>
                <w:sz w:val="18"/>
                <w:szCs w:val="18"/>
              </w:rPr>
              <w:t>94%</w:t>
            </w:r>
          </w:p>
        </w:tc>
        <w:tc>
          <w:tcPr>
            <w:tcW w:w="0" w:type="auto"/>
            <w:tcBorders>
              <w:top w:val="nil"/>
              <w:left w:val="nil"/>
              <w:bottom w:val="single" w:sz="4" w:space="0" w:color="auto"/>
              <w:right w:val="single" w:sz="4" w:space="0" w:color="auto"/>
            </w:tcBorders>
            <w:shd w:val="clear" w:color="auto" w:fill="auto"/>
            <w:vAlign w:val="center"/>
            <w:hideMark/>
          </w:tcPr>
          <w:p w14:paraId="64506739" w14:textId="77777777" w:rsidR="00F95383" w:rsidRPr="00791B70" w:rsidRDefault="00F95383" w:rsidP="00F95383">
            <w:pPr>
              <w:rPr>
                <w:sz w:val="18"/>
                <w:szCs w:val="18"/>
              </w:rPr>
            </w:pPr>
            <w:r w:rsidRPr="00791B70">
              <w:rPr>
                <w:sz w:val="18"/>
                <w:szCs w:val="18"/>
              </w:rPr>
              <w:t>95%</w:t>
            </w:r>
          </w:p>
        </w:tc>
        <w:tc>
          <w:tcPr>
            <w:tcW w:w="0" w:type="auto"/>
            <w:tcBorders>
              <w:top w:val="nil"/>
              <w:left w:val="nil"/>
              <w:bottom w:val="single" w:sz="4" w:space="0" w:color="auto"/>
              <w:right w:val="single" w:sz="4" w:space="0" w:color="auto"/>
            </w:tcBorders>
            <w:shd w:val="clear" w:color="auto" w:fill="auto"/>
            <w:vAlign w:val="center"/>
            <w:hideMark/>
          </w:tcPr>
          <w:p w14:paraId="7B94D1A4" w14:textId="77777777" w:rsidR="00F95383" w:rsidRPr="00791B70" w:rsidRDefault="00F95383" w:rsidP="00F95383">
            <w:pPr>
              <w:rPr>
                <w:sz w:val="18"/>
                <w:szCs w:val="18"/>
              </w:rPr>
            </w:pPr>
            <w:r w:rsidRPr="00791B70">
              <w:rPr>
                <w:sz w:val="18"/>
                <w:szCs w:val="18"/>
              </w:rPr>
              <w:t>96%</w:t>
            </w:r>
          </w:p>
        </w:tc>
        <w:tc>
          <w:tcPr>
            <w:tcW w:w="0" w:type="auto"/>
            <w:tcBorders>
              <w:top w:val="nil"/>
              <w:left w:val="nil"/>
              <w:bottom w:val="single" w:sz="4" w:space="0" w:color="auto"/>
              <w:right w:val="single" w:sz="4" w:space="0" w:color="auto"/>
            </w:tcBorders>
            <w:shd w:val="clear" w:color="auto" w:fill="auto"/>
            <w:vAlign w:val="center"/>
            <w:hideMark/>
          </w:tcPr>
          <w:p w14:paraId="173B7BEA" w14:textId="77777777" w:rsidR="00F95383" w:rsidRPr="00791B70" w:rsidRDefault="00F95383" w:rsidP="00F95383">
            <w:pPr>
              <w:rPr>
                <w:sz w:val="18"/>
                <w:szCs w:val="18"/>
              </w:rPr>
            </w:pPr>
            <w:r w:rsidRPr="00791B70">
              <w:rPr>
                <w:sz w:val="18"/>
                <w:szCs w:val="18"/>
              </w:rPr>
              <w:t>97%</w:t>
            </w:r>
          </w:p>
        </w:tc>
      </w:tr>
      <w:tr w:rsidR="00F95383" w:rsidRPr="00DD4345" w14:paraId="1CCE9472" w14:textId="77777777" w:rsidTr="00385322">
        <w:trPr>
          <w:trHeight w:val="190"/>
        </w:trPr>
        <w:tc>
          <w:tcPr>
            <w:tcW w:w="0" w:type="auto"/>
            <w:vMerge/>
            <w:tcBorders>
              <w:top w:val="nil"/>
              <w:left w:val="single" w:sz="4" w:space="0" w:color="auto"/>
              <w:bottom w:val="single" w:sz="4" w:space="0" w:color="000000"/>
              <w:right w:val="single" w:sz="4" w:space="0" w:color="auto"/>
            </w:tcBorders>
            <w:vAlign w:val="center"/>
            <w:hideMark/>
          </w:tcPr>
          <w:p w14:paraId="7EFD2EC0" w14:textId="77777777" w:rsidR="00F95383" w:rsidRPr="00791B70" w:rsidRDefault="00F95383" w:rsidP="00F95383">
            <w:pPr>
              <w:rPr>
                <w:sz w:val="18"/>
                <w:szCs w:val="18"/>
              </w:rPr>
            </w:pPr>
          </w:p>
        </w:tc>
        <w:tc>
          <w:tcPr>
            <w:tcW w:w="0" w:type="auto"/>
            <w:tcBorders>
              <w:top w:val="nil"/>
              <w:left w:val="nil"/>
              <w:bottom w:val="single" w:sz="4" w:space="0" w:color="auto"/>
              <w:right w:val="single" w:sz="4" w:space="0" w:color="auto"/>
            </w:tcBorders>
            <w:shd w:val="clear" w:color="auto" w:fill="auto"/>
            <w:vAlign w:val="center"/>
            <w:hideMark/>
          </w:tcPr>
          <w:p w14:paraId="51F7761B" w14:textId="77777777" w:rsidR="00F95383" w:rsidRPr="00791B70" w:rsidRDefault="00F95383" w:rsidP="00F95383">
            <w:pPr>
              <w:rPr>
                <w:sz w:val="18"/>
                <w:szCs w:val="18"/>
              </w:rPr>
            </w:pPr>
            <w:r w:rsidRPr="00791B70">
              <w:rPr>
                <w:sz w:val="18"/>
                <w:szCs w:val="18"/>
              </w:rPr>
              <w:t>Urban greening</w:t>
            </w:r>
          </w:p>
        </w:tc>
        <w:tc>
          <w:tcPr>
            <w:tcW w:w="0" w:type="auto"/>
            <w:tcBorders>
              <w:top w:val="nil"/>
              <w:left w:val="nil"/>
              <w:bottom w:val="single" w:sz="4" w:space="0" w:color="auto"/>
              <w:right w:val="single" w:sz="4" w:space="0" w:color="auto"/>
            </w:tcBorders>
            <w:shd w:val="clear" w:color="auto" w:fill="auto"/>
            <w:vAlign w:val="center"/>
            <w:hideMark/>
          </w:tcPr>
          <w:p w14:paraId="1D7ADB7A" w14:textId="77777777" w:rsidR="00F95383" w:rsidRPr="00791B70" w:rsidRDefault="00F95383" w:rsidP="00F95383">
            <w:pPr>
              <w:rPr>
                <w:sz w:val="18"/>
                <w:szCs w:val="18"/>
              </w:rPr>
            </w:pPr>
            <w:r w:rsidRPr="00791B70">
              <w:rPr>
                <w:sz w:val="18"/>
                <w:szCs w:val="18"/>
              </w:rPr>
              <w:t>% increase in tree cover in town areas (e.g., along Clive Road West)</w:t>
            </w:r>
          </w:p>
        </w:tc>
        <w:tc>
          <w:tcPr>
            <w:tcW w:w="0" w:type="auto"/>
            <w:tcBorders>
              <w:top w:val="nil"/>
              <w:left w:val="nil"/>
              <w:bottom w:val="single" w:sz="4" w:space="0" w:color="auto"/>
              <w:right w:val="single" w:sz="4" w:space="0" w:color="auto"/>
            </w:tcBorders>
            <w:shd w:val="clear" w:color="auto" w:fill="auto"/>
            <w:vAlign w:val="center"/>
            <w:hideMark/>
          </w:tcPr>
          <w:p w14:paraId="0D429FDB" w14:textId="77777777" w:rsidR="00F95383" w:rsidRPr="00791B70" w:rsidRDefault="00F95383" w:rsidP="00F95383">
            <w:pPr>
              <w:rPr>
                <w:sz w:val="18"/>
                <w:szCs w:val="18"/>
              </w:rPr>
            </w:pPr>
            <w:r w:rsidRPr="00791B70">
              <w:rPr>
                <w:sz w:val="18"/>
                <w:szCs w:val="18"/>
              </w:rPr>
              <w:t>8%</w:t>
            </w:r>
          </w:p>
        </w:tc>
        <w:tc>
          <w:tcPr>
            <w:tcW w:w="0" w:type="auto"/>
            <w:tcBorders>
              <w:top w:val="nil"/>
              <w:left w:val="nil"/>
              <w:bottom w:val="single" w:sz="4" w:space="0" w:color="auto"/>
              <w:right w:val="single" w:sz="4" w:space="0" w:color="auto"/>
            </w:tcBorders>
            <w:shd w:val="clear" w:color="auto" w:fill="auto"/>
            <w:vAlign w:val="center"/>
            <w:hideMark/>
          </w:tcPr>
          <w:p w14:paraId="4FFB4171" w14:textId="77777777" w:rsidR="00F95383" w:rsidRPr="00791B70" w:rsidRDefault="00F95383" w:rsidP="00F95383">
            <w:pPr>
              <w:rPr>
                <w:sz w:val="18"/>
                <w:szCs w:val="18"/>
              </w:rPr>
            </w:pPr>
            <w:r w:rsidRPr="00791B70">
              <w:rPr>
                <w:sz w:val="18"/>
                <w:szCs w:val="18"/>
              </w:rPr>
              <w:t>9%</w:t>
            </w:r>
          </w:p>
        </w:tc>
        <w:tc>
          <w:tcPr>
            <w:tcW w:w="0" w:type="auto"/>
            <w:tcBorders>
              <w:top w:val="nil"/>
              <w:left w:val="nil"/>
              <w:bottom w:val="single" w:sz="4" w:space="0" w:color="auto"/>
              <w:right w:val="single" w:sz="4" w:space="0" w:color="auto"/>
            </w:tcBorders>
            <w:shd w:val="clear" w:color="auto" w:fill="auto"/>
            <w:vAlign w:val="center"/>
            <w:hideMark/>
          </w:tcPr>
          <w:p w14:paraId="750A5E52" w14:textId="77777777" w:rsidR="00F95383" w:rsidRPr="00791B70" w:rsidRDefault="00F95383" w:rsidP="00F95383">
            <w:pPr>
              <w:rPr>
                <w:sz w:val="18"/>
                <w:szCs w:val="18"/>
              </w:rPr>
            </w:pPr>
            <w:r w:rsidRPr="00791B70">
              <w:rPr>
                <w:sz w:val="18"/>
                <w:szCs w:val="18"/>
              </w:rPr>
              <w:t>10%</w:t>
            </w:r>
          </w:p>
        </w:tc>
        <w:tc>
          <w:tcPr>
            <w:tcW w:w="0" w:type="auto"/>
            <w:tcBorders>
              <w:top w:val="nil"/>
              <w:left w:val="nil"/>
              <w:bottom w:val="single" w:sz="4" w:space="0" w:color="auto"/>
              <w:right w:val="single" w:sz="4" w:space="0" w:color="auto"/>
            </w:tcBorders>
            <w:shd w:val="clear" w:color="auto" w:fill="auto"/>
            <w:vAlign w:val="center"/>
            <w:hideMark/>
          </w:tcPr>
          <w:p w14:paraId="29D15A90" w14:textId="77777777" w:rsidR="00F95383" w:rsidRPr="00791B70" w:rsidRDefault="00F95383" w:rsidP="00F95383">
            <w:pPr>
              <w:rPr>
                <w:sz w:val="18"/>
                <w:szCs w:val="18"/>
              </w:rPr>
            </w:pPr>
            <w:r w:rsidRPr="00791B70">
              <w:rPr>
                <w:sz w:val="18"/>
                <w:szCs w:val="18"/>
              </w:rPr>
              <w:t>12%</w:t>
            </w:r>
          </w:p>
        </w:tc>
        <w:tc>
          <w:tcPr>
            <w:tcW w:w="0" w:type="auto"/>
            <w:tcBorders>
              <w:top w:val="nil"/>
              <w:left w:val="nil"/>
              <w:bottom w:val="single" w:sz="4" w:space="0" w:color="auto"/>
              <w:right w:val="single" w:sz="4" w:space="0" w:color="auto"/>
            </w:tcBorders>
            <w:shd w:val="clear" w:color="auto" w:fill="auto"/>
            <w:vAlign w:val="center"/>
            <w:hideMark/>
          </w:tcPr>
          <w:p w14:paraId="5F8C1A01" w14:textId="77777777" w:rsidR="00F95383" w:rsidRPr="00791B70" w:rsidRDefault="00F95383" w:rsidP="00F95383">
            <w:pPr>
              <w:rPr>
                <w:sz w:val="18"/>
                <w:szCs w:val="18"/>
              </w:rPr>
            </w:pPr>
            <w:r w:rsidRPr="00791B70">
              <w:rPr>
                <w:sz w:val="18"/>
                <w:szCs w:val="18"/>
              </w:rPr>
              <w:t>14%</w:t>
            </w:r>
          </w:p>
        </w:tc>
      </w:tr>
      <w:tr w:rsidR="00F95383" w:rsidRPr="00DD4345" w14:paraId="41BD403C" w14:textId="77777777" w:rsidTr="00385322">
        <w:trPr>
          <w:trHeight w:val="190"/>
        </w:trPr>
        <w:tc>
          <w:tcPr>
            <w:tcW w:w="0" w:type="auto"/>
            <w:vMerge/>
            <w:tcBorders>
              <w:top w:val="nil"/>
              <w:left w:val="single" w:sz="4" w:space="0" w:color="auto"/>
              <w:bottom w:val="single" w:sz="4" w:space="0" w:color="000000"/>
              <w:right w:val="single" w:sz="4" w:space="0" w:color="auto"/>
            </w:tcBorders>
            <w:vAlign w:val="center"/>
            <w:hideMark/>
          </w:tcPr>
          <w:p w14:paraId="3C21AB76" w14:textId="77777777" w:rsidR="00F95383" w:rsidRPr="00791B70" w:rsidRDefault="00F95383" w:rsidP="00F95383">
            <w:pPr>
              <w:rPr>
                <w:sz w:val="18"/>
                <w:szCs w:val="18"/>
              </w:rPr>
            </w:pPr>
          </w:p>
        </w:tc>
        <w:tc>
          <w:tcPr>
            <w:tcW w:w="0" w:type="auto"/>
            <w:tcBorders>
              <w:top w:val="nil"/>
              <w:left w:val="nil"/>
              <w:bottom w:val="single" w:sz="4" w:space="0" w:color="auto"/>
              <w:right w:val="single" w:sz="4" w:space="0" w:color="auto"/>
            </w:tcBorders>
            <w:shd w:val="clear" w:color="auto" w:fill="auto"/>
            <w:vAlign w:val="center"/>
            <w:hideMark/>
          </w:tcPr>
          <w:p w14:paraId="72BBA3BB" w14:textId="77777777" w:rsidR="00F95383" w:rsidRPr="00791B70" w:rsidRDefault="00F95383" w:rsidP="00F95383">
            <w:pPr>
              <w:rPr>
                <w:sz w:val="18"/>
                <w:szCs w:val="18"/>
              </w:rPr>
            </w:pPr>
            <w:r w:rsidRPr="00791B70">
              <w:rPr>
                <w:sz w:val="18"/>
                <w:szCs w:val="18"/>
              </w:rPr>
              <w:t>Wetland protection</w:t>
            </w:r>
          </w:p>
        </w:tc>
        <w:tc>
          <w:tcPr>
            <w:tcW w:w="0" w:type="auto"/>
            <w:tcBorders>
              <w:top w:val="nil"/>
              <w:left w:val="nil"/>
              <w:bottom w:val="single" w:sz="4" w:space="0" w:color="auto"/>
              <w:right w:val="single" w:sz="4" w:space="0" w:color="auto"/>
            </w:tcBorders>
            <w:shd w:val="clear" w:color="auto" w:fill="auto"/>
            <w:vAlign w:val="center"/>
            <w:hideMark/>
          </w:tcPr>
          <w:p w14:paraId="23854348" w14:textId="77777777" w:rsidR="00F95383" w:rsidRPr="00791B70" w:rsidRDefault="00F95383" w:rsidP="00F95383">
            <w:pPr>
              <w:rPr>
                <w:sz w:val="18"/>
                <w:szCs w:val="18"/>
              </w:rPr>
            </w:pPr>
            <w:r w:rsidRPr="00791B70">
              <w:rPr>
                <w:sz w:val="18"/>
                <w:szCs w:val="18"/>
              </w:rPr>
              <w:t xml:space="preserve">Area of wetlands restored (e.g., in </w:t>
            </w:r>
            <w:proofErr w:type="spellStart"/>
            <w:r w:rsidRPr="00791B70">
              <w:rPr>
                <w:sz w:val="18"/>
                <w:szCs w:val="18"/>
              </w:rPr>
              <w:t>Masese</w:t>
            </w:r>
            <w:proofErr w:type="spellEnd"/>
            <w:r w:rsidRPr="00791B70">
              <w:rPr>
                <w:sz w:val="18"/>
                <w:szCs w:val="18"/>
              </w:rPr>
              <w:t xml:space="preserve"> zone) (Ha)</w:t>
            </w:r>
          </w:p>
        </w:tc>
        <w:tc>
          <w:tcPr>
            <w:tcW w:w="0" w:type="auto"/>
            <w:tcBorders>
              <w:top w:val="nil"/>
              <w:left w:val="nil"/>
              <w:bottom w:val="single" w:sz="4" w:space="0" w:color="auto"/>
              <w:right w:val="single" w:sz="4" w:space="0" w:color="auto"/>
            </w:tcBorders>
            <w:shd w:val="clear" w:color="auto" w:fill="auto"/>
            <w:vAlign w:val="center"/>
            <w:hideMark/>
          </w:tcPr>
          <w:p w14:paraId="4A72EEDB" w14:textId="77777777" w:rsidR="00F95383" w:rsidRPr="00791B70" w:rsidRDefault="00F95383" w:rsidP="00F95383">
            <w:pPr>
              <w:rPr>
                <w:sz w:val="18"/>
                <w:szCs w:val="18"/>
              </w:rPr>
            </w:pPr>
            <w:r w:rsidRPr="00791B70">
              <w:rPr>
                <w:sz w:val="18"/>
                <w:szCs w:val="18"/>
              </w:rPr>
              <w:t>5</w:t>
            </w:r>
          </w:p>
        </w:tc>
        <w:tc>
          <w:tcPr>
            <w:tcW w:w="0" w:type="auto"/>
            <w:tcBorders>
              <w:top w:val="nil"/>
              <w:left w:val="nil"/>
              <w:bottom w:val="single" w:sz="4" w:space="0" w:color="auto"/>
              <w:right w:val="single" w:sz="4" w:space="0" w:color="auto"/>
            </w:tcBorders>
            <w:shd w:val="clear" w:color="auto" w:fill="auto"/>
            <w:vAlign w:val="center"/>
            <w:hideMark/>
          </w:tcPr>
          <w:p w14:paraId="36422F43" w14:textId="77777777" w:rsidR="00F95383" w:rsidRPr="00791B70" w:rsidRDefault="00F95383" w:rsidP="00F95383">
            <w:pPr>
              <w:rPr>
                <w:sz w:val="18"/>
                <w:szCs w:val="18"/>
              </w:rPr>
            </w:pPr>
            <w:r w:rsidRPr="00791B70">
              <w:rPr>
                <w:sz w:val="18"/>
                <w:szCs w:val="18"/>
              </w:rPr>
              <w:t>5</w:t>
            </w:r>
          </w:p>
        </w:tc>
        <w:tc>
          <w:tcPr>
            <w:tcW w:w="0" w:type="auto"/>
            <w:tcBorders>
              <w:top w:val="nil"/>
              <w:left w:val="nil"/>
              <w:bottom w:val="single" w:sz="4" w:space="0" w:color="auto"/>
              <w:right w:val="single" w:sz="4" w:space="0" w:color="auto"/>
            </w:tcBorders>
            <w:shd w:val="clear" w:color="auto" w:fill="auto"/>
            <w:vAlign w:val="center"/>
            <w:hideMark/>
          </w:tcPr>
          <w:p w14:paraId="241BDFCE" w14:textId="77777777" w:rsidR="00F95383" w:rsidRPr="00791B70" w:rsidRDefault="00F95383" w:rsidP="00F95383">
            <w:pPr>
              <w:rPr>
                <w:sz w:val="18"/>
                <w:szCs w:val="18"/>
              </w:rPr>
            </w:pPr>
            <w:r w:rsidRPr="00791B70">
              <w:rPr>
                <w:sz w:val="18"/>
                <w:szCs w:val="18"/>
              </w:rPr>
              <w:t>6</w:t>
            </w:r>
          </w:p>
        </w:tc>
        <w:tc>
          <w:tcPr>
            <w:tcW w:w="0" w:type="auto"/>
            <w:tcBorders>
              <w:top w:val="nil"/>
              <w:left w:val="nil"/>
              <w:bottom w:val="single" w:sz="4" w:space="0" w:color="auto"/>
              <w:right w:val="single" w:sz="4" w:space="0" w:color="auto"/>
            </w:tcBorders>
            <w:shd w:val="clear" w:color="auto" w:fill="auto"/>
            <w:vAlign w:val="center"/>
            <w:hideMark/>
          </w:tcPr>
          <w:p w14:paraId="5C6599BB" w14:textId="77777777" w:rsidR="00F95383" w:rsidRPr="00791B70" w:rsidRDefault="00F95383" w:rsidP="00F95383">
            <w:pPr>
              <w:rPr>
                <w:sz w:val="18"/>
                <w:szCs w:val="18"/>
              </w:rPr>
            </w:pPr>
            <w:r w:rsidRPr="00791B70">
              <w:rPr>
                <w:sz w:val="18"/>
                <w:szCs w:val="18"/>
              </w:rPr>
              <w:t>7</w:t>
            </w:r>
          </w:p>
        </w:tc>
        <w:tc>
          <w:tcPr>
            <w:tcW w:w="0" w:type="auto"/>
            <w:tcBorders>
              <w:top w:val="nil"/>
              <w:left w:val="nil"/>
              <w:bottom w:val="single" w:sz="4" w:space="0" w:color="auto"/>
              <w:right w:val="single" w:sz="4" w:space="0" w:color="auto"/>
            </w:tcBorders>
            <w:shd w:val="clear" w:color="auto" w:fill="auto"/>
            <w:vAlign w:val="center"/>
            <w:hideMark/>
          </w:tcPr>
          <w:p w14:paraId="40C7881B" w14:textId="77777777" w:rsidR="00F95383" w:rsidRPr="00791B70" w:rsidRDefault="00F95383" w:rsidP="00F95383">
            <w:pPr>
              <w:rPr>
                <w:sz w:val="18"/>
                <w:szCs w:val="18"/>
              </w:rPr>
            </w:pPr>
            <w:r w:rsidRPr="00791B70">
              <w:rPr>
                <w:sz w:val="18"/>
                <w:szCs w:val="18"/>
              </w:rPr>
              <w:t>8</w:t>
            </w:r>
          </w:p>
        </w:tc>
      </w:tr>
      <w:tr w:rsidR="00F95383" w:rsidRPr="00DD4345" w14:paraId="26EBE594" w14:textId="77777777" w:rsidTr="00385322">
        <w:trPr>
          <w:trHeight w:val="190"/>
        </w:trPr>
        <w:tc>
          <w:tcPr>
            <w:tcW w:w="0" w:type="auto"/>
            <w:vMerge/>
            <w:tcBorders>
              <w:top w:val="nil"/>
              <w:left w:val="single" w:sz="4" w:space="0" w:color="auto"/>
              <w:bottom w:val="single" w:sz="4" w:space="0" w:color="000000"/>
              <w:right w:val="single" w:sz="4" w:space="0" w:color="auto"/>
            </w:tcBorders>
            <w:vAlign w:val="center"/>
            <w:hideMark/>
          </w:tcPr>
          <w:p w14:paraId="14562221" w14:textId="77777777" w:rsidR="00F95383" w:rsidRPr="00791B70" w:rsidRDefault="00F95383" w:rsidP="00F95383">
            <w:pPr>
              <w:rPr>
                <w:sz w:val="18"/>
                <w:szCs w:val="18"/>
              </w:rPr>
            </w:pPr>
          </w:p>
        </w:tc>
        <w:tc>
          <w:tcPr>
            <w:tcW w:w="0" w:type="auto"/>
            <w:tcBorders>
              <w:top w:val="nil"/>
              <w:left w:val="nil"/>
              <w:bottom w:val="single" w:sz="4" w:space="0" w:color="auto"/>
              <w:right w:val="single" w:sz="4" w:space="0" w:color="auto"/>
            </w:tcBorders>
            <w:shd w:val="clear" w:color="auto" w:fill="auto"/>
            <w:vAlign w:val="center"/>
            <w:hideMark/>
          </w:tcPr>
          <w:p w14:paraId="476807C8" w14:textId="77777777" w:rsidR="00F95383" w:rsidRPr="00791B70" w:rsidRDefault="00F95383" w:rsidP="00F95383">
            <w:pPr>
              <w:rPr>
                <w:sz w:val="18"/>
                <w:szCs w:val="18"/>
              </w:rPr>
            </w:pPr>
            <w:r w:rsidRPr="00791B70">
              <w:rPr>
                <w:sz w:val="18"/>
                <w:szCs w:val="18"/>
              </w:rPr>
              <w:t>Wetland regulation</w:t>
            </w:r>
          </w:p>
        </w:tc>
        <w:tc>
          <w:tcPr>
            <w:tcW w:w="0" w:type="auto"/>
            <w:tcBorders>
              <w:top w:val="nil"/>
              <w:left w:val="nil"/>
              <w:bottom w:val="single" w:sz="4" w:space="0" w:color="auto"/>
              <w:right w:val="single" w:sz="4" w:space="0" w:color="auto"/>
            </w:tcBorders>
            <w:shd w:val="clear" w:color="auto" w:fill="auto"/>
            <w:vAlign w:val="center"/>
            <w:hideMark/>
          </w:tcPr>
          <w:p w14:paraId="7CFF5B8B" w14:textId="77777777" w:rsidR="00F95383" w:rsidRPr="00791B70" w:rsidRDefault="00F95383" w:rsidP="00F95383">
            <w:pPr>
              <w:rPr>
                <w:sz w:val="18"/>
                <w:szCs w:val="18"/>
              </w:rPr>
            </w:pPr>
            <w:r w:rsidRPr="00791B70">
              <w:rPr>
                <w:sz w:val="18"/>
                <w:szCs w:val="18"/>
              </w:rPr>
              <w:t>No. of wetland action plans developed</w:t>
            </w:r>
          </w:p>
        </w:tc>
        <w:tc>
          <w:tcPr>
            <w:tcW w:w="0" w:type="auto"/>
            <w:tcBorders>
              <w:top w:val="nil"/>
              <w:left w:val="nil"/>
              <w:bottom w:val="single" w:sz="4" w:space="0" w:color="auto"/>
              <w:right w:val="single" w:sz="4" w:space="0" w:color="auto"/>
            </w:tcBorders>
            <w:shd w:val="clear" w:color="auto" w:fill="auto"/>
            <w:vAlign w:val="center"/>
            <w:hideMark/>
          </w:tcPr>
          <w:p w14:paraId="6B67E62B" w14:textId="77777777" w:rsidR="00F95383" w:rsidRPr="00791B70" w:rsidRDefault="00F95383" w:rsidP="00F95383">
            <w:pPr>
              <w:rPr>
                <w:sz w:val="18"/>
                <w:szCs w:val="18"/>
              </w:rPr>
            </w:pPr>
            <w:r w:rsidRPr="00791B70">
              <w:rPr>
                <w:sz w:val="18"/>
                <w:szCs w:val="18"/>
              </w:rPr>
              <w:t>0</w:t>
            </w:r>
          </w:p>
        </w:tc>
        <w:tc>
          <w:tcPr>
            <w:tcW w:w="0" w:type="auto"/>
            <w:tcBorders>
              <w:top w:val="nil"/>
              <w:left w:val="nil"/>
              <w:bottom w:val="single" w:sz="4" w:space="0" w:color="auto"/>
              <w:right w:val="single" w:sz="4" w:space="0" w:color="auto"/>
            </w:tcBorders>
            <w:shd w:val="clear" w:color="auto" w:fill="auto"/>
            <w:vAlign w:val="center"/>
            <w:hideMark/>
          </w:tcPr>
          <w:p w14:paraId="0BF5F76F" w14:textId="77777777" w:rsidR="00F95383" w:rsidRPr="00791B70" w:rsidRDefault="00F95383" w:rsidP="00F95383">
            <w:pPr>
              <w:rPr>
                <w:sz w:val="18"/>
                <w:szCs w:val="18"/>
              </w:rPr>
            </w:pPr>
            <w:r w:rsidRPr="00791B70">
              <w:rPr>
                <w:sz w:val="18"/>
                <w:szCs w:val="18"/>
              </w:rPr>
              <w:t>1</w:t>
            </w:r>
          </w:p>
        </w:tc>
        <w:tc>
          <w:tcPr>
            <w:tcW w:w="0" w:type="auto"/>
            <w:tcBorders>
              <w:top w:val="nil"/>
              <w:left w:val="nil"/>
              <w:bottom w:val="single" w:sz="4" w:space="0" w:color="auto"/>
              <w:right w:val="single" w:sz="4" w:space="0" w:color="auto"/>
            </w:tcBorders>
            <w:shd w:val="clear" w:color="auto" w:fill="auto"/>
            <w:vAlign w:val="center"/>
            <w:hideMark/>
          </w:tcPr>
          <w:p w14:paraId="762221E1" w14:textId="77777777" w:rsidR="00F95383" w:rsidRPr="00791B70" w:rsidRDefault="00F95383" w:rsidP="00F95383">
            <w:pPr>
              <w:rPr>
                <w:sz w:val="18"/>
                <w:szCs w:val="18"/>
              </w:rPr>
            </w:pPr>
            <w:r w:rsidRPr="00791B70">
              <w:rPr>
                <w:sz w:val="18"/>
                <w:szCs w:val="18"/>
              </w:rPr>
              <w:t>1</w:t>
            </w:r>
          </w:p>
        </w:tc>
        <w:tc>
          <w:tcPr>
            <w:tcW w:w="0" w:type="auto"/>
            <w:tcBorders>
              <w:top w:val="nil"/>
              <w:left w:val="nil"/>
              <w:bottom w:val="single" w:sz="4" w:space="0" w:color="auto"/>
              <w:right w:val="single" w:sz="4" w:space="0" w:color="auto"/>
            </w:tcBorders>
            <w:shd w:val="clear" w:color="auto" w:fill="auto"/>
            <w:vAlign w:val="center"/>
            <w:hideMark/>
          </w:tcPr>
          <w:p w14:paraId="167ABCA9" w14:textId="77777777" w:rsidR="00F95383" w:rsidRPr="00791B70" w:rsidRDefault="00F95383" w:rsidP="00F95383">
            <w:pPr>
              <w:rPr>
                <w:sz w:val="18"/>
                <w:szCs w:val="18"/>
              </w:rPr>
            </w:pPr>
            <w:r w:rsidRPr="00791B70">
              <w:rPr>
                <w:sz w:val="18"/>
                <w:szCs w:val="18"/>
              </w:rPr>
              <w:t>2</w:t>
            </w:r>
          </w:p>
        </w:tc>
        <w:tc>
          <w:tcPr>
            <w:tcW w:w="0" w:type="auto"/>
            <w:tcBorders>
              <w:top w:val="nil"/>
              <w:left w:val="nil"/>
              <w:bottom w:val="single" w:sz="4" w:space="0" w:color="auto"/>
              <w:right w:val="single" w:sz="4" w:space="0" w:color="auto"/>
            </w:tcBorders>
            <w:shd w:val="clear" w:color="auto" w:fill="auto"/>
            <w:vAlign w:val="center"/>
            <w:hideMark/>
          </w:tcPr>
          <w:p w14:paraId="7DA4660C" w14:textId="77777777" w:rsidR="00F95383" w:rsidRPr="00791B70" w:rsidRDefault="00F95383" w:rsidP="00F95383">
            <w:pPr>
              <w:rPr>
                <w:sz w:val="18"/>
                <w:szCs w:val="18"/>
              </w:rPr>
            </w:pPr>
            <w:r w:rsidRPr="00791B70">
              <w:rPr>
                <w:sz w:val="18"/>
                <w:szCs w:val="18"/>
              </w:rPr>
              <w:t>2</w:t>
            </w:r>
          </w:p>
        </w:tc>
      </w:tr>
      <w:tr w:rsidR="00F95383" w:rsidRPr="00DD4345" w14:paraId="59C9B17E" w14:textId="77777777" w:rsidTr="00385322">
        <w:trPr>
          <w:trHeight w:val="19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42D32520" w14:textId="77777777" w:rsidR="00F95383" w:rsidRPr="00791B70" w:rsidRDefault="00F95383" w:rsidP="00F95383">
            <w:pPr>
              <w:rPr>
                <w:sz w:val="18"/>
                <w:szCs w:val="18"/>
              </w:rPr>
            </w:pPr>
            <w:r w:rsidRPr="00791B70">
              <w:rPr>
                <w:sz w:val="18"/>
                <w:szCs w:val="18"/>
              </w:rPr>
              <w:t>Private Sector Development</w:t>
            </w:r>
          </w:p>
        </w:tc>
        <w:tc>
          <w:tcPr>
            <w:tcW w:w="0" w:type="auto"/>
            <w:tcBorders>
              <w:top w:val="nil"/>
              <w:left w:val="nil"/>
              <w:bottom w:val="single" w:sz="4" w:space="0" w:color="auto"/>
              <w:right w:val="single" w:sz="4" w:space="0" w:color="auto"/>
            </w:tcBorders>
            <w:shd w:val="clear" w:color="auto" w:fill="auto"/>
            <w:vAlign w:val="center"/>
            <w:hideMark/>
          </w:tcPr>
          <w:p w14:paraId="3944059B" w14:textId="77777777" w:rsidR="00F95383" w:rsidRPr="00791B70" w:rsidRDefault="00F95383" w:rsidP="00F95383">
            <w:pPr>
              <w:rPr>
                <w:sz w:val="18"/>
                <w:szCs w:val="18"/>
              </w:rPr>
            </w:pPr>
            <w:r w:rsidRPr="00791B70">
              <w:rPr>
                <w:sz w:val="18"/>
                <w:szCs w:val="18"/>
              </w:rPr>
              <w:t>Urban business growth</w:t>
            </w:r>
          </w:p>
        </w:tc>
        <w:tc>
          <w:tcPr>
            <w:tcW w:w="0" w:type="auto"/>
            <w:tcBorders>
              <w:top w:val="nil"/>
              <w:left w:val="nil"/>
              <w:bottom w:val="single" w:sz="4" w:space="0" w:color="auto"/>
              <w:right w:val="single" w:sz="4" w:space="0" w:color="auto"/>
            </w:tcBorders>
            <w:shd w:val="clear" w:color="auto" w:fill="auto"/>
            <w:vAlign w:val="center"/>
            <w:hideMark/>
          </w:tcPr>
          <w:p w14:paraId="0197E201" w14:textId="77777777" w:rsidR="00F95383" w:rsidRPr="00791B70" w:rsidRDefault="00F95383" w:rsidP="00F95383">
            <w:pPr>
              <w:rPr>
                <w:sz w:val="18"/>
                <w:szCs w:val="18"/>
              </w:rPr>
            </w:pPr>
            <w:r w:rsidRPr="00791B70">
              <w:rPr>
                <w:sz w:val="18"/>
                <w:szCs w:val="18"/>
              </w:rPr>
              <w:t>Annual growth in registered urban businesses</w:t>
            </w:r>
          </w:p>
        </w:tc>
        <w:tc>
          <w:tcPr>
            <w:tcW w:w="0" w:type="auto"/>
            <w:tcBorders>
              <w:top w:val="nil"/>
              <w:left w:val="nil"/>
              <w:bottom w:val="single" w:sz="4" w:space="0" w:color="auto"/>
              <w:right w:val="single" w:sz="4" w:space="0" w:color="auto"/>
            </w:tcBorders>
            <w:shd w:val="clear" w:color="auto" w:fill="auto"/>
            <w:vAlign w:val="center"/>
            <w:hideMark/>
          </w:tcPr>
          <w:p w14:paraId="3AC5F9E9" w14:textId="77777777" w:rsidR="00F95383" w:rsidRPr="00791B70" w:rsidRDefault="00F95383" w:rsidP="00F95383">
            <w:pPr>
              <w:rPr>
                <w:sz w:val="18"/>
                <w:szCs w:val="18"/>
              </w:rPr>
            </w:pPr>
            <w:r w:rsidRPr="00791B70">
              <w:rPr>
                <w:sz w:val="18"/>
                <w:szCs w:val="18"/>
              </w:rPr>
              <w:t>3.10%</w:t>
            </w:r>
          </w:p>
        </w:tc>
        <w:tc>
          <w:tcPr>
            <w:tcW w:w="0" w:type="auto"/>
            <w:tcBorders>
              <w:top w:val="nil"/>
              <w:left w:val="nil"/>
              <w:bottom w:val="single" w:sz="4" w:space="0" w:color="auto"/>
              <w:right w:val="single" w:sz="4" w:space="0" w:color="auto"/>
            </w:tcBorders>
            <w:shd w:val="clear" w:color="auto" w:fill="auto"/>
            <w:vAlign w:val="center"/>
            <w:hideMark/>
          </w:tcPr>
          <w:p w14:paraId="5811264D" w14:textId="77777777" w:rsidR="00F95383" w:rsidRPr="00791B70" w:rsidRDefault="00F95383" w:rsidP="00F95383">
            <w:pPr>
              <w:rPr>
                <w:sz w:val="18"/>
                <w:szCs w:val="18"/>
              </w:rPr>
            </w:pPr>
            <w:r w:rsidRPr="00791B70">
              <w:rPr>
                <w:sz w:val="18"/>
                <w:szCs w:val="18"/>
              </w:rPr>
              <w:t>3.40%</w:t>
            </w:r>
          </w:p>
        </w:tc>
        <w:tc>
          <w:tcPr>
            <w:tcW w:w="0" w:type="auto"/>
            <w:tcBorders>
              <w:top w:val="nil"/>
              <w:left w:val="nil"/>
              <w:bottom w:val="single" w:sz="4" w:space="0" w:color="auto"/>
              <w:right w:val="single" w:sz="4" w:space="0" w:color="auto"/>
            </w:tcBorders>
            <w:shd w:val="clear" w:color="auto" w:fill="auto"/>
            <w:vAlign w:val="center"/>
            <w:hideMark/>
          </w:tcPr>
          <w:p w14:paraId="24F7484B" w14:textId="77777777" w:rsidR="00F95383" w:rsidRPr="00791B70" w:rsidRDefault="00F95383" w:rsidP="00F95383">
            <w:pPr>
              <w:rPr>
                <w:sz w:val="18"/>
                <w:szCs w:val="18"/>
              </w:rPr>
            </w:pPr>
            <w:r w:rsidRPr="00791B70">
              <w:rPr>
                <w:sz w:val="18"/>
                <w:szCs w:val="18"/>
              </w:rPr>
              <w:t>3.70%</w:t>
            </w:r>
          </w:p>
        </w:tc>
        <w:tc>
          <w:tcPr>
            <w:tcW w:w="0" w:type="auto"/>
            <w:tcBorders>
              <w:top w:val="nil"/>
              <w:left w:val="nil"/>
              <w:bottom w:val="single" w:sz="4" w:space="0" w:color="auto"/>
              <w:right w:val="single" w:sz="4" w:space="0" w:color="auto"/>
            </w:tcBorders>
            <w:shd w:val="clear" w:color="auto" w:fill="auto"/>
            <w:vAlign w:val="center"/>
            <w:hideMark/>
          </w:tcPr>
          <w:p w14:paraId="3D9D2370" w14:textId="77777777" w:rsidR="00F95383" w:rsidRPr="00791B70" w:rsidRDefault="00F95383" w:rsidP="00F95383">
            <w:pPr>
              <w:rPr>
                <w:sz w:val="18"/>
                <w:szCs w:val="18"/>
              </w:rPr>
            </w:pPr>
            <w:r w:rsidRPr="00791B70">
              <w:rPr>
                <w:sz w:val="18"/>
                <w:szCs w:val="18"/>
              </w:rPr>
              <w:t>4.20%</w:t>
            </w:r>
          </w:p>
        </w:tc>
        <w:tc>
          <w:tcPr>
            <w:tcW w:w="0" w:type="auto"/>
            <w:tcBorders>
              <w:top w:val="nil"/>
              <w:left w:val="nil"/>
              <w:bottom w:val="single" w:sz="4" w:space="0" w:color="auto"/>
              <w:right w:val="single" w:sz="4" w:space="0" w:color="auto"/>
            </w:tcBorders>
            <w:shd w:val="clear" w:color="auto" w:fill="auto"/>
            <w:vAlign w:val="center"/>
            <w:hideMark/>
          </w:tcPr>
          <w:p w14:paraId="50655062" w14:textId="77777777" w:rsidR="00F95383" w:rsidRPr="00791B70" w:rsidRDefault="00F95383" w:rsidP="00F95383">
            <w:pPr>
              <w:rPr>
                <w:sz w:val="18"/>
                <w:szCs w:val="18"/>
              </w:rPr>
            </w:pPr>
            <w:r w:rsidRPr="00791B70">
              <w:rPr>
                <w:sz w:val="18"/>
                <w:szCs w:val="18"/>
              </w:rPr>
              <w:t>4.50%</w:t>
            </w:r>
          </w:p>
        </w:tc>
      </w:tr>
      <w:tr w:rsidR="00F95383" w:rsidRPr="00DD4345" w14:paraId="04DFBD76" w14:textId="77777777" w:rsidTr="00385322">
        <w:trPr>
          <w:trHeight w:val="190"/>
        </w:trPr>
        <w:tc>
          <w:tcPr>
            <w:tcW w:w="0" w:type="auto"/>
            <w:vMerge w:val="restart"/>
            <w:tcBorders>
              <w:top w:val="nil"/>
              <w:left w:val="single" w:sz="4" w:space="0" w:color="auto"/>
              <w:bottom w:val="single" w:sz="4" w:space="0" w:color="000000"/>
              <w:right w:val="single" w:sz="4" w:space="0" w:color="auto"/>
            </w:tcBorders>
            <w:shd w:val="clear" w:color="auto" w:fill="auto"/>
            <w:hideMark/>
          </w:tcPr>
          <w:p w14:paraId="29AB0C36" w14:textId="77777777" w:rsidR="00F95383" w:rsidRPr="00791B70" w:rsidRDefault="00F95383" w:rsidP="00F95383">
            <w:pPr>
              <w:rPr>
                <w:sz w:val="18"/>
                <w:szCs w:val="18"/>
              </w:rPr>
            </w:pPr>
            <w:r w:rsidRPr="00791B70">
              <w:rPr>
                <w:sz w:val="18"/>
                <w:szCs w:val="18"/>
              </w:rPr>
              <w:t>Integrated Transport Infrastructure and Services</w:t>
            </w:r>
          </w:p>
        </w:tc>
        <w:tc>
          <w:tcPr>
            <w:tcW w:w="0" w:type="auto"/>
            <w:tcBorders>
              <w:top w:val="nil"/>
              <w:left w:val="nil"/>
              <w:bottom w:val="single" w:sz="4" w:space="0" w:color="auto"/>
              <w:right w:val="single" w:sz="4" w:space="0" w:color="auto"/>
            </w:tcBorders>
            <w:shd w:val="clear" w:color="auto" w:fill="auto"/>
            <w:vAlign w:val="center"/>
            <w:hideMark/>
          </w:tcPr>
          <w:p w14:paraId="22003A80" w14:textId="77777777" w:rsidR="00F95383" w:rsidRPr="00791B70" w:rsidRDefault="00F95383" w:rsidP="00F95383">
            <w:pPr>
              <w:rPr>
                <w:sz w:val="18"/>
                <w:szCs w:val="18"/>
              </w:rPr>
            </w:pPr>
            <w:r w:rsidRPr="00791B70">
              <w:rPr>
                <w:sz w:val="18"/>
                <w:szCs w:val="18"/>
              </w:rPr>
              <w:t>Urban road condition</w:t>
            </w:r>
          </w:p>
        </w:tc>
        <w:tc>
          <w:tcPr>
            <w:tcW w:w="0" w:type="auto"/>
            <w:tcBorders>
              <w:top w:val="nil"/>
              <w:left w:val="nil"/>
              <w:bottom w:val="single" w:sz="4" w:space="0" w:color="auto"/>
              <w:right w:val="single" w:sz="4" w:space="0" w:color="auto"/>
            </w:tcBorders>
            <w:shd w:val="clear" w:color="auto" w:fill="auto"/>
            <w:vAlign w:val="center"/>
            <w:hideMark/>
          </w:tcPr>
          <w:p w14:paraId="7DD113E4" w14:textId="52C5DDD1" w:rsidR="00F95383" w:rsidRPr="00791B70" w:rsidRDefault="00F46C17" w:rsidP="00F46C17">
            <w:pPr>
              <w:rPr>
                <w:sz w:val="18"/>
                <w:szCs w:val="18"/>
              </w:rPr>
            </w:pPr>
            <w:r w:rsidRPr="00791B70">
              <w:rPr>
                <w:sz w:val="18"/>
                <w:szCs w:val="18"/>
              </w:rPr>
              <w:t>% of District</w:t>
            </w:r>
            <w:r w:rsidR="00F95383" w:rsidRPr="00791B70">
              <w:rPr>
                <w:sz w:val="18"/>
                <w:szCs w:val="18"/>
              </w:rPr>
              <w:t xml:space="preserve"> r</w:t>
            </w:r>
            <w:r w:rsidRPr="00791B70">
              <w:rPr>
                <w:sz w:val="18"/>
                <w:szCs w:val="18"/>
              </w:rPr>
              <w:t xml:space="preserve">oads in fair-to-good condition </w:t>
            </w:r>
          </w:p>
        </w:tc>
        <w:tc>
          <w:tcPr>
            <w:tcW w:w="0" w:type="auto"/>
            <w:tcBorders>
              <w:top w:val="nil"/>
              <w:left w:val="nil"/>
              <w:bottom w:val="single" w:sz="4" w:space="0" w:color="auto"/>
              <w:right w:val="single" w:sz="4" w:space="0" w:color="auto"/>
            </w:tcBorders>
            <w:shd w:val="clear" w:color="auto" w:fill="auto"/>
            <w:vAlign w:val="center"/>
            <w:hideMark/>
          </w:tcPr>
          <w:p w14:paraId="58F51866" w14:textId="77777777" w:rsidR="00F95383" w:rsidRPr="00791B70" w:rsidRDefault="00F95383" w:rsidP="00F95383">
            <w:pPr>
              <w:rPr>
                <w:sz w:val="18"/>
                <w:szCs w:val="18"/>
              </w:rPr>
            </w:pPr>
            <w:r w:rsidRPr="00791B70">
              <w:rPr>
                <w:sz w:val="18"/>
                <w:szCs w:val="18"/>
              </w:rPr>
              <w:t>60%</w:t>
            </w:r>
          </w:p>
        </w:tc>
        <w:tc>
          <w:tcPr>
            <w:tcW w:w="0" w:type="auto"/>
            <w:tcBorders>
              <w:top w:val="nil"/>
              <w:left w:val="nil"/>
              <w:bottom w:val="single" w:sz="4" w:space="0" w:color="auto"/>
              <w:right w:val="single" w:sz="4" w:space="0" w:color="auto"/>
            </w:tcBorders>
            <w:shd w:val="clear" w:color="auto" w:fill="auto"/>
            <w:vAlign w:val="center"/>
            <w:hideMark/>
          </w:tcPr>
          <w:p w14:paraId="4DB5E396" w14:textId="77777777" w:rsidR="00F95383" w:rsidRPr="00791B70" w:rsidRDefault="00F95383" w:rsidP="00F95383">
            <w:pPr>
              <w:rPr>
                <w:sz w:val="18"/>
                <w:szCs w:val="18"/>
              </w:rPr>
            </w:pPr>
            <w:r w:rsidRPr="00791B70">
              <w:rPr>
                <w:sz w:val="18"/>
                <w:szCs w:val="18"/>
              </w:rPr>
              <w:t>63%</w:t>
            </w:r>
          </w:p>
        </w:tc>
        <w:tc>
          <w:tcPr>
            <w:tcW w:w="0" w:type="auto"/>
            <w:tcBorders>
              <w:top w:val="nil"/>
              <w:left w:val="nil"/>
              <w:bottom w:val="single" w:sz="4" w:space="0" w:color="auto"/>
              <w:right w:val="single" w:sz="4" w:space="0" w:color="auto"/>
            </w:tcBorders>
            <w:shd w:val="clear" w:color="auto" w:fill="auto"/>
            <w:vAlign w:val="center"/>
            <w:hideMark/>
          </w:tcPr>
          <w:p w14:paraId="55E8C5DC" w14:textId="77777777" w:rsidR="00F95383" w:rsidRPr="00791B70" w:rsidRDefault="00F95383" w:rsidP="00F95383">
            <w:pPr>
              <w:rPr>
                <w:sz w:val="18"/>
                <w:szCs w:val="18"/>
              </w:rPr>
            </w:pPr>
            <w:r w:rsidRPr="00791B70">
              <w:rPr>
                <w:sz w:val="18"/>
                <w:szCs w:val="18"/>
              </w:rPr>
              <w:t>65%</w:t>
            </w:r>
          </w:p>
        </w:tc>
        <w:tc>
          <w:tcPr>
            <w:tcW w:w="0" w:type="auto"/>
            <w:tcBorders>
              <w:top w:val="nil"/>
              <w:left w:val="nil"/>
              <w:bottom w:val="single" w:sz="4" w:space="0" w:color="auto"/>
              <w:right w:val="single" w:sz="4" w:space="0" w:color="auto"/>
            </w:tcBorders>
            <w:shd w:val="clear" w:color="auto" w:fill="auto"/>
            <w:vAlign w:val="center"/>
            <w:hideMark/>
          </w:tcPr>
          <w:p w14:paraId="5DFB76FD" w14:textId="77777777" w:rsidR="00F95383" w:rsidRPr="00791B70" w:rsidRDefault="00F95383" w:rsidP="00F95383">
            <w:pPr>
              <w:rPr>
                <w:sz w:val="18"/>
                <w:szCs w:val="18"/>
              </w:rPr>
            </w:pPr>
            <w:r w:rsidRPr="00791B70">
              <w:rPr>
                <w:sz w:val="18"/>
                <w:szCs w:val="18"/>
              </w:rPr>
              <w:t>70%</w:t>
            </w:r>
          </w:p>
        </w:tc>
        <w:tc>
          <w:tcPr>
            <w:tcW w:w="0" w:type="auto"/>
            <w:tcBorders>
              <w:top w:val="nil"/>
              <w:left w:val="nil"/>
              <w:bottom w:val="single" w:sz="4" w:space="0" w:color="auto"/>
              <w:right w:val="single" w:sz="4" w:space="0" w:color="auto"/>
            </w:tcBorders>
            <w:shd w:val="clear" w:color="auto" w:fill="auto"/>
            <w:vAlign w:val="center"/>
            <w:hideMark/>
          </w:tcPr>
          <w:p w14:paraId="1310C199" w14:textId="77777777" w:rsidR="00F95383" w:rsidRPr="00791B70" w:rsidRDefault="00F95383" w:rsidP="00F95383">
            <w:pPr>
              <w:rPr>
                <w:sz w:val="18"/>
                <w:szCs w:val="18"/>
              </w:rPr>
            </w:pPr>
            <w:r w:rsidRPr="00791B70">
              <w:rPr>
                <w:sz w:val="18"/>
                <w:szCs w:val="18"/>
              </w:rPr>
              <w:t>75%</w:t>
            </w:r>
          </w:p>
        </w:tc>
      </w:tr>
      <w:tr w:rsidR="00F95383" w:rsidRPr="00DD4345" w14:paraId="5CDE7D90" w14:textId="77777777" w:rsidTr="00385322">
        <w:trPr>
          <w:trHeight w:val="190"/>
        </w:trPr>
        <w:tc>
          <w:tcPr>
            <w:tcW w:w="0" w:type="auto"/>
            <w:vMerge/>
            <w:tcBorders>
              <w:top w:val="nil"/>
              <w:left w:val="single" w:sz="4" w:space="0" w:color="auto"/>
              <w:bottom w:val="single" w:sz="4" w:space="0" w:color="000000"/>
              <w:right w:val="single" w:sz="4" w:space="0" w:color="auto"/>
            </w:tcBorders>
            <w:vAlign w:val="center"/>
            <w:hideMark/>
          </w:tcPr>
          <w:p w14:paraId="16741829" w14:textId="77777777" w:rsidR="00F95383" w:rsidRPr="00791B70" w:rsidRDefault="00F95383" w:rsidP="00F95383">
            <w:pPr>
              <w:rPr>
                <w:sz w:val="18"/>
                <w:szCs w:val="18"/>
              </w:rPr>
            </w:pPr>
          </w:p>
        </w:tc>
        <w:tc>
          <w:tcPr>
            <w:tcW w:w="0" w:type="auto"/>
            <w:tcBorders>
              <w:top w:val="nil"/>
              <w:left w:val="nil"/>
              <w:bottom w:val="single" w:sz="4" w:space="0" w:color="auto"/>
              <w:right w:val="single" w:sz="4" w:space="0" w:color="auto"/>
            </w:tcBorders>
            <w:shd w:val="clear" w:color="auto" w:fill="auto"/>
            <w:vAlign w:val="center"/>
            <w:hideMark/>
          </w:tcPr>
          <w:p w14:paraId="7ECF8A86" w14:textId="77777777" w:rsidR="00F95383" w:rsidRPr="00791B70" w:rsidRDefault="00F95383" w:rsidP="00F95383">
            <w:pPr>
              <w:rPr>
                <w:sz w:val="18"/>
                <w:szCs w:val="18"/>
              </w:rPr>
            </w:pPr>
            <w:r w:rsidRPr="00791B70">
              <w:rPr>
                <w:sz w:val="18"/>
                <w:szCs w:val="18"/>
              </w:rPr>
              <w:t>Community access</w:t>
            </w:r>
          </w:p>
        </w:tc>
        <w:tc>
          <w:tcPr>
            <w:tcW w:w="0" w:type="auto"/>
            <w:tcBorders>
              <w:top w:val="nil"/>
              <w:left w:val="nil"/>
              <w:bottom w:val="single" w:sz="4" w:space="0" w:color="auto"/>
              <w:right w:val="single" w:sz="4" w:space="0" w:color="auto"/>
            </w:tcBorders>
            <w:shd w:val="clear" w:color="auto" w:fill="auto"/>
            <w:vAlign w:val="center"/>
            <w:hideMark/>
          </w:tcPr>
          <w:p w14:paraId="7B022845" w14:textId="77777777" w:rsidR="00F95383" w:rsidRPr="00791B70" w:rsidRDefault="00F95383" w:rsidP="00F95383">
            <w:pPr>
              <w:rPr>
                <w:sz w:val="18"/>
                <w:szCs w:val="18"/>
              </w:rPr>
            </w:pPr>
            <w:r w:rsidRPr="00791B70">
              <w:rPr>
                <w:sz w:val="18"/>
                <w:szCs w:val="18"/>
              </w:rPr>
              <w:t>% of informal roads maintained</w:t>
            </w:r>
          </w:p>
        </w:tc>
        <w:tc>
          <w:tcPr>
            <w:tcW w:w="0" w:type="auto"/>
            <w:tcBorders>
              <w:top w:val="nil"/>
              <w:left w:val="nil"/>
              <w:bottom w:val="single" w:sz="4" w:space="0" w:color="auto"/>
              <w:right w:val="single" w:sz="4" w:space="0" w:color="auto"/>
            </w:tcBorders>
            <w:shd w:val="clear" w:color="auto" w:fill="auto"/>
            <w:vAlign w:val="center"/>
            <w:hideMark/>
          </w:tcPr>
          <w:p w14:paraId="1CCFC6FF" w14:textId="77777777" w:rsidR="00F95383" w:rsidRPr="00791B70" w:rsidRDefault="00F95383" w:rsidP="00F95383">
            <w:pPr>
              <w:rPr>
                <w:sz w:val="18"/>
                <w:szCs w:val="18"/>
              </w:rPr>
            </w:pPr>
            <w:r w:rsidRPr="00791B70">
              <w:rPr>
                <w:sz w:val="18"/>
                <w:szCs w:val="18"/>
              </w:rPr>
              <w:t>55%</w:t>
            </w:r>
          </w:p>
        </w:tc>
        <w:tc>
          <w:tcPr>
            <w:tcW w:w="0" w:type="auto"/>
            <w:tcBorders>
              <w:top w:val="nil"/>
              <w:left w:val="nil"/>
              <w:bottom w:val="single" w:sz="4" w:space="0" w:color="auto"/>
              <w:right w:val="single" w:sz="4" w:space="0" w:color="auto"/>
            </w:tcBorders>
            <w:shd w:val="clear" w:color="auto" w:fill="auto"/>
            <w:vAlign w:val="center"/>
            <w:hideMark/>
          </w:tcPr>
          <w:p w14:paraId="6A11D5B6" w14:textId="77777777" w:rsidR="00F95383" w:rsidRPr="00791B70" w:rsidRDefault="00F95383" w:rsidP="00F95383">
            <w:pPr>
              <w:rPr>
                <w:sz w:val="18"/>
                <w:szCs w:val="18"/>
              </w:rPr>
            </w:pPr>
            <w:r w:rsidRPr="00791B70">
              <w:rPr>
                <w:sz w:val="18"/>
                <w:szCs w:val="18"/>
              </w:rPr>
              <w:t>58%</w:t>
            </w:r>
          </w:p>
        </w:tc>
        <w:tc>
          <w:tcPr>
            <w:tcW w:w="0" w:type="auto"/>
            <w:tcBorders>
              <w:top w:val="nil"/>
              <w:left w:val="nil"/>
              <w:bottom w:val="single" w:sz="4" w:space="0" w:color="auto"/>
              <w:right w:val="single" w:sz="4" w:space="0" w:color="auto"/>
            </w:tcBorders>
            <w:shd w:val="clear" w:color="auto" w:fill="auto"/>
            <w:vAlign w:val="center"/>
            <w:hideMark/>
          </w:tcPr>
          <w:p w14:paraId="4940A658" w14:textId="77777777" w:rsidR="00F95383" w:rsidRPr="00791B70" w:rsidRDefault="00F95383" w:rsidP="00F95383">
            <w:pPr>
              <w:rPr>
                <w:sz w:val="18"/>
                <w:szCs w:val="18"/>
              </w:rPr>
            </w:pPr>
            <w:r w:rsidRPr="00791B70">
              <w:rPr>
                <w:sz w:val="18"/>
                <w:szCs w:val="18"/>
              </w:rPr>
              <w:t>60%</w:t>
            </w:r>
          </w:p>
        </w:tc>
        <w:tc>
          <w:tcPr>
            <w:tcW w:w="0" w:type="auto"/>
            <w:tcBorders>
              <w:top w:val="nil"/>
              <w:left w:val="nil"/>
              <w:bottom w:val="single" w:sz="4" w:space="0" w:color="auto"/>
              <w:right w:val="single" w:sz="4" w:space="0" w:color="auto"/>
            </w:tcBorders>
            <w:shd w:val="clear" w:color="auto" w:fill="auto"/>
            <w:vAlign w:val="center"/>
            <w:hideMark/>
          </w:tcPr>
          <w:p w14:paraId="503A6824" w14:textId="77777777" w:rsidR="00F95383" w:rsidRPr="00791B70" w:rsidRDefault="00F95383" w:rsidP="00F95383">
            <w:pPr>
              <w:rPr>
                <w:sz w:val="18"/>
                <w:szCs w:val="18"/>
              </w:rPr>
            </w:pPr>
            <w:r w:rsidRPr="00791B70">
              <w:rPr>
                <w:sz w:val="18"/>
                <w:szCs w:val="18"/>
              </w:rPr>
              <w:t>63%</w:t>
            </w:r>
          </w:p>
        </w:tc>
        <w:tc>
          <w:tcPr>
            <w:tcW w:w="0" w:type="auto"/>
            <w:tcBorders>
              <w:top w:val="nil"/>
              <w:left w:val="nil"/>
              <w:bottom w:val="single" w:sz="4" w:space="0" w:color="auto"/>
              <w:right w:val="single" w:sz="4" w:space="0" w:color="auto"/>
            </w:tcBorders>
            <w:shd w:val="clear" w:color="auto" w:fill="auto"/>
            <w:vAlign w:val="center"/>
            <w:hideMark/>
          </w:tcPr>
          <w:p w14:paraId="6BBA15AD" w14:textId="77777777" w:rsidR="00F95383" w:rsidRPr="00791B70" w:rsidRDefault="00F95383" w:rsidP="00F95383">
            <w:pPr>
              <w:rPr>
                <w:sz w:val="18"/>
                <w:szCs w:val="18"/>
              </w:rPr>
            </w:pPr>
            <w:r w:rsidRPr="00791B70">
              <w:rPr>
                <w:sz w:val="18"/>
                <w:szCs w:val="18"/>
              </w:rPr>
              <w:t>65%</w:t>
            </w:r>
          </w:p>
        </w:tc>
      </w:tr>
      <w:tr w:rsidR="00F95383" w:rsidRPr="00DD4345" w14:paraId="58766A03" w14:textId="77777777" w:rsidTr="00385322">
        <w:trPr>
          <w:trHeight w:val="190"/>
        </w:trPr>
        <w:tc>
          <w:tcPr>
            <w:tcW w:w="0" w:type="auto"/>
            <w:vMerge/>
            <w:tcBorders>
              <w:top w:val="nil"/>
              <w:left w:val="single" w:sz="4" w:space="0" w:color="auto"/>
              <w:bottom w:val="single" w:sz="4" w:space="0" w:color="000000"/>
              <w:right w:val="single" w:sz="4" w:space="0" w:color="auto"/>
            </w:tcBorders>
            <w:vAlign w:val="center"/>
            <w:hideMark/>
          </w:tcPr>
          <w:p w14:paraId="5E83F6EB" w14:textId="77777777" w:rsidR="00F95383" w:rsidRPr="00791B70" w:rsidRDefault="00F95383" w:rsidP="00F95383">
            <w:pPr>
              <w:rPr>
                <w:sz w:val="18"/>
                <w:szCs w:val="18"/>
              </w:rPr>
            </w:pPr>
          </w:p>
        </w:tc>
        <w:tc>
          <w:tcPr>
            <w:tcW w:w="0" w:type="auto"/>
            <w:tcBorders>
              <w:top w:val="nil"/>
              <w:left w:val="nil"/>
              <w:bottom w:val="single" w:sz="4" w:space="0" w:color="auto"/>
              <w:right w:val="single" w:sz="4" w:space="0" w:color="auto"/>
            </w:tcBorders>
            <w:shd w:val="clear" w:color="auto" w:fill="auto"/>
            <w:vAlign w:val="center"/>
            <w:hideMark/>
          </w:tcPr>
          <w:p w14:paraId="07A48E02" w14:textId="77777777" w:rsidR="00F95383" w:rsidRPr="00791B70" w:rsidRDefault="00F95383" w:rsidP="00F95383">
            <w:pPr>
              <w:rPr>
                <w:sz w:val="18"/>
                <w:szCs w:val="18"/>
              </w:rPr>
            </w:pPr>
            <w:r w:rsidRPr="00791B70">
              <w:rPr>
                <w:sz w:val="18"/>
                <w:szCs w:val="18"/>
              </w:rPr>
              <w:t>Urban access</w:t>
            </w:r>
          </w:p>
        </w:tc>
        <w:tc>
          <w:tcPr>
            <w:tcW w:w="0" w:type="auto"/>
            <w:tcBorders>
              <w:top w:val="nil"/>
              <w:left w:val="nil"/>
              <w:bottom w:val="single" w:sz="4" w:space="0" w:color="auto"/>
              <w:right w:val="single" w:sz="4" w:space="0" w:color="auto"/>
            </w:tcBorders>
            <w:shd w:val="clear" w:color="auto" w:fill="auto"/>
            <w:vAlign w:val="center"/>
            <w:hideMark/>
          </w:tcPr>
          <w:p w14:paraId="4EE8A723" w14:textId="77777777" w:rsidR="00F95383" w:rsidRPr="00791B70" w:rsidRDefault="00F95383" w:rsidP="00F95383">
            <w:pPr>
              <w:rPr>
                <w:sz w:val="18"/>
                <w:szCs w:val="18"/>
              </w:rPr>
            </w:pPr>
            <w:r w:rsidRPr="00791B70">
              <w:rPr>
                <w:sz w:val="18"/>
                <w:szCs w:val="18"/>
              </w:rPr>
              <w:t>% of access roads in good condition</w:t>
            </w:r>
          </w:p>
        </w:tc>
        <w:tc>
          <w:tcPr>
            <w:tcW w:w="0" w:type="auto"/>
            <w:tcBorders>
              <w:top w:val="nil"/>
              <w:left w:val="nil"/>
              <w:bottom w:val="single" w:sz="4" w:space="0" w:color="auto"/>
              <w:right w:val="single" w:sz="4" w:space="0" w:color="auto"/>
            </w:tcBorders>
            <w:shd w:val="clear" w:color="auto" w:fill="auto"/>
            <w:vAlign w:val="center"/>
            <w:hideMark/>
          </w:tcPr>
          <w:p w14:paraId="4E60BD56" w14:textId="77777777" w:rsidR="00F95383" w:rsidRPr="00791B70" w:rsidRDefault="00F95383" w:rsidP="00F95383">
            <w:pPr>
              <w:rPr>
                <w:sz w:val="18"/>
                <w:szCs w:val="18"/>
              </w:rPr>
            </w:pPr>
            <w:r w:rsidRPr="00791B70">
              <w:rPr>
                <w:sz w:val="18"/>
                <w:szCs w:val="18"/>
              </w:rPr>
              <w:t>20%</w:t>
            </w:r>
          </w:p>
        </w:tc>
        <w:tc>
          <w:tcPr>
            <w:tcW w:w="0" w:type="auto"/>
            <w:tcBorders>
              <w:top w:val="nil"/>
              <w:left w:val="nil"/>
              <w:bottom w:val="single" w:sz="4" w:space="0" w:color="auto"/>
              <w:right w:val="single" w:sz="4" w:space="0" w:color="auto"/>
            </w:tcBorders>
            <w:shd w:val="clear" w:color="auto" w:fill="auto"/>
            <w:vAlign w:val="center"/>
            <w:hideMark/>
          </w:tcPr>
          <w:p w14:paraId="704C5AFD" w14:textId="77777777" w:rsidR="00F95383" w:rsidRPr="00791B70" w:rsidRDefault="00F95383" w:rsidP="00F95383">
            <w:pPr>
              <w:rPr>
                <w:sz w:val="18"/>
                <w:szCs w:val="18"/>
              </w:rPr>
            </w:pPr>
            <w:r w:rsidRPr="00791B70">
              <w:rPr>
                <w:sz w:val="18"/>
                <w:szCs w:val="18"/>
              </w:rPr>
              <w:t>22%</w:t>
            </w:r>
          </w:p>
        </w:tc>
        <w:tc>
          <w:tcPr>
            <w:tcW w:w="0" w:type="auto"/>
            <w:tcBorders>
              <w:top w:val="nil"/>
              <w:left w:val="nil"/>
              <w:bottom w:val="single" w:sz="4" w:space="0" w:color="auto"/>
              <w:right w:val="single" w:sz="4" w:space="0" w:color="auto"/>
            </w:tcBorders>
            <w:shd w:val="clear" w:color="auto" w:fill="auto"/>
            <w:vAlign w:val="center"/>
            <w:hideMark/>
          </w:tcPr>
          <w:p w14:paraId="3C4B9871" w14:textId="77777777" w:rsidR="00F95383" w:rsidRPr="00791B70" w:rsidRDefault="00F95383" w:rsidP="00F95383">
            <w:pPr>
              <w:rPr>
                <w:sz w:val="18"/>
                <w:szCs w:val="18"/>
              </w:rPr>
            </w:pPr>
            <w:r w:rsidRPr="00791B70">
              <w:rPr>
                <w:sz w:val="18"/>
                <w:szCs w:val="18"/>
              </w:rPr>
              <w:t>25%</w:t>
            </w:r>
          </w:p>
        </w:tc>
        <w:tc>
          <w:tcPr>
            <w:tcW w:w="0" w:type="auto"/>
            <w:tcBorders>
              <w:top w:val="nil"/>
              <w:left w:val="nil"/>
              <w:bottom w:val="single" w:sz="4" w:space="0" w:color="auto"/>
              <w:right w:val="single" w:sz="4" w:space="0" w:color="auto"/>
            </w:tcBorders>
            <w:shd w:val="clear" w:color="auto" w:fill="auto"/>
            <w:vAlign w:val="center"/>
            <w:hideMark/>
          </w:tcPr>
          <w:p w14:paraId="3B23FCB2" w14:textId="77777777" w:rsidR="00F95383" w:rsidRPr="00791B70" w:rsidRDefault="00F95383" w:rsidP="00F95383">
            <w:pPr>
              <w:rPr>
                <w:sz w:val="18"/>
                <w:szCs w:val="18"/>
              </w:rPr>
            </w:pPr>
            <w:r w:rsidRPr="00791B70">
              <w:rPr>
                <w:sz w:val="18"/>
                <w:szCs w:val="18"/>
              </w:rPr>
              <w:t>30%</w:t>
            </w:r>
          </w:p>
        </w:tc>
        <w:tc>
          <w:tcPr>
            <w:tcW w:w="0" w:type="auto"/>
            <w:tcBorders>
              <w:top w:val="nil"/>
              <w:left w:val="nil"/>
              <w:bottom w:val="single" w:sz="4" w:space="0" w:color="auto"/>
              <w:right w:val="single" w:sz="4" w:space="0" w:color="auto"/>
            </w:tcBorders>
            <w:shd w:val="clear" w:color="auto" w:fill="auto"/>
            <w:vAlign w:val="center"/>
            <w:hideMark/>
          </w:tcPr>
          <w:p w14:paraId="6EA203BD" w14:textId="77777777" w:rsidR="00F95383" w:rsidRPr="00791B70" w:rsidRDefault="00F95383" w:rsidP="00F95383">
            <w:pPr>
              <w:rPr>
                <w:sz w:val="18"/>
                <w:szCs w:val="18"/>
              </w:rPr>
            </w:pPr>
            <w:r w:rsidRPr="00791B70">
              <w:rPr>
                <w:sz w:val="18"/>
                <w:szCs w:val="18"/>
              </w:rPr>
              <w:t>35%</w:t>
            </w:r>
          </w:p>
        </w:tc>
      </w:tr>
      <w:tr w:rsidR="00F95383" w:rsidRPr="00DD4345" w14:paraId="396B0C8A" w14:textId="77777777" w:rsidTr="00385322">
        <w:trPr>
          <w:trHeight w:val="190"/>
        </w:trPr>
        <w:tc>
          <w:tcPr>
            <w:tcW w:w="0" w:type="auto"/>
            <w:vMerge w:val="restart"/>
            <w:tcBorders>
              <w:top w:val="nil"/>
              <w:left w:val="single" w:sz="4" w:space="0" w:color="auto"/>
              <w:bottom w:val="single" w:sz="4" w:space="0" w:color="000000"/>
              <w:right w:val="single" w:sz="4" w:space="0" w:color="auto"/>
            </w:tcBorders>
            <w:shd w:val="clear" w:color="auto" w:fill="auto"/>
            <w:hideMark/>
          </w:tcPr>
          <w:p w14:paraId="51CDD4C6" w14:textId="77777777" w:rsidR="00F95383" w:rsidRPr="00791B70" w:rsidRDefault="00F95383" w:rsidP="00F95383">
            <w:pPr>
              <w:rPr>
                <w:sz w:val="18"/>
                <w:szCs w:val="18"/>
              </w:rPr>
            </w:pPr>
            <w:r w:rsidRPr="00791B70">
              <w:rPr>
                <w:sz w:val="18"/>
                <w:szCs w:val="18"/>
              </w:rPr>
              <w:t>Human Capital Development</w:t>
            </w:r>
          </w:p>
        </w:tc>
        <w:tc>
          <w:tcPr>
            <w:tcW w:w="0" w:type="auto"/>
            <w:vMerge w:val="restart"/>
            <w:tcBorders>
              <w:top w:val="nil"/>
              <w:left w:val="single" w:sz="4" w:space="0" w:color="auto"/>
              <w:bottom w:val="single" w:sz="4" w:space="0" w:color="000000"/>
              <w:right w:val="single" w:sz="4" w:space="0" w:color="auto"/>
            </w:tcBorders>
            <w:shd w:val="clear" w:color="auto" w:fill="auto"/>
            <w:hideMark/>
          </w:tcPr>
          <w:p w14:paraId="6068880B" w14:textId="77777777" w:rsidR="00F95383" w:rsidRPr="00791B70" w:rsidRDefault="00F95383" w:rsidP="00F95383">
            <w:pPr>
              <w:rPr>
                <w:sz w:val="18"/>
                <w:szCs w:val="18"/>
              </w:rPr>
            </w:pPr>
            <w:r w:rsidRPr="00791B70">
              <w:rPr>
                <w:sz w:val="18"/>
                <w:szCs w:val="18"/>
              </w:rPr>
              <w:t>Primary education</w:t>
            </w:r>
          </w:p>
        </w:tc>
        <w:tc>
          <w:tcPr>
            <w:tcW w:w="0" w:type="auto"/>
            <w:tcBorders>
              <w:top w:val="nil"/>
              <w:left w:val="nil"/>
              <w:bottom w:val="single" w:sz="4" w:space="0" w:color="auto"/>
              <w:right w:val="single" w:sz="4" w:space="0" w:color="auto"/>
            </w:tcBorders>
            <w:shd w:val="clear" w:color="auto" w:fill="auto"/>
            <w:vAlign w:val="center"/>
            <w:hideMark/>
          </w:tcPr>
          <w:p w14:paraId="2537FF37" w14:textId="77777777" w:rsidR="00F95383" w:rsidRPr="00791B70" w:rsidRDefault="00F95383" w:rsidP="00F95383">
            <w:pPr>
              <w:rPr>
                <w:sz w:val="18"/>
                <w:szCs w:val="18"/>
              </w:rPr>
            </w:pPr>
            <w:r w:rsidRPr="00791B70">
              <w:rPr>
                <w:sz w:val="18"/>
                <w:szCs w:val="18"/>
              </w:rPr>
              <w:t>Numeracy proficiency</w:t>
            </w:r>
          </w:p>
        </w:tc>
        <w:tc>
          <w:tcPr>
            <w:tcW w:w="0" w:type="auto"/>
            <w:tcBorders>
              <w:top w:val="nil"/>
              <w:left w:val="nil"/>
              <w:bottom w:val="single" w:sz="4" w:space="0" w:color="auto"/>
              <w:right w:val="single" w:sz="4" w:space="0" w:color="auto"/>
            </w:tcBorders>
            <w:shd w:val="clear" w:color="auto" w:fill="auto"/>
            <w:vAlign w:val="center"/>
            <w:hideMark/>
          </w:tcPr>
          <w:p w14:paraId="7046A610" w14:textId="77777777" w:rsidR="00F95383" w:rsidRPr="00791B70" w:rsidRDefault="00F95383" w:rsidP="00F95383">
            <w:pPr>
              <w:rPr>
                <w:sz w:val="18"/>
                <w:szCs w:val="18"/>
              </w:rPr>
            </w:pPr>
            <w:r w:rsidRPr="00791B70">
              <w:rPr>
                <w:sz w:val="18"/>
                <w:szCs w:val="18"/>
              </w:rPr>
              <w:t>58%</w:t>
            </w:r>
          </w:p>
        </w:tc>
        <w:tc>
          <w:tcPr>
            <w:tcW w:w="0" w:type="auto"/>
            <w:tcBorders>
              <w:top w:val="nil"/>
              <w:left w:val="nil"/>
              <w:bottom w:val="single" w:sz="4" w:space="0" w:color="auto"/>
              <w:right w:val="single" w:sz="4" w:space="0" w:color="auto"/>
            </w:tcBorders>
            <w:shd w:val="clear" w:color="auto" w:fill="auto"/>
            <w:vAlign w:val="center"/>
            <w:hideMark/>
          </w:tcPr>
          <w:p w14:paraId="615D9FC8" w14:textId="77777777" w:rsidR="00F95383" w:rsidRPr="00791B70" w:rsidRDefault="00F95383" w:rsidP="00F95383">
            <w:pPr>
              <w:rPr>
                <w:sz w:val="18"/>
                <w:szCs w:val="18"/>
              </w:rPr>
            </w:pPr>
            <w:r w:rsidRPr="00791B70">
              <w:rPr>
                <w:sz w:val="18"/>
                <w:szCs w:val="18"/>
              </w:rPr>
              <w:t>60%</w:t>
            </w:r>
          </w:p>
        </w:tc>
        <w:tc>
          <w:tcPr>
            <w:tcW w:w="0" w:type="auto"/>
            <w:tcBorders>
              <w:top w:val="nil"/>
              <w:left w:val="nil"/>
              <w:bottom w:val="single" w:sz="4" w:space="0" w:color="auto"/>
              <w:right w:val="single" w:sz="4" w:space="0" w:color="auto"/>
            </w:tcBorders>
            <w:shd w:val="clear" w:color="auto" w:fill="auto"/>
            <w:vAlign w:val="center"/>
            <w:hideMark/>
          </w:tcPr>
          <w:p w14:paraId="5FC7B21E" w14:textId="77777777" w:rsidR="00F95383" w:rsidRPr="00791B70" w:rsidRDefault="00F95383" w:rsidP="00F95383">
            <w:pPr>
              <w:rPr>
                <w:sz w:val="18"/>
                <w:szCs w:val="18"/>
              </w:rPr>
            </w:pPr>
            <w:r w:rsidRPr="00791B70">
              <w:rPr>
                <w:sz w:val="18"/>
                <w:szCs w:val="18"/>
              </w:rPr>
              <w:t>62%</w:t>
            </w:r>
          </w:p>
        </w:tc>
        <w:tc>
          <w:tcPr>
            <w:tcW w:w="0" w:type="auto"/>
            <w:tcBorders>
              <w:top w:val="nil"/>
              <w:left w:val="nil"/>
              <w:bottom w:val="single" w:sz="4" w:space="0" w:color="auto"/>
              <w:right w:val="single" w:sz="4" w:space="0" w:color="auto"/>
            </w:tcBorders>
            <w:shd w:val="clear" w:color="auto" w:fill="auto"/>
            <w:vAlign w:val="center"/>
            <w:hideMark/>
          </w:tcPr>
          <w:p w14:paraId="0B090969" w14:textId="77777777" w:rsidR="00F95383" w:rsidRPr="00791B70" w:rsidRDefault="00F95383" w:rsidP="00F95383">
            <w:pPr>
              <w:rPr>
                <w:sz w:val="18"/>
                <w:szCs w:val="18"/>
              </w:rPr>
            </w:pPr>
            <w:r w:rsidRPr="00791B70">
              <w:rPr>
                <w:sz w:val="18"/>
                <w:szCs w:val="18"/>
              </w:rPr>
              <w:t>68%</w:t>
            </w:r>
          </w:p>
        </w:tc>
        <w:tc>
          <w:tcPr>
            <w:tcW w:w="0" w:type="auto"/>
            <w:tcBorders>
              <w:top w:val="nil"/>
              <w:left w:val="nil"/>
              <w:bottom w:val="single" w:sz="4" w:space="0" w:color="auto"/>
              <w:right w:val="single" w:sz="4" w:space="0" w:color="auto"/>
            </w:tcBorders>
            <w:shd w:val="clear" w:color="auto" w:fill="auto"/>
            <w:vAlign w:val="center"/>
            <w:hideMark/>
          </w:tcPr>
          <w:p w14:paraId="74BAB2D2" w14:textId="77777777" w:rsidR="00F95383" w:rsidRPr="00791B70" w:rsidRDefault="00F95383" w:rsidP="00F95383">
            <w:pPr>
              <w:rPr>
                <w:sz w:val="18"/>
                <w:szCs w:val="18"/>
              </w:rPr>
            </w:pPr>
            <w:r w:rsidRPr="00791B70">
              <w:rPr>
                <w:sz w:val="18"/>
                <w:szCs w:val="18"/>
              </w:rPr>
              <w:t>72%</w:t>
            </w:r>
          </w:p>
        </w:tc>
      </w:tr>
      <w:tr w:rsidR="00F95383" w:rsidRPr="00DD4345" w14:paraId="2A620368" w14:textId="77777777" w:rsidTr="00385322">
        <w:trPr>
          <w:trHeight w:val="190"/>
        </w:trPr>
        <w:tc>
          <w:tcPr>
            <w:tcW w:w="0" w:type="auto"/>
            <w:vMerge/>
            <w:tcBorders>
              <w:top w:val="nil"/>
              <w:left w:val="single" w:sz="4" w:space="0" w:color="auto"/>
              <w:bottom w:val="single" w:sz="4" w:space="0" w:color="000000"/>
              <w:right w:val="single" w:sz="4" w:space="0" w:color="auto"/>
            </w:tcBorders>
            <w:vAlign w:val="center"/>
            <w:hideMark/>
          </w:tcPr>
          <w:p w14:paraId="5ACCD37C" w14:textId="77777777" w:rsidR="00F95383" w:rsidRPr="00791B70" w:rsidRDefault="00F95383" w:rsidP="00F95383">
            <w:pPr>
              <w:rPr>
                <w:sz w:val="18"/>
                <w:szCs w:val="18"/>
              </w:rPr>
            </w:pPr>
          </w:p>
        </w:tc>
        <w:tc>
          <w:tcPr>
            <w:tcW w:w="0" w:type="auto"/>
            <w:vMerge/>
            <w:tcBorders>
              <w:top w:val="nil"/>
              <w:left w:val="single" w:sz="4" w:space="0" w:color="auto"/>
              <w:bottom w:val="single" w:sz="4" w:space="0" w:color="000000"/>
              <w:right w:val="single" w:sz="4" w:space="0" w:color="auto"/>
            </w:tcBorders>
            <w:vAlign w:val="center"/>
            <w:hideMark/>
          </w:tcPr>
          <w:p w14:paraId="7EDA3594" w14:textId="77777777" w:rsidR="00F95383" w:rsidRPr="00791B70" w:rsidRDefault="00F95383" w:rsidP="00F95383">
            <w:pPr>
              <w:rPr>
                <w:sz w:val="18"/>
                <w:szCs w:val="18"/>
              </w:rPr>
            </w:pPr>
          </w:p>
        </w:tc>
        <w:tc>
          <w:tcPr>
            <w:tcW w:w="0" w:type="auto"/>
            <w:tcBorders>
              <w:top w:val="nil"/>
              <w:left w:val="nil"/>
              <w:bottom w:val="single" w:sz="4" w:space="0" w:color="auto"/>
              <w:right w:val="single" w:sz="4" w:space="0" w:color="auto"/>
            </w:tcBorders>
            <w:shd w:val="clear" w:color="auto" w:fill="auto"/>
            <w:vAlign w:val="center"/>
            <w:hideMark/>
          </w:tcPr>
          <w:p w14:paraId="1446606F" w14:textId="77777777" w:rsidR="00F95383" w:rsidRPr="00791B70" w:rsidRDefault="00F95383" w:rsidP="00F95383">
            <w:pPr>
              <w:rPr>
                <w:sz w:val="18"/>
                <w:szCs w:val="18"/>
              </w:rPr>
            </w:pPr>
            <w:r w:rsidRPr="00791B70">
              <w:rPr>
                <w:sz w:val="18"/>
                <w:szCs w:val="18"/>
              </w:rPr>
              <w:t>Literacy rate</w:t>
            </w:r>
          </w:p>
        </w:tc>
        <w:tc>
          <w:tcPr>
            <w:tcW w:w="0" w:type="auto"/>
            <w:tcBorders>
              <w:top w:val="nil"/>
              <w:left w:val="nil"/>
              <w:bottom w:val="single" w:sz="4" w:space="0" w:color="auto"/>
              <w:right w:val="single" w:sz="4" w:space="0" w:color="auto"/>
            </w:tcBorders>
            <w:shd w:val="clear" w:color="auto" w:fill="auto"/>
            <w:vAlign w:val="center"/>
            <w:hideMark/>
          </w:tcPr>
          <w:p w14:paraId="6AEE4AED" w14:textId="77777777" w:rsidR="00F95383" w:rsidRPr="00791B70" w:rsidRDefault="00F95383" w:rsidP="00F95383">
            <w:pPr>
              <w:rPr>
                <w:sz w:val="18"/>
                <w:szCs w:val="18"/>
              </w:rPr>
            </w:pPr>
            <w:r w:rsidRPr="00791B70">
              <w:rPr>
                <w:sz w:val="18"/>
                <w:szCs w:val="18"/>
              </w:rPr>
              <w:t>61%</w:t>
            </w:r>
          </w:p>
        </w:tc>
        <w:tc>
          <w:tcPr>
            <w:tcW w:w="0" w:type="auto"/>
            <w:tcBorders>
              <w:top w:val="nil"/>
              <w:left w:val="nil"/>
              <w:bottom w:val="single" w:sz="4" w:space="0" w:color="auto"/>
              <w:right w:val="single" w:sz="4" w:space="0" w:color="auto"/>
            </w:tcBorders>
            <w:shd w:val="clear" w:color="auto" w:fill="auto"/>
            <w:vAlign w:val="center"/>
            <w:hideMark/>
          </w:tcPr>
          <w:p w14:paraId="52BD66AC" w14:textId="77777777" w:rsidR="00F95383" w:rsidRPr="00791B70" w:rsidRDefault="00F95383" w:rsidP="00F95383">
            <w:pPr>
              <w:rPr>
                <w:sz w:val="18"/>
                <w:szCs w:val="18"/>
              </w:rPr>
            </w:pPr>
            <w:r w:rsidRPr="00791B70">
              <w:rPr>
                <w:sz w:val="18"/>
                <w:szCs w:val="18"/>
              </w:rPr>
              <w:t>65%</w:t>
            </w:r>
          </w:p>
        </w:tc>
        <w:tc>
          <w:tcPr>
            <w:tcW w:w="0" w:type="auto"/>
            <w:tcBorders>
              <w:top w:val="nil"/>
              <w:left w:val="nil"/>
              <w:bottom w:val="single" w:sz="4" w:space="0" w:color="auto"/>
              <w:right w:val="single" w:sz="4" w:space="0" w:color="auto"/>
            </w:tcBorders>
            <w:shd w:val="clear" w:color="auto" w:fill="auto"/>
            <w:vAlign w:val="center"/>
            <w:hideMark/>
          </w:tcPr>
          <w:p w14:paraId="4718C8FF" w14:textId="77777777" w:rsidR="00F95383" w:rsidRPr="00791B70" w:rsidRDefault="00F95383" w:rsidP="00F95383">
            <w:pPr>
              <w:rPr>
                <w:sz w:val="18"/>
                <w:szCs w:val="18"/>
              </w:rPr>
            </w:pPr>
            <w:r w:rsidRPr="00791B70">
              <w:rPr>
                <w:sz w:val="18"/>
                <w:szCs w:val="18"/>
              </w:rPr>
              <w:t>70%</w:t>
            </w:r>
          </w:p>
        </w:tc>
        <w:tc>
          <w:tcPr>
            <w:tcW w:w="0" w:type="auto"/>
            <w:tcBorders>
              <w:top w:val="nil"/>
              <w:left w:val="nil"/>
              <w:bottom w:val="single" w:sz="4" w:space="0" w:color="auto"/>
              <w:right w:val="single" w:sz="4" w:space="0" w:color="auto"/>
            </w:tcBorders>
            <w:shd w:val="clear" w:color="auto" w:fill="auto"/>
            <w:vAlign w:val="center"/>
            <w:hideMark/>
          </w:tcPr>
          <w:p w14:paraId="1CE3C9C9" w14:textId="77777777" w:rsidR="00F95383" w:rsidRPr="00791B70" w:rsidRDefault="00F95383" w:rsidP="00F95383">
            <w:pPr>
              <w:rPr>
                <w:sz w:val="18"/>
                <w:szCs w:val="18"/>
              </w:rPr>
            </w:pPr>
            <w:r w:rsidRPr="00791B70">
              <w:rPr>
                <w:sz w:val="18"/>
                <w:szCs w:val="18"/>
              </w:rPr>
              <w:t>78%</w:t>
            </w:r>
          </w:p>
        </w:tc>
        <w:tc>
          <w:tcPr>
            <w:tcW w:w="0" w:type="auto"/>
            <w:tcBorders>
              <w:top w:val="nil"/>
              <w:left w:val="nil"/>
              <w:bottom w:val="single" w:sz="4" w:space="0" w:color="auto"/>
              <w:right w:val="single" w:sz="4" w:space="0" w:color="auto"/>
            </w:tcBorders>
            <w:shd w:val="clear" w:color="auto" w:fill="auto"/>
            <w:vAlign w:val="center"/>
            <w:hideMark/>
          </w:tcPr>
          <w:p w14:paraId="69C0F41E" w14:textId="77777777" w:rsidR="00F95383" w:rsidRPr="00791B70" w:rsidRDefault="00F95383" w:rsidP="00F95383">
            <w:pPr>
              <w:rPr>
                <w:sz w:val="18"/>
                <w:szCs w:val="18"/>
              </w:rPr>
            </w:pPr>
            <w:r w:rsidRPr="00791B70">
              <w:rPr>
                <w:sz w:val="18"/>
                <w:szCs w:val="18"/>
              </w:rPr>
              <w:t>81%</w:t>
            </w:r>
          </w:p>
        </w:tc>
      </w:tr>
      <w:tr w:rsidR="00F95383" w:rsidRPr="00DD4345" w14:paraId="06094763" w14:textId="77777777" w:rsidTr="00385322">
        <w:trPr>
          <w:trHeight w:val="190"/>
        </w:trPr>
        <w:tc>
          <w:tcPr>
            <w:tcW w:w="0" w:type="auto"/>
            <w:vMerge/>
            <w:tcBorders>
              <w:top w:val="nil"/>
              <w:left w:val="single" w:sz="4" w:space="0" w:color="auto"/>
              <w:bottom w:val="single" w:sz="4" w:space="0" w:color="000000"/>
              <w:right w:val="single" w:sz="4" w:space="0" w:color="auto"/>
            </w:tcBorders>
            <w:vAlign w:val="center"/>
            <w:hideMark/>
          </w:tcPr>
          <w:p w14:paraId="0D2984D3" w14:textId="77777777" w:rsidR="00F95383" w:rsidRPr="00791B70" w:rsidRDefault="00F95383" w:rsidP="00F95383">
            <w:pPr>
              <w:rPr>
                <w:sz w:val="18"/>
                <w:szCs w:val="18"/>
              </w:rPr>
            </w:pPr>
          </w:p>
        </w:tc>
        <w:tc>
          <w:tcPr>
            <w:tcW w:w="0" w:type="auto"/>
            <w:vMerge/>
            <w:tcBorders>
              <w:top w:val="nil"/>
              <w:left w:val="single" w:sz="4" w:space="0" w:color="auto"/>
              <w:bottom w:val="single" w:sz="4" w:space="0" w:color="000000"/>
              <w:right w:val="single" w:sz="4" w:space="0" w:color="auto"/>
            </w:tcBorders>
            <w:vAlign w:val="center"/>
            <w:hideMark/>
          </w:tcPr>
          <w:p w14:paraId="0CD9568A" w14:textId="77777777" w:rsidR="00F95383" w:rsidRPr="00791B70" w:rsidRDefault="00F95383" w:rsidP="00F95383">
            <w:pPr>
              <w:rPr>
                <w:sz w:val="18"/>
                <w:szCs w:val="18"/>
              </w:rPr>
            </w:pPr>
          </w:p>
        </w:tc>
        <w:tc>
          <w:tcPr>
            <w:tcW w:w="0" w:type="auto"/>
            <w:tcBorders>
              <w:top w:val="nil"/>
              <w:left w:val="nil"/>
              <w:bottom w:val="single" w:sz="4" w:space="0" w:color="auto"/>
              <w:right w:val="single" w:sz="4" w:space="0" w:color="auto"/>
            </w:tcBorders>
            <w:shd w:val="clear" w:color="auto" w:fill="auto"/>
            <w:vAlign w:val="center"/>
            <w:hideMark/>
          </w:tcPr>
          <w:p w14:paraId="08D9B557" w14:textId="77777777" w:rsidR="00F95383" w:rsidRPr="00791B70" w:rsidRDefault="00F95383" w:rsidP="00F95383">
            <w:pPr>
              <w:rPr>
                <w:sz w:val="18"/>
                <w:szCs w:val="18"/>
              </w:rPr>
            </w:pPr>
            <w:r w:rsidRPr="00791B70">
              <w:rPr>
                <w:sz w:val="18"/>
                <w:szCs w:val="18"/>
              </w:rPr>
              <w:t>Gross enrolment</w:t>
            </w:r>
          </w:p>
        </w:tc>
        <w:tc>
          <w:tcPr>
            <w:tcW w:w="0" w:type="auto"/>
            <w:tcBorders>
              <w:top w:val="nil"/>
              <w:left w:val="nil"/>
              <w:bottom w:val="single" w:sz="4" w:space="0" w:color="auto"/>
              <w:right w:val="single" w:sz="4" w:space="0" w:color="auto"/>
            </w:tcBorders>
            <w:shd w:val="clear" w:color="auto" w:fill="auto"/>
            <w:vAlign w:val="center"/>
            <w:hideMark/>
          </w:tcPr>
          <w:p w14:paraId="230E8FD7" w14:textId="77777777" w:rsidR="00F95383" w:rsidRPr="00791B70" w:rsidRDefault="00F95383" w:rsidP="00F95383">
            <w:pPr>
              <w:rPr>
                <w:sz w:val="18"/>
                <w:szCs w:val="18"/>
              </w:rPr>
            </w:pPr>
            <w:r w:rsidRPr="00791B70">
              <w:rPr>
                <w:sz w:val="18"/>
                <w:szCs w:val="18"/>
              </w:rPr>
              <w:t>85%</w:t>
            </w:r>
          </w:p>
        </w:tc>
        <w:tc>
          <w:tcPr>
            <w:tcW w:w="0" w:type="auto"/>
            <w:tcBorders>
              <w:top w:val="nil"/>
              <w:left w:val="nil"/>
              <w:bottom w:val="single" w:sz="4" w:space="0" w:color="auto"/>
              <w:right w:val="single" w:sz="4" w:space="0" w:color="auto"/>
            </w:tcBorders>
            <w:shd w:val="clear" w:color="auto" w:fill="auto"/>
            <w:vAlign w:val="center"/>
            <w:hideMark/>
          </w:tcPr>
          <w:p w14:paraId="00B0FEA8" w14:textId="77777777" w:rsidR="00F95383" w:rsidRPr="00791B70" w:rsidRDefault="00F95383" w:rsidP="00F95383">
            <w:pPr>
              <w:rPr>
                <w:sz w:val="18"/>
                <w:szCs w:val="18"/>
              </w:rPr>
            </w:pPr>
            <w:r w:rsidRPr="00791B70">
              <w:rPr>
                <w:sz w:val="18"/>
                <w:szCs w:val="18"/>
              </w:rPr>
              <w:t>88%</w:t>
            </w:r>
          </w:p>
        </w:tc>
        <w:tc>
          <w:tcPr>
            <w:tcW w:w="0" w:type="auto"/>
            <w:tcBorders>
              <w:top w:val="nil"/>
              <w:left w:val="nil"/>
              <w:bottom w:val="single" w:sz="4" w:space="0" w:color="auto"/>
              <w:right w:val="single" w:sz="4" w:space="0" w:color="auto"/>
            </w:tcBorders>
            <w:shd w:val="clear" w:color="auto" w:fill="auto"/>
            <w:vAlign w:val="center"/>
            <w:hideMark/>
          </w:tcPr>
          <w:p w14:paraId="21261474" w14:textId="77777777" w:rsidR="00F95383" w:rsidRPr="00791B70" w:rsidRDefault="00F95383" w:rsidP="00F95383">
            <w:pPr>
              <w:rPr>
                <w:sz w:val="18"/>
                <w:szCs w:val="18"/>
              </w:rPr>
            </w:pPr>
            <w:r w:rsidRPr="00791B70">
              <w:rPr>
                <w:sz w:val="18"/>
                <w:szCs w:val="18"/>
              </w:rPr>
              <w:t>89%</w:t>
            </w:r>
          </w:p>
        </w:tc>
        <w:tc>
          <w:tcPr>
            <w:tcW w:w="0" w:type="auto"/>
            <w:tcBorders>
              <w:top w:val="nil"/>
              <w:left w:val="nil"/>
              <w:bottom w:val="single" w:sz="4" w:space="0" w:color="auto"/>
              <w:right w:val="single" w:sz="4" w:space="0" w:color="auto"/>
            </w:tcBorders>
            <w:shd w:val="clear" w:color="auto" w:fill="auto"/>
            <w:vAlign w:val="center"/>
            <w:hideMark/>
          </w:tcPr>
          <w:p w14:paraId="4CEB5A11" w14:textId="77777777" w:rsidR="00F95383" w:rsidRPr="00791B70" w:rsidRDefault="00F95383" w:rsidP="00F95383">
            <w:pPr>
              <w:rPr>
                <w:sz w:val="18"/>
                <w:szCs w:val="18"/>
              </w:rPr>
            </w:pPr>
            <w:r w:rsidRPr="00791B70">
              <w:rPr>
                <w:sz w:val="18"/>
                <w:szCs w:val="18"/>
              </w:rPr>
              <w:t>91%</w:t>
            </w:r>
          </w:p>
        </w:tc>
        <w:tc>
          <w:tcPr>
            <w:tcW w:w="0" w:type="auto"/>
            <w:tcBorders>
              <w:top w:val="nil"/>
              <w:left w:val="nil"/>
              <w:bottom w:val="single" w:sz="4" w:space="0" w:color="auto"/>
              <w:right w:val="single" w:sz="4" w:space="0" w:color="auto"/>
            </w:tcBorders>
            <w:shd w:val="clear" w:color="auto" w:fill="auto"/>
            <w:vAlign w:val="center"/>
            <w:hideMark/>
          </w:tcPr>
          <w:p w14:paraId="7BEB1ECB" w14:textId="77777777" w:rsidR="00F95383" w:rsidRPr="00791B70" w:rsidRDefault="00F95383" w:rsidP="00F95383">
            <w:pPr>
              <w:rPr>
                <w:sz w:val="18"/>
                <w:szCs w:val="18"/>
              </w:rPr>
            </w:pPr>
            <w:r w:rsidRPr="00791B70">
              <w:rPr>
                <w:sz w:val="18"/>
                <w:szCs w:val="18"/>
              </w:rPr>
              <w:t>93%</w:t>
            </w:r>
          </w:p>
        </w:tc>
      </w:tr>
      <w:tr w:rsidR="00F95383" w:rsidRPr="00DD4345" w14:paraId="30AECCE4" w14:textId="77777777" w:rsidTr="00385322">
        <w:trPr>
          <w:trHeight w:val="190"/>
        </w:trPr>
        <w:tc>
          <w:tcPr>
            <w:tcW w:w="0" w:type="auto"/>
            <w:vMerge/>
            <w:tcBorders>
              <w:top w:val="nil"/>
              <w:left w:val="single" w:sz="4" w:space="0" w:color="auto"/>
              <w:bottom w:val="single" w:sz="4" w:space="0" w:color="000000"/>
              <w:right w:val="single" w:sz="4" w:space="0" w:color="auto"/>
            </w:tcBorders>
            <w:vAlign w:val="center"/>
            <w:hideMark/>
          </w:tcPr>
          <w:p w14:paraId="2D045B56" w14:textId="77777777" w:rsidR="00F95383" w:rsidRPr="00791B70" w:rsidRDefault="00F95383" w:rsidP="00F95383">
            <w:pPr>
              <w:rPr>
                <w:sz w:val="18"/>
                <w:szCs w:val="18"/>
              </w:rPr>
            </w:pPr>
          </w:p>
        </w:tc>
        <w:tc>
          <w:tcPr>
            <w:tcW w:w="0" w:type="auto"/>
            <w:vMerge/>
            <w:tcBorders>
              <w:top w:val="nil"/>
              <w:left w:val="single" w:sz="4" w:space="0" w:color="auto"/>
              <w:bottom w:val="single" w:sz="4" w:space="0" w:color="000000"/>
              <w:right w:val="single" w:sz="4" w:space="0" w:color="auto"/>
            </w:tcBorders>
            <w:vAlign w:val="center"/>
            <w:hideMark/>
          </w:tcPr>
          <w:p w14:paraId="1B30B8D4" w14:textId="77777777" w:rsidR="00F95383" w:rsidRPr="00791B70" w:rsidRDefault="00F95383" w:rsidP="00F95383">
            <w:pPr>
              <w:rPr>
                <w:sz w:val="18"/>
                <w:szCs w:val="18"/>
              </w:rPr>
            </w:pPr>
          </w:p>
        </w:tc>
        <w:tc>
          <w:tcPr>
            <w:tcW w:w="0" w:type="auto"/>
            <w:tcBorders>
              <w:top w:val="nil"/>
              <w:left w:val="nil"/>
              <w:bottom w:val="single" w:sz="4" w:space="0" w:color="auto"/>
              <w:right w:val="single" w:sz="4" w:space="0" w:color="auto"/>
            </w:tcBorders>
            <w:shd w:val="clear" w:color="auto" w:fill="auto"/>
            <w:vAlign w:val="center"/>
            <w:hideMark/>
          </w:tcPr>
          <w:p w14:paraId="372F548A" w14:textId="77777777" w:rsidR="00F95383" w:rsidRPr="00791B70" w:rsidRDefault="00F95383" w:rsidP="00F95383">
            <w:pPr>
              <w:rPr>
                <w:sz w:val="18"/>
                <w:szCs w:val="18"/>
              </w:rPr>
            </w:pPr>
            <w:r w:rsidRPr="00791B70">
              <w:rPr>
                <w:sz w:val="18"/>
                <w:szCs w:val="18"/>
              </w:rPr>
              <w:t>PLE Performance Index</w:t>
            </w:r>
          </w:p>
        </w:tc>
        <w:tc>
          <w:tcPr>
            <w:tcW w:w="0" w:type="auto"/>
            <w:tcBorders>
              <w:top w:val="nil"/>
              <w:left w:val="nil"/>
              <w:bottom w:val="single" w:sz="4" w:space="0" w:color="auto"/>
              <w:right w:val="single" w:sz="4" w:space="0" w:color="auto"/>
            </w:tcBorders>
            <w:shd w:val="clear" w:color="auto" w:fill="auto"/>
            <w:vAlign w:val="center"/>
            <w:hideMark/>
          </w:tcPr>
          <w:p w14:paraId="2DCAFC77" w14:textId="77777777" w:rsidR="00F95383" w:rsidRPr="00791B70" w:rsidRDefault="00F95383" w:rsidP="00F95383">
            <w:pPr>
              <w:rPr>
                <w:sz w:val="18"/>
                <w:szCs w:val="18"/>
              </w:rPr>
            </w:pPr>
            <w:r w:rsidRPr="00791B70">
              <w:rPr>
                <w:sz w:val="18"/>
                <w:szCs w:val="18"/>
              </w:rPr>
              <w:t>82%</w:t>
            </w:r>
          </w:p>
        </w:tc>
        <w:tc>
          <w:tcPr>
            <w:tcW w:w="0" w:type="auto"/>
            <w:tcBorders>
              <w:top w:val="nil"/>
              <w:left w:val="nil"/>
              <w:bottom w:val="single" w:sz="4" w:space="0" w:color="auto"/>
              <w:right w:val="single" w:sz="4" w:space="0" w:color="auto"/>
            </w:tcBorders>
            <w:shd w:val="clear" w:color="auto" w:fill="auto"/>
            <w:vAlign w:val="center"/>
            <w:hideMark/>
          </w:tcPr>
          <w:p w14:paraId="5F441BE6" w14:textId="77777777" w:rsidR="00F95383" w:rsidRPr="00791B70" w:rsidRDefault="00F95383" w:rsidP="00F95383">
            <w:pPr>
              <w:rPr>
                <w:sz w:val="18"/>
                <w:szCs w:val="18"/>
              </w:rPr>
            </w:pPr>
            <w:r w:rsidRPr="00791B70">
              <w:rPr>
                <w:sz w:val="18"/>
                <w:szCs w:val="18"/>
              </w:rPr>
              <w:t>83%</w:t>
            </w:r>
          </w:p>
        </w:tc>
        <w:tc>
          <w:tcPr>
            <w:tcW w:w="0" w:type="auto"/>
            <w:tcBorders>
              <w:top w:val="nil"/>
              <w:left w:val="nil"/>
              <w:bottom w:val="single" w:sz="4" w:space="0" w:color="auto"/>
              <w:right w:val="single" w:sz="4" w:space="0" w:color="auto"/>
            </w:tcBorders>
            <w:shd w:val="clear" w:color="auto" w:fill="auto"/>
            <w:vAlign w:val="center"/>
            <w:hideMark/>
          </w:tcPr>
          <w:p w14:paraId="52EF2902" w14:textId="77777777" w:rsidR="00F95383" w:rsidRPr="00791B70" w:rsidRDefault="00F95383" w:rsidP="00F95383">
            <w:pPr>
              <w:rPr>
                <w:sz w:val="18"/>
                <w:szCs w:val="18"/>
              </w:rPr>
            </w:pPr>
            <w:r w:rsidRPr="00791B70">
              <w:rPr>
                <w:sz w:val="18"/>
                <w:szCs w:val="18"/>
              </w:rPr>
              <w:t>85%</w:t>
            </w:r>
          </w:p>
        </w:tc>
        <w:tc>
          <w:tcPr>
            <w:tcW w:w="0" w:type="auto"/>
            <w:tcBorders>
              <w:top w:val="nil"/>
              <w:left w:val="nil"/>
              <w:bottom w:val="single" w:sz="4" w:space="0" w:color="auto"/>
              <w:right w:val="single" w:sz="4" w:space="0" w:color="auto"/>
            </w:tcBorders>
            <w:shd w:val="clear" w:color="auto" w:fill="auto"/>
            <w:vAlign w:val="center"/>
            <w:hideMark/>
          </w:tcPr>
          <w:p w14:paraId="3C05257E" w14:textId="77777777" w:rsidR="00F95383" w:rsidRPr="00791B70" w:rsidRDefault="00F95383" w:rsidP="00F95383">
            <w:pPr>
              <w:rPr>
                <w:sz w:val="18"/>
                <w:szCs w:val="18"/>
              </w:rPr>
            </w:pPr>
            <w:r w:rsidRPr="00791B70">
              <w:rPr>
                <w:sz w:val="18"/>
                <w:szCs w:val="18"/>
              </w:rPr>
              <w:t>86%</w:t>
            </w:r>
          </w:p>
        </w:tc>
        <w:tc>
          <w:tcPr>
            <w:tcW w:w="0" w:type="auto"/>
            <w:tcBorders>
              <w:top w:val="nil"/>
              <w:left w:val="nil"/>
              <w:bottom w:val="single" w:sz="4" w:space="0" w:color="auto"/>
              <w:right w:val="single" w:sz="4" w:space="0" w:color="auto"/>
            </w:tcBorders>
            <w:shd w:val="clear" w:color="auto" w:fill="auto"/>
            <w:vAlign w:val="center"/>
            <w:hideMark/>
          </w:tcPr>
          <w:p w14:paraId="2C7C1E9A" w14:textId="77777777" w:rsidR="00F95383" w:rsidRPr="00791B70" w:rsidRDefault="00F95383" w:rsidP="00F95383">
            <w:pPr>
              <w:rPr>
                <w:sz w:val="18"/>
                <w:szCs w:val="18"/>
              </w:rPr>
            </w:pPr>
            <w:r w:rsidRPr="00791B70">
              <w:rPr>
                <w:sz w:val="18"/>
                <w:szCs w:val="18"/>
              </w:rPr>
              <w:t>88%</w:t>
            </w:r>
          </w:p>
        </w:tc>
      </w:tr>
      <w:tr w:rsidR="00F95383" w:rsidRPr="00DD4345" w14:paraId="0FA09A16" w14:textId="77777777" w:rsidTr="00385322">
        <w:trPr>
          <w:trHeight w:val="190"/>
        </w:trPr>
        <w:tc>
          <w:tcPr>
            <w:tcW w:w="0" w:type="auto"/>
            <w:vMerge/>
            <w:tcBorders>
              <w:top w:val="nil"/>
              <w:left w:val="single" w:sz="4" w:space="0" w:color="auto"/>
              <w:bottom w:val="single" w:sz="4" w:space="0" w:color="000000"/>
              <w:right w:val="single" w:sz="4" w:space="0" w:color="auto"/>
            </w:tcBorders>
            <w:vAlign w:val="center"/>
            <w:hideMark/>
          </w:tcPr>
          <w:p w14:paraId="3CF72397" w14:textId="77777777" w:rsidR="00F95383" w:rsidRPr="00791B70" w:rsidRDefault="00F95383" w:rsidP="00F95383">
            <w:pPr>
              <w:rPr>
                <w:sz w:val="18"/>
                <w:szCs w:val="18"/>
              </w:rPr>
            </w:pPr>
          </w:p>
        </w:tc>
        <w:tc>
          <w:tcPr>
            <w:tcW w:w="0" w:type="auto"/>
            <w:vMerge/>
            <w:tcBorders>
              <w:top w:val="nil"/>
              <w:left w:val="single" w:sz="4" w:space="0" w:color="auto"/>
              <w:bottom w:val="single" w:sz="4" w:space="0" w:color="000000"/>
              <w:right w:val="single" w:sz="4" w:space="0" w:color="auto"/>
            </w:tcBorders>
            <w:vAlign w:val="center"/>
            <w:hideMark/>
          </w:tcPr>
          <w:p w14:paraId="701D2CBF" w14:textId="77777777" w:rsidR="00F95383" w:rsidRPr="00791B70" w:rsidRDefault="00F95383" w:rsidP="00F95383">
            <w:pPr>
              <w:rPr>
                <w:sz w:val="18"/>
                <w:szCs w:val="18"/>
              </w:rPr>
            </w:pPr>
          </w:p>
        </w:tc>
        <w:tc>
          <w:tcPr>
            <w:tcW w:w="0" w:type="auto"/>
            <w:tcBorders>
              <w:top w:val="nil"/>
              <w:left w:val="nil"/>
              <w:bottom w:val="single" w:sz="4" w:space="0" w:color="auto"/>
              <w:right w:val="single" w:sz="4" w:space="0" w:color="auto"/>
            </w:tcBorders>
            <w:shd w:val="clear" w:color="auto" w:fill="auto"/>
            <w:vAlign w:val="center"/>
            <w:hideMark/>
          </w:tcPr>
          <w:p w14:paraId="2A4A93E0" w14:textId="77777777" w:rsidR="00F95383" w:rsidRPr="00791B70" w:rsidRDefault="00F95383" w:rsidP="00F95383">
            <w:pPr>
              <w:rPr>
                <w:sz w:val="18"/>
                <w:szCs w:val="18"/>
              </w:rPr>
            </w:pPr>
            <w:r w:rsidRPr="00791B70">
              <w:rPr>
                <w:sz w:val="18"/>
                <w:szCs w:val="18"/>
              </w:rPr>
              <w:t>Completion rate</w:t>
            </w:r>
          </w:p>
        </w:tc>
        <w:tc>
          <w:tcPr>
            <w:tcW w:w="0" w:type="auto"/>
            <w:tcBorders>
              <w:top w:val="nil"/>
              <w:left w:val="nil"/>
              <w:bottom w:val="single" w:sz="4" w:space="0" w:color="auto"/>
              <w:right w:val="single" w:sz="4" w:space="0" w:color="auto"/>
            </w:tcBorders>
            <w:shd w:val="clear" w:color="auto" w:fill="auto"/>
            <w:vAlign w:val="center"/>
            <w:hideMark/>
          </w:tcPr>
          <w:p w14:paraId="0A17AEDA" w14:textId="77777777" w:rsidR="00F95383" w:rsidRPr="00791B70" w:rsidRDefault="00F95383" w:rsidP="00F95383">
            <w:pPr>
              <w:rPr>
                <w:sz w:val="18"/>
                <w:szCs w:val="18"/>
              </w:rPr>
            </w:pPr>
            <w:r w:rsidRPr="00791B70">
              <w:rPr>
                <w:sz w:val="18"/>
                <w:szCs w:val="18"/>
              </w:rPr>
              <w:t>67%</w:t>
            </w:r>
          </w:p>
        </w:tc>
        <w:tc>
          <w:tcPr>
            <w:tcW w:w="0" w:type="auto"/>
            <w:tcBorders>
              <w:top w:val="nil"/>
              <w:left w:val="nil"/>
              <w:bottom w:val="single" w:sz="4" w:space="0" w:color="auto"/>
              <w:right w:val="single" w:sz="4" w:space="0" w:color="auto"/>
            </w:tcBorders>
            <w:shd w:val="clear" w:color="auto" w:fill="auto"/>
            <w:vAlign w:val="center"/>
            <w:hideMark/>
          </w:tcPr>
          <w:p w14:paraId="499B96B2" w14:textId="77777777" w:rsidR="00F95383" w:rsidRPr="00791B70" w:rsidRDefault="00F95383" w:rsidP="00F95383">
            <w:pPr>
              <w:rPr>
                <w:sz w:val="18"/>
                <w:szCs w:val="18"/>
              </w:rPr>
            </w:pPr>
            <w:r w:rsidRPr="00791B70">
              <w:rPr>
                <w:sz w:val="18"/>
                <w:szCs w:val="18"/>
              </w:rPr>
              <w:t>70%</w:t>
            </w:r>
          </w:p>
        </w:tc>
        <w:tc>
          <w:tcPr>
            <w:tcW w:w="0" w:type="auto"/>
            <w:tcBorders>
              <w:top w:val="nil"/>
              <w:left w:val="nil"/>
              <w:bottom w:val="single" w:sz="4" w:space="0" w:color="auto"/>
              <w:right w:val="single" w:sz="4" w:space="0" w:color="auto"/>
            </w:tcBorders>
            <w:shd w:val="clear" w:color="auto" w:fill="auto"/>
            <w:vAlign w:val="center"/>
            <w:hideMark/>
          </w:tcPr>
          <w:p w14:paraId="70F0F8A9" w14:textId="77777777" w:rsidR="00F95383" w:rsidRPr="00791B70" w:rsidRDefault="00F95383" w:rsidP="00F95383">
            <w:pPr>
              <w:rPr>
                <w:sz w:val="18"/>
                <w:szCs w:val="18"/>
              </w:rPr>
            </w:pPr>
            <w:r w:rsidRPr="00791B70">
              <w:rPr>
                <w:sz w:val="18"/>
                <w:szCs w:val="18"/>
              </w:rPr>
              <w:t>73%</w:t>
            </w:r>
          </w:p>
        </w:tc>
        <w:tc>
          <w:tcPr>
            <w:tcW w:w="0" w:type="auto"/>
            <w:tcBorders>
              <w:top w:val="nil"/>
              <w:left w:val="nil"/>
              <w:bottom w:val="single" w:sz="4" w:space="0" w:color="auto"/>
              <w:right w:val="single" w:sz="4" w:space="0" w:color="auto"/>
            </w:tcBorders>
            <w:shd w:val="clear" w:color="auto" w:fill="auto"/>
            <w:vAlign w:val="center"/>
            <w:hideMark/>
          </w:tcPr>
          <w:p w14:paraId="67806EF7" w14:textId="77777777" w:rsidR="00F95383" w:rsidRPr="00791B70" w:rsidRDefault="00F95383" w:rsidP="00F95383">
            <w:pPr>
              <w:rPr>
                <w:sz w:val="18"/>
                <w:szCs w:val="18"/>
              </w:rPr>
            </w:pPr>
            <w:r w:rsidRPr="00791B70">
              <w:rPr>
                <w:sz w:val="18"/>
                <w:szCs w:val="18"/>
              </w:rPr>
              <w:t>78%</w:t>
            </w:r>
          </w:p>
        </w:tc>
        <w:tc>
          <w:tcPr>
            <w:tcW w:w="0" w:type="auto"/>
            <w:tcBorders>
              <w:top w:val="nil"/>
              <w:left w:val="nil"/>
              <w:bottom w:val="single" w:sz="4" w:space="0" w:color="auto"/>
              <w:right w:val="single" w:sz="4" w:space="0" w:color="auto"/>
            </w:tcBorders>
            <w:shd w:val="clear" w:color="auto" w:fill="auto"/>
            <w:vAlign w:val="center"/>
            <w:hideMark/>
          </w:tcPr>
          <w:p w14:paraId="452DF86F" w14:textId="77777777" w:rsidR="00F95383" w:rsidRPr="00791B70" w:rsidRDefault="00F95383" w:rsidP="00F95383">
            <w:pPr>
              <w:rPr>
                <w:sz w:val="18"/>
                <w:szCs w:val="18"/>
              </w:rPr>
            </w:pPr>
            <w:r w:rsidRPr="00791B70">
              <w:rPr>
                <w:sz w:val="18"/>
                <w:szCs w:val="18"/>
              </w:rPr>
              <w:t>82%</w:t>
            </w:r>
          </w:p>
        </w:tc>
      </w:tr>
      <w:tr w:rsidR="00F95383" w:rsidRPr="00DD4345" w14:paraId="0FA1B6BF" w14:textId="77777777" w:rsidTr="00385322">
        <w:trPr>
          <w:trHeight w:val="190"/>
        </w:trPr>
        <w:tc>
          <w:tcPr>
            <w:tcW w:w="0" w:type="auto"/>
            <w:vMerge/>
            <w:tcBorders>
              <w:top w:val="nil"/>
              <w:left w:val="single" w:sz="4" w:space="0" w:color="auto"/>
              <w:bottom w:val="single" w:sz="4" w:space="0" w:color="000000"/>
              <w:right w:val="single" w:sz="4" w:space="0" w:color="auto"/>
            </w:tcBorders>
            <w:vAlign w:val="center"/>
            <w:hideMark/>
          </w:tcPr>
          <w:p w14:paraId="1F43F6B7" w14:textId="77777777" w:rsidR="00F95383" w:rsidRPr="00791B70" w:rsidRDefault="00F95383" w:rsidP="00F95383">
            <w:pPr>
              <w:rPr>
                <w:sz w:val="18"/>
                <w:szCs w:val="18"/>
              </w:rPr>
            </w:pPr>
          </w:p>
        </w:tc>
        <w:tc>
          <w:tcPr>
            <w:tcW w:w="0" w:type="auto"/>
            <w:vMerge w:val="restart"/>
            <w:tcBorders>
              <w:top w:val="nil"/>
              <w:left w:val="single" w:sz="4" w:space="0" w:color="auto"/>
              <w:bottom w:val="single" w:sz="4" w:space="0" w:color="000000"/>
              <w:right w:val="single" w:sz="4" w:space="0" w:color="auto"/>
            </w:tcBorders>
            <w:shd w:val="clear" w:color="auto" w:fill="auto"/>
            <w:hideMark/>
          </w:tcPr>
          <w:p w14:paraId="0D5C9137" w14:textId="77777777" w:rsidR="00F95383" w:rsidRPr="00791B70" w:rsidRDefault="00F95383" w:rsidP="00F95383">
            <w:pPr>
              <w:rPr>
                <w:sz w:val="18"/>
                <w:szCs w:val="18"/>
              </w:rPr>
            </w:pPr>
            <w:r w:rsidRPr="00791B70">
              <w:rPr>
                <w:sz w:val="18"/>
                <w:szCs w:val="18"/>
              </w:rPr>
              <w:t>Secondary education</w:t>
            </w:r>
          </w:p>
        </w:tc>
        <w:tc>
          <w:tcPr>
            <w:tcW w:w="0" w:type="auto"/>
            <w:tcBorders>
              <w:top w:val="nil"/>
              <w:left w:val="nil"/>
              <w:bottom w:val="single" w:sz="4" w:space="0" w:color="auto"/>
              <w:right w:val="single" w:sz="4" w:space="0" w:color="auto"/>
            </w:tcBorders>
            <w:shd w:val="clear" w:color="auto" w:fill="auto"/>
            <w:vAlign w:val="center"/>
            <w:hideMark/>
          </w:tcPr>
          <w:p w14:paraId="333BB071" w14:textId="77777777" w:rsidR="00F95383" w:rsidRPr="00791B70" w:rsidRDefault="00F95383" w:rsidP="00F95383">
            <w:pPr>
              <w:rPr>
                <w:sz w:val="18"/>
                <w:szCs w:val="18"/>
              </w:rPr>
            </w:pPr>
            <w:r w:rsidRPr="00791B70">
              <w:rPr>
                <w:sz w:val="18"/>
                <w:szCs w:val="18"/>
              </w:rPr>
              <w:t>UCE pass rate</w:t>
            </w:r>
          </w:p>
        </w:tc>
        <w:tc>
          <w:tcPr>
            <w:tcW w:w="0" w:type="auto"/>
            <w:tcBorders>
              <w:top w:val="nil"/>
              <w:left w:val="nil"/>
              <w:bottom w:val="single" w:sz="4" w:space="0" w:color="auto"/>
              <w:right w:val="single" w:sz="4" w:space="0" w:color="auto"/>
            </w:tcBorders>
            <w:shd w:val="clear" w:color="auto" w:fill="auto"/>
            <w:vAlign w:val="center"/>
            <w:hideMark/>
          </w:tcPr>
          <w:p w14:paraId="13ECA124" w14:textId="77777777" w:rsidR="00F95383" w:rsidRPr="00791B70" w:rsidRDefault="00F95383" w:rsidP="00F95383">
            <w:pPr>
              <w:rPr>
                <w:sz w:val="18"/>
                <w:szCs w:val="18"/>
              </w:rPr>
            </w:pPr>
            <w:r w:rsidRPr="00791B70">
              <w:rPr>
                <w:sz w:val="18"/>
                <w:szCs w:val="18"/>
              </w:rPr>
              <w:t>75%</w:t>
            </w:r>
          </w:p>
        </w:tc>
        <w:tc>
          <w:tcPr>
            <w:tcW w:w="0" w:type="auto"/>
            <w:tcBorders>
              <w:top w:val="nil"/>
              <w:left w:val="nil"/>
              <w:bottom w:val="single" w:sz="4" w:space="0" w:color="auto"/>
              <w:right w:val="single" w:sz="4" w:space="0" w:color="auto"/>
            </w:tcBorders>
            <w:shd w:val="clear" w:color="auto" w:fill="auto"/>
            <w:vAlign w:val="center"/>
            <w:hideMark/>
          </w:tcPr>
          <w:p w14:paraId="77EE9D7E" w14:textId="77777777" w:rsidR="00F95383" w:rsidRPr="00791B70" w:rsidRDefault="00F95383" w:rsidP="00F95383">
            <w:pPr>
              <w:rPr>
                <w:sz w:val="18"/>
                <w:szCs w:val="18"/>
              </w:rPr>
            </w:pPr>
            <w:r w:rsidRPr="00791B70">
              <w:rPr>
                <w:sz w:val="18"/>
                <w:szCs w:val="18"/>
              </w:rPr>
              <w:t>77%</w:t>
            </w:r>
          </w:p>
        </w:tc>
        <w:tc>
          <w:tcPr>
            <w:tcW w:w="0" w:type="auto"/>
            <w:tcBorders>
              <w:top w:val="nil"/>
              <w:left w:val="nil"/>
              <w:bottom w:val="single" w:sz="4" w:space="0" w:color="auto"/>
              <w:right w:val="single" w:sz="4" w:space="0" w:color="auto"/>
            </w:tcBorders>
            <w:shd w:val="clear" w:color="auto" w:fill="auto"/>
            <w:vAlign w:val="center"/>
            <w:hideMark/>
          </w:tcPr>
          <w:p w14:paraId="181CEC8D" w14:textId="77777777" w:rsidR="00F95383" w:rsidRPr="00791B70" w:rsidRDefault="00F95383" w:rsidP="00F95383">
            <w:pPr>
              <w:rPr>
                <w:sz w:val="18"/>
                <w:szCs w:val="18"/>
              </w:rPr>
            </w:pPr>
            <w:r w:rsidRPr="00791B70">
              <w:rPr>
                <w:sz w:val="18"/>
                <w:szCs w:val="18"/>
              </w:rPr>
              <w:t>80%</w:t>
            </w:r>
          </w:p>
        </w:tc>
        <w:tc>
          <w:tcPr>
            <w:tcW w:w="0" w:type="auto"/>
            <w:tcBorders>
              <w:top w:val="nil"/>
              <w:left w:val="nil"/>
              <w:bottom w:val="single" w:sz="4" w:space="0" w:color="auto"/>
              <w:right w:val="single" w:sz="4" w:space="0" w:color="auto"/>
            </w:tcBorders>
            <w:shd w:val="clear" w:color="auto" w:fill="auto"/>
            <w:vAlign w:val="center"/>
            <w:hideMark/>
          </w:tcPr>
          <w:p w14:paraId="28ABA7C7" w14:textId="77777777" w:rsidR="00F95383" w:rsidRPr="00791B70" w:rsidRDefault="00F95383" w:rsidP="00F95383">
            <w:pPr>
              <w:rPr>
                <w:sz w:val="18"/>
                <w:szCs w:val="18"/>
              </w:rPr>
            </w:pPr>
            <w:r w:rsidRPr="00791B70">
              <w:rPr>
                <w:sz w:val="18"/>
                <w:szCs w:val="18"/>
              </w:rPr>
              <w:t>83%</w:t>
            </w:r>
          </w:p>
        </w:tc>
        <w:tc>
          <w:tcPr>
            <w:tcW w:w="0" w:type="auto"/>
            <w:tcBorders>
              <w:top w:val="nil"/>
              <w:left w:val="nil"/>
              <w:bottom w:val="single" w:sz="4" w:space="0" w:color="auto"/>
              <w:right w:val="single" w:sz="4" w:space="0" w:color="auto"/>
            </w:tcBorders>
            <w:shd w:val="clear" w:color="auto" w:fill="auto"/>
            <w:vAlign w:val="center"/>
            <w:hideMark/>
          </w:tcPr>
          <w:p w14:paraId="5C504CDE" w14:textId="77777777" w:rsidR="00F95383" w:rsidRPr="00791B70" w:rsidRDefault="00F95383" w:rsidP="00F95383">
            <w:pPr>
              <w:rPr>
                <w:sz w:val="18"/>
                <w:szCs w:val="18"/>
              </w:rPr>
            </w:pPr>
            <w:r w:rsidRPr="00791B70">
              <w:rPr>
                <w:sz w:val="18"/>
                <w:szCs w:val="18"/>
              </w:rPr>
              <w:t>85%</w:t>
            </w:r>
          </w:p>
        </w:tc>
      </w:tr>
      <w:tr w:rsidR="00F95383" w:rsidRPr="00DD4345" w14:paraId="7A4815D4" w14:textId="77777777" w:rsidTr="00385322">
        <w:trPr>
          <w:trHeight w:val="190"/>
        </w:trPr>
        <w:tc>
          <w:tcPr>
            <w:tcW w:w="0" w:type="auto"/>
            <w:vMerge/>
            <w:tcBorders>
              <w:top w:val="nil"/>
              <w:left w:val="single" w:sz="4" w:space="0" w:color="auto"/>
              <w:bottom w:val="single" w:sz="4" w:space="0" w:color="000000"/>
              <w:right w:val="single" w:sz="4" w:space="0" w:color="auto"/>
            </w:tcBorders>
            <w:vAlign w:val="center"/>
            <w:hideMark/>
          </w:tcPr>
          <w:p w14:paraId="49EC658C" w14:textId="77777777" w:rsidR="00F95383" w:rsidRPr="00791B70" w:rsidRDefault="00F95383" w:rsidP="00F95383">
            <w:pPr>
              <w:rPr>
                <w:sz w:val="18"/>
                <w:szCs w:val="18"/>
              </w:rPr>
            </w:pPr>
          </w:p>
        </w:tc>
        <w:tc>
          <w:tcPr>
            <w:tcW w:w="0" w:type="auto"/>
            <w:vMerge/>
            <w:tcBorders>
              <w:top w:val="nil"/>
              <w:left w:val="single" w:sz="4" w:space="0" w:color="auto"/>
              <w:bottom w:val="single" w:sz="4" w:space="0" w:color="000000"/>
              <w:right w:val="single" w:sz="4" w:space="0" w:color="auto"/>
            </w:tcBorders>
            <w:vAlign w:val="center"/>
            <w:hideMark/>
          </w:tcPr>
          <w:p w14:paraId="0D00937D" w14:textId="77777777" w:rsidR="00F95383" w:rsidRPr="00791B70" w:rsidRDefault="00F95383" w:rsidP="00F95383">
            <w:pPr>
              <w:rPr>
                <w:sz w:val="18"/>
                <w:szCs w:val="18"/>
              </w:rPr>
            </w:pPr>
          </w:p>
        </w:tc>
        <w:tc>
          <w:tcPr>
            <w:tcW w:w="0" w:type="auto"/>
            <w:tcBorders>
              <w:top w:val="nil"/>
              <w:left w:val="nil"/>
              <w:bottom w:val="single" w:sz="4" w:space="0" w:color="auto"/>
              <w:right w:val="single" w:sz="4" w:space="0" w:color="auto"/>
            </w:tcBorders>
            <w:shd w:val="clear" w:color="auto" w:fill="auto"/>
            <w:vAlign w:val="center"/>
            <w:hideMark/>
          </w:tcPr>
          <w:p w14:paraId="6A26DDE7" w14:textId="77777777" w:rsidR="00F95383" w:rsidRPr="00791B70" w:rsidRDefault="00F95383" w:rsidP="00F95383">
            <w:pPr>
              <w:rPr>
                <w:sz w:val="18"/>
                <w:szCs w:val="18"/>
              </w:rPr>
            </w:pPr>
            <w:r w:rsidRPr="00791B70">
              <w:rPr>
                <w:sz w:val="18"/>
                <w:szCs w:val="18"/>
              </w:rPr>
              <w:t>Enrolment</w:t>
            </w:r>
          </w:p>
        </w:tc>
        <w:tc>
          <w:tcPr>
            <w:tcW w:w="0" w:type="auto"/>
            <w:tcBorders>
              <w:top w:val="nil"/>
              <w:left w:val="nil"/>
              <w:bottom w:val="single" w:sz="4" w:space="0" w:color="auto"/>
              <w:right w:val="single" w:sz="4" w:space="0" w:color="auto"/>
            </w:tcBorders>
            <w:shd w:val="clear" w:color="auto" w:fill="auto"/>
            <w:vAlign w:val="center"/>
            <w:hideMark/>
          </w:tcPr>
          <w:p w14:paraId="701BC94C" w14:textId="77777777" w:rsidR="00F95383" w:rsidRPr="00791B70" w:rsidRDefault="00F95383" w:rsidP="00F95383">
            <w:pPr>
              <w:rPr>
                <w:sz w:val="18"/>
                <w:szCs w:val="18"/>
              </w:rPr>
            </w:pPr>
            <w:r w:rsidRPr="00791B70">
              <w:rPr>
                <w:sz w:val="18"/>
                <w:szCs w:val="18"/>
              </w:rPr>
              <w:t>78%</w:t>
            </w:r>
          </w:p>
        </w:tc>
        <w:tc>
          <w:tcPr>
            <w:tcW w:w="0" w:type="auto"/>
            <w:tcBorders>
              <w:top w:val="nil"/>
              <w:left w:val="nil"/>
              <w:bottom w:val="single" w:sz="4" w:space="0" w:color="auto"/>
              <w:right w:val="single" w:sz="4" w:space="0" w:color="auto"/>
            </w:tcBorders>
            <w:shd w:val="clear" w:color="auto" w:fill="auto"/>
            <w:vAlign w:val="center"/>
            <w:hideMark/>
          </w:tcPr>
          <w:p w14:paraId="75065567" w14:textId="77777777" w:rsidR="00F95383" w:rsidRPr="00791B70" w:rsidRDefault="00F95383" w:rsidP="00F95383">
            <w:pPr>
              <w:rPr>
                <w:sz w:val="18"/>
                <w:szCs w:val="18"/>
              </w:rPr>
            </w:pPr>
            <w:r w:rsidRPr="00791B70">
              <w:rPr>
                <w:sz w:val="18"/>
                <w:szCs w:val="18"/>
              </w:rPr>
              <w:t>80%</w:t>
            </w:r>
          </w:p>
        </w:tc>
        <w:tc>
          <w:tcPr>
            <w:tcW w:w="0" w:type="auto"/>
            <w:tcBorders>
              <w:top w:val="nil"/>
              <w:left w:val="nil"/>
              <w:bottom w:val="single" w:sz="4" w:space="0" w:color="auto"/>
              <w:right w:val="single" w:sz="4" w:space="0" w:color="auto"/>
            </w:tcBorders>
            <w:shd w:val="clear" w:color="auto" w:fill="auto"/>
            <w:vAlign w:val="center"/>
            <w:hideMark/>
          </w:tcPr>
          <w:p w14:paraId="0F0746BC" w14:textId="77777777" w:rsidR="00F95383" w:rsidRPr="00791B70" w:rsidRDefault="00F95383" w:rsidP="00F95383">
            <w:pPr>
              <w:rPr>
                <w:sz w:val="18"/>
                <w:szCs w:val="18"/>
              </w:rPr>
            </w:pPr>
            <w:r w:rsidRPr="00791B70">
              <w:rPr>
                <w:sz w:val="18"/>
                <w:szCs w:val="18"/>
              </w:rPr>
              <w:t>83%</w:t>
            </w:r>
          </w:p>
        </w:tc>
        <w:tc>
          <w:tcPr>
            <w:tcW w:w="0" w:type="auto"/>
            <w:tcBorders>
              <w:top w:val="nil"/>
              <w:left w:val="nil"/>
              <w:bottom w:val="single" w:sz="4" w:space="0" w:color="auto"/>
              <w:right w:val="single" w:sz="4" w:space="0" w:color="auto"/>
            </w:tcBorders>
            <w:shd w:val="clear" w:color="auto" w:fill="auto"/>
            <w:vAlign w:val="center"/>
            <w:hideMark/>
          </w:tcPr>
          <w:p w14:paraId="25314695" w14:textId="77777777" w:rsidR="00F95383" w:rsidRPr="00791B70" w:rsidRDefault="00F95383" w:rsidP="00F95383">
            <w:pPr>
              <w:rPr>
                <w:sz w:val="18"/>
                <w:szCs w:val="18"/>
              </w:rPr>
            </w:pPr>
            <w:r w:rsidRPr="00791B70">
              <w:rPr>
                <w:sz w:val="18"/>
                <w:szCs w:val="18"/>
              </w:rPr>
              <w:t>85%</w:t>
            </w:r>
          </w:p>
        </w:tc>
        <w:tc>
          <w:tcPr>
            <w:tcW w:w="0" w:type="auto"/>
            <w:tcBorders>
              <w:top w:val="nil"/>
              <w:left w:val="nil"/>
              <w:bottom w:val="single" w:sz="4" w:space="0" w:color="auto"/>
              <w:right w:val="single" w:sz="4" w:space="0" w:color="auto"/>
            </w:tcBorders>
            <w:shd w:val="clear" w:color="auto" w:fill="auto"/>
            <w:vAlign w:val="center"/>
            <w:hideMark/>
          </w:tcPr>
          <w:p w14:paraId="6E6D8304" w14:textId="77777777" w:rsidR="00F95383" w:rsidRPr="00791B70" w:rsidRDefault="00F95383" w:rsidP="00F95383">
            <w:pPr>
              <w:rPr>
                <w:sz w:val="18"/>
                <w:szCs w:val="18"/>
              </w:rPr>
            </w:pPr>
            <w:r w:rsidRPr="00791B70">
              <w:rPr>
                <w:sz w:val="18"/>
                <w:szCs w:val="18"/>
              </w:rPr>
              <w:t>87%</w:t>
            </w:r>
          </w:p>
        </w:tc>
      </w:tr>
      <w:tr w:rsidR="00F95383" w:rsidRPr="00DD4345" w14:paraId="6E68BDA9" w14:textId="77777777" w:rsidTr="00385322">
        <w:trPr>
          <w:trHeight w:val="190"/>
        </w:trPr>
        <w:tc>
          <w:tcPr>
            <w:tcW w:w="0" w:type="auto"/>
            <w:vMerge/>
            <w:tcBorders>
              <w:top w:val="nil"/>
              <w:left w:val="single" w:sz="4" w:space="0" w:color="auto"/>
              <w:bottom w:val="single" w:sz="4" w:space="0" w:color="000000"/>
              <w:right w:val="single" w:sz="4" w:space="0" w:color="auto"/>
            </w:tcBorders>
            <w:vAlign w:val="center"/>
            <w:hideMark/>
          </w:tcPr>
          <w:p w14:paraId="3A7A5D14" w14:textId="77777777" w:rsidR="00F95383" w:rsidRPr="00791B70" w:rsidRDefault="00F95383" w:rsidP="00F95383">
            <w:pPr>
              <w:rPr>
                <w:sz w:val="18"/>
                <w:szCs w:val="18"/>
              </w:rPr>
            </w:pPr>
          </w:p>
        </w:tc>
        <w:tc>
          <w:tcPr>
            <w:tcW w:w="0" w:type="auto"/>
            <w:vMerge/>
            <w:tcBorders>
              <w:top w:val="nil"/>
              <w:left w:val="single" w:sz="4" w:space="0" w:color="auto"/>
              <w:bottom w:val="single" w:sz="4" w:space="0" w:color="000000"/>
              <w:right w:val="single" w:sz="4" w:space="0" w:color="auto"/>
            </w:tcBorders>
            <w:vAlign w:val="center"/>
            <w:hideMark/>
          </w:tcPr>
          <w:p w14:paraId="035193DF" w14:textId="77777777" w:rsidR="00F95383" w:rsidRPr="00791B70" w:rsidRDefault="00F95383" w:rsidP="00F95383">
            <w:pPr>
              <w:rPr>
                <w:sz w:val="18"/>
                <w:szCs w:val="18"/>
              </w:rPr>
            </w:pPr>
          </w:p>
        </w:tc>
        <w:tc>
          <w:tcPr>
            <w:tcW w:w="0" w:type="auto"/>
            <w:tcBorders>
              <w:top w:val="nil"/>
              <w:left w:val="nil"/>
              <w:bottom w:val="single" w:sz="4" w:space="0" w:color="auto"/>
              <w:right w:val="single" w:sz="4" w:space="0" w:color="auto"/>
            </w:tcBorders>
            <w:shd w:val="clear" w:color="auto" w:fill="auto"/>
            <w:vAlign w:val="center"/>
            <w:hideMark/>
          </w:tcPr>
          <w:p w14:paraId="6BA2900D" w14:textId="77777777" w:rsidR="00F95383" w:rsidRPr="00791B70" w:rsidRDefault="00F95383" w:rsidP="00F95383">
            <w:pPr>
              <w:rPr>
                <w:sz w:val="18"/>
                <w:szCs w:val="18"/>
              </w:rPr>
            </w:pPr>
            <w:r w:rsidRPr="00791B70">
              <w:rPr>
                <w:sz w:val="18"/>
                <w:szCs w:val="18"/>
              </w:rPr>
              <w:t>Completion rate</w:t>
            </w:r>
          </w:p>
        </w:tc>
        <w:tc>
          <w:tcPr>
            <w:tcW w:w="0" w:type="auto"/>
            <w:tcBorders>
              <w:top w:val="nil"/>
              <w:left w:val="nil"/>
              <w:bottom w:val="single" w:sz="4" w:space="0" w:color="auto"/>
              <w:right w:val="single" w:sz="4" w:space="0" w:color="auto"/>
            </w:tcBorders>
            <w:shd w:val="clear" w:color="auto" w:fill="auto"/>
            <w:vAlign w:val="center"/>
            <w:hideMark/>
          </w:tcPr>
          <w:p w14:paraId="567D2BD9" w14:textId="77777777" w:rsidR="00F95383" w:rsidRPr="00791B70" w:rsidRDefault="00F95383" w:rsidP="00F95383">
            <w:pPr>
              <w:rPr>
                <w:sz w:val="18"/>
                <w:szCs w:val="18"/>
              </w:rPr>
            </w:pPr>
            <w:r w:rsidRPr="00791B70">
              <w:rPr>
                <w:sz w:val="18"/>
                <w:szCs w:val="18"/>
              </w:rPr>
              <w:t>73%</w:t>
            </w:r>
          </w:p>
        </w:tc>
        <w:tc>
          <w:tcPr>
            <w:tcW w:w="0" w:type="auto"/>
            <w:tcBorders>
              <w:top w:val="nil"/>
              <w:left w:val="nil"/>
              <w:bottom w:val="single" w:sz="4" w:space="0" w:color="auto"/>
              <w:right w:val="single" w:sz="4" w:space="0" w:color="auto"/>
            </w:tcBorders>
            <w:shd w:val="clear" w:color="auto" w:fill="auto"/>
            <w:vAlign w:val="center"/>
            <w:hideMark/>
          </w:tcPr>
          <w:p w14:paraId="1B080E9C" w14:textId="77777777" w:rsidR="00F95383" w:rsidRPr="00791B70" w:rsidRDefault="00F95383" w:rsidP="00F95383">
            <w:pPr>
              <w:rPr>
                <w:sz w:val="18"/>
                <w:szCs w:val="18"/>
              </w:rPr>
            </w:pPr>
            <w:r w:rsidRPr="00791B70">
              <w:rPr>
                <w:sz w:val="18"/>
                <w:szCs w:val="18"/>
              </w:rPr>
              <w:t>76%</w:t>
            </w:r>
          </w:p>
        </w:tc>
        <w:tc>
          <w:tcPr>
            <w:tcW w:w="0" w:type="auto"/>
            <w:tcBorders>
              <w:top w:val="nil"/>
              <w:left w:val="nil"/>
              <w:bottom w:val="single" w:sz="4" w:space="0" w:color="auto"/>
              <w:right w:val="single" w:sz="4" w:space="0" w:color="auto"/>
            </w:tcBorders>
            <w:shd w:val="clear" w:color="auto" w:fill="auto"/>
            <w:vAlign w:val="center"/>
            <w:hideMark/>
          </w:tcPr>
          <w:p w14:paraId="1F2523EE" w14:textId="77777777" w:rsidR="00F95383" w:rsidRPr="00791B70" w:rsidRDefault="00F95383" w:rsidP="00F95383">
            <w:pPr>
              <w:rPr>
                <w:sz w:val="18"/>
                <w:szCs w:val="18"/>
              </w:rPr>
            </w:pPr>
            <w:r w:rsidRPr="00791B70">
              <w:rPr>
                <w:sz w:val="18"/>
                <w:szCs w:val="18"/>
              </w:rPr>
              <w:t>78%</w:t>
            </w:r>
          </w:p>
        </w:tc>
        <w:tc>
          <w:tcPr>
            <w:tcW w:w="0" w:type="auto"/>
            <w:tcBorders>
              <w:top w:val="nil"/>
              <w:left w:val="nil"/>
              <w:bottom w:val="single" w:sz="4" w:space="0" w:color="auto"/>
              <w:right w:val="single" w:sz="4" w:space="0" w:color="auto"/>
            </w:tcBorders>
            <w:shd w:val="clear" w:color="auto" w:fill="auto"/>
            <w:vAlign w:val="center"/>
            <w:hideMark/>
          </w:tcPr>
          <w:p w14:paraId="6EE03035" w14:textId="77777777" w:rsidR="00F95383" w:rsidRPr="00791B70" w:rsidRDefault="00F95383" w:rsidP="00F95383">
            <w:pPr>
              <w:rPr>
                <w:sz w:val="18"/>
                <w:szCs w:val="18"/>
              </w:rPr>
            </w:pPr>
            <w:r w:rsidRPr="00791B70">
              <w:rPr>
                <w:sz w:val="18"/>
                <w:szCs w:val="18"/>
              </w:rPr>
              <w:t>81%</w:t>
            </w:r>
          </w:p>
        </w:tc>
        <w:tc>
          <w:tcPr>
            <w:tcW w:w="0" w:type="auto"/>
            <w:tcBorders>
              <w:top w:val="nil"/>
              <w:left w:val="nil"/>
              <w:bottom w:val="single" w:sz="4" w:space="0" w:color="auto"/>
              <w:right w:val="single" w:sz="4" w:space="0" w:color="auto"/>
            </w:tcBorders>
            <w:shd w:val="clear" w:color="auto" w:fill="auto"/>
            <w:vAlign w:val="center"/>
            <w:hideMark/>
          </w:tcPr>
          <w:p w14:paraId="29A65DC9" w14:textId="77777777" w:rsidR="00F95383" w:rsidRPr="00791B70" w:rsidRDefault="00F95383" w:rsidP="00F95383">
            <w:pPr>
              <w:rPr>
                <w:sz w:val="18"/>
                <w:szCs w:val="18"/>
              </w:rPr>
            </w:pPr>
            <w:r w:rsidRPr="00791B70">
              <w:rPr>
                <w:sz w:val="18"/>
                <w:szCs w:val="18"/>
              </w:rPr>
              <w:t>84%</w:t>
            </w:r>
          </w:p>
        </w:tc>
      </w:tr>
      <w:tr w:rsidR="00F95383" w:rsidRPr="00DD4345" w14:paraId="3DDE3C52" w14:textId="77777777" w:rsidTr="00385322">
        <w:trPr>
          <w:trHeight w:val="190"/>
        </w:trPr>
        <w:tc>
          <w:tcPr>
            <w:tcW w:w="0" w:type="auto"/>
            <w:vMerge/>
            <w:tcBorders>
              <w:top w:val="nil"/>
              <w:left w:val="single" w:sz="4" w:space="0" w:color="auto"/>
              <w:bottom w:val="single" w:sz="4" w:space="0" w:color="000000"/>
              <w:right w:val="single" w:sz="4" w:space="0" w:color="auto"/>
            </w:tcBorders>
            <w:vAlign w:val="center"/>
            <w:hideMark/>
          </w:tcPr>
          <w:p w14:paraId="4340EDD6" w14:textId="77777777" w:rsidR="00F95383" w:rsidRPr="00791B70" w:rsidRDefault="00F95383" w:rsidP="00F95383">
            <w:pPr>
              <w:rPr>
                <w:sz w:val="18"/>
                <w:szCs w:val="18"/>
              </w:rPr>
            </w:pPr>
          </w:p>
        </w:tc>
        <w:tc>
          <w:tcPr>
            <w:tcW w:w="0" w:type="auto"/>
            <w:vMerge w:val="restart"/>
            <w:tcBorders>
              <w:top w:val="nil"/>
              <w:left w:val="single" w:sz="4" w:space="0" w:color="auto"/>
              <w:bottom w:val="single" w:sz="4" w:space="0" w:color="000000"/>
              <w:right w:val="single" w:sz="4" w:space="0" w:color="auto"/>
            </w:tcBorders>
            <w:shd w:val="clear" w:color="auto" w:fill="auto"/>
            <w:hideMark/>
          </w:tcPr>
          <w:p w14:paraId="2CF104E2" w14:textId="77777777" w:rsidR="00F95383" w:rsidRPr="00791B70" w:rsidRDefault="00F95383" w:rsidP="00F95383">
            <w:pPr>
              <w:rPr>
                <w:sz w:val="18"/>
                <w:szCs w:val="18"/>
              </w:rPr>
            </w:pPr>
            <w:r w:rsidRPr="00791B70">
              <w:rPr>
                <w:sz w:val="18"/>
                <w:szCs w:val="18"/>
              </w:rPr>
              <w:t>Skills development</w:t>
            </w:r>
          </w:p>
        </w:tc>
        <w:tc>
          <w:tcPr>
            <w:tcW w:w="0" w:type="auto"/>
            <w:tcBorders>
              <w:top w:val="nil"/>
              <w:left w:val="nil"/>
              <w:bottom w:val="single" w:sz="4" w:space="0" w:color="auto"/>
              <w:right w:val="single" w:sz="4" w:space="0" w:color="auto"/>
            </w:tcBorders>
            <w:shd w:val="clear" w:color="auto" w:fill="auto"/>
            <w:vAlign w:val="center"/>
            <w:hideMark/>
          </w:tcPr>
          <w:p w14:paraId="35551949" w14:textId="77777777" w:rsidR="00F95383" w:rsidRPr="00791B70" w:rsidRDefault="00F95383" w:rsidP="00F95383">
            <w:pPr>
              <w:rPr>
                <w:sz w:val="18"/>
                <w:szCs w:val="18"/>
              </w:rPr>
            </w:pPr>
            <w:r w:rsidRPr="00791B70">
              <w:rPr>
                <w:sz w:val="18"/>
                <w:szCs w:val="18"/>
              </w:rPr>
              <w:t xml:space="preserve">Vocational training pass rate (e.g., at </w:t>
            </w:r>
            <w:proofErr w:type="spellStart"/>
            <w:r w:rsidRPr="00791B70">
              <w:rPr>
                <w:sz w:val="18"/>
                <w:szCs w:val="18"/>
              </w:rPr>
              <w:t>Kitagwenda</w:t>
            </w:r>
            <w:proofErr w:type="spellEnd"/>
            <w:r w:rsidRPr="00791B70">
              <w:rPr>
                <w:sz w:val="18"/>
                <w:szCs w:val="18"/>
              </w:rPr>
              <w:t xml:space="preserve"> Vocational Institute)</w:t>
            </w:r>
          </w:p>
        </w:tc>
        <w:tc>
          <w:tcPr>
            <w:tcW w:w="0" w:type="auto"/>
            <w:tcBorders>
              <w:top w:val="nil"/>
              <w:left w:val="nil"/>
              <w:bottom w:val="single" w:sz="4" w:space="0" w:color="auto"/>
              <w:right w:val="single" w:sz="4" w:space="0" w:color="auto"/>
            </w:tcBorders>
            <w:shd w:val="clear" w:color="auto" w:fill="auto"/>
            <w:vAlign w:val="center"/>
            <w:hideMark/>
          </w:tcPr>
          <w:p w14:paraId="1CB7CE6D" w14:textId="77777777" w:rsidR="00F95383" w:rsidRPr="00791B70" w:rsidRDefault="00F95383" w:rsidP="00F95383">
            <w:pPr>
              <w:rPr>
                <w:sz w:val="18"/>
                <w:szCs w:val="18"/>
              </w:rPr>
            </w:pPr>
            <w:r w:rsidRPr="00791B70">
              <w:rPr>
                <w:sz w:val="18"/>
                <w:szCs w:val="18"/>
              </w:rPr>
              <w:t>82%</w:t>
            </w:r>
          </w:p>
        </w:tc>
        <w:tc>
          <w:tcPr>
            <w:tcW w:w="0" w:type="auto"/>
            <w:tcBorders>
              <w:top w:val="nil"/>
              <w:left w:val="nil"/>
              <w:bottom w:val="single" w:sz="4" w:space="0" w:color="auto"/>
              <w:right w:val="single" w:sz="4" w:space="0" w:color="auto"/>
            </w:tcBorders>
            <w:shd w:val="clear" w:color="auto" w:fill="auto"/>
            <w:vAlign w:val="center"/>
            <w:hideMark/>
          </w:tcPr>
          <w:p w14:paraId="5276FB52" w14:textId="77777777" w:rsidR="00F95383" w:rsidRPr="00791B70" w:rsidRDefault="00F95383" w:rsidP="00F95383">
            <w:pPr>
              <w:rPr>
                <w:sz w:val="18"/>
                <w:szCs w:val="18"/>
              </w:rPr>
            </w:pPr>
            <w:r w:rsidRPr="00791B70">
              <w:rPr>
                <w:sz w:val="18"/>
                <w:szCs w:val="18"/>
              </w:rPr>
              <w:t>83%</w:t>
            </w:r>
          </w:p>
        </w:tc>
        <w:tc>
          <w:tcPr>
            <w:tcW w:w="0" w:type="auto"/>
            <w:tcBorders>
              <w:top w:val="nil"/>
              <w:left w:val="nil"/>
              <w:bottom w:val="single" w:sz="4" w:space="0" w:color="auto"/>
              <w:right w:val="single" w:sz="4" w:space="0" w:color="auto"/>
            </w:tcBorders>
            <w:shd w:val="clear" w:color="auto" w:fill="auto"/>
            <w:vAlign w:val="center"/>
            <w:hideMark/>
          </w:tcPr>
          <w:p w14:paraId="39945CD2" w14:textId="77777777" w:rsidR="00F95383" w:rsidRPr="00791B70" w:rsidRDefault="00F95383" w:rsidP="00F95383">
            <w:pPr>
              <w:rPr>
                <w:sz w:val="18"/>
                <w:szCs w:val="18"/>
              </w:rPr>
            </w:pPr>
            <w:r w:rsidRPr="00791B70">
              <w:rPr>
                <w:sz w:val="18"/>
                <w:szCs w:val="18"/>
              </w:rPr>
              <w:t>85%</w:t>
            </w:r>
          </w:p>
        </w:tc>
        <w:tc>
          <w:tcPr>
            <w:tcW w:w="0" w:type="auto"/>
            <w:tcBorders>
              <w:top w:val="nil"/>
              <w:left w:val="nil"/>
              <w:bottom w:val="single" w:sz="4" w:space="0" w:color="auto"/>
              <w:right w:val="single" w:sz="4" w:space="0" w:color="auto"/>
            </w:tcBorders>
            <w:shd w:val="clear" w:color="auto" w:fill="auto"/>
            <w:vAlign w:val="center"/>
            <w:hideMark/>
          </w:tcPr>
          <w:p w14:paraId="0BB9AA93" w14:textId="77777777" w:rsidR="00F95383" w:rsidRPr="00791B70" w:rsidRDefault="00F95383" w:rsidP="00F95383">
            <w:pPr>
              <w:rPr>
                <w:sz w:val="18"/>
                <w:szCs w:val="18"/>
              </w:rPr>
            </w:pPr>
            <w:r w:rsidRPr="00791B70">
              <w:rPr>
                <w:sz w:val="18"/>
                <w:szCs w:val="18"/>
              </w:rPr>
              <w:t>87%</w:t>
            </w:r>
          </w:p>
        </w:tc>
        <w:tc>
          <w:tcPr>
            <w:tcW w:w="0" w:type="auto"/>
            <w:tcBorders>
              <w:top w:val="nil"/>
              <w:left w:val="nil"/>
              <w:bottom w:val="single" w:sz="4" w:space="0" w:color="auto"/>
              <w:right w:val="single" w:sz="4" w:space="0" w:color="auto"/>
            </w:tcBorders>
            <w:shd w:val="clear" w:color="auto" w:fill="auto"/>
            <w:vAlign w:val="center"/>
            <w:hideMark/>
          </w:tcPr>
          <w:p w14:paraId="6CD18B69" w14:textId="77777777" w:rsidR="00F95383" w:rsidRPr="00791B70" w:rsidRDefault="00F95383" w:rsidP="00F95383">
            <w:pPr>
              <w:rPr>
                <w:sz w:val="18"/>
                <w:szCs w:val="18"/>
              </w:rPr>
            </w:pPr>
            <w:r w:rsidRPr="00791B70">
              <w:rPr>
                <w:sz w:val="18"/>
                <w:szCs w:val="18"/>
              </w:rPr>
              <w:t>89%</w:t>
            </w:r>
          </w:p>
        </w:tc>
      </w:tr>
      <w:tr w:rsidR="00F95383" w:rsidRPr="00DD4345" w14:paraId="66275D18" w14:textId="77777777" w:rsidTr="00385322">
        <w:trPr>
          <w:trHeight w:val="190"/>
        </w:trPr>
        <w:tc>
          <w:tcPr>
            <w:tcW w:w="0" w:type="auto"/>
            <w:vMerge/>
            <w:tcBorders>
              <w:top w:val="nil"/>
              <w:left w:val="single" w:sz="4" w:space="0" w:color="auto"/>
              <w:bottom w:val="single" w:sz="4" w:space="0" w:color="000000"/>
              <w:right w:val="single" w:sz="4" w:space="0" w:color="auto"/>
            </w:tcBorders>
            <w:vAlign w:val="center"/>
            <w:hideMark/>
          </w:tcPr>
          <w:p w14:paraId="11BCF553" w14:textId="77777777" w:rsidR="00F95383" w:rsidRPr="00791B70" w:rsidRDefault="00F95383" w:rsidP="00F95383">
            <w:pPr>
              <w:rPr>
                <w:sz w:val="18"/>
                <w:szCs w:val="18"/>
              </w:rPr>
            </w:pPr>
          </w:p>
        </w:tc>
        <w:tc>
          <w:tcPr>
            <w:tcW w:w="0" w:type="auto"/>
            <w:vMerge/>
            <w:tcBorders>
              <w:top w:val="nil"/>
              <w:left w:val="single" w:sz="4" w:space="0" w:color="auto"/>
              <w:bottom w:val="single" w:sz="4" w:space="0" w:color="000000"/>
              <w:right w:val="single" w:sz="4" w:space="0" w:color="auto"/>
            </w:tcBorders>
            <w:vAlign w:val="center"/>
            <w:hideMark/>
          </w:tcPr>
          <w:p w14:paraId="191C3B56" w14:textId="77777777" w:rsidR="00F95383" w:rsidRPr="00791B70" w:rsidRDefault="00F95383" w:rsidP="00F95383">
            <w:pPr>
              <w:rPr>
                <w:sz w:val="18"/>
                <w:szCs w:val="18"/>
              </w:rPr>
            </w:pPr>
          </w:p>
        </w:tc>
        <w:tc>
          <w:tcPr>
            <w:tcW w:w="0" w:type="auto"/>
            <w:tcBorders>
              <w:top w:val="nil"/>
              <w:left w:val="nil"/>
              <w:bottom w:val="single" w:sz="4" w:space="0" w:color="auto"/>
              <w:right w:val="single" w:sz="4" w:space="0" w:color="auto"/>
            </w:tcBorders>
            <w:shd w:val="clear" w:color="auto" w:fill="auto"/>
            <w:vAlign w:val="center"/>
            <w:hideMark/>
          </w:tcPr>
          <w:p w14:paraId="6B1CFEF9" w14:textId="77777777" w:rsidR="00F95383" w:rsidRPr="00791B70" w:rsidRDefault="00F95383" w:rsidP="00F95383">
            <w:pPr>
              <w:rPr>
                <w:sz w:val="18"/>
                <w:szCs w:val="18"/>
              </w:rPr>
            </w:pPr>
            <w:r w:rsidRPr="00791B70">
              <w:rPr>
                <w:sz w:val="18"/>
                <w:szCs w:val="18"/>
              </w:rPr>
              <w:t>Enrolment in TVET</w:t>
            </w:r>
          </w:p>
        </w:tc>
        <w:tc>
          <w:tcPr>
            <w:tcW w:w="0" w:type="auto"/>
            <w:tcBorders>
              <w:top w:val="nil"/>
              <w:left w:val="nil"/>
              <w:bottom w:val="single" w:sz="4" w:space="0" w:color="auto"/>
              <w:right w:val="single" w:sz="4" w:space="0" w:color="auto"/>
            </w:tcBorders>
            <w:shd w:val="clear" w:color="auto" w:fill="auto"/>
            <w:vAlign w:val="center"/>
            <w:hideMark/>
          </w:tcPr>
          <w:p w14:paraId="526E8127" w14:textId="77777777" w:rsidR="00F95383" w:rsidRPr="00791B70" w:rsidRDefault="00F95383" w:rsidP="00F95383">
            <w:pPr>
              <w:rPr>
                <w:sz w:val="18"/>
                <w:szCs w:val="18"/>
              </w:rPr>
            </w:pPr>
            <w:r w:rsidRPr="00791B70">
              <w:rPr>
                <w:sz w:val="18"/>
                <w:szCs w:val="18"/>
              </w:rPr>
              <w:t>70%</w:t>
            </w:r>
          </w:p>
        </w:tc>
        <w:tc>
          <w:tcPr>
            <w:tcW w:w="0" w:type="auto"/>
            <w:tcBorders>
              <w:top w:val="nil"/>
              <w:left w:val="nil"/>
              <w:bottom w:val="single" w:sz="4" w:space="0" w:color="auto"/>
              <w:right w:val="single" w:sz="4" w:space="0" w:color="auto"/>
            </w:tcBorders>
            <w:shd w:val="clear" w:color="auto" w:fill="auto"/>
            <w:vAlign w:val="center"/>
            <w:hideMark/>
          </w:tcPr>
          <w:p w14:paraId="745DA82E" w14:textId="77777777" w:rsidR="00F95383" w:rsidRPr="00791B70" w:rsidRDefault="00F95383" w:rsidP="00F95383">
            <w:pPr>
              <w:rPr>
                <w:sz w:val="18"/>
                <w:szCs w:val="18"/>
              </w:rPr>
            </w:pPr>
            <w:r w:rsidRPr="00791B70">
              <w:rPr>
                <w:sz w:val="18"/>
                <w:szCs w:val="18"/>
              </w:rPr>
              <w:t>75%</w:t>
            </w:r>
          </w:p>
        </w:tc>
        <w:tc>
          <w:tcPr>
            <w:tcW w:w="0" w:type="auto"/>
            <w:tcBorders>
              <w:top w:val="nil"/>
              <w:left w:val="nil"/>
              <w:bottom w:val="single" w:sz="4" w:space="0" w:color="auto"/>
              <w:right w:val="single" w:sz="4" w:space="0" w:color="auto"/>
            </w:tcBorders>
            <w:shd w:val="clear" w:color="auto" w:fill="auto"/>
            <w:vAlign w:val="center"/>
            <w:hideMark/>
          </w:tcPr>
          <w:p w14:paraId="4809E5F2" w14:textId="77777777" w:rsidR="00F95383" w:rsidRPr="00791B70" w:rsidRDefault="00F95383" w:rsidP="00F95383">
            <w:pPr>
              <w:rPr>
                <w:sz w:val="18"/>
                <w:szCs w:val="18"/>
              </w:rPr>
            </w:pPr>
            <w:r w:rsidRPr="00791B70">
              <w:rPr>
                <w:sz w:val="18"/>
                <w:szCs w:val="18"/>
              </w:rPr>
              <w:t>78%</w:t>
            </w:r>
          </w:p>
        </w:tc>
        <w:tc>
          <w:tcPr>
            <w:tcW w:w="0" w:type="auto"/>
            <w:tcBorders>
              <w:top w:val="nil"/>
              <w:left w:val="nil"/>
              <w:bottom w:val="single" w:sz="4" w:space="0" w:color="auto"/>
              <w:right w:val="single" w:sz="4" w:space="0" w:color="auto"/>
            </w:tcBorders>
            <w:shd w:val="clear" w:color="auto" w:fill="auto"/>
            <w:vAlign w:val="center"/>
            <w:hideMark/>
          </w:tcPr>
          <w:p w14:paraId="3EC74ADB" w14:textId="77777777" w:rsidR="00F95383" w:rsidRPr="00791B70" w:rsidRDefault="00F95383" w:rsidP="00F95383">
            <w:pPr>
              <w:rPr>
                <w:sz w:val="18"/>
                <w:szCs w:val="18"/>
              </w:rPr>
            </w:pPr>
            <w:r w:rsidRPr="00791B70">
              <w:rPr>
                <w:sz w:val="18"/>
                <w:szCs w:val="18"/>
              </w:rPr>
              <w:t>81%</w:t>
            </w:r>
          </w:p>
        </w:tc>
        <w:tc>
          <w:tcPr>
            <w:tcW w:w="0" w:type="auto"/>
            <w:tcBorders>
              <w:top w:val="nil"/>
              <w:left w:val="nil"/>
              <w:bottom w:val="single" w:sz="4" w:space="0" w:color="auto"/>
              <w:right w:val="single" w:sz="4" w:space="0" w:color="auto"/>
            </w:tcBorders>
            <w:shd w:val="clear" w:color="auto" w:fill="auto"/>
            <w:vAlign w:val="center"/>
            <w:hideMark/>
          </w:tcPr>
          <w:p w14:paraId="7E8F9A82" w14:textId="77777777" w:rsidR="00F95383" w:rsidRPr="00791B70" w:rsidRDefault="00F95383" w:rsidP="00F95383">
            <w:pPr>
              <w:rPr>
                <w:sz w:val="18"/>
                <w:szCs w:val="18"/>
              </w:rPr>
            </w:pPr>
            <w:r w:rsidRPr="00791B70">
              <w:rPr>
                <w:sz w:val="18"/>
                <w:szCs w:val="18"/>
              </w:rPr>
              <w:t>85%</w:t>
            </w:r>
          </w:p>
        </w:tc>
      </w:tr>
      <w:tr w:rsidR="00F95383" w:rsidRPr="00DD4345" w14:paraId="4F0F29BF" w14:textId="77777777" w:rsidTr="00385322">
        <w:trPr>
          <w:trHeight w:val="190"/>
        </w:trPr>
        <w:tc>
          <w:tcPr>
            <w:tcW w:w="0" w:type="auto"/>
            <w:vMerge/>
            <w:tcBorders>
              <w:top w:val="nil"/>
              <w:left w:val="single" w:sz="4" w:space="0" w:color="auto"/>
              <w:bottom w:val="single" w:sz="4" w:space="0" w:color="000000"/>
              <w:right w:val="single" w:sz="4" w:space="0" w:color="auto"/>
            </w:tcBorders>
            <w:vAlign w:val="center"/>
            <w:hideMark/>
          </w:tcPr>
          <w:p w14:paraId="0F2B42E7" w14:textId="77777777" w:rsidR="00F95383" w:rsidRPr="00791B70" w:rsidRDefault="00F95383" w:rsidP="00F95383">
            <w:pPr>
              <w:rPr>
                <w:sz w:val="18"/>
                <w:szCs w:val="18"/>
              </w:rPr>
            </w:pPr>
          </w:p>
        </w:tc>
        <w:tc>
          <w:tcPr>
            <w:tcW w:w="0" w:type="auto"/>
            <w:vMerge/>
            <w:tcBorders>
              <w:top w:val="nil"/>
              <w:left w:val="single" w:sz="4" w:space="0" w:color="auto"/>
              <w:bottom w:val="single" w:sz="4" w:space="0" w:color="000000"/>
              <w:right w:val="single" w:sz="4" w:space="0" w:color="auto"/>
            </w:tcBorders>
            <w:vAlign w:val="center"/>
            <w:hideMark/>
          </w:tcPr>
          <w:p w14:paraId="09B261F3" w14:textId="77777777" w:rsidR="00F95383" w:rsidRPr="00791B70" w:rsidRDefault="00F95383" w:rsidP="00F95383">
            <w:pPr>
              <w:rPr>
                <w:sz w:val="18"/>
                <w:szCs w:val="18"/>
              </w:rPr>
            </w:pPr>
          </w:p>
        </w:tc>
        <w:tc>
          <w:tcPr>
            <w:tcW w:w="0" w:type="auto"/>
            <w:tcBorders>
              <w:top w:val="nil"/>
              <w:left w:val="nil"/>
              <w:bottom w:val="single" w:sz="4" w:space="0" w:color="auto"/>
              <w:right w:val="single" w:sz="4" w:space="0" w:color="auto"/>
            </w:tcBorders>
            <w:shd w:val="clear" w:color="auto" w:fill="auto"/>
            <w:vAlign w:val="center"/>
            <w:hideMark/>
          </w:tcPr>
          <w:p w14:paraId="1B646C70" w14:textId="77777777" w:rsidR="00F95383" w:rsidRPr="00791B70" w:rsidRDefault="00F95383" w:rsidP="00F95383">
            <w:pPr>
              <w:rPr>
                <w:sz w:val="18"/>
                <w:szCs w:val="18"/>
              </w:rPr>
            </w:pPr>
            <w:r w:rsidRPr="00791B70">
              <w:rPr>
                <w:sz w:val="18"/>
                <w:szCs w:val="18"/>
              </w:rPr>
              <w:t>Training performance index</w:t>
            </w:r>
          </w:p>
        </w:tc>
        <w:tc>
          <w:tcPr>
            <w:tcW w:w="0" w:type="auto"/>
            <w:tcBorders>
              <w:top w:val="nil"/>
              <w:left w:val="nil"/>
              <w:bottom w:val="single" w:sz="4" w:space="0" w:color="auto"/>
              <w:right w:val="single" w:sz="4" w:space="0" w:color="auto"/>
            </w:tcBorders>
            <w:shd w:val="clear" w:color="auto" w:fill="auto"/>
            <w:vAlign w:val="center"/>
            <w:hideMark/>
          </w:tcPr>
          <w:p w14:paraId="76A0D143" w14:textId="77777777" w:rsidR="00F95383" w:rsidRPr="00791B70" w:rsidRDefault="00F95383" w:rsidP="00F95383">
            <w:pPr>
              <w:rPr>
                <w:sz w:val="18"/>
                <w:szCs w:val="18"/>
              </w:rPr>
            </w:pPr>
            <w:r w:rsidRPr="00791B70">
              <w:rPr>
                <w:sz w:val="18"/>
                <w:szCs w:val="18"/>
              </w:rPr>
              <w:t>80%</w:t>
            </w:r>
          </w:p>
        </w:tc>
        <w:tc>
          <w:tcPr>
            <w:tcW w:w="0" w:type="auto"/>
            <w:tcBorders>
              <w:top w:val="nil"/>
              <w:left w:val="nil"/>
              <w:bottom w:val="single" w:sz="4" w:space="0" w:color="auto"/>
              <w:right w:val="single" w:sz="4" w:space="0" w:color="auto"/>
            </w:tcBorders>
            <w:shd w:val="clear" w:color="auto" w:fill="auto"/>
            <w:vAlign w:val="center"/>
            <w:hideMark/>
          </w:tcPr>
          <w:p w14:paraId="1288E99C" w14:textId="77777777" w:rsidR="00F95383" w:rsidRPr="00791B70" w:rsidRDefault="00F95383" w:rsidP="00F95383">
            <w:pPr>
              <w:rPr>
                <w:sz w:val="18"/>
                <w:szCs w:val="18"/>
              </w:rPr>
            </w:pPr>
            <w:r w:rsidRPr="00791B70">
              <w:rPr>
                <w:sz w:val="18"/>
                <w:szCs w:val="18"/>
              </w:rPr>
              <w:t>82%</w:t>
            </w:r>
          </w:p>
        </w:tc>
        <w:tc>
          <w:tcPr>
            <w:tcW w:w="0" w:type="auto"/>
            <w:tcBorders>
              <w:top w:val="nil"/>
              <w:left w:val="nil"/>
              <w:bottom w:val="single" w:sz="4" w:space="0" w:color="auto"/>
              <w:right w:val="single" w:sz="4" w:space="0" w:color="auto"/>
            </w:tcBorders>
            <w:shd w:val="clear" w:color="auto" w:fill="auto"/>
            <w:vAlign w:val="center"/>
            <w:hideMark/>
          </w:tcPr>
          <w:p w14:paraId="2976B94D" w14:textId="77777777" w:rsidR="00F95383" w:rsidRPr="00791B70" w:rsidRDefault="00F95383" w:rsidP="00F95383">
            <w:pPr>
              <w:rPr>
                <w:sz w:val="18"/>
                <w:szCs w:val="18"/>
              </w:rPr>
            </w:pPr>
            <w:r w:rsidRPr="00791B70">
              <w:rPr>
                <w:sz w:val="18"/>
                <w:szCs w:val="18"/>
              </w:rPr>
              <w:t>85%</w:t>
            </w:r>
          </w:p>
        </w:tc>
        <w:tc>
          <w:tcPr>
            <w:tcW w:w="0" w:type="auto"/>
            <w:tcBorders>
              <w:top w:val="nil"/>
              <w:left w:val="nil"/>
              <w:bottom w:val="single" w:sz="4" w:space="0" w:color="auto"/>
              <w:right w:val="single" w:sz="4" w:space="0" w:color="auto"/>
            </w:tcBorders>
            <w:shd w:val="clear" w:color="auto" w:fill="auto"/>
            <w:vAlign w:val="center"/>
            <w:hideMark/>
          </w:tcPr>
          <w:p w14:paraId="4AAF7838" w14:textId="77777777" w:rsidR="00F95383" w:rsidRPr="00791B70" w:rsidRDefault="00F95383" w:rsidP="00F95383">
            <w:pPr>
              <w:rPr>
                <w:sz w:val="18"/>
                <w:szCs w:val="18"/>
              </w:rPr>
            </w:pPr>
            <w:r w:rsidRPr="00791B70">
              <w:rPr>
                <w:sz w:val="18"/>
                <w:szCs w:val="18"/>
              </w:rPr>
              <w:t>87%</w:t>
            </w:r>
          </w:p>
        </w:tc>
        <w:tc>
          <w:tcPr>
            <w:tcW w:w="0" w:type="auto"/>
            <w:tcBorders>
              <w:top w:val="nil"/>
              <w:left w:val="nil"/>
              <w:bottom w:val="single" w:sz="4" w:space="0" w:color="auto"/>
              <w:right w:val="single" w:sz="4" w:space="0" w:color="auto"/>
            </w:tcBorders>
            <w:shd w:val="clear" w:color="auto" w:fill="auto"/>
            <w:vAlign w:val="center"/>
            <w:hideMark/>
          </w:tcPr>
          <w:p w14:paraId="48A3CD7E" w14:textId="77777777" w:rsidR="00F95383" w:rsidRPr="00791B70" w:rsidRDefault="00F95383" w:rsidP="00F95383">
            <w:pPr>
              <w:rPr>
                <w:sz w:val="18"/>
                <w:szCs w:val="18"/>
              </w:rPr>
            </w:pPr>
            <w:r w:rsidRPr="00791B70">
              <w:rPr>
                <w:sz w:val="18"/>
                <w:szCs w:val="18"/>
              </w:rPr>
              <w:t>88%</w:t>
            </w:r>
          </w:p>
        </w:tc>
      </w:tr>
      <w:tr w:rsidR="00F95383" w:rsidRPr="00DD4345" w14:paraId="10E3E62B" w14:textId="77777777" w:rsidTr="00385322">
        <w:trPr>
          <w:trHeight w:val="190"/>
        </w:trPr>
        <w:tc>
          <w:tcPr>
            <w:tcW w:w="0" w:type="auto"/>
            <w:vMerge/>
            <w:tcBorders>
              <w:top w:val="nil"/>
              <w:left w:val="single" w:sz="4" w:space="0" w:color="auto"/>
              <w:bottom w:val="single" w:sz="4" w:space="0" w:color="000000"/>
              <w:right w:val="single" w:sz="4" w:space="0" w:color="auto"/>
            </w:tcBorders>
            <w:vAlign w:val="center"/>
            <w:hideMark/>
          </w:tcPr>
          <w:p w14:paraId="780B1C5D" w14:textId="77777777" w:rsidR="00F95383" w:rsidRPr="00791B70" w:rsidRDefault="00F95383" w:rsidP="00F95383">
            <w:pPr>
              <w:rPr>
                <w:sz w:val="18"/>
                <w:szCs w:val="18"/>
              </w:rPr>
            </w:pPr>
          </w:p>
        </w:tc>
        <w:tc>
          <w:tcPr>
            <w:tcW w:w="0" w:type="auto"/>
            <w:vMerge w:val="restart"/>
            <w:tcBorders>
              <w:top w:val="nil"/>
              <w:left w:val="single" w:sz="4" w:space="0" w:color="auto"/>
              <w:bottom w:val="single" w:sz="4" w:space="0" w:color="000000"/>
              <w:right w:val="single" w:sz="4" w:space="0" w:color="auto"/>
            </w:tcBorders>
            <w:shd w:val="clear" w:color="auto" w:fill="auto"/>
            <w:hideMark/>
          </w:tcPr>
          <w:p w14:paraId="5D4C23EE" w14:textId="77777777" w:rsidR="00F95383" w:rsidRPr="00791B70" w:rsidRDefault="00F95383" w:rsidP="00F95383">
            <w:pPr>
              <w:rPr>
                <w:sz w:val="18"/>
                <w:szCs w:val="18"/>
              </w:rPr>
            </w:pPr>
            <w:r w:rsidRPr="00791B70">
              <w:rPr>
                <w:sz w:val="18"/>
                <w:szCs w:val="18"/>
              </w:rPr>
              <w:t>Primary health</w:t>
            </w:r>
          </w:p>
        </w:tc>
        <w:tc>
          <w:tcPr>
            <w:tcW w:w="0" w:type="auto"/>
            <w:tcBorders>
              <w:top w:val="nil"/>
              <w:left w:val="nil"/>
              <w:bottom w:val="single" w:sz="4" w:space="0" w:color="auto"/>
              <w:right w:val="single" w:sz="4" w:space="0" w:color="auto"/>
            </w:tcBorders>
            <w:shd w:val="clear" w:color="auto" w:fill="auto"/>
            <w:vAlign w:val="center"/>
            <w:hideMark/>
          </w:tcPr>
          <w:p w14:paraId="4D0B3CF3" w14:textId="77777777" w:rsidR="00F95383" w:rsidRPr="00791B70" w:rsidRDefault="00F95383" w:rsidP="00F95383">
            <w:pPr>
              <w:rPr>
                <w:sz w:val="18"/>
                <w:szCs w:val="18"/>
              </w:rPr>
            </w:pPr>
            <w:r w:rsidRPr="00791B70">
              <w:rPr>
                <w:sz w:val="18"/>
                <w:szCs w:val="18"/>
              </w:rPr>
              <w:t>OPD Utilization</w:t>
            </w:r>
          </w:p>
        </w:tc>
        <w:tc>
          <w:tcPr>
            <w:tcW w:w="0" w:type="auto"/>
            <w:tcBorders>
              <w:top w:val="nil"/>
              <w:left w:val="nil"/>
              <w:bottom w:val="single" w:sz="4" w:space="0" w:color="auto"/>
              <w:right w:val="single" w:sz="4" w:space="0" w:color="auto"/>
            </w:tcBorders>
            <w:shd w:val="clear" w:color="auto" w:fill="auto"/>
            <w:vAlign w:val="center"/>
            <w:hideMark/>
          </w:tcPr>
          <w:p w14:paraId="432E07CD" w14:textId="77777777" w:rsidR="00F95383" w:rsidRPr="00791B70" w:rsidRDefault="00F95383" w:rsidP="00F95383">
            <w:pPr>
              <w:rPr>
                <w:sz w:val="18"/>
                <w:szCs w:val="18"/>
              </w:rPr>
            </w:pPr>
            <w:r w:rsidRPr="00791B70">
              <w:rPr>
                <w:sz w:val="18"/>
                <w:szCs w:val="18"/>
              </w:rPr>
              <w:t>1</w:t>
            </w:r>
          </w:p>
        </w:tc>
        <w:tc>
          <w:tcPr>
            <w:tcW w:w="0" w:type="auto"/>
            <w:tcBorders>
              <w:top w:val="nil"/>
              <w:left w:val="nil"/>
              <w:bottom w:val="single" w:sz="4" w:space="0" w:color="auto"/>
              <w:right w:val="single" w:sz="4" w:space="0" w:color="auto"/>
            </w:tcBorders>
            <w:shd w:val="clear" w:color="auto" w:fill="auto"/>
            <w:vAlign w:val="center"/>
            <w:hideMark/>
          </w:tcPr>
          <w:p w14:paraId="57EE0EED" w14:textId="77777777" w:rsidR="00F95383" w:rsidRPr="00791B70" w:rsidRDefault="00F95383" w:rsidP="00F95383">
            <w:pPr>
              <w:rPr>
                <w:sz w:val="18"/>
                <w:szCs w:val="18"/>
              </w:rPr>
            </w:pPr>
            <w:r w:rsidRPr="00791B70">
              <w:rPr>
                <w:sz w:val="18"/>
                <w:szCs w:val="18"/>
              </w:rPr>
              <w:t>1.2</w:t>
            </w:r>
          </w:p>
        </w:tc>
        <w:tc>
          <w:tcPr>
            <w:tcW w:w="0" w:type="auto"/>
            <w:tcBorders>
              <w:top w:val="nil"/>
              <w:left w:val="nil"/>
              <w:bottom w:val="single" w:sz="4" w:space="0" w:color="auto"/>
              <w:right w:val="single" w:sz="4" w:space="0" w:color="auto"/>
            </w:tcBorders>
            <w:shd w:val="clear" w:color="auto" w:fill="auto"/>
            <w:vAlign w:val="center"/>
            <w:hideMark/>
          </w:tcPr>
          <w:p w14:paraId="62BF7090" w14:textId="77777777" w:rsidR="00F95383" w:rsidRPr="00791B70" w:rsidRDefault="00F95383" w:rsidP="00F95383">
            <w:pPr>
              <w:rPr>
                <w:sz w:val="18"/>
                <w:szCs w:val="18"/>
              </w:rPr>
            </w:pPr>
            <w:r w:rsidRPr="00791B70">
              <w:rPr>
                <w:sz w:val="18"/>
                <w:szCs w:val="18"/>
              </w:rPr>
              <w:t>1.3</w:t>
            </w:r>
          </w:p>
        </w:tc>
        <w:tc>
          <w:tcPr>
            <w:tcW w:w="0" w:type="auto"/>
            <w:tcBorders>
              <w:top w:val="nil"/>
              <w:left w:val="nil"/>
              <w:bottom w:val="single" w:sz="4" w:space="0" w:color="auto"/>
              <w:right w:val="single" w:sz="4" w:space="0" w:color="auto"/>
            </w:tcBorders>
            <w:shd w:val="clear" w:color="auto" w:fill="auto"/>
            <w:vAlign w:val="center"/>
            <w:hideMark/>
          </w:tcPr>
          <w:p w14:paraId="654E35AD" w14:textId="77777777" w:rsidR="00F95383" w:rsidRPr="00791B70" w:rsidRDefault="00F95383" w:rsidP="00F95383">
            <w:pPr>
              <w:rPr>
                <w:sz w:val="18"/>
                <w:szCs w:val="18"/>
              </w:rPr>
            </w:pPr>
            <w:r w:rsidRPr="00791B70">
              <w:rPr>
                <w:sz w:val="18"/>
                <w:szCs w:val="18"/>
              </w:rPr>
              <w:t>1.5</w:t>
            </w:r>
          </w:p>
        </w:tc>
        <w:tc>
          <w:tcPr>
            <w:tcW w:w="0" w:type="auto"/>
            <w:tcBorders>
              <w:top w:val="nil"/>
              <w:left w:val="nil"/>
              <w:bottom w:val="single" w:sz="4" w:space="0" w:color="auto"/>
              <w:right w:val="single" w:sz="4" w:space="0" w:color="auto"/>
            </w:tcBorders>
            <w:shd w:val="clear" w:color="auto" w:fill="auto"/>
            <w:vAlign w:val="center"/>
            <w:hideMark/>
          </w:tcPr>
          <w:p w14:paraId="046E273C" w14:textId="77777777" w:rsidR="00F95383" w:rsidRPr="00791B70" w:rsidRDefault="00F95383" w:rsidP="00F95383">
            <w:pPr>
              <w:rPr>
                <w:sz w:val="18"/>
                <w:szCs w:val="18"/>
              </w:rPr>
            </w:pPr>
            <w:r w:rsidRPr="00791B70">
              <w:rPr>
                <w:sz w:val="18"/>
                <w:szCs w:val="18"/>
              </w:rPr>
              <w:t>1.6</w:t>
            </w:r>
          </w:p>
        </w:tc>
      </w:tr>
      <w:tr w:rsidR="00F95383" w:rsidRPr="00DD4345" w14:paraId="7701E19B" w14:textId="77777777" w:rsidTr="00385322">
        <w:trPr>
          <w:trHeight w:val="190"/>
        </w:trPr>
        <w:tc>
          <w:tcPr>
            <w:tcW w:w="0" w:type="auto"/>
            <w:vMerge/>
            <w:tcBorders>
              <w:top w:val="nil"/>
              <w:left w:val="single" w:sz="4" w:space="0" w:color="auto"/>
              <w:bottom w:val="single" w:sz="4" w:space="0" w:color="000000"/>
              <w:right w:val="single" w:sz="4" w:space="0" w:color="auto"/>
            </w:tcBorders>
            <w:vAlign w:val="center"/>
            <w:hideMark/>
          </w:tcPr>
          <w:p w14:paraId="1201AA09" w14:textId="77777777" w:rsidR="00F95383" w:rsidRPr="00791B70" w:rsidRDefault="00F95383" w:rsidP="00F95383">
            <w:pPr>
              <w:rPr>
                <w:sz w:val="18"/>
                <w:szCs w:val="18"/>
              </w:rPr>
            </w:pPr>
          </w:p>
        </w:tc>
        <w:tc>
          <w:tcPr>
            <w:tcW w:w="0" w:type="auto"/>
            <w:vMerge/>
            <w:tcBorders>
              <w:top w:val="nil"/>
              <w:left w:val="single" w:sz="4" w:space="0" w:color="auto"/>
              <w:bottom w:val="single" w:sz="4" w:space="0" w:color="000000"/>
              <w:right w:val="single" w:sz="4" w:space="0" w:color="auto"/>
            </w:tcBorders>
            <w:vAlign w:val="center"/>
            <w:hideMark/>
          </w:tcPr>
          <w:p w14:paraId="64E4C766" w14:textId="77777777" w:rsidR="00F95383" w:rsidRPr="00791B70" w:rsidRDefault="00F95383" w:rsidP="00F95383">
            <w:pPr>
              <w:rPr>
                <w:sz w:val="18"/>
                <w:szCs w:val="18"/>
              </w:rPr>
            </w:pPr>
          </w:p>
        </w:tc>
        <w:tc>
          <w:tcPr>
            <w:tcW w:w="0" w:type="auto"/>
            <w:tcBorders>
              <w:top w:val="nil"/>
              <w:left w:val="nil"/>
              <w:bottom w:val="single" w:sz="4" w:space="0" w:color="auto"/>
              <w:right w:val="single" w:sz="4" w:space="0" w:color="auto"/>
            </w:tcBorders>
            <w:shd w:val="clear" w:color="auto" w:fill="auto"/>
            <w:vAlign w:val="center"/>
            <w:hideMark/>
          </w:tcPr>
          <w:p w14:paraId="37C293BC" w14:textId="77777777" w:rsidR="00F95383" w:rsidRPr="00791B70" w:rsidRDefault="00F95383" w:rsidP="00F95383">
            <w:pPr>
              <w:rPr>
                <w:sz w:val="18"/>
                <w:szCs w:val="18"/>
              </w:rPr>
            </w:pPr>
            <w:r w:rsidRPr="00791B70">
              <w:rPr>
                <w:sz w:val="18"/>
                <w:szCs w:val="18"/>
              </w:rPr>
              <w:t>DPT3 Immunization</w:t>
            </w:r>
          </w:p>
        </w:tc>
        <w:tc>
          <w:tcPr>
            <w:tcW w:w="0" w:type="auto"/>
            <w:tcBorders>
              <w:top w:val="nil"/>
              <w:left w:val="nil"/>
              <w:bottom w:val="single" w:sz="4" w:space="0" w:color="auto"/>
              <w:right w:val="single" w:sz="4" w:space="0" w:color="auto"/>
            </w:tcBorders>
            <w:shd w:val="clear" w:color="auto" w:fill="auto"/>
            <w:vAlign w:val="center"/>
            <w:hideMark/>
          </w:tcPr>
          <w:p w14:paraId="3EAA5A8E" w14:textId="77777777" w:rsidR="00F95383" w:rsidRPr="00791B70" w:rsidRDefault="00F95383" w:rsidP="00F95383">
            <w:pPr>
              <w:rPr>
                <w:sz w:val="18"/>
                <w:szCs w:val="18"/>
              </w:rPr>
            </w:pPr>
            <w:r w:rsidRPr="00791B70">
              <w:rPr>
                <w:sz w:val="18"/>
                <w:szCs w:val="18"/>
              </w:rPr>
              <w:t>95%</w:t>
            </w:r>
          </w:p>
        </w:tc>
        <w:tc>
          <w:tcPr>
            <w:tcW w:w="0" w:type="auto"/>
            <w:tcBorders>
              <w:top w:val="nil"/>
              <w:left w:val="nil"/>
              <w:bottom w:val="single" w:sz="4" w:space="0" w:color="auto"/>
              <w:right w:val="single" w:sz="4" w:space="0" w:color="auto"/>
            </w:tcBorders>
            <w:shd w:val="clear" w:color="auto" w:fill="auto"/>
            <w:vAlign w:val="center"/>
            <w:hideMark/>
          </w:tcPr>
          <w:p w14:paraId="2860C976" w14:textId="77777777" w:rsidR="00F95383" w:rsidRPr="00791B70" w:rsidRDefault="00F95383" w:rsidP="00F95383">
            <w:pPr>
              <w:rPr>
                <w:sz w:val="18"/>
                <w:szCs w:val="18"/>
              </w:rPr>
            </w:pPr>
            <w:r w:rsidRPr="00791B70">
              <w:rPr>
                <w:sz w:val="18"/>
                <w:szCs w:val="18"/>
              </w:rPr>
              <w:t>96%</w:t>
            </w:r>
          </w:p>
        </w:tc>
        <w:tc>
          <w:tcPr>
            <w:tcW w:w="0" w:type="auto"/>
            <w:tcBorders>
              <w:top w:val="nil"/>
              <w:left w:val="nil"/>
              <w:bottom w:val="single" w:sz="4" w:space="0" w:color="auto"/>
              <w:right w:val="single" w:sz="4" w:space="0" w:color="auto"/>
            </w:tcBorders>
            <w:shd w:val="clear" w:color="auto" w:fill="auto"/>
            <w:vAlign w:val="center"/>
            <w:hideMark/>
          </w:tcPr>
          <w:p w14:paraId="241D7F79" w14:textId="77777777" w:rsidR="00F95383" w:rsidRPr="00791B70" w:rsidRDefault="00F95383" w:rsidP="00F95383">
            <w:pPr>
              <w:rPr>
                <w:sz w:val="18"/>
                <w:szCs w:val="18"/>
              </w:rPr>
            </w:pPr>
            <w:r w:rsidRPr="00791B70">
              <w:rPr>
                <w:sz w:val="18"/>
                <w:szCs w:val="18"/>
              </w:rPr>
              <w:t>98%</w:t>
            </w:r>
          </w:p>
        </w:tc>
        <w:tc>
          <w:tcPr>
            <w:tcW w:w="0" w:type="auto"/>
            <w:tcBorders>
              <w:top w:val="nil"/>
              <w:left w:val="nil"/>
              <w:bottom w:val="single" w:sz="4" w:space="0" w:color="auto"/>
              <w:right w:val="single" w:sz="4" w:space="0" w:color="auto"/>
            </w:tcBorders>
            <w:shd w:val="clear" w:color="auto" w:fill="auto"/>
            <w:vAlign w:val="center"/>
            <w:hideMark/>
          </w:tcPr>
          <w:p w14:paraId="1AB00300" w14:textId="77777777" w:rsidR="00F95383" w:rsidRPr="00791B70" w:rsidRDefault="00F95383" w:rsidP="00F95383">
            <w:pPr>
              <w:rPr>
                <w:sz w:val="18"/>
                <w:szCs w:val="18"/>
              </w:rPr>
            </w:pPr>
            <w:r w:rsidRPr="00791B70">
              <w:rPr>
                <w:sz w:val="18"/>
                <w:szCs w:val="18"/>
              </w:rPr>
              <w:t>97%</w:t>
            </w:r>
          </w:p>
        </w:tc>
        <w:tc>
          <w:tcPr>
            <w:tcW w:w="0" w:type="auto"/>
            <w:tcBorders>
              <w:top w:val="nil"/>
              <w:left w:val="nil"/>
              <w:bottom w:val="single" w:sz="4" w:space="0" w:color="auto"/>
              <w:right w:val="single" w:sz="4" w:space="0" w:color="auto"/>
            </w:tcBorders>
            <w:shd w:val="clear" w:color="auto" w:fill="auto"/>
            <w:vAlign w:val="center"/>
            <w:hideMark/>
          </w:tcPr>
          <w:p w14:paraId="6D6FD9C2" w14:textId="77777777" w:rsidR="00F95383" w:rsidRPr="00791B70" w:rsidRDefault="00F95383" w:rsidP="00F95383">
            <w:pPr>
              <w:rPr>
                <w:sz w:val="18"/>
                <w:szCs w:val="18"/>
              </w:rPr>
            </w:pPr>
            <w:r w:rsidRPr="00791B70">
              <w:rPr>
                <w:sz w:val="18"/>
                <w:szCs w:val="18"/>
              </w:rPr>
              <w:t>99%</w:t>
            </w:r>
          </w:p>
        </w:tc>
      </w:tr>
      <w:tr w:rsidR="00F95383" w:rsidRPr="00DD4345" w14:paraId="03D3A1A7" w14:textId="77777777" w:rsidTr="00385322">
        <w:trPr>
          <w:trHeight w:val="190"/>
        </w:trPr>
        <w:tc>
          <w:tcPr>
            <w:tcW w:w="0" w:type="auto"/>
            <w:vMerge/>
            <w:tcBorders>
              <w:top w:val="nil"/>
              <w:left w:val="single" w:sz="4" w:space="0" w:color="auto"/>
              <w:bottom w:val="single" w:sz="4" w:space="0" w:color="000000"/>
              <w:right w:val="single" w:sz="4" w:space="0" w:color="auto"/>
            </w:tcBorders>
            <w:vAlign w:val="center"/>
            <w:hideMark/>
          </w:tcPr>
          <w:p w14:paraId="1E38FA83" w14:textId="77777777" w:rsidR="00F95383" w:rsidRPr="00791B70" w:rsidRDefault="00F95383" w:rsidP="00F95383">
            <w:pPr>
              <w:rPr>
                <w:sz w:val="18"/>
                <w:szCs w:val="18"/>
              </w:rPr>
            </w:pPr>
          </w:p>
        </w:tc>
        <w:tc>
          <w:tcPr>
            <w:tcW w:w="0" w:type="auto"/>
            <w:vMerge/>
            <w:tcBorders>
              <w:top w:val="nil"/>
              <w:left w:val="single" w:sz="4" w:space="0" w:color="auto"/>
              <w:bottom w:val="single" w:sz="4" w:space="0" w:color="000000"/>
              <w:right w:val="single" w:sz="4" w:space="0" w:color="auto"/>
            </w:tcBorders>
            <w:vAlign w:val="center"/>
            <w:hideMark/>
          </w:tcPr>
          <w:p w14:paraId="0AEF292B" w14:textId="77777777" w:rsidR="00F95383" w:rsidRPr="00791B70" w:rsidRDefault="00F95383" w:rsidP="00F95383">
            <w:pPr>
              <w:rPr>
                <w:sz w:val="18"/>
                <w:szCs w:val="18"/>
              </w:rPr>
            </w:pPr>
          </w:p>
        </w:tc>
        <w:tc>
          <w:tcPr>
            <w:tcW w:w="0" w:type="auto"/>
            <w:tcBorders>
              <w:top w:val="nil"/>
              <w:left w:val="nil"/>
              <w:bottom w:val="single" w:sz="4" w:space="0" w:color="auto"/>
              <w:right w:val="single" w:sz="4" w:space="0" w:color="auto"/>
            </w:tcBorders>
            <w:shd w:val="clear" w:color="auto" w:fill="auto"/>
            <w:vAlign w:val="center"/>
            <w:hideMark/>
          </w:tcPr>
          <w:p w14:paraId="140B053B" w14:textId="77777777" w:rsidR="00F95383" w:rsidRPr="00791B70" w:rsidRDefault="00F95383" w:rsidP="00F95383">
            <w:pPr>
              <w:rPr>
                <w:sz w:val="18"/>
                <w:szCs w:val="18"/>
              </w:rPr>
            </w:pPr>
            <w:r w:rsidRPr="00791B70">
              <w:rPr>
                <w:sz w:val="18"/>
                <w:szCs w:val="18"/>
              </w:rPr>
              <w:t>Villages with functional VHTs</w:t>
            </w:r>
          </w:p>
        </w:tc>
        <w:tc>
          <w:tcPr>
            <w:tcW w:w="0" w:type="auto"/>
            <w:tcBorders>
              <w:top w:val="nil"/>
              <w:left w:val="nil"/>
              <w:bottom w:val="single" w:sz="4" w:space="0" w:color="auto"/>
              <w:right w:val="single" w:sz="4" w:space="0" w:color="auto"/>
            </w:tcBorders>
            <w:shd w:val="clear" w:color="auto" w:fill="auto"/>
            <w:vAlign w:val="center"/>
            <w:hideMark/>
          </w:tcPr>
          <w:p w14:paraId="05D45B2A" w14:textId="77777777" w:rsidR="00F95383" w:rsidRPr="00791B70" w:rsidRDefault="00F95383" w:rsidP="00F95383">
            <w:pPr>
              <w:rPr>
                <w:sz w:val="18"/>
                <w:szCs w:val="18"/>
              </w:rPr>
            </w:pPr>
            <w:r w:rsidRPr="00791B70">
              <w:rPr>
                <w:sz w:val="18"/>
                <w:szCs w:val="18"/>
              </w:rPr>
              <w:t>72</w:t>
            </w:r>
          </w:p>
        </w:tc>
        <w:tc>
          <w:tcPr>
            <w:tcW w:w="0" w:type="auto"/>
            <w:tcBorders>
              <w:top w:val="nil"/>
              <w:left w:val="nil"/>
              <w:bottom w:val="single" w:sz="4" w:space="0" w:color="auto"/>
              <w:right w:val="single" w:sz="4" w:space="0" w:color="auto"/>
            </w:tcBorders>
            <w:shd w:val="clear" w:color="auto" w:fill="auto"/>
            <w:vAlign w:val="center"/>
            <w:hideMark/>
          </w:tcPr>
          <w:p w14:paraId="3EBA0C9C" w14:textId="77777777" w:rsidR="00F95383" w:rsidRPr="00791B70" w:rsidRDefault="00F95383" w:rsidP="00F95383">
            <w:pPr>
              <w:rPr>
                <w:sz w:val="18"/>
                <w:szCs w:val="18"/>
              </w:rPr>
            </w:pPr>
            <w:r w:rsidRPr="00791B70">
              <w:rPr>
                <w:sz w:val="18"/>
                <w:szCs w:val="18"/>
              </w:rPr>
              <w:t>75</w:t>
            </w:r>
          </w:p>
        </w:tc>
        <w:tc>
          <w:tcPr>
            <w:tcW w:w="0" w:type="auto"/>
            <w:tcBorders>
              <w:top w:val="nil"/>
              <w:left w:val="nil"/>
              <w:bottom w:val="single" w:sz="4" w:space="0" w:color="auto"/>
              <w:right w:val="single" w:sz="4" w:space="0" w:color="auto"/>
            </w:tcBorders>
            <w:shd w:val="clear" w:color="auto" w:fill="auto"/>
            <w:vAlign w:val="center"/>
            <w:hideMark/>
          </w:tcPr>
          <w:p w14:paraId="028298EA" w14:textId="77777777" w:rsidR="00F95383" w:rsidRPr="00791B70" w:rsidRDefault="00F95383" w:rsidP="00F95383">
            <w:pPr>
              <w:rPr>
                <w:sz w:val="18"/>
                <w:szCs w:val="18"/>
              </w:rPr>
            </w:pPr>
            <w:r w:rsidRPr="00791B70">
              <w:rPr>
                <w:sz w:val="18"/>
                <w:szCs w:val="18"/>
              </w:rPr>
              <w:t>80</w:t>
            </w:r>
          </w:p>
        </w:tc>
        <w:tc>
          <w:tcPr>
            <w:tcW w:w="0" w:type="auto"/>
            <w:tcBorders>
              <w:top w:val="nil"/>
              <w:left w:val="nil"/>
              <w:bottom w:val="single" w:sz="4" w:space="0" w:color="auto"/>
              <w:right w:val="single" w:sz="4" w:space="0" w:color="auto"/>
            </w:tcBorders>
            <w:shd w:val="clear" w:color="auto" w:fill="auto"/>
            <w:vAlign w:val="center"/>
            <w:hideMark/>
          </w:tcPr>
          <w:p w14:paraId="6730ED1F" w14:textId="77777777" w:rsidR="00F95383" w:rsidRPr="00791B70" w:rsidRDefault="00F95383" w:rsidP="00F95383">
            <w:pPr>
              <w:rPr>
                <w:sz w:val="18"/>
                <w:szCs w:val="18"/>
              </w:rPr>
            </w:pPr>
            <w:r w:rsidRPr="00791B70">
              <w:rPr>
                <w:sz w:val="18"/>
                <w:szCs w:val="18"/>
              </w:rPr>
              <w:t>85</w:t>
            </w:r>
          </w:p>
        </w:tc>
        <w:tc>
          <w:tcPr>
            <w:tcW w:w="0" w:type="auto"/>
            <w:tcBorders>
              <w:top w:val="nil"/>
              <w:left w:val="nil"/>
              <w:bottom w:val="single" w:sz="4" w:space="0" w:color="auto"/>
              <w:right w:val="single" w:sz="4" w:space="0" w:color="auto"/>
            </w:tcBorders>
            <w:shd w:val="clear" w:color="auto" w:fill="auto"/>
            <w:vAlign w:val="center"/>
            <w:hideMark/>
          </w:tcPr>
          <w:p w14:paraId="5B05AD3B" w14:textId="77777777" w:rsidR="00F95383" w:rsidRPr="00791B70" w:rsidRDefault="00F95383" w:rsidP="00F95383">
            <w:pPr>
              <w:rPr>
                <w:sz w:val="18"/>
                <w:szCs w:val="18"/>
              </w:rPr>
            </w:pPr>
            <w:r w:rsidRPr="00791B70">
              <w:rPr>
                <w:sz w:val="18"/>
                <w:szCs w:val="18"/>
              </w:rPr>
              <w:t>90</w:t>
            </w:r>
          </w:p>
        </w:tc>
      </w:tr>
      <w:tr w:rsidR="00F95383" w:rsidRPr="00DD4345" w14:paraId="1FD2C4C2" w14:textId="77777777" w:rsidTr="00385322">
        <w:trPr>
          <w:trHeight w:val="190"/>
        </w:trPr>
        <w:tc>
          <w:tcPr>
            <w:tcW w:w="0" w:type="auto"/>
            <w:vMerge/>
            <w:tcBorders>
              <w:top w:val="nil"/>
              <w:left w:val="single" w:sz="4" w:space="0" w:color="auto"/>
              <w:bottom w:val="single" w:sz="4" w:space="0" w:color="000000"/>
              <w:right w:val="single" w:sz="4" w:space="0" w:color="auto"/>
            </w:tcBorders>
            <w:vAlign w:val="center"/>
            <w:hideMark/>
          </w:tcPr>
          <w:p w14:paraId="68ED48C0" w14:textId="77777777" w:rsidR="00F95383" w:rsidRPr="00791B70" w:rsidRDefault="00F95383" w:rsidP="00F95383">
            <w:pPr>
              <w:rPr>
                <w:sz w:val="18"/>
                <w:szCs w:val="18"/>
              </w:rPr>
            </w:pPr>
          </w:p>
        </w:tc>
        <w:tc>
          <w:tcPr>
            <w:tcW w:w="0" w:type="auto"/>
            <w:tcBorders>
              <w:top w:val="nil"/>
              <w:left w:val="nil"/>
              <w:bottom w:val="single" w:sz="4" w:space="0" w:color="auto"/>
              <w:right w:val="single" w:sz="4" w:space="0" w:color="auto"/>
            </w:tcBorders>
            <w:shd w:val="clear" w:color="auto" w:fill="auto"/>
            <w:vAlign w:val="center"/>
            <w:hideMark/>
          </w:tcPr>
          <w:p w14:paraId="720CD9B8" w14:textId="77777777" w:rsidR="00F95383" w:rsidRPr="00791B70" w:rsidRDefault="00F95383" w:rsidP="00F95383">
            <w:pPr>
              <w:rPr>
                <w:sz w:val="18"/>
                <w:szCs w:val="18"/>
              </w:rPr>
            </w:pPr>
            <w:r w:rsidRPr="00791B70">
              <w:rPr>
                <w:sz w:val="18"/>
                <w:szCs w:val="18"/>
              </w:rPr>
              <w:t>In-patient healthcare</w:t>
            </w:r>
          </w:p>
        </w:tc>
        <w:tc>
          <w:tcPr>
            <w:tcW w:w="0" w:type="auto"/>
            <w:tcBorders>
              <w:top w:val="nil"/>
              <w:left w:val="nil"/>
              <w:bottom w:val="single" w:sz="4" w:space="0" w:color="auto"/>
              <w:right w:val="single" w:sz="4" w:space="0" w:color="auto"/>
            </w:tcBorders>
            <w:shd w:val="clear" w:color="auto" w:fill="auto"/>
            <w:vAlign w:val="center"/>
            <w:hideMark/>
          </w:tcPr>
          <w:p w14:paraId="72095E3A" w14:textId="77777777" w:rsidR="00F95383" w:rsidRPr="00791B70" w:rsidRDefault="00F95383" w:rsidP="00F95383">
            <w:pPr>
              <w:rPr>
                <w:sz w:val="18"/>
                <w:szCs w:val="18"/>
              </w:rPr>
            </w:pPr>
            <w:r w:rsidRPr="00791B70">
              <w:rPr>
                <w:sz w:val="18"/>
                <w:szCs w:val="18"/>
              </w:rPr>
              <w:t>Urban facility-based mortality</w:t>
            </w:r>
          </w:p>
        </w:tc>
        <w:tc>
          <w:tcPr>
            <w:tcW w:w="0" w:type="auto"/>
            <w:tcBorders>
              <w:top w:val="nil"/>
              <w:left w:val="nil"/>
              <w:bottom w:val="single" w:sz="4" w:space="0" w:color="auto"/>
              <w:right w:val="single" w:sz="4" w:space="0" w:color="auto"/>
            </w:tcBorders>
            <w:shd w:val="clear" w:color="auto" w:fill="auto"/>
            <w:vAlign w:val="center"/>
            <w:hideMark/>
          </w:tcPr>
          <w:p w14:paraId="6C70D6F8" w14:textId="77777777" w:rsidR="00F95383" w:rsidRPr="00791B70" w:rsidRDefault="00F95383" w:rsidP="00F95383">
            <w:pPr>
              <w:rPr>
                <w:sz w:val="18"/>
                <w:szCs w:val="18"/>
              </w:rPr>
            </w:pPr>
            <w:r w:rsidRPr="00791B70">
              <w:rPr>
                <w:sz w:val="18"/>
                <w:szCs w:val="18"/>
              </w:rPr>
              <w:t>5/1000</w:t>
            </w:r>
          </w:p>
        </w:tc>
        <w:tc>
          <w:tcPr>
            <w:tcW w:w="0" w:type="auto"/>
            <w:tcBorders>
              <w:top w:val="nil"/>
              <w:left w:val="nil"/>
              <w:bottom w:val="single" w:sz="4" w:space="0" w:color="auto"/>
              <w:right w:val="single" w:sz="4" w:space="0" w:color="auto"/>
            </w:tcBorders>
            <w:shd w:val="clear" w:color="auto" w:fill="auto"/>
            <w:vAlign w:val="center"/>
            <w:hideMark/>
          </w:tcPr>
          <w:p w14:paraId="3FF3EAB2" w14:textId="77777777" w:rsidR="00F95383" w:rsidRPr="00791B70" w:rsidRDefault="00F95383" w:rsidP="00F95383">
            <w:pPr>
              <w:rPr>
                <w:sz w:val="18"/>
                <w:szCs w:val="18"/>
              </w:rPr>
            </w:pPr>
            <w:r w:rsidRPr="00791B70">
              <w:rPr>
                <w:sz w:val="18"/>
                <w:szCs w:val="18"/>
              </w:rPr>
              <w:t>4.5</w:t>
            </w:r>
          </w:p>
        </w:tc>
        <w:tc>
          <w:tcPr>
            <w:tcW w:w="0" w:type="auto"/>
            <w:tcBorders>
              <w:top w:val="nil"/>
              <w:left w:val="nil"/>
              <w:bottom w:val="single" w:sz="4" w:space="0" w:color="auto"/>
              <w:right w:val="single" w:sz="4" w:space="0" w:color="auto"/>
            </w:tcBorders>
            <w:shd w:val="clear" w:color="auto" w:fill="auto"/>
            <w:vAlign w:val="center"/>
            <w:hideMark/>
          </w:tcPr>
          <w:p w14:paraId="0B7F7939" w14:textId="77777777" w:rsidR="00F95383" w:rsidRPr="00791B70" w:rsidRDefault="00F95383" w:rsidP="00F95383">
            <w:pPr>
              <w:rPr>
                <w:sz w:val="18"/>
                <w:szCs w:val="18"/>
              </w:rPr>
            </w:pPr>
            <w:r w:rsidRPr="00791B70">
              <w:rPr>
                <w:sz w:val="18"/>
                <w:szCs w:val="18"/>
              </w:rPr>
              <w:t>4</w:t>
            </w:r>
          </w:p>
        </w:tc>
        <w:tc>
          <w:tcPr>
            <w:tcW w:w="0" w:type="auto"/>
            <w:tcBorders>
              <w:top w:val="nil"/>
              <w:left w:val="nil"/>
              <w:bottom w:val="single" w:sz="4" w:space="0" w:color="auto"/>
              <w:right w:val="single" w:sz="4" w:space="0" w:color="auto"/>
            </w:tcBorders>
            <w:shd w:val="clear" w:color="auto" w:fill="auto"/>
            <w:vAlign w:val="center"/>
            <w:hideMark/>
          </w:tcPr>
          <w:p w14:paraId="345A28EB" w14:textId="77777777" w:rsidR="00F95383" w:rsidRPr="00791B70" w:rsidRDefault="00F95383" w:rsidP="00F95383">
            <w:pPr>
              <w:rPr>
                <w:sz w:val="18"/>
                <w:szCs w:val="18"/>
              </w:rPr>
            </w:pPr>
            <w:r w:rsidRPr="00791B70">
              <w:rPr>
                <w:sz w:val="18"/>
                <w:szCs w:val="18"/>
              </w:rPr>
              <w:t>3.5</w:t>
            </w:r>
          </w:p>
        </w:tc>
        <w:tc>
          <w:tcPr>
            <w:tcW w:w="0" w:type="auto"/>
            <w:tcBorders>
              <w:top w:val="nil"/>
              <w:left w:val="nil"/>
              <w:bottom w:val="single" w:sz="4" w:space="0" w:color="auto"/>
              <w:right w:val="single" w:sz="4" w:space="0" w:color="auto"/>
            </w:tcBorders>
            <w:shd w:val="clear" w:color="auto" w:fill="auto"/>
            <w:vAlign w:val="center"/>
            <w:hideMark/>
          </w:tcPr>
          <w:p w14:paraId="01E09578" w14:textId="77777777" w:rsidR="00F95383" w:rsidRPr="00791B70" w:rsidRDefault="00F95383" w:rsidP="00F95383">
            <w:pPr>
              <w:rPr>
                <w:sz w:val="18"/>
                <w:szCs w:val="18"/>
              </w:rPr>
            </w:pPr>
            <w:r w:rsidRPr="00791B70">
              <w:rPr>
                <w:sz w:val="18"/>
                <w:szCs w:val="18"/>
              </w:rPr>
              <w:t>2.5</w:t>
            </w:r>
          </w:p>
        </w:tc>
      </w:tr>
      <w:tr w:rsidR="00F95383" w:rsidRPr="00DD4345" w14:paraId="359507EA" w14:textId="77777777" w:rsidTr="00385322">
        <w:trPr>
          <w:trHeight w:val="190"/>
        </w:trPr>
        <w:tc>
          <w:tcPr>
            <w:tcW w:w="0" w:type="auto"/>
            <w:vMerge/>
            <w:tcBorders>
              <w:top w:val="nil"/>
              <w:left w:val="single" w:sz="4" w:space="0" w:color="auto"/>
              <w:bottom w:val="single" w:sz="4" w:space="0" w:color="000000"/>
              <w:right w:val="single" w:sz="4" w:space="0" w:color="auto"/>
            </w:tcBorders>
            <w:vAlign w:val="center"/>
            <w:hideMark/>
          </w:tcPr>
          <w:p w14:paraId="73D307BD" w14:textId="77777777" w:rsidR="00F95383" w:rsidRPr="00791B70" w:rsidRDefault="00F95383" w:rsidP="00F95383">
            <w:pPr>
              <w:rPr>
                <w:sz w:val="18"/>
                <w:szCs w:val="18"/>
              </w:rPr>
            </w:pPr>
          </w:p>
        </w:tc>
        <w:tc>
          <w:tcPr>
            <w:tcW w:w="0" w:type="auto"/>
            <w:tcBorders>
              <w:top w:val="nil"/>
              <w:left w:val="nil"/>
              <w:bottom w:val="single" w:sz="4" w:space="0" w:color="auto"/>
              <w:right w:val="single" w:sz="4" w:space="0" w:color="auto"/>
            </w:tcBorders>
            <w:shd w:val="clear" w:color="auto" w:fill="auto"/>
            <w:vAlign w:val="center"/>
            <w:hideMark/>
          </w:tcPr>
          <w:p w14:paraId="01DCD686" w14:textId="77777777" w:rsidR="00F95383" w:rsidRPr="00791B70" w:rsidRDefault="00F95383" w:rsidP="00F95383">
            <w:pPr>
              <w:rPr>
                <w:sz w:val="18"/>
                <w:szCs w:val="18"/>
              </w:rPr>
            </w:pPr>
            <w:r w:rsidRPr="00791B70">
              <w:rPr>
                <w:sz w:val="18"/>
                <w:szCs w:val="18"/>
              </w:rPr>
              <w:t> </w:t>
            </w:r>
          </w:p>
        </w:tc>
        <w:tc>
          <w:tcPr>
            <w:tcW w:w="0" w:type="auto"/>
            <w:tcBorders>
              <w:top w:val="nil"/>
              <w:left w:val="nil"/>
              <w:bottom w:val="single" w:sz="4" w:space="0" w:color="auto"/>
              <w:right w:val="single" w:sz="4" w:space="0" w:color="auto"/>
            </w:tcBorders>
            <w:shd w:val="clear" w:color="auto" w:fill="auto"/>
            <w:vAlign w:val="center"/>
            <w:hideMark/>
          </w:tcPr>
          <w:p w14:paraId="101E85B6" w14:textId="77777777" w:rsidR="00F95383" w:rsidRPr="00791B70" w:rsidRDefault="00F95383" w:rsidP="00F95383">
            <w:pPr>
              <w:rPr>
                <w:sz w:val="18"/>
                <w:szCs w:val="18"/>
              </w:rPr>
            </w:pPr>
            <w:r w:rsidRPr="00791B70">
              <w:rPr>
                <w:sz w:val="18"/>
                <w:szCs w:val="18"/>
              </w:rPr>
              <w:t>% of patients discharged successfully</w:t>
            </w:r>
          </w:p>
        </w:tc>
        <w:tc>
          <w:tcPr>
            <w:tcW w:w="0" w:type="auto"/>
            <w:tcBorders>
              <w:top w:val="nil"/>
              <w:left w:val="nil"/>
              <w:bottom w:val="single" w:sz="4" w:space="0" w:color="auto"/>
              <w:right w:val="single" w:sz="4" w:space="0" w:color="auto"/>
            </w:tcBorders>
            <w:shd w:val="clear" w:color="auto" w:fill="auto"/>
            <w:vAlign w:val="center"/>
            <w:hideMark/>
          </w:tcPr>
          <w:p w14:paraId="7DFC3EFA" w14:textId="77777777" w:rsidR="00F95383" w:rsidRPr="00791B70" w:rsidRDefault="00F95383" w:rsidP="00F95383">
            <w:pPr>
              <w:rPr>
                <w:sz w:val="18"/>
                <w:szCs w:val="18"/>
              </w:rPr>
            </w:pPr>
            <w:r w:rsidRPr="00791B70">
              <w:rPr>
                <w:sz w:val="18"/>
                <w:szCs w:val="18"/>
              </w:rPr>
              <w:t>95%</w:t>
            </w:r>
          </w:p>
        </w:tc>
        <w:tc>
          <w:tcPr>
            <w:tcW w:w="0" w:type="auto"/>
            <w:tcBorders>
              <w:top w:val="nil"/>
              <w:left w:val="nil"/>
              <w:bottom w:val="single" w:sz="4" w:space="0" w:color="auto"/>
              <w:right w:val="single" w:sz="4" w:space="0" w:color="auto"/>
            </w:tcBorders>
            <w:shd w:val="clear" w:color="auto" w:fill="auto"/>
            <w:vAlign w:val="center"/>
            <w:hideMark/>
          </w:tcPr>
          <w:p w14:paraId="510905F0" w14:textId="77777777" w:rsidR="00F95383" w:rsidRPr="00791B70" w:rsidRDefault="00F95383" w:rsidP="00F95383">
            <w:pPr>
              <w:rPr>
                <w:sz w:val="18"/>
                <w:szCs w:val="18"/>
              </w:rPr>
            </w:pPr>
            <w:r w:rsidRPr="00791B70">
              <w:rPr>
                <w:sz w:val="18"/>
                <w:szCs w:val="18"/>
              </w:rPr>
              <w:t>96%</w:t>
            </w:r>
          </w:p>
        </w:tc>
        <w:tc>
          <w:tcPr>
            <w:tcW w:w="0" w:type="auto"/>
            <w:tcBorders>
              <w:top w:val="nil"/>
              <w:left w:val="nil"/>
              <w:bottom w:val="single" w:sz="4" w:space="0" w:color="auto"/>
              <w:right w:val="single" w:sz="4" w:space="0" w:color="auto"/>
            </w:tcBorders>
            <w:shd w:val="clear" w:color="auto" w:fill="auto"/>
            <w:vAlign w:val="center"/>
            <w:hideMark/>
          </w:tcPr>
          <w:p w14:paraId="6235B19C" w14:textId="77777777" w:rsidR="00F95383" w:rsidRPr="00791B70" w:rsidRDefault="00F95383" w:rsidP="00F95383">
            <w:pPr>
              <w:rPr>
                <w:sz w:val="18"/>
                <w:szCs w:val="18"/>
              </w:rPr>
            </w:pPr>
            <w:r w:rsidRPr="00791B70">
              <w:rPr>
                <w:sz w:val="18"/>
                <w:szCs w:val="18"/>
              </w:rPr>
              <w:t>97%</w:t>
            </w:r>
          </w:p>
        </w:tc>
        <w:tc>
          <w:tcPr>
            <w:tcW w:w="0" w:type="auto"/>
            <w:tcBorders>
              <w:top w:val="nil"/>
              <w:left w:val="nil"/>
              <w:bottom w:val="single" w:sz="4" w:space="0" w:color="auto"/>
              <w:right w:val="single" w:sz="4" w:space="0" w:color="auto"/>
            </w:tcBorders>
            <w:shd w:val="clear" w:color="auto" w:fill="auto"/>
            <w:vAlign w:val="center"/>
            <w:hideMark/>
          </w:tcPr>
          <w:p w14:paraId="40EB9D51" w14:textId="77777777" w:rsidR="00F95383" w:rsidRPr="00791B70" w:rsidRDefault="00F95383" w:rsidP="00F95383">
            <w:pPr>
              <w:rPr>
                <w:sz w:val="18"/>
                <w:szCs w:val="18"/>
              </w:rPr>
            </w:pPr>
            <w:r w:rsidRPr="00791B70">
              <w:rPr>
                <w:sz w:val="18"/>
                <w:szCs w:val="18"/>
              </w:rPr>
              <w:t>98%</w:t>
            </w:r>
          </w:p>
        </w:tc>
        <w:tc>
          <w:tcPr>
            <w:tcW w:w="0" w:type="auto"/>
            <w:tcBorders>
              <w:top w:val="nil"/>
              <w:left w:val="nil"/>
              <w:bottom w:val="single" w:sz="4" w:space="0" w:color="auto"/>
              <w:right w:val="single" w:sz="4" w:space="0" w:color="auto"/>
            </w:tcBorders>
            <w:shd w:val="clear" w:color="auto" w:fill="auto"/>
            <w:vAlign w:val="center"/>
            <w:hideMark/>
          </w:tcPr>
          <w:p w14:paraId="29FEF8A1" w14:textId="77777777" w:rsidR="00F95383" w:rsidRPr="00791B70" w:rsidRDefault="00F95383" w:rsidP="00F95383">
            <w:pPr>
              <w:rPr>
                <w:sz w:val="18"/>
                <w:szCs w:val="18"/>
              </w:rPr>
            </w:pPr>
            <w:r w:rsidRPr="00791B70">
              <w:rPr>
                <w:sz w:val="18"/>
                <w:szCs w:val="18"/>
              </w:rPr>
              <w:t>99%</w:t>
            </w:r>
          </w:p>
        </w:tc>
      </w:tr>
      <w:tr w:rsidR="00F95383" w:rsidRPr="00DD4345" w14:paraId="7B9AF563" w14:textId="77777777" w:rsidTr="00385322">
        <w:trPr>
          <w:trHeight w:val="190"/>
        </w:trPr>
        <w:tc>
          <w:tcPr>
            <w:tcW w:w="0" w:type="auto"/>
            <w:vMerge/>
            <w:tcBorders>
              <w:top w:val="nil"/>
              <w:left w:val="single" w:sz="4" w:space="0" w:color="auto"/>
              <w:bottom w:val="single" w:sz="4" w:space="0" w:color="000000"/>
              <w:right w:val="single" w:sz="4" w:space="0" w:color="auto"/>
            </w:tcBorders>
            <w:vAlign w:val="center"/>
            <w:hideMark/>
          </w:tcPr>
          <w:p w14:paraId="315D642A" w14:textId="77777777" w:rsidR="00F95383" w:rsidRPr="00791B70" w:rsidRDefault="00F95383" w:rsidP="00F95383">
            <w:pPr>
              <w:rPr>
                <w:sz w:val="18"/>
                <w:szCs w:val="18"/>
              </w:rPr>
            </w:pPr>
          </w:p>
        </w:tc>
        <w:tc>
          <w:tcPr>
            <w:tcW w:w="0" w:type="auto"/>
            <w:tcBorders>
              <w:top w:val="nil"/>
              <w:left w:val="nil"/>
              <w:bottom w:val="single" w:sz="4" w:space="0" w:color="auto"/>
              <w:right w:val="single" w:sz="4" w:space="0" w:color="auto"/>
            </w:tcBorders>
            <w:shd w:val="clear" w:color="auto" w:fill="auto"/>
            <w:vAlign w:val="center"/>
            <w:hideMark/>
          </w:tcPr>
          <w:p w14:paraId="66D87606" w14:textId="77777777" w:rsidR="00F95383" w:rsidRPr="00791B70" w:rsidRDefault="00F95383" w:rsidP="00F95383">
            <w:pPr>
              <w:rPr>
                <w:sz w:val="18"/>
                <w:szCs w:val="18"/>
              </w:rPr>
            </w:pPr>
            <w:r w:rsidRPr="00791B70">
              <w:rPr>
                <w:sz w:val="18"/>
                <w:szCs w:val="18"/>
              </w:rPr>
              <w:t>Epidemic control</w:t>
            </w:r>
          </w:p>
        </w:tc>
        <w:tc>
          <w:tcPr>
            <w:tcW w:w="0" w:type="auto"/>
            <w:tcBorders>
              <w:top w:val="nil"/>
              <w:left w:val="nil"/>
              <w:bottom w:val="single" w:sz="4" w:space="0" w:color="auto"/>
              <w:right w:val="single" w:sz="4" w:space="0" w:color="auto"/>
            </w:tcBorders>
            <w:shd w:val="clear" w:color="auto" w:fill="auto"/>
            <w:vAlign w:val="center"/>
            <w:hideMark/>
          </w:tcPr>
          <w:p w14:paraId="1934AB0F" w14:textId="77777777" w:rsidR="00F95383" w:rsidRPr="00791B70" w:rsidRDefault="00F95383" w:rsidP="00F95383">
            <w:pPr>
              <w:rPr>
                <w:sz w:val="18"/>
                <w:szCs w:val="18"/>
              </w:rPr>
            </w:pPr>
            <w:r w:rsidRPr="00791B70">
              <w:rPr>
                <w:sz w:val="18"/>
                <w:szCs w:val="18"/>
              </w:rPr>
              <w:t>HIV knowledge among youth</w:t>
            </w:r>
          </w:p>
        </w:tc>
        <w:tc>
          <w:tcPr>
            <w:tcW w:w="0" w:type="auto"/>
            <w:tcBorders>
              <w:top w:val="nil"/>
              <w:left w:val="nil"/>
              <w:bottom w:val="single" w:sz="4" w:space="0" w:color="auto"/>
              <w:right w:val="single" w:sz="4" w:space="0" w:color="auto"/>
            </w:tcBorders>
            <w:shd w:val="clear" w:color="auto" w:fill="auto"/>
            <w:vAlign w:val="center"/>
            <w:hideMark/>
          </w:tcPr>
          <w:p w14:paraId="149320FD" w14:textId="77777777" w:rsidR="00F95383" w:rsidRPr="00791B70" w:rsidRDefault="00F95383" w:rsidP="00F95383">
            <w:pPr>
              <w:rPr>
                <w:sz w:val="18"/>
                <w:szCs w:val="18"/>
              </w:rPr>
            </w:pPr>
            <w:r w:rsidRPr="00791B70">
              <w:rPr>
                <w:sz w:val="18"/>
                <w:szCs w:val="18"/>
              </w:rPr>
              <w:t>85%</w:t>
            </w:r>
          </w:p>
        </w:tc>
        <w:tc>
          <w:tcPr>
            <w:tcW w:w="0" w:type="auto"/>
            <w:tcBorders>
              <w:top w:val="nil"/>
              <w:left w:val="nil"/>
              <w:bottom w:val="single" w:sz="4" w:space="0" w:color="auto"/>
              <w:right w:val="single" w:sz="4" w:space="0" w:color="auto"/>
            </w:tcBorders>
            <w:shd w:val="clear" w:color="auto" w:fill="auto"/>
            <w:vAlign w:val="center"/>
            <w:hideMark/>
          </w:tcPr>
          <w:p w14:paraId="6B6548C6" w14:textId="77777777" w:rsidR="00F95383" w:rsidRPr="00791B70" w:rsidRDefault="00F95383" w:rsidP="00F95383">
            <w:pPr>
              <w:rPr>
                <w:sz w:val="18"/>
                <w:szCs w:val="18"/>
              </w:rPr>
            </w:pPr>
            <w:r w:rsidRPr="00791B70">
              <w:rPr>
                <w:sz w:val="18"/>
                <w:szCs w:val="18"/>
              </w:rPr>
              <w:t>88%</w:t>
            </w:r>
          </w:p>
        </w:tc>
        <w:tc>
          <w:tcPr>
            <w:tcW w:w="0" w:type="auto"/>
            <w:tcBorders>
              <w:top w:val="nil"/>
              <w:left w:val="nil"/>
              <w:bottom w:val="single" w:sz="4" w:space="0" w:color="auto"/>
              <w:right w:val="single" w:sz="4" w:space="0" w:color="auto"/>
            </w:tcBorders>
            <w:shd w:val="clear" w:color="auto" w:fill="auto"/>
            <w:vAlign w:val="center"/>
            <w:hideMark/>
          </w:tcPr>
          <w:p w14:paraId="27A5BCFB" w14:textId="77777777" w:rsidR="00F95383" w:rsidRPr="00791B70" w:rsidRDefault="00F95383" w:rsidP="00F95383">
            <w:pPr>
              <w:rPr>
                <w:sz w:val="18"/>
                <w:szCs w:val="18"/>
              </w:rPr>
            </w:pPr>
            <w:r w:rsidRPr="00791B70">
              <w:rPr>
                <w:sz w:val="18"/>
                <w:szCs w:val="18"/>
              </w:rPr>
              <w:t>90%</w:t>
            </w:r>
          </w:p>
        </w:tc>
        <w:tc>
          <w:tcPr>
            <w:tcW w:w="0" w:type="auto"/>
            <w:tcBorders>
              <w:top w:val="nil"/>
              <w:left w:val="nil"/>
              <w:bottom w:val="single" w:sz="4" w:space="0" w:color="auto"/>
              <w:right w:val="single" w:sz="4" w:space="0" w:color="auto"/>
            </w:tcBorders>
            <w:shd w:val="clear" w:color="auto" w:fill="auto"/>
            <w:vAlign w:val="center"/>
            <w:hideMark/>
          </w:tcPr>
          <w:p w14:paraId="1C4FB623" w14:textId="77777777" w:rsidR="00F95383" w:rsidRPr="00791B70" w:rsidRDefault="00F95383" w:rsidP="00F95383">
            <w:pPr>
              <w:rPr>
                <w:sz w:val="18"/>
                <w:szCs w:val="18"/>
              </w:rPr>
            </w:pPr>
            <w:r w:rsidRPr="00791B70">
              <w:rPr>
                <w:sz w:val="18"/>
                <w:szCs w:val="18"/>
              </w:rPr>
              <w:t>95%</w:t>
            </w:r>
          </w:p>
        </w:tc>
        <w:tc>
          <w:tcPr>
            <w:tcW w:w="0" w:type="auto"/>
            <w:tcBorders>
              <w:top w:val="nil"/>
              <w:left w:val="nil"/>
              <w:bottom w:val="single" w:sz="4" w:space="0" w:color="auto"/>
              <w:right w:val="single" w:sz="4" w:space="0" w:color="auto"/>
            </w:tcBorders>
            <w:shd w:val="clear" w:color="auto" w:fill="auto"/>
            <w:vAlign w:val="center"/>
            <w:hideMark/>
          </w:tcPr>
          <w:p w14:paraId="390B2519" w14:textId="77777777" w:rsidR="00F95383" w:rsidRPr="00791B70" w:rsidRDefault="00F95383" w:rsidP="00F95383">
            <w:pPr>
              <w:rPr>
                <w:sz w:val="18"/>
                <w:szCs w:val="18"/>
              </w:rPr>
            </w:pPr>
            <w:r w:rsidRPr="00791B70">
              <w:rPr>
                <w:sz w:val="18"/>
                <w:szCs w:val="18"/>
              </w:rPr>
              <w:t>98%</w:t>
            </w:r>
          </w:p>
        </w:tc>
      </w:tr>
      <w:tr w:rsidR="00F95383" w:rsidRPr="00DD4345" w14:paraId="723E8ECB" w14:textId="77777777" w:rsidTr="00385322">
        <w:trPr>
          <w:trHeight w:val="190"/>
        </w:trPr>
        <w:tc>
          <w:tcPr>
            <w:tcW w:w="0" w:type="auto"/>
            <w:vMerge/>
            <w:tcBorders>
              <w:top w:val="nil"/>
              <w:left w:val="single" w:sz="4" w:space="0" w:color="auto"/>
              <w:bottom w:val="single" w:sz="4" w:space="0" w:color="000000"/>
              <w:right w:val="single" w:sz="4" w:space="0" w:color="auto"/>
            </w:tcBorders>
            <w:vAlign w:val="center"/>
            <w:hideMark/>
          </w:tcPr>
          <w:p w14:paraId="02C4D7D8" w14:textId="77777777" w:rsidR="00F95383" w:rsidRPr="00791B70" w:rsidRDefault="00F95383" w:rsidP="00F95383">
            <w:pPr>
              <w:rPr>
                <w:sz w:val="18"/>
                <w:szCs w:val="18"/>
              </w:rPr>
            </w:pPr>
          </w:p>
        </w:tc>
        <w:tc>
          <w:tcPr>
            <w:tcW w:w="0" w:type="auto"/>
            <w:tcBorders>
              <w:top w:val="nil"/>
              <w:left w:val="nil"/>
              <w:bottom w:val="single" w:sz="4" w:space="0" w:color="auto"/>
              <w:right w:val="single" w:sz="4" w:space="0" w:color="auto"/>
            </w:tcBorders>
            <w:shd w:val="clear" w:color="auto" w:fill="auto"/>
            <w:vAlign w:val="center"/>
            <w:hideMark/>
          </w:tcPr>
          <w:p w14:paraId="54993D21" w14:textId="77777777" w:rsidR="00F95383" w:rsidRPr="00791B70" w:rsidRDefault="00F95383" w:rsidP="00F95383">
            <w:pPr>
              <w:rPr>
                <w:sz w:val="18"/>
                <w:szCs w:val="18"/>
              </w:rPr>
            </w:pPr>
            <w:r w:rsidRPr="00791B70">
              <w:rPr>
                <w:sz w:val="18"/>
                <w:szCs w:val="18"/>
              </w:rPr>
              <w:t> </w:t>
            </w:r>
          </w:p>
        </w:tc>
        <w:tc>
          <w:tcPr>
            <w:tcW w:w="0" w:type="auto"/>
            <w:tcBorders>
              <w:top w:val="nil"/>
              <w:left w:val="nil"/>
              <w:bottom w:val="single" w:sz="4" w:space="0" w:color="auto"/>
              <w:right w:val="single" w:sz="4" w:space="0" w:color="auto"/>
            </w:tcBorders>
            <w:shd w:val="clear" w:color="auto" w:fill="auto"/>
            <w:vAlign w:val="center"/>
            <w:hideMark/>
          </w:tcPr>
          <w:p w14:paraId="15CAF5A8" w14:textId="77777777" w:rsidR="00F95383" w:rsidRPr="00791B70" w:rsidRDefault="00F95383" w:rsidP="00F95383">
            <w:pPr>
              <w:rPr>
                <w:sz w:val="18"/>
                <w:szCs w:val="18"/>
              </w:rPr>
            </w:pPr>
            <w:r w:rsidRPr="00791B70">
              <w:rPr>
                <w:sz w:val="18"/>
                <w:szCs w:val="18"/>
              </w:rPr>
              <w:t>Malaria-related admissions</w:t>
            </w:r>
          </w:p>
        </w:tc>
        <w:tc>
          <w:tcPr>
            <w:tcW w:w="0" w:type="auto"/>
            <w:tcBorders>
              <w:top w:val="nil"/>
              <w:left w:val="nil"/>
              <w:bottom w:val="single" w:sz="4" w:space="0" w:color="auto"/>
              <w:right w:val="single" w:sz="4" w:space="0" w:color="auto"/>
            </w:tcBorders>
            <w:shd w:val="clear" w:color="auto" w:fill="auto"/>
            <w:vAlign w:val="center"/>
            <w:hideMark/>
          </w:tcPr>
          <w:p w14:paraId="263EF045" w14:textId="77777777" w:rsidR="00F95383" w:rsidRPr="00791B70" w:rsidRDefault="00F95383" w:rsidP="00F95383">
            <w:pPr>
              <w:rPr>
                <w:sz w:val="18"/>
                <w:szCs w:val="18"/>
              </w:rPr>
            </w:pPr>
            <w:r w:rsidRPr="00791B70">
              <w:rPr>
                <w:sz w:val="18"/>
                <w:szCs w:val="18"/>
              </w:rPr>
              <w:t>0.20%</w:t>
            </w:r>
          </w:p>
        </w:tc>
        <w:tc>
          <w:tcPr>
            <w:tcW w:w="0" w:type="auto"/>
            <w:tcBorders>
              <w:top w:val="nil"/>
              <w:left w:val="nil"/>
              <w:bottom w:val="single" w:sz="4" w:space="0" w:color="auto"/>
              <w:right w:val="single" w:sz="4" w:space="0" w:color="auto"/>
            </w:tcBorders>
            <w:shd w:val="clear" w:color="auto" w:fill="auto"/>
            <w:vAlign w:val="center"/>
            <w:hideMark/>
          </w:tcPr>
          <w:p w14:paraId="5794506C" w14:textId="77777777" w:rsidR="00F95383" w:rsidRPr="00791B70" w:rsidRDefault="00F95383" w:rsidP="00F95383">
            <w:pPr>
              <w:rPr>
                <w:sz w:val="18"/>
                <w:szCs w:val="18"/>
              </w:rPr>
            </w:pPr>
            <w:r w:rsidRPr="00791B70">
              <w:rPr>
                <w:sz w:val="18"/>
                <w:szCs w:val="18"/>
              </w:rPr>
              <w:t>0.30%</w:t>
            </w:r>
          </w:p>
        </w:tc>
        <w:tc>
          <w:tcPr>
            <w:tcW w:w="0" w:type="auto"/>
            <w:tcBorders>
              <w:top w:val="nil"/>
              <w:left w:val="nil"/>
              <w:bottom w:val="single" w:sz="4" w:space="0" w:color="auto"/>
              <w:right w:val="single" w:sz="4" w:space="0" w:color="auto"/>
            </w:tcBorders>
            <w:shd w:val="clear" w:color="auto" w:fill="auto"/>
            <w:vAlign w:val="center"/>
            <w:hideMark/>
          </w:tcPr>
          <w:p w14:paraId="6FDE1267" w14:textId="77777777" w:rsidR="00F95383" w:rsidRPr="00791B70" w:rsidRDefault="00F95383" w:rsidP="00F95383">
            <w:pPr>
              <w:rPr>
                <w:sz w:val="18"/>
                <w:szCs w:val="18"/>
              </w:rPr>
            </w:pPr>
            <w:r w:rsidRPr="00791B70">
              <w:rPr>
                <w:sz w:val="18"/>
                <w:szCs w:val="18"/>
              </w:rPr>
              <w:t>0.40%</w:t>
            </w:r>
          </w:p>
        </w:tc>
        <w:tc>
          <w:tcPr>
            <w:tcW w:w="0" w:type="auto"/>
            <w:tcBorders>
              <w:top w:val="nil"/>
              <w:left w:val="nil"/>
              <w:bottom w:val="single" w:sz="4" w:space="0" w:color="auto"/>
              <w:right w:val="single" w:sz="4" w:space="0" w:color="auto"/>
            </w:tcBorders>
            <w:shd w:val="clear" w:color="auto" w:fill="auto"/>
            <w:vAlign w:val="center"/>
            <w:hideMark/>
          </w:tcPr>
          <w:p w14:paraId="3574EB16" w14:textId="77777777" w:rsidR="00F95383" w:rsidRPr="00791B70" w:rsidRDefault="00F95383" w:rsidP="00F95383">
            <w:pPr>
              <w:rPr>
                <w:sz w:val="18"/>
                <w:szCs w:val="18"/>
              </w:rPr>
            </w:pPr>
            <w:r w:rsidRPr="00791B70">
              <w:rPr>
                <w:sz w:val="18"/>
                <w:szCs w:val="18"/>
              </w:rPr>
              <w:t>0.60%</w:t>
            </w:r>
          </w:p>
        </w:tc>
        <w:tc>
          <w:tcPr>
            <w:tcW w:w="0" w:type="auto"/>
            <w:tcBorders>
              <w:top w:val="nil"/>
              <w:left w:val="nil"/>
              <w:bottom w:val="single" w:sz="4" w:space="0" w:color="auto"/>
              <w:right w:val="single" w:sz="4" w:space="0" w:color="auto"/>
            </w:tcBorders>
            <w:shd w:val="clear" w:color="auto" w:fill="auto"/>
            <w:vAlign w:val="center"/>
            <w:hideMark/>
          </w:tcPr>
          <w:p w14:paraId="616B7399" w14:textId="77777777" w:rsidR="00F95383" w:rsidRPr="00791B70" w:rsidRDefault="00F95383" w:rsidP="00F95383">
            <w:pPr>
              <w:rPr>
                <w:sz w:val="18"/>
                <w:szCs w:val="18"/>
              </w:rPr>
            </w:pPr>
            <w:r w:rsidRPr="00791B70">
              <w:rPr>
                <w:sz w:val="18"/>
                <w:szCs w:val="18"/>
              </w:rPr>
              <w:t>1.00%</w:t>
            </w:r>
          </w:p>
        </w:tc>
      </w:tr>
      <w:tr w:rsidR="00F95383" w:rsidRPr="00DD4345" w14:paraId="1BD98215" w14:textId="77777777" w:rsidTr="00385322">
        <w:trPr>
          <w:trHeight w:val="190"/>
        </w:trPr>
        <w:tc>
          <w:tcPr>
            <w:tcW w:w="0" w:type="auto"/>
            <w:vMerge/>
            <w:tcBorders>
              <w:top w:val="nil"/>
              <w:left w:val="single" w:sz="4" w:space="0" w:color="auto"/>
              <w:bottom w:val="single" w:sz="4" w:space="0" w:color="000000"/>
              <w:right w:val="single" w:sz="4" w:space="0" w:color="auto"/>
            </w:tcBorders>
            <w:vAlign w:val="center"/>
            <w:hideMark/>
          </w:tcPr>
          <w:p w14:paraId="64F8F642" w14:textId="77777777" w:rsidR="00F95383" w:rsidRPr="00791B70" w:rsidRDefault="00F95383" w:rsidP="00F95383">
            <w:pPr>
              <w:rPr>
                <w:sz w:val="18"/>
                <w:szCs w:val="18"/>
              </w:rPr>
            </w:pPr>
          </w:p>
        </w:tc>
        <w:tc>
          <w:tcPr>
            <w:tcW w:w="0" w:type="auto"/>
            <w:tcBorders>
              <w:top w:val="nil"/>
              <w:left w:val="nil"/>
              <w:bottom w:val="single" w:sz="4" w:space="0" w:color="auto"/>
              <w:right w:val="single" w:sz="4" w:space="0" w:color="auto"/>
            </w:tcBorders>
            <w:shd w:val="clear" w:color="auto" w:fill="auto"/>
            <w:vAlign w:val="center"/>
            <w:hideMark/>
          </w:tcPr>
          <w:p w14:paraId="3E0C2D33" w14:textId="77777777" w:rsidR="00F95383" w:rsidRPr="00791B70" w:rsidRDefault="00F95383" w:rsidP="00F95383">
            <w:pPr>
              <w:rPr>
                <w:sz w:val="18"/>
                <w:szCs w:val="18"/>
              </w:rPr>
            </w:pPr>
            <w:r w:rsidRPr="00791B70">
              <w:rPr>
                <w:sz w:val="18"/>
                <w:szCs w:val="18"/>
              </w:rPr>
              <w:t> </w:t>
            </w:r>
          </w:p>
        </w:tc>
        <w:tc>
          <w:tcPr>
            <w:tcW w:w="0" w:type="auto"/>
            <w:tcBorders>
              <w:top w:val="nil"/>
              <w:left w:val="nil"/>
              <w:bottom w:val="single" w:sz="4" w:space="0" w:color="auto"/>
              <w:right w:val="single" w:sz="4" w:space="0" w:color="auto"/>
            </w:tcBorders>
            <w:shd w:val="clear" w:color="auto" w:fill="auto"/>
            <w:vAlign w:val="center"/>
            <w:hideMark/>
          </w:tcPr>
          <w:p w14:paraId="742ED497" w14:textId="77777777" w:rsidR="00F95383" w:rsidRPr="00791B70" w:rsidRDefault="00F95383" w:rsidP="00F95383">
            <w:pPr>
              <w:rPr>
                <w:sz w:val="18"/>
                <w:szCs w:val="18"/>
              </w:rPr>
            </w:pPr>
            <w:r w:rsidRPr="00791B70">
              <w:rPr>
                <w:sz w:val="18"/>
                <w:szCs w:val="18"/>
              </w:rPr>
              <w:t>TB case detection and cure rate</w:t>
            </w:r>
          </w:p>
        </w:tc>
        <w:tc>
          <w:tcPr>
            <w:tcW w:w="0" w:type="auto"/>
            <w:tcBorders>
              <w:top w:val="nil"/>
              <w:left w:val="nil"/>
              <w:bottom w:val="single" w:sz="4" w:space="0" w:color="auto"/>
              <w:right w:val="single" w:sz="4" w:space="0" w:color="auto"/>
            </w:tcBorders>
            <w:shd w:val="clear" w:color="auto" w:fill="auto"/>
            <w:vAlign w:val="center"/>
            <w:hideMark/>
          </w:tcPr>
          <w:p w14:paraId="439EA79B" w14:textId="77777777" w:rsidR="00F95383" w:rsidRPr="00791B70" w:rsidRDefault="00F95383" w:rsidP="00F95383">
            <w:pPr>
              <w:rPr>
                <w:sz w:val="18"/>
                <w:szCs w:val="18"/>
              </w:rPr>
            </w:pPr>
            <w:r w:rsidRPr="00791B70">
              <w:rPr>
                <w:sz w:val="18"/>
                <w:szCs w:val="18"/>
              </w:rPr>
              <w:t>78%</w:t>
            </w:r>
          </w:p>
        </w:tc>
        <w:tc>
          <w:tcPr>
            <w:tcW w:w="0" w:type="auto"/>
            <w:tcBorders>
              <w:top w:val="nil"/>
              <w:left w:val="nil"/>
              <w:bottom w:val="single" w:sz="4" w:space="0" w:color="auto"/>
              <w:right w:val="single" w:sz="4" w:space="0" w:color="auto"/>
            </w:tcBorders>
            <w:shd w:val="clear" w:color="auto" w:fill="auto"/>
            <w:vAlign w:val="center"/>
            <w:hideMark/>
          </w:tcPr>
          <w:p w14:paraId="3890BDCD" w14:textId="77777777" w:rsidR="00F95383" w:rsidRPr="00791B70" w:rsidRDefault="00F95383" w:rsidP="00F95383">
            <w:pPr>
              <w:rPr>
                <w:sz w:val="18"/>
                <w:szCs w:val="18"/>
              </w:rPr>
            </w:pPr>
            <w:r w:rsidRPr="00791B70">
              <w:rPr>
                <w:sz w:val="18"/>
                <w:szCs w:val="18"/>
              </w:rPr>
              <w:t>80%</w:t>
            </w:r>
          </w:p>
        </w:tc>
        <w:tc>
          <w:tcPr>
            <w:tcW w:w="0" w:type="auto"/>
            <w:tcBorders>
              <w:top w:val="nil"/>
              <w:left w:val="nil"/>
              <w:bottom w:val="single" w:sz="4" w:space="0" w:color="auto"/>
              <w:right w:val="single" w:sz="4" w:space="0" w:color="auto"/>
            </w:tcBorders>
            <w:shd w:val="clear" w:color="auto" w:fill="auto"/>
            <w:vAlign w:val="center"/>
            <w:hideMark/>
          </w:tcPr>
          <w:p w14:paraId="23CE28CE" w14:textId="77777777" w:rsidR="00F95383" w:rsidRPr="00791B70" w:rsidRDefault="00F95383" w:rsidP="00F95383">
            <w:pPr>
              <w:rPr>
                <w:sz w:val="18"/>
                <w:szCs w:val="18"/>
              </w:rPr>
            </w:pPr>
            <w:r w:rsidRPr="00791B70">
              <w:rPr>
                <w:sz w:val="18"/>
                <w:szCs w:val="18"/>
              </w:rPr>
              <w:t>85%</w:t>
            </w:r>
          </w:p>
        </w:tc>
        <w:tc>
          <w:tcPr>
            <w:tcW w:w="0" w:type="auto"/>
            <w:tcBorders>
              <w:top w:val="nil"/>
              <w:left w:val="nil"/>
              <w:bottom w:val="single" w:sz="4" w:space="0" w:color="auto"/>
              <w:right w:val="single" w:sz="4" w:space="0" w:color="auto"/>
            </w:tcBorders>
            <w:shd w:val="clear" w:color="auto" w:fill="auto"/>
            <w:vAlign w:val="center"/>
            <w:hideMark/>
          </w:tcPr>
          <w:p w14:paraId="37003DAE" w14:textId="77777777" w:rsidR="00F95383" w:rsidRPr="00791B70" w:rsidRDefault="00F95383" w:rsidP="00F95383">
            <w:pPr>
              <w:rPr>
                <w:sz w:val="18"/>
                <w:szCs w:val="18"/>
              </w:rPr>
            </w:pPr>
            <w:r w:rsidRPr="00791B70">
              <w:rPr>
                <w:sz w:val="18"/>
                <w:szCs w:val="18"/>
              </w:rPr>
              <w:t>88%</w:t>
            </w:r>
          </w:p>
        </w:tc>
        <w:tc>
          <w:tcPr>
            <w:tcW w:w="0" w:type="auto"/>
            <w:tcBorders>
              <w:top w:val="nil"/>
              <w:left w:val="nil"/>
              <w:bottom w:val="single" w:sz="4" w:space="0" w:color="auto"/>
              <w:right w:val="single" w:sz="4" w:space="0" w:color="auto"/>
            </w:tcBorders>
            <w:shd w:val="clear" w:color="auto" w:fill="auto"/>
            <w:vAlign w:val="center"/>
            <w:hideMark/>
          </w:tcPr>
          <w:p w14:paraId="1F4B03B2" w14:textId="77777777" w:rsidR="00F95383" w:rsidRPr="00791B70" w:rsidRDefault="00F95383" w:rsidP="00F95383">
            <w:pPr>
              <w:rPr>
                <w:sz w:val="18"/>
                <w:szCs w:val="18"/>
              </w:rPr>
            </w:pPr>
            <w:r w:rsidRPr="00791B70">
              <w:rPr>
                <w:sz w:val="18"/>
                <w:szCs w:val="18"/>
              </w:rPr>
              <w:t>91%</w:t>
            </w:r>
          </w:p>
        </w:tc>
      </w:tr>
      <w:tr w:rsidR="00F95383" w:rsidRPr="00DD4345" w14:paraId="2CE00B25" w14:textId="77777777" w:rsidTr="00385322">
        <w:trPr>
          <w:trHeight w:val="190"/>
        </w:trPr>
        <w:tc>
          <w:tcPr>
            <w:tcW w:w="0" w:type="auto"/>
            <w:vMerge/>
            <w:tcBorders>
              <w:top w:val="nil"/>
              <w:left w:val="single" w:sz="4" w:space="0" w:color="auto"/>
              <w:bottom w:val="single" w:sz="4" w:space="0" w:color="000000"/>
              <w:right w:val="single" w:sz="4" w:space="0" w:color="auto"/>
            </w:tcBorders>
            <w:vAlign w:val="center"/>
            <w:hideMark/>
          </w:tcPr>
          <w:p w14:paraId="02601EDF" w14:textId="77777777" w:rsidR="00F95383" w:rsidRPr="00791B70" w:rsidRDefault="00F95383" w:rsidP="00F95383">
            <w:pPr>
              <w:rPr>
                <w:sz w:val="18"/>
                <w:szCs w:val="18"/>
              </w:rPr>
            </w:pPr>
          </w:p>
        </w:tc>
        <w:tc>
          <w:tcPr>
            <w:tcW w:w="0" w:type="auto"/>
            <w:tcBorders>
              <w:top w:val="nil"/>
              <w:left w:val="nil"/>
              <w:bottom w:val="single" w:sz="4" w:space="0" w:color="auto"/>
              <w:right w:val="single" w:sz="4" w:space="0" w:color="auto"/>
            </w:tcBorders>
            <w:shd w:val="clear" w:color="auto" w:fill="auto"/>
            <w:vAlign w:val="center"/>
            <w:hideMark/>
          </w:tcPr>
          <w:p w14:paraId="3C8D102D" w14:textId="77777777" w:rsidR="00F95383" w:rsidRPr="00791B70" w:rsidRDefault="00F95383" w:rsidP="00F95383">
            <w:pPr>
              <w:rPr>
                <w:sz w:val="18"/>
                <w:szCs w:val="18"/>
              </w:rPr>
            </w:pPr>
            <w:r w:rsidRPr="00791B70">
              <w:rPr>
                <w:sz w:val="18"/>
                <w:szCs w:val="18"/>
              </w:rPr>
              <w:t>Maternal health</w:t>
            </w:r>
          </w:p>
        </w:tc>
        <w:tc>
          <w:tcPr>
            <w:tcW w:w="0" w:type="auto"/>
            <w:tcBorders>
              <w:top w:val="nil"/>
              <w:left w:val="nil"/>
              <w:bottom w:val="single" w:sz="4" w:space="0" w:color="auto"/>
              <w:right w:val="single" w:sz="4" w:space="0" w:color="auto"/>
            </w:tcBorders>
            <w:shd w:val="clear" w:color="auto" w:fill="auto"/>
            <w:vAlign w:val="center"/>
            <w:hideMark/>
          </w:tcPr>
          <w:p w14:paraId="0AB26CEA" w14:textId="77777777" w:rsidR="00F95383" w:rsidRPr="00791B70" w:rsidRDefault="00F95383" w:rsidP="00F95383">
            <w:pPr>
              <w:rPr>
                <w:sz w:val="18"/>
                <w:szCs w:val="18"/>
              </w:rPr>
            </w:pPr>
            <w:r w:rsidRPr="00791B70">
              <w:rPr>
                <w:sz w:val="18"/>
                <w:szCs w:val="18"/>
              </w:rPr>
              <w:t>% deliveries in public facilities</w:t>
            </w:r>
          </w:p>
        </w:tc>
        <w:tc>
          <w:tcPr>
            <w:tcW w:w="0" w:type="auto"/>
            <w:tcBorders>
              <w:top w:val="nil"/>
              <w:left w:val="nil"/>
              <w:bottom w:val="single" w:sz="4" w:space="0" w:color="auto"/>
              <w:right w:val="single" w:sz="4" w:space="0" w:color="auto"/>
            </w:tcBorders>
            <w:shd w:val="clear" w:color="auto" w:fill="auto"/>
            <w:vAlign w:val="center"/>
            <w:hideMark/>
          </w:tcPr>
          <w:p w14:paraId="7A08F9F6" w14:textId="77777777" w:rsidR="00F95383" w:rsidRPr="00791B70" w:rsidRDefault="00F95383" w:rsidP="00F95383">
            <w:pPr>
              <w:rPr>
                <w:sz w:val="18"/>
                <w:szCs w:val="18"/>
              </w:rPr>
            </w:pPr>
            <w:r w:rsidRPr="00791B70">
              <w:rPr>
                <w:sz w:val="18"/>
                <w:szCs w:val="18"/>
              </w:rPr>
              <w:t>60%</w:t>
            </w:r>
          </w:p>
        </w:tc>
        <w:tc>
          <w:tcPr>
            <w:tcW w:w="0" w:type="auto"/>
            <w:tcBorders>
              <w:top w:val="nil"/>
              <w:left w:val="nil"/>
              <w:bottom w:val="single" w:sz="4" w:space="0" w:color="auto"/>
              <w:right w:val="single" w:sz="4" w:space="0" w:color="auto"/>
            </w:tcBorders>
            <w:shd w:val="clear" w:color="auto" w:fill="auto"/>
            <w:vAlign w:val="center"/>
            <w:hideMark/>
          </w:tcPr>
          <w:p w14:paraId="456A51F8" w14:textId="77777777" w:rsidR="00F95383" w:rsidRPr="00791B70" w:rsidRDefault="00F95383" w:rsidP="00F95383">
            <w:pPr>
              <w:rPr>
                <w:sz w:val="18"/>
                <w:szCs w:val="18"/>
              </w:rPr>
            </w:pPr>
            <w:r w:rsidRPr="00791B70">
              <w:rPr>
                <w:sz w:val="18"/>
                <w:szCs w:val="18"/>
              </w:rPr>
              <w:t>65%</w:t>
            </w:r>
          </w:p>
        </w:tc>
        <w:tc>
          <w:tcPr>
            <w:tcW w:w="0" w:type="auto"/>
            <w:tcBorders>
              <w:top w:val="nil"/>
              <w:left w:val="nil"/>
              <w:bottom w:val="single" w:sz="4" w:space="0" w:color="auto"/>
              <w:right w:val="single" w:sz="4" w:space="0" w:color="auto"/>
            </w:tcBorders>
            <w:shd w:val="clear" w:color="auto" w:fill="auto"/>
            <w:vAlign w:val="center"/>
            <w:hideMark/>
          </w:tcPr>
          <w:p w14:paraId="1AD77DD3" w14:textId="77777777" w:rsidR="00F95383" w:rsidRPr="00791B70" w:rsidRDefault="00F95383" w:rsidP="00F95383">
            <w:pPr>
              <w:rPr>
                <w:sz w:val="18"/>
                <w:szCs w:val="18"/>
              </w:rPr>
            </w:pPr>
            <w:r w:rsidRPr="00791B70">
              <w:rPr>
                <w:sz w:val="18"/>
                <w:szCs w:val="18"/>
              </w:rPr>
              <w:t>72%</w:t>
            </w:r>
          </w:p>
        </w:tc>
        <w:tc>
          <w:tcPr>
            <w:tcW w:w="0" w:type="auto"/>
            <w:tcBorders>
              <w:top w:val="nil"/>
              <w:left w:val="nil"/>
              <w:bottom w:val="single" w:sz="4" w:space="0" w:color="auto"/>
              <w:right w:val="single" w:sz="4" w:space="0" w:color="auto"/>
            </w:tcBorders>
            <w:shd w:val="clear" w:color="auto" w:fill="auto"/>
            <w:vAlign w:val="center"/>
            <w:hideMark/>
          </w:tcPr>
          <w:p w14:paraId="5802BC40" w14:textId="77777777" w:rsidR="00F95383" w:rsidRPr="00791B70" w:rsidRDefault="00F95383" w:rsidP="00F95383">
            <w:pPr>
              <w:rPr>
                <w:sz w:val="18"/>
                <w:szCs w:val="18"/>
              </w:rPr>
            </w:pPr>
            <w:r w:rsidRPr="00791B70">
              <w:rPr>
                <w:sz w:val="18"/>
                <w:szCs w:val="18"/>
              </w:rPr>
              <w:t>78%</w:t>
            </w:r>
          </w:p>
        </w:tc>
        <w:tc>
          <w:tcPr>
            <w:tcW w:w="0" w:type="auto"/>
            <w:tcBorders>
              <w:top w:val="nil"/>
              <w:left w:val="nil"/>
              <w:bottom w:val="single" w:sz="4" w:space="0" w:color="auto"/>
              <w:right w:val="single" w:sz="4" w:space="0" w:color="auto"/>
            </w:tcBorders>
            <w:shd w:val="clear" w:color="auto" w:fill="auto"/>
            <w:vAlign w:val="center"/>
            <w:hideMark/>
          </w:tcPr>
          <w:p w14:paraId="7BFCD0B8" w14:textId="77777777" w:rsidR="00F95383" w:rsidRPr="00791B70" w:rsidRDefault="00F95383" w:rsidP="00F95383">
            <w:pPr>
              <w:rPr>
                <w:sz w:val="18"/>
                <w:szCs w:val="18"/>
              </w:rPr>
            </w:pPr>
            <w:r w:rsidRPr="00791B70">
              <w:rPr>
                <w:sz w:val="18"/>
                <w:szCs w:val="18"/>
              </w:rPr>
              <w:t>85%</w:t>
            </w:r>
          </w:p>
        </w:tc>
      </w:tr>
      <w:tr w:rsidR="00F95383" w:rsidRPr="00DD4345" w14:paraId="73FEC5E0" w14:textId="77777777" w:rsidTr="00385322">
        <w:trPr>
          <w:trHeight w:val="190"/>
        </w:trPr>
        <w:tc>
          <w:tcPr>
            <w:tcW w:w="0" w:type="auto"/>
            <w:vMerge/>
            <w:tcBorders>
              <w:top w:val="nil"/>
              <w:left w:val="single" w:sz="4" w:space="0" w:color="auto"/>
              <w:bottom w:val="single" w:sz="4" w:space="0" w:color="000000"/>
              <w:right w:val="single" w:sz="4" w:space="0" w:color="auto"/>
            </w:tcBorders>
            <w:vAlign w:val="center"/>
            <w:hideMark/>
          </w:tcPr>
          <w:p w14:paraId="2A185E4A" w14:textId="77777777" w:rsidR="00F95383" w:rsidRPr="00791B70" w:rsidRDefault="00F95383" w:rsidP="00F95383">
            <w:pPr>
              <w:rPr>
                <w:sz w:val="18"/>
                <w:szCs w:val="18"/>
              </w:rPr>
            </w:pPr>
          </w:p>
        </w:tc>
        <w:tc>
          <w:tcPr>
            <w:tcW w:w="0" w:type="auto"/>
            <w:tcBorders>
              <w:top w:val="nil"/>
              <w:left w:val="nil"/>
              <w:bottom w:val="single" w:sz="4" w:space="0" w:color="auto"/>
              <w:right w:val="single" w:sz="4" w:space="0" w:color="auto"/>
            </w:tcBorders>
            <w:shd w:val="clear" w:color="auto" w:fill="auto"/>
            <w:vAlign w:val="center"/>
            <w:hideMark/>
          </w:tcPr>
          <w:p w14:paraId="03E5FA2E" w14:textId="77777777" w:rsidR="00F95383" w:rsidRPr="00791B70" w:rsidRDefault="00F95383" w:rsidP="00F95383">
            <w:pPr>
              <w:rPr>
                <w:sz w:val="18"/>
                <w:szCs w:val="18"/>
              </w:rPr>
            </w:pPr>
            <w:r w:rsidRPr="00791B70">
              <w:rPr>
                <w:sz w:val="18"/>
                <w:szCs w:val="18"/>
              </w:rPr>
              <w:t> </w:t>
            </w:r>
          </w:p>
        </w:tc>
        <w:tc>
          <w:tcPr>
            <w:tcW w:w="0" w:type="auto"/>
            <w:tcBorders>
              <w:top w:val="nil"/>
              <w:left w:val="nil"/>
              <w:bottom w:val="single" w:sz="4" w:space="0" w:color="auto"/>
              <w:right w:val="single" w:sz="4" w:space="0" w:color="auto"/>
            </w:tcBorders>
            <w:shd w:val="clear" w:color="auto" w:fill="auto"/>
            <w:vAlign w:val="center"/>
            <w:hideMark/>
          </w:tcPr>
          <w:p w14:paraId="28BB5A27" w14:textId="77777777" w:rsidR="00F95383" w:rsidRPr="00791B70" w:rsidRDefault="00F95383" w:rsidP="00F95383">
            <w:pPr>
              <w:rPr>
                <w:sz w:val="18"/>
                <w:szCs w:val="18"/>
              </w:rPr>
            </w:pPr>
            <w:r w:rsidRPr="00791B70">
              <w:rPr>
                <w:sz w:val="18"/>
                <w:szCs w:val="18"/>
              </w:rPr>
              <w:t>Average ANC visits</w:t>
            </w:r>
          </w:p>
        </w:tc>
        <w:tc>
          <w:tcPr>
            <w:tcW w:w="0" w:type="auto"/>
            <w:tcBorders>
              <w:top w:val="nil"/>
              <w:left w:val="nil"/>
              <w:bottom w:val="single" w:sz="4" w:space="0" w:color="auto"/>
              <w:right w:val="single" w:sz="4" w:space="0" w:color="auto"/>
            </w:tcBorders>
            <w:shd w:val="clear" w:color="auto" w:fill="auto"/>
            <w:vAlign w:val="center"/>
            <w:hideMark/>
          </w:tcPr>
          <w:p w14:paraId="367E60C9" w14:textId="77777777" w:rsidR="00F95383" w:rsidRPr="00791B70" w:rsidRDefault="00F95383" w:rsidP="00F95383">
            <w:pPr>
              <w:rPr>
                <w:sz w:val="18"/>
                <w:szCs w:val="18"/>
              </w:rPr>
            </w:pPr>
            <w:r w:rsidRPr="00791B70">
              <w:rPr>
                <w:sz w:val="18"/>
                <w:szCs w:val="18"/>
              </w:rPr>
              <w:t>20,000</w:t>
            </w:r>
          </w:p>
        </w:tc>
        <w:tc>
          <w:tcPr>
            <w:tcW w:w="0" w:type="auto"/>
            <w:tcBorders>
              <w:top w:val="nil"/>
              <w:left w:val="nil"/>
              <w:bottom w:val="single" w:sz="4" w:space="0" w:color="auto"/>
              <w:right w:val="single" w:sz="4" w:space="0" w:color="auto"/>
            </w:tcBorders>
            <w:shd w:val="clear" w:color="auto" w:fill="auto"/>
            <w:vAlign w:val="center"/>
            <w:hideMark/>
          </w:tcPr>
          <w:p w14:paraId="2953D7F6" w14:textId="77777777" w:rsidR="00F95383" w:rsidRPr="00791B70" w:rsidRDefault="00F95383" w:rsidP="00F95383">
            <w:pPr>
              <w:rPr>
                <w:sz w:val="18"/>
                <w:szCs w:val="18"/>
              </w:rPr>
            </w:pPr>
            <w:r w:rsidRPr="00791B70">
              <w:rPr>
                <w:sz w:val="18"/>
                <w:szCs w:val="18"/>
              </w:rPr>
              <w:t>21,500</w:t>
            </w:r>
          </w:p>
        </w:tc>
        <w:tc>
          <w:tcPr>
            <w:tcW w:w="0" w:type="auto"/>
            <w:tcBorders>
              <w:top w:val="nil"/>
              <w:left w:val="nil"/>
              <w:bottom w:val="single" w:sz="4" w:space="0" w:color="auto"/>
              <w:right w:val="single" w:sz="4" w:space="0" w:color="auto"/>
            </w:tcBorders>
            <w:shd w:val="clear" w:color="auto" w:fill="auto"/>
            <w:vAlign w:val="center"/>
            <w:hideMark/>
          </w:tcPr>
          <w:p w14:paraId="1090C326" w14:textId="77777777" w:rsidR="00F95383" w:rsidRPr="00791B70" w:rsidRDefault="00F95383" w:rsidP="00F95383">
            <w:pPr>
              <w:rPr>
                <w:sz w:val="18"/>
                <w:szCs w:val="18"/>
              </w:rPr>
            </w:pPr>
            <w:r w:rsidRPr="00791B70">
              <w:rPr>
                <w:sz w:val="18"/>
                <w:szCs w:val="18"/>
              </w:rPr>
              <w:t>23,000</w:t>
            </w:r>
          </w:p>
        </w:tc>
        <w:tc>
          <w:tcPr>
            <w:tcW w:w="0" w:type="auto"/>
            <w:tcBorders>
              <w:top w:val="nil"/>
              <w:left w:val="nil"/>
              <w:bottom w:val="single" w:sz="4" w:space="0" w:color="auto"/>
              <w:right w:val="single" w:sz="4" w:space="0" w:color="auto"/>
            </w:tcBorders>
            <w:shd w:val="clear" w:color="auto" w:fill="auto"/>
            <w:vAlign w:val="center"/>
            <w:hideMark/>
          </w:tcPr>
          <w:p w14:paraId="1C9B46EC" w14:textId="77777777" w:rsidR="00F95383" w:rsidRPr="00791B70" w:rsidRDefault="00F95383" w:rsidP="00F95383">
            <w:pPr>
              <w:rPr>
                <w:sz w:val="18"/>
                <w:szCs w:val="18"/>
              </w:rPr>
            </w:pPr>
            <w:r w:rsidRPr="00791B70">
              <w:rPr>
                <w:sz w:val="18"/>
                <w:szCs w:val="18"/>
              </w:rPr>
              <w:t>25,000</w:t>
            </w:r>
          </w:p>
        </w:tc>
        <w:tc>
          <w:tcPr>
            <w:tcW w:w="0" w:type="auto"/>
            <w:tcBorders>
              <w:top w:val="nil"/>
              <w:left w:val="nil"/>
              <w:bottom w:val="single" w:sz="4" w:space="0" w:color="auto"/>
              <w:right w:val="single" w:sz="4" w:space="0" w:color="auto"/>
            </w:tcBorders>
            <w:shd w:val="clear" w:color="auto" w:fill="auto"/>
            <w:vAlign w:val="center"/>
            <w:hideMark/>
          </w:tcPr>
          <w:p w14:paraId="0BFC9578" w14:textId="77777777" w:rsidR="00F95383" w:rsidRPr="00791B70" w:rsidRDefault="00F95383" w:rsidP="00F95383">
            <w:pPr>
              <w:rPr>
                <w:sz w:val="18"/>
                <w:szCs w:val="18"/>
              </w:rPr>
            </w:pPr>
            <w:r w:rsidRPr="00791B70">
              <w:rPr>
                <w:sz w:val="18"/>
                <w:szCs w:val="18"/>
              </w:rPr>
              <w:t>26,000</w:t>
            </w:r>
          </w:p>
        </w:tc>
      </w:tr>
      <w:tr w:rsidR="00F95383" w:rsidRPr="00DD4345" w14:paraId="14FBC08D" w14:textId="77777777" w:rsidTr="00385322">
        <w:trPr>
          <w:trHeight w:val="190"/>
        </w:trPr>
        <w:tc>
          <w:tcPr>
            <w:tcW w:w="0" w:type="auto"/>
            <w:vMerge w:val="restart"/>
            <w:tcBorders>
              <w:top w:val="nil"/>
              <w:left w:val="single" w:sz="4" w:space="0" w:color="auto"/>
              <w:bottom w:val="single" w:sz="4" w:space="0" w:color="000000"/>
              <w:right w:val="single" w:sz="4" w:space="0" w:color="auto"/>
            </w:tcBorders>
            <w:shd w:val="clear" w:color="auto" w:fill="auto"/>
            <w:hideMark/>
          </w:tcPr>
          <w:p w14:paraId="0FFA25CD" w14:textId="77777777" w:rsidR="00F95383" w:rsidRPr="00791B70" w:rsidRDefault="00F95383" w:rsidP="00F95383">
            <w:pPr>
              <w:rPr>
                <w:sz w:val="18"/>
                <w:szCs w:val="18"/>
              </w:rPr>
            </w:pPr>
            <w:r w:rsidRPr="00791B70">
              <w:rPr>
                <w:sz w:val="18"/>
                <w:szCs w:val="18"/>
              </w:rPr>
              <w:t>Community Mobilization and Mindset Change</w:t>
            </w:r>
          </w:p>
        </w:tc>
        <w:tc>
          <w:tcPr>
            <w:tcW w:w="0" w:type="auto"/>
            <w:vMerge w:val="restart"/>
            <w:tcBorders>
              <w:top w:val="nil"/>
              <w:left w:val="single" w:sz="4" w:space="0" w:color="auto"/>
              <w:bottom w:val="single" w:sz="4" w:space="0" w:color="000000"/>
              <w:right w:val="single" w:sz="4" w:space="0" w:color="auto"/>
            </w:tcBorders>
            <w:shd w:val="clear" w:color="auto" w:fill="auto"/>
            <w:hideMark/>
          </w:tcPr>
          <w:p w14:paraId="0A88F408" w14:textId="77777777" w:rsidR="00F95383" w:rsidRPr="00791B70" w:rsidRDefault="00F95383" w:rsidP="00F95383">
            <w:pPr>
              <w:rPr>
                <w:sz w:val="18"/>
                <w:szCs w:val="18"/>
              </w:rPr>
            </w:pPr>
            <w:r w:rsidRPr="00791B70">
              <w:rPr>
                <w:sz w:val="18"/>
                <w:szCs w:val="18"/>
              </w:rPr>
              <w:t>Community empowerment</w:t>
            </w:r>
          </w:p>
        </w:tc>
        <w:tc>
          <w:tcPr>
            <w:tcW w:w="0" w:type="auto"/>
            <w:tcBorders>
              <w:top w:val="nil"/>
              <w:left w:val="nil"/>
              <w:bottom w:val="single" w:sz="4" w:space="0" w:color="auto"/>
              <w:right w:val="single" w:sz="4" w:space="0" w:color="auto"/>
            </w:tcBorders>
            <w:shd w:val="clear" w:color="auto" w:fill="auto"/>
            <w:vAlign w:val="center"/>
            <w:hideMark/>
          </w:tcPr>
          <w:p w14:paraId="4306801E" w14:textId="77777777" w:rsidR="00F95383" w:rsidRPr="00791B70" w:rsidRDefault="00F95383" w:rsidP="00F95383">
            <w:pPr>
              <w:rPr>
                <w:sz w:val="18"/>
                <w:szCs w:val="18"/>
              </w:rPr>
            </w:pPr>
            <w:r w:rsidRPr="00791B70">
              <w:rPr>
                <w:sz w:val="18"/>
                <w:szCs w:val="18"/>
              </w:rPr>
              <w:t>Adult literacy rate</w:t>
            </w:r>
          </w:p>
        </w:tc>
        <w:tc>
          <w:tcPr>
            <w:tcW w:w="0" w:type="auto"/>
            <w:tcBorders>
              <w:top w:val="nil"/>
              <w:left w:val="nil"/>
              <w:bottom w:val="single" w:sz="4" w:space="0" w:color="auto"/>
              <w:right w:val="single" w:sz="4" w:space="0" w:color="auto"/>
            </w:tcBorders>
            <w:shd w:val="clear" w:color="auto" w:fill="auto"/>
            <w:vAlign w:val="center"/>
            <w:hideMark/>
          </w:tcPr>
          <w:p w14:paraId="6B6DD4FD" w14:textId="77777777" w:rsidR="00F95383" w:rsidRPr="00791B70" w:rsidRDefault="00F95383" w:rsidP="00F95383">
            <w:pPr>
              <w:rPr>
                <w:sz w:val="18"/>
                <w:szCs w:val="18"/>
              </w:rPr>
            </w:pPr>
            <w:r w:rsidRPr="00791B70">
              <w:rPr>
                <w:sz w:val="18"/>
                <w:szCs w:val="18"/>
              </w:rPr>
              <w:t>22%</w:t>
            </w:r>
          </w:p>
        </w:tc>
        <w:tc>
          <w:tcPr>
            <w:tcW w:w="0" w:type="auto"/>
            <w:tcBorders>
              <w:top w:val="nil"/>
              <w:left w:val="nil"/>
              <w:bottom w:val="single" w:sz="4" w:space="0" w:color="auto"/>
              <w:right w:val="single" w:sz="4" w:space="0" w:color="auto"/>
            </w:tcBorders>
            <w:shd w:val="clear" w:color="auto" w:fill="auto"/>
            <w:vAlign w:val="center"/>
            <w:hideMark/>
          </w:tcPr>
          <w:p w14:paraId="6F90E2CC" w14:textId="77777777" w:rsidR="00F95383" w:rsidRPr="00791B70" w:rsidRDefault="00F95383" w:rsidP="00F95383">
            <w:pPr>
              <w:rPr>
                <w:sz w:val="18"/>
                <w:szCs w:val="18"/>
              </w:rPr>
            </w:pPr>
            <w:r w:rsidRPr="00791B70">
              <w:rPr>
                <w:sz w:val="18"/>
                <w:szCs w:val="18"/>
              </w:rPr>
              <w:t>23%</w:t>
            </w:r>
          </w:p>
        </w:tc>
        <w:tc>
          <w:tcPr>
            <w:tcW w:w="0" w:type="auto"/>
            <w:tcBorders>
              <w:top w:val="nil"/>
              <w:left w:val="nil"/>
              <w:bottom w:val="single" w:sz="4" w:space="0" w:color="auto"/>
              <w:right w:val="single" w:sz="4" w:space="0" w:color="auto"/>
            </w:tcBorders>
            <w:shd w:val="clear" w:color="auto" w:fill="auto"/>
            <w:vAlign w:val="center"/>
            <w:hideMark/>
          </w:tcPr>
          <w:p w14:paraId="245993BD" w14:textId="77777777" w:rsidR="00F95383" w:rsidRPr="00791B70" w:rsidRDefault="00F95383" w:rsidP="00F95383">
            <w:pPr>
              <w:rPr>
                <w:sz w:val="18"/>
                <w:szCs w:val="18"/>
              </w:rPr>
            </w:pPr>
            <w:r w:rsidRPr="00791B70">
              <w:rPr>
                <w:sz w:val="18"/>
                <w:szCs w:val="18"/>
              </w:rPr>
              <w:t>24%</w:t>
            </w:r>
          </w:p>
        </w:tc>
        <w:tc>
          <w:tcPr>
            <w:tcW w:w="0" w:type="auto"/>
            <w:tcBorders>
              <w:top w:val="nil"/>
              <w:left w:val="nil"/>
              <w:bottom w:val="single" w:sz="4" w:space="0" w:color="auto"/>
              <w:right w:val="single" w:sz="4" w:space="0" w:color="auto"/>
            </w:tcBorders>
            <w:shd w:val="clear" w:color="auto" w:fill="auto"/>
            <w:vAlign w:val="center"/>
            <w:hideMark/>
          </w:tcPr>
          <w:p w14:paraId="1B85753B" w14:textId="77777777" w:rsidR="00F95383" w:rsidRPr="00791B70" w:rsidRDefault="00F95383" w:rsidP="00F95383">
            <w:pPr>
              <w:rPr>
                <w:sz w:val="18"/>
                <w:szCs w:val="18"/>
              </w:rPr>
            </w:pPr>
            <w:r w:rsidRPr="00791B70">
              <w:rPr>
                <w:sz w:val="18"/>
                <w:szCs w:val="18"/>
              </w:rPr>
              <w:t>25%</w:t>
            </w:r>
          </w:p>
        </w:tc>
        <w:tc>
          <w:tcPr>
            <w:tcW w:w="0" w:type="auto"/>
            <w:tcBorders>
              <w:top w:val="nil"/>
              <w:left w:val="nil"/>
              <w:bottom w:val="single" w:sz="4" w:space="0" w:color="auto"/>
              <w:right w:val="single" w:sz="4" w:space="0" w:color="auto"/>
            </w:tcBorders>
            <w:shd w:val="clear" w:color="auto" w:fill="auto"/>
            <w:vAlign w:val="center"/>
            <w:hideMark/>
          </w:tcPr>
          <w:p w14:paraId="69EF1B6B" w14:textId="77777777" w:rsidR="00F95383" w:rsidRPr="00791B70" w:rsidRDefault="00F95383" w:rsidP="00F95383">
            <w:pPr>
              <w:rPr>
                <w:sz w:val="18"/>
                <w:szCs w:val="18"/>
              </w:rPr>
            </w:pPr>
            <w:r w:rsidRPr="00791B70">
              <w:rPr>
                <w:sz w:val="18"/>
                <w:szCs w:val="18"/>
              </w:rPr>
              <w:t>26%</w:t>
            </w:r>
          </w:p>
        </w:tc>
      </w:tr>
      <w:tr w:rsidR="00F95383" w:rsidRPr="00DD4345" w14:paraId="127B280C" w14:textId="77777777" w:rsidTr="00385322">
        <w:trPr>
          <w:trHeight w:val="190"/>
        </w:trPr>
        <w:tc>
          <w:tcPr>
            <w:tcW w:w="0" w:type="auto"/>
            <w:vMerge/>
            <w:tcBorders>
              <w:top w:val="nil"/>
              <w:left w:val="single" w:sz="4" w:space="0" w:color="auto"/>
              <w:bottom w:val="single" w:sz="4" w:space="0" w:color="000000"/>
              <w:right w:val="single" w:sz="4" w:space="0" w:color="auto"/>
            </w:tcBorders>
            <w:vAlign w:val="center"/>
            <w:hideMark/>
          </w:tcPr>
          <w:p w14:paraId="19168B2F" w14:textId="77777777" w:rsidR="00F95383" w:rsidRPr="00791B70" w:rsidRDefault="00F95383" w:rsidP="00F95383">
            <w:pPr>
              <w:rPr>
                <w:sz w:val="18"/>
                <w:szCs w:val="18"/>
              </w:rPr>
            </w:pPr>
          </w:p>
        </w:tc>
        <w:tc>
          <w:tcPr>
            <w:tcW w:w="0" w:type="auto"/>
            <w:vMerge/>
            <w:tcBorders>
              <w:top w:val="nil"/>
              <w:left w:val="single" w:sz="4" w:space="0" w:color="auto"/>
              <w:bottom w:val="single" w:sz="4" w:space="0" w:color="000000"/>
              <w:right w:val="single" w:sz="4" w:space="0" w:color="auto"/>
            </w:tcBorders>
            <w:vAlign w:val="center"/>
            <w:hideMark/>
          </w:tcPr>
          <w:p w14:paraId="10E65920" w14:textId="77777777" w:rsidR="00F95383" w:rsidRPr="00791B70" w:rsidRDefault="00F95383" w:rsidP="00F95383">
            <w:pPr>
              <w:rPr>
                <w:sz w:val="18"/>
                <w:szCs w:val="18"/>
              </w:rPr>
            </w:pPr>
          </w:p>
        </w:tc>
        <w:tc>
          <w:tcPr>
            <w:tcW w:w="0" w:type="auto"/>
            <w:tcBorders>
              <w:top w:val="nil"/>
              <w:left w:val="nil"/>
              <w:bottom w:val="single" w:sz="4" w:space="0" w:color="auto"/>
              <w:right w:val="single" w:sz="4" w:space="0" w:color="auto"/>
            </w:tcBorders>
            <w:shd w:val="clear" w:color="auto" w:fill="auto"/>
            <w:vAlign w:val="center"/>
            <w:hideMark/>
          </w:tcPr>
          <w:p w14:paraId="6FF5EC4D" w14:textId="77777777" w:rsidR="00F95383" w:rsidRPr="00791B70" w:rsidRDefault="00F95383" w:rsidP="00F95383">
            <w:pPr>
              <w:rPr>
                <w:sz w:val="18"/>
                <w:szCs w:val="18"/>
              </w:rPr>
            </w:pPr>
            <w:r w:rsidRPr="00791B70">
              <w:rPr>
                <w:sz w:val="18"/>
                <w:szCs w:val="18"/>
              </w:rPr>
              <w:t>% orphaned children supported</w:t>
            </w:r>
          </w:p>
        </w:tc>
        <w:tc>
          <w:tcPr>
            <w:tcW w:w="0" w:type="auto"/>
            <w:tcBorders>
              <w:top w:val="nil"/>
              <w:left w:val="nil"/>
              <w:bottom w:val="single" w:sz="4" w:space="0" w:color="auto"/>
              <w:right w:val="single" w:sz="4" w:space="0" w:color="auto"/>
            </w:tcBorders>
            <w:shd w:val="clear" w:color="auto" w:fill="auto"/>
            <w:vAlign w:val="center"/>
            <w:hideMark/>
          </w:tcPr>
          <w:p w14:paraId="48773158" w14:textId="77777777" w:rsidR="00F95383" w:rsidRPr="00791B70" w:rsidRDefault="00F95383" w:rsidP="00F95383">
            <w:pPr>
              <w:rPr>
                <w:sz w:val="18"/>
                <w:szCs w:val="18"/>
              </w:rPr>
            </w:pPr>
            <w:r w:rsidRPr="00791B70">
              <w:rPr>
                <w:sz w:val="18"/>
                <w:szCs w:val="18"/>
              </w:rPr>
              <w:t>12%</w:t>
            </w:r>
          </w:p>
        </w:tc>
        <w:tc>
          <w:tcPr>
            <w:tcW w:w="0" w:type="auto"/>
            <w:tcBorders>
              <w:top w:val="nil"/>
              <w:left w:val="nil"/>
              <w:bottom w:val="single" w:sz="4" w:space="0" w:color="auto"/>
              <w:right w:val="single" w:sz="4" w:space="0" w:color="auto"/>
            </w:tcBorders>
            <w:shd w:val="clear" w:color="auto" w:fill="auto"/>
            <w:vAlign w:val="center"/>
            <w:hideMark/>
          </w:tcPr>
          <w:p w14:paraId="1FACE20D" w14:textId="77777777" w:rsidR="00F95383" w:rsidRPr="00791B70" w:rsidRDefault="00F95383" w:rsidP="00F95383">
            <w:pPr>
              <w:rPr>
                <w:sz w:val="18"/>
                <w:szCs w:val="18"/>
              </w:rPr>
            </w:pPr>
            <w:r w:rsidRPr="00791B70">
              <w:rPr>
                <w:sz w:val="18"/>
                <w:szCs w:val="18"/>
              </w:rPr>
              <w:t>13%</w:t>
            </w:r>
          </w:p>
        </w:tc>
        <w:tc>
          <w:tcPr>
            <w:tcW w:w="0" w:type="auto"/>
            <w:tcBorders>
              <w:top w:val="nil"/>
              <w:left w:val="nil"/>
              <w:bottom w:val="single" w:sz="4" w:space="0" w:color="auto"/>
              <w:right w:val="single" w:sz="4" w:space="0" w:color="auto"/>
            </w:tcBorders>
            <w:shd w:val="clear" w:color="auto" w:fill="auto"/>
            <w:vAlign w:val="center"/>
            <w:hideMark/>
          </w:tcPr>
          <w:p w14:paraId="4668C179" w14:textId="77777777" w:rsidR="00F95383" w:rsidRPr="00791B70" w:rsidRDefault="00F95383" w:rsidP="00F95383">
            <w:pPr>
              <w:rPr>
                <w:sz w:val="18"/>
                <w:szCs w:val="18"/>
              </w:rPr>
            </w:pPr>
            <w:r w:rsidRPr="00791B70">
              <w:rPr>
                <w:sz w:val="18"/>
                <w:szCs w:val="18"/>
              </w:rPr>
              <w:t>14%</w:t>
            </w:r>
          </w:p>
        </w:tc>
        <w:tc>
          <w:tcPr>
            <w:tcW w:w="0" w:type="auto"/>
            <w:tcBorders>
              <w:top w:val="nil"/>
              <w:left w:val="nil"/>
              <w:bottom w:val="single" w:sz="4" w:space="0" w:color="auto"/>
              <w:right w:val="single" w:sz="4" w:space="0" w:color="auto"/>
            </w:tcBorders>
            <w:shd w:val="clear" w:color="auto" w:fill="auto"/>
            <w:vAlign w:val="center"/>
            <w:hideMark/>
          </w:tcPr>
          <w:p w14:paraId="3BD31400" w14:textId="77777777" w:rsidR="00F95383" w:rsidRPr="00791B70" w:rsidRDefault="00F95383" w:rsidP="00F95383">
            <w:pPr>
              <w:rPr>
                <w:sz w:val="18"/>
                <w:szCs w:val="18"/>
              </w:rPr>
            </w:pPr>
            <w:r w:rsidRPr="00791B70">
              <w:rPr>
                <w:sz w:val="18"/>
                <w:szCs w:val="18"/>
              </w:rPr>
              <w:t>15%</w:t>
            </w:r>
          </w:p>
        </w:tc>
        <w:tc>
          <w:tcPr>
            <w:tcW w:w="0" w:type="auto"/>
            <w:tcBorders>
              <w:top w:val="nil"/>
              <w:left w:val="nil"/>
              <w:bottom w:val="single" w:sz="4" w:space="0" w:color="auto"/>
              <w:right w:val="single" w:sz="4" w:space="0" w:color="auto"/>
            </w:tcBorders>
            <w:shd w:val="clear" w:color="auto" w:fill="auto"/>
            <w:vAlign w:val="center"/>
            <w:hideMark/>
          </w:tcPr>
          <w:p w14:paraId="2BB3240F" w14:textId="77777777" w:rsidR="00F95383" w:rsidRPr="00791B70" w:rsidRDefault="00F95383" w:rsidP="00F95383">
            <w:pPr>
              <w:rPr>
                <w:sz w:val="18"/>
                <w:szCs w:val="18"/>
              </w:rPr>
            </w:pPr>
            <w:r w:rsidRPr="00791B70">
              <w:rPr>
                <w:sz w:val="18"/>
                <w:szCs w:val="18"/>
              </w:rPr>
              <w:t>16%</w:t>
            </w:r>
          </w:p>
        </w:tc>
      </w:tr>
      <w:tr w:rsidR="00F95383" w:rsidRPr="00DD4345" w14:paraId="6CBB7887" w14:textId="77777777" w:rsidTr="00385322">
        <w:trPr>
          <w:trHeight w:val="190"/>
        </w:trPr>
        <w:tc>
          <w:tcPr>
            <w:tcW w:w="0" w:type="auto"/>
            <w:vMerge/>
            <w:tcBorders>
              <w:top w:val="nil"/>
              <w:left w:val="single" w:sz="4" w:space="0" w:color="auto"/>
              <w:bottom w:val="single" w:sz="4" w:space="0" w:color="000000"/>
              <w:right w:val="single" w:sz="4" w:space="0" w:color="auto"/>
            </w:tcBorders>
            <w:vAlign w:val="center"/>
            <w:hideMark/>
          </w:tcPr>
          <w:p w14:paraId="19BC0A9C" w14:textId="77777777" w:rsidR="00F95383" w:rsidRPr="00791B70" w:rsidRDefault="00F95383" w:rsidP="00F95383">
            <w:pPr>
              <w:rPr>
                <w:sz w:val="18"/>
                <w:szCs w:val="18"/>
              </w:rPr>
            </w:pPr>
          </w:p>
        </w:tc>
        <w:tc>
          <w:tcPr>
            <w:tcW w:w="0" w:type="auto"/>
            <w:vMerge/>
            <w:tcBorders>
              <w:top w:val="nil"/>
              <w:left w:val="single" w:sz="4" w:space="0" w:color="auto"/>
              <w:bottom w:val="single" w:sz="4" w:space="0" w:color="000000"/>
              <w:right w:val="single" w:sz="4" w:space="0" w:color="auto"/>
            </w:tcBorders>
            <w:vAlign w:val="center"/>
            <w:hideMark/>
          </w:tcPr>
          <w:p w14:paraId="5DEFC9A1" w14:textId="77777777" w:rsidR="00F95383" w:rsidRPr="00791B70" w:rsidRDefault="00F95383" w:rsidP="00F95383">
            <w:pPr>
              <w:rPr>
                <w:sz w:val="18"/>
                <w:szCs w:val="18"/>
              </w:rPr>
            </w:pPr>
          </w:p>
        </w:tc>
        <w:tc>
          <w:tcPr>
            <w:tcW w:w="0" w:type="auto"/>
            <w:tcBorders>
              <w:top w:val="nil"/>
              <w:left w:val="nil"/>
              <w:bottom w:val="single" w:sz="4" w:space="0" w:color="auto"/>
              <w:right w:val="single" w:sz="4" w:space="0" w:color="auto"/>
            </w:tcBorders>
            <w:shd w:val="clear" w:color="auto" w:fill="auto"/>
            <w:vAlign w:val="center"/>
            <w:hideMark/>
          </w:tcPr>
          <w:p w14:paraId="5316FFDA" w14:textId="77777777" w:rsidR="00F95383" w:rsidRPr="00791B70" w:rsidRDefault="00F95383" w:rsidP="00F95383">
            <w:pPr>
              <w:rPr>
                <w:sz w:val="18"/>
                <w:szCs w:val="18"/>
              </w:rPr>
            </w:pPr>
            <w:r w:rsidRPr="00791B70">
              <w:rPr>
                <w:sz w:val="18"/>
                <w:szCs w:val="18"/>
              </w:rPr>
              <w:t>% of persons with disabilities</w:t>
            </w:r>
          </w:p>
        </w:tc>
        <w:tc>
          <w:tcPr>
            <w:tcW w:w="0" w:type="auto"/>
            <w:tcBorders>
              <w:top w:val="nil"/>
              <w:left w:val="nil"/>
              <w:bottom w:val="single" w:sz="4" w:space="0" w:color="auto"/>
              <w:right w:val="single" w:sz="4" w:space="0" w:color="auto"/>
            </w:tcBorders>
            <w:shd w:val="clear" w:color="auto" w:fill="auto"/>
            <w:vAlign w:val="center"/>
            <w:hideMark/>
          </w:tcPr>
          <w:p w14:paraId="34622A49" w14:textId="77777777" w:rsidR="00F95383" w:rsidRPr="00791B70" w:rsidRDefault="00F95383" w:rsidP="00F95383">
            <w:pPr>
              <w:rPr>
                <w:sz w:val="18"/>
                <w:szCs w:val="18"/>
              </w:rPr>
            </w:pPr>
            <w:r w:rsidRPr="00791B70">
              <w:rPr>
                <w:sz w:val="18"/>
                <w:szCs w:val="18"/>
              </w:rPr>
              <w:t>2.50%</w:t>
            </w:r>
          </w:p>
        </w:tc>
        <w:tc>
          <w:tcPr>
            <w:tcW w:w="0" w:type="auto"/>
            <w:tcBorders>
              <w:top w:val="nil"/>
              <w:left w:val="nil"/>
              <w:bottom w:val="single" w:sz="4" w:space="0" w:color="auto"/>
              <w:right w:val="single" w:sz="4" w:space="0" w:color="auto"/>
            </w:tcBorders>
            <w:shd w:val="clear" w:color="auto" w:fill="auto"/>
            <w:vAlign w:val="center"/>
            <w:hideMark/>
          </w:tcPr>
          <w:p w14:paraId="34FCEF10" w14:textId="77777777" w:rsidR="00F95383" w:rsidRPr="00791B70" w:rsidRDefault="00F95383" w:rsidP="00F95383">
            <w:pPr>
              <w:rPr>
                <w:sz w:val="18"/>
                <w:szCs w:val="18"/>
              </w:rPr>
            </w:pPr>
            <w:r w:rsidRPr="00791B70">
              <w:rPr>
                <w:sz w:val="18"/>
                <w:szCs w:val="18"/>
              </w:rPr>
              <w:t>2.60%</w:t>
            </w:r>
          </w:p>
        </w:tc>
        <w:tc>
          <w:tcPr>
            <w:tcW w:w="0" w:type="auto"/>
            <w:tcBorders>
              <w:top w:val="nil"/>
              <w:left w:val="nil"/>
              <w:bottom w:val="single" w:sz="4" w:space="0" w:color="auto"/>
              <w:right w:val="single" w:sz="4" w:space="0" w:color="auto"/>
            </w:tcBorders>
            <w:shd w:val="clear" w:color="auto" w:fill="auto"/>
            <w:vAlign w:val="center"/>
            <w:hideMark/>
          </w:tcPr>
          <w:p w14:paraId="666C09A8" w14:textId="77777777" w:rsidR="00F95383" w:rsidRPr="00791B70" w:rsidRDefault="00F95383" w:rsidP="00F95383">
            <w:pPr>
              <w:rPr>
                <w:sz w:val="18"/>
                <w:szCs w:val="18"/>
              </w:rPr>
            </w:pPr>
            <w:r w:rsidRPr="00791B70">
              <w:rPr>
                <w:sz w:val="18"/>
                <w:szCs w:val="18"/>
              </w:rPr>
              <w:t>2.80%</w:t>
            </w:r>
          </w:p>
        </w:tc>
        <w:tc>
          <w:tcPr>
            <w:tcW w:w="0" w:type="auto"/>
            <w:tcBorders>
              <w:top w:val="nil"/>
              <w:left w:val="nil"/>
              <w:bottom w:val="single" w:sz="4" w:space="0" w:color="auto"/>
              <w:right w:val="single" w:sz="4" w:space="0" w:color="auto"/>
            </w:tcBorders>
            <w:shd w:val="clear" w:color="auto" w:fill="auto"/>
            <w:vAlign w:val="center"/>
            <w:hideMark/>
          </w:tcPr>
          <w:p w14:paraId="59BB71DC" w14:textId="77777777" w:rsidR="00F95383" w:rsidRPr="00791B70" w:rsidRDefault="00F95383" w:rsidP="00F95383">
            <w:pPr>
              <w:rPr>
                <w:sz w:val="18"/>
                <w:szCs w:val="18"/>
              </w:rPr>
            </w:pPr>
            <w:r w:rsidRPr="00791B70">
              <w:rPr>
                <w:sz w:val="18"/>
                <w:szCs w:val="18"/>
              </w:rPr>
              <w:t>3.00%</w:t>
            </w:r>
          </w:p>
        </w:tc>
        <w:tc>
          <w:tcPr>
            <w:tcW w:w="0" w:type="auto"/>
            <w:tcBorders>
              <w:top w:val="nil"/>
              <w:left w:val="nil"/>
              <w:bottom w:val="single" w:sz="4" w:space="0" w:color="auto"/>
              <w:right w:val="single" w:sz="4" w:space="0" w:color="auto"/>
            </w:tcBorders>
            <w:shd w:val="clear" w:color="auto" w:fill="auto"/>
            <w:vAlign w:val="center"/>
            <w:hideMark/>
          </w:tcPr>
          <w:p w14:paraId="070BDA1F" w14:textId="77777777" w:rsidR="00F95383" w:rsidRPr="00791B70" w:rsidRDefault="00F95383" w:rsidP="00F95383">
            <w:pPr>
              <w:rPr>
                <w:sz w:val="18"/>
                <w:szCs w:val="18"/>
              </w:rPr>
            </w:pPr>
            <w:r w:rsidRPr="00791B70">
              <w:rPr>
                <w:sz w:val="18"/>
                <w:szCs w:val="18"/>
              </w:rPr>
              <w:t>3.20%</w:t>
            </w:r>
          </w:p>
        </w:tc>
      </w:tr>
      <w:tr w:rsidR="00F95383" w:rsidRPr="00DD4345" w14:paraId="78BDF0B7" w14:textId="77777777" w:rsidTr="00385322">
        <w:trPr>
          <w:trHeight w:val="190"/>
        </w:trPr>
        <w:tc>
          <w:tcPr>
            <w:tcW w:w="0" w:type="auto"/>
            <w:vMerge/>
            <w:tcBorders>
              <w:top w:val="nil"/>
              <w:left w:val="single" w:sz="4" w:space="0" w:color="auto"/>
              <w:bottom w:val="single" w:sz="4" w:space="0" w:color="000000"/>
              <w:right w:val="single" w:sz="4" w:space="0" w:color="auto"/>
            </w:tcBorders>
            <w:vAlign w:val="center"/>
            <w:hideMark/>
          </w:tcPr>
          <w:p w14:paraId="6F0BC5C1" w14:textId="77777777" w:rsidR="00F95383" w:rsidRPr="00791B70" w:rsidRDefault="00F95383" w:rsidP="00F95383">
            <w:pPr>
              <w:rPr>
                <w:sz w:val="18"/>
                <w:szCs w:val="18"/>
              </w:rPr>
            </w:pPr>
          </w:p>
        </w:tc>
        <w:tc>
          <w:tcPr>
            <w:tcW w:w="0" w:type="auto"/>
            <w:vMerge/>
            <w:tcBorders>
              <w:top w:val="nil"/>
              <w:left w:val="single" w:sz="4" w:space="0" w:color="auto"/>
              <w:bottom w:val="single" w:sz="4" w:space="0" w:color="000000"/>
              <w:right w:val="single" w:sz="4" w:space="0" w:color="auto"/>
            </w:tcBorders>
            <w:vAlign w:val="center"/>
            <w:hideMark/>
          </w:tcPr>
          <w:p w14:paraId="31AE80EA" w14:textId="77777777" w:rsidR="00F95383" w:rsidRPr="00791B70" w:rsidRDefault="00F95383" w:rsidP="00F95383">
            <w:pPr>
              <w:rPr>
                <w:sz w:val="18"/>
                <w:szCs w:val="18"/>
              </w:rPr>
            </w:pPr>
          </w:p>
        </w:tc>
        <w:tc>
          <w:tcPr>
            <w:tcW w:w="0" w:type="auto"/>
            <w:tcBorders>
              <w:top w:val="nil"/>
              <w:left w:val="nil"/>
              <w:bottom w:val="single" w:sz="4" w:space="0" w:color="auto"/>
              <w:right w:val="single" w:sz="4" w:space="0" w:color="auto"/>
            </w:tcBorders>
            <w:shd w:val="clear" w:color="auto" w:fill="auto"/>
            <w:vAlign w:val="center"/>
            <w:hideMark/>
          </w:tcPr>
          <w:p w14:paraId="0E9457F8" w14:textId="77777777" w:rsidR="00F95383" w:rsidRPr="00791B70" w:rsidRDefault="00F95383" w:rsidP="00F95383">
            <w:pPr>
              <w:rPr>
                <w:sz w:val="18"/>
                <w:szCs w:val="18"/>
              </w:rPr>
            </w:pPr>
            <w:r w:rsidRPr="00791B70">
              <w:rPr>
                <w:sz w:val="18"/>
                <w:szCs w:val="18"/>
              </w:rPr>
              <w:t>Child abuse cases</w:t>
            </w:r>
          </w:p>
        </w:tc>
        <w:tc>
          <w:tcPr>
            <w:tcW w:w="0" w:type="auto"/>
            <w:tcBorders>
              <w:top w:val="nil"/>
              <w:left w:val="nil"/>
              <w:bottom w:val="single" w:sz="4" w:space="0" w:color="auto"/>
              <w:right w:val="single" w:sz="4" w:space="0" w:color="auto"/>
            </w:tcBorders>
            <w:shd w:val="clear" w:color="auto" w:fill="auto"/>
            <w:vAlign w:val="center"/>
            <w:hideMark/>
          </w:tcPr>
          <w:p w14:paraId="6BFF7917" w14:textId="77777777" w:rsidR="00F95383" w:rsidRPr="00791B70" w:rsidRDefault="00F95383" w:rsidP="00F95383">
            <w:pPr>
              <w:rPr>
                <w:sz w:val="18"/>
                <w:szCs w:val="18"/>
              </w:rPr>
            </w:pPr>
            <w:r w:rsidRPr="00791B70">
              <w:rPr>
                <w:sz w:val="18"/>
                <w:szCs w:val="18"/>
              </w:rPr>
              <w:t>45</w:t>
            </w:r>
          </w:p>
        </w:tc>
        <w:tc>
          <w:tcPr>
            <w:tcW w:w="0" w:type="auto"/>
            <w:tcBorders>
              <w:top w:val="nil"/>
              <w:left w:val="nil"/>
              <w:bottom w:val="single" w:sz="4" w:space="0" w:color="auto"/>
              <w:right w:val="single" w:sz="4" w:space="0" w:color="auto"/>
            </w:tcBorders>
            <w:shd w:val="clear" w:color="auto" w:fill="auto"/>
            <w:vAlign w:val="center"/>
            <w:hideMark/>
          </w:tcPr>
          <w:p w14:paraId="42D569CE" w14:textId="77777777" w:rsidR="00F95383" w:rsidRPr="00791B70" w:rsidRDefault="00F95383" w:rsidP="00F95383">
            <w:pPr>
              <w:rPr>
                <w:sz w:val="18"/>
                <w:szCs w:val="18"/>
              </w:rPr>
            </w:pPr>
            <w:r w:rsidRPr="00791B70">
              <w:rPr>
                <w:sz w:val="18"/>
                <w:szCs w:val="18"/>
              </w:rPr>
              <w:t>47</w:t>
            </w:r>
          </w:p>
        </w:tc>
        <w:tc>
          <w:tcPr>
            <w:tcW w:w="0" w:type="auto"/>
            <w:tcBorders>
              <w:top w:val="nil"/>
              <w:left w:val="nil"/>
              <w:bottom w:val="single" w:sz="4" w:space="0" w:color="auto"/>
              <w:right w:val="single" w:sz="4" w:space="0" w:color="auto"/>
            </w:tcBorders>
            <w:shd w:val="clear" w:color="auto" w:fill="auto"/>
            <w:vAlign w:val="center"/>
            <w:hideMark/>
          </w:tcPr>
          <w:p w14:paraId="1048E6D2" w14:textId="77777777" w:rsidR="00F95383" w:rsidRPr="00791B70" w:rsidRDefault="00F95383" w:rsidP="00F95383">
            <w:pPr>
              <w:rPr>
                <w:sz w:val="18"/>
                <w:szCs w:val="18"/>
              </w:rPr>
            </w:pPr>
            <w:r w:rsidRPr="00791B70">
              <w:rPr>
                <w:sz w:val="18"/>
                <w:szCs w:val="18"/>
              </w:rPr>
              <w:t>48</w:t>
            </w:r>
          </w:p>
        </w:tc>
        <w:tc>
          <w:tcPr>
            <w:tcW w:w="0" w:type="auto"/>
            <w:tcBorders>
              <w:top w:val="nil"/>
              <w:left w:val="nil"/>
              <w:bottom w:val="single" w:sz="4" w:space="0" w:color="auto"/>
              <w:right w:val="single" w:sz="4" w:space="0" w:color="auto"/>
            </w:tcBorders>
            <w:shd w:val="clear" w:color="auto" w:fill="auto"/>
            <w:vAlign w:val="center"/>
            <w:hideMark/>
          </w:tcPr>
          <w:p w14:paraId="57CBB7BE" w14:textId="77777777" w:rsidR="00F95383" w:rsidRPr="00791B70" w:rsidRDefault="00F95383" w:rsidP="00F95383">
            <w:pPr>
              <w:rPr>
                <w:sz w:val="18"/>
                <w:szCs w:val="18"/>
              </w:rPr>
            </w:pPr>
            <w:r w:rsidRPr="00791B70">
              <w:rPr>
                <w:sz w:val="18"/>
                <w:szCs w:val="18"/>
              </w:rPr>
              <w:t>50</w:t>
            </w:r>
          </w:p>
        </w:tc>
        <w:tc>
          <w:tcPr>
            <w:tcW w:w="0" w:type="auto"/>
            <w:tcBorders>
              <w:top w:val="nil"/>
              <w:left w:val="nil"/>
              <w:bottom w:val="single" w:sz="4" w:space="0" w:color="auto"/>
              <w:right w:val="single" w:sz="4" w:space="0" w:color="auto"/>
            </w:tcBorders>
            <w:shd w:val="clear" w:color="auto" w:fill="auto"/>
            <w:vAlign w:val="center"/>
            <w:hideMark/>
          </w:tcPr>
          <w:p w14:paraId="3D54C95E" w14:textId="77777777" w:rsidR="00F95383" w:rsidRPr="00791B70" w:rsidRDefault="00F95383" w:rsidP="00F95383">
            <w:pPr>
              <w:rPr>
                <w:sz w:val="18"/>
                <w:szCs w:val="18"/>
              </w:rPr>
            </w:pPr>
            <w:r w:rsidRPr="00791B70">
              <w:rPr>
                <w:sz w:val="18"/>
                <w:szCs w:val="18"/>
              </w:rPr>
              <w:t>52</w:t>
            </w:r>
          </w:p>
        </w:tc>
      </w:tr>
      <w:tr w:rsidR="00F95383" w:rsidRPr="00DD4345" w14:paraId="5BABF284" w14:textId="77777777" w:rsidTr="00385322">
        <w:trPr>
          <w:trHeight w:val="190"/>
        </w:trPr>
        <w:tc>
          <w:tcPr>
            <w:tcW w:w="0" w:type="auto"/>
            <w:vMerge/>
            <w:tcBorders>
              <w:top w:val="nil"/>
              <w:left w:val="single" w:sz="4" w:space="0" w:color="auto"/>
              <w:bottom w:val="single" w:sz="4" w:space="0" w:color="000000"/>
              <w:right w:val="single" w:sz="4" w:space="0" w:color="auto"/>
            </w:tcBorders>
            <w:vAlign w:val="center"/>
            <w:hideMark/>
          </w:tcPr>
          <w:p w14:paraId="29C886F5" w14:textId="77777777" w:rsidR="00F95383" w:rsidRPr="00791B70" w:rsidRDefault="00F95383" w:rsidP="00F95383">
            <w:pPr>
              <w:rPr>
                <w:sz w:val="18"/>
                <w:szCs w:val="18"/>
              </w:rPr>
            </w:pPr>
          </w:p>
        </w:tc>
        <w:tc>
          <w:tcPr>
            <w:tcW w:w="0" w:type="auto"/>
            <w:vMerge/>
            <w:tcBorders>
              <w:top w:val="nil"/>
              <w:left w:val="single" w:sz="4" w:space="0" w:color="auto"/>
              <w:bottom w:val="single" w:sz="4" w:space="0" w:color="000000"/>
              <w:right w:val="single" w:sz="4" w:space="0" w:color="auto"/>
            </w:tcBorders>
            <w:vAlign w:val="center"/>
            <w:hideMark/>
          </w:tcPr>
          <w:p w14:paraId="0CEE1CD4" w14:textId="77777777" w:rsidR="00F95383" w:rsidRPr="00791B70" w:rsidRDefault="00F95383" w:rsidP="00F95383">
            <w:pPr>
              <w:rPr>
                <w:sz w:val="18"/>
                <w:szCs w:val="18"/>
              </w:rPr>
            </w:pPr>
          </w:p>
        </w:tc>
        <w:tc>
          <w:tcPr>
            <w:tcW w:w="0" w:type="auto"/>
            <w:tcBorders>
              <w:top w:val="nil"/>
              <w:left w:val="nil"/>
              <w:bottom w:val="single" w:sz="4" w:space="0" w:color="auto"/>
              <w:right w:val="single" w:sz="4" w:space="0" w:color="auto"/>
            </w:tcBorders>
            <w:shd w:val="clear" w:color="auto" w:fill="auto"/>
            <w:vAlign w:val="center"/>
            <w:hideMark/>
          </w:tcPr>
          <w:p w14:paraId="25D4B0DB" w14:textId="77777777" w:rsidR="00F95383" w:rsidRPr="00791B70" w:rsidRDefault="00F95383" w:rsidP="00F95383">
            <w:pPr>
              <w:rPr>
                <w:sz w:val="18"/>
                <w:szCs w:val="18"/>
              </w:rPr>
            </w:pPr>
            <w:r w:rsidRPr="00791B70">
              <w:rPr>
                <w:sz w:val="18"/>
                <w:szCs w:val="18"/>
              </w:rPr>
              <w:t>Domestic violence cases</w:t>
            </w:r>
          </w:p>
        </w:tc>
        <w:tc>
          <w:tcPr>
            <w:tcW w:w="0" w:type="auto"/>
            <w:tcBorders>
              <w:top w:val="nil"/>
              <w:left w:val="nil"/>
              <w:bottom w:val="single" w:sz="4" w:space="0" w:color="auto"/>
              <w:right w:val="single" w:sz="4" w:space="0" w:color="auto"/>
            </w:tcBorders>
            <w:shd w:val="clear" w:color="auto" w:fill="auto"/>
            <w:vAlign w:val="center"/>
            <w:hideMark/>
          </w:tcPr>
          <w:p w14:paraId="6B91921B" w14:textId="77777777" w:rsidR="00F95383" w:rsidRPr="00791B70" w:rsidRDefault="00F95383" w:rsidP="00F95383">
            <w:pPr>
              <w:rPr>
                <w:sz w:val="18"/>
                <w:szCs w:val="18"/>
              </w:rPr>
            </w:pPr>
            <w:r w:rsidRPr="00791B70">
              <w:rPr>
                <w:sz w:val="18"/>
                <w:szCs w:val="18"/>
              </w:rPr>
              <w:t>52</w:t>
            </w:r>
          </w:p>
        </w:tc>
        <w:tc>
          <w:tcPr>
            <w:tcW w:w="0" w:type="auto"/>
            <w:tcBorders>
              <w:top w:val="nil"/>
              <w:left w:val="nil"/>
              <w:bottom w:val="single" w:sz="4" w:space="0" w:color="auto"/>
              <w:right w:val="single" w:sz="4" w:space="0" w:color="auto"/>
            </w:tcBorders>
            <w:shd w:val="clear" w:color="auto" w:fill="auto"/>
            <w:vAlign w:val="center"/>
            <w:hideMark/>
          </w:tcPr>
          <w:p w14:paraId="4A9EF9C3" w14:textId="77777777" w:rsidR="00F95383" w:rsidRPr="00791B70" w:rsidRDefault="00F95383" w:rsidP="00F95383">
            <w:pPr>
              <w:rPr>
                <w:sz w:val="18"/>
                <w:szCs w:val="18"/>
              </w:rPr>
            </w:pPr>
            <w:r w:rsidRPr="00791B70">
              <w:rPr>
                <w:sz w:val="18"/>
                <w:szCs w:val="18"/>
              </w:rPr>
              <w:t>53</w:t>
            </w:r>
          </w:p>
        </w:tc>
        <w:tc>
          <w:tcPr>
            <w:tcW w:w="0" w:type="auto"/>
            <w:tcBorders>
              <w:top w:val="nil"/>
              <w:left w:val="nil"/>
              <w:bottom w:val="single" w:sz="4" w:space="0" w:color="auto"/>
              <w:right w:val="single" w:sz="4" w:space="0" w:color="auto"/>
            </w:tcBorders>
            <w:shd w:val="clear" w:color="auto" w:fill="auto"/>
            <w:vAlign w:val="center"/>
            <w:hideMark/>
          </w:tcPr>
          <w:p w14:paraId="4FE093AB" w14:textId="77777777" w:rsidR="00F95383" w:rsidRPr="00791B70" w:rsidRDefault="00F95383" w:rsidP="00F95383">
            <w:pPr>
              <w:rPr>
                <w:sz w:val="18"/>
                <w:szCs w:val="18"/>
              </w:rPr>
            </w:pPr>
            <w:r w:rsidRPr="00791B70">
              <w:rPr>
                <w:sz w:val="18"/>
                <w:szCs w:val="18"/>
              </w:rPr>
              <w:t>54</w:t>
            </w:r>
          </w:p>
        </w:tc>
        <w:tc>
          <w:tcPr>
            <w:tcW w:w="0" w:type="auto"/>
            <w:tcBorders>
              <w:top w:val="nil"/>
              <w:left w:val="nil"/>
              <w:bottom w:val="single" w:sz="4" w:space="0" w:color="auto"/>
              <w:right w:val="single" w:sz="4" w:space="0" w:color="auto"/>
            </w:tcBorders>
            <w:shd w:val="clear" w:color="auto" w:fill="auto"/>
            <w:vAlign w:val="center"/>
            <w:hideMark/>
          </w:tcPr>
          <w:p w14:paraId="758DDB30" w14:textId="77777777" w:rsidR="00F95383" w:rsidRPr="00791B70" w:rsidRDefault="00F95383" w:rsidP="00F95383">
            <w:pPr>
              <w:rPr>
                <w:sz w:val="18"/>
                <w:szCs w:val="18"/>
              </w:rPr>
            </w:pPr>
            <w:r w:rsidRPr="00791B70">
              <w:rPr>
                <w:sz w:val="18"/>
                <w:szCs w:val="18"/>
              </w:rPr>
              <w:t>56</w:t>
            </w:r>
          </w:p>
        </w:tc>
        <w:tc>
          <w:tcPr>
            <w:tcW w:w="0" w:type="auto"/>
            <w:tcBorders>
              <w:top w:val="nil"/>
              <w:left w:val="nil"/>
              <w:bottom w:val="single" w:sz="4" w:space="0" w:color="auto"/>
              <w:right w:val="single" w:sz="4" w:space="0" w:color="auto"/>
            </w:tcBorders>
            <w:shd w:val="clear" w:color="auto" w:fill="auto"/>
            <w:vAlign w:val="center"/>
            <w:hideMark/>
          </w:tcPr>
          <w:p w14:paraId="5E1EB8FF" w14:textId="77777777" w:rsidR="00F95383" w:rsidRPr="00791B70" w:rsidRDefault="00F95383" w:rsidP="00F95383">
            <w:pPr>
              <w:rPr>
                <w:sz w:val="18"/>
                <w:szCs w:val="18"/>
              </w:rPr>
            </w:pPr>
            <w:r w:rsidRPr="00791B70">
              <w:rPr>
                <w:sz w:val="18"/>
                <w:szCs w:val="18"/>
              </w:rPr>
              <w:t>58</w:t>
            </w:r>
          </w:p>
        </w:tc>
      </w:tr>
      <w:tr w:rsidR="00F95383" w:rsidRPr="00DD4345" w14:paraId="5338BED8" w14:textId="77777777" w:rsidTr="00385322">
        <w:trPr>
          <w:trHeight w:val="190"/>
        </w:trPr>
        <w:tc>
          <w:tcPr>
            <w:tcW w:w="0" w:type="auto"/>
            <w:vMerge/>
            <w:tcBorders>
              <w:top w:val="nil"/>
              <w:left w:val="single" w:sz="4" w:space="0" w:color="auto"/>
              <w:bottom w:val="single" w:sz="4" w:space="0" w:color="000000"/>
              <w:right w:val="single" w:sz="4" w:space="0" w:color="auto"/>
            </w:tcBorders>
            <w:vAlign w:val="center"/>
            <w:hideMark/>
          </w:tcPr>
          <w:p w14:paraId="6E8390A9" w14:textId="77777777" w:rsidR="00F95383" w:rsidRPr="00791B70" w:rsidRDefault="00F95383" w:rsidP="00F95383">
            <w:pPr>
              <w:rPr>
                <w:sz w:val="18"/>
                <w:szCs w:val="18"/>
              </w:rPr>
            </w:pPr>
          </w:p>
        </w:tc>
        <w:tc>
          <w:tcPr>
            <w:tcW w:w="0" w:type="auto"/>
            <w:tcBorders>
              <w:top w:val="nil"/>
              <w:left w:val="nil"/>
              <w:bottom w:val="single" w:sz="4" w:space="0" w:color="auto"/>
              <w:right w:val="single" w:sz="4" w:space="0" w:color="auto"/>
            </w:tcBorders>
            <w:shd w:val="clear" w:color="auto" w:fill="auto"/>
            <w:vAlign w:val="center"/>
            <w:hideMark/>
          </w:tcPr>
          <w:p w14:paraId="48519403" w14:textId="77777777" w:rsidR="00F95383" w:rsidRPr="00791B70" w:rsidRDefault="00F95383" w:rsidP="00F95383">
            <w:pPr>
              <w:rPr>
                <w:sz w:val="18"/>
                <w:szCs w:val="18"/>
              </w:rPr>
            </w:pPr>
            <w:r w:rsidRPr="00791B70">
              <w:rPr>
                <w:sz w:val="18"/>
                <w:szCs w:val="18"/>
              </w:rPr>
              <w:t>Custody &amp; corrections</w:t>
            </w:r>
          </w:p>
        </w:tc>
        <w:tc>
          <w:tcPr>
            <w:tcW w:w="0" w:type="auto"/>
            <w:tcBorders>
              <w:top w:val="nil"/>
              <w:left w:val="nil"/>
              <w:bottom w:val="single" w:sz="4" w:space="0" w:color="auto"/>
              <w:right w:val="single" w:sz="4" w:space="0" w:color="auto"/>
            </w:tcBorders>
            <w:shd w:val="clear" w:color="auto" w:fill="auto"/>
            <w:vAlign w:val="center"/>
            <w:hideMark/>
          </w:tcPr>
          <w:p w14:paraId="7CA8113A" w14:textId="77777777" w:rsidR="00F95383" w:rsidRPr="00791B70" w:rsidRDefault="00F95383" w:rsidP="00F95383">
            <w:pPr>
              <w:rPr>
                <w:sz w:val="18"/>
                <w:szCs w:val="18"/>
              </w:rPr>
            </w:pPr>
            <w:r w:rsidRPr="00791B70">
              <w:rPr>
                <w:sz w:val="18"/>
                <w:szCs w:val="18"/>
              </w:rPr>
              <w:t>Urban recidivism rate</w:t>
            </w:r>
          </w:p>
        </w:tc>
        <w:tc>
          <w:tcPr>
            <w:tcW w:w="0" w:type="auto"/>
            <w:tcBorders>
              <w:top w:val="nil"/>
              <w:left w:val="nil"/>
              <w:bottom w:val="single" w:sz="4" w:space="0" w:color="auto"/>
              <w:right w:val="single" w:sz="4" w:space="0" w:color="auto"/>
            </w:tcBorders>
            <w:shd w:val="clear" w:color="auto" w:fill="auto"/>
            <w:vAlign w:val="center"/>
            <w:hideMark/>
          </w:tcPr>
          <w:p w14:paraId="56A9CB9D" w14:textId="77777777" w:rsidR="00F95383" w:rsidRPr="00791B70" w:rsidRDefault="00F95383" w:rsidP="00F95383">
            <w:pPr>
              <w:rPr>
                <w:sz w:val="18"/>
                <w:szCs w:val="18"/>
              </w:rPr>
            </w:pPr>
            <w:r w:rsidRPr="00791B70">
              <w:rPr>
                <w:sz w:val="18"/>
                <w:szCs w:val="18"/>
              </w:rPr>
              <w:t>2%</w:t>
            </w:r>
          </w:p>
        </w:tc>
        <w:tc>
          <w:tcPr>
            <w:tcW w:w="0" w:type="auto"/>
            <w:tcBorders>
              <w:top w:val="nil"/>
              <w:left w:val="nil"/>
              <w:bottom w:val="single" w:sz="4" w:space="0" w:color="auto"/>
              <w:right w:val="single" w:sz="4" w:space="0" w:color="auto"/>
            </w:tcBorders>
            <w:shd w:val="clear" w:color="auto" w:fill="auto"/>
            <w:vAlign w:val="center"/>
            <w:hideMark/>
          </w:tcPr>
          <w:p w14:paraId="4AF53574" w14:textId="77777777" w:rsidR="00F95383" w:rsidRPr="00791B70" w:rsidRDefault="00F95383" w:rsidP="00F95383">
            <w:pPr>
              <w:rPr>
                <w:sz w:val="18"/>
                <w:szCs w:val="18"/>
              </w:rPr>
            </w:pPr>
            <w:r w:rsidRPr="00791B70">
              <w:rPr>
                <w:sz w:val="18"/>
                <w:szCs w:val="18"/>
              </w:rPr>
              <w:t>1.50%</w:t>
            </w:r>
          </w:p>
        </w:tc>
        <w:tc>
          <w:tcPr>
            <w:tcW w:w="0" w:type="auto"/>
            <w:tcBorders>
              <w:top w:val="nil"/>
              <w:left w:val="nil"/>
              <w:bottom w:val="single" w:sz="4" w:space="0" w:color="auto"/>
              <w:right w:val="single" w:sz="4" w:space="0" w:color="auto"/>
            </w:tcBorders>
            <w:shd w:val="clear" w:color="auto" w:fill="auto"/>
            <w:vAlign w:val="center"/>
            <w:hideMark/>
          </w:tcPr>
          <w:p w14:paraId="3C1080CD" w14:textId="77777777" w:rsidR="00F95383" w:rsidRPr="00791B70" w:rsidRDefault="00F95383" w:rsidP="00F95383">
            <w:pPr>
              <w:rPr>
                <w:sz w:val="18"/>
                <w:szCs w:val="18"/>
              </w:rPr>
            </w:pPr>
            <w:r w:rsidRPr="00791B70">
              <w:rPr>
                <w:sz w:val="18"/>
                <w:szCs w:val="18"/>
              </w:rPr>
              <w:t>1%</w:t>
            </w:r>
          </w:p>
        </w:tc>
        <w:tc>
          <w:tcPr>
            <w:tcW w:w="0" w:type="auto"/>
            <w:tcBorders>
              <w:top w:val="nil"/>
              <w:left w:val="nil"/>
              <w:bottom w:val="single" w:sz="4" w:space="0" w:color="auto"/>
              <w:right w:val="single" w:sz="4" w:space="0" w:color="auto"/>
            </w:tcBorders>
            <w:shd w:val="clear" w:color="auto" w:fill="auto"/>
            <w:vAlign w:val="center"/>
            <w:hideMark/>
          </w:tcPr>
          <w:p w14:paraId="602A1442" w14:textId="77777777" w:rsidR="00F95383" w:rsidRPr="00791B70" w:rsidRDefault="00F95383" w:rsidP="00F95383">
            <w:pPr>
              <w:rPr>
                <w:sz w:val="18"/>
                <w:szCs w:val="18"/>
              </w:rPr>
            </w:pPr>
            <w:r w:rsidRPr="00791B70">
              <w:rPr>
                <w:sz w:val="18"/>
                <w:szCs w:val="18"/>
              </w:rPr>
              <w:t>1%</w:t>
            </w:r>
          </w:p>
        </w:tc>
        <w:tc>
          <w:tcPr>
            <w:tcW w:w="0" w:type="auto"/>
            <w:tcBorders>
              <w:top w:val="nil"/>
              <w:left w:val="nil"/>
              <w:bottom w:val="single" w:sz="4" w:space="0" w:color="auto"/>
              <w:right w:val="single" w:sz="4" w:space="0" w:color="auto"/>
            </w:tcBorders>
            <w:shd w:val="clear" w:color="auto" w:fill="auto"/>
            <w:vAlign w:val="center"/>
            <w:hideMark/>
          </w:tcPr>
          <w:p w14:paraId="4958155F" w14:textId="77777777" w:rsidR="00F95383" w:rsidRPr="00791B70" w:rsidRDefault="00F95383" w:rsidP="00F95383">
            <w:pPr>
              <w:rPr>
                <w:sz w:val="18"/>
                <w:szCs w:val="18"/>
              </w:rPr>
            </w:pPr>
            <w:r w:rsidRPr="00791B70">
              <w:rPr>
                <w:sz w:val="18"/>
                <w:szCs w:val="18"/>
              </w:rPr>
              <w:t>1%</w:t>
            </w:r>
          </w:p>
        </w:tc>
      </w:tr>
      <w:tr w:rsidR="00F95383" w:rsidRPr="00DD4345" w14:paraId="2C5B0778" w14:textId="77777777" w:rsidTr="00385322">
        <w:trPr>
          <w:trHeight w:val="190"/>
        </w:trPr>
        <w:tc>
          <w:tcPr>
            <w:tcW w:w="0" w:type="auto"/>
            <w:vMerge w:val="restart"/>
            <w:tcBorders>
              <w:top w:val="nil"/>
              <w:left w:val="single" w:sz="4" w:space="0" w:color="auto"/>
              <w:bottom w:val="single" w:sz="4" w:space="0" w:color="000000"/>
              <w:right w:val="single" w:sz="4" w:space="0" w:color="auto"/>
            </w:tcBorders>
            <w:shd w:val="clear" w:color="auto" w:fill="auto"/>
            <w:hideMark/>
          </w:tcPr>
          <w:p w14:paraId="42FE3C6F" w14:textId="77777777" w:rsidR="00F95383" w:rsidRPr="00791B70" w:rsidRDefault="00F95383" w:rsidP="00F95383">
            <w:pPr>
              <w:rPr>
                <w:sz w:val="18"/>
                <w:szCs w:val="18"/>
              </w:rPr>
            </w:pPr>
            <w:r w:rsidRPr="00791B70">
              <w:rPr>
                <w:sz w:val="18"/>
                <w:szCs w:val="18"/>
              </w:rPr>
              <w:t>Governance and Security</w:t>
            </w:r>
          </w:p>
        </w:tc>
        <w:tc>
          <w:tcPr>
            <w:tcW w:w="0" w:type="auto"/>
            <w:tcBorders>
              <w:top w:val="nil"/>
              <w:left w:val="nil"/>
              <w:bottom w:val="single" w:sz="4" w:space="0" w:color="auto"/>
              <w:right w:val="single" w:sz="4" w:space="0" w:color="auto"/>
            </w:tcBorders>
            <w:shd w:val="clear" w:color="auto" w:fill="auto"/>
            <w:vAlign w:val="center"/>
            <w:hideMark/>
          </w:tcPr>
          <w:p w14:paraId="2E61519B" w14:textId="77777777" w:rsidR="00F95383" w:rsidRPr="00791B70" w:rsidRDefault="00F95383" w:rsidP="00F95383">
            <w:pPr>
              <w:rPr>
                <w:sz w:val="18"/>
                <w:szCs w:val="18"/>
              </w:rPr>
            </w:pPr>
            <w:r w:rsidRPr="00791B70">
              <w:rPr>
                <w:sz w:val="18"/>
                <w:szCs w:val="18"/>
              </w:rPr>
              <w:t>Urban planning</w:t>
            </w:r>
          </w:p>
        </w:tc>
        <w:tc>
          <w:tcPr>
            <w:tcW w:w="0" w:type="auto"/>
            <w:tcBorders>
              <w:top w:val="nil"/>
              <w:left w:val="nil"/>
              <w:bottom w:val="single" w:sz="4" w:space="0" w:color="auto"/>
              <w:right w:val="single" w:sz="4" w:space="0" w:color="auto"/>
            </w:tcBorders>
            <w:shd w:val="clear" w:color="auto" w:fill="auto"/>
            <w:vAlign w:val="center"/>
            <w:hideMark/>
          </w:tcPr>
          <w:p w14:paraId="668474A2" w14:textId="77777777" w:rsidR="00F95383" w:rsidRPr="00791B70" w:rsidRDefault="00F95383" w:rsidP="00F95383">
            <w:pPr>
              <w:rPr>
                <w:sz w:val="18"/>
                <w:szCs w:val="18"/>
              </w:rPr>
            </w:pPr>
            <w:r w:rsidRPr="00791B70">
              <w:rPr>
                <w:sz w:val="18"/>
                <w:szCs w:val="18"/>
              </w:rPr>
              <w:t>No. of approved building plans</w:t>
            </w:r>
          </w:p>
        </w:tc>
        <w:tc>
          <w:tcPr>
            <w:tcW w:w="0" w:type="auto"/>
            <w:tcBorders>
              <w:top w:val="nil"/>
              <w:left w:val="nil"/>
              <w:bottom w:val="single" w:sz="4" w:space="0" w:color="auto"/>
              <w:right w:val="single" w:sz="4" w:space="0" w:color="auto"/>
            </w:tcBorders>
            <w:shd w:val="clear" w:color="auto" w:fill="auto"/>
            <w:vAlign w:val="center"/>
            <w:hideMark/>
          </w:tcPr>
          <w:p w14:paraId="027B5614" w14:textId="77777777" w:rsidR="00F95383" w:rsidRPr="00791B70" w:rsidRDefault="00F95383" w:rsidP="00F95383">
            <w:pPr>
              <w:rPr>
                <w:sz w:val="18"/>
                <w:szCs w:val="18"/>
              </w:rPr>
            </w:pPr>
            <w:r w:rsidRPr="00791B70">
              <w:rPr>
                <w:sz w:val="18"/>
                <w:szCs w:val="18"/>
              </w:rPr>
              <w:t>20</w:t>
            </w:r>
          </w:p>
        </w:tc>
        <w:tc>
          <w:tcPr>
            <w:tcW w:w="0" w:type="auto"/>
            <w:tcBorders>
              <w:top w:val="nil"/>
              <w:left w:val="nil"/>
              <w:bottom w:val="single" w:sz="4" w:space="0" w:color="auto"/>
              <w:right w:val="single" w:sz="4" w:space="0" w:color="auto"/>
            </w:tcBorders>
            <w:shd w:val="clear" w:color="auto" w:fill="auto"/>
            <w:vAlign w:val="center"/>
            <w:hideMark/>
          </w:tcPr>
          <w:p w14:paraId="50A1EDF8" w14:textId="77777777" w:rsidR="00F95383" w:rsidRPr="00791B70" w:rsidRDefault="00F95383" w:rsidP="00F95383">
            <w:pPr>
              <w:rPr>
                <w:sz w:val="18"/>
                <w:szCs w:val="18"/>
              </w:rPr>
            </w:pPr>
            <w:r w:rsidRPr="00791B70">
              <w:rPr>
                <w:sz w:val="18"/>
                <w:szCs w:val="18"/>
              </w:rPr>
              <w:t>22</w:t>
            </w:r>
          </w:p>
        </w:tc>
        <w:tc>
          <w:tcPr>
            <w:tcW w:w="0" w:type="auto"/>
            <w:tcBorders>
              <w:top w:val="nil"/>
              <w:left w:val="nil"/>
              <w:bottom w:val="single" w:sz="4" w:space="0" w:color="auto"/>
              <w:right w:val="single" w:sz="4" w:space="0" w:color="auto"/>
            </w:tcBorders>
            <w:shd w:val="clear" w:color="auto" w:fill="auto"/>
            <w:vAlign w:val="center"/>
            <w:hideMark/>
          </w:tcPr>
          <w:p w14:paraId="6F331F7B" w14:textId="77777777" w:rsidR="00F95383" w:rsidRPr="00791B70" w:rsidRDefault="00F95383" w:rsidP="00F95383">
            <w:pPr>
              <w:rPr>
                <w:sz w:val="18"/>
                <w:szCs w:val="18"/>
              </w:rPr>
            </w:pPr>
            <w:r w:rsidRPr="00791B70">
              <w:rPr>
                <w:sz w:val="18"/>
                <w:szCs w:val="18"/>
              </w:rPr>
              <w:t>25</w:t>
            </w:r>
          </w:p>
        </w:tc>
        <w:tc>
          <w:tcPr>
            <w:tcW w:w="0" w:type="auto"/>
            <w:tcBorders>
              <w:top w:val="nil"/>
              <w:left w:val="nil"/>
              <w:bottom w:val="single" w:sz="4" w:space="0" w:color="auto"/>
              <w:right w:val="single" w:sz="4" w:space="0" w:color="auto"/>
            </w:tcBorders>
            <w:shd w:val="clear" w:color="auto" w:fill="auto"/>
            <w:vAlign w:val="center"/>
            <w:hideMark/>
          </w:tcPr>
          <w:p w14:paraId="174BA11B" w14:textId="77777777" w:rsidR="00F95383" w:rsidRPr="00791B70" w:rsidRDefault="00F95383" w:rsidP="00F95383">
            <w:pPr>
              <w:rPr>
                <w:sz w:val="18"/>
                <w:szCs w:val="18"/>
              </w:rPr>
            </w:pPr>
            <w:r w:rsidRPr="00791B70">
              <w:rPr>
                <w:sz w:val="18"/>
                <w:szCs w:val="18"/>
              </w:rPr>
              <w:t>30</w:t>
            </w:r>
          </w:p>
        </w:tc>
        <w:tc>
          <w:tcPr>
            <w:tcW w:w="0" w:type="auto"/>
            <w:tcBorders>
              <w:top w:val="nil"/>
              <w:left w:val="nil"/>
              <w:bottom w:val="single" w:sz="4" w:space="0" w:color="auto"/>
              <w:right w:val="single" w:sz="4" w:space="0" w:color="auto"/>
            </w:tcBorders>
            <w:shd w:val="clear" w:color="auto" w:fill="auto"/>
            <w:vAlign w:val="center"/>
            <w:hideMark/>
          </w:tcPr>
          <w:p w14:paraId="4B70402E" w14:textId="77777777" w:rsidR="00F95383" w:rsidRPr="00791B70" w:rsidRDefault="00F95383" w:rsidP="00F95383">
            <w:pPr>
              <w:rPr>
                <w:sz w:val="18"/>
                <w:szCs w:val="18"/>
              </w:rPr>
            </w:pPr>
            <w:r w:rsidRPr="00791B70">
              <w:rPr>
                <w:sz w:val="18"/>
                <w:szCs w:val="18"/>
              </w:rPr>
              <w:t>35</w:t>
            </w:r>
          </w:p>
        </w:tc>
      </w:tr>
      <w:tr w:rsidR="00F95383" w:rsidRPr="00DD4345" w14:paraId="47AB6419" w14:textId="77777777" w:rsidTr="00385322">
        <w:trPr>
          <w:trHeight w:val="190"/>
        </w:trPr>
        <w:tc>
          <w:tcPr>
            <w:tcW w:w="0" w:type="auto"/>
            <w:vMerge/>
            <w:tcBorders>
              <w:top w:val="nil"/>
              <w:left w:val="single" w:sz="4" w:space="0" w:color="auto"/>
              <w:bottom w:val="single" w:sz="4" w:space="0" w:color="000000"/>
              <w:right w:val="single" w:sz="4" w:space="0" w:color="auto"/>
            </w:tcBorders>
            <w:vAlign w:val="center"/>
            <w:hideMark/>
          </w:tcPr>
          <w:p w14:paraId="3B3A4981" w14:textId="77777777" w:rsidR="00F95383" w:rsidRPr="00791B70" w:rsidRDefault="00F95383" w:rsidP="00F95383">
            <w:pPr>
              <w:rPr>
                <w:sz w:val="18"/>
                <w:szCs w:val="18"/>
              </w:rPr>
            </w:pPr>
          </w:p>
        </w:tc>
        <w:tc>
          <w:tcPr>
            <w:tcW w:w="0" w:type="auto"/>
            <w:tcBorders>
              <w:top w:val="nil"/>
              <w:left w:val="nil"/>
              <w:bottom w:val="single" w:sz="4" w:space="0" w:color="auto"/>
              <w:right w:val="single" w:sz="4" w:space="0" w:color="auto"/>
            </w:tcBorders>
            <w:shd w:val="clear" w:color="auto" w:fill="auto"/>
            <w:vAlign w:val="center"/>
            <w:hideMark/>
          </w:tcPr>
          <w:p w14:paraId="4622BB92" w14:textId="77777777" w:rsidR="00F95383" w:rsidRPr="00791B70" w:rsidRDefault="00F95383" w:rsidP="00F95383">
            <w:pPr>
              <w:rPr>
                <w:sz w:val="18"/>
                <w:szCs w:val="18"/>
              </w:rPr>
            </w:pPr>
            <w:r w:rsidRPr="00791B70">
              <w:rPr>
                <w:sz w:val="18"/>
                <w:szCs w:val="18"/>
              </w:rPr>
              <w:t> </w:t>
            </w:r>
          </w:p>
        </w:tc>
        <w:tc>
          <w:tcPr>
            <w:tcW w:w="0" w:type="auto"/>
            <w:tcBorders>
              <w:top w:val="nil"/>
              <w:left w:val="nil"/>
              <w:bottom w:val="single" w:sz="4" w:space="0" w:color="auto"/>
              <w:right w:val="single" w:sz="4" w:space="0" w:color="auto"/>
            </w:tcBorders>
            <w:shd w:val="clear" w:color="auto" w:fill="auto"/>
            <w:vAlign w:val="center"/>
            <w:hideMark/>
          </w:tcPr>
          <w:p w14:paraId="3D82A47C" w14:textId="77777777" w:rsidR="00F95383" w:rsidRPr="00791B70" w:rsidRDefault="00F95383" w:rsidP="00F95383">
            <w:pPr>
              <w:rPr>
                <w:sz w:val="18"/>
                <w:szCs w:val="18"/>
              </w:rPr>
            </w:pPr>
            <w:r w:rsidRPr="00791B70">
              <w:rPr>
                <w:sz w:val="18"/>
                <w:szCs w:val="18"/>
              </w:rPr>
              <w:t>LGFC Governance Score</w:t>
            </w:r>
          </w:p>
        </w:tc>
        <w:tc>
          <w:tcPr>
            <w:tcW w:w="0" w:type="auto"/>
            <w:tcBorders>
              <w:top w:val="nil"/>
              <w:left w:val="nil"/>
              <w:bottom w:val="single" w:sz="4" w:space="0" w:color="auto"/>
              <w:right w:val="single" w:sz="4" w:space="0" w:color="auto"/>
            </w:tcBorders>
            <w:shd w:val="clear" w:color="auto" w:fill="auto"/>
            <w:vAlign w:val="center"/>
            <w:hideMark/>
          </w:tcPr>
          <w:p w14:paraId="57ECF7B8" w14:textId="77777777" w:rsidR="00F95383" w:rsidRPr="00791B70" w:rsidRDefault="00F95383" w:rsidP="00F95383">
            <w:pPr>
              <w:rPr>
                <w:sz w:val="18"/>
                <w:szCs w:val="18"/>
              </w:rPr>
            </w:pPr>
            <w:r w:rsidRPr="00791B70">
              <w:rPr>
                <w:sz w:val="18"/>
                <w:szCs w:val="18"/>
              </w:rPr>
              <w:t>10</w:t>
            </w:r>
          </w:p>
        </w:tc>
        <w:tc>
          <w:tcPr>
            <w:tcW w:w="0" w:type="auto"/>
            <w:tcBorders>
              <w:top w:val="nil"/>
              <w:left w:val="nil"/>
              <w:bottom w:val="single" w:sz="4" w:space="0" w:color="auto"/>
              <w:right w:val="single" w:sz="4" w:space="0" w:color="auto"/>
            </w:tcBorders>
            <w:shd w:val="clear" w:color="auto" w:fill="auto"/>
            <w:vAlign w:val="center"/>
            <w:hideMark/>
          </w:tcPr>
          <w:p w14:paraId="38E84368" w14:textId="77777777" w:rsidR="00F95383" w:rsidRPr="00791B70" w:rsidRDefault="00F95383" w:rsidP="00F95383">
            <w:pPr>
              <w:rPr>
                <w:sz w:val="18"/>
                <w:szCs w:val="18"/>
              </w:rPr>
            </w:pPr>
            <w:r w:rsidRPr="00791B70">
              <w:rPr>
                <w:sz w:val="18"/>
                <w:szCs w:val="18"/>
              </w:rPr>
              <w:t>10</w:t>
            </w:r>
          </w:p>
        </w:tc>
        <w:tc>
          <w:tcPr>
            <w:tcW w:w="0" w:type="auto"/>
            <w:tcBorders>
              <w:top w:val="nil"/>
              <w:left w:val="nil"/>
              <w:bottom w:val="single" w:sz="4" w:space="0" w:color="auto"/>
              <w:right w:val="single" w:sz="4" w:space="0" w:color="auto"/>
            </w:tcBorders>
            <w:shd w:val="clear" w:color="auto" w:fill="auto"/>
            <w:vAlign w:val="center"/>
            <w:hideMark/>
          </w:tcPr>
          <w:p w14:paraId="416EC665" w14:textId="77777777" w:rsidR="00F95383" w:rsidRPr="00791B70" w:rsidRDefault="00F95383" w:rsidP="00F95383">
            <w:pPr>
              <w:rPr>
                <w:sz w:val="18"/>
                <w:szCs w:val="18"/>
              </w:rPr>
            </w:pPr>
            <w:r w:rsidRPr="00791B70">
              <w:rPr>
                <w:sz w:val="18"/>
                <w:szCs w:val="18"/>
              </w:rPr>
              <w:t>10</w:t>
            </w:r>
          </w:p>
        </w:tc>
        <w:tc>
          <w:tcPr>
            <w:tcW w:w="0" w:type="auto"/>
            <w:tcBorders>
              <w:top w:val="nil"/>
              <w:left w:val="nil"/>
              <w:bottom w:val="single" w:sz="4" w:space="0" w:color="auto"/>
              <w:right w:val="single" w:sz="4" w:space="0" w:color="auto"/>
            </w:tcBorders>
            <w:shd w:val="clear" w:color="auto" w:fill="auto"/>
            <w:vAlign w:val="center"/>
            <w:hideMark/>
          </w:tcPr>
          <w:p w14:paraId="51BDF3D2" w14:textId="77777777" w:rsidR="00F95383" w:rsidRPr="00791B70" w:rsidRDefault="00F95383" w:rsidP="00F95383">
            <w:pPr>
              <w:rPr>
                <w:sz w:val="18"/>
                <w:szCs w:val="18"/>
              </w:rPr>
            </w:pPr>
            <w:r w:rsidRPr="00791B70">
              <w:rPr>
                <w:sz w:val="18"/>
                <w:szCs w:val="18"/>
              </w:rPr>
              <w:t>10</w:t>
            </w:r>
          </w:p>
        </w:tc>
        <w:tc>
          <w:tcPr>
            <w:tcW w:w="0" w:type="auto"/>
            <w:tcBorders>
              <w:top w:val="nil"/>
              <w:left w:val="nil"/>
              <w:bottom w:val="single" w:sz="4" w:space="0" w:color="auto"/>
              <w:right w:val="single" w:sz="4" w:space="0" w:color="auto"/>
            </w:tcBorders>
            <w:shd w:val="clear" w:color="auto" w:fill="auto"/>
            <w:vAlign w:val="center"/>
            <w:hideMark/>
          </w:tcPr>
          <w:p w14:paraId="7F3FA50A" w14:textId="77777777" w:rsidR="00F95383" w:rsidRPr="00791B70" w:rsidRDefault="00F95383" w:rsidP="00F95383">
            <w:pPr>
              <w:rPr>
                <w:sz w:val="18"/>
                <w:szCs w:val="18"/>
              </w:rPr>
            </w:pPr>
            <w:r w:rsidRPr="00791B70">
              <w:rPr>
                <w:sz w:val="18"/>
                <w:szCs w:val="18"/>
              </w:rPr>
              <w:t>10</w:t>
            </w:r>
          </w:p>
        </w:tc>
      </w:tr>
      <w:tr w:rsidR="00F95383" w:rsidRPr="00DD4345" w14:paraId="6D2E48E2" w14:textId="77777777" w:rsidTr="00385322">
        <w:trPr>
          <w:trHeight w:val="190"/>
        </w:trPr>
        <w:tc>
          <w:tcPr>
            <w:tcW w:w="0" w:type="auto"/>
            <w:vMerge/>
            <w:tcBorders>
              <w:top w:val="nil"/>
              <w:left w:val="single" w:sz="4" w:space="0" w:color="auto"/>
              <w:bottom w:val="single" w:sz="4" w:space="0" w:color="000000"/>
              <w:right w:val="single" w:sz="4" w:space="0" w:color="auto"/>
            </w:tcBorders>
            <w:vAlign w:val="center"/>
            <w:hideMark/>
          </w:tcPr>
          <w:p w14:paraId="152BE97A" w14:textId="77777777" w:rsidR="00F95383" w:rsidRPr="00791B70" w:rsidRDefault="00F95383" w:rsidP="00F95383">
            <w:pPr>
              <w:rPr>
                <w:sz w:val="18"/>
                <w:szCs w:val="18"/>
              </w:rPr>
            </w:pPr>
          </w:p>
        </w:tc>
        <w:tc>
          <w:tcPr>
            <w:tcW w:w="0" w:type="auto"/>
            <w:tcBorders>
              <w:top w:val="nil"/>
              <w:left w:val="nil"/>
              <w:bottom w:val="single" w:sz="4" w:space="0" w:color="auto"/>
              <w:right w:val="single" w:sz="4" w:space="0" w:color="auto"/>
            </w:tcBorders>
            <w:shd w:val="clear" w:color="auto" w:fill="auto"/>
            <w:vAlign w:val="center"/>
            <w:hideMark/>
          </w:tcPr>
          <w:p w14:paraId="50A8B15B" w14:textId="77777777" w:rsidR="00F95383" w:rsidRPr="00791B70" w:rsidRDefault="00F95383" w:rsidP="00F95383">
            <w:pPr>
              <w:rPr>
                <w:sz w:val="18"/>
                <w:szCs w:val="18"/>
              </w:rPr>
            </w:pPr>
            <w:r w:rsidRPr="00791B70">
              <w:rPr>
                <w:sz w:val="18"/>
                <w:szCs w:val="18"/>
              </w:rPr>
              <w:t>Staffing</w:t>
            </w:r>
          </w:p>
        </w:tc>
        <w:tc>
          <w:tcPr>
            <w:tcW w:w="0" w:type="auto"/>
            <w:tcBorders>
              <w:top w:val="nil"/>
              <w:left w:val="nil"/>
              <w:bottom w:val="single" w:sz="4" w:space="0" w:color="auto"/>
              <w:right w:val="single" w:sz="4" w:space="0" w:color="auto"/>
            </w:tcBorders>
            <w:shd w:val="clear" w:color="auto" w:fill="auto"/>
            <w:vAlign w:val="center"/>
            <w:hideMark/>
          </w:tcPr>
          <w:p w14:paraId="72A8C733" w14:textId="77777777" w:rsidR="00F95383" w:rsidRPr="00791B70" w:rsidRDefault="00F95383" w:rsidP="00F95383">
            <w:pPr>
              <w:rPr>
                <w:sz w:val="18"/>
                <w:szCs w:val="18"/>
              </w:rPr>
            </w:pPr>
            <w:r w:rsidRPr="00791B70">
              <w:rPr>
                <w:sz w:val="18"/>
                <w:szCs w:val="18"/>
              </w:rPr>
              <w:t>% of approved positions filled</w:t>
            </w:r>
          </w:p>
        </w:tc>
        <w:tc>
          <w:tcPr>
            <w:tcW w:w="0" w:type="auto"/>
            <w:tcBorders>
              <w:top w:val="nil"/>
              <w:left w:val="nil"/>
              <w:bottom w:val="single" w:sz="4" w:space="0" w:color="auto"/>
              <w:right w:val="single" w:sz="4" w:space="0" w:color="auto"/>
            </w:tcBorders>
            <w:shd w:val="clear" w:color="auto" w:fill="auto"/>
            <w:vAlign w:val="center"/>
            <w:hideMark/>
          </w:tcPr>
          <w:p w14:paraId="4FEED2E2" w14:textId="77777777" w:rsidR="00F95383" w:rsidRPr="00791B70" w:rsidRDefault="00F95383" w:rsidP="00F95383">
            <w:pPr>
              <w:rPr>
                <w:sz w:val="18"/>
                <w:szCs w:val="18"/>
              </w:rPr>
            </w:pPr>
            <w:r w:rsidRPr="00791B70">
              <w:rPr>
                <w:sz w:val="18"/>
                <w:szCs w:val="18"/>
              </w:rPr>
              <w:t>65%</w:t>
            </w:r>
          </w:p>
        </w:tc>
        <w:tc>
          <w:tcPr>
            <w:tcW w:w="0" w:type="auto"/>
            <w:tcBorders>
              <w:top w:val="nil"/>
              <w:left w:val="nil"/>
              <w:bottom w:val="single" w:sz="4" w:space="0" w:color="auto"/>
              <w:right w:val="single" w:sz="4" w:space="0" w:color="auto"/>
            </w:tcBorders>
            <w:shd w:val="clear" w:color="auto" w:fill="auto"/>
            <w:vAlign w:val="center"/>
            <w:hideMark/>
          </w:tcPr>
          <w:p w14:paraId="181CFC8C" w14:textId="77777777" w:rsidR="00F95383" w:rsidRPr="00791B70" w:rsidRDefault="00F95383" w:rsidP="00F95383">
            <w:pPr>
              <w:rPr>
                <w:sz w:val="18"/>
                <w:szCs w:val="18"/>
              </w:rPr>
            </w:pPr>
            <w:r w:rsidRPr="00791B70">
              <w:rPr>
                <w:sz w:val="18"/>
                <w:szCs w:val="18"/>
              </w:rPr>
              <w:t>68%</w:t>
            </w:r>
          </w:p>
        </w:tc>
        <w:tc>
          <w:tcPr>
            <w:tcW w:w="0" w:type="auto"/>
            <w:tcBorders>
              <w:top w:val="nil"/>
              <w:left w:val="nil"/>
              <w:bottom w:val="single" w:sz="4" w:space="0" w:color="auto"/>
              <w:right w:val="single" w:sz="4" w:space="0" w:color="auto"/>
            </w:tcBorders>
            <w:shd w:val="clear" w:color="auto" w:fill="auto"/>
            <w:vAlign w:val="center"/>
            <w:hideMark/>
          </w:tcPr>
          <w:p w14:paraId="2B115589" w14:textId="77777777" w:rsidR="00F95383" w:rsidRPr="00791B70" w:rsidRDefault="00F95383" w:rsidP="00F95383">
            <w:pPr>
              <w:rPr>
                <w:sz w:val="18"/>
                <w:szCs w:val="18"/>
              </w:rPr>
            </w:pPr>
            <w:r w:rsidRPr="00791B70">
              <w:rPr>
                <w:sz w:val="18"/>
                <w:szCs w:val="18"/>
              </w:rPr>
              <w:t>70%</w:t>
            </w:r>
          </w:p>
        </w:tc>
        <w:tc>
          <w:tcPr>
            <w:tcW w:w="0" w:type="auto"/>
            <w:tcBorders>
              <w:top w:val="nil"/>
              <w:left w:val="nil"/>
              <w:bottom w:val="single" w:sz="4" w:space="0" w:color="auto"/>
              <w:right w:val="single" w:sz="4" w:space="0" w:color="auto"/>
            </w:tcBorders>
            <w:shd w:val="clear" w:color="auto" w:fill="auto"/>
            <w:vAlign w:val="center"/>
            <w:hideMark/>
          </w:tcPr>
          <w:p w14:paraId="530B37F8" w14:textId="77777777" w:rsidR="00F95383" w:rsidRPr="00791B70" w:rsidRDefault="00F95383" w:rsidP="00F95383">
            <w:pPr>
              <w:rPr>
                <w:sz w:val="18"/>
                <w:szCs w:val="18"/>
              </w:rPr>
            </w:pPr>
            <w:r w:rsidRPr="00791B70">
              <w:rPr>
                <w:sz w:val="18"/>
                <w:szCs w:val="18"/>
              </w:rPr>
              <w:t>72%</w:t>
            </w:r>
          </w:p>
        </w:tc>
        <w:tc>
          <w:tcPr>
            <w:tcW w:w="0" w:type="auto"/>
            <w:tcBorders>
              <w:top w:val="nil"/>
              <w:left w:val="nil"/>
              <w:bottom w:val="single" w:sz="4" w:space="0" w:color="auto"/>
              <w:right w:val="single" w:sz="4" w:space="0" w:color="auto"/>
            </w:tcBorders>
            <w:shd w:val="clear" w:color="auto" w:fill="auto"/>
            <w:vAlign w:val="center"/>
            <w:hideMark/>
          </w:tcPr>
          <w:p w14:paraId="706EFEB5" w14:textId="77777777" w:rsidR="00F95383" w:rsidRPr="00791B70" w:rsidRDefault="00F95383" w:rsidP="00F95383">
            <w:pPr>
              <w:rPr>
                <w:sz w:val="18"/>
                <w:szCs w:val="18"/>
              </w:rPr>
            </w:pPr>
            <w:r w:rsidRPr="00791B70">
              <w:rPr>
                <w:sz w:val="18"/>
                <w:szCs w:val="18"/>
              </w:rPr>
              <w:t>75%</w:t>
            </w:r>
          </w:p>
        </w:tc>
      </w:tr>
      <w:tr w:rsidR="00F95383" w:rsidRPr="00DD4345" w14:paraId="7AE14D33" w14:textId="77777777" w:rsidTr="00385322">
        <w:trPr>
          <w:trHeight w:val="190"/>
        </w:trPr>
        <w:tc>
          <w:tcPr>
            <w:tcW w:w="0" w:type="auto"/>
            <w:vMerge w:val="restart"/>
            <w:tcBorders>
              <w:top w:val="nil"/>
              <w:left w:val="single" w:sz="4" w:space="0" w:color="auto"/>
              <w:bottom w:val="single" w:sz="4" w:space="0" w:color="000000"/>
              <w:right w:val="single" w:sz="4" w:space="0" w:color="auto"/>
            </w:tcBorders>
            <w:shd w:val="clear" w:color="auto" w:fill="auto"/>
            <w:hideMark/>
          </w:tcPr>
          <w:p w14:paraId="23AEEBEE" w14:textId="77777777" w:rsidR="00F95383" w:rsidRPr="00791B70" w:rsidRDefault="00F95383" w:rsidP="00F95383">
            <w:pPr>
              <w:rPr>
                <w:sz w:val="18"/>
                <w:szCs w:val="18"/>
              </w:rPr>
            </w:pPr>
            <w:r w:rsidRPr="00791B70">
              <w:rPr>
                <w:sz w:val="18"/>
                <w:szCs w:val="18"/>
              </w:rPr>
              <w:t>Public Sector Transformation</w:t>
            </w:r>
          </w:p>
        </w:tc>
        <w:tc>
          <w:tcPr>
            <w:tcW w:w="0" w:type="auto"/>
            <w:tcBorders>
              <w:top w:val="nil"/>
              <w:left w:val="nil"/>
              <w:bottom w:val="single" w:sz="4" w:space="0" w:color="auto"/>
              <w:right w:val="single" w:sz="4" w:space="0" w:color="auto"/>
            </w:tcBorders>
            <w:shd w:val="clear" w:color="auto" w:fill="auto"/>
            <w:vAlign w:val="center"/>
            <w:hideMark/>
          </w:tcPr>
          <w:p w14:paraId="089DDD9C" w14:textId="77777777" w:rsidR="00F95383" w:rsidRPr="00791B70" w:rsidRDefault="00F95383" w:rsidP="00F95383">
            <w:pPr>
              <w:rPr>
                <w:sz w:val="18"/>
                <w:szCs w:val="18"/>
              </w:rPr>
            </w:pPr>
            <w:r w:rsidRPr="00791B70">
              <w:rPr>
                <w:sz w:val="18"/>
                <w:szCs w:val="18"/>
              </w:rPr>
              <w:t>Revenue generation</w:t>
            </w:r>
          </w:p>
        </w:tc>
        <w:tc>
          <w:tcPr>
            <w:tcW w:w="0" w:type="auto"/>
            <w:tcBorders>
              <w:top w:val="nil"/>
              <w:left w:val="nil"/>
              <w:bottom w:val="single" w:sz="4" w:space="0" w:color="auto"/>
              <w:right w:val="single" w:sz="4" w:space="0" w:color="auto"/>
            </w:tcBorders>
            <w:shd w:val="clear" w:color="auto" w:fill="auto"/>
            <w:vAlign w:val="center"/>
            <w:hideMark/>
          </w:tcPr>
          <w:p w14:paraId="2B4B5C7A" w14:textId="77777777" w:rsidR="00F95383" w:rsidRPr="00791B70" w:rsidRDefault="00F95383" w:rsidP="00F95383">
            <w:pPr>
              <w:rPr>
                <w:sz w:val="18"/>
                <w:szCs w:val="18"/>
              </w:rPr>
            </w:pPr>
            <w:r w:rsidRPr="00791B70">
              <w:rPr>
                <w:sz w:val="18"/>
                <w:szCs w:val="18"/>
              </w:rPr>
              <w:t>Share of locally generated revenue</w:t>
            </w:r>
          </w:p>
        </w:tc>
        <w:tc>
          <w:tcPr>
            <w:tcW w:w="0" w:type="auto"/>
            <w:tcBorders>
              <w:top w:val="nil"/>
              <w:left w:val="nil"/>
              <w:bottom w:val="single" w:sz="4" w:space="0" w:color="auto"/>
              <w:right w:val="single" w:sz="4" w:space="0" w:color="auto"/>
            </w:tcBorders>
            <w:shd w:val="clear" w:color="auto" w:fill="auto"/>
            <w:vAlign w:val="center"/>
            <w:hideMark/>
          </w:tcPr>
          <w:p w14:paraId="05276DA5" w14:textId="77777777" w:rsidR="00F95383" w:rsidRPr="00791B70" w:rsidRDefault="00F95383" w:rsidP="00F95383">
            <w:pPr>
              <w:rPr>
                <w:sz w:val="18"/>
                <w:szCs w:val="18"/>
              </w:rPr>
            </w:pPr>
            <w:r w:rsidRPr="00791B70">
              <w:rPr>
                <w:sz w:val="18"/>
                <w:szCs w:val="18"/>
              </w:rPr>
              <w:t>4%</w:t>
            </w:r>
          </w:p>
        </w:tc>
        <w:tc>
          <w:tcPr>
            <w:tcW w:w="0" w:type="auto"/>
            <w:tcBorders>
              <w:top w:val="nil"/>
              <w:left w:val="nil"/>
              <w:bottom w:val="single" w:sz="4" w:space="0" w:color="auto"/>
              <w:right w:val="single" w:sz="4" w:space="0" w:color="auto"/>
            </w:tcBorders>
            <w:shd w:val="clear" w:color="auto" w:fill="auto"/>
            <w:vAlign w:val="center"/>
            <w:hideMark/>
          </w:tcPr>
          <w:p w14:paraId="54A604B1" w14:textId="77777777" w:rsidR="00F95383" w:rsidRPr="00791B70" w:rsidRDefault="00F95383" w:rsidP="00F95383">
            <w:pPr>
              <w:rPr>
                <w:sz w:val="18"/>
                <w:szCs w:val="18"/>
              </w:rPr>
            </w:pPr>
            <w:r w:rsidRPr="00791B70">
              <w:rPr>
                <w:sz w:val="18"/>
                <w:szCs w:val="18"/>
              </w:rPr>
              <w:t>4.50%</w:t>
            </w:r>
          </w:p>
        </w:tc>
        <w:tc>
          <w:tcPr>
            <w:tcW w:w="0" w:type="auto"/>
            <w:tcBorders>
              <w:top w:val="nil"/>
              <w:left w:val="nil"/>
              <w:bottom w:val="single" w:sz="4" w:space="0" w:color="auto"/>
              <w:right w:val="single" w:sz="4" w:space="0" w:color="auto"/>
            </w:tcBorders>
            <w:shd w:val="clear" w:color="auto" w:fill="auto"/>
            <w:vAlign w:val="center"/>
            <w:hideMark/>
          </w:tcPr>
          <w:p w14:paraId="000EEB86" w14:textId="77777777" w:rsidR="00F95383" w:rsidRPr="00791B70" w:rsidRDefault="00F95383" w:rsidP="00F95383">
            <w:pPr>
              <w:rPr>
                <w:sz w:val="18"/>
                <w:szCs w:val="18"/>
              </w:rPr>
            </w:pPr>
            <w:r w:rsidRPr="00791B70">
              <w:rPr>
                <w:sz w:val="18"/>
                <w:szCs w:val="18"/>
              </w:rPr>
              <w:t>5%</w:t>
            </w:r>
          </w:p>
        </w:tc>
        <w:tc>
          <w:tcPr>
            <w:tcW w:w="0" w:type="auto"/>
            <w:tcBorders>
              <w:top w:val="nil"/>
              <w:left w:val="nil"/>
              <w:bottom w:val="single" w:sz="4" w:space="0" w:color="auto"/>
              <w:right w:val="single" w:sz="4" w:space="0" w:color="auto"/>
            </w:tcBorders>
            <w:shd w:val="clear" w:color="auto" w:fill="auto"/>
            <w:vAlign w:val="center"/>
            <w:hideMark/>
          </w:tcPr>
          <w:p w14:paraId="576E1266" w14:textId="77777777" w:rsidR="00F95383" w:rsidRPr="00791B70" w:rsidRDefault="00F95383" w:rsidP="00F95383">
            <w:pPr>
              <w:rPr>
                <w:sz w:val="18"/>
                <w:szCs w:val="18"/>
              </w:rPr>
            </w:pPr>
            <w:r w:rsidRPr="00791B70">
              <w:rPr>
                <w:sz w:val="18"/>
                <w:szCs w:val="18"/>
              </w:rPr>
              <w:t>5.50%</w:t>
            </w:r>
          </w:p>
        </w:tc>
        <w:tc>
          <w:tcPr>
            <w:tcW w:w="0" w:type="auto"/>
            <w:tcBorders>
              <w:top w:val="nil"/>
              <w:left w:val="nil"/>
              <w:bottom w:val="single" w:sz="4" w:space="0" w:color="auto"/>
              <w:right w:val="single" w:sz="4" w:space="0" w:color="auto"/>
            </w:tcBorders>
            <w:shd w:val="clear" w:color="auto" w:fill="auto"/>
            <w:vAlign w:val="center"/>
            <w:hideMark/>
          </w:tcPr>
          <w:p w14:paraId="34C4BF07" w14:textId="77777777" w:rsidR="00F95383" w:rsidRPr="00791B70" w:rsidRDefault="00F95383" w:rsidP="00F95383">
            <w:pPr>
              <w:rPr>
                <w:sz w:val="18"/>
                <w:szCs w:val="18"/>
              </w:rPr>
            </w:pPr>
            <w:r w:rsidRPr="00791B70">
              <w:rPr>
                <w:sz w:val="18"/>
                <w:szCs w:val="18"/>
              </w:rPr>
              <w:t>6%</w:t>
            </w:r>
          </w:p>
        </w:tc>
      </w:tr>
      <w:tr w:rsidR="00F95383" w:rsidRPr="00DD4345" w14:paraId="6AE479F0" w14:textId="77777777" w:rsidTr="00385322">
        <w:trPr>
          <w:trHeight w:val="190"/>
        </w:trPr>
        <w:tc>
          <w:tcPr>
            <w:tcW w:w="0" w:type="auto"/>
            <w:vMerge/>
            <w:tcBorders>
              <w:top w:val="nil"/>
              <w:left w:val="single" w:sz="4" w:space="0" w:color="auto"/>
              <w:bottom w:val="single" w:sz="4" w:space="0" w:color="000000"/>
              <w:right w:val="single" w:sz="4" w:space="0" w:color="auto"/>
            </w:tcBorders>
            <w:vAlign w:val="center"/>
            <w:hideMark/>
          </w:tcPr>
          <w:p w14:paraId="305B9FAE" w14:textId="77777777" w:rsidR="00F95383" w:rsidRPr="00791B70" w:rsidRDefault="00F95383" w:rsidP="00F95383">
            <w:pPr>
              <w:rPr>
                <w:sz w:val="18"/>
                <w:szCs w:val="18"/>
              </w:rPr>
            </w:pPr>
          </w:p>
        </w:tc>
        <w:tc>
          <w:tcPr>
            <w:tcW w:w="0" w:type="auto"/>
            <w:tcBorders>
              <w:top w:val="nil"/>
              <w:left w:val="nil"/>
              <w:bottom w:val="single" w:sz="4" w:space="0" w:color="auto"/>
              <w:right w:val="single" w:sz="4" w:space="0" w:color="auto"/>
            </w:tcBorders>
            <w:shd w:val="clear" w:color="auto" w:fill="auto"/>
            <w:vAlign w:val="center"/>
            <w:hideMark/>
          </w:tcPr>
          <w:p w14:paraId="46099D51" w14:textId="77777777" w:rsidR="00F95383" w:rsidRPr="00791B70" w:rsidRDefault="00F95383" w:rsidP="00F95383">
            <w:pPr>
              <w:rPr>
                <w:sz w:val="18"/>
                <w:szCs w:val="18"/>
              </w:rPr>
            </w:pPr>
            <w:r w:rsidRPr="00791B70">
              <w:rPr>
                <w:sz w:val="18"/>
                <w:szCs w:val="18"/>
              </w:rPr>
              <w:t> </w:t>
            </w:r>
          </w:p>
        </w:tc>
        <w:tc>
          <w:tcPr>
            <w:tcW w:w="0" w:type="auto"/>
            <w:tcBorders>
              <w:top w:val="nil"/>
              <w:left w:val="nil"/>
              <w:bottom w:val="single" w:sz="4" w:space="0" w:color="auto"/>
              <w:right w:val="single" w:sz="4" w:space="0" w:color="auto"/>
            </w:tcBorders>
            <w:shd w:val="clear" w:color="auto" w:fill="auto"/>
            <w:vAlign w:val="center"/>
            <w:hideMark/>
          </w:tcPr>
          <w:p w14:paraId="79E514B9" w14:textId="77777777" w:rsidR="00F95383" w:rsidRPr="00791B70" w:rsidRDefault="00F95383" w:rsidP="00F95383">
            <w:pPr>
              <w:rPr>
                <w:sz w:val="18"/>
                <w:szCs w:val="18"/>
              </w:rPr>
            </w:pPr>
            <w:r w:rsidRPr="00791B70">
              <w:rPr>
                <w:sz w:val="18"/>
                <w:szCs w:val="18"/>
              </w:rPr>
              <w:t>Budget absorption rate</w:t>
            </w:r>
          </w:p>
        </w:tc>
        <w:tc>
          <w:tcPr>
            <w:tcW w:w="0" w:type="auto"/>
            <w:tcBorders>
              <w:top w:val="nil"/>
              <w:left w:val="nil"/>
              <w:bottom w:val="single" w:sz="4" w:space="0" w:color="auto"/>
              <w:right w:val="single" w:sz="4" w:space="0" w:color="auto"/>
            </w:tcBorders>
            <w:shd w:val="clear" w:color="auto" w:fill="auto"/>
            <w:vAlign w:val="center"/>
            <w:hideMark/>
          </w:tcPr>
          <w:p w14:paraId="6458F76A" w14:textId="77777777" w:rsidR="00F95383" w:rsidRPr="00791B70" w:rsidRDefault="00F95383" w:rsidP="00F95383">
            <w:pPr>
              <w:rPr>
                <w:sz w:val="18"/>
                <w:szCs w:val="18"/>
              </w:rPr>
            </w:pPr>
            <w:r w:rsidRPr="00791B70">
              <w:rPr>
                <w:sz w:val="18"/>
                <w:szCs w:val="18"/>
              </w:rPr>
              <w:t>85%</w:t>
            </w:r>
          </w:p>
        </w:tc>
        <w:tc>
          <w:tcPr>
            <w:tcW w:w="0" w:type="auto"/>
            <w:tcBorders>
              <w:top w:val="nil"/>
              <w:left w:val="nil"/>
              <w:bottom w:val="single" w:sz="4" w:space="0" w:color="auto"/>
              <w:right w:val="single" w:sz="4" w:space="0" w:color="auto"/>
            </w:tcBorders>
            <w:shd w:val="clear" w:color="auto" w:fill="auto"/>
            <w:vAlign w:val="center"/>
            <w:hideMark/>
          </w:tcPr>
          <w:p w14:paraId="4418813D" w14:textId="77777777" w:rsidR="00F95383" w:rsidRPr="00791B70" w:rsidRDefault="00F95383" w:rsidP="00F95383">
            <w:pPr>
              <w:rPr>
                <w:sz w:val="18"/>
                <w:szCs w:val="18"/>
              </w:rPr>
            </w:pPr>
            <w:r w:rsidRPr="00791B70">
              <w:rPr>
                <w:sz w:val="18"/>
                <w:szCs w:val="18"/>
              </w:rPr>
              <w:t>87%</w:t>
            </w:r>
          </w:p>
        </w:tc>
        <w:tc>
          <w:tcPr>
            <w:tcW w:w="0" w:type="auto"/>
            <w:tcBorders>
              <w:top w:val="nil"/>
              <w:left w:val="nil"/>
              <w:bottom w:val="single" w:sz="4" w:space="0" w:color="auto"/>
              <w:right w:val="single" w:sz="4" w:space="0" w:color="auto"/>
            </w:tcBorders>
            <w:shd w:val="clear" w:color="auto" w:fill="auto"/>
            <w:vAlign w:val="center"/>
            <w:hideMark/>
          </w:tcPr>
          <w:p w14:paraId="7B22D1EE" w14:textId="77777777" w:rsidR="00F95383" w:rsidRPr="00791B70" w:rsidRDefault="00F95383" w:rsidP="00F95383">
            <w:pPr>
              <w:rPr>
                <w:sz w:val="18"/>
                <w:szCs w:val="18"/>
              </w:rPr>
            </w:pPr>
            <w:r w:rsidRPr="00791B70">
              <w:rPr>
                <w:sz w:val="18"/>
                <w:szCs w:val="18"/>
              </w:rPr>
              <w:t>89%</w:t>
            </w:r>
          </w:p>
        </w:tc>
        <w:tc>
          <w:tcPr>
            <w:tcW w:w="0" w:type="auto"/>
            <w:tcBorders>
              <w:top w:val="nil"/>
              <w:left w:val="nil"/>
              <w:bottom w:val="single" w:sz="4" w:space="0" w:color="auto"/>
              <w:right w:val="single" w:sz="4" w:space="0" w:color="auto"/>
            </w:tcBorders>
            <w:shd w:val="clear" w:color="auto" w:fill="auto"/>
            <w:vAlign w:val="center"/>
            <w:hideMark/>
          </w:tcPr>
          <w:p w14:paraId="01DC9053" w14:textId="77777777" w:rsidR="00F95383" w:rsidRPr="00791B70" w:rsidRDefault="00F95383" w:rsidP="00F95383">
            <w:pPr>
              <w:rPr>
                <w:sz w:val="18"/>
                <w:szCs w:val="18"/>
              </w:rPr>
            </w:pPr>
            <w:r w:rsidRPr="00791B70">
              <w:rPr>
                <w:sz w:val="18"/>
                <w:szCs w:val="18"/>
              </w:rPr>
              <w:t>92%</w:t>
            </w:r>
          </w:p>
        </w:tc>
        <w:tc>
          <w:tcPr>
            <w:tcW w:w="0" w:type="auto"/>
            <w:tcBorders>
              <w:top w:val="nil"/>
              <w:left w:val="nil"/>
              <w:bottom w:val="single" w:sz="4" w:space="0" w:color="auto"/>
              <w:right w:val="single" w:sz="4" w:space="0" w:color="auto"/>
            </w:tcBorders>
            <w:shd w:val="clear" w:color="auto" w:fill="auto"/>
            <w:vAlign w:val="center"/>
            <w:hideMark/>
          </w:tcPr>
          <w:p w14:paraId="0599732F" w14:textId="77777777" w:rsidR="00F95383" w:rsidRPr="00791B70" w:rsidRDefault="00F95383" w:rsidP="00F95383">
            <w:pPr>
              <w:rPr>
                <w:sz w:val="18"/>
                <w:szCs w:val="18"/>
              </w:rPr>
            </w:pPr>
            <w:r w:rsidRPr="00791B70">
              <w:rPr>
                <w:sz w:val="18"/>
                <w:szCs w:val="18"/>
              </w:rPr>
              <w:t>95%</w:t>
            </w:r>
          </w:p>
        </w:tc>
      </w:tr>
      <w:tr w:rsidR="00F95383" w:rsidRPr="00DD4345" w14:paraId="630EE51E" w14:textId="77777777" w:rsidTr="00385322">
        <w:trPr>
          <w:trHeight w:val="190"/>
        </w:trPr>
        <w:tc>
          <w:tcPr>
            <w:tcW w:w="0" w:type="auto"/>
            <w:vMerge/>
            <w:tcBorders>
              <w:top w:val="nil"/>
              <w:left w:val="single" w:sz="4" w:space="0" w:color="auto"/>
              <w:bottom w:val="single" w:sz="4" w:space="0" w:color="000000"/>
              <w:right w:val="single" w:sz="4" w:space="0" w:color="auto"/>
            </w:tcBorders>
            <w:vAlign w:val="center"/>
            <w:hideMark/>
          </w:tcPr>
          <w:p w14:paraId="5A26CEEF" w14:textId="77777777" w:rsidR="00F95383" w:rsidRPr="00791B70" w:rsidRDefault="00F95383" w:rsidP="00F95383">
            <w:pPr>
              <w:rPr>
                <w:sz w:val="18"/>
                <w:szCs w:val="18"/>
              </w:rPr>
            </w:pPr>
          </w:p>
        </w:tc>
        <w:tc>
          <w:tcPr>
            <w:tcW w:w="0" w:type="auto"/>
            <w:tcBorders>
              <w:top w:val="nil"/>
              <w:left w:val="nil"/>
              <w:bottom w:val="single" w:sz="4" w:space="0" w:color="auto"/>
              <w:right w:val="single" w:sz="4" w:space="0" w:color="auto"/>
            </w:tcBorders>
            <w:shd w:val="clear" w:color="auto" w:fill="auto"/>
            <w:vAlign w:val="center"/>
            <w:hideMark/>
          </w:tcPr>
          <w:p w14:paraId="1DDD80F7" w14:textId="77777777" w:rsidR="00F95383" w:rsidRPr="00791B70" w:rsidRDefault="00F95383" w:rsidP="00F95383">
            <w:pPr>
              <w:rPr>
                <w:sz w:val="18"/>
                <w:szCs w:val="18"/>
              </w:rPr>
            </w:pPr>
            <w:r w:rsidRPr="00791B70">
              <w:rPr>
                <w:sz w:val="18"/>
                <w:szCs w:val="18"/>
              </w:rPr>
              <w:t>Planning compliance</w:t>
            </w:r>
          </w:p>
        </w:tc>
        <w:tc>
          <w:tcPr>
            <w:tcW w:w="0" w:type="auto"/>
            <w:tcBorders>
              <w:top w:val="nil"/>
              <w:left w:val="nil"/>
              <w:bottom w:val="single" w:sz="4" w:space="0" w:color="auto"/>
              <w:right w:val="single" w:sz="4" w:space="0" w:color="auto"/>
            </w:tcBorders>
            <w:shd w:val="clear" w:color="auto" w:fill="auto"/>
            <w:vAlign w:val="center"/>
            <w:hideMark/>
          </w:tcPr>
          <w:p w14:paraId="55A94AE9" w14:textId="77777777" w:rsidR="00F95383" w:rsidRPr="00791B70" w:rsidRDefault="00F95383" w:rsidP="00F95383">
            <w:pPr>
              <w:rPr>
                <w:sz w:val="18"/>
                <w:szCs w:val="18"/>
              </w:rPr>
            </w:pPr>
            <w:r w:rsidRPr="00791B70">
              <w:rPr>
                <w:sz w:val="18"/>
                <w:szCs w:val="18"/>
              </w:rPr>
              <w:t>NDP compliance score</w:t>
            </w:r>
          </w:p>
        </w:tc>
        <w:tc>
          <w:tcPr>
            <w:tcW w:w="0" w:type="auto"/>
            <w:tcBorders>
              <w:top w:val="nil"/>
              <w:left w:val="nil"/>
              <w:bottom w:val="single" w:sz="4" w:space="0" w:color="auto"/>
              <w:right w:val="single" w:sz="4" w:space="0" w:color="auto"/>
            </w:tcBorders>
            <w:shd w:val="clear" w:color="auto" w:fill="auto"/>
            <w:vAlign w:val="center"/>
            <w:hideMark/>
          </w:tcPr>
          <w:p w14:paraId="5AABBBE9" w14:textId="77777777" w:rsidR="00F95383" w:rsidRPr="00791B70" w:rsidRDefault="00F95383" w:rsidP="00F95383">
            <w:pPr>
              <w:rPr>
                <w:sz w:val="18"/>
                <w:szCs w:val="18"/>
              </w:rPr>
            </w:pPr>
            <w:r w:rsidRPr="00791B70">
              <w:rPr>
                <w:sz w:val="18"/>
                <w:szCs w:val="18"/>
              </w:rPr>
              <w:t>75%</w:t>
            </w:r>
          </w:p>
        </w:tc>
        <w:tc>
          <w:tcPr>
            <w:tcW w:w="0" w:type="auto"/>
            <w:tcBorders>
              <w:top w:val="nil"/>
              <w:left w:val="nil"/>
              <w:bottom w:val="single" w:sz="4" w:space="0" w:color="auto"/>
              <w:right w:val="single" w:sz="4" w:space="0" w:color="auto"/>
            </w:tcBorders>
            <w:shd w:val="clear" w:color="auto" w:fill="auto"/>
            <w:vAlign w:val="center"/>
            <w:hideMark/>
          </w:tcPr>
          <w:p w14:paraId="0954CFBC" w14:textId="77777777" w:rsidR="00F95383" w:rsidRPr="00791B70" w:rsidRDefault="00F95383" w:rsidP="00F95383">
            <w:pPr>
              <w:rPr>
                <w:sz w:val="18"/>
                <w:szCs w:val="18"/>
              </w:rPr>
            </w:pPr>
            <w:r w:rsidRPr="00791B70">
              <w:rPr>
                <w:sz w:val="18"/>
                <w:szCs w:val="18"/>
              </w:rPr>
              <w:t>77%</w:t>
            </w:r>
          </w:p>
        </w:tc>
        <w:tc>
          <w:tcPr>
            <w:tcW w:w="0" w:type="auto"/>
            <w:tcBorders>
              <w:top w:val="nil"/>
              <w:left w:val="nil"/>
              <w:bottom w:val="single" w:sz="4" w:space="0" w:color="auto"/>
              <w:right w:val="single" w:sz="4" w:space="0" w:color="auto"/>
            </w:tcBorders>
            <w:shd w:val="clear" w:color="auto" w:fill="auto"/>
            <w:vAlign w:val="center"/>
            <w:hideMark/>
          </w:tcPr>
          <w:p w14:paraId="15B21CF7" w14:textId="77777777" w:rsidR="00F95383" w:rsidRPr="00791B70" w:rsidRDefault="00F95383" w:rsidP="00F95383">
            <w:pPr>
              <w:rPr>
                <w:sz w:val="18"/>
                <w:szCs w:val="18"/>
              </w:rPr>
            </w:pPr>
            <w:r w:rsidRPr="00791B70">
              <w:rPr>
                <w:sz w:val="18"/>
                <w:szCs w:val="18"/>
              </w:rPr>
              <w:t>80%</w:t>
            </w:r>
          </w:p>
        </w:tc>
        <w:tc>
          <w:tcPr>
            <w:tcW w:w="0" w:type="auto"/>
            <w:tcBorders>
              <w:top w:val="nil"/>
              <w:left w:val="nil"/>
              <w:bottom w:val="single" w:sz="4" w:space="0" w:color="auto"/>
              <w:right w:val="single" w:sz="4" w:space="0" w:color="auto"/>
            </w:tcBorders>
            <w:shd w:val="clear" w:color="auto" w:fill="auto"/>
            <w:vAlign w:val="center"/>
            <w:hideMark/>
          </w:tcPr>
          <w:p w14:paraId="6D0DF603" w14:textId="77777777" w:rsidR="00F95383" w:rsidRPr="00791B70" w:rsidRDefault="00F95383" w:rsidP="00F95383">
            <w:pPr>
              <w:rPr>
                <w:sz w:val="18"/>
                <w:szCs w:val="18"/>
              </w:rPr>
            </w:pPr>
            <w:r w:rsidRPr="00791B70">
              <w:rPr>
                <w:sz w:val="18"/>
                <w:szCs w:val="18"/>
              </w:rPr>
              <w:t>80%</w:t>
            </w:r>
          </w:p>
        </w:tc>
        <w:tc>
          <w:tcPr>
            <w:tcW w:w="0" w:type="auto"/>
            <w:tcBorders>
              <w:top w:val="nil"/>
              <w:left w:val="nil"/>
              <w:bottom w:val="single" w:sz="4" w:space="0" w:color="auto"/>
              <w:right w:val="single" w:sz="4" w:space="0" w:color="auto"/>
            </w:tcBorders>
            <w:shd w:val="clear" w:color="auto" w:fill="auto"/>
            <w:vAlign w:val="center"/>
            <w:hideMark/>
          </w:tcPr>
          <w:p w14:paraId="4BA3B977" w14:textId="77777777" w:rsidR="00F95383" w:rsidRPr="00791B70" w:rsidRDefault="00F95383" w:rsidP="00F95383">
            <w:pPr>
              <w:rPr>
                <w:sz w:val="18"/>
                <w:szCs w:val="18"/>
              </w:rPr>
            </w:pPr>
            <w:r w:rsidRPr="00791B70">
              <w:rPr>
                <w:sz w:val="18"/>
                <w:szCs w:val="18"/>
              </w:rPr>
              <w:t>85%</w:t>
            </w:r>
          </w:p>
        </w:tc>
      </w:tr>
      <w:tr w:rsidR="00F95383" w:rsidRPr="00DD4345" w14:paraId="3619A720" w14:textId="77777777" w:rsidTr="00385322">
        <w:trPr>
          <w:trHeight w:val="190"/>
        </w:trPr>
        <w:tc>
          <w:tcPr>
            <w:tcW w:w="0" w:type="auto"/>
            <w:vMerge/>
            <w:tcBorders>
              <w:top w:val="nil"/>
              <w:left w:val="single" w:sz="4" w:space="0" w:color="auto"/>
              <w:bottom w:val="single" w:sz="4" w:space="0" w:color="000000"/>
              <w:right w:val="single" w:sz="4" w:space="0" w:color="auto"/>
            </w:tcBorders>
            <w:vAlign w:val="center"/>
            <w:hideMark/>
          </w:tcPr>
          <w:p w14:paraId="4D789666" w14:textId="77777777" w:rsidR="00F95383" w:rsidRPr="00791B70" w:rsidRDefault="00F95383" w:rsidP="00F95383">
            <w:pPr>
              <w:rPr>
                <w:sz w:val="18"/>
                <w:szCs w:val="18"/>
              </w:rPr>
            </w:pPr>
          </w:p>
        </w:tc>
        <w:tc>
          <w:tcPr>
            <w:tcW w:w="0" w:type="auto"/>
            <w:tcBorders>
              <w:top w:val="nil"/>
              <w:left w:val="nil"/>
              <w:bottom w:val="single" w:sz="4" w:space="0" w:color="auto"/>
              <w:right w:val="single" w:sz="4" w:space="0" w:color="auto"/>
            </w:tcBorders>
            <w:shd w:val="clear" w:color="auto" w:fill="auto"/>
            <w:vAlign w:val="center"/>
            <w:hideMark/>
          </w:tcPr>
          <w:p w14:paraId="262EB37A" w14:textId="77777777" w:rsidR="00F95383" w:rsidRPr="00791B70" w:rsidRDefault="00F95383" w:rsidP="00F95383">
            <w:pPr>
              <w:rPr>
                <w:sz w:val="18"/>
                <w:szCs w:val="18"/>
              </w:rPr>
            </w:pPr>
            <w:r w:rsidRPr="00791B70">
              <w:rPr>
                <w:sz w:val="18"/>
                <w:szCs w:val="18"/>
              </w:rPr>
              <w:t>Audit performance</w:t>
            </w:r>
          </w:p>
        </w:tc>
        <w:tc>
          <w:tcPr>
            <w:tcW w:w="0" w:type="auto"/>
            <w:tcBorders>
              <w:top w:val="nil"/>
              <w:left w:val="nil"/>
              <w:bottom w:val="single" w:sz="4" w:space="0" w:color="auto"/>
              <w:right w:val="single" w:sz="4" w:space="0" w:color="auto"/>
            </w:tcBorders>
            <w:shd w:val="clear" w:color="auto" w:fill="auto"/>
            <w:vAlign w:val="center"/>
            <w:hideMark/>
          </w:tcPr>
          <w:p w14:paraId="68A822CA" w14:textId="77777777" w:rsidR="00F95383" w:rsidRPr="00791B70" w:rsidRDefault="00F95383" w:rsidP="00F95383">
            <w:pPr>
              <w:rPr>
                <w:sz w:val="18"/>
                <w:szCs w:val="18"/>
              </w:rPr>
            </w:pPr>
            <w:r w:rsidRPr="00791B70">
              <w:rPr>
                <w:sz w:val="18"/>
                <w:szCs w:val="18"/>
              </w:rPr>
              <w:t>% unqualified audit opinions</w:t>
            </w:r>
          </w:p>
        </w:tc>
        <w:tc>
          <w:tcPr>
            <w:tcW w:w="0" w:type="auto"/>
            <w:tcBorders>
              <w:top w:val="nil"/>
              <w:left w:val="nil"/>
              <w:bottom w:val="single" w:sz="4" w:space="0" w:color="auto"/>
              <w:right w:val="single" w:sz="4" w:space="0" w:color="auto"/>
            </w:tcBorders>
            <w:shd w:val="clear" w:color="auto" w:fill="auto"/>
            <w:vAlign w:val="center"/>
            <w:hideMark/>
          </w:tcPr>
          <w:p w14:paraId="154B8690" w14:textId="77777777" w:rsidR="00F95383" w:rsidRPr="00791B70" w:rsidRDefault="00F95383" w:rsidP="00F95383">
            <w:pPr>
              <w:rPr>
                <w:sz w:val="18"/>
                <w:szCs w:val="18"/>
              </w:rPr>
            </w:pPr>
            <w:r w:rsidRPr="00791B70">
              <w:rPr>
                <w:sz w:val="18"/>
                <w:szCs w:val="18"/>
              </w:rPr>
              <w:t>95%</w:t>
            </w:r>
          </w:p>
        </w:tc>
        <w:tc>
          <w:tcPr>
            <w:tcW w:w="0" w:type="auto"/>
            <w:tcBorders>
              <w:top w:val="nil"/>
              <w:left w:val="nil"/>
              <w:bottom w:val="single" w:sz="4" w:space="0" w:color="auto"/>
              <w:right w:val="single" w:sz="4" w:space="0" w:color="auto"/>
            </w:tcBorders>
            <w:shd w:val="clear" w:color="auto" w:fill="auto"/>
            <w:vAlign w:val="center"/>
            <w:hideMark/>
          </w:tcPr>
          <w:p w14:paraId="0D75FA5D" w14:textId="77777777" w:rsidR="00F95383" w:rsidRPr="00791B70" w:rsidRDefault="00F95383" w:rsidP="00F95383">
            <w:pPr>
              <w:rPr>
                <w:sz w:val="18"/>
                <w:szCs w:val="18"/>
              </w:rPr>
            </w:pPr>
            <w:r w:rsidRPr="00791B70">
              <w:rPr>
                <w:sz w:val="18"/>
                <w:szCs w:val="18"/>
              </w:rPr>
              <w:t>96%</w:t>
            </w:r>
          </w:p>
        </w:tc>
        <w:tc>
          <w:tcPr>
            <w:tcW w:w="0" w:type="auto"/>
            <w:tcBorders>
              <w:top w:val="nil"/>
              <w:left w:val="nil"/>
              <w:bottom w:val="single" w:sz="4" w:space="0" w:color="auto"/>
              <w:right w:val="single" w:sz="4" w:space="0" w:color="auto"/>
            </w:tcBorders>
            <w:shd w:val="clear" w:color="auto" w:fill="auto"/>
            <w:vAlign w:val="center"/>
            <w:hideMark/>
          </w:tcPr>
          <w:p w14:paraId="0212702B" w14:textId="77777777" w:rsidR="00F95383" w:rsidRPr="00791B70" w:rsidRDefault="00F95383" w:rsidP="00F95383">
            <w:pPr>
              <w:rPr>
                <w:sz w:val="18"/>
                <w:szCs w:val="18"/>
              </w:rPr>
            </w:pPr>
            <w:r w:rsidRPr="00791B70">
              <w:rPr>
                <w:sz w:val="18"/>
                <w:szCs w:val="18"/>
              </w:rPr>
              <w:t>98%</w:t>
            </w:r>
          </w:p>
        </w:tc>
        <w:tc>
          <w:tcPr>
            <w:tcW w:w="0" w:type="auto"/>
            <w:tcBorders>
              <w:top w:val="nil"/>
              <w:left w:val="nil"/>
              <w:bottom w:val="single" w:sz="4" w:space="0" w:color="auto"/>
              <w:right w:val="single" w:sz="4" w:space="0" w:color="auto"/>
            </w:tcBorders>
            <w:shd w:val="clear" w:color="auto" w:fill="auto"/>
            <w:vAlign w:val="center"/>
            <w:hideMark/>
          </w:tcPr>
          <w:p w14:paraId="1865E5CF" w14:textId="77777777" w:rsidR="00F95383" w:rsidRPr="00791B70" w:rsidRDefault="00F95383" w:rsidP="00F95383">
            <w:pPr>
              <w:rPr>
                <w:sz w:val="18"/>
                <w:szCs w:val="18"/>
              </w:rPr>
            </w:pPr>
            <w:r w:rsidRPr="00791B70">
              <w:rPr>
                <w:sz w:val="18"/>
                <w:szCs w:val="18"/>
              </w:rPr>
              <w:t>98%</w:t>
            </w:r>
          </w:p>
        </w:tc>
        <w:tc>
          <w:tcPr>
            <w:tcW w:w="0" w:type="auto"/>
            <w:tcBorders>
              <w:top w:val="nil"/>
              <w:left w:val="nil"/>
              <w:bottom w:val="single" w:sz="4" w:space="0" w:color="auto"/>
              <w:right w:val="single" w:sz="4" w:space="0" w:color="auto"/>
            </w:tcBorders>
            <w:shd w:val="clear" w:color="auto" w:fill="auto"/>
            <w:vAlign w:val="center"/>
            <w:hideMark/>
          </w:tcPr>
          <w:p w14:paraId="182DF4EB" w14:textId="77777777" w:rsidR="00F95383" w:rsidRPr="00791B70" w:rsidRDefault="00F95383" w:rsidP="00F95383">
            <w:pPr>
              <w:rPr>
                <w:sz w:val="18"/>
                <w:szCs w:val="18"/>
              </w:rPr>
            </w:pPr>
            <w:r w:rsidRPr="00791B70">
              <w:rPr>
                <w:sz w:val="18"/>
                <w:szCs w:val="18"/>
              </w:rPr>
              <w:t>100%</w:t>
            </w:r>
          </w:p>
        </w:tc>
      </w:tr>
      <w:tr w:rsidR="00F95383" w:rsidRPr="00DD4345" w14:paraId="454C8E09" w14:textId="77777777" w:rsidTr="00385322">
        <w:trPr>
          <w:trHeight w:val="190"/>
        </w:trPr>
        <w:tc>
          <w:tcPr>
            <w:tcW w:w="0" w:type="auto"/>
            <w:tcBorders>
              <w:top w:val="nil"/>
              <w:left w:val="single" w:sz="4" w:space="0" w:color="auto"/>
              <w:bottom w:val="single" w:sz="4" w:space="0" w:color="auto"/>
              <w:right w:val="single" w:sz="4" w:space="0" w:color="auto"/>
            </w:tcBorders>
            <w:shd w:val="clear" w:color="auto" w:fill="auto"/>
            <w:hideMark/>
          </w:tcPr>
          <w:p w14:paraId="112D429B" w14:textId="77777777" w:rsidR="00F95383" w:rsidRPr="00791B70" w:rsidRDefault="00F95383" w:rsidP="00F95383">
            <w:pPr>
              <w:rPr>
                <w:sz w:val="18"/>
                <w:szCs w:val="18"/>
              </w:rPr>
            </w:pPr>
            <w:r w:rsidRPr="00791B70">
              <w:rPr>
                <w:sz w:val="18"/>
                <w:szCs w:val="18"/>
              </w:rPr>
              <w:t> </w:t>
            </w:r>
          </w:p>
        </w:tc>
        <w:tc>
          <w:tcPr>
            <w:tcW w:w="0" w:type="auto"/>
            <w:tcBorders>
              <w:top w:val="nil"/>
              <w:left w:val="nil"/>
              <w:bottom w:val="single" w:sz="4" w:space="0" w:color="auto"/>
              <w:right w:val="single" w:sz="4" w:space="0" w:color="auto"/>
            </w:tcBorders>
            <w:shd w:val="clear" w:color="auto" w:fill="auto"/>
            <w:hideMark/>
          </w:tcPr>
          <w:p w14:paraId="1060EED5" w14:textId="77777777" w:rsidR="00F95383" w:rsidRPr="00791B70" w:rsidRDefault="00F95383" w:rsidP="00F95383">
            <w:pPr>
              <w:rPr>
                <w:sz w:val="18"/>
                <w:szCs w:val="18"/>
              </w:rPr>
            </w:pPr>
            <w:r w:rsidRPr="00791B70">
              <w:rPr>
                <w:sz w:val="18"/>
                <w:szCs w:val="18"/>
              </w:rPr>
              <w:t> </w:t>
            </w:r>
          </w:p>
        </w:tc>
        <w:tc>
          <w:tcPr>
            <w:tcW w:w="0" w:type="auto"/>
            <w:tcBorders>
              <w:top w:val="nil"/>
              <w:left w:val="nil"/>
              <w:bottom w:val="single" w:sz="4" w:space="0" w:color="auto"/>
              <w:right w:val="single" w:sz="4" w:space="0" w:color="auto"/>
            </w:tcBorders>
            <w:shd w:val="clear" w:color="auto" w:fill="auto"/>
            <w:hideMark/>
          </w:tcPr>
          <w:p w14:paraId="71B70F88" w14:textId="77777777" w:rsidR="00F95383" w:rsidRPr="00791B70" w:rsidRDefault="00F95383" w:rsidP="00F95383">
            <w:pPr>
              <w:rPr>
                <w:sz w:val="18"/>
                <w:szCs w:val="18"/>
              </w:rPr>
            </w:pPr>
            <w:r w:rsidRPr="00791B70">
              <w:rPr>
                <w:sz w:val="18"/>
                <w:szCs w:val="18"/>
              </w:rPr>
              <w:t> </w:t>
            </w:r>
          </w:p>
        </w:tc>
        <w:tc>
          <w:tcPr>
            <w:tcW w:w="0" w:type="auto"/>
            <w:tcBorders>
              <w:top w:val="nil"/>
              <w:left w:val="nil"/>
              <w:bottom w:val="single" w:sz="4" w:space="0" w:color="auto"/>
              <w:right w:val="single" w:sz="4" w:space="0" w:color="auto"/>
            </w:tcBorders>
            <w:shd w:val="clear" w:color="auto" w:fill="auto"/>
            <w:hideMark/>
          </w:tcPr>
          <w:p w14:paraId="16DBD06A" w14:textId="77777777" w:rsidR="00F95383" w:rsidRPr="00791B70" w:rsidRDefault="00F95383" w:rsidP="00F95383">
            <w:pPr>
              <w:rPr>
                <w:sz w:val="18"/>
                <w:szCs w:val="18"/>
              </w:rPr>
            </w:pPr>
            <w:r w:rsidRPr="00791B70">
              <w:rPr>
                <w:sz w:val="18"/>
                <w:szCs w:val="18"/>
              </w:rPr>
              <w:t> </w:t>
            </w:r>
          </w:p>
        </w:tc>
        <w:tc>
          <w:tcPr>
            <w:tcW w:w="0" w:type="auto"/>
            <w:tcBorders>
              <w:top w:val="nil"/>
              <w:left w:val="nil"/>
              <w:bottom w:val="single" w:sz="4" w:space="0" w:color="auto"/>
              <w:right w:val="single" w:sz="4" w:space="0" w:color="auto"/>
            </w:tcBorders>
            <w:shd w:val="clear" w:color="auto" w:fill="auto"/>
            <w:hideMark/>
          </w:tcPr>
          <w:p w14:paraId="09D73DAA" w14:textId="77777777" w:rsidR="00F95383" w:rsidRPr="00791B70" w:rsidRDefault="00F95383" w:rsidP="00F95383">
            <w:pPr>
              <w:rPr>
                <w:sz w:val="18"/>
                <w:szCs w:val="18"/>
              </w:rPr>
            </w:pPr>
            <w:r w:rsidRPr="00791B70">
              <w:rPr>
                <w:sz w:val="18"/>
                <w:szCs w:val="18"/>
              </w:rPr>
              <w:t> </w:t>
            </w:r>
          </w:p>
        </w:tc>
        <w:tc>
          <w:tcPr>
            <w:tcW w:w="0" w:type="auto"/>
            <w:tcBorders>
              <w:top w:val="nil"/>
              <w:left w:val="nil"/>
              <w:bottom w:val="single" w:sz="4" w:space="0" w:color="auto"/>
              <w:right w:val="single" w:sz="4" w:space="0" w:color="auto"/>
            </w:tcBorders>
            <w:shd w:val="clear" w:color="auto" w:fill="auto"/>
            <w:hideMark/>
          </w:tcPr>
          <w:p w14:paraId="21655D5B" w14:textId="77777777" w:rsidR="00F95383" w:rsidRPr="00791B70" w:rsidRDefault="00F95383" w:rsidP="00F95383">
            <w:pPr>
              <w:rPr>
                <w:sz w:val="18"/>
                <w:szCs w:val="18"/>
              </w:rPr>
            </w:pPr>
            <w:r w:rsidRPr="00791B70">
              <w:rPr>
                <w:sz w:val="18"/>
                <w:szCs w:val="18"/>
              </w:rPr>
              <w:t> </w:t>
            </w:r>
          </w:p>
        </w:tc>
        <w:tc>
          <w:tcPr>
            <w:tcW w:w="0" w:type="auto"/>
            <w:tcBorders>
              <w:top w:val="nil"/>
              <w:left w:val="nil"/>
              <w:bottom w:val="single" w:sz="4" w:space="0" w:color="auto"/>
              <w:right w:val="single" w:sz="4" w:space="0" w:color="auto"/>
            </w:tcBorders>
            <w:shd w:val="clear" w:color="auto" w:fill="auto"/>
            <w:hideMark/>
          </w:tcPr>
          <w:p w14:paraId="48BB212F" w14:textId="77777777" w:rsidR="00F95383" w:rsidRPr="00791B70" w:rsidRDefault="00F95383" w:rsidP="00F95383">
            <w:pPr>
              <w:rPr>
                <w:sz w:val="18"/>
                <w:szCs w:val="18"/>
              </w:rPr>
            </w:pPr>
            <w:r w:rsidRPr="00791B70">
              <w:rPr>
                <w:sz w:val="18"/>
                <w:szCs w:val="18"/>
              </w:rPr>
              <w:t> </w:t>
            </w:r>
          </w:p>
        </w:tc>
        <w:tc>
          <w:tcPr>
            <w:tcW w:w="0" w:type="auto"/>
            <w:tcBorders>
              <w:top w:val="nil"/>
              <w:left w:val="nil"/>
              <w:bottom w:val="single" w:sz="4" w:space="0" w:color="auto"/>
              <w:right w:val="single" w:sz="4" w:space="0" w:color="auto"/>
            </w:tcBorders>
            <w:shd w:val="clear" w:color="auto" w:fill="auto"/>
            <w:hideMark/>
          </w:tcPr>
          <w:p w14:paraId="4DF4D998" w14:textId="77777777" w:rsidR="00F95383" w:rsidRPr="00791B70" w:rsidRDefault="00F95383" w:rsidP="00F95383">
            <w:pPr>
              <w:rPr>
                <w:sz w:val="18"/>
                <w:szCs w:val="18"/>
              </w:rPr>
            </w:pPr>
            <w:r w:rsidRPr="00791B70">
              <w:rPr>
                <w:sz w:val="18"/>
                <w:szCs w:val="18"/>
              </w:rPr>
              <w:t> </w:t>
            </w:r>
          </w:p>
        </w:tc>
      </w:tr>
    </w:tbl>
    <w:p w14:paraId="24F1C5BD" w14:textId="77777777" w:rsidR="00F95383" w:rsidRPr="00F95383" w:rsidRDefault="00F95383" w:rsidP="00F95383"/>
    <w:p w14:paraId="13F06624" w14:textId="0D055532" w:rsidR="00437EA1" w:rsidRPr="00F95383" w:rsidRDefault="00437EA1" w:rsidP="00437EA1">
      <w:r>
        <w:rPr>
          <w:b/>
        </w:rPr>
        <w:t>1.3.</w:t>
      </w:r>
      <w:r w:rsidRPr="00F95383">
        <w:t xml:space="preserve"> </w:t>
      </w:r>
      <w:r w:rsidRPr="000711CF">
        <w:rPr>
          <w:b/>
        </w:rPr>
        <w:t>Key Out</w:t>
      </w:r>
      <w:r>
        <w:rPr>
          <w:b/>
        </w:rPr>
        <w:t>standing Development Issues /</w:t>
      </w:r>
      <w:r w:rsidRPr="000711CF">
        <w:rPr>
          <w:b/>
        </w:rPr>
        <w:t>Challenges</w:t>
      </w:r>
    </w:p>
    <w:p w14:paraId="088B40DB" w14:textId="77777777" w:rsidR="00437EA1" w:rsidRPr="00F95383" w:rsidRDefault="00437EA1" w:rsidP="00437EA1">
      <w:r w:rsidRPr="00F95383">
        <w:t xml:space="preserve">Despite notable progress, </w:t>
      </w:r>
      <w:proofErr w:type="spellStart"/>
      <w:r w:rsidRPr="00F95383">
        <w:t>Kitagwenda</w:t>
      </w:r>
      <w:proofErr w:type="spellEnd"/>
      <w:r w:rsidRPr="00F95383">
        <w:t xml:space="preserve"> District continues to face several development challenges that must be addressed in this planning cycle:</w:t>
      </w:r>
    </w:p>
    <w:p w14:paraId="6143D9DD" w14:textId="77777777" w:rsidR="00437EA1" w:rsidRPr="00F95383" w:rsidRDefault="00437EA1" w:rsidP="00F2704A">
      <w:pPr>
        <w:pStyle w:val="ListParagraph"/>
        <w:numPr>
          <w:ilvl w:val="0"/>
          <w:numId w:val="24"/>
        </w:numPr>
      </w:pPr>
      <w:r w:rsidRPr="00F95383">
        <w:t>Phasing Out of Support to Private Schools: The withdrawal of government support to private USE schools has increased pressure on government-owned secondary schools.</w:t>
      </w:r>
    </w:p>
    <w:p w14:paraId="0309D7FE" w14:textId="4EF2F8CF" w:rsidR="00437EA1" w:rsidRPr="00F95383" w:rsidRDefault="00437EA1" w:rsidP="00F2704A">
      <w:pPr>
        <w:pStyle w:val="ListParagraph"/>
        <w:numPr>
          <w:ilvl w:val="0"/>
          <w:numId w:val="24"/>
        </w:numPr>
      </w:pPr>
      <w:r w:rsidRPr="00F95383">
        <w:t>Decline in Locally Raised Revenue: Creation of new Town Councils</w:t>
      </w:r>
      <w:r>
        <w:t xml:space="preserve"> and Sub-Counties</w:t>
      </w:r>
      <w:r w:rsidRPr="00F95383">
        <w:t xml:space="preserve"> reduced the </w:t>
      </w:r>
      <w:r w:rsidR="00791B70">
        <w:t>d</w:t>
      </w:r>
      <w:r w:rsidRPr="00F95383">
        <w:t>istrict’s share of local revenue.</w:t>
      </w:r>
    </w:p>
    <w:p w14:paraId="2BAFE38C" w14:textId="77777777" w:rsidR="00437EA1" w:rsidRPr="00F95383" w:rsidRDefault="00437EA1" w:rsidP="00F2704A">
      <w:pPr>
        <w:pStyle w:val="ListParagraph"/>
        <w:numPr>
          <w:ilvl w:val="0"/>
          <w:numId w:val="24"/>
        </w:numPr>
      </w:pPr>
      <w:r w:rsidRPr="00F95383">
        <w:t>Inadequate Central Government Funding: Most transfers are conditional, limiting flexibility in addressing local priorities.</w:t>
      </w:r>
    </w:p>
    <w:p w14:paraId="15B93526" w14:textId="77777777" w:rsidR="00437EA1" w:rsidRPr="00F95383" w:rsidRDefault="00437EA1" w:rsidP="00F2704A">
      <w:pPr>
        <w:pStyle w:val="ListParagraph"/>
        <w:numPr>
          <w:ilvl w:val="0"/>
          <w:numId w:val="24"/>
        </w:numPr>
      </w:pPr>
      <w:r w:rsidRPr="00F95383">
        <w:t>Poor Road Conditions: Predominantly loam soils result in high maintenance costs and poor durability of roads.</w:t>
      </w:r>
    </w:p>
    <w:p w14:paraId="7D38C1A0" w14:textId="77777777" w:rsidR="00437EA1" w:rsidRPr="00F95383" w:rsidRDefault="00437EA1" w:rsidP="00F2704A">
      <w:pPr>
        <w:pStyle w:val="ListParagraph"/>
        <w:numPr>
          <w:ilvl w:val="0"/>
          <w:numId w:val="24"/>
        </w:numPr>
      </w:pPr>
      <w:r w:rsidRPr="00F95383">
        <w:t>Human Resource Gaps: Inadequate staffing in health, education, and town councils continues to affect service delivery.</w:t>
      </w:r>
    </w:p>
    <w:p w14:paraId="05691AA1" w14:textId="77777777" w:rsidR="00437EA1" w:rsidRPr="00F95383" w:rsidRDefault="00437EA1" w:rsidP="00F2704A">
      <w:pPr>
        <w:pStyle w:val="ListParagraph"/>
        <w:numPr>
          <w:ilvl w:val="0"/>
          <w:numId w:val="24"/>
        </w:numPr>
      </w:pPr>
      <w:r w:rsidRPr="00F95383">
        <w:t>Cultural Constraints and Gender Inequality: Traditional beliefs hinder women’s participation in decision-making, access to services, and economic empowerment.</w:t>
      </w:r>
    </w:p>
    <w:p w14:paraId="2C2F3D93" w14:textId="77777777" w:rsidR="00437EA1" w:rsidRPr="00F95383" w:rsidRDefault="00437EA1" w:rsidP="00F2704A">
      <w:pPr>
        <w:pStyle w:val="ListParagraph"/>
        <w:numPr>
          <w:ilvl w:val="0"/>
          <w:numId w:val="24"/>
        </w:numPr>
      </w:pPr>
      <w:r w:rsidRPr="00F95383">
        <w:t>Overreliance on Rain-fed Agriculture: Limited irrigation and changing weather patterns increase food insecurity and poverty.</w:t>
      </w:r>
    </w:p>
    <w:p w14:paraId="2B59F4E3" w14:textId="77777777" w:rsidR="00437EA1" w:rsidRPr="00F95383" w:rsidRDefault="00437EA1" w:rsidP="00F2704A">
      <w:pPr>
        <w:pStyle w:val="ListParagraph"/>
        <w:numPr>
          <w:ilvl w:val="0"/>
          <w:numId w:val="24"/>
        </w:numPr>
      </w:pPr>
      <w:r w:rsidRPr="00F95383">
        <w:t>Environmental Degradation: Encroachment on natural resources is driven by poverty and high population growth.</w:t>
      </w:r>
    </w:p>
    <w:p w14:paraId="3514830E" w14:textId="77777777" w:rsidR="00437EA1" w:rsidRPr="00F95383" w:rsidRDefault="00437EA1" w:rsidP="00F2704A">
      <w:pPr>
        <w:pStyle w:val="ListParagraph"/>
        <w:numPr>
          <w:ilvl w:val="0"/>
          <w:numId w:val="24"/>
        </w:numPr>
      </w:pPr>
      <w:r w:rsidRPr="00F95383">
        <w:t>High Population Growth and Dependency Ratios: A young population increases demand for social services and limits savings and investment.</w:t>
      </w:r>
    </w:p>
    <w:p w14:paraId="6EF47AB6" w14:textId="77777777" w:rsidR="00437EA1" w:rsidRPr="00F95383" w:rsidRDefault="00437EA1" w:rsidP="00F2704A">
      <w:pPr>
        <w:pStyle w:val="ListParagraph"/>
        <w:numPr>
          <w:ilvl w:val="0"/>
          <w:numId w:val="24"/>
        </w:numPr>
      </w:pPr>
      <w:r w:rsidRPr="00F95383">
        <w:t>Decline in Key Development Grants: Transition from LGMSD to DDEG saw a drop in funds, hampering infrastructure development.</w:t>
      </w:r>
    </w:p>
    <w:p w14:paraId="34149506" w14:textId="77777777" w:rsidR="00437EA1" w:rsidRPr="00F95383" w:rsidRDefault="00437EA1" w:rsidP="00F2704A">
      <w:pPr>
        <w:pStyle w:val="ListParagraph"/>
        <w:numPr>
          <w:ilvl w:val="0"/>
          <w:numId w:val="24"/>
        </w:numPr>
      </w:pPr>
      <w:r w:rsidRPr="00F95383">
        <w:t>Inadequate Monitoring and Supervision: Weak coordination in monitoring, especially in agriculture, reduced the impact of programs like Operation Wealth Creation (OWC).</w:t>
      </w:r>
    </w:p>
    <w:p w14:paraId="6A3BAEA9" w14:textId="5698AA4E" w:rsidR="00F95383" w:rsidRPr="00AA16DF" w:rsidRDefault="00F95383" w:rsidP="00AA16DF">
      <w:pPr>
        <w:ind w:left="0" w:firstLine="0"/>
        <w:rPr>
          <w:b/>
        </w:rPr>
      </w:pPr>
    </w:p>
    <w:p w14:paraId="0EA882C8" w14:textId="61ADA0EF" w:rsidR="00F95383" w:rsidRPr="00F95383" w:rsidRDefault="00437EA1" w:rsidP="00F95383">
      <w:r>
        <w:rPr>
          <w:b/>
        </w:rPr>
        <w:t>1.4</w:t>
      </w:r>
      <w:r w:rsidR="00385322">
        <w:rPr>
          <w:b/>
        </w:rPr>
        <w:t xml:space="preserve">. </w:t>
      </w:r>
      <w:r w:rsidR="00F95383" w:rsidRPr="00AA16DF">
        <w:rPr>
          <w:b/>
        </w:rPr>
        <w:t xml:space="preserve"> Key Lessons Learnt from Implementation of the Previous Plan</w:t>
      </w:r>
      <w:bookmarkEnd w:id="23"/>
    </w:p>
    <w:p w14:paraId="71ADF005" w14:textId="77777777" w:rsidR="00F95383" w:rsidRPr="00F95383" w:rsidRDefault="00F95383" w:rsidP="00F95383">
      <w:r w:rsidRPr="00F95383">
        <w:t>The implementation of the previous development cycle provided key lessons that are essential for the success of the new planning period:</w:t>
      </w:r>
    </w:p>
    <w:p w14:paraId="38DDE6F4" w14:textId="77777777" w:rsidR="00F95383" w:rsidRPr="00F95383" w:rsidRDefault="00F95383" w:rsidP="00F2704A">
      <w:pPr>
        <w:pStyle w:val="ListParagraph"/>
        <w:numPr>
          <w:ilvl w:val="0"/>
          <w:numId w:val="25"/>
        </w:numPr>
      </w:pPr>
      <w:r w:rsidRPr="00F95383">
        <w:t>Public-Private Partnerships play a pivotal role in the achievement of development objectives. Strengthening collaboration with private actors improves resource mobilization and service delivery.</w:t>
      </w:r>
    </w:p>
    <w:p w14:paraId="33F1F14A" w14:textId="77777777" w:rsidR="00F95383" w:rsidRPr="00F95383" w:rsidRDefault="00F95383" w:rsidP="00F2704A">
      <w:pPr>
        <w:pStyle w:val="ListParagraph"/>
        <w:numPr>
          <w:ilvl w:val="0"/>
          <w:numId w:val="25"/>
        </w:numPr>
      </w:pPr>
      <w:r w:rsidRPr="00F95383">
        <w:lastRenderedPageBreak/>
        <w:t>Baseline Data Development is necessary to monitor and track performance across sectors.</w:t>
      </w:r>
    </w:p>
    <w:p w14:paraId="63C264C5" w14:textId="77777777" w:rsidR="00F95383" w:rsidRPr="00F95383" w:rsidRDefault="00F95383" w:rsidP="00F2704A">
      <w:pPr>
        <w:pStyle w:val="ListParagraph"/>
        <w:numPr>
          <w:ilvl w:val="0"/>
          <w:numId w:val="25"/>
        </w:numPr>
      </w:pPr>
      <w:r w:rsidRPr="00F95383">
        <w:t>Capacity Building: There is a strong need for continuous capacity building in project appraisal, monitoring, and implementation among technical staff.</w:t>
      </w:r>
    </w:p>
    <w:p w14:paraId="33A0BEF2" w14:textId="0BAFF472" w:rsidR="00F95383" w:rsidRPr="00F95383" w:rsidRDefault="00F95383" w:rsidP="00F2704A">
      <w:pPr>
        <w:pStyle w:val="ListParagraph"/>
        <w:numPr>
          <w:ilvl w:val="0"/>
          <w:numId w:val="25"/>
        </w:numPr>
      </w:pPr>
      <w:r w:rsidRPr="00F95383">
        <w:t xml:space="preserve">Human Resource Management: Timely recruitment and deployment of Parish Chiefs and other critical staff is essential for effective planning and </w:t>
      </w:r>
      <w:r w:rsidR="00D86038">
        <w:t>coordination at the local level especially for the success of key government programs like the Parish Development Model.</w:t>
      </w:r>
    </w:p>
    <w:p w14:paraId="14C304C2" w14:textId="5B7FBD1D" w:rsidR="00F95383" w:rsidRPr="00F95383" w:rsidRDefault="00F95383" w:rsidP="00437EA1">
      <w:pPr>
        <w:ind w:left="0" w:firstLine="0"/>
      </w:pPr>
    </w:p>
    <w:p w14:paraId="189A3A7B" w14:textId="7F7DD933" w:rsidR="00F95383" w:rsidRPr="00385322" w:rsidRDefault="00F95383" w:rsidP="00F95383">
      <w:pPr>
        <w:rPr>
          <w:b/>
        </w:rPr>
      </w:pPr>
      <w:bookmarkStart w:id="24" w:name="_Toc195688956"/>
      <w:r w:rsidRPr="00385322">
        <w:rPr>
          <w:b/>
        </w:rPr>
        <w:t>1.5 Formulation Process and Approach</w:t>
      </w:r>
      <w:bookmarkEnd w:id="24"/>
    </w:p>
    <w:p w14:paraId="1A027D7B" w14:textId="77777777" w:rsidR="00385322" w:rsidRPr="00F95383" w:rsidRDefault="00385322" w:rsidP="00F95383"/>
    <w:p w14:paraId="6FC23668" w14:textId="77777777" w:rsidR="00F95383" w:rsidRPr="00F95383" w:rsidRDefault="00F95383" w:rsidP="00F95383">
      <w:r w:rsidRPr="00F95383">
        <w:t xml:space="preserve">The formulation of the </w:t>
      </w:r>
      <w:proofErr w:type="spellStart"/>
      <w:r w:rsidRPr="00F95383">
        <w:t>Kitagwenda</w:t>
      </w:r>
      <w:proofErr w:type="spellEnd"/>
      <w:r w:rsidRPr="00F95383">
        <w:t xml:space="preserve"> District Development Plan IV (2025/26–2029/30) followed a participatory, inclusive, and structured process in line with the Planning Call Circular issued by the National Planning Authority (NPA). The process began with the dissemination of planning guidelines and was guided by the Local Government Development Planning Guidelines (2020).</w:t>
      </w:r>
    </w:p>
    <w:p w14:paraId="08AE16B1" w14:textId="77777777" w:rsidR="00F95383" w:rsidRPr="00F95383" w:rsidRDefault="00F95383" w:rsidP="00F95383"/>
    <w:p w14:paraId="19A92ECA" w14:textId="2D374318" w:rsidR="00F95383" w:rsidRDefault="00F95383" w:rsidP="00F95383">
      <w:r w:rsidRPr="00F95383">
        <w:t>Consultations were held at all planning levels - from village to district - involving Lower Local Governments, Technical Planning Committees, Civil Society Organizations, the Private Sector, and community representatives. The District Planning Unit coordinated the collection, review, and integration of data and priorities from various stakeholders into the final Plan. Special emphasis was placed on ensuring gender responsiveness and integrating cross-cutting issues.</w:t>
      </w:r>
    </w:p>
    <w:p w14:paraId="3C15BE65" w14:textId="2935F7E4" w:rsidR="00A81607" w:rsidRDefault="00A81607" w:rsidP="00F95383"/>
    <w:p w14:paraId="7ED0B9A3" w14:textId="77777777" w:rsidR="00A81607" w:rsidRDefault="00A81607" w:rsidP="00A81607">
      <w:r>
        <w:t>Community priorities were captured through the collection of Local Lower Government (LLG) proposals between October and November 2024. Sub-county chiefs, working closely with the District Planning Unit, facilitated consultations at parish and sub-county levels to ensure that grassroots perspectives informed the development plan. These proposals were reviewed and integrated into the District Development Plan to promote ownership and local relevance.</w:t>
      </w:r>
    </w:p>
    <w:p w14:paraId="286EA438" w14:textId="77777777" w:rsidR="00A81607" w:rsidRDefault="00A81607" w:rsidP="00A81607"/>
    <w:p w14:paraId="379EBD0E" w14:textId="77777777" w:rsidR="00A81607" w:rsidRDefault="00A81607" w:rsidP="00A81607">
      <w:r>
        <w:t>Technical consolidation of inputs was undertaken through Sector Working Group sessions and District Technical Planning Committee (DTPC) meetings held between November and December 2024. Heads of Departments (HODs) reviewed sector priorities, assessed feasibility, ensured cross-sectoral coordination, and harmonized interventions to avoid duplication and enhance impact.</w:t>
      </w:r>
    </w:p>
    <w:p w14:paraId="5FC78B37" w14:textId="77777777" w:rsidR="00A81607" w:rsidRDefault="00A81607" w:rsidP="00A81607"/>
    <w:p w14:paraId="0534A19D" w14:textId="77777777" w:rsidR="00A81607" w:rsidRDefault="00A81607" w:rsidP="00A81607">
      <w:r>
        <w:t>Political oversight and endorsement formed a critical stage of the process. Between January and February 2025, draft proposals were presented to the District Executive Committee (DEC) and Council Committees for scrutiny, guidance, and policy alignment. This ensured that the plan reflected political priorities and enjoyed leadership support before final approval.</w:t>
      </w:r>
    </w:p>
    <w:p w14:paraId="4F28B556" w14:textId="77777777" w:rsidR="00A81607" w:rsidRDefault="00A81607" w:rsidP="00A81607"/>
    <w:p w14:paraId="67C19203" w14:textId="77777777" w:rsidR="00A81607" w:rsidRDefault="00A81607" w:rsidP="00A81607">
      <w:r>
        <w:t>Stakeholder validation was achieved through the District Budget Conference and planning workshop, where key stakeholders including development partners, civil society organizations, private sector actors, and community representatives reviewed the draft plan. Their feedback helped refine priorities, strengthen accountability, and enhance transparency.</w:t>
      </w:r>
    </w:p>
    <w:p w14:paraId="080B5AE7" w14:textId="77777777" w:rsidR="00A81607" w:rsidRDefault="00A81607" w:rsidP="00A81607"/>
    <w:p w14:paraId="1673BF72" w14:textId="36AB1348" w:rsidR="00A81607" w:rsidRDefault="00A81607" w:rsidP="00A81607">
      <w:r>
        <w:t xml:space="preserve">Finally, the development planning process culminated in the approval and submission of the finalized District Development Plan to the National Planning Authority (NPA) and the </w:t>
      </w:r>
      <w:r>
        <w:lastRenderedPageBreak/>
        <w:t>Ministry of Finance, Planning and Economic Development (</w:t>
      </w:r>
      <w:proofErr w:type="spellStart"/>
      <w:r>
        <w:t>MoFPED</w:t>
      </w:r>
      <w:proofErr w:type="spellEnd"/>
      <w:r>
        <w:t>). The District Planning Unit coordinated this stage to ensure compliance with statutory requirements, adherence to planning standards, and timely submission.</w:t>
      </w:r>
    </w:p>
    <w:p w14:paraId="1D825476" w14:textId="77777777" w:rsidR="00385322" w:rsidRPr="00F95383" w:rsidRDefault="00385322" w:rsidP="00F95383"/>
    <w:p w14:paraId="703B0BA0" w14:textId="77777777" w:rsidR="00F95383" w:rsidRPr="00F95383" w:rsidRDefault="00F95383" w:rsidP="00F95383">
      <w:r w:rsidRPr="00F95383">
        <w:t>The process prioritized stakeholder ownership, inclusion, and alignment with both local realities and national priorities. It also took into account emerging development issues such as urbanization, climate change, youth unemployment, and digital transformation.</w:t>
      </w:r>
    </w:p>
    <w:p w14:paraId="2439FF53" w14:textId="77777777" w:rsidR="00F95383" w:rsidRPr="00FD74C7" w:rsidRDefault="00F95383" w:rsidP="00F95383">
      <w:pPr>
        <w:rPr>
          <w:b/>
        </w:rPr>
      </w:pPr>
    </w:p>
    <w:p w14:paraId="6004D2EA" w14:textId="0222B2CE" w:rsidR="00F95383" w:rsidRPr="00FD74C7" w:rsidRDefault="00F95383" w:rsidP="00F95383">
      <w:pPr>
        <w:rPr>
          <w:b/>
        </w:rPr>
      </w:pPr>
      <w:bookmarkStart w:id="25" w:name="_Toc195688957"/>
      <w:r w:rsidRPr="00FD74C7">
        <w:rPr>
          <w:b/>
        </w:rPr>
        <w:t>1.6</w:t>
      </w:r>
      <w:r w:rsidR="00FD74C7" w:rsidRPr="00FD74C7">
        <w:rPr>
          <w:b/>
        </w:rPr>
        <w:t>.</w:t>
      </w:r>
      <w:r w:rsidRPr="00FD74C7">
        <w:rPr>
          <w:b/>
        </w:rPr>
        <w:t xml:space="preserve"> Structure of the Plan</w:t>
      </w:r>
      <w:bookmarkEnd w:id="25"/>
    </w:p>
    <w:p w14:paraId="08322A2F" w14:textId="77777777" w:rsidR="00FD74C7" w:rsidRPr="00F95383" w:rsidRDefault="00FD74C7" w:rsidP="00F95383"/>
    <w:p w14:paraId="341C4AF4" w14:textId="77777777" w:rsidR="00F95383" w:rsidRPr="00F95383" w:rsidRDefault="00F95383" w:rsidP="00F95383">
      <w:r w:rsidRPr="00F95383">
        <w:t xml:space="preserve">The </w:t>
      </w:r>
      <w:proofErr w:type="spellStart"/>
      <w:r w:rsidRPr="00F95383">
        <w:t>Kitagwenda</w:t>
      </w:r>
      <w:proofErr w:type="spellEnd"/>
      <w:r w:rsidRPr="00F95383">
        <w:t xml:space="preserve"> District Development Plan IV (LGDP IV) is structured to comprehensively present the district’s development aspirations, priorities, and implementation strategies. The plan begins with a preamble, which provides an overview of the purpose, scope, and guiding principles that inform the entire document. This is followed by an acknowledgement section that recognizes the contributions of individuals, institutions, and partners who played a key role in developing the plan. To support better understanding of the content, the plan includes a list of figures and maps that offer visual and geographic representations of relevant data and context. A list of acronyms is also provided to define abbreviations and key terminologies used throughout the document for clarity and consistency.</w:t>
      </w:r>
    </w:p>
    <w:p w14:paraId="3C74345A" w14:textId="77777777" w:rsidR="00F95383" w:rsidRPr="00F95383" w:rsidRDefault="00F95383" w:rsidP="00F95383"/>
    <w:p w14:paraId="60E2839D" w14:textId="77777777" w:rsidR="001960EC" w:rsidRDefault="001960EC" w:rsidP="00F95383">
      <w:r w:rsidRPr="001960EC">
        <w:rPr>
          <w:b/>
        </w:rPr>
        <w:t>Chapter One:</w:t>
      </w:r>
      <w:r>
        <w:t xml:space="preserve"> </w:t>
      </w:r>
      <w:r w:rsidR="00F95383" w:rsidRPr="00F95383">
        <w:t xml:space="preserve">The main chapters of the plan begin with </w:t>
      </w:r>
      <w:r>
        <w:t>this chapter</w:t>
      </w:r>
      <w:r w:rsidR="00F95383" w:rsidRPr="00F95383">
        <w:t>, which introduces the District by presenting its background and contextual information. This chapter highlights key development achievements, ongoing challenges, and the lessons drawn from previous planning cycles. It also explains the plan formulation process and the extent of stakeholder engagement involved.</w:t>
      </w:r>
    </w:p>
    <w:p w14:paraId="44361A23" w14:textId="77777777" w:rsidR="001960EC" w:rsidRDefault="001960EC" w:rsidP="00F95383"/>
    <w:p w14:paraId="510945FF" w14:textId="360E95BA" w:rsidR="00F95383" w:rsidRPr="00F95383" w:rsidRDefault="00F95383" w:rsidP="00F95383">
      <w:r w:rsidRPr="001960EC">
        <w:rPr>
          <w:b/>
        </w:rPr>
        <w:t>Chapter Two</w:t>
      </w:r>
      <w:r w:rsidR="001960EC">
        <w:t>: This Chapter</w:t>
      </w:r>
      <w:r w:rsidRPr="00F95383">
        <w:t xml:space="preserve"> presents a comprehensive situation analysis that examines the District’s geographical features, demographic trends, socio-economic dynamics, environmental conditions, and governance systems. This analysis serves as a baseline for prioritizing interventions.</w:t>
      </w:r>
    </w:p>
    <w:p w14:paraId="6BCF37A7" w14:textId="77777777" w:rsidR="00F95383" w:rsidRPr="00F95383" w:rsidRDefault="00F95383" w:rsidP="00F95383"/>
    <w:p w14:paraId="4AEA0478" w14:textId="687841B4" w:rsidR="001960EC" w:rsidRDefault="00F95383" w:rsidP="00F95383">
      <w:r w:rsidRPr="001960EC">
        <w:rPr>
          <w:b/>
        </w:rPr>
        <w:t>Chapter Three</w:t>
      </w:r>
      <w:r w:rsidR="001960EC">
        <w:t xml:space="preserve">: This chapter </w:t>
      </w:r>
      <w:r w:rsidRPr="00F95383">
        <w:t xml:space="preserve">defines the strategic direction of the District by articulating its vision, mission, development objectives, and goals. This chapter also demonstrates how these elements align with the broader frameworks of the National Development Plan IV and Uganda Vision 2040. It further identifies thematic focus areas and the priority </w:t>
      </w:r>
      <w:proofErr w:type="spellStart"/>
      <w:r w:rsidRPr="00F95383">
        <w:t>programmes</w:t>
      </w:r>
      <w:proofErr w:type="spellEnd"/>
      <w:r w:rsidRPr="00F95383">
        <w:t xml:space="preserve"> to be pursued. </w:t>
      </w:r>
    </w:p>
    <w:p w14:paraId="25ED1996" w14:textId="77777777" w:rsidR="001960EC" w:rsidRDefault="001960EC" w:rsidP="00F95383"/>
    <w:p w14:paraId="0796F0B7" w14:textId="2C627DF7" w:rsidR="00F95383" w:rsidRPr="00F95383" w:rsidRDefault="00F95383" w:rsidP="00F95383">
      <w:r w:rsidRPr="001960EC">
        <w:rPr>
          <w:b/>
        </w:rPr>
        <w:t>Chapter Four</w:t>
      </w:r>
      <w:r w:rsidR="001960EC">
        <w:rPr>
          <w:b/>
        </w:rPr>
        <w:t xml:space="preserve">: </w:t>
      </w:r>
      <w:r w:rsidRPr="00F95383">
        <w:t xml:space="preserve"> </w:t>
      </w:r>
      <w:r w:rsidR="001960EC">
        <w:t xml:space="preserve">This chapter </w:t>
      </w:r>
      <w:r w:rsidRPr="00F95383">
        <w:t>discusses the financing and costing framework, providing projections of financial resources, identifying potential funding sources, and outlining strategies for resource mobilization along with the costing of planned interventions.</w:t>
      </w:r>
    </w:p>
    <w:p w14:paraId="449D5773" w14:textId="77777777" w:rsidR="00F95383" w:rsidRPr="00F95383" w:rsidRDefault="00F95383" w:rsidP="00F95383"/>
    <w:p w14:paraId="725FF297" w14:textId="405D613B" w:rsidR="001960EC" w:rsidRDefault="00F95383" w:rsidP="00F95383">
      <w:r w:rsidRPr="00F95383">
        <w:t>C</w:t>
      </w:r>
      <w:r w:rsidRPr="001960EC">
        <w:rPr>
          <w:b/>
        </w:rPr>
        <w:t>hapter Five</w:t>
      </w:r>
      <w:r w:rsidR="001960EC">
        <w:rPr>
          <w:b/>
        </w:rPr>
        <w:t xml:space="preserve">: </w:t>
      </w:r>
      <w:r w:rsidR="001960EC" w:rsidRPr="001960EC">
        <w:t>This chapter lays</w:t>
      </w:r>
      <w:r w:rsidRPr="00F95383">
        <w:t xml:space="preserve"> out the implementation arrangements by describing the institutional structures and coordination mechanisms that will operate at both District and Division levels. It clearly defines the roles of different actors, including government institutions, civil society, the private sector, and development partners. </w:t>
      </w:r>
    </w:p>
    <w:p w14:paraId="4A2DC111" w14:textId="77777777" w:rsidR="001960EC" w:rsidRDefault="001960EC" w:rsidP="00F95383"/>
    <w:p w14:paraId="6330AEBE" w14:textId="37BA37AB" w:rsidR="00F95383" w:rsidRPr="00F95383" w:rsidRDefault="00F95383" w:rsidP="00F95383">
      <w:r w:rsidRPr="001960EC">
        <w:rPr>
          <w:b/>
        </w:rPr>
        <w:lastRenderedPageBreak/>
        <w:t xml:space="preserve">Chapter </w:t>
      </w:r>
      <w:r w:rsidR="001960EC" w:rsidRPr="001960EC">
        <w:rPr>
          <w:b/>
        </w:rPr>
        <w:t>Six</w:t>
      </w:r>
      <w:r w:rsidR="001960EC">
        <w:t>: This chapter</w:t>
      </w:r>
      <w:r w:rsidRPr="00F95383">
        <w:t xml:space="preserve"> presents the communication and feedback strategy, emphasizing the importance of effective stakeholder engagement, timely information dissemination, and the establishment of responsive feedback channels to support plan implementation.</w:t>
      </w:r>
    </w:p>
    <w:p w14:paraId="5DAC924D" w14:textId="77777777" w:rsidR="00F95383" w:rsidRPr="00F95383" w:rsidRDefault="00F95383" w:rsidP="00F95383"/>
    <w:p w14:paraId="184E7879" w14:textId="77777777" w:rsidR="001960EC" w:rsidRDefault="00F95383" w:rsidP="00F95383">
      <w:r w:rsidRPr="001960EC">
        <w:rPr>
          <w:b/>
        </w:rPr>
        <w:t>Chapter Seven</w:t>
      </w:r>
      <w:r w:rsidR="001960EC" w:rsidRPr="001960EC">
        <w:rPr>
          <w:b/>
        </w:rPr>
        <w:t>:</w:t>
      </w:r>
      <w:r w:rsidRPr="00F95383">
        <w:t xml:space="preserve"> </w:t>
      </w:r>
      <w:r w:rsidR="001960EC">
        <w:t xml:space="preserve">This </w:t>
      </w:r>
      <w:r w:rsidRPr="00F95383">
        <w:t xml:space="preserve">introduces the risk management framework by identifying potential risks that may hinder implementation and proposing corresponding mitigation measures to strengthen resilience and adaptability. </w:t>
      </w:r>
    </w:p>
    <w:p w14:paraId="0FBB51DA" w14:textId="77777777" w:rsidR="001960EC" w:rsidRDefault="001960EC" w:rsidP="00F95383"/>
    <w:p w14:paraId="407587AA" w14:textId="62B98960" w:rsidR="00F95383" w:rsidRPr="00F95383" w:rsidRDefault="00F95383" w:rsidP="00F95383">
      <w:r w:rsidRPr="001960EC">
        <w:rPr>
          <w:b/>
        </w:rPr>
        <w:t>Chapter Eight</w:t>
      </w:r>
      <w:r w:rsidR="001960EC">
        <w:t xml:space="preserve">: This chapter </w:t>
      </w:r>
      <w:r w:rsidRPr="00F95383">
        <w:t>outlines the Monitoring, Evaluation, and Learning (MEL) framework, detailing how progress will be tracked and assessed. This chapter describes the indicators to be used, the reporting schedules, and the learning mechanisms that will support continuous improvement and adaptive management.</w:t>
      </w:r>
    </w:p>
    <w:p w14:paraId="77E2499D" w14:textId="77777777" w:rsidR="00F95383" w:rsidRPr="00F95383" w:rsidRDefault="00F95383" w:rsidP="00F95383"/>
    <w:p w14:paraId="3F2F0977" w14:textId="2B2D1795" w:rsidR="00F95383" w:rsidRDefault="001960EC" w:rsidP="00F95383">
      <w:r w:rsidRPr="001960EC">
        <w:rPr>
          <w:b/>
        </w:rPr>
        <w:t>Annexes:</w:t>
      </w:r>
      <w:r>
        <w:t xml:space="preserve"> </w:t>
      </w:r>
      <w:r w:rsidR="00F95383" w:rsidRPr="00F95383">
        <w:t>The plan concludes with annexes that provide additional technical documentation. These include detailed project profiles, results frameworks, performance targets, costing and implementation matrices, and other supporting materials that complement and enrich the main text of the plan.</w:t>
      </w:r>
    </w:p>
    <w:p w14:paraId="681AC8B6" w14:textId="3DBFFAF9" w:rsidR="001960EC" w:rsidRDefault="001960EC" w:rsidP="00F95383"/>
    <w:p w14:paraId="0A8AF6C5" w14:textId="77777777" w:rsidR="00F95383" w:rsidRPr="00F95383" w:rsidRDefault="00F95383" w:rsidP="00F95383">
      <w:pPr>
        <w:rPr>
          <w:lang w:val="en-GB"/>
        </w:rPr>
      </w:pPr>
    </w:p>
    <w:p w14:paraId="1029A38F" w14:textId="77777777" w:rsidR="00F95383" w:rsidRPr="00F95383" w:rsidRDefault="00F95383" w:rsidP="00F95383"/>
    <w:p w14:paraId="28745D13" w14:textId="77777777" w:rsidR="00F95383" w:rsidRPr="00F95383" w:rsidRDefault="00F95383" w:rsidP="00F95383"/>
    <w:p w14:paraId="13235741" w14:textId="77777777" w:rsidR="00F95383" w:rsidRPr="00F95383" w:rsidRDefault="00F95383" w:rsidP="00F95383"/>
    <w:p w14:paraId="4DD718AD" w14:textId="77777777" w:rsidR="00F95383" w:rsidRPr="00F95383" w:rsidRDefault="00F95383" w:rsidP="00F95383"/>
    <w:p w14:paraId="4FDA8A4D" w14:textId="51628D60" w:rsidR="00F95383" w:rsidRDefault="00F95383" w:rsidP="00F95383"/>
    <w:p w14:paraId="4CD67C9B" w14:textId="32B73749" w:rsidR="00FD74C7" w:rsidRDefault="00FD74C7" w:rsidP="00F95383"/>
    <w:p w14:paraId="39D0BE65" w14:textId="1824EF20" w:rsidR="00010287" w:rsidRDefault="00010287" w:rsidP="00F95383"/>
    <w:p w14:paraId="5BF66E92" w14:textId="77777777" w:rsidR="00010287" w:rsidRDefault="00010287" w:rsidP="00F95383"/>
    <w:p w14:paraId="6A0C5B56" w14:textId="5A3FF1CB" w:rsidR="00FD74C7" w:rsidRDefault="00FD74C7" w:rsidP="00F95383"/>
    <w:p w14:paraId="622BD55B" w14:textId="46A4F161" w:rsidR="00791B70" w:rsidRDefault="00791B70" w:rsidP="00F95383"/>
    <w:p w14:paraId="40CCF09A" w14:textId="11372009" w:rsidR="00791B70" w:rsidRDefault="00791B70" w:rsidP="00F95383"/>
    <w:p w14:paraId="0AD4B5D1" w14:textId="1D4FBD6A" w:rsidR="00791B70" w:rsidRDefault="00791B70" w:rsidP="00F95383"/>
    <w:p w14:paraId="17223E9D" w14:textId="17C8BBDE" w:rsidR="00791B70" w:rsidRDefault="00791B70" w:rsidP="00F95383"/>
    <w:p w14:paraId="0ADBFB49" w14:textId="3443C582" w:rsidR="00791B70" w:rsidRDefault="00791B70" w:rsidP="00F95383"/>
    <w:p w14:paraId="26FCE997" w14:textId="4F9A05C5" w:rsidR="00791B70" w:rsidRDefault="00791B70" w:rsidP="00F95383"/>
    <w:p w14:paraId="62DC2E15" w14:textId="33E0BB77" w:rsidR="00791B70" w:rsidRDefault="00791B70" w:rsidP="00F95383"/>
    <w:p w14:paraId="4F8483EB" w14:textId="29C5B759" w:rsidR="00791B70" w:rsidRDefault="00791B70" w:rsidP="00F95383"/>
    <w:p w14:paraId="2117972B" w14:textId="210F0B30" w:rsidR="00791B70" w:rsidRDefault="00791B70" w:rsidP="00F95383"/>
    <w:p w14:paraId="592CFD9D" w14:textId="2E0A4D53" w:rsidR="00791B70" w:rsidRDefault="00791B70" w:rsidP="00F95383"/>
    <w:p w14:paraId="5C452219" w14:textId="6339F4B8" w:rsidR="00791B70" w:rsidRDefault="00791B70" w:rsidP="00F95383"/>
    <w:p w14:paraId="416E164D" w14:textId="375A718C" w:rsidR="00791B70" w:rsidRDefault="00791B70" w:rsidP="00F95383"/>
    <w:p w14:paraId="23C2DF14" w14:textId="05F4C63B" w:rsidR="00791B70" w:rsidRDefault="00791B70" w:rsidP="00F95383"/>
    <w:p w14:paraId="1A656F3F" w14:textId="40698500" w:rsidR="00791B70" w:rsidRDefault="00791B70" w:rsidP="00F95383"/>
    <w:p w14:paraId="2B2024EC" w14:textId="0B3535FF" w:rsidR="00791B70" w:rsidRDefault="00791B70" w:rsidP="00F95383"/>
    <w:p w14:paraId="13653D53" w14:textId="2DEE49C8" w:rsidR="00791B70" w:rsidRDefault="00791B70" w:rsidP="00F95383"/>
    <w:p w14:paraId="29915314" w14:textId="472CDC70" w:rsidR="00791B70" w:rsidRDefault="00791B70" w:rsidP="00F95383"/>
    <w:p w14:paraId="1F119B0B" w14:textId="0175AD1F" w:rsidR="00791B70" w:rsidRDefault="00791B70" w:rsidP="00F95383"/>
    <w:p w14:paraId="023C7B72" w14:textId="77777777" w:rsidR="00791B70" w:rsidRDefault="00791B70" w:rsidP="00F95383"/>
    <w:p w14:paraId="5CB89259" w14:textId="1EB9A52B" w:rsidR="00FD74C7" w:rsidRDefault="00FD74C7" w:rsidP="00F95383"/>
    <w:p w14:paraId="11DC121E" w14:textId="51F17C47" w:rsidR="00F95383" w:rsidRDefault="00F95383" w:rsidP="005B4604">
      <w:pPr>
        <w:ind w:left="0" w:firstLine="0"/>
      </w:pPr>
    </w:p>
    <w:p w14:paraId="42AFC477" w14:textId="58E9064C" w:rsidR="00F95383" w:rsidRPr="00B5027D" w:rsidRDefault="00F95383" w:rsidP="00B5027D">
      <w:pPr>
        <w:jc w:val="center"/>
        <w:rPr>
          <w:b/>
        </w:rPr>
      </w:pPr>
      <w:r w:rsidRPr="00B5027D">
        <w:rPr>
          <w:b/>
        </w:rPr>
        <w:t>CHAPTER TWO: SITUATION ANALYSIS</w:t>
      </w:r>
    </w:p>
    <w:p w14:paraId="0B0E7DAB" w14:textId="32129E49" w:rsidR="00F95383" w:rsidRPr="00F95383" w:rsidRDefault="00F95383" w:rsidP="00B5027D">
      <w:pPr>
        <w:ind w:left="0" w:firstLine="0"/>
      </w:pPr>
    </w:p>
    <w:p w14:paraId="45F7CE81" w14:textId="77777777" w:rsidR="00F95383" w:rsidRPr="00F95383" w:rsidRDefault="00F95383" w:rsidP="00F95383"/>
    <w:p w14:paraId="4EBA0C58" w14:textId="77777777" w:rsidR="00F95383" w:rsidRPr="00B5027D" w:rsidRDefault="00F95383" w:rsidP="00F95383">
      <w:pPr>
        <w:rPr>
          <w:b/>
        </w:rPr>
      </w:pPr>
      <w:r w:rsidRPr="00B5027D">
        <w:rPr>
          <w:b/>
        </w:rPr>
        <w:t>2.1 Geographical Location, Land Area, and Population</w:t>
      </w:r>
    </w:p>
    <w:p w14:paraId="00F396EA" w14:textId="77777777" w:rsidR="009A5A89" w:rsidRPr="009A5A89" w:rsidRDefault="009A5A89" w:rsidP="00F95383">
      <w:pPr>
        <w:rPr>
          <w:b/>
        </w:rPr>
      </w:pPr>
    </w:p>
    <w:p w14:paraId="527871DF" w14:textId="194A8798" w:rsidR="00F95383" w:rsidRDefault="00F95383" w:rsidP="00F95383">
      <w:pPr>
        <w:rPr>
          <w:b/>
        </w:rPr>
      </w:pPr>
      <w:r w:rsidRPr="009A5A89">
        <w:rPr>
          <w:b/>
        </w:rPr>
        <w:t>Geographical Location &amp; Topography</w:t>
      </w:r>
    </w:p>
    <w:p w14:paraId="51D18CDB" w14:textId="3208588E" w:rsidR="005B4604" w:rsidRDefault="005B4604" w:rsidP="005B4604">
      <w:proofErr w:type="spellStart"/>
      <w:r w:rsidRPr="00F95383">
        <w:t>Kitagwenda</w:t>
      </w:r>
      <w:proofErr w:type="spellEnd"/>
      <w:r w:rsidRPr="00F95383">
        <w:t xml:space="preserve"> District, located in the Western Region of Uganda, became operational in 2019 after being curved out of </w:t>
      </w:r>
      <w:proofErr w:type="spellStart"/>
      <w:r w:rsidRPr="00F95383">
        <w:t>Kamwenge</w:t>
      </w:r>
      <w:proofErr w:type="spellEnd"/>
      <w:r w:rsidRPr="00F95383">
        <w:t xml:space="preserve"> District. It covers approximately 870 km² and borders </w:t>
      </w:r>
      <w:proofErr w:type="spellStart"/>
      <w:r w:rsidRPr="00F95383">
        <w:t>Rubirizi</w:t>
      </w:r>
      <w:proofErr w:type="spellEnd"/>
      <w:r w:rsidRPr="00F95383">
        <w:t xml:space="preserve"> to the west, </w:t>
      </w:r>
      <w:proofErr w:type="spellStart"/>
      <w:r w:rsidRPr="00F95383">
        <w:t>Ibanda</w:t>
      </w:r>
      <w:proofErr w:type="spellEnd"/>
      <w:r w:rsidRPr="00F95383">
        <w:t xml:space="preserve"> to the east, </w:t>
      </w:r>
      <w:proofErr w:type="spellStart"/>
      <w:r w:rsidRPr="00F95383">
        <w:t>Kamwenge</w:t>
      </w:r>
      <w:proofErr w:type="spellEnd"/>
      <w:r w:rsidRPr="00F95383">
        <w:t xml:space="preserve"> to the south, and Lake George to the northwest. The administrative headquarters is in </w:t>
      </w:r>
      <w:proofErr w:type="spellStart"/>
      <w:r>
        <w:t>Kitagwenda</w:t>
      </w:r>
      <w:proofErr w:type="spellEnd"/>
      <w:r>
        <w:t xml:space="preserve"> Town Council</w:t>
      </w:r>
      <w:r w:rsidRPr="00F95383">
        <w:t xml:space="preserve"> Town Council, which serves as the </w:t>
      </w:r>
      <w:r>
        <w:t xml:space="preserve">main </w:t>
      </w:r>
      <w:r w:rsidRPr="00F95383">
        <w:t>commercial hub.</w:t>
      </w:r>
      <w:r>
        <w:t xml:space="preserve"> </w:t>
      </w:r>
    </w:p>
    <w:p w14:paraId="2F4976BA" w14:textId="77777777" w:rsidR="005B4604" w:rsidRDefault="005B4604" w:rsidP="00F95383"/>
    <w:p w14:paraId="71B5530C" w14:textId="10788ACE" w:rsidR="00F95383" w:rsidRDefault="00F95383" w:rsidP="00F95383">
      <w:proofErr w:type="spellStart"/>
      <w:r w:rsidRPr="00F95383">
        <w:t>Kitagwenda</w:t>
      </w:r>
      <w:proofErr w:type="spellEnd"/>
      <w:r w:rsidRPr="00F95383">
        <w:t xml:space="preserve"> is situated on gently rolling hills and valleys of the western rift valley escarpme</w:t>
      </w:r>
      <w:r w:rsidR="00806E31">
        <w:t>nt with elevations ranging</w:t>
      </w:r>
      <w:r w:rsidR="001F52F6">
        <w:t xml:space="preserve"> between 1,300–38</w:t>
      </w:r>
      <w:r w:rsidRPr="00F95383">
        <w:t xml:space="preserve">00 </w:t>
      </w:r>
      <w:proofErr w:type="spellStart"/>
      <w:r w:rsidRPr="00F95383">
        <w:t>metres</w:t>
      </w:r>
      <w:proofErr w:type="spellEnd"/>
      <w:r w:rsidRPr="00F95383">
        <w:t xml:space="preserve"> above sea leve</w:t>
      </w:r>
      <w:r w:rsidR="00806E31">
        <w:t>l and this includes the flat Great Western Lift Valley that hosts Queen Elizabeth National Park. The hills are short with wide valleys</w:t>
      </w:r>
      <w:r w:rsidRPr="00F95383">
        <w:t xml:space="preserve">. The district is traversed by rivers such as </w:t>
      </w:r>
      <w:proofErr w:type="spellStart"/>
      <w:r w:rsidRPr="00F95383">
        <w:t>Mpanga</w:t>
      </w:r>
      <w:proofErr w:type="spellEnd"/>
      <w:r w:rsidR="001F52F6">
        <w:t xml:space="preserve"> river</w:t>
      </w:r>
      <w:r w:rsidRPr="00F95383">
        <w:t>, and it hosts part of Lake George Ramsar Site, which is globally recognized for biodiversity.</w:t>
      </w:r>
    </w:p>
    <w:p w14:paraId="7B71B5F5" w14:textId="6618A7F6" w:rsidR="005B4604" w:rsidRDefault="005B4604" w:rsidP="00F95383"/>
    <w:p w14:paraId="5AF06B6C" w14:textId="0E1E1EBE" w:rsidR="005B4604" w:rsidRDefault="005B4604" w:rsidP="00F95383">
      <w:r w:rsidRPr="00F95383">
        <w:t>While the district is predominantly rural, its proximity to Queen Elizabeth National Park and Lake George has introduced opportunities for fisheries, tourism, and related service industries</w:t>
      </w:r>
    </w:p>
    <w:p w14:paraId="348E1C17" w14:textId="3FDAEA66" w:rsidR="001865A3" w:rsidRPr="001865A3" w:rsidRDefault="001865A3" w:rsidP="00F95383">
      <w:pPr>
        <w:rPr>
          <w:b/>
        </w:rPr>
      </w:pPr>
    </w:p>
    <w:p w14:paraId="4C5F1755" w14:textId="1B61FBEB" w:rsidR="001865A3" w:rsidRDefault="001865A3" w:rsidP="00F95383">
      <w:pPr>
        <w:rPr>
          <w:noProof/>
        </w:rPr>
      </w:pPr>
      <w:r>
        <w:rPr>
          <w:b/>
        </w:rPr>
        <w:t xml:space="preserve">Figure 1.2. </w:t>
      </w:r>
      <w:r w:rsidRPr="001865A3">
        <w:rPr>
          <w:b/>
        </w:rPr>
        <w:t xml:space="preserve">Topographic Map of </w:t>
      </w:r>
      <w:proofErr w:type="spellStart"/>
      <w:r w:rsidRPr="001865A3">
        <w:rPr>
          <w:b/>
        </w:rPr>
        <w:t>Kitagwenda</w:t>
      </w:r>
      <w:proofErr w:type="spellEnd"/>
      <w:r w:rsidRPr="001865A3">
        <w:rPr>
          <w:b/>
        </w:rPr>
        <w:t xml:space="preserve"> District</w:t>
      </w:r>
      <w:r>
        <w:rPr>
          <w:b/>
        </w:rPr>
        <w:t>.</w:t>
      </w:r>
      <w:r w:rsidR="00BC0E77" w:rsidRPr="00BC0E77">
        <w:rPr>
          <w:noProof/>
        </w:rPr>
        <w:t xml:space="preserve"> </w:t>
      </w:r>
      <w:r w:rsidR="00BC0E77">
        <w:rPr>
          <w:noProof/>
        </w:rPr>
        <mc:AlternateContent>
          <mc:Choice Requires="wps">
            <w:drawing>
              <wp:inline distT="0" distB="0" distL="0" distR="0" wp14:anchorId="6B31517E" wp14:editId="5E102FA7">
                <wp:extent cx="304800" cy="304800"/>
                <wp:effectExtent l="0" t="0" r="0" b="0"/>
                <wp:docPr id="3" name="AutoShape 4" descr="blob:https://web.whatsapp.com/c8f72e16-0f0d-4a90-856c-e26685f0257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209F32F" id="AutoShape 4" o:spid="_x0000_s1026" alt="blob:https://web.whatsapp.com/c8f72e16-0f0d-4a90-856c-e26685f02570"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Zpej4gIAAAIGAAAOAAAAZHJzL2Uyb0RvYy54bWysVNuO2yAQfa/Uf0C8O8Ze4tjWOqttLlWl&#10;bbvSth9AbByj2uACibOt+u8dyH33pWrLAwIGZs7MOczt3a5r0ZZrI5QscDQiGHFZqkrIdYG/flkG&#10;KUbGMlmxVkle4Gdu8N307Zvboc95rBrVVlwjcCJNPvQFbqzt8zA0ZcM7Zkaq5xKMtdIds7DV67DS&#10;bADvXRvGhCThoHTVa1VyY+B0vjfiqfdf17y0n+vacIvaAgM262ft55Wbw+kty9ea9Y0oDzDYX6Do&#10;mJAQ9ORqzixDGy1euepEqZVRtR2VqgtVXYuS+xwgm4i8yOapYT33uUBxTH8qk/l/bstP20eNRFXg&#10;G4wk64Ci+41VPjKiGFXclFCuVatWuePGADkDX42GBvhgfe/TKNN6EvMoCUhNqoCyjATpOCkDHidJ&#10;Oq5JPJ74Sg/wHAI+9Y/a1cr0D6r8ZpBUs4bJNb83PfAFKgIkxyOt1dBwVkHKkSMrvPLhNga8odXw&#10;UVWAnQF2z8Ou1p2LARVGO0/384luvrOohMMbQlMCoijBdFi7CCw/Pu61se+56pBbFFgDOu+cbR+M&#10;3V89XnGxpFqKtvWKauXVAfjcn0BoeOpsDoQXyM+MZIt0kdKAxskioGQ+D+6XMxoky2gynt/MZ7N5&#10;9MvFjWjeiKri0oU5ijWifyaGw7fZy+wkV6NaUTl3DpLR69Ws1WjL4LMs/fAlB8v5WngNw9cLcnmR&#10;UhRT8i7OgmWSTgK6pOMgm5A0IFH2LksIzeh8eZ3Sg5D831NCQ4GzcTz2LF2AfpEb8eN1bizvhIV2&#10;1IquwCANGPsG4RS4kJWn1jLR7tcXpXDwz6UAuo9Ee706ibqOZPKVqp5BrlqBnEB50Dhh0Sj9A6MB&#10;mlCBzfcN0xyj9oMEyWcRpa5r+Q0dT2LY6EvL6tLCZAmuCmwx2i9ndt/pNr0W6wYiRb4wUrkvXgsv&#10;4TOqw+eCRuMzOTRF18ku9/7WuXVPfwMAAP//AwBQSwMEFAAGAAgAAAAhAEyg6SzYAAAAAwEAAA8A&#10;AABkcnMvZG93bnJldi54bWxMj0FLw0AQhe+C/2EZwYvYjSJSYjZFCmIRoZhqz9PsmASzs2l2m8R/&#10;36ke9DLD4w1vvpctJteqgfrQeDZwM0tAEZfeNlwZeN88Xc9BhYhssfVMBr4pwCI/P8swtX7kNxqK&#10;WCkJ4ZCigTrGLtU6lDU5DDPfEYv36XuHUWRfadvjKOGu1bdJcq8dNiwfauxoWVP5VRycgbFcD9vN&#10;67NeX21Xnver/bL4eDHm8mJ6fAAVaYp/x3DCF3TIhWnnD2yDag1Ikfgzxbubi9r9bp1n+j97fgQA&#10;AP//AwBQSwECLQAUAAYACAAAACEAtoM4kv4AAADhAQAAEwAAAAAAAAAAAAAAAAAAAAAAW0NvbnRl&#10;bnRfVHlwZXNdLnhtbFBLAQItABQABgAIAAAAIQA4/SH/1gAAAJQBAAALAAAAAAAAAAAAAAAAAC8B&#10;AABfcmVscy8ucmVsc1BLAQItABQABgAIAAAAIQDZZpej4gIAAAIGAAAOAAAAAAAAAAAAAAAAAC4C&#10;AABkcnMvZTJvRG9jLnhtbFBLAQItABQABgAIAAAAIQBMoOks2AAAAAMBAAAPAAAAAAAAAAAAAAAA&#10;ADwFAABkcnMvZG93bnJldi54bWxQSwUGAAAAAAQABADzAAAAQQYAAAAA&#10;" filled="f" stroked="f">
                <o:lock v:ext="edit" aspectratio="t"/>
                <w10:anchorlock/>
              </v:rect>
            </w:pict>
          </mc:Fallback>
        </mc:AlternateContent>
      </w:r>
    </w:p>
    <w:p w14:paraId="190A2756" w14:textId="77777777" w:rsidR="00BC0E77" w:rsidRDefault="00BC0E77" w:rsidP="00F95383">
      <w:pPr>
        <w:rPr>
          <w:b/>
        </w:rPr>
      </w:pPr>
    </w:p>
    <w:p w14:paraId="2294D5CE" w14:textId="6B53505B" w:rsidR="00BC0E77" w:rsidRDefault="00BC0E77" w:rsidP="00F95383">
      <w:pPr>
        <w:rPr>
          <w:b/>
        </w:rPr>
      </w:pPr>
      <w:r>
        <w:rPr>
          <w:b/>
          <w:noProof/>
        </w:rPr>
        <w:drawing>
          <wp:inline distT="0" distB="0" distL="0" distR="0" wp14:anchorId="763EA8FE" wp14:editId="7F349B32">
            <wp:extent cx="6087110" cy="3803650"/>
            <wp:effectExtent l="0" t="0" r="889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topograpthy.jpeg"/>
                    <pic:cNvPicPr/>
                  </pic:nvPicPr>
                  <pic:blipFill>
                    <a:blip r:embed="rId16">
                      <a:extLst>
                        <a:ext uri="{28A0092B-C50C-407E-A947-70E740481C1C}">
                          <a14:useLocalDpi xmlns:a14="http://schemas.microsoft.com/office/drawing/2010/main" val="0"/>
                        </a:ext>
                      </a:extLst>
                    </a:blip>
                    <a:stretch>
                      <a:fillRect/>
                    </a:stretch>
                  </pic:blipFill>
                  <pic:spPr>
                    <a:xfrm>
                      <a:off x="0" y="0"/>
                      <a:ext cx="6087110" cy="3803650"/>
                    </a:xfrm>
                    <a:prstGeom prst="rect">
                      <a:avLst/>
                    </a:prstGeom>
                  </pic:spPr>
                </pic:pic>
              </a:graphicData>
            </a:graphic>
          </wp:inline>
        </w:drawing>
      </w:r>
    </w:p>
    <w:p w14:paraId="5C837008" w14:textId="77777777" w:rsidR="001865A3" w:rsidRDefault="001865A3" w:rsidP="00F95383">
      <w:pPr>
        <w:rPr>
          <w:b/>
        </w:rPr>
      </w:pPr>
    </w:p>
    <w:p w14:paraId="3E22D9E0" w14:textId="77777777" w:rsidR="001865A3" w:rsidRDefault="001865A3" w:rsidP="00F95383">
      <w:pPr>
        <w:rPr>
          <w:b/>
        </w:rPr>
      </w:pPr>
    </w:p>
    <w:p w14:paraId="32AC6171" w14:textId="77777777" w:rsidR="00F95383" w:rsidRPr="00385D03" w:rsidRDefault="00F95383" w:rsidP="00F95383">
      <w:pPr>
        <w:rPr>
          <w:b/>
        </w:rPr>
      </w:pPr>
      <w:r w:rsidRPr="00385D03">
        <w:rPr>
          <w:b/>
        </w:rPr>
        <w:t>Land Area</w:t>
      </w:r>
    </w:p>
    <w:p w14:paraId="1A22E7D9" w14:textId="77777777" w:rsidR="00F95383" w:rsidRPr="00F95383" w:rsidRDefault="00F95383" w:rsidP="00F95383">
      <w:r w:rsidRPr="00F95383">
        <w:t>The district spans approximately 870 km², with fertile volcanic soils around the rift valley and savannah grasslands supporting mixed farming and pastoralism.</w:t>
      </w:r>
    </w:p>
    <w:p w14:paraId="4825215C" w14:textId="77777777" w:rsidR="00F95383" w:rsidRPr="00F95383" w:rsidRDefault="00F95383" w:rsidP="00F95383"/>
    <w:p w14:paraId="66C3C2C6" w14:textId="77777777" w:rsidR="00380E12" w:rsidRDefault="00F95383" w:rsidP="00380E12">
      <w:pPr>
        <w:rPr>
          <w:b/>
        </w:rPr>
      </w:pPr>
      <w:r w:rsidRPr="00385D03">
        <w:rPr>
          <w:b/>
        </w:rPr>
        <w:t>Population</w:t>
      </w:r>
    </w:p>
    <w:p w14:paraId="1A35646E" w14:textId="6CF3CED3" w:rsidR="00380E12" w:rsidRPr="00380E12" w:rsidRDefault="00380E12" w:rsidP="00380E12">
      <w:proofErr w:type="spellStart"/>
      <w:r w:rsidRPr="00380E12">
        <w:rPr>
          <w:color w:val="auto"/>
          <w:szCs w:val="24"/>
        </w:rPr>
        <w:t>Kitagwenda</w:t>
      </w:r>
      <w:proofErr w:type="spellEnd"/>
      <w:r w:rsidRPr="00380E12">
        <w:rPr>
          <w:color w:val="auto"/>
          <w:szCs w:val="24"/>
        </w:rPr>
        <w:t xml:space="preserve"> District’s population increased from </w:t>
      </w:r>
      <w:r w:rsidRPr="00380E12">
        <w:rPr>
          <w:bCs/>
          <w:color w:val="auto"/>
          <w:szCs w:val="24"/>
        </w:rPr>
        <w:t>143,786 in 2014</w:t>
      </w:r>
      <w:r w:rsidRPr="00380E12">
        <w:rPr>
          <w:color w:val="auto"/>
          <w:szCs w:val="24"/>
        </w:rPr>
        <w:t xml:space="preserve"> to </w:t>
      </w:r>
      <w:r w:rsidRPr="00380E12">
        <w:rPr>
          <w:bCs/>
          <w:color w:val="auto"/>
          <w:szCs w:val="24"/>
        </w:rPr>
        <w:t>184,947 in 2024</w:t>
      </w:r>
      <w:r w:rsidR="00791B70">
        <w:rPr>
          <w:bCs/>
          <w:color w:val="auto"/>
          <w:szCs w:val="24"/>
        </w:rPr>
        <w:t xml:space="preserve"> (NPHC 2024)</w:t>
      </w:r>
      <w:r w:rsidRPr="00380E12">
        <w:rPr>
          <w:color w:val="auto"/>
          <w:szCs w:val="24"/>
        </w:rPr>
        <w:t xml:space="preserve">, representing </w:t>
      </w:r>
      <w:r w:rsidRPr="00380E12">
        <w:rPr>
          <w:bCs/>
          <w:color w:val="auto"/>
          <w:szCs w:val="24"/>
        </w:rPr>
        <w:t>29% growth</w:t>
      </w:r>
      <w:r w:rsidRPr="00380E12">
        <w:rPr>
          <w:color w:val="auto"/>
          <w:szCs w:val="24"/>
        </w:rPr>
        <w:t xml:space="preserve"> over ten years. Of the 2024 population, </w:t>
      </w:r>
      <w:r w:rsidRPr="00380E12">
        <w:rPr>
          <w:bCs/>
          <w:color w:val="auto"/>
          <w:szCs w:val="24"/>
        </w:rPr>
        <w:t>96,534 are males</w:t>
      </w:r>
      <w:r w:rsidRPr="00380E12">
        <w:rPr>
          <w:color w:val="auto"/>
          <w:szCs w:val="24"/>
        </w:rPr>
        <w:t xml:space="preserve"> and </w:t>
      </w:r>
      <w:r w:rsidRPr="00380E12">
        <w:rPr>
          <w:bCs/>
          <w:color w:val="auto"/>
          <w:szCs w:val="24"/>
        </w:rPr>
        <w:t>88,413 are females</w:t>
      </w:r>
      <w:r w:rsidRPr="00380E12">
        <w:rPr>
          <w:color w:val="auto"/>
          <w:szCs w:val="24"/>
        </w:rPr>
        <w:t xml:space="preserve">, with </w:t>
      </w:r>
      <w:r w:rsidRPr="00380E12">
        <w:rPr>
          <w:bCs/>
          <w:color w:val="auto"/>
          <w:szCs w:val="24"/>
        </w:rPr>
        <w:t>77,544 children aged 0–14</w:t>
      </w:r>
      <w:r w:rsidRPr="00380E12">
        <w:rPr>
          <w:color w:val="auto"/>
          <w:szCs w:val="24"/>
        </w:rPr>
        <w:t xml:space="preserve">, </w:t>
      </w:r>
      <w:r w:rsidRPr="00380E12">
        <w:rPr>
          <w:bCs/>
          <w:color w:val="auto"/>
          <w:szCs w:val="24"/>
        </w:rPr>
        <w:t>99,398 people aged 15–64</w:t>
      </w:r>
      <w:r w:rsidRPr="00380E12">
        <w:rPr>
          <w:color w:val="auto"/>
          <w:szCs w:val="24"/>
        </w:rPr>
        <w:t xml:space="preserve">, and </w:t>
      </w:r>
      <w:r w:rsidRPr="00380E12">
        <w:rPr>
          <w:bCs/>
          <w:color w:val="auto"/>
          <w:szCs w:val="24"/>
        </w:rPr>
        <w:t>8,005 elderly (65+)</w:t>
      </w:r>
      <w:r w:rsidRPr="00380E12">
        <w:rPr>
          <w:color w:val="auto"/>
          <w:szCs w:val="24"/>
        </w:rPr>
        <w:t xml:space="preserve">. This youthful structure means that </w:t>
      </w:r>
      <w:r w:rsidRPr="00380E12">
        <w:rPr>
          <w:bCs/>
          <w:color w:val="auto"/>
          <w:szCs w:val="24"/>
        </w:rPr>
        <w:t>42% of the population is below 15 years</w:t>
      </w:r>
      <w:r w:rsidRPr="00380E12">
        <w:rPr>
          <w:color w:val="auto"/>
          <w:szCs w:val="24"/>
        </w:rPr>
        <w:t xml:space="preserve">, reflecting high dependency and growing pressure on education, health, and social services. Urban </w:t>
      </w:r>
      <w:proofErr w:type="spellStart"/>
      <w:r w:rsidRPr="00380E12">
        <w:rPr>
          <w:color w:val="auto"/>
          <w:szCs w:val="24"/>
        </w:rPr>
        <w:t>centres</w:t>
      </w:r>
      <w:proofErr w:type="spellEnd"/>
      <w:r w:rsidRPr="00380E12">
        <w:rPr>
          <w:color w:val="auto"/>
          <w:szCs w:val="24"/>
        </w:rPr>
        <w:t xml:space="preserve"> such as </w:t>
      </w:r>
      <w:proofErr w:type="spellStart"/>
      <w:r w:rsidRPr="00380E12">
        <w:rPr>
          <w:color w:val="auto"/>
          <w:szCs w:val="24"/>
        </w:rPr>
        <w:t>Kitagwenda</w:t>
      </w:r>
      <w:proofErr w:type="spellEnd"/>
      <w:r w:rsidRPr="00380E12">
        <w:rPr>
          <w:color w:val="auto"/>
          <w:szCs w:val="24"/>
        </w:rPr>
        <w:t xml:space="preserve"> TC have also expanded rapidly, registering over </w:t>
      </w:r>
      <w:r w:rsidRPr="00380E12">
        <w:rPr>
          <w:bCs/>
          <w:color w:val="auto"/>
          <w:szCs w:val="24"/>
        </w:rPr>
        <w:t>24,000 residents</w:t>
      </w:r>
      <w:r w:rsidRPr="00380E12">
        <w:rPr>
          <w:color w:val="auto"/>
          <w:szCs w:val="24"/>
        </w:rPr>
        <w:t xml:space="preserve"> in 2024.</w:t>
      </w:r>
    </w:p>
    <w:p w14:paraId="0D5A8996" w14:textId="21F2E502" w:rsidR="00380E12" w:rsidRPr="00380E12" w:rsidRDefault="00380E12" w:rsidP="00380E12">
      <w:pPr>
        <w:spacing w:before="100" w:beforeAutospacing="1" w:after="100" w:afterAutospacing="1" w:line="240" w:lineRule="auto"/>
        <w:ind w:left="0" w:firstLine="0"/>
        <w:rPr>
          <w:color w:val="auto"/>
          <w:szCs w:val="24"/>
        </w:rPr>
      </w:pPr>
      <w:r w:rsidRPr="00380E12">
        <w:rPr>
          <w:color w:val="auto"/>
          <w:szCs w:val="24"/>
        </w:rPr>
        <w:t>The district faces several development challenges driven by these demograp</w:t>
      </w:r>
      <w:r w:rsidR="002D5F1D">
        <w:rPr>
          <w:color w:val="auto"/>
          <w:szCs w:val="24"/>
        </w:rPr>
        <w:t xml:space="preserve">hic dynamics. The rising school </w:t>
      </w:r>
      <w:r w:rsidRPr="00380E12">
        <w:rPr>
          <w:color w:val="auto"/>
          <w:szCs w:val="24"/>
        </w:rPr>
        <w:t xml:space="preserve">age population demands more classrooms, teachers, and learning materials, while health facilities struggle to keep pace with increasing maternal, child, and adolescent health needs. With over </w:t>
      </w:r>
      <w:r w:rsidRPr="00380E12">
        <w:rPr>
          <w:bCs/>
          <w:color w:val="auto"/>
          <w:szCs w:val="24"/>
        </w:rPr>
        <w:t>70% of households dependent on agriculture</w:t>
      </w:r>
      <w:r w:rsidRPr="00380E12">
        <w:rPr>
          <w:color w:val="auto"/>
          <w:szCs w:val="24"/>
        </w:rPr>
        <w:t xml:space="preserve">, issues such as land fragmentation, low productivity, limited value addition, and environmental depletion persist. </w:t>
      </w:r>
      <w:r>
        <w:rPr>
          <w:color w:val="auto"/>
          <w:szCs w:val="24"/>
        </w:rPr>
        <w:t>This p</w:t>
      </w:r>
      <w:r w:rsidRPr="00380E12">
        <w:rPr>
          <w:color w:val="auto"/>
          <w:szCs w:val="24"/>
        </w:rPr>
        <w:t xml:space="preserve">opulation growth </w:t>
      </w:r>
      <w:r w:rsidR="002D5F1D">
        <w:rPr>
          <w:color w:val="auto"/>
          <w:szCs w:val="24"/>
        </w:rPr>
        <w:t xml:space="preserve">has increased the </w:t>
      </w:r>
      <w:r w:rsidRPr="00380E12">
        <w:rPr>
          <w:color w:val="auto"/>
          <w:szCs w:val="24"/>
        </w:rPr>
        <w:t>strain on water systems, rural–urban infrastructure, and sanitation, while youth unemployment and underemployment remain high due to inad</w:t>
      </w:r>
      <w:r>
        <w:rPr>
          <w:color w:val="auto"/>
          <w:szCs w:val="24"/>
        </w:rPr>
        <w:t xml:space="preserve">equate skilling and limited </w:t>
      </w:r>
      <w:r w:rsidR="00791B70">
        <w:rPr>
          <w:color w:val="auto"/>
          <w:szCs w:val="24"/>
        </w:rPr>
        <w:t>non-</w:t>
      </w:r>
      <w:r w:rsidR="00791B70" w:rsidRPr="00380E12">
        <w:rPr>
          <w:color w:val="auto"/>
          <w:szCs w:val="24"/>
        </w:rPr>
        <w:t>farm</w:t>
      </w:r>
      <w:r w:rsidRPr="00380E12">
        <w:rPr>
          <w:color w:val="auto"/>
          <w:szCs w:val="24"/>
        </w:rPr>
        <w:t xml:space="preserve"> opportunities.</w:t>
      </w:r>
    </w:p>
    <w:p w14:paraId="655CE6C1" w14:textId="06977481" w:rsidR="00380E12" w:rsidRPr="00380E12" w:rsidRDefault="00380E12" w:rsidP="00380E12">
      <w:pPr>
        <w:spacing w:before="100" w:beforeAutospacing="1" w:after="100" w:afterAutospacing="1" w:line="240" w:lineRule="auto"/>
        <w:ind w:left="0" w:firstLine="0"/>
        <w:rPr>
          <w:color w:val="auto"/>
          <w:szCs w:val="24"/>
        </w:rPr>
      </w:pPr>
      <w:r w:rsidRPr="00380E12">
        <w:rPr>
          <w:color w:val="auto"/>
          <w:szCs w:val="24"/>
        </w:rPr>
        <w:t xml:space="preserve">Nevertheless, </w:t>
      </w:r>
      <w:proofErr w:type="spellStart"/>
      <w:r w:rsidRPr="00380E12">
        <w:rPr>
          <w:color w:val="auto"/>
          <w:szCs w:val="24"/>
        </w:rPr>
        <w:t>Kitagwenda’s</w:t>
      </w:r>
      <w:proofErr w:type="spellEnd"/>
      <w:r w:rsidRPr="00380E12">
        <w:rPr>
          <w:color w:val="auto"/>
          <w:szCs w:val="24"/>
        </w:rPr>
        <w:t xml:space="preserve"> population offers opportunities for socio-economic transformation. T</w:t>
      </w:r>
      <w:r w:rsidR="002D5F1D">
        <w:rPr>
          <w:color w:val="auto"/>
          <w:szCs w:val="24"/>
        </w:rPr>
        <w:t xml:space="preserve">he large working-age population </w:t>
      </w:r>
      <w:r w:rsidRPr="00380E12">
        <w:rPr>
          <w:color w:val="auto"/>
          <w:szCs w:val="24"/>
        </w:rPr>
        <w:t xml:space="preserve">nearly </w:t>
      </w:r>
      <w:r w:rsidRPr="00380E12">
        <w:rPr>
          <w:bCs/>
          <w:color w:val="auto"/>
          <w:szCs w:val="24"/>
        </w:rPr>
        <w:t>54% of all residents</w:t>
      </w:r>
      <w:r w:rsidR="002D5F1D">
        <w:rPr>
          <w:color w:val="auto"/>
          <w:szCs w:val="24"/>
        </w:rPr>
        <w:t xml:space="preserve"> </w:t>
      </w:r>
      <w:r w:rsidRPr="00380E12">
        <w:rPr>
          <w:color w:val="auto"/>
          <w:szCs w:val="24"/>
        </w:rPr>
        <w:t xml:space="preserve">presents potential for a demographic dividend if harnessed through skilling, enterprise development, and expansion of </w:t>
      </w:r>
      <w:proofErr w:type="spellStart"/>
      <w:r w:rsidRPr="00380E12">
        <w:rPr>
          <w:color w:val="auto"/>
          <w:szCs w:val="24"/>
        </w:rPr>
        <w:t>agro</w:t>
      </w:r>
      <w:proofErr w:type="spellEnd"/>
      <w:r w:rsidRPr="00380E12">
        <w:rPr>
          <w:color w:val="auto"/>
          <w:szCs w:val="24"/>
        </w:rPr>
        <w:t>-industrial value chains</w:t>
      </w:r>
    </w:p>
    <w:p w14:paraId="3AD97EDF" w14:textId="77777777" w:rsidR="00F95383" w:rsidRPr="00F95383" w:rsidRDefault="00F95383" w:rsidP="00F95383"/>
    <w:p w14:paraId="44E50B9A" w14:textId="77777777" w:rsidR="00F95383" w:rsidRPr="00385D03" w:rsidRDefault="00F95383" w:rsidP="00F95383">
      <w:pPr>
        <w:rPr>
          <w:b/>
        </w:rPr>
      </w:pPr>
      <w:r w:rsidRPr="00385D03">
        <w:rPr>
          <w:b/>
        </w:rPr>
        <w:t>Population Density</w:t>
      </w:r>
    </w:p>
    <w:p w14:paraId="301326F2" w14:textId="3A1230BC" w:rsidR="00F95383" w:rsidRDefault="001E33E1" w:rsidP="00F95383">
      <w:r w:rsidRPr="001E33E1">
        <w:t xml:space="preserve">Population density in </w:t>
      </w:r>
      <w:proofErr w:type="spellStart"/>
      <w:r w:rsidRPr="001E33E1">
        <w:t>Kitagwenda</w:t>
      </w:r>
      <w:proofErr w:type="spellEnd"/>
      <w:r w:rsidRPr="001E33E1">
        <w:t xml:space="preserve"> </w:t>
      </w:r>
      <w:r w:rsidR="00B36B6A">
        <w:t>d</w:t>
      </w:r>
      <w:r w:rsidRPr="001E33E1">
        <w:t>istrict</w:t>
      </w:r>
      <w:r w:rsidR="00B36B6A">
        <w:t xml:space="preserve"> </w:t>
      </w:r>
      <w:r w:rsidRPr="001E33E1">
        <w:t xml:space="preserve">stands at approximately 274 </w:t>
      </w:r>
      <w:r w:rsidR="00B36B6A" w:rsidRPr="00B36B6A">
        <w:t>persons/km²</w:t>
      </w:r>
      <w:r w:rsidRPr="001E33E1">
        <w:t xml:space="preserve"> derived from a total population of about 184,947 people distributed across the district’s land area. The distribution, however, varies significantly across lower local governments. </w:t>
      </w:r>
      <w:proofErr w:type="spellStart"/>
      <w:r w:rsidRPr="001E33E1">
        <w:t>Kitagwenda</w:t>
      </w:r>
      <w:proofErr w:type="spellEnd"/>
      <w:r w:rsidRPr="001E33E1">
        <w:t xml:space="preserve"> Town Council, with about 24,135 people, and </w:t>
      </w:r>
      <w:proofErr w:type="spellStart"/>
      <w:r w:rsidRPr="001E33E1">
        <w:t>Kabujogera</w:t>
      </w:r>
      <w:proofErr w:type="spellEnd"/>
      <w:r w:rsidRPr="001E33E1">
        <w:t xml:space="preserve"> Town Council, with 14,672 people, are among the most densely populated areas due to urban concentration, while rural sub-counties such as </w:t>
      </w:r>
      <w:proofErr w:type="spellStart"/>
      <w:r w:rsidRPr="001E33E1">
        <w:t>Ruhunga</w:t>
      </w:r>
      <w:proofErr w:type="spellEnd"/>
      <w:r w:rsidRPr="001E33E1">
        <w:t xml:space="preserve"> (6,437 people) and </w:t>
      </w:r>
      <w:proofErr w:type="spellStart"/>
      <w:r w:rsidRPr="001E33E1">
        <w:t>Rwenjaza</w:t>
      </w:r>
      <w:proofErr w:type="spellEnd"/>
      <w:r w:rsidRPr="001E33E1">
        <w:t xml:space="preserve"> (10,719 people) have much lower population concentrations</w:t>
      </w:r>
      <w:r>
        <w:t>.</w:t>
      </w:r>
    </w:p>
    <w:p w14:paraId="26535031" w14:textId="77777777" w:rsidR="001E33E1" w:rsidRPr="00F95383" w:rsidRDefault="001E33E1" w:rsidP="00F95383"/>
    <w:p w14:paraId="69C9E3E2" w14:textId="3080E2EF" w:rsidR="00F95383" w:rsidRDefault="00F95383" w:rsidP="00F95383">
      <w:pPr>
        <w:rPr>
          <w:b/>
        </w:rPr>
      </w:pPr>
      <w:r w:rsidRPr="00385D03">
        <w:rPr>
          <w:b/>
        </w:rPr>
        <w:t xml:space="preserve">Table 2.1: Distribution of </w:t>
      </w:r>
      <w:r w:rsidR="009825BC">
        <w:rPr>
          <w:b/>
        </w:rPr>
        <w:t xml:space="preserve">population, </w:t>
      </w:r>
      <w:r w:rsidRPr="00385D03">
        <w:rPr>
          <w:b/>
        </w:rPr>
        <w:t>Land</w:t>
      </w:r>
      <w:r w:rsidR="009825BC">
        <w:rPr>
          <w:b/>
        </w:rPr>
        <w:t xml:space="preserve"> area and population density</w:t>
      </w:r>
      <w:r w:rsidR="00FA3A88">
        <w:rPr>
          <w:b/>
        </w:rPr>
        <w:t xml:space="preserve"> by Sub-County</w:t>
      </w:r>
      <w:r w:rsidRPr="00385D03">
        <w:rPr>
          <w:b/>
        </w:rPr>
        <w:t>/ Town Council</w:t>
      </w:r>
    </w:p>
    <w:tbl>
      <w:tblPr>
        <w:tblStyle w:val="TableGrid0"/>
        <w:tblW w:w="0" w:type="auto"/>
        <w:tblInd w:w="10" w:type="dxa"/>
        <w:tblLook w:val="04A0" w:firstRow="1" w:lastRow="0" w:firstColumn="1" w:lastColumn="0" w:noHBand="0" w:noVBand="1"/>
      </w:tblPr>
      <w:tblGrid>
        <w:gridCol w:w="547"/>
        <w:gridCol w:w="1789"/>
        <w:gridCol w:w="842"/>
        <w:gridCol w:w="1610"/>
        <w:gridCol w:w="1359"/>
        <w:gridCol w:w="1224"/>
        <w:gridCol w:w="1635"/>
      </w:tblGrid>
      <w:tr w:rsidR="00D40AA2" w:rsidRPr="009825BC" w14:paraId="671C9AA5" w14:textId="042660D1" w:rsidTr="009825BC">
        <w:tc>
          <w:tcPr>
            <w:tcW w:w="552" w:type="dxa"/>
            <w:shd w:val="clear" w:color="auto" w:fill="BFBFBF" w:themeFill="background1" w:themeFillShade="BF"/>
          </w:tcPr>
          <w:p w14:paraId="3EFBD270" w14:textId="716EC2D2" w:rsidR="00D40AA2" w:rsidRPr="009825BC" w:rsidRDefault="00D40AA2" w:rsidP="00F95383">
            <w:pPr>
              <w:ind w:left="0" w:firstLine="0"/>
              <w:rPr>
                <w:b/>
                <w:sz w:val="20"/>
                <w:szCs w:val="20"/>
              </w:rPr>
            </w:pPr>
            <w:r w:rsidRPr="009825BC">
              <w:rPr>
                <w:b/>
                <w:sz w:val="20"/>
                <w:szCs w:val="20"/>
              </w:rPr>
              <w:t>No.</w:t>
            </w:r>
          </w:p>
        </w:tc>
        <w:tc>
          <w:tcPr>
            <w:tcW w:w="1843" w:type="dxa"/>
            <w:shd w:val="clear" w:color="auto" w:fill="BFBFBF" w:themeFill="background1" w:themeFillShade="BF"/>
          </w:tcPr>
          <w:p w14:paraId="5DC4EE66" w14:textId="113EF6DE" w:rsidR="00D40AA2" w:rsidRPr="009825BC" w:rsidRDefault="00D40AA2" w:rsidP="00F95383">
            <w:pPr>
              <w:ind w:left="0" w:firstLine="0"/>
              <w:rPr>
                <w:b/>
                <w:sz w:val="20"/>
                <w:szCs w:val="20"/>
              </w:rPr>
            </w:pPr>
            <w:r w:rsidRPr="009825BC">
              <w:rPr>
                <w:b/>
                <w:sz w:val="20"/>
                <w:szCs w:val="20"/>
              </w:rPr>
              <w:t>Sub-county/Town council</w:t>
            </w:r>
          </w:p>
        </w:tc>
        <w:tc>
          <w:tcPr>
            <w:tcW w:w="3969" w:type="dxa"/>
            <w:gridSpan w:val="3"/>
            <w:shd w:val="clear" w:color="auto" w:fill="BFBFBF" w:themeFill="background1" w:themeFillShade="BF"/>
          </w:tcPr>
          <w:p w14:paraId="1D88274F" w14:textId="19D0E275" w:rsidR="00D40AA2" w:rsidRPr="009825BC" w:rsidRDefault="00D40AA2" w:rsidP="009825BC">
            <w:pPr>
              <w:ind w:left="0" w:firstLine="0"/>
              <w:jc w:val="center"/>
              <w:rPr>
                <w:b/>
                <w:sz w:val="20"/>
                <w:szCs w:val="20"/>
              </w:rPr>
            </w:pPr>
            <w:r w:rsidRPr="009825BC">
              <w:rPr>
                <w:b/>
                <w:sz w:val="20"/>
                <w:szCs w:val="20"/>
              </w:rPr>
              <w:t>Population by Sex</w:t>
            </w:r>
          </w:p>
        </w:tc>
        <w:tc>
          <w:tcPr>
            <w:tcW w:w="1276" w:type="dxa"/>
            <w:shd w:val="clear" w:color="auto" w:fill="BFBFBF" w:themeFill="background1" w:themeFillShade="BF"/>
          </w:tcPr>
          <w:p w14:paraId="2841073E" w14:textId="77777777" w:rsidR="00D40AA2" w:rsidRDefault="00D40AA2" w:rsidP="00F95383">
            <w:pPr>
              <w:ind w:left="0" w:firstLine="0"/>
              <w:rPr>
                <w:b/>
                <w:sz w:val="20"/>
                <w:szCs w:val="20"/>
              </w:rPr>
            </w:pPr>
            <w:r w:rsidRPr="009825BC">
              <w:rPr>
                <w:b/>
                <w:sz w:val="20"/>
                <w:szCs w:val="20"/>
              </w:rPr>
              <w:t>Land area</w:t>
            </w:r>
          </w:p>
          <w:p w14:paraId="0B58C224" w14:textId="3274F974" w:rsidR="005A3EA0" w:rsidRPr="00992B00" w:rsidRDefault="00992B00" w:rsidP="00F95383">
            <w:pPr>
              <w:ind w:left="0" w:firstLine="0"/>
              <w:rPr>
                <w:b/>
                <w:sz w:val="20"/>
                <w:szCs w:val="20"/>
              </w:rPr>
            </w:pPr>
            <w:r w:rsidRPr="00992B00">
              <w:rPr>
                <w:b/>
              </w:rPr>
              <w:t>(km²)</w:t>
            </w:r>
          </w:p>
        </w:tc>
        <w:tc>
          <w:tcPr>
            <w:tcW w:w="1337" w:type="dxa"/>
            <w:shd w:val="clear" w:color="auto" w:fill="BFBFBF" w:themeFill="background1" w:themeFillShade="BF"/>
          </w:tcPr>
          <w:p w14:paraId="14821A22" w14:textId="77777777" w:rsidR="00D40AA2" w:rsidRDefault="00D40AA2" w:rsidP="00F95383">
            <w:pPr>
              <w:ind w:left="0" w:firstLine="0"/>
              <w:rPr>
                <w:b/>
                <w:sz w:val="20"/>
                <w:szCs w:val="20"/>
              </w:rPr>
            </w:pPr>
            <w:r w:rsidRPr="009825BC">
              <w:rPr>
                <w:b/>
                <w:sz w:val="20"/>
                <w:szCs w:val="20"/>
              </w:rPr>
              <w:t xml:space="preserve">Population Density </w:t>
            </w:r>
          </w:p>
          <w:p w14:paraId="4F5CE5ED" w14:textId="60379847" w:rsidR="00992B00" w:rsidRPr="00992B00" w:rsidRDefault="00992B00" w:rsidP="00F95383">
            <w:pPr>
              <w:ind w:left="0" w:firstLine="0"/>
              <w:rPr>
                <w:b/>
                <w:sz w:val="20"/>
                <w:szCs w:val="20"/>
              </w:rPr>
            </w:pPr>
            <w:r>
              <w:rPr>
                <w:b/>
              </w:rPr>
              <w:t>(</w:t>
            </w:r>
            <w:r w:rsidRPr="00992B00">
              <w:rPr>
                <w:b/>
              </w:rPr>
              <w:t>persons/km²</w:t>
            </w:r>
            <w:r>
              <w:rPr>
                <w:b/>
              </w:rPr>
              <w:t>)</w:t>
            </w:r>
          </w:p>
        </w:tc>
      </w:tr>
      <w:tr w:rsidR="00D40AA2" w:rsidRPr="009825BC" w14:paraId="501F0FBE" w14:textId="39ED912F" w:rsidTr="009825BC">
        <w:tc>
          <w:tcPr>
            <w:tcW w:w="2395" w:type="dxa"/>
            <w:gridSpan w:val="2"/>
          </w:tcPr>
          <w:p w14:paraId="071D2090" w14:textId="77777777" w:rsidR="00D40AA2" w:rsidRPr="009825BC" w:rsidRDefault="00D40AA2" w:rsidP="00F95383">
            <w:pPr>
              <w:ind w:left="0" w:firstLine="0"/>
              <w:rPr>
                <w:b/>
                <w:sz w:val="20"/>
                <w:szCs w:val="20"/>
              </w:rPr>
            </w:pPr>
          </w:p>
        </w:tc>
        <w:tc>
          <w:tcPr>
            <w:tcW w:w="851" w:type="dxa"/>
          </w:tcPr>
          <w:p w14:paraId="0376DE47" w14:textId="567E3345" w:rsidR="00D40AA2" w:rsidRPr="009825BC" w:rsidRDefault="00D40AA2" w:rsidP="00F95383">
            <w:pPr>
              <w:ind w:left="0" w:firstLine="0"/>
              <w:rPr>
                <w:b/>
                <w:sz w:val="20"/>
                <w:szCs w:val="20"/>
              </w:rPr>
            </w:pPr>
            <w:r w:rsidRPr="009825BC">
              <w:rPr>
                <w:b/>
                <w:sz w:val="20"/>
                <w:szCs w:val="20"/>
              </w:rPr>
              <w:t>Male</w:t>
            </w:r>
          </w:p>
        </w:tc>
        <w:tc>
          <w:tcPr>
            <w:tcW w:w="1701" w:type="dxa"/>
          </w:tcPr>
          <w:p w14:paraId="0239F27C" w14:textId="41043B59" w:rsidR="00D40AA2" w:rsidRPr="009825BC" w:rsidRDefault="00D40AA2" w:rsidP="00F95383">
            <w:pPr>
              <w:ind w:left="0" w:firstLine="0"/>
              <w:rPr>
                <w:b/>
                <w:sz w:val="20"/>
                <w:szCs w:val="20"/>
              </w:rPr>
            </w:pPr>
            <w:r w:rsidRPr="009825BC">
              <w:rPr>
                <w:b/>
                <w:sz w:val="20"/>
                <w:szCs w:val="20"/>
              </w:rPr>
              <w:t>Female</w:t>
            </w:r>
          </w:p>
        </w:tc>
        <w:tc>
          <w:tcPr>
            <w:tcW w:w="1417" w:type="dxa"/>
          </w:tcPr>
          <w:p w14:paraId="0418245D" w14:textId="06DE6141" w:rsidR="00D40AA2" w:rsidRPr="009825BC" w:rsidRDefault="00D40AA2" w:rsidP="00F95383">
            <w:pPr>
              <w:ind w:left="0" w:firstLine="0"/>
              <w:rPr>
                <w:b/>
                <w:sz w:val="20"/>
                <w:szCs w:val="20"/>
              </w:rPr>
            </w:pPr>
            <w:r w:rsidRPr="009825BC">
              <w:rPr>
                <w:b/>
                <w:sz w:val="20"/>
                <w:szCs w:val="20"/>
              </w:rPr>
              <w:t>Total</w:t>
            </w:r>
          </w:p>
        </w:tc>
        <w:tc>
          <w:tcPr>
            <w:tcW w:w="2613" w:type="dxa"/>
            <w:gridSpan w:val="2"/>
          </w:tcPr>
          <w:p w14:paraId="69E79AFA" w14:textId="77777777" w:rsidR="00D40AA2" w:rsidRPr="009825BC" w:rsidRDefault="00D40AA2" w:rsidP="00F95383">
            <w:pPr>
              <w:ind w:left="0" w:firstLine="0"/>
              <w:rPr>
                <w:b/>
                <w:sz w:val="20"/>
                <w:szCs w:val="20"/>
              </w:rPr>
            </w:pPr>
          </w:p>
        </w:tc>
      </w:tr>
      <w:tr w:rsidR="00D40AA2" w:rsidRPr="009825BC" w14:paraId="76ED9D5F" w14:textId="75316007" w:rsidTr="009825BC">
        <w:tc>
          <w:tcPr>
            <w:tcW w:w="552" w:type="dxa"/>
          </w:tcPr>
          <w:p w14:paraId="52ABCE37" w14:textId="7316137C" w:rsidR="00D40AA2" w:rsidRPr="009825BC" w:rsidRDefault="00D40AA2" w:rsidP="009825BC">
            <w:pPr>
              <w:ind w:left="0" w:firstLine="0"/>
              <w:jc w:val="right"/>
              <w:rPr>
                <w:b/>
                <w:sz w:val="20"/>
                <w:szCs w:val="20"/>
              </w:rPr>
            </w:pPr>
            <w:r w:rsidRPr="009825BC">
              <w:rPr>
                <w:b/>
                <w:sz w:val="20"/>
                <w:szCs w:val="20"/>
              </w:rPr>
              <w:t>1</w:t>
            </w:r>
          </w:p>
        </w:tc>
        <w:tc>
          <w:tcPr>
            <w:tcW w:w="1843" w:type="dxa"/>
          </w:tcPr>
          <w:p w14:paraId="24130294" w14:textId="3793B372" w:rsidR="00D40AA2" w:rsidRPr="009825BC" w:rsidRDefault="00D40AA2" w:rsidP="00F95383">
            <w:pPr>
              <w:ind w:left="0" w:firstLine="0"/>
              <w:rPr>
                <w:sz w:val="20"/>
                <w:szCs w:val="20"/>
              </w:rPr>
            </w:pPr>
            <w:proofErr w:type="spellStart"/>
            <w:r w:rsidRPr="009825BC">
              <w:rPr>
                <w:sz w:val="20"/>
                <w:szCs w:val="20"/>
              </w:rPr>
              <w:t>Buhanda</w:t>
            </w:r>
            <w:proofErr w:type="spellEnd"/>
            <w:r w:rsidRPr="009825BC">
              <w:rPr>
                <w:sz w:val="20"/>
                <w:szCs w:val="20"/>
              </w:rPr>
              <w:t xml:space="preserve"> S/C</w:t>
            </w:r>
          </w:p>
        </w:tc>
        <w:tc>
          <w:tcPr>
            <w:tcW w:w="851" w:type="dxa"/>
          </w:tcPr>
          <w:p w14:paraId="08569F24" w14:textId="0BEE418A" w:rsidR="00D40AA2" w:rsidRPr="009825BC" w:rsidRDefault="002D5F1D" w:rsidP="009825BC">
            <w:pPr>
              <w:ind w:left="0" w:firstLine="0"/>
              <w:jc w:val="right"/>
              <w:rPr>
                <w:b/>
                <w:sz w:val="20"/>
                <w:szCs w:val="20"/>
              </w:rPr>
            </w:pPr>
            <w:r w:rsidRPr="009825BC">
              <w:rPr>
                <w:sz w:val="20"/>
                <w:szCs w:val="20"/>
              </w:rPr>
              <w:t>8,999</w:t>
            </w:r>
          </w:p>
        </w:tc>
        <w:tc>
          <w:tcPr>
            <w:tcW w:w="1701" w:type="dxa"/>
          </w:tcPr>
          <w:p w14:paraId="7E23E478" w14:textId="4409D999" w:rsidR="00D40AA2" w:rsidRPr="009825BC" w:rsidRDefault="00EB13C6" w:rsidP="009825BC">
            <w:pPr>
              <w:ind w:left="0" w:firstLine="0"/>
              <w:jc w:val="right"/>
              <w:rPr>
                <w:b/>
                <w:sz w:val="20"/>
                <w:szCs w:val="20"/>
              </w:rPr>
            </w:pPr>
            <w:r w:rsidRPr="009825BC">
              <w:rPr>
                <w:sz w:val="20"/>
                <w:szCs w:val="20"/>
              </w:rPr>
              <w:t>8,607</w:t>
            </w:r>
          </w:p>
        </w:tc>
        <w:tc>
          <w:tcPr>
            <w:tcW w:w="1417" w:type="dxa"/>
          </w:tcPr>
          <w:p w14:paraId="4200B8DE" w14:textId="029DFB9A" w:rsidR="00D40AA2" w:rsidRPr="009825BC" w:rsidRDefault="00EB13C6" w:rsidP="009825BC">
            <w:pPr>
              <w:ind w:left="0" w:firstLine="0"/>
              <w:jc w:val="right"/>
              <w:rPr>
                <w:b/>
                <w:sz w:val="20"/>
                <w:szCs w:val="20"/>
              </w:rPr>
            </w:pPr>
            <w:r w:rsidRPr="009825BC">
              <w:rPr>
                <w:sz w:val="20"/>
                <w:szCs w:val="20"/>
              </w:rPr>
              <w:t>17,606</w:t>
            </w:r>
          </w:p>
        </w:tc>
        <w:tc>
          <w:tcPr>
            <w:tcW w:w="1276" w:type="dxa"/>
          </w:tcPr>
          <w:p w14:paraId="30C0FE6E" w14:textId="2B036CC5" w:rsidR="00D40AA2" w:rsidRPr="00992B00" w:rsidRDefault="00992B00" w:rsidP="00992B00">
            <w:pPr>
              <w:ind w:left="0" w:firstLine="0"/>
              <w:jc w:val="right"/>
              <w:rPr>
                <w:sz w:val="20"/>
                <w:szCs w:val="20"/>
              </w:rPr>
            </w:pPr>
            <w:r w:rsidRPr="00992B00">
              <w:rPr>
                <w:sz w:val="20"/>
                <w:szCs w:val="20"/>
              </w:rPr>
              <w:t>95</w:t>
            </w:r>
          </w:p>
        </w:tc>
        <w:tc>
          <w:tcPr>
            <w:tcW w:w="1337" w:type="dxa"/>
          </w:tcPr>
          <w:p w14:paraId="023DEC60" w14:textId="2D4105D5" w:rsidR="00D40AA2" w:rsidRPr="00992B00" w:rsidRDefault="00992B00" w:rsidP="00992B00">
            <w:pPr>
              <w:ind w:left="0" w:firstLine="0"/>
              <w:jc w:val="right"/>
              <w:rPr>
                <w:sz w:val="20"/>
                <w:szCs w:val="20"/>
              </w:rPr>
            </w:pPr>
            <w:r w:rsidRPr="00992B00">
              <w:rPr>
                <w:sz w:val="20"/>
                <w:szCs w:val="20"/>
              </w:rPr>
              <w:t>192</w:t>
            </w:r>
          </w:p>
        </w:tc>
      </w:tr>
      <w:tr w:rsidR="00D40AA2" w:rsidRPr="009825BC" w14:paraId="214A4AEC" w14:textId="1CA1CDDC" w:rsidTr="009825BC">
        <w:tc>
          <w:tcPr>
            <w:tcW w:w="552" w:type="dxa"/>
          </w:tcPr>
          <w:p w14:paraId="14BB366E" w14:textId="7DEC7162" w:rsidR="00D40AA2" w:rsidRPr="009825BC" w:rsidRDefault="00D40AA2" w:rsidP="009825BC">
            <w:pPr>
              <w:ind w:left="0" w:firstLine="0"/>
              <w:jc w:val="right"/>
              <w:rPr>
                <w:b/>
                <w:sz w:val="20"/>
                <w:szCs w:val="20"/>
              </w:rPr>
            </w:pPr>
            <w:r w:rsidRPr="009825BC">
              <w:rPr>
                <w:b/>
                <w:sz w:val="20"/>
                <w:szCs w:val="20"/>
              </w:rPr>
              <w:t>2</w:t>
            </w:r>
          </w:p>
        </w:tc>
        <w:tc>
          <w:tcPr>
            <w:tcW w:w="1843" w:type="dxa"/>
          </w:tcPr>
          <w:p w14:paraId="6D23E99B" w14:textId="72CE4827" w:rsidR="00D40AA2" w:rsidRPr="009825BC" w:rsidRDefault="00D40AA2" w:rsidP="00F95383">
            <w:pPr>
              <w:ind w:left="0" w:firstLine="0"/>
              <w:rPr>
                <w:sz w:val="20"/>
                <w:szCs w:val="20"/>
              </w:rPr>
            </w:pPr>
            <w:proofErr w:type="spellStart"/>
            <w:r w:rsidRPr="009825BC">
              <w:rPr>
                <w:sz w:val="20"/>
                <w:szCs w:val="20"/>
              </w:rPr>
              <w:t>Bukurungo</w:t>
            </w:r>
            <w:proofErr w:type="spellEnd"/>
            <w:r w:rsidRPr="009825BC">
              <w:rPr>
                <w:sz w:val="20"/>
                <w:szCs w:val="20"/>
              </w:rPr>
              <w:t xml:space="preserve"> T/C</w:t>
            </w:r>
          </w:p>
        </w:tc>
        <w:tc>
          <w:tcPr>
            <w:tcW w:w="851" w:type="dxa"/>
          </w:tcPr>
          <w:p w14:paraId="15C5E2BC" w14:textId="407711EB" w:rsidR="00D40AA2" w:rsidRPr="009825BC" w:rsidRDefault="00EB13C6" w:rsidP="009825BC">
            <w:pPr>
              <w:ind w:left="0" w:firstLine="0"/>
              <w:jc w:val="right"/>
              <w:rPr>
                <w:b/>
                <w:sz w:val="20"/>
                <w:szCs w:val="20"/>
              </w:rPr>
            </w:pPr>
            <w:r w:rsidRPr="009825BC">
              <w:rPr>
                <w:sz w:val="20"/>
                <w:szCs w:val="20"/>
              </w:rPr>
              <w:t>3,767</w:t>
            </w:r>
          </w:p>
        </w:tc>
        <w:tc>
          <w:tcPr>
            <w:tcW w:w="1701" w:type="dxa"/>
          </w:tcPr>
          <w:p w14:paraId="639810D9" w14:textId="17B6BFD9" w:rsidR="00D40AA2" w:rsidRPr="009825BC" w:rsidRDefault="00EB13C6" w:rsidP="009825BC">
            <w:pPr>
              <w:ind w:left="0" w:firstLine="0"/>
              <w:jc w:val="right"/>
              <w:rPr>
                <w:b/>
                <w:sz w:val="20"/>
                <w:szCs w:val="20"/>
              </w:rPr>
            </w:pPr>
            <w:r w:rsidRPr="009825BC">
              <w:rPr>
                <w:sz w:val="20"/>
                <w:szCs w:val="20"/>
              </w:rPr>
              <w:t>3,418</w:t>
            </w:r>
          </w:p>
        </w:tc>
        <w:tc>
          <w:tcPr>
            <w:tcW w:w="1417" w:type="dxa"/>
          </w:tcPr>
          <w:p w14:paraId="5BCB4AC5" w14:textId="2DD90406" w:rsidR="00D40AA2" w:rsidRPr="009825BC" w:rsidRDefault="00EB13C6" w:rsidP="009825BC">
            <w:pPr>
              <w:ind w:left="0" w:firstLine="0"/>
              <w:jc w:val="right"/>
              <w:rPr>
                <w:b/>
                <w:sz w:val="20"/>
                <w:szCs w:val="20"/>
              </w:rPr>
            </w:pPr>
            <w:r w:rsidRPr="009825BC">
              <w:rPr>
                <w:sz w:val="20"/>
                <w:szCs w:val="20"/>
              </w:rPr>
              <w:t>7,185</w:t>
            </w:r>
          </w:p>
        </w:tc>
        <w:tc>
          <w:tcPr>
            <w:tcW w:w="1276" w:type="dxa"/>
          </w:tcPr>
          <w:p w14:paraId="21003DA9" w14:textId="6032B819" w:rsidR="00D40AA2" w:rsidRPr="00992B00" w:rsidRDefault="00992B00" w:rsidP="00992B00">
            <w:pPr>
              <w:ind w:left="0" w:firstLine="0"/>
              <w:jc w:val="right"/>
              <w:rPr>
                <w:sz w:val="20"/>
                <w:szCs w:val="20"/>
              </w:rPr>
            </w:pPr>
            <w:r w:rsidRPr="00992B00">
              <w:rPr>
                <w:sz w:val="20"/>
                <w:szCs w:val="20"/>
              </w:rPr>
              <w:t>15</w:t>
            </w:r>
          </w:p>
        </w:tc>
        <w:tc>
          <w:tcPr>
            <w:tcW w:w="1337" w:type="dxa"/>
          </w:tcPr>
          <w:p w14:paraId="06632022" w14:textId="27CDC278" w:rsidR="00D40AA2" w:rsidRPr="00992B00" w:rsidRDefault="00992B00" w:rsidP="00992B00">
            <w:pPr>
              <w:ind w:left="0" w:firstLine="0"/>
              <w:jc w:val="right"/>
              <w:rPr>
                <w:sz w:val="20"/>
                <w:szCs w:val="20"/>
              </w:rPr>
            </w:pPr>
            <w:r w:rsidRPr="00992B00">
              <w:rPr>
                <w:sz w:val="20"/>
                <w:szCs w:val="20"/>
              </w:rPr>
              <w:t>832</w:t>
            </w:r>
          </w:p>
        </w:tc>
      </w:tr>
      <w:tr w:rsidR="00D40AA2" w:rsidRPr="009825BC" w14:paraId="7B1E9139" w14:textId="23D46D1A" w:rsidTr="009825BC">
        <w:tc>
          <w:tcPr>
            <w:tcW w:w="552" w:type="dxa"/>
          </w:tcPr>
          <w:p w14:paraId="3A2900FF" w14:textId="0EC5567D" w:rsidR="00D40AA2" w:rsidRPr="009825BC" w:rsidRDefault="00EB13C6" w:rsidP="009825BC">
            <w:pPr>
              <w:ind w:left="0" w:firstLine="0"/>
              <w:jc w:val="right"/>
              <w:rPr>
                <w:b/>
                <w:sz w:val="20"/>
                <w:szCs w:val="20"/>
              </w:rPr>
            </w:pPr>
            <w:r w:rsidRPr="009825BC">
              <w:rPr>
                <w:b/>
                <w:sz w:val="20"/>
                <w:szCs w:val="20"/>
              </w:rPr>
              <w:t>3</w:t>
            </w:r>
          </w:p>
        </w:tc>
        <w:tc>
          <w:tcPr>
            <w:tcW w:w="1843" w:type="dxa"/>
          </w:tcPr>
          <w:p w14:paraId="5218187E" w14:textId="4BCF3BB0" w:rsidR="00D40AA2" w:rsidRPr="009825BC" w:rsidRDefault="00EB13C6" w:rsidP="00F95383">
            <w:pPr>
              <w:ind w:left="0" w:firstLine="0"/>
              <w:rPr>
                <w:sz w:val="20"/>
                <w:szCs w:val="20"/>
              </w:rPr>
            </w:pPr>
            <w:proofErr w:type="spellStart"/>
            <w:r w:rsidRPr="009825BC">
              <w:rPr>
                <w:sz w:val="20"/>
                <w:szCs w:val="20"/>
              </w:rPr>
              <w:t>Kabujogera</w:t>
            </w:r>
            <w:proofErr w:type="spellEnd"/>
            <w:r w:rsidRPr="009825BC">
              <w:rPr>
                <w:sz w:val="20"/>
                <w:szCs w:val="20"/>
              </w:rPr>
              <w:t xml:space="preserve"> T/C</w:t>
            </w:r>
          </w:p>
        </w:tc>
        <w:tc>
          <w:tcPr>
            <w:tcW w:w="851" w:type="dxa"/>
          </w:tcPr>
          <w:p w14:paraId="01707C29" w14:textId="6763DEDE" w:rsidR="00D40AA2" w:rsidRPr="009825BC" w:rsidRDefault="00EB13C6" w:rsidP="009825BC">
            <w:pPr>
              <w:ind w:left="0" w:firstLine="0"/>
              <w:jc w:val="right"/>
              <w:rPr>
                <w:b/>
                <w:sz w:val="20"/>
                <w:szCs w:val="20"/>
              </w:rPr>
            </w:pPr>
            <w:r w:rsidRPr="009825BC">
              <w:rPr>
                <w:sz w:val="20"/>
                <w:szCs w:val="20"/>
              </w:rPr>
              <w:t>7,579</w:t>
            </w:r>
          </w:p>
        </w:tc>
        <w:tc>
          <w:tcPr>
            <w:tcW w:w="1701" w:type="dxa"/>
          </w:tcPr>
          <w:p w14:paraId="5357D0F7" w14:textId="0BE8CE1C" w:rsidR="00D40AA2" w:rsidRPr="009825BC" w:rsidRDefault="00EB13C6" w:rsidP="009825BC">
            <w:pPr>
              <w:ind w:left="0" w:firstLine="0"/>
              <w:jc w:val="right"/>
              <w:rPr>
                <w:b/>
                <w:sz w:val="20"/>
                <w:szCs w:val="20"/>
              </w:rPr>
            </w:pPr>
            <w:r w:rsidRPr="009825BC">
              <w:rPr>
                <w:sz w:val="20"/>
                <w:szCs w:val="20"/>
              </w:rPr>
              <w:t>7,093</w:t>
            </w:r>
          </w:p>
        </w:tc>
        <w:tc>
          <w:tcPr>
            <w:tcW w:w="1417" w:type="dxa"/>
          </w:tcPr>
          <w:p w14:paraId="6AF863AE" w14:textId="78ED545D" w:rsidR="00D40AA2" w:rsidRPr="009825BC" w:rsidRDefault="00EB13C6" w:rsidP="009825BC">
            <w:pPr>
              <w:ind w:left="0" w:firstLine="0"/>
              <w:jc w:val="right"/>
              <w:rPr>
                <w:b/>
                <w:sz w:val="20"/>
                <w:szCs w:val="20"/>
              </w:rPr>
            </w:pPr>
            <w:r w:rsidRPr="009825BC">
              <w:rPr>
                <w:sz w:val="20"/>
                <w:szCs w:val="20"/>
              </w:rPr>
              <w:t>14,672</w:t>
            </w:r>
          </w:p>
        </w:tc>
        <w:tc>
          <w:tcPr>
            <w:tcW w:w="1276" w:type="dxa"/>
          </w:tcPr>
          <w:p w14:paraId="5614E83F" w14:textId="1BAA3BF4" w:rsidR="00D40AA2" w:rsidRPr="00992B00" w:rsidRDefault="00992B00" w:rsidP="00992B00">
            <w:pPr>
              <w:ind w:left="0" w:firstLine="0"/>
              <w:jc w:val="right"/>
              <w:rPr>
                <w:sz w:val="20"/>
                <w:szCs w:val="20"/>
              </w:rPr>
            </w:pPr>
            <w:r w:rsidRPr="00992B00">
              <w:rPr>
                <w:sz w:val="20"/>
                <w:szCs w:val="20"/>
              </w:rPr>
              <w:t>8</w:t>
            </w:r>
          </w:p>
        </w:tc>
        <w:tc>
          <w:tcPr>
            <w:tcW w:w="1337" w:type="dxa"/>
          </w:tcPr>
          <w:p w14:paraId="276A537E" w14:textId="418B0C20" w:rsidR="00D40AA2" w:rsidRPr="00992B00" w:rsidRDefault="00992B00" w:rsidP="00992B00">
            <w:pPr>
              <w:ind w:left="0" w:firstLine="0"/>
              <w:jc w:val="right"/>
              <w:rPr>
                <w:sz w:val="20"/>
                <w:szCs w:val="20"/>
              </w:rPr>
            </w:pPr>
            <w:r w:rsidRPr="00992B00">
              <w:rPr>
                <w:sz w:val="20"/>
                <w:szCs w:val="20"/>
              </w:rPr>
              <w:t>900</w:t>
            </w:r>
          </w:p>
        </w:tc>
      </w:tr>
      <w:tr w:rsidR="00D40AA2" w:rsidRPr="009825BC" w14:paraId="3D4CA004" w14:textId="3511C278" w:rsidTr="009825BC">
        <w:tc>
          <w:tcPr>
            <w:tcW w:w="552" w:type="dxa"/>
          </w:tcPr>
          <w:p w14:paraId="5EB63DD4" w14:textId="31B6CC28" w:rsidR="00D40AA2" w:rsidRPr="009825BC" w:rsidRDefault="00EB13C6" w:rsidP="009825BC">
            <w:pPr>
              <w:ind w:left="0" w:firstLine="0"/>
              <w:jc w:val="right"/>
              <w:rPr>
                <w:b/>
                <w:sz w:val="20"/>
                <w:szCs w:val="20"/>
              </w:rPr>
            </w:pPr>
            <w:r w:rsidRPr="009825BC">
              <w:rPr>
                <w:b/>
                <w:sz w:val="20"/>
                <w:szCs w:val="20"/>
              </w:rPr>
              <w:t>4</w:t>
            </w:r>
          </w:p>
        </w:tc>
        <w:tc>
          <w:tcPr>
            <w:tcW w:w="1843" w:type="dxa"/>
          </w:tcPr>
          <w:p w14:paraId="106ECD41" w14:textId="56118978" w:rsidR="00D40AA2" w:rsidRPr="009825BC" w:rsidRDefault="00EB13C6" w:rsidP="00F95383">
            <w:pPr>
              <w:ind w:left="0" w:firstLine="0"/>
              <w:rPr>
                <w:sz w:val="20"/>
                <w:szCs w:val="20"/>
              </w:rPr>
            </w:pPr>
            <w:proofErr w:type="spellStart"/>
            <w:r w:rsidRPr="009825BC">
              <w:rPr>
                <w:sz w:val="20"/>
                <w:szCs w:val="20"/>
              </w:rPr>
              <w:t>Kakasi</w:t>
            </w:r>
            <w:proofErr w:type="spellEnd"/>
            <w:r w:rsidRPr="009825BC">
              <w:rPr>
                <w:sz w:val="20"/>
                <w:szCs w:val="20"/>
              </w:rPr>
              <w:t xml:space="preserve"> S/C</w:t>
            </w:r>
          </w:p>
        </w:tc>
        <w:tc>
          <w:tcPr>
            <w:tcW w:w="851" w:type="dxa"/>
          </w:tcPr>
          <w:p w14:paraId="05C4E4EC" w14:textId="400E0460" w:rsidR="00D40AA2" w:rsidRPr="009825BC" w:rsidRDefault="00EB13C6" w:rsidP="009825BC">
            <w:pPr>
              <w:ind w:left="0" w:firstLine="0"/>
              <w:jc w:val="right"/>
              <w:rPr>
                <w:b/>
                <w:sz w:val="20"/>
                <w:szCs w:val="20"/>
              </w:rPr>
            </w:pPr>
            <w:r w:rsidRPr="009825BC">
              <w:rPr>
                <w:sz w:val="20"/>
                <w:szCs w:val="20"/>
              </w:rPr>
              <w:t>6,755</w:t>
            </w:r>
          </w:p>
        </w:tc>
        <w:tc>
          <w:tcPr>
            <w:tcW w:w="1701" w:type="dxa"/>
          </w:tcPr>
          <w:p w14:paraId="6D8EEEF3" w14:textId="5E44F71C" w:rsidR="00D40AA2" w:rsidRPr="009825BC" w:rsidRDefault="00EB13C6" w:rsidP="009825BC">
            <w:pPr>
              <w:ind w:left="0" w:firstLine="0"/>
              <w:jc w:val="right"/>
              <w:rPr>
                <w:b/>
                <w:sz w:val="20"/>
                <w:szCs w:val="20"/>
              </w:rPr>
            </w:pPr>
            <w:r w:rsidRPr="009825BC">
              <w:rPr>
                <w:sz w:val="20"/>
                <w:szCs w:val="20"/>
              </w:rPr>
              <w:t>6,726</w:t>
            </w:r>
          </w:p>
        </w:tc>
        <w:tc>
          <w:tcPr>
            <w:tcW w:w="1417" w:type="dxa"/>
          </w:tcPr>
          <w:p w14:paraId="1F71C97B" w14:textId="532D2078" w:rsidR="00D40AA2" w:rsidRPr="009825BC" w:rsidRDefault="00EB13C6" w:rsidP="009825BC">
            <w:pPr>
              <w:ind w:left="0" w:firstLine="0"/>
              <w:jc w:val="right"/>
              <w:rPr>
                <w:b/>
                <w:sz w:val="20"/>
                <w:szCs w:val="20"/>
              </w:rPr>
            </w:pPr>
            <w:r w:rsidRPr="009825BC">
              <w:rPr>
                <w:sz w:val="20"/>
                <w:szCs w:val="20"/>
              </w:rPr>
              <w:t>13,481</w:t>
            </w:r>
          </w:p>
        </w:tc>
        <w:tc>
          <w:tcPr>
            <w:tcW w:w="1276" w:type="dxa"/>
          </w:tcPr>
          <w:p w14:paraId="6B4B280E" w14:textId="1F3978FC" w:rsidR="00D40AA2" w:rsidRPr="00992B00" w:rsidRDefault="00992B00" w:rsidP="00992B00">
            <w:pPr>
              <w:ind w:left="0" w:firstLine="0"/>
              <w:jc w:val="right"/>
              <w:rPr>
                <w:sz w:val="20"/>
                <w:szCs w:val="20"/>
              </w:rPr>
            </w:pPr>
            <w:r w:rsidRPr="00992B00">
              <w:rPr>
                <w:sz w:val="20"/>
                <w:szCs w:val="20"/>
              </w:rPr>
              <w:t>65</w:t>
            </w:r>
          </w:p>
        </w:tc>
        <w:tc>
          <w:tcPr>
            <w:tcW w:w="1337" w:type="dxa"/>
          </w:tcPr>
          <w:p w14:paraId="055E4A31" w14:textId="1FD040C8" w:rsidR="00D40AA2" w:rsidRPr="00992B00" w:rsidRDefault="00992B00" w:rsidP="00992B00">
            <w:pPr>
              <w:ind w:left="0" w:firstLine="0"/>
              <w:jc w:val="right"/>
              <w:rPr>
                <w:sz w:val="20"/>
                <w:szCs w:val="20"/>
              </w:rPr>
            </w:pPr>
            <w:r w:rsidRPr="00992B00">
              <w:rPr>
                <w:sz w:val="20"/>
                <w:szCs w:val="20"/>
              </w:rPr>
              <w:t>243</w:t>
            </w:r>
          </w:p>
        </w:tc>
      </w:tr>
      <w:tr w:rsidR="00D40AA2" w:rsidRPr="009825BC" w14:paraId="71B0FD2F" w14:textId="0D50F00D" w:rsidTr="009825BC">
        <w:tc>
          <w:tcPr>
            <w:tcW w:w="552" w:type="dxa"/>
          </w:tcPr>
          <w:p w14:paraId="3FA387E7" w14:textId="6509F74E" w:rsidR="00D40AA2" w:rsidRPr="009825BC" w:rsidRDefault="00EB13C6" w:rsidP="009825BC">
            <w:pPr>
              <w:ind w:left="0" w:firstLine="0"/>
              <w:jc w:val="right"/>
              <w:rPr>
                <w:b/>
                <w:sz w:val="20"/>
                <w:szCs w:val="20"/>
              </w:rPr>
            </w:pPr>
            <w:r w:rsidRPr="009825BC">
              <w:rPr>
                <w:b/>
                <w:sz w:val="20"/>
                <w:szCs w:val="20"/>
              </w:rPr>
              <w:t>5</w:t>
            </w:r>
          </w:p>
        </w:tc>
        <w:tc>
          <w:tcPr>
            <w:tcW w:w="1843" w:type="dxa"/>
          </w:tcPr>
          <w:p w14:paraId="7FA18992" w14:textId="29F62D48" w:rsidR="00D40AA2" w:rsidRPr="009825BC" w:rsidRDefault="00EB13C6" w:rsidP="00F95383">
            <w:pPr>
              <w:ind w:left="0" w:firstLine="0"/>
              <w:rPr>
                <w:sz w:val="20"/>
                <w:szCs w:val="20"/>
              </w:rPr>
            </w:pPr>
            <w:r w:rsidRPr="009825BC">
              <w:rPr>
                <w:sz w:val="20"/>
                <w:szCs w:val="20"/>
              </w:rPr>
              <w:t>Kanara</w:t>
            </w:r>
            <w:r w:rsidR="00485D2D" w:rsidRPr="009825BC">
              <w:rPr>
                <w:sz w:val="20"/>
                <w:szCs w:val="20"/>
              </w:rPr>
              <w:t xml:space="preserve"> S/C</w:t>
            </w:r>
          </w:p>
        </w:tc>
        <w:tc>
          <w:tcPr>
            <w:tcW w:w="851" w:type="dxa"/>
          </w:tcPr>
          <w:p w14:paraId="7327B261" w14:textId="751C3D91" w:rsidR="00D40AA2" w:rsidRPr="009825BC" w:rsidRDefault="00485D2D" w:rsidP="009825BC">
            <w:pPr>
              <w:ind w:left="0" w:firstLine="0"/>
              <w:jc w:val="right"/>
              <w:rPr>
                <w:b/>
                <w:sz w:val="20"/>
                <w:szCs w:val="20"/>
              </w:rPr>
            </w:pPr>
            <w:r w:rsidRPr="009825BC">
              <w:rPr>
                <w:sz w:val="20"/>
                <w:szCs w:val="20"/>
              </w:rPr>
              <w:t>9,671</w:t>
            </w:r>
          </w:p>
        </w:tc>
        <w:tc>
          <w:tcPr>
            <w:tcW w:w="1701" w:type="dxa"/>
          </w:tcPr>
          <w:p w14:paraId="54F31552" w14:textId="68667190" w:rsidR="00D40AA2" w:rsidRPr="009825BC" w:rsidRDefault="00485D2D" w:rsidP="009825BC">
            <w:pPr>
              <w:ind w:left="0" w:firstLine="0"/>
              <w:jc w:val="right"/>
              <w:rPr>
                <w:b/>
                <w:sz w:val="20"/>
                <w:szCs w:val="20"/>
              </w:rPr>
            </w:pPr>
            <w:r w:rsidRPr="009825BC">
              <w:rPr>
                <w:sz w:val="20"/>
                <w:szCs w:val="20"/>
              </w:rPr>
              <w:t>8,758</w:t>
            </w:r>
          </w:p>
        </w:tc>
        <w:tc>
          <w:tcPr>
            <w:tcW w:w="1417" w:type="dxa"/>
          </w:tcPr>
          <w:p w14:paraId="0C85BBCA" w14:textId="32B0E9E2" w:rsidR="00D40AA2" w:rsidRPr="009825BC" w:rsidRDefault="00485D2D" w:rsidP="009825BC">
            <w:pPr>
              <w:ind w:left="0" w:firstLine="0"/>
              <w:jc w:val="right"/>
              <w:rPr>
                <w:b/>
                <w:sz w:val="20"/>
                <w:szCs w:val="20"/>
              </w:rPr>
            </w:pPr>
            <w:r w:rsidRPr="009825BC">
              <w:rPr>
                <w:sz w:val="20"/>
                <w:szCs w:val="20"/>
              </w:rPr>
              <w:t>18,429</w:t>
            </w:r>
          </w:p>
        </w:tc>
        <w:tc>
          <w:tcPr>
            <w:tcW w:w="1276" w:type="dxa"/>
          </w:tcPr>
          <w:p w14:paraId="0181F56D" w14:textId="2C1CA4CC" w:rsidR="00D40AA2" w:rsidRPr="00992B00" w:rsidRDefault="00992B00" w:rsidP="00992B00">
            <w:pPr>
              <w:ind w:left="0" w:firstLine="0"/>
              <w:jc w:val="right"/>
              <w:rPr>
                <w:sz w:val="20"/>
                <w:szCs w:val="20"/>
              </w:rPr>
            </w:pPr>
            <w:r w:rsidRPr="00992B00">
              <w:rPr>
                <w:sz w:val="20"/>
                <w:szCs w:val="20"/>
              </w:rPr>
              <w:t>120</w:t>
            </w:r>
          </w:p>
        </w:tc>
        <w:tc>
          <w:tcPr>
            <w:tcW w:w="1337" w:type="dxa"/>
          </w:tcPr>
          <w:p w14:paraId="7515E9AD" w14:textId="469E30B4" w:rsidR="00D40AA2" w:rsidRPr="00992B00" w:rsidRDefault="00992B00" w:rsidP="00992B00">
            <w:pPr>
              <w:ind w:left="0" w:firstLine="0"/>
              <w:jc w:val="right"/>
              <w:rPr>
                <w:sz w:val="20"/>
                <w:szCs w:val="20"/>
              </w:rPr>
            </w:pPr>
            <w:r w:rsidRPr="00992B00">
              <w:rPr>
                <w:sz w:val="20"/>
                <w:szCs w:val="20"/>
              </w:rPr>
              <w:t>233</w:t>
            </w:r>
          </w:p>
        </w:tc>
      </w:tr>
      <w:tr w:rsidR="00485D2D" w:rsidRPr="009825BC" w14:paraId="560B8E9E" w14:textId="77777777" w:rsidTr="009825BC">
        <w:tc>
          <w:tcPr>
            <w:tcW w:w="552" w:type="dxa"/>
          </w:tcPr>
          <w:p w14:paraId="4B0CC23B" w14:textId="08BA1159" w:rsidR="00485D2D" w:rsidRPr="009825BC" w:rsidRDefault="00485D2D" w:rsidP="009825BC">
            <w:pPr>
              <w:ind w:left="0" w:firstLine="0"/>
              <w:jc w:val="right"/>
              <w:rPr>
                <w:b/>
                <w:sz w:val="20"/>
                <w:szCs w:val="20"/>
              </w:rPr>
            </w:pPr>
            <w:r w:rsidRPr="009825BC">
              <w:rPr>
                <w:b/>
                <w:sz w:val="20"/>
                <w:szCs w:val="20"/>
              </w:rPr>
              <w:t>6</w:t>
            </w:r>
          </w:p>
        </w:tc>
        <w:tc>
          <w:tcPr>
            <w:tcW w:w="1843" w:type="dxa"/>
          </w:tcPr>
          <w:p w14:paraId="438421D5" w14:textId="07970E35" w:rsidR="00485D2D" w:rsidRPr="009825BC" w:rsidRDefault="00485D2D" w:rsidP="00F95383">
            <w:pPr>
              <w:ind w:left="0" w:firstLine="0"/>
              <w:rPr>
                <w:sz w:val="20"/>
                <w:szCs w:val="20"/>
              </w:rPr>
            </w:pPr>
            <w:proofErr w:type="spellStart"/>
            <w:r w:rsidRPr="009825BC">
              <w:rPr>
                <w:sz w:val="20"/>
                <w:szCs w:val="20"/>
              </w:rPr>
              <w:t>Kicheche</w:t>
            </w:r>
            <w:proofErr w:type="spellEnd"/>
            <w:r w:rsidRPr="009825BC">
              <w:rPr>
                <w:sz w:val="20"/>
                <w:szCs w:val="20"/>
              </w:rPr>
              <w:t xml:space="preserve"> S/C</w:t>
            </w:r>
          </w:p>
        </w:tc>
        <w:tc>
          <w:tcPr>
            <w:tcW w:w="851" w:type="dxa"/>
          </w:tcPr>
          <w:p w14:paraId="3F12BE66" w14:textId="7FB3E947" w:rsidR="00485D2D" w:rsidRPr="009825BC" w:rsidRDefault="00485D2D" w:rsidP="009825BC">
            <w:pPr>
              <w:ind w:left="0" w:firstLine="0"/>
              <w:jc w:val="right"/>
              <w:rPr>
                <w:b/>
                <w:sz w:val="20"/>
                <w:szCs w:val="20"/>
              </w:rPr>
            </w:pPr>
            <w:r w:rsidRPr="009825BC">
              <w:rPr>
                <w:sz w:val="20"/>
                <w:szCs w:val="20"/>
              </w:rPr>
              <w:t>7,655</w:t>
            </w:r>
          </w:p>
        </w:tc>
        <w:tc>
          <w:tcPr>
            <w:tcW w:w="1701" w:type="dxa"/>
          </w:tcPr>
          <w:p w14:paraId="4D1F169C" w14:textId="7848EE2A" w:rsidR="00485D2D" w:rsidRPr="009825BC" w:rsidRDefault="00485D2D" w:rsidP="009825BC">
            <w:pPr>
              <w:ind w:left="0" w:firstLine="0"/>
              <w:jc w:val="right"/>
              <w:rPr>
                <w:b/>
                <w:sz w:val="20"/>
                <w:szCs w:val="20"/>
              </w:rPr>
            </w:pPr>
            <w:r w:rsidRPr="009825BC">
              <w:rPr>
                <w:sz w:val="20"/>
                <w:szCs w:val="20"/>
              </w:rPr>
              <w:t>6,436</w:t>
            </w:r>
          </w:p>
        </w:tc>
        <w:tc>
          <w:tcPr>
            <w:tcW w:w="1417" w:type="dxa"/>
          </w:tcPr>
          <w:p w14:paraId="3CB34A6B" w14:textId="2BC17DE4" w:rsidR="00485D2D" w:rsidRPr="009825BC" w:rsidRDefault="00485D2D" w:rsidP="009825BC">
            <w:pPr>
              <w:ind w:left="0" w:firstLine="0"/>
              <w:jc w:val="right"/>
              <w:rPr>
                <w:b/>
                <w:sz w:val="20"/>
                <w:szCs w:val="20"/>
              </w:rPr>
            </w:pPr>
            <w:r w:rsidRPr="009825BC">
              <w:rPr>
                <w:sz w:val="20"/>
                <w:szCs w:val="20"/>
              </w:rPr>
              <w:t>14,091</w:t>
            </w:r>
          </w:p>
        </w:tc>
        <w:tc>
          <w:tcPr>
            <w:tcW w:w="1276" w:type="dxa"/>
          </w:tcPr>
          <w:p w14:paraId="453ACC5A" w14:textId="70296195" w:rsidR="00485D2D" w:rsidRPr="00992B00" w:rsidRDefault="00992B00" w:rsidP="00992B00">
            <w:pPr>
              <w:ind w:left="0" w:firstLine="0"/>
              <w:jc w:val="right"/>
              <w:rPr>
                <w:sz w:val="20"/>
                <w:szCs w:val="20"/>
              </w:rPr>
            </w:pPr>
            <w:r w:rsidRPr="00992B00">
              <w:rPr>
                <w:sz w:val="20"/>
                <w:szCs w:val="20"/>
              </w:rPr>
              <w:t>70</w:t>
            </w:r>
          </w:p>
        </w:tc>
        <w:tc>
          <w:tcPr>
            <w:tcW w:w="1337" w:type="dxa"/>
          </w:tcPr>
          <w:p w14:paraId="7BBE7E98" w14:textId="26B059E5" w:rsidR="00485D2D" w:rsidRPr="00992B00" w:rsidRDefault="00992B00" w:rsidP="00992B00">
            <w:pPr>
              <w:ind w:left="0" w:firstLine="0"/>
              <w:jc w:val="right"/>
              <w:rPr>
                <w:sz w:val="20"/>
                <w:szCs w:val="20"/>
              </w:rPr>
            </w:pPr>
            <w:r w:rsidRPr="00992B00">
              <w:rPr>
                <w:sz w:val="20"/>
                <w:szCs w:val="20"/>
              </w:rPr>
              <w:t>236</w:t>
            </w:r>
          </w:p>
        </w:tc>
      </w:tr>
      <w:tr w:rsidR="00485D2D" w:rsidRPr="009825BC" w14:paraId="3B53CA07" w14:textId="77777777" w:rsidTr="009825BC">
        <w:tc>
          <w:tcPr>
            <w:tcW w:w="552" w:type="dxa"/>
          </w:tcPr>
          <w:p w14:paraId="2ABEFAB0" w14:textId="2CC69CEE" w:rsidR="00485D2D" w:rsidRPr="009825BC" w:rsidRDefault="00485D2D" w:rsidP="009825BC">
            <w:pPr>
              <w:ind w:left="0" w:firstLine="0"/>
              <w:jc w:val="right"/>
              <w:rPr>
                <w:b/>
                <w:sz w:val="20"/>
                <w:szCs w:val="20"/>
              </w:rPr>
            </w:pPr>
            <w:r w:rsidRPr="009825BC">
              <w:rPr>
                <w:b/>
                <w:sz w:val="20"/>
                <w:szCs w:val="20"/>
              </w:rPr>
              <w:lastRenderedPageBreak/>
              <w:t>7</w:t>
            </w:r>
          </w:p>
        </w:tc>
        <w:tc>
          <w:tcPr>
            <w:tcW w:w="1843" w:type="dxa"/>
          </w:tcPr>
          <w:p w14:paraId="7BA3F66B" w14:textId="5CC5CB97" w:rsidR="00485D2D" w:rsidRPr="009825BC" w:rsidRDefault="009825BC" w:rsidP="00F95383">
            <w:pPr>
              <w:ind w:left="0" w:firstLine="0"/>
              <w:rPr>
                <w:sz w:val="20"/>
                <w:szCs w:val="20"/>
              </w:rPr>
            </w:pPr>
            <w:proofErr w:type="spellStart"/>
            <w:r w:rsidRPr="009825BC">
              <w:rPr>
                <w:sz w:val="20"/>
                <w:szCs w:val="20"/>
              </w:rPr>
              <w:t>Kitagwenda</w:t>
            </w:r>
            <w:proofErr w:type="spellEnd"/>
            <w:r w:rsidRPr="009825BC">
              <w:rPr>
                <w:sz w:val="20"/>
                <w:szCs w:val="20"/>
              </w:rPr>
              <w:t xml:space="preserve"> T/C</w:t>
            </w:r>
          </w:p>
        </w:tc>
        <w:tc>
          <w:tcPr>
            <w:tcW w:w="851" w:type="dxa"/>
          </w:tcPr>
          <w:p w14:paraId="5C3167D2" w14:textId="11B0B36C" w:rsidR="00485D2D" w:rsidRPr="009825BC" w:rsidRDefault="009825BC" w:rsidP="009825BC">
            <w:pPr>
              <w:ind w:left="0" w:firstLine="0"/>
              <w:jc w:val="right"/>
              <w:rPr>
                <w:b/>
                <w:sz w:val="20"/>
                <w:szCs w:val="20"/>
              </w:rPr>
            </w:pPr>
            <w:r w:rsidRPr="009825BC">
              <w:rPr>
                <w:sz w:val="20"/>
                <w:szCs w:val="20"/>
              </w:rPr>
              <w:t>12,888</w:t>
            </w:r>
          </w:p>
        </w:tc>
        <w:tc>
          <w:tcPr>
            <w:tcW w:w="1701" w:type="dxa"/>
          </w:tcPr>
          <w:p w14:paraId="6E68D45A" w14:textId="5D776929" w:rsidR="00485D2D" w:rsidRPr="009825BC" w:rsidRDefault="009825BC" w:rsidP="009825BC">
            <w:pPr>
              <w:ind w:left="0" w:firstLine="0"/>
              <w:jc w:val="right"/>
              <w:rPr>
                <w:b/>
                <w:sz w:val="20"/>
                <w:szCs w:val="20"/>
              </w:rPr>
            </w:pPr>
            <w:r w:rsidRPr="009825BC">
              <w:rPr>
                <w:sz w:val="20"/>
                <w:szCs w:val="20"/>
              </w:rPr>
              <w:t>11,247</w:t>
            </w:r>
          </w:p>
        </w:tc>
        <w:tc>
          <w:tcPr>
            <w:tcW w:w="1417" w:type="dxa"/>
          </w:tcPr>
          <w:p w14:paraId="46A78492" w14:textId="3D925836" w:rsidR="00485D2D" w:rsidRPr="009825BC" w:rsidRDefault="009825BC" w:rsidP="009825BC">
            <w:pPr>
              <w:ind w:left="0" w:firstLine="0"/>
              <w:jc w:val="right"/>
              <w:rPr>
                <w:b/>
                <w:sz w:val="20"/>
                <w:szCs w:val="20"/>
              </w:rPr>
            </w:pPr>
            <w:r w:rsidRPr="009825BC">
              <w:rPr>
                <w:sz w:val="20"/>
                <w:szCs w:val="20"/>
              </w:rPr>
              <w:t>24,135</w:t>
            </w:r>
          </w:p>
        </w:tc>
        <w:tc>
          <w:tcPr>
            <w:tcW w:w="1276" w:type="dxa"/>
          </w:tcPr>
          <w:p w14:paraId="2395A2E4" w14:textId="747B678D" w:rsidR="00485D2D" w:rsidRPr="00992B00" w:rsidRDefault="00992B00" w:rsidP="00992B00">
            <w:pPr>
              <w:ind w:left="0" w:firstLine="0"/>
              <w:jc w:val="right"/>
              <w:rPr>
                <w:sz w:val="20"/>
                <w:szCs w:val="20"/>
              </w:rPr>
            </w:pPr>
            <w:r w:rsidRPr="00992B00">
              <w:rPr>
                <w:sz w:val="20"/>
                <w:szCs w:val="20"/>
              </w:rPr>
              <w:t>10</w:t>
            </w:r>
          </w:p>
        </w:tc>
        <w:tc>
          <w:tcPr>
            <w:tcW w:w="1337" w:type="dxa"/>
          </w:tcPr>
          <w:p w14:paraId="3E96D41A" w14:textId="2957737C" w:rsidR="00485D2D" w:rsidRPr="00992B00" w:rsidRDefault="00992B00" w:rsidP="00992B00">
            <w:pPr>
              <w:ind w:left="0" w:firstLine="0"/>
              <w:jc w:val="right"/>
              <w:rPr>
                <w:sz w:val="20"/>
                <w:szCs w:val="20"/>
              </w:rPr>
            </w:pPr>
            <w:r w:rsidRPr="00992B00">
              <w:rPr>
                <w:sz w:val="20"/>
                <w:szCs w:val="20"/>
              </w:rPr>
              <w:t>850</w:t>
            </w:r>
          </w:p>
        </w:tc>
      </w:tr>
      <w:tr w:rsidR="00485D2D" w:rsidRPr="009825BC" w14:paraId="48BB6833" w14:textId="77777777" w:rsidTr="009825BC">
        <w:tc>
          <w:tcPr>
            <w:tcW w:w="552" w:type="dxa"/>
          </w:tcPr>
          <w:p w14:paraId="7D4ADDEA" w14:textId="27066219" w:rsidR="00485D2D" w:rsidRPr="009825BC" w:rsidRDefault="009825BC" w:rsidP="009825BC">
            <w:pPr>
              <w:ind w:left="0" w:firstLine="0"/>
              <w:jc w:val="right"/>
              <w:rPr>
                <w:b/>
                <w:sz w:val="20"/>
                <w:szCs w:val="20"/>
              </w:rPr>
            </w:pPr>
            <w:r w:rsidRPr="009825BC">
              <w:rPr>
                <w:b/>
                <w:sz w:val="20"/>
                <w:szCs w:val="20"/>
              </w:rPr>
              <w:t>8</w:t>
            </w:r>
          </w:p>
        </w:tc>
        <w:tc>
          <w:tcPr>
            <w:tcW w:w="1843" w:type="dxa"/>
          </w:tcPr>
          <w:p w14:paraId="3C30515F" w14:textId="3D00D670" w:rsidR="00485D2D" w:rsidRPr="009825BC" w:rsidRDefault="009825BC" w:rsidP="00F95383">
            <w:pPr>
              <w:ind w:left="0" w:firstLine="0"/>
              <w:rPr>
                <w:sz w:val="20"/>
                <w:szCs w:val="20"/>
              </w:rPr>
            </w:pPr>
            <w:proofErr w:type="spellStart"/>
            <w:r w:rsidRPr="009825BC">
              <w:rPr>
                <w:sz w:val="20"/>
                <w:szCs w:val="20"/>
              </w:rPr>
              <w:t>Mahyoro</w:t>
            </w:r>
            <w:proofErr w:type="spellEnd"/>
            <w:r w:rsidRPr="009825BC">
              <w:rPr>
                <w:sz w:val="20"/>
                <w:szCs w:val="20"/>
              </w:rPr>
              <w:t xml:space="preserve"> S/C</w:t>
            </w:r>
          </w:p>
        </w:tc>
        <w:tc>
          <w:tcPr>
            <w:tcW w:w="851" w:type="dxa"/>
          </w:tcPr>
          <w:p w14:paraId="24AE6AA0" w14:textId="25B76FC3" w:rsidR="00485D2D" w:rsidRPr="009825BC" w:rsidRDefault="009825BC" w:rsidP="009825BC">
            <w:pPr>
              <w:ind w:left="0" w:firstLine="0"/>
              <w:jc w:val="right"/>
              <w:rPr>
                <w:b/>
                <w:sz w:val="20"/>
                <w:szCs w:val="20"/>
              </w:rPr>
            </w:pPr>
            <w:r w:rsidRPr="009825BC">
              <w:rPr>
                <w:sz w:val="20"/>
                <w:szCs w:val="20"/>
              </w:rPr>
              <w:t>5,405</w:t>
            </w:r>
          </w:p>
        </w:tc>
        <w:tc>
          <w:tcPr>
            <w:tcW w:w="1701" w:type="dxa"/>
          </w:tcPr>
          <w:p w14:paraId="523D500B" w14:textId="725588A8" w:rsidR="00485D2D" w:rsidRPr="009825BC" w:rsidRDefault="009825BC" w:rsidP="009825BC">
            <w:pPr>
              <w:ind w:left="0" w:firstLine="0"/>
              <w:jc w:val="right"/>
              <w:rPr>
                <w:b/>
                <w:sz w:val="20"/>
                <w:szCs w:val="20"/>
              </w:rPr>
            </w:pPr>
            <w:r w:rsidRPr="009825BC">
              <w:rPr>
                <w:sz w:val="20"/>
                <w:szCs w:val="20"/>
              </w:rPr>
              <w:t>4,982</w:t>
            </w:r>
          </w:p>
        </w:tc>
        <w:tc>
          <w:tcPr>
            <w:tcW w:w="1417" w:type="dxa"/>
          </w:tcPr>
          <w:p w14:paraId="1534A09F" w14:textId="574BDD82" w:rsidR="00485D2D" w:rsidRPr="009825BC" w:rsidRDefault="009825BC" w:rsidP="009825BC">
            <w:pPr>
              <w:ind w:left="0" w:firstLine="0"/>
              <w:jc w:val="right"/>
              <w:rPr>
                <w:b/>
                <w:sz w:val="20"/>
                <w:szCs w:val="20"/>
              </w:rPr>
            </w:pPr>
            <w:r w:rsidRPr="009825BC">
              <w:rPr>
                <w:sz w:val="20"/>
                <w:szCs w:val="20"/>
              </w:rPr>
              <w:t>10,387</w:t>
            </w:r>
          </w:p>
        </w:tc>
        <w:tc>
          <w:tcPr>
            <w:tcW w:w="1276" w:type="dxa"/>
          </w:tcPr>
          <w:p w14:paraId="1F02B973" w14:textId="713C259E" w:rsidR="00485D2D" w:rsidRPr="00992B00" w:rsidRDefault="00992B00" w:rsidP="00992B00">
            <w:pPr>
              <w:ind w:left="0" w:firstLine="0"/>
              <w:jc w:val="right"/>
              <w:rPr>
                <w:sz w:val="20"/>
                <w:szCs w:val="20"/>
              </w:rPr>
            </w:pPr>
            <w:r w:rsidRPr="00992B00">
              <w:rPr>
                <w:sz w:val="20"/>
                <w:szCs w:val="20"/>
              </w:rPr>
              <w:t>42</w:t>
            </w:r>
          </w:p>
        </w:tc>
        <w:tc>
          <w:tcPr>
            <w:tcW w:w="1337" w:type="dxa"/>
          </w:tcPr>
          <w:p w14:paraId="46912168" w14:textId="42894891" w:rsidR="00485D2D" w:rsidRPr="00992B00" w:rsidRDefault="00992B00" w:rsidP="00992B00">
            <w:pPr>
              <w:ind w:left="0" w:firstLine="0"/>
              <w:jc w:val="right"/>
              <w:rPr>
                <w:sz w:val="20"/>
                <w:szCs w:val="20"/>
              </w:rPr>
            </w:pPr>
            <w:r w:rsidRPr="00992B00">
              <w:rPr>
                <w:sz w:val="20"/>
                <w:szCs w:val="20"/>
              </w:rPr>
              <w:t>256</w:t>
            </w:r>
          </w:p>
        </w:tc>
      </w:tr>
      <w:tr w:rsidR="009825BC" w:rsidRPr="009825BC" w14:paraId="409690EF" w14:textId="77777777" w:rsidTr="009825BC">
        <w:tc>
          <w:tcPr>
            <w:tcW w:w="552" w:type="dxa"/>
          </w:tcPr>
          <w:p w14:paraId="7BE108B2" w14:textId="16F17412" w:rsidR="009825BC" w:rsidRPr="009825BC" w:rsidRDefault="009825BC" w:rsidP="009825BC">
            <w:pPr>
              <w:ind w:left="0" w:firstLine="0"/>
              <w:jc w:val="right"/>
              <w:rPr>
                <w:b/>
                <w:sz w:val="20"/>
                <w:szCs w:val="20"/>
              </w:rPr>
            </w:pPr>
            <w:r w:rsidRPr="009825BC">
              <w:rPr>
                <w:b/>
                <w:sz w:val="20"/>
                <w:szCs w:val="20"/>
              </w:rPr>
              <w:t>9</w:t>
            </w:r>
          </w:p>
        </w:tc>
        <w:tc>
          <w:tcPr>
            <w:tcW w:w="1843" w:type="dxa"/>
          </w:tcPr>
          <w:p w14:paraId="03178D9B" w14:textId="2364814E" w:rsidR="009825BC" w:rsidRPr="009825BC" w:rsidRDefault="009825BC" w:rsidP="00F95383">
            <w:pPr>
              <w:ind w:left="0" w:firstLine="0"/>
              <w:rPr>
                <w:sz w:val="20"/>
                <w:szCs w:val="20"/>
              </w:rPr>
            </w:pPr>
            <w:proofErr w:type="spellStart"/>
            <w:r w:rsidRPr="009825BC">
              <w:rPr>
                <w:sz w:val="20"/>
                <w:szCs w:val="20"/>
              </w:rPr>
              <w:t>Mahyoro</w:t>
            </w:r>
            <w:proofErr w:type="spellEnd"/>
            <w:r w:rsidRPr="009825BC">
              <w:rPr>
                <w:sz w:val="20"/>
                <w:szCs w:val="20"/>
              </w:rPr>
              <w:t xml:space="preserve"> T/C</w:t>
            </w:r>
          </w:p>
        </w:tc>
        <w:tc>
          <w:tcPr>
            <w:tcW w:w="851" w:type="dxa"/>
          </w:tcPr>
          <w:p w14:paraId="39A01268" w14:textId="7144D9CC" w:rsidR="009825BC" w:rsidRPr="009825BC" w:rsidRDefault="009825BC" w:rsidP="009825BC">
            <w:pPr>
              <w:ind w:left="0" w:firstLine="0"/>
              <w:jc w:val="right"/>
              <w:rPr>
                <w:b/>
                <w:sz w:val="20"/>
                <w:szCs w:val="20"/>
              </w:rPr>
            </w:pPr>
            <w:r w:rsidRPr="009825BC">
              <w:rPr>
                <w:sz w:val="20"/>
                <w:szCs w:val="20"/>
              </w:rPr>
              <w:t>9,136</w:t>
            </w:r>
          </w:p>
        </w:tc>
        <w:tc>
          <w:tcPr>
            <w:tcW w:w="1701" w:type="dxa"/>
          </w:tcPr>
          <w:p w14:paraId="4CEEE1DF" w14:textId="55E6962B" w:rsidR="009825BC" w:rsidRPr="009825BC" w:rsidRDefault="009825BC" w:rsidP="009825BC">
            <w:pPr>
              <w:ind w:left="0" w:firstLine="0"/>
              <w:jc w:val="right"/>
              <w:rPr>
                <w:b/>
                <w:sz w:val="20"/>
                <w:szCs w:val="20"/>
              </w:rPr>
            </w:pPr>
            <w:r w:rsidRPr="009825BC">
              <w:rPr>
                <w:sz w:val="20"/>
                <w:szCs w:val="20"/>
              </w:rPr>
              <w:t>7,983</w:t>
            </w:r>
          </w:p>
        </w:tc>
        <w:tc>
          <w:tcPr>
            <w:tcW w:w="1417" w:type="dxa"/>
          </w:tcPr>
          <w:p w14:paraId="035BFA70" w14:textId="1A04EF86" w:rsidR="009825BC" w:rsidRPr="009825BC" w:rsidRDefault="009825BC" w:rsidP="009825BC">
            <w:pPr>
              <w:ind w:left="0" w:firstLine="0"/>
              <w:jc w:val="right"/>
              <w:rPr>
                <w:b/>
                <w:sz w:val="20"/>
                <w:szCs w:val="20"/>
              </w:rPr>
            </w:pPr>
            <w:r w:rsidRPr="009825BC">
              <w:rPr>
                <w:sz w:val="20"/>
                <w:szCs w:val="20"/>
              </w:rPr>
              <w:t>17,119</w:t>
            </w:r>
          </w:p>
        </w:tc>
        <w:tc>
          <w:tcPr>
            <w:tcW w:w="1276" w:type="dxa"/>
          </w:tcPr>
          <w:p w14:paraId="7AA346AB" w14:textId="27B1B087" w:rsidR="009825BC" w:rsidRPr="00992B00" w:rsidRDefault="00992B00" w:rsidP="00992B00">
            <w:pPr>
              <w:ind w:left="0" w:firstLine="0"/>
              <w:jc w:val="right"/>
              <w:rPr>
                <w:sz w:val="20"/>
                <w:szCs w:val="20"/>
              </w:rPr>
            </w:pPr>
            <w:r w:rsidRPr="00992B00">
              <w:rPr>
                <w:sz w:val="20"/>
                <w:szCs w:val="20"/>
              </w:rPr>
              <w:t>7</w:t>
            </w:r>
          </w:p>
        </w:tc>
        <w:tc>
          <w:tcPr>
            <w:tcW w:w="1337" w:type="dxa"/>
          </w:tcPr>
          <w:p w14:paraId="64DAFFDC" w14:textId="7906E9BC" w:rsidR="009825BC" w:rsidRPr="00992B00" w:rsidRDefault="00992B00" w:rsidP="00992B00">
            <w:pPr>
              <w:ind w:left="0" w:firstLine="0"/>
              <w:jc w:val="right"/>
              <w:rPr>
                <w:sz w:val="20"/>
                <w:szCs w:val="20"/>
              </w:rPr>
            </w:pPr>
            <w:r w:rsidRPr="00992B00">
              <w:rPr>
                <w:sz w:val="20"/>
                <w:szCs w:val="20"/>
              </w:rPr>
              <w:t>971</w:t>
            </w:r>
          </w:p>
        </w:tc>
      </w:tr>
      <w:tr w:rsidR="009825BC" w:rsidRPr="009825BC" w14:paraId="021D89D7" w14:textId="77777777" w:rsidTr="009825BC">
        <w:tc>
          <w:tcPr>
            <w:tcW w:w="552" w:type="dxa"/>
          </w:tcPr>
          <w:p w14:paraId="5BBA70EB" w14:textId="32747B72" w:rsidR="009825BC" w:rsidRPr="009825BC" w:rsidRDefault="009825BC" w:rsidP="009825BC">
            <w:pPr>
              <w:ind w:left="0" w:firstLine="0"/>
              <w:jc w:val="right"/>
              <w:rPr>
                <w:b/>
                <w:sz w:val="20"/>
                <w:szCs w:val="20"/>
              </w:rPr>
            </w:pPr>
            <w:r w:rsidRPr="009825BC">
              <w:rPr>
                <w:b/>
                <w:sz w:val="20"/>
                <w:szCs w:val="20"/>
              </w:rPr>
              <w:t>10</w:t>
            </w:r>
          </w:p>
        </w:tc>
        <w:tc>
          <w:tcPr>
            <w:tcW w:w="1843" w:type="dxa"/>
          </w:tcPr>
          <w:p w14:paraId="1A8AC2C9" w14:textId="7DF4F0B0" w:rsidR="009825BC" w:rsidRPr="009825BC" w:rsidRDefault="009825BC" w:rsidP="00F95383">
            <w:pPr>
              <w:ind w:left="0" w:firstLine="0"/>
              <w:rPr>
                <w:sz w:val="20"/>
                <w:szCs w:val="20"/>
              </w:rPr>
            </w:pPr>
            <w:proofErr w:type="spellStart"/>
            <w:r w:rsidRPr="009825BC">
              <w:rPr>
                <w:sz w:val="20"/>
                <w:szCs w:val="20"/>
              </w:rPr>
              <w:t>Ntara</w:t>
            </w:r>
            <w:proofErr w:type="spellEnd"/>
            <w:r w:rsidRPr="009825BC">
              <w:rPr>
                <w:sz w:val="20"/>
                <w:szCs w:val="20"/>
              </w:rPr>
              <w:t xml:space="preserve"> S/C</w:t>
            </w:r>
          </w:p>
        </w:tc>
        <w:tc>
          <w:tcPr>
            <w:tcW w:w="851" w:type="dxa"/>
          </w:tcPr>
          <w:p w14:paraId="585F6392" w14:textId="785C11D7" w:rsidR="009825BC" w:rsidRPr="009825BC" w:rsidRDefault="009825BC" w:rsidP="009825BC">
            <w:pPr>
              <w:ind w:left="0" w:firstLine="0"/>
              <w:jc w:val="right"/>
              <w:rPr>
                <w:sz w:val="20"/>
                <w:szCs w:val="20"/>
              </w:rPr>
            </w:pPr>
            <w:r w:rsidRPr="009825BC">
              <w:rPr>
                <w:sz w:val="20"/>
                <w:szCs w:val="20"/>
              </w:rPr>
              <w:t>6,817</w:t>
            </w:r>
          </w:p>
        </w:tc>
        <w:tc>
          <w:tcPr>
            <w:tcW w:w="1701" w:type="dxa"/>
          </w:tcPr>
          <w:p w14:paraId="5E7BCDFA" w14:textId="7AF9F264" w:rsidR="009825BC" w:rsidRPr="009825BC" w:rsidRDefault="009825BC" w:rsidP="009825BC">
            <w:pPr>
              <w:ind w:left="0" w:firstLine="0"/>
              <w:jc w:val="right"/>
              <w:rPr>
                <w:sz w:val="20"/>
                <w:szCs w:val="20"/>
              </w:rPr>
            </w:pPr>
            <w:r w:rsidRPr="009825BC">
              <w:rPr>
                <w:sz w:val="20"/>
                <w:szCs w:val="20"/>
              </w:rPr>
              <w:t>6,586</w:t>
            </w:r>
          </w:p>
        </w:tc>
        <w:tc>
          <w:tcPr>
            <w:tcW w:w="1417" w:type="dxa"/>
          </w:tcPr>
          <w:p w14:paraId="4E99C5EA" w14:textId="335280FD" w:rsidR="009825BC" w:rsidRPr="009825BC" w:rsidRDefault="009825BC" w:rsidP="009825BC">
            <w:pPr>
              <w:ind w:left="0" w:firstLine="0"/>
              <w:jc w:val="right"/>
              <w:rPr>
                <w:sz w:val="20"/>
                <w:szCs w:val="20"/>
              </w:rPr>
            </w:pPr>
            <w:r w:rsidRPr="009825BC">
              <w:rPr>
                <w:sz w:val="20"/>
                <w:szCs w:val="20"/>
              </w:rPr>
              <w:t>13,403</w:t>
            </w:r>
          </w:p>
        </w:tc>
        <w:tc>
          <w:tcPr>
            <w:tcW w:w="1276" w:type="dxa"/>
          </w:tcPr>
          <w:p w14:paraId="7C4A7088" w14:textId="09269A41" w:rsidR="009825BC" w:rsidRPr="00992B00" w:rsidRDefault="00992B00" w:rsidP="00992B00">
            <w:pPr>
              <w:ind w:left="0" w:firstLine="0"/>
              <w:jc w:val="right"/>
              <w:rPr>
                <w:sz w:val="20"/>
                <w:szCs w:val="20"/>
              </w:rPr>
            </w:pPr>
            <w:r w:rsidRPr="00992B00">
              <w:rPr>
                <w:sz w:val="20"/>
                <w:szCs w:val="20"/>
              </w:rPr>
              <w:t>80</w:t>
            </w:r>
          </w:p>
        </w:tc>
        <w:tc>
          <w:tcPr>
            <w:tcW w:w="1337" w:type="dxa"/>
          </w:tcPr>
          <w:p w14:paraId="4ECBF908" w14:textId="2B0263FE" w:rsidR="009825BC" w:rsidRPr="00992B00" w:rsidRDefault="00992B00" w:rsidP="00992B00">
            <w:pPr>
              <w:ind w:left="0" w:firstLine="0"/>
              <w:jc w:val="right"/>
              <w:rPr>
                <w:sz w:val="20"/>
                <w:szCs w:val="20"/>
              </w:rPr>
            </w:pPr>
            <w:r w:rsidRPr="00992B00">
              <w:rPr>
                <w:sz w:val="20"/>
                <w:szCs w:val="20"/>
              </w:rPr>
              <w:t>256</w:t>
            </w:r>
          </w:p>
        </w:tc>
      </w:tr>
      <w:tr w:rsidR="009825BC" w:rsidRPr="009825BC" w14:paraId="532C2754" w14:textId="77777777" w:rsidTr="009825BC">
        <w:tc>
          <w:tcPr>
            <w:tcW w:w="552" w:type="dxa"/>
          </w:tcPr>
          <w:p w14:paraId="761FA7AA" w14:textId="3F772A45" w:rsidR="009825BC" w:rsidRPr="009825BC" w:rsidRDefault="009825BC" w:rsidP="009825BC">
            <w:pPr>
              <w:ind w:left="0" w:firstLine="0"/>
              <w:jc w:val="right"/>
              <w:rPr>
                <w:b/>
                <w:sz w:val="20"/>
                <w:szCs w:val="20"/>
              </w:rPr>
            </w:pPr>
            <w:r w:rsidRPr="009825BC">
              <w:rPr>
                <w:b/>
                <w:sz w:val="20"/>
                <w:szCs w:val="20"/>
              </w:rPr>
              <w:t>11</w:t>
            </w:r>
          </w:p>
        </w:tc>
        <w:tc>
          <w:tcPr>
            <w:tcW w:w="1843" w:type="dxa"/>
          </w:tcPr>
          <w:p w14:paraId="3770141A" w14:textId="2FB922BE" w:rsidR="009825BC" w:rsidRPr="009825BC" w:rsidRDefault="009825BC" w:rsidP="00F95383">
            <w:pPr>
              <w:ind w:left="0" w:firstLine="0"/>
              <w:rPr>
                <w:sz w:val="20"/>
                <w:szCs w:val="20"/>
              </w:rPr>
            </w:pPr>
            <w:proofErr w:type="spellStart"/>
            <w:r w:rsidRPr="009825BC">
              <w:rPr>
                <w:sz w:val="20"/>
                <w:szCs w:val="20"/>
              </w:rPr>
              <w:t>Nyabbani</w:t>
            </w:r>
            <w:proofErr w:type="spellEnd"/>
            <w:r w:rsidRPr="009825BC">
              <w:rPr>
                <w:sz w:val="20"/>
                <w:szCs w:val="20"/>
              </w:rPr>
              <w:t xml:space="preserve"> S/C</w:t>
            </w:r>
          </w:p>
        </w:tc>
        <w:tc>
          <w:tcPr>
            <w:tcW w:w="851" w:type="dxa"/>
          </w:tcPr>
          <w:p w14:paraId="61C00049" w14:textId="7540E8D4" w:rsidR="009825BC" w:rsidRPr="009825BC" w:rsidRDefault="009825BC" w:rsidP="009825BC">
            <w:pPr>
              <w:ind w:left="0" w:firstLine="0"/>
              <w:jc w:val="right"/>
              <w:rPr>
                <w:sz w:val="20"/>
                <w:szCs w:val="20"/>
              </w:rPr>
            </w:pPr>
            <w:r w:rsidRPr="009825BC">
              <w:rPr>
                <w:sz w:val="20"/>
                <w:szCs w:val="20"/>
              </w:rPr>
              <w:t>8,984</w:t>
            </w:r>
          </w:p>
        </w:tc>
        <w:tc>
          <w:tcPr>
            <w:tcW w:w="1701" w:type="dxa"/>
          </w:tcPr>
          <w:p w14:paraId="1DD7DE5E" w14:textId="2BD16FF6" w:rsidR="009825BC" w:rsidRPr="009825BC" w:rsidRDefault="009825BC" w:rsidP="009825BC">
            <w:pPr>
              <w:ind w:left="0" w:firstLine="0"/>
              <w:jc w:val="right"/>
              <w:rPr>
                <w:sz w:val="20"/>
                <w:szCs w:val="20"/>
              </w:rPr>
            </w:pPr>
            <w:r w:rsidRPr="009825BC">
              <w:rPr>
                <w:sz w:val="20"/>
                <w:szCs w:val="20"/>
              </w:rPr>
              <w:t>8,299</w:t>
            </w:r>
          </w:p>
        </w:tc>
        <w:tc>
          <w:tcPr>
            <w:tcW w:w="1417" w:type="dxa"/>
          </w:tcPr>
          <w:p w14:paraId="7D7A7A8F" w14:textId="766F44A7" w:rsidR="009825BC" w:rsidRPr="009825BC" w:rsidRDefault="009825BC" w:rsidP="009825BC">
            <w:pPr>
              <w:ind w:left="0" w:firstLine="0"/>
              <w:jc w:val="right"/>
              <w:rPr>
                <w:sz w:val="20"/>
                <w:szCs w:val="20"/>
              </w:rPr>
            </w:pPr>
            <w:r w:rsidRPr="009825BC">
              <w:rPr>
                <w:sz w:val="20"/>
                <w:szCs w:val="20"/>
              </w:rPr>
              <w:t>17,283</w:t>
            </w:r>
          </w:p>
        </w:tc>
        <w:tc>
          <w:tcPr>
            <w:tcW w:w="1276" w:type="dxa"/>
          </w:tcPr>
          <w:p w14:paraId="5EBCCBEA" w14:textId="6D298AE6" w:rsidR="009825BC" w:rsidRPr="00992B00" w:rsidRDefault="00992B00" w:rsidP="00992B00">
            <w:pPr>
              <w:ind w:left="0" w:firstLine="0"/>
              <w:jc w:val="right"/>
              <w:rPr>
                <w:sz w:val="20"/>
                <w:szCs w:val="20"/>
              </w:rPr>
            </w:pPr>
            <w:r w:rsidRPr="00992B00">
              <w:rPr>
                <w:sz w:val="20"/>
                <w:szCs w:val="20"/>
              </w:rPr>
              <w:t>50</w:t>
            </w:r>
          </w:p>
        </w:tc>
        <w:tc>
          <w:tcPr>
            <w:tcW w:w="1337" w:type="dxa"/>
          </w:tcPr>
          <w:p w14:paraId="0BE7B58A" w14:textId="11BB707B" w:rsidR="009825BC" w:rsidRPr="00992B00" w:rsidRDefault="00992B00" w:rsidP="00992B00">
            <w:pPr>
              <w:ind w:left="0" w:firstLine="0"/>
              <w:jc w:val="right"/>
              <w:rPr>
                <w:sz w:val="20"/>
                <w:szCs w:val="20"/>
              </w:rPr>
            </w:pPr>
            <w:r w:rsidRPr="00992B00">
              <w:rPr>
                <w:sz w:val="20"/>
                <w:szCs w:val="20"/>
              </w:rPr>
              <w:t>256</w:t>
            </w:r>
          </w:p>
        </w:tc>
      </w:tr>
      <w:tr w:rsidR="009825BC" w:rsidRPr="009825BC" w14:paraId="601E3106" w14:textId="77777777" w:rsidTr="009825BC">
        <w:tc>
          <w:tcPr>
            <w:tcW w:w="552" w:type="dxa"/>
          </w:tcPr>
          <w:p w14:paraId="0D985910" w14:textId="6F76E026" w:rsidR="009825BC" w:rsidRPr="009825BC" w:rsidRDefault="009825BC" w:rsidP="009825BC">
            <w:pPr>
              <w:ind w:left="0" w:firstLine="0"/>
              <w:jc w:val="right"/>
              <w:rPr>
                <w:b/>
                <w:sz w:val="20"/>
                <w:szCs w:val="20"/>
              </w:rPr>
            </w:pPr>
            <w:r w:rsidRPr="009825BC">
              <w:rPr>
                <w:b/>
                <w:sz w:val="20"/>
                <w:szCs w:val="20"/>
              </w:rPr>
              <w:t>12</w:t>
            </w:r>
          </w:p>
        </w:tc>
        <w:tc>
          <w:tcPr>
            <w:tcW w:w="1843" w:type="dxa"/>
          </w:tcPr>
          <w:p w14:paraId="289D7003" w14:textId="2895E029" w:rsidR="009825BC" w:rsidRPr="009825BC" w:rsidRDefault="009825BC" w:rsidP="00F95383">
            <w:pPr>
              <w:ind w:left="0" w:firstLine="0"/>
              <w:rPr>
                <w:sz w:val="20"/>
                <w:szCs w:val="20"/>
              </w:rPr>
            </w:pPr>
            <w:proofErr w:type="spellStart"/>
            <w:r w:rsidRPr="009825BC">
              <w:rPr>
                <w:sz w:val="20"/>
                <w:szCs w:val="20"/>
              </w:rPr>
              <w:t>Ruhunga</w:t>
            </w:r>
            <w:proofErr w:type="spellEnd"/>
            <w:r w:rsidRPr="009825BC">
              <w:rPr>
                <w:sz w:val="20"/>
                <w:szCs w:val="20"/>
              </w:rPr>
              <w:t xml:space="preserve"> S/C</w:t>
            </w:r>
          </w:p>
        </w:tc>
        <w:tc>
          <w:tcPr>
            <w:tcW w:w="851" w:type="dxa"/>
          </w:tcPr>
          <w:p w14:paraId="3ADEFB95" w14:textId="2EEA8C00" w:rsidR="009825BC" w:rsidRPr="009825BC" w:rsidRDefault="009825BC" w:rsidP="009825BC">
            <w:pPr>
              <w:ind w:left="0" w:firstLine="0"/>
              <w:jc w:val="right"/>
              <w:rPr>
                <w:sz w:val="20"/>
                <w:szCs w:val="20"/>
              </w:rPr>
            </w:pPr>
            <w:r w:rsidRPr="009825BC">
              <w:rPr>
                <w:sz w:val="20"/>
                <w:szCs w:val="20"/>
              </w:rPr>
              <w:t>3,408</w:t>
            </w:r>
          </w:p>
        </w:tc>
        <w:tc>
          <w:tcPr>
            <w:tcW w:w="1701" w:type="dxa"/>
          </w:tcPr>
          <w:p w14:paraId="17664A77" w14:textId="246EA36C" w:rsidR="009825BC" w:rsidRPr="009825BC" w:rsidRDefault="009825BC" w:rsidP="009825BC">
            <w:pPr>
              <w:ind w:left="0" w:firstLine="0"/>
              <w:jc w:val="right"/>
              <w:rPr>
                <w:sz w:val="20"/>
                <w:szCs w:val="20"/>
              </w:rPr>
            </w:pPr>
            <w:r w:rsidRPr="009825BC">
              <w:rPr>
                <w:sz w:val="20"/>
                <w:szCs w:val="20"/>
              </w:rPr>
              <w:t>3,029</w:t>
            </w:r>
          </w:p>
        </w:tc>
        <w:tc>
          <w:tcPr>
            <w:tcW w:w="1417" w:type="dxa"/>
          </w:tcPr>
          <w:p w14:paraId="4A4367B5" w14:textId="7555B6CE" w:rsidR="009825BC" w:rsidRPr="009825BC" w:rsidRDefault="009825BC" w:rsidP="009825BC">
            <w:pPr>
              <w:ind w:left="0" w:firstLine="0"/>
              <w:jc w:val="right"/>
              <w:rPr>
                <w:sz w:val="20"/>
                <w:szCs w:val="20"/>
              </w:rPr>
            </w:pPr>
            <w:r w:rsidRPr="009825BC">
              <w:rPr>
                <w:sz w:val="20"/>
                <w:szCs w:val="20"/>
              </w:rPr>
              <w:t>6,437</w:t>
            </w:r>
          </w:p>
        </w:tc>
        <w:tc>
          <w:tcPr>
            <w:tcW w:w="1276" w:type="dxa"/>
          </w:tcPr>
          <w:p w14:paraId="16EE789A" w14:textId="7207238A" w:rsidR="009825BC" w:rsidRPr="00992B00" w:rsidRDefault="00992B00" w:rsidP="00992B00">
            <w:pPr>
              <w:ind w:left="0" w:firstLine="0"/>
              <w:jc w:val="right"/>
              <w:rPr>
                <w:sz w:val="20"/>
                <w:szCs w:val="20"/>
              </w:rPr>
            </w:pPr>
            <w:r w:rsidRPr="00992B00">
              <w:rPr>
                <w:sz w:val="20"/>
                <w:szCs w:val="20"/>
              </w:rPr>
              <w:t>60</w:t>
            </w:r>
          </w:p>
        </w:tc>
        <w:tc>
          <w:tcPr>
            <w:tcW w:w="1337" w:type="dxa"/>
          </w:tcPr>
          <w:p w14:paraId="55956A5C" w14:textId="1576C76E" w:rsidR="009825BC" w:rsidRPr="00992B00" w:rsidRDefault="00992B00" w:rsidP="00992B00">
            <w:pPr>
              <w:ind w:left="0" w:firstLine="0"/>
              <w:jc w:val="right"/>
              <w:rPr>
                <w:sz w:val="20"/>
                <w:szCs w:val="20"/>
              </w:rPr>
            </w:pPr>
            <w:r w:rsidRPr="00992B00">
              <w:rPr>
                <w:sz w:val="20"/>
                <w:szCs w:val="20"/>
              </w:rPr>
              <w:t>237</w:t>
            </w:r>
          </w:p>
        </w:tc>
      </w:tr>
      <w:tr w:rsidR="009825BC" w:rsidRPr="009825BC" w14:paraId="1A39A7A3" w14:textId="77777777" w:rsidTr="009825BC">
        <w:tc>
          <w:tcPr>
            <w:tcW w:w="552" w:type="dxa"/>
          </w:tcPr>
          <w:p w14:paraId="6AACF828" w14:textId="50668815" w:rsidR="009825BC" w:rsidRPr="009825BC" w:rsidRDefault="009825BC" w:rsidP="009825BC">
            <w:pPr>
              <w:ind w:left="0" w:firstLine="0"/>
              <w:jc w:val="right"/>
              <w:rPr>
                <w:b/>
                <w:sz w:val="20"/>
                <w:szCs w:val="20"/>
              </w:rPr>
            </w:pPr>
            <w:r w:rsidRPr="009825BC">
              <w:rPr>
                <w:b/>
                <w:sz w:val="20"/>
                <w:szCs w:val="20"/>
              </w:rPr>
              <w:t>13</w:t>
            </w:r>
          </w:p>
        </w:tc>
        <w:tc>
          <w:tcPr>
            <w:tcW w:w="1843" w:type="dxa"/>
          </w:tcPr>
          <w:p w14:paraId="08B8FB2A" w14:textId="27ECB0A8" w:rsidR="009825BC" w:rsidRPr="009825BC" w:rsidRDefault="009825BC" w:rsidP="00F95383">
            <w:pPr>
              <w:ind w:left="0" w:firstLine="0"/>
              <w:rPr>
                <w:sz w:val="20"/>
                <w:szCs w:val="20"/>
              </w:rPr>
            </w:pPr>
            <w:proofErr w:type="spellStart"/>
            <w:r w:rsidRPr="009825BC">
              <w:rPr>
                <w:sz w:val="20"/>
                <w:szCs w:val="20"/>
              </w:rPr>
              <w:t>Rwenjaza</w:t>
            </w:r>
            <w:proofErr w:type="spellEnd"/>
            <w:r w:rsidRPr="009825BC">
              <w:rPr>
                <w:sz w:val="20"/>
                <w:szCs w:val="20"/>
              </w:rPr>
              <w:t xml:space="preserve"> S/C</w:t>
            </w:r>
          </w:p>
        </w:tc>
        <w:tc>
          <w:tcPr>
            <w:tcW w:w="851" w:type="dxa"/>
          </w:tcPr>
          <w:p w14:paraId="3B882B90" w14:textId="00994AC9" w:rsidR="009825BC" w:rsidRPr="009825BC" w:rsidRDefault="009825BC" w:rsidP="009825BC">
            <w:pPr>
              <w:ind w:left="0" w:firstLine="0"/>
              <w:jc w:val="right"/>
              <w:rPr>
                <w:sz w:val="20"/>
                <w:szCs w:val="20"/>
              </w:rPr>
            </w:pPr>
            <w:r w:rsidRPr="009825BC">
              <w:rPr>
                <w:sz w:val="20"/>
                <w:szCs w:val="20"/>
              </w:rPr>
              <w:t>5,470</w:t>
            </w:r>
          </w:p>
        </w:tc>
        <w:tc>
          <w:tcPr>
            <w:tcW w:w="1701" w:type="dxa"/>
          </w:tcPr>
          <w:p w14:paraId="71FBFAB7" w14:textId="05D8BBB9" w:rsidR="009825BC" w:rsidRPr="009825BC" w:rsidRDefault="009825BC" w:rsidP="009825BC">
            <w:pPr>
              <w:ind w:left="0" w:firstLine="0"/>
              <w:jc w:val="right"/>
              <w:rPr>
                <w:sz w:val="20"/>
                <w:szCs w:val="20"/>
              </w:rPr>
            </w:pPr>
            <w:r w:rsidRPr="009825BC">
              <w:rPr>
                <w:sz w:val="20"/>
                <w:szCs w:val="20"/>
              </w:rPr>
              <w:t>5,249</w:t>
            </w:r>
          </w:p>
        </w:tc>
        <w:tc>
          <w:tcPr>
            <w:tcW w:w="1417" w:type="dxa"/>
          </w:tcPr>
          <w:p w14:paraId="6ACE42A7" w14:textId="0CD78077" w:rsidR="009825BC" w:rsidRPr="009825BC" w:rsidRDefault="009825BC" w:rsidP="009825BC">
            <w:pPr>
              <w:ind w:left="0" w:firstLine="0"/>
              <w:jc w:val="right"/>
              <w:rPr>
                <w:sz w:val="20"/>
                <w:szCs w:val="20"/>
              </w:rPr>
            </w:pPr>
            <w:r w:rsidRPr="009825BC">
              <w:rPr>
                <w:sz w:val="20"/>
                <w:szCs w:val="20"/>
              </w:rPr>
              <w:t>10,719</w:t>
            </w:r>
          </w:p>
        </w:tc>
        <w:tc>
          <w:tcPr>
            <w:tcW w:w="1276" w:type="dxa"/>
          </w:tcPr>
          <w:p w14:paraId="05DFEA65" w14:textId="4C973B1A" w:rsidR="009825BC" w:rsidRPr="00992B00" w:rsidRDefault="00992B00" w:rsidP="00992B00">
            <w:pPr>
              <w:ind w:left="0" w:firstLine="0"/>
              <w:jc w:val="right"/>
              <w:rPr>
                <w:sz w:val="20"/>
                <w:szCs w:val="20"/>
              </w:rPr>
            </w:pPr>
            <w:r w:rsidRPr="00992B00">
              <w:rPr>
                <w:sz w:val="20"/>
                <w:szCs w:val="20"/>
              </w:rPr>
              <w:t>55</w:t>
            </w:r>
          </w:p>
        </w:tc>
        <w:tc>
          <w:tcPr>
            <w:tcW w:w="1337" w:type="dxa"/>
          </w:tcPr>
          <w:p w14:paraId="7A2FE38E" w14:textId="0EB86C13" w:rsidR="009825BC" w:rsidRPr="00992B00" w:rsidRDefault="00992B00" w:rsidP="00992B00">
            <w:pPr>
              <w:ind w:left="0" w:firstLine="0"/>
              <w:jc w:val="right"/>
              <w:rPr>
                <w:sz w:val="20"/>
                <w:szCs w:val="20"/>
              </w:rPr>
            </w:pPr>
            <w:r w:rsidRPr="00992B00">
              <w:rPr>
                <w:sz w:val="20"/>
                <w:szCs w:val="20"/>
              </w:rPr>
              <w:t>245</w:t>
            </w:r>
          </w:p>
        </w:tc>
      </w:tr>
      <w:tr w:rsidR="009825BC" w:rsidRPr="009825BC" w14:paraId="368BD290" w14:textId="77777777" w:rsidTr="009825BC">
        <w:tc>
          <w:tcPr>
            <w:tcW w:w="552" w:type="dxa"/>
          </w:tcPr>
          <w:p w14:paraId="7B4379EE" w14:textId="77777777" w:rsidR="009825BC" w:rsidRPr="009825BC" w:rsidRDefault="009825BC" w:rsidP="00F95383">
            <w:pPr>
              <w:ind w:left="0" w:firstLine="0"/>
              <w:rPr>
                <w:b/>
                <w:sz w:val="20"/>
                <w:szCs w:val="20"/>
              </w:rPr>
            </w:pPr>
          </w:p>
        </w:tc>
        <w:tc>
          <w:tcPr>
            <w:tcW w:w="1843" w:type="dxa"/>
          </w:tcPr>
          <w:p w14:paraId="66A98849" w14:textId="4D208303" w:rsidR="009825BC" w:rsidRPr="009825BC" w:rsidRDefault="009825BC" w:rsidP="00F95383">
            <w:pPr>
              <w:ind w:left="0" w:firstLine="0"/>
              <w:rPr>
                <w:b/>
                <w:sz w:val="20"/>
                <w:szCs w:val="20"/>
              </w:rPr>
            </w:pPr>
            <w:r w:rsidRPr="009825BC">
              <w:rPr>
                <w:b/>
                <w:sz w:val="20"/>
                <w:szCs w:val="20"/>
              </w:rPr>
              <w:t>TOTAL</w:t>
            </w:r>
          </w:p>
        </w:tc>
        <w:tc>
          <w:tcPr>
            <w:tcW w:w="851" w:type="dxa"/>
          </w:tcPr>
          <w:p w14:paraId="10DE36DC" w14:textId="17D4680D" w:rsidR="009825BC" w:rsidRPr="009825BC" w:rsidRDefault="009825BC" w:rsidP="009825BC">
            <w:pPr>
              <w:ind w:left="0" w:firstLine="0"/>
              <w:jc w:val="right"/>
              <w:rPr>
                <w:b/>
                <w:sz w:val="20"/>
                <w:szCs w:val="20"/>
              </w:rPr>
            </w:pPr>
            <w:r w:rsidRPr="009825BC">
              <w:rPr>
                <w:b/>
                <w:sz w:val="20"/>
                <w:szCs w:val="20"/>
              </w:rPr>
              <w:t>96,534</w:t>
            </w:r>
          </w:p>
        </w:tc>
        <w:tc>
          <w:tcPr>
            <w:tcW w:w="1701" w:type="dxa"/>
          </w:tcPr>
          <w:p w14:paraId="37EB3D56" w14:textId="4874B2D1" w:rsidR="009825BC" w:rsidRPr="009825BC" w:rsidRDefault="009825BC" w:rsidP="009825BC">
            <w:pPr>
              <w:ind w:left="0" w:firstLine="0"/>
              <w:jc w:val="right"/>
              <w:rPr>
                <w:b/>
                <w:sz w:val="20"/>
                <w:szCs w:val="20"/>
              </w:rPr>
            </w:pPr>
            <w:r w:rsidRPr="009825BC">
              <w:rPr>
                <w:b/>
                <w:sz w:val="20"/>
                <w:szCs w:val="20"/>
              </w:rPr>
              <w:t>88,413</w:t>
            </w:r>
          </w:p>
        </w:tc>
        <w:tc>
          <w:tcPr>
            <w:tcW w:w="1417" w:type="dxa"/>
          </w:tcPr>
          <w:p w14:paraId="569CD48C" w14:textId="14814BD1" w:rsidR="009825BC" w:rsidRPr="009825BC" w:rsidRDefault="009825BC" w:rsidP="009825BC">
            <w:pPr>
              <w:ind w:left="0" w:firstLine="0"/>
              <w:jc w:val="right"/>
              <w:rPr>
                <w:b/>
                <w:sz w:val="20"/>
                <w:szCs w:val="20"/>
              </w:rPr>
            </w:pPr>
            <w:r w:rsidRPr="009825BC">
              <w:rPr>
                <w:b/>
                <w:sz w:val="20"/>
                <w:szCs w:val="20"/>
              </w:rPr>
              <w:t>184,947</w:t>
            </w:r>
          </w:p>
        </w:tc>
        <w:tc>
          <w:tcPr>
            <w:tcW w:w="1276" w:type="dxa"/>
          </w:tcPr>
          <w:p w14:paraId="5992E390" w14:textId="7FEBAB5C" w:rsidR="009825BC" w:rsidRPr="00992B00" w:rsidRDefault="00992B00" w:rsidP="00992B00">
            <w:pPr>
              <w:ind w:left="0" w:firstLine="0"/>
              <w:jc w:val="right"/>
              <w:rPr>
                <w:b/>
                <w:sz w:val="20"/>
                <w:szCs w:val="20"/>
              </w:rPr>
            </w:pPr>
            <w:r w:rsidRPr="00992B00">
              <w:rPr>
                <w:b/>
                <w:sz w:val="20"/>
                <w:szCs w:val="20"/>
              </w:rPr>
              <w:t xml:space="preserve">677 </w:t>
            </w:r>
          </w:p>
        </w:tc>
        <w:tc>
          <w:tcPr>
            <w:tcW w:w="1337" w:type="dxa"/>
          </w:tcPr>
          <w:p w14:paraId="7330E9F2" w14:textId="4FD9B6E8" w:rsidR="009825BC" w:rsidRPr="00992B00" w:rsidRDefault="00992B00" w:rsidP="00992B00">
            <w:pPr>
              <w:ind w:left="0" w:firstLine="0"/>
              <w:jc w:val="right"/>
              <w:rPr>
                <w:b/>
                <w:sz w:val="20"/>
                <w:szCs w:val="20"/>
              </w:rPr>
            </w:pPr>
            <w:r w:rsidRPr="00992B00">
              <w:rPr>
                <w:b/>
                <w:sz w:val="20"/>
                <w:szCs w:val="20"/>
              </w:rPr>
              <w:t xml:space="preserve">274 </w:t>
            </w:r>
          </w:p>
        </w:tc>
      </w:tr>
    </w:tbl>
    <w:p w14:paraId="12500ABE" w14:textId="6259C986" w:rsidR="00F95383" w:rsidRPr="00F95383" w:rsidRDefault="00F95383" w:rsidP="00D40AA2">
      <w:pPr>
        <w:ind w:left="0" w:firstLine="0"/>
      </w:pPr>
    </w:p>
    <w:p w14:paraId="28C386A4" w14:textId="77777777" w:rsidR="00F95383" w:rsidRPr="00F95383" w:rsidRDefault="00F95383" w:rsidP="00F95383"/>
    <w:p w14:paraId="7011192B" w14:textId="77777777" w:rsidR="00F95383" w:rsidRPr="001F52F6" w:rsidRDefault="00F95383" w:rsidP="00F95383">
      <w:pPr>
        <w:rPr>
          <w:b/>
        </w:rPr>
      </w:pPr>
      <w:r w:rsidRPr="001F52F6">
        <w:rPr>
          <w:b/>
        </w:rPr>
        <w:t>Fertility Rate &amp; Demographics</w:t>
      </w:r>
    </w:p>
    <w:p w14:paraId="5AFF6D6C" w14:textId="77777777" w:rsidR="00F95383" w:rsidRPr="00F95383" w:rsidRDefault="00F95383" w:rsidP="00F95383">
      <w:r w:rsidRPr="00F95383">
        <w:t>The district’s Total Fertility Rate (TFR) is estimated at 5.9 children per woman, slightly above the national average. The population is youthful, with nearly 52% below 18 years, which places pressure on social services like education and health.</w:t>
      </w:r>
    </w:p>
    <w:p w14:paraId="1415AA2B" w14:textId="77777777" w:rsidR="00F95383" w:rsidRPr="00F95383" w:rsidRDefault="00F95383" w:rsidP="00F95383"/>
    <w:p w14:paraId="1E2DF69C" w14:textId="25018D2C" w:rsidR="00F95383" w:rsidRPr="00F95383" w:rsidRDefault="00F95383" w:rsidP="00F95383">
      <w:r w:rsidRPr="00F95383">
        <w:t>2.3</w:t>
      </w:r>
      <w:r w:rsidR="00791B70">
        <w:t xml:space="preserve">. </w:t>
      </w:r>
      <w:proofErr w:type="spellStart"/>
      <w:r w:rsidRPr="00791B70">
        <w:rPr>
          <w:b/>
        </w:rPr>
        <w:t>Labour</w:t>
      </w:r>
      <w:proofErr w:type="spellEnd"/>
      <w:r w:rsidRPr="00791B70">
        <w:rPr>
          <w:b/>
        </w:rPr>
        <w:t xml:space="preserve"> Force &amp; Economic Activity</w:t>
      </w:r>
    </w:p>
    <w:p w14:paraId="645A80FB" w14:textId="126E23BA" w:rsidR="00F95383" w:rsidRPr="00F95383" w:rsidRDefault="00F95383" w:rsidP="00F95383">
      <w:r w:rsidRPr="00F95383">
        <w:t xml:space="preserve">Agriculture is the backbone of </w:t>
      </w:r>
      <w:proofErr w:type="spellStart"/>
      <w:r w:rsidRPr="00F95383">
        <w:t>Kitagwenda’s</w:t>
      </w:r>
      <w:proofErr w:type="spellEnd"/>
      <w:r w:rsidRPr="00F95383">
        <w:t xml:space="preserve"> economy, employing over 75% of households. The major food crops include bananas, maize, beans, cassava, and sweet potatoes, while cash crops include coffee and cotton. Livestock rearing, especially cattle, goats, and poultry</w:t>
      </w:r>
      <w:r w:rsidR="00C866AC">
        <w:t xml:space="preserve"> </w:t>
      </w:r>
      <w:r w:rsidRPr="00F95383">
        <w:t xml:space="preserve">is widespread, with pastoral activity being common in Kanara and </w:t>
      </w:r>
      <w:proofErr w:type="spellStart"/>
      <w:r w:rsidR="00C866AC">
        <w:t>Manyoro</w:t>
      </w:r>
      <w:proofErr w:type="spellEnd"/>
    </w:p>
    <w:p w14:paraId="7F1313DE" w14:textId="77777777" w:rsidR="00F95383" w:rsidRPr="00F95383" w:rsidRDefault="00F95383" w:rsidP="00F95383"/>
    <w:p w14:paraId="19EE2110" w14:textId="77777777" w:rsidR="00F95383" w:rsidRPr="00F95383" w:rsidRDefault="00F95383" w:rsidP="00F95383">
      <w:r w:rsidRPr="00F95383">
        <w:t>The district also benefits from fisheries on Lake George, with species such as tilapia and catfish supporting both local consumption and cross-border trade.</w:t>
      </w:r>
    </w:p>
    <w:p w14:paraId="5F772E90" w14:textId="77777777" w:rsidR="00F95383" w:rsidRPr="00F95383" w:rsidRDefault="00F95383" w:rsidP="00F95383">
      <w:r w:rsidRPr="00F95383">
        <w:t xml:space="preserve">Tourism potential exists due to proximity to Queen Elizabeth National Park and </w:t>
      </w:r>
      <w:proofErr w:type="spellStart"/>
      <w:r w:rsidRPr="00F95383">
        <w:t>Mpanga</w:t>
      </w:r>
      <w:proofErr w:type="spellEnd"/>
      <w:r w:rsidRPr="00F95383">
        <w:t xml:space="preserve"> River Gorge, though it remains underdeveloped.</w:t>
      </w:r>
    </w:p>
    <w:p w14:paraId="7A423CA6" w14:textId="77777777" w:rsidR="00F95383" w:rsidRPr="00F95383" w:rsidRDefault="00F95383" w:rsidP="00F95383"/>
    <w:p w14:paraId="5A1DB38D" w14:textId="77777777" w:rsidR="00F95383" w:rsidRPr="00F95383" w:rsidRDefault="00F95383" w:rsidP="00F95383">
      <w:r w:rsidRPr="00F95383">
        <w:t xml:space="preserve">Table 2.2: Major Economic Activities in </w:t>
      </w:r>
      <w:proofErr w:type="spellStart"/>
      <w:r w:rsidRPr="00F95383">
        <w:t>Kitagwenda</w:t>
      </w:r>
      <w:proofErr w:type="spellEnd"/>
    </w:p>
    <w:tbl>
      <w:tblPr>
        <w:tblW w:w="5000" w:type="pct"/>
        <w:tblCellMar>
          <w:left w:w="0" w:type="dxa"/>
          <w:right w:w="0" w:type="dxa"/>
        </w:tblCellMar>
        <w:tblLook w:val="04A0" w:firstRow="1" w:lastRow="0" w:firstColumn="1" w:lastColumn="0" w:noHBand="0" w:noVBand="1"/>
      </w:tblPr>
      <w:tblGrid>
        <w:gridCol w:w="2117"/>
        <w:gridCol w:w="2451"/>
        <w:gridCol w:w="4448"/>
      </w:tblGrid>
      <w:tr w:rsidR="00F95383" w:rsidRPr="00F95383" w14:paraId="1691D7B9" w14:textId="77777777" w:rsidTr="00385322">
        <w:trPr>
          <w:trHeight w:val="260"/>
        </w:trPr>
        <w:tc>
          <w:tcPr>
            <w:tcW w:w="1174" w:type="pct"/>
            <w:tcBorders>
              <w:top w:val="single" w:sz="4" w:space="0" w:color="auto"/>
              <w:left w:val="single" w:sz="4" w:space="0" w:color="auto"/>
              <w:bottom w:val="single" w:sz="4" w:space="0" w:color="auto"/>
              <w:right w:val="single" w:sz="4" w:space="0" w:color="auto"/>
            </w:tcBorders>
            <w:shd w:val="clear" w:color="000000" w:fill="EDEDED"/>
            <w:tcMar>
              <w:top w:w="15" w:type="dxa"/>
              <w:left w:w="15" w:type="dxa"/>
              <w:bottom w:w="0" w:type="dxa"/>
              <w:right w:w="15" w:type="dxa"/>
            </w:tcMar>
            <w:hideMark/>
          </w:tcPr>
          <w:p w14:paraId="407DFCD1" w14:textId="77777777" w:rsidR="00F95383" w:rsidRPr="00F95383" w:rsidRDefault="00F95383" w:rsidP="00F95383">
            <w:r w:rsidRPr="00F95383">
              <w:t>Economic Activity</w:t>
            </w:r>
          </w:p>
        </w:tc>
        <w:tc>
          <w:tcPr>
            <w:tcW w:w="1359" w:type="pct"/>
            <w:tcBorders>
              <w:top w:val="single" w:sz="4" w:space="0" w:color="auto"/>
              <w:left w:val="nil"/>
              <w:bottom w:val="single" w:sz="4" w:space="0" w:color="auto"/>
              <w:right w:val="single" w:sz="4" w:space="0" w:color="auto"/>
            </w:tcBorders>
            <w:shd w:val="clear" w:color="000000" w:fill="EDEDED"/>
            <w:tcMar>
              <w:top w:w="15" w:type="dxa"/>
              <w:left w:w="15" w:type="dxa"/>
              <w:bottom w:w="0" w:type="dxa"/>
              <w:right w:w="15" w:type="dxa"/>
            </w:tcMar>
            <w:hideMark/>
          </w:tcPr>
          <w:p w14:paraId="3C58BA8A" w14:textId="77777777" w:rsidR="00F95383" w:rsidRPr="00F95383" w:rsidRDefault="00F95383" w:rsidP="00F95383">
            <w:r w:rsidRPr="00F95383">
              <w:t>Share of Population (%)</w:t>
            </w:r>
          </w:p>
        </w:tc>
        <w:tc>
          <w:tcPr>
            <w:tcW w:w="2467" w:type="pct"/>
            <w:tcBorders>
              <w:top w:val="single" w:sz="4" w:space="0" w:color="auto"/>
              <w:left w:val="nil"/>
              <w:bottom w:val="single" w:sz="4" w:space="0" w:color="auto"/>
              <w:right w:val="single" w:sz="4" w:space="0" w:color="auto"/>
            </w:tcBorders>
            <w:shd w:val="clear" w:color="000000" w:fill="EDEDED"/>
            <w:tcMar>
              <w:top w:w="15" w:type="dxa"/>
              <w:left w:w="15" w:type="dxa"/>
              <w:bottom w:w="0" w:type="dxa"/>
              <w:right w:w="15" w:type="dxa"/>
            </w:tcMar>
            <w:hideMark/>
          </w:tcPr>
          <w:p w14:paraId="32F90717" w14:textId="77777777" w:rsidR="00F95383" w:rsidRPr="00F95383" w:rsidRDefault="00F95383" w:rsidP="00F95383">
            <w:r w:rsidRPr="00F95383">
              <w:t>Key Examples / Notes</w:t>
            </w:r>
          </w:p>
        </w:tc>
      </w:tr>
      <w:tr w:rsidR="00F95383" w:rsidRPr="00F95383" w14:paraId="18A0001B" w14:textId="77777777" w:rsidTr="00385322">
        <w:tblPrEx>
          <w:tblCellMar>
            <w:left w:w="108" w:type="dxa"/>
            <w:right w:w="108" w:type="dxa"/>
          </w:tblCellMar>
        </w:tblPrEx>
        <w:trPr>
          <w:trHeight w:val="260"/>
        </w:trPr>
        <w:tc>
          <w:tcPr>
            <w:tcW w:w="1174" w:type="pct"/>
            <w:tcBorders>
              <w:top w:val="nil"/>
              <w:left w:val="single" w:sz="4" w:space="0" w:color="auto"/>
              <w:bottom w:val="single" w:sz="4" w:space="0" w:color="auto"/>
              <w:right w:val="single" w:sz="4" w:space="0" w:color="auto"/>
            </w:tcBorders>
            <w:shd w:val="clear" w:color="auto" w:fill="auto"/>
            <w:hideMark/>
          </w:tcPr>
          <w:p w14:paraId="740D89EE" w14:textId="77777777" w:rsidR="00F95383" w:rsidRPr="00F95383" w:rsidRDefault="00F95383" w:rsidP="00F95383">
            <w:r w:rsidRPr="00F95383">
              <w:t>Crop Farming</w:t>
            </w:r>
          </w:p>
        </w:tc>
        <w:tc>
          <w:tcPr>
            <w:tcW w:w="1359" w:type="pct"/>
            <w:tcBorders>
              <w:top w:val="nil"/>
              <w:left w:val="nil"/>
              <w:bottom w:val="single" w:sz="4" w:space="0" w:color="auto"/>
              <w:right w:val="single" w:sz="4" w:space="0" w:color="auto"/>
            </w:tcBorders>
            <w:shd w:val="clear" w:color="auto" w:fill="auto"/>
            <w:hideMark/>
          </w:tcPr>
          <w:p w14:paraId="4671525E" w14:textId="77777777" w:rsidR="00F95383" w:rsidRPr="00F95383" w:rsidRDefault="00F95383" w:rsidP="00F95383">
            <w:r w:rsidRPr="00F95383">
              <w:t>65</w:t>
            </w:r>
          </w:p>
        </w:tc>
        <w:tc>
          <w:tcPr>
            <w:tcW w:w="2467" w:type="pct"/>
            <w:tcBorders>
              <w:top w:val="nil"/>
              <w:left w:val="nil"/>
              <w:bottom w:val="single" w:sz="4" w:space="0" w:color="auto"/>
              <w:right w:val="single" w:sz="4" w:space="0" w:color="auto"/>
            </w:tcBorders>
            <w:shd w:val="clear" w:color="auto" w:fill="auto"/>
            <w:hideMark/>
          </w:tcPr>
          <w:p w14:paraId="0471B100" w14:textId="1052A4D1" w:rsidR="00F95383" w:rsidRPr="00F95383" w:rsidRDefault="00C64D93" w:rsidP="00F95383">
            <w:proofErr w:type="spellStart"/>
            <w:r>
              <w:t>Cofee</w:t>
            </w:r>
            <w:proofErr w:type="spellEnd"/>
            <w:r>
              <w:t xml:space="preserve">, </w:t>
            </w:r>
            <w:r w:rsidR="00F95383" w:rsidRPr="00F95383">
              <w:t>Bananas, beans, cassava, maize</w:t>
            </w:r>
          </w:p>
        </w:tc>
      </w:tr>
      <w:tr w:rsidR="00F95383" w:rsidRPr="00F95383" w14:paraId="36419375" w14:textId="77777777" w:rsidTr="00385322">
        <w:tblPrEx>
          <w:tblCellMar>
            <w:left w:w="108" w:type="dxa"/>
            <w:right w:w="108" w:type="dxa"/>
          </w:tblCellMar>
        </w:tblPrEx>
        <w:trPr>
          <w:trHeight w:val="260"/>
        </w:trPr>
        <w:tc>
          <w:tcPr>
            <w:tcW w:w="1174" w:type="pct"/>
            <w:tcBorders>
              <w:top w:val="nil"/>
              <w:left w:val="single" w:sz="4" w:space="0" w:color="auto"/>
              <w:bottom w:val="single" w:sz="4" w:space="0" w:color="auto"/>
              <w:right w:val="single" w:sz="4" w:space="0" w:color="auto"/>
            </w:tcBorders>
            <w:shd w:val="clear" w:color="auto" w:fill="auto"/>
            <w:hideMark/>
          </w:tcPr>
          <w:p w14:paraId="4D30BAA3" w14:textId="77777777" w:rsidR="00F95383" w:rsidRPr="00F95383" w:rsidRDefault="00F95383" w:rsidP="00F95383">
            <w:r w:rsidRPr="00F95383">
              <w:t>Livestock Rearing</w:t>
            </w:r>
          </w:p>
        </w:tc>
        <w:tc>
          <w:tcPr>
            <w:tcW w:w="1359" w:type="pct"/>
            <w:tcBorders>
              <w:top w:val="nil"/>
              <w:left w:val="nil"/>
              <w:bottom w:val="single" w:sz="4" w:space="0" w:color="auto"/>
              <w:right w:val="single" w:sz="4" w:space="0" w:color="auto"/>
            </w:tcBorders>
            <w:shd w:val="clear" w:color="auto" w:fill="auto"/>
            <w:hideMark/>
          </w:tcPr>
          <w:p w14:paraId="6174ED35" w14:textId="77777777" w:rsidR="00F95383" w:rsidRPr="00F95383" w:rsidRDefault="00F95383" w:rsidP="00F95383">
            <w:r w:rsidRPr="00F95383">
              <w:t>20</w:t>
            </w:r>
          </w:p>
        </w:tc>
        <w:tc>
          <w:tcPr>
            <w:tcW w:w="2467" w:type="pct"/>
            <w:tcBorders>
              <w:top w:val="nil"/>
              <w:left w:val="nil"/>
              <w:bottom w:val="single" w:sz="4" w:space="0" w:color="auto"/>
              <w:right w:val="single" w:sz="4" w:space="0" w:color="auto"/>
            </w:tcBorders>
            <w:shd w:val="clear" w:color="auto" w:fill="auto"/>
            <w:hideMark/>
          </w:tcPr>
          <w:p w14:paraId="5DBCFCF8" w14:textId="77777777" w:rsidR="00F95383" w:rsidRPr="00F95383" w:rsidRDefault="00F95383" w:rsidP="00F95383">
            <w:r w:rsidRPr="00F95383">
              <w:t>Cattle, goats, poultry</w:t>
            </w:r>
          </w:p>
        </w:tc>
      </w:tr>
      <w:tr w:rsidR="00F95383" w:rsidRPr="00F95383" w14:paraId="61AB8429" w14:textId="77777777" w:rsidTr="00385322">
        <w:tblPrEx>
          <w:tblCellMar>
            <w:left w:w="108" w:type="dxa"/>
            <w:right w:w="108" w:type="dxa"/>
          </w:tblCellMar>
        </w:tblPrEx>
        <w:trPr>
          <w:trHeight w:val="260"/>
        </w:trPr>
        <w:tc>
          <w:tcPr>
            <w:tcW w:w="1174" w:type="pct"/>
            <w:tcBorders>
              <w:top w:val="nil"/>
              <w:left w:val="single" w:sz="4" w:space="0" w:color="auto"/>
              <w:bottom w:val="single" w:sz="4" w:space="0" w:color="auto"/>
              <w:right w:val="single" w:sz="4" w:space="0" w:color="auto"/>
            </w:tcBorders>
            <w:shd w:val="clear" w:color="auto" w:fill="auto"/>
            <w:hideMark/>
          </w:tcPr>
          <w:p w14:paraId="0CC2AF6C" w14:textId="77777777" w:rsidR="00F95383" w:rsidRPr="00F95383" w:rsidRDefault="00F95383" w:rsidP="00F95383">
            <w:r w:rsidRPr="00F95383">
              <w:t>Fisheries</w:t>
            </w:r>
          </w:p>
        </w:tc>
        <w:tc>
          <w:tcPr>
            <w:tcW w:w="1359" w:type="pct"/>
            <w:tcBorders>
              <w:top w:val="nil"/>
              <w:left w:val="nil"/>
              <w:bottom w:val="single" w:sz="4" w:space="0" w:color="auto"/>
              <w:right w:val="single" w:sz="4" w:space="0" w:color="auto"/>
            </w:tcBorders>
            <w:shd w:val="clear" w:color="auto" w:fill="auto"/>
            <w:hideMark/>
          </w:tcPr>
          <w:p w14:paraId="23D07364" w14:textId="77777777" w:rsidR="00F95383" w:rsidRPr="00F95383" w:rsidRDefault="00F95383" w:rsidP="00F95383">
            <w:r w:rsidRPr="00F95383">
              <w:t>7</w:t>
            </w:r>
          </w:p>
        </w:tc>
        <w:tc>
          <w:tcPr>
            <w:tcW w:w="2467" w:type="pct"/>
            <w:tcBorders>
              <w:top w:val="nil"/>
              <w:left w:val="nil"/>
              <w:bottom w:val="single" w:sz="4" w:space="0" w:color="auto"/>
              <w:right w:val="single" w:sz="4" w:space="0" w:color="auto"/>
            </w:tcBorders>
            <w:shd w:val="clear" w:color="auto" w:fill="auto"/>
            <w:hideMark/>
          </w:tcPr>
          <w:p w14:paraId="0EE77CCD" w14:textId="77777777" w:rsidR="00F95383" w:rsidRPr="00F95383" w:rsidRDefault="00F95383" w:rsidP="00F95383">
            <w:r w:rsidRPr="00F95383">
              <w:t>Lake George landing sites</w:t>
            </w:r>
          </w:p>
        </w:tc>
      </w:tr>
      <w:tr w:rsidR="00F95383" w:rsidRPr="00F95383" w14:paraId="52DD223B" w14:textId="77777777" w:rsidTr="00385322">
        <w:tblPrEx>
          <w:tblCellMar>
            <w:left w:w="108" w:type="dxa"/>
            <w:right w:w="108" w:type="dxa"/>
          </w:tblCellMar>
        </w:tblPrEx>
        <w:trPr>
          <w:trHeight w:val="260"/>
        </w:trPr>
        <w:tc>
          <w:tcPr>
            <w:tcW w:w="1174" w:type="pct"/>
            <w:tcBorders>
              <w:top w:val="nil"/>
              <w:left w:val="single" w:sz="4" w:space="0" w:color="auto"/>
              <w:bottom w:val="single" w:sz="4" w:space="0" w:color="auto"/>
              <w:right w:val="single" w:sz="4" w:space="0" w:color="auto"/>
            </w:tcBorders>
            <w:shd w:val="clear" w:color="auto" w:fill="auto"/>
            <w:hideMark/>
          </w:tcPr>
          <w:p w14:paraId="0BFA01DF" w14:textId="77777777" w:rsidR="00F95383" w:rsidRPr="00F95383" w:rsidRDefault="00F95383" w:rsidP="00F95383">
            <w:r w:rsidRPr="00F95383">
              <w:t>Trade &amp; Commerce</w:t>
            </w:r>
          </w:p>
        </w:tc>
        <w:tc>
          <w:tcPr>
            <w:tcW w:w="1359" w:type="pct"/>
            <w:tcBorders>
              <w:top w:val="nil"/>
              <w:left w:val="nil"/>
              <w:bottom w:val="single" w:sz="4" w:space="0" w:color="auto"/>
              <w:right w:val="single" w:sz="4" w:space="0" w:color="auto"/>
            </w:tcBorders>
            <w:shd w:val="clear" w:color="auto" w:fill="auto"/>
            <w:hideMark/>
          </w:tcPr>
          <w:p w14:paraId="11268DD9" w14:textId="77777777" w:rsidR="00F95383" w:rsidRPr="00F95383" w:rsidRDefault="00F95383" w:rsidP="00F95383">
            <w:r w:rsidRPr="00F95383">
              <w:t>5</w:t>
            </w:r>
          </w:p>
        </w:tc>
        <w:tc>
          <w:tcPr>
            <w:tcW w:w="2467" w:type="pct"/>
            <w:tcBorders>
              <w:top w:val="nil"/>
              <w:left w:val="nil"/>
              <w:bottom w:val="single" w:sz="4" w:space="0" w:color="auto"/>
              <w:right w:val="single" w:sz="4" w:space="0" w:color="auto"/>
            </w:tcBorders>
            <w:shd w:val="clear" w:color="auto" w:fill="auto"/>
            <w:hideMark/>
          </w:tcPr>
          <w:p w14:paraId="0F1C7C67" w14:textId="571C6DA9" w:rsidR="00F95383" w:rsidRPr="00F95383" w:rsidRDefault="00791B70" w:rsidP="00F95383">
            <w:proofErr w:type="spellStart"/>
            <w:r>
              <w:t>Kitagwenda</w:t>
            </w:r>
            <w:proofErr w:type="spellEnd"/>
            <w:r>
              <w:t xml:space="preserve"> Town Council </w:t>
            </w:r>
            <w:proofErr w:type="spellStart"/>
            <w:r w:rsidR="00F95383" w:rsidRPr="00F95383">
              <w:t>Nyabani</w:t>
            </w:r>
            <w:proofErr w:type="spellEnd"/>
            <w:r>
              <w:t xml:space="preserve"> SC</w:t>
            </w:r>
            <w:r w:rsidR="00F95383" w:rsidRPr="00F95383">
              <w:t xml:space="preserve">, </w:t>
            </w:r>
            <w:proofErr w:type="spellStart"/>
            <w:r w:rsidR="00F95383" w:rsidRPr="00F95383">
              <w:t>Kabujogera</w:t>
            </w:r>
            <w:proofErr w:type="spellEnd"/>
            <w:r w:rsidR="00F95383" w:rsidRPr="00F95383">
              <w:t>, Kanara trading centers</w:t>
            </w:r>
          </w:p>
        </w:tc>
      </w:tr>
      <w:tr w:rsidR="00F95383" w:rsidRPr="00F95383" w14:paraId="2BB78D4C" w14:textId="77777777" w:rsidTr="00385322">
        <w:tblPrEx>
          <w:tblCellMar>
            <w:left w:w="108" w:type="dxa"/>
            <w:right w:w="108" w:type="dxa"/>
          </w:tblCellMar>
        </w:tblPrEx>
        <w:trPr>
          <w:trHeight w:val="260"/>
        </w:trPr>
        <w:tc>
          <w:tcPr>
            <w:tcW w:w="1174" w:type="pct"/>
            <w:tcBorders>
              <w:top w:val="nil"/>
              <w:left w:val="single" w:sz="4" w:space="0" w:color="auto"/>
              <w:bottom w:val="single" w:sz="4" w:space="0" w:color="auto"/>
              <w:right w:val="single" w:sz="4" w:space="0" w:color="auto"/>
            </w:tcBorders>
            <w:shd w:val="clear" w:color="auto" w:fill="auto"/>
            <w:hideMark/>
          </w:tcPr>
          <w:p w14:paraId="08770EB9" w14:textId="77777777" w:rsidR="00F95383" w:rsidRPr="00F95383" w:rsidRDefault="00F95383" w:rsidP="00F95383">
            <w:r w:rsidRPr="00F95383">
              <w:t>Tourism &amp; Services</w:t>
            </w:r>
          </w:p>
        </w:tc>
        <w:tc>
          <w:tcPr>
            <w:tcW w:w="1359" w:type="pct"/>
            <w:tcBorders>
              <w:top w:val="nil"/>
              <w:left w:val="nil"/>
              <w:bottom w:val="single" w:sz="4" w:space="0" w:color="auto"/>
              <w:right w:val="single" w:sz="4" w:space="0" w:color="auto"/>
            </w:tcBorders>
            <w:shd w:val="clear" w:color="auto" w:fill="auto"/>
            <w:hideMark/>
          </w:tcPr>
          <w:p w14:paraId="5A7C8827" w14:textId="77777777" w:rsidR="00F95383" w:rsidRPr="00F95383" w:rsidRDefault="00F95383" w:rsidP="00F95383">
            <w:r w:rsidRPr="00F95383">
              <w:t>3</w:t>
            </w:r>
          </w:p>
        </w:tc>
        <w:tc>
          <w:tcPr>
            <w:tcW w:w="2467" w:type="pct"/>
            <w:tcBorders>
              <w:top w:val="nil"/>
              <w:left w:val="nil"/>
              <w:bottom w:val="single" w:sz="4" w:space="0" w:color="auto"/>
              <w:right w:val="single" w:sz="4" w:space="0" w:color="auto"/>
            </w:tcBorders>
            <w:shd w:val="clear" w:color="auto" w:fill="auto"/>
            <w:hideMark/>
          </w:tcPr>
          <w:p w14:paraId="76801BCD" w14:textId="77777777" w:rsidR="00F95383" w:rsidRPr="00F95383" w:rsidRDefault="00F95383" w:rsidP="00F95383">
            <w:r w:rsidRPr="00F95383">
              <w:t xml:space="preserve">Queen Elizabeth NP, </w:t>
            </w:r>
            <w:proofErr w:type="spellStart"/>
            <w:r w:rsidRPr="00F95383">
              <w:t>Mpanga</w:t>
            </w:r>
            <w:proofErr w:type="spellEnd"/>
            <w:r w:rsidRPr="00F95383">
              <w:t xml:space="preserve"> Gorge</w:t>
            </w:r>
          </w:p>
        </w:tc>
      </w:tr>
    </w:tbl>
    <w:p w14:paraId="3BB45FF8" w14:textId="77777777" w:rsidR="00F95383" w:rsidRPr="00F95383" w:rsidRDefault="00F95383" w:rsidP="00F95383"/>
    <w:p w14:paraId="11D29240" w14:textId="75232FC5" w:rsidR="00F95383" w:rsidRPr="00791B70" w:rsidRDefault="00F95383" w:rsidP="00F95383">
      <w:pPr>
        <w:rPr>
          <w:b/>
        </w:rPr>
      </w:pPr>
      <w:r w:rsidRPr="00791B70">
        <w:rPr>
          <w:b/>
        </w:rPr>
        <w:t>2.4</w:t>
      </w:r>
      <w:r w:rsidR="00791B70">
        <w:rPr>
          <w:b/>
        </w:rPr>
        <w:t xml:space="preserve">. </w:t>
      </w:r>
      <w:r w:rsidRPr="00791B70">
        <w:rPr>
          <w:b/>
        </w:rPr>
        <w:t>Migration Patterns</w:t>
      </w:r>
    </w:p>
    <w:p w14:paraId="56415CF8" w14:textId="238C9B60" w:rsidR="00F95383" w:rsidRPr="00F95383" w:rsidRDefault="00F95383" w:rsidP="00F95383">
      <w:r w:rsidRPr="00F95383">
        <w:t xml:space="preserve">Population movements in </w:t>
      </w:r>
      <w:proofErr w:type="spellStart"/>
      <w:r w:rsidRPr="00F95383">
        <w:t>Kitagwenda</w:t>
      </w:r>
      <w:proofErr w:type="spellEnd"/>
      <w:r w:rsidRPr="00F95383">
        <w:t xml:space="preserve"> are mainly intra-district, with people moving between rural areas and growth centers such as </w:t>
      </w:r>
      <w:proofErr w:type="spellStart"/>
      <w:r w:rsidRPr="00F95383">
        <w:t>Kabujogera</w:t>
      </w:r>
      <w:proofErr w:type="spellEnd"/>
      <w:r w:rsidRPr="00F95383">
        <w:t xml:space="preserve"> and </w:t>
      </w:r>
      <w:proofErr w:type="spellStart"/>
      <w:r w:rsidRPr="00F95383">
        <w:t>Nyabani</w:t>
      </w:r>
      <w:proofErr w:type="spellEnd"/>
      <w:r w:rsidRPr="00F95383">
        <w:t xml:space="preserve">. Fishing communities around </w:t>
      </w:r>
      <w:proofErr w:type="spellStart"/>
      <w:r w:rsidR="00C866AC">
        <w:t>Mahyoro</w:t>
      </w:r>
      <w:proofErr w:type="spellEnd"/>
      <w:r w:rsidR="00C866AC">
        <w:t xml:space="preserve"> TC and </w:t>
      </w:r>
      <w:proofErr w:type="spellStart"/>
      <w:r w:rsidR="00C866AC">
        <w:t>Bukurungo</w:t>
      </w:r>
      <w:proofErr w:type="spellEnd"/>
      <w:r w:rsidR="00C866AC">
        <w:t xml:space="preserve"> TC</w:t>
      </w:r>
      <w:r w:rsidRPr="00F95383">
        <w:t xml:space="preserve"> also attract migrants from neighboring districts due to fishing opportunities on Lake George. However, there is limited outward migration since most residents depend on agriculture and local natural resources for livelihood.</w:t>
      </w:r>
    </w:p>
    <w:p w14:paraId="686A4333" w14:textId="77777777" w:rsidR="00C866AC" w:rsidRDefault="00C866AC" w:rsidP="00F95383"/>
    <w:p w14:paraId="05B4E4E4" w14:textId="71D08AD0" w:rsidR="00F95383" w:rsidRPr="00C866AC" w:rsidRDefault="00F95383" w:rsidP="00F95383">
      <w:pPr>
        <w:rPr>
          <w:b/>
        </w:rPr>
      </w:pPr>
      <w:r w:rsidRPr="00C866AC">
        <w:rPr>
          <w:b/>
        </w:rPr>
        <w:t>The population by Age and Sex (Thousands)</w:t>
      </w:r>
    </w:p>
    <w:p w14:paraId="07BDA98B" w14:textId="77777777" w:rsidR="00F95383" w:rsidRPr="00F95383" w:rsidRDefault="00F95383" w:rsidP="00F95383">
      <w:r w:rsidRPr="00F95383">
        <w:rPr>
          <w:noProof/>
        </w:rPr>
        <w:lastRenderedPageBreak/>
        <mc:AlternateContent>
          <mc:Choice Requires="wps">
            <w:drawing>
              <wp:anchor distT="0" distB="0" distL="114300" distR="114300" simplePos="0" relativeHeight="251666432" behindDoc="0" locked="0" layoutInCell="1" allowOverlap="1" wp14:anchorId="00887442" wp14:editId="4FB076CC">
                <wp:simplePos x="0" y="0"/>
                <wp:positionH relativeFrom="column">
                  <wp:posOffset>717550</wp:posOffset>
                </wp:positionH>
                <wp:positionV relativeFrom="paragraph">
                  <wp:posOffset>1383665</wp:posOffset>
                </wp:positionV>
                <wp:extent cx="1052195" cy="254000"/>
                <wp:effectExtent l="0" t="0" r="0" b="0"/>
                <wp:wrapNone/>
                <wp:docPr id="42" name="Text Box 42"/>
                <wp:cNvGraphicFramePr/>
                <a:graphic xmlns:a="http://schemas.openxmlformats.org/drawingml/2006/main">
                  <a:graphicData uri="http://schemas.microsoft.com/office/word/2010/wordprocessingShape">
                    <wps:wsp>
                      <wps:cNvSpPr txBox="1"/>
                      <wps:spPr>
                        <a:xfrm>
                          <a:off x="0" y="0"/>
                          <a:ext cx="1052195" cy="254000"/>
                        </a:xfrm>
                        <a:prstGeom prst="rect">
                          <a:avLst/>
                        </a:prstGeom>
                        <a:solidFill>
                          <a:sysClr val="window" lastClr="FFFFFF"/>
                        </a:solidFill>
                        <a:ln w="6350">
                          <a:noFill/>
                        </a:ln>
                      </wps:spPr>
                      <wps:txbx>
                        <w:txbxContent>
                          <w:p w14:paraId="35C37866" w14:textId="77777777" w:rsidR="00F51071" w:rsidRPr="00F95383" w:rsidRDefault="00F51071" w:rsidP="00F95383">
                            <w:r w:rsidRPr="00F95383">
                              <w:t>Children 0-14 years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0887442" id="_x0000_t202" coordsize="21600,21600" o:spt="202" path="m,l,21600r21600,l21600,xe">
                <v:stroke joinstyle="miter"/>
                <v:path gradientshapeok="t" o:connecttype="rect"/>
              </v:shapetype>
              <v:shape id="Text Box 42" o:spid="_x0000_s1026" type="#_x0000_t202" style="position:absolute;left:0;text-align:left;margin-left:56.5pt;margin-top:108.95pt;width:82.85pt;height:20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yrlYTQIAAIwEAAAOAAAAZHJzL2Uyb0RvYy54bWysVE1vGjEQvVfqf7B8L7tQSBvEElEiqkpR&#10;EimpcjZeL6zk9bi2YZf++j57gdC0p6oczHhmPB/vzezspms02yvnazIFHw5yzpSRVNZmU/Dvz6sP&#10;nznzQZhSaDKq4Afl+c38/btZa6dqRFvSpXIMQYyftrbg2xDsNMu83KpG+AFZZWCsyDUi4Oo2WelE&#10;i+iNzkZ5fpW15ErrSCrvob3tjXye4leVkuGhqrwKTBcctYV0unSu45nNZ2K6ccJua3ksQ/xDFY2o&#10;DZKeQ92KINjO1X+EamrpyFMVBpKajKqqlir1gG6G+ZtunrbCqtQLwPH2DJP/f2Hl/f7Rsbos+HjE&#10;mRENOHpWXWBfqGNQAZ/W+incniwcQwc9eD7pPZSx7a5yTfxHQwx2IH04oxujyfgon4yG1xPOJGyj&#10;yTjPE/zZ62vrfPiqqGFRKLgDewlUsb/zAZXA9eQSk3nSdbmqtU6Xg19qx/YCRGM+Smo508IHKAu+&#10;Sr9YNEL89kwb1hb86uMkT5kMxXi9nzZwj833TUYpdOvuiMiaygMAcdSPlLdyVaPqO6R8FA4zBAyw&#10;F+EBR6UJSegocbYl9/Nv+ugPamHlrMVMFtz/2Amn0Mk3A9Kvh+NxHOJ0GU8+jXBxl5b1pcXsmiUB&#10;jSE20MokRv+gT2LlqHnB+ixiVpiEkchd8HASl6HfFKyfVItFcsLYWhHuzJOVMXSEPnLy3L0IZ4/E&#10;BVB+T6fpFdM3/PW+8aWhxS5QVSdyI8A9qkfcMfKJsON6xp26vCev14/I/BcAAAD//wMAUEsDBBQA&#10;BgAIAAAAIQDh2Z4H4gAAAAsBAAAPAAAAZHJzL2Rvd25yZXYueG1sTI9BT4QwEIXvJv6HZky8uQWM&#10;siJlY4xGN5GsoonXLoyA0ilpuwvur3c86W3ezMub7+Wr2Qxij873lhTEiwgEUm2bnloFb6/3Z0sQ&#10;Pmhq9GAJFXyjh1VxfJTrrLETveC+Cq3gEPKZVtCFMGZS+rpDo/3Cjkh8+7DO6MDStbJxeuJwM8gk&#10;ii6l0T3xh06PeNth/VXtjIL3qXpwm/X683l8LA+bQ1U+4V2p1OnJfHMNIuAc/szwi8/oUDDT1u6o&#10;8WJgHZ9zl6AgidMrEOxI0mUKYsvDBW9kkcv/HYofAAAA//8DAFBLAQItABQABgAIAAAAIQC2gziS&#10;/gAAAOEBAAATAAAAAAAAAAAAAAAAAAAAAABbQ29udGVudF9UeXBlc10ueG1sUEsBAi0AFAAGAAgA&#10;AAAhADj9If/WAAAAlAEAAAsAAAAAAAAAAAAAAAAALwEAAF9yZWxzLy5yZWxzUEsBAi0AFAAGAAgA&#10;AAAhALrKuVhNAgAAjAQAAA4AAAAAAAAAAAAAAAAALgIAAGRycy9lMm9Eb2MueG1sUEsBAi0AFAAG&#10;AAgAAAAhAOHZngfiAAAACwEAAA8AAAAAAAAAAAAAAAAApwQAAGRycy9kb3ducmV2LnhtbFBLBQYA&#10;AAAABAAEAPMAAAC2BQAAAAA=&#10;" fillcolor="window" stroked="f" strokeweight=".5pt">
                <v:textbox>
                  <w:txbxContent>
                    <w:p w14:paraId="35C37866" w14:textId="77777777" w:rsidR="00F51071" w:rsidRPr="00F95383" w:rsidRDefault="00F51071" w:rsidP="00F95383">
                      <w:r w:rsidRPr="00F95383">
                        <w:t>Children 0-14 years</w:t>
                      </w:r>
                    </w:p>
                  </w:txbxContent>
                </v:textbox>
              </v:shape>
            </w:pict>
          </mc:Fallback>
        </mc:AlternateContent>
      </w:r>
      <w:r w:rsidRPr="00F95383">
        <w:rPr>
          <w:noProof/>
        </w:rPr>
        <mc:AlternateContent>
          <mc:Choice Requires="wps">
            <w:drawing>
              <wp:anchor distT="0" distB="0" distL="114300" distR="114300" simplePos="0" relativeHeight="251664384" behindDoc="0" locked="0" layoutInCell="1" allowOverlap="1" wp14:anchorId="0216BC39" wp14:editId="3D3F82E1">
                <wp:simplePos x="0" y="0"/>
                <wp:positionH relativeFrom="column">
                  <wp:posOffset>1600200</wp:posOffset>
                </wp:positionH>
                <wp:positionV relativeFrom="paragraph">
                  <wp:posOffset>262890</wp:posOffset>
                </wp:positionV>
                <wp:extent cx="1212215" cy="241300"/>
                <wp:effectExtent l="0" t="0" r="45085" b="25400"/>
                <wp:wrapNone/>
                <wp:docPr id="2" name="Right Arrow Callout 1"/>
                <wp:cNvGraphicFramePr/>
                <a:graphic xmlns:a="http://schemas.openxmlformats.org/drawingml/2006/main">
                  <a:graphicData uri="http://schemas.microsoft.com/office/word/2010/wordprocessingShape">
                    <wps:wsp>
                      <wps:cNvSpPr/>
                      <wps:spPr>
                        <a:xfrm>
                          <a:off x="0" y="0"/>
                          <a:ext cx="1212215" cy="241300"/>
                        </a:xfrm>
                        <a:prstGeom prst="rightArrowCallout">
                          <a:avLst/>
                        </a:prstGeom>
                        <a:solidFill>
                          <a:srgbClr val="ED7D31"/>
                        </a:solidFill>
                        <a:ln w="12700" cap="flat" cmpd="sng" algn="ctr">
                          <a:solidFill>
                            <a:srgbClr val="5B9BD5">
                              <a:shade val="50000"/>
                            </a:srgbClr>
                          </a:solidFill>
                          <a:prstDash val="solid"/>
                          <a:miter lim="800000"/>
                        </a:ln>
                        <a:effectLst/>
                      </wps:spPr>
                      <wps:txbx>
                        <w:txbxContent>
                          <w:p w14:paraId="2E59C251" w14:textId="77777777" w:rsidR="00F51071" w:rsidRPr="00F95383" w:rsidRDefault="00F51071" w:rsidP="00F95383">
                            <w:r w:rsidRPr="00F95383">
                              <w:t>3.2%</w:t>
                            </w:r>
                          </w:p>
                        </w:txbxContent>
                      </wps:txbx>
                      <wps:bodyPr>
                        <a:noAutofit/>
                      </wps:bodyPr>
                    </wps:wsp>
                  </a:graphicData>
                </a:graphic>
                <wp14:sizeRelV relativeFrom="margin">
                  <wp14:pctHeight>0</wp14:pctHeight>
                </wp14:sizeRelV>
              </wp:anchor>
            </w:drawing>
          </mc:Choice>
          <mc:Fallback>
            <w:pict>
              <v:shapetype w14:anchorId="0216BC39" id="_x0000_t78" coordsize="21600,21600" o:spt="78" adj="14400,5400,18000,8100" path="m,l,21600@0,21600@0@5@2@5@2@4,21600,10800@2@1@2@3@0@3@0,xe">
                <v:stroke joinstyle="miter"/>
                <v:formulas>
                  <v:f eqn="val #0"/>
                  <v:f eqn="val #1"/>
                  <v:f eqn="val #2"/>
                  <v:f eqn="val #3"/>
                  <v:f eqn="sum 21600 0 #1"/>
                  <v:f eqn="sum 21600 0 #3"/>
                  <v:f eqn="prod #0 1 2"/>
                </v:formulas>
                <v:path o:connecttype="custom" o:connectlocs="@6,0;0,10800;@6,21600;21600,10800" o:connectangles="270,180,90,0" textboxrect="0,0,@0,21600"/>
                <v:handles>
                  <v:h position="#0,topLeft" xrange="0,@2"/>
                  <v:h position="bottomRight,#1" yrange="0,@3"/>
                  <v:h position="#2,#3" xrange="@0,21600" yrange="@1,10800"/>
                </v:handles>
              </v:shapetype>
              <v:shape id="Right Arrow Callout 1" o:spid="_x0000_s1027" type="#_x0000_t78" style="position:absolute;left:0;text-align:left;margin-left:126pt;margin-top:20.7pt;width:95.45pt;height:19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0ITP/QEAAP4DAAAOAAAAZHJzL2Uyb0RvYy54bWysU8lu2zAQvRfoPxC811pSN4lhOUiippei&#10;DZr2A8YUKRHgBpK25L/vkLJdJ70V1YGa4Wxv3gzXd5NWZM99kNY0tFqUlHDDbCdN39BfP58+3FAS&#10;IpgOlDW8oQce6N3m/bv16Fa8toNVHfcEk5iwGl1DhxjdqigCG7iGsLCOGzQK6zVEVH1fdB5GzK5V&#10;UZflp2K0vnPeMh4C3razkW5yfiE4i9+FCDwS1VDEFvPp87lNZ7FZw6r34AbJjjDgH1BokAaLnlO1&#10;EIHsvPwrlZbM22BFXDCrCyuEZDz3gN1U5ZtuXgZwPPeC5AR3pin8v7Ts2/7ZE9k1tKbEgMYR/ZD9&#10;EMm993Ykj6CU3UVSJaJGF1bo/+Ke/VELKKauJ+F1+mM/ZMrkHs7k8ikShpdVXdV1taSEoa3+WF2V&#10;mf3iT7TzIX7hVpMkNNQnHBnGEUUmGPZfQ8TyGHfyT5WDVbJ7kkplxffbR+XJHnDqn9vr9irjx5BX&#10;bsqQMeG6RiSEAW6fUBBR1A75CKanBFSPa82iz7VfRYfLIsuH24d2OTsN0PG59LLELzGXKs/us3wJ&#10;NnXRQhjmkFxi3kotIz4NJXVDb1KiUyZlUo88L/eRizSZeRZJitN2yiM9T21ru8M8KWPvd9EKmSlM&#10;zidTkRRcsgzw+CDSFl/qKF8+281vAAAA//8DAFBLAwQUAAYACAAAACEAiRVaTN8AAAAJAQAADwAA&#10;AGRycy9kb3ducmV2LnhtbEyPzU7DMBCE70i8g7VI3KjTYPoTsqkQ4qcXhCh9gG28JBGxHcVu6r49&#10;5gTH0Yxmvik30fRi4tF3ziLMZxkItrXTnW0Q9p/PNysQPpDV1DvLCGf2sKkuL0oqtDvZD552oRGp&#10;xPqCENoQhkJKX7dsyM/cwDZ5X240FJIcG6lHOqVy08s8yxbSUGfTQksDP7Zcf++OBoHjYqDzW/ay&#10;fFX7OD3R+3Z1OyFeX8WHexCBY/gLwy9+QocqMR3c0WoveoT8Lk9fAoKaKxApoFS+BnFAWK4VyKqU&#10;/x9UPwAAAP//AwBQSwECLQAUAAYACAAAACEAtoM4kv4AAADhAQAAEwAAAAAAAAAAAAAAAAAAAAAA&#10;W0NvbnRlbnRfVHlwZXNdLnhtbFBLAQItABQABgAIAAAAIQA4/SH/1gAAAJQBAAALAAAAAAAAAAAA&#10;AAAAAC8BAABfcmVscy8ucmVsc1BLAQItABQABgAIAAAAIQBD0ITP/QEAAP4DAAAOAAAAAAAAAAAA&#10;AAAAAC4CAABkcnMvZTJvRG9jLnhtbFBLAQItABQABgAIAAAAIQCJFVpM3wAAAAkBAAAPAAAAAAAA&#10;AAAAAAAAAFcEAABkcnMvZG93bnJldi54bWxQSwUGAAAAAAQABADzAAAAYwUAAAAA&#10;" adj="14035,,20525" fillcolor="#ed7d31" strokecolor="#41719c" strokeweight="1pt">
                <v:textbox>
                  <w:txbxContent>
                    <w:p w14:paraId="2E59C251" w14:textId="77777777" w:rsidR="00F51071" w:rsidRPr="00F95383" w:rsidRDefault="00F51071" w:rsidP="00F95383">
                      <w:r w:rsidRPr="00F95383">
                        <w:t>3.2%</w:t>
                      </w:r>
                    </w:p>
                  </w:txbxContent>
                </v:textbox>
              </v:shape>
            </w:pict>
          </mc:Fallback>
        </mc:AlternateContent>
      </w:r>
      <w:r w:rsidRPr="00F95383">
        <w:rPr>
          <w:noProof/>
        </w:rPr>
        <mc:AlternateContent>
          <mc:Choice Requires="wps">
            <w:drawing>
              <wp:anchor distT="0" distB="0" distL="114300" distR="114300" simplePos="0" relativeHeight="251667456" behindDoc="0" locked="0" layoutInCell="1" allowOverlap="1" wp14:anchorId="488CBB5C" wp14:editId="59FC8167">
                <wp:simplePos x="0" y="0"/>
                <wp:positionH relativeFrom="column">
                  <wp:posOffset>3492500</wp:posOffset>
                </wp:positionH>
                <wp:positionV relativeFrom="paragraph">
                  <wp:posOffset>294640</wp:posOffset>
                </wp:positionV>
                <wp:extent cx="1625600" cy="234950"/>
                <wp:effectExtent l="0" t="0" r="0" b="0"/>
                <wp:wrapNone/>
                <wp:docPr id="43" name="Text Box 43"/>
                <wp:cNvGraphicFramePr/>
                <a:graphic xmlns:a="http://schemas.openxmlformats.org/drawingml/2006/main">
                  <a:graphicData uri="http://schemas.microsoft.com/office/word/2010/wordprocessingShape">
                    <wps:wsp>
                      <wps:cNvSpPr txBox="1"/>
                      <wps:spPr>
                        <a:xfrm>
                          <a:off x="0" y="0"/>
                          <a:ext cx="1625600" cy="234950"/>
                        </a:xfrm>
                        <a:prstGeom prst="rect">
                          <a:avLst/>
                        </a:prstGeom>
                        <a:solidFill>
                          <a:sysClr val="window" lastClr="FFFFFF"/>
                        </a:solidFill>
                        <a:ln w="6350">
                          <a:noFill/>
                        </a:ln>
                      </wps:spPr>
                      <wps:txbx>
                        <w:txbxContent>
                          <w:p w14:paraId="0A9834FD" w14:textId="77777777" w:rsidR="00F51071" w:rsidRPr="00F95383" w:rsidRDefault="00F51071" w:rsidP="00F95383">
                            <w:r w:rsidRPr="00F95383">
                              <w:t>Economically productive age 15-64 years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8CBB5C" id="Text Box 43" o:spid="_x0000_s1028" type="#_x0000_t202" style="position:absolute;left:0;text-align:left;margin-left:275pt;margin-top:23.2pt;width:128pt;height:18.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lb2ZTgIAAJMEAAAOAAAAZHJzL2Uyb0RvYy54bWysVE1vGjEQvVfqf7B8LwsEaIJYIpqIqhJK&#10;IpEqZ+P1wkpej2sbdumv77MXSJr2VJWDGc+M5+O9mZ3dtrVmB+V8RSbng16fM2UkFZXZ5vz78/LT&#10;NWc+CFMITUbl/Kg8v51//DBr7FQNaUe6UI4hiPHTxuZ8F4KdZpmXO1UL3yOrDIwluVoEXN02K5xo&#10;EL3W2bDfn2QNucI6ksp7aO87I5+n+GWpZHgsS68C0zlHbSGdLp2beGbzmZhunbC7Sp7KEP9QRS0q&#10;g6SXUPciCLZ31R+h6ko68lSGnqQ6o7KspEo9oJtB/103652wKvUCcLy9wOT/X1j5cHhyrCpyPrri&#10;zIgaHD2rNrAv1DKogE9j/RRuawvH0EIPns96D2Vsuy1dHf/REIMdSB8v6MZoMj6aDMeTPkwStuHV&#10;6Gac4M9eX1vnw1dFNYtCzh3YS6CKw8oHVALXs0tM5klXxbLSOl2O/k47dhAgGvNRUMOZFj5AmfNl&#10;+sWiEeK3Z9qwJueTK9QSoxiK8To/beAem++ajFJoN20Ca3gGYEPFEbg46ibLW7msUPwKmZ+Ewyih&#10;X6xHeMRRakIuOkmc7cj9/Js++oNhWDlrMJo59z/2wik09M2A+5vBaBRnOV1G489DXNxby+atxezr&#10;OwIoAyyilUmM/kGfxdJR/YItWsSsMAkjkTvn4SzehW5hsIVSLRbJCdNrRViZtZUxdMQuUvPcvghn&#10;T/wFMP9A5yEW03c0dr4d6ot9oLJKHEecO1RP8GPyE2+nLY2r9faevF6/JfNfAAAA//8DAFBLAwQU&#10;AAYACAAAACEAYNiv0OEAAAAJAQAADwAAAGRycy9kb3ducmV2LnhtbEyPwU7DMBBE70j8g7VI3KgN&#10;pFEV4lQIgaASUSGtxNWNlyQQ25HtNqFf3+UEt92d0eybfDmZnh3Qh85ZCdczAQxt7XRnGwnbzdPV&#10;AliIymrVO4sSfjDAsjg/y1Wm3Wjf8VDFhlGIDZmS0MY4ZJyHukWjwswNaEn7dN6oSKtvuPZqpHDT&#10;8xshUm5UZ+lDqwZ8aLH+rvZGwsdYPfv1avX1NryUx/WxKl/xsZTy8mK6vwMWcYp/ZvjFJ3QoiGnn&#10;9lYH1kuYzwV1iRKSNAFGhoVI6bCj4TYBXuT8f4PiBAAA//8DAFBLAQItABQABgAIAAAAIQC2gziS&#10;/gAAAOEBAAATAAAAAAAAAAAAAAAAAAAAAABbQ29udGVudF9UeXBlc10ueG1sUEsBAi0AFAAGAAgA&#10;AAAhADj9If/WAAAAlAEAAAsAAAAAAAAAAAAAAAAALwEAAF9yZWxzLy5yZWxzUEsBAi0AFAAGAAgA&#10;AAAhAECVvZlOAgAAkwQAAA4AAAAAAAAAAAAAAAAALgIAAGRycy9lMm9Eb2MueG1sUEsBAi0AFAAG&#10;AAgAAAAhAGDYr9DhAAAACQEAAA8AAAAAAAAAAAAAAAAAqAQAAGRycy9kb3ducmV2LnhtbFBLBQYA&#10;AAAABAAEAPMAAAC2BQAAAAA=&#10;" fillcolor="window" stroked="f" strokeweight=".5pt">
                <v:textbox>
                  <w:txbxContent>
                    <w:p w14:paraId="0A9834FD" w14:textId="77777777" w:rsidR="00F51071" w:rsidRPr="00F95383" w:rsidRDefault="00F51071" w:rsidP="00F95383">
                      <w:r w:rsidRPr="00F95383">
                        <w:t>Economically productive age 15-64 years</w:t>
                      </w:r>
                    </w:p>
                  </w:txbxContent>
                </v:textbox>
              </v:shape>
            </w:pict>
          </mc:Fallback>
        </mc:AlternateContent>
      </w:r>
      <w:r w:rsidRPr="00F95383">
        <w:rPr>
          <w:noProof/>
        </w:rPr>
        <mc:AlternateContent>
          <mc:Choice Requires="wps">
            <w:drawing>
              <wp:anchor distT="0" distB="0" distL="114300" distR="114300" simplePos="0" relativeHeight="251665408" behindDoc="0" locked="0" layoutInCell="1" allowOverlap="1" wp14:anchorId="46FD231C" wp14:editId="7838C914">
                <wp:simplePos x="0" y="0"/>
                <wp:positionH relativeFrom="column">
                  <wp:posOffset>933450</wp:posOffset>
                </wp:positionH>
                <wp:positionV relativeFrom="paragraph">
                  <wp:posOffset>739140</wp:posOffset>
                </wp:positionV>
                <wp:extent cx="1186815" cy="228600"/>
                <wp:effectExtent l="0" t="0" r="0" b="0"/>
                <wp:wrapNone/>
                <wp:docPr id="41" name="Text Box 41"/>
                <wp:cNvGraphicFramePr/>
                <a:graphic xmlns:a="http://schemas.openxmlformats.org/drawingml/2006/main">
                  <a:graphicData uri="http://schemas.microsoft.com/office/word/2010/wordprocessingShape">
                    <wps:wsp>
                      <wps:cNvSpPr txBox="1"/>
                      <wps:spPr>
                        <a:xfrm>
                          <a:off x="0" y="0"/>
                          <a:ext cx="1186815" cy="228600"/>
                        </a:xfrm>
                        <a:prstGeom prst="rect">
                          <a:avLst/>
                        </a:prstGeom>
                        <a:solidFill>
                          <a:sysClr val="window" lastClr="FFFFFF"/>
                        </a:solidFill>
                        <a:ln w="6350">
                          <a:noFill/>
                        </a:ln>
                      </wps:spPr>
                      <wps:txbx>
                        <w:txbxContent>
                          <w:p w14:paraId="7CB9F8BC" w14:textId="77777777" w:rsidR="00F51071" w:rsidRPr="00F95383" w:rsidRDefault="00F51071" w:rsidP="00F95383">
                            <w:r w:rsidRPr="00F95383">
                              <w:t>Elderly 65+ years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FD231C" id="Text Box 41" o:spid="_x0000_s1029" type="#_x0000_t202" style="position:absolute;left:0;text-align:left;margin-left:73.5pt;margin-top:58.2pt;width:93.45pt;height:18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Gvl6TwIAAJMEAAAOAAAAZHJzL2Uyb0RvYy54bWysVE1vGjEQvVfqf7B8LwuEUIJYIkpEVQkl&#10;kUKVs/F6YSWvx7UNu/TX99kLSZr2VJWDGc+M5+O9mZ3dtrVmR+V8RSbng16fM2UkFZXZ5fz7ZvVp&#10;wpkPwhRCk1E5PynPb+cfP8waO1VD2pMulGMIYvy0sTnfh2CnWeblXtXC98gqA2NJrhYBV7fLCica&#10;RK91Nuz3x1lDrrCOpPIe2rvOyOcpflkqGR7K0qvAdM5RW0inS+c2ntl8JqY7J+y+kucyxD9UUYvK&#10;IOlLqDsRBDu46o9QdSUdeSpDT1KdUVlWUqUe0M2g/66bp72wKvUCcLx9gcn/v7Dy/vjoWFXkfDTg&#10;zIgaHG1UG9gXahlUwKexfgq3JwvH0EIPni96D2Vsuy1dHf/REIMdSJ9e0I3RZHw0mIwng2vOJGzD&#10;4WTcT/Bnr6+t8+GroppFIecO7CVQxXHtAyqB68UlJvOkq2JVaZ0uJ7/Ujh0FiMZ8FNRwpoUPUOZ8&#10;lX6xaIT47Zk2rMn5+Oq6nzIZivE6P23gHpvvmoxSaLdtAuvqAsCWihNwcdRNlrdyVaH4NTI/CodR&#10;AhRYj/CAo9SEXHSWONuT+/k3ffQHw7By1mA0c+5/HIRTaOibAfc3g9EoznK6jK4/D3Fxby3btxZz&#10;qJcEUEAvqkti9A/6IpaO6mds0SJmhUkYidw5DxdxGbqFwRZKtVgkJ0yvFWFtnqyMoSMDkZpN+yyc&#10;PfMXwPw9XYZYTN/R2PnGl4YWh0BllTiOOHeonuHH5CfezlsaV+vtPXm9fkvmvwAAAP//AwBQSwME&#10;FAAGAAgAAAAhANXNNv7iAAAACwEAAA8AAABkcnMvZG93bnJldi54bWxMj0FPwzAMhe9I/IfISNxY&#10;urUMKE0nhEAwiWpQkLhmjWkLjVM12Vr26zEnuPnZT8/fy1aT7cQeB986UjCfRSCQKmdaqhW8vd6f&#10;XYLwQZPRnSNU8I0eVvnxUaZT40Z6wX0ZasEh5FOtoAmhT6X0VYNW+5nrkfj24QarA8uhlmbQI4fb&#10;Ti6iaCmtbok/NLrH2warr3JnFbyP5cOwWa8/n/vH4rA5lMUT3hVKnZ5MN9cgAk7hzwy/+IwOOTNt&#10;3Y6MFx3r5IK7BB7mywQEO+I4vgKx5c35IgGZZ/J/h/wHAAD//wMAUEsBAi0AFAAGAAgAAAAhALaD&#10;OJL+AAAA4QEAABMAAAAAAAAAAAAAAAAAAAAAAFtDb250ZW50X1R5cGVzXS54bWxQSwECLQAUAAYA&#10;CAAAACEAOP0h/9YAAACUAQAACwAAAAAAAAAAAAAAAAAvAQAAX3JlbHMvLnJlbHNQSwECLQAUAAYA&#10;CAAAACEAchr5ek8CAACTBAAADgAAAAAAAAAAAAAAAAAuAgAAZHJzL2Uyb0RvYy54bWxQSwECLQAU&#10;AAYACAAAACEA1c02/uIAAAALAQAADwAAAAAAAAAAAAAAAACpBAAAZHJzL2Rvd25yZXYueG1sUEsF&#10;BgAAAAAEAAQA8wAAALgFAAAAAA==&#10;" fillcolor="window" stroked="f" strokeweight=".5pt">
                <v:textbox>
                  <w:txbxContent>
                    <w:p w14:paraId="7CB9F8BC" w14:textId="77777777" w:rsidR="00F51071" w:rsidRPr="00F95383" w:rsidRDefault="00F51071" w:rsidP="00F95383">
                      <w:r w:rsidRPr="00F95383">
                        <w:t>Elderly 65+ years</w:t>
                      </w:r>
                    </w:p>
                  </w:txbxContent>
                </v:textbox>
              </v:shape>
            </w:pict>
          </mc:Fallback>
        </mc:AlternateContent>
      </w:r>
      <w:r w:rsidRPr="00F95383">
        <w:rPr>
          <w:noProof/>
        </w:rPr>
        <mc:AlternateContent>
          <mc:Choice Requires="wps">
            <w:drawing>
              <wp:anchor distT="0" distB="0" distL="114300" distR="114300" simplePos="0" relativeHeight="251663360" behindDoc="0" locked="0" layoutInCell="1" allowOverlap="1" wp14:anchorId="3586F14A" wp14:editId="14E36273">
                <wp:simplePos x="0" y="0"/>
                <wp:positionH relativeFrom="margin">
                  <wp:posOffset>1009650</wp:posOffset>
                </wp:positionH>
                <wp:positionV relativeFrom="paragraph">
                  <wp:posOffset>1075690</wp:posOffset>
                </wp:positionV>
                <wp:extent cx="718185" cy="203200"/>
                <wp:effectExtent l="19050" t="0" r="24765" b="25400"/>
                <wp:wrapNone/>
                <wp:docPr id="39" name="Left Arrow Callout 12"/>
                <wp:cNvGraphicFramePr/>
                <a:graphic xmlns:a="http://schemas.openxmlformats.org/drawingml/2006/main">
                  <a:graphicData uri="http://schemas.microsoft.com/office/word/2010/wordprocessingShape">
                    <wps:wsp>
                      <wps:cNvSpPr/>
                      <wps:spPr>
                        <a:xfrm>
                          <a:off x="0" y="0"/>
                          <a:ext cx="718185" cy="203200"/>
                        </a:xfrm>
                        <a:prstGeom prst="leftArrowCallout">
                          <a:avLst/>
                        </a:prstGeom>
                        <a:solidFill>
                          <a:srgbClr val="FFFF00"/>
                        </a:solidFill>
                        <a:ln w="12700" cap="flat" cmpd="sng" algn="ctr">
                          <a:solidFill>
                            <a:srgbClr val="5B9BD5">
                              <a:shade val="50000"/>
                            </a:srgbClr>
                          </a:solidFill>
                          <a:prstDash val="solid"/>
                          <a:miter lim="800000"/>
                        </a:ln>
                        <a:effectLst/>
                      </wps:spPr>
                      <wps:txbx>
                        <w:txbxContent>
                          <w:p w14:paraId="5853ED43" w14:textId="77777777" w:rsidR="00F51071" w:rsidRPr="00F95383" w:rsidRDefault="00F51071" w:rsidP="00F95383">
                            <w:r w:rsidRPr="00F95383">
                              <w:t>49.9%</w:t>
                            </w:r>
                          </w:p>
                        </w:txbxContent>
                      </wps:txbx>
                      <wps:bodyPr wrap="square" anchor="ctr">
                        <a:noAutofit/>
                      </wps:bodyPr>
                    </wps:wsp>
                  </a:graphicData>
                </a:graphic>
                <wp14:sizeRelH relativeFrom="margin">
                  <wp14:pctWidth>0</wp14:pctWidth>
                </wp14:sizeRelH>
                <wp14:sizeRelV relativeFrom="margin">
                  <wp14:pctHeight>0</wp14:pctHeight>
                </wp14:sizeRelV>
              </wp:anchor>
            </w:drawing>
          </mc:Choice>
          <mc:Fallback>
            <w:pict>
              <v:shapetype w14:anchorId="3586F14A" id="_x0000_t77" coordsize="21600,21600" o:spt="77" adj="7200,5400,3600,8100" path="m@0,l@0@3@2@3@2@1,,10800@2@4@2@5@0@5@0,21600,21600,21600,21600,xe">
                <v:stroke joinstyle="miter"/>
                <v:formulas>
                  <v:f eqn="val #0"/>
                  <v:f eqn="val #1"/>
                  <v:f eqn="val #2"/>
                  <v:f eqn="val #3"/>
                  <v:f eqn="sum 21600 0 #1"/>
                  <v:f eqn="sum 21600 0 #3"/>
                  <v:f eqn="sum #0 21600 0"/>
                  <v:f eqn="prod @6 1 2"/>
                </v:formulas>
                <v:path o:connecttype="custom" o:connectlocs="@7,0;0,10800;@7,21600;21600,10800" o:connectangles="270,180,90,0" textboxrect="@0,0,21600,21600"/>
                <v:handles>
                  <v:h position="#0,topLeft" xrange="@2,21600"/>
                  <v:h position="topLeft,#1" yrange="0,@3"/>
                  <v:h position="#2,#3" xrange="0,@0" yrange="@1,10800"/>
                </v:handles>
              </v:shapetype>
              <v:shape id="Left Arrow Callout 12" o:spid="_x0000_s1030" type="#_x0000_t77" style="position:absolute;left:0;text-align:left;margin-left:79.5pt;margin-top:84.7pt;width:56.55pt;height:16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TerCgIAABgEAAAOAAAAZHJzL2Uyb0RvYy54bWysU81u2zAMvg/YOwi6L3bSZU2NOEXbILsU&#10;W4FuD8DIki1Af5OU2H37UbKTNNttmA+yKJIf+fFnfT9oRY7cB2lNTeezkhJumG2kaWv688fu04qS&#10;EME0oKzhNX3jgd5vPn5Y967iC9tZ1XBPEMSEqnc17WJ0VVEE1nENYWYdN6gU1muIKPq2aDz0iK5V&#10;sSjLL0VvfeO8ZTwEfN2OSrrJ+EJwFr8LEXgkqqaYW8ynz+c+ncVmDVXrwXWSTWnAP2ShQRoMeoba&#10;QgRy8PIvKC2Zt8GKOGNWF1YIyXjmgGzm5R9sXjtwPHPB4gR3LlP4f7Ds2/HFE9nU9OaOEgMae/TM&#10;RSQP3tuePIFS9hDJfJEq1btQocOre/GTFPCaaA/C6/RHQmTI1X07V5cPkTB8vJ2v5qslJQxVi/IG&#10;u5cwi4uz8yF+5VaTdKmpwjRyFlMSub5wfA5xdDuZp7jBKtnspFJZ8O3+SXlyBGz6Dr9zpCszZUiP&#10;I7u4RTVhgMMnFES8aoflCKalBFSLU82iz7GvvMP7IMvHu8ftcjTqoOFj6GWJ38RxMs98r3ASiy2E&#10;bnTJquQClZYRN0NJXdNVAjohKZO0PM/2VIvUl7ET6RaH/ZA7+jkBpZe9bd6wyz2OORL7dQDPkZth&#10;ncVNOLEz9uEQrZC5uhcvzDgJOH4592lV0ny/l7PVZaE3vwEAAP//AwBQSwMEFAAGAAgAAAAhAEKC&#10;7iLfAAAACwEAAA8AAABkcnMvZG93bnJldi54bWxMj8FOwzAQRO9I/IO1lbig1klUCk3jVAgJLlAh&#10;WtSzG2+diHgd2W4b/p7lBLcZ7Wj2TbUeXS/OGGLnSUE+y0AgNd50ZBV87p6nDyBi0mR07wkVfGOE&#10;dX19VenS+At94HmbrOASiqVW0KY0lFLGpkWn48wPSHw7+uB0YhusNEFfuNz1ssiyhXS6I/7Q6gGf&#10;Wmy+tienIL6lfLht6P01WHT7QIXdhBelbibj4wpEwjH9heEXn9GhZqaDP5GJomd/t+QticViOQfB&#10;ieK+yEEcWGT5HGRdyf8b6h8AAAD//wMAUEsBAi0AFAAGAAgAAAAhALaDOJL+AAAA4QEAABMAAAAA&#10;AAAAAAAAAAAAAAAAAFtDb250ZW50X1R5cGVzXS54bWxQSwECLQAUAAYACAAAACEAOP0h/9YAAACU&#10;AQAACwAAAAAAAAAAAAAAAAAvAQAAX3JlbHMvLnJlbHNQSwECLQAUAAYACAAAACEAKHk3qwoCAAAY&#10;BAAADgAAAAAAAAAAAAAAAAAuAgAAZHJzL2Uyb0RvYy54bWxQSwECLQAUAAYACAAAACEAQoLuIt8A&#10;AAALAQAADwAAAAAAAAAAAAAAAABkBAAAZHJzL2Rvd25yZXYueG1sUEsFBgAAAAAEAAQA8wAAAHAF&#10;AAAAAA==&#10;" adj="7565,,1528" fillcolor="yellow" strokecolor="#41719c" strokeweight="1pt">
                <v:textbox>
                  <w:txbxContent>
                    <w:p w14:paraId="5853ED43" w14:textId="77777777" w:rsidR="00F51071" w:rsidRPr="00F95383" w:rsidRDefault="00F51071" w:rsidP="00F95383">
                      <w:r w:rsidRPr="00F95383">
                        <w:t>49.9%</w:t>
                      </w:r>
                    </w:p>
                  </w:txbxContent>
                </v:textbox>
                <w10:wrap anchorx="margin"/>
              </v:shape>
            </w:pict>
          </mc:Fallback>
        </mc:AlternateContent>
      </w:r>
      <w:r w:rsidRPr="00F95383">
        <w:rPr>
          <w:noProof/>
        </w:rPr>
        <mc:AlternateContent>
          <mc:Choice Requires="wps">
            <w:drawing>
              <wp:anchor distT="0" distB="0" distL="114300" distR="114300" simplePos="0" relativeHeight="251662336" behindDoc="0" locked="0" layoutInCell="1" allowOverlap="1" wp14:anchorId="7244A2F3" wp14:editId="4E2C47ED">
                <wp:simplePos x="0" y="0"/>
                <wp:positionH relativeFrom="column">
                  <wp:posOffset>3987800</wp:posOffset>
                </wp:positionH>
                <wp:positionV relativeFrom="paragraph">
                  <wp:posOffset>961390</wp:posOffset>
                </wp:positionV>
                <wp:extent cx="901700" cy="273050"/>
                <wp:effectExtent l="19050" t="0" r="12700" b="12700"/>
                <wp:wrapNone/>
                <wp:docPr id="33" name="Left Arrow Callout 14"/>
                <wp:cNvGraphicFramePr/>
                <a:graphic xmlns:a="http://schemas.openxmlformats.org/drawingml/2006/main">
                  <a:graphicData uri="http://schemas.microsoft.com/office/word/2010/wordprocessingShape">
                    <wps:wsp>
                      <wps:cNvSpPr/>
                      <wps:spPr>
                        <a:xfrm>
                          <a:off x="0" y="0"/>
                          <a:ext cx="901700" cy="273050"/>
                        </a:xfrm>
                        <a:prstGeom prst="leftArrowCallout">
                          <a:avLst/>
                        </a:prstGeom>
                        <a:solidFill>
                          <a:srgbClr val="70AD47">
                            <a:lumMod val="60000"/>
                            <a:lumOff val="40000"/>
                          </a:srgbClr>
                        </a:solidFill>
                        <a:ln w="12700" cap="flat" cmpd="sng" algn="ctr">
                          <a:solidFill>
                            <a:srgbClr val="5B9BD5">
                              <a:shade val="50000"/>
                            </a:srgbClr>
                          </a:solidFill>
                          <a:prstDash val="solid"/>
                          <a:miter lim="800000"/>
                        </a:ln>
                        <a:effectLst/>
                      </wps:spPr>
                      <wps:txbx>
                        <w:txbxContent>
                          <w:p w14:paraId="7D39E6F0" w14:textId="77777777" w:rsidR="00F51071" w:rsidRPr="00F95383" w:rsidRDefault="00F51071" w:rsidP="00F95383">
                            <w:r w:rsidRPr="00F95383">
                              <w:t>46.9%</w:t>
                            </w:r>
                          </w:p>
                        </w:txbxContent>
                      </wps:txbx>
                      <wps:bodyPr wrap="square" anchor="ctr">
                        <a:noAutofit/>
                      </wps:bodyPr>
                    </wps:wsp>
                  </a:graphicData>
                </a:graphic>
                <wp14:sizeRelH relativeFrom="margin">
                  <wp14:pctWidth>0</wp14:pctWidth>
                </wp14:sizeRelH>
                <wp14:sizeRelV relativeFrom="margin">
                  <wp14:pctHeight>0</wp14:pctHeight>
                </wp14:sizeRelV>
              </wp:anchor>
            </w:drawing>
          </mc:Choice>
          <mc:Fallback>
            <w:pict>
              <v:shape w14:anchorId="7244A2F3" id="Left Arrow Callout 14" o:spid="_x0000_s1031" type="#_x0000_t77" style="position:absolute;left:0;text-align:left;margin-left:314pt;margin-top:75.7pt;width:71pt;height:21.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wu9kIQIAAFEEAAAOAAAAZHJzL2Uyb0RvYy54bWysVMtu2zAQvBfoPxC815JfcWJYDpwY6SVt&#10;AiT9AJoiJQJ8laQt+e+7JCWnaS9BUR9ocsmd3Znd1ea2VxKdmPPC6ApPJyVGTFNTC91U+Mfrw5dr&#10;jHwguibSaFbhM/P4dvv506azazYzrZE1cwhAtF93tsJtCHZdFJ62TBE/MZZpuOTGKRLg6JqidqQD&#10;dCWLWVleFZ1xtXWGMu/Bus+XeJvwOWc0PHHuWUCywpBbSKtL6yGuxXZD1o0jthV0SIP8QxaKCA1B&#10;L1B7Egg6OvEXlBLUGW94mFCjCsO5oCxxADbT8g82Ly2xLHEBcby9yOT/Hyz9fnp2SNQVns8x0kRB&#10;jR4ZD2jnnOnQPZHSHAOaLqJSnfVrcHixz244edhG2j13Kv4DIdQndc8XdVkfEAXjTTldlVADClez&#10;1bxcJvWLN2frfPjKjEJxU2EJaaQshiSSvuT06AMEB7fxeYzrjRT1g5AyHVxzuJcOnQgUfVXu9otV&#10;8pVH9c3U2XxVwi9XH8zQI9m8GM2A7zNMivUOX2rUQa/PMhsCXcslCUBMWdDR6wYjIhsYBxpcCvzO&#10;e4DN8ZZ3N3f7ZX7UkpoN1o9kEenviW+zSwqR+SgRYKSkUBW+jkCjzFJHcVgaikHEWNBcwrgL/aFP&#10;rbAci30w9Rnao4P5AGI/j8Qx4KZpa2CERnba7I7BcJHKEnGyF+gWD9C3ScFhxuJg/H5Or96+BNtf&#10;AAAA//8DAFBLAwQUAAYACAAAACEACfF6MOAAAAALAQAADwAAAGRycy9kb3ducmV2LnhtbEyPQU+D&#10;QBCF7yb+h82YeLO7rZQisjSmsVdjsdF428IIRHaWsEtBf73jSY/z3sub72Xb2XbijINvHWlYLhQI&#10;pNJVLdUaji/7mwSED4Yq0zlCDV/oYZtfXmQmrdxEBzwXoRZcQj41GpoQ+lRKXzZojV+4Hom9DzdY&#10;E/gcalkNZuJy28mVUrG0piX+0Jgedw2Wn8VoNXwfk/HpsZ3iw+vOva+Vui2e929aX1/ND/cgAs7h&#10;Lwy/+IwOOTOd3EiVF52GeJXwlsDGehmB4MRmo1g5sXIXRSDzTP7fkP8AAAD//wMAUEsBAi0AFAAG&#10;AAgAAAAhALaDOJL+AAAA4QEAABMAAAAAAAAAAAAAAAAAAAAAAFtDb250ZW50X1R5cGVzXS54bWxQ&#10;SwECLQAUAAYACAAAACEAOP0h/9YAAACUAQAACwAAAAAAAAAAAAAAAAAvAQAAX3JlbHMvLnJlbHNQ&#10;SwECLQAUAAYACAAAACEAjcLvZCECAABRBAAADgAAAAAAAAAAAAAAAAAuAgAAZHJzL2Uyb0RvYy54&#10;bWxQSwECLQAUAAYACAAAACEACfF6MOAAAAALAQAADwAAAAAAAAAAAAAAAAB7BAAAZHJzL2Rvd25y&#10;ZXYueG1sUEsFBgAAAAAEAAQA8wAAAIgFAAAAAA==&#10;" adj="7565,,1635" fillcolor="#a9d18e" strokecolor="#41719c" strokeweight="1pt">
                <v:textbox>
                  <w:txbxContent>
                    <w:p w14:paraId="7D39E6F0" w14:textId="77777777" w:rsidR="00F51071" w:rsidRPr="00F95383" w:rsidRDefault="00F51071" w:rsidP="00F95383">
                      <w:r w:rsidRPr="00F95383">
                        <w:t>46.9%</w:t>
                      </w:r>
                    </w:p>
                  </w:txbxContent>
                </v:textbox>
              </v:shape>
            </w:pict>
          </mc:Fallback>
        </mc:AlternateContent>
      </w:r>
      <w:r w:rsidRPr="00F95383">
        <w:rPr>
          <w:lang w:val="en-GB"/>
        </w:rPr>
        <w:t xml:space="preserve">  </w:t>
      </w:r>
      <w:r w:rsidRPr="00F95383">
        <w:rPr>
          <w:noProof/>
        </w:rPr>
        <w:drawing>
          <wp:inline distT="0" distB="0" distL="0" distR="0" wp14:anchorId="13D02E7C" wp14:editId="3DEF3FD3">
            <wp:extent cx="5334635" cy="2749550"/>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pic:cNvPicPr>
                  </pic:nvPicPr>
                  <pic:blipFill rotWithShape="1">
                    <a:blip r:embed="rId17"/>
                    <a:srcRect t="15565" r="50045" b="7542"/>
                    <a:stretch/>
                  </pic:blipFill>
                  <pic:spPr bwMode="auto">
                    <a:xfrm>
                      <a:off x="0" y="0"/>
                      <a:ext cx="5335106" cy="2749793"/>
                    </a:xfrm>
                    <a:prstGeom prst="rect">
                      <a:avLst/>
                    </a:prstGeom>
                    <a:ln>
                      <a:noFill/>
                    </a:ln>
                    <a:extLst>
                      <a:ext uri="{53640926-AAD7-44D8-BBD7-CCE9431645EC}">
                        <a14:shadowObscured xmlns:a14="http://schemas.microsoft.com/office/drawing/2010/main"/>
                      </a:ext>
                    </a:extLst>
                  </pic:spPr>
                </pic:pic>
              </a:graphicData>
            </a:graphic>
          </wp:inline>
        </w:drawing>
      </w:r>
      <w:r w:rsidRPr="00F95383">
        <w:rPr>
          <w:lang w:val="en-GB"/>
        </w:rPr>
        <w:t xml:space="preserve"> </w:t>
      </w:r>
    </w:p>
    <w:p w14:paraId="121DDB24" w14:textId="77777777" w:rsidR="00F95383" w:rsidRPr="00F95383" w:rsidRDefault="00F95383" w:rsidP="00F95383"/>
    <w:p w14:paraId="1E6CBCE9" w14:textId="77777777" w:rsidR="00F95383" w:rsidRPr="00C866AC" w:rsidRDefault="00F95383" w:rsidP="00F95383">
      <w:pPr>
        <w:rPr>
          <w:b/>
        </w:rPr>
      </w:pPr>
      <w:r w:rsidRPr="00C866AC">
        <w:rPr>
          <w:b/>
        </w:rPr>
        <w:t>Life Standard Indicators</w:t>
      </w:r>
    </w:p>
    <w:p w14:paraId="4C97FF66" w14:textId="692EBCEC" w:rsidR="00F95383" w:rsidRPr="00F95383" w:rsidRDefault="00F95383" w:rsidP="00F95383">
      <w:r w:rsidRPr="00F95383">
        <w:t>Table 2.2: Selected Development Indicators (20</w:t>
      </w:r>
      <w:r w:rsidR="00C866AC">
        <w:t>2</w:t>
      </w:r>
      <w:r w:rsidRPr="00F95383">
        <w:t xml:space="preserve">4, </w:t>
      </w:r>
      <w:proofErr w:type="spellStart"/>
      <w:r w:rsidRPr="00F95383">
        <w:t>Kitagwenda</w:t>
      </w:r>
      <w:proofErr w:type="spellEnd"/>
      <w:r w:rsidRPr="00F95383">
        <w:t xml:space="preserve"> District)</w:t>
      </w:r>
    </w:p>
    <w:tbl>
      <w:tblPr>
        <w:tblW w:w="5000" w:type="pct"/>
        <w:tblLook w:val="04A0" w:firstRow="1" w:lastRow="0" w:firstColumn="1" w:lastColumn="0" w:noHBand="0" w:noVBand="1"/>
      </w:tblPr>
      <w:tblGrid>
        <w:gridCol w:w="6735"/>
        <w:gridCol w:w="2281"/>
      </w:tblGrid>
      <w:tr w:rsidR="00F95383" w:rsidRPr="00F95383" w14:paraId="1842FFDE" w14:textId="77777777" w:rsidTr="00385322">
        <w:trPr>
          <w:trHeight w:val="260"/>
        </w:trPr>
        <w:tc>
          <w:tcPr>
            <w:tcW w:w="3735" w:type="pct"/>
            <w:tcBorders>
              <w:top w:val="single" w:sz="4" w:space="0" w:color="auto"/>
              <w:left w:val="single" w:sz="4" w:space="0" w:color="auto"/>
              <w:bottom w:val="single" w:sz="4" w:space="0" w:color="auto"/>
              <w:right w:val="single" w:sz="4" w:space="0" w:color="auto"/>
            </w:tcBorders>
            <w:shd w:val="clear" w:color="000000" w:fill="EDEDED"/>
            <w:hideMark/>
          </w:tcPr>
          <w:p w14:paraId="7E2DD434" w14:textId="77777777" w:rsidR="00F95383" w:rsidRPr="00F95383" w:rsidRDefault="00F95383" w:rsidP="00F95383">
            <w:r w:rsidRPr="00F95383">
              <w:t>Indicator</w:t>
            </w:r>
          </w:p>
        </w:tc>
        <w:tc>
          <w:tcPr>
            <w:tcW w:w="1265" w:type="pct"/>
            <w:tcBorders>
              <w:top w:val="single" w:sz="4" w:space="0" w:color="auto"/>
              <w:left w:val="nil"/>
              <w:bottom w:val="single" w:sz="4" w:space="0" w:color="auto"/>
              <w:right w:val="single" w:sz="4" w:space="0" w:color="auto"/>
            </w:tcBorders>
            <w:shd w:val="clear" w:color="000000" w:fill="EDEDED"/>
            <w:hideMark/>
          </w:tcPr>
          <w:p w14:paraId="3F32BB2A" w14:textId="77777777" w:rsidR="00F95383" w:rsidRPr="00F95383" w:rsidRDefault="00F95383" w:rsidP="00F95383">
            <w:r w:rsidRPr="00F95383">
              <w:t>Status (Appx)</w:t>
            </w:r>
          </w:p>
        </w:tc>
      </w:tr>
      <w:tr w:rsidR="00F95383" w:rsidRPr="00F95383" w14:paraId="794E9157" w14:textId="77777777" w:rsidTr="00385322">
        <w:trPr>
          <w:trHeight w:val="260"/>
        </w:trPr>
        <w:tc>
          <w:tcPr>
            <w:tcW w:w="3735" w:type="pct"/>
            <w:tcBorders>
              <w:top w:val="nil"/>
              <w:left w:val="single" w:sz="4" w:space="0" w:color="auto"/>
              <w:bottom w:val="single" w:sz="4" w:space="0" w:color="auto"/>
              <w:right w:val="single" w:sz="4" w:space="0" w:color="auto"/>
            </w:tcBorders>
            <w:shd w:val="clear" w:color="auto" w:fill="auto"/>
            <w:hideMark/>
          </w:tcPr>
          <w:p w14:paraId="5D5EB7AC" w14:textId="77777777" w:rsidR="00F95383" w:rsidRPr="00F95383" w:rsidRDefault="00F95383" w:rsidP="00F95383">
            <w:r w:rsidRPr="00F95383">
              <w:t>Total Fertility Rate (per woman)</w:t>
            </w:r>
          </w:p>
        </w:tc>
        <w:tc>
          <w:tcPr>
            <w:tcW w:w="1265" w:type="pct"/>
            <w:tcBorders>
              <w:top w:val="nil"/>
              <w:left w:val="nil"/>
              <w:bottom w:val="single" w:sz="4" w:space="0" w:color="auto"/>
              <w:right w:val="single" w:sz="4" w:space="0" w:color="auto"/>
            </w:tcBorders>
            <w:shd w:val="clear" w:color="auto" w:fill="auto"/>
            <w:hideMark/>
          </w:tcPr>
          <w:p w14:paraId="15B91B07" w14:textId="77777777" w:rsidR="00F95383" w:rsidRPr="00F95383" w:rsidRDefault="00F95383" w:rsidP="00F95383">
            <w:r w:rsidRPr="00F95383">
              <w:t>5.9</w:t>
            </w:r>
          </w:p>
        </w:tc>
      </w:tr>
      <w:tr w:rsidR="00F95383" w:rsidRPr="00F95383" w14:paraId="17D184DB" w14:textId="77777777" w:rsidTr="00385322">
        <w:trPr>
          <w:trHeight w:val="260"/>
        </w:trPr>
        <w:tc>
          <w:tcPr>
            <w:tcW w:w="3735" w:type="pct"/>
            <w:tcBorders>
              <w:top w:val="nil"/>
              <w:left w:val="single" w:sz="4" w:space="0" w:color="auto"/>
              <w:bottom w:val="single" w:sz="4" w:space="0" w:color="auto"/>
              <w:right w:val="single" w:sz="4" w:space="0" w:color="auto"/>
            </w:tcBorders>
            <w:shd w:val="clear" w:color="auto" w:fill="auto"/>
            <w:hideMark/>
          </w:tcPr>
          <w:p w14:paraId="562AA07A" w14:textId="77777777" w:rsidR="00F95383" w:rsidRPr="00F95383" w:rsidRDefault="00F95383" w:rsidP="00F95383">
            <w:r w:rsidRPr="00F95383">
              <w:t>Primary school attendance (age 6–12) (%)</w:t>
            </w:r>
          </w:p>
        </w:tc>
        <w:tc>
          <w:tcPr>
            <w:tcW w:w="1265" w:type="pct"/>
            <w:tcBorders>
              <w:top w:val="nil"/>
              <w:left w:val="nil"/>
              <w:bottom w:val="single" w:sz="4" w:space="0" w:color="auto"/>
              <w:right w:val="single" w:sz="4" w:space="0" w:color="auto"/>
            </w:tcBorders>
            <w:shd w:val="clear" w:color="auto" w:fill="auto"/>
            <w:hideMark/>
          </w:tcPr>
          <w:p w14:paraId="3C5B5B7C" w14:textId="77777777" w:rsidR="00F95383" w:rsidRPr="00F95383" w:rsidRDefault="00F95383" w:rsidP="00F95383">
            <w:r w:rsidRPr="00F95383">
              <w:t>82%</w:t>
            </w:r>
          </w:p>
        </w:tc>
      </w:tr>
      <w:tr w:rsidR="00F95383" w:rsidRPr="00F95383" w14:paraId="10702BE5" w14:textId="77777777" w:rsidTr="00385322">
        <w:trPr>
          <w:trHeight w:val="260"/>
        </w:trPr>
        <w:tc>
          <w:tcPr>
            <w:tcW w:w="3735" w:type="pct"/>
            <w:tcBorders>
              <w:top w:val="nil"/>
              <w:left w:val="single" w:sz="4" w:space="0" w:color="auto"/>
              <w:bottom w:val="single" w:sz="4" w:space="0" w:color="auto"/>
              <w:right w:val="single" w:sz="4" w:space="0" w:color="auto"/>
            </w:tcBorders>
            <w:shd w:val="clear" w:color="auto" w:fill="auto"/>
            <w:hideMark/>
          </w:tcPr>
          <w:p w14:paraId="5BE2931C" w14:textId="77777777" w:rsidR="00F95383" w:rsidRPr="00F95383" w:rsidRDefault="00F95383" w:rsidP="00F95383">
            <w:r w:rsidRPr="00F95383">
              <w:t>Adult illiteracy rate (10+ years) (%)</w:t>
            </w:r>
          </w:p>
        </w:tc>
        <w:tc>
          <w:tcPr>
            <w:tcW w:w="1265" w:type="pct"/>
            <w:tcBorders>
              <w:top w:val="nil"/>
              <w:left w:val="nil"/>
              <w:bottom w:val="single" w:sz="4" w:space="0" w:color="auto"/>
              <w:right w:val="single" w:sz="4" w:space="0" w:color="auto"/>
            </w:tcBorders>
            <w:shd w:val="clear" w:color="auto" w:fill="auto"/>
            <w:hideMark/>
          </w:tcPr>
          <w:p w14:paraId="1E3272F0" w14:textId="77777777" w:rsidR="00F95383" w:rsidRPr="00F95383" w:rsidRDefault="00F95383" w:rsidP="00F95383">
            <w:r w:rsidRPr="00F95383">
              <w:t>69%</w:t>
            </w:r>
          </w:p>
        </w:tc>
      </w:tr>
      <w:tr w:rsidR="00F95383" w:rsidRPr="00F95383" w14:paraId="370991C7" w14:textId="77777777" w:rsidTr="00385322">
        <w:trPr>
          <w:trHeight w:val="260"/>
        </w:trPr>
        <w:tc>
          <w:tcPr>
            <w:tcW w:w="3735" w:type="pct"/>
            <w:tcBorders>
              <w:top w:val="nil"/>
              <w:left w:val="single" w:sz="4" w:space="0" w:color="auto"/>
              <w:bottom w:val="single" w:sz="4" w:space="0" w:color="auto"/>
              <w:right w:val="single" w:sz="4" w:space="0" w:color="auto"/>
            </w:tcBorders>
            <w:shd w:val="clear" w:color="auto" w:fill="auto"/>
            <w:hideMark/>
          </w:tcPr>
          <w:p w14:paraId="3A50A757" w14:textId="77777777" w:rsidR="00F95383" w:rsidRPr="00F95383" w:rsidRDefault="00F95383" w:rsidP="00F95383">
            <w:r w:rsidRPr="00F95383">
              <w:t xml:space="preserve">Share of households using </w:t>
            </w:r>
            <w:proofErr w:type="spellStart"/>
            <w:r w:rsidRPr="00F95383">
              <w:t>Tadooba</w:t>
            </w:r>
            <w:proofErr w:type="spellEnd"/>
            <w:r w:rsidRPr="00F95383">
              <w:t xml:space="preserve"> (paraffin)</w:t>
            </w:r>
          </w:p>
        </w:tc>
        <w:tc>
          <w:tcPr>
            <w:tcW w:w="1265" w:type="pct"/>
            <w:tcBorders>
              <w:top w:val="nil"/>
              <w:left w:val="nil"/>
              <w:bottom w:val="single" w:sz="4" w:space="0" w:color="auto"/>
              <w:right w:val="single" w:sz="4" w:space="0" w:color="auto"/>
            </w:tcBorders>
            <w:shd w:val="clear" w:color="auto" w:fill="auto"/>
            <w:hideMark/>
          </w:tcPr>
          <w:p w14:paraId="43308275" w14:textId="77777777" w:rsidR="00F95383" w:rsidRPr="00F95383" w:rsidRDefault="00F95383" w:rsidP="00F95383">
            <w:r w:rsidRPr="00F95383">
              <w:t>55%</w:t>
            </w:r>
          </w:p>
        </w:tc>
      </w:tr>
      <w:tr w:rsidR="00F95383" w:rsidRPr="00F95383" w14:paraId="1701DCBB" w14:textId="77777777" w:rsidTr="00385322">
        <w:trPr>
          <w:trHeight w:val="260"/>
        </w:trPr>
        <w:tc>
          <w:tcPr>
            <w:tcW w:w="3735" w:type="pct"/>
            <w:tcBorders>
              <w:top w:val="nil"/>
              <w:left w:val="single" w:sz="4" w:space="0" w:color="auto"/>
              <w:bottom w:val="single" w:sz="4" w:space="0" w:color="auto"/>
              <w:right w:val="single" w:sz="4" w:space="0" w:color="auto"/>
            </w:tcBorders>
            <w:shd w:val="clear" w:color="auto" w:fill="auto"/>
            <w:hideMark/>
          </w:tcPr>
          <w:p w14:paraId="052A5FE1" w14:textId="77777777" w:rsidR="00F95383" w:rsidRPr="00F95383" w:rsidRDefault="00F95383" w:rsidP="00F95383">
            <w:r w:rsidRPr="00F95383">
              <w:t>Access to electricity (%)</w:t>
            </w:r>
          </w:p>
        </w:tc>
        <w:tc>
          <w:tcPr>
            <w:tcW w:w="1265" w:type="pct"/>
            <w:tcBorders>
              <w:top w:val="nil"/>
              <w:left w:val="nil"/>
              <w:bottom w:val="single" w:sz="4" w:space="0" w:color="auto"/>
              <w:right w:val="single" w:sz="4" w:space="0" w:color="auto"/>
            </w:tcBorders>
            <w:shd w:val="clear" w:color="auto" w:fill="auto"/>
            <w:hideMark/>
          </w:tcPr>
          <w:p w14:paraId="45ACF362" w14:textId="77777777" w:rsidR="00F95383" w:rsidRPr="00F95383" w:rsidRDefault="00F95383" w:rsidP="00F95383">
            <w:r w:rsidRPr="00F95383">
              <w:t>16%</w:t>
            </w:r>
          </w:p>
        </w:tc>
      </w:tr>
      <w:tr w:rsidR="00F95383" w:rsidRPr="00F95383" w14:paraId="6A14F70F" w14:textId="77777777" w:rsidTr="00385322">
        <w:trPr>
          <w:trHeight w:val="260"/>
        </w:trPr>
        <w:tc>
          <w:tcPr>
            <w:tcW w:w="3735" w:type="pct"/>
            <w:tcBorders>
              <w:top w:val="nil"/>
              <w:left w:val="single" w:sz="4" w:space="0" w:color="auto"/>
              <w:bottom w:val="single" w:sz="4" w:space="0" w:color="auto"/>
              <w:right w:val="single" w:sz="4" w:space="0" w:color="auto"/>
            </w:tcBorders>
            <w:shd w:val="clear" w:color="auto" w:fill="auto"/>
            <w:hideMark/>
          </w:tcPr>
          <w:p w14:paraId="3D7DBB83" w14:textId="77777777" w:rsidR="00F95383" w:rsidRPr="00F95383" w:rsidRDefault="00F95383" w:rsidP="00F95383">
            <w:r w:rsidRPr="00F95383">
              <w:t>Households using wood fuel for cooking (%)</w:t>
            </w:r>
          </w:p>
        </w:tc>
        <w:tc>
          <w:tcPr>
            <w:tcW w:w="1265" w:type="pct"/>
            <w:tcBorders>
              <w:top w:val="nil"/>
              <w:left w:val="nil"/>
              <w:bottom w:val="single" w:sz="4" w:space="0" w:color="auto"/>
              <w:right w:val="single" w:sz="4" w:space="0" w:color="auto"/>
            </w:tcBorders>
            <w:shd w:val="clear" w:color="auto" w:fill="auto"/>
            <w:hideMark/>
          </w:tcPr>
          <w:p w14:paraId="1B8F78AB" w14:textId="77777777" w:rsidR="00F95383" w:rsidRPr="00F95383" w:rsidRDefault="00F95383" w:rsidP="00F95383">
            <w:r w:rsidRPr="00F95383">
              <w:t>85%</w:t>
            </w:r>
          </w:p>
        </w:tc>
      </w:tr>
      <w:tr w:rsidR="00F95383" w:rsidRPr="00F95383" w14:paraId="145C4C9D" w14:textId="77777777" w:rsidTr="00385322">
        <w:trPr>
          <w:trHeight w:val="260"/>
        </w:trPr>
        <w:tc>
          <w:tcPr>
            <w:tcW w:w="3735" w:type="pct"/>
            <w:tcBorders>
              <w:top w:val="nil"/>
              <w:left w:val="single" w:sz="4" w:space="0" w:color="auto"/>
              <w:bottom w:val="single" w:sz="4" w:space="0" w:color="auto"/>
              <w:right w:val="single" w:sz="4" w:space="0" w:color="auto"/>
            </w:tcBorders>
            <w:shd w:val="clear" w:color="auto" w:fill="auto"/>
            <w:hideMark/>
          </w:tcPr>
          <w:p w14:paraId="4156EA78" w14:textId="77777777" w:rsidR="00F95383" w:rsidRPr="00F95383" w:rsidRDefault="00F95383" w:rsidP="00F95383">
            <w:r w:rsidRPr="00F95383">
              <w:t>Households with unimproved toilet facilities (%)</w:t>
            </w:r>
          </w:p>
        </w:tc>
        <w:tc>
          <w:tcPr>
            <w:tcW w:w="1265" w:type="pct"/>
            <w:tcBorders>
              <w:top w:val="nil"/>
              <w:left w:val="nil"/>
              <w:bottom w:val="single" w:sz="4" w:space="0" w:color="auto"/>
              <w:right w:val="single" w:sz="4" w:space="0" w:color="auto"/>
            </w:tcBorders>
            <w:shd w:val="clear" w:color="auto" w:fill="auto"/>
            <w:hideMark/>
          </w:tcPr>
          <w:p w14:paraId="3E6DC646" w14:textId="77777777" w:rsidR="00F95383" w:rsidRPr="00F95383" w:rsidRDefault="00F95383" w:rsidP="00F95383">
            <w:r w:rsidRPr="00F95383">
              <w:t>34%</w:t>
            </w:r>
          </w:p>
        </w:tc>
      </w:tr>
      <w:tr w:rsidR="00F95383" w:rsidRPr="00F95383" w14:paraId="692E31D1" w14:textId="77777777" w:rsidTr="00385322">
        <w:trPr>
          <w:trHeight w:val="260"/>
        </w:trPr>
        <w:tc>
          <w:tcPr>
            <w:tcW w:w="3735" w:type="pct"/>
            <w:tcBorders>
              <w:top w:val="nil"/>
              <w:left w:val="single" w:sz="4" w:space="0" w:color="auto"/>
              <w:bottom w:val="single" w:sz="4" w:space="0" w:color="auto"/>
              <w:right w:val="single" w:sz="4" w:space="0" w:color="auto"/>
            </w:tcBorders>
            <w:shd w:val="clear" w:color="auto" w:fill="auto"/>
            <w:hideMark/>
          </w:tcPr>
          <w:p w14:paraId="33F3ED11" w14:textId="77777777" w:rsidR="00F95383" w:rsidRPr="00F95383" w:rsidRDefault="00F95383" w:rsidP="00F95383">
            <w:r w:rsidRPr="00F95383">
              <w:t>Subsistence farming households (%)</w:t>
            </w:r>
          </w:p>
        </w:tc>
        <w:tc>
          <w:tcPr>
            <w:tcW w:w="1265" w:type="pct"/>
            <w:tcBorders>
              <w:top w:val="nil"/>
              <w:left w:val="nil"/>
              <w:bottom w:val="single" w:sz="4" w:space="0" w:color="auto"/>
              <w:right w:val="single" w:sz="4" w:space="0" w:color="auto"/>
            </w:tcBorders>
            <w:shd w:val="clear" w:color="auto" w:fill="auto"/>
            <w:hideMark/>
          </w:tcPr>
          <w:p w14:paraId="2FDA6A56" w14:textId="77777777" w:rsidR="00F95383" w:rsidRPr="00F95383" w:rsidRDefault="00F95383" w:rsidP="00F95383">
            <w:r w:rsidRPr="00F95383">
              <w:t>74%</w:t>
            </w:r>
          </w:p>
        </w:tc>
      </w:tr>
      <w:tr w:rsidR="00F95383" w:rsidRPr="00F95383" w14:paraId="37E86B1F" w14:textId="77777777" w:rsidTr="00385322">
        <w:trPr>
          <w:trHeight w:val="260"/>
        </w:trPr>
        <w:tc>
          <w:tcPr>
            <w:tcW w:w="3735" w:type="pct"/>
            <w:tcBorders>
              <w:top w:val="nil"/>
              <w:left w:val="single" w:sz="4" w:space="0" w:color="auto"/>
              <w:bottom w:val="single" w:sz="4" w:space="0" w:color="auto"/>
              <w:right w:val="single" w:sz="4" w:space="0" w:color="auto"/>
            </w:tcBorders>
            <w:shd w:val="clear" w:color="auto" w:fill="auto"/>
            <w:hideMark/>
          </w:tcPr>
          <w:p w14:paraId="2C3A1131" w14:textId="77777777" w:rsidR="00F95383" w:rsidRPr="00F95383" w:rsidRDefault="00F95383" w:rsidP="00F95383">
            <w:r w:rsidRPr="00F95383">
              <w:t>Households dependent on earned income (%)</w:t>
            </w:r>
          </w:p>
        </w:tc>
        <w:tc>
          <w:tcPr>
            <w:tcW w:w="1265" w:type="pct"/>
            <w:tcBorders>
              <w:top w:val="nil"/>
              <w:left w:val="nil"/>
              <w:bottom w:val="single" w:sz="4" w:space="0" w:color="auto"/>
              <w:right w:val="single" w:sz="4" w:space="0" w:color="auto"/>
            </w:tcBorders>
            <w:shd w:val="clear" w:color="auto" w:fill="auto"/>
            <w:hideMark/>
          </w:tcPr>
          <w:p w14:paraId="4AB25EB7" w14:textId="77777777" w:rsidR="00F95383" w:rsidRPr="00F95383" w:rsidRDefault="00F95383" w:rsidP="00F95383">
            <w:r w:rsidRPr="00F95383">
              <w:t>19%</w:t>
            </w:r>
          </w:p>
        </w:tc>
      </w:tr>
      <w:tr w:rsidR="00F95383" w:rsidRPr="00F95383" w14:paraId="6D2865F4" w14:textId="77777777" w:rsidTr="00385322">
        <w:trPr>
          <w:trHeight w:val="260"/>
        </w:trPr>
        <w:tc>
          <w:tcPr>
            <w:tcW w:w="3735" w:type="pct"/>
            <w:tcBorders>
              <w:top w:val="nil"/>
              <w:left w:val="single" w:sz="4" w:space="0" w:color="auto"/>
              <w:bottom w:val="single" w:sz="4" w:space="0" w:color="auto"/>
              <w:right w:val="single" w:sz="4" w:space="0" w:color="auto"/>
            </w:tcBorders>
            <w:shd w:val="clear" w:color="auto" w:fill="auto"/>
            <w:hideMark/>
          </w:tcPr>
          <w:p w14:paraId="6A625987" w14:textId="77777777" w:rsidR="00F95383" w:rsidRPr="00F95383" w:rsidRDefault="00F95383" w:rsidP="00F95383">
            <w:r w:rsidRPr="00F95383">
              <w:t>Households receiving remittances (%)</w:t>
            </w:r>
          </w:p>
        </w:tc>
        <w:tc>
          <w:tcPr>
            <w:tcW w:w="1265" w:type="pct"/>
            <w:tcBorders>
              <w:top w:val="nil"/>
              <w:left w:val="nil"/>
              <w:bottom w:val="single" w:sz="4" w:space="0" w:color="auto"/>
              <w:right w:val="single" w:sz="4" w:space="0" w:color="auto"/>
            </w:tcBorders>
            <w:shd w:val="clear" w:color="auto" w:fill="auto"/>
            <w:hideMark/>
          </w:tcPr>
          <w:p w14:paraId="5A118501" w14:textId="77777777" w:rsidR="00F95383" w:rsidRPr="00F95383" w:rsidRDefault="00F95383" w:rsidP="00F95383">
            <w:r w:rsidRPr="00F95383">
              <w:t>8%</w:t>
            </w:r>
          </w:p>
        </w:tc>
      </w:tr>
      <w:tr w:rsidR="00F95383" w:rsidRPr="00F95383" w14:paraId="66D919A7" w14:textId="77777777" w:rsidTr="00385322">
        <w:trPr>
          <w:trHeight w:val="260"/>
        </w:trPr>
        <w:tc>
          <w:tcPr>
            <w:tcW w:w="3735" w:type="pct"/>
            <w:tcBorders>
              <w:top w:val="nil"/>
              <w:left w:val="single" w:sz="4" w:space="0" w:color="auto"/>
              <w:bottom w:val="single" w:sz="4" w:space="0" w:color="auto"/>
              <w:right w:val="single" w:sz="4" w:space="0" w:color="auto"/>
            </w:tcBorders>
            <w:shd w:val="clear" w:color="auto" w:fill="auto"/>
            <w:hideMark/>
          </w:tcPr>
          <w:p w14:paraId="41DC45BD" w14:textId="77777777" w:rsidR="00F95383" w:rsidRPr="00F95383" w:rsidRDefault="00F95383" w:rsidP="00F95383">
            <w:r w:rsidRPr="00F95383">
              <w:t>Mobile phone ownership among households (%)</w:t>
            </w:r>
          </w:p>
        </w:tc>
        <w:tc>
          <w:tcPr>
            <w:tcW w:w="1265" w:type="pct"/>
            <w:tcBorders>
              <w:top w:val="nil"/>
              <w:left w:val="nil"/>
              <w:bottom w:val="single" w:sz="4" w:space="0" w:color="auto"/>
              <w:right w:val="single" w:sz="4" w:space="0" w:color="auto"/>
            </w:tcBorders>
            <w:shd w:val="clear" w:color="auto" w:fill="auto"/>
            <w:hideMark/>
          </w:tcPr>
          <w:p w14:paraId="3A6C467E" w14:textId="77777777" w:rsidR="00F95383" w:rsidRPr="00F95383" w:rsidRDefault="00F95383" w:rsidP="00F95383">
            <w:r w:rsidRPr="00F95383">
              <w:t>67%</w:t>
            </w:r>
          </w:p>
        </w:tc>
      </w:tr>
      <w:tr w:rsidR="00F95383" w:rsidRPr="00F95383" w14:paraId="6AD5F87A" w14:textId="77777777" w:rsidTr="00385322">
        <w:trPr>
          <w:trHeight w:val="260"/>
        </w:trPr>
        <w:tc>
          <w:tcPr>
            <w:tcW w:w="3735" w:type="pct"/>
            <w:tcBorders>
              <w:top w:val="nil"/>
              <w:left w:val="single" w:sz="4" w:space="0" w:color="auto"/>
              <w:bottom w:val="single" w:sz="4" w:space="0" w:color="auto"/>
              <w:right w:val="single" w:sz="4" w:space="0" w:color="auto"/>
            </w:tcBorders>
            <w:shd w:val="clear" w:color="auto" w:fill="auto"/>
            <w:hideMark/>
          </w:tcPr>
          <w:p w14:paraId="31B9F941" w14:textId="77777777" w:rsidR="00F95383" w:rsidRPr="00F95383" w:rsidRDefault="00F95383" w:rsidP="00F95383">
            <w:r w:rsidRPr="00F95383">
              <w:t>Radio ownership among households (%)</w:t>
            </w:r>
          </w:p>
        </w:tc>
        <w:tc>
          <w:tcPr>
            <w:tcW w:w="1265" w:type="pct"/>
            <w:tcBorders>
              <w:top w:val="nil"/>
              <w:left w:val="nil"/>
              <w:bottom w:val="single" w:sz="4" w:space="0" w:color="auto"/>
              <w:right w:val="single" w:sz="4" w:space="0" w:color="auto"/>
            </w:tcBorders>
            <w:shd w:val="clear" w:color="auto" w:fill="auto"/>
            <w:hideMark/>
          </w:tcPr>
          <w:p w14:paraId="469C076F" w14:textId="77777777" w:rsidR="00F95383" w:rsidRPr="00F95383" w:rsidRDefault="00F95383" w:rsidP="00F95383">
            <w:r w:rsidRPr="00F95383">
              <w:t>62%</w:t>
            </w:r>
          </w:p>
        </w:tc>
      </w:tr>
    </w:tbl>
    <w:p w14:paraId="2DAA4147" w14:textId="77777777" w:rsidR="00F95383" w:rsidRPr="00F95383" w:rsidRDefault="00F95383" w:rsidP="00F95383"/>
    <w:p w14:paraId="77971C6D" w14:textId="77777777" w:rsidR="00F95383" w:rsidRPr="00C866AC" w:rsidRDefault="00F95383" w:rsidP="00F95383">
      <w:pPr>
        <w:rPr>
          <w:b/>
        </w:rPr>
      </w:pPr>
      <w:r w:rsidRPr="00C866AC">
        <w:rPr>
          <w:b/>
        </w:rPr>
        <w:t>Livelihood Patterns</w:t>
      </w:r>
    </w:p>
    <w:p w14:paraId="13A29573" w14:textId="17C50DB8" w:rsidR="00F95383" w:rsidRPr="00F95383" w:rsidRDefault="00F95383" w:rsidP="00C866AC">
      <w:r w:rsidRPr="00F95383">
        <w:t xml:space="preserve">In </w:t>
      </w:r>
      <w:proofErr w:type="spellStart"/>
      <w:r w:rsidRPr="00F95383">
        <w:t>Kitagwenda</w:t>
      </w:r>
      <w:proofErr w:type="spellEnd"/>
      <w:r w:rsidRPr="00F95383">
        <w:t xml:space="preserve"> District, subsistence agriculture remains the predominant livelihood activity, dominated by smallholder farmers. The main crops grown include bananas (matooke), beans, cassava, sweet potatoes, maize, and groundnuts. Coffee is the major cash crop</w:t>
      </w:r>
      <w:r w:rsidR="00C866AC">
        <w:t xml:space="preserve"> across the district. </w:t>
      </w:r>
      <w:r w:rsidRPr="00F95383">
        <w:t xml:space="preserve">Livestock farming is widely practiced, with cattle, goats, sheep, and poultry forming an important source of income and nutrition. The open grasslands in Kanara and </w:t>
      </w:r>
      <w:proofErr w:type="spellStart"/>
      <w:r w:rsidR="00C866AC">
        <w:t>Mahyoro</w:t>
      </w:r>
      <w:proofErr w:type="spellEnd"/>
      <w:r w:rsidRPr="00F95383">
        <w:t xml:space="preserve"> support cattle keeping, including both indigenous breeds and crossbreeds.</w:t>
      </w:r>
    </w:p>
    <w:p w14:paraId="5F4C1F76" w14:textId="77777777" w:rsidR="00F95383" w:rsidRPr="00F95383" w:rsidRDefault="00F95383" w:rsidP="00F95383"/>
    <w:p w14:paraId="0A2282AD" w14:textId="0310AF2F" w:rsidR="00F95383" w:rsidRPr="00F95383" w:rsidRDefault="00F95383" w:rsidP="00C866AC">
      <w:r w:rsidRPr="00F95383">
        <w:t xml:space="preserve">Fishing is a major livelihood in </w:t>
      </w:r>
      <w:proofErr w:type="spellStart"/>
      <w:r w:rsidRPr="00F95383">
        <w:t>Kitagwenda</w:t>
      </w:r>
      <w:proofErr w:type="spellEnd"/>
      <w:r w:rsidRPr="00F95383">
        <w:t xml:space="preserve">, particularly in </w:t>
      </w:r>
      <w:proofErr w:type="spellStart"/>
      <w:r w:rsidR="00C866AC">
        <w:t>Mahyoro</w:t>
      </w:r>
      <w:proofErr w:type="spellEnd"/>
      <w:r w:rsidR="00C866AC">
        <w:t xml:space="preserve"> and </w:t>
      </w:r>
      <w:proofErr w:type="spellStart"/>
      <w:r w:rsidR="00C866AC">
        <w:t>Bukurungo</w:t>
      </w:r>
      <w:proofErr w:type="spellEnd"/>
      <w:r w:rsidR="00C866AC">
        <w:t xml:space="preserve"> Town Councils </w:t>
      </w:r>
      <w:r w:rsidR="00C866AC" w:rsidRPr="00F95383">
        <w:t>along</w:t>
      </w:r>
      <w:r w:rsidRPr="00F95383">
        <w:t xml:space="preserve"> Lake George, where communities rely on </w:t>
      </w:r>
      <w:r w:rsidR="00C866AC">
        <w:t>fishing.</w:t>
      </w:r>
      <w:r w:rsidRPr="00F95383">
        <w:t xml:space="preserve"> This makes the district unique compared to many inland rural districts.</w:t>
      </w:r>
      <w:r w:rsidR="00C866AC">
        <w:t xml:space="preserve">  </w:t>
      </w:r>
      <w:r w:rsidRPr="00F95383">
        <w:t xml:space="preserve">Non-agricultural activities include bricklaying, charcoal burning, quarrying, and local brewing, which provide supplementary income. In semi-urban </w:t>
      </w:r>
      <w:proofErr w:type="spellStart"/>
      <w:r w:rsidRPr="00F95383">
        <w:t>centres</w:t>
      </w:r>
      <w:proofErr w:type="spellEnd"/>
      <w:r w:rsidRPr="00F95383">
        <w:t xml:space="preserve"> like </w:t>
      </w:r>
      <w:proofErr w:type="spellStart"/>
      <w:r w:rsidRPr="00F95383">
        <w:t>Nyabani</w:t>
      </w:r>
      <w:proofErr w:type="spellEnd"/>
      <w:r w:rsidRPr="00F95383">
        <w:t xml:space="preserve"> Town Council, </w:t>
      </w:r>
      <w:proofErr w:type="spellStart"/>
      <w:r w:rsidRPr="00F95383">
        <w:t>Kabujogera</w:t>
      </w:r>
      <w:proofErr w:type="spellEnd"/>
      <w:r w:rsidRPr="00F95383">
        <w:t xml:space="preserve">, and Kanara trading </w:t>
      </w:r>
      <w:proofErr w:type="spellStart"/>
      <w:r w:rsidRPr="00F95383">
        <w:t>centres</w:t>
      </w:r>
      <w:proofErr w:type="spellEnd"/>
      <w:r w:rsidRPr="00F95383">
        <w:t xml:space="preserve">, there is a growing informal economy in boda-boda transport, mobile money, petty trade, and tailoring. Youth and women dominate small-scale businesses in local markets, though access to </w:t>
      </w:r>
      <w:r w:rsidRPr="00F95383">
        <w:lastRenderedPageBreak/>
        <w:t>affordable credit remains a major barrier.</w:t>
      </w:r>
      <w:r w:rsidR="00C866AC">
        <w:t xml:space="preserve"> </w:t>
      </w:r>
      <w:r w:rsidRPr="00F95383">
        <w:t xml:space="preserve">Land fragmentation caused by inheritance practices is a growing problem, reducing productivity. Meanwhile, youth migration to larger towns like </w:t>
      </w:r>
      <w:proofErr w:type="spellStart"/>
      <w:r w:rsidRPr="00F95383">
        <w:t>Ibanda</w:t>
      </w:r>
      <w:proofErr w:type="spellEnd"/>
      <w:r w:rsidRPr="00F95383">
        <w:t xml:space="preserve">, Mbarara, and Kampala reduces agricultural </w:t>
      </w:r>
      <w:proofErr w:type="spellStart"/>
      <w:r w:rsidRPr="00F95383">
        <w:t>labour</w:t>
      </w:r>
      <w:proofErr w:type="spellEnd"/>
      <w:r w:rsidRPr="00F95383">
        <w:t xml:space="preserve"> availability.</w:t>
      </w:r>
    </w:p>
    <w:p w14:paraId="68FBCB30" w14:textId="77777777" w:rsidR="00F95383" w:rsidRPr="00F95383" w:rsidRDefault="00F95383" w:rsidP="00F95383"/>
    <w:p w14:paraId="1EAECDF3" w14:textId="77777777" w:rsidR="00F95383" w:rsidRPr="00C866AC" w:rsidRDefault="00F95383" w:rsidP="00F95383">
      <w:pPr>
        <w:rPr>
          <w:b/>
        </w:rPr>
      </w:pPr>
      <w:r w:rsidRPr="00C866AC">
        <w:rPr>
          <w:b/>
        </w:rPr>
        <w:t xml:space="preserve">Table 2.3: Household Livelihood Activities in </w:t>
      </w:r>
      <w:proofErr w:type="spellStart"/>
      <w:r w:rsidRPr="00C866AC">
        <w:rPr>
          <w:b/>
        </w:rPr>
        <w:t>Kitagwenda</w:t>
      </w:r>
      <w:proofErr w:type="spellEnd"/>
      <w:r w:rsidRPr="00C866AC">
        <w:rPr>
          <w:b/>
        </w:rPr>
        <w:t xml:space="preserve"> District</w:t>
      </w:r>
    </w:p>
    <w:tbl>
      <w:tblPr>
        <w:tblW w:w="5000" w:type="pct"/>
        <w:tblLook w:val="04A0" w:firstRow="1" w:lastRow="0" w:firstColumn="1" w:lastColumn="0" w:noHBand="0" w:noVBand="1"/>
      </w:tblPr>
      <w:tblGrid>
        <w:gridCol w:w="5536"/>
        <w:gridCol w:w="3480"/>
      </w:tblGrid>
      <w:tr w:rsidR="00F95383" w:rsidRPr="00F95383" w14:paraId="2BBF00ED" w14:textId="77777777" w:rsidTr="00385322">
        <w:trPr>
          <w:trHeight w:val="260"/>
        </w:trPr>
        <w:tc>
          <w:tcPr>
            <w:tcW w:w="3070" w:type="pct"/>
            <w:tcBorders>
              <w:top w:val="single" w:sz="4" w:space="0" w:color="auto"/>
              <w:left w:val="single" w:sz="4" w:space="0" w:color="auto"/>
              <w:bottom w:val="single" w:sz="4" w:space="0" w:color="auto"/>
              <w:right w:val="single" w:sz="4" w:space="0" w:color="auto"/>
            </w:tcBorders>
            <w:shd w:val="clear" w:color="000000" w:fill="EDEDED"/>
            <w:hideMark/>
          </w:tcPr>
          <w:p w14:paraId="331FB121" w14:textId="77777777" w:rsidR="00F95383" w:rsidRPr="00F95383" w:rsidRDefault="00F95383" w:rsidP="00F95383">
            <w:r w:rsidRPr="00F95383">
              <w:t>Livelihood Activity</w:t>
            </w:r>
          </w:p>
        </w:tc>
        <w:tc>
          <w:tcPr>
            <w:tcW w:w="1930" w:type="pct"/>
            <w:tcBorders>
              <w:top w:val="single" w:sz="4" w:space="0" w:color="auto"/>
              <w:left w:val="nil"/>
              <w:bottom w:val="single" w:sz="4" w:space="0" w:color="auto"/>
              <w:right w:val="single" w:sz="4" w:space="0" w:color="auto"/>
            </w:tcBorders>
            <w:shd w:val="clear" w:color="000000" w:fill="EDEDED"/>
            <w:hideMark/>
          </w:tcPr>
          <w:p w14:paraId="61DB0E43" w14:textId="77777777" w:rsidR="00F95383" w:rsidRPr="00F95383" w:rsidRDefault="00F95383" w:rsidP="00F95383">
            <w:r w:rsidRPr="00F95383">
              <w:t>% of Households</w:t>
            </w:r>
          </w:p>
        </w:tc>
      </w:tr>
      <w:tr w:rsidR="00F95383" w:rsidRPr="00F95383" w14:paraId="691A40BF" w14:textId="77777777" w:rsidTr="00385322">
        <w:trPr>
          <w:trHeight w:val="260"/>
        </w:trPr>
        <w:tc>
          <w:tcPr>
            <w:tcW w:w="3070" w:type="pct"/>
            <w:tcBorders>
              <w:top w:val="nil"/>
              <w:left w:val="single" w:sz="4" w:space="0" w:color="auto"/>
              <w:bottom w:val="single" w:sz="4" w:space="0" w:color="auto"/>
              <w:right w:val="single" w:sz="4" w:space="0" w:color="auto"/>
            </w:tcBorders>
            <w:shd w:val="clear" w:color="auto" w:fill="auto"/>
            <w:hideMark/>
          </w:tcPr>
          <w:p w14:paraId="59933CBE" w14:textId="77777777" w:rsidR="00F95383" w:rsidRPr="00F95383" w:rsidRDefault="00F95383" w:rsidP="00F95383">
            <w:r w:rsidRPr="00F95383">
              <w:t>Subsistence crop farming</w:t>
            </w:r>
          </w:p>
        </w:tc>
        <w:tc>
          <w:tcPr>
            <w:tcW w:w="1930" w:type="pct"/>
            <w:tcBorders>
              <w:top w:val="nil"/>
              <w:left w:val="nil"/>
              <w:bottom w:val="single" w:sz="4" w:space="0" w:color="auto"/>
              <w:right w:val="single" w:sz="4" w:space="0" w:color="auto"/>
            </w:tcBorders>
            <w:shd w:val="clear" w:color="auto" w:fill="auto"/>
            <w:hideMark/>
          </w:tcPr>
          <w:p w14:paraId="008E2B28" w14:textId="77777777" w:rsidR="00F95383" w:rsidRPr="00F95383" w:rsidRDefault="00F95383" w:rsidP="00F95383">
            <w:r w:rsidRPr="00F95383">
              <w:t>63.4</w:t>
            </w:r>
          </w:p>
        </w:tc>
      </w:tr>
      <w:tr w:rsidR="00F95383" w:rsidRPr="00F95383" w14:paraId="05A830DB" w14:textId="77777777" w:rsidTr="00385322">
        <w:trPr>
          <w:trHeight w:val="260"/>
        </w:trPr>
        <w:tc>
          <w:tcPr>
            <w:tcW w:w="3070" w:type="pct"/>
            <w:tcBorders>
              <w:top w:val="nil"/>
              <w:left w:val="single" w:sz="4" w:space="0" w:color="auto"/>
              <w:bottom w:val="single" w:sz="4" w:space="0" w:color="auto"/>
              <w:right w:val="single" w:sz="4" w:space="0" w:color="auto"/>
            </w:tcBorders>
            <w:shd w:val="clear" w:color="auto" w:fill="auto"/>
            <w:hideMark/>
          </w:tcPr>
          <w:p w14:paraId="2F32C777" w14:textId="77777777" w:rsidR="00F95383" w:rsidRPr="00F95383" w:rsidRDefault="00F95383" w:rsidP="00F95383">
            <w:r w:rsidRPr="00F95383">
              <w:t>Commercial crop farming</w:t>
            </w:r>
          </w:p>
        </w:tc>
        <w:tc>
          <w:tcPr>
            <w:tcW w:w="1930" w:type="pct"/>
            <w:tcBorders>
              <w:top w:val="nil"/>
              <w:left w:val="nil"/>
              <w:bottom w:val="single" w:sz="4" w:space="0" w:color="auto"/>
              <w:right w:val="single" w:sz="4" w:space="0" w:color="auto"/>
            </w:tcBorders>
            <w:shd w:val="clear" w:color="auto" w:fill="auto"/>
            <w:hideMark/>
          </w:tcPr>
          <w:p w14:paraId="4A1AEAA2" w14:textId="77777777" w:rsidR="00F95383" w:rsidRPr="00F95383" w:rsidRDefault="00F95383" w:rsidP="00F95383">
            <w:r w:rsidRPr="00F95383">
              <w:t>11.2</w:t>
            </w:r>
          </w:p>
        </w:tc>
      </w:tr>
      <w:tr w:rsidR="00F95383" w:rsidRPr="00F95383" w14:paraId="20CA6762" w14:textId="77777777" w:rsidTr="00385322">
        <w:trPr>
          <w:trHeight w:val="260"/>
        </w:trPr>
        <w:tc>
          <w:tcPr>
            <w:tcW w:w="3070" w:type="pct"/>
            <w:tcBorders>
              <w:top w:val="nil"/>
              <w:left w:val="single" w:sz="4" w:space="0" w:color="auto"/>
              <w:bottom w:val="single" w:sz="4" w:space="0" w:color="auto"/>
              <w:right w:val="single" w:sz="4" w:space="0" w:color="auto"/>
            </w:tcBorders>
            <w:shd w:val="clear" w:color="auto" w:fill="auto"/>
            <w:hideMark/>
          </w:tcPr>
          <w:p w14:paraId="2066F988" w14:textId="77777777" w:rsidR="00F95383" w:rsidRPr="00F95383" w:rsidRDefault="00F95383" w:rsidP="00F95383">
            <w:r w:rsidRPr="00F95383">
              <w:t>Subsistence livestock farming</w:t>
            </w:r>
          </w:p>
        </w:tc>
        <w:tc>
          <w:tcPr>
            <w:tcW w:w="1930" w:type="pct"/>
            <w:tcBorders>
              <w:top w:val="nil"/>
              <w:left w:val="nil"/>
              <w:bottom w:val="single" w:sz="4" w:space="0" w:color="auto"/>
              <w:right w:val="single" w:sz="4" w:space="0" w:color="auto"/>
            </w:tcBorders>
            <w:shd w:val="clear" w:color="auto" w:fill="auto"/>
            <w:hideMark/>
          </w:tcPr>
          <w:p w14:paraId="297FA42F" w14:textId="77777777" w:rsidR="00F95383" w:rsidRPr="00F95383" w:rsidRDefault="00F95383" w:rsidP="00F95383">
            <w:r w:rsidRPr="00F95383">
              <w:t>9.1</w:t>
            </w:r>
          </w:p>
        </w:tc>
      </w:tr>
      <w:tr w:rsidR="00F95383" w:rsidRPr="00F95383" w14:paraId="45B518B9" w14:textId="77777777" w:rsidTr="00385322">
        <w:trPr>
          <w:trHeight w:val="260"/>
        </w:trPr>
        <w:tc>
          <w:tcPr>
            <w:tcW w:w="3070" w:type="pct"/>
            <w:tcBorders>
              <w:top w:val="nil"/>
              <w:left w:val="single" w:sz="4" w:space="0" w:color="auto"/>
              <w:bottom w:val="single" w:sz="4" w:space="0" w:color="auto"/>
              <w:right w:val="single" w:sz="4" w:space="0" w:color="auto"/>
            </w:tcBorders>
            <w:shd w:val="clear" w:color="auto" w:fill="auto"/>
            <w:hideMark/>
          </w:tcPr>
          <w:p w14:paraId="0FECD8F2" w14:textId="77777777" w:rsidR="00F95383" w:rsidRPr="00F95383" w:rsidRDefault="00F95383" w:rsidP="00F95383">
            <w:r w:rsidRPr="00F95383">
              <w:t>Commercial livestock farming</w:t>
            </w:r>
          </w:p>
        </w:tc>
        <w:tc>
          <w:tcPr>
            <w:tcW w:w="1930" w:type="pct"/>
            <w:tcBorders>
              <w:top w:val="nil"/>
              <w:left w:val="nil"/>
              <w:bottom w:val="single" w:sz="4" w:space="0" w:color="auto"/>
              <w:right w:val="single" w:sz="4" w:space="0" w:color="auto"/>
            </w:tcBorders>
            <w:shd w:val="clear" w:color="auto" w:fill="auto"/>
            <w:hideMark/>
          </w:tcPr>
          <w:p w14:paraId="0C4B7430" w14:textId="77777777" w:rsidR="00F95383" w:rsidRPr="00F95383" w:rsidRDefault="00F95383" w:rsidP="00F95383">
            <w:r w:rsidRPr="00F95383">
              <w:t>2.3</w:t>
            </w:r>
          </w:p>
        </w:tc>
      </w:tr>
      <w:tr w:rsidR="00F95383" w:rsidRPr="00F95383" w14:paraId="2A7152F5" w14:textId="77777777" w:rsidTr="00385322">
        <w:trPr>
          <w:trHeight w:val="260"/>
        </w:trPr>
        <w:tc>
          <w:tcPr>
            <w:tcW w:w="3070" w:type="pct"/>
            <w:tcBorders>
              <w:top w:val="nil"/>
              <w:left w:val="single" w:sz="4" w:space="0" w:color="auto"/>
              <w:bottom w:val="single" w:sz="4" w:space="0" w:color="auto"/>
              <w:right w:val="single" w:sz="4" w:space="0" w:color="auto"/>
            </w:tcBorders>
            <w:shd w:val="clear" w:color="auto" w:fill="auto"/>
            <w:hideMark/>
          </w:tcPr>
          <w:p w14:paraId="4F824F64" w14:textId="77777777" w:rsidR="00F95383" w:rsidRPr="00F95383" w:rsidRDefault="00F95383" w:rsidP="00F95383">
            <w:r w:rsidRPr="00F95383">
              <w:t>Fishing</w:t>
            </w:r>
          </w:p>
        </w:tc>
        <w:tc>
          <w:tcPr>
            <w:tcW w:w="1930" w:type="pct"/>
            <w:tcBorders>
              <w:top w:val="nil"/>
              <w:left w:val="nil"/>
              <w:bottom w:val="single" w:sz="4" w:space="0" w:color="auto"/>
              <w:right w:val="single" w:sz="4" w:space="0" w:color="auto"/>
            </w:tcBorders>
            <w:shd w:val="clear" w:color="auto" w:fill="auto"/>
            <w:hideMark/>
          </w:tcPr>
          <w:p w14:paraId="552C9588" w14:textId="77777777" w:rsidR="00F95383" w:rsidRPr="00F95383" w:rsidRDefault="00F95383" w:rsidP="00F95383">
            <w:r w:rsidRPr="00F95383">
              <w:t>4.8</w:t>
            </w:r>
          </w:p>
        </w:tc>
      </w:tr>
      <w:tr w:rsidR="00F95383" w:rsidRPr="00F95383" w14:paraId="1D6B67B1" w14:textId="77777777" w:rsidTr="00385322">
        <w:trPr>
          <w:trHeight w:val="260"/>
        </w:trPr>
        <w:tc>
          <w:tcPr>
            <w:tcW w:w="3070" w:type="pct"/>
            <w:tcBorders>
              <w:top w:val="nil"/>
              <w:left w:val="single" w:sz="4" w:space="0" w:color="auto"/>
              <w:bottom w:val="single" w:sz="4" w:space="0" w:color="auto"/>
              <w:right w:val="single" w:sz="4" w:space="0" w:color="auto"/>
            </w:tcBorders>
            <w:shd w:val="clear" w:color="auto" w:fill="auto"/>
            <w:hideMark/>
          </w:tcPr>
          <w:p w14:paraId="58883E98" w14:textId="77777777" w:rsidR="00F95383" w:rsidRPr="00F95383" w:rsidRDefault="00F95383" w:rsidP="00F95383">
            <w:r w:rsidRPr="00F95383">
              <w:t>Self-employment (non-agric.)</w:t>
            </w:r>
          </w:p>
        </w:tc>
        <w:tc>
          <w:tcPr>
            <w:tcW w:w="1930" w:type="pct"/>
            <w:tcBorders>
              <w:top w:val="nil"/>
              <w:left w:val="nil"/>
              <w:bottom w:val="single" w:sz="4" w:space="0" w:color="auto"/>
              <w:right w:val="single" w:sz="4" w:space="0" w:color="auto"/>
            </w:tcBorders>
            <w:shd w:val="clear" w:color="auto" w:fill="auto"/>
            <w:hideMark/>
          </w:tcPr>
          <w:p w14:paraId="7DD632E5" w14:textId="77777777" w:rsidR="00F95383" w:rsidRPr="00F95383" w:rsidRDefault="00F95383" w:rsidP="00F95383">
            <w:r w:rsidRPr="00F95383">
              <w:t>6.7</w:t>
            </w:r>
          </w:p>
        </w:tc>
      </w:tr>
      <w:tr w:rsidR="00F95383" w:rsidRPr="00F95383" w14:paraId="6E86273E" w14:textId="77777777" w:rsidTr="00385322">
        <w:trPr>
          <w:trHeight w:val="260"/>
        </w:trPr>
        <w:tc>
          <w:tcPr>
            <w:tcW w:w="3070" w:type="pct"/>
            <w:tcBorders>
              <w:top w:val="nil"/>
              <w:left w:val="single" w:sz="4" w:space="0" w:color="auto"/>
              <w:bottom w:val="single" w:sz="4" w:space="0" w:color="auto"/>
              <w:right w:val="single" w:sz="4" w:space="0" w:color="auto"/>
            </w:tcBorders>
            <w:shd w:val="clear" w:color="auto" w:fill="auto"/>
            <w:hideMark/>
          </w:tcPr>
          <w:p w14:paraId="3C75A560" w14:textId="77777777" w:rsidR="00F95383" w:rsidRPr="00F95383" w:rsidRDefault="00F95383" w:rsidP="00F95383">
            <w:r w:rsidRPr="00F95383">
              <w:t>Formal employment</w:t>
            </w:r>
          </w:p>
        </w:tc>
        <w:tc>
          <w:tcPr>
            <w:tcW w:w="1930" w:type="pct"/>
            <w:tcBorders>
              <w:top w:val="nil"/>
              <w:left w:val="nil"/>
              <w:bottom w:val="single" w:sz="4" w:space="0" w:color="auto"/>
              <w:right w:val="single" w:sz="4" w:space="0" w:color="auto"/>
            </w:tcBorders>
            <w:shd w:val="clear" w:color="auto" w:fill="auto"/>
            <w:hideMark/>
          </w:tcPr>
          <w:p w14:paraId="085636EF" w14:textId="77777777" w:rsidR="00F95383" w:rsidRPr="00F95383" w:rsidRDefault="00F95383" w:rsidP="00F95383">
            <w:r w:rsidRPr="00F95383">
              <w:t>1.5</w:t>
            </w:r>
          </w:p>
        </w:tc>
      </w:tr>
      <w:tr w:rsidR="00F95383" w:rsidRPr="00F95383" w14:paraId="04BBBC7E" w14:textId="77777777" w:rsidTr="00385322">
        <w:trPr>
          <w:trHeight w:val="260"/>
        </w:trPr>
        <w:tc>
          <w:tcPr>
            <w:tcW w:w="3070" w:type="pct"/>
            <w:tcBorders>
              <w:top w:val="nil"/>
              <w:left w:val="single" w:sz="4" w:space="0" w:color="auto"/>
              <w:bottom w:val="single" w:sz="4" w:space="0" w:color="auto"/>
              <w:right w:val="single" w:sz="4" w:space="0" w:color="auto"/>
            </w:tcBorders>
            <w:shd w:val="clear" w:color="auto" w:fill="auto"/>
            <w:hideMark/>
          </w:tcPr>
          <w:p w14:paraId="2B9C6D1C" w14:textId="77777777" w:rsidR="00F95383" w:rsidRPr="00F95383" w:rsidRDefault="00F95383" w:rsidP="00F95383">
            <w:r w:rsidRPr="00F95383">
              <w:t>Remittances</w:t>
            </w:r>
          </w:p>
        </w:tc>
        <w:tc>
          <w:tcPr>
            <w:tcW w:w="1930" w:type="pct"/>
            <w:tcBorders>
              <w:top w:val="nil"/>
              <w:left w:val="nil"/>
              <w:bottom w:val="single" w:sz="4" w:space="0" w:color="auto"/>
              <w:right w:val="single" w:sz="4" w:space="0" w:color="auto"/>
            </w:tcBorders>
            <w:shd w:val="clear" w:color="auto" w:fill="auto"/>
            <w:hideMark/>
          </w:tcPr>
          <w:p w14:paraId="2B12A11E" w14:textId="77777777" w:rsidR="00F95383" w:rsidRPr="00F95383" w:rsidRDefault="00F95383" w:rsidP="00F95383">
            <w:r w:rsidRPr="00F95383">
              <w:t>1</w:t>
            </w:r>
          </w:p>
        </w:tc>
      </w:tr>
      <w:tr w:rsidR="00F95383" w:rsidRPr="00F95383" w14:paraId="5C257BF5" w14:textId="77777777" w:rsidTr="00385322">
        <w:trPr>
          <w:trHeight w:val="260"/>
        </w:trPr>
        <w:tc>
          <w:tcPr>
            <w:tcW w:w="3070" w:type="pct"/>
            <w:tcBorders>
              <w:top w:val="nil"/>
              <w:left w:val="single" w:sz="4" w:space="0" w:color="auto"/>
              <w:bottom w:val="single" w:sz="4" w:space="0" w:color="auto"/>
              <w:right w:val="single" w:sz="4" w:space="0" w:color="auto"/>
            </w:tcBorders>
            <w:shd w:val="clear" w:color="auto" w:fill="auto"/>
            <w:hideMark/>
          </w:tcPr>
          <w:p w14:paraId="313AD0EB" w14:textId="77777777" w:rsidR="00F95383" w:rsidRPr="00F95383" w:rsidRDefault="00F95383" w:rsidP="00F95383">
            <w:r w:rsidRPr="00F95383">
              <w:t>Others</w:t>
            </w:r>
          </w:p>
        </w:tc>
        <w:tc>
          <w:tcPr>
            <w:tcW w:w="1930" w:type="pct"/>
            <w:tcBorders>
              <w:top w:val="nil"/>
              <w:left w:val="nil"/>
              <w:bottom w:val="single" w:sz="4" w:space="0" w:color="auto"/>
              <w:right w:val="single" w:sz="4" w:space="0" w:color="auto"/>
            </w:tcBorders>
            <w:shd w:val="clear" w:color="auto" w:fill="auto"/>
            <w:hideMark/>
          </w:tcPr>
          <w:p w14:paraId="386D821E" w14:textId="77777777" w:rsidR="00F95383" w:rsidRPr="00F95383" w:rsidRDefault="00F95383" w:rsidP="00F95383">
            <w:r w:rsidRPr="00F95383">
              <w:t>0.5</w:t>
            </w:r>
          </w:p>
        </w:tc>
      </w:tr>
    </w:tbl>
    <w:p w14:paraId="60B483A6" w14:textId="77777777" w:rsidR="00F95383" w:rsidRPr="00F95383" w:rsidRDefault="00F95383" w:rsidP="00C866AC">
      <w:pPr>
        <w:ind w:left="0" w:firstLine="0"/>
      </w:pPr>
    </w:p>
    <w:p w14:paraId="082B65D4" w14:textId="77777777" w:rsidR="00F95383" w:rsidRPr="007E6EE1" w:rsidRDefault="00F95383" w:rsidP="00F95383">
      <w:pPr>
        <w:rPr>
          <w:b/>
        </w:rPr>
      </w:pPr>
      <w:r w:rsidRPr="007E6EE1">
        <w:rPr>
          <w:b/>
        </w:rPr>
        <w:t>Human Settlement Patterns</w:t>
      </w:r>
    </w:p>
    <w:p w14:paraId="0DDFA2C0" w14:textId="73A23A2D" w:rsidR="00F95383" w:rsidRPr="00F95383" w:rsidRDefault="00F95383" w:rsidP="00B45BFE">
      <w:proofErr w:type="spellStart"/>
      <w:r w:rsidRPr="00F95383">
        <w:t>Kitagwenda</w:t>
      </w:r>
      <w:proofErr w:type="spellEnd"/>
      <w:r w:rsidRPr="00F95383">
        <w:t xml:space="preserve"> District is predominantly rural, with over 85% of the population residing in scattered homesteads. Settlements reflect clan-based and agricultural land use patterns</w:t>
      </w:r>
      <w:r w:rsidR="00B45BFE">
        <w:t xml:space="preserve">. </w:t>
      </w:r>
    </w:p>
    <w:p w14:paraId="57736270" w14:textId="77777777" w:rsidR="00F95383" w:rsidRPr="00F95383" w:rsidRDefault="00F95383" w:rsidP="00F95383"/>
    <w:p w14:paraId="0094467F" w14:textId="77777777" w:rsidR="00F95383" w:rsidRPr="007E6EE1" w:rsidRDefault="00F95383" w:rsidP="00F95383">
      <w:pPr>
        <w:rPr>
          <w:b/>
        </w:rPr>
      </w:pPr>
      <w:r w:rsidRPr="007E6EE1">
        <w:rPr>
          <w:b/>
        </w:rPr>
        <w:t>Housing</w:t>
      </w:r>
    </w:p>
    <w:p w14:paraId="53612783" w14:textId="77777777" w:rsidR="00F95383" w:rsidRPr="00F95383" w:rsidRDefault="00F95383" w:rsidP="00F95383">
      <w:r w:rsidRPr="00F95383">
        <w:t xml:space="preserve">Housing in </w:t>
      </w:r>
      <w:proofErr w:type="spellStart"/>
      <w:r w:rsidRPr="00F95383">
        <w:t>Kitagwenda</w:t>
      </w:r>
      <w:proofErr w:type="spellEnd"/>
      <w:r w:rsidRPr="00F95383">
        <w:t xml:space="preserve"> exhibits a rural–urban divide. In rural areas such as </w:t>
      </w:r>
      <w:proofErr w:type="spellStart"/>
      <w:r w:rsidRPr="00F95383">
        <w:t>Nkoma</w:t>
      </w:r>
      <w:proofErr w:type="spellEnd"/>
      <w:r w:rsidRPr="00F95383">
        <w:t xml:space="preserve">, </w:t>
      </w:r>
      <w:proofErr w:type="spellStart"/>
      <w:r w:rsidRPr="00F95383">
        <w:t>Kabujogera</w:t>
      </w:r>
      <w:proofErr w:type="spellEnd"/>
      <w:r w:rsidRPr="00F95383">
        <w:t xml:space="preserve">, and </w:t>
      </w:r>
      <w:proofErr w:type="spellStart"/>
      <w:r w:rsidRPr="00F95383">
        <w:t>Magoma</w:t>
      </w:r>
      <w:proofErr w:type="spellEnd"/>
      <w:r w:rsidRPr="00F95383">
        <w:t>, most households live in semi-permanent houses made of mud and wattle, with thatched or iron sheet roofs.</w:t>
      </w:r>
    </w:p>
    <w:p w14:paraId="5135C154" w14:textId="77777777" w:rsidR="00F95383" w:rsidRPr="00F95383" w:rsidRDefault="00F95383" w:rsidP="00F95383"/>
    <w:p w14:paraId="164698AC" w14:textId="77777777" w:rsidR="00F95383" w:rsidRPr="00F95383" w:rsidRDefault="00F95383" w:rsidP="00F95383">
      <w:r w:rsidRPr="00F95383">
        <w:t xml:space="preserve">In contrast, </w:t>
      </w:r>
      <w:proofErr w:type="spellStart"/>
      <w:r w:rsidRPr="00F95383">
        <w:t>Nyabani</w:t>
      </w:r>
      <w:proofErr w:type="spellEnd"/>
      <w:r w:rsidRPr="00F95383">
        <w:t xml:space="preserve"> Town Council and </w:t>
      </w:r>
      <w:proofErr w:type="spellStart"/>
      <w:r w:rsidRPr="00F95383">
        <w:t>Kabujogera</w:t>
      </w:r>
      <w:proofErr w:type="spellEnd"/>
      <w:r w:rsidRPr="00F95383">
        <w:t xml:space="preserve"> trading </w:t>
      </w:r>
      <w:proofErr w:type="spellStart"/>
      <w:r w:rsidRPr="00F95383">
        <w:t>centre</w:t>
      </w:r>
      <w:proofErr w:type="spellEnd"/>
      <w:r w:rsidRPr="00F95383">
        <w:t xml:space="preserve"> have seen modest growth in permanent housing, with brick-walled and cemented structures increasing. However, this growth lags behind the population, leading to mushrooming of informal settlements with limited infrastructure.</w:t>
      </w:r>
    </w:p>
    <w:p w14:paraId="2D5BBA34" w14:textId="77777777" w:rsidR="00F95383" w:rsidRPr="00F95383" w:rsidRDefault="00F95383" w:rsidP="00F95383"/>
    <w:p w14:paraId="33032DD0" w14:textId="77777777" w:rsidR="00F95383" w:rsidRPr="00F95383" w:rsidRDefault="00F95383" w:rsidP="00F95383">
      <w:r w:rsidRPr="00F95383">
        <w:t>Solid waste disposal remains poor, especially in urbanizing areas. Waste is often dumped in open spaces and wetlands, leading to hygiene-related diseases like typhoid and dysentery. Access to piped water and sanitation remains a challenge in both urban and rural areas, with over 30% of households still using unimproved toilets.</w:t>
      </w:r>
    </w:p>
    <w:p w14:paraId="4650EC2C" w14:textId="77777777" w:rsidR="005206D6" w:rsidRPr="00F95383" w:rsidRDefault="005206D6" w:rsidP="00B45BFE">
      <w:pPr>
        <w:ind w:left="0" w:firstLine="0"/>
      </w:pPr>
    </w:p>
    <w:p w14:paraId="7C8C5BB5" w14:textId="77777777" w:rsidR="00F95383" w:rsidRPr="005206D6" w:rsidRDefault="00F95383" w:rsidP="00F95383">
      <w:pPr>
        <w:rPr>
          <w:b/>
        </w:rPr>
      </w:pPr>
      <w:r w:rsidRPr="005206D6">
        <w:rPr>
          <w:b/>
        </w:rPr>
        <w:t>2.2 Potentials, Opportunities, Challenges and Constraints (POCC) Analysis</w:t>
      </w:r>
    </w:p>
    <w:p w14:paraId="5CD8669C" w14:textId="77777777" w:rsidR="005206D6" w:rsidRDefault="005206D6" w:rsidP="00F95383">
      <w:pPr>
        <w:rPr>
          <w:b/>
        </w:rPr>
      </w:pPr>
    </w:p>
    <w:p w14:paraId="2FA71D20" w14:textId="1A81447E" w:rsidR="00F95383" w:rsidRDefault="00F95383" w:rsidP="00F95383">
      <w:pPr>
        <w:rPr>
          <w:b/>
        </w:rPr>
      </w:pPr>
      <w:r w:rsidRPr="005206D6">
        <w:rPr>
          <w:b/>
        </w:rPr>
        <w:t>2.2.1 Agriculture</w:t>
      </w:r>
    </w:p>
    <w:p w14:paraId="6C2D4C18" w14:textId="77777777" w:rsidR="005206D6" w:rsidRPr="005206D6" w:rsidRDefault="005206D6" w:rsidP="00F95383">
      <w:pPr>
        <w:rPr>
          <w:b/>
        </w:rPr>
      </w:pPr>
    </w:p>
    <w:p w14:paraId="39151D88" w14:textId="1E27432E" w:rsidR="00F95383" w:rsidRPr="00F95383" w:rsidRDefault="00F95383" w:rsidP="00F95383">
      <w:proofErr w:type="spellStart"/>
      <w:r w:rsidRPr="00F95383">
        <w:t>Kitagwenda</w:t>
      </w:r>
      <w:proofErr w:type="spellEnd"/>
      <w:r w:rsidRPr="00F95383">
        <w:t xml:space="preserve"> District has high agricultural potential owing to its fertile soils, reliable rainfall, and vast savannah grasslands. The major food crops grown include bananas, beans, cassava, groundnuts, sweet potatoes, and maize, while coffee remains the leading cash crop.</w:t>
      </w:r>
      <w:r w:rsidR="007E6EE1">
        <w:t xml:space="preserve"> </w:t>
      </w:r>
      <w:proofErr w:type="spellStart"/>
      <w:r w:rsidR="007E6EE1">
        <w:t>Kitagwenda</w:t>
      </w:r>
      <w:proofErr w:type="spellEnd"/>
      <w:r w:rsidR="007E6EE1">
        <w:t xml:space="preserve"> District is majorly a coffee producing district currently, 18,956 households are actively engaged in coffee production on 26,414 acres, achieving an annual yield of 21,195.379 </w:t>
      </w:r>
      <w:proofErr w:type="spellStart"/>
      <w:r w:rsidR="007E6EE1">
        <w:t>tonnes</w:t>
      </w:r>
      <w:proofErr w:type="spellEnd"/>
      <w:r w:rsidR="007E6EE1">
        <w:t xml:space="preserve">. </w:t>
      </w:r>
      <w:r w:rsidRPr="00F95383">
        <w:t xml:space="preserve"> Livestock rearing-particul</w:t>
      </w:r>
      <w:r w:rsidR="007E6EE1">
        <w:t xml:space="preserve">arly cattle, goats, and poultry </w:t>
      </w:r>
      <w:r w:rsidRPr="00F95383">
        <w:t xml:space="preserve">also plays a critical role in household food security and income. The presence of Lake George provides opportunities for </w:t>
      </w:r>
      <w:r w:rsidRPr="00F95383">
        <w:lastRenderedPageBreak/>
        <w:t xml:space="preserve">both fishing and irrigation farming, offering a comparative advantage over many inland districts. </w:t>
      </w:r>
    </w:p>
    <w:p w14:paraId="7A1ABA20" w14:textId="77777777" w:rsidR="00F95383" w:rsidRPr="00F95383" w:rsidRDefault="00F95383" w:rsidP="00F95383"/>
    <w:p w14:paraId="5DDEAC51" w14:textId="77777777" w:rsidR="00A6337E" w:rsidRDefault="00F95383" w:rsidP="00F95383">
      <w:r w:rsidRPr="00F95383">
        <w:t>Despite this potential, agriculture in the district continues to face notable challenges. Land fragmentation is reducing farm sizes and limiting economies of scale. High post-harvest losses, pests and diseases, and the generally low adoption of modern farming technologies constrain productivity.</w:t>
      </w:r>
      <w:r w:rsidR="00A6337E" w:rsidRPr="00A6337E">
        <w:t xml:space="preserve"> </w:t>
      </w:r>
      <w:r w:rsidR="00A6337E">
        <w:t xml:space="preserve">Although the District received significant support in the form of value addition facilities, the full potential of these investments has not yet been realized as facilities in Kanara, </w:t>
      </w:r>
      <w:proofErr w:type="spellStart"/>
      <w:r w:rsidR="00A6337E">
        <w:t>Bukurungo</w:t>
      </w:r>
      <w:proofErr w:type="spellEnd"/>
      <w:r w:rsidR="00A6337E">
        <w:t xml:space="preserve">, </w:t>
      </w:r>
      <w:proofErr w:type="spellStart"/>
      <w:r w:rsidR="00A6337E">
        <w:t>Buhanda</w:t>
      </w:r>
      <w:proofErr w:type="spellEnd"/>
      <w:r w:rsidR="00A6337E">
        <w:t xml:space="preserve">, and </w:t>
      </w:r>
      <w:proofErr w:type="spellStart"/>
      <w:r w:rsidR="00A6337E">
        <w:t>Kabujogera</w:t>
      </w:r>
      <w:proofErr w:type="spellEnd"/>
      <w:r w:rsidR="00A6337E">
        <w:t xml:space="preserve"> remain largely nonfunctional due to the lack of electricity, which is essential for operating the major equipment in these facilities. </w:t>
      </w:r>
    </w:p>
    <w:p w14:paraId="514CB312" w14:textId="77777777" w:rsidR="00A6337E" w:rsidRDefault="00A6337E" w:rsidP="00F95383"/>
    <w:p w14:paraId="6E636804" w14:textId="6980B51A" w:rsidR="00F95383" w:rsidRPr="00F95383" w:rsidRDefault="00F95383" w:rsidP="00F95383">
      <w:r w:rsidRPr="00F95383">
        <w:t xml:space="preserve">Agricultural extension coverage is poor, with high farmer-to-extension worker ratios leaving most farmers without adequate technical support. Nonetheless, the district is well positioned to benefit from government </w:t>
      </w:r>
      <w:proofErr w:type="spellStart"/>
      <w:r w:rsidRPr="00F95383">
        <w:t>programmes</w:t>
      </w:r>
      <w:proofErr w:type="spellEnd"/>
      <w:r w:rsidRPr="00F95383">
        <w:t xml:space="preserve"> such as the Parish Development Model (PDM) and </w:t>
      </w:r>
      <w:proofErr w:type="spellStart"/>
      <w:r w:rsidRPr="00F95383">
        <w:t>Emyooga</w:t>
      </w:r>
      <w:proofErr w:type="spellEnd"/>
      <w:r w:rsidRPr="00F95383">
        <w:t xml:space="preserve">, which are designed to enhance access to inputs, promote value addition, and support commercialization. In addition, </w:t>
      </w:r>
      <w:proofErr w:type="spellStart"/>
      <w:r w:rsidRPr="00F95383">
        <w:t>Kitagwenda’s</w:t>
      </w:r>
      <w:proofErr w:type="spellEnd"/>
      <w:r w:rsidRPr="00F95383">
        <w:t xml:space="preserve"> location provides emerging market access through neighboring urban </w:t>
      </w:r>
      <w:proofErr w:type="spellStart"/>
      <w:r w:rsidRPr="00F95383">
        <w:t>centres</w:t>
      </w:r>
      <w:proofErr w:type="spellEnd"/>
      <w:r w:rsidRPr="00F95383">
        <w:t xml:space="preserve"> such as </w:t>
      </w:r>
      <w:proofErr w:type="spellStart"/>
      <w:r w:rsidRPr="00F95383">
        <w:t>Ibanda</w:t>
      </w:r>
      <w:proofErr w:type="spellEnd"/>
      <w:r w:rsidR="0048701D">
        <w:t xml:space="preserve">, </w:t>
      </w:r>
      <w:proofErr w:type="spellStart"/>
      <w:r w:rsidR="0048701D">
        <w:t>FortPortal</w:t>
      </w:r>
      <w:proofErr w:type="spellEnd"/>
      <w:r w:rsidR="007E6EE1">
        <w:t xml:space="preserve"> and Kasese</w:t>
      </w:r>
      <w:r w:rsidRPr="00F95383">
        <w:t>, which can absorb surplus produce and create new income streams for farmers.</w:t>
      </w:r>
    </w:p>
    <w:p w14:paraId="769A4E2C" w14:textId="77777777" w:rsidR="00F95383" w:rsidRPr="00F95383" w:rsidRDefault="00F95383" w:rsidP="00F95383"/>
    <w:p w14:paraId="18B5DD68" w14:textId="5F4C1993" w:rsidR="00F95383" w:rsidRPr="005206D6" w:rsidRDefault="00F95383" w:rsidP="00F95383">
      <w:pPr>
        <w:rPr>
          <w:b/>
        </w:rPr>
      </w:pPr>
      <w:r w:rsidRPr="005206D6">
        <w:rPr>
          <w:b/>
        </w:rPr>
        <w:t>2.2.2 Tourism</w:t>
      </w:r>
    </w:p>
    <w:p w14:paraId="057DF9FE" w14:textId="77777777" w:rsidR="005206D6" w:rsidRPr="00F95383" w:rsidRDefault="005206D6" w:rsidP="00F95383"/>
    <w:p w14:paraId="13FB9628" w14:textId="63FDE87A" w:rsidR="00F95383" w:rsidRDefault="00F95383" w:rsidP="00F95383">
      <w:r w:rsidRPr="00F95383">
        <w:t xml:space="preserve">Tourism in </w:t>
      </w:r>
      <w:proofErr w:type="spellStart"/>
      <w:r w:rsidRPr="00F95383">
        <w:t>Kitagwenda</w:t>
      </w:r>
      <w:proofErr w:type="spellEnd"/>
      <w:r w:rsidRPr="00F95383">
        <w:t xml:space="preserve"> remains largely underdeveloped despite its considerable potential, given the district’s strategic location in the Albertine Rift</w:t>
      </w:r>
      <w:r w:rsidR="00C07AA5">
        <w:t xml:space="preserve"> Valley</w:t>
      </w:r>
      <w:r w:rsidRPr="00F95383">
        <w:t xml:space="preserve">. </w:t>
      </w:r>
      <w:proofErr w:type="spellStart"/>
      <w:r w:rsidRPr="00F95383">
        <w:t>Kitagwenda</w:t>
      </w:r>
      <w:proofErr w:type="spellEnd"/>
      <w:r w:rsidRPr="00F95383">
        <w:t xml:space="preserve"> borders Queen Elizabeth National Park and hosts part of the Lake George Ramsar Site, which is internationally recognized for its aquatic biodiversity and birdlife. </w:t>
      </w:r>
      <w:r w:rsidR="0048701D">
        <w:t xml:space="preserve">River </w:t>
      </w:r>
      <w:proofErr w:type="spellStart"/>
      <w:r w:rsidR="0048701D">
        <w:t>Mpanga</w:t>
      </w:r>
      <w:proofErr w:type="spellEnd"/>
      <w:r w:rsidR="0048701D">
        <w:t xml:space="preserve"> and its gorge are habitat to the famous Cycads, a species only found in </w:t>
      </w:r>
      <w:proofErr w:type="spellStart"/>
      <w:r w:rsidR="0048701D">
        <w:t>Kitagwenda</w:t>
      </w:r>
      <w:proofErr w:type="spellEnd"/>
      <w:r w:rsidR="0048701D">
        <w:t xml:space="preserve"> in the whole world</w:t>
      </w:r>
      <w:r w:rsidRPr="00F95383">
        <w:t>, if harnessed, can draw eco-tourists. The district also has cultural heritage sites,</w:t>
      </w:r>
      <w:r w:rsidR="00A6337E">
        <w:t xml:space="preserve"> hills,</w:t>
      </w:r>
      <w:r w:rsidRPr="00F95383">
        <w:t xml:space="preserve"> clan shrines, and traditional festivals</w:t>
      </w:r>
      <w:r w:rsidR="00A6337E">
        <w:t xml:space="preserve"> including: - </w:t>
      </w:r>
      <w:proofErr w:type="spellStart"/>
      <w:r w:rsidR="00A6337E">
        <w:t>Mpanga</w:t>
      </w:r>
      <w:proofErr w:type="spellEnd"/>
      <w:r w:rsidR="00A6337E">
        <w:t xml:space="preserve"> Gorge,</w:t>
      </w:r>
      <w:r w:rsidRPr="00F95383">
        <w:t xml:space="preserve"> </w:t>
      </w:r>
      <w:proofErr w:type="spellStart"/>
      <w:r w:rsidR="00A6337E">
        <w:t>Kagazi</w:t>
      </w:r>
      <w:proofErr w:type="spellEnd"/>
      <w:r w:rsidR="00A6337E">
        <w:t xml:space="preserve"> hills, </w:t>
      </w:r>
      <w:proofErr w:type="spellStart"/>
      <w:r w:rsidR="00A6337E">
        <w:t>Mpanga</w:t>
      </w:r>
      <w:proofErr w:type="spellEnd"/>
      <w:r w:rsidR="00A6337E">
        <w:t xml:space="preserve"> falls, </w:t>
      </w:r>
      <w:proofErr w:type="spellStart"/>
      <w:r w:rsidR="00A6337E">
        <w:t>Nshonda</w:t>
      </w:r>
      <w:proofErr w:type="spellEnd"/>
      <w:r w:rsidR="00A6337E">
        <w:t xml:space="preserve"> hills,</w:t>
      </w:r>
      <w:r w:rsidR="006E1BD1">
        <w:t xml:space="preserve"> </w:t>
      </w:r>
      <w:proofErr w:type="spellStart"/>
      <w:r w:rsidR="006E1BD1">
        <w:t>Kasoya-kitomi</w:t>
      </w:r>
      <w:proofErr w:type="spellEnd"/>
      <w:r w:rsidR="006E1BD1">
        <w:t xml:space="preserve"> Forest Reserve,</w:t>
      </w:r>
      <w:r w:rsidR="006E1BD1" w:rsidRPr="006E1BD1">
        <w:t xml:space="preserve"> </w:t>
      </w:r>
      <w:proofErr w:type="spellStart"/>
      <w:r w:rsidR="006E1BD1">
        <w:t>Kyambura</w:t>
      </w:r>
      <w:proofErr w:type="spellEnd"/>
      <w:r w:rsidR="006E1BD1">
        <w:t xml:space="preserve"> game Reserve,</w:t>
      </w:r>
      <w:r w:rsidR="006E1BD1" w:rsidRPr="006E1BD1">
        <w:t xml:space="preserve"> </w:t>
      </w:r>
      <w:r w:rsidR="006E1BD1">
        <w:t>Dura quarry</w:t>
      </w:r>
      <w:r w:rsidR="006E1BD1" w:rsidRPr="00F95383">
        <w:t xml:space="preserve"> </w:t>
      </w:r>
      <w:r w:rsidR="006E1BD1">
        <w:t xml:space="preserve">among others </w:t>
      </w:r>
      <w:r w:rsidRPr="00F95383">
        <w:t>that could be developed into cultural tourism products.</w:t>
      </w:r>
    </w:p>
    <w:p w14:paraId="0F373FFA" w14:textId="0AC2CDD1" w:rsidR="00742A6B" w:rsidRDefault="00742A6B" w:rsidP="006E1BD1">
      <w:pPr>
        <w:ind w:left="0" w:firstLine="0"/>
      </w:pPr>
    </w:p>
    <w:p w14:paraId="15EB9A45" w14:textId="77777777" w:rsidR="00742A6B" w:rsidRPr="00F95383" w:rsidRDefault="00742A6B" w:rsidP="00742A6B">
      <w:r w:rsidRPr="00742A6B">
        <w:t>There are several opportunities to harness tourism for local economic growth. Government programs under the Uganda Tourism Board (UTB) and the Ministry of Tourism, Wildlife and Antiquities can support the district in product development, promotion, and capacity building. The presence of NGOs and development partners</w:t>
      </w:r>
      <w:r>
        <w:t xml:space="preserve"> such as Joint Effort to save the Environment (JESE), Eco-trust,</w:t>
      </w:r>
      <w:r w:rsidRPr="00742A6B">
        <w:t xml:space="preserve"> working in conservation and livelihoods provides room for partnerships in eco-tourism projects. Additionally, the expansion of road networks under the NDP IV and the parish development model can enhance accessibility to tourism sites. The growing domestic tourism culture in Uganda presents a ready market for community-based tourism experiences within </w:t>
      </w:r>
      <w:proofErr w:type="spellStart"/>
      <w:r w:rsidRPr="00742A6B">
        <w:t>Kitagwenda</w:t>
      </w:r>
      <w:proofErr w:type="spellEnd"/>
      <w:r w:rsidRPr="00742A6B">
        <w:t>.</w:t>
      </w:r>
    </w:p>
    <w:p w14:paraId="35BC38ED" w14:textId="1EF185CE" w:rsidR="00F95383" w:rsidRPr="00F95383" w:rsidRDefault="00F95383" w:rsidP="00742A6B">
      <w:pPr>
        <w:ind w:left="0" w:firstLine="0"/>
      </w:pPr>
    </w:p>
    <w:p w14:paraId="10E09F03" w14:textId="410CC2C3" w:rsidR="00F95383" w:rsidRDefault="00742A6B" w:rsidP="00742A6B">
      <w:r>
        <w:t xml:space="preserve">Opportunities also </w:t>
      </w:r>
      <w:r w:rsidR="00F95383" w:rsidRPr="00F95383">
        <w:t xml:space="preserve">exist to promote eco-tourism activities such as bird watching, fishing village experiences, and nature walks, while cultural tourism linked to clan traditions and heritage could help diversify the district’s offerings. However, tourism growth is </w:t>
      </w:r>
      <w:r>
        <w:t xml:space="preserve">hampered by several challenges including: - poor infrastructure especially feeder roads leading to tourist sites, limited accommodation facilities, and low investment from the private sector. There is also inadequate documentation and promotion of tourism attractions, making the district less known to both local and international tourists. Environmental degradation, especially encroachment </w:t>
      </w:r>
      <w:r>
        <w:lastRenderedPageBreak/>
        <w:t>on wetlands and forests, poses threats to scenic and ecological attractions. Furthermore, limited local capacity in hospitality, tour guiding, and marketing restricts the ability of communities to benefit from tourism value chains.</w:t>
      </w:r>
      <w:r w:rsidRPr="00F95383">
        <w:t xml:space="preserve"> Without</w:t>
      </w:r>
      <w:r w:rsidR="00F95383" w:rsidRPr="00F95383">
        <w:t xml:space="preserve"> deliberate investment, the district risks underutilizing one of its most strategic comparative advantages.</w:t>
      </w:r>
    </w:p>
    <w:p w14:paraId="1440F170" w14:textId="40BEB985" w:rsidR="00F95383" w:rsidRPr="00F95383" w:rsidRDefault="00F95383" w:rsidP="00C07AA5">
      <w:pPr>
        <w:ind w:left="0" w:firstLine="0"/>
      </w:pPr>
    </w:p>
    <w:p w14:paraId="270614BA" w14:textId="77777777" w:rsidR="006E1BD1" w:rsidRDefault="006E1BD1" w:rsidP="00F95383">
      <w:pPr>
        <w:rPr>
          <w:b/>
        </w:rPr>
      </w:pPr>
    </w:p>
    <w:p w14:paraId="1A7B03C5" w14:textId="4F5FBDED" w:rsidR="00F95383" w:rsidRDefault="00F95383" w:rsidP="00F95383">
      <w:pPr>
        <w:rPr>
          <w:b/>
        </w:rPr>
      </w:pPr>
      <w:r w:rsidRPr="00C07AA5">
        <w:rPr>
          <w:b/>
        </w:rPr>
        <w:t>2.2.3 Minerals, Oil, and Gas</w:t>
      </w:r>
    </w:p>
    <w:p w14:paraId="439F5BE2" w14:textId="77777777" w:rsidR="00C07AA5" w:rsidRPr="00C07AA5" w:rsidRDefault="00C07AA5" w:rsidP="00F95383">
      <w:pPr>
        <w:rPr>
          <w:b/>
        </w:rPr>
      </w:pPr>
    </w:p>
    <w:p w14:paraId="7C4C6B3D" w14:textId="10611DE7" w:rsidR="00F95383" w:rsidRPr="00F95383" w:rsidRDefault="00C07AA5" w:rsidP="00C07AA5">
      <w:r>
        <w:t xml:space="preserve">The district is endowed with a number of mineral resources as per aero survey carried out. Exploration has discovered Gold in </w:t>
      </w:r>
      <w:proofErr w:type="spellStart"/>
      <w:r>
        <w:t>Kitaka</w:t>
      </w:r>
      <w:proofErr w:type="spellEnd"/>
      <w:r>
        <w:t xml:space="preserve">, Tin and Iron along the </w:t>
      </w:r>
      <w:proofErr w:type="spellStart"/>
      <w:r>
        <w:t>Kasyoha</w:t>
      </w:r>
      <w:proofErr w:type="spellEnd"/>
      <w:r>
        <w:t xml:space="preserve"> - </w:t>
      </w:r>
      <w:proofErr w:type="spellStart"/>
      <w:r>
        <w:t>Kitomi</w:t>
      </w:r>
      <w:proofErr w:type="spellEnd"/>
      <w:r>
        <w:t xml:space="preserve"> forest composite. There are also prospects oil and gas in the part of </w:t>
      </w:r>
      <w:proofErr w:type="spellStart"/>
      <w:r>
        <w:t>Mahyoro</w:t>
      </w:r>
      <w:proofErr w:type="spellEnd"/>
      <w:r>
        <w:t xml:space="preserve">, </w:t>
      </w:r>
      <w:proofErr w:type="spellStart"/>
      <w:r>
        <w:t>Ntara</w:t>
      </w:r>
      <w:proofErr w:type="spellEnd"/>
      <w:r>
        <w:t xml:space="preserve">, and Kanara which are parts of the Albertine graben. </w:t>
      </w:r>
      <w:proofErr w:type="spellStart"/>
      <w:r w:rsidR="00F95383" w:rsidRPr="00F95383">
        <w:t>Kitagwenda</w:t>
      </w:r>
      <w:proofErr w:type="spellEnd"/>
      <w:r w:rsidR="00F95383" w:rsidRPr="00F95383">
        <w:t xml:space="preserve"> does not host large-scale mineral or petroleum resources. Nonetheless, artisanal extraction of clay and </w:t>
      </w:r>
      <w:r>
        <w:t xml:space="preserve">sand for brick </w:t>
      </w:r>
      <w:r w:rsidR="00F95383" w:rsidRPr="00F95383">
        <w:t xml:space="preserve">making and construction is widespread, particularly in </w:t>
      </w:r>
      <w:proofErr w:type="spellStart"/>
      <w:r>
        <w:t>Ntara</w:t>
      </w:r>
      <w:proofErr w:type="spellEnd"/>
      <w:r>
        <w:t xml:space="preserve"> </w:t>
      </w:r>
      <w:r w:rsidR="00F95383" w:rsidRPr="00F95383">
        <w:t xml:space="preserve">and </w:t>
      </w:r>
      <w:proofErr w:type="spellStart"/>
      <w:r w:rsidR="00F95383" w:rsidRPr="00F95383">
        <w:t>Kabujogera</w:t>
      </w:r>
      <w:proofErr w:type="spellEnd"/>
      <w:r w:rsidR="00F95383" w:rsidRPr="00F95383">
        <w:t>, while stone quarrying provides seasonal employment for</w:t>
      </w:r>
      <w:r>
        <w:t xml:space="preserve"> local communities. These small </w:t>
      </w:r>
      <w:r w:rsidR="00F95383" w:rsidRPr="00F95383">
        <w:t>scale activities contribute to household incomes but also pose environmental risks if not well managed.</w:t>
      </w:r>
    </w:p>
    <w:p w14:paraId="1ABAF8BA" w14:textId="77777777" w:rsidR="00F95383" w:rsidRPr="00F95383" w:rsidRDefault="00F95383" w:rsidP="00F95383"/>
    <w:p w14:paraId="11E4AAE6" w14:textId="1EEB6BA6" w:rsidR="00F95383" w:rsidRPr="00F95383" w:rsidRDefault="00F95383" w:rsidP="00F95383">
      <w:r w:rsidRPr="00F95383">
        <w:t>Energy access in the district</w:t>
      </w:r>
      <w:r w:rsidR="006E1BD1">
        <w:t xml:space="preserve"> remains low, with only about 6.9%</w:t>
      </w:r>
      <w:r w:rsidRPr="00F95383">
        <w:t xml:space="preserve"> percent of households connected to the national grid. The vast majority of households rely on firewood and charcoal for cooking, a practice that has accelerated deforestation and placed increasing pressure on natural resources. Although renewable energy options such as solar and biogas are slowly emerging, they remain largely unaffordable and inaccessible for most households. This situation continues to entrench reliance on unsustainable energy sources while limiting opportunities for modern industrial and </w:t>
      </w:r>
      <w:proofErr w:type="spellStart"/>
      <w:r w:rsidRPr="00F95383">
        <w:t>agro</w:t>
      </w:r>
      <w:proofErr w:type="spellEnd"/>
      <w:r w:rsidRPr="00F95383">
        <w:t>-processing development.</w:t>
      </w:r>
    </w:p>
    <w:p w14:paraId="0C7CFD4B" w14:textId="77777777" w:rsidR="00F95383" w:rsidRPr="00F95383" w:rsidRDefault="00F95383" w:rsidP="00F95383"/>
    <w:p w14:paraId="320DE184" w14:textId="3417C24D" w:rsidR="00F95383" w:rsidRPr="00A14112" w:rsidRDefault="00F95383" w:rsidP="00F95383">
      <w:pPr>
        <w:rPr>
          <w:b/>
        </w:rPr>
      </w:pPr>
      <w:r w:rsidRPr="00A14112">
        <w:rPr>
          <w:b/>
        </w:rPr>
        <w:t>2.2.4 Science, Technology, Innovation, and ICT</w:t>
      </w:r>
    </w:p>
    <w:p w14:paraId="0E85D99E" w14:textId="77777777" w:rsidR="00A14112" w:rsidRPr="00F95383" w:rsidRDefault="00A14112" w:rsidP="00F95383"/>
    <w:p w14:paraId="5991526E" w14:textId="69B896F1" w:rsidR="00F95383" w:rsidRPr="00F95383" w:rsidRDefault="00F95383" w:rsidP="00F95383">
      <w:r w:rsidRPr="00F95383">
        <w:t xml:space="preserve">The penetration of information and communication technology in </w:t>
      </w:r>
      <w:proofErr w:type="spellStart"/>
      <w:r w:rsidRPr="00F95383">
        <w:t>Kitagwenda</w:t>
      </w:r>
      <w:proofErr w:type="spellEnd"/>
      <w:r w:rsidRPr="00F95383">
        <w:t xml:space="preserve"> is gradually improving. Mobile phone coverage is widespread across most trading </w:t>
      </w:r>
      <w:proofErr w:type="spellStart"/>
      <w:r w:rsidRPr="00F95383">
        <w:t>centres</w:t>
      </w:r>
      <w:proofErr w:type="spellEnd"/>
      <w:r w:rsidRPr="00F95383">
        <w:t xml:space="preserve">, with mobile money services driving financial inclusion and providing an essential link to markets. Radio ownership is also </w:t>
      </w:r>
      <w:r w:rsidR="006E1BD1">
        <w:t xml:space="preserve">limited as the district has no </w:t>
      </w:r>
      <w:r w:rsidR="00280D16">
        <w:t>resisted</w:t>
      </w:r>
      <w:r w:rsidR="006E1BD1">
        <w:t xml:space="preserve"> radio station, the people depend on radio stations in </w:t>
      </w:r>
      <w:proofErr w:type="spellStart"/>
      <w:r w:rsidR="006E1BD1">
        <w:t>Kamwenge</w:t>
      </w:r>
      <w:proofErr w:type="spellEnd"/>
      <w:r w:rsidR="006E1BD1">
        <w:t xml:space="preserve">, </w:t>
      </w:r>
      <w:proofErr w:type="spellStart"/>
      <w:r w:rsidR="006E1BD1">
        <w:t>Ibanda</w:t>
      </w:r>
      <w:proofErr w:type="spellEnd"/>
      <w:r w:rsidR="006E1BD1">
        <w:t xml:space="preserve"> and </w:t>
      </w:r>
      <w:proofErr w:type="spellStart"/>
      <w:r w:rsidR="006E1BD1">
        <w:t>FortPortal</w:t>
      </w:r>
      <w:proofErr w:type="spellEnd"/>
      <w:r w:rsidR="006E1BD1">
        <w:t xml:space="preserve"> to get information. </w:t>
      </w:r>
      <w:r w:rsidRPr="00F95383">
        <w:t xml:space="preserve">Youth in </w:t>
      </w:r>
      <w:r w:rsidR="00280D16">
        <w:t xml:space="preserve">the district </w:t>
      </w:r>
      <w:r w:rsidRPr="00F95383">
        <w:t xml:space="preserve">have increasingly turned to ICT-related businesses such as phone repair, </w:t>
      </w:r>
      <w:r w:rsidR="00A14112">
        <w:t>Sale of electronic devices</w:t>
      </w:r>
      <w:r w:rsidRPr="00F95383">
        <w:t>, and digital financial services, reflecting the sector’s potential for employment creation.</w:t>
      </w:r>
    </w:p>
    <w:p w14:paraId="371418C2" w14:textId="77777777" w:rsidR="00F95383" w:rsidRPr="00F95383" w:rsidRDefault="00F95383" w:rsidP="00F95383"/>
    <w:p w14:paraId="5504102C" w14:textId="35CD8B0A" w:rsidR="00A14112" w:rsidRDefault="00F95383" w:rsidP="00F95383">
      <w:r w:rsidRPr="00F95383">
        <w:t>However, ICT development in the district continues to face significant constraints. Computer access is very limited, digital literacy is low, and high internet costs remain prohibitive, particularly for rural populations. ICT training facilities are few, and public schools rarely have functional computer laboratories.</w:t>
      </w:r>
      <w:r w:rsidR="00A14112" w:rsidRPr="00A14112">
        <w:t xml:space="preserve"> </w:t>
      </w:r>
      <w:r w:rsidR="00A14112">
        <w:t>The district is not connected to the N</w:t>
      </w:r>
      <w:r w:rsidR="00A14112" w:rsidRPr="00F95383">
        <w:t xml:space="preserve">ational ICT backbone, </w:t>
      </w:r>
      <w:r w:rsidR="00A14112">
        <w:t xml:space="preserve">which hampers </w:t>
      </w:r>
      <w:r w:rsidR="00A14112" w:rsidRPr="00F95383">
        <w:t>opportunities for e-governance and improved service delivery</w:t>
      </w:r>
      <w:r w:rsidRPr="00F95383">
        <w:t xml:space="preserve"> These gaps have constrained the integration of ICT into education, health, and agricultural extension services. Yet, the opportunities remain significant.</w:t>
      </w:r>
    </w:p>
    <w:p w14:paraId="14CF1E96" w14:textId="77777777" w:rsidR="00A14112" w:rsidRDefault="00A14112" w:rsidP="00F95383"/>
    <w:p w14:paraId="1906994E" w14:textId="73FBE743" w:rsidR="00F95383" w:rsidRPr="00F95383" w:rsidRDefault="00F95383" w:rsidP="00F95383">
      <w:r w:rsidRPr="00F95383">
        <w:t xml:space="preserve">Expanding ICT hubs, strengthening youth skilling </w:t>
      </w:r>
      <w:proofErr w:type="spellStart"/>
      <w:r w:rsidRPr="00F95383">
        <w:t>programmes</w:t>
      </w:r>
      <w:proofErr w:type="spellEnd"/>
      <w:r w:rsidRPr="00F95383">
        <w:t>, and integrating mobile technology into service delivery could transform how the district provides extension, education, and financial services. In particular, e-learning platforms could complement classroom teaching, while ICT-supported extension could reach farmers in remote communities with timely information.</w:t>
      </w:r>
    </w:p>
    <w:p w14:paraId="54BA49CA" w14:textId="091A669F" w:rsidR="00280D16" w:rsidRPr="00F95383" w:rsidRDefault="00280D16" w:rsidP="00B45BFE">
      <w:pPr>
        <w:ind w:left="0" w:firstLine="0"/>
      </w:pPr>
    </w:p>
    <w:p w14:paraId="3E5B8F8B" w14:textId="565751A9" w:rsidR="00F95383" w:rsidRDefault="00F95383" w:rsidP="00F95383">
      <w:pPr>
        <w:rPr>
          <w:b/>
        </w:rPr>
      </w:pPr>
      <w:r w:rsidRPr="00FE1ED0">
        <w:rPr>
          <w:b/>
        </w:rPr>
        <w:t>2.3 Economic Infrastructure and Services</w:t>
      </w:r>
    </w:p>
    <w:p w14:paraId="6EE4A339" w14:textId="77777777" w:rsidR="00FE1ED0" w:rsidRPr="00FE1ED0" w:rsidRDefault="00FE1ED0" w:rsidP="00F95383">
      <w:pPr>
        <w:rPr>
          <w:b/>
        </w:rPr>
      </w:pPr>
    </w:p>
    <w:p w14:paraId="599EAB60" w14:textId="56631684" w:rsidR="00F95383" w:rsidRPr="00FE1ED0" w:rsidRDefault="00F95383" w:rsidP="00F95383">
      <w:pPr>
        <w:rPr>
          <w:b/>
        </w:rPr>
      </w:pPr>
      <w:r w:rsidRPr="00FE1ED0">
        <w:rPr>
          <w:b/>
        </w:rPr>
        <w:t>2.3.1 Water for Production</w:t>
      </w:r>
    </w:p>
    <w:p w14:paraId="3263A484" w14:textId="77777777" w:rsidR="00FE1ED0" w:rsidRPr="00F95383" w:rsidRDefault="00FE1ED0" w:rsidP="00F95383"/>
    <w:p w14:paraId="37216096" w14:textId="714E8D8A" w:rsidR="00F95383" w:rsidRPr="00F95383" w:rsidRDefault="00F95383" w:rsidP="00F95383">
      <w:proofErr w:type="spellStart"/>
      <w:r w:rsidRPr="00F95383">
        <w:t>Kitagwenda</w:t>
      </w:r>
      <w:proofErr w:type="spellEnd"/>
      <w:r w:rsidRPr="00F95383">
        <w:t xml:space="preserve"> District has high potential for water for production, supported by the presence of Lake </w:t>
      </w:r>
      <w:r w:rsidR="00005D24">
        <w:t xml:space="preserve">George, River </w:t>
      </w:r>
      <w:proofErr w:type="spellStart"/>
      <w:r w:rsidR="00005D24">
        <w:t>Mpanga</w:t>
      </w:r>
      <w:proofErr w:type="spellEnd"/>
      <w:r w:rsidR="00005D24">
        <w:t xml:space="preserve">, over 46 </w:t>
      </w:r>
      <w:r w:rsidRPr="00F95383">
        <w:t>wetlands, and valley tanks. These natural resources provide opportunities for small-scale irrigation, livestock watering, and aquaculture, especially in Kanara</w:t>
      </w:r>
      <w:r w:rsidR="00005D24">
        <w:t xml:space="preserve">, </w:t>
      </w:r>
      <w:proofErr w:type="spellStart"/>
      <w:r w:rsidR="00005D24">
        <w:t>Nyabbani</w:t>
      </w:r>
      <w:proofErr w:type="spellEnd"/>
      <w:r w:rsidR="00005D24">
        <w:t xml:space="preserve">, </w:t>
      </w:r>
      <w:proofErr w:type="spellStart"/>
      <w:r w:rsidR="00005D24">
        <w:t>Ntara</w:t>
      </w:r>
      <w:proofErr w:type="spellEnd"/>
      <w:r w:rsidR="00005D24">
        <w:t xml:space="preserve"> Sub-County and the greater </w:t>
      </w:r>
      <w:proofErr w:type="spellStart"/>
      <w:r w:rsidR="00005D24">
        <w:t>Mahyoro</w:t>
      </w:r>
      <w:proofErr w:type="spellEnd"/>
      <w:r w:rsidR="00005D24">
        <w:t>.</w:t>
      </w:r>
    </w:p>
    <w:p w14:paraId="168324C0" w14:textId="77777777" w:rsidR="00F95383" w:rsidRPr="00F95383" w:rsidRDefault="00F95383" w:rsidP="00F95383"/>
    <w:p w14:paraId="37AD7F16" w14:textId="7DBCC3D1" w:rsidR="00F95383" w:rsidRPr="00F95383" w:rsidRDefault="00F95383" w:rsidP="00005D24">
      <w:r w:rsidRPr="00F95383">
        <w:t>Despite these resources, the district re</w:t>
      </w:r>
      <w:r w:rsidR="00005D24">
        <w:t xml:space="preserve">mains heavily dependent on rain </w:t>
      </w:r>
      <w:r w:rsidRPr="00F95383">
        <w:t>fed agriculture, which is increasingly unreliable due to climate variability. Uptake of irrigation technology is ver</w:t>
      </w:r>
      <w:r w:rsidR="00005D24">
        <w:t xml:space="preserve">y low. While a few farmers across the district have benefited from </w:t>
      </w:r>
      <w:r w:rsidRPr="00F95383">
        <w:t xml:space="preserve">government support under </w:t>
      </w:r>
      <w:proofErr w:type="spellStart"/>
      <w:r w:rsidRPr="00F95383">
        <w:t>programmes</w:t>
      </w:r>
      <w:proofErr w:type="spellEnd"/>
      <w:r w:rsidRPr="00F95383">
        <w:t xml:space="preserve"> such as UGIFT</w:t>
      </w:r>
      <w:r w:rsidR="00280D16">
        <w:t xml:space="preserve">-Micro </w:t>
      </w:r>
      <w:r w:rsidR="00005D24">
        <w:t>Scale irrigation</w:t>
      </w:r>
      <w:r w:rsidRPr="00F95383">
        <w:t xml:space="preserve"> and the Parish Development Model (</w:t>
      </w:r>
      <w:r w:rsidR="00005D24">
        <w:t xml:space="preserve">PDM), coverage remains minimal. </w:t>
      </w:r>
      <w:r w:rsidRPr="00F95383">
        <w:t>In addition, the absence of organized water user committees and weak maintenance of existing facilitie</w:t>
      </w:r>
      <w:r w:rsidR="00280D16">
        <w:t xml:space="preserve">s limit sustainability of water for </w:t>
      </w:r>
      <w:r w:rsidRPr="00F95383">
        <w:t>production infrastructure.</w:t>
      </w:r>
    </w:p>
    <w:p w14:paraId="15F13E58" w14:textId="77777777" w:rsidR="00F95383" w:rsidRPr="00F95383" w:rsidRDefault="00F95383" w:rsidP="00F95383"/>
    <w:p w14:paraId="62F17728" w14:textId="616F3C7E" w:rsidR="00F95383" w:rsidRPr="00F91E68" w:rsidRDefault="00F95383" w:rsidP="00F95383">
      <w:pPr>
        <w:rPr>
          <w:b/>
        </w:rPr>
      </w:pPr>
      <w:r w:rsidRPr="00F91E68">
        <w:rPr>
          <w:b/>
        </w:rPr>
        <w:t>Table 2.4: Status of Irrigation Infr</w:t>
      </w:r>
      <w:r w:rsidR="00F91E68">
        <w:rPr>
          <w:b/>
        </w:rPr>
        <w:t>astructure and Support Services.</w:t>
      </w:r>
    </w:p>
    <w:p w14:paraId="47B69952" w14:textId="77777777" w:rsidR="00F91E68" w:rsidRPr="00F95383" w:rsidRDefault="00F91E68" w:rsidP="00F95383"/>
    <w:tbl>
      <w:tblPr>
        <w:tblW w:w="0" w:type="auto"/>
        <w:tblInd w:w="-5" w:type="dxa"/>
        <w:tblLook w:val="04A0" w:firstRow="1" w:lastRow="0" w:firstColumn="1" w:lastColumn="0" w:noHBand="0" w:noVBand="1"/>
      </w:tblPr>
      <w:tblGrid>
        <w:gridCol w:w="3544"/>
        <w:gridCol w:w="5477"/>
      </w:tblGrid>
      <w:tr w:rsidR="00F95383" w:rsidRPr="00F95383" w14:paraId="7BC8AFEE" w14:textId="77777777" w:rsidTr="00867645">
        <w:trPr>
          <w:trHeight w:val="260"/>
        </w:trPr>
        <w:tc>
          <w:tcPr>
            <w:tcW w:w="3544" w:type="dxa"/>
            <w:tcBorders>
              <w:top w:val="single" w:sz="4" w:space="0" w:color="auto"/>
              <w:left w:val="single" w:sz="4" w:space="0" w:color="auto"/>
              <w:bottom w:val="single" w:sz="4" w:space="0" w:color="auto"/>
              <w:right w:val="single" w:sz="4" w:space="0" w:color="auto"/>
            </w:tcBorders>
            <w:shd w:val="clear" w:color="000000" w:fill="EDEDED"/>
            <w:hideMark/>
          </w:tcPr>
          <w:p w14:paraId="6475146B" w14:textId="77777777" w:rsidR="00F95383" w:rsidRPr="00F91E68" w:rsidRDefault="00F95383" w:rsidP="00F95383">
            <w:pPr>
              <w:rPr>
                <w:b/>
              </w:rPr>
            </w:pPr>
            <w:r w:rsidRPr="00F91E68">
              <w:rPr>
                <w:b/>
              </w:rPr>
              <w:t>Indicator</w:t>
            </w:r>
          </w:p>
        </w:tc>
        <w:tc>
          <w:tcPr>
            <w:tcW w:w="5477" w:type="dxa"/>
            <w:tcBorders>
              <w:top w:val="single" w:sz="4" w:space="0" w:color="auto"/>
              <w:left w:val="nil"/>
              <w:bottom w:val="single" w:sz="4" w:space="0" w:color="auto"/>
              <w:right w:val="single" w:sz="4" w:space="0" w:color="auto"/>
            </w:tcBorders>
            <w:shd w:val="clear" w:color="000000" w:fill="EDEDED"/>
            <w:hideMark/>
          </w:tcPr>
          <w:p w14:paraId="7A9D335F" w14:textId="77777777" w:rsidR="00F95383" w:rsidRPr="00F91E68" w:rsidRDefault="00F95383" w:rsidP="00F95383">
            <w:pPr>
              <w:rPr>
                <w:b/>
              </w:rPr>
            </w:pPr>
            <w:r w:rsidRPr="00F91E68">
              <w:rPr>
                <w:b/>
              </w:rPr>
              <w:t>Status</w:t>
            </w:r>
          </w:p>
        </w:tc>
      </w:tr>
      <w:tr w:rsidR="00F95383" w:rsidRPr="00F95383" w14:paraId="056B9A69" w14:textId="77777777" w:rsidTr="00867645">
        <w:trPr>
          <w:trHeight w:val="260"/>
        </w:trPr>
        <w:tc>
          <w:tcPr>
            <w:tcW w:w="3544" w:type="dxa"/>
            <w:tcBorders>
              <w:top w:val="nil"/>
              <w:left w:val="single" w:sz="4" w:space="0" w:color="auto"/>
              <w:bottom w:val="single" w:sz="4" w:space="0" w:color="auto"/>
              <w:right w:val="single" w:sz="4" w:space="0" w:color="auto"/>
            </w:tcBorders>
            <w:shd w:val="clear" w:color="auto" w:fill="auto"/>
            <w:hideMark/>
          </w:tcPr>
          <w:p w14:paraId="5D12375E" w14:textId="77777777" w:rsidR="00F95383" w:rsidRPr="00F95383" w:rsidRDefault="00F95383" w:rsidP="00F95383">
            <w:r w:rsidRPr="00F95383">
              <w:t>Number of micro-scale irrigation facilities</w:t>
            </w:r>
          </w:p>
        </w:tc>
        <w:tc>
          <w:tcPr>
            <w:tcW w:w="5477" w:type="dxa"/>
            <w:tcBorders>
              <w:top w:val="nil"/>
              <w:left w:val="nil"/>
              <w:bottom w:val="single" w:sz="4" w:space="0" w:color="auto"/>
              <w:right w:val="single" w:sz="4" w:space="0" w:color="auto"/>
            </w:tcBorders>
            <w:shd w:val="clear" w:color="auto" w:fill="auto"/>
            <w:hideMark/>
          </w:tcPr>
          <w:p w14:paraId="1EE2FF5F" w14:textId="03F5D3FD" w:rsidR="00F95383" w:rsidRPr="00F95383" w:rsidRDefault="00F91E68" w:rsidP="00F91E68">
            <w:r>
              <w:t>5</w:t>
            </w:r>
            <w:r w:rsidR="00F95383" w:rsidRPr="00F95383">
              <w:t>6 (</w:t>
            </w:r>
            <w:r>
              <w:t>Across the District</w:t>
            </w:r>
            <w:r w:rsidR="00F95383" w:rsidRPr="00F95383">
              <w:t>)</w:t>
            </w:r>
          </w:p>
        </w:tc>
      </w:tr>
      <w:tr w:rsidR="00F95383" w:rsidRPr="00F95383" w14:paraId="4526C69E" w14:textId="77777777" w:rsidTr="00867645">
        <w:trPr>
          <w:trHeight w:val="260"/>
        </w:trPr>
        <w:tc>
          <w:tcPr>
            <w:tcW w:w="3544" w:type="dxa"/>
            <w:tcBorders>
              <w:top w:val="nil"/>
              <w:left w:val="single" w:sz="4" w:space="0" w:color="auto"/>
              <w:bottom w:val="single" w:sz="4" w:space="0" w:color="auto"/>
              <w:right w:val="single" w:sz="4" w:space="0" w:color="auto"/>
            </w:tcBorders>
            <w:shd w:val="clear" w:color="auto" w:fill="auto"/>
            <w:hideMark/>
          </w:tcPr>
          <w:p w14:paraId="0C0F58C8" w14:textId="77777777" w:rsidR="00F95383" w:rsidRPr="00F95383" w:rsidRDefault="00F95383" w:rsidP="00F95383">
            <w:r w:rsidRPr="00F95383">
              <w:t>Main water sources for irrigation</w:t>
            </w:r>
          </w:p>
        </w:tc>
        <w:tc>
          <w:tcPr>
            <w:tcW w:w="5477" w:type="dxa"/>
            <w:tcBorders>
              <w:top w:val="nil"/>
              <w:left w:val="nil"/>
              <w:bottom w:val="single" w:sz="4" w:space="0" w:color="auto"/>
              <w:right w:val="single" w:sz="4" w:space="0" w:color="auto"/>
            </w:tcBorders>
            <w:shd w:val="clear" w:color="auto" w:fill="auto"/>
            <w:hideMark/>
          </w:tcPr>
          <w:p w14:paraId="43CDB1B2" w14:textId="03FA27B5" w:rsidR="00F95383" w:rsidRPr="00F95383" w:rsidRDefault="00F91E68" w:rsidP="00F91E68">
            <w:r>
              <w:t xml:space="preserve">Wetlands, River </w:t>
            </w:r>
            <w:proofErr w:type="spellStart"/>
            <w:r>
              <w:t>Mpanga</w:t>
            </w:r>
            <w:proofErr w:type="spellEnd"/>
            <w:r>
              <w:t>, Lake George, River</w:t>
            </w:r>
            <w:r w:rsidR="00F95383" w:rsidRPr="00F95383">
              <w:t>, valley tanks, wetlands</w:t>
            </w:r>
          </w:p>
        </w:tc>
      </w:tr>
      <w:tr w:rsidR="00F95383" w:rsidRPr="00F95383" w14:paraId="2D394252" w14:textId="77777777" w:rsidTr="00867645">
        <w:trPr>
          <w:trHeight w:val="260"/>
        </w:trPr>
        <w:tc>
          <w:tcPr>
            <w:tcW w:w="3544" w:type="dxa"/>
            <w:tcBorders>
              <w:top w:val="nil"/>
              <w:left w:val="single" w:sz="4" w:space="0" w:color="auto"/>
              <w:bottom w:val="single" w:sz="4" w:space="0" w:color="auto"/>
              <w:right w:val="single" w:sz="4" w:space="0" w:color="auto"/>
            </w:tcBorders>
            <w:shd w:val="clear" w:color="auto" w:fill="auto"/>
            <w:hideMark/>
          </w:tcPr>
          <w:p w14:paraId="7B9E63C7" w14:textId="77777777" w:rsidR="00F95383" w:rsidRPr="00F95383" w:rsidRDefault="00F95383" w:rsidP="00F95383">
            <w:r w:rsidRPr="00F95383">
              <w:t>Extension workers dedicated to irrigation</w:t>
            </w:r>
          </w:p>
        </w:tc>
        <w:tc>
          <w:tcPr>
            <w:tcW w:w="5477" w:type="dxa"/>
            <w:tcBorders>
              <w:top w:val="nil"/>
              <w:left w:val="nil"/>
              <w:bottom w:val="single" w:sz="4" w:space="0" w:color="auto"/>
              <w:right w:val="single" w:sz="4" w:space="0" w:color="auto"/>
            </w:tcBorders>
            <w:shd w:val="clear" w:color="auto" w:fill="auto"/>
            <w:hideMark/>
          </w:tcPr>
          <w:p w14:paraId="0666B4F8" w14:textId="0B361858" w:rsidR="00F95383" w:rsidRPr="00F95383" w:rsidRDefault="00F95383" w:rsidP="00F95383">
            <w:r w:rsidRPr="00F95383">
              <w:t>Inadequate</w:t>
            </w:r>
            <w:r w:rsidR="00867645">
              <w:t xml:space="preserve"> staffing of extension workers</w:t>
            </w:r>
          </w:p>
        </w:tc>
      </w:tr>
      <w:tr w:rsidR="00F95383" w:rsidRPr="00F95383" w14:paraId="77D6B57A" w14:textId="77777777" w:rsidTr="00867645">
        <w:trPr>
          <w:trHeight w:val="260"/>
        </w:trPr>
        <w:tc>
          <w:tcPr>
            <w:tcW w:w="3544" w:type="dxa"/>
            <w:tcBorders>
              <w:top w:val="nil"/>
              <w:left w:val="single" w:sz="4" w:space="0" w:color="auto"/>
              <w:bottom w:val="single" w:sz="4" w:space="0" w:color="auto"/>
              <w:right w:val="single" w:sz="4" w:space="0" w:color="auto"/>
            </w:tcBorders>
            <w:shd w:val="clear" w:color="auto" w:fill="auto"/>
            <w:hideMark/>
          </w:tcPr>
          <w:p w14:paraId="08B20E6C" w14:textId="77777777" w:rsidR="00F95383" w:rsidRPr="00F95383" w:rsidRDefault="00F95383" w:rsidP="00F95383">
            <w:r w:rsidRPr="00F95383">
              <w:t>Farmers trained in efficient irrigation use</w:t>
            </w:r>
          </w:p>
        </w:tc>
        <w:tc>
          <w:tcPr>
            <w:tcW w:w="5477" w:type="dxa"/>
            <w:tcBorders>
              <w:top w:val="nil"/>
              <w:left w:val="nil"/>
              <w:bottom w:val="single" w:sz="4" w:space="0" w:color="auto"/>
              <w:right w:val="single" w:sz="4" w:space="0" w:color="auto"/>
            </w:tcBorders>
            <w:shd w:val="clear" w:color="auto" w:fill="auto"/>
            <w:hideMark/>
          </w:tcPr>
          <w:p w14:paraId="31DFF56A" w14:textId="77777777" w:rsidR="00F95383" w:rsidRPr="00F95383" w:rsidRDefault="00F95383" w:rsidP="00F95383">
            <w:r w:rsidRPr="00280D16">
              <w:rPr>
                <w:color w:val="FF0000"/>
              </w:rPr>
              <w:t>Very few</w:t>
            </w:r>
          </w:p>
        </w:tc>
      </w:tr>
    </w:tbl>
    <w:p w14:paraId="02FCFE96" w14:textId="77777777" w:rsidR="00F95383" w:rsidRPr="00F95383" w:rsidRDefault="00F95383" w:rsidP="00F95383"/>
    <w:p w14:paraId="3EBF7E4F" w14:textId="4B1C1B55" w:rsidR="00F95383" w:rsidRDefault="00F95383" w:rsidP="00F95383">
      <w:pPr>
        <w:rPr>
          <w:b/>
        </w:rPr>
      </w:pPr>
      <w:r w:rsidRPr="006322B7">
        <w:rPr>
          <w:b/>
        </w:rPr>
        <w:t>2.3.2 Roads and Transport (DUCAR)</w:t>
      </w:r>
    </w:p>
    <w:p w14:paraId="105176E2" w14:textId="5B08A199" w:rsidR="00021A8A" w:rsidRDefault="00021A8A" w:rsidP="00F95383">
      <w:pPr>
        <w:rPr>
          <w:b/>
        </w:rPr>
      </w:pPr>
    </w:p>
    <w:p w14:paraId="7FF03A97" w14:textId="77777777" w:rsidR="00021A8A" w:rsidRDefault="00021A8A" w:rsidP="00F95383">
      <w:proofErr w:type="spellStart"/>
      <w:r>
        <w:t>Kitagwenda</w:t>
      </w:r>
      <w:proofErr w:type="spellEnd"/>
      <w:r>
        <w:t xml:space="preserve"> District has a total road network of </w:t>
      </w:r>
      <w:r w:rsidRPr="00021A8A">
        <w:rPr>
          <w:rStyle w:val="Strong"/>
          <w:b w:val="0"/>
        </w:rPr>
        <w:t>157 kilometers</w:t>
      </w:r>
      <w:r>
        <w:t xml:space="preserve">, of which </w:t>
      </w:r>
      <w:r w:rsidRPr="00021A8A">
        <w:rPr>
          <w:rStyle w:val="Strong"/>
          <w:b w:val="0"/>
        </w:rPr>
        <w:t>105 km are earth roads</w:t>
      </w:r>
      <w:r>
        <w:t xml:space="preserve"> and </w:t>
      </w:r>
      <w:r w:rsidRPr="00021A8A">
        <w:rPr>
          <w:rStyle w:val="Strong"/>
          <w:b w:val="0"/>
        </w:rPr>
        <w:t xml:space="preserve">52 km are </w:t>
      </w:r>
      <w:proofErr w:type="spellStart"/>
      <w:r w:rsidRPr="00021A8A">
        <w:rPr>
          <w:rStyle w:val="Strong"/>
          <w:b w:val="0"/>
        </w:rPr>
        <w:t>murram</w:t>
      </w:r>
      <w:proofErr w:type="spellEnd"/>
      <w:r w:rsidRPr="00021A8A">
        <w:rPr>
          <w:rStyle w:val="Strong"/>
          <w:b w:val="0"/>
        </w:rPr>
        <w:t xml:space="preserve"> surfaced</w:t>
      </w:r>
      <w:r>
        <w:t xml:space="preserve">. Despite efforts by the District and Central Government to maintain road connectivity, the general condition of the road infrastructure remains poor. Currently, </w:t>
      </w:r>
      <w:r w:rsidRPr="00021A8A">
        <w:rPr>
          <w:rStyle w:val="Strong"/>
          <w:b w:val="0"/>
        </w:rPr>
        <w:t>over 51% of the road network is in poor condition</w:t>
      </w:r>
      <w:r>
        <w:t>, making transport difficult, especially during the rainy seasons.</w:t>
      </w:r>
    </w:p>
    <w:p w14:paraId="22E847FD" w14:textId="77777777" w:rsidR="00021A8A" w:rsidRDefault="00021A8A" w:rsidP="00F95383"/>
    <w:p w14:paraId="752C453E" w14:textId="11AE6359" w:rsidR="00021A8A" w:rsidRDefault="00021A8A" w:rsidP="00021A8A">
      <w:pPr>
        <w:ind w:left="0" w:firstLine="0"/>
      </w:pPr>
      <w:r>
        <w:t xml:space="preserve">The district’s </w:t>
      </w:r>
      <w:r w:rsidRPr="00021A8A">
        <w:rPr>
          <w:rStyle w:val="Strong"/>
          <w:b w:val="0"/>
        </w:rPr>
        <w:t>hilly terrain and heavy rainfall</w:t>
      </w:r>
      <w:r>
        <w:t xml:space="preserve"> have worsened drainage problems, leading to frequent road washouts and blockages. The most affected hilly areas include </w:t>
      </w:r>
      <w:proofErr w:type="spellStart"/>
      <w:r w:rsidRPr="00021A8A">
        <w:rPr>
          <w:rStyle w:val="Strong"/>
          <w:b w:val="0"/>
        </w:rPr>
        <w:t>Kinyamugara</w:t>
      </w:r>
      <w:proofErr w:type="spellEnd"/>
      <w:r>
        <w:rPr>
          <w:rStyle w:val="Strong"/>
          <w:b w:val="0"/>
        </w:rPr>
        <w:t xml:space="preserve"> in </w:t>
      </w:r>
      <w:proofErr w:type="spellStart"/>
      <w:r>
        <w:rPr>
          <w:rStyle w:val="Strong"/>
          <w:b w:val="0"/>
        </w:rPr>
        <w:t>Kicheche</w:t>
      </w:r>
      <w:proofErr w:type="spellEnd"/>
      <w:r>
        <w:rPr>
          <w:rStyle w:val="Strong"/>
          <w:b w:val="0"/>
        </w:rPr>
        <w:t xml:space="preserve"> Sub-county</w:t>
      </w:r>
      <w:r w:rsidRPr="00021A8A">
        <w:rPr>
          <w:rStyle w:val="Strong"/>
          <w:b w:val="0"/>
        </w:rPr>
        <w:t xml:space="preserve">, </w:t>
      </w:r>
      <w:proofErr w:type="spellStart"/>
      <w:r w:rsidRPr="00021A8A">
        <w:rPr>
          <w:rStyle w:val="Strong"/>
          <w:b w:val="0"/>
        </w:rPr>
        <w:t>Kitaka</w:t>
      </w:r>
      <w:proofErr w:type="spellEnd"/>
      <w:r>
        <w:rPr>
          <w:rStyle w:val="Strong"/>
          <w:b w:val="0"/>
        </w:rPr>
        <w:t xml:space="preserve"> in </w:t>
      </w:r>
      <w:proofErr w:type="spellStart"/>
      <w:r>
        <w:rPr>
          <w:rStyle w:val="Strong"/>
          <w:b w:val="0"/>
        </w:rPr>
        <w:t>Kakasi</w:t>
      </w:r>
      <w:proofErr w:type="spellEnd"/>
      <w:r>
        <w:rPr>
          <w:rStyle w:val="Strong"/>
          <w:b w:val="0"/>
        </w:rPr>
        <w:t xml:space="preserve"> Sub-County</w:t>
      </w:r>
      <w:r w:rsidRPr="00021A8A">
        <w:rPr>
          <w:rStyle w:val="Strong"/>
          <w:b w:val="0"/>
        </w:rPr>
        <w:t xml:space="preserve">, </w:t>
      </w:r>
      <w:proofErr w:type="spellStart"/>
      <w:r w:rsidRPr="00021A8A">
        <w:rPr>
          <w:rStyle w:val="Strong"/>
          <w:b w:val="0"/>
        </w:rPr>
        <w:t>Nsinda</w:t>
      </w:r>
      <w:proofErr w:type="spellEnd"/>
      <w:r w:rsidRPr="00021A8A">
        <w:rPr>
          <w:rStyle w:val="Strong"/>
          <w:b w:val="0"/>
        </w:rPr>
        <w:t xml:space="preserve">, </w:t>
      </w:r>
      <w:proofErr w:type="spellStart"/>
      <w:r w:rsidRPr="00021A8A">
        <w:rPr>
          <w:rStyle w:val="Strong"/>
          <w:b w:val="0"/>
        </w:rPr>
        <w:t>Kichwamba</w:t>
      </w:r>
      <w:proofErr w:type="spellEnd"/>
      <w:r>
        <w:rPr>
          <w:rStyle w:val="Strong"/>
          <w:b w:val="0"/>
        </w:rPr>
        <w:t xml:space="preserve"> and</w:t>
      </w:r>
      <w:r w:rsidRPr="00021A8A">
        <w:rPr>
          <w:rStyle w:val="Strong"/>
          <w:b w:val="0"/>
        </w:rPr>
        <w:t xml:space="preserve"> </w:t>
      </w:r>
      <w:proofErr w:type="spellStart"/>
      <w:r w:rsidRPr="00021A8A">
        <w:rPr>
          <w:rStyle w:val="Strong"/>
          <w:b w:val="0"/>
        </w:rPr>
        <w:t>Rwentuha</w:t>
      </w:r>
      <w:proofErr w:type="spellEnd"/>
      <w:r>
        <w:rPr>
          <w:rStyle w:val="Strong"/>
          <w:b w:val="0"/>
        </w:rPr>
        <w:t xml:space="preserve"> in </w:t>
      </w:r>
      <w:proofErr w:type="spellStart"/>
      <w:r>
        <w:rPr>
          <w:rStyle w:val="Strong"/>
          <w:b w:val="0"/>
        </w:rPr>
        <w:t>Kitagwenda</w:t>
      </w:r>
      <w:proofErr w:type="spellEnd"/>
      <w:r>
        <w:rPr>
          <w:rStyle w:val="Strong"/>
          <w:b w:val="0"/>
        </w:rPr>
        <w:t xml:space="preserve"> TC, </w:t>
      </w:r>
      <w:proofErr w:type="spellStart"/>
      <w:r>
        <w:rPr>
          <w:rStyle w:val="Strong"/>
          <w:b w:val="0"/>
        </w:rPr>
        <w:t>Nganiko</w:t>
      </w:r>
      <w:proofErr w:type="spellEnd"/>
      <w:r>
        <w:rPr>
          <w:rStyle w:val="Strong"/>
          <w:b w:val="0"/>
        </w:rPr>
        <w:t xml:space="preserve"> in </w:t>
      </w:r>
      <w:proofErr w:type="spellStart"/>
      <w:r>
        <w:rPr>
          <w:rStyle w:val="Strong"/>
          <w:b w:val="0"/>
        </w:rPr>
        <w:t>Nyabbani</w:t>
      </w:r>
      <w:proofErr w:type="spellEnd"/>
      <w:r>
        <w:rPr>
          <w:rStyle w:val="Strong"/>
          <w:b w:val="0"/>
        </w:rPr>
        <w:t xml:space="preserve"> S/C</w:t>
      </w:r>
      <w:r>
        <w:t xml:space="preserve">, and the </w:t>
      </w:r>
      <w:r w:rsidRPr="00021A8A">
        <w:rPr>
          <w:rStyle w:val="Strong"/>
          <w:b w:val="0"/>
        </w:rPr>
        <w:t>western rift valley escarpment</w:t>
      </w:r>
      <w:r w:rsidRPr="00021A8A">
        <w:rPr>
          <w:b/>
        </w:rPr>
        <w:t>,</w:t>
      </w:r>
      <w:r>
        <w:t xml:space="preserve"> where the steep slopes accelerate surface runoff and erosion.</w:t>
      </w:r>
    </w:p>
    <w:p w14:paraId="6A26023B" w14:textId="77777777" w:rsidR="00C312EC" w:rsidRDefault="00C312EC" w:rsidP="00021A8A">
      <w:pPr>
        <w:ind w:left="0" w:firstLine="0"/>
      </w:pPr>
    </w:p>
    <w:p w14:paraId="4D50479F" w14:textId="7C7EC86B" w:rsidR="00C312EC" w:rsidRPr="006322B7" w:rsidRDefault="00C312EC" w:rsidP="00021A8A">
      <w:pPr>
        <w:ind w:left="0" w:firstLine="0"/>
        <w:rPr>
          <w:b/>
        </w:rPr>
      </w:pPr>
      <w:r w:rsidRPr="00C312EC">
        <w:t xml:space="preserve">There are several </w:t>
      </w:r>
      <w:r w:rsidRPr="00C312EC">
        <w:rPr>
          <w:rStyle w:val="Strong"/>
          <w:b w:val="0"/>
        </w:rPr>
        <w:t>hotspots</w:t>
      </w:r>
      <w:r w:rsidRPr="00C312EC">
        <w:t xml:space="preserve"> within the network such as: - </w:t>
      </w:r>
      <w:proofErr w:type="spellStart"/>
      <w:r w:rsidRPr="00C312EC">
        <w:rPr>
          <w:rStyle w:val="Strong"/>
          <w:b w:val="0"/>
        </w:rPr>
        <w:t>Ryengoma</w:t>
      </w:r>
      <w:proofErr w:type="spellEnd"/>
      <w:r w:rsidRPr="00C312EC">
        <w:rPr>
          <w:rStyle w:val="Strong"/>
          <w:b w:val="0"/>
        </w:rPr>
        <w:t xml:space="preserve">, </w:t>
      </w:r>
      <w:proofErr w:type="spellStart"/>
      <w:r w:rsidRPr="00C312EC">
        <w:rPr>
          <w:rStyle w:val="Strong"/>
          <w:b w:val="0"/>
        </w:rPr>
        <w:t>Kihogo</w:t>
      </w:r>
      <w:proofErr w:type="spellEnd"/>
      <w:r w:rsidRPr="00C312EC">
        <w:rPr>
          <w:rStyle w:val="Strong"/>
          <w:b w:val="0"/>
        </w:rPr>
        <w:t xml:space="preserve">, </w:t>
      </w:r>
      <w:proofErr w:type="spellStart"/>
      <w:r w:rsidRPr="00C312EC">
        <w:rPr>
          <w:rStyle w:val="Strong"/>
          <w:b w:val="0"/>
        </w:rPr>
        <w:t>Rwesigire</w:t>
      </w:r>
      <w:proofErr w:type="spellEnd"/>
      <w:r w:rsidRPr="00C312EC">
        <w:rPr>
          <w:rStyle w:val="Strong"/>
          <w:b w:val="0"/>
        </w:rPr>
        <w:t xml:space="preserve">, </w:t>
      </w:r>
      <w:proofErr w:type="spellStart"/>
      <w:r w:rsidRPr="00C312EC">
        <w:rPr>
          <w:rStyle w:val="Strong"/>
          <w:b w:val="0"/>
        </w:rPr>
        <w:t>Rwamusambo</w:t>
      </w:r>
      <w:proofErr w:type="spellEnd"/>
      <w:r w:rsidRPr="00C312EC">
        <w:rPr>
          <w:rStyle w:val="Strong"/>
          <w:b w:val="0"/>
        </w:rPr>
        <w:t xml:space="preserve">, and </w:t>
      </w:r>
      <w:proofErr w:type="spellStart"/>
      <w:r w:rsidRPr="00C312EC">
        <w:rPr>
          <w:rStyle w:val="Strong"/>
          <w:b w:val="0"/>
        </w:rPr>
        <w:t>Kakinga</w:t>
      </w:r>
      <w:proofErr w:type="spellEnd"/>
      <w:r w:rsidRPr="00C312EC">
        <w:rPr>
          <w:b/>
        </w:rPr>
        <w:t xml:space="preserve"> </w:t>
      </w:r>
      <w:r w:rsidRPr="00C312EC">
        <w:t xml:space="preserve">that regularly experience severe damage where cross-drain culverts are </w:t>
      </w:r>
      <w:r w:rsidRPr="00C312EC">
        <w:rPr>
          <w:rStyle w:val="Strong"/>
          <w:b w:val="0"/>
        </w:rPr>
        <w:t>swept away or frequently choked</w:t>
      </w:r>
      <w:r w:rsidRPr="00C312EC">
        <w:t xml:space="preserve">. These problems are largely caused by </w:t>
      </w:r>
      <w:r w:rsidRPr="00C312EC">
        <w:rPr>
          <w:rStyle w:val="Strong"/>
          <w:b w:val="0"/>
        </w:rPr>
        <w:t>high siltation, accumulation of debris at culvert entrances, flooding of streams</w:t>
      </w:r>
      <w:r w:rsidRPr="00C312EC">
        <w:t xml:space="preserve">, and the </w:t>
      </w:r>
      <w:r w:rsidRPr="00C312EC">
        <w:rPr>
          <w:rStyle w:val="Strong"/>
          <w:b w:val="0"/>
        </w:rPr>
        <w:t xml:space="preserve">rapid </w:t>
      </w:r>
      <w:r w:rsidRPr="00C312EC">
        <w:rPr>
          <w:rStyle w:val="Strong"/>
          <w:b w:val="0"/>
        </w:rPr>
        <w:lastRenderedPageBreak/>
        <w:t>formation of gullies</w:t>
      </w:r>
      <w:r w:rsidRPr="00C312EC">
        <w:t xml:space="preserve"> due to uncontrolled runoff. The situation is particularly worse in the sub-counties of </w:t>
      </w:r>
      <w:proofErr w:type="spellStart"/>
      <w:r w:rsidRPr="00C312EC">
        <w:rPr>
          <w:rStyle w:val="Strong"/>
          <w:b w:val="0"/>
        </w:rPr>
        <w:t>Kicheche</w:t>
      </w:r>
      <w:proofErr w:type="spellEnd"/>
      <w:r w:rsidRPr="00C312EC">
        <w:rPr>
          <w:rStyle w:val="Strong"/>
          <w:b w:val="0"/>
        </w:rPr>
        <w:t xml:space="preserve">, </w:t>
      </w:r>
      <w:proofErr w:type="spellStart"/>
      <w:r w:rsidRPr="00C312EC">
        <w:rPr>
          <w:rStyle w:val="Strong"/>
          <w:b w:val="0"/>
        </w:rPr>
        <w:t>Kakasi</w:t>
      </w:r>
      <w:proofErr w:type="spellEnd"/>
      <w:r w:rsidRPr="00C312EC">
        <w:rPr>
          <w:rStyle w:val="Strong"/>
          <w:b w:val="0"/>
        </w:rPr>
        <w:t xml:space="preserve">, </w:t>
      </w:r>
      <w:proofErr w:type="spellStart"/>
      <w:r w:rsidRPr="00C312EC">
        <w:rPr>
          <w:rStyle w:val="Strong"/>
          <w:b w:val="0"/>
        </w:rPr>
        <w:t>Mahyoro</w:t>
      </w:r>
      <w:proofErr w:type="spellEnd"/>
      <w:r w:rsidRPr="00C312EC">
        <w:rPr>
          <w:rStyle w:val="Strong"/>
          <w:b w:val="0"/>
        </w:rPr>
        <w:t xml:space="preserve">, </w:t>
      </w:r>
      <w:proofErr w:type="spellStart"/>
      <w:r w:rsidRPr="00C312EC">
        <w:rPr>
          <w:rStyle w:val="Strong"/>
          <w:b w:val="0"/>
        </w:rPr>
        <w:t>Buhanda</w:t>
      </w:r>
      <w:proofErr w:type="spellEnd"/>
      <w:r w:rsidRPr="00C312EC">
        <w:rPr>
          <w:rStyle w:val="Strong"/>
          <w:b w:val="0"/>
        </w:rPr>
        <w:t xml:space="preserve">, and </w:t>
      </w:r>
      <w:proofErr w:type="spellStart"/>
      <w:r w:rsidRPr="00C312EC">
        <w:rPr>
          <w:rStyle w:val="Strong"/>
          <w:b w:val="0"/>
        </w:rPr>
        <w:t>Ruhunga</w:t>
      </w:r>
      <w:proofErr w:type="spellEnd"/>
      <w:r w:rsidRPr="00C312EC">
        <w:t>, where roads have become almost impassable during wet seasons. Poor drainage design and inadequate maintenance further exacerbate these challenges, limiting accessibility to key social and economic areas.</w:t>
      </w:r>
    </w:p>
    <w:p w14:paraId="78EF4BD0" w14:textId="50BD2295" w:rsidR="00EA39D7" w:rsidRDefault="00EA39D7" w:rsidP="00C312EC">
      <w:pPr>
        <w:ind w:left="0" w:firstLine="0"/>
      </w:pPr>
    </w:p>
    <w:p w14:paraId="2281F3BA" w14:textId="1C4C2C29" w:rsidR="00F95383" w:rsidRPr="00F95383" w:rsidRDefault="00F95383" w:rsidP="00F95383">
      <w:r w:rsidRPr="00F95383">
        <w:t>The district receives about UGX 1.2 billion annually for road maintenance, which is insufficient given the terrain and heavy use. The District Engineering Department is under-equipped</w:t>
      </w:r>
      <w:r w:rsidR="00021A8A">
        <w:t xml:space="preserve"> as the district lacks a service van/pickup for effective monitoring and supervision of road works, Roller, tippers and water </w:t>
      </w:r>
      <w:proofErr w:type="spellStart"/>
      <w:r w:rsidR="00021A8A">
        <w:t>bouser</w:t>
      </w:r>
      <w:proofErr w:type="spellEnd"/>
      <w:r w:rsidRPr="00F95383">
        <w:t>, and maintenance delays</w:t>
      </w:r>
      <w:r w:rsidR="00021A8A">
        <w:t xml:space="preserve"> for the available equipment is also</w:t>
      </w:r>
      <w:r w:rsidRPr="00F95383">
        <w:t xml:space="preserve"> are common.</w:t>
      </w:r>
    </w:p>
    <w:p w14:paraId="6E6FD985" w14:textId="77777777" w:rsidR="00F95383" w:rsidRPr="00F95383" w:rsidRDefault="00F95383" w:rsidP="00F95383"/>
    <w:p w14:paraId="53F8B0F0" w14:textId="7BCF085B" w:rsidR="00F95383" w:rsidRPr="001D3555" w:rsidRDefault="00F95383" w:rsidP="00F95383">
      <w:pPr>
        <w:rPr>
          <w:b/>
        </w:rPr>
      </w:pPr>
      <w:r w:rsidRPr="001D3555">
        <w:rPr>
          <w:b/>
        </w:rPr>
        <w:t xml:space="preserve">Table 2.5: Road Infrastructure Coverage and Status in </w:t>
      </w:r>
      <w:proofErr w:type="spellStart"/>
      <w:r w:rsidRPr="001D3555">
        <w:rPr>
          <w:b/>
        </w:rPr>
        <w:t>Kitagwenda</w:t>
      </w:r>
      <w:proofErr w:type="spellEnd"/>
    </w:p>
    <w:p w14:paraId="50808C4F" w14:textId="77777777" w:rsidR="001D3555" w:rsidRPr="00F95383" w:rsidRDefault="001D3555" w:rsidP="00F95383"/>
    <w:tbl>
      <w:tblPr>
        <w:tblW w:w="5000" w:type="pct"/>
        <w:tblLook w:val="04A0" w:firstRow="1" w:lastRow="0" w:firstColumn="1" w:lastColumn="0" w:noHBand="0" w:noVBand="1"/>
      </w:tblPr>
      <w:tblGrid>
        <w:gridCol w:w="3030"/>
        <w:gridCol w:w="2324"/>
        <w:gridCol w:w="3662"/>
      </w:tblGrid>
      <w:tr w:rsidR="00F95383" w:rsidRPr="00F95383" w14:paraId="07B21DFA" w14:textId="77777777" w:rsidTr="00385322">
        <w:trPr>
          <w:trHeight w:val="260"/>
        </w:trPr>
        <w:tc>
          <w:tcPr>
            <w:tcW w:w="1680" w:type="pct"/>
            <w:tcBorders>
              <w:top w:val="single" w:sz="4" w:space="0" w:color="auto"/>
              <w:left w:val="single" w:sz="4" w:space="0" w:color="auto"/>
              <w:bottom w:val="single" w:sz="4" w:space="0" w:color="auto"/>
              <w:right w:val="single" w:sz="4" w:space="0" w:color="auto"/>
            </w:tcBorders>
            <w:shd w:val="clear" w:color="000000" w:fill="EDEDED"/>
            <w:hideMark/>
          </w:tcPr>
          <w:p w14:paraId="06A8B724" w14:textId="77777777" w:rsidR="00F95383" w:rsidRPr="00F95383" w:rsidRDefault="00F95383" w:rsidP="00F95383">
            <w:r w:rsidRPr="00F95383">
              <w:t>Road Type</w:t>
            </w:r>
          </w:p>
        </w:tc>
        <w:tc>
          <w:tcPr>
            <w:tcW w:w="1289" w:type="pct"/>
            <w:tcBorders>
              <w:top w:val="single" w:sz="4" w:space="0" w:color="auto"/>
              <w:left w:val="nil"/>
              <w:bottom w:val="single" w:sz="4" w:space="0" w:color="auto"/>
              <w:right w:val="single" w:sz="4" w:space="0" w:color="auto"/>
            </w:tcBorders>
            <w:shd w:val="clear" w:color="000000" w:fill="EDEDED"/>
            <w:hideMark/>
          </w:tcPr>
          <w:p w14:paraId="11868C4A" w14:textId="77777777" w:rsidR="00F95383" w:rsidRPr="00F95383" w:rsidRDefault="00F95383" w:rsidP="00F95383">
            <w:r w:rsidRPr="00F95383">
              <w:t>Total Length (km)</w:t>
            </w:r>
          </w:p>
        </w:tc>
        <w:tc>
          <w:tcPr>
            <w:tcW w:w="2031" w:type="pct"/>
            <w:tcBorders>
              <w:top w:val="single" w:sz="4" w:space="0" w:color="auto"/>
              <w:left w:val="nil"/>
              <w:bottom w:val="single" w:sz="4" w:space="0" w:color="auto"/>
              <w:right w:val="single" w:sz="4" w:space="0" w:color="auto"/>
            </w:tcBorders>
            <w:shd w:val="clear" w:color="000000" w:fill="EDEDED"/>
            <w:hideMark/>
          </w:tcPr>
          <w:p w14:paraId="71C0ACCD" w14:textId="77777777" w:rsidR="00F95383" w:rsidRPr="00F95383" w:rsidRDefault="00F95383" w:rsidP="00F95383">
            <w:r w:rsidRPr="00F95383">
              <w:t>Status</w:t>
            </w:r>
          </w:p>
        </w:tc>
      </w:tr>
      <w:tr w:rsidR="00F95383" w:rsidRPr="00F95383" w14:paraId="67C40221" w14:textId="77777777" w:rsidTr="001D3555">
        <w:trPr>
          <w:trHeight w:val="260"/>
        </w:trPr>
        <w:tc>
          <w:tcPr>
            <w:tcW w:w="1680" w:type="pct"/>
            <w:tcBorders>
              <w:top w:val="nil"/>
              <w:left w:val="single" w:sz="4" w:space="0" w:color="auto"/>
              <w:bottom w:val="single" w:sz="4" w:space="0" w:color="auto"/>
              <w:right w:val="single" w:sz="4" w:space="0" w:color="auto"/>
            </w:tcBorders>
            <w:shd w:val="clear" w:color="auto" w:fill="auto"/>
            <w:hideMark/>
          </w:tcPr>
          <w:p w14:paraId="5734A9B4" w14:textId="77777777" w:rsidR="00F95383" w:rsidRPr="00F95383" w:rsidRDefault="00F95383" w:rsidP="00F95383">
            <w:r w:rsidRPr="00F95383">
              <w:t>District Roads</w:t>
            </w:r>
          </w:p>
        </w:tc>
        <w:tc>
          <w:tcPr>
            <w:tcW w:w="1289" w:type="pct"/>
            <w:tcBorders>
              <w:top w:val="nil"/>
              <w:left w:val="nil"/>
              <w:bottom w:val="single" w:sz="4" w:space="0" w:color="auto"/>
              <w:right w:val="single" w:sz="4" w:space="0" w:color="auto"/>
            </w:tcBorders>
            <w:shd w:val="clear" w:color="auto" w:fill="auto"/>
            <w:hideMark/>
          </w:tcPr>
          <w:p w14:paraId="1A5F4CD6" w14:textId="515DB505" w:rsidR="00F95383" w:rsidRPr="00F95383" w:rsidRDefault="00F95383" w:rsidP="00F95383"/>
        </w:tc>
        <w:tc>
          <w:tcPr>
            <w:tcW w:w="2031" w:type="pct"/>
            <w:tcBorders>
              <w:top w:val="nil"/>
              <w:left w:val="nil"/>
              <w:bottom w:val="single" w:sz="4" w:space="0" w:color="auto"/>
              <w:right w:val="single" w:sz="4" w:space="0" w:color="auto"/>
            </w:tcBorders>
            <w:shd w:val="clear" w:color="auto" w:fill="auto"/>
          </w:tcPr>
          <w:p w14:paraId="55137D8A" w14:textId="57345B9D" w:rsidR="00F95383" w:rsidRPr="00F95383" w:rsidRDefault="00F95383" w:rsidP="00F95383"/>
        </w:tc>
      </w:tr>
      <w:tr w:rsidR="00F95383" w:rsidRPr="00F95383" w14:paraId="0EC0E07C" w14:textId="77777777" w:rsidTr="001D3555">
        <w:trPr>
          <w:trHeight w:val="260"/>
        </w:trPr>
        <w:tc>
          <w:tcPr>
            <w:tcW w:w="1680" w:type="pct"/>
            <w:tcBorders>
              <w:top w:val="nil"/>
              <w:left w:val="single" w:sz="4" w:space="0" w:color="auto"/>
              <w:bottom w:val="single" w:sz="4" w:space="0" w:color="auto"/>
              <w:right w:val="single" w:sz="4" w:space="0" w:color="auto"/>
            </w:tcBorders>
            <w:shd w:val="clear" w:color="auto" w:fill="auto"/>
            <w:hideMark/>
          </w:tcPr>
          <w:p w14:paraId="65929483" w14:textId="77777777" w:rsidR="00F95383" w:rsidRPr="00F95383" w:rsidRDefault="00F95383" w:rsidP="00F95383">
            <w:r w:rsidRPr="00F95383">
              <w:t>Community Access Roads</w:t>
            </w:r>
          </w:p>
        </w:tc>
        <w:tc>
          <w:tcPr>
            <w:tcW w:w="1289" w:type="pct"/>
            <w:tcBorders>
              <w:top w:val="nil"/>
              <w:left w:val="nil"/>
              <w:bottom w:val="single" w:sz="4" w:space="0" w:color="auto"/>
              <w:right w:val="single" w:sz="4" w:space="0" w:color="auto"/>
            </w:tcBorders>
            <w:shd w:val="clear" w:color="auto" w:fill="auto"/>
            <w:hideMark/>
          </w:tcPr>
          <w:p w14:paraId="43584E57" w14:textId="4475E432" w:rsidR="00F95383" w:rsidRPr="00F95383" w:rsidRDefault="00F95383" w:rsidP="00F95383"/>
        </w:tc>
        <w:tc>
          <w:tcPr>
            <w:tcW w:w="2031" w:type="pct"/>
            <w:tcBorders>
              <w:top w:val="nil"/>
              <w:left w:val="nil"/>
              <w:bottom w:val="single" w:sz="4" w:space="0" w:color="auto"/>
              <w:right w:val="single" w:sz="4" w:space="0" w:color="auto"/>
            </w:tcBorders>
            <w:shd w:val="clear" w:color="auto" w:fill="auto"/>
          </w:tcPr>
          <w:p w14:paraId="2DC236E6" w14:textId="0EAB68C2" w:rsidR="00F95383" w:rsidRPr="00F95383" w:rsidRDefault="00F95383" w:rsidP="00F95383"/>
        </w:tc>
      </w:tr>
      <w:tr w:rsidR="00F95383" w:rsidRPr="00F95383" w14:paraId="3C41F8BA" w14:textId="77777777" w:rsidTr="001D3555">
        <w:trPr>
          <w:trHeight w:val="260"/>
        </w:trPr>
        <w:tc>
          <w:tcPr>
            <w:tcW w:w="1680" w:type="pct"/>
            <w:tcBorders>
              <w:top w:val="nil"/>
              <w:left w:val="single" w:sz="4" w:space="0" w:color="auto"/>
              <w:bottom w:val="single" w:sz="4" w:space="0" w:color="auto"/>
              <w:right w:val="single" w:sz="4" w:space="0" w:color="auto"/>
            </w:tcBorders>
            <w:shd w:val="clear" w:color="auto" w:fill="auto"/>
            <w:hideMark/>
          </w:tcPr>
          <w:p w14:paraId="1870C11A" w14:textId="77777777" w:rsidR="00F95383" w:rsidRPr="00F95383" w:rsidRDefault="00F95383" w:rsidP="00F95383">
            <w:r w:rsidRPr="00F95383">
              <w:t>Urban Roads</w:t>
            </w:r>
          </w:p>
        </w:tc>
        <w:tc>
          <w:tcPr>
            <w:tcW w:w="1289" w:type="pct"/>
            <w:tcBorders>
              <w:top w:val="nil"/>
              <w:left w:val="nil"/>
              <w:bottom w:val="single" w:sz="4" w:space="0" w:color="auto"/>
              <w:right w:val="single" w:sz="4" w:space="0" w:color="auto"/>
            </w:tcBorders>
            <w:shd w:val="clear" w:color="auto" w:fill="auto"/>
            <w:hideMark/>
          </w:tcPr>
          <w:p w14:paraId="38ACC3EF" w14:textId="49A643EB" w:rsidR="00F95383" w:rsidRPr="00F95383" w:rsidRDefault="00F95383" w:rsidP="00F95383"/>
        </w:tc>
        <w:tc>
          <w:tcPr>
            <w:tcW w:w="2031" w:type="pct"/>
            <w:tcBorders>
              <w:top w:val="nil"/>
              <w:left w:val="nil"/>
              <w:bottom w:val="single" w:sz="4" w:space="0" w:color="auto"/>
              <w:right w:val="single" w:sz="4" w:space="0" w:color="auto"/>
            </w:tcBorders>
            <w:shd w:val="clear" w:color="auto" w:fill="auto"/>
          </w:tcPr>
          <w:p w14:paraId="56E57839" w14:textId="60DEA255" w:rsidR="00F95383" w:rsidRPr="00F95383" w:rsidRDefault="00F95383" w:rsidP="00F95383"/>
        </w:tc>
      </w:tr>
    </w:tbl>
    <w:p w14:paraId="49EFBF20" w14:textId="77777777" w:rsidR="00F95383" w:rsidRPr="00F95383" w:rsidRDefault="00F95383" w:rsidP="00F95383"/>
    <w:p w14:paraId="0D841A60" w14:textId="1BB8B892" w:rsidR="00F95383" w:rsidRPr="005B2181" w:rsidRDefault="00F95383" w:rsidP="00F95383">
      <w:pPr>
        <w:rPr>
          <w:b/>
        </w:rPr>
      </w:pPr>
      <w:r w:rsidRPr="005B2181">
        <w:rPr>
          <w:b/>
        </w:rPr>
        <w:t>2.3.3 Energy</w:t>
      </w:r>
    </w:p>
    <w:p w14:paraId="188D6FF7" w14:textId="77777777" w:rsidR="005B2181" w:rsidRPr="00F95383" w:rsidRDefault="005B2181" w:rsidP="00F95383"/>
    <w:p w14:paraId="1FF48FFF" w14:textId="77777777" w:rsidR="00F95383" w:rsidRPr="00F95383" w:rsidRDefault="00F95383" w:rsidP="00F95383">
      <w:r w:rsidRPr="00F95383">
        <w:t xml:space="preserve">The main household energy sources in </w:t>
      </w:r>
      <w:proofErr w:type="spellStart"/>
      <w:r w:rsidRPr="00F95383">
        <w:t>Kitagwenda</w:t>
      </w:r>
      <w:proofErr w:type="spellEnd"/>
      <w:r w:rsidRPr="00F95383">
        <w:t xml:space="preserve"> are firewood and charcoal, with over 90% of rural households using firewood and charcoal being common in trading </w:t>
      </w:r>
      <w:proofErr w:type="spellStart"/>
      <w:r w:rsidRPr="00F95383">
        <w:t>centres</w:t>
      </w:r>
      <w:proofErr w:type="spellEnd"/>
      <w:r w:rsidRPr="00F95383">
        <w:t xml:space="preserve"> like </w:t>
      </w:r>
      <w:proofErr w:type="spellStart"/>
      <w:r w:rsidRPr="00F95383">
        <w:t>Nyabani</w:t>
      </w:r>
      <w:proofErr w:type="spellEnd"/>
      <w:r w:rsidRPr="00F95383">
        <w:t xml:space="preserve">, </w:t>
      </w:r>
      <w:proofErr w:type="spellStart"/>
      <w:r w:rsidRPr="00F95383">
        <w:t>Kabujogera</w:t>
      </w:r>
      <w:proofErr w:type="spellEnd"/>
      <w:r w:rsidRPr="00F95383">
        <w:t>, and Kanara. Kerosene lamps remain a major source of lighting in remote villages without electricity.</w:t>
      </w:r>
    </w:p>
    <w:p w14:paraId="0444E92E" w14:textId="77777777" w:rsidR="00F95383" w:rsidRPr="00F95383" w:rsidRDefault="00F95383" w:rsidP="00F95383"/>
    <w:p w14:paraId="62B23E62" w14:textId="451EAB1C" w:rsidR="00F95383" w:rsidRPr="00F95383" w:rsidRDefault="00F95383" w:rsidP="00F95383">
      <w:r w:rsidRPr="00F95383">
        <w:t xml:space="preserve">Electricity access has improved slightly under the Rural Electrification </w:t>
      </w:r>
      <w:proofErr w:type="spellStart"/>
      <w:r w:rsidRPr="00F95383">
        <w:t>Programme</w:t>
      </w:r>
      <w:proofErr w:type="spellEnd"/>
      <w:r w:rsidRPr="00F95383">
        <w:t xml:space="preserve">, with connections in </w:t>
      </w:r>
      <w:proofErr w:type="spellStart"/>
      <w:r w:rsidRPr="00F95383">
        <w:t>centres</w:t>
      </w:r>
      <w:proofErr w:type="spellEnd"/>
      <w:r w:rsidRPr="00F95383">
        <w:t xml:space="preserve"> like </w:t>
      </w:r>
      <w:proofErr w:type="spellStart"/>
      <w:r w:rsidRPr="00F95383">
        <w:t>Nyabani</w:t>
      </w:r>
      <w:proofErr w:type="spellEnd"/>
      <w:r w:rsidRPr="00F95383">
        <w:t xml:space="preserve">, </w:t>
      </w:r>
      <w:proofErr w:type="spellStart"/>
      <w:r w:rsidRPr="00F95383">
        <w:t>Kabujogera</w:t>
      </w:r>
      <w:proofErr w:type="spellEnd"/>
      <w:r w:rsidRPr="00F95383">
        <w:t>, and Kanara, but coverage remains at about 18% of households</w:t>
      </w:r>
      <w:r w:rsidR="00EB2068">
        <w:t xml:space="preserve"> with no conne</w:t>
      </w:r>
      <w:r w:rsidR="00250B53">
        <w:t xml:space="preserve">ction in some parts </w:t>
      </w:r>
      <w:proofErr w:type="spellStart"/>
      <w:r w:rsidR="00250B53">
        <w:t>Kakasi</w:t>
      </w:r>
      <w:proofErr w:type="spellEnd"/>
      <w:r w:rsidR="00250B53">
        <w:t xml:space="preserve"> and </w:t>
      </w:r>
      <w:proofErr w:type="spellStart"/>
      <w:r w:rsidR="00250B53">
        <w:t>Ruhunga</w:t>
      </w:r>
      <w:proofErr w:type="spellEnd"/>
      <w:r w:rsidR="00250B53">
        <w:t xml:space="preserve"> S/C</w:t>
      </w:r>
      <w:r w:rsidRPr="00F95383">
        <w:t>. Uptake is limited due to high connection costs, l</w:t>
      </w:r>
      <w:r w:rsidR="00250B53">
        <w:t xml:space="preserve">ow incomes, and inadequate last </w:t>
      </w:r>
      <w:r w:rsidRPr="00F95383">
        <w:t>mile distribution infrastructure.</w:t>
      </w:r>
    </w:p>
    <w:p w14:paraId="6B102A0A" w14:textId="77777777" w:rsidR="00F95383" w:rsidRPr="00F95383" w:rsidRDefault="00F95383" w:rsidP="00F95383"/>
    <w:p w14:paraId="6629A5CF" w14:textId="5BD7AD8E" w:rsidR="00F95383" w:rsidRPr="00F95383" w:rsidRDefault="00F95383" w:rsidP="00F95383">
      <w:r w:rsidRPr="00F95383">
        <w:t>Solar energy adoption is gradually growing, with households acquiring small home systems for lighting and phone charging, though coverage is still low. Heavy dependence on biomass is contributing to deforestation, especia</w:t>
      </w:r>
      <w:r w:rsidR="00250B53">
        <w:t>lly around Lake George wetlands and across the district.</w:t>
      </w:r>
    </w:p>
    <w:p w14:paraId="66CAF0DB" w14:textId="77777777" w:rsidR="00F95383" w:rsidRPr="00F95383" w:rsidRDefault="00F95383" w:rsidP="00F95383"/>
    <w:p w14:paraId="1286E8AA" w14:textId="77777777" w:rsidR="00F95383" w:rsidRPr="00F95383" w:rsidRDefault="00F95383" w:rsidP="00F95383">
      <w:r w:rsidRPr="00F95383">
        <w:t xml:space="preserve">Table 2.6: Household Energy Use in </w:t>
      </w:r>
      <w:proofErr w:type="spellStart"/>
      <w:r w:rsidRPr="00F95383">
        <w:t>Kitagwenda</w:t>
      </w:r>
      <w:proofErr w:type="spellEnd"/>
    </w:p>
    <w:tbl>
      <w:tblPr>
        <w:tblW w:w="5000" w:type="pct"/>
        <w:tblLook w:val="04A0" w:firstRow="1" w:lastRow="0" w:firstColumn="1" w:lastColumn="0" w:noHBand="0" w:noVBand="1"/>
      </w:tblPr>
      <w:tblGrid>
        <w:gridCol w:w="5725"/>
        <w:gridCol w:w="3291"/>
      </w:tblGrid>
      <w:tr w:rsidR="00F95383" w:rsidRPr="00F95383" w14:paraId="730CA87B" w14:textId="77777777" w:rsidTr="00385322">
        <w:trPr>
          <w:trHeight w:val="260"/>
        </w:trPr>
        <w:tc>
          <w:tcPr>
            <w:tcW w:w="3175" w:type="pct"/>
            <w:tcBorders>
              <w:top w:val="single" w:sz="4" w:space="0" w:color="auto"/>
              <w:left w:val="single" w:sz="4" w:space="0" w:color="auto"/>
              <w:bottom w:val="single" w:sz="4" w:space="0" w:color="auto"/>
              <w:right w:val="single" w:sz="4" w:space="0" w:color="auto"/>
            </w:tcBorders>
            <w:shd w:val="clear" w:color="000000" w:fill="EDEDED"/>
            <w:hideMark/>
          </w:tcPr>
          <w:p w14:paraId="5C9872D6" w14:textId="77777777" w:rsidR="00F95383" w:rsidRPr="00F95383" w:rsidRDefault="00F95383" w:rsidP="00F95383">
            <w:r w:rsidRPr="00F95383">
              <w:t>Energy Source</w:t>
            </w:r>
          </w:p>
        </w:tc>
        <w:tc>
          <w:tcPr>
            <w:tcW w:w="1825" w:type="pct"/>
            <w:tcBorders>
              <w:top w:val="single" w:sz="4" w:space="0" w:color="auto"/>
              <w:left w:val="nil"/>
              <w:bottom w:val="single" w:sz="4" w:space="0" w:color="auto"/>
              <w:right w:val="single" w:sz="4" w:space="0" w:color="auto"/>
            </w:tcBorders>
            <w:shd w:val="clear" w:color="000000" w:fill="EDEDED"/>
            <w:hideMark/>
          </w:tcPr>
          <w:p w14:paraId="5F7A549B" w14:textId="77777777" w:rsidR="00F95383" w:rsidRPr="00F95383" w:rsidRDefault="00F95383" w:rsidP="00F95383">
            <w:r w:rsidRPr="00F95383">
              <w:t>Usage (%)</w:t>
            </w:r>
          </w:p>
        </w:tc>
      </w:tr>
      <w:tr w:rsidR="00F95383" w:rsidRPr="00F95383" w14:paraId="6A98308B" w14:textId="77777777" w:rsidTr="00385322">
        <w:trPr>
          <w:trHeight w:val="260"/>
        </w:trPr>
        <w:tc>
          <w:tcPr>
            <w:tcW w:w="3175" w:type="pct"/>
            <w:tcBorders>
              <w:top w:val="nil"/>
              <w:left w:val="single" w:sz="4" w:space="0" w:color="auto"/>
              <w:bottom w:val="single" w:sz="4" w:space="0" w:color="auto"/>
              <w:right w:val="single" w:sz="4" w:space="0" w:color="auto"/>
            </w:tcBorders>
            <w:shd w:val="clear" w:color="auto" w:fill="auto"/>
            <w:hideMark/>
          </w:tcPr>
          <w:p w14:paraId="47A85F49" w14:textId="77777777" w:rsidR="00F95383" w:rsidRPr="00F95383" w:rsidRDefault="00F95383" w:rsidP="00F95383">
            <w:r w:rsidRPr="00F95383">
              <w:t>Firewood (Rural)</w:t>
            </w:r>
          </w:p>
        </w:tc>
        <w:tc>
          <w:tcPr>
            <w:tcW w:w="1825" w:type="pct"/>
            <w:tcBorders>
              <w:top w:val="nil"/>
              <w:left w:val="nil"/>
              <w:bottom w:val="single" w:sz="4" w:space="0" w:color="auto"/>
              <w:right w:val="single" w:sz="4" w:space="0" w:color="auto"/>
            </w:tcBorders>
            <w:shd w:val="clear" w:color="auto" w:fill="auto"/>
            <w:hideMark/>
          </w:tcPr>
          <w:p w14:paraId="215C3CE0" w14:textId="77777777" w:rsidR="00F95383" w:rsidRPr="00F95383" w:rsidRDefault="00F95383" w:rsidP="00F95383">
            <w:r w:rsidRPr="00F95383">
              <w:t>90%</w:t>
            </w:r>
          </w:p>
        </w:tc>
      </w:tr>
      <w:tr w:rsidR="00F95383" w:rsidRPr="00F95383" w14:paraId="471665A1" w14:textId="77777777" w:rsidTr="00385322">
        <w:trPr>
          <w:trHeight w:val="260"/>
        </w:trPr>
        <w:tc>
          <w:tcPr>
            <w:tcW w:w="3175" w:type="pct"/>
            <w:tcBorders>
              <w:top w:val="nil"/>
              <w:left w:val="single" w:sz="4" w:space="0" w:color="auto"/>
              <w:bottom w:val="single" w:sz="4" w:space="0" w:color="auto"/>
              <w:right w:val="single" w:sz="4" w:space="0" w:color="auto"/>
            </w:tcBorders>
            <w:shd w:val="clear" w:color="auto" w:fill="auto"/>
            <w:hideMark/>
          </w:tcPr>
          <w:p w14:paraId="6B8B3629" w14:textId="77777777" w:rsidR="00F95383" w:rsidRPr="00F95383" w:rsidRDefault="00F95383" w:rsidP="00F95383">
            <w:r w:rsidRPr="00F95383">
              <w:t>Charcoal (Urban)</w:t>
            </w:r>
          </w:p>
        </w:tc>
        <w:tc>
          <w:tcPr>
            <w:tcW w:w="1825" w:type="pct"/>
            <w:tcBorders>
              <w:top w:val="nil"/>
              <w:left w:val="nil"/>
              <w:bottom w:val="single" w:sz="4" w:space="0" w:color="auto"/>
              <w:right w:val="single" w:sz="4" w:space="0" w:color="auto"/>
            </w:tcBorders>
            <w:shd w:val="clear" w:color="auto" w:fill="auto"/>
            <w:hideMark/>
          </w:tcPr>
          <w:p w14:paraId="56A9B1CA" w14:textId="77777777" w:rsidR="00F95383" w:rsidRPr="00F95383" w:rsidRDefault="00F95383" w:rsidP="00F95383">
            <w:r w:rsidRPr="00F95383">
              <w:t>38%</w:t>
            </w:r>
          </w:p>
        </w:tc>
      </w:tr>
      <w:tr w:rsidR="00F95383" w:rsidRPr="00F95383" w14:paraId="7AE94EDE" w14:textId="77777777" w:rsidTr="00385322">
        <w:trPr>
          <w:trHeight w:val="260"/>
        </w:trPr>
        <w:tc>
          <w:tcPr>
            <w:tcW w:w="3175" w:type="pct"/>
            <w:tcBorders>
              <w:top w:val="nil"/>
              <w:left w:val="single" w:sz="4" w:space="0" w:color="auto"/>
              <w:bottom w:val="single" w:sz="4" w:space="0" w:color="auto"/>
              <w:right w:val="single" w:sz="4" w:space="0" w:color="auto"/>
            </w:tcBorders>
            <w:shd w:val="clear" w:color="auto" w:fill="auto"/>
            <w:hideMark/>
          </w:tcPr>
          <w:p w14:paraId="4145A3C3" w14:textId="77777777" w:rsidR="00F95383" w:rsidRPr="00F95383" w:rsidRDefault="00F95383" w:rsidP="00F95383">
            <w:r w:rsidRPr="00F95383">
              <w:t>Kerosene (Lighting)</w:t>
            </w:r>
          </w:p>
        </w:tc>
        <w:tc>
          <w:tcPr>
            <w:tcW w:w="1825" w:type="pct"/>
            <w:tcBorders>
              <w:top w:val="nil"/>
              <w:left w:val="nil"/>
              <w:bottom w:val="single" w:sz="4" w:space="0" w:color="auto"/>
              <w:right w:val="single" w:sz="4" w:space="0" w:color="auto"/>
            </w:tcBorders>
            <w:shd w:val="clear" w:color="auto" w:fill="auto"/>
            <w:hideMark/>
          </w:tcPr>
          <w:p w14:paraId="27A83440" w14:textId="77777777" w:rsidR="00F95383" w:rsidRPr="00F95383" w:rsidRDefault="00F95383" w:rsidP="00F95383">
            <w:r w:rsidRPr="00F95383">
              <w:t>28%</w:t>
            </w:r>
          </w:p>
        </w:tc>
      </w:tr>
      <w:tr w:rsidR="00F95383" w:rsidRPr="00F95383" w14:paraId="2B6FBC18" w14:textId="77777777" w:rsidTr="00385322">
        <w:trPr>
          <w:trHeight w:val="260"/>
        </w:trPr>
        <w:tc>
          <w:tcPr>
            <w:tcW w:w="3175" w:type="pct"/>
            <w:tcBorders>
              <w:top w:val="nil"/>
              <w:left w:val="single" w:sz="4" w:space="0" w:color="auto"/>
              <w:bottom w:val="single" w:sz="4" w:space="0" w:color="auto"/>
              <w:right w:val="single" w:sz="4" w:space="0" w:color="auto"/>
            </w:tcBorders>
            <w:shd w:val="clear" w:color="auto" w:fill="auto"/>
            <w:hideMark/>
          </w:tcPr>
          <w:p w14:paraId="63838FC2" w14:textId="77777777" w:rsidR="00F95383" w:rsidRPr="00F95383" w:rsidRDefault="00F95383" w:rsidP="00F95383">
            <w:r w:rsidRPr="00F95383">
              <w:t>Electricity Access (Households)</w:t>
            </w:r>
          </w:p>
        </w:tc>
        <w:tc>
          <w:tcPr>
            <w:tcW w:w="1825" w:type="pct"/>
            <w:tcBorders>
              <w:top w:val="nil"/>
              <w:left w:val="nil"/>
              <w:bottom w:val="single" w:sz="4" w:space="0" w:color="auto"/>
              <w:right w:val="single" w:sz="4" w:space="0" w:color="auto"/>
            </w:tcBorders>
            <w:shd w:val="clear" w:color="auto" w:fill="auto"/>
            <w:hideMark/>
          </w:tcPr>
          <w:p w14:paraId="492F0215" w14:textId="77777777" w:rsidR="00F95383" w:rsidRPr="00F95383" w:rsidRDefault="00F95383" w:rsidP="00F95383">
            <w:r w:rsidRPr="00F95383">
              <w:t>18%</w:t>
            </w:r>
          </w:p>
        </w:tc>
      </w:tr>
      <w:tr w:rsidR="00F95383" w:rsidRPr="00F95383" w14:paraId="6998920A" w14:textId="77777777" w:rsidTr="00385322">
        <w:trPr>
          <w:trHeight w:val="260"/>
        </w:trPr>
        <w:tc>
          <w:tcPr>
            <w:tcW w:w="3175" w:type="pct"/>
            <w:tcBorders>
              <w:top w:val="nil"/>
              <w:left w:val="single" w:sz="4" w:space="0" w:color="auto"/>
              <w:bottom w:val="single" w:sz="4" w:space="0" w:color="auto"/>
              <w:right w:val="single" w:sz="4" w:space="0" w:color="auto"/>
            </w:tcBorders>
            <w:shd w:val="clear" w:color="auto" w:fill="auto"/>
            <w:hideMark/>
          </w:tcPr>
          <w:p w14:paraId="788F9DBC" w14:textId="77777777" w:rsidR="00F95383" w:rsidRPr="00F95383" w:rsidRDefault="00F95383" w:rsidP="00F95383">
            <w:r w:rsidRPr="00F95383">
              <w:t>Solar (Private providers)</w:t>
            </w:r>
          </w:p>
        </w:tc>
        <w:tc>
          <w:tcPr>
            <w:tcW w:w="1825" w:type="pct"/>
            <w:tcBorders>
              <w:top w:val="nil"/>
              <w:left w:val="nil"/>
              <w:bottom w:val="single" w:sz="4" w:space="0" w:color="auto"/>
              <w:right w:val="single" w:sz="4" w:space="0" w:color="auto"/>
            </w:tcBorders>
            <w:shd w:val="clear" w:color="auto" w:fill="auto"/>
            <w:hideMark/>
          </w:tcPr>
          <w:p w14:paraId="38A33E44" w14:textId="77777777" w:rsidR="00F95383" w:rsidRPr="00F95383" w:rsidRDefault="00F95383" w:rsidP="00F95383">
            <w:r w:rsidRPr="00F95383">
              <w:t>Low but growing</w:t>
            </w:r>
          </w:p>
        </w:tc>
      </w:tr>
    </w:tbl>
    <w:p w14:paraId="1D277395" w14:textId="77777777" w:rsidR="00F95383" w:rsidRPr="00F95383" w:rsidRDefault="00F95383" w:rsidP="00F95383"/>
    <w:p w14:paraId="7F677EDE" w14:textId="77777777" w:rsidR="00E44DB3" w:rsidRDefault="00E44DB3" w:rsidP="00F95383"/>
    <w:p w14:paraId="49392389" w14:textId="77777777" w:rsidR="00E44DB3" w:rsidRDefault="00E44DB3" w:rsidP="00F95383"/>
    <w:p w14:paraId="0D89EED4" w14:textId="6294BF64" w:rsidR="00F95383" w:rsidRDefault="00F95383" w:rsidP="00F95383">
      <w:pPr>
        <w:rPr>
          <w:b/>
        </w:rPr>
      </w:pPr>
      <w:r w:rsidRPr="00E44DB3">
        <w:rPr>
          <w:b/>
        </w:rPr>
        <w:t>2.3.4 ICT Infrastructure and Services</w:t>
      </w:r>
    </w:p>
    <w:p w14:paraId="7F7F441A" w14:textId="77777777" w:rsidR="00E44DB3" w:rsidRPr="00E44DB3" w:rsidRDefault="00E44DB3" w:rsidP="00F95383">
      <w:pPr>
        <w:rPr>
          <w:b/>
        </w:rPr>
      </w:pPr>
    </w:p>
    <w:p w14:paraId="7F9BEA5E" w14:textId="77777777" w:rsidR="00F95383" w:rsidRPr="00F95383" w:rsidRDefault="00F95383" w:rsidP="00F95383">
      <w:r w:rsidRPr="00F95383">
        <w:lastRenderedPageBreak/>
        <w:t xml:space="preserve">ICT services in </w:t>
      </w:r>
      <w:proofErr w:type="spellStart"/>
      <w:r w:rsidRPr="00F95383">
        <w:t>Kitagwenda</w:t>
      </w:r>
      <w:proofErr w:type="spellEnd"/>
      <w:r w:rsidRPr="00F95383">
        <w:t xml:space="preserve"> are moderately developed. MTN and Airtel provide mobile coverage across most trading </w:t>
      </w:r>
      <w:proofErr w:type="spellStart"/>
      <w:r w:rsidRPr="00F95383">
        <w:t>centres</w:t>
      </w:r>
      <w:proofErr w:type="spellEnd"/>
      <w:r w:rsidRPr="00F95383">
        <w:t xml:space="preserve"> such as </w:t>
      </w:r>
      <w:proofErr w:type="spellStart"/>
      <w:r w:rsidRPr="00F95383">
        <w:t>Nyabani</w:t>
      </w:r>
      <w:proofErr w:type="spellEnd"/>
      <w:r w:rsidRPr="00F95383">
        <w:t xml:space="preserve">, </w:t>
      </w:r>
      <w:proofErr w:type="spellStart"/>
      <w:r w:rsidRPr="00F95383">
        <w:t>Kabujogera</w:t>
      </w:r>
      <w:proofErr w:type="spellEnd"/>
      <w:r w:rsidRPr="00F95383">
        <w:t>, and Kanara, supporting mobile money services, phone charging businesses, and small ICT-based enterprises.</w:t>
      </w:r>
    </w:p>
    <w:p w14:paraId="1B7B1090" w14:textId="1AA6C5E5" w:rsidR="00F95383" w:rsidRPr="00F95383" w:rsidRDefault="00F95383" w:rsidP="00F95383">
      <w:r w:rsidRPr="00F95383">
        <w:t xml:space="preserve">However, remote sub-counties like </w:t>
      </w:r>
      <w:proofErr w:type="spellStart"/>
      <w:r w:rsidR="00B45BFE">
        <w:t>Bukurungo</w:t>
      </w:r>
      <w:proofErr w:type="spellEnd"/>
      <w:r w:rsidRPr="00F95383">
        <w:t xml:space="preserve"> and </w:t>
      </w:r>
      <w:proofErr w:type="spellStart"/>
      <w:r w:rsidR="00B45BFE">
        <w:t>Mahyoro</w:t>
      </w:r>
      <w:proofErr w:type="spellEnd"/>
      <w:r w:rsidRPr="00F95383">
        <w:t xml:space="preserve"> face weak or inconsistent signal strength, limiting access to digital services. While mobile phone ownership is widespread, smartphone usage and internet access remain low due to high costs.</w:t>
      </w:r>
    </w:p>
    <w:p w14:paraId="5B3713E4" w14:textId="77777777" w:rsidR="00F95383" w:rsidRPr="00F95383" w:rsidRDefault="00F95383" w:rsidP="00F95383"/>
    <w:p w14:paraId="6B02F8C7" w14:textId="329AEFC8" w:rsidR="00F95383" w:rsidRPr="00F95383" w:rsidRDefault="00F95383" w:rsidP="00F95383">
      <w:r w:rsidRPr="00F95383">
        <w:t>T</w:t>
      </w:r>
      <w:r w:rsidR="00E44DB3">
        <w:t xml:space="preserve">he District ICT office is under </w:t>
      </w:r>
      <w:r w:rsidRPr="00F95383">
        <w:t>resourced, and most schools lack functional computer labs. Digital literacy is especially low among rural youth and women. As a result, ICT is not yet fully integrated into education, agriculture extension, and local government service delivery.</w:t>
      </w:r>
    </w:p>
    <w:p w14:paraId="6C0EDA29" w14:textId="77777777" w:rsidR="00F95383" w:rsidRPr="00F95383" w:rsidRDefault="00F95383" w:rsidP="00F95383"/>
    <w:p w14:paraId="10D43814" w14:textId="77777777" w:rsidR="00F95383" w:rsidRPr="00F95383" w:rsidRDefault="00F95383" w:rsidP="00F95383">
      <w:r w:rsidRPr="00F95383">
        <w:t xml:space="preserve">Potential exists to improve ICT penetration through public–private partnerships, investments in ICT labs in secondary schools, and establishment of community ICT </w:t>
      </w:r>
      <w:proofErr w:type="spellStart"/>
      <w:r w:rsidRPr="00F95383">
        <w:t>centres</w:t>
      </w:r>
      <w:proofErr w:type="spellEnd"/>
      <w:r w:rsidRPr="00F95383">
        <w:t xml:space="preserve"> in </w:t>
      </w:r>
      <w:proofErr w:type="spellStart"/>
      <w:r w:rsidRPr="00F95383">
        <w:t>Nyabani</w:t>
      </w:r>
      <w:proofErr w:type="spellEnd"/>
      <w:r w:rsidRPr="00F95383">
        <w:t xml:space="preserve"> and </w:t>
      </w:r>
      <w:proofErr w:type="spellStart"/>
      <w:r w:rsidRPr="00F95383">
        <w:t>Kabujogera</w:t>
      </w:r>
      <w:proofErr w:type="spellEnd"/>
      <w:r w:rsidRPr="00F95383">
        <w:t>.</w:t>
      </w:r>
    </w:p>
    <w:p w14:paraId="3878215F" w14:textId="77777777" w:rsidR="00F95383" w:rsidRPr="00F95383" w:rsidRDefault="00F95383" w:rsidP="00F95383"/>
    <w:p w14:paraId="73A505A3" w14:textId="77777777" w:rsidR="00F95383" w:rsidRPr="00E44DB3" w:rsidRDefault="00F95383" w:rsidP="00F95383">
      <w:pPr>
        <w:rPr>
          <w:b/>
        </w:rPr>
      </w:pPr>
      <w:r w:rsidRPr="00E44DB3">
        <w:rPr>
          <w:b/>
        </w:rPr>
        <w:t>2.3.5 Financial Services</w:t>
      </w:r>
    </w:p>
    <w:p w14:paraId="1CD62D09" w14:textId="66E6D532" w:rsidR="00F95383" w:rsidRPr="00F95383" w:rsidRDefault="00F95383" w:rsidP="00F95383">
      <w:r w:rsidRPr="00F95383">
        <w:t xml:space="preserve">Access to financial services in </w:t>
      </w:r>
      <w:proofErr w:type="spellStart"/>
      <w:r w:rsidRPr="00F95383">
        <w:t>Kitagwenda</w:t>
      </w:r>
      <w:proofErr w:type="spellEnd"/>
      <w:r w:rsidRPr="00F95383">
        <w:t xml:space="preserve"> is limited. </w:t>
      </w:r>
      <w:proofErr w:type="spellStart"/>
      <w:r w:rsidR="00C8266C">
        <w:t>Kitagwenda</w:t>
      </w:r>
      <w:proofErr w:type="spellEnd"/>
      <w:r w:rsidR="00C8266C">
        <w:t xml:space="preserve"> </w:t>
      </w:r>
      <w:r w:rsidRPr="00F95383">
        <w:t xml:space="preserve">Town Council and </w:t>
      </w:r>
      <w:r w:rsidR="00C8266C">
        <w:t>Kanara S/C</w:t>
      </w:r>
      <w:r w:rsidRPr="00F95383">
        <w:t xml:space="preserve"> host a few SACCOs and microfinance institutions, but most rural residents depend on Village Savings and Loan Associations (VSLAs), rotating savings groups (ROSCAs), and cooperative societies.</w:t>
      </w:r>
    </w:p>
    <w:p w14:paraId="5F8A7E9F" w14:textId="77777777" w:rsidR="00F95383" w:rsidRPr="00F95383" w:rsidRDefault="00F95383" w:rsidP="00F95383"/>
    <w:p w14:paraId="6AC373A6" w14:textId="5957A59C" w:rsidR="00F95383" w:rsidRPr="00F95383" w:rsidRDefault="00F95383" w:rsidP="00C8266C">
      <w:r w:rsidRPr="00F95383">
        <w:t xml:space="preserve">Formal banking coverage is very low, with residents often traveling to </w:t>
      </w:r>
      <w:proofErr w:type="spellStart"/>
      <w:r w:rsidRPr="00F95383">
        <w:t>Ibanda</w:t>
      </w:r>
      <w:proofErr w:type="spellEnd"/>
      <w:r w:rsidRPr="00F95383">
        <w:t xml:space="preserve"> or </w:t>
      </w:r>
      <w:proofErr w:type="spellStart"/>
      <w:r w:rsidRPr="00F95383">
        <w:t>Kamwenge</w:t>
      </w:r>
      <w:proofErr w:type="spellEnd"/>
      <w:r w:rsidRPr="00F95383">
        <w:t xml:space="preserve"> for commercial bank services. Mobile banking and agent banking are slowly spreading through</w:t>
      </w:r>
      <w:r w:rsidR="00C8266C">
        <w:t xml:space="preserve"> different</w:t>
      </w:r>
      <w:r w:rsidRPr="00F95383">
        <w:t xml:space="preserve"> </w:t>
      </w:r>
      <w:proofErr w:type="spellStart"/>
      <w:r w:rsidRPr="00F95383">
        <w:t>centres</w:t>
      </w:r>
      <w:proofErr w:type="spellEnd"/>
      <w:r w:rsidRPr="00F95383">
        <w:t xml:space="preserve"> but their impact is constrained by low financial literacy and poor telecom connectivity in rural areas.</w:t>
      </w:r>
      <w:r w:rsidR="00C8266C">
        <w:t xml:space="preserve"> </w:t>
      </w:r>
      <w:r w:rsidRPr="00F95383">
        <w:t xml:space="preserve">Youth and women entrepreneurs face challenges in accessing affordable credit due to lack of collateral and high interest rates. This limits investment in </w:t>
      </w:r>
      <w:proofErr w:type="spellStart"/>
      <w:r w:rsidRPr="00F95383">
        <w:t>agro</w:t>
      </w:r>
      <w:proofErr w:type="spellEnd"/>
      <w:r w:rsidRPr="00F95383">
        <w:t>-processing, fisheries, and small-scale businesses despite growing demand for financial services.</w:t>
      </w:r>
    </w:p>
    <w:p w14:paraId="67388723" w14:textId="77777777" w:rsidR="00F95383" w:rsidRPr="00F95383" w:rsidRDefault="00F95383" w:rsidP="00F95383"/>
    <w:p w14:paraId="7EA52FC4" w14:textId="5CCEFE76" w:rsidR="00F95383" w:rsidRPr="00C8266C" w:rsidRDefault="00F95383" w:rsidP="00F95383">
      <w:pPr>
        <w:rPr>
          <w:b/>
        </w:rPr>
      </w:pPr>
      <w:r w:rsidRPr="00C8266C">
        <w:rPr>
          <w:b/>
        </w:rPr>
        <w:t xml:space="preserve">Table 2.7: Financial Services Access Indicators </w:t>
      </w:r>
    </w:p>
    <w:tbl>
      <w:tblPr>
        <w:tblW w:w="5000" w:type="pct"/>
        <w:tblLook w:val="04A0" w:firstRow="1" w:lastRow="0" w:firstColumn="1" w:lastColumn="0" w:noHBand="0" w:noVBand="1"/>
      </w:tblPr>
      <w:tblGrid>
        <w:gridCol w:w="3713"/>
        <w:gridCol w:w="5303"/>
      </w:tblGrid>
      <w:tr w:rsidR="00F95383" w:rsidRPr="00F95383" w14:paraId="62D1CE4B" w14:textId="77777777" w:rsidTr="00385322">
        <w:trPr>
          <w:trHeight w:val="260"/>
        </w:trPr>
        <w:tc>
          <w:tcPr>
            <w:tcW w:w="2059" w:type="pct"/>
            <w:tcBorders>
              <w:top w:val="single" w:sz="4" w:space="0" w:color="auto"/>
              <w:left w:val="single" w:sz="4" w:space="0" w:color="auto"/>
              <w:bottom w:val="single" w:sz="4" w:space="0" w:color="auto"/>
              <w:right w:val="single" w:sz="4" w:space="0" w:color="auto"/>
            </w:tcBorders>
            <w:shd w:val="clear" w:color="000000" w:fill="EDEDED"/>
            <w:vAlign w:val="center"/>
            <w:hideMark/>
          </w:tcPr>
          <w:p w14:paraId="22265B2E" w14:textId="77777777" w:rsidR="00F95383" w:rsidRPr="00F95383" w:rsidRDefault="00F95383" w:rsidP="00F95383">
            <w:r w:rsidRPr="00F95383">
              <w:t>Indicator</w:t>
            </w:r>
          </w:p>
        </w:tc>
        <w:tc>
          <w:tcPr>
            <w:tcW w:w="2941" w:type="pct"/>
            <w:tcBorders>
              <w:top w:val="single" w:sz="4" w:space="0" w:color="auto"/>
              <w:left w:val="nil"/>
              <w:bottom w:val="single" w:sz="4" w:space="0" w:color="auto"/>
              <w:right w:val="single" w:sz="4" w:space="0" w:color="auto"/>
            </w:tcBorders>
            <w:shd w:val="clear" w:color="000000" w:fill="EDEDED"/>
            <w:vAlign w:val="center"/>
            <w:hideMark/>
          </w:tcPr>
          <w:p w14:paraId="3484B99F" w14:textId="77777777" w:rsidR="00F95383" w:rsidRPr="00F95383" w:rsidRDefault="00F95383" w:rsidP="00F95383">
            <w:r w:rsidRPr="00F95383">
              <w:t>Status</w:t>
            </w:r>
          </w:p>
        </w:tc>
      </w:tr>
      <w:tr w:rsidR="00F95383" w:rsidRPr="00F95383" w14:paraId="3C7411A9" w14:textId="77777777" w:rsidTr="00385322">
        <w:trPr>
          <w:trHeight w:val="260"/>
        </w:trPr>
        <w:tc>
          <w:tcPr>
            <w:tcW w:w="2059" w:type="pct"/>
            <w:tcBorders>
              <w:top w:val="nil"/>
              <w:left w:val="single" w:sz="4" w:space="0" w:color="auto"/>
              <w:bottom w:val="single" w:sz="4" w:space="0" w:color="auto"/>
              <w:right w:val="single" w:sz="4" w:space="0" w:color="auto"/>
            </w:tcBorders>
            <w:shd w:val="clear" w:color="auto" w:fill="auto"/>
            <w:vAlign w:val="center"/>
            <w:hideMark/>
          </w:tcPr>
          <w:p w14:paraId="25E402AB" w14:textId="77777777" w:rsidR="00F95383" w:rsidRPr="00F95383" w:rsidRDefault="00F95383" w:rsidP="00F95383">
            <w:r w:rsidRPr="00F95383">
              <w:t>Number of SACCOs and MFIs</w:t>
            </w:r>
          </w:p>
        </w:tc>
        <w:tc>
          <w:tcPr>
            <w:tcW w:w="2941" w:type="pct"/>
            <w:tcBorders>
              <w:top w:val="nil"/>
              <w:left w:val="nil"/>
              <w:bottom w:val="single" w:sz="4" w:space="0" w:color="auto"/>
              <w:right w:val="single" w:sz="4" w:space="0" w:color="auto"/>
            </w:tcBorders>
            <w:shd w:val="clear" w:color="auto" w:fill="auto"/>
            <w:vAlign w:val="center"/>
            <w:hideMark/>
          </w:tcPr>
          <w:p w14:paraId="3747116B" w14:textId="114F06E3" w:rsidR="00F95383" w:rsidRPr="00F95383" w:rsidRDefault="00F95383" w:rsidP="00F95383">
            <w:r w:rsidRPr="00F95383">
              <w:t xml:space="preserve">Moderate </w:t>
            </w:r>
            <w:r w:rsidR="00005954">
              <w:t xml:space="preserve">- </w:t>
            </w:r>
            <w:r w:rsidRPr="00F95383">
              <w:t>concentrated in</w:t>
            </w:r>
            <w:r w:rsidR="00C8266C">
              <w:t xml:space="preserve"> </w:t>
            </w:r>
            <w:proofErr w:type="spellStart"/>
            <w:r w:rsidR="00C8266C">
              <w:t>Kitagwenda</w:t>
            </w:r>
            <w:proofErr w:type="spellEnd"/>
            <w:r w:rsidR="00C8266C">
              <w:t xml:space="preserve"> </w:t>
            </w:r>
            <w:r w:rsidR="00005954">
              <w:t xml:space="preserve">Town Council </w:t>
            </w:r>
          </w:p>
        </w:tc>
      </w:tr>
      <w:tr w:rsidR="00F95383" w:rsidRPr="00F95383" w14:paraId="0179DF6E" w14:textId="77777777" w:rsidTr="00385322">
        <w:trPr>
          <w:trHeight w:val="260"/>
        </w:trPr>
        <w:tc>
          <w:tcPr>
            <w:tcW w:w="2059" w:type="pct"/>
            <w:tcBorders>
              <w:top w:val="nil"/>
              <w:left w:val="single" w:sz="4" w:space="0" w:color="auto"/>
              <w:bottom w:val="single" w:sz="4" w:space="0" w:color="auto"/>
              <w:right w:val="single" w:sz="4" w:space="0" w:color="auto"/>
            </w:tcBorders>
            <w:shd w:val="clear" w:color="auto" w:fill="auto"/>
            <w:vAlign w:val="center"/>
            <w:hideMark/>
          </w:tcPr>
          <w:p w14:paraId="4BD6476D" w14:textId="77777777" w:rsidR="00F95383" w:rsidRPr="00F95383" w:rsidRDefault="00F95383" w:rsidP="00F95383">
            <w:r w:rsidRPr="00F95383">
              <w:t>Access to formal banking (rural)</w:t>
            </w:r>
          </w:p>
        </w:tc>
        <w:tc>
          <w:tcPr>
            <w:tcW w:w="2941" w:type="pct"/>
            <w:tcBorders>
              <w:top w:val="nil"/>
              <w:left w:val="nil"/>
              <w:bottom w:val="single" w:sz="4" w:space="0" w:color="auto"/>
              <w:right w:val="single" w:sz="4" w:space="0" w:color="auto"/>
            </w:tcBorders>
            <w:shd w:val="clear" w:color="auto" w:fill="auto"/>
            <w:vAlign w:val="center"/>
            <w:hideMark/>
          </w:tcPr>
          <w:p w14:paraId="767F01ED" w14:textId="77777777" w:rsidR="00F95383" w:rsidRPr="00F95383" w:rsidRDefault="00F95383" w:rsidP="00F95383">
            <w:r w:rsidRPr="00F95383">
              <w:t>Very low</w:t>
            </w:r>
          </w:p>
        </w:tc>
      </w:tr>
      <w:tr w:rsidR="00F95383" w:rsidRPr="00F95383" w14:paraId="6E22D447" w14:textId="77777777" w:rsidTr="00385322">
        <w:trPr>
          <w:trHeight w:val="260"/>
        </w:trPr>
        <w:tc>
          <w:tcPr>
            <w:tcW w:w="2059" w:type="pct"/>
            <w:tcBorders>
              <w:top w:val="nil"/>
              <w:left w:val="single" w:sz="4" w:space="0" w:color="auto"/>
              <w:bottom w:val="single" w:sz="4" w:space="0" w:color="auto"/>
              <w:right w:val="single" w:sz="4" w:space="0" w:color="auto"/>
            </w:tcBorders>
            <w:shd w:val="clear" w:color="auto" w:fill="auto"/>
            <w:vAlign w:val="center"/>
            <w:hideMark/>
          </w:tcPr>
          <w:p w14:paraId="3B7D3C07" w14:textId="77777777" w:rsidR="00F95383" w:rsidRPr="00F95383" w:rsidRDefault="00F95383" w:rsidP="00F95383">
            <w:r w:rsidRPr="00F95383">
              <w:t>Financial literacy among population</w:t>
            </w:r>
          </w:p>
        </w:tc>
        <w:tc>
          <w:tcPr>
            <w:tcW w:w="2941" w:type="pct"/>
            <w:tcBorders>
              <w:top w:val="nil"/>
              <w:left w:val="nil"/>
              <w:bottom w:val="single" w:sz="4" w:space="0" w:color="auto"/>
              <w:right w:val="single" w:sz="4" w:space="0" w:color="auto"/>
            </w:tcBorders>
            <w:shd w:val="clear" w:color="auto" w:fill="auto"/>
            <w:vAlign w:val="center"/>
            <w:hideMark/>
          </w:tcPr>
          <w:p w14:paraId="4E74B3CE" w14:textId="77777777" w:rsidR="00F95383" w:rsidRPr="00F95383" w:rsidRDefault="00F95383" w:rsidP="00F95383">
            <w:r w:rsidRPr="00F95383">
              <w:t>Low</w:t>
            </w:r>
          </w:p>
        </w:tc>
      </w:tr>
      <w:tr w:rsidR="00F95383" w:rsidRPr="00F95383" w14:paraId="452E299C" w14:textId="77777777" w:rsidTr="00385322">
        <w:trPr>
          <w:trHeight w:val="260"/>
        </w:trPr>
        <w:tc>
          <w:tcPr>
            <w:tcW w:w="2059" w:type="pct"/>
            <w:tcBorders>
              <w:top w:val="nil"/>
              <w:left w:val="single" w:sz="4" w:space="0" w:color="auto"/>
              <w:bottom w:val="single" w:sz="4" w:space="0" w:color="auto"/>
              <w:right w:val="single" w:sz="4" w:space="0" w:color="auto"/>
            </w:tcBorders>
            <w:shd w:val="clear" w:color="auto" w:fill="auto"/>
            <w:vAlign w:val="center"/>
            <w:hideMark/>
          </w:tcPr>
          <w:p w14:paraId="49369DF4" w14:textId="77777777" w:rsidR="00F95383" w:rsidRPr="00F95383" w:rsidRDefault="00F95383" w:rsidP="00F95383">
            <w:r w:rsidRPr="00F95383">
              <w:t>Common alternative</w:t>
            </w:r>
          </w:p>
        </w:tc>
        <w:tc>
          <w:tcPr>
            <w:tcW w:w="2941" w:type="pct"/>
            <w:tcBorders>
              <w:top w:val="nil"/>
              <w:left w:val="nil"/>
              <w:bottom w:val="single" w:sz="4" w:space="0" w:color="auto"/>
              <w:right w:val="single" w:sz="4" w:space="0" w:color="auto"/>
            </w:tcBorders>
            <w:shd w:val="clear" w:color="auto" w:fill="auto"/>
            <w:vAlign w:val="center"/>
            <w:hideMark/>
          </w:tcPr>
          <w:p w14:paraId="4F5684B6" w14:textId="77777777" w:rsidR="00F95383" w:rsidRPr="00F95383" w:rsidRDefault="00F95383" w:rsidP="00F95383">
            <w:r w:rsidRPr="00F95383">
              <w:t>Village Savings and Loan Associations (VSLAs)</w:t>
            </w:r>
          </w:p>
        </w:tc>
      </w:tr>
    </w:tbl>
    <w:p w14:paraId="16FF2A4E" w14:textId="77777777" w:rsidR="00F95383" w:rsidRPr="00F95383" w:rsidRDefault="00F95383" w:rsidP="00F95383"/>
    <w:p w14:paraId="5606A3A3" w14:textId="77777777" w:rsidR="00F95383" w:rsidRPr="00E44DB3" w:rsidRDefault="00F95383" w:rsidP="00F95383">
      <w:pPr>
        <w:rPr>
          <w:b/>
        </w:rPr>
      </w:pPr>
      <w:r w:rsidRPr="00E44DB3">
        <w:rPr>
          <w:b/>
        </w:rPr>
        <w:t>2.5 Social Infrastructure and Services</w:t>
      </w:r>
    </w:p>
    <w:p w14:paraId="1CE43A23" w14:textId="77777777" w:rsidR="00E44DB3" w:rsidRPr="00E44DB3" w:rsidRDefault="00E44DB3" w:rsidP="00F95383">
      <w:pPr>
        <w:rPr>
          <w:b/>
        </w:rPr>
      </w:pPr>
    </w:p>
    <w:p w14:paraId="57C091FC" w14:textId="64F2983D" w:rsidR="00F95383" w:rsidRPr="00E44DB3" w:rsidRDefault="00F95383" w:rsidP="00F95383">
      <w:pPr>
        <w:rPr>
          <w:b/>
        </w:rPr>
      </w:pPr>
      <w:r w:rsidRPr="00E44DB3">
        <w:rPr>
          <w:b/>
        </w:rPr>
        <w:t>2.5.1 Education</w:t>
      </w:r>
    </w:p>
    <w:p w14:paraId="11AD4E5C" w14:textId="77777777" w:rsidR="00F95383" w:rsidRPr="00F95383" w:rsidRDefault="00F95383" w:rsidP="00C8266C">
      <w:pPr>
        <w:ind w:left="0" w:firstLine="0"/>
      </w:pPr>
      <w:proofErr w:type="spellStart"/>
      <w:r w:rsidRPr="00F95383">
        <w:t>Kitagwenda</w:t>
      </w:r>
      <w:proofErr w:type="spellEnd"/>
      <w:r w:rsidRPr="00F95383">
        <w:t xml:space="preserve"> District follows Uganda’s national education framework, encompassing Early Childhood Development (ECD), primary, secondary, and BTVET. Progress has been made in expanding access, especially in </w:t>
      </w:r>
      <w:proofErr w:type="spellStart"/>
      <w:r w:rsidRPr="00F95383">
        <w:t>Nyabani</w:t>
      </w:r>
      <w:proofErr w:type="spellEnd"/>
      <w:r w:rsidRPr="00F95383">
        <w:t xml:space="preserve"> Town Council and </w:t>
      </w:r>
      <w:proofErr w:type="spellStart"/>
      <w:r w:rsidRPr="00F95383">
        <w:t>Kabujogera</w:t>
      </w:r>
      <w:proofErr w:type="spellEnd"/>
      <w:r w:rsidRPr="00F95383">
        <w:t xml:space="preserve">, but remote sub-counties like </w:t>
      </w:r>
      <w:proofErr w:type="spellStart"/>
      <w:r w:rsidRPr="00F95383">
        <w:t>Nkoma</w:t>
      </w:r>
      <w:proofErr w:type="spellEnd"/>
      <w:r w:rsidRPr="00F95383">
        <w:t xml:space="preserve"> and </w:t>
      </w:r>
      <w:proofErr w:type="spellStart"/>
      <w:r w:rsidRPr="00F95383">
        <w:t>Magoma</w:t>
      </w:r>
      <w:proofErr w:type="spellEnd"/>
      <w:r w:rsidRPr="00F95383">
        <w:t xml:space="preserve"> continue to face challenges in infrastructure, teacher shortages, and long travel distances for learners.</w:t>
      </w:r>
    </w:p>
    <w:p w14:paraId="40A3E2C8" w14:textId="77777777" w:rsidR="00F95383" w:rsidRPr="00F95383" w:rsidRDefault="00F95383" w:rsidP="00F95383"/>
    <w:p w14:paraId="3312A248" w14:textId="77777777" w:rsidR="00F95383" w:rsidRPr="00F95383" w:rsidRDefault="00F95383" w:rsidP="00F95383"/>
    <w:p w14:paraId="6CE87514" w14:textId="495A95EA" w:rsidR="00F95383" w:rsidRPr="00F95383" w:rsidRDefault="00F95383" w:rsidP="00F95383">
      <w:r w:rsidRPr="00F95383">
        <w:lastRenderedPageBreak/>
        <w:t xml:space="preserve">At the primary level, </w:t>
      </w:r>
      <w:proofErr w:type="spellStart"/>
      <w:r w:rsidRPr="00F95383">
        <w:t>Kitagwenda</w:t>
      </w:r>
      <w:proofErr w:type="spellEnd"/>
      <w:r w:rsidRPr="00F95383">
        <w:t xml:space="preserve"> has </w:t>
      </w:r>
      <w:r w:rsidR="00C8266C">
        <w:t xml:space="preserve">92 </w:t>
      </w:r>
      <w:r w:rsidRPr="00F95383">
        <w:t xml:space="preserve">schools, with </w:t>
      </w:r>
      <w:r w:rsidR="00C8266C">
        <w:t>68</w:t>
      </w:r>
      <w:r w:rsidRPr="00F95383">
        <w:t xml:space="preserve"> government-aided, 8 community-based, and 15 privately owned. Rural schools face overcrowding, shortage of teachers’ houses, inadequate latrines, and limited access to safe water.</w:t>
      </w:r>
    </w:p>
    <w:p w14:paraId="2CE060B3" w14:textId="77777777" w:rsidR="00F95383" w:rsidRPr="00F95383" w:rsidRDefault="00F95383" w:rsidP="00F95383"/>
    <w:p w14:paraId="36EA842D" w14:textId="77777777" w:rsidR="00F95383" w:rsidRPr="00ED32D7" w:rsidRDefault="00F95383" w:rsidP="00F95383">
      <w:pPr>
        <w:rPr>
          <w:b/>
        </w:rPr>
      </w:pPr>
      <w:r w:rsidRPr="00ED32D7">
        <w:rPr>
          <w:b/>
        </w:rPr>
        <w:t xml:space="preserve">Table 2.12: Distribution of Schools by Category and Ownership – </w:t>
      </w:r>
      <w:proofErr w:type="spellStart"/>
      <w:r w:rsidRPr="00ED32D7">
        <w:rPr>
          <w:b/>
        </w:rPr>
        <w:t>Kitagwenda</w:t>
      </w:r>
      <w:proofErr w:type="spellEnd"/>
    </w:p>
    <w:tbl>
      <w:tblPr>
        <w:tblW w:w="49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74"/>
        <w:gridCol w:w="2287"/>
        <w:gridCol w:w="2639"/>
        <w:gridCol w:w="2126"/>
      </w:tblGrid>
      <w:tr w:rsidR="00ED32D7" w:rsidRPr="00F95383" w14:paraId="6D1E1801" w14:textId="77777777" w:rsidTr="00ED32D7">
        <w:trPr>
          <w:trHeight w:val="260"/>
        </w:trPr>
        <w:tc>
          <w:tcPr>
            <w:tcW w:w="1050" w:type="pct"/>
            <w:shd w:val="clear" w:color="000000" w:fill="EDEDED"/>
            <w:hideMark/>
          </w:tcPr>
          <w:p w14:paraId="5DDD8152" w14:textId="77777777" w:rsidR="00ED32D7" w:rsidRPr="00F95383" w:rsidRDefault="00ED32D7" w:rsidP="00F95383">
            <w:r w:rsidRPr="00F95383">
              <w:t>Category</w:t>
            </w:r>
          </w:p>
        </w:tc>
        <w:tc>
          <w:tcPr>
            <w:tcW w:w="1281" w:type="pct"/>
            <w:shd w:val="clear" w:color="000000" w:fill="EDEDED"/>
            <w:hideMark/>
          </w:tcPr>
          <w:p w14:paraId="15B711DD" w14:textId="77777777" w:rsidR="00ED32D7" w:rsidRPr="00F95383" w:rsidRDefault="00ED32D7" w:rsidP="00F95383">
            <w:r w:rsidRPr="00F95383">
              <w:t>Government</w:t>
            </w:r>
          </w:p>
        </w:tc>
        <w:tc>
          <w:tcPr>
            <w:tcW w:w="1478" w:type="pct"/>
            <w:shd w:val="clear" w:color="000000" w:fill="EDEDED"/>
            <w:hideMark/>
          </w:tcPr>
          <w:p w14:paraId="2E5D0B23" w14:textId="77777777" w:rsidR="00ED32D7" w:rsidRPr="00F95383" w:rsidRDefault="00ED32D7" w:rsidP="00F95383">
            <w:r w:rsidRPr="00F95383">
              <w:t>Private</w:t>
            </w:r>
          </w:p>
        </w:tc>
        <w:tc>
          <w:tcPr>
            <w:tcW w:w="1191" w:type="pct"/>
            <w:shd w:val="clear" w:color="000000" w:fill="EDEDED"/>
            <w:hideMark/>
          </w:tcPr>
          <w:p w14:paraId="42811562" w14:textId="77777777" w:rsidR="00ED32D7" w:rsidRPr="00F95383" w:rsidRDefault="00ED32D7" w:rsidP="00F95383">
            <w:r w:rsidRPr="00F95383">
              <w:t>Total</w:t>
            </w:r>
          </w:p>
        </w:tc>
      </w:tr>
      <w:tr w:rsidR="00ED32D7" w:rsidRPr="00F95383" w14:paraId="29055749" w14:textId="77777777" w:rsidTr="00ED32D7">
        <w:trPr>
          <w:trHeight w:val="260"/>
        </w:trPr>
        <w:tc>
          <w:tcPr>
            <w:tcW w:w="1050" w:type="pct"/>
            <w:shd w:val="clear" w:color="auto" w:fill="auto"/>
            <w:hideMark/>
          </w:tcPr>
          <w:p w14:paraId="368BE28A" w14:textId="77777777" w:rsidR="00ED32D7" w:rsidRPr="00F95383" w:rsidRDefault="00ED32D7" w:rsidP="00F95383">
            <w:r w:rsidRPr="00F95383">
              <w:t>ECD</w:t>
            </w:r>
          </w:p>
        </w:tc>
        <w:tc>
          <w:tcPr>
            <w:tcW w:w="1281" w:type="pct"/>
            <w:shd w:val="clear" w:color="auto" w:fill="auto"/>
            <w:hideMark/>
          </w:tcPr>
          <w:p w14:paraId="2F7E8B7F" w14:textId="480D7193" w:rsidR="00ED32D7" w:rsidRPr="00F95383" w:rsidRDefault="00ED32D7" w:rsidP="00ED32D7">
            <w:pPr>
              <w:jc w:val="right"/>
            </w:pPr>
            <w:r>
              <w:t>68</w:t>
            </w:r>
          </w:p>
        </w:tc>
        <w:tc>
          <w:tcPr>
            <w:tcW w:w="1478" w:type="pct"/>
            <w:shd w:val="clear" w:color="auto" w:fill="auto"/>
            <w:hideMark/>
          </w:tcPr>
          <w:p w14:paraId="1919772E" w14:textId="660B502D" w:rsidR="00ED32D7" w:rsidRPr="00F95383" w:rsidRDefault="00ED32D7" w:rsidP="00ED32D7">
            <w:pPr>
              <w:jc w:val="right"/>
            </w:pPr>
            <w:r>
              <w:rPr>
                <w:szCs w:val="24"/>
              </w:rPr>
              <w:t>114</w:t>
            </w:r>
          </w:p>
        </w:tc>
        <w:tc>
          <w:tcPr>
            <w:tcW w:w="1191" w:type="pct"/>
            <w:shd w:val="clear" w:color="auto" w:fill="auto"/>
            <w:hideMark/>
          </w:tcPr>
          <w:p w14:paraId="00FDF0A3" w14:textId="16B7AF3B" w:rsidR="00ED32D7" w:rsidRPr="00F95383" w:rsidRDefault="00510832" w:rsidP="00ED32D7">
            <w:pPr>
              <w:jc w:val="right"/>
            </w:pPr>
            <w:r>
              <w:t>182</w:t>
            </w:r>
          </w:p>
        </w:tc>
      </w:tr>
      <w:tr w:rsidR="00ED32D7" w:rsidRPr="00F95383" w14:paraId="0116125F" w14:textId="77777777" w:rsidTr="00ED32D7">
        <w:trPr>
          <w:trHeight w:val="260"/>
        </w:trPr>
        <w:tc>
          <w:tcPr>
            <w:tcW w:w="1050" w:type="pct"/>
            <w:shd w:val="clear" w:color="auto" w:fill="auto"/>
            <w:hideMark/>
          </w:tcPr>
          <w:p w14:paraId="4CF25C98" w14:textId="77777777" w:rsidR="00ED32D7" w:rsidRPr="00F95383" w:rsidRDefault="00ED32D7" w:rsidP="00F95383">
            <w:r w:rsidRPr="00F95383">
              <w:t>Primary</w:t>
            </w:r>
          </w:p>
        </w:tc>
        <w:tc>
          <w:tcPr>
            <w:tcW w:w="1281" w:type="pct"/>
            <w:shd w:val="clear" w:color="auto" w:fill="auto"/>
            <w:hideMark/>
          </w:tcPr>
          <w:p w14:paraId="08D706BB" w14:textId="67D5A2C3" w:rsidR="00ED32D7" w:rsidRPr="00F95383" w:rsidRDefault="00510832" w:rsidP="00ED32D7">
            <w:pPr>
              <w:jc w:val="right"/>
            </w:pPr>
            <w:r>
              <w:t>68</w:t>
            </w:r>
          </w:p>
        </w:tc>
        <w:tc>
          <w:tcPr>
            <w:tcW w:w="1478" w:type="pct"/>
            <w:shd w:val="clear" w:color="auto" w:fill="auto"/>
            <w:hideMark/>
          </w:tcPr>
          <w:p w14:paraId="2E465CD4" w14:textId="3EB381D3" w:rsidR="00ED32D7" w:rsidRPr="00F95383" w:rsidRDefault="00510832" w:rsidP="00ED32D7">
            <w:pPr>
              <w:jc w:val="right"/>
            </w:pPr>
            <w:r>
              <w:rPr>
                <w:szCs w:val="24"/>
              </w:rPr>
              <w:t>24</w:t>
            </w:r>
          </w:p>
        </w:tc>
        <w:tc>
          <w:tcPr>
            <w:tcW w:w="1191" w:type="pct"/>
            <w:shd w:val="clear" w:color="auto" w:fill="auto"/>
            <w:hideMark/>
          </w:tcPr>
          <w:p w14:paraId="5C63F0B4" w14:textId="555B0B16" w:rsidR="00ED32D7" w:rsidRPr="00F95383" w:rsidRDefault="00510832" w:rsidP="00ED32D7">
            <w:pPr>
              <w:jc w:val="right"/>
            </w:pPr>
            <w:r>
              <w:t>92</w:t>
            </w:r>
          </w:p>
        </w:tc>
      </w:tr>
      <w:tr w:rsidR="00ED32D7" w:rsidRPr="00F95383" w14:paraId="723BD73A" w14:textId="77777777" w:rsidTr="00ED32D7">
        <w:trPr>
          <w:trHeight w:val="260"/>
        </w:trPr>
        <w:tc>
          <w:tcPr>
            <w:tcW w:w="1050" w:type="pct"/>
            <w:shd w:val="clear" w:color="auto" w:fill="auto"/>
            <w:hideMark/>
          </w:tcPr>
          <w:p w14:paraId="46CB65FB" w14:textId="77777777" w:rsidR="00ED32D7" w:rsidRPr="00F95383" w:rsidRDefault="00ED32D7" w:rsidP="00F95383">
            <w:r w:rsidRPr="00F95383">
              <w:t>Secondary</w:t>
            </w:r>
          </w:p>
        </w:tc>
        <w:tc>
          <w:tcPr>
            <w:tcW w:w="1281" w:type="pct"/>
            <w:shd w:val="clear" w:color="auto" w:fill="auto"/>
            <w:hideMark/>
          </w:tcPr>
          <w:p w14:paraId="0414331E" w14:textId="57BD3090" w:rsidR="00ED32D7" w:rsidRPr="00F95383" w:rsidRDefault="00510832" w:rsidP="00ED32D7">
            <w:pPr>
              <w:jc w:val="right"/>
            </w:pPr>
            <w:r>
              <w:t>8</w:t>
            </w:r>
          </w:p>
        </w:tc>
        <w:tc>
          <w:tcPr>
            <w:tcW w:w="1478" w:type="pct"/>
            <w:shd w:val="clear" w:color="auto" w:fill="auto"/>
            <w:hideMark/>
          </w:tcPr>
          <w:p w14:paraId="281B6B9E" w14:textId="653F577A" w:rsidR="00ED32D7" w:rsidRPr="00F95383" w:rsidRDefault="00510832" w:rsidP="00ED32D7">
            <w:pPr>
              <w:jc w:val="right"/>
            </w:pPr>
            <w:r>
              <w:t>14</w:t>
            </w:r>
          </w:p>
        </w:tc>
        <w:tc>
          <w:tcPr>
            <w:tcW w:w="1191" w:type="pct"/>
            <w:shd w:val="clear" w:color="auto" w:fill="auto"/>
            <w:hideMark/>
          </w:tcPr>
          <w:p w14:paraId="3EFC5B00" w14:textId="160E37F7" w:rsidR="00ED32D7" w:rsidRPr="00F95383" w:rsidRDefault="00510832" w:rsidP="00ED32D7">
            <w:pPr>
              <w:jc w:val="right"/>
            </w:pPr>
            <w:r>
              <w:t>22</w:t>
            </w:r>
          </w:p>
        </w:tc>
      </w:tr>
      <w:tr w:rsidR="00ED32D7" w:rsidRPr="00F95383" w14:paraId="48B5A268" w14:textId="77777777" w:rsidTr="00ED32D7">
        <w:trPr>
          <w:trHeight w:val="260"/>
        </w:trPr>
        <w:tc>
          <w:tcPr>
            <w:tcW w:w="1050" w:type="pct"/>
            <w:shd w:val="clear" w:color="auto" w:fill="auto"/>
            <w:hideMark/>
          </w:tcPr>
          <w:p w14:paraId="7CBCD02A" w14:textId="77777777" w:rsidR="00ED32D7" w:rsidRPr="00F95383" w:rsidRDefault="00ED32D7" w:rsidP="00F95383">
            <w:r w:rsidRPr="00F95383">
              <w:t>BTVET</w:t>
            </w:r>
          </w:p>
        </w:tc>
        <w:tc>
          <w:tcPr>
            <w:tcW w:w="1281" w:type="pct"/>
            <w:shd w:val="clear" w:color="auto" w:fill="auto"/>
            <w:hideMark/>
          </w:tcPr>
          <w:p w14:paraId="728AE473" w14:textId="3CB1C81C" w:rsidR="00ED32D7" w:rsidRPr="00F95383" w:rsidRDefault="00510832" w:rsidP="00ED32D7">
            <w:pPr>
              <w:jc w:val="right"/>
            </w:pPr>
            <w:r>
              <w:t>2</w:t>
            </w:r>
          </w:p>
        </w:tc>
        <w:tc>
          <w:tcPr>
            <w:tcW w:w="1478" w:type="pct"/>
            <w:shd w:val="clear" w:color="auto" w:fill="auto"/>
            <w:hideMark/>
          </w:tcPr>
          <w:p w14:paraId="04EF7D5A" w14:textId="77777777" w:rsidR="00ED32D7" w:rsidRPr="00F95383" w:rsidRDefault="00ED32D7" w:rsidP="00ED32D7">
            <w:pPr>
              <w:jc w:val="right"/>
            </w:pPr>
            <w:r w:rsidRPr="00F95383">
              <w:t>1</w:t>
            </w:r>
          </w:p>
        </w:tc>
        <w:tc>
          <w:tcPr>
            <w:tcW w:w="1191" w:type="pct"/>
            <w:shd w:val="clear" w:color="auto" w:fill="auto"/>
            <w:hideMark/>
          </w:tcPr>
          <w:p w14:paraId="72A896FF" w14:textId="4B9136B1" w:rsidR="00ED32D7" w:rsidRPr="00F95383" w:rsidRDefault="00510832" w:rsidP="00ED32D7">
            <w:pPr>
              <w:jc w:val="right"/>
            </w:pPr>
            <w:r>
              <w:t>3</w:t>
            </w:r>
          </w:p>
        </w:tc>
      </w:tr>
      <w:tr w:rsidR="00ED32D7" w:rsidRPr="00F95383" w14:paraId="32A8FE3A" w14:textId="77777777" w:rsidTr="00ED32D7">
        <w:trPr>
          <w:trHeight w:val="260"/>
        </w:trPr>
        <w:tc>
          <w:tcPr>
            <w:tcW w:w="1050" w:type="pct"/>
            <w:shd w:val="clear" w:color="auto" w:fill="auto"/>
            <w:hideMark/>
          </w:tcPr>
          <w:p w14:paraId="7B244DAA" w14:textId="77777777" w:rsidR="00ED32D7" w:rsidRPr="00510832" w:rsidRDefault="00ED32D7" w:rsidP="00F95383">
            <w:pPr>
              <w:rPr>
                <w:b/>
              </w:rPr>
            </w:pPr>
            <w:r w:rsidRPr="00510832">
              <w:rPr>
                <w:b/>
              </w:rPr>
              <w:t>Total</w:t>
            </w:r>
          </w:p>
        </w:tc>
        <w:tc>
          <w:tcPr>
            <w:tcW w:w="1281" w:type="pct"/>
            <w:shd w:val="clear" w:color="auto" w:fill="auto"/>
            <w:hideMark/>
          </w:tcPr>
          <w:p w14:paraId="3AC46373" w14:textId="4E91FB39" w:rsidR="00ED32D7" w:rsidRPr="00510832" w:rsidRDefault="00510832" w:rsidP="00ED32D7">
            <w:pPr>
              <w:jc w:val="right"/>
              <w:rPr>
                <w:b/>
              </w:rPr>
            </w:pPr>
            <w:r w:rsidRPr="00510832">
              <w:rPr>
                <w:b/>
              </w:rPr>
              <w:t>146</w:t>
            </w:r>
          </w:p>
        </w:tc>
        <w:tc>
          <w:tcPr>
            <w:tcW w:w="1478" w:type="pct"/>
            <w:shd w:val="clear" w:color="auto" w:fill="auto"/>
            <w:hideMark/>
          </w:tcPr>
          <w:p w14:paraId="6B8CCEA7" w14:textId="39C6CC81" w:rsidR="00ED32D7" w:rsidRPr="00510832" w:rsidRDefault="00510832" w:rsidP="00ED32D7">
            <w:pPr>
              <w:jc w:val="right"/>
              <w:rPr>
                <w:b/>
              </w:rPr>
            </w:pPr>
            <w:r w:rsidRPr="00510832">
              <w:rPr>
                <w:b/>
              </w:rPr>
              <w:t>153</w:t>
            </w:r>
          </w:p>
        </w:tc>
        <w:tc>
          <w:tcPr>
            <w:tcW w:w="1191" w:type="pct"/>
            <w:shd w:val="clear" w:color="auto" w:fill="auto"/>
            <w:hideMark/>
          </w:tcPr>
          <w:p w14:paraId="13E0D06F" w14:textId="05E42A2C" w:rsidR="00ED32D7" w:rsidRPr="00510832" w:rsidRDefault="00510832" w:rsidP="00ED32D7">
            <w:pPr>
              <w:jc w:val="right"/>
              <w:rPr>
                <w:b/>
              </w:rPr>
            </w:pPr>
            <w:r w:rsidRPr="00510832">
              <w:rPr>
                <w:b/>
              </w:rPr>
              <w:t>299</w:t>
            </w:r>
          </w:p>
        </w:tc>
      </w:tr>
    </w:tbl>
    <w:p w14:paraId="182DD0FD" w14:textId="77777777" w:rsidR="00F95383" w:rsidRPr="00F95383" w:rsidRDefault="00F95383" w:rsidP="00F95383"/>
    <w:p w14:paraId="7356FFDE" w14:textId="77777777" w:rsidR="00510832" w:rsidRPr="00510832" w:rsidRDefault="00510832" w:rsidP="00510832">
      <w:pPr>
        <w:spacing w:before="100" w:beforeAutospacing="1" w:after="100" w:afterAutospacing="1" w:line="240" w:lineRule="auto"/>
        <w:ind w:left="11" w:hanging="11"/>
        <w:contextualSpacing/>
        <w:rPr>
          <w:szCs w:val="24"/>
        </w:rPr>
      </w:pPr>
      <w:r w:rsidRPr="00510832">
        <w:rPr>
          <w:szCs w:val="24"/>
        </w:rPr>
        <w:t>The education sector in the district faces several challenges despite some commendable achievements. The current pupil enrollment stands at 41,577 learners, comprising 19,941 females and 21,636 males. The pupil–teacher ratio of 1:71 indicates a significant shortage of teachers, which affects effective learning and individual attention. Similarly, the pupil–textbook ratio of 1:10 and pupil–desk ratio of 1:6 reveal inadequacies in essential learning and seating materials, while the pupil–stance ratio of 1:55 highlights congestion in school sanitation facilities. Although the pass rate is relatively high at 94.5%, the completion rate remains low at only 31%, with a worrying dropout rate of 40%.</w:t>
      </w:r>
    </w:p>
    <w:p w14:paraId="26C35B47" w14:textId="77777777" w:rsidR="00510832" w:rsidRPr="00F95383" w:rsidRDefault="00510832" w:rsidP="00F95383"/>
    <w:p w14:paraId="74BEE5D8" w14:textId="1471B48B" w:rsidR="00F95383" w:rsidRPr="00F95383" w:rsidRDefault="00F95383" w:rsidP="00A749D0">
      <w:pPr>
        <w:ind w:left="0" w:firstLine="0"/>
      </w:pPr>
    </w:p>
    <w:p w14:paraId="5A84816F" w14:textId="77777777" w:rsidR="00F95383" w:rsidRPr="00C8266C" w:rsidRDefault="00F95383" w:rsidP="00F95383">
      <w:pPr>
        <w:rPr>
          <w:b/>
        </w:rPr>
      </w:pPr>
      <w:r w:rsidRPr="00C8266C">
        <w:rPr>
          <w:b/>
        </w:rPr>
        <w:t>2.5.2 Health and Nutrition</w:t>
      </w:r>
    </w:p>
    <w:p w14:paraId="64126CA1" w14:textId="23105AD4" w:rsidR="001F4F8F" w:rsidRDefault="00F95383" w:rsidP="00F95383">
      <w:pPr>
        <w:rPr>
          <w:szCs w:val="24"/>
        </w:rPr>
      </w:pPr>
      <w:r w:rsidRPr="001F4F8F">
        <w:rPr>
          <w:szCs w:val="24"/>
        </w:rPr>
        <w:t xml:space="preserve">Health services are delivered through a network of public, PNFP, and private health facilities. </w:t>
      </w:r>
      <w:proofErr w:type="spellStart"/>
      <w:r w:rsidRPr="001F4F8F">
        <w:rPr>
          <w:szCs w:val="24"/>
        </w:rPr>
        <w:t>Kitagwenda</w:t>
      </w:r>
      <w:proofErr w:type="spellEnd"/>
      <w:r w:rsidRPr="001F4F8F">
        <w:rPr>
          <w:szCs w:val="24"/>
        </w:rPr>
        <w:t xml:space="preserve"> has 1 HC IV (</w:t>
      </w:r>
      <w:proofErr w:type="spellStart"/>
      <w:r w:rsidR="00C8266C" w:rsidRPr="001F4F8F">
        <w:rPr>
          <w:szCs w:val="24"/>
        </w:rPr>
        <w:t>Ntara</w:t>
      </w:r>
      <w:proofErr w:type="spellEnd"/>
      <w:r w:rsidR="00C8266C" w:rsidRPr="001F4F8F">
        <w:rPr>
          <w:szCs w:val="24"/>
        </w:rPr>
        <w:t xml:space="preserve"> </w:t>
      </w:r>
      <w:r w:rsidR="001F4F8F" w:rsidRPr="001F4F8F">
        <w:rPr>
          <w:szCs w:val="24"/>
        </w:rPr>
        <w:t>HCIV)</w:t>
      </w:r>
      <w:r w:rsidRPr="001F4F8F">
        <w:rPr>
          <w:szCs w:val="24"/>
        </w:rPr>
        <w:t>, 7 HC IIIs, and 1</w:t>
      </w:r>
      <w:r w:rsidR="001F4F8F" w:rsidRPr="001F4F8F">
        <w:rPr>
          <w:szCs w:val="24"/>
        </w:rPr>
        <w:t>5</w:t>
      </w:r>
      <w:r w:rsidRPr="001F4F8F">
        <w:rPr>
          <w:szCs w:val="24"/>
        </w:rPr>
        <w:t xml:space="preserve"> HC IIs, with no general hospital within the district. Most referrals are made to </w:t>
      </w:r>
      <w:proofErr w:type="spellStart"/>
      <w:r w:rsidRPr="001F4F8F">
        <w:rPr>
          <w:szCs w:val="24"/>
        </w:rPr>
        <w:t>Ibanda</w:t>
      </w:r>
      <w:proofErr w:type="spellEnd"/>
      <w:r w:rsidRPr="001F4F8F">
        <w:rPr>
          <w:szCs w:val="24"/>
        </w:rPr>
        <w:t xml:space="preserve"> Hospital and Fort Portal Regional Referral Hospital.</w:t>
      </w:r>
      <w:r w:rsidR="001F4F8F" w:rsidRPr="001F4F8F">
        <w:rPr>
          <w:szCs w:val="24"/>
        </w:rPr>
        <w:t xml:space="preserve"> </w:t>
      </w:r>
    </w:p>
    <w:p w14:paraId="457947DD" w14:textId="77777777" w:rsidR="001F4F8F" w:rsidRPr="001F4F8F" w:rsidRDefault="001F4F8F" w:rsidP="00F95383">
      <w:pPr>
        <w:rPr>
          <w:szCs w:val="24"/>
        </w:rPr>
      </w:pPr>
    </w:p>
    <w:p w14:paraId="286663CE" w14:textId="6C53F172" w:rsidR="00F95383" w:rsidRPr="00F95383" w:rsidRDefault="001F4F8F" w:rsidP="001F4F8F">
      <w:pPr>
        <w:spacing w:line="240" w:lineRule="auto"/>
        <w:ind w:left="11" w:hanging="11"/>
        <w:contextualSpacing/>
      </w:pPr>
      <w:r w:rsidRPr="001F4F8F">
        <w:rPr>
          <w:szCs w:val="24"/>
        </w:rPr>
        <w:t>The district has an estimated 39,956 women of childbearing age (15–49 years), contributing to about 9,890 pregnancies and 9,494 annual deliveries, as well as 8,505 children under one year, indicating significant demand for maternal and child health services. Despite this need, access to healthcare remains a challenge, with 4</w:t>
      </w:r>
      <w:r w:rsidR="00B20634">
        <w:rPr>
          <w:szCs w:val="24"/>
        </w:rPr>
        <w:t xml:space="preserve"> entities including: - </w:t>
      </w:r>
      <w:proofErr w:type="spellStart"/>
      <w:r w:rsidR="00B20634">
        <w:rPr>
          <w:szCs w:val="24"/>
        </w:rPr>
        <w:t>Ruhunga</w:t>
      </w:r>
      <w:proofErr w:type="spellEnd"/>
      <w:r w:rsidR="00B20634">
        <w:rPr>
          <w:szCs w:val="24"/>
        </w:rPr>
        <w:t xml:space="preserve"> S/C, </w:t>
      </w:r>
      <w:proofErr w:type="spellStart"/>
      <w:r w:rsidR="00B20634">
        <w:rPr>
          <w:szCs w:val="24"/>
        </w:rPr>
        <w:t>Kicheche</w:t>
      </w:r>
      <w:proofErr w:type="spellEnd"/>
      <w:r w:rsidR="00B20634">
        <w:rPr>
          <w:szCs w:val="24"/>
        </w:rPr>
        <w:t xml:space="preserve"> S/C, </w:t>
      </w:r>
      <w:proofErr w:type="spellStart"/>
      <w:r w:rsidR="00B20634">
        <w:rPr>
          <w:szCs w:val="24"/>
        </w:rPr>
        <w:t>Mahyoro</w:t>
      </w:r>
      <w:proofErr w:type="spellEnd"/>
      <w:r w:rsidR="00B20634">
        <w:rPr>
          <w:szCs w:val="24"/>
        </w:rPr>
        <w:t xml:space="preserve"> S/C and </w:t>
      </w:r>
      <w:proofErr w:type="spellStart"/>
      <w:r w:rsidR="00B20634">
        <w:rPr>
          <w:szCs w:val="24"/>
        </w:rPr>
        <w:t>Ntara</w:t>
      </w:r>
      <w:proofErr w:type="spellEnd"/>
      <w:r w:rsidR="00B20634">
        <w:rPr>
          <w:szCs w:val="24"/>
        </w:rPr>
        <w:t xml:space="preserve"> S/C </w:t>
      </w:r>
      <w:r w:rsidR="00B20634" w:rsidRPr="001F4F8F">
        <w:rPr>
          <w:szCs w:val="24"/>
        </w:rPr>
        <w:t>out</w:t>
      </w:r>
      <w:r w:rsidRPr="001F4F8F">
        <w:rPr>
          <w:szCs w:val="24"/>
        </w:rPr>
        <w:t xml:space="preserve"> of the 13 administrative units lacking public health facilities highlighting critical gaps in service delivery and the need for targeted health infrastructure investment across the district</w:t>
      </w:r>
      <w:r w:rsidRPr="001F4F8F">
        <w:t>.</w:t>
      </w:r>
    </w:p>
    <w:p w14:paraId="7B0F9F90" w14:textId="77777777" w:rsidR="00F95383" w:rsidRPr="00F95383" w:rsidRDefault="00F95383" w:rsidP="00F95383"/>
    <w:p w14:paraId="21694D54" w14:textId="6A2D2F6B" w:rsidR="00F95383" w:rsidRPr="001F4F8F" w:rsidRDefault="00F95383" w:rsidP="00F95383">
      <w:pPr>
        <w:rPr>
          <w:b/>
        </w:rPr>
      </w:pPr>
      <w:r w:rsidRPr="001F4F8F">
        <w:rPr>
          <w:b/>
        </w:rPr>
        <w:t xml:space="preserve">Table 2.14: Distribution of Health Facilities by Level and Ownership </w:t>
      </w:r>
    </w:p>
    <w:tbl>
      <w:tblPr>
        <w:tblW w:w="4242" w:type="pct"/>
        <w:tblLook w:val="04A0" w:firstRow="1" w:lastRow="0" w:firstColumn="1" w:lastColumn="0" w:noHBand="0" w:noVBand="1"/>
      </w:tblPr>
      <w:tblGrid>
        <w:gridCol w:w="1994"/>
        <w:gridCol w:w="809"/>
        <w:gridCol w:w="919"/>
        <w:gridCol w:w="1235"/>
        <w:gridCol w:w="1135"/>
        <w:gridCol w:w="1557"/>
      </w:tblGrid>
      <w:tr w:rsidR="001F4F8F" w:rsidRPr="00F95383" w14:paraId="15BBC6DC" w14:textId="77777777" w:rsidTr="001F4F8F">
        <w:trPr>
          <w:trHeight w:val="260"/>
        </w:trPr>
        <w:tc>
          <w:tcPr>
            <w:tcW w:w="1303" w:type="pct"/>
            <w:tcBorders>
              <w:top w:val="single" w:sz="4" w:space="0" w:color="auto"/>
              <w:left w:val="single" w:sz="4" w:space="0" w:color="auto"/>
              <w:bottom w:val="single" w:sz="4" w:space="0" w:color="auto"/>
              <w:right w:val="single" w:sz="4" w:space="0" w:color="auto"/>
            </w:tcBorders>
            <w:shd w:val="clear" w:color="000000" w:fill="EDEDED"/>
            <w:hideMark/>
          </w:tcPr>
          <w:p w14:paraId="5FC84649" w14:textId="77777777" w:rsidR="001F4F8F" w:rsidRPr="001F4F8F" w:rsidRDefault="001F4F8F" w:rsidP="00F95383">
            <w:pPr>
              <w:rPr>
                <w:b/>
              </w:rPr>
            </w:pPr>
            <w:r w:rsidRPr="001F4F8F">
              <w:rPr>
                <w:b/>
              </w:rPr>
              <w:t>Facility</w:t>
            </w:r>
          </w:p>
        </w:tc>
        <w:tc>
          <w:tcPr>
            <w:tcW w:w="529" w:type="pct"/>
            <w:tcBorders>
              <w:top w:val="single" w:sz="4" w:space="0" w:color="auto"/>
              <w:left w:val="nil"/>
              <w:bottom w:val="single" w:sz="4" w:space="0" w:color="auto"/>
              <w:right w:val="single" w:sz="4" w:space="0" w:color="auto"/>
            </w:tcBorders>
            <w:shd w:val="clear" w:color="000000" w:fill="EDEDED"/>
            <w:hideMark/>
          </w:tcPr>
          <w:p w14:paraId="213D5642" w14:textId="77777777" w:rsidR="001F4F8F" w:rsidRPr="001F4F8F" w:rsidRDefault="001F4F8F" w:rsidP="00F95383">
            <w:pPr>
              <w:rPr>
                <w:b/>
              </w:rPr>
            </w:pPr>
            <w:r w:rsidRPr="001F4F8F">
              <w:rPr>
                <w:b/>
              </w:rPr>
              <w:t>Govt</w:t>
            </w:r>
          </w:p>
        </w:tc>
        <w:tc>
          <w:tcPr>
            <w:tcW w:w="601" w:type="pct"/>
            <w:tcBorders>
              <w:top w:val="single" w:sz="4" w:space="0" w:color="auto"/>
              <w:left w:val="nil"/>
              <w:bottom w:val="single" w:sz="4" w:space="0" w:color="auto"/>
              <w:right w:val="single" w:sz="4" w:space="0" w:color="auto"/>
            </w:tcBorders>
            <w:shd w:val="clear" w:color="000000" w:fill="EDEDED"/>
            <w:hideMark/>
          </w:tcPr>
          <w:p w14:paraId="4922DF7E" w14:textId="77777777" w:rsidR="001F4F8F" w:rsidRPr="001F4F8F" w:rsidRDefault="001F4F8F" w:rsidP="00F95383">
            <w:pPr>
              <w:rPr>
                <w:b/>
              </w:rPr>
            </w:pPr>
            <w:r w:rsidRPr="001F4F8F">
              <w:rPr>
                <w:b/>
              </w:rPr>
              <w:t>PNFP</w:t>
            </w:r>
          </w:p>
        </w:tc>
        <w:tc>
          <w:tcPr>
            <w:tcW w:w="807" w:type="pct"/>
            <w:tcBorders>
              <w:top w:val="single" w:sz="4" w:space="0" w:color="auto"/>
              <w:left w:val="nil"/>
              <w:bottom w:val="single" w:sz="4" w:space="0" w:color="auto"/>
              <w:right w:val="single" w:sz="4" w:space="0" w:color="auto"/>
            </w:tcBorders>
            <w:shd w:val="clear" w:color="000000" w:fill="EDEDED"/>
            <w:hideMark/>
          </w:tcPr>
          <w:p w14:paraId="59E4C37B" w14:textId="77777777" w:rsidR="001F4F8F" w:rsidRPr="001F4F8F" w:rsidRDefault="001F4F8F" w:rsidP="00F95383">
            <w:pPr>
              <w:rPr>
                <w:b/>
              </w:rPr>
            </w:pPr>
            <w:r w:rsidRPr="001F4F8F">
              <w:rPr>
                <w:b/>
              </w:rPr>
              <w:t>PFP</w:t>
            </w:r>
          </w:p>
        </w:tc>
        <w:tc>
          <w:tcPr>
            <w:tcW w:w="742" w:type="pct"/>
            <w:tcBorders>
              <w:top w:val="single" w:sz="4" w:space="0" w:color="auto"/>
              <w:left w:val="nil"/>
              <w:bottom w:val="single" w:sz="4" w:space="0" w:color="auto"/>
              <w:right w:val="single" w:sz="4" w:space="0" w:color="auto"/>
            </w:tcBorders>
            <w:shd w:val="clear" w:color="000000" w:fill="EDEDED"/>
            <w:hideMark/>
          </w:tcPr>
          <w:p w14:paraId="382C364D" w14:textId="77777777" w:rsidR="001F4F8F" w:rsidRPr="001F4F8F" w:rsidRDefault="001F4F8F" w:rsidP="00F95383">
            <w:pPr>
              <w:rPr>
                <w:b/>
              </w:rPr>
            </w:pPr>
            <w:r w:rsidRPr="001F4F8F">
              <w:rPr>
                <w:b/>
              </w:rPr>
              <w:t>NGO</w:t>
            </w:r>
          </w:p>
        </w:tc>
        <w:tc>
          <w:tcPr>
            <w:tcW w:w="1018" w:type="pct"/>
            <w:tcBorders>
              <w:top w:val="single" w:sz="4" w:space="0" w:color="auto"/>
              <w:left w:val="nil"/>
              <w:bottom w:val="single" w:sz="4" w:space="0" w:color="auto"/>
              <w:right w:val="single" w:sz="4" w:space="0" w:color="auto"/>
            </w:tcBorders>
            <w:shd w:val="clear" w:color="000000" w:fill="EDEDED"/>
            <w:hideMark/>
          </w:tcPr>
          <w:p w14:paraId="132C020A" w14:textId="77777777" w:rsidR="001F4F8F" w:rsidRPr="001F4F8F" w:rsidRDefault="001F4F8F" w:rsidP="00F95383">
            <w:pPr>
              <w:rPr>
                <w:b/>
              </w:rPr>
            </w:pPr>
            <w:r w:rsidRPr="001F4F8F">
              <w:rPr>
                <w:b/>
              </w:rPr>
              <w:t>Total</w:t>
            </w:r>
          </w:p>
        </w:tc>
      </w:tr>
      <w:tr w:rsidR="001F4F8F" w:rsidRPr="00F95383" w14:paraId="26C8EE0F" w14:textId="77777777" w:rsidTr="001F4F8F">
        <w:trPr>
          <w:trHeight w:val="260"/>
        </w:trPr>
        <w:tc>
          <w:tcPr>
            <w:tcW w:w="1303" w:type="pct"/>
            <w:tcBorders>
              <w:top w:val="nil"/>
              <w:left w:val="single" w:sz="4" w:space="0" w:color="auto"/>
              <w:bottom w:val="single" w:sz="4" w:space="0" w:color="auto"/>
              <w:right w:val="single" w:sz="4" w:space="0" w:color="auto"/>
            </w:tcBorders>
            <w:shd w:val="clear" w:color="auto" w:fill="auto"/>
            <w:hideMark/>
          </w:tcPr>
          <w:p w14:paraId="5FC8B545" w14:textId="77777777" w:rsidR="001F4F8F" w:rsidRPr="00F95383" w:rsidRDefault="001F4F8F" w:rsidP="00F95383">
            <w:r w:rsidRPr="00F95383">
              <w:t>General Hospital</w:t>
            </w:r>
          </w:p>
        </w:tc>
        <w:tc>
          <w:tcPr>
            <w:tcW w:w="529" w:type="pct"/>
            <w:tcBorders>
              <w:top w:val="nil"/>
              <w:left w:val="nil"/>
              <w:bottom w:val="single" w:sz="4" w:space="0" w:color="auto"/>
              <w:right w:val="single" w:sz="4" w:space="0" w:color="auto"/>
            </w:tcBorders>
            <w:shd w:val="clear" w:color="auto" w:fill="auto"/>
            <w:hideMark/>
          </w:tcPr>
          <w:p w14:paraId="31DEFF9E" w14:textId="77777777" w:rsidR="001F4F8F" w:rsidRPr="00F95383" w:rsidRDefault="001F4F8F" w:rsidP="001F4F8F">
            <w:pPr>
              <w:jc w:val="right"/>
            </w:pPr>
            <w:r w:rsidRPr="00F95383">
              <w:t>0</w:t>
            </w:r>
          </w:p>
        </w:tc>
        <w:tc>
          <w:tcPr>
            <w:tcW w:w="601" w:type="pct"/>
            <w:tcBorders>
              <w:top w:val="nil"/>
              <w:left w:val="nil"/>
              <w:bottom w:val="single" w:sz="4" w:space="0" w:color="auto"/>
              <w:right w:val="single" w:sz="4" w:space="0" w:color="auto"/>
            </w:tcBorders>
            <w:shd w:val="clear" w:color="auto" w:fill="auto"/>
            <w:hideMark/>
          </w:tcPr>
          <w:p w14:paraId="53012B49" w14:textId="77777777" w:rsidR="001F4F8F" w:rsidRPr="00F95383" w:rsidRDefault="001F4F8F" w:rsidP="001F4F8F">
            <w:pPr>
              <w:jc w:val="right"/>
            </w:pPr>
            <w:r w:rsidRPr="00F95383">
              <w:t>0</w:t>
            </w:r>
          </w:p>
        </w:tc>
        <w:tc>
          <w:tcPr>
            <w:tcW w:w="807" w:type="pct"/>
            <w:tcBorders>
              <w:top w:val="nil"/>
              <w:left w:val="nil"/>
              <w:bottom w:val="single" w:sz="4" w:space="0" w:color="auto"/>
              <w:right w:val="single" w:sz="4" w:space="0" w:color="auto"/>
            </w:tcBorders>
            <w:shd w:val="clear" w:color="auto" w:fill="auto"/>
            <w:hideMark/>
          </w:tcPr>
          <w:p w14:paraId="6EE67605" w14:textId="77777777" w:rsidR="001F4F8F" w:rsidRPr="00F95383" w:rsidRDefault="001F4F8F" w:rsidP="001F4F8F">
            <w:pPr>
              <w:jc w:val="right"/>
            </w:pPr>
            <w:r w:rsidRPr="00F95383">
              <w:t>0</w:t>
            </w:r>
          </w:p>
        </w:tc>
        <w:tc>
          <w:tcPr>
            <w:tcW w:w="742" w:type="pct"/>
            <w:tcBorders>
              <w:top w:val="nil"/>
              <w:left w:val="nil"/>
              <w:bottom w:val="single" w:sz="4" w:space="0" w:color="auto"/>
              <w:right w:val="single" w:sz="4" w:space="0" w:color="auto"/>
            </w:tcBorders>
            <w:shd w:val="clear" w:color="auto" w:fill="auto"/>
            <w:hideMark/>
          </w:tcPr>
          <w:p w14:paraId="1A4A8A3E" w14:textId="77777777" w:rsidR="001F4F8F" w:rsidRPr="00F95383" w:rsidRDefault="001F4F8F" w:rsidP="001F4F8F">
            <w:pPr>
              <w:jc w:val="right"/>
            </w:pPr>
            <w:r w:rsidRPr="00F95383">
              <w:t>0</w:t>
            </w:r>
          </w:p>
        </w:tc>
        <w:tc>
          <w:tcPr>
            <w:tcW w:w="1018" w:type="pct"/>
            <w:tcBorders>
              <w:top w:val="nil"/>
              <w:left w:val="nil"/>
              <w:bottom w:val="single" w:sz="4" w:space="0" w:color="auto"/>
              <w:right w:val="single" w:sz="4" w:space="0" w:color="auto"/>
            </w:tcBorders>
            <w:shd w:val="clear" w:color="auto" w:fill="auto"/>
            <w:hideMark/>
          </w:tcPr>
          <w:p w14:paraId="38A619B5" w14:textId="77777777" w:rsidR="001F4F8F" w:rsidRPr="00F95383" w:rsidRDefault="001F4F8F" w:rsidP="001F4F8F">
            <w:pPr>
              <w:jc w:val="right"/>
            </w:pPr>
            <w:r w:rsidRPr="00F95383">
              <w:t>0</w:t>
            </w:r>
          </w:p>
        </w:tc>
      </w:tr>
      <w:tr w:rsidR="001F4F8F" w:rsidRPr="00F95383" w14:paraId="6C4D3651" w14:textId="77777777" w:rsidTr="001F4F8F">
        <w:trPr>
          <w:trHeight w:val="260"/>
        </w:trPr>
        <w:tc>
          <w:tcPr>
            <w:tcW w:w="1303" w:type="pct"/>
            <w:tcBorders>
              <w:top w:val="nil"/>
              <w:left w:val="single" w:sz="4" w:space="0" w:color="auto"/>
              <w:bottom w:val="single" w:sz="4" w:space="0" w:color="auto"/>
              <w:right w:val="single" w:sz="4" w:space="0" w:color="auto"/>
            </w:tcBorders>
            <w:shd w:val="clear" w:color="auto" w:fill="auto"/>
            <w:hideMark/>
          </w:tcPr>
          <w:p w14:paraId="05618A92" w14:textId="77777777" w:rsidR="001F4F8F" w:rsidRPr="00F95383" w:rsidRDefault="001F4F8F" w:rsidP="00F95383">
            <w:r w:rsidRPr="00F95383">
              <w:t>HC IV</w:t>
            </w:r>
          </w:p>
        </w:tc>
        <w:tc>
          <w:tcPr>
            <w:tcW w:w="529" w:type="pct"/>
            <w:tcBorders>
              <w:top w:val="nil"/>
              <w:left w:val="nil"/>
              <w:bottom w:val="single" w:sz="4" w:space="0" w:color="auto"/>
              <w:right w:val="single" w:sz="4" w:space="0" w:color="auto"/>
            </w:tcBorders>
            <w:shd w:val="clear" w:color="auto" w:fill="auto"/>
            <w:hideMark/>
          </w:tcPr>
          <w:p w14:paraId="0A0DC3B5" w14:textId="77777777" w:rsidR="001F4F8F" w:rsidRPr="00F95383" w:rsidRDefault="001F4F8F" w:rsidP="001F4F8F">
            <w:pPr>
              <w:jc w:val="right"/>
            </w:pPr>
            <w:r w:rsidRPr="00F95383">
              <w:t>1</w:t>
            </w:r>
          </w:p>
        </w:tc>
        <w:tc>
          <w:tcPr>
            <w:tcW w:w="601" w:type="pct"/>
            <w:tcBorders>
              <w:top w:val="nil"/>
              <w:left w:val="nil"/>
              <w:bottom w:val="single" w:sz="4" w:space="0" w:color="auto"/>
              <w:right w:val="single" w:sz="4" w:space="0" w:color="auto"/>
            </w:tcBorders>
            <w:shd w:val="clear" w:color="auto" w:fill="auto"/>
            <w:hideMark/>
          </w:tcPr>
          <w:p w14:paraId="4D19A0DD" w14:textId="77777777" w:rsidR="001F4F8F" w:rsidRPr="00F95383" w:rsidRDefault="001F4F8F" w:rsidP="001F4F8F">
            <w:pPr>
              <w:jc w:val="right"/>
            </w:pPr>
            <w:r w:rsidRPr="00F95383">
              <w:t>0</w:t>
            </w:r>
          </w:p>
        </w:tc>
        <w:tc>
          <w:tcPr>
            <w:tcW w:w="807" w:type="pct"/>
            <w:tcBorders>
              <w:top w:val="nil"/>
              <w:left w:val="nil"/>
              <w:bottom w:val="single" w:sz="4" w:space="0" w:color="auto"/>
              <w:right w:val="single" w:sz="4" w:space="0" w:color="auto"/>
            </w:tcBorders>
            <w:shd w:val="clear" w:color="auto" w:fill="auto"/>
            <w:hideMark/>
          </w:tcPr>
          <w:p w14:paraId="6B3D1B45" w14:textId="77777777" w:rsidR="001F4F8F" w:rsidRPr="00F95383" w:rsidRDefault="001F4F8F" w:rsidP="001F4F8F">
            <w:pPr>
              <w:jc w:val="right"/>
            </w:pPr>
            <w:r w:rsidRPr="00F95383">
              <w:t>0</w:t>
            </w:r>
          </w:p>
        </w:tc>
        <w:tc>
          <w:tcPr>
            <w:tcW w:w="742" w:type="pct"/>
            <w:tcBorders>
              <w:top w:val="nil"/>
              <w:left w:val="nil"/>
              <w:bottom w:val="single" w:sz="4" w:space="0" w:color="auto"/>
              <w:right w:val="single" w:sz="4" w:space="0" w:color="auto"/>
            </w:tcBorders>
            <w:shd w:val="clear" w:color="auto" w:fill="auto"/>
            <w:hideMark/>
          </w:tcPr>
          <w:p w14:paraId="224C0FDE" w14:textId="77777777" w:rsidR="001F4F8F" w:rsidRPr="00F95383" w:rsidRDefault="001F4F8F" w:rsidP="001F4F8F">
            <w:pPr>
              <w:jc w:val="right"/>
            </w:pPr>
            <w:r w:rsidRPr="00F95383">
              <w:t>0</w:t>
            </w:r>
          </w:p>
        </w:tc>
        <w:tc>
          <w:tcPr>
            <w:tcW w:w="1018" w:type="pct"/>
            <w:tcBorders>
              <w:top w:val="nil"/>
              <w:left w:val="nil"/>
              <w:bottom w:val="single" w:sz="4" w:space="0" w:color="auto"/>
              <w:right w:val="single" w:sz="4" w:space="0" w:color="auto"/>
            </w:tcBorders>
            <w:shd w:val="clear" w:color="auto" w:fill="auto"/>
            <w:hideMark/>
          </w:tcPr>
          <w:p w14:paraId="5B097D68" w14:textId="77777777" w:rsidR="001F4F8F" w:rsidRPr="00F95383" w:rsidRDefault="001F4F8F" w:rsidP="001F4F8F">
            <w:pPr>
              <w:jc w:val="right"/>
            </w:pPr>
            <w:r w:rsidRPr="00F95383">
              <w:t>1</w:t>
            </w:r>
          </w:p>
        </w:tc>
      </w:tr>
      <w:tr w:rsidR="001F4F8F" w:rsidRPr="00F95383" w14:paraId="548E7781" w14:textId="77777777" w:rsidTr="001F4F8F">
        <w:trPr>
          <w:trHeight w:val="50"/>
        </w:trPr>
        <w:tc>
          <w:tcPr>
            <w:tcW w:w="1303" w:type="pct"/>
            <w:tcBorders>
              <w:top w:val="nil"/>
              <w:left w:val="single" w:sz="4" w:space="0" w:color="auto"/>
              <w:bottom w:val="single" w:sz="4" w:space="0" w:color="auto"/>
              <w:right w:val="single" w:sz="4" w:space="0" w:color="auto"/>
            </w:tcBorders>
            <w:shd w:val="clear" w:color="auto" w:fill="auto"/>
            <w:hideMark/>
          </w:tcPr>
          <w:p w14:paraId="6929C4B3" w14:textId="77777777" w:rsidR="001F4F8F" w:rsidRPr="00F95383" w:rsidRDefault="001F4F8F" w:rsidP="00F95383">
            <w:r w:rsidRPr="00F95383">
              <w:t>HC III</w:t>
            </w:r>
          </w:p>
        </w:tc>
        <w:tc>
          <w:tcPr>
            <w:tcW w:w="529" w:type="pct"/>
            <w:tcBorders>
              <w:top w:val="nil"/>
              <w:left w:val="nil"/>
              <w:bottom w:val="single" w:sz="4" w:space="0" w:color="auto"/>
              <w:right w:val="single" w:sz="4" w:space="0" w:color="auto"/>
            </w:tcBorders>
            <w:shd w:val="clear" w:color="auto" w:fill="auto"/>
            <w:hideMark/>
          </w:tcPr>
          <w:p w14:paraId="026BE9DD" w14:textId="77777777" w:rsidR="001F4F8F" w:rsidRPr="00F95383" w:rsidRDefault="001F4F8F" w:rsidP="001F4F8F">
            <w:pPr>
              <w:jc w:val="right"/>
            </w:pPr>
            <w:r w:rsidRPr="00F95383">
              <w:t>6</w:t>
            </w:r>
          </w:p>
        </w:tc>
        <w:tc>
          <w:tcPr>
            <w:tcW w:w="601" w:type="pct"/>
            <w:tcBorders>
              <w:top w:val="nil"/>
              <w:left w:val="nil"/>
              <w:bottom w:val="single" w:sz="4" w:space="0" w:color="auto"/>
              <w:right w:val="single" w:sz="4" w:space="0" w:color="auto"/>
            </w:tcBorders>
            <w:shd w:val="clear" w:color="auto" w:fill="auto"/>
            <w:hideMark/>
          </w:tcPr>
          <w:p w14:paraId="00F766CE" w14:textId="77777777" w:rsidR="001F4F8F" w:rsidRPr="00F95383" w:rsidRDefault="001F4F8F" w:rsidP="001F4F8F">
            <w:pPr>
              <w:jc w:val="right"/>
            </w:pPr>
            <w:r w:rsidRPr="00F95383">
              <w:t>1</w:t>
            </w:r>
          </w:p>
        </w:tc>
        <w:tc>
          <w:tcPr>
            <w:tcW w:w="807" w:type="pct"/>
            <w:tcBorders>
              <w:top w:val="nil"/>
              <w:left w:val="nil"/>
              <w:bottom w:val="single" w:sz="4" w:space="0" w:color="auto"/>
              <w:right w:val="single" w:sz="4" w:space="0" w:color="auto"/>
            </w:tcBorders>
            <w:shd w:val="clear" w:color="auto" w:fill="auto"/>
            <w:hideMark/>
          </w:tcPr>
          <w:p w14:paraId="2E2FA410" w14:textId="77777777" w:rsidR="001F4F8F" w:rsidRPr="00F95383" w:rsidRDefault="001F4F8F" w:rsidP="001F4F8F">
            <w:pPr>
              <w:jc w:val="right"/>
            </w:pPr>
            <w:r w:rsidRPr="00F95383">
              <w:t>0</w:t>
            </w:r>
          </w:p>
        </w:tc>
        <w:tc>
          <w:tcPr>
            <w:tcW w:w="742" w:type="pct"/>
            <w:tcBorders>
              <w:top w:val="nil"/>
              <w:left w:val="nil"/>
              <w:bottom w:val="single" w:sz="4" w:space="0" w:color="auto"/>
              <w:right w:val="single" w:sz="4" w:space="0" w:color="auto"/>
            </w:tcBorders>
            <w:shd w:val="clear" w:color="auto" w:fill="auto"/>
            <w:hideMark/>
          </w:tcPr>
          <w:p w14:paraId="74B5BF43" w14:textId="77777777" w:rsidR="001F4F8F" w:rsidRPr="00F95383" w:rsidRDefault="001F4F8F" w:rsidP="001F4F8F">
            <w:pPr>
              <w:jc w:val="right"/>
            </w:pPr>
            <w:r w:rsidRPr="00F95383">
              <w:t>0</w:t>
            </w:r>
          </w:p>
        </w:tc>
        <w:tc>
          <w:tcPr>
            <w:tcW w:w="1018" w:type="pct"/>
            <w:tcBorders>
              <w:top w:val="nil"/>
              <w:left w:val="nil"/>
              <w:bottom w:val="single" w:sz="4" w:space="0" w:color="auto"/>
              <w:right w:val="single" w:sz="4" w:space="0" w:color="auto"/>
            </w:tcBorders>
            <w:shd w:val="clear" w:color="auto" w:fill="auto"/>
            <w:hideMark/>
          </w:tcPr>
          <w:p w14:paraId="7B776901" w14:textId="77777777" w:rsidR="001F4F8F" w:rsidRPr="00F95383" w:rsidRDefault="001F4F8F" w:rsidP="001F4F8F">
            <w:pPr>
              <w:jc w:val="right"/>
            </w:pPr>
            <w:r w:rsidRPr="00F95383">
              <w:t>7</w:t>
            </w:r>
          </w:p>
        </w:tc>
      </w:tr>
      <w:tr w:rsidR="001F4F8F" w:rsidRPr="00F95383" w14:paraId="580C7C65" w14:textId="77777777" w:rsidTr="001F4F8F">
        <w:trPr>
          <w:trHeight w:val="260"/>
        </w:trPr>
        <w:tc>
          <w:tcPr>
            <w:tcW w:w="1303" w:type="pct"/>
            <w:tcBorders>
              <w:top w:val="nil"/>
              <w:left w:val="single" w:sz="4" w:space="0" w:color="auto"/>
              <w:bottom w:val="single" w:sz="4" w:space="0" w:color="auto"/>
              <w:right w:val="single" w:sz="4" w:space="0" w:color="auto"/>
            </w:tcBorders>
            <w:shd w:val="clear" w:color="auto" w:fill="auto"/>
            <w:hideMark/>
          </w:tcPr>
          <w:p w14:paraId="788B81C0" w14:textId="77777777" w:rsidR="001F4F8F" w:rsidRPr="00F95383" w:rsidRDefault="001F4F8F" w:rsidP="00F95383">
            <w:r w:rsidRPr="00F95383">
              <w:t>HC II</w:t>
            </w:r>
          </w:p>
        </w:tc>
        <w:tc>
          <w:tcPr>
            <w:tcW w:w="529" w:type="pct"/>
            <w:tcBorders>
              <w:top w:val="nil"/>
              <w:left w:val="nil"/>
              <w:bottom w:val="single" w:sz="4" w:space="0" w:color="auto"/>
              <w:right w:val="single" w:sz="4" w:space="0" w:color="auto"/>
            </w:tcBorders>
            <w:shd w:val="clear" w:color="auto" w:fill="auto"/>
            <w:hideMark/>
          </w:tcPr>
          <w:p w14:paraId="1AFDA68D" w14:textId="77777777" w:rsidR="001F4F8F" w:rsidRPr="00F95383" w:rsidRDefault="001F4F8F" w:rsidP="001F4F8F">
            <w:pPr>
              <w:jc w:val="right"/>
            </w:pPr>
            <w:r w:rsidRPr="00F95383">
              <w:t>12</w:t>
            </w:r>
          </w:p>
        </w:tc>
        <w:tc>
          <w:tcPr>
            <w:tcW w:w="601" w:type="pct"/>
            <w:tcBorders>
              <w:top w:val="nil"/>
              <w:left w:val="nil"/>
              <w:bottom w:val="single" w:sz="4" w:space="0" w:color="auto"/>
              <w:right w:val="single" w:sz="4" w:space="0" w:color="auto"/>
            </w:tcBorders>
            <w:shd w:val="clear" w:color="auto" w:fill="auto"/>
            <w:hideMark/>
          </w:tcPr>
          <w:p w14:paraId="0FEB362F" w14:textId="44790C36" w:rsidR="001F4F8F" w:rsidRPr="00F95383" w:rsidRDefault="001F4F8F" w:rsidP="001F4F8F">
            <w:pPr>
              <w:jc w:val="right"/>
            </w:pPr>
            <w:r>
              <w:t>2</w:t>
            </w:r>
          </w:p>
        </w:tc>
        <w:tc>
          <w:tcPr>
            <w:tcW w:w="807" w:type="pct"/>
            <w:tcBorders>
              <w:top w:val="nil"/>
              <w:left w:val="nil"/>
              <w:bottom w:val="single" w:sz="4" w:space="0" w:color="auto"/>
              <w:right w:val="single" w:sz="4" w:space="0" w:color="auto"/>
            </w:tcBorders>
            <w:shd w:val="clear" w:color="auto" w:fill="auto"/>
            <w:hideMark/>
          </w:tcPr>
          <w:p w14:paraId="4D8A5D13" w14:textId="77777777" w:rsidR="001F4F8F" w:rsidRPr="00F95383" w:rsidRDefault="001F4F8F" w:rsidP="001F4F8F">
            <w:pPr>
              <w:jc w:val="right"/>
            </w:pPr>
            <w:r w:rsidRPr="00F95383">
              <w:t>2</w:t>
            </w:r>
          </w:p>
        </w:tc>
        <w:tc>
          <w:tcPr>
            <w:tcW w:w="742" w:type="pct"/>
            <w:tcBorders>
              <w:top w:val="nil"/>
              <w:left w:val="nil"/>
              <w:bottom w:val="single" w:sz="4" w:space="0" w:color="auto"/>
              <w:right w:val="single" w:sz="4" w:space="0" w:color="auto"/>
            </w:tcBorders>
            <w:shd w:val="clear" w:color="auto" w:fill="auto"/>
            <w:hideMark/>
          </w:tcPr>
          <w:p w14:paraId="50217DFD" w14:textId="77777777" w:rsidR="001F4F8F" w:rsidRPr="00F95383" w:rsidRDefault="001F4F8F" w:rsidP="001F4F8F">
            <w:pPr>
              <w:jc w:val="right"/>
            </w:pPr>
            <w:r w:rsidRPr="00F95383">
              <w:t>0</w:t>
            </w:r>
          </w:p>
        </w:tc>
        <w:tc>
          <w:tcPr>
            <w:tcW w:w="1018" w:type="pct"/>
            <w:tcBorders>
              <w:top w:val="nil"/>
              <w:left w:val="nil"/>
              <w:bottom w:val="single" w:sz="4" w:space="0" w:color="auto"/>
              <w:right w:val="single" w:sz="4" w:space="0" w:color="auto"/>
            </w:tcBorders>
            <w:shd w:val="clear" w:color="auto" w:fill="auto"/>
            <w:hideMark/>
          </w:tcPr>
          <w:p w14:paraId="2FEB35D1" w14:textId="0AF23F7A" w:rsidR="001F4F8F" w:rsidRPr="00F95383" w:rsidRDefault="001F4F8F" w:rsidP="001F4F8F">
            <w:pPr>
              <w:jc w:val="right"/>
            </w:pPr>
            <w:r w:rsidRPr="00F95383">
              <w:t>1</w:t>
            </w:r>
            <w:r>
              <w:t>5</w:t>
            </w:r>
          </w:p>
        </w:tc>
      </w:tr>
      <w:tr w:rsidR="001F4F8F" w:rsidRPr="00F95383" w14:paraId="4664AE5C" w14:textId="77777777" w:rsidTr="001F4F8F">
        <w:trPr>
          <w:trHeight w:val="260"/>
        </w:trPr>
        <w:tc>
          <w:tcPr>
            <w:tcW w:w="1303" w:type="pct"/>
            <w:tcBorders>
              <w:top w:val="nil"/>
              <w:left w:val="single" w:sz="4" w:space="0" w:color="auto"/>
              <w:bottom w:val="single" w:sz="4" w:space="0" w:color="auto"/>
              <w:right w:val="single" w:sz="4" w:space="0" w:color="auto"/>
            </w:tcBorders>
            <w:shd w:val="clear" w:color="auto" w:fill="auto"/>
            <w:hideMark/>
          </w:tcPr>
          <w:p w14:paraId="720D0408" w14:textId="77777777" w:rsidR="001F4F8F" w:rsidRPr="00F95383" w:rsidRDefault="001F4F8F" w:rsidP="00F95383">
            <w:r w:rsidRPr="00F95383">
              <w:t>Total</w:t>
            </w:r>
          </w:p>
        </w:tc>
        <w:tc>
          <w:tcPr>
            <w:tcW w:w="529" w:type="pct"/>
            <w:tcBorders>
              <w:top w:val="nil"/>
              <w:left w:val="nil"/>
              <w:bottom w:val="single" w:sz="4" w:space="0" w:color="auto"/>
              <w:right w:val="single" w:sz="4" w:space="0" w:color="auto"/>
            </w:tcBorders>
            <w:shd w:val="clear" w:color="auto" w:fill="auto"/>
            <w:hideMark/>
          </w:tcPr>
          <w:p w14:paraId="7860A2D6" w14:textId="77777777" w:rsidR="001F4F8F" w:rsidRPr="00F95383" w:rsidRDefault="001F4F8F" w:rsidP="001F4F8F">
            <w:pPr>
              <w:jc w:val="right"/>
            </w:pPr>
            <w:r w:rsidRPr="00F95383">
              <w:t>19</w:t>
            </w:r>
          </w:p>
        </w:tc>
        <w:tc>
          <w:tcPr>
            <w:tcW w:w="601" w:type="pct"/>
            <w:tcBorders>
              <w:top w:val="nil"/>
              <w:left w:val="nil"/>
              <w:bottom w:val="single" w:sz="4" w:space="0" w:color="auto"/>
              <w:right w:val="single" w:sz="4" w:space="0" w:color="auto"/>
            </w:tcBorders>
            <w:shd w:val="clear" w:color="auto" w:fill="auto"/>
            <w:hideMark/>
          </w:tcPr>
          <w:p w14:paraId="2E53D65E" w14:textId="22CAEEA7" w:rsidR="001F4F8F" w:rsidRPr="00F95383" w:rsidRDefault="001F4F8F" w:rsidP="001F4F8F">
            <w:pPr>
              <w:jc w:val="right"/>
            </w:pPr>
            <w:r>
              <w:t>2</w:t>
            </w:r>
          </w:p>
        </w:tc>
        <w:tc>
          <w:tcPr>
            <w:tcW w:w="807" w:type="pct"/>
            <w:tcBorders>
              <w:top w:val="nil"/>
              <w:left w:val="nil"/>
              <w:bottom w:val="single" w:sz="4" w:space="0" w:color="auto"/>
              <w:right w:val="single" w:sz="4" w:space="0" w:color="auto"/>
            </w:tcBorders>
            <w:shd w:val="clear" w:color="auto" w:fill="auto"/>
            <w:hideMark/>
          </w:tcPr>
          <w:p w14:paraId="615399E8" w14:textId="77777777" w:rsidR="001F4F8F" w:rsidRPr="00F95383" w:rsidRDefault="001F4F8F" w:rsidP="001F4F8F">
            <w:pPr>
              <w:jc w:val="right"/>
            </w:pPr>
            <w:r w:rsidRPr="00F95383">
              <w:t>2</w:t>
            </w:r>
          </w:p>
        </w:tc>
        <w:tc>
          <w:tcPr>
            <w:tcW w:w="742" w:type="pct"/>
            <w:tcBorders>
              <w:top w:val="nil"/>
              <w:left w:val="nil"/>
              <w:bottom w:val="single" w:sz="4" w:space="0" w:color="auto"/>
              <w:right w:val="single" w:sz="4" w:space="0" w:color="auto"/>
            </w:tcBorders>
            <w:shd w:val="clear" w:color="auto" w:fill="auto"/>
            <w:hideMark/>
          </w:tcPr>
          <w:p w14:paraId="5F44373D" w14:textId="77777777" w:rsidR="001F4F8F" w:rsidRPr="00F95383" w:rsidRDefault="001F4F8F" w:rsidP="001F4F8F">
            <w:pPr>
              <w:jc w:val="right"/>
            </w:pPr>
            <w:r w:rsidRPr="00F95383">
              <w:t>0</w:t>
            </w:r>
          </w:p>
        </w:tc>
        <w:tc>
          <w:tcPr>
            <w:tcW w:w="1018" w:type="pct"/>
            <w:tcBorders>
              <w:top w:val="nil"/>
              <w:left w:val="nil"/>
              <w:bottom w:val="single" w:sz="4" w:space="0" w:color="auto"/>
              <w:right w:val="single" w:sz="4" w:space="0" w:color="auto"/>
            </w:tcBorders>
            <w:shd w:val="clear" w:color="auto" w:fill="auto"/>
            <w:hideMark/>
          </w:tcPr>
          <w:p w14:paraId="570816D2" w14:textId="73622D7E" w:rsidR="001F4F8F" w:rsidRPr="00F95383" w:rsidRDefault="001F4F8F" w:rsidP="001F4F8F">
            <w:pPr>
              <w:jc w:val="right"/>
            </w:pPr>
            <w:r w:rsidRPr="00F95383">
              <w:t>2</w:t>
            </w:r>
            <w:r>
              <w:t>3</w:t>
            </w:r>
          </w:p>
        </w:tc>
      </w:tr>
    </w:tbl>
    <w:p w14:paraId="1F81C961" w14:textId="77777777" w:rsidR="00F95383" w:rsidRPr="00F95383" w:rsidRDefault="00F95383" w:rsidP="00F95383"/>
    <w:p w14:paraId="51174C6E" w14:textId="77777777" w:rsidR="00F95383" w:rsidRPr="00F95383" w:rsidRDefault="00F95383" w:rsidP="00F95383">
      <w:r w:rsidRPr="00F95383">
        <w:t xml:space="preserve">Malaria is the leading cause of outpatient visits, followed by respiratory infections, </w:t>
      </w:r>
      <w:proofErr w:type="spellStart"/>
      <w:r w:rsidRPr="00F95383">
        <w:t>diarrhoea</w:t>
      </w:r>
      <w:proofErr w:type="spellEnd"/>
      <w:r w:rsidRPr="00F95383">
        <w:t xml:space="preserve">, and skin diseases. Non-communicable diseases such as hypertension and diabetes are also increasing in trading </w:t>
      </w:r>
      <w:proofErr w:type="spellStart"/>
      <w:r w:rsidRPr="00F95383">
        <w:t>centres</w:t>
      </w:r>
      <w:proofErr w:type="spellEnd"/>
      <w:r w:rsidRPr="00F95383">
        <w:t>.</w:t>
      </w:r>
    </w:p>
    <w:p w14:paraId="05DBE8AA" w14:textId="77777777" w:rsidR="00F95383" w:rsidRPr="00F95383" w:rsidRDefault="00F95383" w:rsidP="00F95383"/>
    <w:p w14:paraId="607966EC" w14:textId="32BD8064" w:rsidR="00F95383" w:rsidRPr="00DC25CB" w:rsidRDefault="00F95383" w:rsidP="00F95383">
      <w:pPr>
        <w:rPr>
          <w:b/>
        </w:rPr>
      </w:pPr>
      <w:r w:rsidRPr="00DC25CB">
        <w:rPr>
          <w:b/>
        </w:rPr>
        <w:lastRenderedPageBreak/>
        <w:t xml:space="preserve">Table 2.15: Top 10 Causes of OPD Attendance </w:t>
      </w:r>
    </w:p>
    <w:tbl>
      <w:tblPr>
        <w:tblW w:w="5000" w:type="pct"/>
        <w:tblLook w:val="04A0" w:firstRow="1" w:lastRow="0" w:firstColumn="1" w:lastColumn="0" w:noHBand="0" w:noVBand="1"/>
      </w:tblPr>
      <w:tblGrid>
        <w:gridCol w:w="1078"/>
        <w:gridCol w:w="3205"/>
        <w:gridCol w:w="1228"/>
        <w:gridCol w:w="1343"/>
        <w:gridCol w:w="1228"/>
        <w:gridCol w:w="934"/>
      </w:tblGrid>
      <w:tr w:rsidR="00F95383" w:rsidRPr="00F95383" w14:paraId="78624B03" w14:textId="77777777" w:rsidTr="00385322">
        <w:trPr>
          <w:trHeight w:val="260"/>
        </w:trPr>
        <w:tc>
          <w:tcPr>
            <w:tcW w:w="597" w:type="pct"/>
            <w:tcBorders>
              <w:top w:val="single" w:sz="4" w:space="0" w:color="auto"/>
              <w:left w:val="single" w:sz="4" w:space="0" w:color="auto"/>
              <w:bottom w:val="single" w:sz="4" w:space="0" w:color="auto"/>
              <w:right w:val="single" w:sz="4" w:space="0" w:color="auto"/>
            </w:tcBorders>
            <w:shd w:val="clear" w:color="000000" w:fill="EDEDED"/>
            <w:hideMark/>
          </w:tcPr>
          <w:p w14:paraId="2C6E492C" w14:textId="77777777" w:rsidR="00F95383" w:rsidRPr="00DC25CB" w:rsidRDefault="00F95383" w:rsidP="00F95383">
            <w:pPr>
              <w:rPr>
                <w:b/>
              </w:rPr>
            </w:pPr>
            <w:r w:rsidRPr="00DC25CB">
              <w:rPr>
                <w:b/>
              </w:rPr>
              <w:t>No</w:t>
            </w:r>
          </w:p>
        </w:tc>
        <w:tc>
          <w:tcPr>
            <w:tcW w:w="1777" w:type="pct"/>
            <w:tcBorders>
              <w:top w:val="single" w:sz="4" w:space="0" w:color="auto"/>
              <w:left w:val="nil"/>
              <w:bottom w:val="single" w:sz="4" w:space="0" w:color="auto"/>
              <w:right w:val="single" w:sz="4" w:space="0" w:color="auto"/>
            </w:tcBorders>
            <w:shd w:val="clear" w:color="000000" w:fill="EDEDED"/>
            <w:hideMark/>
          </w:tcPr>
          <w:p w14:paraId="1DF9E3DE" w14:textId="77777777" w:rsidR="00F95383" w:rsidRPr="00DC25CB" w:rsidRDefault="00F95383" w:rsidP="00F95383">
            <w:pPr>
              <w:rPr>
                <w:b/>
              </w:rPr>
            </w:pPr>
            <w:r w:rsidRPr="00DC25CB">
              <w:rPr>
                <w:b/>
              </w:rPr>
              <w:t>Condition</w:t>
            </w:r>
          </w:p>
        </w:tc>
        <w:tc>
          <w:tcPr>
            <w:tcW w:w="681" w:type="pct"/>
            <w:tcBorders>
              <w:top w:val="single" w:sz="4" w:space="0" w:color="auto"/>
              <w:left w:val="nil"/>
              <w:bottom w:val="single" w:sz="4" w:space="0" w:color="auto"/>
              <w:right w:val="single" w:sz="4" w:space="0" w:color="auto"/>
            </w:tcBorders>
            <w:shd w:val="clear" w:color="000000" w:fill="EDEDED"/>
            <w:hideMark/>
          </w:tcPr>
          <w:p w14:paraId="16A78F0C" w14:textId="77777777" w:rsidR="00F95383" w:rsidRPr="00DC25CB" w:rsidRDefault="00F95383" w:rsidP="00F95383">
            <w:pPr>
              <w:rPr>
                <w:b/>
              </w:rPr>
            </w:pPr>
            <w:r w:rsidRPr="00DC25CB">
              <w:rPr>
                <w:b/>
              </w:rPr>
              <w:t>Male</w:t>
            </w:r>
          </w:p>
        </w:tc>
        <w:tc>
          <w:tcPr>
            <w:tcW w:w="745" w:type="pct"/>
            <w:tcBorders>
              <w:top w:val="single" w:sz="4" w:space="0" w:color="auto"/>
              <w:left w:val="nil"/>
              <w:bottom w:val="single" w:sz="4" w:space="0" w:color="auto"/>
              <w:right w:val="single" w:sz="4" w:space="0" w:color="auto"/>
            </w:tcBorders>
            <w:shd w:val="clear" w:color="000000" w:fill="EDEDED"/>
            <w:hideMark/>
          </w:tcPr>
          <w:p w14:paraId="35277934" w14:textId="77777777" w:rsidR="00F95383" w:rsidRPr="00DC25CB" w:rsidRDefault="00F95383" w:rsidP="00F95383">
            <w:pPr>
              <w:rPr>
                <w:b/>
              </w:rPr>
            </w:pPr>
            <w:r w:rsidRPr="00DC25CB">
              <w:rPr>
                <w:b/>
              </w:rPr>
              <w:t>Female</w:t>
            </w:r>
          </w:p>
        </w:tc>
        <w:tc>
          <w:tcPr>
            <w:tcW w:w="681" w:type="pct"/>
            <w:tcBorders>
              <w:top w:val="single" w:sz="4" w:space="0" w:color="auto"/>
              <w:left w:val="nil"/>
              <w:bottom w:val="single" w:sz="4" w:space="0" w:color="auto"/>
              <w:right w:val="single" w:sz="4" w:space="0" w:color="auto"/>
            </w:tcBorders>
            <w:shd w:val="clear" w:color="000000" w:fill="EDEDED"/>
            <w:hideMark/>
          </w:tcPr>
          <w:p w14:paraId="4661A26C" w14:textId="77777777" w:rsidR="00F95383" w:rsidRPr="00DC25CB" w:rsidRDefault="00F95383" w:rsidP="00F95383">
            <w:pPr>
              <w:rPr>
                <w:b/>
              </w:rPr>
            </w:pPr>
            <w:r w:rsidRPr="00DC25CB">
              <w:rPr>
                <w:b/>
              </w:rPr>
              <w:t>Total</w:t>
            </w:r>
          </w:p>
        </w:tc>
        <w:tc>
          <w:tcPr>
            <w:tcW w:w="518" w:type="pct"/>
            <w:tcBorders>
              <w:top w:val="single" w:sz="4" w:space="0" w:color="auto"/>
              <w:left w:val="nil"/>
              <w:bottom w:val="single" w:sz="4" w:space="0" w:color="auto"/>
              <w:right w:val="single" w:sz="4" w:space="0" w:color="auto"/>
            </w:tcBorders>
            <w:shd w:val="clear" w:color="000000" w:fill="EDEDED"/>
            <w:hideMark/>
          </w:tcPr>
          <w:p w14:paraId="2AA0DD9B" w14:textId="77777777" w:rsidR="00F95383" w:rsidRPr="00DC25CB" w:rsidRDefault="00F95383" w:rsidP="00F95383">
            <w:pPr>
              <w:rPr>
                <w:b/>
              </w:rPr>
            </w:pPr>
            <w:r w:rsidRPr="00DC25CB">
              <w:rPr>
                <w:b/>
              </w:rPr>
              <w:t>%</w:t>
            </w:r>
          </w:p>
        </w:tc>
      </w:tr>
      <w:tr w:rsidR="00F95383" w:rsidRPr="00F95383" w14:paraId="41258578" w14:textId="77777777" w:rsidTr="00385322">
        <w:trPr>
          <w:trHeight w:val="260"/>
        </w:trPr>
        <w:tc>
          <w:tcPr>
            <w:tcW w:w="597" w:type="pct"/>
            <w:tcBorders>
              <w:top w:val="nil"/>
              <w:left w:val="single" w:sz="4" w:space="0" w:color="auto"/>
              <w:bottom w:val="single" w:sz="4" w:space="0" w:color="auto"/>
              <w:right w:val="single" w:sz="4" w:space="0" w:color="auto"/>
            </w:tcBorders>
            <w:shd w:val="clear" w:color="auto" w:fill="auto"/>
            <w:hideMark/>
          </w:tcPr>
          <w:p w14:paraId="6DE4ABC5" w14:textId="77777777" w:rsidR="00F95383" w:rsidRPr="00F95383" w:rsidRDefault="00F95383" w:rsidP="00F95383">
            <w:r w:rsidRPr="00F95383">
              <w:t>1</w:t>
            </w:r>
          </w:p>
        </w:tc>
        <w:tc>
          <w:tcPr>
            <w:tcW w:w="1777" w:type="pct"/>
            <w:tcBorders>
              <w:top w:val="nil"/>
              <w:left w:val="nil"/>
              <w:bottom w:val="single" w:sz="4" w:space="0" w:color="auto"/>
              <w:right w:val="single" w:sz="4" w:space="0" w:color="auto"/>
            </w:tcBorders>
            <w:shd w:val="clear" w:color="auto" w:fill="auto"/>
            <w:hideMark/>
          </w:tcPr>
          <w:p w14:paraId="789EA42B" w14:textId="77777777" w:rsidR="00F95383" w:rsidRPr="00F95383" w:rsidRDefault="00F95383" w:rsidP="00F95383">
            <w:r w:rsidRPr="00F95383">
              <w:t>Malaria</w:t>
            </w:r>
          </w:p>
        </w:tc>
        <w:tc>
          <w:tcPr>
            <w:tcW w:w="681" w:type="pct"/>
            <w:tcBorders>
              <w:top w:val="nil"/>
              <w:left w:val="nil"/>
              <w:bottom w:val="single" w:sz="4" w:space="0" w:color="auto"/>
              <w:right w:val="single" w:sz="4" w:space="0" w:color="auto"/>
            </w:tcBorders>
            <w:shd w:val="clear" w:color="auto" w:fill="auto"/>
            <w:hideMark/>
          </w:tcPr>
          <w:p w14:paraId="790CEC58" w14:textId="77777777" w:rsidR="00F95383" w:rsidRPr="00F95383" w:rsidRDefault="00F95383" w:rsidP="00F95383">
            <w:r w:rsidRPr="00F95383">
              <w:t>18,200</w:t>
            </w:r>
          </w:p>
        </w:tc>
        <w:tc>
          <w:tcPr>
            <w:tcW w:w="745" w:type="pct"/>
            <w:tcBorders>
              <w:top w:val="nil"/>
              <w:left w:val="nil"/>
              <w:bottom w:val="single" w:sz="4" w:space="0" w:color="auto"/>
              <w:right w:val="single" w:sz="4" w:space="0" w:color="auto"/>
            </w:tcBorders>
            <w:shd w:val="clear" w:color="auto" w:fill="auto"/>
            <w:hideMark/>
          </w:tcPr>
          <w:p w14:paraId="7FD3ED5E" w14:textId="77777777" w:rsidR="00F95383" w:rsidRPr="00F95383" w:rsidRDefault="00F95383" w:rsidP="00F95383">
            <w:r w:rsidRPr="00F95383">
              <w:t>21,900</w:t>
            </w:r>
          </w:p>
        </w:tc>
        <w:tc>
          <w:tcPr>
            <w:tcW w:w="681" w:type="pct"/>
            <w:tcBorders>
              <w:top w:val="nil"/>
              <w:left w:val="nil"/>
              <w:bottom w:val="single" w:sz="4" w:space="0" w:color="auto"/>
              <w:right w:val="single" w:sz="4" w:space="0" w:color="auto"/>
            </w:tcBorders>
            <w:shd w:val="clear" w:color="auto" w:fill="auto"/>
            <w:hideMark/>
          </w:tcPr>
          <w:p w14:paraId="004623AB" w14:textId="77777777" w:rsidR="00F95383" w:rsidRPr="00F95383" w:rsidRDefault="00F95383" w:rsidP="00F95383">
            <w:r w:rsidRPr="00F95383">
              <w:t>40,100</w:t>
            </w:r>
          </w:p>
        </w:tc>
        <w:tc>
          <w:tcPr>
            <w:tcW w:w="518" w:type="pct"/>
            <w:tcBorders>
              <w:top w:val="nil"/>
              <w:left w:val="nil"/>
              <w:bottom w:val="single" w:sz="4" w:space="0" w:color="auto"/>
              <w:right w:val="single" w:sz="4" w:space="0" w:color="auto"/>
            </w:tcBorders>
            <w:shd w:val="clear" w:color="auto" w:fill="auto"/>
            <w:hideMark/>
          </w:tcPr>
          <w:p w14:paraId="1DD2F59F" w14:textId="77777777" w:rsidR="00F95383" w:rsidRPr="00F95383" w:rsidRDefault="00F95383" w:rsidP="00F95383">
            <w:r w:rsidRPr="00F95383">
              <w:t>39%</w:t>
            </w:r>
          </w:p>
        </w:tc>
      </w:tr>
      <w:tr w:rsidR="00F95383" w:rsidRPr="00F95383" w14:paraId="20DB4CEA" w14:textId="77777777" w:rsidTr="00385322">
        <w:trPr>
          <w:trHeight w:val="260"/>
        </w:trPr>
        <w:tc>
          <w:tcPr>
            <w:tcW w:w="597" w:type="pct"/>
            <w:tcBorders>
              <w:top w:val="nil"/>
              <w:left w:val="single" w:sz="4" w:space="0" w:color="auto"/>
              <w:bottom w:val="single" w:sz="4" w:space="0" w:color="auto"/>
              <w:right w:val="single" w:sz="4" w:space="0" w:color="auto"/>
            </w:tcBorders>
            <w:shd w:val="clear" w:color="auto" w:fill="auto"/>
            <w:hideMark/>
          </w:tcPr>
          <w:p w14:paraId="577E1101" w14:textId="77777777" w:rsidR="00F95383" w:rsidRPr="00F95383" w:rsidRDefault="00F95383" w:rsidP="00F95383">
            <w:r w:rsidRPr="00F95383">
              <w:t>2</w:t>
            </w:r>
          </w:p>
        </w:tc>
        <w:tc>
          <w:tcPr>
            <w:tcW w:w="1777" w:type="pct"/>
            <w:tcBorders>
              <w:top w:val="nil"/>
              <w:left w:val="nil"/>
              <w:bottom w:val="single" w:sz="4" w:space="0" w:color="auto"/>
              <w:right w:val="single" w:sz="4" w:space="0" w:color="auto"/>
            </w:tcBorders>
            <w:shd w:val="clear" w:color="auto" w:fill="auto"/>
            <w:hideMark/>
          </w:tcPr>
          <w:p w14:paraId="1A5F26FC" w14:textId="77777777" w:rsidR="00F95383" w:rsidRPr="00F95383" w:rsidRDefault="00F95383" w:rsidP="00F95383">
            <w:r w:rsidRPr="00F95383">
              <w:t>Respiratory Infections</w:t>
            </w:r>
          </w:p>
        </w:tc>
        <w:tc>
          <w:tcPr>
            <w:tcW w:w="681" w:type="pct"/>
            <w:tcBorders>
              <w:top w:val="nil"/>
              <w:left w:val="nil"/>
              <w:bottom w:val="single" w:sz="4" w:space="0" w:color="auto"/>
              <w:right w:val="single" w:sz="4" w:space="0" w:color="auto"/>
            </w:tcBorders>
            <w:shd w:val="clear" w:color="auto" w:fill="auto"/>
            <w:hideMark/>
          </w:tcPr>
          <w:p w14:paraId="4F67604C" w14:textId="77777777" w:rsidR="00F95383" w:rsidRPr="00F95383" w:rsidRDefault="00F95383" w:rsidP="00F95383">
            <w:r w:rsidRPr="00F95383">
              <w:t>7,600</w:t>
            </w:r>
          </w:p>
        </w:tc>
        <w:tc>
          <w:tcPr>
            <w:tcW w:w="745" w:type="pct"/>
            <w:tcBorders>
              <w:top w:val="nil"/>
              <w:left w:val="nil"/>
              <w:bottom w:val="single" w:sz="4" w:space="0" w:color="auto"/>
              <w:right w:val="single" w:sz="4" w:space="0" w:color="auto"/>
            </w:tcBorders>
            <w:shd w:val="clear" w:color="auto" w:fill="auto"/>
            <w:hideMark/>
          </w:tcPr>
          <w:p w14:paraId="4BE619C7" w14:textId="77777777" w:rsidR="00F95383" w:rsidRPr="00F95383" w:rsidRDefault="00F95383" w:rsidP="00F95383">
            <w:r w:rsidRPr="00F95383">
              <w:t>9,200</w:t>
            </w:r>
          </w:p>
        </w:tc>
        <w:tc>
          <w:tcPr>
            <w:tcW w:w="681" w:type="pct"/>
            <w:tcBorders>
              <w:top w:val="nil"/>
              <w:left w:val="nil"/>
              <w:bottom w:val="single" w:sz="4" w:space="0" w:color="auto"/>
              <w:right w:val="single" w:sz="4" w:space="0" w:color="auto"/>
            </w:tcBorders>
            <w:shd w:val="clear" w:color="auto" w:fill="auto"/>
            <w:hideMark/>
          </w:tcPr>
          <w:p w14:paraId="5577BCC9" w14:textId="77777777" w:rsidR="00F95383" w:rsidRPr="00F95383" w:rsidRDefault="00F95383" w:rsidP="00F95383">
            <w:r w:rsidRPr="00F95383">
              <w:t>16,800</w:t>
            </w:r>
          </w:p>
        </w:tc>
        <w:tc>
          <w:tcPr>
            <w:tcW w:w="518" w:type="pct"/>
            <w:tcBorders>
              <w:top w:val="nil"/>
              <w:left w:val="nil"/>
              <w:bottom w:val="single" w:sz="4" w:space="0" w:color="auto"/>
              <w:right w:val="single" w:sz="4" w:space="0" w:color="auto"/>
            </w:tcBorders>
            <w:shd w:val="clear" w:color="auto" w:fill="auto"/>
            <w:hideMark/>
          </w:tcPr>
          <w:p w14:paraId="6D924E86" w14:textId="77777777" w:rsidR="00F95383" w:rsidRPr="00F95383" w:rsidRDefault="00F95383" w:rsidP="00F95383">
            <w:r w:rsidRPr="00F95383">
              <w:t>16%</w:t>
            </w:r>
          </w:p>
        </w:tc>
      </w:tr>
      <w:tr w:rsidR="00F95383" w:rsidRPr="00F95383" w14:paraId="1ACE8F10" w14:textId="77777777" w:rsidTr="00385322">
        <w:trPr>
          <w:trHeight w:val="260"/>
        </w:trPr>
        <w:tc>
          <w:tcPr>
            <w:tcW w:w="597" w:type="pct"/>
            <w:tcBorders>
              <w:top w:val="nil"/>
              <w:left w:val="single" w:sz="4" w:space="0" w:color="auto"/>
              <w:bottom w:val="single" w:sz="4" w:space="0" w:color="auto"/>
              <w:right w:val="single" w:sz="4" w:space="0" w:color="auto"/>
            </w:tcBorders>
            <w:shd w:val="clear" w:color="auto" w:fill="auto"/>
            <w:hideMark/>
          </w:tcPr>
          <w:p w14:paraId="18226595" w14:textId="77777777" w:rsidR="00F95383" w:rsidRPr="00F95383" w:rsidRDefault="00F95383" w:rsidP="00F95383">
            <w:r w:rsidRPr="00F95383">
              <w:t>3</w:t>
            </w:r>
          </w:p>
        </w:tc>
        <w:tc>
          <w:tcPr>
            <w:tcW w:w="1777" w:type="pct"/>
            <w:tcBorders>
              <w:top w:val="nil"/>
              <w:left w:val="nil"/>
              <w:bottom w:val="single" w:sz="4" w:space="0" w:color="auto"/>
              <w:right w:val="single" w:sz="4" w:space="0" w:color="auto"/>
            </w:tcBorders>
            <w:shd w:val="clear" w:color="auto" w:fill="auto"/>
            <w:hideMark/>
          </w:tcPr>
          <w:p w14:paraId="7A9FBDEC" w14:textId="77777777" w:rsidR="00F95383" w:rsidRPr="00F95383" w:rsidRDefault="00F95383" w:rsidP="00F95383">
            <w:proofErr w:type="spellStart"/>
            <w:r w:rsidRPr="00F95383">
              <w:t>Diarrhoea</w:t>
            </w:r>
            <w:proofErr w:type="spellEnd"/>
          </w:p>
        </w:tc>
        <w:tc>
          <w:tcPr>
            <w:tcW w:w="681" w:type="pct"/>
            <w:tcBorders>
              <w:top w:val="nil"/>
              <w:left w:val="nil"/>
              <w:bottom w:val="single" w:sz="4" w:space="0" w:color="auto"/>
              <w:right w:val="single" w:sz="4" w:space="0" w:color="auto"/>
            </w:tcBorders>
            <w:shd w:val="clear" w:color="auto" w:fill="auto"/>
            <w:hideMark/>
          </w:tcPr>
          <w:p w14:paraId="5D45FACC" w14:textId="77777777" w:rsidR="00F95383" w:rsidRPr="00F95383" w:rsidRDefault="00F95383" w:rsidP="00F95383">
            <w:r w:rsidRPr="00F95383">
              <w:t>2,300</w:t>
            </w:r>
          </w:p>
        </w:tc>
        <w:tc>
          <w:tcPr>
            <w:tcW w:w="745" w:type="pct"/>
            <w:tcBorders>
              <w:top w:val="nil"/>
              <w:left w:val="nil"/>
              <w:bottom w:val="single" w:sz="4" w:space="0" w:color="auto"/>
              <w:right w:val="single" w:sz="4" w:space="0" w:color="auto"/>
            </w:tcBorders>
            <w:shd w:val="clear" w:color="auto" w:fill="auto"/>
            <w:hideMark/>
          </w:tcPr>
          <w:p w14:paraId="60B34BE2" w14:textId="77777777" w:rsidR="00F95383" w:rsidRPr="00F95383" w:rsidRDefault="00F95383" w:rsidP="00F95383">
            <w:r w:rsidRPr="00F95383">
              <w:t>2,700</w:t>
            </w:r>
          </w:p>
        </w:tc>
        <w:tc>
          <w:tcPr>
            <w:tcW w:w="681" w:type="pct"/>
            <w:tcBorders>
              <w:top w:val="nil"/>
              <w:left w:val="nil"/>
              <w:bottom w:val="single" w:sz="4" w:space="0" w:color="auto"/>
              <w:right w:val="single" w:sz="4" w:space="0" w:color="auto"/>
            </w:tcBorders>
            <w:shd w:val="clear" w:color="auto" w:fill="auto"/>
            <w:hideMark/>
          </w:tcPr>
          <w:p w14:paraId="59730CE5" w14:textId="77777777" w:rsidR="00F95383" w:rsidRPr="00F95383" w:rsidRDefault="00F95383" w:rsidP="00F95383">
            <w:r w:rsidRPr="00F95383">
              <w:t>5,000</w:t>
            </w:r>
          </w:p>
        </w:tc>
        <w:tc>
          <w:tcPr>
            <w:tcW w:w="518" w:type="pct"/>
            <w:tcBorders>
              <w:top w:val="nil"/>
              <w:left w:val="nil"/>
              <w:bottom w:val="single" w:sz="4" w:space="0" w:color="auto"/>
              <w:right w:val="single" w:sz="4" w:space="0" w:color="auto"/>
            </w:tcBorders>
            <w:shd w:val="clear" w:color="auto" w:fill="auto"/>
            <w:hideMark/>
          </w:tcPr>
          <w:p w14:paraId="2DC28755" w14:textId="77777777" w:rsidR="00F95383" w:rsidRPr="00F95383" w:rsidRDefault="00F95383" w:rsidP="00F95383">
            <w:r w:rsidRPr="00F95383">
              <w:t>5%</w:t>
            </w:r>
          </w:p>
        </w:tc>
      </w:tr>
      <w:tr w:rsidR="00F95383" w:rsidRPr="00F95383" w14:paraId="100700F8" w14:textId="77777777" w:rsidTr="00385322">
        <w:trPr>
          <w:trHeight w:val="260"/>
        </w:trPr>
        <w:tc>
          <w:tcPr>
            <w:tcW w:w="597" w:type="pct"/>
            <w:tcBorders>
              <w:top w:val="nil"/>
              <w:left w:val="single" w:sz="4" w:space="0" w:color="auto"/>
              <w:bottom w:val="single" w:sz="4" w:space="0" w:color="auto"/>
              <w:right w:val="single" w:sz="4" w:space="0" w:color="auto"/>
            </w:tcBorders>
            <w:shd w:val="clear" w:color="auto" w:fill="auto"/>
            <w:hideMark/>
          </w:tcPr>
          <w:p w14:paraId="015321B9" w14:textId="77777777" w:rsidR="00F95383" w:rsidRPr="00F95383" w:rsidRDefault="00F95383" w:rsidP="00F95383">
            <w:r w:rsidRPr="00F95383">
              <w:t>4</w:t>
            </w:r>
          </w:p>
        </w:tc>
        <w:tc>
          <w:tcPr>
            <w:tcW w:w="1777" w:type="pct"/>
            <w:tcBorders>
              <w:top w:val="nil"/>
              <w:left w:val="nil"/>
              <w:bottom w:val="single" w:sz="4" w:space="0" w:color="auto"/>
              <w:right w:val="single" w:sz="4" w:space="0" w:color="auto"/>
            </w:tcBorders>
            <w:shd w:val="clear" w:color="auto" w:fill="auto"/>
            <w:hideMark/>
          </w:tcPr>
          <w:p w14:paraId="6D415F91" w14:textId="77777777" w:rsidR="00F95383" w:rsidRPr="00F95383" w:rsidRDefault="00F95383" w:rsidP="00F95383">
            <w:r w:rsidRPr="00F95383">
              <w:t>Gastrointestinal</w:t>
            </w:r>
          </w:p>
        </w:tc>
        <w:tc>
          <w:tcPr>
            <w:tcW w:w="681" w:type="pct"/>
            <w:tcBorders>
              <w:top w:val="nil"/>
              <w:left w:val="nil"/>
              <w:bottom w:val="single" w:sz="4" w:space="0" w:color="auto"/>
              <w:right w:val="single" w:sz="4" w:space="0" w:color="auto"/>
            </w:tcBorders>
            <w:shd w:val="clear" w:color="auto" w:fill="auto"/>
            <w:hideMark/>
          </w:tcPr>
          <w:p w14:paraId="7FFC21B4" w14:textId="77777777" w:rsidR="00F95383" w:rsidRPr="00F95383" w:rsidRDefault="00F95383" w:rsidP="00F95383">
            <w:r w:rsidRPr="00F95383">
              <w:t>2,800</w:t>
            </w:r>
          </w:p>
        </w:tc>
        <w:tc>
          <w:tcPr>
            <w:tcW w:w="745" w:type="pct"/>
            <w:tcBorders>
              <w:top w:val="nil"/>
              <w:left w:val="nil"/>
              <w:bottom w:val="single" w:sz="4" w:space="0" w:color="auto"/>
              <w:right w:val="single" w:sz="4" w:space="0" w:color="auto"/>
            </w:tcBorders>
            <w:shd w:val="clear" w:color="auto" w:fill="auto"/>
            <w:hideMark/>
          </w:tcPr>
          <w:p w14:paraId="06A5EEA8" w14:textId="77777777" w:rsidR="00F95383" w:rsidRPr="00F95383" w:rsidRDefault="00F95383" w:rsidP="00F95383">
            <w:r w:rsidRPr="00F95383">
              <w:t>3,400</w:t>
            </w:r>
          </w:p>
        </w:tc>
        <w:tc>
          <w:tcPr>
            <w:tcW w:w="681" w:type="pct"/>
            <w:tcBorders>
              <w:top w:val="nil"/>
              <w:left w:val="nil"/>
              <w:bottom w:val="single" w:sz="4" w:space="0" w:color="auto"/>
              <w:right w:val="single" w:sz="4" w:space="0" w:color="auto"/>
            </w:tcBorders>
            <w:shd w:val="clear" w:color="auto" w:fill="auto"/>
            <w:hideMark/>
          </w:tcPr>
          <w:p w14:paraId="26C144AD" w14:textId="77777777" w:rsidR="00F95383" w:rsidRPr="00F95383" w:rsidRDefault="00F95383" w:rsidP="00F95383">
            <w:r w:rsidRPr="00F95383">
              <w:t>6,200</w:t>
            </w:r>
          </w:p>
        </w:tc>
        <w:tc>
          <w:tcPr>
            <w:tcW w:w="518" w:type="pct"/>
            <w:tcBorders>
              <w:top w:val="nil"/>
              <w:left w:val="nil"/>
              <w:bottom w:val="single" w:sz="4" w:space="0" w:color="auto"/>
              <w:right w:val="single" w:sz="4" w:space="0" w:color="auto"/>
            </w:tcBorders>
            <w:shd w:val="clear" w:color="auto" w:fill="auto"/>
            <w:hideMark/>
          </w:tcPr>
          <w:p w14:paraId="5F7469AD" w14:textId="77777777" w:rsidR="00F95383" w:rsidRPr="00F95383" w:rsidRDefault="00F95383" w:rsidP="00F95383">
            <w:r w:rsidRPr="00F95383">
              <w:t>6%</w:t>
            </w:r>
          </w:p>
        </w:tc>
      </w:tr>
      <w:tr w:rsidR="00F95383" w:rsidRPr="00F95383" w14:paraId="21418060" w14:textId="77777777" w:rsidTr="00385322">
        <w:trPr>
          <w:trHeight w:val="260"/>
        </w:trPr>
        <w:tc>
          <w:tcPr>
            <w:tcW w:w="597" w:type="pct"/>
            <w:tcBorders>
              <w:top w:val="nil"/>
              <w:left w:val="single" w:sz="4" w:space="0" w:color="auto"/>
              <w:bottom w:val="single" w:sz="4" w:space="0" w:color="auto"/>
              <w:right w:val="single" w:sz="4" w:space="0" w:color="auto"/>
            </w:tcBorders>
            <w:shd w:val="clear" w:color="auto" w:fill="auto"/>
            <w:hideMark/>
          </w:tcPr>
          <w:p w14:paraId="77BCEBE1" w14:textId="77777777" w:rsidR="00F95383" w:rsidRPr="00F95383" w:rsidRDefault="00F95383" w:rsidP="00F95383">
            <w:r w:rsidRPr="00F95383">
              <w:t>5</w:t>
            </w:r>
          </w:p>
        </w:tc>
        <w:tc>
          <w:tcPr>
            <w:tcW w:w="1777" w:type="pct"/>
            <w:tcBorders>
              <w:top w:val="nil"/>
              <w:left w:val="nil"/>
              <w:bottom w:val="single" w:sz="4" w:space="0" w:color="auto"/>
              <w:right w:val="single" w:sz="4" w:space="0" w:color="auto"/>
            </w:tcBorders>
            <w:shd w:val="clear" w:color="auto" w:fill="auto"/>
            <w:hideMark/>
          </w:tcPr>
          <w:p w14:paraId="25B20303" w14:textId="77777777" w:rsidR="00F95383" w:rsidRPr="00F95383" w:rsidRDefault="00F95383" w:rsidP="00F95383">
            <w:r w:rsidRPr="00F95383">
              <w:t>Skin Diseases</w:t>
            </w:r>
          </w:p>
        </w:tc>
        <w:tc>
          <w:tcPr>
            <w:tcW w:w="681" w:type="pct"/>
            <w:tcBorders>
              <w:top w:val="nil"/>
              <w:left w:val="nil"/>
              <w:bottom w:val="single" w:sz="4" w:space="0" w:color="auto"/>
              <w:right w:val="single" w:sz="4" w:space="0" w:color="auto"/>
            </w:tcBorders>
            <w:shd w:val="clear" w:color="auto" w:fill="auto"/>
            <w:hideMark/>
          </w:tcPr>
          <w:p w14:paraId="392A4FB3" w14:textId="77777777" w:rsidR="00F95383" w:rsidRPr="00F95383" w:rsidRDefault="00F95383" w:rsidP="00F95383">
            <w:r w:rsidRPr="00F95383">
              <w:t>1,400</w:t>
            </w:r>
          </w:p>
        </w:tc>
        <w:tc>
          <w:tcPr>
            <w:tcW w:w="745" w:type="pct"/>
            <w:tcBorders>
              <w:top w:val="nil"/>
              <w:left w:val="nil"/>
              <w:bottom w:val="single" w:sz="4" w:space="0" w:color="auto"/>
              <w:right w:val="single" w:sz="4" w:space="0" w:color="auto"/>
            </w:tcBorders>
            <w:shd w:val="clear" w:color="auto" w:fill="auto"/>
            <w:hideMark/>
          </w:tcPr>
          <w:p w14:paraId="2740560D" w14:textId="77777777" w:rsidR="00F95383" w:rsidRPr="00F95383" w:rsidRDefault="00F95383" w:rsidP="00F95383">
            <w:r w:rsidRPr="00F95383">
              <w:t>2,200</w:t>
            </w:r>
          </w:p>
        </w:tc>
        <w:tc>
          <w:tcPr>
            <w:tcW w:w="681" w:type="pct"/>
            <w:tcBorders>
              <w:top w:val="nil"/>
              <w:left w:val="nil"/>
              <w:bottom w:val="single" w:sz="4" w:space="0" w:color="auto"/>
              <w:right w:val="single" w:sz="4" w:space="0" w:color="auto"/>
            </w:tcBorders>
            <w:shd w:val="clear" w:color="auto" w:fill="auto"/>
            <w:hideMark/>
          </w:tcPr>
          <w:p w14:paraId="6A320A42" w14:textId="77777777" w:rsidR="00F95383" w:rsidRPr="00F95383" w:rsidRDefault="00F95383" w:rsidP="00F95383">
            <w:r w:rsidRPr="00F95383">
              <w:t>3,600</w:t>
            </w:r>
          </w:p>
        </w:tc>
        <w:tc>
          <w:tcPr>
            <w:tcW w:w="518" w:type="pct"/>
            <w:tcBorders>
              <w:top w:val="nil"/>
              <w:left w:val="nil"/>
              <w:bottom w:val="single" w:sz="4" w:space="0" w:color="auto"/>
              <w:right w:val="single" w:sz="4" w:space="0" w:color="auto"/>
            </w:tcBorders>
            <w:shd w:val="clear" w:color="auto" w:fill="auto"/>
            <w:hideMark/>
          </w:tcPr>
          <w:p w14:paraId="1CC08881" w14:textId="77777777" w:rsidR="00F95383" w:rsidRPr="00F95383" w:rsidRDefault="00F95383" w:rsidP="00F95383">
            <w:r w:rsidRPr="00F95383">
              <w:t>3%</w:t>
            </w:r>
          </w:p>
        </w:tc>
      </w:tr>
      <w:tr w:rsidR="00F95383" w:rsidRPr="00F95383" w14:paraId="262C6B7E" w14:textId="77777777" w:rsidTr="00385322">
        <w:trPr>
          <w:trHeight w:val="260"/>
        </w:trPr>
        <w:tc>
          <w:tcPr>
            <w:tcW w:w="597" w:type="pct"/>
            <w:tcBorders>
              <w:top w:val="nil"/>
              <w:left w:val="single" w:sz="4" w:space="0" w:color="auto"/>
              <w:bottom w:val="single" w:sz="4" w:space="0" w:color="auto"/>
              <w:right w:val="single" w:sz="4" w:space="0" w:color="auto"/>
            </w:tcBorders>
            <w:shd w:val="clear" w:color="auto" w:fill="auto"/>
            <w:hideMark/>
          </w:tcPr>
          <w:p w14:paraId="68E6AF99" w14:textId="77777777" w:rsidR="00F95383" w:rsidRPr="00F95383" w:rsidRDefault="00F95383" w:rsidP="00F95383">
            <w:r w:rsidRPr="00F95383">
              <w:t>6</w:t>
            </w:r>
          </w:p>
        </w:tc>
        <w:tc>
          <w:tcPr>
            <w:tcW w:w="1777" w:type="pct"/>
            <w:tcBorders>
              <w:top w:val="nil"/>
              <w:left w:val="nil"/>
              <w:bottom w:val="single" w:sz="4" w:space="0" w:color="auto"/>
              <w:right w:val="single" w:sz="4" w:space="0" w:color="auto"/>
            </w:tcBorders>
            <w:shd w:val="clear" w:color="auto" w:fill="auto"/>
            <w:hideMark/>
          </w:tcPr>
          <w:p w14:paraId="74EB80C8" w14:textId="77777777" w:rsidR="00F95383" w:rsidRPr="00F95383" w:rsidRDefault="00F95383" w:rsidP="00F95383">
            <w:r w:rsidRPr="00F95383">
              <w:t>Hypertension</w:t>
            </w:r>
          </w:p>
        </w:tc>
        <w:tc>
          <w:tcPr>
            <w:tcW w:w="681" w:type="pct"/>
            <w:tcBorders>
              <w:top w:val="nil"/>
              <w:left w:val="nil"/>
              <w:bottom w:val="single" w:sz="4" w:space="0" w:color="auto"/>
              <w:right w:val="single" w:sz="4" w:space="0" w:color="auto"/>
            </w:tcBorders>
            <w:shd w:val="clear" w:color="auto" w:fill="auto"/>
            <w:hideMark/>
          </w:tcPr>
          <w:p w14:paraId="09B870B2" w14:textId="77777777" w:rsidR="00F95383" w:rsidRPr="00F95383" w:rsidRDefault="00F95383" w:rsidP="00F95383">
            <w:r w:rsidRPr="00F95383">
              <w:t>740</w:t>
            </w:r>
          </w:p>
        </w:tc>
        <w:tc>
          <w:tcPr>
            <w:tcW w:w="745" w:type="pct"/>
            <w:tcBorders>
              <w:top w:val="nil"/>
              <w:left w:val="nil"/>
              <w:bottom w:val="single" w:sz="4" w:space="0" w:color="auto"/>
              <w:right w:val="single" w:sz="4" w:space="0" w:color="auto"/>
            </w:tcBorders>
            <w:shd w:val="clear" w:color="auto" w:fill="auto"/>
            <w:hideMark/>
          </w:tcPr>
          <w:p w14:paraId="03C80FD8" w14:textId="77777777" w:rsidR="00F95383" w:rsidRPr="00F95383" w:rsidRDefault="00F95383" w:rsidP="00F95383">
            <w:r w:rsidRPr="00F95383">
              <w:t>1,400</w:t>
            </w:r>
          </w:p>
        </w:tc>
        <w:tc>
          <w:tcPr>
            <w:tcW w:w="681" w:type="pct"/>
            <w:tcBorders>
              <w:top w:val="nil"/>
              <w:left w:val="nil"/>
              <w:bottom w:val="single" w:sz="4" w:space="0" w:color="auto"/>
              <w:right w:val="single" w:sz="4" w:space="0" w:color="auto"/>
            </w:tcBorders>
            <w:shd w:val="clear" w:color="auto" w:fill="auto"/>
            <w:hideMark/>
          </w:tcPr>
          <w:p w14:paraId="2D148745" w14:textId="77777777" w:rsidR="00F95383" w:rsidRPr="00F95383" w:rsidRDefault="00F95383" w:rsidP="00F95383">
            <w:r w:rsidRPr="00F95383">
              <w:t>2,140</w:t>
            </w:r>
          </w:p>
        </w:tc>
        <w:tc>
          <w:tcPr>
            <w:tcW w:w="518" w:type="pct"/>
            <w:tcBorders>
              <w:top w:val="nil"/>
              <w:left w:val="nil"/>
              <w:bottom w:val="single" w:sz="4" w:space="0" w:color="auto"/>
              <w:right w:val="single" w:sz="4" w:space="0" w:color="auto"/>
            </w:tcBorders>
            <w:shd w:val="clear" w:color="auto" w:fill="auto"/>
            <w:hideMark/>
          </w:tcPr>
          <w:p w14:paraId="07962595" w14:textId="77777777" w:rsidR="00F95383" w:rsidRPr="00F95383" w:rsidRDefault="00F95383" w:rsidP="00F95383">
            <w:r w:rsidRPr="00F95383">
              <w:t>2%</w:t>
            </w:r>
          </w:p>
        </w:tc>
      </w:tr>
      <w:tr w:rsidR="00F95383" w:rsidRPr="00F95383" w14:paraId="0596B195" w14:textId="77777777" w:rsidTr="00385322">
        <w:trPr>
          <w:trHeight w:val="260"/>
        </w:trPr>
        <w:tc>
          <w:tcPr>
            <w:tcW w:w="597" w:type="pct"/>
            <w:tcBorders>
              <w:top w:val="nil"/>
              <w:left w:val="single" w:sz="4" w:space="0" w:color="auto"/>
              <w:bottom w:val="single" w:sz="4" w:space="0" w:color="auto"/>
              <w:right w:val="single" w:sz="4" w:space="0" w:color="auto"/>
            </w:tcBorders>
            <w:shd w:val="clear" w:color="auto" w:fill="auto"/>
            <w:hideMark/>
          </w:tcPr>
          <w:p w14:paraId="11249A9E" w14:textId="77777777" w:rsidR="00F95383" w:rsidRPr="00F95383" w:rsidRDefault="00F95383" w:rsidP="00F95383">
            <w:r w:rsidRPr="00F95383">
              <w:t>7</w:t>
            </w:r>
          </w:p>
        </w:tc>
        <w:tc>
          <w:tcPr>
            <w:tcW w:w="1777" w:type="pct"/>
            <w:tcBorders>
              <w:top w:val="nil"/>
              <w:left w:val="nil"/>
              <w:bottom w:val="single" w:sz="4" w:space="0" w:color="auto"/>
              <w:right w:val="single" w:sz="4" w:space="0" w:color="auto"/>
            </w:tcBorders>
            <w:shd w:val="clear" w:color="auto" w:fill="auto"/>
            <w:hideMark/>
          </w:tcPr>
          <w:p w14:paraId="444C4AB5" w14:textId="77777777" w:rsidR="00F95383" w:rsidRPr="00F95383" w:rsidRDefault="00F95383" w:rsidP="00F95383">
            <w:r w:rsidRPr="00F95383">
              <w:t>UTIs</w:t>
            </w:r>
          </w:p>
        </w:tc>
        <w:tc>
          <w:tcPr>
            <w:tcW w:w="681" w:type="pct"/>
            <w:tcBorders>
              <w:top w:val="nil"/>
              <w:left w:val="nil"/>
              <w:bottom w:val="single" w:sz="4" w:space="0" w:color="auto"/>
              <w:right w:val="single" w:sz="4" w:space="0" w:color="auto"/>
            </w:tcBorders>
            <w:shd w:val="clear" w:color="auto" w:fill="auto"/>
            <w:hideMark/>
          </w:tcPr>
          <w:p w14:paraId="3DDADB25" w14:textId="77777777" w:rsidR="00F95383" w:rsidRPr="00F95383" w:rsidRDefault="00F95383" w:rsidP="00F95383">
            <w:r w:rsidRPr="00F95383">
              <w:t>620</w:t>
            </w:r>
          </w:p>
        </w:tc>
        <w:tc>
          <w:tcPr>
            <w:tcW w:w="745" w:type="pct"/>
            <w:tcBorders>
              <w:top w:val="nil"/>
              <w:left w:val="nil"/>
              <w:bottom w:val="single" w:sz="4" w:space="0" w:color="auto"/>
              <w:right w:val="single" w:sz="4" w:space="0" w:color="auto"/>
            </w:tcBorders>
            <w:shd w:val="clear" w:color="auto" w:fill="auto"/>
            <w:hideMark/>
          </w:tcPr>
          <w:p w14:paraId="1015E8AB" w14:textId="77777777" w:rsidR="00F95383" w:rsidRPr="00F95383" w:rsidRDefault="00F95383" w:rsidP="00F95383">
            <w:r w:rsidRPr="00F95383">
              <w:t>1,200</w:t>
            </w:r>
          </w:p>
        </w:tc>
        <w:tc>
          <w:tcPr>
            <w:tcW w:w="681" w:type="pct"/>
            <w:tcBorders>
              <w:top w:val="nil"/>
              <w:left w:val="nil"/>
              <w:bottom w:val="single" w:sz="4" w:space="0" w:color="auto"/>
              <w:right w:val="single" w:sz="4" w:space="0" w:color="auto"/>
            </w:tcBorders>
            <w:shd w:val="clear" w:color="auto" w:fill="auto"/>
            <w:hideMark/>
          </w:tcPr>
          <w:p w14:paraId="338BB3E0" w14:textId="77777777" w:rsidR="00F95383" w:rsidRPr="00F95383" w:rsidRDefault="00F95383" w:rsidP="00F95383">
            <w:r w:rsidRPr="00F95383">
              <w:t>1,820</w:t>
            </w:r>
          </w:p>
        </w:tc>
        <w:tc>
          <w:tcPr>
            <w:tcW w:w="518" w:type="pct"/>
            <w:tcBorders>
              <w:top w:val="nil"/>
              <w:left w:val="nil"/>
              <w:bottom w:val="single" w:sz="4" w:space="0" w:color="auto"/>
              <w:right w:val="single" w:sz="4" w:space="0" w:color="auto"/>
            </w:tcBorders>
            <w:shd w:val="clear" w:color="auto" w:fill="auto"/>
            <w:hideMark/>
          </w:tcPr>
          <w:p w14:paraId="1180645B" w14:textId="77777777" w:rsidR="00F95383" w:rsidRPr="00F95383" w:rsidRDefault="00F95383" w:rsidP="00F95383">
            <w:r w:rsidRPr="00F95383">
              <w:t>2%</w:t>
            </w:r>
          </w:p>
        </w:tc>
      </w:tr>
      <w:tr w:rsidR="00F95383" w:rsidRPr="00F95383" w14:paraId="0BC9DF71" w14:textId="77777777" w:rsidTr="00385322">
        <w:trPr>
          <w:trHeight w:val="260"/>
        </w:trPr>
        <w:tc>
          <w:tcPr>
            <w:tcW w:w="597" w:type="pct"/>
            <w:tcBorders>
              <w:top w:val="nil"/>
              <w:left w:val="single" w:sz="4" w:space="0" w:color="auto"/>
              <w:bottom w:val="single" w:sz="4" w:space="0" w:color="auto"/>
              <w:right w:val="single" w:sz="4" w:space="0" w:color="auto"/>
            </w:tcBorders>
            <w:shd w:val="clear" w:color="auto" w:fill="auto"/>
            <w:hideMark/>
          </w:tcPr>
          <w:p w14:paraId="01274F4A" w14:textId="77777777" w:rsidR="00F95383" w:rsidRPr="00F95383" w:rsidRDefault="00F95383" w:rsidP="00F95383">
            <w:r w:rsidRPr="00F95383">
              <w:t>8</w:t>
            </w:r>
          </w:p>
        </w:tc>
        <w:tc>
          <w:tcPr>
            <w:tcW w:w="1777" w:type="pct"/>
            <w:tcBorders>
              <w:top w:val="nil"/>
              <w:left w:val="nil"/>
              <w:bottom w:val="single" w:sz="4" w:space="0" w:color="auto"/>
              <w:right w:val="single" w:sz="4" w:space="0" w:color="auto"/>
            </w:tcBorders>
            <w:shd w:val="clear" w:color="auto" w:fill="auto"/>
            <w:hideMark/>
          </w:tcPr>
          <w:p w14:paraId="5C197929" w14:textId="77777777" w:rsidR="00F95383" w:rsidRPr="00F95383" w:rsidRDefault="00F95383" w:rsidP="00F95383">
            <w:r w:rsidRPr="00F95383">
              <w:t>Intestinal Worms</w:t>
            </w:r>
          </w:p>
        </w:tc>
        <w:tc>
          <w:tcPr>
            <w:tcW w:w="681" w:type="pct"/>
            <w:tcBorders>
              <w:top w:val="nil"/>
              <w:left w:val="nil"/>
              <w:bottom w:val="single" w:sz="4" w:space="0" w:color="auto"/>
              <w:right w:val="single" w:sz="4" w:space="0" w:color="auto"/>
            </w:tcBorders>
            <w:shd w:val="clear" w:color="auto" w:fill="auto"/>
            <w:hideMark/>
          </w:tcPr>
          <w:p w14:paraId="584A0B56" w14:textId="77777777" w:rsidR="00F95383" w:rsidRPr="00F95383" w:rsidRDefault="00F95383" w:rsidP="00F95383">
            <w:r w:rsidRPr="00F95383">
              <w:t>880</w:t>
            </w:r>
          </w:p>
        </w:tc>
        <w:tc>
          <w:tcPr>
            <w:tcW w:w="745" w:type="pct"/>
            <w:tcBorders>
              <w:top w:val="nil"/>
              <w:left w:val="nil"/>
              <w:bottom w:val="single" w:sz="4" w:space="0" w:color="auto"/>
              <w:right w:val="single" w:sz="4" w:space="0" w:color="auto"/>
            </w:tcBorders>
            <w:shd w:val="clear" w:color="auto" w:fill="auto"/>
            <w:hideMark/>
          </w:tcPr>
          <w:p w14:paraId="2BA1C7B2" w14:textId="77777777" w:rsidR="00F95383" w:rsidRPr="00F95383" w:rsidRDefault="00F95383" w:rsidP="00F95383">
            <w:r w:rsidRPr="00F95383">
              <w:t>770</w:t>
            </w:r>
          </w:p>
        </w:tc>
        <w:tc>
          <w:tcPr>
            <w:tcW w:w="681" w:type="pct"/>
            <w:tcBorders>
              <w:top w:val="nil"/>
              <w:left w:val="nil"/>
              <w:bottom w:val="single" w:sz="4" w:space="0" w:color="auto"/>
              <w:right w:val="single" w:sz="4" w:space="0" w:color="auto"/>
            </w:tcBorders>
            <w:shd w:val="clear" w:color="auto" w:fill="auto"/>
            <w:hideMark/>
          </w:tcPr>
          <w:p w14:paraId="7876CF41" w14:textId="77777777" w:rsidR="00F95383" w:rsidRPr="00F95383" w:rsidRDefault="00F95383" w:rsidP="00F95383">
            <w:r w:rsidRPr="00F95383">
              <w:t>1,650</w:t>
            </w:r>
          </w:p>
        </w:tc>
        <w:tc>
          <w:tcPr>
            <w:tcW w:w="518" w:type="pct"/>
            <w:tcBorders>
              <w:top w:val="nil"/>
              <w:left w:val="nil"/>
              <w:bottom w:val="single" w:sz="4" w:space="0" w:color="auto"/>
              <w:right w:val="single" w:sz="4" w:space="0" w:color="auto"/>
            </w:tcBorders>
            <w:shd w:val="clear" w:color="auto" w:fill="auto"/>
            <w:hideMark/>
          </w:tcPr>
          <w:p w14:paraId="00F9D76B" w14:textId="77777777" w:rsidR="00F95383" w:rsidRPr="00F95383" w:rsidRDefault="00F95383" w:rsidP="00F95383">
            <w:r w:rsidRPr="00F95383">
              <w:t>2%</w:t>
            </w:r>
          </w:p>
        </w:tc>
      </w:tr>
      <w:tr w:rsidR="00F95383" w:rsidRPr="00F95383" w14:paraId="1FB1CC4D" w14:textId="77777777" w:rsidTr="00385322">
        <w:trPr>
          <w:trHeight w:val="260"/>
        </w:trPr>
        <w:tc>
          <w:tcPr>
            <w:tcW w:w="597" w:type="pct"/>
            <w:tcBorders>
              <w:top w:val="nil"/>
              <w:left w:val="single" w:sz="4" w:space="0" w:color="auto"/>
              <w:bottom w:val="single" w:sz="4" w:space="0" w:color="auto"/>
              <w:right w:val="single" w:sz="4" w:space="0" w:color="auto"/>
            </w:tcBorders>
            <w:shd w:val="clear" w:color="auto" w:fill="auto"/>
            <w:hideMark/>
          </w:tcPr>
          <w:p w14:paraId="5A8DB509" w14:textId="77777777" w:rsidR="00F95383" w:rsidRPr="00F95383" w:rsidRDefault="00F95383" w:rsidP="00F95383">
            <w:r w:rsidRPr="00F95383">
              <w:t>9</w:t>
            </w:r>
          </w:p>
        </w:tc>
        <w:tc>
          <w:tcPr>
            <w:tcW w:w="1777" w:type="pct"/>
            <w:tcBorders>
              <w:top w:val="nil"/>
              <w:left w:val="nil"/>
              <w:bottom w:val="single" w:sz="4" w:space="0" w:color="auto"/>
              <w:right w:val="single" w:sz="4" w:space="0" w:color="auto"/>
            </w:tcBorders>
            <w:shd w:val="clear" w:color="auto" w:fill="auto"/>
            <w:hideMark/>
          </w:tcPr>
          <w:p w14:paraId="09670E73" w14:textId="77777777" w:rsidR="00F95383" w:rsidRPr="00F95383" w:rsidRDefault="00F95383" w:rsidP="00F95383">
            <w:r w:rsidRPr="00F95383">
              <w:t>Diabetes</w:t>
            </w:r>
          </w:p>
        </w:tc>
        <w:tc>
          <w:tcPr>
            <w:tcW w:w="681" w:type="pct"/>
            <w:tcBorders>
              <w:top w:val="nil"/>
              <w:left w:val="nil"/>
              <w:bottom w:val="single" w:sz="4" w:space="0" w:color="auto"/>
              <w:right w:val="single" w:sz="4" w:space="0" w:color="auto"/>
            </w:tcBorders>
            <w:shd w:val="clear" w:color="auto" w:fill="auto"/>
            <w:hideMark/>
          </w:tcPr>
          <w:p w14:paraId="51A20A6C" w14:textId="77777777" w:rsidR="00F95383" w:rsidRPr="00F95383" w:rsidRDefault="00F95383" w:rsidP="00F95383">
            <w:r w:rsidRPr="00F95383">
              <w:t>370</w:t>
            </w:r>
          </w:p>
        </w:tc>
        <w:tc>
          <w:tcPr>
            <w:tcW w:w="745" w:type="pct"/>
            <w:tcBorders>
              <w:top w:val="nil"/>
              <w:left w:val="nil"/>
              <w:bottom w:val="single" w:sz="4" w:space="0" w:color="auto"/>
              <w:right w:val="single" w:sz="4" w:space="0" w:color="auto"/>
            </w:tcBorders>
            <w:shd w:val="clear" w:color="auto" w:fill="auto"/>
            <w:hideMark/>
          </w:tcPr>
          <w:p w14:paraId="5076B75C" w14:textId="77777777" w:rsidR="00F95383" w:rsidRPr="00F95383" w:rsidRDefault="00F95383" w:rsidP="00F95383">
            <w:r w:rsidRPr="00F95383">
              <w:t>660</w:t>
            </w:r>
          </w:p>
        </w:tc>
        <w:tc>
          <w:tcPr>
            <w:tcW w:w="681" w:type="pct"/>
            <w:tcBorders>
              <w:top w:val="nil"/>
              <w:left w:val="nil"/>
              <w:bottom w:val="single" w:sz="4" w:space="0" w:color="auto"/>
              <w:right w:val="single" w:sz="4" w:space="0" w:color="auto"/>
            </w:tcBorders>
            <w:shd w:val="clear" w:color="auto" w:fill="auto"/>
            <w:hideMark/>
          </w:tcPr>
          <w:p w14:paraId="7565345D" w14:textId="77777777" w:rsidR="00F95383" w:rsidRPr="00F95383" w:rsidRDefault="00F95383" w:rsidP="00F95383">
            <w:r w:rsidRPr="00F95383">
              <w:t>1,030</w:t>
            </w:r>
          </w:p>
        </w:tc>
        <w:tc>
          <w:tcPr>
            <w:tcW w:w="518" w:type="pct"/>
            <w:tcBorders>
              <w:top w:val="nil"/>
              <w:left w:val="nil"/>
              <w:bottom w:val="single" w:sz="4" w:space="0" w:color="auto"/>
              <w:right w:val="single" w:sz="4" w:space="0" w:color="auto"/>
            </w:tcBorders>
            <w:shd w:val="clear" w:color="auto" w:fill="auto"/>
            <w:hideMark/>
          </w:tcPr>
          <w:p w14:paraId="4696BBDC" w14:textId="77777777" w:rsidR="00F95383" w:rsidRPr="00F95383" w:rsidRDefault="00F95383" w:rsidP="00F95383">
            <w:r w:rsidRPr="00F95383">
              <w:t>1%</w:t>
            </w:r>
          </w:p>
        </w:tc>
      </w:tr>
      <w:tr w:rsidR="00F95383" w:rsidRPr="00F95383" w14:paraId="06735ED0" w14:textId="77777777" w:rsidTr="00385322">
        <w:trPr>
          <w:trHeight w:val="260"/>
        </w:trPr>
        <w:tc>
          <w:tcPr>
            <w:tcW w:w="597" w:type="pct"/>
            <w:tcBorders>
              <w:top w:val="nil"/>
              <w:left w:val="single" w:sz="4" w:space="0" w:color="auto"/>
              <w:bottom w:val="single" w:sz="4" w:space="0" w:color="auto"/>
              <w:right w:val="single" w:sz="4" w:space="0" w:color="auto"/>
            </w:tcBorders>
            <w:shd w:val="clear" w:color="auto" w:fill="auto"/>
            <w:hideMark/>
          </w:tcPr>
          <w:p w14:paraId="02F77699" w14:textId="77777777" w:rsidR="00F95383" w:rsidRPr="00F95383" w:rsidRDefault="00F95383" w:rsidP="00F95383">
            <w:r w:rsidRPr="00F95383">
              <w:t>10</w:t>
            </w:r>
          </w:p>
        </w:tc>
        <w:tc>
          <w:tcPr>
            <w:tcW w:w="1777" w:type="pct"/>
            <w:tcBorders>
              <w:top w:val="nil"/>
              <w:left w:val="nil"/>
              <w:bottom w:val="single" w:sz="4" w:space="0" w:color="auto"/>
              <w:right w:val="single" w:sz="4" w:space="0" w:color="auto"/>
            </w:tcBorders>
            <w:shd w:val="clear" w:color="auto" w:fill="auto"/>
            <w:hideMark/>
          </w:tcPr>
          <w:p w14:paraId="6A8D9024" w14:textId="77777777" w:rsidR="00F95383" w:rsidRPr="00F95383" w:rsidRDefault="00F95383" w:rsidP="00F95383">
            <w:r w:rsidRPr="00F95383">
              <w:t>Injuries/Accidents</w:t>
            </w:r>
          </w:p>
        </w:tc>
        <w:tc>
          <w:tcPr>
            <w:tcW w:w="681" w:type="pct"/>
            <w:tcBorders>
              <w:top w:val="nil"/>
              <w:left w:val="nil"/>
              <w:bottom w:val="single" w:sz="4" w:space="0" w:color="auto"/>
              <w:right w:val="single" w:sz="4" w:space="0" w:color="auto"/>
            </w:tcBorders>
            <w:shd w:val="clear" w:color="auto" w:fill="auto"/>
            <w:hideMark/>
          </w:tcPr>
          <w:p w14:paraId="53DF96A3" w14:textId="77777777" w:rsidR="00F95383" w:rsidRPr="00F95383" w:rsidRDefault="00F95383" w:rsidP="00F95383">
            <w:r w:rsidRPr="00F95383">
              <w:t>610</w:t>
            </w:r>
          </w:p>
        </w:tc>
        <w:tc>
          <w:tcPr>
            <w:tcW w:w="745" w:type="pct"/>
            <w:tcBorders>
              <w:top w:val="nil"/>
              <w:left w:val="nil"/>
              <w:bottom w:val="single" w:sz="4" w:space="0" w:color="auto"/>
              <w:right w:val="single" w:sz="4" w:space="0" w:color="auto"/>
            </w:tcBorders>
            <w:shd w:val="clear" w:color="auto" w:fill="auto"/>
            <w:hideMark/>
          </w:tcPr>
          <w:p w14:paraId="43A2C8BA" w14:textId="77777777" w:rsidR="00F95383" w:rsidRPr="00F95383" w:rsidRDefault="00F95383" w:rsidP="00F95383">
            <w:r w:rsidRPr="00F95383">
              <w:t>520</w:t>
            </w:r>
          </w:p>
        </w:tc>
        <w:tc>
          <w:tcPr>
            <w:tcW w:w="681" w:type="pct"/>
            <w:tcBorders>
              <w:top w:val="nil"/>
              <w:left w:val="nil"/>
              <w:bottom w:val="single" w:sz="4" w:space="0" w:color="auto"/>
              <w:right w:val="single" w:sz="4" w:space="0" w:color="auto"/>
            </w:tcBorders>
            <w:shd w:val="clear" w:color="auto" w:fill="auto"/>
            <w:hideMark/>
          </w:tcPr>
          <w:p w14:paraId="56FB556B" w14:textId="77777777" w:rsidR="00F95383" w:rsidRPr="00F95383" w:rsidRDefault="00F95383" w:rsidP="00F95383">
            <w:r w:rsidRPr="00F95383">
              <w:t>1,130</w:t>
            </w:r>
          </w:p>
        </w:tc>
        <w:tc>
          <w:tcPr>
            <w:tcW w:w="518" w:type="pct"/>
            <w:tcBorders>
              <w:top w:val="nil"/>
              <w:left w:val="nil"/>
              <w:bottom w:val="single" w:sz="4" w:space="0" w:color="auto"/>
              <w:right w:val="single" w:sz="4" w:space="0" w:color="auto"/>
            </w:tcBorders>
            <w:shd w:val="clear" w:color="auto" w:fill="auto"/>
            <w:hideMark/>
          </w:tcPr>
          <w:p w14:paraId="0308DF83" w14:textId="77777777" w:rsidR="00F95383" w:rsidRPr="00F95383" w:rsidRDefault="00F95383" w:rsidP="00F95383">
            <w:r w:rsidRPr="00F95383">
              <w:t>1%</w:t>
            </w:r>
          </w:p>
        </w:tc>
      </w:tr>
      <w:tr w:rsidR="00F95383" w:rsidRPr="00F95383" w14:paraId="675CB77B" w14:textId="77777777" w:rsidTr="00385322">
        <w:trPr>
          <w:trHeight w:val="260"/>
        </w:trPr>
        <w:tc>
          <w:tcPr>
            <w:tcW w:w="597" w:type="pct"/>
            <w:tcBorders>
              <w:top w:val="nil"/>
              <w:left w:val="single" w:sz="4" w:space="0" w:color="auto"/>
              <w:bottom w:val="single" w:sz="4" w:space="0" w:color="auto"/>
              <w:right w:val="single" w:sz="4" w:space="0" w:color="auto"/>
            </w:tcBorders>
            <w:shd w:val="clear" w:color="auto" w:fill="auto"/>
            <w:hideMark/>
          </w:tcPr>
          <w:p w14:paraId="13090A37" w14:textId="77777777" w:rsidR="00F95383" w:rsidRPr="00B20634" w:rsidRDefault="00F95383" w:rsidP="00F95383">
            <w:pPr>
              <w:rPr>
                <w:b/>
              </w:rPr>
            </w:pPr>
            <w:r w:rsidRPr="00B20634">
              <w:rPr>
                <w:b/>
              </w:rPr>
              <w:t>Total</w:t>
            </w:r>
          </w:p>
        </w:tc>
        <w:tc>
          <w:tcPr>
            <w:tcW w:w="1777" w:type="pct"/>
            <w:tcBorders>
              <w:top w:val="nil"/>
              <w:left w:val="nil"/>
              <w:bottom w:val="single" w:sz="4" w:space="0" w:color="auto"/>
              <w:right w:val="single" w:sz="4" w:space="0" w:color="auto"/>
            </w:tcBorders>
            <w:shd w:val="clear" w:color="auto" w:fill="auto"/>
            <w:hideMark/>
          </w:tcPr>
          <w:p w14:paraId="5CD99060" w14:textId="77777777" w:rsidR="00F95383" w:rsidRPr="00B20634" w:rsidRDefault="00F95383" w:rsidP="00F95383">
            <w:pPr>
              <w:rPr>
                <w:b/>
              </w:rPr>
            </w:pPr>
            <w:r w:rsidRPr="00B20634">
              <w:rPr>
                <w:b/>
              </w:rPr>
              <w:t>35,920</w:t>
            </w:r>
          </w:p>
        </w:tc>
        <w:tc>
          <w:tcPr>
            <w:tcW w:w="681" w:type="pct"/>
            <w:tcBorders>
              <w:top w:val="nil"/>
              <w:left w:val="nil"/>
              <w:bottom w:val="single" w:sz="4" w:space="0" w:color="auto"/>
              <w:right w:val="single" w:sz="4" w:space="0" w:color="auto"/>
            </w:tcBorders>
            <w:shd w:val="clear" w:color="auto" w:fill="auto"/>
            <w:hideMark/>
          </w:tcPr>
          <w:p w14:paraId="21848A81" w14:textId="77777777" w:rsidR="00F95383" w:rsidRPr="00B20634" w:rsidRDefault="00F95383" w:rsidP="00F95383">
            <w:pPr>
              <w:rPr>
                <w:b/>
              </w:rPr>
            </w:pPr>
            <w:r w:rsidRPr="00B20634">
              <w:rPr>
                <w:b/>
              </w:rPr>
              <w:t>43,650</w:t>
            </w:r>
          </w:p>
        </w:tc>
        <w:tc>
          <w:tcPr>
            <w:tcW w:w="745" w:type="pct"/>
            <w:tcBorders>
              <w:top w:val="nil"/>
              <w:left w:val="nil"/>
              <w:bottom w:val="single" w:sz="4" w:space="0" w:color="auto"/>
              <w:right w:val="single" w:sz="4" w:space="0" w:color="auto"/>
            </w:tcBorders>
            <w:shd w:val="clear" w:color="auto" w:fill="auto"/>
            <w:hideMark/>
          </w:tcPr>
          <w:p w14:paraId="74C24DED" w14:textId="77777777" w:rsidR="00F95383" w:rsidRPr="00B20634" w:rsidRDefault="00F95383" w:rsidP="00F95383">
            <w:pPr>
              <w:rPr>
                <w:b/>
              </w:rPr>
            </w:pPr>
            <w:r w:rsidRPr="00B20634">
              <w:rPr>
                <w:b/>
              </w:rPr>
              <w:t>79,570</w:t>
            </w:r>
          </w:p>
        </w:tc>
        <w:tc>
          <w:tcPr>
            <w:tcW w:w="681" w:type="pct"/>
            <w:tcBorders>
              <w:top w:val="nil"/>
              <w:left w:val="nil"/>
              <w:bottom w:val="single" w:sz="4" w:space="0" w:color="auto"/>
              <w:right w:val="single" w:sz="4" w:space="0" w:color="auto"/>
            </w:tcBorders>
            <w:shd w:val="clear" w:color="auto" w:fill="auto"/>
            <w:hideMark/>
          </w:tcPr>
          <w:p w14:paraId="5D347FD9" w14:textId="77777777" w:rsidR="00F95383" w:rsidRPr="00B20634" w:rsidRDefault="00F95383" w:rsidP="00F95383">
            <w:pPr>
              <w:rPr>
                <w:b/>
              </w:rPr>
            </w:pPr>
            <w:r w:rsidRPr="00B20634">
              <w:rPr>
                <w:b/>
              </w:rPr>
              <w:t>100%</w:t>
            </w:r>
          </w:p>
        </w:tc>
        <w:tc>
          <w:tcPr>
            <w:tcW w:w="518" w:type="pct"/>
            <w:tcBorders>
              <w:top w:val="nil"/>
              <w:left w:val="nil"/>
              <w:bottom w:val="single" w:sz="4" w:space="0" w:color="auto"/>
              <w:right w:val="single" w:sz="4" w:space="0" w:color="auto"/>
            </w:tcBorders>
            <w:shd w:val="clear" w:color="auto" w:fill="auto"/>
            <w:hideMark/>
          </w:tcPr>
          <w:p w14:paraId="42198053" w14:textId="77777777" w:rsidR="00F95383" w:rsidRPr="00B20634" w:rsidRDefault="00F95383" w:rsidP="00F95383">
            <w:pPr>
              <w:rPr>
                <w:b/>
              </w:rPr>
            </w:pPr>
            <w:r w:rsidRPr="00B20634">
              <w:rPr>
                <w:b/>
              </w:rPr>
              <w:t> </w:t>
            </w:r>
          </w:p>
        </w:tc>
      </w:tr>
    </w:tbl>
    <w:p w14:paraId="6AF7E6E3" w14:textId="77777777" w:rsidR="00F95383" w:rsidRPr="00F95383" w:rsidRDefault="00F95383" w:rsidP="00F95383"/>
    <w:p w14:paraId="4361804F" w14:textId="77777777" w:rsidR="00F95383" w:rsidRPr="00F95383" w:rsidRDefault="00F95383" w:rsidP="00F95383">
      <w:r w:rsidRPr="00F95383">
        <w:t>Challenges include drug stockouts, inadequate health workers, shortage of ambulances, and long distances to facilities. Maternal health services are constrained by insufficient equipment and under-staffing.</w:t>
      </w:r>
    </w:p>
    <w:p w14:paraId="0E843BA2" w14:textId="77777777" w:rsidR="00F95383" w:rsidRPr="00F95383" w:rsidRDefault="00F95383" w:rsidP="00F95383"/>
    <w:p w14:paraId="01F05CAB" w14:textId="77777777" w:rsidR="00F95383" w:rsidRPr="00C8266C" w:rsidRDefault="00F95383" w:rsidP="00F95383">
      <w:pPr>
        <w:rPr>
          <w:b/>
        </w:rPr>
      </w:pPr>
      <w:r w:rsidRPr="00C8266C">
        <w:rPr>
          <w:b/>
        </w:rPr>
        <w:t>2.5.3 Water, Sanitation and Hygiene (WASH)</w:t>
      </w:r>
    </w:p>
    <w:p w14:paraId="1E2AC1FB" w14:textId="77777777" w:rsidR="000D0314" w:rsidRPr="000D0314" w:rsidRDefault="000D0314" w:rsidP="000D0314">
      <w:pPr>
        <w:spacing w:line="240" w:lineRule="auto"/>
        <w:rPr>
          <w:szCs w:val="24"/>
        </w:rPr>
      </w:pPr>
      <w:r w:rsidRPr="000D0314">
        <w:rPr>
          <w:szCs w:val="24"/>
        </w:rPr>
        <w:t xml:space="preserve">Access to safe water in </w:t>
      </w:r>
      <w:proofErr w:type="spellStart"/>
      <w:r w:rsidRPr="000D0314">
        <w:rPr>
          <w:szCs w:val="24"/>
        </w:rPr>
        <w:t>Kitagwenda</w:t>
      </w:r>
      <w:proofErr w:type="spellEnd"/>
      <w:r w:rsidRPr="000D0314">
        <w:rPr>
          <w:szCs w:val="24"/>
        </w:rPr>
        <w:t xml:space="preserve"> is estimated to be at 66.5% (District water dept.). Greater </w:t>
      </w:r>
      <w:proofErr w:type="spellStart"/>
      <w:r w:rsidRPr="000D0314">
        <w:rPr>
          <w:szCs w:val="24"/>
        </w:rPr>
        <w:t>Nyabbani</w:t>
      </w:r>
      <w:proofErr w:type="spellEnd"/>
      <w:r w:rsidRPr="000D0314">
        <w:rPr>
          <w:szCs w:val="24"/>
        </w:rPr>
        <w:t xml:space="preserve">, </w:t>
      </w:r>
      <w:proofErr w:type="spellStart"/>
      <w:r w:rsidRPr="000D0314">
        <w:rPr>
          <w:szCs w:val="24"/>
        </w:rPr>
        <w:t>Mahyoro</w:t>
      </w:r>
      <w:proofErr w:type="spellEnd"/>
      <w:r w:rsidRPr="000D0314">
        <w:rPr>
          <w:szCs w:val="24"/>
        </w:rPr>
        <w:t xml:space="preserve"> and </w:t>
      </w:r>
      <w:proofErr w:type="spellStart"/>
      <w:r w:rsidRPr="000D0314">
        <w:rPr>
          <w:szCs w:val="24"/>
        </w:rPr>
        <w:t>Ntara</w:t>
      </w:r>
      <w:proofErr w:type="spellEnd"/>
      <w:r w:rsidRPr="000D0314">
        <w:rPr>
          <w:szCs w:val="24"/>
        </w:rPr>
        <w:t xml:space="preserve"> sub counties are still water stressed and are the sub counties below the district water average of 65.5%. The district is promoting partnership collaborations in partnership with Midwest Umbrella is implementing </w:t>
      </w:r>
      <w:proofErr w:type="spellStart"/>
      <w:r w:rsidRPr="000D0314">
        <w:rPr>
          <w:szCs w:val="24"/>
        </w:rPr>
        <w:t>Ntara-Kichwamba</w:t>
      </w:r>
      <w:proofErr w:type="spellEnd"/>
      <w:r w:rsidRPr="000D0314">
        <w:rPr>
          <w:szCs w:val="24"/>
        </w:rPr>
        <w:t xml:space="preserve"> piped water supply system to serve a population of 16,634 in </w:t>
      </w:r>
      <w:proofErr w:type="spellStart"/>
      <w:r w:rsidRPr="000D0314">
        <w:rPr>
          <w:szCs w:val="24"/>
        </w:rPr>
        <w:t>Ntara</w:t>
      </w:r>
      <w:proofErr w:type="spellEnd"/>
      <w:r w:rsidRPr="000D0314">
        <w:rPr>
          <w:szCs w:val="24"/>
        </w:rPr>
        <w:t xml:space="preserve"> sub county and neighboring communities.</w:t>
      </w:r>
    </w:p>
    <w:p w14:paraId="69608AE1" w14:textId="77777777" w:rsidR="000D0314" w:rsidRPr="007F13D6" w:rsidRDefault="000D0314" w:rsidP="000D0314">
      <w:pPr>
        <w:pStyle w:val="ListParagraph"/>
        <w:spacing w:line="240" w:lineRule="auto"/>
        <w:ind w:left="360"/>
        <w:rPr>
          <w:b/>
          <w:szCs w:val="24"/>
        </w:rPr>
      </w:pPr>
    </w:p>
    <w:p w14:paraId="60DCBCEC" w14:textId="0D60FFE1" w:rsidR="000D0314" w:rsidRDefault="000D0314" w:rsidP="000D0314">
      <w:pPr>
        <w:spacing w:line="240" w:lineRule="auto"/>
        <w:ind w:left="0" w:firstLine="0"/>
        <w:rPr>
          <w:szCs w:val="24"/>
        </w:rPr>
      </w:pPr>
      <w:r w:rsidRPr="000D0314">
        <w:rPr>
          <w:szCs w:val="24"/>
        </w:rPr>
        <w:t>River and lake surface water are the most reliable sources that can supply sufficient water to these communities of which require expensive technology to invest in. This has remained a challenge considering the small budget allocated to the District and limited support partners in the district.</w:t>
      </w:r>
    </w:p>
    <w:p w14:paraId="2CAE803B" w14:textId="69133B5D" w:rsidR="000D0314" w:rsidRPr="000D0314" w:rsidRDefault="000D0314" w:rsidP="000D0314">
      <w:pPr>
        <w:rPr>
          <w:szCs w:val="24"/>
        </w:rPr>
      </w:pPr>
      <w:r w:rsidRPr="000D0314">
        <w:rPr>
          <w:szCs w:val="24"/>
        </w:rPr>
        <w:t xml:space="preserve">Functionality water systems in the district stands at 75.0% </w:t>
      </w:r>
      <w:r w:rsidRPr="000D0314">
        <w:rPr>
          <w:i/>
          <w:szCs w:val="24"/>
        </w:rPr>
        <w:t>as per Ministry of Water and Environment Sector MIS website</w:t>
      </w:r>
      <w:r w:rsidRPr="000D0314">
        <w:rPr>
          <w:szCs w:val="24"/>
        </w:rPr>
        <w:t xml:space="preserve">. This low functionality is attributed to: - </w:t>
      </w:r>
      <w:r w:rsidRPr="000D0314">
        <w:rPr>
          <w:bCs/>
          <w:szCs w:val="24"/>
        </w:rPr>
        <w:t>Elapsed service life span of some WASH facilities</w:t>
      </w:r>
      <w:r>
        <w:rPr>
          <w:bCs/>
          <w:szCs w:val="24"/>
        </w:rPr>
        <w:t xml:space="preserve"> and n</w:t>
      </w:r>
      <w:r w:rsidRPr="000D0314">
        <w:rPr>
          <w:bCs/>
          <w:szCs w:val="24"/>
        </w:rPr>
        <w:t>egligence and breach of duty of care of water user committees, local councils and community members</w:t>
      </w:r>
    </w:p>
    <w:p w14:paraId="468A5C4F" w14:textId="77777777" w:rsidR="00F95383" w:rsidRPr="00F95383" w:rsidRDefault="00F95383" w:rsidP="00E21CFE">
      <w:pPr>
        <w:ind w:left="0" w:firstLine="0"/>
      </w:pPr>
    </w:p>
    <w:p w14:paraId="45040F0D" w14:textId="5136FFF8" w:rsidR="00F95383" w:rsidRPr="00784FCD" w:rsidRDefault="00F95383" w:rsidP="00F95383">
      <w:pPr>
        <w:rPr>
          <w:b/>
        </w:rPr>
      </w:pPr>
      <w:r w:rsidRPr="00784FCD">
        <w:rPr>
          <w:b/>
        </w:rPr>
        <w:t xml:space="preserve">Table 2.16: </w:t>
      </w:r>
      <w:r w:rsidR="003A38E6" w:rsidRPr="00784FCD">
        <w:rPr>
          <w:b/>
        </w:rPr>
        <w:t>Water access</w:t>
      </w:r>
      <w:r w:rsidRPr="00784FCD">
        <w:rPr>
          <w:b/>
        </w:rPr>
        <w:t xml:space="preserve"> by Sub-county </w:t>
      </w:r>
    </w:p>
    <w:tbl>
      <w:tblPr>
        <w:tblStyle w:val="TableGrid0"/>
        <w:tblW w:w="0" w:type="auto"/>
        <w:tblInd w:w="-5" w:type="dxa"/>
        <w:tblLook w:val="04A0" w:firstRow="1" w:lastRow="0" w:firstColumn="1" w:lastColumn="0" w:noHBand="0" w:noVBand="1"/>
      </w:tblPr>
      <w:tblGrid>
        <w:gridCol w:w="810"/>
        <w:gridCol w:w="2790"/>
        <w:gridCol w:w="2610"/>
        <w:gridCol w:w="2160"/>
      </w:tblGrid>
      <w:tr w:rsidR="003A38E6" w:rsidRPr="0074427F" w14:paraId="7D01D82D" w14:textId="77777777" w:rsidTr="003A38E6">
        <w:tc>
          <w:tcPr>
            <w:tcW w:w="810" w:type="dxa"/>
          </w:tcPr>
          <w:p w14:paraId="09FC5051" w14:textId="77777777" w:rsidR="003A38E6" w:rsidRPr="003A38E6" w:rsidRDefault="003A38E6" w:rsidP="00254555">
            <w:pPr>
              <w:spacing w:after="0" w:line="240" w:lineRule="auto"/>
              <w:contextualSpacing/>
              <w:rPr>
                <w:rFonts w:eastAsia="Calibri"/>
                <w:b/>
                <w:szCs w:val="24"/>
              </w:rPr>
            </w:pPr>
            <w:r w:rsidRPr="003A38E6">
              <w:rPr>
                <w:rFonts w:eastAsia="Calibri"/>
                <w:b/>
                <w:szCs w:val="24"/>
              </w:rPr>
              <w:t>No.</w:t>
            </w:r>
          </w:p>
        </w:tc>
        <w:tc>
          <w:tcPr>
            <w:tcW w:w="2790" w:type="dxa"/>
          </w:tcPr>
          <w:p w14:paraId="2FA1DBD0" w14:textId="77777777" w:rsidR="003A38E6" w:rsidRPr="003A38E6" w:rsidRDefault="003A38E6" w:rsidP="00254555">
            <w:pPr>
              <w:spacing w:after="0" w:line="240" w:lineRule="auto"/>
              <w:contextualSpacing/>
              <w:rPr>
                <w:rFonts w:eastAsia="Calibri"/>
                <w:b/>
                <w:szCs w:val="24"/>
              </w:rPr>
            </w:pPr>
            <w:r w:rsidRPr="003A38E6">
              <w:rPr>
                <w:rFonts w:eastAsia="Calibri"/>
                <w:b/>
                <w:szCs w:val="24"/>
              </w:rPr>
              <w:t>Sub counties</w:t>
            </w:r>
          </w:p>
        </w:tc>
        <w:tc>
          <w:tcPr>
            <w:tcW w:w="2610" w:type="dxa"/>
          </w:tcPr>
          <w:p w14:paraId="6F7A90BA" w14:textId="77777777" w:rsidR="003A38E6" w:rsidRPr="003A38E6" w:rsidRDefault="003A38E6" w:rsidP="00254555">
            <w:pPr>
              <w:spacing w:after="0" w:line="240" w:lineRule="auto"/>
              <w:contextualSpacing/>
              <w:rPr>
                <w:rFonts w:eastAsia="Calibri"/>
                <w:b/>
                <w:szCs w:val="24"/>
              </w:rPr>
            </w:pPr>
            <w:r w:rsidRPr="003A38E6">
              <w:rPr>
                <w:rFonts w:eastAsia="Calibri"/>
                <w:b/>
                <w:szCs w:val="24"/>
              </w:rPr>
              <w:t>% Water Access based on MWE MIS database</w:t>
            </w:r>
          </w:p>
        </w:tc>
        <w:tc>
          <w:tcPr>
            <w:tcW w:w="2160" w:type="dxa"/>
          </w:tcPr>
          <w:p w14:paraId="4C0F2B6D" w14:textId="77777777" w:rsidR="003A38E6" w:rsidRPr="003A38E6" w:rsidRDefault="003A38E6" w:rsidP="00254555">
            <w:pPr>
              <w:spacing w:after="0" w:line="240" w:lineRule="auto"/>
              <w:contextualSpacing/>
              <w:rPr>
                <w:rFonts w:eastAsia="Calibri"/>
                <w:b/>
                <w:szCs w:val="24"/>
              </w:rPr>
            </w:pPr>
            <w:r w:rsidRPr="003A38E6">
              <w:rPr>
                <w:rFonts w:eastAsia="Calibri"/>
                <w:b/>
                <w:szCs w:val="24"/>
              </w:rPr>
              <w:t>Estimated % Water Access</w:t>
            </w:r>
          </w:p>
        </w:tc>
      </w:tr>
      <w:tr w:rsidR="003A38E6" w:rsidRPr="0074427F" w14:paraId="6FB04C87" w14:textId="77777777" w:rsidTr="003A38E6">
        <w:trPr>
          <w:trHeight w:val="330"/>
        </w:trPr>
        <w:tc>
          <w:tcPr>
            <w:tcW w:w="810" w:type="dxa"/>
          </w:tcPr>
          <w:p w14:paraId="4ACF1F8C" w14:textId="77777777" w:rsidR="003A38E6" w:rsidRPr="0074427F" w:rsidRDefault="003A38E6" w:rsidP="00254555">
            <w:pPr>
              <w:spacing w:after="0" w:line="240" w:lineRule="auto"/>
              <w:contextualSpacing/>
              <w:rPr>
                <w:rFonts w:eastAsia="Calibri"/>
                <w:szCs w:val="24"/>
              </w:rPr>
            </w:pPr>
            <w:r w:rsidRPr="0074427F">
              <w:rPr>
                <w:rFonts w:eastAsia="Calibri"/>
                <w:szCs w:val="24"/>
              </w:rPr>
              <w:t>1</w:t>
            </w:r>
          </w:p>
        </w:tc>
        <w:tc>
          <w:tcPr>
            <w:tcW w:w="2790" w:type="dxa"/>
          </w:tcPr>
          <w:p w14:paraId="06FA189A" w14:textId="77777777" w:rsidR="003A38E6" w:rsidRPr="0074427F" w:rsidRDefault="003A38E6" w:rsidP="00254555">
            <w:pPr>
              <w:spacing w:after="0" w:line="240" w:lineRule="auto"/>
              <w:rPr>
                <w:szCs w:val="24"/>
              </w:rPr>
            </w:pPr>
            <w:proofErr w:type="spellStart"/>
            <w:r w:rsidRPr="0074427F">
              <w:rPr>
                <w:rFonts w:eastAsia="Calibri"/>
                <w:szCs w:val="24"/>
              </w:rPr>
              <w:t>Buhanda</w:t>
            </w:r>
            <w:proofErr w:type="spellEnd"/>
            <w:r w:rsidRPr="0074427F">
              <w:rPr>
                <w:rFonts w:eastAsia="Calibri"/>
                <w:szCs w:val="24"/>
              </w:rPr>
              <w:t xml:space="preserve"> &amp; </w:t>
            </w:r>
            <w:proofErr w:type="spellStart"/>
            <w:r w:rsidRPr="0074427F">
              <w:rPr>
                <w:rFonts w:eastAsia="Calibri"/>
                <w:szCs w:val="24"/>
              </w:rPr>
              <w:t>Kakaasi</w:t>
            </w:r>
            <w:proofErr w:type="spellEnd"/>
          </w:p>
        </w:tc>
        <w:tc>
          <w:tcPr>
            <w:tcW w:w="2610" w:type="dxa"/>
          </w:tcPr>
          <w:p w14:paraId="438E7E26" w14:textId="77777777" w:rsidR="003A38E6" w:rsidRPr="0074427F" w:rsidRDefault="003A38E6" w:rsidP="00254555">
            <w:pPr>
              <w:spacing w:after="0" w:line="240" w:lineRule="auto"/>
              <w:contextualSpacing/>
              <w:rPr>
                <w:rFonts w:eastAsia="Calibri"/>
                <w:szCs w:val="24"/>
              </w:rPr>
            </w:pPr>
            <w:r w:rsidRPr="0074427F">
              <w:rPr>
                <w:rFonts w:eastAsia="Calibri"/>
                <w:szCs w:val="24"/>
              </w:rPr>
              <w:t>95</w:t>
            </w:r>
          </w:p>
        </w:tc>
        <w:tc>
          <w:tcPr>
            <w:tcW w:w="2160" w:type="dxa"/>
          </w:tcPr>
          <w:p w14:paraId="4C8A461B" w14:textId="77777777" w:rsidR="003A38E6" w:rsidRPr="0074427F" w:rsidRDefault="003A38E6" w:rsidP="00254555">
            <w:pPr>
              <w:spacing w:after="0" w:line="240" w:lineRule="auto"/>
              <w:contextualSpacing/>
              <w:rPr>
                <w:rFonts w:eastAsia="Calibri"/>
                <w:szCs w:val="24"/>
              </w:rPr>
            </w:pPr>
            <w:r w:rsidRPr="0074427F">
              <w:rPr>
                <w:rFonts w:eastAsia="Calibri"/>
                <w:szCs w:val="24"/>
              </w:rPr>
              <w:t>78</w:t>
            </w:r>
          </w:p>
        </w:tc>
      </w:tr>
      <w:tr w:rsidR="003A38E6" w:rsidRPr="0074427F" w14:paraId="673A8984" w14:textId="77777777" w:rsidTr="003A38E6">
        <w:tc>
          <w:tcPr>
            <w:tcW w:w="810" w:type="dxa"/>
          </w:tcPr>
          <w:p w14:paraId="5974C543" w14:textId="77777777" w:rsidR="003A38E6" w:rsidRPr="0074427F" w:rsidRDefault="003A38E6" w:rsidP="00254555">
            <w:pPr>
              <w:spacing w:after="0" w:line="240" w:lineRule="auto"/>
              <w:contextualSpacing/>
              <w:rPr>
                <w:rFonts w:eastAsia="Calibri"/>
                <w:szCs w:val="24"/>
              </w:rPr>
            </w:pPr>
            <w:r w:rsidRPr="0074427F">
              <w:rPr>
                <w:rFonts w:eastAsia="Calibri"/>
                <w:szCs w:val="24"/>
              </w:rPr>
              <w:t>2</w:t>
            </w:r>
          </w:p>
        </w:tc>
        <w:tc>
          <w:tcPr>
            <w:tcW w:w="2790" w:type="dxa"/>
          </w:tcPr>
          <w:p w14:paraId="6FC07CAB" w14:textId="77777777" w:rsidR="003A38E6" w:rsidRPr="0074427F" w:rsidRDefault="003A38E6" w:rsidP="00254555">
            <w:pPr>
              <w:spacing w:after="0" w:line="240" w:lineRule="auto"/>
              <w:contextualSpacing/>
              <w:rPr>
                <w:rFonts w:eastAsia="Calibri"/>
                <w:szCs w:val="24"/>
              </w:rPr>
            </w:pPr>
            <w:r w:rsidRPr="0074427F">
              <w:rPr>
                <w:rFonts w:eastAsia="Calibri"/>
                <w:szCs w:val="24"/>
              </w:rPr>
              <w:t>Kanara</w:t>
            </w:r>
          </w:p>
        </w:tc>
        <w:tc>
          <w:tcPr>
            <w:tcW w:w="2610" w:type="dxa"/>
          </w:tcPr>
          <w:p w14:paraId="467BAA73" w14:textId="77777777" w:rsidR="003A38E6" w:rsidRPr="0074427F" w:rsidRDefault="003A38E6" w:rsidP="00254555">
            <w:pPr>
              <w:spacing w:after="0" w:line="240" w:lineRule="auto"/>
              <w:contextualSpacing/>
              <w:rPr>
                <w:rFonts w:eastAsia="Calibri"/>
                <w:szCs w:val="24"/>
              </w:rPr>
            </w:pPr>
            <w:r w:rsidRPr="0074427F">
              <w:rPr>
                <w:rFonts w:eastAsia="Calibri"/>
                <w:szCs w:val="24"/>
              </w:rPr>
              <w:t>84</w:t>
            </w:r>
          </w:p>
        </w:tc>
        <w:tc>
          <w:tcPr>
            <w:tcW w:w="2160" w:type="dxa"/>
          </w:tcPr>
          <w:p w14:paraId="1146E136" w14:textId="77777777" w:rsidR="003A38E6" w:rsidRPr="0074427F" w:rsidRDefault="003A38E6" w:rsidP="00254555">
            <w:pPr>
              <w:spacing w:after="0" w:line="240" w:lineRule="auto"/>
              <w:contextualSpacing/>
              <w:rPr>
                <w:rFonts w:eastAsia="Calibri"/>
                <w:szCs w:val="24"/>
              </w:rPr>
            </w:pPr>
            <w:r w:rsidRPr="0074427F">
              <w:rPr>
                <w:rFonts w:eastAsia="Calibri"/>
                <w:szCs w:val="24"/>
              </w:rPr>
              <w:t>82</w:t>
            </w:r>
          </w:p>
        </w:tc>
      </w:tr>
      <w:tr w:rsidR="003A38E6" w:rsidRPr="0074427F" w14:paraId="62648A72" w14:textId="77777777" w:rsidTr="003A38E6">
        <w:tc>
          <w:tcPr>
            <w:tcW w:w="810" w:type="dxa"/>
          </w:tcPr>
          <w:p w14:paraId="4BBA6FEF" w14:textId="77777777" w:rsidR="003A38E6" w:rsidRPr="0074427F" w:rsidRDefault="003A38E6" w:rsidP="00254555">
            <w:pPr>
              <w:spacing w:after="0" w:line="240" w:lineRule="auto"/>
              <w:contextualSpacing/>
              <w:rPr>
                <w:rFonts w:eastAsia="Calibri"/>
                <w:szCs w:val="24"/>
              </w:rPr>
            </w:pPr>
            <w:r w:rsidRPr="0074427F">
              <w:rPr>
                <w:rFonts w:eastAsia="Calibri"/>
                <w:szCs w:val="24"/>
              </w:rPr>
              <w:t>3</w:t>
            </w:r>
          </w:p>
        </w:tc>
        <w:tc>
          <w:tcPr>
            <w:tcW w:w="2790" w:type="dxa"/>
          </w:tcPr>
          <w:p w14:paraId="4A64FBA4" w14:textId="77777777" w:rsidR="003A38E6" w:rsidRPr="0074427F" w:rsidRDefault="003A38E6" w:rsidP="00254555">
            <w:pPr>
              <w:spacing w:after="0" w:line="240" w:lineRule="auto"/>
              <w:contextualSpacing/>
              <w:rPr>
                <w:rFonts w:eastAsia="Calibri"/>
                <w:szCs w:val="24"/>
              </w:rPr>
            </w:pPr>
            <w:proofErr w:type="spellStart"/>
            <w:r w:rsidRPr="0074427F">
              <w:rPr>
                <w:rFonts w:eastAsia="Calibri"/>
                <w:szCs w:val="24"/>
              </w:rPr>
              <w:t>Kicheche</w:t>
            </w:r>
            <w:proofErr w:type="spellEnd"/>
            <w:r w:rsidRPr="0074427F">
              <w:rPr>
                <w:rFonts w:eastAsia="Calibri"/>
                <w:szCs w:val="24"/>
              </w:rPr>
              <w:t xml:space="preserve"> and </w:t>
            </w:r>
            <w:proofErr w:type="spellStart"/>
            <w:r w:rsidRPr="0074427F">
              <w:rPr>
                <w:rFonts w:eastAsia="Calibri"/>
                <w:szCs w:val="24"/>
              </w:rPr>
              <w:t>Ruhunga</w:t>
            </w:r>
            <w:proofErr w:type="spellEnd"/>
          </w:p>
        </w:tc>
        <w:tc>
          <w:tcPr>
            <w:tcW w:w="2610" w:type="dxa"/>
          </w:tcPr>
          <w:p w14:paraId="1F1697EC" w14:textId="77777777" w:rsidR="003A38E6" w:rsidRPr="0074427F" w:rsidRDefault="003A38E6" w:rsidP="00254555">
            <w:pPr>
              <w:spacing w:after="0" w:line="240" w:lineRule="auto"/>
              <w:contextualSpacing/>
              <w:rPr>
                <w:rFonts w:eastAsia="Calibri"/>
                <w:szCs w:val="24"/>
              </w:rPr>
            </w:pPr>
            <w:r w:rsidRPr="0074427F">
              <w:rPr>
                <w:rFonts w:eastAsia="Calibri"/>
                <w:szCs w:val="24"/>
              </w:rPr>
              <w:t>95</w:t>
            </w:r>
          </w:p>
        </w:tc>
        <w:tc>
          <w:tcPr>
            <w:tcW w:w="2160" w:type="dxa"/>
          </w:tcPr>
          <w:p w14:paraId="40CF0E4E" w14:textId="77777777" w:rsidR="003A38E6" w:rsidRPr="0074427F" w:rsidRDefault="003A38E6" w:rsidP="00254555">
            <w:pPr>
              <w:spacing w:after="0" w:line="240" w:lineRule="auto"/>
              <w:contextualSpacing/>
              <w:rPr>
                <w:rFonts w:eastAsia="Calibri"/>
                <w:szCs w:val="24"/>
              </w:rPr>
            </w:pPr>
            <w:r w:rsidRPr="0074427F">
              <w:rPr>
                <w:rFonts w:eastAsia="Calibri"/>
                <w:szCs w:val="24"/>
              </w:rPr>
              <w:t>70</w:t>
            </w:r>
          </w:p>
        </w:tc>
      </w:tr>
      <w:tr w:rsidR="003A38E6" w:rsidRPr="0074427F" w14:paraId="21E37FCD" w14:textId="77777777" w:rsidTr="003A38E6">
        <w:tc>
          <w:tcPr>
            <w:tcW w:w="810" w:type="dxa"/>
          </w:tcPr>
          <w:p w14:paraId="46201586" w14:textId="77777777" w:rsidR="003A38E6" w:rsidRPr="0074427F" w:rsidRDefault="003A38E6" w:rsidP="00254555">
            <w:pPr>
              <w:spacing w:after="0" w:line="240" w:lineRule="auto"/>
              <w:contextualSpacing/>
              <w:rPr>
                <w:rFonts w:eastAsia="Calibri"/>
                <w:szCs w:val="24"/>
              </w:rPr>
            </w:pPr>
            <w:r w:rsidRPr="0074427F">
              <w:rPr>
                <w:rFonts w:eastAsia="Calibri"/>
                <w:szCs w:val="24"/>
              </w:rPr>
              <w:t>4</w:t>
            </w:r>
          </w:p>
        </w:tc>
        <w:tc>
          <w:tcPr>
            <w:tcW w:w="2790" w:type="dxa"/>
          </w:tcPr>
          <w:p w14:paraId="57E694EA" w14:textId="77777777" w:rsidR="003A38E6" w:rsidRPr="0074427F" w:rsidRDefault="003A38E6" w:rsidP="00254555">
            <w:pPr>
              <w:spacing w:after="0" w:line="240" w:lineRule="auto"/>
              <w:contextualSpacing/>
              <w:rPr>
                <w:rFonts w:eastAsia="Calibri"/>
                <w:szCs w:val="24"/>
              </w:rPr>
            </w:pPr>
            <w:proofErr w:type="spellStart"/>
            <w:r w:rsidRPr="0074427F">
              <w:rPr>
                <w:rFonts w:eastAsia="Calibri"/>
                <w:szCs w:val="24"/>
              </w:rPr>
              <w:t>Mahyoro</w:t>
            </w:r>
            <w:proofErr w:type="spellEnd"/>
          </w:p>
        </w:tc>
        <w:tc>
          <w:tcPr>
            <w:tcW w:w="2610" w:type="dxa"/>
          </w:tcPr>
          <w:p w14:paraId="43EBA9AD" w14:textId="77777777" w:rsidR="003A38E6" w:rsidRPr="0074427F" w:rsidRDefault="003A38E6" w:rsidP="00254555">
            <w:pPr>
              <w:spacing w:after="0" w:line="240" w:lineRule="auto"/>
              <w:contextualSpacing/>
              <w:rPr>
                <w:rFonts w:eastAsia="Calibri"/>
                <w:szCs w:val="24"/>
              </w:rPr>
            </w:pPr>
            <w:r w:rsidRPr="0074427F">
              <w:rPr>
                <w:rFonts w:eastAsia="Calibri"/>
                <w:szCs w:val="24"/>
              </w:rPr>
              <w:t>69</w:t>
            </w:r>
          </w:p>
        </w:tc>
        <w:tc>
          <w:tcPr>
            <w:tcW w:w="2160" w:type="dxa"/>
          </w:tcPr>
          <w:p w14:paraId="42D9356D" w14:textId="77777777" w:rsidR="003A38E6" w:rsidRPr="0074427F" w:rsidRDefault="003A38E6" w:rsidP="00254555">
            <w:pPr>
              <w:spacing w:after="0" w:line="240" w:lineRule="auto"/>
              <w:contextualSpacing/>
              <w:rPr>
                <w:rFonts w:eastAsia="Calibri"/>
                <w:szCs w:val="24"/>
              </w:rPr>
            </w:pPr>
            <w:r w:rsidRPr="0074427F">
              <w:rPr>
                <w:rFonts w:eastAsia="Calibri"/>
                <w:szCs w:val="24"/>
              </w:rPr>
              <w:t>42</w:t>
            </w:r>
          </w:p>
        </w:tc>
      </w:tr>
      <w:tr w:rsidR="003A38E6" w:rsidRPr="0074427F" w14:paraId="1980E084" w14:textId="77777777" w:rsidTr="003A38E6">
        <w:tc>
          <w:tcPr>
            <w:tcW w:w="810" w:type="dxa"/>
          </w:tcPr>
          <w:p w14:paraId="2FAA8FD9" w14:textId="77777777" w:rsidR="003A38E6" w:rsidRPr="0074427F" w:rsidRDefault="003A38E6" w:rsidP="00254555">
            <w:pPr>
              <w:spacing w:after="0" w:line="240" w:lineRule="auto"/>
              <w:contextualSpacing/>
              <w:rPr>
                <w:rFonts w:eastAsia="Calibri"/>
                <w:szCs w:val="24"/>
              </w:rPr>
            </w:pPr>
            <w:r w:rsidRPr="0074427F">
              <w:rPr>
                <w:rFonts w:eastAsia="Calibri"/>
                <w:szCs w:val="24"/>
              </w:rPr>
              <w:t>5</w:t>
            </w:r>
          </w:p>
        </w:tc>
        <w:tc>
          <w:tcPr>
            <w:tcW w:w="2790" w:type="dxa"/>
          </w:tcPr>
          <w:p w14:paraId="3D5D5066" w14:textId="77777777" w:rsidR="003A38E6" w:rsidRPr="0074427F" w:rsidRDefault="003A38E6" w:rsidP="00254555">
            <w:pPr>
              <w:spacing w:after="0" w:line="240" w:lineRule="auto"/>
              <w:contextualSpacing/>
              <w:rPr>
                <w:rFonts w:eastAsia="Calibri"/>
                <w:szCs w:val="24"/>
              </w:rPr>
            </w:pPr>
            <w:proofErr w:type="spellStart"/>
            <w:r w:rsidRPr="0074427F">
              <w:rPr>
                <w:rFonts w:eastAsia="Calibri"/>
                <w:szCs w:val="24"/>
              </w:rPr>
              <w:t>Ntara</w:t>
            </w:r>
            <w:proofErr w:type="spellEnd"/>
            <w:r w:rsidRPr="0074427F">
              <w:rPr>
                <w:rFonts w:eastAsia="Calibri"/>
                <w:szCs w:val="24"/>
              </w:rPr>
              <w:t xml:space="preserve"> </w:t>
            </w:r>
          </w:p>
        </w:tc>
        <w:tc>
          <w:tcPr>
            <w:tcW w:w="2610" w:type="dxa"/>
          </w:tcPr>
          <w:p w14:paraId="3FE2275B" w14:textId="77777777" w:rsidR="003A38E6" w:rsidRPr="0074427F" w:rsidRDefault="003A38E6" w:rsidP="00254555">
            <w:pPr>
              <w:spacing w:after="0" w:line="240" w:lineRule="auto"/>
              <w:contextualSpacing/>
              <w:rPr>
                <w:rFonts w:eastAsia="Calibri"/>
                <w:szCs w:val="24"/>
              </w:rPr>
            </w:pPr>
            <w:r w:rsidRPr="0074427F">
              <w:rPr>
                <w:rFonts w:eastAsia="Calibri"/>
                <w:szCs w:val="24"/>
              </w:rPr>
              <w:t>95</w:t>
            </w:r>
          </w:p>
        </w:tc>
        <w:tc>
          <w:tcPr>
            <w:tcW w:w="2160" w:type="dxa"/>
          </w:tcPr>
          <w:p w14:paraId="620CA0C7" w14:textId="77777777" w:rsidR="003A38E6" w:rsidRPr="0074427F" w:rsidRDefault="003A38E6" w:rsidP="00254555">
            <w:pPr>
              <w:spacing w:after="0" w:line="240" w:lineRule="auto"/>
              <w:contextualSpacing/>
              <w:rPr>
                <w:rFonts w:eastAsia="Calibri"/>
                <w:szCs w:val="24"/>
              </w:rPr>
            </w:pPr>
            <w:r>
              <w:rPr>
                <w:rFonts w:eastAsia="Calibri"/>
                <w:szCs w:val="24"/>
              </w:rPr>
              <w:t>67</w:t>
            </w:r>
          </w:p>
        </w:tc>
      </w:tr>
      <w:tr w:rsidR="003A38E6" w:rsidRPr="0074427F" w14:paraId="5F6C2E41" w14:textId="77777777" w:rsidTr="003A38E6">
        <w:tc>
          <w:tcPr>
            <w:tcW w:w="810" w:type="dxa"/>
          </w:tcPr>
          <w:p w14:paraId="0031E2DA" w14:textId="77777777" w:rsidR="003A38E6" w:rsidRPr="0074427F" w:rsidRDefault="003A38E6" w:rsidP="00254555">
            <w:pPr>
              <w:spacing w:after="0" w:line="240" w:lineRule="auto"/>
              <w:contextualSpacing/>
              <w:rPr>
                <w:rFonts w:eastAsia="Calibri"/>
                <w:szCs w:val="24"/>
              </w:rPr>
            </w:pPr>
            <w:r w:rsidRPr="0074427F">
              <w:rPr>
                <w:rFonts w:eastAsia="Calibri"/>
                <w:szCs w:val="24"/>
              </w:rPr>
              <w:t>6</w:t>
            </w:r>
          </w:p>
        </w:tc>
        <w:tc>
          <w:tcPr>
            <w:tcW w:w="2790" w:type="dxa"/>
          </w:tcPr>
          <w:p w14:paraId="14D86FD5" w14:textId="77777777" w:rsidR="003A38E6" w:rsidRPr="0074427F" w:rsidRDefault="003A38E6" w:rsidP="00254555">
            <w:pPr>
              <w:spacing w:after="0" w:line="240" w:lineRule="auto"/>
              <w:contextualSpacing/>
              <w:rPr>
                <w:rFonts w:eastAsia="Calibri"/>
                <w:szCs w:val="24"/>
              </w:rPr>
            </w:pPr>
            <w:proofErr w:type="spellStart"/>
            <w:r w:rsidRPr="0074427F">
              <w:rPr>
                <w:rFonts w:eastAsia="Calibri"/>
                <w:szCs w:val="24"/>
              </w:rPr>
              <w:t>Nyabbani</w:t>
            </w:r>
            <w:proofErr w:type="spellEnd"/>
            <w:r w:rsidRPr="0074427F">
              <w:rPr>
                <w:rFonts w:eastAsia="Calibri"/>
                <w:szCs w:val="24"/>
              </w:rPr>
              <w:t xml:space="preserve"> and </w:t>
            </w:r>
            <w:proofErr w:type="spellStart"/>
            <w:r w:rsidRPr="0074427F">
              <w:rPr>
                <w:rFonts w:eastAsia="Calibri"/>
                <w:szCs w:val="24"/>
              </w:rPr>
              <w:t>Rwenjaza</w:t>
            </w:r>
            <w:proofErr w:type="spellEnd"/>
          </w:p>
        </w:tc>
        <w:tc>
          <w:tcPr>
            <w:tcW w:w="2610" w:type="dxa"/>
          </w:tcPr>
          <w:p w14:paraId="4E46FF6B" w14:textId="77777777" w:rsidR="003A38E6" w:rsidRPr="0074427F" w:rsidRDefault="003A38E6" w:rsidP="00254555">
            <w:pPr>
              <w:spacing w:after="0" w:line="240" w:lineRule="auto"/>
              <w:contextualSpacing/>
              <w:rPr>
                <w:rFonts w:eastAsia="Calibri"/>
                <w:szCs w:val="24"/>
              </w:rPr>
            </w:pPr>
            <w:r w:rsidRPr="0074427F">
              <w:rPr>
                <w:rFonts w:eastAsia="Calibri"/>
                <w:szCs w:val="24"/>
              </w:rPr>
              <w:t>61</w:t>
            </w:r>
          </w:p>
        </w:tc>
        <w:tc>
          <w:tcPr>
            <w:tcW w:w="2160" w:type="dxa"/>
          </w:tcPr>
          <w:p w14:paraId="14C18731" w14:textId="77777777" w:rsidR="003A38E6" w:rsidRPr="0074427F" w:rsidRDefault="003A38E6" w:rsidP="00254555">
            <w:pPr>
              <w:spacing w:after="0" w:line="240" w:lineRule="auto"/>
              <w:contextualSpacing/>
              <w:rPr>
                <w:rFonts w:eastAsia="Calibri"/>
                <w:szCs w:val="24"/>
              </w:rPr>
            </w:pPr>
            <w:r w:rsidRPr="0074427F">
              <w:rPr>
                <w:rFonts w:eastAsia="Calibri"/>
                <w:szCs w:val="24"/>
              </w:rPr>
              <w:t>49</w:t>
            </w:r>
          </w:p>
        </w:tc>
      </w:tr>
      <w:tr w:rsidR="003A38E6" w:rsidRPr="0074427F" w14:paraId="3FDE5ADF" w14:textId="77777777" w:rsidTr="003A38E6">
        <w:tc>
          <w:tcPr>
            <w:tcW w:w="810" w:type="dxa"/>
          </w:tcPr>
          <w:p w14:paraId="54374A14" w14:textId="77777777" w:rsidR="003A38E6" w:rsidRPr="0074427F" w:rsidRDefault="003A38E6" w:rsidP="00254555">
            <w:pPr>
              <w:spacing w:after="0" w:line="240" w:lineRule="auto"/>
              <w:contextualSpacing/>
              <w:rPr>
                <w:rFonts w:eastAsia="Calibri"/>
                <w:szCs w:val="24"/>
              </w:rPr>
            </w:pPr>
            <w:r w:rsidRPr="0074427F">
              <w:rPr>
                <w:rFonts w:eastAsia="Calibri"/>
                <w:szCs w:val="24"/>
              </w:rPr>
              <w:t>7</w:t>
            </w:r>
          </w:p>
        </w:tc>
        <w:tc>
          <w:tcPr>
            <w:tcW w:w="2790" w:type="dxa"/>
          </w:tcPr>
          <w:p w14:paraId="6821D2A1" w14:textId="77777777" w:rsidR="003A38E6" w:rsidRPr="0074427F" w:rsidRDefault="003A38E6" w:rsidP="00254555">
            <w:pPr>
              <w:spacing w:after="0" w:line="240" w:lineRule="auto"/>
              <w:contextualSpacing/>
              <w:rPr>
                <w:rFonts w:eastAsia="Calibri"/>
                <w:szCs w:val="24"/>
              </w:rPr>
            </w:pPr>
            <w:proofErr w:type="spellStart"/>
            <w:r w:rsidRPr="0074427F">
              <w:rPr>
                <w:rFonts w:eastAsia="Calibri"/>
                <w:szCs w:val="24"/>
              </w:rPr>
              <w:t>Kitagwenda</w:t>
            </w:r>
            <w:proofErr w:type="spellEnd"/>
            <w:r w:rsidRPr="0074427F">
              <w:rPr>
                <w:rFonts w:eastAsia="Calibri"/>
                <w:szCs w:val="24"/>
              </w:rPr>
              <w:t xml:space="preserve"> Town Council</w:t>
            </w:r>
          </w:p>
        </w:tc>
        <w:tc>
          <w:tcPr>
            <w:tcW w:w="2610" w:type="dxa"/>
          </w:tcPr>
          <w:p w14:paraId="749A63DF" w14:textId="77777777" w:rsidR="003A38E6" w:rsidRPr="0074427F" w:rsidRDefault="003A38E6" w:rsidP="00254555">
            <w:pPr>
              <w:spacing w:after="0" w:line="240" w:lineRule="auto"/>
              <w:contextualSpacing/>
              <w:rPr>
                <w:rFonts w:eastAsia="Calibri"/>
                <w:szCs w:val="24"/>
              </w:rPr>
            </w:pPr>
            <w:r>
              <w:rPr>
                <w:rFonts w:eastAsia="Calibri"/>
                <w:szCs w:val="24"/>
              </w:rPr>
              <w:t>Data not available</w:t>
            </w:r>
          </w:p>
        </w:tc>
        <w:tc>
          <w:tcPr>
            <w:tcW w:w="2160" w:type="dxa"/>
          </w:tcPr>
          <w:p w14:paraId="61F645BD" w14:textId="77777777" w:rsidR="003A38E6" w:rsidRPr="0074427F" w:rsidRDefault="003A38E6" w:rsidP="00254555">
            <w:pPr>
              <w:spacing w:after="0" w:line="240" w:lineRule="auto"/>
              <w:contextualSpacing/>
              <w:rPr>
                <w:rFonts w:eastAsia="Calibri"/>
                <w:szCs w:val="24"/>
              </w:rPr>
            </w:pPr>
            <w:r w:rsidRPr="00983A0B">
              <w:rPr>
                <w:rFonts w:eastAsia="Calibri"/>
                <w:szCs w:val="24"/>
              </w:rPr>
              <w:t>Data not available</w:t>
            </w:r>
          </w:p>
        </w:tc>
      </w:tr>
      <w:tr w:rsidR="003A38E6" w:rsidRPr="0074427F" w14:paraId="5CDB57E7" w14:textId="77777777" w:rsidTr="003A38E6">
        <w:tc>
          <w:tcPr>
            <w:tcW w:w="810" w:type="dxa"/>
          </w:tcPr>
          <w:p w14:paraId="5050F67A" w14:textId="77777777" w:rsidR="003A38E6" w:rsidRPr="0074427F" w:rsidRDefault="003A38E6" w:rsidP="00254555">
            <w:pPr>
              <w:spacing w:after="0" w:line="240" w:lineRule="auto"/>
              <w:contextualSpacing/>
              <w:rPr>
                <w:rFonts w:eastAsia="Calibri"/>
                <w:szCs w:val="24"/>
              </w:rPr>
            </w:pPr>
            <w:r w:rsidRPr="0074427F">
              <w:rPr>
                <w:rFonts w:eastAsia="Calibri"/>
                <w:szCs w:val="24"/>
              </w:rPr>
              <w:t>8</w:t>
            </w:r>
          </w:p>
        </w:tc>
        <w:tc>
          <w:tcPr>
            <w:tcW w:w="2790" w:type="dxa"/>
          </w:tcPr>
          <w:p w14:paraId="4D0C7B83" w14:textId="77777777" w:rsidR="003A38E6" w:rsidRPr="0074427F" w:rsidRDefault="003A38E6" w:rsidP="00254555">
            <w:pPr>
              <w:spacing w:after="0" w:line="240" w:lineRule="auto"/>
              <w:contextualSpacing/>
              <w:rPr>
                <w:rFonts w:eastAsia="Calibri"/>
                <w:szCs w:val="24"/>
              </w:rPr>
            </w:pPr>
            <w:proofErr w:type="spellStart"/>
            <w:r w:rsidRPr="0074427F">
              <w:rPr>
                <w:rFonts w:eastAsia="Calibri"/>
                <w:szCs w:val="24"/>
              </w:rPr>
              <w:t>Kabujogera</w:t>
            </w:r>
            <w:proofErr w:type="spellEnd"/>
            <w:r w:rsidRPr="0074427F">
              <w:rPr>
                <w:rFonts w:eastAsia="Calibri"/>
                <w:szCs w:val="24"/>
              </w:rPr>
              <w:t xml:space="preserve"> Town Council</w:t>
            </w:r>
          </w:p>
        </w:tc>
        <w:tc>
          <w:tcPr>
            <w:tcW w:w="2610" w:type="dxa"/>
          </w:tcPr>
          <w:p w14:paraId="72EB3E95" w14:textId="77777777" w:rsidR="003A38E6" w:rsidRPr="0074427F" w:rsidRDefault="003A38E6" w:rsidP="00254555">
            <w:pPr>
              <w:spacing w:after="0" w:line="240" w:lineRule="auto"/>
              <w:contextualSpacing/>
              <w:rPr>
                <w:rFonts w:eastAsia="Calibri"/>
                <w:szCs w:val="24"/>
              </w:rPr>
            </w:pPr>
            <w:r w:rsidRPr="007F0996">
              <w:rPr>
                <w:rFonts w:eastAsia="Calibri"/>
                <w:szCs w:val="24"/>
              </w:rPr>
              <w:t>Data not available</w:t>
            </w:r>
          </w:p>
        </w:tc>
        <w:tc>
          <w:tcPr>
            <w:tcW w:w="2160" w:type="dxa"/>
          </w:tcPr>
          <w:p w14:paraId="45CCCCD8" w14:textId="77777777" w:rsidR="003A38E6" w:rsidRPr="0074427F" w:rsidRDefault="003A38E6" w:rsidP="00254555">
            <w:pPr>
              <w:spacing w:after="0" w:line="240" w:lineRule="auto"/>
              <w:contextualSpacing/>
              <w:rPr>
                <w:rFonts w:eastAsia="Calibri"/>
                <w:szCs w:val="24"/>
              </w:rPr>
            </w:pPr>
            <w:r w:rsidRPr="00983A0B">
              <w:rPr>
                <w:rFonts w:eastAsia="Calibri"/>
                <w:szCs w:val="24"/>
              </w:rPr>
              <w:t>Data not available</w:t>
            </w:r>
          </w:p>
        </w:tc>
      </w:tr>
      <w:tr w:rsidR="003A38E6" w:rsidRPr="0074427F" w14:paraId="563191A6" w14:textId="77777777" w:rsidTr="003A38E6">
        <w:tc>
          <w:tcPr>
            <w:tcW w:w="810" w:type="dxa"/>
          </w:tcPr>
          <w:p w14:paraId="65C82629" w14:textId="77777777" w:rsidR="003A38E6" w:rsidRPr="0074427F" w:rsidRDefault="003A38E6" w:rsidP="00254555">
            <w:pPr>
              <w:spacing w:after="0" w:line="240" w:lineRule="auto"/>
              <w:contextualSpacing/>
              <w:rPr>
                <w:rFonts w:eastAsia="Calibri"/>
                <w:szCs w:val="24"/>
              </w:rPr>
            </w:pPr>
            <w:r w:rsidRPr="0074427F">
              <w:rPr>
                <w:rFonts w:eastAsia="Calibri"/>
                <w:szCs w:val="24"/>
              </w:rPr>
              <w:t>9</w:t>
            </w:r>
          </w:p>
        </w:tc>
        <w:tc>
          <w:tcPr>
            <w:tcW w:w="2790" w:type="dxa"/>
          </w:tcPr>
          <w:p w14:paraId="4A6CECA7" w14:textId="77777777" w:rsidR="003A38E6" w:rsidRPr="0074427F" w:rsidRDefault="003A38E6" w:rsidP="00254555">
            <w:pPr>
              <w:spacing w:after="0" w:line="240" w:lineRule="auto"/>
              <w:contextualSpacing/>
              <w:rPr>
                <w:rFonts w:eastAsia="Calibri"/>
                <w:szCs w:val="24"/>
              </w:rPr>
            </w:pPr>
            <w:proofErr w:type="spellStart"/>
            <w:r w:rsidRPr="0074427F">
              <w:rPr>
                <w:rFonts w:eastAsia="Calibri"/>
                <w:szCs w:val="24"/>
              </w:rPr>
              <w:t>Mahyoro</w:t>
            </w:r>
            <w:proofErr w:type="spellEnd"/>
            <w:r w:rsidRPr="0074427F">
              <w:rPr>
                <w:rFonts w:eastAsia="Calibri"/>
                <w:szCs w:val="24"/>
              </w:rPr>
              <w:t xml:space="preserve"> Town Council</w:t>
            </w:r>
          </w:p>
        </w:tc>
        <w:tc>
          <w:tcPr>
            <w:tcW w:w="2610" w:type="dxa"/>
          </w:tcPr>
          <w:p w14:paraId="4FBFA2E0" w14:textId="77777777" w:rsidR="003A38E6" w:rsidRPr="0074427F" w:rsidRDefault="003A38E6" w:rsidP="00254555">
            <w:pPr>
              <w:spacing w:after="0" w:line="240" w:lineRule="auto"/>
              <w:contextualSpacing/>
              <w:rPr>
                <w:rFonts w:eastAsia="Calibri"/>
                <w:szCs w:val="24"/>
              </w:rPr>
            </w:pPr>
            <w:r w:rsidRPr="007F0996">
              <w:rPr>
                <w:rFonts w:eastAsia="Calibri"/>
                <w:szCs w:val="24"/>
              </w:rPr>
              <w:t>Data not available</w:t>
            </w:r>
          </w:p>
        </w:tc>
        <w:tc>
          <w:tcPr>
            <w:tcW w:w="2160" w:type="dxa"/>
          </w:tcPr>
          <w:p w14:paraId="05D84DE9" w14:textId="77777777" w:rsidR="003A38E6" w:rsidRPr="0074427F" w:rsidRDefault="003A38E6" w:rsidP="00254555">
            <w:pPr>
              <w:spacing w:after="0" w:line="240" w:lineRule="auto"/>
              <w:contextualSpacing/>
              <w:rPr>
                <w:rFonts w:eastAsia="Calibri"/>
                <w:szCs w:val="24"/>
              </w:rPr>
            </w:pPr>
            <w:r w:rsidRPr="00983A0B">
              <w:rPr>
                <w:rFonts w:eastAsia="Calibri"/>
                <w:szCs w:val="24"/>
              </w:rPr>
              <w:t>Data not available</w:t>
            </w:r>
          </w:p>
        </w:tc>
      </w:tr>
      <w:tr w:rsidR="003A38E6" w:rsidRPr="0074427F" w14:paraId="05288C8A" w14:textId="77777777" w:rsidTr="003A38E6">
        <w:tc>
          <w:tcPr>
            <w:tcW w:w="810" w:type="dxa"/>
          </w:tcPr>
          <w:p w14:paraId="46AD7B60" w14:textId="77777777" w:rsidR="003A38E6" w:rsidRPr="0074427F" w:rsidRDefault="003A38E6" w:rsidP="00254555">
            <w:pPr>
              <w:spacing w:after="0" w:line="240" w:lineRule="auto"/>
              <w:contextualSpacing/>
              <w:rPr>
                <w:rFonts w:eastAsia="Calibri"/>
                <w:szCs w:val="24"/>
              </w:rPr>
            </w:pPr>
            <w:r w:rsidRPr="0074427F">
              <w:rPr>
                <w:rFonts w:eastAsia="Calibri"/>
                <w:szCs w:val="24"/>
              </w:rPr>
              <w:t>10</w:t>
            </w:r>
          </w:p>
        </w:tc>
        <w:tc>
          <w:tcPr>
            <w:tcW w:w="2790" w:type="dxa"/>
          </w:tcPr>
          <w:p w14:paraId="0862E533" w14:textId="77777777" w:rsidR="003A38E6" w:rsidRPr="0074427F" w:rsidRDefault="003A38E6" w:rsidP="00254555">
            <w:pPr>
              <w:spacing w:after="0" w:line="240" w:lineRule="auto"/>
              <w:contextualSpacing/>
              <w:rPr>
                <w:rFonts w:eastAsia="Calibri"/>
                <w:szCs w:val="24"/>
              </w:rPr>
            </w:pPr>
            <w:proofErr w:type="spellStart"/>
            <w:r w:rsidRPr="0074427F">
              <w:rPr>
                <w:rFonts w:eastAsia="Calibri"/>
                <w:szCs w:val="24"/>
              </w:rPr>
              <w:t>Bukulungo</w:t>
            </w:r>
            <w:proofErr w:type="spellEnd"/>
            <w:r w:rsidRPr="0074427F">
              <w:rPr>
                <w:rFonts w:eastAsia="Calibri"/>
                <w:szCs w:val="24"/>
              </w:rPr>
              <w:t xml:space="preserve"> Town Council</w:t>
            </w:r>
          </w:p>
        </w:tc>
        <w:tc>
          <w:tcPr>
            <w:tcW w:w="2610" w:type="dxa"/>
          </w:tcPr>
          <w:p w14:paraId="54FF8867" w14:textId="77777777" w:rsidR="003A38E6" w:rsidRPr="0074427F" w:rsidRDefault="003A38E6" w:rsidP="00254555">
            <w:pPr>
              <w:spacing w:after="0" w:line="240" w:lineRule="auto"/>
              <w:contextualSpacing/>
              <w:rPr>
                <w:rFonts w:eastAsia="Calibri"/>
                <w:szCs w:val="24"/>
              </w:rPr>
            </w:pPr>
            <w:r w:rsidRPr="007F0996">
              <w:rPr>
                <w:rFonts w:eastAsia="Calibri"/>
                <w:szCs w:val="24"/>
              </w:rPr>
              <w:t>Data not available</w:t>
            </w:r>
          </w:p>
        </w:tc>
        <w:tc>
          <w:tcPr>
            <w:tcW w:w="2160" w:type="dxa"/>
          </w:tcPr>
          <w:p w14:paraId="6A20BE11" w14:textId="77777777" w:rsidR="003A38E6" w:rsidRPr="0074427F" w:rsidRDefault="003A38E6" w:rsidP="00254555">
            <w:pPr>
              <w:spacing w:after="0" w:line="240" w:lineRule="auto"/>
              <w:contextualSpacing/>
              <w:rPr>
                <w:rFonts w:eastAsia="Calibri"/>
                <w:szCs w:val="24"/>
              </w:rPr>
            </w:pPr>
            <w:r w:rsidRPr="00983A0B">
              <w:rPr>
                <w:rFonts w:eastAsia="Calibri"/>
                <w:szCs w:val="24"/>
              </w:rPr>
              <w:t>Data not available</w:t>
            </w:r>
          </w:p>
        </w:tc>
      </w:tr>
      <w:tr w:rsidR="003A38E6" w:rsidRPr="0074427F" w14:paraId="6D76BBFE" w14:textId="77777777" w:rsidTr="003A38E6">
        <w:tc>
          <w:tcPr>
            <w:tcW w:w="810" w:type="dxa"/>
          </w:tcPr>
          <w:p w14:paraId="7FA42EFE" w14:textId="77777777" w:rsidR="003A38E6" w:rsidRPr="0074427F" w:rsidRDefault="003A38E6" w:rsidP="00254555">
            <w:pPr>
              <w:spacing w:after="0" w:line="240" w:lineRule="auto"/>
              <w:contextualSpacing/>
              <w:rPr>
                <w:rFonts w:eastAsia="Calibri"/>
                <w:szCs w:val="24"/>
              </w:rPr>
            </w:pPr>
          </w:p>
        </w:tc>
        <w:tc>
          <w:tcPr>
            <w:tcW w:w="2790" w:type="dxa"/>
          </w:tcPr>
          <w:p w14:paraId="58ABD490" w14:textId="77777777" w:rsidR="003A38E6" w:rsidRPr="0074427F" w:rsidRDefault="003A38E6" w:rsidP="00254555">
            <w:pPr>
              <w:spacing w:after="0" w:line="240" w:lineRule="auto"/>
              <w:contextualSpacing/>
              <w:rPr>
                <w:rFonts w:eastAsia="Calibri"/>
                <w:b/>
                <w:szCs w:val="24"/>
              </w:rPr>
            </w:pPr>
            <w:r w:rsidRPr="0074427F">
              <w:rPr>
                <w:rFonts w:eastAsia="Calibri"/>
                <w:b/>
                <w:szCs w:val="24"/>
              </w:rPr>
              <w:t>Access</w:t>
            </w:r>
          </w:p>
        </w:tc>
        <w:tc>
          <w:tcPr>
            <w:tcW w:w="2610" w:type="dxa"/>
          </w:tcPr>
          <w:p w14:paraId="53066FC1" w14:textId="77777777" w:rsidR="003A38E6" w:rsidRPr="0074427F" w:rsidRDefault="003A38E6" w:rsidP="00254555">
            <w:pPr>
              <w:spacing w:after="0" w:line="240" w:lineRule="auto"/>
              <w:contextualSpacing/>
              <w:rPr>
                <w:rFonts w:eastAsia="Calibri"/>
                <w:szCs w:val="24"/>
              </w:rPr>
            </w:pPr>
            <w:r w:rsidRPr="0074427F">
              <w:rPr>
                <w:rFonts w:eastAsia="Calibri"/>
                <w:szCs w:val="24"/>
              </w:rPr>
              <w:t>83</w:t>
            </w:r>
          </w:p>
        </w:tc>
        <w:tc>
          <w:tcPr>
            <w:tcW w:w="2160" w:type="dxa"/>
          </w:tcPr>
          <w:p w14:paraId="38FA17FB" w14:textId="77777777" w:rsidR="003A38E6" w:rsidRPr="0074427F" w:rsidRDefault="003A38E6" w:rsidP="00254555">
            <w:pPr>
              <w:spacing w:after="0" w:line="240" w:lineRule="auto"/>
              <w:contextualSpacing/>
              <w:rPr>
                <w:rFonts w:eastAsia="Calibri"/>
                <w:szCs w:val="24"/>
              </w:rPr>
            </w:pPr>
            <w:r>
              <w:rPr>
                <w:rFonts w:eastAsia="Calibri"/>
                <w:szCs w:val="24"/>
              </w:rPr>
              <w:t>66</w:t>
            </w:r>
            <w:r w:rsidRPr="0074427F">
              <w:rPr>
                <w:rFonts w:eastAsia="Calibri"/>
                <w:szCs w:val="24"/>
              </w:rPr>
              <w:t>.5</w:t>
            </w:r>
          </w:p>
        </w:tc>
      </w:tr>
    </w:tbl>
    <w:p w14:paraId="4B5E1C65" w14:textId="02AFD437" w:rsidR="00F95383" w:rsidRDefault="00784FCD" w:rsidP="00784FCD">
      <w:pPr>
        <w:ind w:left="0" w:firstLine="0"/>
        <w:rPr>
          <w:b/>
        </w:rPr>
      </w:pPr>
      <w:r w:rsidRPr="00784FCD">
        <w:rPr>
          <w:b/>
        </w:rPr>
        <w:lastRenderedPageBreak/>
        <w:t>Sanitation</w:t>
      </w:r>
    </w:p>
    <w:p w14:paraId="2E6CF6A8" w14:textId="553B7DED" w:rsidR="00784FCD" w:rsidRDefault="004A06E1" w:rsidP="00784FCD">
      <w:pPr>
        <w:ind w:left="0" w:firstLine="0"/>
      </w:pPr>
      <w:r>
        <w:t xml:space="preserve">The district is likely to face challenges related to </w:t>
      </w:r>
      <w:r w:rsidRPr="004A06E1">
        <w:rPr>
          <w:rStyle w:val="Strong"/>
          <w:b w:val="0"/>
        </w:rPr>
        <w:t>poor latrine coverage, unsafe water use, and weak hygiene practices</w:t>
      </w:r>
      <w:r w:rsidRPr="004A06E1">
        <w:rPr>
          <w:b/>
        </w:rPr>
        <w:t>,</w:t>
      </w:r>
      <w:r>
        <w:t xml:space="preserve"> especially in underserved communities. The absence of nearby health facilities in some entities limits regular community sensitization on sanitation, increasing the risk of waterborne and hygiene-related diseases.  The latrine coverage in the district is 90.16% and handwashing coverage is 52.2%. The ODF coverage in the district stands at 31,2% with 111 villages affected by ODF. </w:t>
      </w:r>
    </w:p>
    <w:p w14:paraId="665ABEC4" w14:textId="77777777" w:rsidR="00B37533" w:rsidRDefault="00B37533" w:rsidP="00784FCD">
      <w:pPr>
        <w:ind w:left="0" w:firstLine="0"/>
      </w:pPr>
    </w:p>
    <w:p w14:paraId="159E4D34" w14:textId="2FAE3CFE" w:rsidR="004A06E1" w:rsidRDefault="004A06E1" w:rsidP="00784FCD">
      <w:pPr>
        <w:ind w:left="0" w:firstLine="0"/>
        <w:rPr>
          <w:szCs w:val="24"/>
        </w:rPr>
      </w:pPr>
      <w:r w:rsidRPr="007F13D6">
        <w:rPr>
          <w:szCs w:val="24"/>
        </w:rPr>
        <w:t>A number of activities have been carried out to improve the situation with support from UNICEF, new funding from Conditional Grant (Hygiene and Sanitation Grant) and also with support from our Development Partners like, JESE, HEWASA</w:t>
      </w:r>
      <w:r w:rsidR="00B37533">
        <w:rPr>
          <w:szCs w:val="24"/>
        </w:rPr>
        <w:t>.</w:t>
      </w:r>
    </w:p>
    <w:p w14:paraId="4A66A8ED" w14:textId="5F6B5EF7" w:rsidR="00B37533" w:rsidRDefault="00B37533" w:rsidP="00784FCD">
      <w:pPr>
        <w:ind w:left="0" w:firstLine="0"/>
      </w:pPr>
    </w:p>
    <w:p w14:paraId="39E54E7B" w14:textId="77777777" w:rsidR="00B37533" w:rsidRPr="00B37533" w:rsidRDefault="00B37533" w:rsidP="00B37533">
      <w:pPr>
        <w:spacing w:line="240" w:lineRule="auto"/>
        <w:rPr>
          <w:szCs w:val="24"/>
        </w:rPr>
      </w:pPr>
      <w:r w:rsidRPr="00B37533">
        <w:rPr>
          <w:szCs w:val="24"/>
        </w:rPr>
        <w:t>The District has geographical challenges specifically in the low land areas of the rift valley and along the lake shores. Traditional latrines have failed due to highly collapsible soils and highwater table. In addition, the migratory nature of the fishing community requires consistent engagement with the households to maintain good sanitation and hygiene behavior. However, lined pit latrines are highly promoted at institutional level and HPMAs have acquired skills and equipment for manual pit emptying and sludge management.</w:t>
      </w:r>
    </w:p>
    <w:p w14:paraId="2D00966F" w14:textId="77777777" w:rsidR="00B37533" w:rsidRPr="007F13D6" w:rsidRDefault="00B37533" w:rsidP="00B37533">
      <w:pPr>
        <w:pStyle w:val="ListParagraph"/>
        <w:spacing w:line="240" w:lineRule="auto"/>
        <w:ind w:left="360"/>
        <w:rPr>
          <w:szCs w:val="24"/>
        </w:rPr>
      </w:pPr>
    </w:p>
    <w:p w14:paraId="7582C83E" w14:textId="5DB339B0" w:rsidR="00B37533" w:rsidRPr="00B37533" w:rsidRDefault="00B37533" w:rsidP="00B37533">
      <w:pPr>
        <w:spacing w:line="240" w:lineRule="auto"/>
        <w:rPr>
          <w:szCs w:val="24"/>
        </w:rPr>
      </w:pPr>
      <w:r w:rsidRPr="00B37533">
        <w:rPr>
          <w:szCs w:val="24"/>
        </w:rPr>
        <w:t xml:space="preserve">The District anticipates to access the </w:t>
      </w:r>
      <w:proofErr w:type="spellStart"/>
      <w:r w:rsidRPr="00B37533">
        <w:rPr>
          <w:szCs w:val="24"/>
        </w:rPr>
        <w:t>Faecal</w:t>
      </w:r>
      <w:proofErr w:type="spellEnd"/>
      <w:r w:rsidRPr="00B37533">
        <w:rPr>
          <w:szCs w:val="24"/>
        </w:rPr>
        <w:t xml:space="preserve"> Sludge Treatment plant constructed at </w:t>
      </w:r>
      <w:proofErr w:type="spellStart"/>
      <w:r w:rsidRPr="00B37533">
        <w:rPr>
          <w:szCs w:val="24"/>
        </w:rPr>
        <w:t>Ishongororo</w:t>
      </w:r>
      <w:proofErr w:type="spellEnd"/>
      <w:r w:rsidRPr="00B37533">
        <w:rPr>
          <w:szCs w:val="24"/>
        </w:rPr>
        <w:t xml:space="preserve"> in the nearby district of </w:t>
      </w:r>
      <w:proofErr w:type="spellStart"/>
      <w:r w:rsidRPr="00B37533">
        <w:rPr>
          <w:szCs w:val="24"/>
        </w:rPr>
        <w:t>Ibanda</w:t>
      </w:r>
      <w:proofErr w:type="spellEnd"/>
      <w:r w:rsidRPr="00B37533">
        <w:rPr>
          <w:szCs w:val="24"/>
        </w:rPr>
        <w:t xml:space="preserve"> currently under construction for disposal of sludge. However, the mechanical emptying and transport facilities for human waste such as cesspool </w:t>
      </w:r>
      <w:proofErr w:type="spellStart"/>
      <w:r w:rsidRPr="00B37533">
        <w:rPr>
          <w:szCs w:val="24"/>
        </w:rPr>
        <w:t>emptiers</w:t>
      </w:r>
      <w:proofErr w:type="spellEnd"/>
      <w:r w:rsidRPr="00B37533">
        <w:rPr>
          <w:szCs w:val="24"/>
        </w:rPr>
        <w:t xml:space="preserve"> are still a major challenge affecting management of waste in the entire district. Despite the management of selected areas by NWSC or Umbrella Authority as water supply and sewerage areas, the district still lacks a sewerage management plant in the main Town Councils.</w:t>
      </w:r>
    </w:p>
    <w:p w14:paraId="3548E52A" w14:textId="77777777" w:rsidR="00B37533" w:rsidRPr="007F13D6" w:rsidRDefault="00B37533" w:rsidP="00B37533">
      <w:pPr>
        <w:pStyle w:val="ListParagraph"/>
        <w:spacing w:line="240" w:lineRule="auto"/>
        <w:ind w:left="360"/>
        <w:rPr>
          <w:szCs w:val="24"/>
        </w:rPr>
      </w:pPr>
    </w:p>
    <w:p w14:paraId="488C52CD" w14:textId="4BF89E83" w:rsidR="00B37533" w:rsidRDefault="00B37533" w:rsidP="00B37533">
      <w:pPr>
        <w:spacing w:line="240" w:lineRule="auto"/>
        <w:rPr>
          <w:szCs w:val="24"/>
        </w:rPr>
      </w:pPr>
      <w:r w:rsidRPr="00B37533">
        <w:rPr>
          <w:szCs w:val="24"/>
        </w:rPr>
        <w:t>The District has got many rural growth centers which have attracted a big business community leading to generation of solid WASTE. These communities require to be supported technically and financially to be able to effectively manage their WASTES.</w:t>
      </w:r>
    </w:p>
    <w:p w14:paraId="1BE5D4B2" w14:textId="77777777" w:rsidR="00B37533" w:rsidRDefault="00B37533" w:rsidP="00B37533">
      <w:pPr>
        <w:spacing w:line="240" w:lineRule="auto"/>
        <w:rPr>
          <w:szCs w:val="24"/>
        </w:rPr>
      </w:pPr>
    </w:p>
    <w:p w14:paraId="5A98EEBA" w14:textId="69DF91EE" w:rsidR="00B37533" w:rsidRPr="00B37533" w:rsidRDefault="00B37533" w:rsidP="00B37533">
      <w:pPr>
        <w:rPr>
          <w:b/>
        </w:rPr>
      </w:pPr>
      <w:r w:rsidRPr="00784FCD">
        <w:rPr>
          <w:b/>
        </w:rPr>
        <w:t xml:space="preserve">Table 2.16: </w:t>
      </w:r>
      <w:r>
        <w:rPr>
          <w:b/>
        </w:rPr>
        <w:t>Sanitation Status</w:t>
      </w:r>
      <w:r w:rsidRPr="00784FCD">
        <w:rPr>
          <w:b/>
        </w:rPr>
        <w:t xml:space="preserve"> by Sub-county </w:t>
      </w: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18"/>
        <w:gridCol w:w="1800"/>
        <w:gridCol w:w="2340"/>
        <w:gridCol w:w="2610"/>
      </w:tblGrid>
      <w:tr w:rsidR="00B37533" w:rsidRPr="00276229" w14:paraId="773D1969" w14:textId="77777777" w:rsidTr="00254555">
        <w:tc>
          <w:tcPr>
            <w:tcW w:w="2718" w:type="dxa"/>
          </w:tcPr>
          <w:p w14:paraId="4A33BE44" w14:textId="77777777" w:rsidR="00B37533" w:rsidRPr="00276229" w:rsidRDefault="00B37533" w:rsidP="00254555">
            <w:pPr>
              <w:spacing w:after="0" w:line="240" w:lineRule="auto"/>
              <w:rPr>
                <w:b/>
                <w:szCs w:val="24"/>
              </w:rPr>
            </w:pPr>
            <w:r w:rsidRPr="00393368">
              <w:rPr>
                <w:b/>
                <w:szCs w:val="24"/>
              </w:rPr>
              <w:t>Sub county</w:t>
            </w:r>
          </w:p>
        </w:tc>
        <w:tc>
          <w:tcPr>
            <w:tcW w:w="1800" w:type="dxa"/>
          </w:tcPr>
          <w:p w14:paraId="3E17236D" w14:textId="77777777" w:rsidR="00B37533" w:rsidRPr="00276229" w:rsidRDefault="00B37533" w:rsidP="00254555">
            <w:pPr>
              <w:spacing w:after="0" w:line="240" w:lineRule="auto"/>
              <w:rPr>
                <w:b/>
                <w:szCs w:val="24"/>
              </w:rPr>
            </w:pPr>
            <w:r w:rsidRPr="00393368">
              <w:rPr>
                <w:b/>
                <w:szCs w:val="24"/>
              </w:rPr>
              <w:t>Latrine Coverage %</w:t>
            </w:r>
          </w:p>
        </w:tc>
        <w:tc>
          <w:tcPr>
            <w:tcW w:w="2340" w:type="dxa"/>
          </w:tcPr>
          <w:p w14:paraId="18B6D595" w14:textId="77777777" w:rsidR="00B37533" w:rsidRPr="00276229" w:rsidRDefault="00B37533" w:rsidP="00254555">
            <w:pPr>
              <w:spacing w:after="0" w:line="240" w:lineRule="auto"/>
              <w:rPr>
                <w:b/>
                <w:szCs w:val="24"/>
              </w:rPr>
            </w:pPr>
            <w:r w:rsidRPr="00393368">
              <w:rPr>
                <w:b/>
                <w:szCs w:val="24"/>
              </w:rPr>
              <w:t>Hand washing coverage %</w:t>
            </w:r>
          </w:p>
        </w:tc>
        <w:tc>
          <w:tcPr>
            <w:tcW w:w="2610" w:type="dxa"/>
          </w:tcPr>
          <w:p w14:paraId="392C6575" w14:textId="77777777" w:rsidR="00B37533" w:rsidRPr="00276229" w:rsidRDefault="00B37533" w:rsidP="00254555">
            <w:pPr>
              <w:spacing w:after="0" w:line="240" w:lineRule="auto"/>
              <w:rPr>
                <w:b/>
                <w:szCs w:val="24"/>
              </w:rPr>
            </w:pPr>
            <w:r w:rsidRPr="00393368">
              <w:rPr>
                <w:b/>
                <w:szCs w:val="24"/>
              </w:rPr>
              <w:t>ODF coverage % of villages that are ODFs</w:t>
            </w:r>
          </w:p>
        </w:tc>
      </w:tr>
      <w:tr w:rsidR="00B37533" w:rsidRPr="00276229" w14:paraId="72D96323" w14:textId="77777777" w:rsidTr="00254555">
        <w:tc>
          <w:tcPr>
            <w:tcW w:w="2718" w:type="dxa"/>
          </w:tcPr>
          <w:p w14:paraId="7E04BE29" w14:textId="77777777" w:rsidR="00B37533" w:rsidRPr="00276229" w:rsidRDefault="00B37533" w:rsidP="00254555">
            <w:pPr>
              <w:spacing w:after="0" w:line="240" w:lineRule="auto"/>
              <w:rPr>
                <w:szCs w:val="24"/>
              </w:rPr>
            </w:pPr>
            <w:r w:rsidRPr="00276229">
              <w:rPr>
                <w:szCs w:val="24"/>
              </w:rPr>
              <w:t>Kanara Sub County</w:t>
            </w:r>
          </w:p>
        </w:tc>
        <w:tc>
          <w:tcPr>
            <w:tcW w:w="1800" w:type="dxa"/>
          </w:tcPr>
          <w:p w14:paraId="17003630" w14:textId="77777777" w:rsidR="00B37533" w:rsidRPr="00276229" w:rsidRDefault="00B37533" w:rsidP="00254555">
            <w:pPr>
              <w:spacing w:after="0" w:line="240" w:lineRule="auto"/>
              <w:rPr>
                <w:szCs w:val="24"/>
              </w:rPr>
            </w:pPr>
            <w:r w:rsidRPr="00276229">
              <w:rPr>
                <w:szCs w:val="24"/>
              </w:rPr>
              <w:t>86%</w:t>
            </w:r>
          </w:p>
        </w:tc>
        <w:tc>
          <w:tcPr>
            <w:tcW w:w="2340" w:type="dxa"/>
          </w:tcPr>
          <w:p w14:paraId="7E2B9CAF" w14:textId="77777777" w:rsidR="00B37533" w:rsidRPr="00276229" w:rsidRDefault="00B37533" w:rsidP="00254555">
            <w:pPr>
              <w:spacing w:after="0" w:line="240" w:lineRule="auto"/>
              <w:rPr>
                <w:szCs w:val="24"/>
              </w:rPr>
            </w:pPr>
            <w:r w:rsidRPr="00276229">
              <w:rPr>
                <w:szCs w:val="24"/>
              </w:rPr>
              <w:t>57%</w:t>
            </w:r>
          </w:p>
        </w:tc>
        <w:tc>
          <w:tcPr>
            <w:tcW w:w="2610" w:type="dxa"/>
          </w:tcPr>
          <w:p w14:paraId="6A26F030" w14:textId="77777777" w:rsidR="00B37533" w:rsidRPr="00276229" w:rsidRDefault="00B37533" w:rsidP="00254555">
            <w:pPr>
              <w:spacing w:after="0" w:line="240" w:lineRule="auto"/>
              <w:rPr>
                <w:szCs w:val="24"/>
              </w:rPr>
            </w:pPr>
            <w:r>
              <w:rPr>
                <w:szCs w:val="24"/>
              </w:rPr>
              <w:t>8 villages (33</w:t>
            </w:r>
            <w:r w:rsidRPr="00276229">
              <w:rPr>
                <w:szCs w:val="24"/>
              </w:rPr>
              <w:t>.</w:t>
            </w:r>
            <w:r>
              <w:rPr>
                <w:szCs w:val="24"/>
              </w:rPr>
              <w:t>3</w:t>
            </w:r>
            <w:r w:rsidRPr="00276229">
              <w:rPr>
                <w:szCs w:val="24"/>
              </w:rPr>
              <w:t>%)</w:t>
            </w:r>
          </w:p>
        </w:tc>
      </w:tr>
      <w:tr w:rsidR="00B37533" w:rsidRPr="00276229" w14:paraId="045DA45F" w14:textId="77777777" w:rsidTr="00254555">
        <w:tc>
          <w:tcPr>
            <w:tcW w:w="2718" w:type="dxa"/>
          </w:tcPr>
          <w:p w14:paraId="18BD1FAB" w14:textId="77777777" w:rsidR="00B37533" w:rsidRPr="00276229" w:rsidRDefault="00B37533" w:rsidP="00254555">
            <w:pPr>
              <w:spacing w:after="0" w:line="240" w:lineRule="auto"/>
              <w:rPr>
                <w:szCs w:val="24"/>
              </w:rPr>
            </w:pPr>
            <w:proofErr w:type="spellStart"/>
            <w:r w:rsidRPr="00276229">
              <w:rPr>
                <w:szCs w:val="24"/>
              </w:rPr>
              <w:t>Nyabbani</w:t>
            </w:r>
            <w:proofErr w:type="spellEnd"/>
            <w:r w:rsidRPr="00276229">
              <w:rPr>
                <w:szCs w:val="24"/>
              </w:rPr>
              <w:t xml:space="preserve"> Sub County</w:t>
            </w:r>
          </w:p>
        </w:tc>
        <w:tc>
          <w:tcPr>
            <w:tcW w:w="1800" w:type="dxa"/>
          </w:tcPr>
          <w:p w14:paraId="2A74909B" w14:textId="77777777" w:rsidR="00B37533" w:rsidRPr="00276229" w:rsidRDefault="00B37533" w:rsidP="00254555">
            <w:pPr>
              <w:spacing w:after="0" w:line="240" w:lineRule="auto"/>
              <w:rPr>
                <w:szCs w:val="24"/>
              </w:rPr>
            </w:pPr>
            <w:r w:rsidRPr="00276229">
              <w:rPr>
                <w:szCs w:val="24"/>
              </w:rPr>
              <w:t>96%</w:t>
            </w:r>
          </w:p>
        </w:tc>
        <w:tc>
          <w:tcPr>
            <w:tcW w:w="2340" w:type="dxa"/>
          </w:tcPr>
          <w:p w14:paraId="54DC4799" w14:textId="77777777" w:rsidR="00B37533" w:rsidRPr="00276229" w:rsidRDefault="00B37533" w:rsidP="00254555">
            <w:pPr>
              <w:spacing w:after="0" w:line="240" w:lineRule="auto"/>
              <w:rPr>
                <w:szCs w:val="24"/>
              </w:rPr>
            </w:pPr>
            <w:r w:rsidRPr="00276229">
              <w:rPr>
                <w:szCs w:val="24"/>
              </w:rPr>
              <w:t>50%</w:t>
            </w:r>
          </w:p>
        </w:tc>
        <w:tc>
          <w:tcPr>
            <w:tcW w:w="2610" w:type="dxa"/>
          </w:tcPr>
          <w:p w14:paraId="21B3A8C0" w14:textId="77777777" w:rsidR="00B37533" w:rsidRPr="00276229" w:rsidRDefault="00B37533" w:rsidP="00254555">
            <w:pPr>
              <w:spacing w:after="0" w:line="240" w:lineRule="auto"/>
              <w:rPr>
                <w:szCs w:val="24"/>
              </w:rPr>
            </w:pPr>
            <w:r w:rsidRPr="00276229">
              <w:rPr>
                <w:szCs w:val="24"/>
              </w:rPr>
              <w:t>14 villages (36.8%)</w:t>
            </w:r>
          </w:p>
        </w:tc>
      </w:tr>
      <w:tr w:rsidR="00B37533" w:rsidRPr="00276229" w14:paraId="4597C2D2" w14:textId="77777777" w:rsidTr="00254555">
        <w:tc>
          <w:tcPr>
            <w:tcW w:w="2718" w:type="dxa"/>
          </w:tcPr>
          <w:p w14:paraId="17778317" w14:textId="77777777" w:rsidR="00B37533" w:rsidRPr="00276229" w:rsidRDefault="00B37533" w:rsidP="00254555">
            <w:pPr>
              <w:spacing w:after="0" w:line="240" w:lineRule="auto"/>
              <w:rPr>
                <w:szCs w:val="24"/>
              </w:rPr>
            </w:pPr>
            <w:proofErr w:type="spellStart"/>
            <w:r w:rsidRPr="00276229">
              <w:rPr>
                <w:szCs w:val="24"/>
              </w:rPr>
              <w:t>Rwenjaza</w:t>
            </w:r>
            <w:proofErr w:type="spellEnd"/>
            <w:r w:rsidRPr="00276229">
              <w:rPr>
                <w:szCs w:val="24"/>
              </w:rPr>
              <w:t xml:space="preserve"> Sub County </w:t>
            </w:r>
          </w:p>
        </w:tc>
        <w:tc>
          <w:tcPr>
            <w:tcW w:w="1800" w:type="dxa"/>
          </w:tcPr>
          <w:p w14:paraId="5EECD422" w14:textId="77777777" w:rsidR="00B37533" w:rsidRPr="00276229" w:rsidRDefault="00B37533" w:rsidP="00254555">
            <w:pPr>
              <w:spacing w:after="0" w:line="240" w:lineRule="auto"/>
              <w:rPr>
                <w:szCs w:val="24"/>
              </w:rPr>
            </w:pPr>
            <w:r w:rsidRPr="00276229">
              <w:rPr>
                <w:szCs w:val="24"/>
              </w:rPr>
              <w:t>90%</w:t>
            </w:r>
          </w:p>
        </w:tc>
        <w:tc>
          <w:tcPr>
            <w:tcW w:w="2340" w:type="dxa"/>
          </w:tcPr>
          <w:p w14:paraId="3E9300D5" w14:textId="77777777" w:rsidR="00B37533" w:rsidRPr="00276229" w:rsidRDefault="00B37533" w:rsidP="00254555">
            <w:pPr>
              <w:spacing w:after="0" w:line="240" w:lineRule="auto"/>
              <w:rPr>
                <w:szCs w:val="24"/>
              </w:rPr>
            </w:pPr>
            <w:r w:rsidRPr="00276229">
              <w:rPr>
                <w:szCs w:val="24"/>
              </w:rPr>
              <w:t>65%</w:t>
            </w:r>
          </w:p>
        </w:tc>
        <w:tc>
          <w:tcPr>
            <w:tcW w:w="2610" w:type="dxa"/>
          </w:tcPr>
          <w:p w14:paraId="2893B51C" w14:textId="77777777" w:rsidR="00B37533" w:rsidRPr="00276229" w:rsidRDefault="00B37533" w:rsidP="00254555">
            <w:pPr>
              <w:spacing w:after="0" w:line="240" w:lineRule="auto"/>
              <w:rPr>
                <w:szCs w:val="24"/>
              </w:rPr>
            </w:pPr>
            <w:r w:rsidRPr="00276229">
              <w:rPr>
                <w:szCs w:val="24"/>
              </w:rPr>
              <w:t>4 villages (25%)</w:t>
            </w:r>
          </w:p>
        </w:tc>
      </w:tr>
      <w:tr w:rsidR="00B37533" w:rsidRPr="00276229" w14:paraId="6A296981" w14:textId="77777777" w:rsidTr="00254555">
        <w:tc>
          <w:tcPr>
            <w:tcW w:w="2718" w:type="dxa"/>
          </w:tcPr>
          <w:p w14:paraId="6A19CF59" w14:textId="77777777" w:rsidR="00B37533" w:rsidRPr="00276229" w:rsidRDefault="00B37533" w:rsidP="00254555">
            <w:pPr>
              <w:spacing w:after="0" w:line="240" w:lineRule="auto"/>
              <w:rPr>
                <w:szCs w:val="24"/>
              </w:rPr>
            </w:pPr>
            <w:proofErr w:type="spellStart"/>
            <w:r w:rsidRPr="00276229">
              <w:rPr>
                <w:szCs w:val="24"/>
              </w:rPr>
              <w:t>Kitagwenda</w:t>
            </w:r>
            <w:proofErr w:type="spellEnd"/>
            <w:r w:rsidRPr="00276229">
              <w:rPr>
                <w:szCs w:val="24"/>
              </w:rPr>
              <w:t xml:space="preserve"> TC</w:t>
            </w:r>
          </w:p>
        </w:tc>
        <w:tc>
          <w:tcPr>
            <w:tcW w:w="1800" w:type="dxa"/>
          </w:tcPr>
          <w:p w14:paraId="7B347A19" w14:textId="77777777" w:rsidR="00B37533" w:rsidRPr="00276229" w:rsidRDefault="00B37533" w:rsidP="00254555">
            <w:pPr>
              <w:spacing w:after="0" w:line="240" w:lineRule="auto"/>
              <w:rPr>
                <w:szCs w:val="24"/>
              </w:rPr>
            </w:pPr>
            <w:r w:rsidRPr="00276229">
              <w:rPr>
                <w:szCs w:val="24"/>
              </w:rPr>
              <w:t>90%</w:t>
            </w:r>
          </w:p>
        </w:tc>
        <w:tc>
          <w:tcPr>
            <w:tcW w:w="2340" w:type="dxa"/>
          </w:tcPr>
          <w:p w14:paraId="273CF916" w14:textId="77777777" w:rsidR="00B37533" w:rsidRPr="00276229" w:rsidRDefault="00B37533" w:rsidP="00254555">
            <w:pPr>
              <w:spacing w:after="0" w:line="240" w:lineRule="auto"/>
              <w:rPr>
                <w:szCs w:val="24"/>
              </w:rPr>
            </w:pPr>
            <w:r w:rsidRPr="00276229">
              <w:rPr>
                <w:szCs w:val="24"/>
              </w:rPr>
              <w:t>70%</w:t>
            </w:r>
          </w:p>
        </w:tc>
        <w:tc>
          <w:tcPr>
            <w:tcW w:w="2610" w:type="dxa"/>
          </w:tcPr>
          <w:p w14:paraId="692C78F6" w14:textId="77777777" w:rsidR="00B37533" w:rsidRPr="00276229" w:rsidRDefault="00B37533" w:rsidP="00254555">
            <w:pPr>
              <w:spacing w:after="0" w:line="240" w:lineRule="auto"/>
              <w:rPr>
                <w:szCs w:val="24"/>
              </w:rPr>
            </w:pPr>
            <w:r w:rsidRPr="00276229">
              <w:rPr>
                <w:szCs w:val="24"/>
              </w:rPr>
              <w:t>2 villages (7.1%)</w:t>
            </w:r>
          </w:p>
        </w:tc>
      </w:tr>
      <w:tr w:rsidR="00B37533" w:rsidRPr="00276229" w14:paraId="0B00F163" w14:textId="77777777" w:rsidTr="00254555">
        <w:tc>
          <w:tcPr>
            <w:tcW w:w="2718" w:type="dxa"/>
          </w:tcPr>
          <w:p w14:paraId="51C16888" w14:textId="77777777" w:rsidR="00B37533" w:rsidRPr="00276229" w:rsidRDefault="00B37533" w:rsidP="00254555">
            <w:pPr>
              <w:spacing w:after="0" w:line="240" w:lineRule="auto"/>
              <w:rPr>
                <w:szCs w:val="24"/>
              </w:rPr>
            </w:pPr>
            <w:proofErr w:type="spellStart"/>
            <w:r w:rsidRPr="00276229">
              <w:rPr>
                <w:szCs w:val="24"/>
              </w:rPr>
              <w:t>Ntara</w:t>
            </w:r>
            <w:proofErr w:type="spellEnd"/>
            <w:r w:rsidRPr="00276229">
              <w:rPr>
                <w:szCs w:val="24"/>
              </w:rPr>
              <w:t xml:space="preserve"> Sub County</w:t>
            </w:r>
          </w:p>
        </w:tc>
        <w:tc>
          <w:tcPr>
            <w:tcW w:w="1800" w:type="dxa"/>
          </w:tcPr>
          <w:p w14:paraId="03D40E1D" w14:textId="77777777" w:rsidR="00B37533" w:rsidRPr="00276229" w:rsidRDefault="00B37533" w:rsidP="00254555">
            <w:pPr>
              <w:spacing w:after="0" w:line="240" w:lineRule="auto"/>
              <w:rPr>
                <w:szCs w:val="24"/>
              </w:rPr>
            </w:pPr>
            <w:r w:rsidRPr="00276229">
              <w:rPr>
                <w:szCs w:val="24"/>
              </w:rPr>
              <w:t>87.2%</w:t>
            </w:r>
          </w:p>
        </w:tc>
        <w:tc>
          <w:tcPr>
            <w:tcW w:w="2340" w:type="dxa"/>
          </w:tcPr>
          <w:p w14:paraId="792E26CE" w14:textId="77777777" w:rsidR="00B37533" w:rsidRPr="00276229" w:rsidRDefault="00B37533" w:rsidP="00254555">
            <w:pPr>
              <w:spacing w:after="0" w:line="240" w:lineRule="auto"/>
              <w:rPr>
                <w:szCs w:val="24"/>
              </w:rPr>
            </w:pPr>
            <w:r w:rsidRPr="00276229">
              <w:rPr>
                <w:szCs w:val="24"/>
              </w:rPr>
              <w:t>62.4%</w:t>
            </w:r>
          </w:p>
        </w:tc>
        <w:tc>
          <w:tcPr>
            <w:tcW w:w="2610" w:type="dxa"/>
          </w:tcPr>
          <w:p w14:paraId="7A93967B" w14:textId="77777777" w:rsidR="00B37533" w:rsidRPr="00276229" w:rsidRDefault="00B37533" w:rsidP="00254555">
            <w:pPr>
              <w:spacing w:after="0" w:line="240" w:lineRule="auto"/>
              <w:rPr>
                <w:szCs w:val="24"/>
              </w:rPr>
            </w:pPr>
            <w:r w:rsidRPr="00276229">
              <w:rPr>
                <w:szCs w:val="24"/>
              </w:rPr>
              <w:t>3 villages (15.5%)</w:t>
            </w:r>
          </w:p>
        </w:tc>
      </w:tr>
      <w:tr w:rsidR="00B37533" w:rsidRPr="00276229" w14:paraId="5F107CE9" w14:textId="77777777" w:rsidTr="00254555">
        <w:tc>
          <w:tcPr>
            <w:tcW w:w="2718" w:type="dxa"/>
          </w:tcPr>
          <w:p w14:paraId="3E390A74" w14:textId="77777777" w:rsidR="00B37533" w:rsidRPr="00276229" w:rsidRDefault="00B37533" w:rsidP="00254555">
            <w:pPr>
              <w:spacing w:after="0" w:line="240" w:lineRule="auto"/>
              <w:rPr>
                <w:szCs w:val="24"/>
              </w:rPr>
            </w:pPr>
            <w:proofErr w:type="spellStart"/>
            <w:r w:rsidRPr="00276229">
              <w:rPr>
                <w:szCs w:val="24"/>
              </w:rPr>
              <w:t>Buhanda</w:t>
            </w:r>
            <w:proofErr w:type="spellEnd"/>
            <w:r w:rsidRPr="00276229">
              <w:rPr>
                <w:szCs w:val="24"/>
              </w:rPr>
              <w:t xml:space="preserve"> Sub County</w:t>
            </w:r>
          </w:p>
        </w:tc>
        <w:tc>
          <w:tcPr>
            <w:tcW w:w="1800" w:type="dxa"/>
          </w:tcPr>
          <w:p w14:paraId="2D52D36B" w14:textId="77777777" w:rsidR="00B37533" w:rsidRPr="00276229" w:rsidRDefault="00B37533" w:rsidP="00254555">
            <w:pPr>
              <w:spacing w:after="0" w:line="240" w:lineRule="auto"/>
              <w:rPr>
                <w:szCs w:val="24"/>
              </w:rPr>
            </w:pPr>
            <w:r w:rsidRPr="00276229">
              <w:rPr>
                <w:szCs w:val="24"/>
              </w:rPr>
              <w:t>92%</w:t>
            </w:r>
          </w:p>
        </w:tc>
        <w:tc>
          <w:tcPr>
            <w:tcW w:w="2340" w:type="dxa"/>
          </w:tcPr>
          <w:p w14:paraId="5D856A17" w14:textId="77777777" w:rsidR="00B37533" w:rsidRPr="00276229" w:rsidRDefault="00B37533" w:rsidP="00254555">
            <w:pPr>
              <w:spacing w:after="0" w:line="240" w:lineRule="auto"/>
              <w:rPr>
                <w:szCs w:val="24"/>
              </w:rPr>
            </w:pPr>
            <w:r w:rsidRPr="00276229">
              <w:rPr>
                <w:szCs w:val="24"/>
              </w:rPr>
              <w:t>90%</w:t>
            </w:r>
          </w:p>
        </w:tc>
        <w:tc>
          <w:tcPr>
            <w:tcW w:w="2610" w:type="dxa"/>
          </w:tcPr>
          <w:p w14:paraId="6243D35D" w14:textId="77777777" w:rsidR="00B37533" w:rsidRPr="00276229" w:rsidRDefault="00B37533" w:rsidP="00254555">
            <w:pPr>
              <w:spacing w:after="0" w:line="240" w:lineRule="auto"/>
              <w:rPr>
                <w:szCs w:val="24"/>
              </w:rPr>
            </w:pPr>
            <w:r w:rsidRPr="00276229">
              <w:rPr>
                <w:szCs w:val="24"/>
              </w:rPr>
              <w:t>12 villages (46.1)</w:t>
            </w:r>
          </w:p>
        </w:tc>
      </w:tr>
      <w:tr w:rsidR="00B37533" w:rsidRPr="00276229" w14:paraId="008C95DD" w14:textId="77777777" w:rsidTr="00254555">
        <w:tc>
          <w:tcPr>
            <w:tcW w:w="2718" w:type="dxa"/>
          </w:tcPr>
          <w:p w14:paraId="1694E697" w14:textId="77777777" w:rsidR="00B37533" w:rsidRPr="00276229" w:rsidRDefault="00B37533" w:rsidP="00254555">
            <w:pPr>
              <w:spacing w:after="0" w:line="240" w:lineRule="auto"/>
              <w:rPr>
                <w:szCs w:val="24"/>
              </w:rPr>
            </w:pPr>
            <w:proofErr w:type="spellStart"/>
            <w:r w:rsidRPr="00276229">
              <w:rPr>
                <w:szCs w:val="24"/>
              </w:rPr>
              <w:t>Kabujogera</w:t>
            </w:r>
            <w:proofErr w:type="spellEnd"/>
            <w:r w:rsidRPr="00276229">
              <w:rPr>
                <w:szCs w:val="24"/>
              </w:rPr>
              <w:t xml:space="preserve"> TC </w:t>
            </w:r>
          </w:p>
        </w:tc>
        <w:tc>
          <w:tcPr>
            <w:tcW w:w="1800" w:type="dxa"/>
          </w:tcPr>
          <w:p w14:paraId="695EF091" w14:textId="77777777" w:rsidR="00B37533" w:rsidRPr="00276229" w:rsidRDefault="00B37533" w:rsidP="00254555">
            <w:pPr>
              <w:spacing w:after="0" w:line="240" w:lineRule="auto"/>
              <w:rPr>
                <w:szCs w:val="24"/>
              </w:rPr>
            </w:pPr>
            <w:r w:rsidRPr="00276229">
              <w:rPr>
                <w:szCs w:val="24"/>
              </w:rPr>
              <w:t>91.4%</w:t>
            </w:r>
          </w:p>
        </w:tc>
        <w:tc>
          <w:tcPr>
            <w:tcW w:w="2340" w:type="dxa"/>
          </w:tcPr>
          <w:p w14:paraId="7A3FCFFA" w14:textId="77777777" w:rsidR="00B37533" w:rsidRPr="00276229" w:rsidRDefault="00B37533" w:rsidP="00254555">
            <w:pPr>
              <w:spacing w:after="0" w:line="240" w:lineRule="auto"/>
              <w:rPr>
                <w:szCs w:val="24"/>
              </w:rPr>
            </w:pPr>
            <w:r w:rsidRPr="00276229">
              <w:rPr>
                <w:szCs w:val="24"/>
              </w:rPr>
              <w:t>78%</w:t>
            </w:r>
          </w:p>
        </w:tc>
        <w:tc>
          <w:tcPr>
            <w:tcW w:w="2610" w:type="dxa"/>
          </w:tcPr>
          <w:p w14:paraId="7D1A99D6" w14:textId="77777777" w:rsidR="00B37533" w:rsidRPr="00276229" w:rsidRDefault="00B37533" w:rsidP="00254555">
            <w:pPr>
              <w:spacing w:after="0" w:line="240" w:lineRule="auto"/>
              <w:rPr>
                <w:szCs w:val="24"/>
              </w:rPr>
            </w:pPr>
            <w:r w:rsidRPr="00276229">
              <w:rPr>
                <w:szCs w:val="24"/>
              </w:rPr>
              <w:t>12 villages (44.2%)</w:t>
            </w:r>
          </w:p>
        </w:tc>
      </w:tr>
      <w:tr w:rsidR="00B37533" w:rsidRPr="00276229" w14:paraId="3F6DF9F6" w14:textId="77777777" w:rsidTr="00254555">
        <w:tc>
          <w:tcPr>
            <w:tcW w:w="2718" w:type="dxa"/>
          </w:tcPr>
          <w:p w14:paraId="2C5E0126" w14:textId="77777777" w:rsidR="00B37533" w:rsidRPr="00276229" w:rsidRDefault="00B37533" w:rsidP="00254555">
            <w:pPr>
              <w:spacing w:after="0" w:line="240" w:lineRule="auto"/>
              <w:rPr>
                <w:szCs w:val="24"/>
              </w:rPr>
            </w:pPr>
            <w:proofErr w:type="spellStart"/>
            <w:r w:rsidRPr="00276229">
              <w:rPr>
                <w:szCs w:val="24"/>
              </w:rPr>
              <w:t>Kicheche</w:t>
            </w:r>
            <w:proofErr w:type="spellEnd"/>
            <w:r w:rsidRPr="00276229">
              <w:rPr>
                <w:szCs w:val="24"/>
              </w:rPr>
              <w:t xml:space="preserve"> Sub County</w:t>
            </w:r>
          </w:p>
        </w:tc>
        <w:tc>
          <w:tcPr>
            <w:tcW w:w="1800" w:type="dxa"/>
          </w:tcPr>
          <w:p w14:paraId="2D5EDBAF" w14:textId="77777777" w:rsidR="00B37533" w:rsidRPr="00276229" w:rsidRDefault="00B37533" w:rsidP="00254555">
            <w:pPr>
              <w:spacing w:after="0" w:line="240" w:lineRule="auto"/>
              <w:rPr>
                <w:szCs w:val="24"/>
              </w:rPr>
            </w:pPr>
            <w:r w:rsidRPr="00276229">
              <w:rPr>
                <w:szCs w:val="24"/>
              </w:rPr>
              <w:t>93.4%</w:t>
            </w:r>
          </w:p>
        </w:tc>
        <w:tc>
          <w:tcPr>
            <w:tcW w:w="2340" w:type="dxa"/>
          </w:tcPr>
          <w:p w14:paraId="2B1E957D" w14:textId="77777777" w:rsidR="00B37533" w:rsidRPr="00276229" w:rsidRDefault="00B37533" w:rsidP="00254555">
            <w:pPr>
              <w:spacing w:after="0" w:line="240" w:lineRule="auto"/>
              <w:rPr>
                <w:szCs w:val="24"/>
              </w:rPr>
            </w:pPr>
            <w:r w:rsidRPr="00276229">
              <w:rPr>
                <w:szCs w:val="24"/>
              </w:rPr>
              <w:t>63%</w:t>
            </w:r>
          </w:p>
        </w:tc>
        <w:tc>
          <w:tcPr>
            <w:tcW w:w="2610" w:type="dxa"/>
          </w:tcPr>
          <w:p w14:paraId="4F59B47D" w14:textId="77777777" w:rsidR="00B37533" w:rsidRPr="00276229" w:rsidRDefault="00B37533" w:rsidP="00254555">
            <w:pPr>
              <w:spacing w:after="0" w:line="240" w:lineRule="auto"/>
              <w:rPr>
                <w:szCs w:val="24"/>
              </w:rPr>
            </w:pPr>
            <w:r w:rsidRPr="00276229">
              <w:rPr>
                <w:szCs w:val="24"/>
              </w:rPr>
              <w:t>13villages (37.1%)</w:t>
            </w:r>
          </w:p>
        </w:tc>
      </w:tr>
      <w:tr w:rsidR="00B37533" w:rsidRPr="00276229" w14:paraId="24190671" w14:textId="77777777" w:rsidTr="00254555">
        <w:tc>
          <w:tcPr>
            <w:tcW w:w="2718" w:type="dxa"/>
          </w:tcPr>
          <w:p w14:paraId="791B2CBA" w14:textId="77777777" w:rsidR="00B37533" w:rsidRPr="00276229" w:rsidRDefault="00B37533" w:rsidP="00254555">
            <w:pPr>
              <w:spacing w:after="0" w:line="240" w:lineRule="auto"/>
              <w:rPr>
                <w:szCs w:val="24"/>
              </w:rPr>
            </w:pPr>
            <w:proofErr w:type="spellStart"/>
            <w:r w:rsidRPr="00276229">
              <w:rPr>
                <w:szCs w:val="24"/>
              </w:rPr>
              <w:t>Ruhunga</w:t>
            </w:r>
            <w:proofErr w:type="spellEnd"/>
            <w:r w:rsidRPr="00276229">
              <w:rPr>
                <w:szCs w:val="24"/>
              </w:rPr>
              <w:t xml:space="preserve"> Sub County </w:t>
            </w:r>
          </w:p>
        </w:tc>
        <w:tc>
          <w:tcPr>
            <w:tcW w:w="1800" w:type="dxa"/>
          </w:tcPr>
          <w:p w14:paraId="228FDE06" w14:textId="77777777" w:rsidR="00B37533" w:rsidRPr="00276229" w:rsidRDefault="00B37533" w:rsidP="00254555">
            <w:pPr>
              <w:spacing w:after="0" w:line="240" w:lineRule="auto"/>
              <w:rPr>
                <w:szCs w:val="24"/>
              </w:rPr>
            </w:pPr>
            <w:r w:rsidRPr="00276229">
              <w:rPr>
                <w:szCs w:val="24"/>
              </w:rPr>
              <w:t>92%</w:t>
            </w:r>
          </w:p>
        </w:tc>
        <w:tc>
          <w:tcPr>
            <w:tcW w:w="2340" w:type="dxa"/>
          </w:tcPr>
          <w:p w14:paraId="044548CD" w14:textId="77777777" w:rsidR="00B37533" w:rsidRPr="00276229" w:rsidRDefault="00B37533" w:rsidP="00254555">
            <w:pPr>
              <w:spacing w:after="0" w:line="240" w:lineRule="auto"/>
              <w:rPr>
                <w:szCs w:val="24"/>
              </w:rPr>
            </w:pPr>
            <w:r w:rsidRPr="00276229">
              <w:rPr>
                <w:szCs w:val="24"/>
              </w:rPr>
              <w:t>70%</w:t>
            </w:r>
          </w:p>
        </w:tc>
        <w:tc>
          <w:tcPr>
            <w:tcW w:w="2610" w:type="dxa"/>
          </w:tcPr>
          <w:p w14:paraId="710691EC" w14:textId="77777777" w:rsidR="00B37533" w:rsidRPr="00276229" w:rsidRDefault="00B37533" w:rsidP="00254555">
            <w:pPr>
              <w:spacing w:after="0" w:line="240" w:lineRule="auto"/>
              <w:rPr>
                <w:szCs w:val="24"/>
              </w:rPr>
            </w:pPr>
            <w:r>
              <w:rPr>
                <w:szCs w:val="24"/>
              </w:rPr>
              <w:t xml:space="preserve">19 villages (100 </w:t>
            </w:r>
            <w:r w:rsidRPr="00276229">
              <w:rPr>
                <w:szCs w:val="24"/>
              </w:rPr>
              <w:t>%)</w:t>
            </w:r>
          </w:p>
        </w:tc>
      </w:tr>
      <w:tr w:rsidR="00B37533" w:rsidRPr="00276229" w14:paraId="76E951F4" w14:textId="77777777" w:rsidTr="00254555">
        <w:tc>
          <w:tcPr>
            <w:tcW w:w="2718" w:type="dxa"/>
          </w:tcPr>
          <w:p w14:paraId="6F18F2B1" w14:textId="77777777" w:rsidR="00B37533" w:rsidRPr="00276229" w:rsidRDefault="00B37533" w:rsidP="00254555">
            <w:pPr>
              <w:spacing w:after="0" w:line="240" w:lineRule="auto"/>
              <w:rPr>
                <w:szCs w:val="24"/>
              </w:rPr>
            </w:pPr>
            <w:proofErr w:type="spellStart"/>
            <w:r w:rsidRPr="00276229">
              <w:rPr>
                <w:szCs w:val="24"/>
              </w:rPr>
              <w:t>Mahyoro</w:t>
            </w:r>
            <w:proofErr w:type="spellEnd"/>
            <w:r w:rsidRPr="00276229">
              <w:rPr>
                <w:szCs w:val="24"/>
              </w:rPr>
              <w:t xml:space="preserve"> sub county </w:t>
            </w:r>
          </w:p>
        </w:tc>
        <w:tc>
          <w:tcPr>
            <w:tcW w:w="1800" w:type="dxa"/>
          </w:tcPr>
          <w:p w14:paraId="2B2361BE" w14:textId="77777777" w:rsidR="00B37533" w:rsidRPr="00276229" w:rsidRDefault="00B37533" w:rsidP="00254555">
            <w:pPr>
              <w:spacing w:after="0" w:line="240" w:lineRule="auto"/>
              <w:rPr>
                <w:szCs w:val="24"/>
              </w:rPr>
            </w:pPr>
            <w:r w:rsidRPr="00276229">
              <w:rPr>
                <w:szCs w:val="24"/>
              </w:rPr>
              <w:t>81.3%</w:t>
            </w:r>
          </w:p>
        </w:tc>
        <w:tc>
          <w:tcPr>
            <w:tcW w:w="2340" w:type="dxa"/>
          </w:tcPr>
          <w:p w14:paraId="0769902A" w14:textId="77777777" w:rsidR="00B37533" w:rsidRPr="00276229" w:rsidRDefault="00B37533" w:rsidP="00254555">
            <w:pPr>
              <w:spacing w:after="0" w:line="240" w:lineRule="auto"/>
              <w:rPr>
                <w:szCs w:val="24"/>
              </w:rPr>
            </w:pPr>
            <w:r w:rsidRPr="00276229">
              <w:rPr>
                <w:szCs w:val="24"/>
              </w:rPr>
              <w:t>66.3%</w:t>
            </w:r>
          </w:p>
        </w:tc>
        <w:tc>
          <w:tcPr>
            <w:tcW w:w="2610" w:type="dxa"/>
          </w:tcPr>
          <w:p w14:paraId="77CC6270" w14:textId="77777777" w:rsidR="00B37533" w:rsidRPr="00276229" w:rsidRDefault="00B37533" w:rsidP="00254555">
            <w:pPr>
              <w:spacing w:after="0" w:line="240" w:lineRule="auto"/>
              <w:rPr>
                <w:szCs w:val="24"/>
              </w:rPr>
            </w:pPr>
            <w:r w:rsidRPr="00276229">
              <w:rPr>
                <w:szCs w:val="24"/>
              </w:rPr>
              <w:t>1village (2.4%)</w:t>
            </w:r>
          </w:p>
        </w:tc>
      </w:tr>
      <w:tr w:rsidR="00B37533" w:rsidRPr="00276229" w14:paraId="00F072B2" w14:textId="77777777" w:rsidTr="00254555">
        <w:tc>
          <w:tcPr>
            <w:tcW w:w="2718" w:type="dxa"/>
          </w:tcPr>
          <w:p w14:paraId="6FF9F3CD" w14:textId="77777777" w:rsidR="00B37533" w:rsidRPr="00276229" w:rsidRDefault="00B37533" w:rsidP="00254555">
            <w:pPr>
              <w:spacing w:after="0" w:line="240" w:lineRule="auto"/>
              <w:rPr>
                <w:szCs w:val="24"/>
              </w:rPr>
            </w:pPr>
            <w:proofErr w:type="spellStart"/>
            <w:r w:rsidRPr="00276229">
              <w:rPr>
                <w:szCs w:val="24"/>
              </w:rPr>
              <w:t>Bukurungo</w:t>
            </w:r>
            <w:proofErr w:type="spellEnd"/>
            <w:r w:rsidRPr="00276229">
              <w:rPr>
                <w:szCs w:val="24"/>
              </w:rPr>
              <w:t xml:space="preserve"> TC</w:t>
            </w:r>
          </w:p>
        </w:tc>
        <w:tc>
          <w:tcPr>
            <w:tcW w:w="1800" w:type="dxa"/>
          </w:tcPr>
          <w:p w14:paraId="630AEA8B" w14:textId="77777777" w:rsidR="00B37533" w:rsidRPr="00276229" w:rsidRDefault="00B37533" w:rsidP="00254555">
            <w:pPr>
              <w:spacing w:after="0" w:line="240" w:lineRule="auto"/>
              <w:rPr>
                <w:szCs w:val="24"/>
              </w:rPr>
            </w:pPr>
            <w:r w:rsidRPr="00276229">
              <w:rPr>
                <w:szCs w:val="24"/>
              </w:rPr>
              <w:t>92.5%</w:t>
            </w:r>
          </w:p>
        </w:tc>
        <w:tc>
          <w:tcPr>
            <w:tcW w:w="2340" w:type="dxa"/>
          </w:tcPr>
          <w:p w14:paraId="34D4C611" w14:textId="77777777" w:rsidR="00B37533" w:rsidRPr="00276229" w:rsidRDefault="00B37533" w:rsidP="00254555">
            <w:pPr>
              <w:spacing w:after="0" w:line="240" w:lineRule="auto"/>
              <w:rPr>
                <w:szCs w:val="24"/>
              </w:rPr>
            </w:pPr>
            <w:r w:rsidRPr="00276229">
              <w:rPr>
                <w:szCs w:val="24"/>
              </w:rPr>
              <w:t>86%</w:t>
            </w:r>
          </w:p>
        </w:tc>
        <w:tc>
          <w:tcPr>
            <w:tcW w:w="2610" w:type="dxa"/>
          </w:tcPr>
          <w:p w14:paraId="61BF3F68" w14:textId="77777777" w:rsidR="00B37533" w:rsidRPr="00276229" w:rsidRDefault="00B37533" w:rsidP="00254555">
            <w:pPr>
              <w:spacing w:after="0" w:line="240" w:lineRule="auto"/>
              <w:rPr>
                <w:szCs w:val="24"/>
              </w:rPr>
            </w:pPr>
            <w:r w:rsidRPr="00276229">
              <w:rPr>
                <w:szCs w:val="24"/>
              </w:rPr>
              <w:t>6villages (36.6%)</w:t>
            </w:r>
          </w:p>
        </w:tc>
      </w:tr>
      <w:tr w:rsidR="00B37533" w:rsidRPr="00276229" w14:paraId="69C79060" w14:textId="77777777" w:rsidTr="00254555">
        <w:tc>
          <w:tcPr>
            <w:tcW w:w="2718" w:type="dxa"/>
          </w:tcPr>
          <w:p w14:paraId="236CB816" w14:textId="77777777" w:rsidR="00B37533" w:rsidRPr="00276229" w:rsidRDefault="00B37533" w:rsidP="00254555">
            <w:pPr>
              <w:spacing w:after="0" w:line="240" w:lineRule="auto"/>
              <w:rPr>
                <w:szCs w:val="24"/>
              </w:rPr>
            </w:pPr>
            <w:proofErr w:type="spellStart"/>
            <w:r w:rsidRPr="00276229">
              <w:rPr>
                <w:szCs w:val="24"/>
              </w:rPr>
              <w:t>Kakasi</w:t>
            </w:r>
            <w:proofErr w:type="spellEnd"/>
            <w:r w:rsidRPr="00276229">
              <w:rPr>
                <w:szCs w:val="24"/>
              </w:rPr>
              <w:t xml:space="preserve"> Sub County </w:t>
            </w:r>
          </w:p>
        </w:tc>
        <w:tc>
          <w:tcPr>
            <w:tcW w:w="1800" w:type="dxa"/>
          </w:tcPr>
          <w:p w14:paraId="1CDED7EC" w14:textId="77777777" w:rsidR="00B37533" w:rsidRPr="00276229" w:rsidRDefault="00B37533" w:rsidP="00254555">
            <w:pPr>
              <w:spacing w:after="0" w:line="240" w:lineRule="auto"/>
              <w:rPr>
                <w:szCs w:val="24"/>
              </w:rPr>
            </w:pPr>
            <w:r w:rsidRPr="00276229">
              <w:rPr>
                <w:szCs w:val="24"/>
              </w:rPr>
              <w:t>87.5%</w:t>
            </w:r>
          </w:p>
        </w:tc>
        <w:tc>
          <w:tcPr>
            <w:tcW w:w="2340" w:type="dxa"/>
          </w:tcPr>
          <w:p w14:paraId="2C0E32FE" w14:textId="77777777" w:rsidR="00B37533" w:rsidRPr="00276229" w:rsidRDefault="00B37533" w:rsidP="00254555">
            <w:pPr>
              <w:spacing w:after="0" w:line="240" w:lineRule="auto"/>
              <w:rPr>
                <w:szCs w:val="24"/>
              </w:rPr>
            </w:pPr>
            <w:r w:rsidRPr="00276229">
              <w:rPr>
                <w:szCs w:val="24"/>
              </w:rPr>
              <w:t>55%</w:t>
            </w:r>
          </w:p>
        </w:tc>
        <w:tc>
          <w:tcPr>
            <w:tcW w:w="2610" w:type="dxa"/>
          </w:tcPr>
          <w:p w14:paraId="37C70996" w14:textId="77777777" w:rsidR="00B37533" w:rsidRPr="00276229" w:rsidRDefault="00B37533" w:rsidP="00254555">
            <w:pPr>
              <w:spacing w:after="0" w:line="240" w:lineRule="auto"/>
              <w:rPr>
                <w:szCs w:val="24"/>
              </w:rPr>
            </w:pPr>
            <w:r w:rsidRPr="00276229">
              <w:rPr>
                <w:szCs w:val="24"/>
              </w:rPr>
              <w:t>5villages (14.3%)</w:t>
            </w:r>
          </w:p>
        </w:tc>
      </w:tr>
      <w:tr w:rsidR="00B37533" w:rsidRPr="00276229" w14:paraId="5D78ADB1" w14:textId="77777777" w:rsidTr="00254555">
        <w:tc>
          <w:tcPr>
            <w:tcW w:w="2718" w:type="dxa"/>
          </w:tcPr>
          <w:p w14:paraId="27FAA2F8" w14:textId="77777777" w:rsidR="00B37533" w:rsidRPr="00276229" w:rsidRDefault="00B37533" w:rsidP="00254555">
            <w:pPr>
              <w:spacing w:after="0" w:line="240" w:lineRule="auto"/>
              <w:rPr>
                <w:szCs w:val="24"/>
              </w:rPr>
            </w:pPr>
            <w:proofErr w:type="spellStart"/>
            <w:r w:rsidRPr="00276229">
              <w:rPr>
                <w:szCs w:val="24"/>
              </w:rPr>
              <w:t>Mahyoro</w:t>
            </w:r>
            <w:proofErr w:type="spellEnd"/>
            <w:r w:rsidRPr="00276229">
              <w:rPr>
                <w:szCs w:val="24"/>
              </w:rPr>
              <w:t xml:space="preserve"> TC</w:t>
            </w:r>
          </w:p>
        </w:tc>
        <w:tc>
          <w:tcPr>
            <w:tcW w:w="1800" w:type="dxa"/>
          </w:tcPr>
          <w:p w14:paraId="554AD3BE" w14:textId="77777777" w:rsidR="00B37533" w:rsidRPr="00276229" w:rsidRDefault="00B37533" w:rsidP="00254555">
            <w:pPr>
              <w:spacing w:after="0" w:line="240" w:lineRule="auto"/>
              <w:rPr>
                <w:szCs w:val="24"/>
              </w:rPr>
            </w:pPr>
            <w:r w:rsidRPr="00276229">
              <w:rPr>
                <w:szCs w:val="24"/>
              </w:rPr>
              <w:t>89.4%</w:t>
            </w:r>
          </w:p>
        </w:tc>
        <w:tc>
          <w:tcPr>
            <w:tcW w:w="2340" w:type="dxa"/>
          </w:tcPr>
          <w:p w14:paraId="32A9FD16" w14:textId="77777777" w:rsidR="00B37533" w:rsidRPr="00276229" w:rsidRDefault="00B37533" w:rsidP="00254555">
            <w:pPr>
              <w:spacing w:after="0" w:line="240" w:lineRule="auto"/>
              <w:rPr>
                <w:szCs w:val="24"/>
              </w:rPr>
            </w:pPr>
            <w:r w:rsidRPr="00276229">
              <w:rPr>
                <w:szCs w:val="24"/>
              </w:rPr>
              <w:t>90%</w:t>
            </w:r>
          </w:p>
        </w:tc>
        <w:tc>
          <w:tcPr>
            <w:tcW w:w="2610" w:type="dxa"/>
          </w:tcPr>
          <w:p w14:paraId="3E5EFF65" w14:textId="77777777" w:rsidR="00B37533" w:rsidRPr="00276229" w:rsidRDefault="00B37533" w:rsidP="00254555">
            <w:pPr>
              <w:spacing w:after="0" w:line="240" w:lineRule="auto"/>
              <w:rPr>
                <w:szCs w:val="24"/>
              </w:rPr>
            </w:pPr>
            <w:r w:rsidRPr="00276229">
              <w:rPr>
                <w:szCs w:val="24"/>
              </w:rPr>
              <w:t>12villages (52%)</w:t>
            </w:r>
          </w:p>
        </w:tc>
      </w:tr>
      <w:tr w:rsidR="00B37533" w:rsidRPr="00276229" w14:paraId="41ABBF02" w14:textId="77777777" w:rsidTr="00254555">
        <w:tc>
          <w:tcPr>
            <w:tcW w:w="2718" w:type="dxa"/>
          </w:tcPr>
          <w:p w14:paraId="79AC3DA2" w14:textId="77777777" w:rsidR="00B37533" w:rsidRPr="00276229" w:rsidRDefault="00B37533" w:rsidP="00254555">
            <w:pPr>
              <w:spacing w:after="0" w:line="240" w:lineRule="auto"/>
              <w:rPr>
                <w:szCs w:val="24"/>
              </w:rPr>
            </w:pPr>
            <w:r w:rsidRPr="00276229">
              <w:rPr>
                <w:b/>
                <w:bCs/>
                <w:szCs w:val="24"/>
              </w:rPr>
              <w:t>District Average</w:t>
            </w:r>
          </w:p>
        </w:tc>
        <w:tc>
          <w:tcPr>
            <w:tcW w:w="1800" w:type="dxa"/>
          </w:tcPr>
          <w:p w14:paraId="5FC563FD" w14:textId="77777777" w:rsidR="00B37533" w:rsidRPr="00276229" w:rsidRDefault="00B37533" w:rsidP="00254555">
            <w:pPr>
              <w:spacing w:after="0" w:line="240" w:lineRule="auto"/>
              <w:rPr>
                <w:b/>
                <w:szCs w:val="24"/>
              </w:rPr>
            </w:pPr>
            <w:r w:rsidRPr="00276229">
              <w:rPr>
                <w:b/>
                <w:szCs w:val="24"/>
              </w:rPr>
              <w:t>90.16%</w:t>
            </w:r>
          </w:p>
        </w:tc>
        <w:tc>
          <w:tcPr>
            <w:tcW w:w="2340" w:type="dxa"/>
          </w:tcPr>
          <w:p w14:paraId="3299CFBB" w14:textId="77777777" w:rsidR="00B37533" w:rsidRPr="00276229" w:rsidRDefault="00B37533" w:rsidP="00254555">
            <w:pPr>
              <w:spacing w:after="0" w:line="240" w:lineRule="auto"/>
              <w:rPr>
                <w:b/>
                <w:szCs w:val="24"/>
              </w:rPr>
            </w:pPr>
            <w:r w:rsidRPr="00276229">
              <w:rPr>
                <w:b/>
                <w:szCs w:val="24"/>
              </w:rPr>
              <w:t>52.2%</w:t>
            </w:r>
          </w:p>
        </w:tc>
        <w:tc>
          <w:tcPr>
            <w:tcW w:w="2610" w:type="dxa"/>
          </w:tcPr>
          <w:p w14:paraId="51C30536" w14:textId="77777777" w:rsidR="00B37533" w:rsidRPr="00276229" w:rsidRDefault="00B37533" w:rsidP="00254555">
            <w:pPr>
              <w:spacing w:after="0" w:line="240" w:lineRule="auto"/>
              <w:rPr>
                <w:b/>
                <w:szCs w:val="24"/>
              </w:rPr>
            </w:pPr>
            <w:r>
              <w:rPr>
                <w:b/>
                <w:szCs w:val="24"/>
              </w:rPr>
              <w:t>111villages (31</w:t>
            </w:r>
            <w:r w:rsidRPr="00276229">
              <w:rPr>
                <w:b/>
                <w:szCs w:val="24"/>
              </w:rPr>
              <w:t>.</w:t>
            </w:r>
            <w:r>
              <w:rPr>
                <w:b/>
                <w:szCs w:val="24"/>
              </w:rPr>
              <w:t>2</w:t>
            </w:r>
            <w:r w:rsidRPr="00276229">
              <w:rPr>
                <w:b/>
                <w:szCs w:val="24"/>
              </w:rPr>
              <w:t>%)</w:t>
            </w:r>
          </w:p>
        </w:tc>
      </w:tr>
    </w:tbl>
    <w:p w14:paraId="50F3BD61" w14:textId="77777777" w:rsidR="004A06E1" w:rsidRPr="00784FCD" w:rsidRDefault="004A06E1" w:rsidP="00784FCD">
      <w:pPr>
        <w:ind w:left="0" w:firstLine="0"/>
        <w:rPr>
          <w:b/>
        </w:rPr>
      </w:pPr>
    </w:p>
    <w:p w14:paraId="6717449B" w14:textId="77777777" w:rsidR="00784FCD" w:rsidRPr="00F95383" w:rsidRDefault="00784FCD" w:rsidP="00784FCD">
      <w:pPr>
        <w:ind w:left="0" w:firstLine="0"/>
      </w:pPr>
    </w:p>
    <w:p w14:paraId="747421DC" w14:textId="77777777" w:rsidR="00F95383" w:rsidRPr="00DC25CB" w:rsidRDefault="00F95383" w:rsidP="00F95383">
      <w:pPr>
        <w:rPr>
          <w:b/>
        </w:rPr>
      </w:pPr>
      <w:r w:rsidRPr="00DC25CB">
        <w:rPr>
          <w:b/>
        </w:rPr>
        <w:lastRenderedPageBreak/>
        <w:t>2.5.4 Social Protection and Community Mobilization</w:t>
      </w:r>
    </w:p>
    <w:p w14:paraId="172E6706" w14:textId="3983D5C4" w:rsidR="00F95383" w:rsidRPr="00F95383" w:rsidRDefault="00F95383" w:rsidP="004D3434">
      <w:pPr>
        <w:ind w:left="0" w:firstLine="0"/>
      </w:pPr>
      <w:r w:rsidRPr="00F95383">
        <w:t xml:space="preserve">National </w:t>
      </w:r>
      <w:proofErr w:type="spellStart"/>
      <w:r w:rsidRPr="00F95383">
        <w:t>programmes</w:t>
      </w:r>
      <w:proofErr w:type="spellEnd"/>
      <w:r w:rsidRPr="00F95383">
        <w:t xml:space="preserve"> like SAGE, UWEP, and YLP operate in the district, but coverage is limited by low awareness, delayed funding, and weak follow-up mechanisms. Fishing communities in </w:t>
      </w:r>
      <w:proofErr w:type="spellStart"/>
      <w:r w:rsidR="004D3434">
        <w:t>Mahyoro</w:t>
      </w:r>
      <w:proofErr w:type="spellEnd"/>
      <w:r w:rsidR="004D3434">
        <w:t xml:space="preserve"> TC and </w:t>
      </w:r>
      <w:proofErr w:type="spellStart"/>
      <w:r w:rsidR="004D3434">
        <w:t>Bukurungo</w:t>
      </w:r>
      <w:proofErr w:type="spellEnd"/>
      <w:r w:rsidR="004D3434">
        <w:t xml:space="preserve"> TC have </w:t>
      </w:r>
      <w:r w:rsidRPr="00F95383">
        <w:t>high demand for social support but remain underserved.</w:t>
      </w:r>
    </w:p>
    <w:p w14:paraId="6A330733" w14:textId="06A122C7" w:rsidR="00F95383" w:rsidRPr="00F95383" w:rsidRDefault="00F95383" w:rsidP="00F95383">
      <w:r w:rsidRPr="00F95383">
        <w:t xml:space="preserve">Rapid population growth (about 2.6% per annum) and emerging urbanization in </w:t>
      </w:r>
      <w:proofErr w:type="spellStart"/>
      <w:r w:rsidRPr="00F95383">
        <w:t>Nyabani</w:t>
      </w:r>
      <w:proofErr w:type="spellEnd"/>
      <w:r w:rsidRPr="00F95383">
        <w:t xml:space="preserve"> and </w:t>
      </w:r>
      <w:proofErr w:type="spellStart"/>
      <w:r w:rsidRPr="00F95383">
        <w:t>Kabujogera</w:t>
      </w:r>
      <w:proofErr w:type="spellEnd"/>
      <w:r w:rsidR="004D3434">
        <w:t xml:space="preserve"> and </w:t>
      </w:r>
      <w:proofErr w:type="spellStart"/>
      <w:r w:rsidR="004D3434">
        <w:t>Kitagwenda</w:t>
      </w:r>
      <w:proofErr w:type="spellEnd"/>
      <w:r w:rsidR="004D3434">
        <w:t xml:space="preserve"> </w:t>
      </w:r>
      <w:r w:rsidR="00E33056">
        <w:t xml:space="preserve">TC </w:t>
      </w:r>
      <w:r w:rsidR="00E33056" w:rsidRPr="00F95383">
        <w:t>are</w:t>
      </w:r>
      <w:r w:rsidRPr="00F95383">
        <w:t xml:space="preserve"> placing pressure on education, health, and social services. Many facilities remain inaccessible to PWDs, limiting inclusivity.</w:t>
      </w:r>
    </w:p>
    <w:p w14:paraId="42A82E4E" w14:textId="77777777" w:rsidR="00F95383" w:rsidRPr="00F95383" w:rsidRDefault="00F95383" w:rsidP="00F95383"/>
    <w:p w14:paraId="49054D10" w14:textId="77777777" w:rsidR="00F95383" w:rsidRPr="00E33056" w:rsidRDefault="00F95383" w:rsidP="00F95383">
      <w:pPr>
        <w:rPr>
          <w:b/>
        </w:rPr>
      </w:pPr>
      <w:r w:rsidRPr="00E33056">
        <w:rPr>
          <w:b/>
        </w:rPr>
        <w:t>Staffing and Institutional Capacity</w:t>
      </w:r>
    </w:p>
    <w:p w14:paraId="6B6A39C6" w14:textId="7B37765A" w:rsidR="00F95383" w:rsidRDefault="00F95383" w:rsidP="00F95383">
      <w:r w:rsidRPr="00F95383">
        <w:t xml:space="preserve">The approved staffing structure for </w:t>
      </w:r>
      <w:proofErr w:type="spellStart"/>
      <w:r w:rsidRPr="00F95383">
        <w:t>Kitagwenda</w:t>
      </w:r>
      <w:proofErr w:type="spellEnd"/>
      <w:r w:rsidRPr="00F95383">
        <w:t xml:space="preserve"> stands at about 1,150 positions, but only 760 are filled, translating to a staffing level of 66%. Critical shortages exist in health, engineering, planning,</w:t>
      </w:r>
      <w:r w:rsidR="00E33056">
        <w:t xml:space="preserve"> Health and Education including the newly created Lower Local Governments</w:t>
      </w:r>
      <w:r w:rsidRPr="00F95383">
        <w:t>. Many Heads of Departments serve in acting capacity, undermining stability and coordination.</w:t>
      </w:r>
    </w:p>
    <w:p w14:paraId="19C44C97" w14:textId="77777777" w:rsidR="00E33056" w:rsidRPr="00F95383" w:rsidRDefault="00E33056" w:rsidP="00F95383"/>
    <w:p w14:paraId="65374E66" w14:textId="124913B0" w:rsidR="00F95383" w:rsidRPr="00F95383" w:rsidRDefault="00F95383" w:rsidP="00F95383">
      <w:r w:rsidRPr="00F95383">
        <w:t>Attrition is high, with health workers and teachers often leaving for better-paying opportunities in urban districts. At the lower government level, many parishes lack CDOs</w:t>
      </w:r>
      <w:r w:rsidR="00E33056">
        <w:t xml:space="preserve"> and extension workers</w:t>
      </w:r>
      <w:r w:rsidRPr="00F95383">
        <w:t>, which weakens implementation of the Parish Development Model (PDM).</w:t>
      </w:r>
    </w:p>
    <w:p w14:paraId="15C7876F" w14:textId="77777777" w:rsidR="00F95383" w:rsidRPr="00F95383" w:rsidRDefault="00F95383" w:rsidP="00F95383"/>
    <w:p w14:paraId="22A361C7" w14:textId="77777777" w:rsidR="00F95383" w:rsidRPr="00696E5C" w:rsidRDefault="00F95383" w:rsidP="00F95383">
      <w:pPr>
        <w:rPr>
          <w:b/>
        </w:rPr>
      </w:pPr>
      <w:r w:rsidRPr="00696E5C">
        <w:rPr>
          <w:b/>
        </w:rPr>
        <w:t>Local Revenue Position</w:t>
      </w:r>
    </w:p>
    <w:p w14:paraId="59904B39" w14:textId="58B79815" w:rsidR="00696E5C" w:rsidRDefault="00696E5C" w:rsidP="00F95383">
      <w:r>
        <w:t xml:space="preserve">Local revenue in </w:t>
      </w:r>
      <w:proofErr w:type="spellStart"/>
      <w:r>
        <w:t>Kitagwenda</w:t>
      </w:r>
      <w:proofErr w:type="spellEnd"/>
      <w:r>
        <w:t xml:space="preserve"> District remains relatively low compared to total district financing, with the district heavily dependent on central government transfers. For instance, in FY 2023/24, locally raised revenue was projected at about </w:t>
      </w:r>
      <w:r w:rsidRPr="00696E5C">
        <w:rPr>
          <w:rStyle w:val="Strong"/>
          <w:b w:val="0"/>
        </w:rPr>
        <w:t>UGX 718 million</w:t>
      </w:r>
      <w:r>
        <w:t xml:space="preserve"> out of a total budget exceeding </w:t>
      </w:r>
      <w:r w:rsidRPr="00696E5C">
        <w:rPr>
          <w:rStyle w:val="Strong"/>
          <w:b w:val="0"/>
        </w:rPr>
        <w:t>UGX 21.9 billion</w:t>
      </w:r>
      <w:r w:rsidRPr="00696E5C">
        <w:rPr>
          <w:b/>
        </w:rPr>
        <w:t>,</w:t>
      </w:r>
      <w:r>
        <w:t xml:space="preserve"> indicating that local revenue contributes only a small share of overall funding.</w:t>
      </w:r>
    </w:p>
    <w:p w14:paraId="73F9FEF9" w14:textId="1EC6F3CE" w:rsidR="00696E5C" w:rsidRDefault="00696E5C" w:rsidP="00696E5C">
      <w:pPr>
        <w:pStyle w:val="NormalWeb"/>
        <w:jc w:val="both"/>
      </w:pPr>
      <w:r w:rsidRPr="00696E5C">
        <w:t xml:space="preserve">However, the district has made efforts to improve local revenue performance through reforms such as the introduction of the </w:t>
      </w:r>
      <w:r w:rsidRPr="00696E5C">
        <w:rPr>
          <w:rStyle w:val="Strong"/>
          <w:b w:val="0"/>
        </w:rPr>
        <w:t>Integrated Revenue Administration System (IRAS)</w:t>
      </w:r>
      <w:r w:rsidRPr="00696E5C">
        <w:t xml:space="preserve"> and expansion of revenue sources like </w:t>
      </w:r>
      <w:r w:rsidRPr="00696E5C">
        <w:rPr>
          <w:rStyle w:val="Strong"/>
          <w:b w:val="0"/>
        </w:rPr>
        <w:t>property tax to sub-counties</w:t>
      </w:r>
      <w:r w:rsidRPr="00696E5C">
        <w:t xml:space="preserve">, which were previously untapped. These measures have begun to enhance efficiency and slightly improve collections, but overall performance remains constrained by the district’s predominantly rural economy, where about </w:t>
      </w:r>
      <w:r w:rsidRPr="00696E5C">
        <w:rPr>
          <w:rStyle w:val="Strong"/>
          <w:b w:val="0"/>
        </w:rPr>
        <w:t>80% of the population depends on agriculture</w:t>
      </w:r>
      <w:r w:rsidRPr="00696E5C">
        <w:rPr>
          <w:b/>
        </w:rPr>
        <w:t>,</w:t>
      </w:r>
      <w:r w:rsidRPr="00696E5C">
        <w:t xml:space="preserve"> limiting taxable income. Strengthening local revenue will therefore require broadening the tax base, formalizing businesses, and investing in local economic development to increase household incomes and revenue potential.</w:t>
      </w:r>
    </w:p>
    <w:p w14:paraId="5EE1A5E7" w14:textId="77777777" w:rsidR="00F95383" w:rsidRPr="00F95383" w:rsidRDefault="00F95383" w:rsidP="00696E5C">
      <w:pPr>
        <w:ind w:left="0" w:firstLine="0"/>
      </w:pPr>
    </w:p>
    <w:p w14:paraId="11A6762C" w14:textId="77777777" w:rsidR="00F95383" w:rsidRPr="00696E5C" w:rsidRDefault="00F95383" w:rsidP="00F95383">
      <w:pPr>
        <w:rPr>
          <w:b/>
        </w:rPr>
      </w:pPr>
      <w:r w:rsidRPr="00696E5C">
        <w:rPr>
          <w:b/>
        </w:rPr>
        <w:t>Governance and Fiscal Management</w:t>
      </w:r>
    </w:p>
    <w:p w14:paraId="7EB63101" w14:textId="54500A62" w:rsidR="00F95383" w:rsidRPr="00F95383" w:rsidRDefault="00F95383" w:rsidP="00696E5C">
      <w:r w:rsidRPr="00F95383">
        <w:t xml:space="preserve">Governance in </w:t>
      </w:r>
      <w:proofErr w:type="spellStart"/>
      <w:r w:rsidRPr="00F95383">
        <w:t>Kitagwenda</w:t>
      </w:r>
      <w:proofErr w:type="spellEnd"/>
      <w:r w:rsidRPr="00F95383">
        <w:t xml:space="preserve"> is constrained by understaffing, limited financing, and weak community participation. Most sub-county councils struggle to hold regular meetings due to limited facilitation, weakening </w:t>
      </w:r>
      <w:proofErr w:type="spellStart"/>
      <w:proofErr w:type="gramStart"/>
      <w:r w:rsidRPr="00F95383">
        <w:t>accountability.The</w:t>
      </w:r>
      <w:proofErr w:type="spellEnd"/>
      <w:proofErr w:type="gramEnd"/>
      <w:r w:rsidRPr="00F95383">
        <w:t xml:space="preserve"> Administration Department, headed by the Chief Administrative Officer (CAO), coordinates service delivery but faces major challenges in supervision due to inadequate transport, weak ICT systems, and constrained operational budgets.</w:t>
      </w:r>
    </w:p>
    <w:p w14:paraId="2E82FE95" w14:textId="77777777" w:rsidR="00F95383" w:rsidRPr="00F95383" w:rsidRDefault="00F95383" w:rsidP="00F95383"/>
    <w:p w14:paraId="726D607C" w14:textId="77777777" w:rsidR="00F95383" w:rsidRPr="00F95383" w:rsidRDefault="00F95383" w:rsidP="00F95383">
      <w:r w:rsidRPr="00F95383">
        <w:t>Despite the critical role it plays, the department is constrained by logistical gaps, limited funding, and staffing shortages, which compromise its capacity to enforce laws, supervise service units, and provide timely technical support to lower local governments.</w:t>
      </w:r>
    </w:p>
    <w:p w14:paraId="691B6463" w14:textId="77777777" w:rsidR="00F95383" w:rsidRPr="00F95383" w:rsidRDefault="00F95383" w:rsidP="00F95383"/>
    <w:p w14:paraId="5AE7272B" w14:textId="6D63503E" w:rsidR="00F95383" w:rsidRPr="00696E5C" w:rsidRDefault="00F95383" w:rsidP="00F95383">
      <w:pPr>
        <w:rPr>
          <w:b/>
        </w:rPr>
      </w:pPr>
      <w:bookmarkStart w:id="26" w:name="_Toc201046109"/>
      <w:bookmarkStart w:id="27" w:name="_Toc201744696"/>
      <w:bookmarkStart w:id="28" w:name="_Toc207480133"/>
      <w:bookmarkStart w:id="29" w:name="_Toc215669325"/>
      <w:r w:rsidRPr="00696E5C">
        <w:rPr>
          <w:b/>
        </w:rPr>
        <w:lastRenderedPageBreak/>
        <w:t xml:space="preserve">Table </w:t>
      </w:r>
      <w:r w:rsidR="005A3EA0" w:rsidRPr="00696E5C">
        <w:rPr>
          <w:b/>
        </w:rPr>
        <w:fldChar w:fldCharType="begin"/>
      </w:r>
      <w:r w:rsidR="005A3EA0" w:rsidRPr="00696E5C">
        <w:rPr>
          <w:b/>
        </w:rPr>
        <w:instrText xml:space="preserve"> SEQ Table \* ARABIC </w:instrText>
      </w:r>
      <w:r w:rsidR="005A3EA0" w:rsidRPr="00696E5C">
        <w:rPr>
          <w:b/>
        </w:rPr>
        <w:fldChar w:fldCharType="separate"/>
      </w:r>
      <w:r w:rsidR="00834C7D" w:rsidRPr="00696E5C">
        <w:rPr>
          <w:b/>
          <w:noProof/>
        </w:rPr>
        <w:t>1</w:t>
      </w:r>
      <w:r w:rsidR="005A3EA0" w:rsidRPr="00696E5C">
        <w:rPr>
          <w:b/>
          <w:noProof/>
        </w:rPr>
        <w:fldChar w:fldCharType="end"/>
      </w:r>
      <w:r w:rsidRPr="00696E5C">
        <w:rPr>
          <w:b/>
        </w:rPr>
        <w:t>: Staffing structure and staffing level by functions</w:t>
      </w:r>
      <w:bookmarkEnd w:id="26"/>
      <w:bookmarkEnd w:id="27"/>
      <w:bookmarkEnd w:id="28"/>
      <w:bookmarkEnd w:id="29"/>
    </w:p>
    <w:tbl>
      <w:tblPr>
        <w:tblW w:w="8953" w:type="dxa"/>
        <w:tblInd w:w="1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4243"/>
        <w:gridCol w:w="2091"/>
        <w:gridCol w:w="1238"/>
        <w:gridCol w:w="1381"/>
      </w:tblGrid>
      <w:tr w:rsidR="00F95383" w:rsidRPr="00696E5C" w14:paraId="7ADE6863" w14:textId="77777777" w:rsidTr="00385322">
        <w:trPr>
          <w:trHeight w:val="20"/>
          <w:tblHeader/>
        </w:trPr>
        <w:tc>
          <w:tcPr>
            <w:tcW w:w="4556" w:type="dxa"/>
            <w:shd w:val="clear" w:color="auto" w:fill="auto"/>
          </w:tcPr>
          <w:p w14:paraId="70D68A77" w14:textId="4C57CC95" w:rsidR="00F95383" w:rsidRPr="00696E5C" w:rsidRDefault="00696E5C" w:rsidP="00F95383">
            <w:pPr>
              <w:rPr>
                <w:b/>
              </w:rPr>
            </w:pPr>
            <w:r w:rsidRPr="00696E5C">
              <w:rPr>
                <w:b/>
              </w:rPr>
              <w:t>POSITION</w:t>
            </w:r>
          </w:p>
        </w:tc>
        <w:tc>
          <w:tcPr>
            <w:tcW w:w="1701" w:type="dxa"/>
            <w:shd w:val="clear" w:color="auto" w:fill="auto"/>
          </w:tcPr>
          <w:p w14:paraId="718ADC02" w14:textId="26B6BAD2" w:rsidR="00F95383" w:rsidRPr="00696E5C" w:rsidRDefault="00696E5C" w:rsidP="00F95383">
            <w:pPr>
              <w:rPr>
                <w:b/>
              </w:rPr>
            </w:pPr>
            <w:r w:rsidRPr="00696E5C">
              <w:rPr>
                <w:b/>
              </w:rPr>
              <w:t>ESTABLISHMENT</w:t>
            </w:r>
          </w:p>
        </w:tc>
        <w:tc>
          <w:tcPr>
            <w:tcW w:w="1276" w:type="dxa"/>
            <w:shd w:val="clear" w:color="auto" w:fill="auto"/>
          </w:tcPr>
          <w:p w14:paraId="77271E67" w14:textId="1BA6D6C6" w:rsidR="00F95383" w:rsidRPr="00696E5C" w:rsidRDefault="00696E5C" w:rsidP="00F95383">
            <w:pPr>
              <w:rPr>
                <w:b/>
              </w:rPr>
            </w:pPr>
            <w:r w:rsidRPr="00696E5C">
              <w:rPr>
                <w:b/>
              </w:rPr>
              <w:t>FILLED</w:t>
            </w:r>
          </w:p>
        </w:tc>
        <w:tc>
          <w:tcPr>
            <w:tcW w:w="1420" w:type="dxa"/>
            <w:shd w:val="clear" w:color="auto" w:fill="auto"/>
          </w:tcPr>
          <w:p w14:paraId="32C641FD" w14:textId="51F2954B" w:rsidR="00F95383" w:rsidRPr="00696E5C" w:rsidRDefault="00696E5C" w:rsidP="00F95383">
            <w:pPr>
              <w:rPr>
                <w:b/>
              </w:rPr>
            </w:pPr>
            <w:r w:rsidRPr="00696E5C">
              <w:rPr>
                <w:b/>
              </w:rPr>
              <w:t>VACANT</w:t>
            </w:r>
          </w:p>
        </w:tc>
      </w:tr>
      <w:tr w:rsidR="00F95383" w:rsidRPr="00696E5C" w14:paraId="5B2A7478" w14:textId="77777777" w:rsidTr="00385322">
        <w:trPr>
          <w:trHeight w:val="20"/>
        </w:trPr>
        <w:tc>
          <w:tcPr>
            <w:tcW w:w="8953" w:type="dxa"/>
            <w:gridSpan w:val="4"/>
            <w:shd w:val="clear" w:color="auto" w:fill="auto"/>
          </w:tcPr>
          <w:p w14:paraId="4157AA3B" w14:textId="77777777" w:rsidR="00F95383" w:rsidRPr="00696E5C" w:rsidRDefault="00F95383" w:rsidP="00F95383">
            <w:r w:rsidRPr="00696E5C">
              <w:t>CAO's OFFICE</w:t>
            </w:r>
          </w:p>
        </w:tc>
      </w:tr>
      <w:tr w:rsidR="00F95383" w:rsidRPr="00696E5C" w14:paraId="16484351" w14:textId="77777777" w:rsidTr="00385322">
        <w:trPr>
          <w:trHeight w:val="20"/>
        </w:trPr>
        <w:tc>
          <w:tcPr>
            <w:tcW w:w="4556" w:type="dxa"/>
            <w:shd w:val="clear" w:color="auto" w:fill="auto"/>
          </w:tcPr>
          <w:p w14:paraId="06C31409" w14:textId="77777777" w:rsidR="00F95383" w:rsidRPr="00696E5C" w:rsidRDefault="00F95383" w:rsidP="00F95383">
            <w:r w:rsidRPr="00696E5C">
              <w:t>Chief Administrative Officer</w:t>
            </w:r>
          </w:p>
        </w:tc>
        <w:tc>
          <w:tcPr>
            <w:tcW w:w="1701" w:type="dxa"/>
            <w:shd w:val="clear" w:color="auto" w:fill="auto"/>
          </w:tcPr>
          <w:p w14:paraId="04E45B17" w14:textId="77777777" w:rsidR="00F95383" w:rsidRPr="00696E5C" w:rsidRDefault="00F95383" w:rsidP="00F95383">
            <w:r w:rsidRPr="00696E5C">
              <w:t>1</w:t>
            </w:r>
          </w:p>
        </w:tc>
        <w:tc>
          <w:tcPr>
            <w:tcW w:w="1276" w:type="dxa"/>
            <w:shd w:val="clear" w:color="auto" w:fill="auto"/>
          </w:tcPr>
          <w:p w14:paraId="47872F36" w14:textId="77777777" w:rsidR="00F95383" w:rsidRPr="00696E5C" w:rsidRDefault="00F95383" w:rsidP="00F95383">
            <w:r w:rsidRPr="00696E5C">
              <w:t>1</w:t>
            </w:r>
          </w:p>
        </w:tc>
        <w:tc>
          <w:tcPr>
            <w:tcW w:w="1420" w:type="dxa"/>
            <w:shd w:val="clear" w:color="auto" w:fill="auto"/>
          </w:tcPr>
          <w:p w14:paraId="282B0AC1" w14:textId="77777777" w:rsidR="00F95383" w:rsidRPr="00696E5C" w:rsidRDefault="00F95383" w:rsidP="00F95383">
            <w:r w:rsidRPr="00696E5C">
              <w:t>0</w:t>
            </w:r>
          </w:p>
        </w:tc>
      </w:tr>
      <w:tr w:rsidR="00F95383" w:rsidRPr="00696E5C" w14:paraId="7B407483" w14:textId="77777777" w:rsidTr="00385322">
        <w:trPr>
          <w:trHeight w:val="20"/>
        </w:trPr>
        <w:tc>
          <w:tcPr>
            <w:tcW w:w="4556" w:type="dxa"/>
            <w:shd w:val="clear" w:color="auto" w:fill="auto"/>
          </w:tcPr>
          <w:p w14:paraId="6D4B2C8D" w14:textId="77777777" w:rsidR="00F95383" w:rsidRPr="00696E5C" w:rsidRDefault="00F95383" w:rsidP="00F95383">
            <w:r w:rsidRPr="00696E5C">
              <w:t>Personal Secretary</w:t>
            </w:r>
          </w:p>
        </w:tc>
        <w:tc>
          <w:tcPr>
            <w:tcW w:w="1701" w:type="dxa"/>
            <w:shd w:val="clear" w:color="auto" w:fill="auto"/>
          </w:tcPr>
          <w:p w14:paraId="77F90AEA" w14:textId="77777777" w:rsidR="00F95383" w:rsidRPr="00696E5C" w:rsidRDefault="00F95383" w:rsidP="00F95383">
            <w:r w:rsidRPr="00696E5C">
              <w:t>1</w:t>
            </w:r>
          </w:p>
        </w:tc>
        <w:tc>
          <w:tcPr>
            <w:tcW w:w="1276" w:type="dxa"/>
            <w:shd w:val="clear" w:color="auto" w:fill="auto"/>
          </w:tcPr>
          <w:p w14:paraId="2824B037" w14:textId="77777777" w:rsidR="00F95383" w:rsidRPr="00696E5C" w:rsidRDefault="00F95383" w:rsidP="00F95383">
            <w:r w:rsidRPr="00696E5C">
              <w:t>1</w:t>
            </w:r>
          </w:p>
        </w:tc>
        <w:tc>
          <w:tcPr>
            <w:tcW w:w="1420" w:type="dxa"/>
            <w:shd w:val="clear" w:color="auto" w:fill="auto"/>
          </w:tcPr>
          <w:p w14:paraId="2288F58A" w14:textId="77777777" w:rsidR="00F95383" w:rsidRPr="00696E5C" w:rsidRDefault="00F95383" w:rsidP="00F95383">
            <w:r w:rsidRPr="00696E5C">
              <w:t>0</w:t>
            </w:r>
          </w:p>
        </w:tc>
      </w:tr>
      <w:tr w:rsidR="00F95383" w:rsidRPr="00696E5C" w14:paraId="6B750028" w14:textId="77777777" w:rsidTr="00385322">
        <w:trPr>
          <w:trHeight w:val="20"/>
        </w:trPr>
        <w:tc>
          <w:tcPr>
            <w:tcW w:w="4556" w:type="dxa"/>
            <w:shd w:val="clear" w:color="auto" w:fill="auto"/>
          </w:tcPr>
          <w:p w14:paraId="72C2CD6F" w14:textId="77777777" w:rsidR="00F95383" w:rsidRPr="00696E5C" w:rsidRDefault="00F95383" w:rsidP="00F95383">
            <w:r w:rsidRPr="00696E5C">
              <w:t>Driver</w:t>
            </w:r>
          </w:p>
        </w:tc>
        <w:tc>
          <w:tcPr>
            <w:tcW w:w="1701" w:type="dxa"/>
            <w:shd w:val="clear" w:color="auto" w:fill="auto"/>
          </w:tcPr>
          <w:p w14:paraId="3650014D" w14:textId="77777777" w:rsidR="00F95383" w:rsidRPr="00696E5C" w:rsidRDefault="00F95383" w:rsidP="00F95383">
            <w:r w:rsidRPr="00696E5C">
              <w:t>1</w:t>
            </w:r>
          </w:p>
        </w:tc>
        <w:tc>
          <w:tcPr>
            <w:tcW w:w="1276" w:type="dxa"/>
            <w:shd w:val="clear" w:color="auto" w:fill="auto"/>
          </w:tcPr>
          <w:p w14:paraId="364EC90E" w14:textId="77777777" w:rsidR="00F95383" w:rsidRPr="00696E5C" w:rsidRDefault="00F95383" w:rsidP="00F95383">
            <w:r w:rsidRPr="00696E5C">
              <w:t>1</w:t>
            </w:r>
          </w:p>
        </w:tc>
        <w:tc>
          <w:tcPr>
            <w:tcW w:w="1420" w:type="dxa"/>
            <w:shd w:val="clear" w:color="auto" w:fill="auto"/>
          </w:tcPr>
          <w:p w14:paraId="0783EF03" w14:textId="77777777" w:rsidR="00F95383" w:rsidRPr="00696E5C" w:rsidRDefault="00F95383" w:rsidP="00F95383">
            <w:r w:rsidRPr="00696E5C">
              <w:t>0</w:t>
            </w:r>
          </w:p>
        </w:tc>
      </w:tr>
      <w:tr w:rsidR="00F95383" w:rsidRPr="00696E5C" w14:paraId="014FF341" w14:textId="77777777" w:rsidTr="00385322">
        <w:trPr>
          <w:trHeight w:val="20"/>
        </w:trPr>
        <w:tc>
          <w:tcPr>
            <w:tcW w:w="8953" w:type="dxa"/>
            <w:gridSpan w:val="4"/>
            <w:shd w:val="clear" w:color="auto" w:fill="auto"/>
          </w:tcPr>
          <w:p w14:paraId="0293F5F9" w14:textId="77777777" w:rsidR="00F95383" w:rsidRPr="00696E5C" w:rsidRDefault="00F95383" w:rsidP="00F95383">
            <w:r w:rsidRPr="00696E5C">
              <w:t>ADMINISTRATION</w:t>
            </w:r>
          </w:p>
        </w:tc>
      </w:tr>
      <w:tr w:rsidR="00F95383" w:rsidRPr="00696E5C" w14:paraId="210FB25A" w14:textId="77777777" w:rsidTr="00385322">
        <w:trPr>
          <w:trHeight w:val="20"/>
        </w:trPr>
        <w:tc>
          <w:tcPr>
            <w:tcW w:w="4556" w:type="dxa"/>
            <w:shd w:val="clear" w:color="auto" w:fill="auto"/>
          </w:tcPr>
          <w:p w14:paraId="7333B504" w14:textId="77777777" w:rsidR="00F95383" w:rsidRPr="00696E5C" w:rsidRDefault="00F95383" w:rsidP="00F95383">
            <w:r w:rsidRPr="00696E5C">
              <w:t>Deputy Chief Administrative Officer</w:t>
            </w:r>
          </w:p>
        </w:tc>
        <w:tc>
          <w:tcPr>
            <w:tcW w:w="1701" w:type="dxa"/>
            <w:shd w:val="clear" w:color="auto" w:fill="auto"/>
          </w:tcPr>
          <w:p w14:paraId="21B45854" w14:textId="77777777" w:rsidR="00F95383" w:rsidRPr="00696E5C" w:rsidRDefault="00F95383" w:rsidP="00F95383">
            <w:r w:rsidRPr="00696E5C">
              <w:t>1</w:t>
            </w:r>
          </w:p>
        </w:tc>
        <w:tc>
          <w:tcPr>
            <w:tcW w:w="1276" w:type="dxa"/>
            <w:shd w:val="clear" w:color="auto" w:fill="auto"/>
          </w:tcPr>
          <w:p w14:paraId="1EAD5B52" w14:textId="77777777" w:rsidR="00F95383" w:rsidRPr="00696E5C" w:rsidRDefault="00F95383" w:rsidP="00F95383">
            <w:r w:rsidRPr="00696E5C">
              <w:t>1</w:t>
            </w:r>
          </w:p>
        </w:tc>
        <w:tc>
          <w:tcPr>
            <w:tcW w:w="1420" w:type="dxa"/>
            <w:shd w:val="clear" w:color="auto" w:fill="auto"/>
          </w:tcPr>
          <w:p w14:paraId="7B95133B" w14:textId="77777777" w:rsidR="00F95383" w:rsidRPr="00696E5C" w:rsidRDefault="00F95383" w:rsidP="00F95383">
            <w:r w:rsidRPr="00696E5C">
              <w:t>0</w:t>
            </w:r>
          </w:p>
        </w:tc>
      </w:tr>
      <w:tr w:rsidR="00F95383" w:rsidRPr="00696E5C" w14:paraId="0063F468" w14:textId="77777777" w:rsidTr="00385322">
        <w:trPr>
          <w:trHeight w:val="20"/>
        </w:trPr>
        <w:tc>
          <w:tcPr>
            <w:tcW w:w="4556" w:type="dxa"/>
            <w:shd w:val="clear" w:color="auto" w:fill="auto"/>
          </w:tcPr>
          <w:p w14:paraId="7239DA2B" w14:textId="77777777" w:rsidR="00F95383" w:rsidRPr="00696E5C" w:rsidRDefault="00F95383" w:rsidP="00F95383">
            <w:r w:rsidRPr="00696E5C">
              <w:t>Principal Assistant Secretary</w:t>
            </w:r>
          </w:p>
        </w:tc>
        <w:tc>
          <w:tcPr>
            <w:tcW w:w="1701" w:type="dxa"/>
            <w:shd w:val="clear" w:color="auto" w:fill="auto"/>
          </w:tcPr>
          <w:p w14:paraId="30739BA8" w14:textId="77777777" w:rsidR="00F95383" w:rsidRPr="00696E5C" w:rsidRDefault="00F95383" w:rsidP="00F95383">
            <w:r w:rsidRPr="00696E5C">
              <w:t>1</w:t>
            </w:r>
          </w:p>
        </w:tc>
        <w:tc>
          <w:tcPr>
            <w:tcW w:w="1276" w:type="dxa"/>
            <w:shd w:val="clear" w:color="auto" w:fill="auto"/>
          </w:tcPr>
          <w:p w14:paraId="5E275592" w14:textId="77777777" w:rsidR="00F95383" w:rsidRPr="00696E5C" w:rsidRDefault="00F95383" w:rsidP="00F95383">
            <w:r w:rsidRPr="00696E5C">
              <w:t>0</w:t>
            </w:r>
          </w:p>
        </w:tc>
        <w:tc>
          <w:tcPr>
            <w:tcW w:w="1420" w:type="dxa"/>
            <w:shd w:val="clear" w:color="auto" w:fill="auto"/>
          </w:tcPr>
          <w:p w14:paraId="260A9E34" w14:textId="77777777" w:rsidR="00F95383" w:rsidRPr="00696E5C" w:rsidRDefault="00F95383" w:rsidP="00F95383">
            <w:r w:rsidRPr="00696E5C">
              <w:t>1</w:t>
            </w:r>
          </w:p>
        </w:tc>
      </w:tr>
      <w:tr w:rsidR="00F95383" w:rsidRPr="00696E5C" w14:paraId="4A29DE82" w14:textId="77777777" w:rsidTr="00385322">
        <w:trPr>
          <w:trHeight w:val="20"/>
        </w:trPr>
        <w:tc>
          <w:tcPr>
            <w:tcW w:w="4556" w:type="dxa"/>
            <w:shd w:val="clear" w:color="auto" w:fill="auto"/>
          </w:tcPr>
          <w:p w14:paraId="15A3E026" w14:textId="77777777" w:rsidR="00F95383" w:rsidRPr="00696E5C" w:rsidRDefault="00F95383" w:rsidP="00F95383">
            <w:r w:rsidRPr="00696E5C">
              <w:t>Principal Human Resource Officer</w:t>
            </w:r>
          </w:p>
        </w:tc>
        <w:tc>
          <w:tcPr>
            <w:tcW w:w="1701" w:type="dxa"/>
            <w:shd w:val="clear" w:color="auto" w:fill="auto"/>
          </w:tcPr>
          <w:p w14:paraId="4ADAC548" w14:textId="77777777" w:rsidR="00F95383" w:rsidRPr="00696E5C" w:rsidRDefault="00F95383" w:rsidP="00F95383">
            <w:r w:rsidRPr="00696E5C">
              <w:t>1</w:t>
            </w:r>
          </w:p>
        </w:tc>
        <w:tc>
          <w:tcPr>
            <w:tcW w:w="1276" w:type="dxa"/>
            <w:shd w:val="clear" w:color="auto" w:fill="auto"/>
          </w:tcPr>
          <w:p w14:paraId="45CF3B32" w14:textId="77777777" w:rsidR="00F95383" w:rsidRPr="00696E5C" w:rsidRDefault="00F95383" w:rsidP="00F95383">
            <w:r w:rsidRPr="00696E5C">
              <w:t>1</w:t>
            </w:r>
          </w:p>
        </w:tc>
        <w:tc>
          <w:tcPr>
            <w:tcW w:w="1420" w:type="dxa"/>
            <w:shd w:val="clear" w:color="auto" w:fill="auto"/>
          </w:tcPr>
          <w:p w14:paraId="3A1EC9A0" w14:textId="77777777" w:rsidR="00F95383" w:rsidRPr="00696E5C" w:rsidRDefault="00F95383" w:rsidP="00F95383">
            <w:r w:rsidRPr="00696E5C">
              <w:t>0</w:t>
            </w:r>
          </w:p>
        </w:tc>
      </w:tr>
      <w:tr w:rsidR="00F95383" w:rsidRPr="00696E5C" w14:paraId="5DE08CBF" w14:textId="77777777" w:rsidTr="00385322">
        <w:trPr>
          <w:trHeight w:val="20"/>
        </w:trPr>
        <w:tc>
          <w:tcPr>
            <w:tcW w:w="4556" w:type="dxa"/>
            <w:shd w:val="clear" w:color="auto" w:fill="auto"/>
          </w:tcPr>
          <w:p w14:paraId="434A03D5" w14:textId="77777777" w:rsidR="00F95383" w:rsidRPr="00696E5C" w:rsidRDefault="00F95383" w:rsidP="00F95383">
            <w:r w:rsidRPr="00696E5C">
              <w:t>Senior Assistant Secretary</w:t>
            </w:r>
          </w:p>
        </w:tc>
        <w:tc>
          <w:tcPr>
            <w:tcW w:w="1701" w:type="dxa"/>
            <w:shd w:val="clear" w:color="auto" w:fill="auto"/>
          </w:tcPr>
          <w:p w14:paraId="0981DDB8" w14:textId="77777777" w:rsidR="00F95383" w:rsidRPr="00696E5C" w:rsidRDefault="00F95383" w:rsidP="00F95383">
            <w:r w:rsidRPr="00696E5C">
              <w:t>2</w:t>
            </w:r>
          </w:p>
        </w:tc>
        <w:tc>
          <w:tcPr>
            <w:tcW w:w="1276" w:type="dxa"/>
            <w:shd w:val="clear" w:color="auto" w:fill="auto"/>
          </w:tcPr>
          <w:p w14:paraId="56239F6E" w14:textId="77777777" w:rsidR="00F95383" w:rsidRPr="00696E5C" w:rsidRDefault="00F95383" w:rsidP="00F95383">
            <w:r w:rsidRPr="00696E5C">
              <w:t>2</w:t>
            </w:r>
          </w:p>
        </w:tc>
        <w:tc>
          <w:tcPr>
            <w:tcW w:w="1420" w:type="dxa"/>
            <w:shd w:val="clear" w:color="auto" w:fill="auto"/>
          </w:tcPr>
          <w:p w14:paraId="2FA812A8" w14:textId="77777777" w:rsidR="00F95383" w:rsidRPr="00696E5C" w:rsidRDefault="00F95383" w:rsidP="00F95383">
            <w:r w:rsidRPr="00696E5C">
              <w:t>0</w:t>
            </w:r>
          </w:p>
        </w:tc>
      </w:tr>
      <w:tr w:rsidR="00F95383" w:rsidRPr="00696E5C" w14:paraId="393F779A" w14:textId="77777777" w:rsidTr="00385322">
        <w:trPr>
          <w:trHeight w:val="20"/>
        </w:trPr>
        <w:tc>
          <w:tcPr>
            <w:tcW w:w="4556" w:type="dxa"/>
            <w:shd w:val="clear" w:color="auto" w:fill="auto"/>
          </w:tcPr>
          <w:p w14:paraId="0A8473CD" w14:textId="77777777" w:rsidR="00F95383" w:rsidRPr="00696E5C" w:rsidRDefault="00F95383" w:rsidP="00F95383">
            <w:r w:rsidRPr="00696E5C">
              <w:t>Assistant Secretary</w:t>
            </w:r>
          </w:p>
        </w:tc>
        <w:tc>
          <w:tcPr>
            <w:tcW w:w="1701" w:type="dxa"/>
            <w:shd w:val="clear" w:color="auto" w:fill="auto"/>
          </w:tcPr>
          <w:p w14:paraId="165B2EFB" w14:textId="77777777" w:rsidR="00F95383" w:rsidRPr="00696E5C" w:rsidRDefault="00F95383" w:rsidP="00F95383">
            <w:r w:rsidRPr="00696E5C">
              <w:t>1</w:t>
            </w:r>
          </w:p>
        </w:tc>
        <w:tc>
          <w:tcPr>
            <w:tcW w:w="1276" w:type="dxa"/>
            <w:shd w:val="clear" w:color="auto" w:fill="auto"/>
          </w:tcPr>
          <w:p w14:paraId="43260CCE" w14:textId="77777777" w:rsidR="00F95383" w:rsidRPr="00696E5C" w:rsidRDefault="00F95383" w:rsidP="00F95383">
            <w:r w:rsidRPr="00696E5C">
              <w:t>1</w:t>
            </w:r>
          </w:p>
        </w:tc>
        <w:tc>
          <w:tcPr>
            <w:tcW w:w="1420" w:type="dxa"/>
            <w:shd w:val="clear" w:color="auto" w:fill="auto"/>
          </w:tcPr>
          <w:p w14:paraId="25C60877" w14:textId="77777777" w:rsidR="00F95383" w:rsidRPr="00696E5C" w:rsidRDefault="00F95383" w:rsidP="00F95383">
            <w:r w:rsidRPr="00696E5C">
              <w:t>0</w:t>
            </w:r>
          </w:p>
        </w:tc>
      </w:tr>
      <w:tr w:rsidR="00F95383" w:rsidRPr="00696E5C" w14:paraId="08A243F8" w14:textId="77777777" w:rsidTr="00385322">
        <w:trPr>
          <w:trHeight w:val="20"/>
        </w:trPr>
        <w:tc>
          <w:tcPr>
            <w:tcW w:w="4556" w:type="dxa"/>
            <w:shd w:val="clear" w:color="auto" w:fill="auto"/>
          </w:tcPr>
          <w:p w14:paraId="52DC1587" w14:textId="77777777" w:rsidR="00F95383" w:rsidRPr="00696E5C" w:rsidRDefault="00F95383" w:rsidP="00F95383">
            <w:r w:rsidRPr="00696E5C">
              <w:t>Senior IT Officer</w:t>
            </w:r>
          </w:p>
        </w:tc>
        <w:tc>
          <w:tcPr>
            <w:tcW w:w="1701" w:type="dxa"/>
            <w:shd w:val="clear" w:color="auto" w:fill="auto"/>
          </w:tcPr>
          <w:p w14:paraId="6032B9ED" w14:textId="77777777" w:rsidR="00F95383" w:rsidRPr="00696E5C" w:rsidRDefault="00F95383" w:rsidP="00F95383">
            <w:r w:rsidRPr="00696E5C">
              <w:t>1</w:t>
            </w:r>
          </w:p>
        </w:tc>
        <w:tc>
          <w:tcPr>
            <w:tcW w:w="1276" w:type="dxa"/>
            <w:shd w:val="clear" w:color="auto" w:fill="auto"/>
          </w:tcPr>
          <w:p w14:paraId="1513A9CB" w14:textId="77777777" w:rsidR="00F95383" w:rsidRPr="00696E5C" w:rsidRDefault="00F95383" w:rsidP="00F95383">
            <w:r w:rsidRPr="00696E5C">
              <w:t>1</w:t>
            </w:r>
          </w:p>
        </w:tc>
        <w:tc>
          <w:tcPr>
            <w:tcW w:w="1420" w:type="dxa"/>
            <w:shd w:val="clear" w:color="auto" w:fill="auto"/>
          </w:tcPr>
          <w:p w14:paraId="2E658B6B" w14:textId="77777777" w:rsidR="00F95383" w:rsidRPr="00696E5C" w:rsidRDefault="00F95383" w:rsidP="00F95383">
            <w:r w:rsidRPr="00696E5C">
              <w:t>0</w:t>
            </w:r>
          </w:p>
        </w:tc>
      </w:tr>
      <w:tr w:rsidR="00F95383" w:rsidRPr="00696E5C" w14:paraId="74933082" w14:textId="77777777" w:rsidTr="00385322">
        <w:trPr>
          <w:trHeight w:val="20"/>
        </w:trPr>
        <w:tc>
          <w:tcPr>
            <w:tcW w:w="4556" w:type="dxa"/>
            <w:shd w:val="clear" w:color="auto" w:fill="auto"/>
          </w:tcPr>
          <w:p w14:paraId="54162821" w14:textId="77777777" w:rsidR="00F95383" w:rsidRPr="00696E5C" w:rsidRDefault="00F95383" w:rsidP="00F95383">
            <w:r w:rsidRPr="00696E5C">
              <w:t>Information tech officer</w:t>
            </w:r>
          </w:p>
        </w:tc>
        <w:tc>
          <w:tcPr>
            <w:tcW w:w="1701" w:type="dxa"/>
            <w:shd w:val="clear" w:color="auto" w:fill="auto"/>
          </w:tcPr>
          <w:p w14:paraId="710E6C2D" w14:textId="77777777" w:rsidR="00F95383" w:rsidRPr="00696E5C" w:rsidRDefault="00F95383" w:rsidP="00F95383">
            <w:r w:rsidRPr="00696E5C">
              <w:t>1</w:t>
            </w:r>
          </w:p>
        </w:tc>
        <w:tc>
          <w:tcPr>
            <w:tcW w:w="1276" w:type="dxa"/>
            <w:shd w:val="clear" w:color="auto" w:fill="auto"/>
          </w:tcPr>
          <w:p w14:paraId="5158F3A8" w14:textId="77777777" w:rsidR="00F95383" w:rsidRPr="00696E5C" w:rsidRDefault="00F95383" w:rsidP="00F95383">
            <w:r w:rsidRPr="00696E5C">
              <w:t>0</w:t>
            </w:r>
          </w:p>
        </w:tc>
        <w:tc>
          <w:tcPr>
            <w:tcW w:w="1420" w:type="dxa"/>
            <w:shd w:val="clear" w:color="auto" w:fill="auto"/>
          </w:tcPr>
          <w:p w14:paraId="5C8850DE" w14:textId="77777777" w:rsidR="00F95383" w:rsidRPr="00696E5C" w:rsidRDefault="00F95383" w:rsidP="00F95383">
            <w:r w:rsidRPr="00696E5C">
              <w:t>1</w:t>
            </w:r>
          </w:p>
        </w:tc>
      </w:tr>
      <w:tr w:rsidR="00F95383" w:rsidRPr="00696E5C" w14:paraId="5BCD2967" w14:textId="77777777" w:rsidTr="00385322">
        <w:trPr>
          <w:trHeight w:val="20"/>
        </w:trPr>
        <w:tc>
          <w:tcPr>
            <w:tcW w:w="4556" w:type="dxa"/>
            <w:shd w:val="clear" w:color="auto" w:fill="auto"/>
          </w:tcPr>
          <w:p w14:paraId="4DB8DF97" w14:textId="77777777" w:rsidR="00F95383" w:rsidRPr="00696E5C" w:rsidRDefault="00F95383" w:rsidP="00F95383">
            <w:r w:rsidRPr="00696E5C">
              <w:t>Senior Records Officer</w:t>
            </w:r>
          </w:p>
        </w:tc>
        <w:tc>
          <w:tcPr>
            <w:tcW w:w="1701" w:type="dxa"/>
            <w:shd w:val="clear" w:color="auto" w:fill="auto"/>
          </w:tcPr>
          <w:p w14:paraId="48668124" w14:textId="77777777" w:rsidR="00F95383" w:rsidRPr="00696E5C" w:rsidRDefault="00F95383" w:rsidP="00F95383">
            <w:r w:rsidRPr="00696E5C">
              <w:t>1</w:t>
            </w:r>
          </w:p>
        </w:tc>
        <w:tc>
          <w:tcPr>
            <w:tcW w:w="1276" w:type="dxa"/>
            <w:shd w:val="clear" w:color="auto" w:fill="auto"/>
          </w:tcPr>
          <w:p w14:paraId="1F752164" w14:textId="77777777" w:rsidR="00F95383" w:rsidRPr="00696E5C" w:rsidRDefault="00F95383" w:rsidP="00F95383">
            <w:r w:rsidRPr="00696E5C">
              <w:t>1</w:t>
            </w:r>
          </w:p>
        </w:tc>
        <w:tc>
          <w:tcPr>
            <w:tcW w:w="1420" w:type="dxa"/>
            <w:shd w:val="clear" w:color="auto" w:fill="auto"/>
          </w:tcPr>
          <w:p w14:paraId="6B8EAE9A" w14:textId="77777777" w:rsidR="00F95383" w:rsidRPr="00696E5C" w:rsidRDefault="00F95383" w:rsidP="00F95383">
            <w:r w:rsidRPr="00696E5C">
              <w:t>0</w:t>
            </w:r>
          </w:p>
        </w:tc>
      </w:tr>
      <w:tr w:rsidR="00F95383" w:rsidRPr="00696E5C" w14:paraId="1F62FACF" w14:textId="77777777" w:rsidTr="00385322">
        <w:trPr>
          <w:trHeight w:val="20"/>
        </w:trPr>
        <w:tc>
          <w:tcPr>
            <w:tcW w:w="4556" w:type="dxa"/>
            <w:shd w:val="clear" w:color="auto" w:fill="auto"/>
          </w:tcPr>
          <w:p w14:paraId="68BA3E24" w14:textId="77777777" w:rsidR="00F95383" w:rsidRPr="00696E5C" w:rsidRDefault="00F95383" w:rsidP="00F95383">
            <w:r w:rsidRPr="00696E5C">
              <w:t>Senior Human Resource Officer</w:t>
            </w:r>
          </w:p>
        </w:tc>
        <w:tc>
          <w:tcPr>
            <w:tcW w:w="1701" w:type="dxa"/>
            <w:shd w:val="clear" w:color="auto" w:fill="auto"/>
          </w:tcPr>
          <w:p w14:paraId="4BEED03B" w14:textId="77777777" w:rsidR="00F95383" w:rsidRPr="00696E5C" w:rsidRDefault="00F95383" w:rsidP="00F95383">
            <w:r w:rsidRPr="00696E5C">
              <w:t>1</w:t>
            </w:r>
          </w:p>
        </w:tc>
        <w:tc>
          <w:tcPr>
            <w:tcW w:w="1276" w:type="dxa"/>
            <w:shd w:val="clear" w:color="auto" w:fill="auto"/>
          </w:tcPr>
          <w:p w14:paraId="23B74984" w14:textId="77777777" w:rsidR="00F95383" w:rsidRPr="00696E5C" w:rsidRDefault="00F95383" w:rsidP="00F95383">
            <w:r w:rsidRPr="00696E5C">
              <w:t>1</w:t>
            </w:r>
          </w:p>
        </w:tc>
        <w:tc>
          <w:tcPr>
            <w:tcW w:w="1420" w:type="dxa"/>
            <w:shd w:val="clear" w:color="auto" w:fill="auto"/>
          </w:tcPr>
          <w:p w14:paraId="498C1DE0" w14:textId="77777777" w:rsidR="00F95383" w:rsidRPr="00696E5C" w:rsidRDefault="00F95383" w:rsidP="00F95383">
            <w:r w:rsidRPr="00696E5C">
              <w:t>0</w:t>
            </w:r>
          </w:p>
        </w:tc>
      </w:tr>
      <w:tr w:rsidR="00F95383" w:rsidRPr="00696E5C" w14:paraId="6ED96FB0" w14:textId="77777777" w:rsidTr="00385322">
        <w:trPr>
          <w:trHeight w:val="20"/>
        </w:trPr>
        <w:tc>
          <w:tcPr>
            <w:tcW w:w="4556" w:type="dxa"/>
            <w:shd w:val="clear" w:color="auto" w:fill="auto"/>
          </w:tcPr>
          <w:p w14:paraId="333CA846" w14:textId="77777777" w:rsidR="00F95383" w:rsidRPr="00696E5C" w:rsidRDefault="00F95383" w:rsidP="00F95383">
            <w:r w:rsidRPr="00696E5C">
              <w:t>Human Resource Officer</w:t>
            </w:r>
          </w:p>
        </w:tc>
        <w:tc>
          <w:tcPr>
            <w:tcW w:w="1701" w:type="dxa"/>
            <w:shd w:val="clear" w:color="auto" w:fill="auto"/>
          </w:tcPr>
          <w:p w14:paraId="39104D70" w14:textId="77777777" w:rsidR="00F95383" w:rsidRPr="00696E5C" w:rsidRDefault="00F95383" w:rsidP="00F95383">
            <w:r w:rsidRPr="00696E5C">
              <w:t>1</w:t>
            </w:r>
          </w:p>
        </w:tc>
        <w:tc>
          <w:tcPr>
            <w:tcW w:w="1276" w:type="dxa"/>
            <w:shd w:val="clear" w:color="auto" w:fill="auto"/>
          </w:tcPr>
          <w:p w14:paraId="41778A85" w14:textId="77777777" w:rsidR="00F95383" w:rsidRPr="00696E5C" w:rsidRDefault="00F95383" w:rsidP="00F95383">
            <w:r w:rsidRPr="00696E5C">
              <w:t>1</w:t>
            </w:r>
          </w:p>
        </w:tc>
        <w:tc>
          <w:tcPr>
            <w:tcW w:w="1420" w:type="dxa"/>
            <w:shd w:val="clear" w:color="auto" w:fill="auto"/>
          </w:tcPr>
          <w:p w14:paraId="2209D913" w14:textId="77777777" w:rsidR="00F95383" w:rsidRPr="00696E5C" w:rsidRDefault="00F95383" w:rsidP="00F95383">
            <w:r w:rsidRPr="00696E5C">
              <w:t>0</w:t>
            </w:r>
          </w:p>
        </w:tc>
      </w:tr>
      <w:tr w:rsidR="00F95383" w:rsidRPr="00696E5C" w14:paraId="78A49323" w14:textId="77777777" w:rsidTr="00385322">
        <w:trPr>
          <w:trHeight w:val="20"/>
        </w:trPr>
        <w:tc>
          <w:tcPr>
            <w:tcW w:w="4556" w:type="dxa"/>
            <w:shd w:val="clear" w:color="auto" w:fill="auto"/>
          </w:tcPr>
          <w:p w14:paraId="269E9F36" w14:textId="77777777" w:rsidR="00F95383" w:rsidRPr="00696E5C" w:rsidRDefault="00F95383" w:rsidP="00F95383">
            <w:r w:rsidRPr="00696E5C">
              <w:t>Records Officer</w:t>
            </w:r>
          </w:p>
        </w:tc>
        <w:tc>
          <w:tcPr>
            <w:tcW w:w="1701" w:type="dxa"/>
            <w:shd w:val="clear" w:color="auto" w:fill="auto"/>
          </w:tcPr>
          <w:p w14:paraId="2E4EA03A" w14:textId="77777777" w:rsidR="00F95383" w:rsidRPr="00696E5C" w:rsidRDefault="00F95383" w:rsidP="00F95383">
            <w:r w:rsidRPr="00696E5C">
              <w:t>1</w:t>
            </w:r>
          </w:p>
        </w:tc>
        <w:tc>
          <w:tcPr>
            <w:tcW w:w="1276" w:type="dxa"/>
            <w:shd w:val="clear" w:color="auto" w:fill="auto"/>
          </w:tcPr>
          <w:p w14:paraId="1965A119" w14:textId="77777777" w:rsidR="00F95383" w:rsidRPr="00696E5C" w:rsidRDefault="00F95383" w:rsidP="00F95383">
            <w:r w:rsidRPr="00696E5C">
              <w:t>0</w:t>
            </w:r>
          </w:p>
        </w:tc>
        <w:tc>
          <w:tcPr>
            <w:tcW w:w="1420" w:type="dxa"/>
            <w:shd w:val="clear" w:color="auto" w:fill="auto"/>
          </w:tcPr>
          <w:p w14:paraId="6AE1EF41" w14:textId="77777777" w:rsidR="00F95383" w:rsidRPr="00696E5C" w:rsidRDefault="00F95383" w:rsidP="00F95383">
            <w:r w:rsidRPr="00696E5C">
              <w:t>1</w:t>
            </w:r>
          </w:p>
        </w:tc>
      </w:tr>
      <w:tr w:rsidR="00F95383" w:rsidRPr="00696E5C" w14:paraId="3C0D9B89" w14:textId="77777777" w:rsidTr="00385322">
        <w:trPr>
          <w:trHeight w:val="20"/>
        </w:trPr>
        <w:tc>
          <w:tcPr>
            <w:tcW w:w="4556" w:type="dxa"/>
            <w:shd w:val="clear" w:color="auto" w:fill="auto"/>
          </w:tcPr>
          <w:p w14:paraId="5CAD8FBD" w14:textId="77777777" w:rsidR="00F95383" w:rsidRPr="00696E5C" w:rsidRDefault="00F95383" w:rsidP="00F95383">
            <w:r w:rsidRPr="00696E5C">
              <w:t>Information Officer</w:t>
            </w:r>
          </w:p>
        </w:tc>
        <w:tc>
          <w:tcPr>
            <w:tcW w:w="1701" w:type="dxa"/>
            <w:shd w:val="clear" w:color="auto" w:fill="auto"/>
          </w:tcPr>
          <w:p w14:paraId="09702067" w14:textId="77777777" w:rsidR="00F95383" w:rsidRPr="00696E5C" w:rsidRDefault="00F95383" w:rsidP="00F95383">
            <w:r w:rsidRPr="00696E5C">
              <w:t>1</w:t>
            </w:r>
          </w:p>
        </w:tc>
        <w:tc>
          <w:tcPr>
            <w:tcW w:w="1276" w:type="dxa"/>
            <w:shd w:val="clear" w:color="auto" w:fill="auto"/>
          </w:tcPr>
          <w:p w14:paraId="2D97C19F" w14:textId="77777777" w:rsidR="00F95383" w:rsidRPr="00696E5C" w:rsidRDefault="00F95383" w:rsidP="00F95383">
            <w:r w:rsidRPr="00696E5C">
              <w:t>1</w:t>
            </w:r>
          </w:p>
        </w:tc>
        <w:tc>
          <w:tcPr>
            <w:tcW w:w="1420" w:type="dxa"/>
            <w:shd w:val="clear" w:color="auto" w:fill="auto"/>
          </w:tcPr>
          <w:p w14:paraId="31EBBF10" w14:textId="77777777" w:rsidR="00F95383" w:rsidRPr="00696E5C" w:rsidRDefault="00F95383" w:rsidP="00F95383">
            <w:r w:rsidRPr="00696E5C">
              <w:t>0</w:t>
            </w:r>
          </w:p>
        </w:tc>
      </w:tr>
      <w:tr w:rsidR="00F95383" w:rsidRPr="00696E5C" w14:paraId="6C8A2D47" w14:textId="77777777" w:rsidTr="00385322">
        <w:trPr>
          <w:trHeight w:val="20"/>
        </w:trPr>
        <w:tc>
          <w:tcPr>
            <w:tcW w:w="4556" w:type="dxa"/>
            <w:shd w:val="clear" w:color="auto" w:fill="auto"/>
          </w:tcPr>
          <w:p w14:paraId="71149EA0" w14:textId="77777777" w:rsidR="00F95383" w:rsidRPr="00696E5C" w:rsidRDefault="00F95383" w:rsidP="00F95383">
            <w:r w:rsidRPr="00696E5C">
              <w:t>Assistant Records Officer</w:t>
            </w:r>
          </w:p>
        </w:tc>
        <w:tc>
          <w:tcPr>
            <w:tcW w:w="1701" w:type="dxa"/>
            <w:shd w:val="clear" w:color="auto" w:fill="auto"/>
          </w:tcPr>
          <w:p w14:paraId="3F164162" w14:textId="77777777" w:rsidR="00F95383" w:rsidRPr="00696E5C" w:rsidRDefault="00F95383" w:rsidP="00F95383">
            <w:r w:rsidRPr="00696E5C">
              <w:t>1</w:t>
            </w:r>
          </w:p>
        </w:tc>
        <w:tc>
          <w:tcPr>
            <w:tcW w:w="1276" w:type="dxa"/>
            <w:shd w:val="clear" w:color="auto" w:fill="auto"/>
          </w:tcPr>
          <w:p w14:paraId="53D71DBF" w14:textId="77777777" w:rsidR="00F95383" w:rsidRPr="00696E5C" w:rsidRDefault="00F95383" w:rsidP="00F95383">
            <w:r w:rsidRPr="00696E5C">
              <w:t>1</w:t>
            </w:r>
          </w:p>
        </w:tc>
        <w:tc>
          <w:tcPr>
            <w:tcW w:w="1420" w:type="dxa"/>
            <w:shd w:val="clear" w:color="auto" w:fill="auto"/>
          </w:tcPr>
          <w:p w14:paraId="7E9D1DB9" w14:textId="77777777" w:rsidR="00F95383" w:rsidRPr="00696E5C" w:rsidRDefault="00F95383" w:rsidP="00F95383">
            <w:r w:rsidRPr="00696E5C">
              <w:t>0</w:t>
            </w:r>
          </w:p>
        </w:tc>
      </w:tr>
      <w:tr w:rsidR="00F95383" w:rsidRPr="00696E5C" w14:paraId="77C6003D" w14:textId="77777777" w:rsidTr="00385322">
        <w:trPr>
          <w:trHeight w:val="20"/>
        </w:trPr>
        <w:tc>
          <w:tcPr>
            <w:tcW w:w="4556" w:type="dxa"/>
            <w:shd w:val="clear" w:color="auto" w:fill="auto"/>
          </w:tcPr>
          <w:p w14:paraId="0BF7EC5D" w14:textId="77777777" w:rsidR="00F95383" w:rsidRPr="00696E5C" w:rsidRDefault="00F95383" w:rsidP="00F95383">
            <w:r w:rsidRPr="00696E5C">
              <w:t>Senior Office Supervisor</w:t>
            </w:r>
          </w:p>
        </w:tc>
        <w:tc>
          <w:tcPr>
            <w:tcW w:w="1701" w:type="dxa"/>
            <w:shd w:val="clear" w:color="auto" w:fill="auto"/>
          </w:tcPr>
          <w:p w14:paraId="41337118" w14:textId="77777777" w:rsidR="00F95383" w:rsidRPr="00696E5C" w:rsidRDefault="00F95383" w:rsidP="00F95383">
            <w:r w:rsidRPr="00696E5C">
              <w:t>1</w:t>
            </w:r>
          </w:p>
        </w:tc>
        <w:tc>
          <w:tcPr>
            <w:tcW w:w="1276" w:type="dxa"/>
            <w:shd w:val="clear" w:color="auto" w:fill="auto"/>
          </w:tcPr>
          <w:p w14:paraId="6D86803B" w14:textId="77777777" w:rsidR="00F95383" w:rsidRPr="00696E5C" w:rsidRDefault="00F95383" w:rsidP="00F95383">
            <w:r w:rsidRPr="00696E5C">
              <w:t>0</w:t>
            </w:r>
          </w:p>
        </w:tc>
        <w:tc>
          <w:tcPr>
            <w:tcW w:w="1420" w:type="dxa"/>
            <w:shd w:val="clear" w:color="auto" w:fill="auto"/>
          </w:tcPr>
          <w:p w14:paraId="5BF24175" w14:textId="77777777" w:rsidR="00F95383" w:rsidRPr="00696E5C" w:rsidRDefault="00F95383" w:rsidP="00F95383">
            <w:r w:rsidRPr="00696E5C">
              <w:t>1</w:t>
            </w:r>
          </w:p>
        </w:tc>
      </w:tr>
      <w:tr w:rsidR="00F95383" w:rsidRPr="00696E5C" w14:paraId="7BD714EC" w14:textId="77777777" w:rsidTr="00385322">
        <w:trPr>
          <w:trHeight w:val="20"/>
        </w:trPr>
        <w:tc>
          <w:tcPr>
            <w:tcW w:w="4556" w:type="dxa"/>
            <w:shd w:val="clear" w:color="auto" w:fill="auto"/>
          </w:tcPr>
          <w:p w14:paraId="02042318" w14:textId="77777777" w:rsidR="00F95383" w:rsidRPr="00696E5C" w:rsidRDefault="00F95383" w:rsidP="00F95383">
            <w:r w:rsidRPr="00696E5C">
              <w:t>Office Supervisor</w:t>
            </w:r>
          </w:p>
        </w:tc>
        <w:tc>
          <w:tcPr>
            <w:tcW w:w="1701" w:type="dxa"/>
            <w:shd w:val="clear" w:color="auto" w:fill="auto"/>
          </w:tcPr>
          <w:p w14:paraId="73C2F7CD" w14:textId="77777777" w:rsidR="00F95383" w:rsidRPr="00696E5C" w:rsidRDefault="00F95383" w:rsidP="00F95383">
            <w:r w:rsidRPr="00696E5C">
              <w:t>1</w:t>
            </w:r>
          </w:p>
        </w:tc>
        <w:tc>
          <w:tcPr>
            <w:tcW w:w="1276" w:type="dxa"/>
            <w:shd w:val="clear" w:color="auto" w:fill="auto"/>
          </w:tcPr>
          <w:p w14:paraId="19A97A80" w14:textId="77777777" w:rsidR="00F95383" w:rsidRPr="00696E5C" w:rsidRDefault="00F95383" w:rsidP="00F95383">
            <w:r w:rsidRPr="00696E5C">
              <w:t>1</w:t>
            </w:r>
          </w:p>
        </w:tc>
        <w:tc>
          <w:tcPr>
            <w:tcW w:w="1420" w:type="dxa"/>
            <w:shd w:val="clear" w:color="auto" w:fill="auto"/>
          </w:tcPr>
          <w:p w14:paraId="15CD30D5" w14:textId="77777777" w:rsidR="00F95383" w:rsidRPr="00696E5C" w:rsidRDefault="00F95383" w:rsidP="00F95383">
            <w:r w:rsidRPr="00696E5C">
              <w:t>0</w:t>
            </w:r>
          </w:p>
        </w:tc>
      </w:tr>
      <w:tr w:rsidR="00F95383" w:rsidRPr="00696E5C" w14:paraId="11DF0561" w14:textId="77777777" w:rsidTr="00385322">
        <w:trPr>
          <w:trHeight w:val="20"/>
        </w:trPr>
        <w:tc>
          <w:tcPr>
            <w:tcW w:w="4556" w:type="dxa"/>
            <w:shd w:val="clear" w:color="auto" w:fill="auto"/>
          </w:tcPr>
          <w:p w14:paraId="054A8EC2" w14:textId="77777777" w:rsidR="00F95383" w:rsidRPr="00696E5C" w:rsidRDefault="00F95383" w:rsidP="00F95383">
            <w:r w:rsidRPr="00696E5C">
              <w:t>Cameraman</w:t>
            </w:r>
          </w:p>
        </w:tc>
        <w:tc>
          <w:tcPr>
            <w:tcW w:w="1701" w:type="dxa"/>
            <w:shd w:val="clear" w:color="auto" w:fill="auto"/>
          </w:tcPr>
          <w:p w14:paraId="1853670B" w14:textId="77777777" w:rsidR="00F95383" w:rsidRPr="00696E5C" w:rsidRDefault="00F95383" w:rsidP="00F95383">
            <w:r w:rsidRPr="00696E5C">
              <w:t>1</w:t>
            </w:r>
          </w:p>
        </w:tc>
        <w:tc>
          <w:tcPr>
            <w:tcW w:w="1276" w:type="dxa"/>
            <w:shd w:val="clear" w:color="auto" w:fill="auto"/>
          </w:tcPr>
          <w:p w14:paraId="52A4DE2C" w14:textId="77777777" w:rsidR="00F95383" w:rsidRPr="00696E5C" w:rsidRDefault="00F95383" w:rsidP="00F95383">
            <w:r w:rsidRPr="00696E5C">
              <w:t>1</w:t>
            </w:r>
          </w:p>
        </w:tc>
        <w:tc>
          <w:tcPr>
            <w:tcW w:w="1420" w:type="dxa"/>
            <w:shd w:val="clear" w:color="auto" w:fill="auto"/>
          </w:tcPr>
          <w:p w14:paraId="19EC1B46" w14:textId="77777777" w:rsidR="00F95383" w:rsidRPr="00696E5C" w:rsidRDefault="00F95383" w:rsidP="00F95383">
            <w:r w:rsidRPr="00696E5C">
              <w:t>0</w:t>
            </w:r>
          </w:p>
        </w:tc>
      </w:tr>
      <w:tr w:rsidR="00F95383" w:rsidRPr="00696E5C" w14:paraId="299652F5" w14:textId="77777777" w:rsidTr="00385322">
        <w:trPr>
          <w:trHeight w:val="20"/>
        </w:trPr>
        <w:tc>
          <w:tcPr>
            <w:tcW w:w="4556" w:type="dxa"/>
            <w:shd w:val="clear" w:color="auto" w:fill="auto"/>
          </w:tcPr>
          <w:p w14:paraId="33DE0F83" w14:textId="77777777" w:rsidR="00F95383" w:rsidRPr="00696E5C" w:rsidRDefault="00F95383" w:rsidP="00F95383">
            <w:r w:rsidRPr="00696E5C">
              <w:t>Stenographer Secretary</w:t>
            </w:r>
          </w:p>
        </w:tc>
        <w:tc>
          <w:tcPr>
            <w:tcW w:w="1701" w:type="dxa"/>
            <w:shd w:val="clear" w:color="auto" w:fill="auto"/>
          </w:tcPr>
          <w:p w14:paraId="6905F40C" w14:textId="77777777" w:rsidR="00F95383" w:rsidRPr="00696E5C" w:rsidRDefault="00F95383" w:rsidP="00F95383">
            <w:r w:rsidRPr="00696E5C">
              <w:t>2</w:t>
            </w:r>
          </w:p>
        </w:tc>
        <w:tc>
          <w:tcPr>
            <w:tcW w:w="1276" w:type="dxa"/>
            <w:shd w:val="clear" w:color="auto" w:fill="auto"/>
          </w:tcPr>
          <w:p w14:paraId="247059EF" w14:textId="77777777" w:rsidR="00F95383" w:rsidRPr="00696E5C" w:rsidRDefault="00F95383" w:rsidP="00F95383">
            <w:r w:rsidRPr="00696E5C">
              <w:t>1</w:t>
            </w:r>
          </w:p>
        </w:tc>
        <w:tc>
          <w:tcPr>
            <w:tcW w:w="1420" w:type="dxa"/>
            <w:shd w:val="clear" w:color="auto" w:fill="auto"/>
          </w:tcPr>
          <w:p w14:paraId="0536FD0B" w14:textId="77777777" w:rsidR="00F95383" w:rsidRPr="00696E5C" w:rsidRDefault="00F95383" w:rsidP="00F95383">
            <w:r w:rsidRPr="00696E5C">
              <w:t>1</w:t>
            </w:r>
          </w:p>
        </w:tc>
      </w:tr>
      <w:tr w:rsidR="00F95383" w:rsidRPr="00696E5C" w14:paraId="5567DA71" w14:textId="77777777" w:rsidTr="00385322">
        <w:trPr>
          <w:trHeight w:val="20"/>
        </w:trPr>
        <w:tc>
          <w:tcPr>
            <w:tcW w:w="4556" w:type="dxa"/>
            <w:shd w:val="clear" w:color="auto" w:fill="auto"/>
          </w:tcPr>
          <w:p w14:paraId="06F9512E" w14:textId="77777777" w:rsidR="00F95383" w:rsidRPr="00696E5C" w:rsidRDefault="00F95383" w:rsidP="00F95383">
            <w:r w:rsidRPr="00696E5C">
              <w:t>Pool Stenographer</w:t>
            </w:r>
          </w:p>
        </w:tc>
        <w:tc>
          <w:tcPr>
            <w:tcW w:w="1701" w:type="dxa"/>
            <w:shd w:val="clear" w:color="auto" w:fill="auto"/>
          </w:tcPr>
          <w:p w14:paraId="25AC12D3" w14:textId="77777777" w:rsidR="00F95383" w:rsidRPr="00696E5C" w:rsidRDefault="00F95383" w:rsidP="00F95383">
            <w:r w:rsidRPr="00696E5C">
              <w:t>3</w:t>
            </w:r>
          </w:p>
        </w:tc>
        <w:tc>
          <w:tcPr>
            <w:tcW w:w="1276" w:type="dxa"/>
            <w:shd w:val="clear" w:color="auto" w:fill="auto"/>
          </w:tcPr>
          <w:p w14:paraId="555AFC92" w14:textId="77777777" w:rsidR="00F95383" w:rsidRPr="00696E5C" w:rsidRDefault="00F95383" w:rsidP="00F95383">
            <w:r w:rsidRPr="00696E5C">
              <w:t>0</w:t>
            </w:r>
          </w:p>
        </w:tc>
        <w:tc>
          <w:tcPr>
            <w:tcW w:w="1420" w:type="dxa"/>
            <w:shd w:val="clear" w:color="auto" w:fill="auto"/>
          </w:tcPr>
          <w:p w14:paraId="1E9857AA" w14:textId="77777777" w:rsidR="00F95383" w:rsidRPr="00696E5C" w:rsidRDefault="00F95383" w:rsidP="00F95383">
            <w:r w:rsidRPr="00696E5C">
              <w:t>3</w:t>
            </w:r>
          </w:p>
        </w:tc>
      </w:tr>
      <w:tr w:rsidR="00F95383" w:rsidRPr="00696E5C" w14:paraId="3355E6D1" w14:textId="77777777" w:rsidTr="00385322">
        <w:trPr>
          <w:trHeight w:val="20"/>
        </w:trPr>
        <w:tc>
          <w:tcPr>
            <w:tcW w:w="4556" w:type="dxa"/>
            <w:shd w:val="clear" w:color="auto" w:fill="auto"/>
          </w:tcPr>
          <w:p w14:paraId="0C33F80C" w14:textId="77777777" w:rsidR="00F95383" w:rsidRPr="00696E5C" w:rsidRDefault="00F95383" w:rsidP="00F95383">
            <w:r w:rsidRPr="00696E5C">
              <w:t>Office Typist</w:t>
            </w:r>
          </w:p>
        </w:tc>
        <w:tc>
          <w:tcPr>
            <w:tcW w:w="1701" w:type="dxa"/>
            <w:shd w:val="clear" w:color="auto" w:fill="auto"/>
          </w:tcPr>
          <w:p w14:paraId="40BF936A" w14:textId="77777777" w:rsidR="00F95383" w:rsidRPr="00696E5C" w:rsidRDefault="00F95383" w:rsidP="00F95383">
            <w:r w:rsidRPr="00696E5C">
              <w:t>1</w:t>
            </w:r>
          </w:p>
        </w:tc>
        <w:tc>
          <w:tcPr>
            <w:tcW w:w="1276" w:type="dxa"/>
            <w:shd w:val="clear" w:color="auto" w:fill="auto"/>
          </w:tcPr>
          <w:p w14:paraId="1087260C" w14:textId="77777777" w:rsidR="00F95383" w:rsidRPr="00696E5C" w:rsidRDefault="00F95383" w:rsidP="00F95383">
            <w:r w:rsidRPr="00696E5C">
              <w:t>1</w:t>
            </w:r>
          </w:p>
        </w:tc>
        <w:tc>
          <w:tcPr>
            <w:tcW w:w="1420" w:type="dxa"/>
            <w:shd w:val="clear" w:color="auto" w:fill="auto"/>
          </w:tcPr>
          <w:p w14:paraId="2BCB5A5A" w14:textId="77777777" w:rsidR="00F95383" w:rsidRPr="00696E5C" w:rsidRDefault="00F95383" w:rsidP="00F95383">
            <w:r w:rsidRPr="00696E5C">
              <w:t>0</w:t>
            </w:r>
          </w:p>
        </w:tc>
      </w:tr>
      <w:tr w:rsidR="00F95383" w:rsidRPr="00696E5C" w14:paraId="665AA826" w14:textId="77777777" w:rsidTr="00385322">
        <w:trPr>
          <w:trHeight w:val="20"/>
        </w:trPr>
        <w:tc>
          <w:tcPr>
            <w:tcW w:w="4556" w:type="dxa"/>
            <w:shd w:val="clear" w:color="auto" w:fill="auto"/>
          </w:tcPr>
          <w:p w14:paraId="0184BBA4" w14:textId="77777777" w:rsidR="00F95383" w:rsidRPr="00696E5C" w:rsidRDefault="00F95383" w:rsidP="00F95383">
            <w:r w:rsidRPr="00696E5C">
              <w:t>Office Attendant</w:t>
            </w:r>
          </w:p>
        </w:tc>
        <w:tc>
          <w:tcPr>
            <w:tcW w:w="1701" w:type="dxa"/>
            <w:shd w:val="clear" w:color="auto" w:fill="auto"/>
          </w:tcPr>
          <w:p w14:paraId="5C1F42A4" w14:textId="77777777" w:rsidR="00F95383" w:rsidRPr="00696E5C" w:rsidRDefault="00F95383" w:rsidP="00F95383">
            <w:r w:rsidRPr="00696E5C">
              <w:t>3</w:t>
            </w:r>
          </w:p>
        </w:tc>
        <w:tc>
          <w:tcPr>
            <w:tcW w:w="1276" w:type="dxa"/>
            <w:shd w:val="clear" w:color="auto" w:fill="auto"/>
          </w:tcPr>
          <w:p w14:paraId="364C7308" w14:textId="77777777" w:rsidR="00F95383" w:rsidRPr="00696E5C" w:rsidRDefault="00F95383" w:rsidP="00F95383">
            <w:r w:rsidRPr="00696E5C">
              <w:t>2</w:t>
            </w:r>
          </w:p>
        </w:tc>
        <w:tc>
          <w:tcPr>
            <w:tcW w:w="1420" w:type="dxa"/>
            <w:shd w:val="clear" w:color="auto" w:fill="auto"/>
          </w:tcPr>
          <w:p w14:paraId="2DE5DCF6" w14:textId="77777777" w:rsidR="00F95383" w:rsidRPr="00696E5C" w:rsidRDefault="00F95383" w:rsidP="00F95383">
            <w:r w:rsidRPr="00696E5C">
              <w:t>1</w:t>
            </w:r>
          </w:p>
        </w:tc>
      </w:tr>
      <w:tr w:rsidR="00F95383" w:rsidRPr="00696E5C" w14:paraId="3C8338F9" w14:textId="77777777" w:rsidTr="00385322">
        <w:trPr>
          <w:trHeight w:val="20"/>
        </w:trPr>
        <w:tc>
          <w:tcPr>
            <w:tcW w:w="4556" w:type="dxa"/>
            <w:shd w:val="clear" w:color="auto" w:fill="auto"/>
          </w:tcPr>
          <w:p w14:paraId="3EF1B164" w14:textId="77777777" w:rsidR="00F95383" w:rsidRPr="00696E5C" w:rsidRDefault="00F95383" w:rsidP="00F95383">
            <w:r w:rsidRPr="00696E5C">
              <w:t>Senior Procurement Officer</w:t>
            </w:r>
          </w:p>
        </w:tc>
        <w:tc>
          <w:tcPr>
            <w:tcW w:w="1701" w:type="dxa"/>
            <w:shd w:val="clear" w:color="auto" w:fill="auto"/>
          </w:tcPr>
          <w:p w14:paraId="592F1F45" w14:textId="77777777" w:rsidR="00F95383" w:rsidRPr="00696E5C" w:rsidRDefault="00F95383" w:rsidP="00F95383">
            <w:r w:rsidRPr="00696E5C">
              <w:t>1</w:t>
            </w:r>
          </w:p>
        </w:tc>
        <w:tc>
          <w:tcPr>
            <w:tcW w:w="1276" w:type="dxa"/>
            <w:shd w:val="clear" w:color="auto" w:fill="auto"/>
          </w:tcPr>
          <w:p w14:paraId="7FCF8104" w14:textId="77777777" w:rsidR="00F95383" w:rsidRPr="00696E5C" w:rsidRDefault="00F95383" w:rsidP="00F95383">
            <w:r w:rsidRPr="00696E5C">
              <w:t>1</w:t>
            </w:r>
          </w:p>
        </w:tc>
        <w:tc>
          <w:tcPr>
            <w:tcW w:w="1420" w:type="dxa"/>
            <w:shd w:val="clear" w:color="auto" w:fill="auto"/>
          </w:tcPr>
          <w:p w14:paraId="56956652" w14:textId="77777777" w:rsidR="00F95383" w:rsidRPr="00696E5C" w:rsidRDefault="00F95383" w:rsidP="00F95383">
            <w:r w:rsidRPr="00696E5C">
              <w:t>0</w:t>
            </w:r>
          </w:p>
        </w:tc>
      </w:tr>
      <w:tr w:rsidR="00F95383" w:rsidRPr="00696E5C" w14:paraId="0ED6BFE4" w14:textId="77777777" w:rsidTr="00385322">
        <w:trPr>
          <w:trHeight w:val="20"/>
        </w:trPr>
        <w:tc>
          <w:tcPr>
            <w:tcW w:w="4556" w:type="dxa"/>
            <w:shd w:val="clear" w:color="auto" w:fill="auto"/>
          </w:tcPr>
          <w:p w14:paraId="112D727D" w14:textId="77777777" w:rsidR="00F95383" w:rsidRPr="00696E5C" w:rsidRDefault="00F95383" w:rsidP="00F95383">
            <w:r w:rsidRPr="00696E5C">
              <w:t>Procurement Officer</w:t>
            </w:r>
          </w:p>
        </w:tc>
        <w:tc>
          <w:tcPr>
            <w:tcW w:w="1701" w:type="dxa"/>
            <w:shd w:val="clear" w:color="auto" w:fill="auto"/>
          </w:tcPr>
          <w:p w14:paraId="178DEA92" w14:textId="77777777" w:rsidR="00F95383" w:rsidRPr="00696E5C" w:rsidRDefault="00F95383" w:rsidP="00F95383">
            <w:r w:rsidRPr="00696E5C">
              <w:t>1</w:t>
            </w:r>
          </w:p>
        </w:tc>
        <w:tc>
          <w:tcPr>
            <w:tcW w:w="1276" w:type="dxa"/>
            <w:shd w:val="clear" w:color="auto" w:fill="auto"/>
          </w:tcPr>
          <w:p w14:paraId="3A6CAF9E" w14:textId="77777777" w:rsidR="00F95383" w:rsidRPr="00696E5C" w:rsidRDefault="00F95383" w:rsidP="00F95383">
            <w:r w:rsidRPr="00696E5C">
              <w:t>1</w:t>
            </w:r>
          </w:p>
        </w:tc>
        <w:tc>
          <w:tcPr>
            <w:tcW w:w="1420" w:type="dxa"/>
            <w:shd w:val="clear" w:color="auto" w:fill="auto"/>
          </w:tcPr>
          <w:p w14:paraId="769A0C4C" w14:textId="77777777" w:rsidR="00F95383" w:rsidRPr="00696E5C" w:rsidRDefault="00F95383" w:rsidP="00F95383">
            <w:r w:rsidRPr="00696E5C">
              <w:t>0</w:t>
            </w:r>
          </w:p>
        </w:tc>
      </w:tr>
      <w:tr w:rsidR="00F95383" w:rsidRPr="00696E5C" w14:paraId="22842114" w14:textId="77777777" w:rsidTr="00385322">
        <w:trPr>
          <w:trHeight w:val="20"/>
        </w:trPr>
        <w:tc>
          <w:tcPr>
            <w:tcW w:w="8953" w:type="dxa"/>
            <w:gridSpan w:val="4"/>
            <w:shd w:val="clear" w:color="auto" w:fill="auto"/>
          </w:tcPr>
          <w:p w14:paraId="5F8C401A" w14:textId="77777777" w:rsidR="00F95383" w:rsidRPr="00696E5C" w:rsidRDefault="00F95383" w:rsidP="00F95383">
            <w:r w:rsidRPr="00696E5C">
              <w:t>STATUTORY</w:t>
            </w:r>
          </w:p>
        </w:tc>
      </w:tr>
      <w:tr w:rsidR="00F95383" w:rsidRPr="00696E5C" w14:paraId="59CEC664" w14:textId="77777777" w:rsidTr="00385322">
        <w:trPr>
          <w:trHeight w:val="20"/>
        </w:trPr>
        <w:tc>
          <w:tcPr>
            <w:tcW w:w="4556" w:type="dxa"/>
            <w:shd w:val="clear" w:color="auto" w:fill="auto"/>
          </w:tcPr>
          <w:p w14:paraId="41F5CADE" w14:textId="77777777" w:rsidR="00F95383" w:rsidRPr="00696E5C" w:rsidRDefault="00F95383" w:rsidP="00F95383">
            <w:r w:rsidRPr="00696E5C">
              <w:t>Principal Human Resource Officer</w:t>
            </w:r>
          </w:p>
        </w:tc>
        <w:tc>
          <w:tcPr>
            <w:tcW w:w="1701" w:type="dxa"/>
            <w:shd w:val="clear" w:color="auto" w:fill="auto"/>
          </w:tcPr>
          <w:p w14:paraId="0D746EE2" w14:textId="77777777" w:rsidR="00F95383" w:rsidRPr="00696E5C" w:rsidRDefault="00F95383" w:rsidP="00F95383">
            <w:r w:rsidRPr="00696E5C">
              <w:t>1</w:t>
            </w:r>
          </w:p>
        </w:tc>
        <w:tc>
          <w:tcPr>
            <w:tcW w:w="1276" w:type="dxa"/>
            <w:shd w:val="clear" w:color="auto" w:fill="auto"/>
          </w:tcPr>
          <w:p w14:paraId="46CE8B79" w14:textId="77777777" w:rsidR="00F95383" w:rsidRPr="00696E5C" w:rsidRDefault="00F95383" w:rsidP="00F95383">
            <w:r w:rsidRPr="00696E5C">
              <w:t>1</w:t>
            </w:r>
          </w:p>
        </w:tc>
        <w:tc>
          <w:tcPr>
            <w:tcW w:w="1420" w:type="dxa"/>
            <w:shd w:val="clear" w:color="auto" w:fill="auto"/>
          </w:tcPr>
          <w:p w14:paraId="7CC983B6" w14:textId="77777777" w:rsidR="00F95383" w:rsidRPr="00696E5C" w:rsidRDefault="00F95383" w:rsidP="00F95383">
            <w:r w:rsidRPr="00696E5C">
              <w:t>0</w:t>
            </w:r>
          </w:p>
        </w:tc>
      </w:tr>
      <w:tr w:rsidR="00F95383" w:rsidRPr="00696E5C" w14:paraId="288ACFDD" w14:textId="77777777" w:rsidTr="00385322">
        <w:trPr>
          <w:trHeight w:val="20"/>
        </w:trPr>
        <w:tc>
          <w:tcPr>
            <w:tcW w:w="4556" w:type="dxa"/>
            <w:shd w:val="clear" w:color="auto" w:fill="auto"/>
          </w:tcPr>
          <w:p w14:paraId="6C9DCC1B" w14:textId="77777777" w:rsidR="00F95383" w:rsidRPr="00696E5C" w:rsidRDefault="00F95383" w:rsidP="00F95383">
            <w:r w:rsidRPr="00696E5C">
              <w:t>Senior Assistant Secretary</w:t>
            </w:r>
          </w:p>
        </w:tc>
        <w:tc>
          <w:tcPr>
            <w:tcW w:w="1701" w:type="dxa"/>
            <w:shd w:val="clear" w:color="auto" w:fill="auto"/>
          </w:tcPr>
          <w:p w14:paraId="7CAC2995" w14:textId="77777777" w:rsidR="00F95383" w:rsidRPr="00696E5C" w:rsidRDefault="00F95383" w:rsidP="00F95383">
            <w:r w:rsidRPr="00696E5C">
              <w:t>1</w:t>
            </w:r>
          </w:p>
        </w:tc>
        <w:tc>
          <w:tcPr>
            <w:tcW w:w="1276" w:type="dxa"/>
            <w:shd w:val="clear" w:color="auto" w:fill="auto"/>
          </w:tcPr>
          <w:p w14:paraId="73C42A0B" w14:textId="77777777" w:rsidR="00F95383" w:rsidRPr="00696E5C" w:rsidRDefault="00F95383" w:rsidP="00F95383">
            <w:r w:rsidRPr="00696E5C">
              <w:t>0</w:t>
            </w:r>
          </w:p>
        </w:tc>
        <w:tc>
          <w:tcPr>
            <w:tcW w:w="1420" w:type="dxa"/>
            <w:shd w:val="clear" w:color="auto" w:fill="auto"/>
          </w:tcPr>
          <w:p w14:paraId="478DDE02" w14:textId="77777777" w:rsidR="00F95383" w:rsidRPr="00696E5C" w:rsidRDefault="00F95383" w:rsidP="00F95383">
            <w:r w:rsidRPr="00696E5C">
              <w:t>1</w:t>
            </w:r>
          </w:p>
        </w:tc>
      </w:tr>
      <w:tr w:rsidR="00F95383" w:rsidRPr="00696E5C" w14:paraId="0F7DBD05" w14:textId="77777777" w:rsidTr="00385322">
        <w:trPr>
          <w:trHeight w:val="20"/>
        </w:trPr>
        <w:tc>
          <w:tcPr>
            <w:tcW w:w="4556" w:type="dxa"/>
            <w:shd w:val="clear" w:color="auto" w:fill="auto"/>
          </w:tcPr>
          <w:p w14:paraId="705522A8" w14:textId="77777777" w:rsidR="00F95383" w:rsidRPr="00696E5C" w:rsidRDefault="00F95383" w:rsidP="00F95383">
            <w:r w:rsidRPr="00696E5C">
              <w:t>Stenographer Secretary</w:t>
            </w:r>
          </w:p>
        </w:tc>
        <w:tc>
          <w:tcPr>
            <w:tcW w:w="1701" w:type="dxa"/>
            <w:shd w:val="clear" w:color="auto" w:fill="auto"/>
          </w:tcPr>
          <w:p w14:paraId="0D1F6AEA" w14:textId="77777777" w:rsidR="00F95383" w:rsidRPr="00696E5C" w:rsidRDefault="00F95383" w:rsidP="00F95383">
            <w:r w:rsidRPr="00696E5C">
              <w:t>1</w:t>
            </w:r>
          </w:p>
        </w:tc>
        <w:tc>
          <w:tcPr>
            <w:tcW w:w="1276" w:type="dxa"/>
            <w:shd w:val="clear" w:color="auto" w:fill="auto"/>
          </w:tcPr>
          <w:p w14:paraId="09554B6F" w14:textId="77777777" w:rsidR="00F95383" w:rsidRPr="00696E5C" w:rsidRDefault="00F95383" w:rsidP="00F95383">
            <w:r w:rsidRPr="00696E5C">
              <w:t>0</w:t>
            </w:r>
          </w:p>
        </w:tc>
        <w:tc>
          <w:tcPr>
            <w:tcW w:w="1420" w:type="dxa"/>
            <w:shd w:val="clear" w:color="auto" w:fill="auto"/>
          </w:tcPr>
          <w:p w14:paraId="283B8C2F" w14:textId="77777777" w:rsidR="00F95383" w:rsidRPr="00696E5C" w:rsidRDefault="00F95383" w:rsidP="00F95383">
            <w:r w:rsidRPr="00696E5C">
              <w:t>1</w:t>
            </w:r>
          </w:p>
        </w:tc>
      </w:tr>
      <w:tr w:rsidR="00F95383" w:rsidRPr="00696E5C" w14:paraId="62B9CE80" w14:textId="77777777" w:rsidTr="00385322">
        <w:trPr>
          <w:trHeight w:val="20"/>
        </w:trPr>
        <w:tc>
          <w:tcPr>
            <w:tcW w:w="4556" w:type="dxa"/>
            <w:shd w:val="clear" w:color="auto" w:fill="auto"/>
          </w:tcPr>
          <w:p w14:paraId="65C92967" w14:textId="77777777" w:rsidR="00F95383" w:rsidRPr="00696E5C" w:rsidRDefault="00F95383" w:rsidP="00F95383">
            <w:proofErr w:type="spellStart"/>
            <w:r w:rsidRPr="00696E5C">
              <w:t>Assitant</w:t>
            </w:r>
            <w:proofErr w:type="spellEnd"/>
            <w:r w:rsidRPr="00696E5C">
              <w:t xml:space="preserve"> Records Officer</w:t>
            </w:r>
          </w:p>
        </w:tc>
        <w:tc>
          <w:tcPr>
            <w:tcW w:w="1701" w:type="dxa"/>
            <w:shd w:val="clear" w:color="auto" w:fill="auto"/>
          </w:tcPr>
          <w:p w14:paraId="71464449" w14:textId="77777777" w:rsidR="00F95383" w:rsidRPr="00696E5C" w:rsidRDefault="00F95383" w:rsidP="00F95383">
            <w:r w:rsidRPr="00696E5C">
              <w:t>1</w:t>
            </w:r>
          </w:p>
        </w:tc>
        <w:tc>
          <w:tcPr>
            <w:tcW w:w="1276" w:type="dxa"/>
            <w:shd w:val="clear" w:color="auto" w:fill="auto"/>
          </w:tcPr>
          <w:p w14:paraId="2FB685A1" w14:textId="77777777" w:rsidR="00F95383" w:rsidRPr="00696E5C" w:rsidRDefault="00F95383" w:rsidP="00F95383">
            <w:r w:rsidRPr="00696E5C">
              <w:t>0</w:t>
            </w:r>
          </w:p>
        </w:tc>
        <w:tc>
          <w:tcPr>
            <w:tcW w:w="1420" w:type="dxa"/>
            <w:shd w:val="clear" w:color="auto" w:fill="auto"/>
          </w:tcPr>
          <w:p w14:paraId="0831348E" w14:textId="77777777" w:rsidR="00F95383" w:rsidRPr="00696E5C" w:rsidRDefault="00F95383" w:rsidP="00F95383">
            <w:r w:rsidRPr="00696E5C">
              <w:t>1</w:t>
            </w:r>
          </w:p>
        </w:tc>
      </w:tr>
      <w:tr w:rsidR="00F95383" w:rsidRPr="00696E5C" w14:paraId="6FD7747E" w14:textId="77777777" w:rsidTr="00385322">
        <w:trPr>
          <w:trHeight w:val="20"/>
        </w:trPr>
        <w:tc>
          <w:tcPr>
            <w:tcW w:w="4556" w:type="dxa"/>
            <w:shd w:val="clear" w:color="auto" w:fill="auto"/>
          </w:tcPr>
          <w:p w14:paraId="0D33F712" w14:textId="77777777" w:rsidR="00F95383" w:rsidRPr="00696E5C" w:rsidRDefault="00F95383" w:rsidP="00F95383">
            <w:r w:rsidRPr="00696E5C">
              <w:t>Driver</w:t>
            </w:r>
          </w:p>
        </w:tc>
        <w:tc>
          <w:tcPr>
            <w:tcW w:w="1701" w:type="dxa"/>
            <w:shd w:val="clear" w:color="auto" w:fill="auto"/>
          </w:tcPr>
          <w:p w14:paraId="1D9A169A" w14:textId="77777777" w:rsidR="00F95383" w:rsidRPr="00696E5C" w:rsidRDefault="00F95383" w:rsidP="00F95383">
            <w:r w:rsidRPr="00696E5C">
              <w:t>1</w:t>
            </w:r>
          </w:p>
        </w:tc>
        <w:tc>
          <w:tcPr>
            <w:tcW w:w="1276" w:type="dxa"/>
            <w:shd w:val="clear" w:color="auto" w:fill="auto"/>
          </w:tcPr>
          <w:p w14:paraId="3B61DA1A" w14:textId="77777777" w:rsidR="00F95383" w:rsidRPr="00696E5C" w:rsidRDefault="00F95383" w:rsidP="00F95383">
            <w:r w:rsidRPr="00696E5C">
              <w:t>0</w:t>
            </w:r>
          </w:p>
        </w:tc>
        <w:tc>
          <w:tcPr>
            <w:tcW w:w="1420" w:type="dxa"/>
            <w:shd w:val="clear" w:color="auto" w:fill="auto"/>
          </w:tcPr>
          <w:p w14:paraId="33F8EE37" w14:textId="77777777" w:rsidR="00F95383" w:rsidRPr="00696E5C" w:rsidRDefault="00F95383" w:rsidP="00F95383">
            <w:r w:rsidRPr="00696E5C">
              <w:t>1</w:t>
            </w:r>
          </w:p>
        </w:tc>
      </w:tr>
      <w:tr w:rsidR="00F95383" w:rsidRPr="00696E5C" w14:paraId="53C8220A" w14:textId="77777777" w:rsidTr="00385322">
        <w:trPr>
          <w:trHeight w:val="20"/>
        </w:trPr>
        <w:tc>
          <w:tcPr>
            <w:tcW w:w="4556" w:type="dxa"/>
            <w:shd w:val="clear" w:color="auto" w:fill="auto"/>
          </w:tcPr>
          <w:p w14:paraId="379CEEAD" w14:textId="77777777" w:rsidR="00F95383" w:rsidRPr="00696E5C" w:rsidRDefault="00F95383" w:rsidP="00F95383">
            <w:r w:rsidRPr="00696E5C">
              <w:t>Office Typist</w:t>
            </w:r>
          </w:p>
        </w:tc>
        <w:tc>
          <w:tcPr>
            <w:tcW w:w="1701" w:type="dxa"/>
            <w:shd w:val="clear" w:color="auto" w:fill="auto"/>
          </w:tcPr>
          <w:p w14:paraId="1A7D21B7" w14:textId="77777777" w:rsidR="00F95383" w:rsidRPr="00696E5C" w:rsidRDefault="00F95383" w:rsidP="00F95383">
            <w:r w:rsidRPr="00696E5C">
              <w:t>2</w:t>
            </w:r>
          </w:p>
        </w:tc>
        <w:tc>
          <w:tcPr>
            <w:tcW w:w="1276" w:type="dxa"/>
            <w:shd w:val="clear" w:color="auto" w:fill="auto"/>
          </w:tcPr>
          <w:p w14:paraId="4D832C2B" w14:textId="77777777" w:rsidR="00F95383" w:rsidRPr="00696E5C" w:rsidRDefault="00F95383" w:rsidP="00F95383">
            <w:r w:rsidRPr="00696E5C">
              <w:t>1</w:t>
            </w:r>
          </w:p>
        </w:tc>
        <w:tc>
          <w:tcPr>
            <w:tcW w:w="1420" w:type="dxa"/>
            <w:shd w:val="clear" w:color="auto" w:fill="auto"/>
          </w:tcPr>
          <w:p w14:paraId="3C423A6C" w14:textId="77777777" w:rsidR="00F95383" w:rsidRPr="00696E5C" w:rsidRDefault="00F95383" w:rsidP="00F95383">
            <w:r w:rsidRPr="00696E5C">
              <w:t>1</w:t>
            </w:r>
          </w:p>
        </w:tc>
      </w:tr>
      <w:tr w:rsidR="00F95383" w:rsidRPr="00696E5C" w14:paraId="689227C3" w14:textId="77777777" w:rsidTr="00385322">
        <w:trPr>
          <w:trHeight w:val="20"/>
        </w:trPr>
        <w:tc>
          <w:tcPr>
            <w:tcW w:w="4556" w:type="dxa"/>
            <w:shd w:val="clear" w:color="auto" w:fill="auto"/>
          </w:tcPr>
          <w:p w14:paraId="3FCECD8C" w14:textId="77777777" w:rsidR="00F95383" w:rsidRPr="00696E5C" w:rsidRDefault="00F95383" w:rsidP="00F95383">
            <w:r w:rsidRPr="00696E5C">
              <w:t>office Attendant</w:t>
            </w:r>
          </w:p>
        </w:tc>
        <w:tc>
          <w:tcPr>
            <w:tcW w:w="1701" w:type="dxa"/>
            <w:shd w:val="clear" w:color="auto" w:fill="auto"/>
          </w:tcPr>
          <w:p w14:paraId="7BB04D9F" w14:textId="77777777" w:rsidR="00F95383" w:rsidRPr="00696E5C" w:rsidRDefault="00F95383" w:rsidP="00F95383">
            <w:r w:rsidRPr="00696E5C">
              <w:t>3</w:t>
            </w:r>
          </w:p>
        </w:tc>
        <w:tc>
          <w:tcPr>
            <w:tcW w:w="1276" w:type="dxa"/>
            <w:shd w:val="clear" w:color="auto" w:fill="auto"/>
          </w:tcPr>
          <w:p w14:paraId="359EBDD4" w14:textId="77777777" w:rsidR="00F95383" w:rsidRPr="00696E5C" w:rsidRDefault="00F95383" w:rsidP="00F95383">
            <w:r w:rsidRPr="00696E5C">
              <w:t>2</w:t>
            </w:r>
          </w:p>
        </w:tc>
        <w:tc>
          <w:tcPr>
            <w:tcW w:w="1420" w:type="dxa"/>
            <w:shd w:val="clear" w:color="auto" w:fill="auto"/>
          </w:tcPr>
          <w:p w14:paraId="25E54B9A" w14:textId="77777777" w:rsidR="00F95383" w:rsidRPr="00696E5C" w:rsidRDefault="00F95383" w:rsidP="00F95383">
            <w:r w:rsidRPr="00696E5C">
              <w:t>1</w:t>
            </w:r>
          </w:p>
        </w:tc>
      </w:tr>
      <w:tr w:rsidR="00F95383" w:rsidRPr="00696E5C" w14:paraId="0C6D845C" w14:textId="77777777" w:rsidTr="00385322">
        <w:trPr>
          <w:trHeight w:val="20"/>
        </w:trPr>
        <w:tc>
          <w:tcPr>
            <w:tcW w:w="4556" w:type="dxa"/>
            <w:shd w:val="clear" w:color="auto" w:fill="auto"/>
          </w:tcPr>
          <w:p w14:paraId="4A0C555B" w14:textId="77777777" w:rsidR="00F95383" w:rsidRPr="00696E5C" w:rsidRDefault="00F95383" w:rsidP="00F95383">
            <w:r w:rsidRPr="00696E5C">
              <w:t xml:space="preserve">FINANCE </w:t>
            </w:r>
          </w:p>
        </w:tc>
        <w:tc>
          <w:tcPr>
            <w:tcW w:w="1701" w:type="dxa"/>
            <w:shd w:val="clear" w:color="auto" w:fill="auto"/>
          </w:tcPr>
          <w:p w14:paraId="56336504" w14:textId="77777777" w:rsidR="00F95383" w:rsidRPr="00696E5C" w:rsidRDefault="00F95383" w:rsidP="00F95383"/>
        </w:tc>
        <w:tc>
          <w:tcPr>
            <w:tcW w:w="1276" w:type="dxa"/>
            <w:shd w:val="clear" w:color="auto" w:fill="auto"/>
          </w:tcPr>
          <w:p w14:paraId="0CB725F2" w14:textId="77777777" w:rsidR="00F95383" w:rsidRPr="00696E5C" w:rsidRDefault="00F95383" w:rsidP="00F95383"/>
        </w:tc>
        <w:tc>
          <w:tcPr>
            <w:tcW w:w="1420" w:type="dxa"/>
            <w:shd w:val="clear" w:color="auto" w:fill="auto"/>
          </w:tcPr>
          <w:p w14:paraId="69376012" w14:textId="77777777" w:rsidR="00F95383" w:rsidRPr="00696E5C" w:rsidRDefault="00F95383" w:rsidP="00F95383">
            <w:r w:rsidRPr="00696E5C">
              <w:t>0</w:t>
            </w:r>
          </w:p>
        </w:tc>
      </w:tr>
      <w:tr w:rsidR="00F95383" w:rsidRPr="00696E5C" w14:paraId="050228DF" w14:textId="77777777" w:rsidTr="00385322">
        <w:trPr>
          <w:trHeight w:val="20"/>
        </w:trPr>
        <w:tc>
          <w:tcPr>
            <w:tcW w:w="4556" w:type="dxa"/>
            <w:shd w:val="clear" w:color="auto" w:fill="auto"/>
          </w:tcPr>
          <w:p w14:paraId="607B6D86" w14:textId="77777777" w:rsidR="00F95383" w:rsidRPr="00696E5C" w:rsidRDefault="00F95383" w:rsidP="00F95383">
            <w:r w:rsidRPr="00696E5C">
              <w:t>Chief Finance Officer</w:t>
            </w:r>
          </w:p>
        </w:tc>
        <w:tc>
          <w:tcPr>
            <w:tcW w:w="1701" w:type="dxa"/>
            <w:shd w:val="clear" w:color="auto" w:fill="auto"/>
          </w:tcPr>
          <w:p w14:paraId="7A259F0B" w14:textId="77777777" w:rsidR="00F95383" w:rsidRPr="00696E5C" w:rsidRDefault="00F95383" w:rsidP="00F95383">
            <w:r w:rsidRPr="00696E5C">
              <w:t>1</w:t>
            </w:r>
          </w:p>
        </w:tc>
        <w:tc>
          <w:tcPr>
            <w:tcW w:w="1276" w:type="dxa"/>
            <w:shd w:val="clear" w:color="auto" w:fill="auto"/>
          </w:tcPr>
          <w:p w14:paraId="10536262" w14:textId="77777777" w:rsidR="00F95383" w:rsidRPr="00696E5C" w:rsidRDefault="00F95383" w:rsidP="00F95383">
            <w:r w:rsidRPr="00696E5C">
              <w:t>1</w:t>
            </w:r>
          </w:p>
        </w:tc>
        <w:tc>
          <w:tcPr>
            <w:tcW w:w="1420" w:type="dxa"/>
            <w:shd w:val="clear" w:color="auto" w:fill="auto"/>
          </w:tcPr>
          <w:p w14:paraId="69F206F7" w14:textId="77777777" w:rsidR="00F95383" w:rsidRPr="00696E5C" w:rsidRDefault="00F95383" w:rsidP="00F95383">
            <w:r w:rsidRPr="00696E5C">
              <w:t>0</w:t>
            </w:r>
          </w:p>
        </w:tc>
      </w:tr>
      <w:tr w:rsidR="00F95383" w:rsidRPr="00696E5C" w14:paraId="042C13BE" w14:textId="77777777" w:rsidTr="00385322">
        <w:trPr>
          <w:trHeight w:val="20"/>
        </w:trPr>
        <w:tc>
          <w:tcPr>
            <w:tcW w:w="4556" w:type="dxa"/>
            <w:shd w:val="clear" w:color="auto" w:fill="auto"/>
          </w:tcPr>
          <w:p w14:paraId="3EE69F25" w14:textId="77777777" w:rsidR="00F95383" w:rsidRPr="00696E5C" w:rsidRDefault="00F95383" w:rsidP="00F95383">
            <w:r w:rsidRPr="00696E5C">
              <w:t>Senior Accountant</w:t>
            </w:r>
          </w:p>
        </w:tc>
        <w:tc>
          <w:tcPr>
            <w:tcW w:w="1701" w:type="dxa"/>
            <w:shd w:val="clear" w:color="auto" w:fill="auto"/>
          </w:tcPr>
          <w:p w14:paraId="307427C2" w14:textId="77777777" w:rsidR="00F95383" w:rsidRPr="00696E5C" w:rsidRDefault="00F95383" w:rsidP="00F95383">
            <w:r w:rsidRPr="00696E5C">
              <w:t>1</w:t>
            </w:r>
          </w:p>
        </w:tc>
        <w:tc>
          <w:tcPr>
            <w:tcW w:w="1276" w:type="dxa"/>
            <w:shd w:val="clear" w:color="auto" w:fill="auto"/>
          </w:tcPr>
          <w:p w14:paraId="732604BB" w14:textId="77777777" w:rsidR="00F95383" w:rsidRPr="00696E5C" w:rsidRDefault="00F95383" w:rsidP="00F95383">
            <w:r w:rsidRPr="00696E5C">
              <w:t>1</w:t>
            </w:r>
          </w:p>
        </w:tc>
        <w:tc>
          <w:tcPr>
            <w:tcW w:w="1420" w:type="dxa"/>
            <w:shd w:val="clear" w:color="auto" w:fill="auto"/>
          </w:tcPr>
          <w:p w14:paraId="1490702C" w14:textId="77777777" w:rsidR="00F95383" w:rsidRPr="00696E5C" w:rsidRDefault="00F95383" w:rsidP="00F95383">
            <w:r w:rsidRPr="00696E5C">
              <w:t>0</w:t>
            </w:r>
          </w:p>
        </w:tc>
      </w:tr>
      <w:tr w:rsidR="00F95383" w:rsidRPr="00696E5C" w14:paraId="085F16F0" w14:textId="77777777" w:rsidTr="00385322">
        <w:trPr>
          <w:trHeight w:val="20"/>
        </w:trPr>
        <w:tc>
          <w:tcPr>
            <w:tcW w:w="4556" w:type="dxa"/>
            <w:shd w:val="clear" w:color="auto" w:fill="auto"/>
          </w:tcPr>
          <w:p w14:paraId="29FE05A4" w14:textId="77777777" w:rsidR="00F95383" w:rsidRPr="00696E5C" w:rsidRDefault="00F95383" w:rsidP="00F95383">
            <w:r w:rsidRPr="00696E5C">
              <w:t>Senior Finance Officer</w:t>
            </w:r>
          </w:p>
        </w:tc>
        <w:tc>
          <w:tcPr>
            <w:tcW w:w="1701" w:type="dxa"/>
            <w:shd w:val="clear" w:color="auto" w:fill="auto"/>
          </w:tcPr>
          <w:p w14:paraId="112B1F1A" w14:textId="77777777" w:rsidR="00F95383" w:rsidRPr="00696E5C" w:rsidRDefault="00F95383" w:rsidP="00F95383">
            <w:r w:rsidRPr="00696E5C">
              <w:t>1</w:t>
            </w:r>
          </w:p>
        </w:tc>
        <w:tc>
          <w:tcPr>
            <w:tcW w:w="1276" w:type="dxa"/>
            <w:shd w:val="clear" w:color="auto" w:fill="auto"/>
          </w:tcPr>
          <w:p w14:paraId="3E54D69A" w14:textId="77777777" w:rsidR="00F95383" w:rsidRPr="00696E5C" w:rsidRDefault="00F95383" w:rsidP="00F95383">
            <w:r w:rsidRPr="00696E5C">
              <w:t>1</w:t>
            </w:r>
          </w:p>
        </w:tc>
        <w:tc>
          <w:tcPr>
            <w:tcW w:w="1420" w:type="dxa"/>
            <w:shd w:val="clear" w:color="auto" w:fill="auto"/>
          </w:tcPr>
          <w:p w14:paraId="57B9A796" w14:textId="77777777" w:rsidR="00F95383" w:rsidRPr="00696E5C" w:rsidRDefault="00F95383" w:rsidP="00F95383">
            <w:r w:rsidRPr="00696E5C">
              <w:t>0</w:t>
            </w:r>
          </w:p>
        </w:tc>
      </w:tr>
      <w:tr w:rsidR="00F95383" w:rsidRPr="00696E5C" w14:paraId="176B163A" w14:textId="77777777" w:rsidTr="00385322">
        <w:trPr>
          <w:trHeight w:val="20"/>
        </w:trPr>
        <w:tc>
          <w:tcPr>
            <w:tcW w:w="4556" w:type="dxa"/>
            <w:shd w:val="clear" w:color="auto" w:fill="auto"/>
          </w:tcPr>
          <w:p w14:paraId="42FFA8D0" w14:textId="77777777" w:rsidR="00F95383" w:rsidRPr="00696E5C" w:rsidRDefault="00F95383" w:rsidP="00F95383">
            <w:r w:rsidRPr="00696E5C">
              <w:t>Finance Officer</w:t>
            </w:r>
          </w:p>
        </w:tc>
        <w:tc>
          <w:tcPr>
            <w:tcW w:w="1701" w:type="dxa"/>
            <w:shd w:val="clear" w:color="auto" w:fill="auto"/>
          </w:tcPr>
          <w:p w14:paraId="64FC132B" w14:textId="77777777" w:rsidR="00F95383" w:rsidRPr="00696E5C" w:rsidRDefault="00F95383" w:rsidP="00F95383">
            <w:r w:rsidRPr="00696E5C">
              <w:t>1</w:t>
            </w:r>
          </w:p>
        </w:tc>
        <w:tc>
          <w:tcPr>
            <w:tcW w:w="1276" w:type="dxa"/>
            <w:shd w:val="clear" w:color="auto" w:fill="auto"/>
          </w:tcPr>
          <w:p w14:paraId="35785022" w14:textId="77777777" w:rsidR="00F95383" w:rsidRPr="00696E5C" w:rsidRDefault="00F95383" w:rsidP="00F95383">
            <w:r w:rsidRPr="00696E5C">
              <w:t>1</w:t>
            </w:r>
          </w:p>
        </w:tc>
        <w:tc>
          <w:tcPr>
            <w:tcW w:w="1420" w:type="dxa"/>
            <w:shd w:val="clear" w:color="auto" w:fill="auto"/>
          </w:tcPr>
          <w:p w14:paraId="63A6F753" w14:textId="77777777" w:rsidR="00F95383" w:rsidRPr="00696E5C" w:rsidRDefault="00F95383" w:rsidP="00F95383">
            <w:r w:rsidRPr="00696E5C">
              <w:t>0</w:t>
            </w:r>
          </w:p>
        </w:tc>
      </w:tr>
      <w:tr w:rsidR="00F95383" w:rsidRPr="00696E5C" w14:paraId="151390CE" w14:textId="77777777" w:rsidTr="00385322">
        <w:trPr>
          <w:trHeight w:val="20"/>
        </w:trPr>
        <w:tc>
          <w:tcPr>
            <w:tcW w:w="4556" w:type="dxa"/>
            <w:shd w:val="clear" w:color="auto" w:fill="auto"/>
          </w:tcPr>
          <w:p w14:paraId="02407834" w14:textId="77777777" w:rsidR="00F95383" w:rsidRPr="00696E5C" w:rsidRDefault="00F95383" w:rsidP="00F95383">
            <w:r w:rsidRPr="00696E5C">
              <w:t>Accountant</w:t>
            </w:r>
          </w:p>
        </w:tc>
        <w:tc>
          <w:tcPr>
            <w:tcW w:w="1701" w:type="dxa"/>
            <w:shd w:val="clear" w:color="auto" w:fill="auto"/>
          </w:tcPr>
          <w:p w14:paraId="7E502127" w14:textId="77777777" w:rsidR="00F95383" w:rsidRPr="00696E5C" w:rsidRDefault="00F95383" w:rsidP="00F95383">
            <w:r w:rsidRPr="00696E5C">
              <w:t>1</w:t>
            </w:r>
          </w:p>
        </w:tc>
        <w:tc>
          <w:tcPr>
            <w:tcW w:w="1276" w:type="dxa"/>
            <w:shd w:val="clear" w:color="auto" w:fill="auto"/>
          </w:tcPr>
          <w:p w14:paraId="6314D333" w14:textId="77777777" w:rsidR="00F95383" w:rsidRPr="00696E5C" w:rsidRDefault="00F95383" w:rsidP="00F95383">
            <w:r w:rsidRPr="00696E5C">
              <w:t>1</w:t>
            </w:r>
          </w:p>
        </w:tc>
        <w:tc>
          <w:tcPr>
            <w:tcW w:w="1420" w:type="dxa"/>
            <w:shd w:val="clear" w:color="auto" w:fill="auto"/>
          </w:tcPr>
          <w:p w14:paraId="30F72A03" w14:textId="77777777" w:rsidR="00F95383" w:rsidRPr="00696E5C" w:rsidRDefault="00F95383" w:rsidP="00F95383">
            <w:r w:rsidRPr="00696E5C">
              <w:t>0</w:t>
            </w:r>
          </w:p>
        </w:tc>
      </w:tr>
      <w:tr w:rsidR="00F95383" w:rsidRPr="00696E5C" w14:paraId="632E9800" w14:textId="77777777" w:rsidTr="00385322">
        <w:trPr>
          <w:trHeight w:val="20"/>
        </w:trPr>
        <w:tc>
          <w:tcPr>
            <w:tcW w:w="4556" w:type="dxa"/>
            <w:shd w:val="clear" w:color="auto" w:fill="auto"/>
          </w:tcPr>
          <w:p w14:paraId="2AA6EEE7" w14:textId="77777777" w:rsidR="00F95383" w:rsidRPr="00696E5C" w:rsidRDefault="00F95383" w:rsidP="00F95383">
            <w:r w:rsidRPr="00696E5C">
              <w:t>Senior Accounts. Assistant.</w:t>
            </w:r>
          </w:p>
        </w:tc>
        <w:tc>
          <w:tcPr>
            <w:tcW w:w="1701" w:type="dxa"/>
            <w:shd w:val="clear" w:color="auto" w:fill="auto"/>
          </w:tcPr>
          <w:p w14:paraId="6127D302" w14:textId="77777777" w:rsidR="00F95383" w:rsidRPr="00696E5C" w:rsidRDefault="00F95383" w:rsidP="00F95383">
            <w:r w:rsidRPr="00696E5C">
              <w:t>5</w:t>
            </w:r>
          </w:p>
        </w:tc>
        <w:tc>
          <w:tcPr>
            <w:tcW w:w="1276" w:type="dxa"/>
            <w:shd w:val="clear" w:color="auto" w:fill="auto"/>
          </w:tcPr>
          <w:p w14:paraId="4FD6CB51" w14:textId="77777777" w:rsidR="00F95383" w:rsidRPr="00696E5C" w:rsidRDefault="00F95383" w:rsidP="00F95383">
            <w:r w:rsidRPr="00696E5C">
              <w:t>3</w:t>
            </w:r>
          </w:p>
        </w:tc>
        <w:tc>
          <w:tcPr>
            <w:tcW w:w="1420" w:type="dxa"/>
            <w:shd w:val="clear" w:color="auto" w:fill="auto"/>
          </w:tcPr>
          <w:p w14:paraId="7E42C939" w14:textId="77777777" w:rsidR="00F95383" w:rsidRPr="00696E5C" w:rsidRDefault="00F95383" w:rsidP="00F95383">
            <w:r w:rsidRPr="00696E5C">
              <w:t>2</w:t>
            </w:r>
          </w:p>
        </w:tc>
      </w:tr>
      <w:tr w:rsidR="00F95383" w:rsidRPr="00696E5C" w14:paraId="6C495CFA" w14:textId="77777777" w:rsidTr="00385322">
        <w:trPr>
          <w:trHeight w:val="20"/>
        </w:trPr>
        <w:tc>
          <w:tcPr>
            <w:tcW w:w="4556" w:type="dxa"/>
            <w:shd w:val="clear" w:color="auto" w:fill="auto"/>
          </w:tcPr>
          <w:p w14:paraId="0D8A216D" w14:textId="77777777" w:rsidR="00F95383" w:rsidRPr="00696E5C" w:rsidRDefault="00F95383" w:rsidP="00F95383">
            <w:r w:rsidRPr="00696E5C">
              <w:t>Assistant Inventory Mgt Officer</w:t>
            </w:r>
          </w:p>
        </w:tc>
        <w:tc>
          <w:tcPr>
            <w:tcW w:w="1701" w:type="dxa"/>
            <w:shd w:val="clear" w:color="auto" w:fill="auto"/>
          </w:tcPr>
          <w:p w14:paraId="07311BE2" w14:textId="77777777" w:rsidR="00F95383" w:rsidRPr="00696E5C" w:rsidRDefault="00F95383" w:rsidP="00F95383">
            <w:r w:rsidRPr="00696E5C">
              <w:t>1</w:t>
            </w:r>
          </w:p>
        </w:tc>
        <w:tc>
          <w:tcPr>
            <w:tcW w:w="1276" w:type="dxa"/>
            <w:shd w:val="clear" w:color="auto" w:fill="auto"/>
          </w:tcPr>
          <w:p w14:paraId="020752F2" w14:textId="77777777" w:rsidR="00F95383" w:rsidRPr="00696E5C" w:rsidRDefault="00F95383" w:rsidP="00F95383">
            <w:r w:rsidRPr="00696E5C">
              <w:t>0</w:t>
            </w:r>
          </w:p>
        </w:tc>
        <w:tc>
          <w:tcPr>
            <w:tcW w:w="1420" w:type="dxa"/>
            <w:shd w:val="clear" w:color="auto" w:fill="auto"/>
          </w:tcPr>
          <w:p w14:paraId="6E05B6F9" w14:textId="77777777" w:rsidR="00F95383" w:rsidRPr="00696E5C" w:rsidRDefault="00F95383" w:rsidP="00F95383">
            <w:r w:rsidRPr="00696E5C">
              <w:t>1</w:t>
            </w:r>
          </w:p>
        </w:tc>
      </w:tr>
      <w:tr w:rsidR="00F95383" w:rsidRPr="00696E5C" w14:paraId="62626C06" w14:textId="77777777" w:rsidTr="00385322">
        <w:trPr>
          <w:trHeight w:val="20"/>
        </w:trPr>
        <w:tc>
          <w:tcPr>
            <w:tcW w:w="4556" w:type="dxa"/>
            <w:shd w:val="clear" w:color="auto" w:fill="auto"/>
          </w:tcPr>
          <w:p w14:paraId="5580D097" w14:textId="77777777" w:rsidR="00F95383" w:rsidRPr="00696E5C" w:rsidRDefault="00F95383" w:rsidP="00F95383">
            <w:r w:rsidRPr="00696E5C">
              <w:lastRenderedPageBreak/>
              <w:t>Accounts Assistant</w:t>
            </w:r>
          </w:p>
        </w:tc>
        <w:tc>
          <w:tcPr>
            <w:tcW w:w="1701" w:type="dxa"/>
            <w:shd w:val="clear" w:color="auto" w:fill="auto"/>
          </w:tcPr>
          <w:p w14:paraId="49CF0EBE" w14:textId="77777777" w:rsidR="00F95383" w:rsidRPr="00696E5C" w:rsidRDefault="00F95383" w:rsidP="00F95383">
            <w:r w:rsidRPr="00696E5C">
              <w:t>2</w:t>
            </w:r>
          </w:p>
        </w:tc>
        <w:tc>
          <w:tcPr>
            <w:tcW w:w="1276" w:type="dxa"/>
            <w:shd w:val="clear" w:color="auto" w:fill="auto"/>
          </w:tcPr>
          <w:p w14:paraId="2775595B" w14:textId="77777777" w:rsidR="00F95383" w:rsidRPr="00696E5C" w:rsidRDefault="00F95383" w:rsidP="00F95383">
            <w:r w:rsidRPr="00696E5C">
              <w:t>0</w:t>
            </w:r>
          </w:p>
        </w:tc>
        <w:tc>
          <w:tcPr>
            <w:tcW w:w="1420" w:type="dxa"/>
            <w:shd w:val="clear" w:color="auto" w:fill="auto"/>
          </w:tcPr>
          <w:p w14:paraId="5BF1B2BA" w14:textId="77777777" w:rsidR="00F95383" w:rsidRPr="00696E5C" w:rsidRDefault="00F95383" w:rsidP="00F95383">
            <w:r w:rsidRPr="00696E5C">
              <w:t>2</w:t>
            </w:r>
          </w:p>
        </w:tc>
      </w:tr>
      <w:tr w:rsidR="00F95383" w:rsidRPr="00696E5C" w14:paraId="73C40765" w14:textId="77777777" w:rsidTr="00385322">
        <w:trPr>
          <w:trHeight w:val="20"/>
        </w:trPr>
        <w:tc>
          <w:tcPr>
            <w:tcW w:w="4556" w:type="dxa"/>
            <w:shd w:val="clear" w:color="auto" w:fill="auto"/>
          </w:tcPr>
          <w:p w14:paraId="74D715F1" w14:textId="77777777" w:rsidR="00F95383" w:rsidRPr="00696E5C" w:rsidRDefault="00F95383" w:rsidP="00F95383">
            <w:r w:rsidRPr="00696E5C">
              <w:t>Office Typist</w:t>
            </w:r>
          </w:p>
        </w:tc>
        <w:tc>
          <w:tcPr>
            <w:tcW w:w="1701" w:type="dxa"/>
            <w:shd w:val="clear" w:color="auto" w:fill="auto"/>
          </w:tcPr>
          <w:p w14:paraId="7A71B0BD" w14:textId="77777777" w:rsidR="00F95383" w:rsidRPr="00696E5C" w:rsidRDefault="00F95383" w:rsidP="00F95383">
            <w:r w:rsidRPr="00696E5C">
              <w:t>1</w:t>
            </w:r>
          </w:p>
        </w:tc>
        <w:tc>
          <w:tcPr>
            <w:tcW w:w="1276" w:type="dxa"/>
            <w:shd w:val="clear" w:color="auto" w:fill="auto"/>
          </w:tcPr>
          <w:p w14:paraId="76963BF7" w14:textId="77777777" w:rsidR="00F95383" w:rsidRPr="00696E5C" w:rsidRDefault="00F95383" w:rsidP="00F95383">
            <w:r w:rsidRPr="00696E5C">
              <w:t>0</w:t>
            </w:r>
          </w:p>
        </w:tc>
        <w:tc>
          <w:tcPr>
            <w:tcW w:w="1420" w:type="dxa"/>
            <w:shd w:val="clear" w:color="auto" w:fill="auto"/>
          </w:tcPr>
          <w:p w14:paraId="7C8775ED" w14:textId="77777777" w:rsidR="00F95383" w:rsidRPr="00696E5C" w:rsidRDefault="00F95383" w:rsidP="00F95383">
            <w:r w:rsidRPr="00696E5C">
              <w:t>1</w:t>
            </w:r>
          </w:p>
        </w:tc>
      </w:tr>
      <w:tr w:rsidR="00F95383" w:rsidRPr="00696E5C" w14:paraId="1A31A1FD" w14:textId="77777777" w:rsidTr="00385322">
        <w:trPr>
          <w:trHeight w:val="20"/>
        </w:trPr>
        <w:tc>
          <w:tcPr>
            <w:tcW w:w="4556" w:type="dxa"/>
            <w:shd w:val="clear" w:color="auto" w:fill="auto"/>
          </w:tcPr>
          <w:p w14:paraId="425CA919" w14:textId="77777777" w:rsidR="00F95383" w:rsidRPr="00696E5C" w:rsidRDefault="00F95383" w:rsidP="00F95383">
            <w:r w:rsidRPr="00696E5C">
              <w:t>office Attendant</w:t>
            </w:r>
          </w:p>
        </w:tc>
        <w:tc>
          <w:tcPr>
            <w:tcW w:w="1701" w:type="dxa"/>
            <w:shd w:val="clear" w:color="auto" w:fill="auto"/>
          </w:tcPr>
          <w:p w14:paraId="77D00436" w14:textId="77777777" w:rsidR="00F95383" w:rsidRPr="00696E5C" w:rsidRDefault="00F95383" w:rsidP="00F95383">
            <w:r w:rsidRPr="00696E5C">
              <w:t>1</w:t>
            </w:r>
          </w:p>
        </w:tc>
        <w:tc>
          <w:tcPr>
            <w:tcW w:w="1276" w:type="dxa"/>
            <w:shd w:val="clear" w:color="auto" w:fill="auto"/>
          </w:tcPr>
          <w:p w14:paraId="023E8D8C" w14:textId="77777777" w:rsidR="00F95383" w:rsidRPr="00696E5C" w:rsidRDefault="00F95383" w:rsidP="00F95383">
            <w:r w:rsidRPr="00696E5C">
              <w:t>1</w:t>
            </w:r>
          </w:p>
        </w:tc>
        <w:tc>
          <w:tcPr>
            <w:tcW w:w="1420" w:type="dxa"/>
            <w:shd w:val="clear" w:color="auto" w:fill="auto"/>
          </w:tcPr>
          <w:p w14:paraId="34C8E623" w14:textId="77777777" w:rsidR="00F95383" w:rsidRPr="00696E5C" w:rsidRDefault="00F95383" w:rsidP="00F95383">
            <w:r w:rsidRPr="00696E5C">
              <w:t>0</w:t>
            </w:r>
          </w:p>
        </w:tc>
      </w:tr>
      <w:tr w:rsidR="00F95383" w:rsidRPr="00696E5C" w14:paraId="76F22D58" w14:textId="77777777" w:rsidTr="00385322">
        <w:trPr>
          <w:trHeight w:val="20"/>
        </w:trPr>
        <w:tc>
          <w:tcPr>
            <w:tcW w:w="4556" w:type="dxa"/>
            <w:shd w:val="clear" w:color="auto" w:fill="auto"/>
          </w:tcPr>
          <w:p w14:paraId="7D202625" w14:textId="77777777" w:rsidR="00F95383" w:rsidRPr="00696E5C" w:rsidRDefault="00F95383" w:rsidP="00F95383">
            <w:r w:rsidRPr="00696E5C">
              <w:t>Driver</w:t>
            </w:r>
          </w:p>
        </w:tc>
        <w:tc>
          <w:tcPr>
            <w:tcW w:w="1701" w:type="dxa"/>
            <w:shd w:val="clear" w:color="auto" w:fill="auto"/>
          </w:tcPr>
          <w:p w14:paraId="55646555" w14:textId="77777777" w:rsidR="00F95383" w:rsidRPr="00696E5C" w:rsidRDefault="00F95383" w:rsidP="00F95383">
            <w:r w:rsidRPr="00696E5C">
              <w:t>1</w:t>
            </w:r>
          </w:p>
        </w:tc>
        <w:tc>
          <w:tcPr>
            <w:tcW w:w="1276" w:type="dxa"/>
            <w:shd w:val="clear" w:color="auto" w:fill="auto"/>
          </w:tcPr>
          <w:p w14:paraId="07904C84" w14:textId="77777777" w:rsidR="00F95383" w:rsidRPr="00696E5C" w:rsidRDefault="00F95383" w:rsidP="00F95383">
            <w:r w:rsidRPr="00696E5C">
              <w:t>1</w:t>
            </w:r>
          </w:p>
        </w:tc>
        <w:tc>
          <w:tcPr>
            <w:tcW w:w="1420" w:type="dxa"/>
            <w:shd w:val="clear" w:color="auto" w:fill="auto"/>
          </w:tcPr>
          <w:p w14:paraId="45D4273D" w14:textId="77777777" w:rsidR="00F95383" w:rsidRPr="00696E5C" w:rsidRDefault="00F95383" w:rsidP="00F95383">
            <w:r w:rsidRPr="00696E5C">
              <w:t>0</w:t>
            </w:r>
          </w:p>
        </w:tc>
      </w:tr>
      <w:tr w:rsidR="00F95383" w:rsidRPr="00696E5C" w14:paraId="152FBB89" w14:textId="77777777" w:rsidTr="00385322">
        <w:trPr>
          <w:trHeight w:val="20"/>
        </w:trPr>
        <w:tc>
          <w:tcPr>
            <w:tcW w:w="8953" w:type="dxa"/>
            <w:gridSpan w:val="4"/>
            <w:shd w:val="clear" w:color="auto" w:fill="auto"/>
          </w:tcPr>
          <w:p w14:paraId="43C26F2C" w14:textId="77777777" w:rsidR="00F95383" w:rsidRPr="00696E5C" w:rsidRDefault="00F95383" w:rsidP="00F95383">
            <w:r w:rsidRPr="00696E5C">
              <w:t>PLANNING</w:t>
            </w:r>
          </w:p>
        </w:tc>
      </w:tr>
      <w:tr w:rsidR="00F95383" w:rsidRPr="00696E5C" w14:paraId="5801B7F2" w14:textId="77777777" w:rsidTr="00385322">
        <w:trPr>
          <w:trHeight w:val="20"/>
        </w:trPr>
        <w:tc>
          <w:tcPr>
            <w:tcW w:w="4556" w:type="dxa"/>
            <w:shd w:val="clear" w:color="auto" w:fill="auto"/>
          </w:tcPr>
          <w:p w14:paraId="633A345C" w14:textId="77777777" w:rsidR="00F95383" w:rsidRPr="00696E5C" w:rsidRDefault="00F95383" w:rsidP="00F95383">
            <w:r w:rsidRPr="00696E5C">
              <w:t>District Planner</w:t>
            </w:r>
          </w:p>
        </w:tc>
        <w:tc>
          <w:tcPr>
            <w:tcW w:w="1701" w:type="dxa"/>
            <w:shd w:val="clear" w:color="auto" w:fill="auto"/>
          </w:tcPr>
          <w:p w14:paraId="4AF79319" w14:textId="77777777" w:rsidR="00F95383" w:rsidRPr="00696E5C" w:rsidRDefault="00F95383" w:rsidP="00F95383">
            <w:r w:rsidRPr="00696E5C">
              <w:t>1</w:t>
            </w:r>
          </w:p>
        </w:tc>
        <w:tc>
          <w:tcPr>
            <w:tcW w:w="1276" w:type="dxa"/>
            <w:shd w:val="clear" w:color="auto" w:fill="auto"/>
          </w:tcPr>
          <w:p w14:paraId="16D31295" w14:textId="77777777" w:rsidR="00F95383" w:rsidRPr="00696E5C" w:rsidRDefault="00F95383" w:rsidP="00F95383">
            <w:r w:rsidRPr="00696E5C">
              <w:t>1</w:t>
            </w:r>
          </w:p>
        </w:tc>
        <w:tc>
          <w:tcPr>
            <w:tcW w:w="1420" w:type="dxa"/>
            <w:shd w:val="clear" w:color="auto" w:fill="auto"/>
          </w:tcPr>
          <w:p w14:paraId="3A7C9234" w14:textId="77777777" w:rsidR="00F95383" w:rsidRPr="00696E5C" w:rsidRDefault="00F95383" w:rsidP="00F95383">
            <w:r w:rsidRPr="00696E5C">
              <w:t>0</w:t>
            </w:r>
          </w:p>
        </w:tc>
      </w:tr>
      <w:tr w:rsidR="00F95383" w:rsidRPr="00696E5C" w14:paraId="1A78319F" w14:textId="77777777" w:rsidTr="00385322">
        <w:trPr>
          <w:trHeight w:val="20"/>
        </w:trPr>
        <w:tc>
          <w:tcPr>
            <w:tcW w:w="4556" w:type="dxa"/>
            <w:shd w:val="clear" w:color="auto" w:fill="auto"/>
          </w:tcPr>
          <w:p w14:paraId="54FA9DB3" w14:textId="77777777" w:rsidR="00F95383" w:rsidRPr="00696E5C" w:rsidRDefault="00F95383" w:rsidP="00F95383">
            <w:r w:rsidRPr="00696E5C">
              <w:t>Senior Planner</w:t>
            </w:r>
          </w:p>
        </w:tc>
        <w:tc>
          <w:tcPr>
            <w:tcW w:w="1701" w:type="dxa"/>
            <w:shd w:val="clear" w:color="auto" w:fill="auto"/>
          </w:tcPr>
          <w:p w14:paraId="2D80AD40" w14:textId="77777777" w:rsidR="00F95383" w:rsidRPr="00696E5C" w:rsidRDefault="00F95383" w:rsidP="00F95383">
            <w:r w:rsidRPr="00696E5C">
              <w:t>1</w:t>
            </w:r>
          </w:p>
        </w:tc>
        <w:tc>
          <w:tcPr>
            <w:tcW w:w="1276" w:type="dxa"/>
            <w:shd w:val="clear" w:color="auto" w:fill="auto"/>
          </w:tcPr>
          <w:p w14:paraId="3C834631" w14:textId="77777777" w:rsidR="00F95383" w:rsidRPr="00696E5C" w:rsidRDefault="00F95383" w:rsidP="00F95383">
            <w:r w:rsidRPr="00696E5C">
              <w:t>0</w:t>
            </w:r>
          </w:p>
        </w:tc>
        <w:tc>
          <w:tcPr>
            <w:tcW w:w="1420" w:type="dxa"/>
            <w:shd w:val="clear" w:color="auto" w:fill="auto"/>
          </w:tcPr>
          <w:p w14:paraId="1328ACC1" w14:textId="77777777" w:rsidR="00F95383" w:rsidRPr="00696E5C" w:rsidRDefault="00F95383" w:rsidP="00F95383">
            <w:r w:rsidRPr="00696E5C">
              <w:t>1</w:t>
            </w:r>
          </w:p>
        </w:tc>
      </w:tr>
      <w:tr w:rsidR="00F95383" w:rsidRPr="00696E5C" w14:paraId="4FE8FA08" w14:textId="77777777" w:rsidTr="00385322">
        <w:trPr>
          <w:trHeight w:val="20"/>
        </w:trPr>
        <w:tc>
          <w:tcPr>
            <w:tcW w:w="4556" w:type="dxa"/>
            <w:shd w:val="clear" w:color="auto" w:fill="auto"/>
          </w:tcPr>
          <w:p w14:paraId="10145B82" w14:textId="77777777" w:rsidR="00F95383" w:rsidRPr="00696E5C" w:rsidRDefault="00F95383" w:rsidP="00F95383">
            <w:r w:rsidRPr="00696E5C">
              <w:t>Planner</w:t>
            </w:r>
          </w:p>
        </w:tc>
        <w:tc>
          <w:tcPr>
            <w:tcW w:w="1701" w:type="dxa"/>
            <w:shd w:val="clear" w:color="auto" w:fill="auto"/>
          </w:tcPr>
          <w:p w14:paraId="78074D49" w14:textId="77777777" w:rsidR="00F95383" w:rsidRPr="00696E5C" w:rsidRDefault="00F95383" w:rsidP="00F95383">
            <w:r w:rsidRPr="00696E5C">
              <w:t>1</w:t>
            </w:r>
          </w:p>
        </w:tc>
        <w:tc>
          <w:tcPr>
            <w:tcW w:w="1276" w:type="dxa"/>
            <w:shd w:val="clear" w:color="auto" w:fill="auto"/>
          </w:tcPr>
          <w:p w14:paraId="4B2CD92A" w14:textId="77777777" w:rsidR="00F95383" w:rsidRPr="00696E5C" w:rsidRDefault="00F95383" w:rsidP="00F95383">
            <w:r w:rsidRPr="00696E5C">
              <w:t>1</w:t>
            </w:r>
          </w:p>
        </w:tc>
        <w:tc>
          <w:tcPr>
            <w:tcW w:w="1420" w:type="dxa"/>
            <w:shd w:val="clear" w:color="auto" w:fill="auto"/>
          </w:tcPr>
          <w:p w14:paraId="1293EC9D" w14:textId="77777777" w:rsidR="00F95383" w:rsidRPr="00696E5C" w:rsidRDefault="00F95383" w:rsidP="00F95383">
            <w:r w:rsidRPr="00696E5C">
              <w:t>0</w:t>
            </w:r>
          </w:p>
        </w:tc>
      </w:tr>
      <w:tr w:rsidR="00F95383" w:rsidRPr="00696E5C" w14:paraId="07E0A8E3" w14:textId="77777777" w:rsidTr="00385322">
        <w:trPr>
          <w:trHeight w:val="20"/>
        </w:trPr>
        <w:tc>
          <w:tcPr>
            <w:tcW w:w="4556" w:type="dxa"/>
            <w:shd w:val="clear" w:color="auto" w:fill="auto"/>
          </w:tcPr>
          <w:p w14:paraId="37CCEB2F" w14:textId="77777777" w:rsidR="00F95383" w:rsidRPr="00696E5C" w:rsidRDefault="00F95383" w:rsidP="00F95383">
            <w:r w:rsidRPr="00696E5C">
              <w:t>Assistant Statistical Officer</w:t>
            </w:r>
          </w:p>
        </w:tc>
        <w:tc>
          <w:tcPr>
            <w:tcW w:w="1701" w:type="dxa"/>
            <w:shd w:val="clear" w:color="auto" w:fill="auto"/>
          </w:tcPr>
          <w:p w14:paraId="4B674197" w14:textId="77777777" w:rsidR="00F95383" w:rsidRPr="00696E5C" w:rsidRDefault="00F95383" w:rsidP="00F95383">
            <w:r w:rsidRPr="00696E5C">
              <w:t>1</w:t>
            </w:r>
          </w:p>
        </w:tc>
        <w:tc>
          <w:tcPr>
            <w:tcW w:w="1276" w:type="dxa"/>
            <w:shd w:val="clear" w:color="auto" w:fill="auto"/>
          </w:tcPr>
          <w:p w14:paraId="534C1DB0" w14:textId="77777777" w:rsidR="00F95383" w:rsidRPr="00696E5C" w:rsidRDefault="00F95383" w:rsidP="00F95383">
            <w:r w:rsidRPr="00696E5C">
              <w:t>1</w:t>
            </w:r>
          </w:p>
        </w:tc>
        <w:tc>
          <w:tcPr>
            <w:tcW w:w="1420" w:type="dxa"/>
            <w:shd w:val="clear" w:color="auto" w:fill="auto"/>
          </w:tcPr>
          <w:p w14:paraId="2A1BCEFE" w14:textId="77777777" w:rsidR="00F95383" w:rsidRPr="00696E5C" w:rsidRDefault="00F95383" w:rsidP="00F95383">
            <w:r w:rsidRPr="00696E5C">
              <w:t>0</w:t>
            </w:r>
          </w:p>
        </w:tc>
      </w:tr>
      <w:tr w:rsidR="00F95383" w:rsidRPr="00696E5C" w14:paraId="7A6416DA" w14:textId="77777777" w:rsidTr="00385322">
        <w:trPr>
          <w:trHeight w:val="20"/>
        </w:trPr>
        <w:tc>
          <w:tcPr>
            <w:tcW w:w="4556" w:type="dxa"/>
            <w:shd w:val="clear" w:color="auto" w:fill="auto"/>
          </w:tcPr>
          <w:p w14:paraId="50BBD24C" w14:textId="77777777" w:rsidR="00F95383" w:rsidRPr="00696E5C" w:rsidRDefault="00F95383" w:rsidP="00F95383">
            <w:r w:rsidRPr="00696E5C">
              <w:t>Office Typist</w:t>
            </w:r>
          </w:p>
        </w:tc>
        <w:tc>
          <w:tcPr>
            <w:tcW w:w="1701" w:type="dxa"/>
            <w:shd w:val="clear" w:color="auto" w:fill="auto"/>
          </w:tcPr>
          <w:p w14:paraId="507F9289" w14:textId="77777777" w:rsidR="00F95383" w:rsidRPr="00696E5C" w:rsidRDefault="00F95383" w:rsidP="00F95383">
            <w:r w:rsidRPr="00696E5C">
              <w:t>1</w:t>
            </w:r>
          </w:p>
        </w:tc>
        <w:tc>
          <w:tcPr>
            <w:tcW w:w="1276" w:type="dxa"/>
            <w:shd w:val="clear" w:color="auto" w:fill="auto"/>
          </w:tcPr>
          <w:p w14:paraId="4925854F" w14:textId="77777777" w:rsidR="00F95383" w:rsidRPr="00696E5C" w:rsidRDefault="00F95383" w:rsidP="00F95383">
            <w:r w:rsidRPr="00696E5C">
              <w:t>1</w:t>
            </w:r>
          </w:p>
        </w:tc>
        <w:tc>
          <w:tcPr>
            <w:tcW w:w="1420" w:type="dxa"/>
            <w:shd w:val="clear" w:color="auto" w:fill="auto"/>
          </w:tcPr>
          <w:p w14:paraId="3F7804FC" w14:textId="77777777" w:rsidR="00F95383" w:rsidRPr="00696E5C" w:rsidRDefault="00F95383" w:rsidP="00F95383">
            <w:r w:rsidRPr="00696E5C">
              <w:t>0</w:t>
            </w:r>
          </w:p>
        </w:tc>
      </w:tr>
      <w:tr w:rsidR="00F95383" w:rsidRPr="00696E5C" w14:paraId="33CA8FEC" w14:textId="77777777" w:rsidTr="00385322">
        <w:trPr>
          <w:trHeight w:val="20"/>
        </w:trPr>
        <w:tc>
          <w:tcPr>
            <w:tcW w:w="4556" w:type="dxa"/>
            <w:shd w:val="clear" w:color="auto" w:fill="auto"/>
          </w:tcPr>
          <w:p w14:paraId="6CCDAB32" w14:textId="77777777" w:rsidR="00F95383" w:rsidRPr="00696E5C" w:rsidRDefault="00F95383" w:rsidP="00F95383">
            <w:r w:rsidRPr="00696E5C">
              <w:t>Office Attendant</w:t>
            </w:r>
          </w:p>
        </w:tc>
        <w:tc>
          <w:tcPr>
            <w:tcW w:w="1701" w:type="dxa"/>
            <w:shd w:val="clear" w:color="auto" w:fill="auto"/>
          </w:tcPr>
          <w:p w14:paraId="292D7CB3" w14:textId="77777777" w:rsidR="00F95383" w:rsidRPr="00696E5C" w:rsidRDefault="00F95383" w:rsidP="00F95383">
            <w:r w:rsidRPr="00696E5C">
              <w:t>1</w:t>
            </w:r>
          </w:p>
        </w:tc>
        <w:tc>
          <w:tcPr>
            <w:tcW w:w="1276" w:type="dxa"/>
            <w:shd w:val="clear" w:color="auto" w:fill="auto"/>
          </w:tcPr>
          <w:p w14:paraId="5115A948" w14:textId="77777777" w:rsidR="00F95383" w:rsidRPr="00696E5C" w:rsidRDefault="00F95383" w:rsidP="00F95383">
            <w:r w:rsidRPr="00696E5C">
              <w:t>1</w:t>
            </w:r>
          </w:p>
        </w:tc>
        <w:tc>
          <w:tcPr>
            <w:tcW w:w="1420" w:type="dxa"/>
            <w:shd w:val="clear" w:color="auto" w:fill="auto"/>
          </w:tcPr>
          <w:p w14:paraId="470C0938" w14:textId="77777777" w:rsidR="00F95383" w:rsidRPr="00696E5C" w:rsidRDefault="00F95383" w:rsidP="00F95383">
            <w:r w:rsidRPr="00696E5C">
              <w:t>0</w:t>
            </w:r>
          </w:p>
        </w:tc>
      </w:tr>
      <w:tr w:rsidR="00F95383" w:rsidRPr="00696E5C" w14:paraId="234EC381" w14:textId="77777777" w:rsidTr="00385322">
        <w:trPr>
          <w:trHeight w:val="20"/>
        </w:trPr>
        <w:tc>
          <w:tcPr>
            <w:tcW w:w="4556" w:type="dxa"/>
            <w:shd w:val="clear" w:color="auto" w:fill="auto"/>
          </w:tcPr>
          <w:p w14:paraId="7D001DC2" w14:textId="77777777" w:rsidR="00F95383" w:rsidRPr="00696E5C" w:rsidRDefault="00F95383" w:rsidP="00F95383">
            <w:r w:rsidRPr="00696E5C">
              <w:t>Driver</w:t>
            </w:r>
          </w:p>
        </w:tc>
        <w:tc>
          <w:tcPr>
            <w:tcW w:w="1701" w:type="dxa"/>
            <w:shd w:val="clear" w:color="auto" w:fill="auto"/>
          </w:tcPr>
          <w:p w14:paraId="08829131" w14:textId="77777777" w:rsidR="00F95383" w:rsidRPr="00696E5C" w:rsidRDefault="00F95383" w:rsidP="00F95383">
            <w:r w:rsidRPr="00696E5C">
              <w:t>1</w:t>
            </w:r>
          </w:p>
        </w:tc>
        <w:tc>
          <w:tcPr>
            <w:tcW w:w="1276" w:type="dxa"/>
            <w:shd w:val="clear" w:color="auto" w:fill="auto"/>
          </w:tcPr>
          <w:p w14:paraId="1408C611" w14:textId="77777777" w:rsidR="00F95383" w:rsidRPr="00696E5C" w:rsidRDefault="00F95383" w:rsidP="00F95383">
            <w:r w:rsidRPr="00696E5C">
              <w:t>0</w:t>
            </w:r>
          </w:p>
        </w:tc>
        <w:tc>
          <w:tcPr>
            <w:tcW w:w="1420" w:type="dxa"/>
            <w:shd w:val="clear" w:color="auto" w:fill="auto"/>
          </w:tcPr>
          <w:p w14:paraId="2FA335AC" w14:textId="77777777" w:rsidR="00F95383" w:rsidRPr="00696E5C" w:rsidRDefault="00F95383" w:rsidP="00F95383">
            <w:r w:rsidRPr="00696E5C">
              <w:t>1</w:t>
            </w:r>
          </w:p>
        </w:tc>
      </w:tr>
      <w:tr w:rsidR="00F95383" w:rsidRPr="00696E5C" w14:paraId="15921D90" w14:textId="77777777" w:rsidTr="00385322">
        <w:trPr>
          <w:trHeight w:val="20"/>
        </w:trPr>
        <w:tc>
          <w:tcPr>
            <w:tcW w:w="8953" w:type="dxa"/>
            <w:gridSpan w:val="4"/>
            <w:shd w:val="clear" w:color="auto" w:fill="auto"/>
          </w:tcPr>
          <w:p w14:paraId="1FAEF24C" w14:textId="77777777" w:rsidR="00F95383" w:rsidRPr="00696E5C" w:rsidRDefault="00F95383" w:rsidP="00F95383">
            <w:r w:rsidRPr="00696E5C">
              <w:t>EDUCATION</w:t>
            </w:r>
          </w:p>
        </w:tc>
      </w:tr>
      <w:tr w:rsidR="00F95383" w:rsidRPr="00696E5C" w14:paraId="59126ED1" w14:textId="77777777" w:rsidTr="00385322">
        <w:trPr>
          <w:trHeight w:val="20"/>
        </w:trPr>
        <w:tc>
          <w:tcPr>
            <w:tcW w:w="4556" w:type="dxa"/>
            <w:shd w:val="clear" w:color="auto" w:fill="auto"/>
          </w:tcPr>
          <w:p w14:paraId="2184C986" w14:textId="77777777" w:rsidR="00F95383" w:rsidRPr="00696E5C" w:rsidRDefault="00F95383" w:rsidP="00F95383">
            <w:r w:rsidRPr="00696E5C">
              <w:t>District Education Officer</w:t>
            </w:r>
          </w:p>
        </w:tc>
        <w:tc>
          <w:tcPr>
            <w:tcW w:w="1701" w:type="dxa"/>
            <w:shd w:val="clear" w:color="auto" w:fill="auto"/>
          </w:tcPr>
          <w:p w14:paraId="7E33D399" w14:textId="77777777" w:rsidR="00F95383" w:rsidRPr="00696E5C" w:rsidRDefault="00F95383" w:rsidP="00F95383">
            <w:r w:rsidRPr="00696E5C">
              <w:t>1</w:t>
            </w:r>
          </w:p>
        </w:tc>
        <w:tc>
          <w:tcPr>
            <w:tcW w:w="1276" w:type="dxa"/>
            <w:shd w:val="clear" w:color="auto" w:fill="auto"/>
          </w:tcPr>
          <w:p w14:paraId="25497E15" w14:textId="77777777" w:rsidR="00F95383" w:rsidRPr="00696E5C" w:rsidRDefault="00F95383" w:rsidP="00F95383">
            <w:r w:rsidRPr="00696E5C">
              <w:t>1</w:t>
            </w:r>
          </w:p>
        </w:tc>
        <w:tc>
          <w:tcPr>
            <w:tcW w:w="1420" w:type="dxa"/>
            <w:shd w:val="clear" w:color="auto" w:fill="auto"/>
          </w:tcPr>
          <w:p w14:paraId="0F76BBE1" w14:textId="77777777" w:rsidR="00F95383" w:rsidRPr="00696E5C" w:rsidRDefault="00F95383" w:rsidP="00F95383">
            <w:r w:rsidRPr="00696E5C">
              <w:t>0</w:t>
            </w:r>
          </w:p>
        </w:tc>
      </w:tr>
      <w:tr w:rsidR="00F95383" w:rsidRPr="00696E5C" w14:paraId="5BD5BD31" w14:textId="77777777" w:rsidTr="00385322">
        <w:trPr>
          <w:trHeight w:val="20"/>
        </w:trPr>
        <w:tc>
          <w:tcPr>
            <w:tcW w:w="4556" w:type="dxa"/>
            <w:shd w:val="clear" w:color="auto" w:fill="auto"/>
          </w:tcPr>
          <w:p w14:paraId="33323E17" w14:textId="77777777" w:rsidR="00F95383" w:rsidRPr="00696E5C" w:rsidRDefault="00F95383" w:rsidP="00F95383">
            <w:r w:rsidRPr="00696E5C">
              <w:t>Senior Education Officer</w:t>
            </w:r>
          </w:p>
        </w:tc>
        <w:tc>
          <w:tcPr>
            <w:tcW w:w="1701" w:type="dxa"/>
            <w:shd w:val="clear" w:color="auto" w:fill="auto"/>
          </w:tcPr>
          <w:p w14:paraId="2984BCFE" w14:textId="77777777" w:rsidR="00F95383" w:rsidRPr="00696E5C" w:rsidRDefault="00F95383" w:rsidP="00F95383">
            <w:r w:rsidRPr="00696E5C">
              <w:t>1</w:t>
            </w:r>
          </w:p>
        </w:tc>
        <w:tc>
          <w:tcPr>
            <w:tcW w:w="1276" w:type="dxa"/>
            <w:shd w:val="clear" w:color="auto" w:fill="auto"/>
          </w:tcPr>
          <w:p w14:paraId="64531E6F" w14:textId="77777777" w:rsidR="00F95383" w:rsidRPr="00696E5C" w:rsidRDefault="00F95383" w:rsidP="00F95383">
            <w:r w:rsidRPr="00696E5C">
              <w:t>1</w:t>
            </w:r>
          </w:p>
        </w:tc>
        <w:tc>
          <w:tcPr>
            <w:tcW w:w="1420" w:type="dxa"/>
            <w:shd w:val="clear" w:color="auto" w:fill="auto"/>
          </w:tcPr>
          <w:p w14:paraId="63C37112" w14:textId="77777777" w:rsidR="00F95383" w:rsidRPr="00696E5C" w:rsidRDefault="00F95383" w:rsidP="00F95383">
            <w:r w:rsidRPr="00696E5C">
              <w:t>0</w:t>
            </w:r>
          </w:p>
        </w:tc>
      </w:tr>
      <w:tr w:rsidR="00F95383" w:rsidRPr="00696E5C" w14:paraId="4E9D1D15" w14:textId="77777777" w:rsidTr="00385322">
        <w:trPr>
          <w:trHeight w:val="20"/>
        </w:trPr>
        <w:tc>
          <w:tcPr>
            <w:tcW w:w="4556" w:type="dxa"/>
            <w:shd w:val="clear" w:color="auto" w:fill="auto"/>
          </w:tcPr>
          <w:p w14:paraId="31C7F218" w14:textId="77777777" w:rsidR="00F95383" w:rsidRPr="00696E5C" w:rsidRDefault="00F95383" w:rsidP="00F95383">
            <w:r w:rsidRPr="00696E5C">
              <w:t>Senior inspector schools</w:t>
            </w:r>
          </w:p>
        </w:tc>
        <w:tc>
          <w:tcPr>
            <w:tcW w:w="1701" w:type="dxa"/>
            <w:shd w:val="clear" w:color="auto" w:fill="auto"/>
          </w:tcPr>
          <w:p w14:paraId="5E9F4EC5" w14:textId="77777777" w:rsidR="00F95383" w:rsidRPr="00696E5C" w:rsidRDefault="00F95383" w:rsidP="00F95383">
            <w:r w:rsidRPr="00696E5C">
              <w:t>1</w:t>
            </w:r>
          </w:p>
        </w:tc>
        <w:tc>
          <w:tcPr>
            <w:tcW w:w="1276" w:type="dxa"/>
            <w:shd w:val="clear" w:color="auto" w:fill="auto"/>
          </w:tcPr>
          <w:p w14:paraId="209DC36B" w14:textId="77777777" w:rsidR="00F95383" w:rsidRPr="00696E5C" w:rsidRDefault="00F95383" w:rsidP="00F95383">
            <w:r w:rsidRPr="00696E5C">
              <w:t>1</w:t>
            </w:r>
          </w:p>
        </w:tc>
        <w:tc>
          <w:tcPr>
            <w:tcW w:w="1420" w:type="dxa"/>
            <w:shd w:val="clear" w:color="auto" w:fill="auto"/>
          </w:tcPr>
          <w:p w14:paraId="5F5EB044" w14:textId="77777777" w:rsidR="00F95383" w:rsidRPr="00696E5C" w:rsidRDefault="00F95383" w:rsidP="00F95383">
            <w:r w:rsidRPr="00696E5C">
              <w:t>0</w:t>
            </w:r>
          </w:p>
        </w:tc>
      </w:tr>
      <w:tr w:rsidR="00F95383" w:rsidRPr="00696E5C" w14:paraId="3EDB4B7D" w14:textId="77777777" w:rsidTr="00385322">
        <w:trPr>
          <w:trHeight w:val="20"/>
        </w:trPr>
        <w:tc>
          <w:tcPr>
            <w:tcW w:w="4556" w:type="dxa"/>
            <w:shd w:val="clear" w:color="auto" w:fill="auto"/>
          </w:tcPr>
          <w:p w14:paraId="7C719C8C" w14:textId="77777777" w:rsidR="00F95383" w:rsidRPr="00696E5C" w:rsidRDefault="00F95383" w:rsidP="00F95383">
            <w:r w:rsidRPr="00696E5C">
              <w:t>Sports Officer</w:t>
            </w:r>
          </w:p>
        </w:tc>
        <w:tc>
          <w:tcPr>
            <w:tcW w:w="1701" w:type="dxa"/>
            <w:shd w:val="clear" w:color="auto" w:fill="auto"/>
          </w:tcPr>
          <w:p w14:paraId="2D8F929C" w14:textId="77777777" w:rsidR="00F95383" w:rsidRPr="00696E5C" w:rsidRDefault="00F95383" w:rsidP="00F95383">
            <w:r w:rsidRPr="00696E5C">
              <w:t>1</w:t>
            </w:r>
          </w:p>
        </w:tc>
        <w:tc>
          <w:tcPr>
            <w:tcW w:w="1276" w:type="dxa"/>
            <w:shd w:val="clear" w:color="auto" w:fill="auto"/>
          </w:tcPr>
          <w:p w14:paraId="77F825F0" w14:textId="77777777" w:rsidR="00F95383" w:rsidRPr="00696E5C" w:rsidRDefault="00F95383" w:rsidP="00F95383">
            <w:r w:rsidRPr="00696E5C">
              <w:t>1</w:t>
            </w:r>
          </w:p>
        </w:tc>
        <w:tc>
          <w:tcPr>
            <w:tcW w:w="1420" w:type="dxa"/>
            <w:shd w:val="clear" w:color="auto" w:fill="auto"/>
          </w:tcPr>
          <w:p w14:paraId="05D45C08" w14:textId="77777777" w:rsidR="00F95383" w:rsidRPr="00696E5C" w:rsidRDefault="00F95383" w:rsidP="00F95383">
            <w:r w:rsidRPr="00696E5C">
              <w:t>0</w:t>
            </w:r>
          </w:p>
        </w:tc>
      </w:tr>
      <w:tr w:rsidR="00F95383" w:rsidRPr="00696E5C" w14:paraId="6909903A" w14:textId="77777777" w:rsidTr="00385322">
        <w:trPr>
          <w:trHeight w:val="20"/>
        </w:trPr>
        <w:tc>
          <w:tcPr>
            <w:tcW w:w="4556" w:type="dxa"/>
            <w:shd w:val="clear" w:color="auto" w:fill="auto"/>
          </w:tcPr>
          <w:p w14:paraId="7DEBD72B" w14:textId="77777777" w:rsidR="00F95383" w:rsidRPr="00696E5C" w:rsidRDefault="00F95383" w:rsidP="00F95383">
            <w:r w:rsidRPr="00696E5C">
              <w:t>Inspector of Schools</w:t>
            </w:r>
          </w:p>
        </w:tc>
        <w:tc>
          <w:tcPr>
            <w:tcW w:w="1701" w:type="dxa"/>
            <w:shd w:val="clear" w:color="auto" w:fill="auto"/>
          </w:tcPr>
          <w:p w14:paraId="5BAA87E0" w14:textId="77777777" w:rsidR="00F95383" w:rsidRPr="00696E5C" w:rsidRDefault="00F95383" w:rsidP="00F95383">
            <w:r w:rsidRPr="00696E5C">
              <w:t>5</w:t>
            </w:r>
          </w:p>
        </w:tc>
        <w:tc>
          <w:tcPr>
            <w:tcW w:w="1276" w:type="dxa"/>
            <w:shd w:val="clear" w:color="auto" w:fill="auto"/>
          </w:tcPr>
          <w:p w14:paraId="382B94EF" w14:textId="77777777" w:rsidR="00F95383" w:rsidRPr="00696E5C" w:rsidRDefault="00F95383" w:rsidP="00F95383">
            <w:r w:rsidRPr="00696E5C">
              <w:t>5</w:t>
            </w:r>
          </w:p>
        </w:tc>
        <w:tc>
          <w:tcPr>
            <w:tcW w:w="1420" w:type="dxa"/>
            <w:shd w:val="clear" w:color="auto" w:fill="auto"/>
          </w:tcPr>
          <w:p w14:paraId="7AFD78A0" w14:textId="77777777" w:rsidR="00F95383" w:rsidRPr="00696E5C" w:rsidRDefault="00F95383" w:rsidP="00F95383">
            <w:r w:rsidRPr="00696E5C">
              <w:t>0</w:t>
            </w:r>
          </w:p>
        </w:tc>
      </w:tr>
      <w:tr w:rsidR="00F95383" w:rsidRPr="00696E5C" w14:paraId="0737A2C3" w14:textId="77777777" w:rsidTr="00385322">
        <w:trPr>
          <w:trHeight w:val="20"/>
        </w:trPr>
        <w:tc>
          <w:tcPr>
            <w:tcW w:w="4556" w:type="dxa"/>
            <w:shd w:val="clear" w:color="auto" w:fill="auto"/>
          </w:tcPr>
          <w:p w14:paraId="2EEEF5E3" w14:textId="77777777" w:rsidR="00F95383" w:rsidRPr="00696E5C" w:rsidRDefault="00F95383" w:rsidP="00F95383">
            <w:r w:rsidRPr="00696E5C">
              <w:t>Education Officer (Special Needs)</w:t>
            </w:r>
          </w:p>
        </w:tc>
        <w:tc>
          <w:tcPr>
            <w:tcW w:w="1701" w:type="dxa"/>
            <w:shd w:val="clear" w:color="auto" w:fill="auto"/>
          </w:tcPr>
          <w:p w14:paraId="205BBFC3" w14:textId="77777777" w:rsidR="00F95383" w:rsidRPr="00696E5C" w:rsidRDefault="00F95383" w:rsidP="00F95383">
            <w:r w:rsidRPr="00696E5C">
              <w:t>1</w:t>
            </w:r>
          </w:p>
        </w:tc>
        <w:tc>
          <w:tcPr>
            <w:tcW w:w="1276" w:type="dxa"/>
            <w:shd w:val="clear" w:color="auto" w:fill="auto"/>
          </w:tcPr>
          <w:p w14:paraId="7AD85B73" w14:textId="77777777" w:rsidR="00F95383" w:rsidRPr="00696E5C" w:rsidRDefault="00F95383" w:rsidP="00F95383">
            <w:r w:rsidRPr="00696E5C">
              <w:t>1</w:t>
            </w:r>
          </w:p>
        </w:tc>
        <w:tc>
          <w:tcPr>
            <w:tcW w:w="1420" w:type="dxa"/>
            <w:shd w:val="clear" w:color="auto" w:fill="auto"/>
          </w:tcPr>
          <w:p w14:paraId="59395325" w14:textId="77777777" w:rsidR="00F95383" w:rsidRPr="00696E5C" w:rsidRDefault="00F95383" w:rsidP="00F95383">
            <w:r w:rsidRPr="00696E5C">
              <w:t>0</w:t>
            </w:r>
          </w:p>
        </w:tc>
      </w:tr>
      <w:tr w:rsidR="00F95383" w:rsidRPr="00696E5C" w14:paraId="3DDA857C" w14:textId="77777777" w:rsidTr="00385322">
        <w:trPr>
          <w:trHeight w:val="20"/>
        </w:trPr>
        <w:tc>
          <w:tcPr>
            <w:tcW w:w="4556" w:type="dxa"/>
            <w:shd w:val="clear" w:color="auto" w:fill="auto"/>
          </w:tcPr>
          <w:p w14:paraId="7C6BD107" w14:textId="77777777" w:rsidR="00F95383" w:rsidRPr="00696E5C" w:rsidRDefault="00F95383" w:rsidP="00F95383">
            <w:r w:rsidRPr="00696E5C">
              <w:t>Office Typist</w:t>
            </w:r>
          </w:p>
        </w:tc>
        <w:tc>
          <w:tcPr>
            <w:tcW w:w="1701" w:type="dxa"/>
            <w:shd w:val="clear" w:color="auto" w:fill="auto"/>
          </w:tcPr>
          <w:p w14:paraId="4F3EF09A" w14:textId="77777777" w:rsidR="00F95383" w:rsidRPr="00696E5C" w:rsidRDefault="00F95383" w:rsidP="00F95383">
            <w:r w:rsidRPr="00696E5C">
              <w:t>1</w:t>
            </w:r>
          </w:p>
        </w:tc>
        <w:tc>
          <w:tcPr>
            <w:tcW w:w="1276" w:type="dxa"/>
            <w:shd w:val="clear" w:color="auto" w:fill="auto"/>
          </w:tcPr>
          <w:p w14:paraId="3CA135E9" w14:textId="77777777" w:rsidR="00F95383" w:rsidRPr="00696E5C" w:rsidRDefault="00F95383" w:rsidP="00F95383">
            <w:r w:rsidRPr="00696E5C">
              <w:t>1</w:t>
            </w:r>
          </w:p>
        </w:tc>
        <w:tc>
          <w:tcPr>
            <w:tcW w:w="1420" w:type="dxa"/>
            <w:shd w:val="clear" w:color="auto" w:fill="auto"/>
          </w:tcPr>
          <w:p w14:paraId="0F9E100D" w14:textId="77777777" w:rsidR="00F95383" w:rsidRPr="00696E5C" w:rsidRDefault="00F95383" w:rsidP="00F95383">
            <w:r w:rsidRPr="00696E5C">
              <w:t>0</w:t>
            </w:r>
          </w:p>
        </w:tc>
      </w:tr>
      <w:tr w:rsidR="00F95383" w:rsidRPr="00696E5C" w14:paraId="0E029F6F" w14:textId="77777777" w:rsidTr="00385322">
        <w:trPr>
          <w:trHeight w:val="20"/>
        </w:trPr>
        <w:tc>
          <w:tcPr>
            <w:tcW w:w="4556" w:type="dxa"/>
            <w:shd w:val="clear" w:color="auto" w:fill="auto"/>
          </w:tcPr>
          <w:p w14:paraId="033FB9D2" w14:textId="77777777" w:rsidR="00F95383" w:rsidRPr="00696E5C" w:rsidRDefault="00F95383" w:rsidP="00F95383">
            <w:r w:rsidRPr="00696E5C">
              <w:t>Office Attendant</w:t>
            </w:r>
          </w:p>
        </w:tc>
        <w:tc>
          <w:tcPr>
            <w:tcW w:w="1701" w:type="dxa"/>
            <w:shd w:val="clear" w:color="auto" w:fill="auto"/>
          </w:tcPr>
          <w:p w14:paraId="3EC8639D" w14:textId="77777777" w:rsidR="00F95383" w:rsidRPr="00696E5C" w:rsidRDefault="00F95383" w:rsidP="00F95383">
            <w:r w:rsidRPr="00696E5C">
              <w:t>1</w:t>
            </w:r>
          </w:p>
        </w:tc>
        <w:tc>
          <w:tcPr>
            <w:tcW w:w="1276" w:type="dxa"/>
            <w:shd w:val="clear" w:color="auto" w:fill="auto"/>
          </w:tcPr>
          <w:p w14:paraId="28A24BF7" w14:textId="77777777" w:rsidR="00F95383" w:rsidRPr="00696E5C" w:rsidRDefault="00F95383" w:rsidP="00F95383">
            <w:r w:rsidRPr="00696E5C">
              <w:t>1</w:t>
            </w:r>
          </w:p>
        </w:tc>
        <w:tc>
          <w:tcPr>
            <w:tcW w:w="1420" w:type="dxa"/>
            <w:shd w:val="clear" w:color="auto" w:fill="auto"/>
          </w:tcPr>
          <w:p w14:paraId="7549099C" w14:textId="77777777" w:rsidR="00F95383" w:rsidRPr="00696E5C" w:rsidRDefault="00F95383" w:rsidP="00F95383">
            <w:r w:rsidRPr="00696E5C">
              <w:t>0</w:t>
            </w:r>
          </w:p>
        </w:tc>
      </w:tr>
      <w:tr w:rsidR="00F95383" w:rsidRPr="00696E5C" w14:paraId="1A2662CC" w14:textId="77777777" w:rsidTr="00385322">
        <w:trPr>
          <w:trHeight w:val="20"/>
        </w:trPr>
        <w:tc>
          <w:tcPr>
            <w:tcW w:w="4556" w:type="dxa"/>
            <w:shd w:val="clear" w:color="auto" w:fill="auto"/>
          </w:tcPr>
          <w:p w14:paraId="15AB1F3F" w14:textId="77777777" w:rsidR="00F95383" w:rsidRPr="00696E5C" w:rsidRDefault="00F95383" w:rsidP="00F95383">
            <w:r w:rsidRPr="00696E5C">
              <w:t>Driver</w:t>
            </w:r>
          </w:p>
        </w:tc>
        <w:tc>
          <w:tcPr>
            <w:tcW w:w="1701" w:type="dxa"/>
            <w:shd w:val="clear" w:color="auto" w:fill="auto"/>
          </w:tcPr>
          <w:p w14:paraId="60DA7705" w14:textId="77777777" w:rsidR="00F95383" w:rsidRPr="00696E5C" w:rsidRDefault="00F95383" w:rsidP="00F95383">
            <w:r w:rsidRPr="00696E5C">
              <w:t>1</w:t>
            </w:r>
          </w:p>
        </w:tc>
        <w:tc>
          <w:tcPr>
            <w:tcW w:w="1276" w:type="dxa"/>
            <w:shd w:val="clear" w:color="auto" w:fill="auto"/>
          </w:tcPr>
          <w:p w14:paraId="3814F16E" w14:textId="77777777" w:rsidR="00F95383" w:rsidRPr="00696E5C" w:rsidRDefault="00F95383" w:rsidP="00F95383">
            <w:r w:rsidRPr="00696E5C">
              <w:t>1</w:t>
            </w:r>
          </w:p>
        </w:tc>
        <w:tc>
          <w:tcPr>
            <w:tcW w:w="1420" w:type="dxa"/>
            <w:shd w:val="clear" w:color="auto" w:fill="auto"/>
          </w:tcPr>
          <w:p w14:paraId="167ED10B" w14:textId="77777777" w:rsidR="00F95383" w:rsidRPr="00696E5C" w:rsidRDefault="00F95383" w:rsidP="00F95383">
            <w:r w:rsidRPr="00696E5C">
              <w:t>0</w:t>
            </w:r>
          </w:p>
        </w:tc>
      </w:tr>
      <w:tr w:rsidR="00F95383" w:rsidRPr="00696E5C" w14:paraId="6528918C" w14:textId="77777777" w:rsidTr="00385322">
        <w:trPr>
          <w:trHeight w:val="20"/>
        </w:trPr>
        <w:tc>
          <w:tcPr>
            <w:tcW w:w="8953" w:type="dxa"/>
            <w:gridSpan w:val="4"/>
            <w:shd w:val="clear" w:color="auto" w:fill="auto"/>
          </w:tcPr>
          <w:p w14:paraId="4DA8F0BE" w14:textId="77777777" w:rsidR="00F95383" w:rsidRPr="00696E5C" w:rsidRDefault="00F95383" w:rsidP="00F95383">
            <w:r w:rsidRPr="00696E5C">
              <w:t>TRADE, INDUSTRY &amp; LED</w:t>
            </w:r>
          </w:p>
        </w:tc>
      </w:tr>
      <w:tr w:rsidR="00F95383" w:rsidRPr="00696E5C" w14:paraId="4178A144" w14:textId="77777777" w:rsidTr="00385322">
        <w:trPr>
          <w:trHeight w:val="20"/>
        </w:trPr>
        <w:tc>
          <w:tcPr>
            <w:tcW w:w="4556" w:type="dxa"/>
            <w:shd w:val="clear" w:color="auto" w:fill="auto"/>
          </w:tcPr>
          <w:p w14:paraId="6064909C" w14:textId="77777777" w:rsidR="00F95383" w:rsidRPr="00696E5C" w:rsidRDefault="00F95383" w:rsidP="00F95383">
            <w:r w:rsidRPr="00696E5C">
              <w:t>District Commercial Officer</w:t>
            </w:r>
          </w:p>
        </w:tc>
        <w:tc>
          <w:tcPr>
            <w:tcW w:w="1701" w:type="dxa"/>
            <w:shd w:val="clear" w:color="auto" w:fill="auto"/>
          </w:tcPr>
          <w:p w14:paraId="0D0C87F7" w14:textId="77777777" w:rsidR="00F95383" w:rsidRPr="00696E5C" w:rsidRDefault="00F95383" w:rsidP="00F95383">
            <w:r w:rsidRPr="00696E5C">
              <w:t>1</w:t>
            </w:r>
          </w:p>
        </w:tc>
        <w:tc>
          <w:tcPr>
            <w:tcW w:w="1276" w:type="dxa"/>
            <w:shd w:val="clear" w:color="auto" w:fill="auto"/>
          </w:tcPr>
          <w:p w14:paraId="34C8D9A9" w14:textId="77777777" w:rsidR="00F95383" w:rsidRPr="00696E5C" w:rsidRDefault="00F95383" w:rsidP="00F95383">
            <w:r w:rsidRPr="00696E5C">
              <w:t>1</w:t>
            </w:r>
          </w:p>
        </w:tc>
        <w:tc>
          <w:tcPr>
            <w:tcW w:w="1420" w:type="dxa"/>
            <w:shd w:val="clear" w:color="auto" w:fill="auto"/>
          </w:tcPr>
          <w:p w14:paraId="1852F473" w14:textId="77777777" w:rsidR="00F95383" w:rsidRPr="00696E5C" w:rsidRDefault="00F95383" w:rsidP="00F95383">
            <w:r w:rsidRPr="00696E5C">
              <w:t>0</w:t>
            </w:r>
          </w:p>
        </w:tc>
      </w:tr>
      <w:tr w:rsidR="00F95383" w:rsidRPr="00696E5C" w14:paraId="0003C38F" w14:textId="77777777" w:rsidTr="00385322">
        <w:trPr>
          <w:trHeight w:val="20"/>
        </w:trPr>
        <w:tc>
          <w:tcPr>
            <w:tcW w:w="4556" w:type="dxa"/>
            <w:shd w:val="clear" w:color="auto" w:fill="auto"/>
          </w:tcPr>
          <w:p w14:paraId="4BCF7E1A" w14:textId="77777777" w:rsidR="00F95383" w:rsidRPr="00696E5C" w:rsidRDefault="00F95383" w:rsidP="00F95383">
            <w:r w:rsidRPr="00696E5C">
              <w:t>Principal Commercial Officer</w:t>
            </w:r>
          </w:p>
        </w:tc>
        <w:tc>
          <w:tcPr>
            <w:tcW w:w="1701" w:type="dxa"/>
            <w:shd w:val="clear" w:color="auto" w:fill="auto"/>
          </w:tcPr>
          <w:p w14:paraId="72258176" w14:textId="77777777" w:rsidR="00F95383" w:rsidRPr="00696E5C" w:rsidRDefault="00F95383" w:rsidP="00F95383">
            <w:r w:rsidRPr="00696E5C">
              <w:t>1</w:t>
            </w:r>
          </w:p>
        </w:tc>
        <w:tc>
          <w:tcPr>
            <w:tcW w:w="1276" w:type="dxa"/>
            <w:shd w:val="clear" w:color="auto" w:fill="auto"/>
          </w:tcPr>
          <w:p w14:paraId="23E479CA" w14:textId="77777777" w:rsidR="00F95383" w:rsidRPr="00696E5C" w:rsidRDefault="00F95383" w:rsidP="00F95383">
            <w:r w:rsidRPr="00696E5C">
              <w:t>0</w:t>
            </w:r>
          </w:p>
        </w:tc>
        <w:tc>
          <w:tcPr>
            <w:tcW w:w="1420" w:type="dxa"/>
            <w:shd w:val="clear" w:color="auto" w:fill="auto"/>
          </w:tcPr>
          <w:p w14:paraId="0F20FFD8" w14:textId="77777777" w:rsidR="00F95383" w:rsidRPr="00696E5C" w:rsidRDefault="00F95383" w:rsidP="00F95383">
            <w:r w:rsidRPr="00696E5C">
              <w:t>1</w:t>
            </w:r>
          </w:p>
        </w:tc>
      </w:tr>
      <w:tr w:rsidR="00F95383" w:rsidRPr="00696E5C" w14:paraId="27CB08B2" w14:textId="77777777" w:rsidTr="00385322">
        <w:trPr>
          <w:trHeight w:val="20"/>
        </w:trPr>
        <w:tc>
          <w:tcPr>
            <w:tcW w:w="4556" w:type="dxa"/>
            <w:shd w:val="clear" w:color="auto" w:fill="auto"/>
          </w:tcPr>
          <w:p w14:paraId="2B72005E" w14:textId="77777777" w:rsidR="00F95383" w:rsidRPr="00696E5C" w:rsidRDefault="00F95383" w:rsidP="00F95383">
            <w:r w:rsidRPr="00696E5C">
              <w:t>Senior Commercial Officer</w:t>
            </w:r>
          </w:p>
        </w:tc>
        <w:tc>
          <w:tcPr>
            <w:tcW w:w="1701" w:type="dxa"/>
            <w:shd w:val="clear" w:color="auto" w:fill="auto"/>
          </w:tcPr>
          <w:p w14:paraId="4F84F190" w14:textId="77777777" w:rsidR="00F95383" w:rsidRPr="00696E5C" w:rsidRDefault="00F95383" w:rsidP="00F95383">
            <w:r w:rsidRPr="00696E5C">
              <w:t>1</w:t>
            </w:r>
          </w:p>
        </w:tc>
        <w:tc>
          <w:tcPr>
            <w:tcW w:w="1276" w:type="dxa"/>
            <w:shd w:val="clear" w:color="auto" w:fill="auto"/>
          </w:tcPr>
          <w:p w14:paraId="3A33F9B1" w14:textId="77777777" w:rsidR="00F95383" w:rsidRPr="00696E5C" w:rsidRDefault="00F95383" w:rsidP="00F95383">
            <w:r w:rsidRPr="00696E5C">
              <w:t>0</w:t>
            </w:r>
          </w:p>
        </w:tc>
        <w:tc>
          <w:tcPr>
            <w:tcW w:w="1420" w:type="dxa"/>
            <w:shd w:val="clear" w:color="auto" w:fill="auto"/>
          </w:tcPr>
          <w:p w14:paraId="76FECB52" w14:textId="77777777" w:rsidR="00F95383" w:rsidRPr="00696E5C" w:rsidRDefault="00F95383" w:rsidP="00F95383">
            <w:r w:rsidRPr="00696E5C">
              <w:t>1</w:t>
            </w:r>
          </w:p>
        </w:tc>
      </w:tr>
      <w:tr w:rsidR="00F95383" w:rsidRPr="00696E5C" w14:paraId="4E9C7BD7" w14:textId="77777777" w:rsidTr="00385322">
        <w:trPr>
          <w:trHeight w:val="20"/>
        </w:trPr>
        <w:tc>
          <w:tcPr>
            <w:tcW w:w="4556" w:type="dxa"/>
            <w:shd w:val="clear" w:color="auto" w:fill="auto"/>
          </w:tcPr>
          <w:p w14:paraId="33194A8A" w14:textId="77777777" w:rsidR="00F95383" w:rsidRPr="00696E5C" w:rsidRDefault="00F95383" w:rsidP="00F95383">
            <w:r w:rsidRPr="00696E5C">
              <w:t>Commercial Officer</w:t>
            </w:r>
          </w:p>
        </w:tc>
        <w:tc>
          <w:tcPr>
            <w:tcW w:w="1701" w:type="dxa"/>
            <w:shd w:val="clear" w:color="auto" w:fill="auto"/>
          </w:tcPr>
          <w:p w14:paraId="6C4D5A9C" w14:textId="77777777" w:rsidR="00F95383" w:rsidRPr="00696E5C" w:rsidRDefault="00F95383" w:rsidP="00F95383">
            <w:r w:rsidRPr="00696E5C">
              <w:t>1</w:t>
            </w:r>
          </w:p>
        </w:tc>
        <w:tc>
          <w:tcPr>
            <w:tcW w:w="1276" w:type="dxa"/>
            <w:shd w:val="clear" w:color="auto" w:fill="auto"/>
          </w:tcPr>
          <w:p w14:paraId="6E9A01A3" w14:textId="77777777" w:rsidR="00F95383" w:rsidRPr="00696E5C" w:rsidRDefault="00F95383" w:rsidP="00F95383">
            <w:r w:rsidRPr="00696E5C">
              <w:t>1</w:t>
            </w:r>
          </w:p>
        </w:tc>
        <w:tc>
          <w:tcPr>
            <w:tcW w:w="1420" w:type="dxa"/>
            <w:shd w:val="clear" w:color="auto" w:fill="auto"/>
          </w:tcPr>
          <w:p w14:paraId="253DCADE" w14:textId="77777777" w:rsidR="00F95383" w:rsidRPr="00696E5C" w:rsidRDefault="00F95383" w:rsidP="00F95383">
            <w:r w:rsidRPr="00696E5C">
              <w:t>0</w:t>
            </w:r>
          </w:p>
        </w:tc>
      </w:tr>
      <w:tr w:rsidR="00F95383" w:rsidRPr="00696E5C" w14:paraId="1BCC8088" w14:textId="77777777" w:rsidTr="00385322">
        <w:trPr>
          <w:trHeight w:val="20"/>
        </w:trPr>
        <w:tc>
          <w:tcPr>
            <w:tcW w:w="4556" w:type="dxa"/>
            <w:shd w:val="clear" w:color="auto" w:fill="auto"/>
          </w:tcPr>
          <w:p w14:paraId="6447D519" w14:textId="77777777" w:rsidR="00F95383" w:rsidRPr="00696E5C" w:rsidRDefault="00F95383" w:rsidP="00F95383">
            <w:r w:rsidRPr="00696E5C">
              <w:t>Tourism Officer</w:t>
            </w:r>
          </w:p>
        </w:tc>
        <w:tc>
          <w:tcPr>
            <w:tcW w:w="1701" w:type="dxa"/>
            <w:shd w:val="clear" w:color="auto" w:fill="auto"/>
          </w:tcPr>
          <w:p w14:paraId="32C712CC" w14:textId="77777777" w:rsidR="00F95383" w:rsidRPr="00696E5C" w:rsidRDefault="00F95383" w:rsidP="00F95383">
            <w:r w:rsidRPr="00696E5C">
              <w:t>1</w:t>
            </w:r>
          </w:p>
        </w:tc>
        <w:tc>
          <w:tcPr>
            <w:tcW w:w="1276" w:type="dxa"/>
            <w:shd w:val="clear" w:color="auto" w:fill="auto"/>
          </w:tcPr>
          <w:p w14:paraId="1A28F979" w14:textId="77777777" w:rsidR="00F95383" w:rsidRPr="00696E5C" w:rsidRDefault="00F95383" w:rsidP="00F95383">
            <w:r w:rsidRPr="00696E5C">
              <w:t>0</w:t>
            </w:r>
          </w:p>
        </w:tc>
        <w:tc>
          <w:tcPr>
            <w:tcW w:w="1420" w:type="dxa"/>
            <w:shd w:val="clear" w:color="auto" w:fill="auto"/>
          </w:tcPr>
          <w:p w14:paraId="30F756DF" w14:textId="77777777" w:rsidR="00F95383" w:rsidRPr="00696E5C" w:rsidRDefault="00F95383" w:rsidP="00F95383">
            <w:r w:rsidRPr="00696E5C">
              <w:t>1</w:t>
            </w:r>
          </w:p>
        </w:tc>
      </w:tr>
      <w:tr w:rsidR="00F95383" w:rsidRPr="00696E5C" w14:paraId="4F9316BA" w14:textId="77777777" w:rsidTr="00385322">
        <w:trPr>
          <w:trHeight w:val="20"/>
        </w:trPr>
        <w:tc>
          <w:tcPr>
            <w:tcW w:w="4556" w:type="dxa"/>
            <w:shd w:val="clear" w:color="auto" w:fill="auto"/>
          </w:tcPr>
          <w:p w14:paraId="0F6B9AE1" w14:textId="77777777" w:rsidR="00F95383" w:rsidRPr="00696E5C" w:rsidRDefault="00F95383" w:rsidP="00F95383">
            <w:r w:rsidRPr="00696E5C">
              <w:t>Wildlife Officer</w:t>
            </w:r>
          </w:p>
        </w:tc>
        <w:tc>
          <w:tcPr>
            <w:tcW w:w="1701" w:type="dxa"/>
            <w:shd w:val="clear" w:color="auto" w:fill="auto"/>
          </w:tcPr>
          <w:p w14:paraId="2E21696E" w14:textId="77777777" w:rsidR="00F95383" w:rsidRPr="00696E5C" w:rsidRDefault="00F95383" w:rsidP="00F95383">
            <w:r w:rsidRPr="00696E5C">
              <w:t>1</w:t>
            </w:r>
          </w:p>
        </w:tc>
        <w:tc>
          <w:tcPr>
            <w:tcW w:w="1276" w:type="dxa"/>
            <w:shd w:val="clear" w:color="auto" w:fill="auto"/>
          </w:tcPr>
          <w:p w14:paraId="52D66392" w14:textId="77777777" w:rsidR="00F95383" w:rsidRPr="00696E5C" w:rsidRDefault="00F95383" w:rsidP="00F95383">
            <w:r w:rsidRPr="00696E5C">
              <w:t>0</w:t>
            </w:r>
          </w:p>
        </w:tc>
        <w:tc>
          <w:tcPr>
            <w:tcW w:w="1420" w:type="dxa"/>
            <w:shd w:val="clear" w:color="auto" w:fill="auto"/>
          </w:tcPr>
          <w:p w14:paraId="05B6C43D" w14:textId="77777777" w:rsidR="00F95383" w:rsidRPr="00696E5C" w:rsidRDefault="00F95383" w:rsidP="00F95383">
            <w:r w:rsidRPr="00696E5C">
              <w:t>1</w:t>
            </w:r>
          </w:p>
        </w:tc>
      </w:tr>
      <w:tr w:rsidR="00F95383" w:rsidRPr="00696E5C" w14:paraId="7E323EAB" w14:textId="77777777" w:rsidTr="00385322">
        <w:trPr>
          <w:trHeight w:val="20"/>
        </w:trPr>
        <w:tc>
          <w:tcPr>
            <w:tcW w:w="8953" w:type="dxa"/>
            <w:gridSpan w:val="4"/>
            <w:shd w:val="clear" w:color="auto" w:fill="auto"/>
          </w:tcPr>
          <w:p w14:paraId="58DBAABF" w14:textId="77777777" w:rsidR="00F95383" w:rsidRPr="00696E5C" w:rsidRDefault="00F95383" w:rsidP="00F95383">
            <w:r w:rsidRPr="00696E5C">
              <w:t>PRODUCTION</w:t>
            </w:r>
          </w:p>
        </w:tc>
      </w:tr>
      <w:tr w:rsidR="00F95383" w:rsidRPr="00696E5C" w14:paraId="13276766" w14:textId="77777777" w:rsidTr="00385322">
        <w:trPr>
          <w:trHeight w:val="20"/>
        </w:trPr>
        <w:tc>
          <w:tcPr>
            <w:tcW w:w="4556" w:type="dxa"/>
            <w:shd w:val="clear" w:color="auto" w:fill="auto"/>
          </w:tcPr>
          <w:p w14:paraId="689B2BCA" w14:textId="77777777" w:rsidR="00F95383" w:rsidRPr="00696E5C" w:rsidRDefault="00F95383" w:rsidP="00F95383">
            <w:r w:rsidRPr="00696E5C">
              <w:t>District Production &amp; Mkt Off</w:t>
            </w:r>
          </w:p>
        </w:tc>
        <w:tc>
          <w:tcPr>
            <w:tcW w:w="1701" w:type="dxa"/>
            <w:shd w:val="clear" w:color="auto" w:fill="auto"/>
          </w:tcPr>
          <w:p w14:paraId="23EBE663" w14:textId="77777777" w:rsidR="00F95383" w:rsidRPr="00696E5C" w:rsidRDefault="00F95383" w:rsidP="00F95383">
            <w:r w:rsidRPr="00696E5C">
              <w:t>1</w:t>
            </w:r>
          </w:p>
        </w:tc>
        <w:tc>
          <w:tcPr>
            <w:tcW w:w="1276" w:type="dxa"/>
            <w:shd w:val="clear" w:color="auto" w:fill="auto"/>
          </w:tcPr>
          <w:p w14:paraId="2BF21D10" w14:textId="77777777" w:rsidR="00F95383" w:rsidRPr="00696E5C" w:rsidRDefault="00F95383" w:rsidP="00F95383">
            <w:r w:rsidRPr="00696E5C">
              <w:t>1</w:t>
            </w:r>
          </w:p>
        </w:tc>
        <w:tc>
          <w:tcPr>
            <w:tcW w:w="1420" w:type="dxa"/>
            <w:shd w:val="clear" w:color="auto" w:fill="auto"/>
          </w:tcPr>
          <w:p w14:paraId="0251B207" w14:textId="77777777" w:rsidR="00F95383" w:rsidRPr="00696E5C" w:rsidRDefault="00F95383" w:rsidP="00F95383">
            <w:r w:rsidRPr="00696E5C">
              <w:t>0</w:t>
            </w:r>
          </w:p>
        </w:tc>
      </w:tr>
      <w:tr w:rsidR="00F95383" w:rsidRPr="00696E5C" w14:paraId="6DA3D028" w14:textId="77777777" w:rsidTr="00385322">
        <w:trPr>
          <w:trHeight w:val="20"/>
        </w:trPr>
        <w:tc>
          <w:tcPr>
            <w:tcW w:w="4556" w:type="dxa"/>
            <w:shd w:val="clear" w:color="auto" w:fill="auto"/>
          </w:tcPr>
          <w:p w14:paraId="69B67804" w14:textId="77777777" w:rsidR="00F95383" w:rsidRPr="00696E5C" w:rsidRDefault="00F95383" w:rsidP="00F95383">
            <w:r w:rsidRPr="00696E5C">
              <w:t>Principal Agricultural Officer</w:t>
            </w:r>
          </w:p>
        </w:tc>
        <w:tc>
          <w:tcPr>
            <w:tcW w:w="1701" w:type="dxa"/>
            <w:shd w:val="clear" w:color="auto" w:fill="auto"/>
          </w:tcPr>
          <w:p w14:paraId="182718A2" w14:textId="77777777" w:rsidR="00F95383" w:rsidRPr="00696E5C" w:rsidRDefault="00F95383" w:rsidP="00F95383">
            <w:r w:rsidRPr="00696E5C">
              <w:t>1</w:t>
            </w:r>
          </w:p>
        </w:tc>
        <w:tc>
          <w:tcPr>
            <w:tcW w:w="1276" w:type="dxa"/>
            <w:shd w:val="clear" w:color="auto" w:fill="auto"/>
          </w:tcPr>
          <w:p w14:paraId="2EE8B6E6" w14:textId="77777777" w:rsidR="00F95383" w:rsidRPr="00696E5C" w:rsidRDefault="00F95383" w:rsidP="00F95383">
            <w:r w:rsidRPr="00696E5C">
              <w:t>0</w:t>
            </w:r>
          </w:p>
        </w:tc>
        <w:tc>
          <w:tcPr>
            <w:tcW w:w="1420" w:type="dxa"/>
            <w:shd w:val="clear" w:color="auto" w:fill="auto"/>
          </w:tcPr>
          <w:p w14:paraId="30BD6A4D" w14:textId="77777777" w:rsidR="00F95383" w:rsidRPr="00696E5C" w:rsidRDefault="00F95383" w:rsidP="00F95383">
            <w:r w:rsidRPr="00696E5C">
              <w:t>1</w:t>
            </w:r>
          </w:p>
        </w:tc>
      </w:tr>
      <w:tr w:rsidR="00F95383" w:rsidRPr="00696E5C" w14:paraId="06173EE3" w14:textId="77777777" w:rsidTr="00385322">
        <w:trPr>
          <w:trHeight w:val="20"/>
        </w:trPr>
        <w:tc>
          <w:tcPr>
            <w:tcW w:w="4556" w:type="dxa"/>
            <w:shd w:val="clear" w:color="auto" w:fill="auto"/>
          </w:tcPr>
          <w:p w14:paraId="4075739C" w14:textId="77777777" w:rsidR="00F95383" w:rsidRPr="00696E5C" w:rsidRDefault="00F95383" w:rsidP="00F95383">
            <w:r w:rsidRPr="00696E5C">
              <w:t>Principal Veterinary Officer</w:t>
            </w:r>
          </w:p>
        </w:tc>
        <w:tc>
          <w:tcPr>
            <w:tcW w:w="1701" w:type="dxa"/>
            <w:shd w:val="clear" w:color="auto" w:fill="auto"/>
          </w:tcPr>
          <w:p w14:paraId="74E102DB" w14:textId="77777777" w:rsidR="00F95383" w:rsidRPr="00696E5C" w:rsidRDefault="00F95383" w:rsidP="00F95383">
            <w:r w:rsidRPr="00696E5C">
              <w:t>1</w:t>
            </w:r>
          </w:p>
        </w:tc>
        <w:tc>
          <w:tcPr>
            <w:tcW w:w="1276" w:type="dxa"/>
            <w:shd w:val="clear" w:color="auto" w:fill="auto"/>
          </w:tcPr>
          <w:p w14:paraId="77378DEE" w14:textId="77777777" w:rsidR="00F95383" w:rsidRPr="00696E5C" w:rsidRDefault="00F95383" w:rsidP="00F95383">
            <w:r w:rsidRPr="00696E5C">
              <w:t>1</w:t>
            </w:r>
          </w:p>
        </w:tc>
        <w:tc>
          <w:tcPr>
            <w:tcW w:w="1420" w:type="dxa"/>
            <w:shd w:val="clear" w:color="auto" w:fill="auto"/>
          </w:tcPr>
          <w:p w14:paraId="294CE5C3" w14:textId="77777777" w:rsidR="00F95383" w:rsidRPr="00696E5C" w:rsidRDefault="00F95383" w:rsidP="00F95383">
            <w:r w:rsidRPr="00696E5C">
              <w:t>0</w:t>
            </w:r>
          </w:p>
        </w:tc>
      </w:tr>
      <w:tr w:rsidR="00F95383" w:rsidRPr="00696E5C" w14:paraId="2B4CAB14" w14:textId="77777777" w:rsidTr="00385322">
        <w:trPr>
          <w:trHeight w:val="20"/>
        </w:trPr>
        <w:tc>
          <w:tcPr>
            <w:tcW w:w="4556" w:type="dxa"/>
            <w:shd w:val="clear" w:color="auto" w:fill="auto"/>
          </w:tcPr>
          <w:p w14:paraId="44D44429" w14:textId="77777777" w:rsidR="00F95383" w:rsidRPr="00696E5C" w:rsidRDefault="00F95383" w:rsidP="00F95383">
            <w:r w:rsidRPr="00696E5C">
              <w:t>Principal Fisheries Officer</w:t>
            </w:r>
          </w:p>
        </w:tc>
        <w:tc>
          <w:tcPr>
            <w:tcW w:w="1701" w:type="dxa"/>
            <w:shd w:val="clear" w:color="auto" w:fill="auto"/>
          </w:tcPr>
          <w:p w14:paraId="1E47AD7E" w14:textId="77777777" w:rsidR="00F95383" w:rsidRPr="00696E5C" w:rsidRDefault="00F95383" w:rsidP="00F95383">
            <w:r w:rsidRPr="00696E5C">
              <w:t>1</w:t>
            </w:r>
          </w:p>
        </w:tc>
        <w:tc>
          <w:tcPr>
            <w:tcW w:w="1276" w:type="dxa"/>
            <w:shd w:val="clear" w:color="auto" w:fill="auto"/>
          </w:tcPr>
          <w:p w14:paraId="3ED77106" w14:textId="77777777" w:rsidR="00F95383" w:rsidRPr="00696E5C" w:rsidRDefault="00F95383" w:rsidP="00F95383">
            <w:r w:rsidRPr="00696E5C">
              <w:t>0</w:t>
            </w:r>
          </w:p>
        </w:tc>
        <w:tc>
          <w:tcPr>
            <w:tcW w:w="1420" w:type="dxa"/>
            <w:shd w:val="clear" w:color="auto" w:fill="auto"/>
          </w:tcPr>
          <w:p w14:paraId="6A17BA22" w14:textId="77777777" w:rsidR="00F95383" w:rsidRPr="00696E5C" w:rsidRDefault="00F95383" w:rsidP="00F95383">
            <w:r w:rsidRPr="00696E5C">
              <w:t>1</w:t>
            </w:r>
          </w:p>
        </w:tc>
      </w:tr>
      <w:tr w:rsidR="00F95383" w:rsidRPr="00696E5C" w14:paraId="35E8D6AF" w14:textId="77777777" w:rsidTr="00385322">
        <w:trPr>
          <w:trHeight w:val="20"/>
        </w:trPr>
        <w:tc>
          <w:tcPr>
            <w:tcW w:w="4556" w:type="dxa"/>
            <w:shd w:val="clear" w:color="auto" w:fill="auto"/>
          </w:tcPr>
          <w:p w14:paraId="374BFA5A" w14:textId="77777777" w:rsidR="00F95383" w:rsidRPr="00696E5C" w:rsidRDefault="00F95383" w:rsidP="00F95383">
            <w:r w:rsidRPr="00696E5C">
              <w:t>Principal Entomologist</w:t>
            </w:r>
          </w:p>
        </w:tc>
        <w:tc>
          <w:tcPr>
            <w:tcW w:w="1701" w:type="dxa"/>
            <w:shd w:val="clear" w:color="auto" w:fill="auto"/>
          </w:tcPr>
          <w:p w14:paraId="78D03199" w14:textId="77777777" w:rsidR="00F95383" w:rsidRPr="00696E5C" w:rsidRDefault="00F95383" w:rsidP="00F95383">
            <w:r w:rsidRPr="00696E5C">
              <w:t>1</w:t>
            </w:r>
          </w:p>
        </w:tc>
        <w:tc>
          <w:tcPr>
            <w:tcW w:w="1276" w:type="dxa"/>
            <w:shd w:val="clear" w:color="auto" w:fill="auto"/>
          </w:tcPr>
          <w:p w14:paraId="660BB1CA" w14:textId="77777777" w:rsidR="00F95383" w:rsidRPr="00696E5C" w:rsidRDefault="00F95383" w:rsidP="00F95383">
            <w:r w:rsidRPr="00696E5C">
              <w:t>0</w:t>
            </w:r>
          </w:p>
        </w:tc>
        <w:tc>
          <w:tcPr>
            <w:tcW w:w="1420" w:type="dxa"/>
            <w:shd w:val="clear" w:color="auto" w:fill="auto"/>
          </w:tcPr>
          <w:p w14:paraId="69B09248" w14:textId="77777777" w:rsidR="00F95383" w:rsidRPr="00696E5C" w:rsidRDefault="00F95383" w:rsidP="00F95383">
            <w:r w:rsidRPr="00696E5C">
              <w:t>1</w:t>
            </w:r>
          </w:p>
        </w:tc>
      </w:tr>
      <w:tr w:rsidR="00F95383" w:rsidRPr="00696E5C" w14:paraId="38C63847" w14:textId="77777777" w:rsidTr="00385322">
        <w:trPr>
          <w:trHeight w:val="20"/>
        </w:trPr>
        <w:tc>
          <w:tcPr>
            <w:tcW w:w="4556" w:type="dxa"/>
            <w:shd w:val="clear" w:color="auto" w:fill="auto"/>
          </w:tcPr>
          <w:p w14:paraId="4080BB16" w14:textId="77777777" w:rsidR="00F95383" w:rsidRPr="00696E5C" w:rsidRDefault="00F95383" w:rsidP="00F95383">
            <w:r w:rsidRPr="00696E5C">
              <w:t>Senior Agricultural Officer</w:t>
            </w:r>
          </w:p>
        </w:tc>
        <w:tc>
          <w:tcPr>
            <w:tcW w:w="1701" w:type="dxa"/>
            <w:shd w:val="clear" w:color="auto" w:fill="auto"/>
          </w:tcPr>
          <w:p w14:paraId="259607B8" w14:textId="77777777" w:rsidR="00F95383" w:rsidRPr="00696E5C" w:rsidRDefault="00F95383" w:rsidP="00F95383">
            <w:r w:rsidRPr="00696E5C">
              <w:t>1</w:t>
            </w:r>
          </w:p>
        </w:tc>
        <w:tc>
          <w:tcPr>
            <w:tcW w:w="1276" w:type="dxa"/>
            <w:shd w:val="clear" w:color="auto" w:fill="auto"/>
          </w:tcPr>
          <w:p w14:paraId="07B2F7B0" w14:textId="77777777" w:rsidR="00F95383" w:rsidRPr="00696E5C" w:rsidRDefault="00F95383" w:rsidP="00F95383">
            <w:r w:rsidRPr="00696E5C">
              <w:t>0</w:t>
            </w:r>
          </w:p>
        </w:tc>
        <w:tc>
          <w:tcPr>
            <w:tcW w:w="1420" w:type="dxa"/>
            <w:shd w:val="clear" w:color="auto" w:fill="auto"/>
          </w:tcPr>
          <w:p w14:paraId="77D4C63E" w14:textId="77777777" w:rsidR="00F95383" w:rsidRPr="00696E5C" w:rsidRDefault="00F95383" w:rsidP="00F95383">
            <w:r w:rsidRPr="00696E5C">
              <w:t>1</w:t>
            </w:r>
          </w:p>
        </w:tc>
      </w:tr>
      <w:tr w:rsidR="00F95383" w:rsidRPr="00696E5C" w14:paraId="1B2E5722" w14:textId="77777777" w:rsidTr="00385322">
        <w:trPr>
          <w:trHeight w:val="20"/>
        </w:trPr>
        <w:tc>
          <w:tcPr>
            <w:tcW w:w="4556" w:type="dxa"/>
            <w:shd w:val="clear" w:color="auto" w:fill="auto"/>
          </w:tcPr>
          <w:p w14:paraId="2769CA18" w14:textId="77777777" w:rsidR="00F95383" w:rsidRPr="00696E5C" w:rsidRDefault="00F95383" w:rsidP="00F95383">
            <w:r w:rsidRPr="00696E5C">
              <w:t>Senior Veterinary Officer</w:t>
            </w:r>
          </w:p>
        </w:tc>
        <w:tc>
          <w:tcPr>
            <w:tcW w:w="1701" w:type="dxa"/>
            <w:shd w:val="clear" w:color="auto" w:fill="auto"/>
          </w:tcPr>
          <w:p w14:paraId="207ACD71" w14:textId="77777777" w:rsidR="00F95383" w:rsidRPr="00696E5C" w:rsidRDefault="00F95383" w:rsidP="00F95383">
            <w:r w:rsidRPr="00696E5C">
              <w:t>1</w:t>
            </w:r>
          </w:p>
        </w:tc>
        <w:tc>
          <w:tcPr>
            <w:tcW w:w="1276" w:type="dxa"/>
            <w:shd w:val="clear" w:color="auto" w:fill="auto"/>
          </w:tcPr>
          <w:p w14:paraId="22282FE9" w14:textId="77777777" w:rsidR="00F95383" w:rsidRPr="00696E5C" w:rsidRDefault="00F95383" w:rsidP="00F95383">
            <w:r w:rsidRPr="00696E5C">
              <w:t>1</w:t>
            </w:r>
          </w:p>
        </w:tc>
        <w:tc>
          <w:tcPr>
            <w:tcW w:w="1420" w:type="dxa"/>
            <w:shd w:val="clear" w:color="auto" w:fill="auto"/>
          </w:tcPr>
          <w:p w14:paraId="7AC2B889" w14:textId="77777777" w:rsidR="00F95383" w:rsidRPr="00696E5C" w:rsidRDefault="00F95383" w:rsidP="00F95383">
            <w:r w:rsidRPr="00696E5C">
              <w:t>0</w:t>
            </w:r>
          </w:p>
        </w:tc>
      </w:tr>
      <w:tr w:rsidR="00F95383" w:rsidRPr="00696E5C" w14:paraId="3181AAEF" w14:textId="77777777" w:rsidTr="00385322">
        <w:trPr>
          <w:trHeight w:val="20"/>
        </w:trPr>
        <w:tc>
          <w:tcPr>
            <w:tcW w:w="4556" w:type="dxa"/>
            <w:shd w:val="clear" w:color="auto" w:fill="auto"/>
          </w:tcPr>
          <w:p w14:paraId="5BD17476" w14:textId="77777777" w:rsidR="00F95383" w:rsidRPr="00696E5C" w:rsidRDefault="00F95383" w:rsidP="00F95383">
            <w:r w:rsidRPr="00696E5C">
              <w:t>Sen. Fisheries Officer</w:t>
            </w:r>
          </w:p>
        </w:tc>
        <w:tc>
          <w:tcPr>
            <w:tcW w:w="1701" w:type="dxa"/>
            <w:shd w:val="clear" w:color="auto" w:fill="auto"/>
          </w:tcPr>
          <w:p w14:paraId="0D6DCD27" w14:textId="77777777" w:rsidR="00F95383" w:rsidRPr="00696E5C" w:rsidRDefault="00F95383" w:rsidP="00F95383">
            <w:r w:rsidRPr="00696E5C">
              <w:t>1</w:t>
            </w:r>
          </w:p>
        </w:tc>
        <w:tc>
          <w:tcPr>
            <w:tcW w:w="1276" w:type="dxa"/>
            <w:shd w:val="clear" w:color="auto" w:fill="auto"/>
          </w:tcPr>
          <w:p w14:paraId="4864156D" w14:textId="77777777" w:rsidR="00F95383" w:rsidRPr="00696E5C" w:rsidRDefault="00F95383" w:rsidP="00F95383">
            <w:r w:rsidRPr="00696E5C">
              <w:t>1</w:t>
            </w:r>
          </w:p>
        </w:tc>
        <w:tc>
          <w:tcPr>
            <w:tcW w:w="1420" w:type="dxa"/>
            <w:shd w:val="clear" w:color="auto" w:fill="auto"/>
          </w:tcPr>
          <w:p w14:paraId="4296E2A5" w14:textId="77777777" w:rsidR="00F95383" w:rsidRPr="00696E5C" w:rsidRDefault="00F95383" w:rsidP="00F95383">
            <w:r w:rsidRPr="00696E5C">
              <w:t>0</w:t>
            </w:r>
          </w:p>
        </w:tc>
      </w:tr>
      <w:tr w:rsidR="00F95383" w:rsidRPr="00696E5C" w14:paraId="14CAC8B8" w14:textId="77777777" w:rsidTr="00385322">
        <w:trPr>
          <w:trHeight w:val="20"/>
        </w:trPr>
        <w:tc>
          <w:tcPr>
            <w:tcW w:w="4556" w:type="dxa"/>
            <w:shd w:val="clear" w:color="auto" w:fill="auto"/>
          </w:tcPr>
          <w:p w14:paraId="5687683E" w14:textId="77777777" w:rsidR="00F95383" w:rsidRPr="00696E5C" w:rsidRDefault="00F95383" w:rsidP="00F95383">
            <w:r w:rsidRPr="00696E5C">
              <w:t>Senior Agricultural Engineer</w:t>
            </w:r>
          </w:p>
        </w:tc>
        <w:tc>
          <w:tcPr>
            <w:tcW w:w="1701" w:type="dxa"/>
            <w:shd w:val="clear" w:color="auto" w:fill="auto"/>
          </w:tcPr>
          <w:p w14:paraId="23B6EF10" w14:textId="77777777" w:rsidR="00F95383" w:rsidRPr="00696E5C" w:rsidRDefault="00F95383" w:rsidP="00F95383">
            <w:r w:rsidRPr="00696E5C">
              <w:t>1</w:t>
            </w:r>
          </w:p>
        </w:tc>
        <w:tc>
          <w:tcPr>
            <w:tcW w:w="1276" w:type="dxa"/>
            <w:shd w:val="clear" w:color="auto" w:fill="auto"/>
          </w:tcPr>
          <w:p w14:paraId="3BFDF8CD" w14:textId="77777777" w:rsidR="00F95383" w:rsidRPr="00696E5C" w:rsidRDefault="00F95383" w:rsidP="00F95383">
            <w:r w:rsidRPr="00696E5C">
              <w:t>1</w:t>
            </w:r>
          </w:p>
        </w:tc>
        <w:tc>
          <w:tcPr>
            <w:tcW w:w="1420" w:type="dxa"/>
            <w:shd w:val="clear" w:color="auto" w:fill="auto"/>
          </w:tcPr>
          <w:p w14:paraId="193EAEF6" w14:textId="77777777" w:rsidR="00F95383" w:rsidRPr="00696E5C" w:rsidRDefault="00F95383" w:rsidP="00F95383">
            <w:r w:rsidRPr="00696E5C">
              <w:t>0</w:t>
            </w:r>
          </w:p>
        </w:tc>
      </w:tr>
      <w:tr w:rsidR="00F95383" w:rsidRPr="00696E5C" w14:paraId="17E933A3" w14:textId="77777777" w:rsidTr="00385322">
        <w:trPr>
          <w:trHeight w:val="20"/>
        </w:trPr>
        <w:tc>
          <w:tcPr>
            <w:tcW w:w="4556" w:type="dxa"/>
            <w:shd w:val="clear" w:color="auto" w:fill="auto"/>
          </w:tcPr>
          <w:p w14:paraId="4282FAE8" w14:textId="77777777" w:rsidR="00F95383" w:rsidRPr="00696E5C" w:rsidRDefault="00F95383" w:rsidP="00F95383">
            <w:r w:rsidRPr="00696E5C">
              <w:t>Animal Husbandry Officer</w:t>
            </w:r>
          </w:p>
        </w:tc>
        <w:tc>
          <w:tcPr>
            <w:tcW w:w="1701" w:type="dxa"/>
            <w:shd w:val="clear" w:color="auto" w:fill="auto"/>
          </w:tcPr>
          <w:p w14:paraId="35E07BBC" w14:textId="77777777" w:rsidR="00F95383" w:rsidRPr="00696E5C" w:rsidRDefault="00F95383" w:rsidP="00F95383">
            <w:r w:rsidRPr="00696E5C">
              <w:t>1</w:t>
            </w:r>
          </w:p>
        </w:tc>
        <w:tc>
          <w:tcPr>
            <w:tcW w:w="1276" w:type="dxa"/>
            <w:shd w:val="clear" w:color="auto" w:fill="auto"/>
          </w:tcPr>
          <w:p w14:paraId="7FF7B2E2" w14:textId="77777777" w:rsidR="00F95383" w:rsidRPr="00696E5C" w:rsidRDefault="00F95383" w:rsidP="00F95383">
            <w:r w:rsidRPr="00696E5C">
              <w:t>0</w:t>
            </w:r>
          </w:p>
        </w:tc>
        <w:tc>
          <w:tcPr>
            <w:tcW w:w="1420" w:type="dxa"/>
            <w:shd w:val="clear" w:color="auto" w:fill="auto"/>
          </w:tcPr>
          <w:p w14:paraId="5C969544" w14:textId="77777777" w:rsidR="00F95383" w:rsidRPr="00696E5C" w:rsidRDefault="00F95383" w:rsidP="00F95383">
            <w:r w:rsidRPr="00696E5C">
              <w:t>1</w:t>
            </w:r>
          </w:p>
        </w:tc>
      </w:tr>
      <w:tr w:rsidR="00F95383" w:rsidRPr="00696E5C" w14:paraId="2AD19296" w14:textId="77777777" w:rsidTr="00385322">
        <w:trPr>
          <w:trHeight w:val="20"/>
        </w:trPr>
        <w:tc>
          <w:tcPr>
            <w:tcW w:w="4556" w:type="dxa"/>
            <w:shd w:val="clear" w:color="auto" w:fill="auto"/>
          </w:tcPr>
          <w:p w14:paraId="686EB733" w14:textId="77777777" w:rsidR="00F95383" w:rsidRPr="00696E5C" w:rsidRDefault="00F95383" w:rsidP="00F95383">
            <w:r w:rsidRPr="00696E5C">
              <w:t>Vermin Control Officer</w:t>
            </w:r>
          </w:p>
        </w:tc>
        <w:tc>
          <w:tcPr>
            <w:tcW w:w="1701" w:type="dxa"/>
            <w:shd w:val="clear" w:color="auto" w:fill="auto"/>
          </w:tcPr>
          <w:p w14:paraId="7A770833" w14:textId="77777777" w:rsidR="00F95383" w:rsidRPr="00696E5C" w:rsidRDefault="00F95383" w:rsidP="00F95383">
            <w:r w:rsidRPr="00696E5C">
              <w:t>1</w:t>
            </w:r>
          </w:p>
        </w:tc>
        <w:tc>
          <w:tcPr>
            <w:tcW w:w="1276" w:type="dxa"/>
            <w:shd w:val="clear" w:color="auto" w:fill="auto"/>
          </w:tcPr>
          <w:p w14:paraId="43828337" w14:textId="77777777" w:rsidR="00F95383" w:rsidRPr="00696E5C" w:rsidRDefault="00F95383" w:rsidP="00F95383">
            <w:r w:rsidRPr="00696E5C">
              <w:t>1</w:t>
            </w:r>
          </w:p>
        </w:tc>
        <w:tc>
          <w:tcPr>
            <w:tcW w:w="1420" w:type="dxa"/>
            <w:shd w:val="clear" w:color="auto" w:fill="auto"/>
          </w:tcPr>
          <w:p w14:paraId="00F0A409" w14:textId="77777777" w:rsidR="00F95383" w:rsidRPr="00696E5C" w:rsidRDefault="00F95383" w:rsidP="00F95383">
            <w:r w:rsidRPr="00696E5C">
              <w:t>0</w:t>
            </w:r>
          </w:p>
        </w:tc>
      </w:tr>
      <w:tr w:rsidR="00F95383" w:rsidRPr="00696E5C" w14:paraId="43F14682" w14:textId="77777777" w:rsidTr="00385322">
        <w:trPr>
          <w:trHeight w:val="20"/>
        </w:trPr>
        <w:tc>
          <w:tcPr>
            <w:tcW w:w="4556" w:type="dxa"/>
            <w:shd w:val="clear" w:color="auto" w:fill="auto"/>
          </w:tcPr>
          <w:p w14:paraId="44F14981" w14:textId="77777777" w:rsidR="00F95383" w:rsidRPr="00696E5C" w:rsidRDefault="00F95383" w:rsidP="00F95383">
            <w:r w:rsidRPr="00696E5C">
              <w:t>Agricultural Engineer</w:t>
            </w:r>
          </w:p>
        </w:tc>
        <w:tc>
          <w:tcPr>
            <w:tcW w:w="1701" w:type="dxa"/>
            <w:shd w:val="clear" w:color="auto" w:fill="auto"/>
          </w:tcPr>
          <w:p w14:paraId="779DA400" w14:textId="77777777" w:rsidR="00F95383" w:rsidRPr="00696E5C" w:rsidRDefault="00F95383" w:rsidP="00F95383">
            <w:r w:rsidRPr="00696E5C">
              <w:t>1</w:t>
            </w:r>
          </w:p>
        </w:tc>
        <w:tc>
          <w:tcPr>
            <w:tcW w:w="1276" w:type="dxa"/>
            <w:shd w:val="clear" w:color="auto" w:fill="auto"/>
          </w:tcPr>
          <w:p w14:paraId="75A99D1E" w14:textId="77777777" w:rsidR="00F95383" w:rsidRPr="00696E5C" w:rsidRDefault="00F95383" w:rsidP="00F95383">
            <w:r w:rsidRPr="00696E5C">
              <w:t>0</w:t>
            </w:r>
          </w:p>
        </w:tc>
        <w:tc>
          <w:tcPr>
            <w:tcW w:w="1420" w:type="dxa"/>
            <w:shd w:val="clear" w:color="auto" w:fill="auto"/>
          </w:tcPr>
          <w:p w14:paraId="06FD7154" w14:textId="77777777" w:rsidR="00F95383" w:rsidRPr="00696E5C" w:rsidRDefault="00F95383" w:rsidP="00F95383">
            <w:r w:rsidRPr="00696E5C">
              <w:t>1</w:t>
            </w:r>
          </w:p>
        </w:tc>
      </w:tr>
      <w:tr w:rsidR="00F95383" w:rsidRPr="00696E5C" w14:paraId="666E86CF" w14:textId="77777777" w:rsidTr="00385322">
        <w:trPr>
          <w:trHeight w:val="20"/>
        </w:trPr>
        <w:tc>
          <w:tcPr>
            <w:tcW w:w="4556" w:type="dxa"/>
            <w:shd w:val="clear" w:color="auto" w:fill="auto"/>
          </w:tcPr>
          <w:p w14:paraId="1A2ABC66" w14:textId="77777777" w:rsidR="00F95383" w:rsidRPr="00696E5C" w:rsidRDefault="00F95383" w:rsidP="00F95383">
            <w:r w:rsidRPr="00696E5C">
              <w:t>Laboratory Technician</w:t>
            </w:r>
          </w:p>
        </w:tc>
        <w:tc>
          <w:tcPr>
            <w:tcW w:w="1701" w:type="dxa"/>
            <w:shd w:val="clear" w:color="auto" w:fill="auto"/>
          </w:tcPr>
          <w:p w14:paraId="748A605B" w14:textId="77777777" w:rsidR="00F95383" w:rsidRPr="00696E5C" w:rsidRDefault="00F95383" w:rsidP="00F95383">
            <w:r w:rsidRPr="00696E5C">
              <w:t>1</w:t>
            </w:r>
          </w:p>
        </w:tc>
        <w:tc>
          <w:tcPr>
            <w:tcW w:w="1276" w:type="dxa"/>
            <w:shd w:val="clear" w:color="auto" w:fill="auto"/>
          </w:tcPr>
          <w:p w14:paraId="7B9F71F3" w14:textId="77777777" w:rsidR="00F95383" w:rsidRPr="00696E5C" w:rsidRDefault="00F95383" w:rsidP="00F95383">
            <w:r w:rsidRPr="00696E5C">
              <w:t>1</w:t>
            </w:r>
          </w:p>
        </w:tc>
        <w:tc>
          <w:tcPr>
            <w:tcW w:w="1420" w:type="dxa"/>
            <w:shd w:val="clear" w:color="auto" w:fill="auto"/>
          </w:tcPr>
          <w:p w14:paraId="2EE370E3" w14:textId="77777777" w:rsidR="00F95383" w:rsidRPr="00696E5C" w:rsidRDefault="00F95383" w:rsidP="00F95383">
            <w:r w:rsidRPr="00696E5C">
              <w:t>0</w:t>
            </w:r>
          </w:p>
        </w:tc>
      </w:tr>
      <w:tr w:rsidR="00F95383" w:rsidRPr="00696E5C" w14:paraId="2148E6F6" w14:textId="77777777" w:rsidTr="00385322">
        <w:trPr>
          <w:trHeight w:val="20"/>
        </w:trPr>
        <w:tc>
          <w:tcPr>
            <w:tcW w:w="4556" w:type="dxa"/>
            <w:shd w:val="clear" w:color="auto" w:fill="auto"/>
          </w:tcPr>
          <w:p w14:paraId="3936A4F1" w14:textId="77777777" w:rsidR="00F95383" w:rsidRPr="00696E5C" w:rsidRDefault="00F95383" w:rsidP="00F95383">
            <w:r w:rsidRPr="00696E5C">
              <w:t>Assistant Inventory Officer</w:t>
            </w:r>
          </w:p>
        </w:tc>
        <w:tc>
          <w:tcPr>
            <w:tcW w:w="1701" w:type="dxa"/>
            <w:shd w:val="clear" w:color="auto" w:fill="auto"/>
          </w:tcPr>
          <w:p w14:paraId="0062810E" w14:textId="77777777" w:rsidR="00F95383" w:rsidRPr="00696E5C" w:rsidRDefault="00F95383" w:rsidP="00F95383">
            <w:r w:rsidRPr="00696E5C">
              <w:t>1</w:t>
            </w:r>
          </w:p>
        </w:tc>
        <w:tc>
          <w:tcPr>
            <w:tcW w:w="1276" w:type="dxa"/>
            <w:shd w:val="clear" w:color="auto" w:fill="auto"/>
          </w:tcPr>
          <w:p w14:paraId="5DFD9ED8" w14:textId="77777777" w:rsidR="00F95383" w:rsidRPr="00696E5C" w:rsidRDefault="00F95383" w:rsidP="00F95383">
            <w:r w:rsidRPr="00696E5C">
              <w:t>0</w:t>
            </w:r>
          </w:p>
        </w:tc>
        <w:tc>
          <w:tcPr>
            <w:tcW w:w="1420" w:type="dxa"/>
            <w:shd w:val="clear" w:color="auto" w:fill="auto"/>
          </w:tcPr>
          <w:p w14:paraId="65C3BD7A" w14:textId="77777777" w:rsidR="00F95383" w:rsidRPr="00696E5C" w:rsidRDefault="00F95383" w:rsidP="00F95383">
            <w:r w:rsidRPr="00696E5C">
              <w:t>1</w:t>
            </w:r>
          </w:p>
        </w:tc>
      </w:tr>
      <w:tr w:rsidR="00F95383" w:rsidRPr="00696E5C" w14:paraId="0E031C42" w14:textId="77777777" w:rsidTr="00385322">
        <w:trPr>
          <w:trHeight w:val="20"/>
        </w:trPr>
        <w:tc>
          <w:tcPr>
            <w:tcW w:w="4556" w:type="dxa"/>
            <w:shd w:val="clear" w:color="auto" w:fill="auto"/>
          </w:tcPr>
          <w:p w14:paraId="04D12597" w14:textId="77777777" w:rsidR="00F95383" w:rsidRPr="00696E5C" w:rsidRDefault="00F95383" w:rsidP="00F95383">
            <w:r w:rsidRPr="00696E5C">
              <w:lastRenderedPageBreak/>
              <w:t>Laboratory Attendant</w:t>
            </w:r>
          </w:p>
        </w:tc>
        <w:tc>
          <w:tcPr>
            <w:tcW w:w="1701" w:type="dxa"/>
            <w:shd w:val="clear" w:color="auto" w:fill="auto"/>
          </w:tcPr>
          <w:p w14:paraId="669BCA80" w14:textId="77777777" w:rsidR="00F95383" w:rsidRPr="00696E5C" w:rsidRDefault="00F95383" w:rsidP="00F95383">
            <w:r w:rsidRPr="00696E5C">
              <w:t>1</w:t>
            </w:r>
          </w:p>
        </w:tc>
        <w:tc>
          <w:tcPr>
            <w:tcW w:w="1276" w:type="dxa"/>
            <w:shd w:val="clear" w:color="auto" w:fill="auto"/>
          </w:tcPr>
          <w:p w14:paraId="01B476A2" w14:textId="77777777" w:rsidR="00F95383" w:rsidRPr="00696E5C" w:rsidRDefault="00F95383" w:rsidP="00F95383">
            <w:r w:rsidRPr="00696E5C">
              <w:t>0</w:t>
            </w:r>
          </w:p>
        </w:tc>
        <w:tc>
          <w:tcPr>
            <w:tcW w:w="1420" w:type="dxa"/>
            <w:shd w:val="clear" w:color="auto" w:fill="auto"/>
          </w:tcPr>
          <w:p w14:paraId="0337C812" w14:textId="77777777" w:rsidR="00F95383" w:rsidRPr="00696E5C" w:rsidRDefault="00F95383" w:rsidP="00F95383">
            <w:r w:rsidRPr="00696E5C">
              <w:t>1</w:t>
            </w:r>
          </w:p>
        </w:tc>
      </w:tr>
      <w:tr w:rsidR="00F95383" w:rsidRPr="00696E5C" w14:paraId="6A39AA08" w14:textId="77777777" w:rsidTr="00385322">
        <w:trPr>
          <w:trHeight w:val="20"/>
        </w:trPr>
        <w:tc>
          <w:tcPr>
            <w:tcW w:w="4556" w:type="dxa"/>
            <w:shd w:val="clear" w:color="auto" w:fill="auto"/>
          </w:tcPr>
          <w:p w14:paraId="285FBF8E" w14:textId="77777777" w:rsidR="00F95383" w:rsidRPr="00696E5C" w:rsidRDefault="00F95383" w:rsidP="00F95383">
            <w:r w:rsidRPr="00696E5C">
              <w:t>Agricultural Officer</w:t>
            </w:r>
          </w:p>
        </w:tc>
        <w:tc>
          <w:tcPr>
            <w:tcW w:w="1701" w:type="dxa"/>
            <w:shd w:val="clear" w:color="auto" w:fill="auto"/>
          </w:tcPr>
          <w:p w14:paraId="7C44638C" w14:textId="77777777" w:rsidR="00F95383" w:rsidRPr="00696E5C" w:rsidRDefault="00F95383" w:rsidP="00F95383">
            <w:r w:rsidRPr="00696E5C">
              <w:t>3</w:t>
            </w:r>
          </w:p>
        </w:tc>
        <w:tc>
          <w:tcPr>
            <w:tcW w:w="1276" w:type="dxa"/>
            <w:shd w:val="clear" w:color="auto" w:fill="auto"/>
          </w:tcPr>
          <w:p w14:paraId="66ABEBFE" w14:textId="77777777" w:rsidR="00F95383" w:rsidRPr="00696E5C" w:rsidRDefault="00F95383" w:rsidP="00F95383">
            <w:r w:rsidRPr="00696E5C">
              <w:t>3</w:t>
            </w:r>
          </w:p>
        </w:tc>
        <w:tc>
          <w:tcPr>
            <w:tcW w:w="1420" w:type="dxa"/>
            <w:shd w:val="clear" w:color="auto" w:fill="auto"/>
          </w:tcPr>
          <w:p w14:paraId="6C894C1B" w14:textId="77777777" w:rsidR="00F95383" w:rsidRPr="00696E5C" w:rsidRDefault="00F95383" w:rsidP="00F95383">
            <w:r w:rsidRPr="00696E5C">
              <w:t>0</w:t>
            </w:r>
          </w:p>
        </w:tc>
      </w:tr>
      <w:tr w:rsidR="00F95383" w:rsidRPr="00696E5C" w14:paraId="313370FF" w14:textId="77777777" w:rsidTr="00385322">
        <w:trPr>
          <w:trHeight w:val="20"/>
        </w:trPr>
        <w:tc>
          <w:tcPr>
            <w:tcW w:w="4556" w:type="dxa"/>
            <w:shd w:val="clear" w:color="auto" w:fill="auto"/>
          </w:tcPr>
          <w:p w14:paraId="413CE96C" w14:textId="77777777" w:rsidR="00F95383" w:rsidRPr="00696E5C" w:rsidRDefault="00F95383" w:rsidP="00F95383">
            <w:r w:rsidRPr="00696E5C">
              <w:t>Assistant Agricultural Officer</w:t>
            </w:r>
          </w:p>
        </w:tc>
        <w:tc>
          <w:tcPr>
            <w:tcW w:w="1701" w:type="dxa"/>
            <w:shd w:val="clear" w:color="auto" w:fill="auto"/>
          </w:tcPr>
          <w:p w14:paraId="58D39904" w14:textId="77777777" w:rsidR="00F95383" w:rsidRPr="00696E5C" w:rsidRDefault="00F95383" w:rsidP="00F95383">
            <w:r w:rsidRPr="00696E5C">
              <w:t>3</w:t>
            </w:r>
          </w:p>
        </w:tc>
        <w:tc>
          <w:tcPr>
            <w:tcW w:w="1276" w:type="dxa"/>
            <w:shd w:val="clear" w:color="auto" w:fill="auto"/>
          </w:tcPr>
          <w:p w14:paraId="48A224EA" w14:textId="77777777" w:rsidR="00F95383" w:rsidRPr="00696E5C" w:rsidRDefault="00F95383" w:rsidP="00F95383">
            <w:r w:rsidRPr="00696E5C">
              <w:t>3</w:t>
            </w:r>
          </w:p>
        </w:tc>
        <w:tc>
          <w:tcPr>
            <w:tcW w:w="1420" w:type="dxa"/>
            <w:shd w:val="clear" w:color="auto" w:fill="auto"/>
          </w:tcPr>
          <w:p w14:paraId="0F6F0585" w14:textId="77777777" w:rsidR="00F95383" w:rsidRPr="00696E5C" w:rsidRDefault="00F95383" w:rsidP="00F95383">
            <w:r w:rsidRPr="00696E5C">
              <w:t>0</w:t>
            </w:r>
          </w:p>
        </w:tc>
      </w:tr>
      <w:tr w:rsidR="00F95383" w:rsidRPr="00696E5C" w14:paraId="79AE092E" w14:textId="77777777" w:rsidTr="00385322">
        <w:trPr>
          <w:trHeight w:val="20"/>
        </w:trPr>
        <w:tc>
          <w:tcPr>
            <w:tcW w:w="4556" w:type="dxa"/>
            <w:shd w:val="clear" w:color="auto" w:fill="auto"/>
          </w:tcPr>
          <w:p w14:paraId="1D82AA86" w14:textId="77777777" w:rsidR="00F95383" w:rsidRPr="00696E5C" w:rsidRDefault="00F95383" w:rsidP="00F95383">
            <w:r w:rsidRPr="00696E5C">
              <w:t>Assistant Veterinary Officer</w:t>
            </w:r>
          </w:p>
        </w:tc>
        <w:tc>
          <w:tcPr>
            <w:tcW w:w="1701" w:type="dxa"/>
            <w:shd w:val="clear" w:color="auto" w:fill="auto"/>
          </w:tcPr>
          <w:p w14:paraId="38D49FE3" w14:textId="77777777" w:rsidR="00F95383" w:rsidRPr="00696E5C" w:rsidRDefault="00F95383" w:rsidP="00F95383">
            <w:r w:rsidRPr="00696E5C">
              <w:t>4</w:t>
            </w:r>
          </w:p>
        </w:tc>
        <w:tc>
          <w:tcPr>
            <w:tcW w:w="1276" w:type="dxa"/>
            <w:shd w:val="clear" w:color="auto" w:fill="auto"/>
          </w:tcPr>
          <w:p w14:paraId="50068CB3" w14:textId="77777777" w:rsidR="00F95383" w:rsidRPr="00696E5C" w:rsidRDefault="00F95383" w:rsidP="00F95383">
            <w:r w:rsidRPr="00696E5C">
              <w:t>3</w:t>
            </w:r>
          </w:p>
        </w:tc>
        <w:tc>
          <w:tcPr>
            <w:tcW w:w="1420" w:type="dxa"/>
            <w:shd w:val="clear" w:color="auto" w:fill="auto"/>
          </w:tcPr>
          <w:p w14:paraId="26508293" w14:textId="77777777" w:rsidR="00F95383" w:rsidRPr="00696E5C" w:rsidRDefault="00F95383" w:rsidP="00F95383">
            <w:r w:rsidRPr="00696E5C">
              <w:t>1</w:t>
            </w:r>
          </w:p>
        </w:tc>
      </w:tr>
      <w:tr w:rsidR="00F95383" w:rsidRPr="00696E5C" w14:paraId="7CB8093A" w14:textId="77777777" w:rsidTr="00385322">
        <w:trPr>
          <w:trHeight w:val="20"/>
        </w:trPr>
        <w:tc>
          <w:tcPr>
            <w:tcW w:w="4556" w:type="dxa"/>
            <w:shd w:val="clear" w:color="auto" w:fill="auto"/>
          </w:tcPr>
          <w:p w14:paraId="24A32A5D" w14:textId="77777777" w:rsidR="00F95383" w:rsidRPr="00696E5C" w:rsidRDefault="00F95383" w:rsidP="00F95383">
            <w:r w:rsidRPr="00696E5C">
              <w:t>Fisheries Officer</w:t>
            </w:r>
          </w:p>
        </w:tc>
        <w:tc>
          <w:tcPr>
            <w:tcW w:w="1701" w:type="dxa"/>
            <w:shd w:val="clear" w:color="auto" w:fill="auto"/>
          </w:tcPr>
          <w:p w14:paraId="229D06FB" w14:textId="77777777" w:rsidR="00F95383" w:rsidRPr="00696E5C" w:rsidRDefault="00F95383" w:rsidP="00F95383">
            <w:r w:rsidRPr="00696E5C">
              <w:t>3</w:t>
            </w:r>
          </w:p>
        </w:tc>
        <w:tc>
          <w:tcPr>
            <w:tcW w:w="1276" w:type="dxa"/>
            <w:shd w:val="clear" w:color="auto" w:fill="auto"/>
          </w:tcPr>
          <w:p w14:paraId="7D2192D0" w14:textId="77777777" w:rsidR="00F95383" w:rsidRPr="00696E5C" w:rsidRDefault="00F95383" w:rsidP="00F95383">
            <w:r w:rsidRPr="00696E5C">
              <w:t>3</w:t>
            </w:r>
          </w:p>
        </w:tc>
        <w:tc>
          <w:tcPr>
            <w:tcW w:w="1420" w:type="dxa"/>
            <w:shd w:val="clear" w:color="auto" w:fill="auto"/>
          </w:tcPr>
          <w:p w14:paraId="0C0A2848" w14:textId="77777777" w:rsidR="00F95383" w:rsidRPr="00696E5C" w:rsidRDefault="00F95383" w:rsidP="00F95383">
            <w:r w:rsidRPr="00696E5C">
              <w:t>0</w:t>
            </w:r>
          </w:p>
        </w:tc>
      </w:tr>
      <w:tr w:rsidR="00F95383" w:rsidRPr="00696E5C" w14:paraId="07BD4FE6" w14:textId="77777777" w:rsidTr="00385322">
        <w:trPr>
          <w:trHeight w:val="20"/>
        </w:trPr>
        <w:tc>
          <w:tcPr>
            <w:tcW w:w="4556" w:type="dxa"/>
            <w:shd w:val="clear" w:color="auto" w:fill="auto"/>
          </w:tcPr>
          <w:p w14:paraId="3B46E351" w14:textId="77777777" w:rsidR="00F95383" w:rsidRPr="00696E5C" w:rsidRDefault="00F95383" w:rsidP="00F95383">
            <w:r w:rsidRPr="00696E5C">
              <w:t>Fisheries Officer (Aqua culture)</w:t>
            </w:r>
          </w:p>
        </w:tc>
        <w:tc>
          <w:tcPr>
            <w:tcW w:w="1701" w:type="dxa"/>
            <w:shd w:val="clear" w:color="auto" w:fill="auto"/>
          </w:tcPr>
          <w:p w14:paraId="298B6DF9" w14:textId="77777777" w:rsidR="00F95383" w:rsidRPr="00696E5C" w:rsidRDefault="00F95383" w:rsidP="00F95383">
            <w:r w:rsidRPr="00696E5C">
              <w:t>1</w:t>
            </w:r>
          </w:p>
        </w:tc>
        <w:tc>
          <w:tcPr>
            <w:tcW w:w="1276" w:type="dxa"/>
            <w:shd w:val="clear" w:color="auto" w:fill="auto"/>
          </w:tcPr>
          <w:p w14:paraId="6506B13D" w14:textId="77777777" w:rsidR="00F95383" w:rsidRPr="00696E5C" w:rsidRDefault="00F95383" w:rsidP="00F95383">
            <w:r w:rsidRPr="00696E5C">
              <w:t>1</w:t>
            </w:r>
          </w:p>
        </w:tc>
        <w:tc>
          <w:tcPr>
            <w:tcW w:w="1420" w:type="dxa"/>
            <w:shd w:val="clear" w:color="auto" w:fill="auto"/>
          </w:tcPr>
          <w:p w14:paraId="4CCA4B73" w14:textId="77777777" w:rsidR="00F95383" w:rsidRPr="00696E5C" w:rsidRDefault="00F95383" w:rsidP="00F95383">
            <w:r w:rsidRPr="00696E5C">
              <w:t>0</w:t>
            </w:r>
          </w:p>
        </w:tc>
      </w:tr>
      <w:tr w:rsidR="00F95383" w:rsidRPr="00696E5C" w14:paraId="6200DC2C" w14:textId="77777777" w:rsidTr="00385322">
        <w:trPr>
          <w:trHeight w:val="20"/>
        </w:trPr>
        <w:tc>
          <w:tcPr>
            <w:tcW w:w="4556" w:type="dxa"/>
            <w:shd w:val="clear" w:color="auto" w:fill="auto"/>
          </w:tcPr>
          <w:p w14:paraId="04AEEB39" w14:textId="77777777" w:rsidR="00F95383" w:rsidRPr="00696E5C" w:rsidRDefault="00F95383" w:rsidP="00F95383">
            <w:r w:rsidRPr="00696E5C">
              <w:t>Entomologist</w:t>
            </w:r>
          </w:p>
        </w:tc>
        <w:tc>
          <w:tcPr>
            <w:tcW w:w="1701" w:type="dxa"/>
            <w:shd w:val="clear" w:color="auto" w:fill="auto"/>
          </w:tcPr>
          <w:p w14:paraId="458293D1" w14:textId="77777777" w:rsidR="00F95383" w:rsidRPr="00696E5C" w:rsidRDefault="00F95383" w:rsidP="00F95383">
            <w:r w:rsidRPr="00696E5C">
              <w:t>1</w:t>
            </w:r>
          </w:p>
        </w:tc>
        <w:tc>
          <w:tcPr>
            <w:tcW w:w="1276" w:type="dxa"/>
            <w:shd w:val="clear" w:color="auto" w:fill="auto"/>
          </w:tcPr>
          <w:p w14:paraId="3D6D95EA" w14:textId="77777777" w:rsidR="00F95383" w:rsidRPr="00696E5C" w:rsidRDefault="00F95383" w:rsidP="00F95383">
            <w:r w:rsidRPr="00696E5C">
              <w:t>0</w:t>
            </w:r>
          </w:p>
        </w:tc>
        <w:tc>
          <w:tcPr>
            <w:tcW w:w="1420" w:type="dxa"/>
            <w:shd w:val="clear" w:color="auto" w:fill="auto"/>
          </w:tcPr>
          <w:p w14:paraId="301CF572" w14:textId="77777777" w:rsidR="00F95383" w:rsidRPr="00696E5C" w:rsidRDefault="00F95383" w:rsidP="00F95383">
            <w:r w:rsidRPr="00696E5C">
              <w:t>1</w:t>
            </w:r>
          </w:p>
        </w:tc>
      </w:tr>
      <w:tr w:rsidR="00F95383" w:rsidRPr="00696E5C" w14:paraId="4ACA1241" w14:textId="77777777" w:rsidTr="00385322">
        <w:trPr>
          <w:trHeight w:val="20"/>
        </w:trPr>
        <w:tc>
          <w:tcPr>
            <w:tcW w:w="4556" w:type="dxa"/>
            <w:shd w:val="clear" w:color="auto" w:fill="auto"/>
          </w:tcPr>
          <w:p w14:paraId="560B61F2" w14:textId="77777777" w:rsidR="00F95383" w:rsidRPr="00696E5C" w:rsidRDefault="00F95383" w:rsidP="00F95383">
            <w:r w:rsidRPr="00696E5C">
              <w:t xml:space="preserve">Entomological </w:t>
            </w:r>
            <w:proofErr w:type="spellStart"/>
            <w:r w:rsidRPr="00696E5C">
              <w:t>Attendat</w:t>
            </w:r>
            <w:proofErr w:type="spellEnd"/>
          </w:p>
        </w:tc>
        <w:tc>
          <w:tcPr>
            <w:tcW w:w="1701" w:type="dxa"/>
            <w:shd w:val="clear" w:color="auto" w:fill="auto"/>
          </w:tcPr>
          <w:p w14:paraId="0DB95237" w14:textId="77777777" w:rsidR="00F95383" w:rsidRPr="00696E5C" w:rsidRDefault="00F95383" w:rsidP="00F95383">
            <w:r w:rsidRPr="00696E5C">
              <w:t>1</w:t>
            </w:r>
          </w:p>
        </w:tc>
        <w:tc>
          <w:tcPr>
            <w:tcW w:w="1276" w:type="dxa"/>
            <w:shd w:val="clear" w:color="auto" w:fill="auto"/>
          </w:tcPr>
          <w:p w14:paraId="1993BE88" w14:textId="77777777" w:rsidR="00F95383" w:rsidRPr="00696E5C" w:rsidRDefault="00F95383" w:rsidP="00F95383">
            <w:r w:rsidRPr="00696E5C">
              <w:t>0</w:t>
            </w:r>
          </w:p>
        </w:tc>
        <w:tc>
          <w:tcPr>
            <w:tcW w:w="1420" w:type="dxa"/>
            <w:shd w:val="clear" w:color="auto" w:fill="auto"/>
          </w:tcPr>
          <w:p w14:paraId="540123DF" w14:textId="77777777" w:rsidR="00F95383" w:rsidRPr="00696E5C" w:rsidRDefault="00F95383" w:rsidP="00F95383">
            <w:r w:rsidRPr="00696E5C">
              <w:t>1</w:t>
            </w:r>
          </w:p>
        </w:tc>
      </w:tr>
      <w:tr w:rsidR="00F95383" w:rsidRPr="00696E5C" w14:paraId="06EA5ADB" w14:textId="77777777" w:rsidTr="00385322">
        <w:trPr>
          <w:trHeight w:val="20"/>
        </w:trPr>
        <w:tc>
          <w:tcPr>
            <w:tcW w:w="4556" w:type="dxa"/>
            <w:shd w:val="clear" w:color="auto" w:fill="auto"/>
          </w:tcPr>
          <w:p w14:paraId="452B2533" w14:textId="77777777" w:rsidR="00F95383" w:rsidRPr="00696E5C" w:rsidRDefault="00F95383" w:rsidP="00F95383">
            <w:r w:rsidRPr="00696E5C">
              <w:t>Stenographer Secretary</w:t>
            </w:r>
          </w:p>
        </w:tc>
        <w:tc>
          <w:tcPr>
            <w:tcW w:w="1701" w:type="dxa"/>
            <w:shd w:val="clear" w:color="auto" w:fill="auto"/>
          </w:tcPr>
          <w:p w14:paraId="233EEA59" w14:textId="77777777" w:rsidR="00F95383" w:rsidRPr="00696E5C" w:rsidRDefault="00F95383" w:rsidP="00F95383">
            <w:r w:rsidRPr="00696E5C">
              <w:t>1</w:t>
            </w:r>
          </w:p>
        </w:tc>
        <w:tc>
          <w:tcPr>
            <w:tcW w:w="1276" w:type="dxa"/>
            <w:shd w:val="clear" w:color="auto" w:fill="auto"/>
          </w:tcPr>
          <w:p w14:paraId="3FB1237C" w14:textId="77777777" w:rsidR="00F95383" w:rsidRPr="00696E5C" w:rsidRDefault="00F95383" w:rsidP="00F95383">
            <w:r w:rsidRPr="00696E5C">
              <w:t>0</w:t>
            </w:r>
          </w:p>
        </w:tc>
        <w:tc>
          <w:tcPr>
            <w:tcW w:w="1420" w:type="dxa"/>
            <w:shd w:val="clear" w:color="auto" w:fill="auto"/>
          </w:tcPr>
          <w:p w14:paraId="09AB2D02" w14:textId="77777777" w:rsidR="00F95383" w:rsidRPr="00696E5C" w:rsidRDefault="00F95383" w:rsidP="00F95383">
            <w:r w:rsidRPr="00696E5C">
              <w:t>1</w:t>
            </w:r>
          </w:p>
        </w:tc>
      </w:tr>
      <w:tr w:rsidR="00F95383" w:rsidRPr="00696E5C" w14:paraId="6BF47A16" w14:textId="77777777" w:rsidTr="00385322">
        <w:trPr>
          <w:trHeight w:val="20"/>
        </w:trPr>
        <w:tc>
          <w:tcPr>
            <w:tcW w:w="4556" w:type="dxa"/>
            <w:shd w:val="clear" w:color="auto" w:fill="auto"/>
          </w:tcPr>
          <w:p w14:paraId="67AC2EB7" w14:textId="77777777" w:rsidR="00F95383" w:rsidRPr="00696E5C" w:rsidRDefault="00F95383" w:rsidP="00F95383">
            <w:r w:rsidRPr="00696E5C">
              <w:t>Stores Assistant</w:t>
            </w:r>
          </w:p>
        </w:tc>
        <w:tc>
          <w:tcPr>
            <w:tcW w:w="1701" w:type="dxa"/>
            <w:shd w:val="clear" w:color="auto" w:fill="auto"/>
          </w:tcPr>
          <w:p w14:paraId="5389144C" w14:textId="77777777" w:rsidR="00F95383" w:rsidRPr="00696E5C" w:rsidRDefault="00F95383" w:rsidP="00F95383">
            <w:r w:rsidRPr="00696E5C">
              <w:t>1</w:t>
            </w:r>
          </w:p>
        </w:tc>
        <w:tc>
          <w:tcPr>
            <w:tcW w:w="1276" w:type="dxa"/>
            <w:shd w:val="clear" w:color="auto" w:fill="auto"/>
          </w:tcPr>
          <w:p w14:paraId="4CDC7E13" w14:textId="77777777" w:rsidR="00F95383" w:rsidRPr="00696E5C" w:rsidRDefault="00F95383" w:rsidP="00F95383">
            <w:r w:rsidRPr="00696E5C">
              <w:t>0</w:t>
            </w:r>
          </w:p>
        </w:tc>
        <w:tc>
          <w:tcPr>
            <w:tcW w:w="1420" w:type="dxa"/>
            <w:shd w:val="clear" w:color="auto" w:fill="auto"/>
          </w:tcPr>
          <w:p w14:paraId="41DD9045" w14:textId="77777777" w:rsidR="00F95383" w:rsidRPr="00696E5C" w:rsidRDefault="00F95383" w:rsidP="00F95383">
            <w:r w:rsidRPr="00696E5C">
              <w:t>1</w:t>
            </w:r>
          </w:p>
        </w:tc>
      </w:tr>
      <w:tr w:rsidR="00F95383" w:rsidRPr="00696E5C" w14:paraId="2A043381" w14:textId="77777777" w:rsidTr="00385322">
        <w:trPr>
          <w:trHeight w:val="20"/>
        </w:trPr>
        <w:tc>
          <w:tcPr>
            <w:tcW w:w="4556" w:type="dxa"/>
            <w:shd w:val="clear" w:color="auto" w:fill="auto"/>
          </w:tcPr>
          <w:p w14:paraId="1CFC81B9" w14:textId="77777777" w:rsidR="00F95383" w:rsidRPr="00696E5C" w:rsidRDefault="00F95383" w:rsidP="00F95383">
            <w:r w:rsidRPr="00696E5C">
              <w:t>Office Typist</w:t>
            </w:r>
          </w:p>
        </w:tc>
        <w:tc>
          <w:tcPr>
            <w:tcW w:w="1701" w:type="dxa"/>
            <w:shd w:val="clear" w:color="auto" w:fill="auto"/>
          </w:tcPr>
          <w:p w14:paraId="1E09670F" w14:textId="77777777" w:rsidR="00F95383" w:rsidRPr="00696E5C" w:rsidRDefault="00F95383" w:rsidP="00F95383">
            <w:r w:rsidRPr="00696E5C">
              <w:t>1</w:t>
            </w:r>
          </w:p>
        </w:tc>
        <w:tc>
          <w:tcPr>
            <w:tcW w:w="1276" w:type="dxa"/>
            <w:shd w:val="clear" w:color="auto" w:fill="auto"/>
          </w:tcPr>
          <w:p w14:paraId="69C35D8C" w14:textId="77777777" w:rsidR="00F95383" w:rsidRPr="00696E5C" w:rsidRDefault="00F95383" w:rsidP="00F95383">
            <w:r w:rsidRPr="00696E5C">
              <w:t>0</w:t>
            </w:r>
          </w:p>
        </w:tc>
        <w:tc>
          <w:tcPr>
            <w:tcW w:w="1420" w:type="dxa"/>
            <w:shd w:val="clear" w:color="auto" w:fill="auto"/>
          </w:tcPr>
          <w:p w14:paraId="06E8BF6C" w14:textId="77777777" w:rsidR="00F95383" w:rsidRPr="00696E5C" w:rsidRDefault="00F95383" w:rsidP="00F95383">
            <w:r w:rsidRPr="00696E5C">
              <w:t>1</w:t>
            </w:r>
          </w:p>
        </w:tc>
      </w:tr>
      <w:tr w:rsidR="00F95383" w:rsidRPr="00696E5C" w14:paraId="21B17804" w14:textId="77777777" w:rsidTr="00385322">
        <w:trPr>
          <w:trHeight w:val="20"/>
        </w:trPr>
        <w:tc>
          <w:tcPr>
            <w:tcW w:w="4556" w:type="dxa"/>
            <w:shd w:val="clear" w:color="auto" w:fill="auto"/>
          </w:tcPr>
          <w:p w14:paraId="7E38A836" w14:textId="77777777" w:rsidR="00F95383" w:rsidRPr="00696E5C" w:rsidRDefault="00F95383" w:rsidP="00F95383">
            <w:r w:rsidRPr="00696E5C">
              <w:t>Office Attendant</w:t>
            </w:r>
          </w:p>
        </w:tc>
        <w:tc>
          <w:tcPr>
            <w:tcW w:w="1701" w:type="dxa"/>
            <w:shd w:val="clear" w:color="auto" w:fill="auto"/>
          </w:tcPr>
          <w:p w14:paraId="5E9A2357" w14:textId="77777777" w:rsidR="00F95383" w:rsidRPr="00696E5C" w:rsidRDefault="00F95383" w:rsidP="00F95383">
            <w:r w:rsidRPr="00696E5C">
              <w:t>2</w:t>
            </w:r>
          </w:p>
        </w:tc>
        <w:tc>
          <w:tcPr>
            <w:tcW w:w="1276" w:type="dxa"/>
            <w:shd w:val="clear" w:color="auto" w:fill="auto"/>
          </w:tcPr>
          <w:p w14:paraId="5A4AA708" w14:textId="77777777" w:rsidR="00F95383" w:rsidRPr="00696E5C" w:rsidRDefault="00F95383" w:rsidP="00F95383">
            <w:r w:rsidRPr="00696E5C">
              <w:t>1</w:t>
            </w:r>
          </w:p>
        </w:tc>
        <w:tc>
          <w:tcPr>
            <w:tcW w:w="1420" w:type="dxa"/>
            <w:shd w:val="clear" w:color="auto" w:fill="auto"/>
          </w:tcPr>
          <w:p w14:paraId="7CF6C35B" w14:textId="77777777" w:rsidR="00F95383" w:rsidRPr="00696E5C" w:rsidRDefault="00F95383" w:rsidP="00F95383">
            <w:r w:rsidRPr="00696E5C">
              <w:t>1</w:t>
            </w:r>
          </w:p>
        </w:tc>
      </w:tr>
      <w:tr w:rsidR="00F95383" w:rsidRPr="00696E5C" w14:paraId="6C3079A1" w14:textId="77777777" w:rsidTr="00385322">
        <w:trPr>
          <w:trHeight w:val="20"/>
        </w:trPr>
        <w:tc>
          <w:tcPr>
            <w:tcW w:w="8953" w:type="dxa"/>
            <w:gridSpan w:val="4"/>
            <w:shd w:val="clear" w:color="auto" w:fill="auto"/>
          </w:tcPr>
          <w:p w14:paraId="3055F1F8" w14:textId="77777777" w:rsidR="00F95383" w:rsidRPr="00696E5C" w:rsidRDefault="00F95383" w:rsidP="00F95383">
            <w:r w:rsidRPr="00696E5C">
              <w:t>WORK &amp; TECHNICAL DEPT</w:t>
            </w:r>
          </w:p>
        </w:tc>
      </w:tr>
      <w:tr w:rsidR="00F95383" w:rsidRPr="00696E5C" w14:paraId="714A6E4E" w14:textId="77777777" w:rsidTr="00385322">
        <w:trPr>
          <w:trHeight w:val="20"/>
        </w:trPr>
        <w:tc>
          <w:tcPr>
            <w:tcW w:w="4556" w:type="dxa"/>
            <w:shd w:val="clear" w:color="auto" w:fill="auto"/>
          </w:tcPr>
          <w:p w14:paraId="1AB6FAB8" w14:textId="77777777" w:rsidR="00F95383" w:rsidRPr="00696E5C" w:rsidRDefault="00F95383" w:rsidP="00F95383">
            <w:r w:rsidRPr="00696E5C">
              <w:t>District Engineer</w:t>
            </w:r>
          </w:p>
        </w:tc>
        <w:tc>
          <w:tcPr>
            <w:tcW w:w="1701" w:type="dxa"/>
            <w:shd w:val="clear" w:color="auto" w:fill="auto"/>
          </w:tcPr>
          <w:p w14:paraId="78BD279A" w14:textId="77777777" w:rsidR="00F95383" w:rsidRPr="00696E5C" w:rsidRDefault="00F95383" w:rsidP="00F95383">
            <w:r w:rsidRPr="00696E5C">
              <w:t>1</w:t>
            </w:r>
          </w:p>
        </w:tc>
        <w:tc>
          <w:tcPr>
            <w:tcW w:w="1276" w:type="dxa"/>
            <w:shd w:val="clear" w:color="auto" w:fill="auto"/>
          </w:tcPr>
          <w:p w14:paraId="0BA53915" w14:textId="77777777" w:rsidR="00F95383" w:rsidRPr="00696E5C" w:rsidRDefault="00F95383" w:rsidP="00F95383">
            <w:r w:rsidRPr="00696E5C">
              <w:t>0</w:t>
            </w:r>
          </w:p>
        </w:tc>
        <w:tc>
          <w:tcPr>
            <w:tcW w:w="1420" w:type="dxa"/>
            <w:shd w:val="clear" w:color="auto" w:fill="auto"/>
          </w:tcPr>
          <w:p w14:paraId="5C8B911A" w14:textId="77777777" w:rsidR="00F95383" w:rsidRPr="00696E5C" w:rsidRDefault="00F95383" w:rsidP="00F95383">
            <w:r w:rsidRPr="00696E5C">
              <w:t>1</w:t>
            </w:r>
          </w:p>
        </w:tc>
      </w:tr>
      <w:tr w:rsidR="00F95383" w:rsidRPr="00696E5C" w14:paraId="2F7B2F44" w14:textId="77777777" w:rsidTr="00385322">
        <w:trPr>
          <w:trHeight w:val="20"/>
        </w:trPr>
        <w:tc>
          <w:tcPr>
            <w:tcW w:w="4556" w:type="dxa"/>
            <w:shd w:val="clear" w:color="auto" w:fill="auto"/>
          </w:tcPr>
          <w:p w14:paraId="4F769AB3" w14:textId="77777777" w:rsidR="00F95383" w:rsidRPr="00696E5C" w:rsidRDefault="00F95383" w:rsidP="00F95383">
            <w:r w:rsidRPr="00696E5C">
              <w:t>Senior Civil Eng.</w:t>
            </w:r>
          </w:p>
        </w:tc>
        <w:tc>
          <w:tcPr>
            <w:tcW w:w="1701" w:type="dxa"/>
            <w:shd w:val="clear" w:color="auto" w:fill="auto"/>
          </w:tcPr>
          <w:p w14:paraId="1419A251" w14:textId="77777777" w:rsidR="00F95383" w:rsidRPr="00696E5C" w:rsidRDefault="00F95383" w:rsidP="00F95383">
            <w:r w:rsidRPr="00696E5C">
              <w:t>1</w:t>
            </w:r>
          </w:p>
        </w:tc>
        <w:tc>
          <w:tcPr>
            <w:tcW w:w="1276" w:type="dxa"/>
            <w:shd w:val="clear" w:color="auto" w:fill="auto"/>
          </w:tcPr>
          <w:p w14:paraId="3674B65F" w14:textId="77777777" w:rsidR="00F95383" w:rsidRPr="00696E5C" w:rsidRDefault="00F95383" w:rsidP="00F95383">
            <w:r w:rsidRPr="00696E5C">
              <w:t>0</w:t>
            </w:r>
          </w:p>
        </w:tc>
        <w:tc>
          <w:tcPr>
            <w:tcW w:w="1420" w:type="dxa"/>
            <w:shd w:val="clear" w:color="auto" w:fill="auto"/>
          </w:tcPr>
          <w:p w14:paraId="36853626" w14:textId="77777777" w:rsidR="00F95383" w:rsidRPr="00696E5C" w:rsidRDefault="00F95383" w:rsidP="00F95383">
            <w:r w:rsidRPr="00696E5C">
              <w:t>1</w:t>
            </w:r>
          </w:p>
        </w:tc>
      </w:tr>
      <w:tr w:rsidR="00F95383" w:rsidRPr="00696E5C" w14:paraId="2E1248BF" w14:textId="77777777" w:rsidTr="00385322">
        <w:trPr>
          <w:trHeight w:val="20"/>
        </w:trPr>
        <w:tc>
          <w:tcPr>
            <w:tcW w:w="4556" w:type="dxa"/>
            <w:shd w:val="clear" w:color="auto" w:fill="auto"/>
          </w:tcPr>
          <w:p w14:paraId="23D106EA" w14:textId="77777777" w:rsidR="00F95383" w:rsidRPr="00696E5C" w:rsidRDefault="00F95383" w:rsidP="00F95383">
            <w:r w:rsidRPr="00696E5C">
              <w:t>Supt. Of Works</w:t>
            </w:r>
          </w:p>
        </w:tc>
        <w:tc>
          <w:tcPr>
            <w:tcW w:w="1701" w:type="dxa"/>
            <w:shd w:val="clear" w:color="auto" w:fill="auto"/>
          </w:tcPr>
          <w:p w14:paraId="2503163A" w14:textId="77777777" w:rsidR="00F95383" w:rsidRPr="00696E5C" w:rsidRDefault="00F95383" w:rsidP="00F95383">
            <w:r w:rsidRPr="00696E5C">
              <w:t>1</w:t>
            </w:r>
          </w:p>
        </w:tc>
        <w:tc>
          <w:tcPr>
            <w:tcW w:w="1276" w:type="dxa"/>
            <w:shd w:val="clear" w:color="auto" w:fill="auto"/>
          </w:tcPr>
          <w:p w14:paraId="02787309" w14:textId="77777777" w:rsidR="00F95383" w:rsidRPr="00696E5C" w:rsidRDefault="00F95383" w:rsidP="00F95383">
            <w:r w:rsidRPr="00696E5C">
              <w:t>0</w:t>
            </w:r>
          </w:p>
        </w:tc>
        <w:tc>
          <w:tcPr>
            <w:tcW w:w="1420" w:type="dxa"/>
            <w:shd w:val="clear" w:color="auto" w:fill="auto"/>
          </w:tcPr>
          <w:p w14:paraId="61E1CA14" w14:textId="77777777" w:rsidR="00F95383" w:rsidRPr="00696E5C" w:rsidRDefault="00F95383" w:rsidP="00F95383">
            <w:r w:rsidRPr="00696E5C">
              <w:t>1</w:t>
            </w:r>
          </w:p>
        </w:tc>
      </w:tr>
      <w:tr w:rsidR="00F95383" w:rsidRPr="00696E5C" w14:paraId="5A9463C1" w14:textId="77777777" w:rsidTr="00385322">
        <w:trPr>
          <w:trHeight w:val="20"/>
        </w:trPr>
        <w:tc>
          <w:tcPr>
            <w:tcW w:w="4556" w:type="dxa"/>
            <w:shd w:val="clear" w:color="auto" w:fill="auto"/>
          </w:tcPr>
          <w:p w14:paraId="0E7D8BF3" w14:textId="77777777" w:rsidR="00F95383" w:rsidRPr="00696E5C" w:rsidRDefault="00F95383" w:rsidP="00F95383">
            <w:r w:rsidRPr="00696E5C">
              <w:t>Sen Asst. Eng. Officer</w:t>
            </w:r>
          </w:p>
        </w:tc>
        <w:tc>
          <w:tcPr>
            <w:tcW w:w="1701" w:type="dxa"/>
            <w:shd w:val="clear" w:color="auto" w:fill="auto"/>
          </w:tcPr>
          <w:p w14:paraId="016EA47A" w14:textId="77777777" w:rsidR="00F95383" w:rsidRPr="00696E5C" w:rsidRDefault="00F95383" w:rsidP="00F95383">
            <w:r w:rsidRPr="00696E5C">
              <w:t>1</w:t>
            </w:r>
          </w:p>
        </w:tc>
        <w:tc>
          <w:tcPr>
            <w:tcW w:w="1276" w:type="dxa"/>
            <w:shd w:val="clear" w:color="auto" w:fill="auto"/>
          </w:tcPr>
          <w:p w14:paraId="0CA87C78" w14:textId="77777777" w:rsidR="00F95383" w:rsidRPr="00696E5C" w:rsidRDefault="00F95383" w:rsidP="00F95383">
            <w:r w:rsidRPr="00696E5C">
              <w:t>1</w:t>
            </w:r>
          </w:p>
        </w:tc>
        <w:tc>
          <w:tcPr>
            <w:tcW w:w="1420" w:type="dxa"/>
            <w:shd w:val="clear" w:color="auto" w:fill="auto"/>
          </w:tcPr>
          <w:p w14:paraId="36BBB826" w14:textId="77777777" w:rsidR="00F95383" w:rsidRPr="00696E5C" w:rsidRDefault="00F95383" w:rsidP="00F95383">
            <w:r w:rsidRPr="00696E5C">
              <w:t>0</w:t>
            </w:r>
          </w:p>
        </w:tc>
      </w:tr>
      <w:tr w:rsidR="00F95383" w:rsidRPr="00696E5C" w14:paraId="40F930CE" w14:textId="77777777" w:rsidTr="00385322">
        <w:trPr>
          <w:trHeight w:val="20"/>
        </w:trPr>
        <w:tc>
          <w:tcPr>
            <w:tcW w:w="4556" w:type="dxa"/>
            <w:shd w:val="clear" w:color="auto" w:fill="auto"/>
          </w:tcPr>
          <w:p w14:paraId="09C3D276" w14:textId="77777777" w:rsidR="00F95383" w:rsidRPr="00696E5C" w:rsidRDefault="00F95383" w:rsidP="00F95383">
            <w:r w:rsidRPr="00696E5C">
              <w:t>Sen. Water Officer</w:t>
            </w:r>
          </w:p>
        </w:tc>
        <w:tc>
          <w:tcPr>
            <w:tcW w:w="1701" w:type="dxa"/>
            <w:shd w:val="clear" w:color="auto" w:fill="auto"/>
          </w:tcPr>
          <w:p w14:paraId="386DA932" w14:textId="77777777" w:rsidR="00F95383" w:rsidRPr="00696E5C" w:rsidRDefault="00F95383" w:rsidP="00F95383">
            <w:r w:rsidRPr="00696E5C">
              <w:t>1</w:t>
            </w:r>
          </w:p>
        </w:tc>
        <w:tc>
          <w:tcPr>
            <w:tcW w:w="1276" w:type="dxa"/>
            <w:shd w:val="clear" w:color="auto" w:fill="auto"/>
          </w:tcPr>
          <w:p w14:paraId="6200C312" w14:textId="77777777" w:rsidR="00F95383" w:rsidRPr="00696E5C" w:rsidRDefault="00F95383" w:rsidP="00F95383">
            <w:r w:rsidRPr="00696E5C">
              <w:t>1</w:t>
            </w:r>
          </w:p>
        </w:tc>
        <w:tc>
          <w:tcPr>
            <w:tcW w:w="1420" w:type="dxa"/>
            <w:shd w:val="clear" w:color="auto" w:fill="auto"/>
          </w:tcPr>
          <w:p w14:paraId="5248768F" w14:textId="77777777" w:rsidR="00F95383" w:rsidRPr="00696E5C" w:rsidRDefault="00F95383" w:rsidP="00F95383">
            <w:r w:rsidRPr="00696E5C">
              <w:t>0</w:t>
            </w:r>
          </w:p>
        </w:tc>
      </w:tr>
      <w:tr w:rsidR="00F95383" w:rsidRPr="00696E5C" w14:paraId="07C8B443" w14:textId="77777777" w:rsidTr="00385322">
        <w:trPr>
          <w:trHeight w:val="20"/>
        </w:trPr>
        <w:tc>
          <w:tcPr>
            <w:tcW w:w="4556" w:type="dxa"/>
            <w:shd w:val="clear" w:color="auto" w:fill="auto"/>
          </w:tcPr>
          <w:p w14:paraId="32D2150B" w14:textId="77777777" w:rsidR="00F95383" w:rsidRPr="00696E5C" w:rsidRDefault="00F95383" w:rsidP="00F95383">
            <w:r w:rsidRPr="00696E5C">
              <w:t>Civil Engineer</w:t>
            </w:r>
          </w:p>
        </w:tc>
        <w:tc>
          <w:tcPr>
            <w:tcW w:w="1701" w:type="dxa"/>
            <w:shd w:val="clear" w:color="auto" w:fill="auto"/>
          </w:tcPr>
          <w:p w14:paraId="407E2867" w14:textId="77777777" w:rsidR="00F95383" w:rsidRPr="00696E5C" w:rsidRDefault="00F95383" w:rsidP="00F95383">
            <w:r w:rsidRPr="00696E5C">
              <w:t>1</w:t>
            </w:r>
          </w:p>
        </w:tc>
        <w:tc>
          <w:tcPr>
            <w:tcW w:w="1276" w:type="dxa"/>
            <w:shd w:val="clear" w:color="auto" w:fill="auto"/>
          </w:tcPr>
          <w:p w14:paraId="42E0D65A" w14:textId="77777777" w:rsidR="00F95383" w:rsidRPr="00696E5C" w:rsidRDefault="00F95383" w:rsidP="00F95383">
            <w:r w:rsidRPr="00696E5C">
              <w:t>1</w:t>
            </w:r>
          </w:p>
        </w:tc>
        <w:tc>
          <w:tcPr>
            <w:tcW w:w="1420" w:type="dxa"/>
            <w:shd w:val="clear" w:color="auto" w:fill="auto"/>
          </w:tcPr>
          <w:p w14:paraId="468C19DB" w14:textId="77777777" w:rsidR="00F95383" w:rsidRPr="00696E5C" w:rsidRDefault="00F95383" w:rsidP="00F95383">
            <w:r w:rsidRPr="00696E5C">
              <w:t>0</w:t>
            </w:r>
          </w:p>
        </w:tc>
      </w:tr>
      <w:tr w:rsidR="00F95383" w:rsidRPr="00696E5C" w14:paraId="5A1EA497" w14:textId="77777777" w:rsidTr="00385322">
        <w:trPr>
          <w:trHeight w:val="20"/>
        </w:trPr>
        <w:tc>
          <w:tcPr>
            <w:tcW w:w="4556" w:type="dxa"/>
            <w:shd w:val="clear" w:color="auto" w:fill="auto"/>
          </w:tcPr>
          <w:p w14:paraId="39B82FAE" w14:textId="77777777" w:rsidR="00F95383" w:rsidRPr="00696E5C" w:rsidRDefault="00F95383" w:rsidP="00F95383">
            <w:r w:rsidRPr="00696E5C">
              <w:t>Asst. Eng. Officer</w:t>
            </w:r>
          </w:p>
        </w:tc>
        <w:tc>
          <w:tcPr>
            <w:tcW w:w="1701" w:type="dxa"/>
            <w:shd w:val="clear" w:color="auto" w:fill="auto"/>
          </w:tcPr>
          <w:p w14:paraId="6A09E8AC" w14:textId="77777777" w:rsidR="00F95383" w:rsidRPr="00696E5C" w:rsidRDefault="00F95383" w:rsidP="00F95383">
            <w:r w:rsidRPr="00696E5C">
              <w:t>1</w:t>
            </w:r>
          </w:p>
        </w:tc>
        <w:tc>
          <w:tcPr>
            <w:tcW w:w="1276" w:type="dxa"/>
            <w:shd w:val="clear" w:color="auto" w:fill="auto"/>
          </w:tcPr>
          <w:p w14:paraId="192FECBF" w14:textId="77777777" w:rsidR="00F95383" w:rsidRPr="00696E5C" w:rsidRDefault="00F95383" w:rsidP="00F95383">
            <w:r w:rsidRPr="00696E5C">
              <w:t>1</w:t>
            </w:r>
          </w:p>
        </w:tc>
        <w:tc>
          <w:tcPr>
            <w:tcW w:w="1420" w:type="dxa"/>
            <w:shd w:val="clear" w:color="auto" w:fill="auto"/>
          </w:tcPr>
          <w:p w14:paraId="5E9A2231" w14:textId="77777777" w:rsidR="00F95383" w:rsidRPr="00696E5C" w:rsidRDefault="00F95383" w:rsidP="00F95383">
            <w:r w:rsidRPr="00696E5C">
              <w:t>0</w:t>
            </w:r>
          </w:p>
        </w:tc>
      </w:tr>
      <w:tr w:rsidR="00F95383" w:rsidRPr="00696E5C" w14:paraId="74AF938C" w14:textId="77777777" w:rsidTr="00385322">
        <w:trPr>
          <w:trHeight w:val="20"/>
        </w:trPr>
        <w:tc>
          <w:tcPr>
            <w:tcW w:w="4556" w:type="dxa"/>
            <w:shd w:val="clear" w:color="auto" w:fill="auto"/>
          </w:tcPr>
          <w:p w14:paraId="649D192F" w14:textId="77777777" w:rsidR="00F95383" w:rsidRPr="00696E5C" w:rsidRDefault="00F95383" w:rsidP="00F95383">
            <w:r w:rsidRPr="00696E5C">
              <w:t>Asst. Eng. Officer (Water)</w:t>
            </w:r>
          </w:p>
        </w:tc>
        <w:tc>
          <w:tcPr>
            <w:tcW w:w="1701" w:type="dxa"/>
            <w:shd w:val="clear" w:color="auto" w:fill="auto"/>
          </w:tcPr>
          <w:p w14:paraId="79DC023A" w14:textId="77777777" w:rsidR="00F95383" w:rsidRPr="00696E5C" w:rsidRDefault="00F95383" w:rsidP="00F95383">
            <w:r w:rsidRPr="00696E5C">
              <w:t>1</w:t>
            </w:r>
          </w:p>
        </w:tc>
        <w:tc>
          <w:tcPr>
            <w:tcW w:w="1276" w:type="dxa"/>
            <w:shd w:val="clear" w:color="auto" w:fill="auto"/>
          </w:tcPr>
          <w:p w14:paraId="084E6954" w14:textId="77777777" w:rsidR="00F95383" w:rsidRPr="00696E5C" w:rsidRDefault="00F95383" w:rsidP="00F95383">
            <w:r w:rsidRPr="00696E5C">
              <w:t>1</w:t>
            </w:r>
          </w:p>
        </w:tc>
        <w:tc>
          <w:tcPr>
            <w:tcW w:w="1420" w:type="dxa"/>
            <w:shd w:val="clear" w:color="auto" w:fill="auto"/>
          </w:tcPr>
          <w:p w14:paraId="432B718A" w14:textId="77777777" w:rsidR="00F95383" w:rsidRPr="00696E5C" w:rsidRDefault="00F95383" w:rsidP="00F95383">
            <w:r w:rsidRPr="00696E5C">
              <w:t>0</w:t>
            </w:r>
          </w:p>
        </w:tc>
      </w:tr>
      <w:tr w:rsidR="00F95383" w:rsidRPr="00696E5C" w14:paraId="73431481" w14:textId="77777777" w:rsidTr="00385322">
        <w:trPr>
          <w:trHeight w:val="20"/>
        </w:trPr>
        <w:tc>
          <w:tcPr>
            <w:tcW w:w="4556" w:type="dxa"/>
            <w:shd w:val="clear" w:color="auto" w:fill="auto"/>
          </w:tcPr>
          <w:p w14:paraId="0EBC4897" w14:textId="77777777" w:rsidR="00F95383" w:rsidRPr="00696E5C" w:rsidRDefault="00F95383" w:rsidP="00F95383">
            <w:r w:rsidRPr="00696E5C">
              <w:t>Asst. Eng. Officer (</w:t>
            </w:r>
            <w:proofErr w:type="spellStart"/>
            <w:r w:rsidRPr="00696E5C">
              <w:t>DECh</w:t>
            </w:r>
            <w:proofErr w:type="spellEnd"/>
            <w:r w:rsidRPr="00696E5C">
              <w:t>)</w:t>
            </w:r>
          </w:p>
        </w:tc>
        <w:tc>
          <w:tcPr>
            <w:tcW w:w="1701" w:type="dxa"/>
            <w:shd w:val="clear" w:color="auto" w:fill="auto"/>
          </w:tcPr>
          <w:p w14:paraId="68397D87" w14:textId="77777777" w:rsidR="00F95383" w:rsidRPr="00696E5C" w:rsidRDefault="00F95383" w:rsidP="00F95383">
            <w:r w:rsidRPr="00696E5C">
              <w:t>1</w:t>
            </w:r>
          </w:p>
        </w:tc>
        <w:tc>
          <w:tcPr>
            <w:tcW w:w="1276" w:type="dxa"/>
            <w:shd w:val="clear" w:color="auto" w:fill="auto"/>
          </w:tcPr>
          <w:p w14:paraId="0091987C" w14:textId="77777777" w:rsidR="00F95383" w:rsidRPr="00696E5C" w:rsidRDefault="00F95383" w:rsidP="00F95383">
            <w:r w:rsidRPr="00696E5C">
              <w:t>1</w:t>
            </w:r>
          </w:p>
        </w:tc>
        <w:tc>
          <w:tcPr>
            <w:tcW w:w="1420" w:type="dxa"/>
            <w:shd w:val="clear" w:color="auto" w:fill="auto"/>
          </w:tcPr>
          <w:p w14:paraId="6C938ADC" w14:textId="77777777" w:rsidR="00F95383" w:rsidRPr="00696E5C" w:rsidRDefault="00F95383" w:rsidP="00F95383">
            <w:r w:rsidRPr="00696E5C">
              <w:t>0</w:t>
            </w:r>
          </w:p>
        </w:tc>
      </w:tr>
      <w:tr w:rsidR="00F95383" w:rsidRPr="00696E5C" w14:paraId="73C95390" w14:textId="77777777" w:rsidTr="00385322">
        <w:trPr>
          <w:trHeight w:val="20"/>
        </w:trPr>
        <w:tc>
          <w:tcPr>
            <w:tcW w:w="4556" w:type="dxa"/>
            <w:shd w:val="clear" w:color="auto" w:fill="auto"/>
          </w:tcPr>
          <w:p w14:paraId="6F768488" w14:textId="77777777" w:rsidR="00F95383" w:rsidRPr="00696E5C" w:rsidRDefault="00F95383" w:rsidP="00F95383">
            <w:r w:rsidRPr="00696E5C">
              <w:t>Pool Stenographer</w:t>
            </w:r>
          </w:p>
        </w:tc>
        <w:tc>
          <w:tcPr>
            <w:tcW w:w="1701" w:type="dxa"/>
            <w:shd w:val="clear" w:color="auto" w:fill="auto"/>
          </w:tcPr>
          <w:p w14:paraId="30C7565C" w14:textId="77777777" w:rsidR="00F95383" w:rsidRPr="00696E5C" w:rsidRDefault="00F95383" w:rsidP="00F95383">
            <w:r w:rsidRPr="00696E5C">
              <w:t>1</w:t>
            </w:r>
          </w:p>
        </w:tc>
        <w:tc>
          <w:tcPr>
            <w:tcW w:w="1276" w:type="dxa"/>
            <w:shd w:val="clear" w:color="auto" w:fill="auto"/>
          </w:tcPr>
          <w:p w14:paraId="6A48D220" w14:textId="77777777" w:rsidR="00F95383" w:rsidRPr="00696E5C" w:rsidRDefault="00F95383" w:rsidP="00F95383">
            <w:r w:rsidRPr="00696E5C">
              <w:t>0</w:t>
            </w:r>
          </w:p>
        </w:tc>
        <w:tc>
          <w:tcPr>
            <w:tcW w:w="1420" w:type="dxa"/>
            <w:shd w:val="clear" w:color="auto" w:fill="auto"/>
          </w:tcPr>
          <w:p w14:paraId="06B1F324" w14:textId="77777777" w:rsidR="00F95383" w:rsidRPr="00696E5C" w:rsidRDefault="00F95383" w:rsidP="00F95383">
            <w:r w:rsidRPr="00696E5C">
              <w:t>1</w:t>
            </w:r>
          </w:p>
        </w:tc>
      </w:tr>
      <w:tr w:rsidR="00F95383" w:rsidRPr="00696E5C" w14:paraId="382882D7" w14:textId="77777777" w:rsidTr="00385322">
        <w:trPr>
          <w:trHeight w:val="20"/>
        </w:trPr>
        <w:tc>
          <w:tcPr>
            <w:tcW w:w="4556" w:type="dxa"/>
            <w:shd w:val="clear" w:color="auto" w:fill="auto"/>
          </w:tcPr>
          <w:p w14:paraId="0D97B0F4" w14:textId="77777777" w:rsidR="00F95383" w:rsidRPr="00696E5C" w:rsidRDefault="00F95383" w:rsidP="00F95383">
            <w:r w:rsidRPr="00696E5C">
              <w:t xml:space="preserve">Bore hole </w:t>
            </w:r>
            <w:proofErr w:type="spellStart"/>
            <w:r w:rsidRPr="00696E5C">
              <w:t>maint</w:t>
            </w:r>
            <w:proofErr w:type="spellEnd"/>
            <w:r w:rsidRPr="00696E5C">
              <w:t>. Tech.</w:t>
            </w:r>
          </w:p>
        </w:tc>
        <w:tc>
          <w:tcPr>
            <w:tcW w:w="1701" w:type="dxa"/>
            <w:shd w:val="clear" w:color="auto" w:fill="auto"/>
          </w:tcPr>
          <w:p w14:paraId="0F6C3B03" w14:textId="77777777" w:rsidR="00F95383" w:rsidRPr="00696E5C" w:rsidRDefault="00F95383" w:rsidP="00F95383">
            <w:r w:rsidRPr="00696E5C">
              <w:t>1</w:t>
            </w:r>
          </w:p>
        </w:tc>
        <w:tc>
          <w:tcPr>
            <w:tcW w:w="1276" w:type="dxa"/>
            <w:shd w:val="clear" w:color="auto" w:fill="auto"/>
          </w:tcPr>
          <w:p w14:paraId="4620A8AC" w14:textId="77777777" w:rsidR="00F95383" w:rsidRPr="00696E5C" w:rsidRDefault="00F95383" w:rsidP="00F95383">
            <w:r w:rsidRPr="00696E5C">
              <w:t>0</w:t>
            </w:r>
          </w:p>
        </w:tc>
        <w:tc>
          <w:tcPr>
            <w:tcW w:w="1420" w:type="dxa"/>
            <w:shd w:val="clear" w:color="auto" w:fill="auto"/>
          </w:tcPr>
          <w:p w14:paraId="6DF3AC5E" w14:textId="77777777" w:rsidR="00F95383" w:rsidRPr="00696E5C" w:rsidRDefault="00F95383" w:rsidP="00F95383">
            <w:r w:rsidRPr="00696E5C">
              <w:t>1</w:t>
            </w:r>
          </w:p>
        </w:tc>
      </w:tr>
      <w:tr w:rsidR="00F95383" w:rsidRPr="00696E5C" w14:paraId="6EE170B0" w14:textId="77777777" w:rsidTr="00385322">
        <w:trPr>
          <w:trHeight w:val="20"/>
        </w:trPr>
        <w:tc>
          <w:tcPr>
            <w:tcW w:w="4556" w:type="dxa"/>
            <w:shd w:val="clear" w:color="auto" w:fill="auto"/>
          </w:tcPr>
          <w:p w14:paraId="05305324" w14:textId="77777777" w:rsidR="00F95383" w:rsidRPr="00696E5C" w:rsidRDefault="00F95383" w:rsidP="00F95383">
            <w:r w:rsidRPr="00696E5C">
              <w:t>Health Assistant</w:t>
            </w:r>
          </w:p>
        </w:tc>
        <w:tc>
          <w:tcPr>
            <w:tcW w:w="1701" w:type="dxa"/>
            <w:shd w:val="clear" w:color="auto" w:fill="auto"/>
          </w:tcPr>
          <w:p w14:paraId="29F2482C" w14:textId="77777777" w:rsidR="00F95383" w:rsidRPr="00696E5C" w:rsidRDefault="00F95383" w:rsidP="00F95383">
            <w:r w:rsidRPr="00696E5C">
              <w:t>1</w:t>
            </w:r>
          </w:p>
        </w:tc>
        <w:tc>
          <w:tcPr>
            <w:tcW w:w="1276" w:type="dxa"/>
            <w:shd w:val="clear" w:color="auto" w:fill="auto"/>
          </w:tcPr>
          <w:p w14:paraId="4EC78D62" w14:textId="77777777" w:rsidR="00F95383" w:rsidRPr="00696E5C" w:rsidRDefault="00F95383" w:rsidP="00F95383">
            <w:r w:rsidRPr="00696E5C">
              <w:t>0</w:t>
            </w:r>
          </w:p>
        </w:tc>
        <w:tc>
          <w:tcPr>
            <w:tcW w:w="1420" w:type="dxa"/>
            <w:shd w:val="clear" w:color="auto" w:fill="auto"/>
          </w:tcPr>
          <w:p w14:paraId="5887DACB" w14:textId="77777777" w:rsidR="00F95383" w:rsidRPr="00696E5C" w:rsidRDefault="00F95383" w:rsidP="00F95383">
            <w:r w:rsidRPr="00696E5C">
              <w:t>1</w:t>
            </w:r>
          </w:p>
        </w:tc>
      </w:tr>
      <w:tr w:rsidR="00F95383" w:rsidRPr="00696E5C" w14:paraId="77B667E2" w14:textId="77777777" w:rsidTr="00385322">
        <w:trPr>
          <w:trHeight w:val="20"/>
        </w:trPr>
        <w:tc>
          <w:tcPr>
            <w:tcW w:w="4556" w:type="dxa"/>
            <w:shd w:val="clear" w:color="auto" w:fill="auto"/>
          </w:tcPr>
          <w:p w14:paraId="59AD1310" w14:textId="77777777" w:rsidR="00F95383" w:rsidRPr="00696E5C" w:rsidRDefault="00F95383" w:rsidP="00F95383">
            <w:r w:rsidRPr="00696E5C">
              <w:t>Office Typist</w:t>
            </w:r>
          </w:p>
        </w:tc>
        <w:tc>
          <w:tcPr>
            <w:tcW w:w="1701" w:type="dxa"/>
            <w:shd w:val="clear" w:color="auto" w:fill="auto"/>
          </w:tcPr>
          <w:p w14:paraId="5FC121DB" w14:textId="77777777" w:rsidR="00F95383" w:rsidRPr="00696E5C" w:rsidRDefault="00F95383" w:rsidP="00F95383">
            <w:r w:rsidRPr="00696E5C">
              <w:t>2</w:t>
            </w:r>
          </w:p>
        </w:tc>
        <w:tc>
          <w:tcPr>
            <w:tcW w:w="1276" w:type="dxa"/>
            <w:shd w:val="clear" w:color="auto" w:fill="auto"/>
          </w:tcPr>
          <w:p w14:paraId="0F3CAE9F" w14:textId="77777777" w:rsidR="00F95383" w:rsidRPr="00696E5C" w:rsidRDefault="00F95383" w:rsidP="00F95383">
            <w:r w:rsidRPr="00696E5C">
              <w:t>2</w:t>
            </w:r>
          </w:p>
        </w:tc>
        <w:tc>
          <w:tcPr>
            <w:tcW w:w="1420" w:type="dxa"/>
            <w:shd w:val="clear" w:color="auto" w:fill="auto"/>
          </w:tcPr>
          <w:p w14:paraId="2603B7FF" w14:textId="77777777" w:rsidR="00F95383" w:rsidRPr="00696E5C" w:rsidRDefault="00F95383" w:rsidP="00F95383">
            <w:r w:rsidRPr="00696E5C">
              <w:t>0</w:t>
            </w:r>
          </w:p>
        </w:tc>
      </w:tr>
      <w:tr w:rsidR="00F95383" w:rsidRPr="00696E5C" w14:paraId="34489856" w14:textId="77777777" w:rsidTr="00385322">
        <w:trPr>
          <w:trHeight w:val="20"/>
        </w:trPr>
        <w:tc>
          <w:tcPr>
            <w:tcW w:w="4556" w:type="dxa"/>
            <w:shd w:val="clear" w:color="auto" w:fill="auto"/>
          </w:tcPr>
          <w:p w14:paraId="2BBC366C" w14:textId="77777777" w:rsidR="00F95383" w:rsidRPr="00696E5C" w:rsidRDefault="00F95383" w:rsidP="00F95383">
            <w:r w:rsidRPr="00696E5C">
              <w:t>Office Attendant</w:t>
            </w:r>
          </w:p>
        </w:tc>
        <w:tc>
          <w:tcPr>
            <w:tcW w:w="1701" w:type="dxa"/>
            <w:shd w:val="clear" w:color="auto" w:fill="auto"/>
          </w:tcPr>
          <w:p w14:paraId="6E80A7AC" w14:textId="77777777" w:rsidR="00F95383" w:rsidRPr="00696E5C" w:rsidRDefault="00F95383" w:rsidP="00F95383">
            <w:r w:rsidRPr="00696E5C">
              <w:t>2</w:t>
            </w:r>
          </w:p>
        </w:tc>
        <w:tc>
          <w:tcPr>
            <w:tcW w:w="1276" w:type="dxa"/>
            <w:shd w:val="clear" w:color="auto" w:fill="auto"/>
          </w:tcPr>
          <w:p w14:paraId="58AD548A" w14:textId="77777777" w:rsidR="00F95383" w:rsidRPr="00696E5C" w:rsidRDefault="00F95383" w:rsidP="00F95383">
            <w:r w:rsidRPr="00696E5C">
              <w:t>1</w:t>
            </w:r>
          </w:p>
        </w:tc>
        <w:tc>
          <w:tcPr>
            <w:tcW w:w="1420" w:type="dxa"/>
            <w:shd w:val="clear" w:color="auto" w:fill="auto"/>
          </w:tcPr>
          <w:p w14:paraId="0C911112" w14:textId="77777777" w:rsidR="00F95383" w:rsidRPr="00696E5C" w:rsidRDefault="00F95383" w:rsidP="00F95383">
            <w:r w:rsidRPr="00696E5C">
              <w:t>1</w:t>
            </w:r>
          </w:p>
        </w:tc>
      </w:tr>
      <w:tr w:rsidR="00F95383" w:rsidRPr="00696E5C" w14:paraId="15978E11" w14:textId="77777777" w:rsidTr="00385322">
        <w:trPr>
          <w:trHeight w:val="20"/>
        </w:trPr>
        <w:tc>
          <w:tcPr>
            <w:tcW w:w="4556" w:type="dxa"/>
            <w:shd w:val="clear" w:color="auto" w:fill="auto"/>
          </w:tcPr>
          <w:p w14:paraId="6008E8F1" w14:textId="77777777" w:rsidR="00F95383" w:rsidRPr="00696E5C" w:rsidRDefault="00F95383" w:rsidP="00F95383">
            <w:r w:rsidRPr="00696E5C">
              <w:t>Driver</w:t>
            </w:r>
          </w:p>
        </w:tc>
        <w:tc>
          <w:tcPr>
            <w:tcW w:w="1701" w:type="dxa"/>
            <w:shd w:val="clear" w:color="auto" w:fill="auto"/>
          </w:tcPr>
          <w:p w14:paraId="50DD4D40" w14:textId="77777777" w:rsidR="00F95383" w:rsidRPr="00696E5C" w:rsidRDefault="00F95383" w:rsidP="00F95383">
            <w:r w:rsidRPr="00696E5C">
              <w:t>6</w:t>
            </w:r>
          </w:p>
        </w:tc>
        <w:tc>
          <w:tcPr>
            <w:tcW w:w="1276" w:type="dxa"/>
            <w:shd w:val="clear" w:color="auto" w:fill="auto"/>
          </w:tcPr>
          <w:p w14:paraId="54E97913" w14:textId="77777777" w:rsidR="00F95383" w:rsidRPr="00696E5C" w:rsidRDefault="00F95383" w:rsidP="00F95383">
            <w:r w:rsidRPr="00696E5C">
              <w:t>6</w:t>
            </w:r>
          </w:p>
        </w:tc>
        <w:tc>
          <w:tcPr>
            <w:tcW w:w="1420" w:type="dxa"/>
            <w:shd w:val="clear" w:color="auto" w:fill="auto"/>
          </w:tcPr>
          <w:p w14:paraId="1BD6AC2A" w14:textId="77777777" w:rsidR="00F95383" w:rsidRPr="00696E5C" w:rsidRDefault="00F95383" w:rsidP="00F95383">
            <w:r w:rsidRPr="00696E5C">
              <w:t>0</w:t>
            </w:r>
          </w:p>
        </w:tc>
      </w:tr>
      <w:tr w:rsidR="00F95383" w:rsidRPr="00696E5C" w14:paraId="25D88845" w14:textId="77777777" w:rsidTr="00385322">
        <w:trPr>
          <w:trHeight w:val="20"/>
        </w:trPr>
        <w:tc>
          <w:tcPr>
            <w:tcW w:w="4556" w:type="dxa"/>
            <w:shd w:val="clear" w:color="auto" w:fill="auto"/>
          </w:tcPr>
          <w:p w14:paraId="7231EE9A" w14:textId="77777777" w:rsidR="00F95383" w:rsidRPr="00696E5C" w:rsidRDefault="00F95383" w:rsidP="00F95383">
            <w:r w:rsidRPr="00696E5C">
              <w:t>Machine Operator</w:t>
            </w:r>
          </w:p>
        </w:tc>
        <w:tc>
          <w:tcPr>
            <w:tcW w:w="1701" w:type="dxa"/>
            <w:shd w:val="clear" w:color="auto" w:fill="auto"/>
          </w:tcPr>
          <w:p w14:paraId="009B6E47" w14:textId="77777777" w:rsidR="00F95383" w:rsidRPr="00696E5C" w:rsidRDefault="00F95383" w:rsidP="00F95383">
            <w:r w:rsidRPr="00696E5C">
              <w:t>4</w:t>
            </w:r>
          </w:p>
        </w:tc>
        <w:tc>
          <w:tcPr>
            <w:tcW w:w="1276" w:type="dxa"/>
            <w:shd w:val="clear" w:color="auto" w:fill="auto"/>
          </w:tcPr>
          <w:p w14:paraId="65E255A9" w14:textId="77777777" w:rsidR="00F95383" w:rsidRPr="00696E5C" w:rsidRDefault="00F95383" w:rsidP="00F95383">
            <w:r w:rsidRPr="00696E5C">
              <w:t>2</w:t>
            </w:r>
          </w:p>
        </w:tc>
        <w:tc>
          <w:tcPr>
            <w:tcW w:w="1420" w:type="dxa"/>
            <w:shd w:val="clear" w:color="auto" w:fill="auto"/>
          </w:tcPr>
          <w:p w14:paraId="36FD1341" w14:textId="77777777" w:rsidR="00F95383" w:rsidRPr="00696E5C" w:rsidRDefault="00F95383" w:rsidP="00F95383">
            <w:r w:rsidRPr="00696E5C">
              <w:t>2</w:t>
            </w:r>
          </w:p>
        </w:tc>
      </w:tr>
      <w:tr w:rsidR="00F95383" w:rsidRPr="00696E5C" w14:paraId="6CBFA9A0" w14:textId="77777777" w:rsidTr="00385322">
        <w:trPr>
          <w:trHeight w:val="20"/>
        </w:trPr>
        <w:tc>
          <w:tcPr>
            <w:tcW w:w="8953" w:type="dxa"/>
            <w:gridSpan w:val="4"/>
            <w:shd w:val="clear" w:color="auto" w:fill="auto"/>
          </w:tcPr>
          <w:p w14:paraId="7EF088DE" w14:textId="77777777" w:rsidR="00F95383" w:rsidRPr="00696E5C" w:rsidRDefault="00F95383" w:rsidP="00F95383">
            <w:r w:rsidRPr="00696E5C">
              <w:t>NATURAL RESOURCE</w:t>
            </w:r>
          </w:p>
        </w:tc>
      </w:tr>
      <w:tr w:rsidR="00F95383" w:rsidRPr="00696E5C" w14:paraId="7E0FE5CA" w14:textId="77777777" w:rsidTr="00385322">
        <w:trPr>
          <w:trHeight w:val="20"/>
        </w:trPr>
        <w:tc>
          <w:tcPr>
            <w:tcW w:w="4556" w:type="dxa"/>
            <w:shd w:val="clear" w:color="auto" w:fill="auto"/>
          </w:tcPr>
          <w:p w14:paraId="0FDB5E6E" w14:textId="77777777" w:rsidR="00F95383" w:rsidRPr="00696E5C" w:rsidRDefault="00F95383" w:rsidP="00F95383">
            <w:r w:rsidRPr="00696E5C">
              <w:t>District Natural Resource Officer</w:t>
            </w:r>
          </w:p>
        </w:tc>
        <w:tc>
          <w:tcPr>
            <w:tcW w:w="1701" w:type="dxa"/>
            <w:shd w:val="clear" w:color="auto" w:fill="auto"/>
          </w:tcPr>
          <w:p w14:paraId="6DC26CD0" w14:textId="77777777" w:rsidR="00F95383" w:rsidRPr="00696E5C" w:rsidRDefault="00F95383" w:rsidP="00F95383">
            <w:r w:rsidRPr="00696E5C">
              <w:t>1</w:t>
            </w:r>
          </w:p>
        </w:tc>
        <w:tc>
          <w:tcPr>
            <w:tcW w:w="1276" w:type="dxa"/>
            <w:shd w:val="clear" w:color="auto" w:fill="auto"/>
          </w:tcPr>
          <w:p w14:paraId="56D55302" w14:textId="77777777" w:rsidR="00F95383" w:rsidRPr="00696E5C" w:rsidRDefault="00F95383" w:rsidP="00F95383">
            <w:r w:rsidRPr="00696E5C">
              <w:t>1</w:t>
            </w:r>
          </w:p>
        </w:tc>
        <w:tc>
          <w:tcPr>
            <w:tcW w:w="1420" w:type="dxa"/>
            <w:shd w:val="clear" w:color="auto" w:fill="auto"/>
          </w:tcPr>
          <w:p w14:paraId="50DE5FD9" w14:textId="77777777" w:rsidR="00F95383" w:rsidRPr="00696E5C" w:rsidRDefault="00F95383" w:rsidP="00F95383">
            <w:r w:rsidRPr="00696E5C">
              <w:t>0</w:t>
            </w:r>
          </w:p>
        </w:tc>
      </w:tr>
      <w:tr w:rsidR="00F95383" w:rsidRPr="00696E5C" w14:paraId="5BF6E15F" w14:textId="77777777" w:rsidTr="00385322">
        <w:trPr>
          <w:trHeight w:val="20"/>
        </w:trPr>
        <w:tc>
          <w:tcPr>
            <w:tcW w:w="4556" w:type="dxa"/>
            <w:shd w:val="clear" w:color="auto" w:fill="auto"/>
          </w:tcPr>
          <w:p w14:paraId="42EF6E0B" w14:textId="77777777" w:rsidR="00F95383" w:rsidRPr="00696E5C" w:rsidRDefault="00F95383" w:rsidP="00F95383">
            <w:r w:rsidRPr="00696E5C">
              <w:t>Senior Land Management Officer</w:t>
            </w:r>
          </w:p>
        </w:tc>
        <w:tc>
          <w:tcPr>
            <w:tcW w:w="1701" w:type="dxa"/>
            <w:shd w:val="clear" w:color="auto" w:fill="auto"/>
          </w:tcPr>
          <w:p w14:paraId="765D78FB" w14:textId="77777777" w:rsidR="00F95383" w:rsidRPr="00696E5C" w:rsidRDefault="00F95383" w:rsidP="00F95383">
            <w:r w:rsidRPr="00696E5C">
              <w:t>1</w:t>
            </w:r>
          </w:p>
        </w:tc>
        <w:tc>
          <w:tcPr>
            <w:tcW w:w="1276" w:type="dxa"/>
            <w:shd w:val="clear" w:color="auto" w:fill="auto"/>
          </w:tcPr>
          <w:p w14:paraId="7AF71EFB" w14:textId="77777777" w:rsidR="00F95383" w:rsidRPr="00696E5C" w:rsidRDefault="00F95383" w:rsidP="00F95383">
            <w:r w:rsidRPr="00696E5C">
              <w:t>1</w:t>
            </w:r>
          </w:p>
        </w:tc>
        <w:tc>
          <w:tcPr>
            <w:tcW w:w="1420" w:type="dxa"/>
            <w:shd w:val="clear" w:color="auto" w:fill="auto"/>
          </w:tcPr>
          <w:p w14:paraId="756C6F4D" w14:textId="77777777" w:rsidR="00F95383" w:rsidRPr="00696E5C" w:rsidRDefault="00F95383" w:rsidP="00F95383">
            <w:r w:rsidRPr="00696E5C">
              <w:t>0</w:t>
            </w:r>
          </w:p>
        </w:tc>
      </w:tr>
      <w:tr w:rsidR="00F95383" w:rsidRPr="00696E5C" w14:paraId="69E93DCB" w14:textId="77777777" w:rsidTr="00385322">
        <w:trPr>
          <w:trHeight w:val="20"/>
        </w:trPr>
        <w:tc>
          <w:tcPr>
            <w:tcW w:w="4556" w:type="dxa"/>
            <w:shd w:val="clear" w:color="auto" w:fill="auto"/>
          </w:tcPr>
          <w:p w14:paraId="2930D1DB" w14:textId="77777777" w:rsidR="00F95383" w:rsidRPr="00696E5C" w:rsidRDefault="00F95383" w:rsidP="00F95383">
            <w:r w:rsidRPr="00696E5C">
              <w:t>Senior Environment Officer</w:t>
            </w:r>
          </w:p>
        </w:tc>
        <w:tc>
          <w:tcPr>
            <w:tcW w:w="1701" w:type="dxa"/>
            <w:shd w:val="clear" w:color="auto" w:fill="auto"/>
          </w:tcPr>
          <w:p w14:paraId="50EF77F4" w14:textId="77777777" w:rsidR="00F95383" w:rsidRPr="00696E5C" w:rsidRDefault="00F95383" w:rsidP="00F95383">
            <w:r w:rsidRPr="00696E5C">
              <w:t>1</w:t>
            </w:r>
          </w:p>
        </w:tc>
        <w:tc>
          <w:tcPr>
            <w:tcW w:w="1276" w:type="dxa"/>
            <w:shd w:val="clear" w:color="auto" w:fill="auto"/>
          </w:tcPr>
          <w:p w14:paraId="0DD9AABA" w14:textId="77777777" w:rsidR="00F95383" w:rsidRPr="00696E5C" w:rsidRDefault="00F95383" w:rsidP="00F95383">
            <w:r w:rsidRPr="00696E5C">
              <w:t>1</w:t>
            </w:r>
          </w:p>
        </w:tc>
        <w:tc>
          <w:tcPr>
            <w:tcW w:w="1420" w:type="dxa"/>
            <w:shd w:val="clear" w:color="auto" w:fill="auto"/>
          </w:tcPr>
          <w:p w14:paraId="7277684D" w14:textId="77777777" w:rsidR="00F95383" w:rsidRPr="00696E5C" w:rsidRDefault="00F95383" w:rsidP="00F95383">
            <w:r w:rsidRPr="00696E5C">
              <w:t>0</w:t>
            </w:r>
          </w:p>
        </w:tc>
      </w:tr>
      <w:tr w:rsidR="00F95383" w:rsidRPr="00696E5C" w14:paraId="2445D57C" w14:textId="77777777" w:rsidTr="00385322">
        <w:trPr>
          <w:trHeight w:val="20"/>
        </w:trPr>
        <w:tc>
          <w:tcPr>
            <w:tcW w:w="4556" w:type="dxa"/>
            <w:shd w:val="clear" w:color="auto" w:fill="auto"/>
          </w:tcPr>
          <w:p w14:paraId="33F47D46" w14:textId="77777777" w:rsidR="00F95383" w:rsidRPr="00696E5C" w:rsidRDefault="00F95383" w:rsidP="00F95383">
            <w:r w:rsidRPr="00696E5C">
              <w:t>Environment Officer</w:t>
            </w:r>
          </w:p>
        </w:tc>
        <w:tc>
          <w:tcPr>
            <w:tcW w:w="1701" w:type="dxa"/>
            <w:shd w:val="clear" w:color="auto" w:fill="auto"/>
          </w:tcPr>
          <w:p w14:paraId="4576A8D1" w14:textId="77777777" w:rsidR="00F95383" w:rsidRPr="00696E5C" w:rsidRDefault="00F95383" w:rsidP="00F95383">
            <w:r w:rsidRPr="00696E5C">
              <w:t>1</w:t>
            </w:r>
          </w:p>
        </w:tc>
        <w:tc>
          <w:tcPr>
            <w:tcW w:w="1276" w:type="dxa"/>
            <w:shd w:val="clear" w:color="auto" w:fill="auto"/>
          </w:tcPr>
          <w:p w14:paraId="74373137" w14:textId="77777777" w:rsidR="00F95383" w:rsidRPr="00696E5C" w:rsidRDefault="00F95383" w:rsidP="00F95383">
            <w:r w:rsidRPr="00696E5C">
              <w:t>0</w:t>
            </w:r>
          </w:p>
        </w:tc>
        <w:tc>
          <w:tcPr>
            <w:tcW w:w="1420" w:type="dxa"/>
            <w:shd w:val="clear" w:color="auto" w:fill="auto"/>
          </w:tcPr>
          <w:p w14:paraId="0467FC47" w14:textId="77777777" w:rsidR="00F95383" w:rsidRPr="00696E5C" w:rsidRDefault="00F95383" w:rsidP="00F95383">
            <w:r w:rsidRPr="00696E5C">
              <w:t>1</w:t>
            </w:r>
          </w:p>
        </w:tc>
      </w:tr>
      <w:tr w:rsidR="00F95383" w:rsidRPr="00696E5C" w14:paraId="395BF119" w14:textId="77777777" w:rsidTr="00385322">
        <w:trPr>
          <w:trHeight w:val="20"/>
        </w:trPr>
        <w:tc>
          <w:tcPr>
            <w:tcW w:w="4556" w:type="dxa"/>
            <w:shd w:val="clear" w:color="auto" w:fill="auto"/>
          </w:tcPr>
          <w:p w14:paraId="261BB789" w14:textId="77777777" w:rsidR="00F95383" w:rsidRPr="00696E5C" w:rsidRDefault="00F95383" w:rsidP="00F95383">
            <w:r w:rsidRPr="00696E5C">
              <w:t>Staff Surveyor</w:t>
            </w:r>
          </w:p>
        </w:tc>
        <w:tc>
          <w:tcPr>
            <w:tcW w:w="1701" w:type="dxa"/>
            <w:shd w:val="clear" w:color="auto" w:fill="auto"/>
          </w:tcPr>
          <w:p w14:paraId="105CD32C" w14:textId="77777777" w:rsidR="00F95383" w:rsidRPr="00696E5C" w:rsidRDefault="00F95383" w:rsidP="00F95383">
            <w:r w:rsidRPr="00696E5C">
              <w:t>1</w:t>
            </w:r>
          </w:p>
        </w:tc>
        <w:tc>
          <w:tcPr>
            <w:tcW w:w="1276" w:type="dxa"/>
            <w:shd w:val="clear" w:color="auto" w:fill="auto"/>
          </w:tcPr>
          <w:p w14:paraId="541DEEA3" w14:textId="77777777" w:rsidR="00F95383" w:rsidRPr="00696E5C" w:rsidRDefault="00F95383" w:rsidP="00F95383">
            <w:r w:rsidRPr="00696E5C">
              <w:t>1</w:t>
            </w:r>
          </w:p>
        </w:tc>
        <w:tc>
          <w:tcPr>
            <w:tcW w:w="1420" w:type="dxa"/>
            <w:shd w:val="clear" w:color="auto" w:fill="auto"/>
          </w:tcPr>
          <w:p w14:paraId="1B58D123" w14:textId="77777777" w:rsidR="00F95383" w:rsidRPr="00696E5C" w:rsidRDefault="00F95383" w:rsidP="00F95383">
            <w:r w:rsidRPr="00696E5C">
              <w:t>0</w:t>
            </w:r>
          </w:p>
        </w:tc>
      </w:tr>
      <w:tr w:rsidR="00F95383" w:rsidRPr="00696E5C" w14:paraId="2B180802" w14:textId="77777777" w:rsidTr="00385322">
        <w:trPr>
          <w:trHeight w:val="20"/>
        </w:trPr>
        <w:tc>
          <w:tcPr>
            <w:tcW w:w="4556" w:type="dxa"/>
            <w:shd w:val="clear" w:color="auto" w:fill="auto"/>
          </w:tcPr>
          <w:p w14:paraId="173D2D91" w14:textId="77777777" w:rsidR="00F95383" w:rsidRPr="00696E5C" w:rsidRDefault="00F95383" w:rsidP="00F95383">
            <w:r w:rsidRPr="00696E5C">
              <w:t>Forest Officer</w:t>
            </w:r>
          </w:p>
        </w:tc>
        <w:tc>
          <w:tcPr>
            <w:tcW w:w="1701" w:type="dxa"/>
            <w:shd w:val="clear" w:color="auto" w:fill="auto"/>
          </w:tcPr>
          <w:p w14:paraId="2109D338" w14:textId="77777777" w:rsidR="00F95383" w:rsidRPr="00696E5C" w:rsidRDefault="00F95383" w:rsidP="00F95383">
            <w:r w:rsidRPr="00696E5C">
              <w:t>1</w:t>
            </w:r>
          </w:p>
        </w:tc>
        <w:tc>
          <w:tcPr>
            <w:tcW w:w="1276" w:type="dxa"/>
            <w:shd w:val="clear" w:color="auto" w:fill="auto"/>
          </w:tcPr>
          <w:p w14:paraId="10F8C006" w14:textId="77777777" w:rsidR="00F95383" w:rsidRPr="00696E5C" w:rsidRDefault="00F95383" w:rsidP="00F95383">
            <w:r w:rsidRPr="00696E5C">
              <w:t>1</w:t>
            </w:r>
          </w:p>
        </w:tc>
        <w:tc>
          <w:tcPr>
            <w:tcW w:w="1420" w:type="dxa"/>
            <w:shd w:val="clear" w:color="auto" w:fill="auto"/>
          </w:tcPr>
          <w:p w14:paraId="31EB4DE5" w14:textId="77777777" w:rsidR="00F95383" w:rsidRPr="00696E5C" w:rsidRDefault="00F95383" w:rsidP="00F95383">
            <w:r w:rsidRPr="00696E5C">
              <w:t>0</w:t>
            </w:r>
          </w:p>
        </w:tc>
      </w:tr>
      <w:tr w:rsidR="00F95383" w:rsidRPr="00696E5C" w14:paraId="3D3B3125" w14:textId="77777777" w:rsidTr="00385322">
        <w:trPr>
          <w:trHeight w:val="20"/>
        </w:trPr>
        <w:tc>
          <w:tcPr>
            <w:tcW w:w="4556" w:type="dxa"/>
            <w:shd w:val="clear" w:color="auto" w:fill="auto"/>
          </w:tcPr>
          <w:p w14:paraId="53F808F2" w14:textId="77777777" w:rsidR="00F95383" w:rsidRPr="00696E5C" w:rsidRDefault="00F95383" w:rsidP="00F95383">
            <w:r w:rsidRPr="00696E5C">
              <w:t>Land Mgt Officer</w:t>
            </w:r>
          </w:p>
        </w:tc>
        <w:tc>
          <w:tcPr>
            <w:tcW w:w="1701" w:type="dxa"/>
            <w:shd w:val="clear" w:color="auto" w:fill="auto"/>
          </w:tcPr>
          <w:p w14:paraId="6D7C0C0B" w14:textId="77777777" w:rsidR="00F95383" w:rsidRPr="00696E5C" w:rsidRDefault="00F95383" w:rsidP="00F95383">
            <w:r w:rsidRPr="00696E5C">
              <w:t>1</w:t>
            </w:r>
          </w:p>
        </w:tc>
        <w:tc>
          <w:tcPr>
            <w:tcW w:w="1276" w:type="dxa"/>
            <w:shd w:val="clear" w:color="auto" w:fill="auto"/>
          </w:tcPr>
          <w:p w14:paraId="4AE703EC" w14:textId="77777777" w:rsidR="00F95383" w:rsidRPr="00696E5C" w:rsidRDefault="00F95383" w:rsidP="00F95383">
            <w:r w:rsidRPr="00696E5C">
              <w:t>0</w:t>
            </w:r>
          </w:p>
        </w:tc>
        <w:tc>
          <w:tcPr>
            <w:tcW w:w="1420" w:type="dxa"/>
            <w:shd w:val="clear" w:color="auto" w:fill="auto"/>
          </w:tcPr>
          <w:p w14:paraId="1B8E4D61" w14:textId="77777777" w:rsidR="00F95383" w:rsidRPr="00696E5C" w:rsidRDefault="00F95383" w:rsidP="00F95383">
            <w:r w:rsidRPr="00696E5C">
              <w:t>1</w:t>
            </w:r>
          </w:p>
        </w:tc>
      </w:tr>
      <w:tr w:rsidR="00F95383" w:rsidRPr="00696E5C" w14:paraId="41A60200" w14:textId="77777777" w:rsidTr="00385322">
        <w:trPr>
          <w:trHeight w:val="20"/>
        </w:trPr>
        <w:tc>
          <w:tcPr>
            <w:tcW w:w="4556" w:type="dxa"/>
            <w:shd w:val="clear" w:color="auto" w:fill="auto"/>
          </w:tcPr>
          <w:p w14:paraId="22D9270B" w14:textId="77777777" w:rsidR="00F95383" w:rsidRPr="00696E5C" w:rsidRDefault="00F95383" w:rsidP="00F95383">
            <w:r w:rsidRPr="00696E5C">
              <w:t>Physical Planner</w:t>
            </w:r>
          </w:p>
        </w:tc>
        <w:tc>
          <w:tcPr>
            <w:tcW w:w="1701" w:type="dxa"/>
            <w:shd w:val="clear" w:color="auto" w:fill="auto"/>
          </w:tcPr>
          <w:p w14:paraId="7FBB9939" w14:textId="77777777" w:rsidR="00F95383" w:rsidRPr="00696E5C" w:rsidRDefault="00F95383" w:rsidP="00F95383">
            <w:r w:rsidRPr="00696E5C">
              <w:t>1</w:t>
            </w:r>
          </w:p>
        </w:tc>
        <w:tc>
          <w:tcPr>
            <w:tcW w:w="1276" w:type="dxa"/>
            <w:shd w:val="clear" w:color="auto" w:fill="auto"/>
          </w:tcPr>
          <w:p w14:paraId="5AF223CE" w14:textId="77777777" w:rsidR="00F95383" w:rsidRPr="00696E5C" w:rsidRDefault="00F95383" w:rsidP="00F95383">
            <w:r w:rsidRPr="00696E5C">
              <w:t>1</w:t>
            </w:r>
          </w:p>
        </w:tc>
        <w:tc>
          <w:tcPr>
            <w:tcW w:w="1420" w:type="dxa"/>
            <w:shd w:val="clear" w:color="auto" w:fill="auto"/>
          </w:tcPr>
          <w:p w14:paraId="165478AB" w14:textId="77777777" w:rsidR="00F95383" w:rsidRPr="00696E5C" w:rsidRDefault="00F95383" w:rsidP="00F95383">
            <w:r w:rsidRPr="00696E5C">
              <w:t>0</w:t>
            </w:r>
          </w:p>
        </w:tc>
      </w:tr>
      <w:tr w:rsidR="00F95383" w:rsidRPr="00696E5C" w14:paraId="076C72A0" w14:textId="77777777" w:rsidTr="00385322">
        <w:trPr>
          <w:trHeight w:val="20"/>
        </w:trPr>
        <w:tc>
          <w:tcPr>
            <w:tcW w:w="4556" w:type="dxa"/>
            <w:shd w:val="clear" w:color="auto" w:fill="auto"/>
          </w:tcPr>
          <w:p w14:paraId="18A79797" w14:textId="77777777" w:rsidR="00F95383" w:rsidRPr="00696E5C" w:rsidRDefault="00F95383" w:rsidP="00F95383">
            <w:r w:rsidRPr="00696E5C">
              <w:t xml:space="preserve">Assistant Forestry </w:t>
            </w:r>
            <w:proofErr w:type="spellStart"/>
            <w:r w:rsidRPr="00696E5C">
              <w:t>Oficer</w:t>
            </w:r>
            <w:proofErr w:type="spellEnd"/>
          </w:p>
        </w:tc>
        <w:tc>
          <w:tcPr>
            <w:tcW w:w="1701" w:type="dxa"/>
            <w:shd w:val="clear" w:color="auto" w:fill="auto"/>
          </w:tcPr>
          <w:p w14:paraId="706F2A4F" w14:textId="77777777" w:rsidR="00F95383" w:rsidRPr="00696E5C" w:rsidRDefault="00F95383" w:rsidP="00F95383">
            <w:r w:rsidRPr="00696E5C">
              <w:t>1</w:t>
            </w:r>
          </w:p>
        </w:tc>
        <w:tc>
          <w:tcPr>
            <w:tcW w:w="1276" w:type="dxa"/>
            <w:shd w:val="clear" w:color="auto" w:fill="auto"/>
          </w:tcPr>
          <w:p w14:paraId="73B70A36" w14:textId="77777777" w:rsidR="00F95383" w:rsidRPr="00696E5C" w:rsidRDefault="00F95383" w:rsidP="00F95383">
            <w:r w:rsidRPr="00696E5C">
              <w:t>0</w:t>
            </w:r>
          </w:p>
        </w:tc>
        <w:tc>
          <w:tcPr>
            <w:tcW w:w="1420" w:type="dxa"/>
            <w:shd w:val="clear" w:color="auto" w:fill="auto"/>
          </w:tcPr>
          <w:p w14:paraId="500FC103" w14:textId="77777777" w:rsidR="00F95383" w:rsidRPr="00696E5C" w:rsidRDefault="00F95383" w:rsidP="00F95383">
            <w:r w:rsidRPr="00696E5C">
              <w:t>1</w:t>
            </w:r>
          </w:p>
        </w:tc>
      </w:tr>
      <w:tr w:rsidR="00F95383" w:rsidRPr="00696E5C" w14:paraId="169F1F7E" w14:textId="77777777" w:rsidTr="00385322">
        <w:trPr>
          <w:trHeight w:val="20"/>
        </w:trPr>
        <w:tc>
          <w:tcPr>
            <w:tcW w:w="4556" w:type="dxa"/>
            <w:shd w:val="clear" w:color="auto" w:fill="auto"/>
          </w:tcPr>
          <w:p w14:paraId="66761221" w14:textId="77777777" w:rsidR="00F95383" w:rsidRPr="00696E5C" w:rsidRDefault="00F95383" w:rsidP="00F95383">
            <w:r w:rsidRPr="00696E5C">
              <w:t>Senior Accounts Assistant</w:t>
            </w:r>
          </w:p>
        </w:tc>
        <w:tc>
          <w:tcPr>
            <w:tcW w:w="1701" w:type="dxa"/>
            <w:shd w:val="clear" w:color="auto" w:fill="auto"/>
          </w:tcPr>
          <w:p w14:paraId="5AA26A0E" w14:textId="77777777" w:rsidR="00F95383" w:rsidRPr="00696E5C" w:rsidRDefault="00F95383" w:rsidP="00F95383">
            <w:r w:rsidRPr="00696E5C">
              <w:t>1</w:t>
            </w:r>
          </w:p>
        </w:tc>
        <w:tc>
          <w:tcPr>
            <w:tcW w:w="1276" w:type="dxa"/>
            <w:shd w:val="clear" w:color="auto" w:fill="auto"/>
          </w:tcPr>
          <w:p w14:paraId="23CB94C6" w14:textId="77777777" w:rsidR="00F95383" w:rsidRPr="00696E5C" w:rsidRDefault="00F95383" w:rsidP="00F95383">
            <w:r w:rsidRPr="00696E5C">
              <w:t>1</w:t>
            </w:r>
          </w:p>
        </w:tc>
        <w:tc>
          <w:tcPr>
            <w:tcW w:w="1420" w:type="dxa"/>
            <w:shd w:val="clear" w:color="auto" w:fill="auto"/>
          </w:tcPr>
          <w:p w14:paraId="541722CE" w14:textId="77777777" w:rsidR="00F95383" w:rsidRPr="00696E5C" w:rsidRDefault="00F95383" w:rsidP="00F95383">
            <w:r w:rsidRPr="00696E5C">
              <w:t>0</w:t>
            </w:r>
          </w:p>
        </w:tc>
      </w:tr>
      <w:tr w:rsidR="00F95383" w:rsidRPr="00696E5C" w14:paraId="1B3C132C" w14:textId="77777777" w:rsidTr="00385322">
        <w:trPr>
          <w:trHeight w:val="20"/>
        </w:trPr>
        <w:tc>
          <w:tcPr>
            <w:tcW w:w="4556" w:type="dxa"/>
            <w:shd w:val="clear" w:color="auto" w:fill="auto"/>
          </w:tcPr>
          <w:p w14:paraId="7187D267" w14:textId="77777777" w:rsidR="00F95383" w:rsidRPr="00696E5C" w:rsidRDefault="00F95383" w:rsidP="00F95383">
            <w:r w:rsidRPr="00696E5C">
              <w:t>Forest Ranger</w:t>
            </w:r>
          </w:p>
        </w:tc>
        <w:tc>
          <w:tcPr>
            <w:tcW w:w="1701" w:type="dxa"/>
            <w:shd w:val="clear" w:color="auto" w:fill="auto"/>
          </w:tcPr>
          <w:p w14:paraId="029FAB03" w14:textId="77777777" w:rsidR="00F95383" w:rsidRPr="00696E5C" w:rsidRDefault="00F95383" w:rsidP="00F95383">
            <w:r w:rsidRPr="00696E5C">
              <w:t>2</w:t>
            </w:r>
          </w:p>
        </w:tc>
        <w:tc>
          <w:tcPr>
            <w:tcW w:w="1276" w:type="dxa"/>
            <w:shd w:val="clear" w:color="auto" w:fill="auto"/>
          </w:tcPr>
          <w:p w14:paraId="427053A7" w14:textId="77777777" w:rsidR="00F95383" w:rsidRPr="00696E5C" w:rsidRDefault="00F95383" w:rsidP="00F95383">
            <w:r w:rsidRPr="00696E5C">
              <w:t>2</w:t>
            </w:r>
          </w:p>
        </w:tc>
        <w:tc>
          <w:tcPr>
            <w:tcW w:w="1420" w:type="dxa"/>
            <w:shd w:val="clear" w:color="auto" w:fill="auto"/>
          </w:tcPr>
          <w:p w14:paraId="6A460509" w14:textId="77777777" w:rsidR="00F95383" w:rsidRPr="00696E5C" w:rsidRDefault="00F95383" w:rsidP="00F95383">
            <w:r w:rsidRPr="00696E5C">
              <w:t>0</w:t>
            </w:r>
          </w:p>
        </w:tc>
      </w:tr>
      <w:tr w:rsidR="00F95383" w:rsidRPr="00696E5C" w14:paraId="6642DB1E" w14:textId="77777777" w:rsidTr="00385322">
        <w:trPr>
          <w:trHeight w:val="20"/>
        </w:trPr>
        <w:tc>
          <w:tcPr>
            <w:tcW w:w="4556" w:type="dxa"/>
            <w:shd w:val="clear" w:color="auto" w:fill="auto"/>
          </w:tcPr>
          <w:p w14:paraId="6AB83DD9" w14:textId="77777777" w:rsidR="00F95383" w:rsidRPr="00696E5C" w:rsidRDefault="00F95383" w:rsidP="00F95383">
            <w:r w:rsidRPr="00696E5C">
              <w:t>Driver</w:t>
            </w:r>
          </w:p>
        </w:tc>
        <w:tc>
          <w:tcPr>
            <w:tcW w:w="1701" w:type="dxa"/>
            <w:shd w:val="clear" w:color="auto" w:fill="auto"/>
          </w:tcPr>
          <w:p w14:paraId="392996E2" w14:textId="77777777" w:rsidR="00F95383" w:rsidRPr="00696E5C" w:rsidRDefault="00F95383" w:rsidP="00F95383">
            <w:r w:rsidRPr="00696E5C">
              <w:t>1</w:t>
            </w:r>
          </w:p>
        </w:tc>
        <w:tc>
          <w:tcPr>
            <w:tcW w:w="1276" w:type="dxa"/>
            <w:shd w:val="clear" w:color="auto" w:fill="auto"/>
          </w:tcPr>
          <w:p w14:paraId="0B8E28E8" w14:textId="77777777" w:rsidR="00F95383" w:rsidRPr="00696E5C" w:rsidRDefault="00F95383" w:rsidP="00F95383">
            <w:r w:rsidRPr="00696E5C">
              <w:t>1</w:t>
            </w:r>
          </w:p>
        </w:tc>
        <w:tc>
          <w:tcPr>
            <w:tcW w:w="1420" w:type="dxa"/>
            <w:shd w:val="clear" w:color="auto" w:fill="auto"/>
          </w:tcPr>
          <w:p w14:paraId="67C406B9" w14:textId="77777777" w:rsidR="00F95383" w:rsidRPr="00696E5C" w:rsidRDefault="00F95383" w:rsidP="00F95383">
            <w:r w:rsidRPr="00696E5C">
              <w:t>0</w:t>
            </w:r>
          </w:p>
        </w:tc>
      </w:tr>
      <w:tr w:rsidR="00F95383" w:rsidRPr="00696E5C" w14:paraId="146FED40" w14:textId="77777777" w:rsidTr="00385322">
        <w:trPr>
          <w:trHeight w:val="20"/>
        </w:trPr>
        <w:tc>
          <w:tcPr>
            <w:tcW w:w="8953" w:type="dxa"/>
            <w:gridSpan w:val="4"/>
            <w:shd w:val="clear" w:color="auto" w:fill="auto"/>
          </w:tcPr>
          <w:p w14:paraId="2DDD0E07" w14:textId="77777777" w:rsidR="00F95383" w:rsidRPr="00696E5C" w:rsidRDefault="00F95383" w:rsidP="00F95383">
            <w:r w:rsidRPr="00696E5C">
              <w:t>AUDIT</w:t>
            </w:r>
          </w:p>
        </w:tc>
      </w:tr>
      <w:tr w:rsidR="00F95383" w:rsidRPr="00696E5C" w14:paraId="524BC8A1" w14:textId="77777777" w:rsidTr="00385322">
        <w:trPr>
          <w:trHeight w:val="20"/>
        </w:trPr>
        <w:tc>
          <w:tcPr>
            <w:tcW w:w="4556" w:type="dxa"/>
            <w:shd w:val="clear" w:color="auto" w:fill="auto"/>
          </w:tcPr>
          <w:p w14:paraId="24ED6766" w14:textId="77777777" w:rsidR="00F95383" w:rsidRPr="00696E5C" w:rsidRDefault="00F95383" w:rsidP="00F95383">
            <w:r w:rsidRPr="00696E5C">
              <w:t>Principal Internal Auditor</w:t>
            </w:r>
          </w:p>
        </w:tc>
        <w:tc>
          <w:tcPr>
            <w:tcW w:w="1701" w:type="dxa"/>
            <w:shd w:val="clear" w:color="auto" w:fill="auto"/>
          </w:tcPr>
          <w:p w14:paraId="42A481E8" w14:textId="77777777" w:rsidR="00F95383" w:rsidRPr="00696E5C" w:rsidRDefault="00F95383" w:rsidP="00F95383">
            <w:r w:rsidRPr="00696E5C">
              <w:t>1</w:t>
            </w:r>
          </w:p>
        </w:tc>
        <w:tc>
          <w:tcPr>
            <w:tcW w:w="1276" w:type="dxa"/>
            <w:shd w:val="clear" w:color="auto" w:fill="auto"/>
          </w:tcPr>
          <w:p w14:paraId="3C18708E" w14:textId="77777777" w:rsidR="00F95383" w:rsidRPr="00696E5C" w:rsidRDefault="00F95383" w:rsidP="00F95383">
            <w:r w:rsidRPr="00696E5C">
              <w:t>1</w:t>
            </w:r>
          </w:p>
        </w:tc>
        <w:tc>
          <w:tcPr>
            <w:tcW w:w="1420" w:type="dxa"/>
            <w:shd w:val="clear" w:color="auto" w:fill="auto"/>
          </w:tcPr>
          <w:p w14:paraId="10A2D82C" w14:textId="77777777" w:rsidR="00F95383" w:rsidRPr="00696E5C" w:rsidRDefault="00F95383" w:rsidP="00F95383">
            <w:r w:rsidRPr="00696E5C">
              <w:t>0</w:t>
            </w:r>
          </w:p>
        </w:tc>
      </w:tr>
      <w:tr w:rsidR="00F95383" w:rsidRPr="00696E5C" w14:paraId="04CE99CC" w14:textId="77777777" w:rsidTr="00385322">
        <w:trPr>
          <w:trHeight w:val="20"/>
        </w:trPr>
        <w:tc>
          <w:tcPr>
            <w:tcW w:w="4556" w:type="dxa"/>
            <w:shd w:val="clear" w:color="auto" w:fill="auto"/>
          </w:tcPr>
          <w:p w14:paraId="405CAE9E" w14:textId="77777777" w:rsidR="00F95383" w:rsidRPr="00696E5C" w:rsidRDefault="00F95383" w:rsidP="00F95383">
            <w:r w:rsidRPr="00696E5C">
              <w:lastRenderedPageBreak/>
              <w:t>Internal Auditor</w:t>
            </w:r>
          </w:p>
        </w:tc>
        <w:tc>
          <w:tcPr>
            <w:tcW w:w="1701" w:type="dxa"/>
            <w:shd w:val="clear" w:color="auto" w:fill="auto"/>
          </w:tcPr>
          <w:p w14:paraId="3EA3ACFA" w14:textId="77777777" w:rsidR="00F95383" w:rsidRPr="00696E5C" w:rsidRDefault="00F95383" w:rsidP="00F95383">
            <w:r w:rsidRPr="00696E5C">
              <w:t>2</w:t>
            </w:r>
          </w:p>
        </w:tc>
        <w:tc>
          <w:tcPr>
            <w:tcW w:w="1276" w:type="dxa"/>
            <w:shd w:val="clear" w:color="auto" w:fill="auto"/>
          </w:tcPr>
          <w:p w14:paraId="282FDAE6" w14:textId="77777777" w:rsidR="00F95383" w:rsidRPr="00696E5C" w:rsidRDefault="00F95383" w:rsidP="00F95383">
            <w:r w:rsidRPr="00696E5C">
              <w:t>1</w:t>
            </w:r>
          </w:p>
        </w:tc>
        <w:tc>
          <w:tcPr>
            <w:tcW w:w="1420" w:type="dxa"/>
            <w:shd w:val="clear" w:color="auto" w:fill="auto"/>
          </w:tcPr>
          <w:p w14:paraId="4EED687E" w14:textId="77777777" w:rsidR="00F95383" w:rsidRPr="00696E5C" w:rsidRDefault="00F95383" w:rsidP="00F95383">
            <w:r w:rsidRPr="00696E5C">
              <w:t>1</w:t>
            </w:r>
          </w:p>
        </w:tc>
      </w:tr>
      <w:tr w:rsidR="00F95383" w:rsidRPr="00696E5C" w14:paraId="012675BD" w14:textId="77777777" w:rsidTr="00385322">
        <w:trPr>
          <w:trHeight w:val="20"/>
        </w:trPr>
        <w:tc>
          <w:tcPr>
            <w:tcW w:w="4556" w:type="dxa"/>
            <w:shd w:val="clear" w:color="auto" w:fill="auto"/>
          </w:tcPr>
          <w:p w14:paraId="04EEC96E" w14:textId="77777777" w:rsidR="00F95383" w:rsidRPr="00696E5C" w:rsidRDefault="00F95383" w:rsidP="00F95383">
            <w:r w:rsidRPr="00696E5C">
              <w:t>Stenographer Secretary</w:t>
            </w:r>
          </w:p>
        </w:tc>
        <w:tc>
          <w:tcPr>
            <w:tcW w:w="1701" w:type="dxa"/>
            <w:shd w:val="clear" w:color="auto" w:fill="auto"/>
          </w:tcPr>
          <w:p w14:paraId="57B23BC7" w14:textId="77777777" w:rsidR="00F95383" w:rsidRPr="00696E5C" w:rsidRDefault="00F95383" w:rsidP="00F95383">
            <w:r w:rsidRPr="00696E5C">
              <w:t>1</w:t>
            </w:r>
          </w:p>
        </w:tc>
        <w:tc>
          <w:tcPr>
            <w:tcW w:w="1276" w:type="dxa"/>
            <w:shd w:val="clear" w:color="auto" w:fill="auto"/>
          </w:tcPr>
          <w:p w14:paraId="6BAC31AF" w14:textId="77777777" w:rsidR="00F95383" w:rsidRPr="00696E5C" w:rsidRDefault="00F95383" w:rsidP="00F95383">
            <w:r w:rsidRPr="00696E5C">
              <w:t>1</w:t>
            </w:r>
          </w:p>
        </w:tc>
        <w:tc>
          <w:tcPr>
            <w:tcW w:w="1420" w:type="dxa"/>
            <w:shd w:val="clear" w:color="auto" w:fill="auto"/>
          </w:tcPr>
          <w:p w14:paraId="47FAF219" w14:textId="77777777" w:rsidR="00F95383" w:rsidRPr="00696E5C" w:rsidRDefault="00F95383" w:rsidP="00F95383">
            <w:r w:rsidRPr="00696E5C">
              <w:t>0</w:t>
            </w:r>
          </w:p>
        </w:tc>
      </w:tr>
      <w:tr w:rsidR="00F95383" w:rsidRPr="00696E5C" w14:paraId="4057C33A" w14:textId="77777777" w:rsidTr="00385322">
        <w:trPr>
          <w:trHeight w:val="20"/>
        </w:trPr>
        <w:tc>
          <w:tcPr>
            <w:tcW w:w="4556" w:type="dxa"/>
            <w:shd w:val="clear" w:color="auto" w:fill="auto"/>
          </w:tcPr>
          <w:p w14:paraId="3B7F802B" w14:textId="77777777" w:rsidR="00F95383" w:rsidRPr="00696E5C" w:rsidRDefault="00F95383" w:rsidP="00F95383">
            <w:r w:rsidRPr="00696E5C">
              <w:t>office Attendant</w:t>
            </w:r>
          </w:p>
        </w:tc>
        <w:tc>
          <w:tcPr>
            <w:tcW w:w="1701" w:type="dxa"/>
            <w:shd w:val="clear" w:color="auto" w:fill="auto"/>
          </w:tcPr>
          <w:p w14:paraId="2564C76B" w14:textId="77777777" w:rsidR="00F95383" w:rsidRPr="00696E5C" w:rsidRDefault="00F95383" w:rsidP="00F95383">
            <w:r w:rsidRPr="00696E5C">
              <w:t>1</w:t>
            </w:r>
          </w:p>
        </w:tc>
        <w:tc>
          <w:tcPr>
            <w:tcW w:w="1276" w:type="dxa"/>
            <w:shd w:val="clear" w:color="auto" w:fill="auto"/>
          </w:tcPr>
          <w:p w14:paraId="264311FD" w14:textId="77777777" w:rsidR="00F95383" w:rsidRPr="00696E5C" w:rsidRDefault="00F95383" w:rsidP="00F95383">
            <w:r w:rsidRPr="00696E5C">
              <w:t>1</w:t>
            </w:r>
          </w:p>
        </w:tc>
        <w:tc>
          <w:tcPr>
            <w:tcW w:w="1420" w:type="dxa"/>
            <w:shd w:val="clear" w:color="auto" w:fill="auto"/>
          </w:tcPr>
          <w:p w14:paraId="7615E0A3" w14:textId="77777777" w:rsidR="00F95383" w:rsidRPr="00696E5C" w:rsidRDefault="00F95383" w:rsidP="00F95383">
            <w:r w:rsidRPr="00696E5C">
              <w:t>0</w:t>
            </w:r>
          </w:p>
        </w:tc>
      </w:tr>
      <w:tr w:rsidR="00F95383" w:rsidRPr="00696E5C" w14:paraId="71DC73A0" w14:textId="77777777" w:rsidTr="00385322">
        <w:trPr>
          <w:trHeight w:val="20"/>
        </w:trPr>
        <w:tc>
          <w:tcPr>
            <w:tcW w:w="8953" w:type="dxa"/>
            <w:gridSpan w:val="4"/>
            <w:shd w:val="clear" w:color="auto" w:fill="auto"/>
          </w:tcPr>
          <w:p w14:paraId="01E96536" w14:textId="77777777" w:rsidR="00F95383" w:rsidRPr="00696E5C" w:rsidRDefault="00F95383" w:rsidP="00F95383">
            <w:r w:rsidRPr="00696E5C">
              <w:t>COMMUNITY BASED</w:t>
            </w:r>
          </w:p>
        </w:tc>
      </w:tr>
      <w:tr w:rsidR="00F95383" w:rsidRPr="00696E5C" w14:paraId="214D1D0C" w14:textId="77777777" w:rsidTr="00385322">
        <w:trPr>
          <w:trHeight w:val="20"/>
        </w:trPr>
        <w:tc>
          <w:tcPr>
            <w:tcW w:w="4556" w:type="dxa"/>
            <w:shd w:val="clear" w:color="auto" w:fill="auto"/>
          </w:tcPr>
          <w:p w14:paraId="314CA502" w14:textId="77777777" w:rsidR="00F95383" w:rsidRPr="00696E5C" w:rsidRDefault="00F95383" w:rsidP="00F95383">
            <w:r w:rsidRPr="00696E5C">
              <w:t>Dist. Comm Development Officer</w:t>
            </w:r>
          </w:p>
        </w:tc>
        <w:tc>
          <w:tcPr>
            <w:tcW w:w="1701" w:type="dxa"/>
            <w:shd w:val="clear" w:color="auto" w:fill="auto"/>
          </w:tcPr>
          <w:p w14:paraId="64630D13" w14:textId="77777777" w:rsidR="00F95383" w:rsidRPr="00696E5C" w:rsidRDefault="00F95383" w:rsidP="00F95383">
            <w:r w:rsidRPr="00696E5C">
              <w:t>1</w:t>
            </w:r>
          </w:p>
        </w:tc>
        <w:tc>
          <w:tcPr>
            <w:tcW w:w="1276" w:type="dxa"/>
            <w:shd w:val="clear" w:color="auto" w:fill="auto"/>
          </w:tcPr>
          <w:p w14:paraId="46F97974" w14:textId="77777777" w:rsidR="00F95383" w:rsidRPr="00696E5C" w:rsidRDefault="00F95383" w:rsidP="00F95383">
            <w:r w:rsidRPr="00696E5C">
              <w:t>1</w:t>
            </w:r>
          </w:p>
        </w:tc>
        <w:tc>
          <w:tcPr>
            <w:tcW w:w="1420" w:type="dxa"/>
            <w:shd w:val="clear" w:color="auto" w:fill="auto"/>
          </w:tcPr>
          <w:p w14:paraId="6BB53207" w14:textId="77777777" w:rsidR="00F95383" w:rsidRPr="00696E5C" w:rsidRDefault="00F95383" w:rsidP="00F95383">
            <w:r w:rsidRPr="00696E5C">
              <w:t>0</w:t>
            </w:r>
          </w:p>
        </w:tc>
      </w:tr>
      <w:tr w:rsidR="00F95383" w:rsidRPr="00696E5C" w14:paraId="19DA42EC" w14:textId="77777777" w:rsidTr="00385322">
        <w:trPr>
          <w:trHeight w:val="20"/>
        </w:trPr>
        <w:tc>
          <w:tcPr>
            <w:tcW w:w="4556" w:type="dxa"/>
            <w:shd w:val="clear" w:color="auto" w:fill="auto"/>
          </w:tcPr>
          <w:p w14:paraId="26601B6B" w14:textId="77777777" w:rsidR="00F95383" w:rsidRPr="00696E5C" w:rsidRDefault="00F95383" w:rsidP="00F95383">
            <w:r w:rsidRPr="00696E5C">
              <w:t xml:space="preserve">Sen. Comm. </w:t>
            </w:r>
            <w:proofErr w:type="spellStart"/>
            <w:r w:rsidRPr="00696E5C">
              <w:t>Dev't</w:t>
            </w:r>
            <w:proofErr w:type="spellEnd"/>
            <w:r w:rsidRPr="00696E5C">
              <w:t xml:space="preserve"> Officer</w:t>
            </w:r>
          </w:p>
        </w:tc>
        <w:tc>
          <w:tcPr>
            <w:tcW w:w="1701" w:type="dxa"/>
            <w:shd w:val="clear" w:color="auto" w:fill="auto"/>
          </w:tcPr>
          <w:p w14:paraId="5008AB57" w14:textId="77777777" w:rsidR="00F95383" w:rsidRPr="00696E5C" w:rsidRDefault="00F95383" w:rsidP="00F95383">
            <w:r w:rsidRPr="00696E5C">
              <w:t>1</w:t>
            </w:r>
          </w:p>
        </w:tc>
        <w:tc>
          <w:tcPr>
            <w:tcW w:w="1276" w:type="dxa"/>
            <w:shd w:val="clear" w:color="auto" w:fill="auto"/>
          </w:tcPr>
          <w:p w14:paraId="77A20FC7" w14:textId="77777777" w:rsidR="00F95383" w:rsidRPr="00696E5C" w:rsidRDefault="00F95383" w:rsidP="00F95383">
            <w:r w:rsidRPr="00696E5C">
              <w:t>1</w:t>
            </w:r>
          </w:p>
        </w:tc>
        <w:tc>
          <w:tcPr>
            <w:tcW w:w="1420" w:type="dxa"/>
            <w:shd w:val="clear" w:color="auto" w:fill="auto"/>
          </w:tcPr>
          <w:p w14:paraId="1F444A11" w14:textId="77777777" w:rsidR="00F95383" w:rsidRPr="00696E5C" w:rsidRDefault="00F95383" w:rsidP="00F95383">
            <w:r w:rsidRPr="00696E5C">
              <w:t>0</w:t>
            </w:r>
          </w:p>
        </w:tc>
      </w:tr>
      <w:tr w:rsidR="00F95383" w:rsidRPr="00696E5C" w14:paraId="54E1CB12" w14:textId="77777777" w:rsidTr="00385322">
        <w:trPr>
          <w:trHeight w:val="20"/>
        </w:trPr>
        <w:tc>
          <w:tcPr>
            <w:tcW w:w="4556" w:type="dxa"/>
            <w:shd w:val="clear" w:color="auto" w:fill="auto"/>
          </w:tcPr>
          <w:p w14:paraId="65461BEB" w14:textId="77777777" w:rsidR="00F95383" w:rsidRPr="00696E5C" w:rsidRDefault="00F95383" w:rsidP="00F95383">
            <w:r w:rsidRPr="00696E5C">
              <w:t>Sen. Prob &amp; Welfare Officer</w:t>
            </w:r>
          </w:p>
        </w:tc>
        <w:tc>
          <w:tcPr>
            <w:tcW w:w="1701" w:type="dxa"/>
            <w:shd w:val="clear" w:color="auto" w:fill="auto"/>
          </w:tcPr>
          <w:p w14:paraId="4DA9EB73" w14:textId="77777777" w:rsidR="00F95383" w:rsidRPr="00696E5C" w:rsidRDefault="00F95383" w:rsidP="00F95383">
            <w:r w:rsidRPr="00696E5C">
              <w:t>1</w:t>
            </w:r>
          </w:p>
        </w:tc>
        <w:tc>
          <w:tcPr>
            <w:tcW w:w="1276" w:type="dxa"/>
            <w:shd w:val="clear" w:color="auto" w:fill="auto"/>
          </w:tcPr>
          <w:p w14:paraId="0ABA75E5" w14:textId="77777777" w:rsidR="00F95383" w:rsidRPr="00696E5C" w:rsidRDefault="00F95383" w:rsidP="00F95383">
            <w:r w:rsidRPr="00696E5C">
              <w:t>0</w:t>
            </w:r>
          </w:p>
        </w:tc>
        <w:tc>
          <w:tcPr>
            <w:tcW w:w="1420" w:type="dxa"/>
            <w:shd w:val="clear" w:color="auto" w:fill="auto"/>
          </w:tcPr>
          <w:p w14:paraId="2E4980E0" w14:textId="77777777" w:rsidR="00F95383" w:rsidRPr="00696E5C" w:rsidRDefault="00F95383" w:rsidP="00F95383">
            <w:r w:rsidRPr="00696E5C">
              <w:t>1</w:t>
            </w:r>
          </w:p>
        </w:tc>
      </w:tr>
      <w:tr w:rsidR="00F95383" w:rsidRPr="00696E5C" w14:paraId="5E42FC0F" w14:textId="77777777" w:rsidTr="00385322">
        <w:trPr>
          <w:trHeight w:val="20"/>
        </w:trPr>
        <w:tc>
          <w:tcPr>
            <w:tcW w:w="4556" w:type="dxa"/>
            <w:shd w:val="clear" w:color="auto" w:fill="auto"/>
          </w:tcPr>
          <w:p w14:paraId="75384621" w14:textId="77777777" w:rsidR="00F95383" w:rsidRPr="00696E5C" w:rsidRDefault="00F95383" w:rsidP="00F95383">
            <w:proofErr w:type="spellStart"/>
            <w:r w:rsidRPr="00696E5C">
              <w:t>Labour</w:t>
            </w:r>
            <w:proofErr w:type="spellEnd"/>
            <w:r w:rsidRPr="00696E5C">
              <w:t xml:space="preserve"> Officer</w:t>
            </w:r>
          </w:p>
        </w:tc>
        <w:tc>
          <w:tcPr>
            <w:tcW w:w="1701" w:type="dxa"/>
            <w:shd w:val="clear" w:color="auto" w:fill="auto"/>
          </w:tcPr>
          <w:p w14:paraId="0AE762F7" w14:textId="77777777" w:rsidR="00F95383" w:rsidRPr="00696E5C" w:rsidRDefault="00F95383" w:rsidP="00F95383">
            <w:r w:rsidRPr="00696E5C">
              <w:t>1</w:t>
            </w:r>
          </w:p>
        </w:tc>
        <w:tc>
          <w:tcPr>
            <w:tcW w:w="1276" w:type="dxa"/>
            <w:shd w:val="clear" w:color="auto" w:fill="auto"/>
          </w:tcPr>
          <w:p w14:paraId="69CC64AF" w14:textId="77777777" w:rsidR="00F95383" w:rsidRPr="00696E5C" w:rsidRDefault="00F95383" w:rsidP="00F95383">
            <w:r w:rsidRPr="00696E5C">
              <w:t>1</w:t>
            </w:r>
          </w:p>
        </w:tc>
        <w:tc>
          <w:tcPr>
            <w:tcW w:w="1420" w:type="dxa"/>
            <w:shd w:val="clear" w:color="auto" w:fill="auto"/>
          </w:tcPr>
          <w:p w14:paraId="613F8E4D" w14:textId="77777777" w:rsidR="00F95383" w:rsidRPr="00696E5C" w:rsidRDefault="00F95383" w:rsidP="00F95383">
            <w:r w:rsidRPr="00696E5C">
              <w:t>0</w:t>
            </w:r>
          </w:p>
        </w:tc>
      </w:tr>
      <w:tr w:rsidR="00F95383" w:rsidRPr="00F95383" w14:paraId="682DD1C2" w14:textId="77777777" w:rsidTr="00385322">
        <w:trPr>
          <w:trHeight w:val="20"/>
        </w:trPr>
        <w:tc>
          <w:tcPr>
            <w:tcW w:w="4556" w:type="dxa"/>
            <w:shd w:val="clear" w:color="auto" w:fill="auto"/>
          </w:tcPr>
          <w:p w14:paraId="4ACCAE5B" w14:textId="77777777" w:rsidR="00F95383" w:rsidRPr="00696E5C" w:rsidRDefault="00F95383" w:rsidP="00F95383">
            <w:r w:rsidRPr="00696E5C">
              <w:t>Office Typist</w:t>
            </w:r>
          </w:p>
        </w:tc>
        <w:tc>
          <w:tcPr>
            <w:tcW w:w="1701" w:type="dxa"/>
            <w:shd w:val="clear" w:color="auto" w:fill="auto"/>
          </w:tcPr>
          <w:p w14:paraId="2949A9E8" w14:textId="77777777" w:rsidR="00F95383" w:rsidRPr="00696E5C" w:rsidRDefault="00F95383" w:rsidP="00F95383">
            <w:r w:rsidRPr="00696E5C">
              <w:t>1</w:t>
            </w:r>
          </w:p>
        </w:tc>
        <w:tc>
          <w:tcPr>
            <w:tcW w:w="1276" w:type="dxa"/>
            <w:shd w:val="clear" w:color="auto" w:fill="auto"/>
          </w:tcPr>
          <w:p w14:paraId="0A0802C0" w14:textId="77777777" w:rsidR="00F95383" w:rsidRPr="00696E5C" w:rsidRDefault="00F95383" w:rsidP="00F95383">
            <w:r w:rsidRPr="00696E5C">
              <w:t>0</w:t>
            </w:r>
          </w:p>
        </w:tc>
        <w:tc>
          <w:tcPr>
            <w:tcW w:w="1420" w:type="dxa"/>
            <w:shd w:val="clear" w:color="auto" w:fill="auto"/>
          </w:tcPr>
          <w:p w14:paraId="705E2E94" w14:textId="77777777" w:rsidR="00F95383" w:rsidRPr="00696E5C" w:rsidRDefault="00F95383" w:rsidP="00F95383">
            <w:r w:rsidRPr="00696E5C">
              <w:t>1</w:t>
            </w:r>
          </w:p>
        </w:tc>
      </w:tr>
    </w:tbl>
    <w:p w14:paraId="40D4F231" w14:textId="77777777" w:rsidR="00F95383" w:rsidRPr="00F95383" w:rsidRDefault="00F95383" w:rsidP="00F95383">
      <w:bookmarkStart w:id="30" w:name="_Toc193759752"/>
      <w:bookmarkStart w:id="31" w:name="_Toc200359414"/>
    </w:p>
    <w:bookmarkEnd w:id="30"/>
    <w:bookmarkEnd w:id="31"/>
    <w:p w14:paraId="445C1F29" w14:textId="4A4E1254" w:rsidR="00F95383" w:rsidRPr="00696E5C" w:rsidRDefault="00F95383" w:rsidP="00F95383">
      <w:pPr>
        <w:rPr>
          <w:b/>
        </w:rPr>
      </w:pPr>
      <w:r w:rsidRPr="00696E5C">
        <w:rPr>
          <w:b/>
        </w:rPr>
        <w:t xml:space="preserve">Staffing, Administration, and Supervision </w:t>
      </w:r>
    </w:p>
    <w:p w14:paraId="1D244E2D" w14:textId="77777777" w:rsidR="00F95383" w:rsidRPr="00F95383" w:rsidRDefault="00F95383" w:rsidP="00F95383">
      <w:r w:rsidRPr="00F95383">
        <w:t xml:space="preserve">Low staffing levels in </w:t>
      </w:r>
      <w:proofErr w:type="spellStart"/>
      <w:r w:rsidRPr="00F95383">
        <w:t>Kitagwenda</w:t>
      </w:r>
      <w:proofErr w:type="spellEnd"/>
      <w:r w:rsidRPr="00F95383">
        <w:t xml:space="preserve"> District are closely linked to high attrition, especially among health workers and engineers, who are drawn to better opportunities in larger urban </w:t>
      </w:r>
      <w:proofErr w:type="spellStart"/>
      <w:r w:rsidRPr="00F95383">
        <w:t>centres</w:t>
      </w:r>
      <w:proofErr w:type="spellEnd"/>
      <w:r w:rsidRPr="00F95383">
        <w:t xml:space="preserve"> and at national-level agencies. Budget constraints have further limited the District’s ability to make internal transfers, effect promotions, or equip public officers with adequate tools and workspaces-eroding staff morale and productivity.</w:t>
      </w:r>
    </w:p>
    <w:p w14:paraId="14D7C581" w14:textId="77777777" w:rsidR="00F95383" w:rsidRPr="00F95383" w:rsidRDefault="00F95383" w:rsidP="00F95383"/>
    <w:p w14:paraId="032C4471" w14:textId="650A3E68" w:rsidR="00F95383" w:rsidRPr="00F95383" w:rsidRDefault="00F95383" w:rsidP="00696E5C">
      <w:r w:rsidRPr="00F95383">
        <w:t xml:space="preserve">At the lower local government (LLG) levels-parishes and villages-several administrative units are not fully functional due to the absence of critical personnel such as </w:t>
      </w:r>
      <w:r w:rsidR="00696E5C">
        <w:t>Extension workers</w:t>
      </w:r>
      <w:r w:rsidRPr="00F95383">
        <w:t xml:space="preserve"> and Community Development Officers (CDOs). This has undermined rollout of community-facing </w:t>
      </w:r>
      <w:proofErr w:type="spellStart"/>
      <w:r w:rsidRPr="00F95383">
        <w:t>programmes</w:t>
      </w:r>
      <w:proofErr w:type="spellEnd"/>
      <w:r w:rsidRPr="00F95383">
        <w:t>, notably the Parish Development Model (PDM), where limited technical backstopping and coordination capacity at the grassroots persist.</w:t>
      </w:r>
      <w:r w:rsidR="00696E5C">
        <w:t xml:space="preserve"> </w:t>
      </w:r>
      <w:r w:rsidRPr="00F95383">
        <w:t>Monitoring and supervision of decentralized service delivery remain constrained by inadequate transport and facilitation for field visits. This affects timely reporting and enforcement of service standards. In several sub-counties, leadership struggles to convene regular council meetings due to tight operational budgets-weakening local-level planning, citizen feedback, and accountability.</w:t>
      </w:r>
    </w:p>
    <w:p w14:paraId="2167A1AC" w14:textId="77777777" w:rsidR="00F95383" w:rsidRPr="00F95383" w:rsidRDefault="00F95383" w:rsidP="00696E5C">
      <w:pPr>
        <w:ind w:left="0" w:firstLine="0"/>
      </w:pPr>
    </w:p>
    <w:p w14:paraId="1C5D8118" w14:textId="1A54A20F" w:rsidR="00443A88" w:rsidRPr="00443A88" w:rsidRDefault="00F95383" w:rsidP="00443A88">
      <w:pPr>
        <w:rPr>
          <w:b/>
        </w:rPr>
      </w:pPr>
      <w:r w:rsidRPr="00696E5C">
        <w:rPr>
          <w:b/>
        </w:rPr>
        <w:t>2.6 Environmental Situation</w:t>
      </w:r>
    </w:p>
    <w:p w14:paraId="09DA875A" w14:textId="3BD9CF53" w:rsidR="00443A88" w:rsidRDefault="00F95383" w:rsidP="00443A88">
      <w:proofErr w:type="spellStart"/>
      <w:r w:rsidRPr="00F95383">
        <w:t>Kitagwenda</w:t>
      </w:r>
      <w:proofErr w:type="spellEnd"/>
      <w:r w:rsidRPr="00F95383">
        <w:t xml:space="preserve"> District is increasingly experiencing environmental stress arising from rapid population growth, expansion of farming into fragile ecosystems, and unregulated exploitation of natural resources. Located within the Albertine Rift </w:t>
      </w:r>
      <w:proofErr w:type="spellStart"/>
      <w:r w:rsidRPr="00F95383">
        <w:t>agro</w:t>
      </w:r>
      <w:proofErr w:type="spellEnd"/>
      <w:r w:rsidRPr="00F95383">
        <w:t xml:space="preserve">-ecological zone, </w:t>
      </w:r>
      <w:proofErr w:type="spellStart"/>
      <w:r w:rsidRPr="00F95383">
        <w:t>Kitagwenda</w:t>
      </w:r>
      <w:proofErr w:type="spellEnd"/>
      <w:r w:rsidRPr="00F95383">
        <w:t xml:space="preserve"> hosts a mix of savannah, wetlands, and aquatic ecosystems around Lake George</w:t>
      </w:r>
      <w:r w:rsidR="00443A88">
        <w:t>.</w:t>
      </w:r>
    </w:p>
    <w:p w14:paraId="2DF36DA2" w14:textId="77777777" w:rsidR="00443A88" w:rsidRDefault="00443A88" w:rsidP="00443A88"/>
    <w:p w14:paraId="2A161D74" w14:textId="6EC1A874" w:rsidR="00443A88" w:rsidRDefault="00443A88" w:rsidP="00443A88">
      <w:r>
        <w:t xml:space="preserve">There are several hills and streams in the district that are fertile and </w:t>
      </w:r>
      <w:proofErr w:type="spellStart"/>
      <w:r>
        <w:t>favours</w:t>
      </w:r>
      <w:proofErr w:type="spellEnd"/>
      <w:r>
        <w:t xml:space="preserve"> banana and coffee growing especially in the areas of </w:t>
      </w:r>
      <w:proofErr w:type="spellStart"/>
      <w:r>
        <w:t>Kigoto</w:t>
      </w:r>
      <w:proofErr w:type="spellEnd"/>
      <w:r>
        <w:t xml:space="preserve">, </w:t>
      </w:r>
      <w:proofErr w:type="spellStart"/>
      <w:r>
        <w:t>Kagazi</w:t>
      </w:r>
      <w:proofErr w:type="spellEnd"/>
      <w:r>
        <w:t xml:space="preserve">, </w:t>
      </w:r>
      <w:proofErr w:type="spellStart"/>
      <w:r>
        <w:t>Nganiko</w:t>
      </w:r>
      <w:proofErr w:type="spellEnd"/>
      <w:r>
        <w:t xml:space="preserve">, </w:t>
      </w:r>
      <w:proofErr w:type="spellStart"/>
      <w:r>
        <w:t>Kikondo</w:t>
      </w:r>
      <w:proofErr w:type="spellEnd"/>
      <w:r>
        <w:t xml:space="preserve">, </w:t>
      </w:r>
      <w:proofErr w:type="spellStart"/>
      <w:r>
        <w:t>Nsinda</w:t>
      </w:r>
      <w:proofErr w:type="spellEnd"/>
      <w:r>
        <w:t xml:space="preserve"> and other escarpments sloping to Lake George and valleys and plains that make a beautiful scenery across the district. The district lies at an altitude ranging from 1,300- 3,800 meters above sea level. It is crossed by the equator through Lake George and </w:t>
      </w:r>
      <w:proofErr w:type="spellStart"/>
      <w:r>
        <w:t>Kitagwenda</w:t>
      </w:r>
      <w:proofErr w:type="spellEnd"/>
      <w:r>
        <w:t xml:space="preserve"> Town Council. </w:t>
      </w:r>
    </w:p>
    <w:p w14:paraId="16686AB8" w14:textId="77777777" w:rsidR="00443A88" w:rsidRDefault="00443A88" w:rsidP="00443A88"/>
    <w:p w14:paraId="2D74C01C" w14:textId="77777777" w:rsidR="00443A88" w:rsidRDefault="00443A88" w:rsidP="00443A88">
      <w:r>
        <w:t xml:space="preserve">The climatic description of </w:t>
      </w:r>
      <w:proofErr w:type="spellStart"/>
      <w:r>
        <w:t>Kitagwenda</w:t>
      </w:r>
      <w:proofErr w:type="spellEnd"/>
      <w:r>
        <w:t xml:space="preserve"> is based on Western Region climatic zone. It receives bimodal rainfall (March-May and August-November) estimated at 700-1,400mm annually with temperatures ranging from 20-25 degrees delicious. August- November is the main production season for agricultural activities. </w:t>
      </w:r>
    </w:p>
    <w:p w14:paraId="61EF05DA" w14:textId="3051A056" w:rsidR="00443A88" w:rsidRPr="00F95383" w:rsidRDefault="00443A88" w:rsidP="00443A88">
      <w:r>
        <w:t xml:space="preserve">The vegetation of </w:t>
      </w:r>
      <w:proofErr w:type="spellStart"/>
      <w:r>
        <w:t>Kitagwenda</w:t>
      </w:r>
      <w:proofErr w:type="spellEnd"/>
      <w:r>
        <w:t xml:space="preserve"> is typically savannah grassland, shrubs and some pockets of forests with black loam soils, sandy and clay as the main soil types on which all flora and fauna survive. Thick tropical forest cover remains intact in </w:t>
      </w:r>
      <w:proofErr w:type="spellStart"/>
      <w:r>
        <w:t>Kakasi</w:t>
      </w:r>
      <w:proofErr w:type="spellEnd"/>
      <w:r>
        <w:t xml:space="preserve"> Forest Reserve, (Uganda Wildlife Authority), </w:t>
      </w:r>
      <w:proofErr w:type="spellStart"/>
      <w:r>
        <w:t>Kitomi-Kasyoha</w:t>
      </w:r>
      <w:proofErr w:type="spellEnd"/>
      <w:r>
        <w:t xml:space="preserve"> Forest Reserve (NFA), otherwise most of the natural forests </w:t>
      </w:r>
      <w:r>
        <w:lastRenderedPageBreak/>
        <w:t xml:space="preserve">which were not under government ownership were depleted and are farmlands. Natural vegetation remains intact in Queen Elizabeth National Park. It’s important to note that River </w:t>
      </w:r>
      <w:proofErr w:type="spellStart"/>
      <w:r>
        <w:t>Mpanga</w:t>
      </w:r>
      <w:proofErr w:type="spellEnd"/>
      <w:r>
        <w:t xml:space="preserve"> and Lake George are synonymous with ecological balance in regard to all flora and fauna and potential tourism assets where cycads, hydro power generation and fish breeding are key strategic areas of environmental protection by all agents of government to ensure that there is sustainable development in the area. It is important to note that Lake George is a Ramseur Site and deserves high priority protection as an international asset.</w:t>
      </w:r>
    </w:p>
    <w:p w14:paraId="26711234" w14:textId="77777777" w:rsidR="00F95383" w:rsidRPr="00F95383" w:rsidRDefault="00F95383" w:rsidP="00F95383"/>
    <w:p w14:paraId="5AD4243D" w14:textId="77777777" w:rsidR="00F95383" w:rsidRPr="00443A88" w:rsidRDefault="00F95383" w:rsidP="00F95383">
      <w:pPr>
        <w:rPr>
          <w:b/>
        </w:rPr>
      </w:pPr>
      <w:r w:rsidRPr="00443A88">
        <w:rPr>
          <w:b/>
        </w:rPr>
        <w:t>2.6.1 Forests</w:t>
      </w:r>
    </w:p>
    <w:p w14:paraId="020D42D1" w14:textId="546813C2" w:rsidR="00F95383" w:rsidRPr="00F95383" w:rsidRDefault="00F95383" w:rsidP="00FB0CAE">
      <w:proofErr w:type="spellStart"/>
      <w:r w:rsidRPr="00F95383">
        <w:t>Kitagwenda</w:t>
      </w:r>
      <w:proofErr w:type="spellEnd"/>
      <w:r w:rsidRPr="00F95383">
        <w:t xml:space="preserve"> hosts several local forest reserves and community-managed woodlots that play a vital role in biodiversity conservation and community livelihoods. However, these are under threat from illegal logging, charcoal production, and agricultural encroachment.</w:t>
      </w:r>
    </w:p>
    <w:p w14:paraId="51C8F882" w14:textId="77777777" w:rsidR="00F95383" w:rsidRPr="00F95383" w:rsidRDefault="00F95383" w:rsidP="00F95383">
      <w:r w:rsidRPr="00F95383">
        <w:t>Women and children often walk long distances to collect firewood, leading to loss of study time and exposure to risks. Degradation of these forests has led to loss of biodiversity, hotter local climates, and changes in rainfall distribution.</w:t>
      </w:r>
    </w:p>
    <w:p w14:paraId="25F26FFE" w14:textId="77777777" w:rsidR="00F95383" w:rsidRPr="00F95383" w:rsidRDefault="00F95383" w:rsidP="00F95383"/>
    <w:p w14:paraId="60BF28CE" w14:textId="6AFDD32D" w:rsidR="00F95383" w:rsidRPr="005B4604" w:rsidRDefault="00F95383" w:rsidP="00F95383">
      <w:pPr>
        <w:rPr>
          <w:b/>
        </w:rPr>
      </w:pPr>
      <w:r w:rsidRPr="005B4604">
        <w:rPr>
          <w:b/>
        </w:rPr>
        <w:t>2.6.2 Wetlands</w:t>
      </w:r>
    </w:p>
    <w:p w14:paraId="693BF3F7" w14:textId="77777777" w:rsidR="005B4604" w:rsidRDefault="005B4604" w:rsidP="005B4604">
      <w:pPr>
        <w:ind w:left="0" w:firstLine="0"/>
        <w:rPr>
          <w:szCs w:val="24"/>
        </w:rPr>
      </w:pPr>
    </w:p>
    <w:p w14:paraId="3C0B3055" w14:textId="77777777" w:rsidR="005B4604" w:rsidRDefault="005B4604" w:rsidP="005B4604">
      <w:pPr>
        <w:rPr>
          <w:szCs w:val="24"/>
        </w:rPr>
      </w:pPr>
      <w:proofErr w:type="spellStart"/>
      <w:r w:rsidRPr="002D5F1D">
        <w:rPr>
          <w:szCs w:val="24"/>
        </w:rPr>
        <w:t>Kitagwenda</w:t>
      </w:r>
      <w:proofErr w:type="spellEnd"/>
      <w:r w:rsidRPr="002D5F1D">
        <w:rPr>
          <w:szCs w:val="24"/>
        </w:rPr>
        <w:t xml:space="preserve"> District is endowed with over 46 wetlands in 3 wetland systems of River </w:t>
      </w:r>
      <w:proofErr w:type="spellStart"/>
      <w:r w:rsidRPr="002D5F1D">
        <w:rPr>
          <w:szCs w:val="24"/>
        </w:rPr>
        <w:t>Mpanga</w:t>
      </w:r>
      <w:proofErr w:type="spellEnd"/>
      <w:r w:rsidRPr="002D5F1D">
        <w:rPr>
          <w:szCs w:val="24"/>
        </w:rPr>
        <w:t>, Dura and Lake George Ramsar site. The total land area of wetlands cover is 2327.6 ha of wetlands of these 966.16 representing 41.5% are still intact while the rest representing 58.5% are degraded. Restoration of degraded wetlands has been undertaken and 5 out of 46 wetlands covering</w:t>
      </w:r>
      <w:r>
        <w:rPr>
          <w:szCs w:val="24"/>
        </w:rPr>
        <w:t xml:space="preserve"> </w:t>
      </w:r>
      <w:r w:rsidRPr="002D5F1D">
        <w:rPr>
          <w:szCs w:val="24"/>
        </w:rPr>
        <w:t>68kms and representing 10.8% of the total wetlands have been demarcated with concrete pillars.</w:t>
      </w:r>
    </w:p>
    <w:p w14:paraId="3CAF78BE" w14:textId="59490728" w:rsidR="00F95383" w:rsidRPr="00F95383" w:rsidRDefault="00F95383" w:rsidP="004707B3">
      <w:pPr>
        <w:ind w:left="0" w:firstLine="0"/>
      </w:pPr>
      <w:proofErr w:type="spellStart"/>
      <w:r w:rsidRPr="00F95383">
        <w:t>Kitagwenda’s</w:t>
      </w:r>
      <w:proofErr w:type="spellEnd"/>
      <w:r w:rsidRPr="00F95383">
        <w:t xml:space="preserve"> wetlands are critical for water purification, groundwater recharge, and </w:t>
      </w:r>
      <w:r w:rsidR="005B4604" w:rsidRPr="00F95383">
        <w:t>fisheries.</w:t>
      </w:r>
      <w:r w:rsidRPr="00F95383">
        <w:t xml:space="preserve"> However, pressure from farming, brick-making, sand/clay extraction, and settlement has threatened their sustainability.</w:t>
      </w:r>
      <w:r w:rsidR="004707B3">
        <w:t xml:space="preserve"> </w:t>
      </w:r>
      <w:r w:rsidRPr="00F95383">
        <w:t xml:space="preserve">Encroachment is worsened by weak enforcement of regulations and pollution from trading </w:t>
      </w:r>
      <w:proofErr w:type="spellStart"/>
      <w:r w:rsidRPr="00F95383">
        <w:t>centres</w:t>
      </w:r>
      <w:proofErr w:type="spellEnd"/>
      <w:r w:rsidRPr="00F95383">
        <w:t>. Communities that depend on wetlands for fishing, grazing, and vegetable growing are increasingly vulnerable.</w:t>
      </w:r>
    </w:p>
    <w:p w14:paraId="32B7E3AC" w14:textId="77777777" w:rsidR="00F95383" w:rsidRPr="00F95383" w:rsidRDefault="00F95383" w:rsidP="00F95383"/>
    <w:p w14:paraId="53A5FE5F" w14:textId="77777777" w:rsidR="00F95383" w:rsidRPr="00443A88" w:rsidRDefault="00F95383" w:rsidP="00F95383">
      <w:pPr>
        <w:rPr>
          <w:b/>
        </w:rPr>
      </w:pPr>
      <w:r w:rsidRPr="00443A88">
        <w:rPr>
          <w:b/>
        </w:rPr>
        <w:t>2.6.3 Waste Management</w:t>
      </w:r>
    </w:p>
    <w:p w14:paraId="221C67E4" w14:textId="77777777" w:rsidR="00F95383" w:rsidRPr="00F95383" w:rsidRDefault="00F95383" w:rsidP="00F95383">
      <w:r w:rsidRPr="00F95383">
        <w:t xml:space="preserve">Solid and liquid waste management is a growing challenge in </w:t>
      </w:r>
      <w:proofErr w:type="spellStart"/>
      <w:r w:rsidRPr="00F95383">
        <w:t>Kitagwenda</w:t>
      </w:r>
      <w:proofErr w:type="spellEnd"/>
      <w:r w:rsidRPr="00F95383">
        <w:t xml:space="preserve">, particularly in </w:t>
      </w:r>
      <w:proofErr w:type="spellStart"/>
      <w:r w:rsidRPr="00F95383">
        <w:t>Nyabani</w:t>
      </w:r>
      <w:proofErr w:type="spellEnd"/>
      <w:r w:rsidRPr="00F95383">
        <w:t xml:space="preserve">, </w:t>
      </w:r>
      <w:proofErr w:type="spellStart"/>
      <w:r w:rsidRPr="00F95383">
        <w:t>Kabujogera</w:t>
      </w:r>
      <w:proofErr w:type="spellEnd"/>
      <w:r w:rsidRPr="00F95383">
        <w:t xml:space="preserve">, and Kanara trading </w:t>
      </w:r>
      <w:proofErr w:type="spellStart"/>
      <w:r w:rsidRPr="00F95383">
        <w:t>centres</w:t>
      </w:r>
      <w:proofErr w:type="spellEnd"/>
      <w:r w:rsidRPr="00F95383">
        <w:t>. Rising populations and economic activity have increased waste volumes, but the district lacks adequate collection and disposal systems.</w:t>
      </w:r>
    </w:p>
    <w:p w14:paraId="36CA6674" w14:textId="77777777" w:rsidR="00F95383" w:rsidRPr="00F95383" w:rsidRDefault="00F95383" w:rsidP="00F95383"/>
    <w:p w14:paraId="0DC934B4" w14:textId="30CF52AD" w:rsidR="00F95383" w:rsidRPr="00443A88" w:rsidRDefault="00F95383" w:rsidP="00F95383">
      <w:pPr>
        <w:rPr>
          <w:b/>
        </w:rPr>
      </w:pPr>
      <w:r w:rsidRPr="00443A88">
        <w:rPr>
          <w:b/>
        </w:rPr>
        <w:t xml:space="preserve">Table 2.20: Stakeholders in Solid Waste Management </w:t>
      </w:r>
    </w:p>
    <w:tbl>
      <w:tblPr>
        <w:tblW w:w="5000" w:type="pct"/>
        <w:tblLook w:val="04A0" w:firstRow="1" w:lastRow="0" w:firstColumn="1" w:lastColumn="0" w:noHBand="0" w:noVBand="1"/>
      </w:tblPr>
      <w:tblGrid>
        <w:gridCol w:w="3234"/>
        <w:gridCol w:w="1892"/>
        <w:gridCol w:w="3890"/>
      </w:tblGrid>
      <w:tr w:rsidR="00F95383" w:rsidRPr="00F95383" w14:paraId="48E1A4B1" w14:textId="77777777" w:rsidTr="00385322">
        <w:trPr>
          <w:trHeight w:val="260"/>
        </w:trPr>
        <w:tc>
          <w:tcPr>
            <w:tcW w:w="1794" w:type="pct"/>
            <w:tcBorders>
              <w:top w:val="single" w:sz="4" w:space="0" w:color="auto"/>
              <w:left w:val="single" w:sz="4" w:space="0" w:color="auto"/>
              <w:bottom w:val="single" w:sz="4" w:space="0" w:color="auto"/>
              <w:right w:val="single" w:sz="4" w:space="0" w:color="auto"/>
            </w:tcBorders>
            <w:shd w:val="clear" w:color="000000" w:fill="EDEDED"/>
            <w:hideMark/>
          </w:tcPr>
          <w:p w14:paraId="7AF79895" w14:textId="77777777" w:rsidR="00F95383" w:rsidRPr="00F95383" w:rsidRDefault="00F95383" w:rsidP="00F95383">
            <w:r w:rsidRPr="00F95383">
              <w:t>People Involved</w:t>
            </w:r>
          </w:p>
        </w:tc>
        <w:tc>
          <w:tcPr>
            <w:tcW w:w="1049" w:type="pct"/>
            <w:tcBorders>
              <w:top w:val="single" w:sz="4" w:space="0" w:color="auto"/>
              <w:left w:val="nil"/>
              <w:bottom w:val="single" w:sz="4" w:space="0" w:color="auto"/>
              <w:right w:val="single" w:sz="4" w:space="0" w:color="auto"/>
            </w:tcBorders>
            <w:shd w:val="clear" w:color="000000" w:fill="EDEDED"/>
            <w:hideMark/>
          </w:tcPr>
          <w:p w14:paraId="07A57901" w14:textId="77777777" w:rsidR="00F95383" w:rsidRPr="00F95383" w:rsidRDefault="00F95383" w:rsidP="00F95383">
            <w:r w:rsidRPr="00F95383">
              <w:t>Activities</w:t>
            </w:r>
          </w:p>
        </w:tc>
        <w:tc>
          <w:tcPr>
            <w:tcW w:w="2157" w:type="pct"/>
            <w:tcBorders>
              <w:top w:val="single" w:sz="4" w:space="0" w:color="auto"/>
              <w:left w:val="nil"/>
              <w:bottom w:val="single" w:sz="4" w:space="0" w:color="auto"/>
              <w:right w:val="single" w:sz="4" w:space="0" w:color="auto"/>
            </w:tcBorders>
            <w:shd w:val="clear" w:color="000000" w:fill="EDEDED"/>
            <w:hideMark/>
          </w:tcPr>
          <w:p w14:paraId="721FCBFD" w14:textId="77777777" w:rsidR="00F95383" w:rsidRPr="00F95383" w:rsidRDefault="00F95383" w:rsidP="00F95383">
            <w:r w:rsidRPr="00F95383">
              <w:t>Challenges Faced</w:t>
            </w:r>
          </w:p>
        </w:tc>
      </w:tr>
      <w:tr w:rsidR="00F95383" w:rsidRPr="00F95383" w14:paraId="4EA867AD" w14:textId="77777777" w:rsidTr="00385322">
        <w:trPr>
          <w:trHeight w:val="260"/>
        </w:trPr>
        <w:tc>
          <w:tcPr>
            <w:tcW w:w="1794" w:type="pct"/>
            <w:tcBorders>
              <w:top w:val="nil"/>
              <w:left w:val="single" w:sz="4" w:space="0" w:color="auto"/>
              <w:bottom w:val="single" w:sz="4" w:space="0" w:color="auto"/>
              <w:right w:val="single" w:sz="4" w:space="0" w:color="auto"/>
            </w:tcBorders>
            <w:shd w:val="clear" w:color="auto" w:fill="auto"/>
            <w:hideMark/>
          </w:tcPr>
          <w:p w14:paraId="1377F6D7" w14:textId="77777777" w:rsidR="00F95383" w:rsidRPr="00F95383" w:rsidRDefault="00F95383" w:rsidP="00F95383">
            <w:r w:rsidRPr="00F95383">
              <w:t>Business Communities</w:t>
            </w:r>
          </w:p>
        </w:tc>
        <w:tc>
          <w:tcPr>
            <w:tcW w:w="1049" w:type="pct"/>
            <w:tcBorders>
              <w:top w:val="nil"/>
              <w:left w:val="nil"/>
              <w:bottom w:val="single" w:sz="4" w:space="0" w:color="auto"/>
              <w:right w:val="single" w:sz="4" w:space="0" w:color="auto"/>
            </w:tcBorders>
            <w:shd w:val="clear" w:color="auto" w:fill="auto"/>
            <w:hideMark/>
          </w:tcPr>
          <w:p w14:paraId="7C455617" w14:textId="77777777" w:rsidR="00F95383" w:rsidRPr="00F95383" w:rsidRDefault="00F95383" w:rsidP="00F95383">
            <w:r w:rsidRPr="00F95383">
              <w:t>Generate waste</w:t>
            </w:r>
          </w:p>
        </w:tc>
        <w:tc>
          <w:tcPr>
            <w:tcW w:w="2157" w:type="pct"/>
            <w:tcBorders>
              <w:top w:val="nil"/>
              <w:left w:val="nil"/>
              <w:bottom w:val="single" w:sz="4" w:space="0" w:color="auto"/>
              <w:right w:val="single" w:sz="4" w:space="0" w:color="auto"/>
            </w:tcBorders>
            <w:shd w:val="clear" w:color="auto" w:fill="auto"/>
            <w:hideMark/>
          </w:tcPr>
          <w:p w14:paraId="0B04B535" w14:textId="77777777" w:rsidR="00F95383" w:rsidRPr="00F95383" w:rsidRDefault="00F95383" w:rsidP="00F95383">
            <w:r w:rsidRPr="00F95383">
              <w:t>Unregulated dumping, few skips/bins</w:t>
            </w:r>
          </w:p>
        </w:tc>
      </w:tr>
      <w:tr w:rsidR="00F95383" w:rsidRPr="00F95383" w14:paraId="61F378F5" w14:textId="77777777" w:rsidTr="00385322">
        <w:trPr>
          <w:trHeight w:val="260"/>
        </w:trPr>
        <w:tc>
          <w:tcPr>
            <w:tcW w:w="1794" w:type="pct"/>
            <w:tcBorders>
              <w:top w:val="nil"/>
              <w:left w:val="single" w:sz="4" w:space="0" w:color="auto"/>
              <w:bottom w:val="single" w:sz="4" w:space="0" w:color="auto"/>
              <w:right w:val="single" w:sz="4" w:space="0" w:color="auto"/>
            </w:tcBorders>
            <w:shd w:val="clear" w:color="auto" w:fill="auto"/>
            <w:hideMark/>
          </w:tcPr>
          <w:p w14:paraId="2D9E453F" w14:textId="77777777" w:rsidR="00F95383" w:rsidRPr="00F95383" w:rsidRDefault="00F95383" w:rsidP="00F95383">
            <w:r w:rsidRPr="00F95383">
              <w:t>Schools, Health Units, Churches</w:t>
            </w:r>
          </w:p>
        </w:tc>
        <w:tc>
          <w:tcPr>
            <w:tcW w:w="1049" w:type="pct"/>
            <w:tcBorders>
              <w:top w:val="nil"/>
              <w:left w:val="nil"/>
              <w:bottom w:val="single" w:sz="4" w:space="0" w:color="auto"/>
              <w:right w:val="single" w:sz="4" w:space="0" w:color="auto"/>
            </w:tcBorders>
            <w:shd w:val="clear" w:color="auto" w:fill="auto"/>
            <w:hideMark/>
          </w:tcPr>
          <w:p w14:paraId="2BD33CDB" w14:textId="77777777" w:rsidR="00F95383" w:rsidRPr="00F95383" w:rsidRDefault="00F95383" w:rsidP="00F95383">
            <w:r w:rsidRPr="00F95383">
              <w:t>Generate waste</w:t>
            </w:r>
          </w:p>
        </w:tc>
        <w:tc>
          <w:tcPr>
            <w:tcW w:w="2157" w:type="pct"/>
            <w:tcBorders>
              <w:top w:val="nil"/>
              <w:left w:val="nil"/>
              <w:bottom w:val="single" w:sz="4" w:space="0" w:color="auto"/>
              <w:right w:val="single" w:sz="4" w:space="0" w:color="auto"/>
            </w:tcBorders>
            <w:shd w:val="clear" w:color="auto" w:fill="auto"/>
            <w:hideMark/>
          </w:tcPr>
          <w:p w14:paraId="61D27586" w14:textId="77777777" w:rsidR="00F95383" w:rsidRPr="00F95383" w:rsidRDefault="00F95383" w:rsidP="00F95383">
            <w:r w:rsidRPr="00F95383">
              <w:t>Poor segregation, inadequate collection</w:t>
            </w:r>
          </w:p>
        </w:tc>
      </w:tr>
      <w:tr w:rsidR="00F95383" w:rsidRPr="00F95383" w14:paraId="783ADDC5" w14:textId="77777777" w:rsidTr="00385322">
        <w:trPr>
          <w:trHeight w:val="260"/>
        </w:trPr>
        <w:tc>
          <w:tcPr>
            <w:tcW w:w="1794" w:type="pct"/>
            <w:tcBorders>
              <w:top w:val="nil"/>
              <w:left w:val="single" w:sz="4" w:space="0" w:color="auto"/>
              <w:bottom w:val="single" w:sz="4" w:space="0" w:color="auto"/>
              <w:right w:val="single" w:sz="4" w:space="0" w:color="auto"/>
            </w:tcBorders>
            <w:shd w:val="clear" w:color="auto" w:fill="auto"/>
            <w:hideMark/>
          </w:tcPr>
          <w:p w14:paraId="547442B1" w14:textId="77777777" w:rsidR="00F95383" w:rsidRPr="00F95383" w:rsidRDefault="00F95383" w:rsidP="00F95383">
            <w:r w:rsidRPr="00F95383">
              <w:t>Municipal &amp; Subcounty LGs</w:t>
            </w:r>
          </w:p>
        </w:tc>
        <w:tc>
          <w:tcPr>
            <w:tcW w:w="1049" w:type="pct"/>
            <w:tcBorders>
              <w:top w:val="nil"/>
              <w:left w:val="nil"/>
              <w:bottom w:val="single" w:sz="4" w:space="0" w:color="auto"/>
              <w:right w:val="single" w:sz="4" w:space="0" w:color="auto"/>
            </w:tcBorders>
            <w:shd w:val="clear" w:color="auto" w:fill="auto"/>
            <w:hideMark/>
          </w:tcPr>
          <w:p w14:paraId="0B2F6B87" w14:textId="77777777" w:rsidR="00F95383" w:rsidRPr="00F95383" w:rsidRDefault="00F95383" w:rsidP="00F95383">
            <w:r w:rsidRPr="00F95383">
              <w:t>Collect &amp; dispose</w:t>
            </w:r>
          </w:p>
        </w:tc>
        <w:tc>
          <w:tcPr>
            <w:tcW w:w="2157" w:type="pct"/>
            <w:tcBorders>
              <w:top w:val="nil"/>
              <w:left w:val="nil"/>
              <w:bottom w:val="single" w:sz="4" w:space="0" w:color="auto"/>
              <w:right w:val="single" w:sz="4" w:space="0" w:color="auto"/>
            </w:tcBorders>
            <w:shd w:val="clear" w:color="auto" w:fill="auto"/>
            <w:hideMark/>
          </w:tcPr>
          <w:p w14:paraId="353CCABF" w14:textId="77777777" w:rsidR="00F95383" w:rsidRPr="00F95383" w:rsidRDefault="00F95383" w:rsidP="00F95383">
            <w:r w:rsidRPr="00F95383">
              <w:t>Poor equipment, limited budgets</w:t>
            </w:r>
          </w:p>
        </w:tc>
      </w:tr>
      <w:tr w:rsidR="00F95383" w:rsidRPr="00F95383" w14:paraId="4C323998" w14:textId="77777777" w:rsidTr="00385322">
        <w:trPr>
          <w:trHeight w:val="260"/>
        </w:trPr>
        <w:tc>
          <w:tcPr>
            <w:tcW w:w="1794" w:type="pct"/>
            <w:tcBorders>
              <w:top w:val="nil"/>
              <w:left w:val="single" w:sz="4" w:space="0" w:color="auto"/>
              <w:bottom w:val="single" w:sz="4" w:space="0" w:color="auto"/>
              <w:right w:val="single" w:sz="4" w:space="0" w:color="auto"/>
            </w:tcBorders>
            <w:shd w:val="clear" w:color="auto" w:fill="auto"/>
            <w:hideMark/>
          </w:tcPr>
          <w:p w14:paraId="055ACD59" w14:textId="77777777" w:rsidR="00F95383" w:rsidRPr="00F95383" w:rsidRDefault="00F95383" w:rsidP="00F95383">
            <w:r w:rsidRPr="00F95383">
              <w:t>Individual Households</w:t>
            </w:r>
          </w:p>
        </w:tc>
        <w:tc>
          <w:tcPr>
            <w:tcW w:w="1049" w:type="pct"/>
            <w:tcBorders>
              <w:top w:val="nil"/>
              <w:left w:val="nil"/>
              <w:bottom w:val="single" w:sz="4" w:space="0" w:color="auto"/>
              <w:right w:val="single" w:sz="4" w:space="0" w:color="auto"/>
            </w:tcBorders>
            <w:shd w:val="clear" w:color="auto" w:fill="auto"/>
            <w:hideMark/>
          </w:tcPr>
          <w:p w14:paraId="07848FB3" w14:textId="77777777" w:rsidR="00F95383" w:rsidRPr="00F95383" w:rsidRDefault="00F95383" w:rsidP="00F95383">
            <w:r w:rsidRPr="00F95383">
              <w:t>Dispose waste</w:t>
            </w:r>
          </w:p>
        </w:tc>
        <w:tc>
          <w:tcPr>
            <w:tcW w:w="2157" w:type="pct"/>
            <w:tcBorders>
              <w:top w:val="nil"/>
              <w:left w:val="nil"/>
              <w:bottom w:val="single" w:sz="4" w:space="0" w:color="auto"/>
              <w:right w:val="single" w:sz="4" w:space="0" w:color="auto"/>
            </w:tcBorders>
            <w:shd w:val="clear" w:color="auto" w:fill="auto"/>
            <w:hideMark/>
          </w:tcPr>
          <w:p w14:paraId="03897AA2" w14:textId="77777777" w:rsidR="00F95383" w:rsidRPr="00F95383" w:rsidRDefault="00F95383" w:rsidP="00F95383">
            <w:r w:rsidRPr="00F95383">
              <w:t>Burning, open dumping, low awareness</w:t>
            </w:r>
          </w:p>
        </w:tc>
      </w:tr>
    </w:tbl>
    <w:p w14:paraId="3DD86485" w14:textId="77777777" w:rsidR="00F95383" w:rsidRPr="00F95383" w:rsidRDefault="00F95383" w:rsidP="00F95383"/>
    <w:p w14:paraId="10063722" w14:textId="33116126" w:rsidR="00F95383" w:rsidRPr="00F95383" w:rsidRDefault="00F95383" w:rsidP="00DB5B4C">
      <w:pPr>
        <w:sectPr w:rsidR="00F95383" w:rsidRPr="00F95383" w:rsidSect="00E44157">
          <w:headerReference w:type="even" r:id="rId18"/>
          <w:headerReference w:type="default" r:id="rId19"/>
          <w:footerReference w:type="even" r:id="rId20"/>
          <w:footerReference w:type="default" r:id="rId21"/>
          <w:headerReference w:type="first" r:id="rId22"/>
          <w:footerReference w:type="first" r:id="rId23"/>
          <w:footnotePr>
            <w:numRestart w:val="eachPage"/>
          </w:footnotePr>
          <w:pgSz w:w="11906" w:h="16838"/>
          <w:pgMar w:top="568" w:right="1440" w:bottom="1440" w:left="1440" w:header="720" w:footer="709" w:gutter="0"/>
          <w:cols w:space="720"/>
          <w:docGrid w:linePitch="326"/>
        </w:sectPr>
      </w:pPr>
      <w:r w:rsidRPr="00F95383">
        <w:t xml:space="preserve">Liquid waste is also problematic. Most residents rely on pit latrines and septic tanks, which flood during rainy seasons. Wastewater from fish markets, garages, and lodges in </w:t>
      </w:r>
      <w:proofErr w:type="spellStart"/>
      <w:r w:rsidRPr="00F95383">
        <w:t>Kabujogera</w:t>
      </w:r>
      <w:proofErr w:type="spellEnd"/>
      <w:r w:rsidRPr="00F95383">
        <w:t xml:space="preserve"> and Kanara is often discharged untreated into wetlands and open drains.</w:t>
      </w:r>
    </w:p>
    <w:p w14:paraId="597DDF7A" w14:textId="77777777" w:rsidR="00F95383" w:rsidRPr="00F95383" w:rsidRDefault="00F95383" w:rsidP="00F95383"/>
    <w:p w14:paraId="4CF33A24" w14:textId="77777777" w:rsidR="00F95383" w:rsidRPr="00F95383" w:rsidRDefault="00F95383" w:rsidP="00F95383"/>
    <w:p w14:paraId="2A0A435B" w14:textId="40FDAAE7" w:rsidR="00F95383" w:rsidRPr="00F95383" w:rsidRDefault="00F95383" w:rsidP="00F95383">
      <w:pPr>
        <w:rPr>
          <w:lang w:val="en-GB"/>
        </w:rPr>
      </w:pPr>
      <w:bookmarkStart w:id="32" w:name="_Toc195823531"/>
      <w:r w:rsidRPr="00F95383">
        <w:rPr>
          <w:lang w:val="en-GB"/>
        </w:rPr>
        <w:t xml:space="preserve">Figure </w:t>
      </w:r>
      <w:r w:rsidRPr="00F95383">
        <w:rPr>
          <w:lang w:val="en-GB"/>
        </w:rPr>
        <w:fldChar w:fldCharType="begin"/>
      </w:r>
      <w:r w:rsidRPr="00F95383">
        <w:rPr>
          <w:lang w:val="en-GB"/>
        </w:rPr>
        <w:instrText xml:space="preserve"> SEQ Figure \* ARABIC </w:instrText>
      </w:r>
      <w:r w:rsidRPr="00F95383">
        <w:rPr>
          <w:lang w:val="en-GB"/>
        </w:rPr>
        <w:fldChar w:fldCharType="separate"/>
      </w:r>
      <w:r w:rsidR="00834C7D">
        <w:rPr>
          <w:noProof/>
          <w:lang w:val="en-GB"/>
        </w:rPr>
        <w:t>1</w:t>
      </w:r>
      <w:r w:rsidRPr="00F95383">
        <w:fldChar w:fldCharType="end"/>
      </w:r>
      <w:r w:rsidRPr="00F95383">
        <w:rPr>
          <w:lang w:val="en-GB"/>
        </w:rPr>
        <w:t>: Organization Chart for District</w:t>
      </w:r>
      <w:bookmarkEnd w:id="32"/>
      <w:r w:rsidRPr="00F95383">
        <w:rPr>
          <w:lang w:val="en-GB"/>
        </w:rPr>
        <w:t xml:space="preserve"> </w:t>
      </w:r>
    </w:p>
    <w:p w14:paraId="66C6D073" w14:textId="77777777" w:rsidR="00F95383" w:rsidRPr="00F95383" w:rsidRDefault="00F95383" w:rsidP="00F95383">
      <w:pPr>
        <w:sectPr w:rsidR="00F95383" w:rsidRPr="00F95383" w:rsidSect="00385322">
          <w:footnotePr>
            <w:numRestart w:val="eachPage"/>
          </w:footnotePr>
          <w:pgSz w:w="16838" w:h="11906" w:orient="landscape"/>
          <w:pgMar w:top="1440" w:right="1440" w:bottom="1440" w:left="1440" w:header="720" w:footer="709" w:gutter="0"/>
          <w:cols w:space="720"/>
          <w:docGrid w:linePitch="326"/>
        </w:sectPr>
      </w:pPr>
      <w:r w:rsidRPr="00F95383">
        <w:rPr>
          <w:noProof/>
        </w:rPr>
        <mc:AlternateContent>
          <mc:Choice Requires="wpg">
            <w:drawing>
              <wp:anchor distT="0" distB="0" distL="114300" distR="114300" simplePos="0" relativeHeight="251659264" behindDoc="0" locked="0" layoutInCell="1" allowOverlap="1" wp14:anchorId="2DE87D39" wp14:editId="4B18B74B">
                <wp:simplePos x="0" y="0"/>
                <wp:positionH relativeFrom="column">
                  <wp:posOffset>-584200</wp:posOffset>
                </wp:positionH>
                <wp:positionV relativeFrom="paragraph">
                  <wp:posOffset>180340</wp:posOffset>
                </wp:positionV>
                <wp:extent cx="10045700" cy="5384800"/>
                <wp:effectExtent l="0" t="0" r="0" b="25400"/>
                <wp:wrapNone/>
                <wp:docPr id="6" name="Group 6"/>
                <wp:cNvGraphicFramePr/>
                <a:graphic xmlns:a="http://schemas.openxmlformats.org/drawingml/2006/main">
                  <a:graphicData uri="http://schemas.microsoft.com/office/word/2010/wordprocessingGroup">
                    <wpg:wgp>
                      <wpg:cNvGrpSpPr/>
                      <wpg:grpSpPr>
                        <a:xfrm>
                          <a:off x="0" y="0"/>
                          <a:ext cx="10045700" cy="5384800"/>
                          <a:chOff x="0" y="0"/>
                          <a:chExt cx="10045700" cy="5384800"/>
                        </a:xfrm>
                      </wpg:grpSpPr>
                      <wpg:grpSp>
                        <wpg:cNvPr id="7" name="Group 7"/>
                        <wpg:cNvGrpSpPr/>
                        <wpg:grpSpPr>
                          <a:xfrm>
                            <a:off x="0" y="0"/>
                            <a:ext cx="10045700" cy="5384800"/>
                            <a:chOff x="-6350" y="0"/>
                            <a:chExt cx="10045700" cy="5384800"/>
                          </a:xfrm>
                        </wpg:grpSpPr>
                        <wpg:grpSp>
                          <wpg:cNvPr id="8" name="Group 8"/>
                          <wpg:cNvGrpSpPr/>
                          <wpg:grpSpPr>
                            <a:xfrm>
                              <a:off x="-6350" y="450850"/>
                              <a:ext cx="10045700" cy="4933950"/>
                              <a:chOff x="-6350" y="431800"/>
                              <a:chExt cx="10045700" cy="4933950"/>
                            </a:xfrm>
                          </wpg:grpSpPr>
                          <wps:wsp>
                            <wps:cNvPr id="9" name="Text Box 9"/>
                            <wps:cNvSpPr txBox="1"/>
                            <wps:spPr>
                              <a:xfrm>
                                <a:off x="2794000" y="666750"/>
                                <a:ext cx="4425950" cy="673100"/>
                              </a:xfrm>
                              <a:prstGeom prst="rect">
                                <a:avLst/>
                              </a:prstGeom>
                              <a:solidFill>
                                <a:sysClr val="window" lastClr="FFFFFF"/>
                              </a:solidFill>
                              <a:ln w="6350">
                                <a:noFill/>
                              </a:ln>
                            </wps:spPr>
                            <wps:txbx>
                              <w:txbxContent>
                                <w:p w14:paraId="6A0453F8" w14:textId="77777777" w:rsidR="00F51071" w:rsidRPr="00F95383" w:rsidRDefault="00F51071" w:rsidP="00F95383">
                                  <w:r w:rsidRPr="00F95383">
                                    <w:rPr>
                                      <w:rFonts w:eastAsia="Cambria"/>
                                    </w:rPr>
                                    <w:t xml:space="preserve">District </w:t>
                                  </w:r>
                                </w:p>
                                <w:p w14:paraId="431643BC" w14:textId="77777777" w:rsidR="00F51071" w:rsidRPr="00F95383" w:rsidRDefault="00F51071" w:rsidP="00F95383">
                                  <w:r w:rsidRPr="00F95383">
                                    <w:rPr>
                                      <w:rFonts w:eastAsia="Cambria"/>
                                    </w:rPr>
                                    <w:t xml:space="preserve">Executive </w:t>
                                  </w:r>
                                </w:p>
                                <w:p w14:paraId="483159B0" w14:textId="77777777" w:rsidR="00F51071" w:rsidRPr="00F95383" w:rsidRDefault="00F51071" w:rsidP="00F95383">
                                  <w:r w:rsidRPr="00F95383">
                                    <w:rPr>
                                      <w:rFonts w:eastAsia="Cambria"/>
                                    </w:rPr>
                                    <w:t>Committee (DEC)</w:t>
                                  </w:r>
                                  <w:r w:rsidRPr="00F95383">
                                    <w:t xml:space="preserve"> </w:t>
                                  </w:r>
                                </w:p>
                                <w:p w14:paraId="284A9F56" w14:textId="77777777" w:rsidR="00F51071" w:rsidRPr="00F95383" w:rsidRDefault="00F51071" w:rsidP="00F9538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 name="Straight Arrow Connector 10"/>
                            <wps:cNvCnPr/>
                            <wps:spPr>
                              <a:xfrm>
                                <a:off x="5162550" y="431800"/>
                                <a:ext cx="0" cy="282575"/>
                              </a:xfrm>
                              <a:prstGeom prst="straightConnector1">
                                <a:avLst/>
                              </a:prstGeom>
                              <a:noFill/>
                              <a:ln w="28575" cap="flat" cmpd="sng" algn="ctr">
                                <a:solidFill>
                                  <a:srgbClr val="5B9BD5"/>
                                </a:solidFill>
                                <a:prstDash val="solid"/>
                                <a:miter lim="800000"/>
                                <a:tailEnd type="triangle"/>
                              </a:ln>
                              <a:effectLst/>
                            </wps:spPr>
                            <wps:bodyPr/>
                          </wps:wsp>
                          <wps:wsp>
                            <wps:cNvPr id="11" name="Straight Arrow Connector 11"/>
                            <wps:cNvCnPr/>
                            <wps:spPr>
                              <a:xfrm>
                                <a:off x="5162550" y="1270000"/>
                                <a:ext cx="0" cy="282575"/>
                              </a:xfrm>
                              <a:prstGeom prst="straightConnector1">
                                <a:avLst/>
                              </a:prstGeom>
                              <a:noFill/>
                              <a:ln w="28575" cap="flat" cmpd="sng" algn="ctr">
                                <a:solidFill>
                                  <a:srgbClr val="5B9BD5"/>
                                </a:solidFill>
                                <a:prstDash val="solid"/>
                                <a:miter lim="800000"/>
                                <a:tailEnd type="triangle"/>
                              </a:ln>
                              <a:effectLst/>
                            </wps:spPr>
                            <wps:bodyPr/>
                          </wps:wsp>
                          <wps:wsp>
                            <wps:cNvPr id="12" name="Text Box 12"/>
                            <wps:cNvSpPr txBox="1"/>
                            <wps:spPr>
                              <a:xfrm>
                                <a:off x="-6350" y="2813050"/>
                                <a:ext cx="673100" cy="692150"/>
                              </a:xfrm>
                              <a:prstGeom prst="rect">
                                <a:avLst/>
                              </a:prstGeom>
                              <a:solidFill>
                                <a:srgbClr val="0070C0"/>
                              </a:solidFill>
                              <a:ln w="6350">
                                <a:noFill/>
                              </a:ln>
                            </wps:spPr>
                            <wps:txbx>
                              <w:txbxContent>
                                <w:p w14:paraId="2009FBF5" w14:textId="77777777" w:rsidR="00F51071" w:rsidRPr="00F95383" w:rsidRDefault="00F51071" w:rsidP="00F95383">
                                  <w:r w:rsidRPr="00F95383">
                                    <w:rPr>
                                      <w:rFonts w:eastAsia="Cambria"/>
                                    </w:rPr>
                                    <w:t xml:space="preserve">Internal Audit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 name="Text Box 13"/>
                            <wps:cNvSpPr txBox="1"/>
                            <wps:spPr>
                              <a:xfrm>
                                <a:off x="2387600" y="2806700"/>
                                <a:ext cx="749300" cy="692150"/>
                              </a:xfrm>
                              <a:prstGeom prst="rect">
                                <a:avLst/>
                              </a:prstGeom>
                              <a:solidFill>
                                <a:srgbClr val="0070C0"/>
                              </a:solidFill>
                              <a:ln w="6350">
                                <a:noFill/>
                              </a:ln>
                            </wps:spPr>
                            <wps:txbx>
                              <w:txbxContent>
                                <w:p w14:paraId="21DEDCB6" w14:textId="77777777" w:rsidR="00F51071" w:rsidRPr="00F95383" w:rsidRDefault="00F51071" w:rsidP="00F95383">
                                  <w:pPr>
                                    <w:rPr>
                                      <w:rFonts w:eastAsia="Cambria"/>
                                    </w:rPr>
                                  </w:pPr>
                                  <w:r w:rsidRPr="00F95383">
                                    <w:rPr>
                                      <w:rFonts w:eastAsia="Cambria"/>
                                    </w:rPr>
                                    <w:t>Education and Sports</w:t>
                                  </w:r>
                                </w:p>
                                <w:p w14:paraId="7DC6098E" w14:textId="77777777" w:rsidR="00F51071" w:rsidRPr="00F95383" w:rsidRDefault="00F51071" w:rsidP="00F9538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4" name="Text Box 14"/>
                            <wps:cNvSpPr txBox="1"/>
                            <wps:spPr>
                              <a:xfrm>
                                <a:off x="3155950" y="2800350"/>
                                <a:ext cx="736600" cy="692150"/>
                              </a:xfrm>
                              <a:prstGeom prst="rect">
                                <a:avLst/>
                              </a:prstGeom>
                              <a:solidFill>
                                <a:srgbClr val="0070C0"/>
                              </a:solidFill>
                              <a:ln w="6350">
                                <a:noFill/>
                              </a:ln>
                            </wps:spPr>
                            <wps:txbx>
                              <w:txbxContent>
                                <w:p w14:paraId="392594E3" w14:textId="77777777" w:rsidR="00F51071" w:rsidRPr="00F95383" w:rsidRDefault="00F51071" w:rsidP="00F95383">
                                  <w:pPr>
                                    <w:rPr>
                                      <w:rFonts w:eastAsia="Cambria"/>
                                    </w:rPr>
                                  </w:pPr>
                                  <w:r w:rsidRPr="00F95383">
                                    <w:rPr>
                                      <w:rFonts w:eastAsia="Cambria"/>
                                    </w:rPr>
                                    <w:t>Council and Statutory Bodies</w:t>
                                  </w:r>
                                </w:p>
                                <w:p w14:paraId="71CD98A3" w14:textId="77777777" w:rsidR="00F51071" w:rsidRPr="00F95383" w:rsidRDefault="00F51071" w:rsidP="00F9538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5" name="Text Box 15"/>
                            <wps:cNvSpPr txBox="1"/>
                            <wps:spPr>
                              <a:xfrm>
                                <a:off x="4679950" y="2800350"/>
                                <a:ext cx="831850" cy="692150"/>
                              </a:xfrm>
                              <a:prstGeom prst="rect">
                                <a:avLst/>
                              </a:prstGeom>
                              <a:solidFill>
                                <a:srgbClr val="0070C0"/>
                              </a:solidFill>
                              <a:ln w="6350">
                                <a:noFill/>
                              </a:ln>
                            </wps:spPr>
                            <wps:txbx>
                              <w:txbxContent>
                                <w:p w14:paraId="0DD3364C" w14:textId="77777777" w:rsidR="00F51071" w:rsidRPr="00F95383" w:rsidRDefault="00F51071" w:rsidP="00F95383">
                                  <w:r w:rsidRPr="00F95383">
                                    <w:rPr>
                                      <w:rFonts w:eastAsia="Cambria"/>
                                    </w:rPr>
                                    <w:t>Administration (PAS, PHRO)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 name="Text Box 16"/>
                            <wps:cNvSpPr txBox="1"/>
                            <wps:spPr>
                              <a:xfrm>
                                <a:off x="5537200" y="2800350"/>
                                <a:ext cx="787400" cy="692150"/>
                              </a:xfrm>
                              <a:prstGeom prst="rect">
                                <a:avLst/>
                              </a:prstGeom>
                              <a:solidFill>
                                <a:srgbClr val="0070C0"/>
                              </a:solidFill>
                              <a:ln w="6350">
                                <a:noFill/>
                              </a:ln>
                            </wps:spPr>
                            <wps:txbx>
                              <w:txbxContent>
                                <w:p w14:paraId="1D7FF58A" w14:textId="77777777" w:rsidR="00F51071" w:rsidRPr="00F95383" w:rsidRDefault="00F51071" w:rsidP="00F95383">
                                  <w:r w:rsidRPr="00F95383">
                                    <w:rPr>
                                      <w:rFonts w:eastAsia="Cambria"/>
                                    </w:rPr>
                                    <w:t xml:space="preserve">Planning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7" name="Text Box 17"/>
                            <wps:cNvSpPr txBox="1"/>
                            <wps:spPr>
                              <a:xfrm>
                                <a:off x="6477000" y="2806700"/>
                                <a:ext cx="933450" cy="679213"/>
                              </a:xfrm>
                              <a:prstGeom prst="rect">
                                <a:avLst/>
                              </a:prstGeom>
                              <a:solidFill>
                                <a:srgbClr val="0070C0"/>
                              </a:solidFill>
                              <a:ln w="6350">
                                <a:noFill/>
                              </a:ln>
                            </wps:spPr>
                            <wps:txbx>
                              <w:txbxContent>
                                <w:p w14:paraId="5BC59582" w14:textId="77777777" w:rsidR="00F51071" w:rsidRPr="00F95383" w:rsidRDefault="00F51071" w:rsidP="00F95383">
                                  <w:r w:rsidRPr="00F95383">
                                    <w:rPr>
                                      <w:rFonts w:eastAsia="Cambria"/>
                                    </w:rPr>
                                    <w:t xml:space="preserve">Natural Resources and Environment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8" name="Text Box 18"/>
                            <wps:cNvSpPr txBox="1"/>
                            <wps:spPr>
                              <a:xfrm>
                                <a:off x="7429500" y="2806700"/>
                                <a:ext cx="857250" cy="673100"/>
                              </a:xfrm>
                              <a:prstGeom prst="rect">
                                <a:avLst/>
                              </a:prstGeom>
                              <a:solidFill>
                                <a:srgbClr val="0070C0"/>
                              </a:solidFill>
                              <a:ln w="6350">
                                <a:noFill/>
                              </a:ln>
                            </wps:spPr>
                            <wps:txbx>
                              <w:txbxContent>
                                <w:p w14:paraId="5D18DE9E" w14:textId="77777777" w:rsidR="00F51071" w:rsidRPr="00F95383" w:rsidRDefault="00F51071" w:rsidP="00F95383">
                                  <w:r w:rsidRPr="00F95383">
                                    <w:rPr>
                                      <w:rFonts w:eastAsia="Cambria"/>
                                    </w:rPr>
                                    <w:t xml:space="preserve">Production and Marketing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9" name="Text Box 19"/>
                            <wps:cNvSpPr txBox="1"/>
                            <wps:spPr>
                              <a:xfrm>
                                <a:off x="692150" y="2813050"/>
                                <a:ext cx="863600" cy="692150"/>
                              </a:xfrm>
                              <a:prstGeom prst="rect">
                                <a:avLst/>
                              </a:prstGeom>
                              <a:solidFill>
                                <a:srgbClr val="0070C0"/>
                              </a:solidFill>
                              <a:ln w="6350">
                                <a:noFill/>
                              </a:ln>
                            </wps:spPr>
                            <wps:txbx>
                              <w:txbxContent>
                                <w:p w14:paraId="7DE79FC1" w14:textId="77777777" w:rsidR="00F51071" w:rsidRPr="00F95383" w:rsidRDefault="00F51071" w:rsidP="00F95383">
                                  <w:pPr>
                                    <w:rPr>
                                      <w:rFonts w:eastAsia="Cambria"/>
                                    </w:rPr>
                                  </w:pPr>
                                  <w:r w:rsidRPr="00F95383">
                                    <w:rPr>
                                      <w:rFonts w:eastAsia="Cambria"/>
                                    </w:rPr>
                                    <w:t xml:space="preserve">Community-Based Services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 name="Text Box 20"/>
                            <wps:cNvSpPr txBox="1"/>
                            <wps:spPr>
                              <a:xfrm>
                                <a:off x="8312150" y="2813050"/>
                                <a:ext cx="901700" cy="660400"/>
                              </a:xfrm>
                              <a:prstGeom prst="rect">
                                <a:avLst/>
                              </a:prstGeom>
                              <a:solidFill>
                                <a:srgbClr val="0070C0"/>
                              </a:solidFill>
                              <a:ln w="6350">
                                <a:noFill/>
                              </a:ln>
                            </wps:spPr>
                            <wps:txbx>
                              <w:txbxContent>
                                <w:p w14:paraId="2DF3CFAD" w14:textId="77777777" w:rsidR="00F51071" w:rsidRPr="00F95383" w:rsidRDefault="00F51071" w:rsidP="00F95383">
                                  <w:r w:rsidRPr="00F95383">
                                    <w:rPr>
                                      <w:rFonts w:eastAsia="Cambria"/>
                                    </w:rPr>
                                    <w:t xml:space="preserve">Health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1" name="Text Box 21"/>
                            <wps:cNvSpPr txBox="1"/>
                            <wps:spPr>
                              <a:xfrm>
                                <a:off x="1574800" y="2813050"/>
                                <a:ext cx="787400" cy="692150"/>
                              </a:xfrm>
                              <a:prstGeom prst="rect">
                                <a:avLst/>
                              </a:prstGeom>
                              <a:solidFill>
                                <a:srgbClr val="0070C0"/>
                              </a:solidFill>
                              <a:ln w="6350">
                                <a:noFill/>
                              </a:ln>
                            </wps:spPr>
                            <wps:txbx>
                              <w:txbxContent>
                                <w:p w14:paraId="3B6F2E50" w14:textId="77777777" w:rsidR="00F51071" w:rsidRPr="00F95383" w:rsidRDefault="00F51071" w:rsidP="00F95383">
                                  <w:r w:rsidRPr="00F95383">
                                    <w:rPr>
                                      <w:rFonts w:eastAsia="Cambria"/>
                                    </w:rPr>
                                    <w:t xml:space="preserve">Works and Technical Services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2" name="Text Box 22"/>
                            <wps:cNvSpPr txBox="1"/>
                            <wps:spPr>
                              <a:xfrm>
                                <a:off x="9245600" y="2806700"/>
                                <a:ext cx="793750" cy="660400"/>
                              </a:xfrm>
                              <a:prstGeom prst="rect">
                                <a:avLst/>
                              </a:prstGeom>
                              <a:solidFill>
                                <a:srgbClr val="0070C0"/>
                              </a:solidFill>
                              <a:ln w="6350">
                                <a:noFill/>
                              </a:ln>
                            </wps:spPr>
                            <wps:txbx>
                              <w:txbxContent>
                                <w:p w14:paraId="340C4DA9" w14:textId="77777777" w:rsidR="00F51071" w:rsidRPr="00F95383" w:rsidRDefault="00F51071" w:rsidP="00F95383">
                                  <w:r w:rsidRPr="00F95383">
                                    <w:rPr>
                                      <w:rFonts w:eastAsia="Cambria"/>
                                    </w:rPr>
                                    <w:t>Trade, Industry and LED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3" name="Straight Connector 23"/>
                            <wps:cNvCnPr/>
                            <wps:spPr>
                              <a:xfrm>
                                <a:off x="444500" y="2616200"/>
                                <a:ext cx="9175750" cy="0"/>
                              </a:xfrm>
                              <a:prstGeom prst="line">
                                <a:avLst/>
                              </a:prstGeom>
                              <a:noFill/>
                              <a:ln w="19050" cap="flat" cmpd="sng" algn="ctr">
                                <a:solidFill>
                                  <a:srgbClr val="5B9BD5"/>
                                </a:solidFill>
                                <a:prstDash val="solid"/>
                                <a:miter lim="800000"/>
                              </a:ln>
                              <a:effectLst/>
                            </wps:spPr>
                            <wps:bodyPr/>
                          </wps:wsp>
                          <wps:wsp>
                            <wps:cNvPr id="24" name="Straight Arrow Connector 24"/>
                            <wps:cNvCnPr/>
                            <wps:spPr>
                              <a:xfrm>
                                <a:off x="463550" y="2609850"/>
                                <a:ext cx="0" cy="203200"/>
                              </a:xfrm>
                              <a:prstGeom prst="straightConnector1">
                                <a:avLst/>
                              </a:prstGeom>
                              <a:noFill/>
                              <a:ln w="19050" cap="flat" cmpd="sng" algn="ctr">
                                <a:solidFill>
                                  <a:srgbClr val="5B9BD5"/>
                                </a:solidFill>
                                <a:prstDash val="solid"/>
                                <a:miter lim="800000"/>
                                <a:tailEnd type="triangle"/>
                              </a:ln>
                              <a:effectLst/>
                            </wps:spPr>
                            <wps:bodyPr/>
                          </wps:wsp>
                          <wps:wsp>
                            <wps:cNvPr id="25" name="Straight Arrow Connector 25"/>
                            <wps:cNvCnPr/>
                            <wps:spPr>
                              <a:xfrm>
                                <a:off x="1111250" y="2622550"/>
                                <a:ext cx="0" cy="203200"/>
                              </a:xfrm>
                              <a:prstGeom prst="straightConnector1">
                                <a:avLst/>
                              </a:prstGeom>
                              <a:noFill/>
                              <a:ln w="19050" cap="flat" cmpd="sng" algn="ctr">
                                <a:solidFill>
                                  <a:srgbClr val="5B9BD5"/>
                                </a:solidFill>
                                <a:prstDash val="solid"/>
                                <a:miter lim="800000"/>
                                <a:tailEnd type="triangle"/>
                              </a:ln>
                              <a:effectLst/>
                            </wps:spPr>
                            <wps:bodyPr/>
                          </wps:wsp>
                          <wps:wsp>
                            <wps:cNvPr id="26" name="Straight Arrow Connector 26"/>
                            <wps:cNvCnPr/>
                            <wps:spPr>
                              <a:xfrm>
                                <a:off x="2012950" y="2603500"/>
                                <a:ext cx="0" cy="203200"/>
                              </a:xfrm>
                              <a:prstGeom prst="straightConnector1">
                                <a:avLst/>
                              </a:prstGeom>
                              <a:noFill/>
                              <a:ln w="19050" cap="flat" cmpd="sng" algn="ctr">
                                <a:solidFill>
                                  <a:srgbClr val="5B9BD5"/>
                                </a:solidFill>
                                <a:prstDash val="solid"/>
                                <a:miter lim="800000"/>
                                <a:tailEnd type="triangle"/>
                              </a:ln>
                              <a:effectLst/>
                            </wps:spPr>
                            <wps:bodyPr/>
                          </wps:wsp>
                          <wps:wsp>
                            <wps:cNvPr id="27" name="Straight Arrow Connector 27"/>
                            <wps:cNvCnPr/>
                            <wps:spPr>
                              <a:xfrm>
                                <a:off x="2768600" y="2603500"/>
                                <a:ext cx="0" cy="203200"/>
                              </a:xfrm>
                              <a:prstGeom prst="straightConnector1">
                                <a:avLst/>
                              </a:prstGeom>
                              <a:noFill/>
                              <a:ln w="19050" cap="flat" cmpd="sng" algn="ctr">
                                <a:solidFill>
                                  <a:srgbClr val="5B9BD5"/>
                                </a:solidFill>
                                <a:prstDash val="solid"/>
                                <a:miter lim="800000"/>
                                <a:tailEnd type="triangle"/>
                              </a:ln>
                              <a:effectLst/>
                            </wps:spPr>
                            <wps:bodyPr/>
                          </wps:wsp>
                          <wps:wsp>
                            <wps:cNvPr id="28" name="Straight Arrow Connector 28"/>
                            <wps:cNvCnPr/>
                            <wps:spPr>
                              <a:xfrm>
                                <a:off x="3524250" y="2609850"/>
                                <a:ext cx="0" cy="203200"/>
                              </a:xfrm>
                              <a:prstGeom prst="straightConnector1">
                                <a:avLst/>
                              </a:prstGeom>
                              <a:noFill/>
                              <a:ln w="19050" cap="flat" cmpd="sng" algn="ctr">
                                <a:solidFill>
                                  <a:srgbClr val="5B9BD5"/>
                                </a:solidFill>
                                <a:prstDash val="solid"/>
                                <a:miter lim="800000"/>
                                <a:tailEnd type="triangle"/>
                              </a:ln>
                              <a:effectLst/>
                            </wps:spPr>
                            <wps:bodyPr/>
                          </wps:wsp>
                          <wps:wsp>
                            <wps:cNvPr id="29" name="Straight Arrow Connector 29"/>
                            <wps:cNvCnPr/>
                            <wps:spPr>
                              <a:xfrm>
                                <a:off x="5035550" y="2603500"/>
                                <a:ext cx="0" cy="203200"/>
                              </a:xfrm>
                              <a:prstGeom prst="straightConnector1">
                                <a:avLst/>
                              </a:prstGeom>
                              <a:noFill/>
                              <a:ln w="28575" cap="flat" cmpd="sng" algn="ctr">
                                <a:solidFill>
                                  <a:srgbClr val="5B9BD5"/>
                                </a:solidFill>
                                <a:prstDash val="solid"/>
                                <a:miter lim="800000"/>
                                <a:tailEnd type="triangle"/>
                              </a:ln>
                              <a:effectLst/>
                            </wps:spPr>
                            <wps:bodyPr/>
                          </wps:wsp>
                          <wps:wsp>
                            <wps:cNvPr id="30" name="Straight Arrow Connector 30"/>
                            <wps:cNvCnPr/>
                            <wps:spPr>
                              <a:xfrm>
                                <a:off x="5924550" y="2603500"/>
                                <a:ext cx="0" cy="203200"/>
                              </a:xfrm>
                              <a:prstGeom prst="straightConnector1">
                                <a:avLst/>
                              </a:prstGeom>
                              <a:noFill/>
                              <a:ln w="19050" cap="flat" cmpd="sng" algn="ctr">
                                <a:solidFill>
                                  <a:srgbClr val="5B9BD5"/>
                                </a:solidFill>
                                <a:prstDash val="solid"/>
                                <a:miter lim="800000"/>
                                <a:tailEnd type="triangle"/>
                              </a:ln>
                              <a:effectLst/>
                            </wps:spPr>
                            <wps:bodyPr/>
                          </wps:wsp>
                          <wps:wsp>
                            <wps:cNvPr id="31" name="Straight Arrow Connector 31"/>
                            <wps:cNvCnPr/>
                            <wps:spPr>
                              <a:xfrm>
                                <a:off x="6921500" y="2622550"/>
                                <a:ext cx="0" cy="203200"/>
                              </a:xfrm>
                              <a:prstGeom prst="straightConnector1">
                                <a:avLst/>
                              </a:prstGeom>
                              <a:noFill/>
                              <a:ln w="19050" cap="flat" cmpd="sng" algn="ctr">
                                <a:solidFill>
                                  <a:srgbClr val="5B9BD5"/>
                                </a:solidFill>
                                <a:prstDash val="solid"/>
                                <a:miter lim="800000"/>
                                <a:tailEnd type="triangle"/>
                              </a:ln>
                              <a:effectLst/>
                            </wps:spPr>
                            <wps:bodyPr/>
                          </wps:wsp>
                          <wps:wsp>
                            <wps:cNvPr id="34" name="Straight Arrow Connector 34"/>
                            <wps:cNvCnPr/>
                            <wps:spPr>
                              <a:xfrm>
                                <a:off x="7886700" y="2609850"/>
                                <a:ext cx="0" cy="203200"/>
                              </a:xfrm>
                              <a:prstGeom prst="straightConnector1">
                                <a:avLst/>
                              </a:prstGeom>
                              <a:noFill/>
                              <a:ln w="19050" cap="flat" cmpd="sng" algn="ctr">
                                <a:solidFill>
                                  <a:srgbClr val="5B9BD5"/>
                                </a:solidFill>
                                <a:prstDash val="solid"/>
                                <a:miter lim="800000"/>
                                <a:tailEnd type="triangle"/>
                              </a:ln>
                              <a:effectLst/>
                            </wps:spPr>
                            <wps:bodyPr/>
                          </wps:wsp>
                          <wps:wsp>
                            <wps:cNvPr id="35" name="Straight Arrow Connector 35"/>
                            <wps:cNvCnPr/>
                            <wps:spPr>
                              <a:xfrm>
                                <a:off x="8731250" y="2616200"/>
                                <a:ext cx="0" cy="203200"/>
                              </a:xfrm>
                              <a:prstGeom prst="straightConnector1">
                                <a:avLst/>
                              </a:prstGeom>
                              <a:noFill/>
                              <a:ln w="19050" cap="flat" cmpd="sng" algn="ctr">
                                <a:solidFill>
                                  <a:srgbClr val="5B9BD5"/>
                                </a:solidFill>
                                <a:prstDash val="solid"/>
                                <a:miter lim="800000"/>
                                <a:tailEnd type="triangle"/>
                              </a:ln>
                              <a:effectLst/>
                            </wps:spPr>
                            <wps:bodyPr/>
                          </wps:wsp>
                          <wps:wsp>
                            <wps:cNvPr id="36" name="Straight Arrow Connector 36"/>
                            <wps:cNvCnPr/>
                            <wps:spPr>
                              <a:xfrm>
                                <a:off x="9620250" y="2622550"/>
                                <a:ext cx="0" cy="203200"/>
                              </a:xfrm>
                              <a:prstGeom prst="straightConnector1">
                                <a:avLst/>
                              </a:prstGeom>
                              <a:noFill/>
                              <a:ln w="19050" cap="flat" cmpd="sng" algn="ctr">
                                <a:solidFill>
                                  <a:srgbClr val="5B9BD5"/>
                                </a:solidFill>
                                <a:prstDash val="solid"/>
                                <a:miter lim="800000"/>
                                <a:tailEnd type="triangle"/>
                              </a:ln>
                              <a:effectLst/>
                            </wps:spPr>
                            <wps:bodyPr/>
                          </wps:wsp>
                          <wps:wsp>
                            <wps:cNvPr id="37" name="Straight Connector 37"/>
                            <wps:cNvCnPr/>
                            <wps:spPr>
                              <a:xfrm flipH="1">
                                <a:off x="463550" y="1409700"/>
                                <a:ext cx="4686300" cy="0"/>
                              </a:xfrm>
                              <a:prstGeom prst="line">
                                <a:avLst/>
                              </a:prstGeom>
                              <a:noFill/>
                              <a:ln w="19050" cap="flat" cmpd="sng" algn="ctr">
                                <a:solidFill>
                                  <a:srgbClr val="5B9BD5"/>
                                </a:solidFill>
                                <a:prstDash val="solid"/>
                                <a:miter lim="800000"/>
                              </a:ln>
                              <a:effectLst/>
                            </wps:spPr>
                            <wps:bodyPr/>
                          </wps:wsp>
                          <wps:wsp>
                            <wps:cNvPr id="38" name="Straight Arrow Connector 38"/>
                            <wps:cNvCnPr/>
                            <wps:spPr>
                              <a:xfrm>
                                <a:off x="463550" y="1397000"/>
                                <a:ext cx="0" cy="1295400"/>
                              </a:xfrm>
                              <a:prstGeom prst="straightConnector1">
                                <a:avLst/>
                              </a:prstGeom>
                              <a:noFill/>
                              <a:ln w="19050" cap="flat" cmpd="sng" algn="ctr">
                                <a:solidFill>
                                  <a:srgbClr val="5B9BD5"/>
                                </a:solidFill>
                                <a:prstDash val="solid"/>
                                <a:miter lim="800000"/>
                                <a:headEnd type="none" w="med" len="med"/>
                                <a:tailEnd type="none" w="med" len="med"/>
                              </a:ln>
                              <a:effectLst/>
                            </wps:spPr>
                            <wps:bodyPr/>
                          </wps:wsp>
                          <wps:wsp>
                            <wps:cNvPr id="40" name="Text Box 40"/>
                            <wps:cNvSpPr txBox="1"/>
                            <wps:spPr>
                              <a:xfrm>
                                <a:off x="4381500" y="3765550"/>
                                <a:ext cx="1320800" cy="406400"/>
                              </a:xfrm>
                              <a:prstGeom prst="rect">
                                <a:avLst/>
                              </a:prstGeom>
                              <a:solidFill>
                                <a:srgbClr val="0070C0"/>
                              </a:solidFill>
                              <a:ln w="6350">
                                <a:noFill/>
                              </a:ln>
                            </wps:spPr>
                            <wps:txbx>
                              <w:txbxContent>
                                <w:p w14:paraId="067470DF" w14:textId="77777777" w:rsidR="00F51071" w:rsidRPr="00F95383" w:rsidRDefault="00F51071" w:rsidP="00F95383">
                                  <w:r w:rsidRPr="00F95383">
                                    <w:rPr>
                                      <w:rFonts w:eastAsia="Cambria"/>
                                    </w:rPr>
                                    <w:t>Sub-county Chiefs/Town Clerks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4" name="Straight Arrow Connector 44"/>
                            <wps:cNvCnPr/>
                            <wps:spPr>
                              <a:xfrm>
                                <a:off x="5041900" y="3473450"/>
                                <a:ext cx="0" cy="304800"/>
                              </a:xfrm>
                              <a:prstGeom prst="straightConnector1">
                                <a:avLst/>
                              </a:prstGeom>
                              <a:noFill/>
                              <a:ln w="28575" cap="flat" cmpd="sng" algn="ctr">
                                <a:solidFill>
                                  <a:srgbClr val="5B9BD5"/>
                                </a:solidFill>
                                <a:prstDash val="solid"/>
                                <a:miter lim="800000"/>
                                <a:tailEnd type="triangle"/>
                              </a:ln>
                              <a:effectLst/>
                            </wps:spPr>
                            <wps:bodyPr/>
                          </wps:wsp>
                          <wps:wsp>
                            <wps:cNvPr id="45" name="Text Box 45"/>
                            <wps:cNvSpPr txBox="1"/>
                            <wps:spPr>
                              <a:xfrm>
                                <a:off x="4483100" y="4451350"/>
                                <a:ext cx="1155700" cy="406400"/>
                              </a:xfrm>
                              <a:prstGeom prst="rect">
                                <a:avLst/>
                              </a:prstGeom>
                              <a:solidFill>
                                <a:srgbClr val="0070C0"/>
                              </a:solidFill>
                              <a:ln w="6350">
                                <a:noFill/>
                              </a:ln>
                            </wps:spPr>
                            <wps:txbx>
                              <w:txbxContent>
                                <w:p w14:paraId="6C05DC5B" w14:textId="77777777" w:rsidR="00F51071" w:rsidRPr="00F95383" w:rsidRDefault="00F51071" w:rsidP="00F95383">
                                  <w:r w:rsidRPr="00F95383">
                                    <w:rPr>
                                      <w:rFonts w:eastAsia="Cambria"/>
                                    </w:rPr>
                                    <w:t>Parish Chiefs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6" name="Straight Arrow Connector 46"/>
                            <wps:cNvCnPr/>
                            <wps:spPr>
                              <a:xfrm>
                                <a:off x="5060950" y="4159250"/>
                                <a:ext cx="0" cy="304800"/>
                              </a:xfrm>
                              <a:prstGeom prst="straightConnector1">
                                <a:avLst/>
                              </a:prstGeom>
                              <a:noFill/>
                              <a:ln w="19050" cap="flat" cmpd="sng" algn="ctr">
                                <a:solidFill>
                                  <a:srgbClr val="5B9BD5"/>
                                </a:solidFill>
                                <a:prstDash val="solid"/>
                                <a:miter lim="800000"/>
                                <a:tailEnd type="triangle"/>
                              </a:ln>
                              <a:effectLst/>
                            </wps:spPr>
                            <wps:bodyPr/>
                          </wps:wsp>
                          <wps:wsp>
                            <wps:cNvPr id="47" name="Text Box 47"/>
                            <wps:cNvSpPr txBox="1"/>
                            <wps:spPr>
                              <a:xfrm>
                                <a:off x="4514850" y="5092700"/>
                                <a:ext cx="1111250" cy="273050"/>
                              </a:xfrm>
                              <a:prstGeom prst="rect">
                                <a:avLst/>
                              </a:prstGeom>
                              <a:solidFill>
                                <a:srgbClr val="0070C0"/>
                              </a:solidFill>
                              <a:ln w="28575">
                                <a:solidFill>
                                  <a:sysClr val="windowText" lastClr="000000"/>
                                </a:solidFill>
                              </a:ln>
                            </wps:spPr>
                            <wps:txbx>
                              <w:txbxContent>
                                <w:p w14:paraId="2C8C36A9" w14:textId="77777777" w:rsidR="00F51071" w:rsidRPr="00F95383" w:rsidRDefault="00F51071" w:rsidP="00F95383">
                                  <w:r w:rsidRPr="00F95383">
                                    <w:t>Villages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8" name="Straight Arrow Connector 48"/>
                            <wps:cNvCnPr/>
                            <wps:spPr>
                              <a:xfrm>
                                <a:off x="5060950" y="4857750"/>
                                <a:ext cx="0" cy="242570"/>
                              </a:xfrm>
                              <a:prstGeom prst="straightConnector1">
                                <a:avLst/>
                              </a:prstGeom>
                              <a:noFill/>
                              <a:ln w="19050" cap="flat" cmpd="sng" algn="ctr">
                                <a:solidFill>
                                  <a:sysClr val="windowText" lastClr="000000"/>
                                </a:solidFill>
                                <a:prstDash val="solid"/>
                                <a:miter lim="800000"/>
                                <a:tailEnd type="triangle"/>
                              </a:ln>
                              <a:effectLst/>
                            </wps:spPr>
                            <wps:bodyPr/>
                          </wps:wsp>
                          <wps:wsp>
                            <wps:cNvPr id="49" name="Text Box 49"/>
                            <wps:cNvSpPr txBox="1"/>
                            <wps:spPr>
                              <a:xfrm>
                                <a:off x="3714750" y="1543050"/>
                                <a:ext cx="2654300" cy="311150"/>
                              </a:xfrm>
                              <a:prstGeom prst="rect">
                                <a:avLst/>
                              </a:prstGeom>
                              <a:solidFill>
                                <a:srgbClr val="0070C0"/>
                              </a:solidFill>
                              <a:ln w="6350">
                                <a:noFill/>
                              </a:ln>
                            </wps:spPr>
                            <wps:txbx>
                              <w:txbxContent>
                                <w:p w14:paraId="6AD2EBC0" w14:textId="77777777" w:rsidR="00F51071" w:rsidRPr="00F95383" w:rsidRDefault="00F51071" w:rsidP="00F95383">
                                  <w:r w:rsidRPr="00F95383">
                                    <w:rPr>
                                      <w:rFonts w:eastAsia="Cambria"/>
                                    </w:rPr>
                                    <w:t>Chief Administrative Office (CAO)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50" name="Group 50"/>
                          <wpg:cNvGrpSpPr/>
                          <wpg:grpSpPr>
                            <a:xfrm>
                              <a:off x="4267200" y="0"/>
                              <a:ext cx="1816570" cy="460143"/>
                              <a:chOff x="0" y="0"/>
                              <a:chExt cx="1816570" cy="460143"/>
                            </a:xfrm>
                          </wpg:grpSpPr>
                          <wpg:grpSp>
                            <wpg:cNvPr id="51" name="Group 51"/>
                            <wpg:cNvGrpSpPr/>
                            <wpg:grpSpPr>
                              <a:xfrm>
                                <a:off x="0" y="6350"/>
                                <a:ext cx="1816570" cy="453793"/>
                                <a:chOff x="0" y="0"/>
                                <a:chExt cx="1816570" cy="453793"/>
                              </a:xfrm>
                            </wpg:grpSpPr>
                            <wps:wsp>
                              <wps:cNvPr id="52" name="Shape 572086"/>
                              <wps:cNvSpPr/>
                              <wps:spPr>
                                <a:xfrm>
                                  <a:off x="0" y="0"/>
                                  <a:ext cx="1816570" cy="453793"/>
                                </a:xfrm>
                                <a:custGeom>
                                  <a:avLst/>
                                  <a:gdLst/>
                                  <a:ahLst/>
                                  <a:cxnLst/>
                                  <a:rect l="0" t="0" r="0" b="0"/>
                                  <a:pathLst>
                                    <a:path w="1889760" h="454025">
                                      <a:moveTo>
                                        <a:pt x="0" y="0"/>
                                      </a:moveTo>
                                      <a:lnTo>
                                        <a:pt x="1889760" y="0"/>
                                      </a:lnTo>
                                      <a:lnTo>
                                        <a:pt x="1889760" y="454025"/>
                                      </a:lnTo>
                                      <a:lnTo>
                                        <a:pt x="0" y="454025"/>
                                      </a:lnTo>
                                      <a:lnTo>
                                        <a:pt x="0" y="0"/>
                                      </a:lnTo>
                                    </a:path>
                                  </a:pathLst>
                                </a:custGeom>
                                <a:solidFill>
                                  <a:srgbClr val="4F81BD"/>
                                </a:solidFill>
                                <a:ln w="0" cap="flat">
                                  <a:noFill/>
                                  <a:miter lim="127000"/>
                                </a:ln>
                                <a:effectLst/>
                              </wps:spPr>
                              <wps:bodyPr/>
                            </wps:wsp>
                            <wps:wsp>
                              <wps:cNvPr id="53" name="Rectangle 53"/>
                              <wps:cNvSpPr/>
                              <wps:spPr>
                                <a:xfrm>
                                  <a:off x="177800" y="107950"/>
                                  <a:ext cx="1511935" cy="186055"/>
                                </a:xfrm>
                                <a:prstGeom prst="rect">
                                  <a:avLst/>
                                </a:prstGeom>
                                <a:ln>
                                  <a:noFill/>
                                </a:ln>
                              </wps:spPr>
                              <wps:txbx>
                                <w:txbxContent>
                                  <w:p w14:paraId="172BA82F" w14:textId="77777777" w:rsidR="00F51071" w:rsidRPr="00F95383" w:rsidRDefault="00F51071" w:rsidP="00F95383">
                                    <w:r w:rsidRPr="00F95383">
                                      <w:rPr>
                                        <w:rFonts w:eastAsia="Cambria"/>
                                      </w:rPr>
                                      <w:t>District</w:t>
                                    </w:r>
                                  </w:p>
                                </w:txbxContent>
                              </wps:txbx>
                              <wps:bodyPr horzOverflow="overflow" vert="horz" lIns="0" tIns="0" rIns="0" bIns="0" rtlCol="0">
                                <a:noAutofit/>
                              </wps:bodyPr>
                            </wps:wsp>
                          </wpg:grpSp>
                          <wps:wsp>
                            <wps:cNvPr id="54" name="Shape 4241"/>
                            <wps:cNvSpPr/>
                            <wps:spPr>
                              <a:xfrm>
                                <a:off x="0" y="0"/>
                                <a:ext cx="1816100" cy="435429"/>
                              </a:xfrm>
                              <a:custGeom>
                                <a:avLst/>
                                <a:gdLst/>
                                <a:ahLst/>
                                <a:cxnLst/>
                                <a:rect l="0" t="0" r="0" b="0"/>
                                <a:pathLst>
                                  <a:path w="1889760" h="454025">
                                    <a:moveTo>
                                      <a:pt x="0" y="454025"/>
                                    </a:moveTo>
                                    <a:lnTo>
                                      <a:pt x="1889760" y="454025"/>
                                    </a:lnTo>
                                    <a:lnTo>
                                      <a:pt x="1889760" y="0"/>
                                    </a:lnTo>
                                    <a:lnTo>
                                      <a:pt x="0" y="0"/>
                                    </a:lnTo>
                                    <a:close/>
                                  </a:path>
                                </a:pathLst>
                              </a:custGeom>
                              <a:noFill/>
                              <a:ln w="25400" cap="flat" cmpd="sng" algn="ctr">
                                <a:solidFill>
                                  <a:srgbClr val="243F60"/>
                                </a:solidFill>
                                <a:prstDash val="solid"/>
                                <a:miter lim="127000"/>
                              </a:ln>
                              <a:effectLst/>
                            </wps:spPr>
                            <wps:bodyPr/>
                          </wps:wsp>
                        </wpg:grpSp>
                      </wpg:grpSp>
                      <wps:wsp>
                        <wps:cNvPr id="55" name="Text Box 55"/>
                        <wps:cNvSpPr txBox="1"/>
                        <wps:spPr>
                          <a:xfrm>
                            <a:off x="4165600" y="2063750"/>
                            <a:ext cx="1790700" cy="311150"/>
                          </a:xfrm>
                          <a:prstGeom prst="rect">
                            <a:avLst/>
                          </a:prstGeom>
                          <a:solidFill>
                            <a:srgbClr val="0070C0"/>
                          </a:solidFill>
                          <a:ln w="6350">
                            <a:noFill/>
                          </a:ln>
                        </wps:spPr>
                        <wps:txbx>
                          <w:txbxContent>
                            <w:p w14:paraId="24357C5F" w14:textId="77777777" w:rsidR="00F51071" w:rsidRPr="00F95383" w:rsidRDefault="00F51071" w:rsidP="00F95383">
                              <w:r w:rsidRPr="00F95383">
                                <w:rPr>
                                  <w:rFonts w:eastAsia="Cambria"/>
                                </w:rPr>
                                <w:t>Deputy CAO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6" name="Straight Connector 56"/>
                        <wps:cNvCnPr/>
                        <wps:spPr>
                          <a:xfrm>
                            <a:off x="5041900" y="2355850"/>
                            <a:ext cx="0" cy="279400"/>
                          </a:xfrm>
                          <a:prstGeom prst="line">
                            <a:avLst/>
                          </a:prstGeom>
                          <a:noFill/>
                          <a:ln w="28575" cap="flat" cmpd="sng" algn="ctr">
                            <a:solidFill>
                              <a:srgbClr val="5B9BD5"/>
                            </a:solidFill>
                            <a:prstDash val="solid"/>
                            <a:miter lim="800000"/>
                          </a:ln>
                          <a:effectLst/>
                        </wps:spPr>
                        <wps:bodyPr/>
                      </wps:wsp>
                      <wps:wsp>
                        <wps:cNvPr id="57" name="Straight Connector 57"/>
                        <wps:cNvCnPr/>
                        <wps:spPr>
                          <a:xfrm>
                            <a:off x="5048250" y="1847850"/>
                            <a:ext cx="0" cy="234950"/>
                          </a:xfrm>
                          <a:prstGeom prst="line">
                            <a:avLst/>
                          </a:prstGeom>
                          <a:noFill/>
                          <a:ln w="28575" cap="flat" cmpd="sng" algn="ctr">
                            <a:solidFill>
                              <a:srgbClr val="5B9BD5"/>
                            </a:solidFill>
                            <a:prstDash val="solid"/>
                            <a:miter lim="800000"/>
                          </a:ln>
                          <a:effectLst/>
                        </wps:spPr>
                        <wps:bodyPr/>
                      </wps:wsp>
                    </wpg:wgp>
                  </a:graphicData>
                </a:graphic>
              </wp:anchor>
            </w:drawing>
          </mc:Choice>
          <mc:Fallback>
            <w:pict>
              <v:group w14:anchorId="2DE87D39" id="Group 6" o:spid="_x0000_s1032" style="position:absolute;left:0;text-align:left;margin-left:-46pt;margin-top:14.2pt;width:791pt;height:424pt;z-index:251659264" coordsize="100457,538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UJfoXQsAAN1tAAAOAAAAZHJzL2Uyb0RvYy54bWzsXVtzm0gWft+q+Q+U3ifm0txUUaYce5zd&#10;qtRMapOtecYIXaoQsIAjZ3/9fqe7aUASQSi2Y2nwg4ygaejT37n26aO3vz1uYu1rlBfrNJlNjDf6&#10;RIuSMJ2vk+Vs8p8vd796E60og2QexGkSzSbfomLy27tf/vF2m00jM12l8TzKNXSSFNNtNpusyjKb&#10;Xl0V4SraBMWbNIsSXFyk+SYo8TVfXs3zYIveN/GVqevO1TbN51mehlFR4OytuDh5x/tfLKKw/HOx&#10;KKJSi2cTvFvJP3P+eU+fV+/eBtNlHmSrdShfIzjhLTbBOsFDVVe3QRloD/l6r6vNOszTIl2Ub8J0&#10;c5UuFusw4mPAaAx9ZzQf8vQh42NZTrfLTJEJpN2h08ndhn98/ZRr6/ls4ky0JNhgivhTNYdIs82W&#10;U7T4kGefs0+5PLEU32i0j4t8Q/8xDu2RE/WbImr0WGohThq6zmxXB/FDXLQtj3n4wukerjA5ezeG&#10;q9/7br2qHn1Fb6heSH1Rby7H5rbH5r7k2H51LBuDrwnzDOMDkzXnzjthfPVrMlv38MZ8hg5PIvMt&#10;y6+aqEls9GAZjTk+PJuNPjpnEyKhqFFf/BjqP6+CLOLMVBCmJTL8inJfaKjv00fNF8TjjQj1WvmI&#10;08Bxdb7AyQPgN12f6QRzzLTjOG5Fn4qEjJk2EY2zgeNa4AvqUQ0+mGZ5UX6I0o1GB7NJDuHFZUrw&#10;9WNRiqZVE3p+kcbr+d06jvmXb8VNnGtfA8g5iMd5up1ocVCUODmb3PE/+bTWbXGibfG6hFDqJUmp&#10;P/GoOMHLbbNiKsZLR+Xj/aOUFWhDZ+7T+TeQKE+FYC2y8G6Nl/+IJ38KckhSjBfaofwTH4s4xbNS&#10;eTTRVmn+v0PnqT2mGlcn2haSeTYp/vsQ5BEG9K8EIPANxtBtyb9AtJj4kjev3DevJA+bmxREMaCH&#10;spAfUvsyrg4Xebr5C0rkmp6KS0ES4tmzSVkd3pRCX0AJhdH1NW8E4Z0F5cfkcxZS10Q7mpovj38F&#10;eSbnr8TM/5FWsAumO9Mo2gqqXz+U6WLN57imqiQ/WEDQ+tl5wcDohRj5XObBerkqtes8T7faTZok&#10;AGOaa2giZx4sdJNInVBhpJLKSiHYhmPahHnwBGsIhYoncIWUgumZtmt/nxsK+UrqXQTVd4hK7NMC&#10;cjAVEDc9eoIWEpwWcYDJDTfZHNBKlpjneAnjJSxzPpEtBiny5b1iLPu9//62es9WM5r826BYCQbk&#10;l2g4wXSzLmHfxOvNbAKRSPKBny6Ddfx7MtfKbxk0bpmvg2QZR5ICxHnBNOLWi+T8Nh8KrkNHnD9f&#10;ECBgoj6AKDE5GCCGCSuhItCIkPNEiFkhROlTwyRYE4CBiCEKtbYnTM+w9F19KlWoUKe+aYjrT6VO&#10;m2yv665+UynrFtufqD6l/Tmqz8tSn9Y+9q0TsW9anutIY9L0dIf8J644Krnown6m66Q+nfNCv/RO&#10;RvRfFvrZPvrZiei3DFu4Stw21HVyT9rotxzOHWeIfuVejq7TJblO8C2EZVzbPdxROMHuYY7r80BB&#10;F/o9eFLkVJ0h+mv/cYT/JcFfBY9r+MsA8mCz37YthHREzACmzwHh77kItJ0n/JV3PML/kuCv1hdq&#10;+Csfb6DX6zCXwiA8ZHbQ8kfsHRF6CX8Xpj/3Mc7C761DASP8Lwn+avmphr9y8gbC32UmbJ/vwB9x&#10;XLOG/1Ovojxr2Edwah3gH5dNLmPZZH8N0VBe3kD4y1AOrZccDHp6jnWujq+hogGj8L8g4U+rrzue&#10;L06dFvGHY8vj+J3w93VDZZIgAkRuAJ50HraPCgeM8L8k+KslUWX7mMrJGyj8DdvluVGd8HfP2PNV&#10;4YAR/pcE//31XvPU9V7fZPb317x8i7KqRNzzzKS/CgeM8L8k+KslX5UxpfKTNLO5+NufK8UYwjrS&#10;8XWQNyVsG+QByWRY33CRwiTh32P3xOuEUh33cs4606MMn/IrXkl6FOy5V5sCZaplTjXjuzlyaFKb&#10;v0fMO7Ivifbk8jm6v5d6K2fc1C0JiW5zt/ixHLlXBYJgep45cqZaCewGiHIFYCD2A8TAHw95cYSY&#10;PKGytRo+IuSssihNtVjWjRBlLR+FEGwdoahpJUOQLrGTLzEi5LwQotaTuhGiDMrjEOI6nrKtHVpT&#10;HREiUorOVMuoJZduhDSXYPq1jGWb2KCiZMhoh6hU9DNFiFqV6EZIc5WiHyE2xEbDUv2ZMmTczTFo&#10;w2e1B0kmo8mtbxaYvWc3B5oMcWVsCuHUMuRnImT0ZZ4CISq43SlDrGawu1+GiPXNSsuMvky94ek8&#10;tYzVHw5BkyEyxPU8vtthjIdcxp5Bqz8egiZDEOJh73RtqRr7kdLR2z0rb9fqj4egyRCE+MBEjZBR&#10;y5y9ltmPh9TLLNYRkRBtEa+zf1Y79WW1ElYH3g2m+3tb7BhCJmqP3bjgwis9gAtfeM+51R/pQJMh&#10;0qE57xZN++FQGIVUexOMiotacVlFwbyuSpCgYBMqcMwmm2iO2hsRSiTQEUi9uzbT3fI1L+VREZGd&#10;zDWcqpE0ZK86szxsQBd+jeU6PE7CCVWt3hpYvaOaODx5gelOL7KGVX953rxlxV9j8sIFJS+wft8N&#10;TWp+6PfubZ0h7iK5gLl8n0qLCyT+Lb2qAfZsa9ljhPAJ4j9M+W4quRGnakQMkpAM2b0SG8h0MRAc&#10;FKpESUhs+lbJvecmIVUkfZSQlyQh+z1TNswztXWk+MgIOTMQL9/lgpeTkGOE/CkkpPJMawnZ9EcH&#10;SUjbYHxfP/J8bN2nali7ElImAvGaaW5VEqlbhz6fDSnUK3kCrXpIxV4VQiJLoxIhRSLEsPDWjVul&#10;n9BVb7DeUTLK10uSr/2+PVO+x1F5Li35iq2ie1U4pXylXAeXs1c39/ws3/5UHhIlKC+/CiFTmQ21&#10;zFX2F1AyROZarsF4UjVkrmGzSqTWWdemQ2crrYxMTKGwu1HzfDJ3cJXWeiPSKDVfRmpCf8ly1KIC&#10;9ZJKZYtDAFPmXZD5J+JOotK2QNTAUtvMdFSVlF0zwTMcEm4i1OToBuMbEYKpqtSMa8C7vK1Rjvrw&#10;jQrr9eioAPLOUBvjU1kDcnwyReCEUuIc8q0IgtF6R5SK8U8anLqxc3AvUHvaVpuneIKORqWMvaY/&#10;QZJMetvF4aLTrZlUnvRhGqmhAgkPotJ0c4sIatfPRbVZbBtZVUfhY1IdkmT7bhl9VESm+6hTOqTQ&#10;seF5PgoZotgzCgAjnI7seLq8QRXoLylvWO7Uf8db1lfjpNlKdVaBF22rFtX/jPfXbCkfCzp2NhdU&#10;PLphZTeIZ6JXGi3vXlEAJ5s0bli6MHubwVp25xnvb8nOxy2tZqK2KF6trllMBFMlulu1hUXtXNnN&#10;q908Y6vtUv8GlnjJYw3nJMSl6pbfOgBvuC4Po5O+1l1ypdG+VteGbRg+pRyQi2Qg5dnm8SrQtvqp&#10;gqqC+pFF1gUtFdHREZ3p9FPU3kepcY+pcS6qmmOiRUVzHIhq5jgQlczpjKpXLjDQWzC8ltWi9u6z&#10;Fw+362gyFdrXmMmaqWE/IMp41JDmk1k2qsNIkFfz2WSzqhj4zxdlLVlyjDxr3VAJs+r/vlBri6Ba&#10;DIqWAMwBERnGaREJQdMrsBTgqWsS5CZfC23IolPqp5vMuoMyEO/QEnbH1E//YRnX5InmMaXFPj9/&#10;7MfShWw6pUIkDDy1m0N3+K7othh0fdSsBgyIbawz81qUQhi9lpfxWl4G//ux9DqHx25avcPWGU1s&#10;SujcM8t/kmVHYewYAIO3Sr+qlUVpj7zKX4uwVWxcZY83ZrwZJT9qxvEbIUKvGR5zO2fcYtIm7Db5&#10;/pYzzvUdfkOM+xny987oR8qa37ldW/8q27v/AwAA//8DAFBLAwQUAAYACAAAACEAqgQZ1OIAAAAL&#10;AQAADwAAAGRycy9kb3ducmV2LnhtbEyPQU+DQBCF7yb+h82YeGsXECtFlqZp1FPTxNbEeJvCFEjZ&#10;WcJugf57tyc9vnkvb76XrSbdioF62xhWEM4DEMSFKRuuFHwd3mcJCOuQS2wNk4IrWVjl93cZpqUZ&#10;+ZOGvauEL2GbooLauS6V0hY1abRz0xF772R6jc7LvpJlj6Mv162MgmAhNTbsP9TY0aam4ry/aAUf&#10;I47rp/Bt2J5Pm+vP4Xn3vQ1JqceHaf0KwtHk/sJww/fokHumo7lwaUWrYLaM/BanIEpiELdAvAz8&#10;5aggeVnEIPNM/t+Q/wIAAP//AwBQSwECLQAUAAYACAAAACEAtoM4kv4AAADhAQAAEwAAAAAAAAAA&#10;AAAAAAAAAAAAW0NvbnRlbnRfVHlwZXNdLnhtbFBLAQItABQABgAIAAAAIQA4/SH/1gAAAJQBAAAL&#10;AAAAAAAAAAAAAAAAAC8BAABfcmVscy8ucmVsc1BLAQItABQABgAIAAAAIQDOUJfoXQsAAN1tAAAO&#10;AAAAAAAAAAAAAAAAAC4CAABkcnMvZTJvRG9jLnhtbFBLAQItABQABgAIAAAAIQCqBBnU4gAAAAsB&#10;AAAPAAAAAAAAAAAAAAAAALcNAABkcnMvZG93bnJldi54bWxQSwUGAAAAAAQABADzAAAAxg4AAAAA&#10;">
                <v:group id="Group 7" o:spid="_x0000_s1033" style="position:absolute;width:100457;height:53848" coordorigin="-63" coordsize="100457,538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group id="Group 8" o:spid="_x0000_s1034" style="position:absolute;left:-63;top:4508;width:100456;height:49340" coordorigin="-63,4318" coordsize="100457,493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2Cy2wQAAANoAAAAPAAAAZHJzL2Rvd25yZXYueG1sRE/LasJA&#10;FN0X/IfhCt3VSVoqEh2DiJUuQsEHiLtL5pqEZO6EzJjH33cWhS4P571JR9OInjpXWVYQLyIQxLnV&#10;FRcKrpevtxUI55E1NpZJwUQO0u3sZYOJtgOfqD/7QoQQdgkqKL1vEyldXpJBt7AtceAetjPoA+wK&#10;qTscQrhp5HsULaXBikNDiS3tS8rr89MoOA447D7iQ5/Vj/10v3z+3LKYlHqdj7s1CE+j/xf/ub+1&#10;grA1XAk3QG5/AQAA//8DAFBLAQItABQABgAIAAAAIQDb4fbL7gAAAIUBAAATAAAAAAAAAAAAAAAA&#10;AAAAAABbQ29udGVudF9UeXBlc10ueG1sUEsBAi0AFAAGAAgAAAAhAFr0LFu/AAAAFQEAAAsAAAAA&#10;AAAAAAAAAAAAHwEAAF9yZWxzLy5yZWxzUEsBAi0AFAAGAAgAAAAhANPYLLbBAAAA2gAAAA8AAAAA&#10;AAAAAAAAAAAABwIAAGRycy9kb3ducmV2LnhtbFBLBQYAAAAAAwADALcAAAD1AgAAAAA=&#10;">
                    <v:shape id="Text Box 9" o:spid="_x0000_s1035" type="#_x0000_t202" style="position:absolute;left:27940;top:6667;width:44259;height:67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d+xwxAAAANoAAAAPAAAAZHJzL2Rvd25yZXYueG1sRI9Ba8JA&#10;FITvBf/D8oTe6sYeShtdRaSlCg1qFLw+ss8kmn0bdrcm9dd3CwWPw8x8w0znvWnElZyvLSsYjxIQ&#10;xIXVNZcKDvuPp1cQPiBrbCyTgh/yMJ8NHqaYatvxjq55KEWEsE9RQRVCm0rpi4oM+pFtiaN3ss5g&#10;iNKVUjvsItw08jlJXqTBmuNChS0tKyou+bdRcOzyT7dZr8/bdpXdNrc8+6L3TKnHYb+YgAjUh3v4&#10;v73SCt7g70q8AXL2CwAA//8DAFBLAQItABQABgAIAAAAIQDb4fbL7gAAAIUBAAATAAAAAAAAAAAA&#10;AAAAAAAAAABbQ29udGVudF9UeXBlc10ueG1sUEsBAi0AFAAGAAgAAAAhAFr0LFu/AAAAFQEAAAsA&#10;AAAAAAAAAAAAAAAAHwEAAF9yZWxzLy5yZWxzUEsBAi0AFAAGAAgAAAAhACN37HDEAAAA2gAAAA8A&#10;AAAAAAAAAAAAAAAABwIAAGRycy9kb3ducmV2LnhtbFBLBQYAAAAAAwADALcAAAD4AgAAAAA=&#10;" fillcolor="window" stroked="f" strokeweight=".5pt">
                      <v:textbox>
                        <w:txbxContent>
                          <w:p w14:paraId="6A0453F8" w14:textId="77777777" w:rsidR="00F51071" w:rsidRPr="00F95383" w:rsidRDefault="00F51071" w:rsidP="00F95383">
                            <w:r w:rsidRPr="00F95383">
                              <w:rPr>
                                <w:rFonts w:eastAsia="Cambria"/>
                              </w:rPr>
                              <w:t xml:space="preserve">District </w:t>
                            </w:r>
                          </w:p>
                          <w:p w14:paraId="431643BC" w14:textId="77777777" w:rsidR="00F51071" w:rsidRPr="00F95383" w:rsidRDefault="00F51071" w:rsidP="00F95383">
                            <w:r w:rsidRPr="00F95383">
                              <w:rPr>
                                <w:rFonts w:eastAsia="Cambria"/>
                              </w:rPr>
                              <w:t xml:space="preserve">Executive </w:t>
                            </w:r>
                          </w:p>
                          <w:p w14:paraId="483159B0" w14:textId="77777777" w:rsidR="00F51071" w:rsidRPr="00F95383" w:rsidRDefault="00F51071" w:rsidP="00F95383">
                            <w:r w:rsidRPr="00F95383">
                              <w:rPr>
                                <w:rFonts w:eastAsia="Cambria"/>
                              </w:rPr>
                              <w:t>Committee (DEC)</w:t>
                            </w:r>
                            <w:r w:rsidRPr="00F95383">
                              <w:t xml:space="preserve"> </w:t>
                            </w:r>
                          </w:p>
                          <w:p w14:paraId="284A9F56" w14:textId="77777777" w:rsidR="00F51071" w:rsidRPr="00F95383" w:rsidRDefault="00F51071" w:rsidP="00F95383"/>
                        </w:txbxContent>
                      </v:textbox>
                    </v:shape>
                    <v:shapetype id="_x0000_t32" coordsize="21600,21600" o:spt="32" o:oned="t" path="m,l21600,21600e" filled="f">
                      <v:path arrowok="t" fillok="f" o:connecttype="none"/>
                      <o:lock v:ext="edit" shapetype="t"/>
                    </v:shapetype>
                    <v:shape id="Straight Arrow Connector 10" o:spid="_x0000_s1036" type="#_x0000_t32" style="position:absolute;left:51625;top:4318;width:0;height:282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9i1txAAAANsAAAAPAAAAZHJzL2Rvd25yZXYueG1sRI9Ba8JA&#10;EIXvgv9hGcGL6MYegqSuUgRBmiKo/QFDdkxis7Mhu9HYX+8cCr3N8N689816O7hG3akLtWcDy0UC&#10;irjwtubSwPdlP1+BChHZYuOZDDwpwHYzHq0xs/7BJ7qfY6kkhEOGBqoY20zrUFTkMCx8Syza1XcO&#10;o6xdqW2HDwl3jX5LklQ7rFkaKmxpV1Hxc+6dgbxffc7S35DmfX457E7HW/Jlb8ZMJ8PHO6hIQ/w3&#10;/10frOALvfwiA+jNCwAA//8DAFBLAQItABQABgAIAAAAIQDb4fbL7gAAAIUBAAATAAAAAAAAAAAA&#10;AAAAAAAAAABbQ29udGVudF9UeXBlc10ueG1sUEsBAi0AFAAGAAgAAAAhAFr0LFu/AAAAFQEAAAsA&#10;AAAAAAAAAAAAAAAAHwEAAF9yZWxzLy5yZWxzUEsBAi0AFAAGAAgAAAAhAGP2LW3EAAAA2wAAAA8A&#10;AAAAAAAAAAAAAAAABwIAAGRycy9kb3ducmV2LnhtbFBLBQYAAAAAAwADALcAAAD4AgAAAAA=&#10;" strokecolor="#5b9bd5" strokeweight="2.25pt">
                      <v:stroke endarrow="block" joinstyle="miter"/>
                    </v:shape>
                    <v:shape id="Straight Arrow Connector 11" o:spid="_x0000_s1037" type="#_x0000_t32" style="position:absolute;left:51625;top:12700;width:0;height:282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uoj2wQAAANsAAAAPAAAAZHJzL2Rvd25yZXYueG1sRE/LqsIw&#10;EN0L/kMY4W5EU++iSDWKCIJYEXx8wNCMbbWZlCbV3vv1RhDczeE8Z77sTCUe1LjSsoLJOAJBnFld&#10;cq7gct6MpiCcR9ZYWSYFf+Rguej35pho++QjPU4+FyGEXYIKCu/rREqXFWTQjW1NHLirbQz6AJtc&#10;6gafIdxU8jeKYmmw5NBQYE3rgrL7qTUK0na6G8b/Lk7b9LxdHw+3aK9vSv0MutUMhKfOf8Uf91aH&#10;+RN4/xIOkIsXAAAA//8DAFBLAQItABQABgAIAAAAIQDb4fbL7gAAAIUBAAATAAAAAAAAAAAAAAAA&#10;AAAAAABbQ29udGVudF9UeXBlc10ueG1sUEsBAi0AFAAGAAgAAAAhAFr0LFu/AAAAFQEAAAsAAAAA&#10;AAAAAAAAAAAAHwEAAF9yZWxzLy5yZWxzUEsBAi0AFAAGAAgAAAAhAAy6iPbBAAAA2wAAAA8AAAAA&#10;AAAAAAAAAAAABwIAAGRycy9kb3ducmV2LnhtbFBLBQYAAAAAAwADALcAAAD1AgAAAAA=&#10;" strokecolor="#5b9bd5" strokeweight="2.25pt">
                      <v:stroke endarrow="block" joinstyle="miter"/>
                    </v:shape>
                    <v:shape id="Text Box 12" o:spid="_x0000_s1038" type="#_x0000_t202" style="position:absolute;left:-63;top:28130;width:6730;height:69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XYoXwQAAANsAAAAPAAAAZHJzL2Rvd25yZXYueG1sRE9Li8Iw&#10;EL4L/ocwghfRVPFFNYoIix68rCuIt6EZ22AzqU1W6783wsLe5uN7znLd2FI8qPbGsYLhIAFBnDlt&#10;OFdw+vnqz0H4gKyxdEwKXuRhvWq3lphq9+RvehxDLmII+xQVFCFUqZQ+K8iiH7iKOHJXV1sMEda5&#10;1DU+Y7gt5ShJptKi4dhQYEXbgrLb8dcqkIdLrqcTM56Nd8N7L7me72ayU6rbaTYLEIGa8C/+c+91&#10;nD+Czy/xALl6AwAA//8DAFBLAQItABQABgAIAAAAIQDb4fbL7gAAAIUBAAATAAAAAAAAAAAAAAAA&#10;AAAAAABbQ29udGVudF9UeXBlc10ueG1sUEsBAi0AFAAGAAgAAAAhAFr0LFu/AAAAFQEAAAsAAAAA&#10;AAAAAAAAAAAAHwEAAF9yZWxzLy5yZWxzUEsBAi0AFAAGAAgAAAAhALpdihfBAAAA2wAAAA8AAAAA&#10;AAAAAAAAAAAABwIAAGRycy9kb3ducmV2LnhtbFBLBQYAAAAAAwADALcAAAD1AgAAAAA=&#10;" fillcolor="#0070c0" stroked="f" strokeweight=".5pt">
                      <v:textbox>
                        <w:txbxContent>
                          <w:p w14:paraId="2009FBF5" w14:textId="77777777" w:rsidR="00F51071" w:rsidRPr="00F95383" w:rsidRDefault="00F51071" w:rsidP="00F95383">
                            <w:r w:rsidRPr="00F95383">
                              <w:rPr>
                                <w:rFonts w:eastAsia="Cambria"/>
                              </w:rPr>
                              <w:t xml:space="preserve">Internal Audit </w:t>
                            </w:r>
                          </w:p>
                        </w:txbxContent>
                      </v:textbox>
                    </v:shape>
                    <v:shape id="Text Box 13" o:spid="_x0000_s1039" type="#_x0000_t202" style="position:absolute;left:23876;top:28067;width:7493;height:69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ES+MwgAAANsAAAAPAAAAZHJzL2Rvd25yZXYueG1sRE9Li8Iw&#10;EL4L/ocwghfR1F1fVKPIwqKHvawK4m1oxjbYTGoTtf57IyzsbT6+5yxWjS3FnWpvHCsYDhIQxJnT&#10;hnMFh/13fwbCB2SNpWNS8CQPq2W7tcBUuwf/0n0XchFD2KeooAihSqX0WUEW/cBVxJE7u9piiLDO&#10;pa7xEcNtKT+SZCItGo4NBVb0VVB22d2sAvlzyvVkbEbT0WZ47SXn49WMN0p1O816DiJQE/7Ff+6t&#10;jvM/4f1LPEAuXwAAAP//AwBQSwECLQAUAAYACAAAACEA2+H2y+4AAACFAQAAEwAAAAAAAAAAAAAA&#10;AAAAAAAAW0NvbnRlbnRfVHlwZXNdLnhtbFBLAQItABQABgAIAAAAIQBa9CxbvwAAABUBAAALAAAA&#10;AAAAAAAAAAAAAB8BAABfcmVscy8ucmVsc1BLAQItABQABgAIAAAAIQDVES+MwgAAANsAAAAPAAAA&#10;AAAAAAAAAAAAAAcCAABkcnMvZG93bnJldi54bWxQSwUGAAAAAAMAAwC3AAAA9gIAAAAA&#10;" fillcolor="#0070c0" stroked="f" strokeweight=".5pt">
                      <v:textbox>
                        <w:txbxContent>
                          <w:p w14:paraId="21DEDCB6" w14:textId="77777777" w:rsidR="00F51071" w:rsidRPr="00F95383" w:rsidRDefault="00F51071" w:rsidP="00F95383">
                            <w:pPr>
                              <w:rPr>
                                <w:rFonts w:eastAsia="Cambria"/>
                              </w:rPr>
                            </w:pPr>
                            <w:r w:rsidRPr="00F95383">
                              <w:rPr>
                                <w:rFonts w:eastAsia="Cambria"/>
                              </w:rPr>
                              <w:t>Education and Sports</w:t>
                            </w:r>
                          </w:p>
                          <w:p w14:paraId="7DC6098E" w14:textId="77777777" w:rsidR="00F51071" w:rsidRPr="00F95383" w:rsidRDefault="00F51071" w:rsidP="00F95383"/>
                        </w:txbxContent>
                      </v:textbox>
                    </v:shape>
                    <v:shape id="Text Box 14" o:spid="_x0000_s1040" type="#_x0000_t202" style="position:absolute;left:31559;top:28003;width:7366;height:69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Lf4wgAAANsAAAAPAAAAZHJzL2Rvd25yZXYueG1sRE9Li8Iw&#10;EL4L+x/CLHgRTZX6oBplEUQPe9FdEG9DM7Zhm0ltotZ/bxYEb/PxPWexam0lbtR441jBcJCAIM6d&#10;Nlwo+P3Z9GcgfEDWWDkmBQ/ysFp+dBaYaXfnPd0OoRAxhH2GCsoQ6kxKn5dk0Q9cTRy5s2sshgib&#10;QuoG7zHcVnKUJBNp0XBsKLGmdUn53+FqFcjvU6EnY5NO0+3w0kvOx4sZb5XqfrZfcxCB2vAWv9w7&#10;Heen8P9LPEAunwAAAP//AwBQSwECLQAUAAYACAAAACEA2+H2y+4AAACFAQAAEwAAAAAAAAAAAAAA&#10;AAAAAAAAW0NvbnRlbnRfVHlwZXNdLnhtbFBLAQItABQABgAIAAAAIQBa9CxbvwAAABUBAAALAAAA&#10;AAAAAAAAAAAAAB8BAABfcmVscy8ucmVsc1BLAQItABQABgAIAAAAIQBa+Lf4wgAAANsAAAAPAAAA&#10;AAAAAAAAAAAAAAcCAABkcnMvZG93bnJldi54bWxQSwUGAAAAAAMAAwC3AAAA9gIAAAAA&#10;" fillcolor="#0070c0" stroked="f" strokeweight=".5pt">
                      <v:textbox>
                        <w:txbxContent>
                          <w:p w14:paraId="392594E3" w14:textId="77777777" w:rsidR="00F51071" w:rsidRPr="00F95383" w:rsidRDefault="00F51071" w:rsidP="00F95383">
                            <w:pPr>
                              <w:rPr>
                                <w:rFonts w:eastAsia="Cambria"/>
                              </w:rPr>
                            </w:pPr>
                            <w:r w:rsidRPr="00F95383">
                              <w:rPr>
                                <w:rFonts w:eastAsia="Cambria"/>
                              </w:rPr>
                              <w:t>Council and Statutory Bodies</w:t>
                            </w:r>
                          </w:p>
                          <w:p w14:paraId="71CD98A3" w14:textId="77777777" w:rsidR="00F51071" w:rsidRPr="00F95383" w:rsidRDefault="00F51071" w:rsidP="00F95383"/>
                        </w:txbxContent>
                      </v:textbox>
                    </v:shape>
                    <v:shape id="Text Box 15" o:spid="_x0000_s1041" type="#_x0000_t202" style="position:absolute;left:46799;top:28003;width:8319;height:69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tBJjwgAAANsAAAAPAAAAZHJzL2Rvd25yZXYueG1sRE9Ni8Iw&#10;EL0L+x/CLHgRTRWrUo2yLIgevOguiLehGduwzaQ2Wa3/3giCt3m8z1msWluJKzXeOFYwHCQgiHOn&#10;DRcKfn/W/RkIH5A1Vo5JwZ08rJYfnQVm2t14T9dDKEQMYZ+hgjKEOpPS5yVZ9ANXE0fu7BqLIcKm&#10;kLrBWwy3lRwlyURaNBwbSqzpu6T87/BvFcjdqdCT1Iyn483w0kvOx4tJN0p1P9uvOYhAbXiLX+6t&#10;jvNTeP4SD5DLBwAAAP//AwBQSwECLQAUAAYACAAAACEA2+H2y+4AAACFAQAAEwAAAAAAAAAAAAAA&#10;AAAAAAAAW0NvbnRlbnRfVHlwZXNdLnhtbFBLAQItABQABgAIAAAAIQBa9CxbvwAAABUBAAALAAAA&#10;AAAAAAAAAAAAAB8BAABfcmVscy8ucmVsc1BLAQItABQABgAIAAAAIQA1tBJjwgAAANsAAAAPAAAA&#10;AAAAAAAAAAAAAAcCAABkcnMvZG93bnJldi54bWxQSwUGAAAAAAMAAwC3AAAA9gIAAAAA&#10;" fillcolor="#0070c0" stroked="f" strokeweight=".5pt">
                      <v:textbox>
                        <w:txbxContent>
                          <w:p w14:paraId="0DD3364C" w14:textId="77777777" w:rsidR="00F51071" w:rsidRPr="00F95383" w:rsidRDefault="00F51071" w:rsidP="00F95383">
                            <w:r w:rsidRPr="00F95383">
                              <w:rPr>
                                <w:rFonts w:eastAsia="Cambria"/>
                              </w:rPr>
                              <w:t>Administration (PAS, PHRO)</w:t>
                            </w:r>
                          </w:p>
                        </w:txbxContent>
                      </v:textbox>
                    </v:shape>
                    <v:shape id="Text Box 16" o:spid="_x0000_s1042" type="#_x0000_t202" style="position:absolute;left:55372;top:28003;width:7874;height:69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ZowUwgAAANsAAAAPAAAAZHJzL2Rvd25yZXYueG1sRE9Ni8Iw&#10;EL0L/ocwwl5EU0WrVKPIgrgHL6uCeBuasQ02k9pktfvvN8KCt3m8z1muW1uJBzXeOFYwGiYgiHOn&#10;DRcKTsftYA7CB2SNlWNS8Ese1qtuZ4mZdk/+pschFCKGsM9QQRlCnUnp85Is+qGriSN3dY3FEGFT&#10;SN3gM4bbSo6TJJUWDceGEmv6LCm/HX6sArm/FDqdmslsshvd+8n1fDfTnVIfvXazABGoDW/xv/tL&#10;x/kpvH6JB8jVHwAAAP//AwBQSwECLQAUAAYACAAAACEA2+H2y+4AAACFAQAAEwAAAAAAAAAAAAAA&#10;AAAAAAAAW0NvbnRlbnRfVHlwZXNdLnhtbFBLAQItABQABgAIAAAAIQBa9CxbvwAAABUBAAALAAAA&#10;AAAAAAAAAAAAAB8BAABfcmVscy8ucmVsc1BLAQItABQABgAIAAAAIQDFZowUwgAAANsAAAAPAAAA&#10;AAAAAAAAAAAAAAcCAABkcnMvZG93bnJldi54bWxQSwUGAAAAAAMAAwC3AAAA9gIAAAAA&#10;" fillcolor="#0070c0" stroked="f" strokeweight=".5pt">
                      <v:textbox>
                        <w:txbxContent>
                          <w:p w14:paraId="1D7FF58A" w14:textId="77777777" w:rsidR="00F51071" w:rsidRPr="00F95383" w:rsidRDefault="00F51071" w:rsidP="00F95383">
                            <w:r w:rsidRPr="00F95383">
                              <w:rPr>
                                <w:rFonts w:eastAsia="Cambria"/>
                              </w:rPr>
                              <w:t xml:space="preserve">Planning </w:t>
                            </w:r>
                          </w:p>
                        </w:txbxContent>
                      </v:textbox>
                    </v:shape>
                    <v:shape id="Text Box 17" o:spid="_x0000_s1043" type="#_x0000_t202" style="position:absolute;left:64770;top:28067;width:9334;height:67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KimPwQAAANsAAAAPAAAAZHJzL2Rvd25yZXYueG1sRE9Li8Iw&#10;EL4L/ocwghdZU8XH0jWKLIgevPgA2dvQjG2wmdQmq/XfG0HwNh/fc2aLxpbiRrU3jhUM+gkI4sxp&#10;w7mC42H19Q3CB2SNpWNS8CAPi3m7NcNUuzvv6LYPuYgh7FNUUIRQpVL6rCCLvu8q4sidXW0xRFjn&#10;Utd4j+G2lMMkmUiLhmNDgRX9FpRd9v9Wgdz+5XoyNqPpaD249pLz6WrGa6W6nWb5AyJQEz7it3uj&#10;4/wpvH6JB8j5EwAA//8DAFBLAQItABQABgAIAAAAIQDb4fbL7gAAAIUBAAATAAAAAAAAAAAAAAAA&#10;AAAAAABbQ29udGVudF9UeXBlc10ueG1sUEsBAi0AFAAGAAgAAAAhAFr0LFu/AAAAFQEAAAsAAAAA&#10;AAAAAAAAAAAAHwEAAF9yZWxzLy5yZWxzUEsBAi0AFAAGAAgAAAAhAKoqKY/BAAAA2wAAAA8AAAAA&#10;AAAAAAAAAAAABwIAAGRycy9kb3ducmV2LnhtbFBLBQYAAAAAAwADALcAAAD1AgAAAAA=&#10;" fillcolor="#0070c0" stroked="f" strokeweight=".5pt">
                      <v:textbox>
                        <w:txbxContent>
                          <w:p w14:paraId="5BC59582" w14:textId="77777777" w:rsidR="00F51071" w:rsidRPr="00F95383" w:rsidRDefault="00F51071" w:rsidP="00F95383">
                            <w:r w:rsidRPr="00F95383">
                              <w:rPr>
                                <w:rFonts w:eastAsia="Cambria"/>
                              </w:rPr>
                              <w:t xml:space="preserve">Natural Resources and Environment </w:t>
                            </w:r>
                          </w:p>
                        </w:txbxContent>
                      </v:textbox>
                    </v:shape>
                    <v:shape id="Text Box 18" o:spid="_x0000_s1044" type="#_x0000_t202" style="position:absolute;left:74295;top:28067;width:8572;height:67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tb39xQAAANsAAAAPAAAAZHJzL2Rvd25yZXYueG1sRI9PawJB&#10;DMXvhX6HIUIvRWcV/7E6SimIPXipCuIt7MTdwZ3MujPV7bdvDkJvCe/lvV+W687X6k5tdIENDAcZ&#10;KOIiWMelgeNh05+DignZYh2YDPxShPXq9WWJuQ0P/qb7PpVKQjjmaKBKqcm1jkVFHuMgNMSiXULr&#10;Mcnaltq2+JBwX+tRlk21R8fSUGFDnxUV1/2PN6B359JOJ248G2+Ht/fscrq5ydaYt173sQCVqEv/&#10;5uf1lxV8gZVfZAC9+gMAAP//AwBQSwECLQAUAAYACAAAACEA2+H2y+4AAACFAQAAEwAAAAAAAAAA&#10;AAAAAAAAAAAAW0NvbnRlbnRfVHlwZXNdLnhtbFBLAQItABQABgAIAAAAIQBa9CxbvwAAABUBAAAL&#10;AAAAAAAAAAAAAAAAAB8BAABfcmVscy8ucmVsc1BLAQItABQABgAIAAAAIQDbtb39xQAAANsAAAAP&#10;AAAAAAAAAAAAAAAAAAcCAABkcnMvZG93bnJldi54bWxQSwUGAAAAAAMAAwC3AAAA+QIAAAAA&#10;" fillcolor="#0070c0" stroked="f" strokeweight=".5pt">
                      <v:textbox>
                        <w:txbxContent>
                          <w:p w14:paraId="5D18DE9E" w14:textId="77777777" w:rsidR="00F51071" w:rsidRPr="00F95383" w:rsidRDefault="00F51071" w:rsidP="00F95383">
                            <w:r w:rsidRPr="00F95383">
                              <w:rPr>
                                <w:rFonts w:eastAsia="Cambria"/>
                              </w:rPr>
                              <w:t xml:space="preserve">Production and Marketing </w:t>
                            </w:r>
                          </w:p>
                        </w:txbxContent>
                      </v:textbox>
                    </v:shape>
                    <v:shape id="Text Box 19" o:spid="_x0000_s1045" type="#_x0000_t202" style="position:absolute;left:6921;top:28130;width:8636;height:69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RhmwgAAANsAAAAPAAAAZHJzL2Rvd25yZXYueG1sRE9Li8Iw&#10;EL4L/ocwghfRVPFZjbIsLO7Biw9Y9jY0YxtsJrXJav33ZkHwNh/fc1abxpbiRrU3jhUMBwkI4sxp&#10;w7mC0/GrPwfhA7LG0jEpeJCHzbrdWmGq3Z33dDuEXMQQ9ikqKEKoUil9VpBFP3AVceTOrrYYIqxz&#10;qWu8x3BbylGSTKVFw7GhwIo+C8ouhz+rQO5+cz2dmPFsvB1ee8n552omW6W6neZjCSJQE97il/tb&#10;x/kL+P8lHiDXTwAAAP//AwBQSwECLQAUAAYACAAAACEA2+H2y+4AAACFAQAAEwAAAAAAAAAAAAAA&#10;AAAAAAAAW0NvbnRlbnRfVHlwZXNdLnhtbFBLAQItABQABgAIAAAAIQBa9CxbvwAAABUBAAALAAAA&#10;AAAAAAAAAAAAAB8BAABfcmVscy8ucmVsc1BLAQItABQABgAIAAAAIQC0+RhmwgAAANsAAAAPAAAA&#10;AAAAAAAAAAAAAAcCAABkcnMvZG93bnJldi54bWxQSwUGAAAAAAMAAwC3AAAA9gIAAAAA&#10;" fillcolor="#0070c0" stroked="f" strokeweight=".5pt">
                      <v:textbox>
                        <w:txbxContent>
                          <w:p w14:paraId="7DE79FC1" w14:textId="77777777" w:rsidR="00F51071" w:rsidRPr="00F95383" w:rsidRDefault="00F51071" w:rsidP="00F95383">
                            <w:pPr>
                              <w:rPr>
                                <w:rFonts w:eastAsia="Cambria"/>
                              </w:rPr>
                            </w:pPr>
                            <w:r w:rsidRPr="00F95383">
                              <w:rPr>
                                <w:rFonts w:eastAsia="Cambria"/>
                              </w:rPr>
                              <w:t xml:space="preserve">Community-Based Services </w:t>
                            </w:r>
                          </w:p>
                        </w:txbxContent>
                      </v:textbox>
                    </v:shape>
                    <v:shape id="Text Box 20" o:spid="_x0000_s1046" type="#_x0000_t202" style="position:absolute;left:83121;top:28130;width:9017;height:66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r3tGwwAAANsAAAAPAAAAZHJzL2Rvd25yZXYueG1sRE/LasJA&#10;FN0L/YfhFroRM1ESLdFRRCh20Y0PkO4umZtkMHMnZqaa/n1nUXB5OO/VZrCtuFPvjWMF0yQFQVw6&#10;bbhWcD59TN5B+ICssXVMCn7Jw2b9Mlphod2DD3Q/hlrEEPYFKmhC6AopfdmQRZ+4jjhylesthgj7&#10;WuoeHzHctnKWpnNp0XBsaLCjXUPl9fhjFciv71rPc5Mtsv30Nk6ry83ke6XeXoftEkSgITzF/+5P&#10;rWAW18cv8QfI9R8AAAD//wMAUEsBAi0AFAAGAAgAAAAhANvh9svuAAAAhQEAABMAAAAAAAAAAAAA&#10;AAAAAAAAAFtDb250ZW50X1R5cGVzXS54bWxQSwECLQAUAAYACAAAACEAWvQsW78AAAAVAQAACwAA&#10;AAAAAAAAAAAAAAAfAQAAX3JlbHMvLnJlbHNQSwECLQAUAAYACAAAACEA6697RsMAAADbAAAADwAA&#10;AAAAAAAAAAAAAAAHAgAAZHJzL2Rvd25yZXYueG1sUEsFBgAAAAADAAMAtwAAAPcCAAAAAA==&#10;" fillcolor="#0070c0" stroked="f" strokeweight=".5pt">
                      <v:textbox>
                        <w:txbxContent>
                          <w:p w14:paraId="2DF3CFAD" w14:textId="77777777" w:rsidR="00F51071" w:rsidRPr="00F95383" w:rsidRDefault="00F51071" w:rsidP="00F95383">
                            <w:r w:rsidRPr="00F95383">
                              <w:rPr>
                                <w:rFonts w:eastAsia="Cambria"/>
                              </w:rPr>
                              <w:t xml:space="preserve">Health </w:t>
                            </w:r>
                          </w:p>
                        </w:txbxContent>
                      </v:textbox>
                    </v:shape>
                    <v:shape id="Text Box 21" o:spid="_x0000_s1047" type="#_x0000_t202" style="position:absolute;left:15748;top:28130;width:7874;height:69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497dxAAAANsAAAAPAAAAZHJzL2Rvd25yZXYueG1sRI9Pi8Iw&#10;FMTvwn6H8Ba8iKYV/yzVKMuC6MGLurDs7dE822DzUpuo9dsbQfA4zMxvmPmytZW4UuONYwXpIAFB&#10;nDttuFDwe1j1v0D4gKyxckwK7uRhufjozDHT7sY7uu5DISKEfYYKyhDqTEqfl2TRD1xNHL2jayyG&#10;KJtC6gZvEW4rOUySibRoOC6UWNNPSflpf7EK5Pa/0JOxGU1H6/TcS45/ZzNeK9X9bL9nIAK14R1+&#10;tTdawTCF55f4A+TiAQAA//8DAFBLAQItABQABgAIAAAAIQDb4fbL7gAAAIUBAAATAAAAAAAAAAAA&#10;AAAAAAAAAABbQ29udGVudF9UeXBlc10ueG1sUEsBAi0AFAAGAAgAAAAhAFr0LFu/AAAAFQEAAAsA&#10;AAAAAAAAAAAAAAAAHwEAAF9yZWxzLy5yZWxzUEsBAi0AFAAGAAgAAAAhAITj3t3EAAAA2wAAAA8A&#10;AAAAAAAAAAAAAAAABwIAAGRycy9kb3ducmV2LnhtbFBLBQYAAAAAAwADALcAAAD4AgAAAAA=&#10;" fillcolor="#0070c0" stroked="f" strokeweight=".5pt">
                      <v:textbox>
                        <w:txbxContent>
                          <w:p w14:paraId="3B6F2E50" w14:textId="77777777" w:rsidR="00F51071" w:rsidRPr="00F95383" w:rsidRDefault="00F51071" w:rsidP="00F95383">
                            <w:r w:rsidRPr="00F95383">
                              <w:rPr>
                                <w:rFonts w:eastAsia="Cambria"/>
                              </w:rPr>
                              <w:t xml:space="preserve">Works and Technical Services </w:t>
                            </w:r>
                          </w:p>
                        </w:txbxContent>
                      </v:textbox>
                    </v:shape>
                    <v:shape id="Text Box 22" o:spid="_x0000_s1048" type="#_x0000_t202" style="position:absolute;left:92456;top:28067;width:7937;height:66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MUCqxAAAANsAAAAPAAAAZHJzL2Rvd25yZXYueG1sRI9Pi8Iw&#10;FMTvwn6H8Ba8iKYW/1GNsiwsevCiLizeHs2zDTYvtclq/fZGEDwOM/MbZrFqbSWu1HjjWMFwkIAg&#10;zp02XCj4Pfz0ZyB8QNZYOSYFd/KwWn50Fphpd+MdXfehEBHCPkMFZQh1JqXPS7LoB64mjt7JNRZD&#10;lE0hdYO3CLeVTJNkIi0ajgsl1vRdUn7e/1sFcnss9GRsRtPRenjpJae/ixmvlep+tl9zEIHa8A6/&#10;2hutIE3h+SX+ALl8AAAA//8DAFBLAQItABQABgAIAAAAIQDb4fbL7gAAAIUBAAATAAAAAAAAAAAA&#10;AAAAAAAAAABbQ29udGVudF9UeXBlc10ueG1sUEsBAi0AFAAGAAgAAAAhAFr0LFu/AAAAFQEAAAsA&#10;AAAAAAAAAAAAAAAAHwEAAF9yZWxzLy5yZWxzUEsBAi0AFAAGAAgAAAAhAHQxQKrEAAAA2wAAAA8A&#10;AAAAAAAAAAAAAAAABwIAAGRycy9kb3ducmV2LnhtbFBLBQYAAAAAAwADALcAAAD4AgAAAAA=&#10;" fillcolor="#0070c0" stroked="f" strokeweight=".5pt">
                      <v:textbox>
                        <w:txbxContent>
                          <w:p w14:paraId="340C4DA9" w14:textId="77777777" w:rsidR="00F51071" w:rsidRPr="00F95383" w:rsidRDefault="00F51071" w:rsidP="00F95383">
                            <w:r w:rsidRPr="00F95383">
                              <w:rPr>
                                <w:rFonts w:eastAsia="Cambria"/>
                              </w:rPr>
                              <w:t>Trade, Industry and LED</w:t>
                            </w:r>
                          </w:p>
                        </w:txbxContent>
                      </v:textbox>
                    </v:shape>
                    <v:line id="Straight Connector 23" o:spid="_x0000_s1049" style="position:absolute;visibility:visible;mso-wrap-style:square" from="4445,26162" to="96202,261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RK8mwgAAANsAAAAPAAAAZHJzL2Rvd25yZXYueG1sRI/disIw&#10;FITvBd8hHGHvNPUXqUYRF2GFvbH6AMfm2Babk24SbX17s7Cwl8PMfMOst52pxZOcrywrGI8SEMS5&#10;1RUXCi7nw3AJwgdkjbVlUvAiD9tNv7fGVNuWT/TMQiEihH2KCsoQmlRKn5dk0I9sQxy9m3UGQ5Su&#10;kNphG+GmlpMkWUiDFceFEhval5Tfs4dR8D12Rb1nLaft7XH9OTTzz2p2VOpj0O1WIAJ14T/81/7S&#10;CiZT+P0Sf4DcvAEAAP//AwBQSwECLQAUAAYACAAAACEA2+H2y+4AAACFAQAAEwAAAAAAAAAAAAAA&#10;AAAAAAAAW0NvbnRlbnRfVHlwZXNdLnhtbFBLAQItABQABgAIAAAAIQBa9CxbvwAAABUBAAALAAAA&#10;AAAAAAAAAAAAAB8BAABfcmVscy8ucmVsc1BLAQItABQABgAIAAAAIQClRK8mwgAAANsAAAAPAAAA&#10;AAAAAAAAAAAAAAcCAABkcnMvZG93bnJldi54bWxQSwUGAAAAAAMAAwC3AAAA9gIAAAAA&#10;" strokecolor="#5b9bd5" strokeweight="1.5pt">
                      <v:stroke joinstyle="miter"/>
                    </v:line>
                    <v:shape id="Straight Arrow Connector 24" o:spid="_x0000_s1050" type="#_x0000_t32" style="position:absolute;left:4635;top:26098;width:0;height:203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hCGHxQAAANsAAAAPAAAAZHJzL2Rvd25yZXYueG1sRI9Pa8JA&#10;FMTvgt9heUJvulFEJHUVkQq11YN/qPT2mn0mwezbmN1q8u1dQfA4zMxvmMmsNoW4UuVyywr6vQgE&#10;cWJ1zqmCw37ZHYNwHlljYZkUNORgNm23Jhhre+MtXXc+FQHCLkYFmfdlLKVLMjLoerYkDt7JVgZ9&#10;kFUqdYW3ADeFHETRSBrMOSxkWNIio+S8+zcKNv3L8utHN/p3tf6rvxt3/FjRUam3Tj1/B+Gp9q/w&#10;s/2pFQyG8PgSfoCc3gEAAP//AwBQSwECLQAUAAYACAAAACEA2+H2y+4AAACFAQAAEwAAAAAAAAAA&#10;AAAAAAAAAAAAW0NvbnRlbnRfVHlwZXNdLnhtbFBLAQItABQABgAIAAAAIQBa9CxbvwAAABUBAAAL&#10;AAAAAAAAAAAAAAAAAB8BAABfcmVscy8ucmVsc1BLAQItABQABgAIAAAAIQAdhCGHxQAAANsAAAAP&#10;AAAAAAAAAAAAAAAAAAcCAABkcnMvZG93bnJldi54bWxQSwUGAAAAAAMAAwC3AAAA+QIAAAAA&#10;" strokecolor="#5b9bd5" strokeweight="1.5pt">
                      <v:stroke endarrow="block" joinstyle="miter"/>
                    </v:shape>
                    <v:shape id="Straight Arrow Connector 25" o:spid="_x0000_s1051" type="#_x0000_t32" style="position:absolute;left:11112;top:26225;width:0;height:203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yIQcxQAAANsAAAAPAAAAZHJzL2Rvd25yZXYueG1sRI9Pa8JA&#10;FMTvgt9heUJvulFQJHUVkQq11YN/qPT2mn0mwezbmN1q8u1dQfA4zMxvmMmsNoW4UuVyywr6vQgE&#10;cWJ1zqmCw37ZHYNwHlljYZkUNORgNm23Jhhre+MtXXc+FQHCLkYFmfdlLKVLMjLoerYkDt7JVgZ9&#10;kFUqdYW3ADeFHETRSBrMOSxkWNIio+S8+zcKNv3L8utHN/p3tf6rvxt3/FjRUam3Tj1/B+Gp9q/w&#10;s/2pFQyG8PgSfoCc3gEAAP//AwBQSwECLQAUAAYACAAAACEA2+H2y+4AAACFAQAAEwAAAAAAAAAA&#10;AAAAAAAAAAAAW0NvbnRlbnRfVHlwZXNdLnhtbFBLAQItABQABgAIAAAAIQBa9CxbvwAAABUBAAAL&#10;AAAAAAAAAAAAAAAAAB8BAABfcmVscy8ucmVsc1BLAQItABQABgAIAAAAIQByyIQcxQAAANsAAAAP&#10;AAAAAAAAAAAAAAAAAAcCAABkcnMvZG93bnJldi54bWxQSwUGAAAAAAMAAwC3AAAA+QIAAAAA&#10;" strokecolor="#5b9bd5" strokeweight="1.5pt">
                      <v:stroke endarrow="block" joinstyle="miter"/>
                    </v:shape>
                    <v:shape id="Straight Arrow Connector 26" o:spid="_x0000_s1052" type="#_x0000_t32" style="position:absolute;left:20129;top:26035;width:0;height:203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GhprxgAAANsAAAAPAAAAZHJzL2Rvd25yZXYueG1sRI9Pa8JA&#10;FMTvBb/D8oTedKOHINFVpCiYth7UUuntNftMQrNv0+w2f759tyD0OMzMb5jVpjeVaKlxpWUFs2kE&#10;gjizuuRcwdtlP1mAcB5ZY2WZFAzkYLMePaww0bbjE7Vnn4sAYZeggsL7OpHSZQUZdFNbEwfvZhuD&#10;Psgml7rBLsBNJedRFEuDJYeFAmt6Kij7Ov8YBcfZ9/75XQ/6I3397F8Gd92ldFXqcdxvlyA89f4/&#10;fG8ftIJ5DH9fwg+Q618AAAD//wMAUEsBAi0AFAAGAAgAAAAhANvh9svuAAAAhQEAABMAAAAAAAAA&#10;AAAAAAAAAAAAAFtDb250ZW50X1R5cGVzXS54bWxQSwECLQAUAAYACAAAACEAWvQsW78AAAAVAQAA&#10;CwAAAAAAAAAAAAAAAAAfAQAAX3JlbHMvLnJlbHNQSwECLQAUAAYACAAAACEAghoaa8YAAADbAAAA&#10;DwAAAAAAAAAAAAAAAAAHAgAAZHJzL2Rvd25yZXYueG1sUEsFBgAAAAADAAMAtwAAAPoCAAAAAA==&#10;" strokecolor="#5b9bd5" strokeweight="1.5pt">
                      <v:stroke endarrow="block" joinstyle="miter"/>
                    </v:shape>
                    <v:shape id="Straight Arrow Connector 27" o:spid="_x0000_s1053" type="#_x0000_t32" style="position:absolute;left:27686;top:26035;width:0;height:203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Vr/wxQAAANsAAAAPAAAAZHJzL2Rvd25yZXYueG1sRI9Pa8JA&#10;FMTvgt9heUJvutGDSuoqIhVqqwf/UOntNftMgtm3MbvV5Nu7guBxmJnfMJNZbQpxpcrllhX0exEI&#10;4sTqnFMFh/2yOwbhPLLGwjIpaMjBbNpuTTDW9sZbuu58KgKEXYwKMu/LWEqXZGTQ9WxJHLyTrQz6&#10;IKtU6gpvAW4KOYiioTSYc1jIsKRFRsl5928UbPqX5dePbvTvav1Xfzfu+LGio1JvnXr+DsJT7V/h&#10;Z/tTKxiM4PEl/AA5vQMAAP//AwBQSwECLQAUAAYACAAAACEA2+H2y+4AAACFAQAAEwAAAAAAAAAA&#10;AAAAAAAAAAAAW0NvbnRlbnRfVHlwZXNdLnhtbFBLAQItABQABgAIAAAAIQBa9CxbvwAAABUBAAAL&#10;AAAAAAAAAAAAAAAAAB8BAABfcmVscy8ucmVsc1BLAQItABQABgAIAAAAIQDtVr/wxQAAANsAAAAP&#10;AAAAAAAAAAAAAAAAAAcCAABkcnMvZG93bnJldi54bWxQSwUGAAAAAAMAAwC3AAAA+QIAAAAA&#10;" strokecolor="#5b9bd5" strokeweight="1.5pt">
                      <v:stroke endarrow="block" joinstyle="miter"/>
                    </v:shape>
                    <v:shape id="Straight Arrow Connector 28" o:spid="_x0000_s1054" type="#_x0000_t32" style="position:absolute;left:35242;top:26098;width:0;height:203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ySuCwQAAANsAAAAPAAAAZHJzL2Rvd25yZXYueG1sRE/LisIw&#10;FN0L/kO4gjtNdSFDNYqIgo+Zxago7q7NtS02N7WJ2v79ZDHg8nDek1ltCvGiyuWWFQz6EQjixOqc&#10;UwXHw6r3BcJ5ZI2FZVLQkIPZtN2aYKztm3/ptfepCCHsYlSQeV/GUrokI4Oub0viwN1sZdAHWKVS&#10;V/gO4aaQwygaSYM5h4YMS1pklNz3T6PgZ/BYbU+60ZfN97XeNe683NBZqW6nno9BeKr9R/zvXmsF&#10;wzA2fAk/QE7/AAAA//8DAFBLAQItABQABgAIAAAAIQDb4fbL7gAAAIUBAAATAAAAAAAAAAAAAAAA&#10;AAAAAABbQ29udGVudF9UeXBlc10ueG1sUEsBAi0AFAAGAAgAAAAhAFr0LFu/AAAAFQEAAAsAAAAA&#10;AAAAAAAAAAAAHwEAAF9yZWxzLy5yZWxzUEsBAi0AFAAGAAgAAAAhAJzJK4LBAAAA2wAAAA8AAAAA&#10;AAAAAAAAAAAABwIAAGRycy9kb3ducmV2LnhtbFBLBQYAAAAAAwADALcAAAD1AgAAAAA=&#10;" strokecolor="#5b9bd5" strokeweight="1.5pt">
                      <v:stroke endarrow="block" joinstyle="miter"/>
                    </v:shape>
                    <v:shape id="Straight Arrow Connector 29" o:spid="_x0000_s1055" type="#_x0000_t32" style="position:absolute;left:50355;top:26035;width:0;height:203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oE5NxQAAANsAAAAPAAAAZHJzL2Rvd25yZXYueG1sRI/NasMw&#10;EITvhbyD2EAvJZGTg0ncKCEYAqYuhfw8wGJtbSfWyljyT/v0VaHQ4zAz3zC7w2QaMVDnassKVssI&#10;BHFhdc2lgtv1tNiAcB5ZY2OZFHyRg8N+9rTDRNuRzzRcfCkChF2CCirv20RKV1Rk0C1tSxy8T9sZ&#10;9EF2pdQdjgFuGrmOolgarDksVNhSWlHxuPRGQd5v3l7ibxfnfX7N0vPHPXrXd6We59PxFYSnyf+H&#10;/9qZVrDewu+X8APk/gcAAP//AwBQSwECLQAUAAYACAAAACEA2+H2y+4AAACFAQAAEwAAAAAAAAAA&#10;AAAAAAAAAAAAW0NvbnRlbnRfVHlwZXNdLnhtbFBLAQItABQABgAIAAAAIQBa9CxbvwAAABUBAAAL&#10;AAAAAAAAAAAAAAAAAB8BAABfcmVscy8ucmVsc1BLAQItABQABgAIAAAAIQA8oE5NxQAAANsAAAAP&#10;AAAAAAAAAAAAAAAAAAcCAABkcnMvZG93bnJldi54bWxQSwUGAAAAAAMAAwC3AAAA+QIAAAAA&#10;" strokecolor="#5b9bd5" strokeweight="2.25pt">
                      <v:stroke endarrow="block" joinstyle="miter"/>
                    </v:shape>
                    <v:shape id="Straight Arrow Connector 30" o:spid="_x0000_s1056" type="#_x0000_t32" style="position:absolute;left:59245;top:26035;width:0;height:203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ZrFZwwAAANsAAAAPAAAAZHJzL2Rvd25yZXYueG1sRE9Na8JA&#10;EL0L/Q/LFLyZTVooEl2llAaqrQejKN6m2WkSmp1Ns1tN/r17EDw+3vd82ZtGnKlztWUFSRSDIC6s&#10;rrlUsN9lkykI55E1NpZJwUAOlouH0RxTbS+8pXPuSxFC2KWooPK+TaV0RUUGXWRb4sD92M6gD7Ar&#10;pe7wEsJNI5/i+EUarDk0VNjSW0XFb/5vFGySv2x90IM+rb6++8/BHd9XdFRq/Ni/zkB46v1dfHN/&#10;aAXPYX34En6AXFwBAAD//wMAUEsBAi0AFAAGAAgAAAAhANvh9svuAAAAhQEAABMAAAAAAAAAAAAA&#10;AAAAAAAAAFtDb250ZW50X1R5cGVzXS54bWxQSwECLQAUAAYACAAAACEAWvQsW78AAAAVAQAACwAA&#10;AAAAAAAAAAAAAAAfAQAAX3JlbHMvLnJlbHNQSwECLQAUAAYACAAAACEA52axWcMAAADbAAAADwAA&#10;AAAAAAAAAAAAAAAHAgAAZHJzL2Rvd25yZXYueG1sUEsFBgAAAAADAAMAtwAAAPcCAAAAAA==&#10;" strokecolor="#5b9bd5" strokeweight="1.5pt">
                      <v:stroke endarrow="block" joinstyle="miter"/>
                    </v:shape>
                    <v:shape id="Straight Arrow Connector 31" o:spid="_x0000_s1057" type="#_x0000_t32" style="position:absolute;left:69215;top:26225;width:0;height:203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KhTCxQAAANsAAAAPAAAAZHJzL2Rvd25yZXYueG1sRI9Pa8JA&#10;FMTvhX6H5RW81U0siKSuIqLg34NaFG+v2dckmH2bZldNvn23IHgcZuY3zHDcmFLcqHaFZQVxNwJB&#10;nFpdcKbg6zB/H4BwHlljaZkUtORgPHp9GWKi7Z13dNv7TAQIuwQV5N5XiZQuzcmg69qKOHg/tjbo&#10;g6wzqWu8B7gpZS+K+tJgwWEhx4qmOaWX/dUo2Ma/89VRt/q83Hw369adZks6KdV5ayafIDw1/hl+&#10;tBdawUcM/1/CD5CjPwAAAP//AwBQSwECLQAUAAYACAAAACEA2+H2y+4AAACFAQAAEwAAAAAAAAAA&#10;AAAAAAAAAAAAW0NvbnRlbnRfVHlwZXNdLnhtbFBLAQItABQABgAIAAAAIQBa9CxbvwAAABUBAAAL&#10;AAAAAAAAAAAAAAAAAB8BAABfcmVscy8ucmVsc1BLAQItABQABgAIAAAAIQCIKhTCxQAAANsAAAAP&#10;AAAAAAAAAAAAAAAAAAcCAABkcnMvZG93bnJldi54bWxQSwUGAAAAAAMAAwC3AAAA+QIAAAAA&#10;" strokecolor="#5b9bd5" strokeweight="1.5pt">
                      <v:stroke endarrow="block" joinstyle="miter"/>
                    </v:shape>
                    <v:shape id="Straight Arrow Connector 34" o:spid="_x0000_s1058" type="#_x0000_t32" style="position:absolute;left:78867;top:26098;width:0;height:203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XbdaxQAAANsAAAAPAAAAZHJzL2Rvd25yZXYueG1sRI9Pa8JA&#10;FMTvgt9heUJvuvEPIqmrSKmgtR7UUuntmX0mwezbmN1q8u27BcHjMDO/Yabz2hTiRpXLLSvo9yIQ&#10;xInVOacKvg7L7gSE88gaC8ukoCEH81m7NcVY2zvv6Lb3qQgQdjEqyLwvYyldkpFB17MlcfDOtjLo&#10;g6xSqSu8B7gp5CCKxtJgzmEhw5LeMkou+1+jYNu/Lj++daN/1p+netO44/uajkq9dOrFKwhPtX+G&#10;H+2VVjAcwf+X8APk7A8AAP//AwBQSwECLQAUAAYACAAAACEA2+H2y+4AAACFAQAAEwAAAAAAAAAA&#10;AAAAAAAAAAAAW0NvbnRlbnRfVHlwZXNdLnhtbFBLAQItABQABgAIAAAAIQBa9CxbvwAAABUBAAAL&#10;AAAAAAAAAAAAAAAAAB8BAABfcmVscy8ucmVsc1BLAQItABQABgAIAAAAIQCYXbdaxQAAANsAAAAP&#10;AAAAAAAAAAAAAAAAAAcCAABkcnMvZG93bnJldi54bWxQSwUGAAAAAAMAAwC3AAAA+QIAAAAA&#10;" strokecolor="#5b9bd5" strokeweight="1.5pt">
                      <v:stroke endarrow="block" joinstyle="miter"/>
                    </v:shape>
                    <v:shape id="Straight Arrow Connector 35" o:spid="_x0000_s1059" type="#_x0000_t32" style="position:absolute;left:87312;top:26162;width:0;height:203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ERLBxQAAANsAAAAPAAAAZHJzL2Rvd25yZXYueG1sRI9Ba8JA&#10;FITvgv9heUJvulFRJHUVKRW01oNaKr09s88kmH0bs1tN/n23IHgcZuYbZjqvTSFuVLncsoJ+LwJB&#10;nFidc6rg67DsTkA4j6yxsEwKGnIwn7VbU4y1vfOObnufigBhF6OCzPsyltIlGRl0PVsSB+9sK4M+&#10;yCqVusJ7gJtCDqJoLA3mHBYyLOkto+Sy/zUKtv3r8uNbN/pn/XmqN407vq/pqNRLp168gvBU+2f4&#10;0V5pBcMR/H8JP0DO/gAAAP//AwBQSwECLQAUAAYACAAAACEA2+H2y+4AAACFAQAAEwAAAAAAAAAA&#10;AAAAAAAAAAAAW0NvbnRlbnRfVHlwZXNdLnhtbFBLAQItABQABgAIAAAAIQBa9CxbvwAAABUBAAAL&#10;AAAAAAAAAAAAAAAAAB8BAABfcmVscy8ucmVsc1BLAQItABQABgAIAAAAIQD3ERLBxQAAANsAAAAP&#10;AAAAAAAAAAAAAAAAAAcCAABkcnMvZG93bnJldi54bWxQSwUGAAAAAAMAAwC3AAAA+QIAAAAA&#10;" strokecolor="#5b9bd5" strokeweight="1.5pt">
                      <v:stroke endarrow="block" joinstyle="miter"/>
                    </v:shape>
                    <v:shape id="Straight Arrow Connector 36" o:spid="_x0000_s1060" type="#_x0000_t32" style="position:absolute;left:96202;top:26225;width:0;height:203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w4y2xQAAANsAAAAPAAAAZHJzL2Rvd25yZXYueG1sRI9Pa8JA&#10;FMTvBb/D8gRvdWMFkdRVRCpo1YN/qPT2mn0mwezbmN1q8u1dQfA4zMxvmNGkNoW4UuVyywp63QgE&#10;cWJ1zqmCw37+PgThPLLGwjIpaMjBZNx6G2Gs7Y23dN35VAQIuxgVZN6XsZQuycig69qSOHgnWxn0&#10;QVap1BXeAtwU8iOKBtJgzmEhw5JmGSXn3b9RsOld5t8/utG/y/VfvWrc8WtJR6U67Xr6CcJT7V/h&#10;Z3uhFfQH8PgSfoAc3wEAAP//AwBQSwECLQAUAAYACAAAACEA2+H2y+4AAACFAQAAEwAAAAAAAAAA&#10;AAAAAAAAAAAAW0NvbnRlbnRfVHlwZXNdLnhtbFBLAQItABQABgAIAAAAIQBa9CxbvwAAABUBAAAL&#10;AAAAAAAAAAAAAAAAAB8BAABfcmVscy8ucmVsc1BLAQItABQABgAIAAAAIQAHw4y2xQAAANsAAAAP&#10;AAAAAAAAAAAAAAAAAAcCAABkcnMvZG93bnJldi54bWxQSwUGAAAAAAMAAwC3AAAA+QIAAAAA&#10;" strokecolor="#5b9bd5" strokeweight="1.5pt">
                      <v:stroke endarrow="block" joinstyle="miter"/>
                    </v:shape>
                    <v:line id="Straight Connector 37" o:spid="_x0000_s1061" style="position:absolute;flip:x;visibility:visible;mso-wrap-style:square" from="4635,14097" to="51498,140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iNL2wQAAANsAAAAPAAAAZHJzL2Rvd25yZXYueG1sRI9Bi8Iw&#10;FITvC/6H8ARv21TFVatRRLDI3rYKXh/NMy02L6WJWv+9WVjY4zAz3zDrbW8b8aDO144VjJMUBHHp&#10;dM1Gwfl0+FyA8AFZY+OYFLzIw3Yz+Fhjpt2Tf+hRBCMihH2GCqoQ2kxKX1Zk0SeuJY7e1XUWQ5Sd&#10;kbrDZ4TbRk7S9EtarDkuVNjSvqLyVtytgu9JkbdTzr3p9exyNLkulxet1GjY71YgAvXhP/zXPmoF&#10;0zn8fok/QG7eAAAA//8DAFBLAQItABQABgAIAAAAIQDb4fbL7gAAAIUBAAATAAAAAAAAAAAAAAAA&#10;AAAAAABbQ29udGVudF9UeXBlc10ueG1sUEsBAi0AFAAGAAgAAAAhAFr0LFu/AAAAFQEAAAsAAAAA&#10;AAAAAAAAAAAAHwEAAF9yZWxzLy5yZWxzUEsBAi0AFAAGAAgAAAAhAKGI0vbBAAAA2wAAAA8AAAAA&#10;AAAAAAAAAAAABwIAAGRycy9kb3ducmV2LnhtbFBLBQYAAAAAAwADALcAAAD1AgAAAAA=&#10;" strokecolor="#5b9bd5" strokeweight="1.5pt">
                      <v:stroke joinstyle="miter"/>
                    </v:line>
                    <v:shape id="Straight Arrow Connector 38" o:spid="_x0000_s1062" type="#_x0000_t32" style="position:absolute;left:4635;top:13970;width:0;height:1295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hSLYwwAAANsAAAAPAAAAZHJzL2Rvd25yZXYueG1sRE9ba8Iw&#10;FH4X/A/hCHuRme6CjM4oOtwYEwRrEfZ2aI5NtTmpTab135uHgY8f330y62wtztT6yrGCp1ECgrhw&#10;uuJSQb79fHwD4QOyxtoxKbiSh9m035tgqt2FN3TOQiliCPsUFZgQmlRKXxiy6EeuIY7c3rUWQ4Rt&#10;KXWLlxhua/mcJGNpseLYYLChD0PFMfuzCk6rn7H5PSzy8jpfrnevX3o1zLVSD4Nu/g4iUBfu4n/3&#10;t1bwEsfGL/EHyOkNAAD//wMAUEsBAi0AFAAGAAgAAAAhANvh9svuAAAAhQEAABMAAAAAAAAAAAAA&#10;AAAAAAAAAFtDb250ZW50X1R5cGVzXS54bWxQSwECLQAUAAYACAAAACEAWvQsW78AAAAVAQAACwAA&#10;AAAAAAAAAAAAAAAfAQAAX3JlbHMvLnJlbHNQSwECLQAUAAYACAAAACEAwoUi2MMAAADbAAAADwAA&#10;AAAAAAAAAAAAAAAHAgAAZHJzL2Rvd25yZXYueG1sUEsFBgAAAAADAAMAtwAAAPcCAAAAAA==&#10;" strokecolor="#5b9bd5" strokeweight="1.5pt">
                      <v:stroke joinstyle="miter"/>
                    </v:shape>
                    <v:shape id="Text Box 40" o:spid="_x0000_s1063" type="#_x0000_t202" style="position:absolute;left:43815;top:37655;width:13208;height:4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cJ7mwgAAANsAAAAPAAAAZHJzL2Rvd25yZXYueG1sRE/Pa8Iw&#10;FL4P/B/CG3gZmirVSTUtMhA97DI3GN4ezbMNa15qk7X1vzeHwY4f3+9dMdpG9NR541jBYp6AIC6d&#10;Nlwp+Po8zDYgfEDW2DgmBXfyUOSTpx1m2g38Qf05VCKGsM9QQR1Cm0npy5os+rlriSN3dZ3FEGFX&#10;Sd3hEMNtI5dJspYWDceGGlt6q6n8Of9aBfL9Uun1yqSv6XFxe0mu3zezOio1fR73WxCBxvAv/nOf&#10;tII0ro9f4g+Q+QMAAP//AwBQSwECLQAUAAYACAAAACEA2+H2y+4AAACFAQAAEwAAAAAAAAAAAAAA&#10;AAAAAAAAW0NvbnRlbnRfVHlwZXNdLnhtbFBLAQItABQABgAIAAAAIQBa9CxbvwAAABUBAAALAAAA&#10;AAAAAAAAAAAAAB8BAABfcmVscy8ucmVsc1BLAQItABQABgAIAAAAIQA2cJ7mwgAAANsAAAAPAAAA&#10;AAAAAAAAAAAAAAcCAABkcnMvZG93bnJldi54bWxQSwUGAAAAAAMAAwC3AAAA9gIAAAAA&#10;" fillcolor="#0070c0" stroked="f" strokeweight=".5pt">
                      <v:textbox>
                        <w:txbxContent>
                          <w:p w14:paraId="067470DF" w14:textId="77777777" w:rsidR="00F51071" w:rsidRPr="00F95383" w:rsidRDefault="00F51071" w:rsidP="00F95383">
                            <w:r w:rsidRPr="00F95383">
                              <w:rPr>
                                <w:rFonts w:eastAsia="Cambria"/>
                              </w:rPr>
                              <w:t>Sub-county Chiefs/Town Clerks</w:t>
                            </w:r>
                          </w:p>
                        </w:txbxContent>
                      </v:textbox>
                    </v:shape>
                    <v:shape id="Straight Arrow Connector 44" o:spid="_x0000_s1064" type="#_x0000_t32" style="position:absolute;left:50419;top:34734;width:0;height:304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fgRzxAAAANsAAAAPAAAAZHJzL2Rvd25yZXYueG1sRI/disIw&#10;FITvF3yHcARvFk1XpEg1igiCbBfBnwc4NMe22pyUJtXq028EwcthZr5h5svOVOJGjSstK/gZRSCI&#10;M6tLzhWcjpvhFITzyBory6TgQQ6Wi97XHBNt77yn28HnIkDYJaig8L5OpHRZQQbdyNbEwTvbxqAP&#10;ssmlbvAe4KaS4yiKpcGSw0KBNa0Lyq6H1ihI2+nvd/x0cdqmx+16v7tEf/qi1KDfrWYgPHX+E363&#10;t1rBZAKvL+EHyMU/AAAA//8DAFBLAQItABQABgAIAAAAIQDb4fbL7gAAAIUBAAATAAAAAAAAAAAA&#10;AAAAAAAAAABbQ29udGVudF9UeXBlc10ueG1sUEsBAi0AFAAGAAgAAAAhAFr0LFu/AAAAFQEAAAsA&#10;AAAAAAAAAAAAAAAAHwEAAF9yZWxzLy5yZWxzUEsBAi0AFAAGAAgAAAAhAA9+BHPEAAAA2wAAAA8A&#10;AAAAAAAAAAAAAAAABwIAAGRycy9kb3ducmV2LnhtbFBLBQYAAAAAAwADALcAAAD4AgAAAAA=&#10;" strokecolor="#5b9bd5" strokeweight="2.25pt">
                      <v:stroke endarrow="block" joinstyle="miter"/>
                    </v:shape>
                    <v:shape id="Text Box 45" o:spid="_x0000_s1065" type="#_x0000_t202" style="position:absolute;left:44831;top:44513;width:11557;height:4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Bz1+xQAAANsAAAAPAAAAZHJzL2Rvd25yZXYueG1sRI9Ba8JA&#10;FITvBf/D8oReim4siUrMRqRQ7KGXqiDeHtlnsph9G7NbTf99t1DwOMzMN0yxHmwrbtR741jBbJqA&#10;IK6cNlwrOOzfJ0sQPiBrbB2Tgh/ysC5HTwXm2t35i267UIsIYZ+jgiaELpfSVw1Z9FPXEUfv7HqL&#10;Icq+lrrHe4TbVr4myVxaNBwXGuzoraHqsvu2CuTnqdbzzKSLdDu7viTn49VkW6Wex8NmBSLQEB7h&#10;//aHVpBm8Pcl/gBZ/gIAAP//AwBQSwECLQAUAAYACAAAACEA2+H2y+4AAACFAQAAEwAAAAAAAAAA&#10;AAAAAAAAAAAAW0NvbnRlbnRfVHlwZXNdLnhtbFBLAQItABQABgAIAAAAIQBa9CxbvwAAABUBAAAL&#10;AAAAAAAAAAAAAAAAAB8BAABfcmVscy8ucmVsc1BLAQItABQABgAIAAAAIQAmBz1+xQAAANsAAAAP&#10;AAAAAAAAAAAAAAAAAAcCAABkcnMvZG93bnJldi54bWxQSwUGAAAAAAMAAwC3AAAA+QIAAAAA&#10;" fillcolor="#0070c0" stroked="f" strokeweight=".5pt">
                      <v:textbox>
                        <w:txbxContent>
                          <w:p w14:paraId="6C05DC5B" w14:textId="77777777" w:rsidR="00F51071" w:rsidRPr="00F95383" w:rsidRDefault="00F51071" w:rsidP="00F95383">
                            <w:r w:rsidRPr="00F95383">
                              <w:rPr>
                                <w:rFonts w:eastAsia="Cambria"/>
                              </w:rPr>
                              <w:t>Parish Chiefs</w:t>
                            </w:r>
                          </w:p>
                        </w:txbxContent>
                      </v:textbox>
                    </v:shape>
                    <v:shape id="Straight Arrow Connector 46" o:spid="_x0000_s1066" type="#_x0000_t32" style="position:absolute;left:50609;top:41592;width:0;height:304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xf/LxQAAANsAAAAPAAAAZHJzL2Rvd25yZXYueG1sRI9Pa8JA&#10;FMTvBb/D8gRvdWMRkdRVRCpo1YN/qPT2mn0mwezbmN1q8u1dQfA4zMxvmNGkNoW4UuVyywp63QgE&#10;cWJ1zqmCw37+PgThPLLGwjIpaMjBZNx6G2Gs7Y23dN35VAQIuxgVZN6XsZQuycig69qSOHgnWxn0&#10;QVap1BXeAtwU8iOKBtJgzmEhw5JmGSXn3b9RsOld5t8/utG/y/VfvWrc8WtJR6U67Xr6CcJT7V/h&#10;Z3uhFfQH8PgSfoAc3wEAAP//AwBQSwECLQAUAAYACAAAACEA2+H2y+4AAACFAQAAEwAAAAAAAAAA&#10;AAAAAAAAAAAAW0NvbnRlbnRfVHlwZXNdLnhtbFBLAQItABQABgAIAAAAIQBa9CxbvwAAABUBAAAL&#10;AAAAAAAAAAAAAAAAAB8BAABfcmVscy8ucmVsc1BLAQItABQABgAIAAAAIQBfxf/LxQAAANsAAAAP&#10;AAAAAAAAAAAAAAAAAAcCAABkcnMvZG93bnJldi54bWxQSwUGAAAAAAMAAwC3AAAA+QIAAAAA&#10;" strokecolor="#5b9bd5" strokeweight="1.5pt">
                      <v:stroke endarrow="block" joinstyle="miter"/>
                    </v:shape>
                    <v:shape id="Text Box 47" o:spid="_x0000_s1067" type="#_x0000_t202" style="position:absolute;left:45148;top:50927;width:11113;height:27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rdXzxgAAANsAAAAPAAAAZHJzL2Rvd25yZXYueG1sRI9Ba8JA&#10;FITvBf/D8gq9BLOphEbSrCLSgpReqiJ4e82+JsHs25Bdk/jvu4WCx2FmvmGK9WRaMVDvGssKnuME&#10;BHFpdcOVguPhfb4E4TyyxtYyKbiRg/Vq9lBgru3IXzTsfSUChF2OCmrvu1xKV9Zk0MW2Iw7ej+0N&#10;+iD7SuoexwA3rVwkyYs02HBYqLGjbU3lZX81Cj7T7+G8u06LWxS57PT2sbEXXyn19DhtXkF4mvw9&#10;/N/eaQVpBn9fwg+Qq18AAAD//wMAUEsBAi0AFAAGAAgAAAAhANvh9svuAAAAhQEAABMAAAAAAAAA&#10;AAAAAAAAAAAAAFtDb250ZW50X1R5cGVzXS54bWxQSwECLQAUAAYACAAAACEAWvQsW78AAAAVAQAA&#10;CwAAAAAAAAAAAAAAAAAfAQAAX3JlbHMvLnJlbHNQSwECLQAUAAYACAAAACEARa3V88YAAADbAAAA&#10;DwAAAAAAAAAAAAAAAAAHAgAAZHJzL2Rvd25yZXYueG1sUEsFBgAAAAADAAMAtwAAAPoCAAAAAA==&#10;" fillcolor="#0070c0" strokecolor="windowText" strokeweight="2.25pt">
                      <v:textbox>
                        <w:txbxContent>
                          <w:p w14:paraId="2C8C36A9" w14:textId="77777777" w:rsidR="00F51071" w:rsidRPr="00F95383" w:rsidRDefault="00F51071" w:rsidP="00F95383">
                            <w:r w:rsidRPr="00F95383">
                              <w:t>Villages</w:t>
                            </w:r>
                          </w:p>
                        </w:txbxContent>
                      </v:textbox>
                    </v:shape>
                    <v:shape id="Straight Arrow Connector 48" o:spid="_x0000_s1068" type="#_x0000_t32" style="position:absolute;left:50609;top:48577;width:0;height:242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zcwewAAAANsAAAAPAAAAZHJzL2Rvd25yZXYueG1sRE/Pa8Iw&#10;FL4L+x/CG3jTVNnWrRpFxkTZbU7w+miebbF5aZOsqf/9chjs+PH9Xm9H04qBnG8sK1jMMxDEpdUN&#10;VwrO3/vZKwgfkDW2lknBnTxsNw+TNRbaRv6i4RQqkULYF6igDqErpPRlTQb93HbEibtaZzAk6Cqp&#10;HcYUblq5zLIXabDh1FBjR+81lbfTj1FwwQ/X9/FtyI+H87O+5LGPn1Gp6eO4W4EINIZ/8Z/7qBU8&#10;pbHpS/oBcvMLAAD//wMAUEsBAi0AFAAGAAgAAAAhANvh9svuAAAAhQEAABMAAAAAAAAAAAAAAAAA&#10;AAAAAFtDb250ZW50X1R5cGVzXS54bWxQSwECLQAUAAYACAAAACEAWvQsW78AAAAVAQAACwAAAAAA&#10;AAAAAAAAAAAfAQAAX3JlbHMvLnJlbHNQSwECLQAUAAYACAAAACEASs3MHsAAAADbAAAADwAAAAAA&#10;AAAAAAAAAAAHAgAAZHJzL2Rvd25yZXYueG1sUEsFBgAAAAADAAMAtwAAAPQCAAAAAA==&#10;" strokecolor="windowText" strokeweight="1.5pt">
                      <v:stroke endarrow="block" joinstyle="miter"/>
                    </v:shape>
                    <v:shape id="Text Box 49" o:spid="_x0000_s1069" type="#_x0000_t202" style="position:absolute;left:37147;top:15430;width:26543;height:3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Sjd7xQAAANsAAAAPAAAAZHJzL2Rvd25yZXYueG1sRI9Pa8JA&#10;FMTvgt9heUIvohtL/Je6igjFHrw0LYi3R/aZLM2+jdmtxm/vFoQeh5n5DbPadLYWV2q9caxgMk5A&#10;EBdOGy4VfH+9jxYgfEDWWDsmBXfysFn3eyvMtLvxJ13zUIoIYZ+hgiqEJpPSFxVZ9GPXEEfv7FqL&#10;Icq2lLrFW4TbWr4myUxaNBwXKmxoV1Hxk/9aBfJwKvVsatJ5up9chsn5eDHTvVIvg277BiJQF/7D&#10;z/aHVpAu4e9L/AFy/QAAAP//AwBQSwECLQAUAAYACAAAACEA2+H2y+4AAACFAQAAEwAAAAAAAAAA&#10;AAAAAAAAAAAAW0NvbnRlbnRfVHlwZXNdLnhtbFBLAQItABQABgAIAAAAIQBa9CxbvwAAABUBAAAL&#10;AAAAAAAAAAAAAAAAAB8BAABfcmVscy8ucmVsc1BLAQItABQABgAIAAAAIQCnSjd7xQAAANsAAAAP&#10;AAAAAAAAAAAAAAAAAAcCAABkcnMvZG93bnJldi54bWxQSwUGAAAAAAMAAwC3AAAA+QIAAAAA&#10;" fillcolor="#0070c0" stroked="f" strokeweight=".5pt">
                      <v:textbox>
                        <w:txbxContent>
                          <w:p w14:paraId="6AD2EBC0" w14:textId="77777777" w:rsidR="00F51071" w:rsidRPr="00F95383" w:rsidRDefault="00F51071" w:rsidP="00F95383">
                            <w:r w:rsidRPr="00F95383">
                              <w:rPr>
                                <w:rFonts w:eastAsia="Cambria"/>
                              </w:rPr>
                              <w:t>Chief Administrative Office (CAO)</w:t>
                            </w:r>
                          </w:p>
                        </w:txbxContent>
                      </v:textbox>
                    </v:shape>
                  </v:group>
                  <v:group id="Group 50" o:spid="_x0000_s1070" style="position:absolute;left:42672;width:18165;height:4601" coordsize="18165,46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3vawQAAANsAAAAPAAAAZHJzL2Rvd25yZXYueG1sRE/LisIw&#10;FN0P+A/hCu7GtIqDVFMRUXEhA6OCuLs0tw9sbkoT2/r3k8XALA/nvd4MphYdta6yrCCeRiCIM6sr&#10;LhTcrofPJQjnkTXWlknBmxxs0tHHGhNte/6h7uILEULYJaig9L5JpHRZSQbd1DbEgctta9AH2BZS&#10;t9iHcFPLWRR9SYMVh4YSG9qVlD0vL6Pg2GO/ncf77vzMd+/HdfF9P8ek1GQ8bFcgPA3+X/znPmkF&#10;i7A+fAk/QKa/AAAA//8DAFBLAQItABQABgAIAAAAIQDb4fbL7gAAAIUBAAATAAAAAAAAAAAAAAAA&#10;AAAAAABbQ29udGVudF9UeXBlc10ueG1sUEsBAi0AFAAGAAgAAAAhAFr0LFu/AAAAFQEAAAsAAAAA&#10;AAAAAAAAAAAAHwEAAF9yZWxzLy5yZWxzUEsBAi0AFAAGAAgAAAAhAHtXe9rBAAAA2wAAAA8AAAAA&#10;AAAAAAAAAAAABwIAAGRycy9kb3ducmV2LnhtbFBLBQYAAAAAAwADALcAAAD1AgAAAAA=&#10;">
                    <v:group id="Group 51" o:spid="_x0000_s1071" style="position:absolute;top:63;width:18165;height:4538" coordsize="18165,45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95BwwAAANsAAAAPAAAAZHJzL2Rvd25yZXYueG1sRI9Bi8Iw&#10;FITvC/6H8ARva1rFZalGEVHxIMLqgnh7NM+22LyUJrb13xtB8DjMzDfMbNGZUjRUu8KygngYgSBO&#10;rS44U/B/2nz/gnAeWWNpmRQ8yMFi3vuaYaJty3/UHH0mAoRdggpy76tESpfmZNANbUUcvKutDfog&#10;60zqGtsAN6UcRdGPNFhwWMixolVO6e14Nwq2LbbLcbxu9rfr6nE5TQ7nfUxKDfrdcgrCU+c/4Xd7&#10;pxVMYnh9CT9Azp8AAAD//wMAUEsBAi0AFAAGAAgAAAAhANvh9svuAAAAhQEAABMAAAAAAAAAAAAA&#10;AAAAAAAAAFtDb250ZW50X1R5cGVzXS54bWxQSwECLQAUAAYACAAAACEAWvQsW78AAAAVAQAACwAA&#10;AAAAAAAAAAAAAAAfAQAAX3JlbHMvLnJlbHNQSwECLQAUAAYACAAAACEAFBveQcMAAADbAAAADwAA&#10;AAAAAAAAAAAAAAAHAgAAZHJzL2Rvd25yZXYueG1sUEsFBgAAAAADAAMAtwAAAPcCAAAAAA==&#10;">
                      <v:shape id="Shape 572086" o:spid="_x0000_s1072" style="position:absolute;width:18165;height:4537;visibility:visible;mso-wrap-style:square;v-text-anchor:top" coordsize="1889760,4540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cP2VxQAAANsAAAAPAAAAZHJzL2Rvd25yZXYueG1sRI9Pa8JA&#10;FMTvQr/D8gpexOw22j+kWUVsFW+12ktvj+xrEpp9G7Krxm/vCoLHYWZ+w+Tz3jbiSJ2vHWt4ShQI&#10;4sKZmksNP/vV+A2ED8gGG8ek4Uwe5rOHQY6ZcSf+puMulCJC2GeooQqhzaT0RUUWfeJa4uj9uc5i&#10;iLIrpenwFOG2kalSL9JizXGhwpaWFRX/u4PVMBl9fL5+TUmp7e9mm66XSi6M0nr42C/eQQTqwz18&#10;a2+MhucUrl/iD5CzCwAAAP//AwBQSwECLQAUAAYACAAAACEA2+H2y+4AAACFAQAAEwAAAAAAAAAA&#10;AAAAAAAAAAAAW0NvbnRlbnRfVHlwZXNdLnhtbFBLAQItABQABgAIAAAAIQBa9CxbvwAAABUBAAAL&#10;AAAAAAAAAAAAAAAAAB8BAABfcmVscy8ucmVsc1BLAQItABQABgAIAAAAIQAVcP2VxQAAANsAAAAP&#10;AAAAAAAAAAAAAAAAAAcCAABkcnMvZG93bnJldi54bWxQSwUGAAAAAAMAAwC3AAAA+QIAAAAA&#10;" path="m,l1889760,r,454025l,454025,,e" fillcolor="#4f81bd" stroked="f" strokeweight="0">
                        <v:stroke miterlimit="83231f" joinstyle="miter"/>
                        <v:path arrowok="t" textboxrect="0,0,1889760,454025"/>
                      </v:shape>
                      <v:rect id="Rectangle 53" o:spid="_x0000_s1073" style="position:absolute;left:1778;top:1079;width:15119;height:18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RNW3wwAAANsAAAAPAAAAZHJzL2Rvd25yZXYueG1sRI9Li8JA&#10;EITvgv9haMGbTlxRNDqK7AM9+gL11mTaJJjpCZlZE/fX7wiCx6KqvqLmy8YU4k6Vyy0rGPQjEMSJ&#10;1TmnCo6Hn94EhPPIGgvLpOBBDpaLdmuOsbY17+i+96kIEHYxKsi8L2MpXZKRQde3JXHwrrYy6IOs&#10;UqkrrAPcFPIjisbSYM5hIcOSPjNKbvtfo2A9KVfnjf2r0+L7sj5tT9Ovw9Qr1e00qxkIT41/h1/t&#10;jVYwGsLzS/gBcvEPAAD//wMAUEsBAi0AFAAGAAgAAAAhANvh9svuAAAAhQEAABMAAAAAAAAAAAAA&#10;AAAAAAAAAFtDb250ZW50X1R5cGVzXS54bWxQSwECLQAUAAYACAAAACEAWvQsW78AAAAVAQAACwAA&#10;AAAAAAAAAAAAAAAfAQAAX3JlbHMvLnJlbHNQSwECLQAUAAYACAAAACEAVETVt8MAAADbAAAADwAA&#10;AAAAAAAAAAAAAAAHAgAAZHJzL2Rvd25yZXYueG1sUEsFBgAAAAADAAMAtwAAAPcCAAAAAA==&#10;" filled="f" stroked="f">
                        <v:textbox inset="0,0,0,0">
                          <w:txbxContent>
                            <w:p w14:paraId="172BA82F" w14:textId="77777777" w:rsidR="00F51071" w:rsidRPr="00F95383" w:rsidRDefault="00F51071" w:rsidP="00F95383">
                              <w:r w:rsidRPr="00F95383">
                                <w:rPr>
                                  <w:rFonts w:eastAsia="Cambria"/>
                                </w:rPr>
                                <w:t>District</w:t>
                              </w:r>
                            </w:p>
                          </w:txbxContent>
                        </v:textbox>
                      </v:rect>
                    </v:group>
                    <v:shape id="Shape 4241" o:spid="_x0000_s1074" style="position:absolute;width:18161;height:4354;visibility:visible;mso-wrap-style:square;v-text-anchor:top" coordsize="1889760,4540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NgPyxgAAANsAAAAPAAAAZHJzL2Rvd25yZXYueG1sRI9Pa8JA&#10;FMTvBb/D8oTe6kZtRdJsxCoFD9W2/jn09sg+s6HZtyG7avz2rlDocZiZ3zDZrLO1OFPrK8cKhoME&#10;BHHhdMWlgv3u/WkKwgdkjbVjUnAlD7O895Bhqt2Fv+m8DaWIEPYpKjAhNKmUvjBk0Q9cQxy9o2st&#10;hijbUuoWLxFuazlKkom0WHFcMNjQwlDxuz1ZBd3byP9Un5Nxg4cvu1ma9cd8rJV67HfzVxCBuvAf&#10;/muvtIKXZ7h/iT9A5jcAAAD//wMAUEsBAi0AFAAGAAgAAAAhANvh9svuAAAAhQEAABMAAAAAAAAA&#10;AAAAAAAAAAAAAFtDb250ZW50X1R5cGVzXS54bWxQSwECLQAUAAYACAAAACEAWvQsW78AAAAVAQAA&#10;CwAAAAAAAAAAAAAAAAAfAQAAX3JlbHMvLnJlbHNQSwECLQAUAAYACAAAACEAKTYD8sYAAADbAAAA&#10;DwAAAAAAAAAAAAAAAAAHAgAAZHJzL2Rvd25yZXYueG1sUEsFBgAAAAADAAMAtwAAAPoCAAAAAA==&#10;" path="m,454025r1889760,l1889760,,,,,454025xe" filled="f" strokecolor="#243f60" strokeweight="2pt">
                      <v:stroke miterlimit="83231f" joinstyle="miter"/>
                      <v:path arrowok="t" textboxrect="0,0,1889760,454025"/>
                    </v:shape>
                  </v:group>
                </v:group>
                <v:shape id="Text Box 55" o:spid="_x0000_s1075" type="#_x0000_t202" style="position:absolute;left:41656;top:20637;width:17907;height:3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3qujxAAAANsAAAAPAAAAZHJzL2Rvd25yZXYueG1sRI9Bi8Iw&#10;FITvwv6H8Ba8iKaKValGWRZED150F8Tbo3m2YZuX2mS1/nsjCB6HmfmGWaxaW4krNd44VjAcJCCI&#10;c6cNFwp+f9b9GQgfkDVWjknBnTyslh+dBWba3XhP10MoRISwz1BBGUKdSenzkiz6gauJo3d2jcUQ&#10;ZVNI3eAtwm0lR0kykRYNx4USa/ouKf87/FsFcncq9CQ14+l4M7z0kvPxYtKNUt3P9msOIlAb3uFX&#10;e6sVpCk8v8QfIJcPAAAA//8DAFBLAQItABQABgAIAAAAIQDb4fbL7gAAAIUBAAATAAAAAAAAAAAA&#10;AAAAAAAAAABbQ29udGVudF9UeXBlc10ueG1sUEsBAi0AFAAGAAgAAAAhAFr0LFu/AAAAFQEAAAsA&#10;AAAAAAAAAAAAAAAAHwEAAF9yZWxzLy5yZWxzUEsBAi0AFAAGAAgAAAAhAKPeq6PEAAAA2wAAAA8A&#10;AAAAAAAAAAAAAAAABwIAAGRycy9kb3ducmV2LnhtbFBLBQYAAAAAAwADALcAAAD4AgAAAAA=&#10;" fillcolor="#0070c0" stroked="f" strokeweight=".5pt">
                  <v:textbox>
                    <w:txbxContent>
                      <w:p w14:paraId="24357C5F" w14:textId="77777777" w:rsidR="00F51071" w:rsidRPr="00F95383" w:rsidRDefault="00F51071" w:rsidP="00F95383">
                        <w:r w:rsidRPr="00F95383">
                          <w:rPr>
                            <w:rFonts w:eastAsia="Cambria"/>
                          </w:rPr>
                          <w:t>Deputy CAO</w:t>
                        </w:r>
                      </w:p>
                    </w:txbxContent>
                  </v:textbox>
                </v:shape>
                <v:line id="Straight Connector 56" o:spid="_x0000_s1076" style="position:absolute;visibility:visible;mso-wrap-style:square" from="50419,23558" to="50419,263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sWUywwAAANsAAAAPAAAAZHJzL2Rvd25yZXYueG1sRI9LiwIx&#10;EITvgv8htOBNMyorMmsU8YHiZfFx2Vsz6Z3MOumMk6iz/94sCB6LqvqKms4bW4o71b5wrGDQT0AQ&#10;Z04XnCs4nza9CQgfkDWWjknBH3mYz9qtKabaPfhA92PIRYSwT1GBCaFKpfSZIYu+7yri6P242mKI&#10;ss6lrvER4baUwyQZS4sFxwWDFS0NZZfjzSo47Ue/PPha4XY4Qn1bB381316pbqdZfIII1IR3+NXe&#10;aQUfY/j/En+AnD0BAAD//wMAUEsBAi0AFAAGAAgAAAAhANvh9svuAAAAhQEAABMAAAAAAAAAAAAA&#10;AAAAAAAAAFtDb250ZW50X1R5cGVzXS54bWxQSwECLQAUAAYACAAAACEAWvQsW78AAAAVAQAACwAA&#10;AAAAAAAAAAAAAAAfAQAAX3JlbHMvLnJlbHNQSwECLQAUAAYACAAAACEAPbFlMsMAAADbAAAADwAA&#10;AAAAAAAAAAAAAAAHAgAAZHJzL2Rvd25yZXYueG1sUEsFBgAAAAADAAMAtwAAAPcCAAAAAA==&#10;" strokecolor="#5b9bd5" strokeweight="2.25pt">
                  <v:stroke joinstyle="miter"/>
                </v:line>
                <v:line id="Straight Connector 57" o:spid="_x0000_s1077" style="position:absolute;visibility:visible;mso-wrap-style:square" from="50482,18478" to="50482,208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CpwwAAANsAAAAPAAAAZHJzL2Rvd25yZXYueG1sRI9BawIx&#10;FITvBf9DeEJvmlWplq1RRC0VL6L20ttj89ysbl7WTdT13xtB6HGYmW+Y8bSxpbhS7QvHCnrdBARx&#10;5nTBuYLf/XfnE4QPyBpLx6TgTh6mk9bbGFPtbryl6y7kIkLYp6jAhFClUvrMkEXfdRVx9A6uthii&#10;rHOpa7xFuC1lP0mG0mLBccFgRXND2Wl3sQr268GRe5sF/vQHqC/L4M/mzyv13m5mXyACNeE//Gqv&#10;tIKPETy/xB8gJw8AAAD//wMAUEsBAi0AFAAGAAgAAAAhANvh9svuAAAAhQEAABMAAAAAAAAAAAAA&#10;AAAAAAAAAFtDb250ZW50X1R5cGVzXS54bWxQSwECLQAUAAYACAAAACEAWvQsW78AAAAVAQAACwAA&#10;AAAAAAAAAAAAAAAfAQAAX3JlbHMvLnJlbHNQSwECLQAUAAYACAAAACEAUv3AqcMAAADbAAAADwAA&#10;AAAAAAAAAAAAAAAHAgAAZHJzL2Rvd25yZXYueG1sUEsFBgAAAAADAAMAtwAAAPcCAAAAAA==&#10;" strokecolor="#5b9bd5" strokeweight="2.25pt">
                  <v:stroke joinstyle="miter"/>
                </v:line>
              </v:group>
            </w:pict>
          </mc:Fallback>
        </mc:AlternateContent>
      </w:r>
      <w:r w:rsidRPr="00F95383">
        <w:rPr>
          <w:noProof/>
        </w:rPr>
        <mc:AlternateContent>
          <mc:Choice Requires="wps">
            <w:drawing>
              <wp:anchor distT="0" distB="0" distL="114300" distR="114300" simplePos="0" relativeHeight="251661312" behindDoc="0" locked="0" layoutInCell="1" allowOverlap="1" wp14:anchorId="0E3C8BF2" wp14:editId="43D17245">
                <wp:simplePos x="0" y="0"/>
                <wp:positionH relativeFrom="column">
                  <wp:posOffset>3708400</wp:posOffset>
                </wp:positionH>
                <wp:positionV relativeFrom="paragraph">
                  <wp:posOffset>2815590</wp:posOffset>
                </wp:positionV>
                <wp:extent cx="0" cy="203200"/>
                <wp:effectExtent l="0" t="0" r="0" b="0"/>
                <wp:wrapNone/>
                <wp:docPr id="58" name="Straight Arrow Connector 58"/>
                <wp:cNvGraphicFramePr/>
                <a:graphic xmlns:a="http://schemas.openxmlformats.org/drawingml/2006/main">
                  <a:graphicData uri="http://schemas.microsoft.com/office/word/2010/wordprocessingShape">
                    <wps:wsp>
                      <wps:cNvCnPr/>
                      <wps:spPr>
                        <a:xfrm>
                          <a:off x="0" y="0"/>
                          <a:ext cx="0" cy="203200"/>
                        </a:xfrm>
                        <a:prstGeom prst="straightConnector1">
                          <a:avLst/>
                        </a:prstGeom>
                        <a:noFill/>
                        <a:ln w="19050" cap="flat" cmpd="sng" algn="ctr">
                          <a:solidFill>
                            <a:srgbClr val="5B9BD5"/>
                          </a:solidFill>
                          <a:prstDash val="solid"/>
                          <a:miter lim="800000"/>
                          <a:tailEnd type="triangle"/>
                        </a:ln>
                        <a:effectLst/>
                      </wps:spPr>
                      <wps:bodyPr/>
                    </wps:wsp>
                  </a:graphicData>
                </a:graphic>
              </wp:anchor>
            </w:drawing>
          </mc:Choice>
          <mc:Fallback>
            <w:pict>
              <v:shape w14:anchorId="4B43FD04" id="Straight Arrow Connector 58" o:spid="_x0000_s1026" type="#_x0000_t32" style="position:absolute;margin-left:292pt;margin-top:221.7pt;width:0;height:16pt;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bFQe3wEAAKYDAAAOAAAAZHJzL2Uyb0RvYy54bWysU02PEzEMvSPxH6Lc6UyLinZHna7YluWC&#10;oNLCD3AzmZlI+ZIdOu2/x0mHssAN0UNqO/aL/fxm83B2Vpw0kgm+lctFLYX2KnTGD6389vXpzZ0U&#10;lMB3YIPXrbxokg/b1682U2z0KozBdhoFg3hqptjKMaXYVBWpUTugRYja82Uf0EFiF4eqQ5gY3dlq&#10;VdfvqilgFzEoTcTR/fVSbgt+32uVvvQ96SRsK7m3VE4s5zGf1XYDzYAQR6PmNuAfunBgPD96g9pD&#10;AvEdzV9QzigMFPq0UMFVoe+N0mUGnmZZ/zHN8whRl1mYHIo3muj/warPpwMK07VyzZvy4HhHzwnB&#10;DGMS7xHDJHbBe+YxoOAU5muK1HDZzh9w9igeMA9/7tHlfx5LnAvHlxvH+pyEugYVR1f1W15fhqt+&#10;1UWk9FEHJ7LRSpr7uDWwLBTD6ROla+HPgvyoD0/GWo5DY72YWIz39ZpXroBl1VtIbLrIg5IfpAA7&#10;sF5VwgJJwZoul+dqwuG4syhOwJpZP94/7tdzn7+l5bf3QOM1r1zlNGicSSxpa1wr7+r8u4YTGPvB&#10;dyJdInOc0IAfrJ6Rrc+Vugh2ni7TfCU2W8fQXQrfVfZYDIW4WbhZbS99tl9+XtsfAAAA//8DAFBL&#10;AwQUAAYACAAAACEAdx+b0+AAAAALAQAADwAAAGRycy9kb3ducmV2LnhtbEyPwU7DMBBE70j8g7VI&#10;3KgDdaEKcaoIRA/0UgIIcXPjbRIRr6PYbQJfzyIOcNzZ0cybbDW5ThxxCK0nDZezBARS5W1LtYaX&#10;54eLJYgQDVnTeUINnxhglZ+eZCa1fqQnPJaxFhxCITUamhj7VMpQNehMmPkeiX97PzgT+RxqaQcz&#10;crjr5FWSXEtnWuKGxvR412D1UR6chs1+8/VYbOvXe/n2nhRzHMv1utD6/GwqbkFEnOKfGX7wGR1y&#10;Ztr5A9kgOg2LpeItUYNScwWCHb/KjpWbhQKZZ/L/hvwbAAD//wMAUEsBAi0AFAAGAAgAAAAhALaD&#10;OJL+AAAA4QEAABMAAAAAAAAAAAAAAAAAAAAAAFtDb250ZW50X1R5cGVzXS54bWxQSwECLQAUAAYA&#10;CAAAACEAOP0h/9YAAACUAQAACwAAAAAAAAAAAAAAAAAvAQAAX3JlbHMvLnJlbHNQSwECLQAUAAYA&#10;CAAAACEApGxUHt8BAACmAwAADgAAAAAAAAAAAAAAAAAuAgAAZHJzL2Uyb0RvYy54bWxQSwECLQAU&#10;AAYACAAAACEAdx+b0+AAAAALAQAADwAAAAAAAAAAAAAAAAA5BAAAZHJzL2Rvd25yZXYueG1sUEsF&#10;BgAAAAAEAAQA8wAAAEYFAAAAAA==&#10;" strokecolor="#5b9bd5" strokeweight="1.5pt">
                <v:stroke endarrow="block" joinstyle="miter"/>
              </v:shape>
            </w:pict>
          </mc:Fallback>
        </mc:AlternateContent>
      </w:r>
      <w:r w:rsidRPr="00F95383">
        <w:rPr>
          <w:noProof/>
        </w:rPr>
        <mc:AlternateContent>
          <mc:Choice Requires="wps">
            <w:drawing>
              <wp:anchor distT="0" distB="0" distL="114300" distR="114300" simplePos="0" relativeHeight="251660288" behindDoc="0" locked="0" layoutInCell="1" allowOverlap="1" wp14:anchorId="5519931D" wp14:editId="512D9567">
                <wp:simplePos x="0" y="0"/>
                <wp:positionH relativeFrom="column">
                  <wp:posOffset>3340100</wp:posOffset>
                </wp:positionH>
                <wp:positionV relativeFrom="paragraph">
                  <wp:posOffset>3006090</wp:posOffset>
                </wp:positionV>
                <wp:extent cx="736600" cy="692150"/>
                <wp:effectExtent l="0" t="0" r="0" b="0"/>
                <wp:wrapNone/>
                <wp:docPr id="59" name="Text Box 59"/>
                <wp:cNvGraphicFramePr/>
                <a:graphic xmlns:a="http://schemas.openxmlformats.org/drawingml/2006/main">
                  <a:graphicData uri="http://schemas.microsoft.com/office/word/2010/wordprocessingShape">
                    <wps:wsp>
                      <wps:cNvSpPr txBox="1"/>
                      <wps:spPr>
                        <a:xfrm>
                          <a:off x="0" y="0"/>
                          <a:ext cx="736600" cy="692150"/>
                        </a:xfrm>
                        <a:prstGeom prst="rect">
                          <a:avLst/>
                        </a:prstGeom>
                        <a:solidFill>
                          <a:srgbClr val="0070C0"/>
                        </a:solidFill>
                        <a:ln w="6350">
                          <a:noFill/>
                        </a:ln>
                      </wps:spPr>
                      <wps:txbx>
                        <w:txbxContent>
                          <w:p w14:paraId="635046F3" w14:textId="77777777" w:rsidR="00F51071" w:rsidRPr="00F95383" w:rsidRDefault="00F51071" w:rsidP="00F95383">
                            <w:r w:rsidRPr="00F95383">
                              <w:rPr>
                                <w:rFonts w:eastAsia="Cambria"/>
                              </w:rPr>
                              <w:t xml:space="preserve">Finance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519931D" id="Text Box 59" o:spid="_x0000_s1078" type="#_x0000_t202" style="position:absolute;left:0;text-align:left;margin-left:263pt;margin-top:236.7pt;width:58pt;height:54.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dud7RQIAAIMEAAAOAAAAZHJzL2Uyb0RvYy54bWysVE1v2zAMvQ/YfxB0X+ykSboGdYosRYcB&#10;RVsgHXpWZDkxIIuapMTufv2e5Ljtup2GXWR+iRTfI3151TWaHZXzNZmCj0c5Z8pIKmuzK/j3x5tP&#10;nznzQZhSaDKq4M/K86vlxw+XrV2oCe1Jl8oxJDF+0dqC70Owiyzzcq8a4UdklYGzIteIANXtstKJ&#10;FtkbnU3yfJ615ErrSCrvYb3unXyZ8leVkuG+qrwKTBccbwvpdOncxjNbXorFzgm7r+XpGeIfXtGI&#10;2qDoS6prEQQ7uPqPVE0tHXmqwkhSk1FV1VKlHtDNOH/XzWYvrEq9ABxvX2Dy/y+tvDs+OFaXBZ9d&#10;cGZEA44eVRfYF+oYTMCntX6BsI1FYOhgB8+D3cMY2+4q18QvGmLwA+nnF3RjNgnj+dl8nsMj4Zpf&#10;TMazhH72etk6H74qalgUCu5AXsJUHG99wEMQOoTEWp50Xd7UWifF7bZr7dhRRKLz83w9ZP8tTBvW&#10;ovoZasdbhuL9PrU2qBB77XuKUui2XcJmMh0a3lL5DBwc9ZPkrbyp8dpb4cODcBgdNIh1CPc4Kk0o&#10;RieJsz25n3+zx3gwCi9nLUax4P7HQTjFmf5mwPXFeDqNs5uU6ex8AsW99WzfesyhWRNAGGPxrExi&#10;jA96ECtHzRO2ZhWrwiWMRO2Ch0Fch35BsHVSrVYpCNNqRbg1Gytj6ghe5OKxexLOnggLYPqOhqEV&#10;i3e89bE97KtDoKpOpEage1RP+GPSE9enrYyr9FZPUa//juUvAAAA//8DAFBLAwQUAAYACAAAACEA&#10;0Q377+EAAAALAQAADwAAAGRycy9kb3ducmV2LnhtbEyPwU7DMBBE70j8g7VIXBB1Gpy0SuNUCAn1&#10;woWChHpz420SEa/T2G3D37Oc6HFnRrNvyvXkenHGMXSeNMxnCQik2tuOGg2fH6+PSxAhGrKm94Qa&#10;fjDAurq9KU1h/YXe8byNjeASCoXR0MY4FFKGukVnwswPSOwd/OhM5HNspB3NhctdL9MkyaUzHfGH&#10;1gz40mL9vT05DfJt19g869RCbebHh+Twdeyyjdb3d9PzCkTEKf6H4Q+f0aFipr0/kQ2i15ClOW+J&#10;GtTiSYHgRK5SVvZsLVMFsirl9YbqFwAA//8DAFBLAQItABQABgAIAAAAIQC2gziS/gAAAOEBAAAT&#10;AAAAAAAAAAAAAAAAAAAAAABbQ29udGVudF9UeXBlc10ueG1sUEsBAi0AFAAGAAgAAAAhADj9If/W&#10;AAAAlAEAAAsAAAAAAAAAAAAAAAAALwEAAF9yZWxzLy5yZWxzUEsBAi0AFAAGAAgAAAAhAKR253tF&#10;AgAAgwQAAA4AAAAAAAAAAAAAAAAALgIAAGRycy9lMm9Eb2MueG1sUEsBAi0AFAAGAAgAAAAhANEN&#10;++/hAAAACwEAAA8AAAAAAAAAAAAAAAAAnwQAAGRycy9kb3ducmV2LnhtbFBLBQYAAAAABAAEAPMA&#10;AACtBQAAAAA=&#10;" fillcolor="#0070c0" stroked="f" strokeweight=".5pt">
                <v:textbox>
                  <w:txbxContent>
                    <w:p w14:paraId="635046F3" w14:textId="77777777" w:rsidR="00F51071" w:rsidRPr="00F95383" w:rsidRDefault="00F51071" w:rsidP="00F95383">
                      <w:r w:rsidRPr="00F95383">
                        <w:rPr>
                          <w:rFonts w:eastAsia="Cambria"/>
                        </w:rPr>
                        <w:t xml:space="preserve">Finance </w:t>
                      </w:r>
                    </w:p>
                  </w:txbxContent>
                </v:textbox>
              </v:shape>
            </w:pict>
          </mc:Fallback>
        </mc:AlternateContent>
      </w:r>
    </w:p>
    <w:p w14:paraId="7437B62C" w14:textId="77777777" w:rsidR="00F95383" w:rsidRPr="000058EB" w:rsidRDefault="00F95383" w:rsidP="00F95383">
      <w:pPr>
        <w:rPr>
          <w:b/>
        </w:rPr>
      </w:pPr>
      <w:r w:rsidRPr="000058EB">
        <w:rPr>
          <w:b/>
        </w:rPr>
        <w:lastRenderedPageBreak/>
        <w:t xml:space="preserve">2.8 Synthesis of Development Issues for </w:t>
      </w:r>
      <w:proofErr w:type="spellStart"/>
      <w:r w:rsidRPr="000058EB">
        <w:rPr>
          <w:b/>
        </w:rPr>
        <w:t>Kitagwenda</w:t>
      </w:r>
      <w:proofErr w:type="spellEnd"/>
      <w:r w:rsidRPr="000058EB">
        <w:rPr>
          <w:b/>
        </w:rPr>
        <w:t xml:space="preserve"> District</w:t>
      </w:r>
    </w:p>
    <w:p w14:paraId="1854B37E" w14:textId="706FEB92" w:rsidR="00F95383" w:rsidRPr="00F95383" w:rsidRDefault="00DB5B4C" w:rsidP="00F95383">
      <w:r>
        <w:t xml:space="preserve">The </w:t>
      </w:r>
      <w:proofErr w:type="spellStart"/>
      <w:r>
        <w:t>Kitagwenda</w:t>
      </w:r>
      <w:proofErr w:type="spellEnd"/>
      <w:r>
        <w:t xml:space="preserve"> district development issues can be described as </w:t>
      </w:r>
      <w:r w:rsidR="00EB1BC2">
        <w:t xml:space="preserve">follows: - </w:t>
      </w:r>
    </w:p>
    <w:p w14:paraId="4CE8C1FD" w14:textId="77777777" w:rsidR="00DB5B4C" w:rsidRDefault="00F95383" w:rsidP="00F2704A">
      <w:pPr>
        <w:pStyle w:val="ListParagraph"/>
        <w:numPr>
          <w:ilvl w:val="0"/>
          <w:numId w:val="31"/>
        </w:numPr>
      </w:pPr>
      <w:r w:rsidRPr="00F95383">
        <w:t xml:space="preserve">Agriculture is the backbone of </w:t>
      </w:r>
      <w:proofErr w:type="spellStart"/>
      <w:r w:rsidRPr="00F95383">
        <w:t>Kitagwenda’s</w:t>
      </w:r>
      <w:proofErr w:type="spellEnd"/>
      <w:r w:rsidRPr="00F95383">
        <w:t xml:space="preserve"> economy, engaging over 75% of households, mainly in subsistence farming. However, productivity remains low due </w:t>
      </w:r>
      <w:r w:rsidR="00DB5B4C" w:rsidRPr="00F95383">
        <w:t>to:</w:t>
      </w:r>
      <w:r w:rsidR="00DB5B4C">
        <w:t xml:space="preserve"> - </w:t>
      </w:r>
      <w:r w:rsidRPr="00F95383">
        <w:t>Limited access to improved seeds and breeds</w:t>
      </w:r>
      <w:r w:rsidR="00DB5B4C">
        <w:t>, o</w:t>
      </w:r>
      <w:r w:rsidRPr="00F95383">
        <w:t>ver-reliance on traditional tools</w:t>
      </w:r>
      <w:r w:rsidR="00DB5B4C">
        <w:t xml:space="preserve">, </w:t>
      </w:r>
      <w:r w:rsidRPr="00F95383">
        <w:t>Low adoption of irrigation despite proximity to Lake Georg</w:t>
      </w:r>
      <w:r w:rsidR="000058EB">
        <w:t xml:space="preserve">e, River </w:t>
      </w:r>
      <w:proofErr w:type="spellStart"/>
      <w:r w:rsidR="000058EB">
        <w:t>Mpanga</w:t>
      </w:r>
      <w:proofErr w:type="spellEnd"/>
      <w:r w:rsidR="000058EB">
        <w:t>, and the many wetlands in the District. Only 58 farmers have adopted the mic</w:t>
      </w:r>
      <w:r w:rsidR="005B4604">
        <w:t xml:space="preserve">ro-scale irrigation. </w:t>
      </w:r>
    </w:p>
    <w:p w14:paraId="6EFC5F26" w14:textId="77777777" w:rsidR="00254555" w:rsidRDefault="00F95383" w:rsidP="00F2704A">
      <w:pPr>
        <w:pStyle w:val="ListParagraph"/>
        <w:numPr>
          <w:ilvl w:val="0"/>
          <w:numId w:val="31"/>
        </w:numPr>
      </w:pPr>
      <w:r w:rsidRPr="00F95383">
        <w:t xml:space="preserve">Post-harvest losses are high due to poor storage, minimal value addition, and lack of aggregation </w:t>
      </w:r>
      <w:proofErr w:type="spellStart"/>
      <w:r w:rsidRPr="00F95383">
        <w:t>centres</w:t>
      </w:r>
      <w:proofErr w:type="spellEnd"/>
      <w:r w:rsidRPr="00F95383">
        <w:t>. Most farmers sell produce immediately after harvest at low farm-gate prices</w:t>
      </w:r>
      <w:r w:rsidR="00DB5B4C">
        <w:t xml:space="preserve">. </w:t>
      </w:r>
      <w:proofErr w:type="spellStart"/>
      <w:r w:rsidRPr="00F95383">
        <w:t>Agro</w:t>
      </w:r>
      <w:proofErr w:type="spellEnd"/>
      <w:r w:rsidRPr="00F95383">
        <w:t xml:space="preserve">-processing is limited, with weak cooperatives, low access to </w:t>
      </w:r>
      <w:proofErr w:type="spellStart"/>
      <w:r w:rsidRPr="00F95383">
        <w:t>agri</w:t>
      </w:r>
      <w:proofErr w:type="spellEnd"/>
      <w:r w:rsidRPr="00F95383">
        <w:t>-financing, and poor feeder roads restricting market access.</w:t>
      </w:r>
    </w:p>
    <w:p w14:paraId="0F19528C" w14:textId="77777777" w:rsidR="00254555" w:rsidRDefault="00F95383" w:rsidP="00F2704A">
      <w:pPr>
        <w:pStyle w:val="ListParagraph"/>
        <w:numPr>
          <w:ilvl w:val="0"/>
          <w:numId w:val="31"/>
        </w:numPr>
      </w:pPr>
      <w:proofErr w:type="spellStart"/>
      <w:r w:rsidRPr="00F95383">
        <w:t>Kitagwenda</w:t>
      </w:r>
      <w:proofErr w:type="spellEnd"/>
      <w:r w:rsidRPr="00F95383">
        <w:t xml:space="preserve"> has strong potential for eco-tourism and cultural tourism</w:t>
      </w:r>
      <w:r w:rsidR="00254555">
        <w:t xml:space="preserve">, however these remain underdeveloped due </w:t>
      </w:r>
      <w:proofErr w:type="gramStart"/>
      <w:r w:rsidR="00254555">
        <w:t>to:-</w:t>
      </w:r>
      <w:proofErr w:type="gramEnd"/>
      <w:r w:rsidR="00254555" w:rsidRPr="00F95383">
        <w:t xml:space="preserve"> </w:t>
      </w:r>
      <w:r w:rsidRPr="00F95383">
        <w:t xml:space="preserve">Poor access roads to potential </w:t>
      </w:r>
      <w:proofErr w:type="spellStart"/>
      <w:r w:rsidRPr="00F95383">
        <w:t>sites</w:t>
      </w:r>
      <w:r w:rsidR="00254555">
        <w:t>,l</w:t>
      </w:r>
      <w:r w:rsidRPr="00F95383">
        <w:t>imited</w:t>
      </w:r>
      <w:proofErr w:type="spellEnd"/>
      <w:r w:rsidRPr="00F95383">
        <w:t xml:space="preserve"> investment in lodges, signage, sanitation, and ICT connectivity</w:t>
      </w:r>
      <w:r w:rsidR="00254555">
        <w:t>, m</w:t>
      </w:r>
      <w:r w:rsidRPr="00F95383">
        <w:t>inimal promotion and weak coordination among stakeholders</w:t>
      </w:r>
      <w:r w:rsidR="00254555">
        <w:t xml:space="preserve"> and </w:t>
      </w:r>
      <w:r w:rsidRPr="00F95383">
        <w:t>Limited local capacity in guiding, crafts, and hospitality.</w:t>
      </w:r>
    </w:p>
    <w:p w14:paraId="08416397" w14:textId="77777777" w:rsidR="00254555" w:rsidRDefault="00F95383" w:rsidP="00F2704A">
      <w:pPr>
        <w:pStyle w:val="ListParagraph"/>
        <w:numPr>
          <w:ilvl w:val="0"/>
          <w:numId w:val="31"/>
        </w:numPr>
      </w:pPr>
      <w:r w:rsidRPr="00F95383">
        <w:t>Environmental degradation is intensifying</w:t>
      </w:r>
      <w:r w:rsidR="00254555">
        <w:t xml:space="preserve"> and the drivers include: -</w:t>
      </w:r>
      <w:r w:rsidRPr="00F95383">
        <w:t>Wetland encroachment around Lake George for farming and settlements</w:t>
      </w:r>
      <w:r w:rsidR="00254555">
        <w:t xml:space="preserve">, </w:t>
      </w:r>
      <w:r w:rsidRPr="00F95383">
        <w:t>Deforestation for charcoal burning and firewood</w:t>
      </w:r>
      <w:r w:rsidR="00254555">
        <w:t xml:space="preserve">, </w:t>
      </w:r>
      <w:r w:rsidRPr="00F95383">
        <w:t>Soil erosion on cultivated slopes</w:t>
      </w:r>
      <w:r w:rsidR="00254555">
        <w:t xml:space="preserve"> and Overfishing</w:t>
      </w:r>
      <w:r w:rsidRPr="00F95383">
        <w:t xml:space="preserve"> </w:t>
      </w:r>
      <w:r w:rsidR="00254555">
        <w:t>&amp;</w:t>
      </w:r>
      <w:r w:rsidRPr="00F95383">
        <w:t xml:space="preserve"> illegal nets reducing fish stocks in Lake George.</w:t>
      </w:r>
    </w:p>
    <w:p w14:paraId="7EE9A039" w14:textId="77777777" w:rsidR="00254555" w:rsidRDefault="00F95383" w:rsidP="00F2704A">
      <w:pPr>
        <w:pStyle w:val="ListParagraph"/>
        <w:numPr>
          <w:ilvl w:val="0"/>
          <w:numId w:val="31"/>
        </w:numPr>
      </w:pPr>
      <w:proofErr w:type="spellStart"/>
      <w:r w:rsidRPr="00F95383">
        <w:t>Kitagwenda</w:t>
      </w:r>
      <w:proofErr w:type="spellEnd"/>
      <w:r w:rsidRPr="00F95383">
        <w:t xml:space="preserve"> faces institutional and human resource capacity gaps at both district and LLG levels</w:t>
      </w:r>
      <w:r w:rsidR="00254555">
        <w:t xml:space="preserve"> </w:t>
      </w:r>
      <w:r w:rsidRPr="00F95383">
        <w:t>with over 34% of approved posts vacant. Recruitment is delayed, and many technical officers serve in acting capacities, stretching delivery.</w:t>
      </w:r>
    </w:p>
    <w:p w14:paraId="3149BE61" w14:textId="77777777" w:rsidR="00254555" w:rsidRDefault="00F95383" w:rsidP="00F2704A">
      <w:pPr>
        <w:pStyle w:val="ListParagraph"/>
        <w:numPr>
          <w:ilvl w:val="0"/>
          <w:numId w:val="31"/>
        </w:numPr>
      </w:pPr>
      <w:r w:rsidRPr="00F95383">
        <w:t xml:space="preserve">Supervision of </w:t>
      </w:r>
      <w:proofErr w:type="spellStart"/>
      <w:r w:rsidRPr="00F95383">
        <w:t>programmes</w:t>
      </w:r>
      <w:proofErr w:type="spellEnd"/>
      <w:r w:rsidRPr="00F95383">
        <w:t xml:space="preserve"> is limited by transport shortages, poor ICT connectivity, and underfunding. Implementation of national </w:t>
      </w:r>
      <w:proofErr w:type="spellStart"/>
      <w:r w:rsidRPr="00F95383">
        <w:t>programmes</w:t>
      </w:r>
      <w:proofErr w:type="spellEnd"/>
      <w:r w:rsidRPr="00F95383">
        <w:t xml:space="preserve"> like the Parish Development Model (PDM) is slowed by weak data systems, limited community mobilization, and poor alignment with local realities</w:t>
      </w:r>
      <w:r w:rsidR="00254555">
        <w:t>.</w:t>
      </w:r>
    </w:p>
    <w:p w14:paraId="4D9A300A" w14:textId="3F62E3BE" w:rsidR="00F95383" w:rsidRDefault="00F95383" w:rsidP="00F2704A">
      <w:pPr>
        <w:pStyle w:val="ListParagraph"/>
        <w:numPr>
          <w:ilvl w:val="0"/>
          <w:numId w:val="31"/>
        </w:numPr>
      </w:pPr>
      <w:proofErr w:type="spellStart"/>
      <w:r w:rsidRPr="00F95383">
        <w:t>Kitagwenda’s</w:t>
      </w:r>
      <w:proofErr w:type="spellEnd"/>
      <w:r w:rsidRPr="00F95383">
        <w:t xml:space="preserve"> private sector is largely informal, dominated by petty trade, small-scale retail, fishing, and boda-boda transport. Businesses face challenges such </w:t>
      </w:r>
      <w:r w:rsidR="00254555" w:rsidRPr="00F95383">
        <w:t>as:</w:t>
      </w:r>
      <w:r w:rsidR="00254555">
        <w:t xml:space="preserve"> -</w:t>
      </w:r>
      <w:r w:rsidRPr="00F95383">
        <w:t>Lack of affordable credit and collateral</w:t>
      </w:r>
      <w:r w:rsidR="00254555">
        <w:t xml:space="preserve">, </w:t>
      </w:r>
      <w:r w:rsidRPr="00F95383">
        <w:t>Low financial literacy</w:t>
      </w:r>
      <w:r w:rsidR="00254555">
        <w:t>,</w:t>
      </w:r>
      <w:r w:rsidR="00EB1BC2">
        <w:t xml:space="preserve"> </w:t>
      </w:r>
      <w:r w:rsidR="00254555">
        <w:t>w</w:t>
      </w:r>
      <w:r w:rsidRPr="00F95383">
        <w:t>eak market infrastructure and linkages.</w:t>
      </w:r>
      <w:r w:rsidR="00254555">
        <w:t xml:space="preserve"> </w:t>
      </w:r>
      <w:r w:rsidRPr="00F95383">
        <w:t xml:space="preserve">This limits enterprise growth, job creation, and </w:t>
      </w:r>
      <w:proofErr w:type="spellStart"/>
      <w:r w:rsidRPr="00F95383">
        <w:t>agro</w:t>
      </w:r>
      <w:proofErr w:type="spellEnd"/>
      <w:r w:rsidRPr="00F95383">
        <w:t>-processing potential.</w:t>
      </w:r>
    </w:p>
    <w:p w14:paraId="553B32E5" w14:textId="24D45E48" w:rsidR="00254555" w:rsidRDefault="00254555" w:rsidP="00F2704A">
      <w:pPr>
        <w:pStyle w:val="ListParagraph"/>
        <w:numPr>
          <w:ilvl w:val="0"/>
          <w:numId w:val="31"/>
        </w:numPr>
      </w:pPr>
      <w:r>
        <w:t xml:space="preserve">Low access to grid electricity. </w:t>
      </w:r>
    </w:p>
    <w:p w14:paraId="74419258" w14:textId="20954D11" w:rsidR="00EB1BC2" w:rsidRDefault="00254555" w:rsidP="00F2704A">
      <w:pPr>
        <w:pStyle w:val="ListParagraph"/>
        <w:numPr>
          <w:ilvl w:val="0"/>
          <w:numId w:val="31"/>
        </w:numPr>
      </w:pPr>
      <w:r>
        <w:t>Growing urbanization that is largely unplanned</w:t>
      </w:r>
      <w:r w:rsidR="00EB1BC2">
        <w:t xml:space="preserve"> and this comes with challenges such as </w:t>
      </w:r>
      <w:r w:rsidR="00F95383" w:rsidRPr="00F95383">
        <w:t>Informal settlements</w:t>
      </w:r>
      <w:r w:rsidR="00EB1BC2">
        <w:t xml:space="preserve"> thus leading to </w:t>
      </w:r>
      <w:r w:rsidR="00EB1BC2" w:rsidRPr="00F95383">
        <w:t xml:space="preserve">lack </w:t>
      </w:r>
      <w:r w:rsidR="00EB1BC2">
        <w:t xml:space="preserve">of </w:t>
      </w:r>
      <w:r w:rsidR="00F95383" w:rsidRPr="00F95383">
        <w:t xml:space="preserve">piped water, </w:t>
      </w:r>
      <w:r w:rsidR="00EB1BC2">
        <w:t xml:space="preserve">poor </w:t>
      </w:r>
      <w:r w:rsidR="00F95383" w:rsidRPr="00F95383">
        <w:t>drainage</w:t>
      </w:r>
      <w:r w:rsidR="00EB1BC2">
        <w:t xml:space="preserve"> and poor </w:t>
      </w:r>
      <w:r w:rsidR="00F95383" w:rsidRPr="00F95383">
        <w:t>waste management</w:t>
      </w:r>
      <w:r w:rsidR="00EB1BC2">
        <w:t xml:space="preserve">. </w:t>
      </w:r>
    </w:p>
    <w:p w14:paraId="4AF3611C" w14:textId="77777777" w:rsidR="00EB1BC2" w:rsidRDefault="00F95383" w:rsidP="00F2704A">
      <w:pPr>
        <w:pStyle w:val="ListParagraph"/>
        <w:numPr>
          <w:ilvl w:val="0"/>
          <w:numId w:val="31"/>
        </w:numPr>
      </w:pPr>
      <w:r w:rsidRPr="00F95383">
        <w:t>Many schools are overcrowded and under-staffed</w:t>
      </w:r>
      <w:r w:rsidR="00EB1BC2">
        <w:t xml:space="preserve">. </w:t>
      </w:r>
      <w:r w:rsidRPr="00F95383">
        <w:t>ECD coverage is low, and vocational training options are limited.</w:t>
      </w:r>
    </w:p>
    <w:p w14:paraId="30A7C113" w14:textId="528320CB" w:rsidR="00F95383" w:rsidRPr="00F95383" w:rsidRDefault="00EB1BC2" w:rsidP="00F2704A">
      <w:pPr>
        <w:pStyle w:val="ListParagraph"/>
        <w:numPr>
          <w:ilvl w:val="0"/>
          <w:numId w:val="31"/>
        </w:numPr>
      </w:pPr>
      <w:r>
        <w:t xml:space="preserve">Low staffing in the health sector </w:t>
      </w:r>
      <w:r w:rsidR="00F95383" w:rsidRPr="00F95383">
        <w:t xml:space="preserve">Health </w:t>
      </w:r>
      <w:r w:rsidRPr="00F95383">
        <w:t>centers</w:t>
      </w:r>
      <w:r w:rsidR="00F95383" w:rsidRPr="00F95383">
        <w:t xml:space="preserve"> are under-staffed, with long distances to facilities in rural areas.</w:t>
      </w:r>
      <w:r>
        <w:t xml:space="preserve"> </w:t>
      </w:r>
      <w:r w:rsidR="00F95383" w:rsidRPr="00F95383">
        <w:t>Drug stockouts and limited maternal care equipment persist.</w:t>
      </w:r>
      <w:r>
        <w:t xml:space="preserve"> </w:t>
      </w:r>
      <w:r w:rsidR="00F95383" w:rsidRPr="00F95383">
        <w:t>Family planning uptake is low</w:t>
      </w:r>
    </w:p>
    <w:p w14:paraId="4DB95D82" w14:textId="77777777" w:rsidR="00F95383" w:rsidRPr="00F95383" w:rsidRDefault="00F95383" w:rsidP="00F95383"/>
    <w:p w14:paraId="5607C885" w14:textId="77777777" w:rsidR="00F95383" w:rsidRPr="00F95383" w:rsidRDefault="00F95383" w:rsidP="00F95383"/>
    <w:p w14:paraId="1578F772" w14:textId="77777777" w:rsidR="00F95383" w:rsidRPr="00F95383" w:rsidRDefault="00F95383" w:rsidP="00F95383"/>
    <w:p w14:paraId="048CE6BA" w14:textId="77777777" w:rsidR="00F95383" w:rsidRPr="00F95383" w:rsidRDefault="00F95383" w:rsidP="00F95383"/>
    <w:p w14:paraId="2C7C11E9" w14:textId="77777777" w:rsidR="00F95383" w:rsidRPr="00F95383" w:rsidRDefault="00F95383" w:rsidP="00F95383"/>
    <w:p w14:paraId="2EC7F528" w14:textId="77777777" w:rsidR="00F95383" w:rsidRPr="00F95383" w:rsidRDefault="00F95383" w:rsidP="00F95383"/>
    <w:p w14:paraId="4814CD62" w14:textId="77777777" w:rsidR="00F95383" w:rsidRPr="00F95383" w:rsidRDefault="00F95383" w:rsidP="00F95383"/>
    <w:p w14:paraId="6117F7E0" w14:textId="77777777" w:rsidR="00F95383" w:rsidRPr="00F95383" w:rsidRDefault="00F95383" w:rsidP="00F95383"/>
    <w:p w14:paraId="6F8D2CF4" w14:textId="77777777" w:rsidR="00F95383" w:rsidRPr="00F95383" w:rsidRDefault="00F95383" w:rsidP="00F95383"/>
    <w:p w14:paraId="16029204" w14:textId="77777777" w:rsidR="00F95383" w:rsidRPr="00F95383" w:rsidRDefault="00F95383" w:rsidP="00F95383"/>
    <w:p w14:paraId="0923B91D" w14:textId="77777777" w:rsidR="00487E7B" w:rsidRPr="0042772A" w:rsidRDefault="00487E7B" w:rsidP="00487E7B">
      <w:pPr>
        <w:keepNext/>
        <w:spacing w:after="0" w:line="240" w:lineRule="auto"/>
        <w:jc w:val="center"/>
        <w:outlineLvl w:val="0"/>
        <w:rPr>
          <w:b/>
          <w:szCs w:val="24"/>
          <w:lang w:val="en-GB"/>
        </w:rPr>
      </w:pPr>
      <w:bookmarkStart w:id="33" w:name="_Toc188133069"/>
      <w:bookmarkStart w:id="34" w:name="_Toc184546566"/>
      <w:bookmarkStart w:id="35" w:name="_Toc153649674"/>
      <w:bookmarkStart w:id="36" w:name="_Toc162721662"/>
      <w:bookmarkEnd w:id="7"/>
      <w:bookmarkEnd w:id="8"/>
      <w:r w:rsidRPr="0042772A">
        <w:rPr>
          <w:b/>
          <w:szCs w:val="24"/>
          <w:lang w:val="en-GB"/>
        </w:rPr>
        <w:lastRenderedPageBreak/>
        <w:t>CHAPTER 3: LOCAL GOVERNMENT DEVELOPMENT PLAN IV STRATEGIC DIRECTION</w:t>
      </w:r>
      <w:bookmarkEnd w:id="33"/>
    </w:p>
    <w:p w14:paraId="3A814A3A" w14:textId="77777777" w:rsidR="00487E7B" w:rsidRPr="0042772A" w:rsidRDefault="00487E7B" w:rsidP="00487E7B">
      <w:pPr>
        <w:spacing w:after="0" w:line="240" w:lineRule="auto"/>
        <w:rPr>
          <w:szCs w:val="24"/>
          <w:lang w:val="en-GB"/>
        </w:rPr>
      </w:pPr>
    </w:p>
    <w:p w14:paraId="0D0971DC" w14:textId="77777777" w:rsidR="00487E7B" w:rsidRPr="0042772A" w:rsidRDefault="00487E7B" w:rsidP="00487E7B">
      <w:pPr>
        <w:keepNext/>
        <w:spacing w:after="0" w:line="240" w:lineRule="auto"/>
        <w:ind w:firstLine="284"/>
        <w:outlineLvl w:val="0"/>
        <w:rPr>
          <w:b/>
          <w:szCs w:val="24"/>
          <w:lang w:val="en-GB"/>
        </w:rPr>
      </w:pPr>
      <w:bookmarkStart w:id="37" w:name="_Toc188133070"/>
      <w:r w:rsidRPr="0042772A">
        <w:rPr>
          <w:b/>
          <w:szCs w:val="24"/>
          <w:lang w:val="en-GB"/>
        </w:rPr>
        <w:t>3.1</w:t>
      </w:r>
      <w:r w:rsidRPr="0042772A">
        <w:rPr>
          <w:b/>
          <w:szCs w:val="24"/>
          <w:lang w:val="en-GB"/>
        </w:rPr>
        <w:tab/>
        <w:t>LOCAL GOVERNMENT DEVELOPMENT PLAN IV DIRECTION</w:t>
      </w:r>
      <w:bookmarkEnd w:id="37"/>
      <w:r w:rsidRPr="0042772A">
        <w:rPr>
          <w:b/>
          <w:szCs w:val="24"/>
          <w:lang w:val="en-GB"/>
        </w:rPr>
        <w:t xml:space="preserve"> </w:t>
      </w:r>
    </w:p>
    <w:p w14:paraId="3E61AFC8" w14:textId="77777777" w:rsidR="00487E7B" w:rsidRPr="0042772A" w:rsidRDefault="00487E7B" w:rsidP="00487E7B">
      <w:pPr>
        <w:spacing w:after="0" w:line="240" w:lineRule="auto"/>
        <w:rPr>
          <w:szCs w:val="24"/>
          <w:lang w:val="en-GB"/>
        </w:rPr>
      </w:pPr>
    </w:p>
    <w:p w14:paraId="44A16199" w14:textId="77777777" w:rsidR="00487E7B" w:rsidRPr="0042772A" w:rsidRDefault="00487E7B" w:rsidP="00487E7B">
      <w:pPr>
        <w:spacing w:after="0" w:line="240" w:lineRule="auto"/>
        <w:rPr>
          <w:rFonts w:eastAsia="Arial Unicode MS"/>
          <w:szCs w:val="24"/>
        </w:rPr>
      </w:pPr>
      <w:r w:rsidRPr="0042772A">
        <w:rPr>
          <w:rFonts w:eastAsia="Arial Unicode MS"/>
          <w:szCs w:val="24"/>
        </w:rPr>
        <w:t>This chapter presents the Strategic Direction of the plan, the macroeconomic and financing strategies. The strategic direction is the proposed key priority activities that have the greatest multiplier effects in order to achieve the Uganda Vision 2040.</w:t>
      </w:r>
    </w:p>
    <w:p w14:paraId="7E2A1188" w14:textId="77777777" w:rsidR="00487E7B" w:rsidRPr="0042772A" w:rsidRDefault="00487E7B" w:rsidP="00487E7B">
      <w:pPr>
        <w:keepNext/>
        <w:spacing w:after="0" w:line="240" w:lineRule="auto"/>
        <w:outlineLvl w:val="0"/>
        <w:rPr>
          <w:b/>
          <w:szCs w:val="24"/>
        </w:rPr>
      </w:pPr>
      <w:bookmarkStart w:id="38" w:name="_Toc188133071"/>
    </w:p>
    <w:p w14:paraId="2EEF7E47" w14:textId="77777777" w:rsidR="00487E7B" w:rsidRPr="0042772A" w:rsidRDefault="00487E7B" w:rsidP="00487E7B">
      <w:pPr>
        <w:keepNext/>
        <w:spacing w:after="0" w:line="240" w:lineRule="auto"/>
        <w:outlineLvl w:val="0"/>
        <w:rPr>
          <w:b/>
          <w:szCs w:val="24"/>
          <w:lang w:val="en-GB"/>
        </w:rPr>
      </w:pPr>
      <w:r w:rsidRPr="0042772A">
        <w:rPr>
          <w:b/>
          <w:szCs w:val="24"/>
        </w:rPr>
        <w:t xml:space="preserve">DISTRICT </w:t>
      </w:r>
      <w:r w:rsidRPr="0042772A">
        <w:rPr>
          <w:b/>
          <w:szCs w:val="24"/>
          <w:lang w:val="en-GB"/>
        </w:rPr>
        <w:t>VISION AND MISSION</w:t>
      </w:r>
      <w:bookmarkEnd w:id="38"/>
      <w:r w:rsidRPr="0042772A">
        <w:rPr>
          <w:b/>
          <w:szCs w:val="24"/>
          <w:lang w:val="en-GB"/>
        </w:rPr>
        <w:t xml:space="preserve"> </w:t>
      </w:r>
    </w:p>
    <w:p w14:paraId="34CC249D" w14:textId="77777777" w:rsidR="00487E7B" w:rsidRPr="0042772A" w:rsidRDefault="00487E7B" w:rsidP="00487E7B">
      <w:pPr>
        <w:spacing w:after="0" w:line="240" w:lineRule="auto"/>
        <w:rPr>
          <w:szCs w:val="24"/>
        </w:rPr>
      </w:pPr>
      <w:proofErr w:type="spellStart"/>
      <w:r w:rsidRPr="0042772A">
        <w:rPr>
          <w:szCs w:val="24"/>
        </w:rPr>
        <w:t>Kitagwenda</w:t>
      </w:r>
      <w:proofErr w:type="spellEnd"/>
      <w:r w:rsidRPr="0042772A">
        <w:rPr>
          <w:szCs w:val="24"/>
        </w:rPr>
        <w:t xml:space="preserve"> District’s </w:t>
      </w:r>
      <w:r w:rsidRPr="0042772A">
        <w:rPr>
          <w:b/>
          <w:szCs w:val="24"/>
        </w:rPr>
        <w:t>vision</w:t>
      </w:r>
      <w:r w:rsidRPr="0042772A">
        <w:rPr>
          <w:szCs w:val="24"/>
        </w:rPr>
        <w:t xml:space="preserve"> is: “</w:t>
      </w:r>
      <w:r w:rsidRPr="0042772A">
        <w:rPr>
          <w:iCs/>
          <w:szCs w:val="24"/>
        </w:rPr>
        <w:t xml:space="preserve">A Transformed middle-income earning population with improved quality life in </w:t>
      </w:r>
      <w:proofErr w:type="spellStart"/>
      <w:r w:rsidRPr="0042772A">
        <w:rPr>
          <w:iCs/>
          <w:szCs w:val="24"/>
        </w:rPr>
        <w:t>Kitagwenda</w:t>
      </w:r>
      <w:proofErr w:type="spellEnd"/>
      <w:r w:rsidRPr="0042772A">
        <w:rPr>
          <w:iCs/>
          <w:szCs w:val="24"/>
        </w:rPr>
        <w:t xml:space="preserve"> by 2040”</w:t>
      </w:r>
    </w:p>
    <w:p w14:paraId="16A56511" w14:textId="77777777" w:rsidR="00487E7B" w:rsidRPr="0042772A" w:rsidRDefault="00487E7B" w:rsidP="00487E7B">
      <w:pPr>
        <w:spacing w:after="0" w:line="240" w:lineRule="auto"/>
        <w:rPr>
          <w:iCs/>
          <w:szCs w:val="24"/>
        </w:rPr>
      </w:pPr>
    </w:p>
    <w:p w14:paraId="62230255" w14:textId="77777777" w:rsidR="00487E7B" w:rsidRPr="0042772A" w:rsidRDefault="00487E7B" w:rsidP="00487E7B">
      <w:pPr>
        <w:spacing w:after="0" w:line="240" w:lineRule="auto"/>
        <w:rPr>
          <w:szCs w:val="24"/>
        </w:rPr>
      </w:pPr>
      <w:r w:rsidRPr="0042772A">
        <w:rPr>
          <w:szCs w:val="24"/>
        </w:rPr>
        <w:t xml:space="preserve">The District’s </w:t>
      </w:r>
      <w:r w:rsidRPr="0042772A">
        <w:rPr>
          <w:b/>
          <w:szCs w:val="24"/>
        </w:rPr>
        <w:t>mission</w:t>
      </w:r>
      <w:r w:rsidRPr="0042772A">
        <w:rPr>
          <w:szCs w:val="24"/>
        </w:rPr>
        <w:t xml:space="preserve"> is: “To provide effective and efficient equitable services to foster and stimulate socio-economic development to the people of </w:t>
      </w:r>
      <w:proofErr w:type="spellStart"/>
      <w:r w:rsidRPr="0042772A">
        <w:rPr>
          <w:szCs w:val="24"/>
        </w:rPr>
        <w:t>Kitagwenda</w:t>
      </w:r>
      <w:proofErr w:type="spellEnd"/>
      <w:r w:rsidRPr="0042772A">
        <w:rPr>
          <w:szCs w:val="24"/>
        </w:rPr>
        <w:t xml:space="preserve"> in conformity with national and local priorities”</w:t>
      </w:r>
    </w:p>
    <w:p w14:paraId="741D69D1" w14:textId="77777777" w:rsidR="00487E7B" w:rsidRPr="0042772A" w:rsidRDefault="00487E7B" w:rsidP="00487E7B">
      <w:pPr>
        <w:spacing w:after="0" w:line="240" w:lineRule="auto"/>
        <w:rPr>
          <w:szCs w:val="24"/>
        </w:rPr>
      </w:pPr>
    </w:p>
    <w:p w14:paraId="27716931" w14:textId="77777777" w:rsidR="00487E7B" w:rsidRPr="0042772A" w:rsidRDefault="00487E7B" w:rsidP="00487E7B">
      <w:pPr>
        <w:spacing w:after="0" w:line="240" w:lineRule="auto"/>
        <w:rPr>
          <w:b/>
          <w:szCs w:val="24"/>
        </w:rPr>
      </w:pPr>
      <w:r w:rsidRPr="0042772A">
        <w:rPr>
          <w:b/>
          <w:szCs w:val="24"/>
        </w:rPr>
        <w:t xml:space="preserve">Core Values: </w:t>
      </w:r>
    </w:p>
    <w:p w14:paraId="44DD56CA" w14:textId="77777777" w:rsidR="00487E7B" w:rsidRPr="0042772A" w:rsidRDefault="00487E7B" w:rsidP="00487E7B">
      <w:pPr>
        <w:spacing w:after="0"/>
        <w:rPr>
          <w:szCs w:val="24"/>
        </w:rPr>
      </w:pPr>
      <w:r w:rsidRPr="0042772A">
        <w:rPr>
          <w:szCs w:val="24"/>
        </w:rPr>
        <w:t>Transparency, Accountability, Professionalism, Integrity, Partnership, and Impartiality</w:t>
      </w:r>
    </w:p>
    <w:p w14:paraId="7A5762FD" w14:textId="77777777" w:rsidR="00487E7B" w:rsidRPr="0042772A" w:rsidRDefault="00487E7B" w:rsidP="00487E7B">
      <w:pPr>
        <w:spacing w:after="0"/>
        <w:rPr>
          <w:szCs w:val="24"/>
          <w:lang w:val="en-GB"/>
        </w:rPr>
      </w:pPr>
    </w:p>
    <w:p w14:paraId="057D7B6D" w14:textId="77777777" w:rsidR="00487E7B" w:rsidRPr="0042772A" w:rsidRDefault="00487E7B" w:rsidP="00487E7B">
      <w:pPr>
        <w:keepNext/>
        <w:spacing w:after="0" w:line="240" w:lineRule="auto"/>
        <w:outlineLvl w:val="0"/>
        <w:rPr>
          <w:b/>
          <w:szCs w:val="24"/>
          <w:lang w:val="en-GB"/>
        </w:rPr>
      </w:pPr>
      <w:bookmarkStart w:id="39" w:name="_Toc188133072"/>
      <w:r w:rsidRPr="0042772A">
        <w:rPr>
          <w:b/>
          <w:szCs w:val="24"/>
          <w:lang w:val="en-GB"/>
        </w:rPr>
        <w:t>3.2</w:t>
      </w:r>
      <w:r w:rsidRPr="0042772A">
        <w:rPr>
          <w:b/>
          <w:szCs w:val="24"/>
          <w:lang w:val="en-GB"/>
        </w:rPr>
        <w:tab/>
        <w:t>STRATEGIC DIRECTION</w:t>
      </w:r>
      <w:bookmarkEnd w:id="39"/>
    </w:p>
    <w:p w14:paraId="39F4AD49" w14:textId="77777777" w:rsidR="00487E7B" w:rsidRPr="0042772A" w:rsidRDefault="00487E7B" w:rsidP="00487E7B">
      <w:pPr>
        <w:spacing w:after="0"/>
        <w:rPr>
          <w:szCs w:val="24"/>
          <w:lang w:val="en-GB"/>
        </w:rPr>
      </w:pPr>
      <w:r w:rsidRPr="0042772A">
        <w:rPr>
          <w:szCs w:val="24"/>
          <w:lang w:val="en-GB"/>
        </w:rPr>
        <w:t xml:space="preserve"> </w:t>
      </w:r>
    </w:p>
    <w:p w14:paraId="7AA89532" w14:textId="77777777" w:rsidR="00487E7B" w:rsidRPr="0042772A" w:rsidRDefault="00487E7B" w:rsidP="00487E7B">
      <w:pPr>
        <w:spacing w:after="0" w:line="240" w:lineRule="auto"/>
        <w:rPr>
          <w:rFonts w:eastAsia="Arial Unicode MS"/>
          <w:i/>
          <w:szCs w:val="24"/>
        </w:rPr>
      </w:pPr>
      <w:r w:rsidRPr="0042772A">
        <w:rPr>
          <w:rFonts w:eastAsia="Arial Unicode MS"/>
          <w:szCs w:val="24"/>
        </w:rPr>
        <w:t xml:space="preserve">The </w:t>
      </w:r>
      <w:r w:rsidRPr="0042772A">
        <w:rPr>
          <w:rFonts w:eastAsia="Arial Unicode MS"/>
          <w:b/>
          <w:szCs w:val="24"/>
        </w:rPr>
        <w:t>theme</w:t>
      </w:r>
      <w:r w:rsidRPr="0042772A">
        <w:rPr>
          <w:rFonts w:eastAsia="Arial Unicode MS"/>
          <w:szCs w:val="24"/>
        </w:rPr>
        <w:t xml:space="preserve"> of DDP IV is “Sustainable industrialization for inclusive growth, employment, and wealth creation in </w:t>
      </w:r>
      <w:proofErr w:type="spellStart"/>
      <w:r w:rsidRPr="0042772A">
        <w:rPr>
          <w:rFonts w:eastAsia="Arial Unicode MS"/>
          <w:szCs w:val="24"/>
        </w:rPr>
        <w:t>Kitagwenda</w:t>
      </w:r>
      <w:proofErr w:type="spellEnd"/>
      <w:r w:rsidRPr="0042772A">
        <w:rPr>
          <w:rFonts w:eastAsia="Arial Unicode MS"/>
          <w:szCs w:val="24"/>
        </w:rPr>
        <w:t xml:space="preserve"> district”</w:t>
      </w:r>
    </w:p>
    <w:p w14:paraId="30708A8A" w14:textId="77777777" w:rsidR="00487E7B" w:rsidRPr="0042772A" w:rsidRDefault="00487E7B" w:rsidP="00487E7B">
      <w:pPr>
        <w:spacing w:after="0" w:line="240" w:lineRule="auto"/>
        <w:rPr>
          <w:rFonts w:eastAsia="Arial Unicode MS"/>
          <w:b/>
          <w:i/>
          <w:szCs w:val="24"/>
        </w:rPr>
      </w:pPr>
    </w:p>
    <w:p w14:paraId="687F8ED8" w14:textId="77777777" w:rsidR="00487E7B" w:rsidRPr="0042772A" w:rsidRDefault="00487E7B" w:rsidP="00487E7B">
      <w:pPr>
        <w:autoSpaceDE w:val="0"/>
        <w:autoSpaceDN w:val="0"/>
        <w:adjustRightInd w:val="0"/>
        <w:spacing w:after="0" w:line="240" w:lineRule="auto"/>
        <w:rPr>
          <w:szCs w:val="24"/>
        </w:rPr>
      </w:pPr>
      <w:r w:rsidRPr="0042772A">
        <w:rPr>
          <w:b/>
          <w:szCs w:val="24"/>
        </w:rPr>
        <w:t>Goal:</w:t>
      </w:r>
      <w:r w:rsidRPr="0042772A">
        <w:rPr>
          <w:szCs w:val="24"/>
        </w:rPr>
        <w:t xml:space="preserve"> “</w:t>
      </w:r>
      <w:r w:rsidRPr="0042772A">
        <w:rPr>
          <w:rFonts w:eastAsia="CIDFont+F7"/>
          <w:szCs w:val="24"/>
        </w:rPr>
        <w:t xml:space="preserve">Achieve higher household income, full monetization and employment for sustainable socio-economic transformation in </w:t>
      </w:r>
      <w:proofErr w:type="spellStart"/>
      <w:r w:rsidRPr="0042772A">
        <w:rPr>
          <w:rFonts w:eastAsia="CIDFont+F7"/>
          <w:szCs w:val="24"/>
        </w:rPr>
        <w:t>Kitagwenda</w:t>
      </w:r>
      <w:proofErr w:type="spellEnd"/>
      <w:r w:rsidRPr="0042772A">
        <w:rPr>
          <w:rFonts w:eastAsia="CIDFont+F7"/>
          <w:szCs w:val="24"/>
        </w:rPr>
        <w:t xml:space="preserve"> district”.</w:t>
      </w:r>
    </w:p>
    <w:p w14:paraId="0097F5F3" w14:textId="77777777" w:rsidR="00487E7B" w:rsidRPr="0042772A" w:rsidRDefault="00487E7B" w:rsidP="00487E7B">
      <w:pPr>
        <w:spacing w:after="0" w:line="240" w:lineRule="auto"/>
        <w:rPr>
          <w:szCs w:val="24"/>
        </w:rPr>
      </w:pPr>
    </w:p>
    <w:p w14:paraId="60C319F5" w14:textId="77777777" w:rsidR="00487E7B" w:rsidRPr="0042772A" w:rsidRDefault="00487E7B" w:rsidP="00487E7B">
      <w:pPr>
        <w:spacing w:after="0" w:line="240" w:lineRule="auto"/>
        <w:rPr>
          <w:b/>
          <w:szCs w:val="24"/>
        </w:rPr>
      </w:pPr>
      <w:r w:rsidRPr="0042772A">
        <w:rPr>
          <w:b/>
          <w:szCs w:val="24"/>
        </w:rPr>
        <w:t xml:space="preserve">Strategic Objectives: </w:t>
      </w:r>
    </w:p>
    <w:p w14:paraId="37C7AC10" w14:textId="77777777" w:rsidR="00487E7B" w:rsidRPr="0042772A" w:rsidRDefault="00487E7B" w:rsidP="00F2704A">
      <w:pPr>
        <w:pStyle w:val="ListParagraph"/>
        <w:numPr>
          <w:ilvl w:val="0"/>
          <w:numId w:val="34"/>
        </w:numPr>
        <w:spacing w:after="0" w:line="240" w:lineRule="atLeast"/>
        <w:rPr>
          <w:rFonts w:eastAsia="Arial Unicode MS"/>
          <w:szCs w:val="24"/>
        </w:rPr>
      </w:pPr>
      <w:r w:rsidRPr="0042772A">
        <w:rPr>
          <w:rFonts w:eastAsia="Arial Unicode MS"/>
          <w:szCs w:val="24"/>
        </w:rPr>
        <w:t>To sustainably increase production, productivity and value addition in agriculture, industry, minerals, oil &amp; gas, tourism, ICT and financial services;</w:t>
      </w:r>
    </w:p>
    <w:p w14:paraId="0220C1E0" w14:textId="77777777" w:rsidR="00487E7B" w:rsidRPr="0042772A" w:rsidRDefault="00487E7B" w:rsidP="00F2704A">
      <w:pPr>
        <w:pStyle w:val="ListParagraph"/>
        <w:numPr>
          <w:ilvl w:val="0"/>
          <w:numId w:val="34"/>
        </w:numPr>
        <w:spacing w:after="0" w:line="240" w:lineRule="atLeast"/>
        <w:rPr>
          <w:rFonts w:eastAsia="Arial Unicode MS"/>
          <w:szCs w:val="24"/>
        </w:rPr>
      </w:pPr>
      <w:r w:rsidRPr="0042772A">
        <w:rPr>
          <w:rFonts w:eastAsia="Arial Unicode MS"/>
          <w:szCs w:val="24"/>
        </w:rPr>
        <w:t>To enhance human capital development along the entire life cycle;</w:t>
      </w:r>
    </w:p>
    <w:p w14:paraId="3DBA5C9B" w14:textId="77777777" w:rsidR="00487E7B" w:rsidRPr="0042772A" w:rsidRDefault="00487E7B" w:rsidP="00F2704A">
      <w:pPr>
        <w:pStyle w:val="ListParagraph"/>
        <w:numPr>
          <w:ilvl w:val="0"/>
          <w:numId w:val="34"/>
        </w:numPr>
        <w:spacing w:after="0" w:line="240" w:lineRule="atLeast"/>
        <w:rPr>
          <w:rFonts w:eastAsia="Arial Unicode MS"/>
          <w:szCs w:val="24"/>
        </w:rPr>
      </w:pPr>
      <w:r w:rsidRPr="0042772A">
        <w:rPr>
          <w:rFonts w:eastAsia="Arial Unicode MS"/>
          <w:szCs w:val="24"/>
        </w:rPr>
        <w:t>To support the private sector to drive growth and create jobs;</w:t>
      </w:r>
    </w:p>
    <w:p w14:paraId="317F82EC" w14:textId="77777777" w:rsidR="00487E7B" w:rsidRPr="0042772A" w:rsidRDefault="00487E7B" w:rsidP="00F2704A">
      <w:pPr>
        <w:pStyle w:val="ListParagraph"/>
        <w:numPr>
          <w:ilvl w:val="0"/>
          <w:numId w:val="34"/>
        </w:numPr>
        <w:spacing w:after="0" w:line="240" w:lineRule="atLeast"/>
        <w:rPr>
          <w:rFonts w:eastAsia="Arial Unicode MS"/>
          <w:szCs w:val="24"/>
        </w:rPr>
      </w:pPr>
      <w:r w:rsidRPr="0042772A">
        <w:rPr>
          <w:rFonts w:eastAsia="Arial Unicode MS"/>
          <w:szCs w:val="24"/>
        </w:rPr>
        <w:t>To build and maintain strategic sustainable infrastructure in transport, housing, energy, water, industry and ICT; and</w:t>
      </w:r>
    </w:p>
    <w:p w14:paraId="03CE75B3" w14:textId="77777777" w:rsidR="00487E7B" w:rsidRPr="0042772A" w:rsidRDefault="00487E7B" w:rsidP="00F2704A">
      <w:pPr>
        <w:pStyle w:val="ListParagraph"/>
        <w:numPr>
          <w:ilvl w:val="0"/>
          <w:numId w:val="34"/>
        </w:numPr>
        <w:spacing w:after="0" w:line="240" w:lineRule="atLeast"/>
        <w:rPr>
          <w:rFonts w:eastAsia="Arial Unicode MS"/>
          <w:szCs w:val="24"/>
        </w:rPr>
      </w:pPr>
      <w:r w:rsidRPr="0042772A">
        <w:rPr>
          <w:rFonts w:eastAsia="Arial Unicode MS"/>
          <w:szCs w:val="24"/>
        </w:rPr>
        <w:t>To strengthen good governance, security, and the role of the State in development.</w:t>
      </w:r>
    </w:p>
    <w:p w14:paraId="2285FEF7" w14:textId="77777777" w:rsidR="00487E7B" w:rsidRPr="0042772A" w:rsidRDefault="00487E7B" w:rsidP="00487E7B">
      <w:pPr>
        <w:spacing w:after="0" w:line="240" w:lineRule="auto"/>
        <w:rPr>
          <w:szCs w:val="24"/>
        </w:rPr>
      </w:pPr>
    </w:p>
    <w:p w14:paraId="09930048" w14:textId="6355DB4C" w:rsidR="00487E7B" w:rsidRPr="0042772A" w:rsidRDefault="00487E7B" w:rsidP="0042772A">
      <w:pPr>
        <w:keepNext/>
        <w:spacing w:after="0" w:line="240" w:lineRule="auto"/>
        <w:outlineLvl w:val="0"/>
        <w:rPr>
          <w:b/>
          <w:szCs w:val="24"/>
          <w:lang w:val="en-GB"/>
        </w:rPr>
      </w:pPr>
      <w:bookmarkStart w:id="40" w:name="_Toc188133073"/>
      <w:r w:rsidRPr="0042772A">
        <w:rPr>
          <w:b/>
          <w:szCs w:val="24"/>
          <w:lang w:val="en-GB"/>
        </w:rPr>
        <w:t>3.3</w:t>
      </w:r>
      <w:r w:rsidR="0042772A">
        <w:rPr>
          <w:b/>
          <w:szCs w:val="24"/>
          <w:lang w:val="en-GB"/>
        </w:rPr>
        <w:t xml:space="preserve">. </w:t>
      </w:r>
      <w:r w:rsidRPr="0042772A">
        <w:rPr>
          <w:b/>
          <w:szCs w:val="24"/>
          <w:lang w:val="en-GB"/>
        </w:rPr>
        <w:t>ALIGNMENT OF LGDP DIRECTION WITH THE NDPIV PROGRAMMES</w:t>
      </w:r>
      <w:bookmarkEnd w:id="40"/>
      <w:r w:rsidRPr="0042772A">
        <w:rPr>
          <w:b/>
          <w:szCs w:val="24"/>
          <w:lang w:val="en-GB"/>
        </w:rPr>
        <w:t xml:space="preserve"> </w:t>
      </w:r>
    </w:p>
    <w:p w14:paraId="677E869F" w14:textId="77777777" w:rsidR="00487E7B" w:rsidRPr="0042772A" w:rsidRDefault="00487E7B" w:rsidP="00487E7B">
      <w:pPr>
        <w:spacing w:after="0" w:line="240" w:lineRule="auto"/>
        <w:rPr>
          <w:rFonts w:eastAsia="Arial Unicode MS"/>
          <w:szCs w:val="24"/>
        </w:rPr>
      </w:pPr>
      <w:r w:rsidRPr="0042772A">
        <w:rPr>
          <w:rFonts w:eastAsia="Arial Unicode MS"/>
          <w:szCs w:val="24"/>
        </w:rPr>
        <w:t>Government is putting much emphasis on Infrastructural development as an engine to growth and social economic transformation. Government will focus on implementing key development priorities over the next five years within the existing financial resource constraint, shifting from mere service delivery provision to wealth creation that will accelerate socio-economic transformation, continue to narrow infrastructure gap while promoting economic productivity and diversification for better service delivery in the districts following existing policy framework. The District will harmonize physical planning with socio-economic planning. This will be intended to attain the national vision of 2040 that aims at attaining “</w:t>
      </w:r>
      <w:r w:rsidRPr="0042772A">
        <w:rPr>
          <w:rFonts w:eastAsia="Arial Unicode MS"/>
          <w:b/>
          <w:i/>
          <w:szCs w:val="24"/>
        </w:rPr>
        <w:t>a transformed Ugandan society from a peasant to a modern and prosperous country within 30 years</w:t>
      </w:r>
      <w:r w:rsidRPr="0042772A">
        <w:rPr>
          <w:rFonts w:eastAsia="Arial Unicode MS"/>
          <w:szCs w:val="24"/>
        </w:rPr>
        <w:t>”</w:t>
      </w:r>
    </w:p>
    <w:p w14:paraId="7BFF7200" w14:textId="77777777" w:rsidR="00487E7B" w:rsidRPr="0042772A" w:rsidRDefault="00487E7B" w:rsidP="00487E7B">
      <w:pPr>
        <w:spacing w:after="0" w:line="240" w:lineRule="auto"/>
        <w:contextualSpacing/>
        <w:rPr>
          <w:b/>
          <w:bCs/>
          <w:i/>
          <w:iCs/>
          <w:szCs w:val="24"/>
          <w:lang w:val="en-GB" w:eastAsia="zh-CN"/>
        </w:rPr>
      </w:pPr>
    </w:p>
    <w:p w14:paraId="11C56DF4" w14:textId="77777777" w:rsidR="00487E7B" w:rsidRPr="00466302" w:rsidRDefault="00487E7B" w:rsidP="00487E7B">
      <w:pPr>
        <w:keepNext/>
        <w:spacing w:after="0" w:line="240" w:lineRule="auto"/>
        <w:outlineLvl w:val="4"/>
        <w:rPr>
          <w:b/>
          <w:bCs/>
          <w:sz w:val="20"/>
          <w:szCs w:val="20"/>
          <w:lang w:val="en-GB"/>
        </w:rPr>
      </w:pPr>
      <w:bookmarkStart w:id="41" w:name="_Toc188945691"/>
      <w:r w:rsidRPr="00466302">
        <w:rPr>
          <w:b/>
          <w:bCs/>
          <w:sz w:val="20"/>
          <w:szCs w:val="20"/>
          <w:lang w:val="en-GB"/>
        </w:rPr>
        <w:t xml:space="preserve">Table 3.1 </w:t>
      </w:r>
      <w:r w:rsidRPr="00466302">
        <w:rPr>
          <w:b/>
          <w:iCs/>
          <w:sz w:val="20"/>
          <w:szCs w:val="20"/>
          <w:lang w:val="en-GB" w:eastAsia="zh-CN"/>
        </w:rPr>
        <w:t xml:space="preserve">Alignment of </w:t>
      </w:r>
      <w:proofErr w:type="spellStart"/>
      <w:r w:rsidRPr="00466302">
        <w:rPr>
          <w:b/>
          <w:iCs/>
          <w:sz w:val="20"/>
          <w:szCs w:val="20"/>
          <w:lang w:val="en-GB" w:eastAsia="zh-CN"/>
        </w:rPr>
        <w:t>Kitagwenda</w:t>
      </w:r>
      <w:proofErr w:type="spellEnd"/>
      <w:r w:rsidRPr="00466302">
        <w:rPr>
          <w:b/>
          <w:iCs/>
          <w:sz w:val="20"/>
          <w:szCs w:val="20"/>
          <w:lang w:val="en-GB" w:eastAsia="zh-CN"/>
        </w:rPr>
        <w:t xml:space="preserve"> District Development Plan Objectives and Strategies with the NDPIV programmes</w:t>
      </w:r>
      <w:bookmarkEnd w:id="41"/>
      <w:r w:rsidRPr="00466302">
        <w:rPr>
          <w:b/>
          <w:iCs/>
          <w:sz w:val="20"/>
          <w:szCs w:val="20"/>
          <w:lang w:val="en-GB" w:eastAsia="zh-CN"/>
        </w:rPr>
        <w:t xml:space="preserve"> </w:t>
      </w:r>
    </w:p>
    <w:p w14:paraId="5E17D82B" w14:textId="77777777" w:rsidR="00487E7B" w:rsidRPr="00466302" w:rsidRDefault="00487E7B" w:rsidP="00487E7B">
      <w:pPr>
        <w:spacing w:after="0" w:line="240" w:lineRule="auto"/>
        <w:contextualSpacing/>
        <w:rPr>
          <w:b/>
          <w:bCs/>
          <w:i/>
          <w:iCs/>
          <w:sz w:val="20"/>
          <w:szCs w:val="20"/>
          <w:lang w:val="en-GB" w:eastAsia="zh-CN"/>
        </w:rPr>
      </w:pPr>
    </w:p>
    <w:tbl>
      <w:tblPr>
        <w:tblStyle w:val="TableGrid4"/>
        <w:tblW w:w="0" w:type="auto"/>
        <w:tblLook w:val="04A0" w:firstRow="1" w:lastRow="0" w:firstColumn="1" w:lastColumn="0" w:noHBand="0" w:noVBand="1"/>
      </w:tblPr>
      <w:tblGrid>
        <w:gridCol w:w="3190"/>
        <w:gridCol w:w="3478"/>
        <w:gridCol w:w="2433"/>
      </w:tblGrid>
      <w:tr w:rsidR="00487E7B" w:rsidRPr="00FE5A4E" w14:paraId="3DE231B2" w14:textId="77777777" w:rsidTr="00AB1B59">
        <w:tc>
          <w:tcPr>
            <w:tcW w:w="0" w:type="auto"/>
          </w:tcPr>
          <w:p w14:paraId="53CCE21B" w14:textId="77777777" w:rsidR="00487E7B" w:rsidRPr="00FE5A4E" w:rsidRDefault="00487E7B" w:rsidP="00AB1B59">
            <w:pPr>
              <w:rPr>
                <w:b/>
                <w:bCs/>
                <w:sz w:val="20"/>
              </w:rPr>
            </w:pPr>
            <w:r w:rsidRPr="00FE5A4E">
              <w:rPr>
                <w:b/>
                <w:bCs/>
                <w:sz w:val="20"/>
              </w:rPr>
              <w:t>Strategic Objectives (a)</w:t>
            </w:r>
          </w:p>
        </w:tc>
        <w:tc>
          <w:tcPr>
            <w:tcW w:w="0" w:type="auto"/>
          </w:tcPr>
          <w:p w14:paraId="760B02A4" w14:textId="77777777" w:rsidR="00487E7B" w:rsidRPr="00FE5A4E" w:rsidRDefault="00487E7B" w:rsidP="00AB1B59">
            <w:pPr>
              <w:rPr>
                <w:b/>
                <w:bCs/>
                <w:sz w:val="20"/>
              </w:rPr>
            </w:pPr>
            <w:r w:rsidRPr="00FE5A4E">
              <w:rPr>
                <w:b/>
                <w:bCs/>
                <w:sz w:val="20"/>
              </w:rPr>
              <w:t>Strategies (b)</w:t>
            </w:r>
          </w:p>
        </w:tc>
        <w:tc>
          <w:tcPr>
            <w:tcW w:w="0" w:type="auto"/>
          </w:tcPr>
          <w:p w14:paraId="1F714FCE" w14:textId="77777777" w:rsidR="00487E7B" w:rsidRPr="00FE5A4E" w:rsidRDefault="00487E7B" w:rsidP="00AB1B59">
            <w:pPr>
              <w:rPr>
                <w:b/>
                <w:bCs/>
                <w:sz w:val="20"/>
              </w:rPr>
            </w:pPr>
            <w:r w:rsidRPr="00FE5A4E">
              <w:rPr>
                <w:b/>
                <w:bCs/>
                <w:sz w:val="20"/>
              </w:rPr>
              <w:t xml:space="preserve">NDPIV </w:t>
            </w:r>
            <w:proofErr w:type="spellStart"/>
            <w:r w:rsidRPr="00FE5A4E">
              <w:rPr>
                <w:b/>
                <w:bCs/>
                <w:sz w:val="20"/>
              </w:rPr>
              <w:t>Programme</w:t>
            </w:r>
            <w:proofErr w:type="spellEnd"/>
            <w:r w:rsidRPr="00FE5A4E">
              <w:rPr>
                <w:b/>
                <w:bCs/>
                <w:sz w:val="20"/>
              </w:rPr>
              <w:t xml:space="preserve"> (s)</w:t>
            </w:r>
          </w:p>
          <w:p w14:paraId="590F5FFC" w14:textId="77777777" w:rsidR="00487E7B" w:rsidRPr="00FE5A4E" w:rsidRDefault="00487E7B" w:rsidP="00AB1B59">
            <w:pPr>
              <w:contextualSpacing/>
              <w:rPr>
                <w:rFonts w:eastAsiaTheme="minorEastAsia"/>
                <w:kern w:val="24"/>
                <w:sz w:val="20"/>
                <w:lang w:val="en-GB"/>
              </w:rPr>
            </w:pPr>
          </w:p>
        </w:tc>
      </w:tr>
      <w:tr w:rsidR="00487E7B" w:rsidRPr="00FE5A4E" w14:paraId="006CBBF9" w14:textId="77777777" w:rsidTr="00AB1B59">
        <w:tc>
          <w:tcPr>
            <w:tcW w:w="0" w:type="auto"/>
          </w:tcPr>
          <w:p w14:paraId="299949C4" w14:textId="77777777" w:rsidR="00487E7B" w:rsidRPr="00FE5A4E" w:rsidRDefault="00487E7B" w:rsidP="00AB1B59">
            <w:pPr>
              <w:rPr>
                <w:sz w:val="20"/>
              </w:rPr>
            </w:pPr>
            <w:r w:rsidRPr="00FE5A4E">
              <w:rPr>
                <w:rFonts w:eastAsiaTheme="minorEastAsia"/>
                <w:kern w:val="24"/>
                <w:sz w:val="20"/>
                <w:lang w:val="en-GB"/>
              </w:rPr>
              <w:lastRenderedPageBreak/>
              <w:t>1. Sustainably increase production, productivity and value addition in agriculture, industry, tourism, minerals, oil &amp; gas, ICT and financial services</w:t>
            </w:r>
            <w:r w:rsidRPr="00FE5A4E">
              <w:rPr>
                <w:rFonts w:eastAsiaTheme="minorEastAsia"/>
                <w:kern w:val="24"/>
                <w:sz w:val="20"/>
              </w:rPr>
              <w:t>.</w:t>
            </w:r>
          </w:p>
        </w:tc>
        <w:tc>
          <w:tcPr>
            <w:tcW w:w="0" w:type="auto"/>
          </w:tcPr>
          <w:p w14:paraId="78AF9E58" w14:textId="77777777" w:rsidR="00487E7B" w:rsidRPr="00FE5A4E" w:rsidRDefault="00487E7B" w:rsidP="00F2704A">
            <w:pPr>
              <w:numPr>
                <w:ilvl w:val="0"/>
                <w:numId w:val="32"/>
              </w:numPr>
              <w:spacing w:after="0" w:line="240" w:lineRule="auto"/>
              <w:ind w:left="0" w:hanging="283"/>
              <w:contextualSpacing/>
              <w:jc w:val="left"/>
              <w:rPr>
                <w:rFonts w:eastAsiaTheme="minorEastAsia"/>
                <w:kern w:val="24"/>
                <w:sz w:val="20"/>
                <w:lang w:val="en-GB"/>
              </w:rPr>
            </w:pPr>
            <w:r w:rsidRPr="00FE5A4E">
              <w:rPr>
                <w:rFonts w:eastAsiaTheme="minorEastAsia"/>
                <w:kern w:val="24"/>
                <w:sz w:val="20"/>
                <w:lang w:val="en-GB"/>
              </w:rPr>
              <w:t xml:space="preserve">Increase Production and Productivity in agriculture, tourism and financial services. </w:t>
            </w:r>
          </w:p>
          <w:p w14:paraId="045A9460" w14:textId="77777777" w:rsidR="00487E7B" w:rsidRPr="00FE5A4E" w:rsidRDefault="00487E7B" w:rsidP="00F2704A">
            <w:pPr>
              <w:numPr>
                <w:ilvl w:val="0"/>
                <w:numId w:val="32"/>
              </w:numPr>
              <w:spacing w:after="0" w:line="240" w:lineRule="auto"/>
              <w:ind w:left="0" w:hanging="283"/>
              <w:contextualSpacing/>
              <w:jc w:val="left"/>
              <w:rPr>
                <w:rFonts w:eastAsiaTheme="minorEastAsia"/>
                <w:kern w:val="24"/>
                <w:sz w:val="20"/>
                <w:lang w:val="en-GB"/>
              </w:rPr>
            </w:pPr>
            <w:r w:rsidRPr="00FE5A4E">
              <w:rPr>
                <w:rFonts w:eastAsiaTheme="minorEastAsia"/>
                <w:kern w:val="24"/>
                <w:sz w:val="20"/>
                <w:lang w:val="en-GB"/>
              </w:rPr>
              <w:t xml:space="preserve">Increase Value Addition in agriculture and tourism  </w:t>
            </w:r>
          </w:p>
        </w:tc>
        <w:tc>
          <w:tcPr>
            <w:tcW w:w="0" w:type="auto"/>
          </w:tcPr>
          <w:p w14:paraId="21FAEAD6" w14:textId="77777777" w:rsidR="00487E7B" w:rsidRPr="00FE5A4E" w:rsidRDefault="00487E7B" w:rsidP="00F2704A">
            <w:pPr>
              <w:numPr>
                <w:ilvl w:val="0"/>
                <w:numId w:val="33"/>
              </w:numPr>
              <w:spacing w:after="0" w:line="240" w:lineRule="auto"/>
              <w:ind w:left="0" w:hanging="283"/>
              <w:contextualSpacing/>
              <w:jc w:val="left"/>
              <w:rPr>
                <w:rFonts w:eastAsiaTheme="minorEastAsia"/>
                <w:kern w:val="24"/>
                <w:sz w:val="20"/>
                <w:lang w:val="en-GB"/>
              </w:rPr>
            </w:pPr>
            <w:proofErr w:type="spellStart"/>
            <w:r w:rsidRPr="00FE5A4E">
              <w:rPr>
                <w:rFonts w:eastAsiaTheme="minorEastAsia"/>
                <w:kern w:val="24"/>
                <w:sz w:val="20"/>
                <w:lang w:val="en-GB"/>
              </w:rPr>
              <w:t>Agro</w:t>
            </w:r>
            <w:proofErr w:type="spellEnd"/>
            <w:r w:rsidRPr="00FE5A4E">
              <w:rPr>
                <w:rFonts w:eastAsiaTheme="minorEastAsia"/>
                <w:kern w:val="24"/>
                <w:sz w:val="20"/>
                <w:lang w:val="en-GB"/>
              </w:rPr>
              <w:t>-Industrialization</w:t>
            </w:r>
          </w:p>
          <w:p w14:paraId="320FE3EB" w14:textId="77777777" w:rsidR="00487E7B" w:rsidRPr="00FE5A4E" w:rsidRDefault="00487E7B" w:rsidP="00F2704A">
            <w:pPr>
              <w:numPr>
                <w:ilvl w:val="0"/>
                <w:numId w:val="33"/>
              </w:numPr>
              <w:spacing w:after="0" w:line="240" w:lineRule="auto"/>
              <w:ind w:left="0" w:hanging="283"/>
              <w:contextualSpacing/>
              <w:jc w:val="left"/>
              <w:rPr>
                <w:rFonts w:eastAsiaTheme="minorEastAsia"/>
                <w:kern w:val="24"/>
                <w:sz w:val="20"/>
                <w:lang w:val="en-GB"/>
              </w:rPr>
            </w:pPr>
            <w:r w:rsidRPr="00FE5A4E">
              <w:rPr>
                <w:rFonts w:eastAsiaTheme="minorEastAsia"/>
                <w:kern w:val="24"/>
                <w:sz w:val="20"/>
                <w:lang w:val="en-GB"/>
              </w:rPr>
              <w:t xml:space="preserve">Tourism Development </w:t>
            </w:r>
          </w:p>
          <w:p w14:paraId="26A76F7C" w14:textId="77777777" w:rsidR="00487E7B" w:rsidRPr="00FE5A4E" w:rsidRDefault="00487E7B" w:rsidP="00F2704A">
            <w:pPr>
              <w:numPr>
                <w:ilvl w:val="0"/>
                <w:numId w:val="33"/>
              </w:numPr>
              <w:spacing w:after="0" w:line="240" w:lineRule="auto"/>
              <w:ind w:left="0" w:hanging="283"/>
              <w:contextualSpacing/>
              <w:jc w:val="left"/>
              <w:rPr>
                <w:rFonts w:eastAsiaTheme="minorEastAsia"/>
                <w:kern w:val="24"/>
                <w:sz w:val="20"/>
                <w:lang w:val="en-GB"/>
              </w:rPr>
            </w:pPr>
            <w:r w:rsidRPr="00FE5A4E">
              <w:rPr>
                <w:rFonts w:eastAsiaTheme="minorEastAsia"/>
                <w:kern w:val="24"/>
                <w:sz w:val="20"/>
                <w:lang w:val="en-GB"/>
              </w:rPr>
              <w:t>Land, Natural Resources, Climate Change and ENR Management</w:t>
            </w:r>
          </w:p>
        </w:tc>
      </w:tr>
      <w:tr w:rsidR="00487E7B" w:rsidRPr="00FE5A4E" w14:paraId="5FF2667D" w14:textId="77777777" w:rsidTr="00AB1B59">
        <w:trPr>
          <w:trHeight w:val="950"/>
        </w:trPr>
        <w:tc>
          <w:tcPr>
            <w:tcW w:w="0" w:type="auto"/>
          </w:tcPr>
          <w:p w14:paraId="6673DD5A" w14:textId="77777777" w:rsidR="00487E7B" w:rsidRPr="00FE5A4E" w:rsidRDefault="00487E7B" w:rsidP="00AB1B59">
            <w:pPr>
              <w:rPr>
                <w:sz w:val="20"/>
              </w:rPr>
            </w:pPr>
            <w:r w:rsidRPr="00FE5A4E">
              <w:rPr>
                <w:rFonts w:eastAsiaTheme="minorEastAsia"/>
                <w:kern w:val="24"/>
                <w:sz w:val="20"/>
                <w:lang w:val="en-GB"/>
              </w:rPr>
              <w:t>2. Enhance human capital development along the entire life cycle</w:t>
            </w:r>
          </w:p>
        </w:tc>
        <w:tc>
          <w:tcPr>
            <w:tcW w:w="0" w:type="auto"/>
          </w:tcPr>
          <w:p w14:paraId="05FFB1BF" w14:textId="77777777" w:rsidR="00487E7B" w:rsidRPr="00FE5A4E" w:rsidRDefault="00487E7B" w:rsidP="00F2704A">
            <w:pPr>
              <w:numPr>
                <w:ilvl w:val="0"/>
                <w:numId w:val="32"/>
              </w:numPr>
              <w:spacing w:after="0" w:line="240" w:lineRule="auto"/>
              <w:ind w:hanging="283"/>
              <w:contextualSpacing/>
              <w:jc w:val="left"/>
              <w:rPr>
                <w:rFonts w:eastAsiaTheme="minorEastAsia"/>
                <w:kern w:val="24"/>
                <w:sz w:val="20"/>
                <w:lang w:val="en-GB"/>
              </w:rPr>
            </w:pPr>
            <w:r w:rsidRPr="00FE5A4E">
              <w:rPr>
                <w:rFonts w:eastAsiaTheme="minorEastAsia"/>
                <w:kern w:val="24"/>
                <w:sz w:val="20"/>
                <w:lang w:val="en-GB"/>
              </w:rPr>
              <w:t>Improve access, equity, and quality of education at all levels,</w:t>
            </w:r>
          </w:p>
          <w:p w14:paraId="3D52A87B" w14:textId="77777777" w:rsidR="00487E7B" w:rsidRPr="00FE5A4E" w:rsidRDefault="00487E7B" w:rsidP="00F2704A">
            <w:pPr>
              <w:numPr>
                <w:ilvl w:val="0"/>
                <w:numId w:val="32"/>
              </w:numPr>
              <w:spacing w:after="0" w:line="240" w:lineRule="auto"/>
              <w:ind w:hanging="283"/>
              <w:contextualSpacing/>
              <w:jc w:val="left"/>
              <w:rPr>
                <w:rFonts w:eastAsiaTheme="minorEastAsia"/>
                <w:kern w:val="24"/>
                <w:sz w:val="20"/>
                <w:lang w:val="en-GB"/>
              </w:rPr>
            </w:pPr>
            <w:r w:rsidRPr="00FE5A4E">
              <w:rPr>
                <w:rFonts w:eastAsiaTheme="minorEastAsia"/>
                <w:kern w:val="24"/>
                <w:sz w:val="20"/>
                <w:lang w:val="en-GB"/>
              </w:rPr>
              <w:t>Improve Access, Equity and Quality of Healthcare at all Levels</w:t>
            </w:r>
          </w:p>
          <w:p w14:paraId="27164416" w14:textId="77777777" w:rsidR="00487E7B" w:rsidRPr="00FE5A4E" w:rsidRDefault="00487E7B" w:rsidP="00F2704A">
            <w:pPr>
              <w:numPr>
                <w:ilvl w:val="0"/>
                <w:numId w:val="32"/>
              </w:numPr>
              <w:spacing w:after="0" w:line="240" w:lineRule="auto"/>
              <w:ind w:hanging="283"/>
              <w:contextualSpacing/>
              <w:jc w:val="left"/>
              <w:rPr>
                <w:rFonts w:eastAsiaTheme="minorEastAsia"/>
                <w:kern w:val="24"/>
                <w:sz w:val="20"/>
                <w:lang w:val="en-GB"/>
              </w:rPr>
            </w:pPr>
            <w:r w:rsidRPr="00FE5A4E">
              <w:rPr>
                <w:rFonts w:eastAsiaTheme="minorEastAsia"/>
                <w:kern w:val="24"/>
                <w:sz w:val="20"/>
                <w:lang w:val="en-GB"/>
              </w:rPr>
              <w:t>Rehabilitate, Equip and Construct Health Infrastructure at all levels</w:t>
            </w:r>
          </w:p>
          <w:p w14:paraId="1C3ECBD2" w14:textId="77777777" w:rsidR="00487E7B" w:rsidRPr="00FE5A4E" w:rsidRDefault="00487E7B" w:rsidP="00F2704A">
            <w:pPr>
              <w:numPr>
                <w:ilvl w:val="0"/>
                <w:numId w:val="32"/>
              </w:numPr>
              <w:spacing w:after="0" w:line="240" w:lineRule="auto"/>
              <w:ind w:hanging="283"/>
              <w:contextualSpacing/>
              <w:jc w:val="left"/>
              <w:rPr>
                <w:rFonts w:eastAsiaTheme="minorEastAsia"/>
                <w:kern w:val="24"/>
                <w:sz w:val="20"/>
                <w:lang w:val="en-GB"/>
              </w:rPr>
            </w:pPr>
            <w:r w:rsidRPr="00FE5A4E">
              <w:rPr>
                <w:rFonts w:eastAsiaTheme="minorEastAsia"/>
                <w:kern w:val="24"/>
                <w:sz w:val="20"/>
                <w:lang w:val="en-GB"/>
              </w:rPr>
              <w:t>Enhance access to water, sanitation, and hygiene.</w:t>
            </w:r>
          </w:p>
          <w:p w14:paraId="301E0A3C" w14:textId="77777777" w:rsidR="00487E7B" w:rsidRPr="00FE5A4E" w:rsidRDefault="00487E7B" w:rsidP="00F2704A">
            <w:pPr>
              <w:numPr>
                <w:ilvl w:val="0"/>
                <w:numId w:val="32"/>
              </w:numPr>
              <w:spacing w:after="0" w:line="240" w:lineRule="auto"/>
              <w:ind w:hanging="283"/>
              <w:contextualSpacing/>
              <w:jc w:val="left"/>
              <w:rPr>
                <w:rFonts w:eastAsiaTheme="minorEastAsia"/>
                <w:kern w:val="24"/>
                <w:sz w:val="20"/>
                <w:lang w:val="en-GB"/>
              </w:rPr>
            </w:pPr>
            <w:r w:rsidRPr="00FE5A4E">
              <w:rPr>
                <w:rFonts w:eastAsiaTheme="minorEastAsia"/>
                <w:kern w:val="24"/>
                <w:sz w:val="20"/>
                <w:lang w:val="en-GB"/>
              </w:rPr>
              <w:t>Promote Community Mobilization and Mindset change</w:t>
            </w:r>
          </w:p>
          <w:p w14:paraId="0B7B7C90" w14:textId="77777777" w:rsidR="00487E7B" w:rsidRPr="00FE5A4E" w:rsidRDefault="00487E7B" w:rsidP="00F2704A">
            <w:pPr>
              <w:numPr>
                <w:ilvl w:val="0"/>
                <w:numId w:val="32"/>
              </w:numPr>
              <w:spacing w:after="0" w:line="240" w:lineRule="auto"/>
              <w:ind w:hanging="283"/>
              <w:contextualSpacing/>
              <w:jc w:val="left"/>
              <w:rPr>
                <w:rFonts w:eastAsiaTheme="minorEastAsia"/>
                <w:kern w:val="24"/>
                <w:sz w:val="20"/>
                <w:lang w:val="en-GB"/>
              </w:rPr>
            </w:pPr>
            <w:r w:rsidRPr="00FE5A4E">
              <w:rPr>
                <w:rFonts w:eastAsiaTheme="minorEastAsia"/>
                <w:kern w:val="24"/>
                <w:sz w:val="20"/>
                <w:lang w:val="en-GB"/>
              </w:rPr>
              <w:t>Expand Social Protection Safety nets</w:t>
            </w:r>
          </w:p>
          <w:p w14:paraId="1B664ED8" w14:textId="77777777" w:rsidR="00487E7B" w:rsidRPr="00FE5A4E" w:rsidRDefault="00487E7B" w:rsidP="00F2704A">
            <w:pPr>
              <w:numPr>
                <w:ilvl w:val="0"/>
                <w:numId w:val="32"/>
              </w:numPr>
              <w:spacing w:after="0" w:line="240" w:lineRule="auto"/>
              <w:ind w:hanging="283"/>
              <w:contextualSpacing/>
              <w:jc w:val="left"/>
              <w:rPr>
                <w:rFonts w:eastAsiaTheme="minorEastAsia"/>
                <w:kern w:val="24"/>
                <w:sz w:val="20"/>
                <w:lang w:val="en-GB"/>
              </w:rPr>
            </w:pPr>
            <w:r w:rsidRPr="00FE5A4E">
              <w:rPr>
                <w:rFonts w:eastAsiaTheme="minorEastAsia"/>
                <w:kern w:val="24"/>
                <w:sz w:val="20"/>
                <w:lang w:val="en-GB"/>
              </w:rPr>
              <w:t>Institutionalize Manpower Planning and Promote Industry-driven Skilling and Training</w:t>
            </w:r>
          </w:p>
          <w:p w14:paraId="3EEB8697" w14:textId="77777777" w:rsidR="00487E7B" w:rsidRPr="00FE5A4E" w:rsidRDefault="00487E7B" w:rsidP="00F2704A">
            <w:pPr>
              <w:numPr>
                <w:ilvl w:val="0"/>
                <w:numId w:val="32"/>
              </w:numPr>
              <w:spacing w:after="0" w:line="240" w:lineRule="auto"/>
              <w:ind w:hanging="283"/>
              <w:contextualSpacing/>
              <w:jc w:val="left"/>
              <w:rPr>
                <w:rFonts w:eastAsiaTheme="minorEastAsia"/>
                <w:kern w:val="24"/>
                <w:sz w:val="20"/>
                <w:lang w:val="en-GB"/>
              </w:rPr>
            </w:pPr>
            <w:r w:rsidRPr="00FE5A4E">
              <w:rPr>
                <w:rFonts w:eastAsiaTheme="minorEastAsia"/>
                <w:kern w:val="24"/>
                <w:sz w:val="20"/>
                <w:lang w:val="en-GB"/>
              </w:rPr>
              <w:t>Promote empowerment and livelihood for programmes youth, women, children, elder persons, and People with Disabilities (PWDs).;</w:t>
            </w:r>
          </w:p>
          <w:p w14:paraId="6C972BB0" w14:textId="77777777" w:rsidR="00487E7B" w:rsidRPr="00FE5A4E" w:rsidRDefault="00487E7B" w:rsidP="00F2704A">
            <w:pPr>
              <w:numPr>
                <w:ilvl w:val="0"/>
                <w:numId w:val="32"/>
              </w:numPr>
              <w:spacing w:after="0" w:line="240" w:lineRule="auto"/>
              <w:ind w:hanging="283"/>
              <w:contextualSpacing/>
              <w:jc w:val="left"/>
              <w:rPr>
                <w:rFonts w:eastAsiaTheme="minorEastAsia"/>
                <w:kern w:val="24"/>
                <w:sz w:val="20"/>
                <w:lang w:val="en-GB"/>
              </w:rPr>
            </w:pPr>
            <w:r w:rsidRPr="00FE5A4E">
              <w:rPr>
                <w:rFonts w:eastAsiaTheme="minorEastAsia"/>
                <w:kern w:val="24"/>
                <w:sz w:val="20"/>
                <w:lang w:val="en-GB"/>
              </w:rPr>
              <w:t>Promote decent employment opportunities</w:t>
            </w:r>
          </w:p>
          <w:p w14:paraId="7E740129" w14:textId="77777777" w:rsidR="00487E7B" w:rsidRPr="00FE5A4E" w:rsidRDefault="00487E7B" w:rsidP="00F2704A">
            <w:pPr>
              <w:numPr>
                <w:ilvl w:val="0"/>
                <w:numId w:val="32"/>
              </w:numPr>
              <w:spacing w:after="0" w:line="240" w:lineRule="auto"/>
              <w:ind w:hanging="283"/>
              <w:contextualSpacing/>
              <w:jc w:val="left"/>
              <w:rPr>
                <w:rFonts w:eastAsiaTheme="minorEastAsia"/>
                <w:kern w:val="24"/>
                <w:sz w:val="20"/>
                <w:lang w:val="en-GB"/>
              </w:rPr>
            </w:pPr>
            <w:r w:rsidRPr="00FE5A4E">
              <w:rPr>
                <w:rFonts w:eastAsiaTheme="minorEastAsia"/>
                <w:kern w:val="24"/>
                <w:sz w:val="20"/>
                <w:lang w:val="en-GB"/>
              </w:rPr>
              <w:t>Leverage the culture and creative economy for employment and domestic resource mobilization;</w:t>
            </w:r>
          </w:p>
          <w:p w14:paraId="435D7668" w14:textId="77777777" w:rsidR="00487E7B" w:rsidRPr="00FE5A4E" w:rsidRDefault="00487E7B" w:rsidP="00F2704A">
            <w:pPr>
              <w:numPr>
                <w:ilvl w:val="0"/>
                <w:numId w:val="32"/>
              </w:numPr>
              <w:spacing w:after="0" w:line="240" w:lineRule="auto"/>
              <w:ind w:hanging="283"/>
              <w:contextualSpacing/>
              <w:jc w:val="left"/>
              <w:rPr>
                <w:rFonts w:eastAsiaTheme="minorEastAsia"/>
                <w:kern w:val="24"/>
                <w:sz w:val="20"/>
                <w:lang w:val="en-GB"/>
              </w:rPr>
            </w:pPr>
            <w:r w:rsidRPr="00FE5A4E">
              <w:rPr>
                <w:rFonts w:eastAsiaTheme="minorEastAsia"/>
                <w:kern w:val="24"/>
                <w:sz w:val="20"/>
                <w:lang w:val="en-GB"/>
              </w:rPr>
              <w:t>Promote Games and Sports;</w:t>
            </w:r>
          </w:p>
          <w:p w14:paraId="73945F00" w14:textId="77777777" w:rsidR="00487E7B" w:rsidRPr="00FE5A4E" w:rsidRDefault="00487E7B" w:rsidP="00F2704A">
            <w:pPr>
              <w:numPr>
                <w:ilvl w:val="0"/>
                <w:numId w:val="32"/>
              </w:numPr>
              <w:spacing w:after="0" w:line="240" w:lineRule="auto"/>
              <w:ind w:hanging="283"/>
              <w:contextualSpacing/>
              <w:jc w:val="left"/>
              <w:rPr>
                <w:rFonts w:eastAsiaTheme="minorEastAsia"/>
                <w:kern w:val="24"/>
                <w:sz w:val="20"/>
                <w:lang w:val="en-GB"/>
              </w:rPr>
            </w:pPr>
            <w:r w:rsidRPr="00FE5A4E">
              <w:rPr>
                <w:rFonts w:eastAsiaTheme="minorEastAsia"/>
                <w:kern w:val="24"/>
                <w:sz w:val="20"/>
                <w:lang w:val="en-GB"/>
              </w:rPr>
              <w:t>Promote better nutrition for all</w:t>
            </w:r>
          </w:p>
        </w:tc>
        <w:tc>
          <w:tcPr>
            <w:tcW w:w="0" w:type="auto"/>
          </w:tcPr>
          <w:p w14:paraId="1E0D806F" w14:textId="13E463A6" w:rsidR="00487E7B" w:rsidRDefault="00487E7B" w:rsidP="00F2704A">
            <w:pPr>
              <w:numPr>
                <w:ilvl w:val="0"/>
                <w:numId w:val="32"/>
              </w:numPr>
              <w:spacing w:after="0" w:line="240" w:lineRule="auto"/>
              <w:ind w:hanging="283"/>
              <w:contextualSpacing/>
              <w:jc w:val="left"/>
              <w:rPr>
                <w:rFonts w:eastAsiaTheme="minorEastAsia"/>
                <w:kern w:val="24"/>
                <w:sz w:val="20"/>
                <w:lang w:val="en-GB"/>
              </w:rPr>
            </w:pPr>
            <w:r w:rsidRPr="00FE5A4E">
              <w:rPr>
                <w:rFonts w:eastAsiaTheme="minorEastAsia"/>
                <w:kern w:val="24"/>
                <w:sz w:val="20"/>
                <w:lang w:val="en-GB"/>
              </w:rPr>
              <w:t>Human Capital Development</w:t>
            </w:r>
          </w:p>
          <w:p w14:paraId="3BCF8B28" w14:textId="582A4718" w:rsidR="00FE5A4E" w:rsidRPr="00FE5A4E" w:rsidRDefault="00FE5A4E" w:rsidP="00F2704A">
            <w:pPr>
              <w:numPr>
                <w:ilvl w:val="0"/>
                <w:numId w:val="32"/>
              </w:numPr>
              <w:spacing w:after="0" w:line="240" w:lineRule="auto"/>
              <w:ind w:hanging="283"/>
              <w:contextualSpacing/>
              <w:jc w:val="left"/>
              <w:rPr>
                <w:rFonts w:eastAsiaTheme="minorEastAsia"/>
                <w:kern w:val="24"/>
                <w:sz w:val="20"/>
                <w:lang w:val="en-GB"/>
              </w:rPr>
            </w:pPr>
            <w:r>
              <w:rPr>
                <w:rFonts w:eastAsiaTheme="minorEastAsia"/>
                <w:kern w:val="24"/>
                <w:sz w:val="20"/>
                <w:lang w:val="en-GB"/>
              </w:rPr>
              <w:t>Regional Development</w:t>
            </w:r>
          </w:p>
          <w:p w14:paraId="0704D880" w14:textId="77777777" w:rsidR="00487E7B" w:rsidRPr="00FE5A4E" w:rsidRDefault="00487E7B" w:rsidP="00AB1B59">
            <w:pPr>
              <w:contextualSpacing/>
              <w:rPr>
                <w:rFonts w:eastAsiaTheme="minorEastAsia"/>
                <w:kern w:val="24"/>
                <w:sz w:val="20"/>
                <w:lang w:val="en-GB"/>
              </w:rPr>
            </w:pPr>
          </w:p>
        </w:tc>
      </w:tr>
      <w:tr w:rsidR="00487E7B" w:rsidRPr="00FE5A4E" w14:paraId="00D262F2" w14:textId="77777777" w:rsidTr="00AB1B59">
        <w:trPr>
          <w:trHeight w:val="950"/>
        </w:trPr>
        <w:tc>
          <w:tcPr>
            <w:tcW w:w="0" w:type="auto"/>
          </w:tcPr>
          <w:p w14:paraId="7152A7E4" w14:textId="77777777" w:rsidR="00487E7B" w:rsidRPr="00FE5A4E" w:rsidRDefault="00487E7B" w:rsidP="00AB1B59">
            <w:pPr>
              <w:rPr>
                <w:sz w:val="20"/>
              </w:rPr>
            </w:pPr>
            <w:r w:rsidRPr="00FE5A4E">
              <w:rPr>
                <w:rFonts w:eastAsiaTheme="minorEastAsia"/>
                <w:kern w:val="24"/>
                <w:sz w:val="20"/>
                <w:lang w:val="en-GB"/>
              </w:rPr>
              <w:t>3. Strengthen private sector capacity to drive growth and create jobs</w:t>
            </w:r>
          </w:p>
        </w:tc>
        <w:tc>
          <w:tcPr>
            <w:tcW w:w="0" w:type="auto"/>
          </w:tcPr>
          <w:p w14:paraId="0AFFD7E8" w14:textId="77777777" w:rsidR="00487E7B" w:rsidRPr="00FE5A4E" w:rsidRDefault="00487E7B" w:rsidP="00F2704A">
            <w:pPr>
              <w:numPr>
                <w:ilvl w:val="0"/>
                <w:numId w:val="32"/>
              </w:numPr>
              <w:spacing w:after="0" w:line="240" w:lineRule="auto"/>
              <w:ind w:hanging="283"/>
              <w:contextualSpacing/>
              <w:jc w:val="left"/>
              <w:rPr>
                <w:rFonts w:eastAsiaTheme="minorEastAsia"/>
                <w:kern w:val="24"/>
                <w:sz w:val="20"/>
                <w:lang w:val="en-GB"/>
              </w:rPr>
            </w:pPr>
            <w:r w:rsidRPr="00FE5A4E">
              <w:rPr>
                <w:rFonts w:eastAsiaTheme="minorEastAsia"/>
                <w:kern w:val="24"/>
                <w:sz w:val="20"/>
                <w:lang w:val="en-GB"/>
              </w:rPr>
              <w:t>Reduce the Cost of doing Business</w:t>
            </w:r>
          </w:p>
          <w:p w14:paraId="140A9F59" w14:textId="77777777" w:rsidR="00487E7B" w:rsidRPr="00FE5A4E" w:rsidRDefault="00487E7B" w:rsidP="00F2704A">
            <w:pPr>
              <w:numPr>
                <w:ilvl w:val="0"/>
                <w:numId w:val="32"/>
              </w:numPr>
              <w:spacing w:after="0" w:line="240" w:lineRule="auto"/>
              <w:ind w:hanging="283"/>
              <w:contextualSpacing/>
              <w:jc w:val="left"/>
              <w:rPr>
                <w:rFonts w:eastAsiaTheme="minorEastAsia"/>
                <w:kern w:val="24"/>
                <w:sz w:val="20"/>
                <w:lang w:val="en-GB"/>
              </w:rPr>
            </w:pPr>
            <w:r w:rsidRPr="00FE5A4E">
              <w:rPr>
                <w:rFonts w:eastAsiaTheme="minorEastAsia"/>
                <w:kern w:val="24"/>
                <w:sz w:val="20"/>
                <w:lang w:val="en-GB"/>
              </w:rPr>
              <w:t>Strengthen Public-Private Partnerships</w:t>
            </w:r>
          </w:p>
          <w:p w14:paraId="768FD86B" w14:textId="77777777" w:rsidR="00487E7B" w:rsidRPr="00FE5A4E" w:rsidRDefault="00487E7B" w:rsidP="00F2704A">
            <w:pPr>
              <w:numPr>
                <w:ilvl w:val="0"/>
                <w:numId w:val="32"/>
              </w:numPr>
              <w:spacing w:after="0" w:line="240" w:lineRule="auto"/>
              <w:ind w:hanging="283"/>
              <w:contextualSpacing/>
              <w:jc w:val="left"/>
              <w:rPr>
                <w:rFonts w:eastAsiaTheme="minorEastAsia"/>
                <w:kern w:val="24"/>
                <w:sz w:val="20"/>
                <w:lang w:val="en-GB"/>
              </w:rPr>
            </w:pPr>
            <w:r w:rsidRPr="00FE5A4E">
              <w:rPr>
                <w:rFonts w:eastAsiaTheme="minorEastAsia"/>
                <w:kern w:val="24"/>
                <w:sz w:val="20"/>
                <w:lang w:val="en-GB"/>
              </w:rPr>
              <w:t>Inculcate the entrepreneurship mindset and educate the population to invest in productive sectors like agriculture</w:t>
            </w:r>
          </w:p>
        </w:tc>
        <w:tc>
          <w:tcPr>
            <w:tcW w:w="0" w:type="auto"/>
          </w:tcPr>
          <w:p w14:paraId="076E7ED4" w14:textId="77777777" w:rsidR="00487E7B" w:rsidRPr="00FE5A4E" w:rsidRDefault="00487E7B" w:rsidP="00F2704A">
            <w:pPr>
              <w:numPr>
                <w:ilvl w:val="0"/>
                <w:numId w:val="32"/>
              </w:numPr>
              <w:spacing w:after="0" w:line="240" w:lineRule="auto"/>
              <w:ind w:hanging="283"/>
              <w:contextualSpacing/>
              <w:jc w:val="left"/>
              <w:rPr>
                <w:rFonts w:eastAsiaTheme="minorEastAsia"/>
                <w:kern w:val="24"/>
                <w:sz w:val="20"/>
                <w:lang w:val="en-GB"/>
              </w:rPr>
            </w:pPr>
            <w:r w:rsidRPr="00FE5A4E">
              <w:rPr>
                <w:rFonts w:eastAsiaTheme="minorEastAsia"/>
                <w:kern w:val="24"/>
                <w:sz w:val="20"/>
                <w:lang w:val="en-GB"/>
              </w:rPr>
              <w:t xml:space="preserve">Private Sector Development </w:t>
            </w:r>
          </w:p>
          <w:p w14:paraId="35044B88" w14:textId="77777777" w:rsidR="00487E7B" w:rsidRPr="00FE5A4E" w:rsidRDefault="00487E7B" w:rsidP="00AB1B59">
            <w:pPr>
              <w:contextualSpacing/>
              <w:rPr>
                <w:rFonts w:eastAsiaTheme="minorEastAsia"/>
                <w:kern w:val="24"/>
                <w:sz w:val="20"/>
                <w:lang w:val="en-GB"/>
              </w:rPr>
            </w:pPr>
          </w:p>
        </w:tc>
      </w:tr>
      <w:tr w:rsidR="00487E7B" w:rsidRPr="00FE5A4E" w14:paraId="2079DDE2" w14:textId="77777777" w:rsidTr="00AB1B59">
        <w:trPr>
          <w:trHeight w:val="264"/>
        </w:trPr>
        <w:tc>
          <w:tcPr>
            <w:tcW w:w="0" w:type="auto"/>
          </w:tcPr>
          <w:p w14:paraId="222A9CC8" w14:textId="77777777" w:rsidR="00487E7B" w:rsidRPr="00FE5A4E" w:rsidRDefault="00487E7B" w:rsidP="00AB1B59">
            <w:pPr>
              <w:contextualSpacing/>
              <w:rPr>
                <w:sz w:val="20"/>
              </w:rPr>
            </w:pPr>
            <w:r w:rsidRPr="00FE5A4E">
              <w:rPr>
                <w:rFonts w:eastAsiaTheme="minorEastAsia"/>
                <w:kern w:val="24"/>
                <w:sz w:val="20"/>
              </w:rPr>
              <w:t>4. Build and maintain strategic Sustainable infrastructure in transport, housing, energy, water, industry and ICT</w:t>
            </w:r>
          </w:p>
        </w:tc>
        <w:tc>
          <w:tcPr>
            <w:tcW w:w="0" w:type="auto"/>
          </w:tcPr>
          <w:p w14:paraId="57CD6758" w14:textId="77777777" w:rsidR="00487E7B" w:rsidRPr="00FE5A4E" w:rsidRDefault="00487E7B" w:rsidP="00F2704A">
            <w:pPr>
              <w:numPr>
                <w:ilvl w:val="0"/>
                <w:numId w:val="32"/>
              </w:numPr>
              <w:spacing w:after="0" w:line="240" w:lineRule="auto"/>
              <w:ind w:hanging="283"/>
              <w:contextualSpacing/>
              <w:jc w:val="left"/>
              <w:rPr>
                <w:rFonts w:eastAsiaTheme="minorEastAsia"/>
                <w:kern w:val="24"/>
                <w:sz w:val="20"/>
                <w:lang w:val="en-GB"/>
              </w:rPr>
            </w:pPr>
            <w:r w:rsidRPr="00FE5A4E">
              <w:rPr>
                <w:rFonts w:eastAsiaTheme="minorEastAsia"/>
                <w:kern w:val="24"/>
                <w:sz w:val="20"/>
                <w:lang w:val="en-GB"/>
              </w:rPr>
              <w:t>Prioritize Infrastructure Maintenance</w:t>
            </w:r>
          </w:p>
          <w:p w14:paraId="7E027345" w14:textId="77777777" w:rsidR="00487E7B" w:rsidRPr="00FE5A4E" w:rsidRDefault="00487E7B" w:rsidP="00F2704A">
            <w:pPr>
              <w:numPr>
                <w:ilvl w:val="0"/>
                <w:numId w:val="32"/>
              </w:numPr>
              <w:spacing w:after="0" w:line="240" w:lineRule="auto"/>
              <w:ind w:hanging="283"/>
              <w:contextualSpacing/>
              <w:jc w:val="left"/>
              <w:rPr>
                <w:rFonts w:eastAsiaTheme="minorEastAsia"/>
                <w:kern w:val="24"/>
                <w:sz w:val="20"/>
                <w:lang w:val="en-GB"/>
              </w:rPr>
            </w:pPr>
            <w:r w:rsidRPr="00FE5A4E">
              <w:rPr>
                <w:rFonts w:eastAsiaTheme="minorEastAsia"/>
                <w:kern w:val="24"/>
                <w:sz w:val="20"/>
                <w:lang w:val="en-GB"/>
              </w:rPr>
              <w:t>Increase Access to Clean, Reliable and Affordable Energy</w:t>
            </w:r>
          </w:p>
          <w:p w14:paraId="3F0D0D8F" w14:textId="77777777" w:rsidR="00487E7B" w:rsidRPr="00FE5A4E" w:rsidRDefault="00487E7B" w:rsidP="00F2704A">
            <w:pPr>
              <w:numPr>
                <w:ilvl w:val="0"/>
                <w:numId w:val="32"/>
              </w:numPr>
              <w:spacing w:after="0" w:line="240" w:lineRule="auto"/>
              <w:ind w:hanging="283"/>
              <w:contextualSpacing/>
              <w:jc w:val="left"/>
              <w:rPr>
                <w:rFonts w:eastAsiaTheme="minorEastAsia"/>
                <w:kern w:val="24"/>
                <w:sz w:val="20"/>
                <w:lang w:val="en-GB"/>
              </w:rPr>
            </w:pPr>
            <w:r w:rsidRPr="00FE5A4E">
              <w:rPr>
                <w:rFonts w:eastAsiaTheme="minorEastAsia"/>
                <w:kern w:val="24"/>
                <w:sz w:val="20"/>
                <w:lang w:val="en-GB"/>
              </w:rPr>
              <w:t>Leverage Urbanization for Socio-economic Transformation</w:t>
            </w:r>
          </w:p>
        </w:tc>
        <w:tc>
          <w:tcPr>
            <w:tcW w:w="0" w:type="auto"/>
          </w:tcPr>
          <w:p w14:paraId="72CE0B93" w14:textId="77777777" w:rsidR="00487E7B" w:rsidRPr="00FE5A4E" w:rsidRDefault="00487E7B" w:rsidP="00F2704A">
            <w:pPr>
              <w:numPr>
                <w:ilvl w:val="0"/>
                <w:numId w:val="32"/>
              </w:numPr>
              <w:spacing w:after="0" w:line="240" w:lineRule="auto"/>
              <w:ind w:hanging="283"/>
              <w:contextualSpacing/>
              <w:jc w:val="left"/>
              <w:rPr>
                <w:rFonts w:eastAsiaTheme="minorEastAsia"/>
                <w:kern w:val="24"/>
                <w:sz w:val="20"/>
                <w:lang w:val="en-GB"/>
              </w:rPr>
            </w:pPr>
            <w:r w:rsidRPr="00FE5A4E">
              <w:rPr>
                <w:rFonts w:eastAsiaTheme="minorEastAsia"/>
                <w:kern w:val="24"/>
                <w:sz w:val="20"/>
                <w:lang w:val="en-GB"/>
              </w:rPr>
              <w:t>Integrated Transport Infrastructure and Services</w:t>
            </w:r>
          </w:p>
          <w:p w14:paraId="659F046E" w14:textId="77777777" w:rsidR="00487E7B" w:rsidRPr="00FE5A4E" w:rsidRDefault="00487E7B" w:rsidP="00F2704A">
            <w:pPr>
              <w:numPr>
                <w:ilvl w:val="0"/>
                <w:numId w:val="32"/>
              </w:numPr>
              <w:spacing w:after="0" w:line="240" w:lineRule="auto"/>
              <w:ind w:hanging="283"/>
              <w:contextualSpacing/>
              <w:jc w:val="left"/>
              <w:rPr>
                <w:rFonts w:eastAsiaTheme="minorEastAsia"/>
                <w:kern w:val="24"/>
                <w:sz w:val="20"/>
                <w:lang w:val="en-GB"/>
              </w:rPr>
            </w:pPr>
            <w:r w:rsidRPr="00FE5A4E">
              <w:rPr>
                <w:rFonts w:eastAsiaTheme="minorEastAsia"/>
                <w:kern w:val="24"/>
                <w:sz w:val="20"/>
                <w:lang w:val="en-GB"/>
              </w:rPr>
              <w:t>Sustainable Urbanisation and Housing</w:t>
            </w:r>
          </w:p>
        </w:tc>
      </w:tr>
      <w:tr w:rsidR="00487E7B" w:rsidRPr="00FE5A4E" w14:paraId="2E361220" w14:textId="77777777" w:rsidTr="00AB1B59">
        <w:trPr>
          <w:trHeight w:val="950"/>
        </w:trPr>
        <w:tc>
          <w:tcPr>
            <w:tcW w:w="0" w:type="auto"/>
          </w:tcPr>
          <w:p w14:paraId="7E41EC7B" w14:textId="77777777" w:rsidR="00487E7B" w:rsidRPr="00FE5A4E" w:rsidRDefault="00487E7B" w:rsidP="00AB1B59">
            <w:pPr>
              <w:contextualSpacing/>
              <w:rPr>
                <w:sz w:val="20"/>
              </w:rPr>
            </w:pPr>
            <w:r w:rsidRPr="00FE5A4E">
              <w:rPr>
                <w:rFonts w:eastAsiaTheme="minorEastAsia"/>
                <w:kern w:val="24"/>
                <w:sz w:val="20"/>
              </w:rPr>
              <w:t>5. Strengthen good governance, security, and the role of the state in development.</w:t>
            </w:r>
          </w:p>
        </w:tc>
        <w:tc>
          <w:tcPr>
            <w:tcW w:w="0" w:type="auto"/>
          </w:tcPr>
          <w:p w14:paraId="421A3287" w14:textId="77777777" w:rsidR="00487E7B" w:rsidRPr="00FE5A4E" w:rsidRDefault="00487E7B" w:rsidP="00F2704A">
            <w:pPr>
              <w:numPr>
                <w:ilvl w:val="0"/>
                <w:numId w:val="32"/>
              </w:numPr>
              <w:spacing w:after="0" w:line="240" w:lineRule="auto"/>
              <w:ind w:hanging="283"/>
              <w:contextualSpacing/>
              <w:jc w:val="left"/>
              <w:rPr>
                <w:rFonts w:eastAsiaTheme="minorEastAsia"/>
                <w:kern w:val="24"/>
                <w:sz w:val="20"/>
                <w:lang w:val="en-GB"/>
              </w:rPr>
            </w:pPr>
            <w:r w:rsidRPr="00FE5A4E">
              <w:rPr>
                <w:rFonts w:eastAsiaTheme="minorEastAsia"/>
                <w:kern w:val="24"/>
                <w:sz w:val="20"/>
                <w:lang w:val="en-GB"/>
              </w:rPr>
              <w:t>Strengthen the Rule of law</w:t>
            </w:r>
          </w:p>
          <w:p w14:paraId="02114B06" w14:textId="77777777" w:rsidR="00487E7B" w:rsidRPr="00FE5A4E" w:rsidRDefault="00487E7B" w:rsidP="00F2704A">
            <w:pPr>
              <w:numPr>
                <w:ilvl w:val="0"/>
                <w:numId w:val="32"/>
              </w:numPr>
              <w:spacing w:after="0" w:line="240" w:lineRule="auto"/>
              <w:ind w:hanging="283"/>
              <w:contextualSpacing/>
              <w:jc w:val="left"/>
              <w:rPr>
                <w:rFonts w:eastAsiaTheme="minorEastAsia"/>
                <w:kern w:val="24"/>
                <w:sz w:val="20"/>
                <w:lang w:val="en-GB"/>
              </w:rPr>
            </w:pPr>
            <w:r w:rsidRPr="00FE5A4E">
              <w:rPr>
                <w:rFonts w:eastAsiaTheme="minorEastAsia"/>
                <w:kern w:val="24"/>
                <w:sz w:val="20"/>
                <w:lang w:val="en-GB"/>
              </w:rPr>
              <w:t>Increase local government investment and Participation in Strategic Areas</w:t>
            </w:r>
          </w:p>
          <w:p w14:paraId="6C77E0D2" w14:textId="77777777" w:rsidR="00487E7B" w:rsidRPr="00FE5A4E" w:rsidRDefault="00487E7B" w:rsidP="00F2704A">
            <w:pPr>
              <w:numPr>
                <w:ilvl w:val="0"/>
                <w:numId w:val="32"/>
              </w:numPr>
              <w:spacing w:after="0" w:line="240" w:lineRule="auto"/>
              <w:ind w:hanging="283"/>
              <w:contextualSpacing/>
              <w:jc w:val="left"/>
              <w:rPr>
                <w:rFonts w:eastAsiaTheme="minorEastAsia"/>
                <w:kern w:val="24"/>
                <w:sz w:val="20"/>
                <w:lang w:val="en-GB"/>
              </w:rPr>
            </w:pPr>
            <w:r w:rsidRPr="00FE5A4E">
              <w:rPr>
                <w:rFonts w:eastAsiaTheme="minorEastAsia"/>
                <w:kern w:val="24"/>
                <w:sz w:val="20"/>
                <w:lang w:val="en-GB"/>
              </w:rPr>
              <w:t>Improve Capacity and Accountability for Implementation of Public Programmes</w:t>
            </w:r>
          </w:p>
          <w:p w14:paraId="4DF8C89C" w14:textId="77777777" w:rsidR="00487E7B" w:rsidRPr="00FE5A4E" w:rsidRDefault="00487E7B" w:rsidP="00F2704A">
            <w:pPr>
              <w:numPr>
                <w:ilvl w:val="0"/>
                <w:numId w:val="32"/>
              </w:numPr>
              <w:spacing w:after="0" w:line="240" w:lineRule="auto"/>
              <w:ind w:hanging="283"/>
              <w:contextualSpacing/>
              <w:jc w:val="left"/>
              <w:rPr>
                <w:rFonts w:eastAsiaTheme="minorEastAsia"/>
                <w:kern w:val="24"/>
                <w:sz w:val="20"/>
                <w:lang w:val="en-GB"/>
              </w:rPr>
            </w:pPr>
            <w:r w:rsidRPr="00FE5A4E">
              <w:rPr>
                <w:rFonts w:eastAsiaTheme="minorEastAsia"/>
                <w:kern w:val="24"/>
                <w:sz w:val="20"/>
                <w:lang w:val="en-GB"/>
              </w:rPr>
              <w:t xml:space="preserve">Leverage Capacity of the Non-State Actors to Implement the District </w:t>
            </w:r>
          </w:p>
          <w:p w14:paraId="5C34DDDD" w14:textId="77777777" w:rsidR="00487E7B" w:rsidRPr="00FE5A4E" w:rsidRDefault="00487E7B" w:rsidP="00F2704A">
            <w:pPr>
              <w:numPr>
                <w:ilvl w:val="0"/>
                <w:numId w:val="32"/>
              </w:numPr>
              <w:spacing w:after="0" w:line="240" w:lineRule="auto"/>
              <w:ind w:hanging="283"/>
              <w:contextualSpacing/>
              <w:jc w:val="left"/>
              <w:rPr>
                <w:rFonts w:eastAsiaTheme="minorEastAsia"/>
                <w:kern w:val="24"/>
                <w:sz w:val="20"/>
                <w:lang w:val="en-GB"/>
              </w:rPr>
            </w:pPr>
            <w:r w:rsidRPr="00FE5A4E">
              <w:rPr>
                <w:rFonts w:eastAsiaTheme="minorEastAsia"/>
                <w:kern w:val="24"/>
                <w:sz w:val="20"/>
                <w:lang w:val="en-GB"/>
              </w:rPr>
              <w:t>Increase civic participation in the development process, decision making, democratic governance, and socioeconomic development</w:t>
            </w:r>
          </w:p>
        </w:tc>
        <w:tc>
          <w:tcPr>
            <w:tcW w:w="0" w:type="auto"/>
          </w:tcPr>
          <w:p w14:paraId="73305547" w14:textId="77777777" w:rsidR="00487E7B" w:rsidRPr="00FE5A4E" w:rsidRDefault="00487E7B" w:rsidP="00F2704A">
            <w:pPr>
              <w:numPr>
                <w:ilvl w:val="0"/>
                <w:numId w:val="32"/>
              </w:numPr>
              <w:spacing w:after="0" w:line="240" w:lineRule="auto"/>
              <w:ind w:hanging="283"/>
              <w:contextualSpacing/>
              <w:jc w:val="left"/>
              <w:rPr>
                <w:rFonts w:eastAsiaTheme="minorEastAsia"/>
                <w:kern w:val="24"/>
                <w:sz w:val="20"/>
                <w:lang w:val="en-GB"/>
              </w:rPr>
            </w:pPr>
            <w:r w:rsidRPr="00FE5A4E">
              <w:rPr>
                <w:rFonts w:eastAsiaTheme="minorEastAsia"/>
                <w:kern w:val="24"/>
                <w:sz w:val="20"/>
                <w:lang w:val="en-GB"/>
              </w:rPr>
              <w:t>Governance and Security</w:t>
            </w:r>
          </w:p>
          <w:p w14:paraId="20447783" w14:textId="77777777" w:rsidR="00487E7B" w:rsidRPr="00FE5A4E" w:rsidRDefault="00487E7B" w:rsidP="00F2704A">
            <w:pPr>
              <w:numPr>
                <w:ilvl w:val="0"/>
                <w:numId w:val="32"/>
              </w:numPr>
              <w:spacing w:after="0" w:line="240" w:lineRule="auto"/>
              <w:ind w:hanging="283"/>
              <w:contextualSpacing/>
              <w:jc w:val="left"/>
              <w:rPr>
                <w:rFonts w:eastAsiaTheme="minorEastAsia"/>
                <w:kern w:val="24"/>
                <w:sz w:val="20"/>
                <w:lang w:val="en-GB"/>
              </w:rPr>
            </w:pPr>
            <w:r w:rsidRPr="00FE5A4E">
              <w:rPr>
                <w:rFonts w:eastAsiaTheme="minorEastAsia"/>
                <w:kern w:val="24"/>
                <w:sz w:val="20"/>
                <w:lang w:val="en-GB"/>
              </w:rPr>
              <w:t xml:space="preserve">Legislature, Oversight and Representation </w:t>
            </w:r>
          </w:p>
          <w:p w14:paraId="7DA993A9" w14:textId="77777777" w:rsidR="00487E7B" w:rsidRPr="00FE5A4E" w:rsidRDefault="00487E7B" w:rsidP="00F2704A">
            <w:pPr>
              <w:numPr>
                <w:ilvl w:val="0"/>
                <w:numId w:val="32"/>
              </w:numPr>
              <w:spacing w:after="0" w:line="240" w:lineRule="auto"/>
              <w:ind w:hanging="283"/>
              <w:contextualSpacing/>
              <w:jc w:val="left"/>
              <w:rPr>
                <w:rFonts w:eastAsiaTheme="minorEastAsia"/>
                <w:kern w:val="24"/>
                <w:sz w:val="20"/>
                <w:lang w:val="en-GB"/>
              </w:rPr>
            </w:pPr>
            <w:r w:rsidRPr="00FE5A4E">
              <w:rPr>
                <w:rFonts w:eastAsiaTheme="minorEastAsia"/>
                <w:kern w:val="24"/>
                <w:sz w:val="20"/>
                <w:lang w:val="en-GB"/>
              </w:rPr>
              <w:t>Public Sector Transformation</w:t>
            </w:r>
          </w:p>
          <w:p w14:paraId="6D92A7A3" w14:textId="77777777" w:rsidR="00487E7B" w:rsidRPr="00FE5A4E" w:rsidRDefault="00487E7B" w:rsidP="00F2704A">
            <w:pPr>
              <w:numPr>
                <w:ilvl w:val="0"/>
                <w:numId w:val="32"/>
              </w:numPr>
              <w:spacing w:after="0" w:line="240" w:lineRule="auto"/>
              <w:ind w:hanging="283"/>
              <w:contextualSpacing/>
              <w:jc w:val="left"/>
              <w:rPr>
                <w:rFonts w:eastAsiaTheme="minorEastAsia"/>
                <w:kern w:val="24"/>
                <w:sz w:val="20"/>
                <w:lang w:val="en-GB"/>
              </w:rPr>
            </w:pPr>
            <w:r w:rsidRPr="00FE5A4E">
              <w:rPr>
                <w:rFonts w:eastAsiaTheme="minorEastAsia"/>
                <w:kern w:val="24"/>
                <w:sz w:val="20"/>
                <w:lang w:val="en-GB"/>
              </w:rPr>
              <w:t xml:space="preserve">Development Plan Implementation </w:t>
            </w:r>
          </w:p>
        </w:tc>
      </w:tr>
    </w:tbl>
    <w:p w14:paraId="49F20521" w14:textId="77777777" w:rsidR="00FE5A4E" w:rsidRDefault="00FE5A4E" w:rsidP="00FE5A4E">
      <w:pPr>
        <w:keepNext/>
        <w:spacing w:after="0" w:line="240" w:lineRule="auto"/>
        <w:ind w:left="0" w:firstLine="0"/>
        <w:outlineLvl w:val="0"/>
        <w:rPr>
          <w:b/>
          <w:sz w:val="18"/>
          <w:szCs w:val="18"/>
          <w:lang w:val="en-GB"/>
        </w:rPr>
      </w:pPr>
      <w:bookmarkStart w:id="42" w:name="_Toc188133075"/>
    </w:p>
    <w:p w14:paraId="0F2B80F4" w14:textId="77777777" w:rsidR="00FE5A4E" w:rsidRDefault="00FE5A4E" w:rsidP="00FE5A4E">
      <w:pPr>
        <w:keepNext/>
        <w:spacing w:after="0" w:line="240" w:lineRule="auto"/>
        <w:ind w:left="0" w:firstLine="0"/>
        <w:outlineLvl w:val="0"/>
        <w:rPr>
          <w:b/>
          <w:sz w:val="18"/>
          <w:szCs w:val="18"/>
          <w:lang w:val="en-GB"/>
        </w:rPr>
      </w:pPr>
    </w:p>
    <w:p w14:paraId="554BA6D3" w14:textId="77777777" w:rsidR="00FE5A4E" w:rsidRDefault="00FE5A4E" w:rsidP="00FE5A4E">
      <w:pPr>
        <w:keepNext/>
        <w:spacing w:after="0" w:line="240" w:lineRule="auto"/>
        <w:ind w:left="0" w:firstLine="0"/>
        <w:outlineLvl w:val="0"/>
        <w:rPr>
          <w:b/>
          <w:szCs w:val="24"/>
          <w:lang w:val="en-GB"/>
        </w:rPr>
      </w:pPr>
    </w:p>
    <w:p w14:paraId="2E11D8F1" w14:textId="12FED55A" w:rsidR="00487E7B" w:rsidRPr="00FE5A4E" w:rsidRDefault="00487E7B" w:rsidP="00FE5A4E">
      <w:pPr>
        <w:keepNext/>
        <w:spacing w:after="0" w:line="240" w:lineRule="auto"/>
        <w:ind w:left="0" w:firstLine="0"/>
        <w:outlineLvl w:val="0"/>
        <w:rPr>
          <w:b/>
          <w:szCs w:val="24"/>
          <w:lang w:val="en-GB"/>
        </w:rPr>
      </w:pPr>
      <w:r w:rsidRPr="00FE5A4E">
        <w:rPr>
          <w:b/>
          <w:szCs w:val="24"/>
          <w:lang w:val="en-GB"/>
        </w:rPr>
        <w:t>3.4</w:t>
      </w:r>
      <w:r w:rsidR="00FE5A4E">
        <w:rPr>
          <w:b/>
          <w:szCs w:val="24"/>
          <w:lang w:val="en-GB"/>
        </w:rPr>
        <w:t>.</w:t>
      </w:r>
      <w:r w:rsidRPr="00FE5A4E">
        <w:rPr>
          <w:b/>
          <w:szCs w:val="24"/>
          <w:lang w:val="en-GB"/>
        </w:rPr>
        <w:t xml:space="preserve"> LOCAL GOVERNMENT DEVELOPMENT PLAN IV DEVELOPMENT RESULTS AND TARGETS</w:t>
      </w:r>
      <w:bookmarkEnd w:id="42"/>
    </w:p>
    <w:p w14:paraId="7DBC66B2" w14:textId="77777777" w:rsidR="00487E7B" w:rsidRPr="00FE5A4E" w:rsidRDefault="00487E7B" w:rsidP="00487E7B">
      <w:pPr>
        <w:spacing w:after="0" w:line="240" w:lineRule="auto"/>
        <w:ind w:left="1080"/>
        <w:rPr>
          <w:szCs w:val="24"/>
          <w:lang w:val="en-GB"/>
        </w:rPr>
      </w:pPr>
    </w:p>
    <w:p w14:paraId="3FBCB001" w14:textId="77777777" w:rsidR="00487E7B" w:rsidRPr="00FE5A4E" w:rsidRDefault="00487E7B" w:rsidP="00487E7B">
      <w:pPr>
        <w:spacing w:after="0" w:line="240" w:lineRule="auto"/>
        <w:rPr>
          <w:szCs w:val="24"/>
        </w:rPr>
      </w:pPr>
      <w:r w:rsidRPr="00FE5A4E">
        <w:rPr>
          <w:szCs w:val="24"/>
        </w:rPr>
        <w:t xml:space="preserve">To </w:t>
      </w:r>
      <w:r w:rsidRPr="00FE5A4E">
        <w:rPr>
          <w:rFonts w:eastAsia="+mn-ea"/>
          <w:szCs w:val="24"/>
        </w:rPr>
        <w:t>focus implementation on delivery of common results</w:t>
      </w:r>
      <w:r w:rsidRPr="00FE5A4E">
        <w:rPr>
          <w:szCs w:val="24"/>
        </w:rPr>
        <w:t>, strengthen the alignment of the DDP IV to the NDP IV, reduce the silo approach and enhance synergies across sectors, key development results have been identified to provide a coordinated framework for implementation and monitoring the development plan as shown in the following tables.</w:t>
      </w:r>
    </w:p>
    <w:p w14:paraId="44B8DB39" w14:textId="77777777" w:rsidR="00487E7B" w:rsidRPr="00466302" w:rsidRDefault="00487E7B" w:rsidP="00487E7B">
      <w:pPr>
        <w:spacing w:after="0" w:line="240" w:lineRule="auto"/>
        <w:contextualSpacing/>
        <w:rPr>
          <w:iCs/>
          <w:sz w:val="18"/>
          <w:szCs w:val="18"/>
          <w:lang w:val="en-GB" w:eastAsia="zh-CN"/>
        </w:rPr>
      </w:pPr>
    </w:p>
    <w:p w14:paraId="02BEF0C7" w14:textId="77777777" w:rsidR="00487E7B" w:rsidRPr="00466302" w:rsidRDefault="00487E7B" w:rsidP="00487E7B">
      <w:pPr>
        <w:keepNext/>
        <w:spacing w:after="0" w:line="240" w:lineRule="auto"/>
        <w:outlineLvl w:val="4"/>
        <w:rPr>
          <w:b/>
          <w:bCs/>
          <w:sz w:val="18"/>
          <w:szCs w:val="18"/>
          <w:lang w:val="en-GB" w:eastAsia="zh-CN"/>
        </w:rPr>
      </w:pPr>
      <w:bookmarkStart w:id="43" w:name="_Toc188945692"/>
      <w:r w:rsidRPr="00466302">
        <w:rPr>
          <w:b/>
          <w:bCs/>
          <w:sz w:val="18"/>
          <w:szCs w:val="18"/>
          <w:lang w:val="en-GB"/>
        </w:rPr>
        <w:t xml:space="preserve">Table 3.2 </w:t>
      </w:r>
      <w:proofErr w:type="spellStart"/>
      <w:r w:rsidRPr="00466302">
        <w:rPr>
          <w:b/>
          <w:bCs/>
          <w:sz w:val="18"/>
          <w:szCs w:val="18"/>
          <w:lang w:val="en-GB"/>
        </w:rPr>
        <w:t>Kitagwenda</w:t>
      </w:r>
      <w:proofErr w:type="spellEnd"/>
      <w:r w:rsidRPr="00466302">
        <w:rPr>
          <w:b/>
          <w:bCs/>
          <w:sz w:val="18"/>
          <w:szCs w:val="18"/>
          <w:lang w:val="en-GB"/>
        </w:rPr>
        <w:t xml:space="preserve"> District </w:t>
      </w:r>
      <w:r w:rsidRPr="00466302">
        <w:rPr>
          <w:b/>
          <w:bCs/>
          <w:sz w:val="18"/>
          <w:szCs w:val="18"/>
          <w:lang w:val="en-GB" w:eastAsia="zh-CN"/>
        </w:rPr>
        <w:t>Development Plan Development Results and Targets</w:t>
      </w:r>
      <w:bookmarkEnd w:id="43"/>
      <w:r w:rsidRPr="00466302">
        <w:rPr>
          <w:b/>
          <w:bCs/>
          <w:sz w:val="18"/>
          <w:szCs w:val="18"/>
          <w:lang w:val="en-GB" w:eastAsia="zh-CN"/>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12"/>
        <w:gridCol w:w="1416"/>
        <w:gridCol w:w="1511"/>
        <w:gridCol w:w="857"/>
        <w:gridCol w:w="801"/>
        <w:gridCol w:w="801"/>
        <w:gridCol w:w="801"/>
        <w:gridCol w:w="801"/>
        <w:gridCol w:w="801"/>
      </w:tblGrid>
      <w:tr w:rsidR="00487E7B" w:rsidRPr="00466302" w14:paraId="4A2DB38C" w14:textId="77777777" w:rsidTr="00AB1B59">
        <w:trPr>
          <w:trHeight w:val="332"/>
          <w:tblHeader/>
        </w:trPr>
        <w:tc>
          <w:tcPr>
            <w:tcW w:w="939" w:type="pct"/>
            <w:vMerge w:val="restart"/>
            <w:shd w:val="clear" w:color="auto" w:fill="auto"/>
          </w:tcPr>
          <w:p w14:paraId="7227B850" w14:textId="77777777" w:rsidR="00487E7B" w:rsidRPr="00466302" w:rsidRDefault="00487E7B" w:rsidP="00AB1B59">
            <w:pPr>
              <w:spacing w:after="0" w:line="240" w:lineRule="auto"/>
              <w:rPr>
                <w:b/>
                <w:bCs/>
                <w:sz w:val="18"/>
                <w:szCs w:val="18"/>
                <w:lang w:val="en-GB"/>
              </w:rPr>
            </w:pPr>
            <w:r w:rsidRPr="00466302">
              <w:rPr>
                <w:b/>
                <w:bCs/>
                <w:sz w:val="18"/>
                <w:szCs w:val="18"/>
                <w:lang w:val="en-GB"/>
              </w:rPr>
              <w:t>Level</w:t>
            </w:r>
          </w:p>
        </w:tc>
        <w:tc>
          <w:tcPr>
            <w:tcW w:w="996" w:type="pct"/>
            <w:vMerge w:val="restart"/>
            <w:shd w:val="clear" w:color="auto" w:fill="auto"/>
          </w:tcPr>
          <w:p w14:paraId="78D6D3D7" w14:textId="77777777" w:rsidR="00487E7B" w:rsidRPr="00466302" w:rsidRDefault="00487E7B" w:rsidP="00AB1B59">
            <w:pPr>
              <w:spacing w:after="0" w:line="240" w:lineRule="auto"/>
              <w:rPr>
                <w:b/>
                <w:bCs/>
                <w:sz w:val="18"/>
                <w:szCs w:val="18"/>
                <w:lang w:val="en-GB"/>
              </w:rPr>
            </w:pPr>
            <w:r w:rsidRPr="00466302">
              <w:rPr>
                <w:b/>
                <w:bCs/>
                <w:sz w:val="18"/>
                <w:szCs w:val="18"/>
                <w:lang w:val="en-GB"/>
              </w:rPr>
              <w:t>Key Results (Impacts for Goal and Outcomes for the Objectives)</w:t>
            </w:r>
          </w:p>
        </w:tc>
        <w:tc>
          <w:tcPr>
            <w:tcW w:w="1048" w:type="pct"/>
            <w:vMerge w:val="restart"/>
            <w:shd w:val="clear" w:color="auto" w:fill="auto"/>
          </w:tcPr>
          <w:p w14:paraId="6489DCE8" w14:textId="77777777" w:rsidR="00487E7B" w:rsidRPr="00466302" w:rsidRDefault="00487E7B" w:rsidP="00AB1B59">
            <w:pPr>
              <w:spacing w:after="0" w:line="240" w:lineRule="auto"/>
              <w:rPr>
                <w:b/>
                <w:bCs/>
                <w:sz w:val="18"/>
                <w:szCs w:val="18"/>
                <w:lang w:val="en-GB"/>
              </w:rPr>
            </w:pPr>
            <w:r w:rsidRPr="00466302">
              <w:rPr>
                <w:b/>
                <w:bCs/>
                <w:sz w:val="18"/>
                <w:szCs w:val="18"/>
                <w:lang w:val="en-GB"/>
              </w:rPr>
              <w:t>Indicators</w:t>
            </w:r>
          </w:p>
        </w:tc>
        <w:tc>
          <w:tcPr>
            <w:tcW w:w="332" w:type="pct"/>
            <w:shd w:val="clear" w:color="auto" w:fill="auto"/>
          </w:tcPr>
          <w:p w14:paraId="17ECAF96" w14:textId="77777777" w:rsidR="00487E7B" w:rsidRPr="00466302" w:rsidRDefault="00487E7B" w:rsidP="00AB1B59">
            <w:pPr>
              <w:spacing w:after="0" w:line="240" w:lineRule="auto"/>
              <w:rPr>
                <w:b/>
                <w:bCs/>
                <w:sz w:val="18"/>
                <w:szCs w:val="18"/>
                <w:lang w:val="en-GB"/>
              </w:rPr>
            </w:pPr>
            <w:r w:rsidRPr="00466302">
              <w:rPr>
                <w:b/>
                <w:bCs/>
                <w:sz w:val="18"/>
                <w:szCs w:val="18"/>
                <w:lang w:val="en-GB"/>
              </w:rPr>
              <w:t>Baseline</w:t>
            </w:r>
          </w:p>
        </w:tc>
        <w:tc>
          <w:tcPr>
            <w:tcW w:w="1685" w:type="pct"/>
            <w:gridSpan w:val="5"/>
            <w:shd w:val="clear" w:color="auto" w:fill="auto"/>
          </w:tcPr>
          <w:p w14:paraId="6E18D845" w14:textId="77777777" w:rsidR="00487E7B" w:rsidRPr="00466302" w:rsidRDefault="00487E7B" w:rsidP="00AB1B59">
            <w:pPr>
              <w:spacing w:after="0" w:line="240" w:lineRule="auto"/>
              <w:jc w:val="center"/>
              <w:rPr>
                <w:b/>
                <w:bCs/>
                <w:sz w:val="18"/>
                <w:szCs w:val="18"/>
                <w:lang w:val="en-GB"/>
              </w:rPr>
            </w:pPr>
            <w:r w:rsidRPr="00466302">
              <w:rPr>
                <w:b/>
                <w:bCs/>
                <w:sz w:val="18"/>
                <w:szCs w:val="18"/>
                <w:lang w:val="en-GB"/>
              </w:rPr>
              <w:t>LGDP Targets</w:t>
            </w:r>
          </w:p>
        </w:tc>
      </w:tr>
      <w:tr w:rsidR="00487E7B" w:rsidRPr="00466302" w14:paraId="6D33423A" w14:textId="77777777" w:rsidTr="00AB1B59">
        <w:trPr>
          <w:cantSplit/>
          <w:trHeight w:val="771"/>
          <w:tblHeader/>
        </w:trPr>
        <w:tc>
          <w:tcPr>
            <w:tcW w:w="939" w:type="pct"/>
            <w:vMerge/>
            <w:shd w:val="clear" w:color="auto" w:fill="auto"/>
          </w:tcPr>
          <w:p w14:paraId="564DCBAA" w14:textId="77777777" w:rsidR="00487E7B" w:rsidRPr="00466302" w:rsidRDefault="00487E7B" w:rsidP="00AB1B59">
            <w:pPr>
              <w:spacing w:after="0" w:line="240" w:lineRule="auto"/>
              <w:rPr>
                <w:b/>
                <w:bCs/>
                <w:sz w:val="18"/>
                <w:szCs w:val="18"/>
                <w:lang w:val="en-GB"/>
              </w:rPr>
            </w:pPr>
          </w:p>
        </w:tc>
        <w:tc>
          <w:tcPr>
            <w:tcW w:w="996" w:type="pct"/>
            <w:vMerge/>
            <w:shd w:val="clear" w:color="auto" w:fill="auto"/>
          </w:tcPr>
          <w:p w14:paraId="018B0F61" w14:textId="77777777" w:rsidR="00487E7B" w:rsidRPr="00466302" w:rsidRDefault="00487E7B" w:rsidP="00AB1B59">
            <w:pPr>
              <w:spacing w:after="0" w:line="240" w:lineRule="auto"/>
              <w:rPr>
                <w:b/>
                <w:bCs/>
                <w:sz w:val="18"/>
                <w:szCs w:val="18"/>
                <w:lang w:val="en-GB"/>
              </w:rPr>
            </w:pPr>
          </w:p>
        </w:tc>
        <w:tc>
          <w:tcPr>
            <w:tcW w:w="1048" w:type="pct"/>
            <w:vMerge/>
            <w:shd w:val="clear" w:color="auto" w:fill="auto"/>
          </w:tcPr>
          <w:p w14:paraId="4ED9AED0" w14:textId="77777777" w:rsidR="00487E7B" w:rsidRPr="00466302" w:rsidRDefault="00487E7B" w:rsidP="00AB1B59">
            <w:pPr>
              <w:spacing w:after="0" w:line="240" w:lineRule="auto"/>
              <w:rPr>
                <w:b/>
                <w:bCs/>
                <w:sz w:val="18"/>
                <w:szCs w:val="18"/>
                <w:lang w:val="en-GB"/>
              </w:rPr>
            </w:pPr>
          </w:p>
        </w:tc>
        <w:tc>
          <w:tcPr>
            <w:tcW w:w="332" w:type="pct"/>
            <w:shd w:val="clear" w:color="auto" w:fill="auto"/>
            <w:textDirection w:val="tbRl"/>
            <w:vAlign w:val="center"/>
          </w:tcPr>
          <w:p w14:paraId="101452B5" w14:textId="77777777" w:rsidR="00487E7B" w:rsidRPr="00466302" w:rsidRDefault="00487E7B" w:rsidP="00AB1B59">
            <w:pPr>
              <w:spacing w:after="0" w:line="240" w:lineRule="auto"/>
              <w:ind w:left="113" w:right="113"/>
              <w:rPr>
                <w:b/>
                <w:bCs/>
                <w:sz w:val="18"/>
                <w:szCs w:val="18"/>
                <w:lang w:val="en-GB"/>
              </w:rPr>
            </w:pPr>
            <w:r w:rsidRPr="00466302">
              <w:rPr>
                <w:b/>
                <w:bCs/>
                <w:sz w:val="18"/>
                <w:szCs w:val="18"/>
                <w:lang w:val="en-GB"/>
              </w:rPr>
              <w:t>FY2023/24</w:t>
            </w:r>
          </w:p>
        </w:tc>
        <w:tc>
          <w:tcPr>
            <w:tcW w:w="333" w:type="pct"/>
            <w:shd w:val="clear" w:color="auto" w:fill="auto"/>
            <w:textDirection w:val="tbRl"/>
            <w:vAlign w:val="center"/>
          </w:tcPr>
          <w:p w14:paraId="76B5B355" w14:textId="77777777" w:rsidR="00487E7B" w:rsidRPr="00466302" w:rsidRDefault="00487E7B" w:rsidP="00AB1B59">
            <w:pPr>
              <w:spacing w:after="0" w:line="240" w:lineRule="auto"/>
              <w:ind w:left="113" w:right="113"/>
              <w:rPr>
                <w:b/>
                <w:bCs/>
                <w:sz w:val="18"/>
                <w:szCs w:val="18"/>
                <w:lang w:val="en-GB"/>
              </w:rPr>
            </w:pPr>
            <w:r w:rsidRPr="00466302">
              <w:rPr>
                <w:b/>
                <w:bCs/>
                <w:sz w:val="18"/>
                <w:szCs w:val="18"/>
              </w:rPr>
              <w:t>FY2025/26</w:t>
            </w:r>
          </w:p>
        </w:tc>
        <w:tc>
          <w:tcPr>
            <w:tcW w:w="332" w:type="pct"/>
            <w:shd w:val="clear" w:color="auto" w:fill="auto"/>
            <w:textDirection w:val="tbRl"/>
            <w:vAlign w:val="center"/>
          </w:tcPr>
          <w:p w14:paraId="33ADABF5" w14:textId="77777777" w:rsidR="00487E7B" w:rsidRPr="00466302" w:rsidRDefault="00487E7B" w:rsidP="00AB1B59">
            <w:pPr>
              <w:spacing w:after="0" w:line="240" w:lineRule="auto"/>
              <w:ind w:left="113" w:right="113"/>
              <w:rPr>
                <w:b/>
                <w:bCs/>
                <w:sz w:val="18"/>
                <w:szCs w:val="18"/>
                <w:lang w:val="en-GB"/>
              </w:rPr>
            </w:pPr>
            <w:r w:rsidRPr="00466302">
              <w:rPr>
                <w:b/>
                <w:bCs/>
                <w:sz w:val="18"/>
                <w:szCs w:val="18"/>
              </w:rPr>
              <w:t>FY2026/27</w:t>
            </w:r>
          </w:p>
        </w:tc>
        <w:tc>
          <w:tcPr>
            <w:tcW w:w="332" w:type="pct"/>
            <w:shd w:val="clear" w:color="auto" w:fill="auto"/>
            <w:textDirection w:val="tbRl"/>
            <w:vAlign w:val="center"/>
          </w:tcPr>
          <w:p w14:paraId="28AA9505" w14:textId="77777777" w:rsidR="00487E7B" w:rsidRPr="00466302" w:rsidRDefault="00487E7B" w:rsidP="00AB1B59">
            <w:pPr>
              <w:spacing w:after="0" w:line="240" w:lineRule="auto"/>
              <w:ind w:left="113" w:right="113"/>
              <w:rPr>
                <w:b/>
                <w:bCs/>
                <w:sz w:val="18"/>
                <w:szCs w:val="18"/>
                <w:lang w:val="en-GB"/>
              </w:rPr>
            </w:pPr>
            <w:r w:rsidRPr="00466302">
              <w:rPr>
                <w:b/>
                <w:bCs/>
                <w:sz w:val="18"/>
                <w:szCs w:val="18"/>
              </w:rPr>
              <w:t>FY2027/28</w:t>
            </w:r>
          </w:p>
        </w:tc>
        <w:tc>
          <w:tcPr>
            <w:tcW w:w="334" w:type="pct"/>
            <w:shd w:val="clear" w:color="auto" w:fill="auto"/>
            <w:textDirection w:val="tbRl"/>
            <w:vAlign w:val="center"/>
          </w:tcPr>
          <w:p w14:paraId="3323B171" w14:textId="77777777" w:rsidR="00487E7B" w:rsidRPr="00466302" w:rsidRDefault="00487E7B" w:rsidP="00AB1B59">
            <w:pPr>
              <w:spacing w:after="0" w:line="240" w:lineRule="auto"/>
              <w:ind w:left="113" w:right="113"/>
              <w:rPr>
                <w:b/>
                <w:bCs/>
                <w:sz w:val="18"/>
                <w:szCs w:val="18"/>
                <w:lang w:val="en-GB"/>
              </w:rPr>
            </w:pPr>
            <w:r w:rsidRPr="00466302">
              <w:rPr>
                <w:b/>
                <w:bCs/>
                <w:sz w:val="18"/>
                <w:szCs w:val="18"/>
              </w:rPr>
              <w:t>FY2028/29</w:t>
            </w:r>
          </w:p>
        </w:tc>
        <w:tc>
          <w:tcPr>
            <w:tcW w:w="354" w:type="pct"/>
            <w:shd w:val="clear" w:color="auto" w:fill="auto"/>
            <w:textDirection w:val="tbRl"/>
            <w:vAlign w:val="center"/>
          </w:tcPr>
          <w:p w14:paraId="7B5B009B" w14:textId="77777777" w:rsidR="00487E7B" w:rsidRPr="00466302" w:rsidRDefault="00487E7B" w:rsidP="00AB1B59">
            <w:pPr>
              <w:spacing w:after="0" w:line="240" w:lineRule="auto"/>
              <w:ind w:left="113" w:right="113"/>
              <w:rPr>
                <w:b/>
                <w:bCs/>
                <w:sz w:val="18"/>
                <w:szCs w:val="18"/>
                <w:lang w:val="en-GB"/>
              </w:rPr>
            </w:pPr>
            <w:r w:rsidRPr="00466302">
              <w:rPr>
                <w:b/>
                <w:bCs/>
                <w:sz w:val="18"/>
                <w:szCs w:val="18"/>
              </w:rPr>
              <w:t>FY2029/30</w:t>
            </w:r>
          </w:p>
        </w:tc>
      </w:tr>
      <w:tr w:rsidR="00487E7B" w:rsidRPr="00466302" w14:paraId="2834E11D" w14:textId="77777777" w:rsidTr="00AB1B59">
        <w:trPr>
          <w:trHeight w:val="207"/>
        </w:trPr>
        <w:tc>
          <w:tcPr>
            <w:tcW w:w="939" w:type="pct"/>
            <w:vMerge w:val="restart"/>
          </w:tcPr>
          <w:p w14:paraId="62809817" w14:textId="77777777" w:rsidR="00487E7B" w:rsidRPr="00466302" w:rsidRDefault="00487E7B" w:rsidP="00AB1B59">
            <w:pPr>
              <w:spacing w:after="0" w:line="240" w:lineRule="auto"/>
              <w:rPr>
                <w:b/>
                <w:bCs/>
                <w:sz w:val="18"/>
                <w:szCs w:val="18"/>
                <w:lang w:val="en-GB"/>
              </w:rPr>
            </w:pPr>
            <w:r w:rsidRPr="00466302">
              <w:rPr>
                <w:b/>
                <w:bCs/>
                <w:sz w:val="18"/>
                <w:szCs w:val="18"/>
                <w:lang w:val="en-GB"/>
              </w:rPr>
              <w:t xml:space="preserve">Goal: </w:t>
            </w:r>
            <w:r w:rsidRPr="00466302">
              <w:rPr>
                <w:rFonts w:eastAsia="CIDFont+F7"/>
                <w:sz w:val="18"/>
                <w:szCs w:val="18"/>
              </w:rPr>
              <w:t>Achieve higher household income, full monetization and employment for sustainable socio-economic transformation</w:t>
            </w:r>
          </w:p>
        </w:tc>
        <w:tc>
          <w:tcPr>
            <w:tcW w:w="996" w:type="pct"/>
          </w:tcPr>
          <w:p w14:paraId="7A578F48" w14:textId="77777777" w:rsidR="00487E7B" w:rsidRPr="00466302" w:rsidRDefault="00487E7B" w:rsidP="00AB1B59">
            <w:pPr>
              <w:spacing w:after="0" w:line="240" w:lineRule="auto"/>
              <w:rPr>
                <w:iCs/>
                <w:sz w:val="18"/>
                <w:szCs w:val="18"/>
                <w:lang w:val="en-GB"/>
              </w:rPr>
            </w:pPr>
            <w:r w:rsidRPr="00466302">
              <w:rPr>
                <w:iCs/>
                <w:sz w:val="18"/>
                <w:szCs w:val="18"/>
                <w:lang w:val="en-GB"/>
              </w:rPr>
              <w:t>Impact 1: Higher household incomes in the district</w:t>
            </w:r>
          </w:p>
        </w:tc>
        <w:tc>
          <w:tcPr>
            <w:tcW w:w="1048" w:type="pct"/>
          </w:tcPr>
          <w:p w14:paraId="0C20B0B3" w14:textId="77777777" w:rsidR="00487E7B" w:rsidRPr="00466302" w:rsidRDefault="00487E7B" w:rsidP="00AB1B59">
            <w:pPr>
              <w:spacing w:after="0" w:line="240" w:lineRule="auto"/>
              <w:rPr>
                <w:sz w:val="18"/>
                <w:szCs w:val="18"/>
                <w:lang w:val="en-GB"/>
              </w:rPr>
            </w:pPr>
            <w:r w:rsidRPr="00466302">
              <w:rPr>
                <w:sz w:val="18"/>
                <w:szCs w:val="18"/>
                <w:lang w:val="en-GB"/>
              </w:rPr>
              <w:t>Average monthly nominal</w:t>
            </w:r>
          </w:p>
          <w:p w14:paraId="5D277A19" w14:textId="77777777" w:rsidR="00487E7B" w:rsidRPr="00466302" w:rsidRDefault="00487E7B" w:rsidP="00AB1B59">
            <w:pPr>
              <w:spacing w:after="0" w:line="240" w:lineRule="auto"/>
              <w:rPr>
                <w:sz w:val="18"/>
                <w:szCs w:val="18"/>
                <w:lang w:val="en-GB"/>
              </w:rPr>
            </w:pPr>
            <w:r w:rsidRPr="00466302">
              <w:rPr>
                <w:sz w:val="18"/>
                <w:szCs w:val="18"/>
                <w:lang w:val="en-GB"/>
              </w:rPr>
              <w:t>household income (UGX)</w:t>
            </w:r>
          </w:p>
        </w:tc>
        <w:tc>
          <w:tcPr>
            <w:tcW w:w="332" w:type="pct"/>
          </w:tcPr>
          <w:p w14:paraId="4E83FE54" w14:textId="77777777" w:rsidR="00487E7B" w:rsidRPr="00466302" w:rsidRDefault="00487E7B" w:rsidP="00AB1B59">
            <w:pPr>
              <w:spacing w:after="0" w:line="240" w:lineRule="auto"/>
              <w:rPr>
                <w:sz w:val="18"/>
                <w:szCs w:val="18"/>
                <w:lang w:val="en-GB"/>
              </w:rPr>
            </w:pPr>
            <w:r w:rsidRPr="00466302">
              <w:rPr>
                <w:sz w:val="18"/>
                <w:szCs w:val="18"/>
                <w:lang w:val="en-GB"/>
              </w:rPr>
              <w:t>200,000</w:t>
            </w:r>
          </w:p>
        </w:tc>
        <w:tc>
          <w:tcPr>
            <w:tcW w:w="333" w:type="pct"/>
          </w:tcPr>
          <w:p w14:paraId="38C0AFE9" w14:textId="77777777" w:rsidR="00487E7B" w:rsidRPr="00466302" w:rsidRDefault="00487E7B" w:rsidP="00AB1B59">
            <w:pPr>
              <w:spacing w:after="0" w:line="240" w:lineRule="auto"/>
              <w:rPr>
                <w:sz w:val="18"/>
                <w:szCs w:val="18"/>
                <w:lang w:val="en-GB"/>
              </w:rPr>
            </w:pPr>
            <w:r w:rsidRPr="00466302">
              <w:rPr>
                <w:sz w:val="18"/>
                <w:szCs w:val="18"/>
                <w:lang w:val="en-GB"/>
              </w:rPr>
              <w:t>276,000</w:t>
            </w:r>
          </w:p>
        </w:tc>
        <w:tc>
          <w:tcPr>
            <w:tcW w:w="332" w:type="pct"/>
          </w:tcPr>
          <w:p w14:paraId="53295DDA" w14:textId="77777777" w:rsidR="00487E7B" w:rsidRPr="00466302" w:rsidRDefault="00487E7B" w:rsidP="00AB1B59">
            <w:pPr>
              <w:spacing w:after="0" w:line="240" w:lineRule="auto"/>
              <w:rPr>
                <w:sz w:val="18"/>
                <w:szCs w:val="18"/>
                <w:lang w:val="en-GB"/>
              </w:rPr>
            </w:pPr>
            <w:r w:rsidRPr="00466302">
              <w:rPr>
                <w:sz w:val="18"/>
                <w:szCs w:val="18"/>
                <w:lang w:val="en-GB"/>
              </w:rPr>
              <w:t>351,000</w:t>
            </w:r>
          </w:p>
        </w:tc>
        <w:tc>
          <w:tcPr>
            <w:tcW w:w="332" w:type="pct"/>
          </w:tcPr>
          <w:p w14:paraId="750256B9" w14:textId="77777777" w:rsidR="00487E7B" w:rsidRPr="00466302" w:rsidRDefault="00487E7B" w:rsidP="00AB1B59">
            <w:pPr>
              <w:spacing w:after="0" w:line="240" w:lineRule="auto"/>
              <w:rPr>
                <w:sz w:val="18"/>
                <w:szCs w:val="18"/>
                <w:lang w:val="en-GB"/>
              </w:rPr>
            </w:pPr>
            <w:r w:rsidRPr="00466302">
              <w:rPr>
                <w:sz w:val="18"/>
                <w:szCs w:val="18"/>
                <w:lang w:val="en-GB"/>
              </w:rPr>
              <w:t>427,000</w:t>
            </w:r>
          </w:p>
        </w:tc>
        <w:tc>
          <w:tcPr>
            <w:tcW w:w="334" w:type="pct"/>
          </w:tcPr>
          <w:p w14:paraId="75C5F1F0" w14:textId="77777777" w:rsidR="00487E7B" w:rsidRPr="00466302" w:rsidRDefault="00487E7B" w:rsidP="00AB1B59">
            <w:pPr>
              <w:spacing w:after="0" w:line="240" w:lineRule="auto"/>
              <w:rPr>
                <w:sz w:val="18"/>
                <w:szCs w:val="18"/>
                <w:lang w:val="en-GB"/>
              </w:rPr>
            </w:pPr>
            <w:r w:rsidRPr="00466302">
              <w:rPr>
                <w:sz w:val="18"/>
                <w:szCs w:val="18"/>
                <w:lang w:val="en-GB"/>
              </w:rPr>
              <w:t>503,000</w:t>
            </w:r>
          </w:p>
        </w:tc>
        <w:tc>
          <w:tcPr>
            <w:tcW w:w="354" w:type="pct"/>
          </w:tcPr>
          <w:p w14:paraId="45DF7268" w14:textId="77777777" w:rsidR="00487E7B" w:rsidRPr="00466302" w:rsidRDefault="00487E7B" w:rsidP="00AB1B59">
            <w:pPr>
              <w:spacing w:after="0" w:line="240" w:lineRule="auto"/>
              <w:rPr>
                <w:sz w:val="18"/>
                <w:szCs w:val="18"/>
                <w:lang w:val="en-GB"/>
              </w:rPr>
            </w:pPr>
            <w:r w:rsidRPr="00466302">
              <w:rPr>
                <w:sz w:val="18"/>
                <w:szCs w:val="18"/>
                <w:lang w:val="en-GB"/>
              </w:rPr>
              <w:t>578,000</w:t>
            </w:r>
          </w:p>
        </w:tc>
      </w:tr>
      <w:tr w:rsidR="00487E7B" w:rsidRPr="00466302" w14:paraId="37A58EDF" w14:textId="77777777" w:rsidTr="00AB1B59">
        <w:trPr>
          <w:trHeight w:val="215"/>
        </w:trPr>
        <w:tc>
          <w:tcPr>
            <w:tcW w:w="939" w:type="pct"/>
            <w:vMerge/>
          </w:tcPr>
          <w:p w14:paraId="0FACED81" w14:textId="77777777" w:rsidR="00487E7B" w:rsidRPr="00466302" w:rsidRDefault="00487E7B" w:rsidP="00AB1B59">
            <w:pPr>
              <w:spacing w:after="0" w:line="240" w:lineRule="auto"/>
              <w:rPr>
                <w:b/>
                <w:bCs/>
                <w:sz w:val="18"/>
                <w:szCs w:val="18"/>
                <w:lang w:val="en-GB"/>
              </w:rPr>
            </w:pPr>
          </w:p>
        </w:tc>
        <w:tc>
          <w:tcPr>
            <w:tcW w:w="996" w:type="pct"/>
          </w:tcPr>
          <w:p w14:paraId="78202AC7" w14:textId="77777777" w:rsidR="00487E7B" w:rsidRPr="00466302" w:rsidRDefault="00487E7B" w:rsidP="00AB1B59">
            <w:pPr>
              <w:spacing w:after="0" w:line="240" w:lineRule="auto"/>
              <w:rPr>
                <w:sz w:val="18"/>
                <w:szCs w:val="18"/>
                <w:lang w:val="en-GB"/>
              </w:rPr>
            </w:pPr>
            <w:r w:rsidRPr="00466302">
              <w:rPr>
                <w:sz w:val="18"/>
                <w:szCs w:val="18"/>
                <w:lang w:val="en-GB"/>
              </w:rPr>
              <w:t>Impact 2: Lower the percentage of households in the subsistence economy in the district</w:t>
            </w:r>
          </w:p>
        </w:tc>
        <w:tc>
          <w:tcPr>
            <w:tcW w:w="1048" w:type="pct"/>
          </w:tcPr>
          <w:p w14:paraId="051607FC" w14:textId="77777777" w:rsidR="00487E7B" w:rsidRPr="00466302" w:rsidRDefault="00487E7B" w:rsidP="00AB1B59">
            <w:pPr>
              <w:spacing w:after="0" w:line="240" w:lineRule="auto"/>
              <w:rPr>
                <w:sz w:val="18"/>
                <w:szCs w:val="18"/>
                <w:lang w:val="en-GB"/>
              </w:rPr>
            </w:pPr>
            <w:r w:rsidRPr="00466302">
              <w:rPr>
                <w:sz w:val="18"/>
                <w:szCs w:val="18"/>
                <w:lang w:val="en-GB"/>
              </w:rPr>
              <w:t>% of households in the subsistence economy</w:t>
            </w:r>
          </w:p>
        </w:tc>
        <w:tc>
          <w:tcPr>
            <w:tcW w:w="332" w:type="pct"/>
          </w:tcPr>
          <w:p w14:paraId="393D1368" w14:textId="77777777" w:rsidR="00487E7B" w:rsidRPr="00466302" w:rsidRDefault="00487E7B" w:rsidP="00AB1B59">
            <w:pPr>
              <w:spacing w:after="0" w:line="240" w:lineRule="auto"/>
              <w:jc w:val="center"/>
              <w:rPr>
                <w:sz w:val="18"/>
                <w:szCs w:val="18"/>
                <w:lang w:val="en-GB"/>
              </w:rPr>
            </w:pPr>
            <w:r w:rsidRPr="00466302">
              <w:rPr>
                <w:sz w:val="18"/>
                <w:szCs w:val="18"/>
                <w:lang w:val="en-GB"/>
              </w:rPr>
              <w:t>40%</w:t>
            </w:r>
          </w:p>
        </w:tc>
        <w:tc>
          <w:tcPr>
            <w:tcW w:w="333" w:type="pct"/>
          </w:tcPr>
          <w:p w14:paraId="771E53D8" w14:textId="77777777" w:rsidR="00487E7B" w:rsidRPr="00466302" w:rsidRDefault="00487E7B" w:rsidP="00AB1B59">
            <w:pPr>
              <w:spacing w:after="0" w:line="240" w:lineRule="auto"/>
              <w:jc w:val="center"/>
              <w:rPr>
                <w:sz w:val="18"/>
                <w:szCs w:val="18"/>
                <w:lang w:val="en-GB"/>
              </w:rPr>
            </w:pPr>
            <w:r w:rsidRPr="00466302">
              <w:rPr>
                <w:sz w:val="18"/>
                <w:szCs w:val="18"/>
                <w:lang w:val="en-GB"/>
              </w:rPr>
              <w:t>38%</w:t>
            </w:r>
          </w:p>
        </w:tc>
        <w:tc>
          <w:tcPr>
            <w:tcW w:w="332" w:type="pct"/>
          </w:tcPr>
          <w:p w14:paraId="61838838" w14:textId="77777777" w:rsidR="00487E7B" w:rsidRPr="00466302" w:rsidRDefault="00487E7B" w:rsidP="00AB1B59">
            <w:pPr>
              <w:spacing w:after="0" w:line="240" w:lineRule="auto"/>
              <w:jc w:val="center"/>
              <w:rPr>
                <w:sz w:val="18"/>
                <w:szCs w:val="18"/>
                <w:lang w:val="en-GB"/>
              </w:rPr>
            </w:pPr>
            <w:r w:rsidRPr="00466302">
              <w:rPr>
                <w:sz w:val="18"/>
                <w:szCs w:val="18"/>
                <w:lang w:val="en-GB"/>
              </w:rPr>
              <w:t>36%</w:t>
            </w:r>
          </w:p>
        </w:tc>
        <w:tc>
          <w:tcPr>
            <w:tcW w:w="332" w:type="pct"/>
          </w:tcPr>
          <w:p w14:paraId="0E0DA4D6" w14:textId="77777777" w:rsidR="00487E7B" w:rsidRPr="00466302" w:rsidRDefault="00487E7B" w:rsidP="00AB1B59">
            <w:pPr>
              <w:spacing w:after="0" w:line="240" w:lineRule="auto"/>
              <w:jc w:val="center"/>
              <w:rPr>
                <w:sz w:val="18"/>
                <w:szCs w:val="18"/>
                <w:lang w:val="en-GB"/>
              </w:rPr>
            </w:pPr>
            <w:r w:rsidRPr="00466302">
              <w:rPr>
                <w:sz w:val="18"/>
                <w:szCs w:val="18"/>
                <w:lang w:val="en-GB"/>
              </w:rPr>
              <w:t>34%</w:t>
            </w:r>
          </w:p>
        </w:tc>
        <w:tc>
          <w:tcPr>
            <w:tcW w:w="334" w:type="pct"/>
          </w:tcPr>
          <w:p w14:paraId="3C796D13" w14:textId="77777777" w:rsidR="00487E7B" w:rsidRPr="00466302" w:rsidRDefault="00487E7B" w:rsidP="00AB1B59">
            <w:pPr>
              <w:spacing w:after="0" w:line="240" w:lineRule="auto"/>
              <w:jc w:val="center"/>
              <w:rPr>
                <w:sz w:val="18"/>
                <w:szCs w:val="18"/>
                <w:lang w:val="en-GB"/>
              </w:rPr>
            </w:pPr>
            <w:r w:rsidRPr="00466302">
              <w:rPr>
                <w:sz w:val="18"/>
                <w:szCs w:val="18"/>
                <w:lang w:val="en-GB"/>
              </w:rPr>
              <w:t>32%</w:t>
            </w:r>
          </w:p>
        </w:tc>
        <w:tc>
          <w:tcPr>
            <w:tcW w:w="354" w:type="pct"/>
          </w:tcPr>
          <w:p w14:paraId="195A48BF" w14:textId="77777777" w:rsidR="00487E7B" w:rsidRPr="00466302" w:rsidRDefault="00487E7B" w:rsidP="00AB1B59">
            <w:pPr>
              <w:spacing w:after="0" w:line="240" w:lineRule="auto"/>
              <w:jc w:val="center"/>
              <w:rPr>
                <w:sz w:val="18"/>
                <w:szCs w:val="18"/>
                <w:lang w:val="en-GB"/>
              </w:rPr>
            </w:pPr>
            <w:r w:rsidRPr="00466302">
              <w:rPr>
                <w:sz w:val="18"/>
                <w:szCs w:val="18"/>
                <w:lang w:val="en-GB"/>
              </w:rPr>
              <w:t>30%</w:t>
            </w:r>
          </w:p>
        </w:tc>
      </w:tr>
      <w:tr w:rsidR="00487E7B" w:rsidRPr="00466302" w14:paraId="13E84B33" w14:textId="77777777" w:rsidTr="00AB1B59">
        <w:trPr>
          <w:trHeight w:val="964"/>
        </w:trPr>
        <w:tc>
          <w:tcPr>
            <w:tcW w:w="939" w:type="pct"/>
            <w:vMerge w:val="restart"/>
          </w:tcPr>
          <w:p w14:paraId="6566BF6D" w14:textId="77777777" w:rsidR="00487E7B" w:rsidRPr="00466302" w:rsidRDefault="00487E7B" w:rsidP="00AB1B59">
            <w:pPr>
              <w:spacing w:after="0" w:line="240" w:lineRule="auto"/>
              <w:rPr>
                <w:b/>
                <w:bCs/>
                <w:sz w:val="18"/>
                <w:szCs w:val="18"/>
                <w:lang w:val="en-GB"/>
              </w:rPr>
            </w:pPr>
            <w:r w:rsidRPr="00466302">
              <w:rPr>
                <w:b/>
                <w:bCs/>
                <w:sz w:val="18"/>
                <w:szCs w:val="18"/>
                <w:lang w:val="en-GB"/>
              </w:rPr>
              <w:t xml:space="preserve">Strategic Objective 1: </w:t>
            </w:r>
            <w:r w:rsidRPr="00466302">
              <w:rPr>
                <w:rFonts w:eastAsiaTheme="minorEastAsia"/>
                <w:kern w:val="24"/>
                <w:sz w:val="18"/>
                <w:szCs w:val="18"/>
                <w:lang w:val="en-GB"/>
              </w:rPr>
              <w:t>Sustainably increase production, productivity and value addition in agriculture, industry, tourism, minerals, oil &amp; gas, ICT and financial services</w:t>
            </w:r>
          </w:p>
        </w:tc>
        <w:tc>
          <w:tcPr>
            <w:tcW w:w="996" w:type="pct"/>
            <w:vMerge w:val="restart"/>
          </w:tcPr>
          <w:p w14:paraId="31CA9E34" w14:textId="77777777" w:rsidR="00487E7B" w:rsidRPr="00466302" w:rsidRDefault="00487E7B" w:rsidP="00AB1B59">
            <w:pPr>
              <w:spacing w:after="0" w:line="240" w:lineRule="auto"/>
              <w:rPr>
                <w:iCs/>
                <w:sz w:val="18"/>
                <w:szCs w:val="18"/>
                <w:lang w:val="en-GB"/>
              </w:rPr>
            </w:pPr>
            <w:r w:rsidRPr="00466302">
              <w:rPr>
                <w:iCs/>
                <w:sz w:val="18"/>
                <w:szCs w:val="18"/>
                <w:lang w:val="en-GB"/>
              </w:rPr>
              <w:t>Outcome 1.1: Increased volume and yield of priority agricultural commodities in the district</w:t>
            </w:r>
          </w:p>
        </w:tc>
        <w:tc>
          <w:tcPr>
            <w:tcW w:w="1048" w:type="pct"/>
          </w:tcPr>
          <w:p w14:paraId="4523F00E" w14:textId="77777777" w:rsidR="00487E7B" w:rsidRPr="00466302" w:rsidRDefault="00487E7B" w:rsidP="00AB1B59">
            <w:pPr>
              <w:spacing w:after="0" w:line="240" w:lineRule="auto"/>
              <w:rPr>
                <w:bCs/>
                <w:sz w:val="18"/>
                <w:szCs w:val="18"/>
              </w:rPr>
            </w:pPr>
            <w:r w:rsidRPr="00466302">
              <w:rPr>
                <w:bCs/>
                <w:sz w:val="18"/>
                <w:szCs w:val="18"/>
              </w:rPr>
              <w:t>Percentage change in volume and yield of priority agricultural commodities</w:t>
            </w:r>
          </w:p>
        </w:tc>
        <w:tc>
          <w:tcPr>
            <w:tcW w:w="332" w:type="pct"/>
          </w:tcPr>
          <w:p w14:paraId="0EBD27A6" w14:textId="77777777" w:rsidR="00487E7B" w:rsidRPr="00466302" w:rsidRDefault="00487E7B" w:rsidP="00AB1B59">
            <w:pPr>
              <w:spacing w:after="0" w:line="240" w:lineRule="auto"/>
              <w:jc w:val="center"/>
              <w:rPr>
                <w:sz w:val="18"/>
                <w:szCs w:val="18"/>
                <w:lang w:val="en-GB"/>
              </w:rPr>
            </w:pPr>
            <w:r w:rsidRPr="00466302">
              <w:rPr>
                <w:sz w:val="18"/>
                <w:szCs w:val="18"/>
                <w:lang w:val="en-GB"/>
              </w:rPr>
              <w:t>25</w:t>
            </w:r>
          </w:p>
        </w:tc>
        <w:tc>
          <w:tcPr>
            <w:tcW w:w="333" w:type="pct"/>
          </w:tcPr>
          <w:p w14:paraId="09A6C7A0" w14:textId="77777777" w:rsidR="00487E7B" w:rsidRPr="00466302" w:rsidRDefault="00487E7B" w:rsidP="00AB1B59">
            <w:pPr>
              <w:spacing w:after="0" w:line="240" w:lineRule="auto"/>
              <w:jc w:val="center"/>
              <w:rPr>
                <w:sz w:val="18"/>
                <w:szCs w:val="18"/>
                <w:lang w:val="en-GB"/>
              </w:rPr>
            </w:pPr>
            <w:r w:rsidRPr="00466302">
              <w:rPr>
                <w:sz w:val="18"/>
                <w:szCs w:val="18"/>
                <w:lang w:val="en-GB"/>
              </w:rPr>
              <w:t>30</w:t>
            </w:r>
          </w:p>
        </w:tc>
        <w:tc>
          <w:tcPr>
            <w:tcW w:w="332" w:type="pct"/>
          </w:tcPr>
          <w:p w14:paraId="5E450111" w14:textId="77777777" w:rsidR="00487E7B" w:rsidRPr="00466302" w:rsidRDefault="00487E7B" w:rsidP="00AB1B59">
            <w:pPr>
              <w:spacing w:after="0" w:line="240" w:lineRule="auto"/>
              <w:jc w:val="center"/>
              <w:rPr>
                <w:sz w:val="18"/>
                <w:szCs w:val="18"/>
                <w:lang w:val="en-GB"/>
              </w:rPr>
            </w:pPr>
            <w:r w:rsidRPr="00466302">
              <w:rPr>
                <w:sz w:val="18"/>
                <w:szCs w:val="18"/>
                <w:lang w:val="en-GB"/>
              </w:rPr>
              <w:t>35</w:t>
            </w:r>
          </w:p>
        </w:tc>
        <w:tc>
          <w:tcPr>
            <w:tcW w:w="332" w:type="pct"/>
          </w:tcPr>
          <w:p w14:paraId="1846CF02" w14:textId="77777777" w:rsidR="00487E7B" w:rsidRPr="00466302" w:rsidRDefault="00487E7B" w:rsidP="00AB1B59">
            <w:pPr>
              <w:spacing w:after="0" w:line="240" w:lineRule="auto"/>
              <w:jc w:val="center"/>
              <w:rPr>
                <w:sz w:val="18"/>
                <w:szCs w:val="18"/>
                <w:lang w:val="en-GB"/>
              </w:rPr>
            </w:pPr>
            <w:r w:rsidRPr="00466302">
              <w:rPr>
                <w:sz w:val="18"/>
                <w:szCs w:val="18"/>
                <w:lang w:val="en-GB"/>
              </w:rPr>
              <w:t>40</w:t>
            </w:r>
          </w:p>
        </w:tc>
        <w:tc>
          <w:tcPr>
            <w:tcW w:w="334" w:type="pct"/>
          </w:tcPr>
          <w:p w14:paraId="6F802D6E" w14:textId="77777777" w:rsidR="00487E7B" w:rsidRPr="00466302" w:rsidRDefault="00487E7B" w:rsidP="00AB1B59">
            <w:pPr>
              <w:spacing w:after="0" w:line="240" w:lineRule="auto"/>
              <w:jc w:val="center"/>
              <w:rPr>
                <w:sz w:val="18"/>
                <w:szCs w:val="18"/>
                <w:lang w:val="en-GB"/>
              </w:rPr>
            </w:pPr>
            <w:r w:rsidRPr="00466302">
              <w:rPr>
                <w:sz w:val="18"/>
                <w:szCs w:val="18"/>
                <w:lang w:val="en-GB"/>
              </w:rPr>
              <w:t>45</w:t>
            </w:r>
          </w:p>
        </w:tc>
        <w:tc>
          <w:tcPr>
            <w:tcW w:w="354" w:type="pct"/>
          </w:tcPr>
          <w:p w14:paraId="235BCD86" w14:textId="77777777" w:rsidR="00487E7B" w:rsidRPr="00466302" w:rsidRDefault="00487E7B" w:rsidP="00AB1B59">
            <w:pPr>
              <w:spacing w:after="0" w:line="240" w:lineRule="auto"/>
              <w:jc w:val="center"/>
              <w:rPr>
                <w:sz w:val="18"/>
                <w:szCs w:val="18"/>
                <w:lang w:val="en-GB"/>
              </w:rPr>
            </w:pPr>
            <w:r w:rsidRPr="00466302">
              <w:rPr>
                <w:sz w:val="18"/>
                <w:szCs w:val="18"/>
                <w:lang w:val="en-GB"/>
              </w:rPr>
              <w:t>50</w:t>
            </w:r>
          </w:p>
        </w:tc>
      </w:tr>
      <w:tr w:rsidR="00487E7B" w:rsidRPr="00466302" w14:paraId="000C3FDE" w14:textId="77777777" w:rsidTr="00AB1B59">
        <w:trPr>
          <w:trHeight w:val="175"/>
        </w:trPr>
        <w:tc>
          <w:tcPr>
            <w:tcW w:w="939" w:type="pct"/>
            <w:vMerge/>
          </w:tcPr>
          <w:p w14:paraId="51999BDF" w14:textId="77777777" w:rsidR="00487E7B" w:rsidRPr="00466302" w:rsidRDefault="00487E7B" w:rsidP="00AB1B59">
            <w:pPr>
              <w:spacing w:after="0" w:line="240" w:lineRule="auto"/>
              <w:rPr>
                <w:b/>
                <w:bCs/>
                <w:sz w:val="18"/>
                <w:szCs w:val="18"/>
                <w:lang w:val="en-GB"/>
              </w:rPr>
            </w:pPr>
          </w:p>
        </w:tc>
        <w:tc>
          <w:tcPr>
            <w:tcW w:w="996" w:type="pct"/>
            <w:vMerge/>
          </w:tcPr>
          <w:p w14:paraId="0CFDAAA2" w14:textId="77777777" w:rsidR="00487E7B" w:rsidRPr="00466302" w:rsidRDefault="00487E7B" w:rsidP="00AB1B59">
            <w:pPr>
              <w:spacing w:after="0" w:line="240" w:lineRule="auto"/>
              <w:rPr>
                <w:iCs/>
                <w:sz w:val="18"/>
                <w:szCs w:val="18"/>
                <w:lang w:val="en-GB"/>
              </w:rPr>
            </w:pPr>
          </w:p>
        </w:tc>
        <w:tc>
          <w:tcPr>
            <w:tcW w:w="1048" w:type="pct"/>
          </w:tcPr>
          <w:p w14:paraId="7A87BC8D" w14:textId="77777777" w:rsidR="00487E7B" w:rsidRPr="00466302" w:rsidRDefault="00487E7B" w:rsidP="00AB1B59">
            <w:pPr>
              <w:spacing w:after="0" w:line="240" w:lineRule="auto"/>
              <w:rPr>
                <w:bCs/>
                <w:sz w:val="18"/>
                <w:szCs w:val="18"/>
              </w:rPr>
            </w:pPr>
            <w:r w:rsidRPr="00466302">
              <w:rPr>
                <w:bCs/>
                <w:sz w:val="18"/>
                <w:szCs w:val="18"/>
              </w:rPr>
              <w:t>Proportion of the household that is food insecure</w:t>
            </w:r>
          </w:p>
        </w:tc>
        <w:tc>
          <w:tcPr>
            <w:tcW w:w="332" w:type="pct"/>
          </w:tcPr>
          <w:p w14:paraId="445953CD" w14:textId="77777777" w:rsidR="00487E7B" w:rsidRPr="00466302" w:rsidRDefault="00487E7B" w:rsidP="00AB1B59">
            <w:pPr>
              <w:spacing w:after="0" w:line="240" w:lineRule="auto"/>
              <w:jc w:val="center"/>
              <w:rPr>
                <w:sz w:val="18"/>
                <w:szCs w:val="18"/>
                <w:lang w:val="en-GB"/>
              </w:rPr>
            </w:pPr>
            <w:r w:rsidRPr="00466302">
              <w:rPr>
                <w:sz w:val="18"/>
                <w:szCs w:val="18"/>
                <w:lang w:val="en-GB"/>
              </w:rPr>
              <w:t>28.4</w:t>
            </w:r>
          </w:p>
        </w:tc>
        <w:tc>
          <w:tcPr>
            <w:tcW w:w="333" w:type="pct"/>
          </w:tcPr>
          <w:p w14:paraId="31F0AC93" w14:textId="77777777" w:rsidR="00487E7B" w:rsidRPr="00466302" w:rsidRDefault="00487E7B" w:rsidP="00AB1B59">
            <w:pPr>
              <w:spacing w:after="0" w:line="240" w:lineRule="auto"/>
              <w:jc w:val="center"/>
              <w:rPr>
                <w:sz w:val="18"/>
                <w:szCs w:val="18"/>
                <w:lang w:val="en-GB"/>
              </w:rPr>
            </w:pPr>
            <w:r w:rsidRPr="00466302">
              <w:rPr>
                <w:sz w:val="18"/>
                <w:szCs w:val="18"/>
                <w:lang w:val="en-GB"/>
              </w:rPr>
              <w:t>23.4</w:t>
            </w:r>
          </w:p>
        </w:tc>
        <w:tc>
          <w:tcPr>
            <w:tcW w:w="332" w:type="pct"/>
          </w:tcPr>
          <w:p w14:paraId="791959B7" w14:textId="77777777" w:rsidR="00487E7B" w:rsidRPr="00466302" w:rsidRDefault="00487E7B" w:rsidP="00AB1B59">
            <w:pPr>
              <w:spacing w:after="0" w:line="240" w:lineRule="auto"/>
              <w:jc w:val="center"/>
              <w:rPr>
                <w:sz w:val="18"/>
                <w:szCs w:val="18"/>
                <w:lang w:val="en-GB"/>
              </w:rPr>
            </w:pPr>
            <w:r w:rsidRPr="00466302">
              <w:rPr>
                <w:sz w:val="18"/>
                <w:szCs w:val="18"/>
                <w:lang w:val="en-GB"/>
              </w:rPr>
              <w:t>18.4</w:t>
            </w:r>
          </w:p>
        </w:tc>
        <w:tc>
          <w:tcPr>
            <w:tcW w:w="332" w:type="pct"/>
          </w:tcPr>
          <w:p w14:paraId="5C93CB46" w14:textId="77777777" w:rsidR="00487E7B" w:rsidRPr="00466302" w:rsidRDefault="00487E7B" w:rsidP="00AB1B59">
            <w:pPr>
              <w:spacing w:after="0" w:line="240" w:lineRule="auto"/>
              <w:jc w:val="center"/>
              <w:rPr>
                <w:sz w:val="18"/>
                <w:szCs w:val="18"/>
                <w:lang w:val="en-GB"/>
              </w:rPr>
            </w:pPr>
            <w:r w:rsidRPr="00466302">
              <w:rPr>
                <w:sz w:val="18"/>
                <w:szCs w:val="18"/>
                <w:lang w:val="en-GB"/>
              </w:rPr>
              <w:t>13.4</w:t>
            </w:r>
          </w:p>
        </w:tc>
        <w:tc>
          <w:tcPr>
            <w:tcW w:w="334" w:type="pct"/>
          </w:tcPr>
          <w:p w14:paraId="2CEA17C5" w14:textId="77777777" w:rsidR="00487E7B" w:rsidRPr="00466302" w:rsidRDefault="00487E7B" w:rsidP="00AB1B59">
            <w:pPr>
              <w:spacing w:after="0" w:line="240" w:lineRule="auto"/>
              <w:jc w:val="center"/>
              <w:rPr>
                <w:sz w:val="18"/>
                <w:szCs w:val="18"/>
                <w:lang w:val="en-GB"/>
              </w:rPr>
            </w:pPr>
            <w:r w:rsidRPr="00466302">
              <w:rPr>
                <w:sz w:val="18"/>
                <w:szCs w:val="18"/>
                <w:lang w:val="en-GB"/>
              </w:rPr>
              <w:t>8.4</w:t>
            </w:r>
          </w:p>
        </w:tc>
        <w:tc>
          <w:tcPr>
            <w:tcW w:w="354" w:type="pct"/>
          </w:tcPr>
          <w:p w14:paraId="2B9EA427" w14:textId="77777777" w:rsidR="00487E7B" w:rsidRPr="00466302" w:rsidRDefault="00487E7B" w:rsidP="00AB1B59">
            <w:pPr>
              <w:spacing w:after="0" w:line="240" w:lineRule="auto"/>
              <w:jc w:val="center"/>
              <w:rPr>
                <w:sz w:val="18"/>
                <w:szCs w:val="18"/>
                <w:lang w:val="en-GB"/>
              </w:rPr>
            </w:pPr>
            <w:r w:rsidRPr="00466302">
              <w:rPr>
                <w:sz w:val="18"/>
                <w:szCs w:val="18"/>
                <w:lang w:val="en-GB"/>
              </w:rPr>
              <w:t>3.4</w:t>
            </w:r>
          </w:p>
        </w:tc>
      </w:tr>
      <w:tr w:rsidR="00487E7B" w:rsidRPr="00466302" w14:paraId="27B2D974" w14:textId="77777777" w:rsidTr="00AB1B59">
        <w:tc>
          <w:tcPr>
            <w:tcW w:w="939" w:type="pct"/>
            <w:vMerge/>
          </w:tcPr>
          <w:p w14:paraId="70FAD700" w14:textId="77777777" w:rsidR="00487E7B" w:rsidRPr="00466302" w:rsidRDefault="00487E7B" w:rsidP="00AB1B59">
            <w:pPr>
              <w:spacing w:after="0" w:line="240" w:lineRule="auto"/>
              <w:rPr>
                <w:b/>
                <w:bCs/>
                <w:sz w:val="18"/>
                <w:szCs w:val="18"/>
                <w:lang w:val="en-GB"/>
              </w:rPr>
            </w:pPr>
          </w:p>
        </w:tc>
        <w:tc>
          <w:tcPr>
            <w:tcW w:w="996" w:type="pct"/>
          </w:tcPr>
          <w:p w14:paraId="62171369" w14:textId="77777777" w:rsidR="00487E7B" w:rsidRPr="00466302" w:rsidRDefault="00487E7B" w:rsidP="00AB1B59">
            <w:pPr>
              <w:spacing w:after="0" w:line="240" w:lineRule="auto"/>
              <w:rPr>
                <w:sz w:val="18"/>
                <w:szCs w:val="18"/>
                <w:lang w:val="en-GB"/>
              </w:rPr>
            </w:pPr>
            <w:r w:rsidRPr="00466302">
              <w:rPr>
                <w:i/>
                <w:iCs/>
                <w:sz w:val="18"/>
                <w:szCs w:val="18"/>
                <w:lang w:val="en-GB"/>
              </w:rPr>
              <w:t xml:space="preserve">Outcome 1.2: </w:t>
            </w:r>
            <w:r w:rsidRPr="00466302">
              <w:rPr>
                <w:iCs/>
                <w:sz w:val="18"/>
                <w:szCs w:val="18"/>
                <w:lang w:val="en-GB"/>
              </w:rPr>
              <w:t>Increased value addition (harvesting, post-harvest handling and storage) in agriculture</w:t>
            </w:r>
          </w:p>
        </w:tc>
        <w:tc>
          <w:tcPr>
            <w:tcW w:w="1048" w:type="pct"/>
          </w:tcPr>
          <w:p w14:paraId="2A5086BA" w14:textId="77777777" w:rsidR="00487E7B" w:rsidRPr="00466302" w:rsidRDefault="00487E7B" w:rsidP="00AB1B59">
            <w:pPr>
              <w:spacing w:after="0" w:line="240" w:lineRule="auto"/>
              <w:rPr>
                <w:sz w:val="18"/>
                <w:szCs w:val="18"/>
                <w:lang w:val="en-GB"/>
              </w:rPr>
            </w:pPr>
            <w:r w:rsidRPr="00466302">
              <w:rPr>
                <w:sz w:val="18"/>
                <w:szCs w:val="18"/>
                <w:lang w:val="en-GB"/>
              </w:rPr>
              <w:t>Percentage reduction in harvesting, post-harvest handling and storage losses</w:t>
            </w:r>
          </w:p>
        </w:tc>
        <w:tc>
          <w:tcPr>
            <w:tcW w:w="332" w:type="pct"/>
          </w:tcPr>
          <w:p w14:paraId="6E4D5067" w14:textId="77777777" w:rsidR="00487E7B" w:rsidRPr="00466302" w:rsidRDefault="00487E7B" w:rsidP="00AB1B59">
            <w:pPr>
              <w:spacing w:after="0" w:line="240" w:lineRule="auto"/>
              <w:jc w:val="center"/>
              <w:rPr>
                <w:sz w:val="18"/>
                <w:szCs w:val="18"/>
                <w:lang w:val="en-GB"/>
              </w:rPr>
            </w:pPr>
            <w:r w:rsidRPr="00466302">
              <w:rPr>
                <w:sz w:val="18"/>
                <w:szCs w:val="18"/>
                <w:lang w:val="en-GB"/>
              </w:rPr>
              <w:t>40</w:t>
            </w:r>
          </w:p>
        </w:tc>
        <w:tc>
          <w:tcPr>
            <w:tcW w:w="333" w:type="pct"/>
          </w:tcPr>
          <w:p w14:paraId="27128085" w14:textId="77777777" w:rsidR="00487E7B" w:rsidRPr="00466302" w:rsidRDefault="00487E7B" w:rsidP="00AB1B59">
            <w:pPr>
              <w:spacing w:after="0" w:line="240" w:lineRule="auto"/>
              <w:jc w:val="center"/>
              <w:rPr>
                <w:sz w:val="18"/>
                <w:szCs w:val="18"/>
                <w:lang w:val="en-GB"/>
              </w:rPr>
            </w:pPr>
            <w:r w:rsidRPr="00466302">
              <w:rPr>
                <w:sz w:val="18"/>
                <w:szCs w:val="18"/>
                <w:lang w:val="en-GB"/>
              </w:rPr>
              <w:t>35</w:t>
            </w:r>
          </w:p>
        </w:tc>
        <w:tc>
          <w:tcPr>
            <w:tcW w:w="332" w:type="pct"/>
          </w:tcPr>
          <w:p w14:paraId="0BD946F6" w14:textId="77777777" w:rsidR="00487E7B" w:rsidRPr="00466302" w:rsidRDefault="00487E7B" w:rsidP="00AB1B59">
            <w:pPr>
              <w:spacing w:after="0" w:line="240" w:lineRule="auto"/>
              <w:jc w:val="center"/>
              <w:rPr>
                <w:sz w:val="18"/>
                <w:szCs w:val="18"/>
                <w:lang w:val="en-GB"/>
              </w:rPr>
            </w:pPr>
            <w:r w:rsidRPr="00466302">
              <w:rPr>
                <w:sz w:val="18"/>
                <w:szCs w:val="18"/>
                <w:lang w:val="en-GB"/>
              </w:rPr>
              <w:t>30</w:t>
            </w:r>
          </w:p>
        </w:tc>
        <w:tc>
          <w:tcPr>
            <w:tcW w:w="332" w:type="pct"/>
          </w:tcPr>
          <w:p w14:paraId="2983FA46" w14:textId="77777777" w:rsidR="00487E7B" w:rsidRPr="00466302" w:rsidRDefault="00487E7B" w:rsidP="00AB1B59">
            <w:pPr>
              <w:spacing w:after="0" w:line="240" w:lineRule="auto"/>
              <w:jc w:val="center"/>
              <w:rPr>
                <w:sz w:val="18"/>
                <w:szCs w:val="18"/>
                <w:lang w:val="en-GB"/>
              </w:rPr>
            </w:pPr>
            <w:r w:rsidRPr="00466302">
              <w:rPr>
                <w:sz w:val="18"/>
                <w:szCs w:val="18"/>
                <w:lang w:val="en-GB"/>
              </w:rPr>
              <w:t>25</w:t>
            </w:r>
          </w:p>
        </w:tc>
        <w:tc>
          <w:tcPr>
            <w:tcW w:w="334" w:type="pct"/>
          </w:tcPr>
          <w:p w14:paraId="47251E08" w14:textId="77777777" w:rsidR="00487E7B" w:rsidRPr="00466302" w:rsidRDefault="00487E7B" w:rsidP="00AB1B59">
            <w:pPr>
              <w:spacing w:after="0" w:line="240" w:lineRule="auto"/>
              <w:jc w:val="center"/>
              <w:rPr>
                <w:sz w:val="18"/>
                <w:szCs w:val="18"/>
                <w:lang w:val="en-GB"/>
              </w:rPr>
            </w:pPr>
            <w:r w:rsidRPr="00466302">
              <w:rPr>
                <w:sz w:val="18"/>
                <w:szCs w:val="18"/>
                <w:lang w:val="en-GB"/>
              </w:rPr>
              <w:t>20</w:t>
            </w:r>
          </w:p>
        </w:tc>
        <w:tc>
          <w:tcPr>
            <w:tcW w:w="354" w:type="pct"/>
          </w:tcPr>
          <w:p w14:paraId="75FDE122" w14:textId="77777777" w:rsidR="00487E7B" w:rsidRPr="00466302" w:rsidRDefault="00487E7B" w:rsidP="00AB1B59">
            <w:pPr>
              <w:spacing w:after="0" w:line="240" w:lineRule="auto"/>
              <w:jc w:val="center"/>
              <w:rPr>
                <w:sz w:val="18"/>
                <w:szCs w:val="18"/>
                <w:lang w:val="en-GB"/>
              </w:rPr>
            </w:pPr>
            <w:r w:rsidRPr="00466302">
              <w:rPr>
                <w:sz w:val="18"/>
                <w:szCs w:val="18"/>
                <w:lang w:val="en-GB"/>
              </w:rPr>
              <w:t>15</w:t>
            </w:r>
          </w:p>
        </w:tc>
      </w:tr>
      <w:tr w:rsidR="00487E7B" w:rsidRPr="00466302" w14:paraId="3C571E26" w14:textId="77777777" w:rsidTr="00AB1B59">
        <w:tc>
          <w:tcPr>
            <w:tcW w:w="939" w:type="pct"/>
            <w:vMerge/>
          </w:tcPr>
          <w:p w14:paraId="134CF39C" w14:textId="77777777" w:rsidR="00487E7B" w:rsidRPr="00466302" w:rsidRDefault="00487E7B" w:rsidP="00AB1B59">
            <w:pPr>
              <w:spacing w:after="0" w:line="240" w:lineRule="auto"/>
              <w:rPr>
                <w:b/>
                <w:bCs/>
                <w:sz w:val="18"/>
                <w:szCs w:val="18"/>
                <w:lang w:val="en-GB"/>
              </w:rPr>
            </w:pPr>
          </w:p>
        </w:tc>
        <w:tc>
          <w:tcPr>
            <w:tcW w:w="996" w:type="pct"/>
          </w:tcPr>
          <w:p w14:paraId="0A2A718E" w14:textId="77777777" w:rsidR="00487E7B" w:rsidRPr="00466302" w:rsidRDefault="00487E7B" w:rsidP="00AB1B59">
            <w:pPr>
              <w:autoSpaceDE w:val="0"/>
              <w:autoSpaceDN w:val="0"/>
              <w:adjustRightInd w:val="0"/>
              <w:spacing w:after="0" w:line="240" w:lineRule="auto"/>
              <w:rPr>
                <w:sz w:val="18"/>
                <w:szCs w:val="18"/>
              </w:rPr>
            </w:pPr>
            <w:r w:rsidRPr="00466302">
              <w:rPr>
                <w:i/>
                <w:iCs/>
                <w:sz w:val="18"/>
                <w:szCs w:val="18"/>
                <w:lang w:val="en-GB"/>
              </w:rPr>
              <w:t xml:space="preserve">Outcome 1.3: </w:t>
            </w:r>
            <w:r w:rsidRPr="00466302">
              <w:rPr>
                <w:sz w:val="18"/>
                <w:szCs w:val="18"/>
              </w:rPr>
              <w:t xml:space="preserve">Increased </w:t>
            </w:r>
          </w:p>
          <w:p w14:paraId="19530BD0" w14:textId="77777777" w:rsidR="00487E7B" w:rsidRPr="00466302" w:rsidRDefault="00487E7B" w:rsidP="00AB1B59">
            <w:pPr>
              <w:autoSpaceDE w:val="0"/>
              <w:autoSpaceDN w:val="0"/>
              <w:adjustRightInd w:val="0"/>
              <w:spacing w:after="0" w:line="240" w:lineRule="auto"/>
              <w:rPr>
                <w:sz w:val="18"/>
                <w:szCs w:val="18"/>
              </w:rPr>
            </w:pPr>
            <w:r w:rsidRPr="00466302">
              <w:rPr>
                <w:sz w:val="18"/>
                <w:szCs w:val="18"/>
              </w:rPr>
              <w:t>tourism,</w:t>
            </w:r>
          </w:p>
          <w:p w14:paraId="21F8D905" w14:textId="77777777" w:rsidR="00487E7B" w:rsidRPr="00466302" w:rsidRDefault="00487E7B" w:rsidP="00AB1B59">
            <w:pPr>
              <w:autoSpaceDE w:val="0"/>
              <w:autoSpaceDN w:val="0"/>
              <w:adjustRightInd w:val="0"/>
              <w:spacing w:after="0" w:line="240" w:lineRule="auto"/>
              <w:rPr>
                <w:i/>
                <w:iCs/>
                <w:sz w:val="18"/>
                <w:szCs w:val="18"/>
                <w:lang w:val="en-GB"/>
              </w:rPr>
            </w:pPr>
            <w:r w:rsidRPr="00466302">
              <w:rPr>
                <w:sz w:val="18"/>
                <w:szCs w:val="18"/>
              </w:rPr>
              <w:t>services in the district</w:t>
            </w:r>
          </w:p>
        </w:tc>
        <w:tc>
          <w:tcPr>
            <w:tcW w:w="1048" w:type="pct"/>
          </w:tcPr>
          <w:p w14:paraId="62AA5FF8" w14:textId="77777777" w:rsidR="00487E7B" w:rsidRPr="00466302" w:rsidRDefault="00487E7B" w:rsidP="00AB1B59">
            <w:pPr>
              <w:spacing w:after="0" w:line="240" w:lineRule="auto"/>
              <w:rPr>
                <w:sz w:val="18"/>
                <w:szCs w:val="18"/>
                <w:lang w:val="en-GB"/>
              </w:rPr>
            </w:pPr>
            <w:r w:rsidRPr="00466302">
              <w:rPr>
                <w:sz w:val="18"/>
                <w:szCs w:val="18"/>
                <w:lang w:val="en-GB"/>
              </w:rPr>
              <w:t xml:space="preserve">Percentage improvement in tourism infrastructure </w:t>
            </w:r>
          </w:p>
        </w:tc>
        <w:tc>
          <w:tcPr>
            <w:tcW w:w="332" w:type="pct"/>
          </w:tcPr>
          <w:p w14:paraId="3D308E0D" w14:textId="77777777" w:rsidR="00487E7B" w:rsidRPr="00466302" w:rsidRDefault="00487E7B" w:rsidP="00AB1B59">
            <w:pPr>
              <w:spacing w:after="0" w:line="240" w:lineRule="auto"/>
              <w:jc w:val="center"/>
              <w:rPr>
                <w:sz w:val="18"/>
                <w:szCs w:val="18"/>
                <w:lang w:val="en-GB"/>
              </w:rPr>
            </w:pPr>
            <w:r w:rsidRPr="00466302">
              <w:rPr>
                <w:sz w:val="18"/>
                <w:szCs w:val="18"/>
                <w:lang w:val="en-GB"/>
              </w:rPr>
              <w:t>5</w:t>
            </w:r>
          </w:p>
        </w:tc>
        <w:tc>
          <w:tcPr>
            <w:tcW w:w="333" w:type="pct"/>
          </w:tcPr>
          <w:p w14:paraId="0AC66437" w14:textId="77777777" w:rsidR="00487E7B" w:rsidRPr="00466302" w:rsidRDefault="00487E7B" w:rsidP="00AB1B59">
            <w:pPr>
              <w:spacing w:after="0" w:line="240" w:lineRule="auto"/>
              <w:jc w:val="center"/>
              <w:rPr>
                <w:sz w:val="18"/>
                <w:szCs w:val="18"/>
                <w:lang w:val="en-GB"/>
              </w:rPr>
            </w:pPr>
            <w:r w:rsidRPr="00466302">
              <w:rPr>
                <w:sz w:val="18"/>
                <w:szCs w:val="18"/>
                <w:lang w:val="en-GB"/>
              </w:rPr>
              <w:t>10</w:t>
            </w:r>
          </w:p>
        </w:tc>
        <w:tc>
          <w:tcPr>
            <w:tcW w:w="332" w:type="pct"/>
          </w:tcPr>
          <w:p w14:paraId="77FF3D23" w14:textId="77777777" w:rsidR="00487E7B" w:rsidRPr="00466302" w:rsidRDefault="00487E7B" w:rsidP="00AB1B59">
            <w:pPr>
              <w:spacing w:after="0" w:line="240" w:lineRule="auto"/>
              <w:jc w:val="center"/>
              <w:rPr>
                <w:sz w:val="18"/>
                <w:szCs w:val="18"/>
                <w:lang w:val="en-GB"/>
              </w:rPr>
            </w:pPr>
            <w:r w:rsidRPr="00466302">
              <w:rPr>
                <w:sz w:val="18"/>
                <w:szCs w:val="18"/>
                <w:lang w:val="en-GB"/>
              </w:rPr>
              <w:t>15</w:t>
            </w:r>
          </w:p>
        </w:tc>
        <w:tc>
          <w:tcPr>
            <w:tcW w:w="332" w:type="pct"/>
          </w:tcPr>
          <w:p w14:paraId="15D95989" w14:textId="77777777" w:rsidR="00487E7B" w:rsidRPr="00466302" w:rsidRDefault="00487E7B" w:rsidP="00AB1B59">
            <w:pPr>
              <w:spacing w:after="0" w:line="240" w:lineRule="auto"/>
              <w:jc w:val="center"/>
              <w:rPr>
                <w:sz w:val="18"/>
                <w:szCs w:val="18"/>
                <w:lang w:val="en-GB"/>
              </w:rPr>
            </w:pPr>
            <w:r w:rsidRPr="00466302">
              <w:rPr>
                <w:sz w:val="18"/>
                <w:szCs w:val="18"/>
                <w:lang w:val="en-GB"/>
              </w:rPr>
              <w:t>20</w:t>
            </w:r>
          </w:p>
        </w:tc>
        <w:tc>
          <w:tcPr>
            <w:tcW w:w="334" w:type="pct"/>
          </w:tcPr>
          <w:p w14:paraId="4E4C8CF3" w14:textId="77777777" w:rsidR="00487E7B" w:rsidRPr="00466302" w:rsidRDefault="00487E7B" w:rsidP="00AB1B59">
            <w:pPr>
              <w:spacing w:after="0" w:line="240" w:lineRule="auto"/>
              <w:jc w:val="center"/>
              <w:rPr>
                <w:sz w:val="18"/>
                <w:szCs w:val="18"/>
                <w:lang w:val="en-GB"/>
              </w:rPr>
            </w:pPr>
            <w:r w:rsidRPr="00466302">
              <w:rPr>
                <w:sz w:val="18"/>
                <w:szCs w:val="18"/>
                <w:lang w:val="en-GB"/>
              </w:rPr>
              <w:t>25</w:t>
            </w:r>
          </w:p>
        </w:tc>
        <w:tc>
          <w:tcPr>
            <w:tcW w:w="354" w:type="pct"/>
          </w:tcPr>
          <w:p w14:paraId="69C8183F" w14:textId="77777777" w:rsidR="00487E7B" w:rsidRPr="00466302" w:rsidRDefault="00487E7B" w:rsidP="00AB1B59">
            <w:pPr>
              <w:spacing w:after="0" w:line="240" w:lineRule="auto"/>
              <w:jc w:val="center"/>
              <w:rPr>
                <w:sz w:val="18"/>
                <w:szCs w:val="18"/>
                <w:lang w:val="en-GB"/>
              </w:rPr>
            </w:pPr>
            <w:r w:rsidRPr="00466302">
              <w:rPr>
                <w:sz w:val="18"/>
                <w:szCs w:val="18"/>
                <w:lang w:val="en-GB"/>
              </w:rPr>
              <w:t>30</w:t>
            </w:r>
          </w:p>
        </w:tc>
      </w:tr>
      <w:tr w:rsidR="00487E7B" w:rsidRPr="00466302" w14:paraId="6D2BF3FA" w14:textId="77777777" w:rsidTr="00AB1B59">
        <w:trPr>
          <w:trHeight w:val="245"/>
        </w:trPr>
        <w:tc>
          <w:tcPr>
            <w:tcW w:w="939" w:type="pct"/>
            <w:vMerge w:val="restart"/>
          </w:tcPr>
          <w:p w14:paraId="752C7BE8" w14:textId="77777777" w:rsidR="00487E7B" w:rsidRPr="00466302" w:rsidRDefault="00487E7B" w:rsidP="00AB1B59">
            <w:pPr>
              <w:spacing w:after="0" w:line="240" w:lineRule="auto"/>
              <w:rPr>
                <w:b/>
                <w:bCs/>
                <w:sz w:val="18"/>
                <w:szCs w:val="18"/>
                <w:lang w:val="en-GB"/>
              </w:rPr>
            </w:pPr>
            <w:r w:rsidRPr="00466302">
              <w:rPr>
                <w:b/>
                <w:bCs/>
                <w:sz w:val="18"/>
                <w:szCs w:val="18"/>
                <w:lang w:val="en-GB"/>
              </w:rPr>
              <w:t>Strategic Objective 2:</w:t>
            </w:r>
            <w:r w:rsidRPr="00466302">
              <w:rPr>
                <w:rFonts w:eastAsiaTheme="minorEastAsia"/>
                <w:kern w:val="24"/>
                <w:sz w:val="18"/>
                <w:szCs w:val="18"/>
                <w:lang w:val="en-GB"/>
              </w:rPr>
              <w:t xml:space="preserve"> Enhance human capital development along the entire life cycle</w:t>
            </w:r>
          </w:p>
        </w:tc>
        <w:tc>
          <w:tcPr>
            <w:tcW w:w="996" w:type="pct"/>
            <w:vMerge w:val="restart"/>
          </w:tcPr>
          <w:p w14:paraId="469A66E5" w14:textId="77777777" w:rsidR="00487E7B" w:rsidRPr="00466302" w:rsidRDefault="00487E7B" w:rsidP="00AB1B59">
            <w:pPr>
              <w:autoSpaceDE w:val="0"/>
              <w:autoSpaceDN w:val="0"/>
              <w:adjustRightInd w:val="0"/>
              <w:spacing w:after="0" w:line="240" w:lineRule="auto"/>
              <w:rPr>
                <w:sz w:val="18"/>
                <w:szCs w:val="18"/>
              </w:rPr>
            </w:pPr>
            <w:r w:rsidRPr="00466302">
              <w:rPr>
                <w:iCs/>
                <w:sz w:val="18"/>
                <w:szCs w:val="18"/>
                <w:lang w:val="en-GB"/>
              </w:rPr>
              <w:t xml:space="preserve">Outcome 2.1: </w:t>
            </w:r>
            <w:r w:rsidRPr="00466302">
              <w:rPr>
                <w:sz w:val="18"/>
                <w:szCs w:val="18"/>
              </w:rPr>
              <w:t>Improved learning</w:t>
            </w:r>
          </w:p>
          <w:p w14:paraId="2C6A4386" w14:textId="77777777" w:rsidR="00487E7B" w:rsidRPr="00466302" w:rsidRDefault="00487E7B" w:rsidP="00AB1B59">
            <w:pPr>
              <w:autoSpaceDE w:val="0"/>
              <w:autoSpaceDN w:val="0"/>
              <w:adjustRightInd w:val="0"/>
              <w:spacing w:after="0" w:line="240" w:lineRule="auto"/>
              <w:rPr>
                <w:sz w:val="18"/>
                <w:szCs w:val="18"/>
              </w:rPr>
            </w:pPr>
            <w:r w:rsidRPr="00466302">
              <w:rPr>
                <w:sz w:val="18"/>
                <w:szCs w:val="18"/>
              </w:rPr>
              <w:t>outcomes and acquired</w:t>
            </w:r>
          </w:p>
          <w:p w14:paraId="03AD277A" w14:textId="77777777" w:rsidR="00487E7B" w:rsidRPr="00466302" w:rsidRDefault="00487E7B" w:rsidP="00AB1B59">
            <w:pPr>
              <w:autoSpaceDE w:val="0"/>
              <w:autoSpaceDN w:val="0"/>
              <w:adjustRightInd w:val="0"/>
              <w:spacing w:after="0" w:line="240" w:lineRule="auto"/>
              <w:rPr>
                <w:sz w:val="18"/>
                <w:szCs w:val="18"/>
              </w:rPr>
            </w:pPr>
            <w:r w:rsidRPr="00466302">
              <w:rPr>
                <w:sz w:val="18"/>
                <w:szCs w:val="18"/>
              </w:rPr>
              <w:t>skills relevant to the job</w:t>
            </w:r>
          </w:p>
          <w:p w14:paraId="24D024DA" w14:textId="77777777" w:rsidR="00487E7B" w:rsidRPr="00466302" w:rsidRDefault="00487E7B" w:rsidP="00AB1B59">
            <w:pPr>
              <w:spacing w:after="0" w:line="240" w:lineRule="auto"/>
              <w:rPr>
                <w:i/>
                <w:iCs/>
                <w:sz w:val="18"/>
                <w:szCs w:val="18"/>
                <w:lang w:val="en-GB"/>
              </w:rPr>
            </w:pPr>
            <w:r w:rsidRPr="00466302">
              <w:rPr>
                <w:sz w:val="18"/>
                <w:szCs w:val="18"/>
              </w:rPr>
              <w:t>market</w:t>
            </w:r>
          </w:p>
        </w:tc>
        <w:tc>
          <w:tcPr>
            <w:tcW w:w="1048" w:type="pct"/>
          </w:tcPr>
          <w:p w14:paraId="60227524" w14:textId="77777777" w:rsidR="00487E7B" w:rsidRPr="00466302" w:rsidRDefault="00487E7B" w:rsidP="00AB1B59">
            <w:pPr>
              <w:spacing w:after="0" w:line="240" w:lineRule="auto"/>
              <w:rPr>
                <w:sz w:val="18"/>
                <w:szCs w:val="18"/>
                <w:lang w:val="en-GB"/>
              </w:rPr>
            </w:pPr>
            <w:r w:rsidRPr="00466302">
              <w:rPr>
                <w:sz w:val="18"/>
                <w:szCs w:val="18"/>
                <w:lang w:val="en-GB"/>
              </w:rPr>
              <w:t xml:space="preserve">Literacy rates </w:t>
            </w:r>
          </w:p>
        </w:tc>
        <w:tc>
          <w:tcPr>
            <w:tcW w:w="332" w:type="pct"/>
          </w:tcPr>
          <w:p w14:paraId="24F4DDE4" w14:textId="77777777" w:rsidR="00487E7B" w:rsidRPr="00466302" w:rsidRDefault="00487E7B" w:rsidP="00AB1B59">
            <w:pPr>
              <w:spacing w:after="0" w:line="240" w:lineRule="auto"/>
              <w:jc w:val="center"/>
              <w:rPr>
                <w:sz w:val="18"/>
                <w:szCs w:val="18"/>
                <w:lang w:val="en-GB"/>
              </w:rPr>
            </w:pPr>
            <w:r w:rsidRPr="00466302">
              <w:rPr>
                <w:sz w:val="18"/>
                <w:szCs w:val="18"/>
                <w:lang w:val="en-GB"/>
              </w:rPr>
              <w:t>56</w:t>
            </w:r>
          </w:p>
        </w:tc>
        <w:tc>
          <w:tcPr>
            <w:tcW w:w="333" w:type="pct"/>
          </w:tcPr>
          <w:p w14:paraId="60F13850" w14:textId="77777777" w:rsidR="00487E7B" w:rsidRPr="00466302" w:rsidRDefault="00487E7B" w:rsidP="00AB1B59">
            <w:pPr>
              <w:spacing w:after="0" w:line="240" w:lineRule="auto"/>
              <w:jc w:val="center"/>
              <w:rPr>
                <w:sz w:val="18"/>
                <w:szCs w:val="18"/>
                <w:lang w:val="en-GB"/>
              </w:rPr>
            </w:pPr>
            <w:r w:rsidRPr="00466302">
              <w:rPr>
                <w:sz w:val="18"/>
                <w:szCs w:val="18"/>
                <w:lang w:val="en-GB"/>
              </w:rPr>
              <w:t>58</w:t>
            </w:r>
          </w:p>
        </w:tc>
        <w:tc>
          <w:tcPr>
            <w:tcW w:w="332" w:type="pct"/>
          </w:tcPr>
          <w:p w14:paraId="210A2FA7" w14:textId="77777777" w:rsidR="00487E7B" w:rsidRPr="00466302" w:rsidRDefault="00487E7B" w:rsidP="00AB1B59">
            <w:pPr>
              <w:spacing w:after="0" w:line="240" w:lineRule="auto"/>
              <w:jc w:val="center"/>
              <w:rPr>
                <w:sz w:val="18"/>
                <w:szCs w:val="18"/>
                <w:lang w:val="en-GB"/>
              </w:rPr>
            </w:pPr>
            <w:r w:rsidRPr="00466302">
              <w:rPr>
                <w:sz w:val="18"/>
                <w:szCs w:val="18"/>
                <w:lang w:val="en-GB"/>
              </w:rPr>
              <w:t>60</w:t>
            </w:r>
          </w:p>
        </w:tc>
        <w:tc>
          <w:tcPr>
            <w:tcW w:w="332" w:type="pct"/>
          </w:tcPr>
          <w:p w14:paraId="1ED2E44D" w14:textId="77777777" w:rsidR="00487E7B" w:rsidRPr="00466302" w:rsidRDefault="00487E7B" w:rsidP="00AB1B59">
            <w:pPr>
              <w:spacing w:after="0" w:line="240" w:lineRule="auto"/>
              <w:jc w:val="center"/>
              <w:rPr>
                <w:sz w:val="18"/>
                <w:szCs w:val="18"/>
                <w:lang w:val="en-GB"/>
              </w:rPr>
            </w:pPr>
            <w:r w:rsidRPr="00466302">
              <w:rPr>
                <w:sz w:val="18"/>
                <w:szCs w:val="18"/>
                <w:lang w:val="en-GB"/>
              </w:rPr>
              <w:t>62</w:t>
            </w:r>
          </w:p>
        </w:tc>
        <w:tc>
          <w:tcPr>
            <w:tcW w:w="334" w:type="pct"/>
          </w:tcPr>
          <w:p w14:paraId="1B8D0E27" w14:textId="77777777" w:rsidR="00487E7B" w:rsidRPr="00466302" w:rsidRDefault="00487E7B" w:rsidP="00AB1B59">
            <w:pPr>
              <w:spacing w:after="0" w:line="240" w:lineRule="auto"/>
              <w:jc w:val="center"/>
              <w:rPr>
                <w:sz w:val="18"/>
                <w:szCs w:val="18"/>
                <w:lang w:val="en-GB"/>
              </w:rPr>
            </w:pPr>
            <w:r w:rsidRPr="00466302">
              <w:rPr>
                <w:sz w:val="18"/>
                <w:szCs w:val="18"/>
                <w:lang w:val="en-GB"/>
              </w:rPr>
              <w:t>64</w:t>
            </w:r>
          </w:p>
        </w:tc>
        <w:tc>
          <w:tcPr>
            <w:tcW w:w="354" w:type="pct"/>
          </w:tcPr>
          <w:p w14:paraId="0D64C025" w14:textId="77777777" w:rsidR="00487E7B" w:rsidRPr="00466302" w:rsidRDefault="00487E7B" w:rsidP="00AB1B59">
            <w:pPr>
              <w:spacing w:after="0" w:line="240" w:lineRule="auto"/>
              <w:jc w:val="center"/>
              <w:rPr>
                <w:sz w:val="18"/>
                <w:szCs w:val="18"/>
                <w:lang w:val="en-GB"/>
              </w:rPr>
            </w:pPr>
            <w:r w:rsidRPr="00466302">
              <w:rPr>
                <w:sz w:val="18"/>
                <w:szCs w:val="18"/>
                <w:lang w:val="en-GB"/>
              </w:rPr>
              <w:t>66</w:t>
            </w:r>
          </w:p>
        </w:tc>
      </w:tr>
      <w:tr w:rsidR="00487E7B" w:rsidRPr="00466302" w14:paraId="5A10A7C9" w14:textId="77777777" w:rsidTr="00AB1B59">
        <w:trPr>
          <w:trHeight w:val="277"/>
        </w:trPr>
        <w:tc>
          <w:tcPr>
            <w:tcW w:w="939" w:type="pct"/>
            <w:vMerge/>
          </w:tcPr>
          <w:p w14:paraId="4A3BA1ED" w14:textId="77777777" w:rsidR="00487E7B" w:rsidRPr="00466302" w:rsidRDefault="00487E7B" w:rsidP="00AB1B59">
            <w:pPr>
              <w:spacing w:after="0" w:line="240" w:lineRule="auto"/>
              <w:rPr>
                <w:b/>
                <w:bCs/>
                <w:sz w:val="18"/>
                <w:szCs w:val="18"/>
                <w:lang w:val="en-GB"/>
              </w:rPr>
            </w:pPr>
          </w:p>
        </w:tc>
        <w:tc>
          <w:tcPr>
            <w:tcW w:w="996" w:type="pct"/>
            <w:vMerge/>
          </w:tcPr>
          <w:p w14:paraId="6CBFCE59" w14:textId="77777777" w:rsidR="00487E7B" w:rsidRPr="00466302" w:rsidRDefault="00487E7B" w:rsidP="00AB1B59">
            <w:pPr>
              <w:autoSpaceDE w:val="0"/>
              <w:autoSpaceDN w:val="0"/>
              <w:adjustRightInd w:val="0"/>
              <w:spacing w:after="0" w:line="240" w:lineRule="auto"/>
              <w:rPr>
                <w:iCs/>
                <w:sz w:val="18"/>
                <w:szCs w:val="18"/>
                <w:lang w:val="en-GB"/>
              </w:rPr>
            </w:pPr>
          </w:p>
        </w:tc>
        <w:tc>
          <w:tcPr>
            <w:tcW w:w="1048" w:type="pct"/>
          </w:tcPr>
          <w:p w14:paraId="155C1097" w14:textId="77777777" w:rsidR="00487E7B" w:rsidRPr="00466302" w:rsidRDefault="00487E7B" w:rsidP="00AB1B59">
            <w:pPr>
              <w:spacing w:after="0" w:line="240" w:lineRule="auto"/>
              <w:rPr>
                <w:sz w:val="18"/>
                <w:szCs w:val="18"/>
                <w:lang w:val="en-GB"/>
              </w:rPr>
            </w:pPr>
            <w:r w:rsidRPr="00466302">
              <w:rPr>
                <w:sz w:val="18"/>
                <w:szCs w:val="18"/>
                <w:lang w:val="en-GB"/>
              </w:rPr>
              <w:t xml:space="preserve">Numeracy </w:t>
            </w:r>
          </w:p>
        </w:tc>
        <w:tc>
          <w:tcPr>
            <w:tcW w:w="332" w:type="pct"/>
          </w:tcPr>
          <w:p w14:paraId="07F525D5" w14:textId="77777777" w:rsidR="00487E7B" w:rsidRPr="00466302" w:rsidRDefault="00487E7B" w:rsidP="00AB1B59">
            <w:pPr>
              <w:spacing w:after="0" w:line="240" w:lineRule="auto"/>
              <w:jc w:val="center"/>
              <w:rPr>
                <w:sz w:val="18"/>
                <w:szCs w:val="18"/>
                <w:lang w:val="en-GB"/>
              </w:rPr>
            </w:pPr>
            <w:r w:rsidRPr="00466302">
              <w:rPr>
                <w:sz w:val="18"/>
                <w:szCs w:val="18"/>
                <w:lang w:val="en-GB"/>
              </w:rPr>
              <w:t>60</w:t>
            </w:r>
          </w:p>
        </w:tc>
        <w:tc>
          <w:tcPr>
            <w:tcW w:w="333" w:type="pct"/>
          </w:tcPr>
          <w:p w14:paraId="62B91FF6" w14:textId="77777777" w:rsidR="00487E7B" w:rsidRPr="00466302" w:rsidRDefault="00487E7B" w:rsidP="00AB1B59">
            <w:pPr>
              <w:spacing w:after="0" w:line="240" w:lineRule="auto"/>
              <w:jc w:val="center"/>
              <w:rPr>
                <w:sz w:val="18"/>
                <w:szCs w:val="18"/>
                <w:lang w:val="en-GB"/>
              </w:rPr>
            </w:pPr>
            <w:r w:rsidRPr="00466302">
              <w:rPr>
                <w:sz w:val="18"/>
                <w:szCs w:val="18"/>
                <w:lang w:val="en-GB"/>
              </w:rPr>
              <w:t>62</w:t>
            </w:r>
          </w:p>
        </w:tc>
        <w:tc>
          <w:tcPr>
            <w:tcW w:w="332" w:type="pct"/>
          </w:tcPr>
          <w:p w14:paraId="730C1A6C" w14:textId="77777777" w:rsidR="00487E7B" w:rsidRPr="00466302" w:rsidRDefault="00487E7B" w:rsidP="00AB1B59">
            <w:pPr>
              <w:spacing w:after="0" w:line="240" w:lineRule="auto"/>
              <w:jc w:val="center"/>
              <w:rPr>
                <w:sz w:val="18"/>
                <w:szCs w:val="18"/>
                <w:lang w:val="en-GB"/>
              </w:rPr>
            </w:pPr>
            <w:r w:rsidRPr="00466302">
              <w:rPr>
                <w:sz w:val="18"/>
                <w:szCs w:val="18"/>
                <w:lang w:val="en-GB"/>
              </w:rPr>
              <w:t>65</w:t>
            </w:r>
          </w:p>
        </w:tc>
        <w:tc>
          <w:tcPr>
            <w:tcW w:w="332" w:type="pct"/>
          </w:tcPr>
          <w:p w14:paraId="325E9D51" w14:textId="77777777" w:rsidR="00487E7B" w:rsidRPr="00466302" w:rsidRDefault="00487E7B" w:rsidP="00AB1B59">
            <w:pPr>
              <w:spacing w:after="0" w:line="240" w:lineRule="auto"/>
              <w:jc w:val="center"/>
              <w:rPr>
                <w:sz w:val="18"/>
                <w:szCs w:val="18"/>
                <w:lang w:val="en-GB"/>
              </w:rPr>
            </w:pPr>
            <w:r w:rsidRPr="00466302">
              <w:rPr>
                <w:sz w:val="18"/>
                <w:szCs w:val="18"/>
                <w:lang w:val="en-GB"/>
              </w:rPr>
              <w:t>68</w:t>
            </w:r>
          </w:p>
        </w:tc>
        <w:tc>
          <w:tcPr>
            <w:tcW w:w="334" w:type="pct"/>
          </w:tcPr>
          <w:p w14:paraId="72C5FE78" w14:textId="77777777" w:rsidR="00487E7B" w:rsidRPr="00466302" w:rsidRDefault="00487E7B" w:rsidP="00AB1B59">
            <w:pPr>
              <w:spacing w:after="0" w:line="240" w:lineRule="auto"/>
              <w:jc w:val="center"/>
              <w:rPr>
                <w:sz w:val="18"/>
                <w:szCs w:val="18"/>
                <w:lang w:val="en-GB"/>
              </w:rPr>
            </w:pPr>
            <w:r w:rsidRPr="00466302">
              <w:rPr>
                <w:sz w:val="18"/>
                <w:szCs w:val="18"/>
                <w:lang w:val="en-GB"/>
              </w:rPr>
              <w:t>70</w:t>
            </w:r>
          </w:p>
        </w:tc>
        <w:tc>
          <w:tcPr>
            <w:tcW w:w="354" w:type="pct"/>
          </w:tcPr>
          <w:p w14:paraId="30C03DD3" w14:textId="77777777" w:rsidR="00487E7B" w:rsidRPr="00466302" w:rsidRDefault="00487E7B" w:rsidP="00AB1B59">
            <w:pPr>
              <w:spacing w:after="0" w:line="240" w:lineRule="auto"/>
              <w:jc w:val="center"/>
              <w:rPr>
                <w:sz w:val="18"/>
                <w:szCs w:val="18"/>
                <w:lang w:val="en-GB"/>
              </w:rPr>
            </w:pPr>
            <w:r w:rsidRPr="00466302">
              <w:rPr>
                <w:sz w:val="18"/>
                <w:szCs w:val="18"/>
                <w:lang w:val="en-GB"/>
              </w:rPr>
              <w:t>72</w:t>
            </w:r>
          </w:p>
        </w:tc>
      </w:tr>
      <w:tr w:rsidR="00487E7B" w:rsidRPr="00466302" w14:paraId="6BB5A63C" w14:textId="77777777" w:rsidTr="00AB1B59">
        <w:trPr>
          <w:trHeight w:val="276"/>
        </w:trPr>
        <w:tc>
          <w:tcPr>
            <w:tcW w:w="939" w:type="pct"/>
            <w:vMerge/>
          </w:tcPr>
          <w:p w14:paraId="4C01A595" w14:textId="77777777" w:rsidR="00487E7B" w:rsidRPr="00466302" w:rsidRDefault="00487E7B" w:rsidP="00AB1B59">
            <w:pPr>
              <w:spacing w:after="0" w:line="240" w:lineRule="auto"/>
              <w:rPr>
                <w:b/>
                <w:bCs/>
                <w:sz w:val="18"/>
                <w:szCs w:val="18"/>
                <w:lang w:val="en-GB"/>
              </w:rPr>
            </w:pPr>
          </w:p>
        </w:tc>
        <w:tc>
          <w:tcPr>
            <w:tcW w:w="996" w:type="pct"/>
            <w:vMerge/>
          </w:tcPr>
          <w:p w14:paraId="763A1D9E" w14:textId="77777777" w:rsidR="00487E7B" w:rsidRPr="00466302" w:rsidRDefault="00487E7B" w:rsidP="00AB1B59">
            <w:pPr>
              <w:autoSpaceDE w:val="0"/>
              <w:autoSpaceDN w:val="0"/>
              <w:adjustRightInd w:val="0"/>
              <w:spacing w:after="0" w:line="240" w:lineRule="auto"/>
              <w:rPr>
                <w:iCs/>
                <w:sz w:val="18"/>
                <w:szCs w:val="18"/>
                <w:lang w:val="en-GB"/>
              </w:rPr>
            </w:pPr>
          </w:p>
        </w:tc>
        <w:tc>
          <w:tcPr>
            <w:tcW w:w="1048" w:type="pct"/>
          </w:tcPr>
          <w:p w14:paraId="2E8F2418" w14:textId="77777777" w:rsidR="00487E7B" w:rsidRPr="00466302" w:rsidRDefault="00487E7B" w:rsidP="00AB1B59">
            <w:pPr>
              <w:spacing w:after="0" w:line="240" w:lineRule="auto"/>
              <w:rPr>
                <w:sz w:val="18"/>
                <w:szCs w:val="18"/>
                <w:lang w:val="en-GB"/>
              </w:rPr>
            </w:pPr>
            <w:r w:rsidRPr="00466302">
              <w:rPr>
                <w:sz w:val="18"/>
                <w:szCs w:val="18"/>
                <w:lang w:val="en-GB"/>
              </w:rPr>
              <w:t>Performance index</w:t>
            </w:r>
          </w:p>
        </w:tc>
        <w:tc>
          <w:tcPr>
            <w:tcW w:w="332" w:type="pct"/>
          </w:tcPr>
          <w:p w14:paraId="44688390" w14:textId="77777777" w:rsidR="00487E7B" w:rsidRPr="00466302" w:rsidRDefault="00487E7B" w:rsidP="00AB1B59">
            <w:pPr>
              <w:spacing w:after="0" w:line="240" w:lineRule="auto"/>
              <w:jc w:val="center"/>
              <w:rPr>
                <w:sz w:val="18"/>
                <w:szCs w:val="18"/>
                <w:lang w:val="en-GB"/>
              </w:rPr>
            </w:pPr>
            <w:r w:rsidRPr="00466302">
              <w:rPr>
                <w:sz w:val="18"/>
                <w:szCs w:val="18"/>
                <w:lang w:val="en-GB"/>
              </w:rPr>
              <w:t>80</w:t>
            </w:r>
          </w:p>
        </w:tc>
        <w:tc>
          <w:tcPr>
            <w:tcW w:w="333" w:type="pct"/>
          </w:tcPr>
          <w:p w14:paraId="788BF2CA" w14:textId="77777777" w:rsidR="00487E7B" w:rsidRPr="00466302" w:rsidRDefault="00487E7B" w:rsidP="00AB1B59">
            <w:pPr>
              <w:spacing w:after="0" w:line="240" w:lineRule="auto"/>
              <w:jc w:val="center"/>
              <w:rPr>
                <w:sz w:val="18"/>
                <w:szCs w:val="18"/>
                <w:lang w:val="en-GB"/>
              </w:rPr>
            </w:pPr>
            <w:r w:rsidRPr="00466302">
              <w:rPr>
                <w:sz w:val="18"/>
                <w:szCs w:val="18"/>
                <w:lang w:val="en-GB"/>
              </w:rPr>
              <w:t>82</w:t>
            </w:r>
          </w:p>
        </w:tc>
        <w:tc>
          <w:tcPr>
            <w:tcW w:w="332" w:type="pct"/>
          </w:tcPr>
          <w:p w14:paraId="2BEE3A87" w14:textId="77777777" w:rsidR="00487E7B" w:rsidRPr="00466302" w:rsidRDefault="00487E7B" w:rsidP="00AB1B59">
            <w:pPr>
              <w:spacing w:after="0" w:line="240" w:lineRule="auto"/>
              <w:jc w:val="center"/>
              <w:rPr>
                <w:sz w:val="18"/>
                <w:szCs w:val="18"/>
                <w:lang w:val="en-GB"/>
              </w:rPr>
            </w:pPr>
            <w:r w:rsidRPr="00466302">
              <w:rPr>
                <w:sz w:val="18"/>
                <w:szCs w:val="18"/>
                <w:lang w:val="en-GB"/>
              </w:rPr>
              <w:t>84</w:t>
            </w:r>
          </w:p>
        </w:tc>
        <w:tc>
          <w:tcPr>
            <w:tcW w:w="332" w:type="pct"/>
          </w:tcPr>
          <w:p w14:paraId="6D480C5B" w14:textId="77777777" w:rsidR="00487E7B" w:rsidRPr="00466302" w:rsidRDefault="00487E7B" w:rsidP="00AB1B59">
            <w:pPr>
              <w:spacing w:after="0" w:line="240" w:lineRule="auto"/>
              <w:jc w:val="center"/>
              <w:rPr>
                <w:sz w:val="18"/>
                <w:szCs w:val="18"/>
                <w:lang w:val="en-GB"/>
              </w:rPr>
            </w:pPr>
            <w:r w:rsidRPr="00466302">
              <w:rPr>
                <w:sz w:val="18"/>
                <w:szCs w:val="18"/>
                <w:lang w:val="en-GB"/>
              </w:rPr>
              <w:t>85</w:t>
            </w:r>
          </w:p>
        </w:tc>
        <w:tc>
          <w:tcPr>
            <w:tcW w:w="334" w:type="pct"/>
          </w:tcPr>
          <w:p w14:paraId="000EEB8F" w14:textId="77777777" w:rsidR="00487E7B" w:rsidRPr="00466302" w:rsidRDefault="00487E7B" w:rsidP="00AB1B59">
            <w:pPr>
              <w:spacing w:after="0" w:line="240" w:lineRule="auto"/>
              <w:jc w:val="center"/>
              <w:rPr>
                <w:sz w:val="18"/>
                <w:szCs w:val="18"/>
                <w:lang w:val="en-GB"/>
              </w:rPr>
            </w:pPr>
            <w:r w:rsidRPr="00466302">
              <w:rPr>
                <w:sz w:val="18"/>
                <w:szCs w:val="18"/>
                <w:lang w:val="en-GB"/>
              </w:rPr>
              <w:t>86</w:t>
            </w:r>
          </w:p>
        </w:tc>
        <w:tc>
          <w:tcPr>
            <w:tcW w:w="354" w:type="pct"/>
          </w:tcPr>
          <w:p w14:paraId="576F8106" w14:textId="77777777" w:rsidR="00487E7B" w:rsidRPr="00466302" w:rsidRDefault="00487E7B" w:rsidP="00AB1B59">
            <w:pPr>
              <w:spacing w:after="0" w:line="240" w:lineRule="auto"/>
              <w:jc w:val="center"/>
              <w:rPr>
                <w:sz w:val="18"/>
                <w:szCs w:val="18"/>
                <w:lang w:val="en-GB"/>
              </w:rPr>
            </w:pPr>
            <w:r w:rsidRPr="00466302">
              <w:rPr>
                <w:sz w:val="18"/>
                <w:szCs w:val="18"/>
                <w:lang w:val="en-GB"/>
              </w:rPr>
              <w:t>88</w:t>
            </w:r>
          </w:p>
        </w:tc>
      </w:tr>
      <w:tr w:rsidR="00487E7B" w:rsidRPr="00466302" w14:paraId="5F1D25C3" w14:textId="77777777" w:rsidTr="00AB1B59">
        <w:trPr>
          <w:trHeight w:val="215"/>
        </w:trPr>
        <w:tc>
          <w:tcPr>
            <w:tcW w:w="939" w:type="pct"/>
            <w:vMerge/>
          </w:tcPr>
          <w:p w14:paraId="32B73838" w14:textId="77777777" w:rsidR="00487E7B" w:rsidRPr="00466302" w:rsidRDefault="00487E7B" w:rsidP="00AB1B59">
            <w:pPr>
              <w:spacing w:after="0" w:line="240" w:lineRule="auto"/>
              <w:rPr>
                <w:b/>
                <w:bCs/>
                <w:sz w:val="18"/>
                <w:szCs w:val="18"/>
                <w:lang w:val="en-GB"/>
              </w:rPr>
            </w:pPr>
          </w:p>
        </w:tc>
        <w:tc>
          <w:tcPr>
            <w:tcW w:w="996" w:type="pct"/>
            <w:vMerge/>
          </w:tcPr>
          <w:p w14:paraId="39F48FE4" w14:textId="77777777" w:rsidR="00487E7B" w:rsidRPr="00466302" w:rsidRDefault="00487E7B" w:rsidP="00AB1B59">
            <w:pPr>
              <w:autoSpaceDE w:val="0"/>
              <w:autoSpaceDN w:val="0"/>
              <w:adjustRightInd w:val="0"/>
              <w:spacing w:after="0" w:line="240" w:lineRule="auto"/>
              <w:rPr>
                <w:iCs/>
                <w:sz w:val="18"/>
                <w:szCs w:val="18"/>
                <w:lang w:val="en-GB"/>
              </w:rPr>
            </w:pPr>
          </w:p>
        </w:tc>
        <w:tc>
          <w:tcPr>
            <w:tcW w:w="1048" w:type="pct"/>
          </w:tcPr>
          <w:p w14:paraId="7640E59B" w14:textId="77777777" w:rsidR="00487E7B" w:rsidRPr="00466302" w:rsidRDefault="00487E7B" w:rsidP="00AB1B59">
            <w:pPr>
              <w:spacing w:after="0" w:line="240" w:lineRule="auto"/>
              <w:rPr>
                <w:sz w:val="18"/>
                <w:szCs w:val="18"/>
                <w:lang w:val="en-GB"/>
              </w:rPr>
            </w:pPr>
            <w:r w:rsidRPr="00466302">
              <w:rPr>
                <w:sz w:val="18"/>
                <w:szCs w:val="18"/>
                <w:lang w:val="en-GB"/>
              </w:rPr>
              <w:t>Completion rate</w:t>
            </w:r>
          </w:p>
        </w:tc>
        <w:tc>
          <w:tcPr>
            <w:tcW w:w="332" w:type="pct"/>
          </w:tcPr>
          <w:p w14:paraId="32B56BF6" w14:textId="77777777" w:rsidR="00487E7B" w:rsidRPr="00466302" w:rsidRDefault="00487E7B" w:rsidP="00AB1B59">
            <w:pPr>
              <w:spacing w:after="0" w:line="240" w:lineRule="auto"/>
              <w:jc w:val="center"/>
              <w:rPr>
                <w:sz w:val="18"/>
                <w:szCs w:val="18"/>
                <w:lang w:val="en-GB"/>
              </w:rPr>
            </w:pPr>
            <w:r w:rsidRPr="00466302">
              <w:rPr>
                <w:sz w:val="18"/>
                <w:szCs w:val="18"/>
                <w:lang w:val="en-GB"/>
              </w:rPr>
              <w:t>65</w:t>
            </w:r>
          </w:p>
        </w:tc>
        <w:tc>
          <w:tcPr>
            <w:tcW w:w="333" w:type="pct"/>
          </w:tcPr>
          <w:p w14:paraId="74FB918F" w14:textId="77777777" w:rsidR="00487E7B" w:rsidRPr="00466302" w:rsidRDefault="00487E7B" w:rsidP="00AB1B59">
            <w:pPr>
              <w:spacing w:after="0" w:line="240" w:lineRule="auto"/>
              <w:jc w:val="center"/>
              <w:rPr>
                <w:sz w:val="18"/>
                <w:szCs w:val="18"/>
                <w:lang w:val="en-GB"/>
              </w:rPr>
            </w:pPr>
            <w:r w:rsidRPr="00466302">
              <w:rPr>
                <w:sz w:val="18"/>
                <w:szCs w:val="18"/>
                <w:lang w:val="en-GB"/>
              </w:rPr>
              <w:t>68</w:t>
            </w:r>
          </w:p>
        </w:tc>
        <w:tc>
          <w:tcPr>
            <w:tcW w:w="332" w:type="pct"/>
          </w:tcPr>
          <w:p w14:paraId="720C08F1" w14:textId="77777777" w:rsidR="00487E7B" w:rsidRPr="00466302" w:rsidRDefault="00487E7B" w:rsidP="00AB1B59">
            <w:pPr>
              <w:spacing w:after="0" w:line="240" w:lineRule="auto"/>
              <w:jc w:val="center"/>
              <w:rPr>
                <w:sz w:val="18"/>
                <w:szCs w:val="18"/>
                <w:lang w:val="en-GB"/>
              </w:rPr>
            </w:pPr>
            <w:r w:rsidRPr="00466302">
              <w:rPr>
                <w:sz w:val="18"/>
                <w:szCs w:val="18"/>
                <w:lang w:val="en-GB"/>
              </w:rPr>
              <w:t>70</w:t>
            </w:r>
          </w:p>
        </w:tc>
        <w:tc>
          <w:tcPr>
            <w:tcW w:w="332" w:type="pct"/>
          </w:tcPr>
          <w:p w14:paraId="52BFF844" w14:textId="77777777" w:rsidR="00487E7B" w:rsidRPr="00466302" w:rsidRDefault="00487E7B" w:rsidP="00AB1B59">
            <w:pPr>
              <w:spacing w:after="0" w:line="240" w:lineRule="auto"/>
              <w:jc w:val="center"/>
              <w:rPr>
                <w:sz w:val="18"/>
                <w:szCs w:val="18"/>
                <w:lang w:val="en-GB"/>
              </w:rPr>
            </w:pPr>
            <w:r w:rsidRPr="00466302">
              <w:rPr>
                <w:sz w:val="18"/>
                <w:szCs w:val="18"/>
                <w:lang w:val="en-GB"/>
              </w:rPr>
              <w:t>72</w:t>
            </w:r>
          </w:p>
        </w:tc>
        <w:tc>
          <w:tcPr>
            <w:tcW w:w="334" w:type="pct"/>
          </w:tcPr>
          <w:p w14:paraId="29A42624" w14:textId="77777777" w:rsidR="00487E7B" w:rsidRPr="00466302" w:rsidRDefault="00487E7B" w:rsidP="00AB1B59">
            <w:pPr>
              <w:spacing w:after="0" w:line="240" w:lineRule="auto"/>
              <w:jc w:val="center"/>
              <w:rPr>
                <w:sz w:val="18"/>
                <w:szCs w:val="18"/>
                <w:lang w:val="en-GB"/>
              </w:rPr>
            </w:pPr>
            <w:r w:rsidRPr="00466302">
              <w:rPr>
                <w:sz w:val="18"/>
                <w:szCs w:val="18"/>
                <w:lang w:val="en-GB"/>
              </w:rPr>
              <w:t>75</w:t>
            </w:r>
          </w:p>
        </w:tc>
        <w:tc>
          <w:tcPr>
            <w:tcW w:w="354" w:type="pct"/>
          </w:tcPr>
          <w:p w14:paraId="1957F9F7" w14:textId="77777777" w:rsidR="00487E7B" w:rsidRPr="00466302" w:rsidRDefault="00487E7B" w:rsidP="00AB1B59">
            <w:pPr>
              <w:spacing w:after="0" w:line="240" w:lineRule="auto"/>
              <w:jc w:val="center"/>
              <w:rPr>
                <w:sz w:val="18"/>
                <w:szCs w:val="18"/>
                <w:lang w:val="en-GB"/>
              </w:rPr>
            </w:pPr>
            <w:r w:rsidRPr="00466302">
              <w:rPr>
                <w:sz w:val="18"/>
                <w:szCs w:val="18"/>
                <w:lang w:val="en-GB"/>
              </w:rPr>
              <w:t>77</w:t>
            </w:r>
          </w:p>
        </w:tc>
      </w:tr>
      <w:tr w:rsidR="00487E7B" w:rsidRPr="00466302" w14:paraId="52D881F8" w14:textId="77777777" w:rsidTr="00AB1B59">
        <w:trPr>
          <w:trHeight w:val="317"/>
        </w:trPr>
        <w:tc>
          <w:tcPr>
            <w:tcW w:w="939" w:type="pct"/>
            <w:vMerge/>
          </w:tcPr>
          <w:p w14:paraId="7C3E8A0B" w14:textId="77777777" w:rsidR="00487E7B" w:rsidRPr="00466302" w:rsidRDefault="00487E7B" w:rsidP="00AB1B59">
            <w:pPr>
              <w:spacing w:after="0" w:line="240" w:lineRule="auto"/>
              <w:rPr>
                <w:b/>
                <w:bCs/>
                <w:sz w:val="18"/>
                <w:szCs w:val="18"/>
                <w:lang w:val="en-GB"/>
              </w:rPr>
            </w:pPr>
          </w:p>
        </w:tc>
        <w:tc>
          <w:tcPr>
            <w:tcW w:w="996" w:type="pct"/>
            <w:vMerge/>
          </w:tcPr>
          <w:p w14:paraId="0642D0E5" w14:textId="77777777" w:rsidR="00487E7B" w:rsidRPr="00466302" w:rsidRDefault="00487E7B" w:rsidP="00AB1B59">
            <w:pPr>
              <w:autoSpaceDE w:val="0"/>
              <w:autoSpaceDN w:val="0"/>
              <w:adjustRightInd w:val="0"/>
              <w:spacing w:after="0" w:line="240" w:lineRule="auto"/>
              <w:rPr>
                <w:iCs/>
                <w:sz w:val="18"/>
                <w:szCs w:val="18"/>
                <w:lang w:val="en-GB"/>
              </w:rPr>
            </w:pPr>
          </w:p>
        </w:tc>
        <w:tc>
          <w:tcPr>
            <w:tcW w:w="1048" w:type="pct"/>
          </w:tcPr>
          <w:p w14:paraId="4C548F46" w14:textId="77777777" w:rsidR="00487E7B" w:rsidRPr="00466302" w:rsidRDefault="00487E7B" w:rsidP="00AB1B59">
            <w:pPr>
              <w:spacing w:after="0" w:line="240" w:lineRule="auto"/>
              <w:rPr>
                <w:sz w:val="18"/>
                <w:szCs w:val="18"/>
                <w:lang w:val="en-GB"/>
              </w:rPr>
            </w:pPr>
            <w:r w:rsidRPr="00466302">
              <w:rPr>
                <w:sz w:val="18"/>
                <w:szCs w:val="18"/>
                <w:lang w:val="en-GB"/>
              </w:rPr>
              <w:t>Survival rate primary</w:t>
            </w:r>
          </w:p>
        </w:tc>
        <w:tc>
          <w:tcPr>
            <w:tcW w:w="332" w:type="pct"/>
          </w:tcPr>
          <w:p w14:paraId="63093F1A" w14:textId="77777777" w:rsidR="00487E7B" w:rsidRPr="00466302" w:rsidRDefault="00487E7B" w:rsidP="00AB1B59">
            <w:pPr>
              <w:spacing w:after="0" w:line="240" w:lineRule="auto"/>
              <w:jc w:val="center"/>
              <w:rPr>
                <w:sz w:val="18"/>
                <w:szCs w:val="18"/>
                <w:lang w:val="en-GB"/>
              </w:rPr>
            </w:pPr>
            <w:r w:rsidRPr="00466302">
              <w:rPr>
                <w:sz w:val="18"/>
                <w:szCs w:val="18"/>
                <w:lang w:val="en-GB"/>
              </w:rPr>
              <w:t>80</w:t>
            </w:r>
          </w:p>
        </w:tc>
        <w:tc>
          <w:tcPr>
            <w:tcW w:w="333" w:type="pct"/>
          </w:tcPr>
          <w:p w14:paraId="74C6BE01" w14:textId="77777777" w:rsidR="00487E7B" w:rsidRPr="00466302" w:rsidRDefault="00487E7B" w:rsidP="00AB1B59">
            <w:pPr>
              <w:spacing w:after="0" w:line="240" w:lineRule="auto"/>
              <w:jc w:val="center"/>
              <w:rPr>
                <w:sz w:val="18"/>
                <w:szCs w:val="18"/>
                <w:lang w:val="en-GB"/>
              </w:rPr>
            </w:pPr>
            <w:r w:rsidRPr="00466302">
              <w:rPr>
                <w:sz w:val="18"/>
                <w:szCs w:val="18"/>
                <w:lang w:val="en-GB"/>
              </w:rPr>
              <w:t>81</w:t>
            </w:r>
          </w:p>
        </w:tc>
        <w:tc>
          <w:tcPr>
            <w:tcW w:w="332" w:type="pct"/>
          </w:tcPr>
          <w:p w14:paraId="07742C58" w14:textId="77777777" w:rsidR="00487E7B" w:rsidRPr="00466302" w:rsidRDefault="00487E7B" w:rsidP="00AB1B59">
            <w:pPr>
              <w:spacing w:after="0" w:line="240" w:lineRule="auto"/>
              <w:jc w:val="center"/>
              <w:rPr>
                <w:sz w:val="18"/>
                <w:szCs w:val="18"/>
                <w:lang w:val="en-GB"/>
              </w:rPr>
            </w:pPr>
            <w:r w:rsidRPr="00466302">
              <w:rPr>
                <w:sz w:val="18"/>
                <w:szCs w:val="18"/>
                <w:lang w:val="en-GB"/>
              </w:rPr>
              <w:t>82</w:t>
            </w:r>
          </w:p>
        </w:tc>
        <w:tc>
          <w:tcPr>
            <w:tcW w:w="332" w:type="pct"/>
          </w:tcPr>
          <w:p w14:paraId="0ED5E8BD" w14:textId="77777777" w:rsidR="00487E7B" w:rsidRPr="00466302" w:rsidRDefault="00487E7B" w:rsidP="00AB1B59">
            <w:pPr>
              <w:spacing w:after="0" w:line="240" w:lineRule="auto"/>
              <w:jc w:val="center"/>
              <w:rPr>
                <w:sz w:val="18"/>
                <w:szCs w:val="18"/>
                <w:lang w:val="en-GB"/>
              </w:rPr>
            </w:pPr>
            <w:r w:rsidRPr="00466302">
              <w:rPr>
                <w:sz w:val="18"/>
                <w:szCs w:val="18"/>
                <w:lang w:val="en-GB"/>
              </w:rPr>
              <w:t>83</w:t>
            </w:r>
          </w:p>
        </w:tc>
        <w:tc>
          <w:tcPr>
            <w:tcW w:w="334" w:type="pct"/>
          </w:tcPr>
          <w:p w14:paraId="3F4E5A0D" w14:textId="77777777" w:rsidR="00487E7B" w:rsidRPr="00466302" w:rsidRDefault="00487E7B" w:rsidP="00AB1B59">
            <w:pPr>
              <w:spacing w:after="0" w:line="240" w:lineRule="auto"/>
              <w:jc w:val="center"/>
              <w:rPr>
                <w:sz w:val="18"/>
                <w:szCs w:val="18"/>
                <w:lang w:val="en-GB"/>
              </w:rPr>
            </w:pPr>
            <w:r w:rsidRPr="00466302">
              <w:rPr>
                <w:sz w:val="18"/>
                <w:szCs w:val="18"/>
                <w:lang w:val="en-GB"/>
              </w:rPr>
              <w:t>84</w:t>
            </w:r>
          </w:p>
        </w:tc>
        <w:tc>
          <w:tcPr>
            <w:tcW w:w="354" w:type="pct"/>
          </w:tcPr>
          <w:p w14:paraId="3BE171D3" w14:textId="77777777" w:rsidR="00487E7B" w:rsidRPr="00466302" w:rsidRDefault="00487E7B" w:rsidP="00AB1B59">
            <w:pPr>
              <w:spacing w:after="0" w:line="240" w:lineRule="auto"/>
              <w:jc w:val="center"/>
              <w:rPr>
                <w:sz w:val="18"/>
                <w:szCs w:val="18"/>
                <w:lang w:val="en-GB"/>
              </w:rPr>
            </w:pPr>
            <w:r w:rsidRPr="00466302">
              <w:rPr>
                <w:sz w:val="18"/>
                <w:szCs w:val="18"/>
                <w:lang w:val="en-GB"/>
              </w:rPr>
              <w:t>85</w:t>
            </w:r>
          </w:p>
        </w:tc>
      </w:tr>
      <w:tr w:rsidR="00487E7B" w:rsidRPr="00466302" w14:paraId="68A0977F" w14:textId="77777777" w:rsidTr="00AB1B59">
        <w:trPr>
          <w:trHeight w:val="279"/>
        </w:trPr>
        <w:tc>
          <w:tcPr>
            <w:tcW w:w="939" w:type="pct"/>
            <w:vMerge/>
          </w:tcPr>
          <w:p w14:paraId="56FEEA86" w14:textId="77777777" w:rsidR="00487E7B" w:rsidRPr="00466302" w:rsidRDefault="00487E7B" w:rsidP="00AB1B59">
            <w:pPr>
              <w:spacing w:after="0" w:line="240" w:lineRule="auto"/>
              <w:rPr>
                <w:b/>
                <w:bCs/>
                <w:sz w:val="18"/>
                <w:szCs w:val="18"/>
                <w:lang w:val="en-GB"/>
              </w:rPr>
            </w:pPr>
          </w:p>
        </w:tc>
        <w:tc>
          <w:tcPr>
            <w:tcW w:w="996" w:type="pct"/>
            <w:vMerge/>
          </w:tcPr>
          <w:p w14:paraId="0C77F1F2" w14:textId="77777777" w:rsidR="00487E7B" w:rsidRPr="00466302" w:rsidRDefault="00487E7B" w:rsidP="00AB1B59">
            <w:pPr>
              <w:autoSpaceDE w:val="0"/>
              <w:autoSpaceDN w:val="0"/>
              <w:adjustRightInd w:val="0"/>
              <w:spacing w:after="0" w:line="240" w:lineRule="auto"/>
              <w:rPr>
                <w:iCs/>
                <w:sz w:val="18"/>
                <w:szCs w:val="18"/>
                <w:lang w:val="en-GB"/>
              </w:rPr>
            </w:pPr>
          </w:p>
        </w:tc>
        <w:tc>
          <w:tcPr>
            <w:tcW w:w="1048" w:type="pct"/>
          </w:tcPr>
          <w:p w14:paraId="70898D87" w14:textId="77777777" w:rsidR="00487E7B" w:rsidRPr="00466302" w:rsidRDefault="00487E7B" w:rsidP="00AB1B59">
            <w:pPr>
              <w:spacing w:after="0" w:line="240" w:lineRule="auto"/>
              <w:rPr>
                <w:sz w:val="18"/>
                <w:szCs w:val="18"/>
                <w:lang w:val="en-GB"/>
              </w:rPr>
            </w:pPr>
            <w:r w:rsidRPr="00466302">
              <w:rPr>
                <w:sz w:val="18"/>
                <w:szCs w:val="18"/>
                <w:lang w:val="en-GB"/>
              </w:rPr>
              <w:t>Survival rate secondary</w:t>
            </w:r>
          </w:p>
        </w:tc>
        <w:tc>
          <w:tcPr>
            <w:tcW w:w="332" w:type="pct"/>
          </w:tcPr>
          <w:p w14:paraId="68077238" w14:textId="77777777" w:rsidR="00487E7B" w:rsidRPr="00466302" w:rsidRDefault="00487E7B" w:rsidP="00AB1B59">
            <w:pPr>
              <w:spacing w:after="0" w:line="240" w:lineRule="auto"/>
              <w:jc w:val="center"/>
              <w:rPr>
                <w:sz w:val="18"/>
                <w:szCs w:val="18"/>
                <w:lang w:val="en-GB"/>
              </w:rPr>
            </w:pPr>
            <w:r w:rsidRPr="00466302">
              <w:rPr>
                <w:sz w:val="18"/>
                <w:szCs w:val="18"/>
                <w:lang w:val="en-GB"/>
              </w:rPr>
              <w:t>72</w:t>
            </w:r>
          </w:p>
        </w:tc>
        <w:tc>
          <w:tcPr>
            <w:tcW w:w="333" w:type="pct"/>
          </w:tcPr>
          <w:p w14:paraId="00B5CA0E" w14:textId="77777777" w:rsidR="00487E7B" w:rsidRPr="00466302" w:rsidRDefault="00487E7B" w:rsidP="00AB1B59">
            <w:pPr>
              <w:spacing w:after="0" w:line="240" w:lineRule="auto"/>
              <w:jc w:val="center"/>
              <w:rPr>
                <w:sz w:val="18"/>
                <w:szCs w:val="18"/>
                <w:lang w:val="en-GB"/>
              </w:rPr>
            </w:pPr>
            <w:r w:rsidRPr="00466302">
              <w:rPr>
                <w:sz w:val="18"/>
                <w:szCs w:val="18"/>
                <w:lang w:val="en-GB"/>
              </w:rPr>
              <w:t>75</w:t>
            </w:r>
          </w:p>
        </w:tc>
        <w:tc>
          <w:tcPr>
            <w:tcW w:w="332" w:type="pct"/>
          </w:tcPr>
          <w:p w14:paraId="59152A4A" w14:textId="77777777" w:rsidR="00487E7B" w:rsidRPr="00466302" w:rsidRDefault="00487E7B" w:rsidP="00AB1B59">
            <w:pPr>
              <w:spacing w:after="0" w:line="240" w:lineRule="auto"/>
              <w:jc w:val="center"/>
              <w:rPr>
                <w:sz w:val="18"/>
                <w:szCs w:val="18"/>
                <w:lang w:val="en-GB"/>
              </w:rPr>
            </w:pPr>
            <w:r w:rsidRPr="00466302">
              <w:rPr>
                <w:sz w:val="18"/>
                <w:szCs w:val="18"/>
                <w:lang w:val="en-GB"/>
              </w:rPr>
              <w:t>77</w:t>
            </w:r>
          </w:p>
        </w:tc>
        <w:tc>
          <w:tcPr>
            <w:tcW w:w="332" w:type="pct"/>
          </w:tcPr>
          <w:p w14:paraId="1C04435C" w14:textId="77777777" w:rsidR="00487E7B" w:rsidRPr="00466302" w:rsidRDefault="00487E7B" w:rsidP="00AB1B59">
            <w:pPr>
              <w:spacing w:after="0" w:line="240" w:lineRule="auto"/>
              <w:jc w:val="center"/>
              <w:rPr>
                <w:sz w:val="18"/>
                <w:szCs w:val="18"/>
                <w:lang w:val="en-GB"/>
              </w:rPr>
            </w:pPr>
            <w:r w:rsidRPr="00466302">
              <w:rPr>
                <w:sz w:val="18"/>
                <w:szCs w:val="18"/>
                <w:lang w:val="en-GB"/>
              </w:rPr>
              <w:t>80</w:t>
            </w:r>
          </w:p>
        </w:tc>
        <w:tc>
          <w:tcPr>
            <w:tcW w:w="334" w:type="pct"/>
          </w:tcPr>
          <w:p w14:paraId="6A98E3A1" w14:textId="77777777" w:rsidR="00487E7B" w:rsidRPr="00466302" w:rsidRDefault="00487E7B" w:rsidP="00AB1B59">
            <w:pPr>
              <w:spacing w:after="0" w:line="240" w:lineRule="auto"/>
              <w:jc w:val="center"/>
              <w:rPr>
                <w:sz w:val="18"/>
                <w:szCs w:val="18"/>
                <w:lang w:val="en-GB"/>
              </w:rPr>
            </w:pPr>
            <w:r w:rsidRPr="00466302">
              <w:rPr>
                <w:sz w:val="18"/>
                <w:szCs w:val="18"/>
                <w:lang w:val="en-GB"/>
              </w:rPr>
              <w:t>82</w:t>
            </w:r>
          </w:p>
        </w:tc>
        <w:tc>
          <w:tcPr>
            <w:tcW w:w="354" w:type="pct"/>
          </w:tcPr>
          <w:p w14:paraId="06619512" w14:textId="77777777" w:rsidR="00487E7B" w:rsidRPr="00466302" w:rsidRDefault="00487E7B" w:rsidP="00AB1B59">
            <w:pPr>
              <w:spacing w:after="0" w:line="240" w:lineRule="auto"/>
              <w:jc w:val="center"/>
              <w:rPr>
                <w:sz w:val="18"/>
                <w:szCs w:val="18"/>
                <w:lang w:val="en-GB"/>
              </w:rPr>
            </w:pPr>
            <w:r w:rsidRPr="00466302">
              <w:rPr>
                <w:sz w:val="18"/>
                <w:szCs w:val="18"/>
                <w:lang w:val="en-GB"/>
              </w:rPr>
              <w:t>84</w:t>
            </w:r>
          </w:p>
        </w:tc>
      </w:tr>
      <w:tr w:rsidR="00487E7B" w:rsidRPr="00466302" w14:paraId="18B25BBA" w14:textId="77777777" w:rsidTr="00AB1B59">
        <w:trPr>
          <w:trHeight w:val="445"/>
        </w:trPr>
        <w:tc>
          <w:tcPr>
            <w:tcW w:w="939" w:type="pct"/>
            <w:vMerge/>
          </w:tcPr>
          <w:p w14:paraId="73E0D9AC" w14:textId="77777777" w:rsidR="00487E7B" w:rsidRPr="00466302" w:rsidRDefault="00487E7B" w:rsidP="00AB1B59">
            <w:pPr>
              <w:spacing w:after="0" w:line="240" w:lineRule="auto"/>
              <w:rPr>
                <w:b/>
                <w:bCs/>
                <w:sz w:val="18"/>
                <w:szCs w:val="18"/>
                <w:lang w:val="en-GB"/>
              </w:rPr>
            </w:pPr>
          </w:p>
        </w:tc>
        <w:tc>
          <w:tcPr>
            <w:tcW w:w="996" w:type="pct"/>
            <w:vMerge w:val="restart"/>
          </w:tcPr>
          <w:p w14:paraId="140B82F7" w14:textId="77777777" w:rsidR="00487E7B" w:rsidRPr="00466302" w:rsidRDefault="00487E7B" w:rsidP="00AB1B59">
            <w:pPr>
              <w:spacing w:after="0" w:line="240" w:lineRule="auto"/>
              <w:rPr>
                <w:i/>
                <w:iCs/>
                <w:sz w:val="18"/>
                <w:szCs w:val="18"/>
                <w:lang w:val="en-GB"/>
              </w:rPr>
            </w:pPr>
            <w:r w:rsidRPr="00466302">
              <w:rPr>
                <w:iCs/>
                <w:sz w:val="18"/>
                <w:szCs w:val="18"/>
                <w:lang w:val="en-GB"/>
              </w:rPr>
              <w:t>Outcome 2.2</w:t>
            </w:r>
            <w:r w:rsidRPr="00466302">
              <w:rPr>
                <w:sz w:val="18"/>
                <w:szCs w:val="18"/>
              </w:rPr>
              <w:t xml:space="preserve"> Improved quality of </w:t>
            </w:r>
          </w:p>
          <w:p w14:paraId="18ABEB5D" w14:textId="77777777" w:rsidR="00487E7B" w:rsidRPr="00466302" w:rsidRDefault="00487E7B" w:rsidP="00AB1B59">
            <w:pPr>
              <w:spacing w:after="0" w:line="240" w:lineRule="auto"/>
              <w:rPr>
                <w:iCs/>
                <w:sz w:val="18"/>
                <w:szCs w:val="18"/>
                <w:lang w:val="en-GB"/>
              </w:rPr>
            </w:pPr>
            <w:r w:rsidRPr="00466302">
              <w:rPr>
                <w:sz w:val="18"/>
                <w:szCs w:val="18"/>
              </w:rPr>
              <w:t>life</w:t>
            </w:r>
            <w:r w:rsidRPr="00466302">
              <w:rPr>
                <w:iCs/>
                <w:sz w:val="18"/>
                <w:szCs w:val="18"/>
                <w:lang w:val="en-GB"/>
              </w:rPr>
              <w:t>:</w:t>
            </w:r>
          </w:p>
          <w:p w14:paraId="16711A04" w14:textId="77777777" w:rsidR="00487E7B" w:rsidRPr="00466302" w:rsidRDefault="00487E7B" w:rsidP="00AB1B59">
            <w:pPr>
              <w:spacing w:after="0" w:line="240" w:lineRule="auto"/>
              <w:rPr>
                <w:iCs/>
                <w:sz w:val="18"/>
                <w:szCs w:val="18"/>
                <w:lang w:val="en-GB"/>
              </w:rPr>
            </w:pPr>
          </w:p>
          <w:p w14:paraId="0BFFCD05" w14:textId="77777777" w:rsidR="00487E7B" w:rsidRPr="00466302" w:rsidRDefault="00487E7B" w:rsidP="00AB1B59">
            <w:pPr>
              <w:spacing w:after="0" w:line="240" w:lineRule="auto"/>
              <w:rPr>
                <w:iCs/>
                <w:sz w:val="18"/>
                <w:szCs w:val="18"/>
                <w:lang w:val="en-GB"/>
              </w:rPr>
            </w:pPr>
          </w:p>
          <w:p w14:paraId="6F68E9D1" w14:textId="77777777" w:rsidR="00487E7B" w:rsidRPr="00466302" w:rsidRDefault="00487E7B" w:rsidP="00AB1B59">
            <w:pPr>
              <w:spacing w:after="0" w:line="240" w:lineRule="auto"/>
              <w:rPr>
                <w:iCs/>
                <w:sz w:val="18"/>
                <w:szCs w:val="18"/>
                <w:lang w:val="en-GB"/>
              </w:rPr>
            </w:pPr>
          </w:p>
          <w:p w14:paraId="26DEEF30" w14:textId="77777777" w:rsidR="00487E7B" w:rsidRPr="00466302" w:rsidRDefault="00487E7B" w:rsidP="00AB1B59">
            <w:pPr>
              <w:spacing w:after="0" w:line="240" w:lineRule="auto"/>
              <w:rPr>
                <w:iCs/>
                <w:sz w:val="18"/>
                <w:szCs w:val="18"/>
                <w:lang w:val="en-GB"/>
              </w:rPr>
            </w:pPr>
          </w:p>
          <w:p w14:paraId="518ACC71" w14:textId="77777777" w:rsidR="00487E7B" w:rsidRPr="00466302" w:rsidRDefault="00487E7B" w:rsidP="00AB1B59">
            <w:pPr>
              <w:spacing w:after="0" w:line="240" w:lineRule="auto"/>
              <w:rPr>
                <w:iCs/>
                <w:sz w:val="18"/>
                <w:szCs w:val="18"/>
                <w:lang w:val="en-GB"/>
              </w:rPr>
            </w:pPr>
          </w:p>
          <w:p w14:paraId="54D1FA3E" w14:textId="77777777" w:rsidR="00487E7B" w:rsidRPr="00466302" w:rsidRDefault="00487E7B" w:rsidP="00AB1B59">
            <w:pPr>
              <w:spacing w:after="0" w:line="240" w:lineRule="auto"/>
              <w:rPr>
                <w:iCs/>
                <w:sz w:val="18"/>
                <w:szCs w:val="18"/>
                <w:lang w:val="en-GB"/>
              </w:rPr>
            </w:pPr>
          </w:p>
          <w:p w14:paraId="167A0BA5" w14:textId="77777777" w:rsidR="00487E7B" w:rsidRPr="00466302" w:rsidRDefault="00487E7B" w:rsidP="00AB1B59">
            <w:pPr>
              <w:spacing w:after="0" w:line="240" w:lineRule="auto"/>
              <w:rPr>
                <w:iCs/>
                <w:sz w:val="18"/>
                <w:szCs w:val="18"/>
                <w:lang w:val="en-GB"/>
              </w:rPr>
            </w:pPr>
          </w:p>
          <w:p w14:paraId="631D7ABA" w14:textId="77777777" w:rsidR="00487E7B" w:rsidRPr="00466302" w:rsidRDefault="00487E7B" w:rsidP="00AB1B59">
            <w:pPr>
              <w:spacing w:after="0" w:line="240" w:lineRule="auto"/>
              <w:rPr>
                <w:iCs/>
                <w:sz w:val="18"/>
                <w:szCs w:val="18"/>
                <w:lang w:val="en-GB"/>
              </w:rPr>
            </w:pPr>
          </w:p>
          <w:p w14:paraId="7CFA1DD7" w14:textId="77777777" w:rsidR="00487E7B" w:rsidRPr="00466302" w:rsidRDefault="00487E7B" w:rsidP="00AB1B59">
            <w:pPr>
              <w:spacing w:after="0" w:line="240" w:lineRule="auto"/>
              <w:rPr>
                <w:i/>
                <w:iCs/>
                <w:sz w:val="18"/>
                <w:szCs w:val="18"/>
                <w:lang w:val="en-GB"/>
              </w:rPr>
            </w:pPr>
          </w:p>
        </w:tc>
        <w:tc>
          <w:tcPr>
            <w:tcW w:w="1048" w:type="pct"/>
          </w:tcPr>
          <w:p w14:paraId="2257AD01" w14:textId="77777777" w:rsidR="00487E7B" w:rsidRPr="00466302" w:rsidRDefault="00487E7B" w:rsidP="00AB1B59">
            <w:pPr>
              <w:spacing w:after="0" w:line="240" w:lineRule="auto"/>
              <w:rPr>
                <w:sz w:val="18"/>
                <w:szCs w:val="18"/>
                <w:lang w:val="en-GB"/>
              </w:rPr>
            </w:pPr>
            <w:r w:rsidRPr="00466302">
              <w:rPr>
                <w:sz w:val="18"/>
                <w:szCs w:val="18"/>
                <w:lang w:val="en-GB"/>
              </w:rPr>
              <w:lastRenderedPageBreak/>
              <w:t>Maternal mortality ratio/1000</w:t>
            </w:r>
          </w:p>
        </w:tc>
        <w:tc>
          <w:tcPr>
            <w:tcW w:w="332" w:type="pct"/>
          </w:tcPr>
          <w:p w14:paraId="1894C86C" w14:textId="77777777" w:rsidR="00487E7B" w:rsidRPr="00466302" w:rsidRDefault="00487E7B" w:rsidP="00AB1B59">
            <w:pPr>
              <w:spacing w:after="0" w:line="240" w:lineRule="auto"/>
              <w:jc w:val="center"/>
              <w:rPr>
                <w:sz w:val="18"/>
                <w:szCs w:val="18"/>
                <w:lang w:val="en-GB"/>
              </w:rPr>
            </w:pPr>
            <w:r w:rsidRPr="00466302">
              <w:rPr>
                <w:sz w:val="18"/>
                <w:szCs w:val="18"/>
                <w:lang w:val="en-GB"/>
              </w:rPr>
              <w:t>189</w:t>
            </w:r>
          </w:p>
        </w:tc>
        <w:tc>
          <w:tcPr>
            <w:tcW w:w="333" w:type="pct"/>
          </w:tcPr>
          <w:p w14:paraId="1ED98E89" w14:textId="77777777" w:rsidR="00487E7B" w:rsidRPr="00466302" w:rsidRDefault="00487E7B" w:rsidP="00AB1B59">
            <w:pPr>
              <w:spacing w:after="0" w:line="240" w:lineRule="auto"/>
              <w:jc w:val="center"/>
              <w:rPr>
                <w:sz w:val="18"/>
                <w:szCs w:val="18"/>
                <w:lang w:val="en-GB"/>
              </w:rPr>
            </w:pPr>
            <w:r w:rsidRPr="00466302">
              <w:rPr>
                <w:sz w:val="18"/>
                <w:szCs w:val="18"/>
                <w:lang w:val="en-GB"/>
              </w:rPr>
              <w:t>179</w:t>
            </w:r>
          </w:p>
        </w:tc>
        <w:tc>
          <w:tcPr>
            <w:tcW w:w="332" w:type="pct"/>
          </w:tcPr>
          <w:p w14:paraId="1B3DD332" w14:textId="77777777" w:rsidR="00487E7B" w:rsidRPr="00466302" w:rsidRDefault="00487E7B" w:rsidP="00AB1B59">
            <w:pPr>
              <w:spacing w:after="0" w:line="240" w:lineRule="auto"/>
              <w:jc w:val="center"/>
              <w:rPr>
                <w:sz w:val="18"/>
                <w:szCs w:val="18"/>
                <w:lang w:val="en-GB"/>
              </w:rPr>
            </w:pPr>
            <w:r w:rsidRPr="00466302">
              <w:rPr>
                <w:sz w:val="18"/>
                <w:szCs w:val="18"/>
                <w:lang w:val="en-GB"/>
              </w:rPr>
              <w:t>168</w:t>
            </w:r>
          </w:p>
        </w:tc>
        <w:tc>
          <w:tcPr>
            <w:tcW w:w="332" w:type="pct"/>
          </w:tcPr>
          <w:p w14:paraId="2DDBEC33" w14:textId="77777777" w:rsidR="00487E7B" w:rsidRPr="00466302" w:rsidRDefault="00487E7B" w:rsidP="00AB1B59">
            <w:pPr>
              <w:spacing w:after="0" w:line="240" w:lineRule="auto"/>
              <w:jc w:val="center"/>
              <w:rPr>
                <w:sz w:val="18"/>
                <w:szCs w:val="18"/>
                <w:lang w:val="en-GB"/>
              </w:rPr>
            </w:pPr>
            <w:r w:rsidRPr="00466302">
              <w:rPr>
                <w:sz w:val="18"/>
                <w:szCs w:val="18"/>
                <w:lang w:val="en-GB"/>
              </w:rPr>
              <w:t>165</w:t>
            </w:r>
          </w:p>
        </w:tc>
        <w:tc>
          <w:tcPr>
            <w:tcW w:w="334" w:type="pct"/>
          </w:tcPr>
          <w:p w14:paraId="69011B7E" w14:textId="77777777" w:rsidR="00487E7B" w:rsidRPr="00466302" w:rsidRDefault="00487E7B" w:rsidP="00AB1B59">
            <w:pPr>
              <w:spacing w:after="0" w:line="240" w:lineRule="auto"/>
              <w:jc w:val="center"/>
              <w:rPr>
                <w:sz w:val="18"/>
                <w:szCs w:val="18"/>
                <w:lang w:val="en-GB"/>
              </w:rPr>
            </w:pPr>
            <w:r w:rsidRPr="00466302">
              <w:rPr>
                <w:sz w:val="18"/>
                <w:szCs w:val="18"/>
                <w:lang w:val="en-GB"/>
              </w:rPr>
              <w:t>152</w:t>
            </w:r>
          </w:p>
        </w:tc>
        <w:tc>
          <w:tcPr>
            <w:tcW w:w="354" w:type="pct"/>
          </w:tcPr>
          <w:p w14:paraId="6A88AF1A" w14:textId="77777777" w:rsidR="00487E7B" w:rsidRPr="00466302" w:rsidRDefault="00487E7B" w:rsidP="00AB1B59">
            <w:pPr>
              <w:spacing w:after="0" w:line="240" w:lineRule="auto"/>
              <w:jc w:val="center"/>
              <w:rPr>
                <w:sz w:val="18"/>
                <w:szCs w:val="18"/>
                <w:lang w:val="en-GB"/>
              </w:rPr>
            </w:pPr>
            <w:r w:rsidRPr="00466302">
              <w:rPr>
                <w:sz w:val="18"/>
                <w:szCs w:val="18"/>
                <w:lang w:val="en-GB"/>
              </w:rPr>
              <w:t>145</w:t>
            </w:r>
          </w:p>
        </w:tc>
      </w:tr>
      <w:tr w:rsidR="00487E7B" w:rsidRPr="00466302" w14:paraId="560FE7D7" w14:textId="77777777" w:rsidTr="00AB1B59">
        <w:trPr>
          <w:trHeight w:val="50"/>
        </w:trPr>
        <w:tc>
          <w:tcPr>
            <w:tcW w:w="939" w:type="pct"/>
            <w:vMerge/>
          </w:tcPr>
          <w:p w14:paraId="0D75BBE6" w14:textId="77777777" w:rsidR="00487E7B" w:rsidRPr="00466302" w:rsidRDefault="00487E7B" w:rsidP="00AB1B59">
            <w:pPr>
              <w:spacing w:after="0" w:line="240" w:lineRule="auto"/>
              <w:rPr>
                <w:b/>
                <w:bCs/>
                <w:sz w:val="18"/>
                <w:szCs w:val="18"/>
                <w:lang w:val="en-GB"/>
              </w:rPr>
            </w:pPr>
          </w:p>
        </w:tc>
        <w:tc>
          <w:tcPr>
            <w:tcW w:w="996" w:type="pct"/>
            <w:vMerge/>
          </w:tcPr>
          <w:p w14:paraId="78B62B69" w14:textId="77777777" w:rsidR="00487E7B" w:rsidRPr="00466302" w:rsidRDefault="00487E7B" w:rsidP="00AB1B59">
            <w:pPr>
              <w:spacing w:after="0" w:line="240" w:lineRule="auto"/>
              <w:rPr>
                <w:iCs/>
                <w:sz w:val="18"/>
                <w:szCs w:val="18"/>
                <w:lang w:val="en-GB"/>
              </w:rPr>
            </w:pPr>
          </w:p>
        </w:tc>
        <w:tc>
          <w:tcPr>
            <w:tcW w:w="1048" w:type="pct"/>
          </w:tcPr>
          <w:p w14:paraId="7FAC5892" w14:textId="77777777" w:rsidR="00487E7B" w:rsidRPr="00466302" w:rsidRDefault="00487E7B" w:rsidP="00AB1B59">
            <w:pPr>
              <w:spacing w:after="0" w:line="240" w:lineRule="auto"/>
              <w:rPr>
                <w:sz w:val="18"/>
                <w:szCs w:val="18"/>
                <w:lang w:val="en-GB"/>
              </w:rPr>
            </w:pPr>
            <w:r w:rsidRPr="00466302">
              <w:rPr>
                <w:sz w:val="18"/>
                <w:szCs w:val="18"/>
                <w:lang w:val="en-GB"/>
              </w:rPr>
              <w:t>Infant mortality rate /1000</w:t>
            </w:r>
          </w:p>
        </w:tc>
        <w:tc>
          <w:tcPr>
            <w:tcW w:w="332" w:type="pct"/>
          </w:tcPr>
          <w:p w14:paraId="11CEDBF1" w14:textId="77777777" w:rsidR="00487E7B" w:rsidRPr="00466302" w:rsidRDefault="00487E7B" w:rsidP="00AB1B59">
            <w:pPr>
              <w:spacing w:after="0" w:line="240" w:lineRule="auto"/>
              <w:jc w:val="center"/>
              <w:rPr>
                <w:sz w:val="18"/>
                <w:szCs w:val="18"/>
                <w:lang w:val="en-GB"/>
              </w:rPr>
            </w:pPr>
            <w:r w:rsidRPr="00466302">
              <w:rPr>
                <w:sz w:val="18"/>
                <w:szCs w:val="18"/>
                <w:lang w:val="en-GB"/>
              </w:rPr>
              <w:t>41</w:t>
            </w:r>
          </w:p>
        </w:tc>
        <w:tc>
          <w:tcPr>
            <w:tcW w:w="333" w:type="pct"/>
          </w:tcPr>
          <w:p w14:paraId="47D86C9D" w14:textId="77777777" w:rsidR="00487E7B" w:rsidRPr="00466302" w:rsidRDefault="00487E7B" w:rsidP="00AB1B59">
            <w:pPr>
              <w:spacing w:after="0" w:line="240" w:lineRule="auto"/>
              <w:jc w:val="center"/>
              <w:rPr>
                <w:sz w:val="18"/>
                <w:szCs w:val="18"/>
                <w:lang w:val="en-GB"/>
              </w:rPr>
            </w:pPr>
            <w:r w:rsidRPr="00466302">
              <w:rPr>
                <w:sz w:val="18"/>
                <w:szCs w:val="18"/>
                <w:lang w:val="en-GB"/>
              </w:rPr>
              <w:t>38</w:t>
            </w:r>
          </w:p>
        </w:tc>
        <w:tc>
          <w:tcPr>
            <w:tcW w:w="332" w:type="pct"/>
          </w:tcPr>
          <w:p w14:paraId="54CBA87D" w14:textId="77777777" w:rsidR="00487E7B" w:rsidRPr="00466302" w:rsidRDefault="00487E7B" w:rsidP="00AB1B59">
            <w:pPr>
              <w:spacing w:after="0" w:line="240" w:lineRule="auto"/>
              <w:jc w:val="center"/>
              <w:rPr>
                <w:sz w:val="18"/>
                <w:szCs w:val="18"/>
                <w:lang w:val="en-GB"/>
              </w:rPr>
            </w:pPr>
            <w:r w:rsidRPr="00466302">
              <w:rPr>
                <w:sz w:val="18"/>
                <w:szCs w:val="18"/>
                <w:lang w:val="en-GB"/>
              </w:rPr>
              <w:t>35</w:t>
            </w:r>
          </w:p>
        </w:tc>
        <w:tc>
          <w:tcPr>
            <w:tcW w:w="332" w:type="pct"/>
          </w:tcPr>
          <w:p w14:paraId="240B9B01" w14:textId="77777777" w:rsidR="00487E7B" w:rsidRPr="00466302" w:rsidRDefault="00487E7B" w:rsidP="00AB1B59">
            <w:pPr>
              <w:spacing w:after="0" w:line="240" w:lineRule="auto"/>
              <w:jc w:val="center"/>
              <w:rPr>
                <w:sz w:val="18"/>
                <w:szCs w:val="18"/>
                <w:lang w:val="en-GB"/>
              </w:rPr>
            </w:pPr>
            <w:r w:rsidRPr="00466302">
              <w:rPr>
                <w:sz w:val="18"/>
                <w:szCs w:val="18"/>
                <w:lang w:val="en-GB"/>
              </w:rPr>
              <w:t>30</w:t>
            </w:r>
          </w:p>
        </w:tc>
        <w:tc>
          <w:tcPr>
            <w:tcW w:w="334" w:type="pct"/>
          </w:tcPr>
          <w:p w14:paraId="6C4635CD" w14:textId="77777777" w:rsidR="00487E7B" w:rsidRPr="00466302" w:rsidRDefault="00487E7B" w:rsidP="00AB1B59">
            <w:pPr>
              <w:spacing w:after="0" w:line="240" w:lineRule="auto"/>
              <w:jc w:val="center"/>
              <w:rPr>
                <w:sz w:val="18"/>
                <w:szCs w:val="18"/>
                <w:lang w:val="en-GB"/>
              </w:rPr>
            </w:pPr>
            <w:r w:rsidRPr="00466302">
              <w:rPr>
                <w:sz w:val="18"/>
                <w:szCs w:val="18"/>
                <w:lang w:val="en-GB"/>
              </w:rPr>
              <w:t>25</w:t>
            </w:r>
          </w:p>
        </w:tc>
        <w:tc>
          <w:tcPr>
            <w:tcW w:w="354" w:type="pct"/>
          </w:tcPr>
          <w:p w14:paraId="5C8ADB67" w14:textId="77777777" w:rsidR="00487E7B" w:rsidRPr="00466302" w:rsidRDefault="00487E7B" w:rsidP="00AB1B59">
            <w:pPr>
              <w:spacing w:after="0" w:line="240" w:lineRule="auto"/>
              <w:jc w:val="center"/>
              <w:rPr>
                <w:sz w:val="18"/>
                <w:szCs w:val="18"/>
                <w:lang w:val="en-GB"/>
              </w:rPr>
            </w:pPr>
            <w:r w:rsidRPr="00466302">
              <w:rPr>
                <w:sz w:val="18"/>
                <w:szCs w:val="18"/>
                <w:lang w:val="en-GB"/>
              </w:rPr>
              <w:t>20</w:t>
            </w:r>
          </w:p>
        </w:tc>
      </w:tr>
      <w:tr w:rsidR="00487E7B" w:rsidRPr="00466302" w14:paraId="2F9683CB" w14:textId="77777777" w:rsidTr="00AB1B59">
        <w:trPr>
          <w:trHeight w:val="460"/>
        </w:trPr>
        <w:tc>
          <w:tcPr>
            <w:tcW w:w="939" w:type="pct"/>
            <w:vMerge/>
          </w:tcPr>
          <w:p w14:paraId="3B3E12C0" w14:textId="77777777" w:rsidR="00487E7B" w:rsidRPr="00466302" w:rsidRDefault="00487E7B" w:rsidP="00AB1B59">
            <w:pPr>
              <w:spacing w:after="0" w:line="240" w:lineRule="auto"/>
              <w:rPr>
                <w:b/>
                <w:bCs/>
                <w:sz w:val="18"/>
                <w:szCs w:val="18"/>
                <w:lang w:val="en-GB"/>
              </w:rPr>
            </w:pPr>
          </w:p>
        </w:tc>
        <w:tc>
          <w:tcPr>
            <w:tcW w:w="996" w:type="pct"/>
            <w:vMerge/>
          </w:tcPr>
          <w:p w14:paraId="57621BF3" w14:textId="77777777" w:rsidR="00487E7B" w:rsidRPr="00466302" w:rsidRDefault="00487E7B" w:rsidP="00AB1B59">
            <w:pPr>
              <w:spacing w:after="0" w:line="240" w:lineRule="auto"/>
              <w:rPr>
                <w:sz w:val="18"/>
                <w:szCs w:val="18"/>
              </w:rPr>
            </w:pPr>
          </w:p>
        </w:tc>
        <w:tc>
          <w:tcPr>
            <w:tcW w:w="1048" w:type="pct"/>
          </w:tcPr>
          <w:p w14:paraId="69D72F10" w14:textId="77777777" w:rsidR="00487E7B" w:rsidRPr="00466302" w:rsidRDefault="00487E7B" w:rsidP="00AB1B59">
            <w:pPr>
              <w:spacing w:after="0" w:line="240" w:lineRule="auto"/>
              <w:rPr>
                <w:sz w:val="18"/>
                <w:szCs w:val="18"/>
                <w:lang w:val="en-GB"/>
              </w:rPr>
            </w:pPr>
            <w:r w:rsidRPr="00466302">
              <w:rPr>
                <w:sz w:val="18"/>
                <w:szCs w:val="18"/>
                <w:lang w:val="en-GB"/>
              </w:rPr>
              <w:t>U5 mortality ration /1000</w:t>
            </w:r>
          </w:p>
        </w:tc>
        <w:tc>
          <w:tcPr>
            <w:tcW w:w="332" w:type="pct"/>
          </w:tcPr>
          <w:p w14:paraId="7F356754" w14:textId="77777777" w:rsidR="00487E7B" w:rsidRPr="00466302" w:rsidRDefault="00487E7B" w:rsidP="00AB1B59">
            <w:pPr>
              <w:spacing w:after="0" w:line="240" w:lineRule="auto"/>
              <w:jc w:val="center"/>
              <w:rPr>
                <w:sz w:val="18"/>
                <w:szCs w:val="18"/>
                <w:lang w:val="en-GB"/>
              </w:rPr>
            </w:pPr>
            <w:r w:rsidRPr="00466302">
              <w:rPr>
                <w:sz w:val="18"/>
                <w:szCs w:val="18"/>
                <w:lang w:val="en-GB"/>
              </w:rPr>
              <w:t>147</w:t>
            </w:r>
          </w:p>
        </w:tc>
        <w:tc>
          <w:tcPr>
            <w:tcW w:w="333" w:type="pct"/>
          </w:tcPr>
          <w:p w14:paraId="3EC9FEA5" w14:textId="77777777" w:rsidR="00487E7B" w:rsidRPr="00466302" w:rsidRDefault="00487E7B" w:rsidP="00AB1B59">
            <w:pPr>
              <w:spacing w:after="0" w:line="240" w:lineRule="auto"/>
              <w:jc w:val="center"/>
              <w:rPr>
                <w:sz w:val="18"/>
                <w:szCs w:val="18"/>
                <w:lang w:val="en-GB"/>
              </w:rPr>
            </w:pPr>
            <w:r w:rsidRPr="00466302">
              <w:rPr>
                <w:sz w:val="18"/>
                <w:szCs w:val="18"/>
                <w:lang w:val="en-GB"/>
              </w:rPr>
              <w:t>138</w:t>
            </w:r>
          </w:p>
        </w:tc>
        <w:tc>
          <w:tcPr>
            <w:tcW w:w="332" w:type="pct"/>
          </w:tcPr>
          <w:p w14:paraId="663AE6F7" w14:textId="77777777" w:rsidR="00487E7B" w:rsidRPr="00466302" w:rsidRDefault="00487E7B" w:rsidP="00AB1B59">
            <w:pPr>
              <w:spacing w:after="0" w:line="240" w:lineRule="auto"/>
              <w:jc w:val="center"/>
              <w:rPr>
                <w:sz w:val="18"/>
                <w:szCs w:val="18"/>
                <w:lang w:val="en-GB"/>
              </w:rPr>
            </w:pPr>
            <w:r w:rsidRPr="00466302">
              <w:rPr>
                <w:sz w:val="18"/>
                <w:szCs w:val="18"/>
                <w:lang w:val="en-GB"/>
              </w:rPr>
              <w:t>135</w:t>
            </w:r>
          </w:p>
        </w:tc>
        <w:tc>
          <w:tcPr>
            <w:tcW w:w="332" w:type="pct"/>
          </w:tcPr>
          <w:p w14:paraId="7CBB8890" w14:textId="77777777" w:rsidR="00487E7B" w:rsidRPr="00466302" w:rsidRDefault="00487E7B" w:rsidP="00AB1B59">
            <w:pPr>
              <w:spacing w:after="0" w:line="240" w:lineRule="auto"/>
              <w:jc w:val="center"/>
              <w:rPr>
                <w:sz w:val="18"/>
                <w:szCs w:val="18"/>
                <w:lang w:val="en-GB"/>
              </w:rPr>
            </w:pPr>
            <w:r w:rsidRPr="00466302">
              <w:rPr>
                <w:sz w:val="18"/>
                <w:szCs w:val="18"/>
                <w:lang w:val="en-GB"/>
              </w:rPr>
              <w:t>129</w:t>
            </w:r>
          </w:p>
        </w:tc>
        <w:tc>
          <w:tcPr>
            <w:tcW w:w="334" w:type="pct"/>
          </w:tcPr>
          <w:p w14:paraId="4172FFA9" w14:textId="77777777" w:rsidR="00487E7B" w:rsidRPr="00466302" w:rsidRDefault="00487E7B" w:rsidP="00AB1B59">
            <w:pPr>
              <w:spacing w:after="0" w:line="240" w:lineRule="auto"/>
              <w:jc w:val="center"/>
              <w:rPr>
                <w:sz w:val="18"/>
                <w:szCs w:val="18"/>
                <w:lang w:val="en-GB"/>
              </w:rPr>
            </w:pPr>
            <w:r w:rsidRPr="00466302">
              <w:rPr>
                <w:sz w:val="18"/>
                <w:szCs w:val="18"/>
                <w:lang w:val="en-GB"/>
              </w:rPr>
              <w:t>125</w:t>
            </w:r>
          </w:p>
        </w:tc>
        <w:tc>
          <w:tcPr>
            <w:tcW w:w="354" w:type="pct"/>
          </w:tcPr>
          <w:p w14:paraId="73C6E044" w14:textId="77777777" w:rsidR="00487E7B" w:rsidRPr="00466302" w:rsidRDefault="00487E7B" w:rsidP="00AB1B59">
            <w:pPr>
              <w:spacing w:after="0" w:line="240" w:lineRule="auto"/>
              <w:jc w:val="center"/>
              <w:rPr>
                <w:sz w:val="18"/>
                <w:szCs w:val="18"/>
                <w:lang w:val="en-GB"/>
              </w:rPr>
            </w:pPr>
            <w:r w:rsidRPr="00466302">
              <w:rPr>
                <w:sz w:val="18"/>
                <w:szCs w:val="18"/>
                <w:lang w:val="en-GB"/>
              </w:rPr>
              <w:t>120</w:t>
            </w:r>
          </w:p>
        </w:tc>
      </w:tr>
      <w:tr w:rsidR="00487E7B" w:rsidRPr="00466302" w14:paraId="629719EB" w14:textId="77777777" w:rsidTr="00AB1B59">
        <w:trPr>
          <w:trHeight w:val="491"/>
        </w:trPr>
        <w:tc>
          <w:tcPr>
            <w:tcW w:w="939" w:type="pct"/>
            <w:vMerge/>
          </w:tcPr>
          <w:p w14:paraId="3C4ADC96" w14:textId="77777777" w:rsidR="00487E7B" w:rsidRPr="00466302" w:rsidRDefault="00487E7B" w:rsidP="00AB1B59">
            <w:pPr>
              <w:spacing w:after="0" w:line="240" w:lineRule="auto"/>
              <w:rPr>
                <w:b/>
                <w:bCs/>
                <w:sz w:val="18"/>
                <w:szCs w:val="18"/>
                <w:lang w:val="en-GB"/>
              </w:rPr>
            </w:pPr>
          </w:p>
        </w:tc>
        <w:tc>
          <w:tcPr>
            <w:tcW w:w="996" w:type="pct"/>
            <w:vMerge/>
          </w:tcPr>
          <w:p w14:paraId="1EFD382B" w14:textId="77777777" w:rsidR="00487E7B" w:rsidRPr="00466302" w:rsidRDefault="00487E7B" w:rsidP="00AB1B59">
            <w:pPr>
              <w:spacing w:after="0" w:line="240" w:lineRule="auto"/>
              <w:rPr>
                <w:sz w:val="18"/>
                <w:szCs w:val="18"/>
              </w:rPr>
            </w:pPr>
          </w:p>
        </w:tc>
        <w:tc>
          <w:tcPr>
            <w:tcW w:w="1048" w:type="pct"/>
          </w:tcPr>
          <w:p w14:paraId="73607CA5" w14:textId="77777777" w:rsidR="00487E7B" w:rsidRPr="00466302" w:rsidRDefault="00487E7B" w:rsidP="00AB1B59">
            <w:pPr>
              <w:spacing w:after="0" w:line="240" w:lineRule="auto"/>
              <w:rPr>
                <w:sz w:val="18"/>
                <w:szCs w:val="18"/>
                <w:lang w:val="en-GB"/>
              </w:rPr>
            </w:pPr>
            <w:r w:rsidRPr="00466302">
              <w:rPr>
                <w:sz w:val="18"/>
                <w:szCs w:val="18"/>
                <w:lang w:val="en-GB"/>
              </w:rPr>
              <w:t>Neo-natal mortality rate/1000</w:t>
            </w:r>
          </w:p>
        </w:tc>
        <w:tc>
          <w:tcPr>
            <w:tcW w:w="332" w:type="pct"/>
          </w:tcPr>
          <w:p w14:paraId="579ABA87" w14:textId="77777777" w:rsidR="00487E7B" w:rsidRPr="00466302" w:rsidRDefault="00487E7B" w:rsidP="00AB1B59">
            <w:pPr>
              <w:spacing w:after="0" w:line="240" w:lineRule="auto"/>
              <w:jc w:val="center"/>
              <w:rPr>
                <w:sz w:val="18"/>
                <w:szCs w:val="18"/>
                <w:lang w:val="en-GB"/>
              </w:rPr>
            </w:pPr>
            <w:r w:rsidRPr="00466302">
              <w:rPr>
                <w:sz w:val="18"/>
                <w:szCs w:val="18"/>
                <w:lang w:val="en-GB"/>
              </w:rPr>
              <w:t>27</w:t>
            </w:r>
          </w:p>
        </w:tc>
        <w:tc>
          <w:tcPr>
            <w:tcW w:w="333" w:type="pct"/>
          </w:tcPr>
          <w:p w14:paraId="65F2BF28" w14:textId="77777777" w:rsidR="00487E7B" w:rsidRPr="00466302" w:rsidRDefault="00487E7B" w:rsidP="00AB1B59">
            <w:pPr>
              <w:spacing w:after="0" w:line="240" w:lineRule="auto"/>
              <w:jc w:val="center"/>
              <w:rPr>
                <w:sz w:val="18"/>
                <w:szCs w:val="18"/>
                <w:lang w:val="en-GB"/>
              </w:rPr>
            </w:pPr>
            <w:r w:rsidRPr="00466302">
              <w:rPr>
                <w:sz w:val="18"/>
                <w:szCs w:val="18"/>
                <w:lang w:val="en-GB"/>
              </w:rPr>
              <w:t>26</w:t>
            </w:r>
          </w:p>
        </w:tc>
        <w:tc>
          <w:tcPr>
            <w:tcW w:w="332" w:type="pct"/>
          </w:tcPr>
          <w:p w14:paraId="2C9C53E0" w14:textId="77777777" w:rsidR="00487E7B" w:rsidRPr="00466302" w:rsidRDefault="00487E7B" w:rsidP="00AB1B59">
            <w:pPr>
              <w:spacing w:after="0" w:line="240" w:lineRule="auto"/>
              <w:jc w:val="center"/>
              <w:rPr>
                <w:sz w:val="18"/>
                <w:szCs w:val="18"/>
                <w:lang w:val="en-GB"/>
              </w:rPr>
            </w:pPr>
            <w:r w:rsidRPr="00466302">
              <w:rPr>
                <w:sz w:val="18"/>
                <w:szCs w:val="18"/>
                <w:lang w:val="en-GB"/>
              </w:rPr>
              <w:t>25</w:t>
            </w:r>
          </w:p>
        </w:tc>
        <w:tc>
          <w:tcPr>
            <w:tcW w:w="332" w:type="pct"/>
          </w:tcPr>
          <w:p w14:paraId="044A72E6" w14:textId="77777777" w:rsidR="00487E7B" w:rsidRPr="00466302" w:rsidRDefault="00487E7B" w:rsidP="00AB1B59">
            <w:pPr>
              <w:spacing w:after="0" w:line="240" w:lineRule="auto"/>
              <w:jc w:val="center"/>
              <w:rPr>
                <w:sz w:val="18"/>
                <w:szCs w:val="18"/>
                <w:lang w:val="en-GB"/>
              </w:rPr>
            </w:pPr>
            <w:r w:rsidRPr="00466302">
              <w:rPr>
                <w:sz w:val="18"/>
                <w:szCs w:val="18"/>
                <w:lang w:val="en-GB"/>
              </w:rPr>
              <w:t>18</w:t>
            </w:r>
          </w:p>
        </w:tc>
        <w:tc>
          <w:tcPr>
            <w:tcW w:w="334" w:type="pct"/>
          </w:tcPr>
          <w:p w14:paraId="37268FB6" w14:textId="77777777" w:rsidR="00487E7B" w:rsidRPr="00466302" w:rsidRDefault="00487E7B" w:rsidP="00AB1B59">
            <w:pPr>
              <w:spacing w:after="0" w:line="240" w:lineRule="auto"/>
              <w:jc w:val="center"/>
              <w:rPr>
                <w:sz w:val="18"/>
                <w:szCs w:val="18"/>
                <w:lang w:val="en-GB"/>
              </w:rPr>
            </w:pPr>
            <w:r w:rsidRPr="00466302">
              <w:rPr>
                <w:sz w:val="18"/>
                <w:szCs w:val="18"/>
                <w:lang w:val="en-GB"/>
              </w:rPr>
              <w:t>16</w:t>
            </w:r>
          </w:p>
        </w:tc>
        <w:tc>
          <w:tcPr>
            <w:tcW w:w="354" w:type="pct"/>
          </w:tcPr>
          <w:p w14:paraId="5D640EC2" w14:textId="77777777" w:rsidR="00487E7B" w:rsidRPr="00466302" w:rsidRDefault="00487E7B" w:rsidP="00AB1B59">
            <w:pPr>
              <w:spacing w:after="0" w:line="240" w:lineRule="auto"/>
              <w:jc w:val="center"/>
              <w:rPr>
                <w:sz w:val="18"/>
                <w:szCs w:val="18"/>
                <w:lang w:val="en-GB"/>
              </w:rPr>
            </w:pPr>
            <w:r w:rsidRPr="00466302">
              <w:rPr>
                <w:sz w:val="18"/>
                <w:szCs w:val="18"/>
                <w:lang w:val="en-GB"/>
              </w:rPr>
              <w:t>15</w:t>
            </w:r>
          </w:p>
        </w:tc>
      </w:tr>
      <w:tr w:rsidR="00487E7B" w:rsidRPr="00466302" w14:paraId="5ED7A108" w14:textId="77777777" w:rsidTr="00AB1B59">
        <w:trPr>
          <w:trHeight w:val="674"/>
        </w:trPr>
        <w:tc>
          <w:tcPr>
            <w:tcW w:w="939" w:type="pct"/>
            <w:vMerge/>
          </w:tcPr>
          <w:p w14:paraId="59CA265C" w14:textId="77777777" w:rsidR="00487E7B" w:rsidRPr="00466302" w:rsidRDefault="00487E7B" w:rsidP="00AB1B59">
            <w:pPr>
              <w:spacing w:after="0" w:line="240" w:lineRule="auto"/>
              <w:rPr>
                <w:b/>
                <w:bCs/>
                <w:sz w:val="18"/>
                <w:szCs w:val="18"/>
                <w:lang w:val="en-GB"/>
              </w:rPr>
            </w:pPr>
          </w:p>
        </w:tc>
        <w:tc>
          <w:tcPr>
            <w:tcW w:w="996" w:type="pct"/>
            <w:vMerge/>
          </w:tcPr>
          <w:p w14:paraId="3B2E7708" w14:textId="77777777" w:rsidR="00487E7B" w:rsidRPr="00466302" w:rsidRDefault="00487E7B" w:rsidP="00AB1B59">
            <w:pPr>
              <w:spacing w:after="0" w:line="240" w:lineRule="auto"/>
              <w:rPr>
                <w:sz w:val="18"/>
                <w:szCs w:val="18"/>
              </w:rPr>
            </w:pPr>
          </w:p>
        </w:tc>
        <w:tc>
          <w:tcPr>
            <w:tcW w:w="1048" w:type="pct"/>
          </w:tcPr>
          <w:p w14:paraId="00993F0F" w14:textId="77777777" w:rsidR="00487E7B" w:rsidRPr="00466302" w:rsidRDefault="00487E7B" w:rsidP="00AB1B59">
            <w:pPr>
              <w:spacing w:after="0" w:line="240" w:lineRule="auto"/>
              <w:rPr>
                <w:sz w:val="18"/>
                <w:szCs w:val="18"/>
                <w:lang w:val="en-GB"/>
              </w:rPr>
            </w:pPr>
            <w:r w:rsidRPr="00466302">
              <w:rPr>
                <w:sz w:val="18"/>
                <w:szCs w:val="18"/>
                <w:lang w:val="en-GB"/>
              </w:rPr>
              <w:t>Proportion of deliveries conducted in government health facilities</w:t>
            </w:r>
          </w:p>
        </w:tc>
        <w:tc>
          <w:tcPr>
            <w:tcW w:w="332" w:type="pct"/>
          </w:tcPr>
          <w:p w14:paraId="1214CB10" w14:textId="77777777" w:rsidR="00487E7B" w:rsidRPr="00466302" w:rsidRDefault="00487E7B" w:rsidP="00AB1B59">
            <w:pPr>
              <w:spacing w:after="0" w:line="240" w:lineRule="auto"/>
              <w:jc w:val="center"/>
              <w:rPr>
                <w:sz w:val="18"/>
                <w:szCs w:val="18"/>
                <w:lang w:val="en-GB"/>
              </w:rPr>
            </w:pPr>
            <w:r w:rsidRPr="00466302">
              <w:rPr>
                <w:sz w:val="18"/>
                <w:szCs w:val="18"/>
                <w:lang w:val="en-GB"/>
              </w:rPr>
              <w:t>73%</w:t>
            </w:r>
          </w:p>
        </w:tc>
        <w:tc>
          <w:tcPr>
            <w:tcW w:w="333" w:type="pct"/>
          </w:tcPr>
          <w:p w14:paraId="42BEE986" w14:textId="77777777" w:rsidR="00487E7B" w:rsidRPr="00466302" w:rsidRDefault="00487E7B" w:rsidP="00AB1B59">
            <w:pPr>
              <w:spacing w:after="0" w:line="240" w:lineRule="auto"/>
              <w:jc w:val="center"/>
              <w:rPr>
                <w:sz w:val="18"/>
                <w:szCs w:val="18"/>
                <w:lang w:val="en-GB"/>
              </w:rPr>
            </w:pPr>
            <w:r w:rsidRPr="00466302">
              <w:rPr>
                <w:sz w:val="18"/>
                <w:szCs w:val="18"/>
                <w:lang w:val="en-GB"/>
              </w:rPr>
              <w:t>75%</w:t>
            </w:r>
          </w:p>
        </w:tc>
        <w:tc>
          <w:tcPr>
            <w:tcW w:w="332" w:type="pct"/>
          </w:tcPr>
          <w:p w14:paraId="31118E50" w14:textId="77777777" w:rsidR="00487E7B" w:rsidRPr="00466302" w:rsidRDefault="00487E7B" w:rsidP="00AB1B59">
            <w:pPr>
              <w:spacing w:after="0" w:line="240" w:lineRule="auto"/>
              <w:jc w:val="center"/>
              <w:rPr>
                <w:sz w:val="18"/>
                <w:szCs w:val="18"/>
                <w:lang w:val="en-GB"/>
              </w:rPr>
            </w:pPr>
            <w:r w:rsidRPr="00466302">
              <w:rPr>
                <w:sz w:val="18"/>
                <w:szCs w:val="18"/>
                <w:lang w:val="en-GB"/>
              </w:rPr>
              <w:t>78%</w:t>
            </w:r>
          </w:p>
        </w:tc>
        <w:tc>
          <w:tcPr>
            <w:tcW w:w="332" w:type="pct"/>
          </w:tcPr>
          <w:p w14:paraId="098D5FF1" w14:textId="77777777" w:rsidR="00487E7B" w:rsidRPr="00466302" w:rsidRDefault="00487E7B" w:rsidP="00AB1B59">
            <w:pPr>
              <w:spacing w:after="0" w:line="240" w:lineRule="auto"/>
              <w:jc w:val="center"/>
              <w:rPr>
                <w:sz w:val="18"/>
                <w:szCs w:val="18"/>
                <w:lang w:val="en-GB"/>
              </w:rPr>
            </w:pPr>
            <w:r w:rsidRPr="00466302">
              <w:rPr>
                <w:sz w:val="18"/>
                <w:szCs w:val="18"/>
                <w:lang w:val="en-GB"/>
              </w:rPr>
              <w:t>80%</w:t>
            </w:r>
          </w:p>
        </w:tc>
        <w:tc>
          <w:tcPr>
            <w:tcW w:w="334" w:type="pct"/>
          </w:tcPr>
          <w:p w14:paraId="0FA661F7" w14:textId="77777777" w:rsidR="00487E7B" w:rsidRPr="00466302" w:rsidRDefault="00487E7B" w:rsidP="00AB1B59">
            <w:pPr>
              <w:spacing w:after="0" w:line="240" w:lineRule="auto"/>
              <w:jc w:val="center"/>
              <w:rPr>
                <w:sz w:val="18"/>
                <w:szCs w:val="18"/>
                <w:lang w:val="en-GB"/>
              </w:rPr>
            </w:pPr>
            <w:r w:rsidRPr="00466302">
              <w:rPr>
                <w:sz w:val="18"/>
                <w:szCs w:val="18"/>
                <w:lang w:val="en-GB"/>
              </w:rPr>
              <w:t>82%</w:t>
            </w:r>
          </w:p>
        </w:tc>
        <w:tc>
          <w:tcPr>
            <w:tcW w:w="354" w:type="pct"/>
          </w:tcPr>
          <w:p w14:paraId="7D090A28" w14:textId="77777777" w:rsidR="00487E7B" w:rsidRPr="00466302" w:rsidRDefault="00487E7B" w:rsidP="00AB1B59">
            <w:pPr>
              <w:spacing w:after="0" w:line="240" w:lineRule="auto"/>
              <w:jc w:val="center"/>
              <w:rPr>
                <w:sz w:val="18"/>
                <w:szCs w:val="18"/>
                <w:lang w:val="en-GB"/>
              </w:rPr>
            </w:pPr>
            <w:r w:rsidRPr="00466302">
              <w:rPr>
                <w:sz w:val="18"/>
                <w:szCs w:val="18"/>
                <w:lang w:val="en-GB"/>
              </w:rPr>
              <w:t>85%</w:t>
            </w:r>
          </w:p>
        </w:tc>
      </w:tr>
      <w:tr w:rsidR="00487E7B" w:rsidRPr="00466302" w14:paraId="0DEE1F9B" w14:textId="77777777" w:rsidTr="00AB1B59">
        <w:trPr>
          <w:trHeight w:val="263"/>
        </w:trPr>
        <w:tc>
          <w:tcPr>
            <w:tcW w:w="939" w:type="pct"/>
            <w:vMerge/>
          </w:tcPr>
          <w:p w14:paraId="11499D88" w14:textId="77777777" w:rsidR="00487E7B" w:rsidRPr="00466302" w:rsidRDefault="00487E7B" w:rsidP="00AB1B59">
            <w:pPr>
              <w:spacing w:after="0" w:line="240" w:lineRule="auto"/>
              <w:rPr>
                <w:b/>
                <w:bCs/>
                <w:sz w:val="18"/>
                <w:szCs w:val="18"/>
                <w:lang w:val="en-GB"/>
              </w:rPr>
            </w:pPr>
          </w:p>
        </w:tc>
        <w:tc>
          <w:tcPr>
            <w:tcW w:w="996" w:type="pct"/>
            <w:vMerge w:val="restart"/>
          </w:tcPr>
          <w:p w14:paraId="502D13EA" w14:textId="77777777" w:rsidR="00487E7B" w:rsidRPr="00466302" w:rsidRDefault="00487E7B" w:rsidP="00AB1B59">
            <w:pPr>
              <w:autoSpaceDE w:val="0"/>
              <w:autoSpaceDN w:val="0"/>
              <w:adjustRightInd w:val="0"/>
              <w:spacing w:after="0" w:line="240" w:lineRule="auto"/>
              <w:rPr>
                <w:sz w:val="18"/>
                <w:szCs w:val="18"/>
              </w:rPr>
            </w:pPr>
            <w:r w:rsidRPr="00466302">
              <w:rPr>
                <w:iCs/>
                <w:sz w:val="18"/>
                <w:szCs w:val="18"/>
                <w:lang w:val="en-GB"/>
              </w:rPr>
              <w:t>Outcome 2.3</w:t>
            </w:r>
            <w:r w:rsidRPr="00466302">
              <w:rPr>
                <w:sz w:val="18"/>
                <w:szCs w:val="18"/>
              </w:rPr>
              <w:t xml:space="preserve"> Improved access to</w:t>
            </w:r>
          </w:p>
          <w:p w14:paraId="6C61E9F9" w14:textId="77777777" w:rsidR="00487E7B" w:rsidRPr="00466302" w:rsidRDefault="00487E7B" w:rsidP="00AB1B59">
            <w:pPr>
              <w:autoSpaceDE w:val="0"/>
              <w:autoSpaceDN w:val="0"/>
              <w:adjustRightInd w:val="0"/>
              <w:spacing w:after="0" w:line="240" w:lineRule="auto"/>
              <w:rPr>
                <w:sz w:val="18"/>
                <w:szCs w:val="18"/>
              </w:rPr>
            </w:pPr>
            <w:r w:rsidRPr="00466302">
              <w:rPr>
                <w:sz w:val="18"/>
                <w:szCs w:val="18"/>
              </w:rPr>
              <w:t>services for social care,</w:t>
            </w:r>
          </w:p>
          <w:p w14:paraId="0359D9DD" w14:textId="77777777" w:rsidR="00487E7B" w:rsidRPr="00466302" w:rsidRDefault="00487E7B" w:rsidP="00AB1B59">
            <w:pPr>
              <w:autoSpaceDE w:val="0"/>
              <w:autoSpaceDN w:val="0"/>
              <w:adjustRightInd w:val="0"/>
              <w:spacing w:after="0" w:line="240" w:lineRule="auto"/>
              <w:rPr>
                <w:sz w:val="18"/>
                <w:szCs w:val="18"/>
              </w:rPr>
            </w:pPr>
            <w:r w:rsidRPr="00466302">
              <w:rPr>
                <w:sz w:val="18"/>
                <w:szCs w:val="18"/>
              </w:rPr>
              <w:t>protection, safety and</w:t>
            </w:r>
          </w:p>
          <w:p w14:paraId="2907B60C" w14:textId="77777777" w:rsidR="00487E7B" w:rsidRPr="00466302" w:rsidRDefault="00487E7B" w:rsidP="00AB1B59">
            <w:pPr>
              <w:spacing w:after="0" w:line="240" w:lineRule="auto"/>
              <w:rPr>
                <w:i/>
                <w:iCs/>
                <w:sz w:val="18"/>
                <w:szCs w:val="18"/>
                <w:lang w:val="en-GB"/>
              </w:rPr>
            </w:pPr>
            <w:r w:rsidRPr="00466302">
              <w:rPr>
                <w:sz w:val="18"/>
                <w:szCs w:val="18"/>
              </w:rPr>
              <w:t>equity</w:t>
            </w:r>
          </w:p>
        </w:tc>
        <w:tc>
          <w:tcPr>
            <w:tcW w:w="1048" w:type="pct"/>
          </w:tcPr>
          <w:p w14:paraId="27DFBE22" w14:textId="77777777" w:rsidR="00487E7B" w:rsidRPr="00466302" w:rsidRDefault="00487E7B" w:rsidP="00AB1B59">
            <w:pPr>
              <w:spacing w:after="0" w:line="240" w:lineRule="auto"/>
              <w:rPr>
                <w:sz w:val="18"/>
                <w:szCs w:val="18"/>
                <w:lang w:val="en-GB"/>
              </w:rPr>
            </w:pPr>
            <w:r w:rsidRPr="00466302">
              <w:rPr>
                <w:sz w:val="18"/>
                <w:szCs w:val="18"/>
                <w:lang w:val="en-GB"/>
              </w:rPr>
              <w:t>Access to rural safe water</w:t>
            </w:r>
          </w:p>
        </w:tc>
        <w:tc>
          <w:tcPr>
            <w:tcW w:w="332" w:type="pct"/>
          </w:tcPr>
          <w:p w14:paraId="4D8DD4AD" w14:textId="77777777" w:rsidR="00487E7B" w:rsidRPr="00466302" w:rsidRDefault="00487E7B" w:rsidP="00AB1B59">
            <w:pPr>
              <w:spacing w:after="0" w:line="240" w:lineRule="auto"/>
              <w:rPr>
                <w:sz w:val="18"/>
                <w:szCs w:val="18"/>
                <w:lang w:val="en-GB"/>
              </w:rPr>
            </w:pPr>
            <w:r w:rsidRPr="00466302">
              <w:rPr>
                <w:sz w:val="18"/>
                <w:szCs w:val="18"/>
                <w:lang w:val="en-GB"/>
              </w:rPr>
              <w:t>61%</w:t>
            </w:r>
          </w:p>
        </w:tc>
        <w:tc>
          <w:tcPr>
            <w:tcW w:w="333" w:type="pct"/>
          </w:tcPr>
          <w:p w14:paraId="5524BEC6" w14:textId="77777777" w:rsidR="00487E7B" w:rsidRPr="00466302" w:rsidRDefault="00487E7B" w:rsidP="00AB1B59">
            <w:pPr>
              <w:spacing w:after="0" w:line="240" w:lineRule="auto"/>
              <w:rPr>
                <w:sz w:val="18"/>
                <w:szCs w:val="18"/>
                <w:lang w:val="en-GB"/>
              </w:rPr>
            </w:pPr>
            <w:r w:rsidRPr="00466302">
              <w:rPr>
                <w:sz w:val="18"/>
                <w:szCs w:val="18"/>
                <w:lang w:val="en-GB"/>
              </w:rPr>
              <w:t>65%</w:t>
            </w:r>
          </w:p>
        </w:tc>
        <w:tc>
          <w:tcPr>
            <w:tcW w:w="332" w:type="pct"/>
          </w:tcPr>
          <w:p w14:paraId="7DB7882B" w14:textId="77777777" w:rsidR="00487E7B" w:rsidRPr="00466302" w:rsidRDefault="00487E7B" w:rsidP="00AB1B59">
            <w:pPr>
              <w:spacing w:after="0" w:line="240" w:lineRule="auto"/>
              <w:rPr>
                <w:sz w:val="18"/>
                <w:szCs w:val="18"/>
                <w:lang w:val="en-GB"/>
              </w:rPr>
            </w:pPr>
            <w:r w:rsidRPr="00466302">
              <w:rPr>
                <w:sz w:val="18"/>
                <w:szCs w:val="18"/>
                <w:lang w:val="en-GB"/>
              </w:rPr>
              <w:t>67%</w:t>
            </w:r>
          </w:p>
        </w:tc>
        <w:tc>
          <w:tcPr>
            <w:tcW w:w="332" w:type="pct"/>
          </w:tcPr>
          <w:p w14:paraId="04EFDC73" w14:textId="77777777" w:rsidR="00487E7B" w:rsidRPr="00466302" w:rsidRDefault="00487E7B" w:rsidP="00AB1B59">
            <w:pPr>
              <w:spacing w:after="0" w:line="240" w:lineRule="auto"/>
              <w:rPr>
                <w:sz w:val="18"/>
                <w:szCs w:val="18"/>
                <w:lang w:val="en-GB"/>
              </w:rPr>
            </w:pPr>
            <w:r w:rsidRPr="00466302">
              <w:rPr>
                <w:sz w:val="18"/>
                <w:szCs w:val="18"/>
                <w:lang w:val="en-GB"/>
              </w:rPr>
              <w:t>69%</w:t>
            </w:r>
          </w:p>
        </w:tc>
        <w:tc>
          <w:tcPr>
            <w:tcW w:w="334" w:type="pct"/>
          </w:tcPr>
          <w:p w14:paraId="00E8E0F4" w14:textId="77777777" w:rsidR="00487E7B" w:rsidRPr="00466302" w:rsidRDefault="00487E7B" w:rsidP="00AB1B59">
            <w:pPr>
              <w:spacing w:after="0" w:line="240" w:lineRule="auto"/>
              <w:rPr>
                <w:sz w:val="18"/>
                <w:szCs w:val="18"/>
                <w:lang w:val="en-GB"/>
              </w:rPr>
            </w:pPr>
            <w:r w:rsidRPr="00466302">
              <w:rPr>
                <w:sz w:val="18"/>
                <w:szCs w:val="18"/>
                <w:lang w:val="en-GB"/>
              </w:rPr>
              <w:t>72%</w:t>
            </w:r>
          </w:p>
        </w:tc>
        <w:tc>
          <w:tcPr>
            <w:tcW w:w="354" w:type="pct"/>
          </w:tcPr>
          <w:p w14:paraId="010A9476" w14:textId="77777777" w:rsidR="00487E7B" w:rsidRPr="00466302" w:rsidRDefault="00487E7B" w:rsidP="00AB1B59">
            <w:pPr>
              <w:spacing w:after="0" w:line="240" w:lineRule="auto"/>
              <w:rPr>
                <w:sz w:val="18"/>
                <w:szCs w:val="18"/>
                <w:lang w:val="en-GB"/>
              </w:rPr>
            </w:pPr>
            <w:r w:rsidRPr="00466302">
              <w:rPr>
                <w:sz w:val="18"/>
                <w:szCs w:val="18"/>
                <w:lang w:val="en-GB"/>
              </w:rPr>
              <w:t>75%</w:t>
            </w:r>
          </w:p>
        </w:tc>
      </w:tr>
      <w:tr w:rsidR="00487E7B" w:rsidRPr="00466302" w14:paraId="5054A495" w14:textId="77777777" w:rsidTr="00AB1B59">
        <w:trPr>
          <w:trHeight w:val="313"/>
        </w:trPr>
        <w:tc>
          <w:tcPr>
            <w:tcW w:w="939" w:type="pct"/>
            <w:vMerge/>
          </w:tcPr>
          <w:p w14:paraId="033F26C8" w14:textId="77777777" w:rsidR="00487E7B" w:rsidRPr="00466302" w:rsidRDefault="00487E7B" w:rsidP="00AB1B59">
            <w:pPr>
              <w:spacing w:after="0" w:line="240" w:lineRule="auto"/>
              <w:rPr>
                <w:b/>
                <w:bCs/>
                <w:sz w:val="18"/>
                <w:szCs w:val="18"/>
                <w:lang w:val="en-GB"/>
              </w:rPr>
            </w:pPr>
          </w:p>
        </w:tc>
        <w:tc>
          <w:tcPr>
            <w:tcW w:w="996" w:type="pct"/>
            <w:vMerge/>
          </w:tcPr>
          <w:p w14:paraId="28BF8AF5" w14:textId="77777777" w:rsidR="00487E7B" w:rsidRPr="00466302" w:rsidRDefault="00487E7B" w:rsidP="00AB1B59">
            <w:pPr>
              <w:autoSpaceDE w:val="0"/>
              <w:autoSpaceDN w:val="0"/>
              <w:adjustRightInd w:val="0"/>
              <w:spacing w:after="0" w:line="240" w:lineRule="auto"/>
              <w:rPr>
                <w:iCs/>
                <w:sz w:val="18"/>
                <w:szCs w:val="18"/>
                <w:lang w:val="en-GB"/>
              </w:rPr>
            </w:pPr>
          </w:p>
        </w:tc>
        <w:tc>
          <w:tcPr>
            <w:tcW w:w="1048" w:type="pct"/>
          </w:tcPr>
          <w:p w14:paraId="57428EFE" w14:textId="77777777" w:rsidR="00487E7B" w:rsidRPr="00466302" w:rsidRDefault="00487E7B" w:rsidP="00AB1B59">
            <w:pPr>
              <w:spacing w:after="0" w:line="240" w:lineRule="auto"/>
              <w:rPr>
                <w:sz w:val="18"/>
                <w:szCs w:val="18"/>
                <w:lang w:val="en-GB"/>
              </w:rPr>
            </w:pPr>
            <w:r w:rsidRPr="00466302">
              <w:rPr>
                <w:sz w:val="18"/>
                <w:szCs w:val="18"/>
                <w:lang w:val="en-GB"/>
              </w:rPr>
              <w:t xml:space="preserve">Sanitation coverage </w:t>
            </w:r>
          </w:p>
        </w:tc>
        <w:tc>
          <w:tcPr>
            <w:tcW w:w="332" w:type="pct"/>
          </w:tcPr>
          <w:p w14:paraId="2F747F07" w14:textId="77777777" w:rsidR="00487E7B" w:rsidRPr="00466302" w:rsidRDefault="00487E7B" w:rsidP="00AB1B59">
            <w:pPr>
              <w:spacing w:after="0" w:line="240" w:lineRule="auto"/>
              <w:rPr>
                <w:sz w:val="18"/>
                <w:szCs w:val="18"/>
              </w:rPr>
            </w:pPr>
            <w:r w:rsidRPr="00466302">
              <w:rPr>
                <w:sz w:val="18"/>
                <w:szCs w:val="18"/>
              </w:rPr>
              <w:t>74.5%</w:t>
            </w:r>
          </w:p>
        </w:tc>
        <w:tc>
          <w:tcPr>
            <w:tcW w:w="333" w:type="pct"/>
          </w:tcPr>
          <w:p w14:paraId="2339FC1F" w14:textId="77777777" w:rsidR="00487E7B" w:rsidRPr="00466302" w:rsidRDefault="00487E7B" w:rsidP="00AB1B59">
            <w:pPr>
              <w:spacing w:after="0" w:line="240" w:lineRule="auto"/>
              <w:rPr>
                <w:sz w:val="18"/>
                <w:szCs w:val="18"/>
              </w:rPr>
            </w:pPr>
            <w:r w:rsidRPr="00466302">
              <w:rPr>
                <w:sz w:val="18"/>
                <w:szCs w:val="18"/>
              </w:rPr>
              <w:t>76.5%</w:t>
            </w:r>
          </w:p>
        </w:tc>
        <w:tc>
          <w:tcPr>
            <w:tcW w:w="332" w:type="pct"/>
          </w:tcPr>
          <w:p w14:paraId="0289FD2B" w14:textId="77777777" w:rsidR="00487E7B" w:rsidRPr="00466302" w:rsidRDefault="00487E7B" w:rsidP="00AB1B59">
            <w:pPr>
              <w:spacing w:after="0" w:line="240" w:lineRule="auto"/>
              <w:rPr>
                <w:sz w:val="18"/>
                <w:szCs w:val="18"/>
              </w:rPr>
            </w:pPr>
            <w:r w:rsidRPr="00466302">
              <w:rPr>
                <w:sz w:val="18"/>
                <w:szCs w:val="18"/>
              </w:rPr>
              <w:t>78.5%</w:t>
            </w:r>
          </w:p>
        </w:tc>
        <w:tc>
          <w:tcPr>
            <w:tcW w:w="332" w:type="pct"/>
          </w:tcPr>
          <w:p w14:paraId="02C20E2D" w14:textId="77777777" w:rsidR="00487E7B" w:rsidRPr="00466302" w:rsidRDefault="00487E7B" w:rsidP="00AB1B59">
            <w:pPr>
              <w:spacing w:after="0" w:line="240" w:lineRule="auto"/>
              <w:rPr>
                <w:sz w:val="18"/>
                <w:szCs w:val="18"/>
              </w:rPr>
            </w:pPr>
            <w:r w:rsidRPr="00466302">
              <w:rPr>
                <w:sz w:val="18"/>
                <w:szCs w:val="18"/>
              </w:rPr>
              <w:t>80.5%</w:t>
            </w:r>
          </w:p>
        </w:tc>
        <w:tc>
          <w:tcPr>
            <w:tcW w:w="334" w:type="pct"/>
          </w:tcPr>
          <w:p w14:paraId="69A686A0" w14:textId="77777777" w:rsidR="00487E7B" w:rsidRPr="00466302" w:rsidRDefault="00487E7B" w:rsidP="00AB1B59">
            <w:pPr>
              <w:spacing w:after="0" w:line="240" w:lineRule="auto"/>
              <w:rPr>
                <w:sz w:val="18"/>
                <w:szCs w:val="18"/>
              </w:rPr>
            </w:pPr>
            <w:r w:rsidRPr="00466302">
              <w:rPr>
                <w:sz w:val="18"/>
                <w:szCs w:val="18"/>
              </w:rPr>
              <w:t>82.5%</w:t>
            </w:r>
          </w:p>
        </w:tc>
        <w:tc>
          <w:tcPr>
            <w:tcW w:w="354" w:type="pct"/>
          </w:tcPr>
          <w:p w14:paraId="34879465" w14:textId="77777777" w:rsidR="00487E7B" w:rsidRPr="00466302" w:rsidRDefault="00487E7B" w:rsidP="00AB1B59">
            <w:pPr>
              <w:spacing w:after="0" w:line="240" w:lineRule="auto"/>
              <w:rPr>
                <w:sz w:val="18"/>
                <w:szCs w:val="18"/>
              </w:rPr>
            </w:pPr>
            <w:r w:rsidRPr="00466302">
              <w:rPr>
                <w:sz w:val="18"/>
                <w:szCs w:val="18"/>
              </w:rPr>
              <w:t>84.5%</w:t>
            </w:r>
          </w:p>
        </w:tc>
      </w:tr>
      <w:tr w:rsidR="00487E7B" w:rsidRPr="00466302" w14:paraId="1B5D1538" w14:textId="77777777" w:rsidTr="00AB1B59">
        <w:trPr>
          <w:trHeight w:val="313"/>
        </w:trPr>
        <w:tc>
          <w:tcPr>
            <w:tcW w:w="939" w:type="pct"/>
            <w:vMerge/>
          </w:tcPr>
          <w:p w14:paraId="5A3AC351" w14:textId="77777777" w:rsidR="00487E7B" w:rsidRPr="00466302" w:rsidRDefault="00487E7B" w:rsidP="00AB1B59">
            <w:pPr>
              <w:spacing w:after="0" w:line="240" w:lineRule="auto"/>
              <w:rPr>
                <w:b/>
                <w:bCs/>
                <w:sz w:val="18"/>
                <w:szCs w:val="18"/>
                <w:lang w:val="en-GB"/>
              </w:rPr>
            </w:pPr>
          </w:p>
        </w:tc>
        <w:tc>
          <w:tcPr>
            <w:tcW w:w="996" w:type="pct"/>
            <w:vMerge/>
          </w:tcPr>
          <w:p w14:paraId="1B63D671" w14:textId="77777777" w:rsidR="00487E7B" w:rsidRPr="00466302" w:rsidRDefault="00487E7B" w:rsidP="00AB1B59">
            <w:pPr>
              <w:autoSpaceDE w:val="0"/>
              <w:autoSpaceDN w:val="0"/>
              <w:adjustRightInd w:val="0"/>
              <w:spacing w:after="0" w:line="240" w:lineRule="auto"/>
              <w:rPr>
                <w:iCs/>
                <w:sz w:val="18"/>
                <w:szCs w:val="18"/>
                <w:lang w:val="en-GB"/>
              </w:rPr>
            </w:pPr>
          </w:p>
        </w:tc>
        <w:tc>
          <w:tcPr>
            <w:tcW w:w="1048" w:type="pct"/>
          </w:tcPr>
          <w:p w14:paraId="6026629F" w14:textId="77777777" w:rsidR="00487E7B" w:rsidRPr="00466302" w:rsidRDefault="00487E7B" w:rsidP="00AB1B59">
            <w:pPr>
              <w:spacing w:after="0" w:line="240" w:lineRule="auto"/>
              <w:rPr>
                <w:sz w:val="18"/>
                <w:szCs w:val="18"/>
                <w:lang w:val="en-GB"/>
              </w:rPr>
            </w:pPr>
            <w:r w:rsidRPr="00466302">
              <w:rPr>
                <w:sz w:val="18"/>
                <w:szCs w:val="18"/>
                <w:lang w:val="en-GB"/>
              </w:rPr>
              <w:t>Hygiene (hand washing)</w:t>
            </w:r>
          </w:p>
        </w:tc>
        <w:tc>
          <w:tcPr>
            <w:tcW w:w="332" w:type="pct"/>
          </w:tcPr>
          <w:p w14:paraId="3BA26918" w14:textId="77777777" w:rsidR="00487E7B" w:rsidRPr="00466302" w:rsidRDefault="00487E7B" w:rsidP="00AB1B59">
            <w:pPr>
              <w:spacing w:after="0" w:line="240" w:lineRule="auto"/>
              <w:rPr>
                <w:sz w:val="18"/>
                <w:szCs w:val="18"/>
              </w:rPr>
            </w:pPr>
            <w:r w:rsidRPr="00466302">
              <w:rPr>
                <w:sz w:val="18"/>
                <w:szCs w:val="18"/>
              </w:rPr>
              <w:t>30.4%</w:t>
            </w:r>
          </w:p>
        </w:tc>
        <w:tc>
          <w:tcPr>
            <w:tcW w:w="333" w:type="pct"/>
          </w:tcPr>
          <w:p w14:paraId="60A696CF" w14:textId="77777777" w:rsidR="00487E7B" w:rsidRPr="00466302" w:rsidRDefault="00487E7B" w:rsidP="00AB1B59">
            <w:pPr>
              <w:spacing w:after="0" w:line="240" w:lineRule="auto"/>
              <w:rPr>
                <w:sz w:val="18"/>
                <w:szCs w:val="18"/>
              </w:rPr>
            </w:pPr>
            <w:r w:rsidRPr="00466302">
              <w:rPr>
                <w:sz w:val="18"/>
                <w:szCs w:val="18"/>
              </w:rPr>
              <w:t>35.4%</w:t>
            </w:r>
          </w:p>
        </w:tc>
        <w:tc>
          <w:tcPr>
            <w:tcW w:w="332" w:type="pct"/>
          </w:tcPr>
          <w:p w14:paraId="71F45BE9" w14:textId="77777777" w:rsidR="00487E7B" w:rsidRPr="00466302" w:rsidRDefault="00487E7B" w:rsidP="00AB1B59">
            <w:pPr>
              <w:spacing w:after="0" w:line="240" w:lineRule="auto"/>
              <w:rPr>
                <w:sz w:val="18"/>
                <w:szCs w:val="18"/>
              </w:rPr>
            </w:pPr>
            <w:r w:rsidRPr="00466302">
              <w:rPr>
                <w:sz w:val="18"/>
                <w:szCs w:val="18"/>
              </w:rPr>
              <w:t>40.4%</w:t>
            </w:r>
          </w:p>
        </w:tc>
        <w:tc>
          <w:tcPr>
            <w:tcW w:w="332" w:type="pct"/>
          </w:tcPr>
          <w:p w14:paraId="4676FC3F" w14:textId="77777777" w:rsidR="00487E7B" w:rsidRPr="00466302" w:rsidRDefault="00487E7B" w:rsidP="00AB1B59">
            <w:pPr>
              <w:spacing w:after="0" w:line="240" w:lineRule="auto"/>
              <w:rPr>
                <w:sz w:val="18"/>
                <w:szCs w:val="18"/>
              </w:rPr>
            </w:pPr>
            <w:r w:rsidRPr="00466302">
              <w:rPr>
                <w:sz w:val="18"/>
                <w:szCs w:val="18"/>
              </w:rPr>
              <w:t>45.4%</w:t>
            </w:r>
          </w:p>
        </w:tc>
        <w:tc>
          <w:tcPr>
            <w:tcW w:w="334" w:type="pct"/>
          </w:tcPr>
          <w:p w14:paraId="5DB7C770" w14:textId="77777777" w:rsidR="00487E7B" w:rsidRPr="00466302" w:rsidRDefault="00487E7B" w:rsidP="00AB1B59">
            <w:pPr>
              <w:spacing w:after="0" w:line="240" w:lineRule="auto"/>
              <w:rPr>
                <w:sz w:val="18"/>
                <w:szCs w:val="18"/>
              </w:rPr>
            </w:pPr>
            <w:r w:rsidRPr="00466302">
              <w:rPr>
                <w:sz w:val="18"/>
                <w:szCs w:val="18"/>
              </w:rPr>
              <w:t>50.4%</w:t>
            </w:r>
          </w:p>
        </w:tc>
        <w:tc>
          <w:tcPr>
            <w:tcW w:w="354" w:type="pct"/>
          </w:tcPr>
          <w:p w14:paraId="6E6B099F" w14:textId="77777777" w:rsidR="00487E7B" w:rsidRPr="00466302" w:rsidRDefault="00487E7B" w:rsidP="00AB1B59">
            <w:pPr>
              <w:spacing w:after="0" w:line="240" w:lineRule="auto"/>
              <w:rPr>
                <w:sz w:val="18"/>
                <w:szCs w:val="18"/>
              </w:rPr>
            </w:pPr>
            <w:r w:rsidRPr="00466302">
              <w:rPr>
                <w:sz w:val="18"/>
                <w:szCs w:val="18"/>
              </w:rPr>
              <w:t>55.5%</w:t>
            </w:r>
          </w:p>
        </w:tc>
      </w:tr>
      <w:tr w:rsidR="00487E7B" w:rsidRPr="00466302" w14:paraId="4F162778" w14:textId="77777777" w:rsidTr="00AB1B59">
        <w:trPr>
          <w:trHeight w:val="300"/>
        </w:trPr>
        <w:tc>
          <w:tcPr>
            <w:tcW w:w="939" w:type="pct"/>
            <w:vMerge/>
          </w:tcPr>
          <w:p w14:paraId="5D03D3F1" w14:textId="77777777" w:rsidR="00487E7B" w:rsidRPr="00466302" w:rsidRDefault="00487E7B" w:rsidP="00AB1B59">
            <w:pPr>
              <w:spacing w:after="0" w:line="240" w:lineRule="auto"/>
              <w:rPr>
                <w:b/>
                <w:bCs/>
                <w:sz w:val="18"/>
                <w:szCs w:val="18"/>
                <w:lang w:val="en-GB"/>
              </w:rPr>
            </w:pPr>
          </w:p>
        </w:tc>
        <w:tc>
          <w:tcPr>
            <w:tcW w:w="996" w:type="pct"/>
            <w:vMerge/>
          </w:tcPr>
          <w:p w14:paraId="76E6B324" w14:textId="77777777" w:rsidR="00487E7B" w:rsidRPr="00466302" w:rsidRDefault="00487E7B" w:rsidP="00AB1B59">
            <w:pPr>
              <w:autoSpaceDE w:val="0"/>
              <w:autoSpaceDN w:val="0"/>
              <w:adjustRightInd w:val="0"/>
              <w:spacing w:after="0" w:line="240" w:lineRule="auto"/>
              <w:rPr>
                <w:iCs/>
                <w:sz w:val="18"/>
                <w:szCs w:val="18"/>
                <w:lang w:val="en-GB"/>
              </w:rPr>
            </w:pPr>
          </w:p>
        </w:tc>
        <w:tc>
          <w:tcPr>
            <w:tcW w:w="1048" w:type="pct"/>
          </w:tcPr>
          <w:p w14:paraId="0B73702E" w14:textId="77777777" w:rsidR="00487E7B" w:rsidRPr="00466302" w:rsidRDefault="00487E7B" w:rsidP="00AB1B59">
            <w:pPr>
              <w:spacing w:after="0" w:line="240" w:lineRule="auto"/>
              <w:rPr>
                <w:sz w:val="18"/>
                <w:szCs w:val="18"/>
                <w:lang w:val="en-GB"/>
              </w:rPr>
            </w:pPr>
            <w:r w:rsidRPr="00466302">
              <w:rPr>
                <w:sz w:val="18"/>
                <w:szCs w:val="18"/>
                <w:lang w:val="en-GB"/>
              </w:rPr>
              <w:t>Proportion of the population accessing social insurance</w:t>
            </w:r>
          </w:p>
        </w:tc>
        <w:tc>
          <w:tcPr>
            <w:tcW w:w="332" w:type="pct"/>
          </w:tcPr>
          <w:p w14:paraId="66A3512D" w14:textId="77777777" w:rsidR="00487E7B" w:rsidRPr="00466302" w:rsidRDefault="00487E7B" w:rsidP="00AB1B59">
            <w:pPr>
              <w:spacing w:after="0" w:line="240" w:lineRule="auto"/>
              <w:jc w:val="center"/>
              <w:rPr>
                <w:sz w:val="18"/>
                <w:szCs w:val="18"/>
                <w:lang w:val="en-GB"/>
              </w:rPr>
            </w:pPr>
            <w:r w:rsidRPr="00466302">
              <w:rPr>
                <w:sz w:val="18"/>
                <w:szCs w:val="18"/>
                <w:lang w:val="en-GB"/>
              </w:rPr>
              <w:t>33%</w:t>
            </w:r>
          </w:p>
        </w:tc>
        <w:tc>
          <w:tcPr>
            <w:tcW w:w="333" w:type="pct"/>
          </w:tcPr>
          <w:p w14:paraId="226E1B98" w14:textId="77777777" w:rsidR="00487E7B" w:rsidRPr="00466302" w:rsidRDefault="00487E7B" w:rsidP="00AB1B59">
            <w:pPr>
              <w:spacing w:after="0" w:line="240" w:lineRule="auto"/>
              <w:jc w:val="center"/>
              <w:rPr>
                <w:sz w:val="18"/>
                <w:szCs w:val="18"/>
                <w:lang w:val="en-GB"/>
              </w:rPr>
            </w:pPr>
            <w:r w:rsidRPr="00466302">
              <w:rPr>
                <w:sz w:val="18"/>
                <w:szCs w:val="18"/>
                <w:lang w:val="en-GB"/>
              </w:rPr>
              <w:t>37%</w:t>
            </w:r>
          </w:p>
        </w:tc>
        <w:tc>
          <w:tcPr>
            <w:tcW w:w="332" w:type="pct"/>
          </w:tcPr>
          <w:p w14:paraId="75254D70" w14:textId="77777777" w:rsidR="00487E7B" w:rsidRPr="00466302" w:rsidRDefault="00487E7B" w:rsidP="00AB1B59">
            <w:pPr>
              <w:spacing w:after="0" w:line="240" w:lineRule="auto"/>
              <w:jc w:val="center"/>
              <w:rPr>
                <w:sz w:val="18"/>
                <w:szCs w:val="18"/>
                <w:lang w:val="en-GB"/>
              </w:rPr>
            </w:pPr>
            <w:r w:rsidRPr="00466302">
              <w:rPr>
                <w:sz w:val="18"/>
                <w:szCs w:val="18"/>
                <w:lang w:val="en-GB"/>
              </w:rPr>
              <w:t>40%</w:t>
            </w:r>
          </w:p>
        </w:tc>
        <w:tc>
          <w:tcPr>
            <w:tcW w:w="332" w:type="pct"/>
          </w:tcPr>
          <w:p w14:paraId="3318BCDF" w14:textId="77777777" w:rsidR="00487E7B" w:rsidRPr="00466302" w:rsidRDefault="00487E7B" w:rsidP="00AB1B59">
            <w:pPr>
              <w:spacing w:after="0" w:line="240" w:lineRule="auto"/>
              <w:jc w:val="center"/>
              <w:rPr>
                <w:sz w:val="18"/>
                <w:szCs w:val="18"/>
                <w:lang w:val="en-GB"/>
              </w:rPr>
            </w:pPr>
            <w:r w:rsidRPr="00466302">
              <w:rPr>
                <w:sz w:val="18"/>
                <w:szCs w:val="18"/>
                <w:lang w:val="en-GB"/>
              </w:rPr>
              <w:t>50%</w:t>
            </w:r>
          </w:p>
        </w:tc>
        <w:tc>
          <w:tcPr>
            <w:tcW w:w="334" w:type="pct"/>
          </w:tcPr>
          <w:p w14:paraId="5712822A" w14:textId="77777777" w:rsidR="00487E7B" w:rsidRPr="00466302" w:rsidRDefault="00487E7B" w:rsidP="00AB1B59">
            <w:pPr>
              <w:spacing w:after="0" w:line="240" w:lineRule="auto"/>
              <w:jc w:val="center"/>
              <w:rPr>
                <w:sz w:val="18"/>
                <w:szCs w:val="18"/>
                <w:lang w:val="en-GB"/>
              </w:rPr>
            </w:pPr>
            <w:r w:rsidRPr="00466302">
              <w:rPr>
                <w:sz w:val="18"/>
                <w:szCs w:val="18"/>
                <w:lang w:val="en-GB"/>
              </w:rPr>
              <w:t>60%</w:t>
            </w:r>
          </w:p>
        </w:tc>
        <w:tc>
          <w:tcPr>
            <w:tcW w:w="354" w:type="pct"/>
          </w:tcPr>
          <w:p w14:paraId="7C186636" w14:textId="77777777" w:rsidR="00487E7B" w:rsidRPr="00466302" w:rsidRDefault="00487E7B" w:rsidP="00AB1B59">
            <w:pPr>
              <w:spacing w:after="0" w:line="240" w:lineRule="auto"/>
              <w:jc w:val="center"/>
              <w:rPr>
                <w:sz w:val="18"/>
                <w:szCs w:val="18"/>
                <w:lang w:val="en-GB"/>
              </w:rPr>
            </w:pPr>
            <w:r w:rsidRPr="00466302">
              <w:rPr>
                <w:sz w:val="18"/>
                <w:szCs w:val="18"/>
                <w:lang w:val="en-GB"/>
              </w:rPr>
              <w:t>70%</w:t>
            </w:r>
          </w:p>
        </w:tc>
      </w:tr>
      <w:tr w:rsidR="00487E7B" w:rsidRPr="00466302" w14:paraId="5C18C4D4" w14:textId="77777777" w:rsidTr="00AB1B59">
        <w:trPr>
          <w:trHeight w:val="250"/>
        </w:trPr>
        <w:tc>
          <w:tcPr>
            <w:tcW w:w="939" w:type="pct"/>
            <w:vMerge/>
          </w:tcPr>
          <w:p w14:paraId="1FF4F831" w14:textId="77777777" w:rsidR="00487E7B" w:rsidRPr="00466302" w:rsidRDefault="00487E7B" w:rsidP="00AB1B59">
            <w:pPr>
              <w:spacing w:after="0" w:line="240" w:lineRule="auto"/>
              <w:rPr>
                <w:b/>
                <w:bCs/>
                <w:sz w:val="18"/>
                <w:szCs w:val="18"/>
                <w:lang w:val="en-GB"/>
              </w:rPr>
            </w:pPr>
          </w:p>
        </w:tc>
        <w:tc>
          <w:tcPr>
            <w:tcW w:w="996" w:type="pct"/>
            <w:vMerge/>
          </w:tcPr>
          <w:p w14:paraId="13E2423A" w14:textId="77777777" w:rsidR="00487E7B" w:rsidRPr="00466302" w:rsidRDefault="00487E7B" w:rsidP="00AB1B59">
            <w:pPr>
              <w:autoSpaceDE w:val="0"/>
              <w:autoSpaceDN w:val="0"/>
              <w:adjustRightInd w:val="0"/>
              <w:spacing w:after="0" w:line="240" w:lineRule="auto"/>
              <w:rPr>
                <w:iCs/>
                <w:sz w:val="18"/>
                <w:szCs w:val="18"/>
                <w:lang w:val="en-GB"/>
              </w:rPr>
            </w:pPr>
          </w:p>
        </w:tc>
        <w:tc>
          <w:tcPr>
            <w:tcW w:w="1048" w:type="pct"/>
          </w:tcPr>
          <w:p w14:paraId="6A13570D" w14:textId="77777777" w:rsidR="00487E7B" w:rsidRPr="00466302" w:rsidRDefault="00487E7B" w:rsidP="00AB1B59">
            <w:pPr>
              <w:spacing w:after="0" w:line="240" w:lineRule="auto"/>
              <w:rPr>
                <w:sz w:val="18"/>
                <w:szCs w:val="18"/>
                <w:lang w:val="en-GB"/>
              </w:rPr>
            </w:pPr>
            <w:r w:rsidRPr="00466302">
              <w:rPr>
                <w:sz w:val="18"/>
                <w:szCs w:val="18"/>
                <w:lang w:val="en-GB"/>
              </w:rPr>
              <w:t>Percentage of the population receiving direct income support</w:t>
            </w:r>
          </w:p>
        </w:tc>
        <w:tc>
          <w:tcPr>
            <w:tcW w:w="332" w:type="pct"/>
          </w:tcPr>
          <w:p w14:paraId="02FF7F78" w14:textId="77777777" w:rsidR="00487E7B" w:rsidRPr="00466302" w:rsidRDefault="00487E7B" w:rsidP="00AB1B59">
            <w:pPr>
              <w:spacing w:after="0" w:line="240" w:lineRule="auto"/>
              <w:jc w:val="center"/>
              <w:rPr>
                <w:sz w:val="18"/>
                <w:szCs w:val="18"/>
                <w:lang w:val="en-GB"/>
              </w:rPr>
            </w:pPr>
            <w:r w:rsidRPr="00466302">
              <w:rPr>
                <w:sz w:val="18"/>
                <w:szCs w:val="18"/>
                <w:lang w:val="en-GB"/>
              </w:rPr>
              <w:t>30%</w:t>
            </w:r>
          </w:p>
        </w:tc>
        <w:tc>
          <w:tcPr>
            <w:tcW w:w="333" w:type="pct"/>
          </w:tcPr>
          <w:p w14:paraId="1EC9C7BB" w14:textId="77777777" w:rsidR="00487E7B" w:rsidRPr="00466302" w:rsidRDefault="00487E7B" w:rsidP="00AB1B59">
            <w:pPr>
              <w:spacing w:after="0" w:line="240" w:lineRule="auto"/>
              <w:jc w:val="center"/>
              <w:rPr>
                <w:sz w:val="18"/>
                <w:szCs w:val="18"/>
                <w:lang w:val="en-GB"/>
              </w:rPr>
            </w:pPr>
            <w:r w:rsidRPr="00466302">
              <w:rPr>
                <w:sz w:val="18"/>
                <w:szCs w:val="18"/>
                <w:lang w:val="en-GB"/>
              </w:rPr>
              <w:t>33%</w:t>
            </w:r>
          </w:p>
        </w:tc>
        <w:tc>
          <w:tcPr>
            <w:tcW w:w="332" w:type="pct"/>
          </w:tcPr>
          <w:p w14:paraId="3E002010" w14:textId="77777777" w:rsidR="00487E7B" w:rsidRPr="00466302" w:rsidRDefault="00487E7B" w:rsidP="00AB1B59">
            <w:pPr>
              <w:spacing w:after="0" w:line="240" w:lineRule="auto"/>
              <w:jc w:val="center"/>
              <w:rPr>
                <w:sz w:val="18"/>
                <w:szCs w:val="18"/>
                <w:lang w:val="en-GB"/>
              </w:rPr>
            </w:pPr>
            <w:r w:rsidRPr="00466302">
              <w:rPr>
                <w:sz w:val="18"/>
                <w:szCs w:val="18"/>
                <w:lang w:val="en-GB"/>
              </w:rPr>
              <w:t>37%</w:t>
            </w:r>
          </w:p>
        </w:tc>
        <w:tc>
          <w:tcPr>
            <w:tcW w:w="332" w:type="pct"/>
          </w:tcPr>
          <w:p w14:paraId="25DAC91A" w14:textId="77777777" w:rsidR="00487E7B" w:rsidRPr="00466302" w:rsidRDefault="00487E7B" w:rsidP="00AB1B59">
            <w:pPr>
              <w:spacing w:after="0" w:line="240" w:lineRule="auto"/>
              <w:jc w:val="center"/>
              <w:rPr>
                <w:sz w:val="18"/>
                <w:szCs w:val="18"/>
                <w:lang w:val="en-GB"/>
              </w:rPr>
            </w:pPr>
            <w:r w:rsidRPr="00466302">
              <w:rPr>
                <w:sz w:val="18"/>
                <w:szCs w:val="18"/>
                <w:lang w:val="en-GB"/>
              </w:rPr>
              <w:t>52%</w:t>
            </w:r>
          </w:p>
        </w:tc>
        <w:tc>
          <w:tcPr>
            <w:tcW w:w="334" w:type="pct"/>
          </w:tcPr>
          <w:p w14:paraId="5561A244" w14:textId="77777777" w:rsidR="00487E7B" w:rsidRPr="00466302" w:rsidRDefault="00487E7B" w:rsidP="00AB1B59">
            <w:pPr>
              <w:spacing w:after="0" w:line="240" w:lineRule="auto"/>
              <w:jc w:val="center"/>
              <w:rPr>
                <w:sz w:val="18"/>
                <w:szCs w:val="18"/>
                <w:lang w:val="en-GB"/>
              </w:rPr>
            </w:pPr>
            <w:r w:rsidRPr="00466302">
              <w:rPr>
                <w:sz w:val="18"/>
                <w:szCs w:val="18"/>
                <w:lang w:val="en-GB"/>
              </w:rPr>
              <w:t>60%</w:t>
            </w:r>
          </w:p>
        </w:tc>
        <w:tc>
          <w:tcPr>
            <w:tcW w:w="354" w:type="pct"/>
          </w:tcPr>
          <w:p w14:paraId="1D9AF0E8" w14:textId="77777777" w:rsidR="00487E7B" w:rsidRPr="00466302" w:rsidRDefault="00487E7B" w:rsidP="00AB1B59">
            <w:pPr>
              <w:spacing w:after="0" w:line="240" w:lineRule="auto"/>
              <w:jc w:val="center"/>
              <w:rPr>
                <w:sz w:val="18"/>
                <w:szCs w:val="18"/>
                <w:lang w:val="en-GB"/>
              </w:rPr>
            </w:pPr>
            <w:r w:rsidRPr="00466302">
              <w:rPr>
                <w:sz w:val="18"/>
                <w:szCs w:val="18"/>
                <w:lang w:val="en-GB"/>
              </w:rPr>
              <w:t>70%</w:t>
            </w:r>
          </w:p>
        </w:tc>
      </w:tr>
      <w:tr w:rsidR="00487E7B" w:rsidRPr="00466302" w14:paraId="49B6977D" w14:textId="77777777" w:rsidTr="00AB1B59">
        <w:trPr>
          <w:trHeight w:val="329"/>
        </w:trPr>
        <w:tc>
          <w:tcPr>
            <w:tcW w:w="939" w:type="pct"/>
            <w:vMerge/>
          </w:tcPr>
          <w:p w14:paraId="3D43DCF8" w14:textId="77777777" w:rsidR="00487E7B" w:rsidRPr="00466302" w:rsidRDefault="00487E7B" w:rsidP="00AB1B59">
            <w:pPr>
              <w:spacing w:after="0" w:line="240" w:lineRule="auto"/>
              <w:rPr>
                <w:b/>
                <w:bCs/>
                <w:sz w:val="18"/>
                <w:szCs w:val="18"/>
                <w:lang w:val="en-GB"/>
              </w:rPr>
            </w:pPr>
          </w:p>
        </w:tc>
        <w:tc>
          <w:tcPr>
            <w:tcW w:w="996" w:type="pct"/>
            <w:vMerge/>
          </w:tcPr>
          <w:p w14:paraId="6F80FBC5" w14:textId="77777777" w:rsidR="00487E7B" w:rsidRPr="00466302" w:rsidRDefault="00487E7B" w:rsidP="00AB1B59">
            <w:pPr>
              <w:autoSpaceDE w:val="0"/>
              <w:autoSpaceDN w:val="0"/>
              <w:adjustRightInd w:val="0"/>
              <w:spacing w:after="0" w:line="240" w:lineRule="auto"/>
              <w:rPr>
                <w:iCs/>
                <w:sz w:val="18"/>
                <w:szCs w:val="18"/>
                <w:lang w:val="en-GB"/>
              </w:rPr>
            </w:pPr>
          </w:p>
        </w:tc>
        <w:tc>
          <w:tcPr>
            <w:tcW w:w="1048" w:type="pct"/>
          </w:tcPr>
          <w:p w14:paraId="4247A110" w14:textId="77777777" w:rsidR="00487E7B" w:rsidRPr="00466302" w:rsidRDefault="00487E7B" w:rsidP="00AB1B59">
            <w:pPr>
              <w:spacing w:after="0" w:line="240" w:lineRule="auto"/>
              <w:rPr>
                <w:sz w:val="18"/>
                <w:szCs w:val="18"/>
                <w:lang w:val="en-GB"/>
              </w:rPr>
            </w:pPr>
            <w:r w:rsidRPr="00466302">
              <w:rPr>
                <w:sz w:val="18"/>
                <w:szCs w:val="18"/>
                <w:lang w:val="en-GB"/>
              </w:rPr>
              <w:t xml:space="preserve">Gender inequality </w:t>
            </w:r>
          </w:p>
        </w:tc>
        <w:tc>
          <w:tcPr>
            <w:tcW w:w="332" w:type="pct"/>
          </w:tcPr>
          <w:p w14:paraId="50FABD40" w14:textId="77777777" w:rsidR="00487E7B" w:rsidRPr="00466302" w:rsidRDefault="00487E7B" w:rsidP="00AB1B59">
            <w:pPr>
              <w:spacing w:after="0" w:line="240" w:lineRule="auto"/>
              <w:jc w:val="center"/>
              <w:rPr>
                <w:sz w:val="18"/>
                <w:szCs w:val="18"/>
                <w:lang w:val="en-GB"/>
              </w:rPr>
            </w:pPr>
            <w:r w:rsidRPr="00466302">
              <w:rPr>
                <w:sz w:val="18"/>
                <w:szCs w:val="18"/>
                <w:lang w:val="en-GB"/>
              </w:rPr>
              <w:t>60%</w:t>
            </w:r>
          </w:p>
        </w:tc>
        <w:tc>
          <w:tcPr>
            <w:tcW w:w="333" w:type="pct"/>
          </w:tcPr>
          <w:p w14:paraId="3E3B234E" w14:textId="77777777" w:rsidR="00487E7B" w:rsidRPr="00466302" w:rsidRDefault="00487E7B" w:rsidP="00AB1B59">
            <w:pPr>
              <w:spacing w:after="0" w:line="240" w:lineRule="auto"/>
              <w:jc w:val="center"/>
              <w:rPr>
                <w:sz w:val="18"/>
                <w:szCs w:val="18"/>
                <w:lang w:val="en-GB"/>
              </w:rPr>
            </w:pPr>
            <w:r w:rsidRPr="00466302">
              <w:rPr>
                <w:sz w:val="18"/>
                <w:szCs w:val="18"/>
                <w:lang w:val="en-GB"/>
              </w:rPr>
              <w:t>63%</w:t>
            </w:r>
          </w:p>
        </w:tc>
        <w:tc>
          <w:tcPr>
            <w:tcW w:w="332" w:type="pct"/>
          </w:tcPr>
          <w:p w14:paraId="7DC6461E" w14:textId="77777777" w:rsidR="00487E7B" w:rsidRPr="00466302" w:rsidRDefault="00487E7B" w:rsidP="00AB1B59">
            <w:pPr>
              <w:spacing w:after="0" w:line="240" w:lineRule="auto"/>
              <w:jc w:val="center"/>
              <w:rPr>
                <w:sz w:val="18"/>
                <w:szCs w:val="18"/>
                <w:lang w:val="en-GB"/>
              </w:rPr>
            </w:pPr>
            <w:r w:rsidRPr="00466302">
              <w:rPr>
                <w:sz w:val="18"/>
                <w:szCs w:val="18"/>
                <w:lang w:val="en-GB"/>
              </w:rPr>
              <w:t>70%</w:t>
            </w:r>
          </w:p>
        </w:tc>
        <w:tc>
          <w:tcPr>
            <w:tcW w:w="332" w:type="pct"/>
          </w:tcPr>
          <w:p w14:paraId="3A7CE47C" w14:textId="77777777" w:rsidR="00487E7B" w:rsidRPr="00466302" w:rsidRDefault="00487E7B" w:rsidP="00AB1B59">
            <w:pPr>
              <w:spacing w:after="0" w:line="240" w:lineRule="auto"/>
              <w:jc w:val="center"/>
              <w:rPr>
                <w:sz w:val="18"/>
                <w:szCs w:val="18"/>
                <w:lang w:val="en-GB"/>
              </w:rPr>
            </w:pPr>
            <w:r w:rsidRPr="00466302">
              <w:rPr>
                <w:sz w:val="18"/>
                <w:szCs w:val="18"/>
                <w:lang w:val="en-GB"/>
              </w:rPr>
              <w:t>70%</w:t>
            </w:r>
          </w:p>
        </w:tc>
        <w:tc>
          <w:tcPr>
            <w:tcW w:w="334" w:type="pct"/>
          </w:tcPr>
          <w:p w14:paraId="64563EFD" w14:textId="77777777" w:rsidR="00487E7B" w:rsidRPr="00466302" w:rsidRDefault="00487E7B" w:rsidP="00AB1B59">
            <w:pPr>
              <w:spacing w:after="0" w:line="240" w:lineRule="auto"/>
              <w:jc w:val="center"/>
              <w:rPr>
                <w:sz w:val="18"/>
                <w:szCs w:val="18"/>
                <w:lang w:val="en-GB"/>
              </w:rPr>
            </w:pPr>
            <w:r w:rsidRPr="00466302">
              <w:rPr>
                <w:sz w:val="18"/>
                <w:szCs w:val="18"/>
                <w:lang w:val="en-GB"/>
              </w:rPr>
              <w:t>80%</w:t>
            </w:r>
          </w:p>
        </w:tc>
        <w:tc>
          <w:tcPr>
            <w:tcW w:w="354" w:type="pct"/>
          </w:tcPr>
          <w:p w14:paraId="5BBB56DC" w14:textId="77777777" w:rsidR="00487E7B" w:rsidRPr="00466302" w:rsidRDefault="00487E7B" w:rsidP="00AB1B59">
            <w:pPr>
              <w:spacing w:after="0" w:line="240" w:lineRule="auto"/>
              <w:jc w:val="center"/>
              <w:rPr>
                <w:sz w:val="18"/>
                <w:szCs w:val="18"/>
                <w:lang w:val="en-GB"/>
              </w:rPr>
            </w:pPr>
            <w:r w:rsidRPr="00466302">
              <w:rPr>
                <w:sz w:val="18"/>
                <w:szCs w:val="18"/>
                <w:lang w:val="en-GB"/>
              </w:rPr>
              <w:t>90%</w:t>
            </w:r>
          </w:p>
          <w:p w14:paraId="3D0025CA" w14:textId="77777777" w:rsidR="00487E7B" w:rsidRPr="00466302" w:rsidRDefault="00487E7B" w:rsidP="00AB1B59">
            <w:pPr>
              <w:spacing w:after="0" w:line="240" w:lineRule="auto"/>
              <w:jc w:val="center"/>
              <w:rPr>
                <w:sz w:val="18"/>
                <w:szCs w:val="18"/>
                <w:lang w:val="en-GB"/>
              </w:rPr>
            </w:pPr>
          </w:p>
        </w:tc>
      </w:tr>
      <w:tr w:rsidR="00487E7B" w:rsidRPr="00466302" w14:paraId="7A8EB640" w14:textId="77777777" w:rsidTr="00AB1B59">
        <w:trPr>
          <w:trHeight w:val="551"/>
        </w:trPr>
        <w:tc>
          <w:tcPr>
            <w:tcW w:w="939" w:type="pct"/>
            <w:vMerge/>
          </w:tcPr>
          <w:p w14:paraId="7CDE7FD5" w14:textId="77777777" w:rsidR="00487E7B" w:rsidRPr="00466302" w:rsidRDefault="00487E7B" w:rsidP="00AB1B59">
            <w:pPr>
              <w:spacing w:after="0" w:line="240" w:lineRule="auto"/>
              <w:rPr>
                <w:b/>
                <w:bCs/>
                <w:sz w:val="18"/>
                <w:szCs w:val="18"/>
                <w:lang w:val="en-GB"/>
              </w:rPr>
            </w:pPr>
          </w:p>
        </w:tc>
        <w:tc>
          <w:tcPr>
            <w:tcW w:w="996" w:type="pct"/>
            <w:vMerge/>
          </w:tcPr>
          <w:p w14:paraId="7EDAFE05" w14:textId="77777777" w:rsidR="00487E7B" w:rsidRPr="00466302" w:rsidRDefault="00487E7B" w:rsidP="00AB1B59">
            <w:pPr>
              <w:autoSpaceDE w:val="0"/>
              <w:autoSpaceDN w:val="0"/>
              <w:adjustRightInd w:val="0"/>
              <w:spacing w:after="0" w:line="240" w:lineRule="auto"/>
              <w:rPr>
                <w:iCs/>
                <w:sz w:val="18"/>
                <w:szCs w:val="18"/>
                <w:lang w:val="en-GB"/>
              </w:rPr>
            </w:pPr>
          </w:p>
        </w:tc>
        <w:tc>
          <w:tcPr>
            <w:tcW w:w="1048" w:type="pct"/>
          </w:tcPr>
          <w:p w14:paraId="324FF888" w14:textId="77777777" w:rsidR="00487E7B" w:rsidRPr="00466302" w:rsidRDefault="00487E7B" w:rsidP="00AB1B59">
            <w:pPr>
              <w:spacing w:after="0" w:line="240" w:lineRule="auto"/>
              <w:rPr>
                <w:sz w:val="18"/>
                <w:szCs w:val="18"/>
                <w:lang w:val="en-GB"/>
              </w:rPr>
            </w:pPr>
            <w:r w:rsidRPr="00466302">
              <w:rPr>
                <w:sz w:val="18"/>
                <w:szCs w:val="18"/>
                <w:lang w:val="en-GB"/>
              </w:rPr>
              <w:t>Proportion of the population with access to social care services</w:t>
            </w:r>
          </w:p>
        </w:tc>
        <w:tc>
          <w:tcPr>
            <w:tcW w:w="332" w:type="pct"/>
          </w:tcPr>
          <w:p w14:paraId="40FE56D8" w14:textId="77777777" w:rsidR="00487E7B" w:rsidRPr="00466302" w:rsidRDefault="00487E7B" w:rsidP="00AB1B59">
            <w:pPr>
              <w:spacing w:after="0" w:line="240" w:lineRule="auto"/>
              <w:jc w:val="center"/>
              <w:rPr>
                <w:sz w:val="18"/>
                <w:szCs w:val="18"/>
                <w:lang w:val="en-GB"/>
              </w:rPr>
            </w:pPr>
            <w:r w:rsidRPr="00466302">
              <w:rPr>
                <w:sz w:val="18"/>
                <w:szCs w:val="18"/>
                <w:lang w:val="en-GB"/>
              </w:rPr>
              <w:t>57%</w:t>
            </w:r>
          </w:p>
        </w:tc>
        <w:tc>
          <w:tcPr>
            <w:tcW w:w="333" w:type="pct"/>
          </w:tcPr>
          <w:p w14:paraId="78566359" w14:textId="77777777" w:rsidR="00487E7B" w:rsidRPr="00466302" w:rsidRDefault="00487E7B" w:rsidP="00AB1B59">
            <w:pPr>
              <w:spacing w:after="0" w:line="240" w:lineRule="auto"/>
              <w:jc w:val="center"/>
              <w:rPr>
                <w:sz w:val="18"/>
                <w:szCs w:val="18"/>
                <w:lang w:val="en-GB"/>
              </w:rPr>
            </w:pPr>
            <w:r w:rsidRPr="00466302">
              <w:rPr>
                <w:sz w:val="18"/>
                <w:szCs w:val="18"/>
                <w:lang w:val="en-GB"/>
              </w:rPr>
              <w:t>60%</w:t>
            </w:r>
          </w:p>
        </w:tc>
        <w:tc>
          <w:tcPr>
            <w:tcW w:w="332" w:type="pct"/>
          </w:tcPr>
          <w:p w14:paraId="252E4718" w14:textId="77777777" w:rsidR="00487E7B" w:rsidRPr="00466302" w:rsidRDefault="00487E7B" w:rsidP="00AB1B59">
            <w:pPr>
              <w:spacing w:after="0" w:line="240" w:lineRule="auto"/>
              <w:jc w:val="center"/>
              <w:rPr>
                <w:sz w:val="18"/>
                <w:szCs w:val="18"/>
                <w:lang w:val="en-GB"/>
              </w:rPr>
            </w:pPr>
            <w:r w:rsidRPr="00466302">
              <w:rPr>
                <w:sz w:val="18"/>
                <w:szCs w:val="18"/>
                <w:lang w:val="en-GB"/>
              </w:rPr>
              <w:t>70%</w:t>
            </w:r>
          </w:p>
        </w:tc>
        <w:tc>
          <w:tcPr>
            <w:tcW w:w="332" w:type="pct"/>
          </w:tcPr>
          <w:p w14:paraId="7B6A1DA3" w14:textId="77777777" w:rsidR="00487E7B" w:rsidRPr="00466302" w:rsidRDefault="00487E7B" w:rsidP="00AB1B59">
            <w:pPr>
              <w:spacing w:after="0" w:line="240" w:lineRule="auto"/>
              <w:jc w:val="center"/>
              <w:rPr>
                <w:sz w:val="18"/>
                <w:szCs w:val="18"/>
                <w:lang w:val="en-GB"/>
              </w:rPr>
            </w:pPr>
            <w:r w:rsidRPr="00466302">
              <w:rPr>
                <w:sz w:val="18"/>
                <w:szCs w:val="18"/>
                <w:lang w:val="en-GB"/>
              </w:rPr>
              <w:t>70%</w:t>
            </w:r>
          </w:p>
        </w:tc>
        <w:tc>
          <w:tcPr>
            <w:tcW w:w="334" w:type="pct"/>
          </w:tcPr>
          <w:p w14:paraId="30FFDFB7" w14:textId="77777777" w:rsidR="00487E7B" w:rsidRPr="00466302" w:rsidRDefault="00487E7B" w:rsidP="00AB1B59">
            <w:pPr>
              <w:spacing w:after="0" w:line="240" w:lineRule="auto"/>
              <w:jc w:val="center"/>
              <w:rPr>
                <w:sz w:val="18"/>
                <w:szCs w:val="18"/>
                <w:lang w:val="en-GB"/>
              </w:rPr>
            </w:pPr>
            <w:r w:rsidRPr="00466302">
              <w:rPr>
                <w:sz w:val="18"/>
                <w:szCs w:val="18"/>
                <w:lang w:val="en-GB"/>
              </w:rPr>
              <w:t>80%</w:t>
            </w:r>
          </w:p>
        </w:tc>
        <w:tc>
          <w:tcPr>
            <w:tcW w:w="354" w:type="pct"/>
          </w:tcPr>
          <w:p w14:paraId="63363FBA" w14:textId="77777777" w:rsidR="00487E7B" w:rsidRPr="00466302" w:rsidRDefault="00487E7B" w:rsidP="00AB1B59">
            <w:pPr>
              <w:spacing w:after="0" w:line="240" w:lineRule="auto"/>
              <w:jc w:val="center"/>
              <w:rPr>
                <w:sz w:val="18"/>
                <w:szCs w:val="18"/>
                <w:lang w:val="en-GB"/>
              </w:rPr>
            </w:pPr>
            <w:r w:rsidRPr="00466302">
              <w:rPr>
                <w:sz w:val="18"/>
                <w:szCs w:val="18"/>
                <w:lang w:val="en-GB"/>
              </w:rPr>
              <w:t>90%</w:t>
            </w:r>
          </w:p>
          <w:p w14:paraId="3337B104" w14:textId="77777777" w:rsidR="00487E7B" w:rsidRPr="00466302" w:rsidRDefault="00487E7B" w:rsidP="00AB1B59">
            <w:pPr>
              <w:spacing w:after="0" w:line="240" w:lineRule="auto"/>
              <w:jc w:val="center"/>
              <w:rPr>
                <w:sz w:val="18"/>
                <w:szCs w:val="18"/>
                <w:lang w:val="en-GB"/>
              </w:rPr>
            </w:pPr>
          </w:p>
        </w:tc>
      </w:tr>
      <w:tr w:rsidR="00487E7B" w:rsidRPr="00466302" w14:paraId="4B5AAB8A" w14:textId="77777777" w:rsidTr="00AB1B59">
        <w:trPr>
          <w:trHeight w:val="638"/>
        </w:trPr>
        <w:tc>
          <w:tcPr>
            <w:tcW w:w="939" w:type="pct"/>
            <w:vMerge w:val="restart"/>
          </w:tcPr>
          <w:p w14:paraId="4FF2A03F" w14:textId="77777777" w:rsidR="00487E7B" w:rsidRPr="00466302" w:rsidRDefault="00487E7B" w:rsidP="00AB1B59">
            <w:pPr>
              <w:spacing w:after="0" w:line="240" w:lineRule="auto"/>
              <w:rPr>
                <w:bCs/>
                <w:sz w:val="18"/>
                <w:szCs w:val="18"/>
                <w:lang w:val="en-GB"/>
              </w:rPr>
            </w:pPr>
            <w:r w:rsidRPr="00466302">
              <w:rPr>
                <w:b/>
                <w:sz w:val="18"/>
                <w:szCs w:val="18"/>
              </w:rPr>
              <w:t xml:space="preserve">Strategic </w:t>
            </w:r>
            <w:r w:rsidRPr="00466302">
              <w:rPr>
                <w:b/>
                <w:sz w:val="18"/>
                <w:szCs w:val="18"/>
                <w:lang w:val="en-GB"/>
              </w:rPr>
              <w:t>Objective 3:</w:t>
            </w:r>
            <w:r w:rsidRPr="00466302">
              <w:rPr>
                <w:sz w:val="18"/>
                <w:szCs w:val="18"/>
                <w:lang w:val="en-GB"/>
              </w:rPr>
              <w:t xml:space="preserve"> </w:t>
            </w:r>
            <w:r w:rsidRPr="00466302">
              <w:rPr>
                <w:rFonts w:eastAsiaTheme="minorEastAsia"/>
                <w:kern w:val="24"/>
                <w:sz w:val="18"/>
                <w:szCs w:val="18"/>
                <w:lang w:val="en-GB"/>
              </w:rPr>
              <w:t>Strengthen private sector capacity to drive growth and create jobs</w:t>
            </w:r>
          </w:p>
        </w:tc>
        <w:tc>
          <w:tcPr>
            <w:tcW w:w="996" w:type="pct"/>
            <w:vMerge w:val="restart"/>
          </w:tcPr>
          <w:p w14:paraId="29FA796A" w14:textId="77777777" w:rsidR="00487E7B" w:rsidRPr="00466302" w:rsidRDefault="00487E7B" w:rsidP="00AB1B59">
            <w:pPr>
              <w:autoSpaceDE w:val="0"/>
              <w:autoSpaceDN w:val="0"/>
              <w:adjustRightInd w:val="0"/>
              <w:spacing w:after="0" w:line="240" w:lineRule="auto"/>
              <w:rPr>
                <w:sz w:val="18"/>
                <w:szCs w:val="18"/>
              </w:rPr>
            </w:pPr>
            <w:r w:rsidRPr="00466302">
              <w:rPr>
                <w:iCs/>
                <w:sz w:val="18"/>
                <w:szCs w:val="18"/>
                <w:lang w:val="en-GB"/>
              </w:rPr>
              <w:t>Outcome 3.1</w:t>
            </w:r>
            <w:r w:rsidRPr="00466302">
              <w:rPr>
                <w:sz w:val="18"/>
                <w:szCs w:val="18"/>
              </w:rPr>
              <w:t xml:space="preserve"> Conducive environment</w:t>
            </w:r>
          </w:p>
          <w:p w14:paraId="091099E6" w14:textId="77777777" w:rsidR="00487E7B" w:rsidRPr="00466302" w:rsidRDefault="00487E7B" w:rsidP="00AB1B59">
            <w:pPr>
              <w:autoSpaceDE w:val="0"/>
              <w:autoSpaceDN w:val="0"/>
              <w:adjustRightInd w:val="0"/>
              <w:spacing w:after="0" w:line="240" w:lineRule="auto"/>
              <w:rPr>
                <w:sz w:val="18"/>
                <w:szCs w:val="18"/>
              </w:rPr>
            </w:pPr>
            <w:r w:rsidRPr="00466302">
              <w:rPr>
                <w:sz w:val="18"/>
                <w:szCs w:val="18"/>
              </w:rPr>
              <w:t>for private sector investment is created,</w:t>
            </w:r>
          </w:p>
          <w:p w14:paraId="5CECBD7B" w14:textId="77777777" w:rsidR="00487E7B" w:rsidRPr="00466302" w:rsidRDefault="00487E7B" w:rsidP="00AB1B59">
            <w:pPr>
              <w:autoSpaceDE w:val="0"/>
              <w:autoSpaceDN w:val="0"/>
              <w:adjustRightInd w:val="0"/>
              <w:spacing w:after="0" w:line="240" w:lineRule="auto"/>
              <w:rPr>
                <w:sz w:val="18"/>
                <w:szCs w:val="18"/>
              </w:rPr>
            </w:pPr>
            <w:r w:rsidRPr="00466302">
              <w:rPr>
                <w:sz w:val="18"/>
                <w:szCs w:val="18"/>
              </w:rPr>
              <w:t>firms are competitive and</w:t>
            </w:r>
          </w:p>
          <w:p w14:paraId="012E08FB" w14:textId="77777777" w:rsidR="00487E7B" w:rsidRPr="00466302" w:rsidRDefault="00487E7B" w:rsidP="00AB1B59">
            <w:pPr>
              <w:autoSpaceDE w:val="0"/>
              <w:autoSpaceDN w:val="0"/>
              <w:adjustRightInd w:val="0"/>
              <w:spacing w:after="0" w:line="240" w:lineRule="auto"/>
              <w:rPr>
                <w:sz w:val="18"/>
                <w:szCs w:val="18"/>
              </w:rPr>
            </w:pPr>
            <w:r w:rsidRPr="00466302">
              <w:rPr>
                <w:sz w:val="18"/>
                <w:szCs w:val="18"/>
              </w:rPr>
              <w:t>meet national, regional and</w:t>
            </w:r>
          </w:p>
          <w:p w14:paraId="5E1B2ADF" w14:textId="77777777" w:rsidR="00487E7B" w:rsidRPr="00466302" w:rsidRDefault="00487E7B" w:rsidP="00AB1B59">
            <w:pPr>
              <w:spacing w:after="0" w:line="240" w:lineRule="auto"/>
              <w:rPr>
                <w:i/>
                <w:iCs/>
                <w:sz w:val="18"/>
                <w:szCs w:val="18"/>
                <w:lang w:val="en-GB"/>
              </w:rPr>
            </w:pPr>
            <w:r w:rsidRPr="00466302">
              <w:rPr>
                <w:sz w:val="18"/>
                <w:szCs w:val="18"/>
              </w:rPr>
              <w:t>international standards</w:t>
            </w:r>
          </w:p>
        </w:tc>
        <w:tc>
          <w:tcPr>
            <w:tcW w:w="1048" w:type="pct"/>
          </w:tcPr>
          <w:p w14:paraId="534894DD" w14:textId="77777777" w:rsidR="00487E7B" w:rsidRPr="00466302" w:rsidRDefault="00487E7B" w:rsidP="00AB1B59">
            <w:pPr>
              <w:spacing w:after="0" w:line="240" w:lineRule="auto"/>
              <w:rPr>
                <w:sz w:val="18"/>
                <w:szCs w:val="18"/>
                <w:lang w:val="en-GB"/>
              </w:rPr>
            </w:pPr>
            <w:r w:rsidRPr="00466302">
              <w:rPr>
                <w:sz w:val="18"/>
                <w:szCs w:val="18"/>
                <w:lang w:val="en-GB"/>
              </w:rPr>
              <w:t xml:space="preserve">Percentage of the informal sector </w:t>
            </w:r>
          </w:p>
        </w:tc>
        <w:tc>
          <w:tcPr>
            <w:tcW w:w="332" w:type="pct"/>
          </w:tcPr>
          <w:p w14:paraId="2283BE26" w14:textId="77777777" w:rsidR="00487E7B" w:rsidRPr="00466302" w:rsidRDefault="00487E7B" w:rsidP="00AB1B59">
            <w:pPr>
              <w:spacing w:after="0" w:line="240" w:lineRule="auto"/>
              <w:jc w:val="center"/>
              <w:rPr>
                <w:sz w:val="18"/>
                <w:szCs w:val="18"/>
                <w:lang w:val="en-GB"/>
              </w:rPr>
            </w:pPr>
          </w:p>
        </w:tc>
        <w:tc>
          <w:tcPr>
            <w:tcW w:w="333" w:type="pct"/>
          </w:tcPr>
          <w:p w14:paraId="332285CE" w14:textId="77777777" w:rsidR="00487E7B" w:rsidRPr="00466302" w:rsidRDefault="00487E7B" w:rsidP="00AB1B59">
            <w:pPr>
              <w:spacing w:after="0" w:line="240" w:lineRule="auto"/>
              <w:jc w:val="center"/>
              <w:rPr>
                <w:sz w:val="18"/>
                <w:szCs w:val="18"/>
                <w:lang w:val="en-GB"/>
              </w:rPr>
            </w:pPr>
            <w:r w:rsidRPr="00466302">
              <w:rPr>
                <w:sz w:val="18"/>
                <w:szCs w:val="18"/>
                <w:lang w:val="en-GB"/>
              </w:rPr>
              <w:t>5%</w:t>
            </w:r>
          </w:p>
        </w:tc>
        <w:tc>
          <w:tcPr>
            <w:tcW w:w="332" w:type="pct"/>
          </w:tcPr>
          <w:p w14:paraId="4E740D0C" w14:textId="77777777" w:rsidR="00487E7B" w:rsidRPr="00466302" w:rsidRDefault="00487E7B" w:rsidP="00AB1B59">
            <w:pPr>
              <w:spacing w:after="0" w:line="240" w:lineRule="auto"/>
              <w:rPr>
                <w:sz w:val="18"/>
                <w:szCs w:val="18"/>
              </w:rPr>
            </w:pPr>
            <w:r w:rsidRPr="00466302">
              <w:rPr>
                <w:sz w:val="18"/>
                <w:szCs w:val="18"/>
                <w:lang w:val="en-GB"/>
              </w:rPr>
              <w:t>5%</w:t>
            </w:r>
          </w:p>
        </w:tc>
        <w:tc>
          <w:tcPr>
            <w:tcW w:w="332" w:type="pct"/>
          </w:tcPr>
          <w:p w14:paraId="55255DB3" w14:textId="77777777" w:rsidR="00487E7B" w:rsidRPr="00466302" w:rsidRDefault="00487E7B" w:rsidP="00AB1B59">
            <w:pPr>
              <w:spacing w:after="0" w:line="240" w:lineRule="auto"/>
              <w:rPr>
                <w:sz w:val="18"/>
                <w:szCs w:val="18"/>
              </w:rPr>
            </w:pPr>
            <w:r w:rsidRPr="00466302">
              <w:rPr>
                <w:sz w:val="18"/>
                <w:szCs w:val="18"/>
                <w:lang w:val="en-GB"/>
              </w:rPr>
              <w:t>5%</w:t>
            </w:r>
          </w:p>
        </w:tc>
        <w:tc>
          <w:tcPr>
            <w:tcW w:w="334" w:type="pct"/>
          </w:tcPr>
          <w:p w14:paraId="15887BCA" w14:textId="77777777" w:rsidR="00487E7B" w:rsidRPr="00466302" w:rsidRDefault="00487E7B" w:rsidP="00AB1B59">
            <w:pPr>
              <w:spacing w:after="0" w:line="240" w:lineRule="auto"/>
              <w:rPr>
                <w:sz w:val="18"/>
                <w:szCs w:val="18"/>
              </w:rPr>
            </w:pPr>
            <w:r w:rsidRPr="00466302">
              <w:rPr>
                <w:sz w:val="18"/>
                <w:szCs w:val="18"/>
                <w:lang w:val="en-GB"/>
              </w:rPr>
              <w:t>5%</w:t>
            </w:r>
          </w:p>
        </w:tc>
        <w:tc>
          <w:tcPr>
            <w:tcW w:w="354" w:type="pct"/>
          </w:tcPr>
          <w:p w14:paraId="3001AD1B" w14:textId="77777777" w:rsidR="00487E7B" w:rsidRPr="00466302" w:rsidRDefault="00487E7B" w:rsidP="00AB1B59">
            <w:pPr>
              <w:spacing w:after="0" w:line="240" w:lineRule="auto"/>
              <w:rPr>
                <w:sz w:val="18"/>
                <w:szCs w:val="18"/>
              </w:rPr>
            </w:pPr>
            <w:r w:rsidRPr="00466302">
              <w:rPr>
                <w:sz w:val="18"/>
                <w:szCs w:val="18"/>
                <w:lang w:val="en-GB"/>
              </w:rPr>
              <w:t>5%</w:t>
            </w:r>
          </w:p>
        </w:tc>
      </w:tr>
      <w:tr w:rsidR="00487E7B" w:rsidRPr="00466302" w14:paraId="4E5CC034" w14:textId="77777777" w:rsidTr="00AB1B59">
        <w:trPr>
          <w:trHeight w:val="776"/>
        </w:trPr>
        <w:tc>
          <w:tcPr>
            <w:tcW w:w="939" w:type="pct"/>
            <w:vMerge/>
          </w:tcPr>
          <w:p w14:paraId="7073B8F4" w14:textId="77777777" w:rsidR="00487E7B" w:rsidRPr="00466302" w:rsidRDefault="00487E7B" w:rsidP="00AB1B59">
            <w:pPr>
              <w:spacing w:after="0" w:line="240" w:lineRule="auto"/>
              <w:rPr>
                <w:b/>
                <w:sz w:val="18"/>
                <w:szCs w:val="18"/>
              </w:rPr>
            </w:pPr>
          </w:p>
        </w:tc>
        <w:tc>
          <w:tcPr>
            <w:tcW w:w="996" w:type="pct"/>
            <w:vMerge/>
          </w:tcPr>
          <w:p w14:paraId="228B5118" w14:textId="77777777" w:rsidR="00487E7B" w:rsidRPr="00466302" w:rsidRDefault="00487E7B" w:rsidP="00AB1B59">
            <w:pPr>
              <w:autoSpaceDE w:val="0"/>
              <w:autoSpaceDN w:val="0"/>
              <w:adjustRightInd w:val="0"/>
              <w:spacing w:after="0" w:line="240" w:lineRule="auto"/>
              <w:rPr>
                <w:iCs/>
                <w:sz w:val="18"/>
                <w:szCs w:val="18"/>
                <w:lang w:val="en-GB"/>
              </w:rPr>
            </w:pPr>
          </w:p>
        </w:tc>
        <w:tc>
          <w:tcPr>
            <w:tcW w:w="1048" w:type="pct"/>
          </w:tcPr>
          <w:p w14:paraId="55B2C149" w14:textId="77777777" w:rsidR="00487E7B" w:rsidRPr="00466302" w:rsidRDefault="00487E7B" w:rsidP="00AB1B59">
            <w:pPr>
              <w:spacing w:after="0" w:line="240" w:lineRule="auto"/>
              <w:rPr>
                <w:sz w:val="18"/>
                <w:szCs w:val="18"/>
                <w:lang w:val="en-GB"/>
              </w:rPr>
            </w:pPr>
            <w:r w:rsidRPr="00466302">
              <w:rPr>
                <w:sz w:val="18"/>
                <w:szCs w:val="18"/>
                <w:lang w:val="en-GB"/>
              </w:rPr>
              <w:t>Growth in private sector credit</w:t>
            </w:r>
          </w:p>
        </w:tc>
        <w:tc>
          <w:tcPr>
            <w:tcW w:w="332" w:type="pct"/>
          </w:tcPr>
          <w:p w14:paraId="45ADF6DE" w14:textId="77777777" w:rsidR="00487E7B" w:rsidRPr="00466302" w:rsidRDefault="00487E7B" w:rsidP="00AB1B59">
            <w:pPr>
              <w:spacing w:after="0" w:line="240" w:lineRule="auto"/>
              <w:jc w:val="center"/>
              <w:rPr>
                <w:sz w:val="18"/>
                <w:szCs w:val="18"/>
                <w:lang w:val="en-GB"/>
              </w:rPr>
            </w:pPr>
          </w:p>
        </w:tc>
        <w:tc>
          <w:tcPr>
            <w:tcW w:w="333" w:type="pct"/>
          </w:tcPr>
          <w:p w14:paraId="3DE48B53" w14:textId="77777777" w:rsidR="00487E7B" w:rsidRPr="00466302" w:rsidRDefault="00487E7B" w:rsidP="00AB1B59">
            <w:pPr>
              <w:spacing w:after="0" w:line="240" w:lineRule="auto"/>
              <w:jc w:val="center"/>
              <w:rPr>
                <w:sz w:val="18"/>
                <w:szCs w:val="18"/>
                <w:lang w:val="en-GB"/>
              </w:rPr>
            </w:pPr>
            <w:r w:rsidRPr="00466302">
              <w:rPr>
                <w:sz w:val="18"/>
                <w:szCs w:val="18"/>
                <w:lang w:val="en-GB"/>
              </w:rPr>
              <w:t>40</w:t>
            </w:r>
          </w:p>
        </w:tc>
        <w:tc>
          <w:tcPr>
            <w:tcW w:w="332" w:type="pct"/>
          </w:tcPr>
          <w:p w14:paraId="03C1BF7B" w14:textId="77777777" w:rsidR="00487E7B" w:rsidRPr="00466302" w:rsidRDefault="00487E7B" w:rsidP="00AB1B59">
            <w:pPr>
              <w:spacing w:after="0" w:line="240" w:lineRule="auto"/>
              <w:jc w:val="center"/>
              <w:rPr>
                <w:sz w:val="18"/>
                <w:szCs w:val="18"/>
                <w:lang w:val="en-GB"/>
              </w:rPr>
            </w:pPr>
            <w:r w:rsidRPr="00466302">
              <w:rPr>
                <w:sz w:val="18"/>
                <w:szCs w:val="18"/>
                <w:lang w:val="en-GB"/>
              </w:rPr>
              <w:t>40</w:t>
            </w:r>
          </w:p>
        </w:tc>
        <w:tc>
          <w:tcPr>
            <w:tcW w:w="332" w:type="pct"/>
          </w:tcPr>
          <w:p w14:paraId="3ADB7A5F" w14:textId="77777777" w:rsidR="00487E7B" w:rsidRPr="00466302" w:rsidRDefault="00487E7B" w:rsidP="00AB1B59">
            <w:pPr>
              <w:spacing w:after="0" w:line="240" w:lineRule="auto"/>
              <w:jc w:val="center"/>
              <w:rPr>
                <w:sz w:val="18"/>
                <w:szCs w:val="18"/>
                <w:lang w:val="en-GB"/>
              </w:rPr>
            </w:pPr>
            <w:r w:rsidRPr="00466302">
              <w:rPr>
                <w:sz w:val="18"/>
                <w:szCs w:val="18"/>
                <w:lang w:val="en-GB"/>
              </w:rPr>
              <w:t>30</w:t>
            </w:r>
          </w:p>
        </w:tc>
        <w:tc>
          <w:tcPr>
            <w:tcW w:w="334" w:type="pct"/>
          </w:tcPr>
          <w:p w14:paraId="10F25A31" w14:textId="77777777" w:rsidR="00487E7B" w:rsidRPr="00466302" w:rsidRDefault="00487E7B" w:rsidP="00AB1B59">
            <w:pPr>
              <w:spacing w:after="0" w:line="240" w:lineRule="auto"/>
              <w:jc w:val="center"/>
              <w:rPr>
                <w:sz w:val="18"/>
                <w:szCs w:val="18"/>
                <w:lang w:val="en-GB"/>
              </w:rPr>
            </w:pPr>
            <w:r w:rsidRPr="00466302">
              <w:rPr>
                <w:sz w:val="18"/>
                <w:szCs w:val="18"/>
                <w:lang w:val="en-GB"/>
              </w:rPr>
              <w:t>30</w:t>
            </w:r>
          </w:p>
        </w:tc>
        <w:tc>
          <w:tcPr>
            <w:tcW w:w="354" w:type="pct"/>
          </w:tcPr>
          <w:p w14:paraId="3C7ACECF" w14:textId="77777777" w:rsidR="00487E7B" w:rsidRPr="00466302" w:rsidRDefault="00487E7B" w:rsidP="00AB1B59">
            <w:pPr>
              <w:spacing w:after="0" w:line="240" w:lineRule="auto"/>
              <w:jc w:val="center"/>
              <w:rPr>
                <w:sz w:val="18"/>
                <w:szCs w:val="18"/>
                <w:lang w:val="en-GB"/>
              </w:rPr>
            </w:pPr>
            <w:r w:rsidRPr="00466302">
              <w:rPr>
                <w:sz w:val="18"/>
                <w:szCs w:val="18"/>
                <w:lang w:val="en-GB"/>
              </w:rPr>
              <w:t>20</w:t>
            </w:r>
          </w:p>
        </w:tc>
      </w:tr>
      <w:tr w:rsidR="00487E7B" w:rsidRPr="00466302" w14:paraId="7554D7DA" w14:textId="77777777" w:rsidTr="00AB1B59">
        <w:trPr>
          <w:trHeight w:val="638"/>
        </w:trPr>
        <w:tc>
          <w:tcPr>
            <w:tcW w:w="939" w:type="pct"/>
            <w:vMerge/>
          </w:tcPr>
          <w:p w14:paraId="57465F09" w14:textId="77777777" w:rsidR="00487E7B" w:rsidRPr="00466302" w:rsidRDefault="00487E7B" w:rsidP="00AB1B59">
            <w:pPr>
              <w:spacing w:after="0" w:line="240" w:lineRule="auto"/>
              <w:rPr>
                <w:b/>
                <w:sz w:val="18"/>
                <w:szCs w:val="18"/>
              </w:rPr>
            </w:pPr>
          </w:p>
        </w:tc>
        <w:tc>
          <w:tcPr>
            <w:tcW w:w="996" w:type="pct"/>
            <w:vMerge/>
          </w:tcPr>
          <w:p w14:paraId="41B8B56F" w14:textId="77777777" w:rsidR="00487E7B" w:rsidRPr="00466302" w:rsidRDefault="00487E7B" w:rsidP="00AB1B59">
            <w:pPr>
              <w:autoSpaceDE w:val="0"/>
              <w:autoSpaceDN w:val="0"/>
              <w:adjustRightInd w:val="0"/>
              <w:spacing w:after="0" w:line="240" w:lineRule="auto"/>
              <w:rPr>
                <w:iCs/>
                <w:sz w:val="18"/>
                <w:szCs w:val="18"/>
                <w:lang w:val="en-GB"/>
              </w:rPr>
            </w:pPr>
          </w:p>
        </w:tc>
        <w:tc>
          <w:tcPr>
            <w:tcW w:w="1048" w:type="pct"/>
          </w:tcPr>
          <w:p w14:paraId="66154301" w14:textId="77777777" w:rsidR="00487E7B" w:rsidRPr="00466302" w:rsidRDefault="00487E7B" w:rsidP="00AB1B59">
            <w:pPr>
              <w:spacing w:after="0" w:line="240" w:lineRule="auto"/>
              <w:rPr>
                <w:sz w:val="18"/>
                <w:szCs w:val="18"/>
              </w:rPr>
            </w:pPr>
            <w:r w:rsidRPr="00466302">
              <w:rPr>
                <w:sz w:val="18"/>
                <w:szCs w:val="18"/>
              </w:rPr>
              <w:t xml:space="preserve">Transition rate of MSMEs </w:t>
            </w:r>
          </w:p>
        </w:tc>
        <w:tc>
          <w:tcPr>
            <w:tcW w:w="332" w:type="pct"/>
          </w:tcPr>
          <w:p w14:paraId="58B87BD7" w14:textId="77777777" w:rsidR="00487E7B" w:rsidRPr="00466302" w:rsidRDefault="00487E7B" w:rsidP="00AB1B59">
            <w:pPr>
              <w:spacing w:after="0" w:line="240" w:lineRule="auto"/>
              <w:jc w:val="center"/>
              <w:rPr>
                <w:sz w:val="18"/>
                <w:szCs w:val="18"/>
                <w:lang w:val="en-GB"/>
              </w:rPr>
            </w:pPr>
          </w:p>
        </w:tc>
        <w:tc>
          <w:tcPr>
            <w:tcW w:w="333" w:type="pct"/>
          </w:tcPr>
          <w:p w14:paraId="3873D853" w14:textId="77777777" w:rsidR="00487E7B" w:rsidRPr="00466302" w:rsidRDefault="00487E7B" w:rsidP="00AB1B59">
            <w:pPr>
              <w:spacing w:after="0" w:line="240" w:lineRule="auto"/>
              <w:jc w:val="center"/>
              <w:rPr>
                <w:sz w:val="18"/>
                <w:szCs w:val="18"/>
                <w:lang w:val="en-GB"/>
              </w:rPr>
            </w:pPr>
            <w:r w:rsidRPr="00466302">
              <w:rPr>
                <w:sz w:val="18"/>
                <w:szCs w:val="18"/>
                <w:lang w:val="en-GB"/>
              </w:rPr>
              <w:t>2</w:t>
            </w:r>
          </w:p>
        </w:tc>
        <w:tc>
          <w:tcPr>
            <w:tcW w:w="332" w:type="pct"/>
          </w:tcPr>
          <w:p w14:paraId="4F3EAD3C" w14:textId="77777777" w:rsidR="00487E7B" w:rsidRPr="00466302" w:rsidRDefault="00487E7B" w:rsidP="00AB1B59">
            <w:pPr>
              <w:spacing w:after="0" w:line="240" w:lineRule="auto"/>
              <w:jc w:val="center"/>
              <w:rPr>
                <w:sz w:val="18"/>
                <w:szCs w:val="18"/>
                <w:lang w:val="en-GB"/>
              </w:rPr>
            </w:pPr>
            <w:r w:rsidRPr="00466302">
              <w:rPr>
                <w:sz w:val="18"/>
                <w:szCs w:val="18"/>
                <w:lang w:val="en-GB"/>
              </w:rPr>
              <w:t>2</w:t>
            </w:r>
          </w:p>
        </w:tc>
        <w:tc>
          <w:tcPr>
            <w:tcW w:w="332" w:type="pct"/>
          </w:tcPr>
          <w:p w14:paraId="3288C2C5" w14:textId="77777777" w:rsidR="00487E7B" w:rsidRPr="00466302" w:rsidRDefault="00487E7B" w:rsidP="00AB1B59">
            <w:pPr>
              <w:spacing w:after="0" w:line="240" w:lineRule="auto"/>
              <w:jc w:val="center"/>
              <w:rPr>
                <w:sz w:val="18"/>
                <w:szCs w:val="18"/>
                <w:lang w:val="en-GB"/>
              </w:rPr>
            </w:pPr>
            <w:r w:rsidRPr="00466302">
              <w:rPr>
                <w:sz w:val="18"/>
                <w:szCs w:val="18"/>
                <w:lang w:val="en-GB"/>
              </w:rPr>
              <w:t>2</w:t>
            </w:r>
          </w:p>
        </w:tc>
        <w:tc>
          <w:tcPr>
            <w:tcW w:w="334" w:type="pct"/>
          </w:tcPr>
          <w:p w14:paraId="43A4CF97" w14:textId="77777777" w:rsidR="00487E7B" w:rsidRPr="00466302" w:rsidRDefault="00487E7B" w:rsidP="00AB1B59">
            <w:pPr>
              <w:spacing w:after="0" w:line="240" w:lineRule="auto"/>
              <w:jc w:val="center"/>
              <w:rPr>
                <w:sz w:val="18"/>
                <w:szCs w:val="18"/>
                <w:lang w:val="en-GB"/>
              </w:rPr>
            </w:pPr>
            <w:r w:rsidRPr="00466302">
              <w:rPr>
                <w:sz w:val="18"/>
                <w:szCs w:val="18"/>
                <w:lang w:val="en-GB"/>
              </w:rPr>
              <w:t>2</w:t>
            </w:r>
          </w:p>
        </w:tc>
        <w:tc>
          <w:tcPr>
            <w:tcW w:w="354" w:type="pct"/>
          </w:tcPr>
          <w:p w14:paraId="24BCAD66" w14:textId="77777777" w:rsidR="00487E7B" w:rsidRPr="00466302" w:rsidRDefault="00487E7B" w:rsidP="00AB1B59">
            <w:pPr>
              <w:spacing w:after="0" w:line="240" w:lineRule="auto"/>
              <w:jc w:val="center"/>
              <w:rPr>
                <w:sz w:val="18"/>
                <w:szCs w:val="18"/>
                <w:lang w:val="en-GB"/>
              </w:rPr>
            </w:pPr>
            <w:r w:rsidRPr="00466302">
              <w:rPr>
                <w:sz w:val="18"/>
                <w:szCs w:val="18"/>
                <w:lang w:val="en-GB"/>
              </w:rPr>
              <w:t>2</w:t>
            </w:r>
          </w:p>
        </w:tc>
      </w:tr>
      <w:tr w:rsidR="00487E7B" w:rsidRPr="00466302" w14:paraId="14348523" w14:textId="77777777" w:rsidTr="00AB1B59">
        <w:trPr>
          <w:trHeight w:val="488"/>
        </w:trPr>
        <w:tc>
          <w:tcPr>
            <w:tcW w:w="939" w:type="pct"/>
            <w:vMerge/>
          </w:tcPr>
          <w:p w14:paraId="52E9B011" w14:textId="77777777" w:rsidR="00487E7B" w:rsidRPr="00466302" w:rsidRDefault="00487E7B" w:rsidP="00AB1B59">
            <w:pPr>
              <w:spacing w:after="0" w:line="240" w:lineRule="auto"/>
              <w:rPr>
                <w:bCs/>
                <w:sz w:val="18"/>
                <w:szCs w:val="18"/>
                <w:lang w:val="en-GB"/>
              </w:rPr>
            </w:pPr>
          </w:p>
        </w:tc>
        <w:tc>
          <w:tcPr>
            <w:tcW w:w="996" w:type="pct"/>
            <w:vMerge w:val="restart"/>
          </w:tcPr>
          <w:p w14:paraId="6A146F57" w14:textId="77777777" w:rsidR="00487E7B" w:rsidRPr="00466302" w:rsidRDefault="00487E7B" w:rsidP="00AB1B59">
            <w:pPr>
              <w:autoSpaceDE w:val="0"/>
              <w:autoSpaceDN w:val="0"/>
              <w:adjustRightInd w:val="0"/>
              <w:spacing w:after="0" w:line="240" w:lineRule="auto"/>
              <w:rPr>
                <w:sz w:val="18"/>
                <w:szCs w:val="18"/>
              </w:rPr>
            </w:pPr>
            <w:r w:rsidRPr="00466302">
              <w:rPr>
                <w:iCs/>
                <w:sz w:val="18"/>
                <w:szCs w:val="18"/>
                <w:lang w:val="en-GB"/>
              </w:rPr>
              <w:t xml:space="preserve">Outcome 3.2: </w:t>
            </w:r>
            <w:r w:rsidRPr="00466302">
              <w:rPr>
                <w:sz w:val="18"/>
                <w:szCs w:val="18"/>
              </w:rPr>
              <w:t>Youth, women and other</w:t>
            </w:r>
          </w:p>
          <w:p w14:paraId="2D003D6A" w14:textId="77777777" w:rsidR="00487E7B" w:rsidRPr="00466302" w:rsidRDefault="00487E7B" w:rsidP="00AB1B59">
            <w:pPr>
              <w:autoSpaceDE w:val="0"/>
              <w:autoSpaceDN w:val="0"/>
              <w:adjustRightInd w:val="0"/>
              <w:spacing w:after="0" w:line="240" w:lineRule="auto"/>
              <w:rPr>
                <w:sz w:val="18"/>
                <w:szCs w:val="18"/>
              </w:rPr>
            </w:pPr>
            <w:r w:rsidRPr="00466302">
              <w:rPr>
                <w:sz w:val="18"/>
                <w:szCs w:val="18"/>
              </w:rPr>
              <w:t xml:space="preserve">categories of the </w:t>
            </w:r>
            <w:proofErr w:type="spellStart"/>
            <w:r w:rsidRPr="00466302">
              <w:rPr>
                <w:sz w:val="18"/>
                <w:szCs w:val="18"/>
              </w:rPr>
              <w:t>labour</w:t>
            </w:r>
            <w:proofErr w:type="spellEnd"/>
          </w:p>
          <w:p w14:paraId="7D40D90E" w14:textId="77777777" w:rsidR="00487E7B" w:rsidRPr="00466302" w:rsidRDefault="00487E7B" w:rsidP="00AB1B59">
            <w:pPr>
              <w:autoSpaceDE w:val="0"/>
              <w:autoSpaceDN w:val="0"/>
              <w:adjustRightInd w:val="0"/>
              <w:spacing w:after="0" w:line="240" w:lineRule="auto"/>
              <w:rPr>
                <w:sz w:val="18"/>
                <w:szCs w:val="18"/>
              </w:rPr>
            </w:pPr>
            <w:r w:rsidRPr="00466302">
              <w:rPr>
                <w:sz w:val="18"/>
                <w:szCs w:val="18"/>
              </w:rPr>
              <w:t>force is empowered,</w:t>
            </w:r>
          </w:p>
          <w:p w14:paraId="3BD3EE37" w14:textId="77777777" w:rsidR="00487E7B" w:rsidRPr="00466302" w:rsidRDefault="00487E7B" w:rsidP="00AB1B59">
            <w:pPr>
              <w:autoSpaceDE w:val="0"/>
              <w:autoSpaceDN w:val="0"/>
              <w:adjustRightInd w:val="0"/>
              <w:spacing w:after="0" w:line="240" w:lineRule="auto"/>
              <w:rPr>
                <w:sz w:val="18"/>
                <w:szCs w:val="18"/>
              </w:rPr>
            </w:pPr>
            <w:r w:rsidRPr="00466302">
              <w:rPr>
                <w:sz w:val="18"/>
                <w:szCs w:val="18"/>
              </w:rPr>
              <w:t>innovate, develop</w:t>
            </w:r>
          </w:p>
          <w:p w14:paraId="4C667ED5" w14:textId="77777777" w:rsidR="00487E7B" w:rsidRPr="00466302" w:rsidRDefault="00487E7B" w:rsidP="00AB1B59">
            <w:pPr>
              <w:autoSpaceDE w:val="0"/>
              <w:autoSpaceDN w:val="0"/>
              <w:adjustRightInd w:val="0"/>
              <w:spacing w:after="0" w:line="240" w:lineRule="auto"/>
              <w:rPr>
                <w:sz w:val="18"/>
                <w:szCs w:val="18"/>
              </w:rPr>
            </w:pPr>
            <w:r w:rsidRPr="00466302">
              <w:rPr>
                <w:sz w:val="18"/>
                <w:szCs w:val="18"/>
              </w:rPr>
              <w:t>enterprises and create</w:t>
            </w:r>
          </w:p>
          <w:p w14:paraId="131C9CD4" w14:textId="77777777" w:rsidR="00487E7B" w:rsidRPr="00466302" w:rsidRDefault="00487E7B" w:rsidP="00AB1B59">
            <w:pPr>
              <w:spacing w:after="0" w:line="240" w:lineRule="auto"/>
              <w:rPr>
                <w:i/>
                <w:iCs/>
                <w:sz w:val="18"/>
                <w:szCs w:val="18"/>
                <w:lang w:val="en-GB"/>
              </w:rPr>
            </w:pPr>
            <w:r w:rsidRPr="00466302">
              <w:rPr>
                <w:sz w:val="18"/>
                <w:szCs w:val="18"/>
              </w:rPr>
              <w:t>decent jobs</w:t>
            </w:r>
          </w:p>
        </w:tc>
        <w:tc>
          <w:tcPr>
            <w:tcW w:w="1048" w:type="pct"/>
          </w:tcPr>
          <w:p w14:paraId="4BB936A0" w14:textId="77777777" w:rsidR="00487E7B" w:rsidRPr="00466302" w:rsidRDefault="00487E7B" w:rsidP="00AB1B59">
            <w:pPr>
              <w:spacing w:after="0" w:line="240" w:lineRule="auto"/>
              <w:rPr>
                <w:sz w:val="18"/>
                <w:szCs w:val="18"/>
                <w:lang w:val="en-GB"/>
              </w:rPr>
            </w:pPr>
            <w:r w:rsidRPr="00466302">
              <w:rPr>
                <w:sz w:val="18"/>
                <w:szCs w:val="18"/>
                <w:lang w:val="en-GB"/>
              </w:rPr>
              <w:t xml:space="preserve">Youth employed </w:t>
            </w:r>
          </w:p>
        </w:tc>
        <w:tc>
          <w:tcPr>
            <w:tcW w:w="332" w:type="pct"/>
          </w:tcPr>
          <w:p w14:paraId="1B716827" w14:textId="77777777" w:rsidR="00487E7B" w:rsidRPr="00466302" w:rsidRDefault="00487E7B" w:rsidP="00AB1B59">
            <w:pPr>
              <w:spacing w:after="0" w:line="240" w:lineRule="auto"/>
              <w:jc w:val="center"/>
              <w:rPr>
                <w:sz w:val="18"/>
                <w:szCs w:val="18"/>
                <w:lang w:val="en-GB"/>
              </w:rPr>
            </w:pPr>
            <w:r w:rsidRPr="00466302">
              <w:rPr>
                <w:sz w:val="18"/>
                <w:szCs w:val="18"/>
                <w:lang w:val="en-GB"/>
              </w:rPr>
              <w:t>3415</w:t>
            </w:r>
          </w:p>
        </w:tc>
        <w:tc>
          <w:tcPr>
            <w:tcW w:w="333" w:type="pct"/>
          </w:tcPr>
          <w:p w14:paraId="68B55358" w14:textId="77777777" w:rsidR="00487E7B" w:rsidRPr="00466302" w:rsidRDefault="00487E7B" w:rsidP="00AB1B59">
            <w:pPr>
              <w:spacing w:after="0" w:line="240" w:lineRule="auto"/>
              <w:jc w:val="center"/>
              <w:rPr>
                <w:sz w:val="18"/>
                <w:szCs w:val="18"/>
                <w:lang w:val="en-GB"/>
              </w:rPr>
            </w:pPr>
            <w:r w:rsidRPr="00466302">
              <w:rPr>
                <w:sz w:val="18"/>
                <w:szCs w:val="18"/>
                <w:lang w:val="en-GB"/>
              </w:rPr>
              <w:t>10</w:t>
            </w:r>
          </w:p>
        </w:tc>
        <w:tc>
          <w:tcPr>
            <w:tcW w:w="332" w:type="pct"/>
          </w:tcPr>
          <w:p w14:paraId="0F4B3322" w14:textId="77777777" w:rsidR="00487E7B" w:rsidRPr="00466302" w:rsidRDefault="00487E7B" w:rsidP="00AB1B59">
            <w:pPr>
              <w:spacing w:after="0" w:line="240" w:lineRule="auto"/>
              <w:jc w:val="center"/>
              <w:rPr>
                <w:sz w:val="18"/>
                <w:szCs w:val="18"/>
                <w:lang w:val="en-GB"/>
              </w:rPr>
            </w:pPr>
            <w:r w:rsidRPr="00466302">
              <w:rPr>
                <w:sz w:val="18"/>
                <w:szCs w:val="18"/>
                <w:lang w:val="en-GB"/>
              </w:rPr>
              <w:t>10</w:t>
            </w:r>
          </w:p>
        </w:tc>
        <w:tc>
          <w:tcPr>
            <w:tcW w:w="332" w:type="pct"/>
          </w:tcPr>
          <w:p w14:paraId="52F562DC" w14:textId="77777777" w:rsidR="00487E7B" w:rsidRPr="00466302" w:rsidRDefault="00487E7B" w:rsidP="00AB1B59">
            <w:pPr>
              <w:spacing w:after="0" w:line="240" w:lineRule="auto"/>
              <w:jc w:val="center"/>
              <w:rPr>
                <w:sz w:val="18"/>
                <w:szCs w:val="18"/>
                <w:lang w:val="en-GB"/>
              </w:rPr>
            </w:pPr>
            <w:r w:rsidRPr="00466302">
              <w:rPr>
                <w:sz w:val="18"/>
                <w:szCs w:val="18"/>
                <w:lang w:val="en-GB"/>
              </w:rPr>
              <w:t>10</w:t>
            </w:r>
          </w:p>
        </w:tc>
        <w:tc>
          <w:tcPr>
            <w:tcW w:w="334" w:type="pct"/>
          </w:tcPr>
          <w:p w14:paraId="2ADE8503" w14:textId="77777777" w:rsidR="00487E7B" w:rsidRPr="00466302" w:rsidRDefault="00487E7B" w:rsidP="00AB1B59">
            <w:pPr>
              <w:spacing w:after="0" w:line="240" w:lineRule="auto"/>
              <w:jc w:val="center"/>
              <w:rPr>
                <w:sz w:val="18"/>
                <w:szCs w:val="18"/>
                <w:lang w:val="en-GB"/>
              </w:rPr>
            </w:pPr>
            <w:r w:rsidRPr="00466302">
              <w:rPr>
                <w:sz w:val="18"/>
                <w:szCs w:val="18"/>
                <w:lang w:val="en-GB"/>
              </w:rPr>
              <w:t>10</w:t>
            </w:r>
          </w:p>
        </w:tc>
        <w:tc>
          <w:tcPr>
            <w:tcW w:w="354" w:type="pct"/>
          </w:tcPr>
          <w:p w14:paraId="35A19DEE" w14:textId="77777777" w:rsidR="00487E7B" w:rsidRPr="00466302" w:rsidRDefault="00487E7B" w:rsidP="00AB1B59">
            <w:pPr>
              <w:spacing w:after="0" w:line="240" w:lineRule="auto"/>
              <w:jc w:val="center"/>
              <w:rPr>
                <w:sz w:val="18"/>
                <w:szCs w:val="18"/>
                <w:lang w:val="en-GB"/>
              </w:rPr>
            </w:pPr>
            <w:r w:rsidRPr="00466302">
              <w:rPr>
                <w:sz w:val="18"/>
                <w:szCs w:val="18"/>
                <w:lang w:val="en-GB"/>
              </w:rPr>
              <w:t>10</w:t>
            </w:r>
          </w:p>
        </w:tc>
      </w:tr>
      <w:tr w:rsidR="00487E7B" w:rsidRPr="00466302" w14:paraId="15949B62" w14:textId="77777777" w:rsidTr="00AB1B59">
        <w:trPr>
          <w:trHeight w:val="664"/>
        </w:trPr>
        <w:tc>
          <w:tcPr>
            <w:tcW w:w="939" w:type="pct"/>
            <w:vMerge/>
          </w:tcPr>
          <w:p w14:paraId="3DE442BE" w14:textId="77777777" w:rsidR="00487E7B" w:rsidRPr="00466302" w:rsidRDefault="00487E7B" w:rsidP="00AB1B59">
            <w:pPr>
              <w:spacing w:after="0" w:line="240" w:lineRule="auto"/>
              <w:rPr>
                <w:bCs/>
                <w:sz w:val="18"/>
                <w:szCs w:val="18"/>
                <w:lang w:val="en-GB"/>
              </w:rPr>
            </w:pPr>
          </w:p>
        </w:tc>
        <w:tc>
          <w:tcPr>
            <w:tcW w:w="996" w:type="pct"/>
            <w:vMerge/>
          </w:tcPr>
          <w:p w14:paraId="78E1413F" w14:textId="77777777" w:rsidR="00487E7B" w:rsidRPr="00466302" w:rsidRDefault="00487E7B" w:rsidP="00AB1B59">
            <w:pPr>
              <w:autoSpaceDE w:val="0"/>
              <w:autoSpaceDN w:val="0"/>
              <w:adjustRightInd w:val="0"/>
              <w:spacing w:after="0" w:line="240" w:lineRule="auto"/>
              <w:rPr>
                <w:iCs/>
                <w:sz w:val="18"/>
                <w:szCs w:val="18"/>
                <w:lang w:val="en-GB"/>
              </w:rPr>
            </w:pPr>
          </w:p>
        </w:tc>
        <w:tc>
          <w:tcPr>
            <w:tcW w:w="1048" w:type="pct"/>
          </w:tcPr>
          <w:p w14:paraId="74910000" w14:textId="77777777" w:rsidR="00487E7B" w:rsidRPr="00466302" w:rsidRDefault="00487E7B" w:rsidP="00AB1B59">
            <w:pPr>
              <w:spacing w:after="0" w:line="240" w:lineRule="auto"/>
              <w:rPr>
                <w:sz w:val="18"/>
                <w:szCs w:val="18"/>
                <w:lang w:val="en-GB"/>
              </w:rPr>
            </w:pPr>
            <w:r w:rsidRPr="00466302">
              <w:rPr>
                <w:sz w:val="18"/>
                <w:szCs w:val="18"/>
                <w:lang w:val="en-GB"/>
              </w:rPr>
              <w:t>Number of annual jobs created</w:t>
            </w:r>
          </w:p>
        </w:tc>
        <w:tc>
          <w:tcPr>
            <w:tcW w:w="332" w:type="pct"/>
          </w:tcPr>
          <w:p w14:paraId="79B9F26A" w14:textId="77777777" w:rsidR="00487E7B" w:rsidRPr="00466302" w:rsidRDefault="00487E7B" w:rsidP="00AB1B59">
            <w:pPr>
              <w:spacing w:after="0" w:line="240" w:lineRule="auto"/>
              <w:jc w:val="center"/>
              <w:rPr>
                <w:sz w:val="18"/>
                <w:szCs w:val="18"/>
                <w:lang w:val="en-GB"/>
              </w:rPr>
            </w:pPr>
            <w:r w:rsidRPr="00466302">
              <w:rPr>
                <w:sz w:val="18"/>
                <w:szCs w:val="18"/>
                <w:lang w:val="en-GB"/>
              </w:rPr>
              <w:t>3415</w:t>
            </w:r>
          </w:p>
        </w:tc>
        <w:tc>
          <w:tcPr>
            <w:tcW w:w="333" w:type="pct"/>
          </w:tcPr>
          <w:p w14:paraId="6D95B46E" w14:textId="77777777" w:rsidR="00487E7B" w:rsidRPr="00466302" w:rsidRDefault="00487E7B" w:rsidP="00AB1B59">
            <w:pPr>
              <w:spacing w:after="0" w:line="240" w:lineRule="auto"/>
              <w:jc w:val="center"/>
              <w:rPr>
                <w:sz w:val="18"/>
                <w:szCs w:val="18"/>
                <w:lang w:val="en-GB"/>
              </w:rPr>
            </w:pPr>
            <w:r w:rsidRPr="00466302">
              <w:rPr>
                <w:sz w:val="18"/>
                <w:szCs w:val="18"/>
                <w:lang w:val="en-GB"/>
              </w:rPr>
              <w:t>15</w:t>
            </w:r>
          </w:p>
        </w:tc>
        <w:tc>
          <w:tcPr>
            <w:tcW w:w="332" w:type="pct"/>
          </w:tcPr>
          <w:p w14:paraId="2337DDC5" w14:textId="77777777" w:rsidR="00487E7B" w:rsidRPr="00466302" w:rsidRDefault="00487E7B" w:rsidP="00AB1B59">
            <w:pPr>
              <w:spacing w:after="0" w:line="240" w:lineRule="auto"/>
              <w:jc w:val="center"/>
              <w:rPr>
                <w:sz w:val="18"/>
                <w:szCs w:val="18"/>
                <w:lang w:val="en-GB"/>
              </w:rPr>
            </w:pPr>
            <w:r w:rsidRPr="00466302">
              <w:rPr>
                <w:sz w:val="18"/>
                <w:szCs w:val="18"/>
                <w:lang w:val="en-GB"/>
              </w:rPr>
              <w:t>15</w:t>
            </w:r>
          </w:p>
        </w:tc>
        <w:tc>
          <w:tcPr>
            <w:tcW w:w="332" w:type="pct"/>
          </w:tcPr>
          <w:p w14:paraId="31438125" w14:textId="77777777" w:rsidR="00487E7B" w:rsidRPr="00466302" w:rsidRDefault="00487E7B" w:rsidP="00AB1B59">
            <w:pPr>
              <w:spacing w:after="0" w:line="240" w:lineRule="auto"/>
              <w:jc w:val="center"/>
              <w:rPr>
                <w:sz w:val="18"/>
                <w:szCs w:val="18"/>
                <w:lang w:val="en-GB"/>
              </w:rPr>
            </w:pPr>
            <w:r w:rsidRPr="00466302">
              <w:rPr>
                <w:sz w:val="18"/>
                <w:szCs w:val="18"/>
                <w:lang w:val="en-GB"/>
              </w:rPr>
              <w:t>15</w:t>
            </w:r>
          </w:p>
        </w:tc>
        <w:tc>
          <w:tcPr>
            <w:tcW w:w="334" w:type="pct"/>
          </w:tcPr>
          <w:p w14:paraId="05BE3339" w14:textId="77777777" w:rsidR="00487E7B" w:rsidRPr="00466302" w:rsidRDefault="00487E7B" w:rsidP="00AB1B59">
            <w:pPr>
              <w:spacing w:after="0" w:line="240" w:lineRule="auto"/>
              <w:jc w:val="center"/>
              <w:rPr>
                <w:sz w:val="18"/>
                <w:szCs w:val="18"/>
                <w:lang w:val="en-GB"/>
              </w:rPr>
            </w:pPr>
            <w:r w:rsidRPr="00466302">
              <w:rPr>
                <w:sz w:val="18"/>
                <w:szCs w:val="18"/>
                <w:lang w:val="en-GB"/>
              </w:rPr>
              <w:t>15</w:t>
            </w:r>
          </w:p>
        </w:tc>
        <w:tc>
          <w:tcPr>
            <w:tcW w:w="354" w:type="pct"/>
          </w:tcPr>
          <w:p w14:paraId="6CBFCFD2" w14:textId="77777777" w:rsidR="00487E7B" w:rsidRPr="00466302" w:rsidRDefault="00487E7B" w:rsidP="00AB1B59">
            <w:pPr>
              <w:spacing w:after="0" w:line="240" w:lineRule="auto"/>
              <w:jc w:val="center"/>
              <w:rPr>
                <w:sz w:val="18"/>
                <w:szCs w:val="18"/>
                <w:lang w:val="en-GB"/>
              </w:rPr>
            </w:pPr>
            <w:r w:rsidRPr="00466302">
              <w:rPr>
                <w:sz w:val="18"/>
                <w:szCs w:val="18"/>
                <w:lang w:val="en-GB"/>
              </w:rPr>
              <w:t>15</w:t>
            </w:r>
          </w:p>
        </w:tc>
      </w:tr>
      <w:tr w:rsidR="00487E7B" w:rsidRPr="00466302" w14:paraId="2BDF6496" w14:textId="77777777" w:rsidTr="00AB1B59">
        <w:trPr>
          <w:trHeight w:val="388"/>
        </w:trPr>
        <w:tc>
          <w:tcPr>
            <w:tcW w:w="939" w:type="pct"/>
            <w:vMerge w:val="restart"/>
          </w:tcPr>
          <w:p w14:paraId="0119CE41" w14:textId="77777777" w:rsidR="00487E7B" w:rsidRPr="00466302" w:rsidRDefault="00487E7B" w:rsidP="00AB1B59">
            <w:pPr>
              <w:spacing w:after="0" w:line="240" w:lineRule="auto"/>
              <w:rPr>
                <w:bCs/>
                <w:sz w:val="18"/>
                <w:szCs w:val="18"/>
                <w:lang w:val="en-GB"/>
              </w:rPr>
            </w:pPr>
            <w:r w:rsidRPr="00466302">
              <w:rPr>
                <w:b/>
                <w:sz w:val="18"/>
                <w:szCs w:val="18"/>
              </w:rPr>
              <w:t xml:space="preserve">Strategic </w:t>
            </w:r>
            <w:r w:rsidRPr="00466302">
              <w:rPr>
                <w:b/>
                <w:sz w:val="18"/>
                <w:szCs w:val="18"/>
                <w:lang w:val="en-GB"/>
              </w:rPr>
              <w:t>Objective 4:</w:t>
            </w:r>
            <w:r w:rsidRPr="00466302">
              <w:rPr>
                <w:sz w:val="18"/>
                <w:szCs w:val="18"/>
                <w:lang w:val="en-GB"/>
              </w:rPr>
              <w:t xml:space="preserve"> </w:t>
            </w:r>
            <w:r w:rsidRPr="00466302">
              <w:rPr>
                <w:rFonts w:eastAsiaTheme="minorEastAsia"/>
                <w:kern w:val="24"/>
                <w:sz w:val="18"/>
                <w:szCs w:val="18"/>
              </w:rPr>
              <w:t xml:space="preserve">Build and maintain strategic Sustainable infrastructure in transport, </w:t>
            </w:r>
            <w:r w:rsidRPr="00466302">
              <w:rPr>
                <w:rFonts w:eastAsiaTheme="minorEastAsia"/>
                <w:kern w:val="24"/>
                <w:sz w:val="18"/>
                <w:szCs w:val="18"/>
              </w:rPr>
              <w:lastRenderedPageBreak/>
              <w:t>housing, energy, water, industry and ICT</w:t>
            </w:r>
          </w:p>
        </w:tc>
        <w:tc>
          <w:tcPr>
            <w:tcW w:w="996" w:type="pct"/>
          </w:tcPr>
          <w:p w14:paraId="560A4A4F" w14:textId="77777777" w:rsidR="00487E7B" w:rsidRPr="00466302" w:rsidRDefault="00487E7B" w:rsidP="00AB1B59">
            <w:pPr>
              <w:autoSpaceDE w:val="0"/>
              <w:autoSpaceDN w:val="0"/>
              <w:adjustRightInd w:val="0"/>
              <w:spacing w:after="0" w:line="240" w:lineRule="auto"/>
              <w:rPr>
                <w:sz w:val="18"/>
                <w:szCs w:val="18"/>
              </w:rPr>
            </w:pPr>
            <w:r w:rsidRPr="00466302">
              <w:rPr>
                <w:iCs/>
                <w:sz w:val="18"/>
                <w:szCs w:val="18"/>
                <w:lang w:val="en-GB"/>
              </w:rPr>
              <w:lastRenderedPageBreak/>
              <w:t xml:space="preserve">Outcome 4.1: </w:t>
            </w:r>
            <w:r w:rsidRPr="00466302">
              <w:rPr>
                <w:sz w:val="18"/>
                <w:szCs w:val="18"/>
              </w:rPr>
              <w:t>Improved transport</w:t>
            </w:r>
          </w:p>
          <w:p w14:paraId="63D1A977" w14:textId="77777777" w:rsidR="00487E7B" w:rsidRPr="00466302" w:rsidRDefault="00487E7B" w:rsidP="00AB1B59">
            <w:pPr>
              <w:autoSpaceDE w:val="0"/>
              <w:autoSpaceDN w:val="0"/>
              <w:adjustRightInd w:val="0"/>
              <w:spacing w:after="0" w:line="240" w:lineRule="auto"/>
              <w:rPr>
                <w:i/>
                <w:iCs/>
                <w:sz w:val="18"/>
                <w:szCs w:val="18"/>
                <w:lang w:val="en-GB"/>
              </w:rPr>
            </w:pPr>
            <w:r w:rsidRPr="00466302">
              <w:rPr>
                <w:sz w:val="18"/>
                <w:szCs w:val="18"/>
              </w:rPr>
              <w:t>services, connectivity and cost effectiveness usability</w:t>
            </w:r>
          </w:p>
        </w:tc>
        <w:tc>
          <w:tcPr>
            <w:tcW w:w="1048" w:type="pct"/>
          </w:tcPr>
          <w:p w14:paraId="7D5F2DB1" w14:textId="77777777" w:rsidR="00487E7B" w:rsidRPr="00466302" w:rsidRDefault="00487E7B" w:rsidP="00AB1B59">
            <w:pPr>
              <w:spacing w:after="0" w:line="240" w:lineRule="auto"/>
              <w:rPr>
                <w:sz w:val="18"/>
                <w:szCs w:val="18"/>
                <w:lang w:val="en-GB"/>
              </w:rPr>
            </w:pPr>
            <w:r w:rsidRPr="00466302">
              <w:rPr>
                <w:sz w:val="18"/>
                <w:szCs w:val="18"/>
                <w:lang w:val="en-GB"/>
              </w:rPr>
              <w:t xml:space="preserve">Percentage of district roads in fair to good condition </w:t>
            </w:r>
          </w:p>
        </w:tc>
        <w:tc>
          <w:tcPr>
            <w:tcW w:w="332" w:type="pct"/>
          </w:tcPr>
          <w:p w14:paraId="4768DBFB" w14:textId="77777777" w:rsidR="00487E7B" w:rsidRPr="00466302" w:rsidRDefault="00487E7B" w:rsidP="00AB1B59">
            <w:pPr>
              <w:suppressAutoHyphens/>
              <w:spacing w:after="0" w:line="240" w:lineRule="auto"/>
              <w:contextualSpacing/>
              <w:rPr>
                <w:sz w:val="18"/>
                <w:szCs w:val="18"/>
                <w:lang w:val="en-GB"/>
              </w:rPr>
            </w:pPr>
            <w:r w:rsidRPr="00466302">
              <w:rPr>
                <w:sz w:val="18"/>
                <w:szCs w:val="18"/>
                <w:lang w:val="en-GB"/>
              </w:rPr>
              <w:t>60%</w:t>
            </w:r>
          </w:p>
        </w:tc>
        <w:tc>
          <w:tcPr>
            <w:tcW w:w="333" w:type="pct"/>
          </w:tcPr>
          <w:p w14:paraId="1CCC0F9E" w14:textId="77777777" w:rsidR="00487E7B" w:rsidRPr="00466302" w:rsidRDefault="00487E7B" w:rsidP="00AB1B59">
            <w:pPr>
              <w:suppressAutoHyphens/>
              <w:spacing w:after="0" w:line="240" w:lineRule="auto"/>
              <w:contextualSpacing/>
              <w:rPr>
                <w:sz w:val="18"/>
                <w:szCs w:val="18"/>
                <w:lang w:val="en-GB"/>
              </w:rPr>
            </w:pPr>
            <w:r w:rsidRPr="00466302">
              <w:rPr>
                <w:sz w:val="18"/>
                <w:szCs w:val="18"/>
                <w:lang w:val="en-GB"/>
              </w:rPr>
              <w:t>62%</w:t>
            </w:r>
          </w:p>
        </w:tc>
        <w:tc>
          <w:tcPr>
            <w:tcW w:w="332" w:type="pct"/>
          </w:tcPr>
          <w:p w14:paraId="5B7FD54C" w14:textId="77777777" w:rsidR="00487E7B" w:rsidRPr="00466302" w:rsidRDefault="00487E7B" w:rsidP="00AB1B59">
            <w:pPr>
              <w:suppressAutoHyphens/>
              <w:spacing w:after="0" w:line="240" w:lineRule="auto"/>
              <w:contextualSpacing/>
              <w:rPr>
                <w:sz w:val="18"/>
                <w:szCs w:val="18"/>
                <w:lang w:val="en-GB"/>
              </w:rPr>
            </w:pPr>
            <w:r w:rsidRPr="00466302">
              <w:rPr>
                <w:sz w:val="18"/>
                <w:szCs w:val="18"/>
                <w:lang w:val="en-GB"/>
              </w:rPr>
              <w:t>64%</w:t>
            </w:r>
          </w:p>
        </w:tc>
        <w:tc>
          <w:tcPr>
            <w:tcW w:w="332" w:type="pct"/>
          </w:tcPr>
          <w:p w14:paraId="5226A797" w14:textId="77777777" w:rsidR="00487E7B" w:rsidRPr="00466302" w:rsidRDefault="00487E7B" w:rsidP="00AB1B59">
            <w:pPr>
              <w:suppressAutoHyphens/>
              <w:spacing w:after="0" w:line="240" w:lineRule="auto"/>
              <w:contextualSpacing/>
              <w:rPr>
                <w:sz w:val="18"/>
                <w:szCs w:val="18"/>
                <w:lang w:val="en-GB"/>
              </w:rPr>
            </w:pPr>
            <w:r w:rsidRPr="00466302">
              <w:rPr>
                <w:sz w:val="18"/>
                <w:szCs w:val="18"/>
                <w:lang w:val="en-GB"/>
              </w:rPr>
              <w:t>66%</w:t>
            </w:r>
          </w:p>
        </w:tc>
        <w:tc>
          <w:tcPr>
            <w:tcW w:w="334" w:type="pct"/>
          </w:tcPr>
          <w:p w14:paraId="2FF823AC" w14:textId="77777777" w:rsidR="00487E7B" w:rsidRPr="00466302" w:rsidRDefault="00487E7B" w:rsidP="00AB1B59">
            <w:pPr>
              <w:suppressAutoHyphens/>
              <w:spacing w:after="0" w:line="240" w:lineRule="auto"/>
              <w:contextualSpacing/>
              <w:rPr>
                <w:sz w:val="18"/>
                <w:szCs w:val="18"/>
                <w:lang w:val="en-GB"/>
              </w:rPr>
            </w:pPr>
            <w:r w:rsidRPr="00466302">
              <w:rPr>
                <w:sz w:val="18"/>
                <w:szCs w:val="18"/>
                <w:lang w:val="en-GB"/>
              </w:rPr>
              <w:t>68%</w:t>
            </w:r>
          </w:p>
        </w:tc>
        <w:tc>
          <w:tcPr>
            <w:tcW w:w="354" w:type="pct"/>
          </w:tcPr>
          <w:p w14:paraId="5D7D52D4" w14:textId="77777777" w:rsidR="00487E7B" w:rsidRPr="00466302" w:rsidRDefault="00487E7B" w:rsidP="00AB1B59">
            <w:pPr>
              <w:suppressAutoHyphens/>
              <w:spacing w:after="0" w:line="240" w:lineRule="auto"/>
              <w:contextualSpacing/>
              <w:rPr>
                <w:sz w:val="18"/>
                <w:szCs w:val="18"/>
                <w:lang w:val="en-GB"/>
              </w:rPr>
            </w:pPr>
            <w:r w:rsidRPr="00466302">
              <w:rPr>
                <w:sz w:val="18"/>
                <w:szCs w:val="18"/>
                <w:lang w:val="en-GB"/>
              </w:rPr>
              <w:t>70%</w:t>
            </w:r>
          </w:p>
        </w:tc>
      </w:tr>
      <w:tr w:rsidR="00487E7B" w:rsidRPr="00466302" w14:paraId="3A567F54" w14:textId="77777777" w:rsidTr="00AB1B59">
        <w:tc>
          <w:tcPr>
            <w:tcW w:w="939" w:type="pct"/>
            <w:vMerge/>
          </w:tcPr>
          <w:p w14:paraId="3422929A" w14:textId="77777777" w:rsidR="00487E7B" w:rsidRPr="00466302" w:rsidRDefault="00487E7B" w:rsidP="00AB1B59">
            <w:pPr>
              <w:spacing w:after="0" w:line="240" w:lineRule="auto"/>
              <w:rPr>
                <w:bCs/>
                <w:sz w:val="18"/>
                <w:szCs w:val="18"/>
                <w:lang w:val="en-GB"/>
              </w:rPr>
            </w:pPr>
          </w:p>
        </w:tc>
        <w:tc>
          <w:tcPr>
            <w:tcW w:w="996" w:type="pct"/>
          </w:tcPr>
          <w:p w14:paraId="2D5EFC0F" w14:textId="77777777" w:rsidR="00487E7B" w:rsidRPr="00466302" w:rsidRDefault="00487E7B" w:rsidP="00AB1B59">
            <w:pPr>
              <w:autoSpaceDE w:val="0"/>
              <w:autoSpaceDN w:val="0"/>
              <w:adjustRightInd w:val="0"/>
              <w:spacing w:after="0" w:line="240" w:lineRule="auto"/>
              <w:rPr>
                <w:sz w:val="18"/>
                <w:szCs w:val="18"/>
              </w:rPr>
            </w:pPr>
            <w:r w:rsidRPr="00466302">
              <w:rPr>
                <w:iCs/>
                <w:sz w:val="18"/>
                <w:szCs w:val="18"/>
                <w:lang w:val="en-GB"/>
              </w:rPr>
              <w:t xml:space="preserve">Outcome 4.2: </w:t>
            </w:r>
            <w:r w:rsidRPr="00466302">
              <w:rPr>
                <w:sz w:val="18"/>
                <w:szCs w:val="18"/>
              </w:rPr>
              <w:t>Increased land under</w:t>
            </w:r>
          </w:p>
          <w:p w14:paraId="2FF88452" w14:textId="77777777" w:rsidR="00487E7B" w:rsidRPr="00466302" w:rsidRDefault="00487E7B" w:rsidP="00AB1B59">
            <w:pPr>
              <w:spacing w:after="0" w:line="240" w:lineRule="auto"/>
              <w:rPr>
                <w:i/>
                <w:iCs/>
                <w:sz w:val="18"/>
                <w:szCs w:val="18"/>
                <w:lang w:val="en-GB"/>
              </w:rPr>
            </w:pPr>
            <w:r w:rsidRPr="00466302">
              <w:rPr>
                <w:sz w:val="18"/>
                <w:szCs w:val="18"/>
              </w:rPr>
              <w:t>irrigation</w:t>
            </w:r>
          </w:p>
        </w:tc>
        <w:tc>
          <w:tcPr>
            <w:tcW w:w="1048" w:type="pct"/>
          </w:tcPr>
          <w:p w14:paraId="6BF91275" w14:textId="77777777" w:rsidR="00487E7B" w:rsidRPr="00466302" w:rsidRDefault="00487E7B" w:rsidP="00AB1B59">
            <w:pPr>
              <w:spacing w:after="0" w:line="240" w:lineRule="auto"/>
              <w:rPr>
                <w:sz w:val="18"/>
                <w:szCs w:val="18"/>
                <w:lang w:val="en-GB"/>
              </w:rPr>
            </w:pPr>
            <w:r w:rsidRPr="00466302">
              <w:rPr>
                <w:sz w:val="18"/>
                <w:szCs w:val="18"/>
                <w:lang w:val="en-GB"/>
              </w:rPr>
              <w:t xml:space="preserve">Cumulative </w:t>
            </w:r>
            <w:proofErr w:type="gramStart"/>
            <w:r w:rsidRPr="00466302">
              <w:rPr>
                <w:sz w:val="18"/>
                <w:szCs w:val="18"/>
                <w:lang w:val="en-GB"/>
              </w:rPr>
              <w:t>WFP  area</w:t>
            </w:r>
            <w:proofErr w:type="gramEnd"/>
            <w:r w:rsidRPr="00466302">
              <w:rPr>
                <w:sz w:val="18"/>
                <w:szCs w:val="18"/>
                <w:lang w:val="en-GB"/>
              </w:rPr>
              <w:t xml:space="preserve"> under irrigation (acres)</w:t>
            </w:r>
          </w:p>
        </w:tc>
        <w:tc>
          <w:tcPr>
            <w:tcW w:w="332" w:type="pct"/>
          </w:tcPr>
          <w:p w14:paraId="4D45F615" w14:textId="77777777" w:rsidR="00487E7B" w:rsidRPr="00466302" w:rsidRDefault="00487E7B" w:rsidP="00AB1B59">
            <w:pPr>
              <w:spacing w:after="0" w:line="240" w:lineRule="auto"/>
              <w:jc w:val="center"/>
              <w:rPr>
                <w:sz w:val="18"/>
                <w:szCs w:val="18"/>
                <w:lang w:val="en-GB"/>
              </w:rPr>
            </w:pPr>
            <w:r w:rsidRPr="00466302">
              <w:rPr>
                <w:sz w:val="18"/>
                <w:szCs w:val="18"/>
                <w:lang w:val="en-GB"/>
              </w:rPr>
              <w:t>80</w:t>
            </w:r>
          </w:p>
        </w:tc>
        <w:tc>
          <w:tcPr>
            <w:tcW w:w="333" w:type="pct"/>
          </w:tcPr>
          <w:p w14:paraId="0FFE6CE8" w14:textId="77777777" w:rsidR="00487E7B" w:rsidRPr="00466302" w:rsidRDefault="00487E7B" w:rsidP="00AB1B59">
            <w:pPr>
              <w:spacing w:after="0" w:line="240" w:lineRule="auto"/>
              <w:jc w:val="center"/>
              <w:rPr>
                <w:sz w:val="18"/>
                <w:szCs w:val="18"/>
                <w:lang w:val="en-GB"/>
              </w:rPr>
            </w:pPr>
            <w:r w:rsidRPr="00466302">
              <w:rPr>
                <w:sz w:val="18"/>
                <w:szCs w:val="18"/>
                <w:lang w:val="en-GB"/>
              </w:rPr>
              <w:t>104</w:t>
            </w:r>
          </w:p>
        </w:tc>
        <w:tc>
          <w:tcPr>
            <w:tcW w:w="332" w:type="pct"/>
          </w:tcPr>
          <w:p w14:paraId="2EA4BBA0" w14:textId="77777777" w:rsidR="00487E7B" w:rsidRPr="00466302" w:rsidRDefault="00487E7B" w:rsidP="00AB1B59">
            <w:pPr>
              <w:spacing w:after="0" w:line="240" w:lineRule="auto"/>
              <w:jc w:val="center"/>
              <w:rPr>
                <w:sz w:val="18"/>
                <w:szCs w:val="18"/>
                <w:lang w:val="en-GB"/>
              </w:rPr>
            </w:pPr>
            <w:r w:rsidRPr="00466302">
              <w:rPr>
                <w:sz w:val="18"/>
                <w:szCs w:val="18"/>
                <w:lang w:val="en-GB"/>
              </w:rPr>
              <w:t>135</w:t>
            </w:r>
          </w:p>
        </w:tc>
        <w:tc>
          <w:tcPr>
            <w:tcW w:w="332" w:type="pct"/>
          </w:tcPr>
          <w:p w14:paraId="00BEBD93" w14:textId="77777777" w:rsidR="00487E7B" w:rsidRPr="00466302" w:rsidRDefault="00487E7B" w:rsidP="00AB1B59">
            <w:pPr>
              <w:spacing w:after="0" w:line="240" w:lineRule="auto"/>
              <w:jc w:val="center"/>
              <w:rPr>
                <w:sz w:val="18"/>
                <w:szCs w:val="18"/>
                <w:lang w:val="en-GB"/>
              </w:rPr>
            </w:pPr>
            <w:r w:rsidRPr="00466302">
              <w:rPr>
                <w:sz w:val="18"/>
                <w:szCs w:val="18"/>
                <w:lang w:val="en-GB"/>
              </w:rPr>
              <w:t>175</w:t>
            </w:r>
          </w:p>
        </w:tc>
        <w:tc>
          <w:tcPr>
            <w:tcW w:w="334" w:type="pct"/>
          </w:tcPr>
          <w:p w14:paraId="307B58B7" w14:textId="77777777" w:rsidR="00487E7B" w:rsidRPr="00466302" w:rsidRDefault="00487E7B" w:rsidP="00AB1B59">
            <w:pPr>
              <w:spacing w:after="0" w:line="240" w:lineRule="auto"/>
              <w:jc w:val="center"/>
              <w:rPr>
                <w:sz w:val="18"/>
                <w:szCs w:val="18"/>
                <w:lang w:val="en-GB"/>
              </w:rPr>
            </w:pPr>
            <w:r w:rsidRPr="00466302">
              <w:rPr>
                <w:sz w:val="18"/>
                <w:szCs w:val="18"/>
                <w:lang w:val="en-GB"/>
              </w:rPr>
              <w:t>228</w:t>
            </w:r>
          </w:p>
        </w:tc>
        <w:tc>
          <w:tcPr>
            <w:tcW w:w="354" w:type="pct"/>
          </w:tcPr>
          <w:p w14:paraId="070733AF" w14:textId="77777777" w:rsidR="00487E7B" w:rsidRPr="00466302" w:rsidRDefault="00487E7B" w:rsidP="00AB1B59">
            <w:pPr>
              <w:spacing w:after="0" w:line="240" w:lineRule="auto"/>
              <w:jc w:val="center"/>
              <w:rPr>
                <w:sz w:val="18"/>
                <w:szCs w:val="18"/>
                <w:lang w:val="en-GB"/>
              </w:rPr>
            </w:pPr>
            <w:r w:rsidRPr="00466302">
              <w:rPr>
                <w:sz w:val="18"/>
                <w:szCs w:val="18"/>
                <w:lang w:val="en-GB"/>
              </w:rPr>
              <w:t>297</w:t>
            </w:r>
          </w:p>
        </w:tc>
      </w:tr>
      <w:tr w:rsidR="00487E7B" w:rsidRPr="00466302" w14:paraId="70B91506" w14:textId="77777777" w:rsidTr="00AB1B59">
        <w:tc>
          <w:tcPr>
            <w:tcW w:w="939" w:type="pct"/>
            <w:vMerge w:val="restart"/>
          </w:tcPr>
          <w:p w14:paraId="235F84EF" w14:textId="77777777" w:rsidR="00487E7B" w:rsidRPr="00466302" w:rsidRDefault="00487E7B" w:rsidP="00AB1B59">
            <w:pPr>
              <w:spacing w:after="0" w:line="240" w:lineRule="auto"/>
              <w:rPr>
                <w:bCs/>
                <w:sz w:val="18"/>
                <w:szCs w:val="18"/>
                <w:lang w:val="en-GB"/>
              </w:rPr>
            </w:pPr>
            <w:r w:rsidRPr="00466302">
              <w:rPr>
                <w:b/>
                <w:sz w:val="18"/>
                <w:szCs w:val="18"/>
              </w:rPr>
              <w:t xml:space="preserve">Strategic </w:t>
            </w:r>
            <w:r w:rsidRPr="00466302">
              <w:rPr>
                <w:b/>
                <w:sz w:val="18"/>
                <w:szCs w:val="18"/>
                <w:lang w:val="en-GB"/>
              </w:rPr>
              <w:t>Objective 5:</w:t>
            </w:r>
            <w:r w:rsidRPr="00466302">
              <w:rPr>
                <w:sz w:val="18"/>
                <w:szCs w:val="18"/>
                <w:lang w:val="en-GB"/>
              </w:rPr>
              <w:t xml:space="preserve"> </w:t>
            </w:r>
            <w:r w:rsidRPr="00466302">
              <w:rPr>
                <w:rFonts w:eastAsiaTheme="minorEastAsia"/>
                <w:kern w:val="24"/>
                <w:sz w:val="18"/>
                <w:szCs w:val="18"/>
              </w:rPr>
              <w:t>Strengthen good governance, security, and the role of the state in development.</w:t>
            </w:r>
          </w:p>
        </w:tc>
        <w:tc>
          <w:tcPr>
            <w:tcW w:w="996" w:type="pct"/>
          </w:tcPr>
          <w:p w14:paraId="227B84AA" w14:textId="77777777" w:rsidR="00487E7B" w:rsidRPr="00466302" w:rsidRDefault="00487E7B" w:rsidP="00AB1B59">
            <w:pPr>
              <w:autoSpaceDE w:val="0"/>
              <w:autoSpaceDN w:val="0"/>
              <w:adjustRightInd w:val="0"/>
              <w:spacing w:after="0" w:line="240" w:lineRule="auto"/>
              <w:rPr>
                <w:sz w:val="18"/>
                <w:szCs w:val="18"/>
              </w:rPr>
            </w:pPr>
            <w:r w:rsidRPr="00466302">
              <w:rPr>
                <w:iCs/>
                <w:sz w:val="18"/>
                <w:szCs w:val="18"/>
                <w:lang w:val="en-GB"/>
              </w:rPr>
              <w:t>Outcome 5.1:</w:t>
            </w:r>
            <w:r w:rsidRPr="00466302">
              <w:rPr>
                <w:sz w:val="18"/>
                <w:szCs w:val="18"/>
              </w:rPr>
              <w:t xml:space="preserve"> Increased Peace, Stability, accountability and civic</w:t>
            </w:r>
          </w:p>
          <w:p w14:paraId="779D3E4D" w14:textId="77777777" w:rsidR="00487E7B" w:rsidRPr="00466302" w:rsidRDefault="00487E7B" w:rsidP="00AB1B59">
            <w:pPr>
              <w:spacing w:after="0" w:line="240" w:lineRule="auto"/>
              <w:rPr>
                <w:i/>
                <w:iCs/>
                <w:sz w:val="18"/>
                <w:szCs w:val="18"/>
                <w:lang w:val="en-GB"/>
              </w:rPr>
            </w:pPr>
            <w:r w:rsidRPr="00466302">
              <w:rPr>
                <w:sz w:val="18"/>
                <w:szCs w:val="18"/>
              </w:rPr>
              <w:t>participation</w:t>
            </w:r>
          </w:p>
        </w:tc>
        <w:tc>
          <w:tcPr>
            <w:tcW w:w="1048" w:type="pct"/>
          </w:tcPr>
          <w:p w14:paraId="666C1A4A" w14:textId="77777777" w:rsidR="00487E7B" w:rsidRPr="00466302" w:rsidRDefault="00487E7B" w:rsidP="00AB1B59">
            <w:pPr>
              <w:spacing w:after="0" w:line="240" w:lineRule="auto"/>
              <w:rPr>
                <w:sz w:val="18"/>
                <w:szCs w:val="18"/>
                <w:lang w:val="en-GB"/>
              </w:rPr>
            </w:pPr>
            <w:r w:rsidRPr="00466302">
              <w:rPr>
                <w:sz w:val="18"/>
                <w:szCs w:val="18"/>
                <w:lang w:val="en-GB"/>
              </w:rPr>
              <w:t>Corruption perception index (100 being the best)</w:t>
            </w:r>
          </w:p>
        </w:tc>
        <w:tc>
          <w:tcPr>
            <w:tcW w:w="332" w:type="pct"/>
          </w:tcPr>
          <w:p w14:paraId="5C396EB5" w14:textId="77777777" w:rsidR="00487E7B" w:rsidRPr="00466302" w:rsidRDefault="00487E7B" w:rsidP="00AB1B59">
            <w:pPr>
              <w:spacing w:after="0" w:line="240" w:lineRule="auto"/>
              <w:jc w:val="center"/>
              <w:rPr>
                <w:sz w:val="18"/>
                <w:szCs w:val="18"/>
                <w:lang w:val="en-GB"/>
              </w:rPr>
            </w:pPr>
            <w:r w:rsidRPr="00466302">
              <w:rPr>
                <w:sz w:val="18"/>
                <w:szCs w:val="18"/>
                <w:lang w:val="en-GB"/>
              </w:rPr>
              <w:t>26</w:t>
            </w:r>
          </w:p>
        </w:tc>
        <w:tc>
          <w:tcPr>
            <w:tcW w:w="333" w:type="pct"/>
          </w:tcPr>
          <w:p w14:paraId="22591030" w14:textId="77777777" w:rsidR="00487E7B" w:rsidRPr="00466302" w:rsidRDefault="00487E7B" w:rsidP="00AB1B59">
            <w:pPr>
              <w:spacing w:after="0" w:line="240" w:lineRule="auto"/>
              <w:jc w:val="center"/>
              <w:rPr>
                <w:sz w:val="18"/>
                <w:szCs w:val="18"/>
                <w:lang w:val="en-GB"/>
              </w:rPr>
            </w:pPr>
            <w:r w:rsidRPr="00466302">
              <w:rPr>
                <w:sz w:val="18"/>
                <w:szCs w:val="18"/>
                <w:lang w:val="en-GB"/>
              </w:rPr>
              <w:t>36</w:t>
            </w:r>
          </w:p>
        </w:tc>
        <w:tc>
          <w:tcPr>
            <w:tcW w:w="332" w:type="pct"/>
          </w:tcPr>
          <w:p w14:paraId="4DCED3A2" w14:textId="77777777" w:rsidR="00487E7B" w:rsidRPr="00466302" w:rsidRDefault="00487E7B" w:rsidP="00AB1B59">
            <w:pPr>
              <w:spacing w:after="0" w:line="240" w:lineRule="auto"/>
              <w:jc w:val="center"/>
              <w:rPr>
                <w:sz w:val="18"/>
                <w:szCs w:val="18"/>
                <w:lang w:val="en-GB"/>
              </w:rPr>
            </w:pPr>
            <w:r w:rsidRPr="00466302">
              <w:rPr>
                <w:sz w:val="18"/>
                <w:szCs w:val="18"/>
                <w:lang w:val="en-GB"/>
              </w:rPr>
              <w:t>46</w:t>
            </w:r>
          </w:p>
        </w:tc>
        <w:tc>
          <w:tcPr>
            <w:tcW w:w="332" w:type="pct"/>
          </w:tcPr>
          <w:p w14:paraId="1299D1A9" w14:textId="77777777" w:rsidR="00487E7B" w:rsidRPr="00466302" w:rsidRDefault="00487E7B" w:rsidP="00AB1B59">
            <w:pPr>
              <w:spacing w:after="0" w:line="240" w:lineRule="auto"/>
              <w:jc w:val="center"/>
              <w:rPr>
                <w:sz w:val="18"/>
                <w:szCs w:val="18"/>
                <w:lang w:val="en-GB"/>
              </w:rPr>
            </w:pPr>
            <w:r w:rsidRPr="00466302">
              <w:rPr>
                <w:sz w:val="18"/>
                <w:szCs w:val="18"/>
                <w:lang w:val="en-GB"/>
              </w:rPr>
              <w:t>56</w:t>
            </w:r>
          </w:p>
        </w:tc>
        <w:tc>
          <w:tcPr>
            <w:tcW w:w="334" w:type="pct"/>
          </w:tcPr>
          <w:p w14:paraId="320CF1C6" w14:textId="77777777" w:rsidR="00487E7B" w:rsidRPr="00466302" w:rsidRDefault="00487E7B" w:rsidP="00AB1B59">
            <w:pPr>
              <w:spacing w:after="0" w:line="240" w:lineRule="auto"/>
              <w:jc w:val="center"/>
              <w:rPr>
                <w:sz w:val="18"/>
                <w:szCs w:val="18"/>
                <w:lang w:val="en-GB"/>
              </w:rPr>
            </w:pPr>
            <w:r w:rsidRPr="00466302">
              <w:rPr>
                <w:sz w:val="18"/>
                <w:szCs w:val="18"/>
                <w:lang w:val="en-GB"/>
              </w:rPr>
              <w:t>66</w:t>
            </w:r>
          </w:p>
        </w:tc>
        <w:tc>
          <w:tcPr>
            <w:tcW w:w="354" w:type="pct"/>
          </w:tcPr>
          <w:p w14:paraId="35A4074E" w14:textId="77777777" w:rsidR="00487E7B" w:rsidRPr="00466302" w:rsidRDefault="00487E7B" w:rsidP="00AB1B59">
            <w:pPr>
              <w:spacing w:after="0" w:line="240" w:lineRule="auto"/>
              <w:jc w:val="center"/>
              <w:rPr>
                <w:sz w:val="18"/>
                <w:szCs w:val="18"/>
                <w:lang w:val="en-GB"/>
              </w:rPr>
            </w:pPr>
            <w:r w:rsidRPr="00466302">
              <w:rPr>
                <w:sz w:val="18"/>
                <w:szCs w:val="18"/>
                <w:lang w:val="en-GB"/>
              </w:rPr>
              <w:t>76</w:t>
            </w:r>
          </w:p>
        </w:tc>
      </w:tr>
      <w:tr w:rsidR="00487E7B" w:rsidRPr="00466302" w14:paraId="57E85184" w14:textId="77777777" w:rsidTr="00AB1B59">
        <w:trPr>
          <w:trHeight w:val="544"/>
        </w:trPr>
        <w:tc>
          <w:tcPr>
            <w:tcW w:w="939" w:type="pct"/>
            <w:vMerge/>
          </w:tcPr>
          <w:p w14:paraId="07687148" w14:textId="77777777" w:rsidR="00487E7B" w:rsidRPr="00466302" w:rsidRDefault="00487E7B" w:rsidP="00AB1B59">
            <w:pPr>
              <w:spacing w:after="0" w:line="240" w:lineRule="auto"/>
              <w:rPr>
                <w:b/>
                <w:bCs/>
                <w:sz w:val="18"/>
                <w:szCs w:val="18"/>
                <w:lang w:val="en-GB"/>
              </w:rPr>
            </w:pPr>
          </w:p>
        </w:tc>
        <w:tc>
          <w:tcPr>
            <w:tcW w:w="996" w:type="pct"/>
          </w:tcPr>
          <w:p w14:paraId="4CCE926D" w14:textId="77777777" w:rsidR="00487E7B" w:rsidRPr="00466302" w:rsidRDefault="00487E7B" w:rsidP="00AB1B59">
            <w:pPr>
              <w:autoSpaceDE w:val="0"/>
              <w:autoSpaceDN w:val="0"/>
              <w:adjustRightInd w:val="0"/>
              <w:spacing w:after="0" w:line="240" w:lineRule="auto"/>
              <w:rPr>
                <w:sz w:val="18"/>
                <w:szCs w:val="18"/>
              </w:rPr>
            </w:pPr>
            <w:r w:rsidRPr="00466302">
              <w:rPr>
                <w:iCs/>
                <w:sz w:val="18"/>
                <w:szCs w:val="18"/>
                <w:lang w:val="en-GB"/>
              </w:rPr>
              <w:t xml:space="preserve">Outcome 5.2:  </w:t>
            </w:r>
            <w:r w:rsidRPr="00466302">
              <w:rPr>
                <w:sz w:val="18"/>
                <w:szCs w:val="18"/>
              </w:rPr>
              <w:t>Increased government</w:t>
            </w:r>
          </w:p>
          <w:p w14:paraId="2BD42D13" w14:textId="77777777" w:rsidR="00487E7B" w:rsidRPr="00466302" w:rsidRDefault="00487E7B" w:rsidP="00AB1B59">
            <w:pPr>
              <w:autoSpaceDE w:val="0"/>
              <w:autoSpaceDN w:val="0"/>
              <w:adjustRightInd w:val="0"/>
              <w:spacing w:after="0" w:line="240" w:lineRule="auto"/>
              <w:rPr>
                <w:i/>
                <w:iCs/>
                <w:sz w:val="18"/>
                <w:szCs w:val="18"/>
                <w:lang w:val="en-GB"/>
              </w:rPr>
            </w:pPr>
            <w:r w:rsidRPr="00466302">
              <w:rPr>
                <w:sz w:val="18"/>
                <w:szCs w:val="18"/>
              </w:rPr>
              <w:t>effectiveness, access to public goods &amp; services, and good image</w:t>
            </w:r>
          </w:p>
        </w:tc>
        <w:tc>
          <w:tcPr>
            <w:tcW w:w="1048" w:type="pct"/>
          </w:tcPr>
          <w:p w14:paraId="05D204B4" w14:textId="77777777" w:rsidR="00487E7B" w:rsidRPr="00466302" w:rsidRDefault="00487E7B" w:rsidP="00AB1B59">
            <w:pPr>
              <w:spacing w:after="0" w:line="240" w:lineRule="auto"/>
              <w:rPr>
                <w:sz w:val="18"/>
                <w:szCs w:val="18"/>
                <w:lang w:val="en-GB"/>
              </w:rPr>
            </w:pPr>
            <w:r w:rsidRPr="00466302">
              <w:rPr>
                <w:sz w:val="18"/>
                <w:szCs w:val="18"/>
                <w:lang w:val="en-GB"/>
              </w:rPr>
              <w:t xml:space="preserve">Level of public satisfaction with service delivery </w:t>
            </w:r>
          </w:p>
        </w:tc>
        <w:tc>
          <w:tcPr>
            <w:tcW w:w="332" w:type="pct"/>
          </w:tcPr>
          <w:p w14:paraId="650B15DA" w14:textId="77777777" w:rsidR="00487E7B" w:rsidRPr="00466302" w:rsidRDefault="00487E7B" w:rsidP="00AB1B59">
            <w:pPr>
              <w:spacing w:after="0" w:line="240" w:lineRule="auto"/>
              <w:jc w:val="center"/>
              <w:rPr>
                <w:sz w:val="18"/>
                <w:szCs w:val="18"/>
                <w:lang w:val="en-GB"/>
              </w:rPr>
            </w:pPr>
          </w:p>
        </w:tc>
        <w:tc>
          <w:tcPr>
            <w:tcW w:w="333" w:type="pct"/>
          </w:tcPr>
          <w:p w14:paraId="75522954" w14:textId="77777777" w:rsidR="00487E7B" w:rsidRPr="00466302" w:rsidRDefault="00487E7B" w:rsidP="00AB1B59">
            <w:pPr>
              <w:spacing w:after="0" w:line="240" w:lineRule="auto"/>
              <w:jc w:val="center"/>
              <w:rPr>
                <w:sz w:val="18"/>
                <w:szCs w:val="18"/>
                <w:lang w:val="en-GB"/>
              </w:rPr>
            </w:pPr>
            <w:r w:rsidRPr="00466302">
              <w:rPr>
                <w:sz w:val="18"/>
                <w:szCs w:val="18"/>
                <w:lang w:val="en-GB"/>
              </w:rPr>
              <w:t>60%</w:t>
            </w:r>
          </w:p>
        </w:tc>
        <w:tc>
          <w:tcPr>
            <w:tcW w:w="332" w:type="pct"/>
          </w:tcPr>
          <w:p w14:paraId="6C087340" w14:textId="77777777" w:rsidR="00487E7B" w:rsidRPr="00466302" w:rsidRDefault="00487E7B" w:rsidP="00AB1B59">
            <w:pPr>
              <w:spacing w:after="0" w:line="240" w:lineRule="auto"/>
              <w:jc w:val="center"/>
              <w:rPr>
                <w:sz w:val="18"/>
                <w:szCs w:val="18"/>
                <w:lang w:val="en-GB"/>
              </w:rPr>
            </w:pPr>
            <w:r w:rsidRPr="00466302">
              <w:rPr>
                <w:sz w:val="18"/>
                <w:szCs w:val="18"/>
                <w:lang w:val="en-GB"/>
              </w:rPr>
              <w:t>70%</w:t>
            </w:r>
          </w:p>
        </w:tc>
        <w:tc>
          <w:tcPr>
            <w:tcW w:w="332" w:type="pct"/>
          </w:tcPr>
          <w:p w14:paraId="1B3A4248" w14:textId="77777777" w:rsidR="00487E7B" w:rsidRPr="00466302" w:rsidRDefault="00487E7B" w:rsidP="00AB1B59">
            <w:pPr>
              <w:spacing w:after="0" w:line="240" w:lineRule="auto"/>
              <w:jc w:val="center"/>
              <w:rPr>
                <w:sz w:val="18"/>
                <w:szCs w:val="18"/>
                <w:lang w:val="en-GB"/>
              </w:rPr>
            </w:pPr>
            <w:r w:rsidRPr="00466302">
              <w:rPr>
                <w:sz w:val="18"/>
                <w:szCs w:val="18"/>
                <w:lang w:val="en-GB"/>
              </w:rPr>
              <w:t>80%</w:t>
            </w:r>
          </w:p>
        </w:tc>
        <w:tc>
          <w:tcPr>
            <w:tcW w:w="334" w:type="pct"/>
          </w:tcPr>
          <w:p w14:paraId="250D8A84" w14:textId="77777777" w:rsidR="00487E7B" w:rsidRPr="00466302" w:rsidRDefault="00487E7B" w:rsidP="00AB1B59">
            <w:pPr>
              <w:spacing w:after="0" w:line="240" w:lineRule="auto"/>
              <w:jc w:val="center"/>
              <w:rPr>
                <w:sz w:val="18"/>
                <w:szCs w:val="18"/>
                <w:lang w:val="en-GB"/>
              </w:rPr>
            </w:pPr>
            <w:r w:rsidRPr="00466302">
              <w:rPr>
                <w:sz w:val="18"/>
                <w:szCs w:val="18"/>
                <w:lang w:val="en-GB"/>
              </w:rPr>
              <w:t>85%</w:t>
            </w:r>
          </w:p>
        </w:tc>
        <w:tc>
          <w:tcPr>
            <w:tcW w:w="354" w:type="pct"/>
          </w:tcPr>
          <w:p w14:paraId="1387B2F0" w14:textId="77777777" w:rsidR="00487E7B" w:rsidRPr="00466302" w:rsidRDefault="00487E7B" w:rsidP="00AB1B59">
            <w:pPr>
              <w:spacing w:after="0" w:line="240" w:lineRule="auto"/>
              <w:jc w:val="center"/>
              <w:rPr>
                <w:sz w:val="18"/>
                <w:szCs w:val="18"/>
                <w:lang w:val="en-GB"/>
              </w:rPr>
            </w:pPr>
            <w:r w:rsidRPr="00466302">
              <w:rPr>
                <w:sz w:val="18"/>
                <w:szCs w:val="18"/>
                <w:lang w:val="en-GB"/>
              </w:rPr>
              <w:t>90%</w:t>
            </w:r>
          </w:p>
        </w:tc>
      </w:tr>
    </w:tbl>
    <w:p w14:paraId="068C14DD" w14:textId="77777777" w:rsidR="00487E7B" w:rsidRPr="00466302" w:rsidRDefault="00487E7B" w:rsidP="00487E7B">
      <w:pPr>
        <w:spacing w:after="0" w:line="240" w:lineRule="auto"/>
        <w:contextualSpacing/>
        <w:rPr>
          <w:i/>
          <w:iCs/>
          <w:sz w:val="18"/>
          <w:szCs w:val="18"/>
          <w:lang w:val="en-GB" w:eastAsia="zh-CN"/>
        </w:rPr>
      </w:pPr>
    </w:p>
    <w:p w14:paraId="470928F1" w14:textId="77777777" w:rsidR="00487E7B" w:rsidRPr="00324261" w:rsidRDefault="00487E7B" w:rsidP="00487E7B">
      <w:pPr>
        <w:keepNext/>
        <w:keepLines/>
        <w:spacing w:after="0" w:line="240" w:lineRule="auto"/>
        <w:outlineLvl w:val="1"/>
        <w:rPr>
          <w:b/>
          <w:bCs/>
          <w:szCs w:val="24"/>
        </w:rPr>
      </w:pPr>
      <w:bookmarkStart w:id="44" w:name="_Toc188133076"/>
      <w:r w:rsidRPr="00324261">
        <w:rPr>
          <w:b/>
          <w:bCs/>
          <w:szCs w:val="24"/>
        </w:rPr>
        <w:t>3.4</w:t>
      </w:r>
      <w:r w:rsidRPr="00324261">
        <w:rPr>
          <w:b/>
          <w:bCs/>
          <w:szCs w:val="24"/>
        </w:rPr>
        <w:tab/>
        <w:t>LOCAL GOVERNMENT DEVELOPMENT PLAN IV PROGRAMMES</w:t>
      </w:r>
      <w:bookmarkEnd w:id="44"/>
      <w:r w:rsidRPr="00324261">
        <w:rPr>
          <w:b/>
          <w:bCs/>
          <w:szCs w:val="24"/>
        </w:rPr>
        <w:t xml:space="preserve">  </w:t>
      </w:r>
    </w:p>
    <w:p w14:paraId="45748A67" w14:textId="77777777" w:rsidR="00487E7B" w:rsidRPr="00324261" w:rsidRDefault="00487E7B" w:rsidP="00487E7B">
      <w:pPr>
        <w:spacing w:after="0" w:line="240" w:lineRule="auto"/>
        <w:rPr>
          <w:rFonts w:eastAsia="Calibri"/>
          <w:b/>
          <w:bCs/>
          <w:szCs w:val="24"/>
          <w:lang w:val="en-GB"/>
        </w:rPr>
      </w:pPr>
    </w:p>
    <w:p w14:paraId="22EE7DFE" w14:textId="77777777" w:rsidR="00487E7B" w:rsidRPr="00324261" w:rsidRDefault="00487E7B" w:rsidP="00487E7B">
      <w:pPr>
        <w:spacing w:after="0" w:line="240" w:lineRule="auto"/>
        <w:rPr>
          <w:szCs w:val="24"/>
        </w:rPr>
      </w:pPr>
      <w:r w:rsidRPr="00324261">
        <w:rPr>
          <w:rFonts w:eastAsia="Calibri"/>
          <w:b/>
          <w:bCs/>
          <w:szCs w:val="24"/>
          <w:lang w:val="en-GB"/>
        </w:rPr>
        <w:t>Strategic Objective 1:</w:t>
      </w:r>
      <w:r w:rsidRPr="00324261">
        <w:rPr>
          <w:szCs w:val="24"/>
          <w:lang w:val="en-GB"/>
        </w:rPr>
        <w:t xml:space="preserve"> </w:t>
      </w:r>
      <w:r w:rsidRPr="00324261">
        <w:rPr>
          <w:b/>
          <w:i/>
          <w:szCs w:val="24"/>
          <w:lang w:val="en-GB"/>
        </w:rPr>
        <w:t>Sustainably increase production, productivity and value addition in agriculture</w:t>
      </w:r>
      <w:r w:rsidRPr="00324261">
        <w:rPr>
          <w:szCs w:val="24"/>
          <w:lang w:val="en-GB"/>
        </w:rPr>
        <w:t>, industry, tourism, minerals, oil &amp; gas, ICT and financial services</w:t>
      </w:r>
      <w:r w:rsidRPr="00324261">
        <w:rPr>
          <w:szCs w:val="24"/>
        </w:rPr>
        <w:t>.</w:t>
      </w:r>
    </w:p>
    <w:p w14:paraId="32643451" w14:textId="77777777" w:rsidR="00487E7B" w:rsidRPr="00324261" w:rsidRDefault="00487E7B" w:rsidP="00487E7B">
      <w:pPr>
        <w:spacing w:after="0" w:line="240" w:lineRule="auto"/>
        <w:rPr>
          <w:rFonts w:eastAsia="Calibri"/>
          <w:b/>
          <w:bCs/>
          <w:szCs w:val="24"/>
          <w:lang w:val="en-GB"/>
        </w:rPr>
      </w:pPr>
    </w:p>
    <w:p w14:paraId="4937E65C" w14:textId="77777777" w:rsidR="00487E7B" w:rsidRPr="00324261" w:rsidRDefault="00487E7B" w:rsidP="00487E7B">
      <w:pPr>
        <w:spacing w:after="0" w:line="240" w:lineRule="auto"/>
        <w:rPr>
          <w:b/>
          <w:bCs/>
          <w:szCs w:val="24"/>
        </w:rPr>
      </w:pPr>
      <w:r w:rsidRPr="00324261">
        <w:rPr>
          <w:b/>
          <w:bCs/>
          <w:szCs w:val="24"/>
        </w:rPr>
        <w:t xml:space="preserve">3.5.1. </w:t>
      </w:r>
      <w:proofErr w:type="spellStart"/>
      <w:r w:rsidRPr="00324261">
        <w:rPr>
          <w:b/>
          <w:bCs/>
          <w:szCs w:val="24"/>
        </w:rPr>
        <w:t>Programme</w:t>
      </w:r>
      <w:proofErr w:type="spellEnd"/>
      <w:r w:rsidRPr="00324261">
        <w:rPr>
          <w:b/>
          <w:bCs/>
          <w:szCs w:val="24"/>
        </w:rPr>
        <w:t xml:space="preserve"> 1: </w:t>
      </w:r>
      <w:proofErr w:type="spellStart"/>
      <w:r w:rsidRPr="00324261">
        <w:rPr>
          <w:b/>
          <w:bCs/>
          <w:szCs w:val="24"/>
        </w:rPr>
        <w:t>Agro</w:t>
      </w:r>
      <w:proofErr w:type="spellEnd"/>
      <w:r w:rsidRPr="00324261">
        <w:rPr>
          <w:b/>
          <w:bCs/>
          <w:szCs w:val="24"/>
        </w:rPr>
        <w:t>-Industrialization</w:t>
      </w:r>
    </w:p>
    <w:p w14:paraId="008D3696" w14:textId="77777777" w:rsidR="00487E7B" w:rsidRPr="00466302" w:rsidRDefault="00487E7B" w:rsidP="00487E7B">
      <w:pPr>
        <w:spacing w:after="0" w:line="240" w:lineRule="auto"/>
        <w:rPr>
          <w:bCs/>
          <w:sz w:val="20"/>
          <w:szCs w:val="20"/>
        </w:rPr>
      </w:pPr>
      <w:r w:rsidRPr="00324261">
        <w:rPr>
          <w:bCs/>
          <w:szCs w:val="24"/>
        </w:rPr>
        <w:t xml:space="preserve">The </w:t>
      </w:r>
      <w:proofErr w:type="spellStart"/>
      <w:r w:rsidRPr="00324261">
        <w:rPr>
          <w:bCs/>
          <w:szCs w:val="24"/>
        </w:rPr>
        <w:t>Agro</w:t>
      </w:r>
      <w:proofErr w:type="spellEnd"/>
      <w:r w:rsidRPr="00324261">
        <w:rPr>
          <w:bCs/>
          <w:szCs w:val="24"/>
        </w:rPr>
        <w:t xml:space="preserve">-industrialization </w:t>
      </w:r>
      <w:proofErr w:type="spellStart"/>
      <w:r w:rsidRPr="00324261">
        <w:rPr>
          <w:bCs/>
          <w:szCs w:val="24"/>
        </w:rPr>
        <w:t>programme</w:t>
      </w:r>
      <w:proofErr w:type="spellEnd"/>
      <w:r w:rsidRPr="00324261">
        <w:rPr>
          <w:bCs/>
          <w:szCs w:val="24"/>
        </w:rPr>
        <w:t xml:space="preserve"> aims to address key development challenges related to low value addition to agricultural products, among others. The key focus areas are: establishment of value addition infrastructure; harvest and post-harvest handling; enhancing production and competitiveness of agricultural products for domestic, regional and international markets; strengthening specialized extension services; strengthening the adoption and integration of STI in agriculture; strengthening farmers field schools and cooperatives; de-risking </w:t>
      </w:r>
      <w:proofErr w:type="spellStart"/>
      <w:r w:rsidRPr="00324261">
        <w:rPr>
          <w:bCs/>
          <w:szCs w:val="24"/>
        </w:rPr>
        <w:t>agro</w:t>
      </w:r>
      <w:proofErr w:type="spellEnd"/>
      <w:r w:rsidRPr="00324261">
        <w:rPr>
          <w:bCs/>
          <w:szCs w:val="24"/>
        </w:rPr>
        <w:t xml:space="preserve">-industry; eliminating counterfeits &amp; low quality </w:t>
      </w:r>
      <w:proofErr w:type="spellStart"/>
      <w:r w:rsidRPr="00324261">
        <w:rPr>
          <w:bCs/>
          <w:szCs w:val="24"/>
        </w:rPr>
        <w:t>agro</w:t>
      </w:r>
      <w:proofErr w:type="spellEnd"/>
      <w:r w:rsidRPr="00324261">
        <w:rPr>
          <w:bCs/>
          <w:szCs w:val="24"/>
        </w:rPr>
        <w:t xml:space="preserve">-inputs; and strengthening coordination, legal, and institutional framework for </w:t>
      </w:r>
      <w:proofErr w:type="spellStart"/>
      <w:r w:rsidRPr="00324261">
        <w:rPr>
          <w:bCs/>
          <w:szCs w:val="24"/>
        </w:rPr>
        <w:t>agro</w:t>
      </w:r>
      <w:proofErr w:type="spellEnd"/>
      <w:r w:rsidRPr="00324261">
        <w:rPr>
          <w:bCs/>
          <w:szCs w:val="24"/>
        </w:rPr>
        <w:t>-industry</w:t>
      </w:r>
      <w:r w:rsidRPr="00466302">
        <w:rPr>
          <w:bCs/>
          <w:sz w:val="20"/>
          <w:szCs w:val="20"/>
        </w:rPr>
        <w:t>.</w:t>
      </w:r>
    </w:p>
    <w:p w14:paraId="4473BFD4" w14:textId="77777777" w:rsidR="00487E7B" w:rsidRPr="00466302" w:rsidRDefault="00487E7B" w:rsidP="00487E7B">
      <w:pPr>
        <w:spacing w:after="0" w:line="240" w:lineRule="auto"/>
        <w:rPr>
          <w:b/>
          <w:bCs/>
          <w:sz w:val="18"/>
          <w:szCs w:val="18"/>
        </w:rPr>
      </w:pPr>
    </w:p>
    <w:p w14:paraId="27930FB8" w14:textId="63A08437" w:rsidR="00487E7B" w:rsidRDefault="00487E7B" w:rsidP="00487E7B">
      <w:pPr>
        <w:keepNext/>
        <w:spacing w:after="0" w:line="240" w:lineRule="auto"/>
        <w:outlineLvl w:val="4"/>
        <w:rPr>
          <w:b/>
          <w:iCs/>
          <w:szCs w:val="24"/>
          <w:lang w:val="en-GB" w:eastAsia="zh-CN"/>
        </w:rPr>
      </w:pPr>
      <w:bookmarkStart w:id="45" w:name="_Toc188945693"/>
      <w:r w:rsidRPr="00324261">
        <w:rPr>
          <w:b/>
          <w:bCs/>
          <w:szCs w:val="24"/>
          <w:lang w:val="en-GB"/>
        </w:rPr>
        <w:t xml:space="preserve">Table 3.3 </w:t>
      </w:r>
      <w:r w:rsidRPr="00324261">
        <w:rPr>
          <w:b/>
          <w:bCs/>
          <w:iCs/>
          <w:szCs w:val="24"/>
          <w:lang w:val="en-GB"/>
        </w:rPr>
        <w:t xml:space="preserve">Programme Results and Targets for </w:t>
      </w:r>
      <w:proofErr w:type="spellStart"/>
      <w:r w:rsidRPr="00324261">
        <w:rPr>
          <w:b/>
          <w:szCs w:val="24"/>
          <w:lang w:val="en-GB"/>
        </w:rPr>
        <w:t>Agro</w:t>
      </w:r>
      <w:proofErr w:type="spellEnd"/>
      <w:r w:rsidRPr="00324261">
        <w:rPr>
          <w:b/>
          <w:szCs w:val="24"/>
          <w:lang w:val="en-GB"/>
        </w:rPr>
        <w:t>-Industrialization</w:t>
      </w:r>
      <w:bookmarkEnd w:id="45"/>
      <w:r w:rsidRPr="00324261">
        <w:rPr>
          <w:b/>
          <w:iCs/>
          <w:szCs w:val="24"/>
          <w:lang w:val="en-GB" w:eastAsia="zh-CN"/>
        </w:rPr>
        <w:t xml:space="preserve"> </w:t>
      </w:r>
    </w:p>
    <w:p w14:paraId="1FFD26CC" w14:textId="77777777" w:rsidR="00324261" w:rsidRPr="00324261" w:rsidRDefault="00324261" w:rsidP="00487E7B">
      <w:pPr>
        <w:keepNext/>
        <w:spacing w:after="0" w:line="240" w:lineRule="auto"/>
        <w:outlineLvl w:val="4"/>
        <w:rPr>
          <w:b/>
          <w:bCs/>
          <w:szCs w:val="24"/>
          <w:lang w:val="en-GB"/>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15"/>
        <w:gridCol w:w="1800"/>
        <w:gridCol w:w="2070"/>
        <w:gridCol w:w="450"/>
        <w:gridCol w:w="450"/>
        <w:gridCol w:w="450"/>
        <w:gridCol w:w="450"/>
        <w:gridCol w:w="648"/>
        <w:gridCol w:w="851"/>
        <w:gridCol w:w="1276"/>
      </w:tblGrid>
      <w:tr w:rsidR="00487E7B" w:rsidRPr="00324261" w14:paraId="06D3DEB7" w14:textId="77777777" w:rsidTr="00324261">
        <w:trPr>
          <w:cantSplit/>
          <w:trHeight w:val="656"/>
        </w:trPr>
        <w:tc>
          <w:tcPr>
            <w:tcW w:w="1615" w:type="dxa"/>
            <w:shd w:val="clear" w:color="auto" w:fill="F2F2F2"/>
          </w:tcPr>
          <w:p w14:paraId="4FCED3C5" w14:textId="77777777" w:rsidR="00487E7B" w:rsidRPr="00324261" w:rsidRDefault="00487E7B" w:rsidP="00AB1B59">
            <w:pPr>
              <w:spacing w:after="0" w:line="240" w:lineRule="auto"/>
              <w:rPr>
                <w:b/>
                <w:bCs/>
                <w:sz w:val="18"/>
                <w:szCs w:val="18"/>
              </w:rPr>
            </w:pPr>
            <w:proofErr w:type="spellStart"/>
            <w:r w:rsidRPr="00324261">
              <w:rPr>
                <w:b/>
                <w:bCs/>
                <w:sz w:val="18"/>
                <w:szCs w:val="18"/>
              </w:rPr>
              <w:t>Programme</w:t>
            </w:r>
            <w:proofErr w:type="spellEnd"/>
            <w:r w:rsidRPr="00324261">
              <w:rPr>
                <w:b/>
                <w:bCs/>
                <w:sz w:val="18"/>
                <w:szCs w:val="18"/>
              </w:rPr>
              <w:t xml:space="preserve"> (a):</w:t>
            </w:r>
          </w:p>
        </w:tc>
        <w:tc>
          <w:tcPr>
            <w:tcW w:w="1800" w:type="dxa"/>
            <w:shd w:val="clear" w:color="auto" w:fill="F2F2F2"/>
          </w:tcPr>
          <w:p w14:paraId="4C9F02CF" w14:textId="77777777" w:rsidR="00487E7B" w:rsidRPr="00324261" w:rsidRDefault="00487E7B" w:rsidP="00AB1B59">
            <w:pPr>
              <w:spacing w:after="0" w:line="240" w:lineRule="auto"/>
              <w:rPr>
                <w:b/>
                <w:bCs/>
                <w:sz w:val="18"/>
                <w:szCs w:val="18"/>
              </w:rPr>
            </w:pPr>
            <w:r w:rsidRPr="00324261">
              <w:rPr>
                <w:b/>
                <w:bCs/>
                <w:sz w:val="18"/>
                <w:szCs w:val="18"/>
              </w:rPr>
              <w:t>Outcome (b)</w:t>
            </w:r>
          </w:p>
        </w:tc>
        <w:tc>
          <w:tcPr>
            <w:tcW w:w="2070" w:type="dxa"/>
            <w:shd w:val="clear" w:color="auto" w:fill="F2F2F2"/>
          </w:tcPr>
          <w:p w14:paraId="0B3B9BAA" w14:textId="77777777" w:rsidR="00487E7B" w:rsidRPr="00324261" w:rsidRDefault="00487E7B" w:rsidP="00AB1B59">
            <w:pPr>
              <w:spacing w:after="0" w:line="240" w:lineRule="auto"/>
              <w:rPr>
                <w:b/>
                <w:bCs/>
                <w:sz w:val="18"/>
                <w:szCs w:val="18"/>
              </w:rPr>
            </w:pPr>
            <w:r w:rsidRPr="00324261">
              <w:rPr>
                <w:b/>
                <w:bCs/>
                <w:sz w:val="18"/>
                <w:szCs w:val="18"/>
              </w:rPr>
              <w:t>Indicator (c)</w:t>
            </w:r>
          </w:p>
        </w:tc>
        <w:tc>
          <w:tcPr>
            <w:tcW w:w="450" w:type="dxa"/>
            <w:shd w:val="clear" w:color="auto" w:fill="F2F2F2"/>
            <w:textDirection w:val="tbRl"/>
            <w:vAlign w:val="center"/>
          </w:tcPr>
          <w:p w14:paraId="08CF81C8" w14:textId="77777777" w:rsidR="00487E7B" w:rsidRPr="00324261" w:rsidRDefault="00487E7B" w:rsidP="00AB1B59">
            <w:pPr>
              <w:spacing w:after="0" w:line="240" w:lineRule="auto"/>
              <w:ind w:left="113" w:right="113"/>
              <w:rPr>
                <w:b/>
                <w:bCs/>
                <w:sz w:val="18"/>
                <w:szCs w:val="18"/>
              </w:rPr>
            </w:pPr>
            <w:r w:rsidRPr="00324261">
              <w:rPr>
                <w:b/>
                <w:bCs/>
                <w:sz w:val="18"/>
                <w:szCs w:val="18"/>
                <w:lang w:val="en-GB"/>
              </w:rPr>
              <w:t xml:space="preserve">FY2023/24 </w:t>
            </w:r>
          </w:p>
        </w:tc>
        <w:tc>
          <w:tcPr>
            <w:tcW w:w="450" w:type="dxa"/>
            <w:shd w:val="clear" w:color="auto" w:fill="F2F2F2"/>
            <w:textDirection w:val="tbRl"/>
            <w:vAlign w:val="center"/>
          </w:tcPr>
          <w:p w14:paraId="1BB291E7" w14:textId="77777777" w:rsidR="00487E7B" w:rsidRPr="00324261" w:rsidRDefault="00487E7B" w:rsidP="00AB1B59">
            <w:pPr>
              <w:spacing w:after="0" w:line="240" w:lineRule="auto"/>
              <w:ind w:left="113" w:right="113"/>
              <w:rPr>
                <w:b/>
                <w:bCs/>
                <w:sz w:val="18"/>
                <w:szCs w:val="18"/>
              </w:rPr>
            </w:pPr>
            <w:r w:rsidRPr="00324261">
              <w:rPr>
                <w:b/>
                <w:bCs/>
                <w:sz w:val="18"/>
                <w:szCs w:val="18"/>
                <w:lang w:val="en-GB"/>
              </w:rPr>
              <w:t>FY2025/26</w:t>
            </w:r>
          </w:p>
        </w:tc>
        <w:tc>
          <w:tcPr>
            <w:tcW w:w="450" w:type="dxa"/>
            <w:shd w:val="clear" w:color="auto" w:fill="F2F2F2"/>
            <w:textDirection w:val="tbRl"/>
            <w:vAlign w:val="center"/>
          </w:tcPr>
          <w:p w14:paraId="2C93FFE5" w14:textId="77777777" w:rsidR="00487E7B" w:rsidRPr="00324261" w:rsidRDefault="00487E7B" w:rsidP="00AB1B59">
            <w:pPr>
              <w:spacing w:after="0" w:line="240" w:lineRule="auto"/>
              <w:ind w:left="113" w:right="113"/>
              <w:rPr>
                <w:b/>
                <w:bCs/>
                <w:sz w:val="18"/>
                <w:szCs w:val="18"/>
              </w:rPr>
            </w:pPr>
            <w:r w:rsidRPr="00324261">
              <w:rPr>
                <w:b/>
                <w:bCs/>
                <w:sz w:val="18"/>
                <w:szCs w:val="18"/>
                <w:lang w:val="en-GB"/>
              </w:rPr>
              <w:t>FY2026/27</w:t>
            </w:r>
          </w:p>
        </w:tc>
        <w:tc>
          <w:tcPr>
            <w:tcW w:w="450" w:type="dxa"/>
            <w:shd w:val="clear" w:color="auto" w:fill="F2F2F2"/>
            <w:textDirection w:val="tbRl"/>
            <w:vAlign w:val="center"/>
          </w:tcPr>
          <w:p w14:paraId="44CCB7C7" w14:textId="77777777" w:rsidR="00487E7B" w:rsidRPr="00324261" w:rsidRDefault="00487E7B" w:rsidP="00AB1B59">
            <w:pPr>
              <w:spacing w:after="0" w:line="240" w:lineRule="auto"/>
              <w:ind w:left="113" w:right="113"/>
              <w:rPr>
                <w:b/>
                <w:bCs/>
                <w:sz w:val="18"/>
                <w:szCs w:val="18"/>
              </w:rPr>
            </w:pPr>
            <w:r w:rsidRPr="00324261">
              <w:rPr>
                <w:b/>
                <w:bCs/>
                <w:sz w:val="18"/>
                <w:szCs w:val="18"/>
                <w:lang w:val="en-GB"/>
              </w:rPr>
              <w:t>FY2027/28</w:t>
            </w:r>
          </w:p>
        </w:tc>
        <w:tc>
          <w:tcPr>
            <w:tcW w:w="648" w:type="dxa"/>
            <w:shd w:val="clear" w:color="auto" w:fill="F2F2F2"/>
            <w:textDirection w:val="tbRl"/>
            <w:vAlign w:val="center"/>
          </w:tcPr>
          <w:p w14:paraId="7CB320FC" w14:textId="77777777" w:rsidR="00487E7B" w:rsidRPr="00324261" w:rsidRDefault="00487E7B" w:rsidP="00AB1B59">
            <w:pPr>
              <w:spacing w:after="0" w:line="240" w:lineRule="auto"/>
              <w:ind w:left="113" w:right="113"/>
              <w:rPr>
                <w:b/>
                <w:bCs/>
                <w:sz w:val="18"/>
                <w:szCs w:val="18"/>
              </w:rPr>
            </w:pPr>
            <w:r w:rsidRPr="00324261">
              <w:rPr>
                <w:b/>
                <w:bCs/>
                <w:sz w:val="18"/>
                <w:szCs w:val="18"/>
                <w:lang w:val="en-GB"/>
              </w:rPr>
              <w:t>FY2028/29</w:t>
            </w:r>
          </w:p>
        </w:tc>
        <w:tc>
          <w:tcPr>
            <w:tcW w:w="851" w:type="dxa"/>
            <w:shd w:val="clear" w:color="auto" w:fill="F2F2F2"/>
            <w:textDirection w:val="tbRl"/>
            <w:vAlign w:val="center"/>
          </w:tcPr>
          <w:p w14:paraId="7F055FA0" w14:textId="77777777" w:rsidR="00487E7B" w:rsidRPr="00324261" w:rsidRDefault="00487E7B" w:rsidP="00AB1B59">
            <w:pPr>
              <w:spacing w:after="0" w:line="240" w:lineRule="auto"/>
              <w:ind w:left="113" w:right="113"/>
              <w:rPr>
                <w:b/>
                <w:bCs/>
                <w:sz w:val="18"/>
                <w:szCs w:val="18"/>
              </w:rPr>
            </w:pPr>
            <w:r w:rsidRPr="00324261">
              <w:rPr>
                <w:b/>
                <w:bCs/>
                <w:sz w:val="18"/>
                <w:szCs w:val="18"/>
                <w:lang w:val="en-GB"/>
              </w:rPr>
              <w:t>FY2029/30</w:t>
            </w:r>
          </w:p>
        </w:tc>
        <w:tc>
          <w:tcPr>
            <w:tcW w:w="1276" w:type="dxa"/>
            <w:shd w:val="clear" w:color="auto" w:fill="F2F2F2"/>
          </w:tcPr>
          <w:p w14:paraId="0C32758A" w14:textId="77777777" w:rsidR="00487E7B" w:rsidRPr="00324261" w:rsidRDefault="00487E7B" w:rsidP="00AB1B59">
            <w:pPr>
              <w:spacing w:after="0" w:line="240" w:lineRule="auto"/>
              <w:rPr>
                <w:b/>
                <w:bCs/>
                <w:sz w:val="18"/>
                <w:szCs w:val="18"/>
              </w:rPr>
            </w:pPr>
            <w:r w:rsidRPr="00324261">
              <w:rPr>
                <w:b/>
                <w:bCs/>
                <w:sz w:val="18"/>
                <w:szCs w:val="18"/>
              </w:rPr>
              <w:t>Data Source</w:t>
            </w:r>
          </w:p>
        </w:tc>
      </w:tr>
      <w:tr w:rsidR="00487E7B" w:rsidRPr="00324261" w14:paraId="4E4DA3B4" w14:textId="77777777" w:rsidTr="00324261">
        <w:trPr>
          <w:trHeight w:val="1405"/>
        </w:trPr>
        <w:tc>
          <w:tcPr>
            <w:tcW w:w="1615" w:type="dxa"/>
          </w:tcPr>
          <w:p w14:paraId="0913D313" w14:textId="77777777" w:rsidR="00487E7B" w:rsidRPr="00324261" w:rsidRDefault="00487E7B" w:rsidP="00AB1B59">
            <w:pPr>
              <w:suppressAutoHyphens/>
              <w:spacing w:after="0" w:line="240" w:lineRule="auto"/>
              <w:rPr>
                <w:b/>
                <w:bCs/>
                <w:sz w:val="18"/>
                <w:szCs w:val="18"/>
                <w:lang w:val="en-GB"/>
              </w:rPr>
            </w:pPr>
            <w:proofErr w:type="spellStart"/>
            <w:r w:rsidRPr="00324261">
              <w:rPr>
                <w:b/>
                <w:bCs/>
                <w:sz w:val="18"/>
                <w:szCs w:val="18"/>
              </w:rPr>
              <w:t>Programme</w:t>
            </w:r>
            <w:proofErr w:type="spellEnd"/>
            <w:r w:rsidRPr="00324261">
              <w:rPr>
                <w:b/>
                <w:bCs/>
                <w:sz w:val="18"/>
                <w:szCs w:val="18"/>
              </w:rPr>
              <w:t xml:space="preserve"> Objective 1: </w:t>
            </w:r>
            <w:r w:rsidRPr="00324261">
              <w:rPr>
                <w:iCs/>
                <w:sz w:val="18"/>
                <w:szCs w:val="18"/>
              </w:rPr>
              <w:t>Sustainably increase production and productivity in agriculture.</w:t>
            </w:r>
          </w:p>
        </w:tc>
        <w:tc>
          <w:tcPr>
            <w:tcW w:w="1800" w:type="dxa"/>
          </w:tcPr>
          <w:p w14:paraId="5895230B" w14:textId="77777777" w:rsidR="00487E7B" w:rsidRPr="00324261" w:rsidRDefault="00487E7B" w:rsidP="00AB1B59">
            <w:pPr>
              <w:suppressAutoHyphens/>
              <w:spacing w:after="0" w:line="240" w:lineRule="auto"/>
              <w:rPr>
                <w:sz w:val="18"/>
                <w:szCs w:val="18"/>
                <w:lang w:val="en-GB"/>
              </w:rPr>
            </w:pPr>
            <w:r w:rsidRPr="00324261">
              <w:rPr>
                <w:b/>
                <w:sz w:val="18"/>
                <w:szCs w:val="18"/>
                <w:lang w:val="en-GB"/>
              </w:rPr>
              <w:t>Outcome 1.1:</w:t>
            </w:r>
            <w:r w:rsidRPr="00324261">
              <w:rPr>
                <w:sz w:val="18"/>
                <w:szCs w:val="18"/>
                <w:lang w:val="en-GB"/>
              </w:rPr>
              <w:t xml:space="preserve"> Increased yield of priority agricultural commodities</w:t>
            </w:r>
          </w:p>
        </w:tc>
        <w:tc>
          <w:tcPr>
            <w:tcW w:w="2070" w:type="dxa"/>
          </w:tcPr>
          <w:p w14:paraId="6C6E3E1A" w14:textId="77777777" w:rsidR="00487E7B" w:rsidRPr="00324261" w:rsidRDefault="00487E7B" w:rsidP="00AB1B59">
            <w:pPr>
              <w:spacing w:after="0" w:line="240" w:lineRule="auto"/>
              <w:rPr>
                <w:bCs/>
                <w:sz w:val="18"/>
                <w:szCs w:val="18"/>
              </w:rPr>
            </w:pPr>
            <w:r w:rsidRPr="00324261">
              <w:rPr>
                <w:b/>
                <w:bCs/>
                <w:sz w:val="18"/>
                <w:szCs w:val="18"/>
              </w:rPr>
              <w:t>Outcome Indicator 1.1.1:</w:t>
            </w:r>
            <w:r w:rsidRPr="00324261">
              <w:rPr>
                <w:bCs/>
                <w:sz w:val="18"/>
                <w:szCs w:val="18"/>
              </w:rPr>
              <w:t xml:space="preserve"> Percentage change in yield of priority agricultural commodities</w:t>
            </w:r>
          </w:p>
        </w:tc>
        <w:tc>
          <w:tcPr>
            <w:tcW w:w="450" w:type="dxa"/>
          </w:tcPr>
          <w:p w14:paraId="5C5154DE" w14:textId="77777777" w:rsidR="00487E7B" w:rsidRPr="00324261" w:rsidRDefault="00487E7B" w:rsidP="00AB1B59">
            <w:pPr>
              <w:suppressAutoHyphens/>
              <w:spacing w:after="0" w:line="240" w:lineRule="auto"/>
              <w:jc w:val="center"/>
              <w:rPr>
                <w:sz w:val="18"/>
                <w:szCs w:val="18"/>
                <w:lang w:val="en-GB"/>
              </w:rPr>
            </w:pPr>
            <w:r w:rsidRPr="00324261">
              <w:rPr>
                <w:sz w:val="18"/>
                <w:szCs w:val="18"/>
                <w:lang w:val="en-GB"/>
              </w:rPr>
              <w:t>25</w:t>
            </w:r>
          </w:p>
        </w:tc>
        <w:tc>
          <w:tcPr>
            <w:tcW w:w="450" w:type="dxa"/>
          </w:tcPr>
          <w:p w14:paraId="3731B85E" w14:textId="77777777" w:rsidR="00487E7B" w:rsidRPr="00324261" w:rsidRDefault="00487E7B" w:rsidP="00AB1B59">
            <w:pPr>
              <w:suppressAutoHyphens/>
              <w:spacing w:after="0" w:line="240" w:lineRule="auto"/>
              <w:jc w:val="center"/>
              <w:rPr>
                <w:sz w:val="18"/>
                <w:szCs w:val="18"/>
                <w:lang w:val="en-GB"/>
              </w:rPr>
            </w:pPr>
            <w:r w:rsidRPr="00324261">
              <w:rPr>
                <w:sz w:val="18"/>
                <w:szCs w:val="18"/>
                <w:lang w:val="en-GB"/>
              </w:rPr>
              <w:t>30</w:t>
            </w:r>
          </w:p>
        </w:tc>
        <w:tc>
          <w:tcPr>
            <w:tcW w:w="450" w:type="dxa"/>
          </w:tcPr>
          <w:p w14:paraId="097AC153" w14:textId="77777777" w:rsidR="00487E7B" w:rsidRPr="00324261" w:rsidRDefault="00487E7B" w:rsidP="00AB1B59">
            <w:pPr>
              <w:suppressAutoHyphens/>
              <w:spacing w:after="0" w:line="240" w:lineRule="auto"/>
              <w:jc w:val="center"/>
              <w:rPr>
                <w:sz w:val="18"/>
                <w:szCs w:val="18"/>
                <w:lang w:val="en-GB"/>
              </w:rPr>
            </w:pPr>
            <w:r w:rsidRPr="00324261">
              <w:rPr>
                <w:sz w:val="18"/>
                <w:szCs w:val="18"/>
                <w:lang w:val="en-GB"/>
              </w:rPr>
              <w:t>35</w:t>
            </w:r>
          </w:p>
        </w:tc>
        <w:tc>
          <w:tcPr>
            <w:tcW w:w="450" w:type="dxa"/>
          </w:tcPr>
          <w:p w14:paraId="45573218" w14:textId="77777777" w:rsidR="00487E7B" w:rsidRPr="00324261" w:rsidRDefault="00487E7B" w:rsidP="00AB1B59">
            <w:pPr>
              <w:suppressAutoHyphens/>
              <w:spacing w:after="0" w:line="240" w:lineRule="auto"/>
              <w:jc w:val="center"/>
              <w:rPr>
                <w:sz w:val="18"/>
                <w:szCs w:val="18"/>
                <w:lang w:val="en-GB"/>
              </w:rPr>
            </w:pPr>
            <w:r w:rsidRPr="00324261">
              <w:rPr>
                <w:sz w:val="18"/>
                <w:szCs w:val="18"/>
                <w:lang w:val="en-GB"/>
              </w:rPr>
              <w:t>40</w:t>
            </w:r>
          </w:p>
        </w:tc>
        <w:tc>
          <w:tcPr>
            <w:tcW w:w="648" w:type="dxa"/>
          </w:tcPr>
          <w:p w14:paraId="3D298B40" w14:textId="77777777" w:rsidR="00487E7B" w:rsidRPr="00324261" w:rsidRDefault="00487E7B" w:rsidP="00AB1B59">
            <w:pPr>
              <w:suppressAutoHyphens/>
              <w:spacing w:after="0" w:line="240" w:lineRule="auto"/>
              <w:jc w:val="center"/>
              <w:rPr>
                <w:sz w:val="18"/>
                <w:szCs w:val="18"/>
                <w:lang w:val="en-GB"/>
              </w:rPr>
            </w:pPr>
            <w:r w:rsidRPr="00324261">
              <w:rPr>
                <w:sz w:val="18"/>
                <w:szCs w:val="18"/>
                <w:lang w:val="en-GB"/>
              </w:rPr>
              <w:t>45</w:t>
            </w:r>
          </w:p>
        </w:tc>
        <w:tc>
          <w:tcPr>
            <w:tcW w:w="851" w:type="dxa"/>
          </w:tcPr>
          <w:p w14:paraId="7DCFE97E" w14:textId="77777777" w:rsidR="00487E7B" w:rsidRPr="00324261" w:rsidRDefault="00487E7B" w:rsidP="00AB1B59">
            <w:pPr>
              <w:suppressAutoHyphens/>
              <w:spacing w:after="0" w:line="240" w:lineRule="auto"/>
              <w:jc w:val="center"/>
              <w:rPr>
                <w:sz w:val="18"/>
                <w:szCs w:val="18"/>
                <w:lang w:val="en-GB"/>
              </w:rPr>
            </w:pPr>
            <w:r w:rsidRPr="00324261">
              <w:rPr>
                <w:sz w:val="18"/>
                <w:szCs w:val="18"/>
                <w:lang w:val="en-GB"/>
              </w:rPr>
              <w:t>50</w:t>
            </w:r>
          </w:p>
        </w:tc>
        <w:tc>
          <w:tcPr>
            <w:tcW w:w="1276" w:type="dxa"/>
          </w:tcPr>
          <w:p w14:paraId="2C3D7F69" w14:textId="77777777" w:rsidR="00487E7B" w:rsidRPr="00324261" w:rsidRDefault="00487E7B" w:rsidP="00AB1B59">
            <w:pPr>
              <w:suppressAutoHyphens/>
              <w:spacing w:after="0" w:line="240" w:lineRule="auto"/>
              <w:rPr>
                <w:sz w:val="18"/>
                <w:szCs w:val="18"/>
                <w:lang w:val="en-GB"/>
              </w:rPr>
            </w:pPr>
            <w:r w:rsidRPr="00324261">
              <w:rPr>
                <w:sz w:val="18"/>
                <w:szCs w:val="18"/>
                <w:lang w:val="en-GB"/>
              </w:rPr>
              <w:t>Production Statistical Abstract</w:t>
            </w:r>
          </w:p>
        </w:tc>
      </w:tr>
      <w:tr w:rsidR="00487E7B" w:rsidRPr="00324261" w14:paraId="3B4C4DAB" w14:textId="77777777" w:rsidTr="00324261">
        <w:trPr>
          <w:trHeight w:val="701"/>
        </w:trPr>
        <w:tc>
          <w:tcPr>
            <w:tcW w:w="1615" w:type="dxa"/>
            <w:shd w:val="clear" w:color="auto" w:fill="E5DFEC"/>
          </w:tcPr>
          <w:p w14:paraId="138E11F3" w14:textId="77777777" w:rsidR="00487E7B" w:rsidRPr="00324261" w:rsidRDefault="00487E7B" w:rsidP="00AB1B59">
            <w:pPr>
              <w:spacing w:after="0" w:line="240" w:lineRule="auto"/>
              <w:rPr>
                <w:b/>
                <w:bCs/>
                <w:sz w:val="18"/>
                <w:szCs w:val="18"/>
              </w:rPr>
            </w:pPr>
          </w:p>
        </w:tc>
        <w:tc>
          <w:tcPr>
            <w:tcW w:w="1800" w:type="dxa"/>
            <w:shd w:val="clear" w:color="auto" w:fill="E5DFEC"/>
          </w:tcPr>
          <w:p w14:paraId="4C535DC9" w14:textId="77777777" w:rsidR="00487E7B" w:rsidRPr="00324261" w:rsidRDefault="00487E7B" w:rsidP="00AB1B59">
            <w:pPr>
              <w:spacing w:after="0" w:line="240" w:lineRule="auto"/>
              <w:rPr>
                <w:b/>
                <w:bCs/>
                <w:sz w:val="18"/>
                <w:szCs w:val="18"/>
              </w:rPr>
            </w:pPr>
            <w:r w:rsidRPr="00324261">
              <w:rPr>
                <w:b/>
                <w:bCs/>
                <w:sz w:val="18"/>
                <w:szCs w:val="18"/>
              </w:rPr>
              <w:t>Intermediate Outcome (b)</w:t>
            </w:r>
          </w:p>
        </w:tc>
        <w:tc>
          <w:tcPr>
            <w:tcW w:w="2070" w:type="dxa"/>
            <w:shd w:val="clear" w:color="auto" w:fill="E5DFEC"/>
          </w:tcPr>
          <w:p w14:paraId="3541BEF0" w14:textId="77777777" w:rsidR="00487E7B" w:rsidRPr="00324261" w:rsidRDefault="00487E7B" w:rsidP="00AB1B59">
            <w:pPr>
              <w:spacing w:after="0" w:line="240" w:lineRule="auto"/>
              <w:rPr>
                <w:b/>
                <w:bCs/>
                <w:sz w:val="18"/>
                <w:szCs w:val="18"/>
              </w:rPr>
            </w:pPr>
            <w:r w:rsidRPr="00324261">
              <w:rPr>
                <w:b/>
                <w:bCs/>
                <w:sz w:val="18"/>
                <w:szCs w:val="18"/>
              </w:rPr>
              <w:t>Indicator (c)</w:t>
            </w:r>
          </w:p>
        </w:tc>
        <w:tc>
          <w:tcPr>
            <w:tcW w:w="450" w:type="dxa"/>
            <w:shd w:val="clear" w:color="auto" w:fill="E5DFEC"/>
            <w:textDirection w:val="tbRl"/>
            <w:vAlign w:val="center"/>
          </w:tcPr>
          <w:p w14:paraId="3646CBA3" w14:textId="77777777" w:rsidR="00487E7B" w:rsidRPr="00324261" w:rsidRDefault="00487E7B" w:rsidP="00AB1B59">
            <w:pPr>
              <w:spacing w:after="0" w:line="240" w:lineRule="auto"/>
              <w:ind w:left="113" w:right="113"/>
              <w:rPr>
                <w:b/>
                <w:bCs/>
                <w:sz w:val="18"/>
                <w:szCs w:val="18"/>
              </w:rPr>
            </w:pPr>
            <w:r w:rsidRPr="00324261">
              <w:rPr>
                <w:b/>
                <w:sz w:val="18"/>
                <w:szCs w:val="18"/>
                <w:lang w:val="en-GB"/>
              </w:rPr>
              <w:t>FY2023/24</w:t>
            </w:r>
          </w:p>
        </w:tc>
        <w:tc>
          <w:tcPr>
            <w:tcW w:w="450" w:type="dxa"/>
            <w:shd w:val="clear" w:color="auto" w:fill="E5DFEC"/>
            <w:textDirection w:val="tbRl"/>
            <w:vAlign w:val="center"/>
          </w:tcPr>
          <w:p w14:paraId="54FF0CDF" w14:textId="77777777" w:rsidR="00487E7B" w:rsidRPr="00324261" w:rsidRDefault="00487E7B" w:rsidP="00AB1B59">
            <w:pPr>
              <w:spacing w:after="0" w:line="240" w:lineRule="auto"/>
              <w:ind w:left="113" w:right="113"/>
              <w:rPr>
                <w:b/>
                <w:bCs/>
                <w:sz w:val="18"/>
                <w:szCs w:val="18"/>
              </w:rPr>
            </w:pPr>
            <w:r w:rsidRPr="00324261">
              <w:rPr>
                <w:b/>
                <w:sz w:val="18"/>
                <w:szCs w:val="18"/>
                <w:lang w:val="en-GB"/>
              </w:rPr>
              <w:t>FY2025/26</w:t>
            </w:r>
          </w:p>
        </w:tc>
        <w:tc>
          <w:tcPr>
            <w:tcW w:w="450" w:type="dxa"/>
            <w:shd w:val="clear" w:color="auto" w:fill="E5DFEC"/>
            <w:textDirection w:val="tbRl"/>
            <w:vAlign w:val="center"/>
          </w:tcPr>
          <w:p w14:paraId="579DACFD" w14:textId="77777777" w:rsidR="00487E7B" w:rsidRPr="00324261" w:rsidRDefault="00487E7B" w:rsidP="00AB1B59">
            <w:pPr>
              <w:spacing w:after="0" w:line="240" w:lineRule="auto"/>
              <w:ind w:left="113" w:right="113"/>
              <w:rPr>
                <w:b/>
                <w:bCs/>
                <w:sz w:val="18"/>
                <w:szCs w:val="18"/>
              </w:rPr>
            </w:pPr>
            <w:r w:rsidRPr="00324261">
              <w:rPr>
                <w:b/>
                <w:sz w:val="18"/>
                <w:szCs w:val="18"/>
                <w:lang w:val="en-GB"/>
              </w:rPr>
              <w:t>FY2026/27</w:t>
            </w:r>
          </w:p>
        </w:tc>
        <w:tc>
          <w:tcPr>
            <w:tcW w:w="450" w:type="dxa"/>
            <w:shd w:val="clear" w:color="auto" w:fill="E5DFEC"/>
            <w:textDirection w:val="tbRl"/>
            <w:vAlign w:val="center"/>
          </w:tcPr>
          <w:p w14:paraId="570247EA" w14:textId="77777777" w:rsidR="00487E7B" w:rsidRPr="00324261" w:rsidRDefault="00487E7B" w:rsidP="00AB1B59">
            <w:pPr>
              <w:spacing w:after="0" w:line="240" w:lineRule="auto"/>
              <w:ind w:left="113" w:right="113"/>
              <w:rPr>
                <w:b/>
                <w:bCs/>
                <w:sz w:val="18"/>
                <w:szCs w:val="18"/>
              </w:rPr>
            </w:pPr>
            <w:r w:rsidRPr="00324261">
              <w:rPr>
                <w:b/>
                <w:sz w:val="18"/>
                <w:szCs w:val="18"/>
                <w:lang w:val="en-GB"/>
              </w:rPr>
              <w:t>FY2027/28</w:t>
            </w:r>
          </w:p>
        </w:tc>
        <w:tc>
          <w:tcPr>
            <w:tcW w:w="648" w:type="dxa"/>
            <w:shd w:val="clear" w:color="auto" w:fill="E5DFEC"/>
            <w:textDirection w:val="tbRl"/>
            <w:vAlign w:val="center"/>
          </w:tcPr>
          <w:p w14:paraId="0D8DCC54" w14:textId="77777777" w:rsidR="00487E7B" w:rsidRPr="00324261" w:rsidRDefault="00487E7B" w:rsidP="00AB1B59">
            <w:pPr>
              <w:spacing w:after="0" w:line="240" w:lineRule="auto"/>
              <w:ind w:left="113" w:right="113"/>
              <w:rPr>
                <w:b/>
                <w:bCs/>
                <w:sz w:val="18"/>
                <w:szCs w:val="18"/>
              </w:rPr>
            </w:pPr>
            <w:r w:rsidRPr="00324261">
              <w:rPr>
                <w:b/>
                <w:sz w:val="18"/>
                <w:szCs w:val="18"/>
                <w:lang w:val="en-GB"/>
              </w:rPr>
              <w:t>FY2028/29</w:t>
            </w:r>
          </w:p>
        </w:tc>
        <w:tc>
          <w:tcPr>
            <w:tcW w:w="851" w:type="dxa"/>
            <w:shd w:val="clear" w:color="auto" w:fill="E5DFEC"/>
            <w:textDirection w:val="tbRl"/>
            <w:vAlign w:val="center"/>
          </w:tcPr>
          <w:p w14:paraId="13E470B6" w14:textId="77777777" w:rsidR="00487E7B" w:rsidRPr="00324261" w:rsidRDefault="00487E7B" w:rsidP="00AB1B59">
            <w:pPr>
              <w:spacing w:after="0" w:line="240" w:lineRule="auto"/>
              <w:ind w:left="113" w:right="113"/>
              <w:rPr>
                <w:b/>
                <w:bCs/>
                <w:sz w:val="18"/>
                <w:szCs w:val="18"/>
              </w:rPr>
            </w:pPr>
            <w:r w:rsidRPr="00324261">
              <w:rPr>
                <w:b/>
                <w:sz w:val="18"/>
                <w:szCs w:val="18"/>
                <w:lang w:val="en-GB"/>
              </w:rPr>
              <w:t>FY2029/30</w:t>
            </w:r>
          </w:p>
        </w:tc>
        <w:tc>
          <w:tcPr>
            <w:tcW w:w="1276" w:type="dxa"/>
            <w:shd w:val="clear" w:color="auto" w:fill="E5DFEC"/>
          </w:tcPr>
          <w:p w14:paraId="3DC4A074" w14:textId="77777777" w:rsidR="00487E7B" w:rsidRPr="00324261" w:rsidRDefault="00487E7B" w:rsidP="00AB1B59">
            <w:pPr>
              <w:spacing w:after="0" w:line="240" w:lineRule="auto"/>
              <w:rPr>
                <w:b/>
                <w:bCs/>
                <w:sz w:val="18"/>
                <w:szCs w:val="18"/>
              </w:rPr>
            </w:pPr>
            <w:r w:rsidRPr="00324261">
              <w:rPr>
                <w:b/>
                <w:bCs/>
                <w:sz w:val="18"/>
                <w:szCs w:val="18"/>
              </w:rPr>
              <w:t>Data Source</w:t>
            </w:r>
          </w:p>
        </w:tc>
      </w:tr>
      <w:tr w:rsidR="00487E7B" w:rsidRPr="00324261" w14:paraId="05B289CB" w14:textId="77777777" w:rsidTr="00324261">
        <w:trPr>
          <w:trHeight w:val="684"/>
        </w:trPr>
        <w:tc>
          <w:tcPr>
            <w:tcW w:w="1615" w:type="dxa"/>
            <w:vMerge w:val="restart"/>
          </w:tcPr>
          <w:p w14:paraId="794C768E" w14:textId="77777777" w:rsidR="00487E7B" w:rsidRPr="00324261" w:rsidRDefault="00487E7B" w:rsidP="00AB1B59">
            <w:pPr>
              <w:suppressAutoHyphens/>
              <w:spacing w:after="0" w:line="240" w:lineRule="auto"/>
              <w:rPr>
                <w:bCs/>
                <w:sz w:val="18"/>
                <w:szCs w:val="18"/>
                <w:lang w:val="en-GB"/>
              </w:rPr>
            </w:pPr>
          </w:p>
        </w:tc>
        <w:tc>
          <w:tcPr>
            <w:tcW w:w="1800" w:type="dxa"/>
          </w:tcPr>
          <w:p w14:paraId="056D12D6" w14:textId="77777777" w:rsidR="00487E7B" w:rsidRPr="00324261" w:rsidRDefault="00487E7B" w:rsidP="00AB1B59">
            <w:pPr>
              <w:suppressAutoHyphens/>
              <w:spacing w:after="0" w:line="240" w:lineRule="auto"/>
              <w:rPr>
                <w:b/>
                <w:sz w:val="18"/>
                <w:szCs w:val="18"/>
                <w:lang w:val="en-GB"/>
              </w:rPr>
            </w:pPr>
            <w:r w:rsidRPr="00324261">
              <w:rPr>
                <w:b/>
                <w:sz w:val="18"/>
                <w:szCs w:val="18"/>
                <w:lang w:val="en-GB"/>
              </w:rPr>
              <w:t xml:space="preserve">Intermediate Outcome 1.1: </w:t>
            </w:r>
          </w:p>
          <w:p w14:paraId="447848ED" w14:textId="77777777" w:rsidR="00487E7B" w:rsidRPr="00324261" w:rsidRDefault="00487E7B" w:rsidP="00AB1B59">
            <w:pPr>
              <w:spacing w:after="0" w:line="240" w:lineRule="auto"/>
              <w:rPr>
                <w:sz w:val="18"/>
                <w:szCs w:val="18"/>
              </w:rPr>
            </w:pPr>
            <w:r w:rsidRPr="00324261">
              <w:rPr>
                <w:sz w:val="18"/>
                <w:szCs w:val="18"/>
              </w:rPr>
              <w:t>Increased production volumes of priority agricultural commodities</w:t>
            </w:r>
          </w:p>
        </w:tc>
        <w:tc>
          <w:tcPr>
            <w:tcW w:w="2070" w:type="dxa"/>
          </w:tcPr>
          <w:p w14:paraId="559273E1" w14:textId="77777777" w:rsidR="00487E7B" w:rsidRPr="00324261" w:rsidRDefault="00487E7B" w:rsidP="00AB1B59">
            <w:pPr>
              <w:suppressAutoHyphens/>
              <w:spacing w:after="0" w:line="240" w:lineRule="auto"/>
              <w:rPr>
                <w:iCs/>
                <w:sz w:val="18"/>
                <w:szCs w:val="18"/>
                <w:lang w:val="en-GB"/>
              </w:rPr>
            </w:pPr>
            <w:r w:rsidRPr="00324261">
              <w:rPr>
                <w:b/>
                <w:iCs/>
                <w:sz w:val="18"/>
                <w:szCs w:val="18"/>
                <w:lang w:val="en-GB"/>
              </w:rPr>
              <w:t>Intermediate Outcome Indicator 1:</w:t>
            </w:r>
            <w:r w:rsidRPr="00324261">
              <w:rPr>
                <w:iCs/>
                <w:sz w:val="18"/>
                <w:szCs w:val="18"/>
                <w:lang w:val="en-GB"/>
              </w:rPr>
              <w:t xml:space="preserve"> Percentage in in production volumes (MT) of priority agriculture commodities (Coffee, Dairy, Fish, Hass avocado, Honey and Oil seed crops)</w:t>
            </w:r>
          </w:p>
        </w:tc>
        <w:tc>
          <w:tcPr>
            <w:tcW w:w="450" w:type="dxa"/>
          </w:tcPr>
          <w:p w14:paraId="6E745906" w14:textId="77777777" w:rsidR="00487E7B" w:rsidRPr="00324261" w:rsidRDefault="00487E7B" w:rsidP="00AB1B59">
            <w:pPr>
              <w:suppressAutoHyphens/>
              <w:spacing w:after="0" w:line="240" w:lineRule="auto"/>
              <w:jc w:val="center"/>
              <w:rPr>
                <w:sz w:val="18"/>
                <w:szCs w:val="18"/>
                <w:lang w:val="en-GB"/>
              </w:rPr>
            </w:pPr>
            <w:r w:rsidRPr="00324261">
              <w:rPr>
                <w:sz w:val="18"/>
                <w:szCs w:val="18"/>
                <w:lang w:val="en-GB"/>
              </w:rPr>
              <w:t>5</w:t>
            </w:r>
          </w:p>
        </w:tc>
        <w:tc>
          <w:tcPr>
            <w:tcW w:w="450" w:type="dxa"/>
          </w:tcPr>
          <w:p w14:paraId="008836AA" w14:textId="77777777" w:rsidR="00487E7B" w:rsidRPr="00324261" w:rsidRDefault="00487E7B" w:rsidP="00AB1B59">
            <w:pPr>
              <w:suppressAutoHyphens/>
              <w:spacing w:after="0" w:line="240" w:lineRule="auto"/>
              <w:jc w:val="center"/>
              <w:rPr>
                <w:sz w:val="18"/>
                <w:szCs w:val="18"/>
                <w:lang w:val="en-GB"/>
              </w:rPr>
            </w:pPr>
            <w:r w:rsidRPr="00324261">
              <w:rPr>
                <w:sz w:val="18"/>
                <w:szCs w:val="18"/>
                <w:lang w:val="en-GB"/>
              </w:rPr>
              <w:t>10</w:t>
            </w:r>
          </w:p>
        </w:tc>
        <w:tc>
          <w:tcPr>
            <w:tcW w:w="450" w:type="dxa"/>
          </w:tcPr>
          <w:p w14:paraId="04A5D86D" w14:textId="77777777" w:rsidR="00487E7B" w:rsidRPr="00324261" w:rsidRDefault="00487E7B" w:rsidP="00AB1B59">
            <w:pPr>
              <w:suppressAutoHyphens/>
              <w:spacing w:after="0" w:line="240" w:lineRule="auto"/>
              <w:jc w:val="center"/>
              <w:rPr>
                <w:sz w:val="18"/>
                <w:szCs w:val="18"/>
                <w:lang w:val="en-GB"/>
              </w:rPr>
            </w:pPr>
            <w:r w:rsidRPr="00324261">
              <w:rPr>
                <w:sz w:val="18"/>
                <w:szCs w:val="18"/>
                <w:lang w:val="en-GB"/>
              </w:rPr>
              <w:t>20</w:t>
            </w:r>
          </w:p>
        </w:tc>
        <w:tc>
          <w:tcPr>
            <w:tcW w:w="450" w:type="dxa"/>
          </w:tcPr>
          <w:p w14:paraId="696C77B5" w14:textId="77777777" w:rsidR="00487E7B" w:rsidRPr="00324261" w:rsidRDefault="00487E7B" w:rsidP="00AB1B59">
            <w:pPr>
              <w:suppressAutoHyphens/>
              <w:spacing w:after="0" w:line="240" w:lineRule="auto"/>
              <w:jc w:val="center"/>
              <w:rPr>
                <w:sz w:val="18"/>
                <w:szCs w:val="18"/>
                <w:lang w:val="en-GB"/>
              </w:rPr>
            </w:pPr>
            <w:r w:rsidRPr="00324261">
              <w:rPr>
                <w:sz w:val="18"/>
                <w:szCs w:val="18"/>
                <w:lang w:val="en-GB"/>
              </w:rPr>
              <w:t>30</w:t>
            </w:r>
          </w:p>
        </w:tc>
        <w:tc>
          <w:tcPr>
            <w:tcW w:w="648" w:type="dxa"/>
          </w:tcPr>
          <w:p w14:paraId="0139433E" w14:textId="77777777" w:rsidR="00487E7B" w:rsidRPr="00324261" w:rsidRDefault="00487E7B" w:rsidP="00AB1B59">
            <w:pPr>
              <w:suppressAutoHyphens/>
              <w:spacing w:after="0" w:line="240" w:lineRule="auto"/>
              <w:jc w:val="center"/>
              <w:rPr>
                <w:sz w:val="18"/>
                <w:szCs w:val="18"/>
                <w:lang w:val="en-GB"/>
              </w:rPr>
            </w:pPr>
            <w:r w:rsidRPr="00324261">
              <w:rPr>
                <w:sz w:val="18"/>
                <w:szCs w:val="18"/>
                <w:lang w:val="en-GB"/>
              </w:rPr>
              <w:t>40</w:t>
            </w:r>
          </w:p>
        </w:tc>
        <w:tc>
          <w:tcPr>
            <w:tcW w:w="851" w:type="dxa"/>
          </w:tcPr>
          <w:p w14:paraId="0CD545A4" w14:textId="77777777" w:rsidR="00487E7B" w:rsidRPr="00324261" w:rsidRDefault="00487E7B" w:rsidP="00AB1B59">
            <w:pPr>
              <w:suppressAutoHyphens/>
              <w:spacing w:after="0" w:line="240" w:lineRule="auto"/>
              <w:jc w:val="center"/>
              <w:rPr>
                <w:sz w:val="18"/>
                <w:szCs w:val="18"/>
                <w:lang w:val="en-GB"/>
              </w:rPr>
            </w:pPr>
            <w:r w:rsidRPr="00324261">
              <w:rPr>
                <w:sz w:val="18"/>
                <w:szCs w:val="18"/>
                <w:lang w:val="en-GB"/>
              </w:rPr>
              <w:t>50</w:t>
            </w:r>
          </w:p>
        </w:tc>
        <w:tc>
          <w:tcPr>
            <w:tcW w:w="1276" w:type="dxa"/>
          </w:tcPr>
          <w:p w14:paraId="6CDD6D2F" w14:textId="77777777" w:rsidR="00487E7B" w:rsidRPr="00324261" w:rsidRDefault="00487E7B" w:rsidP="00AB1B59">
            <w:pPr>
              <w:suppressAutoHyphens/>
              <w:spacing w:after="0" w:line="240" w:lineRule="auto"/>
              <w:rPr>
                <w:sz w:val="18"/>
                <w:szCs w:val="18"/>
                <w:lang w:val="en-GB"/>
              </w:rPr>
            </w:pPr>
            <w:r w:rsidRPr="00324261">
              <w:rPr>
                <w:sz w:val="18"/>
                <w:szCs w:val="18"/>
                <w:lang w:val="en-GB"/>
              </w:rPr>
              <w:t>Production statistical abstract</w:t>
            </w:r>
          </w:p>
        </w:tc>
      </w:tr>
      <w:tr w:rsidR="00487E7B" w:rsidRPr="00324261" w14:paraId="088939AB" w14:textId="77777777" w:rsidTr="00324261">
        <w:trPr>
          <w:trHeight w:val="620"/>
        </w:trPr>
        <w:tc>
          <w:tcPr>
            <w:tcW w:w="1615" w:type="dxa"/>
            <w:vMerge/>
          </w:tcPr>
          <w:p w14:paraId="2D5CE738" w14:textId="77777777" w:rsidR="00487E7B" w:rsidRPr="00324261" w:rsidRDefault="00487E7B" w:rsidP="00AB1B59">
            <w:pPr>
              <w:suppressAutoHyphens/>
              <w:spacing w:after="0" w:line="240" w:lineRule="auto"/>
              <w:rPr>
                <w:sz w:val="18"/>
                <w:szCs w:val="18"/>
              </w:rPr>
            </w:pPr>
          </w:p>
        </w:tc>
        <w:tc>
          <w:tcPr>
            <w:tcW w:w="1800" w:type="dxa"/>
          </w:tcPr>
          <w:p w14:paraId="601F2B34" w14:textId="77777777" w:rsidR="00487E7B" w:rsidRPr="00324261" w:rsidRDefault="00487E7B" w:rsidP="00AB1B59">
            <w:pPr>
              <w:suppressAutoHyphens/>
              <w:spacing w:after="0" w:line="240" w:lineRule="auto"/>
              <w:rPr>
                <w:sz w:val="18"/>
                <w:szCs w:val="18"/>
                <w:lang w:val="en-GB"/>
              </w:rPr>
            </w:pPr>
            <w:r w:rsidRPr="00324261">
              <w:rPr>
                <w:b/>
                <w:sz w:val="18"/>
                <w:szCs w:val="18"/>
                <w:lang w:val="en-GB"/>
              </w:rPr>
              <w:t>Intermediate Outcome 1.2:</w:t>
            </w:r>
            <w:r w:rsidRPr="00324261">
              <w:rPr>
                <w:sz w:val="18"/>
                <w:szCs w:val="18"/>
                <w:lang w:val="en-GB"/>
              </w:rPr>
              <w:t xml:space="preserve"> Increased adoption of improved agricultural technologies</w:t>
            </w:r>
          </w:p>
        </w:tc>
        <w:tc>
          <w:tcPr>
            <w:tcW w:w="2070" w:type="dxa"/>
          </w:tcPr>
          <w:p w14:paraId="26C95E42" w14:textId="77777777" w:rsidR="00487E7B" w:rsidRPr="00324261" w:rsidRDefault="00487E7B" w:rsidP="00AB1B59">
            <w:pPr>
              <w:suppressAutoHyphens/>
              <w:spacing w:after="0" w:line="240" w:lineRule="auto"/>
              <w:rPr>
                <w:sz w:val="18"/>
                <w:szCs w:val="18"/>
              </w:rPr>
            </w:pPr>
            <w:r w:rsidRPr="00324261">
              <w:rPr>
                <w:b/>
                <w:iCs/>
                <w:sz w:val="18"/>
                <w:szCs w:val="18"/>
                <w:lang w:val="en-GB"/>
              </w:rPr>
              <w:t>Intermediate Outcome Indicator 1:</w:t>
            </w:r>
            <w:r w:rsidRPr="00324261">
              <w:rPr>
                <w:iCs/>
                <w:sz w:val="18"/>
                <w:szCs w:val="18"/>
                <w:lang w:val="en-GB"/>
              </w:rPr>
              <w:t xml:space="preserve"> </w:t>
            </w:r>
            <w:r w:rsidRPr="00324261">
              <w:rPr>
                <w:sz w:val="18"/>
                <w:szCs w:val="18"/>
              </w:rPr>
              <w:t>Percentage of farmers adopting improved agricultural technologies</w:t>
            </w:r>
          </w:p>
        </w:tc>
        <w:tc>
          <w:tcPr>
            <w:tcW w:w="450" w:type="dxa"/>
          </w:tcPr>
          <w:p w14:paraId="1631C0D4" w14:textId="77777777" w:rsidR="00487E7B" w:rsidRPr="00324261" w:rsidRDefault="00487E7B" w:rsidP="00AB1B59">
            <w:pPr>
              <w:suppressAutoHyphens/>
              <w:spacing w:after="0" w:line="240" w:lineRule="auto"/>
              <w:jc w:val="center"/>
              <w:rPr>
                <w:sz w:val="18"/>
                <w:szCs w:val="18"/>
                <w:lang w:val="en-GB"/>
              </w:rPr>
            </w:pPr>
            <w:r w:rsidRPr="00324261">
              <w:rPr>
                <w:sz w:val="18"/>
                <w:szCs w:val="18"/>
                <w:lang w:val="en-GB"/>
              </w:rPr>
              <w:t>10</w:t>
            </w:r>
          </w:p>
        </w:tc>
        <w:tc>
          <w:tcPr>
            <w:tcW w:w="450" w:type="dxa"/>
          </w:tcPr>
          <w:p w14:paraId="0DBF36FF" w14:textId="77777777" w:rsidR="00487E7B" w:rsidRPr="00324261" w:rsidRDefault="00487E7B" w:rsidP="00AB1B59">
            <w:pPr>
              <w:suppressAutoHyphens/>
              <w:spacing w:after="0" w:line="240" w:lineRule="auto"/>
              <w:jc w:val="center"/>
              <w:rPr>
                <w:sz w:val="18"/>
                <w:szCs w:val="18"/>
                <w:lang w:val="en-GB"/>
              </w:rPr>
            </w:pPr>
            <w:r w:rsidRPr="00324261">
              <w:rPr>
                <w:sz w:val="18"/>
                <w:szCs w:val="18"/>
                <w:lang w:val="en-GB"/>
              </w:rPr>
              <w:t>15</w:t>
            </w:r>
          </w:p>
        </w:tc>
        <w:tc>
          <w:tcPr>
            <w:tcW w:w="450" w:type="dxa"/>
          </w:tcPr>
          <w:p w14:paraId="7BAD8E07" w14:textId="77777777" w:rsidR="00487E7B" w:rsidRPr="00324261" w:rsidRDefault="00487E7B" w:rsidP="00AB1B59">
            <w:pPr>
              <w:suppressAutoHyphens/>
              <w:spacing w:after="0" w:line="240" w:lineRule="auto"/>
              <w:jc w:val="center"/>
              <w:rPr>
                <w:sz w:val="18"/>
                <w:szCs w:val="18"/>
                <w:lang w:val="en-GB"/>
              </w:rPr>
            </w:pPr>
            <w:r w:rsidRPr="00324261">
              <w:rPr>
                <w:sz w:val="18"/>
                <w:szCs w:val="18"/>
                <w:lang w:val="en-GB"/>
              </w:rPr>
              <w:t>20</w:t>
            </w:r>
          </w:p>
        </w:tc>
        <w:tc>
          <w:tcPr>
            <w:tcW w:w="450" w:type="dxa"/>
          </w:tcPr>
          <w:p w14:paraId="4C2EA7FD" w14:textId="77777777" w:rsidR="00487E7B" w:rsidRPr="00324261" w:rsidRDefault="00487E7B" w:rsidP="00AB1B59">
            <w:pPr>
              <w:suppressAutoHyphens/>
              <w:spacing w:after="0" w:line="240" w:lineRule="auto"/>
              <w:jc w:val="center"/>
              <w:rPr>
                <w:sz w:val="18"/>
                <w:szCs w:val="18"/>
                <w:lang w:val="en-GB"/>
              </w:rPr>
            </w:pPr>
            <w:r w:rsidRPr="00324261">
              <w:rPr>
                <w:sz w:val="18"/>
                <w:szCs w:val="18"/>
                <w:lang w:val="en-GB"/>
              </w:rPr>
              <w:t>25</w:t>
            </w:r>
          </w:p>
        </w:tc>
        <w:tc>
          <w:tcPr>
            <w:tcW w:w="648" w:type="dxa"/>
          </w:tcPr>
          <w:p w14:paraId="34EF8215" w14:textId="77777777" w:rsidR="00487E7B" w:rsidRPr="00324261" w:rsidRDefault="00487E7B" w:rsidP="00AB1B59">
            <w:pPr>
              <w:suppressAutoHyphens/>
              <w:spacing w:after="0" w:line="240" w:lineRule="auto"/>
              <w:jc w:val="center"/>
              <w:rPr>
                <w:sz w:val="18"/>
                <w:szCs w:val="18"/>
                <w:lang w:val="en-GB"/>
              </w:rPr>
            </w:pPr>
            <w:r w:rsidRPr="00324261">
              <w:rPr>
                <w:sz w:val="18"/>
                <w:szCs w:val="18"/>
                <w:lang w:val="en-GB"/>
              </w:rPr>
              <w:t>30</w:t>
            </w:r>
          </w:p>
        </w:tc>
        <w:tc>
          <w:tcPr>
            <w:tcW w:w="851" w:type="dxa"/>
          </w:tcPr>
          <w:p w14:paraId="635E2C0E" w14:textId="77777777" w:rsidR="00487E7B" w:rsidRPr="00324261" w:rsidRDefault="00487E7B" w:rsidP="00AB1B59">
            <w:pPr>
              <w:suppressAutoHyphens/>
              <w:spacing w:after="0" w:line="240" w:lineRule="auto"/>
              <w:jc w:val="center"/>
              <w:rPr>
                <w:sz w:val="18"/>
                <w:szCs w:val="18"/>
                <w:lang w:val="en-GB"/>
              </w:rPr>
            </w:pPr>
            <w:r w:rsidRPr="00324261">
              <w:rPr>
                <w:sz w:val="18"/>
                <w:szCs w:val="18"/>
                <w:lang w:val="en-GB"/>
              </w:rPr>
              <w:t>40</w:t>
            </w:r>
          </w:p>
        </w:tc>
        <w:tc>
          <w:tcPr>
            <w:tcW w:w="1276" w:type="dxa"/>
          </w:tcPr>
          <w:p w14:paraId="2ECCF96B" w14:textId="77777777" w:rsidR="00487E7B" w:rsidRPr="00324261" w:rsidRDefault="00487E7B" w:rsidP="00AB1B59">
            <w:pPr>
              <w:suppressAutoHyphens/>
              <w:spacing w:after="0" w:line="240" w:lineRule="auto"/>
              <w:rPr>
                <w:sz w:val="18"/>
                <w:szCs w:val="18"/>
                <w:lang w:val="en-GB"/>
              </w:rPr>
            </w:pPr>
            <w:r w:rsidRPr="00324261">
              <w:rPr>
                <w:sz w:val="18"/>
                <w:szCs w:val="18"/>
                <w:lang w:val="en-GB"/>
              </w:rPr>
              <w:t>Production statistical abstract</w:t>
            </w:r>
          </w:p>
        </w:tc>
      </w:tr>
      <w:tr w:rsidR="00487E7B" w:rsidRPr="00324261" w14:paraId="570082BD" w14:textId="77777777" w:rsidTr="00324261">
        <w:trPr>
          <w:trHeight w:val="1637"/>
        </w:trPr>
        <w:tc>
          <w:tcPr>
            <w:tcW w:w="1615" w:type="dxa"/>
            <w:vMerge/>
          </w:tcPr>
          <w:p w14:paraId="137606A7" w14:textId="77777777" w:rsidR="00487E7B" w:rsidRPr="00324261" w:rsidRDefault="00487E7B" w:rsidP="00AB1B59">
            <w:pPr>
              <w:suppressAutoHyphens/>
              <w:spacing w:after="0" w:line="240" w:lineRule="auto"/>
              <w:rPr>
                <w:sz w:val="18"/>
                <w:szCs w:val="18"/>
              </w:rPr>
            </w:pPr>
          </w:p>
        </w:tc>
        <w:tc>
          <w:tcPr>
            <w:tcW w:w="1800" w:type="dxa"/>
          </w:tcPr>
          <w:p w14:paraId="31E9EA9E" w14:textId="77777777" w:rsidR="00487E7B" w:rsidRPr="00324261" w:rsidRDefault="00487E7B" w:rsidP="00AB1B59">
            <w:pPr>
              <w:suppressAutoHyphens/>
              <w:spacing w:after="0" w:line="240" w:lineRule="auto"/>
              <w:rPr>
                <w:sz w:val="18"/>
                <w:szCs w:val="18"/>
                <w:lang w:val="en-GB"/>
              </w:rPr>
            </w:pPr>
          </w:p>
        </w:tc>
        <w:tc>
          <w:tcPr>
            <w:tcW w:w="2070" w:type="dxa"/>
          </w:tcPr>
          <w:p w14:paraId="75DA80D8" w14:textId="77777777" w:rsidR="00487E7B" w:rsidRPr="00324261" w:rsidRDefault="00487E7B" w:rsidP="00AB1B59">
            <w:pPr>
              <w:spacing w:after="0" w:line="240" w:lineRule="auto"/>
              <w:rPr>
                <w:sz w:val="18"/>
                <w:szCs w:val="18"/>
              </w:rPr>
            </w:pPr>
            <w:r w:rsidRPr="00324261">
              <w:rPr>
                <w:b/>
                <w:iCs/>
                <w:sz w:val="18"/>
                <w:szCs w:val="18"/>
                <w:lang w:val="en-GB"/>
              </w:rPr>
              <w:t>Intermediate Outcome Indicator 2:</w:t>
            </w:r>
            <w:r w:rsidRPr="00324261">
              <w:rPr>
                <w:iCs/>
                <w:sz w:val="18"/>
                <w:szCs w:val="18"/>
                <w:lang w:val="en-GB"/>
              </w:rPr>
              <w:t xml:space="preserve"> </w:t>
            </w:r>
            <w:r w:rsidRPr="00324261">
              <w:rPr>
                <w:sz w:val="18"/>
                <w:szCs w:val="18"/>
              </w:rPr>
              <w:t xml:space="preserve">Percentage of farmers accessing and using labor saving technologies by type (tractors, draught animal power, chaff cutters, </w:t>
            </w:r>
            <w:proofErr w:type="spellStart"/>
            <w:r w:rsidRPr="00324261">
              <w:rPr>
                <w:sz w:val="18"/>
                <w:szCs w:val="18"/>
              </w:rPr>
              <w:t>etc</w:t>
            </w:r>
            <w:proofErr w:type="spellEnd"/>
            <w:r w:rsidRPr="00324261">
              <w:rPr>
                <w:sz w:val="18"/>
                <w:szCs w:val="18"/>
              </w:rPr>
              <w:t>)</w:t>
            </w:r>
          </w:p>
        </w:tc>
        <w:tc>
          <w:tcPr>
            <w:tcW w:w="450" w:type="dxa"/>
          </w:tcPr>
          <w:p w14:paraId="5A8DC951" w14:textId="77777777" w:rsidR="00487E7B" w:rsidRPr="00324261" w:rsidRDefault="00487E7B" w:rsidP="00AB1B59">
            <w:pPr>
              <w:suppressAutoHyphens/>
              <w:spacing w:after="0" w:line="240" w:lineRule="auto"/>
              <w:jc w:val="center"/>
              <w:rPr>
                <w:sz w:val="18"/>
                <w:szCs w:val="18"/>
                <w:lang w:val="en-GB"/>
              </w:rPr>
            </w:pPr>
            <w:r w:rsidRPr="00324261">
              <w:rPr>
                <w:sz w:val="18"/>
                <w:szCs w:val="18"/>
                <w:lang w:val="en-GB"/>
              </w:rPr>
              <w:t>15</w:t>
            </w:r>
          </w:p>
        </w:tc>
        <w:tc>
          <w:tcPr>
            <w:tcW w:w="450" w:type="dxa"/>
          </w:tcPr>
          <w:p w14:paraId="0C71032B" w14:textId="77777777" w:rsidR="00487E7B" w:rsidRPr="00324261" w:rsidRDefault="00487E7B" w:rsidP="00AB1B59">
            <w:pPr>
              <w:suppressAutoHyphens/>
              <w:spacing w:after="0" w:line="240" w:lineRule="auto"/>
              <w:jc w:val="center"/>
              <w:rPr>
                <w:sz w:val="18"/>
                <w:szCs w:val="18"/>
                <w:lang w:val="en-GB"/>
              </w:rPr>
            </w:pPr>
            <w:r w:rsidRPr="00324261">
              <w:rPr>
                <w:sz w:val="18"/>
                <w:szCs w:val="18"/>
                <w:lang w:val="en-GB"/>
              </w:rPr>
              <w:t>20</w:t>
            </w:r>
          </w:p>
        </w:tc>
        <w:tc>
          <w:tcPr>
            <w:tcW w:w="450" w:type="dxa"/>
          </w:tcPr>
          <w:p w14:paraId="66933AD2" w14:textId="77777777" w:rsidR="00487E7B" w:rsidRPr="00324261" w:rsidRDefault="00487E7B" w:rsidP="00AB1B59">
            <w:pPr>
              <w:suppressAutoHyphens/>
              <w:spacing w:after="0" w:line="240" w:lineRule="auto"/>
              <w:jc w:val="center"/>
              <w:rPr>
                <w:sz w:val="18"/>
                <w:szCs w:val="18"/>
                <w:lang w:val="en-GB"/>
              </w:rPr>
            </w:pPr>
            <w:r w:rsidRPr="00324261">
              <w:rPr>
                <w:sz w:val="18"/>
                <w:szCs w:val="18"/>
                <w:lang w:val="en-GB"/>
              </w:rPr>
              <w:t>25</w:t>
            </w:r>
          </w:p>
        </w:tc>
        <w:tc>
          <w:tcPr>
            <w:tcW w:w="450" w:type="dxa"/>
          </w:tcPr>
          <w:p w14:paraId="39447EF4" w14:textId="77777777" w:rsidR="00487E7B" w:rsidRPr="00324261" w:rsidRDefault="00487E7B" w:rsidP="00AB1B59">
            <w:pPr>
              <w:suppressAutoHyphens/>
              <w:spacing w:after="0" w:line="240" w:lineRule="auto"/>
              <w:jc w:val="center"/>
              <w:rPr>
                <w:sz w:val="18"/>
                <w:szCs w:val="18"/>
                <w:lang w:val="en-GB"/>
              </w:rPr>
            </w:pPr>
            <w:r w:rsidRPr="00324261">
              <w:rPr>
                <w:sz w:val="18"/>
                <w:szCs w:val="18"/>
                <w:lang w:val="en-GB"/>
              </w:rPr>
              <w:t>30</w:t>
            </w:r>
          </w:p>
        </w:tc>
        <w:tc>
          <w:tcPr>
            <w:tcW w:w="648" w:type="dxa"/>
          </w:tcPr>
          <w:p w14:paraId="13C7295D" w14:textId="77777777" w:rsidR="00487E7B" w:rsidRPr="00324261" w:rsidRDefault="00487E7B" w:rsidP="00AB1B59">
            <w:pPr>
              <w:suppressAutoHyphens/>
              <w:spacing w:after="0" w:line="240" w:lineRule="auto"/>
              <w:jc w:val="center"/>
              <w:rPr>
                <w:sz w:val="18"/>
                <w:szCs w:val="18"/>
                <w:lang w:val="en-GB"/>
              </w:rPr>
            </w:pPr>
            <w:r w:rsidRPr="00324261">
              <w:rPr>
                <w:sz w:val="18"/>
                <w:szCs w:val="18"/>
                <w:lang w:val="en-GB"/>
              </w:rPr>
              <w:t>35</w:t>
            </w:r>
          </w:p>
        </w:tc>
        <w:tc>
          <w:tcPr>
            <w:tcW w:w="851" w:type="dxa"/>
          </w:tcPr>
          <w:p w14:paraId="5A8A9CA4" w14:textId="77777777" w:rsidR="00487E7B" w:rsidRPr="00324261" w:rsidRDefault="00487E7B" w:rsidP="00AB1B59">
            <w:pPr>
              <w:suppressAutoHyphens/>
              <w:spacing w:after="0" w:line="240" w:lineRule="auto"/>
              <w:jc w:val="center"/>
              <w:rPr>
                <w:sz w:val="18"/>
                <w:szCs w:val="18"/>
                <w:lang w:val="en-GB"/>
              </w:rPr>
            </w:pPr>
            <w:r w:rsidRPr="00324261">
              <w:rPr>
                <w:sz w:val="18"/>
                <w:szCs w:val="18"/>
                <w:lang w:val="en-GB"/>
              </w:rPr>
              <w:t>40</w:t>
            </w:r>
          </w:p>
        </w:tc>
        <w:tc>
          <w:tcPr>
            <w:tcW w:w="1276" w:type="dxa"/>
          </w:tcPr>
          <w:p w14:paraId="12A820D7" w14:textId="77777777" w:rsidR="00487E7B" w:rsidRPr="00324261" w:rsidRDefault="00487E7B" w:rsidP="00AB1B59">
            <w:pPr>
              <w:suppressAutoHyphens/>
              <w:spacing w:after="0" w:line="240" w:lineRule="auto"/>
              <w:rPr>
                <w:sz w:val="18"/>
                <w:szCs w:val="18"/>
                <w:lang w:val="en-GB"/>
              </w:rPr>
            </w:pPr>
            <w:r w:rsidRPr="00324261">
              <w:rPr>
                <w:sz w:val="18"/>
                <w:szCs w:val="18"/>
                <w:lang w:val="en-GB"/>
              </w:rPr>
              <w:t>Production statistical abstract</w:t>
            </w:r>
          </w:p>
        </w:tc>
      </w:tr>
      <w:tr w:rsidR="00487E7B" w:rsidRPr="00324261" w14:paraId="386EF917" w14:textId="77777777" w:rsidTr="00324261">
        <w:trPr>
          <w:trHeight w:val="449"/>
        </w:trPr>
        <w:tc>
          <w:tcPr>
            <w:tcW w:w="1615" w:type="dxa"/>
            <w:vMerge/>
          </w:tcPr>
          <w:p w14:paraId="49A47410" w14:textId="77777777" w:rsidR="00487E7B" w:rsidRPr="00324261" w:rsidRDefault="00487E7B" w:rsidP="00AB1B59">
            <w:pPr>
              <w:suppressAutoHyphens/>
              <w:spacing w:after="0" w:line="240" w:lineRule="auto"/>
              <w:rPr>
                <w:sz w:val="18"/>
                <w:szCs w:val="18"/>
              </w:rPr>
            </w:pPr>
          </w:p>
        </w:tc>
        <w:tc>
          <w:tcPr>
            <w:tcW w:w="1800" w:type="dxa"/>
            <w:vMerge w:val="restart"/>
          </w:tcPr>
          <w:p w14:paraId="450556C4" w14:textId="77777777" w:rsidR="00487E7B" w:rsidRPr="00324261" w:rsidRDefault="00487E7B" w:rsidP="00AB1B59">
            <w:pPr>
              <w:suppressAutoHyphens/>
              <w:spacing w:after="0" w:line="240" w:lineRule="auto"/>
              <w:rPr>
                <w:b/>
                <w:sz w:val="18"/>
                <w:szCs w:val="18"/>
                <w:lang w:val="en-GB"/>
              </w:rPr>
            </w:pPr>
            <w:r w:rsidRPr="00324261">
              <w:rPr>
                <w:b/>
                <w:sz w:val="18"/>
                <w:szCs w:val="18"/>
                <w:lang w:val="en-GB"/>
              </w:rPr>
              <w:t>Intermediate Outcome 1.3: Reduced occurrence of crop pests, livestock vectors and diseases for crops, livestock and fisheries</w:t>
            </w:r>
          </w:p>
        </w:tc>
        <w:tc>
          <w:tcPr>
            <w:tcW w:w="2070" w:type="dxa"/>
          </w:tcPr>
          <w:p w14:paraId="78DE6595" w14:textId="77777777" w:rsidR="00487E7B" w:rsidRPr="00324261" w:rsidRDefault="00487E7B" w:rsidP="00AB1B59">
            <w:pPr>
              <w:spacing w:after="0" w:line="240" w:lineRule="auto"/>
              <w:rPr>
                <w:iCs/>
                <w:sz w:val="18"/>
                <w:szCs w:val="18"/>
                <w:lang w:val="en-GB"/>
              </w:rPr>
            </w:pPr>
            <w:r w:rsidRPr="00324261">
              <w:rPr>
                <w:b/>
                <w:iCs/>
                <w:sz w:val="18"/>
                <w:szCs w:val="18"/>
                <w:lang w:val="en-GB"/>
              </w:rPr>
              <w:t xml:space="preserve">Intermediate Outcome Indicator 1: </w:t>
            </w:r>
            <w:r w:rsidRPr="00324261">
              <w:rPr>
                <w:iCs/>
                <w:sz w:val="18"/>
                <w:szCs w:val="18"/>
                <w:lang w:val="en-GB"/>
              </w:rPr>
              <w:t>Prevalence of crop pest and diseases</w:t>
            </w:r>
          </w:p>
          <w:p w14:paraId="06EBF0CE" w14:textId="77777777" w:rsidR="00487E7B" w:rsidRPr="00324261" w:rsidRDefault="00487E7B" w:rsidP="00AB1B59">
            <w:pPr>
              <w:spacing w:after="0" w:line="240" w:lineRule="auto"/>
              <w:rPr>
                <w:b/>
                <w:iCs/>
                <w:sz w:val="18"/>
                <w:szCs w:val="18"/>
                <w:lang w:val="en-GB"/>
              </w:rPr>
            </w:pPr>
          </w:p>
        </w:tc>
        <w:tc>
          <w:tcPr>
            <w:tcW w:w="450" w:type="dxa"/>
          </w:tcPr>
          <w:p w14:paraId="2481C310" w14:textId="77777777" w:rsidR="00487E7B" w:rsidRPr="00324261" w:rsidRDefault="00487E7B" w:rsidP="00AB1B59">
            <w:pPr>
              <w:suppressAutoHyphens/>
              <w:spacing w:after="0" w:line="240" w:lineRule="auto"/>
              <w:jc w:val="center"/>
              <w:rPr>
                <w:sz w:val="18"/>
                <w:szCs w:val="18"/>
                <w:lang w:val="en-GB"/>
              </w:rPr>
            </w:pPr>
            <w:r w:rsidRPr="00324261">
              <w:rPr>
                <w:sz w:val="18"/>
                <w:szCs w:val="18"/>
                <w:lang w:val="en-GB"/>
              </w:rPr>
              <w:t>40</w:t>
            </w:r>
          </w:p>
        </w:tc>
        <w:tc>
          <w:tcPr>
            <w:tcW w:w="450" w:type="dxa"/>
          </w:tcPr>
          <w:p w14:paraId="21250771" w14:textId="77777777" w:rsidR="00487E7B" w:rsidRPr="00324261" w:rsidRDefault="00487E7B" w:rsidP="00AB1B59">
            <w:pPr>
              <w:suppressAutoHyphens/>
              <w:spacing w:after="0" w:line="240" w:lineRule="auto"/>
              <w:jc w:val="center"/>
              <w:rPr>
                <w:sz w:val="18"/>
                <w:szCs w:val="18"/>
                <w:lang w:val="en-GB"/>
              </w:rPr>
            </w:pPr>
            <w:r w:rsidRPr="00324261">
              <w:rPr>
                <w:sz w:val="18"/>
                <w:szCs w:val="18"/>
                <w:lang w:val="en-GB"/>
              </w:rPr>
              <w:t>35</w:t>
            </w:r>
          </w:p>
        </w:tc>
        <w:tc>
          <w:tcPr>
            <w:tcW w:w="450" w:type="dxa"/>
          </w:tcPr>
          <w:p w14:paraId="249B5098" w14:textId="77777777" w:rsidR="00487E7B" w:rsidRPr="00324261" w:rsidRDefault="00487E7B" w:rsidP="00AB1B59">
            <w:pPr>
              <w:suppressAutoHyphens/>
              <w:spacing w:after="0" w:line="240" w:lineRule="auto"/>
              <w:jc w:val="center"/>
              <w:rPr>
                <w:sz w:val="18"/>
                <w:szCs w:val="18"/>
                <w:lang w:val="en-GB"/>
              </w:rPr>
            </w:pPr>
            <w:r w:rsidRPr="00324261">
              <w:rPr>
                <w:sz w:val="18"/>
                <w:szCs w:val="18"/>
                <w:lang w:val="en-GB"/>
              </w:rPr>
              <w:t>30</w:t>
            </w:r>
          </w:p>
        </w:tc>
        <w:tc>
          <w:tcPr>
            <w:tcW w:w="450" w:type="dxa"/>
          </w:tcPr>
          <w:p w14:paraId="756FA930" w14:textId="77777777" w:rsidR="00487E7B" w:rsidRPr="00324261" w:rsidRDefault="00487E7B" w:rsidP="00AB1B59">
            <w:pPr>
              <w:suppressAutoHyphens/>
              <w:spacing w:after="0" w:line="240" w:lineRule="auto"/>
              <w:jc w:val="center"/>
              <w:rPr>
                <w:sz w:val="18"/>
                <w:szCs w:val="18"/>
                <w:lang w:val="en-GB"/>
              </w:rPr>
            </w:pPr>
            <w:r w:rsidRPr="00324261">
              <w:rPr>
                <w:sz w:val="18"/>
                <w:szCs w:val="18"/>
                <w:lang w:val="en-GB"/>
              </w:rPr>
              <w:t>25</w:t>
            </w:r>
          </w:p>
        </w:tc>
        <w:tc>
          <w:tcPr>
            <w:tcW w:w="648" w:type="dxa"/>
          </w:tcPr>
          <w:p w14:paraId="57BA8BB3" w14:textId="77777777" w:rsidR="00487E7B" w:rsidRPr="00324261" w:rsidRDefault="00487E7B" w:rsidP="00AB1B59">
            <w:pPr>
              <w:suppressAutoHyphens/>
              <w:spacing w:after="0" w:line="240" w:lineRule="auto"/>
              <w:jc w:val="center"/>
              <w:rPr>
                <w:sz w:val="18"/>
                <w:szCs w:val="18"/>
                <w:lang w:val="en-GB"/>
              </w:rPr>
            </w:pPr>
            <w:r w:rsidRPr="00324261">
              <w:rPr>
                <w:sz w:val="18"/>
                <w:szCs w:val="18"/>
                <w:lang w:val="en-GB"/>
              </w:rPr>
              <w:t>20</w:t>
            </w:r>
          </w:p>
        </w:tc>
        <w:tc>
          <w:tcPr>
            <w:tcW w:w="851" w:type="dxa"/>
          </w:tcPr>
          <w:p w14:paraId="2A8E3635" w14:textId="77777777" w:rsidR="00487E7B" w:rsidRPr="00324261" w:rsidRDefault="00487E7B" w:rsidP="00AB1B59">
            <w:pPr>
              <w:suppressAutoHyphens/>
              <w:spacing w:after="0" w:line="240" w:lineRule="auto"/>
              <w:jc w:val="center"/>
              <w:rPr>
                <w:sz w:val="18"/>
                <w:szCs w:val="18"/>
                <w:lang w:val="en-GB"/>
              </w:rPr>
            </w:pPr>
            <w:r w:rsidRPr="00324261">
              <w:rPr>
                <w:sz w:val="18"/>
                <w:szCs w:val="18"/>
                <w:lang w:val="en-GB"/>
              </w:rPr>
              <w:t>15</w:t>
            </w:r>
          </w:p>
        </w:tc>
        <w:tc>
          <w:tcPr>
            <w:tcW w:w="1276" w:type="dxa"/>
          </w:tcPr>
          <w:p w14:paraId="2CC2637A" w14:textId="77777777" w:rsidR="00487E7B" w:rsidRPr="00324261" w:rsidRDefault="00487E7B" w:rsidP="00AB1B59">
            <w:pPr>
              <w:suppressAutoHyphens/>
              <w:spacing w:after="0" w:line="240" w:lineRule="auto"/>
              <w:rPr>
                <w:sz w:val="18"/>
                <w:szCs w:val="18"/>
                <w:lang w:val="en-GB"/>
              </w:rPr>
            </w:pPr>
            <w:r w:rsidRPr="00324261">
              <w:rPr>
                <w:sz w:val="18"/>
                <w:szCs w:val="18"/>
                <w:lang w:val="en-GB"/>
              </w:rPr>
              <w:t>Production statistical abstract</w:t>
            </w:r>
          </w:p>
        </w:tc>
      </w:tr>
      <w:tr w:rsidR="00487E7B" w:rsidRPr="00324261" w14:paraId="752E6760" w14:textId="77777777" w:rsidTr="00324261">
        <w:trPr>
          <w:trHeight w:val="512"/>
        </w:trPr>
        <w:tc>
          <w:tcPr>
            <w:tcW w:w="1615" w:type="dxa"/>
            <w:vMerge/>
          </w:tcPr>
          <w:p w14:paraId="1456C2EC" w14:textId="77777777" w:rsidR="00487E7B" w:rsidRPr="00324261" w:rsidRDefault="00487E7B" w:rsidP="00AB1B59">
            <w:pPr>
              <w:suppressAutoHyphens/>
              <w:spacing w:after="0" w:line="240" w:lineRule="auto"/>
              <w:rPr>
                <w:sz w:val="18"/>
                <w:szCs w:val="18"/>
              </w:rPr>
            </w:pPr>
          </w:p>
        </w:tc>
        <w:tc>
          <w:tcPr>
            <w:tcW w:w="1800" w:type="dxa"/>
            <w:vMerge/>
          </w:tcPr>
          <w:p w14:paraId="5F8089DC" w14:textId="77777777" w:rsidR="00487E7B" w:rsidRPr="00324261" w:rsidRDefault="00487E7B" w:rsidP="00AB1B59">
            <w:pPr>
              <w:suppressAutoHyphens/>
              <w:spacing w:after="0" w:line="240" w:lineRule="auto"/>
              <w:rPr>
                <w:b/>
                <w:sz w:val="18"/>
                <w:szCs w:val="18"/>
                <w:lang w:val="en-GB"/>
              </w:rPr>
            </w:pPr>
          </w:p>
        </w:tc>
        <w:tc>
          <w:tcPr>
            <w:tcW w:w="2070" w:type="dxa"/>
          </w:tcPr>
          <w:p w14:paraId="6135AA9D" w14:textId="77777777" w:rsidR="00487E7B" w:rsidRPr="00324261" w:rsidRDefault="00487E7B" w:rsidP="00AB1B59">
            <w:pPr>
              <w:spacing w:after="0" w:line="240" w:lineRule="auto"/>
              <w:rPr>
                <w:b/>
                <w:iCs/>
                <w:sz w:val="18"/>
                <w:szCs w:val="18"/>
                <w:lang w:val="en-GB"/>
              </w:rPr>
            </w:pPr>
            <w:r w:rsidRPr="00324261">
              <w:rPr>
                <w:b/>
                <w:iCs/>
                <w:sz w:val="18"/>
                <w:szCs w:val="18"/>
                <w:lang w:val="en-GB"/>
              </w:rPr>
              <w:t xml:space="preserve">Intermediate Outcome Indicator 2: </w:t>
            </w:r>
            <w:r w:rsidRPr="00324261">
              <w:rPr>
                <w:iCs/>
                <w:sz w:val="18"/>
                <w:szCs w:val="18"/>
                <w:lang w:val="en-GB"/>
              </w:rPr>
              <w:t>Prevalence of livestock vectors and diseases</w:t>
            </w:r>
          </w:p>
        </w:tc>
        <w:tc>
          <w:tcPr>
            <w:tcW w:w="450" w:type="dxa"/>
          </w:tcPr>
          <w:p w14:paraId="62DF463D" w14:textId="77777777" w:rsidR="00487E7B" w:rsidRPr="00324261" w:rsidRDefault="00487E7B" w:rsidP="00AB1B59">
            <w:pPr>
              <w:suppressAutoHyphens/>
              <w:spacing w:after="0" w:line="240" w:lineRule="auto"/>
              <w:jc w:val="center"/>
              <w:rPr>
                <w:sz w:val="18"/>
                <w:szCs w:val="18"/>
                <w:lang w:val="en-GB"/>
              </w:rPr>
            </w:pPr>
            <w:r w:rsidRPr="00324261">
              <w:rPr>
                <w:sz w:val="18"/>
                <w:szCs w:val="18"/>
                <w:lang w:val="en-GB"/>
              </w:rPr>
              <w:t>30</w:t>
            </w:r>
          </w:p>
        </w:tc>
        <w:tc>
          <w:tcPr>
            <w:tcW w:w="450" w:type="dxa"/>
          </w:tcPr>
          <w:p w14:paraId="2A968002" w14:textId="77777777" w:rsidR="00487E7B" w:rsidRPr="00324261" w:rsidRDefault="00487E7B" w:rsidP="00AB1B59">
            <w:pPr>
              <w:suppressAutoHyphens/>
              <w:spacing w:after="0" w:line="240" w:lineRule="auto"/>
              <w:jc w:val="center"/>
              <w:rPr>
                <w:sz w:val="18"/>
                <w:szCs w:val="18"/>
                <w:lang w:val="en-GB"/>
              </w:rPr>
            </w:pPr>
            <w:r w:rsidRPr="00324261">
              <w:rPr>
                <w:sz w:val="18"/>
                <w:szCs w:val="18"/>
                <w:lang w:val="en-GB"/>
              </w:rPr>
              <w:t>25</w:t>
            </w:r>
          </w:p>
        </w:tc>
        <w:tc>
          <w:tcPr>
            <w:tcW w:w="450" w:type="dxa"/>
          </w:tcPr>
          <w:p w14:paraId="6AB98B24" w14:textId="77777777" w:rsidR="00487E7B" w:rsidRPr="00324261" w:rsidRDefault="00487E7B" w:rsidP="00AB1B59">
            <w:pPr>
              <w:suppressAutoHyphens/>
              <w:spacing w:after="0" w:line="240" w:lineRule="auto"/>
              <w:jc w:val="center"/>
              <w:rPr>
                <w:sz w:val="18"/>
                <w:szCs w:val="18"/>
                <w:lang w:val="en-GB"/>
              </w:rPr>
            </w:pPr>
            <w:r w:rsidRPr="00324261">
              <w:rPr>
                <w:sz w:val="18"/>
                <w:szCs w:val="18"/>
                <w:lang w:val="en-GB"/>
              </w:rPr>
              <w:t>20</w:t>
            </w:r>
          </w:p>
        </w:tc>
        <w:tc>
          <w:tcPr>
            <w:tcW w:w="450" w:type="dxa"/>
          </w:tcPr>
          <w:p w14:paraId="6B1BC9AE" w14:textId="77777777" w:rsidR="00487E7B" w:rsidRPr="00324261" w:rsidRDefault="00487E7B" w:rsidP="00AB1B59">
            <w:pPr>
              <w:suppressAutoHyphens/>
              <w:spacing w:after="0" w:line="240" w:lineRule="auto"/>
              <w:jc w:val="center"/>
              <w:rPr>
                <w:sz w:val="18"/>
                <w:szCs w:val="18"/>
                <w:lang w:val="en-GB"/>
              </w:rPr>
            </w:pPr>
            <w:r w:rsidRPr="00324261">
              <w:rPr>
                <w:sz w:val="18"/>
                <w:szCs w:val="18"/>
                <w:lang w:val="en-GB"/>
              </w:rPr>
              <w:t>15</w:t>
            </w:r>
          </w:p>
        </w:tc>
        <w:tc>
          <w:tcPr>
            <w:tcW w:w="648" w:type="dxa"/>
          </w:tcPr>
          <w:p w14:paraId="2414FDBE" w14:textId="77777777" w:rsidR="00487E7B" w:rsidRPr="00324261" w:rsidRDefault="00487E7B" w:rsidP="00AB1B59">
            <w:pPr>
              <w:suppressAutoHyphens/>
              <w:spacing w:after="0" w:line="240" w:lineRule="auto"/>
              <w:jc w:val="center"/>
              <w:rPr>
                <w:sz w:val="18"/>
                <w:szCs w:val="18"/>
                <w:lang w:val="en-GB"/>
              </w:rPr>
            </w:pPr>
            <w:r w:rsidRPr="00324261">
              <w:rPr>
                <w:sz w:val="18"/>
                <w:szCs w:val="18"/>
                <w:lang w:val="en-GB"/>
              </w:rPr>
              <w:t>10</w:t>
            </w:r>
          </w:p>
        </w:tc>
        <w:tc>
          <w:tcPr>
            <w:tcW w:w="851" w:type="dxa"/>
          </w:tcPr>
          <w:p w14:paraId="54571A4B" w14:textId="77777777" w:rsidR="00487E7B" w:rsidRPr="00324261" w:rsidRDefault="00487E7B" w:rsidP="00AB1B59">
            <w:pPr>
              <w:suppressAutoHyphens/>
              <w:spacing w:after="0" w:line="240" w:lineRule="auto"/>
              <w:jc w:val="center"/>
              <w:rPr>
                <w:sz w:val="18"/>
                <w:szCs w:val="18"/>
                <w:lang w:val="en-GB"/>
              </w:rPr>
            </w:pPr>
            <w:r w:rsidRPr="00324261">
              <w:rPr>
                <w:sz w:val="18"/>
                <w:szCs w:val="18"/>
                <w:lang w:val="en-GB"/>
              </w:rPr>
              <w:t>5</w:t>
            </w:r>
          </w:p>
        </w:tc>
        <w:tc>
          <w:tcPr>
            <w:tcW w:w="1276" w:type="dxa"/>
          </w:tcPr>
          <w:p w14:paraId="2C9898E6" w14:textId="77777777" w:rsidR="00487E7B" w:rsidRPr="00324261" w:rsidRDefault="00487E7B" w:rsidP="00AB1B59">
            <w:pPr>
              <w:suppressAutoHyphens/>
              <w:spacing w:after="0" w:line="240" w:lineRule="auto"/>
              <w:rPr>
                <w:sz w:val="18"/>
                <w:szCs w:val="18"/>
                <w:lang w:val="en-GB"/>
              </w:rPr>
            </w:pPr>
            <w:r w:rsidRPr="00324261">
              <w:rPr>
                <w:sz w:val="18"/>
                <w:szCs w:val="18"/>
                <w:lang w:val="en-GB"/>
              </w:rPr>
              <w:t>Production statistical abstract</w:t>
            </w:r>
          </w:p>
        </w:tc>
      </w:tr>
      <w:tr w:rsidR="00487E7B" w:rsidRPr="00324261" w14:paraId="101B27E9" w14:textId="77777777" w:rsidTr="00324261">
        <w:trPr>
          <w:trHeight w:val="1088"/>
        </w:trPr>
        <w:tc>
          <w:tcPr>
            <w:tcW w:w="1615" w:type="dxa"/>
            <w:vMerge/>
          </w:tcPr>
          <w:p w14:paraId="1040B415" w14:textId="77777777" w:rsidR="00487E7B" w:rsidRPr="00324261" w:rsidRDefault="00487E7B" w:rsidP="00AB1B59">
            <w:pPr>
              <w:suppressAutoHyphens/>
              <w:spacing w:after="0" w:line="240" w:lineRule="auto"/>
              <w:rPr>
                <w:sz w:val="18"/>
                <w:szCs w:val="18"/>
              </w:rPr>
            </w:pPr>
          </w:p>
        </w:tc>
        <w:tc>
          <w:tcPr>
            <w:tcW w:w="1800" w:type="dxa"/>
            <w:vMerge/>
          </w:tcPr>
          <w:p w14:paraId="1D4933D1" w14:textId="77777777" w:rsidR="00487E7B" w:rsidRPr="00324261" w:rsidRDefault="00487E7B" w:rsidP="00AB1B59">
            <w:pPr>
              <w:suppressAutoHyphens/>
              <w:spacing w:after="0" w:line="240" w:lineRule="auto"/>
              <w:rPr>
                <w:b/>
                <w:sz w:val="18"/>
                <w:szCs w:val="18"/>
                <w:lang w:val="en-GB"/>
              </w:rPr>
            </w:pPr>
          </w:p>
        </w:tc>
        <w:tc>
          <w:tcPr>
            <w:tcW w:w="2070" w:type="dxa"/>
          </w:tcPr>
          <w:p w14:paraId="1C559685" w14:textId="77777777" w:rsidR="00487E7B" w:rsidRPr="00324261" w:rsidRDefault="00487E7B" w:rsidP="00AB1B59">
            <w:pPr>
              <w:spacing w:after="0" w:line="240" w:lineRule="auto"/>
              <w:rPr>
                <w:b/>
                <w:iCs/>
                <w:sz w:val="18"/>
                <w:szCs w:val="18"/>
                <w:lang w:val="en-GB"/>
              </w:rPr>
            </w:pPr>
            <w:r w:rsidRPr="00324261">
              <w:rPr>
                <w:b/>
                <w:iCs/>
                <w:sz w:val="18"/>
                <w:szCs w:val="18"/>
                <w:lang w:val="en-GB"/>
              </w:rPr>
              <w:t xml:space="preserve">Intermediate Outcome Indicator 3: </w:t>
            </w:r>
            <w:r w:rsidRPr="00324261">
              <w:rPr>
                <w:iCs/>
                <w:sz w:val="18"/>
                <w:szCs w:val="18"/>
                <w:lang w:val="en-GB"/>
              </w:rPr>
              <w:t>Number of pests, vectors and diseases surveillance and outbreak investigations undertaken</w:t>
            </w:r>
          </w:p>
        </w:tc>
        <w:tc>
          <w:tcPr>
            <w:tcW w:w="450" w:type="dxa"/>
          </w:tcPr>
          <w:p w14:paraId="1A7C2BA2" w14:textId="77777777" w:rsidR="00487E7B" w:rsidRPr="00324261" w:rsidRDefault="00487E7B" w:rsidP="00AB1B59">
            <w:pPr>
              <w:suppressAutoHyphens/>
              <w:spacing w:after="0" w:line="240" w:lineRule="auto"/>
              <w:jc w:val="center"/>
              <w:rPr>
                <w:sz w:val="18"/>
                <w:szCs w:val="18"/>
                <w:lang w:val="en-GB"/>
              </w:rPr>
            </w:pPr>
            <w:r w:rsidRPr="00324261">
              <w:rPr>
                <w:sz w:val="18"/>
                <w:szCs w:val="18"/>
                <w:lang w:val="en-GB"/>
              </w:rPr>
              <w:t>6</w:t>
            </w:r>
          </w:p>
        </w:tc>
        <w:tc>
          <w:tcPr>
            <w:tcW w:w="450" w:type="dxa"/>
          </w:tcPr>
          <w:p w14:paraId="28A2ABFC" w14:textId="77777777" w:rsidR="00487E7B" w:rsidRPr="00324261" w:rsidRDefault="00487E7B" w:rsidP="00AB1B59">
            <w:pPr>
              <w:suppressAutoHyphens/>
              <w:spacing w:after="0" w:line="240" w:lineRule="auto"/>
              <w:jc w:val="center"/>
              <w:rPr>
                <w:sz w:val="18"/>
                <w:szCs w:val="18"/>
                <w:lang w:val="en-GB"/>
              </w:rPr>
            </w:pPr>
            <w:r w:rsidRPr="00324261">
              <w:rPr>
                <w:sz w:val="18"/>
                <w:szCs w:val="18"/>
                <w:lang w:val="en-GB"/>
              </w:rPr>
              <w:t>6</w:t>
            </w:r>
          </w:p>
        </w:tc>
        <w:tc>
          <w:tcPr>
            <w:tcW w:w="450" w:type="dxa"/>
          </w:tcPr>
          <w:p w14:paraId="03ACBCFD" w14:textId="77777777" w:rsidR="00487E7B" w:rsidRPr="00324261" w:rsidRDefault="00487E7B" w:rsidP="00AB1B59">
            <w:pPr>
              <w:suppressAutoHyphens/>
              <w:spacing w:after="0" w:line="240" w:lineRule="auto"/>
              <w:jc w:val="center"/>
              <w:rPr>
                <w:sz w:val="18"/>
                <w:szCs w:val="18"/>
                <w:lang w:val="en-GB"/>
              </w:rPr>
            </w:pPr>
            <w:r w:rsidRPr="00324261">
              <w:rPr>
                <w:sz w:val="18"/>
                <w:szCs w:val="18"/>
                <w:lang w:val="en-GB"/>
              </w:rPr>
              <w:t>6</w:t>
            </w:r>
          </w:p>
        </w:tc>
        <w:tc>
          <w:tcPr>
            <w:tcW w:w="450" w:type="dxa"/>
          </w:tcPr>
          <w:p w14:paraId="14DAF29B" w14:textId="77777777" w:rsidR="00487E7B" w:rsidRPr="00324261" w:rsidRDefault="00487E7B" w:rsidP="00AB1B59">
            <w:pPr>
              <w:suppressAutoHyphens/>
              <w:spacing w:after="0" w:line="240" w:lineRule="auto"/>
              <w:jc w:val="center"/>
              <w:rPr>
                <w:sz w:val="18"/>
                <w:szCs w:val="18"/>
                <w:lang w:val="en-GB"/>
              </w:rPr>
            </w:pPr>
            <w:r w:rsidRPr="00324261">
              <w:rPr>
                <w:sz w:val="18"/>
                <w:szCs w:val="18"/>
                <w:lang w:val="en-GB"/>
              </w:rPr>
              <w:t>6</w:t>
            </w:r>
          </w:p>
        </w:tc>
        <w:tc>
          <w:tcPr>
            <w:tcW w:w="648" w:type="dxa"/>
          </w:tcPr>
          <w:p w14:paraId="2E99DCBB" w14:textId="77777777" w:rsidR="00487E7B" w:rsidRPr="00324261" w:rsidRDefault="00487E7B" w:rsidP="00AB1B59">
            <w:pPr>
              <w:suppressAutoHyphens/>
              <w:spacing w:after="0" w:line="240" w:lineRule="auto"/>
              <w:jc w:val="center"/>
              <w:rPr>
                <w:sz w:val="18"/>
                <w:szCs w:val="18"/>
                <w:lang w:val="en-GB"/>
              </w:rPr>
            </w:pPr>
            <w:r w:rsidRPr="00324261">
              <w:rPr>
                <w:sz w:val="18"/>
                <w:szCs w:val="18"/>
                <w:lang w:val="en-GB"/>
              </w:rPr>
              <w:t>6</w:t>
            </w:r>
          </w:p>
        </w:tc>
        <w:tc>
          <w:tcPr>
            <w:tcW w:w="851" w:type="dxa"/>
          </w:tcPr>
          <w:p w14:paraId="5FB5C327" w14:textId="77777777" w:rsidR="00487E7B" w:rsidRPr="00324261" w:rsidRDefault="00487E7B" w:rsidP="00AB1B59">
            <w:pPr>
              <w:suppressAutoHyphens/>
              <w:spacing w:after="0" w:line="240" w:lineRule="auto"/>
              <w:jc w:val="center"/>
              <w:rPr>
                <w:sz w:val="18"/>
                <w:szCs w:val="18"/>
                <w:lang w:val="en-GB"/>
              </w:rPr>
            </w:pPr>
            <w:r w:rsidRPr="00324261">
              <w:rPr>
                <w:sz w:val="18"/>
                <w:szCs w:val="18"/>
                <w:lang w:val="en-GB"/>
              </w:rPr>
              <w:t>6</w:t>
            </w:r>
          </w:p>
        </w:tc>
        <w:tc>
          <w:tcPr>
            <w:tcW w:w="1276" w:type="dxa"/>
          </w:tcPr>
          <w:p w14:paraId="5B0CAB79" w14:textId="77777777" w:rsidR="00487E7B" w:rsidRPr="00324261" w:rsidRDefault="00487E7B" w:rsidP="00AB1B59">
            <w:pPr>
              <w:suppressAutoHyphens/>
              <w:spacing w:after="0" w:line="240" w:lineRule="auto"/>
              <w:rPr>
                <w:sz w:val="18"/>
                <w:szCs w:val="18"/>
                <w:lang w:val="en-GB"/>
              </w:rPr>
            </w:pPr>
            <w:r w:rsidRPr="00324261">
              <w:rPr>
                <w:sz w:val="18"/>
                <w:szCs w:val="18"/>
                <w:lang w:val="en-GB"/>
              </w:rPr>
              <w:t>Production statistical abstract</w:t>
            </w:r>
          </w:p>
        </w:tc>
      </w:tr>
      <w:tr w:rsidR="00487E7B" w:rsidRPr="00324261" w14:paraId="66914123" w14:textId="77777777" w:rsidTr="00324261">
        <w:trPr>
          <w:trHeight w:val="1304"/>
        </w:trPr>
        <w:tc>
          <w:tcPr>
            <w:tcW w:w="1615" w:type="dxa"/>
            <w:vMerge/>
          </w:tcPr>
          <w:p w14:paraId="7CD6DF25" w14:textId="77777777" w:rsidR="00487E7B" w:rsidRPr="00324261" w:rsidRDefault="00487E7B" w:rsidP="00AB1B59">
            <w:pPr>
              <w:suppressAutoHyphens/>
              <w:spacing w:after="0" w:line="240" w:lineRule="auto"/>
              <w:rPr>
                <w:sz w:val="18"/>
                <w:szCs w:val="18"/>
              </w:rPr>
            </w:pPr>
          </w:p>
        </w:tc>
        <w:tc>
          <w:tcPr>
            <w:tcW w:w="1800" w:type="dxa"/>
          </w:tcPr>
          <w:p w14:paraId="5A3B95E9" w14:textId="77777777" w:rsidR="00487E7B" w:rsidRPr="00324261" w:rsidRDefault="00487E7B" w:rsidP="00AB1B59">
            <w:pPr>
              <w:suppressAutoHyphens/>
              <w:spacing w:after="0" w:line="240" w:lineRule="auto"/>
              <w:rPr>
                <w:b/>
                <w:sz w:val="18"/>
                <w:szCs w:val="18"/>
                <w:lang w:val="en-GB"/>
              </w:rPr>
            </w:pPr>
            <w:r w:rsidRPr="00324261">
              <w:rPr>
                <w:b/>
                <w:sz w:val="18"/>
                <w:szCs w:val="18"/>
                <w:lang w:val="en-GB"/>
              </w:rPr>
              <w:t>Intermediate Outcome 1.4:</w:t>
            </w:r>
            <w:r w:rsidRPr="00324261">
              <w:rPr>
                <w:sz w:val="18"/>
                <w:szCs w:val="18"/>
                <w:lang w:val="en-GB"/>
              </w:rPr>
              <w:t xml:space="preserve"> Increase smallholder farmers’ resilience to shocks of climate change effects</w:t>
            </w:r>
          </w:p>
        </w:tc>
        <w:tc>
          <w:tcPr>
            <w:tcW w:w="2070" w:type="dxa"/>
          </w:tcPr>
          <w:p w14:paraId="3AF2F512" w14:textId="77777777" w:rsidR="00487E7B" w:rsidRPr="00324261" w:rsidRDefault="00487E7B" w:rsidP="00AB1B59">
            <w:pPr>
              <w:spacing w:after="0" w:line="240" w:lineRule="auto"/>
              <w:rPr>
                <w:b/>
                <w:iCs/>
                <w:sz w:val="18"/>
                <w:szCs w:val="18"/>
                <w:lang w:val="en-GB"/>
              </w:rPr>
            </w:pPr>
            <w:r w:rsidRPr="00324261">
              <w:rPr>
                <w:b/>
                <w:iCs/>
                <w:sz w:val="18"/>
                <w:szCs w:val="18"/>
                <w:lang w:val="en-GB"/>
              </w:rPr>
              <w:t xml:space="preserve">Intermediate Outcome Indicator 1: </w:t>
            </w:r>
            <w:r w:rsidRPr="00324261">
              <w:rPr>
                <w:iCs/>
                <w:sz w:val="18"/>
                <w:szCs w:val="18"/>
                <w:lang w:val="en-GB"/>
              </w:rPr>
              <w:t>Percentage of farmers adopting sustainable land management and climate smart agricultural practices</w:t>
            </w:r>
          </w:p>
        </w:tc>
        <w:tc>
          <w:tcPr>
            <w:tcW w:w="450" w:type="dxa"/>
          </w:tcPr>
          <w:p w14:paraId="15B07CD2" w14:textId="77777777" w:rsidR="00487E7B" w:rsidRPr="00324261" w:rsidRDefault="00487E7B" w:rsidP="00AB1B59">
            <w:pPr>
              <w:suppressAutoHyphens/>
              <w:spacing w:after="0" w:line="240" w:lineRule="auto"/>
              <w:jc w:val="center"/>
              <w:rPr>
                <w:sz w:val="18"/>
                <w:szCs w:val="18"/>
                <w:lang w:val="en-GB"/>
              </w:rPr>
            </w:pPr>
            <w:r w:rsidRPr="00324261">
              <w:rPr>
                <w:sz w:val="18"/>
                <w:szCs w:val="18"/>
                <w:lang w:val="en-GB"/>
              </w:rPr>
              <w:t>5</w:t>
            </w:r>
          </w:p>
        </w:tc>
        <w:tc>
          <w:tcPr>
            <w:tcW w:w="450" w:type="dxa"/>
          </w:tcPr>
          <w:p w14:paraId="2EB1507E" w14:textId="77777777" w:rsidR="00487E7B" w:rsidRPr="00324261" w:rsidRDefault="00487E7B" w:rsidP="00AB1B59">
            <w:pPr>
              <w:suppressAutoHyphens/>
              <w:spacing w:after="0" w:line="240" w:lineRule="auto"/>
              <w:jc w:val="center"/>
              <w:rPr>
                <w:sz w:val="18"/>
                <w:szCs w:val="18"/>
                <w:lang w:val="en-GB"/>
              </w:rPr>
            </w:pPr>
            <w:r w:rsidRPr="00324261">
              <w:rPr>
                <w:sz w:val="18"/>
                <w:szCs w:val="18"/>
                <w:lang w:val="en-GB"/>
              </w:rPr>
              <w:t>10</w:t>
            </w:r>
          </w:p>
        </w:tc>
        <w:tc>
          <w:tcPr>
            <w:tcW w:w="450" w:type="dxa"/>
          </w:tcPr>
          <w:p w14:paraId="6369C132" w14:textId="77777777" w:rsidR="00487E7B" w:rsidRPr="00324261" w:rsidRDefault="00487E7B" w:rsidP="00AB1B59">
            <w:pPr>
              <w:suppressAutoHyphens/>
              <w:spacing w:after="0" w:line="240" w:lineRule="auto"/>
              <w:jc w:val="center"/>
              <w:rPr>
                <w:sz w:val="18"/>
                <w:szCs w:val="18"/>
                <w:lang w:val="en-GB"/>
              </w:rPr>
            </w:pPr>
            <w:r w:rsidRPr="00324261">
              <w:rPr>
                <w:sz w:val="18"/>
                <w:szCs w:val="18"/>
                <w:lang w:val="en-GB"/>
              </w:rPr>
              <w:t>15</w:t>
            </w:r>
          </w:p>
        </w:tc>
        <w:tc>
          <w:tcPr>
            <w:tcW w:w="450" w:type="dxa"/>
          </w:tcPr>
          <w:p w14:paraId="6B2589AE" w14:textId="77777777" w:rsidR="00487E7B" w:rsidRPr="00324261" w:rsidRDefault="00487E7B" w:rsidP="00AB1B59">
            <w:pPr>
              <w:suppressAutoHyphens/>
              <w:spacing w:after="0" w:line="240" w:lineRule="auto"/>
              <w:jc w:val="center"/>
              <w:rPr>
                <w:sz w:val="18"/>
                <w:szCs w:val="18"/>
                <w:lang w:val="en-GB"/>
              </w:rPr>
            </w:pPr>
            <w:r w:rsidRPr="00324261">
              <w:rPr>
                <w:sz w:val="18"/>
                <w:szCs w:val="18"/>
                <w:lang w:val="en-GB"/>
              </w:rPr>
              <w:t>20</w:t>
            </w:r>
          </w:p>
        </w:tc>
        <w:tc>
          <w:tcPr>
            <w:tcW w:w="648" w:type="dxa"/>
          </w:tcPr>
          <w:p w14:paraId="1A1FD558" w14:textId="77777777" w:rsidR="00487E7B" w:rsidRPr="00324261" w:rsidRDefault="00487E7B" w:rsidP="00AB1B59">
            <w:pPr>
              <w:suppressAutoHyphens/>
              <w:spacing w:after="0" w:line="240" w:lineRule="auto"/>
              <w:jc w:val="center"/>
              <w:rPr>
                <w:sz w:val="18"/>
                <w:szCs w:val="18"/>
                <w:lang w:val="en-GB"/>
              </w:rPr>
            </w:pPr>
            <w:r w:rsidRPr="00324261">
              <w:rPr>
                <w:sz w:val="18"/>
                <w:szCs w:val="18"/>
                <w:lang w:val="en-GB"/>
              </w:rPr>
              <w:t>25</w:t>
            </w:r>
          </w:p>
        </w:tc>
        <w:tc>
          <w:tcPr>
            <w:tcW w:w="851" w:type="dxa"/>
          </w:tcPr>
          <w:p w14:paraId="524851A2" w14:textId="77777777" w:rsidR="00487E7B" w:rsidRPr="00324261" w:rsidRDefault="00487E7B" w:rsidP="00AB1B59">
            <w:pPr>
              <w:suppressAutoHyphens/>
              <w:spacing w:after="0" w:line="240" w:lineRule="auto"/>
              <w:jc w:val="center"/>
              <w:rPr>
                <w:sz w:val="18"/>
                <w:szCs w:val="18"/>
                <w:lang w:val="en-GB"/>
              </w:rPr>
            </w:pPr>
            <w:r w:rsidRPr="00324261">
              <w:rPr>
                <w:sz w:val="18"/>
                <w:szCs w:val="18"/>
                <w:lang w:val="en-GB"/>
              </w:rPr>
              <w:t>30</w:t>
            </w:r>
          </w:p>
        </w:tc>
        <w:tc>
          <w:tcPr>
            <w:tcW w:w="1276" w:type="dxa"/>
          </w:tcPr>
          <w:p w14:paraId="3B708453" w14:textId="77777777" w:rsidR="00487E7B" w:rsidRPr="00324261" w:rsidRDefault="00487E7B" w:rsidP="00AB1B59">
            <w:pPr>
              <w:suppressAutoHyphens/>
              <w:spacing w:after="0" w:line="240" w:lineRule="auto"/>
              <w:rPr>
                <w:sz w:val="18"/>
                <w:szCs w:val="18"/>
                <w:lang w:val="en-GB"/>
              </w:rPr>
            </w:pPr>
            <w:r w:rsidRPr="00324261">
              <w:rPr>
                <w:sz w:val="18"/>
                <w:szCs w:val="18"/>
                <w:lang w:val="en-GB"/>
              </w:rPr>
              <w:t>Production statistical abstract</w:t>
            </w:r>
          </w:p>
        </w:tc>
      </w:tr>
      <w:tr w:rsidR="00487E7B" w:rsidRPr="00324261" w14:paraId="788CA5F4" w14:textId="77777777" w:rsidTr="00324261">
        <w:trPr>
          <w:trHeight w:val="917"/>
        </w:trPr>
        <w:tc>
          <w:tcPr>
            <w:tcW w:w="1615" w:type="dxa"/>
          </w:tcPr>
          <w:p w14:paraId="6D7CC583" w14:textId="77777777" w:rsidR="00487E7B" w:rsidRPr="00324261" w:rsidRDefault="00487E7B" w:rsidP="00AB1B59">
            <w:pPr>
              <w:suppressAutoHyphens/>
              <w:spacing w:after="0" w:line="240" w:lineRule="auto"/>
              <w:rPr>
                <w:sz w:val="18"/>
                <w:szCs w:val="18"/>
              </w:rPr>
            </w:pPr>
          </w:p>
        </w:tc>
        <w:tc>
          <w:tcPr>
            <w:tcW w:w="1800" w:type="dxa"/>
          </w:tcPr>
          <w:p w14:paraId="66B21EB6" w14:textId="77777777" w:rsidR="00487E7B" w:rsidRPr="00324261" w:rsidRDefault="00487E7B" w:rsidP="00AB1B59">
            <w:pPr>
              <w:suppressAutoHyphens/>
              <w:spacing w:after="0" w:line="240" w:lineRule="auto"/>
              <w:rPr>
                <w:sz w:val="18"/>
                <w:szCs w:val="18"/>
                <w:lang w:val="en-GB"/>
              </w:rPr>
            </w:pPr>
            <w:r w:rsidRPr="00324261">
              <w:rPr>
                <w:b/>
                <w:sz w:val="18"/>
                <w:szCs w:val="18"/>
                <w:lang w:val="en-GB"/>
              </w:rPr>
              <w:t xml:space="preserve">Intermediate Outcome 1.5: </w:t>
            </w:r>
            <w:r w:rsidRPr="00324261">
              <w:rPr>
                <w:sz w:val="18"/>
                <w:szCs w:val="18"/>
                <w:lang w:val="en-GB"/>
              </w:rPr>
              <w:t>Increase access to agricultural extension services</w:t>
            </w:r>
          </w:p>
        </w:tc>
        <w:tc>
          <w:tcPr>
            <w:tcW w:w="2070" w:type="dxa"/>
          </w:tcPr>
          <w:p w14:paraId="5A510A27" w14:textId="77777777" w:rsidR="00487E7B" w:rsidRPr="00324261" w:rsidRDefault="00487E7B" w:rsidP="00AB1B59">
            <w:pPr>
              <w:spacing w:after="0" w:line="240" w:lineRule="auto"/>
              <w:rPr>
                <w:b/>
                <w:iCs/>
                <w:sz w:val="18"/>
                <w:szCs w:val="18"/>
                <w:lang w:val="en-GB"/>
              </w:rPr>
            </w:pPr>
            <w:r w:rsidRPr="00324261">
              <w:rPr>
                <w:b/>
                <w:iCs/>
                <w:sz w:val="18"/>
                <w:szCs w:val="18"/>
                <w:lang w:val="en-GB"/>
              </w:rPr>
              <w:t xml:space="preserve">Intermediate Outcome Indicator 1: </w:t>
            </w:r>
            <w:r w:rsidRPr="00324261">
              <w:rPr>
                <w:iCs/>
                <w:sz w:val="18"/>
                <w:szCs w:val="18"/>
                <w:lang w:val="en-GB"/>
              </w:rPr>
              <w:t>Percentage of farming households accessing agricultural extension services</w:t>
            </w:r>
          </w:p>
        </w:tc>
        <w:tc>
          <w:tcPr>
            <w:tcW w:w="450" w:type="dxa"/>
          </w:tcPr>
          <w:p w14:paraId="71FF526E" w14:textId="77777777" w:rsidR="00487E7B" w:rsidRPr="00324261" w:rsidRDefault="00487E7B" w:rsidP="00AB1B59">
            <w:pPr>
              <w:suppressAutoHyphens/>
              <w:spacing w:after="0" w:line="240" w:lineRule="auto"/>
              <w:jc w:val="center"/>
              <w:rPr>
                <w:sz w:val="18"/>
                <w:szCs w:val="18"/>
                <w:lang w:val="en-GB"/>
              </w:rPr>
            </w:pPr>
            <w:r w:rsidRPr="00324261">
              <w:rPr>
                <w:sz w:val="18"/>
                <w:szCs w:val="18"/>
                <w:lang w:val="en-GB"/>
              </w:rPr>
              <w:t>4</w:t>
            </w:r>
          </w:p>
        </w:tc>
        <w:tc>
          <w:tcPr>
            <w:tcW w:w="450" w:type="dxa"/>
          </w:tcPr>
          <w:p w14:paraId="6B0A451D" w14:textId="77777777" w:rsidR="00487E7B" w:rsidRPr="00324261" w:rsidRDefault="00487E7B" w:rsidP="00AB1B59">
            <w:pPr>
              <w:suppressAutoHyphens/>
              <w:spacing w:after="0" w:line="240" w:lineRule="auto"/>
              <w:jc w:val="center"/>
              <w:rPr>
                <w:sz w:val="18"/>
                <w:szCs w:val="18"/>
                <w:lang w:val="en-GB"/>
              </w:rPr>
            </w:pPr>
            <w:r w:rsidRPr="00324261">
              <w:rPr>
                <w:sz w:val="18"/>
                <w:szCs w:val="18"/>
                <w:lang w:val="en-GB"/>
              </w:rPr>
              <w:t>7</w:t>
            </w:r>
          </w:p>
        </w:tc>
        <w:tc>
          <w:tcPr>
            <w:tcW w:w="450" w:type="dxa"/>
          </w:tcPr>
          <w:p w14:paraId="040A4CD2" w14:textId="77777777" w:rsidR="00487E7B" w:rsidRPr="00324261" w:rsidRDefault="00487E7B" w:rsidP="00AB1B59">
            <w:pPr>
              <w:suppressAutoHyphens/>
              <w:spacing w:after="0" w:line="240" w:lineRule="auto"/>
              <w:jc w:val="center"/>
              <w:rPr>
                <w:sz w:val="18"/>
                <w:szCs w:val="18"/>
                <w:lang w:val="en-GB"/>
              </w:rPr>
            </w:pPr>
            <w:r w:rsidRPr="00324261">
              <w:rPr>
                <w:sz w:val="18"/>
                <w:szCs w:val="18"/>
                <w:lang w:val="en-GB"/>
              </w:rPr>
              <w:t>9</w:t>
            </w:r>
          </w:p>
        </w:tc>
        <w:tc>
          <w:tcPr>
            <w:tcW w:w="450" w:type="dxa"/>
          </w:tcPr>
          <w:p w14:paraId="1A31BB54" w14:textId="77777777" w:rsidR="00487E7B" w:rsidRPr="00324261" w:rsidRDefault="00487E7B" w:rsidP="00AB1B59">
            <w:pPr>
              <w:suppressAutoHyphens/>
              <w:spacing w:after="0" w:line="240" w:lineRule="auto"/>
              <w:jc w:val="center"/>
              <w:rPr>
                <w:sz w:val="18"/>
                <w:szCs w:val="18"/>
                <w:lang w:val="en-GB"/>
              </w:rPr>
            </w:pPr>
            <w:r w:rsidRPr="00324261">
              <w:rPr>
                <w:sz w:val="18"/>
                <w:szCs w:val="18"/>
                <w:lang w:val="en-GB"/>
              </w:rPr>
              <w:t>12</w:t>
            </w:r>
          </w:p>
        </w:tc>
        <w:tc>
          <w:tcPr>
            <w:tcW w:w="648" w:type="dxa"/>
          </w:tcPr>
          <w:p w14:paraId="00EC5159" w14:textId="77777777" w:rsidR="00487E7B" w:rsidRPr="00324261" w:rsidRDefault="00487E7B" w:rsidP="00AB1B59">
            <w:pPr>
              <w:suppressAutoHyphens/>
              <w:spacing w:after="0" w:line="240" w:lineRule="auto"/>
              <w:jc w:val="center"/>
              <w:rPr>
                <w:sz w:val="18"/>
                <w:szCs w:val="18"/>
                <w:lang w:val="en-GB"/>
              </w:rPr>
            </w:pPr>
            <w:r w:rsidRPr="00324261">
              <w:rPr>
                <w:sz w:val="18"/>
                <w:szCs w:val="18"/>
                <w:lang w:val="en-GB"/>
              </w:rPr>
              <w:t>15</w:t>
            </w:r>
          </w:p>
        </w:tc>
        <w:tc>
          <w:tcPr>
            <w:tcW w:w="851" w:type="dxa"/>
          </w:tcPr>
          <w:p w14:paraId="04F96FEB" w14:textId="77777777" w:rsidR="00487E7B" w:rsidRPr="00324261" w:rsidRDefault="00487E7B" w:rsidP="00AB1B59">
            <w:pPr>
              <w:suppressAutoHyphens/>
              <w:spacing w:after="0" w:line="240" w:lineRule="auto"/>
              <w:jc w:val="center"/>
              <w:rPr>
                <w:sz w:val="18"/>
                <w:szCs w:val="18"/>
                <w:lang w:val="en-GB"/>
              </w:rPr>
            </w:pPr>
            <w:r w:rsidRPr="00324261">
              <w:rPr>
                <w:sz w:val="18"/>
                <w:szCs w:val="18"/>
                <w:lang w:val="en-GB"/>
              </w:rPr>
              <w:t>17</w:t>
            </w:r>
          </w:p>
        </w:tc>
        <w:tc>
          <w:tcPr>
            <w:tcW w:w="1276" w:type="dxa"/>
          </w:tcPr>
          <w:p w14:paraId="704740C5" w14:textId="77777777" w:rsidR="00487E7B" w:rsidRPr="00324261" w:rsidRDefault="00487E7B" w:rsidP="00AB1B59">
            <w:pPr>
              <w:suppressAutoHyphens/>
              <w:spacing w:after="0" w:line="240" w:lineRule="auto"/>
              <w:rPr>
                <w:sz w:val="18"/>
                <w:szCs w:val="18"/>
                <w:lang w:val="en-GB"/>
              </w:rPr>
            </w:pPr>
            <w:r w:rsidRPr="00324261">
              <w:rPr>
                <w:sz w:val="18"/>
                <w:szCs w:val="18"/>
                <w:lang w:val="en-GB"/>
              </w:rPr>
              <w:t>Production statistical abstract</w:t>
            </w:r>
          </w:p>
        </w:tc>
      </w:tr>
      <w:tr w:rsidR="00487E7B" w:rsidRPr="00324261" w14:paraId="6D3883A1" w14:textId="77777777" w:rsidTr="00324261">
        <w:trPr>
          <w:trHeight w:val="404"/>
        </w:trPr>
        <w:tc>
          <w:tcPr>
            <w:tcW w:w="1615" w:type="dxa"/>
            <w:vMerge w:val="restart"/>
            <w:shd w:val="clear" w:color="auto" w:fill="F2F2F2"/>
          </w:tcPr>
          <w:p w14:paraId="46C7813E" w14:textId="77777777" w:rsidR="00487E7B" w:rsidRPr="00324261" w:rsidRDefault="00487E7B" w:rsidP="00AB1B59">
            <w:pPr>
              <w:suppressAutoHyphens/>
              <w:spacing w:after="0" w:line="240" w:lineRule="auto"/>
              <w:rPr>
                <w:b/>
                <w:bCs/>
                <w:sz w:val="18"/>
                <w:szCs w:val="18"/>
                <w:lang w:val="en-GB"/>
              </w:rPr>
            </w:pPr>
            <w:r w:rsidRPr="00324261">
              <w:rPr>
                <w:b/>
                <w:bCs/>
                <w:sz w:val="18"/>
                <w:szCs w:val="18"/>
                <w:lang w:val="en-GB"/>
              </w:rPr>
              <w:t>Intervention (d)</w:t>
            </w:r>
          </w:p>
        </w:tc>
        <w:tc>
          <w:tcPr>
            <w:tcW w:w="1800" w:type="dxa"/>
            <w:vMerge w:val="restart"/>
            <w:shd w:val="clear" w:color="auto" w:fill="F2F2F2"/>
          </w:tcPr>
          <w:p w14:paraId="6EB60E3F" w14:textId="77777777" w:rsidR="00487E7B" w:rsidRPr="00324261" w:rsidRDefault="00487E7B" w:rsidP="00AB1B59">
            <w:pPr>
              <w:tabs>
                <w:tab w:val="left" w:pos="900"/>
              </w:tabs>
              <w:spacing w:after="0" w:line="240" w:lineRule="auto"/>
              <w:rPr>
                <w:b/>
                <w:bCs/>
                <w:sz w:val="18"/>
                <w:szCs w:val="18"/>
                <w:lang w:val="en-GB"/>
              </w:rPr>
            </w:pPr>
            <w:r w:rsidRPr="00324261">
              <w:rPr>
                <w:b/>
                <w:bCs/>
                <w:sz w:val="18"/>
                <w:szCs w:val="18"/>
                <w:lang w:val="en-GB"/>
              </w:rPr>
              <w:t>Key Output (e)</w:t>
            </w:r>
          </w:p>
        </w:tc>
        <w:tc>
          <w:tcPr>
            <w:tcW w:w="2070" w:type="dxa"/>
            <w:vMerge w:val="restart"/>
            <w:shd w:val="clear" w:color="auto" w:fill="F2F2F2"/>
          </w:tcPr>
          <w:p w14:paraId="594D8836" w14:textId="77777777" w:rsidR="00487E7B" w:rsidRPr="00324261" w:rsidRDefault="00487E7B" w:rsidP="00AB1B59">
            <w:pPr>
              <w:tabs>
                <w:tab w:val="left" w:pos="900"/>
              </w:tabs>
              <w:spacing w:after="0" w:line="240" w:lineRule="auto"/>
              <w:rPr>
                <w:i/>
                <w:iCs/>
                <w:sz w:val="18"/>
                <w:szCs w:val="18"/>
                <w:lang w:val="en-GB"/>
              </w:rPr>
            </w:pPr>
            <w:r w:rsidRPr="00324261">
              <w:rPr>
                <w:b/>
                <w:bCs/>
                <w:sz w:val="18"/>
                <w:szCs w:val="18"/>
                <w:lang w:val="en-GB"/>
              </w:rPr>
              <w:t xml:space="preserve">Indicator </w:t>
            </w:r>
            <w:r w:rsidRPr="00324261">
              <w:rPr>
                <w:b/>
                <w:sz w:val="18"/>
                <w:szCs w:val="18"/>
              </w:rPr>
              <w:t>(f)</w:t>
            </w:r>
          </w:p>
          <w:p w14:paraId="0E6F6D3E" w14:textId="77777777" w:rsidR="00487E7B" w:rsidRPr="00324261" w:rsidRDefault="00487E7B" w:rsidP="00AB1B59">
            <w:pPr>
              <w:tabs>
                <w:tab w:val="left" w:pos="900"/>
              </w:tabs>
              <w:spacing w:after="0" w:line="240" w:lineRule="auto"/>
              <w:rPr>
                <w:b/>
                <w:bCs/>
                <w:sz w:val="18"/>
                <w:szCs w:val="18"/>
                <w:lang w:val="en-GB"/>
              </w:rPr>
            </w:pPr>
          </w:p>
        </w:tc>
        <w:tc>
          <w:tcPr>
            <w:tcW w:w="1350" w:type="dxa"/>
            <w:gridSpan w:val="3"/>
            <w:shd w:val="clear" w:color="auto" w:fill="F2F2F2"/>
          </w:tcPr>
          <w:p w14:paraId="63BE8D08" w14:textId="77777777" w:rsidR="00487E7B" w:rsidRPr="00324261" w:rsidRDefault="00487E7B" w:rsidP="00AB1B59">
            <w:pPr>
              <w:suppressAutoHyphens/>
              <w:spacing w:after="0" w:line="240" w:lineRule="auto"/>
              <w:jc w:val="center"/>
              <w:rPr>
                <w:b/>
                <w:bCs/>
                <w:sz w:val="18"/>
                <w:szCs w:val="18"/>
                <w:lang w:val="en-GB"/>
              </w:rPr>
            </w:pPr>
            <w:r w:rsidRPr="00324261">
              <w:rPr>
                <w:b/>
                <w:bCs/>
                <w:sz w:val="18"/>
                <w:szCs w:val="18"/>
                <w:lang w:val="en-GB"/>
              </w:rPr>
              <w:t>Time Frame and Output Target</w:t>
            </w:r>
          </w:p>
        </w:tc>
        <w:tc>
          <w:tcPr>
            <w:tcW w:w="1949" w:type="dxa"/>
            <w:gridSpan w:val="3"/>
            <w:shd w:val="clear" w:color="auto" w:fill="F2F2F2"/>
          </w:tcPr>
          <w:p w14:paraId="20355DE0" w14:textId="77777777" w:rsidR="00487E7B" w:rsidRPr="00324261" w:rsidRDefault="00487E7B" w:rsidP="00AB1B59">
            <w:pPr>
              <w:suppressAutoHyphens/>
              <w:spacing w:after="0" w:line="240" w:lineRule="auto"/>
              <w:rPr>
                <w:b/>
                <w:bCs/>
                <w:sz w:val="18"/>
                <w:szCs w:val="18"/>
                <w:lang w:val="en-GB"/>
              </w:rPr>
            </w:pPr>
            <w:r w:rsidRPr="00324261">
              <w:rPr>
                <w:b/>
                <w:bCs/>
                <w:sz w:val="18"/>
                <w:szCs w:val="18"/>
                <w:lang w:val="en-GB"/>
              </w:rPr>
              <w:t>Data Source</w:t>
            </w:r>
          </w:p>
        </w:tc>
        <w:tc>
          <w:tcPr>
            <w:tcW w:w="1276" w:type="dxa"/>
            <w:shd w:val="clear" w:color="auto" w:fill="F2F2F2"/>
          </w:tcPr>
          <w:p w14:paraId="3A5F186B" w14:textId="77777777" w:rsidR="00487E7B" w:rsidRPr="00324261" w:rsidRDefault="00487E7B" w:rsidP="00AB1B59">
            <w:pPr>
              <w:suppressAutoHyphens/>
              <w:spacing w:after="0" w:line="240" w:lineRule="auto"/>
              <w:rPr>
                <w:b/>
                <w:bCs/>
                <w:sz w:val="18"/>
                <w:szCs w:val="18"/>
                <w:lang w:val="en-GB"/>
              </w:rPr>
            </w:pPr>
            <w:r w:rsidRPr="00324261">
              <w:rPr>
                <w:b/>
                <w:bCs/>
                <w:sz w:val="18"/>
                <w:szCs w:val="18"/>
                <w:lang w:val="en-GB"/>
              </w:rPr>
              <w:t>Actors</w:t>
            </w:r>
          </w:p>
        </w:tc>
      </w:tr>
      <w:tr w:rsidR="00487E7B" w:rsidRPr="00324261" w14:paraId="162A14E4" w14:textId="77777777" w:rsidTr="00324261">
        <w:trPr>
          <w:cantSplit/>
          <w:trHeight w:val="692"/>
        </w:trPr>
        <w:tc>
          <w:tcPr>
            <w:tcW w:w="1615" w:type="dxa"/>
            <w:vMerge/>
            <w:shd w:val="clear" w:color="auto" w:fill="F2F2F2"/>
          </w:tcPr>
          <w:p w14:paraId="2C1EB19F" w14:textId="77777777" w:rsidR="00487E7B" w:rsidRPr="00324261" w:rsidRDefault="00487E7B" w:rsidP="00AB1B59">
            <w:pPr>
              <w:suppressAutoHyphens/>
              <w:spacing w:after="0" w:line="240" w:lineRule="auto"/>
              <w:rPr>
                <w:sz w:val="18"/>
                <w:szCs w:val="18"/>
                <w:lang w:val="en-GB"/>
              </w:rPr>
            </w:pPr>
          </w:p>
        </w:tc>
        <w:tc>
          <w:tcPr>
            <w:tcW w:w="1800" w:type="dxa"/>
            <w:vMerge/>
            <w:shd w:val="clear" w:color="auto" w:fill="F2F2F2"/>
          </w:tcPr>
          <w:p w14:paraId="3090FD99" w14:textId="77777777" w:rsidR="00487E7B" w:rsidRPr="00324261" w:rsidRDefault="00487E7B" w:rsidP="00AB1B59">
            <w:pPr>
              <w:suppressAutoHyphens/>
              <w:spacing w:after="0" w:line="240" w:lineRule="auto"/>
              <w:rPr>
                <w:sz w:val="18"/>
                <w:szCs w:val="18"/>
                <w:lang w:val="en-GB"/>
              </w:rPr>
            </w:pPr>
          </w:p>
        </w:tc>
        <w:tc>
          <w:tcPr>
            <w:tcW w:w="2070" w:type="dxa"/>
            <w:vMerge/>
            <w:shd w:val="clear" w:color="auto" w:fill="F2F2F2"/>
          </w:tcPr>
          <w:p w14:paraId="455DB272" w14:textId="77777777" w:rsidR="00487E7B" w:rsidRPr="00324261" w:rsidRDefault="00487E7B" w:rsidP="00AB1B59">
            <w:pPr>
              <w:suppressAutoHyphens/>
              <w:spacing w:after="0" w:line="240" w:lineRule="auto"/>
              <w:rPr>
                <w:sz w:val="18"/>
                <w:szCs w:val="18"/>
                <w:lang w:val="en-GB"/>
              </w:rPr>
            </w:pPr>
          </w:p>
        </w:tc>
        <w:tc>
          <w:tcPr>
            <w:tcW w:w="450" w:type="dxa"/>
            <w:shd w:val="clear" w:color="auto" w:fill="F2F2F2"/>
            <w:textDirection w:val="tbRl"/>
            <w:vAlign w:val="center"/>
          </w:tcPr>
          <w:p w14:paraId="36938D6A" w14:textId="77777777" w:rsidR="00487E7B" w:rsidRPr="00324261" w:rsidRDefault="00487E7B" w:rsidP="00AB1B59">
            <w:pPr>
              <w:suppressAutoHyphens/>
              <w:spacing w:after="0" w:line="240" w:lineRule="auto"/>
              <w:ind w:left="113" w:right="113"/>
              <w:rPr>
                <w:sz w:val="18"/>
                <w:szCs w:val="18"/>
                <w:lang w:val="en-GB"/>
              </w:rPr>
            </w:pPr>
            <w:r w:rsidRPr="00324261">
              <w:rPr>
                <w:sz w:val="18"/>
                <w:szCs w:val="18"/>
                <w:lang w:val="en-GB"/>
              </w:rPr>
              <w:t>FY2025/26</w:t>
            </w:r>
          </w:p>
        </w:tc>
        <w:tc>
          <w:tcPr>
            <w:tcW w:w="450" w:type="dxa"/>
            <w:shd w:val="clear" w:color="auto" w:fill="F2F2F2"/>
            <w:textDirection w:val="tbRl"/>
            <w:vAlign w:val="center"/>
          </w:tcPr>
          <w:p w14:paraId="55A4F8B8" w14:textId="77777777" w:rsidR="00487E7B" w:rsidRPr="00324261" w:rsidRDefault="00487E7B" w:rsidP="00AB1B59">
            <w:pPr>
              <w:suppressAutoHyphens/>
              <w:spacing w:after="0" w:line="240" w:lineRule="auto"/>
              <w:ind w:left="113" w:right="113"/>
              <w:rPr>
                <w:sz w:val="18"/>
                <w:szCs w:val="18"/>
                <w:lang w:val="en-GB"/>
              </w:rPr>
            </w:pPr>
            <w:r w:rsidRPr="00324261">
              <w:rPr>
                <w:sz w:val="18"/>
                <w:szCs w:val="18"/>
                <w:lang w:val="en-GB"/>
              </w:rPr>
              <w:t>FY2026/27</w:t>
            </w:r>
          </w:p>
        </w:tc>
        <w:tc>
          <w:tcPr>
            <w:tcW w:w="450" w:type="dxa"/>
            <w:shd w:val="clear" w:color="auto" w:fill="F2F2F2"/>
            <w:textDirection w:val="tbRl"/>
            <w:vAlign w:val="center"/>
          </w:tcPr>
          <w:p w14:paraId="34E6832F" w14:textId="77777777" w:rsidR="00487E7B" w:rsidRPr="00324261" w:rsidRDefault="00487E7B" w:rsidP="00AB1B59">
            <w:pPr>
              <w:suppressAutoHyphens/>
              <w:spacing w:after="0" w:line="240" w:lineRule="auto"/>
              <w:ind w:left="113" w:right="113"/>
              <w:rPr>
                <w:sz w:val="18"/>
                <w:szCs w:val="18"/>
                <w:lang w:val="en-GB"/>
              </w:rPr>
            </w:pPr>
            <w:r w:rsidRPr="00324261">
              <w:rPr>
                <w:sz w:val="18"/>
                <w:szCs w:val="18"/>
                <w:lang w:val="en-GB"/>
              </w:rPr>
              <w:t>FY2027/28</w:t>
            </w:r>
          </w:p>
        </w:tc>
        <w:tc>
          <w:tcPr>
            <w:tcW w:w="450" w:type="dxa"/>
            <w:shd w:val="clear" w:color="auto" w:fill="F2F2F2"/>
            <w:textDirection w:val="tbRl"/>
            <w:vAlign w:val="center"/>
          </w:tcPr>
          <w:p w14:paraId="0A4381D6" w14:textId="77777777" w:rsidR="00487E7B" w:rsidRPr="00324261" w:rsidRDefault="00487E7B" w:rsidP="00AB1B59">
            <w:pPr>
              <w:suppressAutoHyphens/>
              <w:spacing w:after="0" w:line="240" w:lineRule="auto"/>
              <w:ind w:left="113" w:right="113"/>
              <w:rPr>
                <w:sz w:val="18"/>
                <w:szCs w:val="18"/>
                <w:lang w:val="en-GB"/>
              </w:rPr>
            </w:pPr>
            <w:r w:rsidRPr="00324261">
              <w:rPr>
                <w:sz w:val="18"/>
                <w:szCs w:val="18"/>
                <w:lang w:val="en-GB"/>
              </w:rPr>
              <w:t>FY2028/29</w:t>
            </w:r>
          </w:p>
        </w:tc>
        <w:tc>
          <w:tcPr>
            <w:tcW w:w="648" w:type="dxa"/>
            <w:shd w:val="clear" w:color="auto" w:fill="F2F2F2"/>
            <w:textDirection w:val="tbRl"/>
            <w:vAlign w:val="center"/>
          </w:tcPr>
          <w:p w14:paraId="5AD8A776" w14:textId="77777777" w:rsidR="00487E7B" w:rsidRPr="00324261" w:rsidRDefault="00487E7B" w:rsidP="00AB1B59">
            <w:pPr>
              <w:suppressAutoHyphens/>
              <w:spacing w:after="0" w:line="240" w:lineRule="auto"/>
              <w:ind w:left="113" w:right="113"/>
              <w:rPr>
                <w:sz w:val="18"/>
                <w:szCs w:val="18"/>
                <w:lang w:val="en-GB"/>
              </w:rPr>
            </w:pPr>
            <w:r w:rsidRPr="00324261">
              <w:rPr>
                <w:sz w:val="18"/>
                <w:szCs w:val="18"/>
                <w:lang w:val="en-GB"/>
              </w:rPr>
              <w:t>FY2029/30</w:t>
            </w:r>
          </w:p>
        </w:tc>
        <w:tc>
          <w:tcPr>
            <w:tcW w:w="851" w:type="dxa"/>
            <w:shd w:val="clear" w:color="auto" w:fill="F2F2F2"/>
          </w:tcPr>
          <w:p w14:paraId="449D46F6" w14:textId="77777777" w:rsidR="00487E7B" w:rsidRPr="00324261" w:rsidRDefault="00487E7B" w:rsidP="00AB1B59">
            <w:pPr>
              <w:suppressAutoHyphens/>
              <w:spacing w:after="0" w:line="240" w:lineRule="auto"/>
              <w:rPr>
                <w:sz w:val="18"/>
                <w:szCs w:val="18"/>
                <w:lang w:val="en-GB"/>
              </w:rPr>
            </w:pPr>
          </w:p>
        </w:tc>
        <w:tc>
          <w:tcPr>
            <w:tcW w:w="1276" w:type="dxa"/>
            <w:shd w:val="clear" w:color="auto" w:fill="F2F2F2"/>
          </w:tcPr>
          <w:p w14:paraId="60B83730" w14:textId="77777777" w:rsidR="00487E7B" w:rsidRPr="00324261" w:rsidRDefault="00487E7B" w:rsidP="00AB1B59">
            <w:pPr>
              <w:suppressAutoHyphens/>
              <w:spacing w:after="0" w:line="240" w:lineRule="auto"/>
              <w:rPr>
                <w:sz w:val="18"/>
                <w:szCs w:val="18"/>
                <w:lang w:val="en-GB"/>
              </w:rPr>
            </w:pPr>
          </w:p>
        </w:tc>
      </w:tr>
      <w:tr w:rsidR="00487E7B" w:rsidRPr="00324261" w14:paraId="2510DE42" w14:textId="77777777" w:rsidTr="00324261">
        <w:trPr>
          <w:cantSplit/>
          <w:trHeight w:val="1134"/>
        </w:trPr>
        <w:tc>
          <w:tcPr>
            <w:tcW w:w="1615" w:type="dxa"/>
            <w:vMerge w:val="restart"/>
          </w:tcPr>
          <w:p w14:paraId="67702A3F" w14:textId="77777777" w:rsidR="00487E7B" w:rsidRPr="00324261" w:rsidRDefault="00487E7B" w:rsidP="00AB1B59">
            <w:pPr>
              <w:suppressAutoHyphens/>
              <w:spacing w:after="0" w:line="240" w:lineRule="auto"/>
              <w:rPr>
                <w:b/>
                <w:bCs/>
                <w:sz w:val="18"/>
                <w:szCs w:val="18"/>
                <w:lang w:val="en-GB"/>
              </w:rPr>
            </w:pPr>
            <w:r w:rsidRPr="00324261">
              <w:rPr>
                <w:b/>
                <w:bCs/>
                <w:sz w:val="18"/>
                <w:szCs w:val="18"/>
                <w:lang w:val="en-GB"/>
              </w:rPr>
              <w:t xml:space="preserve">Intervention 1.1: </w:t>
            </w:r>
            <w:r w:rsidRPr="00324261">
              <w:rPr>
                <w:bCs/>
                <w:sz w:val="18"/>
                <w:szCs w:val="18"/>
                <w:lang w:val="en-GB"/>
              </w:rPr>
              <w:t>Increase uptake of</w:t>
            </w:r>
            <w:r w:rsidRPr="00324261">
              <w:rPr>
                <w:b/>
                <w:bCs/>
                <w:sz w:val="18"/>
                <w:szCs w:val="18"/>
                <w:lang w:val="en-GB"/>
              </w:rPr>
              <w:t xml:space="preserve"> </w:t>
            </w:r>
            <w:r w:rsidRPr="00324261">
              <w:rPr>
                <w:bCs/>
                <w:sz w:val="18"/>
                <w:szCs w:val="18"/>
                <w:lang w:val="en-GB"/>
              </w:rPr>
              <w:t>quality seed and other inputs</w:t>
            </w:r>
          </w:p>
        </w:tc>
        <w:tc>
          <w:tcPr>
            <w:tcW w:w="1800" w:type="dxa"/>
            <w:vMerge w:val="restart"/>
          </w:tcPr>
          <w:p w14:paraId="55118E4C" w14:textId="77777777" w:rsidR="00487E7B" w:rsidRPr="00324261" w:rsidRDefault="00487E7B" w:rsidP="00AB1B59">
            <w:pPr>
              <w:tabs>
                <w:tab w:val="left" w:pos="900"/>
              </w:tabs>
              <w:spacing w:after="0" w:line="240" w:lineRule="auto"/>
              <w:rPr>
                <w:sz w:val="18"/>
                <w:szCs w:val="18"/>
                <w:lang w:val="en-GB"/>
              </w:rPr>
            </w:pPr>
            <w:r w:rsidRPr="00324261">
              <w:rPr>
                <w:b/>
                <w:bCs/>
                <w:iCs/>
                <w:sz w:val="18"/>
                <w:szCs w:val="18"/>
                <w:lang w:val="en-GB"/>
              </w:rPr>
              <w:t xml:space="preserve">Output 1.1.1: </w:t>
            </w:r>
            <w:r w:rsidRPr="00324261">
              <w:rPr>
                <w:bCs/>
                <w:iCs/>
                <w:sz w:val="18"/>
                <w:szCs w:val="18"/>
                <w:lang w:val="en-GB"/>
              </w:rPr>
              <w:t xml:space="preserve">Quality seed and other </w:t>
            </w:r>
            <w:r w:rsidRPr="00324261">
              <w:rPr>
                <w:b/>
                <w:bCs/>
                <w:iCs/>
                <w:sz w:val="18"/>
                <w:szCs w:val="18"/>
                <w:lang w:val="en-GB"/>
              </w:rPr>
              <w:t>a</w:t>
            </w:r>
            <w:r w:rsidRPr="00324261">
              <w:rPr>
                <w:bCs/>
                <w:iCs/>
                <w:sz w:val="18"/>
                <w:szCs w:val="18"/>
                <w:lang w:val="en-GB"/>
              </w:rPr>
              <w:t>gricultural inputs accessed by, and/or provided to, farmers</w:t>
            </w:r>
          </w:p>
        </w:tc>
        <w:tc>
          <w:tcPr>
            <w:tcW w:w="2070" w:type="dxa"/>
          </w:tcPr>
          <w:p w14:paraId="1D8CEA87" w14:textId="77777777" w:rsidR="00487E7B" w:rsidRPr="00324261" w:rsidRDefault="00487E7B" w:rsidP="00AB1B59">
            <w:pPr>
              <w:tabs>
                <w:tab w:val="left" w:pos="900"/>
              </w:tabs>
              <w:spacing w:after="0" w:line="240" w:lineRule="auto"/>
              <w:rPr>
                <w:b/>
                <w:sz w:val="18"/>
                <w:szCs w:val="18"/>
                <w:lang w:val="en-GB"/>
              </w:rPr>
            </w:pPr>
            <w:r w:rsidRPr="00324261">
              <w:rPr>
                <w:b/>
                <w:iCs/>
                <w:sz w:val="18"/>
                <w:szCs w:val="18"/>
                <w:lang w:val="en-GB"/>
              </w:rPr>
              <w:t xml:space="preserve">Output Indicator 1: </w:t>
            </w:r>
          </w:p>
          <w:p w14:paraId="420E0C9E" w14:textId="77777777" w:rsidR="00487E7B" w:rsidRPr="00324261" w:rsidRDefault="00487E7B" w:rsidP="00AB1B59">
            <w:pPr>
              <w:spacing w:after="0" w:line="240" w:lineRule="auto"/>
              <w:rPr>
                <w:sz w:val="18"/>
                <w:szCs w:val="18"/>
              </w:rPr>
            </w:pPr>
            <w:r w:rsidRPr="00324261">
              <w:rPr>
                <w:sz w:val="18"/>
                <w:szCs w:val="18"/>
              </w:rPr>
              <w:t>Number of farmer groups provided with quality seed and other inputs for demonstration purpose</w:t>
            </w:r>
          </w:p>
        </w:tc>
        <w:tc>
          <w:tcPr>
            <w:tcW w:w="450" w:type="dxa"/>
          </w:tcPr>
          <w:p w14:paraId="3006DF7E" w14:textId="77777777" w:rsidR="00487E7B" w:rsidRPr="00324261" w:rsidRDefault="00487E7B" w:rsidP="00AB1B59">
            <w:pPr>
              <w:suppressAutoHyphens/>
              <w:spacing w:after="0" w:line="240" w:lineRule="auto"/>
              <w:jc w:val="center"/>
              <w:rPr>
                <w:sz w:val="18"/>
                <w:szCs w:val="18"/>
                <w:lang w:val="en-GB"/>
              </w:rPr>
            </w:pPr>
            <w:r w:rsidRPr="00324261">
              <w:rPr>
                <w:sz w:val="18"/>
                <w:szCs w:val="18"/>
                <w:lang w:val="en-GB"/>
              </w:rPr>
              <w:t>40</w:t>
            </w:r>
          </w:p>
        </w:tc>
        <w:tc>
          <w:tcPr>
            <w:tcW w:w="450" w:type="dxa"/>
          </w:tcPr>
          <w:p w14:paraId="12B8B34D" w14:textId="77777777" w:rsidR="00487E7B" w:rsidRPr="00324261" w:rsidRDefault="00487E7B" w:rsidP="00AB1B59">
            <w:pPr>
              <w:suppressAutoHyphens/>
              <w:spacing w:after="0" w:line="240" w:lineRule="auto"/>
              <w:jc w:val="center"/>
              <w:rPr>
                <w:sz w:val="18"/>
                <w:szCs w:val="18"/>
                <w:lang w:val="en-GB"/>
              </w:rPr>
            </w:pPr>
            <w:r w:rsidRPr="00324261">
              <w:rPr>
                <w:sz w:val="18"/>
                <w:szCs w:val="18"/>
                <w:lang w:val="en-GB"/>
              </w:rPr>
              <w:t>40</w:t>
            </w:r>
          </w:p>
        </w:tc>
        <w:tc>
          <w:tcPr>
            <w:tcW w:w="450" w:type="dxa"/>
          </w:tcPr>
          <w:p w14:paraId="52C3523C" w14:textId="77777777" w:rsidR="00487E7B" w:rsidRPr="00324261" w:rsidRDefault="00487E7B" w:rsidP="00AB1B59">
            <w:pPr>
              <w:suppressAutoHyphens/>
              <w:spacing w:after="0" w:line="240" w:lineRule="auto"/>
              <w:jc w:val="center"/>
              <w:rPr>
                <w:sz w:val="18"/>
                <w:szCs w:val="18"/>
                <w:lang w:val="en-GB"/>
              </w:rPr>
            </w:pPr>
            <w:r w:rsidRPr="00324261">
              <w:rPr>
                <w:sz w:val="18"/>
                <w:szCs w:val="18"/>
                <w:lang w:val="en-GB"/>
              </w:rPr>
              <w:t>40</w:t>
            </w:r>
          </w:p>
        </w:tc>
        <w:tc>
          <w:tcPr>
            <w:tcW w:w="450" w:type="dxa"/>
          </w:tcPr>
          <w:p w14:paraId="2A36A9A8" w14:textId="77777777" w:rsidR="00487E7B" w:rsidRPr="00324261" w:rsidRDefault="00487E7B" w:rsidP="00AB1B59">
            <w:pPr>
              <w:suppressAutoHyphens/>
              <w:spacing w:after="0" w:line="240" w:lineRule="auto"/>
              <w:jc w:val="center"/>
              <w:rPr>
                <w:sz w:val="18"/>
                <w:szCs w:val="18"/>
                <w:lang w:val="en-GB"/>
              </w:rPr>
            </w:pPr>
            <w:r w:rsidRPr="00324261">
              <w:rPr>
                <w:sz w:val="18"/>
                <w:szCs w:val="18"/>
                <w:lang w:val="en-GB"/>
              </w:rPr>
              <w:t>40</w:t>
            </w:r>
          </w:p>
        </w:tc>
        <w:tc>
          <w:tcPr>
            <w:tcW w:w="648" w:type="dxa"/>
          </w:tcPr>
          <w:p w14:paraId="0E174E0D" w14:textId="77777777" w:rsidR="00487E7B" w:rsidRPr="00324261" w:rsidRDefault="00487E7B" w:rsidP="00AB1B59">
            <w:pPr>
              <w:suppressAutoHyphens/>
              <w:spacing w:after="0" w:line="240" w:lineRule="auto"/>
              <w:jc w:val="center"/>
              <w:rPr>
                <w:sz w:val="18"/>
                <w:szCs w:val="18"/>
                <w:lang w:val="en-GB"/>
              </w:rPr>
            </w:pPr>
            <w:r w:rsidRPr="00324261">
              <w:rPr>
                <w:sz w:val="18"/>
                <w:szCs w:val="18"/>
                <w:lang w:val="en-GB"/>
              </w:rPr>
              <w:t>40</w:t>
            </w:r>
          </w:p>
        </w:tc>
        <w:tc>
          <w:tcPr>
            <w:tcW w:w="851" w:type="dxa"/>
          </w:tcPr>
          <w:p w14:paraId="2F1A0F28" w14:textId="77777777" w:rsidR="00487E7B" w:rsidRPr="00324261" w:rsidRDefault="00487E7B" w:rsidP="00AB1B59">
            <w:pPr>
              <w:suppressAutoHyphens/>
              <w:spacing w:after="0" w:line="240" w:lineRule="auto"/>
              <w:rPr>
                <w:sz w:val="18"/>
                <w:szCs w:val="18"/>
                <w:lang w:val="en-GB"/>
              </w:rPr>
            </w:pPr>
            <w:r w:rsidRPr="00324261">
              <w:rPr>
                <w:sz w:val="18"/>
                <w:szCs w:val="18"/>
                <w:lang w:val="en-GB"/>
              </w:rPr>
              <w:t>QPRs</w:t>
            </w:r>
          </w:p>
        </w:tc>
        <w:tc>
          <w:tcPr>
            <w:tcW w:w="1276" w:type="dxa"/>
          </w:tcPr>
          <w:p w14:paraId="15C4417C" w14:textId="77777777" w:rsidR="00487E7B" w:rsidRPr="00324261" w:rsidRDefault="00487E7B" w:rsidP="00AB1B59">
            <w:pPr>
              <w:suppressAutoHyphens/>
              <w:spacing w:after="0" w:line="240" w:lineRule="auto"/>
              <w:rPr>
                <w:sz w:val="18"/>
                <w:szCs w:val="18"/>
                <w:lang w:val="en-GB"/>
              </w:rPr>
            </w:pPr>
            <w:r w:rsidRPr="00324261">
              <w:rPr>
                <w:sz w:val="18"/>
                <w:szCs w:val="18"/>
                <w:lang w:val="en-GB"/>
              </w:rPr>
              <w:t>KDLG, MAAIF, Private Sector</w:t>
            </w:r>
          </w:p>
        </w:tc>
      </w:tr>
      <w:tr w:rsidR="00487E7B" w:rsidRPr="00324261" w14:paraId="4EF6751F" w14:textId="77777777" w:rsidTr="00324261">
        <w:trPr>
          <w:cantSplit/>
          <w:trHeight w:val="1134"/>
        </w:trPr>
        <w:tc>
          <w:tcPr>
            <w:tcW w:w="1615" w:type="dxa"/>
            <w:vMerge/>
          </w:tcPr>
          <w:p w14:paraId="132B43E6" w14:textId="77777777" w:rsidR="00487E7B" w:rsidRPr="00324261" w:rsidRDefault="00487E7B" w:rsidP="00AB1B59">
            <w:pPr>
              <w:suppressAutoHyphens/>
              <w:spacing w:after="0" w:line="240" w:lineRule="auto"/>
              <w:rPr>
                <w:b/>
                <w:bCs/>
                <w:sz w:val="18"/>
                <w:szCs w:val="18"/>
                <w:lang w:val="en-GB"/>
              </w:rPr>
            </w:pPr>
          </w:p>
        </w:tc>
        <w:tc>
          <w:tcPr>
            <w:tcW w:w="1800" w:type="dxa"/>
            <w:vMerge/>
          </w:tcPr>
          <w:p w14:paraId="7DD891B0" w14:textId="77777777" w:rsidR="00487E7B" w:rsidRPr="00324261" w:rsidRDefault="00487E7B" w:rsidP="00AB1B59">
            <w:pPr>
              <w:tabs>
                <w:tab w:val="left" w:pos="900"/>
              </w:tabs>
              <w:spacing w:after="0" w:line="240" w:lineRule="auto"/>
              <w:rPr>
                <w:b/>
                <w:bCs/>
                <w:i/>
                <w:iCs/>
                <w:sz w:val="18"/>
                <w:szCs w:val="18"/>
                <w:lang w:val="en-GB"/>
              </w:rPr>
            </w:pPr>
          </w:p>
        </w:tc>
        <w:tc>
          <w:tcPr>
            <w:tcW w:w="2070" w:type="dxa"/>
          </w:tcPr>
          <w:p w14:paraId="785A038C" w14:textId="77777777" w:rsidR="00487E7B" w:rsidRPr="00324261" w:rsidRDefault="00487E7B" w:rsidP="00AB1B59">
            <w:pPr>
              <w:tabs>
                <w:tab w:val="left" w:pos="900"/>
              </w:tabs>
              <w:spacing w:after="0" w:line="240" w:lineRule="auto"/>
              <w:rPr>
                <w:b/>
                <w:sz w:val="18"/>
                <w:szCs w:val="18"/>
              </w:rPr>
            </w:pPr>
            <w:r w:rsidRPr="00324261">
              <w:rPr>
                <w:b/>
                <w:iCs/>
                <w:sz w:val="18"/>
                <w:szCs w:val="18"/>
                <w:lang w:val="en-GB"/>
              </w:rPr>
              <w:t xml:space="preserve">Output Indicator 2: </w:t>
            </w:r>
          </w:p>
          <w:p w14:paraId="30470061" w14:textId="77777777" w:rsidR="00487E7B" w:rsidRPr="00324261" w:rsidRDefault="00487E7B" w:rsidP="00AB1B59">
            <w:pPr>
              <w:spacing w:after="0" w:line="240" w:lineRule="auto"/>
              <w:rPr>
                <w:sz w:val="18"/>
                <w:szCs w:val="18"/>
              </w:rPr>
            </w:pPr>
            <w:r w:rsidRPr="00324261">
              <w:rPr>
                <w:sz w:val="18"/>
                <w:szCs w:val="18"/>
              </w:rPr>
              <w:t xml:space="preserve">Number of compliance inspections undertaken at the crop related </w:t>
            </w:r>
            <w:proofErr w:type="spellStart"/>
            <w:r w:rsidRPr="00324261">
              <w:rPr>
                <w:sz w:val="18"/>
                <w:szCs w:val="18"/>
              </w:rPr>
              <w:t>agro</w:t>
            </w:r>
            <w:proofErr w:type="spellEnd"/>
            <w:r w:rsidRPr="00324261">
              <w:rPr>
                <w:sz w:val="18"/>
                <w:szCs w:val="18"/>
              </w:rPr>
              <w:t>-input dealers and premises</w:t>
            </w:r>
          </w:p>
        </w:tc>
        <w:tc>
          <w:tcPr>
            <w:tcW w:w="450" w:type="dxa"/>
          </w:tcPr>
          <w:p w14:paraId="2EE66015" w14:textId="77777777" w:rsidR="00487E7B" w:rsidRPr="00324261" w:rsidRDefault="00487E7B" w:rsidP="00AB1B59">
            <w:pPr>
              <w:suppressAutoHyphens/>
              <w:spacing w:after="0" w:line="240" w:lineRule="auto"/>
              <w:jc w:val="center"/>
              <w:rPr>
                <w:sz w:val="18"/>
                <w:szCs w:val="18"/>
                <w:lang w:val="en-GB"/>
              </w:rPr>
            </w:pPr>
            <w:r w:rsidRPr="00324261">
              <w:rPr>
                <w:sz w:val="18"/>
                <w:szCs w:val="18"/>
                <w:lang w:val="en-GB"/>
              </w:rPr>
              <w:t>4</w:t>
            </w:r>
          </w:p>
        </w:tc>
        <w:tc>
          <w:tcPr>
            <w:tcW w:w="450" w:type="dxa"/>
          </w:tcPr>
          <w:p w14:paraId="5700CD1C" w14:textId="77777777" w:rsidR="00487E7B" w:rsidRPr="00324261" w:rsidRDefault="00487E7B" w:rsidP="00AB1B59">
            <w:pPr>
              <w:suppressAutoHyphens/>
              <w:spacing w:after="0" w:line="240" w:lineRule="auto"/>
              <w:jc w:val="center"/>
              <w:rPr>
                <w:sz w:val="18"/>
                <w:szCs w:val="18"/>
                <w:lang w:val="en-GB"/>
              </w:rPr>
            </w:pPr>
            <w:r w:rsidRPr="00324261">
              <w:rPr>
                <w:sz w:val="18"/>
                <w:szCs w:val="18"/>
                <w:lang w:val="en-GB"/>
              </w:rPr>
              <w:t>4</w:t>
            </w:r>
          </w:p>
        </w:tc>
        <w:tc>
          <w:tcPr>
            <w:tcW w:w="450" w:type="dxa"/>
          </w:tcPr>
          <w:p w14:paraId="54C98FF3" w14:textId="77777777" w:rsidR="00487E7B" w:rsidRPr="00324261" w:rsidRDefault="00487E7B" w:rsidP="00AB1B59">
            <w:pPr>
              <w:suppressAutoHyphens/>
              <w:spacing w:after="0" w:line="240" w:lineRule="auto"/>
              <w:jc w:val="center"/>
              <w:rPr>
                <w:sz w:val="18"/>
                <w:szCs w:val="18"/>
                <w:lang w:val="en-GB"/>
              </w:rPr>
            </w:pPr>
            <w:r w:rsidRPr="00324261">
              <w:rPr>
                <w:sz w:val="18"/>
                <w:szCs w:val="18"/>
                <w:lang w:val="en-GB"/>
              </w:rPr>
              <w:t>4</w:t>
            </w:r>
          </w:p>
        </w:tc>
        <w:tc>
          <w:tcPr>
            <w:tcW w:w="450" w:type="dxa"/>
          </w:tcPr>
          <w:p w14:paraId="53A442E1" w14:textId="77777777" w:rsidR="00487E7B" w:rsidRPr="00324261" w:rsidRDefault="00487E7B" w:rsidP="00AB1B59">
            <w:pPr>
              <w:suppressAutoHyphens/>
              <w:spacing w:after="0" w:line="240" w:lineRule="auto"/>
              <w:jc w:val="center"/>
              <w:rPr>
                <w:sz w:val="18"/>
                <w:szCs w:val="18"/>
                <w:lang w:val="en-GB"/>
              </w:rPr>
            </w:pPr>
            <w:r w:rsidRPr="00324261">
              <w:rPr>
                <w:sz w:val="18"/>
                <w:szCs w:val="18"/>
                <w:lang w:val="en-GB"/>
              </w:rPr>
              <w:t>4</w:t>
            </w:r>
          </w:p>
        </w:tc>
        <w:tc>
          <w:tcPr>
            <w:tcW w:w="648" w:type="dxa"/>
          </w:tcPr>
          <w:p w14:paraId="5FA69744" w14:textId="77777777" w:rsidR="00487E7B" w:rsidRPr="00324261" w:rsidRDefault="00487E7B" w:rsidP="00AB1B59">
            <w:pPr>
              <w:suppressAutoHyphens/>
              <w:spacing w:after="0" w:line="240" w:lineRule="auto"/>
              <w:jc w:val="center"/>
              <w:rPr>
                <w:sz w:val="18"/>
                <w:szCs w:val="18"/>
                <w:lang w:val="en-GB"/>
              </w:rPr>
            </w:pPr>
            <w:r w:rsidRPr="00324261">
              <w:rPr>
                <w:sz w:val="18"/>
                <w:szCs w:val="18"/>
                <w:lang w:val="en-GB"/>
              </w:rPr>
              <w:t>4</w:t>
            </w:r>
          </w:p>
        </w:tc>
        <w:tc>
          <w:tcPr>
            <w:tcW w:w="851" w:type="dxa"/>
          </w:tcPr>
          <w:p w14:paraId="1505EA44" w14:textId="77777777" w:rsidR="00487E7B" w:rsidRPr="00324261" w:rsidRDefault="00487E7B" w:rsidP="00AB1B59">
            <w:pPr>
              <w:suppressAutoHyphens/>
              <w:spacing w:after="0" w:line="240" w:lineRule="auto"/>
              <w:rPr>
                <w:sz w:val="18"/>
                <w:szCs w:val="18"/>
                <w:lang w:val="en-GB"/>
              </w:rPr>
            </w:pPr>
            <w:r w:rsidRPr="00324261">
              <w:rPr>
                <w:sz w:val="18"/>
                <w:szCs w:val="18"/>
                <w:lang w:val="en-GB"/>
              </w:rPr>
              <w:t>QPRs</w:t>
            </w:r>
          </w:p>
        </w:tc>
        <w:tc>
          <w:tcPr>
            <w:tcW w:w="1276" w:type="dxa"/>
          </w:tcPr>
          <w:p w14:paraId="1EF8EF06" w14:textId="77777777" w:rsidR="00487E7B" w:rsidRPr="00324261" w:rsidRDefault="00487E7B" w:rsidP="00AB1B59">
            <w:pPr>
              <w:suppressAutoHyphens/>
              <w:spacing w:after="0" w:line="240" w:lineRule="auto"/>
              <w:rPr>
                <w:sz w:val="18"/>
                <w:szCs w:val="18"/>
                <w:lang w:val="en-GB"/>
              </w:rPr>
            </w:pPr>
            <w:r w:rsidRPr="00324261">
              <w:rPr>
                <w:sz w:val="18"/>
                <w:szCs w:val="18"/>
                <w:lang w:val="en-GB"/>
              </w:rPr>
              <w:t>KDLG, MAAIF, Private Sector</w:t>
            </w:r>
          </w:p>
        </w:tc>
      </w:tr>
      <w:tr w:rsidR="00487E7B" w:rsidRPr="00324261" w14:paraId="46FBA4A2" w14:textId="77777777" w:rsidTr="00324261">
        <w:trPr>
          <w:cantSplit/>
          <w:trHeight w:val="1134"/>
        </w:trPr>
        <w:tc>
          <w:tcPr>
            <w:tcW w:w="1615" w:type="dxa"/>
            <w:vMerge/>
          </w:tcPr>
          <w:p w14:paraId="5FF80C16" w14:textId="77777777" w:rsidR="00487E7B" w:rsidRPr="00324261" w:rsidRDefault="00487E7B" w:rsidP="00AB1B59">
            <w:pPr>
              <w:suppressAutoHyphens/>
              <w:spacing w:after="0" w:line="240" w:lineRule="auto"/>
              <w:rPr>
                <w:b/>
                <w:bCs/>
                <w:sz w:val="18"/>
                <w:szCs w:val="18"/>
                <w:lang w:val="en-GB"/>
              </w:rPr>
            </w:pPr>
          </w:p>
        </w:tc>
        <w:tc>
          <w:tcPr>
            <w:tcW w:w="1800" w:type="dxa"/>
            <w:vMerge/>
          </w:tcPr>
          <w:p w14:paraId="49F4A26D" w14:textId="77777777" w:rsidR="00487E7B" w:rsidRPr="00324261" w:rsidRDefault="00487E7B" w:rsidP="00AB1B59">
            <w:pPr>
              <w:tabs>
                <w:tab w:val="left" w:pos="900"/>
              </w:tabs>
              <w:spacing w:after="0" w:line="240" w:lineRule="auto"/>
              <w:rPr>
                <w:b/>
                <w:bCs/>
                <w:i/>
                <w:iCs/>
                <w:sz w:val="18"/>
                <w:szCs w:val="18"/>
                <w:lang w:val="en-GB"/>
              </w:rPr>
            </w:pPr>
          </w:p>
        </w:tc>
        <w:tc>
          <w:tcPr>
            <w:tcW w:w="2070" w:type="dxa"/>
          </w:tcPr>
          <w:p w14:paraId="490801CB" w14:textId="77777777" w:rsidR="00487E7B" w:rsidRPr="00324261" w:rsidRDefault="00487E7B" w:rsidP="00AB1B59">
            <w:pPr>
              <w:tabs>
                <w:tab w:val="left" w:pos="900"/>
              </w:tabs>
              <w:spacing w:after="0" w:line="240" w:lineRule="auto"/>
              <w:rPr>
                <w:iCs/>
                <w:sz w:val="18"/>
                <w:szCs w:val="18"/>
                <w:lang w:val="en-GB"/>
              </w:rPr>
            </w:pPr>
            <w:r w:rsidRPr="00324261">
              <w:rPr>
                <w:b/>
                <w:iCs/>
                <w:sz w:val="18"/>
                <w:szCs w:val="18"/>
                <w:lang w:val="en-GB"/>
              </w:rPr>
              <w:t>Output Indicator 3:</w:t>
            </w:r>
            <w:r w:rsidRPr="00324261">
              <w:rPr>
                <w:iCs/>
                <w:sz w:val="18"/>
                <w:szCs w:val="18"/>
                <w:lang w:val="en-GB"/>
              </w:rPr>
              <w:t xml:space="preserve"> Number of compliance inspections undertaken at the livestock </w:t>
            </w:r>
            <w:r w:rsidRPr="00324261">
              <w:rPr>
                <w:sz w:val="18"/>
                <w:szCs w:val="18"/>
              </w:rPr>
              <w:t xml:space="preserve">related </w:t>
            </w:r>
            <w:proofErr w:type="spellStart"/>
            <w:r w:rsidRPr="00324261">
              <w:rPr>
                <w:sz w:val="18"/>
                <w:szCs w:val="18"/>
              </w:rPr>
              <w:t>agro</w:t>
            </w:r>
            <w:proofErr w:type="spellEnd"/>
            <w:r w:rsidRPr="00324261">
              <w:rPr>
                <w:sz w:val="18"/>
                <w:szCs w:val="18"/>
              </w:rPr>
              <w:t>-input dealers and premises</w:t>
            </w:r>
          </w:p>
        </w:tc>
        <w:tc>
          <w:tcPr>
            <w:tcW w:w="450" w:type="dxa"/>
          </w:tcPr>
          <w:p w14:paraId="5339AC8D" w14:textId="77777777" w:rsidR="00487E7B" w:rsidRPr="00324261" w:rsidRDefault="00487E7B" w:rsidP="00AB1B59">
            <w:pPr>
              <w:suppressAutoHyphens/>
              <w:spacing w:after="0" w:line="240" w:lineRule="auto"/>
              <w:jc w:val="center"/>
              <w:rPr>
                <w:sz w:val="18"/>
                <w:szCs w:val="18"/>
                <w:lang w:val="en-GB"/>
              </w:rPr>
            </w:pPr>
            <w:r w:rsidRPr="00324261">
              <w:rPr>
                <w:sz w:val="18"/>
                <w:szCs w:val="18"/>
                <w:lang w:val="en-GB"/>
              </w:rPr>
              <w:t>4</w:t>
            </w:r>
          </w:p>
        </w:tc>
        <w:tc>
          <w:tcPr>
            <w:tcW w:w="450" w:type="dxa"/>
          </w:tcPr>
          <w:p w14:paraId="669D74F6" w14:textId="77777777" w:rsidR="00487E7B" w:rsidRPr="00324261" w:rsidRDefault="00487E7B" w:rsidP="00AB1B59">
            <w:pPr>
              <w:suppressAutoHyphens/>
              <w:spacing w:after="0" w:line="240" w:lineRule="auto"/>
              <w:jc w:val="center"/>
              <w:rPr>
                <w:sz w:val="18"/>
                <w:szCs w:val="18"/>
                <w:lang w:val="en-GB"/>
              </w:rPr>
            </w:pPr>
            <w:r w:rsidRPr="00324261">
              <w:rPr>
                <w:sz w:val="18"/>
                <w:szCs w:val="18"/>
                <w:lang w:val="en-GB"/>
              </w:rPr>
              <w:t>4</w:t>
            </w:r>
          </w:p>
        </w:tc>
        <w:tc>
          <w:tcPr>
            <w:tcW w:w="450" w:type="dxa"/>
          </w:tcPr>
          <w:p w14:paraId="419CF61B" w14:textId="77777777" w:rsidR="00487E7B" w:rsidRPr="00324261" w:rsidRDefault="00487E7B" w:rsidP="00AB1B59">
            <w:pPr>
              <w:suppressAutoHyphens/>
              <w:spacing w:after="0" w:line="240" w:lineRule="auto"/>
              <w:jc w:val="center"/>
              <w:rPr>
                <w:sz w:val="18"/>
                <w:szCs w:val="18"/>
                <w:lang w:val="en-GB"/>
              </w:rPr>
            </w:pPr>
            <w:r w:rsidRPr="00324261">
              <w:rPr>
                <w:sz w:val="18"/>
                <w:szCs w:val="18"/>
                <w:lang w:val="en-GB"/>
              </w:rPr>
              <w:t>4</w:t>
            </w:r>
          </w:p>
        </w:tc>
        <w:tc>
          <w:tcPr>
            <w:tcW w:w="450" w:type="dxa"/>
          </w:tcPr>
          <w:p w14:paraId="3D9A4380" w14:textId="77777777" w:rsidR="00487E7B" w:rsidRPr="00324261" w:rsidRDefault="00487E7B" w:rsidP="00AB1B59">
            <w:pPr>
              <w:suppressAutoHyphens/>
              <w:spacing w:after="0" w:line="240" w:lineRule="auto"/>
              <w:jc w:val="center"/>
              <w:rPr>
                <w:sz w:val="18"/>
                <w:szCs w:val="18"/>
                <w:lang w:val="en-GB"/>
              </w:rPr>
            </w:pPr>
            <w:r w:rsidRPr="00324261">
              <w:rPr>
                <w:sz w:val="18"/>
                <w:szCs w:val="18"/>
                <w:lang w:val="en-GB"/>
              </w:rPr>
              <w:t>4</w:t>
            </w:r>
          </w:p>
        </w:tc>
        <w:tc>
          <w:tcPr>
            <w:tcW w:w="648" w:type="dxa"/>
          </w:tcPr>
          <w:p w14:paraId="621C493C" w14:textId="77777777" w:rsidR="00487E7B" w:rsidRPr="00324261" w:rsidRDefault="00487E7B" w:rsidP="00AB1B59">
            <w:pPr>
              <w:suppressAutoHyphens/>
              <w:spacing w:after="0" w:line="240" w:lineRule="auto"/>
              <w:jc w:val="center"/>
              <w:rPr>
                <w:sz w:val="18"/>
                <w:szCs w:val="18"/>
                <w:lang w:val="en-GB"/>
              </w:rPr>
            </w:pPr>
            <w:r w:rsidRPr="00324261">
              <w:rPr>
                <w:sz w:val="18"/>
                <w:szCs w:val="18"/>
                <w:lang w:val="en-GB"/>
              </w:rPr>
              <w:t>4</w:t>
            </w:r>
          </w:p>
        </w:tc>
        <w:tc>
          <w:tcPr>
            <w:tcW w:w="851" w:type="dxa"/>
          </w:tcPr>
          <w:p w14:paraId="7232646D" w14:textId="77777777" w:rsidR="00487E7B" w:rsidRPr="00324261" w:rsidRDefault="00487E7B" w:rsidP="00AB1B59">
            <w:pPr>
              <w:suppressAutoHyphens/>
              <w:spacing w:after="0" w:line="240" w:lineRule="auto"/>
              <w:rPr>
                <w:sz w:val="18"/>
                <w:szCs w:val="18"/>
                <w:lang w:val="en-GB"/>
              </w:rPr>
            </w:pPr>
            <w:r w:rsidRPr="00324261">
              <w:rPr>
                <w:sz w:val="18"/>
                <w:szCs w:val="18"/>
                <w:lang w:val="en-GB"/>
              </w:rPr>
              <w:t>QPRs</w:t>
            </w:r>
          </w:p>
        </w:tc>
        <w:tc>
          <w:tcPr>
            <w:tcW w:w="1276" w:type="dxa"/>
          </w:tcPr>
          <w:p w14:paraId="12439D71" w14:textId="77777777" w:rsidR="00487E7B" w:rsidRPr="00324261" w:rsidRDefault="00487E7B" w:rsidP="00AB1B59">
            <w:pPr>
              <w:suppressAutoHyphens/>
              <w:spacing w:after="0" w:line="240" w:lineRule="auto"/>
              <w:rPr>
                <w:sz w:val="18"/>
                <w:szCs w:val="18"/>
                <w:lang w:val="en-GB"/>
              </w:rPr>
            </w:pPr>
            <w:r w:rsidRPr="00324261">
              <w:rPr>
                <w:sz w:val="18"/>
                <w:szCs w:val="18"/>
                <w:lang w:val="en-GB"/>
              </w:rPr>
              <w:t>KDLG, MAAIF, Private Sector</w:t>
            </w:r>
          </w:p>
        </w:tc>
      </w:tr>
      <w:tr w:rsidR="00487E7B" w:rsidRPr="00324261" w14:paraId="631AF9BF" w14:textId="77777777" w:rsidTr="00324261">
        <w:trPr>
          <w:cantSplit/>
          <w:trHeight w:val="1134"/>
        </w:trPr>
        <w:tc>
          <w:tcPr>
            <w:tcW w:w="1615" w:type="dxa"/>
            <w:vMerge w:val="restart"/>
          </w:tcPr>
          <w:p w14:paraId="3EE7B79D" w14:textId="77777777" w:rsidR="00487E7B" w:rsidRPr="00324261" w:rsidRDefault="00487E7B" w:rsidP="00AB1B59">
            <w:pPr>
              <w:suppressAutoHyphens/>
              <w:spacing w:after="0" w:line="240" w:lineRule="auto"/>
              <w:rPr>
                <w:b/>
                <w:bCs/>
                <w:sz w:val="18"/>
                <w:szCs w:val="18"/>
                <w:lang w:val="en-GB"/>
              </w:rPr>
            </w:pPr>
          </w:p>
        </w:tc>
        <w:tc>
          <w:tcPr>
            <w:tcW w:w="1800" w:type="dxa"/>
            <w:vMerge w:val="restart"/>
          </w:tcPr>
          <w:p w14:paraId="5A7BD6ED" w14:textId="77777777" w:rsidR="00487E7B" w:rsidRPr="00324261" w:rsidRDefault="00487E7B" w:rsidP="00AB1B59">
            <w:pPr>
              <w:tabs>
                <w:tab w:val="left" w:pos="900"/>
              </w:tabs>
              <w:spacing w:after="0" w:line="240" w:lineRule="auto"/>
              <w:rPr>
                <w:b/>
                <w:bCs/>
                <w:iCs/>
                <w:sz w:val="18"/>
                <w:szCs w:val="18"/>
                <w:lang w:val="en-GB"/>
              </w:rPr>
            </w:pPr>
          </w:p>
        </w:tc>
        <w:tc>
          <w:tcPr>
            <w:tcW w:w="2070" w:type="dxa"/>
          </w:tcPr>
          <w:p w14:paraId="5BF13A95" w14:textId="37E35B6E" w:rsidR="00487E7B" w:rsidRPr="00324261" w:rsidRDefault="00487E7B" w:rsidP="00AB1B59">
            <w:pPr>
              <w:tabs>
                <w:tab w:val="left" w:pos="900"/>
              </w:tabs>
              <w:spacing w:after="0" w:line="240" w:lineRule="auto"/>
              <w:rPr>
                <w:iCs/>
                <w:sz w:val="18"/>
                <w:szCs w:val="18"/>
                <w:lang w:val="en-GB"/>
              </w:rPr>
            </w:pPr>
            <w:r w:rsidRPr="00324261">
              <w:rPr>
                <w:b/>
                <w:iCs/>
                <w:sz w:val="18"/>
                <w:szCs w:val="18"/>
                <w:lang w:val="en-GB"/>
              </w:rPr>
              <w:t>Output Indicator 4:</w:t>
            </w:r>
            <w:r w:rsidRPr="00324261">
              <w:rPr>
                <w:iCs/>
                <w:sz w:val="18"/>
                <w:szCs w:val="18"/>
                <w:lang w:val="en-GB"/>
              </w:rPr>
              <w:t xml:space="preserve"> Number of Coffee mother gardens established in </w:t>
            </w:r>
            <w:proofErr w:type="spellStart"/>
            <w:r w:rsidRPr="00324261">
              <w:rPr>
                <w:iCs/>
                <w:sz w:val="18"/>
                <w:szCs w:val="18"/>
                <w:lang w:val="en-GB"/>
              </w:rPr>
              <w:t>Kitagwenda</w:t>
            </w:r>
            <w:proofErr w:type="spellEnd"/>
            <w:r w:rsidRPr="00324261">
              <w:rPr>
                <w:iCs/>
                <w:sz w:val="18"/>
                <w:szCs w:val="18"/>
                <w:lang w:val="en-GB"/>
              </w:rPr>
              <w:t xml:space="preserve"> </w:t>
            </w:r>
          </w:p>
        </w:tc>
        <w:tc>
          <w:tcPr>
            <w:tcW w:w="450" w:type="dxa"/>
          </w:tcPr>
          <w:p w14:paraId="506142F7" w14:textId="77777777" w:rsidR="00487E7B" w:rsidRPr="00324261" w:rsidRDefault="00487E7B" w:rsidP="00AB1B59">
            <w:pPr>
              <w:suppressAutoHyphens/>
              <w:spacing w:after="0" w:line="240" w:lineRule="auto"/>
              <w:jc w:val="center"/>
              <w:rPr>
                <w:sz w:val="18"/>
                <w:szCs w:val="18"/>
                <w:lang w:val="en-GB"/>
              </w:rPr>
            </w:pPr>
            <w:r w:rsidRPr="00324261">
              <w:rPr>
                <w:sz w:val="18"/>
                <w:szCs w:val="18"/>
                <w:lang w:val="en-GB"/>
              </w:rPr>
              <w:t>1</w:t>
            </w:r>
          </w:p>
        </w:tc>
        <w:tc>
          <w:tcPr>
            <w:tcW w:w="450" w:type="dxa"/>
          </w:tcPr>
          <w:p w14:paraId="3E52D998" w14:textId="77777777" w:rsidR="00487E7B" w:rsidRPr="00324261" w:rsidRDefault="00487E7B" w:rsidP="00AB1B59">
            <w:pPr>
              <w:suppressAutoHyphens/>
              <w:spacing w:after="0" w:line="240" w:lineRule="auto"/>
              <w:jc w:val="center"/>
              <w:rPr>
                <w:sz w:val="18"/>
                <w:szCs w:val="18"/>
                <w:lang w:val="en-GB"/>
              </w:rPr>
            </w:pPr>
            <w:r w:rsidRPr="00324261">
              <w:rPr>
                <w:sz w:val="18"/>
                <w:szCs w:val="18"/>
                <w:lang w:val="en-GB"/>
              </w:rPr>
              <w:t>1</w:t>
            </w:r>
          </w:p>
        </w:tc>
        <w:tc>
          <w:tcPr>
            <w:tcW w:w="450" w:type="dxa"/>
          </w:tcPr>
          <w:p w14:paraId="0B726A39" w14:textId="77777777" w:rsidR="00487E7B" w:rsidRPr="00324261" w:rsidRDefault="00487E7B" w:rsidP="00AB1B59">
            <w:pPr>
              <w:suppressAutoHyphens/>
              <w:spacing w:after="0" w:line="240" w:lineRule="auto"/>
              <w:jc w:val="center"/>
              <w:rPr>
                <w:sz w:val="18"/>
                <w:szCs w:val="18"/>
                <w:lang w:val="en-GB"/>
              </w:rPr>
            </w:pPr>
            <w:r w:rsidRPr="00324261">
              <w:rPr>
                <w:sz w:val="18"/>
                <w:szCs w:val="18"/>
                <w:lang w:val="en-GB"/>
              </w:rPr>
              <w:t>1</w:t>
            </w:r>
          </w:p>
        </w:tc>
        <w:tc>
          <w:tcPr>
            <w:tcW w:w="450" w:type="dxa"/>
          </w:tcPr>
          <w:p w14:paraId="3F61C38E" w14:textId="77777777" w:rsidR="00487E7B" w:rsidRPr="00324261" w:rsidRDefault="00487E7B" w:rsidP="00AB1B59">
            <w:pPr>
              <w:suppressAutoHyphens/>
              <w:spacing w:after="0" w:line="240" w:lineRule="auto"/>
              <w:jc w:val="center"/>
              <w:rPr>
                <w:sz w:val="18"/>
                <w:szCs w:val="18"/>
                <w:lang w:val="en-GB"/>
              </w:rPr>
            </w:pPr>
            <w:r w:rsidRPr="00324261">
              <w:rPr>
                <w:sz w:val="18"/>
                <w:szCs w:val="18"/>
                <w:lang w:val="en-GB"/>
              </w:rPr>
              <w:t>1</w:t>
            </w:r>
          </w:p>
        </w:tc>
        <w:tc>
          <w:tcPr>
            <w:tcW w:w="648" w:type="dxa"/>
          </w:tcPr>
          <w:p w14:paraId="2497F6EE" w14:textId="77777777" w:rsidR="00487E7B" w:rsidRPr="00324261" w:rsidRDefault="00487E7B" w:rsidP="00AB1B59">
            <w:pPr>
              <w:suppressAutoHyphens/>
              <w:spacing w:after="0" w:line="240" w:lineRule="auto"/>
              <w:jc w:val="center"/>
              <w:rPr>
                <w:sz w:val="18"/>
                <w:szCs w:val="18"/>
                <w:lang w:val="en-GB"/>
              </w:rPr>
            </w:pPr>
            <w:r w:rsidRPr="00324261">
              <w:rPr>
                <w:sz w:val="18"/>
                <w:szCs w:val="18"/>
                <w:lang w:val="en-GB"/>
              </w:rPr>
              <w:t>1</w:t>
            </w:r>
          </w:p>
        </w:tc>
        <w:tc>
          <w:tcPr>
            <w:tcW w:w="851" w:type="dxa"/>
          </w:tcPr>
          <w:p w14:paraId="74E8C1DA" w14:textId="77777777" w:rsidR="00487E7B" w:rsidRPr="00324261" w:rsidRDefault="00487E7B" w:rsidP="00AB1B59">
            <w:pPr>
              <w:suppressAutoHyphens/>
              <w:spacing w:after="0" w:line="240" w:lineRule="auto"/>
              <w:rPr>
                <w:sz w:val="18"/>
                <w:szCs w:val="18"/>
                <w:lang w:val="en-GB"/>
              </w:rPr>
            </w:pPr>
            <w:r w:rsidRPr="00324261">
              <w:rPr>
                <w:sz w:val="18"/>
                <w:szCs w:val="18"/>
                <w:lang w:val="en-GB"/>
              </w:rPr>
              <w:t>QPRs</w:t>
            </w:r>
          </w:p>
        </w:tc>
        <w:tc>
          <w:tcPr>
            <w:tcW w:w="1276" w:type="dxa"/>
          </w:tcPr>
          <w:p w14:paraId="2061CDA5" w14:textId="77777777" w:rsidR="00487E7B" w:rsidRPr="00324261" w:rsidRDefault="00487E7B" w:rsidP="00AB1B59">
            <w:pPr>
              <w:suppressAutoHyphens/>
              <w:spacing w:after="0" w:line="240" w:lineRule="auto"/>
              <w:rPr>
                <w:sz w:val="18"/>
                <w:szCs w:val="18"/>
                <w:lang w:val="en-GB"/>
              </w:rPr>
            </w:pPr>
            <w:r w:rsidRPr="00324261">
              <w:rPr>
                <w:sz w:val="18"/>
                <w:szCs w:val="18"/>
                <w:lang w:val="en-GB"/>
              </w:rPr>
              <w:t>KDLG, MAAIF, Private Sector</w:t>
            </w:r>
          </w:p>
        </w:tc>
      </w:tr>
      <w:tr w:rsidR="00487E7B" w:rsidRPr="00324261" w14:paraId="12C3D5AD" w14:textId="77777777" w:rsidTr="00324261">
        <w:trPr>
          <w:cantSplit/>
          <w:trHeight w:val="1134"/>
        </w:trPr>
        <w:tc>
          <w:tcPr>
            <w:tcW w:w="1615" w:type="dxa"/>
            <w:vMerge/>
          </w:tcPr>
          <w:p w14:paraId="1CEC072E" w14:textId="77777777" w:rsidR="00487E7B" w:rsidRPr="00324261" w:rsidRDefault="00487E7B" w:rsidP="00AB1B59">
            <w:pPr>
              <w:suppressAutoHyphens/>
              <w:spacing w:after="0" w:line="240" w:lineRule="auto"/>
              <w:rPr>
                <w:b/>
                <w:bCs/>
                <w:sz w:val="18"/>
                <w:szCs w:val="18"/>
                <w:lang w:val="en-GB"/>
              </w:rPr>
            </w:pPr>
          </w:p>
        </w:tc>
        <w:tc>
          <w:tcPr>
            <w:tcW w:w="1800" w:type="dxa"/>
            <w:vMerge/>
          </w:tcPr>
          <w:p w14:paraId="25DC2DAE" w14:textId="77777777" w:rsidR="00487E7B" w:rsidRPr="00324261" w:rsidRDefault="00487E7B" w:rsidP="00AB1B59">
            <w:pPr>
              <w:tabs>
                <w:tab w:val="left" w:pos="900"/>
              </w:tabs>
              <w:spacing w:after="0" w:line="240" w:lineRule="auto"/>
              <w:rPr>
                <w:b/>
                <w:bCs/>
                <w:i/>
                <w:iCs/>
                <w:sz w:val="18"/>
                <w:szCs w:val="18"/>
                <w:lang w:val="en-GB"/>
              </w:rPr>
            </w:pPr>
          </w:p>
        </w:tc>
        <w:tc>
          <w:tcPr>
            <w:tcW w:w="2070" w:type="dxa"/>
          </w:tcPr>
          <w:p w14:paraId="0AD12802" w14:textId="77777777" w:rsidR="00487E7B" w:rsidRPr="00324261" w:rsidRDefault="00487E7B" w:rsidP="00AB1B59">
            <w:pPr>
              <w:tabs>
                <w:tab w:val="left" w:pos="900"/>
              </w:tabs>
              <w:spacing w:after="0" w:line="240" w:lineRule="auto"/>
              <w:rPr>
                <w:iCs/>
                <w:sz w:val="18"/>
                <w:szCs w:val="18"/>
                <w:lang w:val="en-GB"/>
              </w:rPr>
            </w:pPr>
            <w:r w:rsidRPr="00324261">
              <w:rPr>
                <w:b/>
                <w:iCs/>
                <w:sz w:val="18"/>
                <w:szCs w:val="18"/>
                <w:lang w:val="en-GB"/>
              </w:rPr>
              <w:t>Output Indicator 5:</w:t>
            </w:r>
            <w:r w:rsidRPr="00324261">
              <w:rPr>
                <w:iCs/>
                <w:sz w:val="18"/>
                <w:szCs w:val="18"/>
                <w:lang w:val="en-GB"/>
              </w:rPr>
              <w:t xml:space="preserve"> Number of smallholder farming households supported with good planting materials for Coffee, Hass avocado, Soybean, Pasture, etc</w:t>
            </w:r>
          </w:p>
        </w:tc>
        <w:tc>
          <w:tcPr>
            <w:tcW w:w="450" w:type="dxa"/>
          </w:tcPr>
          <w:p w14:paraId="14F88642" w14:textId="77777777" w:rsidR="00487E7B" w:rsidRPr="00324261" w:rsidRDefault="00487E7B" w:rsidP="00AB1B59">
            <w:pPr>
              <w:suppressAutoHyphens/>
              <w:spacing w:after="0" w:line="240" w:lineRule="auto"/>
              <w:jc w:val="center"/>
              <w:rPr>
                <w:sz w:val="18"/>
                <w:szCs w:val="18"/>
                <w:lang w:val="en-GB"/>
              </w:rPr>
            </w:pPr>
            <w:r w:rsidRPr="00324261">
              <w:rPr>
                <w:sz w:val="18"/>
                <w:szCs w:val="18"/>
                <w:lang w:val="en-GB"/>
              </w:rPr>
              <w:t>40</w:t>
            </w:r>
          </w:p>
        </w:tc>
        <w:tc>
          <w:tcPr>
            <w:tcW w:w="450" w:type="dxa"/>
          </w:tcPr>
          <w:p w14:paraId="1D4347ED" w14:textId="77777777" w:rsidR="00487E7B" w:rsidRPr="00324261" w:rsidRDefault="00487E7B" w:rsidP="00AB1B59">
            <w:pPr>
              <w:suppressAutoHyphens/>
              <w:spacing w:after="0" w:line="240" w:lineRule="auto"/>
              <w:jc w:val="center"/>
              <w:rPr>
                <w:sz w:val="18"/>
                <w:szCs w:val="18"/>
                <w:lang w:val="en-GB"/>
              </w:rPr>
            </w:pPr>
            <w:r w:rsidRPr="00324261">
              <w:rPr>
                <w:sz w:val="18"/>
                <w:szCs w:val="18"/>
                <w:lang w:val="en-GB"/>
              </w:rPr>
              <w:t>40</w:t>
            </w:r>
          </w:p>
        </w:tc>
        <w:tc>
          <w:tcPr>
            <w:tcW w:w="450" w:type="dxa"/>
          </w:tcPr>
          <w:p w14:paraId="392B208C" w14:textId="77777777" w:rsidR="00487E7B" w:rsidRPr="00324261" w:rsidRDefault="00487E7B" w:rsidP="00AB1B59">
            <w:pPr>
              <w:suppressAutoHyphens/>
              <w:spacing w:after="0" w:line="240" w:lineRule="auto"/>
              <w:jc w:val="center"/>
              <w:rPr>
                <w:sz w:val="18"/>
                <w:szCs w:val="18"/>
                <w:lang w:val="en-GB"/>
              </w:rPr>
            </w:pPr>
            <w:r w:rsidRPr="00324261">
              <w:rPr>
                <w:sz w:val="18"/>
                <w:szCs w:val="18"/>
                <w:lang w:val="en-GB"/>
              </w:rPr>
              <w:t>40</w:t>
            </w:r>
          </w:p>
        </w:tc>
        <w:tc>
          <w:tcPr>
            <w:tcW w:w="450" w:type="dxa"/>
          </w:tcPr>
          <w:p w14:paraId="468C5F58" w14:textId="77777777" w:rsidR="00487E7B" w:rsidRPr="00324261" w:rsidRDefault="00487E7B" w:rsidP="00AB1B59">
            <w:pPr>
              <w:suppressAutoHyphens/>
              <w:spacing w:after="0" w:line="240" w:lineRule="auto"/>
              <w:jc w:val="center"/>
              <w:rPr>
                <w:sz w:val="18"/>
                <w:szCs w:val="18"/>
                <w:lang w:val="en-GB"/>
              </w:rPr>
            </w:pPr>
            <w:r w:rsidRPr="00324261">
              <w:rPr>
                <w:sz w:val="18"/>
                <w:szCs w:val="18"/>
                <w:lang w:val="en-GB"/>
              </w:rPr>
              <w:t>40</w:t>
            </w:r>
          </w:p>
        </w:tc>
        <w:tc>
          <w:tcPr>
            <w:tcW w:w="648" w:type="dxa"/>
          </w:tcPr>
          <w:p w14:paraId="12328D8F" w14:textId="77777777" w:rsidR="00487E7B" w:rsidRPr="00324261" w:rsidRDefault="00487E7B" w:rsidP="00AB1B59">
            <w:pPr>
              <w:suppressAutoHyphens/>
              <w:spacing w:after="0" w:line="240" w:lineRule="auto"/>
              <w:jc w:val="center"/>
              <w:rPr>
                <w:sz w:val="18"/>
                <w:szCs w:val="18"/>
                <w:lang w:val="en-GB"/>
              </w:rPr>
            </w:pPr>
            <w:r w:rsidRPr="00324261">
              <w:rPr>
                <w:sz w:val="18"/>
                <w:szCs w:val="18"/>
                <w:lang w:val="en-GB"/>
              </w:rPr>
              <w:t>40</w:t>
            </w:r>
          </w:p>
        </w:tc>
        <w:tc>
          <w:tcPr>
            <w:tcW w:w="851" w:type="dxa"/>
          </w:tcPr>
          <w:p w14:paraId="386D7194" w14:textId="77777777" w:rsidR="00487E7B" w:rsidRPr="00324261" w:rsidRDefault="00487E7B" w:rsidP="00AB1B59">
            <w:pPr>
              <w:suppressAutoHyphens/>
              <w:spacing w:after="0" w:line="240" w:lineRule="auto"/>
              <w:rPr>
                <w:sz w:val="18"/>
                <w:szCs w:val="18"/>
                <w:lang w:val="en-GB"/>
              </w:rPr>
            </w:pPr>
            <w:r w:rsidRPr="00324261">
              <w:rPr>
                <w:sz w:val="18"/>
                <w:szCs w:val="18"/>
                <w:lang w:val="en-GB"/>
              </w:rPr>
              <w:t>QPRs</w:t>
            </w:r>
          </w:p>
        </w:tc>
        <w:tc>
          <w:tcPr>
            <w:tcW w:w="1276" w:type="dxa"/>
          </w:tcPr>
          <w:p w14:paraId="59AB114E" w14:textId="77777777" w:rsidR="00487E7B" w:rsidRPr="00324261" w:rsidRDefault="00487E7B" w:rsidP="00AB1B59">
            <w:pPr>
              <w:suppressAutoHyphens/>
              <w:spacing w:after="0" w:line="240" w:lineRule="auto"/>
              <w:rPr>
                <w:sz w:val="18"/>
                <w:szCs w:val="18"/>
                <w:lang w:val="en-GB"/>
              </w:rPr>
            </w:pPr>
            <w:r w:rsidRPr="00324261">
              <w:rPr>
                <w:sz w:val="18"/>
                <w:szCs w:val="18"/>
                <w:lang w:val="en-GB"/>
              </w:rPr>
              <w:t>KDLG, MAAIF, Private Sector</w:t>
            </w:r>
          </w:p>
        </w:tc>
      </w:tr>
      <w:tr w:rsidR="00487E7B" w:rsidRPr="00324261" w14:paraId="05A16357" w14:textId="77777777" w:rsidTr="00324261">
        <w:trPr>
          <w:cantSplit/>
          <w:trHeight w:val="1134"/>
        </w:trPr>
        <w:tc>
          <w:tcPr>
            <w:tcW w:w="1615" w:type="dxa"/>
            <w:vMerge/>
          </w:tcPr>
          <w:p w14:paraId="7DE8F661" w14:textId="77777777" w:rsidR="00487E7B" w:rsidRPr="00324261" w:rsidRDefault="00487E7B" w:rsidP="00AB1B59">
            <w:pPr>
              <w:suppressAutoHyphens/>
              <w:spacing w:after="0" w:line="240" w:lineRule="auto"/>
              <w:rPr>
                <w:b/>
                <w:bCs/>
                <w:sz w:val="18"/>
                <w:szCs w:val="18"/>
                <w:lang w:val="en-GB"/>
              </w:rPr>
            </w:pPr>
          </w:p>
        </w:tc>
        <w:tc>
          <w:tcPr>
            <w:tcW w:w="1800" w:type="dxa"/>
            <w:vMerge/>
          </w:tcPr>
          <w:p w14:paraId="6D40F1B4" w14:textId="77777777" w:rsidR="00487E7B" w:rsidRPr="00324261" w:rsidRDefault="00487E7B" w:rsidP="00AB1B59">
            <w:pPr>
              <w:tabs>
                <w:tab w:val="left" w:pos="900"/>
              </w:tabs>
              <w:spacing w:after="0" w:line="240" w:lineRule="auto"/>
              <w:rPr>
                <w:b/>
                <w:bCs/>
                <w:i/>
                <w:iCs/>
                <w:sz w:val="18"/>
                <w:szCs w:val="18"/>
                <w:lang w:val="en-GB"/>
              </w:rPr>
            </w:pPr>
          </w:p>
        </w:tc>
        <w:tc>
          <w:tcPr>
            <w:tcW w:w="2070" w:type="dxa"/>
          </w:tcPr>
          <w:p w14:paraId="6F857A01" w14:textId="77777777" w:rsidR="00487E7B" w:rsidRPr="00324261" w:rsidRDefault="00487E7B" w:rsidP="00AB1B59">
            <w:pPr>
              <w:tabs>
                <w:tab w:val="left" w:pos="900"/>
              </w:tabs>
              <w:spacing w:after="0" w:line="240" w:lineRule="auto"/>
              <w:rPr>
                <w:iCs/>
                <w:sz w:val="18"/>
                <w:szCs w:val="18"/>
                <w:lang w:val="en-GB"/>
              </w:rPr>
            </w:pPr>
            <w:r w:rsidRPr="00324261">
              <w:rPr>
                <w:b/>
                <w:iCs/>
                <w:sz w:val="18"/>
                <w:szCs w:val="18"/>
                <w:lang w:val="en-GB"/>
              </w:rPr>
              <w:t>Output Indicator 6:</w:t>
            </w:r>
            <w:r w:rsidRPr="00324261">
              <w:rPr>
                <w:iCs/>
                <w:sz w:val="18"/>
                <w:szCs w:val="18"/>
                <w:lang w:val="en-GB"/>
              </w:rPr>
              <w:t xml:space="preserve"> Number of smallholder farming households supported with improved breeds of Pigs, Poultry, Dairy heifers, Beef bulls, etc</w:t>
            </w:r>
          </w:p>
        </w:tc>
        <w:tc>
          <w:tcPr>
            <w:tcW w:w="450" w:type="dxa"/>
          </w:tcPr>
          <w:p w14:paraId="6EA65CB1" w14:textId="77777777" w:rsidR="00487E7B" w:rsidRPr="00324261" w:rsidRDefault="00487E7B" w:rsidP="00AB1B59">
            <w:pPr>
              <w:suppressAutoHyphens/>
              <w:spacing w:after="0" w:line="240" w:lineRule="auto"/>
              <w:jc w:val="center"/>
              <w:rPr>
                <w:sz w:val="18"/>
                <w:szCs w:val="18"/>
                <w:lang w:val="en-GB"/>
              </w:rPr>
            </w:pPr>
            <w:r w:rsidRPr="00324261">
              <w:rPr>
                <w:sz w:val="18"/>
                <w:szCs w:val="18"/>
                <w:lang w:val="en-GB"/>
              </w:rPr>
              <w:t>23</w:t>
            </w:r>
          </w:p>
        </w:tc>
        <w:tc>
          <w:tcPr>
            <w:tcW w:w="450" w:type="dxa"/>
          </w:tcPr>
          <w:p w14:paraId="7F3ED487" w14:textId="77777777" w:rsidR="00487E7B" w:rsidRPr="00324261" w:rsidRDefault="00487E7B" w:rsidP="00AB1B59">
            <w:pPr>
              <w:suppressAutoHyphens/>
              <w:spacing w:after="0" w:line="240" w:lineRule="auto"/>
              <w:jc w:val="center"/>
              <w:rPr>
                <w:sz w:val="18"/>
                <w:szCs w:val="18"/>
                <w:lang w:val="en-GB"/>
              </w:rPr>
            </w:pPr>
            <w:r w:rsidRPr="00324261">
              <w:rPr>
                <w:sz w:val="18"/>
                <w:szCs w:val="18"/>
                <w:lang w:val="en-GB"/>
              </w:rPr>
              <w:t>40</w:t>
            </w:r>
          </w:p>
        </w:tc>
        <w:tc>
          <w:tcPr>
            <w:tcW w:w="450" w:type="dxa"/>
          </w:tcPr>
          <w:p w14:paraId="286C4458" w14:textId="77777777" w:rsidR="00487E7B" w:rsidRPr="00324261" w:rsidRDefault="00487E7B" w:rsidP="00AB1B59">
            <w:pPr>
              <w:suppressAutoHyphens/>
              <w:spacing w:after="0" w:line="240" w:lineRule="auto"/>
              <w:jc w:val="center"/>
              <w:rPr>
                <w:sz w:val="18"/>
                <w:szCs w:val="18"/>
                <w:lang w:val="en-GB"/>
              </w:rPr>
            </w:pPr>
            <w:r w:rsidRPr="00324261">
              <w:rPr>
                <w:sz w:val="18"/>
                <w:szCs w:val="18"/>
                <w:lang w:val="en-GB"/>
              </w:rPr>
              <w:t>40</w:t>
            </w:r>
          </w:p>
        </w:tc>
        <w:tc>
          <w:tcPr>
            <w:tcW w:w="450" w:type="dxa"/>
          </w:tcPr>
          <w:p w14:paraId="5C869CD7" w14:textId="77777777" w:rsidR="00487E7B" w:rsidRPr="00324261" w:rsidRDefault="00487E7B" w:rsidP="00AB1B59">
            <w:pPr>
              <w:suppressAutoHyphens/>
              <w:spacing w:after="0" w:line="240" w:lineRule="auto"/>
              <w:jc w:val="center"/>
              <w:rPr>
                <w:sz w:val="18"/>
                <w:szCs w:val="18"/>
                <w:lang w:val="en-GB"/>
              </w:rPr>
            </w:pPr>
            <w:r w:rsidRPr="00324261">
              <w:rPr>
                <w:sz w:val="18"/>
                <w:szCs w:val="18"/>
                <w:lang w:val="en-GB"/>
              </w:rPr>
              <w:t>40</w:t>
            </w:r>
          </w:p>
        </w:tc>
        <w:tc>
          <w:tcPr>
            <w:tcW w:w="648" w:type="dxa"/>
          </w:tcPr>
          <w:p w14:paraId="333BB8C7" w14:textId="77777777" w:rsidR="00487E7B" w:rsidRPr="00324261" w:rsidRDefault="00487E7B" w:rsidP="00AB1B59">
            <w:pPr>
              <w:suppressAutoHyphens/>
              <w:spacing w:after="0" w:line="240" w:lineRule="auto"/>
              <w:jc w:val="center"/>
              <w:rPr>
                <w:sz w:val="18"/>
                <w:szCs w:val="18"/>
                <w:lang w:val="en-GB"/>
              </w:rPr>
            </w:pPr>
            <w:r w:rsidRPr="00324261">
              <w:rPr>
                <w:sz w:val="18"/>
                <w:szCs w:val="18"/>
                <w:lang w:val="en-GB"/>
              </w:rPr>
              <w:t>40</w:t>
            </w:r>
          </w:p>
        </w:tc>
        <w:tc>
          <w:tcPr>
            <w:tcW w:w="851" w:type="dxa"/>
          </w:tcPr>
          <w:p w14:paraId="152C6783" w14:textId="77777777" w:rsidR="00487E7B" w:rsidRPr="00324261" w:rsidRDefault="00487E7B" w:rsidP="00AB1B59">
            <w:pPr>
              <w:suppressAutoHyphens/>
              <w:spacing w:after="0" w:line="240" w:lineRule="auto"/>
              <w:rPr>
                <w:sz w:val="18"/>
                <w:szCs w:val="18"/>
                <w:lang w:val="en-GB"/>
              </w:rPr>
            </w:pPr>
            <w:r w:rsidRPr="00324261">
              <w:rPr>
                <w:sz w:val="18"/>
                <w:szCs w:val="18"/>
                <w:lang w:val="en-GB"/>
              </w:rPr>
              <w:t>QPRs</w:t>
            </w:r>
          </w:p>
        </w:tc>
        <w:tc>
          <w:tcPr>
            <w:tcW w:w="1276" w:type="dxa"/>
          </w:tcPr>
          <w:p w14:paraId="638BCF6D" w14:textId="77777777" w:rsidR="00487E7B" w:rsidRPr="00324261" w:rsidRDefault="00487E7B" w:rsidP="00AB1B59">
            <w:pPr>
              <w:suppressAutoHyphens/>
              <w:spacing w:after="0" w:line="240" w:lineRule="auto"/>
              <w:rPr>
                <w:sz w:val="18"/>
                <w:szCs w:val="18"/>
                <w:lang w:val="en-GB"/>
              </w:rPr>
            </w:pPr>
            <w:r w:rsidRPr="00324261">
              <w:rPr>
                <w:sz w:val="18"/>
                <w:szCs w:val="18"/>
                <w:lang w:val="en-GB"/>
              </w:rPr>
              <w:t>KDLG, MAAIF, Private Sector</w:t>
            </w:r>
          </w:p>
        </w:tc>
      </w:tr>
      <w:tr w:rsidR="00487E7B" w:rsidRPr="00324261" w14:paraId="7F276B4F" w14:textId="77777777" w:rsidTr="00324261">
        <w:trPr>
          <w:trHeight w:val="252"/>
        </w:trPr>
        <w:tc>
          <w:tcPr>
            <w:tcW w:w="1615" w:type="dxa"/>
            <w:vMerge w:val="restart"/>
          </w:tcPr>
          <w:p w14:paraId="1B6CB2CF" w14:textId="77777777" w:rsidR="00487E7B" w:rsidRPr="00324261" w:rsidRDefault="00487E7B" w:rsidP="00AB1B59">
            <w:pPr>
              <w:suppressAutoHyphens/>
              <w:spacing w:after="0" w:line="240" w:lineRule="auto"/>
              <w:rPr>
                <w:sz w:val="18"/>
                <w:szCs w:val="18"/>
                <w:lang w:val="en-GB"/>
              </w:rPr>
            </w:pPr>
            <w:r w:rsidRPr="00324261">
              <w:rPr>
                <w:b/>
                <w:bCs/>
                <w:sz w:val="18"/>
                <w:szCs w:val="18"/>
                <w:lang w:val="en-GB"/>
              </w:rPr>
              <w:t xml:space="preserve">Intervention 1.2: </w:t>
            </w:r>
            <w:r w:rsidRPr="00324261">
              <w:rPr>
                <w:bCs/>
                <w:sz w:val="18"/>
                <w:szCs w:val="18"/>
                <w:lang w:val="en-GB"/>
              </w:rPr>
              <w:t>Investment in the aquaculture development</w:t>
            </w:r>
          </w:p>
        </w:tc>
        <w:tc>
          <w:tcPr>
            <w:tcW w:w="1800" w:type="dxa"/>
            <w:vMerge w:val="restart"/>
          </w:tcPr>
          <w:p w14:paraId="34147D80" w14:textId="77777777" w:rsidR="00487E7B" w:rsidRPr="00324261" w:rsidRDefault="00487E7B" w:rsidP="00AB1B59">
            <w:pPr>
              <w:tabs>
                <w:tab w:val="left" w:pos="900"/>
              </w:tabs>
              <w:spacing w:after="0" w:line="240" w:lineRule="auto"/>
              <w:rPr>
                <w:b/>
                <w:sz w:val="18"/>
                <w:szCs w:val="18"/>
              </w:rPr>
            </w:pPr>
            <w:r w:rsidRPr="00324261">
              <w:rPr>
                <w:b/>
                <w:bCs/>
                <w:iCs/>
                <w:sz w:val="18"/>
                <w:szCs w:val="18"/>
                <w:lang w:val="en-GB"/>
              </w:rPr>
              <w:t xml:space="preserve">Output 1.2.1: </w:t>
            </w:r>
            <w:r w:rsidRPr="00324261">
              <w:rPr>
                <w:bCs/>
                <w:iCs/>
                <w:sz w:val="18"/>
                <w:szCs w:val="18"/>
                <w:lang w:val="en-GB"/>
              </w:rPr>
              <w:t>Aquaculture production promoted</w:t>
            </w:r>
          </w:p>
          <w:p w14:paraId="111F6A39" w14:textId="77777777" w:rsidR="00487E7B" w:rsidRPr="00324261" w:rsidRDefault="00487E7B" w:rsidP="00AB1B59">
            <w:pPr>
              <w:tabs>
                <w:tab w:val="left" w:pos="900"/>
              </w:tabs>
              <w:spacing w:after="0" w:line="240" w:lineRule="auto"/>
              <w:rPr>
                <w:sz w:val="18"/>
                <w:szCs w:val="18"/>
                <w:lang w:val="en-GB"/>
              </w:rPr>
            </w:pPr>
          </w:p>
        </w:tc>
        <w:tc>
          <w:tcPr>
            <w:tcW w:w="2070" w:type="dxa"/>
          </w:tcPr>
          <w:p w14:paraId="7D3AD48F" w14:textId="77777777" w:rsidR="00487E7B" w:rsidRPr="00324261" w:rsidRDefault="00487E7B" w:rsidP="00AB1B59">
            <w:pPr>
              <w:tabs>
                <w:tab w:val="left" w:pos="900"/>
              </w:tabs>
              <w:spacing w:after="0" w:line="240" w:lineRule="auto"/>
              <w:rPr>
                <w:sz w:val="18"/>
                <w:szCs w:val="18"/>
                <w:lang w:val="en-GB"/>
              </w:rPr>
            </w:pPr>
            <w:r w:rsidRPr="00324261">
              <w:rPr>
                <w:i/>
                <w:iCs/>
                <w:sz w:val="18"/>
                <w:szCs w:val="18"/>
                <w:lang w:val="en-GB"/>
              </w:rPr>
              <w:t xml:space="preserve"> </w:t>
            </w:r>
            <w:r w:rsidRPr="00324261">
              <w:rPr>
                <w:b/>
                <w:iCs/>
                <w:sz w:val="18"/>
                <w:szCs w:val="18"/>
                <w:lang w:val="en-GB"/>
              </w:rPr>
              <w:t>Output Indicator 1:</w:t>
            </w:r>
            <w:r w:rsidRPr="00324261">
              <w:rPr>
                <w:iCs/>
                <w:sz w:val="18"/>
                <w:szCs w:val="18"/>
                <w:lang w:val="en-GB"/>
              </w:rPr>
              <w:t xml:space="preserve"> Number of aquaculture surveys conducted</w:t>
            </w:r>
          </w:p>
        </w:tc>
        <w:tc>
          <w:tcPr>
            <w:tcW w:w="450" w:type="dxa"/>
          </w:tcPr>
          <w:p w14:paraId="54F97992" w14:textId="77777777" w:rsidR="00487E7B" w:rsidRPr="00324261" w:rsidRDefault="00487E7B" w:rsidP="00AB1B59">
            <w:pPr>
              <w:suppressAutoHyphens/>
              <w:spacing w:after="0" w:line="240" w:lineRule="auto"/>
              <w:jc w:val="center"/>
              <w:rPr>
                <w:sz w:val="18"/>
                <w:szCs w:val="18"/>
                <w:lang w:val="en-GB"/>
              </w:rPr>
            </w:pPr>
            <w:r w:rsidRPr="00324261">
              <w:rPr>
                <w:sz w:val="18"/>
                <w:szCs w:val="18"/>
                <w:lang w:val="en-GB"/>
              </w:rPr>
              <w:t>2</w:t>
            </w:r>
          </w:p>
        </w:tc>
        <w:tc>
          <w:tcPr>
            <w:tcW w:w="450" w:type="dxa"/>
          </w:tcPr>
          <w:p w14:paraId="01B9A731" w14:textId="77777777" w:rsidR="00487E7B" w:rsidRPr="00324261" w:rsidRDefault="00487E7B" w:rsidP="00AB1B59">
            <w:pPr>
              <w:suppressAutoHyphens/>
              <w:spacing w:after="0" w:line="240" w:lineRule="auto"/>
              <w:jc w:val="center"/>
              <w:rPr>
                <w:sz w:val="18"/>
                <w:szCs w:val="18"/>
                <w:lang w:val="en-GB"/>
              </w:rPr>
            </w:pPr>
            <w:r w:rsidRPr="00324261">
              <w:rPr>
                <w:sz w:val="18"/>
                <w:szCs w:val="18"/>
                <w:lang w:val="en-GB"/>
              </w:rPr>
              <w:t>2</w:t>
            </w:r>
          </w:p>
        </w:tc>
        <w:tc>
          <w:tcPr>
            <w:tcW w:w="450" w:type="dxa"/>
          </w:tcPr>
          <w:p w14:paraId="4A4FAB69" w14:textId="77777777" w:rsidR="00487E7B" w:rsidRPr="00324261" w:rsidRDefault="00487E7B" w:rsidP="00AB1B59">
            <w:pPr>
              <w:suppressAutoHyphens/>
              <w:spacing w:after="0" w:line="240" w:lineRule="auto"/>
              <w:jc w:val="center"/>
              <w:rPr>
                <w:sz w:val="18"/>
                <w:szCs w:val="18"/>
                <w:lang w:val="en-GB"/>
              </w:rPr>
            </w:pPr>
            <w:r w:rsidRPr="00324261">
              <w:rPr>
                <w:sz w:val="18"/>
                <w:szCs w:val="18"/>
                <w:lang w:val="en-GB"/>
              </w:rPr>
              <w:t>2</w:t>
            </w:r>
          </w:p>
        </w:tc>
        <w:tc>
          <w:tcPr>
            <w:tcW w:w="450" w:type="dxa"/>
          </w:tcPr>
          <w:p w14:paraId="6D6FC638" w14:textId="77777777" w:rsidR="00487E7B" w:rsidRPr="00324261" w:rsidRDefault="00487E7B" w:rsidP="00AB1B59">
            <w:pPr>
              <w:suppressAutoHyphens/>
              <w:spacing w:after="0" w:line="240" w:lineRule="auto"/>
              <w:jc w:val="center"/>
              <w:rPr>
                <w:sz w:val="18"/>
                <w:szCs w:val="18"/>
                <w:lang w:val="en-GB"/>
              </w:rPr>
            </w:pPr>
            <w:r w:rsidRPr="00324261">
              <w:rPr>
                <w:sz w:val="18"/>
                <w:szCs w:val="18"/>
                <w:lang w:val="en-GB"/>
              </w:rPr>
              <w:t>2</w:t>
            </w:r>
          </w:p>
        </w:tc>
        <w:tc>
          <w:tcPr>
            <w:tcW w:w="648" w:type="dxa"/>
          </w:tcPr>
          <w:p w14:paraId="74143279" w14:textId="77777777" w:rsidR="00487E7B" w:rsidRPr="00324261" w:rsidRDefault="00487E7B" w:rsidP="00AB1B59">
            <w:pPr>
              <w:suppressAutoHyphens/>
              <w:spacing w:after="0" w:line="240" w:lineRule="auto"/>
              <w:jc w:val="center"/>
              <w:rPr>
                <w:sz w:val="18"/>
                <w:szCs w:val="18"/>
                <w:lang w:val="en-GB"/>
              </w:rPr>
            </w:pPr>
            <w:r w:rsidRPr="00324261">
              <w:rPr>
                <w:sz w:val="18"/>
                <w:szCs w:val="18"/>
                <w:lang w:val="en-GB"/>
              </w:rPr>
              <w:t>2</w:t>
            </w:r>
          </w:p>
        </w:tc>
        <w:tc>
          <w:tcPr>
            <w:tcW w:w="851" w:type="dxa"/>
          </w:tcPr>
          <w:p w14:paraId="45E14DF5" w14:textId="77777777" w:rsidR="00487E7B" w:rsidRPr="00324261" w:rsidRDefault="00487E7B" w:rsidP="00AB1B59">
            <w:pPr>
              <w:suppressAutoHyphens/>
              <w:spacing w:after="0" w:line="240" w:lineRule="auto"/>
              <w:rPr>
                <w:sz w:val="18"/>
                <w:szCs w:val="18"/>
                <w:lang w:val="en-GB"/>
              </w:rPr>
            </w:pPr>
            <w:r w:rsidRPr="00324261">
              <w:rPr>
                <w:sz w:val="18"/>
                <w:szCs w:val="18"/>
                <w:lang w:val="en-GB"/>
              </w:rPr>
              <w:t>QPRs</w:t>
            </w:r>
          </w:p>
        </w:tc>
        <w:tc>
          <w:tcPr>
            <w:tcW w:w="1276" w:type="dxa"/>
          </w:tcPr>
          <w:p w14:paraId="6F788F89" w14:textId="77777777" w:rsidR="00487E7B" w:rsidRPr="00324261" w:rsidRDefault="00487E7B" w:rsidP="00AB1B59">
            <w:pPr>
              <w:suppressAutoHyphens/>
              <w:spacing w:after="0" w:line="240" w:lineRule="auto"/>
              <w:rPr>
                <w:sz w:val="18"/>
                <w:szCs w:val="18"/>
                <w:lang w:val="en-GB"/>
              </w:rPr>
            </w:pPr>
            <w:r w:rsidRPr="00324261">
              <w:rPr>
                <w:sz w:val="18"/>
                <w:szCs w:val="18"/>
                <w:lang w:val="en-GB"/>
              </w:rPr>
              <w:t>KDLG, MAAIF, Private Sector</w:t>
            </w:r>
          </w:p>
        </w:tc>
      </w:tr>
      <w:tr w:rsidR="00487E7B" w:rsidRPr="00324261" w14:paraId="2E5A37D3" w14:textId="77777777" w:rsidTr="00324261">
        <w:trPr>
          <w:trHeight w:val="228"/>
        </w:trPr>
        <w:tc>
          <w:tcPr>
            <w:tcW w:w="1615" w:type="dxa"/>
            <w:vMerge/>
          </w:tcPr>
          <w:p w14:paraId="264CAF4F" w14:textId="77777777" w:rsidR="00487E7B" w:rsidRPr="00324261" w:rsidRDefault="00487E7B" w:rsidP="00AB1B59">
            <w:pPr>
              <w:suppressAutoHyphens/>
              <w:spacing w:after="0" w:line="240" w:lineRule="auto"/>
              <w:rPr>
                <w:b/>
                <w:bCs/>
                <w:sz w:val="18"/>
                <w:szCs w:val="18"/>
                <w:lang w:val="en-GB"/>
              </w:rPr>
            </w:pPr>
          </w:p>
        </w:tc>
        <w:tc>
          <w:tcPr>
            <w:tcW w:w="1800" w:type="dxa"/>
            <w:vMerge/>
          </w:tcPr>
          <w:p w14:paraId="66EE3C0B" w14:textId="77777777" w:rsidR="00487E7B" w:rsidRPr="00324261" w:rsidRDefault="00487E7B" w:rsidP="00AB1B59">
            <w:pPr>
              <w:tabs>
                <w:tab w:val="left" w:pos="900"/>
              </w:tabs>
              <w:spacing w:after="0" w:line="240" w:lineRule="auto"/>
              <w:rPr>
                <w:b/>
                <w:bCs/>
                <w:i/>
                <w:iCs/>
                <w:sz w:val="18"/>
                <w:szCs w:val="18"/>
                <w:lang w:val="en-GB"/>
              </w:rPr>
            </w:pPr>
          </w:p>
        </w:tc>
        <w:tc>
          <w:tcPr>
            <w:tcW w:w="2070" w:type="dxa"/>
          </w:tcPr>
          <w:p w14:paraId="5C8263BC" w14:textId="77777777" w:rsidR="00487E7B" w:rsidRPr="00324261" w:rsidRDefault="00487E7B" w:rsidP="00AB1B59">
            <w:pPr>
              <w:tabs>
                <w:tab w:val="left" w:pos="900"/>
              </w:tabs>
              <w:spacing w:after="0" w:line="240" w:lineRule="auto"/>
              <w:rPr>
                <w:b/>
                <w:iCs/>
                <w:sz w:val="18"/>
                <w:szCs w:val="18"/>
                <w:lang w:val="en-GB"/>
              </w:rPr>
            </w:pPr>
            <w:r w:rsidRPr="00324261">
              <w:rPr>
                <w:b/>
                <w:iCs/>
                <w:sz w:val="18"/>
                <w:szCs w:val="18"/>
                <w:lang w:val="en-GB"/>
              </w:rPr>
              <w:t xml:space="preserve">Output Indicator 2: </w:t>
            </w:r>
          </w:p>
          <w:p w14:paraId="1139192A" w14:textId="77777777" w:rsidR="00487E7B" w:rsidRPr="00324261" w:rsidRDefault="00487E7B" w:rsidP="00AB1B59">
            <w:pPr>
              <w:spacing w:after="0" w:line="240" w:lineRule="auto"/>
              <w:rPr>
                <w:sz w:val="18"/>
                <w:szCs w:val="18"/>
              </w:rPr>
            </w:pPr>
            <w:r w:rsidRPr="00324261">
              <w:rPr>
                <w:sz w:val="18"/>
                <w:szCs w:val="18"/>
              </w:rPr>
              <w:t>Number of fish ponds established under the guidance of Fisheries Officers</w:t>
            </w:r>
          </w:p>
        </w:tc>
        <w:tc>
          <w:tcPr>
            <w:tcW w:w="450" w:type="dxa"/>
          </w:tcPr>
          <w:p w14:paraId="56870905" w14:textId="77777777" w:rsidR="00487E7B" w:rsidRPr="00324261" w:rsidRDefault="00487E7B" w:rsidP="00AB1B59">
            <w:pPr>
              <w:suppressAutoHyphens/>
              <w:spacing w:after="0" w:line="240" w:lineRule="auto"/>
              <w:jc w:val="center"/>
              <w:rPr>
                <w:sz w:val="18"/>
                <w:szCs w:val="18"/>
                <w:lang w:val="en-GB"/>
              </w:rPr>
            </w:pPr>
            <w:r w:rsidRPr="00324261">
              <w:rPr>
                <w:sz w:val="18"/>
                <w:szCs w:val="18"/>
                <w:lang w:val="en-GB"/>
              </w:rPr>
              <w:t>14</w:t>
            </w:r>
          </w:p>
        </w:tc>
        <w:tc>
          <w:tcPr>
            <w:tcW w:w="450" w:type="dxa"/>
          </w:tcPr>
          <w:p w14:paraId="1571D777" w14:textId="77777777" w:rsidR="00487E7B" w:rsidRPr="00324261" w:rsidRDefault="00487E7B" w:rsidP="00AB1B59">
            <w:pPr>
              <w:suppressAutoHyphens/>
              <w:spacing w:after="0" w:line="240" w:lineRule="auto"/>
              <w:jc w:val="center"/>
              <w:rPr>
                <w:sz w:val="18"/>
                <w:szCs w:val="18"/>
                <w:lang w:val="en-GB"/>
              </w:rPr>
            </w:pPr>
            <w:r w:rsidRPr="00324261">
              <w:rPr>
                <w:sz w:val="18"/>
                <w:szCs w:val="18"/>
                <w:lang w:val="en-GB"/>
              </w:rPr>
              <w:t>21</w:t>
            </w:r>
          </w:p>
        </w:tc>
        <w:tc>
          <w:tcPr>
            <w:tcW w:w="450" w:type="dxa"/>
          </w:tcPr>
          <w:p w14:paraId="4B63B11E" w14:textId="77777777" w:rsidR="00487E7B" w:rsidRPr="00324261" w:rsidRDefault="00487E7B" w:rsidP="00AB1B59">
            <w:pPr>
              <w:suppressAutoHyphens/>
              <w:spacing w:after="0" w:line="240" w:lineRule="auto"/>
              <w:jc w:val="center"/>
              <w:rPr>
                <w:sz w:val="18"/>
                <w:szCs w:val="18"/>
                <w:lang w:val="en-GB"/>
              </w:rPr>
            </w:pPr>
            <w:r w:rsidRPr="00324261">
              <w:rPr>
                <w:sz w:val="18"/>
                <w:szCs w:val="18"/>
                <w:lang w:val="en-GB"/>
              </w:rPr>
              <w:t>28</w:t>
            </w:r>
          </w:p>
        </w:tc>
        <w:tc>
          <w:tcPr>
            <w:tcW w:w="450" w:type="dxa"/>
          </w:tcPr>
          <w:p w14:paraId="4A8EB147" w14:textId="77777777" w:rsidR="00487E7B" w:rsidRPr="00324261" w:rsidRDefault="00487E7B" w:rsidP="00AB1B59">
            <w:pPr>
              <w:suppressAutoHyphens/>
              <w:spacing w:after="0" w:line="240" w:lineRule="auto"/>
              <w:jc w:val="center"/>
              <w:rPr>
                <w:sz w:val="18"/>
                <w:szCs w:val="18"/>
                <w:lang w:val="en-GB"/>
              </w:rPr>
            </w:pPr>
            <w:r w:rsidRPr="00324261">
              <w:rPr>
                <w:sz w:val="18"/>
                <w:szCs w:val="18"/>
                <w:lang w:val="en-GB"/>
              </w:rPr>
              <w:t>35</w:t>
            </w:r>
          </w:p>
        </w:tc>
        <w:tc>
          <w:tcPr>
            <w:tcW w:w="648" w:type="dxa"/>
          </w:tcPr>
          <w:p w14:paraId="5F33C16A" w14:textId="77777777" w:rsidR="00487E7B" w:rsidRPr="00324261" w:rsidRDefault="00487E7B" w:rsidP="00AB1B59">
            <w:pPr>
              <w:suppressAutoHyphens/>
              <w:spacing w:after="0" w:line="240" w:lineRule="auto"/>
              <w:jc w:val="center"/>
              <w:rPr>
                <w:sz w:val="18"/>
                <w:szCs w:val="18"/>
                <w:lang w:val="en-GB"/>
              </w:rPr>
            </w:pPr>
            <w:r w:rsidRPr="00324261">
              <w:rPr>
                <w:sz w:val="18"/>
                <w:szCs w:val="18"/>
                <w:lang w:val="en-GB"/>
              </w:rPr>
              <w:t>42</w:t>
            </w:r>
          </w:p>
        </w:tc>
        <w:tc>
          <w:tcPr>
            <w:tcW w:w="851" w:type="dxa"/>
          </w:tcPr>
          <w:p w14:paraId="5F8FEA6E" w14:textId="77777777" w:rsidR="00487E7B" w:rsidRPr="00324261" w:rsidRDefault="00487E7B" w:rsidP="00AB1B59">
            <w:pPr>
              <w:suppressAutoHyphens/>
              <w:spacing w:after="0" w:line="240" w:lineRule="auto"/>
              <w:rPr>
                <w:sz w:val="18"/>
                <w:szCs w:val="18"/>
                <w:lang w:val="en-GB"/>
              </w:rPr>
            </w:pPr>
            <w:r w:rsidRPr="00324261">
              <w:rPr>
                <w:sz w:val="18"/>
                <w:szCs w:val="18"/>
                <w:lang w:val="en-GB"/>
              </w:rPr>
              <w:t>QPRs</w:t>
            </w:r>
          </w:p>
        </w:tc>
        <w:tc>
          <w:tcPr>
            <w:tcW w:w="1276" w:type="dxa"/>
          </w:tcPr>
          <w:p w14:paraId="2F215F85" w14:textId="77777777" w:rsidR="00487E7B" w:rsidRPr="00324261" w:rsidRDefault="00487E7B" w:rsidP="00AB1B59">
            <w:pPr>
              <w:suppressAutoHyphens/>
              <w:spacing w:after="0" w:line="240" w:lineRule="auto"/>
              <w:rPr>
                <w:sz w:val="18"/>
                <w:szCs w:val="18"/>
                <w:lang w:val="en-GB"/>
              </w:rPr>
            </w:pPr>
            <w:r w:rsidRPr="00324261">
              <w:rPr>
                <w:sz w:val="18"/>
                <w:szCs w:val="18"/>
                <w:lang w:val="en-GB"/>
              </w:rPr>
              <w:t>KDLG, MAAIF, Private Sector</w:t>
            </w:r>
          </w:p>
        </w:tc>
      </w:tr>
      <w:tr w:rsidR="00487E7B" w:rsidRPr="00324261" w14:paraId="628554AE" w14:textId="77777777" w:rsidTr="00324261">
        <w:trPr>
          <w:trHeight w:val="294"/>
        </w:trPr>
        <w:tc>
          <w:tcPr>
            <w:tcW w:w="1615" w:type="dxa"/>
            <w:vMerge/>
          </w:tcPr>
          <w:p w14:paraId="561C7091" w14:textId="77777777" w:rsidR="00487E7B" w:rsidRPr="00324261" w:rsidRDefault="00487E7B" w:rsidP="00AB1B59">
            <w:pPr>
              <w:suppressAutoHyphens/>
              <w:spacing w:after="0" w:line="240" w:lineRule="auto"/>
              <w:rPr>
                <w:b/>
                <w:bCs/>
                <w:sz w:val="18"/>
                <w:szCs w:val="18"/>
                <w:lang w:val="en-GB"/>
              </w:rPr>
            </w:pPr>
          </w:p>
        </w:tc>
        <w:tc>
          <w:tcPr>
            <w:tcW w:w="1800" w:type="dxa"/>
            <w:vMerge/>
          </w:tcPr>
          <w:p w14:paraId="1C175F7E" w14:textId="77777777" w:rsidR="00487E7B" w:rsidRPr="00324261" w:rsidRDefault="00487E7B" w:rsidP="00AB1B59">
            <w:pPr>
              <w:tabs>
                <w:tab w:val="left" w:pos="900"/>
              </w:tabs>
              <w:spacing w:after="0" w:line="240" w:lineRule="auto"/>
              <w:rPr>
                <w:b/>
                <w:bCs/>
                <w:i/>
                <w:iCs/>
                <w:sz w:val="18"/>
                <w:szCs w:val="18"/>
                <w:lang w:val="en-GB"/>
              </w:rPr>
            </w:pPr>
          </w:p>
        </w:tc>
        <w:tc>
          <w:tcPr>
            <w:tcW w:w="2070" w:type="dxa"/>
          </w:tcPr>
          <w:p w14:paraId="47B71F11" w14:textId="77777777" w:rsidR="00487E7B" w:rsidRPr="00324261" w:rsidRDefault="00487E7B" w:rsidP="00AB1B59">
            <w:pPr>
              <w:spacing w:after="0" w:line="240" w:lineRule="auto"/>
              <w:rPr>
                <w:iCs/>
                <w:sz w:val="18"/>
                <w:szCs w:val="18"/>
                <w:lang w:val="en-GB"/>
              </w:rPr>
            </w:pPr>
            <w:r w:rsidRPr="00324261">
              <w:rPr>
                <w:b/>
                <w:iCs/>
                <w:sz w:val="18"/>
                <w:szCs w:val="18"/>
                <w:lang w:val="en-GB"/>
              </w:rPr>
              <w:t>Output Indicator 3:</w:t>
            </w:r>
            <w:r w:rsidRPr="00324261">
              <w:rPr>
                <w:iCs/>
                <w:sz w:val="18"/>
                <w:szCs w:val="18"/>
                <w:lang w:val="en-GB"/>
              </w:rPr>
              <w:t xml:space="preserve"> Number of fish farmers supported with fingerlings and associated feeds</w:t>
            </w:r>
          </w:p>
        </w:tc>
        <w:tc>
          <w:tcPr>
            <w:tcW w:w="450" w:type="dxa"/>
          </w:tcPr>
          <w:p w14:paraId="572FB527" w14:textId="77777777" w:rsidR="00487E7B" w:rsidRPr="00324261" w:rsidRDefault="00487E7B" w:rsidP="00AB1B59">
            <w:pPr>
              <w:suppressAutoHyphens/>
              <w:spacing w:after="0" w:line="240" w:lineRule="auto"/>
              <w:jc w:val="center"/>
              <w:rPr>
                <w:sz w:val="18"/>
                <w:szCs w:val="18"/>
                <w:lang w:val="en-GB"/>
              </w:rPr>
            </w:pPr>
            <w:r w:rsidRPr="00324261">
              <w:rPr>
                <w:sz w:val="18"/>
                <w:szCs w:val="18"/>
                <w:lang w:val="en-GB"/>
              </w:rPr>
              <w:t>10</w:t>
            </w:r>
          </w:p>
        </w:tc>
        <w:tc>
          <w:tcPr>
            <w:tcW w:w="450" w:type="dxa"/>
          </w:tcPr>
          <w:p w14:paraId="5C457B2C" w14:textId="77777777" w:rsidR="00487E7B" w:rsidRPr="00324261" w:rsidRDefault="00487E7B" w:rsidP="00AB1B59">
            <w:pPr>
              <w:suppressAutoHyphens/>
              <w:spacing w:after="0" w:line="240" w:lineRule="auto"/>
              <w:jc w:val="center"/>
              <w:rPr>
                <w:sz w:val="18"/>
                <w:szCs w:val="18"/>
                <w:lang w:val="en-GB"/>
              </w:rPr>
            </w:pPr>
            <w:r w:rsidRPr="00324261">
              <w:rPr>
                <w:sz w:val="18"/>
                <w:szCs w:val="18"/>
                <w:lang w:val="en-GB"/>
              </w:rPr>
              <w:t>10</w:t>
            </w:r>
          </w:p>
        </w:tc>
        <w:tc>
          <w:tcPr>
            <w:tcW w:w="450" w:type="dxa"/>
          </w:tcPr>
          <w:p w14:paraId="7093374D" w14:textId="77777777" w:rsidR="00487E7B" w:rsidRPr="00324261" w:rsidRDefault="00487E7B" w:rsidP="00AB1B59">
            <w:pPr>
              <w:suppressAutoHyphens/>
              <w:spacing w:after="0" w:line="240" w:lineRule="auto"/>
              <w:jc w:val="center"/>
              <w:rPr>
                <w:sz w:val="18"/>
                <w:szCs w:val="18"/>
                <w:lang w:val="en-GB"/>
              </w:rPr>
            </w:pPr>
            <w:r w:rsidRPr="00324261">
              <w:rPr>
                <w:sz w:val="18"/>
                <w:szCs w:val="18"/>
                <w:lang w:val="en-GB"/>
              </w:rPr>
              <w:t>10</w:t>
            </w:r>
          </w:p>
        </w:tc>
        <w:tc>
          <w:tcPr>
            <w:tcW w:w="450" w:type="dxa"/>
          </w:tcPr>
          <w:p w14:paraId="5ABD6986" w14:textId="77777777" w:rsidR="00487E7B" w:rsidRPr="00324261" w:rsidRDefault="00487E7B" w:rsidP="00AB1B59">
            <w:pPr>
              <w:suppressAutoHyphens/>
              <w:spacing w:after="0" w:line="240" w:lineRule="auto"/>
              <w:jc w:val="center"/>
              <w:rPr>
                <w:sz w:val="18"/>
                <w:szCs w:val="18"/>
                <w:lang w:val="en-GB"/>
              </w:rPr>
            </w:pPr>
            <w:r w:rsidRPr="00324261">
              <w:rPr>
                <w:sz w:val="18"/>
                <w:szCs w:val="18"/>
                <w:lang w:val="en-GB"/>
              </w:rPr>
              <w:t>10</w:t>
            </w:r>
          </w:p>
        </w:tc>
        <w:tc>
          <w:tcPr>
            <w:tcW w:w="648" w:type="dxa"/>
          </w:tcPr>
          <w:p w14:paraId="2F8630E4" w14:textId="77777777" w:rsidR="00487E7B" w:rsidRPr="00324261" w:rsidRDefault="00487E7B" w:rsidP="00AB1B59">
            <w:pPr>
              <w:suppressAutoHyphens/>
              <w:spacing w:after="0" w:line="240" w:lineRule="auto"/>
              <w:jc w:val="center"/>
              <w:rPr>
                <w:sz w:val="18"/>
                <w:szCs w:val="18"/>
                <w:lang w:val="en-GB"/>
              </w:rPr>
            </w:pPr>
            <w:r w:rsidRPr="00324261">
              <w:rPr>
                <w:sz w:val="18"/>
                <w:szCs w:val="18"/>
                <w:lang w:val="en-GB"/>
              </w:rPr>
              <w:t>10</w:t>
            </w:r>
          </w:p>
        </w:tc>
        <w:tc>
          <w:tcPr>
            <w:tcW w:w="851" w:type="dxa"/>
          </w:tcPr>
          <w:p w14:paraId="4A0E744B" w14:textId="77777777" w:rsidR="00487E7B" w:rsidRPr="00324261" w:rsidRDefault="00487E7B" w:rsidP="00AB1B59">
            <w:pPr>
              <w:spacing w:after="0" w:line="240" w:lineRule="auto"/>
              <w:rPr>
                <w:sz w:val="18"/>
                <w:szCs w:val="18"/>
              </w:rPr>
            </w:pPr>
            <w:r w:rsidRPr="00324261">
              <w:rPr>
                <w:sz w:val="18"/>
                <w:szCs w:val="18"/>
                <w:lang w:val="en-GB"/>
              </w:rPr>
              <w:t>QPRs</w:t>
            </w:r>
          </w:p>
        </w:tc>
        <w:tc>
          <w:tcPr>
            <w:tcW w:w="1276" w:type="dxa"/>
          </w:tcPr>
          <w:p w14:paraId="27903671" w14:textId="77777777" w:rsidR="00487E7B" w:rsidRPr="00324261" w:rsidRDefault="00487E7B" w:rsidP="00AB1B59">
            <w:pPr>
              <w:suppressAutoHyphens/>
              <w:spacing w:after="0" w:line="240" w:lineRule="auto"/>
              <w:rPr>
                <w:sz w:val="18"/>
                <w:szCs w:val="18"/>
                <w:lang w:val="en-GB"/>
              </w:rPr>
            </w:pPr>
            <w:r w:rsidRPr="00324261">
              <w:rPr>
                <w:sz w:val="18"/>
                <w:szCs w:val="18"/>
                <w:lang w:val="en-GB"/>
              </w:rPr>
              <w:t>KDLG, MAAIF, Private Sector</w:t>
            </w:r>
          </w:p>
        </w:tc>
      </w:tr>
      <w:tr w:rsidR="00487E7B" w:rsidRPr="00324261" w14:paraId="5FA2A0DB" w14:textId="77777777" w:rsidTr="00324261">
        <w:trPr>
          <w:trHeight w:val="39"/>
        </w:trPr>
        <w:tc>
          <w:tcPr>
            <w:tcW w:w="1615" w:type="dxa"/>
          </w:tcPr>
          <w:p w14:paraId="300E89ED" w14:textId="77777777" w:rsidR="00487E7B" w:rsidRPr="00324261" w:rsidRDefault="00487E7B" w:rsidP="00AB1B59">
            <w:pPr>
              <w:suppressAutoHyphens/>
              <w:spacing w:after="0" w:line="240" w:lineRule="auto"/>
              <w:rPr>
                <w:sz w:val="18"/>
                <w:szCs w:val="18"/>
                <w:lang w:val="en-GB"/>
              </w:rPr>
            </w:pPr>
            <w:r w:rsidRPr="00324261">
              <w:rPr>
                <w:b/>
                <w:bCs/>
                <w:sz w:val="18"/>
                <w:szCs w:val="18"/>
                <w:lang w:val="en-GB"/>
              </w:rPr>
              <w:t xml:space="preserve">Intervention 1.3: </w:t>
            </w:r>
            <w:r w:rsidRPr="00324261">
              <w:rPr>
                <w:sz w:val="18"/>
                <w:szCs w:val="18"/>
                <w:lang w:val="en-GB"/>
              </w:rPr>
              <w:t>Increase access to and use of water for agricultural production</w:t>
            </w:r>
          </w:p>
        </w:tc>
        <w:tc>
          <w:tcPr>
            <w:tcW w:w="1800" w:type="dxa"/>
          </w:tcPr>
          <w:p w14:paraId="38CE2676" w14:textId="77777777" w:rsidR="00487E7B" w:rsidRPr="00324261" w:rsidRDefault="00487E7B" w:rsidP="00AB1B59">
            <w:pPr>
              <w:tabs>
                <w:tab w:val="left" w:pos="900"/>
              </w:tabs>
              <w:spacing w:after="0" w:line="240" w:lineRule="auto"/>
              <w:rPr>
                <w:b/>
                <w:bCs/>
                <w:iCs/>
                <w:sz w:val="18"/>
                <w:szCs w:val="18"/>
                <w:lang w:val="en-GB"/>
              </w:rPr>
            </w:pPr>
            <w:r w:rsidRPr="00324261">
              <w:rPr>
                <w:b/>
                <w:bCs/>
                <w:iCs/>
                <w:sz w:val="18"/>
                <w:szCs w:val="18"/>
                <w:lang w:val="en-GB"/>
              </w:rPr>
              <w:t xml:space="preserve">Output 1.3.1: </w:t>
            </w:r>
          </w:p>
          <w:p w14:paraId="57A63CC8" w14:textId="77777777" w:rsidR="00487E7B" w:rsidRPr="00324261" w:rsidRDefault="00487E7B" w:rsidP="00AB1B59">
            <w:pPr>
              <w:tabs>
                <w:tab w:val="left" w:pos="900"/>
              </w:tabs>
              <w:spacing w:after="0" w:line="240" w:lineRule="auto"/>
              <w:rPr>
                <w:sz w:val="18"/>
                <w:szCs w:val="18"/>
              </w:rPr>
            </w:pPr>
            <w:r w:rsidRPr="00324261">
              <w:rPr>
                <w:bCs/>
                <w:iCs/>
                <w:sz w:val="18"/>
                <w:szCs w:val="18"/>
                <w:lang w:val="en-GB"/>
              </w:rPr>
              <w:t>On-farm water for production infrastructure established</w:t>
            </w:r>
          </w:p>
          <w:p w14:paraId="1F769C2D" w14:textId="77777777" w:rsidR="00487E7B" w:rsidRPr="00324261" w:rsidRDefault="00487E7B" w:rsidP="00AB1B59">
            <w:pPr>
              <w:suppressAutoHyphens/>
              <w:spacing w:after="0" w:line="240" w:lineRule="auto"/>
              <w:rPr>
                <w:sz w:val="18"/>
                <w:szCs w:val="18"/>
                <w:lang w:val="en-GB"/>
              </w:rPr>
            </w:pPr>
          </w:p>
        </w:tc>
        <w:tc>
          <w:tcPr>
            <w:tcW w:w="2070" w:type="dxa"/>
          </w:tcPr>
          <w:p w14:paraId="245223D2" w14:textId="77777777" w:rsidR="00487E7B" w:rsidRPr="00324261" w:rsidRDefault="00487E7B" w:rsidP="00AB1B59">
            <w:pPr>
              <w:tabs>
                <w:tab w:val="left" w:pos="900"/>
              </w:tabs>
              <w:spacing w:after="0" w:line="240" w:lineRule="auto"/>
              <w:rPr>
                <w:sz w:val="18"/>
                <w:szCs w:val="18"/>
                <w:lang w:val="en-GB"/>
              </w:rPr>
            </w:pPr>
            <w:r w:rsidRPr="00324261">
              <w:rPr>
                <w:b/>
                <w:iCs/>
                <w:sz w:val="18"/>
                <w:szCs w:val="18"/>
                <w:lang w:val="en-GB"/>
              </w:rPr>
              <w:t>Output Indicator 1:</w:t>
            </w:r>
            <w:r w:rsidRPr="00324261">
              <w:rPr>
                <w:iCs/>
                <w:sz w:val="18"/>
                <w:szCs w:val="18"/>
                <w:lang w:val="en-GB"/>
              </w:rPr>
              <w:t xml:space="preserve"> Number of solar powered </w:t>
            </w:r>
            <w:proofErr w:type="gramStart"/>
            <w:r w:rsidRPr="00324261">
              <w:rPr>
                <w:iCs/>
                <w:sz w:val="18"/>
                <w:szCs w:val="18"/>
                <w:lang w:val="en-GB"/>
              </w:rPr>
              <w:t>small scale</w:t>
            </w:r>
            <w:proofErr w:type="gramEnd"/>
            <w:r w:rsidRPr="00324261">
              <w:rPr>
                <w:iCs/>
                <w:sz w:val="18"/>
                <w:szCs w:val="18"/>
                <w:lang w:val="en-GB"/>
              </w:rPr>
              <w:t xml:space="preserve"> irrigation systems for demonstration and crop production established</w:t>
            </w:r>
          </w:p>
        </w:tc>
        <w:tc>
          <w:tcPr>
            <w:tcW w:w="450" w:type="dxa"/>
          </w:tcPr>
          <w:p w14:paraId="7E34EEFA" w14:textId="77777777" w:rsidR="00487E7B" w:rsidRPr="00324261" w:rsidRDefault="00487E7B" w:rsidP="00AB1B59">
            <w:pPr>
              <w:suppressAutoHyphens/>
              <w:spacing w:after="0" w:line="240" w:lineRule="auto"/>
              <w:jc w:val="center"/>
              <w:rPr>
                <w:sz w:val="18"/>
                <w:szCs w:val="18"/>
                <w:lang w:val="en-GB"/>
              </w:rPr>
            </w:pPr>
            <w:r w:rsidRPr="00324261">
              <w:rPr>
                <w:sz w:val="18"/>
                <w:szCs w:val="18"/>
                <w:lang w:val="en-GB"/>
              </w:rPr>
              <w:t>69</w:t>
            </w:r>
          </w:p>
        </w:tc>
        <w:tc>
          <w:tcPr>
            <w:tcW w:w="450" w:type="dxa"/>
          </w:tcPr>
          <w:p w14:paraId="4FC0D5CB" w14:textId="77777777" w:rsidR="00487E7B" w:rsidRPr="00324261" w:rsidRDefault="00487E7B" w:rsidP="00AB1B59">
            <w:pPr>
              <w:suppressAutoHyphens/>
              <w:spacing w:after="0" w:line="240" w:lineRule="auto"/>
              <w:jc w:val="center"/>
              <w:rPr>
                <w:sz w:val="18"/>
                <w:szCs w:val="18"/>
                <w:lang w:val="en-GB"/>
              </w:rPr>
            </w:pPr>
            <w:r w:rsidRPr="00324261">
              <w:rPr>
                <w:sz w:val="18"/>
                <w:szCs w:val="18"/>
                <w:lang w:val="en-GB"/>
              </w:rPr>
              <w:t>69</w:t>
            </w:r>
          </w:p>
        </w:tc>
        <w:tc>
          <w:tcPr>
            <w:tcW w:w="450" w:type="dxa"/>
          </w:tcPr>
          <w:p w14:paraId="33D6B905" w14:textId="77777777" w:rsidR="00487E7B" w:rsidRPr="00324261" w:rsidRDefault="00487E7B" w:rsidP="00AB1B59">
            <w:pPr>
              <w:suppressAutoHyphens/>
              <w:spacing w:after="0" w:line="240" w:lineRule="auto"/>
              <w:jc w:val="center"/>
              <w:rPr>
                <w:sz w:val="18"/>
                <w:szCs w:val="18"/>
                <w:lang w:val="en-GB"/>
              </w:rPr>
            </w:pPr>
            <w:r w:rsidRPr="00324261">
              <w:rPr>
                <w:sz w:val="18"/>
                <w:szCs w:val="18"/>
                <w:lang w:val="en-GB"/>
              </w:rPr>
              <w:t>69</w:t>
            </w:r>
          </w:p>
        </w:tc>
        <w:tc>
          <w:tcPr>
            <w:tcW w:w="450" w:type="dxa"/>
          </w:tcPr>
          <w:p w14:paraId="4F84BA59" w14:textId="77777777" w:rsidR="00487E7B" w:rsidRPr="00324261" w:rsidRDefault="00487E7B" w:rsidP="00AB1B59">
            <w:pPr>
              <w:suppressAutoHyphens/>
              <w:spacing w:after="0" w:line="240" w:lineRule="auto"/>
              <w:jc w:val="center"/>
              <w:rPr>
                <w:sz w:val="18"/>
                <w:szCs w:val="18"/>
                <w:lang w:val="en-GB"/>
              </w:rPr>
            </w:pPr>
            <w:r w:rsidRPr="00324261">
              <w:rPr>
                <w:sz w:val="18"/>
                <w:szCs w:val="18"/>
                <w:lang w:val="en-GB"/>
              </w:rPr>
              <w:t>69</w:t>
            </w:r>
          </w:p>
        </w:tc>
        <w:tc>
          <w:tcPr>
            <w:tcW w:w="648" w:type="dxa"/>
          </w:tcPr>
          <w:p w14:paraId="31EDD7C0" w14:textId="77777777" w:rsidR="00487E7B" w:rsidRPr="00324261" w:rsidRDefault="00487E7B" w:rsidP="00AB1B59">
            <w:pPr>
              <w:suppressAutoHyphens/>
              <w:spacing w:after="0" w:line="240" w:lineRule="auto"/>
              <w:jc w:val="center"/>
              <w:rPr>
                <w:sz w:val="18"/>
                <w:szCs w:val="18"/>
                <w:lang w:val="en-GB"/>
              </w:rPr>
            </w:pPr>
            <w:r w:rsidRPr="00324261">
              <w:rPr>
                <w:sz w:val="18"/>
                <w:szCs w:val="18"/>
                <w:lang w:val="en-GB"/>
              </w:rPr>
              <w:t>69</w:t>
            </w:r>
          </w:p>
        </w:tc>
        <w:tc>
          <w:tcPr>
            <w:tcW w:w="851" w:type="dxa"/>
          </w:tcPr>
          <w:p w14:paraId="0C7ABE6A" w14:textId="77777777" w:rsidR="00487E7B" w:rsidRPr="00324261" w:rsidRDefault="00487E7B" w:rsidP="00AB1B59">
            <w:pPr>
              <w:spacing w:after="0" w:line="240" w:lineRule="auto"/>
              <w:rPr>
                <w:sz w:val="18"/>
                <w:szCs w:val="18"/>
              </w:rPr>
            </w:pPr>
            <w:r w:rsidRPr="00324261">
              <w:rPr>
                <w:sz w:val="18"/>
                <w:szCs w:val="18"/>
                <w:lang w:val="en-GB"/>
              </w:rPr>
              <w:t>QPRs</w:t>
            </w:r>
          </w:p>
        </w:tc>
        <w:tc>
          <w:tcPr>
            <w:tcW w:w="1276" w:type="dxa"/>
          </w:tcPr>
          <w:p w14:paraId="5BE79DEE" w14:textId="77777777" w:rsidR="00487E7B" w:rsidRPr="00324261" w:rsidRDefault="00487E7B" w:rsidP="00AB1B59">
            <w:pPr>
              <w:suppressAutoHyphens/>
              <w:spacing w:after="0" w:line="240" w:lineRule="auto"/>
              <w:rPr>
                <w:sz w:val="18"/>
                <w:szCs w:val="18"/>
                <w:lang w:val="en-GB"/>
              </w:rPr>
            </w:pPr>
            <w:r w:rsidRPr="00324261">
              <w:rPr>
                <w:sz w:val="18"/>
                <w:szCs w:val="18"/>
                <w:lang w:val="en-GB"/>
              </w:rPr>
              <w:t>Farmers, Local Government, MAAIF, MWE, Private Service Providers.</w:t>
            </w:r>
          </w:p>
        </w:tc>
      </w:tr>
      <w:tr w:rsidR="00487E7B" w:rsidRPr="00324261" w14:paraId="6256EDA9" w14:textId="77777777" w:rsidTr="00324261">
        <w:trPr>
          <w:trHeight w:val="39"/>
        </w:trPr>
        <w:tc>
          <w:tcPr>
            <w:tcW w:w="1615" w:type="dxa"/>
          </w:tcPr>
          <w:p w14:paraId="7D01D2E3" w14:textId="77777777" w:rsidR="00487E7B" w:rsidRPr="00324261" w:rsidRDefault="00487E7B" w:rsidP="00AB1B59">
            <w:pPr>
              <w:suppressAutoHyphens/>
              <w:spacing w:after="0" w:line="240" w:lineRule="auto"/>
              <w:rPr>
                <w:sz w:val="18"/>
                <w:szCs w:val="18"/>
                <w:lang w:val="en-GB"/>
              </w:rPr>
            </w:pPr>
            <w:r w:rsidRPr="00324261">
              <w:rPr>
                <w:b/>
                <w:bCs/>
                <w:sz w:val="18"/>
                <w:szCs w:val="18"/>
                <w:lang w:val="en-GB"/>
              </w:rPr>
              <w:t>Intervention 1.4:</w:t>
            </w:r>
            <w:r w:rsidRPr="00324261">
              <w:rPr>
                <w:bCs/>
                <w:sz w:val="18"/>
                <w:szCs w:val="18"/>
                <w:lang w:val="en-GB"/>
              </w:rPr>
              <w:t xml:space="preserve"> </w:t>
            </w:r>
            <w:r w:rsidRPr="00324261">
              <w:rPr>
                <w:sz w:val="18"/>
                <w:szCs w:val="18"/>
                <w:lang w:val="en-GB"/>
              </w:rPr>
              <w:t>Pest, vector and disease diagnosis and control</w:t>
            </w:r>
          </w:p>
        </w:tc>
        <w:tc>
          <w:tcPr>
            <w:tcW w:w="1800" w:type="dxa"/>
          </w:tcPr>
          <w:p w14:paraId="4A044CCB" w14:textId="77777777" w:rsidR="00487E7B" w:rsidRPr="00324261" w:rsidRDefault="00487E7B" w:rsidP="00AB1B59">
            <w:pPr>
              <w:tabs>
                <w:tab w:val="left" w:pos="900"/>
              </w:tabs>
              <w:spacing w:after="0" w:line="240" w:lineRule="auto"/>
              <w:rPr>
                <w:b/>
                <w:bCs/>
                <w:iCs/>
                <w:sz w:val="18"/>
                <w:szCs w:val="18"/>
                <w:lang w:val="en-GB"/>
              </w:rPr>
            </w:pPr>
            <w:r w:rsidRPr="00324261">
              <w:rPr>
                <w:b/>
                <w:bCs/>
                <w:iCs/>
                <w:sz w:val="18"/>
                <w:szCs w:val="18"/>
                <w:lang w:val="en-GB"/>
              </w:rPr>
              <w:t xml:space="preserve">Output 1.4.1: </w:t>
            </w:r>
            <w:r w:rsidRPr="00324261">
              <w:rPr>
                <w:bCs/>
                <w:iCs/>
                <w:sz w:val="18"/>
                <w:szCs w:val="18"/>
                <w:lang w:val="en-GB"/>
              </w:rPr>
              <w:t>Pest, vector and disease diagnosis and control infrastructure established and capacity enhanced</w:t>
            </w:r>
          </w:p>
        </w:tc>
        <w:tc>
          <w:tcPr>
            <w:tcW w:w="2070" w:type="dxa"/>
          </w:tcPr>
          <w:p w14:paraId="2202EB2E" w14:textId="77777777" w:rsidR="00487E7B" w:rsidRPr="00324261" w:rsidRDefault="00487E7B" w:rsidP="00AB1B59">
            <w:pPr>
              <w:tabs>
                <w:tab w:val="left" w:pos="900"/>
              </w:tabs>
              <w:spacing w:after="0" w:line="240" w:lineRule="auto"/>
              <w:rPr>
                <w:iCs/>
                <w:sz w:val="18"/>
                <w:szCs w:val="18"/>
                <w:lang w:val="en-GB"/>
              </w:rPr>
            </w:pPr>
            <w:r w:rsidRPr="00324261">
              <w:rPr>
                <w:b/>
                <w:iCs/>
                <w:sz w:val="18"/>
                <w:szCs w:val="18"/>
                <w:lang w:val="en-GB"/>
              </w:rPr>
              <w:t xml:space="preserve">Output Indicator 1: </w:t>
            </w:r>
            <w:r w:rsidRPr="00324261">
              <w:rPr>
                <w:iCs/>
                <w:sz w:val="18"/>
                <w:szCs w:val="18"/>
                <w:lang w:val="en-GB"/>
              </w:rPr>
              <w:t>Number of mini-diagnostic laboratories for pest, vector and disease control and post-mortem constructed and equipped</w:t>
            </w:r>
          </w:p>
        </w:tc>
        <w:tc>
          <w:tcPr>
            <w:tcW w:w="450" w:type="dxa"/>
          </w:tcPr>
          <w:p w14:paraId="6504F89C" w14:textId="77777777" w:rsidR="00487E7B" w:rsidRPr="00324261" w:rsidRDefault="00487E7B" w:rsidP="00AB1B59">
            <w:pPr>
              <w:suppressAutoHyphens/>
              <w:spacing w:after="0" w:line="240" w:lineRule="auto"/>
              <w:jc w:val="center"/>
              <w:rPr>
                <w:sz w:val="18"/>
                <w:szCs w:val="18"/>
                <w:lang w:val="en-GB"/>
              </w:rPr>
            </w:pPr>
            <w:r w:rsidRPr="00324261">
              <w:rPr>
                <w:sz w:val="18"/>
                <w:szCs w:val="18"/>
                <w:lang w:val="en-GB"/>
              </w:rPr>
              <w:t>1</w:t>
            </w:r>
          </w:p>
        </w:tc>
        <w:tc>
          <w:tcPr>
            <w:tcW w:w="450" w:type="dxa"/>
          </w:tcPr>
          <w:p w14:paraId="0AC25BA8" w14:textId="77777777" w:rsidR="00487E7B" w:rsidRPr="00324261" w:rsidRDefault="00487E7B" w:rsidP="00AB1B59">
            <w:pPr>
              <w:suppressAutoHyphens/>
              <w:spacing w:after="0" w:line="240" w:lineRule="auto"/>
              <w:jc w:val="center"/>
              <w:rPr>
                <w:sz w:val="18"/>
                <w:szCs w:val="18"/>
                <w:lang w:val="en-GB"/>
              </w:rPr>
            </w:pPr>
            <w:r w:rsidRPr="00324261">
              <w:rPr>
                <w:sz w:val="18"/>
                <w:szCs w:val="18"/>
                <w:lang w:val="en-GB"/>
              </w:rPr>
              <w:t>0</w:t>
            </w:r>
          </w:p>
        </w:tc>
        <w:tc>
          <w:tcPr>
            <w:tcW w:w="450" w:type="dxa"/>
          </w:tcPr>
          <w:p w14:paraId="5D42ED7C" w14:textId="77777777" w:rsidR="00487E7B" w:rsidRPr="00324261" w:rsidRDefault="00487E7B" w:rsidP="00AB1B59">
            <w:pPr>
              <w:suppressAutoHyphens/>
              <w:spacing w:after="0" w:line="240" w:lineRule="auto"/>
              <w:jc w:val="center"/>
              <w:rPr>
                <w:sz w:val="18"/>
                <w:szCs w:val="18"/>
                <w:lang w:val="en-GB"/>
              </w:rPr>
            </w:pPr>
            <w:r w:rsidRPr="00324261">
              <w:rPr>
                <w:sz w:val="18"/>
                <w:szCs w:val="18"/>
                <w:lang w:val="en-GB"/>
              </w:rPr>
              <w:t>0</w:t>
            </w:r>
          </w:p>
        </w:tc>
        <w:tc>
          <w:tcPr>
            <w:tcW w:w="450" w:type="dxa"/>
          </w:tcPr>
          <w:p w14:paraId="6B9D8363" w14:textId="77777777" w:rsidR="00487E7B" w:rsidRPr="00324261" w:rsidRDefault="00487E7B" w:rsidP="00AB1B59">
            <w:pPr>
              <w:suppressAutoHyphens/>
              <w:spacing w:after="0" w:line="240" w:lineRule="auto"/>
              <w:jc w:val="center"/>
              <w:rPr>
                <w:sz w:val="18"/>
                <w:szCs w:val="18"/>
                <w:lang w:val="en-GB"/>
              </w:rPr>
            </w:pPr>
            <w:r w:rsidRPr="00324261">
              <w:rPr>
                <w:sz w:val="18"/>
                <w:szCs w:val="18"/>
                <w:lang w:val="en-GB"/>
              </w:rPr>
              <w:t>0</w:t>
            </w:r>
          </w:p>
        </w:tc>
        <w:tc>
          <w:tcPr>
            <w:tcW w:w="648" w:type="dxa"/>
          </w:tcPr>
          <w:p w14:paraId="14C668E6" w14:textId="77777777" w:rsidR="00487E7B" w:rsidRPr="00324261" w:rsidRDefault="00487E7B" w:rsidP="00AB1B59">
            <w:pPr>
              <w:suppressAutoHyphens/>
              <w:spacing w:after="0" w:line="240" w:lineRule="auto"/>
              <w:jc w:val="center"/>
              <w:rPr>
                <w:sz w:val="18"/>
                <w:szCs w:val="18"/>
                <w:lang w:val="en-GB"/>
              </w:rPr>
            </w:pPr>
            <w:r w:rsidRPr="00324261">
              <w:rPr>
                <w:sz w:val="18"/>
                <w:szCs w:val="18"/>
                <w:lang w:val="en-GB"/>
              </w:rPr>
              <w:t>0</w:t>
            </w:r>
          </w:p>
        </w:tc>
        <w:tc>
          <w:tcPr>
            <w:tcW w:w="851" w:type="dxa"/>
          </w:tcPr>
          <w:p w14:paraId="1AB303D1" w14:textId="77777777" w:rsidR="00487E7B" w:rsidRPr="00324261" w:rsidRDefault="00487E7B" w:rsidP="00AB1B59">
            <w:pPr>
              <w:spacing w:after="0" w:line="240" w:lineRule="auto"/>
              <w:rPr>
                <w:sz w:val="18"/>
                <w:szCs w:val="18"/>
              </w:rPr>
            </w:pPr>
            <w:r w:rsidRPr="00324261">
              <w:rPr>
                <w:sz w:val="18"/>
                <w:szCs w:val="18"/>
                <w:lang w:val="en-GB"/>
              </w:rPr>
              <w:t>QPRs</w:t>
            </w:r>
          </w:p>
        </w:tc>
        <w:tc>
          <w:tcPr>
            <w:tcW w:w="1276" w:type="dxa"/>
          </w:tcPr>
          <w:p w14:paraId="60A62E9C" w14:textId="77777777" w:rsidR="00487E7B" w:rsidRPr="00324261" w:rsidRDefault="00487E7B" w:rsidP="00AB1B59">
            <w:pPr>
              <w:suppressAutoHyphens/>
              <w:spacing w:after="0" w:line="240" w:lineRule="auto"/>
              <w:rPr>
                <w:sz w:val="18"/>
                <w:szCs w:val="18"/>
                <w:lang w:val="en-GB"/>
              </w:rPr>
            </w:pPr>
            <w:r w:rsidRPr="00324261">
              <w:rPr>
                <w:sz w:val="18"/>
                <w:szCs w:val="18"/>
                <w:lang w:val="en-GB"/>
              </w:rPr>
              <w:t xml:space="preserve"> Local Government, MAAIF, Private Sector Service Providers.</w:t>
            </w:r>
          </w:p>
        </w:tc>
      </w:tr>
      <w:tr w:rsidR="00487E7B" w:rsidRPr="00324261" w14:paraId="553E3AB7" w14:textId="77777777" w:rsidTr="00324261">
        <w:trPr>
          <w:trHeight w:val="39"/>
        </w:trPr>
        <w:tc>
          <w:tcPr>
            <w:tcW w:w="1615" w:type="dxa"/>
          </w:tcPr>
          <w:p w14:paraId="3BE8682D" w14:textId="77777777" w:rsidR="00487E7B" w:rsidRPr="00324261" w:rsidRDefault="00487E7B" w:rsidP="00AB1B59">
            <w:pPr>
              <w:suppressAutoHyphens/>
              <w:spacing w:after="0" w:line="240" w:lineRule="auto"/>
              <w:rPr>
                <w:sz w:val="18"/>
                <w:szCs w:val="18"/>
                <w:lang w:val="en-GB"/>
              </w:rPr>
            </w:pPr>
          </w:p>
        </w:tc>
        <w:tc>
          <w:tcPr>
            <w:tcW w:w="1800" w:type="dxa"/>
          </w:tcPr>
          <w:p w14:paraId="5DF162E2" w14:textId="77777777" w:rsidR="00487E7B" w:rsidRPr="00324261" w:rsidRDefault="00487E7B" w:rsidP="00AB1B59">
            <w:pPr>
              <w:tabs>
                <w:tab w:val="left" w:pos="900"/>
              </w:tabs>
              <w:spacing w:after="0" w:line="240" w:lineRule="auto"/>
              <w:rPr>
                <w:b/>
                <w:bCs/>
                <w:i/>
                <w:iCs/>
                <w:sz w:val="18"/>
                <w:szCs w:val="18"/>
                <w:lang w:val="en-GB"/>
              </w:rPr>
            </w:pPr>
          </w:p>
        </w:tc>
        <w:tc>
          <w:tcPr>
            <w:tcW w:w="2070" w:type="dxa"/>
          </w:tcPr>
          <w:p w14:paraId="106B5E75" w14:textId="77777777" w:rsidR="00487E7B" w:rsidRPr="00324261" w:rsidRDefault="00487E7B" w:rsidP="00AB1B59">
            <w:pPr>
              <w:suppressAutoHyphens/>
              <w:spacing w:after="0" w:line="240" w:lineRule="auto"/>
              <w:rPr>
                <w:iCs/>
                <w:sz w:val="18"/>
                <w:szCs w:val="18"/>
                <w:lang w:val="en-GB"/>
              </w:rPr>
            </w:pPr>
            <w:r w:rsidRPr="00324261">
              <w:rPr>
                <w:b/>
                <w:iCs/>
                <w:sz w:val="18"/>
                <w:szCs w:val="18"/>
                <w:lang w:val="en-GB"/>
              </w:rPr>
              <w:t>Output Indicator 2:</w:t>
            </w:r>
            <w:r w:rsidRPr="00324261">
              <w:rPr>
                <w:iCs/>
                <w:sz w:val="18"/>
                <w:szCs w:val="18"/>
                <w:lang w:val="en-GB"/>
              </w:rPr>
              <w:t xml:space="preserve"> Number of communal cattle dip tanks re-constructed and/or rehabilitated</w:t>
            </w:r>
          </w:p>
        </w:tc>
        <w:tc>
          <w:tcPr>
            <w:tcW w:w="450" w:type="dxa"/>
          </w:tcPr>
          <w:p w14:paraId="021366A1" w14:textId="77777777" w:rsidR="00487E7B" w:rsidRPr="00324261" w:rsidRDefault="00487E7B" w:rsidP="00AB1B59">
            <w:pPr>
              <w:suppressAutoHyphens/>
              <w:spacing w:after="0" w:line="240" w:lineRule="auto"/>
              <w:jc w:val="center"/>
              <w:rPr>
                <w:sz w:val="18"/>
                <w:szCs w:val="18"/>
                <w:lang w:val="en-GB"/>
              </w:rPr>
            </w:pPr>
            <w:r w:rsidRPr="00324261">
              <w:rPr>
                <w:sz w:val="18"/>
                <w:szCs w:val="18"/>
                <w:lang w:val="en-GB"/>
              </w:rPr>
              <w:t>0</w:t>
            </w:r>
          </w:p>
        </w:tc>
        <w:tc>
          <w:tcPr>
            <w:tcW w:w="450" w:type="dxa"/>
          </w:tcPr>
          <w:p w14:paraId="3D54E3D6" w14:textId="77777777" w:rsidR="00487E7B" w:rsidRPr="00324261" w:rsidRDefault="00487E7B" w:rsidP="00AB1B59">
            <w:pPr>
              <w:suppressAutoHyphens/>
              <w:spacing w:after="0" w:line="240" w:lineRule="auto"/>
              <w:jc w:val="center"/>
              <w:rPr>
                <w:sz w:val="18"/>
                <w:szCs w:val="18"/>
                <w:lang w:val="en-GB"/>
              </w:rPr>
            </w:pPr>
            <w:r w:rsidRPr="00324261">
              <w:rPr>
                <w:sz w:val="18"/>
                <w:szCs w:val="18"/>
                <w:lang w:val="en-GB"/>
              </w:rPr>
              <w:t>0</w:t>
            </w:r>
          </w:p>
        </w:tc>
        <w:tc>
          <w:tcPr>
            <w:tcW w:w="450" w:type="dxa"/>
          </w:tcPr>
          <w:p w14:paraId="7CB56F2B" w14:textId="77777777" w:rsidR="00487E7B" w:rsidRPr="00324261" w:rsidRDefault="00487E7B" w:rsidP="00AB1B59">
            <w:pPr>
              <w:suppressAutoHyphens/>
              <w:spacing w:after="0" w:line="240" w:lineRule="auto"/>
              <w:jc w:val="center"/>
              <w:rPr>
                <w:sz w:val="18"/>
                <w:szCs w:val="18"/>
                <w:lang w:val="en-GB"/>
              </w:rPr>
            </w:pPr>
            <w:r w:rsidRPr="00324261">
              <w:rPr>
                <w:sz w:val="18"/>
                <w:szCs w:val="18"/>
                <w:lang w:val="en-GB"/>
              </w:rPr>
              <w:t>0</w:t>
            </w:r>
          </w:p>
        </w:tc>
        <w:tc>
          <w:tcPr>
            <w:tcW w:w="450" w:type="dxa"/>
          </w:tcPr>
          <w:p w14:paraId="5776C113" w14:textId="77777777" w:rsidR="00487E7B" w:rsidRPr="00324261" w:rsidRDefault="00487E7B" w:rsidP="00AB1B59">
            <w:pPr>
              <w:suppressAutoHyphens/>
              <w:spacing w:after="0" w:line="240" w:lineRule="auto"/>
              <w:jc w:val="center"/>
              <w:rPr>
                <w:sz w:val="18"/>
                <w:szCs w:val="18"/>
                <w:lang w:val="en-GB"/>
              </w:rPr>
            </w:pPr>
            <w:r w:rsidRPr="00324261">
              <w:rPr>
                <w:sz w:val="18"/>
                <w:szCs w:val="18"/>
                <w:lang w:val="en-GB"/>
              </w:rPr>
              <w:t>2</w:t>
            </w:r>
          </w:p>
        </w:tc>
        <w:tc>
          <w:tcPr>
            <w:tcW w:w="648" w:type="dxa"/>
          </w:tcPr>
          <w:p w14:paraId="01D9EADF" w14:textId="77777777" w:rsidR="00487E7B" w:rsidRPr="00324261" w:rsidRDefault="00487E7B" w:rsidP="00AB1B59">
            <w:pPr>
              <w:suppressAutoHyphens/>
              <w:spacing w:after="0" w:line="240" w:lineRule="auto"/>
              <w:jc w:val="center"/>
              <w:rPr>
                <w:sz w:val="18"/>
                <w:szCs w:val="18"/>
                <w:lang w:val="en-GB"/>
              </w:rPr>
            </w:pPr>
            <w:r w:rsidRPr="00324261">
              <w:rPr>
                <w:sz w:val="18"/>
                <w:szCs w:val="18"/>
                <w:lang w:val="en-GB"/>
              </w:rPr>
              <w:t>0</w:t>
            </w:r>
          </w:p>
        </w:tc>
        <w:tc>
          <w:tcPr>
            <w:tcW w:w="851" w:type="dxa"/>
          </w:tcPr>
          <w:p w14:paraId="20140EE2" w14:textId="77777777" w:rsidR="00487E7B" w:rsidRPr="00324261" w:rsidRDefault="00487E7B" w:rsidP="00AB1B59">
            <w:pPr>
              <w:spacing w:after="0" w:line="240" w:lineRule="auto"/>
              <w:rPr>
                <w:sz w:val="18"/>
                <w:szCs w:val="18"/>
              </w:rPr>
            </w:pPr>
            <w:r w:rsidRPr="00324261">
              <w:rPr>
                <w:sz w:val="18"/>
                <w:szCs w:val="18"/>
                <w:lang w:val="en-GB"/>
              </w:rPr>
              <w:t>QPRs</w:t>
            </w:r>
          </w:p>
        </w:tc>
        <w:tc>
          <w:tcPr>
            <w:tcW w:w="1276" w:type="dxa"/>
          </w:tcPr>
          <w:p w14:paraId="3C8BAB7A" w14:textId="77777777" w:rsidR="00487E7B" w:rsidRPr="00324261" w:rsidRDefault="00487E7B" w:rsidP="00AB1B59">
            <w:pPr>
              <w:suppressAutoHyphens/>
              <w:spacing w:after="0" w:line="240" w:lineRule="auto"/>
              <w:rPr>
                <w:sz w:val="18"/>
                <w:szCs w:val="18"/>
                <w:lang w:val="en-GB"/>
              </w:rPr>
            </w:pPr>
            <w:r w:rsidRPr="00324261">
              <w:rPr>
                <w:sz w:val="18"/>
                <w:szCs w:val="18"/>
                <w:lang w:val="en-GB"/>
              </w:rPr>
              <w:t>Local Government, MAAIF, Private Sector Service Providers.</w:t>
            </w:r>
          </w:p>
        </w:tc>
      </w:tr>
      <w:tr w:rsidR="00487E7B" w:rsidRPr="00324261" w14:paraId="6C976040" w14:textId="77777777" w:rsidTr="00324261">
        <w:trPr>
          <w:trHeight w:val="39"/>
        </w:trPr>
        <w:tc>
          <w:tcPr>
            <w:tcW w:w="1615" w:type="dxa"/>
          </w:tcPr>
          <w:p w14:paraId="4F5F5EB0" w14:textId="77777777" w:rsidR="00487E7B" w:rsidRPr="00324261" w:rsidRDefault="00487E7B" w:rsidP="00AB1B59">
            <w:pPr>
              <w:suppressAutoHyphens/>
              <w:spacing w:after="0" w:line="240" w:lineRule="auto"/>
              <w:rPr>
                <w:sz w:val="18"/>
                <w:szCs w:val="18"/>
                <w:lang w:val="en-GB"/>
              </w:rPr>
            </w:pPr>
          </w:p>
        </w:tc>
        <w:tc>
          <w:tcPr>
            <w:tcW w:w="1800" w:type="dxa"/>
          </w:tcPr>
          <w:p w14:paraId="18C06879" w14:textId="77777777" w:rsidR="00487E7B" w:rsidRPr="00324261" w:rsidRDefault="00487E7B" w:rsidP="00AB1B59">
            <w:pPr>
              <w:tabs>
                <w:tab w:val="left" w:pos="900"/>
              </w:tabs>
              <w:spacing w:after="0" w:line="240" w:lineRule="auto"/>
              <w:rPr>
                <w:b/>
                <w:bCs/>
                <w:i/>
                <w:iCs/>
                <w:sz w:val="18"/>
                <w:szCs w:val="18"/>
                <w:lang w:val="en-GB"/>
              </w:rPr>
            </w:pPr>
          </w:p>
        </w:tc>
        <w:tc>
          <w:tcPr>
            <w:tcW w:w="2070" w:type="dxa"/>
          </w:tcPr>
          <w:p w14:paraId="287497F7" w14:textId="77777777" w:rsidR="00487E7B" w:rsidRPr="00324261" w:rsidRDefault="00487E7B" w:rsidP="00AB1B59">
            <w:pPr>
              <w:suppressAutoHyphens/>
              <w:spacing w:after="0" w:line="240" w:lineRule="auto"/>
              <w:rPr>
                <w:iCs/>
                <w:sz w:val="18"/>
                <w:szCs w:val="18"/>
                <w:lang w:val="en-GB"/>
              </w:rPr>
            </w:pPr>
            <w:r w:rsidRPr="00324261">
              <w:rPr>
                <w:b/>
                <w:iCs/>
                <w:sz w:val="18"/>
                <w:szCs w:val="18"/>
                <w:lang w:val="en-GB"/>
              </w:rPr>
              <w:t>Output Indicator 3:</w:t>
            </w:r>
            <w:r w:rsidRPr="00324261">
              <w:rPr>
                <w:iCs/>
                <w:sz w:val="18"/>
                <w:szCs w:val="18"/>
                <w:lang w:val="en-GB"/>
              </w:rPr>
              <w:t xml:space="preserve"> Number of existing communal cattle crushes equipped with foot bucket spray pumps and acaricide </w:t>
            </w:r>
          </w:p>
        </w:tc>
        <w:tc>
          <w:tcPr>
            <w:tcW w:w="450" w:type="dxa"/>
          </w:tcPr>
          <w:p w14:paraId="1BF6A670" w14:textId="77777777" w:rsidR="00487E7B" w:rsidRPr="00324261" w:rsidRDefault="00487E7B" w:rsidP="00AB1B59">
            <w:pPr>
              <w:suppressAutoHyphens/>
              <w:spacing w:after="0" w:line="240" w:lineRule="auto"/>
              <w:jc w:val="center"/>
              <w:rPr>
                <w:sz w:val="18"/>
                <w:szCs w:val="18"/>
                <w:lang w:val="en-GB"/>
              </w:rPr>
            </w:pPr>
            <w:r w:rsidRPr="00324261">
              <w:rPr>
                <w:sz w:val="18"/>
                <w:szCs w:val="18"/>
                <w:lang w:val="en-GB"/>
              </w:rPr>
              <w:t>0</w:t>
            </w:r>
          </w:p>
        </w:tc>
        <w:tc>
          <w:tcPr>
            <w:tcW w:w="450" w:type="dxa"/>
          </w:tcPr>
          <w:p w14:paraId="605BEA02" w14:textId="77777777" w:rsidR="00487E7B" w:rsidRPr="00324261" w:rsidRDefault="00487E7B" w:rsidP="00AB1B59">
            <w:pPr>
              <w:suppressAutoHyphens/>
              <w:spacing w:after="0" w:line="240" w:lineRule="auto"/>
              <w:jc w:val="center"/>
              <w:rPr>
                <w:sz w:val="18"/>
                <w:szCs w:val="18"/>
                <w:lang w:val="en-GB"/>
              </w:rPr>
            </w:pPr>
            <w:r w:rsidRPr="00324261">
              <w:rPr>
                <w:sz w:val="18"/>
                <w:szCs w:val="18"/>
                <w:lang w:val="en-GB"/>
              </w:rPr>
              <w:t>0</w:t>
            </w:r>
          </w:p>
        </w:tc>
        <w:tc>
          <w:tcPr>
            <w:tcW w:w="450" w:type="dxa"/>
          </w:tcPr>
          <w:p w14:paraId="412D27F7" w14:textId="77777777" w:rsidR="00487E7B" w:rsidRPr="00324261" w:rsidRDefault="00487E7B" w:rsidP="00AB1B59">
            <w:pPr>
              <w:suppressAutoHyphens/>
              <w:spacing w:after="0" w:line="240" w:lineRule="auto"/>
              <w:jc w:val="center"/>
              <w:rPr>
                <w:sz w:val="18"/>
                <w:szCs w:val="18"/>
                <w:lang w:val="en-GB"/>
              </w:rPr>
            </w:pPr>
            <w:r w:rsidRPr="00324261">
              <w:rPr>
                <w:sz w:val="18"/>
                <w:szCs w:val="18"/>
                <w:lang w:val="en-GB"/>
              </w:rPr>
              <w:t>6</w:t>
            </w:r>
          </w:p>
        </w:tc>
        <w:tc>
          <w:tcPr>
            <w:tcW w:w="450" w:type="dxa"/>
          </w:tcPr>
          <w:p w14:paraId="7C631561" w14:textId="77777777" w:rsidR="00487E7B" w:rsidRPr="00324261" w:rsidRDefault="00487E7B" w:rsidP="00AB1B59">
            <w:pPr>
              <w:suppressAutoHyphens/>
              <w:spacing w:after="0" w:line="240" w:lineRule="auto"/>
              <w:jc w:val="center"/>
              <w:rPr>
                <w:sz w:val="18"/>
                <w:szCs w:val="18"/>
                <w:lang w:val="en-GB"/>
              </w:rPr>
            </w:pPr>
            <w:r w:rsidRPr="00324261">
              <w:rPr>
                <w:sz w:val="18"/>
                <w:szCs w:val="18"/>
                <w:lang w:val="en-GB"/>
              </w:rPr>
              <w:t>0</w:t>
            </w:r>
          </w:p>
        </w:tc>
        <w:tc>
          <w:tcPr>
            <w:tcW w:w="648" w:type="dxa"/>
          </w:tcPr>
          <w:p w14:paraId="0038249A" w14:textId="77777777" w:rsidR="00487E7B" w:rsidRPr="00324261" w:rsidRDefault="00487E7B" w:rsidP="00AB1B59">
            <w:pPr>
              <w:suppressAutoHyphens/>
              <w:spacing w:after="0" w:line="240" w:lineRule="auto"/>
              <w:jc w:val="center"/>
              <w:rPr>
                <w:sz w:val="18"/>
                <w:szCs w:val="18"/>
                <w:lang w:val="en-GB"/>
              </w:rPr>
            </w:pPr>
            <w:r w:rsidRPr="00324261">
              <w:rPr>
                <w:sz w:val="18"/>
                <w:szCs w:val="18"/>
                <w:lang w:val="en-GB"/>
              </w:rPr>
              <w:t>0</w:t>
            </w:r>
          </w:p>
        </w:tc>
        <w:tc>
          <w:tcPr>
            <w:tcW w:w="851" w:type="dxa"/>
          </w:tcPr>
          <w:p w14:paraId="04E0CCE4" w14:textId="77777777" w:rsidR="00487E7B" w:rsidRPr="00324261" w:rsidRDefault="00487E7B" w:rsidP="00AB1B59">
            <w:pPr>
              <w:spacing w:after="0" w:line="240" w:lineRule="auto"/>
              <w:rPr>
                <w:sz w:val="18"/>
                <w:szCs w:val="18"/>
              </w:rPr>
            </w:pPr>
            <w:r w:rsidRPr="00324261">
              <w:rPr>
                <w:sz w:val="18"/>
                <w:szCs w:val="18"/>
                <w:lang w:val="en-GB"/>
              </w:rPr>
              <w:t>QPRs</w:t>
            </w:r>
          </w:p>
        </w:tc>
        <w:tc>
          <w:tcPr>
            <w:tcW w:w="1276" w:type="dxa"/>
          </w:tcPr>
          <w:p w14:paraId="3F20E8FF" w14:textId="77777777" w:rsidR="00487E7B" w:rsidRPr="00324261" w:rsidRDefault="00487E7B" w:rsidP="00AB1B59">
            <w:pPr>
              <w:suppressAutoHyphens/>
              <w:spacing w:after="0" w:line="240" w:lineRule="auto"/>
              <w:rPr>
                <w:sz w:val="18"/>
                <w:szCs w:val="18"/>
                <w:lang w:val="en-GB"/>
              </w:rPr>
            </w:pPr>
            <w:r w:rsidRPr="00324261">
              <w:rPr>
                <w:sz w:val="18"/>
                <w:szCs w:val="18"/>
                <w:lang w:val="en-GB"/>
              </w:rPr>
              <w:t>Local Government, MAAIF, Private Sector Service Providers.</w:t>
            </w:r>
          </w:p>
        </w:tc>
      </w:tr>
      <w:tr w:rsidR="00487E7B" w:rsidRPr="00324261" w14:paraId="0DD3CC27" w14:textId="77777777" w:rsidTr="00324261">
        <w:trPr>
          <w:trHeight w:val="39"/>
        </w:trPr>
        <w:tc>
          <w:tcPr>
            <w:tcW w:w="1615" w:type="dxa"/>
          </w:tcPr>
          <w:p w14:paraId="06547A9A" w14:textId="77777777" w:rsidR="00487E7B" w:rsidRPr="00324261" w:rsidRDefault="00487E7B" w:rsidP="00AB1B59">
            <w:pPr>
              <w:suppressAutoHyphens/>
              <w:spacing w:after="0" w:line="240" w:lineRule="auto"/>
              <w:rPr>
                <w:sz w:val="18"/>
                <w:szCs w:val="18"/>
                <w:lang w:val="en-GB"/>
              </w:rPr>
            </w:pPr>
          </w:p>
        </w:tc>
        <w:tc>
          <w:tcPr>
            <w:tcW w:w="1800" w:type="dxa"/>
          </w:tcPr>
          <w:p w14:paraId="71F02974" w14:textId="77777777" w:rsidR="00487E7B" w:rsidRPr="00324261" w:rsidRDefault="00487E7B" w:rsidP="00AB1B59">
            <w:pPr>
              <w:tabs>
                <w:tab w:val="left" w:pos="900"/>
              </w:tabs>
              <w:spacing w:after="0" w:line="240" w:lineRule="auto"/>
              <w:rPr>
                <w:b/>
                <w:bCs/>
                <w:i/>
                <w:iCs/>
                <w:sz w:val="18"/>
                <w:szCs w:val="18"/>
                <w:lang w:val="en-GB"/>
              </w:rPr>
            </w:pPr>
          </w:p>
        </w:tc>
        <w:tc>
          <w:tcPr>
            <w:tcW w:w="2070" w:type="dxa"/>
          </w:tcPr>
          <w:p w14:paraId="25733A3C" w14:textId="77777777" w:rsidR="00487E7B" w:rsidRPr="00324261" w:rsidRDefault="00487E7B" w:rsidP="00AB1B59">
            <w:pPr>
              <w:suppressAutoHyphens/>
              <w:spacing w:after="0" w:line="240" w:lineRule="auto"/>
              <w:rPr>
                <w:iCs/>
                <w:sz w:val="18"/>
                <w:szCs w:val="18"/>
                <w:lang w:val="en-GB"/>
              </w:rPr>
            </w:pPr>
            <w:r w:rsidRPr="00324261">
              <w:rPr>
                <w:b/>
                <w:iCs/>
                <w:sz w:val="18"/>
                <w:szCs w:val="18"/>
                <w:lang w:val="en-GB"/>
              </w:rPr>
              <w:t xml:space="preserve">Output Indicator 4: </w:t>
            </w:r>
            <w:r w:rsidRPr="00324261">
              <w:rPr>
                <w:iCs/>
                <w:sz w:val="18"/>
                <w:szCs w:val="18"/>
                <w:lang w:val="en-GB"/>
              </w:rPr>
              <w:t>Number of treated tsetse fly traps acquired and deployed in high risk areas</w:t>
            </w:r>
          </w:p>
        </w:tc>
        <w:tc>
          <w:tcPr>
            <w:tcW w:w="450" w:type="dxa"/>
          </w:tcPr>
          <w:p w14:paraId="508DC346" w14:textId="77777777" w:rsidR="00487E7B" w:rsidRPr="00324261" w:rsidRDefault="00487E7B" w:rsidP="00AB1B59">
            <w:pPr>
              <w:suppressAutoHyphens/>
              <w:spacing w:after="0" w:line="240" w:lineRule="auto"/>
              <w:jc w:val="center"/>
              <w:rPr>
                <w:sz w:val="18"/>
                <w:szCs w:val="18"/>
                <w:lang w:val="en-GB"/>
              </w:rPr>
            </w:pPr>
            <w:r w:rsidRPr="00324261">
              <w:rPr>
                <w:sz w:val="18"/>
                <w:szCs w:val="18"/>
                <w:lang w:val="en-GB"/>
              </w:rPr>
              <w:t>0</w:t>
            </w:r>
          </w:p>
        </w:tc>
        <w:tc>
          <w:tcPr>
            <w:tcW w:w="450" w:type="dxa"/>
          </w:tcPr>
          <w:p w14:paraId="69892619" w14:textId="77777777" w:rsidR="00487E7B" w:rsidRPr="00324261" w:rsidRDefault="00487E7B" w:rsidP="00AB1B59">
            <w:pPr>
              <w:suppressAutoHyphens/>
              <w:spacing w:after="0" w:line="240" w:lineRule="auto"/>
              <w:jc w:val="center"/>
              <w:rPr>
                <w:sz w:val="18"/>
                <w:szCs w:val="18"/>
                <w:lang w:val="en-GB"/>
              </w:rPr>
            </w:pPr>
            <w:r w:rsidRPr="00324261">
              <w:rPr>
                <w:sz w:val="18"/>
                <w:szCs w:val="18"/>
                <w:lang w:val="en-GB"/>
              </w:rPr>
              <w:t>0</w:t>
            </w:r>
          </w:p>
        </w:tc>
        <w:tc>
          <w:tcPr>
            <w:tcW w:w="450" w:type="dxa"/>
          </w:tcPr>
          <w:p w14:paraId="4D878CD6" w14:textId="77777777" w:rsidR="00487E7B" w:rsidRPr="00324261" w:rsidRDefault="00487E7B" w:rsidP="00AB1B59">
            <w:pPr>
              <w:suppressAutoHyphens/>
              <w:spacing w:after="0" w:line="240" w:lineRule="auto"/>
              <w:jc w:val="center"/>
              <w:rPr>
                <w:sz w:val="18"/>
                <w:szCs w:val="18"/>
                <w:lang w:val="en-GB"/>
              </w:rPr>
            </w:pPr>
            <w:r w:rsidRPr="00324261">
              <w:rPr>
                <w:sz w:val="18"/>
                <w:szCs w:val="18"/>
                <w:lang w:val="en-GB"/>
              </w:rPr>
              <w:t>500</w:t>
            </w:r>
          </w:p>
        </w:tc>
        <w:tc>
          <w:tcPr>
            <w:tcW w:w="450" w:type="dxa"/>
          </w:tcPr>
          <w:p w14:paraId="6432BBF7" w14:textId="77777777" w:rsidR="00487E7B" w:rsidRPr="00324261" w:rsidRDefault="00487E7B" w:rsidP="00AB1B59">
            <w:pPr>
              <w:suppressAutoHyphens/>
              <w:spacing w:after="0" w:line="240" w:lineRule="auto"/>
              <w:jc w:val="center"/>
              <w:rPr>
                <w:sz w:val="18"/>
                <w:szCs w:val="18"/>
                <w:lang w:val="en-GB"/>
              </w:rPr>
            </w:pPr>
            <w:r w:rsidRPr="00324261">
              <w:rPr>
                <w:sz w:val="18"/>
                <w:szCs w:val="18"/>
                <w:lang w:val="en-GB"/>
              </w:rPr>
              <w:t>500</w:t>
            </w:r>
          </w:p>
        </w:tc>
        <w:tc>
          <w:tcPr>
            <w:tcW w:w="648" w:type="dxa"/>
          </w:tcPr>
          <w:p w14:paraId="0961E4DA" w14:textId="77777777" w:rsidR="00487E7B" w:rsidRPr="00324261" w:rsidRDefault="00487E7B" w:rsidP="00AB1B59">
            <w:pPr>
              <w:suppressAutoHyphens/>
              <w:spacing w:after="0" w:line="240" w:lineRule="auto"/>
              <w:jc w:val="center"/>
              <w:rPr>
                <w:sz w:val="18"/>
                <w:szCs w:val="18"/>
                <w:lang w:val="en-GB"/>
              </w:rPr>
            </w:pPr>
            <w:r w:rsidRPr="00324261">
              <w:rPr>
                <w:sz w:val="18"/>
                <w:szCs w:val="18"/>
                <w:lang w:val="en-GB"/>
              </w:rPr>
              <w:t>500</w:t>
            </w:r>
          </w:p>
        </w:tc>
        <w:tc>
          <w:tcPr>
            <w:tcW w:w="851" w:type="dxa"/>
          </w:tcPr>
          <w:p w14:paraId="0B9524D0" w14:textId="77777777" w:rsidR="00487E7B" w:rsidRPr="00324261" w:rsidRDefault="00487E7B" w:rsidP="00AB1B59">
            <w:pPr>
              <w:spacing w:after="0" w:line="240" w:lineRule="auto"/>
              <w:rPr>
                <w:sz w:val="18"/>
                <w:szCs w:val="18"/>
              </w:rPr>
            </w:pPr>
            <w:r w:rsidRPr="00324261">
              <w:rPr>
                <w:sz w:val="18"/>
                <w:szCs w:val="18"/>
                <w:lang w:val="en-GB"/>
              </w:rPr>
              <w:t>QPRs</w:t>
            </w:r>
          </w:p>
        </w:tc>
        <w:tc>
          <w:tcPr>
            <w:tcW w:w="1276" w:type="dxa"/>
          </w:tcPr>
          <w:p w14:paraId="73B1FA14" w14:textId="77777777" w:rsidR="00487E7B" w:rsidRPr="00324261" w:rsidRDefault="00487E7B" w:rsidP="00AB1B59">
            <w:pPr>
              <w:suppressAutoHyphens/>
              <w:spacing w:after="0" w:line="240" w:lineRule="auto"/>
              <w:rPr>
                <w:sz w:val="18"/>
                <w:szCs w:val="18"/>
                <w:lang w:val="en-GB"/>
              </w:rPr>
            </w:pPr>
            <w:r w:rsidRPr="00324261">
              <w:rPr>
                <w:sz w:val="18"/>
                <w:szCs w:val="18"/>
                <w:lang w:val="en-GB"/>
              </w:rPr>
              <w:t>Local Government, MAAIF, Private Sector Service Providers.</w:t>
            </w:r>
          </w:p>
        </w:tc>
      </w:tr>
      <w:tr w:rsidR="00487E7B" w:rsidRPr="00324261" w14:paraId="6F230889" w14:textId="77777777" w:rsidTr="00324261">
        <w:trPr>
          <w:trHeight w:val="39"/>
        </w:trPr>
        <w:tc>
          <w:tcPr>
            <w:tcW w:w="1615" w:type="dxa"/>
          </w:tcPr>
          <w:p w14:paraId="114BA373" w14:textId="77777777" w:rsidR="00487E7B" w:rsidRPr="00324261" w:rsidRDefault="00487E7B" w:rsidP="00AB1B59">
            <w:pPr>
              <w:suppressAutoHyphens/>
              <w:spacing w:after="0" w:line="240" w:lineRule="auto"/>
              <w:rPr>
                <w:sz w:val="18"/>
                <w:szCs w:val="18"/>
                <w:lang w:val="en-GB"/>
              </w:rPr>
            </w:pPr>
          </w:p>
        </w:tc>
        <w:tc>
          <w:tcPr>
            <w:tcW w:w="1800" w:type="dxa"/>
          </w:tcPr>
          <w:p w14:paraId="1DCA3DDC" w14:textId="77777777" w:rsidR="00487E7B" w:rsidRPr="00324261" w:rsidRDefault="00487E7B" w:rsidP="00AB1B59">
            <w:pPr>
              <w:tabs>
                <w:tab w:val="left" w:pos="900"/>
              </w:tabs>
              <w:spacing w:after="0" w:line="240" w:lineRule="auto"/>
              <w:rPr>
                <w:b/>
                <w:bCs/>
                <w:i/>
                <w:iCs/>
                <w:sz w:val="18"/>
                <w:szCs w:val="18"/>
                <w:lang w:val="en-GB"/>
              </w:rPr>
            </w:pPr>
          </w:p>
        </w:tc>
        <w:tc>
          <w:tcPr>
            <w:tcW w:w="2070" w:type="dxa"/>
          </w:tcPr>
          <w:p w14:paraId="72B3D48B" w14:textId="77777777" w:rsidR="00487E7B" w:rsidRPr="00324261" w:rsidRDefault="00487E7B" w:rsidP="00AB1B59">
            <w:pPr>
              <w:suppressAutoHyphens/>
              <w:spacing w:after="0" w:line="240" w:lineRule="auto"/>
              <w:rPr>
                <w:iCs/>
                <w:sz w:val="18"/>
                <w:szCs w:val="18"/>
                <w:lang w:val="en-GB"/>
              </w:rPr>
            </w:pPr>
            <w:r w:rsidRPr="00324261">
              <w:rPr>
                <w:b/>
                <w:iCs/>
                <w:sz w:val="18"/>
                <w:szCs w:val="18"/>
                <w:lang w:val="en-GB"/>
              </w:rPr>
              <w:t>Output Indicator 5:</w:t>
            </w:r>
            <w:r w:rsidRPr="00324261">
              <w:rPr>
                <w:iCs/>
                <w:sz w:val="18"/>
                <w:szCs w:val="18"/>
                <w:lang w:val="en-GB"/>
              </w:rPr>
              <w:t xml:space="preserve"> Number of extension staff trained in integrated pest, vector and disease control</w:t>
            </w:r>
          </w:p>
        </w:tc>
        <w:tc>
          <w:tcPr>
            <w:tcW w:w="450" w:type="dxa"/>
          </w:tcPr>
          <w:p w14:paraId="77EDDE77" w14:textId="77777777" w:rsidR="00487E7B" w:rsidRPr="00324261" w:rsidRDefault="00487E7B" w:rsidP="00AB1B59">
            <w:pPr>
              <w:suppressAutoHyphens/>
              <w:spacing w:after="0" w:line="240" w:lineRule="auto"/>
              <w:jc w:val="center"/>
              <w:rPr>
                <w:sz w:val="18"/>
                <w:szCs w:val="18"/>
                <w:lang w:val="en-GB"/>
              </w:rPr>
            </w:pPr>
            <w:r w:rsidRPr="00324261">
              <w:rPr>
                <w:sz w:val="18"/>
                <w:szCs w:val="18"/>
                <w:lang w:val="en-GB"/>
              </w:rPr>
              <w:t>42</w:t>
            </w:r>
          </w:p>
        </w:tc>
        <w:tc>
          <w:tcPr>
            <w:tcW w:w="450" w:type="dxa"/>
          </w:tcPr>
          <w:p w14:paraId="7B7C72BD" w14:textId="77777777" w:rsidR="00487E7B" w:rsidRPr="00324261" w:rsidRDefault="00487E7B" w:rsidP="00AB1B59">
            <w:pPr>
              <w:suppressAutoHyphens/>
              <w:spacing w:after="0" w:line="240" w:lineRule="auto"/>
              <w:jc w:val="center"/>
              <w:rPr>
                <w:sz w:val="18"/>
                <w:szCs w:val="18"/>
                <w:lang w:val="en-GB"/>
              </w:rPr>
            </w:pPr>
            <w:r w:rsidRPr="00324261">
              <w:rPr>
                <w:sz w:val="18"/>
                <w:szCs w:val="18"/>
                <w:lang w:val="en-GB"/>
              </w:rPr>
              <w:t>42</w:t>
            </w:r>
          </w:p>
        </w:tc>
        <w:tc>
          <w:tcPr>
            <w:tcW w:w="450" w:type="dxa"/>
          </w:tcPr>
          <w:p w14:paraId="704AB212" w14:textId="77777777" w:rsidR="00487E7B" w:rsidRPr="00324261" w:rsidRDefault="00487E7B" w:rsidP="00AB1B59">
            <w:pPr>
              <w:suppressAutoHyphens/>
              <w:spacing w:after="0" w:line="240" w:lineRule="auto"/>
              <w:jc w:val="center"/>
              <w:rPr>
                <w:sz w:val="18"/>
                <w:szCs w:val="18"/>
                <w:lang w:val="en-GB"/>
              </w:rPr>
            </w:pPr>
            <w:r w:rsidRPr="00324261">
              <w:rPr>
                <w:sz w:val="18"/>
                <w:szCs w:val="18"/>
                <w:lang w:val="en-GB"/>
              </w:rPr>
              <w:t>42</w:t>
            </w:r>
          </w:p>
        </w:tc>
        <w:tc>
          <w:tcPr>
            <w:tcW w:w="450" w:type="dxa"/>
          </w:tcPr>
          <w:p w14:paraId="7C9E4EA7" w14:textId="77777777" w:rsidR="00487E7B" w:rsidRPr="00324261" w:rsidRDefault="00487E7B" w:rsidP="00AB1B59">
            <w:pPr>
              <w:suppressAutoHyphens/>
              <w:spacing w:after="0" w:line="240" w:lineRule="auto"/>
              <w:jc w:val="center"/>
              <w:rPr>
                <w:sz w:val="18"/>
                <w:szCs w:val="18"/>
                <w:lang w:val="en-GB"/>
              </w:rPr>
            </w:pPr>
            <w:r w:rsidRPr="00324261">
              <w:rPr>
                <w:sz w:val="18"/>
                <w:szCs w:val="18"/>
                <w:lang w:val="en-GB"/>
              </w:rPr>
              <w:t>42</w:t>
            </w:r>
          </w:p>
        </w:tc>
        <w:tc>
          <w:tcPr>
            <w:tcW w:w="648" w:type="dxa"/>
          </w:tcPr>
          <w:p w14:paraId="603C4F15" w14:textId="77777777" w:rsidR="00487E7B" w:rsidRPr="00324261" w:rsidRDefault="00487E7B" w:rsidP="00AB1B59">
            <w:pPr>
              <w:suppressAutoHyphens/>
              <w:spacing w:after="0" w:line="240" w:lineRule="auto"/>
              <w:jc w:val="center"/>
              <w:rPr>
                <w:sz w:val="18"/>
                <w:szCs w:val="18"/>
                <w:lang w:val="en-GB"/>
              </w:rPr>
            </w:pPr>
            <w:r w:rsidRPr="00324261">
              <w:rPr>
                <w:sz w:val="18"/>
                <w:szCs w:val="18"/>
                <w:lang w:val="en-GB"/>
              </w:rPr>
              <w:t>42</w:t>
            </w:r>
          </w:p>
        </w:tc>
        <w:tc>
          <w:tcPr>
            <w:tcW w:w="851" w:type="dxa"/>
          </w:tcPr>
          <w:p w14:paraId="04B2C08F" w14:textId="77777777" w:rsidR="00487E7B" w:rsidRPr="00324261" w:rsidRDefault="00487E7B" w:rsidP="00AB1B59">
            <w:pPr>
              <w:spacing w:after="0" w:line="240" w:lineRule="auto"/>
              <w:rPr>
                <w:sz w:val="18"/>
                <w:szCs w:val="18"/>
              </w:rPr>
            </w:pPr>
            <w:r w:rsidRPr="00324261">
              <w:rPr>
                <w:sz w:val="18"/>
                <w:szCs w:val="18"/>
                <w:lang w:val="en-GB"/>
              </w:rPr>
              <w:t>QPRs</w:t>
            </w:r>
          </w:p>
        </w:tc>
        <w:tc>
          <w:tcPr>
            <w:tcW w:w="1276" w:type="dxa"/>
          </w:tcPr>
          <w:p w14:paraId="5891DEF3" w14:textId="77777777" w:rsidR="00487E7B" w:rsidRPr="00324261" w:rsidRDefault="00487E7B" w:rsidP="00AB1B59">
            <w:pPr>
              <w:suppressAutoHyphens/>
              <w:spacing w:after="0" w:line="240" w:lineRule="auto"/>
              <w:rPr>
                <w:sz w:val="18"/>
                <w:szCs w:val="18"/>
                <w:lang w:val="en-GB"/>
              </w:rPr>
            </w:pPr>
            <w:r w:rsidRPr="00324261">
              <w:rPr>
                <w:sz w:val="18"/>
                <w:szCs w:val="18"/>
                <w:lang w:val="en-GB"/>
              </w:rPr>
              <w:t>Local Government, MAAIF, NARO</w:t>
            </w:r>
          </w:p>
        </w:tc>
      </w:tr>
      <w:tr w:rsidR="00487E7B" w:rsidRPr="00324261" w14:paraId="032931BE" w14:textId="77777777" w:rsidTr="00324261">
        <w:trPr>
          <w:trHeight w:val="39"/>
        </w:trPr>
        <w:tc>
          <w:tcPr>
            <w:tcW w:w="1615" w:type="dxa"/>
          </w:tcPr>
          <w:p w14:paraId="2E0B5E11" w14:textId="77777777" w:rsidR="00487E7B" w:rsidRPr="00324261" w:rsidRDefault="00487E7B" w:rsidP="00AB1B59">
            <w:pPr>
              <w:suppressAutoHyphens/>
              <w:spacing w:after="0" w:line="240" w:lineRule="auto"/>
              <w:rPr>
                <w:sz w:val="18"/>
                <w:szCs w:val="18"/>
                <w:lang w:val="en-GB"/>
              </w:rPr>
            </w:pPr>
          </w:p>
        </w:tc>
        <w:tc>
          <w:tcPr>
            <w:tcW w:w="1800" w:type="dxa"/>
          </w:tcPr>
          <w:p w14:paraId="0524740B" w14:textId="77777777" w:rsidR="00487E7B" w:rsidRPr="00324261" w:rsidRDefault="00487E7B" w:rsidP="00AB1B59">
            <w:pPr>
              <w:tabs>
                <w:tab w:val="left" w:pos="900"/>
              </w:tabs>
              <w:spacing w:after="0" w:line="240" w:lineRule="auto"/>
              <w:rPr>
                <w:b/>
                <w:bCs/>
                <w:i/>
                <w:iCs/>
                <w:sz w:val="18"/>
                <w:szCs w:val="18"/>
                <w:lang w:val="en-GB"/>
              </w:rPr>
            </w:pPr>
          </w:p>
        </w:tc>
        <w:tc>
          <w:tcPr>
            <w:tcW w:w="2070" w:type="dxa"/>
          </w:tcPr>
          <w:p w14:paraId="62847082" w14:textId="77777777" w:rsidR="00487E7B" w:rsidRPr="00324261" w:rsidRDefault="00487E7B" w:rsidP="00AB1B59">
            <w:pPr>
              <w:suppressAutoHyphens/>
              <w:spacing w:after="0" w:line="240" w:lineRule="auto"/>
              <w:rPr>
                <w:b/>
                <w:iCs/>
                <w:sz w:val="18"/>
                <w:szCs w:val="18"/>
                <w:lang w:val="en-GB"/>
              </w:rPr>
            </w:pPr>
            <w:r w:rsidRPr="00324261">
              <w:rPr>
                <w:b/>
                <w:iCs/>
                <w:sz w:val="18"/>
                <w:szCs w:val="18"/>
                <w:lang w:val="en-GB"/>
              </w:rPr>
              <w:t>Output Indicator 6:</w:t>
            </w:r>
            <w:r w:rsidRPr="00324261">
              <w:rPr>
                <w:iCs/>
                <w:sz w:val="18"/>
                <w:szCs w:val="18"/>
                <w:lang w:val="en-GB"/>
              </w:rPr>
              <w:t xml:space="preserve"> Number and type (FMD, Rabies, PPR, etc) of vaccine doses acquired and administered</w:t>
            </w:r>
          </w:p>
        </w:tc>
        <w:tc>
          <w:tcPr>
            <w:tcW w:w="450" w:type="dxa"/>
          </w:tcPr>
          <w:p w14:paraId="0DDD1301" w14:textId="77777777" w:rsidR="00487E7B" w:rsidRPr="00324261" w:rsidRDefault="00487E7B" w:rsidP="00AB1B59">
            <w:pPr>
              <w:suppressAutoHyphens/>
              <w:spacing w:after="0" w:line="240" w:lineRule="auto"/>
              <w:jc w:val="center"/>
              <w:rPr>
                <w:sz w:val="18"/>
                <w:szCs w:val="18"/>
                <w:lang w:val="en-GB"/>
              </w:rPr>
            </w:pPr>
            <w:r w:rsidRPr="00324261">
              <w:rPr>
                <w:sz w:val="18"/>
                <w:szCs w:val="18"/>
                <w:lang w:val="en-GB"/>
              </w:rPr>
              <w:t>20,000</w:t>
            </w:r>
          </w:p>
        </w:tc>
        <w:tc>
          <w:tcPr>
            <w:tcW w:w="450" w:type="dxa"/>
          </w:tcPr>
          <w:p w14:paraId="752ED6CA" w14:textId="77777777" w:rsidR="00487E7B" w:rsidRPr="00324261" w:rsidRDefault="00487E7B" w:rsidP="00AB1B59">
            <w:pPr>
              <w:suppressAutoHyphens/>
              <w:spacing w:after="0" w:line="240" w:lineRule="auto"/>
              <w:jc w:val="center"/>
              <w:rPr>
                <w:sz w:val="18"/>
                <w:szCs w:val="18"/>
                <w:lang w:val="en-GB"/>
              </w:rPr>
            </w:pPr>
            <w:r w:rsidRPr="00324261">
              <w:rPr>
                <w:sz w:val="18"/>
                <w:szCs w:val="18"/>
                <w:lang w:val="en-GB"/>
              </w:rPr>
              <w:t>20,000</w:t>
            </w:r>
          </w:p>
        </w:tc>
        <w:tc>
          <w:tcPr>
            <w:tcW w:w="450" w:type="dxa"/>
          </w:tcPr>
          <w:p w14:paraId="20F303E3" w14:textId="77777777" w:rsidR="00487E7B" w:rsidRPr="00324261" w:rsidRDefault="00487E7B" w:rsidP="00AB1B59">
            <w:pPr>
              <w:suppressAutoHyphens/>
              <w:spacing w:after="0" w:line="240" w:lineRule="auto"/>
              <w:jc w:val="center"/>
              <w:rPr>
                <w:sz w:val="18"/>
                <w:szCs w:val="18"/>
                <w:lang w:val="en-GB"/>
              </w:rPr>
            </w:pPr>
            <w:r w:rsidRPr="00324261">
              <w:rPr>
                <w:sz w:val="18"/>
                <w:szCs w:val="18"/>
                <w:lang w:val="en-GB"/>
              </w:rPr>
              <w:t>20,000</w:t>
            </w:r>
          </w:p>
        </w:tc>
        <w:tc>
          <w:tcPr>
            <w:tcW w:w="450" w:type="dxa"/>
          </w:tcPr>
          <w:p w14:paraId="25E8E2B9" w14:textId="77777777" w:rsidR="00487E7B" w:rsidRPr="00324261" w:rsidRDefault="00487E7B" w:rsidP="00AB1B59">
            <w:pPr>
              <w:suppressAutoHyphens/>
              <w:spacing w:after="0" w:line="240" w:lineRule="auto"/>
              <w:jc w:val="center"/>
              <w:rPr>
                <w:sz w:val="18"/>
                <w:szCs w:val="18"/>
                <w:lang w:val="en-GB"/>
              </w:rPr>
            </w:pPr>
            <w:r w:rsidRPr="00324261">
              <w:rPr>
                <w:sz w:val="18"/>
                <w:szCs w:val="18"/>
                <w:lang w:val="en-GB"/>
              </w:rPr>
              <w:t>20,000</w:t>
            </w:r>
          </w:p>
        </w:tc>
        <w:tc>
          <w:tcPr>
            <w:tcW w:w="648" w:type="dxa"/>
          </w:tcPr>
          <w:p w14:paraId="724EA314" w14:textId="77777777" w:rsidR="00487E7B" w:rsidRPr="00324261" w:rsidRDefault="00487E7B" w:rsidP="00AB1B59">
            <w:pPr>
              <w:suppressAutoHyphens/>
              <w:spacing w:after="0" w:line="240" w:lineRule="auto"/>
              <w:jc w:val="center"/>
              <w:rPr>
                <w:sz w:val="18"/>
                <w:szCs w:val="18"/>
                <w:lang w:val="en-GB"/>
              </w:rPr>
            </w:pPr>
            <w:r w:rsidRPr="00324261">
              <w:rPr>
                <w:sz w:val="18"/>
                <w:szCs w:val="18"/>
                <w:lang w:val="en-GB"/>
              </w:rPr>
              <w:t>20,000</w:t>
            </w:r>
          </w:p>
        </w:tc>
        <w:tc>
          <w:tcPr>
            <w:tcW w:w="851" w:type="dxa"/>
          </w:tcPr>
          <w:p w14:paraId="4DD3283B" w14:textId="77777777" w:rsidR="00487E7B" w:rsidRPr="00324261" w:rsidRDefault="00487E7B" w:rsidP="00AB1B59">
            <w:pPr>
              <w:spacing w:after="0" w:line="240" w:lineRule="auto"/>
              <w:rPr>
                <w:sz w:val="18"/>
                <w:szCs w:val="18"/>
              </w:rPr>
            </w:pPr>
            <w:r w:rsidRPr="00324261">
              <w:rPr>
                <w:sz w:val="18"/>
                <w:szCs w:val="18"/>
                <w:lang w:val="en-GB"/>
              </w:rPr>
              <w:t>QPRs</w:t>
            </w:r>
          </w:p>
        </w:tc>
        <w:tc>
          <w:tcPr>
            <w:tcW w:w="1276" w:type="dxa"/>
          </w:tcPr>
          <w:p w14:paraId="38BB43EA" w14:textId="77777777" w:rsidR="00487E7B" w:rsidRPr="00324261" w:rsidRDefault="00487E7B" w:rsidP="00AB1B59">
            <w:pPr>
              <w:suppressAutoHyphens/>
              <w:spacing w:after="0" w:line="240" w:lineRule="auto"/>
              <w:rPr>
                <w:sz w:val="18"/>
                <w:szCs w:val="18"/>
                <w:lang w:val="en-GB"/>
              </w:rPr>
            </w:pPr>
            <w:r w:rsidRPr="00324261">
              <w:rPr>
                <w:sz w:val="18"/>
                <w:szCs w:val="18"/>
                <w:lang w:val="en-GB"/>
              </w:rPr>
              <w:t>Local Government, MAAIF</w:t>
            </w:r>
          </w:p>
        </w:tc>
      </w:tr>
      <w:tr w:rsidR="00487E7B" w:rsidRPr="00324261" w14:paraId="56B1D553" w14:textId="77777777" w:rsidTr="00324261">
        <w:trPr>
          <w:trHeight w:val="39"/>
        </w:trPr>
        <w:tc>
          <w:tcPr>
            <w:tcW w:w="1615" w:type="dxa"/>
          </w:tcPr>
          <w:p w14:paraId="5E65EF4F" w14:textId="77777777" w:rsidR="00487E7B" w:rsidRPr="00324261" w:rsidRDefault="00487E7B" w:rsidP="00AB1B59">
            <w:pPr>
              <w:suppressAutoHyphens/>
              <w:spacing w:after="0" w:line="240" w:lineRule="auto"/>
              <w:rPr>
                <w:sz w:val="18"/>
                <w:szCs w:val="18"/>
                <w:lang w:val="en-GB"/>
              </w:rPr>
            </w:pPr>
            <w:r w:rsidRPr="00324261">
              <w:rPr>
                <w:b/>
                <w:bCs/>
                <w:sz w:val="18"/>
                <w:szCs w:val="18"/>
                <w:lang w:val="en-GB"/>
              </w:rPr>
              <w:lastRenderedPageBreak/>
              <w:t>Intervention 1.5:</w:t>
            </w:r>
            <w:r w:rsidRPr="00324261">
              <w:rPr>
                <w:bCs/>
                <w:sz w:val="18"/>
                <w:szCs w:val="18"/>
                <w:lang w:val="en-GB"/>
              </w:rPr>
              <w:t xml:space="preserve"> Strengthen agricultural extension system</w:t>
            </w:r>
          </w:p>
        </w:tc>
        <w:tc>
          <w:tcPr>
            <w:tcW w:w="1800" w:type="dxa"/>
          </w:tcPr>
          <w:p w14:paraId="079A86C4" w14:textId="77777777" w:rsidR="00487E7B" w:rsidRPr="00324261" w:rsidRDefault="00487E7B" w:rsidP="00AB1B59">
            <w:pPr>
              <w:tabs>
                <w:tab w:val="left" w:pos="900"/>
              </w:tabs>
              <w:spacing w:after="0" w:line="240" w:lineRule="auto"/>
              <w:rPr>
                <w:b/>
                <w:bCs/>
                <w:iCs/>
                <w:sz w:val="18"/>
                <w:szCs w:val="18"/>
                <w:lang w:val="en-GB"/>
              </w:rPr>
            </w:pPr>
            <w:r w:rsidRPr="00324261">
              <w:rPr>
                <w:b/>
                <w:bCs/>
                <w:iCs/>
                <w:sz w:val="18"/>
                <w:szCs w:val="18"/>
                <w:lang w:val="en-GB"/>
              </w:rPr>
              <w:t xml:space="preserve">Output 1.5.1: </w:t>
            </w:r>
            <w:r w:rsidRPr="00324261">
              <w:rPr>
                <w:bCs/>
                <w:iCs/>
                <w:sz w:val="18"/>
                <w:szCs w:val="18"/>
                <w:lang w:val="en-GB"/>
              </w:rPr>
              <w:t>Agricultural extension staff recruited</w:t>
            </w:r>
          </w:p>
        </w:tc>
        <w:tc>
          <w:tcPr>
            <w:tcW w:w="2070" w:type="dxa"/>
          </w:tcPr>
          <w:p w14:paraId="4E30C83F" w14:textId="77777777" w:rsidR="00487E7B" w:rsidRPr="00324261" w:rsidRDefault="00487E7B" w:rsidP="00AB1B59">
            <w:pPr>
              <w:suppressAutoHyphens/>
              <w:spacing w:after="0" w:line="240" w:lineRule="auto"/>
              <w:rPr>
                <w:iCs/>
                <w:sz w:val="18"/>
                <w:szCs w:val="18"/>
                <w:lang w:val="en-GB"/>
              </w:rPr>
            </w:pPr>
            <w:r w:rsidRPr="00324261">
              <w:rPr>
                <w:b/>
                <w:iCs/>
                <w:sz w:val="18"/>
                <w:szCs w:val="18"/>
                <w:lang w:val="en-GB"/>
              </w:rPr>
              <w:t>Output Indicator 1:</w:t>
            </w:r>
            <w:r w:rsidRPr="00324261">
              <w:rPr>
                <w:iCs/>
                <w:sz w:val="18"/>
                <w:szCs w:val="18"/>
                <w:lang w:val="en-GB"/>
              </w:rPr>
              <w:t xml:space="preserve"> Number of agricultural extension staff recruited</w:t>
            </w:r>
          </w:p>
        </w:tc>
        <w:tc>
          <w:tcPr>
            <w:tcW w:w="450" w:type="dxa"/>
          </w:tcPr>
          <w:p w14:paraId="407EF7D2" w14:textId="77777777" w:rsidR="00487E7B" w:rsidRPr="00324261" w:rsidRDefault="00487E7B" w:rsidP="00AB1B59">
            <w:pPr>
              <w:suppressAutoHyphens/>
              <w:spacing w:after="0" w:line="240" w:lineRule="auto"/>
              <w:jc w:val="center"/>
              <w:rPr>
                <w:sz w:val="18"/>
                <w:szCs w:val="18"/>
                <w:lang w:val="en-GB"/>
              </w:rPr>
            </w:pPr>
            <w:r w:rsidRPr="00324261">
              <w:rPr>
                <w:sz w:val="18"/>
                <w:szCs w:val="18"/>
                <w:lang w:val="en-GB"/>
              </w:rPr>
              <w:t>26</w:t>
            </w:r>
          </w:p>
        </w:tc>
        <w:tc>
          <w:tcPr>
            <w:tcW w:w="450" w:type="dxa"/>
          </w:tcPr>
          <w:p w14:paraId="61F61272" w14:textId="77777777" w:rsidR="00487E7B" w:rsidRPr="00324261" w:rsidRDefault="00487E7B" w:rsidP="00AB1B59">
            <w:pPr>
              <w:suppressAutoHyphens/>
              <w:spacing w:after="0" w:line="240" w:lineRule="auto"/>
              <w:jc w:val="center"/>
              <w:rPr>
                <w:sz w:val="18"/>
                <w:szCs w:val="18"/>
                <w:lang w:val="en-GB"/>
              </w:rPr>
            </w:pPr>
            <w:r w:rsidRPr="00324261">
              <w:rPr>
                <w:sz w:val="18"/>
                <w:szCs w:val="18"/>
                <w:lang w:val="en-GB"/>
              </w:rPr>
              <w:t>26</w:t>
            </w:r>
          </w:p>
        </w:tc>
        <w:tc>
          <w:tcPr>
            <w:tcW w:w="450" w:type="dxa"/>
          </w:tcPr>
          <w:p w14:paraId="382E937B" w14:textId="77777777" w:rsidR="00487E7B" w:rsidRPr="00324261" w:rsidRDefault="00487E7B" w:rsidP="00AB1B59">
            <w:pPr>
              <w:suppressAutoHyphens/>
              <w:spacing w:after="0" w:line="240" w:lineRule="auto"/>
              <w:jc w:val="center"/>
              <w:rPr>
                <w:sz w:val="18"/>
                <w:szCs w:val="18"/>
                <w:lang w:val="en-GB"/>
              </w:rPr>
            </w:pPr>
            <w:r w:rsidRPr="00324261">
              <w:rPr>
                <w:sz w:val="18"/>
                <w:szCs w:val="18"/>
                <w:lang w:val="en-GB"/>
              </w:rPr>
              <w:t>26</w:t>
            </w:r>
          </w:p>
        </w:tc>
        <w:tc>
          <w:tcPr>
            <w:tcW w:w="450" w:type="dxa"/>
          </w:tcPr>
          <w:p w14:paraId="6DDC9705" w14:textId="77777777" w:rsidR="00487E7B" w:rsidRPr="00324261" w:rsidRDefault="00487E7B" w:rsidP="00AB1B59">
            <w:pPr>
              <w:suppressAutoHyphens/>
              <w:spacing w:after="0" w:line="240" w:lineRule="auto"/>
              <w:jc w:val="center"/>
              <w:rPr>
                <w:sz w:val="18"/>
                <w:szCs w:val="18"/>
                <w:lang w:val="en-GB"/>
              </w:rPr>
            </w:pPr>
            <w:r w:rsidRPr="00324261">
              <w:rPr>
                <w:sz w:val="18"/>
                <w:szCs w:val="18"/>
                <w:lang w:val="en-GB"/>
              </w:rPr>
              <w:t>26</w:t>
            </w:r>
          </w:p>
        </w:tc>
        <w:tc>
          <w:tcPr>
            <w:tcW w:w="648" w:type="dxa"/>
          </w:tcPr>
          <w:p w14:paraId="429A83A4" w14:textId="77777777" w:rsidR="00487E7B" w:rsidRPr="00324261" w:rsidRDefault="00487E7B" w:rsidP="00AB1B59">
            <w:pPr>
              <w:suppressAutoHyphens/>
              <w:spacing w:after="0" w:line="240" w:lineRule="auto"/>
              <w:jc w:val="center"/>
              <w:rPr>
                <w:sz w:val="18"/>
                <w:szCs w:val="18"/>
                <w:lang w:val="en-GB"/>
              </w:rPr>
            </w:pPr>
            <w:r w:rsidRPr="00324261">
              <w:rPr>
                <w:sz w:val="18"/>
                <w:szCs w:val="18"/>
                <w:lang w:val="en-GB"/>
              </w:rPr>
              <w:t>26</w:t>
            </w:r>
          </w:p>
        </w:tc>
        <w:tc>
          <w:tcPr>
            <w:tcW w:w="851" w:type="dxa"/>
          </w:tcPr>
          <w:p w14:paraId="3CB908EA" w14:textId="77777777" w:rsidR="00487E7B" w:rsidRPr="00324261" w:rsidRDefault="00487E7B" w:rsidP="00AB1B59">
            <w:pPr>
              <w:spacing w:after="0" w:line="240" w:lineRule="auto"/>
              <w:rPr>
                <w:sz w:val="18"/>
                <w:szCs w:val="18"/>
              </w:rPr>
            </w:pPr>
            <w:r w:rsidRPr="00324261">
              <w:rPr>
                <w:sz w:val="18"/>
                <w:szCs w:val="18"/>
                <w:lang w:val="en-GB"/>
              </w:rPr>
              <w:t>QPRs</w:t>
            </w:r>
          </w:p>
        </w:tc>
        <w:tc>
          <w:tcPr>
            <w:tcW w:w="1276" w:type="dxa"/>
          </w:tcPr>
          <w:p w14:paraId="2197C6C9" w14:textId="77777777" w:rsidR="00487E7B" w:rsidRPr="00324261" w:rsidRDefault="00487E7B" w:rsidP="00AB1B59">
            <w:pPr>
              <w:suppressAutoHyphens/>
              <w:spacing w:after="0" w:line="240" w:lineRule="auto"/>
              <w:rPr>
                <w:sz w:val="18"/>
                <w:szCs w:val="18"/>
                <w:lang w:val="en-GB"/>
              </w:rPr>
            </w:pPr>
            <w:r w:rsidRPr="00324261">
              <w:rPr>
                <w:sz w:val="18"/>
                <w:szCs w:val="18"/>
                <w:lang w:val="en-GB"/>
              </w:rPr>
              <w:t>Local Government, MAAIF, MOLG, MOPS</w:t>
            </w:r>
          </w:p>
        </w:tc>
      </w:tr>
      <w:tr w:rsidR="00487E7B" w:rsidRPr="00324261" w14:paraId="390CCD64" w14:textId="77777777" w:rsidTr="00324261">
        <w:trPr>
          <w:trHeight w:val="39"/>
        </w:trPr>
        <w:tc>
          <w:tcPr>
            <w:tcW w:w="1615" w:type="dxa"/>
          </w:tcPr>
          <w:p w14:paraId="7F51B5DA" w14:textId="77777777" w:rsidR="00487E7B" w:rsidRPr="00324261" w:rsidRDefault="00487E7B" w:rsidP="00AB1B59">
            <w:pPr>
              <w:suppressAutoHyphens/>
              <w:spacing w:after="0" w:line="240" w:lineRule="auto"/>
              <w:rPr>
                <w:sz w:val="18"/>
                <w:szCs w:val="18"/>
                <w:lang w:val="en-GB"/>
              </w:rPr>
            </w:pPr>
          </w:p>
        </w:tc>
        <w:tc>
          <w:tcPr>
            <w:tcW w:w="1800" w:type="dxa"/>
          </w:tcPr>
          <w:p w14:paraId="7CBA7131" w14:textId="77777777" w:rsidR="00487E7B" w:rsidRPr="00324261" w:rsidRDefault="00487E7B" w:rsidP="00AB1B59">
            <w:pPr>
              <w:tabs>
                <w:tab w:val="left" w:pos="900"/>
              </w:tabs>
              <w:spacing w:after="0" w:line="240" w:lineRule="auto"/>
              <w:rPr>
                <w:b/>
                <w:bCs/>
                <w:iCs/>
                <w:sz w:val="18"/>
                <w:szCs w:val="18"/>
                <w:lang w:val="en-GB"/>
              </w:rPr>
            </w:pPr>
            <w:r w:rsidRPr="00324261">
              <w:rPr>
                <w:b/>
                <w:bCs/>
                <w:iCs/>
                <w:sz w:val="18"/>
                <w:szCs w:val="18"/>
                <w:lang w:val="en-GB"/>
              </w:rPr>
              <w:t xml:space="preserve">Output 1.5.2: </w:t>
            </w:r>
            <w:r w:rsidRPr="00324261">
              <w:rPr>
                <w:bCs/>
                <w:iCs/>
                <w:sz w:val="18"/>
                <w:szCs w:val="18"/>
                <w:lang w:val="en-GB"/>
              </w:rPr>
              <w:t>Agricultural extension staff equipped and facilitated</w:t>
            </w:r>
          </w:p>
        </w:tc>
        <w:tc>
          <w:tcPr>
            <w:tcW w:w="2070" w:type="dxa"/>
          </w:tcPr>
          <w:p w14:paraId="17954E87" w14:textId="77777777" w:rsidR="00487E7B" w:rsidRPr="00324261" w:rsidRDefault="00487E7B" w:rsidP="00AB1B59">
            <w:pPr>
              <w:suppressAutoHyphens/>
              <w:spacing w:after="0" w:line="240" w:lineRule="auto"/>
              <w:rPr>
                <w:iCs/>
                <w:sz w:val="18"/>
                <w:szCs w:val="18"/>
                <w:lang w:val="en-GB"/>
              </w:rPr>
            </w:pPr>
            <w:r w:rsidRPr="00324261">
              <w:rPr>
                <w:b/>
                <w:iCs/>
                <w:sz w:val="18"/>
                <w:szCs w:val="18"/>
                <w:lang w:val="en-GB"/>
              </w:rPr>
              <w:t>Output Indicator 2:</w:t>
            </w:r>
            <w:r w:rsidRPr="00324261">
              <w:rPr>
                <w:iCs/>
                <w:sz w:val="18"/>
                <w:szCs w:val="18"/>
                <w:lang w:val="en-GB"/>
              </w:rPr>
              <w:t xml:space="preserve"> Number of agricultural extension staff equipped and facilitated</w:t>
            </w:r>
          </w:p>
        </w:tc>
        <w:tc>
          <w:tcPr>
            <w:tcW w:w="450" w:type="dxa"/>
          </w:tcPr>
          <w:p w14:paraId="55F24FE8" w14:textId="77777777" w:rsidR="00487E7B" w:rsidRPr="00324261" w:rsidRDefault="00487E7B" w:rsidP="00AB1B59">
            <w:pPr>
              <w:suppressAutoHyphens/>
              <w:spacing w:after="0" w:line="240" w:lineRule="auto"/>
              <w:jc w:val="center"/>
              <w:rPr>
                <w:sz w:val="18"/>
                <w:szCs w:val="18"/>
                <w:lang w:val="en-GB"/>
              </w:rPr>
            </w:pPr>
            <w:r w:rsidRPr="00324261">
              <w:rPr>
                <w:sz w:val="18"/>
                <w:szCs w:val="18"/>
                <w:lang w:val="en-GB"/>
              </w:rPr>
              <w:t>66</w:t>
            </w:r>
          </w:p>
        </w:tc>
        <w:tc>
          <w:tcPr>
            <w:tcW w:w="450" w:type="dxa"/>
          </w:tcPr>
          <w:p w14:paraId="4BF06055" w14:textId="77777777" w:rsidR="00487E7B" w:rsidRPr="00324261" w:rsidRDefault="00487E7B" w:rsidP="00AB1B59">
            <w:pPr>
              <w:suppressAutoHyphens/>
              <w:spacing w:after="0" w:line="240" w:lineRule="auto"/>
              <w:jc w:val="center"/>
              <w:rPr>
                <w:sz w:val="18"/>
                <w:szCs w:val="18"/>
                <w:lang w:val="en-GB"/>
              </w:rPr>
            </w:pPr>
            <w:r w:rsidRPr="00324261">
              <w:rPr>
                <w:sz w:val="18"/>
                <w:szCs w:val="18"/>
                <w:lang w:val="en-GB"/>
              </w:rPr>
              <w:t>92</w:t>
            </w:r>
          </w:p>
        </w:tc>
        <w:tc>
          <w:tcPr>
            <w:tcW w:w="450" w:type="dxa"/>
          </w:tcPr>
          <w:p w14:paraId="5FAC69AE" w14:textId="77777777" w:rsidR="00487E7B" w:rsidRPr="00324261" w:rsidRDefault="00487E7B" w:rsidP="00AB1B59">
            <w:pPr>
              <w:suppressAutoHyphens/>
              <w:spacing w:after="0" w:line="240" w:lineRule="auto"/>
              <w:jc w:val="center"/>
              <w:rPr>
                <w:sz w:val="18"/>
                <w:szCs w:val="18"/>
                <w:lang w:val="en-GB"/>
              </w:rPr>
            </w:pPr>
            <w:r w:rsidRPr="00324261">
              <w:rPr>
                <w:sz w:val="18"/>
                <w:szCs w:val="18"/>
                <w:lang w:val="en-GB"/>
              </w:rPr>
              <w:t>118</w:t>
            </w:r>
          </w:p>
        </w:tc>
        <w:tc>
          <w:tcPr>
            <w:tcW w:w="450" w:type="dxa"/>
          </w:tcPr>
          <w:p w14:paraId="745F1904" w14:textId="77777777" w:rsidR="00487E7B" w:rsidRPr="00324261" w:rsidRDefault="00487E7B" w:rsidP="00AB1B59">
            <w:pPr>
              <w:suppressAutoHyphens/>
              <w:spacing w:after="0" w:line="240" w:lineRule="auto"/>
              <w:jc w:val="center"/>
              <w:rPr>
                <w:sz w:val="18"/>
                <w:szCs w:val="18"/>
                <w:lang w:val="en-GB"/>
              </w:rPr>
            </w:pPr>
            <w:r w:rsidRPr="00324261">
              <w:rPr>
                <w:sz w:val="18"/>
                <w:szCs w:val="18"/>
                <w:lang w:val="en-GB"/>
              </w:rPr>
              <w:t>144</w:t>
            </w:r>
          </w:p>
        </w:tc>
        <w:tc>
          <w:tcPr>
            <w:tcW w:w="648" w:type="dxa"/>
          </w:tcPr>
          <w:p w14:paraId="7F4FA25D" w14:textId="77777777" w:rsidR="00487E7B" w:rsidRPr="00324261" w:rsidRDefault="00487E7B" w:rsidP="00AB1B59">
            <w:pPr>
              <w:suppressAutoHyphens/>
              <w:spacing w:after="0" w:line="240" w:lineRule="auto"/>
              <w:jc w:val="center"/>
              <w:rPr>
                <w:sz w:val="18"/>
                <w:szCs w:val="18"/>
                <w:lang w:val="en-GB"/>
              </w:rPr>
            </w:pPr>
            <w:r w:rsidRPr="00324261">
              <w:rPr>
                <w:sz w:val="18"/>
                <w:szCs w:val="18"/>
                <w:lang w:val="en-GB"/>
              </w:rPr>
              <w:t>170</w:t>
            </w:r>
          </w:p>
        </w:tc>
        <w:tc>
          <w:tcPr>
            <w:tcW w:w="851" w:type="dxa"/>
          </w:tcPr>
          <w:p w14:paraId="2D14C9FD" w14:textId="77777777" w:rsidR="00487E7B" w:rsidRPr="00324261" w:rsidRDefault="00487E7B" w:rsidP="00AB1B59">
            <w:pPr>
              <w:spacing w:after="0" w:line="240" w:lineRule="auto"/>
              <w:rPr>
                <w:sz w:val="18"/>
                <w:szCs w:val="18"/>
              </w:rPr>
            </w:pPr>
            <w:r w:rsidRPr="00324261">
              <w:rPr>
                <w:sz w:val="18"/>
                <w:szCs w:val="18"/>
                <w:lang w:val="en-GB"/>
              </w:rPr>
              <w:t>QPRs</w:t>
            </w:r>
          </w:p>
        </w:tc>
        <w:tc>
          <w:tcPr>
            <w:tcW w:w="1276" w:type="dxa"/>
          </w:tcPr>
          <w:p w14:paraId="1195C0A9" w14:textId="77777777" w:rsidR="00487E7B" w:rsidRPr="00324261" w:rsidRDefault="00487E7B" w:rsidP="00AB1B59">
            <w:pPr>
              <w:suppressAutoHyphens/>
              <w:spacing w:after="0" w:line="240" w:lineRule="auto"/>
              <w:rPr>
                <w:sz w:val="18"/>
                <w:szCs w:val="18"/>
                <w:lang w:val="en-GB"/>
              </w:rPr>
            </w:pPr>
            <w:r w:rsidRPr="00324261">
              <w:rPr>
                <w:sz w:val="18"/>
                <w:szCs w:val="18"/>
                <w:lang w:val="en-GB"/>
              </w:rPr>
              <w:t>Local Government, MAAIF</w:t>
            </w:r>
          </w:p>
        </w:tc>
      </w:tr>
      <w:tr w:rsidR="00487E7B" w:rsidRPr="00324261" w14:paraId="0A007A54" w14:textId="77777777" w:rsidTr="00324261">
        <w:trPr>
          <w:trHeight w:val="39"/>
        </w:trPr>
        <w:tc>
          <w:tcPr>
            <w:tcW w:w="1615" w:type="dxa"/>
          </w:tcPr>
          <w:p w14:paraId="3B303F6F" w14:textId="77777777" w:rsidR="00487E7B" w:rsidRPr="00324261" w:rsidRDefault="00487E7B" w:rsidP="00AB1B59">
            <w:pPr>
              <w:suppressAutoHyphens/>
              <w:spacing w:after="0" w:line="240" w:lineRule="auto"/>
              <w:rPr>
                <w:sz w:val="18"/>
                <w:szCs w:val="18"/>
                <w:lang w:val="en-GB"/>
              </w:rPr>
            </w:pPr>
          </w:p>
        </w:tc>
        <w:tc>
          <w:tcPr>
            <w:tcW w:w="1800" w:type="dxa"/>
          </w:tcPr>
          <w:p w14:paraId="44FE5174" w14:textId="77777777" w:rsidR="00487E7B" w:rsidRPr="00324261" w:rsidRDefault="00487E7B" w:rsidP="00AB1B59">
            <w:pPr>
              <w:tabs>
                <w:tab w:val="left" w:pos="900"/>
              </w:tabs>
              <w:spacing w:after="0" w:line="240" w:lineRule="auto"/>
              <w:rPr>
                <w:b/>
                <w:bCs/>
                <w:iCs/>
                <w:sz w:val="18"/>
                <w:szCs w:val="18"/>
                <w:lang w:val="en-GB"/>
              </w:rPr>
            </w:pPr>
            <w:r w:rsidRPr="00324261">
              <w:rPr>
                <w:b/>
                <w:bCs/>
                <w:iCs/>
                <w:sz w:val="18"/>
                <w:szCs w:val="18"/>
                <w:lang w:val="en-GB"/>
              </w:rPr>
              <w:t xml:space="preserve">Output 1.5.3: </w:t>
            </w:r>
            <w:r w:rsidRPr="00324261">
              <w:rPr>
                <w:bCs/>
                <w:iCs/>
                <w:sz w:val="18"/>
                <w:szCs w:val="18"/>
                <w:lang w:val="en-GB"/>
              </w:rPr>
              <w:t>Agricultural extension staff trained</w:t>
            </w:r>
          </w:p>
        </w:tc>
        <w:tc>
          <w:tcPr>
            <w:tcW w:w="2070" w:type="dxa"/>
          </w:tcPr>
          <w:p w14:paraId="6B879798" w14:textId="77777777" w:rsidR="00487E7B" w:rsidRPr="00324261" w:rsidRDefault="00487E7B" w:rsidP="00AB1B59">
            <w:pPr>
              <w:suppressAutoHyphens/>
              <w:spacing w:after="0" w:line="240" w:lineRule="auto"/>
              <w:rPr>
                <w:iCs/>
                <w:sz w:val="18"/>
                <w:szCs w:val="18"/>
                <w:lang w:val="en-GB"/>
              </w:rPr>
            </w:pPr>
            <w:r w:rsidRPr="00324261">
              <w:rPr>
                <w:b/>
                <w:iCs/>
                <w:sz w:val="18"/>
                <w:szCs w:val="18"/>
                <w:lang w:val="en-GB"/>
              </w:rPr>
              <w:t>Output Indicator 3:</w:t>
            </w:r>
            <w:r w:rsidRPr="00324261">
              <w:rPr>
                <w:iCs/>
                <w:sz w:val="18"/>
                <w:szCs w:val="18"/>
                <w:lang w:val="en-GB"/>
              </w:rPr>
              <w:t xml:space="preserve"> Number of agricultural extension staff trained</w:t>
            </w:r>
          </w:p>
        </w:tc>
        <w:tc>
          <w:tcPr>
            <w:tcW w:w="450" w:type="dxa"/>
          </w:tcPr>
          <w:p w14:paraId="4BCF94DC" w14:textId="77777777" w:rsidR="00487E7B" w:rsidRPr="00324261" w:rsidRDefault="00487E7B" w:rsidP="00AB1B59">
            <w:pPr>
              <w:suppressAutoHyphens/>
              <w:spacing w:after="0" w:line="240" w:lineRule="auto"/>
              <w:jc w:val="center"/>
              <w:rPr>
                <w:sz w:val="18"/>
                <w:szCs w:val="18"/>
                <w:lang w:val="en-GB"/>
              </w:rPr>
            </w:pPr>
            <w:r w:rsidRPr="00324261">
              <w:rPr>
                <w:sz w:val="18"/>
                <w:szCs w:val="18"/>
                <w:lang w:val="en-GB"/>
              </w:rPr>
              <w:t>66</w:t>
            </w:r>
          </w:p>
        </w:tc>
        <w:tc>
          <w:tcPr>
            <w:tcW w:w="450" w:type="dxa"/>
          </w:tcPr>
          <w:p w14:paraId="758E9276" w14:textId="77777777" w:rsidR="00487E7B" w:rsidRPr="00324261" w:rsidRDefault="00487E7B" w:rsidP="00AB1B59">
            <w:pPr>
              <w:suppressAutoHyphens/>
              <w:spacing w:after="0" w:line="240" w:lineRule="auto"/>
              <w:jc w:val="center"/>
              <w:rPr>
                <w:sz w:val="18"/>
                <w:szCs w:val="18"/>
                <w:lang w:val="en-GB"/>
              </w:rPr>
            </w:pPr>
            <w:r w:rsidRPr="00324261">
              <w:rPr>
                <w:sz w:val="18"/>
                <w:szCs w:val="18"/>
                <w:lang w:val="en-GB"/>
              </w:rPr>
              <w:t>92</w:t>
            </w:r>
          </w:p>
        </w:tc>
        <w:tc>
          <w:tcPr>
            <w:tcW w:w="450" w:type="dxa"/>
          </w:tcPr>
          <w:p w14:paraId="7995B133" w14:textId="77777777" w:rsidR="00487E7B" w:rsidRPr="00324261" w:rsidRDefault="00487E7B" w:rsidP="00AB1B59">
            <w:pPr>
              <w:suppressAutoHyphens/>
              <w:spacing w:after="0" w:line="240" w:lineRule="auto"/>
              <w:jc w:val="center"/>
              <w:rPr>
                <w:sz w:val="18"/>
                <w:szCs w:val="18"/>
                <w:lang w:val="en-GB"/>
              </w:rPr>
            </w:pPr>
            <w:r w:rsidRPr="00324261">
              <w:rPr>
                <w:sz w:val="18"/>
                <w:szCs w:val="18"/>
                <w:lang w:val="en-GB"/>
              </w:rPr>
              <w:t>118</w:t>
            </w:r>
          </w:p>
        </w:tc>
        <w:tc>
          <w:tcPr>
            <w:tcW w:w="450" w:type="dxa"/>
          </w:tcPr>
          <w:p w14:paraId="7EBBE6F0" w14:textId="77777777" w:rsidR="00487E7B" w:rsidRPr="00324261" w:rsidRDefault="00487E7B" w:rsidP="00AB1B59">
            <w:pPr>
              <w:suppressAutoHyphens/>
              <w:spacing w:after="0" w:line="240" w:lineRule="auto"/>
              <w:jc w:val="center"/>
              <w:rPr>
                <w:sz w:val="18"/>
                <w:szCs w:val="18"/>
                <w:lang w:val="en-GB"/>
              </w:rPr>
            </w:pPr>
            <w:r w:rsidRPr="00324261">
              <w:rPr>
                <w:sz w:val="18"/>
                <w:szCs w:val="18"/>
                <w:lang w:val="en-GB"/>
              </w:rPr>
              <w:t>144</w:t>
            </w:r>
          </w:p>
        </w:tc>
        <w:tc>
          <w:tcPr>
            <w:tcW w:w="648" w:type="dxa"/>
          </w:tcPr>
          <w:p w14:paraId="0997774F" w14:textId="77777777" w:rsidR="00487E7B" w:rsidRPr="00324261" w:rsidRDefault="00487E7B" w:rsidP="00AB1B59">
            <w:pPr>
              <w:suppressAutoHyphens/>
              <w:spacing w:after="0" w:line="240" w:lineRule="auto"/>
              <w:jc w:val="center"/>
              <w:rPr>
                <w:sz w:val="18"/>
                <w:szCs w:val="18"/>
                <w:lang w:val="en-GB"/>
              </w:rPr>
            </w:pPr>
            <w:r w:rsidRPr="00324261">
              <w:rPr>
                <w:sz w:val="18"/>
                <w:szCs w:val="18"/>
                <w:lang w:val="en-GB"/>
              </w:rPr>
              <w:t>170</w:t>
            </w:r>
          </w:p>
        </w:tc>
        <w:tc>
          <w:tcPr>
            <w:tcW w:w="851" w:type="dxa"/>
          </w:tcPr>
          <w:p w14:paraId="12C8B764" w14:textId="77777777" w:rsidR="00487E7B" w:rsidRPr="00324261" w:rsidRDefault="00487E7B" w:rsidP="00AB1B59">
            <w:pPr>
              <w:spacing w:after="0" w:line="240" w:lineRule="auto"/>
              <w:rPr>
                <w:sz w:val="18"/>
                <w:szCs w:val="18"/>
              </w:rPr>
            </w:pPr>
            <w:r w:rsidRPr="00324261">
              <w:rPr>
                <w:sz w:val="18"/>
                <w:szCs w:val="18"/>
                <w:lang w:val="en-GB"/>
              </w:rPr>
              <w:t>QPRs</w:t>
            </w:r>
          </w:p>
        </w:tc>
        <w:tc>
          <w:tcPr>
            <w:tcW w:w="1276" w:type="dxa"/>
          </w:tcPr>
          <w:p w14:paraId="393038D1" w14:textId="77777777" w:rsidR="00487E7B" w:rsidRPr="00324261" w:rsidRDefault="00487E7B" w:rsidP="00AB1B59">
            <w:pPr>
              <w:suppressAutoHyphens/>
              <w:spacing w:after="0" w:line="240" w:lineRule="auto"/>
              <w:rPr>
                <w:sz w:val="18"/>
                <w:szCs w:val="18"/>
                <w:lang w:val="en-GB"/>
              </w:rPr>
            </w:pPr>
            <w:r w:rsidRPr="00324261">
              <w:rPr>
                <w:sz w:val="18"/>
                <w:szCs w:val="18"/>
                <w:lang w:val="en-GB"/>
              </w:rPr>
              <w:t>Local Government, MAAIF, MAAIF Agencies, Private sector</w:t>
            </w:r>
          </w:p>
        </w:tc>
      </w:tr>
      <w:tr w:rsidR="00487E7B" w:rsidRPr="00324261" w14:paraId="21D824D8" w14:textId="77777777" w:rsidTr="00324261">
        <w:trPr>
          <w:trHeight w:val="39"/>
        </w:trPr>
        <w:tc>
          <w:tcPr>
            <w:tcW w:w="1615" w:type="dxa"/>
          </w:tcPr>
          <w:p w14:paraId="4F61982B" w14:textId="77777777" w:rsidR="00487E7B" w:rsidRPr="00324261" w:rsidRDefault="00487E7B" w:rsidP="00AB1B59">
            <w:pPr>
              <w:suppressAutoHyphens/>
              <w:spacing w:after="0" w:line="240" w:lineRule="auto"/>
              <w:rPr>
                <w:sz w:val="18"/>
                <w:szCs w:val="18"/>
                <w:lang w:val="en-GB"/>
              </w:rPr>
            </w:pPr>
          </w:p>
        </w:tc>
        <w:tc>
          <w:tcPr>
            <w:tcW w:w="1800" w:type="dxa"/>
          </w:tcPr>
          <w:p w14:paraId="6E17978A" w14:textId="77777777" w:rsidR="00487E7B" w:rsidRPr="00324261" w:rsidRDefault="00487E7B" w:rsidP="00AB1B59">
            <w:pPr>
              <w:tabs>
                <w:tab w:val="left" w:pos="900"/>
              </w:tabs>
              <w:spacing w:after="0" w:line="240" w:lineRule="auto"/>
              <w:rPr>
                <w:b/>
                <w:bCs/>
                <w:iCs/>
                <w:sz w:val="18"/>
                <w:szCs w:val="18"/>
                <w:lang w:val="en-GB"/>
              </w:rPr>
            </w:pPr>
            <w:r w:rsidRPr="00324261">
              <w:rPr>
                <w:b/>
                <w:bCs/>
                <w:iCs/>
                <w:sz w:val="18"/>
                <w:szCs w:val="18"/>
                <w:lang w:val="en-GB"/>
              </w:rPr>
              <w:t xml:space="preserve">Output 1.5.4: </w:t>
            </w:r>
            <w:r w:rsidRPr="00324261">
              <w:rPr>
                <w:bCs/>
                <w:iCs/>
                <w:sz w:val="18"/>
                <w:szCs w:val="18"/>
                <w:lang w:val="en-GB"/>
              </w:rPr>
              <w:t>On-farm result-based demonstrations established and maintained</w:t>
            </w:r>
          </w:p>
        </w:tc>
        <w:tc>
          <w:tcPr>
            <w:tcW w:w="2070" w:type="dxa"/>
          </w:tcPr>
          <w:p w14:paraId="1A1D74E2" w14:textId="77777777" w:rsidR="00487E7B" w:rsidRPr="00324261" w:rsidRDefault="00487E7B" w:rsidP="00AB1B59">
            <w:pPr>
              <w:suppressAutoHyphens/>
              <w:spacing w:after="0" w:line="240" w:lineRule="auto"/>
              <w:rPr>
                <w:iCs/>
                <w:sz w:val="18"/>
                <w:szCs w:val="18"/>
                <w:lang w:val="en-GB"/>
              </w:rPr>
            </w:pPr>
            <w:r w:rsidRPr="00324261">
              <w:rPr>
                <w:b/>
                <w:iCs/>
                <w:sz w:val="18"/>
                <w:szCs w:val="18"/>
                <w:lang w:val="en-GB"/>
              </w:rPr>
              <w:t>Output Indicator 4:</w:t>
            </w:r>
            <w:r w:rsidRPr="00324261">
              <w:rPr>
                <w:iCs/>
                <w:sz w:val="18"/>
                <w:szCs w:val="18"/>
                <w:lang w:val="en-GB"/>
              </w:rPr>
              <w:t xml:space="preserve"> Number of </w:t>
            </w:r>
            <w:r w:rsidRPr="00324261">
              <w:rPr>
                <w:bCs/>
                <w:iCs/>
                <w:sz w:val="18"/>
                <w:szCs w:val="18"/>
                <w:lang w:val="en-GB"/>
              </w:rPr>
              <w:t>on-farm result-based demonstrations established and maintained for farmers practical training</w:t>
            </w:r>
          </w:p>
        </w:tc>
        <w:tc>
          <w:tcPr>
            <w:tcW w:w="450" w:type="dxa"/>
          </w:tcPr>
          <w:p w14:paraId="7719BD5E" w14:textId="77777777" w:rsidR="00487E7B" w:rsidRPr="00324261" w:rsidRDefault="00487E7B" w:rsidP="00AB1B59">
            <w:pPr>
              <w:suppressAutoHyphens/>
              <w:spacing w:after="0" w:line="240" w:lineRule="auto"/>
              <w:jc w:val="center"/>
              <w:rPr>
                <w:sz w:val="18"/>
                <w:szCs w:val="18"/>
                <w:lang w:val="en-GB"/>
              </w:rPr>
            </w:pPr>
            <w:r w:rsidRPr="00324261">
              <w:rPr>
                <w:sz w:val="18"/>
                <w:szCs w:val="18"/>
                <w:lang w:val="en-GB"/>
              </w:rPr>
              <w:t>40</w:t>
            </w:r>
          </w:p>
        </w:tc>
        <w:tc>
          <w:tcPr>
            <w:tcW w:w="450" w:type="dxa"/>
          </w:tcPr>
          <w:p w14:paraId="3182B2FD" w14:textId="77777777" w:rsidR="00487E7B" w:rsidRPr="00324261" w:rsidRDefault="00487E7B" w:rsidP="00AB1B59">
            <w:pPr>
              <w:suppressAutoHyphens/>
              <w:spacing w:after="0" w:line="240" w:lineRule="auto"/>
              <w:jc w:val="center"/>
              <w:rPr>
                <w:sz w:val="18"/>
                <w:szCs w:val="18"/>
                <w:lang w:val="en-GB"/>
              </w:rPr>
            </w:pPr>
            <w:r w:rsidRPr="00324261">
              <w:rPr>
                <w:sz w:val="18"/>
                <w:szCs w:val="18"/>
                <w:lang w:val="en-GB"/>
              </w:rPr>
              <w:t>40</w:t>
            </w:r>
          </w:p>
        </w:tc>
        <w:tc>
          <w:tcPr>
            <w:tcW w:w="450" w:type="dxa"/>
          </w:tcPr>
          <w:p w14:paraId="7E1966DA" w14:textId="77777777" w:rsidR="00487E7B" w:rsidRPr="00324261" w:rsidRDefault="00487E7B" w:rsidP="00AB1B59">
            <w:pPr>
              <w:suppressAutoHyphens/>
              <w:spacing w:after="0" w:line="240" w:lineRule="auto"/>
              <w:jc w:val="center"/>
              <w:rPr>
                <w:sz w:val="18"/>
                <w:szCs w:val="18"/>
                <w:lang w:val="en-GB"/>
              </w:rPr>
            </w:pPr>
            <w:r w:rsidRPr="00324261">
              <w:rPr>
                <w:sz w:val="18"/>
                <w:szCs w:val="18"/>
                <w:lang w:val="en-GB"/>
              </w:rPr>
              <w:t>40</w:t>
            </w:r>
          </w:p>
        </w:tc>
        <w:tc>
          <w:tcPr>
            <w:tcW w:w="450" w:type="dxa"/>
          </w:tcPr>
          <w:p w14:paraId="2F8BBC52" w14:textId="77777777" w:rsidR="00487E7B" w:rsidRPr="00324261" w:rsidRDefault="00487E7B" w:rsidP="00AB1B59">
            <w:pPr>
              <w:suppressAutoHyphens/>
              <w:spacing w:after="0" w:line="240" w:lineRule="auto"/>
              <w:jc w:val="center"/>
              <w:rPr>
                <w:sz w:val="18"/>
                <w:szCs w:val="18"/>
                <w:lang w:val="en-GB"/>
              </w:rPr>
            </w:pPr>
            <w:r w:rsidRPr="00324261">
              <w:rPr>
                <w:sz w:val="18"/>
                <w:szCs w:val="18"/>
                <w:lang w:val="en-GB"/>
              </w:rPr>
              <w:t>40</w:t>
            </w:r>
          </w:p>
        </w:tc>
        <w:tc>
          <w:tcPr>
            <w:tcW w:w="648" w:type="dxa"/>
          </w:tcPr>
          <w:p w14:paraId="1EC46AD6" w14:textId="77777777" w:rsidR="00487E7B" w:rsidRPr="00324261" w:rsidRDefault="00487E7B" w:rsidP="00AB1B59">
            <w:pPr>
              <w:suppressAutoHyphens/>
              <w:spacing w:after="0" w:line="240" w:lineRule="auto"/>
              <w:jc w:val="center"/>
              <w:rPr>
                <w:sz w:val="18"/>
                <w:szCs w:val="18"/>
                <w:lang w:val="en-GB"/>
              </w:rPr>
            </w:pPr>
            <w:r w:rsidRPr="00324261">
              <w:rPr>
                <w:sz w:val="18"/>
                <w:szCs w:val="18"/>
                <w:lang w:val="en-GB"/>
              </w:rPr>
              <w:t>40</w:t>
            </w:r>
          </w:p>
        </w:tc>
        <w:tc>
          <w:tcPr>
            <w:tcW w:w="851" w:type="dxa"/>
          </w:tcPr>
          <w:p w14:paraId="70434D6F" w14:textId="77777777" w:rsidR="00487E7B" w:rsidRPr="00324261" w:rsidRDefault="00487E7B" w:rsidP="00AB1B59">
            <w:pPr>
              <w:spacing w:after="0" w:line="240" w:lineRule="auto"/>
              <w:rPr>
                <w:sz w:val="18"/>
                <w:szCs w:val="18"/>
              </w:rPr>
            </w:pPr>
            <w:r w:rsidRPr="00324261">
              <w:rPr>
                <w:sz w:val="18"/>
                <w:szCs w:val="18"/>
                <w:lang w:val="en-GB"/>
              </w:rPr>
              <w:t>QPRs</w:t>
            </w:r>
          </w:p>
        </w:tc>
        <w:tc>
          <w:tcPr>
            <w:tcW w:w="1276" w:type="dxa"/>
          </w:tcPr>
          <w:p w14:paraId="60FE9648" w14:textId="77777777" w:rsidR="00487E7B" w:rsidRPr="00324261" w:rsidRDefault="00487E7B" w:rsidP="00AB1B59">
            <w:pPr>
              <w:suppressAutoHyphens/>
              <w:spacing w:after="0" w:line="240" w:lineRule="auto"/>
              <w:rPr>
                <w:sz w:val="18"/>
                <w:szCs w:val="18"/>
                <w:lang w:val="en-GB"/>
              </w:rPr>
            </w:pPr>
            <w:r w:rsidRPr="00324261">
              <w:rPr>
                <w:sz w:val="18"/>
                <w:szCs w:val="18"/>
                <w:lang w:val="en-GB"/>
              </w:rPr>
              <w:t>KDLG, MAAIF, Private Sector.</w:t>
            </w:r>
          </w:p>
        </w:tc>
      </w:tr>
      <w:tr w:rsidR="00487E7B" w:rsidRPr="00324261" w14:paraId="0AAC3210" w14:textId="77777777" w:rsidTr="00324261">
        <w:trPr>
          <w:trHeight w:val="39"/>
        </w:trPr>
        <w:tc>
          <w:tcPr>
            <w:tcW w:w="1615" w:type="dxa"/>
          </w:tcPr>
          <w:p w14:paraId="7C0A4064" w14:textId="77777777" w:rsidR="00487E7B" w:rsidRPr="00324261" w:rsidRDefault="00487E7B" w:rsidP="00AB1B59">
            <w:pPr>
              <w:suppressAutoHyphens/>
              <w:spacing w:after="0" w:line="240" w:lineRule="auto"/>
              <w:rPr>
                <w:sz w:val="18"/>
                <w:szCs w:val="18"/>
                <w:lang w:val="en-GB"/>
              </w:rPr>
            </w:pPr>
          </w:p>
        </w:tc>
        <w:tc>
          <w:tcPr>
            <w:tcW w:w="1800" w:type="dxa"/>
          </w:tcPr>
          <w:p w14:paraId="305538EF" w14:textId="77777777" w:rsidR="00487E7B" w:rsidRPr="00324261" w:rsidRDefault="00487E7B" w:rsidP="00AB1B59">
            <w:pPr>
              <w:tabs>
                <w:tab w:val="left" w:pos="900"/>
              </w:tabs>
              <w:spacing w:after="0" w:line="240" w:lineRule="auto"/>
              <w:rPr>
                <w:b/>
                <w:bCs/>
                <w:iCs/>
                <w:sz w:val="18"/>
                <w:szCs w:val="18"/>
                <w:lang w:val="en-GB"/>
              </w:rPr>
            </w:pPr>
            <w:r w:rsidRPr="00324261">
              <w:rPr>
                <w:b/>
                <w:bCs/>
                <w:iCs/>
                <w:sz w:val="18"/>
                <w:szCs w:val="18"/>
                <w:lang w:val="en-GB"/>
              </w:rPr>
              <w:t xml:space="preserve">Output 1.5.5: </w:t>
            </w:r>
            <w:r w:rsidRPr="00324261">
              <w:rPr>
                <w:bCs/>
                <w:iCs/>
                <w:sz w:val="18"/>
                <w:szCs w:val="18"/>
                <w:lang w:val="en-GB"/>
              </w:rPr>
              <w:t>Farmers from farmers’ groups mobilized, sensitized and trained</w:t>
            </w:r>
          </w:p>
        </w:tc>
        <w:tc>
          <w:tcPr>
            <w:tcW w:w="2070" w:type="dxa"/>
          </w:tcPr>
          <w:p w14:paraId="5076055C" w14:textId="77777777" w:rsidR="00487E7B" w:rsidRPr="00324261" w:rsidRDefault="00487E7B" w:rsidP="00AB1B59">
            <w:pPr>
              <w:tabs>
                <w:tab w:val="left" w:pos="900"/>
              </w:tabs>
              <w:spacing w:after="0" w:line="240" w:lineRule="auto"/>
              <w:rPr>
                <w:b/>
                <w:bCs/>
                <w:iCs/>
                <w:sz w:val="18"/>
                <w:szCs w:val="18"/>
                <w:lang w:val="en-GB"/>
              </w:rPr>
            </w:pPr>
            <w:r w:rsidRPr="00324261">
              <w:rPr>
                <w:b/>
                <w:bCs/>
                <w:iCs/>
                <w:sz w:val="18"/>
                <w:szCs w:val="18"/>
                <w:lang w:val="en-GB"/>
              </w:rPr>
              <w:t xml:space="preserve">Output 1.5.5: </w:t>
            </w:r>
            <w:r w:rsidRPr="00324261">
              <w:rPr>
                <w:bCs/>
                <w:iCs/>
                <w:sz w:val="18"/>
                <w:szCs w:val="18"/>
                <w:lang w:val="en-GB"/>
              </w:rPr>
              <w:t>Number of</w:t>
            </w:r>
            <w:r w:rsidRPr="00324261">
              <w:rPr>
                <w:b/>
                <w:bCs/>
                <w:iCs/>
                <w:sz w:val="18"/>
                <w:szCs w:val="18"/>
                <w:lang w:val="en-GB"/>
              </w:rPr>
              <w:t xml:space="preserve"> f</w:t>
            </w:r>
            <w:r w:rsidRPr="00324261">
              <w:rPr>
                <w:bCs/>
                <w:iCs/>
                <w:sz w:val="18"/>
                <w:szCs w:val="18"/>
                <w:lang w:val="en-GB"/>
              </w:rPr>
              <w:t>armers from farmers’ groups mobilized, sensitized and trained</w:t>
            </w:r>
          </w:p>
        </w:tc>
        <w:tc>
          <w:tcPr>
            <w:tcW w:w="450" w:type="dxa"/>
          </w:tcPr>
          <w:p w14:paraId="5AB880C6" w14:textId="77777777" w:rsidR="00487E7B" w:rsidRPr="00324261" w:rsidRDefault="00487E7B" w:rsidP="00AB1B59">
            <w:pPr>
              <w:suppressAutoHyphens/>
              <w:spacing w:after="0" w:line="240" w:lineRule="auto"/>
              <w:jc w:val="center"/>
              <w:rPr>
                <w:sz w:val="18"/>
                <w:szCs w:val="18"/>
                <w:lang w:val="en-GB"/>
              </w:rPr>
            </w:pPr>
            <w:r w:rsidRPr="00324261">
              <w:rPr>
                <w:sz w:val="18"/>
                <w:szCs w:val="18"/>
                <w:lang w:val="en-GB"/>
              </w:rPr>
              <w:t>33,000</w:t>
            </w:r>
          </w:p>
        </w:tc>
        <w:tc>
          <w:tcPr>
            <w:tcW w:w="450" w:type="dxa"/>
          </w:tcPr>
          <w:p w14:paraId="73310A69" w14:textId="77777777" w:rsidR="00487E7B" w:rsidRPr="00324261" w:rsidRDefault="00487E7B" w:rsidP="00AB1B59">
            <w:pPr>
              <w:suppressAutoHyphens/>
              <w:spacing w:after="0" w:line="240" w:lineRule="auto"/>
              <w:jc w:val="center"/>
              <w:rPr>
                <w:sz w:val="18"/>
                <w:szCs w:val="18"/>
                <w:lang w:val="en-GB"/>
              </w:rPr>
            </w:pPr>
            <w:r w:rsidRPr="00324261">
              <w:rPr>
                <w:sz w:val="18"/>
                <w:szCs w:val="18"/>
                <w:lang w:val="en-GB"/>
              </w:rPr>
              <w:t>46,000</w:t>
            </w:r>
          </w:p>
        </w:tc>
        <w:tc>
          <w:tcPr>
            <w:tcW w:w="450" w:type="dxa"/>
          </w:tcPr>
          <w:p w14:paraId="3B696038" w14:textId="77777777" w:rsidR="00487E7B" w:rsidRPr="00324261" w:rsidRDefault="00487E7B" w:rsidP="00AB1B59">
            <w:pPr>
              <w:suppressAutoHyphens/>
              <w:spacing w:after="0" w:line="240" w:lineRule="auto"/>
              <w:jc w:val="center"/>
              <w:rPr>
                <w:sz w:val="18"/>
                <w:szCs w:val="18"/>
                <w:lang w:val="en-GB"/>
              </w:rPr>
            </w:pPr>
            <w:r w:rsidRPr="00324261">
              <w:rPr>
                <w:sz w:val="18"/>
                <w:szCs w:val="18"/>
                <w:lang w:val="en-GB"/>
              </w:rPr>
              <w:t>59,000</w:t>
            </w:r>
          </w:p>
        </w:tc>
        <w:tc>
          <w:tcPr>
            <w:tcW w:w="450" w:type="dxa"/>
          </w:tcPr>
          <w:p w14:paraId="549D2AC5" w14:textId="77777777" w:rsidR="00487E7B" w:rsidRPr="00324261" w:rsidRDefault="00487E7B" w:rsidP="00AB1B59">
            <w:pPr>
              <w:suppressAutoHyphens/>
              <w:spacing w:after="0" w:line="240" w:lineRule="auto"/>
              <w:jc w:val="center"/>
              <w:rPr>
                <w:sz w:val="18"/>
                <w:szCs w:val="18"/>
                <w:lang w:val="en-GB"/>
              </w:rPr>
            </w:pPr>
            <w:r w:rsidRPr="00324261">
              <w:rPr>
                <w:sz w:val="18"/>
                <w:szCs w:val="18"/>
                <w:lang w:val="en-GB"/>
              </w:rPr>
              <w:t>72,000</w:t>
            </w:r>
          </w:p>
        </w:tc>
        <w:tc>
          <w:tcPr>
            <w:tcW w:w="648" w:type="dxa"/>
          </w:tcPr>
          <w:p w14:paraId="2C7EAD05" w14:textId="77777777" w:rsidR="00487E7B" w:rsidRPr="00324261" w:rsidRDefault="00487E7B" w:rsidP="00AB1B59">
            <w:pPr>
              <w:suppressAutoHyphens/>
              <w:spacing w:after="0" w:line="240" w:lineRule="auto"/>
              <w:jc w:val="center"/>
              <w:rPr>
                <w:sz w:val="18"/>
                <w:szCs w:val="18"/>
                <w:lang w:val="en-GB"/>
              </w:rPr>
            </w:pPr>
            <w:r w:rsidRPr="00324261">
              <w:rPr>
                <w:sz w:val="18"/>
                <w:szCs w:val="18"/>
                <w:lang w:val="en-GB"/>
              </w:rPr>
              <w:t>85,000</w:t>
            </w:r>
          </w:p>
        </w:tc>
        <w:tc>
          <w:tcPr>
            <w:tcW w:w="851" w:type="dxa"/>
          </w:tcPr>
          <w:p w14:paraId="12C07069" w14:textId="77777777" w:rsidR="00487E7B" w:rsidRPr="00324261" w:rsidRDefault="00487E7B" w:rsidP="00AB1B59">
            <w:pPr>
              <w:spacing w:after="0" w:line="240" w:lineRule="auto"/>
              <w:rPr>
                <w:sz w:val="18"/>
                <w:szCs w:val="18"/>
              </w:rPr>
            </w:pPr>
            <w:r w:rsidRPr="00324261">
              <w:rPr>
                <w:sz w:val="18"/>
                <w:szCs w:val="18"/>
                <w:lang w:val="en-GB"/>
              </w:rPr>
              <w:t>QPRs</w:t>
            </w:r>
          </w:p>
        </w:tc>
        <w:tc>
          <w:tcPr>
            <w:tcW w:w="1276" w:type="dxa"/>
          </w:tcPr>
          <w:p w14:paraId="7BA52C94" w14:textId="77777777" w:rsidR="00487E7B" w:rsidRPr="00324261" w:rsidRDefault="00487E7B" w:rsidP="00AB1B59">
            <w:pPr>
              <w:suppressAutoHyphens/>
              <w:spacing w:after="0" w:line="240" w:lineRule="auto"/>
              <w:rPr>
                <w:sz w:val="18"/>
                <w:szCs w:val="18"/>
                <w:lang w:val="en-GB"/>
              </w:rPr>
            </w:pPr>
            <w:r w:rsidRPr="00324261">
              <w:rPr>
                <w:sz w:val="18"/>
                <w:szCs w:val="18"/>
                <w:lang w:val="en-GB"/>
              </w:rPr>
              <w:t>KDLG, MAAIF, Private Sector.</w:t>
            </w:r>
          </w:p>
        </w:tc>
      </w:tr>
      <w:tr w:rsidR="00487E7B" w:rsidRPr="00324261" w14:paraId="2D072064" w14:textId="77777777" w:rsidTr="00324261">
        <w:trPr>
          <w:trHeight w:val="39"/>
        </w:trPr>
        <w:tc>
          <w:tcPr>
            <w:tcW w:w="1615" w:type="dxa"/>
          </w:tcPr>
          <w:p w14:paraId="0B0952E0" w14:textId="77777777" w:rsidR="00487E7B" w:rsidRPr="00324261" w:rsidRDefault="00487E7B" w:rsidP="00AB1B59">
            <w:pPr>
              <w:suppressAutoHyphens/>
              <w:spacing w:after="0" w:line="240" w:lineRule="auto"/>
              <w:rPr>
                <w:sz w:val="18"/>
                <w:szCs w:val="18"/>
                <w:lang w:val="en-GB"/>
              </w:rPr>
            </w:pPr>
            <w:r w:rsidRPr="00324261">
              <w:rPr>
                <w:b/>
                <w:bCs/>
                <w:sz w:val="18"/>
                <w:szCs w:val="18"/>
                <w:lang w:val="en-GB"/>
              </w:rPr>
              <w:t>Intervention 1.6:</w:t>
            </w:r>
            <w:r w:rsidRPr="00324261">
              <w:rPr>
                <w:bCs/>
                <w:sz w:val="18"/>
                <w:szCs w:val="18"/>
                <w:lang w:val="en-GB"/>
              </w:rPr>
              <w:t xml:space="preserve"> Promote climate adaptation and mitigation practices</w:t>
            </w:r>
          </w:p>
        </w:tc>
        <w:tc>
          <w:tcPr>
            <w:tcW w:w="1800" w:type="dxa"/>
          </w:tcPr>
          <w:p w14:paraId="7FBD24A7" w14:textId="77777777" w:rsidR="00487E7B" w:rsidRPr="00324261" w:rsidRDefault="00487E7B" w:rsidP="00AB1B59">
            <w:pPr>
              <w:tabs>
                <w:tab w:val="left" w:pos="900"/>
              </w:tabs>
              <w:spacing w:after="0" w:line="240" w:lineRule="auto"/>
              <w:rPr>
                <w:b/>
                <w:bCs/>
                <w:iCs/>
                <w:sz w:val="18"/>
                <w:szCs w:val="18"/>
                <w:lang w:val="en-GB"/>
              </w:rPr>
            </w:pPr>
            <w:r w:rsidRPr="00324261">
              <w:rPr>
                <w:b/>
                <w:bCs/>
                <w:iCs/>
                <w:sz w:val="18"/>
                <w:szCs w:val="18"/>
                <w:lang w:val="en-GB"/>
              </w:rPr>
              <w:t xml:space="preserve">Output 1.6.1: </w:t>
            </w:r>
            <w:r w:rsidRPr="00324261">
              <w:rPr>
                <w:bCs/>
                <w:iCs/>
                <w:sz w:val="18"/>
                <w:szCs w:val="18"/>
                <w:lang w:val="en-GB"/>
              </w:rPr>
              <w:t>Cover crop and shade tree seeds acquired and distributed</w:t>
            </w:r>
          </w:p>
        </w:tc>
        <w:tc>
          <w:tcPr>
            <w:tcW w:w="2070" w:type="dxa"/>
          </w:tcPr>
          <w:p w14:paraId="16340D3C" w14:textId="77777777" w:rsidR="00487E7B" w:rsidRPr="00324261" w:rsidRDefault="00487E7B" w:rsidP="00AB1B59">
            <w:pPr>
              <w:suppressAutoHyphens/>
              <w:spacing w:after="0" w:line="240" w:lineRule="auto"/>
              <w:rPr>
                <w:iCs/>
                <w:sz w:val="18"/>
                <w:szCs w:val="18"/>
                <w:lang w:val="en-GB"/>
              </w:rPr>
            </w:pPr>
            <w:r w:rsidRPr="00324261">
              <w:rPr>
                <w:b/>
                <w:iCs/>
                <w:sz w:val="18"/>
                <w:szCs w:val="18"/>
                <w:lang w:val="en-GB"/>
              </w:rPr>
              <w:t>Output Indicator 1:</w:t>
            </w:r>
            <w:r w:rsidRPr="00324261">
              <w:rPr>
                <w:iCs/>
                <w:sz w:val="18"/>
                <w:szCs w:val="18"/>
                <w:lang w:val="en-GB"/>
              </w:rPr>
              <w:t xml:space="preserve"> Kilograms of cover crop and shade tree seeds acquired and distributed</w:t>
            </w:r>
          </w:p>
        </w:tc>
        <w:tc>
          <w:tcPr>
            <w:tcW w:w="450" w:type="dxa"/>
          </w:tcPr>
          <w:p w14:paraId="65EC864B" w14:textId="77777777" w:rsidR="00487E7B" w:rsidRPr="00324261" w:rsidRDefault="00487E7B" w:rsidP="00AB1B59">
            <w:pPr>
              <w:suppressAutoHyphens/>
              <w:spacing w:after="0" w:line="240" w:lineRule="auto"/>
              <w:jc w:val="center"/>
              <w:rPr>
                <w:sz w:val="18"/>
                <w:szCs w:val="18"/>
                <w:lang w:val="en-GB"/>
              </w:rPr>
            </w:pPr>
            <w:r w:rsidRPr="00324261">
              <w:rPr>
                <w:sz w:val="18"/>
                <w:szCs w:val="18"/>
                <w:lang w:val="en-GB"/>
              </w:rPr>
              <w:t>c7</w:t>
            </w:r>
          </w:p>
        </w:tc>
        <w:tc>
          <w:tcPr>
            <w:tcW w:w="450" w:type="dxa"/>
          </w:tcPr>
          <w:p w14:paraId="3DE8E0BC" w14:textId="77777777" w:rsidR="00487E7B" w:rsidRPr="00324261" w:rsidRDefault="00487E7B" w:rsidP="00AB1B59">
            <w:pPr>
              <w:suppressAutoHyphens/>
              <w:spacing w:after="0" w:line="240" w:lineRule="auto"/>
              <w:jc w:val="center"/>
              <w:rPr>
                <w:sz w:val="18"/>
                <w:szCs w:val="18"/>
                <w:lang w:val="en-GB"/>
              </w:rPr>
            </w:pPr>
            <w:r w:rsidRPr="00324261">
              <w:rPr>
                <w:sz w:val="18"/>
                <w:szCs w:val="18"/>
                <w:lang w:val="en-GB"/>
              </w:rPr>
              <w:t>14</w:t>
            </w:r>
          </w:p>
        </w:tc>
        <w:tc>
          <w:tcPr>
            <w:tcW w:w="450" w:type="dxa"/>
          </w:tcPr>
          <w:p w14:paraId="2A025EF2" w14:textId="77777777" w:rsidR="00487E7B" w:rsidRPr="00324261" w:rsidRDefault="00487E7B" w:rsidP="00AB1B59">
            <w:pPr>
              <w:suppressAutoHyphens/>
              <w:spacing w:after="0" w:line="240" w:lineRule="auto"/>
              <w:jc w:val="center"/>
              <w:rPr>
                <w:sz w:val="18"/>
                <w:szCs w:val="18"/>
                <w:lang w:val="en-GB"/>
              </w:rPr>
            </w:pPr>
            <w:r w:rsidRPr="00324261">
              <w:rPr>
                <w:sz w:val="18"/>
                <w:szCs w:val="18"/>
                <w:lang w:val="en-GB"/>
              </w:rPr>
              <w:t>21</w:t>
            </w:r>
          </w:p>
        </w:tc>
        <w:tc>
          <w:tcPr>
            <w:tcW w:w="450" w:type="dxa"/>
          </w:tcPr>
          <w:p w14:paraId="38012ACE" w14:textId="77777777" w:rsidR="00487E7B" w:rsidRPr="00324261" w:rsidRDefault="00487E7B" w:rsidP="00AB1B59">
            <w:pPr>
              <w:suppressAutoHyphens/>
              <w:spacing w:after="0" w:line="240" w:lineRule="auto"/>
              <w:jc w:val="center"/>
              <w:rPr>
                <w:sz w:val="18"/>
                <w:szCs w:val="18"/>
                <w:lang w:val="en-GB"/>
              </w:rPr>
            </w:pPr>
            <w:r w:rsidRPr="00324261">
              <w:rPr>
                <w:sz w:val="18"/>
                <w:szCs w:val="18"/>
                <w:lang w:val="en-GB"/>
              </w:rPr>
              <w:t>28</w:t>
            </w:r>
          </w:p>
        </w:tc>
        <w:tc>
          <w:tcPr>
            <w:tcW w:w="648" w:type="dxa"/>
          </w:tcPr>
          <w:p w14:paraId="1FD3DFDA" w14:textId="77777777" w:rsidR="00487E7B" w:rsidRPr="00324261" w:rsidRDefault="00487E7B" w:rsidP="00AB1B59">
            <w:pPr>
              <w:suppressAutoHyphens/>
              <w:spacing w:after="0" w:line="240" w:lineRule="auto"/>
              <w:jc w:val="center"/>
              <w:rPr>
                <w:sz w:val="18"/>
                <w:szCs w:val="18"/>
                <w:lang w:val="en-GB"/>
              </w:rPr>
            </w:pPr>
            <w:r w:rsidRPr="00324261">
              <w:rPr>
                <w:sz w:val="18"/>
                <w:szCs w:val="18"/>
                <w:lang w:val="en-GB"/>
              </w:rPr>
              <w:t>35</w:t>
            </w:r>
          </w:p>
        </w:tc>
        <w:tc>
          <w:tcPr>
            <w:tcW w:w="851" w:type="dxa"/>
          </w:tcPr>
          <w:p w14:paraId="1E3F7ED2" w14:textId="77777777" w:rsidR="00487E7B" w:rsidRPr="00324261" w:rsidRDefault="00487E7B" w:rsidP="00AB1B59">
            <w:pPr>
              <w:spacing w:after="0" w:line="240" w:lineRule="auto"/>
              <w:rPr>
                <w:sz w:val="18"/>
                <w:szCs w:val="18"/>
              </w:rPr>
            </w:pPr>
            <w:r w:rsidRPr="00324261">
              <w:rPr>
                <w:sz w:val="18"/>
                <w:szCs w:val="18"/>
                <w:lang w:val="en-GB"/>
              </w:rPr>
              <w:t>QPRs</w:t>
            </w:r>
          </w:p>
        </w:tc>
        <w:tc>
          <w:tcPr>
            <w:tcW w:w="1276" w:type="dxa"/>
          </w:tcPr>
          <w:p w14:paraId="04F102DA" w14:textId="77777777" w:rsidR="00487E7B" w:rsidRPr="00324261" w:rsidRDefault="00487E7B" w:rsidP="00AB1B59">
            <w:pPr>
              <w:suppressAutoHyphens/>
              <w:spacing w:after="0" w:line="240" w:lineRule="auto"/>
              <w:rPr>
                <w:sz w:val="18"/>
                <w:szCs w:val="18"/>
                <w:lang w:val="en-GB"/>
              </w:rPr>
            </w:pPr>
            <w:r w:rsidRPr="00324261">
              <w:rPr>
                <w:sz w:val="18"/>
                <w:szCs w:val="18"/>
                <w:lang w:val="en-GB"/>
              </w:rPr>
              <w:t>KDLG, MAAIF, Private Sector.</w:t>
            </w:r>
          </w:p>
        </w:tc>
      </w:tr>
      <w:tr w:rsidR="00487E7B" w:rsidRPr="00324261" w14:paraId="6218A31A" w14:textId="77777777" w:rsidTr="00324261">
        <w:trPr>
          <w:trHeight w:val="39"/>
        </w:trPr>
        <w:tc>
          <w:tcPr>
            <w:tcW w:w="1615" w:type="dxa"/>
          </w:tcPr>
          <w:p w14:paraId="057262D7" w14:textId="77777777" w:rsidR="00487E7B" w:rsidRPr="00324261" w:rsidRDefault="00487E7B" w:rsidP="00AB1B59">
            <w:pPr>
              <w:suppressAutoHyphens/>
              <w:spacing w:after="0" w:line="240" w:lineRule="auto"/>
              <w:rPr>
                <w:sz w:val="18"/>
                <w:szCs w:val="18"/>
                <w:lang w:val="en-GB"/>
              </w:rPr>
            </w:pPr>
          </w:p>
        </w:tc>
        <w:tc>
          <w:tcPr>
            <w:tcW w:w="1800" w:type="dxa"/>
          </w:tcPr>
          <w:p w14:paraId="104682AA" w14:textId="77777777" w:rsidR="00487E7B" w:rsidRPr="00324261" w:rsidRDefault="00487E7B" w:rsidP="00AB1B59">
            <w:pPr>
              <w:tabs>
                <w:tab w:val="left" w:pos="900"/>
              </w:tabs>
              <w:spacing w:after="0" w:line="240" w:lineRule="auto"/>
              <w:rPr>
                <w:b/>
                <w:bCs/>
                <w:iCs/>
                <w:sz w:val="18"/>
                <w:szCs w:val="18"/>
                <w:lang w:val="en-GB"/>
              </w:rPr>
            </w:pPr>
            <w:r w:rsidRPr="00324261">
              <w:rPr>
                <w:b/>
                <w:bCs/>
                <w:iCs/>
                <w:sz w:val="18"/>
                <w:szCs w:val="18"/>
                <w:lang w:val="en-GB"/>
              </w:rPr>
              <w:t xml:space="preserve">Output 1.6.2: </w:t>
            </w:r>
            <w:r w:rsidRPr="00324261">
              <w:rPr>
                <w:bCs/>
                <w:iCs/>
                <w:sz w:val="18"/>
                <w:szCs w:val="18"/>
                <w:lang w:val="en-GB"/>
              </w:rPr>
              <w:t>Farmers linked to green financing services institutions</w:t>
            </w:r>
          </w:p>
        </w:tc>
        <w:tc>
          <w:tcPr>
            <w:tcW w:w="2070" w:type="dxa"/>
          </w:tcPr>
          <w:p w14:paraId="7C0F5BD7" w14:textId="77777777" w:rsidR="00487E7B" w:rsidRPr="00324261" w:rsidRDefault="00487E7B" w:rsidP="00AB1B59">
            <w:pPr>
              <w:suppressAutoHyphens/>
              <w:spacing w:after="0" w:line="240" w:lineRule="auto"/>
              <w:rPr>
                <w:iCs/>
                <w:sz w:val="18"/>
                <w:szCs w:val="18"/>
                <w:lang w:val="en-GB"/>
              </w:rPr>
            </w:pPr>
            <w:r w:rsidRPr="00324261">
              <w:rPr>
                <w:b/>
                <w:iCs/>
                <w:sz w:val="18"/>
                <w:szCs w:val="18"/>
                <w:lang w:val="en-GB"/>
              </w:rPr>
              <w:t>Output Indicator 2:</w:t>
            </w:r>
            <w:r w:rsidRPr="00324261">
              <w:rPr>
                <w:iCs/>
                <w:sz w:val="18"/>
                <w:szCs w:val="18"/>
                <w:lang w:val="en-GB"/>
              </w:rPr>
              <w:t xml:space="preserve"> Number of f</w:t>
            </w:r>
            <w:r w:rsidRPr="00324261">
              <w:rPr>
                <w:bCs/>
                <w:iCs/>
                <w:sz w:val="18"/>
                <w:szCs w:val="18"/>
                <w:lang w:val="en-GB"/>
              </w:rPr>
              <w:t>armers linked to green financing services institutions</w:t>
            </w:r>
            <w:r w:rsidRPr="00324261">
              <w:rPr>
                <w:iCs/>
                <w:sz w:val="18"/>
                <w:szCs w:val="18"/>
                <w:lang w:val="en-GB"/>
              </w:rPr>
              <w:t xml:space="preserve"> </w:t>
            </w:r>
          </w:p>
        </w:tc>
        <w:tc>
          <w:tcPr>
            <w:tcW w:w="450" w:type="dxa"/>
          </w:tcPr>
          <w:p w14:paraId="74434E20" w14:textId="77777777" w:rsidR="00487E7B" w:rsidRPr="00324261" w:rsidRDefault="00487E7B" w:rsidP="00AB1B59">
            <w:pPr>
              <w:suppressAutoHyphens/>
              <w:spacing w:after="0" w:line="240" w:lineRule="auto"/>
              <w:jc w:val="center"/>
              <w:rPr>
                <w:sz w:val="18"/>
                <w:szCs w:val="18"/>
                <w:lang w:val="en-GB"/>
              </w:rPr>
            </w:pPr>
            <w:r w:rsidRPr="00324261">
              <w:rPr>
                <w:sz w:val="18"/>
                <w:szCs w:val="18"/>
                <w:lang w:val="en-GB"/>
              </w:rPr>
              <w:t>7</w:t>
            </w:r>
          </w:p>
        </w:tc>
        <w:tc>
          <w:tcPr>
            <w:tcW w:w="450" w:type="dxa"/>
          </w:tcPr>
          <w:p w14:paraId="551907C0" w14:textId="77777777" w:rsidR="00487E7B" w:rsidRPr="00324261" w:rsidRDefault="00487E7B" w:rsidP="00AB1B59">
            <w:pPr>
              <w:suppressAutoHyphens/>
              <w:spacing w:after="0" w:line="240" w:lineRule="auto"/>
              <w:jc w:val="center"/>
              <w:rPr>
                <w:sz w:val="18"/>
                <w:szCs w:val="18"/>
                <w:lang w:val="en-GB"/>
              </w:rPr>
            </w:pPr>
            <w:r w:rsidRPr="00324261">
              <w:rPr>
                <w:sz w:val="18"/>
                <w:szCs w:val="18"/>
                <w:lang w:val="en-GB"/>
              </w:rPr>
              <w:t>14</w:t>
            </w:r>
          </w:p>
        </w:tc>
        <w:tc>
          <w:tcPr>
            <w:tcW w:w="450" w:type="dxa"/>
          </w:tcPr>
          <w:p w14:paraId="3C4B40C5" w14:textId="77777777" w:rsidR="00487E7B" w:rsidRPr="00324261" w:rsidRDefault="00487E7B" w:rsidP="00AB1B59">
            <w:pPr>
              <w:suppressAutoHyphens/>
              <w:spacing w:after="0" w:line="240" w:lineRule="auto"/>
              <w:jc w:val="center"/>
              <w:rPr>
                <w:sz w:val="18"/>
                <w:szCs w:val="18"/>
                <w:lang w:val="en-GB"/>
              </w:rPr>
            </w:pPr>
            <w:r w:rsidRPr="00324261">
              <w:rPr>
                <w:sz w:val="18"/>
                <w:szCs w:val="18"/>
                <w:lang w:val="en-GB"/>
              </w:rPr>
              <w:t>21</w:t>
            </w:r>
          </w:p>
        </w:tc>
        <w:tc>
          <w:tcPr>
            <w:tcW w:w="450" w:type="dxa"/>
          </w:tcPr>
          <w:p w14:paraId="2E008E40" w14:textId="77777777" w:rsidR="00487E7B" w:rsidRPr="00324261" w:rsidRDefault="00487E7B" w:rsidP="00AB1B59">
            <w:pPr>
              <w:suppressAutoHyphens/>
              <w:spacing w:after="0" w:line="240" w:lineRule="auto"/>
              <w:jc w:val="center"/>
              <w:rPr>
                <w:sz w:val="18"/>
                <w:szCs w:val="18"/>
                <w:lang w:val="en-GB"/>
              </w:rPr>
            </w:pPr>
            <w:r w:rsidRPr="00324261">
              <w:rPr>
                <w:sz w:val="18"/>
                <w:szCs w:val="18"/>
                <w:lang w:val="en-GB"/>
              </w:rPr>
              <w:t>28</w:t>
            </w:r>
          </w:p>
        </w:tc>
        <w:tc>
          <w:tcPr>
            <w:tcW w:w="648" w:type="dxa"/>
          </w:tcPr>
          <w:p w14:paraId="665DE811" w14:textId="77777777" w:rsidR="00487E7B" w:rsidRPr="00324261" w:rsidRDefault="00487E7B" w:rsidP="00AB1B59">
            <w:pPr>
              <w:suppressAutoHyphens/>
              <w:spacing w:after="0" w:line="240" w:lineRule="auto"/>
              <w:jc w:val="center"/>
              <w:rPr>
                <w:sz w:val="18"/>
                <w:szCs w:val="18"/>
                <w:lang w:val="en-GB"/>
              </w:rPr>
            </w:pPr>
            <w:r w:rsidRPr="00324261">
              <w:rPr>
                <w:sz w:val="18"/>
                <w:szCs w:val="18"/>
                <w:lang w:val="en-GB"/>
              </w:rPr>
              <w:t>35</w:t>
            </w:r>
          </w:p>
        </w:tc>
        <w:tc>
          <w:tcPr>
            <w:tcW w:w="851" w:type="dxa"/>
          </w:tcPr>
          <w:p w14:paraId="3B9CC492" w14:textId="77777777" w:rsidR="00487E7B" w:rsidRPr="00324261" w:rsidRDefault="00487E7B" w:rsidP="00AB1B59">
            <w:pPr>
              <w:suppressAutoHyphens/>
              <w:spacing w:after="0" w:line="240" w:lineRule="auto"/>
              <w:rPr>
                <w:sz w:val="18"/>
                <w:szCs w:val="18"/>
                <w:lang w:val="en-GB"/>
              </w:rPr>
            </w:pPr>
            <w:r w:rsidRPr="00324261">
              <w:rPr>
                <w:sz w:val="18"/>
                <w:szCs w:val="18"/>
                <w:lang w:val="en-GB"/>
              </w:rPr>
              <w:t>QPRs</w:t>
            </w:r>
          </w:p>
        </w:tc>
        <w:tc>
          <w:tcPr>
            <w:tcW w:w="1276" w:type="dxa"/>
          </w:tcPr>
          <w:p w14:paraId="082DDA34" w14:textId="77777777" w:rsidR="00487E7B" w:rsidRPr="00324261" w:rsidRDefault="00487E7B" w:rsidP="00AB1B59">
            <w:pPr>
              <w:suppressAutoHyphens/>
              <w:spacing w:after="0" w:line="240" w:lineRule="auto"/>
              <w:rPr>
                <w:sz w:val="18"/>
                <w:szCs w:val="18"/>
                <w:lang w:val="en-GB"/>
              </w:rPr>
            </w:pPr>
            <w:r w:rsidRPr="00324261">
              <w:rPr>
                <w:sz w:val="18"/>
                <w:szCs w:val="18"/>
                <w:lang w:val="en-GB"/>
              </w:rPr>
              <w:t>KDLG, MAAIF, Private Sector.</w:t>
            </w:r>
          </w:p>
        </w:tc>
      </w:tr>
      <w:tr w:rsidR="00487E7B" w:rsidRPr="00324261" w14:paraId="5747F1C7" w14:textId="77777777" w:rsidTr="00324261">
        <w:trPr>
          <w:trHeight w:val="39"/>
        </w:trPr>
        <w:tc>
          <w:tcPr>
            <w:tcW w:w="1615" w:type="dxa"/>
          </w:tcPr>
          <w:p w14:paraId="66360EB5" w14:textId="77777777" w:rsidR="00487E7B" w:rsidRPr="00324261" w:rsidRDefault="00487E7B" w:rsidP="00AB1B59">
            <w:pPr>
              <w:suppressAutoHyphens/>
              <w:spacing w:after="0" w:line="240" w:lineRule="auto"/>
              <w:rPr>
                <w:sz w:val="18"/>
                <w:szCs w:val="18"/>
                <w:lang w:val="en-GB"/>
              </w:rPr>
            </w:pPr>
          </w:p>
        </w:tc>
        <w:tc>
          <w:tcPr>
            <w:tcW w:w="1800" w:type="dxa"/>
          </w:tcPr>
          <w:p w14:paraId="42DF3608" w14:textId="77777777" w:rsidR="00487E7B" w:rsidRPr="00324261" w:rsidRDefault="00487E7B" w:rsidP="00AB1B59">
            <w:pPr>
              <w:tabs>
                <w:tab w:val="left" w:pos="900"/>
              </w:tabs>
              <w:spacing w:after="0" w:line="240" w:lineRule="auto"/>
              <w:rPr>
                <w:b/>
                <w:bCs/>
                <w:iCs/>
                <w:sz w:val="18"/>
                <w:szCs w:val="18"/>
                <w:lang w:val="en-GB"/>
              </w:rPr>
            </w:pPr>
            <w:r w:rsidRPr="00324261">
              <w:rPr>
                <w:b/>
                <w:bCs/>
                <w:iCs/>
                <w:sz w:val="18"/>
                <w:szCs w:val="18"/>
                <w:lang w:val="en-GB"/>
              </w:rPr>
              <w:t xml:space="preserve">Output 1.6.3: </w:t>
            </w:r>
            <w:r w:rsidRPr="00324261">
              <w:rPr>
                <w:bCs/>
                <w:iCs/>
                <w:sz w:val="18"/>
                <w:szCs w:val="18"/>
                <w:lang w:val="en-GB"/>
              </w:rPr>
              <w:t>Youths from groups engaged in commercial fodder production and conservation</w:t>
            </w:r>
          </w:p>
        </w:tc>
        <w:tc>
          <w:tcPr>
            <w:tcW w:w="2070" w:type="dxa"/>
          </w:tcPr>
          <w:p w14:paraId="0828A98D" w14:textId="77777777" w:rsidR="00487E7B" w:rsidRPr="00324261" w:rsidRDefault="00487E7B" w:rsidP="00AB1B59">
            <w:pPr>
              <w:suppressAutoHyphens/>
              <w:spacing w:after="0" w:line="240" w:lineRule="auto"/>
              <w:rPr>
                <w:iCs/>
                <w:sz w:val="18"/>
                <w:szCs w:val="18"/>
                <w:lang w:val="en-GB"/>
              </w:rPr>
            </w:pPr>
            <w:r w:rsidRPr="00324261">
              <w:rPr>
                <w:b/>
                <w:iCs/>
                <w:sz w:val="18"/>
                <w:szCs w:val="18"/>
                <w:lang w:val="en-GB"/>
              </w:rPr>
              <w:t>Output Indicator 3:</w:t>
            </w:r>
            <w:r w:rsidRPr="00324261">
              <w:rPr>
                <w:iCs/>
                <w:sz w:val="18"/>
                <w:szCs w:val="18"/>
                <w:lang w:val="en-GB"/>
              </w:rPr>
              <w:t xml:space="preserve"> Number of y</w:t>
            </w:r>
            <w:r w:rsidRPr="00324261">
              <w:rPr>
                <w:bCs/>
                <w:iCs/>
                <w:sz w:val="18"/>
                <w:szCs w:val="18"/>
                <w:lang w:val="en-GB"/>
              </w:rPr>
              <w:t>ouths from groups engaged in commercial fodder production and conservation</w:t>
            </w:r>
          </w:p>
        </w:tc>
        <w:tc>
          <w:tcPr>
            <w:tcW w:w="450" w:type="dxa"/>
          </w:tcPr>
          <w:p w14:paraId="1AFD3521" w14:textId="77777777" w:rsidR="00487E7B" w:rsidRPr="00324261" w:rsidRDefault="00487E7B" w:rsidP="00AB1B59">
            <w:pPr>
              <w:suppressAutoHyphens/>
              <w:spacing w:after="0" w:line="240" w:lineRule="auto"/>
              <w:jc w:val="center"/>
              <w:rPr>
                <w:sz w:val="18"/>
                <w:szCs w:val="18"/>
                <w:lang w:val="en-GB"/>
              </w:rPr>
            </w:pPr>
            <w:r w:rsidRPr="00324261">
              <w:rPr>
                <w:sz w:val="18"/>
                <w:szCs w:val="18"/>
                <w:lang w:val="en-GB"/>
              </w:rPr>
              <w:t>7</w:t>
            </w:r>
          </w:p>
        </w:tc>
        <w:tc>
          <w:tcPr>
            <w:tcW w:w="450" w:type="dxa"/>
          </w:tcPr>
          <w:p w14:paraId="7EEC0196" w14:textId="77777777" w:rsidR="00487E7B" w:rsidRPr="00324261" w:rsidRDefault="00487E7B" w:rsidP="00AB1B59">
            <w:pPr>
              <w:suppressAutoHyphens/>
              <w:spacing w:after="0" w:line="240" w:lineRule="auto"/>
              <w:jc w:val="center"/>
              <w:rPr>
                <w:sz w:val="18"/>
                <w:szCs w:val="18"/>
                <w:lang w:val="en-GB"/>
              </w:rPr>
            </w:pPr>
            <w:r w:rsidRPr="00324261">
              <w:rPr>
                <w:sz w:val="18"/>
                <w:szCs w:val="18"/>
                <w:lang w:val="en-GB"/>
              </w:rPr>
              <w:t>14</w:t>
            </w:r>
          </w:p>
        </w:tc>
        <w:tc>
          <w:tcPr>
            <w:tcW w:w="450" w:type="dxa"/>
          </w:tcPr>
          <w:p w14:paraId="3F05C616" w14:textId="77777777" w:rsidR="00487E7B" w:rsidRPr="00324261" w:rsidRDefault="00487E7B" w:rsidP="00AB1B59">
            <w:pPr>
              <w:suppressAutoHyphens/>
              <w:spacing w:after="0" w:line="240" w:lineRule="auto"/>
              <w:jc w:val="center"/>
              <w:rPr>
                <w:sz w:val="18"/>
                <w:szCs w:val="18"/>
                <w:lang w:val="en-GB"/>
              </w:rPr>
            </w:pPr>
            <w:r w:rsidRPr="00324261">
              <w:rPr>
                <w:sz w:val="18"/>
                <w:szCs w:val="18"/>
                <w:lang w:val="en-GB"/>
              </w:rPr>
              <w:t>21</w:t>
            </w:r>
          </w:p>
        </w:tc>
        <w:tc>
          <w:tcPr>
            <w:tcW w:w="450" w:type="dxa"/>
          </w:tcPr>
          <w:p w14:paraId="5B8D17BA" w14:textId="77777777" w:rsidR="00487E7B" w:rsidRPr="00324261" w:rsidRDefault="00487E7B" w:rsidP="00AB1B59">
            <w:pPr>
              <w:suppressAutoHyphens/>
              <w:spacing w:after="0" w:line="240" w:lineRule="auto"/>
              <w:jc w:val="center"/>
              <w:rPr>
                <w:sz w:val="18"/>
                <w:szCs w:val="18"/>
                <w:lang w:val="en-GB"/>
              </w:rPr>
            </w:pPr>
            <w:r w:rsidRPr="00324261">
              <w:rPr>
                <w:sz w:val="18"/>
                <w:szCs w:val="18"/>
                <w:lang w:val="en-GB"/>
              </w:rPr>
              <w:t>28</w:t>
            </w:r>
          </w:p>
        </w:tc>
        <w:tc>
          <w:tcPr>
            <w:tcW w:w="648" w:type="dxa"/>
          </w:tcPr>
          <w:p w14:paraId="4ED41D53" w14:textId="77777777" w:rsidR="00487E7B" w:rsidRPr="00324261" w:rsidRDefault="00487E7B" w:rsidP="00AB1B59">
            <w:pPr>
              <w:suppressAutoHyphens/>
              <w:spacing w:after="0" w:line="240" w:lineRule="auto"/>
              <w:jc w:val="center"/>
              <w:rPr>
                <w:sz w:val="18"/>
                <w:szCs w:val="18"/>
                <w:lang w:val="en-GB"/>
              </w:rPr>
            </w:pPr>
            <w:r w:rsidRPr="00324261">
              <w:rPr>
                <w:sz w:val="18"/>
                <w:szCs w:val="18"/>
                <w:lang w:val="en-GB"/>
              </w:rPr>
              <w:t>35</w:t>
            </w:r>
          </w:p>
        </w:tc>
        <w:tc>
          <w:tcPr>
            <w:tcW w:w="851" w:type="dxa"/>
          </w:tcPr>
          <w:p w14:paraId="3A75E26D" w14:textId="77777777" w:rsidR="00487E7B" w:rsidRPr="00324261" w:rsidRDefault="00487E7B" w:rsidP="00AB1B59">
            <w:pPr>
              <w:suppressAutoHyphens/>
              <w:spacing w:after="0" w:line="240" w:lineRule="auto"/>
              <w:rPr>
                <w:sz w:val="18"/>
                <w:szCs w:val="18"/>
                <w:lang w:val="en-GB"/>
              </w:rPr>
            </w:pPr>
            <w:r w:rsidRPr="00324261">
              <w:rPr>
                <w:sz w:val="18"/>
                <w:szCs w:val="18"/>
                <w:lang w:val="en-GB"/>
              </w:rPr>
              <w:t>QPRs</w:t>
            </w:r>
          </w:p>
        </w:tc>
        <w:tc>
          <w:tcPr>
            <w:tcW w:w="1276" w:type="dxa"/>
          </w:tcPr>
          <w:p w14:paraId="577C514E" w14:textId="77777777" w:rsidR="00487E7B" w:rsidRPr="00324261" w:rsidRDefault="00487E7B" w:rsidP="00AB1B59">
            <w:pPr>
              <w:suppressAutoHyphens/>
              <w:spacing w:after="0" w:line="240" w:lineRule="auto"/>
              <w:rPr>
                <w:sz w:val="18"/>
                <w:szCs w:val="18"/>
                <w:lang w:val="en-GB"/>
              </w:rPr>
            </w:pPr>
            <w:r w:rsidRPr="00324261">
              <w:rPr>
                <w:sz w:val="18"/>
                <w:szCs w:val="18"/>
                <w:lang w:val="en-GB"/>
              </w:rPr>
              <w:t>KDLG, MAAIF, Private Sector.</w:t>
            </w:r>
          </w:p>
        </w:tc>
      </w:tr>
      <w:tr w:rsidR="00487E7B" w:rsidRPr="00324261" w14:paraId="3A1D1AF6" w14:textId="77777777" w:rsidTr="00324261">
        <w:trPr>
          <w:trHeight w:val="39"/>
        </w:trPr>
        <w:tc>
          <w:tcPr>
            <w:tcW w:w="1615" w:type="dxa"/>
          </w:tcPr>
          <w:p w14:paraId="7E135454" w14:textId="4C099976" w:rsidR="00487E7B" w:rsidRPr="00324261" w:rsidRDefault="00487E7B" w:rsidP="00AB1B59">
            <w:pPr>
              <w:suppressAutoHyphens/>
              <w:spacing w:after="0" w:line="240" w:lineRule="auto"/>
              <w:rPr>
                <w:b/>
                <w:sz w:val="18"/>
                <w:szCs w:val="18"/>
                <w:lang w:val="en-GB"/>
              </w:rPr>
            </w:pPr>
            <w:r w:rsidRPr="00324261">
              <w:rPr>
                <w:b/>
                <w:sz w:val="18"/>
                <w:szCs w:val="18"/>
                <w:lang w:val="en-GB"/>
              </w:rPr>
              <w:t xml:space="preserve">Project 1: </w:t>
            </w:r>
            <w:r w:rsidRPr="00324261">
              <w:rPr>
                <w:sz w:val="18"/>
                <w:szCs w:val="18"/>
                <w:lang w:val="en-GB"/>
              </w:rPr>
              <w:t xml:space="preserve">Establishment and maintenance of </w:t>
            </w:r>
            <w:r w:rsidRPr="00324261">
              <w:rPr>
                <w:bCs/>
                <w:sz w:val="18"/>
                <w:szCs w:val="18"/>
              </w:rPr>
              <w:t>crop enterprises and livestock enterprises</w:t>
            </w:r>
          </w:p>
        </w:tc>
        <w:tc>
          <w:tcPr>
            <w:tcW w:w="1800" w:type="dxa"/>
          </w:tcPr>
          <w:p w14:paraId="46971014" w14:textId="77777777" w:rsidR="00487E7B" w:rsidRPr="00324261" w:rsidRDefault="00487E7B" w:rsidP="00AB1B59">
            <w:pPr>
              <w:suppressAutoHyphens/>
              <w:spacing w:after="0" w:line="240" w:lineRule="auto"/>
              <w:rPr>
                <w:sz w:val="18"/>
                <w:szCs w:val="18"/>
                <w:lang w:val="en-GB"/>
              </w:rPr>
            </w:pPr>
            <w:r w:rsidRPr="00324261">
              <w:rPr>
                <w:b/>
                <w:sz w:val="18"/>
                <w:szCs w:val="18"/>
                <w:lang w:val="en-GB"/>
              </w:rPr>
              <w:t>Project Output:</w:t>
            </w:r>
            <w:r w:rsidRPr="00324261">
              <w:rPr>
                <w:sz w:val="18"/>
                <w:szCs w:val="18"/>
                <w:lang w:val="en-GB"/>
              </w:rPr>
              <w:t xml:space="preserve"> U</w:t>
            </w:r>
            <w:r w:rsidRPr="00324261">
              <w:rPr>
                <w:bCs/>
                <w:sz w:val="18"/>
                <w:szCs w:val="18"/>
              </w:rPr>
              <w:t>nits</w:t>
            </w:r>
            <w:r w:rsidRPr="00324261">
              <w:rPr>
                <w:b/>
                <w:bCs/>
                <w:sz w:val="18"/>
                <w:szCs w:val="18"/>
              </w:rPr>
              <w:t xml:space="preserve"> </w:t>
            </w:r>
            <w:r w:rsidRPr="00324261">
              <w:rPr>
                <w:bCs/>
                <w:sz w:val="18"/>
                <w:szCs w:val="18"/>
              </w:rPr>
              <w:t>of crop enterprises and livestock enterprises (piggery, breeding bulls and dairy animals) established and/or maintained</w:t>
            </w:r>
          </w:p>
        </w:tc>
        <w:tc>
          <w:tcPr>
            <w:tcW w:w="2070" w:type="dxa"/>
          </w:tcPr>
          <w:p w14:paraId="2C50A8F5" w14:textId="77777777" w:rsidR="00487E7B" w:rsidRPr="00324261" w:rsidRDefault="00487E7B" w:rsidP="00AB1B59">
            <w:pPr>
              <w:tabs>
                <w:tab w:val="left" w:pos="900"/>
              </w:tabs>
              <w:spacing w:after="0" w:line="240" w:lineRule="auto"/>
              <w:rPr>
                <w:sz w:val="18"/>
                <w:szCs w:val="18"/>
                <w:lang w:val="en-GB"/>
              </w:rPr>
            </w:pPr>
            <w:r w:rsidRPr="00324261">
              <w:rPr>
                <w:b/>
                <w:iCs/>
                <w:sz w:val="18"/>
                <w:szCs w:val="18"/>
                <w:lang w:val="en-GB"/>
              </w:rPr>
              <w:t>Output Indicator:</w:t>
            </w:r>
            <w:r w:rsidRPr="00324261">
              <w:rPr>
                <w:iCs/>
                <w:sz w:val="18"/>
                <w:szCs w:val="18"/>
                <w:lang w:val="en-GB"/>
              </w:rPr>
              <w:t xml:space="preserve"> Number of </w:t>
            </w:r>
            <w:r w:rsidRPr="00324261">
              <w:rPr>
                <w:bCs/>
                <w:sz w:val="18"/>
                <w:szCs w:val="18"/>
              </w:rPr>
              <w:t>units</w:t>
            </w:r>
            <w:r w:rsidRPr="00324261">
              <w:rPr>
                <w:b/>
                <w:bCs/>
                <w:sz w:val="18"/>
                <w:szCs w:val="18"/>
              </w:rPr>
              <w:t xml:space="preserve"> </w:t>
            </w:r>
            <w:r w:rsidRPr="00324261">
              <w:rPr>
                <w:bCs/>
                <w:sz w:val="18"/>
                <w:szCs w:val="18"/>
              </w:rPr>
              <w:t>of crop enterprises (cassava, banana, coffee and fruit trees) and livestock enterprises (piggery, breeding bulls and dairy animals) established and maintained</w:t>
            </w:r>
          </w:p>
        </w:tc>
        <w:tc>
          <w:tcPr>
            <w:tcW w:w="450" w:type="dxa"/>
          </w:tcPr>
          <w:p w14:paraId="2D6E82BE" w14:textId="77777777" w:rsidR="00487E7B" w:rsidRPr="00324261" w:rsidRDefault="00487E7B" w:rsidP="00AB1B59">
            <w:pPr>
              <w:suppressAutoHyphens/>
              <w:spacing w:after="0" w:line="240" w:lineRule="auto"/>
              <w:jc w:val="center"/>
              <w:rPr>
                <w:sz w:val="18"/>
                <w:szCs w:val="18"/>
                <w:lang w:val="en-GB"/>
              </w:rPr>
            </w:pPr>
            <w:r w:rsidRPr="00324261">
              <w:rPr>
                <w:sz w:val="18"/>
                <w:szCs w:val="18"/>
                <w:lang w:val="en-GB"/>
              </w:rPr>
              <w:t>7</w:t>
            </w:r>
          </w:p>
        </w:tc>
        <w:tc>
          <w:tcPr>
            <w:tcW w:w="450" w:type="dxa"/>
          </w:tcPr>
          <w:p w14:paraId="039A6E4C" w14:textId="77777777" w:rsidR="00487E7B" w:rsidRPr="00324261" w:rsidRDefault="00487E7B" w:rsidP="00AB1B59">
            <w:pPr>
              <w:suppressAutoHyphens/>
              <w:spacing w:after="0" w:line="240" w:lineRule="auto"/>
              <w:jc w:val="center"/>
              <w:rPr>
                <w:sz w:val="18"/>
                <w:szCs w:val="18"/>
                <w:lang w:val="en-GB"/>
              </w:rPr>
            </w:pPr>
            <w:r w:rsidRPr="00324261">
              <w:rPr>
                <w:sz w:val="18"/>
                <w:szCs w:val="18"/>
                <w:lang w:val="en-GB"/>
              </w:rPr>
              <w:t>7</w:t>
            </w:r>
          </w:p>
        </w:tc>
        <w:tc>
          <w:tcPr>
            <w:tcW w:w="450" w:type="dxa"/>
          </w:tcPr>
          <w:p w14:paraId="568600B9" w14:textId="77777777" w:rsidR="00487E7B" w:rsidRPr="00324261" w:rsidRDefault="00487E7B" w:rsidP="00AB1B59">
            <w:pPr>
              <w:suppressAutoHyphens/>
              <w:spacing w:after="0" w:line="240" w:lineRule="auto"/>
              <w:jc w:val="center"/>
              <w:rPr>
                <w:sz w:val="18"/>
                <w:szCs w:val="18"/>
                <w:lang w:val="en-GB"/>
              </w:rPr>
            </w:pPr>
            <w:r w:rsidRPr="00324261">
              <w:rPr>
                <w:sz w:val="18"/>
                <w:szCs w:val="18"/>
                <w:lang w:val="en-GB"/>
              </w:rPr>
              <w:t>7</w:t>
            </w:r>
          </w:p>
        </w:tc>
        <w:tc>
          <w:tcPr>
            <w:tcW w:w="450" w:type="dxa"/>
          </w:tcPr>
          <w:p w14:paraId="6DD68C00" w14:textId="77777777" w:rsidR="00487E7B" w:rsidRPr="00324261" w:rsidRDefault="00487E7B" w:rsidP="00AB1B59">
            <w:pPr>
              <w:suppressAutoHyphens/>
              <w:spacing w:after="0" w:line="240" w:lineRule="auto"/>
              <w:jc w:val="center"/>
              <w:rPr>
                <w:sz w:val="18"/>
                <w:szCs w:val="18"/>
                <w:lang w:val="en-GB"/>
              </w:rPr>
            </w:pPr>
            <w:r w:rsidRPr="00324261">
              <w:rPr>
                <w:sz w:val="18"/>
                <w:szCs w:val="18"/>
                <w:lang w:val="en-GB"/>
              </w:rPr>
              <w:t>7</w:t>
            </w:r>
          </w:p>
        </w:tc>
        <w:tc>
          <w:tcPr>
            <w:tcW w:w="648" w:type="dxa"/>
          </w:tcPr>
          <w:p w14:paraId="5AC5D130" w14:textId="77777777" w:rsidR="00487E7B" w:rsidRPr="00324261" w:rsidRDefault="00487E7B" w:rsidP="00AB1B59">
            <w:pPr>
              <w:suppressAutoHyphens/>
              <w:spacing w:after="0" w:line="240" w:lineRule="auto"/>
              <w:jc w:val="center"/>
              <w:rPr>
                <w:sz w:val="18"/>
                <w:szCs w:val="18"/>
                <w:lang w:val="en-GB"/>
              </w:rPr>
            </w:pPr>
            <w:r w:rsidRPr="00324261">
              <w:rPr>
                <w:sz w:val="18"/>
                <w:szCs w:val="18"/>
                <w:lang w:val="en-GB"/>
              </w:rPr>
              <w:t>7</w:t>
            </w:r>
          </w:p>
        </w:tc>
        <w:tc>
          <w:tcPr>
            <w:tcW w:w="2127" w:type="dxa"/>
            <w:gridSpan w:val="2"/>
          </w:tcPr>
          <w:p w14:paraId="71F6FB92" w14:textId="77777777" w:rsidR="00487E7B" w:rsidRPr="00324261" w:rsidRDefault="00487E7B" w:rsidP="00AB1B59">
            <w:pPr>
              <w:suppressAutoHyphens/>
              <w:spacing w:after="0" w:line="240" w:lineRule="auto"/>
              <w:rPr>
                <w:sz w:val="18"/>
                <w:szCs w:val="18"/>
                <w:lang w:val="en-GB"/>
              </w:rPr>
            </w:pPr>
            <w:r w:rsidRPr="00324261">
              <w:rPr>
                <w:sz w:val="18"/>
                <w:szCs w:val="18"/>
                <w:lang w:val="en-GB"/>
              </w:rPr>
              <w:t>Centre Manager DATIC</w:t>
            </w:r>
          </w:p>
          <w:p w14:paraId="2B1E07C7" w14:textId="77777777" w:rsidR="00487E7B" w:rsidRPr="00324261" w:rsidRDefault="00487E7B" w:rsidP="00AB1B59">
            <w:pPr>
              <w:suppressAutoHyphens/>
              <w:spacing w:after="0" w:line="240" w:lineRule="auto"/>
              <w:rPr>
                <w:sz w:val="18"/>
                <w:szCs w:val="18"/>
                <w:lang w:val="en-GB"/>
              </w:rPr>
            </w:pPr>
            <w:r w:rsidRPr="00324261">
              <w:rPr>
                <w:sz w:val="18"/>
                <w:szCs w:val="18"/>
                <w:lang w:val="en-GB"/>
              </w:rPr>
              <w:t>Senior Veterinary Officer</w:t>
            </w:r>
          </w:p>
        </w:tc>
      </w:tr>
      <w:tr w:rsidR="00487E7B" w:rsidRPr="00324261" w14:paraId="2D1FB661" w14:textId="77777777" w:rsidTr="00324261">
        <w:trPr>
          <w:trHeight w:val="39"/>
        </w:trPr>
        <w:tc>
          <w:tcPr>
            <w:tcW w:w="1615" w:type="dxa"/>
          </w:tcPr>
          <w:p w14:paraId="09A015A7" w14:textId="77777777" w:rsidR="00487E7B" w:rsidRPr="002C0F3C" w:rsidRDefault="00487E7B" w:rsidP="00AB1B59">
            <w:pPr>
              <w:suppressAutoHyphens/>
              <w:spacing w:after="0" w:line="240" w:lineRule="auto"/>
              <w:rPr>
                <w:color w:val="auto"/>
                <w:sz w:val="18"/>
                <w:szCs w:val="18"/>
                <w:lang w:val="en-GB"/>
              </w:rPr>
            </w:pPr>
            <w:r w:rsidRPr="002C0F3C">
              <w:rPr>
                <w:b/>
                <w:color w:val="auto"/>
                <w:sz w:val="18"/>
                <w:szCs w:val="18"/>
                <w:lang w:val="en-GB"/>
              </w:rPr>
              <w:t xml:space="preserve">Project 2: </w:t>
            </w:r>
            <w:r w:rsidRPr="002C0F3C">
              <w:rPr>
                <w:bCs/>
                <w:color w:val="auto"/>
                <w:sz w:val="18"/>
                <w:szCs w:val="18"/>
              </w:rPr>
              <w:t>Supporting sub-county agricultural extension workers in setting up on-farm result demonstration sites for farmers’ practical training in all 40 LLGs</w:t>
            </w:r>
          </w:p>
        </w:tc>
        <w:tc>
          <w:tcPr>
            <w:tcW w:w="1800" w:type="dxa"/>
          </w:tcPr>
          <w:p w14:paraId="5D6B69AE" w14:textId="77777777" w:rsidR="00487E7B" w:rsidRPr="002C0F3C" w:rsidRDefault="00487E7B" w:rsidP="00AB1B59">
            <w:pPr>
              <w:suppressAutoHyphens/>
              <w:spacing w:after="0" w:line="240" w:lineRule="auto"/>
              <w:rPr>
                <w:color w:val="auto"/>
                <w:sz w:val="18"/>
                <w:szCs w:val="18"/>
                <w:lang w:val="en-GB"/>
              </w:rPr>
            </w:pPr>
            <w:r w:rsidRPr="002C0F3C">
              <w:rPr>
                <w:b/>
                <w:color w:val="auto"/>
                <w:sz w:val="18"/>
                <w:szCs w:val="18"/>
                <w:lang w:val="en-GB"/>
              </w:rPr>
              <w:t>Project Output:</w:t>
            </w:r>
            <w:r w:rsidRPr="002C0F3C">
              <w:rPr>
                <w:color w:val="auto"/>
                <w:sz w:val="18"/>
                <w:szCs w:val="18"/>
                <w:lang w:val="en-GB"/>
              </w:rPr>
              <w:t xml:space="preserve"> Sub</w:t>
            </w:r>
            <w:r w:rsidRPr="002C0F3C">
              <w:rPr>
                <w:bCs/>
                <w:color w:val="auto"/>
                <w:sz w:val="18"/>
                <w:szCs w:val="18"/>
              </w:rPr>
              <w:t>-county agricultural extension workers supported in setting up on-farm result demonstration sites</w:t>
            </w:r>
          </w:p>
        </w:tc>
        <w:tc>
          <w:tcPr>
            <w:tcW w:w="2070" w:type="dxa"/>
          </w:tcPr>
          <w:p w14:paraId="7CC21305" w14:textId="77777777" w:rsidR="00487E7B" w:rsidRPr="002C0F3C" w:rsidRDefault="00487E7B" w:rsidP="00AB1B59">
            <w:pPr>
              <w:spacing w:after="0" w:line="240" w:lineRule="auto"/>
              <w:rPr>
                <w:iCs/>
                <w:color w:val="auto"/>
                <w:sz w:val="18"/>
                <w:szCs w:val="18"/>
                <w:lang w:val="en-GB"/>
              </w:rPr>
            </w:pPr>
            <w:r w:rsidRPr="002C0F3C">
              <w:rPr>
                <w:b/>
                <w:iCs/>
                <w:color w:val="auto"/>
                <w:sz w:val="18"/>
                <w:szCs w:val="18"/>
                <w:lang w:val="en-GB"/>
              </w:rPr>
              <w:t>Output Indicator:</w:t>
            </w:r>
            <w:r w:rsidRPr="002C0F3C">
              <w:rPr>
                <w:iCs/>
                <w:color w:val="auto"/>
                <w:sz w:val="18"/>
                <w:szCs w:val="18"/>
                <w:lang w:val="en-GB"/>
              </w:rPr>
              <w:t xml:space="preserve"> Number of on-farm results demonstration sites </w:t>
            </w:r>
            <w:r w:rsidRPr="002C0F3C">
              <w:rPr>
                <w:bCs/>
                <w:color w:val="auto"/>
                <w:sz w:val="18"/>
                <w:szCs w:val="18"/>
              </w:rPr>
              <w:t>set up by sub-county agricultural extension workers.</w:t>
            </w:r>
          </w:p>
        </w:tc>
        <w:tc>
          <w:tcPr>
            <w:tcW w:w="450" w:type="dxa"/>
          </w:tcPr>
          <w:p w14:paraId="3C60ACB7" w14:textId="77777777" w:rsidR="00487E7B" w:rsidRPr="002C0F3C" w:rsidRDefault="00487E7B" w:rsidP="00AB1B59">
            <w:pPr>
              <w:suppressAutoHyphens/>
              <w:spacing w:after="0" w:line="240" w:lineRule="auto"/>
              <w:jc w:val="center"/>
              <w:rPr>
                <w:color w:val="auto"/>
                <w:sz w:val="18"/>
                <w:szCs w:val="18"/>
                <w:lang w:val="en-GB"/>
              </w:rPr>
            </w:pPr>
            <w:r w:rsidRPr="002C0F3C">
              <w:rPr>
                <w:color w:val="auto"/>
                <w:sz w:val="18"/>
                <w:szCs w:val="18"/>
                <w:lang w:val="en-GB"/>
              </w:rPr>
              <w:t>40</w:t>
            </w:r>
          </w:p>
        </w:tc>
        <w:tc>
          <w:tcPr>
            <w:tcW w:w="450" w:type="dxa"/>
          </w:tcPr>
          <w:p w14:paraId="63CEB2BC" w14:textId="77777777" w:rsidR="00487E7B" w:rsidRPr="002C0F3C" w:rsidRDefault="00487E7B" w:rsidP="00AB1B59">
            <w:pPr>
              <w:suppressAutoHyphens/>
              <w:spacing w:after="0" w:line="240" w:lineRule="auto"/>
              <w:jc w:val="center"/>
              <w:rPr>
                <w:color w:val="auto"/>
                <w:sz w:val="18"/>
                <w:szCs w:val="18"/>
                <w:lang w:val="en-GB"/>
              </w:rPr>
            </w:pPr>
            <w:r w:rsidRPr="002C0F3C">
              <w:rPr>
                <w:color w:val="auto"/>
                <w:sz w:val="18"/>
                <w:szCs w:val="18"/>
                <w:lang w:val="en-GB"/>
              </w:rPr>
              <w:t>40</w:t>
            </w:r>
          </w:p>
        </w:tc>
        <w:tc>
          <w:tcPr>
            <w:tcW w:w="450" w:type="dxa"/>
          </w:tcPr>
          <w:p w14:paraId="0BABB05D" w14:textId="77777777" w:rsidR="00487E7B" w:rsidRPr="002C0F3C" w:rsidRDefault="00487E7B" w:rsidP="00AB1B59">
            <w:pPr>
              <w:suppressAutoHyphens/>
              <w:spacing w:after="0" w:line="240" w:lineRule="auto"/>
              <w:jc w:val="center"/>
              <w:rPr>
                <w:color w:val="auto"/>
                <w:sz w:val="18"/>
                <w:szCs w:val="18"/>
                <w:lang w:val="en-GB"/>
              </w:rPr>
            </w:pPr>
            <w:r w:rsidRPr="002C0F3C">
              <w:rPr>
                <w:color w:val="auto"/>
                <w:sz w:val="18"/>
                <w:szCs w:val="18"/>
                <w:lang w:val="en-GB"/>
              </w:rPr>
              <w:t>40</w:t>
            </w:r>
          </w:p>
        </w:tc>
        <w:tc>
          <w:tcPr>
            <w:tcW w:w="450" w:type="dxa"/>
          </w:tcPr>
          <w:p w14:paraId="54999FFF" w14:textId="77777777" w:rsidR="00487E7B" w:rsidRPr="002C0F3C" w:rsidRDefault="00487E7B" w:rsidP="00AB1B59">
            <w:pPr>
              <w:suppressAutoHyphens/>
              <w:spacing w:after="0" w:line="240" w:lineRule="auto"/>
              <w:jc w:val="center"/>
              <w:rPr>
                <w:color w:val="auto"/>
                <w:sz w:val="18"/>
                <w:szCs w:val="18"/>
                <w:lang w:val="en-GB"/>
              </w:rPr>
            </w:pPr>
            <w:r w:rsidRPr="002C0F3C">
              <w:rPr>
                <w:color w:val="auto"/>
                <w:sz w:val="18"/>
                <w:szCs w:val="18"/>
                <w:lang w:val="en-GB"/>
              </w:rPr>
              <w:t>40</w:t>
            </w:r>
          </w:p>
        </w:tc>
        <w:tc>
          <w:tcPr>
            <w:tcW w:w="648" w:type="dxa"/>
          </w:tcPr>
          <w:p w14:paraId="249BED07" w14:textId="77777777" w:rsidR="00487E7B" w:rsidRPr="002C0F3C" w:rsidRDefault="00487E7B" w:rsidP="00AB1B59">
            <w:pPr>
              <w:suppressAutoHyphens/>
              <w:spacing w:after="0" w:line="240" w:lineRule="auto"/>
              <w:jc w:val="center"/>
              <w:rPr>
                <w:color w:val="auto"/>
                <w:sz w:val="18"/>
                <w:szCs w:val="18"/>
                <w:lang w:val="en-GB"/>
              </w:rPr>
            </w:pPr>
            <w:r w:rsidRPr="002C0F3C">
              <w:rPr>
                <w:color w:val="auto"/>
                <w:sz w:val="18"/>
                <w:szCs w:val="18"/>
                <w:lang w:val="en-GB"/>
              </w:rPr>
              <w:t>40</w:t>
            </w:r>
          </w:p>
        </w:tc>
        <w:tc>
          <w:tcPr>
            <w:tcW w:w="2127" w:type="dxa"/>
            <w:gridSpan w:val="2"/>
          </w:tcPr>
          <w:p w14:paraId="0CE0F4E5" w14:textId="77777777" w:rsidR="00487E7B" w:rsidRPr="002C0F3C" w:rsidRDefault="00487E7B" w:rsidP="00AB1B59">
            <w:pPr>
              <w:suppressAutoHyphens/>
              <w:spacing w:after="0" w:line="240" w:lineRule="auto"/>
              <w:rPr>
                <w:color w:val="auto"/>
                <w:sz w:val="18"/>
                <w:szCs w:val="18"/>
                <w:lang w:val="en-GB"/>
              </w:rPr>
            </w:pPr>
            <w:r w:rsidRPr="002C0F3C">
              <w:rPr>
                <w:color w:val="auto"/>
                <w:sz w:val="18"/>
                <w:szCs w:val="18"/>
                <w:lang w:val="en-GB"/>
              </w:rPr>
              <w:t>Sub-county Agricultural Extension Workers</w:t>
            </w:r>
          </w:p>
        </w:tc>
      </w:tr>
      <w:tr w:rsidR="00487E7B" w:rsidRPr="00324261" w14:paraId="53F66A19" w14:textId="77777777" w:rsidTr="00324261">
        <w:trPr>
          <w:trHeight w:val="39"/>
        </w:trPr>
        <w:tc>
          <w:tcPr>
            <w:tcW w:w="1615" w:type="dxa"/>
          </w:tcPr>
          <w:p w14:paraId="34A48221" w14:textId="77777777" w:rsidR="00487E7B" w:rsidRPr="002C0F3C" w:rsidRDefault="00487E7B" w:rsidP="00AB1B59">
            <w:pPr>
              <w:suppressAutoHyphens/>
              <w:spacing w:after="0" w:line="240" w:lineRule="auto"/>
              <w:rPr>
                <w:color w:val="auto"/>
                <w:sz w:val="18"/>
                <w:szCs w:val="18"/>
                <w:lang w:val="en-GB"/>
              </w:rPr>
            </w:pPr>
            <w:r w:rsidRPr="002C0F3C">
              <w:rPr>
                <w:b/>
                <w:color w:val="auto"/>
                <w:sz w:val="18"/>
                <w:szCs w:val="18"/>
                <w:lang w:val="en-GB"/>
              </w:rPr>
              <w:t xml:space="preserve">Project 3: </w:t>
            </w:r>
            <w:r w:rsidRPr="002C0F3C">
              <w:rPr>
                <w:bCs/>
                <w:color w:val="auto"/>
                <w:sz w:val="18"/>
                <w:szCs w:val="18"/>
              </w:rPr>
              <w:t>Acquisition and installation of units of micro-scale irrigation in farms of farmers that co-fund for equipment</w:t>
            </w:r>
          </w:p>
        </w:tc>
        <w:tc>
          <w:tcPr>
            <w:tcW w:w="1800" w:type="dxa"/>
          </w:tcPr>
          <w:p w14:paraId="2620EC21" w14:textId="77777777" w:rsidR="00487E7B" w:rsidRPr="002C0F3C" w:rsidRDefault="00487E7B" w:rsidP="00AB1B59">
            <w:pPr>
              <w:suppressAutoHyphens/>
              <w:spacing w:after="0" w:line="240" w:lineRule="auto"/>
              <w:rPr>
                <w:color w:val="auto"/>
                <w:sz w:val="18"/>
                <w:szCs w:val="18"/>
                <w:lang w:val="en-GB"/>
              </w:rPr>
            </w:pPr>
            <w:r w:rsidRPr="002C0F3C">
              <w:rPr>
                <w:b/>
                <w:color w:val="auto"/>
                <w:sz w:val="18"/>
                <w:szCs w:val="18"/>
                <w:lang w:val="en-GB"/>
              </w:rPr>
              <w:t>Project Output:</w:t>
            </w:r>
            <w:r w:rsidRPr="002C0F3C">
              <w:rPr>
                <w:color w:val="auto"/>
                <w:sz w:val="18"/>
                <w:szCs w:val="18"/>
                <w:lang w:val="en-GB"/>
              </w:rPr>
              <w:t xml:space="preserve"> U</w:t>
            </w:r>
            <w:r w:rsidRPr="002C0F3C">
              <w:rPr>
                <w:bCs/>
                <w:color w:val="auto"/>
                <w:sz w:val="18"/>
                <w:szCs w:val="18"/>
              </w:rPr>
              <w:t>nits of micro-scale irrigation in farms of farmers that co-fund for equipment acquired and installed</w:t>
            </w:r>
          </w:p>
        </w:tc>
        <w:tc>
          <w:tcPr>
            <w:tcW w:w="2070" w:type="dxa"/>
          </w:tcPr>
          <w:p w14:paraId="580F740C" w14:textId="77777777" w:rsidR="00487E7B" w:rsidRPr="002C0F3C" w:rsidRDefault="00487E7B" w:rsidP="00AB1B59">
            <w:pPr>
              <w:spacing w:after="0" w:line="240" w:lineRule="auto"/>
              <w:rPr>
                <w:iCs/>
                <w:color w:val="auto"/>
                <w:sz w:val="18"/>
                <w:szCs w:val="18"/>
                <w:lang w:val="en-GB"/>
              </w:rPr>
            </w:pPr>
            <w:r w:rsidRPr="002C0F3C">
              <w:rPr>
                <w:b/>
                <w:iCs/>
                <w:color w:val="auto"/>
                <w:sz w:val="18"/>
                <w:szCs w:val="18"/>
                <w:lang w:val="en-GB"/>
              </w:rPr>
              <w:t>Output Indicator:</w:t>
            </w:r>
            <w:r w:rsidRPr="002C0F3C">
              <w:rPr>
                <w:iCs/>
                <w:color w:val="auto"/>
                <w:sz w:val="18"/>
                <w:szCs w:val="18"/>
                <w:lang w:val="en-GB"/>
              </w:rPr>
              <w:t xml:space="preserve"> Number of </w:t>
            </w:r>
            <w:r w:rsidRPr="002C0F3C">
              <w:rPr>
                <w:bCs/>
                <w:color w:val="auto"/>
                <w:sz w:val="18"/>
                <w:szCs w:val="18"/>
              </w:rPr>
              <w:t>units of micro-scale irrigation in farms of farmers that co-fund for equipment acquired and installed</w:t>
            </w:r>
          </w:p>
        </w:tc>
        <w:tc>
          <w:tcPr>
            <w:tcW w:w="450" w:type="dxa"/>
          </w:tcPr>
          <w:p w14:paraId="63E3C3D4" w14:textId="77777777" w:rsidR="00487E7B" w:rsidRPr="002C0F3C" w:rsidRDefault="00487E7B" w:rsidP="00AB1B59">
            <w:pPr>
              <w:suppressAutoHyphens/>
              <w:spacing w:after="0" w:line="240" w:lineRule="auto"/>
              <w:jc w:val="center"/>
              <w:rPr>
                <w:color w:val="auto"/>
                <w:sz w:val="18"/>
                <w:szCs w:val="18"/>
                <w:lang w:val="en-GB"/>
              </w:rPr>
            </w:pPr>
            <w:r w:rsidRPr="002C0F3C">
              <w:rPr>
                <w:color w:val="auto"/>
                <w:sz w:val="18"/>
                <w:szCs w:val="18"/>
                <w:lang w:val="en-GB"/>
              </w:rPr>
              <w:t>69</w:t>
            </w:r>
          </w:p>
        </w:tc>
        <w:tc>
          <w:tcPr>
            <w:tcW w:w="450" w:type="dxa"/>
          </w:tcPr>
          <w:p w14:paraId="33DC8331" w14:textId="77777777" w:rsidR="00487E7B" w:rsidRPr="002C0F3C" w:rsidRDefault="00487E7B" w:rsidP="00AB1B59">
            <w:pPr>
              <w:suppressAutoHyphens/>
              <w:spacing w:after="0" w:line="240" w:lineRule="auto"/>
              <w:jc w:val="center"/>
              <w:rPr>
                <w:color w:val="auto"/>
                <w:sz w:val="18"/>
                <w:szCs w:val="18"/>
                <w:lang w:val="en-GB"/>
              </w:rPr>
            </w:pPr>
            <w:r w:rsidRPr="002C0F3C">
              <w:rPr>
                <w:color w:val="auto"/>
                <w:sz w:val="18"/>
                <w:szCs w:val="18"/>
                <w:lang w:val="en-GB"/>
              </w:rPr>
              <w:t>69</w:t>
            </w:r>
          </w:p>
        </w:tc>
        <w:tc>
          <w:tcPr>
            <w:tcW w:w="450" w:type="dxa"/>
          </w:tcPr>
          <w:p w14:paraId="2DA1CD36" w14:textId="77777777" w:rsidR="00487E7B" w:rsidRPr="002C0F3C" w:rsidRDefault="00487E7B" w:rsidP="00AB1B59">
            <w:pPr>
              <w:suppressAutoHyphens/>
              <w:spacing w:after="0" w:line="240" w:lineRule="auto"/>
              <w:jc w:val="center"/>
              <w:rPr>
                <w:color w:val="auto"/>
                <w:sz w:val="18"/>
                <w:szCs w:val="18"/>
                <w:lang w:val="en-GB"/>
              </w:rPr>
            </w:pPr>
            <w:r w:rsidRPr="002C0F3C">
              <w:rPr>
                <w:color w:val="auto"/>
                <w:sz w:val="18"/>
                <w:szCs w:val="18"/>
                <w:lang w:val="en-GB"/>
              </w:rPr>
              <w:t>69</w:t>
            </w:r>
          </w:p>
        </w:tc>
        <w:tc>
          <w:tcPr>
            <w:tcW w:w="450" w:type="dxa"/>
          </w:tcPr>
          <w:p w14:paraId="334A655D" w14:textId="77777777" w:rsidR="00487E7B" w:rsidRPr="002C0F3C" w:rsidRDefault="00487E7B" w:rsidP="00AB1B59">
            <w:pPr>
              <w:suppressAutoHyphens/>
              <w:spacing w:after="0" w:line="240" w:lineRule="auto"/>
              <w:jc w:val="center"/>
              <w:rPr>
                <w:color w:val="auto"/>
                <w:sz w:val="18"/>
                <w:szCs w:val="18"/>
                <w:lang w:val="en-GB"/>
              </w:rPr>
            </w:pPr>
            <w:r w:rsidRPr="002C0F3C">
              <w:rPr>
                <w:color w:val="auto"/>
                <w:sz w:val="18"/>
                <w:szCs w:val="18"/>
                <w:lang w:val="en-GB"/>
              </w:rPr>
              <w:t>69</w:t>
            </w:r>
          </w:p>
        </w:tc>
        <w:tc>
          <w:tcPr>
            <w:tcW w:w="648" w:type="dxa"/>
          </w:tcPr>
          <w:p w14:paraId="481F64F8" w14:textId="77777777" w:rsidR="00487E7B" w:rsidRPr="002C0F3C" w:rsidRDefault="00487E7B" w:rsidP="00AB1B59">
            <w:pPr>
              <w:suppressAutoHyphens/>
              <w:spacing w:after="0" w:line="240" w:lineRule="auto"/>
              <w:jc w:val="center"/>
              <w:rPr>
                <w:color w:val="auto"/>
                <w:sz w:val="18"/>
                <w:szCs w:val="18"/>
                <w:lang w:val="en-GB"/>
              </w:rPr>
            </w:pPr>
            <w:r w:rsidRPr="002C0F3C">
              <w:rPr>
                <w:color w:val="auto"/>
                <w:sz w:val="18"/>
                <w:szCs w:val="18"/>
                <w:lang w:val="en-GB"/>
              </w:rPr>
              <w:t>69</w:t>
            </w:r>
          </w:p>
        </w:tc>
        <w:tc>
          <w:tcPr>
            <w:tcW w:w="2127" w:type="dxa"/>
            <w:gridSpan w:val="2"/>
          </w:tcPr>
          <w:p w14:paraId="7771632B" w14:textId="77777777" w:rsidR="00487E7B" w:rsidRPr="002C0F3C" w:rsidRDefault="00487E7B" w:rsidP="00AB1B59">
            <w:pPr>
              <w:suppressAutoHyphens/>
              <w:spacing w:after="0" w:line="240" w:lineRule="auto"/>
              <w:rPr>
                <w:color w:val="auto"/>
                <w:sz w:val="18"/>
                <w:szCs w:val="18"/>
                <w:lang w:val="en-GB"/>
              </w:rPr>
            </w:pPr>
            <w:r w:rsidRPr="002C0F3C">
              <w:rPr>
                <w:color w:val="auto"/>
                <w:sz w:val="18"/>
                <w:szCs w:val="18"/>
                <w:lang w:val="en-GB"/>
              </w:rPr>
              <w:t>Senior Agricultural Engineer (Water for Agricultural Production)</w:t>
            </w:r>
          </w:p>
        </w:tc>
      </w:tr>
      <w:tr w:rsidR="00487E7B" w:rsidRPr="00324261" w14:paraId="5EE57B7B" w14:textId="77777777" w:rsidTr="00324261">
        <w:trPr>
          <w:trHeight w:val="39"/>
        </w:trPr>
        <w:tc>
          <w:tcPr>
            <w:tcW w:w="1615" w:type="dxa"/>
          </w:tcPr>
          <w:p w14:paraId="2F511621" w14:textId="77777777" w:rsidR="00487E7B" w:rsidRPr="002C0F3C" w:rsidRDefault="00487E7B" w:rsidP="00AB1B59">
            <w:pPr>
              <w:suppressAutoHyphens/>
              <w:spacing w:after="0" w:line="240" w:lineRule="auto"/>
              <w:rPr>
                <w:color w:val="auto"/>
                <w:sz w:val="18"/>
                <w:szCs w:val="18"/>
                <w:lang w:val="en-GB"/>
              </w:rPr>
            </w:pPr>
            <w:r w:rsidRPr="002C0F3C">
              <w:rPr>
                <w:b/>
                <w:color w:val="auto"/>
                <w:sz w:val="18"/>
                <w:szCs w:val="18"/>
                <w:lang w:val="en-GB"/>
              </w:rPr>
              <w:lastRenderedPageBreak/>
              <w:t>Project 4:</w:t>
            </w:r>
            <w:r w:rsidRPr="002C0F3C">
              <w:rPr>
                <w:bCs/>
                <w:color w:val="auto"/>
                <w:sz w:val="18"/>
                <w:szCs w:val="18"/>
                <w:lang w:eastAsia="zh-CN"/>
              </w:rPr>
              <w:t xml:space="preserve"> Equipping a mini-diagnostic laboratory for animal diseases and post-mortem examination at District veterinary ground</w:t>
            </w:r>
          </w:p>
        </w:tc>
        <w:tc>
          <w:tcPr>
            <w:tcW w:w="1800" w:type="dxa"/>
          </w:tcPr>
          <w:p w14:paraId="54CAA9AF" w14:textId="77777777" w:rsidR="00487E7B" w:rsidRPr="002C0F3C" w:rsidRDefault="00487E7B" w:rsidP="00AB1B59">
            <w:pPr>
              <w:suppressAutoHyphens/>
              <w:spacing w:after="0" w:line="240" w:lineRule="auto"/>
              <w:rPr>
                <w:color w:val="auto"/>
                <w:sz w:val="18"/>
                <w:szCs w:val="18"/>
                <w:lang w:val="en-GB"/>
              </w:rPr>
            </w:pPr>
            <w:r w:rsidRPr="002C0F3C">
              <w:rPr>
                <w:b/>
                <w:color w:val="auto"/>
                <w:sz w:val="18"/>
                <w:szCs w:val="18"/>
                <w:lang w:val="en-GB"/>
              </w:rPr>
              <w:t xml:space="preserve">Project Output: </w:t>
            </w:r>
            <w:r w:rsidRPr="002C0F3C">
              <w:rPr>
                <w:color w:val="auto"/>
                <w:sz w:val="18"/>
                <w:szCs w:val="18"/>
                <w:lang w:val="en-GB"/>
              </w:rPr>
              <w:t xml:space="preserve">A </w:t>
            </w:r>
            <w:r w:rsidRPr="002C0F3C">
              <w:rPr>
                <w:bCs/>
                <w:color w:val="auto"/>
                <w:sz w:val="18"/>
                <w:szCs w:val="18"/>
                <w:lang w:eastAsia="zh-CN"/>
              </w:rPr>
              <w:t>mini-diagnostic laboratory for animal diseases and post-mortem examination equipped</w:t>
            </w:r>
          </w:p>
        </w:tc>
        <w:tc>
          <w:tcPr>
            <w:tcW w:w="2070" w:type="dxa"/>
          </w:tcPr>
          <w:p w14:paraId="7DDC732A" w14:textId="77777777" w:rsidR="00487E7B" w:rsidRPr="002C0F3C" w:rsidRDefault="00487E7B" w:rsidP="00AB1B59">
            <w:pPr>
              <w:spacing w:after="0" w:line="240" w:lineRule="auto"/>
              <w:rPr>
                <w:iCs/>
                <w:color w:val="auto"/>
                <w:sz w:val="18"/>
                <w:szCs w:val="18"/>
                <w:lang w:val="en-GB"/>
              </w:rPr>
            </w:pPr>
            <w:r w:rsidRPr="002C0F3C">
              <w:rPr>
                <w:b/>
                <w:iCs/>
                <w:color w:val="auto"/>
                <w:sz w:val="18"/>
                <w:szCs w:val="18"/>
                <w:lang w:val="en-GB"/>
              </w:rPr>
              <w:t>Output Indicator:</w:t>
            </w:r>
            <w:r w:rsidRPr="002C0F3C">
              <w:rPr>
                <w:iCs/>
                <w:color w:val="auto"/>
                <w:sz w:val="18"/>
                <w:szCs w:val="18"/>
                <w:lang w:val="en-GB"/>
              </w:rPr>
              <w:t xml:space="preserve"> Number of </w:t>
            </w:r>
            <w:r w:rsidRPr="002C0F3C">
              <w:rPr>
                <w:bCs/>
                <w:color w:val="auto"/>
                <w:sz w:val="18"/>
                <w:szCs w:val="18"/>
                <w:lang w:eastAsia="zh-CN"/>
              </w:rPr>
              <w:t>mini-diagnostic laboratory for animal diseases and post-mortem examination equipped</w:t>
            </w:r>
          </w:p>
        </w:tc>
        <w:tc>
          <w:tcPr>
            <w:tcW w:w="450" w:type="dxa"/>
          </w:tcPr>
          <w:p w14:paraId="0D3B153C" w14:textId="77777777" w:rsidR="00487E7B" w:rsidRPr="002C0F3C" w:rsidRDefault="00487E7B" w:rsidP="00AB1B59">
            <w:pPr>
              <w:suppressAutoHyphens/>
              <w:spacing w:after="0" w:line="240" w:lineRule="auto"/>
              <w:jc w:val="center"/>
              <w:rPr>
                <w:color w:val="auto"/>
                <w:sz w:val="18"/>
                <w:szCs w:val="18"/>
                <w:lang w:val="en-GB"/>
              </w:rPr>
            </w:pPr>
            <w:r w:rsidRPr="002C0F3C">
              <w:rPr>
                <w:color w:val="auto"/>
                <w:sz w:val="18"/>
                <w:szCs w:val="18"/>
                <w:lang w:val="en-GB"/>
              </w:rPr>
              <w:t>1</w:t>
            </w:r>
          </w:p>
        </w:tc>
        <w:tc>
          <w:tcPr>
            <w:tcW w:w="450" w:type="dxa"/>
          </w:tcPr>
          <w:p w14:paraId="2EAA65C1" w14:textId="77777777" w:rsidR="00487E7B" w:rsidRPr="002C0F3C" w:rsidRDefault="00487E7B" w:rsidP="00AB1B59">
            <w:pPr>
              <w:suppressAutoHyphens/>
              <w:spacing w:after="0" w:line="240" w:lineRule="auto"/>
              <w:jc w:val="center"/>
              <w:rPr>
                <w:color w:val="auto"/>
                <w:sz w:val="18"/>
                <w:szCs w:val="18"/>
                <w:lang w:val="en-GB"/>
              </w:rPr>
            </w:pPr>
            <w:r w:rsidRPr="002C0F3C">
              <w:rPr>
                <w:color w:val="auto"/>
                <w:sz w:val="18"/>
                <w:szCs w:val="18"/>
                <w:lang w:val="en-GB"/>
              </w:rPr>
              <w:t>0</w:t>
            </w:r>
          </w:p>
        </w:tc>
        <w:tc>
          <w:tcPr>
            <w:tcW w:w="450" w:type="dxa"/>
          </w:tcPr>
          <w:p w14:paraId="5A0E777A" w14:textId="77777777" w:rsidR="00487E7B" w:rsidRPr="002C0F3C" w:rsidRDefault="00487E7B" w:rsidP="00AB1B59">
            <w:pPr>
              <w:suppressAutoHyphens/>
              <w:spacing w:after="0" w:line="240" w:lineRule="auto"/>
              <w:jc w:val="center"/>
              <w:rPr>
                <w:color w:val="auto"/>
                <w:sz w:val="18"/>
                <w:szCs w:val="18"/>
                <w:lang w:val="en-GB"/>
              </w:rPr>
            </w:pPr>
            <w:r w:rsidRPr="002C0F3C">
              <w:rPr>
                <w:color w:val="auto"/>
                <w:sz w:val="18"/>
                <w:szCs w:val="18"/>
                <w:lang w:val="en-GB"/>
              </w:rPr>
              <w:t>0</w:t>
            </w:r>
          </w:p>
        </w:tc>
        <w:tc>
          <w:tcPr>
            <w:tcW w:w="450" w:type="dxa"/>
          </w:tcPr>
          <w:p w14:paraId="780A5F67" w14:textId="77777777" w:rsidR="00487E7B" w:rsidRPr="002C0F3C" w:rsidRDefault="00487E7B" w:rsidP="00AB1B59">
            <w:pPr>
              <w:suppressAutoHyphens/>
              <w:spacing w:after="0" w:line="240" w:lineRule="auto"/>
              <w:jc w:val="center"/>
              <w:rPr>
                <w:color w:val="auto"/>
                <w:sz w:val="18"/>
                <w:szCs w:val="18"/>
                <w:lang w:val="en-GB"/>
              </w:rPr>
            </w:pPr>
            <w:r w:rsidRPr="002C0F3C">
              <w:rPr>
                <w:color w:val="auto"/>
                <w:sz w:val="18"/>
                <w:szCs w:val="18"/>
                <w:lang w:val="en-GB"/>
              </w:rPr>
              <w:t>0</w:t>
            </w:r>
          </w:p>
        </w:tc>
        <w:tc>
          <w:tcPr>
            <w:tcW w:w="648" w:type="dxa"/>
          </w:tcPr>
          <w:p w14:paraId="40FAFBB0" w14:textId="77777777" w:rsidR="00487E7B" w:rsidRPr="002C0F3C" w:rsidRDefault="00487E7B" w:rsidP="00AB1B59">
            <w:pPr>
              <w:suppressAutoHyphens/>
              <w:spacing w:after="0" w:line="240" w:lineRule="auto"/>
              <w:jc w:val="center"/>
              <w:rPr>
                <w:color w:val="auto"/>
                <w:sz w:val="18"/>
                <w:szCs w:val="18"/>
                <w:lang w:val="en-GB"/>
              </w:rPr>
            </w:pPr>
            <w:r w:rsidRPr="002C0F3C">
              <w:rPr>
                <w:color w:val="auto"/>
                <w:sz w:val="18"/>
                <w:szCs w:val="18"/>
                <w:lang w:val="en-GB"/>
              </w:rPr>
              <w:t>0</w:t>
            </w:r>
          </w:p>
        </w:tc>
        <w:tc>
          <w:tcPr>
            <w:tcW w:w="2127" w:type="dxa"/>
            <w:gridSpan w:val="2"/>
          </w:tcPr>
          <w:p w14:paraId="77965FC8" w14:textId="77777777" w:rsidR="00487E7B" w:rsidRPr="002C0F3C" w:rsidRDefault="00487E7B" w:rsidP="00AB1B59">
            <w:pPr>
              <w:suppressAutoHyphens/>
              <w:spacing w:after="0" w:line="240" w:lineRule="auto"/>
              <w:rPr>
                <w:color w:val="auto"/>
                <w:sz w:val="18"/>
                <w:szCs w:val="18"/>
                <w:lang w:val="en-GB"/>
              </w:rPr>
            </w:pPr>
            <w:r w:rsidRPr="002C0F3C">
              <w:rPr>
                <w:color w:val="auto"/>
                <w:sz w:val="18"/>
                <w:szCs w:val="18"/>
                <w:lang w:val="en-GB"/>
              </w:rPr>
              <w:t>Senior Veterinary Officer</w:t>
            </w:r>
          </w:p>
        </w:tc>
      </w:tr>
      <w:tr w:rsidR="00487E7B" w:rsidRPr="00324261" w14:paraId="76446865" w14:textId="77777777" w:rsidTr="00324261">
        <w:trPr>
          <w:trHeight w:val="39"/>
        </w:trPr>
        <w:tc>
          <w:tcPr>
            <w:tcW w:w="1615" w:type="dxa"/>
          </w:tcPr>
          <w:p w14:paraId="24BF1964" w14:textId="77777777" w:rsidR="00487E7B" w:rsidRPr="002C0F3C" w:rsidRDefault="00487E7B" w:rsidP="00AB1B59">
            <w:pPr>
              <w:suppressAutoHyphens/>
              <w:spacing w:after="0" w:line="240" w:lineRule="auto"/>
              <w:rPr>
                <w:color w:val="auto"/>
                <w:sz w:val="18"/>
                <w:szCs w:val="18"/>
                <w:lang w:val="en-GB"/>
              </w:rPr>
            </w:pPr>
            <w:r w:rsidRPr="002C0F3C">
              <w:rPr>
                <w:b/>
                <w:color w:val="auto"/>
                <w:sz w:val="18"/>
                <w:szCs w:val="18"/>
                <w:lang w:val="en-GB"/>
              </w:rPr>
              <w:t>Project 5:</w:t>
            </w:r>
            <w:r w:rsidRPr="002C0F3C">
              <w:rPr>
                <w:color w:val="auto"/>
                <w:sz w:val="18"/>
                <w:szCs w:val="18"/>
                <w:lang w:val="en-GB"/>
              </w:rPr>
              <w:t xml:space="preserve"> </w:t>
            </w:r>
            <w:r w:rsidRPr="002C0F3C">
              <w:rPr>
                <w:bCs/>
                <w:color w:val="auto"/>
                <w:sz w:val="18"/>
                <w:szCs w:val="18"/>
              </w:rPr>
              <w:t>Re-construction and/or rehabilitation of communal cattle dip tanks for tick control</w:t>
            </w:r>
          </w:p>
        </w:tc>
        <w:tc>
          <w:tcPr>
            <w:tcW w:w="1800" w:type="dxa"/>
          </w:tcPr>
          <w:p w14:paraId="523DE6E5" w14:textId="77777777" w:rsidR="00487E7B" w:rsidRPr="002C0F3C" w:rsidRDefault="00487E7B" w:rsidP="00AB1B59">
            <w:pPr>
              <w:suppressAutoHyphens/>
              <w:spacing w:after="0" w:line="240" w:lineRule="auto"/>
              <w:rPr>
                <w:color w:val="auto"/>
                <w:sz w:val="18"/>
                <w:szCs w:val="18"/>
                <w:lang w:val="en-GB"/>
              </w:rPr>
            </w:pPr>
            <w:r w:rsidRPr="002C0F3C">
              <w:rPr>
                <w:b/>
                <w:color w:val="auto"/>
                <w:sz w:val="18"/>
                <w:szCs w:val="18"/>
                <w:lang w:val="en-GB"/>
              </w:rPr>
              <w:t>Project Output:</w:t>
            </w:r>
            <w:r w:rsidRPr="002C0F3C">
              <w:rPr>
                <w:color w:val="auto"/>
                <w:sz w:val="18"/>
                <w:szCs w:val="18"/>
                <w:lang w:val="en-GB"/>
              </w:rPr>
              <w:t xml:space="preserve"> Communal </w:t>
            </w:r>
            <w:r w:rsidRPr="002C0F3C">
              <w:rPr>
                <w:bCs/>
                <w:color w:val="auto"/>
                <w:sz w:val="18"/>
                <w:szCs w:val="18"/>
              </w:rPr>
              <w:t>cattle dip tanks re-constructed and/or rehabilitated</w:t>
            </w:r>
          </w:p>
        </w:tc>
        <w:tc>
          <w:tcPr>
            <w:tcW w:w="2070" w:type="dxa"/>
          </w:tcPr>
          <w:p w14:paraId="2BCFC9AB" w14:textId="77777777" w:rsidR="00487E7B" w:rsidRPr="002C0F3C" w:rsidRDefault="00487E7B" w:rsidP="00AB1B59">
            <w:pPr>
              <w:spacing w:after="0" w:line="240" w:lineRule="auto"/>
              <w:rPr>
                <w:iCs/>
                <w:color w:val="auto"/>
                <w:sz w:val="18"/>
                <w:szCs w:val="18"/>
                <w:lang w:val="en-GB"/>
              </w:rPr>
            </w:pPr>
            <w:r w:rsidRPr="002C0F3C">
              <w:rPr>
                <w:b/>
                <w:iCs/>
                <w:color w:val="auto"/>
                <w:sz w:val="18"/>
                <w:szCs w:val="18"/>
                <w:lang w:val="en-GB"/>
              </w:rPr>
              <w:t>Output Indicator:</w:t>
            </w:r>
            <w:r w:rsidRPr="002C0F3C">
              <w:rPr>
                <w:iCs/>
                <w:color w:val="auto"/>
                <w:sz w:val="18"/>
                <w:szCs w:val="18"/>
                <w:lang w:val="en-GB"/>
              </w:rPr>
              <w:t xml:space="preserve"> Number of </w:t>
            </w:r>
            <w:r w:rsidRPr="002C0F3C">
              <w:rPr>
                <w:bCs/>
                <w:color w:val="auto"/>
                <w:sz w:val="18"/>
                <w:szCs w:val="18"/>
              </w:rPr>
              <w:t>communal cattle dip tanks re-constructed and/or rehabilitated</w:t>
            </w:r>
          </w:p>
        </w:tc>
        <w:tc>
          <w:tcPr>
            <w:tcW w:w="450" w:type="dxa"/>
          </w:tcPr>
          <w:p w14:paraId="5D785CDE" w14:textId="77777777" w:rsidR="00487E7B" w:rsidRPr="002C0F3C" w:rsidRDefault="00487E7B" w:rsidP="00AB1B59">
            <w:pPr>
              <w:suppressAutoHyphens/>
              <w:spacing w:after="0" w:line="240" w:lineRule="auto"/>
              <w:jc w:val="center"/>
              <w:rPr>
                <w:color w:val="auto"/>
                <w:sz w:val="18"/>
                <w:szCs w:val="18"/>
                <w:lang w:val="en-GB"/>
              </w:rPr>
            </w:pPr>
            <w:r w:rsidRPr="002C0F3C">
              <w:rPr>
                <w:color w:val="auto"/>
                <w:sz w:val="18"/>
                <w:szCs w:val="18"/>
                <w:lang w:val="en-GB"/>
              </w:rPr>
              <w:t>0</w:t>
            </w:r>
          </w:p>
        </w:tc>
        <w:tc>
          <w:tcPr>
            <w:tcW w:w="450" w:type="dxa"/>
          </w:tcPr>
          <w:p w14:paraId="6D8F8FE1" w14:textId="77777777" w:rsidR="00487E7B" w:rsidRPr="002C0F3C" w:rsidRDefault="00487E7B" w:rsidP="00AB1B59">
            <w:pPr>
              <w:suppressAutoHyphens/>
              <w:spacing w:after="0" w:line="240" w:lineRule="auto"/>
              <w:jc w:val="center"/>
              <w:rPr>
                <w:color w:val="auto"/>
                <w:sz w:val="18"/>
                <w:szCs w:val="18"/>
                <w:lang w:val="en-GB"/>
              </w:rPr>
            </w:pPr>
            <w:r w:rsidRPr="002C0F3C">
              <w:rPr>
                <w:color w:val="auto"/>
                <w:sz w:val="18"/>
                <w:szCs w:val="18"/>
                <w:lang w:val="en-GB"/>
              </w:rPr>
              <w:t>0</w:t>
            </w:r>
          </w:p>
        </w:tc>
        <w:tc>
          <w:tcPr>
            <w:tcW w:w="450" w:type="dxa"/>
          </w:tcPr>
          <w:p w14:paraId="378FA5C5" w14:textId="77777777" w:rsidR="00487E7B" w:rsidRPr="002C0F3C" w:rsidRDefault="00487E7B" w:rsidP="00AB1B59">
            <w:pPr>
              <w:suppressAutoHyphens/>
              <w:spacing w:after="0" w:line="240" w:lineRule="auto"/>
              <w:jc w:val="center"/>
              <w:rPr>
                <w:color w:val="auto"/>
                <w:sz w:val="18"/>
                <w:szCs w:val="18"/>
                <w:lang w:val="en-GB"/>
              </w:rPr>
            </w:pPr>
            <w:r w:rsidRPr="002C0F3C">
              <w:rPr>
                <w:color w:val="auto"/>
                <w:sz w:val="18"/>
                <w:szCs w:val="18"/>
                <w:lang w:val="en-GB"/>
              </w:rPr>
              <w:t>0</w:t>
            </w:r>
          </w:p>
        </w:tc>
        <w:tc>
          <w:tcPr>
            <w:tcW w:w="450" w:type="dxa"/>
          </w:tcPr>
          <w:p w14:paraId="1CD75A4C" w14:textId="77777777" w:rsidR="00487E7B" w:rsidRPr="002C0F3C" w:rsidRDefault="00487E7B" w:rsidP="00AB1B59">
            <w:pPr>
              <w:suppressAutoHyphens/>
              <w:spacing w:after="0" w:line="240" w:lineRule="auto"/>
              <w:jc w:val="center"/>
              <w:rPr>
                <w:color w:val="auto"/>
                <w:sz w:val="18"/>
                <w:szCs w:val="18"/>
                <w:lang w:val="en-GB"/>
              </w:rPr>
            </w:pPr>
            <w:r w:rsidRPr="002C0F3C">
              <w:rPr>
                <w:color w:val="auto"/>
                <w:sz w:val="18"/>
                <w:szCs w:val="18"/>
                <w:lang w:val="en-GB"/>
              </w:rPr>
              <w:t>2</w:t>
            </w:r>
          </w:p>
        </w:tc>
        <w:tc>
          <w:tcPr>
            <w:tcW w:w="648" w:type="dxa"/>
          </w:tcPr>
          <w:p w14:paraId="0CAFE663" w14:textId="77777777" w:rsidR="00487E7B" w:rsidRPr="002C0F3C" w:rsidRDefault="00487E7B" w:rsidP="00AB1B59">
            <w:pPr>
              <w:suppressAutoHyphens/>
              <w:spacing w:after="0" w:line="240" w:lineRule="auto"/>
              <w:jc w:val="center"/>
              <w:rPr>
                <w:color w:val="auto"/>
                <w:sz w:val="18"/>
                <w:szCs w:val="18"/>
                <w:lang w:val="en-GB"/>
              </w:rPr>
            </w:pPr>
            <w:r w:rsidRPr="002C0F3C">
              <w:rPr>
                <w:color w:val="auto"/>
                <w:sz w:val="18"/>
                <w:szCs w:val="18"/>
                <w:lang w:val="en-GB"/>
              </w:rPr>
              <w:t>0</w:t>
            </w:r>
          </w:p>
        </w:tc>
        <w:tc>
          <w:tcPr>
            <w:tcW w:w="2127" w:type="dxa"/>
            <w:gridSpan w:val="2"/>
          </w:tcPr>
          <w:p w14:paraId="53261019" w14:textId="77777777" w:rsidR="00487E7B" w:rsidRPr="002C0F3C" w:rsidRDefault="00487E7B" w:rsidP="00AB1B59">
            <w:pPr>
              <w:suppressAutoHyphens/>
              <w:spacing w:after="0" w:line="240" w:lineRule="auto"/>
              <w:rPr>
                <w:color w:val="auto"/>
                <w:sz w:val="18"/>
                <w:szCs w:val="18"/>
                <w:lang w:val="en-GB"/>
              </w:rPr>
            </w:pPr>
            <w:r w:rsidRPr="002C0F3C">
              <w:rPr>
                <w:color w:val="auto"/>
                <w:sz w:val="18"/>
                <w:szCs w:val="18"/>
                <w:lang w:val="en-GB"/>
              </w:rPr>
              <w:t>Senior Veterinary Officer</w:t>
            </w:r>
          </w:p>
        </w:tc>
      </w:tr>
      <w:tr w:rsidR="00487E7B" w:rsidRPr="00324261" w14:paraId="545FCE63" w14:textId="77777777" w:rsidTr="00324261">
        <w:trPr>
          <w:trHeight w:val="39"/>
        </w:trPr>
        <w:tc>
          <w:tcPr>
            <w:tcW w:w="1615" w:type="dxa"/>
          </w:tcPr>
          <w:p w14:paraId="3965D850" w14:textId="77777777" w:rsidR="00487E7B" w:rsidRPr="002C0F3C" w:rsidRDefault="00487E7B" w:rsidP="00AB1B59">
            <w:pPr>
              <w:suppressAutoHyphens/>
              <w:spacing w:after="0" w:line="240" w:lineRule="auto"/>
              <w:rPr>
                <w:color w:val="auto"/>
                <w:sz w:val="18"/>
                <w:szCs w:val="18"/>
                <w:lang w:val="en-GB"/>
              </w:rPr>
            </w:pPr>
            <w:r w:rsidRPr="002C0F3C">
              <w:rPr>
                <w:b/>
                <w:color w:val="auto"/>
                <w:sz w:val="18"/>
                <w:szCs w:val="18"/>
                <w:lang w:val="en-GB"/>
              </w:rPr>
              <w:t>Project 6:</w:t>
            </w:r>
            <w:r w:rsidRPr="002C0F3C">
              <w:rPr>
                <w:color w:val="auto"/>
                <w:sz w:val="18"/>
                <w:szCs w:val="18"/>
                <w:lang w:val="en-GB"/>
              </w:rPr>
              <w:t xml:space="preserve"> </w:t>
            </w:r>
            <w:r w:rsidRPr="002C0F3C">
              <w:rPr>
                <w:bCs/>
                <w:color w:val="auto"/>
                <w:sz w:val="18"/>
                <w:szCs w:val="18"/>
              </w:rPr>
              <w:t xml:space="preserve">Equipping communal cattle crushes with foot bucket spray pumps </w:t>
            </w:r>
          </w:p>
        </w:tc>
        <w:tc>
          <w:tcPr>
            <w:tcW w:w="1800" w:type="dxa"/>
          </w:tcPr>
          <w:p w14:paraId="13284504" w14:textId="77777777" w:rsidR="00487E7B" w:rsidRPr="002C0F3C" w:rsidRDefault="00487E7B" w:rsidP="00AB1B59">
            <w:pPr>
              <w:suppressAutoHyphens/>
              <w:spacing w:after="0" w:line="240" w:lineRule="auto"/>
              <w:rPr>
                <w:color w:val="auto"/>
                <w:sz w:val="18"/>
                <w:szCs w:val="18"/>
                <w:lang w:val="en-GB"/>
              </w:rPr>
            </w:pPr>
            <w:r w:rsidRPr="002C0F3C">
              <w:rPr>
                <w:b/>
                <w:color w:val="auto"/>
                <w:sz w:val="18"/>
                <w:szCs w:val="18"/>
                <w:lang w:val="en-GB"/>
              </w:rPr>
              <w:t>Project Output:</w:t>
            </w:r>
            <w:r w:rsidRPr="002C0F3C">
              <w:rPr>
                <w:color w:val="auto"/>
                <w:sz w:val="18"/>
                <w:szCs w:val="18"/>
                <w:lang w:val="en-GB"/>
              </w:rPr>
              <w:t xml:space="preserve"> C</w:t>
            </w:r>
            <w:r w:rsidRPr="002C0F3C">
              <w:rPr>
                <w:bCs/>
                <w:color w:val="auto"/>
                <w:sz w:val="18"/>
                <w:szCs w:val="18"/>
              </w:rPr>
              <w:t>communal cattle crushes equipped with foot bucket spray pumps and acaricide.</w:t>
            </w:r>
          </w:p>
        </w:tc>
        <w:tc>
          <w:tcPr>
            <w:tcW w:w="2070" w:type="dxa"/>
          </w:tcPr>
          <w:p w14:paraId="0AEC56AA" w14:textId="77777777" w:rsidR="00487E7B" w:rsidRPr="002C0F3C" w:rsidRDefault="00487E7B" w:rsidP="00AB1B59">
            <w:pPr>
              <w:spacing w:after="0" w:line="240" w:lineRule="auto"/>
              <w:rPr>
                <w:iCs/>
                <w:color w:val="auto"/>
                <w:sz w:val="18"/>
                <w:szCs w:val="18"/>
                <w:lang w:val="en-GB"/>
              </w:rPr>
            </w:pPr>
            <w:r w:rsidRPr="002C0F3C">
              <w:rPr>
                <w:b/>
                <w:iCs/>
                <w:color w:val="auto"/>
                <w:sz w:val="18"/>
                <w:szCs w:val="18"/>
                <w:lang w:val="en-GB"/>
              </w:rPr>
              <w:t>Output Indicator:</w:t>
            </w:r>
            <w:r w:rsidRPr="002C0F3C">
              <w:rPr>
                <w:iCs/>
                <w:color w:val="auto"/>
                <w:sz w:val="18"/>
                <w:szCs w:val="18"/>
                <w:lang w:val="en-GB"/>
              </w:rPr>
              <w:t xml:space="preserve"> Number of </w:t>
            </w:r>
            <w:r w:rsidRPr="002C0F3C">
              <w:rPr>
                <w:bCs/>
                <w:color w:val="auto"/>
                <w:sz w:val="18"/>
                <w:szCs w:val="18"/>
              </w:rPr>
              <w:t>communal cattle crushes equipped with foot bucket spray pumps and acaricide.</w:t>
            </w:r>
          </w:p>
        </w:tc>
        <w:tc>
          <w:tcPr>
            <w:tcW w:w="450" w:type="dxa"/>
          </w:tcPr>
          <w:p w14:paraId="27C571AE" w14:textId="77777777" w:rsidR="00487E7B" w:rsidRPr="002C0F3C" w:rsidRDefault="00487E7B" w:rsidP="00AB1B59">
            <w:pPr>
              <w:suppressAutoHyphens/>
              <w:spacing w:after="0" w:line="240" w:lineRule="auto"/>
              <w:jc w:val="center"/>
              <w:rPr>
                <w:color w:val="auto"/>
                <w:sz w:val="18"/>
                <w:szCs w:val="18"/>
                <w:lang w:val="en-GB"/>
              </w:rPr>
            </w:pPr>
            <w:r w:rsidRPr="002C0F3C">
              <w:rPr>
                <w:color w:val="auto"/>
                <w:sz w:val="18"/>
                <w:szCs w:val="18"/>
                <w:lang w:val="en-GB"/>
              </w:rPr>
              <w:t>0</w:t>
            </w:r>
          </w:p>
        </w:tc>
        <w:tc>
          <w:tcPr>
            <w:tcW w:w="450" w:type="dxa"/>
          </w:tcPr>
          <w:p w14:paraId="5CA6E358" w14:textId="77777777" w:rsidR="00487E7B" w:rsidRPr="002C0F3C" w:rsidRDefault="00487E7B" w:rsidP="00AB1B59">
            <w:pPr>
              <w:suppressAutoHyphens/>
              <w:spacing w:after="0" w:line="240" w:lineRule="auto"/>
              <w:jc w:val="center"/>
              <w:rPr>
                <w:color w:val="auto"/>
                <w:sz w:val="18"/>
                <w:szCs w:val="18"/>
                <w:lang w:val="en-GB"/>
              </w:rPr>
            </w:pPr>
            <w:r w:rsidRPr="002C0F3C">
              <w:rPr>
                <w:color w:val="auto"/>
                <w:sz w:val="18"/>
                <w:szCs w:val="18"/>
                <w:lang w:val="en-GB"/>
              </w:rPr>
              <w:t>0</w:t>
            </w:r>
          </w:p>
        </w:tc>
        <w:tc>
          <w:tcPr>
            <w:tcW w:w="450" w:type="dxa"/>
          </w:tcPr>
          <w:p w14:paraId="096C9D95" w14:textId="77777777" w:rsidR="00487E7B" w:rsidRPr="002C0F3C" w:rsidRDefault="00487E7B" w:rsidP="00AB1B59">
            <w:pPr>
              <w:suppressAutoHyphens/>
              <w:spacing w:after="0" w:line="240" w:lineRule="auto"/>
              <w:jc w:val="center"/>
              <w:rPr>
                <w:color w:val="auto"/>
                <w:sz w:val="18"/>
                <w:szCs w:val="18"/>
                <w:lang w:val="en-GB"/>
              </w:rPr>
            </w:pPr>
            <w:r w:rsidRPr="002C0F3C">
              <w:rPr>
                <w:color w:val="auto"/>
                <w:sz w:val="18"/>
                <w:szCs w:val="18"/>
                <w:lang w:val="en-GB"/>
              </w:rPr>
              <w:t>6</w:t>
            </w:r>
          </w:p>
        </w:tc>
        <w:tc>
          <w:tcPr>
            <w:tcW w:w="450" w:type="dxa"/>
          </w:tcPr>
          <w:p w14:paraId="26E62536" w14:textId="77777777" w:rsidR="00487E7B" w:rsidRPr="002C0F3C" w:rsidRDefault="00487E7B" w:rsidP="00AB1B59">
            <w:pPr>
              <w:suppressAutoHyphens/>
              <w:spacing w:after="0" w:line="240" w:lineRule="auto"/>
              <w:jc w:val="center"/>
              <w:rPr>
                <w:color w:val="auto"/>
                <w:sz w:val="18"/>
                <w:szCs w:val="18"/>
                <w:lang w:val="en-GB"/>
              </w:rPr>
            </w:pPr>
            <w:r w:rsidRPr="002C0F3C">
              <w:rPr>
                <w:color w:val="auto"/>
                <w:sz w:val="18"/>
                <w:szCs w:val="18"/>
                <w:lang w:val="en-GB"/>
              </w:rPr>
              <w:t>0</w:t>
            </w:r>
          </w:p>
        </w:tc>
        <w:tc>
          <w:tcPr>
            <w:tcW w:w="648" w:type="dxa"/>
          </w:tcPr>
          <w:p w14:paraId="662E586A" w14:textId="77777777" w:rsidR="00487E7B" w:rsidRPr="002C0F3C" w:rsidRDefault="00487E7B" w:rsidP="00AB1B59">
            <w:pPr>
              <w:suppressAutoHyphens/>
              <w:spacing w:after="0" w:line="240" w:lineRule="auto"/>
              <w:jc w:val="center"/>
              <w:rPr>
                <w:color w:val="auto"/>
                <w:sz w:val="18"/>
                <w:szCs w:val="18"/>
                <w:lang w:val="en-GB"/>
              </w:rPr>
            </w:pPr>
            <w:r w:rsidRPr="002C0F3C">
              <w:rPr>
                <w:color w:val="auto"/>
                <w:sz w:val="18"/>
                <w:szCs w:val="18"/>
                <w:lang w:val="en-GB"/>
              </w:rPr>
              <w:t>0</w:t>
            </w:r>
          </w:p>
        </w:tc>
        <w:tc>
          <w:tcPr>
            <w:tcW w:w="2127" w:type="dxa"/>
            <w:gridSpan w:val="2"/>
          </w:tcPr>
          <w:p w14:paraId="1B02C582" w14:textId="77777777" w:rsidR="00487E7B" w:rsidRPr="002C0F3C" w:rsidRDefault="00487E7B" w:rsidP="00AB1B59">
            <w:pPr>
              <w:suppressAutoHyphens/>
              <w:spacing w:after="0" w:line="240" w:lineRule="auto"/>
              <w:rPr>
                <w:color w:val="auto"/>
                <w:sz w:val="18"/>
                <w:szCs w:val="18"/>
                <w:lang w:val="en-GB"/>
              </w:rPr>
            </w:pPr>
            <w:r w:rsidRPr="002C0F3C">
              <w:rPr>
                <w:color w:val="auto"/>
                <w:sz w:val="18"/>
                <w:szCs w:val="18"/>
                <w:lang w:val="en-GB"/>
              </w:rPr>
              <w:t>Senior Veterinary Officer</w:t>
            </w:r>
          </w:p>
        </w:tc>
      </w:tr>
      <w:tr w:rsidR="00487E7B" w:rsidRPr="00324261" w14:paraId="1669E38E" w14:textId="77777777" w:rsidTr="00324261">
        <w:trPr>
          <w:trHeight w:val="39"/>
        </w:trPr>
        <w:tc>
          <w:tcPr>
            <w:tcW w:w="1615" w:type="dxa"/>
          </w:tcPr>
          <w:p w14:paraId="7A7D94B6" w14:textId="77777777" w:rsidR="00487E7B" w:rsidRPr="002C0F3C" w:rsidRDefault="00487E7B" w:rsidP="00AB1B59">
            <w:pPr>
              <w:suppressAutoHyphens/>
              <w:spacing w:after="0" w:line="240" w:lineRule="auto"/>
              <w:rPr>
                <w:color w:val="auto"/>
                <w:sz w:val="18"/>
                <w:szCs w:val="18"/>
                <w:lang w:val="en-GB"/>
              </w:rPr>
            </w:pPr>
            <w:r w:rsidRPr="002C0F3C">
              <w:rPr>
                <w:b/>
                <w:color w:val="auto"/>
                <w:sz w:val="18"/>
                <w:szCs w:val="18"/>
                <w:lang w:val="en-GB"/>
              </w:rPr>
              <w:t>Project 7:</w:t>
            </w:r>
            <w:r w:rsidRPr="002C0F3C">
              <w:rPr>
                <w:color w:val="auto"/>
                <w:sz w:val="18"/>
                <w:szCs w:val="18"/>
                <w:lang w:val="en-GB"/>
              </w:rPr>
              <w:t xml:space="preserve"> </w:t>
            </w:r>
            <w:r w:rsidRPr="002C0F3C">
              <w:rPr>
                <w:bCs/>
                <w:color w:val="auto"/>
                <w:sz w:val="18"/>
                <w:szCs w:val="18"/>
              </w:rPr>
              <w:t>Acquisition of motorcycles of 125 CC for sub-county agricultural extension workers</w:t>
            </w:r>
          </w:p>
        </w:tc>
        <w:tc>
          <w:tcPr>
            <w:tcW w:w="1800" w:type="dxa"/>
          </w:tcPr>
          <w:p w14:paraId="3EBF07C6" w14:textId="77777777" w:rsidR="00487E7B" w:rsidRPr="002C0F3C" w:rsidRDefault="00487E7B" w:rsidP="00AB1B59">
            <w:pPr>
              <w:suppressAutoHyphens/>
              <w:spacing w:after="0" w:line="240" w:lineRule="auto"/>
              <w:rPr>
                <w:color w:val="auto"/>
                <w:sz w:val="18"/>
                <w:szCs w:val="18"/>
                <w:lang w:val="en-GB"/>
              </w:rPr>
            </w:pPr>
            <w:r w:rsidRPr="002C0F3C">
              <w:rPr>
                <w:b/>
                <w:color w:val="auto"/>
                <w:sz w:val="18"/>
                <w:szCs w:val="18"/>
                <w:lang w:val="en-GB"/>
              </w:rPr>
              <w:t>Project Output:</w:t>
            </w:r>
            <w:r w:rsidRPr="002C0F3C">
              <w:rPr>
                <w:color w:val="auto"/>
                <w:sz w:val="18"/>
                <w:szCs w:val="18"/>
                <w:lang w:val="en-GB"/>
              </w:rPr>
              <w:t xml:space="preserve"> M</w:t>
            </w:r>
            <w:r w:rsidRPr="002C0F3C">
              <w:rPr>
                <w:bCs/>
                <w:color w:val="auto"/>
                <w:sz w:val="18"/>
                <w:szCs w:val="18"/>
              </w:rPr>
              <w:t>motorcycles for sub-county agricultural extension workers acquired</w:t>
            </w:r>
          </w:p>
        </w:tc>
        <w:tc>
          <w:tcPr>
            <w:tcW w:w="2070" w:type="dxa"/>
          </w:tcPr>
          <w:p w14:paraId="419A01EF" w14:textId="77777777" w:rsidR="00487E7B" w:rsidRPr="002C0F3C" w:rsidRDefault="00487E7B" w:rsidP="00AB1B59">
            <w:pPr>
              <w:spacing w:after="0" w:line="240" w:lineRule="auto"/>
              <w:rPr>
                <w:iCs/>
                <w:color w:val="auto"/>
                <w:sz w:val="18"/>
                <w:szCs w:val="18"/>
                <w:lang w:val="en-GB"/>
              </w:rPr>
            </w:pPr>
            <w:r w:rsidRPr="002C0F3C">
              <w:rPr>
                <w:b/>
                <w:iCs/>
                <w:color w:val="auto"/>
                <w:sz w:val="18"/>
                <w:szCs w:val="18"/>
                <w:lang w:val="en-GB"/>
              </w:rPr>
              <w:t>Output Indicator:</w:t>
            </w:r>
            <w:r w:rsidRPr="002C0F3C">
              <w:rPr>
                <w:iCs/>
                <w:color w:val="auto"/>
                <w:sz w:val="18"/>
                <w:szCs w:val="18"/>
                <w:lang w:val="en-GB"/>
              </w:rPr>
              <w:t xml:space="preserve"> Number of m</w:t>
            </w:r>
            <w:r w:rsidRPr="002C0F3C">
              <w:rPr>
                <w:bCs/>
                <w:color w:val="auto"/>
                <w:sz w:val="18"/>
                <w:szCs w:val="18"/>
              </w:rPr>
              <w:t xml:space="preserve">motorcycles for sub-county agricultural extension workers acquired </w:t>
            </w:r>
          </w:p>
        </w:tc>
        <w:tc>
          <w:tcPr>
            <w:tcW w:w="450" w:type="dxa"/>
          </w:tcPr>
          <w:p w14:paraId="4C4900D8" w14:textId="77777777" w:rsidR="00487E7B" w:rsidRPr="002C0F3C" w:rsidRDefault="00487E7B" w:rsidP="00AB1B59">
            <w:pPr>
              <w:suppressAutoHyphens/>
              <w:spacing w:after="0" w:line="240" w:lineRule="auto"/>
              <w:jc w:val="center"/>
              <w:rPr>
                <w:color w:val="auto"/>
                <w:sz w:val="18"/>
                <w:szCs w:val="18"/>
                <w:lang w:val="en-GB"/>
              </w:rPr>
            </w:pPr>
            <w:r w:rsidRPr="002C0F3C">
              <w:rPr>
                <w:color w:val="auto"/>
                <w:sz w:val="18"/>
                <w:szCs w:val="18"/>
                <w:lang w:val="en-GB"/>
              </w:rPr>
              <w:t>2</w:t>
            </w:r>
          </w:p>
        </w:tc>
        <w:tc>
          <w:tcPr>
            <w:tcW w:w="450" w:type="dxa"/>
          </w:tcPr>
          <w:p w14:paraId="27B24233" w14:textId="77777777" w:rsidR="00487E7B" w:rsidRPr="002C0F3C" w:rsidRDefault="00487E7B" w:rsidP="00AB1B59">
            <w:pPr>
              <w:suppressAutoHyphens/>
              <w:spacing w:after="0" w:line="240" w:lineRule="auto"/>
              <w:jc w:val="center"/>
              <w:rPr>
                <w:color w:val="auto"/>
                <w:sz w:val="18"/>
                <w:szCs w:val="18"/>
                <w:lang w:val="en-GB"/>
              </w:rPr>
            </w:pPr>
            <w:r w:rsidRPr="002C0F3C">
              <w:rPr>
                <w:color w:val="auto"/>
                <w:sz w:val="18"/>
                <w:szCs w:val="18"/>
                <w:lang w:val="en-GB"/>
              </w:rPr>
              <w:t>2</w:t>
            </w:r>
          </w:p>
        </w:tc>
        <w:tc>
          <w:tcPr>
            <w:tcW w:w="450" w:type="dxa"/>
          </w:tcPr>
          <w:p w14:paraId="7CA26F4C" w14:textId="77777777" w:rsidR="00487E7B" w:rsidRPr="002C0F3C" w:rsidRDefault="00487E7B" w:rsidP="00AB1B59">
            <w:pPr>
              <w:suppressAutoHyphens/>
              <w:spacing w:after="0" w:line="240" w:lineRule="auto"/>
              <w:jc w:val="center"/>
              <w:rPr>
                <w:color w:val="auto"/>
                <w:sz w:val="18"/>
                <w:szCs w:val="18"/>
                <w:lang w:val="en-GB"/>
              </w:rPr>
            </w:pPr>
            <w:r w:rsidRPr="002C0F3C">
              <w:rPr>
                <w:color w:val="auto"/>
                <w:sz w:val="18"/>
                <w:szCs w:val="18"/>
                <w:lang w:val="en-GB"/>
              </w:rPr>
              <w:t>0</w:t>
            </w:r>
          </w:p>
        </w:tc>
        <w:tc>
          <w:tcPr>
            <w:tcW w:w="450" w:type="dxa"/>
          </w:tcPr>
          <w:p w14:paraId="7E94AF77" w14:textId="77777777" w:rsidR="00487E7B" w:rsidRPr="002C0F3C" w:rsidRDefault="00487E7B" w:rsidP="00AB1B59">
            <w:pPr>
              <w:suppressAutoHyphens/>
              <w:spacing w:after="0" w:line="240" w:lineRule="auto"/>
              <w:jc w:val="center"/>
              <w:rPr>
                <w:color w:val="auto"/>
                <w:sz w:val="18"/>
                <w:szCs w:val="18"/>
                <w:lang w:val="en-GB"/>
              </w:rPr>
            </w:pPr>
            <w:r w:rsidRPr="002C0F3C">
              <w:rPr>
                <w:color w:val="auto"/>
                <w:sz w:val="18"/>
                <w:szCs w:val="18"/>
                <w:lang w:val="en-GB"/>
              </w:rPr>
              <w:t>2</w:t>
            </w:r>
          </w:p>
        </w:tc>
        <w:tc>
          <w:tcPr>
            <w:tcW w:w="648" w:type="dxa"/>
          </w:tcPr>
          <w:p w14:paraId="291C67FC" w14:textId="77777777" w:rsidR="00487E7B" w:rsidRPr="002C0F3C" w:rsidRDefault="00487E7B" w:rsidP="00AB1B59">
            <w:pPr>
              <w:suppressAutoHyphens/>
              <w:spacing w:after="0" w:line="240" w:lineRule="auto"/>
              <w:jc w:val="center"/>
              <w:rPr>
                <w:color w:val="auto"/>
                <w:sz w:val="18"/>
                <w:szCs w:val="18"/>
                <w:lang w:val="en-GB"/>
              </w:rPr>
            </w:pPr>
            <w:r w:rsidRPr="002C0F3C">
              <w:rPr>
                <w:color w:val="auto"/>
                <w:sz w:val="18"/>
                <w:szCs w:val="18"/>
                <w:lang w:val="en-GB"/>
              </w:rPr>
              <w:t>2</w:t>
            </w:r>
          </w:p>
        </w:tc>
        <w:tc>
          <w:tcPr>
            <w:tcW w:w="2127" w:type="dxa"/>
            <w:gridSpan w:val="2"/>
          </w:tcPr>
          <w:p w14:paraId="41CDFCD9" w14:textId="77777777" w:rsidR="00487E7B" w:rsidRPr="002C0F3C" w:rsidRDefault="00487E7B" w:rsidP="00AB1B59">
            <w:pPr>
              <w:suppressAutoHyphens/>
              <w:spacing w:after="0" w:line="240" w:lineRule="auto"/>
              <w:rPr>
                <w:color w:val="auto"/>
                <w:sz w:val="18"/>
                <w:szCs w:val="18"/>
                <w:lang w:val="en-GB"/>
              </w:rPr>
            </w:pPr>
            <w:r w:rsidRPr="002C0F3C">
              <w:rPr>
                <w:color w:val="auto"/>
                <w:sz w:val="18"/>
                <w:szCs w:val="18"/>
                <w:lang w:val="en-GB"/>
              </w:rPr>
              <w:t>District Production Officer</w:t>
            </w:r>
          </w:p>
        </w:tc>
      </w:tr>
      <w:tr w:rsidR="00487E7B" w:rsidRPr="00324261" w14:paraId="6C0CE163" w14:textId="77777777" w:rsidTr="002C0F3C">
        <w:trPr>
          <w:trHeight w:val="39"/>
        </w:trPr>
        <w:tc>
          <w:tcPr>
            <w:tcW w:w="1615" w:type="dxa"/>
          </w:tcPr>
          <w:p w14:paraId="774B8670" w14:textId="77777777" w:rsidR="00487E7B" w:rsidRPr="002C0F3C" w:rsidRDefault="00487E7B" w:rsidP="00AB1B59">
            <w:pPr>
              <w:suppressAutoHyphens/>
              <w:spacing w:after="0" w:line="240" w:lineRule="auto"/>
              <w:rPr>
                <w:color w:val="auto"/>
                <w:sz w:val="18"/>
                <w:szCs w:val="18"/>
                <w:lang w:val="en-GB"/>
              </w:rPr>
            </w:pPr>
            <w:r w:rsidRPr="002C0F3C">
              <w:rPr>
                <w:b/>
                <w:color w:val="auto"/>
                <w:sz w:val="18"/>
                <w:szCs w:val="18"/>
                <w:lang w:val="en-GB"/>
              </w:rPr>
              <w:t>Project 8:</w:t>
            </w:r>
            <w:r w:rsidRPr="002C0F3C">
              <w:rPr>
                <w:color w:val="auto"/>
                <w:sz w:val="18"/>
                <w:szCs w:val="18"/>
                <w:lang w:val="en-GB"/>
              </w:rPr>
              <w:t xml:space="preserve"> </w:t>
            </w:r>
            <w:r w:rsidRPr="002C0F3C">
              <w:rPr>
                <w:bCs/>
                <w:color w:val="auto"/>
                <w:sz w:val="18"/>
                <w:szCs w:val="18"/>
              </w:rPr>
              <w:t>Acquisition of ICT equipment for agricultural extension workers at the district level</w:t>
            </w:r>
          </w:p>
        </w:tc>
        <w:tc>
          <w:tcPr>
            <w:tcW w:w="1800" w:type="dxa"/>
          </w:tcPr>
          <w:p w14:paraId="27717E4F" w14:textId="77777777" w:rsidR="00487E7B" w:rsidRPr="002C0F3C" w:rsidRDefault="00487E7B" w:rsidP="00AB1B59">
            <w:pPr>
              <w:suppressAutoHyphens/>
              <w:spacing w:after="0" w:line="240" w:lineRule="auto"/>
              <w:rPr>
                <w:color w:val="auto"/>
                <w:sz w:val="18"/>
                <w:szCs w:val="18"/>
                <w:lang w:val="en-GB"/>
              </w:rPr>
            </w:pPr>
            <w:r w:rsidRPr="002C0F3C">
              <w:rPr>
                <w:b/>
                <w:color w:val="auto"/>
                <w:sz w:val="18"/>
                <w:szCs w:val="18"/>
                <w:lang w:val="en-GB"/>
              </w:rPr>
              <w:t>Project Output:</w:t>
            </w:r>
            <w:r w:rsidRPr="002C0F3C">
              <w:rPr>
                <w:color w:val="auto"/>
                <w:sz w:val="18"/>
                <w:szCs w:val="18"/>
                <w:lang w:val="en-GB"/>
              </w:rPr>
              <w:t xml:space="preserve"> </w:t>
            </w:r>
            <w:r w:rsidRPr="002C0F3C">
              <w:rPr>
                <w:bCs/>
                <w:color w:val="auto"/>
                <w:sz w:val="18"/>
                <w:szCs w:val="18"/>
              </w:rPr>
              <w:t>ICT equipment for agricultural extension workers acquired</w:t>
            </w:r>
          </w:p>
        </w:tc>
        <w:tc>
          <w:tcPr>
            <w:tcW w:w="2070" w:type="dxa"/>
            <w:shd w:val="clear" w:color="auto" w:fill="FFFFFF" w:themeFill="background1"/>
          </w:tcPr>
          <w:p w14:paraId="48076DD9" w14:textId="77777777" w:rsidR="00487E7B" w:rsidRPr="002C0F3C" w:rsidRDefault="00487E7B" w:rsidP="00AB1B59">
            <w:pPr>
              <w:spacing w:after="0" w:line="240" w:lineRule="auto"/>
              <w:rPr>
                <w:iCs/>
                <w:color w:val="auto"/>
                <w:sz w:val="18"/>
                <w:szCs w:val="18"/>
                <w:lang w:val="en-GB"/>
              </w:rPr>
            </w:pPr>
            <w:r w:rsidRPr="002C0F3C">
              <w:rPr>
                <w:b/>
                <w:iCs/>
                <w:color w:val="auto"/>
                <w:sz w:val="18"/>
                <w:szCs w:val="18"/>
                <w:lang w:val="en-GB"/>
              </w:rPr>
              <w:t>Output Indicator:</w:t>
            </w:r>
            <w:r w:rsidRPr="002C0F3C">
              <w:rPr>
                <w:iCs/>
                <w:color w:val="auto"/>
                <w:sz w:val="18"/>
                <w:szCs w:val="18"/>
                <w:lang w:val="en-GB"/>
              </w:rPr>
              <w:t xml:space="preserve"> Number and type of </w:t>
            </w:r>
            <w:r w:rsidRPr="002C0F3C">
              <w:rPr>
                <w:bCs/>
                <w:color w:val="auto"/>
                <w:sz w:val="18"/>
                <w:szCs w:val="18"/>
              </w:rPr>
              <w:t>ICT equipment for agricultural extension workers acquired</w:t>
            </w:r>
          </w:p>
        </w:tc>
        <w:tc>
          <w:tcPr>
            <w:tcW w:w="450" w:type="dxa"/>
          </w:tcPr>
          <w:p w14:paraId="600DECCE" w14:textId="77777777" w:rsidR="00487E7B" w:rsidRPr="002C0F3C" w:rsidRDefault="00487E7B" w:rsidP="00AB1B59">
            <w:pPr>
              <w:suppressAutoHyphens/>
              <w:spacing w:after="0" w:line="240" w:lineRule="auto"/>
              <w:jc w:val="center"/>
              <w:rPr>
                <w:color w:val="auto"/>
                <w:sz w:val="18"/>
                <w:szCs w:val="18"/>
                <w:lang w:val="en-GB"/>
              </w:rPr>
            </w:pPr>
            <w:r w:rsidRPr="002C0F3C">
              <w:rPr>
                <w:color w:val="auto"/>
                <w:sz w:val="18"/>
                <w:szCs w:val="18"/>
                <w:lang w:val="en-GB"/>
              </w:rPr>
              <w:t>0</w:t>
            </w:r>
          </w:p>
        </w:tc>
        <w:tc>
          <w:tcPr>
            <w:tcW w:w="450" w:type="dxa"/>
          </w:tcPr>
          <w:p w14:paraId="114285E9" w14:textId="77777777" w:rsidR="00487E7B" w:rsidRPr="002C0F3C" w:rsidRDefault="00487E7B" w:rsidP="00AB1B59">
            <w:pPr>
              <w:suppressAutoHyphens/>
              <w:spacing w:after="0" w:line="240" w:lineRule="auto"/>
              <w:jc w:val="center"/>
              <w:rPr>
                <w:color w:val="auto"/>
                <w:sz w:val="18"/>
                <w:szCs w:val="18"/>
                <w:lang w:val="en-GB"/>
              </w:rPr>
            </w:pPr>
            <w:r w:rsidRPr="002C0F3C">
              <w:rPr>
                <w:color w:val="auto"/>
                <w:sz w:val="18"/>
                <w:szCs w:val="18"/>
                <w:lang w:val="en-GB"/>
              </w:rPr>
              <w:t>0</w:t>
            </w:r>
          </w:p>
        </w:tc>
        <w:tc>
          <w:tcPr>
            <w:tcW w:w="450" w:type="dxa"/>
          </w:tcPr>
          <w:p w14:paraId="401804C6" w14:textId="77777777" w:rsidR="00487E7B" w:rsidRPr="002C0F3C" w:rsidRDefault="00487E7B" w:rsidP="00AB1B59">
            <w:pPr>
              <w:suppressAutoHyphens/>
              <w:spacing w:after="0" w:line="240" w:lineRule="auto"/>
              <w:jc w:val="center"/>
              <w:rPr>
                <w:color w:val="auto"/>
                <w:sz w:val="18"/>
                <w:szCs w:val="18"/>
                <w:lang w:val="en-GB"/>
              </w:rPr>
            </w:pPr>
            <w:r w:rsidRPr="002C0F3C">
              <w:rPr>
                <w:color w:val="auto"/>
                <w:sz w:val="18"/>
                <w:szCs w:val="18"/>
                <w:lang w:val="en-GB"/>
              </w:rPr>
              <w:t>5</w:t>
            </w:r>
          </w:p>
        </w:tc>
        <w:tc>
          <w:tcPr>
            <w:tcW w:w="450" w:type="dxa"/>
          </w:tcPr>
          <w:p w14:paraId="747C048E" w14:textId="77777777" w:rsidR="00487E7B" w:rsidRPr="002C0F3C" w:rsidRDefault="00487E7B" w:rsidP="00AB1B59">
            <w:pPr>
              <w:suppressAutoHyphens/>
              <w:spacing w:after="0" w:line="240" w:lineRule="auto"/>
              <w:jc w:val="center"/>
              <w:rPr>
                <w:color w:val="auto"/>
                <w:sz w:val="18"/>
                <w:szCs w:val="18"/>
                <w:lang w:val="en-GB"/>
              </w:rPr>
            </w:pPr>
            <w:r w:rsidRPr="002C0F3C">
              <w:rPr>
                <w:color w:val="auto"/>
                <w:sz w:val="18"/>
                <w:szCs w:val="18"/>
                <w:lang w:val="en-GB"/>
              </w:rPr>
              <w:t>0</w:t>
            </w:r>
          </w:p>
        </w:tc>
        <w:tc>
          <w:tcPr>
            <w:tcW w:w="648" w:type="dxa"/>
          </w:tcPr>
          <w:p w14:paraId="54C7B99D" w14:textId="77777777" w:rsidR="00487E7B" w:rsidRPr="002C0F3C" w:rsidRDefault="00487E7B" w:rsidP="00AB1B59">
            <w:pPr>
              <w:suppressAutoHyphens/>
              <w:spacing w:after="0" w:line="240" w:lineRule="auto"/>
              <w:jc w:val="center"/>
              <w:rPr>
                <w:color w:val="auto"/>
                <w:sz w:val="18"/>
                <w:szCs w:val="18"/>
                <w:lang w:val="en-GB"/>
              </w:rPr>
            </w:pPr>
            <w:r w:rsidRPr="002C0F3C">
              <w:rPr>
                <w:color w:val="auto"/>
                <w:sz w:val="18"/>
                <w:szCs w:val="18"/>
                <w:lang w:val="en-GB"/>
              </w:rPr>
              <w:t>0</w:t>
            </w:r>
          </w:p>
        </w:tc>
        <w:tc>
          <w:tcPr>
            <w:tcW w:w="2127" w:type="dxa"/>
            <w:gridSpan w:val="2"/>
          </w:tcPr>
          <w:p w14:paraId="0D28A9F5" w14:textId="77777777" w:rsidR="00487E7B" w:rsidRPr="002C0F3C" w:rsidRDefault="00487E7B" w:rsidP="00AB1B59">
            <w:pPr>
              <w:suppressAutoHyphens/>
              <w:spacing w:after="0" w:line="240" w:lineRule="auto"/>
              <w:rPr>
                <w:color w:val="auto"/>
                <w:sz w:val="18"/>
                <w:szCs w:val="18"/>
                <w:lang w:val="en-GB"/>
              </w:rPr>
            </w:pPr>
            <w:r w:rsidRPr="002C0F3C">
              <w:rPr>
                <w:color w:val="auto"/>
                <w:sz w:val="18"/>
                <w:szCs w:val="18"/>
                <w:lang w:val="en-GB"/>
              </w:rPr>
              <w:t>District Production Officer</w:t>
            </w:r>
          </w:p>
        </w:tc>
      </w:tr>
      <w:tr w:rsidR="00487E7B" w:rsidRPr="00324261" w14:paraId="4E490231" w14:textId="77777777" w:rsidTr="00324261">
        <w:trPr>
          <w:trHeight w:val="737"/>
        </w:trPr>
        <w:tc>
          <w:tcPr>
            <w:tcW w:w="1615" w:type="dxa"/>
            <w:shd w:val="clear" w:color="auto" w:fill="EEECE1"/>
          </w:tcPr>
          <w:p w14:paraId="452F7472" w14:textId="77777777" w:rsidR="00487E7B" w:rsidRPr="002C0F3C" w:rsidRDefault="00487E7B" w:rsidP="00AB1B59">
            <w:pPr>
              <w:spacing w:after="0" w:line="240" w:lineRule="auto"/>
              <w:rPr>
                <w:b/>
                <w:bCs/>
                <w:sz w:val="18"/>
                <w:szCs w:val="18"/>
              </w:rPr>
            </w:pPr>
            <w:proofErr w:type="spellStart"/>
            <w:r w:rsidRPr="002C0F3C">
              <w:rPr>
                <w:b/>
                <w:bCs/>
                <w:sz w:val="18"/>
                <w:szCs w:val="18"/>
              </w:rPr>
              <w:t>Programme</w:t>
            </w:r>
            <w:proofErr w:type="spellEnd"/>
            <w:r w:rsidRPr="002C0F3C">
              <w:rPr>
                <w:b/>
                <w:bCs/>
                <w:sz w:val="18"/>
                <w:szCs w:val="18"/>
              </w:rPr>
              <w:t xml:space="preserve"> (a):</w:t>
            </w:r>
          </w:p>
        </w:tc>
        <w:tc>
          <w:tcPr>
            <w:tcW w:w="1800" w:type="dxa"/>
            <w:shd w:val="clear" w:color="auto" w:fill="EEECE1"/>
          </w:tcPr>
          <w:p w14:paraId="48931F64" w14:textId="77777777" w:rsidR="00487E7B" w:rsidRPr="002C0F3C" w:rsidRDefault="00487E7B" w:rsidP="00AB1B59">
            <w:pPr>
              <w:spacing w:after="0" w:line="240" w:lineRule="auto"/>
              <w:rPr>
                <w:b/>
                <w:bCs/>
                <w:sz w:val="18"/>
                <w:szCs w:val="18"/>
              </w:rPr>
            </w:pPr>
            <w:r w:rsidRPr="002C0F3C">
              <w:rPr>
                <w:b/>
                <w:bCs/>
                <w:sz w:val="18"/>
                <w:szCs w:val="18"/>
              </w:rPr>
              <w:t>Outcome (b)</w:t>
            </w:r>
          </w:p>
        </w:tc>
        <w:tc>
          <w:tcPr>
            <w:tcW w:w="2070" w:type="dxa"/>
            <w:shd w:val="clear" w:color="auto" w:fill="EEECE1"/>
          </w:tcPr>
          <w:p w14:paraId="4F282155" w14:textId="77777777" w:rsidR="00487E7B" w:rsidRPr="002C0F3C" w:rsidRDefault="00487E7B" w:rsidP="00AB1B59">
            <w:pPr>
              <w:spacing w:after="0" w:line="240" w:lineRule="auto"/>
              <w:rPr>
                <w:b/>
                <w:bCs/>
                <w:sz w:val="18"/>
                <w:szCs w:val="18"/>
              </w:rPr>
            </w:pPr>
            <w:r w:rsidRPr="002C0F3C">
              <w:rPr>
                <w:b/>
                <w:bCs/>
                <w:sz w:val="18"/>
                <w:szCs w:val="18"/>
              </w:rPr>
              <w:t>Indicator (c)</w:t>
            </w:r>
          </w:p>
        </w:tc>
        <w:tc>
          <w:tcPr>
            <w:tcW w:w="450" w:type="dxa"/>
            <w:shd w:val="clear" w:color="auto" w:fill="EEECE1"/>
            <w:textDirection w:val="tbRl"/>
            <w:vAlign w:val="center"/>
          </w:tcPr>
          <w:p w14:paraId="5193AA32" w14:textId="77777777" w:rsidR="00487E7B" w:rsidRPr="002C0F3C" w:rsidRDefault="00487E7B" w:rsidP="00AB1B59">
            <w:pPr>
              <w:spacing w:after="0" w:line="240" w:lineRule="auto"/>
              <w:ind w:left="113" w:right="113"/>
              <w:rPr>
                <w:b/>
                <w:bCs/>
                <w:sz w:val="18"/>
                <w:szCs w:val="18"/>
              </w:rPr>
            </w:pPr>
            <w:r w:rsidRPr="002C0F3C">
              <w:rPr>
                <w:b/>
                <w:bCs/>
                <w:sz w:val="18"/>
                <w:szCs w:val="18"/>
                <w:lang w:val="en-GB"/>
              </w:rPr>
              <w:t>FY2023/24 (BL)</w:t>
            </w:r>
          </w:p>
        </w:tc>
        <w:tc>
          <w:tcPr>
            <w:tcW w:w="450" w:type="dxa"/>
            <w:shd w:val="clear" w:color="auto" w:fill="EEECE1"/>
            <w:textDirection w:val="tbRl"/>
            <w:vAlign w:val="center"/>
          </w:tcPr>
          <w:p w14:paraId="28F524B8" w14:textId="77777777" w:rsidR="00487E7B" w:rsidRPr="002C0F3C" w:rsidRDefault="00487E7B" w:rsidP="00AB1B59">
            <w:pPr>
              <w:spacing w:after="0" w:line="240" w:lineRule="auto"/>
              <w:ind w:left="113" w:right="113"/>
              <w:rPr>
                <w:b/>
                <w:bCs/>
                <w:sz w:val="18"/>
                <w:szCs w:val="18"/>
              </w:rPr>
            </w:pPr>
            <w:r w:rsidRPr="002C0F3C">
              <w:rPr>
                <w:b/>
                <w:bCs/>
                <w:sz w:val="18"/>
                <w:szCs w:val="18"/>
                <w:lang w:val="en-GB"/>
              </w:rPr>
              <w:t>FY2025/26</w:t>
            </w:r>
          </w:p>
        </w:tc>
        <w:tc>
          <w:tcPr>
            <w:tcW w:w="450" w:type="dxa"/>
            <w:shd w:val="clear" w:color="auto" w:fill="EEECE1"/>
            <w:textDirection w:val="tbRl"/>
            <w:vAlign w:val="center"/>
          </w:tcPr>
          <w:p w14:paraId="5F8E778A" w14:textId="77777777" w:rsidR="00487E7B" w:rsidRPr="002C0F3C" w:rsidRDefault="00487E7B" w:rsidP="00AB1B59">
            <w:pPr>
              <w:spacing w:after="0" w:line="240" w:lineRule="auto"/>
              <w:ind w:left="113" w:right="113"/>
              <w:rPr>
                <w:b/>
                <w:bCs/>
                <w:sz w:val="18"/>
                <w:szCs w:val="18"/>
              </w:rPr>
            </w:pPr>
            <w:r w:rsidRPr="002C0F3C">
              <w:rPr>
                <w:b/>
                <w:bCs/>
                <w:sz w:val="18"/>
                <w:szCs w:val="18"/>
                <w:lang w:val="en-GB"/>
              </w:rPr>
              <w:t>FY2026/27</w:t>
            </w:r>
          </w:p>
        </w:tc>
        <w:tc>
          <w:tcPr>
            <w:tcW w:w="450" w:type="dxa"/>
            <w:shd w:val="clear" w:color="auto" w:fill="EEECE1"/>
            <w:textDirection w:val="tbRl"/>
            <w:vAlign w:val="center"/>
          </w:tcPr>
          <w:p w14:paraId="778CDB05" w14:textId="77777777" w:rsidR="00487E7B" w:rsidRPr="002C0F3C" w:rsidRDefault="00487E7B" w:rsidP="00AB1B59">
            <w:pPr>
              <w:spacing w:after="0" w:line="240" w:lineRule="auto"/>
              <w:ind w:left="113" w:right="113"/>
              <w:rPr>
                <w:b/>
                <w:bCs/>
                <w:sz w:val="18"/>
                <w:szCs w:val="18"/>
              </w:rPr>
            </w:pPr>
            <w:r w:rsidRPr="002C0F3C">
              <w:rPr>
                <w:b/>
                <w:bCs/>
                <w:sz w:val="18"/>
                <w:szCs w:val="18"/>
                <w:lang w:val="en-GB"/>
              </w:rPr>
              <w:t>FY2027/28</w:t>
            </w:r>
          </w:p>
        </w:tc>
        <w:tc>
          <w:tcPr>
            <w:tcW w:w="648" w:type="dxa"/>
            <w:shd w:val="clear" w:color="auto" w:fill="EEECE1"/>
            <w:textDirection w:val="tbRl"/>
            <w:vAlign w:val="center"/>
          </w:tcPr>
          <w:p w14:paraId="71BB529D" w14:textId="77777777" w:rsidR="00487E7B" w:rsidRPr="002C0F3C" w:rsidRDefault="00487E7B" w:rsidP="00AB1B59">
            <w:pPr>
              <w:spacing w:after="0" w:line="240" w:lineRule="auto"/>
              <w:ind w:left="113" w:right="113"/>
              <w:rPr>
                <w:b/>
                <w:bCs/>
                <w:sz w:val="18"/>
                <w:szCs w:val="18"/>
              </w:rPr>
            </w:pPr>
            <w:r w:rsidRPr="002C0F3C">
              <w:rPr>
                <w:b/>
                <w:bCs/>
                <w:sz w:val="18"/>
                <w:szCs w:val="18"/>
                <w:lang w:val="en-GB"/>
              </w:rPr>
              <w:t>FY2028/29</w:t>
            </w:r>
          </w:p>
        </w:tc>
        <w:tc>
          <w:tcPr>
            <w:tcW w:w="851" w:type="dxa"/>
            <w:shd w:val="clear" w:color="auto" w:fill="EEECE1"/>
            <w:textDirection w:val="tbRl"/>
            <w:vAlign w:val="center"/>
          </w:tcPr>
          <w:p w14:paraId="3A5D3E5B" w14:textId="77777777" w:rsidR="00487E7B" w:rsidRPr="002C0F3C" w:rsidRDefault="00487E7B" w:rsidP="00AB1B59">
            <w:pPr>
              <w:spacing w:after="0" w:line="240" w:lineRule="auto"/>
              <w:ind w:left="113" w:right="113"/>
              <w:rPr>
                <w:b/>
                <w:bCs/>
                <w:sz w:val="18"/>
                <w:szCs w:val="18"/>
              </w:rPr>
            </w:pPr>
            <w:r w:rsidRPr="002C0F3C">
              <w:rPr>
                <w:b/>
                <w:bCs/>
                <w:sz w:val="18"/>
                <w:szCs w:val="18"/>
                <w:lang w:val="en-GB"/>
              </w:rPr>
              <w:t>FY2029/30</w:t>
            </w:r>
          </w:p>
        </w:tc>
        <w:tc>
          <w:tcPr>
            <w:tcW w:w="1276" w:type="dxa"/>
            <w:shd w:val="clear" w:color="auto" w:fill="EEECE1"/>
          </w:tcPr>
          <w:p w14:paraId="262E0380" w14:textId="77777777" w:rsidR="00487E7B" w:rsidRPr="002C0F3C" w:rsidRDefault="00487E7B" w:rsidP="00AB1B59">
            <w:pPr>
              <w:tabs>
                <w:tab w:val="left" w:pos="1782"/>
                <w:tab w:val="left" w:pos="2457"/>
                <w:tab w:val="left" w:pos="2549"/>
              </w:tabs>
              <w:spacing w:after="0" w:line="240" w:lineRule="auto"/>
              <w:rPr>
                <w:b/>
                <w:bCs/>
                <w:sz w:val="18"/>
                <w:szCs w:val="18"/>
              </w:rPr>
            </w:pPr>
            <w:r w:rsidRPr="002C0F3C">
              <w:rPr>
                <w:b/>
                <w:bCs/>
                <w:sz w:val="18"/>
                <w:szCs w:val="18"/>
              </w:rPr>
              <w:t>Data Source</w:t>
            </w:r>
          </w:p>
        </w:tc>
      </w:tr>
      <w:tr w:rsidR="00487E7B" w:rsidRPr="00324261" w14:paraId="78A044FE" w14:textId="77777777" w:rsidTr="00324261">
        <w:trPr>
          <w:trHeight w:val="39"/>
        </w:trPr>
        <w:tc>
          <w:tcPr>
            <w:tcW w:w="1615" w:type="dxa"/>
          </w:tcPr>
          <w:p w14:paraId="61E5F095" w14:textId="77777777" w:rsidR="00487E7B" w:rsidRPr="002C0F3C" w:rsidRDefault="00487E7B" w:rsidP="00AB1B59">
            <w:pPr>
              <w:suppressAutoHyphens/>
              <w:spacing w:after="0" w:line="240" w:lineRule="auto"/>
              <w:rPr>
                <w:sz w:val="18"/>
                <w:szCs w:val="18"/>
                <w:lang w:val="en-GB"/>
              </w:rPr>
            </w:pPr>
            <w:proofErr w:type="spellStart"/>
            <w:r w:rsidRPr="002C0F3C">
              <w:rPr>
                <w:b/>
                <w:bCs/>
                <w:sz w:val="18"/>
                <w:szCs w:val="18"/>
              </w:rPr>
              <w:t>Programme</w:t>
            </w:r>
            <w:proofErr w:type="spellEnd"/>
            <w:r w:rsidRPr="002C0F3C">
              <w:rPr>
                <w:b/>
                <w:bCs/>
                <w:sz w:val="18"/>
                <w:szCs w:val="18"/>
              </w:rPr>
              <w:t xml:space="preserve"> Objective 2: </w:t>
            </w:r>
            <w:r w:rsidRPr="002C0F3C">
              <w:rPr>
                <w:bCs/>
                <w:sz w:val="18"/>
                <w:szCs w:val="18"/>
              </w:rPr>
              <w:t>Improved harvesting, post-harvest handling and storage</w:t>
            </w:r>
          </w:p>
        </w:tc>
        <w:tc>
          <w:tcPr>
            <w:tcW w:w="1800" w:type="dxa"/>
          </w:tcPr>
          <w:p w14:paraId="4D4B7BB7" w14:textId="77777777" w:rsidR="00487E7B" w:rsidRPr="002C0F3C" w:rsidRDefault="00487E7B" w:rsidP="00AB1B59">
            <w:pPr>
              <w:suppressAutoHyphens/>
              <w:spacing w:after="0" w:line="240" w:lineRule="auto"/>
              <w:rPr>
                <w:sz w:val="18"/>
                <w:szCs w:val="18"/>
                <w:lang w:val="en-GB"/>
              </w:rPr>
            </w:pPr>
            <w:r w:rsidRPr="002C0F3C">
              <w:rPr>
                <w:b/>
                <w:sz w:val="18"/>
                <w:szCs w:val="18"/>
                <w:lang w:val="en-GB"/>
              </w:rPr>
              <w:t>Outcome 2.1:</w:t>
            </w:r>
            <w:r w:rsidRPr="002C0F3C">
              <w:rPr>
                <w:sz w:val="18"/>
                <w:szCs w:val="18"/>
                <w:lang w:val="en-GB"/>
              </w:rPr>
              <w:t xml:space="preserve"> Reduced post-harvest handling losses for priority agricultural commodities</w:t>
            </w:r>
          </w:p>
        </w:tc>
        <w:tc>
          <w:tcPr>
            <w:tcW w:w="2070" w:type="dxa"/>
          </w:tcPr>
          <w:p w14:paraId="63D5F16C" w14:textId="77777777" w:rsidR="00487E7B" w:rsidRPr="002C0F3C" w:rsidRDefault="00487E7B" w:rsidP="00AB1B59">
            <w:pPr>
              <w:spacing w:after="0" w:line="240" w:lineRule="auto"/>
              <w:rPr>
                <w:sz w:val="18"/>
                <w:szCs w:val="18"/>
              </w:rPr>
            </w:pPr>
            <w:r w:rsidRPr="002C0F3C">
              <w:rPr>
                <w:b/>
                <w:sz w:val="18"/>
                <w:szCs w:val="18"/>
              </w:rPr>
              <w:t>Outcome Indicator 2.1.1:</w:t>
            </w:r>
            <w:r w:rsidRPr="002C0F3C">
              <w:rPr>
                <w:sz w:val="18"/>
                <w:szCs w:val="18"/>
              </w:rPr>
              <w:t xml:space="preserve"> Percentage change in post-harvest handling losses for priority agricultural commodities</w:t>
            </w:r>
          </w:p>
          <w:p w14:paraId="219BA330" w14:textId="77777777" w:rsidR="00487E7B" w:rsidRPr="002C0F3C" w:rsidRDefault="00487E7B" w:rsidP="00AB1B59">
            <w:pPr>
              <w:suppressAutoHyphens/>
              <w:spacing w:after="0" w:line="240" w:lineRule="auto"/>
              <w:rPr>
                <w:sz w:val="18"/>
                <w:szCs w:val="18"/>
                <w:lang w:val="en-GB"/>
              </w:rPr>
            </w:pPr>
          </w:p>
        </w:tc>
        <w:tc>
          <w:tcPr>
            <w:tcW w:w="450" w:type="dxa"/>
          </w:tcPr>
          <w:p w14:paraId="6AD031F1" w14:textId="77777777" w:rsidR="00487E7B" w:rsidRPr="002C0F3C" w:rsidRDefault="00487E7B" w:rsidP="00AB1B59">
            <w:pPr>
              <w:spacing w:after="0" w:line="240" w:lineRule="auto"/>
              <w:jc w:val="center"/>
              <w:rPr>
                <w:sz w:val="18"/>
                <w:szCs w:val="18"/>
                <w:lang w:val="en-GB"/>
              </w:rPr>
            </w:pPr>
            <w:r w:rsidRPr="002C0F3C">
              <w:rPr>
                <w:sz w:val="18"/>
                <w:szCs w:val="18"/>
                <w:lang w:val="en-GB"/>
              </w:rPr>
              <w:t>40</w:t>
            </w:r>
          </w:p>
        </w:tc>
        <w:tc>
          <w:tcPr>
            <w:tcW w:w="450" w:type="dxa"/>
          </w:tcPr>
          <w:p w14:paraId="5018CBA8" w14:textId="77777777" w:rsidR="00487E7B" w:rsidRPr="002C0F3C" w:rsidRDefault="00487E7B" w:rsidP="00AB1B59">
            <w:pPr>
              <w:spacing w:after="0" w:line="240" w:lineRule="auto"/>
              <w:jc w:val="center"/>
              <w:rPr>
                <w:sz w:val="18"/>
                <w:szCs w:val="18"/>
                <w:lang w:val="en-GB"/>
              </w:rPr>
            </w:pPr>
            <w:r w:rsidRPr="002C0F3C">
              <w:rPr>
                <w:sz w:val="18"/>
                <w:szCs w:val="18"/>
                <w:lang w:val="en-GB"/>
              </w:rPr>
              <w:t>35</w:t>
            </w:r>
          </w:p>
        </w:tc>
        <w:tc>
          <w:tcPr>
            <w:tcW w:w="450" w:type="dxa"/>
          </w:tcPr>
          <w:p w14:paraId="6249D574" w14:textId="77777777" w:rsidR="00487E7B" w:rsidRPr="002C0F3C" w:rsidRDefault="00487E7B" w:rsidP="00AB1B59">
            <w:pPr>
              <w:spacing w:after="0" w:line="240" w:lineRule="auto"/>
              <w:jc w:val="center"/>
              <w:rPr>
                <w:sz w:val="18"/>
                <w:szCs w:val="18"/>
                <w:lang w:val="en-GB"/>
              </w:rPr>
            </w:pPr>
            <w:r w:rsidRPr="002C0F3C">
              <w:rPr>
                <w:sz w:val="18"/>
                <w:szCs w:val="18"/>
                <w:lang w:val="en-GB"/>
              </w:rPr>
              <w:t>30</w:t>
            </w:r>
          </w:p>
        </w:tc>
        <w:tc>
          <w:tcPr>
            <w:tcW w:w="450" w:type="dxa"/>
          </w:tcPr>
          <w:p w14:paraId="458EB2C9" w14:textId="77777777" w:rsidR="00487E7B" w:rsidRPr="002C0F3C" w:rsidRDefault="00487E7B" w:rsidP="00AB1B59">
            <w:pPr>
              <w:spacing w:after="0" w:line="240" w:lineRule="auto"/>
              <w:jc w:val="center"/>
              <w:rPr>
                <w:sz w:val="18"/>
                <w:szCs w:val="18"/>
                <w:lang w:val="en-GB"/>
              </w:rPr>
            </w:pPr>
            <w:r w:rsidRPr="002C0F3C">
              <w:rPr>
                <w:sz w:val="18"/>
                <w:szCs w:val="18"/>
                <w:lang w:val="en-GB"/>
              </w:rPr>
              <w:t>25</w:t>
            </w:r>
          </w:p>
        </w:tc>
        <w:tc>
          <w:tcPr>
            <w:tcW w:w="648" w:type="dxa"/>
          </w:tcPr>
          <w:p w14:paraId="0E6D953A" w14:textId="77777777" w:rsidR="00487E7B" w:rsidRPr="002C0F3C" w:rsidRDefault="00487E7B" w:rsidP="00AB1B59">
            <w:pPr>
              <w:spacing w:after="0" w:line="240" w:lineRule="auto"/>
              <w:jc w:val="center"/>
              <w:rPr>
                <w:sz w:val="18"/>
                <w:szCs w:val="18"/>
                <w:lang w:val="en-GB"/>
              </w:rPr>
            </w:pPr>
            <w:r w:rsidRPr="002C0F3C">
              <w:rPr>
                <w:sz w:val="18"/>
                <w:szCs w:val="18"/>
                <w:lang w:val="en-GB"/>
              </w:rPr>
              <w:t>20</w:t>
            </w:r>
          </w:p>
        </w:tc>
        <w:tc>
          <w:tcPr>
            <w:tcW w:w="851" w:type="dxa"/>
          </w:tcPr>
          <w:p w14:paraId="1D027B22" w14:textId="77777777" w:rsidR="00487E7B" w:rsidRPr="002C0F3C" w:rsidRDefault="00487E7B" w:rsidP="00AB1B59">
            <w:pPr>
              <w:spacing w:after="0" w:line="240" w:lineRule="auto"/>
              <w:jc w:val="center"/>
              <w:rPr>
                <w:sz w:val="18"/>
                <w:szCs w:val="18"/>
                <w:lang w:val="en-GB"/>
              </w:rPr>
            </w:pPr>
            <w:r w:rsidRPr="002C0F3C">
              <w:rPr>
                <w:sz w:val="18"/>
                <w:szCs w:val="18"/>
                <w:lang w:val="en-GB"/>
              </w:rPr>
              <w:t>15</w:t>
            </w:r>
          </w:p>
        </w:tc>
        <w:tc>
          <w:tcPr>
            <w:tcW w:w="1276" w:type="dxa"/>
          </w:tcPr>
          <w:p w14:paraId="033A8F83" w14:textId="77777777" w:rsidR="00487E7B" w:rsidRPr="002C0F3C" w:rsidRDefault="00487E7B" w:rsidP="00AB1B59">
            <w:pPr>
              <w:spacing w:after="0" w:line="240" w:lineRule="auto"/>
              <w:rPr>
                <w:sz w:val="18"/>
                <w:szCs w:val="18"/>
                <w:lang w:val="en-GB"/>
              </w:rPr>
            </w:pPr>
            <w:r w:rsidRPr="002C0F3C">
              <w:rPr>
                <w:sz w:val="18"/>
                <w:szCs w:val="18"/>
                <w:lang w:val="en-GB"/>
              </w:rPr>
              <w:t>Production statistical abstract</w:t>
            </w:r>
          </w:p>
        </w:tc>
      </w:tr>
      <w:tr w:rsidR="00487E7B" w:rsidRPr="00324261" w14:paraId="526960D3" w14:textId="77777777" w:rsidTr="00324261">
        <w:trPr>
          <w:trHeight w:val="719"/>
        </w:trPr>
        <w:tc>
          <w:tcPr>
            <w:tcW w:w="1615" w:type="dxa"/>
            <w:shd w:val="clear" w:color="auto" w:fill="EEECE1"/>
          </w:tcPr>
          <w:p w14:paraId="3783AB27" w14:textId="77777777" w:rsidR="00487E7B" w:rsidRPr="00324261" w:rsidRDefault="00487E7B" w:rsidP="00AB1B59">
            <w:pPr>
              <w:spacing w:after="0" w:line="240" w:lineRule="auto"/>
              <w:rPr>
                <w:b/>
                <w:bCs/>
                <w:sz w:val="18"/>
                <w:szCs w:val="18"/>
              </w:rPr>
            </w:pPr>
          </w:p>
        </w:tc>
        <w:tc>
          <w:tcPr>
            <w:tcW w:w="1800" w:type="dxa"/>
            <w:shd w:val="clear" w:color="auto" w:fill="EEECE1"/>
          </w:tcPr>
          <w:p w14:paraId="5149D0B5" w14:textId="77777777" w:rsidR="00487E7B" w:rsidRPr="00324261" w:rsidRDefault="00487E7B" w:rsidP="00AB1B59">
            <w:pPr>
              <w:spacing w:after="0" w:line="240" w:lineRule="auto"/>
              <w:rPr>
                <w:b/>
                <w:bCs/>
                <w:sz w:val="18"/>
                <w:szCs w:val="18"/>
              </w:rPr>
            </w:pPr>
            <w:r w:rsidRPr="00324261">
              <w:rPr>
                <w:b/>
                <w:bCs/>
                <w:sz w:val="18"/>
                <w:szCs w:val="18"/>
              </w:rPr>
              <w:t>Intermediate Outcome (b)</w:t>
            </w:r>
          </w:p>
        </w:tc>
        <w:tc>
          <w:tcPr>
            <w:tcW w:w="2070" w:type="dxa"/>
            <w:shd w:val="clear" w:color="auto" w:fill="EEECE1"/>
          </w:tcPr>
          <w:p w14:paraId="17D88BEB" w14:textId="77777777" w:rsidR="00487E7B" w:rsidRPr="00324261" w:rsidRDefault="00487E7B" w:rsidP="00AB1B59">
            <w:pPr>
              <w:spacing w:after="0" w:line="240" w:lineRule="auto"/>
              <w:rPr>
                <w:b/>
                <w:bCs/>
                <w:sz w:val="18"/>
                <w:szCs w:val="18"/>
              </w:rPr>
            </w:pPr>
            <w:r w:rsidRPr="00324261">
              <w:rPr>
                <w:b/>
                <w:bCs/>
                <w:sz w:val="18"/>
                <w:szCs w:val="18"/>
              </w:rPr>
              <w:t>Indicator (c)</w:t>
            </w:r>
          </w:p>
        </w:tc>
        <w:tc>
          <w:tcPr>
            <w:tcW w:w="450" w:type="dxa"/>
            <w:shd w:val="clear" w:color="auto" w:fill="EEECE1"/>
            <w:textDirection w:val="tbRl"/>
            <w:vAlign w:val="center"/>
          </w:tcPr>
          <w:p w14:paraId="697C79E1" w14:textId="77777777" w:rsidR="00487E7B" w:rsidRPr="00324261" w:rsidRDefault="00487E7B" w:rsidP="00AB1B59">
            <w:pPr>
              <w:spacing w:after="0" w:line="240" w:lineRule="auto"/>
              <w:ind w:left="113" w:right="113"/>
              <w:rPr>
                <w:b/>
                <w:bCs/>
                <w:sz w:val="18"/>
                <w:szCs w:val="18"/>
              </w:rPr>
            </w:pPr>
            <w:r w:rsidRPr="00324261">
              <w:rPr>
                <w:b/>
                <w:sz w:val="18"/>
                <w:szCs w:val="18"/>
                <w:lang w:val="en-GB"/>
              </w:rPr>
              <w:t>FY2023/24 (BL)</w:t>
            </w:r>
          </w:p>
        </w:tc>
        <w:tc>
          <w:tcPr>
            <w:tcW w:w="450" w:type="dxa"/>
            <w:shd w:val="clear" w:color="auto" w:fill="EEECE1"/>
            <w:textDirection w:val="tbRl"/>
            <w:vAlign w:val="center"/>
          </w:tcPr>
          <w:p w14:paraId="675C9FD3" w14:textId="77777777" w:rsidR="00487E7B" w:rsidRPr="00324261" w:rsidRDefault="00487E7B" w:rsidP="00AB1B59">
            <w:pPr>
              <w:spacing w:after="0" w:line="240" w:lineRule="auto"/>
              <w:ind w:left="113" w:right="113"/>
              <w:rPr>
                <w:b/>
                <w:bCs/>
                <w:sz w:val="18"/>
                <w:szCs w:val="18"/>
              </w:rPr>
            </w:pPr>
            <w:r w:rsidRPr="00324261">
              <w:rPr>
                <w:b/>
                <w:sz w:val="18"/>
                <w:szCs w:val="18"/>
                <w:lang w:val="en-GB"/>
              </w:rPr>
              <w:t>FY2025/26</w:t>
            </w:r>
          </w:p>
        </w:tc>
        <w:tc>
          <w:tcPr>
            <w:tcW w:w="450" w:type="dxa"/>
            <w:shd w:val="clear" w:color="auto" w:fill="EEECE1"/>
            <w:textDirection w:val="tbRl"/>
            <w:vAlign w:val="center"/>
          </w:tcPr>
          <w:p w14:paraId="676C61DA" w14:textId="77777777" w:rsidR="00487E7B" w:rsidRPr="00324261" w:rsidRDefault="00487E7B" w:rsidP="00AB1B59">
            <w:pPr>
              <w:spacing w:after="0" w:line="240" w:lineRule="auto"/>
              <w:ind w:left="113" w:right="113"/>
              <w:rPr>
                <w:b/>
                <w:bCs/>
                <w:sz w:val="18"/>
                <w:szCs w:val="18"/>
              </w:rPr>
            </w:pPr>
            <w:r w:rsidRPr="00324261">
              <w:rPr>
                <w:b/>
                <w:sz w:val="18"/>
                <w:szCs w:val="18"/>
                <w:lang w:val="en-GB"/>
              </w:rPr>
              <w:t>FY2026/27</w:t>
            </w:r>
          </w:p>
        </w:tc>
        <w:tc>
          <w:tcPr>
            <w:tcW w:w="450" w:type="dxa"/>
            <w:shd w:val="clear" w:color="auto" w:fill="EEECE1"/>
            <w:textDirection w:val="tbRl"/>
            <w:vAlign w:val="center"/>
          </w:tcPr>
          <w:p w14:paraId="43F2E03B" w14:textId="77777777" w:rsidR="00487E7B" w:rsidRPr="00324261" w:rsidRDefault="00487E7B" w:rsidP="00AB1B59">
            <w:pPr>
              <w:spacing w:after="0" w:line="240" w:lineRule="auto"/>
              <w:ind w:left="113" w:right="113"/>
              <w:rPr>
                <w:b/>
                <w:bCs/>
                <w:sz w:val="18"/>
                <w:szCs w:val="18"/>
              </w:rPr>
            </w:pPr>
            <w:r w:rsidRPr="00324261">
              <w:rPr>
                <w:b/>
                <w:sz w:val="18"/>
                <w:szCs w:val="18"/>
                <w:lang w:val="en-GB"/>
              </w:rPr>
              <w:t>FY2027/28</w:t>
            </w:r>
          </w:p>
        </w:tc>
        <w:tc>
          <w:tcPr>
            <w:tcW w:w="648" w:type="dxa"/>
            <w:shd w:val="clear" w:color="auto" w:fill="EEECE1"/>
            <w:textDirection w:val="tbRl"/>
            <w:vAlign w:val="center"/>
          </w:tcPr>
          <w:p w14:paraId="579110D2" w14:textId="77777777" w:rsidR="00487E7B" w:rsidRPr="00324261" w:rsidRDefault="00487E7B" w:rsidP="00AB1B59">
            <w:pPr>
              <w:spacing w:after="0" w:line="240" w:lineRule="auto"/>
              <w:ind w:left="113" w:right="113"/>
              <w:rPr>
                <w:b/>
                <w:bCs/>
                <w:sz w:val="18"/>
                <w:szCs w:val="18"/>
              </w:rPr>
            </w:pPr>
            <w:r w:rsidRPr="00324261">
              <w:rPr>
                <w:b/>
                <w:sz w:val="18"/>
                <w:szCs w:val="18"/>
                <w:lang w:val="en-GB"/>
              </w:rPr>
              <w:t>FY2028/29</w:t>
            </w:r>
          </w:p>
        </w:tc>
        <w:tc>
          <w:tcPr>
            <w:tcW w:w="851" w:type="dxa"/>
            <w:shd w:val="clear" w:color="auto" w:fill="EEECE1"/>
            <w:textDirection w:val="tbRl"/>
            <w:vAlign w:val="center"/>
          </w:tcPr>
          <w:p w14:paraId="733F3CE0" w14:textId="77777777" w:rsidR="00487E7B" w:rsidRPr="00324261" w:rsidRDefault="00487E7B" w:rsidP="00AB1B59">
            <w:pPr>
              <w:spacing w:after="0" w:line="240" w:lineRule="auto"/>
              <w:ind w:left="113" w:right="113"/>
              <w:rPr>
                <w:b/>
                <w:bCs/>
                <w:sz w:val="18"/>
                <w:szCs w:val="18"/>
              </w:rPr>
            </w:pPr>
            <w:r w:rsidRPr="00324261">
              <w:rPr>
                <w:b/>
                <w:sz w:val="18"/>
                <w:szCs w:val="18"/>
                <w:lang w:val="en-GB"/>
              </w:rPr>
              <w:t>FY2029/30</w:t>
            </w:r>
          </w:p>
        </w:tc>
        <w:tc>
          <w:tcPr>
            <w:tcW w:w="1276" w:type="dxa"/>
            <w:shd w:val="clear" w:color="auto" w:fill="EEECE1"/>
          </w:tcPr>
          <w:p w14:paraId="5C0F4F7D" w14:textId="77777777" w:rsidR="00487E7B" w:rsidRPr="00324261" w:rsidRDefault="00487E7B" w:rsidP="00AB1B59">
            <w:pPr>
              <w:spacing w:after="0" w:line="240" w:lineRule="auto"/>
              <w:rPr>
                <w:b/>
                <w:bCs/>
                <w:sz w:val="18"/>
                <w:szCs w:val="18"/>
              </w:rPr>
            </w:pPr>
            <w:r w:rsidRPr="00324261">
              <w:rPr>
                <w:b/>
                <w:bCs/>
                <w:sz w:val="18"/>
                <w:szCs w:val="18"/>
              </w:rPr>
              <w:t>Data Source</w:t>
            </w:r>
          </w:p>
        </w:tc>
      </w:tr>
      <w:tr w:rsidR="00487E7B" w:rsidRPr="00324261" w14:paraId="5B4E4518" w14:textId="77777777" w:rsidTr="00324261">
        <w:trPr>
          <w:trHeight w:val="39"/>
        </w:trPr>
        <w:tc>
          <w:tcPr>
            <w:tcW w:w="1615" w:type="dxa"/>
          </w:tcPr>
          <w:p w14:paraId="2FB46681" w14:textId="77777777" w:rsidR="00487E7B" w:rsidRPr="00324261" w:rsidRDefault="00487E7B" w:rsidP="00AB1B59">
            <w:pPr>
              <w:suppressAutoHyphens/>
              <w:spacing w:after="0" w:line="240" w:lineRule="auto"/>
              <w:rPr>
                <w:sz w:val="18"/>
                <w:szCs w:val="18"/>
                <w:lang w:val="en-GB"/>
              </w:rPr>
            </w:pPr>
          </w:p>
        </w:tc>
        <w:tc>
          <w:tcPr>
            <w:tcW w:w="1800" w:type="dxa"/>
          </w:tcPr>
          <w:p w14:paraId="36CD3343" w14:textId="77777777" w:rsidR="00487E7B" w:rsidRPr="00324261" w:rsidRDefault="00487E7B" w:rsidP="00AB1B59">
            <w:pPr>
              <w:suppressAutoHyphens/>
              <w:spacing w:after="0" w:line="240" w:lineRule="auto"/>
              <w:rPr>
                <w:sz w:val="18"/>
                <w:szCs w:val="18"/>
                <w:lang w:val="en-GB"/>
              </w:rPr>
            </w:pPr>
            <w:r w:rsidRPr="00324261">
              <w:rPr>
                <w:b/>
                <w:sz w:val="18"/>
                <w:szCs w:val="18"/>
                <w:lang w:val="en-GB"/>
              </w:rPr>
              <w:t>Intermediate Outcome 2.1.1:</w:t>
            </w:r>
            <w:r w:rsidRPr="00324261">
              <w:rPr>
                <w:sz w:val="18"/>
                <w:szCs w:val="18"/>
                <w:lang w:val="en-GB"/>
              </w:rPr>
              <w:t xml:space="preserve"> Increase adoption of recommended post-harvest handling practices</w:t>
            </w:r>
          </w:p>
        </w:tc>
        <w:tc>
          <w:tcPr>
            <w:tcW w:w="2070" w:type="dxa"/>
          </w:tcPr>
          <w:p w14:paraId="7934675B" w14:textId="77777777" w:rsidR="00487E7B" w:rsidRPr="00324261" w:rsidRDefault="00487E7B" w:rsidP="00AB1B59">
            <w:pPr>
              <w:suppressAutoHyphens/>
              <w:spacing w:after="0" w:line="240" w:lineRule="auto"/>
              <w:rPr>
                <w:sz w:val="18"/>
                <w:szCs w:val="18"/>
              </w:rPr>
            </w:pPr>
            <w:r w:rsidRPr="00324261">
              <w:rPr>
                <w:b/>
                <w:iCs/>
                <w:sz w:val="18"/>
                <w:szCs w:val="18"/>
                <w:lang w:val="en-GB"/>
              </w:rPr>
              <w:t>Intermediate Outcome Indicator 1</w:t>
            </w:r>
            <w:r w:rsidRPr="00324261">
              <w:rPr>
                <w:iCs/>
                <w:sz w:val="18"/>
                <w:szCs w:val="18"/>
                <w:lang w:val="en-GB"/>
              </w:rPr>
              <w:t xml:space="preserve">: </w:t>
            </w:r>
            <w:r w:rsidRPr="00324261">
              <w:rPr>
                <w:sz w:val="18"/>
                <w:szCs w:val="18"/>
              </w:rPr>
              <w:t xml:space="preserve">Percentage of farmers adopting recommended post-harvest handling practices </w:t>
            </w:r>
          </w:p>
        </w:tc>
        <w:tc>
          <w:tcPr>
            <w:tcW w:w="450" w:type="dxa"/>
          </w:tcPr>
          <w:p w14:paraId="6A6DFBFA" w14:textId="77777777" w:rsidR="00487E7B" w:rsidRPr="00324261" w:rsidRDefault="00487E7B" w:rsidP="00AB1B59">
            <w:pPr>
              <w:suppressAutoHyphens/>
              <w:spacing w:after="0" w:line="240" w:lineRule="auto"/>
              <w:jc w:val="center"/>
              <w:rPr>
                <w:sz w:val="18"/>
                <w:szCs w:val="18"/>
                <w:lang w:val="en-GB"/>
              </w:rPr>
            </w:pPr>
            <w:r w:rsidRPr="00324261">
              <w:rPr>
                <w:sz w:val="18"/>
                <w:szCs w:val="18"/>
                <w:lang w:val="en-GB"/>
              </w:rPr>
              <w:t>5</w:t>
            </w:r>
          </w:p>
        </w:tc>
        <w:tc>
          <w:tcPr>
            <w:tcW w:w="450" w:type="dxa"/>
          </w:tcPr>
          <w:p w14:paraId="186891A5" w14:textId="77777777" w:rsidR="00487E7B" w:rsidRPr="00324261" w:rsidRDefault="00487E7B" w:rsidP="00AB1B59">
            <w:pPr>
              <w:suppressAutoHyphens/>
              <w:spacing w:after="0" w:line="240" w:lineRule="auto"/>
              <w:jc w:val="center"/>
              <w:rPr>
                <w:sz w:val="18"/>
                <w:szCs w:val="18"/>
                <w:lang w:val="en-GB"/>
              </w:rPr>
            </w:pPr>
            <w:r w:rsidRPr="00324261">
              <w:rPr>
                <w:sz w:val="18"/>
                <w:szCs w:val="18"/>
                <w:lang w:val="en-GB"/>
              </w:rPr>
              <w:t>10</w:t>
            </w:r>
          </w:p>
        </w:tc>
        <w:tc>
          <w:tcPr>
            <w:tcW w:w="450" w:type="dxa"/>
          </w:tcPr>
          <w:p w14:paraId="7EA82906" w14:textId="77777777" w:rsidR="00487E7B" w:rsidRPr="00324261" w:rsidRDefault="00487E7B" w:rsidP="00AB1B59">
            <w:pPr>
              <w:suppressAutoHyphens/>
              <w:spacing w:after="0" w:line="240" w:lineRule="auto"/>
              <w:jc w:val="center"/>
              <w:rPr>
                <w:sz w:val="18"/>
                <w:szCs w:val="18"/>
                <w:lang w:val="en-GB"/>
              </w:rPr>
            </w:pPr>
            <w:r w:rsidRPr="00324261">
              <w:rPr>
                <w:sz w:val="18"/>
                <w:szCs w:val="18"/>
                <w:lang w:val="en-GB"/>
              </w:rPr>
              <w:t>15</w:t>
            </w:r>
          </w:p>
        </w:tc>
        <w:tc>
          <w:tcPr>
            <w:tcW w:w="450" w:type="dxa"/>
          </w:tcPr>
          <w:p w14:paraId="143AD354" w14:textId="77777777" w:rsidR="00487E7B" w:rsidRPr="00324261" w:rsidRDefault="00487E7B" w:rsidP="00AB1B59">
            <w:pPr>
              <w:suppressAutoHyphens/>
              <w:spacing w:after="0" w:line="240" w:lineRule="auto"/>
              <w:jc w:val="center"/>
              <w:rPr>
                <w:sz w:val="18"/>
                <w:szCs w:val="18"/>
                <w:lang w:val="en-GB"/>
              </w:rPr>
            </w:pPr>
            <w:r w:rsidRPr="00324261">
              <w:rPr>
                <w:sz w:val="18"/>
                <w:szCs w:val="18"/>
                <w:lang w:val="en-GB"/>
              </w:rPr>
              <w:t>20</w:t>
            </w:r>
          </w:p>
        </w:tc>
        <w:tc>
          <w:tcPr>
            <w:tcW w:w="648" w:type="dxa"/>
          </w:tcPr>
          <w:p w14:paraId="2FC9F2A4" w14:textId="77777777" w:rsidR="00487E7B" w:rsidRPr="00324261" w:rsidRDefault="00487E7B" w:rsidP="00AB1B59">
            <w:pPr>
              <w:suppressAutoHyphens/>
              <w:spacing w:after="0" w:line="240" w:lineRule="auto"/>
              <w:jc w:val="center"/>
              <w:rPr>
                <w:sz w:val="18"/>
                <w:szCs w:val="18"/>
                <w:lang w:val="en-GB"/>
              </w:rPr>
            </w:pPr>
            <w:r w:rsidRPr="00324261">
              <w:rPr>
                <w:sz w:val="18"/>
                <w:szCs w:val="18"/>
                <w:lang w:val="en-GB"/>
              </w:rPr>
              <w:t>25</w:t>
            </w:r>
          </w:p>
        </w:tc>
        <w:tc>
          <w:tcPr>
            <w:tcW w:w="851" w:type="dxa"/>
          </w:tcPr>
          <w:p w14:paraId="716E4F19" w14:textId="77777777" w:rsidR="00487E7B" w:rsidRPr="00324261" w:rsidRDefault="00487E7B" w:rsidP="00AB1B59">
            <w:pPr>
              <w:suppressAutoHyphens/>
              <w:spacing w:after="0" w:line="240" w:lineRule="auto"/>
              <w:jc w:val="center"/>
              <w:rPr>
                <w:sz w:val="18"/>
                <w:szCs w:val="18"/>
                <w:lang w:val="en-GB"/>
              </w:rPr>
            </w:pPr>
            <w:r w:rsidRPr="00324261">
              <w:rPr>
                <w:sz w:val="18"/>
                <w:szCs w:val="18"/>
                <w:lang w:val="en-GB"/>
              </w:rPr>
              <w:t>30</w:t>
            </w:r>
          </w:p>
        </w:tc>
        <w:tc>
          <w:tcPr>
            <w:tcW w:w="1276" w:type="dxa"/>
          </w:tcPr>
          <w:p w14:paraId="2FDD63E6" w14:textId="77777777" w:rsidR="00487E7B" w:rsidRPr="00324261" w:rsidRDefault="00487E7B" w:rsidP="00AB1B59">
            <w:pPr>
              <w:suppressAutoHyphens/>
              <w:spacing w:after="0" w:line="240" w:lineRule="auto"/>
              <w:rPr>
                <w:sz w:val="18"/>
                <w:szCs w:val="18"/>
                <w:lang w:val="en-GB"/>
              </w:rPr>
            </w:pPr>
            <w:r w:rsidRPr="00324261">
              <w:rPr>
                <w:sz w:val="18"/>
                <w:szCs w:val="18"/>
                <w:lang w:val="en-GB"/>
              </w:rPr>
              <w:t>Production statistical abstract</w:t>
            </w:r>
          </w:p>
        </w:tc>
      </w:tr>
      <w:tr w:rsidR="00487E7B" w:rsidRPr="00324261" w14:paraId="1D8104D7" w14:textId="77777777" w:rsidTr="00324261">
        <w:trPr>
          <w:trHeight w:val="39"/>
        </w:trPr>
        <w:tc>
          <w:tcPr>
            <w:tcW w:w="1615" w:type="dxa"/>
            <w:vMerge w:val="restart"/>
            <w:shd w:val="clear" w:color="auto" w:fill="EEECE1"/>
          </w:tcPr>
          <w:p w14:paraId="64BDA20D" w14:textId="77777777" w:rsidR="00487E7B" w:rsidRPr="00324261" w:rsidRDefault="00487E7B" w:rsidP="00AB1B59">
            <w:pPr>
              <w:suppressAutoHyphens/>
              <w:spacing w:after="0" w:line="240" w:lineRule="auto"/>
              <w:rPr>
                <w:b/>
                <w:bCs/>
                <w:sz w:val="18"/>
                <w:szCs w:val="18"/>
                <w:lang w:val="en-GB"/>
              </w:rPr>
            </w:pPr>
            <w:r w:rsidRPr="00324261">
              <w:rPr>
                <w:b/>
                <w:bCs/>
                <w:sz w:val="18"/>
                <w:szCs w:val="18"/>
                <w:lang w:val="en-GB"/>
              </w:rPr>
              <w:t>Intervention (d)</w:t>
            </w:r>
          </w:p>
        </w:tc>
        <w:tc>
          <w:tcPr>
            <w:tcW w:w="1800" w:type="dxa"/>
            <w:vMerge w:val="restart"/>
            <w:shd w:val="clear" w:color="auto" w:fill="EEECE1"/>
          </w:tcPr>
          <w:p w14:paraId="59FEC1FC" w14:textId="77777777" w:rsidR="00487E7B" w:rsidRPr="00324261" w:rsidRDefault="00487E7B" w:rsidP="00AB1B59">
            <w:pPr>
              <w:tabs>
                <w:tab w:val="left" w:pos="900"/>
              </w:tabs>
              <w:spacing w:after="0" w:line="240" w:lineRule="auto"/>
              <w:rPr>
                <w:b/>
                <w:bCs/>
                <w:sz w:val="18"/>
                <w:szCs w:val="18"/>
                <w:lang w:val="en-GB"/>
              </w:rPr>
            </w:pPr>
            <w:r w:rsidRPr="00324261">
              <w:rPr>
                <w:b/>
                <w:bCs/>
                <w:sz w:val="18"/>
                <w:szCs w:val="18"/>
                <w:lang w:val="en-GB"/>
              </w:rPr>
              <w:t>Key Output (e)</w:t>
            </w:r>
          </w:p>
        </w:tc>
        <w:tc>
          <w:tcPr>
            <w:tcW w:w="2070" w:type="dxa"/>
            <w:vMerge w:val="restart"/>
            <w:shd w:val="clear" w:color="auto" w:fill="EEECE1"/>
          </w:tcPr>
          <w:p w14:paraId="1D64C4A7" w14:textId="77777777" w:rsidR="00487E7B" w:rsidRPr="00324261" w:rsidRDefault="00487E7B" w:rsidP="00AB1B59">
            <w:pPr>
              <w:tabs>
                <w:tab w:val="left" w:pos="900"/>
              </w:tabs>
              <w:spacing w:after="0" w:line="240" w:lineRule="auto"/>
              <w:rPr>
                <w:i/>
                <w:iCs/>
                <w:sz w:val="18"/>
                <w:szCs w:val="18"/>
                <w:lang w:val="en-GB"/>
              </w:rPr>
            </w:pPr>
            <w:r w:rsidRPr="00324261">
              <w:rPr>
                <w:b/>
                <w:bCs/>
                <w:sz w:val="18"/>
                <w:szCs w:val="18"/>
                <w:lang w:val="en-GB"/>
              </w:rPr>
              <w:t xml:space="preserve">Indicator </w:t>
            </w:r>
            <w:r w:rsidRPr="00324261">
              <w:rPr>
                <w:b/>
                <w:sz w:val="18"/>
                <w:szCs w:val="18"/>
              </w:rPr>
              <w:t>(f)</w:t>
            </w:r>
          </w:p>
          <w:p w14:paraId="3DD907EB" w14:textId="77777777" w:rsidR="00487E7B" w:rsidRPr="00324261" w:rsidRDefault="00487E7B" w:rsidP="00AB1B59">
            <w:pPr>
              <w:tabs>
                <w:tab w:val="left" w:pos="900"/>
              </w:tabs>
              <w:spacing w:after="0" w:line="240" w:lineRule="auto"/>
              <w:rPr>
                <w:b/>
                <w:bCs/>
                <w:sz w:val="18"/>
                <w:szCs w:val="18"/>
                <w:lang w:val="en-GB"/>
              </w:rPr>
            </w:pPr>
          </w:p>
        </w:tc>
        <w:tc>
          <w:tcPr>
            <w:tcW w:w="1350" w:type="dxa"/>
            <w:gridSpan w:val="3"/>
            <w:shd w:val="clear" w:color="auto" w:fill="EEECE1"/>
          </w:tcPr>
          <w:p w14:paraId="4A11A6A0" w14:textId="77777777" w:rsidR="00487E7B" w:rsidRPr="00324261" w:rsidRDefault="00487E7B" w:rsidP="00AB1B59">
            <w:pPr>
              <w:suppressAutoHyphens/>
              <w:spacing w:after="0" w:line="240" w:lineRule="auto"/>
              <w:jc w:val="center"/>
              <w:rPr>
                <w:sz w:val="18"/>
                <w:szCs w:val="18"/>
                <w:lang w:val="en-GB"/>
              </w:rPr>
            </w:pPr>
            <w:r w:rsidRPr="00324261">
              <w:rPr>
                <w:b/>
                <w:bCs/>
                <w:sz w:val="18"/>
                <w:szCs w:val="18"/>
                <w:lang w:val="en-GB"/>
              </w:rPr>
              <w:t>Time Frame and Output Target</w:t>
            </w:r>
          </w:p>
        </w:tc>
        <w:tc>
          <w:tcPr>
            <w:tcW w:w="1949" w:type="dxa"/>
            <w:gridSpan w:val="3"/>
            <w:shd w:val="clear" w:color="auto" w:fill="EEECE1"/>
          </w:tcPr>
          <w:p w14:paraId="22322351" w14:textId="77777777" w:rsidR="00487E7B" w:rsidRPr="00324261" w:rsidRDefault="00487E7B" w:rsidP="00AB1B59">
            <w:pPr>
              <w:suppressAutoHyphens/>
              <w:spacing w:after="0" w:line="240" w:lineRule="auto"/>
              <w:rPr>
                <w:b/>
                <w:sz w:val="18"/>
                <w:szCs w:val="18"/>
                <w:lang w:val="en-GB"/>
              </w:rPr>
            </w:pPr>
            <w:r w:rsidRPr="00324261">
              <w:rPr>
                <w:b/>
                <w:sz w:val="18"/>
                <w:szCs w:val="18"/>
                <w:lang w:val="en-GB"/>
              </w:rPr>
              <w:t>Data Source</w:t>
            </w:r>
          </w:p>
        </w:tc>
        <w:tc>
          <w:tcPr>
            <w:tcW w:w="1276" w:type="dxa"/>
            <w:shd w:val="clear" w:color="auto" w:fill="EEECE1"/>
          </w:tcPr>
          <w:p w14:paraId="78819012" w14:textId="77777777" w:rsidR="00487E7B" w:rsidRPr="00324261" w:rsidRDefault="00487E7B" w:rsidP="00AB1B59">
            <w:pPr>
              <w:suppressAutoHyphens/>
              <w:spacing w:after="0" w:line="240" w:lineRule="auto"/>
              <w:rPr>
                <w:sz w:val="18"/>
                <w:szCs w:val="18"/>
                <w:lang w:val="en-GB"/>
              </w:rPr>
            </w:pPr>
            <w:r w:rsidRPr="00324261">
              <w:rPr>
                <w:b/>
                <w:bCs/>
                <w:sz w:val="18"/>
                <w:szCs w:val="18"/>
                <w:lang w:val="en-GB"/>
              </w:rPr>
              <w:t>Actors</w:t>
            </w:r>
          </w:p>
        </w:tc>
      </w:tr>
      <w:tr w:rsidR="00487E7B" w:rsidRPr="00324261" w14:paraId="65B9CC7F" w14:textId="77777777" w:rsidTr="00324261">
        <w:trPr>
          <w:cantSplit/>
          <w:trHeight w:val="719"/>
        </w:trPr>
        <w:tc>
          <w:tcPr>
            <w:tcW w:w="1615" w:type="dxa"/>
            <w:vMerge/>
            <w:shd w:val="clear" w:color="auto" w:fill="EEECE1"/>
          </w:tcPr>
          <w:p w14:paraId="79A38125" w14:textId="77777777" w:rsidR="00487E7B" w:rsidRPr="00324261" w:rsidRDefault="00487E7B" w:rsidP="00AB1B59">
            <w:pPr>
              <w:suppressAutoHyphens/>
              <w:spacing w:after="0" w:line="240" w:lineRule="auto"/>
              <w:rPr>
                <w:b/>
                <w:bCs/>
                <w:sz w:val="18"/>
                <w:szCs w:val="18"/>
                <w:lang w:val="en-GB"/>
              </w:rPr>
            </w:pPr>
          </w:p>
        </w:tc>
        <w:tc>
          <w:tcPr>
            <w:tcW w:w="1800" w:type="dxa"/>
            <w:vMerge/>
            <w:shd w:val="clear" w:color="auto" w:fill="EEECE1"/>
          </w:tcPr>
          <w:p w14:paraId="109E6EDE" w14:textId="77777777" w:rsidR="00487E7B" w:rsidRPr="00324261" w:rsidRDefault="00487E7B" w:rsidP="00AB1B59">
            <w:pPr>
              <w:tabs>
                <w:tab w:val="left" w:pos="900"/>
              </w:tabs>
              <w:spacing w:after="0" w:line="240" w:lineRule="auto"/>
              <w:rPr>
                <w:b/>
                <w:bCs/>
                <w:sz w:val="18"/>
                <w:szCs w:val="18"/>
                <w:lang w:val="en-GB"/>
              </w:rPr>
            </w:pPr>
          </w:p>
        </w:tc>
        <w:tc>
          <w:tcPr>
            <w:tcW w:w="2070" w:type="dxa"/>
            <w:vMerge/>
            <w:shd w:val="clear" w:color="auto" w:fill="EEECE1"/>
          </w:tcPr>
          <w:p w14:paraId="290FE908" w14:textId="77777777" w:rsidR="00487E7B" w:rsidRPr="00324261" w:rsidRDefault="00487E7B" w:rsidP="00AB1B59">
            <w:pPr>
              <w:tabs>
                <w:tab w:val="left" w:pos="900"/>
              </w:tabs>
              <w:spacing w:after="0" w:line="240" w:lineRule="auto"/>
              <w:rPr>
                <w:b/>
                <w:bCs/>
                <w:sz w:val="18"/>
                <w:szCs w:val="18"/>
                <w:lang w:val="en-GB"/>
              </w:rPr>
            </w:pPr>
          </w:p>
        </w:tc>
        <w:tc>
          <w:tcPr>
            <w:tcW w:w="450" w:type="dxa"/>
            <w:shd w:val="clear" w:color="auto" w:fill="EEECE1"/>
            <w:textDirection w:val="tbRl"/>
            <w:vAlign w:val="center"/>
          </w:tcPr>
          <w:p w14:paraId="626B9C17" w14:textId="77777777" w:rsidR="00487E7B" w:rsidRPr="00324261" w:rsidRDefault="00487E7B" w:rsidP="00AB1B59">
            <w:pPr>
              <w:spacing w:after="0" w:line="240" w:lineRule="auto"/>
              <w:ind w:left="113" w:right="113"/>
              <w:rPr>
                <w:b/>
                <w:bCs/>
                <w:sz w:val="18"/>
                <w:szCs w:val="18"/>
              </w:rPr>
            </w:pPr>
            <w:r w:rsidRPr="00324261">
              <w:rPr>
                <w:b/>
                <w:sz w:val="18"/>
                <w:szCs w:val="18"/>
                <w:lang w:val="en-GB"/>
              </w:rPr>
              <w:t>FY2025/26</w:t>
            </w:r>
          </w:p>
        </w:tc>
        <w:tc>
          <w:tcPr>
            <w:tcW w:w="450" w:type="dxa"/>
            <w:shd w:val="clear" w:color="auto" w:fill="EEECE1"/>
            <w:textDirection w:val="tbRl"/>
            <w:vAlign w:val="center"/>
          </w:tcPr>
          <w:p w14:paraId="5550036F" w14:textId="77777777" w:rsidR="00487E7B" w:rsidRPr="00324261" w:rsidRDefault="00487E7B" w:rsidP="00AB1B59">
            <w:pPr>
              <w:spacing w:after="0" w:line="240" w:lineRule="auto"/>
              <w:ind w:left="113" w:right="113"/>
              <w:rPr>
                <w:b/>
                <w:bCs/>
                <w:sz w:val="18"/>
                <w:szCs w:val="18"/>
              </w:rPr>
            </w:pPr>
            <w:r w:rsidRPr="00324261">
              <w:rPr>
                <w:b/>
                <w:sz w:val="18"/>
                <w:szCs w:val="18"/>
                <w:lang w:val="en-GB"/>
              </w:rPr>
              <w:t>FY2026/27</w:t>
            </w:r>
          </w:p>
        </w:tc>
        <w:tc>
          <w:tcPr>
            <w:tcW w:w="450" w:type="dxa"/>
            <w:shd w:val="clear" w:color="auto" w:fill="EEECE1"/>
            <w:textDirection w:val="tbRl"/>
            <w:vAlign w:val="center"/>
          </w:tcPr>
          <w:p w14:paraId="79A0946F" w14:textId="77777777" w:rsidR="00487E7B" w:rsidRPr="00324261" w:rsidRDefault="00487E7B" w:rsidP="00AB1B59">
            <w:pPr>
              <w:spacing w:after="0" w:line="240" w:lineRule="auto"/>
              <w:ind w:left="113" w:right="113"/>
              <w:rPr>
                <w:b/>
                <w:bCs/>
                <w:sz w:val="18"/>
                <w:szCs w:val="18"/>
              </w:rPr>
            </w:pPr>
            <w:r w:rsidRPr="00324261">
              <w:rPr>
                <w:b/>
                <w:sz w:val="18"/>
                <w:szCs w:val="18"/>
                <w:lang w:val="en-GB"/>
              </w:rPr>
              <w:t>FY2027/28</w:t>
            </w:r>
          </w:p>
        </w:tc>
        <w:tc>
          <w:tcPr>
            <w:tcW w:w="450" w:type="dxa"/>
            <w:shd w:val="clear" w:color="auto" w:fill="EEECE1"/>
            <w:textDirection w:val="tbRl"/>
            <w:vAlign w:val="center"/>
          </w:tcPr>
          <w:p w14:paraId="206B61BC" w14:textId="77777777" w:rsidR="00487E7B" w:rsidRPr="00324261" w:rsidRDefault="00487E7B" w:rsidP="00AB1B59">
            <w:pPr>
              <w:spacing w:after="0" w:line="240" w:lineRule="auto"/>
              <w:ind w:left="113" w:right="113"/>
              <w:rPr>
                <w:b/>
                <w:bCs/>
                <w:sz w:val="18"/>
                <w:szCs w:val="18"/>
              </w:rPr>
            </w:pPr>
            <w:r w:rsidRPr="00324261">
              <w:rPr>
                <w:b/>
                <w:sz w:val="18"/>
                <w:szCs w:val="18"/>
                <w:lang w:val="en-GB"/>
              </w:rPr>
              <w:t>FY2028/29</w:t>
            </w:r>
          </w:p>
        </w:tc>
        <w:tc>
          <w:tcPr>
            <w:tcW w:w="648" w:type="dxa"/>
            <w:shd w:val="clear" w:color="auto" w:fill="EEECE1"/>
            <w:textDirection w:val="tbRl"/>
            <w:vAlign w:val="center"/>
          </w:tcPr>
          <w:p w14:paraId="52912311" w14:textId="77777777" w:rsidR="00487E7B" w:rsidRPr="00324261" w:rsidRDefault="00487E7B" w:rsidP="00AB1B59">
            <w:pPr>
              <w:spacing w:after="0" w:line="240" w:lineRule="auto"/>
              <w:ind w:left="113" w:right="113"/>
              <w:rPr>
                <w:b/>
                <w:bCs/>
                <w:sz w:val="18"/>
                <w:szCs w:val="18"/>
              </w:rPr>
            </w:pPr>
            <w:r w:rsidRPr="00324261">
              <w:rPr>
                <w:b/>
                <w:sz w:val="18"/>
                <w:szCs w:val="18"/>
                <w:lang w:val="en-GB"/>
              </w:rPr>
              <w:t>FY2029/30</w:t>
            </w:r>
          </w:p>
        </w:tc>
        <w:tc>
          <w:tcPr>
            <w:tcW w:w="851" w:type="dxa"/>
            <w:shd w:val="clear" w:color="auto" w:fill="EEECE1"/>
          </w:tcPr>
          <w:p w14:paraId="24FB1EBD" w14:textId="77777777" w:rsidR="00487E7B" w:rsidRPr="00324261" w:rsidRDefault="00487E7B" w:rsidP="00AB1B59">
            <w:pPr>
              <w:suppressAutoHyphens/>
              <w:spacing w:after="0" w:line="240" w:lineRule="auto"/>
              <w:rPr>
                <w:sz w:val="18"/>
                <w:szCs w:val="18"/>
                <w:lang w:val="en-GB"/>
              </w:rPr>
            </w:pPr>
          </w:p>
        </w:tc>
        <w:tc>
          <w:tcPr>
            <w:tcW w:w="1276" w:type="dxa"/>
            <w:shd w:val="clear" w:color="auto" w:fill="EEECE1"/>
          </w:tcPr>
          <w:p w14:paraId="50D71126" w14:textId="77777777" w:rsidR="00487E7B" w:rsidRPr="00324261" w:rsidRDefault="00487E7B" w:rsidP="00AB1B59">
            <w:pPr>
              <w:suppressAutoHyphens/>
              <w:spacing w:after="0" w:line="240" w:lineRule="auto"/>
              <w:rPr>
                <w:sz w:val="18"/>
                <w:szCs w:val="18"/>
                <w:lang w:val="en-GB"/>
              </w:rPr>
            </w:pPr>
          </w:p>
        </w:tc>
      </w:tr>
      <w:tr w:rsidR="00487E7B" w:rsidRPr="00324261" w14:paraId="5BE7F616" w14:textId="77777777" w:rsidTr="00324261">
        <w:trPr>
          <w:trHeight w:val="39"/>
        </w:trPr>
        <w:tc>
          <w:tcPr>
            <w:tcW w:w="1615" w:type="dxa"/>
          </w:tcPr>
          <w:p w14:paraId="23E72158" w14:textId="77777777" w:rsidR="00487E7B" w:rsidRPr="00324261" w:rsidRDefault="00487E7B" w:rsidP="00AB1B59">
            <w:pPr>
              <w:suppressAutoHyphens/>
              <w:spacing w:after="0" w:line="240" w:lineRule="auto"/>
              <w:rPr>
                <w:sz w:val="18"/>
                <w:szCs w:val="18"/>
                <w:lang w:val="en-GB"/>
              </w:rPr>
            </w:pPr>
            <w:r w:rsidRPr="00324261">
              <w:rPr>
                <w:b/>
                <w:sz w:val="18"/>
                <w:szCs w:val="18"/>
                <w:lang w:val="en-GB"/>
              </w:rPr>
              <w:t>Intervention 2.1:</w:t>
            </w:r>
            <w:r w:rsidRPr="00324261">
              <w:rPr>
                <w:sz w:val="18"/>
                <w:szCs w:val="18"/>
                <w:lang w:val="en-GB"/>
              </w:rPr>
              <w:t xml:space="preserve"> Provide appropriate harvest, post-harvest handling and storage technologies</w:t>
            </w:r>
          </w:p>
        </w:tc>
        <w:tc>
          <w:tcPr>
            <w:tcW w:w="1800" w:type="dxa"/>
          </w:tcPr>
          <w:p w14:paraId="74F6F473" w14:textId="77777777" w:rsidR="00487E7B" w:rsidRPr="00324261" w:rsidRDefault="00487E7B" w:rsidP="00AB1B59">
            <w:pPr>
              <w:tabs>
                <w:tab w:val="left" w:pos="900"/>
              </w:tabs>
              <w:spacing w:after="0" w:line="240" w:lineRule="auto"/>
              <w:rPr>
                <w:b/>
                <w:bCs/>
                <w:iCs/>
                <w:sz w:val="18"/>
                <w:szCs w:val="18"/>
                <w:lang w:val="en-GB"/>
              </w:rPr>
            </w:pPr>
            <w:r w:rsidRPr="00324261">
              <w:rPr>
                <w:b/>
                <w:bCs/>
                <w:iCs/>
                <w:sz w:val="18"/>
                <w:szCs w:val="18"/>
                <w:lang w:val="en-GB"/>
              </w:rPr>
              <w:t xml:space="preserve">Output 2.1.1: </w:t>
            </w:r>
            <w:r w:rsidRPr="00324261">
              <w:rPr>
                <w:bCs/>
                <w:iCs/>
                <w:sz w:val="18"/>
                <w:szCs w:val="18"/>
                <w:lang w:val="en-GB"/>
              </w:rPr>
              <w:t>Farmers and other actors supported with appropriate post-harvest handling technologies</w:t>
            </w:r>
          </w:p>
        </w:tc>
        <w:tc>
          <w:tcPr>
            <w:tcW w:w="2070" w:type="dxa"/>
          </w:tcPr>
          <w:p w14:paraId="410CC48E" w14:textId="77777777" w:rsidR="00487E7B" w:rsidRPr="00324261" w:rsidRDefault="00487E7B" w:rsidP="00AB1B59">
            <w:pPr>
              <w:suppressAutoHyphens/>
              <w:spacing w:after="0" w:line="240" w:lineRule="auto"/>
              <w:rPr>
                <w:iCs/>
                <w:sz w:val="18"/>
                <w:szCs w:val="18"/>
                <w:lang w:val="en-GB"/>
              </w:rPr>
            </w:pPr>
            <w:r w:rsidRPr="00324261">
              <w:rPr>
                <w:b/>
                <w:iCs/>
                <w:sz w:val="18"/>
                <w:szCs w:val="18"/>
                <w:lang w:val="en-GB"/>
              </w:rPr>
              <w:t>Output Indicator 1:</w:t>
            </w:r>
            <w:r w:rsidRPr="00324261">
              <w:rPr>
                <w:iCs/>
                <w:sz w:val="18"/>
                <w:szCs w:val="18"/>
                <w:lang w:val="en-GB"/>
              </w:rPr>
              <w:t xml:space="preserve"> Number of </w:t>
            </w:r>
            <w:r w:rsidRPr="00324261">
              <w:rPr>
                <w:bCs/>
                <w:iCs/>
                <w:sz w:val="18"/>
                <w:szCs w:val="18"/>
                <w:lang w:val="en-GB"/>
              </w:rPr>
              <w:t>farmers and other actors supported with appropriate post-harvest handling technologies</w:t>
            </w:r>
          </w:p>
        </w:tc>
        <w:tc>
          <w:tcPr>
            <w:tcW w:w="450" w:type="dxa"/>
          </w:tcPr>
          <w:p w14:paraId="21DD6144" w14:textId="77777777" w:rsidR="00487E7B" w:rsidRPr="00324261" w:rsidRDefault="00487E7B" w:rsidP="00AB1B59">
            <w:pPr>
              <w:suppressAutoHyphens/>
              <w:spacing w:after="0" w:line="240" w:lineRule="auto"/>
              <w:jc w:val="center"/>
              <w:rPr>
                <w:sz w:val="18"/>
                <w:szCs w:val="18"/>
                <w:lang w:val="en-GB"/>
              </w:rPr>
            </w:pPr>
            <w:r w:rsidRPr="00324261">
              <w:rPr>
                <w:sz w:val="18"/>
                <w:szCs w:val="18"/>
                <w:lang w:val="en-GB"/>
              </w:rPr>
              <w:t>8</w:t>
            </w:r>
          </w:p>
        </w:tc>
        <w:tc>
          <w:tcPr>
            <w:tcW w:w="450" w:type="dxa"/>
          </w:tcPr>
          <w:p w14:paraId="44E933D6" w14:textId="77777777" w:rsidR="00487E7B" w:rsidRPr="00324261" w:rsidRDefault="00487E7B" w:rsidP="00AB1B59">
            <w:pPr>
              <w:suppressAutoHyphens/>
              <w:spacing w:after="0" w:line="240" w:lineRule="auto"/>
              <w:jc w:val="center"/>
              <w:rPr>
                <w:sz w:val="18"/>
                <w:szCs w:val="18"/>
                <w:lang w:val="en-GB"/>
              </w:rPr>
            </w:pPr>
            <w:r w:rsidRPr="00324261">
              <w:rPr>
                <w:sz w:val="18"/>
                <w:szCs w:val="18"/>
                <w:lang w:val="en-GB"/>
              </w:rPr>
              <w:t>8</w:t>
            </w:r>
          </w:p>
        </w:tc>
        <w:tc>
          <w:tcPr>
            <w:tcW w:w="450" w:type="dxa"/>
          </w:tcPr>
          <w:p w14:paraId="4176732E" w14:textId="77777777" w:rsidR="00487E7B" w:rsidRPr="00324261" w:rsidRDefault="00487E7B" w:rsidP="00AB1B59">
            <w:pPr>
              <w:suppressAutoHyphens/>
              <w:spacing w:after="0" w:line="240" w:lineRule="auto"/>
              <w:jc w:val="center"/>
              <w:rPr>
                <w:sz w:val="18"/>
                <w:szCs w:val="18"/>
                <w:lang w:val="en-GB"/>
              </w:rPr>
            </w:pPr>
            <w:r w:rsidRPr="00324261">
              <w:rPr>
                <w:sz w:val="18"/>
                <w:szCs w:val="18"/>
                <w:lang w:val="en-GB"/>
              </w:rPr>
              <w:t>8</w:t>
            </w:r>
          </w:p>
        </w:tc>
        <w:tc>
          <w:tcPr>
            <w:tcW w:w="450" w:type="dxa"/>
          </w:tcPr>
          <w:p w14:paraId="782D8EC3" w14:textId="77777777" w:rsidR="00487E7B" w:rsidRPr="00324261" w:rsidRDefault="00487E7B" w:rsidP="00AB1B59">
            <w:pPr>
              <w:suppressAutoHyphens/>
              <w:spacing w:after="0" w:line="240" w:lineRule="auto"/>
              <w:jc w:val="center"/>
              <w:rPr>
                <w:sz w:val="18"/>
                <w:szCs w:val="18"/>
                <w:lang w:val="en-GB"/>
              </w:rPr>
            </w:pPr>
            <w:r w:rsidRPr="00324261">
              <w:rPr>
                <w:sz w:val="18"/>
                <w:szCs w:val="18"/>
                <w:lang w:val="en-GB"/>
              </w:rPr>
              <w:t>8</w:t>
            </w:r>
          </w:p>
        </w:tc>
        <w:tc>
          <w:tcPr>
            <w:tcW w:w="648" w:type="dxa"/>
          </w:tcPr>
          <w:p w14:paraId="06CAD3FE" w14:textId="77777777" w:rsidR="00487E7B" w:rsidRPr="00324261" w:rsidRDefault="00487E7B" w:rsidP="00AB1B59">
            <w:pPr>
              <w:suppressAutoHyphens/>
              <w:spacing w:after="0" w:line="240" w:lineRule="auto"/>
              <w:jc w:val="center"/>
              <w:rPr>
                <w:sz w:val="18"/>
                <w:szCs w:val="18"/>
                <w:lang w:val="en-GB"/>
              </w:rPr>
            </w:pPr>
            <w:r w:rsidRPr="00324261">
              <w:rPr>
                <w:sz w:val="18"/>
                <w:szCs w:val="18"/>
                <w:lang w:val="en-GB"/>
              </w:rPr>
              <w:t>8</w:t>
            </w:r>
          </w:p>
        </w:tc>
        <w:tc>
          <w:tcPr>
            <w:tcW w:w="851" w:type="dxa"/>
          </w:tcPr>
          <w:p w14:paraId="2E336235" w14:textId="77777777" w:rsidR="00487E7B" w:rsidRPr="00324261" w:rsidRDefault="00487E7B" w:rsidP="00AB1B59">
            <w:pPr>
              <w:suppressAutoHyphens/>
              <w:spacing w:after="0" w:line="240" w:lineRule="auto"/>
              <w:rPr>
                <w:sz w:val="18"/>
                <w:szCs w:val="18"/>
                <w:lang w:val="en-GB"/>
              </w:rPr>
            </w:pPr>
            <w:r w:rsidRPr="00324261">
              <w:rPr>
                <w:sz w:val="18"/>
                <w:szCs w:val="18"/>
                <w:lang w:val="en-GB"/>
              </w:rPr>
              <w:t>QPRs</w:t>
            </w:r>
          </w:p>
        </w:tc>
        <w:tc>
          <w:tcPr>
            <w:tcW w:w="1276" w:type="dxa"/>
          </w:tcPr>
          <w:p w14:paraId="044B682B" w14:textId="77777777" w:rsidR="00487E7B" w:rsidRPr="00324261" w:rsidRDefault="00487E7B" w:rsidP="00AB1B59">
            <w:pPr>
              <w:suppressAutoHyphens/>
              <w:spacing w:after="0" w:line="240" w:lineRule="auto"/>
              <w:rPr>
                <w:sz w:val="18"/>
                <w:szCs w:val="18"/>
                <w:lang w:val="en-GB"/>
              </w:rPr>
            </w:pPr>
            <w:r w:rsidRPr="00324261">
              <w:rPr>
                <w:sz w:val="18"/>
                <w:szCs w:val="18"/>
                <w:lang w:val="en-GB"/>
              </w:rPr>
              <w:t>KDLG, MAAIF, Private Sector</w:t>
            </w:r>
          </w:p>
        </w:tc>
      </w:tr>
      <w:tr w:rsidR="00487E7B" w:rsidRPr="00324261" w14:paraId="716266D5" w14:textId="77777777" w:rsidTr="00324261">
        <w:trPr>
          <w:trHeight w:val="39"/>
        </w:trPr>
        <w:tc>
          <w:tcPr>
            <w:tcW w:w="1615" w:type="dxa"/>
          </w:tcPr>
          <w:p w14:paraId="6CD89A3B" w14:textId="77777777" w:rsidR="00487E7B" w:rsidRPr="00324261" w:rsidRDefault="00487E7B" w:rsidP="00AB1B59">
            <w:pPr>
              <w:suppressAutoHyphens/>
              <w:spacing w:after="0" w:line="240" w:lineRule="auto"/>
              <w:rPr>
                <w:sz w:val="18"/>
                <w:szCs w:val="18"/>
                <w:lang w:val="en-GB"/>
              </w:rPr>
            </w:pPr>
          </w:p>
        </w:tc>
        <w:tc>
          <w:tcPr>
            <w:tcW w:w="1800" w:type="dxa"/>
          </w:tcPr>
          <w:p w14:paraId="4CA1CD62" w14:textId="77777777" w:rsidR="00487E7B" w:rsidRPr="00324261" w:rsidRDefault="00487E7B" w:rsidP="00AB1B59">
            <w:pPr>
              <w:tabs>
                <w:tab w:val="left" w:pos="900"/>
              </w:tabs>
              <w:spacing w:after="0" w:line="240" w:lineRule="auto"/>
              <w:rPr>
                <w:b/>
                <w:bCs/>
                <w:iCs/>
                <w:sz w:val="18"/>
                <w:szCs w:val="18"/>
                <w:lang w:val="en-GB"/>
              </w:rPr>
            </w:pPr>
            <w:r w:rsidRPr="00324261">
              <w:rPr>
                <w:b/>
                <w:bCs/>
                <w:iCs/>
                <w:sz w:val="18"/>
                <w:szCs w:val="18"/>
                <w:lang w:val="en-GB"/>
              </w:rPr>
              <w:t xml:space="preserve">Output 2.1.2: </w:t>
            </w:r>
            <w:r w:rsidRPr="00324261">
              <w:rPr>
                <w:bCs/>
                <w:iCs/>
                <w:sz w:val="18"/>
                <w:szCs w:val="18"/>
                <w:lang w:val="en-GB"/>
              </w:rPr>
              <w:t xml:space="preserve">Harvest, post-harvest handling and storage </w:t>
            </w:r>
            <w:r w:rsidRPr="00324261">
              <w:rPr>
                <w:bCs/>
                <w:iCs/>
                <w:sz w:val="18"/>
                <w:szCs w:val="18"/>
                <w:lang w:val="en-GB"/>
              </w:rPr>
              <w:lastRenderedPageBreak/>
              <w:t>infrastructure established</w:t>
            </w:r>
          </w:p>
        </w:tc>
        <w:tc>
          <w:tcPr>
            <w:tcW w:w="2070" w:type="dxa"/>
          </w:tcPr>
          <w:p w14:paraId="7650FD7E" w14:textId="77777777" w:rsidR="00487E7B" w:rsidRPr="00324261" w:rsidRDefault="00487E7B" w:rsidP="00AB1B59">
            <w:pPr>
              <w:suppressAutoHyphens/>
              <w:spacing w:after="0" w:line="240" w:lineRule="auto"/>
              <w:rPr>
                <w:iCs/>
                <w:sz w:val="18"/>
                <w:szCs w:val="18"/>
                <w:lang w:val="en-GB"/>
              </w:rPr>
            </w:pPr>
            <w:r w:rsidRPr="00324261">
              <w:rPr>
                <w:b/>
                <w:iCs/>
                <w:sz w:val="18"/>
                <w:szCs w:val="18"/>
                <w:lang w:val="en-GB"/>
              </w:rPr>
              <w:lastRenderedPageBreak/>
              <w:t>Output Indicator 2:</w:t>
            </w:r>
            <w:r w:rsidRPr="00324261">
              <w:rPr>
                <w:iCs/>
                <w:sz w:val="18"/>
                <w:szCs w:val="18"/>
                <w:lang w:val="en-GB"/>
              </w:rPr>
              <w:t xml:space="preserve"> Number of </w:t>
            </w:r>
            <w:proofErr w:type="gramStart"/>
            <w:r w:rsidRPr="00324261">
              <w:rPr>
                <w:bCs/>
                <w:iCs/>
                <w:sz w:val="18"/>
                <w:szCs w:val="18"/>
                <w:lang w:val="en-GB"/>
              </w:rPr>
              <w:t>harvest</w:t>
            </w:r>
            <w:proofErr w:type="gramEnd"/>
            <w:r w:rsidRPr="00324261">
              <w:rPr>
                <w:bCs/>
                <w:iCs/>
                <w:sz w:val="18"/>
                <w:szCs w:val="18"/>
                <w:lang w:val="en-GB"/>
              </w:rPr>
              <w:t xml:space="preserve">, post-harvest handling and </w:t>
            </w:r>
            <w:r w:rsidRPr="00324261">
              <w:rPr>
                <w:bCs/>
                <w:iCs/>
                <w:sz w:val="18"/>
                <w:szCs w:val="18"/>
                <w:lang w:val="en-GB"/>
              </w:rPr>
              <w:lastRenderedPageBreak/>
              <w:t>storage infrastructure established</w:t>
            </w:r>
          </w:p>
        </w:tc>
        <w:tc>
          <w:tcPr>
            <w:tcW w:w="450" w:type="dxa"/>
          </w:tcPr>
          <w:p w14:paraId="1C19C343" w14:textId="77777777" w:rsidR="00487E7B" w:rsidRPr="00324261" w:rsidRDefault="00487E7B" w:rsidP="00AB1B59">
            <w:pPr>
              <w:suppressAutoHyphens/>
              <w:spacing w:after="0" w:line="240" w:lineRule="auto"/>
              <w:jc w:val="center"/>
              <w:rPr>
                <w:sz w:val="18"/>
                <w:szCs w:val="18"/>
                <w:lang w:val="en-GB"/>
              </w:rPr>
            </w:pPr>
            <w:r w:rsidRPr="00324261">
              <w:rPr>
                <w:sz w:val="18"/>
                <w:szCs w:val="18"/>
                <w:lang w:val="en-GB"/>
              </w:rPr>
              <w:lastRenderedPageBreak/>
              <w:t>1</w:t>
            </w:r>
          </w:p>
        </w:tc>
        <w:tc>
          <w:tcPr>
            <w:tcW w:w="450" w:type="dxa"/>
          </w:tcPr>
          <w:p w14:paraId="236497D1" w14:textId="77777777" w:rsidR="00487E7B" w:rsidRPr="00324261" w:rsidRDefault="00487E7B" w:rsidP="00AB1B59">
            <w:pPr>
              <w:suppressAutoHyphens/>
              <w:spacing w:after="0" w:line="240" w:lineRule="auto"/>
              <w:jc w:val="center"/>
              <w:rPr>
                <w:sz w:val="18"/>
                <w:szCs w:val="18"/>
                <w:lang w:val="en-GB"/>
              </w:rPr>
            </w:pPr>
            <w:r w:rsidRPr="00324261">
              <w:rPr>
                <w:sz w:val="18"/>
                <w:szCs w:val="18"/>
                <w:lang w:val="en-GB"/>
              </w:rPr>
              <w:t>1</w:t>
            </w:r>
          </w:p>
        </w:tc>
        <w:tc>
          <w:tcPr>
            <w:tcW w:w="450" w:type="dxa"/>
          </w:tcPr>
          <w:p w14:paraId="6520E26C" w14:textId="77777777" w:rsidR="00487E7B" w:rsidRPr="00324261" w:rsidRDefault="00487E7B" w:rsidP="00AB1B59">
            <w:pPr>
              <w:suppressAutoHyphens/>
              <w:spacing w:after="0" w:line="240" w:lineRule="auto"/>
              <w:jc w:val="center"/>
              <w:rPr>
                <w:sz w:val="18"/>
                <w:szCs w:val="18"/>
                <w:lang w:val="en-GB"/>
              </w:rPr>
            </w:pPr>
            <w:r w:rsidRPr="00324261">
              <w:rPr>
                <w:sz w:val="18"/>
                <w:szCs w:val="18"/>
                <w:lang w:val="en-GB"/>
              </w:rPr>
              <w:t>1</w:t>
            </w:r>
          </w:p>
        </w:tc>
        <w:tc>
          <w:tcPr>
            <w:tcW w:w="450" w:type="dxa"/>
          </w:tcPr>
          <w:p w14:paraId="399B3D99" w14:textId="77777777" w:rsidR="00487E7B" w:rsidRPr="00324261" w:rsidRDefault="00487E7B" w:rsidP="00AB1B59">
            <w:pPr>
              <w:suppressAutoHyphens/>
              <w:spacing w:after="0" w:line="240" w:lineRule="auto"/>
              <w:jc w:val="center"/>
              <w:rPr>
                <w:sz w:val="18"/>
                <w:szCs w:val="18"/>
                <w:lang w:val="en-GB"/>
              </w:rPr>
            </w:pPr>
            <w:r w:rsidRPr="00324261">
              <w:rPr>
                <w:sz w:val="18"/>
                <w:szCs w:val="18"/>
                <w:lang w:val="en-GB"/>
              </w:rPr>
              <w:t>1</w:t>
            </w:r>
          </w:p>
        </w:tc>
        <w:tc>
          <w:tcPr>
            <w:tcW w:w="648" w:type="dxa"/>
          </w:tcPr>
          <w:p w14:paraId="1396F3CC" w14:textId="77777777" w:rsidR="00487E7B" w:rsidRPr="00324261" w:rsidRDefault="00487E7B" w:rsidP="00AB1B59">
            <w:pPr>
              <w:suppressAutoHyphens/>
              <w:spacing w:after="0" w:line="240" w:lineRule="auto"/>
              <w:jc w:val="center"/>
              <w:rPr>
                <w:sz w:val="18"/>
                <w:szCs w:val="18"/>
                <w:lang w:val="en-GB"/>
              </w:rPr>
            </w:pPr>
            <w:r w:rsidRPr="00324261">
              <w:rPr>
                <w:sz w:val="18"/>
                <w:szCs w:val="18"/>
                <w:lang w:val="en-GB"/>
              </w:rPr>
              <w:t>1</w:t>
            </w:r>
          </w:p>
        </w:tc>
        <w:tc>
          <w:tcPr>
            <w:tcW w:w="851" w:type="dxa"/>
          </w:tcPr>
          <w:p w14:paraId="21138B17" w14:textId="77777777" w:rsidR="00487E7B" w:rsidRPr="00324261" w:rsidRDefault="00487E7B" w:rsidP="00AB1B59">
            <w:pPr>
              <w:suppressAutoHyphens/>
              <w:spacing w:after="0" w:line="240" w:lineRule="auto"/>
              <w:rPr>
                <w:sz w:val="18"/>
                <w:szCs w:val="18"/>
                <w:lang w:val="en-GB"/>
              </w:rPr>
            </w:pPr>
            <w:r w:rsidRPr="00324261">
              <w:rPr>
                <w:sz w:val="18"/>
                <w:szCs w:val="18"/>
                <w:lang w:val="en-GB"/>
              </w:rPr>
              <w:t>QPRs</w:t>
            </w:r>
          </w:p>
        </w:tc>
        <w:tc>
          <w:tcPr>
            <w:tcW w:w="1276" w:type="dxa"/>
          </w:tcPr>
          <w:p w14:paraId="05CBAAC1" w14:textId="77777777" w:rsidR="00487E7B" w:rsidRPr="00324261" w:rsidRDefault="00487E7B" w:rsidP="00AB1B59">
            <w:pPr>
              <w:suppressAutoHyphens/>
              <w:spacing w:after="0" w:line="240" w:lineRule="auto"/>
              <w:rPr>
                <w:sz w:val="18"/>
                <w:szCs w:val="18"/>
                <w:lang w:val="en-GB"/>
              </w:rPr>
            </w:pPr>
            <w:r w:rsidRPr="00324261">
              <w:rPr>
                <w:sz w:val="18"/>
                <w:szCs w:val="18"/>
                <w:lang w:val="en-GB"/>
              </w:rPr>
              <w:t>KDLG, MAAIF, Private Sector</w:t>
            </w:r>
          </w:p>
        </w:tc>
      </w:tr>
      <w:tr w:rsidR="00487E7B" w:rsidRPr="00324261" w14:paraId="736B6F62" w14:textId="77777777" w:rsidTr="00324261">
        <w:trPr>
          <w:trHeight w:val="39"/>
        </w:trPr>
        <w:tc>
          <w:tcPr>
            <w:tcW w:w="1615" w:type="dxa"/>
          </w:tcPr>
          <w:p w14:paraId="670FE679" w14:textId="77777777" w:rsidR="00487E7B" w:rsidRPr="00324261" w:rsidRDefault="00487E7B" w:rsidP="00AB1B59">
            <w:pPr>
              <w:suppressAutoHyphens/>
              <w:spacing w:after="0" w:line="240" w:lineRule="auto"/>
              <w:rPr>
                <w:sz w:val="18"/>
                <w:szCs w:val="18"/>
                <w:lang w:val="en-GB"/>
              </w:rPr>
            </w:pPr>
          </w:p>
        </w:tc>
        <w:tc>
          <w:tcPr>
            <w:tcW w:w="1800" w:type="dxa"/>
          </w:tcPr>
          <w:p w14:paraId="68099BC7" w14:textId="77777777" w:rsidR="00487E7B" w:rsidRPr="00324261" w:rsidRDefault="00487E7B" w:rsidP="00AB1B59">
            <w:pPr>
              <w:tabs>
                <w:tab w:val="left" w:pos="900"/>
              </w:tabs>
              <w:spacing w:after="0" w:line="240" w:lineRule="auto"/>
              <w:rPr>
                <w:b/>
                <w:bCs/>
                <w:iCs/>
                <w:sz w:val="18"/>
                <w:szCs w:val="18"/>
                <w:lang w:val="en-GB"/>
              </w:rPr>
            </w:pPr>
            <w:r w:rsidRPr="00324261">
              <w:rPr>
                <w:b/>
                <w:bCs/>
                <w:iCs/>
                <w:sz w:val="18"/>
                <w:szCs w:val="18"/>
                <w:lang w:val="en-GB"/>
              </w:rPr>
              <w:t xml:space="preserve">Output 2.1.3: </w:t>
            </w:r>
            <w:r w:rsidRPr="00324261">
              <w:rPr>
                <w:bCs/>
                <w:iCs/>
                <w:sz w:val="18"/>
                <w:szCs w:val="18"/>
                <w:lang w:val="en-GB"/>
              </w:rPr>
              <w:t>Value chain actors such as women supported with post-harvest handling equipment</w:t>
            </w:r>
          </w:p>
        </w:tc>
        <w:tc>
          <w:tcPr>
            <w:tcW w:w="2070" w:type="dxa"/>
          </w:tcPr>
          <w:p w14:paraId="53AA09BE" w14:textId="77777777" w:rsidR="00487E7B" w:rsidRPr="00324261" w:rsidRDefault="00487E7B" w:rsidP="00AB1B59">
            <w:pPr>
              <w:suppressAutoHyphens/>
              <w:spacing w:after="0" w:line="240" w:lineRule="auto"/>
              <w:rPr>
                <w:iCs/>
                <w:sz w:val="18"/>
                <w:szCs w:val="18"/>
                <w:lang w:val="en-GB"/>
              </w:rPr>
            </w:pPr>
            <w:r w:rsidRPr="00324261">
              <w:rPr>
                <w:b/>
                <w:iCs/>
                <w:sz w:val="18"/>
                <w:szCs w:val="18"/>
                <w:lang w:val="en-GB"/>
              </w:rPr>
              <w:t>Output Indicator 3:</w:t>
            </w:r>
            <w:r w:rsidRPr="00324261">
              <w:rPr>
                <w:iCs/>
                <w:sz w:val="18"/>
                <w:szCs w:val="18"/>
                <w:lang w:val="en-GB"/>
              </w:rPr>
              <w:t xml:space="preserve"> Number of v</w:t>
            </w:r>
            <w:r w:rsidRPr="00324261">
              <w:rPr>
                <w:bCs/>
                <w:iCs/>
                <w:sz w:val="18"/>
                <w:szCs w:val="18"/>
                <w:lang w:val="en-GB"/>
              </w:rPr>
              <w:t>alue chain actors such as supported with post-harvest handling equipment</w:t>
            </w:r>
          </w:p>
        </w:tc>
        <w:tc>
          <w:tcPr>
            <w:tcW w:w="450" w:type="dxa"/>
          </w:tcPr>
          <w:p w14:paraId="3D449FCE" w14:textId="77777777" w:rsidR="00487E7B" w:rsidRPr="00324261" w:rsidRDefault="00487E7B" w:rsidP="00AB1B59">
            <w:pPr>
              <w:suppressAutoHyphens/>
              <w:spacing w:after="0" w:line="240" w:lineRule="auto"/>
              <w:jc w:val="center"/>
              <w:rPr>
                <w:sz w:val="18"/>
                <w:szCs w:val="18"/>
                <w:lang w:val="en-GB"/>
              </w:rPr>
            </w:pPr>
            <w:r w:rsidRPr="00324261">
              <w:rPr>
                <w:sz w:val="18"/>
                <w:szCs w:val="18"/>
                <w:lang w:val="en-GB"/>
              </w:rPr>
              <w:t>6</w:t>
            </w:r>
          </w:p>
        </w:tc>
        <w:tc>
          <w:tcPr>
            <w:tcW w:w="450" w:type="dxa"/>
          </w:tcPr>
          <w:p w14:paraId="0CB37D40" w14:textId="77777777" w:rsidR="00487E7B" w:rsidRPr="00324261" w:rsidRDefault="00487E7B" w:rsidP="00AB1B59">
            <w:pPr>
              <w:suppressAutoHyphens/>
              <w:spacing w:after="0" w:line="240" w:lineRule="auto"/>
              <w:jc w:val="center"/>
              <w:rPr>
                <w:sz w:val="18"/>
                <w:szCs w:val="18"/>
                <w:lang w:val="en-GB"/>
              </w:rPr>
            </w:pPr>
            <w:r w:rsidRPr="00324261">
              <w:rPr>
                <w:sz w:val="18"/>
                <w:szCs w:val="18"/>
                <w:lang w:val="en-GB"/>
              </w:rPr>
              <w:t>6</w:t>
            </w:r>
          </w:p>
        </w:tc>
        <w:tc>
          <w:tcPr>
            <w:tcW w:w="450" w:type="dxa"/>
          </w:tcPr>
          <w:p w14:paraId="5CD8CACD" w14:textId="77777777" w:rsidR="00487E7B" w:rsidRPr="00324261" w:rsidRDefault="00487E7B" w:rsidP="00AB1B59">
            <w:pPr>
              <w:suppressAutoHyphens/>
              <w:spacing w:after="0" w:line="240" w:lineRule="auto"/>
              <w:jc w:val="center"/>
              <w:rPr>
                <w:sz w:val="18"/>
                <w:szCs w:val="18"/>
                <w:lang w:val="en-GB"/>
              </w:rPr>
            </w:pPr>
            <w:r w:rsidRPr="00324261">
              <w:rPr>
                <w:sz w:val="18"/>
                <w:szCs w:val="18"/>
                <w:lang w:val="en-GB"/>
              </w:rPr>
              <w:t>6</w:t>
            </w:r>
          </w:p>
        </w:tc>
        <w:tc>
          <w:tcPr>
            <w:tcW w:w="450" w:type="dxa"/>
          </w:tcPr>
          <w:p w14:paraId="03E9106A" w14:textId="77777777" w:rsidR="00487E7B" w:rsidRPr="00324261" w:rsidRDefault="00487E7B" w:rsidP="00AB1B59">
            <w:pPr>
              <w:suppressAutoHyphens/>
              <w:spacing w:after="0" w:line="240" w:lineRule="auto"/>
              <w:jc w:val="center"/>
              <w:rPr>
                <w:sz w:val="18"/>
                <w:szCs w:val="18"/>
                <w:lang w:val="en-GB"/>
              </w:rPr>
            </w:pPr>
            <w:r w:rsidRPr="00324261">
              <w:rPr>
                <w:sz w:val="18"/>
                <w:szCs w:val="18"/>
                <w:lang w:val="en-GB"/>
              </w:rPr>
              <w:t>6</w:t>
            </w:r>
          </w:p>
        </w:tc>
        <w:tc>
          <w:tcPr>
            <w:tcW w:w="648" w:type="dxa"/>
          </w:tcPr>
          <w:p w14:paraId="1F27623D" w14:textId="77777777" w:rsidR="00487E7B" w:rsidRPr="00324261" w:rsidRDefault="00487E7B" w:rsidP="00AB1B59">
            <w:pPr>
              <w:suppressAutoHyphens/>
              <w:spacing w:after="0" w:line="240" w:lineRule="auto"/>
              <w:jc w:val="center"/>
              <w:rPr>
                <w:sz w:val="18"/>
                <w:szCs w:val="18"/>
                <w:lang w:val="en-GB"/>
              </w:rPr>
            </w:pPr>
            <w:r w:rsidRPr="00324261">
              <w:rPr>
                <w:sz w:val="18"/>
                <w:szCs w:val="18"/>
                <w:lang w:val="en-GB"/>
              </w:rPr>
              <w:t>6</w:t>
            </w:r>
          </w:p>
        </w:tc>
        <w:tc>
          <w:tcPr>
            <w:tcW w:w="851" w:type="dxa"/>
          </w:tcPr>
          <w:p w14:paraId="44F08CAF" w14:textId="77777777" w:rsidR="00487E7B" w:rsidRPr="00324261" w:rsidRDefault="00487E7B" w:rsidP="00AB1B59">
            <w:pPr>
              <w:suppressAutoHyphens/>
              <w:spacing w:after="0" w:line="240" w:lineRule="auto"/>
              <w:rPr>
                <w:sz w:val="18"/>
                <w:szCs w:val="18"/>
                <w:lang w:val="en-GB"/>
              </w:rPr>
            </w:pPr>
            <w:r w:rsidRPr="00324261">
              <w:rPr>
                <w:sz w:val="18"/>
                <w:szCs w:val="18"/>
                <w:lang w:val="en-GB"/>
              </w:rPr>
              <w:t>QPRs</w:t>
            </w:r>
          </w:p>
        </w:tc>
        <w:tc>
          <w:tcPr>
            <w:tcW w:w="1276" w:type="dxa"/>
          </w:tcPr>
          <w:p w14:paraId="5B51FD33" w14:textId="77777777" w:rsidR="00487E7B" w:rsidRPr="00324261" w:rsidRDefault="00487E7B" w:rsidP="00AB1B59">
            <w:pPr>
              <w:suppressAutoHyphens/>
              <w:spacing w:after="0" w:line="240" w:lineRule="auto"/>
              <w:rPr>
                <w:sz w:val="18"/>
                <w:szCs w:val="18"/>
                <w:lang w:val="en-GB"/>
              </w:rPr>
            </w:pPr>
            <w:r w:rsidRPr="00324261">
              <w:rPr>
                <w:sz w:val="18"/>
                <w:szCs w:val="18"/>
                <w:lang w:val="en-GB"/>
              </w:rPr>
              <w:t>KDLG, MAAIF, Private Sector</w:t>
            </w:r>
          </w:p>
        </w:tc>
      </w:tr>
      <w:tr w:rsidR="00487E7B" w:rsidRPr="00324261" w14:paraId="5DA8FBE5" w14:textId="77777777" w:rsidTr="00324261">
        <w:trPr>
          <w:trHeight w:val="39"/>
        </w:trPr>
        <w:tc>
          <w:tcPr>
            <w:tcW w:w="1615" w:type="dxa"/>
          </w:tcPr>
          <w:p w14:paraId="7B9CE4FB" w14:textId="77777777" w:rsidR="00487E7B" w:rsidRPr="00324261" w:rsidRDefault="00487E7B" w:rsidP="00AB1B59">
            <w:pPr>
              <w:suppressAutoHyphens/>
              <w:spacing w:after="0" w:line="240" w:lineRule="auto"/>
              <w:rPr>
                <w:sz w:val="18"/>
                <w:szCs w:val="18"/>
                <w:lang w:val="en-GB"/>
              </w:rPr>
            </w:pPr>
            <w:r w:rsidRPr="00324261">
              <w:rPr>
                <w:b/>
                <w:sz w:val="18"/>
                <w:szCs w:val="18"/>
                <w:lang w:val="en-GB"/>
              </w:rPr>
              <w:t>Intervention 2.2:</w:t>
            </w:r>
            <w:r w:rsidRPr="00324261">
              <w:rPr>
                <w:sz w:val="18"/>
                <w:szCs w:val="18"/>
                <w:lang w:val="en-GB"/>
              </w:rPr>
              <w:t xml:space="preserve"> Invest in appropriate </w:t>
            </w:r>
            <w:proofErr w:type="spellStart"/>
            <w:r w:rsidRPr="00324261">
              <w:rPr>
                <w:sz w:val="18"/>
                <w:szCs w:val="18"/>
                <w:lang w:val="en-GB"/>
              </w:rPr>
              <w:t>agro</w:t>
            </w:r>
            <w:proofErr w:type="spellEnd"/>
            <w:r w:rsidRPr="00324261">
              <w:rPr>
                <w:sz w:val="18"/>
                <w:szCs w:val="18"/>
                <w:lang w:val="en-GB"/>
              </w:rPr>
              <w:t>-processing and value addition technologies</w:t>
            </w:r>
          </w:p>
        </w:tc>
        <w:tc>
          <w:tcPr>
            <w:tcW w:w="1800" w:type="dxa"/>
          </w:tcPr>
          <w:p w14:paraId="4D095E0E" w14:textId="77777777" w:rsidR="00487E7B" w:rsidRPr="00324261" w:rsidRDefault="00487E7B" w:rsidP="00AB1B59">
            <w:pPr>
              <w:tabs>
                <w:tab w:val="left" w:pos="900"/>
              </w:tabs>
              <w:spacing w:after="0" w:line="240" w:lineRule="auto"/>
              <w:rPr>
                <w:b/>
                <w:bCs/>
                <w:iCs/>
                <w:sz w:val="18"/>
                <w:szCs w:val="18"/>
                <w:lang w:val="en-GB"/>
              </w:rPr>
            </w:pPr>
            <w:r w:rsidRPr="00324261">
              <w:rPr>
                <w:b/>
                <w:bCs/>
                <w:iCs/>
                <w:sz w:val="18"/>
                <w:szCs w:val="18"/>
                <w:lang w:val="en-GB"/>
              </w:rPr>
              <w:t xml:space="preserve">Output 2.2.1: </w:t>
            </w:r>
            <w:r w:rsidRPr="00324261">
              <w:rPr>
                <w:sz w:val="18"/>
                <w:szCs w:val="18"/>
                <w:lang w:val="en-GB"/>
              </w:rPr>
              <w:t xml:space="preserve">Appropriate </w:t>
            </w:r>
            <w:proofErr w:type="spellStart"/>
            <w:r w:rsidRPr="00324261">
              <w:rPr>
                <w:sz w:val="18"/>
                <w:szCs w:val="18"/>
                <w:lang w:val="en-GB"/>
              </w:rPr>
              <w:t>agro</w:t>
            </w:r>
            <w:proofErr w:type="spellEnd"/>
            <w:r w:rsidRPr="00324261">
              <w:rPr>
                <w:sz w:val="18"/>
                <w:szCs w:val="18"/>
                <w:lang w:val="en-GB"/>
              </w:rPr>
              <w:t>-processing and value addition technologies promoted</w:t>
            </w:r>
          </w:p>
        </w:tc>
        <w:tc>
          <w:tcPr>
            <w:tcW w:w="2070" w:type="dxa"/>
          </w:tcPr>
          <w:p w14:paraId="7B6A1613" w14:textId="77777777" w:rsidR="00487E7B" w:rsidRPr="00324261" w:rsidRDefault="00487E7B" w:rsidP="00AB1B59">
            <w:pPr>
              <w:suppressAutoHyphens/>
              <w:spacing w:after="0" w:line="240" w:lineRule="auto"/>
              <w:rPr>
                <w:iCs/>
                <w:sz w:val="18"/>
                <w:szCs w:val="18"/>
                <w:lang w:val="en-GB"/>
              </w:rPr>
            </w:pPr>
            <w:r w:rsidRPr="00324261">
              <w:rPr>
                <w:b/>
                <w:iCs/>
                <w:sz w:val="18"/>
                <w:szCs w:val="18"/>
                <w:lang w:val="en-GB"/>
              </w:rPr>
              <w:t>Output Indicator 1:</w:t>
            </w:r>
            <w:r w:rsidRPr="00324261">
              <w:rPr>
                <w:iCs/>
                <w:sz w:val="18"/>
                <w:szCs w:val="18"/>
                <w:lang w:val="en-GB"/>
              </w:rPr>
              <w:t xml:space="preserve"> Number of women </w:t>
            </w:r>
            <w:r w:rsidRPr="00324261">
              <w:rPr>
                <w:bCs/>
                <w:iCs/>
                <w:sz w:val="18"/>
                <w:szCs w:val="18"/>
                <w:lang w:val="en-GB"/>
              </w:rPr>
              <w:t xml:space="preserve">farmers’ groups and other actors supported with </w:t>
            </w:r>
            <w:r w:rsidRPr="00324261">
              <w:rPr>
                <w:sz w:val="18"/>
                <w:szCs w:val="18"/>
                <w:lang w:val="en-GB"/>
              </w:rPr>
              <w:t xml:space="preserve">appropriate </w:t>
            </w:r>
            <w:proofErr w:type="spellStart"/>
            <w:r w:rsidRPr="00324261">
              <w:rPr>
                <w:sz w:val="18"/>
                <w:szCs w:val="18"/>
                <w:lang w:val="en-GB"/>
              </w:rPr>
              <w:t>agro</w:t>
            </w:r>
            <w:proofErr w:type="spellEnd"/>
            <w:r w:rsidRPr="00324261">
              <w:rPr>
                <w:sz w:val="18"/>
                <w:szCs w:val="18"/>
                <w:lang w:val="en-GB"/>
              </w:rPr>
              <w:t>-processing and value addition technologies</w:t>
            </w:r>
          </w:p>
        </w:tc>
        <w:tc>
          <w:tcPr>
            <w:tcW w:w="450" w:type="dxa"/>
          </w:tcPr>
          <w:p w14:paraId="2FDDD2AF" w14:textId="77777777" w:rsidR="00487E7B" w:rsidRPr="00324261" w:rsidRDefault="00487E7B" w:rsidP="00AB1B59">
            <w:pPr>
              <w:suppressAutoHyphens/>
              <w:spacing w:after="0" w:line="240" w:lineRule="auto"/>
              <w:jc w:val="center"/>
              <w:rPr>
                <w:sz w:val="18"/>
                <w:szCs w:val="18"/>
                <w:lang w:val="en-GB"/>
              </w:rPr>
            </w:pPr>
            <w:r w:rsidRPr="00324261">
              <w:rPr>
                <w:sz w:val="18"/>
                <w:szCs w:val="18"/>
                <w:lang w:val="en-GB"/>
              </w:rPr>
              <w:t>6</w:t>
            </w:r>
          </w:p>
        </w:tc>
        <w:tc>
          <w:tcPr>
            <w:tcW w:w="450" w:type="dxa"/>
          </w:tcPr>
          <w:p w14:paraId="6BE8601C" w14:textId="77777777" w:rsidR="00487E7B" w:rsidRPr="00324261" w:rsidRDefault="00487E7B" w:rsidP="00AB1B59">
            <w:pPr>
              <w:suppressAutoHyphens/>
              <w:spacing w:after="0" w:line="240" w:lineRule="auto"/>
              <w:jc w:val="center"/>
              <w:rPr>
                <w:sz w:val="18"/>
                <w:szCs w:val="18"/>
                <w:lang w:val="en-GB"/>
              </w:rPr>
            </w:pPr>
            <w:r w:rsidRPr="00324261">
              <w:rPr>
                <w:sz w:val="18"/>
                <w:szCs w:val="18"/>
                <w:lang w:val="en-GB"/>
              </w:rPr>
              <w:t>6</w:t>
            </w:r>
          </w:p>
        </w:tc>
        <w:tc>
          <w:tcPr>
            <w:tcW w:w="450" w:type="dxa"/>
          </w:tcPr>
          <w:p w14:paraId="4CBBF886" w14:textId="77777777" w:rsidR="00487E7B" w:rsidRPr="00324261" w:rsidRDefault="00487E7B" w:rsidP="00AB1B59">
            <w:pPr>
              <w:suppressAutoHyphens/>
              <w:spacing w:after="0" w:line="240" w:lineRule="auto"/>
              <w:jc w:val="center"/>
              <w:rPr>
                <w:sz w:val="18"/>
                <w:szCs w:val="18"/>
                <w:lang w:val="en-GB"/>
              </w:rPr>
            </w:pPr>
            <w:r w:rsidRPr="00324261">
              <w:rPr>
                <w:sz w:val="18"/>
                <w:szCs w:val="18"/>
                <w:lang w:val="en-GB"/>
              </w:rPr>
              <w:t>6</w:t>
            </w:r>
          </w:p>
        </w:tc>
        <w:tc>
          <w:tcPr>
            <w:tcW w:w="450" w:type="dxa"/>
          </w:tcPr>
          <w:p w14:paraId="623A0B50" w14:textId="77777777" w:rsidR="00487E7B" w:rsidRPr="00324261" w:rsidRDefault="00487E7B" w:rsidP="00AB1B59">
            <w:pPr>
              <w:suppressAutoHyphens/>
              <w:spacing w:after="0" w:line="240" w:lineRule="auto"/>
              <w:jc w:val="center"/>
              <w:rPr>
                <w:sz w:val="18"/>
                <w:szCs w:val="18"/>
                <w:lang w:val="en-GB"/>
              </w:rPr>
            </w:pPr>
            <w:r w:rsidRPr="00324261">
              <w:rPr>
                <w:sz w:val="18"/>
                <w:szCs w:val="18"/>
                <w:lang w:val="en-GB"/>
              </w:rPr>
              <w:t>6</w:t>
            </w:r>
          </w:p>
        </w:tc>
        <w:tc>
          <w:tcPr>
            <w:tcW w:w="648" w:type="dxa"/>
          </w:tcPr>
          <w:p w14:paraId="67D0E5B6" w14:textId="77777777" w:rsidR="00487E7B" w:rsidRPr="00324261" w:rsidRDefault="00487E7B" w:rsidP="00AB1B59">
            <w:pPr>
              <w:suppressAutoHyphens/>
              <w:spacing w:after="0" w:line="240" w:lineRule="auto"/>
              <w:jc w:val="center"/>
              <w:rPr>
                <w:sz w:val="18"/>
                <w:szCs w:val="18"/>
                <w:lang w:val="en-GB"/>
              </w:rPr>
            </w:pPr>
            <w:r w:rsidRPr="00324261">
              <w:rPr>
                <w:sz w:val="18"/>
                <w:szCs w:val="18"/>
                <w:lang w:val="en-GB"/>
              </w:rPr>
              <w:t>6</w:t>
            </w:r>
          </w:p>
        </w:tc>
        <w:tc>
          <w:tcPr>
            <w:tcW w:w="851" w:type="dxa"/>
          </w:tcPr>
          <w:p w14:paraId="5409554D" w14:textId="77777777" w:rsidR="00487E7B" w:rsidRPr="00324261" w:rsidRDefault="00487E7B" w:rsidP="00AB1B59">
            <w:pPr>
              <w:suppressAutoHyphens/>
              <w:spacing w:after="0" w:line="240" w:lineRule="auto"/>
              <w:rPr>
                <w:sz w:val="18"/>
                <w:szCs w:val="18"/>
                <w:lang w:val="en-GB"/>
              </w:rPr>
            </w:pPr>
            <w:r w:rsidRPr="00324261">
              <w:rPr>
                <w:sz w:val="18"/>
                <w:szCs w:val="18"/>
                <w:lang w:val="en-GB"/>
              </w:rPr>
              <w:t>QPRs</w:t>
            </w:r>
          </w:p>
        </w:tc>
        <w:tc>
          <w:tcPr>
            <w:tcW w:w="1276" w:type="dxa"/>
          </w:tcPr>
          <w:p w14:paraId="051A512E" w14:textId="77777777" w:rsidR="00487E7B" w:rsidRPr="00324261" w:rsidRDefault="00487E7B" w:rsidP="00AB1B59">
            <w:pPr>
              <w:suppressAutoHyphens/>
              <w:spacing w:after="0" w:line="240" w:lineRule="auto"/>
              <w:rPr>
                <w:sz w:val="18"/>
                <w:szCs w:val="18"/>
                <w:lang w:val="en-GB"/>
              </w:rPr>
            </w:pPr>
            <w:r w:rsidRPr="00324261">
              <w:rPr>
                <w:sz w:val="18"/>
                <w:szCs w:val="18"/>
                <w:lang w:val="en-GB"/>
              </w:rPr>
              <w:t>KDLG, MAAIF, Private Sector</w:t>
            </w:r>
          </w:p>
        </w:tc>
      </w:tr>
      <w:tr w:rsidR="00487E7B" w:rsidRPr="00324261" w14:paraId="4405BFF2" w14:textId="77777777" w:rsidTr="00324261">
        <w:trPr>
          <w:trHeight w:val="1466"/>
        </w:trPr>
        <w:tc>
          <w:tcPr>
            <w:tcW w:w="1615" w:type="dxa"/>
            <w:shd w:val="clear" w:color="auto" w:fill="EEECE1"/>
          </w:tcPr>
          <w:p w14:paraId="36D46426" w14:textId="77777777" w:rsidR="00487E7B" w:rsidRPr="00324261" w:rsidRDefault="00487E7B" w:rsidP="00AB1B59">
            <w:pPr>
              <w:spacing w:after="0" w:line="240" w:lineRule="auto"/>
              <w:rPr>
                <w:b/>
                <w:bCs/>
                <w:sz w:val="18"/>
                <w:szCs w:val="18"/>
              </w:rPr>
            </w:pPr>
            <w:proofErr w:type="spellStart"/>
            <w:r w:rsidRPr="00324261">
              <w:rPr>
                <w:b/>
                <w:bCs/>
                <w:sz w:val="18"/>
                <w:szCs w:val="18"/>
              </w:rPr>
              <w:t>Programme</w:t>
            </w:r>
            <w:proofErr w:type="spellEnd"/>
            <w:r w:rsidRPr="00324261">
              <w:rPr>
                <w:b/>
                <w:bCs/>
                <w:sz w:val="18"/>
                <w:szCs w:val="18"/>
              </w:rPr>
              <w:t xml:space="preserve"> (a):</w:t>
            </w:r>
          </w:p>
        </w:tc>
        <w:tc>
          <w:tcPr>
            <w:tcW w:w="1800" w:type="dxa"/>
            <w:shd w:val="clear" w:color="auto" w:fill="EEECE1"/>
          </w:tcPr>
          <w:p w14:paraId="0D12C51F" w14:textId="77777777" w:rsidR="00487E7B" w:rsidRPr="00324261" w:rsidRDefault="00487E7B" w:rsidP="00AB1B59">
            <w:pPr>
              <w:spacing w:after="0" w:line="240" w:lineRule="auto"/>
              <w:rPr>
                <w:b/>
                <w:bCs/>
                <w:sz w:val="18"/>
                <w:szCs w:val="18"/>
              </w:rPr>
            </w:pPr>
            <w:r w:rsidRPr="00324261">
              <w:rPr>
                <w:b/>
                <w:bCs/>
                <w:sz w:val="18"/>
                <w:szCs w:val="18"/>
              </w:rPr>
              <w:t>Outcome (b)</w:t>
            </w:r>
          </w:p>
        </w:tc>
        <w:tc>
          <w:tcPr>
            <w:tcW w:w="2070" w:type="dxa"/>
            <w:shd w:val="clear" w:color="auto" w:fill="EEECE1"/>
          </w:tcPr>
          <w:p w14:paraId="2420FC66" w14:textId="77777777" w:rsidR="00487E7B" w:rsidRPr="00324261" w:rsidRDefault="00487E7B" w:rsidP="00AB1B59">
            <w:pPr>
              <w:spacing w:after="0" w:line="240" w:lineRule="auto"/>
              <w:rPr>
                <w:b/>
                <w:bCs/>
                <w:sz w:val="18"/>
                <w:szCs w:val="18"/>
              </w:rPr>
            </w:pPr>
            <w:r w:rsidRPr="00324261">
              <w:rPr>
                <w:b/>
                <w:bCs/>
                <w:sz w:val="18"/>
                <w:szCs w:val="18"/>
              </w:rPr>
              <w:t>Indicator (c)</w:t>
            </w:r>
          </w:p>
        </w:tc>
        <w:tc>
          <w:tcPr>
            <w:tcW w:w="450" w:type="dxa"/>
            <w:shd w:val="clear" w:color="auto" w:fill="EEECE1"/>
            <w:textDirection w:val="tbRl"/>
            <w:vAlign w:val="center"/>
          </w:tcPr>
          <w:p w14:paraId="207F8922" w14:textId="77777777" w:rsidR="00487E7B" w:rsidRPr="00324261" w:rsidRDefault="00487E7B" w:rsidP="00AB1B59">
            <w:pPr>
              <w:spacing w:after="0" w:line="240" w:lineRule="auto"/>
              <w:ind w:left="113" w:right="113"/>
              <w:rPr>
                <w:b/>
                <w:bCs/>
                <w:sz w:val="18"/>
                <w:szCs w:val="18"/>
              </w:rPr>
            </w:pPr>
            <w:r w:rsidRPr="00324261">
              <w:rPr>
                <w:b/>
                <w:bCs/>
                <w:sz w:val="18"/>
                <w:szCs w:val="18"/>
                <w:lang w:val="en-GB"/>
              </w:rPr>
              <w:t>FY2023/24 (BL)</w:t>
            </w:r>
          </w:p>
        </w:tc>
        <w:tc>
          <w:tcPr>
            <w:tcW w:w="450" w:type="dxa"/>
            <w:shd w:val="clear" w:color="auto" w:fill="EEECE1"/>
            <w:textDirection w:val="tbRl"/>
            <w:vAlign w:val="center"/>
          </w:tcPr>
          <w:p w14:paraId="57BC9A0B" w14:textId="77777777" w:rsidR="00487E7B" w:rsidRPr="00324261" w:rsidRDefault="00487E7B" w:rsidP="00AB1B59">
            <w:pPr>
              <w:spacing w:after="0" w:line="240" w:lineRule="auto"/>
              <w:ind w:left="113" w:right="113"/>
              <w:rPr>
                <w:b/>
                <w:bCs/>
                <w:sz w:val="18"/>
                <w:szCs w:val="18"/>
              </w:rPr>
            </w:pPr>
            <w:r w:rsidRPr="00324261">
              <w:rPr>
                <w:b/>
                <w:bCs/>
                <w:sz w:val="18"/>
                <w:szCs w:val="18"/>
                <w:lang w:val="en-GB"/>
              </w:rPr>
              <w:t>FY2025/26</w:t>
            </w:r>
          </w:p>
        </w:tc>
        <w:tc>
          <w:tcPr>
            <w:tcW w:w="450" w:type="dxa"/>
            <w:shd w:val="clear" w:color="auto" w:fill="EEECE1"/>
            <w:textDirection w:val="tbRl"/>
            <w:vAlign w:val="center"/>
          </w:tcPr>
          <w:p w14:paraId="796E76C7" w14:textId="77777777" w:rsidR="00487E7B" w:rsidRPr="00324261" w:rsidRDefault="00487E7B" w:rsidP="00AB1B59">
            <w:pPr>
              <w:spacing w:after="0" w:line="240" w:lineRule="auto"/>
              <w:ind w:left="113" w:right="113"/>
              <w:rPr>
                <w:b/>
                <w:bCs/>
                <w:sz w:val="18"/>
                <w:szCs w:val="18"/>
              </w:rPr>
            </w:pPr>
            <w:r w:rsidRPr="00324261">
              <w:rPr>
                <w:b/>
                <w:bCs/>
                <w:sz w:val="18"/>
                <w:szCs w:val="18"/>
                <w:lang w:val="en-GB"/>
              </w:rPr>
              <w:t>FY2026/27</w:t>
            </w:r>
          </w:p>
        </w:tc>
        <w:tc>
          <w:tcPr>
            <w:tcW w:w="450" w:type="dxa"/>
            <w:shd w:val="clear" w:color="auto" w:fill="EEECE1"/>
            <w:textDirection w:val="tbRl"/>
            <w:vAlign w:val="center"/>
          </w:tcPr>
          <w:p w14:paraId="1DCFA7E2" w14:textId="77777777" w:rsidR="00487E7B" w:rsidRPr="00324261" w:rsidRDefault="00487E7B" w:rsidP="00AB1B59">
            <w:pPr>
              <w:spacing w:after="0" w:line="240" w:lineRule="auto"/>
              <w:ind w:left="113" w:right="113"/>
              <w:rPr>
                <w:b/>
                <w:bCs/>
                <w:sz w:val="18"/>
                <w:szCs w:val="18"/>
              </w:rPr>
            </w:pPr>
            <w:r w:rsidRPr="00324261">
              <w:rPr>
                <w:b/>
                <w:bCs/>
                <w:sz w:val="18"/>
                <w:szCs w:val="18"/>
                <w:lang w:val="en-GB"/>
              </w:rPr>
              <w:t>FY2027/28</w:t>
            </w:r>
          </w:p>
        </w:tc>
        <w:tc>
          <w:tcPr>
            <w:tcW w:w="648" w:type="dxa"/>
            <w:shd w:val="clear" w:color="auto" w:fill="EEECE1"/>
            <w:textDirection w:val="tbRl"/>
            <w:vAlign w:val="center"/>
          </w:tcPr>
          <w:p w14:paraId="426838AE" w14:textId="77777777" w:rsidR="00487E7B" w:rsidRPr="00324261" w:rsidRDefault="00487E7B" w:rsidP="00AB1B59">
            <w:pPr>
              <w:spacing w:after="0" w:line="240" w:lineRule="auto"/>
              <w:ind w:left="113" w:right="113"/>
              <w:rPr>
                <w:b/>
                <w:bCs/>
                <w:sz w:val="18"/>
                <w:szCs w:val="18"/>
              </w:rPr>
            </w:pPr>
            <w:r w:rsidRPr="00324261">
              <w:rPr>
                <w:b/>
                <w:bCs/>
                <w:sz w:val="18"/>
                <w:szCs w:val="18"/>
                <w:lang w:val="en-GB"/>
              </w:rPr>
              <w:t>FY2028/29</w:t>
            </w:r>
          </w:p>
        </w:tc>
        <w:tc>
          <w:tcPr>
            <w:tcW w:w="851" w:type="dxa"/>
            <w:shd w:val="clear" w:color="auto" w:fill="EEECE1"/>
            <w:textDirection w:val="tbRl"/>
            <w:vAlign w:val="center"/>
          </w:tcPr>
          <w:p w14:paraId="3353522A" w14:textId="77777777" w:rsidR="00487E7B" w:rsidRPr="00324261" w:rsidRDefault="00487E7B" w:rsidP="00AB1B59">
            <w:pPr>
              <w:spacing w:after="0" w:line="240" w:lineRule="auto"/>
              <w:ind w:left="113" w:right="113"/>
              <w:rPr>
                <w:b/>
                <w:bCs/>
                <w:sz w:val="18"/>
                <w:szCs w:val="18"/>
              </w:rPr>
            </w:pPr>
            <w:r w:rsidRPr="00324261">
              <w:rPr>
                <w:b/>
                <w:bCs/>
                <w:sz w:val="18"/>
                <w:szCs w:val="18"/>
                <w:lang w:val="en-GB"/>
              </w:rPr>
              <w:t>FY2029/30</w:t>
            </w:r>
          </w:p>
        </w:tc>
        <w:tc>
          <w:tcPr>
            <w:tcW w:w="1276" w:type="dxa"/>
            <w:shd w:val="clear" w:color="auto" w:fill="EEECE1"/>
          </w:tcPr>
          <w:p w14:paraId="1E83DEC4" w14:textId="77777777" w:rsidR="00487E7B" w:rsidRPr="00324261" w:rsidRDefault="00487E7B" w:rsidP="00AB1B59">
            <w:pPr>
              <w:tabs>
                <w:tab w:val="left" w:pos="1782"/>
                <w:tab w:val="left" w:pos="2457"/>
                <w:tab w:val="left" w:pos="2549"/>
              </w:tabs>
              <w:spacing w:after="0" w:line="240" w:lineRule="auto"/>
              <w:rPr>
                <w:b/>
                <w:bCs/>
                <w:sz w:val="18"/>
                <w:szCs w:val="18"/>
              </w:rPr>
            </w:pPr>
            <w:r w:rsidRPr="00324261">
              <w:rPr>
                <w:b/>
                <w:bCs/>
                <w:sz w:val="18"/>
                <w:szCs w:val="18"/>
              </w:rPr>
              <w:t>Data Source</w:t>
            </w:r>
          </w:p>
        </w:tc>
      </w:tr>
      <w:tr w:rsidR="00487E7B" w:rsidRPr="00324261" w14:paraId="1D784B33" w14:textId="77777777" w:rsidTr="00324261">
        <w:trPr>
          <w:trHeight w:val="39"/>
        </w:trPr>
        <w:tc>
          <w:tcPr>
            <w:tcW w:w="1615" w:type="dxa"/>
          </w:tcPr>
          <w:p w14:paraId="2BA19057" w14:textId="77777777" w:rsidR="00487E7B" w:rsidRPr="00324261" w:rsidRDefault="00487E7B" w:rsidP="00AB1B59">
            <w:pPr>
              <w:suppressAutoHyphens/>
              <w:spacing w:after="0" w:line="240" w:lineRule="auto"/>
              <w:rPr>
                <w:sz w:val="18"/>
                <w:szCs w:val="18"/>
                <w:lang w:val="en-GB"/>
              </w:rPr>
            </w:pPr>
            <w:proofErr w:type="spellStart"/>
            <w:r w:rsidRPr="00324261">
              <w:rPr>
                <w:b/>
                <w:bCs/>
                <w:sz w:val="18"/>
                <w:szCs w:val="18"/>
              </w:rPr>
              <w:t>Programme</w:t>
            </w:r>
            <w:proofErr w:type="spellEnd"/>
            <w:r w:rsidRPr="00324261">
              <w:rPr>
                <w:b/>
                <w:bCs/>
                <w:sz w:val="18"/>
                <w:szCs w:val="18"/>
              </w:rPr>
              <w:t xml:space="preserve"> Objective 4: </w:t>
            </w:r>
            <w:r w:rsidRPr="00324261">
              <w:rPr>
                <w:bCs/>
                <w:sz w:val="18"/>
                <w:szCs w:val="18"/>
              </w:rPr>
              <w:t>Increase market access and competitiveness of agricultural products in domestic and international markets</w:t>
            </w:r>
          </w:p>
        </w:tc>
        <w:tc>
          <w:tcPr>
            <w:tcW w:w="1800" w:type="dxa"/>
          </w:tcPr>
          <w:p w14:paraId="702B22E2" w14:textId="77777777" w:rsidR="00487E7B" w:rsidRPr="00324261" w:rsidRDefault="00487E7B" w:rsidP="00AB1B59">
            <w:pPr>
              <w:suppressAutoHyphens/>
              <w:spacing w:after="0" w:line="240" w:lineRule="auto"/>
              <w:rPr>
                <w:sz w:val="18"/>
                <w:szCs w:val="18"/>
                <w:lang w:val="en-GB"/>
              </w:rPr>
            </w:pPr>
            <w:r w:rsidRPr="00324261">
              <w:rPr>
                <w:b/>
                <w:sz w:val="18"/>
                <w:szCs w:val="18"/>
                <w:lang w:val="en-GB"/>
              </w:rPr>
              <w:t xml:space="preserve">Outcome 4.1: </w:t>
            </w:r>
            <w:r w:rsidRPr="00324261">
              <w:rPr>
                <w:sz w:val="18"/>
                <w:szCs w:val="18"/>
                <w:lang w:val="en-GB"/>
              </w:rPr>
              <w:t>Increase income from agricultural enterprises</w:t>
            </w:r>
          </w:p>
        </w:tc>
        <w:tc>
          <w:tcPr>
            <w:tcW w:w="2070" w:type="dxa"/>
          </w:tcPr>
          <w:p w14:paraId="41E62AAB" w14:textId="77777777" w:rsidR="00487E7B" w:rsidRPr="00324261" w:rsidRDefault="00487E7B" w:rsidP="00AB1B59">
            <w:pPr>
              <w:spacing w:after="0" w:line="240" w:lineRule="auto"/>
              <w:rPr>
                <w:b/>
                <w:sz w:val="18"/>
                <w:szCs w:val="18"/>
              </w:rPr>
            </w:pPr>
            <w:r w:rsidRPr="00324261">
              <w:rPr>
                <w:b/>
                <w:sz w:val="18"/>
                <w:szCs w:val="18"/>
              </w:rPr>
              <w:t>Outcome Indicator 4.1.1:</w:t>
            </w:r>
            <w:r w:rsidRPr="00324261">
              <w:rPr>
                <w:sz w:val="18"/>
                <w:szCs w:val="18"/>
              </w:rPr>
              <w:t xml:space="preserve"> Percentage increase in income from agricultural enterprises</w:t>
            </w:r>
          </w:p>
        </w:tc>
        <w:tc>
          <w:tcPr>
            <w:tcW w:w="450" w:type="dxa"/>
          </w:tcPr>
          <w:p w14:paraId="35FFB19F" w14:textId="77777777" w:rsidR="00487E7B" w:rsidRPr="00324261" w:rsidRDefault="00487E7B" w:rsidP="00AB1B59">
            <w:pPr>
              <w:spacing w:after="0" w:line="240" w:lineRule="auto"/>
              <w:jc w:val="center"/>
              <w:rPr>
                <w:sz w:val="18"/>
                <w:szCs w:val="18"/>
                <w:lang w:val="en-GB"/>
              </w:rPr>
            </w:pPr>
            <w:r w:rsidRPr="00324261">
              <w:rPr>
                <w:sz w:val="18"/>
                <w:szCs w:val="18"/>
                <w:lang w:val="en-GB"/>
              </w:rPr>
              <w:t>5</w:t>
            </w:r>
          </w:p>
        </w:tc>
        <w:tc>
          <w:tcPr>
            <w:tcW w:w="450" w:type="dxa"/>
          </w:tcPr>
          <w:p w14:paraId="2D4DEFE3" w14:textId="77777777" w:rsidR="00487E7B" w:rsidRPr="00324261" w:rsidRDefault="00487E7B" w:rsidP="00AB1B59">
            <w:pPr>
              <w:spacing w:after="0" w:line="240" w:lineRule="auto"/>
              <w:jc w:val="center"/>
              <w:rPr>
                <w:sz w:val="18"/>
                <w:szCs w:val="18"/>
                <w:lang w:val="en-GB"/>
              </w:rPr>
            </w:pPr>
            <w:r w:rsidRPr="00324261">
              <w:rPr>
                <w:sz w:val="18"/>
                <w:szCs w:val="18"/>
                <w:lang w:val="en-GB"/>
              </w:rPr>
              <w:t>10</w:t>
            </w:r>
          </w:p>
        </w:tc>
        <w:tc>
          <w:tcPr>
            <w:tcW w:w="450" w:type="dxa"/>
          </w:tcPr>
          <w:p w14:paraId="21F8AA1D" w14:textId="77777777" w:rsidR="00487E7B" w:rsidRPr="00324261" w:rsidRDefault="00487E7B" w:rsidP="00AB1B59">
            <w:pPr>
              <w:spacing w:after="0" w:line="240" w:lineRule="auto"/>
              <w:jc w:val="center"/>
              <w:rPr>
                <w:sz w:val="18"/>
                <w:szCs w:val="18"/>
                <w:lang w:val="en-GB"/>
              </w:rPr>
            </w:pPr>
            <w:r w:rsidRPr="00324261">
              <w:rPr>
                <w:sz w:val="18"/>
                <w:szCs w:val="18"/>
                <w:lang w:val="en-GB"/>
              </w:rPr>
              <w:t>15</w:t>
            </w:r>
          </w:p>
        </w:tc>
        <w:tc>
          <w:tcPr>
            <w:tcW w:w="450" w:type="dxa"/>
          </w:tcPr>
          <w:p w14:paraId="5BA2DB6C" w14:textId="77777777" w:rsidR="00487E7B" w:rsidRPr="00324261" w:rsidRDefault="00487E7B" w:rsidP="00AB1B59">
            <w:pPr>
              <w:spacing w:after="0" w:line="240" w:lineRule="auto"/>
              <w:jc w:val="center"/>
              <w:rPr>
                <w:sz w:val="18"/>
                <w:szCs w:val="18"/>
                <w:lang w:val="en-GB"/>
              </w:rPr>
            </w:pPr>
            <w:r w:rsidRPr="00324261">
              <w:rPr>
                <w:sz w:val="18"/>
                <w:szCs w:val="18"/>
                <w:lang w:val="en-GB"/>
              </w:rPr>
              <w:t>20</w:t>
            </w:r>
          </w:p>
        </w:tc>
        <w:tc>
          <w:tcPr>
            <w:tcW w:w="648" w:type="dxa"/>
          </w:tcPr>
          <w:p w14:paraId="11C8A39E" w14:textId="77777777" w:rsidR="00487E7B" w:rsidRPr="00324261" w:rsidRDefault="00487E7B" w:rsidP="00AB1B59">
            <w:pPr>
              <w:spacing w:after="0" w:line="240" w:lineRule="auto"/>
              <w:jc w:val="center"/>
              <w:rPr>
                <w:sz w:val="18"/>
                <w:szCs w:val="18"/>
                <w:lang w:val="en-GB"/>
              </w:rPr>
            </w:pPr>
            <w:r w:rsidRPr="00324261">
              <w:rPr>
                <w:sz w:val="18"/>
                <w:szCs w:val="18"/>
                <w:lang w:val="en-GB"/>
              </w:rPr>
              <w:t>25</w:t>
            </w:r>
          </w:p>
        </w:tc>
        <w:tc>
          <w:tcPr>
            <w:tcW w:w="851" w:type="dxa"/>
          </w:tcPr>
          <w:p w14:paraId="59398EA8" w14:textId="77777777" w:rsidR="00487E7B" w:rsidRPr="00324261" w:rsidRDefault="00487E7B" w:rsidP="00AB1B59">
            <w:pPr>
              <w:spacing w:after="0" w:line="240" w:lineRule="auto"/>
              <w:jc w:val="center"/>
              <w:rPr>
                <w:sz w:val="18"/>
                <w:szCs w:val="18"/>
                <w:lang w:val="en-GB"/>
              </w:rPr>
            </w:pPr>
            <w:r w:rsidRPr="00324261">
              <w:rPr>
                <w:sz w:val="18"/>
                <w:szCs w:val="18"/>
                <w:lang w:val="en-GB"/>
              </w:rPr>
              <w:t>30</w:t>
            </w:r>
          </w:p>
        </w:tc>
        <w:tc>
          <w:tcPr>
            <w:tcW w:w="1276" w:type="dxa"/>
          </w:tcPr>
          <w:p w14:paraId="1022ADF5" w14:textId="77777777" w:rsidR="00487E7B" w:rsidRPr="00324261" w:rsidRDefault="00487E7B" w:rsidP="00AB1B59">
            <w:pPr>
              <w:spacing w:after="0" w:line="240" w:lineRule="auto"/>
              <w:rPr>
                <w:sz w:val="18"/>
                <w:szCs w:val="18"/>
                <w:lang w:val="en-GB"/>
              </w:rPr>
            </w:pPr>
            <w:r w:rsidRPr="00324261">
              <w:rPr>
                <w:sz w:val="18"/>
                <w:szCs w:val="18"/>
                <w:lang w:val="en-GB"/>
              </w:rPr>
              <w:t>Production statistical abstract</w:t>
            </w:r>
          </w:p>
        </w:tc>
      </w:tr>
      <w:tr w:rsidR="00487E7B" w:rsidRPr="00324261" w14:paraId="3DB8BFB7" w14:textId="77777777" w:rsidTr="00324261">
        <w:trPr>
          <w:trHeight w:val="611"/>
        </w:trPr>
        <w:tc>
          <w:tcPr>
            <w:tcW w:w="1615" w:type="dxa"/>
            <w:shd w:val="clear" w:color="auto" w:fill="EEECE1"/>
          </w:tcPr>
          <w:p w14:paraId="2AE9AA09" w14:textId="77777777" w:rsidR="00487E7B" w:rsidRPr="00324261" w:rsidRDefault="00487E7B" w:rsidP="00AB1B59">
            <w:pPr>
              <w:spacing w:after="0" w:line="240" w:lineRule="auto"/>
              <w:rPr>
                <w:b/>
                <w:bCs/>
                <w:sz w:val="18"/>
                <w:szCs w:val="18"/>
              </w:rPr>
            </w:pPr>
          </w:p>
        </w:tc>
        <w:tc>
          <w:tcPr>
            <w:tcW w:w="1800" w:type="dxa"/>
            <w:shd w:val="clear" w:color="auto" w:fill="EEECE1"/>
          </w:tcPr>
          <w:p w14:paraId="612CF22F" w14:textId="77777777" w:rsidR="00487E7B" w:rsidRPr="00324261" w:rsidRDefault="00487E7B" w:rsidP="00AB1B59">
            <w:pPr>
              <w:spacing w:after="0" w:line="240" w:lineRule="auto"/>
              <w:rPr>
                <w:b/>
                <w:bCs/>
                <w:sz w:val="18"/>
                <w:szCs w:val="18"/>
              </w:rPr>
            </w:pPr>
            <w:r w:rsidRPr="00324261">
              <w:rPr>
                <w:b/>
                <w:bCs/>
                <w:sz w:val="18"/>
                <w:szCs w:val="18"/>
              </w:rPr>
              <w:t>Intermediate Outcome (b)</w:t>
            </w:r>
          </w:p>
        </w:tc>
        <w:tc>
          <w:tcPr>
            <w:tcW w:w="2070" w:type="dxa"/>
            <w:shd w:val="clear" w:color="auto" w:fill="EEECE1"/>
          </w:tcPr>
          <w:p w14:paraId="1453E9E4" w14:textId="77777777" w:rsidR="00487E7B" w:rsidRPr="00324261" w:rsidRDefault="00487E7B" w:rsidP="00AB1B59">
            <w:pPr>
              <w:spacing w:after="0" w:line="240" w:lineRule="auto"/>
              <w:rPr>
                <w:b/>
                <w:bCs/>
                <w:sz w:val="18"/>
                <w:szCs w:val="18"/>
              </w:rPr>
            </w:pPr>
            <w:r w:rsidRPr="00324261">
              <w:rPr>
                <w:b/>
                <w:bCs/>
                <w:sz w:val="18"/>
                <w:szCs w:val="18"/>
              </w:rPr>
              <w:t>Indicator (c)</w:t>
            </w:r>
          </w:p>
        </w:tc>
        <w:tc>
          <w:tcPr>
            <w:tcW w:w="450" w:type="dxa"/>
            <w:shd w:val="clear" w:color="auto" w:fill="EEECE1"/>
            <w:textDirection w:val="tbRl"/>
            <w:vAlign w:val="center"/>
          </w:tcPr>
          <w:p w14:paraId="72408A1F" w14:textId="77777777" w:rsidR="00487E7B" w:rsidRPr="00324261" w:rsidRDefault="00487E7B" w:rsidP="00AB1B59">
            <w:pPr>
              <w:spacing w:after="0" w:line="240" w:lineRule="auto"/>
              <w:ind w:left="113" w:right="113"/>
              <w:rPr>
                <w:b/>
                <w:bCs/>
                <w:sz w:val="18"/>
                <w:szCs w:val="18"/>
              </w:rPr>
            </w:pPr>
            <w:r w:rsidRPr="00324261">
              <w:rPr>
                <w:b/>
                <w:sz w:val="18"/>
                <w:szCs w:val="18"/>
                <w:lang w:val="en-GB"/>
              </w:rPr>
              <w:t>FY2023/24 (BL)</w:t>
            </w:r>
          </w:p>
        </w:tc>
        <w:tc>
          <w:tcPr>
            <w:tcW w:w="450" w:type="dxa"/>
            <w:shd w:val="clear" w:color="auto" w:fill="EEECE1"/>
            <w:textDirection w:val="tbRl"/>
            <w:vAlign w:val="center"/>
          </w:tcPr>
          <w:p w14:paraId="30FFAD3E" w14:textId="77777777" w:rsidR="00487E7B" w:rsidRPr="00324261" w:rsidRDefault="00487E7B" w:rsidP="00AB1B59">
            <w:pPr>
              <w:spacing w:after="0" w:line="240" w:lineRule="auto"/>
              <w:ind w:left="113" w:right="113"/>
              <w:rPr>
                <w:b/>
                <w:bCs/>
                <w:sz w:val="18"/>
                <w:szCs w:val="18"/>
              </w:rPr>
            </w:pPr>
            <w:r w:rsidRPr="00324261">
              <w:rPr>
                <w:b/>
                <w:sz w:val="18"/>
                <w:szCs w:val="18"/>
                <w:lang w:val="en-GB"/>
              </w:rPr>
              <w:t>FY2025/26</w:t>
            </w:r>
          </w:p>
        </w:tc>
        <w:tc>
          <w:tcPr>
            <w:tcW w:w="450" w:type="dxa"/>
            <w:shd w:val="clear" w:color="auto" w:fill="EEECE1"/>
            <w:textDirection w:val="tbRl"/>
            <w:vAlign w:val="center"/>
          </w:tcPr>
          <w:p w14:paraId="5BA5DF3D" w14:textId="77777777" w:rsidR="00487E7B" w:rsidRPr="00324261" w:rsidRDefault="00487E7B" w:rsidP="00AB1B59">
            <w:pPr>
              <w:spacing w:after="0" w:line="240" w:lineRule="auto"/>
              <w:ind w:left="113" w:right="113"/>
              <w:rPr>
                <w:b/>
                <w:bCs/>
                <w:sz w:val="18"/>
                <w:szCs w:val="18"/>
              </w:rPr>
            </w:pPr>
            <w:r w:rsidRPr="00324261">
              <w:rPr>
                <w:b/>
                <w:sz w:val="18"/>
                <w:szCs w:val="18"/>
                <w:lang w:val="en-GB"/>
              </w:rPr>
              <w:t>FY2026/27</w:t>
            </w:r>
          </w:p>
        </w:tc>
        <w:tc>
          <w:tcPr>
            <w:tcW w:w="450" w:type="dxa"/>
            <w:shd w:val="clear" w:color="auto" w:fill="EEECE1"/>
            <w:textDirection w:val="tbRl"/>
            <w:vAlign w:val="center"/>
          </w:tcPr>
          <w:p w14:paraId="05721E73" w14:textId="77777777" w:rsidR="00487E7B" w:rsidRPr="00324261" w:rsidRDefault="00487E7B" w:rsidP="00AB1B59">
            <w:pPr>
              <w:spacing w:after="0" w:line="240" w:lineRule="auto"/>
              <w:ind w:left="113" w:right="113"/>
              <w:rPr>
                <w:b/>
                <w:bCs/>
                <w:sz w:val="18"/>
                <w:szCs w:val="18"/>
              </w:rPr>
            </w:pPr>
            <w:r w:rsidRPr="00324261">
              <w:rPr>
                <w:b/>
                <w:sz w:val="18"/>
                <w:szCs w:val="18"/>
                <w:lang w:val="en-GB"/>
              </w:rPr>
              <w:t>FY2027/28</w:t>
            </w:r>
          </w:p>
        </w:tc>
        <w:tc>
          <w:tcPr>
            <w:tcW w:w="648" w:type="dxa"/>
            <w:shd w:val="clear" w:color="auto" w:fill="EEECE1"/>
            <w:textDirection w:val="tbRl"/>
            <w:vAlign w:val="center"/>
          </w:tcPr>
          <w:p w14:paraId="0606DBDA" w14:textId="77777777" w:rsidR="00487E7B" w:rsidRPr="00324261" w:rsidRDefault="00487E7B" w:rsidP="00AB1B59">
            <w:pPr>
              <w:spacing w:after="0" w:line="240" w:lineRule="auto"/>
              <w:ind w:left="113" w:right="113"/>
              <w:rPr>
                <w:b/>
                <w:bCs/>
                <w:sz w:val="18"/>
                <w:szCs w:val="18"/>
              </w:rPr>
            </w:pPr>
            <w:r w:rsidRPr="00324261">
              <w:rPr>
                <w:b/>
                <w:sz w:val="18"/>
                <w:szCs w:val="18"/>
                <w:lang w:val="en-GB"/>
              </w:rPr>
              <w:t>FY2028/29</w:t>
            </w:r>
          </w:p>
        </w:tc>
        <w:tc>
          <w:tcPr>
            <w:tcW w:w="851" w:type="dxa"/>
            <w:shd w:val="clear" w:color="auto" w:fill="EEECE1"/>
            <w:textDirection w:val="tbRl"/>
            <w:vAlign w:val="center"/>
          </w:tcPr>
          <w:p w14:paraId="502CE4E7" w14:textId="77777777" w:rsidR="00487E7B" w:rsidRPr="00324261" w:rsidRDefault="00487E7B" w:rsidP="00AB1B59">
            <w:pPr>
              <w:spacing w:after="0" w:line="240" w:lineRule="auto"/>
              <w:ind w:left="113" w:right="113"/>
              <w:rPr>
                <w:b/>
                <w:bCs/>
                <w:sz w:val="18"/>
                <w:szCs w:val="18"/>
              </w:rPr>
            </w:pPr>
            <w:r w:rsidRPr="00324261">
              <w:rPr>
                <w:b/>
                <w:sz w:val="18"/>
                <w:szCs w:val="18"/>
                <w:lang w:val="en-GB"/>
              </w:rPr>
              <w:t>FY2029/30</w:t>
            </w:r>
          </w:p>
        </w:tc>
        <w:tc>
          <w:tcPr>
            <w:tcW w:w="1276" w:type="dxa"/>
            <w:shd w:val="clear" w:color="auto" w:fill="EEECE1"/>
          </w:tcPr>
          <w:p w14:paraId="65566049" w14:textId="77777777" w:rsidR="00487E7B" w:rsidRPr="00324261" w:rsidRDefault="00487E7B" w:rsidP="00AB1B59">
            <w:pPr>
              <w:spacing w:after="0" w:line="240" w:lineRule="auto"/>
              <w:rPr>
                <w:b/>
                <w:bCs/>
                <w:sz w:val="18"/>
                <w:szCs w:val="18"/>
              </w:rPr>
            </w:pPr>
            <w:r w:rsidRPr="00324261">
              <w:rPr>
                <w:b/>
                <w:bCs/>
                <w:sz w:val="18"/>
                <w:szCs w:val="18"/>
              </w:rPr>
              <w:t>Data Source</w:t>
            </w:r>
          </w:p>
        </w:tc>
      </w:tr>
      <w:tr w:rsidR="00487E7B" w:rsidRPr="00324261" w14:paraId="2113ED99" w14:textId="77777777" w:rsidTr="00324261">
        <w:trPr>
          <w:trHeight w:val="1007"/>
        </w:trPr>
        <w:tc>
          <w:tcPr>
            <w:tcW w:w="1615" w:type="dxa"/>
          </w:tcPr>
          <w:p w14:paraId="739F983C" w14:textId="77777777" w:rsidR="00487E7B" w:rsidRPr="00324261" w:rsidRDefault="00487E7B" w:rsidP="00AB1B59">
            <w:pPr>
              <w:suppressAutoHyphens/>
              <w:spacing w:after="0" w:line="240" w:lineRule="auto"/>
              <w:rPr>
                <w:sz w:val="18"/>
                <w:szCs w:val="18"/>
                <w:lang w:val="en-GB"/>
              </w:rPr>
            </w:pPr>
          </w:p>
        </w:tc>
        <w:tc>
          <w:tcPr>
            <w:tcW w:w="1800" w:type="dxa"/>
          </w:tcPr>
          <w:p w14:paraId="4CA01DF2" w14:textId="77777777" w:rsidR="00487E7B" w:rsidRPr="00324261" w:rsidRDefault="00487E7B" w:rsidP="00AB1B59">
            <w:pPr>
              <w:suppressAutoHyphens/>
              <w:spacing w:after="0" w:line="240" w:lineRule="auto"/>
              <w:rPr>
                <w:sz w:val="18"/>
                <w:szCs w:val="18"/>
                <w:lang w:val="en-GB"/>
              </w:rPr>
            </w:pPr>
            <w:r w:rsidRPr="00324261">
              <w:rPr>
                <w:b/>
                <w:sz w:val="18"/>
                <w:szCs w:val="18"/>
                <w:lang w:val="en-GB"/>
              </w:rPr>
              <w:t>Intermediate Outcome 4.1.1:</w:t>
            </w:r>
            <w:r w:rsidRPr="00324261">
              <w:rPr>
                <w:sz w:val="18"/>
                <w:szCs w:val="18"/>
                <w:lang w:val="en-GB"/>
              </w:rPr>
              <w:t xml:space="preserve"> Reduce subsistence farming</w:t>
            </w:r>
          </w:p>
        </w:tc>
        <w:tc>
          <w:tcPr>
            <w:tcW w:w="2070" w:type="dxa"/>
          </w:tcPr>
          <w:p w14:paraId="35A9B956" w14:textId="77777777" w:rsidR="00487E7B" w:rsidRPr="00324261" w:rsidRDefault="00487E7B" w:rsidP="00AB1B59">
            <w:pPr>
              <w:suppressAutoHyphens/>
              <w:spacing w:after="0" w:line="240" w:lineRule="auto"/>
              <w:rPr>
                <w:sz w:val="18"/>
                <w:szCs w:val="18"/>
              </w:rPr>
            </w:pPr>
            <w:r w:rsidRPr="00324261">
              <w:rPr>
                <w:b/>
                <w:iCs/>
                <w:sz w:val="18"/>
                <w:szCs w:val="18"/>
                <w:lang w:val="en-GB"/>
              </w:rPr>
              <w:t>Intermediate Outcome Indicator 1</w:t>
            </w:r>
            <w:r w:rsidRPr="00324261">
              <w:rPr>
                <w:iCs/>
                <w:sz w:val="18"/>
                <w:szCs w:val="18"/>
                <w:lang w:val="en-GB"/>
              </w:rPr>
              <w:t xml:space="preserve">: </w:t>
            </w:r>
            <w:r w:rsidRPr="00324261">
              <w:rPr>
                <w:sz w:val="18"/>
                <w:szCs w:val="18"/>
              </w:rPr>
              <w:t xml:space="preserve">Percentage of households dependent on subsistence agriculture as the main source of livelihood </w:t>
            </w:r>
          </w:p>
        </w:tc>
        <w:tc>
          <w:tcPr>
            <w:tcW w:w="450" w:type="dxa"/>
          </w:tcPr>
          <w:p w14:paraId="4B37EBB6" w14:textId="77777777" w:rsidR="00487E7B" w:rsidRPr="00324261" w:rsidRDefault="00487E7B" w:rsidP="00AB1B59">
            <w:pPr>
              <w:suppressAutoHyphens/>
              <w:spacing w:after="0" w:line="240" w:lineRule="auto"/>
              <w:jc w:val="center"/>
              <w:rPr>
                <w:sz w:val="18"/>
                <w:szCs w:val="18"/>
                <w:lang w:val="en-GB"/>
              </w:rPr>
            </w:pPr>
            <w:r w:rsidRPr="00324261">
              <w:rPr>
                <w:sz w:val="18"/>
                <w:szCs w:val="18"/>
                <w:lang w:val="en-GB"/>
              </w:rPr>
              <w:t>5</w:t>
            </w:r>
          </w:p>
        </w:tc>
        <w:tc>
          <w:tcPr>
            <w:tcW w:w="450" w:type="dxa"/>
          </w:tcPr>
          <w:p w14:paraId="3B5A8C4B" w14:textId="77777777" w:rsidR="00487E7B" w:rsidRPr="00324261" w:rsidRDefault="00487E7B" w:rsidP="00AB1B59">
            <w:pPr>
              <w:suppressAutoHyphens/>
              <w:spacing w:after="0" w:line="240" w:lineRule="auto"/>
              <w:jc w:val="center"/>
              <w:rPr>
                <w:sz w:val="18"/>
                <w:szCs w:val="18"/>
                <w:lang w:val="en-GB"/>
              </w:rPr>
            </w:pPr>
            <w:r w:rsidRPr="00324261">
              <w:rPr>
                <w:sz w:val="18"/>
                <w:szCs w:val="18"/>
                <w:lang w:val="en-GB"/>
              </w:rPr>
              <w:t>10</w:t>
            </w:r>
          </w:p>
        </w:tc>
        <w:tc>
          <w:tcPr>
            <w:tcW w:w="450" w:type="dxa"/>
          </w:tcPr>
          <w:p w14:paraId="1BC4F7A9" w14:textId="77777777" w:rsidR="00487E7B" w:rsidRPr="00324261" w:rsidRDefault="00487E7B" w:rsidP="00AB1B59">
            <w:pPr>
              <w:suppressAutoHyphens/>
              <w:spacing w:after="0" w:line="240" w:lineRule="auto"/>
              <w:jc w:val="center"/>
              <w:rPr>
                <w:sz w:val="18"/>
                <w:szCs w:val="18"/>
                <w:lang w:val="en-GB"/>
              </w:rPr>
            </w:pPr>
            <w:r w:rsidRPr="00324261">
              <w:rPr>
                <w:sz w:val="18"/>
                <w:szCs w:val="18"/>
                <w:lang w:val="en-GB"/>
              </w:rPr>
              <w:t>15</w:t>
            </w:r>
          </w:p>
        </w:tc>
        <w:tc>
          <w:tcPr>
            <w:tcW w:w="450" w:type="dxa"/>
          </w:tcPr>
          <w:p w14:paraId="6E5DBCC6" w14:textId="77777777" w:rsidR="00487E7B" w:rsidRPr="00324261" w:rsidRDefault="00487E7B" w:rsidP="00AB1B59">
            <w:pPr>
              <w:suppressAutoHyphens/>
              <w:spacing w:after="0" w:line="240" w:lineRule="auto"/>
              <w:jc w:val="center"/>
              <w:rPr>
                <w:sz w:val="18"/>
                <w:szCs w:val="18"/>
                <w:lang w:val="en-GB"/>
              </w:rPr>
            </w:pPr>
            <w:r w:rsidRPr="00324261">
              <w:rPr>
                <w:sz w:val="18"/>
                <w:szCs w:val="18"/>
                <w:lang w:val="en-GB"/>
              </w:rPr>
              <w:t>20</w:t>
            </w:r>
          </w:p>
        </w:tc>
        <w:tc>
          <w:tcPr>
            <w:tcW w:w="648" w:type="dxa"/>
          </w:tcPr>
          <w:p w14:paraId="1D1FE27B" w14:textId="77777777" w:rsidR="00487E7B" w:rsidRPr="00324261" w:rsidRDefault="00487E7B" w:rsidP="00AB1B59">
            <w:pPr>
              <w:suppressAutoHyphens/>
              <w:spacing w:after="0" w:line="240" w:lineRule="auto"/>
              <w:jc w:val="center"/>
              <w:rPr>
                <w:sz w:val="18"/>
                <w:szCs w:val="18"/>
                <w:lang w:val="en-GB"/>
              </w:rPr>
            </w:pPr>
            <w:r w:rsidRPr="00324261">
              <w:rPr>
                <w:sz w:val="18"/>
                <w:szCs w:val="18"/>
                <w:lang w:val="en-GB"/>
              </w:rPr>
              <w:t>25</w:t>
            </w:r>
          </w:p>
        </w:tc>
        <w:tc>
          <w:tcPr>
            <w:tcW w:w="851" w:type="dxa"/>
          </w:tcPr>
          <w:p w14:paraId="6B40478C" w14:textId="77777777" w:rsidR="00487E7B" w:rsidRPr="00324261" w:rsidRDefault="00487E7B" w:rsidP="00AB1B59">
            <w:pPr>
              <w:suppressAutoHyphens/>
              <w:spacing w:after="0" w:line="240" w:lineRule="auto"/>
              <w:jc w:val="center"/>
              <w:rPr>
                <w:sz w:val="18"/>
                <w:szCs w:val="18"/>
                <w:lang w:val="en-GB"/>
              </w:rPr>
            </w:pPr>
            <w:r w:rsidRPr="00324261">
              <w:rPr>
                <w:sz w:val="18"/>
                <w:szCs w:val="18"/>
                <w:lang w:val="en-GB"/>
              </w:rPr>
              <w:t>30</w:t>
            </w:r>
          </w:p>
        </w:tc>
        <w:tc>
          <w:tcPr>
            <w:tcW w:w="1276" w:type="dxa"/>
          </w:tcPr>
          <w:p w14:paraId="1C05AEE9" w14:textId="77777777" w:rsidR="00487E7B" w:rsidRPr="00324261" w:rsidRDefault="00487E7B" w:rsidP="00AB1B59">
            <w:pPr>
              <w:suppressAutoHyphens/>
              <w:spacing w:after="0" w:line="240" w:lineRule="auto"/>
              <w:rPr>
                <w:sz w:val="18"/>
                <w:szCs w:val="18"/>
                <w:lang w:val="en-GB"/>
              </w:rPr>
            </w:pPr>
            <w:r w:rsidRPr="00324261">
              <w:rPr>
                <w:sz w:val="18"/>
                <w:szCs w:val="18"/>
                <w:lang w:val="en-GB"/>
              </w:rPr>
              <w:t>UBOS household survey, Local Government Statistical Abstract</w:t>
            </w:r>
          </w:p>
        </w:tc>
      </w:tr>
      <w:tr w:rsidR="00487E7B" w:rsidRPr="00324261" w14:paraId="6657CECD" w14:textId="77777777" w:rsidTr="00324261">
        <w:trPr>
          <w:trHeight w:val="39"/>
        </w:trPr>
        <w:tc>
          <w:tcPr>
            <w:tcW w:w="1615" w:type="dxa"/>
            <w:vMerge w:val="restart"/>
            <w:shd w:val="clear" w:color="auto" w:fill="EEECE1"/>
          </w:tcPr>
          <w:p w14:paraId="148ECEF7" w14:textId="77777777" w:rsidR="00487E7B" w:rsidRPr="00324261" w:rsidRDefault="00487E7B" w:rsidP="00AB1B59">
            <w:pPr>
              <w:suppressAutoHyphens/>
              <w:spacing w:after="0" w:line="240" w:lineRule="auto"/>
              <w:rPr>
                <w:b/>
                <w:bCs/>
                <w:sz w:val="18"/>
                <w:szCs w:val="18"/>
                <w:lang w:val="en-GB"/>
              </w:rPr>
            </w:pPr>
            <w:r w:rsidRPr="00324261">
              <w:rPr>
                <w:b/>
                <w:bCs/>
                <w:sz w:val="18"/>
                <w:szCs w:val="18"/>
                <w:lang w:val="en-GB"/>
              </w:rPr>
              <w:t>Intervention (d)</w:t>
            </w:r>
          </w:p>
        </w:tc>
        <w:tc>
          <w:tcPr>
            <w:tcW w:w="1800" w:type="dxa"/>
            <w:vMerge w:val="restart"/>
            <w:shd w:val="clear" w:color="auto" w:fill="EEECE1"/>
          </w:tcPr>
          <w:p w14:paraId="45A69F0A" w14:textId="77777777" w:rsidR="00487E7B" w:rsidRPr="00324261" w:rsidRDefault="00487E7B" w:rsidP="00AB1B59">
            <w:pPr>
              <w:tabs>
                <w:tab w:val="left" w:pos="900"/>
              </w:tabs>
              <w:spacing w:after="0" w:line="240" w:lineRule="auto"/>
              <w:rPr>
                <w:b/>
                <w:bCs/>
                <w:sz w:val="18"/>
                <w:szCs w:val="18"/>
                <w:lang w:val="en-GB"/>
              </w:rPr>
            </w:pPr>
            <w:r w:rsidRPr="00324261">
              <w:rPr>
                <w:b/>
                <w:bCs/>
                <w:sz w:val="18"/>
                <w:szCs w:val="18"/>
                <w:lang w:val="en-GB"/>
              </w:rPr>
              <w:t>Key Output (e)</w:t>
            </w:r>
          </w:p>
        </w:tc>
        <w:tc>
          <w:tcPr>
            <w:tcW w:w="2070" w:type="dxa"/>
            <w:vMerge w:val="restart"/>
            <w:shd w:val="clear" w:color="auto" w:fill="EEECE1"/>
          </w:tcPr>
          <w:p w14:paraId="24301D26" w14:textId="77777777" w:rsidR="00487E7B" w:rsidRPr="00324261" w:rsidRDefault="00487E7B" w:rsidP="00AB1B59">
            <w:pPr>
              <w:tabs>
                <w:tab w:val="left" w:pos="900"/>
              </w:tabs>
              <w:spacing w:after="0" w:line="240" w:lineRule="auto"/>
              <w:rPr>
                <w:i/>
                <w:iCs/>
                <w:sz w:val="18"/>
                <w:szCs w:val="18"/>
                <w:lang w:val="en-GB"/>
              </w:rPr>
            </w:pPr>
            <w:r w:rsidRPr="00324261">
              <w:rPr>
                <w:b/>
                <w:bCs/>
                <w:sz w:val="18"/>
                <w:szCs w:val="18"/>
                <w:lang w:val="en-GB"/>
              </w:rPr>
              <w:t xml:space="preserve">Indicator </w:t>
            </w:r>
            <w:r w:rsidRPr="00324261">
              <w:rPr>
                <w:b/>
                <w:sz w:val="18"/>
                <w:szCs w:val="18"/>
              </w:rPr>
              <w:t>(f)</w:t>
            </w:r>
          </w:p>
          <w:p w14:paraId="64DAFE77" w14:textId="77777777" w:rsidR="00487E7B" w:rsidRPr="00324261" w:rsidRDefault="00487E7B" w:rsidP="00AB1B59">
            <w:pPr>
              <w:tabs>
                <w:tab w:val="left" w:pos="900"/>
              </w:tabs>
              <w:spacing w:after="0" w:line="240" w:lineRule="auto"/>
              <w:rPr>
                <w:b/>
                <w:bCs/>
                <w:sz w:val="18"/>
                <w:szCs w:val="18"/>
                <w:lang w:val="en-GB"/>
              </w:rPr>
            </w:pPr>
          </w:p>
        </w:tc>
        <w:tc>
          <w:tcPr>
            <w:tcW w:w="1350" w:type="dxa"/>
            <w:gridSpan w:val="3"/>
            <w:shd w:val="clear" w:color="auto" w:fill="EEECE1"/>
          </w:tcPr>
          <w:p w14:paraId="4060F5E5" w14:textId="77777777" w:rsidR="00487E7B" w:rsidRPr="00324261" w:rsidRDefault="00487E7B" w:rsidP="00AB1B59">
            <w:pPr>
              <w:suppressAutoHyphens/>
              <w:spacing w:after="0" w:line="240" w:lineRule="auto"/>
              <w:jc w:val="center"/>
              <w:rPr>
                <w:sz w:val="18"/>
                <w:szCs w:val="18"/>
                <w:lang w:val="en-GB"/>
              </w:rPr>
            </w:pPr>
            <w:r w:rsidRPr="00324261">
              <w:rPr>
                <w:b/>
                <w:bCs/>
                <w:sz w:val="18"/>
                <w:szCs w:val="18"/>
                <w:lang w:val="en-GB"/>
              </w:rPr>
              <w:t>Time Frame and Output Target</w:t>
            </w:r>
          </w:p>
        </w:tc>
        <w:tc>
          <w:tcPr>
            <w:tcW w:w="3225" w:type="dxa"/>
            <w:gridSpan w:val="4"/>
            <w:shd w:val="clear" w:color="auto" w:fill="EEECE1"/>
          </w:tcPr>
          <w:p w14:paraId="62C623C9" w14:textId="77777777" w:rsidR="00487E7B" w:rsidRPr="00324261" w:rsidRDefault="00487E7B" w:rsidP="00AB1B59">
            <w:pPr>
              <w:suppressAutoHyphens/>
              <w:spacing w:after="0" w:line="240" w:lineRule="auto"/>
              <w:rPr>
                <w:sz w:val="18"/>
                <w:szCs w:val="18"/>
                <w:lang w:val="en-GB"/>
              </w:rPr>
            </w:pPr>
            <w:r w:rsidRPr="00324261">
              <w:rPr>
                <w:b/>
                <w:bCs/>
                <w:sz w:val="18"/>
                <w:szCs w:val="18"/>
                <w:lang w:val="en-GB"/>
              </w:rPr>
              <w:t>Actors</w:t>
            </w:r>
          </w:p>
        </w:tc>
      </w:tr>
      <w:tr w:rsidR="00487E7B" w:rsidRPr="00324261" w14:paraId="7EFED79B" w14:textId="77777777" w:rsidTr="00324261">
        <w:trPr>
          <w:cantSplit/>
          <w:trHeight w:val="602"/>
        </w:trPr>
        <w:tc>
          <w:tcPr>
            <w:tcW w:w="1615" w:type="dxa"/>
            <w:vMerge/>
            <w:shd w:val="clear" w:color="auto" w:fill="EEECE1"/>
          </w:tcPr>
          <w:p w14:paraId="51A5872E" w14:textId="77777777" w:rsidR="00487E7B" w:rsidRPr="00324261" w:rsidRDefault="00487E7B" w:rsidP="00AB1B59">
            <w:pPr>
              <w:suppressAutoHyphens/>
              <w:spacing w:after="0" w:line="240" w:lineRule="auto"/>
              <w:rPr>
                <w:b/>
                <w:bCs/>
                <w:sz w:val="18"/>
                <w:szCs w:val="18"/>
                <w:lang w:val="en-GB"/>
              </w:rPr>
            </w:pPr>
          </w:p>
        </w:tc>
        <w:tc>
          <w:tcPr>
            <w:tcW w:w="1800" w:type="dxa"/>
            <w:vMerge/>
            <w:shd w:val="clear" w:color="auto" w:fill="EEECE1"/>
          </w:tcPr>
          <w:p w14:paraId="563FE173" w14:textId="77777777" w:rsidR="00487E7B" w:rsidRPr="00324261" w:rsidRDefault="00487E7B" w:rsidP="00AB1B59">
            <w:pPr>
              <w:tabs>
                <w:tab w:val="left" w:pos="900"/>
              </w:tabs>
              <w:spacing w:after="0" w:line="240" w:lineRule="auto"/>
              <w:rPr>
                <w:b/>
                <w:bCs/>
                <w:sz w:val="18"/>
                <w:szCs w:val="18"/>
                <w:lang w:val="en-GB"/>
              </w:rPr>
            </w:pPr>
          </w:p>
        </w:tc>
        <w:tc>
          <w:tcPr>
            <w:tcW w:w="2070" w:type="dxa"/>
            <w:vMerge/>
            <w:shd w:val="clear" w:color="auto" w:fill="EEECE1"/>
          </w:tcPr>
          <w:p w14:paraId="6BB8EEA3" w14:textId="77777777" w:rsidR="00487E7B" w:rsidRPr="00324261" w:rsidRDefault="00487E7B" w:rsidP="00AB1B59">
            <w:pPr>
              <w:tabs>
                <w:tab w:val="left" w:pos="900"/>
              </w:tabs>
              <w:spacing w:after="0" w:line="240" w:lineRule="auto"/>
              <w:rPr>
                <w:b/>
                <w:bCs/>
                <w:sz w:val="18"/>
                <w:szCs w:val="18"/>
                <w:lang w:val="en-GB"/>
              </w:rPr>
            </w:pPr>
          </w:p>
        </w:tc>
        <w:tc>
          <w:tcPr>
            <w:tcW w:w="450" w:type="dxa"/>
            <w:shd w:val="clear" w:color="auto" w:fill="EEECE1"/>
            <w:textDirection w:val="tbRl"/>
            <w:vAlign w:val="center"/>
          </w:tcPr>
          <w:p w14:paraId="30A7D8B4" w14:textId="77777777" w:rsidR="00487E7B" w:rsidRPr="00324261" w:rsidRDefault="00487E7B" w:rsidP="00AB1B59">
            <w:pPr>
              <w:spacing w:after="0" w:line="240" w:lineRule="auto"/>
              <w:ind w:left="113" w:right="113"/>
              <w:rPr>
                <w:b/>
                <w:bCs/>
                <w:sz w:val="18"/>
                <w:szCs w:val="18"/>
              </w:rPr>
            </w:pPr>
            <w:r w:rsidRPr="00324261">
              <w:rPr>
                <w:b/>
                <w:sz w:val="18"/>
                <w:szCs w:val="18"/>
                <w:lang w:val="en-GB"/>
              </w:rPr>
              <w:t>FY2025/26</w:t>
            </w:r>
          </w:p>
        </w:tc>
        <w:tc>
          <w:tcPr>
            <w:tcW w:w="450" w:type="dxa"/>
            <w:shd w:val="clear" w:color="auto" w:fill="EEECE1"/>
            <w:textDirection w:val="tbRl"/>
            <w:vAlign w:val="center"/>
          </w:tcPr>
          <w:p w14:paraId="3231440A" w14:textId="77777777" w:rsidR="00487E7B" w:rsidRPr="00324261" w:rsidRDefault="00487E7B" w:rsidP="00AB1B59">
            <w:pPr>
              <w:spacing w:after="0" w:line="240" w:lineRule="auto"/>
              <w:ind w:left="113" w:right="113"/>
              <w:rPr>
                <w:b/>
                <w:bCs/>
                <w:sz w:val="18"/>
                <w:szCs w:val="18"/>
              </w:rPr>
            </w:pPr>
            <w:r w:rsidRPr="00324261">
              <w:rPr>
                <w:b/>
                <w:sz w:val="18"/>
                <w:szCs w:val="18"/>
                <w:lang w:val="en-GB"/>
              </w:rPr>
              <w:t>FY2026/27</w:t>
            </w:r>
          </w:p>
        </w:tc>
        <w:tc>
          <w:tcPr>
            <w:tcW w:w="450" w:type="dxa"/>
            <w:shd w:val="clear" w:color="auto" w:fill="EEECE1"/>
            <w:textDirection w:val="tbRl"/>
            <w:vAlign w:val="center"/>
          </w:tcPr>
          <w:p w14:paraId="270BF486" w14:textId="77777777" w:rsidR="00487E7B" w:rsidRPr="00324261" w:rsidRDefault="00487E7B" w:rsidP="00AB1B59">
            <w:pPr>
              <w:spacing w:after="0" w:line="240" w:lineRule="auto"/>
              <w:ind w:left="113" w:right="113"/>
              <w:rPr>
                <w:b/>
                <w:bCs/>
                <w:sz w:val="18"/>
                <w:szCs w:val="18"/>
              </w:rPr>
            </w:pPr>
            <w:r w:rsidRPr="00324261">
              <w:rPr>
                <w:b/>
                <w:sz w:val="18"/>
                <w:szCs w:val="18"/>
                <w:lang w:val="en-GB"/>
              </w:rPr>
              <w:t>FY2027/28</w:t>
            </w:r>
          </w:p>
        </w:tc>
        <w:tc>
          <w:tcPr>
            <w:tcW w:w="450" w:type="dxa"/>
            <w:shd w:val="clear" w:color="auto" w:fill="EEECE1"/>
            <w:textDirection w:val="tbRl"/>
            <w:vAlign w:val="center"/>
          </w:tcPr>
          <w:p w14:paraId="10B077B3" w14:textId="77777777" w:rsidR="00487E7B" w:rsidRPr="00324261" w:rsidRDefault="00487E7B" w:rsidP="00AB1B59">
            <w:pPr>
              <w:spacing w:after="0" w:line="240" w:lineRule="auto"/>
              <w:ind w:left="113" w:right="113"/>
              <w:rPr>
                <w:b/>
                <w:bCs/>
                <w:sz w:val="18"/>
                <w:szCs w:val="18"/>
              </w:rPr>
            </w:pPr>
            <w:r w:rsidRPr="00324261">
              <w:rPr>
                <w:b/>
                <w:sz w:val="18"/>
                <w:szCs w:val="18"/>
                <w:lang w:val="en-GB"/>
              </w:rPr>
              <w:t>FY2028/29</w:t>
            </w:r>
          </w:p>
        </w:tc>
        <w:tc>
          <w:tcPr>
            <w:tcW w:w="648" w:type="dxa"/>
            <w:shd w:val="clear" w:color="auto" w:fill="EEECE1"/>
            <w:textDirection w:val="tbRl"/>
            <w:vAlign w:val="center"/>
          </w:tcPr>
          <w:p w14:paraId="5CECB849" w14:textId="77777777" w:rsidR="00487E7B" w:rsidRPr="00324261" w:rsidRDefault="00487E7B" w:rsidP="00AB1B59">
            <w:pPr>
              <w:spacing w:after="0" w:line="240" w:lineRule="auto"/>
              <w:ind w:left="113" w:right="113"/>
              <w:rPr>
                <w:b/>
                <w:bCs/>
                <w:sz w:val="18"/>
                <w:szCs w:val="18"/>
              </w:rPr>
            </w:pPr>
            <w:r w:rsidRPr="00324261">
              <w:rPr>
                <w:b/>
                <w:sz w:val="18"/>
                <w:szCs w:val="18"/>
                <w:lang w:val="en-GB"/>
              </w:rPr>
              <w:t>FY2029/30</w:t>
            </w:r>
          </w:p>
        </w:tc>
        <w:tc>
          <w:tcPr>
            <w:tcW w:w="2127" w:type="dxa"/>
            <w:gridSpan w:val="2"/>
            <w:shd w:val="clear" w:color="auto" w:fill="EEECE1"/>
          </w:tcPr>
          <w:p w14:paraId="0066B372" w14:textId="77777777" w:rsidR="00487E7B" w:rsidRPr="00324261" w:rsidRDefault="00487E7B" w:rsidP="00AB1B59">
            <w:pPr>
              <w:suppressAutoHyphens/>
              <w:spacing w:after="0" w:line="240" w:lineRule="auto"/>
              <w:rPr>
                <w:sz w:val="18"/>
                <w:szCs w:val="18"/>
                <w:lang w:val="en-GB"/>
              </w:rPr>
            </w:pPr>
          </w:p>
        </w:tc>
      </w:tr>
      <w:tr w:rsidR="00487E7B" w:rsidRPr="00324261" w14:paraId="6ECFB8B3" w14:textId="77777777" w:rsidTr="00324261">
        <w:trPr>
          <w:trHeight w:val="39"/>
        </w:trPr>
        <w:tc>
          <w:tcPr>
            <w:tcW w:w="1615" w:type="dxa"/>
          </w:tcPr>
          <w:p w14:paraId="11A2422F" w14:textId="77777777" w:rsidR="00487E7B" w:rsidRPr="00324261" w:rsidRDefault="00487E7B" w:rsidP="00AB1B59">
            <w:pPr>
              <w:suppressAutoHyphens/>
              <w:spacing w:after="0" w:line="240" w:lineRule="auto"/>
              <w:rPr>
                <w:sz w:val="18"/>
                <w:szCs w:val="18"/>
                <w:lang w:val="en-GB"/>
              </w:rPr>
            </w:pPr>
            <w:r w:rsidRPr="00324261">
              <w:rPr>
                <w:b/>
                <w:sz w:val="18"/>
                <w:szCs w:val="18"/>
                <w:lang w:val="en-GB"/>
              </w:rPr>
              <w:t>Intervention 4.1:</w:t>
            </w:r>
            <w:r w:rsidRPr="00324261">
              <w:rPr>
                <w:sz w:val="18"/>
                <w:szCs w:val="18"/>
                <w:lang w:val="en-GB"/>
              </w:rPr>
              <w:t xml:space="preserve"> Establish and maintain appropriate marketing infrastructure</w:t>
            </w:r>
          </w:p>
        </w:tc>
        <w:tc>
          <w:tcPr>
            <w:tcW w:w="1800" w:type="dxa"/>
          </w:tcPr>
          <w:p w14:paraId="18D1C417" w14:textId="77777777" w:rsidR="00487E7B" w:rsidRPr="00324261" w:rsidRDefault="00487E7B" w:rsidP="00AB1B59">
            <w:pPr>
              <w:tabs>
                <w:tab w:val="left" w:pos="900"/>
              </w:tabs>
              <w:spacing w:after="0" w:line="240" w:lineRule="auto"/>
              <w:rPr>
                <w:b/>
                <w:bCs/>
                <w:iCs/>
                <w:sz w:val="18"/>
                <w:szCs w:val="18"/>
                <w:lang w:val="en-GB"/>
              </w:rPr>
            </w:pPr>
            <w:r w:rsidRPr="00324261">
              <w:rPr>
                <w:b/>
                <w:bCs/>
                <w:iCs/>
                <w:sz w:val="18"/>
                <w:szCs w:val="18"/>
                <w:lang w:val="en-GB"/>
              </w:rPr>
              <w:t xml:space="preserve">Output 4.1.1: </w:t>
            </w:r>
            <w:r w:rsidRPr="00324261">
              <w:rPr>
                <w:bCs/>
                <w:iCs/>
                <w:sz w:val="18"/>
                <w:szCs w:val="18"/>
                <w:lang w:val="en-GB"/>
              </w:rPr>
              <w:t>Marketing infrastructure (animal slaughter facilities) established and maintained</w:t>
            </w:r>
          </w:p>
        </w:tc>
        <w:tc>
          <w:tcPr>
            <w:tcW w:w="2070" w:type="dxa"/>
          </w:tcPr>
          <w:p w14:paraId="425C76FA" w14:textId="77777777" w:rsidR="00487E7B" w:rsidRPr="00324261" w:rsidRDefault="00487E7B" w:rsidP="00AB1B59">
            <w:pPr>
              <w:suppressAutoHyphens/>
              <w:spacing w:after="0" w:line="240" w:lineRule="auto"/>
              <w:rPr>
                <w:iCs/>
                <w:sz w:val="18"/>
                <w:szCs w:val="18"/>
                <w:lang w:val="en-GB"/>
              </w:rPr>
            </w:pPr>
            <w:r w:rsidRPr="00324261">
              <w:rPr>
                <w:b/>
                <w:iCs/>
                <w:sz w:val="18"/>
                <w:szCs w:val="18"/>
                <w:lang w:val="en-GB"/>
              </w:rPr>
              <w:t>Output Indicator 1:</w:t>
            </w:r>
            <w:r w:rsidRPr="00324261">
              <w:rPr>
                <w:iCs/>
                <w:sz w:val="18"/>
                <w:szCs w:val="18"/>
                <w:lang w:val="en-GB"/>
              </w:rPr>
              <w:t xml:space="preserve"> Number of animal slaughter house/shed constructed</w:t>
            </w:r>
          </w:p>
        </w:tc>
        <w:tc>
          <w:tcPr>
            <w:tcW w:w="450" w:type="dxa"/>
          </w:tcPr>
          <w:p w14:paraId="704D3FBE" w14:textId="77777777" w:rsidR="00487E7B" w:rsidRPr="00324261" w:rsidRDefault="00487E7B" w:rsidP="00AB1B59">
            <w:pPr>
              <w:suppressAutoHyphens/>
              <w:spacing w:after="0" w:line="240" w:lineRule="auto"/>
              <w:jc w:val="center"/>
              <w:rPr>
                <w:sz w:val="18"/>
                <w:szCs w:val="18"/>
                <w:lang w:val="en-GB"/>
              </w:rPr>
            </w:pPr>
            <w:r w:rsidRPr="00324261">
              <w:rPr>
                <w:sz w:val="18"/>
                <w:szCs w:val="18"/>
                <w:lang w:val="en-GB"/>
              </w:rPr>
              <w:t>0</w:t>
            </w:r>
          </w:p>
        </w:tc>
        <w:tc>
          <w:tcPr>
            <w:tcW w:w="450" w:type="dxa"/>
          </w:tcPr>
          <w:p w14:paraId="5E933D94" w14:textId="77777777" w:rsidR="00487E7B" w:rsidRPr="00324261" w:rsidRDefault="00487E7B" w:rsidP="00AB1B59">
            <w:pPr>
              <w:suppressAutoHyphens/>
              <w:spacing w:after="0" w:line="240" w:lineRule="auto"/>
              <w:jc w:val="center"/>
              <w:rPr>
                <w:sz w:val="18"/>
                <w:szCs w:val="18"/>
                <w:lang w:val="en-GB"/>
              </w:rPr>
            </w:pPr>
            <w:r w:rsidRPr="00324261">
              <w:rPr>
                <w:sz w:val="18"/>
                <w:szCs w:val="18"/>
                <w:lang w:val="en-GB"/>
              </w:rPr>
              <w:t>1</w:t>
            </w:r>
          </w:p>
        </w:tc>
        <w:tc>
          <w:tcPr>
            <w:tcW w:w="450" w:type="dxa"/>
          </w:tcPr>
          <w:p w14:paraId="51AE43C9" w14:textId="77777777" w:rsidR="00487E7B" w:rsidRPr="00324261" w:rsidRDefault="00487E7B" w:rsidP="00AB1B59">
            <w:pPr>
              <w:suppressAutoHyphens/>
              <w:spacing w:after="0" w:line="240" w:lineRule="auto"/>
              <w:jc w:val="center"/>
              <w:rPr>
                <w:sz w:val="18"/>
                <w:szCs w:val="18"/>
                <w:lang w:val="en-GB"/>
              </w:rPr>
            </w:pPr>
            <w:r w:rsidRPr="00324261">
              <w:rPr>
                <w:sz w:val="18"/>
                <w:szCs w:val="18"/>
                <w:lang w:val="en-GB"/>
              </w:rPr>
              <w:t>0</w:t>
            </w:r>
          </w:p>
        </w:tc>
        <w:tc>
          <w:tcPr>
            <w:tcW w:w="450" w:type="dxa"/>
          </w:tcPr>
          <w:p w14:paraId="256B5AE0" w14:textId="77777777" w:rsidR="00487E7B" w:rsidRPr="00324261" w:rsidRDefault="00487E7B" w:rsidP="00AB1B59">
            <w:pPr>
              <w:suppressAutoHyphens/>
              <w:spacing w:after="0" w:line="240" w:lineRule="auto"/>
              <w:jc w:val="center"/>
              <w:rPr>
                <w:sz w:val="18"/>
                <w:szCs w:val="18"/>
                <w:lang w:val="en-GB"/>
              </w:rPr>
            </w:pPr>
            <w:r w:rsidRPr="00324261">
              <w:rPr>
                <w:sz w:val="18"/>
                <w:szCs w:val="18"/>
                <w:lang w:val="en-GB"/>
              </w:rPr>
              <w:t>0</w:t>
            </w:r>
          </w:p>
        </w:tc>
        <w:tc>
          <w:tcPr>
            <w:tcW w:w="648" w:type="dxa"/>
          </w:tcPr>
          <w:p w14:paraId="228A0996" w14:textId="77777777" w:rsidR="00487E7B" w:rsidRPr="00324261" w:rsidRDefault="00487E7B" w:rsidP="00AB1B59">
            <w:pPr>
              <w:suppressAutoHyphens/>
              <w:spacing w:after="0" w:line="240" w:lineRule="auto"/>
              <w:jc w:val="center"/>
              <w:rPr>
                <w:sz w:val="18"/>
                <w:szCs w:val="18"/>
                <w:lang w:val="en-GB"/>
              </w:rPr>
            </w:pPr>
            <w:r w:rsidRPr="00324261">
              <w:rPr>
                <w:sz w:val="18"/>
                <w:szCs w:val="18"/>
                <w:lang w:val="en-GB"/>
              </w:rPr>
              <w:t>0</w:t>
            </w:r>
          </w:p>
        </w:tc>
        <w:tc>
          <w:tcPr>
            <w:tcW w:w="2127" w:type="dxa"/>
            <w:gridSpan w:val="2"/>
            <w:shd w:val="clear" w:color="auto" w:fill="auto"/>
          </w:tcPr>
          <w:p w14:paraId="249E7A8A" w14:textId="77777777" w:rsidR="00487E7B" w:rsidRPr="00324261" w:rsidRDefault="00487E7B" w:rsidP="00AB1B59">
            <w:pPr>
              <w:suppressAutoHyphens/>
              <w:spacing w:after="0" w:line="240" w:lineRule="auto"/>
              <w:rPr>
                <w:sz w:val="18"/>
                <w:szCs w:val="18"/>
                <w:lang w:val="en-GB"/>
              </w:rPr>
            </w:pPr>
            <w:r w:rsidRPr="00324261">
              <w:rPr>
                <w:sz w:val="18"/>
                <w:szCs w:val="18"/>
                <w:lang w:val="en-GB"/>
              </w:rPr>
              <w:t>Local Government, MAAIF, Private Sector Service Providers</w:t>
            </w:r>
          </w:p>
        </w:tc>
      </w:tr>
      <w:tr w:rsidR="00487E7B" w:rsidRPr="00324261" w14:paraId="02B4BCBF" w14:textId="77777777" w:rsidTr="00324261">
        <w:trPr>
          <w:trHeight w:val="39"/>
        </w:trPr>
        <w:tc>
          <w:tcPr>
            <w:tcW w:w="1615" w:type="dxa"/>
          </w:tcPr>
          <w:p w14:paraId="31EDB08D" w14:textId="77777777" w:rsidR="00487E7B" w:rsidRPr="00324261" w:rsidRDefault="00487E7B" w:rsidP="00AB1B59">
            <w:pPr>
              <w:suppressAutoHyphens/>
              <w:spacing w:after="0" w:line="240" w:lineRule="auto"/>
              <w:rPr>
                <w:sz w:val="18"/>
                <w:szCs w:val="18"/>
                <w:lang w:val="en-GB"/>
              </w:rPr>
            </w:pPr>
          </w:p>
        </w:tc>
        <w:tc>
          <w:tcPr>
            <w:tcW w:w="1800" w:type="dxa"/>
          </w:tcPr>
          <w:p w14:paraId="069ADF14" w14:textId="77777777" w:rsidR="00487E7B" w:rsidRPr="00324261" w:rsidRDefault="00487E7B" w:rsidP="00AB1B59">
            <w:pPr>
              <w:tabs>
                <w:tab w:val="left" w:pos="900"/>
              </w:tabs>
              <w:spacing w:after="0" w:line="240" w:lineRule="auto"/>
              <w:rPr>
                <w:bCs/>
                <w:iCs/>
                <w:sz w:val="18"/>
                <w:szCs w:val="18"/>
                <w:lang w:val="en-GB"/>
              </w:rPr>
            </w:pPr>
          </w:p>
        </w:tc>
        <w:tc>
          <w:tcPr>
            <w:tcW w:w="2070" w:type="dxa"/>
          </w:tcPr>
          <w:p w14:paraId="7E6CAB2C" w14:textId="77777777" w:rsidR="00487E7B" w:rsidRPr="00324261" w:rsidRDefault="00487E7B" w:rsidP="00AB1B59">
            <w:pPr>
              <w:suppressAutoHyphens/>
              <w:spacing w:after="0" w:line="240" w:lineRule="auto"/>
              <w:rPr>
                <w:iCs/>
                <w:sz w:val="18"/>
                <w:szCs w:val="18"/>
                <w:lang w:val="en-GB"/>
              </w:rPr>
            </w:pPr>
            <w:r w:rsidRPr="00324261">
              <w:rPr>
                <w:b/>
                <w:iCs/>
                <w:sz w:val="18"/>
                <w:szCs w:val="18"/>
                <w:lang w:val="en-GB"/>
              </w:rPr>
              <w:t>Output Indicator 2:</w:t>
            </w:r>
            <w:r w:rsidRPr="00324261">
              <w:rPr>
                <w:iCs/>
                <w:sz w:val="18"/>
                <w:szCs w:val="18"/>
                <w:lang w:val="en-GB"/>
              </w:rPr>
              <w:t xml:space="preserve"> Number of slaughter slabs constructed and/or rehabilitated</w:t>
            </w:r>
          </w:p>
        </w:tc>
        <w:tc>
          <w:tcPr>
            <w:tcW w:w="450" w:type="dxa"/>
          </w:tcPr>
          <w:p w14:paraId="29EFBDEF" w14:textId="77777777" w:rsidR="00487E7B" w:rsidRPr="00324261" w:rsidRDefault="00487E7B" w:rsidP="00AB1B59">
            <w:pPr>
              <w:suppressAutoHyphens/>
              <w:spacing w:after="0" w:line="240" w:lineRule="auto"/>
              <w:jc w:val="center"/>
              <w:rPr>
                <w:sz w:val="18"/>
                <w:szCs w:val="18"/>
                <w:lang w:val="en-GB"/>
              </w:rPr>
            </w:pPr>
            <w:r w:rsidRPr="00324261">
              <w:rPr>
                <w:sz w:val="18"/>
                <w:szCs w:val="18"/>
                <w:lang w:val="en-GB"/>
              </w:rPr>
              <w:t>0</w:t>
            </w:r>
          </w:p>
        </w:tc>
        <w:tc>
          <w:tcPr>
            <w:tcW w:w="450" w:type="dxa"/>
          </w:tcPr>
          <w:p w14:paraId="6D56328B" w14:textId="77777777" w:rsidR="00487E7B" w:rsidRPr="00324261" w:rsidRDefault="00487E7B" w:rsidP="00AB1B59">
            <w:pPr>
              <w:suppressAutoHyphens/>
              <w:spacing w:after="0" w:line="240" w:lineRule="auto"/>
              <w:jc w:val="center"/>
              <w:rPr>
                <w:sz w:val="18"/>
                <w:szCs w:val="18"/>
                <w:lang w:val="en-GB"/>
              </w:rPr>
            </w:pPr>
            <w:r w:rsidRPr="00324261">
              <w:rPr>
                <w:sz w:val="18"/>
                <w:szCs w:val="18"/>
                <w:lang w:val="en-GB"/>
              </w:rPr>
              <w:t>0</w:t>
            </w:r>
          </w:p>
        </w:tc>
        <w:tc>
          <w:tcPr>
            <w:tcW w:w="450" w:type="dxa"/>
          </w:tcPr>
          <w:p w14:paraId="1EDDEB98" w14:textId="77777777" w:rsidR="00487E7B" w:rsidRPr="00324261" w:rsidRDefault="00487E7B" w:rsidP="00AB1B59">
            <w:pPr>
              <w:suppressAutoHyphens/>
              <w:spacing w:after="0" w:line="240" w:lineRule="auto"/>
              <w:jc w:val="center"/>
              <w:rPr>
                <w:sz w:val="18"/>
                <w:szCs w:val="18"/>
                <w:lang w:val="en-GB"/>
              </w:rPr>
            </w:pPr>
            <w:r w:rsidRPr="00324261">
              <w:rPr>
                <w:sz w:val="18"/>
                <w:szCs w:val="18"/>
                <w:lang w:val="en-GB"/>
              </w:rPr>
              <w:t>4</w:t>
            </w:r>
          </w:p>
        </w:tc>
        <w:tc>
          <w:tcPr>
            <w:tcW w:w="450" w:type="dxa"/>
          </w:tcPr>
          <w:p w14:paraId="42A3EBAD" w14:textId="77777777" w:rsidR="00487E7B" w:rsidRPr="00324261" w:rsidRDefault="00487E7B" w:rsidP="00AB1B59">
            <w:pPr>
              <w:suppressAutoHyphens/>
              <w:spacing w:after="0" w:line="240" w:lineRule="auto"/>
              <w:jc w:val="center"/>
              <w:rPr>
                <w:sz w:val="18"/>
                <w:szCs w:val="18"/>
                <w:lang w:val="en-GB"/>
              </w:rPr>
            </w:pPr>
            <w:r w:rsidRPr="00324261">
              <w:rPr>
                <w:sz w:val="18"/>
                <w:szCs w:val="18"/>
                <w:lang w:val="en-GB"/>
              </w:rPr>
              <w:t>0</w:t>
            </w:r>
          </w:p>
        </w:tc>
        <w:tc>
          <w:tcPr>
            <w:tcW w:w="648" w:type="dxa"/>
          </w:tcPr>
          <w:p w14:paraId="2595344D" w14:textId="77777777" w:rsidR="00487E7B" w:rsidRPr="00324261" w:rsidRDefault="00487E7B" w:rsidP="00AB1B59">
            <w:pPr>
              <w:suppressAutoHyphens/>
              <w:spacing w:after="0" w:line="240" w:lineRule="auto"/>
              <w:jc w:val="center"/>
              <w:rPr>
                <w:sz w:val="18"/>
                <w:szCs w:val="18"/>
                <w:lang w:val="en-GB"/>
              </w:rPr>
            </w:pPr>
            <w:r w:rsidRPr="00324261">
              <w:rPr>
                <w:sz w:val="18"/>
                <w:szCs w:val="18"/>
                <w:lang w:val="en-GB"/>
              </w:rPr>
              <w:t>4</w:t>
            </w:r>
          </w:p>
        </w:tc>
        <w:tc>
          <w:tcPr>
            <w:tcW w:w="2127" w:type="dxa"/>
            <w:gridSpan w:val="2"/>
            <w:shd w:val="clear" w:color="auto" w:fill="auto"/>
          </w:tcPr>
          <w:p w14:paraId="68042964" w14:textId="77777777" w:rsidR="00487E7B" w:rsidRPr="00324261" w:rsidRDefault="00487E7B" w:rsidP="00AB1B59">
            <w:pPr>
              <w:suppressAutoHyphens/>
              <w:spacing w:after="0" w:line="240" w:lineRule="auto"/>
              <w:rPr>
                <w:sz w:val="18"/>
                <w:szCs w:val="18"/>
                <w:lang w:val="en-GB"/>
              </w:rPr>
            </w:pPr>
            <w:r w:rsidRPr="00324261">
              <w:rPr>
                <w:sz w:val="18"/>
                <w:szCs w:val="18"/>
                <w:lang w:val="en-GB"/>
              </w:rPr>
              <w:t>Local Government, MAAIF, Private Sector Service Providers</w:t>
            </w:r>
          </w:p>
        </w:tc>
      </w:tr>
      <w:tr w:rsidR="00487E7B" w:rsidRPr="00324261" w14:paraId="1FFB6CDE" w14:textId="77777777" w:rsidTr="00324261">
        <w:trPr>
          <w:trHeight w:val="39"/>
        </w:trPr>
        <w:tc>
          <w:tcPr>
            <w:tcW w:w="1615" w:type="dxa"/>
          </w:tcPr>
          <w:p w14:paraId="6AB98F93" w14:textId="1E140619" w:rsidR="00487E7B" w:rsidRPr="00324261" w:rsidRDefault="00487E7B" w:rsidP="00AB1B59">
            <w:pPr>
              <w:suppressAutoHyphens/>
              <w:spacing w:after="0" w:line="240" w:lineRule="auto"/>
              <w:rPr>
                <w:b/>
                <w:sz w:val="18"/>
                <w:szCs w:val="18"/>
                <w:lang w:val="en-GB"/>
              </w:rPr>
            </w:pPr>
            <w:r w:rsidRPr="00324261">
              <w:rPr>
                <w:b/>
                <w:sz w:val="18"/>
                <w:szCs w:val="18"/>
                <w:lang w:val="en-GB"/>
              </w:rPr>
              <w:t>Project 10:</w:t>
            </w:r>
            <w:r w:rsidRPr="00324261">
              <w:rPr>
                <w:sz w:val="18"/>
                <w:szCs w:val="18"/>
                <w:lang w:val="en-GB"/>
              </w:rPr>
              <w:t xml:space="preserve"> </w:t>
            </w:r>
            <w:r w:rsidRPr="00324261">
              <w:rPr>
                <w:bCs/>
                <w:sz w:val="18"/>
                <w:szCs w:val="18"/>
              </w:rPr>
              <w:t xml:space="preserve">Construction of a slaughter house/shed at </w:t>
            </w:r>
            <w:r w:rsidR="002C0F3C" w:rsidRPr="002C0F3C">
              <w:rPr>
                <w:bCs/>
                <w:color w:val="auto"/>
                <w:sz w:val="18"/>
                <w:szCs w:val="18"/>
                <w:shd w:val="clear" w:color="auto" w:fill="FFFFFF" w:themeFill="background1"/>
              </w:rPr>
              <w:t xml:space="preserve">different Rural growth </w:t>
            </w:r>
            <w:proofErr w:type="spellStart"/>
            <w:r w:rsidR="002C0F3C" w:rsidRPr="002C0F3C">
              <w:rPr>
                <w:bCs/>
                <w:color w:val="auto"/>
                <w:sz w:val="18"/>
                <w:szCs w:val="18"/>
                <w:shd w:val="clear" w:color="auto" w:fill="FFFFFF" w:themeFill="background1"/>
              </w:rPr>
              <w:t>centres</w:t>
            </w:r>
            <w:proofErr w:type="spellEnd"/>
            <w:r w:rsidR="002C0F3C" w:rsidRPr="002C0F3C">
              <w:rPr>
                <w:bCs/>
                <w:color w:val="auto"/>
                <w:sz w:val="18"/>
                <w:szCs w:val="18"/>
                <w:shd w:val="clear" w:color="auto" w:fill="FFFFFF" w:themeFill="background1"/>
              </w:rPr>
              <w:t>.</w:t>
            </w:r>
            <w:r w:rsidR="002C0F3C" w:rsidRPr="002C0F3C">
              <w:rPr>
                <w:bCs/>
                <w:color w:val="auto"/>
                <w:sz w:val="18"/>
                <w:szCs w:val="18"/>
              </w:rPr>
              <w:t xml:space="preserve"> </w:t>
            </w:r>
            <w:r w:rsidRPr="002C0F3C">
              <w:rPr>
                <w:bCs/>
                <w:color w:val="auto"/>
                <w:sz w:val="18"/>
                <w:szCs w:val="18"/>
              </w:rPr>
              <w:t xml:space="preserve">  </w:t>
            </w:r>
          </w:p>
        </w:tc>
        <w:tc>
          <w:tcPr>
            <w:tcW w:w="1800" w:type="dxa"/>
          </w:tcPr>
          <w:p w14:paraId="6BC5F057" w14:textId="77777777" w:rsidR="00487E7B" w:rsidRPr="00324261" w:rsidRDefault="00487E7B" w:rsidP="00AB1B59">
            <w:pPr>
              <w:suppressAutoHyphens/>
              <w:spacing w:after="0" w:line="240" w:lineRule="auto"/>
              <w:rPr>
                <w:b/>
                <w:sz w:val="18"/>
                <w:szCs w:val="18"/>
                <w:lang w:val="en-GB"/>
              </w:rPr>
            </w:pPr>
            <w:r w:rsidRPr="00324261">
              <w:rPr>
                <w:b/>
                <w:sz w:val="18"/>
                <w:szCs w:val="18"/>
                <w:lang w:val="en-GB"/>
              </w:rPr>
              <w:t>Project Output:</w:t>
            </w:r>
            <w:r w:rsidRPr="00324261">
              <w:rPr>
                <w:sz w:val="18"/>
                <w:szCs w:val="18"/>
                <w:lang w:val="en-GB"/>
              </w:rPr>
              <w:t xml:space="preserve"> </w:t>
            </w:r>
            <w:r w:rsidRPr="00324261">
              <w:rPr>
                <w:bCs/>
                <w:sz w:val="18"/>
                <w:szCs w:val="18"/>
              </w:rPr>
              <w:t>A slaughter house/shed constructed</w:t>
            </w:r>
          </w:p>
        </w:tc>
        <w:tc>
          <w:tcPr>
            <w:tcW w:w="2070" w:type="dxa"/>
          </w:tcPr>
          <w:p w14:paraId="23A226B4" w14:textId="77777777" w:rsidR="00487E7B" w:rsidRPr="00324261" w:rsidRDefault="00487E7B" w:rsidP="00AB1B59">
            <w:pPr>
              <w:tabs>
                <w:tab w:val="left" w:pos="900"/>
              </w:tabs>
              <w:spacing w:after="0" w:line="240" w:lineRule="auto"/>
              <w:rPr>
                <w:sz w:val="18"/>
                <w:szCs w:val="18"/>
                <w:lang w:val="en-GB"/>
              </w:rPr>
            </w:pPr>
            <w:r w:rsidRPr="00324261">
              <w:rPr>
                <w:b/>
                <w:iCs/>
                <w:sz w:val="18"/>
                <w:szCs w:val="18"/>
                <w:lang w:val="en-GB"/>
              </w:rPr>
              <w:t>Output Indicator:</w:t>
            </w:r>
            <w:r w:rsidRPr="00324261">
              <w:rPr>
                <w:iCs/>
                <w:sz w:val="18"/>
                <w:szCs w:val="18"/>
                <w:lang w:val="en-GB"/>
              </w:rPr>
              <w:t xml:space="preserve"> Number of </w:t>
            </w:r>
            <w:r w:rsidRPr="00324261">
              <w:rPr>
                <w:bCs/>
                <w:sz w:val="18"/>
                <w:szCs w:val="18"/>
              </w:rPr>
              <w:t>slaughter houses/sheds constructed</w:t>
            </w:r>
          </w:p>
        </w:tc>
        <w:tc>
          <w:tcPr>
            <w:tcW w:w="450" w:type="dxa"/>
          </w:tcPr>
          <w:p w14:paraId="1EB38CDA" w14:textId="77777777" w:rsidR="00487E7B" w:rsidRPr="00324261" w:rsidRDefault="00487E7B" w:rsidP="00AB1B59">
            <w:pPr>
              <w:suppressAutoHyphens/>
              <w:spacing w:after="0" w:line="240" w:lineRule="auto"/>
              <w:jc w:val="center"/>
              <w:rPr>
                <w:sz w:val="18"/>
                <w:szCs w:val="18"/>
                <w:lang w:val="en-GB"/>
              </w:rPr>
            </w:pPr>
            <w:r w:rsidRPr="00324261">
              <w:rPr>
                <w:sz w:val="18"/>
                <w:szCs w:val="18"/>
                <w:lang w:val="en-GB"/>
              </w:rPr>
              <w:t>0</w:t>
            </w:r>
          </w:p>
        </w:tc>
        <w:tc>
          <w:tcPr>
            <w:tcW w:w="450" w:type="dxa"/>
          </w:tcPr>
          <w:p w14:paraId="692F4948" w14:textId="77777777" w:rsidR="00487E7B" w:rsidRPr="00324261" w:rsidRDefault="00487E7B" w:rsidP="00AB1B59">
            <w:pPr>
              <w:suppressAutoHyphens/>
              <w:spacing w:after="0" w:line="240" w:lineRule="auto"/>
              <w:jc w:val="center"/>
              <w:rPr>
                <w:sz w:val="18"/>
                <w:szCs w:val="18"/>
                <w:lang w:val="en-GB"/>
              </w:rPr>
            </w:pPr>
            <w:r w:rsidRPr="00324261">
              <w:rPr>
                <w:sz w:val="18"/>
                <w:szCs w:val="18"/>
                <w:lang w:val="en-GB"/>
              </w:rPr>
              <w:t>1</w:t>
            </w:r>
          </w:p>
        </w:tc>
        <w:tc>
          <w:tcPr>
            <w:tcW w:w="450" w:type="dxa"/>
          </w:tcPr>
          <w:p w14:paraId="561B30F0" w14:textId="77777777" w:rsidR="00487E7B" w:rsidRPr="00324261" w:rsidRDefault="00487E7B" w:rsidP="00AB1B59">
            <w:pPr>
              <w:suppressAutoHyphens/>
              <w:spacing w:after="0" w:line="240" w:lineRule="auto"/>
              <w:jc w:val="center"/>
              <w:rPr>
                <w:sz w:val="18"/>
                <w:szCs w:val="18"/>
                <w:lang w:val="en-GB"/>
              </w:rPr>
            </w:pPr>
            <w:r w:rsidRPr="00324261">
              <w:rPr>
                <w:sz w:val="18"/>
                <w:szCs w:val="18"/>
                <w:lang w:val="en-GB"/>
              </w:rPr>
              <w:t>0</w:t>
            </w:r>
          </w:p>
        </w:tc>
        <w:tc>
          <w:tcPr>
            <w:tcW w:w="450" w:type="dxa"/>
          </w:tcPr>
          <w:p w14:paraId="6C314299" w14:textId="0DC0CE7D" w:rsidR="00487E7B" w:rsidRPr="00324261" w:rsidRDefault="002C0F3C" w:rsidP="00AB1B59">
            <w:pPr>
              <w:suppressAutoHyphens/>
              <w:spacing w:after="0" w:line="240" w:lineRule="auto"/>
              <w:jc w:val="center"/>
              <w:rPr>
                <w:sz w:val="18"/>
                <w:szCs w:val="18"/>
                <w:lang w:val="en-GB"/>
              </w:rPr>
            </w:pPr>
            <w:r>
              <w:rPr>
                <w:sz w:val="18"/>
                <w:szCs w:val="18"/>
                <w:lang w:val="en-GB"/>
              </w:rPr>
              <w:t>1</w:t>
            </w:r>
          </w:p>
        </w:tc>
        <w:tc>
          <w:tcPr>
            <w:tcW w:w="648" w:type="dxa"/>
          </w:tcPr>
          <w:p w14:paraId="38D4D880" w14:textId="4489D8F4" w:rsidR="00487E7B" w:rsidRPr="00324261" w:rsidRDefault="002C0F3C" w:rsidP="00AB1B59">
            <w:pPr>
              <w:suppressAutoHyphens/>
              <w:spacing w:after="0" w:line="240" w:lineRule="auto"/>
              <w:jc w:val="center"/>
              <w:rPr>
                <w:sz w:val="18"/>
                <w:szCs w:val="18"/>
                <w:lang w:val="en-GB"/>
              </w:rPr>
            </w:pPr>
            <w:r>
              <w:rPr>
                <w:sz w:val="18"/>
                <w:szCs w:val="18"/>
                <w:lang w:val="en-GB"/>
              </w:rPr>
              <w:t>2</w:t>
            </w:r>
          </w:p>
        </w:tc>
        <w:tc>
          <w:tcPr>
            <w:tcW w:w="2127" w:type="dxa"/>
            <w:gridSpan w:val="2"/>
          </w:tcPr>
          <w:p w14:paraId="58827626" w14:textId="77777777" w:rsidR="00487E7B" w:rsidRPr="00324261" w:rsidRDefault="00487E7B" w:rsidP="00AB1B59">
            <w:pPr>
              <w:suppressAutoHyphens/>
              <w:spacing w:after="0" w:line="240" w:lineRule="auto"/>
              <w:rPr>
                <w:sz w:val="18"/>
                <w:szCs w:val="18"/>
                <w:lang w:val="en-GB"/>
              </w:rPr>
            </w:pPr>
            <w:r w:rsidRPr="00324261">
              <w:rPr>
                <w:sz w:val="18"/>
                <w:szCs w:val="18"/>
                <w:lang w:val="en-GB"/>
              </w:rPr>
              <w:t>Senior Veterinary Officer</w:t>
            </w:r>
          </w:p>
        </w:tc>
      </w:tr>
    </w:tbl>
    <w:p w14:paraId="55A3D68F" w14:textId="77777777" w:rsidR="00487E7B" w:rsidRPr="00466302" w:rsidRDefault="00487E7B" w:rsidP="00487E7B">
      <w:pPr>
        <w:spacing w:after="0" w:line="240" w:lineRule="auto"/>
        <w:rPr>
          <w:b/>
          <w:sz w:val="18"/>
          <w:szCs w:val="18"/>
        </w:rPr>
      </w:pPr>
    </w:p>
    <w:p w14:paraId="76430BB0" w14:textId="77777777" w:rsidR="002C0F3C" w:rsidRDefault="002C0F3C" w:rsidP="00487E7B">
      <w:pPr>
        <w:spacing w:after="0" w:line="240" w:lineRule="auto"/>
        <w:rPr>
          <w:b/>
          <w:bCs/>
          <w:sz w:val="20"/>
          <w:szCs w:val="20"/>
          <w:highlight w:val="yellow"/>
        </w:rPr>
      </w:pPr>
    </w:p>
    <w:p w14:paraId="096B06FE" w14:textId="38BE43FD" w:rsidR="00487E7B" w:rsidRPr="002C0F3C" w:rsidRDefault="00487E7B" w:rsidP="002C0F3C">
      <w:pPr>
        <w:shd w:val="clear" w:color="auto" w:fill="FFFFFF" w:themeFill="background1"/>
        <w:spacing w:after="0" w:line="240" w:lineRule="auto"/>
        <w:rPr>
          <w:b/>
          <w:bCs/>
          <w:color w:val="auto"/>
          <w:szCs w:val="24"/>
        </w:rPr>
      </w:pPr>
      <w:r w:rsidRPr="002C0F3C">
        <w:rPr>
          <w:b/>
          <w:bCs/>
          <w:color w:val="auto"/>
          <w:szCs w:val="24"/>
        </w:rPr>
        <w:t xml:space="preserve">3.5.1. </w:t>
      </w:r>
      <w:proofErr w:type="spellStart"/>
      <w:r w:rsidRPr="002C0F3C">
        <w:rPr>
          <w:b/>
          <w:bCs/>
          <w:color w:val="auto"/>
          <w:szCs w:val="24"/>
        </w:rPr>
        <w:t>Programme</w:t>
      </w:r>
      <w:proofErr w:type="spellEnd"/>
      <w:r w:rsidRPr="002C0F3C">
        <w:rPr>
          <w:b/>
          <w:bCs/>
          <w:color w:val="auto"/>
          <w:szCs w:val="24"/>
        </w:rPr>
        <w:t xml:space="preserve"> 2: </w:t>
      </w:r>
      <w:r w:rsidRPr="002C0F3C">
        <w:rPr>
          <w:rFonts w:eastAsiaTheme="minorEastAsia"/>
          <w:b/>
          <w:color w:val="auto"/>
          <w:szCs w:val="24"/>
          <w:lang w:val="en-GB"/>
        </w:rPr>
        <w:t>Tourism Development</w:t>
      </w:r>
    </w:p>
    <w:p w14:paraId="69F7E5FC" w14:textId="7564AB8C" w:rsidR="00487E7B" w:rsidRPr="002C0F3C" w:rsidRDefault="00487E7B" w:rsidP="00487E7B">
      <w:pPr>
        <w:spacing w:after="0" w:line="240" w:lineRule="auto"/>
        <w:rPr>
          <w:b/>
          <w:bCs/>
          <w:szCs w:val="24"/>
        </w:rPr>
      </w:pPr>
      <w:r w:rsidRPr="002C0F3C">
        <w:rPr>
          <w:b/>
          <w:szCs w:val="24"/>
        </w:rPr>
        <w:t xml:space="preserve">Tourism Development </w:t>
      </w:r>
      <w:proofErr w:type="spellStart"/>
      <w:r w:rsidRPr="002C0F3C">
        <w:rPr>
          <w:b/>
          <w:szCs w:val="24"/>
        </w:rPr>
        <w:t>Programme</w:t>
      </w:r>
      <w:proofErr w:type="spellEnd"/>
      <w:r w:rsidRPr="002C0F3C">
        <w:rPr>
          <w:b/>
          <w:szCs w:val="24"/>
        </w:rPr>
        <w:t xml:space="preserve">: </w:t>
      </w:r>
      <w:r w:rsidRPr="002C0F3C">
        <w:rPr>
          <w:szCs w:val="24"/>
        </w:rPr>
        <w:t xml:space="preserve">aims to increase the district’s attractiveness as a preferred tourist destination. </w:t>
      </w:r>
      <w:r w:rsidR="002C0F3C" w:rsidRPr="00F95383">
        <w:t xml:space="preserve">Tourism in </w:t>
      </w:r>
      <w:proofErr w:type="spellStart"/>
      <w:r w:rsidR="002C0F3C" w:rsidRPr="00F95383">
        <w:t>Kitagwenda</w:t>
      </w:r>
      <w:proofErr w:type="spellEnd"/>
      <w:r w:rsidR="002C0F3C" w:rsidRPr="00F95383">
        <w:t xml:space="preserve"> remains largely underdeveloped despite its considerable potential, given the district’s strategic location in the Albertine Rift</w:t>
      </w:r>
      <w:r w:rsidR="002C0F3C">
        <w:t xml:space="preserve"> Valley</w:t>
      </w:r>
      <w:r w:rsidR="002C0F3C" w:rsidRPr="00F95383">
        <w:t xml:space="preserve">. </w:t>
      </w:r>
      <w:proofErr w:type="spellStart"/>
      <w:r w:rsidR="002C0F3C" w:rsidRPr="00F95383">
        <w:lastRenderedPageBreak/>
        <w:t>Kitagwenda</w:t>
      </w:r>
      <w:proofErr w:type="spellEnd"/>
      <w:r w:rsidR="002C0F3C" w:rsidRPr="00F95383">
        <w:t xml:space="preserve"> borders Queen Elizabeth National Park and hosts part of the Lake George Ramsar Site, which is internationally recognized for its aquatic biodiversity and birdlife</w:t>
      </w:r>
      <w:r w:rsidR="002C0F3C">
        <w:t xml:space="preserve">. </w:t>
      </w:r>
      <w:r w:rsidRPr="002C0F3C">
        <w:rPr>
          <w:szCs w:val="24"/>
        </w:rPr>
        <w:t>Current challenges include negative mindset by the community in regards to development of tourism sites, Lack of funding to support development of identified tourism sites and nearly all the identified tourism sites are under private land owners who are not allowing Government to develop these areas.</w:t>
      </w:r>
    </w:p>
    <w:p w14:paraId="663ED8B9" w14:textId="77777777" w:rsidR="00487E7B" w:rsidRPr="00466302" w:rsidRDefault="00487E7B" w:rsidP="00487E7B">
      <w:pPr>
        <w:spacing w:after="0" w:line="240" w:lineRule="auto"/>
        <w:rPr>
          <w:b/>
          <w:iCs/>
          <w:sz w:val="20"/>
          <w:szCs w:val="20"/>
        </w:rPr>
      </w:pPr>
    </w:p>
    <w:p w14:paraId="140D2BCB" w14:textId="3699215E" w:rsidR="00487E7B" w:rsidRDefault="00487E7B" w:rsidP="00487E7B">
      <w:pPr>
        <w:keepNext/>
        <w:spacing w:after="0" w:line="240" w:lineRule="auto"/>
        <w:outlineLvl w:val="4"/>
        <w:rPr>
          <w:rFonts w:eastAsiaTheme="minorEastAsia"/>
          <w:b/>
          <w:bCs/>
          <w:szCs w:val="24"/>
          <w:lang w:val="en-GB"/>
        </w:rPr>
      </w:pPr>
      <w:bookmarkStart w:id="46" w:name="_Toc188945694"/>
      <w:r w:rsidRPr="002C0F3C">
        <w:rPr>
          <w:b/>
          <w:bCs/>
          <w:szCs w:val="24"/>
          <w:lang w:val="en-GB"/>
        </w:rPr>
        <w:t xml:space="preserve">Table 3.4: </w:t>
      </w:r>
      <w:r w:rsidRPr="002C0F3C">
        <w:rPr>
          <w:b/>
          <w:bCs/>
          <w:iCs/>
          <w:szCs w:val="24"/>
          <w:lang w:val="en-GB"/>
        </w:rPr>
        <w:t xml:space="preserve">Programme Results and Targets for </w:t>
      </w:r>
      <w:r w:rsidRPr="002C0F3C">
        <w:rPr>
          <w:rFonts w:eastAsiaTheme="minorEastAsia"/>
          <w:b/>
          <w:bCs/>
          <w:szCs w:val="24"/>
          <w:lang w:val="en-GB"/>
        </w:rPr>
        <w:t>Tourism Development</w:t>
      </w:r>
      <w:bookmarkEnd w:id="46"/>
    </w:p>
    <w:p w14:paraId="2BA1D5E9" w14:textId="77777777" w:rsidR="002C0F3C" w:rsidRPr="002C0F3C" w:rsidRDefault="002C0F3C" w:rsidP="00487E7B">
      <w:pPr>
        <w:keepNext/>
        <w:spacing w:after="0" w:line="240" w:lineRule="auto"/>
        <w:outlineLvl w:val="4"/>
        <w:rPr>
          <w:b/>
          <w:bCs/>
          <w:szCs w:val="24"/>
          <w:lang w:val="en-GB"/>
        </w:rPr>
      </w:pPr>
    </w:p>
    <w:tbl>
      <w:tblPr>
        <w:tblStyle w:val="TableGrid4"/>
        <w:tblW w:w="5371" w:type="pct"/>
        <w:tblLook w:val="04A0" w:firstRow="1" w:lastRow="0" w:firstColumn="1" w:lastColumn="0" w:noHBand="0" w:noVBand="1"/>
      </w:tblPr>
      <w:tblGrid>
        <w:gridCol w:w="1735"/>
        <w:gridCol w:w="21"/>
        <w:gridCol w:w="1388"/>
        <w:gridCol w:w="1742"/>
        <w:gridCol w:w="489"/>
        <w:gridCol w:w="33"/>
        <w:gridCol w:w="469"/>
        <w:gridCol w:w="35"/>
        <w:gridCol w:w="469"/>
        <w:gridCol w:w="37"/>
        <w:gridCol w:w="469"/>
        <w:gridCol w:w="37"/>
        <w:gridCol w:w="508"/>
        <w:gridCol w:w="659"/>
        <w:gridCol w:w="1685"/>
      </w:tblGrid>
      <w:tr w:rsidR="00207D7C" w:rsidRPr="00466302" w14:paraId="541F4CA7" w14:textId="77777777" w:rsidTr="00AE74C3">
        <w:trPr>
          <w:cantSplit/>
          <w:trHeight w:val="773"/>
        </w:trPr>
        <w:tc>
          <w:tcPr>
            <w:tcW w:w="887" w:type="pct"/>
            <w:shd w:val="clear" w:color="auto" w:fill="F2F2F2" w:themeFill="background1" w:themeFillShade="F2"/>
          </w:tcPr>
          <w:p w14:paraId="5855C484" w14:textId="77777777" w:rsidR="00487E7B" w:rsidRPr="00466302" w:rsidRDefault="00487E7B" w:rsidP="00AB1B59">
            <w:pPr>
              <w:rPr>
                <w:b/>
                <w:bCs/>
                <w:sz w:val="18"/>
                <w:szCs w:val="18"/>
              </w:rPr>
            </w:pPr>
            <w:proofErr w:type="spellStart"/>
            <w:r w:rsidRPr="00466302">
              <w:rPr>
                <w:b/>
                <w:bCs/>
                <w:sz w:val="18"/>
                <w:szCs w:val="18"/>
              </w:rPr>
              <w:t>Programme</w:t>
            </w:r>
            <w:proofErr w:type="spellEnd"/>
            <w:r w:rsidRPr="00466302">
              <w:rPr>
                <w:b/>
                <w:bCs/>
                <w:sz w:val="18"/>
                <w:szCs w:val="18"/>
              </w:rPr>
              <w:t xml:space="preserve"> (a):</w:t>
            </w:r>
          </w:p>
        </w:tc>
        <w:tc>
          <w:tcPr>
            <w:tcW w:w="720" w:type="pct"/>
            <w:gridSpan w:val="2"/>
            <w:shd w:val="clear" w:color="auto" w:fill="F2F2F2" w:themeFill="background1" w:themeFillShade="F2"/>
          </w:tcPr>
          <w:p w14:paraId="6D60D783" w14:textId="77777777" w:rsidR="00487E7B" w:rsidRPr="00466302" w:rsidRDefault="00487E7B" w:rsidP="00AB1B59">
            <w:pPr>
              <w:rPr>
                <w:b/>
                <w:bCs/>
                <w:sz w:val="18"/>
                <w:szCs w:val="18"/>
              </w:rPr>
            </w:pPr>
            <w:r w:rsidRPr="00466302">
              <w:rPr>
                <w:b/>
                <w:bCs/>
                <w:sz w:val="18"/>
                <w:szCs w:val="18"/>
              </w:rPr>
              <w:t>Outcome (a)</w:t>
            </w:r>
          </w:p>
        </w:tc>
        <w:tc>
          <w:tcPr>
            <w:tcW w:w="891" w:type="pct"/>
            <w:shd w:val="clear" w:color="auto" w:fill="F2F2F2" w:themeFill="background1" w:themeFillShade="F2"/>
          </w:tcPr>
          <w:p w14:paraId="3738BB72" w14:textId="77777777" w:rsidR="00487E7B" w:rsidRPr="00466302" w:rsidRDefault="00487E7B" w:rsidP="00AB1B59">
            <w:pPr>
              <w:rPr>
                <w:b/>
                <w:bCs/>
                <w:sz w:val="18"/>
                <w:szCs w:val="18"/>
              </w:rPr>
            </w:pPr>
            <w:r w:rsidRPr="00466302">
              <w:rPr>
                <w:b/>
                <w:bCs/>
                <w:sz w:val="18"/>
                <w:szCs w:val="18"/>
              </w:rPr>
              <w:t>Indicator (c)</w:t>
            </w:r>
          </w:p>
        </w:tc>
        <w:tc>
          <w:tcPr>
            <w:tcW w:w="250" w:type="pct"/>
            <w:shd w:val="clear" w:color="auto" w:fill="F2F2F2" w:themeFill="background1" w:themeFillShade="F2"/>
            <w:textDirection w:val="tbRl"/>
          </w:tcPr>
          <w:p w14:paraId="167BCBD3" w14:textId="77777777" w:rsidR="00487E7B" w:rsidRPr="00466302" w:rsidRDefault="00487E7B" w:rsidP="00AB1B59">
            <w:pPr>
              <w:ind w:left="113" w:right="113"/>
              <w:rPr>
                <w:b/>
                <w:bCs/>
                <w:sz w:val="18"/>
                <w:szCs w:val="18"/>
              </w:rPr>
            </w:pPr>
            <w:r w:rsidRPr="00466302">
              <w:rPr>
                <w:b/>
                <w:bCs/>
                <w:sz w:val="18"/>
                <w:szCs w:val="18"/>
                <w:lang w:val="en-GB"/>
              </w:rPr>
              <w:t>FY2023/24</w:t>
            </w:r>
          </w:p>
        </w:tc>
        <w:tc>
          <w:tcPr>
            <w:tcW w:w="257" w:type="pct"/>
            <w:gridSpan w:val="2"/>
            <w:shd w:val="clear" w:color="auto" w:fill="F2F2F2" w:themeFill="background1" w:themeFillShade="F2"/>
            <w:textDirection w:val="tbRl"/>
          </w:tcPr>
          <w:p w14:paraId="2647151A" w14:textId="77777777" w:rsidR="00487E7B" w:rsidRPr="00466302" w:rsidRDefault="00487E7B" w:rsidP="00AB1B59">
            <w:pPr>
              <w:ind w:left="113" w:right="113"/>
              <w:rPr>
                <w:b/>
                <w:bCs/>
                <w:sz w:val="18"/>
                <w:szCs w:val="18"/>
              </w:rPr>
            </w:pPr>
            <w:r w:rsidRPr="00466302">
              <w:rPr>
                <w:b/>
                <w:bCs/>
                <w:sz w:val="18"/>
                <w:szCs w:val="18"/>
                <w:lang w:val="en-GB"/>
              </w:rPr>
              <w:t>FY2025/26</w:t>
            </w:r>
          </w:p>
        </w:tc>
        <w:tc>
          <w:tcPr>
            <w:tcW w:w="258" w:type="pct"/>
            <w:gridSpan w:val="2"/>
            <w:shd w:val="clear" w:color="auto" w:fill="F2F2F2" w:themeFill="background1" w:themeFillShade="F2"/>
            <w:textDirection w:val="tbRl"/>
          </w:tcPr>
          <w:p w14:paraId="100149CF" w14:textId="77777777" w:rsidR="00487E7B" w:rsidRPr="00466302" w:rsidRDefault="00487E7B" w:rsidP="00AB1B59">
            <w:pPr>
              <w:ind w:left="113" w:right="113"/>
              <w:rPr>
                <w:b/>
                <w:bCs/>
                <w:sz w:val="18"/>
                <w:szCs w:val="18"/>
              </w:rPr>
            </w:pPr>
            <w:r w:rsidRPr="00466302">
              <w:rPr>
                <w:b/>
                <w:bCs/>
                <w:sz w:val="18"/>
                <w:szCs w:val="18"/>
                <w:lang w:val="en-GB"/>
              </w:rPr>
              <w:t>FY2026/27</w:t>
            </w:r>
          </w:p>
        </w:tc>
        <w:tc>
          <w:tcPr>
            <w:tcW w:w="259" w:type="pct"/>
            <w:gridSpan w:val="2"/>
            <w:shd w:val="clear" w:color="auto" w:fill="F2F2F2" w:themeFill="background1" w:themeFillShade="F2"/>
            <w:textDirection w:val="tbRl"/>
          </w:tcPr>
          <w:p w14:paraId="1C7948FE" w14:textId="77777777" w:rsidR="00487E7B" w:rsidRPr="00466302" w:rsidRDefault="00487E7B" w:rsidP="00AB1B59">
            <w:pPr>
              <w:ind w:left="113" w:right="113"/>
              <w:rPr>
                <w:b/>
                <w:bCs/>
                <w:sz w:val="18"/>
                <w:szCs w:val="18"/>
              </w:rPr>
            </w:pPr>
            <w:r w:rsidRPr="00466302">
              <w:rPr>
                <w:b/>
                <w:bCs/>
                <w:sz w:val="18"/>
                <w:szCs w:val="18"/>
                <w:lang w:val="en-GB"/>
              </w:rPr>
              <w:t>FY2027/28</w:t>
            </w:r>
          </w:p>
        </w:tc>
        <w:tc>
          <w:tcPr>
            <w:tcW w:w="279" w:type="pct"/>
            <w:gridSpan w:val="2"/>
            <w:shd w:val="clear" w:color="auto" w:fill="F2F2F2" w:themeFill="background1" w:themeFillShade="F2"/>
            <w:textDirection w:val="tbRl"/>
          </w:tcPr>
          <w:p w14:paraId="73F1F3FD" w14:textId="77777777" w:rsidR="00487E7B" w:rsidRPr="00466302" w:rsidRDefault="00487E7B" w:rsidP="00AB1B59">
            <w:pPr>
              <w:ind w:left="113" w:right="113"/>
              <w:rPr>
                <w:b/>
                <w:bCs/>
                <w:sz w:val="18"/>
                <w:szCs w:val="18"/>
              </w:rPr>
            </w:pPr>
            <w:r w:rsidRPr="00466302">
              <w:rPr>
                <w:b/>
                <w:bCs/>
                <w:sz w:val="18"/>
                <w:szCs w:val="18"/>
                <w:lang w:val="en-GB"/>
              </w:rPr>
              <w:t>FY2028/29</w:t>
            </w:r>
          </w:p>
        </w:tc>
        <w:tc>
          <w:tcPr>
            <w:tcW w:w="337" w:type="pct"/>
            <w:shd w:val="clear" w:color="auto" w:fill="F2F2F2" w:themeFill="background1" w:themeFillShade="F2"/>
            <w:textDirection w:val="tbRl"/>
          </w:tcPr>
          <w:p w14:paraId="242A2833" w14:textId="77777777" w:rsidR="00487E7B" w:rsidRPr="00466302" w:rsidRDefault="00487E7B" w:rsidP="00AB1B59">
            <w:pPr>
              <w:ind w:left="113" w:right="113"/>
              <w:rPr>
                <w:b/>
                <w:bCs/>
                <w:sz w:val="18"/>
                <w:szCs w:val="18"/>
              </w:rPr>
            </w:pPr>
            <w:r w:rsidRPr="00466302">
              <w:rPr>
                <w:b/>
                <w:bCs/>
                <w:sz w:val="18"/>
                <w:szCs w:val="18"/>
                <w:lang w:val="en-GB"/>
              </w:rPr>
              <w:t>FY2029/30</w:t>
            </w:r>
          </w:p>
        </w:tc>
        <w:tc>
          <w:tcPr>
            <w:tcW w:w="863" w:type="pct"/>
            <w:shd w:val="clear" w:color="auto" w:fill="F2F2F2" w:themeFill="background1" w:themeFillShade="F2"/>
          </w:tcPr>
          <w:p w14:paraId="0054E69A" w14:textId="77777777" w:rsidR="00487E7B" w:rsidRPr="00466302" w:rsidRDefault="00487E7B" w:rsidP="00AB1B59">
            <w:pPr>
              <w:rPr>
                <w:b/>
                <w:bCs/>
                <w:sz w:val="18"/>
                <w:szCs w:val="18"/>
              </w:rPr>
            </w:pPr>
            <w:r w:rsidRPr="00466302">
              <w:rPr>
                <w:b/>
                <w:bCs/>
                <w:sz w:val="18"/>
                <w:szCs w:val="18"/>
              </w:rPr>
              <w:t>Data Source</w:t>
            </w:r>
          </w:p>
        </w:tc>
      </w:tr>
      <w:tr w:rsidR="00BA1F75" w:rsidRPr="00466302" w14:paraId="30211E66" w14:textId="77777777" w:rsidTr="00AE74C3">
        <w:trPr>
          <w:trHeight w:val="415"/>
        </w:trPr>
        <w:tc>
          <w:tcPr>
            <w:tcW w:w="887" w:type="pct"/>
            <w:vMerge w:val="restart"/>
          </w:tcPr>
          <w:p w14:paraId="7098BB7A" w14:textId="77777777" w:rsidR="00BA1F75" w:rsidRPr="00BA1F75" w:rsidRDefault="00BA1F75" w:rsidP="00BA1F75">
            <w:pPr>
              <w:suppressAutoHyphens/>
              <w:rPr>
                <w:sz w:val="18"/>
                <w:szCs w:val="18"/>
                <w:lang w:val="en-GB"/>
              </w:rPr>
            </w:pPr>
            <w:r w:rsidRPr="00BA1F75">
              <w:rPr>
                <w:sz w:val="18"/>
                <w:szCs w:val="18"/>
                <w:lang w:val="en-GB"/>
              </w:rPr>
              <w:t xml:space="preserve">Develop, Conserve </w:t>
            </w:r>
          </w:p>
          <w:p w14:paraId="2E5D393F" w14:textId="77777777" w:rsidR="00BA1F75" w:rsidRPr="00BA1F75" w:rsidRDefault="00BA1F75" w:rsidP="00BA1F75">
            <w:pPr>
              <w:suppressAutoHyphens/>
              <w:rPr>
                <w:sz w:val="18"/>
                <w:szCs w:val="18"/>
                <w:lang w:val="en-GB"/>
              </w:rPr>
            </w:pPr>
            <w:r w:rsidRPr="00BA1F75">
              <w:rPr>
                <w:sz w:val="18"/>
                <w:szCs w:val="18"/>
                <w:lang w:val="en-GB"/>
              </w:rPr>
              <w:t xml:space="preserve">and Diversify tourism </w:t>
            </w:r>
          </w:p>
          <w:p w14:paraId="4FCC910A" w14:textId="4969FE87" w:rsidR="00BA1F75" w:rsidRPr="00466302" w:rsidRDefault="00BA1F75" w:rsidP="00BA1F75">
            <w:pPr>
              <w:suppressAutoHyphens/>
              <w:rPr>
                <w:b/>
                <w:bCs/>
                <w:sz w:val="18"/>
                <w:szCs w:val="18"/>
                <w:lang w:val="en-GB"/>
              </w:rPr>
            </w:pPr>
            <w:r w:rsidRPr="00BA1F75">
              <w:rPr>
                <w:sz w:val="18"/>
                <w:szCs w:val="18"/>
                <w:lang w:val="en-GB"/>
              </w:rPr>
              <w:t>products</w:t>
            </w:r>
          </w:p>
        </w:tc>
        <w:tc>
          <w:tcPr>
            <w:tcW w:w="720" w:type="pct"/>
            <w:gridSpan w:val="2"/>
            <w:vMerge w:val="restart"/>
          </w:tcPr>
          <w:p w14:paraId="5EEB9E25" w14:textId="4864F6BE" w:rsidR="00BA1F75" w:rsidRPr="00BA1F75" w:rsidRDefault="00BA1F75" w:rsidP="00BA1F75">
            <w:pPr>
              <w:suppressAutoHyphens/>
              <w:rPr>
                <w:sz w:val="18"/>
                <w:szCs w:val="18"/>
                <w:lang w:val="en-GB"/>
              </w:rPr>
            </w:pPr>
            <w:r>
              <w:rPr>
                <w:sz w:val="18"/>
                <w:szCs w:val="18"/>
                <w:lang w:val="en-GB"/>
              </w:rPr>
              <w:t>1.1.</w:t>
            </w:r>
            <w:r w:rsidRPr="00BA1F75">
              <w:rPr>
                <w:sz w:val="18"/>
                <w:szCs w:val="18"/>
                <w:lang w:val="en-GB"/>
              </w:rPr>
              <w:t xml:space="preserve"> Increased tourism </w:t>
            </w:r>
          </w:p>
          <w:p w14:paraId="75E503D9" w14:textId="101EDE3E" w:rsidR="00BA1F75" w:rsidRPr="00466302" w:rsidRDefault="00BA1F75" w:rsidP="00BA1F75">
            <w:pPr>
              <w:suppressAutoHyphens/>
              <w:rPr>
                <w:sz w:val="18"/>
                <w:szCs w:val="18"/>
                <w:lang w:val="en-GB"/>
              </w:rPr>
            </w:pPr>
            <w:r w:rsidRPr="00BA1F75">
              <w:rPr>
                <w:sz w:val="18"/>
                <w:szCs w:val="18"/>
                <w:lang w:val="en-GB"/>
              </w:rPr>
              <w:t>earnings</w:t>
            </w:r>
          </w:p>
        </w:tc>
        <w:tc>
          <w:tcPr>
            <w:tcW w:w="891" w:type="pct"/>
          </w:tcPr>
          <w:p w14:paraId="6DD18627" w14:textId="1F2CF441" w:rsidR="00BA1F75" w:rsidRPr="00466302" w:rsidRDefault="00BA1F75" w:rsidP="00BA1F75">
            <w:pPr>
              <w:rPr>
                <w:sz w:val="18"/>
                <w:szCs w:val="18"/>
              </w:rPr>
            </w:pPr>
            <w:r w:rsidRPr="00BA1F75">
              <w:rPr>
                <w:sz w:val="18"/>
                <w:szCs w:val="18"/>
              </w:rPr>
              <w:t>Tourist’s length of stay (Nights)</w:t>
            </w:r>
          </w:p>
        </w:tc>
        <w:tc>
          <w:tcPr>
            <w:tcW w:w="250" w:type="pct"/>
          </w:tcPr>
          <w:p w14:paraId="1A147CC8" w14:textId="3DA0D06C" w:rsidR="00BA1F75" w:rsidRPr="00466302" w:rsidRDefault="00D75BB0" w:rsidP="00AB1B59">
            <w:pPr>
              <w:suppressAutoHyphens/>
              <w:rPr>
                <w:sz w:val="18"/>
                <w:szCs w:val="18"/>
                <w:lang w:val="en-GB"/>
              </w:rPr>
            </w:pPr>
            <w:r>
              <w:rPr>
                <w:sz w:val="18"/>
                <w:szCs w:val="18"/>
                <w:lang w:val="en-GB"/>
              </w:rPr>
              <w:t>0</w:t>
            </w:r>
          </w:p>
        </w:tc>
        <w:tc>
          <w:tcPr>
            <w:tcW w:w="257" w:type="pct"/>
            <w:gridSpan w:val="2"/>
          </w:tcPr>
          <w:p w14:paraId="1F03CCD1" w14:textId="5D689DB8" w:rsidR="00BA1F75" w:rsidRPr="00466302" w:rsidRDefault="00D75BB0" w:rsidP="00AB1B59">
            <w:pPr>
              <w:suppressAutoHyphens/>
              <w:rPr>
                <w:sz w:val="18"/>
                <w:szCs w:val="18"/>
                <w:lang w:val="en-GB"/>
              </w:rPr>
            </w:pPr>
            <w:r>
              <w:rPr>
                <w:sz w:val="18"/>
                <w:szCs w:val="18"/>
                <w:lang w:val="en-GB"/>
              </w:rPr>
              <w:t>0</w:t>
            </w:r>
          </w:p>
        </w:tc>
        <w:tc>
          <w:tcPr>
            <w:tcW w:w="258" w:type="pct"/>
            <w:gridSpan w:val="2"/>
          </w:tcPr>
          <w:p w14:paraId="6FD51E54" w14:textId="1177778F" w:rsidR="00BA1F75" w:rsidRPr="00466302" w:rsidRDefault="00D75BB0" w:rsidP="00AB1B59">
            <w:pPr>
              <w:suppressAutoHyphens/>
              <w:rPr>
                <w:sz w:val="18"/>
                <w:szCs w:val="18"/>
                <w:lang w:val="en-GB"/>
              </w:rPr>
            </w:pPr>
            <w:r>
              <w:rPr>
                <w:sz w:val="18"/>
                <w:szCs w:val="18"/>
                <w:lang w:val="en-GB"/>
              </w:rPr>
              <w:t>2</w:t>
            </w:r>
          </w:p>
        </w:tc>
        <w:tc>
          <w:tcPr>
            <w:tcW w:w="259" w:type="pct"/>
            <w:gridSpan w:val="2"/>
          </w:tcPr>
          <w:p w14:paraId="5DF96364" w14:textId="2F326904" w:rsidR="00BA1F75" w:rsidRPr="00466302" w:rsidRDefault="00D75BB0" w:rsidP="00AB1B59">
            <w:pPr>
              <w:suppressAutoHyphens/>
              <w:rPr>
                <w:sz w:val="18"/>
                <w:szCs w:val="18"/>
                <w:lang w:val="en-GB"/>
              </w:rPr>
            </w:pPr>
            <w:r>
              <w:rPr>
                <w:sz w:val="18"/>
                <w:szCs w:val="18"/>
                <w:lang w:val="en-GB"/>
              </w:rPr>
              <w:t>3</w:t>
            </w:r>
          </w:p>
        </w:tc>
        <w:tc>
          <w:tcPr>
            <w:tcW w:w="279" w:type="pct"/>
            <w:gridSpan w:val="2"/>
          </w:tcPr>
          <w:p w14:paraId="4366DC4E" w14:textId="3BF37D8B" w:rsidR="00BA1F75" w:rsidRPr="00466302" w:rsidRDefault="00D75BB0" w:rsidP="00AB1B59">
            <w:pPr>
              <w:suppressAutoHyphens/>
              <w:rPr>
                <w:sz w:val="18"/>
                <w:szCs w:val="18"/>
                <w:lang w:val="en-GB"/>
              </w:rPr>
            </w:pPr>
            <w:r>
              <w:rPr>
                <w:sz w:val="18"/>
                <w:szCs w:val="18"/>
                <w:lang w:val="en-GB"/>
              </w:rPr>
              <w:t>4</w:t>
            </w:r>
          </w:p>
        </w:tc>
        <w:tc>
          <w:tcPr>
            <w:tcW w:w="337" w:type="pct"/>
          </w:tcPr>
          <w:p w14:paraId="5C1E622B" w14:textId="07241517" w:rsidR="00BA1F75" w:rsidRPr="00466302" w:rsidRDefault="00D75BB0" w:rsidP="00AB1B59">
            <w:pPr>
              <w:suppressAutoHyphens/>
              <w:rPr>
                <w:sz w:val="18"/>
                <w:szCs w:val="18"/>
                <w:lang w:val="en-GB"/>
              </w:rPr>
            </w:pPr>
            <w:r>
              <w:rPr>
                <w:sz w:val="18"/>
                <w:szCs w:val="18"/>
                <w:lang w:val="en-GB"/>
              </w:rPr>
              <w:t>5</w:t>
            </w:r>
          </w:p>
        </w:tc>
        <w:tc>
          <w:tcPr>
            <w:tcW w:w="863" w:type="pct"/>
          </w:tcPr>
          <w:p w14:paraId="14A8F08D" w14:textId="5A8FF1C3" w:rsidR="00BA1F75" w:rsidRPr="00466302" w:rsidRDefault="00D75BB0" w:rsidP="00AB1B59">
            <w:pPr>
              <w:suppressAutoHyphens/>
              <w:rPr>
                <w:sz w:val="18"/>
                <w:szCs w:val="18"/>
                <w:lang w:val="en-GB"/>
              </w:rPr>
            </w:pPr>
            <w:r>
              <w:rPr>
                <w:sz w:val="18"/>
                <w:szCs w:val="18"/>
                <w:lang w:val="en-GB"/>
              </w:rPr>
              <w:t>Field Visits</w:t>
            </w:r>
          </w:p>
        </w:tc>
      </w:tr>
      <w:tr w:rsidR="00BA1F75" w:rsidRPr="00466302" w14:paraId="3A29FFE7" w14:textId="77777777" w:rsidTr="00AE74C3">
        <w:trPr>
          <w:trHeight w:val="415"/>
        </w:trPr>
        <w:tc>
          <w:tcPr>
            <w:tcW w:w="887" w:type="pct"/>
            <w:vMerge/>
          </w:tcPr>
          <w:p w14:paraId="47576A2E" w14:textId="77777777" w:rsidR="00BA1F75" w:rsidRPr="00BA1F75" w:rsidRDefault="00BA1F75" w:rsidP="00BA1F75">
            <w:pPr>
              <w:suppressAutoHyphens/>
              <w:rPr>
                <w:sz w:val="18"/>
                <w:szCs w:val="18"/>
                <w:lang w:val="en-GB"/>
              </w:rPr>
            </w:pPr>
          </w:p>
        </w:tc>
        <w:tc>
          <w:tcPr>
            <w:tcW w:w="720" w:type="pct"/>
            <w:gridSpan w:val="2"/>
            <w:vMerge/>
          </w:tcPr>
          <w:p w14:paraId="7F913695" w14:textId="77777777" w:rsidR="00BA1F75" w:rsidRDefault="00BA1F75" w:rsidP="00BA1F75">
            <w:pPr>
              <w:suppressAutoHyphens/>
              <w:rPr>
                <w:sz w:val="18"/>
                <w:szCs w:val="18"/>
                <w:lang w:val="en-GB"/>
              </w:rPr>
            </w:pPr>
          </w:p>
        </w:tc>
        <w:tc>
          <w:tcPr>
            <w:tcW w:w="891" w:type="pct"/>
          </w:tcPr>
          <w:p w14:paraId="42FF7BF5" w14:textId="77777777" w:rsidR="00BA1F75" w:rsidRPr="00BA1F75" w:rsidRDefault="00BA1F75" w:rsidP="00BA1F75">
            <w:pPr>
              <w:rPr>
                <w:sz w:val="18"/>
                <w:szCs w:val="18"/>
              </w:rPr>
            </w:pPr>
            <w:r w:rsidRPr="00BA1F75">
              <w:rPr>
                <w:sz w:val="18"/>
                <w:szCs w:val="18"/>
              </w:rPr>
              <w:t xml:space="preserve">Tourism direct contribution to </w:t>
            </w:r>
          </w:p>
          <w:p w14:paraId="00E7E419" w14:textId="5E433C2B" w:rsidR="00BA1F75" w:rsidRPr="00466302" w:rsidRDefault="00BA1F75" w:rsidP="00BA1F75">
            <w:pPr>
              <w:rPr>
                <w:sz w:val="18"/>
                <w:szCs w:val="18"/>
              </w:rPr>
            </w:pPr>
            <w:r w:rsidRPr="00BA1F75">
              <w:rPr>
                <w:sz w:val="18"/>
                <w:szCs w:val="18"/>
              </w:rPr>
              <w:t>total taxes (%)</w:t>
            </w:r>
          </w:p>
        </w:tc>
        <w:tc>
          <w:tcPr>
            <w:tcW w:w="250" w:type="pct"/>
          </w:tcPr>
          <w:p w14:paraId="5B265132" w14:textId="529BAF8B" w:rsidR="00BA1F75" w:rsidRPr="00466302" w:rsidRDefault="00D75BB0" w:rsidP="00AB1B59">
            <w:pPr>
              <w:suppressAutoHyphens/>
              <w:rPr>
                <w:sz w:val="18"/>
                <w:szCs w:val="18"/>
                <w:lang w:val="en-GB"/>
              </w:rPr>
            </w:pPr>
            <w:r>
              <w:rPr>
                <w:sz w:val="18"/>
                <w:szCs w:val="18"/>
                <w:lang w:val="en-GB"/>
              </w:rPr>
              <w:t>0</w:t>
            </w:r>
          </w:p>
        </w:tc>
        <w:tc>
          <w:tcPr>
            <w:tcW w:w="257" w:type="pct"/>
            <w:gridSpan w:val="2"/>
          </w:tcPr>
          <w:p w14:paraId="6805DB41" w14:textId="128244C7" w:rsidR="00BA1F75" w:rsidRPr="00466302" w:rsidRDefault="00D75BB0" w:rsidP="00AB1B59">
            <w:pPr>
              <w:suppressAutoHyphens/>
              <w:rPr>
                <w:sz w:val="18"/>
                <w:szCs w:val="18"/>
                <w:lang w:val="en-GB"/>
              </w:rPr>
            </w:pPr>
            <w:r>
              <w:rPr>
                <w:sz w:val="18"/>
                <w:szCs w:val="18"/>
                <w:lang w:val="en-GB"/>
              </w:rPr>
              <w:t>0.1</w:t>
            </w:r>
          </w:p>
        </w:tc>
        <w:tc>
          <w:tcPr>
            <w:tcW w:w="258" w:type="pct"/>
            <w:gridSpan w:val="2"/>
          </w:tcPr>
          <w:p w14:paraId="43B94E17" w14:textId="4FFFDF60" w:rsidR="00BA1F75" w:rsidRPr="00466302" w:rsidRDefault="00D75BB0" w:rsidP="00AB1B59">
            <w:pPr>
              <w:suppressAutoHyphens/>
              <w:rPr>
                <w:sz w:val="18"/>
                <w:szCs w:val="18"/>
                <w:lang w:val="en-GB"/>
              </w:rPr>
            </w:pPr>
            <w:r>
              <w:rPr>
                <w:sz w:val="18"/>
                <w:szCs w:val="18"/>
                <w:lang w:val="en-GB"/>
              </w:rPr>
              <w:t>0.3</w:t>
            </w:r>
          </w:p>
        </w:tc>
        <w:tc>
          <w:tcPr>
            <w:tcW w:w="259" w:type="pct"/>
            <w:gridSpan w:val="2"/>
          </w:tcPr>
          <w:p w14:paraId="36F59D66" w14:textId="42D9F6A9" w:rsidR="00BA1F75" w:rsidRPr="00466302" w:rsidRDefault="00D75BB0" w:rsidP="00AB1B59">
            <w:pPr>
              <w:suppressAutoHyphens/>
              <w:rPr>
                <w:sz w:val="18"/>
                <w:szCs w:val="18"/>
                <w:lang w:val="en-GB"/>
              </w:rPr>
            </w:pPr>
            <w:r>
              <w:rPr>
                <w:sz w:val="18"/>
                <w:szCs w:val="18"/>
                <w:lang w:val="en-GB"/>
              </w:rPr>
              <w:t>0.7</w:t>
            </w:r>
          </w:p>
        </w:tc>
        <w:tc>
          <w:tcPr>
            <w:tcW w:w="279" w:type="pct"/>
            <w:gridSpan w:val="2"/>
          </w:tcPr>
          <w:p w14:paraId="07A4321E" w14:textId="3A6BE665" w:rsidR="00BA1F75" w:rsidRPr="00466302" w:rsidRDefault="00D75BB0" w:rsidP="00AB1B59">
            <w:pPr>
              <w:suppressAutoHyphens/>
              <w:rPr>
                <w:sz w:val="18"/>
                <w:szCs w:val="18"/>
                <w:lang w:val="en-GB"/>
              </w:rPr>
            </w:pPr>
            <w:r>
              <w:rPr>
                <w:sz w:val="18"/>
                <w:szCs w:val="18"/>
                <w:lang w:val="en-GB"/>
              </w:rPr>
              <w:t>0.8</w:t>
            </w:r>
          </w:p>
        </w:tc>
        <w:tc>
          <w:tcPr>
            <w:tcW w:w="337" w:type="pct"/>
          </w:tcPr>
          <w:p w14:paraId="41235721" w14:textId="58728D3A" w:rsidR="00BA1F75" w:rsidRPr="00466302" w:rsidRDefault="00D75BB0" w:rsidP="00AB1B59">
            <w:pPr>
              <w:suppressAutoHyphens/>
              <w:rPr>
                <w:sz w:val="18"/>
                <w:szCs w:val="18"/>
                <w:lang w:val="en-GB"/>
              </w:rPr>
            </w:pPr>
            <w:r>
              <w:rPr>
                <w:sz w:val="18"/>
                <w:szCs w:val="18"/>
                <w:lang w:val="en-GB"/>
              </w:rPr>
              <w:t>1</w:t>
            </w:r>
          </w:p>
        </w:tc>
        <w:tc>
          <w:tcPr>
            <w:tcW w:w="863" w:type="pct"/>
          </w:tcPr>
          <w:p w14:paraId="03D2699B" w14:textId="24CA272A" w:rsidR="00BA1F75" w:rsidRPr="00466302" w:rsidRDefault="00D75BB0" w:rsidP="00AB1B59">
            <w:pPr>
              <w:suppressAutoHyphens/>
              <w:rPr>
                <w:sz w:val="18"/>
                <w:szCs w:val="18"/>
                <w:lang w:val="en-GB"/>
              </w:rPr>
            </w:pPr>
            <w:r>
              <w:rPr>
                <w:sz w:val="18"/>
                <w:szCs w:val="18"/>
                <w:lang w:val="en-GB"/>
              </w:rPr>
              <w:t>DLG</w:t>
            </w:r>
          </w:p>
        </w:tc>
      </w:tr>
      <w:tr w:rsidR="00BA1F75" w:rsidRPr="00466302" w14:paraId="51E34602" w14:textId="77777777" w:rsidTr="00AE74C3">
        <w:trPr>
          <w:trHeight w:val="415"/>
        </w:trPr>
        <w:tc>
          <w:tcPr>
            <w:tcW w:w="887" w:type="pct"/>
            <w:vMerge/>
          </w:tcPr>
          <w:p w14:paraId="20471D89" w14:textId="77777777" w:rsidR="00BA1F75" w:rsidRPr="00BA1F75" w:rsidRDefault="00BA1F75" w:rsidP="00BA1F75">
            <w:pPr>
              <w:suppressAutoHyphens/>
              <w:rPr>
                <w:sz w:val="18"/>
                <w:szCs w:val="18"/>
                <w:lang w:val="en-GB"/>
              </w:rPr>
            </w:pPr>
          </w:p>
        </w:tc>
        <w:tc>
          <w:tcPr>
            <w:tcW w:w="720" w:type="pct"/>
            <w:gridSpan w:val="2"/>
            <w:vMerge/>
          </w:tcPr>
          <w:p w14:paraId="6344C658" w14:textId="77777777" w:rsidR="00BA1F75" w:rsidRDefault="00BA1F75" w:rsidP="00BA1F75">
            <w:pPr>
              <w:suppressAutoHyphens/>
              <w:rPr>
                <w:sz w:val="18"/>
                <w:szCs w:val="18"/>
                <w:lang w:val="en-GB"/>
              </w:rPr>
            </w:pPr>
          </w:p>
        </w:tc>
        <w:tc>
          <w:tcPr>
            <w:tcW w:w="891" w:type="pct"/>
          </w:tcPr>
          <w:p w14:paraId="05743A26" w14:textId="77777777" w:rsidR="00BA1F75" w:rsidRPr="00BA1F75" w:rsidRDefault="00BA1F75" w:rsidP="00BA1F75">
            <w:pPr>
              <w:rPr>
                <w:sz w:val="18"/>
                <w:szCs w:val="18"/>
              </w:rPr>
            </w:pPr>
            <w:r w:rsidRPr="00BA1F75">
              <w:rPr>
                <w:sz w:val="18"/>
                <w:szCs w:val="18"/>
              </w:rPr>
              <w:t xml:space="preserve">Domestic tourism expenditure </w:t>
            </w:r>
          </w:p>
          <w:p w14:paraId="607A0152" w14:textId="3104FA1E" w:rsidR="00BA1F75" w:rsidRPr="00466302" w:rsidRDefault="00BA1F75" w:rsidP="00BA1F75">
            <w:pPr>
              <w:rPr>
                <w:sz w:val="18"/>
                <w:szCs w:val="18"/>
              </w:rPr>
            </w:pPr>
            <w:r w:rsidRPr="00BA1F75">
              <w:rPr>
                <w:sz w:val="18"/>
                <w:szCs w:val="18"/>
              </w:rPr>
              <w:t>(UGX)(million)</w:t>
            </w:r>
          </w:p>
        </w:tc>
        <w:tc>
          <w:tcPr>
            <w:tcW w:w="250" w:type="pct"/>
          </w:tcPr>
          <w:p w14:paraId="4391A172" w14:textId="2EFC7DB5" w:rsidR="00BA1F75" w:rsidRPr="00466302" w:rsidRDefault="00D75BB0" w:rsidP="00AB1B59">
            <w:pPr>
              <w:suppressAutoHyphens/>
              <w:rPr>
                <w:sz w:val="18"/>
                <w:szCs w:val="18"/>
                <w:lang w:val="en-GB"/>
              </w:rPr>
            </w:pPr>
            <w:r>
              <w:rPr>
                <w:sz w:val="18"/>
                <w:szCs w:val="18"/>
                <w:lang w:val="en-GB"/>
              </w:rPr>
              <w:t>10</w:t>
            </w:r>
          </w:p>
        </w:tc>
        <w:tc>
          <w:tcPr>
            <w:tcW w:w="257" w:type="pct"/>
            <w:gridSpan w:val="2"/>
          </w:tcPr>
          <w:p w14:paraId="44EB7984" w14:textId="77DE2A9C" w:rsidR="00BA1F75" w:rsidRPr="00466302" w:rsidRDefault="00D75BB0" w:rsidP="00AB1B59">
            <w:pPr>
              <w:suppressAutoHyphens/>
              <w:rPr>
                <w:sz w:val="18"/>
                <w:szCs w:val="18"/>
                <w:lang w:val="en-GB"/>
              </w:rPr>
            </w:pPr>
            <w:r>
              <w:rPr>
                <w:sz w:val="18"/>
                <w:szCs w:val="18"/>
                <w:lang w:val="en-GB"/>
              </w:rPr>
              <w:t>15</w:t>
            </w:r>
          </w:p>
        </w:tc>
        <w:tc>
          <w:tcPr>
            <w:tcW w:w="258" w:type="pct"/>
            <w:gridSpan w:val="2"/>
          </w:tcPr>
          <w:p w14:paraId="18A19466" w14:textId="56BCF59F" w:rsidR="00BA1F75" w:rsidRPr="00466302" w:rsidRDefault="00D75BB0" w:rsidP="00AB1B59">
            <w:pPr>
              <w:suppressAutoHyphens/>
              <w:rPr>
                <w:sz w:val="18"/>
                <w:szCs w:val="18"/>
                <w:lang w:val="en-GB"/>
              </w:rPr>
            </w:pPr>
            <w:r>
              <w:rPr>
                <w:sz w:val="18"/>
                <w:szCs w:val="18"/>
                <w:lang w:val="en-GB"/>
              </w:rPr>
              <w:t>20</w:t>
            </w:r>
          </w:p>
        </w:tc>
        <w:tc>
          <w:tcPr>
            <w:tcW w:w="259" w:type="pct"/>
            <w:gridSpan w:val="2"/>
          </w:tcPr>
          <w:p w14:paraId="09C6BF8F" w14:textId="4F08FFA0" w:rsidR="00BA1F75" w:rsidRPr="00466302" w:rsidRDefault="00D75BB0" w:rsidP="00AB1B59">
            <w:pPr>
              <w:suppressAutoHyphens/>
              <w:rPr>
                <w:sz w:val="18"/>
                <w:szCs w:val="18"/>
                <w:lang w:val="en-GB"/>
              </w:rPr>
            </w:pPr>
            <w:r>
              <w:rPr>
                <w:sz w:val="18"/>
                <w:szCs w:val="18"/>
                <w:lang w:val="en-GB"/>
              </w:rPr>
              <w:t>25</w:t>
            </w:r>
          </w:p>
        </w:tc>
        <w:tc>
          <w:tcPr>
            <w:tcW w:w="279" w:type="pct"/>
            <w:gridSpan w:val="2"/>
          </w:tcPr>
          <w:p w14:paraId="28AF94C3" w14:textId="640C3E52" w:rsidR="00BA1F75" w:rsidRPr="00466302" w:rsidRDefault="00D75BB0" w:rsidP="00AB1B59">
            <w:pPr>
              <w:suppressAutoHyphens/>
              <w:rPr>
                <w:sz w:val="18"/>
                <w:szCs w:val="18"/>
                <w:lang w:val="en-GB"/>
              </w:rPr>
            </w:pPr>
            <w:r>
              <w:rPr>
                <w:sz w:val="18"/>
                <w:szCs w:val="18"/>
                <w:lang w:val="en-GB"/>
              </w:rPr>
              <w:t>30</w:t>
            </w:r>
          </w:p>
        </w:tc>
        <w:tc>
          <w:tcPr>
            <w:tcW w:w="337" w:type="pct"/>
          </w:tcPr>
          <w:p w14:paraId="72EABF13" w14:textId="0A9B977B" w:rsidR="00BA1F75" w:rsidRPr="00466302" w:rsidRDefault="00D75BB0" w:rsidP="00AB1B59">
            <w:pPr>
              <w:suppressAutoHyphens/>
              <w:rPr>
                <w:sz w:val="18"/>
                <w:szCs w:val="18"/>
                <w:lang w:val="en-GB"/>
              </w:rPr>
            </w:pPr>
            <w:r>
              <w:rPr>
                <w:sz w:val="18"/>
                <w:szCs w:val="18"/>
                <w:lang w:val="en-GB"/>
              </w:rPr>
              <w:t>40</w:t>
            </w:r>
          </w:p>
        </w:tc>
        <w:tc>
          <w:tcPr>
            <w:tcW w:w="863" w:type="pct"/>
          </w:tcPr>
          <w:p w14:paraId="32B12B9F" w14:textId="09CB9FF4" w:rsidR="00BA1F75" w:rsidRPr="00466302" w:rsidRDefault="00D75BB0" w:rsidP="00AB1B59">
            <w:pPr>
              <w:suppressAutoHyphens/>
              <w:rPr>
                <w:sz w:val="18"/>
                <w:szCs w:val="18"/>
                <w:lang w:val="en-GB"/>
              </w:rPr>
            </w:pPr>
            <w:r>
              <w:rPr>
                <w:sz w:val="18"/>
                <w:szCs w:val="18"/>
                <w:lang w:val="en-GB"/>
              </w:rPr>
              <w:t>DLG</w:t>
            </w:r>
          </w:p>
        </w:tc>
      </w:tr>
      <w:tr w:rsidR="00207D7C" w:rsidRPr="00466302" w14:paraId="37066706" w14:textId="77777777" w:rsidTr="00AE74C3">
        <w:trPr>
          <w:cantSplit/>
          <w:trHeight w:val="710"/>
        </w:trPr>
        <w:tc>
          <w:tcPr>
            <w:tcW w:w="887" w:type="pct"/>
            <w:shd w:val="clear" w:color="auto" w:fill="F2F2F2" w:themeFill="background1" w:themeFillShade="F2"/>
          </w:tcPr>
          <w:p w14:paraId="01980C58" w14:textId="77777777" w:rsidR="00487E7B" w:rsidRPr="00466302" w:rsidRDefault="00487E7B" w:rsidP="00AB1B59">
            <w:pPr>
              <w:rPr>
                <w:b/>
                <w:bCs/>
                <w:sz w:val="18"/>
                <w:szCs w:val="18"/>
              </w:rPr>
            </w:pPr>
          </w:p>
        </w:tc>
        <w:tc>
          <w:tcPr>
            <w:tcW w:w="720" w:type="pct"/>
            <w:gridSpan w:val="2"/>
            <w:shd w:val="clear" w:color="auto" w:fill="F2F2F2" w:themeFill="background1" w:themeFillShade="F2"/>
          </w:tcPr>
          <w:p w14:paraId="411E44EA" w14:textId="77777777" w:rsidR="00487E7B" w:rsidRPr="00466302" w:rsidRDefault="00487E7B" w:rsidP="00AB1B59">
            <w:pPr>
              <w:rPr>
                <w:b/>
                <w:bCs/>
                <w:sz w:val="18"/>
                <w:szCs w:val="18"/>
              </w:rPr>
            </w:pPr>
            <w:r w:rsidRPr="00466302">
              <w:rPr>
                <w:b/>
                <w:bCs/>
                <w:sz w:val="18"/>
                <w:szCs w:val="18"/>
              </w:rPr>
              <w:t>Intermediate Outcome:</w:t>
            </w:r>
          </w:p>
        </w:tc>
        <w:tc>
          <w:tcPr>
            <w:tcW w:w="891" w:type="pct"/>
            <w:shd w:val="clear" w:color="auto" w:fill="F2F2F2" w:themeFill="background1" w:themeFillShade="F2"/>
          </w:tcPr>
          <w:p w14:paraId="4146A0A6" w14:textId="77777777" w:rsidR="00487E7B" w:rsidRPr="00466302" w:rsidRDefault="00487E7B" w:rsidP="00AB1B59">
            <w:pPr>
              <w:rPr>
                <w:b/>
                <w:bCs/>
                <w:sz w:val="18"/>
                <w:szCs w:val="18"/>
              </w:rPr>
            </w:pPr>
            <w:r w:rsidRPr="00466302">
              <w:rPr>
                <w:b/>
                <w:bCs/>
                <w:sz w:val="18"/>
                <w:szCs w:val="18"/>
              </w:rPr>
              <w:t>Indicator (c)</w:t>
            </w:r>
          </w:p>
        </w:tc>
        <w:tc>
          <w:tcPr>
            <w:tcW w:w="250" w:type="pct"/>
            <w:shd w:val="clear" w:color="auto" w:fill="F2F2F2" w:themeFill="background1" w:themeFillShade="F2"/>
            <w:textDirection w:val="tbRl"/>
          </w:tcPr>
          <w:p w14:paraId="4D8DC4DD" w14:textId="77777777" w:rsidR="00487E7B" w:rsidRPr="00466302" w:rsidRDefault="00487E7B" w:rsidP="00AB1B59">
            <w:pPr>
              <w:ind w:left="113" w:right="113"/>
              <w:rPr>
                <w:b/>
                <w:bCs/>
                <w:sz w:val="18"/>
                <w:szCs w:val="18"/>
              </w:rPr>
            </w:pPr>
            <w:r w:rsidRPr="00466302">
              <w:rPr>
                <w:sz w:val="18"/>
                <w:szCs w:val="18"/>
                <w:lang w:val="en-GB"/>
              </w:rPr>
              <w:t>FY2023/24</w:t>
            </w:r>
          </w:p>
        </w:tc>
        <w:tc>
          <w:tcPr>
            <w:tcW w:w="257" w:type="pct"/>
            <w:gridSpan w:val="2"/>
            <w:shd w:val="clear" w:color="auto" w:fill="F2F2F2" w:themeFill="background1" w:themeFillShade="F2"/>
            <w:textDirection w:val="tbRl"/>
          </w:tcPr>
          <w:p w14:paraId="52C633D7" w14:textId="77777777" w:rsidR="00487E7B" w:rsidRPr="00466302" w:rsidRDefault="00487E7B" w:rsidP="00AB1B59">
            <w:pPr>
              <w:ind w:left="113" w:right="113"/>
              <w:rPr>
                <w:b/>
                <w:bCs/>
                <w:sz w:val="18"/>
                <w:szCs w:val="18"/>
              </w:rPr>
            </w:pPr>
            <w:r w:rsidRPr="00466302">
              <w:rPr>
                <w:sz w:val="18"/>
                <w:szCs w:val="18"/>
                <w:lang w:val="en-GB"/>
              </w:rPr>
              <w:t>FY2025/26</w:t>
            </w:r>
          </w:p>
        </w:tc>
        <w:tc>
          <w:tcPr>
            <w:tcW w:w="258" w:type="pct"/>
            <w:gridSpan w:val="2"/>
            <w:shd w:val="clear" w:color="auto" w:fill="F2F2F2" w:themeFill="background1" w:themeFillShade="F2"/>
            <w:textDirection w:val="tbRl"/>
          </w:tcPr>
          <w:p w14:paraId="18BFABFB" w14:textId="77777777" w:rsidR="00487E7B" w:rsidRPr="00466302" w:rsidRDefault="00487E7B" w:rsidP="00AB1B59">
            <w:pPr>
              <w:ind w:left="113" w:right="113"/>
              <w:rPr>
                <w:b/>
                <w:bCs/>
                <w:sz w:val="18"/>
                <w:szCs w:val="18"/>
              </w:rPr>
            </w:pPr>
            <w:r w:rsidRPr="00466302">
              <w:rPr>
                <w:sz w:val="18"/>
                <w:szCs w:val="18"/>
                <w:lang w:val="en-GB"/>
              </w:rPr>
              <w:t>FY2026/27</w:t>
            </w:r>
          </w:p>
        </w:tc>
        <w:tc>
          <w:tcPr>
            <w:tcW w:w="259" w:type="pct"/>
            <w:gridSpan w:val="2"/>
            <w:shd w:val="clear" w:color="auto" w:fill="F2F2F2" w:themeFill="background1" w:themeFillShade="F2"/>
            <w:textDirection w:val="tbRl"/>
          </w:tcPr>
          <w:p w14:paraId="0C356CBE" w14:textId="77777777" w:rsidR="00487E7B" w:rsidRPr="00466302" w:rsidRDefault="00487E7B" w:rsidP="00AB1B59">
            <w:pPr>
              <w:ind w:left="113" w:right="113"/>
              <w:rPr>
                <w:b/>
                <w:bCs/>
                <w:sz w:val="18"/>
                <w:szCs w:val="18"/>
              </w:rPr>
            </w:pPr>
            <w:r w:rsidRPr="00466302">
              <w:rPr>
                <w:sz w:val="18"/>
                <w:szCs w:val="18"/>
                <w:lang w:val="en-GB"/>
              </w:rPr>
              <w:t>FY2027/28</w:t>
            </w:r>
          </w:p>
        </w:tc>
        <w:tc>
          <w:tcPr>
            <w:tcW w:w="279" w:type="pct"/>
            <w:gridSpan w:val="2"/>
            <w:shd w:val="clear" w:color="auto" w:fill="F2F2F2" w:themeFill="background1" w:themeFillShade="F2"/>
            <w:textDirection w:val="tbRl"/>
          </w:tcPr>
          <w:p w14:paraId="78995D1B" w14:textId="77777777" w:rsidR="00487E7B" w:rsidRPr="00466302" w:rsidRDefault="00487E7B" w:rsidP="00AB1B59">
            <w:pPr>
              <w:ind w:left="113" w:right="113"/>
              <w:rPr>
                <w:b/>
                <w:bCs/>
                <w:sz w:val="18"/>
                <w:szCs w:val="18"/>
              </w:rPr>
            </w:pPr>
            <w:r w:rsidRPr="00466302">
              <w:rPr>
                <w:sz w:val="18"/>
                <w:szCs w:val="18"/>
                <w:lang w:val="en-GB"/>
              </w:rPr>
              <w:t>FY2028/29</w:t>
            </w:r>
          </w:p>
        </w:tc>
        <w:tc>
          <w:tcPr>
            <w:tcW w:w="337" w:type="pct"/>
            <w:shd w:val="clear" w:color="auto" w:fill="F2F2F2" w:themeFill="background1" w:themeFillShade="F2"/>
            <w:textDirection w:val="tbRl"/>
          </w:tcPr>
          <w:p w14:paraId="2E95DBD5" w14:textId="77777777" w:rsidR="00487E7B" w:rsidRPr="00466302" w:rsidRDefault="00487E7B" w:rsidP="00AB1B59">
            <w:pPr>
              <w:ind w:left="113" w:right="113"/>
              <w:rPr>
                <w:b/>
                <w:bCs/>
                <w:sz w:val="18"/>
                <w:szCs w:val="18"/>
              </w:rPr>
            </w:pPr>
            <w:r w:rsidRPr="00466302">
              <w:rPr>
                <w:sz w:val="18"/>
                <w:szCs w:val="18"/>
                <w:lang w:val="en-GB"/>
              </w:rPr>
              <w:t>FY2029/30</w:t>
            </w:r>
          </w:p>
        </w:tc>
        <w:tc>
          <w:tcPr>
            <w:tcW w:w="863" w:type="pct"/>
            <w:shd w:val="clear" w:color="auto" w:fill="F2F2F2" w:themeFill="background1" w:themeFillShade="F2"/>
          </w:tcPr>
          <w:p w14:paraId="461F3A25" w14:textId="77777777" w:rsidR="00487E7B" w:rsidRPr="00466302" w:rsidRDefault="00487E7B" w:rsidP="00AB1B59">
            <w:pPr>
              <w:rPr>
                <w:b/>
                <w:bCs/>
                <w:sz w:val="18"/>
                <w:szCs w:val="18"/>
              </w:rPr>
            </w:pPr>
            <w:r w:rsidRPr="00466302">
              <w:rPr>
                <w:b/>
                <w:bCs/>
                <w:sz w:val="18"/>
                <w:szCs w:val="18"/>
              </w:rPr>
              <w:t>Data Source</w:t>
            </w:r>
          </w:p>
        </w:tc>
      </w:tr>
      <w:tr w:rsidR="00207D7C" w:rsidRPr="00466302" w14:paraId="498251EA" w14:textId="77777777" w:rsidTr="00AE74C3">
        <w:trPr>
          <w:trHeight w:val="415"/>
        </w:trPr>
        <w:tc>
          <w:tcPr>
            <w:tcW w:w="887" w:type="pct"/>
          </w:tcPr>
          <w:p w14:paraId="0BAB12E5" w14:textId="77777777" w:rsidR="00487E7B" w:rsidRPr="00466302" w:rsidRDefault="00487E7B" w:rsidP="00AB1B59">
            <w:pPr>
              <w:suppressAutoHyphens/>
              <w:rPr>
                <w:b/>
                <w:bCs/>
                <w:sz w:val="18"/>
                <w:szCs w:val="18"/>
                <w:lang w:val="en-GB"/>
              </w:rPr>
            </w:pPr>
          </w:p>
        </w:tc>
        <w:tc>
          <w:tcPr>
            <w:tcW w:w="720" w:type="pct"/>
            <w:gridSpan w:val="2"/>
          </w:tcPr>
          <w:p w14:paraId="5361A273" w14:textId="77777777" w:rsidR="00D75BB0" w:rsidRPr="00D75BB0" w:rsidRDefault="00487E7B" w:rsidP="00D75BB0">
            <w:pPr>
              <w:suppressAutoHyphens/>
              <w:rPr>
                <w:sz w:val="18"/>
                <w:szCs w:val="18"/>
              </w:rPr>
            </w:pPr>
            <w:r w:rsidRPr="00466302">
              <w:rPr>
                <w:b/>
                <w:bCs/>
                <w:sz w:val="18"/>
                <w:szCs w:val="18"/>
                <w:lang w:val="en-GB"/>
              </w:rPr>
              <w:t>Intermediate Outcome 1.1</w:t>
            </w:r>
            <w:r w:rsidRPr="00466302">
              <w:rPr>
                <w:sz w:val="18"/>
                <w:szCs w:val="18"/>
                <w:lang w:val="en-GB"/>
              </w:rPr>
              <w:t>:</w:t>
            </w:r>
            <w:r w:rsidRPr="00466302">
              <w:rPr>
                <w:sz w:val="18"/>
                <w:szCs w:val="18"/>
              </w:rPr>
              <w:t xml:space="preserve"> </w:t>
            </w:r>
            <w:r w:rsidR="00D75BB0" w:rsidRPr="00D75BB0">
              <w:rPr>
                <w:sz w:val="18"/>
                <w:szCs w:val="18"/>
              </w:rPr>
              <w:t xml:space="preserve">Increased </w:t>
            </w:r>
          </w:p>
          <w:p w14:paraId="63A1FBC1" w14:textId="77777777" w:rsidR="00D75BB0" w:rsidRPr="00D75BB0" w:rsidRDefault="00D75BB0" w:rsidP="00D75BB0">
            <w:pPr>
              <w:suppressAutoHyphens/>
              <w:rPr>
                <w:sz w:val="18"/>
                <w:szCs w:val="18"/>
              </w:rPr>
            </w:pPr>
            <w:r w:rsidRPr="00D75BB0">
              <w:rPr>
                <w:sz w:val="18"/>
                <w:szCs w:val="18"/>
              </w:rPr>
              <w:t xml:space="preserve">domestic and </w:t>
            </w:r>
          </w:p>
          <w:p w14:paraId="3D009A22" w14:textId="5843FD1E" w:rsidR="00487E7B" w:rsidRPr="00466302" w:rsidRDefault="00D75BB0" w:rsidP="00D75BB0">
            <w:pPr>
              <w:suppressAutoHyphens/>
              <w:rPr>
                <w:sz w:val="18"/>
                <w:szCs w:val="18"/>
                <w:lang w:val="en-GB"/>
              </w:rPr>
            </w:pPr>
            <w:r w:rsidRPr="00D75BB0">
              <w:rPr>
                <w:sz w:val="18"/>
                <w:szCs w:val="18"/>
              </w:rPr>
              <w:t>inbound tourism</w:t>
            </w:r>
          </w:p>
        </w:tc>
        <w:tc>
          <w:tcPr>
            <w:tcW w:w="891" w:type="pct"/>
          </w:tcPr>
          <w:p w14:paraId="0E8E6976" w14:textId="77777777" w:rsidR="00D75BB0" w:rsidRPr="00D75BB0" w:rsidRDefault="00D75BB0" w:rsidP="00D75BB0">
            <w:pPr>
              <w:rPr>
                <w:sz w:val="18"/>
                <w:szCs w:val="18"/>
              </w:rPr>
            </w:pPr>
            <w:r w:rsidRPr="00D75BB0">
              <w:rPr>
                <w:sz w:val="18"/>
                <w:szCs w:val="18"/>
              </w:rPr>
              <w:t xml:space="preserve">No. of local and foreign </w:t>
            </w:r>
          </w:p>
          <w:p w14:paraId="55431968" w14:textId="08708F37" w:rsidR="00487E7B" w:rsidRPr="00466302" w:rsidRDefault="00D75BB0" w:rsidP="00D75BB0">
            <w:pPr>
              <w:rPr>
                <w:sz w:val="18"/>
                <w:szCs w:val="18"/>
              </w:rPr>
            </w:pPr>
            <w:r w:rsidRPr="00D75BB0">
              <w:rPr>
                <w:sz w:val="18"/>
                <w:szCs w:val="18"/>
              </w:rPr>
              <w:t xml:space="preserve">tourist registered. </w:t>
            </w:r>
          </w:p>
        </w:tc>
        <w:tc>
          <w:tcPr>
            <w:tcW w:w="250" w:type="pct"/>
          </w:tcPr>
          <w:p w14:paraId="0A328BF8" w14:textId="6132DF0F" w:rsidR="00487E7B" w:rsidRPr="00466302" w:rsidRDefault="00D75BB0" w:rsidP="00AB1B59">
            <w:pPr>
              <w:suppressAutoHyphens/>
              <w:rPr>
                <w:sz w:val="18"/>
                <w:szCs w:val="18"/>
                <w:lang w:val="en-GB"/>
              </w:rPr>
            </w:pPr>
            <w:r>
              <w:rPr>
                <w:sz w:val="18"/>
                <w:szCs w:val="18"/>
                <w:lang w:val="en-GB"/>
              </w:rPr>
              <w:t>0</w:t>
            </w:r>
          </w:p>
        </w:tc>
        <w:tc>
          <w:tcPr>
            <w:tcW w:w="257" w:type="pct"/>
            <w:gridSpan w:val="2"/>
          </w:tcPr>
          <w:p w14:paraId="50304CC2" w14:textId="71F1859B" w:rsidR="00487E7B" w:rsidRPr="00466302" w:rsidRDefault="00D75BB0" w:rsidP="00AB1B59">
            <w:pPr>
              <w:suppressAutoHyphens/>
              <w:rPr>
                <w:sz w:val="18"/>
                <w:szCs w:val="18"/>
                <w:lang w:val="en-GB"/>
              </w:rPr>
            </w:pPr>
            <w:r>
              <w:rPr>
                <w:sz w:val="18"/>
                <w:szCs w:val="18"/>
                <w:lang w:val="en-GB"/>
              </w:rPr>
              <w:t>3</w:t>
            </w:r>
            <w:r w:rsidR="00487E7B" w:rsidRPr="00466302">
              <w:rPr>
                <w:sz w:val="18"/>
                <w:szCs w:val="18"/>
                <w:lang w:val="en-GB"/>
              </w:rPr>
              <w:t>0</w:t>
            </w:r>
          </w:p>
        </w:tc>
        <w:tc>
          <w:tcPr>
            <w:tcW w:w="258" w:type="pct"/>
            <w:gridSpan w:val="2"/>
          </w:tcPr>
          <w:p w14:paraId="67FD99FF" w14:textId="58B23298" w:rsidR="00487E7B" w:rsidRPr="00466302" w:rsidRDefault="00D75BB0" w:rsidP="00AB1B59">
            <w:pPr>
              <w:suppressAutoHyphens/>
              <w:rPr>
                <w:sz w:val="18"/>
                <w:szCs w:val="18"/>
                <w:lang w:val="en-GB"/>
              </w:rPr>
            </w:pPr>
            <w:r>
              <w:rPr>
                <w:sz w:val="18"/>
                <w:szCs w:val="18"/>
                <w:lang w:val="en-GB"/>
              </w:rPr>
              <w:t>4</w:t>
            </w:r>
            <w:r w:rsidR="00487E7B" w:rsidRPr="00466302">
              <w:rPr>
                <w:sz w:val="18"/>
                <w:szCs w:val="18"/>
                <w:lang w:val="en-GB"/>
              </w:rPr>
              <w:t>0</w:t>
            </w:r>
          </w:p>
        </w:tc>
        <w:tc>
          <w:tcPr>
            <w:tcW w:w="259" w:type="pct"/>
            <w:gridSpan w:val="2"/>
          </w:tcPr>
          <w:p w14:paraId="0709BE95" w14:textId="43F016A5" w:rsidR="00487E7B" w:rsidRPr="00466302" w:rsidRDefault="00D75BB0" w:rsidP="00AB1B59">
            <w:pPr>
              <w:suppressAutoHyphens/>
              <w:rPr>
                <w:sz w:val="18"/>
                <w:szCs w:val="18"/>
                <w:lang w:val="en-GB"/>
              </w:rPr>
            </w:pPr>
            <w:r>
              <w:rPr>
                <w:sz w:val="18"/>
                <w:szCs w:val="18"/>
                <w:lang w:val="en-GB"/>
              </w:rPr>
              <w:t>6</w:t>
            </w:r>
            <w:r w:rsidR="00487E7B" w:rsidRPr="00466302">
              <w:rPr>
                <w:sz w:val="18"/>
                <w:szCs w:val="18"/>
                <w:lang w:val="en-GB"/>
              </w:rPr>
              <w:t>0</w:t>
            </w:r>
          </w:p>
        </w:tc>
        <w:tc>
          <w:tcPr>
            <w:tcW w:w="279" w:type="pct"/>
            <w:gridSpan w:val="2"/>
          </w:tcPr>
          <w:p w14:paraId="1BE0FFAC" w14:textId="0C62A2D7" w:rsidR="00487E7B" w:rsidRPr="00466302" w:rsidRDefault="00D75BB0" w:rsidP="00AB1B59">
            <w:pPr>
              <w:suppressAutoHyphens/>
              <w:rPr>
                <w:sz w:val="18"/>
                <w:szCs w:val="18"/>
                <w:lang w:val="en-GB"/>
              </w:rPr>
            </w:pPr>
            <w:r>
              <w:rPr>
                <w:sz w:val="18"/>
                <w:szCs w:val="18"/>
                <w:lang w:val="en-GB"/>
              </w:rPr>
              <w:t>8</w:t>
            </w:r>
            <w:r w:rsidR="00487E7B" w:rsidRPr="00466302">
              <w:rPr>
                <w:sz w:val="18"/>
                <w:szCs w:val="18"/>
                <w:lang w:val="en-GB"/>
              </w:rPr>
              <w:t>0</w:t>
            </w:r>
          </w:p>
        </w:tc>
        <w:tc>
          <w:tcPr>
            <w:tcW w:w="337" w:type="pct"/>
          </w:tcPr>
          <w:p w14:paraId="21BD1D0A" w14:textId="3F0DDAB6" w:rsidR="00487E7B" w:rsidRPr="00466302" w:rsidRDefault="00487E7B" w:rsidP="00AB1B59">
            <w:pPr>
              <w:suppressAutoHyphens/>
              <w:rPr>
                <w:sz w:val="18"/>
                <w:szCs w:val="18"/>
                <w:lang w:val="en-GB"/>
              </w:rPr>
            </w:pPr>
            <w:r w:rsidRPr="00466302">
              <w:rPr>
                <w:sz w:val="18"/>
                <w:szCs w:val="18"/>
                <w:lang w:val="en-GB"/>
              </w:rPr>
              <w:t>1</w:t>
            </w:r>
            <w:r w:rsidR="00D75BB0">
              <w:rPr>
                <w:sz w:val="18"/>
                <w:szCs w:val="18"/>
                <w:lang w:val="en-GB"/>
              </w:rPr>
              <w:t>0</w:t>
            </w:r>
            <w:r w:rsidRPr="00466302">
              <w:rPr>
                <w:sz w:val="18"/>
                <w:szCs w:val="18"/>
                <w:lang w:val="en-GB"/>
              </w:rPr>
              <w:t>0</w:t>
            </w:r>
          </w:p>
        </w:tc>
        <w:tc>
          <w:tcPr>
            <w:tcW w:w="863" w:type="pct"/>
          </w:tcPr>
          <w:p w14:paraId="6F0FBAE8" w14:textId="35B8628F" w:rsidR="00487E7B" w:rsidRPr="00466302" w:rsidRDefault="00D75BB0" w:rsidP="00AB1B59">
            <w:pPr>
              <w:suppressAutoHyphens/>
              <w:rPr>
                <w:sz w:val="18"/>
                <w:szCs w:val="18"/>
                <w:lang w:val="en-GB"/>
              </w:rPr>
            </w:pPr>
            <w:r>
              <w:rPr>
                <w:sz w:val="18"/>
                <w:szCs w:val="18"/>
                <w:lang w:val="en-GB"/>
              </w:rPr>
              <w:t>Tourist Site Register</w:t>
            </w:r>
          </w:p>
        </w:tc>
      </w:tr>
      <w:tr w:rsidR="00487E7B" w:rsidRPr="00466302" w14:paraId="4B0B25C8" w14:textId="77777777" w:rsidTr="00AE74C3">
        <w:tc>
          <w:tcPr>
            <w:tcW w:w="897" w:type="pct"/>
            <w:gridSpan w:val="2"/>
            <w:vMerge w:val="restart"/>
            <w:shd w:val="clear" w:color="auto" w:fill="F2F2F2" w:themeFill="background1" w:themeFillShade="F2"/>
          </w:tcPr>
          <w:p w14:paraId="278D4CC2" w14:textId="77777777" w:rsidR="00487E7B" w:rsidRPr="00466302" w:rsidRDefault="00487E7B" w:rsidP="00AB1B59">
            <w:pPr>
              <w:suppressAutoHyphens/>
              <w:rPr>
                <w:b/>
                <w:bCs/>
                <w:sz w:val="18"/>
                <w:szCs w:val="18"/>
                <w:lang w:val="en-GB"/>
              </w:rPr>
            </w:pPr>
            <w:r w:rsidRPr="00466302">
              <w:rPr>
                <w:b/>
                <w:bCs/>
                <w:sz w:val="18"/>
                <w:szCs w:val="18"/>
                <w:lang w:val="en-GB"/>
              </w:rPr>
              <w:t xml:space="preserve">Intervention </w:t>
            </w:r>
          </w:p>
        </w:tc>
        <w:tc>
          <w:tcPr>
            <w:tcW w:w="710" w:type="pct"/>
            <w:vMerge w:val="restart"/>
            <w:shd w:val="clear" w:color="auto" w:fill="F2F2F2" w:themeFill="background1" w:themeFillShade="F2"/>
          </w:tcPr>
          <w:p w14:paraId="72C684A4" w14:textId="77777777" w:rsidR="00487E7B" w:rsidRPr="00466302" w:rsidRDefault="00487E7B" w:rsidP="00AB1B59">
            <w:pPr>
              <w:tabs>
                <w:tab w:val="left" w:pos="900"/>
              </w:tabs>
              <w:rPr>
                <w:b/>
                <w:bCs/>
                <w:sz w:val="18"/>
                <w:szCs w:val="18"/>
                <w:lang w:val="en-GB"/>
              </w:rPr>
            </w:pPr>
            <w:r w:rsidRPr="00466302">
              <w:rPr>
                <w:b/>
                <w:bCs/>
                <w:sz w:val="18"/>
                <w:szCs w:val="18"/>
                <w:lang w:val="en-GB"/>
              </w:rPr>
              <w:t xml:space="preserve">Key Output </w:t>
            </w:r>
          </w:p>
        </w:tc>
        <w:tc>
          <w:tcPr>
            <w:tcW w:w="891" w:type="pct"/>
            <w:vMerge w:val="restart"/>
            <w:shd w:val="clear" w:color="auto" w:fill="F2F2F2" w:themeFill="background1" w:themeFillShade="F2"/>
          </w:tcPr>
          <w:p w14:paraId="44DB836F" w14:textId="77777777" w:rsidR="00487E7B" w:rsidRPr="00466302" w:rsidRDefault="00487E7B" w:rsidP="00AB1B59">
            <w:pPr>
              <w:tabs>
                <w:tab w:val="left" w:pos="900"/>
              </w:tabs>
              <w:rPr>
                <w:i/>
                <w:iCs/>
                <w:sz w:val="18"/>
                <w:szCs w:val="18"/>
                <w:lang w:val="en-GB"/>
              </w:rPr>
            </w:pPr>
            <w:r w:rsidRPr="00466302">
              <w:rPr>
                <w:b/>
                <w:bCs/>
                <w:sz w:val="18"/>
                <w:szCs w:val="18"/>
                <w:lang w:val="en-GB"/>
              </w:rPr>
              <w:t xml:space="preserve">Indicator </w:t>
            </w:r>
            <w:r w:rsidRPr="00466302">
              <w:rPr>
                <w:sz w:val="18"/>
                <w:szCs w:val="18"/>
              </w:rPr>
              <w:t>(f)</w:t>
            </w:r>
          </w:p>
          <w:p w14:paraId="344E1CE8" w14:textId="77777777" w:rsidR="00487E7B" w:rsidRPr="00466302" w:rsidRDefault="00487E7B" w:rsidP="00AB1B59">
            <w:pPr>
              <w:tabs>
                <w:tab w:val="left" w:pos="900"/>
              </w:tabs>
              <w:rPr>
                <w:b/>
                <w:bCs/>
                <w:sz w:val="18"/>
                <w:szCs w:val="18"/>
                <w:lang w:val="en-GB"/>
              </w:rPr>
            </w:pPr>
          </w:p>
        </w:tc>
        <w:tc>
          <w:tcPr>
            <w:tcW w:w="1639" w:type="pct"/>
            <w:gridSpan w:val="10"/>
            <w:shd w:val="clear" w:color="auto" w:fill="F2F2F2" w:themeFill="background1" w:themeFillShade="F2"/>
          </w:tcPr>
          <w:p w14:paraId="33B7B31E" w14:textId="77777777" w:rsidR="00487E7B" w:rsidRPr="00466302" w:rsidRDefault="00487E7B" w:rsidP="00AB1B59">
            <w:pPr>
              <w:suppressAutoHyphens/>
              <w:rPr>
                <w:b/>
                <w:bCs/>
                <w:sz w:val="18"/>
                <w:szCs w:val="18"/>
                <w:lang w:val="en-GB"/>
              </w:rPr>
            </w:pPr>
            <w:r w:rsidRPr="00466302">
              <w:rPr>
                <w:b/>
                <w:bCs/>
                <w:sz w:val="18"/>
                <w:szCs w:val="18"/>
                <w:lang w:val="en-GB"/>
              </w:rPr>
              <w:t>Time Frame and Output Target</w:t>
            </w:r>
          </w:p>
        </w:tc>
        <w:tc>
          <w:tcPr>
            <w:tcW w:w="863" w:type="pct"/>
            <w:vMerge w:val="restart"/>
            <w:shd w:val="clear" w:color="auto" w:fill="F2F2F2" w:themeFill="background1" w:themeFillShade="F2"/>
          </w:tcPr>
          <w:p w14:paraId="295F60A3" w14:textId="77777777" w:rsidR="00487E7B" w:rsidRPr="00466302" w:rsidRDefault="00487E7B" w:rsidP="00AB1B59">
            <w:pPr>
              <w:suppressAutoHyphens/>
              <w:rPr>
                <w:b/>
                <w:bCs/>
                <w:sz w:val="18"/>
                <w:szCs w:val="18"/>
                <w:lang w:val="en-GB"/>
              </w:rPr>
            </w:pPr>
            <w:r w:rsidRPr="00466302">
              <w:rPr>
                <w:b/>
                <w:bCs/>
                <w:sz w:val="18"/>
                <w:szCs w:val="18"/>
                <w:lang w:val="en-GB"/>
              </w:rPr>
              <w:t>Actors</w:t>
            </w:r>
          </w:p>
        </w:tc>
      </w:tr>
      <w:tr w:rsidR="00AE74C3" w:rsidRPr="00466302" w14:paraId="0A91FBFC" w14:textId="77777777" w:rsidTr="00AE74C3">
        <w:trPr>
          <w:cantSplit/>
          <w:trHeight w:val="683"/>
        </w:trPr>
        <w:tc>
          <w:tcPr>
            <w:tcW w:w="897" w:type="pct"/>
            <w:gridSpan w:val="2"/>
            <w:vMerge/>
            <w:shd w:val="clear" w:color="auto" w:fill="F2F2F2" w:themeFill="background1" w:themeFillShade="F2"/>
          </w:tcPr>
          <w:p w14:paraId="05B537F6" w14:textId="77777777" w:rsidR="00487E7B" w:rsidRPr="00466302" w:rsidRDefault="00487E7B" w:rsidP="00AB1B59">
            <w:pPr>
              <w:suppressAutoHyphens/>
              <w:rPr>
                <w:sz w:val="18"/>
                <w:szCs w:val="18"/>
                <w:lang w:val="en-GB"/>
              </w:rPr>
            </w:pPr>
          </w:p>
        </w:tc>
        <w:tc>
          <w:tcPr>
            <w:tcW w:w="710" w:type="pct"/>
            <w:vMerge/>
            <w:shd w:val="clear" w:color="auto" w:fill="F2F2F2" w:themeFill="background1" w:themeFillShade="F2"/>
          </w:tcPr>
          <w:p w14:paraId="143084BA" w14:textId="77777777" w:rsidR="00487E7B" w:rsidRPr="00466302" w:rsidRDefault="00487E7B" w:rsidP="00AB1B59">
            <w:pPr>
              <w:suppressAutoHyphens/>
              <w:rPr>
                <w:sz w:val="18"/>
                <w:szCs w:val="18"/>
                <w:lang w:val="en-GB"/>
              </w:rPr>
            </w:pPr>
          </w:p>
        </w:tc>
        <w:tc>
          <w:tcPr>
            <w:tcW w:w="891" w:type="pct"/>
            <w:vMerge/>
            <w:shd w:val="clear" w:color="auto" w:fill="F2F2F2" w:themeFill="background1" w:themeFillShade="F2"/>
          </w:tcPr>
          <w:p w14:paraId="24609B6E" w14:textId="77777777" w:rsidR="00487E7B" w:rsidRPr="00466302" w:rsidRDefault="00487E7B" w:rsidP="00AB1B59">
            <w:pPr>
              <w:suppressAutoHyphens/>
              <w:rPr>
                <w:sz w:val="18"/>
                <w:szCs w:val="18"/>
                <w:lang w:val="en-GB"/>
              </w:rPr>
            </w:pPr>
          </w:p>
        </w:tc>
        <w:tc>
          <w:tcPr>
            <w:tcW w:w="267" w:type="pct"/>
            <w:gridSpan w:val="2"/>
            <w:shd w:val="clear" w:color="auto" w:fill="F2F2F2" w:themeFill="background1" w:themeFillShade="F2"/>
            <w:textDirection w:val="tbRl"/>
          </w:tcPr>
          <w:p w14:paraId="293785DB" w14:textId="77777777" w:rsidR="00487E7B" w:rsidRPr="00466302" w:rsidRDefault="00487E7B" w:rsidP="00AB1B59">
            <w:pPr>
              <w:ind w:left="113" w:right="113"/>
              <w:rPr>
                <w:b/>
                <w:bCs/>
                <w:sz w:val="18"/>
                <w:szCs w:val="18"/>
              </w:rPr>
            </w:pPr>
            <w:r w:rsidRPr="00466302">
              <w:rPr>
                <w:b/>
                <w:bCs/>
                <w:sz w:val="18"/>
                <w:szCs w:val="18"/>
                <w:lang w:val="en-GB"/>
              </w:rPr>
              <w:t>FY2023/24</w:t>
            </w:r>
          </w:p>
        </w:tc>
        <w:tc>
          <w:tcPr>
            <w:tcW w:w="258" w:type="pct"/>
            <w:gridSpan w:val="2"/>
            <w:shd w:val="clear" w:color="auto" w:fill="F2F2F2" w:themeFill="background1" w:themeFillShade="F2"/>
            <w:textDirection w:val="tbRl"/>
          </w:tcPr>
          <w:p w14:paraId="5216F38E" w14:textId="77777777" w:rsidR="00487E7B" w:rsidRPr="00466302" w:rsidRDefault="00487E7B" w:rsidP="00AB1B59">
            <w:pPr>
              <w:ind w:left="113" w:right="113"/>
              <w:rPr>
                <w:b/>
                <w:bCs/>
                <w:sz w:val="18"/>
                <w:szCs w:val="18"/>
              </w:rPr>
            </w:pPr>
            <w:r w:rsidRPr="00466302">
              <w:rPr>
                <w:b/>
                <w:bCs/>
                <w:sz w:val="18"/>
                <w:szCs w:val="18"/>
                <w:lang w:val="en-GB"/>
              </w:rPr>
              <w:t>FY2025/26</w:t>
            </w:r>
          </w:p>
        </w:tc>
        <w:tc>
          <w:tcPr>
            <w:tcW w:w="259" w:type="pct"/>
            <w:gridSpan w:val="2"/>
            <w:shd w:val="clear" w:color="auto" w:fill="F2F2F2" w:themeFill="background1" w:themeFillShade="F2"/>
            <w:textDirection w:val="tbRl"/>
          </w:tcPr>
          <w:p w14:paraId="558A75FC" w14:textId="77777777" w:rsidR="00487E7B" w:rsidRPr="00466302" w:rsidRDefault="00487E7B" w:rsidP="00AB1B59">
            <w:pPr>
              <w:ind w:left="113" w:right="113"/>
              <w:rPr>
                <w:b/>
                <w:bCs/>
                <w:sz w:val="18"/>
                <w:szCs w:val="18"/>
              </w:rPr>
            </w:pPr>
            <w:r w:rsidRPr="00466302">
              <w:rPr>
                <w:b/>
                <w:bCs/>
                <w:sz w:val="18"/>
                <w:szCs w:val="18"/>
                <w:lang w:val="en-GB"/>
              </w:rPr>
              <w:t>FY2026/27</w:t>
            </w:r>
          </w:p>
        </w:tc>
        <w:tc>
          <w:tcPr>
            <w:tcW w:w="259" w:type="pct"/>
            <w:gridSpan w:val="2"/>
            <w:shd w:val="clear" w:color="auto" w:fill="F2F2F2" w:themeFill="background1" w:themeFillShade="F2"/>
            <w:textDirection w:val="tbRl"/>
          </w:tcPr>
          <w:p w14:paraId="3BDD37DD" w14:textId="77777777" w:rsidR="00487E7B" w:rsidRPr="00466302" w:rsidRDefault="00487E7B" w:rsidP="00AB1B59">
            <w:pPr>
              <w:ind w:left="113" w:right="113"/>
              <w:rPr>
                <w:b/>
                <w:bCs/>
                <w:sz w:val="18"/>
                <w:szCs w:val="18"/>
              </w:rPr>
            </w:pPr>
            <w:r w:rsidRPr="00466302">
              <w:rPr>
                <w:b/>
                <w:bCs/>
                <w:sz w:val="18"/>
                <w:szCs w:val="18"/>
                <w:lang w:val="en-GB"/>
              </w:rPr>
              <w:t>FY2027/28</w:t>
            </w:r>
          </w:p>
        </w:tc>
        <w:tc>
          <w:tcPr>
            <w:tcW w:w="260" w:type="pct"/>
            <w:shd w:val="clear" w:color="auto" w:fill="F2F2F2" w:themeFill="background1" w:themeFillShade="F2"/>
            <w:textDirection w:val="tbRl"/>
          </w:tcPr>
          <w:p w14:paraId="30B4E1AB" w14:textId="77777777" w:rsidR="00487E7B" w:rsidRPr="00466302" w:rsidRDefault="00487E7B" w:rsidP="00AB1B59">
            <w:pPr>
              <w:ind w:left="113" w:right="113"/>
              <w:rPr>
                <w:b/>
                <w:bCs/>
                <w:sz w:val="18"/>
                <w:szCs w:val="18"/>
              </w:rPr>
            </w:pPr>
            <w:r w:rsidRPr="00466302">
              <w:rPr>
                <w:b/>
                <w:bCs/>
                <w:sz w:val="18"/>
                <w:szCs w:val="18"/>
                <w:lang w:val="en-GB"/>
              </w:rPr>
              <w:t>FY2028/29</w:t>
            </w:r>
          </w:p>
        </w:tc>
        <w:tc>
          <w:tcPr>
            <w:tcW w:w="337" w:type="pct"/>
            <w:shd w:val="clear" w:color="auto" w:fill="F2F2F2" w:themeFill="background1" w:themeFillShade="F2"/>
            <w:textDirection w:val="tbRl"/>
          </w:tcPr>
          <w:p w14:paraId="2642226F" w14:textId="77777777" w:rsidR="00487E7B" w:rsidRPr="00466302" w:rsidRDefault="00487E7B" w:rsidP="00AB1B59">
            <w:pPr>
              <w:ind w:left="113" w:right="113"/>
              <w:rPr>
                <w:b/>
                <w:bCs/>
                <w:sz w:val="18"/>
                <w:szCs w:val="18"/>
              </w:rPr>
            </w:pPr>
            <w:r w:rsidRPr="00466302">
              <w:rPr>
                <w:b/>
                <w:bCs/>
                <w:sz w:val="18"/>
                <w:szCs w:val="18"/>
                <w:lang w:val="en-GB"/>
              </w:rPr>
              <w:t>FY2029/30</w:t>
            </w:r>
          </w:p>
        </w:tc>
        <w:tc>
          <w:tcPr>
            <w:tcW w:w="863" w:type="pct"/>
            <w:vMerge/>
            <w:shd w:val="clear" w:color="auto" w:fill="F2F2F2" w:themeFill="background1" w:themeFillShade="F2"/>
          </w:tcPr>
          <w:p w14:paraId="522FB079" w14:textId="77777777" w:rsidR="00487E7B" w:rsidRPr="00466302" w:rsidRDefault="00487E7B" w:rsidP="00AB1B59">
            <w:pPr>
              <w:suppressAutoHyphens/>
              <w:rPr>
                <w:sz w:val="18"/>
                <w:szCs w:val="18"/>
                <w:lang w:val="en-GB"/>
              </w:rPr>
            </w:pPr>
          </w:p>
        </w:tc>
      </w:tr>
      <w:tr w:rsidR="00207D7C" w:rsidRPr="00466302" w14:paraId="0214ED9E" w14:textId="77777777" w:rsidTr="00AE74C3">
        <w:trPr>
          <w:cantSplit/>
          <w:trHeight w:val="683"/>
        </w:trPr>
        <w:tc>
          <w:tcPr>
            <w:tcW w:w="897" w:type="pct"/>
            <w:gridSpan w:val="2"/>
            <w:vMerge w:val="restart"/>
            <w:shd w:val="clear" w:color="auto" w:fill="FFFFFF" w:themeFill="background1"/>
          </w:tcPr>
          <w:p w14:paraId="64E7DF33" w14:textId="66A22639" w:rsidR="00207D7C" w:rsidRPr="00D75BB0" w:rsidRDefault="00207D7C" w:rsidP="00D75BB0">
            <w:pPr>
              <w:pStyle w:val="ListParagraph"/>
              <w:numPr>
                <w:ilvl w:val="1"/>
                <w:numId w:val="48"/>
              </w:numPr>
              <w:suppressAutoHyphens/>
              <w:rPr>
                <w:sz w:val="18"/>
                <w:szCs w:val="18"/>
                <w:lang w:val="en-GB"/>
              </w:rPr>
            </w:pPr>
            <w:r w:rsidRPr="00D75BB0">
              <w:rPr>
                <w:sz w:val="18"/>
                <w:szCs w:val="18"/>
                <w:lang w:val="en-GB"/>
              </w:rPr>
              <w:t xml:space="preserve">Develop new </w:t>
            </w:r>
          </w:p>
          <w:p w14:paraId="28A15F4D" w14:textId="2E6A9E71" w:rsidR="00207D7C" w:rsidRPr="00466302" w:rsidRDefault="00207D7C" w:rsidP="00D75BB0">
            <w:pPr>
              <w:suppressAutoHyphens/>
              <w:rPr>
                <w:sz w:val="18"/>
                <w:szCs w:val="18"/>
                <w:lang w:val="en-GB"/>
              </w:rPr>
            </w:pPr>
            <w:r w:rsidRPr="00D75BB0">
              <w:rPr>
                <w:sz w:val="18"/>
                <w:szCs w:val="18"/>
                <w:lang w:val="en-GB"/>
              </w:rPr>
              <w:t>tourist sites</w:t>
            </w:r>
          </w:p>
        </w:tc>
        <w:tc>
          <w:tcPr>
            <w:tcW w:w="710" w:type="pct"/>
            <w:vMerge w:val="restart"/>
            <w:shd w:val="clear" w:color="auto" w:fill="FFFFFF" w:themeFill="background1"/>
          </w:tcPr>
          <w:p w14:paraId="5D46B599" w14:textId="596700AF" w:rsidR="00207D7C" w:rsidRPr="00207D7C" w:rsidRDefault="00207D7C" w:rsidP="00207D7C">
            <w:pPr>
              <w:suppressAutoHyphens/>
              <w:rPr>
                <w:sz w:val="18"/>
                <w:szCs w:val="18"/>
                <w:lang w:val="en-GB"/>
              </w:rPr>
            </w:pPr>
            <w:r>
              <w:rPr>
                <w:sz w:val="18"/>
                <w:szCs w:val="18"/>
                <w:lang w:val="en-GB"/>
              </w:rPr>
              <w:t>1.1.1.</w:t>
            </w:r>
            <w:r w:rsidRPr="00207D7C">
              <w:rPr>
                <w:sz w:val="18"/>
                <w:szCs w:val="18"/>
                <w:lang w:val="en-GB"/>
              </w:rPr>
              <w:t xml:space="preserve"> Domestic and </w:t>
            </w:r>
          </w:p>
          <w:p w14:paraId="7CB18712" w14:textId="77777777" w:rsidR="00207D7C" w:rsidRPr="00207D7C" w:rsidRDefault="00207D7C" w:rsidP="00207D7C">
            <w:pPr>
              <w:suppressAutoHyphens/>
              <w:rPr>
                <w:sz w:val="18"/>
                <w:szCs w:val="18"/>
                <w:lang w:val="en-GB"/>
              </w:rPr>
            </w:pPr>
            <w:r w:rsidRPr="00207D7C">
              <w:rPr>
                <w:sz w:val="18"/>
                <w:szCs w:val="18"/>
                <w:lang w:val="en-GB"/>
              </w:rPr>
              <w:t xml:space="preserve">inbound tourism </w:t>
            </w:r>
          </w:p>
          <w:p w14:paraId="51D1E1F1" w14:textId="4197AB3C" w:rsidR="00207D7C" w:rsidRPr="00466302" w:rsidRDefault="00207D7C" w:rsidP="00207D7C">
            <w:pPr>
              <w:suppressAutoHyphens/>
              <w:rPr>
                <w:sz w:val="18"/>
                <w:szCs w:val="18"/>
                <w:lang w:val="en-GB"/>
              </w:rPr>
            </w:pPr>
            <w:r w:rsidRPr="00207D7C">
              <w:rPr>
                <w:sz w:val="18"/>
                <w:szCs w:val="18"/>
                <w:lang w:val="en-GB"/>
              </w:rPr>
              <w:t>promoted</w:t>
            </w:r>
          </w:p>
        </w:tc>
        <w:tc>
          <w:tcPr>
            <w:tcW w:w="891" w:type="pct"/>
            <w:shd w:val="clear" w:color="auto" w:fill="FFFFFF" w:themeFill="background1"/>
          </w:tcPr>
          <w:p w14:paraId="107C5199" w14:textId="77777777" w:rsidR="00207D7C" w:rsidRPr="00207D7C" w:rsidRDefault="00207D7C" w:rsidP="00207D7C">
            <w:pPr>
              <w:suppressAutoHyphens/>
              <w:rPr>
                <w:sz w:val="18"/>
                <w:szCs w:val="18"/>
                <w:lang w:val="en-GB"/>
              </w:rPr>
            </w:pPr>
            <w:r w:rsidRPr="00207D7C">
              <w:rPr>
                <w:sz w:val="18"/>
                <w:szCs w:val="18"/>
                <w:lang w:val="en-GB"/>
              </w:rPr>
              <w:t xml:space="preserve">No. of accommodation and </w:t>
            </w:r>
          </w:p>
          <w:p w14:paraId="0C5320DE" w14:textId="77777777" w:rsidR="00207D7C" w:rsidRPr="00207D7C" w:rsidRDefault="00207D7C" w:rsidP="00207D7C">
            <w:pPr>
              <w:suppressAutoHyphens/>
              <w:rPr>
                <w:sz w:val="18"/>
                <w:szCs w:val="18"/>
                <w:lang w:val="en-GB"/>
              </w:rPr>
            </w:pPr>
            <w:r w:rsidRPr="00207D7C">
              <w:rPr>
                <w:sz w:val="18"/>
                <w:szCs w:val="18"/>
                <w:lang w:val="en-GB"/>
              </w:rPr>
              <w:t xml:space="preserve">restaurant facilities registered, </w:t>
            </w:r>
          </w:p>
          <w:p w14:paraId="7BD5B3A3" w14:textId="6C20A6A8" w:rsidR="00207D7C" w:rsidRPr="00466302" w:rsidRDefault="00207D7C" w:rsidP="00207D7C">
            <w:pPr>
              <w:suppressAutoHyphens/>
              <w:rPr>
                <w:sz w:val="18"/>
                <w:szCs w:val="18"/>
                <w:lang w:val="en-GB"/>
              </w:rPr>
            </w:pPr>
            <w:r w:rsidRPr="00207D7C">
              <w:rPr>
                <w:sz w:val="18"/>
                <w:szCs w:val="18"/>
                <w:lang w:val="en-GB"/>
              </w:rPr>
              <w:t>inspected.</w:t>
            </w:r>
          </w:p>
        </w:tc>
        <w:tc>
          <w:tcPr>
            <w:tcW w:w="267" w:type="pct"/>
            <w:gridSpan w:val="2"/>
            <w:shd w:val="clear" w:color="auto" w:fill="FFFFFF" w:themeFill="background1"/>
            <w:textDirection w:val="tbRl"/>
          </w:tcPr>
          <w:p w14:paraId="5059734B" w14:textId="183E85EA" w:rsidR="00207D7C" w:rsidRPr="00466302" w:rsidRDefault="00207D7C" w:rsidP="00AB1B59">
            <w:pPr>
              <w:ind w:left="113" w:right="113"/>
              <w:rPr>
                <w:b/>
                <w:bCs/>
                <w:sz w:val="18"/>
                <w:szCs w:val="18"/>
                <w:lang w:val="en-GB"/>
              </w:rPr>
            </w:pPr>
            <w:r>
              <w:rPr>
                <w:b/>
                <w:bCs/>
                <w:sz w:val="18"/>
                <w:szCs w:val="18"/>
                <w:lang w:val="en-GB"/>
              </w:rPr>
              <w:t>20</w:t>
            </w:r>
          </w:p>
        </w:tc>
        <w:tc>
          <w:tcPr>
            <w:tcW w:w="258" w:type="pct"/>
            <w:gridSpan w:val="2"/>
            <w:shd w:val="clear" w:color="auto" w:fill="FFFFFF" w:themeFill="background1"/>
            <w:textDirection w:val="tbRl"/>
          </w:tcPr>
          <w:p w14:paraId="12A8E07C" w14:textId="0314B6F8" w:rsidR="00207D7C" w:rsidRPr="00466302" w:rsidRDefault="00207D7C" w:rsidP="00AB1B59">
            <w:pPr>
              <w:ind w:left="113" w:right="113"/>
              <w:rPr>
                <w:b/>
                <w:bCs/>
                <w:sz w:val="18"/>
                <w:szCs w:val="18"/>
                <w:lang w:val="en-GB"/>
              </w:rPr>
            </w:pPr>
            <w:r>
              <w:rPr>
                <w:b/>
                <w:bCs/>
                <w:sz w:val="18"/>
                <w:szCs w:val="18"/>
                <w:lang w:val="en-GB"/>
              </w:rPr>
              <w:t>30</w:t>
            </w:r>
          </w:p>
        </w:tc>
        <w:tc>
          <w:tcPr>
            <w:tcW w:w="259" w:type="pct"/>
            <w:gridSpan w:val="2"/>
            <w:shd w:val="clear" w:color="auto" w:fill="FFFFFF" w:themeFill="background1"/>
            <w:textDirection w:val="tbRl"/>
          </w:tcPr>
          <w:p w14:paraId="73B8BF86" w14:textId="5FC0A377" w:rsidR="00207D7C" w:rsidRPr="00466302" w:rsidRDefault="00207D7C" w:rsidP="00AB1B59">
            <w:pPr>
              <w:ind w:left="113" w:right="113"/>
              <w:rPr>
                <w:b/>
                <w:bCs/>
                <w:sz w:val="18"/>
                <w:szCs w:val="18"/>
                <w:lang w:val="en-GB"/>
              </w:rPr>
            </w:pPr>
            <w:r>
              <w:rPr>
                <w:b/>
                <w:bCs/>
                <w:sz w:val="18"/>
                <w:szCs w:val="18"/>
                <w:lang w:val="en-GB"/>
              </w:rPr>
              <w:t>50</w:t>
            </w:r>
          </w:p>
        </w:tc>
        <w:tc>
          <w:tcPr>
            <w:tcW w:w="259" w:type="pct"/>
            <w:gridSpan w:val="2"/>
            <w:shd w:val="clear" w:color="auto" w:fill="FFFFFF" w:themeFill="background1"/>
            <w:textDirection w:val="tbRl"/>
          </w:tcPr>
          <w:p w14:paraId="119866A7" w14:textId="27A6CA95" w:rsidR="00207D7C" w:rsidRPr="00466302" w:rsidRDefault="00207D7C" w:rsidP="00AB1B59">
            <w:pPr>
              <w:ind w:left="113" w:right="113"/>
              <w:rPr>
                <w:b/>
                <w:bCs/>
                <w:sz w:val="18"/>
                <w:szCs w:val="18"/>
                <w:lang w:val="en-GB"/>
              </w:rPr>
            </w:pPr>
            <w:r>
              <w:rPr>
                <w:b/>
                <w:bCs/>
                <w:sz w:val="18"/>
                <w:szCs w:val="18"/>
                <w:lang w:val="en-GB"/>
              </w:rPr>
              <w:t>70</w:t>
            </w:r>
          </w:p>
        </w:tc>
        <w:tc>
          <w:tcPr>
            <w:tcW w:w="260" w:type="pct"/>
            <w:shd w:val="clear" w:color="auto" w:fill="FFFFFF" w:themeFill="background1"/>
            <w:textDirection w:val="tbRl"/>
          </w:tcPr>
          <w:p w14:paraId="1EA6C898" w14:textId="253D6E23" w:rsidR="00207D7C" w:rsidRPr="00466302" w:rsidRDefault="00207D7C" w:rsidP="00AB1B59">
            <w:pPr>
              <w:ind w:left="113" w:right="113"/>
              <w:rPr>
                <w:b/>
                <w:bCs/>
                <w:sz w:val="18"/>
                <w:szCs w:val="18"/>
                <w:lang w:val="en-GB"/>
              </w:rPr>
            </w:pPr>
            <w:r>
              <w:rPr>
                <w:b/>
                <w:bCs/>
                <w:sz w:val="18"/>
                <w:szCs w:val="18"/>
                <w:lang w:val="en-GB"/>
              </w:rPr>
              <w:t>80</w:t>
            </w:r>
          </w:p>
        </w:tc>
        <w:tc>
          <w:tcPr>
            <w:tcW w:w="337" w:type="pct"/>
            <w:shd w:val="clear" w:color="auto" w:fill="FFFFFF" w:themeFill="background1"/>
            <w:textDirection w:val="tbRl"/>
          </w:tcPr>
          <w:p w14:paraId="7F6A4455" w14:textId="3870655C" w:rsidR="00207D7C" w:rsidRPr="00466302" w:rsidRDefault="00207D7C" w:rsidP="00AB1B59">
            <w:pPr>
              <w:ind w:left="113" w:right="113"/>
              <w:rPr>
                <w:b/>
                <w:bCs/>
                <w:sz w:val="18"/>
                <w:szCs w:val="18"/>
                <w:lang w:val="en-GB"/>
              </w:rPr>
            </w:pPr>
            <w:r>
              <w:rPr>
                <w:b/>
                <w:bCs/>
                <w:sz w:val="18"/>
                <w:szCs w:val="18"/>
                <w:lang w:val="en-GB"/>
              </w:rPr>
              <w:t>100</w:t>
            </w:r>
          </w:p>
        </w:tc>
        <w:tc>
          <w:tcPr>
            <w:tcW w:w="863" w:type="pct"/>
            <w:shd w:val="clear" w:color="auto" w:fill="FFFFFF" w:themeFill="background1"/>
          </w:tcPr>
          <w:p w14:paraId="2ACC7E45" w14:textId="1646A852" w:rsidR="00207D7C" w:rsidRPr="00466302" w:rsidRDefault="00207D7C" w:rsidP="00AB1B59">
            <w:pPr>
              <w:suppressAutoHyphens/>
              <w:rPr>
                <w:sz w:val="18"/>
                <w:szCs w:val="18"/>
                <w:lang w:val="en-GB"/>
              </w:rPr>
            </w:pPr>
            <w:r>
              <w:rPr>
                <w:sz w:val="18"/>
                <w:szCs w:val="18"/>
                <w:lang w:val="en-GB"/>
              </w:rPr>
              <w:t>Private Sector</w:t>
            </w:r>
          </w:p>
        </w:tc>
      </w:tr>
      <w:tr w:rsidR="00207D7C" w:rsidRPr="00466302" w14:paraId="49408ABF" w14:textId="77777777" w:rsidTr="00AE74C3">
        <w:trPr>
          <w:cantSplit/>
          <w:trHeight w:val="683"/>
        </w:trPr>
        <w:tc>
          <w:tcPr>
            <w:tcW w:w="897" w:type="pct"/>
            <w:gridSpan w:val="2"/>
            <w:vMerge/>
            <w:shd w:val="clear" w:color="auto" w:fill="FFFFFF" w:themeFill="background1"/>
          </w:tcPr>
          <w:p w14:paraId="4EB3E118" w14:textId="77777777" w:rsidR="00207D7C" w:rsidRPr="00D75BB0" w:rsidRDefault="00207D7C" w:rsidP="00D75BB0">
            <w:pPr>
              <w:pStyle w:val="ListParagraph"/>
              <w:numPr>
                <w:ilvl w:val="1"/>
                <w:numId w:val="48"/>
              </w:numPr>
              <w:suppressAutoHyphens/>
              <w:rPr>
                <w:sz w:val="18"/>
                <w:szCs w:val="18"/>
                <w:lang w:val="en-GB"/>
              </w:rPr>
            </w:pPr>
          </w:p>
        </w:tc>
        <w:tc>
          <w:tcPr>
            <w:tcW w:w="710" w:type="pct"/>
            <w:vMerge/>
            <w:shd w:val="clear" w:color="auto" w:fill="FFFFFF" w:themeFill="background1"/>
          </w:tcPr>
          <w:p w14:paraId="65CF38D9" w14:textId="77777777" w:rsidR="00207D7C" w:rsidRDefault="00207D7C" w:rsidP="00207D7C">
            <w:pPr>
              <w:suppressAutoHyphens/>
              <w:rPr>
                <w:sz w:val="18"/>
                <w:szCs w:val="18"/>
                <w:lang w:val="en-GB"/>
              </w:rPr>
            </w:pPr>
          </w:p>
        </w:tc>
        <w:tc>
          <w:tcPr>
            <w:tcW w:w="891" w:type="pct"/>
            <w:shd w:val="clear" w:color="auto" w:fill="FFFFFF" w:themeFill="background1"/>
          </w:tcPr>
          <w:p w14:paraId="59C4C295" w14:textId="2316ED10" w:rsidR="00207D7C" w:rsidRPr="00466302" w:rsidRDefault="00207D7C" w:rsidP="00AB1B59">
            <w:pPr>
              <w:suppressAutoHyphens/>
              <w:rPr>
                <w:sz w:val="18"/>
                <w:szCs w:val="18"/>
                <w:lang w:val="en-GB"/>
              </w:rPr>
            </w:pPr>
            <w:r>
              <w:rPr>
                <w:sz w:val="18"/>
                <w:szCs w:val="18"/>
                <w:lang w:val="en-GB"/>
              </w:rPr>
              <w:t>Develop the Equator area as a district tourist site</w:t>
            </w:r>
          </w:p>
        </w:tc>
        <w:tc>
          <w:tcPr>
            <w:tcW w:w="267" w:type="pct"/>
            <w:gridSpan w:val="2"/>
            <w:shd w:val="clear" w:color="auto" w:fill="FFFFFF" w:themeFill="background1"/>
            <w:textDirection w:val="tbRl"/>
          </w:tcPr>
          <w:p w14:paraId="6C69C197" w14:textId="77777777" w:rsidR="00207D7C" w:rsidRPr="00466302" w:rsidRDefault="00207D7C" w:rsidP="00AB1B59">
            <w:pPr>
              <w:ind w:left="113" w:right="113"/>
              <w:rPr>
                <w:b/>
                <w:bCs/>
                <w:sz w:val="18"/>
                <w:szCs w:val="18"/>
                <w:lang w:val="en-GB"/>
              </w:rPr>
            </w:pPr>
          </w:p>
        </w:tc>
        <w:tc>
          <w:tcPr>
            <w:tcW w:w="258" w:type="pct"/>
            <w:gridSpan w:val="2"/>
            <w:shd w:val="clear" w:color="auto" w:fill="FFFFFF" w:themeFill="background1"/>
            <w:textDirection w:val="tbRl"/>
          </w:tcPr>
          <w:p w14:paraId="3034BA8A" w14:textId="77777777" w:rsidR="00207D7C" w:rsidRPr="00466302" w:rsidRDefault="00207D7C" w:rsidP="00AB1B59">
            <w:pPr>
              <w:ind w:left="113" w:right="113"/>
              <w:rPr>
                <w:b/>
                <w:bCs/>
                <w:sz w:val="18"/>
                <w:szCs w:val="18"/>
                <w:lang w:val="en-GB"/>
              </w:rPr>
            </w:pPr>
          </w:p>
        </w:tc>
        <w:tc>
          <w:tcPr>
            <w:tcW w:w="259" w:type="pct"/>
            <w:gridSpan w:val="2"/>
            <w:shd w:val="clear" w:color="auto" w:fill="FFFFFF" w:themeFill="background1"/>
            <w:textDirection w:val="tbRl"/>
          </w:tcPr>
          <w:p w14:paraId="71E4FD32" w14:textId="77777777" w:rsidR="00207D7C" w:rsidRPr="00466302" w:rsidRDefault="00207D7C" w:rsidP="00AB1B59">
            <w:pPr>
              <w:ind w:left="113" w:right="113"/>
              <w:rPr>
                <w:b/>
                <w:bCs/>
                <w:sz w:val="18"/>
                <w:szCs w:val="18"/>
                <w:lang w:val="en-GB"/>
              </w:rPr>
            </w:pPr>
          </w:p>
        </w:tc>
        <w:tc>
          <w:tcPr>
            <w:tcW w:w="259" w:type="pct"/>
            <w:gridSpan w:val="2"/>
            <w:shd w:val="clear" w:color="auto" w:fill="FFFFFF" w:themeFill="background1"/>
            <w:textDirection w:val="tbRl"/>
          </w:tcPr>
          <w:p w14:paraId="78D268C9" w14:textId="77777777" w:rsidR="00207D7C" w:rsidRPr="00466302" w:rsidRDefault="00207D7C" w:rsidP="00AB1B59">
            <w:pPr>
              <w:ind w:left="113" w:right="113"/>
              <w:rPr>
                <w:b/>
                <w:bCs/>
                <w:sz w:val="18"/>
                <w:szCs w:val="18"/>
                <w:lang w:val="en-GB"/>
              </w:rPr>
            </w:pPr>
          </w:p>
        </w:tc>
        <w:tc>
          <w:tcPr>
            <w:tcW w:w="260" w:type="pct"/>
            <w:shd w:val="clear" w:color="auto" w:fill="FFFFFF" w:themeFill="background1"/>
            <w:textDirection w:val="tbRl"/>
          </w:tcPr>
          <w:p w14:paraId="3B0AF083" w14:textId="0E76FAF7" w:rsidR="00207D7C" w:rsidRPr="00466302" w:rsidRDefault="00207D7C" w:rsidP="00AB1B59">
            <w:pPr>
              <w:ind w:left="113" w:right="113"/>
              <w:rPr>
                <w:b/>
                <w:bCs/>
                <w:sz w:val="18"/>
                <w:szCs w:val="18"/>
                <w:lang w:val="en-GB"/>
              </w:rPr>
            </w:pPr>
            <w:r>
              <w:rPr>
                <w:b/>
                <w:bCs/>
                <w:sz w:val="18"/>
                <w:szCs w:val="18"/>
                <w:lang w:val="en-GB"/>
              </w:rPr>
              <w:t>1</w:t>
            </w:r>
          </w:p>
        </w:tc>
        <w:tc>
          <w:tcPr>
            <w:tcW w:w="337" w:type="pct"/>
            <w:shd w:val="clear" w:color="auto" w:fill="FFFFFF" w:themeFill="background1"/>
            <w:textDirection w:val="tbRl"/>
          </w:tcPr>
          <w:p w14:paraId="2DB9B76B" w14:textId="77777777" w:rsidR="00207D7C" w:rsidRPr="00466302" w:rsidRDefault="00207D7C" w:rsidP="00AB1B59">
            <w:pPr>
              <w:ind w:left="113" w:right="113"/>
              <w:rPr>
                <w:b/>
                <w:bCs/>
                <w:sz w:val="18"/>
                <w:szCs w:val="18"/>
                <w:lang w:val="en-GB"/>
              </w:rPr>
            </w:pPr>
          </w:p>
        </w:tc>
        <w:tc>
          <w:tcPr>
            <w:tcW w:w="863" w:type="pct"/>
            <w:shd w:val="clear" w:color="auto" w:fill="FFFFFF" w:themeFill="background1"/>
          </w:tcPr>
          <w:p w14:paraId="48BE57F1" w14:textId="076C5D71" w:rsidR="00207D7C" w:rsidRPr="00466302" w:rsidRDefault="00207D7C" w:rsidP="00AB1B59">
            <w:pPr>
              <w:suppressAutoHyphens/>
              <w:rPr>
                <w:sz w:val="18"/>
                <w:szCs w:val="18"/>
                <w:lang w:val="en-GB"/>
              </w:rPr>
            </w:pPr>
            <w:r>
              <w:rPr>
                <w:sz w:val="18"/>
                <w:szCs w:val="18"/>
                <w:lang w:val="en-GB"/>
              </w:rPr>
              <w:t>DLG</w:t>
            </w:r>
          </w:p>
        </w:tc>
      </w:tr>
      <w:tr w:rsidR="00AE74C3" w:rsidRPr="00466302" w14:paraId="40CECF81" w14:textId="77777777" w:rsidTr="00AE74C3">
        <w:trPr>
          <w:cantSplit/>
          <w:trHeight w:val="39"/>
        </w:trPr>
        <w:tc>
          <w:tcPr>
            <w:tcW w:w="897" w:type="pct"/>
            <w:gridSpan w:val="2"/>
            <w:vMerge w:val="restart"/>
          </w:tcPr>
          <w:p w14:paraId="4731AB69" w14:textId="77777777" w:rsidR="00AE74C3" w:rsidRPr="00207D7C" w:rsidRDefault="00AE74C3" w:rsidP="00207D7C">
            <w:pPr>
              <w:suppressAutoHyphens/>
              <w:rPr>
                <w:sz w:val="18"/>
                <w:szCs w:val="18"/>
                <w:lang w:val="en-GB"/>
              </w:rPr>
            </w:pPr>
            <w:r w:rsidRPr="00207D7C">
              <w:rPr>
                <w:sz w:val="18"/>
                <w:szCs w:val="18"/>
                <w:lang w:val="en-GB"/>
              </w:rPr>
              <w:t xml:space="preserve">Development and </w:t>
            </w:r>
          </w:p>
          <w:p w14:paraId="5789BEB9" w14:textId="77777777" w:rsidR="00AE74C3" w:rsidRPr="00207D7C" w:rsidRDefault="00AE74C3" w:rsidP="00207D7C">
            <w:pPr>
              <w:suppressAutoHyphens/>
              <w:rPr>
                <w:sz w:val="18"/>
                <w:szCs w:val="18"/>
                <w:lang w:val="en-GB"/>
              </w:rPr>
            </w:pPr>
            <w:r w:rsidRPr="00207D7C">
              <w:rPr>
                <w:sz w:val="18"/>
                <w:szCs w:val="18"/>
                <w:lang w:val="en-GB"/>
              </w:rPr>
              <w:t xml:space="preserve">promotion of tourism </w:t>
            </w:r>
          </w:p>
          <w:p w14:paraId="1D7CA6D9" w14:textId="5A66A868" w:rsidR="00AE74C3" w:rsidRPr="00466302" w:rsidRDefault="00AE74C3" w:rsidP="00207D7C">
            <w:pPr>
              <w:suppressAutoHyphens/>
              <w:rPr>
                <w:sz w:val="18"/>
                <w:szCs w:val="18"/>
                <w:lang w:val="en-GB"/>
              </w:rPr>
            </w:pPr>
            <w:r w:rsidRPr="00207D7C">
              <w:rPr>
                <w:sz w:val="18"/>
                <w:szCs w:val="18"/>
                <w:lang w:val="en-GB"/>
              </w:rPr>
              <w:t>in the district</w:t>
            </w:r>
          </w:p>
        </w:tc>
        <w:tc>
          <w:tcPr>
            <w:tcW w:w="710" w:type="pct"/>
            <w:vMerge w:val="restart"/>
          </w:tcPr>
          <w:p w14:paraId="1AB4A099" w14:textId="77777777" w:rsidR="00AE74C3" w:rsidRPr="00207D7C" w:rsidRDefault="00AE74C3" w:rsidP="00207D7C">
            <w:pPr>
              <w:tabs>
                <w:tab w:val="left" w:pos="900"/>
              </w:tabs>
              <w:rPr>
                <w:iCs/>
                <w:sz w:val="18"/>
                <w:szCs w:val="18"/>
                <w:lang w:val="en-GB"/>
              </w:rPr>
            </w:pPr>
            <w:r w:rsidRPr="00207D7C">
              <w:rPr>
                <w:iCs/>
                <w:sz w:val="18"/>
                <w:szCs w:val="18"/>
                <w:lang w:val="en-GB"/>
              </w:rPr>
              <w:t xml:space="preserve">Tourism officer </w:t>
            </w:r>
          </w:p>
          <w:p w14:paraId="1E81CD59" w14:textId="77777777" w:rsidR="00AE74C3" w:rsidRPr="00207D7C" w:rsidRDefault="00AE74C3" w:rsidP="00207D7C">
            <w:pPr>
              <w:tabs>
                <w:tab w:val="left" w:pos="900"/>
              </w:tabs>
              <w:rPr>
                <w:iCs/>
                <w:sz w:val="18"/>
                <w:szCs w:val="18"/>
                <w:lang w:val="en-GB"/>
              </w:rPr>
            </w:pPr>
            <w:r w:rsidRPr="00207D7C">
              <w:rPr>
                <w:iCs/>
                <w:sz w:val="18"/>
                <w:szCs w:val="18"/>
                <w:lang w:val="en-GB"/>
              </w:rPr>
              <w:t xml:space="preserve">recruited; Hospitality </w:t>
            </w:r>
          </w:p>
          <w:p w14:paraId="74AF98E9" w14:textId="77777777" w:rsidR="00AE74C3" w:rsidRPr="00207D7C" w:rsidRDefault="00AE74C3" w:rsidP="00207D7C">
            <w:pPr>
              <w:tabs>
                <w:tab w:val="left" w:pos="900"/>
              </w:tabs>
              <w:rPr>
                <w:iCs/>
                <w:sz w:val="18"/>
                <w:szCs w:val="18"/>
                <w:lang w:val="en-GB"/>
              </w:rPr>
            </w:pPr>
            <w:r w:rsidRPr="00207D7C">
              <w:rPr>
                <w:iCs/>
                <w:sz w:val="18"/>
                <w:szCs w:val="18"/>
                <w:lang w:val="en-GB"/>
              </w:rPr>
              <w:t xml:space="preserve">facilities upgraded; </w:t>
            </w:r>
          </w:p>
          <w:p w14:paraId="5219A46E" w14:textId="0F8A0AB9" w:rsidR="00AE74C3" w:rsidRPr="00466302" w:rsidRDefault="00AE74C3" w:rsidP="00207D7C">
            <w:pPr>
              <w:tabs>
                <w:tab w:val="left" w:pos="900"/>
              </w:tabs>
              <w:rPr>
                <w:sz w:val="18"/>
                <w:szCs w:val="18"/>
                <w:lang w:val="en-GB"/>
              </w:rPr>
            </w:pPr>
            <w:r w:rsidRPr="00207D7C">
              <w:rPr>
                <w:iCs/>
                <w:sz w:val="18"/>
                <w:szCs w:val="18"/>
                <w:lang w:val="en-GB"/>
              </w:rPr>
              <w:t>Tourist sites profiled</w:t>
            </w:r>
          </w:p>
        </w:tc>
        <w:tc>
          <w:tcPr>
            <w:tcW w:w="891" w:type="pct"/>
          </w:tcPr>
          <w:p w14:paraId="3CC5E262" w14:textId="0C3FDDD3" w:rsidR="00AE74C3" w:rsidRPr="00466302" w:rsidRDefault="00AE74C3" w:rsidP="00AB1B59">
            <w:pPr>
              <w:rPr>
                <w:sz w:val="18"/>
                <w:szCs w:val="18"/>
                <w:lang w:val="en-GB"/>
              </w:rPr>
            </w:pPr>
            <w:r w:rsidRPr="00AE74C3">
              <w:rPr>
                <w:sz w:val="18"/>
                <w:szCs w:val="18"/>
              </w:rPr>
              <w:t>Tourism officer recruited</w:t>
            </w:r>
            <w:r w:rsidRPr="00466302">
              <w:rPr>
                <w:sz w:val="18"/>
                <w:szCs w:val="18"/>
              </w:rPr>
              <w:t>.</w:t>
            </w:r>
          </w:p>
        </w:tc>
        <w:tc>
          <w:tcPr>
            <w:tcW w:w="267" w:type="pct"/>
            <w:gridSpan w:val="2"/>
          </w:tcPr>
          <w:p w14:paraId="0E8A9BF3" w14:textId="77777777" w:rsidR="00AE74C3" w:rsidRPr="00466302" w:rsidRDefault="00AE74C3" w:rsidP="00AB1B59">
            <w:pPr>
              <w:suppressAutoHyphens/>
              <w:ind w:left="113" w:right="113"/>
              <w:rPr>
                <w:sz w:val="18"/>
                <w:szCs w:val="18"/>
                <w:lang w:val="en-GB"/>
              </w:rPr>
            </w:pPr>
          </w:p>
        </w:tc>
        <w:tc>
          <w:tcPr>
            <w:tcW w:w="258" w:type="pct"/>
            <w:gridSpan w:val="2"/>
          </w:tcPr>
          <w:p w14:paraId="768D84A7" w14:textId="5FF2160C" w:rsidR="00AE74C3" w:rsidRPr="00466302" w:rsidRDefault="00AE74C3" w:rsidP="00AB1B59">
            <w:pPr>
              <w:suppressAutoHyphens/>
              <w:ind w:right="113"/>
              <w:rPr>
                <w:sz w:val="18"/>
                <w:szCs w:val="18"/>
                <w:lang w:val="en-GB"/>
              </w:rPr>
            </w:pPr>
          </w:p>
        </w:tc>
        <w:tc>
          <w:tcPr>
            <w:tcW w:w="259" w:type="pct"/>
            <w:gridSpan w:val="2"/>
          </w:tcPr>
          <w:p w14:paraId="2E26F088" w14:textId="2D20D758" w:rsidR="00AE74C3" w:rsidRPr="00466302" w:rsidRDefault="00AE74C3" w:rsidP="00AB1B59">
            <w:pPr>
              <w:suppressAutoHyphens/>
              <w:ind w:right="113"/>
              <w:rPr>
                <w:sz w:val="18"/>
                <w:szCs w:val="18"/>
                <w:lang w:val="en-GB"/>
              </w:rPr>
            </w:pPr>
          </w:p>
        </w:tc>
        <w:tc>
          <w:tcPr>
            <w:tcW w:w="259" w:type="pct"/>
            <w:gridSpan w:val="2"/>
          </w:tcPr>
          <w:p w14:paraId="26E6609B" w14:textId="19F02750" w:rsidR="00AE74C3" w:rsidRPr="00466302" w:rsidRDefault="00AE74C3" w:rsidP="00AB1B59">
            <w:pPr>
              <w:suppressAutoHyphens/>
              <w:ind w:right="113"/>
              <w:rPr>
                <w:sz w:val="18"/>
                <w:szCs w:val="18"/>
                <w:lang w:val="en-GB"/>
              </w:rPr>
            </w:pPr>
            <w:r>
              <w:rPr>
                <w:sz w:val="18"/>
                <w:szCs w:val="18"/>
                <w:lang w:val="en-GB"/>
              </w:rPr>
              <w:t>1</w:t>
            </w:r>
          </w:p>
        </w:tc>
        <w:tc>
          <w:tcPr>
            <w:tcW w:w="260" w:type="pct"/>
          </w:tcPr>
          <w:p w14:paraId="6F14F3EC" w14:textId="6544A459" w:rsidR="00AE74C3" w:rsidRPr="00466302" w:rsidRDefault="00AE74C3" w:rsidP="00AB1B59">
            <w:pPr>
              <w:suppressAutoHyphens/>
              <w:ind w:right="113"/>
              <w:rPr>
                <w:sz w:val="18"/>
                <w:szCs w:val="18"/>
                <w:lang w:val="en-GB"/>
              </w:rPr>
            </w:pPr>
          </w:p>
        </w:tc>
        <w:tc>
          <w:tcPr>
            <w:tcW w:w="337" w:type="pct"/>
          </w:tcPr>
          <w:p w14:paraId="11DE87DE" w14:textId="77777777" w:rsidR="00AE74C3" w:rsidRPr="00466302" w:rsidRDefault="00AE74C3" w:rsidP="00AB1B59">
            <w:pPr>
              <w:rPr>
                <w:sz w:val="18"/>
                <w:szCs w:val="18"/>
                <w:lang w:val="en-GB"/>
              </w:rPr>
            </w:pPr>
          </w:p>
        </w:tc>
        <w:tc>
          <w:tcPr>
            <w:tcW w:w="863" w:type="pct"/>
          </w:tcPr>
          <w:p w14:paraId="210F0F1D" w14:textId="77777777" w:rsidR="00AE74C3" w:rsidRPr="00466302" w:rsidRDefault="00AE74C3" w:rsidP="00AB1B59">
            <w:pPr>
              <w:rPr>
                <w:sz w:val="18"/>
                <w:szCs w:val="18"/>
                <w:lang w:val="en-GB"/>
              </w:rPr>
            </w:pPr>
            <w:r w:rsidRPr="00466302">
              <w:rPr>
                <w:sz w:val="18"/>
                <w:szCs w:val="18"/>
                <w:lang w:val="en-GB"/>
              </w:rPr>
              <w:t>Tourism officer</w:t>
            </w:r>
          </w:p>
          <w:p w14:paraId="59C39F9A" w14:textId="77777777" w:rsidR="00AE74C3" w:rsidRPr="00466302" w:rsidRDefault="00AE74C3" w:rsidP="00AB1B59">
            <w:pPr>
              <w:rPr>
                <w:sz w:val="18"/>
                <w:szCs w:val="18"/>
                <w:lang w:val="en-GB"/>
              </w:rPr>
            </w:pPr>
            <w:r w:rsidRPr="00466302">
              <w:rPr>
                <w:sz w:val="18"/>
                <w:szCs w:val="18"/>
                <w:lang w:val="en-GB"/>
              </w:rPr>
              <w:t>Private sector</w:t>
            </w:r>
          </w:p>
        </w:tc>
      </w:tr>
      <w:tr w:rsidR="00AE74C3" w:rsidRPr="00466302" w14:paraId="5A2BA0AD" w14:textId="77777777" w:rsidTr="00AE74C3">
        <w:trPr>
          <w:cantSplit/>
          <w:trHeight w:val="39"/>
        </w:trPr>
        <w:tc>
          <w:tcPr>
            <w:tcW w:w="897" w:type="pct"/>
            <w:gridSpan w:val="2"/>
            <w:vMerge/>
          </w:tcPr>
          <w:p w14:paraId="5C02DD44" w14:textId="7F941F8F" w:rsidR="00AE74C3" w:rsidRPr="00466302" w:rsidRDefault="00AE74C3" w:rsidP="00AB1B59">
            <w:pPr>
              <w:suppressAutoHyphens/>
              <w:rPr>
                <w:sz w:val="18"/>
                <w:szCs w:val="18"/>
                <w:lang w:val="en-GB"/>
              </w:rPr>
            </w:pPr>
          </w:p>
        </w:tc>
        <w:tc>
          <w:tcPr>
            <w:tcW w:w="710" w:type="pct"/>
            <w:vMerge/>
          </w:tcPr>
          <w:p w14:paraId="74EF67D8" w14:textId="77777777" w:rsidR="00AE74C3" w:rsidRPr="00466302" w:rsidRDefault="00AE74C3" w:rsidP="00AB1B59">
            <w:pPr>
              <w:tabs>
                <w:tab w:val="left" w:pos="900"/>
              </w:tabs>
              <w:rPr>
                <w:iCs/>
                <w:sz w:val="18"/>
                <w:szCs w:val="18"/>
                <w:lang w:val="en-GB"/>
              </w:rPr>
            </w:pPr>
          </w:p>
        </w:tc>
        <w:tc>
          <w:tcPr>
            <w:tcW w:w="891" w:type="pct"/>
          </w:tcPr>
          <w:p w14:paraId="03DE0488" w14:textId="77777777" w:rsidR="00AE74C3" w:rsidRPr="00AE74C3" w:rsidRDefault="00AE74C3" w:rsidP="00AE74C3">
            <w:pPr>
              <w:rPr>
                <w:sz w:val="18"/>
                <w:szCs w:val="18"/>
              </w:rPr>
            </w:pPr>
            <w:r w:rsidRPr="00AE74C3">
              <w:rPr>
                <w:sz w:val="18"/>
                <w:szCs w:val="18"/>
              </w:rPr>
              <w:t xml:space="preserve">No. training conducted for </w:t>
            </w:r>
          </w:p>
          <w:p w14:paraId="1F6FCA1F" w14:textId="7760910C" w:rsidR="00AE74C3" w:rsidRPr="00466302" w:rsidRDefault="00AE74C3" w:rsidP="00AE74C3">
            <w:pPr>
              <w:rPr>
                <w:sz w:val="18"/>
                <w:szCs w:val="18"/>
              </w:rPr>
            </w:pPr>
            <w:r w:rsidRPr="00AE74C3">
              <w:rPr>
                <w:sz w:val="18"/>
                <w:szCs w:val="18"/>
              </w:rPr>
              <w:t>private sector</w:t>
            </w:r>
          </w:p>
        </w:tc>
        <w:tc>
          <w:tcPr>
            <w:tcW w:w="267" w:type="pct"/>
            <w:gridSpan w:val="2"/>
          </w:tcPr>
          <w:p w14:paraId="1EA9DC75" w14:textId="4B98A653" w:rsidR="00AE74C3" w:rsidRPr="00466302" w:rsidRDefault="00AE74C3" w:rsidP="00AB1B59">
            <w:pPr>
              <w:suppressAutoHyphens/>
              <w:ind w:left="113" w:right="113"/>
              <w:rPr>
                <w:sz w:val="18"/>
                <w:szCs w:val="18"/>
                <w:lang w:val="en-GB"/>
              </w:rPr>
            </w:pPr>
            <w:r>
              <w:rPr>
                <w:sz w:val="18"/>
                <w:szCs w:val="18"/>
                <w:lang w:val="en-GB"/>
              </w:rPr>
              <w:t>1</w:t>
            </w:r>
          </w:p>
        </w:tc>
        <w:tc>
          <w:tcPr>
            <w:tcW w:w="258" w:type="pct"/>
            <w:gridSpan w:val="2"/>
          </w:tcPr>
          <w:p w14:paraId="757B3C22" w14:textId="3A3197EB" w:rsidR="00AE74C3" w:rsidRPr="00466302" w:rsidRDefault="00AE74C3" w:rsidP="00AB1B59">
            <w:pPr>
              <w:suppressAutoHyphens/>
              <w:ind w:right="113"/>
              <w:rPr>
                <w:sz w:val="18"/>
                <w:szCs w:val="18"/>
                <w:lang w:val="en-GB"/>
              </w:rPr>
            </w:pPr>
            <w:r>
              <w:rPr>
                <w:sz w:val="18"/>
                <w:szCs w:val="18"/>
                <w:lang w:val="en-GB"/>
              </w:rPr>
              <w:t>1</w:t>
            </w:r>
          </w:p>
        </w:tc>
        <w:tc>
          <w:tcPr>
            <w:tcW w:w="259" w:type="pct"/>
            <w:gridSpan w:val="2"/>
          </w:tcPr>
          <w:p w14:paraId="13BED712" w14:textId="1B9DDD14" w:rsidR="00AE74C3" w:rsidRPr="00466302" w:rsidRDefault="00AE74C3" w:rsidP="00AB1B59">
            <w:pPr>
              <w:suppressAutoHyphens/>
              <w:ind w:right="113"/>
              <w:rPr>
                <w:sz w:val="18"/>
                <w:szCs w:val="18"/>
                <w:lang w:val="en-GB"/>
              </w:rPr>
            </w:pPr>
            <w:r>
              <w:rPr>
                <w:sz w:val="18"/>
                <w:szCs w:val="18"/>
                <w:lang w:val="en-GB"/>
              </w:rPr>
              <w:t>1</w:t>
            </w:r>
          </w:p>
        </w:tc>
        <w:tc>
          <w:tcPr>
            <w:tcW w:w="259" w:type="pct"/>
            <w:gridSpan w:val="2"/>
          </w:tcPr>
          <w:p w14:paraId="1B4D849D" w14:textId="1236FF6A" w:rsidR="00AE74C3" w:rsidRPr="00466302" w:rsidRDefault="00AE74C3" w:rsidP="00AB1B59">
            <w:pPr>
              <w:suppressAutoHyphens/>
              <w:ind w:right="113"/>
              <w:rPr>
                <w:sz w:val="18"/>
                <w:szCs w:val="18"/>
                <w:lang w:val="en-GB"/>
              </w:rPr>
            </w:pPr>
            <w:r>
              <w:rPr>
                <w:sz w:val="18"/>
                <w:szCs w:val="18"/>
                <w:lang w:val="en-GB"/>
              </w:rPr>
              <w:t>1</w:t>
            </w:r>
          </w:p>
        </w:tc>
        <w:tc>
          <w:tcPr>
            <w:tcW w:w="260" w:type="pct"/>
          </w:tcPr>
          <w:p w14:paraId="07E541EC" w14:textId="62F1535B" w:rsidR="00AE74C3" w:rsidRPr="00466302" w:rsidRDefault="00AE74C3" w:rsidP="00AB1B59">
            <w:pPr>
              <w:suppressAutoHyphens/>
              <w:ind w:right="113"/>
              <w:rPr>
                <w:sz w:val="18"/>
                <w:szCs w:val="18"/>
                <w:lang w:val="en-GB"/>
              </w:rPr>
            </w:pPr>
            <w:r>
              <w:rPr>
                <w:sz w:val="18"/>
                <w:szCs w:val="18"/>
                <w:lang w:val="en-GB"/>
              </w:rPr>
              <w:t>1</w:t>
            </w:r>
          </w:p>
        </w:tc>
        <w:tc>
          <w:tcPr>
            <w:tcW w:w="337" w:type="pct"/>
          </w:tcPr>
          <w:p w14:paraId="011EA7C5" w14:textId="5F17BFB2" w:rsidR="00AE74C3" w:rsidRPr="00466302" w:rsidRDefault="00AE74C3" w:rsidP="00AB1B59">
            <w:pPr>
              <w:rPr>
                <w:sz w:val="18"/>
                <w:szCs w:val="18"/>
                <w:lang w:val="en-GB"/>
              </w:rPr>
            </w:pPr>
            <w:r>
              <w:rPr>
                <w:sz w:val="18"/>
                <w:szCs w:val="18"/>
                <w:lang w:val="en-GB"/>
              </w:rPr>
              <w:t>1</w:t>
            </w:r>
          </w:p>
        </w:tc>
        <w:tc>
          <w:tcPr>
            <w:tcW w:w="863" w:type="pct"/>
          </w:tcPr>
          <w:p w14:paraId="1016EA6A" w14:textId="3A9596CD" w:rsidR="00AE74C3" w:rsidRPr="00466302" w:rsidRDefault="00AE74C3" w:rsidP="00AB1B59">
            <w:pPr>
              <w:rPr>
                <w:sz w:val="18"/>
                <w:szCs w:val="18"/>
                <w:lang w:val="en-GB"/>
              </w:rPr>
            </w:pPr>
            <w:r>
              <w:rPr>
                <w:sz w:val="18"/>
                <w:szCs w:val="18"/>
                <w:lang w:val="en-GB"/>
              </w:rPr>
              <w:t>DLG</w:t>
            </w:r>
          </w:p>
        </w:tc>
      </w:tr>
      <w:tr w:rsidR="00AE74C3" w:rsidRPr="00466302" w14:paraId="0A300731" w14:textId="77777777" w:rsidTr="00AE74C3">
        <w:trPr>
          <w:cantSplit/>
          <w:trHeight w:val="39"/>
        </w:trPr>
        <w:tc>
          <w:tcPr>
            <w:tcW w:w="897" w:type="pct"/>
            <w:gridSpan w:val="2"/>
            <w:vMerge/>
          </w:tcPr>
          <w:p w14:paraId="21C86C2F" w14:textId="77777777" w:rsidR="00AE74C3" w:rsidRPr="00466302" w:rsidRDefault="00AE74C3" w:rsidP="00AB1B59">
            <w:pPr>
              <w:suppressAutoHyphens/>
              <w:rPr>
                <w:sz w:val="18"/>
                <w:szCs w:val="18"/>
                <w:lang w:val="en-GB"/>
              </w:rPr>
            </w:pPr>
          </w:p>
        </w:tc>
        <w:tc>
          <w:tcPr>
            <w:tcW w:w="710" w:type="pct"/>
            <w:vMerge/>
          </w:tcPr>
          <w:p w14:paraId="20EB1D2B" w14:textId="77777777" w:rsidR="00AE74C3" w:rsidRPr="00466302" w:rsidRDefault="00AE74C3" w:rsidP="00AB1B59">
            <w:pPr>
              <w:tabs>
                <w:tab w:val="left" w:pos="900"/>
              </w:tabs>
              <w:rPr>
                <w:iCs/>
                <w:sz w:val="18"/>
                <w:szCs w:val="18"/>
                <w:lang w:val="en-GB"/>
              </w:rPr>
            </w:pPr>
          </w:p>
        </w:tc>
        <w:tc>
          <w:tcPr>
            <w:tcW w:w="891" w:type="pct"/>
          </w:tcPr>
          <w:p w14:paraId="76CAC925" w14:textId="67FF637D" w:rsidR="00AE74C3" w:rsidRPr="00466302" w:rsidRDefault="00AE74C3" w:rsidP="00AB1B59">
            <w:pPr>
              <w:rPr>
                <w:sz w:val="18"/>
                <w:szCs w:val="18"/>
              </w:rPr>
            </w:pPr>
            <w:r>
              <w:rPr>
                <w:sz w:val="18"/>
                <w:szCs w:val="18"/>
              </w:rPr>
              <w:t>Profiling of tourism sites conducted.</w:t>
            </w:r>
          </w:p>
        </w:tc>
        <w:tc>
          <w:tcPr>
            <w:tcW w:w="267" w:type="pct"/>
            <w:gridSpan w:val="2"/>
          </w:tcPr>
          <w:p w14:paraId="5C937811" w14:textId="4FD95A51" w:rsidR="00AE74C3" w:rsidRPr="00466302" w:rsidRDefault="00AE74C3" w:rsidP="00AB1B59">
            <w:pPr>
              <w:suppressAutoHyphens/>
              <w:ind w:left="113" w:right="113"/>
              <w:rPr>
                <w:sz w:val="18"/>
                <w:szCs w:val="18"/>
                <w:lang w:val="en-GB"/>
              </w:rPr>
            </w:pPr>
          </w:p>
        </w:tc>
        <w:tc>
          <w:tcPr>
            <w:tcW w:w="258" w:type="pct"/>
            <w:gridSpan w:val="2"/>
          </w:tcPr>
          <w:p w14:paraId="2072061C" w14:textId="606AC55E" w:rsidR="00AE74C3" w:rsidRPr="00466302" w:rsidRDefault="00AE74C3" w:rsidP="00AB1B59">
            <w:pPr>
              <w:suppressAutoHyphens/>
              <w:ind w:right="113"/>
              <w:rPr>
                <w:sz w:val="18"/>
                <w:szCs w:val="18"/>
                <w:lang w:val="en-GB"/>
              </w:rPr>
            </w:pPr>
          </w:p>
        </w:tc>
        <w:tc>
          <w:tcPr>
            <w:tcW w:w="259" w:type="pct"/>
            <w:gridSpan w:val="2"/>
          </w:tcPr>
          <w:p w14:paraId="51612328" w14:textId="77777777" w:rsidR="00AE74C3" w:rsidRPr="00466302" w:rsidRDefault="00AE74C3" w:rsidP="00AB1B59">
            <w:pPr>
              <w:suppressAutoHyphens/>
              <w:ind w:right="113"/>
              <w:rPr>
                <w:sz w:val="18"/>
                <w:szCs w:val="18"/>
                <w:lang w:val="en-GB"/>
              </w:rPr>
            </w:pPr>
          </w:p>
        </w:tc>
        <w:tc>
          <w:tcPr>
            <w:tcW w:w="259" w:type="pct"/>
            <w:gridSpan w:val="2"/>
          </w:tcPr>
          <w:p w14:paraId="168E9E35" w14:textId="7B228F38" w:rsidR="00AE74C3" w:rsidRPr="00466302" w:rsidRDefault="00AE74C3" w:rsidP="00AB1B59">
            <w:pPr>
              <w:suppressAutoHyphens/>
              <w:ind w:right="113"/>
              <w:rPr>
                <w:sz w:val="18"/>
                <w:szCs w:val="18"/>
                <w:lang w:val="en-GB"/>
              </w:rPr>
            </w:pPr>
            <w:r>
              <w:rPr>
                <w:sz w:val="18"/>
                <w:szCs w:val="18"/>
                <w:lang w:val="en-GB"/>
              </w:rPr>
              <w:t>1</w:t>
            </w:r>
          </w:p>
        </w:tc>
        <w:tc>
          <w:tcPr>
            <w:tcW w:w="260" w:type="pct"/>
          </w:tcPr>
          <w:p w14:paraId="78582793" w14:textId="77777777" w:rsidR="00AE74C3" w:rsidRPr="00466302" w:rsidRDefault="00AE74C3" w:rsidP="00AB1B59">
            <w:pPr>
              <w:suppressAutoHyphens/>
              <w:ind w:right="113"/>
              <w:rPr>
                <w:sz w:val="18"/>
                <w:szCs w:val="18"/>
                <w:lang w:val="en-GB"/>
              </w:rPr>
            </w:pPr>
          </w:p>
        </w:tc>
        <w:tc>
          <w:tcPr>
            <w:tcW w:w="337" w:type="pct"/>
          </w:tcPr>
          <w:p w14:paraId="68F327D0" w14:textId="77777777" w:rsidR="00AE74C3" w:rsidRPr="00466302" w:rsidRDefault="00AE74C3" w:rsidP="00AB1B59">
            <w:pPr>
              <w:rPr>
                <w:sz w:val="18"/>
                <w:szCs w:val="18"/>
                <w:lang w:val="en-GB"/>
              </w:rPr>
            </w:pPr>
          </w:p>
        </w:tc>
        <w:tc>
          <w:tcPr>
            <w:tcW w:w="863" w:type="pct"/>
          </w:tcPr>
          <w:p w14:paraId="534B48AD" w14:textId="51C9EF24" w:rsidR="00AE74C3" w:rsidRPr="00466302" w:rsidRDefault="00AE74C3" w:rsidP="00AB1B59">
            <w:pPr>
              <w:rPr>
                <w:sz w:val="18"/>
                <w:szCs w:val="18"/>
                <w:lang w:val="en-GB"/>
              </w:rPr>
            </w:pPr>
            <w:r>
              <w:rPr>
                <w:sz w:val="18"/>
                <w:szCs w:val="18"/>
                <w:lang w:val="en-GB"/>
              </w:rPr>
              <w:t>DLG</w:t>
            </w:r>
          </w:p>
        </w:tc>
      </w:tr>
    </w:tbl>
    <w:p w14:paraId="58FB6BAB" w14:textId="77777777" w:rsidR="00487E7B" w:rsidRPr="00466302" w:rsidRDefault="00487E7B" w:rsidP="00487E7B">
      <w:pPr>
        <w:spacing w:after="0" w:line="240" w:lineRule="auto"/>
        <w:contextualSpacing/>
        <w:rPr>
          <w:b/>
          <w:bCs/>
          <w:iCs/>
          <w:sz w:val="18"/>
          <w:szCs w:val="18"/>
        </w:rPr>
      </w:pPr>
    </w:p>
    <w:p w14:paraId="405E56DD" w14:textId="77777777" w:rsidR="00487E7B" w:rsidRPr="00466302" w:rsidRDefault="00487E7B" w:rsidP="00487E7B">
      <w:pPr>
        <w:spacing w:after="0" w:line="240" w:lineRule="auto"/>
        <w:contextualSpacing/>
        <w:rPr>
          <w:b/>
          <w:bCs/>
          <w:iCs/>
          <w:sz w:val="18"/>
          <w:szCs w:val="18"/>
        </w:rPr>
      </w:pPr>
    </w:p>
    <w:p w14:paraId="7E372AA8" w14:textId="77777777" w:rsidR="00487E7B" w:rsidRPr="001A584F" w:rsidRDefault="00487E7B" w:rsidP="00487E7B">
      <w:pPr>
        <w:spacing w:after="0" w:line="240" w:lineRule="auto"/>
        <w:rPr>
          <w:b/>
          <w:szCs w:val="24"/>
        </w:rPr>
      </w:pPr>
      <w:r w:rsidRPr="001A584F">
        <w:rPr>
          <w:b/>
          <w:bCs/>
          <w:szCs w:val="24"/>
        </w:rPr>
        <w:t xml:space="preserve">3.5.1. </w:t>
      </w:r>
      <w:proofErr w:type="spellStart"/>
      <w:r w:rsidRPr="001A584F">
        <w:rPr>
          <w:b/>
          <w:bCs/>
          <w:szCs w:val="24"/>
        </w:rPr>
        <w:t>Programme</w:t>
      </w:r>
      <w:proofErr w:type="spellEnd"/>
      <w:r w:rsidRPr="001A584F">
        <w:rPr>
          <w:b/>
          <w:bCs/>
          <w:szCs w:val="24"/>
        </w:rPr>
        <w:t xml:space="preserve"> 3: </w:t>
      </w:r>
      <w:r w:rsidRPr="001A584F">
        <w:rPr>
          <w:b/>
          <w:szCs w:val="24"/>
        </w:rPr>
        <w:t xml:space="preserve">Environment, Natural Resources, Climate Change and Land Management </w:t>
      </w:r>
    </w:p>
    <w:p w14:paraId="256C6F16" w14:textId="77777777" w:rsidR="00487E7B" w:rsidRPr="001A584F" w:rsidRDefault="00487E7B" w:rsidP="00487E7B">
      <w:pPr>
        <w:spacing w:after="0" w:line="240" w:lineRule="auto"/>
        <w:rPr>
          <w:szCs w:val="24"/>
        </w:rPr>
      </w:pPr>
      <w:r w:rsidRPr="001A584F">
        <w:rPr>
          <w:b/>
          <w:szCs w:val="24"/>
        </w:rPr>
        <w:t xml:space="preserve">Environment, Natural Resources, Climate Change and Land Management: </w:t>
      </w:r>
      <w:r w:rsidRPr="001A584F">
        <w:rPr>
          <w:szCs w:val="24"/>
        </w:rPr>
        <w:t>aims</w:t>
      </w:r>
      <w:r w:rsidRPr="001A584F">
        <w:rPr>
          <w:spacing w:val="-8"/>
          <w:szCs w:val="24"/>
        </w:rPr>
        <w:t xml:space="preserve"> </w:t>
      </w:r>
      <w:r w:rsidRPr="001A584F">
        <w:rPr>
          <w:szCs w:val="24"/>
        </w:rPr>
        <w:t>to</w:t>
      </w:r>
      <w:r w:rsidRPr="001A584F">
        <w:rPr>
          <w:spacing w:val="-10"/>
          <w:szCs w:val="24"/>
        </w:rPr>
        <w:t xml:space="preserve"> </w:t>
      </w:r>
      <w:r w:rsidRPr="001A584F">
        <w:rPr>
          <w:szCs w:val="24"/>
        </w:rPr>
        <w:t>stop and</w:t>
      </w:r>
      <w:r w:rsidRPr="001A584F">
        <w:rPr>
          <w:spacing w:val="12"/>
          <w:szCs w:val="24"/>
        </w:rPr>
        <w:t xml:space="preserve"> </w:t>
      </w:r>
      <w:r w:rsidRPr="001A584F">
        <w:rPr>
          <w:szCs w:val="24"/>
        </w:rPr>
        <w:t>reverse</w:t>
      </w:r>
      <w:r w:rsidRPr="001A584F">
        <w:rPr>
          <w:spacing w:val="10"/>
          <w:szCs w:val="24"/>
        </w:rPr>
        <w:t xml:space="preserve"> </w:t>
      </w:r>
      <w:r w:rsidRPr="001A584F">
        <w:rPr>
          <w:szCs w:val="24"/>
        </w:rPr>
        <w:t>the</w:t>
      </w:r>
      <w:r w:rsidRPr="001A584F">
        <w:rPr>
          <w:spacing w:val="13"/>
          <w:szCs w:val="24"/>
        </w:rPr>
        <w:t xml:space="preserve"> </w:t>
      </w:r>
      <w:r w:rsidRPr="001A584F">
        <w:rPr>
          <w:szCs w:val="24"/>
        </w:rPr>
        <w:t>degradation</w:t>
      </w:r>
      <w:r w:rsidRPr="001A584F">
        <w:rPr>
          <w:spacing w:val="12"/>
          <w:szCs w:val="24"/>
        </w:rPr>
        <w:t xml:space="preserve"> </w:t>
      </w:r>
      <w:r w:rsidRPr="001A584F">
        <w:rPr>
          <w:szCs w:val="24"/>
        </w:rPr>
        <w:t>of</w:t>
      </w:r>
      <w:r w:rsidRPr="001A584F">
        <w:rPr>
          <w:spacing w:val="11"/>
          <w:szCs w:val="24"/>
        </w:rPr>
        <w:t xml:space="preserve"> </w:t>
      </w:r>
      <w:r w:rsidRPr="001A584F">
        <w:rPr>
          <w:szCs w:val="24"/>
        </w:rPr>
        <w:t>Water</w:t>
      </w:r>
      <w:r w:rsidRPr="001A584F">
        <w:rPr>
          <w:spacing w:val="11"/>
          <w:szCs w:val="24"/>
        </w:rPr>
        <w:t xml:space="preserve"> </w:t>
      </w:r>
      <w:r w:rsidRPr="001A584F">
        <w:rPr>
          <w:szCs w:val="24"/>
        </w:rPr>
        <w:t>Resources,</w:t>
      </w:r>
      <w:r w:rsidRPr="001A584F">
        <w:rPr>
          <w:spacing w:val="14"/>
          <w:szCs w:val="24"/>
        </w:rPr>
        <w:t xml:space="preserve"> </w:t>
      </w:r>
      <w:r w:rsidRPr="001A584F">
        <w:rPr>
          <w:szCs w:val="24"/>
        </w:rPr>
        <w:t>Environment,</w:t>
      </w:r>
      <w:r w:rsidRPr="001A584F">
        <w:rPr>
          <w:spacing w:val="12"/>
          <w:szCs w:val="24"/>
        </w:rPr>
        <w:t xml:space="preserve"> </w:t>
      </w:r>
      <w:r w:rsidRPr="001A584F">
        <w:rPr>
          <w:szCs w:val="24"/>
        </w:rPr>
        <w:t>Natural</w:t>
      </w:r>
      <w:r w:rsidRPr="001A584F">
        <w:rPr>
          <w:spacing w:val="12"/>
          <w:szCs w:val="24"/>
        </w:rPr>
        <w:t xml:space="preserve"> </w:t>
      </w:r>
      <w:r w:rsidRPr="001A584F">
        <w:rPr>
          <w:szCs w:val="24"/>
        </w:rPr>
        <w:t>Resources</w:t>
      </w:r>
      <w:r w:rsidRPr="001A584F">
        <w:rPr>
          <w:spacing w:val="12"/>
          <w:szCs w:val="24"/>
        </w:rPr>
        <w:t xml:space="preserve"> </w:t>
      </w:r>
      <w:r w:rsidRPr="001A584F">
        <w:rPr>
          <w:szCs w:val="24"/>
        </w:rPr>
        <w:t>as</w:t>
      </w:r>
      <w:r w:rsidRPr="001A584F">
        <w:rPr>
          <w:spacing w:val="14"/>
          <w:szCs w:val="24"/>
        </w:rPr>
        <w:t xml:space="preserve"> </w:t>
      </w:r>
      <w:r w:rsidRPr="001A584F">
        <w:rPr>
          <w:szCs w:val="24"/>
        </w:rPr>
        <w:t>well</w:t>
      </w:r>
      <w:r w:rsidRPr="001A584F">
        <w:rPr>
          <w:spacing w:val="12"/>
          <w:szCs w:val="24"/>
        </w:rPr>
        <w:t xml:space="preserve"> </w:t>
      </w:r>
      <w:r w:rsidRPr="001A584F">
        <w:rPr>
          <w:szCs w:val="24"/>
        </w:rPr>
        <w:t xml:space="preserve">as the effects of Climate Change on economic growth and livelihood security. </w:t>
      </w:r>
      <w:r w:rsidRPr="001A584F">
        <w:rPr>
          <w:bCs/>
          <w:szCs w:val="24"/>
        </w:rPr>
        <w:t>Major cause of the degradation of the quality and quantity of natural resource base is associated with human activity. This includes deforestation mostly on privately owned lands. Others are wetland degradation as a result of cultivation of crops and soil erosion contributed by poor farming methods</w:t>
      </w:r>
      <w:r w:rsidRPr="001A584F">
        <w:rPr>
          <w:szCs w:val="24"/>
        </w:rPr>
        <w:t>.</w:t>
      </w:r>
    </w:p>
    <w:p w14:paraId="4BEE62CD" w14:textId="77777777" w:rsidR="00487E7B" w:rsidRPr="001A584F" w:rsidRDefault="00487E7B" w:rsidP="00487E7B">
      <w:pPr>
        <w:spacing w:after="0" w:line="240" w:lineRule="auto"/>
        <w:rPr>
          <w:b/>
          <w:bCs/>
          <w:szCs w:val="24"/>
        </w:rPr>
      </w:pPr>
    </w:p>
    <w:p w14:paraId="13513B13" w14:textId="77777777" w:rsidR="00487E7B" w:rsidRPr="001A584F" w:rsidRDefault="00487E7B" w:rsidP="00487E7B">
      <w:pPr>
        <w:keepNext/>
        <w:spacing w:after="0" w:line="240" w:lineRule="auto"/>
        <w:outlineLvl w:val="4"/>
        <w:rPr>
          <w:b/>
          <w:bCs/>
          <w:iCs/>
          <w:szCs w:val="24"/>
          <w:lang w:val="en-GB"/>
        </w:rPr>
      </w:pPr>
      <w:bookmarkStart w:id="47" w:name="_Toc188945695"/>
      <w:r w:rsidRPr="001A584F">
        <w:rPr>
          <w:b/>
          <w:bCs/>
          <w:szCs w:val="24"/>
          <w:lang w:val="en-GB"/>
        </w:rPr>
        <w:lastRenderedPageBreak/>
        <w:t>Table 3.5</w:t>
      </w:r>
      <w:r w:rsidRPr="001A584F">
        <w:rPr>
          <w:b/>
          <w:bCs/>
          <w:iCs/>
          <w:szCs w:val="24"/>
          <w:lang w:val="en-GB"/>
        </w:rPr>
        <w:t xml:space="preserve">: Programme Results and Targets for </w:t>
      </w:r>
      <w:r w:rsidRPr="001A584F">
        <w:rPr>
          <w:b/>
          <w:bCs/>
          <w:szCs w:val="24"/>
          <w:lang w:val="en-GB"/>
        </w:rPr>
        <w:t>Environment, Natural Resources, Climate Change and Land Management</w:t>
      </w:r>
      <w:bookmarkEnd w:id="47"/>
    </w:p>
    <w:p w14:paraId="2E541142" w14:textId="77777777" w:rsidR="00487E7B" w:rsidRPr="00466302" w:rsidRDefault="00487E7B" w:rsidP="00487E7B">
      <w:pPr>
        <w:spacing w:after="0" w:line="240" w:lineRule="auto"/>
        <w:contextualSpacing/>
        <w:rPr>
          <w:b/>
          <w:bCs/>
          <w:i/>
          <w:iCs/>
          <w:sz w:val="18"/>
          <w:szCs w:val="18"/>
        </w:rPr>
      </w:pPr>
    </w:p>
    <w:tbl>
      <w:tblPr>
        <w:tblStyle w:val="TableGrid4"/>
        <w:tblW w:w="5000" w:type="pct"/>
        <w:tblLook w:val="04A0" w:firstRow="1" w:lastRow="0" w:firstColumn="1" w:lastColumn="0" w:noHBand="0" w:noVBand="1"/>
      </w:tblPr>
      <w:tblGrid>
        <w:gridCol w:w="1883"/>
        <w:gridCol w:w="1316"/>
        <w:gridCol w:w="1994"/>
        <w:gridCol w:w="454"/>
        <w:gridCol w:w="454"/>
        <w:gridCol w:w="153"/>
        <w:gridCol w:w="301"/>
        <w:gridCol w:w="285"/>
        <w:gridCol w:w="169"/>
        <w:gridCol w:w="312"/>
        <w:gridCol w:w="142"/>
        <w:gridCol w:w="454"/>
        <w:gridCol w:w="1184"/>
      </w:tblGrid>
      <w:tr w:rsidR="00487E7B" w:rsidRPr="00466302" w14:paraId="0D1E7236" w14:textId="77777777" w:rsidTr="00AB1B59">
        <w:trPr>
          <w:cantSplit/>
          <w:trHeight w:val="638"/>
        </w:trPr>
        <w:tc>
          <w:tcPr>
            <w:tcW w:w="1099" w:type="pct"/>
            <w:shd w:val="clear" w:color="auto" w:fill="F2F2F2" w:themeFill="background1" w:themeFillShade="F2"/>
          </w:tcPr>
          <w:p w14:paraId="6A26E425" w14:textId="77777777" w:rsidR="00487E7B" w:rsidRPr="00466302" w:rsidRDefault="00487E7B" w:rsidP="00AB1B59">
            <w:pPr>
              <w:rPr>
                <w:b/>
                <w:bCs/>
                <w:sz w:val="18"/>
                <w:szCs w:val="18"/>
              </w:rPr>
            </w:pPr>
            <w:proofErr w:type="spellStart"/>
            <w:r w:rsidRPr="00466302">
              <w:rPr>
                <w:b/>
                <w:bCs/>
                <w:sz w:val="18"/>
                <w:szCs w:val="18"/>
              </w:rPr>
              <w:t>Programme</w:t>
            </w:r>
            <w:proofErr w:type="spellEnd"/>
            <w:r w:rsidRPr="00466302">
              <w:rPr>
                <w:b/>
                <w:bCs/>
                <w:sz w:val="18"/>
                <w:szCs w:val="18"/>
              </w:rPr>
              <w:t xml:space="preserve"> (a):</w:t>
            </w:r>
          </w:p>
        </w:tc>
        <w:tc>
          <w:tcPr>
            <w:tcW w:w="719" w:type="pct"/>
            <w:shd w:val="clear" w:color="auto" w:fill="F2F2F2" w:themeFill="background1" w:themeFillShade="F2"/>
          </w:tcPr>
          <w:p w14:paraId="710B511B" w14:textId="77777777" w:rsidR="00487E7B" w:rsidRPr="00466302" w:rsidRDefault="00487E7B" w:rsidP="00AB1B59">
            <w:pPr>
              <w:rPr>
                <w:b/>
                <w:bCs/>
                <w:sz w:val="18"/>
                <w:szCs w:val="18"/>
              </w:rPr>
            </w:pPr>
            <w:r w:rsidRPr="00466302">
              <w:rPr>
                <w:b/>
                <w:bCs/>
                <w:sz w:val="18"/>
                <w:szCs w:val="18"/>
              </w:rPr>
              <w:t>Outcome (a)</w:t>
            </w:r>
          </w:p>
        </w:tc>
        <w:tc>
          <w:tcPr>
            <w:tcW w:w="1160" w:type="pct"/>
            <w:shd w:val="clear" w:color="auto" w:fill="F2F2F2" w:themeFill="background1" w:themeFillShade="F2"/>
          </w:tcPr>
          <w:p w14:paraId="5A3367B4" w14:textId="77777777" w:rsidR="00487E7B" w:rsidRPr="00466302" w:rsidRDefault="00487E7B" w:rsidP="00AB1B59">
            <w:pPr>
              <w:rPr>
                <w:b/>
                <w:bCs/>
                <w:sz w:val="18"/>
                <w:szCs w:val="18"/>
              </w:rPr>
            </w:pPr>
            <w:r w:rsidRPr="00466302">
              <w:rPr>
                <w:b/>
                <w:bCs/>
                <w:sz w:val="18"/>
                <w:szCs w:val="18"/>
              </w:rPr>
              <w:t>Indicator (c)</w:t>
            </w:r>
          </w:p>
        </w:tc>
        <w:tc>
          <w:tcPr>
            <w:tcW w:w="220" w:type="pct"/>
            <w:shd w:val="clear" w:color="auto" w:fill="F2F2F2" w:themeFill="background1" w:themeFillShade="F2"/>
            <w:textDirection w:val="tbRl"/>
          </w:tcPr>
          <w:p w14:paraId="011E37A4" w14:textId="77777777" w:rsidR="00487E7B" w:rsidRPr="00466302" w:rsidRDefault="00487E7B" w:rsidP="00AB1B59">
            <w:pPr>
              <w:ind w:left="113" w:right="113"/>
              <w:rPr>
                <w:b/>
                <w:bCs/>
                <w:sz w:val="18"/>
                <w:szCs w:val="18"/>
              </w:rPr>
            </w:pPr>
            <w:r w:rsidRPr="00466302">
              <w:rPr>
                <w:b/>
                <w:bCs/>
                <w:sz w:val="18"/>
                <w:szCs w:val="18"/>
                <w:lang w:val="en-GB"/>
              </w:rPr>
              <w:t>FY2023/24</w:t>
            </w:r>
          </w:p>
        </w:tc>
        <w:tc>
          <w:tcPr>
            <w:tcW w:w="220" w:type="pct"/>
            <w:shd w:val="clear" w:color="auto" w:fill="F2F2F2" w:themeFill="background1" w:themeFillShade="F2"/>
            <w:textDirection w:val="tbRl"/>
          </w:tcPr>
          <w:p w14:paraId="7F493A7C" w14:textId="77777777" w:rsidR="00487E7B" w:rsidRPr="00466302" w:rsidRDefault="00487E7B" w:rsidP="00AB1B59">
            <w:pPr>
              <w:ind w:left="113" w:right="113"/>
              <w:rPr>
                <w:b/>
                <w:bCs/>
                <w:sz w:val="18"/>
                <w:szCs w:val="18"/>
              </w:rPr>
            </w:pPr>
            <w:r w:rsidRPr="00466302">
              <w:rPr>
                <w:b/>
                <w:bCs/>
                <w:sz w:val="18"/>
                <w:szCs w:val="18"/>
                <w:lang w:val="en-GB"/>
              </w:rPr>
              <w:t>FY2025/26</w:t>
            </w:r>
          </w:p>
        </w:tc>
        <w:tc>
          <w:tcPr>
            <w:tcW w:w="221" w:type="pct"/>
            <w:gridSpan w:val="2"/>
            <w:shd w:val="clear" w:color="auto" w:fill="F2F2F2" w:themeFill="background1" w:themeFillShade="F2"/>
            <w:textDirection w:val="tbRl"/>
          </w:tcPr>
          <w:p w14:paraId="375591D2" w14:textId="77777777" w:rsidR="00487E7B" w:rsidRPr="00466302" w:rsidRDefault="00487E7B" w:rsidP="00AB1B59">
            <w:pPr>
              <w:ind w:left="113" w:right="113"/>
              <w:rPr>
                <w:b/>
                <w:bCs/>
                <w:sz w:val="18"/>
                <w:szCs w:val="18"/>
              </w:rPr>
            </w:pPr>
            <w:r w:rsidRPr="00466302">
              <w:rPr>
                <w:b/>
                <w:bCs/>
                <w:sz w:val="18"/>
                <w:szCs w:val="18"/>
                <w:lang w:val="en-GB"/>
              </w:rPr>
              <w:t>FY2026/27</w:t>
            </w:r>
          </w:p>
        </w:tc>
        <w:tc>
          <w:tcPr>
            <w:tcW w:w="220" w:type="pct"/>
            <w:gridSpan w:val="2"/>
            <w:shd w:val="clear" w:color="auto" w:fill="F2F2F2" w:themeFill="background1" w:themeFillShade="F2"/>
            <w:textDirection w:val="tbRl"/>
          </w:tcPr>
          <w:p w14:paraId="68C80485" w14:textId="77777777" w:rsidR="00487E7B" w:rsidRPr="00466302" w:rsidRDefault="00487E7B" w:rsidP="00AB1B59">
            <w:pPr>
              <w:ind w:left="113" w:right="113"/>
              <w:rPr>
                <w:b/>
                <w:bCs/>
                <w:sz w:val="18"/>
                <w:szCs w:val="18"/>
              </w:rPr>
            </w:pPr>
            <w:r w:rsidRPr="00466302">
              <w:rPr>
                <w:b/>
                <w:bCs/>
                <w:sz w:val="18"/>
                <w:szCs w:val="18"/>
                <w:lang w:val="en-GB"/>
              </w:rPr>
              <w:t>FY2027/28</w:t>
            </w:r>
          </w:p>
        </w:tc>
        <w:tc>
          <w:tcPr>
            <w:tcW w:w="220" w:type="pct"/>
            <w:gridSpan w:val="2"/>
            <w:shd w:val="clear" w:color="auto" w:fill="F2F2F2" w:themeFill="background1" w:themeFillShade="F2"/>
            <w:textDirection w:val="tbRl"/>
          </w:tcPr>
          <w:p w14:paraId="5C625D59" w14:textId="77777777" w:rsidR="00487E7B" w:rsidRPr="00466302" w:rsidRDefault="00487E7B" w:rsidP="00AB1B59">
            <w:pPr>
              <w:ind w:left="113" w:right="113"/>
              <w:rPr>
                <w:b/>
                <w:bCs/>
                <w:sz w:val="18"/>
                <w:szCs w:val="18"/>
              </w:rPr>
            </w:pPr>
            <w:r w:rsidRPr="00466302">
              <w:rPr>
                <w:b/>
                <w:bCs/>
                <w:sz w:val="18"/>
                <w:szCs w:val="18"/>
                <w:lang w:val="en-GB"/>
              </w:rPr>
              <w:t>FY2028/29</w:t>
            </w:r>
          </w:p>
        </w:tc>
        <w:tc>
          <w:tcPr>
            <w:tcW w:w="207" w:type="pct"/>
            <w:shd w:val="clear" w:color="auto" w:fill="F2F2F2" w:themeFill="background1" w:themeFillShade="F2"/>
            <w:textDirection w:val="tbRl"/>
          </w:tcPr>
          <w:p w14:paraId="44A402E9" w14:textId="77777777" w:rsidR="00487E7B" w:rsidRPr="00466302" w:rsidRDefault="00487E7B" w:rsidP="00AB1B59">
            <w:pPr>
              <w:ind w:left="113" w:right="113"/>
              <w:rPr>
                <w:b/>
                <w:bCs/>
                <w:sz w:val="18"/>
                <w:szCs w:val="18"/>
              </w:rPr>
            </w:pPr>
            <w:r w:rsidRPr="00466302">
              <w:rPr>
                <w:b/>
                <w:bCs/>
                <w:sz w:val="18"/>
                <w:szCs w:val="18"/>
                <w:lang w:val="en-GB"/>
              </w:rPr>
              <w:t>FY2029/30</w:t>
            </w:r>
          </w:p>
        </w:tc>
        <w:tc>
          <w:tcPr>
            <w:tcW w:w="715" w:type="pct"/>
            <w:shd w:val="clear" w:color="auto" w:fill="F2F2F2" w:themeFill="background1" w:themeFillShade="F2"/>
          </w:tcPr>
          <w:p w14:paraId="63108DD8" w14:textId="77777777" w:rsidR="00487E7B" w:rsidRPr="00466302" w:rsidRDefault="00487E7B" w:rsidP="00AB1B59">
            <w:pPr>
              <w:rPr>
                <w:b/>
                <w:bCs/>
                <w:sz w:val="18"/>
                <w:szCs w:val="18"/>
              </w:rPr>
            </w:pPr>
            <w:r w:rsidRPr="00466302">
              <w:rPr>
                <w:b/>
                <w:bCs/>
                <w:sz w:val="18"/>
                <w:szCs w:val="18"/>
              </w:rPr>
              <w:t>Data Source</w:t>
            </w:r>
          </w:p>
        </w:tc>
      </w:tr>
      <w:tr w:rsidR="00487E7B" w:rsidRPr="00466302" w14:paraId="0D86CDAB" w14:textId="77777777" w:rsidTr="00AB1B59">
        <w:trPr>
          <w:trHeight w:val="415"/>
        </w:trPr>
        <w:tc>
          <w:tcPr>
            <w:tcW w:w="1099" w:type="pct"/>
          </w:tcPr>
          <w:p w14:paraId="641033D1" w14:textId="77777777" w:rsidR="00487E7B" w:rsidRPr="00466302" w:rsidRDefault="00487E7B" w:rsidP="00AB1B59">
            <w:pPr>
              <w:suppressAutoHyphens/>
              <w:rPr>
                <w:b/>
                <w:bCs/>
                <w:sz w:val="18"/>
                <w:szCs w:val="18"/>
                <w:lang w:val="en-GB"/>
              </w:rPr>
            </w:pPr>
            <w:proofErr w:type="spellStart"/>
            <w:r w:rsidRPr="00466302">
              <w:rPr>
                <w:b/>
                <w:bCs/>
                <w:sz w:val="18"/>
                <w:szCs w:val="18"/>
              </w:rPr>
              <w:t>Programme</w:t>
            </w:r>
            <w:proofErr w:type="spellEnd"/>
            <w:r w:rsidRPr="00466302">
              <w:rPr>
                <w:b/>
                <w:bCs/>
                <w:sz w:val="18"/>
                <w:szCs w:val="18"/>
              </w:rPr>
              <w:t xml:space="preserve"> Objective 1:</w:t>
            </w:r>
          </w:p>
          <w:p w14:paraId="5CA0CD96" w14:textId="77777777" w:rsidR="00487E7B" w:rsidRPr="00466302" w:rsidRDefault="00487E7B" w:rsidP="00AB1B59">
            <w:pPr>
              <w:suppressAutoHyphens/>
              <w:rPr>
                <w:bCs/>
                <w:sz w:val="18"/>
                <w:szCs w:val="18"/>
                <w:lang w:val="en-GB"/>
              </w:rPr>
            </w:pPr>
            <w:r w:rsidRPr="00466302">
              <w:rPr>
                <w:bCs/>
                <w:sz w:val="18"/>
                <w:szCs w:val="18"/>
              </w:rPr>
              <w:t>To ensure availability of adequate and reliable water for different use</w:t>
            </w:r>
          </w:p>
        </w:tc>
        <w:tc>
          <w:tcPr>
            <w:tcW w:w="719" w:type="pct"/>
          </w:tcPr>
          <w:p w14:paraId="1FFBEC94" w14:textId="77777777" w:rsidR="00487E7B" w:rsidRPr="00466302" w:rsidRDefault="00487E7B" w:rsidP="00AB1B59">
            <w:pPr>
              <w:suppressAutoHyphens/>
              <w:rPr>
                <w:sz w:val="18"/>
                <w:szCs w:val="18"/>
                <w:lang w:val="en-GB"/>
              </w:rPr>
            </w:pPr>
            <w:r w:rsidRPr="00466302">
              <w:rPr>
                <w:sz w:val="18"/>
                <w:szCs w:val="18"/>
                <w:lang w:val="en-GB"/>
              </w:rPr>
              <w:t>Outcome 1.1:</w:t>
            </w:r>
            <w:r w:rsidRPr="00466302">
              <w:rPr>
                <w:sz w:val="18"/>
                <w:szCs w:val="18"/>
              </w:rPr>
              <w:t xml:space="preserve"> Improved water quality and availability</w:t>
            </w:r>
          </w:p>
        </w:tc>
        <w:tc>
          <w:tcPr>
            <w:tcW w:w="1160" w:type="pct"/>
          </w:tcPr>
          <w:p w14:paraId="1EAFB1A0" w14:textId="77777777" w:rsidR="00487E7B" w:rsidRPr="00466302" w:rsidRDefault="00487E7B" w:rsidP="00AB1B59">
            <w:pPr>
              <w:suppressAutoHyphens/>
              <w:rPr>
                <w:i/>
                <w:iCs/>
                <w:sz w:val="18"/>
                <w:szCs w:val="18"/>
                <w:lang w:val="en-GB"/>
              </w:rPr>
            </w:pPr>
            <w:r w:rsidRPr="00466302">
              <w:rPr>
                <w:i/>
                <w:iCs/>
                <w:sz w:val="18"/>
                <w:szCs w:val="18"/>
                <w:lang w:val="en-GB"/>
              </w:rPr>
              <w:t>Outcome Indicator 1</w:t>
            </w:r>
          </w:p>
          <w:p w14:paraId="553E0205" w14:textId="77777777" w:rsidR="00487E7B" w:rsidRPr="00466302" w:rsidRDefault="00487E7B" w:rsidP="00AB1B59">
            <w:pPr>
              <w:suppressAutoHyphens/>
              <w:rPr>
                <w:i/>
                <w:iCs/>
                <w:sz w:val="18"/>
                <w:szCs w:val="18"/>
                <w:lang w:val="en-GB"/>
              </w:rPr>
            </w:pPr>
            <w:r w:rsidRPr="00466302">
              <w:rPr>
                <w:sz w:val="18"/>
                <w:szCs w:val="18"/>
              </w:rPr>
              <w:t>% of water bodies with good ambient water quality</w:t>
            </w:r>
          </w:p>
        </w:tc>
        <w:tc>
          <w:tcPr>
            <w:tcW w:w="220" w:type="pct"/>
            <w:vAlign w:val="center"/>
          </w:tcPr>
          <w:p w14:paraId="46E04AD0" w14:textId="77777777" w:rsidR="00487E7B" w:rsidRPr="00466302" w:rsidRDefault="00487E7B" w:rsidP="00AB1B59">
            <w:pPr>
              <w:rPr>
                <w:sz w:val="18"/>
                <w:szCs w:val="18"/>
                <w:lang w:val="en-GB"/>
              </w:rPr>
            </w:pPr>
            <w:r w:rsidRPr="00466302">
              <w:rPr>
                <w:sz w:val="18"/>
                <w:szCs w:val="18"/>
                <w:lang w:val="en-GB"/>
              </w:rPr>
              <w:t>78</w:t>
            </w:r>
          </w:p>
        </w:tc>
        <w:tc>
          <w:tcPr>
            <w:tcW w:w="220" w:type="pct"/>
            <w:vAlign w:val="center"/>
          </w:tcPr>
          <w:p w14:paraId="25A2F4F7" w14:textId="77777777" w:rsidR="00487E7B" w:rsidRPr="00466302" w:rsidRDefault="00487E7B" w:rsidP="00AB1B59">
            <w:pPr>
              <w:rPr>
                <w:sz w:val="18"/>
                <w:szCs w:val="18"/>
                <w:lang w:val="en-GB"/>
              </w:rPr>
            </w:pPr>
            <w:r w:rsidRPr="00466302">
              <w:rPr>
                <w:sz w:val="18"/>
                <w:szCs w:val="18"/>
                <w:lang w:val="en-GB"/>
              </w:rPr>
              <w:t>79</w:t>
            </w:r>
          </w:p>
        </w:tc>
        <w:tc>
          <w:tcPr>
            <w:tcW w:w="221" w:type="pct"/>
            <w:gridSpan w:val="2"/>
            <w:vAlign w:val="center"/>
          </w:tcPr>
          <w:p w14:paraId="779C74AE" w14:textId="77777777" w:rsidR="00487E7B" w:rsidRPr="00466302" w:rsidRDefault="00487E7B" w:rsidP="00AB1B59">
            <w:pPr>
              <w:rPr>
                <w:sz w:val="18"/>
                <w:szCs w:val="18"/>
                <w:lang w:val="en-GB"/>
              </w:rPr>
            </w:pPr>
            <w:r w:rsidRPr="00466302">
              <w:rPr>
                <w:sz w:val="18"/>
                <w:szCs w:val="18"/>
                <w:lang w:val="en-GB"/>
              </w:rPr>
              <w:t>82</w:t>
            </w:r>
          </w:p>
        </w:tc>
        <w:tc>
          <w:tcPr>
            <w:tcW w:w="220" w:type="pct"/>
            <w:gridSpan w:val="2"/>
            <w:vAlign w:val="center"/>
          </w:tcPr>
          <w:p w14:paraId="483525F4" w14:textId="77777777" w:rsidR="00487E7B" w:rsidRPr="00466302" w:rsidRDefault="00487E7B" w:rsidP="00AB1B59">
            <w:pPr>
              <w:rPr>
                <w:sz w:val="18"/>
                <w:szCs w:val="18"/>
                <w:lang w:val="en-GB"/>
              </w:rPr>
            </w:pPr>
            <w:r w:rsidRPr="00466302">
              <w:rPr>
                <w:sz w:val="18"/>
                <w:szCs w:val="18"/>
                <w:lang w:val="en-GB"/>
              </w:rPr>
              <w:t>83</w:t>
            </w:r>
          </w:p>
        </w:tc>
        <w:tc>
          <w:tcPr>
            <w:tcW w:w="220" w:type="pct"/>
            <w:gridSpan w:val="2"/>
            <w:vAlign w:val="center"/>
          </w:tcPr>
          <w:p w14:paraId="39FDED77" w14:textId="77777777" w:rsidR="00487E7B" w:rsidRPr="00466302" w:rsidRDefault="00487E7B" w:rsidP="00AB1B59">
            <w:pPr>
              <w:rPr>
                <w:sz w:val="18"/>
                <w:szCs w:val="18"/>
                <w:lang w:val="en-GB"/>
              </w:rPr>
            </w:pPr>
            <w:r w:rsidRPr="00466302">
              <w:rPr>
                <w:sz w:val="18"/>
                <w:szCs w:val="18"/>
                <w:lang w:val="en-GB"/>
              </w:rPr>
              <w:t>84</w:t>
            </w:r>
          </w:p>
        </w:tc>
        <w:tc>
          <w:tcPr>
            <w:tcW w:w="207" w:type="pct"/>
            <w:vAlign w:val="center"/>
          </w:tcPr>
          <w:p w14:paraId="5D8BB051" w14:textId="77777777" w:rsidR="00487E7B" w:rsidRPr="00466302" w:rsidRDefault="00487E7B" w:rsidP="00AB1B59">
            <w:pPr>
              <w:rPr>
                <w:sz w:val="18"/>
                <w:szCs w:val="18"/>
                <w:lang w:val="en-GB"/>
              </w:rPr>
            </w:pPr>
            <w:r w:rsidRPr="00466302">
              <w:rPr>
                <w:sz w:val="18"/>
                <w:szCs w:val="18"/>
                <w:lang w:val="en-GB"/>
              </w:rPr>
              <w:t>85</w:t>
            </w:r>
          </w:p>
        </w:tc>
        <w:tc>
          <w:tcPr>
            <w:tcW w:w="715" w:type="pct"/>
          </w:tcPr>
          <w:p w14:paraId="52F7F535" w14:textId="77777777" w:rsidR="00487E7B" w:rsidRPr="00466302" w:rsidRDefault="00487E7B" w:rsidP="00AB1B59">
            <w:pPr>
              <w:rPr>
                <w:sz w:val="18"/>
                <w:szCs w:val="18"/>
              </w:rPr>
            </w:pPr>
            <w:r w:rsidRPr="00466302">
              <w:rPr>
                <w:sz w:val="18"/>
                <w:szCs w:val="18"/>
              </w:rPr>
              <w:t xml:space="preserve">Annual </w:t>
            </w:r>
            <w:proofErr w:type="spellStart"/>
            <w:r w:rsidRPr="00466302">
              <w:rPr>
                <w:sz w:val="18"/>
                <w:szCs w:val="18"/>
              </w:rPr>
              <w:t>Programme</w:t>
            </w:r>
            <w:proofErr w:type="spellEnd"/>
            <w:r w:rsidRPr="00466302">
              <w:rPr>
                <w:sz w:val="18"/>
                <w:szCs w:val="18"/>
              </w:rPr>
              <w:t xml:space="preserve"> Performance Report, QPRs</w:t>
            </w:r>
          </w:p>
        </w:tc>
      </w:tr>
      <w:tr w:rsidR="00487E7B" w:rsidRPr="00466302" w14:paraId="1F3786A2" w14:textId="77777777" w:rsidTr="00AB1B59">
        <w:trPr>
          <w:cantSplit/>
          <w:trHeight w:val="656"/>
        </w:trPr>
        <w:tc>
          <w:tcPr>
            <w:tcW w:w="1099" w:type="pct"/>
            <w:shd w:val="clear" w:color="auto" w:fill="F2F2F2" w:themeFill="background1" w:themeFillShade="F2"/>
          </w:tcPr>
          <w:p w14:paraId="078CE3AE" w14:textId="77777777" w:rsidR="00487E7B" w:rsidRPr="00466302" w:rsidRDefault="00487E7B" w:rsidP="00AB1B59">
            <w:pPr>
              <w:rPr>
                <w:b/>
                <w:bCs/>
                <w:sz w:val="18"/>
                <w:szCs w:val="18"/>
              </w:rPr>
            </w:pPr>
          </w:p>
        </w:tc>
        <w:tc>
          <w:tcPr>
            <w:tcW w:w="719" w:type="pct"/>
            <w:shd w:val="clear" w:color="auto" w:fill="F2F2F2" w:themeFill="background1" w:themeFillShade="F2"/>
          </w:tcPr>
          <w:p w14:paraId="4307336C" w14:textId="77777777" w:rsidR="00487E7B" w:rsidRPr="00466302" w:rsidRDefault="00487E7B" w:rsidP="00AB1B59">
            <w:pPr>
              <w:rPr>
                <w:b/>
                <w:bCs/>
                <w:sz w:val="18"/>
                <w:szCs w:val="18"/>
              </w:rPr>
            </w:pPr>
            <w:r w:rsidRPr="00466302">
              <w:rPr>
                <w:b/>
                <w:bCs/>
                <w:sz w:val="18"/>
                <w:szCs w:val="18"/>
              </w:rPr>
              <w:t>Intermediate Outcome (b)</w:t>
            </w:r>
          </w:p>
        </w:tc>
        <w:tc>
          <w:tcPr>
            <w:tcW w:w="1160" w:type="pct"/>
            <w:shd w:val="clear" w:color="auto" w:fill="F2F2F2" w:themeFill="background1" w:themeFillShade="F2"/>
          </w:tcPr>
          <w:p w14:paraId="064C8C55" w14:textId="77777777" w:rsidR="00487E7B" w:rsidRPr="00466302" w:rsidRDefault="00487E7B" w:rsidP="00AB1B59">
            <w:pPr>
              <w:rPr>
                <w:b/>
                <w:bCs/>
                <w:sz w:val="18"/>
                <w:szCs w:val="18"/>
              </w:rPr>
            </w:pPr>
            <w:r w:rsidRPr="00466302">
              <w:rPr>
                <w:b/>
                <w:bCs/>
                <w:sz w:val="18"/>
                <w:szCs w:val="18"/>
              </w:rPr>
              <w:t>Indicator (c)</w:t>
            </w:r>
          </w:p>
        </w:tc>
        <w:tc>
          <w:tcPr>
            <w:tcW w:w="220" w:type="pct"/>
            <w:shd w:val="clear" w:color="auto" w:fill="F2F2F2" w:themeFill="background1" w:themeFillShade="F2"/>
            <w:textDirection w:val="tbRl"/>
          </w:tcPr>
          <w:p w14:paraId="41B0410A" w14:textId="77777777" w:rsidR="00487E7B" w:rsidRPr="00466302" w:rsidRDefault="00487E7B" w:rsidP="00AB1B59">
            <w:pPr>
              <w:ind w:left="113" w:right="113"/>
              <w:rPr>
                <w:b/>
                <w:bCs/>
                <w:sz w:val="18"/>
                <w:szCs w:val="18"/>
              </w:rPr>
            </w:pPr>
            <w:r w:rsidRPr="00466302">
              <w:rPr>
                <w:sz w:val="18"/>
                <w:szCs w:val="18"/>
                <w:lang w:val="en-GB"/>
              </w:rPr>
              <w:t>FY2023/24</w:t>
            </w:r>
          </w:p>
        </w:tc>
        <w:tc>
          <w:tcPr>
            <w:tcW w:w="220" w:type="pct"/>
            <w:shd w:val="clear" w:color="auto" w:fill="F2F2F2" w:themeFill="background1" w:themeFillShade="F2"/>
            <w:textDirection w:val="tbRl"/>
          </w:tcPr>
          <w:p w14:paraId="21BC0443" w14:textId="77777777" w:rsidR="00487E7B" w:rsidRPr="00466302" w:rsidRDefault="00487E7B" w:rsidP="00AB1B59">
            <w:pPr>
              <w:ind w:left="113" w:right="113"/>
              <w:rPr>
                <w:b/>
                <w:bCs/>
                <w:sz w:val="18"/>
                <w:szCs w:val="18"/>
              </w:rPr>
            </w:pPr>
            <w:r w:rsidRPr="00466302">
              <w:rPr>
                <w:sz w:val="18"/>
                <w:szCs w:val="18"/>
                <w:lang w:val="en-GB"/>
              </w:rPr>
              <w:t>FY2025/26</w:t>
            </w:r>
          </w:p>
        </w:tc>
        <w:tc>
          <w:tcPr>
            <w:tcW w:w="221" w:type="pct"/>
            <w:gridSpan w:val="2"/>
            <w:shd w:val="clear" w:color="auto" w:fill="F2F2F2" w:themeFill="background1" w:themeFillShade="F2"/>
            <w:textDirection w:val="tbRl"/>
          </w:tcPr>
          <w:p w14:paraId="44FC39D5" w14:textId="77777777" w:rsidR="00487E7B" w:rsidRPr="00466302" w:rsidRDefault="00487E7B" w:rsidP="00AB1B59">
            <w:pPr>
              <w:ind w:left="113" w:right="113"/>
              <w:rPr>
                <w:b/>
                <w:bCs/>
                <w:sz w:val="18"/>
                <w:szCs w:val="18"/>
              </w:rPr>
            </w:pPr>
            <w:r w:rsidRPr="00466302">
              <w:rPr>
                <w:sz w:val="18"/>
                <w:szCs w:val="18"/>
                <w:lang w:val="en-GB"/>
              </w:rPr>
              <w:t>FY2026/27</w:t>
            </w:r>
          </w:p>
        </w:tc>
        <w:tc>
          <w:tcPr>
            <w:tcW w:w="220" w:type="pct"/>
            <w:gridSpan w:val="2"/>
            <w:shd w:val="clear" w:color="auto" w:fill="F2F2F2" w:themeFill="background1" w:themeFillShade="F2"/>
            <w:textDirection w:val="tbRl"/>
          </w:tcPr>
          <w:p w14:paraId="1B4382C3" w14:textId="77777777" w:rsidR="00487E7B" w:rsidRPr="00466302" w:rsidRDefault="00487E7B" w:rsidP="00AB1B59">
            <w:pPr>
              <w:ind w:left="113" w:right="113"/>
              <w:rPr>
                <w:b/>
                <w:bCs/>
                <w:sz w:val="18"/>
                <w:szCs w:val="18"/>
              </w:rPr>
            </w:pPr>
            <w:r w:rsidRPr="00466302">
              <w:rPr>
                <w:sz w:val="18"/>
                <w:szCs w:val="18"/>
                <w:lang w:val="en-GB"/>
              </w:rPr>
              <w:t>FY2027/28</w:t>
            </w:r>
          </w:p>
        </w:tc>
        <w:tc>
          <w:tcPr>
            <w:tcW w:w="220" w:type="pct"/>
            <w:gridSpan w:val="2"/>
            <w:shd w:val="clear" w:color="auto" w:fill="F2F2F2" w:themeFill="background1" w:themeFillShade="F2"/>
            <w:textDirection w:val="tbRl"/>
          </w:tcPr>
          <w:p w14:paraId="07FC3947" w14:textId="77777777" w:rsidR="00487E7B" w:rsidRPr="00466302" w:rsidRDefault="00487E7B" w:rsidP="00AB1B59">
            <w:pPr>
              <w:ind w:left="113" w:right="113"/>
              <w:rPr>
                <w:b/>
                <w:bCs/>
                <w:sz w:val="18"/>
                <w:szCs w:val="18"/>
              </w:rPr>
            </w:pPr>
            <w:r w:rsidRPr="00466302">
              <w:rPr>
                <w:sz w:val="18"/>
                <w:szCs w:val="18"/>
                <w:lang w:val="en-GB"/>
              </w:rPr>
              <w:t>FY2028/29</w:t>
            </w:r>
          </w:p>
        </w:tc>
        <w:tc>
          <w:tcPr>
            <w:tcW w:w="207" w:type="pct"/>
            <w:shd w:val="clear" w:color="auto" w:fill="F2F2F2" w:themeFill="background1" w:themeFillShade="F2"/>
            <w:textDirection w:val="tbRl"/>
          </w:tcPr>
          <w:p w14:paraId="722E0260" w14:textId="77777777" w:rsidR="00487E7B" w:rsidRPr="00466302" w:rsidRDefault="00487E7B" w:rsidP="00AB1B59">
            <w:pPr>
              <w:ind w:left="113" w:right="113"/>
              <w:rPr>
                <w:b/>
                <w:bCs/>
                <w:sz w:val="18"/>
                <w:szCs w:val="18"/>
              </w:rPr>
            </w:pPr>
            <w:r w:rsidRPr="00466302">
              <w:rPr>
                <w:sz w:val="18"/>
                <w:szCs w:val="18"/>
                <w:lang w:val="en-GB"/>
              </w:rPr>
              <w:t>FY2029/30</w:t>
            </w:r>
          </w:p>
        </w:tc>
        <w:tc>
          <w:tcPr>
            <w:tcW w:w="715" w:type="pct"/>
            <w:shd w:val="clear" w:color="auto" w:fill="F2F2F2" w:themeFill="background1" w:themeFillShade="F2"/>
          </w:tcPr>
          <w:p w14:paraId="6A1E15CF" w14:textId="77777777" w:rsidR="00487E7B" w:rsidRPr="00466302" w:rsidRDefault="00487E7B" w:rsidP="00AB1B59">
            <w:pPr>
              <w:rPr>
                <w:b/>
                <w:bCs/>
                <w:sz w:val="18"/>
                <w:szCs w:val="18"/>
              </w:rPr>
            </w:pPr>
            <w:r w:rsidRPr="00466302">
              <w:rPr>
                <w:b/>
                <w:bCs/>
                <w:sz w:val="18"/>
                <w:szCs w:val="18"/>
              </w:rPr>
              <w:t>Data Source</w:t>
            </w:r>
          </w:p>
        </w:tc>
      </w:tr>
      <w:tr w:rsidR="00487E7B" w:rsidRPr="00466302" w14:paraId="3EEB5AC3" w14:textId="77777777" w:rsidTr="00AB1B59">
        <w:trPr>
          <w:trHeight w:val="415"/>
        </w:trPr>
        <w:tc>
          <w:tcPr>
            <w:tcW w:w="1099" w:type="pct"/>
          </w:tcPr>
          <w:p w14:paraId="3034C5ED" w14:textId="77777777" w:rsidR="00487E7B" w:rsidRPr="00466302" w:rsidRDefault="00487E7B" w:rsidP="00AB1B59">
            <w:pPr>
              <w:suppressAutoHyphens/>
              <w:rPr>
                <w:b/>
                <w:bCs/>
                <w:sz w:val="18"/>
                <w:szCs w:val="18"/>
                <w:lang w:val="en-GB"/>
              </w:rPr>
            </w:pPr>
          </w:p>
        </w:tc>
        <w:tc>
          <w:tcPr>
            <w:tcW w:w="719" w:type="pct"/>
          </w:tcPr>
          <w:p w14:paraId="7399DD1A" w14:textId="77777777" w:rsidR="00487E7B" w:rsidRPr="00466302" w:rsidRDefault="00487E7B" w:rsidP="00AB1B59">
            <w:pPr>
              <w:suppressAutoHyphens/>
              <w:rPr>
                <w:sz w:val="18"/>
                <w:szCs w:val="18"/>
                <w:lang w:val="en-GB"/>
              </w:rPr>
            </w:pPr>
            <w:r w:rsidRPr="00466302">
              <w:rPr>
                <w:sz w:val="18"/>
                <w:szCs w:val="18"/>
                <w:lang w:val="en-GB"/>
              </w:rPr>
              <w:t>Intermediate Outcome 1.1: Enhanced water quality management</w:t>
            </w:r>
          </w:p>
        </w:tc>
        <w:tc>
          <w:tcPr>
            <w:tcW w:w="1160" w:type="pct"/>
          </w:tcPr>
          <w:p w14:paraId="70C41DA3" w14:textId="77777777" w:rsidR="00487E7B" w:rsidRPr="00466302" w:rsidRDefault="00487E7B" w:rsidP="00AB1B59">
            <w:pPr>
              <w:suppressAutoHyphens/>
              <w:rPr>
                <w:i/>
                <w:iCs/>
                <w:sz w:val="18"/>
                <w:szCs w:val="18"/>
                <w:lang w:val="en-GB"/>
              </w:rPr>
            </w:pPr>
            <w:r w:rsidRPr="00466302">
              <w:rPr>
                <w:i/>
                <w:iCs/>
                <w:sz w:val="18"/>
                <w:szCs w:val="18"/>
                <w:lang w:val="en-GB"/>
              </w:rPr>
              <w:t>Intermediate Outcome Indicator 1</w:t>
            </w:r>
          </w:p>
          <w:p w14:paraId="2EB1E556" w14:textId="77777777" w:rsidR="00487E7B" w:rsidRPr="00466302" w:rsidRDefault="00487E7B" w:rsidP="00AB1B59">
            <w:pPr>
              <w:suppressAutoHyphens/>
              <w:rPr>
                <w:i/>
                <w:iCs/>
                <w:sz w:val="18"/>
                <w:szCs w:val="18"/>
                <w:lang w:val="en-GB"/>
              </w:rPr>
            </w:pPr>
            <w:r w:rsidRPr="00466302">
              <w:rPr>
                <w:sz w:val="18"/>
                <w:szCs w:val="18"/>
              </w:rPr>
              <w:t>% age compliance to portable water standards – Point</w:t>
            </w:r>
          </w:p>
        </w:tc>
        <w:tc>
          <w:tcPr>
            <w:tcW w:w="220" w:type="pct"/>
            <w:vAlign w:val="center"/>
          </w:tcPr>
          <w:p w14:paraId="79B7D61A" w14:textId="77777777" w:rsidR="00487E7B" w:rsidRPr="00466302" w:rsidRDefault="00487E7B" w:rsidP="00AB1B59">
            <w:pPr>
              <w:rPr>
                <w:sz w:val="18"/>
                <w:szCs w:val="18"/>
              </w:rPr>
            </w:pPr>
            <w:r w:rsidRPr="00466302">
              <w:rPr>
                <w:sz w:val="18"/>
                <w:szCs w:val="18"/>
                <w:lang w:val="en-GB"/>
              </w:rPr>
              <w:t>55</w:t>
            </w:r>
          </w:p>
        </w:tc>
        <w:tc>
          <w:tcPr>
            <w:tcW w:w="220" w:type="pct"/>
            <w:vAlign w:val="center"/>
          </w:tcPr>
          <w:p w14:paraId="1C9D96B0" w14:textId="77777777" w:rsidR="00487E7B" w:rsidRPr="00466302" w:rsidRDefault="00487E7B" w:rsidP="00AB1B59">
            <w:pPr>
              <w:rPr>
                <w:sz w:val="18"/>
                <w:szCs w:val="18"/>
              </w:rPr>
            </w:pPr>
            <w:r w:rsidRPr="00466302">
              <w:rPr>
                <w:sz w:val="18"/>
                <w:szCs w:val="18"/>
                <w:lang w:val="en-GB"/>
              </w:rPr>
              <w:t>61</w:t>
            </w:r>
          </w:p>
        </w:tc>
        <w:tc>
          <w:tcPr>
            <w:tcW w:w="221" w:type="pct"/>
            <w:gridSpan w:val="2"/>
            <w:vAlign w:val="center"/>
          </w:tcPr>
          <w:p w14:paraId="64AA9F7F" w14:textId="77777777" w:rsidR="00487E7B" w:rsidRPr="00466302" w:rsidRDefault="00487E7B" w:rsidP="00AB1B59">
            <w:pPr>
              <w:rPr>
                <w:sz w:val="18"/>
                <w:szCs w:val="18"/>
              </w:rPr>
            </w:pPr>
            <w:r w:rsidRPr="00466302">
              <w:rPr>
                <w:sz w:val="18"/>
                <w:szCs w:val="18"/>
                <w:lang w:val="en-GB"/>
              </w:rPr>
              <w:t>65</w:t>
            </w:r>
          </w:p>
        </w:tc>
        <w:tc>
          <w:tcPr>
            <w:tcW w:w="220" w:type="pct"/>
            <w:gridSpan w:val="2"/>
            <w:vAlign w:val="center"/>
          </w:tcPr>
          <w:p w14:paraId="00B5C8DF" w14:textId="77777777" w:rsidR="00487E7B" w:rsidRPr="00466302" w:rsidRDefault="00487E7B" w:rsidP="00AB1B59">
            <w:pPr>
              <w:rPr>
                <w:sz w:val="18"/>
                <w:szCs w:val="18"/>
              </w:rPr>
            </w:pPr>
            <w:r w:rsidRPr="00466302">
              <w:rPr>
                <w:sz w:val="18"/>
                <w:szCs w:val="18"/>
                <w:lang w:val="en-GB"/>
              </w:rPr>
              <w:t>72</w:t>
            </w:r>
          </w:p>
        </w:tc>
        <w:tc>
          <w:tcPr>
            <w:tcW w:w="220" w:type="pct"/>
            <w:gridSpan w:val="2"/>
            <w:vAlign w:val="center"/>
          </w:tcPr>
          <w:p w14:paraId="58E7BE8B" w14:textId="77777777" w:rsidR="00487E7B" w:rsidRPr="00466302" w:rsidRDefault="00487E7B" w:rsidP="00AB1B59">
            <w:pPr>
              <w:rPr>
                <w:sz w:val="18"/>
                <w:szCs w:val="18"/>
                <w:lang w:val="en-GB"/>
              </w:rPr>
            </w:pPr>
            <w:r w:rsidRPr="00466302">
              <w:rPr>
                <w:sz w:val="18"/>
                <w:szCs w:val="18"/>
                <w:lang w:val="en-GB"/>
              </w:rPr>
              <w:t>76 </w:t>
            </w:r>
          </w:p>
        </w:tc>
        <w:tc>
          <w:tcPr>
            <w:tcW w:w="207" w:type="pct"/>
            <w:vAlign w:val="center"/>
          </w:tcPr>
          <w:p w14:paraId="4D85C8CB" w14:textId="77777777" w:rsidR="00487E7B" w:rsidRPr="00466302" w:rsidRDefault="00487E7B" w:rsidP="00AB1B59">
            <w:pPr>
              <w:rPr>
                <w:sz w:val="18"/>
                <w:szCs w:val="18"/>
                <w:lang w:val="en-GB"/>
              </w:rPr>
            </w:pPr>
            <w:r w:rsidRPr="00466302">
              <w:rPr>
                <w:sz w:val="18"/>
                <w:szCs w:val="18"/>
                <w:lang w:val="en-GB"/>
              </w:rPr>
              <w:t>84</w:t>
            </w:r>
          </w:p>
        </w:tc>
        <w:tc>
          <w:tcPr>
            <w:tcW w:w="715" w:type="pct"/>
          </w:tcPr>
          <w:p w14:paraId="2074E113" w14:textId="77777777" w:rsidR="00487E7B" w:rsidRPr="00466302" w:rsidRDefault="00487E7B" w:rsidP="00AB1B59">
            <w:pPr>
              <w:suppressAutoHyphens/>
              <w:rPr>
                <w:sz w:val="18"/>
                <w:szCs w:val="18"/>
                <w:lang w:val="en-GB"/>
              </w:rPr>
            </w:pPr>
            <w:r w:rsidRPr="00466302">
              <w:rPr>
                <w:sz w:val="18"/>
                <w:szCs w:val="18"/>
              </w:rPr>
              <w:t xml:space="preserve">Annual </w:t>
            </w:r>
            <w:proofErr w:type="spellStart"/>
            <w:r w:rsidRPr="00466302">
              <w:rPr>
                <w:sz w:val="18"/>
                <w:szCs w:val="18"/>
              </w:rPr>
              <w:t>Programme</w:t>
            </w:r>
            <w:proofErr w:type="spellEnd"/>
            <w:r w:rsidRPr="00466302">
              <w:rPr>
                <w:sz w:val="18"/>
                <w:szCs w:val="18"/>
              </w:rPr>
              <w:t xml:space="preserve"> Performance Report, QPRs</w:t>
            </w:r>
          </w:p>
        </w:tc>
      </w:tr>
      <w:tr w:rsidR="00487E7B" w:rsidRPr="00466302" w14:paraId="5E96D785" w14:textId="77777777" w:rsidTr="00AB1B59">
        <w:tc>
          <w:tcPr>
            <w:tcW w:w="1099" w:type="pct"/>
            <w:vMerge w:val="restart"/>
            <w:shd w:val="clear" w:color="auto" w:fill="F2F2F2" w:themeFill="background1" w:themeFillShade="F2"/>
          </w:tcPr>
          <w:p w14:paraId="6605C1E8" w14:textId="77777777" w:rsidR="00487E7B" w:rsidRPr="00466302" w:rsidRDefault="00487E7B" w:rsidP="00AB1B59">
            <w:pPr>
              <w:suppressAutoHyphens/>
              <w:rPr>
                <w:b/>
                <w:bCs/>
                <w:sz w:val="18"/>
                <w:szCs w:val="18"/>
                <w:lang w:val="en-GB"/>
              </w:rPr>
            </w:pPr>
            <w:r w:rsidRPr="00466302">
              <w:rPr>
                <w:b/>
                <w:bCs/>
                <w:sz w:val="18"/>
                <w:szCs w:val="18"/>
                <w:lang w:val="en-GB"/>
              </w:rPr>
              <w:t xml:space="preserve">Intervention </w:t>
            </w:r>
          </w:p>
        </w:tc>
        <w:tc>
          <w:tcPr>
            <w:tcW w:w="719" w:type="pct"/>
            <w:vMerge w:val="restart"/>
            <w:shd w:val="clear" w:color="auto" w:fill="F2F2F2" w:themeFill="background1" w:themeFillShade="F2"/>
          </w:tcPr>
          <w:p w14:paraId="05ECBDAC" w14:textId="77777777" w:rsidR="00487E7B" w:rsidRPr="00466302" w:rsidRDefault="00487E7B" w:rsidP="00AB1B59">
            <w:pPr>
              <w:tabs>
                <w:tab w:val="left" w:pos="900"/>
              </w:tabs>
              <w:rPr>
                <w:b/>
                <w:bCs/>
                <w:sz w:val="18"/>
                <w:szCs w:val="18"/>
                <w:lang w:val="en-GB"/>
              </w:rPr>
            </w:pPr>
            <w:r w:rsidRPr="00466302">
              <w:rPr>
                <w:b/>
                <w:bCs/>
                <w:sz w:val="18"/>
                <w:szCs w:val="18"/>
                <w:lang w:val="en-GB"/>
              </w:rPr>
              <w:t xml:space="preserve">Key Output </w:t>
            </w:r>
          </w:p>
        </w:tc>
        <w:tc>
          <w:tcPr>
            <w:tcW w:w="1160" w:type="pct"/>
            <w:vMerge w:val="restart"/>
            <w:shd w:val="clear" w:color="auto" w:fill="F2F2F2" w:themeFill="background1" w:themeFillShade="F2"/>
          </w:tcPr>
          <w:p w14:paraId="66352189" w14:textId="77777777" w:rsidR="00487E7B" w:rsidRPr="00466302" w:rsidRDefault="00487E7B" w:rsidP="00AB1B59">
            <w:pPr>
              <w:tabs>
                <w:tab w:val="left" w:pos="900"/>
              </w:tabs>
              <w:rPr>
                <w:i/>
                <w:iCs/>
                <w:sz w:val="18"/>
                <w:szCs w:val="18"/>
                <w:lang w:val="en-GB"/>
              </w:rPr>
            </w:pPr>
            <w:r w:rsidRPr="00466302">
              <w:rPr>
                <w:b/>
                <w:bCs/>
                <w:sz w:val="18"/>
                <w:szCs w:val="18"/>
                <w:lang w:val="en-GB"/>
              </w:rPr>
              <w:t xml:space="preserve">Indicator </w:t>
            </w:r>
            <w:r w:rsidRPr="00466302">
              <w:rPr>
                <w:sz w:val="18"/>
                <w:szCs w:val="18"/>
              </w:rPr>
              <w:t>(f)</w:t>
            </w:r>
          </w:p>
          <w:p w14:paraId="1F546B80" w14:textId="77777777" w:rsidR="00487E7B" w:rsidRPr="00466302" w:rsidRDefault="00487E7B" w:rsidP="00AB1B59">
            <w:pPr>
              <w:tabs>
                <w:tab w:val="left" w:pos="900"/>
              </w:tabs>
              <w:rPr>
                <w:b/>
                <w:bCs/>
                <w:sz w:val="18"/>
                <w:szCs w:val="18"/>
                <w:lang w:val="en-GB"/>
              </w:rPr>
            </w:pPr>
          </w:p>
        </w:tc>
        <w:tc>
          <w:tcPr>
            <w:tcW w:w="1307" w:type="pct"/>
            <w:gridSpan w:val="9"/>
            <w:shd w:val="clear" w:color="auto" w:fill="F2F2F2" w:themeFill="background1" w:themeFillShade="F2"/>
          </w:tcPr>
          <w:p w14:paraId="04ACC21B" w14:textId="77777777" w:rsidR="00487E7B" w:rsidRPr="00466302" w:rsidRDefault="00487E7B" w:rsidP="00AB1B59">
            <w:pPr>
              <w:suppressAutoHyphens/>
              <w:rPr>
                <w:b/>
                <w:bCs/>
                <w:sz w:val="18"/>
                <w:szCs w:val="18"/>
                <w:lang w:val="en-GB"/>
              </w:rPr>
            </w:pPr>
            <w:r w:rsidRPr="00466302">
              <w:rPr>
                <w:b/>
                <w:bCs/>
                <w:sz w:val="18"/>
                <w:szCs w:val="18"/>
                <w:lang w:val="en-GB"/>
              </w:rPr>
              <w:t>Time Frame and Output Target</w:t>
            </w:r>
          </w:p>
        </w:tc>
        <w:tc>
          <w:tcPr>
            <w:tcW w:w="715" w:type="pct"/>
            <w:vMerge w:val="restart"/>
            <w:shd w:val="clear" w:color="auto" w:fill="F2F2F2" w:themeFill="background1" w:themeFillShade="F2"/>
          </w:tcPr>
          <w:p w14:paraId="729F268D" w14:textId="77777777" w:rsidR="00487E7B" w:rsidRPr="00466302" w:rsidRDefault="00487E7B" w:rsidP="00AB1B59">
            <w:pPr>
              <w:suppressAutoHyphens/>
              <w:rPr>
                <w:b/>
                <w:bCs/>
                <w:sz w:val="18"/>
                <w:szCs w:val="18"/>
                <w:lang w:val="en-GB"/>
              </w:rPr>
            </w:pPr>
            <w:r w:rsidRPr="00466302">
              <w:rPr>
                <w:b/>
                <w:bCs/>
                <w:sz w:val="18"/>
                <w:szCs w:val="18"/>
                <w:lang w:val="en-GB"/>
              </w:rPr>
              <w:t>Actors</w:t>
            </w:r>
          </w:p>
        </w:tc>
      </w:tr>
      <w:tr w:rsidR="00487E7B" w:rsidRPr="00466302" w14:paraId="1D6B16E2" w14:textId="77777777" w:rsidTr="00AB1B59">
        <w:trPr>
          <w:cantSplit/>
          <w:trHeight w:val="593"/>
        </w:trPr>
        <w:tc>
          <w:tcPr>
            <w:tcW w:w="1099" w:type="pct"/>
            <w:vMerge/>
            <w:shd w:val="clear" w:color="auto" w:fill="F2F2F2" w:themeFill="background1" w:themeFillShade="F2"/>
          </w:tcPr>
          <w:p w14:paraId="5BD70386" w14:textId="77777777" w:rsidR="00487E7B" w:rsidRPr="00466302" w:rsidRDefault="00487E7B" w:rsidP="00AB1B59">
            <w:pPr>
              <w:suppressAutoHyphens/>
              <w:rPr>
                <w:sz w:val="18"/>
                <w:szCs w:val="18"/>
                <w:lang w:val="en-GB"/>
              </w:rPr>
            </w:pPr>
          </w:p>
        </w:tc>
        <w:tc>
          <w:tcPr>
            <w:tcW w:w="719" w:type="pct"/>
            <w:vMerge/>
            <w:shd w:val="clear" w:color="auto" w:fill="F2F2F2" w:themeFill="background1" w:themeFillShade="F2"/>
          </w:tcPr>
          <w:p w14:paraId="62AF0F55" w14:textId="77777777" w:rsidR="00487E7B" w:rsidRPr="00466302" w:rsidRDefault="00487E7B" w:rsidP="00AB1B59">
            <w:pPr>
              <w:suppressAutoHyphens/>
              <w:rPr>
                <w:sz w:val="18"/>
                <w:szCs w:val="18"/>
                <w:lang w:val="en-GB"/>
              </w:rPr>
            </w:pPr>
          </w:p>
        </w:tc>
        <w:tc>
          <w:tcPr>
            <w:tcW w:w="1160" w:type="pct"/>
            <w:vMerge/>
            <w:shd w:val="clear" w:color="auto" w:fill="F2F2F2" w:themeFill="background1" w:themeFillShade="F2"/>
          </w:tcPr>
          <w:p w14:paraId="70EC200B" w14:textId="77777777" w:rsidR="00487E7B" w:rsidRPr="00466302" w:rsidRDefault="00487E7B" w:rsidP="00AB1B59">
            <w:pPr>
              <w:suppressAutoHyphens/>
              <w:rPr>
                <w:sz w:val="18"/>
                <w:szCs w:val="18"/>
                <w:lang w:val="en-GB"/>
              </w:rPr>
            </w:pPr>
          </w:p>
        </w:tc>
        <w:tc>
          <w:tcPr>
            <w:tcW w:w="220" w:type="pct"/>
            <w:shd w:val="clear" w:color="auto" w:fill="F2F2F2" w:themeFill="background1" w:themeFillShade="F2"/>
            <w:textDirection w:val="tbRl"/>
          </w:tcPr>
          <w:p w14:paraId="2D9642FA" w14:textId="77777777" w:rsidR="00487E7B" w:rsidRPr="00466302" w:rsidRDefault="00487E7B" w:rsidP="00AB1B59">
            <w:pPr>
              <w:suppressAutoHyphens/>
              <w:ind w:left="113" w:right="113"/>
              <w:rPr>
                <w:sz w:val="18"/>
                <w:szCs w:val="18"/>
                <w:lang w:val="en-GB"/>
              </w:rPr>
            </w:pPr>
            <w:r w:rsidRPr="00466302">
              <w:rPr>
                <w:sz w:val="18"/>
                <w:szCs w:val="18"/>
                <w:lang w:val="en-GB"/>
              </w:rPr>
              <w:t>FY2025/26</w:t>
            </w:r>
          </w:p>
        </w:tc>
        <w:tc>
          <w:tcPr>
            <w:tcW w:w="294" w:type="pct"/>
            <w:gridSpan w:val="2"/>
            <w:shd w:val="clear" w:color="auto" w:fill="F2F2F2" w:themeFill="background1" w:themeFillShade="F2"/>
            <w:textDirection w:val="tbRl"/>
          </w:tcPr>
          <w:p w14:paraId="789449C2" w14:textId="77777777" w:rsidR="00487E7B" w:rsidRPr="00466302" w:rsidRDefault="00487E7B" w:rsidP="00AB1B59">
            <w:pPr>
              <w:suppressAutoHyphens/>
              <w:ind w:left="113" w:right="113"/>
              <w:rPr>
                <w:sz w:val="18"/>
                <w:szCs w:val="18"/>
                <w:lang w:val="en-GB"/>
              </w:rPr>
            </w:pPr>
            <w:r w:rsidRPr="00466302">
              <w:rPr>
                <w:sz w:val="18"/>
                <w:szCs w:val="18"/>
                <w:lang w:val="en-GB"/>
              </w:rPr>
              <w:t>FY2026/27</w:t>
            </w:r>
          </w:p>
        </w:tc>
        <w:tc>
          <w:tcPr>
            <w:tcW w:w="285" w:type="pct"/>
            <w:gridSpan w:val="2"/>
            <w:shd w:val="clear" w:color="auto" w:fill="F2F2F2" w:themeFill="background1" w:themeFillShade="F2"/>
            <w:textDirection w:val="tbRl"/>
          </w:tcPr>
          <w:p w14:paraId="6BDE889E" w14:textId="77777777" w:rsidR="00487E7B" w:rsidRPr="00466302" w:rsidRDefault="00487E7B" w:rsidP="00AB1B59">
            <w:pPr>
              <w:suppressAutoHyphens/>
              <w:ind w:left="113" w:right="113"/>
              <w:rPr>
                <w:sz w:val="18"/>
                <w:szCs w:val="18"/>
                <w:lang w:val="en-GB"/>
              </w:rPr>
            </w:pPr>
            <w:r w:rsidRPr="00466302">
              <w:rPr>
                <w:sz w:val="18"/>
                <w:szCs w:val="18"/>
                <w:lang w:val="en-GB"/>
              </w:rPr>
              <w:t>FY2027/28</w:t>
            </w:r>
          </w:p>
        </w:tc>
        <w:tc>
          <w:tcPr>
            <w:tcW w:w="233" w:type="pct"/>
            <w:gridSpan w:val="2"/>
            <w:shd w:val="clear" w:color="auto" w:fill="F2F2F2" w:themeFill="background1" w:themeFillShade="F2"/>
            <w:textDirection w:val="tbRl"/>
          </w:tcPr>
          <w:p w14:paraId="532BFA07" w14:textId="77777777" w:rsidR="00487E7B" w:rsidRPr="00466302" w:rsidRDefault="00487E7B" w:rsidP="00AB1B59">
            <w:pPr>
              <w:suppressAutoHyphens/>
              <w:ind w:left="113" w:right="113"/>
              <w:rPr>
                <w:sz w:val="18"/>
                <w:szCs w:val="18"/>
                <w:lang w:val="en-GB"/>
              </w:rPr>
            </w:pPr>
            <w:r w:rsidRPr="00466302">
              <w:rPr>
                <w:sz w:val="18"/>
                <w:szCs w:val="18"/>
                <w:lang w:val="en-GB"/>
              </w:rPr>
              <w:t>FY2028/29</w:t>
            </w:r>
          </w:p>
        </w:tc>
        <w:tc>
          <w:tcPr>
            <w:tcW w:w="276" w:type="pct"/>
            <w:gridSpan w:val="2"/>
            <w:shd w:val="clear" w:color="auto" w:fill="F2F2F2" w:themeFill="background1" w:themeFillShade="F2"/>
            <w:textDirection w:val="tbRl"/>
          </w:tcPr>
          <w:p w14:paraId="5923B648" w14:textId="77777777" w:rsidR="00487E7B" w:rsidRPr="00466302" w:rsidRDefault="00487E7B" w:rsidP="00AB1B59">
            <w:pPr>
              <w:suppressAutoHyphens/>
              <w:ind w:left="113" w:right="113"/>
              <w:rPr>
                <w:sz w:val="18"/>
                <w:szCs w:val="18"/>
                <w:lang w:val="en-GB"/>
              </w:rPr>
            </w:pPr>
            <w:r w:rsidRPr="00466302">
              <w:rPr>
                <w:sz w:val="18"/>
                <w:szCs w:val="18"/>
                <w:lang w:val="en-GB"/>
              </w:rPr>
              <w:t>FY2029/30</w:t>
            </w:r>
          </w:p>
        </w:tc>
        <w:tc>
          <w:tcPr>
            <w:tcW w:w="715" w:type="pct"/>
            <w:vMerge/>
            <w:shd w:val="clear" w:color="auto" w:fill="F2F2F2" w:themeFill="background1" w:themeFillShade="F2"/>
          </w:tcPr>
          <w:p w14:paraId="4A14DCE5" w14:textId="77777777" w:rsidR="00487E7B" w:rsidRPr="00466302" w:rsidRDefault="00487E7B" w:rsidP="00AB1B59">
            <w:pPr>
              <w:suppressAutoHyphens/>
              <w:rPr>
                <w:sz w:val="18"/>
                <w:szCs w:val="18"/>
                <w:lang w:val="en-GB"/>
              </w:rPr>
            </w:pPr>
          </w:p>
        </w:tc>
      </w:tr>
      <w:tr w:rsidR="00487E7B" w:rsidRPr="00466302" w14:paraId="3E90290E" w14:textId="77777777" w:rsidTr="00AB1B59">
        <w:trPr>
          <w:cantSplit/>
          <w:trHeight w:val="39"/>
        </w:trPr>
        <w:tc>
          <w:tcPr>
            <w:tcW w:w="1099" w:type="pct"/>
            <w:vMerge w:val="restart"/>
          </w:tcPr>
          <w:p w14:paraId="30599FD7" w14:textId="77777777" w:rsidR="00487E7B" w:rsidRPr="00466302" w:rsidRDefault="00487E7B" w:rsidP="00AB1B59">
            <w:pPr>
              <w:suppressAutoHyphens/>
              <w:rPr>
                <w:b/>
                <w:bCs/>
                <w:sz w:val="18"/>
                <w:szCs w:val="18"/>
                <w:lang w:val="en-GB"/>
              </w:rPr>
            </w:pPr>
            <w:r w:rsidRPr="00466302">
              <w:rPr>
                <w:b/>
                <w:bCs/>
                <w:sz w:val="18"/>
                <w:szCs w:val="18"/>
                <w:lang w:val="en-GB"/>
              </w:rPr>
              <w:t xml:space="preserve">Intervention 1.1 </w:t>
            </w:r>
          </w:p>
          <w:p w14:paraId="7955B65F" w14:textId="77777777" w:rsidR="00487E7B" w:rsidRPr="00466302" w:rsidRDefault="00487E7B" w:rsidP="00AB1B59">
            <w:pPr>
              <w:suppressAutoHyphens/>
              <w:rPr>
                <w:b/>
                <w:bCs/>
                <w:sz w:val="18"/>
                <w:szCs w:val="18"/>
                <w:lang w:val="en-GB"/>
              </w:rPr>
            </w:pPr>
            <w:r w:rsidRPr="00466302">
              <w:rPr>
                <w:sz w:val="18"/>
                <w:szCs w:val="18"/>
              </w:rPr>
              <w:t>Implement ecosystem and catchment management practices.</w:t>
            </w:r>
          </w:p>
        </w:tc>
        <w:tc>
          <w:tcPr>
            <w:tcW w:w="719" w:type="pct"/>
            <w:vMerge w:val="restart"/>
          </w:tcPr>
          <w:p w14:paraId="68424E59" w14:textId="77777777" w:rsidR="00487E7B" w:rsidRPr="00466302" w:rsidRDefault="00487E7B" w:rsidP="00AB1B59">
            <w:pPr>
              <w:tabs>
                <w:tab w:val="left" w:pos="900"/>
              </w:tabs>
              <w:rPr>
                <w:b/>
                <w:bCs/>
                <w:i/>
                <w:iCs/>
                <w:sz w:val="18"/>
                <w:szCs w:val="18"/>
                <w:lang w:val="en-GB"/>
              </w:rPr>
            </w:pPr>
            <w:r w:rsidRPr="00466302">
              <w:rPr>
                <w:b/>
                <w:bCs/>
                <w:i/>
                <w:iCs/>
                <w:sz w:val="18"/>
                <w:szCs w:val="18"/>
                <w:lang w:val="en-GB"/>
              </w:rPr>
              <w:t>Output 1.1.1:</w:t>
            </w:r>
          </w:p>
          <w:p w14:paraId="52C4A5A4" w14:textId="405EEBE7" w:rsidR="00487E7B" w:rsidRPr="00466302" w:rsidRDefault="00487E7B" w:rsidP="00AB1B59">
            <w:pPr>
              <w:tabs>
                <w:tab w:val="left" w:pos="900"/>
              </w:tabs>
              <w:rPr>
                <w:sz w:val="18"/>
                <w:szCs w:val="18"/>
                <w:lang w:val="en-GB"/>
              </w:rPr>
            </w:pPr>
            <w:r w:rsidRPr="00466302">
              <w:rPr>
                <w:sz w:val="18"/>
                <w:szCs w:val="18"/>
              </w:rPr>
              <w:t xml:space="preserve">District   and Transboundary </w:t>
            </w:r>
            <w:r w:rsidR="001A584F" w:rsidRPr="00466302">
              <w:rPr>
                <w:sz w:val="18"/>
                <w:szCs w:val="18"/>
              </w:rPr>
              <w:t>Catchment Management</w:t>
            </w:r>
            <w:r w:rsidRPr="00466302">
              <w:rPr>
                <w:sz w:val="18"/>
                <w:szCs w:val="18"/>
              </w:rPr>
              <w:t xml:space="preserve"> Plans prepared</w:t>
            </w:r>
          </w:p>
        </w:tc>
        <w:tc>
          <w:tcPr>
            <w:tcW w:w="1160" w:type="pct"/>
          </w:tcPr>
          <w:p w14:paraId="5D136157" w14:textId="77777777" w:rsidR="00487E7B" w:rsidRPr="00466302" w:rsidRDefault="00487E7B" w:rsidP="00AB1B59">
            <w:pPr>
              <w:tabs>
                <w:tab w:val="left" w:pos="900"/>
              </w:tabs>
              <w:rPr>
                <w:sz w:val="18"/>
                <w:szCs w:val="18"/>
                <w:lang w:val="en-GB"/>
              </w:rPr>
            </w:pPr>
            <w:r w:rsidRPr="00466302">
              <w:rPr>
                <w:b/>
                <w:i/>
                <w:iCs/>
                <w:sz w:val="18"/>
                <w:szCs w:val="18"/>
                <w:lang w:val="en-GB"/>
              </w:rPr>
              <w:t>Output Indicator 1</w:t>
            </w:r>
            <w:r w:rsidRPr="00466302">
              <w:rPr>
                <w:sz w:val="18"/>
                <w:szCs w:val="18"/>
              </w:rPr>
              <w:t xml:space="preserve"> Number of Catchment Management Plans prepared</w:t>
            </w:r>
          </w:p>
        </w:tc>
        <w:tc>
          <w:tcPr>
            <w:tcW w:w="220" w:type="pct"/>
            <w:vAlign w:val="center"/>
          </w:tcPr>
          <w:p w14:paraId="4B8A1B80" w14:textId="77777777" w:rsidR="00487E7B" w:rsidRPr="00466302" w:rsidRDefault="00487E7B" w:rsidP="00AB1B59">
            <w:pPr>
              <w:rPr>
                <w:sz w:val="18"/>
                <w:szCs w:val="18"/>
              </w:rPr>
            </w:pPr>
            <w:r w:rsidRPr="00466302">
              <w:rPr>
                <w:sz w:val="18"/>
                <w:szCs w:val="18"/>
                <w:lang w:val="en-GB"/>
              </w:rPr>
              <w:t> 1</w:t>
            </w:r>
          </w:p>
        </w:tc>
        <w:tc>
          <w:tcPr>
            <w:tcW w:w="294" w:type="pct"/>
            <w:gridSpan w:val="2"/>
            <w:vAlign w:val="center"/>
          </w:tcPr>
          <w:p w14:paraId="0C4DCFA0" w14:textId="77777777" w:rsidR="00487E7B" w:rsidRPr="00466302" w:rsidRDefault="00487E7B" w:rsidP="00AB1B59">
            <w:pPr>
              <w:rPr>
                <w:sz w:val="18"/>
                <w:szCs w:val="18"/>
              </w:rPr>
            </w:pPr>
            <w:r w:rsidRPr="00466302">
              <w:rPr>
                <w:sz w:val="18"/>
                <w:szCs w:val="18"/>
                <w:lang w:val="en-GB"/>
              </w:rPr>
              <w:t> 2</w:t>
            </w:r>
          </w:p>
        </w:tc>
        <w:tc>
          <w:tcPr>
            <w:tcW w:w="285" w:type="pct"/>
            <w:gridSpan w:val="2"/>
            <w:vAlign w:val="center"/>
          </w:tcPr>
          <w:p w14:paraId="2022E39A" w14:textId="77777777" w:rsidR="00487E7B" w:rsidRPr="00466302" w:rsidRDefault="00487E7B" w:rsidP="00AB1B59">
            <w:pPr>
              <w:rPr>
                <w:sz w:val="18"/>
                <w:szCs w:val="18"/>
              </w:rPr>
            </w:pPr>
            <w:r w:rsidRPr="00466302">
              <w:rPr>
                <w:sz w:val="18"/>
                <w:szCs w:val="18"/>
                <w:lang w:val="en-GB"/>
              </w:rPr>
              <w:t> 1</w:t>
            </w:r>
          </w:p>
        </w:tc>
        <w:tc>
          <w:tcPr>
            <w:tcW w:w="233" w:type="pct"/>
            <w:gridSpan w:val="2"/>
            <w:vAlign w:val="center"/>
          </w:tcPr>
          <w:p w14:paraId="75824071" w14:textId="77777777" w:rsidR="00487E7B" w:rsidRPr="00466302" w:rsidRDefault="00487E7B" w:rsidP="00AB1B59">
            <w:pPr>
              <w:rPr>
                <w:sz w:val="18"/>
                <w:szCs w:val="18"/>
              </w:rPr>
            </w:pPr>
            <w:r w:rsidRPr="00466302">
              <w:rPr>
                <w:sz w:val="18"/>
                <w:szCs w:val="18"/>
                <w:lang w:val="en-GB"/>
              </w:rPr>
              <w:t> 1</w:t>
            </w:r>
          </w:p>
        </w:tc>
        <w:tc>
          <w:tcPr>
            <w:tcW w:w="276" w:type="pct"/>
            <w:gridSpan w:val="2"/>
            <w:vAlign w:val="center"/>
          </w:tcPr>
          <w:p w14:paraId="20EF236B" w14:textId="77777777" w:rsidR="00487E7B" w:rsidRPr="00466302" w:rsidRDefault="00487E7B" w:rsidP="00AB1B59">
            <w:pPr>
              <w:rPr>
                <w:sz w:val="18"/>
                <w:szCs w:val="18"/>
              </w:rPr>
            </w:pPr>
            <w:r w:rsidRPr="00466302">
              <w:rPr>
                <w:sz w:val="18"/>
                <w:szCs w:val="18"/>
                <w:lang w:val="en-GB"/>
              </w:rPr>
              <w:t> 2</w:t>
            </w:r>
          </w:p>
        </w:tc>
        <w:tc>
          <w:tcPr>
            <w:tcW w:w="715" w:type="pct"/>
            <w:vAlign w:val="center"/>
          </w:tcPr>
          <w:p w14:paraId="112E76CC" w14:textId="77777777" w:rsidR="00487E7B" w:rsidRPr="00466302" w:rsidRDefault="00487E7B" w:rsidP="00AB1B59">
            <w:pPr>
              <w:rPr>
                <w:sz w:val="18"/>
                <w:szCs w:val="18"/>
              </w:rPr>
            </w:pPr>
            <w:r w:rsidRPr="00466302">
              <w:rPr>
                <w:sz w:val="18"/>
                <w:szCs w:val="18"/>
              </w:rPr>
              <w:t>LLGs, MWE</w:t>
            </w:r>
          </w:p>
        </w:tc>
      </w:tr>
      <w:tr w:rsidR="00487E7B" w:rsidRPr="00466302" w14:paraId="76A6269F" w14:textId="77777777" w:rsidTr="00AB1B59">
        <w:trPr>
          <w:cantSplit/>
          <w:trHeight w:val="39"/>
        </w:trPr>
        <w:tc>
          <w:tcPr>
            <w:tcW w:w="1099" w:type="pct"/>
            <w:vMerge/>
          </w:tcPr>
          <w:p w14:paraId="3B83D9B9" w14:textId="77777777" w:rsidR="00487E7B" w:rsidRPr="00466302" w:rsidRDefault="00487E7B" w:rsidP="00AB1B59">
            <w:pPr>
              <w:suppressAutoHyphens/>
              <w:rPr>
                <w:b/>
                <w:bCs/>
                <w:sz w:val="18"/>
                <w:szCs w:val="18"/>
                <w:lang w:val="en-GB"/>
              </w:rPr>
            </w:pPr>
          </w:p>
        </w:tc>
        <w:tc>
          <w:tcPr>
            <w:tcW w:w="719" w:type="pct"/>
            <w:vMerge/>
          </w:tcPr>
          <w:p w14:paraId="4C446DAA" w14:textId="77777777" w:rsidR="00487E7B" w:rsidRPr="00466302" w:rsidRDefault="00487E7B" w:rsidP="00AB1B59">
            <w:pPr>
              <w:tabs>
                <w:tab w:val="left" w:pos="900"/>
              </w:tabs>
              <w:rPr>
                <w:b/>
                <w:bCs/>
                <w:i/>
                <w:iCs/>
                <w:sz w:val="18"/>
                <w:szCs w:val="18"/>
                <w:lang w:val="en-GB"/>
              </w:rPr>
            </w:pPr>
          </w:p>
        </w:tc>
        <w:tc>
          <w:tcPr>
            <w:tcW w:w="1160" w:type="pct"/>
          </w:tcPr>
          <w:p w14:paraId="782FFC54" w14:textId="77777777" w:rsidR="00487E7B" w:rsidRPr="00466302" w:rsidRDefault="00487E7B" w:rsidP="00AB1B59">
            <w:pPr>
              <w:tabs>
                <w:tab w:val="left" w:pos="900"/>
              </w:tabs>
              <w:rPr>
                <w:b/>
                <w:i/>
                <w:iCs/>
                <w:sz w:val="18"/>
                <w:szCs w:val="18"/>
                <w:lang w:val="en-GB"/>
              </w:rPr>
            </w:pPr>
            <w:r w:rsidRPr="00466302">
              <w:rPr>
                <w:b/>
                <w:i/>
                <w:iCs/>
                <w:sz w:val="18"/>
                <w:szCs w:val="18"/>
                <w:lang w:val="en-GB"/>
              </w:rPr>
              <w:t>Output Indicator 2</w:t>
            </w:r>
          </w:p>
          <w:p w14:paraId="63F02018" w14:textId="77777777" w:rsidR="00487E7B" w:rsidRPr="00466302" w:rsidRDefault="00487E7B" w:rsidP="00AB1B59">
            <w:pPr>
              <w:tabs>
                <w:tab w:val="left" w:pos="900"/>
              </w:tabs>
              <w:rPr>
                <w:sz w:val="18"/>
                <w:szCs w:val="18"/>
              </w:rPr>
            </w:pPr>
            <w:r w:rsidRPr="00466302">
              <w:rPr>
                <w:sz w:val="18"/>
                <w:szCs w:val="18"/>
              </w:rPr>
              <w:t>Area (hectares) of degraded water catchments protected and restored</w:t>
            </w:r>
          </w:p>
        </w:tc>
        <w:tc>
          <w:tcPr>
            <w:tcW w:w="220" w:type="pct"/>
            <w:vAlign w:val="center"/>
          </w:tcPr>
          <w:p w14:paraId="0E0C230C" w14:textId="77777777" w:rsidR="00487E7B" w:rsidRPr="00466302" w:rsidRDefault="00487E7B" w:rsidP="00AB1B59">
            <w:pPr>
              <w:rPr>
                <w:sz w:val="18"/>
                <w:szCs w:val="18"/>
              </w:rPr>
            </w:pPr>
            <w:r w:rsidRPr="00466302">
              <w:rPr>
                <w:sz w:val="18"/>
                <w:szCs w:val="18"/>
                <w:lang w:val="en-GB"/>
              </w:rPr>
              <w:t>10</w:t>
            </w:r>
          </w:p>
        </w:tc>
        <w:tc>
          <w:tcPr>
            <w:tcW w:w="294" w:type="pct"/>
            <w:gridSpan w:val="2"/>
            <w:vAlign w:val="center"/>
          </w:tcPr>
          <w:p w14:paraId="02A92D2C" w14:textId="77777777" w:rsidR="00487E7B" w:rsidRPr="00466302" w:rsidRDefault="00487E7B" w:rsidP="00AB1B59">
            <w:pPr>
              <w:rPr>
                <w:sz w:val="18"/>
                <w:szCs w:val="18"/>
              </w:rPr>
            </w:pPr>
            <w:r w:rsidRPr="00466302">
              <w:rPr>
                <w:sz w:val="18"/>
                <w:szCs w:val="18"/>
                <w:lang w:val="en-GB"/>
              </w:rPr>
              <w:t> 10</w:t>
            </w:r>
          </w:p>
        </w:tc>
        <w:tc>
          <w:tcPr>
            <w:tcW w:w="285" w:type="pct"/>
            <w:gridSpan w:val="2"/>
            <w:vAlign w:val="center"/>
          </w:tcPr>
          <w:p w14:paraId="2F36B219" w14:textId="77777777" w:rsidR="00487E7B" w:rsidRPr="00466302" w:rsidRDefault="00487E7B" w:rsidP="00AB1B59">
            <w:pPr>
              <w:rPr>
                <w:sz w:val="18"/>
                <w:szCs w:val="18"/>
              </w:rPr>
            </w:pPr>
            <w:r w:rsidRPr="00466302">
              <w:rPr>
                <w:sz w:val="18"/>
                <w:szCs w:val="18"/>
                <w:lang w:val="en-GB"/>
              </w:rPr>
              <w:t> 30</w:t>
            </w:r>
          </w:p>
        </w:tc>
        <w:tc>
          <w:tcPr>
            <w:tcW w:w="233" w:type="pct"/>
            <w:gridSpan w:val="2"/>
            <w:vAlign w:val="center"/>
          </w:tcPr>
          <w:p w14:paraId="605B3D01" w14:textId="77777777" w:rsidR="00487E7B" w:rsidRPr="00466302" w:rsidRDefault="00487E7B" w:rsidP="00AB1B59">
            <w:pPr>
              <w:rPr>
                <w:sz w:val="18"/>
                <w:szCs w:val="18"/>
              </w:rPr>
            </w:pPr>
            <w:r w:rsidRPr="00466302">
              <w:rPr>
                <w:sz w:val="18"/>
                <w:szCs w:val="18"/>
                <w:lang w:val="en-GB"/>
              </w:rPr>
              <w:t> 10</w:t>
            </w:r>
          </w:p>
        </w:tc>
        <w:tc>
          <w:tcPr>
            <w:tcW w:w="276" w:type="pct"/>
            <w:gridSpan w:val="2"/>
            <w:vAlign w:val="center"/>
          </w:tcPr>
          <w:p w14:paraId="27402AA1" w14:textId="77777777" w:rsidR="00487E7B" w:rsidRPr="00466302" w:rsidRDefault="00487E7B" w:rsidP="00AB1B59">
            <w:pPr>
              <w:rPr>
                <w:sz w:val="18"/>
                <w:szCs w:val="18"/>
              </w:rPr>
            </w:pPr>
            <w:r w:rsidRPr="00466302">
              <w:rPr>
                <w:sz w:val="18"/>
                <w:szCs w:val="18"/>
                <w:lang w:val="en-GB"/>
              </w:rPr>
              <w:t> 10</w:t>
            </w:r>
          </w:p>
        </w:tc>
        <w:tc>
          <w:tcPr>
            <w:tcW w:w="715" w:type="pct"/>
          </w:tcPr>
          <w:p w14:paraId="63B01F1A" w14:textId="77777777" w:rsidR="00487E7B" w:rsidRPr="00466302" w:rsidRDefault="00487E7B" w:rsidP="00AB1B59">
            <w:pPr>
              <w:suppressAutoHyphens/>
              <w:rPr>
                <w:sz w:val="18"/>
                <w:szCs w:val="18"/>
                <w:lang w:val="en-GB"/>
              </w:rPr>
            </w:pPr>
            <w:r w:rsidRPr="00466302">
              <w:rPr>
                <w:sz w:val="18"/>
                <w:szCs w:val="18"/>
                <w:lang w:val="en-GB"/>
              </w:rPr>
              <w:t>LLG, HLG, MWE</w:t>
            </w:r>
          </w:p>
        </w:tc>
      </w:tr>
    </w:tbl>
    <w:p w14:paraId="5F249D77" w14:textId="77777777" w:rsidR="00487E7B" w:rsidRPr="00466302" w:rsidRDefault="00487E7B" w:rsidP="00487E7B">
      <w:pPr>
        <w:suppressAutoHyphens/>
        <w:spacing w:after="0" w:line="240" w:lineRule="auto"/>
        <w:rPr>
          <w:b/>
          <w:bCs/>
          <w:sz w:val="18"/>
          <w:szCs w:val="18"/>
        </w:rPr>
      </w:pPr>
    </w:p>
    <w:p w14:paraId="1AB9DA3D" w14:textId="77777777" w:rsidR="00487E7B" w:rsidRPr="00466302" w:rsidRDefault="00487E7B" w:rsidP="00487E7B">
      <w:pPr>
        <w:suppressAutoHyphens/>
        <w:spacing w:after="0" w:line="240" w:lineRule="auto"/>
        <w:rPr>
          <w:bCs/>
          <w:sz w:val="20"/>
          <w:szCs w:val="20"/>
        </w:rPr>
      </w:pPr>
      <w:proofErr w:type="spellStart"/>
      <w:r w:rsidRPr="00466302">
        <w:rPr>
          <w:b/>
          <w:bCs/>
          <w:sz w:val="20"/>
          <w:szCs w:val="20"/>
        </w:rPr>
        <w:t>Programme</w:t>
      </w:r>
      <w:proofErr w:type="spellEnd"/>
      <w:r w:rsidRPr="00466302">
        <w:rPr>
          <w:b/>
          <w:bCs/>
          <w:sz w:val="20"/>
          <w:szCs w:val="20"/>
        </w:rPr>
        <w:t xml:space="preserve"> Objective 2: Protect, restore and add value to forests and wetlands</w:t>
      </w:r>
      <w:r w:rsidRPr="00466302">
        <w:rPr>
          <w:bCs/>
          <w:sz w:val="20"/>
          <w:szCs w:val="20"/>
        </w:rPr>
        <w:t xml:space="preserve"> </w:t>
      </w:r>
    </w:p>
    <w:p w14:paraId="66F6213C" w14:textId="77777777" w:rsidR="00487E7B" w:rsidRPr="00466302" w:rsidRDefault="00487E7B" w:rsidP="00487E7B">
      <w:pPr>
        <w:suppressAutoHyphens/>
        <w:spacing w:after="0" w:line="240" w:lineRule="auto"/>
        <w:rPr>
          <w:i/>
          <w:iCs/>
          <w:sz w:val="18"/>
          <w:szCs w:val="18"/>
        </w:rPr>
      </w:pPr>
    </w:p>
    <w:tbl>
      <w:tblPr>
        <w:tblStyle w:val="TableGrid4"/>
        <w:tblW w:w="5000" w:type="pct"/>
        <w:tblLook w:val="04A0" w:firstRow="1" w:lastRow="0" w:firstColumn="1" w:lastColumn="0" w:noHBand="0" w:noVBand="1"/>
      </w:tblPr>
      <w:tblGrid>
        <w:gridCol w:w="1827"/>
        <w:gridCol w:w="1271"/>
        <w:gridCol w:w="1671"/>
        <w:gridCol w:w="531"/>
        <w:gridCol w:w="141"/>
        <w:gridCol w:w="390"/>
        <w:gridCol w:w="318"/>
        <w:gridCol w:w="213"/>
        <w:gridCol w:w="392"/>
        <w:gridCol w:w="139"/>
        <w:gridCol w:w="531"/>
        <w:gridCol w:w="531"/>
        <w:gridCol w:w="1146"/>
      </w:tblGrid>
      <w:tr w:rsidR="00487E7B" w:rsidRPr="00466302" w14:paraId="33DDB85A" w14:textId="77777777" w:rsidTr="00AB1B59">
        <w:trPr>
          <w:cantSplit/>
          <w:trHeight w:val="917"/>
        </w:trPr>
        <w:tc>
          <w:tcPr>
            <w:tcW w:w="1092" w:type="pct"/>
            <w:shd w:val="clear" w:color="auto" w:fill="F2F2F2" w:themeFill="background1" w:themeFillShade="F2"/>
          </w:tcPr>
          <w:p w14:paraId="0B65FB27" w14:textId="77777777" w:rsidR="00487E7B" w:rsidRPr="00466302" w:rsidRDefault="00487E7B" w:rsidP="00AB1B59">
            <w:pPr>
              <w:rPr>
                <w:b/>
                <w:bCs/>
                <w:sz w:val="18"/>
                <w:szCs w:val="18"/>
              </w:rPr>
            </w:pPr>
            <w:proofErr w:type="spellStart"/>
            <w:r w:rsidRPr="00466302">
              <w:rPr>
                <w:b/>
                <w:bCs/>
                <w:sz w:val="18"/>
                <w:szCs w:val="18"/>
              </w:rPr>
              <w:t>Programme</w:t>
            </w:r>
            <w:proofErr w:type="spellEnd"/>
            <w:r w:rsidRPr="00466302">
              <w:rPr>
                <w:b/>
                <w:bCs/>
                <w:sz w:val="18"/>
                <w:szCs w:val="18"/>
              </w:rPr>
              <w:t xml:space="preserve"> (a):</w:t>
            </w:r>
          </w:p>
        </w:tc>
        <w:tc>
          <w:tcPr>
            <w:tcW w:w="787" w:type="pct"/>
            <w:shd w:val="clear" w:color="auto" w:fill="F2F2F2" w:themeFill="background1" w:themeFillShade="F2"/>
          </w:tcPr>
          <w:p w14:paraId="6260C069" w14:textId="77777777" w:rsidR="00487E7B" w:rsidRPr="00466302" w:rsidRDefault="00487E7B" w:rsidP="00AB1B59">
            <w:pPr>
              <w:rPr>
                <w:b/>
                <w:bCs/>
                <w:sz w:val="18"/>
                <w:szCs w:val="18"/>
              </w:rPr>
            </w:pPr>
            <w:r w:rsidRPr="00466302">
              <w:rPr>
                <w:b/>
                <w:bCs/>
                <w:sz w:val="18"/>
                <w:szCs w:val="18"/>
              </w:rPr>
              <w:t>Outcome (a)</w:t>
            </w:r>
          </w:p>
        </w:tc>
        <w:tc>
          <w:tcPr>
            <w:tcW w:w="1006" w:type="pct"/>
            <w:shd w:val="clear" w:color="auto" w:fill="F2F2F2" w:themeFill="background1" w:themeFillShade="F2"/>
          </w:tcPr>
          <w:p w14:paraId="34C273A8" w14:textId="77777777" w:rsidR="00487E7B" w:rsidRPr="00466302" w:rsidRDefault="00487E7B" w:rsidP="00AB1B59">
            <w:pPr>
              <w:rPr>
                <w:b/>
                <w:bCs/>
                <w:sz w:val="18"/>
                <w:szCs w:val="18"/>
              </w:rPr>
            </w:pPr>
            <w:r w:rsidRPr="00466302">
              <w:rPr>
                <w:b/>
                <w:bCs/>
                <w:sz w:val="18"/>
                <w:szCs w:val="18"/>
              </w:rPr>
              <w:t>Indicator (c)</w:t>
            </w:r>
          </w:p>
        </w:tc>
        <w:tc>
          <w:tcPr>
            <w:tcW w:w="234" w:type="pct"/>
            <w:shd w:val="clear" w:color="auto" w:fill="F2F2F2" w:themeFill="background1" w:themeFillShade="F2"/>
            <w:textDirection w:val="tbRl"/>
          </w:tcPr>
          <w:p w14:paraId="22DBC302" w14:textId="77777777" w:rsidR="00487E7B" w:rsidRPr="00466302" w:rsidRDefault="00487E7B" w:rsidP="00AB1B59">
            <w:pPr>
              <w:ind w:left="113" w:right="113"/>
              <w:rPr>
                <w:b/>
                <w:bCs/>
                <w:sz w:val="18"/>
                <w:szCs w:val="18"/>
              </w:rPr>
            </w:pPr>
            <w:r w:rsidRPr="00466302">
              <w:rPr>
                <w:b/>
                <w:bCs/>
                <w:sz w:val="18"/>
                <w:szCs w:val="18"/>
                <w:lang w:val="en-GB"/>
              </w:rPr>
              <w:t>FY2023/24(BL)</w:t>
            </w:r>
          </w:p>
        </w:tc>
        <w:tc>
          <w:tcPr>
            <w:tcW w:w="219" w:type="pct"/>
            <w:gridSpan w:val="2"/>
            <w:shd w:val="clear" w:color="auto" w:fill="F2F2F2" w:themeFill="background1" w:themeFillShade="F2"/>
            <w:textDirection w:val="tbRl"/>
          </w:tcPr>
          <w:p w14:paraId="63D4E86F" w14:textId="77777777" w:rsidR="00487E7B" w:rsidRPr="00466302" w:rsidRDefault="00487E7B" w:rsidP="00AB1B59">
            <w:pPr>
              <w:ind w:left="113" w:right="113"/>
              <w:rPr>
                <w:b/>
                <w:bCs/>
                <w:sz w:val="18"/>
                <w:szCs w:val="18"/>
              </w:rPr>
            </w:pPr>
            <w:r w:rsidRPr="00466302">
              <w:rPr>
                <w:b/>
                <w:bCs/>
                <w:sz w:val="18"/>
                <w:szCs w:val="18"/>
                <w:lang w:val="en-GB"/>
              </w:rPr>
              <w:t>FY2025/26</w:t>
            </w:r>
          </w:p>
        </w:tc>
        <w:tc>
          <w:tcPr>
            <w:tcW w:w="219" w:type="pct"/>
            <w:gridSpan w:val="2"/>
            <w:shd w:val="clear" w:color="auto" w:fill="F2F2F2" w:themeFill="background1" w:themeFillShade="F2"/>
            <w:textDirection w:val="tbRl"/>
          </w:tcPr>
          <w:p w14:paraId="79E5D9D0" w14:textId="77777777" w:rsidR="00487E7B" w:rsidRPr="00466302" w:rsidRDefault="00487E7B" w:rsidP="00AB1B59">
            <w:pPr>
              <w:ind w:left="113" w:right="113"/>
              <w:rPr>
                <w:b/>
                <w:bCs/>
                <w:sz w:val="18"/>
                <w:szCs w:val="18"/>
              </w:rPr>
            </w:pPr>
            <w:r w:rsidRPr="00466302">
              <w:rPr>
                <w:b/>
                <w:bCs/>
                <w:sz w:val="18"/>
                <w:szCs w:val="18"/>
                <w:lang w:val="en-GB"/>
              </w:rPr>
              <w:t>FY2026/27</w:t>
            </w:r>
          </w:p>
        </w:tc>
        <w:tc>
          <w:tcPr>
            <w:tcW w:w="277" w:type="pct"/>
            <w:gridSpan w:val="2"/>
            <w:shd w:val="clear" w:color="auto" w:fill="F2F2F2" w:themeFill="background1" w:themeFillShade="F2"/>
            <w:textDirection w:val="tbRl"/>
          </w:tcPr>
          <w:p w14:paraId="01E20B8F" w14:textId="77777777" w:rsidR="00487E7B" w:rsidRPr="00466302" w:rsidRDefault="00487E7B" w:rsidP="00AB1B59">
            <w:pPr>
              <w:ind w:left="113" w:right="113"/>
              <w:rPr>
                <w:b/>
                <w:bCs/>
                <w:sz w:val="18"/>
                <w:szCs w:val="18"/>
              </w:rPr>
            </w:pPr>
            <w:r w:rsidRPr="00466302">
              <w:rPr>
                <w:b/>
                <w:bCs/>
                <w:sz w:val="18"/>
                <w:szCs w:val="18"/>
                <w:lang w:val="en-GB"/>
              </w:rPr>
              <w:t>FY2027/28</w:t>
            </w:r>
          </w:p>
        </w:tc>
        <w:tc>
          <w:tcPr>
            <w:tcW w:w="219" w:type="pct"/>
            <w:shd w:val="clear" w:color="auto" w:fill="F2F2F2" w:themeFill="background1" w:themeFillShade="F2"/>
            <w:textDirection w:val="tbRl"/>
          </w:tcPr>
          <w:p w14:paraId="57E21E53" w14:textId="77777777" w:rsidR="00487E7B" w:rsidRPr="00466302" w:rsidRDefault="00487E7B" w:rsidP="00AB1B59">
            <w:pPr>
              <w:ind w:left="113" w:right="113"/>
              <w:rPr>
                <w:b/>
                <w:bCs/>
                <w:sz w:val="18"/>
                <w:szCs w:val="18"/>
              </w:rPr>
            </w:pPr>
            <w:r w:rsidRPr="00466302">
              <w:rPr>
                <w:b/>
                <w:bCs/>
                <w:sz w:val="18"/>
                <w:szCs w:val="18"/>
                <w:lang w:val="en-GB"/>
              </w:rPr>
              <w:t>FY2028/29</w:t>
            </w:r>
          </w:p>
        </w:tc>
        <w:tc>
          <w:tcPr>
            <w:tcW w:w="292" w:type="pct"/>
            <w:shd w:val="clear" w:color="auto" w:fill="F2F2F2" w:themeFill="background1" w:themeFillShade="F2"/>
            <w:textDirection w:val="tbRl"/>
          </w:tcPr>
          <w:p w14:paraId="18B24AE5" w14:textId="77777777" w:rsidR="00487E7B" w:rsidRPr="00466302" w:rsidRDefault="00487E7B" w:rsidP="00AB1B59">
            <w:pPr>
              <w:ind w:left="113" w:right="113"/>
              <w:rPr>
                <w:b/>
                <w:bCs/>
                <w:sz w:val="18"/>
                <w:szCs w:val="18"/>
              </w:rPr>
            </w:pPr>
            <w:r w:rsidRPr="00466302">
              <w:rPr>
                <w:b/>
                <w:bCs/>
                <w:sz w:val="18"/>
                <w:szCs w:val="18"/>
                <w:lang w:val="en-GB"/>
              </w:rPr>
              <w:t>FY2029/30</w:t>
            </w:r>
          </w:p>
        </w:tc>
        <w:tc>
          <w:tcPr>
            <w:tcW w:w="656" w:type="pct"/>
            <w:shd w:val="clear" w:color="auto" w:fill="F2F2F2" w:themeFill="background1" w:themeFillShade="F2"/>
          </w:tcPr>
          <w:p w14:paraId="0AEFFD86" w14:textId="77777777" w:rsidR="00487E7B" w:rsidRPr="00466302" w:rsidRDefault="00487E7B" w:rsidP="00AB1B59">
            <w:pPr>
              <w:rPr>
                <w:b/>
                <w:bCs/>
                <w:sz w:val="18"/>
                <w:szCs w:val="18"/>
              </w:rPr>
            </w:pPr>
            <w:r w:rsidRPr="00466302">
              <w:rPr>
                <w:b/>
                <w:bCs/>
                <w:sz w:val="18"/>
                <w:szCs w:val="18"/>
              </w:rPr>
              <w:t>Data Source</w:t>
            </w:r>
          </w:p>
        </w:tc>
      </w:tr>
      <w:tr w:rsidR="00487E7B" w:rsidRPr="00466302" w14:paraId="7E0D40CF" w14:textId="77777777" w:rsidTr="00AB1B59">
        <w:trPr>
          <w:trHeight w:val="415"/>
        </w:trPr>
        <w:tc>
          <w:tcPr>
            <w:tcW w:w="1092" w:type="pct"/>
            <w:vMerge w:val="restart"/>
          </w:tcPr>
          <w:p w14:paraId="5BF610C9" w14:textId="77777777" w:rsidR="00487E7B" w:rsidRPr="00466302" w:rsidRDefault="00487E7B" w:rsidP="00AB1B59">
            <w:pPr>
              <w:suppressAutoHyphens/>
              <w:rPr>
                <w:b/>
                <w:bCs/>
                <w:sz w:val="18"/>
                <w:szCs w:val="18"/>
                <w:lang w:val="en-GB"/>
              </w:rPr>
            </w:pPr>
            <w:r w:rsidRPr="00466302">
              <w:rPr>
                <w:sz w:val="18"/>
                <w:szCs w:val="18"/>
              </w:rPr>
              <w:t> </w:t>
            </w:r>
            <w:proofErr w:type="spellStart"/>
            <w:r w:rsidRPr="00466302">
              <w:rPr>
                <w:b/>
                <w:bCs/>
                <w:sz w:val="18"/>
                <w:szCs w:val="18"/>
              </w:rPr>
              <w:t>Programme</w:t>
            </w:r>
            <w:proofErr w:type="spellEnd"/>
            <w:r w:rsidRPr="00466302">
              <w:rPr>
                <w:b/>
                <w:bCs/>
                <w:sz w:val="18"/>
                <w:szCs w:val="18"/>
              </w:rPr>
              <w:t xml:space="preserve"> Objective 2:</w:t>
            </w:r>
          </w:p>
          <w:p w14:paraId="09EEE2CA" w14:textId="77777777" w:rsidR="00487E7B" w:rsidRPr="00466302" w:rsidRDefault="00487E7B" w:rsidP="00AB1B59">
            <w:pPr>
              <w:suppressAutoHyphens/>
              <w:rPr>
                <w:b/>
                <w:bCs/>
                <w:sz w:val="18"/>
                <w:szCs w:val="18"/>
                <w:lang w:val="en-GB"/>
              </w:rPr>
            </w:pPr>
            <w:r w:rsidRPr="00466302">
              <w:rPr>
                <w:sz w:val="18"/>
                <w:szCs w:val="18"/>
              </w:rPr>
              <w:t> </w:t>
            </w:r>
            <w:r w:rsidRPr="00466302">
              <w:rPr>
                <w:b/>
                <w:bCs/>
                <w:sz w:val="18"/>
                <w:szCs w:val="18"/>
              </w:rPr>
              <w:t>Protect, restore and add value to forests and wetlands</w:t>
            </w:r>
            <w:r w:rsidRPr="00466302">
              <w:rPr>
                <w:bCs/>
                <w:sz w:val="18"/>
                <w:szCs w:val="18"/>
              </w:rPr>
              <w:t xml:space="preserve"> </w:t>
            </w:r>
            <w:r w:rsidRPr="00466302">
              <w:rPr>
                <w:i/>
                <w:iCs/>
                <w:sz w:val="18"/>
                <w:szCs w:val="18"/>
              </w:rPr>
              <w:t xml:space="preserve"> </w:t>
            </w:r>
          </w:p>
        </w:tc>
        <w:tc>
          <w:tcPr>
            <w:tcW w:w="787" w:type="pct"/>
            <w:vMerge w:val="restart"/>
          </w:tcPr>
          <w:p w14:paraId="2C7F04D9" w14:textId="77777777" w:rsidR="00487E7B" w:rsidRPr="00466302" w:rsidRDefault="00487E7B" w:rsidP="00AB1B59">
            <w:pPr>
              <w:suppressAutoHyphens/>
              <w:rPr>
                <w:sz w:val="18"/>
                <w:szCs w:val="18"/>
                <w:lang w:val="en-GB"/>
              </w:rPr>
            </w:pPr>
            <w:r w:rsidRPr="00466302">
              <w:rPr>
                <w:sz w:val="18"/>
                <w:szCs w:val="18"/>
                <w:lang w:val="en-GB"/>
              </w:rPr>
              <w:t>Outcome 2.1:</w:t>
            </w:r>
            <w:r w:rsidRPr="00466302">
              <w:rPr>
                <w:b/>
                <w:bCs/>
                <w:sz w:val="18"/>
                <w:szCs w:val="18"/>
              </w:rPr>
              <w:t xml:space="preserve">  </w:t>
            </w:r>
            <w:r w:rsidRPr="00466302">
              <w:rPr>
                <w:bCs/>
                <w:sz w:val="18"/>
                <w:szCs w:val="18"/>
              </w:rPr>
              <w:t xml:space="preserve">Increased forest and wetland cover for socio-economic and ecological </w:t>
            </w:r>
            <w:proofErr w:type="gramStart"/>
            <w:r w:rsidRPr="00466302">
              <w:rPr>
                <w:bCs/>
                <w:sz w:val="18"/>
                <w:szCs w:val="18"/>
              </w:rPr>
              <w:t>benefits</w:t>
            </w:r>
            <w:r w:rsidRPr="00466302">
              <w:rPr>
                <w:sz w:val="18"/>
                <w:szCs w:val="18"/>
              </w:rPr>
              <w:t xml:space="preserve"> .</w:t>
            </w:r>
            <w:proofErr w:type="gramEnd"/>
          </w:p>
        </w:tc>
        <w:tc>
          <w:tcPr>
            <w:tcW w:w="1006" w:type="pct"/>
            <w:vAlign w:val="center"/>
          </w:tcPr>
          <w:p w14:paraId="1FE9CBC8" w14:textId="77777777" w:rsidR="00487E7B" w:rsidRPr="00466302" w:rsidRDefault="00487E7B" w:rsidP="00AB1B59">
            <w:pPr>
              <w:rPr>
                <w:sz w:val="18"/>
                <w:szCs w:val="18"/>
                <w:lang w:val="en-GB"/>
              </w:rPr>
            </w:pPr>
            <w:r w:rsidRPr="00466302">
              <w:rPr>
                <w:i/>
                <w:iCs/>
                <w:sz w:val="18"/>
                <w:szCs w:val="18"/>
                <w:lang w:val="en-GB"/>
              </w:rPr>
              <w:t>Outcome Indicator 1</w:t>
            </w:r>
          </w:p>
          <w:p w14:paraId="673B6E0D" w14:textId="77777777" w:rsidR="00487E7B" w:rsidRPr="00466302" w:rsidRDefault="00487E7B" w:rsidP="00AB1B59">
            <w:pPr>
              <w:rPr>
                <w:sz w:val="18"/>
                <w:szCs w:val="18"/>
                <w:lang w:val="en-GB"/>
              </w:rPr>
            </w:pPr>
            <w:r w:rsidRPr="00466302">
              <w:rPr>
                <w:sz w:val="18"/>
                <w:szCs w:val="18"/>
                <w:lang w:val="en-GB"/>
              </w:rPr>
              <w:t>Percentage of land area covered by forests</w:t>
            </w:r>
          </w:p>
        </w:tc>
        <w:tc>
          <w:tcPr>
            <w:tcW w:w="234" w:type="pct"/>
            <w:vAlign w:val="center"/>
          </w:tcPr>
          <w:p w14:paraId="6DF9E3FA" w14:textId="77777777" w:rsidR="00487E7B" w:rsidRPr="00466302" w:rsidRDefault="00487E7B" w:rsidP="00AB1B59">
            <w:pPr>
              <w:rPr>
                <w:sz w:val="18"/>
                <w:szCs w:val="18"/>
                <w:lang w:val="en-GB"/>
              </w:rPr>
            </w:pPr>
            <w:r w:rsidRPr="00466302">
              <w:rPr>
                <w:sz w:val="18"/>
                <w:szCs w:val="18"/>
                <w:lang w:val="en-GB"/>
              </w:rPr>
              <w:t>17</w:t>
            </w:r>
          </w:p>
        </w:tc>
        <w:tc>
          <w:tcPr>
            <w:tcW w:w="219" w:type="pct"/>
            <w:gridSpan w:val="2"/>
            <w:vAlign w:val="center"/>
          </w:tcPr>
          <w:p w14:paraId="26ABE64F" w14:textId="77777777" w:rsidR="00487E7B" w:rsidRPr="00466302" w:rsidRDefault="00487E7B" w:rsidP="00AB1B59">
            <w:pPr>
              <w:rPr>
                <w:sz w:val="18"/>
                <w:szCs w:val="18"/>
                <w:lang w:val="en-GB"/>
              </w:rPr>
            </w:pPr>
            <w:r w:rsidRPr="00466302">
              <w:rPr>
                <w:sz w:val="18"/>
                <w:szCs w:val="18"/>
                <w:lang w:val="en-GB"/>
              </w:rPr>
              <w:t>17.2</w:t>
            </w:r>
          </w:p>
        </w:tc>
        <w:tc>
          <w:tcPr>
            <w:tcW w:w="219" w:type="pct"/>
            <w:gridSpan w:val="2"/>
            <w:vAlign w:val="center"/>
          </w:tcPr>
          <w:p w14:paraId="2BAF1B2C" w14:textId="77777777" w:rsidR="00487E7B" w:rsidRPr="00466302" w:rsidRDefault="00487E7B" w:rsidP="00AB1B59">
            <w:pPr>
              <w:rPr>
                <w:sz w:val="18"/>
                <w:szCs w:val="18"/>
                <w:lang w:val="en-GB"/>
              </w:rPr>
            </w:pPr>
            <w:r w:rsidRPr="00466302">
              <w:rPr>
                <w:sz w:val="18"/>
                <w:szCs w:val="18"/>
                <w:lang w:val="en-GB"/>
              </w:rPr>
              <w:t>17.4</w:t>
            </w:r>
          </w:p>
        </w:tc>
        <w:tc>
          <w:tcPr>
            <w:tcW w:w="277" w:type="pct"/>
            <w:gridSpan w:val="2"/>
            <w:vAlign w:val="center"/>
          </w:tcPr>
          <w:p w14:paraId="77B242D8" w14:textId="77777777" w:rsidR="00487E7B" w:rsidRPr="00466302" w:rsidRDefault="00487E7B" w:rsidP="00AB1B59">
            <w:pPr>
              <w:rPr>
                <w:sz w:val="18"/>
                <w:szCs w:val="18"/>
                <w:lang w:val="en-GB"/>
              </w:rPr>
            </w:pPr>
            <w:r w:rsidRPr="00466302">
              <w:rPr>
                <w:sz w:val="18"/>
                <w:szCs w:val="18"/>
                <w:lang w:val="en-GB"/>
              </w:rPr>
              <w:t>17.6</w:t>
            </w:r>
          </w:p>
        </w:tc>
        <w:tc>
          <w:tcPr>
            <w:tcW w:w="219" w:type="pct"/>
            <w:vAlign w:val="center"/>
          </w:tcPr>
          <w:p w14:paraId="0CBB4CD6" w14:textId="77777777" w:rsidR="00487E7B" w:rsidRPr="00466302" w:rsidRDefault="00487E7B" w:rsidP="00AB1B59">
            <w:pPr>
              <w:rPr>
                <w:sz w:val="18"/>
                <w:szCs w:val="18"/>
                <w:lang w:val="en-GB"/>
              </w:rPr>
            </w:pPr>
            <w:r w:rsidRPr="00466302">
              <w:rPr>
                <w:sz w:val="18"/>
                <w:szCs w:val="18"/>
                <w:lang w:val="en-GB"/>
              </w:rPr>
              <w:t>17.7</w:t>
            </w:r>
          </w:p>
        </w:tc>
        <w:tc>
          <w:tcPr>
            <w:tcW w:w="292" w:type="pct"/>
            <w:vAlign w:val="center"/>
          </w:tcPr>
          <w:p w14:paraId="087F64AB" w14:textId="77777777" w:rsidR="00487E7B" w:rsidRPr="00466302" w:rsidRDefault="00487E7B" w:rsidP="00AB1B59">
            <w:pPr>
              <w:rPr>
                <w:sz w:val="18"/>
                <w:szCs w:val="18"/>
                <w:lang w:val="en-GB"/>
              </w:rPr>
            </w:pPr>
            <w:r w:rsidRPr="00466302">
              <w:rPr>
                <w:sz w:val="18"/>
                <w:szCs w:val="18"/>
                <w:lang w:val="en-GB"/>
              </w:rPr>
              <w:t>17.9</w:t>
            </w:r>
          </w:p>
        </w:tc>
        <w:tc>
          <w:tcPr>
            <w:tcW w:w="656" w:type="pct"/>
            <w:vAlign w:val="bottom"/>
          </w:tcPr>
          <w:p w14:paraId="1A45AD12" w14:textId="77777777" w:rsidR="00487E7B" w:rsidRPr="00466302" w:rsidRDefault="00487E7B" w:rsidP="00AB1B59">
            <w:pPr>
              <w:rPr>
                <w:sz w:val="18"/>
                <w:szCs w:val="18"/>
              </w:rPr>
            </w:pPr>
            <w:r w:rsidRPr="00466302">
              <w:rPr>
                <w:sz w:val="18"/>
                <w:szCs w:val="18"/>
              </w:rPr>
              <w:t xml:space="preserve">Annual </w:t>
            </w:r>
            <w:proofErr w:type="spellStart"/>
            <w:r w:rsidRPr="00466302">
              <w:rPr>
                <w:sz w:val="18"/>
                <w:szCs w:val="18"/>
              </w:rPr>
              <w:t>Programme</w:t>
            </w:r>
            <w:proofErr w:type="spellEnd"/>
            <w:r w:rsidRPr="00466302">
              <w:rPr>
                <w:sz w:val="18"/>
                <w:szCs w:val="18"/>
              </w:rPr>
              <w:t xml:space="preserve"> Performance Report, QPRs</w:t>
            </w:r>
          </w:p>
        </w:tc>
      </w:tr>
      <w:tr w:rsidR="00487E7B" w:rsidRPr="00466302" w14:paraId="0E9597F4" w14:textId="77777777" w:rsidTr="00AB1B59">
        <w:trPr>
          <w:trHeight w:val="263"/>
        </w:trPr>
        <w:tc>
          <w:tcPr>
            <w:tcW w:w="1092" w:type="pct"/>
            <w:vMerge/>
          </w:tcPr>
          <w:p w14:paraId="5D7C4B05" w14:textId="77777777" w:rsidR="00487E7B" w:rsidRPr="00466302" w:rsidRDefault="00487E7B" w:rsidP="00AB1B59">
            <w:pPr>
              <w:suppressAutoHyphens/>
              <w:rPr>
                <w:b/>
                <w:bCs/>
                <w:sz w:val="18"/>
                <w:szCs w:val="18"/>
                <w:lang w:val="en-GB"/>
              </w:rPr>
            </w:pPr>
          </w:p>
        </w:tc>
        <w:tc>
          <w:tcPr>
            <w:tcW w:w="787" w:type="pct"/>
            <w:vMerge/>
          </w:tcPr>
          <w:p w14:paraId="0456E88B" w14:textId="77777777" w:rsidR="00487E7B" w:rsidRPr="00466302" w:rsidRDefault="00487E7B" w:rsidP="00AB1B59">
            <w:pPr>
              <w:suppressAutoHyphens/>
              <w:rPr>
                <w:sz w:val="18"/>
                <w:szCs w:val="18"/>
                <w:lang w:val="en-GB"/>
              </w:rPr>
            </w:pPr>
          </w:p>
        </w:tc>
        <w:tc>
          <w:tcPr>
            <w:tcW w:w="1006" w:type="pct"/>
            <w:vAlign w:val="center"/>
          </w:tcPr>
          <w:p w14:paraId="1523DB4A" w14:textId="77777777" w:rsidR="00487E7B" w:rsidRPr="00466302" w:rsidRDefault="00487E7B" w:rsidP="00AB1B59">
            <w:pPr>
              <w:rPr>
                <w:sz w:val="18"/>
                <w:szCs w:val="18"/>
              </w:rPr>
            </w:pPr>
            <w:r w:rsidRPr="00466302">
              <w:rPr>
                <w:i/>
                <w:iCs/>
                <w:sz w:val="18"/>
                <w:szCs w:val="18"/>
                <w:lang w:val="en-GB"/>
              </w:rPr>
              <w:t>Outcome Indicator 2</w:t>
            </w:r>
          </w:p>
          <w:p w14:paraId="1BA0619A" w14:textId="77777777" w:rsidR="00487E7B" w:rsidRPr="00466302" w:rsidRDefault="00487E7B" w:rsidP="00AB1B59">
            <w:pPr>
              <w:rPr>
                <w:sz w:val="18"/>
                <w:szCs w:val="18"/>
              </w:rPr>
            </w:pPr>
            <w:r w:rsidRPr="00466302">
              <w:rPr>
                <w:sz w:val="18"/>
                <w:szCs w:val="18"/>
              </w:rPr>
              <w:t>Percentage of land area covered by wetlands</w:t>
            </w:r>
          </w:p>
        </w:tc>
        <w:tc>
          <w:tcPr>
            <w:tcW w:w="234" w:type="pct"/>
            <w:vAlign w:val="center"/>
          </w:tcPr>
          <w:p w14:paraId="72CD21DD" w14:textId="77777777" w:rsidR="00487E7B" w:rsidRPr="00466302" w:rsidRDefault="00487E7B" w:rsidP="00AB1B59">
            <w:pPr>
              <w:rPr>
                <w:sz w:val="18"/>
                <w:szCs w:val="18"/>
                <w:lang w:val="en-GB"/>
              </w:rPr>
            </w:pPr>
            <w:r w:rsidRPr="00466302">
              <w:rPr>
                <w:sz w:val="18"/>
                <w:szCs w:val="18"/>
                <w:lang w:val="en-GB"/>
              </w:rPr>
              <w:t>3.2</w:t>
            </w:r>
          </w:p>
        </w:tc>
        <w:tc>
          <w:tcPr>
            <w:tcW w:w="219" w:type="pct"/>
            <w:gridSpan w:val="2"/>
            <w:vAlign w:val="center"/>
          </w:tcPr>
          <w:p w14:paraId="42992215" w14:textId="77777777" w:rsidR="00487E7B" w:rsidRPr="00466302" w:rsidRDefault="00487E7B" w:rsidP="00AB1B59">
            <w:pPr>
              <w:rPr>
                <w:sz w:val="18"/>
                <w:szCs w:val="18"/>
                <w:lang w:val="en-GB"/>
              </w:rPr>
            </w:pPr>
            <w:r w:rsidRPr="00466302">
              <w:rPr>
                <w:sz w:val="18"/>
                <w:szCs w:val="18"/>
                <w:lang w:val="en-GB"/>
              </w:rPr>
              <w:t>3.2</w:t>
            </w:r>
          </w:p>
        </w:tc>
        <w:tc>
          <w:tcPr>
            <w:tcW w:w="219" w:type="pct"/>
            <w:gridSpan w:val="2"/>
            <w:vAlign w:val="center"/>
          </w:tcPr>
          <w:p w14:paraId="07BD50C8" w14:textId="77777777" w:rsidR="00487E7B" w:rsidRPr="00466302" w:rsidRDefault="00487E7B" w:rsidP="00AB1B59">
            <w:pPr>
              <w:rPr>
                <w:sz w:val="18"/>
                <w:szCs w:val="18"/>
                <w:lang w:val="en-GB"/>
              </w:rPr>
            </w:pPr>
            <w:r w:rsidRPr="00466302">
              <w:rPr>
                <w:sz w:val="18"/>
                <w:szCs w:val="18"/>
                <w:lang w:val="en-GB"/>
              </w:rPr>
              <w:t>3.5</w:t>
            </w:r>
          </w:p>
        </w:tc>
        <w:tc>
          <w:tcPr>
            <w:tcW w:w="277" w:type="pct"/>
            <w:gridSpan w:val="2"/>
            <w:vAlign w:val="center"/>
          </w:tcPr>
          <w:p w14:paraId="04D0B145" w14:textId="77777777" w:rsidR="00487E7B" w:rsidRPr="00466302" w:rsidRDefault="00487E7B" w:rsidP="00AB1B59">
            <w:pPr>
              <w:rPr>
                <w:sz w:val="18"/>
                <w:szCs w:val="18"/>
                <w:lang w:val="en-GB"/>
              </w:rPr>
            </w:pPr>
            <w:r w:rsidRPr="00466302">
              <w:rPr>
                <w:sz w:val="18"/>
                <w:szCs w:val="18"/>
                <w:lang w:val="en-GB"/>
              </w:rPr>
              <w:t>3.5</w:t>
            </w:r>
          </w:p>
        </w:tc>
        <w:tc>
          <w:tcPr>
            <w:tcW w:w="219" w:type="pct"/>
            <w:vAlign w:val="center"/>
          </w:tcPr>
          <w:p w14:paraId="552D68C6" w14:textId="77777777" w:rsidR="00487E7B" w:rsidRPr="00466302" w:rsidRDefault="00487E7B" w:rsidP="00AB1B59">
            <w:pPr>
              <w:rPr>
                <w:sz w:val="18"/>
                <w:szCs w:val="18"/>
                <w:lang w:val="en-GB"/>
              </w:rPr>
            </w:pPr>
            <w:r w:rsidRPr="00466302">
              <w:rPr>
                <w:sz w:val="18"/>
                <w:szCs w:val="18"/>
                <w:lang w:val="en-GB"/>
              </w:rPr>
              <w:t>3.6</w:t>
            </w:r>
          </w:p>
        </w:tc>
        <w:tc>
          <w:tcPr>
            <w:tcW w:w="292" w:type="pct"/>
            <w:vAlign w:val="center"/>
          </w:tcPr>
          <w:p w14:paraId="4A19636C" w14:textId="77777777" w:rsidR="00487E7B" w:rsidRPr="00466302" w:rsidRDefault="00487E7B" w:rsidP="00AB1B59">
            <w:pPr>
              <w:rPr>
                <w:sz w:val="18"/>
                <w:szCs w:val="18"/>
                <w:lang w:val="en-GB"/>
              </w:rPr>
            </w:pPr>
            <w:r w:rsidRPr="00466302">
              <w:rPr>
                <w:sz w:val="18"/>
                <w:szCs w:val="18"/>
                <w:lang w:val="en-GB"/>
              </w:rPr>
              <w:t>4.2</w:t>
            </w:r>
          </w:p>
        </w:tc>
        <w:tc>
          <w:tcPr>
            <w:tcW w:w="656" w:type="pct"/>
          </w:tcPr>
          <w:p w14:paraId="4B080ADD" w14:textId="77777777" w:rsidR="00487E7B" w:rsidRPr="00466302" w:rsidRDefault="00487E7B" w:rsidP="00AB1B59">
            <w:pPr>
              <w:suppressAutoHyphens/>
              <w:rPr>
                <w:sz w:val="18"/>
                <w:szCs w:val="18"/>
                <w:lang w:val="en-GB"/>
              </w:rPr>
            </w:pPr>
            <w:r w:rsidRPr="00466302">
              <w:rPr>
                <w:sz w:val="18"/>
                <w:szCs w:val="18"/>
              </w:rPr>
              <w:t xml:space="preserve">Annual </w:t>
            </w:r>
            <w:proofErr w:type="spellStart"/>
            <w:r w:rsidRPr="00466302">
              <w:rPr>
                <w:sz w:val="18"/>
                <w:szCs w:val="18"/>
              </w:rPr>
              <w:t>Programme</w:t>
            </w:r>
            <w:proofErr w:type="spellEnd"/>
            <w:r w:rsidRPr="00466302">
              <w:rPr>
                <w:sz w:val="18"/>
                <w:szCs w:val="18"/>
              </w:rPr>
              <w:t xml:space="preserve"> Performance Report, QPRs</w:t>
            </w:r>
          </w:p>
        </w:tc>
      </w:tr>
      <w:tr w:rsidR="00487E7B" w:rsidRPr="00466302" w14:paraId="410F03C6" w14:textId="77777777" w:rsidTr="00AB1B59">
        <w:trPr>
          <w:cantSplit/>
          <w:trHeight w:val="872"/>
        </w:trPr>
        <w:tc>
          <w:tcPr>
            <w:tcW w:w="1092" w:type="pct"/>
            <w:shd w:val="clear" w:color="auto" w:fill="F2F2F2" w:themeFill="background1" w:themeFillShade="F2"/>
          </w:tcPr>
          <w:p w14:paraId="1BF3330D" w14:textId="77777777" w:rsidR="00487E7B" w:rsidRPr="00466302" w:rsidRDefault="00487E7B" w:rsidP="00AB1B59">
            <w:pPr>
              <w:rPr>
                <w:b/>
                <w:bCs/>
                <w:sz w:val="18"/>
                <w:szCs w:val="18"/>
              </w:rPr>
            </w:pPr>
          </w:p>
        </w:tc>
        <w:tc>
          <w:tcPr>
            <w:tcW w:w="787" w:type="pct"/>
            <w:shd w:val="clear" w:color="auto" w:fill="F2F2F2" w:themeFill="background1" w:themeFillShade="F2"/>
          </w:tcPr>
          <w:p w14:paraId="5BFA312B" w14:textId="77777777" w:rsidR="00487E7B" w:rsidRPr="00466302" w:rsidRDefault="00487E7B" w:rsidP="00AB1B59">
            <w:pPr>
              <w:rPr>
                <w:b/>
                <w:bCs/>
                <w:sz w:val="18"/>
                <w:szCs w:val="18"/>
              </w:rPr>
            </w:pPr>
            <w:r w:rsidRPr="00466302">
              <w:rPr>
                <w:b/>
                <w:bCs/>
                <w:sz w:val="18"/>
                <w:szCs w:val="18"/>
              </w:rPr>
              <w:t>Intermediate Outcome (b)</w:t>
            </w:r>
          </w:p>
        </w:tc>
        <w:tc>
          <w:tcPr>
            <w:tcW w:w="1006" w:type="pct"/>
            <w:shd w:val="clear" w:color="auto" w:fill="F2F2F2" w:themeFill="background1" w:themeFillShade="F2"/>
          </w:tcPr>
          <w:p w14:paraId="283D2859" w14:textId="77777777" w:rsidR="00487E7B" w:rsidRPr="00466302" w:rsidRDefault="00487E7B" w:rsidP="00AB1B59">
            <w:pPr>
              <w:rPr>
                <w:b/>
                <w:bCs/>
                <w:sz w:val="18"/>
                <w:szCs w:val="18"/>
              </w:rPr>
            </w:pPr>
            <w:r w:rsidRPr="00466302">
              <w:rPr>
                <w:b/>
                <w:bCs/>
                <w:sz w:val="18"/>
                <w:szCs w:val="18"/>
              </w:rPr>
              <w:t>Indicator (c)</w:t>
            </w:r>
          </w:p>
        </w:tc>
        <w:tc>
          <w:tcPr>
            <w:tcW w:w="234" w:type="pct"/>
            <w:shd w:val="clear" w:color="auto" w:fill="F2F2F2" w:themeFill="background1" w:themeFillShade="F2"/>
            <w:textDirection w:val="tbRl"/>
          </w:tcPr>
          <w:p w14:paraId="4D419D1F" w14:textId="77777777" w:rsidR="00487E7B" w:rsidRPr="00466302" w:rsidRDefault="00487E7B" w:rsidP="00AB1B59">
            <w:pPr>
              <w:ind w:left="113" w:right="113"/>
              <w:rPr>
                <w:b/>
                <w:bCs/>
                <w:sz w:val="18"/>
                <w:szCs w:val="18"/>
              </w:rPr>
            </w:pPr>
            <w:r w:rsidRPr="00466302">
              <w:rPr>
                <w:sz w:val="18"/>
                <w:szCs w:val="18"/>
                <w:lang w:val="en-GB"/>
              </w:rPr>
              <w:t>FY2023/24(BL)</w:t>
            </w:r>
          </w:p>
        </w:tc>
        <w:tc>
          <w:tcPr>
            <w:tcW w:w="219" w:type="pct"/>
            <w:gridSpan w:val="2"/>
            <w:shd w:val="clear" w:color="auto" w:fill="F2F2F2" w:themeFill="background1" w:themeFillShade="F2"/>
            <w:textDirection w:val="tbRl"/>
          </w:tcPr>
          <w:p w14:paraId="69359057" w14:textId="77777777" w:rsidR="00487E7B" w:rsidRPr="00466302" w:rsidRDefault="00487E7B" w:rsidP="00AB1B59">
            <w:pPr>
              <w:ind w:left="113" w:right="113"/>
              <w:rPr>
                <w:b/>
                <w:bCs/>
                <w:sz w:val="18"/>
                <w:szCs w:val="18"/>
              </w:rPr>
            </w:pPr>
            <w:r w:rsidRPr="00466302">
              <w:rPr>
                <w:sz w:val="18"/>
                <w:szCs w:val="18"/>
                <w:lang w:val="en-GB"/>
              </w:rPr>
              <w:t>FY2025/26</w:t>
            </w:r>
          </w:p>
        </w:tc>
        <w:tc>
          <w:tcPr>
            <w:tcW w:w="219" w:type="pct"/>
            <w:gridSpan w:val="2"/>
            <w:shd w:val="clear" w:color="auto" w:fill="F2F2F2" w:themeFill="background1" w:themeFillShade="F2"/>
            <w:textDirection w:val="tbRl"/>
          </w:tcPr>
          <w:p w14:paraId="46EF50E4" w14:textId="77777777" w:rsidR="00487E7B" w:rsidRPr="00466302" w:rsidRDefault="00487E7B" w:rsidP="00AB1B59">
            <w:pPr>
              <w:ind w:left="113" w:right="113"/>
              <w:rPr>
                <w:b/>
                <w:bCs/>
                <w:sz w:val="18"/>
                <w:szCs w:val="18"/>
              </w:rPr>
            </w:pPr>
            <w:r w:rsidRPr="00466302">
              <w:rPr>
                <w:sz w:val="18"/>
                <w:szCs w:val="18"/>
                <w:lang w:val="en-GB"/>
              </w:rPr>
              <w:t>FY2026/27</w:t>
            </w:r>
          </w:p>
        </w:tc>
        <w:tc>
          <w:tcPr>
            <w:tcW w:w="277" w:type="pct"/>
            <w:gridSpan w:val="2"/>
            <w:shd w:val="clear" w:color="auto" w:fill="F2F2F2" w:themeFill="background1" w:themeFillShade="F2"/>
            <w:textDirection w:val="tbRl"/>
          </w:tcPr>
          <w:p w14:paraId="65FF1B42" w14:textId="77777777" w:rsidR="00487E7B" w:rsidRPr="00466302" w:rsidRDefault="00487E7B" w:rsidP="00AB1B59">
            <w:pPr>
              <w:ind w:left="113" w:right="113"/>
              <w:rPr>
                <w:b/>
                <w:bCs/>
                <w:sz w:val="18"/>
                <w:szCs w:val="18"/>
              </w:rPr>
            </w:pPr>
            <w:r w:rsidRPr="00466302">
              <w:rPr>
                <w:sz w:val="18"/>
                <w:szCs w:val="18"/>
                <w:lang w:val="en-GB"/>
              </w:rPr>
              <w:t>FY2027/28</w:t>
            </w:r>
          </w:p>
        </w:tc>
        <w:tc>
          <w:tcPr>
            <w:tcW w:w="219" w:type="pct"/>
            <w:shd w:val="clear" w:color="auto" w:fill="F2F2F2" w:themeFill="background1" w:themeFillShade="F2"/>
            <w:textDirection w:val="tbRl"/>
          </w:tcPr>
          <w:p w14:paraId="06C5AA6B" w14:textId="77777777" w:rsidR="00487E7B" w:rsidRPr="00466302" w:rsidRDefault="00487E7B" w:rsidP="00AB1B59">
            <w:pPr>
              <w:ind w:left="113" w:right="113"/>
              <w:rPr>
                <w:b/>
                <w:bCs/>
                <w:sz w:val="18"/>
                <w:szCs w:val="18"/>
              </w:rPr>
            </w:pPr>
            <w:r w:rsidRPr="00466302">
              <w:rPr>
                <w:sz w:val="18"/>
                <w:szCs w:val="18"/>
                <w:lang w:val="en-GB"/>
              </w:rPr>
              <w:t>FY2028/29</w:t>
            </w:r>
          </w:p>
        </w:tc>
        <w:tc>
          <w:tcPr>
            <w:tcW w:w="292" w:type="pct"/>
            <w:shd w:val="clear" w:color="auto" w:fill="F2F2F2" w:themeFill="background1" w:themeFillShade="F2"/>
            <w:textDirection w:val="tbRl"/>
          </w:tcPr>
          <w:p w14:paraId="68276C83" w14:textId="77777777" w:rsidR="00487E7B" w:rsidRPr="00466302" w:rsidRDefault="00487E7B" w:rsidP="00AB1B59">
            <w:pPr>
              <w:ind w:left="113" w:right="113"/>
              <w:rPr>
                <w:b/>
                <w:bCs/>
                <w:sz w:val="18"/>
                <w:szCs w:val="18"/>
              </w:rPr>
            </w:pPr>
            <w:r w:rsidRPr="00466302">
              <w:rPr>
                <w:sz w:val="18"/>
                <w:szCs w:val="18"/>
                <w:lang w:val="en-GB"/>
              </w:rPr>
              <w:t>FY2029/30</w:t>
            </w:r>
          </w:p>
        </w:tc>
        <w:tc>
          <w:tcPr>
            <w:tcW w:w="656" w:type="pct"/>
            <w:shd w:val="clear" w:color="auto" w:fill="F2F2F2" w:themeFill="background1" w:themeFillShade="F2"/>
          </w:tcPr>
          <w:p w14:paraId="4B7ACCC8" w14:textId="77777777" w:rsidR="00487E7B" w:rsidRPr="00466302" w:rsidRDefault="00487E7B" w:rsidP="00AB1B59">
            <w:pPr>
              <w:rPr>
                <w:b/>
                <w:bCs/>
                <w:sz w:val="18"/>
                <w:szCs w:val="18"/>
              </w:rPr>
            </w:pPr>
            <w:r w:rsidRPr="00466302">
              <w:rPr>
                <w:b/>
                <w:bCs/>
                <w:sz w:val="18"/>
                <w:szCs w:val="18"/>
              </w:rPr>
              <w:t>Data Source</w:t>
            </w:r>
          </w:p>
        </w:tc>
      </w:tr>
      <w:tr w:rsidR="00487E7B" w:rsidRPr="00466302" w14:paraId="5151D116" w14:textId="77777777" w:rsidTr="00AB1B59">
        <w:trPr>
          <w:trHeight w:val="415"/>
        </w:trPr>
        <w:tc>
          <w:tcPr>
            <w:tcW w:w="1092" w:type="pct"/>
            <w:vMerge w:val="restart"/>
          </w:tcPr>
          <w:p w14:paraId="7810AB14" w14:textId="77777777" w:rsidR="00487E7B" w:rsidRPr="00466302" w:rsidRDefault="00487E7B" w:rsidP="00AB1B59">
            <w:pPr>
              <w:suppressAutoHyphens/>
              <w:rPr>
                <w:b/>
                <w:bCs/>
                <w:sz w:val="18"/>
                <w:szCs w:val="18"/>
                <w:lang w:val="en-GB"/>
              </w:rPr>
            </w:pPr>
          </w:p>
        </w:tc>
        <w:tc>
          <w:tcPr>
            <w:tcW w:w="787" w:type="pct"/>
          </w:tcPr>
          <w:p w14:paraId="32800A8A" w14:textId="77777777" w:rsidR="00487E7B" w:rsidRPr="00466302" w:rsidRDefault="00487E7B" w:rsidP="00AB1B59">
            <w:pPr>
              <w:rPr>
                <w:bCs/>
                <w:sz w:val="18"/>
                <w:szCs w:val="18"/>
              </w:rPr>
            </w:pPr>
            <w:r w:rsidRPr="00466302">
              <w:rPr>
                <w:sz w:val="18"/>
                <w:szCs w:val="18"/>
                <w:lang w:val="en-GB"/>
              </w:rPr>
              <w:t xml:space="preserve">Intermediate Outcome 2.1: </w:t>
            </w:r>
            <w:r w:rsidRPr="00466302">
              <w:rPr>
                <w:bCs/>
                <w:sz w:val="18"/>
                <w:szCs w:val="18"/>
              </w:rPr>
              <w:t>Reduced area of degraded forests and landscapes</w:t>
            </w:r>
          </w:p>
        </w:tc>
        <w:tc>
          <w:tcPr>
            <w:tcW w:w="1006" w:type="pct"/>
          </w:tcPr>
          <w:p w14:paraId="752115BD" w14:textId="77777777" w:rsidR="00487E7B" w:rsidRPr="00466302" w:rsidRDefault="00487E7B" w:rsidP="00AB1B59">
            <w:pPr>
              <w:suppressAutoHyphens/>
              <w:rPr>
                <w:i/>
                <w:iCs/>
                <w:sz w:val="18"/>
                <w:szCs w:val="18"/>
                <w:lang w:val="en-GB"/>
              </w:rPr>
            </w:pPr>
            <w:r w:rsidRPr="00466302">
              <w:rPr>
                <w:i/>
                <w:iCs/>
                <w:sz w:val="18"/>
                <w:szCs w:val="18"/>
                <w:lang w:val="en-GB"/>
              </w:rPr>
              <w:t>Intermediate Outcome Indicator 1</w:t>
            </w:r>
          </w:p>
          <w:p w14:paraId="114BEA0D" w14:textId="77777777" w:rsidR="00487E7B" w:rsidRPr="00466302" w:rsidRDefault="00487E7B" w:rsidP="00AB1B59">
            <w:pPr>
              <w:suppressAutoHyphens/>
              <w:rPr>
                <w:i/>
                <w:iCs/>
                <w:sz w:val="18"/>
                <w:szCs w:val="18"/>
                <w:lang w:val="en-GB"/>
              </w:rPr>
            </w:pPr>
            <w:r w:rsidRPr="00466302">
              <w:rPr>
                <w:sz w:val="18"/>
                <w:szCs w:val="18"/>
              </w:rPr>
              <w:t>Area (ha) of degraded forest and degraded landscapes restored</w:t>
            </w:r>
          </w:p>
          <w:p w14:paraId="285EA7E7" w14:textId="77777777" w:rsidR="00487E7B" w:rsidRPr="00466302" w:rsidRDefault="00487E7B" w:rsidP="00AB1B59">
            <w:pPr>
              <w:suppressAutoHyphens/>
              <w:rPr>
                <w:i/>
                <w:iCs/>
                <w:sz w:val="18"/>
                <w:szCs w:val="18"/>
                <w:lang w:val="en-GB"/>
              </w:rPr>
            </w:pPr>
          </w:p>
        </w:tc>
        <w:tc>
          <w:tcPr>
            <w:tcW w:w="234" w:type="pct"/>
            <w:vAlign w:val="center"/>
          </w:tcPr>
          <w:p w14:paraId="525BFEB7" w14:textId="77777777" w:rsidR="00487E7B" w:rsidRPr="00466302" w:rsidRDefault="00487E7B" w:rsidP="00AB1B59">
            <w:pPr>
              <w:rPr>
                <w:sz w:val="18"/>
                <w:szCs w:val="18"/>
                <w:lang w:val="en-GB"/>
              </w:rPr>
            </w:pPr>
            <w:r w:rsidRPr="00466302">
              <w:rPr>
                <w:sz w:val="18"/>
                <w:szCs w:val="18"/>
                <w:lang w:val="en-GB"/>
              </w:rPr>
              <w:t>500</w:t>
            </w:r>
          </w:p>
        </w:tc>
        <w:tc>
          <w:tcPr>
            <w:tcW w:w="219" w:type="pct"/>
            <w:gridSpan w:val="2"/>
            <w:vAlign w:val="center"/>
          </w:tcPr>
          <w:p w14:paraId="2E479C5B" w14:textId="77777777" w:rsidR="00487E7B" w:rsidRPr="00466302" w:rsidRDefault="00487E7B" w:rsidP="00AB1B59">
            <w:pPr>
              <w:rPr>
                <w:sz w:val="18"/>
                <w:szCs w:val="18"/>
                <w:lang w:val="en-GB"/>
              </w:rPr>
            </w:pPr>
            <w:r w:rsidRPr="00466302">
              <w:rPr>
                <w:sz w:val="18"/>
                <w:szCs w:val="18"/>
                <w:lang w:val="en-GB"/>
              </w:rPr>
              <w:t>30</w:t>
            </w:r>
          </w:p>
        </w:tc>
        <w:tc>
          <w:tcPr>
            <w:tcW w:w="219" w:type="pct"/>
            <w:gridSpan w:val="2"/>
            <w:vAlign w:val="center"/>
          </w:tcPr>
          <w:p w14:paraId="0C461BCA" w14:textId="77777777" w:rsidR="00487E7B" w:rsidRPr="00466302" w:rsidRDefault="00487E7B" w:rsidP="00AB1B59">
            <w:pPr>
              <w:rPr>
                <w:sz w:val="18"/>
                <w:szCs w:val="18"/>
                <w:lang w:val="en-GB"/>
              </w:rPr>
            </w:pPr>
            <w:r w:rsidRPr="00466302">
              <w:rPr>
                <w:sz w:val="18"/>
                <w:szCs w:val="18"/>
                <w:lang w:val="en-GB"/>
              </w:rPr>
              <w:t>25</w:t>
            </w:r>
          </w:p>
        </w:tc>
        <w:tc>
          <w:tcPr>
            <w:tcW w:w="277" w:type="pct"/>
            <w:gridSpan w:val="2"/>
            <w:vAlign w:val="center"/>
          </w:tcPr>
          <w:p w14:paraId="78A4C7DB" w14:textId="77777777" w:rsidR="00487E7B" w:rsidRPr="00466302" w:rsidRDefault="00487E7B" w:rsidP="00AB1B59">
            <w:pPr>
              <w:rPr>
                <w:sz w:val="18"/>
                <w:szCs w:val="18"/>
                <w:lang w:val="en-GB"/>
              </w:rPr>
            </w:pPr>
            <w:r w:rsidRPr="00466302">
              <w:rPr>
                <w:sz w:val="18"/>
                <w:szCs w:val="18"/>
                <w:lang w:val="en-GB"/>
              </w:rPr>
              <w:t>35</w:t>
            </w:r>
          </w:p>
        </w:tc>
        <w:tc>
          <w:tcPr>
            <w:tcW w:w="219" w:type="pct"/>
            <w:vAlign w:val="center"/>
          </w:tcPr>
          <w:p w14:paraId="64941498" w14:textId="77777777" w:rsidR="00487E7B" w:rsidRPr="00466302" w:rsidRDefault="00487E7B" w:rsidP="00AB1B59">
            <w:pPr>
              <w:rPr>
                <w:sz w:val="18"/>
                <w:szCs w:val="18"/>
                <w:lang w:val="en-GB"/>
              </w:rPr>
            </w:pPr>
            <w:r w:rsidRPr="00466302">
              <w:rPr>
                <w:sz w:val="18"/>
                <w:szCs w:val="18"/>
                <w:lang w:val="en-GB"/>
              </w:rPr>
              <w:t>40</w:t>
            </w:r>
          </w:p>
        </w:tc>
        <w:tc>
          <w:tcPr>
            <w:tcW w:w="292" w:type="pct"/>
            <w:vAlign w:val="center"/>
          </w:tcPr>
          <w:p w14:paraId="1FE6E4C3" w14:textId="77777777" w:rsidR="00487E7B" w:rsidRPr="00466302" w:rsidRDefault="00487E7B" w:rsidP="00AB1B59">
            <w:pPr>
              <w:rPr>
                <w:sz w:val="18"/>
                <w:szCs w:val="18"/>
                <w:lang w:val="en-GB"/>
              </w:rPr>
            </w:pPr>
            <w:r w:rsidRPr="00466302">
              <w:rPr>
                <w:sz w:val="18"/>
                <w:szCs w:val="18"/>
                <w:lang w:val="en-GB"/>
              </w:rPr>
              <w:t>32</w:t>
            </w:r>
          </w:p>
        </w:tc>
        <w:tc>
          <w:tcPr>
            <w:tcW w:w="656" w:type="pct"/>
          </w:tcPr>
          <w:p w14:paraId="77E2C2A3" w14:textId="77777777" w:rsidR="00487E7B" w:rsidRPr="00466302" w:rsidRDefault="00487E7B" w:rsidP="00AB1B59">
            <w:pPr>
              <w:suppressAutoHyphens/>
              <w:rPr>
                <w:sz w:val="18"/>
                <w:szCs w:val="18"/>
                <w:lang w:val="en-GB"/>
              </w:rPr>
            </w:pPr>
            <w:r w:rsidRPr="00466302">
              <w:rPr>
                <w:sz w:val="18"/>
                <w:szCs w:val="18"/>
              </w:rPr>
              <w:t xml:space="preserve">Annual </w:t>
            </w:r>
            <w:proofErr w:type="spellStart"/>
            <w:r w:rsidRPr="00466302">
              <w:rPr>
                <w:sz w:val="18"/>
                <w:szCs w:val="18"/>
              </w:rPr>
              <w:t>Programme</w:t>
            </w:r>
            <w:proofErr w:type="spellEnd"/>
            <w:r w:rsidRPr="00466302">
              <w:rPr>
                <w:sz w:val="18"/>
                <w:szCs w:val="18"/>
              </w:rPr>
              <w:t xml:space="preserve"> Performance Report, QPRs</w:t>
            </w:r>
          </w:p>
        </w:tc>
      </w:tr>
      <w:tr w:rsidR="00487E7B" w:rsidRPr="00466302" w14:paraId="61FDC78D" w14:textId="77777777" w:rsidTr="00AB1B59">
        <w:trPr>
          <w:trHeight w:val="502"/>
        </w:trPr>
        <w:tc>
          <w:tcPr>
            <w:tcW w:w="1092" w:type="pct"/>
            <w:vMerge/>
          </w:tcPr>
          <w:p w14:paraId="4ACF2C28" w14:textId="77777777" w:rsidR="00487E7B" w:rsidRPr="00466302" w:rsidRDefault="00487E7B" w:rsidP="00AB1B59">
            <w:pPr>
              <w:suppressAutoHyphens/>
              <w:rPr>
                <w:b/>
                <w:bCs/>
                <w:sz w:val="18"/>
                <w:szCs w:val="18"/>
                <w:lang w:val="en-GB"/>
              </w:rPr>
            </w:pPr>
          </w:p>
        </w:tc>
        <w:tc>
          <w:tcPr>
            <w:tcW w:w="787" w:type="pct"/>
          </w:tcPr>
          <w:p w14:paraId="08DDDB58" w14:textId="77777777" w:rsidR="00487E7B" w:rsidRPr="00466302" w:rsidRDefault="00487E7B" w:rsidP="00AB1B59">
            <w:pPr>
              <w:suppressAutoHyphens/>
              <w:rPr>
                <w:sz w:val="18"/>
                <w:szCs w:val="18"/>
                <w:lang w:val="en-GB"/>
              </w:rPr>
            </w:pPr>
            <w:r w:rsidRPr="00466302">
              <w:rPr>
                <w:sz w:val="18"/>
                <w:szCs w:val="18"/>
                <w:lang w:val="en-GB"/>
              </w:rPr>
              <w:t>Intermediate Outcome 2.2:</w:t>
            </w:r>
            <w:r w:rsidRPr="00466302">
              <w:rPr>
                <w:b/>
                <w:bCs/>
                <w:sz w:val="18"/>
                <w:szCs w:val="18"/>
              </w:rPr>
              <w:t xml:space="preserve"> </w:t>
            </w:r>
            <w:r w:rsidRPr="00466302">
              <w:rPr>
                <w:bCs/>
                <w:sz w:val="18"/>
                <w:szCs w:val="18"/>
              </w:rPr>
              <w:t xml:space="preserve">Reduced area </w:t>
            </w:r>
            <w:r w:rsidRPr="00466302">
              <w:rPr>
                <w:bCs/>
                <w:sz w:val="18"/>
                <w:szCs w:val="18"/>
              </w:rPr>
              <w:lastRenderedPageBreak/>
              <w:t xml:space="preserve">of </w:t>
            </w:r>
            <w:proofErr w:type="gramStart"/>
            <w:r w:rsidRPr="00466302">
              <w:rPr>
                <w:bCs/>
                <w:sz w:val="18"/>
                <w:szCs w:val="18"/>
              </w:rPr>
              <w:t>degraded  wetlands</w:t>
            </w:r>
            <w:proofErr w:type="gramEnd"/>
          </w:p>
        </w:tc>
        <w:tc>
          <w:tcPr>
            <w:tcW w:w="1006" w:type="pct"/>
          </w:tcPr>
          <w:p w14:paraId="42346628" w14:textId="77777777" w:rsidR="00487E7B" w:rsidRPr="00466302" w:rsidRDefault="00487E7B" w:rsidP="00AB1B59">
            <w:pPr>
              <w:suppressAutoHyphens/>
              <w:rPr>
                <w:i/>
                <w:iCs/>
                <w:sz w:val="18"/>
                <w:szCs w:val="18"/>
                <w:lang w:val="en-GB"/>
              </w:rPr>
            </w:pPr>
            <w:r w:rsidRPr="00466302">
              <w:rPr>
                <w:i/>
                <w:iCs/>
                <w:sz w:val="18"/>
                <w:szCs w:val="18"/>
                <w:lang w:val="en-GB"/>
              </w:rPr>
              <w:lastRenderedPageBreak/>
              <w:t>Intermediate Outcome Indicator 2</w:t>
            </w:r>
          </w:p>
          <w:p w14:paraId="6F3FE64B" w14:textId="77777777" w:rsidR="00487E7B" w:rsidRPr="00466302" w:rsidRDefault="00487E7B" w:rsidP="00AB1B59">
            <w:pPr>
              <w:suppressAutoHyphens/>
              <w:rPr>
                <w:sz w:val="18"/>
                <w:szCs w:val="18"/>
                <w:lang w:val="en-GB"/>
              </w:rPr>
            </w:pPr>
            <w:r w:rsidRPr="00466302">
              <w:rPr>
                <w:sz w:val="18"/>
                <w:szCs w:val="18"/>
              </w:rPr>
              <w:lastRenderedPageBreak/>
              <w:t>Percentage reduction in area of degraded wetland</w:t>
            </w:r>
          </w:p>
        </w:tc>
        <w:tc>
          <w:tcPr>
            <w:tcW w:w="234" w:type="pct"/>
            <w:vAlign w:val="center"/>
          </w:tcPr>
          <w:p w14:paraId="0172BC51" w14:textId="77777777" w:rsidR="00487E7B" w:rsidRPr="00466302" w:rsidRDefault="00487E7B" w:rsidP="00AB1B59">
            <w:pPr>
              <w:rPr>
                <w:sz w:val="18"/>
                <w:szCs w:val="18"/>
                <w:lang w:val="en-GB"/>
              </w:rPr>
            </w:pPr>
            <w:r w:rsidRPr="00466302">
              <w:rPr>
                <w:sz w:val="18"/>
                <w:szCs w:val="18"/>
                <w:lang w:val="en-GB"/>
              </w:rPr>
              <w:lastRenderedPageBreak/>
              <w:t>0.24</w:t>
            </w:r>
          </w:p>
        </w:tc>
        <w:tc>
          <w:tcPr>
            <w:tcW w:w="219" w:type="pct"/>
            <w:gridSpan w:val="2"/>
            <w:vAlign w:val="center"/>
          </w:tcPr>
          <w:p w14:paraId="29AF26A6" w14:textId="77777777" w:rsidR="00487E7B" w:rsidRPr="00466302" w:rsidRDefault="00487E7B" w:rsidP="00AB1B59">
            <w:pPr>
              <w:rPr>
                <w:sz w:val="18"/>
                <w:szCs w:val="18"/>
                <w:lang w:val="en-GB"/>
              </w:rPr>
            </w:pPr>
            <w:r w:rsidRPr="00466302">
              <w:rPr>
                <w:sz w:val="18"/>
                <w:szCs w:val="18"/>
                <w:lang w:val="en-GB"/>
              </w:rPr>
              <w:t>0.3</w:t>
            </w:r>
          </w:p>
        </w:tc>
        <w:tc>
          <w:tcPr>
            <w:tcW w:w="219" w:type="pct"/>
            <w:gridSpan w:val="2"/>
            <w:vAlign w:val="center"/>
          </w:tcPr>
          <w:p w14:paraId="3F6A8320" w14:textId="77777777" w:rsidR="00487E7B" w:rsidRPr="00466302" w:rsidRDefault="00487E7B" w:rsidP="00AB1B59">
            <w:pPr>
              <w:rPr>
                <w:sz w:val="18"/>
                <w:szCs w:val="18"/>
                <w:lang w:val="en-GB"/>
              </w:rPr>
            </w:pPr>
            <w:r w:rsidRPr="00466302">
              <w:rPr>
                <w:sz w:val="18"/>
                <w:szCs w:val="18"/>
                <w:lang w:val="en-GB"/>
              </w:rPr>
              <w:t>0.4</w:t>
            </w:r>
          </w:p>
        </w:tc>
        <w:tc>
          <w:tcPr>
            <w:tcW w:w="277" w:type="pct"/>
            <w:gridSpan w:val="2"/>
            <w:vAlign w:val="center"/>
          </w:tcPr>
          <w:p w14:paraId="74353947" w14:textId="77777777" w:rsidR="00487E7B" w:rsidRPr="00466302" w:rsidRDefault="00487E7B" w:rsidP="00AB1B59">
            <w:pPr>
              <w:rPr>
                <w:sz w:val="18"/>
                <w:szCs w:val="18"/>
                <w:lang w:val="en-GB"/>
              </w:rPr>
            </w:pPr>
            <w:r w:rsidRPr="00466302">
              <w:rPr>
                <w:sz w:val="18"/>
                <w:szCs w:val="18"/>
                <w:lang w:val="en-GB"/>
              </w:rPr>
              <w:t>0.6</w:t>
            </w:r>
          </w:p>
        </w:tc>
        <w:tc>
          <w:tcPr>
            <w:tcW w:w="219" w:type="pct"/>
            <w:vAlign w:val="center"/>
          </w:tcPr>
          <w:p w14:paraId="38E34870" w14:textId="77777777" w:rsidR="00487E7B" w:rsidRPr="00466302" w:rsidRDefault="00487E7B" w:rsidP="00AB1B59">
            <w:pPr>
              <w:rPr>
                <w:sz w:val="18"/>
                <w:szCs w:val="18"/>
                <w:lang w:val="en-GB"/>
              </w:rPr>
            </w:pPr>
            <w:r w:rsidRPr="00466302">
              <w:rPr>
                <w:sz w:val="18"/>
                <w:szCs w:val="18"/>
                <w:lang w:val="en-GB"/>
              </w:rPr>
              <w:t>0.8</w:t>
            </w:r>
          </w:p>
        </w:tc>
        <w:tc>
          <w:tcPr>
            <w:tcW w:w="292" w:type="pct"/>
            <w:vAlign w:val="center"/>
          </w:tcPr>
          <w:p w14:paraId="025EBD0B" w14:textId="77777777" w:rsidR="00487E7B" w:rsidRPr="00466302" w:rsidRDefault="00487E7B" w:rsidP="00AB1B59">
            <w:pPr>
              <w:rPr>
                <w:sz w:val="18"/>
                <w:szCs w:val="18"/>
                <w:lang w:val="en-GB"/>
              </w:rPr>
            </w:pPr>
            <w:r w:rsidRPr="00466302">
              <w:rPr>
                <w:sz w:val="18"/>
                <w:szCs w:val="18"/>
                <w:lang w:val="en-GB"/>
              </w:rPr>
              <w:t>1.2</w:t>
            </w:r>
          </w:p>
        </w:tc>
        <w:tc>
          <w:tcPr>
            <w:tcW w:w="656" w:type="pct"/>
          </w:tcPr>
          <w:p w14:paraId="078705FF" w14:textId="77777777" w:rsidR="00487E7B" w:rsidRPr="00466302" w:rsidRDefault="00487E7B" w:rsidP="00AB1B59">
            <w:pPr>
              <w:suppressAutoHyphens/>
              <w:rPr>
                <w:sz w:val="18"/>
                <w:szCs w:val="18"/>
                <w:lang w:val="en-GB"/>
              </w:rPr>
            </w:pPr>
            <w:r w:rsidRPr="00466302">
              <w:rPr>
                <w:sz w:val="18"/>
                <w:szCs w:val="18"/>
              </w:rPr>
              <w:t xml:space="preserve">Annual </w:t>
            </w:r>
            <w:proofErr w:type="spellStart"/>
            <w:r w:rsidRPr="00466302">
              <w:rPr>
                <w:sz w:val="18"/>
                <w:szCs w:val="18"/>
              </w:rPr>
              <w:t>Programme</w:t>
            </w:r>
            <w:proofErr w:type="spellEnd"/>
            <w:r w:rsidRPr="00466302">
              <w:rPr>
                <w:sz w:val="18"/>
                <w:szCs w:val="18"/>
              </w:rPr>
              <w:t xml:space="preserve"> Performance </w:t>
            </w:r>
            <w:r w:rsidRPr="00466302">
              <w:rPr>
                <w:sz w:val="18"/>
                <w:szCs w:val="18"/>
              </w:rPr>
              <w:lastRenderedPageBreak/>
              <w:t>Report, QPRs</w:t>
            </w:r>
          </w:p>
        </w:tc>
      </w:tr>
      <w:tr w:rsidR="00487E7B" w:rsidRPr="00466302" w14:paraId="5F821954" w14:textId="77777777" w:rsidTr="00AB1B59">
        <w:tc>
          <w:tcPr>
            <w:tcW w:w="1092" w:type="pct"/>
            <w:vMerge w:val="restart"/>
            <w:shd w:val="clear" w:color="auto" w:fill="F2F2F2" w:themeFill="background1" w:themeFillShade="F2"/>
          </w:tcPr>
          <w:p w14:paraId="5FDD5ABB" w14:textId="77777777" w:rsidR="00487E7B" w:rsidRPr="00466302" w:rsidRDefault="00487E7B" w:rsidP="00AB1B59">
            <w:pPr>
              <w:suppressAutoHyphens/>
              <w:rPr>
                <w:b/>
                <w:bCs/>
                <w:sz w:val="18"/>
                <w:szCs w:val="18"/>
                <w:lang w:val="en-GB"/>
              </w:rPr>
            </w:pPr>
            <w:r w:rsidRPr="00466302">
              <w:rPr>
                <w:b/>
                <w:bCs/>
                <w:sz w:val="18"/>
                <w:szCs w:val="18"/>
                <w:lang w:val="en-GB"/>
              </w:rPr>
              <w:lastRenderedPageBreak/>
              <w:t xml:space="preserve">Intervention </w:t>
            </w:r>
          </w:p>
        </w:tc>
        <w:tc>
          <w:tcPr>
            <w:tcW w:w="787" w:type="pct"/>
            <w:vMerge w:val="restart"/>
            <w:shd w:val="clear" w:color="auto" w:fill="F2F2F2" w:themeFill="background1" w:themeFillShade="F2"/>
          </w:tcPr>
          <w:p w14:paraId="49EEA5C7" w14:textId="77777777" w:rsidR="00487E7B" w:rsidRPr="00466302" w:rsidRDefault="00487E7B" w:rsidP="00AB1B59">
            <w:pPr>
              <w:tabs>
                <w:tab w:val="left" w:pos="900"/>
              </w:tabs>
              <w:rPr>
                <w:b/>
                <w:bCs/>
                <w:sz w:val="18"/>
                <w:szCs w:val="18"/>
                <w:lang w:val="en-GB"/>
              </w:rPr>
            </w:pPr>
            <w:r w:rsidRPr="00466302">
              <w:rPr>
                <w:b/>
                <w:bCs/>
                <w:sz w:val="18"/>
                <w:szCs w:val="18"/>
                <w:lang w:val="en-GB"/>
              </w:rPr>
              <w:t xml:space="preserve">Key Output </w:t>
            </w:r>
          </w:p>
        </w:tc>
        <w:tc>
          <w:tcPr>
            <w:tcW w:w="1006" w:type="pct"/>
            <w:vMerge w:val="restart"/>
            <w:shd w:val="clear" w:color="auto" w:fill="F2F2F2" w:themeFill="background1" w:themeFillShade="F2"/>
          </w:tcPr>
          <w:p w14:paraId="635AA812" w14:textId="77777777" w:rsidR="00487E7B" w:rsidRPr="00466302" w:rsidRDefault="00487E7B" w:rsidP="00AB1B59">
            <w:pPr>
              <w:tabs>
                <w:tab w:val="left" w:pos="900"/>
              </w:tabs>
              <w:rPr>
                <w:i/>
                <w:iCs/>
                <w:sz w:val="18"/>
                <w:szCs w:val="18"/>
                <w:lang w:val="en-GB"/>
              </w:rPr>
            </w:pPr>
            <w:r w:rsidRPr="00466302">
              <w:rPr>
                <w:b/>
                <w:bCs/>
                <w:sz w:val="18"/>
                <w:szCs w:val="18"/>
                <w:lang w:val="en-GB"/>
              </w:rPr>
              <w:t xml:space="preserve">Indicator </w:t>
            </w:r>
            <w:r w:rsidRPr="00466302">
              <w:rPr>
                <w:sz w:val="18"/>
                <w:szCs w:val="18"/>
              </w:rPr>
              <w:t>(f)</w:t>
            </w:r>
          </w:p>
          <w:p w14:paraId="27EEA025" w14:textId="77777777" w:rsidR="00487E7B" w:rsidRPr="00466302" w:rsidRDefault="00487E7B" w:rsidP="00AB1B59">
            <w:pPr>
              <w:tabs>
                <w:tab w:val="left" w:pos="900"/>
              </w:tabs>
              <w:rPr>
                <w:b/>
                <w:bCs/>
                <w:sz w:val="18"/>
                <w:szCs w:val="18"/>
                <w:lang w:val="en-GB"/>
              </w:rPr>
            </w:pPr>
          </w:p>
        </w:tc>
        <w:tc>
          <w:tcPr>
            <w:tcW w:w="1458" w:type="pct"/>
            <w:gridSpan w:val="9"/>
            <w:shd w:val="clear" w:color="auto" w:fill="F2F2F2" w:themeFill="background1" w:themeFillShade="F2"/>
          </w:tcPr>
          <w:p w14:paraId="08826A9C" w14:textId="77777777" w:rsidR="00487E7B" w:rsidRPr="00466302" w:rsidRDefault="00487E7B" w:rsidP="00AB1B59">
            <w:pPr>
              <w:suppressAutoHyphens/>
              <w:rPr>
                <w:b/>
                <w:bCs/>
                <w:sz w:val="18"/>
                <w:szCs w:val="18"/>
                <w:lang w:val="en-GB"/>
              </w:rPr>
            </w:pPr>
            <w:r w:rsidRPr="00466302">
              <w:rPr>
                <w:b/>
                <w:bCs/>
                <w:sz w:val="18"/>
                <w:szCs w:val="18"/>
                <w:lang w:val="en-GB"/>
              </w:rPr>
              <w:t>Time Frame and Output Target</w:t>
            </w:r>
          </w:p>
        </w:tc>
        <w:tc>
          <w:tcPr>
            <w:tcW w:w="656" w:type="pct"/>
            <w:vMerge w:val="restart"/>
            <w:shd w:val="clear" w:color="auto" w:fill="F2F2F2" w:themeFill="background1" w:themeFillShade="F2"/>
          </w:tcPr>
          <w:p w14:paraId="0E409ADF" w14:textId="77777777" w:rsidR="00487E7B" w:rsidRPr="00466302" w:rsidRDefault="00487E7B" w:rsidP="00AB1B59">
            <w:pPr>
              <w:suppressAutoHyphens/>
              <w:rPr>
                <w:b/>
                <w:bCs/>
                <w:sz w:val="18"/>
                <w:szCs w:val="18"/>
                <w:lang w:val="en-GB"/>
              </w:rPr>
            </w:pPr>
            <w:r w:rsidRPr="00466302">
              <w:rPr>
                <w:b/>
                <w:bCs/>
                <w:sz w:val="18"/>
                <w:szCs w:val="18"/>
                <w:lang w:val="en-GB"/>
              </w:rPr>
              <w:t>Actors</w:t>
            </w:r>
          </w:p>
        </w:tc>
      </w:tr>
      <w:tr w:rsidR="00487E7B" w:rsidRPr="00466302" w14:paraId="0E79D448" w14:textId="77777777" w:rsidTr="00AB1B59">
        <w:trPr>
          <w:cantSplit/>
          <w:trHeight w:val="692"/>
        </w:trPr>
        <w:tc>
          <w:tcPr>
            <w:tcW w:w="1092" w:type="pct"/>
            <w:vMerge/>
            <w:shd w:val="clear" w:color="auto" w:fill="F2F2F2" w:themeFill="background1" w:themeFillShade="F2"/>
          </w:tcPr>
          <w:p w14:paraId="1D128DD3" w14:textId="77777777" w:rsidR="00487E7B" w:rsidRPr="00466302" w:rsidRDefault="00487E7B" w:rsidP="00AB1B59">
            <w:pPr>
              <w:suppressAutoHyphens/>
              <w:rPr>
                <w:sz w:val="18"/>
                <w:szCs w:val="18"/>
                <w:lang w:val="en-GB"/>
              </w:rPr>
            </w:pPr>
          </w:p>
        </w:tc>
        <w:tc>
          <w:tcPr>
            <w:tcW w:w="787" w:type="pct"/>
            <w:vMerge/>
            <w:shd w:val="clear" w:color="auto" w:fill="F2F2F2" w:themeFill="background1" w:themeFillShade="F2"/>
          </w:tcPr>
          <w:p w14:paraId="6BD7971D" w14:textId="77777777" w:rsidR="00487E7B" w:rsidRPr="00466302" w:rsidRDefault="00487E7B" w:rsidP="00AB1B59">
            <w:pPr>
              <w:suppressAutoHyphens/>
              <w:rPr>
                <w:sz w:val="18"/>
                <w:szCs w:val="18"/>
                <w:lang w:val="en-GB"/>
              </w:rPr>
            </w:pPr>
          </w:p>
        </w:tc>
        <w:tc>
          <w:tcPr>
            <w:tcW w:w="1006" w:type="pct"/>
            <w:vMerge/>
            <w:shd w:val="clear" w:color="auto" w:fill="F2F2F2" w:themeFill="background1" w:themeFillShade="F2"/>
          </w:tcPr>
          <w:p w14:paraId="48CD2DF8" w14:textId="77777777" w:rsidR="00487E7B" w:rsidRPr="00466302" w:rsidRDefault="00487E7B" w:rsidP="00AB1B59">
            <w:pPr>
              <w:suppressAutoHyphens/>
              <w:rPr>
                <w:sz w:val="18"/>
                <w:szCs w:val="18"/>
                <w:lang w:val="en-GB"/>
              </w:rPr>
            </w:pPr>
          </w:p>
        </w:tc>
        <w:tc>
          <w:tcPr>
            <w:tcW w:w="292" w:type="pct"/>
            <w:gridSpan w:val="2"/>
            <w:shd w:val="clear" w:color="auto" w:fill="F2F2F2" w:themeFill="background1" w:themeFillShade="F2"/>
            <w:textDirection w:val="tbRl"/>
          </w:tcPr>
          <w:p w14:paraId="02695572" w14:textId="77777777" w:rsidR="00487E7B" w:rsidRPr="00466302" w:rsidRDefault="00487E7B" w:rsidP="00AB1B59">
            <w:pPr>
              <w:suppressAutoHyphens/>
              <w:ind w:left="113" w:right="113"/>
              <w:rPr>
                <w:sz w:val="18"/>
                <w:szCs w:val="18"/>
                <w:lang w:val="en-GB"/>
              </w:rPr>
            </w:pPr>
            <w:r w:rsidRPr="00466302">
              <w:rPr>
                <w:sz w:val="18"/>
                <w:szCs w:val="18"/>
                <w:lang w:val="en-GB"/>
              </w:rPr>
              <w:t>FY2025/26</w:t>
            </w:r>
          </w:p>
        </w:tc>
        <w:tc>
          <w:tcPr>
            <w:tcW w:w="292" w:type="pct"/>
            <w:gridSpan w:val="2"/>
            <w:shd w:val="clear" w:color="auto" w:fill="F2F2F2" w:themeFill="background1" w:themeFillShade="F2"/>
            <w:textDirection w:val="tbRl"/>
          </w:tcPr>
          <w:p w14:paraId="1DFF9B6E" w14:textId="77777777" w:rsidR="00487E7B" w:rsidRPr="00466302" w:rsidRDefault="00487E7B" w:rsidP="00AB1B59">
            <w:pPr>
              <w:suppressAutoHyphens/>
              <w:ind w:left="113" w:right="113"/>
              <w:rPr>
                <w:sz w:val="18"/>
                <w:szCs w:val="18"/>
                <w:lang w:val="en-GB"/>
              </w:rPr>
            </w:pPr>
            <w:r w:rsidRPr="00466302">
              <w:rPr>
                <w:sz w:val="18"/>
                <w:szCs w:val="18"/>
                <w:lang w:val="en-GB"/>
              </w:rPr>
              <w:t>FY2026/27</w:t>
            </w:r>
          </w:p>
        </w:tc>
        <w:tc>
          <w:tcPr>
            <w:tcW w:w="292" w:type="pct"/>
            <w:gridSpan w:val="2"/>
            <w:shd w:val="clear" w:color="auto" w:fill="F2F2F2" w:themeFill="background1" w:themeFillShade="F2"/>
            <w:textDirection w:val="tbRl"/>
          </w:tcPr>
          <w:p w14:paraId="71FA9A76" w14:textId="77777777" w:rsidR="00487E7B" w:rsidRPr="00466302" w:rsidRDefault="00487E7B" w:rsidP="00AB1B59">
            <w:pPr>
              <w:suppressAutoHyphens/>
              <w:ind w:left="113" w:right="113"/>
              <w:rPr>
                <w:sz w:val="18"/>
                <w:szCs w:val="18"/>
                <w:lang w:val="en-GB"/>
              </w:rPr>
            </w:pPr>
            <w:r w:rsidRPr="00466302">
              <w:rPr>
                <w:sz w:val="18"/>
                <w:szCs w:val="18"/>
                <w:lang w:val="en-GB"/>
              </w:rPr>
              <w:t>FY2027/28</w:t>
            </w:r>
          </w:p>
        </w:tc>
        <w:tc>
          <w:tcPr>
            <w:tcW w:w="292" w:type="pct"/>
            <w:gridSpan w:val="2"/>
            <w:shd w:val="clear" w:color="auto" w:fill="F2F2F2" w:themeFill="background1" w:themeFillShade="F2"/>
            <w:textDirection w:val="tbRl"/>
          </w:tcPr>
          <w:p w14:paraId="360486FF" w14:textId="77777777" w:rsidR="00487E7B" w:rsidRPr="00466302" w:rsidRDefault="00487E7B" w:rsidP="00AB1B59">
            <w:pPr>
              <w:suppressAutoHyphens/>
              <w:ind w:left="113" w:right="113"/>
              <w:rPr>
                <w:sz w:val="18"/>
                <w:szCs w:val="18"/>
                <w:lang w:val="en-GB"/>
              </w:rPr>
            </w:pPr>
            <w:r w:rsidRPr="00466302">
              <w:rPr>
                <w:sz w:val="18"/>
                <w:szCs w:val="18"/>
                <w:lang w:val="en-GB"/>
              </w:rPr>
              <w:t>FY2028/29</w:t>
            </w:r>
          </w:p>
        </w:tc>
        <w:tc>
          <w:tcPr>
            <w:tcW w:w="292" w:type="pct"/>
            <w:shd w:val="clear" w:color="auto" w:fill="F2F2F2" w:themeFill="background1" w:themeFillShade="F2"/>
            <w:textDirection w:val="tbRl"/>
          </w:tcPr>
          <w:p w14:paraId="66BBAE4A" w14:textId="77777777" w:rsidR="00487E7B" w:rsidRPr="00466302" w:rsidRDefault="00487E7B" w:rsidP="00AB1B59">
            <w:pPr>
              <w:suppressAutoHyphens/>
              <w:ind w:left="113" w:right="113"/>
              <w:rPr>
                <w:sz w:val="18"/>
                <w:szCs w:val="18"/>
                <w:lang w:val="en-GB"/>
              </w:rPr>
            </w:pPr>
            <w:r w:rsidRPr="00466302">
              <w:rPr>
                <w:sz w:val="18"/>
                <w:szCs w:val="18"/>
                <w:lang w:val="en-GB"/>
              </w:rPr>
              <w:t>FY2029/30</w:t>
            </w:r>
          </w:p>
        </w:tc>
        <w:tc>
          <w:tcPr>
            <w:tcW w:w="656" w:type="pct"/>
            <w:vMerge/>
            <w:shd w:val="clear" w:color="auto" w:fill="F2F2F2" w:themeFill="background1" w:themeFillShade="F2"/>
          </w:tcPr>
          <w:p w14:paraId="491A3BED" w14:textId="77777777" w:rsidR="00487E7B" w:rsidRPr="00466302" w:rsidRDefault="00487E7B" w:rsidP="00AB1B59">
            <w:pPr>
              <w:suppressAutoHyphens/>
              <w:rPr>
                <w:sz w:val="18"/>
                <w:szCs w:val="18"/>
                <w:lang w:val="en-GB"/>
              </w:rPr>
            </w:pPr>
          </w:p>
        </w:tc>
      </w:tr>
      <w:tr w:rsidR="00487E7B" w:rsidRPr="00466302" w14:paraId="6BC85C49" w14:textId="77777777" w:rsidTr="00AB1B59">
        <w:trPr>
          <w:cantSplit/>
          <w:trHeight w:val="39"/>
        </w:trPr>
        <w:tc>
          <w:tcPr>
            <w:tcW w:w="1092" w:type="pct"/>
          </w:tcPr>
          <w:p w14:paraId="72D1982F" w14:textId="77777777" w:rsidR="00487E7B" w:rsidRPr="00466302" w:rsidRDefault="00487E7B" w:rsidP="00AB1B59">
            <w:pPr>
              <w:suppressAutoHyphens/>
              <w:rPr>
                <w:b/>
                <w:bCs/>
                <w:sz w:val="18"/>
                <w:szCs w:val="18"/>
                <w:lang w:val="en-GB"/>
              </w:rPr>
            </w:pPr>
            <w:r w:rsidRPr="00466302">
              <w:rPr>
                <w:b/>
                <w:bCs/>
                <w:sz w:val="18"/>
                <w:szCs w:val="18"/>
                <w:lang w:val="en-GB"/>
              </w:rPr>
              <w:t xml:space="preserve">Intervention 2.1 </w:t>
            </w:r>
          </w:p>
          <w:p w14:paraId="6DC82E98" w14:textId="77777777" w:rsidR="00487E7B" w:rsidRPr="00466302" w:rsidRDefault="00487E7B" w:rsidP="00AB1B59">
            <w:pPr>
              <w:suppressAutoHyphens/>
              <w:rPr>
                <w:b/>
                <w:bCs/>
                <w:sz w:val="18"/>
                <w:szCs w:val="18"/>
                <w:lang w:val="en-GB"/>
              </w:rPr>
            </w:pPr>
            <w:r w:rsidRPr="00466302">
              <w:rPr>
                <w:sz w:val="18"/>
                <w:szCs w:val="18"/>
              </w:rPr>
              <w:t>Increased forest and wetland cover for socio-economic and ecological benefits</w:t>
            </w:r>
          </w:p>
          <w:p w14:paraId="33B0703C" w14:textId="77777777" w:rsidR="00487E7B" w:rsidRPr="00466302" w:rsidRDefault="00487E7B" w:rsidP="00AB1B59">
            <w:pPr>
              <w:suppressAutoHyphens/>
              <w:rPr>
                <w:b/>
                <w:bCs/>
                <w:sz w:val="18"/>
                <w:szCs w:val="18"/>
                <w:lang w:val="en-GB"/>
              </w:rPr>
            </w:pPr>
          </w:p>
        </w:tc>
        <w:tc>
          <w:tcPr>
            <w:tcW w:w="787" w:type="pct"/>
          </w:tcPr>
          <w:p w14:paraId="12CE80BF" w14:textId="77777777" w:rsidR="00487E7B" w:rsidRPr="00466302" w:rsidRDefault="00487E7B" w:rsidP="00AB1B59">
            <w:pPr>
              <w:tabs>
                <w:tab w:val="left" w:pos="900"/>
              </w:tabs>
              <w:rPr>
                <w:b/>
                <w:bCs/>
                <w:i/>
                <w:iCs/>
                <w:sz w:val="18"/>
                <w:szCs w:val="18"/>
                <w:lang w:val="en-GB"/>
              </w:rPr>
            </w:pPr>
            <w:r w:rsidRPr="00466302">
              <w:rPr>
                <w:b/>
                <w:bCs/>
                <w:i/>
                <w:iCs/>
                <w:sz w:val="18"/>
                <w:szCs w:val="18"/>
                <w:lang w:val="en-GB"/>
              </w:rPr>
              <w:t>Output 2.1.1:</w:t>
            </w:r>
          </w:p>
          <w:p w14:paraId="172DD5CA" w14:textId="77777777" w:rsidR="00487E7B" w:rsidRPr="00466302" w:rsidRDefault="00487E7B" w:rsidP="00AB1B59">
            <w:pPr>
              <w:tabs>
                <w:tab w:val="left" w:pos="900"/>
              </w:tabs>
              <w:rPr>
                <w:sz w:val="18"/>
                <w:szCs w:val="18"/>
                <w:lang w:val="en-GB"/>
              </w:rPr>
            </w:pPr>
            <w:r w:rsidRPr="00466302">
              <w:rPr>
                <w:sz w:val="18"/>
                <w:szCs w:val="18"/>
              </w:rPr>
              <w:t>Forest reserves restored and protected</w:t>
            </w:r>
          </w:p>
        </w:tc>
        <w:tc>
          <w:tcPr>
            <w:tcW w:w="1006" w:type="pct"/>
          </w:tcPr>
          <w:p w14:paraId="546F54EA" w14:textId="77777777" w:rsidR="00487E7B" w:rsidRPr="00466302" w:rsidRDefault="00487E7B" w:rsidP="00AB1B59">
            <w:pPr>
              <w:tabs>
                <w:tab w:val="left" w:pos="900"/>
              </w:tabs>
              <w:rPr>
                <w:sz w:val="18"/>
                <w:szCs w:val="18"/>
              </w:rPr>
            </w:pPr>
            <w:r w:rsidRPr="00466302">
              <w:rPr>
                <w:i/>
                <w:iCs/>
                <w:sz w:val="18"/>
                <w:szCs w:val="18"/>
                <w:lang w:val="en-GB"/>
              </w:rPr>
              <w:t>Output Indicator 1</w:t>
            </w:r>
            <w:r w:rsidRPr="00466302">
              <w:rPr>
                <w:sz w:val="18"/>
                <w:szCs w:val="18"/>
              </w:rPr>
              <w:t xml:space="preserve"> </w:t>
            </w:r>
          </w:p>
          <w:p w14:paraId="4E196721" w14:textId="77777777" w:rsidR="00487E7B" w:rsidRPr="00466302" w:rsidRDefault="00487E7B" w:rsidP="00AB1B59">
            <w:pPr>
              <w:tabs>
                <w:tab w:val="left" w:pos="900"/>
              </w:tabs>
              <w:rPr>
                <w:sz w:val="18"/>
                <w:szCs w:val="18"/>
                <w:lang w:val="en-GB"/>
              </w:rPr>
            </w:pPr>
            <w:r w:rsidRPr="00466302">
              <w:rPr>
                <w:sz w:val="18"/>
                <w:szCs w:val="18"/>
              </w:rPr>
              <w:t xml:space="preserve">Area (ha) of </w:t>
            </w:r>
            <w:proofErr w:type="gramStart"/>
            <w:r w:rsidRPr="00466302">
              <w:rPr>
                <w:sz w:val="18"/>
                <w:szCs w:val="18"/>
              </w:rPr>
              <w:t>degraded  forests</w:t>
            </w:r>
            <w:proofErr w:type="gramEnd"/>
            <w:r w:rsidRPr="00466302">
              <w:rPr>
                <w:sz w:val="18"/>
                <w:szCs w:val="18"/>
              </w:rPr>
              <w:t xml:space="preserve"> restored</w:t>
            </w:r>
          </w:p>
        </w:tc>
        <w:tc>
          <w:tcPr>
            <w:tcW w:w="292" w:type="pct"/>
            <w:gridSpan w:val="2"/>
            <w:vAlign w:val="center"/>
          </w:tcPr>
          <w:p w14:paraId="3F9639D3" w14:textId="77777777" w:rsidR="00487E7B" w:rsidRPr="00466302" w:rsidRDefault="00487E7B" w:rsidP="00AB1B59">
            <w:pPr>
              <w:rPr>
                <w:sz w:val="18"/>
                <w:szCs w:val="18"/>
                <w:lang w:val="en-GB"/>
              </w:rPr>
            </w:pPr>
            <w:r w:rsidRPr="00466302">
              <w:rPr>
                <w:sz w:val="18"/>
                <w:szCs w:val="18"/>
                <w:lang w:val="en-GB"/>
              </w:rPr>
              <w:t>12</w:t>
            </w:r>
          </w:p>
        </w:tc>
        <w:tc>
          <w:tcPr>
            <w:tcW w:w="292" w:type="pct"/>
            <w:gridSpan w:val="2"/>
            <w:vAlign w:val="center"/>
          </w:tcPr>
          <w:p w14:paraId="01352F85" w14:textId="77777777" w:rsidR="00487E7B" w:rsidRPr="00466302" w:rsidRDefault="00487E7B" w:rsidP="00AB1B59">
            <w:pPr>
              <w:rPr>
                <w:sz w:val="18"/>
                <w:szCs w:val="18"/>
                <w:lang w:val="en-GB"/>
              </w:rPr>
            </w:pPr>
            <w:r w:rsidRPr="00466302">
              <w:rPr>
                <w:sz w:val="18"/>
                <w:szCs w:val="18"/>
                <w:lang w:val="en-GB"/>
              </w:rPr>
              <w:t>13.5</w:t>
            </w:r>
          </w:p>
        </w:tc>
        <w:tc>
          <w:tcPr>
            <w:tcW w:w="292" w:type="pct"/>
            <w:gridSpan w:val="2"/>
            <w:vAlign w:val="center"/>
          </w:tcPr>
          <w:p w14:paraId="706CA8F3" w14:textId="77777777" w:rsidR="00487E7B" w:rsidRPr="00466302" w:rsidRDefault="00487E7B" w:rsidP="00AB1B59">
            <w:pPr>
              <w:rPr>
                <w:sz w:val="18"/>
                <w:szCs w:val="18"/>
                <w:lang w:val="en-GB"/>
              </w:rPr>
            </w:pPr>
            <w:r w:rsidRPr="00466302">
              <w:rPr>
                <w:sz w:val="18"/>
                <w:szCs w:val="18"/>
                <w:lang w:val="en-GB"/>
              </w:rPr>
              <w:t>14</w:t>
            </w:r>
          </w:p>
        </w:tc>
        <w:tc>
          <w:tcPr>
            <w:tcW w:w="292" w:type="pct"/>
            <w:gridSpan w:val="2"/>
            <w:vAlign w:val="center"/>
          </w:tcPr>
          <w:p w14:paraId="139A75DB" w14:textId="77777777" w:rsidR="00487E7B" w:rsidRPr="00466302" w:rsidRDefault="00487E7B" w:rsidP="00AB1B59">
            <w:pPr>
              <w:rPr>
                <w:sz w:val="18"/>
                <w:szCs w:val="18"/>
                <w:lang w:val="en-GB"/>
              </w:rPr>
            </w:pPr>
            <w:r w:rsidRPr="00466302">
              <w:rPr>
                <w:sz w:val="18"/>
                <w:szCs w:val="18"/>
                <w:lang w:val="en-GB"/>
              </w:rPr>
              <w:t>16</w:t>
            </w:r>
          </w:p>
        </w:tc>
        <w:tc>
          <w:tcPr>
            <w:tcW w:w="292" w:type="pct"/>
            <w:vAlign w:val="center"/>
          </w:tcPr>
          <w:p w14:paraId="27A81014" w14:textId="77777777" w:rsidR="00487E7B" w:rsidRPr="00466302" w:rsidRDefault="00487E7B" w:rsidP="00AB1B59">
            <w:pPr>
              <w:rPr>
                <w:sz w:val="18"/>
                <w:szCs w:val="18"/>
                <w:lang w:val="en-GB"/>
              </w:rPr>
            </w:pPr>
            <w:r w:rsidRPr="00466302">
              <w:rPr>
                <w:sz w:val="18"/>
                <w:szCs w:val="18"/>
                <w:lang w:val="en-GB"/>
              </w:rPr>
              <w:t>16.8</w:t>
            </w:r>
          </w:p>
        </w:tc>
        <w:tc>
          <w:tcPr>
            <w:tcW w:w="656" w:type="pct"/>
            <w:vAlign w:val="center"/>
          </w:tcPr>
          <w:p w14:paraId="757D879C" w14:textId="77777777" w:rsidR="00487E7B" w:rsidRPr="00466302" w:rsidRDefault="00487E7B" w:rsidP="00AB1B59">
            <w:pPr>
              <w:rPr>
                <w:sz w:val="18"/>
                <w:szCs w:val="18"/>
              </w:rPr>
            </w:pPr>
            <w:r w:rsidRPr="00466302">
              <w:rPr>
                <w:sz w:val="18"/>
                <w:szCs w:val="18"/>
                <w:lang w:val="en-GB"/>
              </w:rPr>
              <w:t>LLG, HLG, MWE</w:t>
            </w:r>
          </w:p>
        </w:tc>
      </w:tr>
      <w:tr w:rsidR="00487E7B" w:rsidRPr="00466302" w14:paraId="4B649B81" w14:textId="77777777" w:rsidTr="00AB1B59">
        <w:trPr>
          <w:cantSplit/>
          <w:trHeight w:val="39"/>
        </w:trPr>
        <w:tc>
          <w:tcPr>
            <w:tcW w:w="1092" w:type="pct"/>
          </w:tcPr>
          <w:p w14:paraId="00895D07" w14:textId="77777777" w:rsidR="00487E7B" w:rsidRPr="00466302" w:rsidRDefault="00487E7B" w:rsidP="00AB1B59">
            <w:pPr>
              <w:suppressAutoHyphens/>
              <w:rPr>
                <w:b/>
                <w:bCs/>
                <w:sz w:val="18"/>
                <w:szCs w:val="18"/>
                <w:lang w:val="en-GB"/>
              </w:rPr>
            </w:pPr>
          </w:p>
        </w:tc>
        <w:tc>
          <w:tcPr>
            <w:tcW w:w="787" w:type="pct"/>
          </w:tcPr>
          <w:p w14:paraId="30C27670" w14:textId="77777777" w:rsidR="00487E7B" w:rsidRPr="00466302" w:rsidRDefault="00487E7B" w:rsidP="00AB1B59">
            <w:pPr>
              <w:tabs>
                <w:tab w:val="left" w:pos="900"/>
              </w:tabs>
              <w:rPr>
                <w:b/>
                <w:bCs/>
                <w:i/>
                <w:iCs/>
                <w:sz w:val="18"/>
                <w:szCs w:val="18"/>
                <w:lang w:val="en-GB"/>
              </w:rPr>
            </w:pPr>
            <w:r w:rsidRPr="00466302">
              <w:rPr>
                <w:b/>
                <w:bCs/>
                <w:i/>
                <w:iCs/>
                <w:sz w:val="18"/>
                <w:szCs w:val="18"/>
                <w:lang w:val="en-GB"/>
              </w:rPr>
              <w:t>Output 2.1.2:</w:t>
            </w:r>
          </w:p>
          <w:p w14:paraId="2F467690" w14:textId="77777777" w:rsidR="00487E7B" w:rsidRPr="00466302" w:rsidRDefault="00487E7B" w:rsidP="00AB1B59">
            <w:pPr>
              <w:tabs>
                <w:tab w:val="left" w:pos="900"/>
              </w:tabs>
              <w:rPr>
                <w:b/>
                <w:bCs/>
                <w:i/>
                <w:iCs/>
                <w:sz w:val="18"/>
                <w:szCs w:val="18"/>
                <w:lang w:val="en-GB"/>
              </w:rPr>
            </w:pPr>
            <w:r w:rsidRPr="00466302">
              <w:rPr>
                <w:sz w:val="18"/>
                <w:szCs w:val="18"/>
              </w:rPr>
              <w:t>Degraded landscapes restored</w:t>
            </w:r>
          </w:p>
        </w:tc>
        <w:tc>
          <w:tcPr>
            <w:tcW w:w="1006" w:type="pct"/>
          </w:tcPr>
          <w:p w14:paraId="3D3F496B" w14:textId="77777777" w:rsidR="00487E7B" w:rsidRPr="00466302" w:rsidRDefault="00487E7B" w:rsidP="00AB1B59">
            <w:pPr>
              <w:tabs>
                <w:tab w:val="left" w:pos="900"/>
              </w:tabs>
              <w:rPr>
                <w:i/>
                <w:iCs/>
                <w:sz w:val="18"/>
                <w:szCs w:val="18"/>
                <w:lang w:val="en-GB"/>
              </w:rPr>
            </w:pPr>
            <w:r w:rsidRPr="00466302">
              <w:rPr>
                <w:i/>
                <w:iCs/>
                <w:sz w:val="18"/>
                <w:szCs w:val="18"/>
                <w:lang w:val="en-GB"/>
              </w:rPr>
              <w:t>Output Indicator 1</w:t>
            </w:r>
          </w:p>
          <w:p w14:paraId="3FF05A8F" w14:textId="77777777" w:rsidR="00487E7B" w:rsidRPr="00466302" w:rsidRDefault="00487E7B" w:rsidP="00AB1B59">
            <w:pPr>
              <w:tabs>
                <w:tab w:val="left" w:pos="900"/>
              </w:tabs>
              <w:rPr>
                <w:i/>
                <w:iCs/>
                <w:sz w:val="18"/>
                <w:szCs w:val="18"/>
                <w:lang w:val="en-GB"/>
              </w:rPr>
            </w:pPr>
            <w:r w:rsidRPr="00466302">
              <w:rPr>
                <w:sz w:val="18"/>
                <w:szCs w:val="18"/>
              </w:rPr>
              <w:t>Area (ha) of degraded landscapes restored</w:t>
            </w:r>
          </w:p>
        </w:tc>
        <w:tc>
          <w:tcPr>
            <w:tcW w:w="292" w:type="pct"/>
            <w:gridSpan w:val="2"/>
            <w:vAlign w:val="center"/>
          </w:tcPr>
          <w:p w14:paraId="02CF0974" w14:textId="77777777" w:rsidR="00487E7B" w:rsidRPr="00466302" w:rsidRDefault="00487E7B" w:rsidP="00AB1B59">
            <w:pPr>
              <w:rPr>
                <w:sz w:val="18"/>
                <w:szCs w:val="18"/>
                <w:lang w:val="en-GB"/>
              </w:rPr>
            </w:pPr>
            <w:r w:rsidRPr="00466302">
              <w:rPr>
                <w:sz w:val="18"/>
                <w:szCs w:val="18"/>
                <w:lang w:val="en-GB"/>
              </w:rPr>
              <w:t>13.5</w:t>
            </w:r>
          </w:p>
        </w:tc>
        <w:tc>
          <w:tcPr>
            <w:tcW w:w="292" w:type="pct"/>
            <w:gridSpan w:val="2"/>
            <w:vAlign w:val="center"/>
          </w:tcPr>
          <w:p w14:paraId="5BAA5106" w14:textId="77777777" w:rsidR="00487E7B" w:rsidRPr="00466302" w:rsidRDefault="00487E7B" w:rsidP="00AB1B59">
            <w:pPr>
              <w:rPr>
                <w:sz w:val="18"/>
                <w:szCs w:val="18"/>
                <w:lang w:val="en-GB"/>
              </w:rPr>
            </w:pPr>
            <w:r w:rsidRPr="00466302">
              <w:rPr>
                <w:sz w:val="18"/>
                <w:szCs w:val="18"/>
                <w:lang w:val="en-GB"/>
              </w:rPr>
              <w:t>14</w:t>
            </w:r>
          </w:p>
        </w:tc>
        <w:tc>
          <w:tcPr>
            <w:tcW w:w="292" w:type="pct"/>
            <w:gridSpan w:val="2"/>
            <w:vAlign w:val="center"/>
          </w:tcPr>
          <w:p w14:paraId="2FF341A1" w14:textId="77777777" w:rsidR="00487E7B" w:rsidRPr="00466302" w:rsidRDefault="00487E7B" w:rsidP="00AB1B59">
            <w:pPr>
              <w:rPr>
                <w:sz w:val="18"/>
                <w:szCs w:val="18"/>
                <w:lang w:val="en-GB"/>
              </w:rPr>
            </w:pPr>
            <w:r w:rsidRPr="00466302">
              <w:rPr>
                <w:sz w:val="18"/>
                <w:szCs w:val="18"/>
                <w:lang w:val="en-GB"/>
              </w:rPr>
              <w:t>16</w:t>
            </w:r>
          </w:p>
        </w:tc>
        <w:tc>
          <w:tcPr>
            <w:tcW w:w="292" w:type="pct"/>
            <w:gridSpan w:val="2"/>
            <w:vAlign w:val="center"/>
          </w:tcPr>
          <w:p w14:paraId="22297DEE" w14:textId="77777777" w:rsidR="00487E7B" w:rsidRPr="00466302" w:rsidRDefault="00487E7B" w:rsidP="00AB1B59">
            <w:pPr>
              <w:rPr>
                <w:sz w:val="18"/>
                <w:szCs w:val="18"/>
                <w:lang w:val="en-GB"/>
              </w:rPr>
            </w:pPr>
            <w:r w:rsidRPr="00466302">
              <w:rPr>
                <w:sz w:val="18"/>
                <w:szCs w:val="18"/>
                <w:lang w:val="en-GB"/>
              </w:rPr>
              <w:t>16.8</w:t>
            </w:r>
          </w:p>
        </w:tc>
        <w:tc>
          <w:tcPr>
            <w:tcW w:w="292" w:type="pct"/>
            <w:vAlign w:val="center"/>
          </w:tcPr>
          <w:p w14:paraId="2CD0CF08" w14:textId="77777777" w:rsidR="00487E7B" w:rsidRPr="00466302" w:rsidRDefault="00487E7B" w:rsidP="00AB1B59">
            <w:pPr>
              <w:rPr>
                <w:sz w:val="18"/>
                <w:szCs w:val="18"/>
                <w:lang w:val="en-GB"/>
              </w:rPr>
            </w:pPr>
            <w:r w:rsidRPr="00466302">
              <w:rPr>
                <w:sz w:val="18"/>
                <w:szCs w:val="18"/>
                <w:lang w:val="en-GB"/>
              </w:rPr>
              <w:t>17</w:t>
            </w:r>
          </w:p>
        </w:tc>
        <w:tc>
          <w:tcPr>
            <w:tcW w:w="656" w:type="pct"/>
            <w:vAlign w:val="center"/>
          </w:tcPr>
          <w:p w14:paraId="61A328E4" w14:textId="77777777" w:rsidR="00487E7B" w:rsidRPr="00466302" w:rsidRDefault="00487E7B" w:rsidP="00AB1B59">
            <w:pPr>
              <w:rPr>
                <w:sz w:val="18"/>
                <w:szCs w:val="18"/>
                <w:lang w:val="en-GB"/>
              </w:rPr>
            </w:pPr>
            <w:r w:rsidRPr="00466302">
              <w:rPr>
                <w:sz w:val="18"/>
                <w:szCs w:val="18"/>
                <w:lang w:val="en-GB"/>
              </w:rPr>
              <w:t>LLG, HLG, MWE</w:t>
            </w:r>
          </w:p>
        </w:tc>
      </w:tr>
      <w:tr w:rsidR="00487E7B" w:rsidRPr="00466302" w14:paraId="3EFC0932" w14:textId="77777777" w:rsidTr="00AB1B59">
        <w:trPr>
          <w:trHeight w:val="252"/>
        </w:trPr>
        <w:tc>
          <w:tcPr>
            <w:tcW w:w="1092" w:type="pct"/>
          </w:tcPr>
          <w:p w14:paraId="6DAE742F" w14:textId="77777777" w:rsidR="00487E7B" w:rsidRPr="00466302" w:rsidRDefault="00487E7B" w:rsidP="00AB1B59">
            <w:pPr>
              <w:suppressAutoHyphens/>
              <w:rPr>
                <w:b/>
                <w:bCs/>
                <w:sz w:val="18"/>
                <w:szCs w:val="18"/>
                <w:lang w:val="en-GB"/>
              </w:rPr>
            </w:pPr>
            <w:r w:rsidRPr="00466302">
              <w:rPr>
                <w:b/>
                <w:bCs/>
                <w:sz w:val="18"/>
                <w:szCs w:val="18"/>
                <w:lang w:val="en-GB"/>
              </w:rPr>
              <w:t>Intervention 2.2</w:t>
            </w:r>
            <w:r w:rsidRPr="00466302">
              <w:rPr>
                <w:b/>
                <w:bCs/>
                <w:sz w:val="18"/>
                <w:szCs w:val="18"/>
              </w:rPr>
              <w:t xml:space="preserve">: </w:t>
            </w:r>
            <w:r w:rsidRPr="00466302">
              <w:rPr>
                <w:sz w:val="18"/>
                <w:szCs w:val="18"/>
              </w:rPr>
              <w:t>Protect and increase the wetland cover</w:t>
            </w:r>
          </w:p>
          <w:p w14:paraId="58AC247C" w14:textId="77777777" w:rsidR="00487E7B" w:rsidRPr="00466302" w:rsidRDefault="00487E7B" w:rsidP="00AB1B59">
            <w:pPr>
              <w:suppressAutoHyphens/>
              <w:rPr>
                <w:sz w:val="18"/>
                <w:szCs w:val="18"/>
                <w:lang w:val="en-GB"/>
              </w:rPr>
            </w:pPr>
          </w:p>
        </w:tc>
        <w:tc>
          <w:tcPr>
            <w:tcW w:w="787" w:type="pct"/>
          </w:tcPr>
          <w:p w14:paraId="5F009B29" w14:textId="77777777" w:rsidR="00487E7B" w:rsidRPr="00466302" w:rsidRDefault="00487E7B" w:rsidP="00AB1B59">
            <w:pPr>
              <w:tabs>
                <w:tab w:val="left" w:pos="900"/>
              </w:tabs>
              <w:rPr>
                <w:sz w:val="18"/>
                <w:szCs w:val="18"/>
              </w:rPr>
            </w:pPr>
            <w:r w:rsidRPr="00466302">
              <w:rPr>
                <w:b/>
                <w:bCs/>
                <w:i/>
                <w:iCs/>
                <w:sz w:val="18"/>
                <w:szCs w:val="18"/>
                <w:lang w:val="en-GB"/>
              </w:rPr>
              <w:t>Output 2.2.1:</w:t>
            </w:r>
          </w:p>
          <w:p w14:paraId="354D663C" w14:textId="77777777" w:rsidR="00487E7B" w:rsidRPr="00466302" w:rsidRDefault="00487E7B" w:rsidP="00AB1B59">
            <w:pPr>
              <w:tabs>
                <w:tab w:val="left" w:pos="900"/>
              </w:tabs>
              <w:rPr>
                <w:sz w:val="18"/>
                <w:szCs w:val="18"/>
                <w:lang w:val="en-GB"/>
              </w:rPr>
            </w:pPr>
            <w:r w:rsidRPr="00466302">
              <w:rPr>
                <w:sz w:val="18"/>
                <w:szCs w:val="18"/>
              </w:rPr>
              <w:t>Gender responsive wetlands management plans and district/city wetland action plans developed and implemented</w:t>
            </w:r>
          </w:p>
        </w:tc>
        <w:tc>
          <w:tcPr>
            <w:tcW w:w="1006" w:type="pct"/>
          </w:tcPr>
          <w:p w14:paraId="7557ECAD" w14:textId="77777777" w:rsidR="00487E7B" w:rsidRPr="00466302" w:rsidRDefault="00487E7B" w:rsidP="00AB1B59">
            <w:pPr>
              <w:tabs>
                <w:tab w:val="left" w:pos="900"/>
              </w:tabs>
              <w:rPr>
                <w:i/>
                <w:iCs/>
                <w:sz w:val="18"/>
                <w:szCs w:val="18"/>
                <w:lang w:val="en-GB"/>
              </w:rPr>
            </w:pPr>
            <w:r w:rsidRPr="00466302">
              <w:rPr>
                <w:i/>
                <w:iCs/>
                <w:sz w:val="18"/>
                <w:szCs w:val="18"/>
                <w:lang w:val="en-GB"/>
              </w:rPr>
              <w:t xml:space="preserve"> Output Indicator 1</w:t>
            </w:r>
          </w:p>
          <w:p w14:paraId="491FA3BB" w14:textId="77777777" w:rsidR="00487E7B" w:rsidRPr="00466302" w:rsidRDefault="00487E7B" w:rsidP="00AB1B59">
            <w:pPr>
              <w:rPr>
                <w:sz w:val="18"/>
                <w:szCs w:val="18"/>
              </w:rPr>
            </w:pPr>
            <w:r w:rsidRPr="00466302">
              <w:rPr>
                <w:sz w:val="18"/>
                <w:szCs w:val="18"/>
              </w:rPr>
              <w:t xml:space="preserve">Area (ha) of wetlands under management plans </w:t>
            </w:r>
          </w:p>
          <w:p w14:paraId="5DD91293" w14:textId="77777777" w:rsidR="00487E7B" w:rsidRPr="00466302" w:rsidRDefault="00487E7B" w:rsidP="00AB1B59">
            <w:pPr>
              <w:tabs>
                <w:tab w:val="left" w:pos="900"/>
              </w:tabs>
              <w:rPr>
                <w:sz w:val="18"/>
                <w:szCs w:val="18"/>
                <w:lang w:val="en-GB"/>
              </w:rPr>
            </w:pPr>
          </w:p>
        </w:tc>
        <w:tc>
          <w:tcPr>
            <w:tcW w:w="292" w:type="pct"/>
            <w:gridSpan w:val="2"/>
            <w:vAlign w:val="center"/>
          </w:tcPr>
          <w:p w14:paraId="6BAA82D7" w14:textId="77777777" w:rsidR="00487E7B" w:rsidRPr="00466302" w:rsidRDefault="00487E7B" w:rsidP="00AB1B59">
            <w:pPr>
              <w:rPr>
                <w:sz w:val="18"/>
                <w:szCs w:val="18"/>
                <w:lang w:val="en-GB"/>
              </w:rPr>
            </w:pPr>
            <w:r w:rsidRPr="00466302">
              <w:rPr>
                <w:sz w:val="18"/>
                <w:szCs w:val="18"/>
                <w:lang w:val="en-GB"/>
              </w:rPr>
              <w:t>100</w:t>
            </w:r>
          </w:p>
        </w:tc>
        <w:tc>
          <w:tcPr>
            <w:tcW w:w="292" w:type="pct"/>
            <w:gridSpan w:val="2"/>
            <w:vAlign w:val="center"/>
          </w:tcPr>
          <w:p w14:paraId="076A7276" w14:textId="77777777" w:rsidR="00487E7B" w:rsidRPr="00466302" w:rsidRDefault="00487E7B" w:rsidP="00AB1B59">
            <w:pPr>
              <w:rPr>
                <w:sz w:val="18"/>
                <w:szCs w:val="18"/>
                <w:lang w:val="en-GB"/>
              </w:rPr>
            </w:pPr>
            <w:r w:rsidRPr="00466302">
              <w:rPr>
                <w:sz w:val="18"/>
                <w:szCs w:val="18"/>
                <w:lang w:val="en-GB"/>
              </w:rPr>
              <w:t>100</w:t>
            </w:r>
          </w:p>
        </w:tc>
        <w:tc>
          <w:tcPr>
            <w:tcW w:w="292" w:type="pct"/>
            <w:gridSpan w:val="2"/>
            <w:vAlign w:val="center"/>
          </w:tcPr>
          <w:p w14:paraId="19B5D231" w14:textId="77777777" w:rsidR="00487E7B" w:rsidRPr="00466302" w:rsidRDefault="00487E7B" w:rsidP="00AB1B59">
            <w:pPr>
              <w:rPr>
                <w:sz w:val="18"/>
                <w:szCs w:val="18"/>
                <w:lang w:val="en-GB"/>
              </w:rPr>
            </w:pPr>
            <w:r w:rsidRPr="00466302">
              <w:rPr>
                <w:sz w:val="18"/>
                <w:szCs w:val="18"/>
                <w:lang w:val="en-GB"/>
              </w:rPr>
              <w:t>130</w:t>
            </w:r>
          </w:p>
        </w:tc>
        <w:tc>
          <w:tcPr>
            <w:tcW w:w="292" w:type="pct"/>
            <w:gridSpan w:val="2"/>
            <w:vAlign w:val="center"/>
          </w:tcPr>
          <w:p w14:paraId="6F4D538D" w14:textId="77777777" w:rsidR="00487E7B" w:rsidRPr="00466302" w:rsidRDefault="00487E7B" w:rsidP="00AB1B59">
            <w:pPr>
              <w:rPr>
                <w:sz w:val="18"/>
                <w:szCs w:val="18"/>
                <w:lang w:val="en-GB"/>
              </w:rPr>
            </w:pPr>
            <w:r w:rsidRPr="00466302">
              <w:rPr>
                <w:sz w:val="18"/>
                <w:szCs w:val="18"/>
                <w:lang w:val="en-GB"/>
              </w:rPr>
              <w:t>150</w:t>
            </w:r>
          </w:p>
        </w:tc>
        <w:tc>
          <w:tcPr>
            <w:tcW w:w="292" w:type="pct"/>
            <w:vAlign w:val="center"/>
          </w:tcPr>
          <w:p w14:paraId="048B3971" w14:textId="77777777" w:rsidR="00487E7B" w:rsidRPr="00466302" w:rsidRDefault="00487E7B" w:rsidP="00AB1B59">
            <w:pPr>
              <w:rPr>
                <w:sz w:val="18"/>
                <w:szCs w:val="18"/>
                <w:lang w:val="en-GB"/>
              </w:rPr>
            </w:pPr>
            <w:r w:rsidRPr="00466302">
              <w:rPr>
                <w:sz w:val="18"/>
                <w:szCs w:val="18"/>
                <w:lang w:val="en-GB"/>
              </w:rPr>
              <w:t>160</w:t>
            </w:r>
          </w:p>
        </w:tc>
        <w:tc>
          <w:tcPr>
            <w:tcW w:w="656" w:type="pct"/>
          </w:tcPr>
          <w:p w14:paraId="6C276935" w14:textId="77777777" w:rsidR="00487E7B" w:rsidRPr="00466302" w:rsidRDefault="00487E7B" w:rsidP="00AB1B59">
            <w:pPr>
              <w:suppressAutoHyphens/>
              <w:rPr>
                <w:sz w:val="18"/>
                <w:szCs w:val="18"/>
                <w:lang w:val="en-GB"/>
              </w:rPr>
            </w:pPr>
            <w:r w:rsidRPr="00466302">
              <w:rPr>
                <w:sz w:val="18"/>
                <w:szCs w:val="18"/>
                <w:lang w:val="en-GB"/>
              </w:rPr>
              <w:t>LLG, HLG, MWE</w:t>
            </w:r>
          </w:p>
        </w:tc>
      </w:tr>
      <w:tr w:rsidR="00487E7B" w:rsidRPr="00466302" w14:paraId="6A700385" w14:textId="77777777" w:rsidTr="00AB1B59">
        <w:trPr>
          <w:trHeight w:val="39"/>
        </w:trPr>
        <w:tc>
          <w:tcPr>
            <w:tcW w:w="1092" w:type="pct"/>
            <w:vMerge w:val="restart"/>
          </w:tcPr>
          <w:p w14:paraId="65F98F37" w14:textId="77777777" w:rsidR="00487E7B" w:rsidRPr="00466302" w:rsidRDefault="00487E7B" w:rsidP="00AB1B59">
            <w:pPr>
              <w:suppressAutoHyphens/>
              <w:rPr>
                <w:sz w:val="18"/>
                <w:szCs w:val="18"/>
                <w:lang w:val="en-GB"/>
              </w:rPr>
            </w:pPr>
          </w:p>
        </w:tc>
        <w:tc>
          <w:tcPr>
            <w:tcW w:w="787" w:type="pct"/>
          </w:tcPr>
          <w:p w14:paraId="31F818D5" w14:textId="77777777" w:rsidR="00487E7B" w:rsidRPr="00466302" w:rsidRDefault="00487E7B" w:rsidP="00AB1B59">
            <w:pPr>
              <w:tabs>
                <w:tab w:val="left" w:pos="900"/>
              </w:tabs>
              <w:rPr>
                <w:b/>
                <w:bCs/>
                <w:i/>
                <w:iCs/>
                <w:sz w:val="18"/>
                <w:szCs w:val="18"/>
                <w:lang w:val="en-GB"/>
              </w:rPr>
            </w:pPr>
            <w:r w:rsidRPr="00466302">
              <w:rPr>
                <w:b/>
                <w:bCs/>
                <w:i/>
                <w:iCs/>
                <w:sz w:val="18"/>
                <w:szCs w:val="18"/>
                <w:lang w:val="en-GB"/>
              </w:rPr>
              <w:t>Output 1.2.2:</w:t>
            </w:r>
          </w:p>
          <w:p w14:paraId="15DD73C8" w14:textId="77777777" w:rsidR="00487E7B" w:rsidRPr="00466302" w:rsidRDefault="00487E7B" w:rsidP="00AB1B59">
            <w:pPr>
              <w:rPr>
                <w:b/>
                <w:bCs/>
                <w:sz w:val="18"/>
                <w:szCs w:val="18"/>
              </w:rPr>
            </w:pPr>
            <w:r w:rsidRPr="00466302">
              <w:rPr>
                <w:sz w:val="18"/>
                <w:szCs w:val="18"/>
              </w:rPr>
              <w:t>Wetland boundaries surveyed and demarcated</w:t>
            </w:r>
          </w:p>
        </w:tc>
        <w:tc>
          <w:tcPr>
            <w:tcW w:w="1006" w:type="pct"/>
          </w:tcPr>
          <w:p w14:paraId="6BAF6F4F" w14:textId="77777777" w:rsidR="00487E7B" w:rsidRPr="00466302" w:rsidRDefault="00487E7B" w:rsidP="00AB1B59">
            <w:pPr>
              <w:tabs>
                <w:tab w:val="left" w:pos="900"/>
              </w:tabs>
              <w:rPr>
                <w:i/>
                <w:iCs/>
                <w:sz w:val="18"/>
                <w:szCs w:val="18"/>
                <w:lang w:val="en-GB"/>
              </w:rPr>
            </w:pPr>
            <w:r w:rsidRPr="00466302">
              <w:rPr>
                <w:i/>
                <w:iCs/>
                <w:sz w:val="18"/>
                <w:szCs w:val="18"/>
                <w:lang w:val="en-GB"/>
              </w:rPr>
              <w:t>Output Indicator 1</w:t>
            </w:r>
          </w:p>
          <w:p w14:paraId="444E179E" w14:textId="77777777" w:rsidR="00487E7B" w:rsidRPr="00466302" w:rsidRDefault="00487E7B" w:rsidP="00AB1B59">
            <w:pPr>
              <w:tabs>
                <w:tab w:val="left" w:pos="900"/>
              </w:tabs>
              <w:rPr>
                <w:sz w:val="18"/>
                <w:szCs w:val="18"/>
                <w:lang w:val="en-GB"/>
              </w:rPr>
            </w:pPr>
            <w:r w:rsidRPr="00466302">
              <w:rPr>
                <w:sz w:val="18"/>
                <w:szCs w:val="18"/>
              </w:rPr>
              <w:t>Length (Km) of wetlands boundaries demarcated.</w:t>
            </w:r>
          </w:p>
        </w:tc>
        <w:tc>
          <w:tcPr>
            <w:tcW w:w="292" w:type="pct"/>
            <w:gridSpan w:val="2"/>
            <w:vAlign w:val="center"/>
          </w:tcPr>
          <w:p w14:paraId="02ECF439" w14:textId="77777777" w:rsidR="00487E7B" w:rsidRPr="00466302" w:rsidRDefault="00487E7B" w:rsidP="00AB1B59">
            <w:pPr>
              <w:rPr>
                <w:sz w:val="18"/>
                <w:szCs w:val="18"/>
                <w:lang w:val="en-GB"/>
              </w:rPr>
            </w:pPr>
            <w:r w:rsidRPr="00466302">
              <w:rPr>
                <w:sz w:val="18"/>
                <w:szCs w:val="18"/>
                <w:lang w:val="en-GB"/>
              </w:rPr>
              <w:t>10</w:t>
            </w:r>
          </w:p>
        </w:tc>
        <w:tc>
          <w:tcPr>
            <w:tcW w:w="292" w:type="pct"/>
            <w:gridSpan w:val="2"/>
            <w:vAlign w:val="center"/>
          </w:tcPr>
          <w:p w14:paraId="5761F0CB" w14:textId="77777777" w:rsidR="00487E7B" w:rsidRPr="00466302" w:rsidRDefault="00487E7B" w:rsidP="00AB1B59">
            <w:pPr>
              <w:rPr>
                <w:sz w:val="18"/>
                <w:szCs w:val="18"/>
                <w:lang w:val="en-GB"/>
              </w:rPr>
            </w:pPr>
            <w:r w:rsidRPr="00466302">
              <w:rPr>
                <w:sz w:val="18"/>
                <w:szCs w:val="18"/>
                <w:lang w:val="en-GB"/>
              </w:rPr>
              <w:t>11</w:t>
            </w:r>
          </w:p>
        </w:tc>
        <w:tc>
          <w:tcPr>
            <w:tcW w:w="292" w:type="pct"/>
            <w:gridSpan w:val="2"/>
            <w:vAlign w:val="center"/>
          </w:tcPr>
          <w:p w14:paraId="635F7D87" w14:textId="77777777" w:rsidR="00487E7B" w:rsidRPr="00466302" w:rsidRDefault="00487E7B" w:rsidP="00AB1B59">
            <w:pPr>
              <w:rPr>
                <w:sz w:val="18"/>
                <w:szCs w:val="18"/>
                <w:lang w:val="en-GB"/>
              </w:rPr>
            </w:pPr>
            <w:r w:rsidRPr="00466302">
              <w:rPr>
                <w:sz w:val="18"/>
                <w:szCs w:val="18"/>
                <w:lang w:val="en-GB"/>
              </w:rPr>
              <w:t>12.3</w:t>
            </w:r>
          </w:p>
        </w:tc>
        <w:tc>
          <w:tcPr>
            <w:tcW w:w="292" w:type="pct"/>
            <w:gridSpan w:val="2"/>
            <w:vAlign w:val="center"/>
          </w:tcPr>
          <w:p w14:paraId="615F9675" w14:textId="77777777" w:rsidR="00487E7B" w:rsidRPr="00466302" w:rsidRDefault="00487E7B" w:rsidP="00AB1B59">
            <w:pPr>
              <w:rPr>
                <w:sz w:val="18"/>
                <w:szCs w:val="18"/>
                <w:lang w:val="en-GB"/>
              </w:rPr>
            </w:pPr>
            <w:r w:rsidRPr="00466302">
              <w:rPr>
                <w:sz w:val="18"/>
                <w:szCs w:val="18"/>
                <w:lang w:val="en-GB"/>
              </w:rPr>
              <w:t>13</w:t>
            </w:r>
          </w:p>
        </w:tc>
        <w:tc>
          <w:tcPr>
            <w:tcW w:w="292" w:type="pct"/>
            <w:vAlign w:val="center"/>
          </w:tcPr>
          <w:p w14:paraId="2B1BEE5B" w14:textId="77777777" w:rsidR="00487E7B" w:rsidRPr="00466302" w:rsidRDefault="00487E7B" w:rsidP="00AB1B59">
            <w:pPr>
              <w:rPr>
                <w:sz w:val="18"/>
                <w:szCs w:val="18"/>
                <w:lang w:val="en-GB"/>
              </w:rPr>
            </w:pPr>
            <w:r w:rsidRPr="00466302">
              <w:rPr>
                <w:sz w:val="18"/>
                <w:szCs w:val="18"/>
                <w:lang w:val="en-GB"/>
              </w:rPr>
              <w:t>16</w:t>
            </w:r>
          </w:p>
        </w:tc>
        <w:tc>
          <w:tcPr>
            <w:tcW w:w="656" w:type="pct"/>
          </w:tcPr>
          <w:p w14:paraId="6993E974" w14:textId="77777777" w:rsidR="00487E7B" w:rsidRPr="00466302" w:rsidRDefault="00487E7B" w:rsidP="00AB1B59">
            <w:pPr>
              <w:suppressAutoHyphens/>
              <w:rPr>
                <w:sz w:val="18"/>
                <w:szCs w:val="18"/>
                <w:lang w:val="en-GB"/>
              </w:rPr>
            </w:pPr>
            <w:r w:rsidRPr="00466302">
              <w:rPr>
                <w:sz w:val="18"/>
                <w:szCs w:val="18"/>
                <w:lang w:val="en-GB"/>
              </w:rPr>
              <w:t>LLG, HLG, MWE</w:t>
            </w:r>
          </w:p>
        </w:tc>
      </w:tr>
      <w:tr w:rsidR="00487E7B" w:rsidRPr="00466302" w14:paraId="09855E5E" w14:textId="77777777" w:rsidTr="00AB1B59">
        <w:trPr>
          <w:trHeight w:val="39"/>
        </w:trPr>
        <w:tc>
          <w:tcPr>
            <w:tcW w:w="1092" w:type="pct"/>
            <w:vMerge/>
          </w:tcPr>
          <w:p w14:paraId="6643F33C" w14:textId="77777777" w:rsidR="00487E7B" w:rsidRPr="00466302" w:rsidRDefault="00487E7B" w:rsidP="00AB1B59">
            <w:pPr>
              <w:suppressAutoHyphens/>
              <w:rPr>
                <w:sz w:val="18"/>
                <w:szCs w:val="18"/>
                <w:lang w:val="en-GB"/>
              </w:rPr>
            </w:pPr>
          </w:p>
        </w:tc>
        <w:tc>
          <w:tcPr>
            <w:tcW w:w="787" w:type="pct"/>
          </w:tcPr>
          <w:p w14:paraId="57D7308B" w14:textId="77777777" w:rsidR="00487E7B" w:rsidRPr="00466302" w:rsidRDefault="00487E7B" w:rsidP="00AB1B59">
            <w:pPr>
              <w:tabs>
                <w:tab w:val="left" w:pos="900"/>
              </w:tabs>
              <w:rPr>
                <w:b/>
                <w:bCs/>
                <w:i/>
                <w:iCs/>
                <w:sz w:val="18"/>
                <w:szCs w:val="18"/>
                <w:lang w:val="en-GB"/>
              </w:rPr>
            </w:pPr>
            <w:r w:rsidRPr="00466302">
              <w:rPr>
                <w:b/>
                <w:bCs/>
                <w:i/>
                <w:iCs/>
                <w:sz w:val="18"/>
                <w:szCs w:val="18"/>
                <w:lang w:val="en-GB"/>
              </w:rPr>
              <w:t>Output 12.3:</w:t>
            </w:r>
          </w:p>
          <w:p w14:paraId="756E25FA" w14:textId="77777777" w:rsidR="00487E7B" w:rsidRPr="00466302" w:rsidRDefault="00487E7B" w:rsidP="00AB1B59">
            <w:pPr>
              <w:tabs>
                <w:tab w:val="left" w:pos="900"/>
              </w:tabs>
              <w:rPr>
                <w:b/>
                <w:bCs/>
                <w:i/>
                <w:iCs/>
                <w:sz w:val="18"/>
                <w:szCs w:val="18"/>
                <w:lang w:val="en-GB"/>
              </w:rPr>
            </w:pPr>
            <w:r w:rsidRPr="00466302">
              <w:rPr>
                <w:sz w:val="18"/>
                <w:szCs w:val="18"/>
              </w:rPr>
              <w:t>Degraded wetlands restored</w:t>
            </w:r>
          </w:p>
        </w:tc>
        <w:tc>
          <w:tcPr>
            <w:tcW w:w="1006" w:type="pct"/>
          </w:tcPr>
          <w:p w14:paraId="1DB3CDBA" w14:textId="77777777" w:rsidR="00487E7B" w:rsidRPr="00466302" w:rsidRDefault="00487E7B" w:rsidP="00AB1B59">
            <w:pPr>
              <w:suppressAutoHyphens/>
              <w:rPr>
                <w:i/>
                <w:iCs/>
                <w:sz w:val="18"/>
                <w:szCs w:val="18"/>
                <w:lang w:val="en-GB"/>
              </w:rPr>
            </w:pPr>
            <w:r w:rsidRPr="00466302">
              <w:rPr>
                <w:sz w:val="18"/>
                <w:szCs w:val="18"/>
              </w:rPr>
              <w:t>Area (Ha) of wetlands restored</w:t>
            </w:r>
          </w:p>
        </w:tc>
        <w:tc>
          <w:tcPr>
            <w:tcW w:w="292" w:type="pct"/>
            <w:gridSpan w:val="2"/>
            <w:vAlign w:val="center"/>
          </w:tcPr>
          <w:p w14:paraId="15E80D3F" w14:textId="77777777" w:rsidR="00487E7B" w:rsidRPr="00466302" w:rsidRDefault="00487E7B" w:rsidP="00AB1B59">
            <w:pPr>
              <w:rPr>
                <w:sz w:val="18"/>
                <w:szCs w:val="18"/>
                <w:lang w:val="en-GB"/>
              </w:rPr>
            </w:pPr>
            <w:r w:rsidRPr="00466302">
              <w:rPr>
                <w:sz w:val="18"/>
                <w:szCs w:val="18"/>
                <w:lang w:val="en-GB"/>
              </w:rPr>
              <w:t>58</w:t>
            </w:r>
          </w:p>
        </w:tc>
        <w:tc>
          <w:tcPr>
            <w:tcW w:w="292" w:type="pct"/>
            <w:gridSpan w:val="2"/>
            <w:vAlign w:val="center"/>
          </w:tcPr>
          <w:p w14:paraId="0250F7F7" w14:textId="77777777" w:rsidR="00487E7B" w:rsidRPr="00466302" w:rsidRDefault="00487E7B" w:rsidP="00AB1B59">
            <w:pPr>
              <w:rPr>
                <w:sz w:val="18"/>
                <w:szCs w:val="18"/>
                <w:lang w:val="en-GB"/>
              </w:rPr>
            </w:pPr>
            <w:r w:rsidRPr="00466302">
              <w:rPr>
                <w:sz w:val="18"/>
                <w:szCs w:val="18"/>
                <w:lang w:val="en-GB"/>
              </w:rPr>
              <w:t>100</w:t>
            </w:r>
          </w:p>
        </w:tc>
        <w:tc>
          <w:tcPr>
            <w:tcW w:w="292" w:type="pct"/>
            <w:gridSpan w:val="2"/>
            <w:vAlign w:val="center"/>
          </w:tcPr>
          <w:p w14:paraId="77457C8B" w14:textId="77777777" w:rsidR="00487E7B" w:rsidRPr="00466302" w:rsidRDefault="00487E7B" w:rsidP="00AB1B59">
            <w:pPr>
              <w:rPr>
                <w:sz w:val="18"/>
                <w:szCs w:val="18"/>
                <w:lang w:val="en-GB"/>
              </w:rPr>
            </w:pPr>
            <w:r w:rsidRPr="00466302">
              <w:rPr>
                <w:sz w:val="18"/>
                <w:szCs w:val="18"/>
                <w:lang w:val="en-GB"/>
              </w:rPr>
              <w:t>80</w:t>
            </w:r>
          </w:p>
        </w:tc>
        <w:tc>
          <w:tcPr>
            <w:tcW w:w="292" w:type="pct"/>
            <w:gridSpan w:val="2"/>
            <w:vAlign w:val="center"/>
          </w:tcPr>
          <w:p w14:paraId="3FC7DB15" w14:textId="77777777" w:rsidR="00487E7B" w:rsidRPr="00466302" w:rsidRDefault="00487E7B" w:rsidP="00AB1B59">
            <w:pPr>
              <w:rPr>
                <w:sz w:val="18"/>
                <w:szCs w:val="18"/>
                <w:lang w:val="en-GB"/>
              </w:rPr>
            </w:pPr>
            <w:r w:rsidRPr="00466302">
              <w:rPr>
                <w:sz w:val="18"/>
                <w:szCs w:val="18"/>
                <w:lang w:val="en-GB"/>
              </w:rPr>
              <w:t>85</w:t>
            </w:r>
          </w:p>
        </w:tc>
        <w:tc>
          <w:tcPr>
            <w:tcW w:w="292" w:type="pct"/>
            <w:vAlign w:val="center"/>
          </w:tcPr>
          <w:p w14:paraId="712C8579" w14:textId="77777777" w:rsidR="00487E7B" w:rsidRPr="00466302" w:rsidRDefault="00487E7B" w:rsidP="00AB1B59">
            <w:pPr>
              <w:rPr>
                <w:sz w:val="18"/>
                <w:szCs w:val="18"/>
                <w:lang w:val="en-GB"/>
              </w:rPr>
            </w:pPr>
            <w:r w:rsidRPr="00466302">
              <w:rPr>
                <w:sz w:val="18"/>
                <w:szCs w:val="18"/>
                <w:lang w:val="en-GB"/>
              </w:rPr>
              <w:t>100</w:t>
            </w:r>
          </w:p>
        </w:tc>
        <w:tc>
          <w:tcPr>
            <w:tcW w:w="656" w:type="pct"/>
          </w:tcPr>
          <w:p w14:paraId="540972C9" w14:textId="77777777" w:rsidR="00487E7B" w:rsidRPr="00466302" w:rsidRDefault="00487E7B" w:rsidP="00AB1B59">
            <w:pPr>
              <w:suppressAutoHyphens/>
              <w:rPr>
                <w:sz w:val="18"/>
                <w:szCs w:val="18"/>
                <w:lang w:val="en-GB"/>
              </w:rPr>
            </w:pPr>
            <w:r w:rsidRPr="00466302">
              <w:rPr>
                <w:sz w:val="18"/>
                <w:szCs w:val="18"/>
                <w:lang w:val="en-GB"/>
              </w:rPr>
              <w:t>LLG, HLG, MWE</w:t>
            </w:r>
          </w:p>
        </w:tc>
      </w:tr>
    </w:tbl>
    <w:p w14:paraId="5C81EB5A" w14:textId="77777777" w:rsidR="00487E7B" w:rsidRPr="00466302" w:rsidRDefault="00487E7B" w:rsidP="00487E7B">
      <w:pPr>
        <w:spacing w:after="0" w:line="240" w:lineRule="auto"/>
        <w:rPr>
          <w:bCs/>
          <w:sz w:val="18"/>
          <w:szCs w:val="18"/>
        </w:rPr>
      </w:pPr>
    </w:p>
    <w:p w14:paraId="7F2EC62A" w14:textId="77777777" w:rsidR="00487E7B" w:rsidRPr="00466302" w:rsidRDefault="00487E7B" w:rsidP="00487E7B">
      <w:pPr>
        <w:spacing w:after="0" w:line="240" w:lineRule="auto"/>
        <w:rPr>
          <w:i/>
          <w:iCs/>
          <w:sz w:val="20"/>
          <w:szCs w:val="20"/>
        </w:rPr>
      </w:pPr>
      <w:proofErr w:type="spellStart"/>
      <w:r w:rsidRPr="00466302">
        <w:rPr>
          <w:b/>
          <w:bCs/>
          <w:sz w:val="20"/>
          <w:szCs w:val="20"/>
        </w:rPr>
        <w:t>Programme</w:t>
      </w:r>
      <w:proofErr w:type="spellEnd"/>
      <w:r w:rsidRPr="00466302">
        <w:rPr>
          <w:b/>
          <w:bCs/>
          <w:sz w:val="20"/>
          <w:szCs w:val="20"/>
        </w:rPr>
        <w:t xml:space="preserve"> Objective 3: </w:t>
      </w:r>
      <w:r w:rsidRPr="00466302">
        <w:rPr>
          <w:b/>
          <w:sz w:val="20"/>
          <w:szCs w:val="20"/>
        </w:rPr>
        <w:t>To ensure a clean, healthy and productive environment</w:t>
      </w:r>
    </w:p>
    <w:tbl>
      <w:tblPr>
        <w:tblStyle w:val="TableGrid4"/>
        <w:tblW w:w="5090" w:type="pct"/>
        <w:tblLook w:val="04A0" w:firstRow="1" w:lastRow="0" w:firstColumn="1" w:lastColumn="0" w:noHBand="0" w:noVBand="1"/>
      </w:tblPr>
      <w:tblGrid>
        <w:gridCol w:w="1266"/>
        <w:gridCol w:w="1845"/>
        <w:gridCol w:w="2006"/>
        <w:gridCol w:w="571"/>
        <w:gridCol w:w="486"/>
        <w:gridCol w:w="321"/>
        <w:gridCol w:w="165"/>
        <w:gridCol w:w="321"/>
        <w:gridCol w:w="165"/>
        <w:gridCol w:w="321"/>
        <w:gridCol w:w="165"/>
        <w:gridCol w:w="328"/>
        <w:gridCol w:w="158"/>
        <w:gridCol w:w="1032"/>
        <w:gridCol w:w="115"/>
      </w:tblGrid>
      <w:tr w:rsidR="00487E7B" w:rsidRPr="00466302" w14:paraId="5AE1096E" w14:textId="77777777" w:rsidTr="00AB1B59">
        <w:trPr>
          <w:cantSplit/>
          <w:trHeight w:val="827"/>
        </w:trPr>
        <w:tc>
          <w:tcPr>
            <w:tcW w:w="659" w:type="pct"/>
            <w:shd w:val="clear" w:color="auto" w:fill="F2F2F2" w:themeFill="background1" w:themeFillShade="F2"/>
          </w:tcPr>
          <w:p w14:paraId="40753DBB" w14:textId="77777777" w:rsidR="00487E7B" w:rsidRPr="00466302" w:rsidRDefault="00487E7B" w:rsidP="00AB1B59">
            <w:pPr>
              <w:rPr>
                <w:b/>
                <w:bCs/>
                <w:sz w:val="18"/>
                <w:szCs w:val="18"/>
              </w:rPr>
            </w:pPr>
            <w:proofErr w:type="spellStart"/>
            <w:r w:rsidRPr="00466302">
              <w:rPr>
                <w:b/>
                <w:bCs/>
                <w:sz w:val="18"/>
                <w:szCs w:val="18"/>
              </w:rPr>
              <w:t>Programme</w:t>
            </w:r>
            <w:proofErr w:type="spellEnd"/>
            <w:r w:rsidRPr="00466302">
              <w:rPr>
                <w:b/>
                <w:bCs/>
                <w:sz w:val="18"/>
                <w:szCs w:val="18"/>
              </w:rPr>
              <w:t xml:space="preserve"> (a):</w:t>
            </w:r>
          </w:p>
        </w:tc>
        <w:tc>
          <w:tcPr>
            <w:tcW w:w="1022" w:type="pct"/>
            <w:shd w:val="clear" w:color="auto" w:fill="F2F2F2" w:themeFill="background1" w:themeFillShade="F2"/>
          </w:tcPr>
          <w:p w14:paraId="6CCE0E2A" w14:textId="77777777" w:rsidR="00487E7B" w:rsidRPr="00466302" w:rsidRDefault="00487E7B" w:rsidP="00AB1B59">
            <w:pPr>
              <w:rPr>
                <w:b/>
                <w:bCs/>
                <w:sz w:val="18"/>
                <w:szCs w:val="18"/>
              </w:rPr>
            </w:pPr>
            <w:r w:rsidRPr="00466302">
              <w:rPr>
                <w:b/>
                <w:bCs/>
                <w:sz w:val="18"/>
                <w:szCs w:val="18"/>
              </w:rPr>
              <w:t>Outcome (a)</w:t>
            </w:r>
          </w:p>
        </w:tc>
        <w:tc>
          <w:tcPr>
            <w:tcW w:w="1109" w:type="pct"/>
            <w:shd w:val="clear" w:color="auto" w:fill="F2F2F2" w:themeFill="background1" w:themeFillShade="F2"/>
          </w:tcPr>
          <w:p w14:paraId="38025C4A" w14:textId="77777777" w:rsidR="00487E7B" w:rsidRPr="00466302" w:rsidRDefault="00487E7B" w:rsidP="00AB1B59">
            <w:pPr>
              <w:rPr>
                <w:b/>
                <w:bCs/>
                <w:sz w:val="18"/>
                <w:szCs w:val="18"/>
              </w:rPr>
            </w:pPr>
            <w:r w:rsidRPr="00466302">
              <w:rPr>
                <w:b/>
                <w:bCs/>
                <w:sz w:val="18"/>
                <w:szCs w:val="18"/>
              </w:rPr>
              <w:t>Indicator (c)</w:t>
            </w:r>
          </w:p>
        </w:tc>
        <w:tc>
          <w:tcPr>
            <w:tcW w:w="334" w:type="pct"/>
            <w:shd w:val="clear" w:color="auto" w:fill="F2F2F2" w:themeFill="background1" w:themeFillShade="F2"/>
            <w:textDirection w:val="tbRl"/>
          </w:tcPr>
          <w:p w14:paraId="4D9B669D" w14:textId="77777777" w:rsidR="00487E7B" w:rsidRPr="00466302" w:rsidRDefault="00487E7B" w:rsidP="00AB1B59">
            <w:pPr>
              <w:ind w:left="113" w:right="113"/>
              <w:rPr>
                <w:b/>
                <w:bCs/>
                <w:sz w:val="18"/>
                <w:szCs w:val="18"/>
              </w:rPr>
            </w:pPr>
            <w:r w:rsidRPr="00466302">
              <w:rPr>
                <w:b/>
                <w:bCs/>
                <w:sz w:val="18"/>
                <w:szCs w:val="18"/>
                <w:lang w:val="en-GB"/>
              </w:rPr>
              <w:t>FY2023/24(BL)</w:t>
            </w:r>
          </w:p>
        </w:tc>
        <w:tc>
          <w:tcPr>
            <w:tcW w:w="255" w:type="pct"/>
            <w:shd w:val="clear" w:color="auto" w:fill="F2F2F2" w:themeFill="background1" w:themeFillShade="F2"/>
            <w:textDirection w:val="tbRl"/>
          </w:tcPr>
          <w:p w14:paraId="5DBC65CE" w14:textId="77777777" w:rsidR="00487E7B" w:rsidRPr="00466302" w:rsidRDefault="00487E7B" w:rsidP="00AB1B59">
            <w:pPr>
              <w:ind w:left="113" w:right="113"/>
              <w:rPr>
                <w:b/>
                <w:bCs/>
                <w:sz w:val="18"/>
                <w:szCs w:val="18"/>
              </w:rPr>
            </w:pPr>
            <w:r w:rsidRPr="00466302">
              <w:rPr>
                <w:b/>
                <w:bCs/>
                <w:sz w:val="18"/>
                <w:szCs w:val="18"/>
                <w:lang w:val="en-GB"/>
              </w:rPr>
              <w:t>FY2025/26</w:t>
            </w:r>
          </w:p>
        </w:tc>
        <w:tc>
          <w:tcPr>
            <w:tcW w:w="255" w:type="pct"/>
            <w:gridSpan w:val="2"/>
            <w:shd w:val="clear" w:color="auto" w:fill="F2F2F2" w:themeFill="background1" w:themeFillShade="F2"/>
            <w:textDirection w:val="tbRl"/>
          </w:tcPr>
          <w:p w14:paraId="1F9A88B3" w14:textId="77777777" w:rsidR="00487E7B" w:rsidRPr="00466302" w:rsidRDefault="00487E7B" w:rsidP="00AB1B59">
            <w:pPr>
              <w:ind w:left="113" w:right="113"/>
              <w:rPr>
                <w:b/>
                <w:bCs/>
                <w:sz w:val="18"/>
                <w:szCs w:val="18"/>
              </w:rPr>
            </w:pPr>
            <w:r w:rsidRPr="00466302">
              <w:rPr>
                <w:b/>
                <w:bCs/>
                <w:sz w:val="18"/>
                <w:szCs w:val="18"/>
                <w:lang w:val="en-GB"/>
              </w:rPr>
              <w:t>FY2026/27</w:t>
            </w:r>
          </w:p>
        </w:tc>
        <w:tc>
          <w:tcPr>
            <w:tcW w:w="255" w:type="pct"/>
            <w:gridSpan w:val="2"/>
            <w:shd w:val="clear" w:color="auto" w:fill="F2F2F2" w:themeFill="background1" w:themeFillShade="F2"/>
            <w:textDirection w:val="tbRl"/>
          </w:tcPr>
          <w:p w14:paraId="067AEDFC" w14:textId="77777777" w:rsidR="00487E7B" w:rsidRPr="00466302" w:rsidRDefault="00487E7B" w:rsidP="00AB1B59">
            <w:pPr>
              <w:ind w:left="113" w:right="113"/>
              <w:rPr>
                <w:b/>
                <w:bCs/>
                <w:sz w:val="18"/>
                <w:szCs w:val="18"/>
              </w:rPr>
            </w:pPr>
            <w:r w:rsidRPr="00466302">
              <w:rPr>
                <w:b/>
                <w:bCs/>
                <w:sz w:val="18"/>
                <w:szCs w:val="18"/>
                <w:lang w:val="en-GB"/>
              </w:rPr>
              <w:t>FY2027/28</w:t>
            </w:r>
          </w:p>
        </w:tc>
        <w:tc>
          <w:tcPr>
            <w:tcW w:w="255" w:type="pct"/>
            <w:gridSpan w:val="2"/>
            <w:shd w:val="clear" w:color="auto" w:fill="F2F2F2" w:themeFill="background1" w:themeFillShade="F2"/>
            <w:textDirection w:val="tbRl"/>
          </w:tcPr>
          <w:p w14:paraId="35087D71" w14:textId="77777777" w:rsidR="00487E7B" w:rsidRPr="00466302" w:rsidRDefault="00487E7B" w:rsidP="00AB1B59">
            <w:pPr>
              <w:ind w:left="113" w:right="113"/>
              <w:rPr>
                <w:b/>
                <w:bCs/>
                <w:sz w:val="18"/>
                <w:szCs w:val="18"/>
              </w:rPr>
            </w:pPr>
            <w:r w:rsidRPr="00466302">
              <w:rPr>
                <w:b/>
                <w:bCs/>
                <w:sz w:val="18"/>
                <w:szCs w:val="18"/>
                <w:lang w:val="en-GB"/>
              </w:rPr>
              <w:t>FY2028/29</w:t>
            </w:r>
          </w:p>
        </w:tc>
        <w:tc>
          <w:tcPr>
            <w:tcW w:w="255" w:type="pct"/>
            <w:gridSpan w:val="2"/>
            <w:shd w:val="clear" w:color="auto" w:fill="F2F2F2" w:themeFill="background1" w:themeFillShade="F2"/>
            <w:textDirection w:val="tbRl"/>
          </w:tcPr>
          <w:p w14:paraId="21C127ED" w14:textId="77777777" w:rsidR="00487E7B" w:rsidRPr="00466302" w:rsidRDefault="00487E7B" w:rsidP="00AB1B59">
            <w:pPr>
              <w:ind w:left="113" w:right="113"/>
              <w:rPr>
                <w:b/>
                <w:bCs/>
                <w:sz w:val="18"/>
                <w:szCs w:val="18"/>
              </w:rPr>
            </w:pPr>
            <w:r w:rsidRPr="00466302">
              <w:rPr>
                <w:b/>
                <w:bCs/>
                <w:sz w:val="18"/>
                <w:szCs w:val="18"/>
                <w:lang w:val="en-GB"/>
              </w:rPr>
              <w:t>FY2029/30</w:t>
            </w:r>
          </w:p>
        </w:tc>
        <w:tc>
          <w:tcPr>
            <w:tcW w:w="599" w:type="pct"/>
            <w:gridSpan w:val="2"/>
            <w:shd w:val="clear" w:color="auto" w:fill="F2F2F2" w:themeFill="background1" w:themeFillShade="F2"/>
          </w:tcPr>
          <w:p w14:paraId="0A257AB4" w14:textId="77777777" w:rsidR="00487E7B" w:rsidRPr="00466302" w:rsidRDefault="00487E7B" w:rsidP="00AB1B59">
            <w:pPr>
              <w:rPr>
                <w:b/>
                <w:bCs/>
                <w:sz w:val="18"/>
                <w:szCs w:val="18"/>
              </w:rPr>
            </w:pPr>
            <w:r w:rsidRPr="00466302">
              <w:rPr>
                <w:b/>
                <w:bCs/>
                <w:sz w:val="18"/>
                <w:szCs w:val="18"/>
              </w:rPr>
              <w:t>Data Source</w:t>
            </w:r>
          </w:p>
        </w:tc>
      </w:tr>
      <w:tr w:rsidR="00487E7B" w:rsidRPr="00466302" w14:paraId="18AD9D74" w14:textId="77777777" w:rsidTr="00AB1B59">
        <w:trPr>
          <w:trHeight w:val="926"/>
        </w:trPr>
        <w:tc>
          <w:tcPr>
            <w:tcW w:w="659" w:type="pct"/>
          </w:tcPr>
          <w:p w14:paraId="0633AA17" w14:textId="77777777" w:rsidR="00487E7B" w:rsidRPr="00466302" w:rsidRDefault="00487E7B" w:rsidP="00AB1B59">
            <w:pPr>
              <w:suppressAutoHyphens/>
              <w:rPr>
                <w:i/>
                <w:iCs/>
                <w:sz w:val="18"/>
                <w:szCs w:val="18"/>
              </w:rPr>
            </w:pPr>
            <w:proofErr w:type="spellStart"/>
            <w:r w:rsidRPr="00466302">
              <w:rPr>
                <w:b/>
                <w:bCs/>
                <w:sz w:val="18"/>
                <w:szCs w:val="18"/>
              </w:rPr>
              <w:t>Programme</w:t>
            </w:r>
            <w:proofErr w:type="spellEnd"/>
            <w:r w:rsidRPr="00466302">
              <w:rPr>
                <w:b/>
                <w:bCs/>
                <w:sz w:val="18"/>
                <w:szCs w:val="18"/>
              </w:rPr>
              <w:t xml:space="preserve"> Objective 3:</w:t>
            </w:r>
            <w:r w:rsidRPr="00466302">
              <w:rPr>
                <w:b/>
                <w:sz w:val="18"/>
                <w:szCs w:val="18"/>
              </w:rPr>
              <w:t xml:space="preserve"> To ensure a clean, healthy and productive environment</w:t>
            </w:r>
          </w:p>
        </w:tc>
        <w:tc>
          <w:tcPr>
            <w:tcW w:w="1022" w:type="pct"/>
          </w:tcPr>
          <w:p w14:paraId="0710E1C4" w14:textId="77777777" w:rsidR="00487E7B" w:rsidRPr="00466302" w:rsidRDefault="00487E7B" w:rsidP="00AB1B59">
            <w:pPr>
              <w:suppressAutoHyphens/>
              <w:rPr>
                <w:sz w:val="18"/>
                <w:szCs w:val="18"/>
                <w:lang w:val="en-GB"/>
              </w:rPr>
            </w:pPr>
            <w:r w:rsidRPr="00466302">
              <w:rPr>
                <w:sz w:val="18"/>
                <w:szCs w:val="18"/>
                <w:lang w:val="en-GB"/>
              </w:rPr>
              <w:t>Outcome 3.1:</w:t>
            </w:r>
            <w:r w:rsidRPr="00466302">
              <w:rPr>
                <w:sz w:val="18"/>
                <w:szCs w:val="18"/>
              </w:rPr>
              <w:t xml:space="preserve"> Improved well-</w:t>
            </w:r>
            <w:proofErr w:type="gramStart"/>
            <w:r w:rsidRPr="00466302">
              <w:rPr>
                <w:sz w:val="18"/>
                <w:szCs w:val="18"/>
              </w:rPr>
              <w:t>being,  a</w:t>
            </w:r>
            <w:proofErr w:type="gramEnd"/>
            <w:r w:rsidRPr="00466302">
              <w:rPr>
                <w:sz w:val="18"/>
                <w:szCs w:val="18"/>
              </w:rPr>
              <w:t xml:space="preserve"> sustainable and productive environment</w:t>
            </w:r>
          </w:p>
        </w:tc>
        <w:tc>
          <w:tcPr>
            <w:tcW w:w="1109" w:type="pct"/>
          </w:tcPr>
          <w:p w14:paraId="2DB1D287" w14:textId="77777777" w:rsidR="00487E7B" w:rsidRPr="00466302" w:rsidRDefault="00487E7B" w:rsidP="00AB1B59">
            <w:pPr>
              <w:suppressAutoHyphens/>
              <w:rPr>
                <w:i/>
                <w:iCs/>
                <w:sz w:val="18"/>
                <w:szCs w:val="18"/>
                <w:lang w:val="en-GB"/>
              </w:rPr>
            </w:pPr>
            <w:r w:rsidRPr="00466302">
              <w:rPr>
                <w:i/>
                <w:iCs/>
                <w:sz w:val="18"/>
                <w:szCs w:val="18"/>
                <w:lang w:val="en-GB"/>
              </w:rPr>
              <w:t xml:space="preserve">Outcome </w:t>
            </w:r>
            <w:proofErr w:type="gramStart"/>
            <w:r w:rsidRPr="00466302">
              <w:rPr>
                <w:i/>
                <w:iCs/>
                <w:sz w:val="18"/>
                <w:szCs w:val="18"/>
                <w:lang w:val="en-GB"/>
              </w:rPr>
              <w:t>Indicator :</w:t>
            </w:r>
            <w:proofErr w:type="gramEnd"/>
            <w:r w:rsidRPr="00466302">
              <w:rPr>
                <w:sz w:val="18"/>
                <w:szCs w:val="18"/>
              </w:rPr>
              <w:t xml:space="preserve"> Average outdoor Air quality index for district (PM 2.5</w:t>
            </w:r>
          </w:p>
        </w:tc>
        <w:tc>
          <w:tcPr>
            <w:tcW w:w="334" w:type="pct"/>
          </w:tcPr>
          <w:p w14:paraId="19E652F9" w14:textId="77777777" w:rsidR="00487E7B" w:rsidRPr="00466302" w:rsidRDefault="00487E7B" w:rsidP="00AB1B59">
            <w:pPr>
              <w:rPr>
                <w:sz w:val="18"/>
                <w:szCs w:val="18"/>
                <w:lang w:val="en-GB"/>
              </w:rPr>
            </w:pPr>
            <w:r w:rsidRPr="00466302">
              <w:rPr>
                <w:sz w:val="18"/>
                <w:szCs w:val="18"/>
                <w:lang w:val="en-GB"/>
              </w:rPr>
              <w:t>111</w:t>
            </w:r>
          </w:p>
        </w:tc>
        <w:tc>
          <w:tcPr>
            <w:tcW w:w="255" w:type="pct"/>
          </w:tcPr>
          <w:p w14:paraId="3409CA56" w14:textId="77777777" w:rsidR="00487E7B" w:rsidRPr="00466302" w:rsidRDefault="00487E7B" w:rsidP="00AB1B59">
            <w:pPr>
              <w:rPr>
                <w:sz w:val="18"/>
                <w:szCs w:val="18"/>
                <w:lang w:val="en-GB"/>
              </w:rPr>
            </w:pPr>
            <w:r w:rsidRPr="00466302">
              <w:rPr>
                <w:sz w:val="18"/>
                <w:szCs w:val="18"/>
                <w:lang w:val="en-GB"/>
              </w:rPr>
              <w:t>110</w:t>
            </w:r>
          </w:p>
        </w:tc>
        <w:tc>
          <w:tcPr>
            <w:tcW w:w="255" w:type="pct"/>
            <w:gridSpan w:val="2"/>
          </w:tcPr>
          <w:p w14:paraId="76A421B3" w14:textId="77777777" w:rsidR="00487E7B" w:rsidRPr="00466302" w:rsidRDefault="00487E7B" w:rsidP="00AB1B59">
            <w:pPr>
              <w:rPr>
                <w:sz w:val="18"/>
                <w:szCs w:val="18"/>
                <w:lang w:val="en-GB"/>
              </w:rPr>
            </w:pPr>
            <w:r w:rsidRPr="00466302">
              <w:rPr>
                <w:sz w:val="18"/>
                <w:szCs w:val="18"/>
                <w:lang w:val="en-GB"/>
              </w:rPr>
              <w:t>108</w:t>
            </w:r>
          </w:p>
        </w:tc>
        <w:tc>
          <w:tcPr>
            <w:tcW w:w="255" w:type="pct"/>
            <w:gridSpan w:val="2"/>
          </w:tcPr>
          <w:p w14:paraId="11ADD5C7" w14:textId="77777777" w:rsidR="00487E7B" w:rsidRPr="00466302" w:rsidRDefault="00487E7B" w:rsidP="00AB1B59">
            <w:pPr>
              <w:rPr>
                <w:sz w:val="18"/>
                <w:szCs w:val="18"/>
                <w:lang w:val="en-GB"/>
              </w:rPr>
            </w:pPr>
            <w:r w:rsidRPr="00466302">
              <w:rPr>
                <w:sz w:val="18"/>
                <w:szCs w:val="18"/>
                <w:lang w:val="en-GB"/>
              </w:rPr>
              <w:t>105</w:t>
            </w:r>
          </w:p>
        </w:tc>
        <w:tc>
          <w:tcPr>
            <w:tcW w:w="255" w:type="pct"/>
            <w:gridSpan w:val="2"/>
          </w:tcPr>
          <w:p w14:paraId="54EEEF9C" w14:textId="77777777" w:rsidR="00487E7B" w:rsidRPr="00466302" w:rsidRDefault="00487E7B" w:rsidP="00AB1B59">
            <w:pPr>
              <w:rPr>
                <w:sz w:val="18"/>
                <w:szCs w:val="18"/>
                <w:lang w:val="en-GB"/>
              </w:rPr>
            </w:pPr>
            <w:r w:rsidRPr="00466302">
              <w:rPr>
                <w:sz w:val="18"/>
                <w:szCs w:val="18"/>
                <w:lang w:val="en-GB"/>
              </w:rPr>
              <w:t>103</w:t>
            </w:r>
          </w:p>
        </w:tc>
        <w:tc>
          <w:tcPr>
            <w:tcW w:w="255" w:type="pct"/>
            <w:gridSpan w:val="2"/>
          </w:tcPr>
          <w:p w14:paraId="6D6B15FA" w14:textId="77777777" w:rsidR="00487E7B" w:rsidRPr="00466302" w:rsidRDefault="00487E7B" w:rsidP="00AB1B59">
            <w:pPr>
              <w:rPr>
                <w:sz w:val="18"/>
                <w:szCs w:val="18"/>
                <w:lang w:val="en-GB"/>
              </w:rPr>
            </w:pPr>
            <w:r w:rsidRPr="00466302">
              <w:rPr>
                <w:sz w:val="18"/>
                <w:szCs w:val="18"/>
                <w:lang w:val="en-GB"/>
              </w:rPr>
              <w:t>100</w:t>
            </w:r>
          </w:p>
        </w:tc>
        <w:tc>
          <w:tcPr>
            <w:tcW w:w="599" w:type="pct"/>
            <w:gridSpan w:val="2"/>
          </w:tcPr>
          <w:p w14:paraId="4036FDA6" w14:textId="77777777" w:rsidR="00487E7B" w:rsidRPr="00466302" w:rsidRDefault="00487E7B" w:rsidP="00AB1B59">
            <w:pPr>
              <w:rPr>
                <w:sz w:val="18"/>
                <w:szCs w:val="18"/>
                <w:lang w:val="en-GB"/>
              </w:rPr>
            </w:pPr>
            <w:r w:rsidRPr="00466302">
              <w:rPr>
                <w:sz w:val="18"/>
                <w:szCs w:val="18"/>
              </w:rPr>
              <w:t xml:space="preserve">Annual </w:t>
            </w:r>
            <w:proofErr w:type="spellStart"/>
            <w:r w:rsidRPr="00466302">
              <w:rPr>
                <w:sz w:val="18"/>
                <w:szCs w:val="18"/>
              </w:rPr>
              <w:t>Programme</w:t>
            </w:r>
            <w:proofErr w:type="spellEnd"/>
            <w:r w:rsidRPr="00466302">
              <w:rPr>
                <w:sz w:val="18"/>
                <w:szCs w:val="18"/>
              </w:rPr>
              <w:t xml:space="preserve"> Performance Report, QPRs</w:t>
            </w:r>
            <w:r w:rsidRPr="00466302">
              <w:rPr>
                <w:sz w:val="18"/>
                <w:szCs w:val="18"/>
                <w:lang w:val="en-GB"/>
              </w:rPr>
              <w:t xml:space="preserve"> </w:t>
            </w:r>
          </w:p>
        </w:tc>
      </w:tr>
      <w:tr w:rsidR="00487E7B" w:rsidRPr="00466302" w14:paraId="35757254" w14:textId="77777777" w:rsidTr="00AB1B59">
        <w:trPr>
          <w:cantSplit/>
          <w:trHeight w:val="872"/>
        </w:trPr>
        <w:tc>
          <w:tcPr>
            <w:tcW w:w="659" w:type="pct"/>
            <w:shd w:val="clear" w:color="auto" w:fill="F2F2F2" w:themeFill="background1" w:themeFillShade="F2"/>
          </w:tcPr>
          <w:p w14:paraId="577E1DF1" w14:textId="77777777" w:rsidR="00487E7B" w:rsidRPr="00466302" w:rsidRDefault="00487E7B" w:rsidP="00AB1B59">
            <w:pPr>
              <w:rPr>
                <w:b/>
                <w:bCs/>
                <w:sz w:val="18"/>
                <w:szCs w:val="18"/>
              </w:rPr>
            </w:pPr>
          </w:p>
        </w:tc>
        <w:tc>
          <w:tcPr>
            <w:tcW w:w="1022" w:type="pct"/>
            <w:shd w:val="clear" w:color="auto" w:fill="F2F2F2" w:themeFill="background1" w:themeFillShade="F2"/>
          </w:tcPr>
          <w:p w14:paraId="1C4F863D" w14:textId="77777777" w:rsidR="00487E7B" w:rsidRPr="00466302" w:rsidRDefault="00487E7B" w:rsidP="00AB1B59">
            <w:pPr>
              <w:rPr>
                <w:b/>
                <w:bCs/>
                <w:sz w:val="18"/>
                <w:szCs w:val="18"/>
              </w:rPr>
            </w:pPr>
            <w:r w:rsidRPr="00466302">
              <w:rPr>
                <w:b/>
                <w:bCs/>
                <w:sz w:val="18"/>
                <w:szCs w:val="18"/>
              </w:rPr>
              <w:t>Intermediate Outcome (b)</w:t>
            </w:r>
          </w:p>
        </w:tc>
        <w:tc>
          <w:tcPr>
            <w:tcW w:w="1109" w:type="pct"/>
            <w:shd w:val="clear" w:color="auto" w:fill="F2F2F2" w:themeFill="background1" w:themeFillShade="F2"/>
          </w:tcPr>
          <w:p w14:paraId="31DD83EA" w14:textId="77777777" w:rsidR="00487E7B" w:rsidRPr="00466302" w:rsidRDefault="00487E7B" w:rsidP="00AB1B59">
            <w:pPr>
              <w:rPr>
                <w:b/>
                <w:bCs/>
                <w:sz w:val="18"/>
                <w:szCs w:val="18"/>
              </w:rPr>
            </w:pPr>
            <w:r w:rsidRPr="00466302">
              <w:rPr>
                <w:b/>
                <w:bCs/>
                <w:sz w:val="18"/>
                <w:szCs w:val="18"/>
              </w:rPr>
              <w:t>Indicator (c)</w:t>
            </w:r>
          </w:p>
        </w:tc>
        <w:tc>
          <w:tcPr>
            <w:tcW w:w="334" w:type="pct"/>
            <w:shd w:val="clear" w:color="auto" w:fill="F2F2F2" w:themeFill="background1" w:themeFillShade="F2"/>
            <w:textDirection w:val="tbRl"/>
          </w:tcPr>
          <w:p w14:paraId="1A1A72DD" w14:textId="77777777" w:rsidR="00487E7B" w:rsidRPr="00466302" w:rsidRDefault="00487E7B" w:rsidP="00AB1B59">
            <w:pPr>
              <w:ind w:left="113" w:right="113"/>
              <w:rPr>
                <w:b/>
                <w:bCs/>
                <w:sz w:val="18"/>
                <w:szCs w:val="18"/>
              </w:rPr>
            </w:pPr>
            <w:r w:rsidRPr="00466302">
              <w:rPr>
                <w:sz w:val="18"/>
                <w:szCs w:val="18"/>
                <w:lang w:val="en-GB"/>
              </w:rPr>
              <w:t>FY2023/24(BL)</w:t>
            </w:r>
          </w:p>
        </w:tc>
        <w:tc>
          <w:tcPr>
            <w:tcW w:w="255" w:type="pct"/>
            <w:shd w:val="clear" w:color="auto" w:fill="F2F2F2" w:themeFill="background1" w:themeFillShade="F2"/>
            <w:textDirection w:val="tbRl"/>
          </w:tcPr>
          <w:p w14:paraId="03B54D60" w14:textId="77777777" w:rsidR="00487E7B" w:rsidRPr="00466302" w:rsidRDefault="00487E7B" w:rsidP="00AB1B59">
            <w:pPr>
              <w:ind w:left="113" w:right="113"/>
              <w:rPr>
                <w:b/>
                <w:bCs/>
                <w:sz w:val="18"/>
                <w:szCs w:val="18"/>
              </w:rPr>
            </w:pPr>
            <w:r w:rsidRPr="00466302">
              <w:rPr>
                <w:sz w:val="18"/>
                <w:szCs w:val="18"/>
                <w:lang w:val="en-GB"/>
              </w:rPr>
              <w:t>FY2025/26</w:t>
            </w:r>
          </w:p>
        </w:tc>
        <w:tc>
          <w:tcPr>
            <w:tcW w:w="255" w:type="pct"/>
            <w:gridSpan w:val="2"/>
            <w:shd w:val="clear" w:color="auto" w:fill="F2F2F2" w:themeFill="background1" w:themeFillShade="F2"/>
            <w:textDirection w:val="tbRl"/>
          </w:tcPr>
          <w:p w14:paraId="5D65FB1E" w14:textId="77777777" w:rsidR="00487E7B" w:rsidRPr="00466302" w:rsidRDefault="00487E7B" w:rsidP="00AB1B59">
            <w:pPr>
              <w:ind w:left="113" w:right="113"/>
              <w:rPr>
                <w:b/>
                <w:bCs/>
                <w:sz w:val="18"/>
                <w:szCs w:val="18"/>
              </w:rPr>
            </w:pPr>
            <w:r w:rsidRPr="00466302">
              <w:rPr>
                <w:sz w:val="18"/>
                <w:szCs w:val="18"/>
                <w:lang w:val="en-GB"/>
              </w:rPr>
              <w:t>FY2026/27</w:t>
            </w:r>
          </w:p>
        </w:tc>
        <w:tc>
          <w:tcPr>
            <w:tcW w:w="255" w:type="pct"/>
            <w:gridSpan w:val="2"/>
            <w:shd w:val="clear" w:color="auto" w:fill="F2F2F2" w:themeFill="background1" w:themeFillShade="F2"/>
            <w:textDirection w:val="tbRl"/>
          </w:tcPr>
          <w:p w14:paraId="2C5FA449" w14:textId="77777777" w:rsidR="00487E7B" w:rsidRPr="00466302" w:rsidRDefault="00487E7B" w:rsidP="00AB1B59">
            <w:pPr>
              <w:ind w:left="113" w:right="113"/>
              <w:rPr>
                <w:b/>
                <w:bCs/>
                <w:sz w:val="18"/>
                <w:szCs w:val="18"/>
              </w:rPr>
            </w:pPr>
            <w:r w:rsidRPr="00466302">
              <w:rPr>
                <w:sz w:val="18"/>
                <w:szCs w:val="18"/>
                <w:lang w:val="en-GB"/>
              </w:rPr>
              <w:t>FY2027/28</w:t>
            </w:r>
          </w:p>
        </w:tc>
        <w:tc>
          <w:tcPr>
            <w:tcW w:w="255" w:type="pct"/>
            <w:gridSpan w:val="2"/>
            <w:shd w:val="clear" w:color="auto" w:fill="F2F2F2" w:themeFill="background1" w:themeFillShade="F2"/>
            <w:textDirection w:val="tbRl"/>
          </w:tcPr>
          <w:p w14:paraId="6C2E5E0E" w14:textId="77777777" w:rsidR="00487E7B" w:rsidRPr="00466302" w:rsidRDefault="00487E7B" w:rsidP="00AB1B59">
            <w:pPr>
              <w:ind w:left="113" w:right="113"/>
              <w:rPr>
                <w:b/>
                <w:bCs/>
                <w:sz w:val="18"/>
                <w:szCs w:val="18"/>
              </w:rPr>
            </w:pPr>
            <w:r w:rsidRPr="00466302">
              <w:rPr>
                <w:sz w:val="18"/>
                <w:szCs w:val="18"/>
                <w:lang w:val="en-GB"/>
              </w:rPr>
              <w:t>FY2028/29</w:t>
            </w:r>
          </w:p>
        </w:tc>
        <w:tc>
          <w:tcPr>
            <w:tcW w:w="255" w:type="pct"/>
            <w:gridSpan w:val="2"/>
            <w:shd w:val="clear" w:color="auto" w:fill="F2F2F2" w:themeFill="background1" w:themeFillShade="F2"/>
            <w:textDirection w:val="tbRl"/>
          </w:tcPr>
          <w:p w14:paraId="49DB419C" w14:textId="77777777" w:rsidR="00487E7B" w:rsidRPr="00466302" w:rsidRDefault="00487E7B" w:rsidP="00AB1B59">
            <w:pPr>
              <w:ind w:left="113" w:right="113"/>
              <w:rPr>
                <w:b/>
                <w:bCs/>
                <w:sz w:val="18"/>
                <w:szCs w:val="18"/>
              </w:rPr>
            </w:pPr>
            <w:r w:rsidRPr="00466302">
              <w:rPr>
                <w:sz w:val="18"/>
                <w:szCs w:val="18"/>
                <w:lang w:val="en-GB"/>
              </w:rPr>
              <w:t>FY2029/30</w:t>
            </w:r>
          </w:p>
        </w:tc>
        <w:tc>
          <w:tcPr>
            <w:tcW w:w="599" w:type="pct"/>
            <w:gridSpan w:val="2"/>
            <w:shd w:val="clear" w:color="auto" w:fill="F2F2F2" w:themeFill="background1" w:themeFillShade="F2"/>
          </w:tcPr>
          <w:p w14:paraId="7B70E7B1" w14:textId="77777777" w:rsidR="00487E7B" w:rsidRPr="00466302" w:rsidRDefault="00487E7B" w:rsidP="00AB1B59">
            <w:pPr>
              <w:rPr>
                <w:b/>
                <w:bCs/>
                <w:sz w:val="18"/>
                <w:szCs w:val="18"/>
              </w:rPr>
            </w:pPr>
            <w:r w:rsidRPr="00466302">
              <w:rPr>
                <w:b/>
                <w:bCs/>
                <w:sz w:val="18"/>
                <w:szCs w:val="18"/>
              </w:rPr>
              <w:t>Data Source</w:t>
            </w:r>
          </w:p>
        </w:tc>
      </w:tr>
      <w:tr w:rsidR="00487E7B" w:rsidRPr="00466302" w14:paraId="0B095331" w14:textId="77777777" w:rsidTr="00AB1B59">
        <w:trPr>
          <w:trHeight w:val="415"/>
        </w:trPr>
        <w:tc>
          <w:tcPr>
            <w:tcW w:w="659" w:type="pct"/>
            <w:vMerge w:val="restart"/>
          </w:tcPr>
          <w:p w14:paraId="75AFD242" w14:textId="77777777" w:rsidR="00487E7B" w:rsidRPr="00466302" w:rsidRDefault="00487E7B" w:rsidP="00AB1B59">
            <w:pPr>
              <w:suppressAutoHyphens/>
              <w:rPr>
                <w:b/>
                <w:bCs/>
                <w:sz w:val="18"/>
                <w:szCs w:val="18"/>
                <w:lang w:val="en-GB"/>
              </w:rPr>
            </w:pPr>
          </w:p>
        </w:tc>
        <w:tc>
          <w:tcPr>
            <w:tcW w:w="1022" w:type="pct"/>
            <w:vMerge w:val="restart"/>
          </w:tcPr>
          <w:p w14:paraId="752234B2" w14:textId="77777777" w:rsidR="00487E7B" w:rsidRPr="00466302" w:rsidRDefault="00487E7B" w:rsidP="00AB1B59">
            <w:pPr>
              <w:suppressAutoHyphens/>
              <w:rPr>
                <w:bCs/>
                <w:sz w:val="18"/>
                <w:szCs w:val="18"/>
              </w:rPr>
            </w:pPr>
            <w:r w:rsidRPr="00466302">
              <w:rPr>
                <w:sz w:val="18"/>
                <w:szCs w:val="18"/>
                <w:lang w:val="en-GB"/>
              </w:rPr>
              <w:t>Intermediate Outcome 3.1:</w:t>
            </w:r>
            <w:r w:rsidRPr="00466302">
              <w:rPr>
                <w:b/>
                <w:bCs/>
                <w:sz w:val="18"/>
                <w:szCs w:val="18"/>
              </w:rPr>
              <w:t xml:space="preserve"> </w:t>
            </w:r>
            <w:r w:rsidRPr="00466302">
              <w:rPr>
                <w:bCs/>
                <w:sz w:val="18"/>
                <w:szCs w:val="18"/>
              </w:rPr>
              <w:t>Increased environmentally sustainable technologies and practices for social economic transformation</w:t>
            </w:r>
          </w:p>
          <w:p w14:paraId="3C4C8148" w14:textId="77777777" w:rsidR="00487E7B" w:rsidRPr="00466302" w:rsidRDefault="00487E7B" w:rsidP="00AB1B59">
            <w:pPr>
              <w:suppressAutoHyphens/>
              <w:rPr>
                <w:bCs/>
                <w:sz w:val="18"/>
                <w:szCs w:val="18"/>
              </w:rPr>
            </w:pPr>
          </w:p>
          <w:p w14:paraId="5E08814B" w14:textId="77777777" w:rsidR="00487E7B" w:rsidRPr="00466302" w:rsidRDefault="00487E7B" w:rsidP="00AB1B59">
            <w:pPr>
              <w:suppressAutoHyphens/>
              <w:rPr>
                <w:sz w:val="18"/>
                <w:szCs w:val="18"/>
                <w:lang w:val="en-GB"/>
              </w:rPr>
            </w:pPr>
          </w:p>
        </w:tc>
        <w:tc>
          <w:tcPr>
            <w:tcW w:w="1109" w:type="pct"/>
          </w:tcPr>
          <w:p w14:paraId="075507CC" w14:textId="77777777" w:rsidR="00487E7B" w:rsidRPr="00466302" w:rsidRDefault="00487E7B" w:rsidP="00AB1B59">
            <w:pPr>
              <w:suppressAutoHyphens/>
              <w:rPr>
                <w:i/>
                <w:iCs/>
                <w:sz w:val="18"/>
                <w:szCs w:val="18"/>
                <w:lang w:val="en-GB"/>
              </w:rPr>
            </w:pPr>
            <w:r w:rsidRPr="00466302">
              <w:rPr>
                <w:i/>
                <w:iCs/>
                <w:sz w:val="18"/>
                <w:szCs w:val="18"/>
                <w:lang w:val="en-GB"/>
              </w:rPr>
              <w:t>Intermediate Outcome Indicator 1</w:t>
            </w:r>
          </w:p>
          <w:p w14:paraId="6418BFA6" w14:textId="2910E725" w:rsidR="00487E7B" w:rsidRPr="00466302" w:rsidRDefault="00487E7B" w:rsidP="00AB1B59">
            <w:pPr>
              <w:suppressAutoHyphens/>
              <w:rPr>
                <w:i/>
                <w:iCs/>
                <w:sz w:val="18"/>
                <w:szCs w:val="18"/>
                <w:lang w:val="en-GB"/>
              </w:rPr>
            </w:pPr>
            <w:r w:rsidRPr="00466302">
              <w:rPr>
                <w:sz w:val="18"/>
                <w:szCs w:val="18"/>
              </w:rPr>
              <w:t xml:space="preserve">Percentage of ESIA certificate holders complying </w:t>
            </w:r>
            <w:r w:rsidR="00D466C4" w:rsidRPr="00466302">
              <w:rPr>
                <w:sz w:val="18"/>
                <w:szCs w:val="18"/>
              </w:rPr>
              <w:t>with ESIA</w:t>
            </w:r>
            <w:r w:rsidRPr="00466302">
              <w:rPr>
                <w:sz w:val="18"/>
                <w:szCs w:val="18"/>
              </w:rPr>
              <w:t xml:space="preserve"> conditions</w:t>
            </w:r>
          </w:p>
        </w:tc>
        <w:tc>
          <w:tcPr>
            <w:tcW w:w="334" w:type="pct"/>
            <w:vAlign w:val="center"/>
          </w:tcPr>
          <w:p w14:paraId="247D3965" w14:textId="77777777" w:rsidR="00487E7B" w:rsidRPr="00466302" w:rsidRDefault="00487E7B" w:rsidP="00AB1B59">
            <w:pPr>
              <w:rPr>
                <w:sz w:val="18"/>
                <w:szCs w:val="18"/>
                <w:lang w:val="en-GB"/>
              </w:rPr>
            </w:pPr>
            <w:r w:rsidRPr="00466302">
              <w:rPr>
                <w:sz w:val="18"/>
                <w:szCs w:val="18"/>
                <w:lang w:val="en-GB"/>
              </w:rPr>
              <w:t>60</w:t>
            </w:r>
          </w:p>
        </w:tc>
        <w:tc>
          <w:tcPr>
            <w:tcW w:w="255" w:type="pct"/>
            <w:vAlign w:val="center"/>
          </w:tcPr>
          <w:p w14:paraId="730F955B" w14:textId="77777777" w:rsidR="00487E7B" w:rsidRPr="00466302" w:rsidRDefault="00487E7B" w:rsidP="00AB1B59">
            <w:pPr>
              <w:rPr>
                <w:sz w:val="18"/>
                <w:szCs w:val="18"/>
                <w:lang w:val="en-GB"/>
              </w:rPr>
            </w:pPr>
            <w:r w:rsidRPr="00466302">
              <w:rPr>
                <w:sz w:val="18"/>
                <w:szCs w:val="18"/>
                <w:lang w:val="en-GB"/>
              </w:rPr>
              <w:t>65</w:t>
            </w:r>
          </w:p>
        </w:tc>
        <w:tc>
          <w:tcPr>
            <w:tcW w:w="255" w:type="pct"/>
            <w:gridSpan w:val="2"/>
            <w:vAlign w:val="center"/>
          </w:tcPr>
          <w:p w14:paraId="37E1B0B5" w14:textId="77777777" w:rsidR="00487E7B" w:rsidRPr="00466302" w:rsidRDefault="00487E7B" w:rsidP="00AB1B59">
            <w:pPr>
              <w:rPr>
                <w:sz w:val="18"/>
                <w:szCs w:val="18"/>
                <w:lang w:val="en-GB"/>
              </w:rPr>
            </w:pPr>
            <w:r w:rsidRPr="00466302">
              <w:rPr>
                <w:sz w:val="18"/>
                <w:szCs w:val="18"/>
                <w:lang w:val="en-GB"/>
              </w:rPr>
              <w:t>70</w:t>
            </w:r>
          </w:p>
        </w:tc>
        <w:tc>
          <w:tcPr>
            <w:tcW w:w="255" w:type="pct"/>
            <w:gridSpan w:val="2"/>
            <w:vAlign w:val="center"/>
          </w:tcPr>
          <w:p w14:paraId="6844D1EA" w14:textId="77777777" w:rsidR="00487E7B" w:rsidRPr="00466302" w:rsidRDefault="00487E7B" w:rsidP="00AB1B59">
            <w:pPr>
              <w:rPr>
                <w:sz w:val="18"/>
                <w:szCs w:val="18"/>
                <w:lang w:val="en-GB"/>
              </w:rPr>
            </w:pPr>
            <w:r w:rsidRPr="00466302">
              <w:rPr>
                <w:sz w:val="18"/>
                <w:szCs w:val="18"/>
                <w:lang w:val="en-GB"/>
              </w:rPr>
              <w:t>75</w:t>
            </w:r>
          </w:p>
        </w:tc>
        <w:tc>
          <w:tcPr>
            <w:tcW w:w="255" w:type="pct"/>
            <w:gridSpan w:val="2"/>
            <w:vAlign w:val="center"/>
          </w:tcPr>
          <w:p w14:paraId="3335E6C2" w14:textId="77777777" w:rsidR="00487E7B" w:rsidRPr="00466302" w:rsidRDefault="00487E7B" w:rsidP="00AB1B59">
            <w:pPr>
              <w:rPr>
                <w:sz w:val="18"/>
                <w:szCs w:val="18"/>
                <w:lang w:val="en-GB"/>
              </w:rPr>
            </w:pPr>
            <w:r w:rsidRPr="00466302">
              <w:rPr>
                <w:sz w:val="18"/>
                <w:szCs w:val="18"/>
                <w:lang w:val="en-GB"/>
              </w:rPr>
              <w:t>80</w:t>
            </w:r>
          </w:p>
        </w:tc>
        <w:tc>
          <w:tcPr>
            <w:tcW w:w="255" w:type="pct"/>
            <w:gridSpan w:val="2"/>
            <w:vAlign w:val="center"/>
          </w:tcPr>
          <w:p w14:paraId="35E277C5" w14:textId="77777777" w:rsidR="00487E7B" w:rsidRPr="00466302" w:rsidRDefault="00487E7B" w:rsidP="00AB1B59">
            <w:pPr>
              <w:rPr>
                <w:sz w:val="18"/>
                <w:szCs w:val="18"/>
                <w:lang w:val="en-GB"/>
              </w:rPr>
            </w:pPr>
            <w:r w:rsidRPr="00466302">
              <w:rPr>
                <w:sz w:val="18"/>
                <w:szCs w:val="18"/>
                <w:lang w:val="en-GB"/>
              </w:rPr>
              <w:t>85</w:t>
            </w:r>
          </w:p>
        </w:tc>
        <w:tc>
          <w:tcPr>
            <w:tcW w:w="599" w:type="pct"/>
            <w:gridSpan w:val="2"/>
          </w:tcPr>
          <w:p w14:paraId="4C198B7F" w14:textId="77777777" w:rsidR="00487E7B" w:rsidRPr="00466302" w:rsidRDefault="00487E7B" w:rsidP="00AB1B59">
            <w:pPr>
              <w:suppressAutoHyphens/>
              <w:rPr>
                <w:sz w:val="18"/>
                <w:szCs w:val="18"/>
                <w:lang w:val="en-GB"/>
              </w:rPr>
            </w:pPr>
            <w:r w:rsidRPr="00466302">
              <w:rPr>
                <w:sz w:val="18"/>
                <w:szCs w:val="18"/>
              </w:rPr>
              <w:t xml:space="preserve">Annual </w:t>
            </w:r>
            <w:proofErr w:type="spellStart"/>
            <w:r w:rsidRPr="00466302">
              <w:rPr>
                <w:sz w:val="18"/>
                <w:szCs w:val="18"/>
              </w:rPr>
              <w:t>Programme</w:t>
            </w:r>
            <w:proofErr w:type="spellEnd"/>
            <w:r w:rsidRPr="00466302">
              <w:rPr>
                <w:sz w:val="18"/>
                <w:szCs w:val="18"/>
              </w:rPr>
              <w:t xml:space="preserve"> Performance Report, QPRs</w:t>
            </w:r>
            <w:r w:rsidRPr="00466302">
              <w:rPr>
                <w:sz w:val="18"/>
                <w:szCs w:val="18"/>
                <w:lang w:val="en-GB"/>
              </w:rPr>
              <w:t xml:space="preserve"> </w:t>
            </w:r>
          </w:p>
        </w:tc>
      </w:tr>
      <w:tr w:rsidR="00487E7B" w:rsidRPr="00466302" w14:paraId="330C5958" w14:textId="77777777" w:rsidTr="00AB1B59">
        <w:trPr>
          <w:trHeight w:val="1259"/>
        </w:trPr>
        <w:tc>
          <w:tcPr>
            <w:tcW w:w="659" w:type="pct"/>
            <w:vMerge/>
          </w:tcPr>
          <w:p w14:paraId="7FC94049" w14:textId="77777777" w:rsidR="00487E7B" w:rsidRPr="00466302" w:rsidRDefault="00487E7B" w:rsidP="00AB1B59">
            <w:pPr>
              <w:suppressAutoHyphens/>
              <w:rPr>
                <w:b/>
                <w:bCs/>
                <w:sz w:val="18"/>
                <w:szCs w:val="18"/>
                <w:lang w:val="en-GB"/>
              </w:rPr>
            </w:pPr>
          </w:p>
        </w:tc>
        <w:tc>
          <w:tcPr>
            <w:tcW w:w="1022" w:type="pct"/>
            <w:vMerge/>
          </w:tcPr>
          <w:p w14:paraId="66B42747" w14:textId="77777777" w:rsidR="00487E7B" w:rsidRPr="00466302" w:rsidRDefault="00487E7B" w:rsidP="00AB1B59">
            <w:pPr>
              <w:suppressAutoHyphens/>
              <w:rPr>
                <w:sz w:val="18"/>
                <w:szCs w:val="18"/>
                <w:lang w:val="en-GB"/>
              </w:rPr>
            </w:pPr>
          </w:p>
        </w:tc>
        <w:tc>
          <w:tcPr>
            <w:tcW w:w="1109" w:type="pct"/>
          </w:tcPr>
          <w:p w14:paraId="2853CB40" w14:textId="77777777" w:rsidR="00487E7B" w:rsidRPr="00466302" w:rsidRDefault="00487E7B" w:rsidP="00AB1B59">
            <w:pPr>
              <w:suppressAutoHyphens/>
              <w:rPr>
                <w:i/>
                <w:iCs/>
                <w:sz w:val="18"/>
                <w:szCs w:val="18"/>
                <w:lang w:val="en-GB"/>
              </w:rPr>
            </w:pPr>
            <w:r w:rsidRPr="00466302">
              <w:rPr>
                <w:i/>
                <w:iCs/>
                <w:sz w:val="18"/>
                <w:szCs w:val="18"/>
                <w:lang w:val="en-GB"/>
              </w:rPr>
              <w:t>Intermediate Outcome Indicator 2</w:t>
            </w:r>
          </w:p>
          <w:p w14:paraId="31A924C7" w14:textId="77777777" w:rsidR="00487E7B" w:rsidRPr="00466302" w:rsidRDefault="00487E7B" w:rsidP="00AB1B59">
            <w:pPr>
              <w:suppressAutoHyphens/>
              <w:rPr>
                <w:sz w:val="18"/>
                <w:szCs w:val="18"/>
                <w:lang w:val="en-GB"/>
              </w:rPr>
            </w:pPr>
            <w:r w:rsidRPr="00466302">
              <w:rPr>
                <w:sz w:val="18"/>
                <w:szCs w:val="18"/>
              </w:rPr>
              <w:t>Proportion of Town councils solid waste collected and managed in sustainable manner</w:t>
            </w:r>
          </w:p>
        </w:tc>
        <w:tc>
          <w:tcPr>
            <w:tcW w:w="334" w:type="pct"/>
            <w:vAlign w:val="center"/>
          </w:tcPr>
          <w:p w14:paraId="40F4A78E" w14:textId="77777777" w:rsidR="00487E7B" w:rsidRPr="00466302" w:rsidRDefault="00487E7B" w:rsidP="00AB1B59">
            <w:pPr>
              <w:rPr>
                <w:sz w:val="18"/>
                <w:szCs w:val="18"/>
                <w:lang w:val="en-GB"/>
              </w:rPr>
            </w:pPr>
            <w:r w:rsidRPr="00466302">
              <w:rPr>
                <w:sz w:val="18"/>
                <w:szCs w:val="18"/>
                <w:lang w:val="en-GB"/>
              </w:rPr>
              <w:t>20</w:t>
            </w:r>
          </w:p>
        </w:tc>
        <w:tc>
          <w:tcPr>
            <w:tcW w:w="255" w:type="pct"/>
            <w:vAlign w:val="center"/>
          </w:tcPr>
          <w:p w14:paraId="04CCD472" w14:textId="77777777" w:rsidR="00487E7B" w:rsidRPr="00466302" w:rsidRDefault="00487E7B" w:rsidP="00AB1B59">
            <w:pPr>
              <w:rPr>
                <w:sz w:val="18"/>
                <w:szCs w:val="18"/>
                <w:lang w:val="en-GB"/>
              </w:rPr>
            </w:pPr>
            <w:r w:rsidRPr="00466302">
              <w:rPr>
                <w:sz w:val="18"/>
                <w:szCs w:val="18"/>
                <w:lang w:val="en-GB"/>
              </w:rPr>
              <w:t>20</w:t>
            </w:r>
          </w:p>
        </w:tc>
        <w:tc>
          <w:tcPr>
            <w:tcW w:w="255" w:type="pct"/>
            <w:gridSpan w:val="2"/>
            <w:vAlign w:val="center"/>
          </w:tcPr>
          <w:p w14:paraId="40FED56F" w14:textId="77777777" w:rsidR="00487E7B" w:rsidRPr="00466302" w:rsidRDefault="00487E7B" w:rsidP="00AB1B59">
            <w:pPr>
              <w:rPr>
                <w:sz w:val="18"/>
                <w:szCs w:val="18"/>
                <w:lang w:val="en-GB"/>
              </w:rPr>
            </w:pPr>
            <w:r w:rsidRPr="00466302">
              <w:rPr>
                <w:sz w:val="18"/>
                <w:szCs w:val="18"/>
                <w:lang w:val="en-GB"/>
              </w:rPr>
              <w:t>25</w:t>
            </w:r>
          </w:p>
        </w:tc>
        <w:tc>
          <w:tcPr>
            <w:tcW w:w="255" w:type="pct"/>
            <w:gridSpan w:val="2"/>
            <w:vAlign w:val="center"/>
          </w:tcPr>
          <w:p w14:paraId="0B4EC9C3" w14:textId="77777777" w:rsidR="00487E7B" w:rsidRPr="00466302" w:rsidRDefault="00487E7B" w:rsidP="00AB1B59">
            <w:pPr>
              <w:rPr>
                <w:sz w:val="18"/>
                <w:szCs w:val="18"/>
                <w:lang w:val="en-GB"/>
              </w:rPr>
            </w:pPr>
            <w:r w:rsidRPr="00466302">
              <w:rPr>
                <w:sz w:val="18"/>
                <w:szCs w:val="18"/>
                <w:lang w:val="en-GB"/>
              </w:rPr>
              <w:t>25</w:t>
            </w:r>
          </w:p>
        </w:tc>
        <w:tc>
          <w:tcPr>
            <w:tcW w:w="255" w:type="pct"/>
            <w:gridSpan w:val="2"/>
            <w:vAlign w:val="center"/>
          </w:tcPr>
          <w:p w14:paraId="689EE76C" w14:textId="77777777" w:rsidR="00487E7B" w:rsidRPr="00466302" w:rsidRDefault="00487E7B" w:rsidP="00AB1B59">
            <w:pPr>
              <w:rPr>
                <w:sz w:val="18"/>
                <w:szCs w:val="18"/>
                <w:lang w:val="en-GB"/>
              </w:rPr>
            </w:pPr>
            <w:r w:rsidRPr="00466302">
              <w:rPr>
                <w:sz w:val="18"/>
                <w:szCs w:val="18"/>
                <w:lang w:val="en-GB"/>
              </w:rPr>
              <w:t>35</w:t>
            </w:r>
          </w:p>
        </w:tc>
        <w:tc>
          <w:tcPr>
            <w:tcW w:w="255" w:type="pct"/>
            <w:gridSpan w:val="2"/>
            <w:vAlign w:val="center"/>
          </w:tcPr>
          <w:p w14:paraId="3321132B" w14:textId="77777777" w:rsidR="00487E7B" w:rsidRPr="00466302" w:rsidRDefault="00487E7B" w:rsidP="00AB1B59">
            <w:pPr>
              <w:rPr>
                <w:sz w:val="18"/>
                <w:szCs w:val="18"/>
                <w:lang w:val="en-GB"/>
              </w:rPr>
            </w:pPr>
            <w:r w:rsidRPr="00466302">
              <w:rPr>
                <w:sz w:val="18"/>
                <w:szCs w:val="18"/>
                <w:lang w:val="en-GB"/>
              </w:rPr>
              <w:t>35</w:t>
            </w:r>
          </w:p>
        </w:tc>
        <w:tc>
          <w:tcPr>
            <w:tcW w:w="599" w:type="pct"/>
            <w:gridSpan w:val="2"/>
          </w:tcPr>
          <w:p w14:paraId="16E938E8" w14:textId="77777777" w:rsidR="00487E7B" w:rsidRPr="00466302" w:rsidRDefault="00487E7B" w:rsidP="00AB1B59">
            <w:pPr>
              <w:suppressAutoHyphens/>
              <w:rPr>
                <w:sz w:val="18"/>
                <w:szCs w:val="18"/>
                <w:lang w:val="en-GB"/>
              </w:rPr>
            </w:pPr>
          </w:p>
          <w:p w14:paraId="0C38DF6C" w14:textId="77777777" w:rsidR="00487E7B" w:rsidRPr="00466302" w:rsidRDefault="00487E7B" w:rsidP="00AB1B59">
            <w:pPr>
              <w:suppressAutoHyphens/>
              <w:rPr>
                <w:sz w:val="18"/>
                <w:szCs w:val="18"/>
                <w:lang w:val="en-GB"/>
              </w:rPr>
            </w:pPr>
          </w:p>
          <w:p w14:paraId="7CDFDC1E" w14:textId="77777777" w:rsidR="00487E7B" w:rsidRPr="00466302" w:rsidRDefault="00487E7B" w:rsidP="00AB1B59">
            <w:pPr>
              <w:suppressAutoHyphens/>
              <w:rPr>
                <w:sz w:val="18"/>
                <w:szCs w:val="18"/>
                <w:lang w:val="en-GB"/>
              </w:rPr>
            </w:pPr>
            <w:r w:rsidRPr="00466302">
              <w:rPr>
                <w:sz w:val="18"/>
                <w:szCs w:val="18"/>
              </w:rPr>
              <w:t xml:space="preserve">Annual </w:t>
            </w:r>
            <w:proofErr w:type="spellStart"/>
            <w:r w:rsidRPr="00466302">
              <w:rPr>
                <w:sz w:val="18"/>
                <w:szCs w:val="18"/>
              </w:rPr>
              <w:t>Programme</w:t>
            </w:r>
            <w:proofErr w:type="spellEnd"/>
            <w:r w:rsidRPr="00466302">
              <w:rPr>
                <w:sz w:val="18"/>
                <w:szCs w:val="18"/>
              </w:rPr>
              <w:t xml:space="preserve"> Performance </w:t>
            </w:r>
            <w:r w:rsidRPr="00466302">
              <w:rPr>
                <w:sz w:val="18"/>
                <w:szCs w:val="18"/>
              </w:rPr>
              <w:lastRenderedPageBreak/>
              <w:t>Report, QPRs</w:t>
            </w:r>
            <w:r w:rsidRPr="00466302">
              <w:rPr>
                <w:sz w:val="18"/>
                <w:szCs w:val="18"/>
                <w:lang w:val="en-GB"/>
              </w:rPr>
              <w:t xml:space="preserve"> </w:t>
            </w:r>
          </w:p>
        </w:tc>
      </w:tr>
      <w:tr w:rsidR="00487E7B" w:rsidRPr="00466302" w14:paraId="02CE093C" w14:textId="77777777" w:rsidTr="00AB1B59">
        <w:trPr>
          <w:trHeight w:val="980"/>
        </w:trPr>
        <w:tc>
          <w:tcPr>
            <w:tcW w:w="659" w:type="pct"/>
            <w:vMerge/>
          </w:tcPr>
          <w:p w14:paraId="7BCC54EA" w14:textId="77777777" w:rsidR="00487E7B" w:rsidRPr="00466302" w:rsidRDefault="00487E7B" w:rsidP="00AB1B59">
            <w:pPr>
              <w:suppressAutoHyphens/>
              <w:rPr>
                <w:b/>
                <w:bCs/>
                <w:sz w:val="18"/>
                <w:szCs w:val="18"/>
                <w:lang w:val="en-GB"/>
              </w:rPr>
            </w:pPr>
          </w:p>
        </w:tc>
        <w:tc>
          <w:tcPr>
            <w:tcW w:w="1022" w:type="pct"/>
            <w:vMerge/>
          </w:tcPr>
          <w:p w14:paraId="68E28DF1" w14:textId="77777777" w:rsidR="00487E7B" w:rsidRPr="00466302" w:rsidRDefault="00487E7B" w:rsidP="00AB1B59">
            <w:pPr>
              <w:suppressAutoHyphens/>
              <w:rPr>
                <w:sz w:val="18"/>
                <w:szCs w:val="18"/>
                <w:lang w:val="en-GB"/>
              </w:rPr>
            </w:pPr>
          </w:p>
        </w:tc>
        <w:tc>
          <w:tcPr>
            <w:tcW w:w="1109" w:type="pct"/>
          </w:tcPr>
          <w:p w14:paraId="566C36FC" w14:textId="77777777" w:rsidR="00487E7B" w:rsidRPr="00466302" w:rsidRDefault="00487E7B" w:rsidP="00AB1B59">
            <w:pPr>
              <w:suppressAutoHyphens/>
              <w:rPr>
                <w:i/>
                <w:iCs/>
                <w:sz w:val="18"/>
                <w:szCs w:val="18"/>
                <w:lang w:val="en-GB"/>
              </w:rPr>
            </w:pPr>
            <w:r w:rsidRPr="00466302">
              <w:rPr>
                <w:i/>
                <w:iCs/>
                <w:sz w:val="18"/>
                <w:szCs w:val="18"/>
                <w:lang w:val="en-GB"/>
              </w:rPr>
              <w:t>Intermediate Outcome Indicator 3</w:t>
            </w:r>
          </w:p>
          <w:p w14:paraId="1086329F" w14:textId="77777777" w:rsidR="00487E7B" w:rsidRPr="00466302" w:rsidRDefault="00487E7B" w:rsidP="00AB1B59">
            <w:pPr>
              <w:suppressAutoHyphens/>
              <w:rPr>
                <w:i/>
                <w:iCs/>
                <w:sz w:val="18"/>
                <w:szCs w:val="18"/>
                <w:lang w:val="en-GB"/>
              </w:rPr>
            </w:pPr>
            <w:r w:rsidRPr="00466302">
              <w:rPr>
                <w:sz w:val="18"/>
                <w:szCs w:val="18"/>
              </w:rPr>
              <w:t>Area (ha) of degraded river banks and lakeshores restored</w:t>
            </w:r>
          </w:p>
        </w:tc>
        <w:tc>
          <w:tcPr>
            <w:tcW w:w="334" w:type="pct"/>
            <w:vAlign w:val="center"/>
          </w:tcPr>
          <w:p w14:paraId="0750C5C6" w14:textId="77777777" w:rsidR="00487E7B" w:rsidRPr="00466302" w:rsidRDefault="00487E7B" w:rsidP="00AB1B59">
            <w:pPr>
              <w:rPr>
                <w:sz w:val="18"/>
                <w:szCs w:val="18"/>
                <w:lang w:val="en-GB"/>
              </w:rPr>
            </w:pPr>
            <w:r w:rsidRPr="00466302">
              <w:rPr>
                <w:sz w:val="18"/>
                <w:szCs w:val="18"/>
                <w:lang w:val="en-GB"/>
              </w:rPr>
              <w:t>10</w:t>
            </w:r>
          </w:p>
        </w:tc>
        <w:tc>
          <w:tcPr>
            <w:tcW w:w="255" w:type="pct"/>
            <w:vAlign w:val="center"/>
          </w:tcPr>
          <w:p w14:paraId="40BFDF66" w14:textId="77777777" w:rsidR="00487E7B" w:rsidRPr="00466302" w:rsidRDefault="00487E7B" w:rsidP="00AB1B59">
            <w:pPr>
              <w:rPr>
                <w:sz w:val="18"/>
                <w:szCs w:val="18"/>
                <w:lang w:val="en-GB"/>
              </w:rPr>
            </w:pPr>
            <w:r w:rsidRPr="00466302">
              <w:rPr>
                <w:sz w:val="18"/>
                <w:szCs w:val="18"/>
                <w:lang w:val="en-GB"/>
              </w:rPr>
              <w:t>20</w:t>
            </w:r>
          </w:p>
        </w:tc>
        <w:tc>
          <w:tcPr>
            <w:tcW w:w="255" w:type="pct"/>
            <w:gridSpan w:val="2"/>
            <w:vAlign w:val="center"/>
          </w:tcPr>
          <w:p w14:paraId="1BEA14D0" w14:textId="77777777" w:rsidR="00487E7B" w:rsidRPr="00466302" w:rsidRDefault="00487E7B" w:rsidP="00AB1B59">
            <w:pPr>
              <w:rPr>
                <w:sz w:val="18"/>
                <w:szCs w:val="18"/>
                <w:lang w:val="en-GB"/>
              </w:rPr>
            </w:pPr>
            <w:r w:rsidRPr="00466302">
              <w:rPr>
                <w:sz w:val="18"/>
                <w:szCs w:val="18"/>
                <w:lang w:val="en-GB"/>
              </w:rPr>
              <w:t>20</w:t>
            </w:r>
          </w:p>
        </w:tc>
        <w:tc>
          <w:tcPr>
            <w:tcW w:w="255" w:type="pct"/>
            <w:gridSpan w:val="2"/>
            <w:vAlign w:val="center"/>
          </w:tcPr>
          <w:p w14:paraId="7E2D3159" w14:textId="77777777" w:rsidR="00487E7B" w:rsidRPr="00466302" w:rsidRDefault="00487E7B" w:rsidP="00AB1B59">
            <w:pPr>
              <w:rPr>
                <w:sz w:val="18"/>
                <w:szCs w:val="18"/>
                <w:lang w:val="en-GB"/>
              </w:rPr>
            </w:pPr>
            <w:r w:rsidRPr="00466302">
              <w:rPr>
                <w:sz w:val="18"/>
                <w:szCs w:val="18"/>
                <w:lang w:val="en-GB"/>
              </w:rPr>
              <w:t>23</w:t>
            </w:r>
          </w:p>
        </w:tc>
        <w:tc>
          <w:tcPr>
            <w:tcW w:w="255" w:type="pct"/>
            <w:gridSpan w:val="2"/>
            <w:vAlign w:val="center"/>
          </w:tcPr>
          <w:p w14:paraId="26CB0F9B" w14:textId="77777777" w:rsidR="00487E7B" w:rsidRPr="00466302" w:rsidRDefault="00487E7B" w:rsidP="00AB1B59">
            <w:pPr>
              <w:rPr>
                <w:sz w:val="18"/>
                <w:szCs w:val="18"/>
                <w:lang w:val="en-GB"/>
              </w:rPr>
            </w:pPr>
            <w:r w:rsidRPr="00466302">
              <w:rPr>
                <w:sz w:val="18"/>
                <w:szCs w:val="18"/>
                <w:lang w:val="en-GB"/>
              </w:rPr>
              <w:t>25</w:t>
            </w:r>
          </w:p>
        </w:tc>
        <w:tc>
          <w:tcPr>
            <w:tcW w:w="255" w:type="pct"/>
            <w:gridSpan w:val="2"/>
            <w:vAlign w:val="center"/>
          </w:tcPr>
          <w:p w14:paraId="572272EA" w14:textId="77777777" w:rsidR="00487E7B" w:rsidRPr="00466302" w:rsidRDefault="00487E7B" w:rsidP="00AB1B59">
            <w:pPr>
              <w:rPr>
                <w:sz w:val="18"/>
                <w:szCs w:val="18"/>
                <w:lang w:val="en-GB"/>
              </w:rPr>
            </w:pPr>
            <w:r w:rsidRPr="00466302">
              <w:rPr>
                <w:sz w:val="18"/>
                <w:szCs w:val="18"/>
                <w:lang w:val="en-GB"/>
              </w:rPr>
              <w:t>25</w:t>
            </w:r>
          </w:p>
        </w:tc>
        <w:tc>
          <w:tcPr>
            <w:tcW w:w="599" w:type="pct"/>
            <w:gridSpan w:val="2"/>
          </w:tcPr>
          <w:p w14:paraId="5F9F7165" w14:textId="77777777" w:rsidR="00487E7B" w:rsidRPr="00466302" w:rsidRDefault="00487E7B" w:rsidP="00AB1B59">
            <w:pPr>
              <w:suppressAutoHyphens/>
              <w:rPr>
                <w:sz w:val="18"/>
                <w:szCs w:val="18"/>
                <w:lang w:val="en-GB"/>
              </w:rPr>
            </w:pPr>
            <w:r w:rsidRPr="00466302">
              <w:rPr>
                <w:sz w:val="18"/>
                <w:szCs w:val="18"/>
              </w:rPr>
              <w:t xml:space="preserve">Annual </w:t>
            </w:r>
            <w:proofErr w:type="spellStart"/>
            <w:r w:rsidRPr="00466302">
              <w:rPr>
                <w:sz w:val="18"/>
                <w:szCs w:val="18"/>
              </w:rPr>
              <w:t>Programme</w:t>
            </w:r>
            <w:proofErr w:type="spellEnd"/>
            <w:r w:rsidRPr="00466302">
              <w:rPr>
                <w:sz w:val="18"/>
                <w:szCs w:val="18"/>
              </w:rPr>
              <w:t xml:space="preserve"> Performance Report, QPRs</w:t>
            </w:r>
          </w:p>
        </w:tc>
      </w:tr>
      <w:tr w:rsidR="00487E7B" w:rsidRPr="00466302" w14:paraId="7C6E6005" w14:textId="77777777" w:rsidTr="00AB1B59">
        <w:trPr>
          <w:gridAfter w:val="1"/>
          <w:wAfter w:w="60" w:type="pct"/>
        </w:trPr>
        <w:tc>
          <w:tcPr>
            <w:tcW w:w="659" w:type="pct"/>
            <w:vMerge w:val="restart"/>
            <w:shd w:val="clear" w:color="auto" w:fill="F2F2F2" w:themeFill="background1" w:themeFillShade="F2"/>
          </w:tcPr>
          <w:p w14:paraId="3544F899" w14:textId="77777777" w:rsidR="00487E7B" w:rsidRPr="00466302" w:rsidRDefault="00487E7B" w:rsidP="00AB1B59">
            <w:pPr>
              <w:suppressAutoHyphens/>
              <w:rPr>
                <w:b/>
                <w:bCs/>
                <w:sz w:val="18"/>
                <w:szCs w:val="18"/>
                <w:lang w:val="en-GB"/>
              </w:rPr>
            </w:pPr>
            <w:r w:rsidRPr="00466302">
              <w:rPr>
                <w:b/>
                <w:bCs/>
                <w:sz w:val="18"/>
                <w:szCs w:val="18"/>
                <w:lang w:val="en-GB"/>
              </w:rPr>
              <w:t xml:space="preserve">Intervention </w:t>
            </w:r>
          </w:p>
        </w:tc>
        <w:tc>
          <w:tcPr>
            <w:tcW w:w="1022" w:type="pct"/>
            <w:vMerge w:val="restart"/>
            <w:shd w:val="clear" w:color="auto" w:fill="F2F2F2" w:themeFill="background1" w:themeFillShade="F2"/>
          </w:tcPr>
          <w:p w14:paraId="3201C919" w14:textId="77777777" w:rsidR="00487E7B" w:rsidRPr="00466302" w:rsidRDefault="00487E7B" w:rsidP="00AB1B59">
            <w:pPr>
              <w:tabs>
                <w:tab w:val="left" w:pos="900"/>
              </w:tabs>
              <w:rPr>
                <w:b/>
                <w:bCs/>
                <w:sz w:val="18"/>
                <w:szCs w:val="18"/>
                <w:lang w:val="en-GB"/>
              </w:rPr>
            </w:pPr>
            <w:r w:rsidRPr="00466302">
              <w:rPr>
                <w:b/>
                <w:bCs/>
                <w:sz w:val="18"/>
                <w:szCs w:val="18"/>
                <w:lang w:val="en-GB"/>
              </w:rPr>
              <w:t xml:space="preserve">Key Output </w:t>
            </w:r>
          </w:p>
        </w:tc>
        <w:tc>
          <w:tcPr>
            <w:tcW w:w="1109" w:type="pct"/>
            <w:vMerge w:val="restart"/>
            <w:shd w:val="clear" w:color="auto" w:fill="F2F2F2" w:themeFill="background1" w:themeFillShade="F2"/>
          </w:tcPr>
          <w:p w14:paraId="098C8174" w14:textId="77777777" w:rsidR="00487E7B" w:rsidRPr="00466302" w:rsidRDefault="00487E7B" w:rsidP="00AB1B59">
            <w:pPr>
              <w:tabs>
                <w:tab w:val="left" w:pos="900"/>
              </w:tabs>
              <w:rPr>
                <w:i/>
                <w:iCs/>
                <w:sz w:val="18"/>
                <w:szCs w:val="18"/>
                <w:lang w:val="en-GB"/>
              </w:rPr>
            </w:pPr>
            <w:r w:rsidRPr="00466302">
              <w:rPr>
                <w:b/>
                <w:bCs/>
                <w:sz w:val="18"/>
                <w:szCs w:val="18"/>
                <w:lang w:val="en-GB"/>
              </w:rPr>
              <w:t xml:space="preserve">Indicator </w:t>
            </w:r>
            <w:r w:rsidRPr="00466302">
              <w:rPr>
                <w:sz w:val="18"/>
                <w:szCs w:val="18"/>
              </w:rPr>
              <w:t>(f)</w:t>
            </w:r>
          </w:p>
          <w:p w14:paraId="6E4EE98C" w14:textId="77777777" w:rsidR="00487E7B" w:rsidRPr="00466302" w:rsidRDefault="00487E7B" w:rsidP="00AB1B59">
            <w:pPr>
              <w:tabs>
                <w:tab w:val="left" w:pos="900"/>
              </w:tabs>
              <w:rPr>
                <w:b/>
                <w:bCs/>
                <w:sz w:val="18"/>
                <w:szCs w:val="18"/>
                <w:lang w:val="en-GB"/>
              </w:rPr>
            </w:pPr>
          </w:p>
        </w:tc>
        <w:tc>
          <w:tcPr>
            <w:tcW w:w="1526" w:type="pct"/>
            <w:gridSpan w:val="9"/>
            <w:shd w:val="clear" w:color="auto" w:fill="F2F2F2" w:themeFill="background1" w:themeFillShade="F2"/>
          </w:tcPr>
          <w:p w14:paraId="646298B8" w14:textId="77777777" w:rsidR="00487E7B" w:rsidRPr="00466302" w:rsidRDefault="00487E7B" w:rsidP="00AB1B59">
            <w:pPr>
              <w:suppressAutoHyphens/>
              <w:rPr>
                <w:b/>
                <w:bCs/>
                <w:sz w:val="18"/>
                <w:szCs w:val="18"/>
                <w:lang w:val="en-GB"/>
              </w:rPr>
            </w:pPr>
            <w:r w:rsidRPr="00466302">
              <w:rPr>
                <w:b/>
                <w:bCs/>
                <w:sz w:val="18"/>
                <w:szCs w:val="18"/>
                <w:lang w:val="en-GB"/>
              </w:rPr>
              <w:t>Time Frame and Output Target</w:t>
            </w:r>
          </w:p>
        </w:tc>
        <w:tc>
          <w:tcPr>
            <w:tcW w:w="623" w:type="pct"/>
            <w:gridSpan w:val="2"/>
            <w:vMerge w:val="restart"/>
            <w:shd w:val="clear" w:color="auto" w:fill="F2F2F2" w:themeFill="background1" w:themeFillShade="F2"/>
          </w:tcPr>
          <w:p w14:paraId="3589A43C" w14:textId="77777777" w:rsidR="00487E7B" w:rsidRPr="00466302" w:rsidRDefault="00487E7B" w:rsidP="00AB1B59">
            <w:pPr>
              <w:suppressAutoHyphens/>
              <w:rPr>
                <w:b/>
                <w:bCs/>
                <w:sz w:val="18"/>
                <w:szCs w:val="18"/>
                <w:lang w:val="en-GB"/>
              </w:rPr>
            </w:pPr>
            <w:r w:rsidRPr="00466302">
              <w:rPr>
                <w:b/>
                <w:bCs/>
                <w:sz w:val="18"/>
                <w:szCs w:val="18"/>
                <w:lang w:val="en-GB"/>
              </w:rPr>
              <w:t>Actors</w:t>
            </w:r>
          </w:p>
        </w:tc>
      </w:tr>
      <w:tr w:rsidR="00487E7B" w:rsidRPr="00466302" w14:paraId="00272B8B" w14:textId="77777777" w:rsidTr="00AB1B59">
        <w:trPr>
          <w:gridAfter w:val="1"/>
          <w:wAfter w:w="60" w:type="pct"/>
          <w:cantSplit/>
          <w:trHeight w:val="683"/>
        </w:trPr>
        <w:tc>
          <w:tcPr>
            <w:tcW w:w="659" w:type="pct"/>
            <w:vMerge/>
            <w:shd w:val="clear" w:color="auto" w:fill="F2F2F2" w:themeFill="background1" w:themeFillShade="F2"/>
          </w:tcPr>
          <w:p w14:paraId="316691EF" w14:textId="77777777" w:rsidR="00487E7B" w:rsidRPr="00466302" w:rsidRDefault="00487E7B" w:rsidP="00AB1B59">
            <w:pPr>
              <w:suppressAutoHyphens/>
              <w:rPr>
                <w:sz w:val="18"/>
                <w:szCs w:val="18"/>
                <w:lang w:val="en-GB"/>
              </w:rPr>
            </w:pPr>
          </w:p>
        </w:tc>
        <w:tc>
          <w:tcPr>
            <w:tcW w:w="1022" w:type="pct"/>
            <w:vMerge/>
            <w:shd w:val="clear" w:color="auto" w:fill="F2F2F2" w:themeFill="background1" w:themeFillShade="F2"/>
          </w:tcPr>
          <w:p w14:paraId="46F949E0" w14:textId="77777777" w:rsidR="00487E7B" w:rsidRPr="00466302" w:rsidRDefault="00487E7B" w:rsidP="00AB1B59">
            <w:pPr>
              <w:suppressAutoHyphens/>
              <w:rPr>
                <w:sz w:val="18"/>
                <w:szCs w:val="18"/>
                <w:lang w:val="en-GB"/>
              </w:rPr>
            </w:pPr>
          </w:p>
        </w:tc>
        <w:tc>
          <w:tcPr>
            <w:tcW w:w="1109" w:type="pct"/>
            <w:vMerge/>
            <w:shd w:val="clear" w:color="auto" w:fill="F2F2F2" w:themeFill="background1" w:themeFillShade="F2"/>
          </w:tcPr>
          <w:p w14:paraId="6493FE39" w14:textId="77777777" w:rsidR="00487E7B" w:rsidRPr="00466302" w:rsidRDefault="00487E7B" w:rsidP="00AB1B59">
            <w:pPr>
              <w:suppressAutoHyphens/>
              <w:rPr>
                <w:sz w:val="18"/>
                <w:szCs w:val="18"/>
                <w:lang w:val="en-GB"/>
              </w:rPr>
            </w:pPr>
          </w:p>
        </w:tc>
        <w:tc>
          <w:tcPr>
            <w:tcW w:w="334" w:type="pct"/>
            <w:shd w:val="clear" w:color="auto" w:fill="F2F2F2" w:themeFill="background1" w:themeFillShade="F2"/>
            <w:textDirection w:val="tbRl"/>
          </w:tcPr>
          <w:p w14:paraId="1C8CC779" w14:textId="77777777" w:rsidR="00487E7B" w:rsidRPr="00466302" w:rsidRDefault="00487E7B" w:rsidP="00AB1B59">
            <w:pPr>
              <w:suppressAutoHyphens/>
              <w:ind w:left="113" w:right="113"/>
              <w:rPr>
                <w:sz w:val="18"/>
                <w:szCs w:val="18"/>
                <w:lang w:val="en-GB"/>
              </w:rPr>
            </w:pPr>
            <w:r w:rsidRPr="00466302">
              <w:rPr>
                <w:sz w:val="18"/>
                <w:szCs w:val="18"/>
                <w:lang w:val="en-GB"/>
              </w:rPr>
              <w:t>FY2025/26</w:t>
            </w:r>
          </w:p>
        </w:tc>
        <w:tc>
          <w:tcPr>
            <w:tcW w:w="423" w:type="pct"/>
            <w:gridSpan w:val="2"/>
            <w:shd w:val="clear" w:color="auto" w:fill="F2F2F2" w:themeFill="background1" w:themeFillShade="F2"/>
            <w:textDirection w:val="tbRl"/>
          </w:tcPr>
          <w:p w14:paraId="5FCD1C9C" w14:textId="77777777" w:rsidR="00487E7B" w:rsidRPr="00466302" w:rsidRDefault="00487E7B" w:rsidP="00AB1B59">
            <w:pPr>
              <w:suppressAutoHyphens/>
              <w:ind w:left="113" w:right="113"/>
              <w:rPr>
                <w:sz w:val="18"/>
                <w:szCs w:val="18"/>
                <w:lang w:val="en-GB"/>
              </w:rPr>
            </w:pPr>
            <w:r w:rsidRPr="00466302">
              <w:rPr>
                <w:sz w:val="18"/>
                <w:szCs w:val="18"/>
                <w:lang w:val="en-GB"/>
              </w:rPr>
              <w:t>FY2026/27</w:t>
            </w:r>
          </w:p>
        </w:tc>
        <w:tc>
          <w:tcPr>
            <w:tcW w:w="255" w:type="pct"/>
            <w:gridSpan w:val="2"/>
            <w:shd w:val="clear" w:color="auto" w:fill="F2F2F2" w:themeFill="background1" w:themeFillShade="F2"/>
            <w:textDirection w:val="tbRl"/>
          </w:tcPr>
          <w:p w14:paraId="5ACF7A97" w14:textId="77777777" w:rsidR="00487E7B" w:rsidRPr="00466302" w:rsidRDefault="00487E7B" w:rsidP="00AB1B59">
            <w:pPr>
              <w:suppressAutoHyphens/>
              <w:ind w:left="113" w:right="113"/>
              <w:rPr>
                <w:sz w:val="18"/>
                <w:szCs w:val="18"/>
                <w:lang w:val="en-GB"/>
              </w:rPr>
            </w:pPr>
            <w:r w:rsidRPr="00466302">
              <w:rPr>
                <w:sz w:val="18"/>
                <w:szCs w:val="18"/>
                <w:lang w:val="en-GB"/>
              </w:rPr>
              <w:t>FY2027/28</w:t>
            </w:r>
          </w:p>
        </w:tc>
        <w:tc>
          <w:tcPr>
            <w:tcW w:w="255" w:type="pct"/>
            <w:gridSpan w:val="2"/>
            <w:shd w:val="clear" w:color="auto" w:fill="F2F2F2" w:themeFill="background1" w:themeFillShade="F2"/>
            <w:textDirection w:val="tbRl"/>
          </w:tcPr>
          <w:p w14:paraId="649EDE9A" w14:textId="77777777" w:rsidR="00487E7B" w:rsidRPr="00466302" w:rsidRDefault="00487E7B" w:rsidP="00AB1B59">
            <w:pPr>
              <w:suppressAutoHyphens/>
              <w:ind w:left="113" w:right="113"/>
              <w:rPr>
                <w:sz w:val="18"/>
                <w:szCs w:val="18"/>
                <w:lang w:val="en-GB"/>
              </w:rPr>
            </w:pPr>
            <w:r w:rsidRPr="00466302">
              <w:rPr>
                <w:sz w:val="18"/>
                <w:szCs w:val="18"/>
                <w:lang w:val="en-GB"/>
              </w:rPr>
              <w:t>FY2028/29</w:t>
            </w:r>
          </w:p>
        </w:tc>
        <w:tc>
          <w:tcPr>
            <w:tcW w:w="259" w:type="pct"/>
            <w:gridSpan w:val="2"/>
            <w:shd w:val="clear" w:color="auto" w:fill="F2F2F2" w:themeFill="background1" w:themeFillShade="F2"/>
            <w:textDirection w:val="tbRl"/>
          </w:tcPr>
          <w:p w14:paraId="3DCE9B6D" w14:textId="77777777" w:rsidR="00487E7B" w:rsidRPr="00466302" w:rsidRDefault="00487E7B" w:rsidP="00AB1B59">
            <w:pPr>
              <w:suppressAutoHyphens/>
              <w:ind w:left="113" w:right="113"/>
              <w:rPr>
                <w:sz w:val="18"/>
                <w:szCs w:val="18"/>
                <w:lang w:val="en-GB"/>
              </w:rPr>
            </w:pPr>
            <w:r w:rsidRPr="00466302">
              <w:rPr>
                <w:sz w:val="18"/>
                <w:szCs w:val="18"/>
                <w:lang w:val="en-GB"/>
              </w:rPr>
              <w:t>FY2029/30</w:t>
            </w:r>
          </w:p>
        </w:tc>
        <w:tc>
          <w:tcPr>
            <w:tcW w:w="623" w:type="pct"/>
            <w:gridSpan w:val="2"/>
            <w:vMerge/>
            <w:shd w:val="clear" w:color="auto" w:fill="F2F2F2" w:themeFill="background1" w:themeFillShade="F2"/>
          </w:tcPr>
          <w:p w14:paraId="3A2D8A80" w14:textId="77777777" w:rsidR="00487E7B" w:rsidRPr="00466302" w:rsidRDefault="00487E7B" w:rsidP="00AB1B59">
            <w:pPr>
              <w:suppressAutoHyphens/>
              <w:rPr>
                <w:sz w:val="18"/>
                <w:szCs w:val="18"/>
                <w:lang w:val="en-GB"/>
              </w:rPr>
            </w:pPr>
          </w:p>
        </w:tc>
      </w:tr>
      <w:tr w:rsidR="00487E7B" w:rsidRPr="00466302" w14:paraId="13780150" w14:textId="77777777" w:rsidTr="00AB1B59">
        <w:trPr>
          <w:gridAfter w:val="1"/>
          <w:wAfter w:w="60" w:type="pct"/>
          <w:cantSplit/>
          <w:trHeight w:val="39"/>
        </w:trPr>
        <w:tc>
          <w:tcPr>
            <w:tcW w:w="659" w:type="pct"/>
          </w:tcPr>
          <w:p w14:paraId="79BE1B34" w14:textId="77777777" w:rsidR="00487E7B" w:rsidRPr="00466302" w:rsidRDefault="00487E7B" w:rsidP="00AB1B59">
            <w:pPr>
              <w:suppressAutoHyphens/>
              <w:rPr>
                <w:b/>
                <w:bCs/>
                <w:sz w:val="18"/>
                <w:szCs w:val="18"/>
                <w:lang w:val="en-GB"/>
              </w:rPr>
            </w:pPr>
            <w:r w:rsidRPr="00466302">
              <w:rPr>
                <w:b/>
                <w:bCs/>
                <w:sz w:val="18"/>
                <w:szCs w:val="18"/>
                <w:lang w:val="en-GB"/>
              </w:rPr>
              <w:t xml:space="preserve">Intervention 3.1 </w:t>
            </w:r>
          </w:p>
          <w:p w14:paraId="0D26A470" w14:textId="77777777" w:rsidR="00487E7B" w:rsidRPr="00466302" w:rsidRDefault="00487E7B" w:rsidP="00AB1B59">
            <w:pPr>
              <w:suppressAutoHyphens/>
              <w:rPr>
                <w:b/>
                <w:bCs/>
                <w:sz w:val="18"/>
                <w:szCs w:val="18"/>
                <w:lang w:val="en-GB"/>
              </w:rPr>
            </w:pPr>
            <w:r w:rsidRPr="00466302">
              <w:rPr>
                <w:sz w:val="18"/>
                <w:szCs w:val="18"/>
              </w:rPr>
              <w:t>Promote circular economy</w:t>
            </w:r>
          </w:p>
        </w:tc>
        <w:tc>
          <w:tcPr>
            <w:tcW w:w="1022" w:type="pct"/>
          </w:tcPr>
          <w:p w14:paraId="1E7F1902" w14:textId="77777777" w:rsidR="00487E7B" w:rsidRPr="00466302" w:rsidRDefault="00487E7B" w:rsidP="00AB1B59">
            <w:pPr>
              <w:tabs>
                <w:tab w:val="left" w:pos="900"/>
              </w:tabs>
              <w:rPr>
                <w:sz w:val="18"/>
                <w:szCs w:val="18"/>
                <w:lang w:val="en-GB"/>
              </w:rPr>
            </w:pPr>
            <w:r w:rsidRPr="00466302">
              <w:rPr>
                <w:b/>
                <w:bCs/>
                <w:i/>
                <w:iCs/>
                <w:sz w:val="18"/>
                <w:szCs w:val="18"/>
                <w:lang w:val="en-GB"/>
              </w:rPr>
              <w:t>Output 3.1.1:</w:t>
            </w:r>
            <w:r w:rsidRPr="00466302">
              <w:rPr>
                <w:sz w:val="18"/>
                <w:szCs w:val="18"/>
              </w:rPr>
              <w:t xml:space="preserve"> Improved waste management in Town councils</w:t>
            </w:r>
          </w:p>
        </w:tc>
        <w:tc>
          <w:tcPr>
            <w:tcW w:w="1109" w:type="pct"/>
          </w:tcPr>
          <w:p w14:paraId="0CEF1DAC" w14:textId="77777777" w:rsidR="00487E7B" w:rsidRPr="00466302" w:rsidRDefault="00487E7B" w:rsidP="00AB1B59">
            <w:pPr>
              <w:tabs>
                <w:tab w:val="left" w:pos="900"/>
              </w:tabs>
              <w:rPr>
                <w:i/>
                <w:iCs/>
                <w:sz w:val="18"/>
                <w:szCs w:val="18"/>
                <w:lang w:val="en-GB"/>
              </w:rPr>
            </w:pPr>
            <w:r w:rsidRPr="00466302">
              <w:rPr>
                <w:i/>
                <w:iCs/>
                <w:sz w:val="18"/>
                <w:szCs w:val="18"/>
                <w:lang w:val="en-GB"/>
              </w:rPr>
              <w:t>Output Indicator 1</w:t>
            </w:r>
          </w:p>
          <w:p w14:paraId="4C520EF3" w14:textId="77777777" w:rsidR="00487E7B" w:rsidRPr="00466302" w:rsidRDefault="00487E7B" w:rsidP="00AB1B59">
            <w:pPr>
              <w:tabs>
                <w:tab w:val="left" w:pos="900"/>
              </w:tabs>
              <w:rPr>
                <w:sz w:val="18"/>
                <w:szCs w:val="18"/>
                <w:lang w:val="en-GB"/>
              </w:rPr>
            </w:pPr>
            <w:r w:rsidRPr="00466302">
              <w:rPr>
                <w:sz w:val="18"/>
                <w:szCs w:val="18"/>
              </w:rPr>
              <w:t xml:space="preserve">Number of </w:t>
            </w:r>
            <w:proofErr w:type="spellStart"/>
            <w:r w:rsidRPr="00466302">
              <w:rPr>
                <w:sz w:val="18"/>
                <w:szCs w:val="18"/>
              </w:rPr>
              <w:t>gazetted</w:t>
            </w:r>
            <w:proofErr w:type="spellEnd"/>
            <w:r w:rsidRPr="00466302">
              <w:rPr>
                <w:sz w:val="18"/>
                <w:szCs w:val="18"/>
              </w:rPr>
              <w:t xml:space="preserve"> and waste management areas</w:t>
            </w:r>
          </w:p>
        </w:tc>
        <w:tc>
          <w:tcPr>
            <w:tcW w:w="334" w:type="pct"/>
            <w:vAlign w:val="center"/>
          </w:tcPr>
          <w:p w14:paraId="0314545A" w14:textId="77777777" w:rsidR="00487E7B" w:rsidRPr="00466302" w:rsidRDefault="00487E7B" w:rsidP="00AB1B59">
            <w:pPr>
              <w:rPr>
                <w:sz w:val="18"/>
                <w:szCs w:val="18"/>
                <w:lang w:val="en-GB"/>
              </w:rPr>
            </w:pPr>
            <w:r w:rsidRPr="00466302">
              <w:rPr>
                <w:sz w:val="18"/>
                <w:szCs w:val="18"/>
                <w:lang w:val="en-GB"/>
              </w:rPr>
              <w:t>1</w:t>
            </w:r>
          </w:p>
        </w:tc>
        <w:tc>
          <w:tcPr>
            <w:tcW w:w="423" w:type="pct"/>
            <w:gridSpan w:val="2"/>
            <w:vAlign w:val="center"/>
          </w:tcPr>
          <w:p w14:paraId="3DF4AC87" w14:textId="77777777" w:rsidR="00487E7B" w:rsidRPr="00466302" w:rsidRDefault="00487E7B" w:rsidP="00AB1B59">
            <w:pPr>
              <w:rPr>
                <w:sz w:val="18"/>
                <w:szCs w:val="18"/>
                <w:lang w:val="en-GB"/>
              </w:rPr>
            </w:pPr>
            <w:r w:rsidRPr="00466302">
              <w:rPr>
                <w:sz w:val="18"/>
                <w:szCs w:val="18"/>
                <w:lang w:val="en-GB"/>
              </w:rPr>
              <w:t>1</w:t>
            </w:r>
          </w:p>
        </w:tc>
        <w:tc>
          <w:tcPr>
            <w:tcW w:w="255" w:type="pct"/>
            <w:gridSpan w:val="2"/>
            <w:vAlign w:val="center"/>
          </w:tcPr>
          <w:p w14:paraId="6E8B9AD9" w14:textId="77777777" w:rsidR="00487E7B" w:rsidRPr="00466302" w:rsidRDefault="00487E7B" w:rsidP="00AB1B59">
            <w:pPr>
              <w:rPr>
                <w:sz w:val="18"/>
                <w:szCs w:val="18"/>
                <w:lang w:val="en-GB"/>
              </w:rPr>
            </w:pPr>
            <w:r w:rsidRPr="00466302">
              <w:rPr>
                <w:sz w:val="18"/>
                <w:szCs w:val="18"/>
                <w:lang w:val="en-GB"/>
              </w:rPr>
              <w:t>1</w:t>
            </w:r>
          </w:p>
        </w:tc>
        <w:tc>
          <w:tcPr>
            <w:tcW w:w="255" w:type="pct"/>
            <w:gridSpan w:val="2"/>
            <w:vAlign w:val="center"/>
          </w:tcPr>
          <w:p w14:paraId="7CC06593" w14:textId="77777777" w:rsidR="00487E7B" w:rsidRPr="00466302" w:rsidRDefault="00487E7B" w:rsidP="00AB1B59">
            <w:pPr>
              <w:rPr>
                <w:sz w:val="18"/>
                <w:szCs w:val="18"/>
                <w:lang w:val="en-GB"/>
              </w:rPr>
            </w:pPr>
            <w:r w:rsidRPr="00466302">
              <w:rPr>
                <w:sz w:val="18"/>
                <w:szCs w:val="18"/>
                <w:lang w:val="en-GB"/>
              </w:rPr>
              <w:t>1</w:t>
            </w:r>
          </w:p>
        </w:tc>
        <w:tc>
          <w:tcPr>
            <w:tcW w:w="259" w:type="pct"/>
            <w:gridSpan w:val="2"/>
            <w:vAlign w:val="center"/>
          </w:tcPr>
          <w:p w14:paraId="7C05A439" w14:textId="77777777" w:rsidR="00487E7B" w:rsidRPr="00466302" w:rsidRDefault="00487E7B" w:rsidP="00AB1B59">
            <w:pPr>
              <w:rPr>
                <w:sz w:val="18"/>
                <w:szCs w:val="18"/>
                <w:lang w:val="en-GB"/>
              </w:rPr>
            </w:pPr>
            <w:r w:rsidRPr="00466302">
              <w:rPr>
                <w:sz w:val="18"/>
                <w:szCs w:val="18"/>
                <w:lang w:val="en-GB"/>
              </w:rPr>
              <w:t>1</w:t>
            </w:r>
          </w:p>
        </w:tc>
        <w:tc>
          <w:tcPr>
            <w:tcW w:w="623" w:type="pct"/>
            <w:gridSpan w:val="2"/>
          </w:tcPr>
          <w:p w14:paraId="7F7A073A" w14:textId="77777777" w:rsidR="00487E7B" w:rsidRPr="00466302" w:rsidRDefault="00487E7B" w:rsidP="00AB1B59">
            <w:pPr>
              <w:rPr>
                <w:sz w:val="18"/>
                <w:szCs w:val="18"/>
                <w:lang w:val="en-GB"/>
              </w:rPr>
            </w:pPr>
            <w:r w:rsidRPr="00466302">
              <w:rPr>
                <w:sz w:val="18"/>
                <w:szCs w:val="18"/>
                <w:lang w:val="en-GB"/>
              </w:rPr>
              <w:t>LLG, HLG, NEMA</w:t>
            </w:r>
          </w:p>
          <w:p w14:paraId="07744B43" w14:textId="77777777" w:rsidR="00487E7B" w:rsidRPr="00466302" w:rsidRDefault="00487E7B" w:rsidP="00AB1B59">
            <w:pPr>
              <w:suppressAutoHyphens/>
              <w:rPr>
                <w:sz w:val="18"/>
                <w:szCs w:val="18"/>
                <w:lang w:val="en-GB"/>
              </w:rPr>
            </w:pPr>
            <w:r w:rsidRPr="00466302">
              <w:rPr>
                <w:sz w:val="18"/>
                <w:szCs w:val="18"/>
                <w:lang w:val="en-GB"/>
              </w:rPr>
              <w:t>Private sector</w:t>
            </w:r>
          </w:p>
        </w:tc>
      </w:tr>
      <w:tr w:rsidR="00487E7B" w:rsidRPr="00466302" w14:paraId="746A0F09" w14:textId="77777777" w:rsidTr="00AB1B59">
        <w:trPr>
          <w:gridAfter w:val="1"/>
          <w:wAfter w:w="60" w:type="pct"/>
          <w:trHeight w:val="252"/>
        </w:trPr>
        <w:tc>
          <w:tcPr>
            <w:tcW w:w="659" w:type="pct"/>
            <w:vMerge w:val="restart"/>
            <w:vAlign w:val="center"/>
          </w:tcPr>
          <w:p w14:paraId="7DD727D6" w14:textId="77777777" w:rsidR="00487E7B" w:rsidRPr="00466302" w:rsidRDefault="00487E7B" w:rsidP="00AB1B59">
            <w:pPr>
              <w:suppressAutoHyphens/>
              <w:rPr>
                <w:b/>
                <w:bCs/>
                <w:sz w:val="18"/>
                <w:szCs w:val="18"/>
                <w:lang w:val="en-GB"/>
              </w:rPr>
            </w:pPr>
            <w:r w:rsidRPr="00466302">
              <w:rPr>
                <w:b/>
                <w:bCs/>
                <w:sz w:val="18"/>
                <w:szCs w:val="18"/>
                <w:lang w:val="en-GB"/>
              </w:rPr>
              <w:t xml:space="preserve">Intervention 3.2 </w:t>
            </w:r>
          </w:p>
          <w:p w14:paraId="42202B69" w14:textId="77777777" w:rsidR="00487E7B" w:rsidRPr="00466302" w:rsidRDefault="00487E7B" w:rsidP="00AB1B59">
            <w:pPr>
              <w:rPr>
                <w:sz w:val="18"/>
                <w:szCs w:val="18"/>
                <w:lang w:val="en-GB"/>
              </w:rPr>
            </w:pPr>
            <w:r w:rsidRPr="00466302">
              <w:rPr>
                <w:sz w:val="18"/>
                <w:szCs w:val="18"/>
              </w:rPr>
              <w:t>Strengthen regulation and enforcement against environmental pollution and degradation</w:t>
            </w:r>
          </w:p>
        </w:tc>
        <w:tc>
          <w:tcPr>
            <w:tcW w:w="1022" w:type="pct"/>
            <w:vMerge w:val="restart"/>
          </w:tcPr>
          <w:p w14:paraId="672E3FEC" w14:textId="77777777" w:rsidR="00487E7B" w:rsidRPr="00466302" w:rsidRDefault="00487E7B" w:rsidP="00AB1B59">
            <w:pPr>
              <w:tabs>
                <w:tab w:val="left" w:pos="900"/>
              </w:tabs>
              <w:rPr>
                <w:b/>
                <w:bCs/>
                <w:i/>
                <w:iCs/>
                <w:sz w:val="18"/>
                <w:szCs w:val="18"/>
                <w:lang w:val="en-GB"/>
              </w:rPr>
            </w:pPr>
            <w:r w:rsidRPr="00466302">
              <w:rPr>
                <w:b/>
                <w:bCs/>
                <w:i/>
                <w:iCs/>
                <w:sz w:val="18"/>
                <w:szCs w:val="18"/>
                <w:lang w:val="en-GB"/>
              </w:rPr>
              <w:t>Output 3.2.1:</w:t>
            </w:r>
          </w:p>
          <w:p w14:paraId="74572656" w14:textId="77777777" w:rsidR="00487E7B" w:rsidRPr="00466302" w:rsidRDefault="00487E7B" w:rsidP="00AB1B59">
            <w:pPr>
              <w:tabs>
                <w:tab w:val="left" w:pos="900"/>
              </w:tabs>
              <w:rPr>
                <w:sz w:val="18"/>
                <w:szCs w:val="18"/>
              </w:rPr>
            </w:pPr>
            <w:r w:rsidRPr="00466302">
              <w:rPr>
                <w:bCs/>
                <w:sz w:val="18"/>
                <w:szCs w:val="18"/>
              </w:rPr>
              <w:t>Regulation and enforcement against environmental degradation strengthened</w:t>
            </w:r>
          </w:p>
          <w:p w14:paraId="4E6696C5" w14:textId="77777777" w:rsidR="00487E7B" w:rsidRPr="00466302" w:rsidRDefault="00487E7B" w:rsidP="00AB1B59">
            <w:pPr>
              <w:tabs>
                <w:tab w:val="left" w:pos="900"/>
              </w:tabs>
              <w:rPr>
                <w:sz w:val="18"/>
                <w:szCs w:val="18"/>
                <w:lang w:val="en-GB"/>
              </w:rPr>
            </w:pPr>
          </w:p>
        </w:tc>
        <w:tc>
          <w:tcPr>
            <w:tcW w:w="1109" w:type="pct"/>
          </w:tcPr>
          <w:p w14:paraId="50B2E233" w14:textId="77777777" w:rsidR="00487E7B" w:rsidRPr="00466302" w:rsidRDefault="00487E7B" w:rsidP="00AB1B59">
            <w:pPr>
              <w:tabs>
                <w:tab w:val="left" w:pos="900"/>
              </w:tabs>
              <w:rPr>
                <w:i/>
                <w:iCs/>
                <w:sz w:val="18"/>
                <w:szCs w:val="18"/>
                <w:lang w:val="en-GB"/>
              </w:rPr>
            </w:pPr>
            <w:r w:rsidRPr="00466302">
              <w:rPr>
                <w:i/>
                <w:iCs/>
                <w:sz w:val="18"/>
                <w:szCs w:val="18"/>
                <w:lang w:val="en-GB"/>
              </w:rPr>
              <w:t xml:space="preserve"> Output Indicator 1</w:t>
            </w:r>
          </w:p>
          <w:p w14:paraId="799CA82C" w14:textId="77777777" w:rsidR="00487E7B" w:rsidRPr="00466302" w:rsidRDefault="00487E7B" w:rsidP="00AB1B59">
            <w:pPr>
              <w:tabs>
                <w:tab w:val="left" w:pos="900"/>
              </w:tabs>
              <w:rPr>
                <w:sz w:val="18"/>
                <w:szCs w:val="18"/>
                <w:lang w:val="en-GB"/>
              </w:rPr>
            </w:pPr>
            <w:r w:rsidRPr="00466302">
              <w:rPr>
                <w:sz w:val="18"/>
                <w:szCs w:val="18"/>
              </w:rPr>
              <w:t>Number environmental compliance monitoring and inspections carried out</w:t>
            </w:r>
          </w:p>
        </w:tc>
        <w:tc>
          <w:tcPr>
            <w:tcW w:w="334" w:type="pct"/>
            <w:vAlign w:val="center"/>
          </w:tcPr>
          <w:p w14:paraId="09ECA489" w14:textId="77777777" w:rsidR="00487E7B" w:rsidRPr="00466302" w:rsidRDefault="00487E7B" w:rsidP="00AB1B59">
            <w:pPr>
              <w:rPr>
                <w:sz w:val="18"/>
                <w:szCs w:val="18"/>
                <w:lang w:val="en-GB"/>
              </w:rPr>
            </w:pPr>
            <w:r w:rsidRPr="00466302">
              <w:rPr>
                <w:sz w:val="18"/>
                <w:szCs w:val="18"/>
                <w:lang w:val="en-GB"/>
              </w:rPr>
              <w:t>30</w:t>
            </w:r>
          </w:p>
        </w:tc>
        <w:tc>
          <w:tcPr>
            <w:tcW w:w="423" w:type="pct"/>
            <w:gridSpan w:val="2"/>
            <w:vAlign w:val="center"/>
          </w:tcPr>
          <w:p w14:paraId="5670DBAF" w14:textId="77777777" w:rsidR="00487E7B" w:rsidRPr="00466302" w:rsidRDefault="00487E7B" w:rsidP="00AB1B59">
            <w:pPr>
              <w:rPr>
                <w:sz w:val="18"/>
                <w:szCs w:val="18"/>
                <w:lang w:val="en-GB"/>
              </w:rPr>
            </w:pPr>
            <w:r w:rsidRPr="00466302">
              <w:rPr>
                <w:sz w:val="18"/>
                <w:szCs w:val="18"/>
                <w:lang w:val="en-GB"/>
              </w:rPr>
              <w:t>35</w:t>
            </w:r>
          </w:p>
        </w:tc>
        <w:tc>
          <w:tcPr>
            <w:tcW w:w="255" w:type="pct"/>
            <w:gridSpan w:val="2"/>
            <w:vAlign w:val="center"/>
          </w:tcPr>
          <w:p w14:paraId="42A8A017" w14:textId="77777777" w:rsidR="00487E7B" w:rsidRPr="00466302" w:rsidRDefault="00487E7B" w:rsidP="00AB1B59">
            <w:pPr>
              <w:rPr>
                <w:sz w:val="18"/>
                <w:szCs w:val="18"/>
                <w:lang w:val="en-GB"/>
              </w:rPr>
            </w:pPr>
            <w:r w:rsidRPr="00466302">
              <w:rPr>
                <w:sz w:val="18"/>
                <w:szCs w:val="18"/>
                <w:lang w:val="en-GB"/>
              </w:rPr>
              <w:t>38</w:t>
            </w:r>
          </w:p>
        </w:tc>
        <w:tc>
          <w:tcPr>
            <w:tcW w:w="255" w:type="pct"/>
            <w:gridSpan w:val="2"/>
            <w:vAlign w:val="center"/>
          </w:tcPr>
          <w:p w14:paraId="5A127230" w14:textId="77777777" w:rsidR="00487E7B" w:rsidRPr="00466302" w:rsidRDefault="00487E7B" w:rsidP="00AB1B59">
            <w:pPr>
              <w:rPr>
                <w:sz w:val="18"/>
                <w:szCs w:val="18"/>
                <w:lang w:val="en-GB"/>
              </w:rPr>
            </w:pPr>
            <w:r w:rsidRPr="00466302">
              <w:rPr>
                <w:sz w:val="18"/>
                <w:szCs w:val="18"/>
                <w:lang w:val="en-GB"/>
              </w:rPr>
              <w:t>40</w:t>
            </w:r>
          </w:p>
        </w:tc>
        <w:tc>
          <w:tcPr>
            <w:tcW w:w="259" w:type="pct"/>
            <w:gridSpan w:val="2"/>
            <w:vAlign w:val="center"/>
          </w:tcPr>
          <w:p w14:paraId="10B3817E" w14:textId="77777777" w:rsidR="00487E7B" w:rsidRPr="00466302" w:rsidRDefault="00487E7B" w:rsidP="00AB1B59">
            <w:pPr>
              <w:rPr>
                <w:sz w:val="18"/>
                <w:szCs w:val="18"/>
                <w:lang w:val="en-GB"/>
              </w:rPr>
            </w:pPr>
            <w:r w:rsidRPr="00466302">
              <w:rPr>
                <w:sz w:val="18"/>
                <w:szCs w:val="18"/>
                <w:lang w:val="en-GB"/>
              </w:rPr>
              <w:t>40</w:t>
            </w:r>
          </w:p>
        </w:tc>
        <w:tc>
          <w:tcPr>
            <w:tcW w:w="623" w:type="pct"/>
            <w:gridSpan w:val="2"/>
          </w:tcPr>
          <w:p w14:paraId="517B8162" w14:textId="77777777" w:rsidR="00487E7B" w:rsidRPr="00466302" w:rsidRDefault="00487E7B" w:rsidP="00AB1B59">
            <w:pPr>
              <w:rPr>
                <w:sz w:val="18"/>
                <w:szCs w:val="18"/>
                <w:lang w:val="en-GB"/>
              </w:rPr>
            </w:pPr>
            <w:r w:rsidRPr="00466302">
              <w:rPr>
                <w:sz w:val="18"/>
                <w:szCs w:val="18"/>
                <w:lang w:val="en-GB"/>
              </w:rPr>
              <w:t>LLG, HLG, NEMA</w:t>
            </w:r>
          </w:p>
          <w:p w14:paraId="0A1F78CD" w14:textId="77777777" w:rsidR="00487E7B" w:rsidRPr="00466302" w:rsidRDefault="00487E7B" w:rsidP="00AB1B59">
            <w:pPr>
              <w:suppressAutoHyphens/>
              <w:rPr>
                <w:sz w:val="18"/>
                <w:szCs w:val="18"/>
                <w:lang w:val="en-GB"/>
              </w:rPr>
            </w:pPr>
            <w:r w:rsidRPr="00466302">
              <w:rPr>
                <w:sz w:val="18"/>
                <w:szCs w:val="18"/>
                <w:lang w:val="en-GB"/>
              </w:rPr>
              <w:t>Private sector</w:t>
            </w:r>
          </w:p>
        </w:tc>
      </w:tr>
      <w:tr w:rsidR="00487E7B" w:rsidRPr="00466302" w14:paraId="059C6B83" w14:textId="77777777" w:rsidTr="00AB1B59">
        <w:trPr>
          <w:gridAfter w:val="1"/>
          <w:wAfter w:w="60" w:type="pct"/>
          <w:trHeight w:val="228"/>
        </w:trPr>
        <w:tc>
          <w:tcPr>
            <w:tcW w:w="659" w:type="pct"/>
            <w:vMerge/>
          </w:tcPr>
          <w:p w14:paraId="23CFBFD0" w14:textId="77777777" w:rsidR="00487E7B" w:rsidRPr="00466302" w:rsidRDefault="00487E7B" w:rsidP="00AB1B59">
            <w:pPr>
              <w:suppressAutoHyphens/>
              <w:rPr>
                <w:b/>
                <w:bCs/>
                <w:sz w:val="18"/>
                <w:szCs w:val="18"/>
                <w:lang w:val="en-GB"/>
              </w:rPr>
            </w:pPr>
          </w:p>
        </w:tc>
        <w:tc>
          <w:tcPr>
            <w:tcW w:w="1022" w:type="pct"/>
            <w:vMerge/>
          </w:tcPr>
          <w:p w14:paraId="73FE45A2" w14:textId="77777777" w:rsidR="00487E7B" w:rsidRPr="00466302" w:rsidRDefault="00487E7B" w:rsidP="00AB1B59">
            <w:pPr>
              <w:tabs>
                <w:tab w:val="left" w:pos="900"/>
              </w:tabs>
              <w:rPr>
                <w:b/>
                <w:bCs/>
                <w:i/>
                <w:iCs/>
                <w:sz w:val="18"/>
                <w:szCs w:val="18"/>
                <w:lang w:val="en-GB"/>
              </w:rPr>
            </w:pPr>
          </w:p>
        </w:tc>
        <w:tc>
          <w:tcPr>
            <w:tcW w:w="1109" w:type="pct"/>
          </w:tcPr>
          <w:p w14:paraId="7CC24518" w14:textId="77777777" w:rsidR="00487E7B" w:rsidRPr="00466302" w:rsidRDefault="00487E7B" w:rsidP="00AB1B59">
            <w:pPr>
              <w:tabs>
                <w:tab w:val="left" w:pos="900"/>
              </w:tabs>
              <w:rPr>
                <w:i/>
                <w:iCs/>
                <w:sz w:val="18"/>
                <w:szCs w:val="18"/>
                <w:lang w:val="en-GB"/>
              </w:rPr>
            </w:pPr>
            <w:r w:rsidRPr="00466302">
              <w:rPr>
                <w:i/>
                <w:iCs/>
                <w:sz w:val="18"/>
                <w:szCs w:val="18"/>
                <w:lang w:val="en-GB"/>
              </w:rPr>
              <w:t>Output Indicator 2</w:t>
            </w:r>
          </w:p>
          <w:p w14:paraId="43E1A3A1" w14:textId="77777777" w:rsidR="00487E7B" w:rsidRPr="00466302" w:rsidRDefault="00487E7B" w:rsidP="00AB1B59">
            <w:pPr>
              <w:tabs>
                <w:tab w:val="left" w:pos="900"/>
              </w:tabs>
              <w:rPr>
                <w:i/>
                <w:iCs/>
                <w:sz w:val="18"/>
                <w:szCs w:val="18"/>
                <w:lang w:val="en-GB"/>
              </w:rPr>
            </w:pPr>
            <w:r w:rsidRPr="00466302">
              <w:rPr>
                <w:sz w:val="18"/>
                <w:szCs w:val="18"/>
              </w:rPr>
              <w:t>Number of environmental and social impact assessments supported</w:t>
            </w:r>
          </w:p>
        </w:tc>
        <w:tc>
          <w:tcPr>
            <w:tcW w:w="334" w:type="pct"/>
            <w:vAlign w:val="center"/>
          </w:tcPr>
          <w:p w14:paraId="424F1F58" w14:textId="77777777" w:rsidR="00487E7B" w:rsidRPr="00466302" w:rsidRDefault="00487E7B" w:rsidP="00AB1B59">
            <w:pPr>
              <w:rPr>
                <w:sz w:val="18"/>
                <w:szCs w:val="18"/>
                <w:lang w:val="en-GB"/>
              </w:rPr>
            </w:pPr>
            <w:r w:rsidRPr="00466302">
              <w:rPr>
                <w:sz w:val="18"/>
                <w:szCs w:val="18"/>
                <w:lang w:val="en-GB"/>
              </w:rPr>
              <w:t>37</w:t>
            </w:r>
          </w:p>
        </w:tc>
        <w:tc>
          <w:tcPr>
            <w:tcW w:w="423" w:type="pct"/>
            <w:gridSpan w:val="2"/>
            <w:vAlign w:val="center"/>
          </w:tcPr>
          <w:p w14:paraId="70725439" w14:textId="77777777" w:rsidR="00487E7B" w:rsidRPr="00466302" w:rsidRDefault="00487E7B" w:rsidP="00AB1B59">
            <w:pPr>
              <w:rPr>
                <w:sz w:val="18"/>
                <w:szCs w:val="18"/>
                <w:lang w:val="en-GB"/>
              </w:rPr>
            </w:pPr>
            <w:r w:rsidRPr="00466302">
              <w:rPr>
                <w:sz w:val="18"/>
                <w:szCs w:val="18"/>
                <w:lang w:val="en-GB"/>
              </w:rPr>
              <w:t>39</w:t>
            </w:r>
          </w:p>
        </w:tc>
        <w:tc>
          <w:tcPr>
            <w:tcW w:w="255" w:type="pct"/>
            <w:gridSpan w:val="2"/>
            <w:vAlign w:val="center"/>
          </w:tcPr>
          <w:p w14:paraId="6D160611" w14:textId="77777777" w:rsidR="00487E7B" w:rsidRPr="00466302" w:rsidRDefault="00487E7B" w:rsidP="00AB1B59">
            <w:pPr>
              <w:rPr>
                <w:sz w:val="18"/>
                <w:szCs w:val="18"/>
                <w:lang w:val="en-GB"/>
              </w:rPr>
            </w:pPr>
            <w:r w:rsidRPr="00466302">
              <w:rPr>
                <w:sz w:val="18"/>
                <w:szCs w:val="18"/>
                <w:lang w:val="en-GB"/>
              </w:rPr>
              <w:t>41</w:t>
            </w:r>
          </w:p>
        </w:tc>
        <w:tc>
          <w:tcPr>
            <w:tcW w:w="255" w:type="pct"/>
            <w:gridSpan w:val="2"/>
            <w:vAlign w:val="center"/>
          </w:tcPr>
          <w:p w14:paraId="00F3A1A8" w14:textId="77777777" w:rsidR="00487E7B" w:rsidRPr="00466302" w:rsidRDefault="00487E7B" w:rsidP="00AB1B59">
            <w:pPr>
              <w:rPr>
                <w:sz w:val="18"/>
                <w:szCs w:val="18"/>
                <w:lang w:val="en-GB"/>
              </w:rPr>
            </w:pPr>
            <w:r w:rsidRPr="00466302">
              <w:rPr>
                <w:sz w:val="18"/>
                <w:szCs w:val="18"/>
                <w:lang w:val="en-GB"/>
              </w:rPr>
              <w:t>45</w:t>
            </w:r>
          </w:p>
        </w:tc>
        <w:tc>
          <w:tcPr>
            <w:tcW w:w="259" w:type="pct"/>
            <w:gridSpan w:val="2"/>
            <w:vAlign w:val="center"/>
          </w:tcPr>
          <w:p w14:paraId="1D8D57AA" w14:textId="77777777" w:rsidR="00487E7B" w:rsidRPr="00466302" w:rsidRDefault="00487E7B" w:rsidP="00AB1B59">
            <w:pPr>
              <w:rPr>
                <w:sz w:val="18"/>
                <w:szCs w:val="18"/>
                <w:lang w:val="en-GB"/>
              </w:rPr>
            </w:pPr>
            <w:r w:rsidRPr="00466302">
              <w:rPr>
                <w:sz w:val="18"/>
                <w:szCs w:val="18"/>
                <w:lang w:val="en-GB"/>
              </w:rPr>
              <w:t>45</w:t>
            </w:r>
          </w:p>
        </w:tc>
        <w:tc>
          <w:tcPr>
            <w:tcW w:w="623" w:type="pct"/>
            <w:gridSpan w:val="2"/>
          </w:tcPr>
          <w:p w14:paraId="5268DFFC" w14:textId="77777777" w:rsidR="00487E7B" w:rsidRPr="00466302" w:rsidRDefault="00487E7B" w:rsidP="00AB1B59">
            <w:pPr>
              <w:rPr>
                <w:sz w:val="18"/>
                <w:szCs w:val="18"/>
                <w:lang w:val="en-GB"/>
              </w:rPr>
            </w:pPr>
            <w:r w:rsidRPr="00466302">
              <w:rPr>
                <w:sz w:val="18"/>
                <w:szCs w:val="18"/>
                <w:lang w:val="en-GB"/>
              </w:rPr>
              <w:t>LLG, HLG, NEMA</w:t>
            </w:r>
          </w:p>
          <w:p w14:paraId="1C65B9FA" w14:textId="77777777" w:rsidR="00487E7B" w:rsidRPr="00466302" w:rsidRDefault="00487E7B" w:rsidP="00AB1B59">
            <w:pPr>
              <w:suppressAutoHyphens/>
              <w:rPr>
                <w:sz w:val="18"/>
                <w:szCs w:val="18"/>
                <w:lang w:val="en-GB"/>
              </w:rPr>
            </w:pPr>
            <w:r w:rsidRPr="00466302">
              <w:rPr>
                <w:sz w:val="18"/>
                <w:szCs w:val="18"/>
                <w:lang w:val="en-GB"/>
              </w:rPr>
              <w:t>Private sector</w:t>
            </w:r>
          </w:p>
        </w:tc>
      </w:tr>
      <w:tr w:rsidR="00487E7B" w:rsidRPr="00466302" w14:paraId="42EB1CB2" w14:textId="77777777" w:rsidTr="00AB1B59">
        <w:trPr>
          <w:gridAfter w:val="1"/>
          <w:wAfter w:w="60" w:type="pct"/>
          <w:trHeight w:val="1440"/>
        </w:trPr>
        <w:tc>
          <w:tcPr>
            <w:tcW w:w="659" w:type="pct"/>
            <w:vMerge/>
          </w:tcPr>
          <w:p w14:paraId="5CD54333" w14:textId="77777777" w:rsidR="00487E7B" w:rsidRPr="00466302" w:rsidRDefault="00487E7B" w:rsidP="00AB1B59">
            <w:pPr>
              <w:suppressAutoHyphens/>
              <w:rPr>
                <w:b/>
                <w:bCs/>
                <w:sz w:val="18"/>
                <w:szCs w:val="18"/>
                <w:lang w:val="en-GB"/>
              </w:rPr>
            </w:pPr>
          </w:p>
        </w:tc>
        <w:tc>
          <w:tcPr>
            <w:tcW w:w="1022" w:type="pct"/>
            <w:vMerge/>
          </w:tcPr>
          <w:p w14:paraId="7C7FE7B8" w14:textId="77777777" w:rsidR="00487E7B" w:rsidRPr="00466302" w:rsidRDefault="00487E7B" w:rsidP="00AB1B59">
            <w:pPr>
              <w:tabs>
                <w:tab w:val="left" w:pos="900"/>
              </w:tabs>
              <w:rPr>
                <w:b/>
                <w:bCs/>
                <w:i/>
                <w:iCs/>
                <w:sz w:val="18"/>
                <w:szCs w:val="18"/>
                <w:lang w:val="en-GB"/>
              </w:rPr>
            </w:pPr>
          </w:p>
        </w:tc>
        <w:tc>
          <w:tcPr>
            <w:tcW w:w="1109" w:type="pct"/>
          </w:tcPr>
          <w:p w14:paraId="51E98922" w14:textId="77777777" w:rsidR="00487E7B" w:rsidRPr="00466302" w:rsidRDefault="00487E7B" w:rsidP="00AB1B59">
            <w:pPr>
              <w:rPr>
                <w:i/>
                <w:iCs/>
                <w:sz w:val="18"/>
                <w:szCs w:val="18"/>
                <w:lang w:val="en-GB"/>
              </w:rPr>
            </w:pPr>
            <w:r w:rsidRPr="00466302">
              <w:rPr>
                <w:i/>
                <w:iCs/>
                <w:sz w:val="18"/>
                <w:szCs w:val="18"/>
                <w:lang w:val="en-GB"/>
              </w:rPr>
              <w:t>Output Indicator 3</w:t>
            </w:r>
          </w:p>
          <w:p w14:paraId="073ED0F8" w14:textId="77777777" w:rsidR="00487E7B" w:rsidRPr="00466302" w:rsidRDefault="00487E7B" w:rsidP="00AB1B59">
            <w:pPr>
              <w:rPr>
                <w:sz w:val="18"/>
                <w:szCs w:val="18"/>
              </w:rPr>
            </w:pPr>
            <w:r w:rsidRPr="00466302">
              <w:rPr>
                <w:sz w:val="18"/>
                <w:szCs w:val="18"/>
              </w:rPr>
              <w:t>Number of LLGs mainstreaming environment management in policies, programs, budgets and workplans.</w:t>
            </w:r>
          </w:p>
        </w:tc>
        <w:tc>
          <w:tcPr>
            <w:tcW w:w="334" w:type="pct"/>
            <w:vAlign w:val="center"/>
          </w:tcPr>
          <w:p w14:paraId="0FE377FD" w14:textId="77777777" w:rsidR="00487E7B" w:rsidRPr="00466302" w:rsidRDefault="00487E7B" w:rsidP="00AB1B59">
            <w:pPr>
              <w:rPr>
                <w:sz w:val="18"/>
                <w:szCs w:val="18"/>
                <w:lang w:val="en-GB"/>
              </w:rPr>
            </w:pPr>
            <w:r w:rsidRPr="00466302">
              <w:rPr>
                <w:sz w:val="18"/>
                <w:szCs w:val="18"/>
                <w:lang w:val="en-GB"/>
              </w:rPr>
              <w:t>10</w:t>
            </w:r>
          </w:p>
        </w:tc>
        <w:tc>
          <w:tcPr>
            <w:tcW w:w="423" w:type="pct"/>
            <w:gridSpan w:val="2"/>
            <w:vAlign w:val="center"/>
          </w:tcPr>
          <w:p w14:paraId="247ED9BD" w14:textId="77777777" w:rsidR="00487E7B" w:rsidRPr="00466302" w:rsidRDefault="00487E7B" w:rsidP="00AB1B59">
            <w:pPr>
              <w:rPr>
                <w:sz w:val="18"/>
                <w:szCs w:val="18"/>
                <w:lang w:val="en-GB"/>
              </w:rPr>
            </w:pPr>
            <w:r w:rsidRPr="00466302">
              <w:rPr>
                <w:sz w:val="18"/>
                <w:szCs w:val="18"/>
                <w:lang w:val="en-GB"/>
              </w:rPr>
              <w:t>12</w:t>
            </w:r>
          </w:p>
        </w:tc>
        <w:tc>
          <w:tcPr>
            <w:tcW w:w="255" w:type="pct"/>
            <w:gridSpan w:val="2"/>
            <w:vAlign w:val="center"/>
          </w:tcPr>
          <w:p w14:paraId="3173DD4F" w14:textId="77777777" w:rsidR="00487E7B" w:rsidRPr="00466302" w:rsidRDefault="00487E7B" w:rsidP="00AB1B59">
            <w:pPr>
              <w:rPr>
                <w:sz w:val="18"/>
                <w:szCs w:val="18"/>
                <w:lang w:val="en-GB"/>
              </w:rPr>
            </w:pPr>
            <w:r w:rsidRPr="00466302">
              <w:rPr>
                <w:sz w:val="18"/>
                <w:szCs w:val="18"/>
                <w:lang w:val="en-GB"/>
              </w:rPr>
              <w:t>15</w:t>
            </w:r>
          </w:p>
        </w:tc>
        <w:tc>
          <w:tcPr>
            <w:tcW w:w="255" w:type="pct"/>
            <w:gridSpan w:val="2"/>
            <w:vAlign w:val="center"/>
          </w:tcPr>
          <w:p w14:paraId="44FDFBA3" w14:textId="77777777" w:rsidR="00487E7B" w:rsidRPr="00466302" w:rsidRDefault="00487E7B" w:rsidP="00AB1B59">
            <w:pPr>
              <w:rPr>
                <w:sz w:val="18"/>
                <w:szCs w:val="18"/>
                <w:lang w:val="en-GB"/>
              </w:rPr>
            </w:pPr>
            <w:r w:rsidRPr="00466302">
              <w:rPr>
                <w:sz w:val="18"/>
                <w:szCs w:val="18"/>
                <w:lang w:val="en-GB"/>
              </w:rPr>
              <w:t>20</w:t>
            </w:r>
          </w:p>
        </w:tc>
        <w:tc>
          <w:tcPr>
            <w:tcW w:w="259" w:type="pct"/>
            <w:gridSpan w:val="2"/>
            <w:vAlign w:val="center"/>
          </w:tcPr>
          <w:p w14:paraId="5EAB712F" w14:textId="77777777" w:rsidR="00487E7B" w:rsidRPr="00466302" w:rsidRDefault="00487E7B" w:rsidP="00AB1B59">
            <w:pPr>
              <w:rPr>
                <w:sz w:val="18"/>
                <w:szCs w:val="18"/>
                <w:lang w:val="en-GB"/>
              </w:rPr>
            </w:pPr>
            <w:r w:rsidRPr="00466302">
              <w:rPr>
                <w:sz w:val="18"/>
                <w:szCs w:val="18"/>
                <w:lang w:val="en-GB"/>
              </w:rPr>
              <w:t>35</w:t>
            </w:r>
          </w:p>
        </w:tc>
        <w:tc>
          <w:tcPr>
            <w:tcW w:w="623" w:type="pct"/>
            <w:gridSpan w:val="2"/>
          </w:tcPr>
          <w:p w14:paraId="7221F129" w14:textId="77777777" w:rsidR="00487E7B" w:rsidRPr="00466302" w:rsidRDefault="00487E7B" w:rsidP="00AB1B59">
            <w:pPr>
              <w:rPr>
                <w:sz w:val="18"/>
                <w:szCs w:val="18"/>
                <w:lang w:val="en-GB"/>
              </w:rPr>
            </w:pPr>
            <w:r w:rsidRPr="00466302">
              <w:rPr>
                <w:sz w:val="18"/>
                <w:szCs w:val="18"/>
                <w:lang w:val="en-GB"/>
              </w:rPr>
              <w:t>LLG, HLG, NEMA</w:t>
            </w:r>
          </w:p>
          <w:p w14:paraId="1B2DB0FA" w14:textId="77777777" w:rsidR="00487E7B" w:rsidRPr="00466302" w:rsidRDefault="00487E7B" w:rsidP="00AB1B59">
            <w:pPr>
              <w:suppressAutoHyphens/>
              <w:rPr>
                <w:sz w:val="18"/>
                <w:szCs w:val="18"/>
                <w:lang w:val="en-GB"/>
              </w:rPr>
            </w:pPr>
            <w:r w:rsidRPr="00466302">
              <w:rPr>
                <w:sz w:val="18"/>
                <w:szCs w:val="18"/>
                <w:lang w:val="en-GB"/>
              </w:rPr>
              <w:t>Private sector</w:t>
            </w:r>
          </w:p>
        </w:tc>
      </w:tr>
      <w:tr w:rsidR="00487E7B" w:rsidRPr="00466302" w14:paraId="459871E1" w14:textId="77777777" w:rsidTr="00AB1B59">
        <w:trPr>
          <w:gridAfter w:val="1"/>
          <w:wAfter w:w="60" w:type="pct"/>
          <w:trHeight w:val="210"/>
        </w:trPr>
        <w:tc>
          <w:tcPr>
            <w:tcW w:w="659" w:type="pct"/>
            <w:vMerge/>
          </w:tcPr>
          <w:p w14:paraId="50B8A324" w14:textId="77777777" w:rsidR="00487E7B" w:rsidRPr="00466302" w:rsidRDefault="00487E7B" w:rsidP="00AB1B59">
            <w:pPr>
              <w:suppressAutoHyphens/>
              <w:rPr>
                <w:b/>
                <w:bCs/>
                <w:sz w:val="18"/>
                <w:szCs w:val="18"/>
                <w:lang w:val="en-GB"/>
              </w:rPr>
            </w:pPr>
          </w:p>
        </w:tc>
        <w:tc>
          <w:tcPr>
            <w:tcW w:w="1022" w:type="pct"/>
            <w:vMerge/>
          </w:tcPr>
          <w:p w14:paraId="56578B0C" w14:textId="77777777" w:rsidR="00487E7B" w:rsidRPr="00466302" w:rsidRDefault="00487E7B" w:rsidP="00AB1B59">
            <w:pPr>
              <w:tabs>
                <w:tab w:val="left" w:pos="900"/>
              </w:tabs>
              <w:rPr>
                <w:b/>
                <w:bCs/>
                <w:i/>
                <w:iCs/>
                <w:sz w:val="18"/>
                <w:szCs w:val="18"/>
                <w:lang w:val="en-GB"/>
              </w:rPr>
            </w:pPr>
          </w:p>
        </w:tc>
        <w:tc>
          <w:tcPr>
            <w:tcW w:w="1109" w:type="pct"/>
          </w:tcPr>
          <w:p w14:paraId="777E2592" w14:textId="77777777" w:rsidR="00487E7B" w:rsidRPr="00466302" w:rsidRDefault="00487E7B" w:rsidP="00AB1B59">
            <w:pPr>
              <w:rPr>
                <w:i/>
                <w:iCs/>
                <w:sz w:val="18"/>
                <w:szCs w:val="18"/>
                <w:lang w:val="en-GB"/>
              </w:rPr>
            </w:pPr>
            <w:r w:rsidRPr="00466302">
              <w:rPr>
                <w:i/>
                <w:iCs/>
                <w:sz w:val="18"/>
                <w:szCs w:val="18"/>
                <w:lang w:val="en-GB"/>
              </w:rPr>
              <w:t>Output Indicator 4</w:t>
            </w:r>
          </w:p>
          <w:p w14:paraId="3D74468E" w14:textId="77777777" w:rsidR="00487E7B" w:rsidRPr="00466302" w:rsidRDefault="00487E7B" w:rsidP="00AB1B59">
            <w:pPr>
              <w:rPr>
                <w:i/>
                <w:iCs/>
                <w:sz w:val="18"/>
                <w:szCs w:val="18"/>
                <w:lang w:val="en-GB"/>
              </w:rPr>
            </w:pPr>
            <w:r w:rsidRPr="00466302">
              <w:rPr>
                <w:sz w:val="18"/>
                <w:szCs w:val="18"/>
              </w:rPr>
              <w:t>Number of environment compliance audits supported</w:t>
            </w:r>
          </w:p>
        </w:tc>
        <w:tc>
          <w:tcPr>
            <w:tcW w:w="334" w:type="pct"/>
            <w:vAlign w:val="center"/>
          </w:tcPr>
          <w:p w14:paraId="30C37A72" w14:textId="77777777" w:rsidR="00487E7B" w:rsidRPr="00466302" w:rsidRDefault="00487E7B" w:rsidP="00AB1B59">
            <w:pPr>
              <w:rPr>
                <w:sz w:val="18"/>
                <w:szCs w:val="18"/>
                <w:lang w:val="en-GB"/>
              </w:rPr>
            </w:pPr>
            <w:r w:rsidRPr="00466302">
              <w:rPr>
                <w:sz w:val="18"/>
                <w:szCs w:val="18"/>
                <w:lang w:val="en-GB"/>
              </w:rPr>
              <w:t>42</w:t>
            </w:r>
          </w:p>
        </w:tc>
        <w:tc>
          <w:tcPr>
            <w:tcW w:w="423" w:type="pct"/>
            <w:gridSpan w:val="2"/>
            <w:vAlign w:val="center"/>
          </w:tcPr>
          <w:p w14:paraId="563D3E7B" w14:textId="77777777" w:rsidR="00487E7B" w:rsidRPr="00466302" w:rsidRDefault="00487E7B" w:rsidP="00AB1B59">
            <w:pPr>
              <w:rPr>
                <w:sz w:val="18"/>
                <w:szCs w:val="18"/>
                <w:lang w:val="en-GB"/>
              </w:rPr>
            </w:pPr>
            <w:r w:rsidRPr="00466302">
              <w:rPr>
                <w:sz w:val="18"/>
                <w:szCs w:val="18"/>
                <w:lang w:val="en-GB"/>
              </w:rPr>
              <w:t>42</w:t>
            </w:r>
          </w:p>
        </w:tc>
        <w:tc>
          <w:tcPr>
            <w:tcW w:w="255" w:type="pct"/>
            <w:gridSpan w:val="2"/>
            <w:vAlign w:val="center"/>
          </w:tcPr>
          <w:p w14:paraId="0692D113" w14:textId="77777777" w:rsidR="00487E7B" w:rsidRPr="00466302" w:rsidRDefault="00487E7B" w:rsidP="00AB1B59">
            <w:pPr>
              <w:rPr>
                <w:sz w:val="18"/>
                <w:szCs w:val="18"/>
                <w:lang w:val="en-GB"/>
              </w:rPr>
            </w:pPr>
            <w:r w:rsidRPr="00466302">
              <w:rPr>
                <w:sz w:val="18"/>
                <w:szCs w:val="18"/>
                <w:lang w:val="en-GB"/>
              </w:rPr>
              <w:t>47</w:t>
            </w:r>
          </w:p>
        </w:tc>
        <w:tc>
          <w:tcPr>
            <w:tcW w:w="255" w:type="pct"/>
            <w:gridSpan w:val="2"/>
            <w:vAlign w:val="center"/>
          </w:tcPr>
          <w:p w14:paraId="496B77F4" w14:textId="77777777" w:rsidR="00487E7B" w:rsidRPr="00466302" w:rsidRDefault="00487E7B" w:rsidP="00AB1B59">
            <w:pPr>
              <w:rPr>
                <w:sz w:val="18"/>
                <w:szCs w:val="18"/>
                <w:lang w:val="en-GB"/>
              </w:rPr>
            </w:pPr>
            <w:r w:rsidRPr="00466302">
              <w:rPr>
                <w:sz w:val="18"/>
                <w:szCs w:val="18"/>
                <w:lang w:val="en-GB"/>
              </w:rPr>
              <w:t>50</w:t>
            </w:r>
          </w:p>
        </w:tc>
        <w:tc>
          <w:tcPr>
            <w:tcW w:w="259" w:type="pct"/>
            <w:gridSpan w:val="2"/>
            <w:vAlign w:val="center"/>
          </w:tcPr>
          <w:p w14:paraId="3AE5B25E" w14:textId="77777777" w:rsidR="00487E7B" w:rsidRPr="00466302" w:rsidRDefault="00487E7B" w:rsidP="00AB1B59">
            <w:pPr>
              <w:rPr>
                <w:sz w:val="18"/>
                <w:szCs w:val="18"/>
                <w:lang w:val="en-GB"/>
              </w:rPr>
            </w:pPr>
            <w:r w:rsidRPr="00466302">
              <w:rPr>
                <w:sz w:val="18"/>
                <w:szCs w:val="18"/>
                <w:lang w:val="en-GB"/>
              </w:rPr>
              <w:t>53</w:t>
            </w:r>
          </w:p>
        </w:tc>
        <w:tc>
          <w:tcPr>
            <w:tcW w:w="623" w:type="pct"/>
            <w:gridSpan w:val="2"/>
          </w:tcPr>
          <w:p w14:paraId="18F89B1D" w14:textId="77777777" w:rsidR="00487E7B" w:rsidRPr="00466302" w:rsidRDefault="00487E7B" w:rsidP="00AB1B59">
            <w:pPr>
              <w:rPr>
                <w:sz w:val="18"/>
                <w:szCs w:val="18"/>
                <w:lang w:val="en-GB"/>
              </w:rPr>
            </w:pPr>
            <w:r w:rsidRPr="00466302">
              <w:rPr>
                <w:sz w:val="18"/>
                <w:szCs w:val="18"/>
                <w:lang w:val="en-GB"/>
              </w:rPr>
              <w:t>LLG, HLG, NEMA</w:t>
            </w:r>
          </w:p>
          <w:p w14:paraId="14636EA5" w14:textId="77777777" w:rsidR="00487E7B" w:rsidRPr="00466302" w:rsidRDefault="00487E7B" w:rsidP="00AB1B59">
            <w:pPr>
              <w:suppressAutoHyphens/>
              <w:rPr>
                <w:sz w:val="18"/>
                <w:szCs w:val="18"/>
                <w:lang w:val="en-GB"/>
              </w:rPr>
            </w:pPr>
            <w:r w:rsidRPr="00466302">
              <w:rPr>
                <w:sz w:val="18"/>
                <w:szCs w:val="18"/>
                <w:lang w:val="en-GB"/>
              </w:rPr>
              <w:t>Private sector</w:t>
            </w:r>
          </w:p>
        </w:tc>
      </w:tr>
    </w:tbl>
    <w:p w14:paraId="04559896" w14:textId="77777777" w:rsidR="00487E7B" w:rsidRPr="00466302" w:rsidRDefault="00487E7B" w:rsidP="00487E7B">
      <w:pPr>
        <w:spacing w:after="0" w:line="240" w:lineRule="auto"/>
        <w:rPr>
          <w:b/>
          <w:bCs/>
          <w:sz w:val="18"/>
          <w:szCs w:val="18"/>
        </w:rPr>
      </w:pPr>
    </w:p>
    <w:p w14:paraId="62CB6FC8" w14:textId="77777777" w:rsidR="00487E7B" w:rsidRPr="00466302" w:rsidRDefault="00487E7B" w:rsidP="00487E7B">
      <w:pPr>
        <w:spacing w:after="0" w:line="240" w:lineRule="auto"/>
        <w:rPr>
          <w:i/>
          <w:iCs/>
          <w:sz w:val="20"/>
          <w:szCs w:val="20"/>
        </w:rPr>
      </w:pPr>
      <w:proofErr w:type="spellStart"/>
      <w:r w:rsidRPr="00466302">
        <w:rPr>
          <w:b/>
          <w:bCs/>
          <w:sz w:val="20"/>
          <w:szCs w:val="20"/>
        </w:rPr>
        <w:t>Programme</w:t>
      </w:r>
      <w:proofErr w:type="spellEnd"/>
      <w:r w:rsidRPr="00466302">
        <w:rPr>
          <w:b/>
          <w:bCs/>
          <w:sz w:val="20"/>
          <w:szCs w:val="20"/>
        </w:rPr>
        <w:t xml:space="preserve"> Objective 4:</w:t>
      </w:r>
      <w:r w:rsidRPr="00466302">
        <w:rPr>
          <w:b/>
          <w:sz w:val="20"/>
          <w:szCs w:val="20"/>
        </w:rPr>
        <w:t xml:space="preserve"> To strengthen policy, legal, regulatory and coordination frameworks</w:t>
      </w:r>
      <w:r w:rsidRPr="00466302">
        <w:rPr>
          <w:b/>
          <w:bCs/>
          <w:sz w:val="20"/>
          <w:szCs w:val="20"/>
        </w:rPr>
        <w:t xml:space="preserve"> </w:t>
      </w:r>
    </w:p>
    <w:tbl>
      <w:tblPr>
        <w:tblStyle w:val="TableGrid4"/>
        <w:tblW w:w="5000" w:type="pct"/>
        <w:tblLook w:val="04A0" w:firstRow="1" w:lastRow="0" w:firstColumn="1" w:lastColumn="0" w:noHBand="0" w:noVBand="1"/>
      </w:tblPr>
      <w:tblGrid>
        <w:gridCol w:w="1473"/>
        <w:gridCol w:w="1356"/>
        <w:gridCol w:w="1296"/>
        <w:gridCol w:w="766"/>
        <w:gridCol w:w="576"/>
        <w:gridCol w:w="190"/>
        <w:gridCol w:w="396"/>
        <w:gridCol w:w="370"/>
        <w:gridCol w:w="272"/>
        <w:gridCol w:w="494"/>
        <w:gridCol w:w="197"/>
        <w:gridCol w:w="569"/>
        <w:gridCol w:w="1146"/>
      </w:tblGrid>
      <w:tr w:rsidR="00487E7B" w:rsidRPr="00466302" w14:paraId="40C00791" w14:textId="77777777" w:rsidTr="00AB1B59">
        <w:trPr>
          <w:cantSplit/>
          <w:trHeight w:val="881"/>
        </w:trPr>
        <w:tc>
          <w:tcPr>
            <w:tcW w:w="1124" w:type="pct"/>
            <w:shd w:val="clear" w:color="auto" w:fill="F2F2F2" w:themeFill="background1" w:themeFillShade="F2"/>
          </w:tcPr>
          <w:p w14:paraId="318C3BD3" w14:textId="77777777" w:rsidR="00487E7B" w:rsidRPr="00466302" w:rsidRDefault="00487E7B" w:rsidP="00AB1B59">
            <w:pPr>
              <w:rPr>
                <w:b/>
                <w:bCs/>
                <w:sz w:val="18"/>
                <w:szCs w:val="18"/>
              </w:rPr>
            </w:pPr>
            <w:proofErr w:type="spellStart"/>
            <w:r w:rsidRPr="00466302">
              <w:rPr>
                <w:b/>
                <w:bCs/>
                <w:sz w:val="18"/>
                <w:szCs w:val="18"/>
              </w:rPr>
              <w:t>Programme</w:t>
            </w:r>
            <w:proofErr w:type="spellEnd"/>
            <w:r w:rsidRPr="00466302">
              <w:rPr>
                <w:b/>
                <w:bCs/>
                <w:sz w:val="18"/>
                <w:szCs w:val="18"/>
              </w:rPr>
              <w:t xml:space="preserve"> (a):</w:t>
            </w:r>
          </w:p>
        </w:tc>
        <w:tc>
          <w:tcPr>
            <w:tcW w:w="841" w:type="pct"/>
            <w:shd w:val="clear" w:color="auto" w:fill="F2F2F2" w:themeFill="background1" w:themeFillShade="F2"/>
          </w:tcPr>
          <w:p w14:paraId="6BDFE444" w14:textId="77777777" w:rsidR="00487E7B" w:rsidRPr="00466302" w:rsidRDefault="00487E7B" w:rsidP="00AB1B59">
            <w:pPr>
              <w:rPr>
                <w:b/>
                <w:bCs/>
                <w:sz w:val="18"/>
                <w:szCs w:val="18"/>
              </w:rPr>
            </w:pPr>
            <w:r w:rsidRPr="00466302">
              <w:rPr>
                <w:b/>
                <w:bCs/>
                <w:sz w:val="18"/>
                <w:szCs w:val="18"/>
              </w:rPr>
              <w:t>Outcome (a)</w:t>
            </w:r>
          </w:p>
        </w:tc>
        <w:tc>
          <w:tcPr>
            <w:tcW w:w="1070" w:type="pct"/>
            <w:shd w:val="clear" w:color="auto" w:fill="F2F2F2" w:themeFill="background1" w:themeFillShade="F2"/>
          </w:tcPr>
          <w:p w14:paraId="07450403" w14:textId="77777777" w:rsidR="00487E7B" w:rsidRPr="00466302" w:rsidRDefault="00487E7B" w:rsidP="00AB1B59">
            <w:pPr>
              <w:rPr>
                <w:b/>
                <w:bCs/>
                <w:sz w:val="18"/>
                <w:szCs w:val="18"/>
              </w:rPr>
            </w:pPr>
            <w:r w:rsidRPr="00466302">
              <w:rPr>
                <w:b/>
                <w:bCs/>
                <w:sz w:val="18"/>
                <w:szCs w:val="18"/>
              </w:rPr>
              <w:t>Indicator (c)</w:t>
            </w:r>
          </w:p>
        </w:tc>
        <w:tc>
          <w:tcPr>
            <w:tcW w:w="214" w:type="pct"/>
            <w:shd w:val="clear" w:color="auto" w:fill="F2F2F2" w:themeFill="background1" w:themeFillShade="F2"/>
            <w:textDirection w:val="tbRl"/>
          </w:tcPr>
          <w:p w14:paraId="7DB78B94" w14:textId="77777777" w:rsidR="00487E7B" w:rsidRPr="00466302" w:rsidRDefault="00487E7B" w:rsidP="00AB1B59">
            <w:pPr>
              <w:ind w:left="113" w:right="113"/>
              <w:rPr>
                <w:b/>
                <w:bCs/>
                <w:sz w:val="18"/>
                <w:szCs w:val="18"/>
              </w:rPr>
            </w:pPr>
            <w:r w:rsidRPr="00466302">
              <w:rPr>
                <w:b/>
                <w:bCs/>
                <w:sz w:val="18"/>
                <w:szCs w:val="18"/>
                <w:lang w:val="en-GB"/>
              </w:rPr>
              <w:t>FY2023/24(BL)</w:t>
            </w:r>
          </w:p>
        </w:tc>
        <w:tc>
          <w:tcPr>
            <w:tcW w:w="214" w:type="pct"/>
            <w:shd w:val="clear" w:color="auto" w:fill="F2F2F2" w:themeFill="background1" w:themeFillShade="F2"/>
            <w:textDirection w:val="tbRl"/>
          </w:tcPr>
          <w:p w14:paraId="05729837" w14:textId="77777777" w:rsidR="00487E7B" w:rsidRPr="00466302" w:rsidRDefault="00487E7B" w:rsidP="00AB1B59">
            <w:pPr>
              <w:ind w:left="113" w:right="113"/>
              <w:rPr>
                <w:b/>
                <w:bCs/>
                <w:sz w:val="18"/>
                <w:szCs w:val="18"/>
              </w:rPr>
            </w:pPr>
            <w:r w:rsidRPr="00466302">
              <w:rPr>
                <w:b/>
                <w:bCs/>
                <w:sz w:val="18"/>
                <w:szCs w:val="18"/>
                <w:lang w:val="en-GB"/>
              </w:rPr>
              <w:t>FY2025/26</w:t>
            </w:r>
          </w:p>
        </w:tc>
        <w:tc>
          <w:tcPr>
            <w:tcW w:w="214" w:type="pct"/>
            <w:gridSpan w:val="2"/>
            <w:shd w:val="clear" w:color="auto" w:fill="F2F2F2" w:themeFill="background1" w:themeFillShade="F2"/>
            <w:textDirection w:val="tbRl"/>
          </w:tcPr>
          <w:p w14:paraId="18463BBE" w14:textId="77777777" w:rsidR="00487E7B" w:rsidRPr="00466302" w:rsidRDefault="00487E7B" w:rsidP="00AB1B59">
            <w:pPr>
              <w:ind w:left="113" w:right="113"/>
              <w:rPr>
                <w:b/>
                <w:bCs/>
                <w:sz w:val="18"/>
                <w:szCs w:val="18"/>
              </w:rPr>
            </w:pPr>
            <w:r w:rsidRPr="00466302">
              <w:rPr>
                <w:b/>
                <w:bCs/>
                <w:sz w:val="18"/>
                <w:szCs w:val="18"/>
                <w:lang w:val="en-GB"/>
              </w:rPr>
              <w:t>FY2026/27</w:t>
            </w:r>
          </w:p>
        </w:tc>
        <w:tc>
          <w:tcPr>
            <w:tcW w:w="214" w:type="pct"/>
            <w:gridSpan w:val="2"/>
            <w:shd w:val="clear" w:color="auto" w:fill="F2F2F2" w:themeFill="background1" w:themeFillShade="F2"/>
            <w:textDirection w:val="tbRl"/>
          </w:tcPr>
          <w:p w14:paraId="596E9F9E" w14:textId="77777777" w:rsidR="00487E7B" w:rsidRPr="00466302" w:rsidRDefault="00487E7B" w:rsidP="00AB1B59">
            <w:pPr>
              <w:ind w:left="113" w:right="113"/>
              <w:rPr>
                <w:b/>
                <w:bCs/>
                <w:sz w:val="18"/>
                <w:szCs w:val="18"/>
              </w:rPr>
            </w:pPr>
            <w:r w:rsidRPr="00466302">
              <w:rPr>
                <w:b/>
                <w:bCs/>
                <w:sz w:val="18"/>
                <w:szCs w:val="18"/>
                <w:lang w:val="en-GB"/>
              </w:rPr>
              <w:t>FY2027/28</w:t>
            </w:r>
          </w:p>
        </w:tc>
        <w:tc>
          <w:tcPr>
            <w:tcW w:w="214" w:type="pct"/>
            <w:gridSpan w:val="2"/>
            <w:shd w:val="clear" w:color="auto" w:fill="F2F2F2" w:themeFill="background1" w:themeFillShade="F2"/>
            <w:textDirection w:val="tbRl"/>
          </w:tcPr>
          <w:p w14:paraId="03EE6810" w14:textId="77777777" w:rsidR="00487E7B" w:rsidRPr="00466302" w:rsidRDefault="00487E7B" w:rsidP="00AB1B59">
            <w:pPr>
              <w:ind w:left="113" w:right="113"/>
              <w:rPr>
                <w:b/>
                <w:bCs/>
                <w:sz w:val="18"/>
                <w:szCs w:val="18"/>
              </w:rPr>
            </w:pPr>
            <w:r w:rsidRPr="00466302">
              <w:rPr>
                <w:b/>
                <w:bCs/>
                <w:sz w:val="18"/>
                <w:szCs w:val="18"/>
                <w:lang w:val="en-GB"/>
              </w:rPr>
              <w:t>FY2028/29</w:t>
            </w:r>
          </w:p>
        </w:tc>
        <w:tc>
          <w:tcPr>
            <w:tcW w:w="197" w:type="pct"/>
            <w:shd w:val="clear" w:color="auto" w:fill="F2F2F2" w:themeFill="background1" w:themeFillShade="F2"/>
            <w:textDirection w:val="tbRl"/>
          </w:tcPr>
          <w:p w14:paraId="6C1AE45C" w14:textId="77777777" w:rsidR="00487E7B" w:rsidRPr="00466302" w:rsidRDefault="00487E7B" w:rsidP="00AB1B59">
            <w:pPr>
              <w:ind w:left="113" w:right="113"/>
              <w:rPr>
                <w:b/>
                <w:bCs/>
                <w:sz w:val="18"/>
                <w:szCs w:val="18"/>
              </w:rPr>
            </w:pPr>
            <w:r w:rsidRPr="00466302">
              <w:rPr>
                <w:b/>
                <w:bCs/>
                <w:sz w:val="18"/>
                <w:szCs w:val="18"/>
                <w:lang w:val="en-GB"/>
              </w:rPr>
              <w:t>FY2029/30</w:t>
            </w:r>
          </w:p>
        </w:tc>
        <w:tc>
          <w:tcPr>
            <w:tcW w:w="698" w:type="pct"/>
            <w:shd w:val="clear" w:color="auto" w:fill="F2F2F2" w:themeFill="background1" w:themeFillShade="F2"/>
          </w:tcPr>
          <w:p w14:paraId="5EB78040" w14:textId="77777777" w:rsidR="00487E7B" w:rsidRPr="00466302" w:rsidRDefault="00487E7B" w:rsidP="00AB1B59">
            <w:pPr>
              <w:rPr>
                <w:b/>
                <w:bCs/>
                <w:sz w:val="18"/>
                <w:szCs w:val="18"/>
              </w:rPr>
            </w:pPr>
            <w:r w:rsidRPr="00466302">
              <w:rPr>
                <w:b/>
                <w:bCs/>
                <w:sz w:val="18"/>
                <w:szCs w:val="18"/>
              </w:rPr>
              <w:t>Data Source</w:t>
            </w:r>
          </w:p>
        </w:tc>
      </w:tr>
      <w:tr w:rsidR="00487E7B" w:rsidRPr="00466302" w14:paraId="76EB8DC2" w14:textId="77777777" w:rsidTr="00AB1B59">
        <w:trPr>
          <w:trHeight w:val="1277"/>
        </w:trPr>
        <w:tc>
          <w:tcPr>
            <w:tcW w:w="1124" w:type="pct"/>
          </w:tcPr>
          <w:p w14:paraId="21EF2A3B" w14:textId="77777777" w:rsidR="00487E7B" w:rsidRPr="00466302" w:rsidRDefault="00487E7B" w:rsidP="00AB1B59">
            <w:pPr>
              <w:suppressAutoHyphens/>
              <w:rPr>
                <w:b/>
                <w:bCs/>
                <w:sz w:val="18"/>
                <w:szCs w:val="18"/>
              </w:rPr>
            </w:pPr>
            <w:proofErr w:type="spellStart"/>
            <w:r w:rsidRPr="00466302">
              <w:rPr>
                <w:b/>
                <w:bCs/>
                <w:sz w:val="18"/>
                <w:szCs w:val="18"/>
              </w:rPr>
              <w:t>Programme</w:t>
            </w:r>
            <w:proofErr w:type="spellEnd"/>
            <w:r w:rsidRPr="00466302">
              <w:rPr>
                <w:b/>
                <w:bCs/>
                <w:sz w:val="18"/>
                <w:szCs w:val="18"/>
              </w:rPr>
              <w:t xml:space="preserve"> Objective 4:</w:t>
            </w:r>
          </w:p>
          <w:p w14:paraId="6F33EA21" w14:textId="77777777" w:rsidR="00487E7B" w:rsidRPr="00466302" w:rsidRDefault="00487E7B" w:rsidP="00AB1B59">
            <w:pPr>
              <w:rPr>
                <w:i/>
                <w:iCs/>
                <w:sz w:val="18"/>
                <w:szCs w:val="18"/>
              </w:rPr>
            </w:pPr>
            <w:r w:rsidRPr="00466302">
              <w:rPr>
                <w:b/>
                <w:sz w:val="18"/>
                <w:szCs w:val="18"/>
              </w:rPr>
              <w:t>To strengthen policy, legal, regulatory and coordination frameworks</w:t>
            </w:r>
            <w:r w:rsidRPr="00466302">
              <w:rPr>
                <w:b/>
                <w:bCs/>
                <w:sz w:val="18"/>
                <w:szCs w:val="18"/>
              </w:rPr>
              <w:t xml:space="preserve"> </w:t>
            </w:r>
          </w:p>
        </w:tc>
        <w:tc>
          <w:tcPr>
            <w:tcW w:w="841" w:type="pct"/>
          </w:tcPr>
          <w:p w14:paraId="35A9E5E1" w14:textId="77777777" w:rsidR="00487E7B" w:rsidRPr="00466302" w:rsidRDefault="00487E7B" w:rsidP="00AB1B59">
            <w:pPr>
              <w:suppressAutoHyphens/>
              <w:rPr>
                <w:sz w:val="18"/>
                <w:szCs w:val="18"/>
                <w:lang w:val="en-GB"/>
              </w:rPr>
            </w:pPr>
            <w:r w:rsidRPr="00466302">
              <w:rPr>
                <w:sz w:val="18"/>
                <w:szCs w:val="18"/>
                <w:lang w:val="en-GB"/>
              </w:rPr>
              <w:t>Outcome 4.1:</w:t>
            </w:r>
            <w:r w:rsidRPr="00466302">
              <w:rPr>
                <w:sz w:val="18"/>
                <w:szCs w:val="18"/>
              </w:rPr>
              <w:t xml:space="preserve"> Increased attainment of sustainable results of the </w:t>
            </w:r>
            <w:proofErr w:type="spellStart"/>
            <w:r w:rsidRPr="00466302">
              <w:rPr>
                <w:sz w:val="18"/>
                <w:szCs w:val="18"/>
              </w:rPr>
              <w:t>programme</w:t>
            </w:r>
            <w:proofErr w:type="spellEnd"/>
          </w:p>
        </w:tc>
        <w:tc>
          <w:tcPr>
            <w:tcW w:w="1070" w:type="pct"/>
          </w:tcPr>
          <w:p w14:paraId="51E4C62C" w14:textId="77777777" w:rsidR="00487E7B" w:rsidRPr="00466302" w:rsidRDefault="00487E7B" w:rsidP="00AB1B59">
            <w:pPr>
              <w:suppressAutoHyphens/>
              <w:rPr>
                <w:i/>
                <w:iCs/>
                <w:sz w:val="18"/>
                <w:szCs w:val="18"/>
                <w:lang w:val="en-GB"/>
              </w:rPr>
            </w:pPr>
            <w:r w:rsidRPr="00466302">
              <w:rPr>
                <w:i/>
                <w:iCs/>
                <w:sz w:val="18"/>
                <w:szCs w:val="18"/>
                <w:lang w:val="en-GB"/>
              </w:rPr>
              <w:t>Outcome Indicator 1</w:t>
            </w:r>
          </w:p>
          <w:p w14:paraId="5093733B" w14:textId="77777777" w:rsidR="00487E7B" w:rsidRPr="00466302" w:rsidRDefault="00487E7B" w:rsidP="00AB1B59">
            <w:pPr>
              <w:suppressAutoHyphens/>
              <w:rPr>
                <w:i/>
                <w:iCs/>
                <w:sz w:val="18"/>
                <w:szCs w:val="18"/>
                <w:lang w:val="en-GB"/>
              </w:rPr>
            </w:pPr>
            <w:r w:rsidRPr="00466302">
              <w:rPr>
                <w:sz w:val="18"/>
                <w:szCs w:val="18"/>
              </w:rPr>
              <w:t xml:space="preserve">% number of </w:t>
            </w:r>
            <w:proofErr w:type="spellStart"/>
            <w:r w:rsidRPr="00466302">
              <w:rPr>
                <w:sz w:val="18"/>
                <w:szCs w:val="18"/>
              </w:rPr>
              <w:t>programme</w:t>
            </w:r>
            <w:proofErr w:type="spellEnd"/>
            <w:r w:rsidRPr="00466302">
              <w:rPr>
                <w:sz w:val="18"/>
                <w:szCs w:val="18"/>
              </w:rPr>
              <w:t xml:space="preserve"> outcomes achieved</w:t>
            </w:r>
          </w:p>
        </w:tc>
        <w:tc>
          <w:tcPr>
            <w:tcW w:w="214" w:type="pct"/>
            <w:vAlign w:val="center"/>
          </w:tcPr>
          <w:p w14:paraId="43B871D4" w14:textId="77777777" w:rsidR="00487E7B" w:rsidRPr="00466302" w:rsidRDefault="00487E7B" w:rsidP="00AB1B59">
            <w:pPr>
              <w:rPr>
                <w:sz w:val="18"/>
                <w:szCs w:val="18"/>
                <w:lang w:val="en-GB"/>
              </w:rPr>
            </w:pPr>
            <w:r w:rsidRPr="00466302">
              <w:rPr>
                <w:sz w:val="18"/>
                <w:szCs w:val="18"/>
                <w:lang w:val="en-GB"/>
              </w:rPr>
              <w:t>15</w:t>
            </w:r>
          </w:p>
        </w:tc>
        <w:tc>
          <w:tcPr>
            <w:tcW w:w="214" w:type="pct"/>
            <w:vAlign w:val="center"/>
          </w:tcPr>
          <w:p w14:paraId="15F3B23A" w14:textId="77777777" w:rsidR="00487E7B" w:rsidRPr="00466302" w:rsidRDefault="00487E7B" w:rsidP="00AB1B59">
            <w:pPr>
              <w:rPr>
                <w:sz w:val="18"/>
                <w:szCs w:val="18"/>
                <w:lang w:val="en-GB"/>
              </w:rPr>
            </w:pPr>
            <w:r w:rsidRPr="00466302">
              <w:rPr>
                <w:sz w:val="18"/>
                <w:szCs w:val="18"/>
                <w:lang w:val="en-GB"/>
              </w:rPr>
              <w:t>30</w:t>
            </w:r>
          </w:p>
        </w:tc>
        <w:tc>
          <w:tcPr>
            <w:tcW w:w="214" w:type="pct"/>
            <w:gridSpan w:val="2"/>
            <w:vAlign w:val="center"/>
          </w:tcPr>
          <w:p w14:paraId="4109173D" w14:textId="77777777" w:rsidR="00487E7B" w:rsidRPr="00466302" w:rsidRDefault="00487E7B" w:rsidP="00AB1B59">
            <w:pPr>
              <w:rPr>
                <w:sz w:val="18"/>
                <w:szCs w:val="18"/>
                <w:lang w:val="en-GB"/>
              </w:rPr>
            </w:pPr>
            <w:r w:rsidRPr="00466302">
              <w:rPr>
                <w:sz w:val="18"/>
                <w:szCs w:val="18"/>
                <w:lang w:val="en-GB"/>
              </w:rPr>
              <w:t>50</w:t>
            </w:r>
          </w:p>
        </w:tc>
        <w:tc>
          <w:tcPr>
            <w:tcW w:w="214" w:type="pct"/>
            <w:gridSpan w:val="2"/>
            <w:vAlign w:val="center"/>
          </w:tcPr>
          <w:p w14:paraId="14CD5388" w14:textId="77777777" w:rsidR="00487E7B" w:rsidRPr="00466302" w:rsidRDefault="00487E7B" w:rsidP="00AB1B59">
            <w:pPr>
              <w:rPr>
                <w:sz w:val="18"/>
                <w:szCs w:val="18"/>
                <w:lang w:val="en-GB"/>
              </w:rPr>
            </w:pPr>
            <w:r w:rsidRPr="00466302">
              <w:rPr>
                <w:sz w:val="18"/>
                <w:szCs w:val="18"/>
                <w:lang w:val="en-GB"/>
              </w:rPr>
              <w:t>60</w:t>
            </w:r>
          </w:p>
        </w:tc>
        <w:tc>
          <w:tcPr>
            <w:tcW w:w="214" w:type="pct"/>
            <w:gridSpan w:val="2"/>
            <w:vAlign w:val="center"/>
          </w:tcPr>
          <w:p w14:paraId="240A501D" w14:textId="77777777" w:rsidR="00487E7B" w:rsidRPr="00466302" w:rsidRDefault="00487E7B" w:rsidP="00AB1B59">
            <w:pPr>
              <w:rPr>
                <w:sz w:val="18"/>
                <w:szCs w:val="18"/>
                <w:lang w:val="en-GB"/>
              </w:rPr>
            </w:pPr>
            <w:r w:rsidRPr="00466302">
              <w:rPr>
                <w:sz w:val="18"/>
                <w:szCs w:val="18"/>
                <w:lang w:val="en-GB"/>
              </w:rPr>
              <w:t>74</w:t>
            </w:r>
          </w:p>
        </w:tc>
        <w:tc>
          <w:tcPr>
            <w:tcW w:w="197" w:type="pct"/>
            <w:vAlign w:val="center"/>
          </w:tcPr>
          <w:p w14:paraId="3AB03BDB" w14:textId="77777777" w:rsidR="00487E7B" w:rsidRPr="00466302" w:rsidRDefault="00487E7B" w:rsidP="00AB1B59">
            <w:pPr>
              <w:rPr>
                <w:sz w:val="18"/>
                <w:szCs w:val="18"/>
                <w:lang w:val="en-GB"/>
              </w:rPr>
            </w:pPr>
            <w:r w:rsidRPr="00466302">
              <w:rPr>
                <w:sz w:val="18"/>
                <w:szCs w:val="18"/>
                <w:lang w:val="en-GB"/>
              </w:rPr>
              <w:t>80</w:t>
            </w:r>
          </w:p>
        </w:tc>
        <w:tc>
          <w:tcPr>
            <w:tcW w:w="698" w:type="pct"/>
          </w:tcPr>
          <w:p w14:paraId="15F519CD" w14:textId="77777777" w:rsidR="00487E7B" w:rsidRPr="00466302" w:rsidRDefault="00487E7B" w:rsidP="00AB1B59">
            <w:pPr>
              <w:suppressAutoHyphens/>
              <w:rPr>
                <w:sz w:val="18"/>
                <w:szCs w:val="18"/>
                <w:lang w:val="en-GB"/>
              </w:rPr>
            </w:pPr>
            <w:r w:rsidRPr="00466302">
              <w:rPr>
                <w:sz w:val="18"/>
                <w:szCs w:val="18"/>
              </w:rPr>
              <w:t xml:space="preserve">Annual </w:t>
            </w:r>
            <w:proofErr w:type="spellStart"/>
            <w:r w:rsidRPr="00466302">
              <w:rPr>
                <w:sz w:val="18"/>
                <w:szCs w:val="18"/>
              </w:rPr>
              <w:t>Programme</w:t>
            </w:r>
            <w:proofErr w:type="spellEnd"/>
            <w:r w:rsidRPr="00466302">
              <w:rPr>
                <w:sz w:val="18"/>
                <w:szCs w:val="18"/>
              </w:rPr>
              <w:t xml:space="preserve"> Performance Report, QPRs</w:t>
            </w:r>
          </w:p>
        </w:tc>
      </w:tr>
      <w:tr w:rsidR="00487E7B" w:rsidRPr="00466302" w14:paraId="38131B5A" w14:textId="77777777" w:rsidTr="00AB1B59">
        <w:trPr>
          <w:cantSplit/>
          <w:trHeight w:val="908"/>
        </w:trPr>
        <w:tc>
          <w:tcPr>
            <w:tcW w:w="1124" w:type="pct"/>
            <w:shd w:val="clear" w:color="auto" w:fill="F2F2F2" w:themeFill="background1" w:themeFillShade="F2"/>
          </w:tcPr>
          <w:p w14:paraId="45AA45D6" w14:textId="77777777" w:rsidR="00487E7B" w:rsidRPr="00466302" w:rsidRDefault="00487E7B" w:rsidP="00AB1B59">
            <w:pPr>
              <w:rPr>
                <w:b/>
                <w:bCs/>
                <w:sz w:val="18"/>
                <w:szCs w:val="18"/>
              </w:rPr>
            </w:pPr>
          </w:p>
        </w:tc>
        <w:tc>
          <w:tcPr>
            <w:tcW w:w="841" w:type="pct"/>
            <w:shd w:val="clear" w:color="auto" w:fill="F2F2F2" w:themeFill="background1" w:themeFillShade="F2"/>
          </w:tcPr>
          <w:p w14:paraId="3045EE0C" w14:textId="77777777" w:rsidR="00487E7B" w:rsidRPr="00466302" w:rsidRDefault="00487E7B" w:rsidP="00AB1B59">
            <w:pPr>
              <w:rPr>
                <w:b/>
                <w:bCs/>
                <w:sz w:val="18"/>
                <w:szCs w:val="18"/>
              </w:rPr>
            </w:pPr>
            <w:r w:rsidRPr="00466302">
              <w:rPr>
                <w:b/>
                <w:bCs/>
                <w:sz w:val="18"/>
                <w:szCs w:val="18"/>
              </w:rPr>
              <w:t>Intermediate Outcome (b)</w:t>
            </w:r>
          </w:p>
        </w:tc>
        <w:tc>
          <w:tcPr>
            <w:tcW w:w="1070" w:type="pct"/>
            <w:shd w:val="clear" w:color="auto" w:fill="F2F2F2" w:themeFill="background1" w:themeFillShade="F2"/>
          </w:tcPr>
          <w:p w14:paraId="05CA0AE5" w14:textId="77777777" w:rsidR="00487E7B" w:rsidRPr="00466302" w:rsidRDefault="00487E7B" w:rsidP="00AB1B59">
            <w:pPr>
              <w:rPr>
                <w:b/>
                <w:bCs/>
                <w:sz w:val="18"/>
                <w:szCs w:val="18"/>
              </w:rPr>
            </w:pPr>
            <w:r w:rsidRPr="00466302">
              <w:rPr>
                <w:b/>
                <w:bCs/>
                <w:sz w:val="18"/>
                <w:szCs w:val="18"/>
              </w:rPr>
              <w:t>Indicator (c)</w:t>
            </w:r>
          </w:p>
        </w:tc>
        <w:tc>
          <w:tcPr>
            <w:tcW w:w="214" w:type="pct"/>
            <w:shd w:val="clear" w:color="auto" w:fill="F2F2F2" w:themeFill="background1" w:themeFillShade="F2"/>
            <w:textDirection w:val="tbRl"/>
          </w:tcPr>
          <w:p w14:paraId="3310A013" w14:textId="77777777" w:rsidR="00487E7B" w:rsidRPr="00466302" w:rsidRDefault="00487E7B" w:rsidP="00AB1B59">
            <w:pPr>
              <w:ind w:left="113" w:right="113"/>
              <w:rPr>
                <w:b/>
                <w:bCs/>
                <w:sz w:val="18"/>
                <w:szCs w:val="18"/>
              </w:rPr>
            </w:pPr>
            <w:r w:rsidRPr="00466302">
              <w:rPr>
                <w:sz w:val="18"/>
                <w:szCs w:val="18"/>
                <w:lang w:val="en-GB"/>
              </w:rPr>
              <w:t>FY2023/24(BL)</w:t>
            </w:r>
          </w:p>
        </w:tc>
        <w:tc>
          <w:tcPr>
            <w:tcW w:w="214" w:type="pct"/>
            <w:shd w:val="clear" w:color="auto" w:fill="F2F2F2" w:themeFill="background1" w:themeFillShade="F2"/>
            <w:textDirection w:val="tbRl"/>
          </w:tcPr>
          <w:p w14:paraId="1FD9CB2D" w14:textId="77777777" w:rsidR="00487E7B" w:rsidRPr="00466302" w:rsidRDefault="00487E7B" w:rsidP="00AB1B59">
            <w:pPr>
              <w:ind w:left="113" w:right="113"/>
              <w:rPr>
                <w:b/>
                <w:bCs/>
                <w:sz w:val="18"/>
                <w:szCs w:val="18"/>
              </w:rPr>
            </w:pPr>
            <w:r w:rsidRPr="00466302">
              <w:rPr>
                <w:sz w:val="18"/>
                <w:szCs w:val="18"/>
                <w:lang w:val="en-GB"/>
              </w:rPr>
              <w:t>FY2025/26</w:t>
            </w:r>
          </w:p>
        </w:tc>
        <w:tc>
          <w:tcPr>
            <w:tcW w:w="214" w:type="pct"/>
            <w:gridSpan w:val="2"/>
            <w:shd w:val="clear" w:color="auto" w:fill="F2F2F2" w:themeFill="background1" w:themeFillShade="F2"/>
            <w:textDirection w:val="tbRl"/>
          </w:tcPr>
          <w:p w14:paraId="015441C3" w14:textId="77777777" w:rsidR="00487E7B" w:rsidRPr="00466302" w:rsidRDefault="00487E7B" w:rsidP="00AB1B59">
            <w:pPr>
              <w:ind w:left="113" w:right="113"/>
              <w:rPr>
                <w:b/>
                <w:bCs/>
                <w:sz w:val="18"/>
                <w:szCs w:val="18"/>
              </w:rPr>
            </w:pPr>
            <w:r w:rsidRPr="00466302">
              <w:rPr>
                <w:sz w:val="18"/>
                <w:szCs w:val="18"/>
                <w:lang w:val="en-GB"/>
              </w:rPr>
              <w:t>FY2026/27</w:t>
            </w:r>
          </w:p>
        </w:tc>
        <w:tc>
          <w:tcPr>
            <w:tcW w:w="214" w:type="pct"/>
            <w:gridSpan w:val="2"/>
            <w:shd w:val="clear" w:color="auto" w:fill="F2F2F2" w:themeFill="background1" w:themeFillShade="F2"/>
            <w:textDirection w:val="tbRl"/>
          </w:tcPr>
          <w:p w14:paraId="186B8319" w14:textId="77777777" w:rsidR="00487E7B" w:rsidRPr="00466302" w:rsidRDefault="00487E7B" w:rsidP="00AB1B59">
            <w:pPr>
              <w:ind w:left="113" w:right="113"/>
              <w:rPr>
                <w:b/>
                <w:bCs/>
                <w:sz w:val="18"/>
                <w:szCs w:val="18"/>
              </w:rPr>
            </w:pPr>
            <w:r w:rsidRPr="00466302">
              <w:rPr>
                <w:sz w:val="18"/>
                <w:szCs w:val="18"/>
                <w:lang w:val="en-GB"/>
              </w:rPr>
              <w:t>FY2027/28</w:t>
            </w:r>
          </w:p>
        </w:tc>
        <w:tc>
          <w:tcPr>
            <w:tcW w:w="214" w:type="pct"/>
            <w:gridSpan w:val="2"/>
            <w:shd w:val="clear" w:color="auto" w:fill="F2F2F2" w:themeFill="background1" w:themeFillShade="F2"/>
            <w:textDirection w:val="tbRl"/>
          </w:tcPr>
          <w:p w14:paraId="6F9124D5" w14:textId="77777777" w:rsidR="00487E7B" w:rsidRPr="00466302" w:rsidRDefault="00487E7B" w:rsidP="00AB1B59">
            <w:pPr>
              <w:ind w:left="113" w:right="113"/>
              <w:rPr>
                <w:b/>
                <w:bCs/>
                <w:sz w:val="18"/>
                <w:szCs w:val="18"/>
              </w:rPr>
            </w:pPr>
            <w:r w:rsidRPr="00466302">
              <w:rPr>
                <w:sz w:val="18"/>
                <w:szCs w:val="18"/>
                <w:lang w:val="en-GB"/>
              </w:rPr>
              <w:t>FY2028/29</w:t>
            </w:r>
          </w:p>
        </w:tc>
        <w:tc>
          <w:tcPr>
            <w:tcW w:w="197" w:type="pct"/>
            <w:shd w:val="clear" w:color="auto" w:fill="F2F2F2" w:themeFill="background1" w:themeFillShade="F2"/>
            <w:textDirection w:val="tbRl"/>
          </w:tcPr>
          <w:p w14:paraId="2E3EE10D" w14:textId="77777777" w:rsidR="00487E7B" w:rsidRPr="00466302" w:rsidRDefault="00487E7B" w:rsidP="00AB1B59">
            <w:pPr>
              <w:ind w:left="113" w:right="113"/>
              <w:rPr>
                <w:b/>
                <w:bCs/>
                <w:sz w:val="18"/>
                <w:szCs w:val="18"/>
              </w:rPr>
            </w:pPr>
            <w:r w:rsidRPr="00466302">
              <w:rPr>
                <w:sz w:val="18"/>
                <w:szCs w:val="18"/>
                <w:lang w:val="en-GB"/>
              </w:rPr>
              <w:t>FY2029/30</w:t>
            </w:r>
          </w:p>
        </w:tc>
        <w:tc>
          <w:tcPr>
            <w:tcW w:w="698" w:type="pct"/>
            <w:shd w:val="clear" w:color="auto" w:fill="F2F2F2" w:themeFill="background1" w:themeFillShade="F2"/>
          </w:tcPr>
          <w:p w14:paraId="3D4C6D8A" w14:textId="77777777" w:rsidR="00487E7B" w:rsidRPr="00466302" w:rsidRDefault="00487E7B" w:rsidP="00AB1B59">
            <w:pPr>
              <w:rPr>
                <w:b/>
                <w:bCs/>
                <w:sz w:val="18"/>
                <w:szCs w:val="18"/>
              </w:rPr>
            </w:pPr>
            <w:r w:rsidRPr="00466302">
              <w:rPr>
                <w:b/>
                <w:bCs/>
                <w:sz w:val="18"/>
                <w:szCs w:val="18"/>
              </w:rPr>
              <w:t>Data Source</w:t>
            </w:r>
          </w:p>
        </w:tc>
      </w:tr>
      <w:tr w:rsidR="00487E7B" w:rsidRPr="00466302" w14:paraId="60C79770" w14:textId="77777777" w:rsidTr="00AB1B59">
        <w:trPr>
          <w:trHeight w:val="416"/>
        </w:trPr>
        <w:tc>
          <w:tcPr>
            <w:tcW w:w="1124" w:type="pct"/>
          </w:tcPr>
          <w:p w14:paraId="500D2BD4" w14:textId="77777777" w:rsidR="00487E7B" w:rsidRPr="00466302" w:rsidRDefault="00487E7B" w:rsidP="00AB1B59">
            <w:pPr>
              <w:suppressAutoHyphens/>
              <w:rPr>
                <w:b/>
                <w:bCs/>
                <w:sz w:val="18"/>
                <w:szCs w:val="18"/>
                <w:lang w:val="en-GB"/>
              </w:rPr>
            </w:pPr>
          </w:p>
        </w:tc>
        <w:tc>
          <w:tcPr>
            <w:tcW w:w="841" w:type="pct"/>
          </w:tcPr>
          <w:p w14:paraId="24573F94" w14:textId="6AA9561E" w:rsidR="00487E7B" w:rsidRPr="00466302" w:rsidRDefault="00487E7B" w:rsidP="00AB1B59">
            <w:pPr>
              <w:suppressAutoHyphens/>
              <w:rPr>
                <w:sz w:val="18"/>
                <w:szCs w:val="18"/>
                <w:lang w:val="en-GB"/>
              </w:rPr>
            </w:pPr>
            <w:r w:rsidRPr="00466302">
              <w:rPr>
                <w:sz w:val="18"/>
                <w:szCs w:val="18"/>
                <w:lang w:val="en-GB"/>
              </w:rPr>
              <w:t>Intermediate Outcome 4.1:</w:t>
            </w:r>
            <w:r w:rsidRPr="00466302">
              <w:rPr>
                <w:sz w:val="18"/>
                <w:szCs w:val="18"/>
              </w:rPr>
              <w:t xml:space="preserve"> </w:t>
            </w:r>
            <w:r w:rsidR="007C58DF" w:rsidRPr="00466302">
              <w:rPr>
                <w:sz w:val="18"/>
                <w:szCs w:val="18"/>
              </w:rPr>
              <w:t>Improved planning</w:t>
            </w:r>
            <w:r w:rsidRPr="00466302">
              <w:rPr>
                <w:sz w:val="18"/>
                <w:szCs w:val="18"/>
              </w:rPr>
              <w:t xml:space="preserve"> and implementation capacity</w:t>
            </w:r>
          </w:p>
        </w:tc>
        <w:tc>
          <w:tcPr>
            <w:tcW w:w="1070" w:type="pct"/>
            <w:vAlign w:val="center"/>
          </w:tcPr>
          <w:p w14:paraId="422EE942" w14:textId="77777777" w:rsidR="00487E7B" w:rsidRPr="00466302" w:rsidRDefault="00487E7B" w:rsidP="00AB1B59">
            <w:pPr>
              <w:rPr>
                <w:sz w:val="18"/>
                <w:szCs w:val="18"/>
              </w:rPr>
            </w:pPr>
            <w:r w:rsidRPr="00466302">
              <w:rPr>
                <w:i/>
                <w:iCs/>
                <w:sz w:val="18"/>
                <w:szCs w:val="18"/>
                <w:lang w:val="en-GB"/>
              </w:rPr>
              <w:t>Intermediate Outcome Indicator 2</w:t>
            </w:r>
          </w:p>
          <w:p w14:paraId="1CB75050" w14:textId="77777777" w:rsidR="00487E7B" w:rsidRPr="00466302" w:rsidRDefault="00487E7B" w:rsidP="00AB1B59">
            <w:pPr>
              <w:rPr>
                <w:sz w:val="18"/>
                <w:szCs w:val="18"/>
              </w:rPr>
            </w:pPr>
            <w:r w:rsidRPr="00466302">
              <w:rPr>
                <w:sz w:val="18"/>
                <w:szCs w:val="18"/>
              </w:rPr>
              <w:t xml:space="preserve">% </w:t>
            </w:r>
            <w:proofErr w:type="spellStart"/>
            <w:r w:rsidRPr="00466302">
              <w:rPr>
                <w:sz w:val="18"/>
                <w:szCs w:val="18"/>
              </w:rPr>
              <w:t>programme</w:t>
            </w:r>
            <w:proofErr w:type="spellEnd"/>
            <w:r w:rsidRPr="00466302">
              <w:rPr>
                <w:sz w:val="18"/>
                <w:szCs w:val="18"/>
              </w:rPr>
              <w:t xml:space="preserve"> outputs achieved within the </w:t>
            </w:r>
            <w:r w:rsidRPr="00466302">
              <w:rPr>
                <w:sz w:val="18"/>
                <w:szCs w:val="18"/>
              </w:rPr>
              <w:lastRenderedPageBreak/>
              <w:t>designated time frame</w:t>
            </w:r>
          </w:p>
        </w:tc>
        <w:tc>
          <w:tcPr>
            <w:tcW w:w="214" w:type="pct"/>
            <w:vAlign w:val="center"/>
          </w:tcPr>
          <w:p w14:paraId="3F90BD8B" w14:textId="77777777" w:rsidR="00487E7B" w:rsidRPr="00466302" w:rsidRDefault="00487E7B" w:rsidP="00AB1B59">
            <w:pPr>
              <w:rPr>
                <w:sz w:val="18"/>
                <w:szCs w:val="18"/>
                <w:lang w:val="en-GB"/>
              </w:rPr>
            </w:pPr>
            <w:r w:rsidRPr="00466302">
              <w:rPr>
                <w:sz w:val="18"/>
                <w:szCs w:val="18"/>
                <w:lang w:val="en-GB"/>
              </w:rPr>
              <w:lastRenderedPageBreak/>
              <w:t>20</w:t>
            </w:r>
          </w:p>
        </w:tc>
        <w:tc>
          <w:tcPr>
            <w:tcW w:w="214" w:type="pct"/>
            <w:vAlign w:val="center"/>
          </w:tcPr>
          <w:p w14:paraId="2EC444FB" w14:textId="77777777" w:rsidR="00487E7B" w:rsidRPr="00466302" w:rsidRDefault="00487E7B" w:rsidP="00AB1B59">
            <w:pPr>
              <w:rPr>
                <w:sz w:val="18"/>
                <w:szCs w:val="18"/>
                <w:lang w:val="en-GB"/>
              </w:rPr>
            </w:pPr>
            <w:r w:rsidRPr="00466302">
              <w:rPr>
                <w:sz w:val="18"/>
                <w:szCs w:val="18"/>
                <w:lang w:val="en-GB"/>
              </w:rPr>
              <w:t>35</w:t>
            </w:r>
          </w:p>
        </w:tc>
        <w:tc>
          <w:tcPr>
            <w:tcW w:w="214" w:type="pct"/>
            <w:gridSpan w:val="2"/>
            <w:vAlign w:val="center"/>
          </w:tcPr>
          <w:p w14:paraId="3A970F99" w14:textId="77777777" w:rsidR="00487E7B" w:rsidRPr="00466302" w:rsidRDefault="00487E7B" w:rsidP="00AB1B59">
            <w:pPr>
              <w:rPr>
                <w:sz w:val="18"/>
                <w:szCs w:val="18"/>
                <w:lang w:val="en-GB"/>
              </w:rPr>
            </w:pPr>
            <w:r w:rsidRPr="00466302">
              <w:rPr>
                <w:sz w:val="18"/>
                <w:szCs w:val="18"/>
                <w:lang w:val="en-GB"/>
              </w:rPr>
              <w:t>50</w:t>
            </w:r>
          </w:p>
        </w:tc>
        <w:tc>
          <w:tcPr>
            <w:tcW w:w="214" w:type="pct"/>
            <w:gridSpan w:val="2"/>
            <w:vAlign w:val="center"/>
          </w:tcPr>
          <w:p w14:paraId="503E462F" w14:textId="77777777" w:rsidR="00487E7B" w:rsidRPr="00466302" w:rsidRDefault="00487E7B" w:rsidP="00AB1B59">
            <w:pPr>
              <w:rPr>
                <w:sz w:val="18"/>
                <w:szCs w:val="18"/>
                <w:lang w:val="en-GB"/>
              </w:rPr>
            </w:pPr>
            <w:r w:rsidRPr="00466302">
              <w:rPr>
                <w:sz w:val="18"/>
                <w:szCs w:val="18"/>
                <w:lang w:val="en-GB"/>
              </w:rPr>
              <w:t>56</w:t>
            </w:r>
          </w:p>
        </w:tc>
        <w:tc>
          <w:tcPr>
            <w:tcW w:w="214" w:type="pct"/>
            <w:gridSpan w:val="2"/>
            <w:vAlign w:val="center"/>
          </w:tcPr>
          <w:p w14:paraId="00175E9B" w14:textId="77777777" w:rsidR="00487E7B" w:rsidRPr="00466302" w:rsidRDefault="00487E7B" w:rsidP="00AB1B59">
            <w:pPr>
              <w:rPr>
                <w:sz w:val="18"/>
                <w:szCs w:val="18"/>
                <w:lang w:val="en-GB"/>
              </w:rPr>
            </w:pPr>
            <w:r w:rsidRPr="00466302">
              <w:rPr>
                <w:sz w:val="18"/>
                <w:szCs w:val="18"/>
                <w:lang w:val="en-GB"/>
              </w:rPr>
              <w:t>68</w:t>
            </w:r>
          </w:p>
        </w:tc>
        <w:tc>
          <w:tcPr>
            <w:tcW w:w="197" w:type="pct"/>
            <w:vAlign w:val="center"/>
          </w:tcPr>
          <w:p w14:paraId="1B951882" w14:textId="77777777" w:rsidR="00487E7B" w:rsidRPr="00466302" w:rsidRDefault="00487E7B" w:rsidP="00AB1B59">
            <w:pPr>
              <w:rPr>
                <w:sz w:val="18"/>
                <w:szCs w:val="18"/>
                <w:lang w:val="en-GB"/>
              </w:rPr>
            </w:pPr>
            <w:r w:rsidRPr="00466302">
              <w:rPr>
                <w:sz w:val="18"/>
                <w:szCs w:val="18"/>
                <w:lang w:val="en-GB"/>
              </w:rPr>
              <w:t>70</w:t>
            </w:r>
          </w:p>
        </w:tc>
        <w:tc>
          <w:tcPr>
            <w:tcW w:w="698" w:type="pct"/>
          </w:tcPr>
          <w:p w14:paraId="41D9EF8C" w14:textId="77777777" w:rsidR="00487E7B" w:rsidRPr="00466302" w:rsidRDefault="00487E7B" w:rsidP="00AB1B59">
            <w:pPr>
              <w:suppressAutoHyphens/>
              <w:rPr>
                <w:sz w:val="18"/>
                <w:szCs w:val="18"/>
                <w:lang w:val="en-GB"/>
              </w:rPr>
            </w:pPr>
            <w:r w:rsidRPr="00466302">
              <w:rPr>
                <w:sz w:val="18"/>
                <w:szCs w:val="18"/>
              </w:rPr>
              <w:t xml:space="preserve">Annual </w:t>
            </w:r>
            <w:proofErr w:type="spellStart"/>
            <w:r w:rsidRPr="00466302">
              <w:rPr>
                <w:sz w:val="18"/>
                <w:szCs w:val="18"/>
              </w:rPr>
              <w:t>Programme</w:t>
            </w:r>
            <w:proofErr w:type="spellEnd"/>
            <w:r w:rsidRPr="00466302">
              <w:rPr>
                <w:sz w:val="18"/>
                <w:szCs w:val="18"/>
              </w:rPr>
              <w:t xml:space="preserve"> Performance Report, QPRs</w:t>
            </w:r>
          </w:p>
        </w:tc>
      </w:tr>
      <w:tr w:rsidR="00487E7B" w:rsidRPr="00466302" w14:paraId="4B4A77A5" w14:textId="77777777" w:rsidTr="00AB1B59">
        <w:tc>
          <w:tcPr>
            <w:tcW w:w="1124" w:type="pct"/>
            <w:vMerge w:val="restart"/>
            <w:shd w:val="clear" w:color="auto" w:fill="F2F2F2" w:themeFill="background1" w:themeFillShade="F2"/>
          </w:tcPr>
          <w:p w14:paraId="64098BC3" w14:textId="77777777" w:rsidR="00487E7B" w:rsidRPr="00466302" w:rsidRDefault="00487E7B" w:rsidP="00AB1B59">
            <w:pPr>
              <w:suppressAutoHyphens/>
              <w:rPr>
                <w:b/>
                <w:bCs/>
                <w:sz w:val="18"/>
                <w:szCs w:val="18"/>
                <w:lang w:val="en-GB"/>
              </w:rPr>
            </w:pPr>
            <w:r w:rsidRPr="00466302">
              <w:rPr>
                <w:b/>
                <w:bCs/>
                <w:sz w:val="18"/>
                <w:szCs w:val="18"/>
                <w:lang w:val="en-GB"/>
              </w:rPr>
              <w:t xml:space="preserve">Intervention </w:t>
            </w:r>
          </w:p>
        </w:tc>
        <w:tc>
          <w:tcPr>
            <w:tcW w:w="841" w:type="pct"/>
            <w:vMerge w:val="restart"/>
            <w:shd w:val="clear" w:color="auto" w:fill="F2F2F2" w:themeFill="background1" w:themeFillShade="F2"/>
          </w:tcPr>
          <w:p w14:paraId="5D439D24" w14:textId="77777777" w:rsidR="00487E7B" w:rsidRPr="00466302" w:rsidRDefault="00487E7B" w:rsidP="00AB1B59">
            <w:pPr>
              <w:tabs>
                <w:tab w:val="left" w:pos="900"/>
              </w:tabs>
              <w:rPr>
                <w:b/>
                <w:bCs/>
                <w:sz w:val="18"/>
                <w:szCs w:val="18"/>
                <w:lang w:val="en-GB"/>
              </w:rPr>
            </w:pPr>
            <w:r w:rsidRPr="00466302">
              <w:rPr>
                <w:b/>
                <w:bCs/>
                <w:sz w:val="18"/>
                <w:szCs w:val="18"/>
                <w:lang w:val="en-GB"/>
              </w:rPr>
              <w:t xml:space="preserve">Key Output </w:t>
            </w:r>
          </w:p>
        </w:tc>
        <w:tc>
          <w:tcPr>
            <w:tcW w:w="1070" w:type="pct"/>
            <w:vMerge w:val="restart"/>
            <w:shd w:val="clear" w:color="auto" w:fill="F2F2F2" w:themeFill="background1" w:themeFillShade="F2"/>
          </w:tcPr>
          <w:p w14:paraId="05F05E1A" w14:textId="77777777" w:rsidR="00487E7B" w:rsidRPr="00466302" w:rsidRDefault="00487E7B" w:rsidP="00AB1B59">
            <w:pPr>
              <w:tabs>
                <w:tab w:val="left" w:pos="900"/>
              </w:tabs>
              <w:rPr>
                <w:i/>
                <w:iCs/>
                <w:sz w:val="18"/>
                <w:szCs w:val="18"/>
                <w:lang w:val="en-GB"/>
              </w:rPr>
            </w:pPr>
            <w:r w:rsidRPr="00466302">
              <w:rPr>
                <w:b/>
                <w:bCs/>
                <w:sz w:val="18"/>
                <w:szCs w:val="18"/>
                <w:lang w:val="en-GB"/>
              </w:rPr>
              <w:t xml:space="preserve">Indicator </w:t>
            </w:r>
            <w:r w:rsidRPr="00466302">
              <w:rPr>
                <w:sz w:val="18"/>
                <w:szCs w:val="18"/>
              </w:rPr>
              <w:t>(f)</w:t>
            </w:r>
          </w:p>
          <w:p w14:paraId="7156ADC3" w14:textId="77777777" w:rsidR="00487E7B" w:rsidRPr="00466302" w:rsidRDefault="00487E7B" w:rsidP="00AB1B59">
            <w:pPr>
              <w:tabs>
                <w:tab w:val="left" w:pos="900"/>
              </w:tabs>
              <w:rPr>
                <w:b/>
                <w:bCs/>
                <w:sz w:val="18"/>
                <w:szCs w:val="18"/>
                <w:lang w:val="en-GB"/>
              </w:rPr>
            </w:pPr>
          </w:p>
        </w:tc>
        <w:tc>
          <w:tcPr>
            <w:tcW w:w="1267" w:type="pct"/>
            <w:gridSpan w:val="9"/>
            <w:shd w:val="clear" w:color="auto" w:fill="F2F2F2" w:themeFill="background1" w:themeFillShade="F2"/>
          </w:tcPr>
          <w:p w14:paraId="2554F306" w14:textId="77777777" w:rsidR="00487E7B" w:rsidRPr="00466302" w:rsidRDefault="00487E7B" w:rsidP="00AB1B59">
            <w:pPr>
              <w:suppressAutoHyphens/>
              <w:rPr>
                <w:b/>
                <w:bCs/>
                <w:sz w:val="18"/>
                <w:szCs w:val="18"/>
                <w:lang w:val="en-GB"/>
              </w:rPr>
            </w:pPr>
            <w:r w:rsidRPr="00466302">
              <w:rPr>
                <w:b/>
                <w:bCs/>
                <w:sz w:val="18"/>
                <w:szCs w:val="18"/>
                <w:lang w:val="en-GB"/>
              </w:rPr>
              <w:t>Time Frame and Output Target</w:t>
            </w:r>
          </w:p>
        </w:tc>
        <w:tc>
          <w:tcPr>
            <w:tcW w:w="698" w:type="pct"/>
            <w:vMerge w:val="restart"/>
            <w:shd w:val="clear" w:color="auto" w:fill="F2F2F2" w:themeFill="background1" w:themeFillShade="F2"/>
          </w:tcPr>
          <w:p w14:paraId="46FBF749" w14:textId="77777777" w:rsidR="00487E7B" w:rsidRPr="00466302" w:rsidRDefault="00487E7B" w:rsidP="00AB1B59">
            <w:pPr>
              <w:suppressAutoHyphens/>
              <w:rPr>
                <w:b/>
                <w:bCs/>
                <w:sz w:val="18"/>
                <w:szCs w:val="18"/>
                <w:lang w:val="en-GB"/>
              </w:rPr>
            </w:pPr>
            <w:r w:rsidRPr="00466302">
              <w:rPr>
                <w:b/>
                <w:bCs/>
                <w:sz w:val="18"/>
                <w:szCs w:val="18"/>
                <w:lang w:val="en-GB"/>
              </w:rPr>
              <w:t>Actors</w:t>
            </w:r>
          </w:p>
        </w:tc>
      </w:tr>
      <w:tr w:rsidR="00487E7B" w:rsidRPr="00466302" w14:paraId="019820DF" w14:textId="77777777" w:rsidTr="00AB1B59">
        <w:trPr>
          <w:cantSplit/>
          <w:trHeight w:val="683"/>
        </w:trPr>
        <w:tc>
          <w:tcPr>
            <w:tcW w:w="1124" w:type="pct"/>
            <w:vMerge/>
            <w:shd w:val="clear" w:color="auto" w:fill="F2F2F2" w:themeFill="background1" w:themeFillShade="F2"/>
          </w:tcPr>
          <w:p w14:paraId="02DCE3C4" w14:textId="77777777" w:rsidR="00487E7B" w:rsidRPr="00466302" w:rsidRDefault="00487E7B" w:rsidP="00AB1B59">
            <w:pPr>
              <w:suppressAutoHyphens/>
              <w:rPr>
                <w:sz w:val="18"/>
                <w:szCs w:val="18"/>
                <w:lang w:val="en-GB"/>
              </w:rPr>
            </w:pPr>
          </w:p>
        </w:tc>
        <w:tc>
          <w:tcPr>
            <w:tcW w:w="841" w:type="pct"/>
            <w:vMerge/>
            <w:shd w:val="clear" w:color="auto" w:fill="F2F2F2" w:themeFill="background1" w:themeFillShade="F2"/>
          </w:tcPr>
          <w:p w14:paraId="6F1A7C1D" w14:textId="77777777" w:rsidR="00487E7B" w:rsidRPr="00466302" w:rsidRDefault="00487E7B" w:rsidP="00AB1B59">
            <w:pPr>
              <w:suppressAutoHyphens/>
              <w:rPr>
                <w:sz w:val="18"/>
                <w:szCs w:val="18"/>
                <w:lang w:val="en-GB"/>
              </w:rPr>
            </w:pPr>
          </w:p>
        </w:tc>
        <w:tc>
          <w:tcPr>
            <w:tcW w:w="1070" w:type="pct"/>
            <w:vMerge/>
            <w:shd w:val="clear" w:color="auto" w:fill="F2F2F2" w:themeFill="background1" w:themeFillShade="F2"/>
          </w:tcPr>
          <w:p w14:paraId="6618614B" w14:textId="77777777" w:rsidR="00487E7B" w:rsidRPr="00466302" w:rsidRDefault="00487E7B" w:rsidP="00AB1B59">
            <w:pPr>
              <w:suppressAutoHyphens/>
              <w:rPr>
                <w:sz w:val="18"/>
                <w:szCs w:val="18"/>
                <w:lang w:val="en-GB"/>
              </w:rPr>
            </w:pPr>
          </w:p>
        </w:tc>
        <w:tc>
          <w:tcPr>
            <w:tcW w:w="214" w:type="pct"/>
            <w:shd w:val="clear" w:color="auto" w:fill="F2F2F2" w:themeFill="background1" w:themeFillShade="F2"/>
            <w:textDirection w:val="tbRl"/>
          </w:tcPr>
          <w:p w14:paraId="50595549" w14:textId="77777777" w:rsidR="00487E7B" w:rsidRPr="00466302" w:rsidRDefault="00487E7B" w:rsidP="00AB1B59">
            <w:pPr>
              <w:suppressAutoHyphens/>
              <w:ind w:left="113" w:right="113"/>
              <w:rPr>
                <w:sz w:val="18"/>
                <w:szCs w:val="18"/>
                <w:lang w:val="en-GB"/>
              </w:rPr>
            </w:pPr>
            <w:r w:rsidRPr="00466302">
              <w:rPr>
                <w:sz w:val="18"/>
                <w:szCs w:val="18"/>
                <w:lang w:val="en-GB"/>
              </w:rPr>
              <w:t>FY2025/26</w:t>
            </w:r>
          </w:p>
        </w:tc>
        <w:tc>
          <w:tcPr>
            <w:tcW w:w="285" w:type="pct"/>
            <w:gridSpan w:val="2"/>
            <w:shd w:val="clear" w:color="auto" w:fill="F2F2F2" w:themeFill="background1" w:themeFillShade="F2"/>
            <w:textDirection w:val="tbRl"/>
          </w:tcPr>
          <w:p w14:paraId="0E299F99" w14:textId="77777777" w:rsidR="00487E7B" w:rsidRPr="00466302" w:rsidRDefault="00487E7B" w:rsidP="00AB1B59">
            <w:pPr>
              <w:suppressAutoHyphens/>
              <w:ind w:left="113" w:right="113"/>
              <w:rPr>
                <w:sz w:val="18"/>
                <w:szCs w:val="18"/>
                <w:lang w:val="en-GB"/>
              </w:rPr>
            </w:pPr>
            <w:r w:rsidRPr="00466302">
              <w:rPr>
                <w:sz w:val="18"/>
                <w:szCs w:val="18"/>
                <w:lang w:val="en-GB"/>
              </w:rPr>
              <w:t>FY2026/27</w:t>
            </w:r>
          </w:p>
        </w:tc>
        <w:tc>
          <w:tcPr>
            <w:tcW w:w="277" w:type="pct"/>
            <w:gridSpan w:val="2"/>
            <w:shd w:val="clear" w:color="auto" w:fill="F2F2F2" w:themeFill="background1" w:themeFillShade="F2"/>
            <w:textDirection w:val="tbRl"/>
          </w:tcPr>
          <w:p w14:paraId="6DDC6E65" w14:textId="77777777" w:rsidR="00487E7B" w:rsidRPr="00466302" w:rsidRDefault="00487E7B" w:rsidP="00AB1B59">
            <w:pPr>
              <w:suppressAutoHyphens/>
              <w:ind w:left="113" w:right="113"/>
              <w:rPr>
                <w:sz w:val="18"/>
                <w:szCs w:val="18"/>
                <w:lang w:val="en-GB"/>
              </w:rPr>
            </w:pPr>
            <w:r w:rsidRPr="00466302">
              <w:rPr>
                <w:sz w:val="18"/>
                <w:szCs w:val="18"/>
                <w:lang w:val="en-GB"/>
              </w:rPr>
              <w:t>FY2027/28</w:t>
            </w:r>
          </w:p>
        </w:tc>
        <w:tc>
          <w:tcPr>
            <w:tcW w:w="226" w:type="pct"/>
            <w:gridSpan w:val="2"/>
            <w:shd w:val="clear" w:color="auto" w:fill="F2F2F2" w:themeFill="background1" w:themeFillShade="F2"/>
            <w:textDirection w:val="tbRl"/>
          </w:tcPr>
          <w:p w14:paraId="3C841346" w14:textId="77777777" w:rsidR="00487E7B" w:rsidRPr="00466302" w:rsidRDefault="00487E7B" w:rsidP="00AB1B59">
            <w:pPr>
              <w:suppressAutoHyphens/>
              <w:ind w:left="113" w:right="113"/>
              <w:rPr>
                <w:sz w:val="18"/>
                <w:szCs w:val="18"/>
                <w:lang w:val="en-GB"/>
              </w:rPr>
            </w:pPr>
            <w:r w:rsidRPr="00466302">
              <w:rPr>
                <w:sz w:val="18"/>
                <w:szCs w:val="18"/>
                <w:lang w:val="en-GB"/>
              </w:rPr>
              <w:t>FY2028/29</w:t>
            </w:r>
          </w:p>
        </w:tc>
        <w:tc>
          <w:tcPr>
            <w:tcW w:w="265" w:type="pct"/>
            <w:gridSpan w:val="2"/>
            <w:shd w:val="clear" w:color="auto" w:fill="F2F2F2" w:themeFill="background1" w:themeFillShade="F2"/>
            <w:textDirection w:val="tbRl"/>
          </w:tcPr>
          <w:p w14:paraId="31E44490" w14:textId="77777777" w:rsidR="00487E7B" w:rsidRPr="00466302" w:rsidRDefault="00487E7B" w:rsidP="00AB1B59">
            <w:pPr>
              <w:suppressAutoHyphens/>
              <w:ind w:left="113" w:right="113"/>
              <w:rPr>
                <w:sz w:val="18"/>
                <w:szCs w:val="18"/>
                <w:lang w:val="en-GB"/>
              </w:rPr>
            </w:pPr>
            <w:r w:rsidRPr="00466302">
              <w:rPr>
                <w:sz w:val="18"/>
                <w:szCs w:val="18"/>
                <w:lang w:val="en-GB"/>
              </w:rPr>
              <w:t>FY2029/30</w:t>
            </w:r>
          </w:p>
        </w:tc>
        <w:tc>
          <w:tcPr>
            <w:tcW w:w="698" w:type="pct"/>
            <w:vMerge/>
            <w:shd w:val="clear" w:color="auto" w:fill="F2F2F2" w:themeFill="background1" w:themeFillShade="F2"/>
          </w:tcPr>
          <w:p w14:paraId="1D2723E1" w14:textId="77777777" w:rsidR="00487E7B" w:rsidRPr="00466302" w:rsidRDefault="00487E7B" w:rsidP="00AB1B59">
            <w:pPr>
              <w:suppressAutoHyphens/>
              <w:rPr>
                <w:sz w:val="18"/>
                <w:szCs w:val="18"/>
                <w:lang w:val="en-GB"/>
              </w:rPr>
            </w:pPr>
          </w:p>
        </w:tc>
      </w:tr>
      <w:tr w:rsidR="00487E7B" w:rsidRPr="00466302" w14:paraId="548B1177" w14:textId="77777777" w:rsidTr="00AB1B59">
        <w:trPr>
          <w:cantSplit/>
          <w:trHeight w:val="39"/>
        </w:trPr>
        <w:tc>
          <w:tcPr>
            <w:tcW w:w="1124" w:type="pct"/>
          </w:tcPr>
          <w:p w14:paraId="4431ABFB" w14:textId="77777777" w:rsidR="00487E7B" w:rsidRPr="00466302" w:rsidRDefault="00487E7B" w:rsidP="00AB1B59">
            <w:pPr>
              <w:suppressAutoHyphens/>
              <w:rPr>
                <w:b/>
                <w:bCs/>
                <w:sz w:val="18"/>
                <w:szCs w:val="18"/>
                <w:lang w:val="en-GB"/>
              </w:rPr>
            </w:pPr>
            <w:r w:rsidRPr="00466302">
              <w:rPr>
                <w:b/>
                <w:bCs/>
                <w:sz w:val="18"/>
                <w:szCs w:val="18"/>
                <w:lang w:val="en-GB"/>
              </w:rPr>
              <w:t xml:space="preserve">Intervention 4.1 </w:t>
            </w:r>
          </w:p>
          <w:p w14:paraId="409F9307" w14:textId="77777777" w:rsidR="00487E7B" w:rsidRPr="00466302" w:rsidRDefault="00487E7B" w:rsidP="00AB1B59">
            <w:pPr>
              <w:suppressAutoHyphens/>
              <w:rPr>
                <w:bCs/>
                <w:sz w:val="18"/>
                <w:szCs w:val="18"/>
                <w:lang w:val="en-GB"/>
              </w:rPr>
            </w:pPr>
            <w:r w:rsidRPr="00466302">
              <w:rPr>
                <w:bCs/>
                <w:sz w:val="18"/>
                <w:szCs w:val="18"/>
              </w:rPr>
              <w:t xml:space="preserve">Strengthen planning, supervision, monitoring, evaluation and human resource capacity of the </w:t>
            </w:r>
            <w:proofErr w:type="spellStart"/>
            <w:r w:rsidRPr="00466302">
              <w:rPr>
                <w:bCs/>
                <w:sz w:val="18"/>
                <w:szCs w:val="18"/>
              </w:rPr>
              <w:t>Programme</w:t>
            </w:r>
            <w:proofErr w:type="spellEnd"/>
          </w:p>
        </w:tc>
        <w:tc>
          <w:tcPr>
            <w:tcW w:w="841" w:type="pct"/>
          </w:tcPr>
          <w:p w14:paraId="44D8467D" w14:textId="77777777" w:rsidR="00487E7B" w:rsidRPr="00466302" w:rsidRDefault="00487E7B" w:rsidP="00AB1B59">
            <w:pPr>
              <w:tabs>
                <w:tab w:val="left" w:pos="900"/>
              </w:tabs>
              <w:rPr>
                <w:sz w:val="18"/>
                <w:szCs w:val="18"/>
                <w:lang w:val="en-GB"/>
              </w:rPr>
            </w:pPr>
            <w:r w:rsidRPr="00466302">
              <w:rPr>
                <w:b/>
                <w:bCs/>
                <w:i/>
                <w:iCs/>
                <w:sz w:val="18"/>
                <w:szCs w:val="18"/>
                <w:lang w:val="en-GB"/>
              </w:rPr>
              <w:t>Output 4.1.1:</w:t>
            </w:r>
            <w:r w:rsidRPr="00466302">
              <w:rPr>
                <w:sz w:val="18"/>
                <w:szCs w:val="18"/>
              </w:rPr>
              <w:t xml:space="preserve"> Planning, budgeting, supervision, monitoring and evaluations undertaken</w:t>
            </w:r>
          </w:p>
        </w:tc>
        <w:tc>
          <w:tcPr>
            <w:tcW w:w="1070" w:type="pct"/>
          </w:tcPr>
          <w:p w14:paraId="3815062C" w14:textId="77777777" w:rsidR="00487E7B" w:rsidRPr="00466302" w:rsidRDefault="00487E7B" w:rsidP="00AB1B59">
            <w:pPr>
              <w:tabs>
                <w:tab w:val="left" w:pos="900"/>
              </w:tabs>
              <w:rPr>
                <w:i/>
                <w:iCs/>
                <w:sz w:val="18"/>
                <w:szCs w:val="18"/>
                <w:lang w:val="en-GB"/>
              </w:rPr>
            </w:pPr>
            <w:r w:rsidRPr="00466302">
              <w:rPr>
                <w:i/>
                <w:iCs/>
                <w:sz w:val="18"/>
                <w:szCs w:val="18"/>
                <w:lang w:val="en-GB"/>
              </w:rPr>
              <w:t>Output Indicator 1</w:t>
            </w:r>
          </w:p>
          <w:p w14:paraId="199A9AE1" w14:textId="77777777" w:rsidR="00487E7B" w:rsidRPr="00466302" w:rsidRDefault="00487E7B" w:rsidP="00AB1B59">
            <w:pPr>
              <w:tabs>
                <w:tab w:val="left" w:pos="900"/>
              </w:tabs>
              <w:rPr>
                <w:sz w:val="18"/>
                <w:szCs w:val="18"/>
                <w:lang w:val="en-GB"/>
              </w:rPr>
            </w:pPr>
            <w:r w:rsidRPr="00466302">
              <w:rPr>
                <w:sz w:val="18"/>
                <w:szCs w:val="18"/>
              </w:rPr>
              <w:t>Number of planning and budgeting documents produced</w:t>
            </w:r>
          </w:p>
        </w:tc>
        <w:tc>
          <w:tcPr>
            <w:tcW w:w="214" w:type="pct"/>
            <w:vAlign w:val="center"/>
          </w:tcPr>
          <w:p w14:paraId="5B347BDC" w14:textId="77777777" w:rsidR="00487E7B" w:rsidRPr="00466302" w:rsidRDefault="00487E7B" w:rsidP="00AB1B59">
            <w:pPr>
              <w:rPr>
                <w:sz w:val="18"/>
                <w:szCs w:val="18"/>
                <w:lang w:val="en-GB"/>
              </w:rPr>
            </w:pPr>
            <w:r w:rsidRPr="00466302">
              <w:rPr>
                <w:sz w:val="18"/>
                <w:szCs w:val="18"/>
                <w:lang w:val="en-GB"/>
              </w:rPr>
              <w:t>3</w:t>
            </w:r>
          </w:p>
        </w:tc>
        <w:tc>
          <w:tcPr>
            <w:tcW w:w="285" w:type="pct"/>
            <w:gridSpan w:val="2"/>
            <w:vAlign w:val="center"/>
          </w:tcPr>
          <w:p w14:paraId="078083C3" w14:textId="77777777" w:rsidR="00487E7B" w:rsidRPr="00466302" w:rsidRDefault="00487E7B" w:rsidP="00AB1B59">
            <w:pPr>
              <w:rPr>
                <w:sz w:val="18"/>
                <w:szCs w:val="18"/>
                <w:lang w:val="en-GB"/>
              </w:rPr>
            </w:pPr>
            <w:r w:rsidRPr="00466302">
              <w:rPr>
                <w:sz w:val="18"/>
                <w:szCs w:val="18"/>
                <w:lang w:val="en-GB"/>
              </w:rPr>
              <w:t>3</w:t>
            </w:r>
          </w:p>
        </w:tc>
        <w:tc>
          <w:tcPr>
            <w:tcW w:w="277" w:type="pct"/>
            <w:gridSpan w:val="2"/>
            <w:vAlign w:val="center"/>
          </w:tcPr>
          <w:p w14:paraId="684B8556" w14:textId="77777777" w:rsidR="00487E7B" w:rsidRPr="00466302" w:rsidRDefault="00487E7B" w:rsidP="00AB1B59">
            <w:pPr>
              <w:rPr>
                <w:sz w:val="18"/>
                <w:szCs w:val="18"/>
                <w:lang w:val="en-GB"/>
              </w:rPr>
            </w:pPr>
            <w:r w:rsidRPr="00466302">
              <w:rPr>
                <w:sz w:val="18"/>
                <w:szCs w:val="18"/>
                <w:lang w:val="en-GB"/>
              </w:rPr>
              <w:t>3</w:t>
            </w:r>
          </w:p>
        </w:tc>
        <w:tc>
          <w:tcPr>
            <w:tcW w:w="226" w:type="pct"/>
            <w:gridSpan w:val="2"/>
            <w:vAlign w:val="center"/>
          </w:tcPr>
          <w:p w14:paraId="3447289B" w14:textId="77777777" w:rsidR="00487E7B" w:rsidRPr="00466302" w:rsidRDefault="00487E7B" w:rsidP="00AB1B59">
            <w:pPr>
              <w:rPr>
                <w:sz w:val="18"/>
                <w:szCs w:val="18"/>
                <w:lang w:val="en-GB"/>
              </w:rPr>
            </w:pPr>
            <w:r w:rsidRPr="00466302">
              <w:rPr>
                <w:sz w:val="18"/>
                <w:szCs w:val="18"/>
                <w:lang w:val="en-GB"/>
              </w:rPr>
              <w:t>3</w:t>
            </w:r>
          </w:p>
        </w:tc>
        <w:tc>
          <w:tcPr>
            <w:tcW w:w="265" w:type="pct"/>
            <w:gridSpan w:val="2"/>
            <w:vAlign w:val="center"/>
          </w:tcPr>
          <w:p w14:paraId="28ED9F85" w14:textId="77777777" w:rsidR="00487E7B" w:rsidRPr="00466302" w:rsidRDefault="00487E7B" w:rsidP="00AB1B59">
            <w:pPr>
              <w:rPr>
                <w:sz w:val="18"/>
                <w:szCs w:val="18"/>
                <w:lang w:val="en-GB"/>
              </w:rPr>
            </w:pPr>
            <w:r w:rsidRPr="00466302">
              <w:rPr>
                <w:sz w:val="18"/>
                <w:szCs w:val="18"/>
                <w:lang w:val="en-GB"/>
              </w:rPr>
              <w:t>4</w:t>
            </w:r>
          </w:p>
        </w:tc>
        <w:tc>
          <w:tcPr>
            <w:tcW w:w="698" w:type="pct"/>
          </w:tcPr>
          <w:p w14:paraId="3F0D89A8" w14:textId="77777777" w:rsidR="00487E7B" w:rsidRPr="00466302" w:rsidRDefault="00487E7B" w:rsidP="00AB1B59">
            <w:pPr>
              <w:rPr>
                <w:sz w:val="18"/>
                <w:szCs w:val="18"/>
                <w:lang w:val="en-GB"/>
              </w:rPr>
            </w:pPr>
            <w:r w:rsidRPr="00466302">
              <w:rPr>
                <w:sz w:val="18"/>
                <w:szCs w:val="18"/>
                <w:lang w:val="en-GB"/>
              </w:rPr>
              <w:t>LLG, HLG, NEMA</w:t>
            </w:r>
          </w:p>
          <w:p w14:paraId="0566D1CB" w14:textId="77777777" w:rsidR="00487E7B" w:rsidRPr="00466302" w:rsidRDefault="00487E7B" w:rsidP="00AB1B59">
            <w:pPr>
              <w:suppressAutoHyphens/>
              <w:rPr>
                <w:sz w:val="18"/>
                <w:szCs w:val="18"/>
                <w:lang w:val="en-GB"/>
              </w:rPr>
            </w:pPr>
            <w:r w:rsidRPr="00466302">
              <w:rPr>
                <w:sz w:val="18"/>
                <w:szCs w:val="18"/>
                <w:lang w:val="en-GB"/>
              </w:rPr>
              <w:t>Private sector</w:t>
            </w:r>
          </w:p>
        </w:tc>
      </w:tr>
      <w:tr w:rsidR="00487E7B" w:rsidRPr="00466302" w14:paraId="5AFA9DA9" w14:textId="77777777" w:rsidTr="00AB1B59">
        <w:trPr>
          <w:trHeight w:val="530"/>
        </w:trPr>
        <w:tc>
          <w:tcPr>
            <w:tcW w:w="1124" w:type="pct"/>
          </w:tcPr>
          <w:p w14:paraId="7629EF53" w14:textId="77777777" w:rsidR="00487E7B" w:rsidRPr="00466302" w:rsidRDefault="00487E7B" w:rsidP="00AB1B59">
            <w:pPr>
              <w:suppressAutoHyphens/>
              <w:rPr>
                <w:b/>
                <w:bCs/>
                <w:sz w:val="18"/>
                <w:szCs w:val="18"/>
                <w:lang w:val="en-GB"/>
              </w:rPr>
            </w:pPr>
            <w:r w:rsidRPr="00466302">
              <w:rPr>
                <w:b/>
                <w:bCs/>
                <w:sz w:val="18"/>
                <w:szCs w:val="18"/>
                <w:lang w:val="en-GB"/>
              </w:rPr>
              <w:t>Intervention 4.1</w:t>
            </w:r>
          </w:p>
          <w:p w14:paraId="41CF2EF9" w14:textId="77777777" w:rsidR="00487E7B" w:rsidRPr="00466302" w:rsidRDefault="00487E7B" w:rsidP="00AB1B59">
            <w:pPr>
              <w:suppressAutoHyphens/>
              <w:rPr>
                <w:sz w:val="18"/>
                <w:szCs w:val="18"/>
                <w:lang w:val="en-GB"/>
              </w:rPr>
            </w:pPr>
            <w:r w:rsidRPr="00466302">
              <w:rPr>
                <w:sz w:val="18"/>
                <w:szCs w:val="18"/>
              </w:rPr>
              <w:t xml:space="preserve">Strengthen </w:t>
            </w:r>
            <w:proofErr w:type="spellStart"/>
            <w:r w:rsidRPr="00466302">
              <w:rPr>
                <w:sz w:val="18"/>
                <w:szCs w:val="18"/>
              </w:rPr>
              <w:t>programme</w:t>
            </w:r>
            <w:proofErr w:type="spellEnd"/>
            <w:r w:rsidRPr="00466302">
              <w:rPr>
                <w:sz w:val="18"/>
                <w:szCs w:val="18"/>
              </w:rPr>
              <w:t>, administration, coordination and management for efficient service delivery.</w:t>
            </w:r>
          </w:p>
        </w:tc>
        <w:tc>
          <w:tcPr>
            <w:tcW w:w="841" w:type="pct"/>
          </w:tcPr>
          <w:p w14:paraId="4449EEFB" w14:textId="77777777" w:rsidR="00487E7B" w:rsidRPr="00466302" w:rsidRDefault="00487E7B" w:rsidP="00AB1B59">
            <w:pPr>
              <w:tabs>
                <w:tab w:val="left" w:pos="900"/>
              </w:tabs>
              <w:rPr>
                <w:b/>
                <w:bCs/>
                <w:i/>
                <w:iCs/>
                <w:sz w:val="18"/>
                <w:szCs w:val="18"/>
                <w:lang w:val="en-GB"/>
              </w:rPr>
            </w:pPr>
            <w:r w:rsidRPr="00466302">
              <w:rPr>
                <w:b/>
                <w:bCs/>
                <w:i/>
                <w:iCs/>
                <w:sz w:val="18"/>
                <w:szCs w:val="18"/>
                <w:lang w:val="en-GB"/>
              </w:rPr>
              <w:t>Output 4.1.1:</w:t>
            </w:r>
          </w:p>
          <w:p w14:paraId="6361FBEE" w14:textId="77777777" w:rsidR="00487E7B" w:rsidRPr="00466302" w:rsidRDefault="00487E7B" w:rsidP="00AB1B59">
            <w:pPr>
              <w:tabs>
                <w:tab w:val="left" w:pos="900"/>
              </w:tabs>
              <w:rPr>
                <w:sz w:val="18"/>
                <w:szCs w:val="18"/>
              </w:rPr>
            </w:pPr>
            <w:r w:rsidRPr="00466302">
              <w:rPr>
                <w:sz w:val="18"/>
                <w:szCs w:val="18"/>
              </w:rPr>
              <w:t>Effective Program performance and coordination frameworks in place</w:t>
            </w:r>
          </w:p>
          <w:p w14:paraId="410AD71E" w14:textId="77777777" w:rsidR="00487E7B" w:rsidRPr="00466302" w:rsidRDefault="00487E7B" w:rsidP="00AB1B59">
            <w:pPr>
              <w:tabs>
                <w:tab w:val="left" w:pos="900"/>
              </w:tabs>
              <w:rPr>
                <w:sz w:val="18"/>
                <w:szCs w:val="18"/>
                <w:lang w:val="en-GB"/>
              </w:rPr>
            </w:pPr>
          </w:p>
        </w:tc>
        <w:tc>
          <w:tcPr>
            <w:tcW w:w="1070" w:type="pct"/>
          </w:tcPr>
          <w:p w14:paraId="57EB64D3" w14:textId="77777777" w:rsidR="00487E7B" w:rsidRPr="00466302" w:rsidRDefault="00487E7B" w:rsidP="00AB1B59">
            <w:pPr>
              <w:tabs>
                <w:tab w:val="left" w:pos="900"/>
              </w:tabs>
              <w:rPr>
                <w:i/>
                <w:iCs/>
                <w:sz w:val="18"/>
                <w:szCs w:val="18"/>
                <w:lang w:val="en-GB"/>
              </w:rPr>
            </w:pPr>
            <w:r w:rsidRPr="00466302">
              <w:rPr>
                <w:i/>
                <w:iCs/>
                <w:sz w:val="18"/>
                <w:szCs w:val="18"/>
                <w:lang w:val="en-GB"/>
              </w:rPr>
              <w:t xml:space="preserve"> Output Indicator 1</w:t>
            </w:r>
          </w:p>
          <w:p w14:paraId="7C87E511" w14:textId="77777777" w:rsidR="00487E7B" w:rsidRPr="00466302" w:rsidRDefault="00487E7B" w:rsidP="00AB1B59">
            <w:pPr>
              <w:tabs>
                <w:tab w:val="left" w:pos="900"/>
              </w:tabs>
              <w:rPr>
                <w:sz w:val="18"/>
                <w:szCs w:val="18"/>
                <w:lang w:val="en-GB"/>
              </w:rPr>
            </w:pPr>
            <w:r w:rsidRPr="00466302">
              <w:rPr>
                <w:sz w:val="18"/>
                <w:szCs w:val="18"/>
              </w:rPr>
              <w:t xml:space="preserve">Number of </w:t>
            </w:r>
            <w:proofErr w:type="spellStart"/>
            <w:r w:rsidRPr="00466302">
              <w:rPr>
                <w:sz w:val="18"/>
                <w:szCs w:val="18"/>
              </w:rPr>
              <w:t>Programme</w:t>
            </w:r>
            <w:proofErr w:type="spellEnd"/>
            <w:r w:rsidRPr="00466302">
              <w:rPr>
                <w:sz w:val="18"/>
                <w:szCs w:val="18"/>
              </w:rPr>
              <w:t xml:space="preserve"> performance reviews held.</w:t>
            </w:r>
          </w:p>
        </w:tc>
        <w:tc>
          <w:tcPr>
            <w:tcW w:w="214" w:type="pct"/>
            <w:vAlign w:val="center"/>
          </w:tcPr>
          <w:p w14:paraId="046BA508" w14:textId="77777777" w:rsidR="00487E7B" w:rsidRPr="00466302" w:rsidRDefault="00487E7B" w:rsidP="00AB1B59">
            <w:pPr>
              <w:rPr>
                <w:sz w:val="18"/>
                <w:szCs w:val="18"/>
                <w:lang w:val="en-GB"/>
              </w:rPr>
            </w:pPr>
            <w:r w:rsidRPr="00466302">
              <w:rPr>
                <w:sz w:val="18"/>
                <w:szCs w:val="18"/>
                <w:lang w:val="en-GB"/>
              </w:rPr>
              <w:t>1</w:t>
            </w:r>
          </w:p>
        </w:tc>
        <w:tc>
          <w:tcPr>
            <w:tcW w:w="285" w:type="pct"/>
            <w:gridSpan w:val="2"/>
            <w:vAlign w:val="center"/>
          </w:tcPr>
          <w:p w14:paraId="30A6CE18" w14:textId="77777777" w:rsidR="00487E7B" w:rsidRPr="00466302" w:rsidRDefault="00487E7B" w:rsidP="00AB1B59">
            <w:pPr>
              <w:rPr>
                <w:sz w:val="18"/>
                <w:szCs w:val="18"/>
                <w:lang w:val="en-GB"/>
              </w:rPr>
            </w:pPr>
            <w:r w:rsidRPr="00466302">
              <w:rPr>
                <w:sz w:val="18"/>
                <w:szCs w:val="18"/>
                <w:lang w:val="en-GB"/>
              </w:rPr>
              <w:t>1</w:t>
            </w:r>
          </w:p>
        </w:tc>
        <w:tc>
          <w:tcPr>
            <w:tcW w:w="277" w:type="pct"/>
            <w:gridSpan w:val="2"/>
            <w:vAlign w:val="center"/>
          </w:tcPr>
          <w:p w14:paraId="0A3D2C50" w14:textId="77777777" w:rsidR="00487E7B" w:rsidRPr="00466302" w:rsidRDefault="00487E7B" w:rsidP="00AB1B59">
            <w:pPr>
              <w:rPr>
                <w:sz w:val="18"/>
                <w:szCs w:val="18"/>
                <w:lang w:val="en-GB"/>
              </w:rPr>
            </w:pPr>
            <w:r w:rsidRPr="00466302">
              <w:rPr>
                <w:sz w:val="18"/>
                <w:szCs w:val="18"/>
                <w:lang w:val="en-GB"/>
              </w:rPr>
              <w:t>1</w:t>
            </w:r>
          </w:p>
        </w:tc>
        <w:tc>
          <w:tcPr>
            <w:tcW w:w="226" w:type="pct"/>
            <w:gridSpan w:val="2"/>
            <w:vAlign w:val="center"/>
          </w:tcPr>
          <w:p w14:paraId="67D9B860" w14:textId="77777777" w:rsidR="00487E7B" w:rsidRPr="00466302" w:rsidRDefault="00487E7B" w:rsidP="00AB1B59">
            <w:pPr>
              <w:rPr>
                <w:sz w:val="18"/>
                <w:szCs w:val="18"/>
                <w:lang w:val="en-GB"/>
              </w:rPr>
            </w:pPr>
            <w:r w:rsidRPr="00466302">
              <w:rPr>
                <w:sz w:val="18"/>
                <w:szCs w:val="18"/>
                <w:lang w:val="en-GB"/>
              </w:rPr>
              <w:t>1</w:t>
            </w:r>
          </w:p>
        </w:tc>
        <w:tc>
          <w:tcPr>
            <w:tcW w:w="265" w:type="pct"/>
            <w:gridSpan w:val="2"/>
            <w:vAlign w:val="center"/>
          </w:tcPr>
          <w:p w14:paraId="2683275F" w14:textId="77777777" w:rsidR="00487E7B" w:rsidRPr="00466302" w:rsidRDefault="00487E7B" w:rsidP="00AB1B59">
            <w:pPr>
              <w:rPr>
                <w:sz w:val="18"/>
                <w:szCs w:val="18"/>
                <w:lang w:val="en-GB"/>
              </w:rPr>
            </w:pPr>
            <w:r w:rsidRPr="00466302">
              <w:rPr>
                <w:sz w:val="18"/>
                <w:szCs w:val="18"/>
                <w:lang w:val="en-GB"/>
              </w:rPr>
              <w:t>1</w:t>
            </w:r>
          </w:p>
        </w:tc>
        <w:tc>
          <w:tcPr>
            <w:tcW w:w="698" w:type="pct"/>
          </w:tcPr>
          <w:p w14:paraId="108A41F4" w14:textId="77777777" w:rsidR="00487E7B" w:rsidRPr="00466302" w:rsidRDefault="00487E7B" w:rsidP="00AB1B59">
            <w:pPr>
              <w:rPr>
                <w:sz w:val="18"/>
                <w:szCs w:val="18"/>
                <w:lang w:val="en-GB"/>
              </w:rPr>
            </w:pPr>
            <w:r w:rsidRPr="00466302">
              <w:rPr>
                <w:sz w:val="18"/>
                <w:szCs w:val="18"/>
                <w:lang w:val="en-GB"/>
              </w:rPr>
              <w:t>LLG, HLG, NEMA</w:t>
            </w:r>
          </w:p>
          <w:p w14:paraId="2310EA56" w14:textId="77777777" w:rsidR="00487E7B" w:rsidRPr="00466302" w:rsidRDefault="00487E7B" w:rsidP="00AB1B59">
            <w:pPr>
              <w:suppressAutoHyphens/>
              <w:rPr>
                <w:sz w:val="18"/>
                <w:szCs w:val="18"/>
                <w:lang w:val="en-GB"/>
              </w:rPr>
            </w:pPr>
            <w:r w:rsidRPr="00466302">
              <w:rPr>
                <w:sz w:val="18"/>
                <w:szCs w:val="18"/>
                <w:lang w:val="en-GB"/>
              </w:rPr>
              <w:t>Private sector</w:t>
            </w:r>
          </w:p>
        </w:tc>
      </w:tr>
      <w:tr w:rsidR="00487E7B" w:rsidRPr="00466302" w14:paraId="73693DA7" w14:textId="77777777" w:rsidTr="00AB1B59">
        <w:trPr>
          <w:trHeight w:val="953"/>
        </w:trPr>
        <w:tc>
          <w:tcPr>
            <w:tcW w:w="1124" w:type="pct"/>
          </w:tcPr>
          <w:p w14:paraId="5B7F53FB" w14:textId="77777777" w:rsidR="00487E7B" w:rsidRPr="00466302" w:rsidRDefault="00487E7B" w:rsidP="00AB1B59">
            <w:pPr>
              <w:suppressAutoHyphens/>
              <w:rPr>
                <w:sz w:val="18"/>
                <w:szCs w:val="18"/>
                <w:lang w:val="en-GB"/>
              </w:rPr>
            </w:pPr>
          </w:p>
        </w:tc>
        <w:tc>
          <w:tcPr>
            <w:tcW w:w="841" w:type="pct"/>
          </w:tcPr>
          <w:p w14:paraId="3EC59A20" w14:textId="77777777" w:rsidR="00487E7B" w:rsidRPr="00466302" w:rsidRDefault="00487E7B" w:rsidP="00AB1B59">
            <w:pPr>
              <w:tabs>
                <w:tab w:val="left" w:pos="900"/>
              </w:tabs>
              <w:rPr>
                <w:b/>
                <w:bCs/>
                <w:i/>
                <w:iCs/>
                <w:sz w:val="18"/>
                <w:szCs w:val="18"/>
                <w:lang w:val="en-GB"/>
              </w:rPr>
            </w:pPr>
            <w:r w:rsidRPr="00466302">
              <w:rPr>
                <w:b/>
                <w:bCs/>
                <w:i/>
                <w:iCs/>
                <w:sz w:val="18"/>
                <w:szCs w:val="18"/>
                <w:lang w:val="en-GB"/>
              </w:rPr>
              <w:t>Output 4.1.2:</w:t>
            </w:r>
          </w:p>
          <w:p w14:paraId="3DB6A494" w14:textId="77777777" w:rsidR="00487E7B" w:rsidRPr="00466302" w:rsidRDefault="00487E7B" w:rsidP="00AB1B59">
            <w:pPr>
              <w:tabs>
                <w:tab w:val="left" w:pos="900"/>
              </w:tabs>
              <w:rPr>
                <w:sz w:val="18"/>
                <w:szCs w:val="18"/>
              </w:rPr>
            </w:pPr>
            <w:proofErr w:type="spellStart"/>
            <w:r w:rsidRPr="00466302">
              <w:rPr>
                <w:bCs/>
                <w:sz w:val="18"/>
                <w:szCs w:val="18"/>
              </w:rPr>
              <w:t>Programme</w:t>
            </w:r>
            <w:proofErr w:type="spellEnd"/>
            <w:r w:rsidRPr="00466302">
              <w:rPr>
                <w:bCs/>
                <w:sz w:val="18"/>
                <w:szCs w:val="18"/>
              </w:rPr>
              <w:t xml:space="preserve"> Administration and management supported</w:t>
            </w:r>
          </w:p>
          <w:p w14:paraId="22D48B46" w14:textId="77777777" w:rsidR="00487E7B" w:rsidRPr="00466302" w:rsidRDefault="00487E7B" w:rsidP="00AB1B59">
            <w:pPr>
              <w:suppressAutoHyphens/>
              <w:rPr>
                <w:sz w:val="18"/>
                <w:szCs w:val="18"/>
                <w:lang w:val="en-GB"/>
              </w:rPr>
            </w:pPr>
          </w:p>
        </w:tc>
        <w:tc>
          <w:tcPr>
            <w:tcW w:w="1070" w:type="pct"/>
          </w:tcPr>
          <w:p w14:paraId="4EEFB72C" w14:textId="77777777" w:rsidR="00487E7B" w:rsidRPr="00466302" w:rsidRDefault="00487E7B" w:rsidP="00AB1B59">
            <w:pPr>
              <w:tabs>
                <w:tab w:val="left" w:pos="900"/>
              </w:tabs>
              <w:rPr>
                <w:i/>
                <w:iCs/>
                <w:sz w:val="18"/>
                <w:szCs w:val="18"/>
                <w:lang w:val="en-GB"/>
              </w:rPr>
            </w:pPr>
            <w:r w:rsidRPr="00466302">
              <w:rPr>
                <w:i/>
                <w:iCs/>
                <w:sz w:val="18"/>
                <w:szCs w:val="18"/>
                <w:lang w:val="en-GB"/>
              </w:rPr>
              <w:t>Output Indicator 1</w:t>
            </w:r>
          </w:p>
          <w:p w14:paraId="5D52FC68" w14:textId="77777777" w:rsidR="00487E7B" w:rsidRPr="00466302" w:rsidRDefault="00487E7B" w:rsidP="00AB1B59">
            <w:pPr>
              <w:tabs>
                <w:tab w:val="left" w:pos="900"/>
              </w:tabs>
              <w:rPr>
                <w:sz w:val="18"/>
                <w:szCs w:val="18"/>
                <w:lang w:val="en-GB"/>
              </w:rPr>
            </w:pPr>
            <w:r w:rsidRPr="00466302">
              <w:rPr>
                <w:sz w:val="18"/>
                <w:szCs w:val="18"/>
              </w:rPr>
              <w:t xml:space="preserve">Number of recurrent </w:t>
            </w:r>
            <w:proofErr w:type="gramStart"/>
            <w:r w:rsidRPr="00466302">
              <w:rPr>
                <w:sz w:val="18"/>
                <w:szCs w:val="18"/>
              </w:rPr>
              <w:t>cost</w:t>
            </w:r>
            <w:proofErr w:type="gramEnd"/>
            <w:r w:rsidRPr="00466302">
              <w:rPr>
                <w:sz w:val="18"/>
                <w:szCs w:val="18"/>
              </w:rPr>
              <w:t xml:space="preserve"> paid</w:t>
            </w:r>
          </w:p>
        </w:tc>
        <w:tc>
          <w:tcPr>
            <w:tcW w:w="214" w:type="pct"/>
            <w:vAlign w:val="center"/>
          </w:tcPr>
          <w:p w14:paraId="53AA116C" w14:textId="77777777" w:rsidR="00487E7B" w:rsidRPr="00466302" w:rsidRDefault="00487E7B" w:rsidP="00AB1B59">
            <w:pPr>
              <w:rPr>
                <w:sz w:val="18"/>
                <w:szCs w:val="18"/>
              </w:rPr>
            </w:pPr>
            <w:r w:rsidRPr="00466302">
              <w:rPr>
                <w:sz w:val="18"/>
                <w:szCs w:val="18"/>
              </w:rPr>
              <w:t>Yes/No</w:t>
            </w:r>
          </w:p>
          <w:p w14:paraId="3E6B4ECD" w14:textId="77777777" w:rsidR="00487E7B" w:rsidRPr="00466302" w:rsidRDefault="00487E7B" w:rsidP="00AB1B59">
            <w:pPr>
              <w:rPr>
                <w:sz w:val="18"/>
                <w:szCs w:val="18"/>
                <w:lang w:val="en-GB"/>
              </w:rPr>
            </w:pPr>
          </w:p>
        </w:tc>
        <w:tc>
          <w:tcPr>
            <w:tcW w:w="285" w:type="pct"/>
            <w:gridSpan w:val="2"/>
            <w:vAlign w:val="center"/>
          </w:tcPr>
          <w:p w14:paraId="35BADDE6" w14:textId="77777777" w:rsidR="00487E7B" w:rsidRPr="00466302" w:rsidRDefault="00487E7B" w:rsidP="00AB1B59">
            <w:pPr>
              <w:rPr>
                <w:sz w:val="18"/>
                <w:szCs w:val="18"/>
              </w:rPr>
            </w:pPr>
            <w:r w:rsidRPr="00466302">
              <w:rPr>
                <w:sz w:val="18"/>
                <w:szCs w:val="18"/>
              </w:rPr>
              <w:t>Yes/No</w:t>
            </w:r>
          </w:p>
          <w:p w14:paraId="5CDF88B6" w14:textId="77777777" w:rsidR="00487E7B" w:rsidRPr="00466302" w:rsidRDefault="00487E7B" w:rsidP="00AB1B59">
            <w:pPr>
              <w:rPr>
                <w:sz w:val="18"/>
                <w:szCs w:val="18"/>
                <w:lang w:val="en-GB"/>
              </w:rPr>
            </w:pPr>
          </w:p>
        </w:tc>
        <w:tc>
          <w:tcPr>
            <w:tcW w:w="277" w:type="pct"/>
            <w:gridSpan w:val="2"/>
            <w:vAlign w:val="center"/>
          </w:tcPr>
          <w:p w14:paraId="068C84E3" w14:textId="77777777" w:rsidR="00487E7B" w:rsidRPr="00466302" w:rsidRDefault="00487E7B" w:rsidP="00AB1B59">
            <w:pPr>
              <w:rPr>
                <w:sz w:val="18"/>
                <w:szCs w:val="18"/>
              </w:rPr>
            </w:pPr>
            <w:r w:rsidRPr="00466302">
              <w:rPr>
                <w:sz w:val="18"/>
                <w:szCs w:val="18"/>
              </w:rPr>
              <w:t>Yes/No</w:t>
            </w:r>
          </w:p>
          <w:p w14:paraId="57D2B8FA" w14:textId="77777777" w:rsidR="00487E7B" w:rsidRPr="00466302" w:rsidRDefault="00487E7B" w:rsidP="00AB1B59">
            <w:pPr>
              <w:rPr>
                <w:sz w:val="18"/>
                <w:szCs w:val="18"/>
                <w:lang w:val="en-GB"/>
              </w:rPr>
            </w:pPr>
          </w:p>
        </w:tc>
        <w:tc>
          <w:tcPr>
            <w:tcW w:w="226" w:type="pct"/>
            <w:gridSpan w:val="2"/>
            <w:vAlign w:val="center"/>
          </w:tcPr>
          <w:p w14:paraId="4A0F37B8" w14:textId="77777777" w:rsidR="00487E7B" w:rsidRPr="00466302" w:rsidRDefault="00487E7B" w:rsidP="00AB1B59">
            <w:pPr>
              <w:rPr>
                <w:sz w:val="18"/>
                <w:szCs w:val="18"/>
              </w:rPr>
            </w:pPr>
            <w:r w:rsidRPr="00466302">
              <w:rPr>
                <w:sz w:val="18"/>
                <w:szCs w:val="18"/>
              </w:rPr>
              <w:t>Yes/No</w:t>
            </w:r>
          </w:p>
          <w:p w14:paraId="44D97312" w14:textId="77777777" w:rsidR="00487E7B" w:rsidRPr="00466302" w:rsidRDefault="00487E7B" w:rsidP="00AB1B59">
            <w:pPr>
              <w:rPr>
                <w:sz w:val="18"/>
                <w:szCs w:val="18"/>
                <w:lang w:val="en-GB"/>
              </w:rPr>
            </w:pPr>
          </w:p>
        </w:tc>
        <w:tc>
          <w:tcPr>
            <w:tcW w:w="265" w:type="pct"/>
            <w:gridSpan w:val="2"/>
            <w:vAlign w:val="center"/>
          </w:tcPr>
          <w:p w14:paraId="65206296" w14:textId="77777777" w:rsidR="00487E7B" w:rsidRPr="00466302" w:rsidRDefault="00487E7B" w:rsidP="00AB1B59">
            <w:pPr>
              <w:rPr>
                <w:sz w:val="18"/>
                <w:szCs w:val="18"/>
              </w:rPr>
            </w:pPr>
            <w:r w:rsidRPr="00466302">
              <w:rPr>
                <w:sz w:val="18"/>
                <w:szCs w:val="18"/>
              </w:rPr>
              <w:t>Yes/No</w:t>
            </w:r>
          </w:p>
          <w:p w14:paraId="267307A9" w14:textId="77777777" w:rsidR="00487E7B" w:rsidRPr="00466302" w:rsidRDefault="00487E7B" w:rsidP="00AB1B59">
            <w:pPr>
              <w:rPr>
                <w:sz w:val="18"/>
                <w:szCs w:val="18"/>
                <w:lang w:val="en-GB"/>
              </w:rPr>
            </w:pPr>
          </w:p>
        </w:tc>
        <w:tc>
          <w:tcPr>
            <w:tcW w:w="698" w:type="pct"/>
          </w:tcPr>
          <w:p w14:paraId="25F998D7" w14:textId="77777777" w:rsidR="00487E7B" w:rsidRPr="00466302" w:rsidRDefault="00487E7B" w:rsidP="00AB1B59">
            <w:pPr>
              <w:suppressAutoHyphens/>
              <w:rPr>
                <w:sz w:val="18"/>
                <w:szCs w:val="18"/>
                <w:lang w:val="en-GB"/>
              </w:rPr>
            </w:pPr>
            <w:r w:rsidRPr="00466302">
              <w:rPr>
                <w:sz w:val="18"/>
                <w:szCs w:val="18"/>
                <w:lang w:val="en-GB"/>
              </w:rPr>
              <w:t>Natural resources management department</w:t>
            </w:r>
          </w:p>
        </w:tc>
      </w:tr>
      <w:tr w:rsidR="00487E7B" w:rsidRPr="00466302" w14:paraId="035D0396" w14:textId="77777777" w:rsidTr="00AB1B59">
        <w:trPr>
          <w:trHeight w:val="252"/>
        </w:trPr>
        <w:tc>
          <w:tcPr>
            <w:tcW w:w="1124" w:type="pct"/>
            <w:vMerge w:val="restart"/>
          </w:tcPr>
          <w:p w14:paraId="276F2FCC" w14:textId="77777777" w:rsidR="00487E7B" w:rsidRPr="00466302" w:rsidRDefault="00487E7B" w:rsidP="00AB1B59">
            <w:pPr>
              <w:suppressAutoHyphens/>
              <w:rPr>
                <w:b/>
                <w:bCs/>
                <w:sz w:val="18"/>
                <w:szCs w:val="18"/>
                <w:lang w:val="en-GB"/>
              </w:rPr>
            </w:pPr>
            <w:r w:rsidRPr="00466302">
              <w:rPr>
                <w:b/>
                <w:bCs/>
                <w:sz w:val="18"/>
                <w:szCs w:val="18"/>
                <w:lang w:val="en-GB"/>
              </w:rPr>
              <w:t xml:space="preserve">Intervention 4.2 </w:t>
            </w:r>
          </w:p>
          <w:p w14:paraId="6F896FF6" w14:textId="77777777" w:rsidR="00487E7B" w:rsidRPr="00466302" w:rsidRDefault="00487E7B" w:rsidP="00AB1B59">
            <w:pPr>
              <w:suppressAutoHyphens/>
              <w:rPr>
                <w:sz w:val="18"/>
                <w:szCs w:val="18"/>
                <w:lang w:val="en-GB"/>
              </w:rPr>
            </w:pPr>
            <w:r w:rsidRPr="00466302">
              <w:rPr>
                <w:sz w:val="18"/>
                <w:szCs w:val="18"/>
              </w:rPr>
              <w:t xml:space="preserve">Integrate crosscutting issues in the </w:t>
            </w:r>
            <w:proofErr w:type="spellStart"/>
            <w:r w:rsidRPr="00466302">
              <w:rPr>
                <w:sz w:val="18"/>
                <w:szCs w:val="18"/>
              </w:rPr>
              <w:t>programme</w:t>
            </w:r>
            <w:proofErr w:type="spellEnd"/>
          </w:p>
        </w:tc>
        <w:tc>
          <w:tcPr>
            <w:tcW w:w="841" w:type="pct"/>
            <w:vMerge w:val="restart"/>
          </w:tcPr>
          <w:p w14:paraId="06991BD1" w14:textId="77777777" w:rsidR="00487E7B" w:rsidRPr="00466302" w:rsidRDefault="00487E7B" w:rsidP="00AB1B59">
            <w:pPr>
              <w:tabs>
                <w:tab w:val="left" w:pos="900"/>
              </w:tabs>
              <w:rPr>
                <w:b/>
                <w:bCs/>
                <w:i/>
                <w:iCs/>
                <w:sz w:val="18"/>
                <w:szCs w:val="18"/>
                <w:lang w:val="en-GB"/>
              </w:rPr>
            </w:pPr>
            <w:r w:rsidRPr="00466302">
              <w:rPr>
                <w:b/>
                <w:bCs/>
                <w:i/>
                <w:iCs/>
                <w:sz w:val="18"/>
                <w:szCs w:val="18"/>
                <w:lang w:val="en-GB"/>
              </w:rPr>
              <w:t>Output 4.2.1:</w:t>
            </w:r>
          </w:p>
          <w:p w14:paraId="3ACCE6AF" w14:textId="77777777" w:rsidR="00487E7B" w:rsidRPr="00466302" w:rsidRDefault="00487E7B" w:rsidP="00AB1B59">
            <w:pPr>
              <w:tabs>
                <w:tab w:val="left" w:pos="900"/>
              </w:tabs>
              <w:rPr>
                <w:b/>
                <w:bCs/>
                <w:i/>
                <w:iCs/>
                <w:sz w:val="18"/>
                <w:szCs w:val="18"/>
                <w:lang w:val="en-GB"/>
              </w:rPr>
            </w:pPr>
            <w:r w:rsidRPr="00466302">
              <w:rPr>
                <w:sz w:val="18"/>
                <w:szCs w:val="18"/>
              </w:rPr>
              <w:t xml:space="preserve">Crosscutting issues mainstreamed in the </w:t>
            </w:r>
            <w:proofErr w:type="spellStart"/>
            <w:r w:rsidRPr="00466302">
              <w:rPr>
                <w:sz w:val="18"/>
                <w:szCs w:val="18"/>
              </w:rPr>
              <w:t>programme</w:t>
            </w:r>
            <w:proofErr w:type="spellEnd"/>
            <w:r w:rsidRPr="00466302">
              <w:rPr>
                <w:sz w:val="18"/>
                <w:szCs w:val="18"/>
              </w:rPr>
              <w:t xml:space="preserve">  </w:t>
            </w:r>
          </w:p>
          <w:p w14:paraId="61BAA588" w14:textId="77777777" w:rsidR="00487E7B" w:rsidRPr="00466302" w:rsidRDefault="00487E7B" w:rsidP="00AB1B59">
            <w:pPr>
              <w:tabs>
                <w:tab w:val="left" w:pos="900"/>
              </w:tabs>
              <w:rPr>
                <w:sz w:val="18"/>
                <w:szCs w:val="18"/>
                <w:lang w:val="en-GB"/>
              </w:rPr>
            </w:pPr>
          </w:p>
        </w:tc>
        <w:tc>
          <w:tcPr>
            <w:tcW w:w="1070" w:type="pct"/>
          </w:tcPr>
          <w:p w14:paraId="506D4A11" w14:textId="77777777" w:rsidR="00487E7B" w:rsidRPr="00466302" w:rsidRDefault="00487E7B" w:rsidP="00AB1B59">
            <w:pPr>
              <w:tabs>
                <w:tab w:val="left" w:pos="900"/>
              </w:tabs>
              <w:rPr>
                <w:i/>
                <w:iCs/>
                <w:sz w:val="18"/>
                <w:szCs w:val="18"/>
                <w:lang w:val="en-GB"/>
              </w:rPr>
            </w:pPr>
            <w:r w:rsidRPr="00466302">
              <w:rPr>
                <w:i/>
                <w:iCs/>
                <w:sz w:val="18"/>
                <w:szCs w:val="18"/>
                <w:lang w:val="en-GB"/>
              </w:rPr>
              <w:t xml:space="preserve"> Output Indicator 1</w:t>
            </w:r>
          </w:p>
          <w:p w14:paraId="0BBF4B17" w14:textId="77777777" w:rsidR="00487E7B" w:rsidRPr="00466302" w:rsidRDefault="00487E7B" w:rsidP="00AB1B59">
            <w:pPr>
              <w:tabs>
                <w:tab w:val="left" w:pos="900"/>
              </w:tabs>
              <w:rPr>
                <w:sz w:val="18"/>
                <w:szCs w:val="18"/>
                <w:lang w:val="en-GB"/>
              </w:rPr>
            </w:pPr>
            <w:r w:rsidRPr="00466302">
              <w:rPr>
                <w:sz w:val="18"/>
                <w:szCs w:val="18"/>
              </w:rPr>
              <w:t>Number of Gender mainstreaming interventions implemented</w:t>
            </w:r>
          </w:p>
        </w:tc>
        <w:tc>
          <w:tcPr>
            <w:tcW w:w="214" w:type="pct"/>
            <w:vAlign w:val="center"/>
          </w:tcPr>
          <w:p w14:paraId="44B06DD3" w14:textId="77777777" w:rsidR="00487E7B" w:rsidRPr="00466302" w:rsidRDefault="00487E7B" w:rsidP="00AB1B59">
            <w:pPr>
              <w:rPr>
                <w:sz w:val="18"/>
                <w:szCs w:val="18"/>
                <w:lang w:val="en-GB"/>
              </w:rPr>
            </w:pPr>
            <w:r w:rsidRPr="00466302">
              <w:rPr>
                <w:sz w:val="18"/>
                <w:szCs w:val="18"/>
                <w:lang w:val="en-GB"/>
              </w:rPr>
              <w:t>15</w:t>
            </w:r>
          </w:p>
        </w:tc>
        <w:tc>
          <w:tcPr>
            <w:tcW w:w="285" w:type="pct"/>
            <w:gridSpan w:val="2"/>
            <w:vAlign w:val="center"/>
          </w:tcPr>
          <w:p w14:paraId="3F720188" w14:textId="77777777" w:rsidR="00487E7B" w:rsidRPr="00466302" w:rsidRDefault="00487E7B" w:rsidP="00AB1B59">
            <w:pPr>
              <w:rPr>
                <w:sz w:val="18"/>
                <w:szCs w:val="18"/>
                <w:lang w:val="en-GB"/>
              </w:rPr>
            </w:pPr>
            <w:r w:rsidRPr="00466302">
              <w:rPr>
                <w:sz w:val="18"/>
                <w:szCs w:val="18"/>
                <w:lang w:val="en-GB"/>
              </w:rPr>
              <w:t>15</w:t>
            </w:r>
          </w:p>
        </w:tc>
        <w:tc>
          <w:tcPr>
            <w:tcW w:w="277" w:type="pct"/>
            <w:gridSpan w:val="2"/>
            <w:vAlign w:val="center"/>
          </w:tcPr>
          <w:p w14:paraId="13B19BFF" w14:textId="77777777" w:rsidR="00487E7B" w:rsidRPr="00466302" w:rsidRDefault="00487E7B" w:rsidP="00AB1B59">
            <w:pPr>
              <w:rPr>
                <w:sz w:val="18"/>
                <w:szCs w:val="18"/>
                <w:lang w:val="en-GB"/>
              </w:rPr>
            </w:pPr>
            <w:r w:rsidRPr="00466302">
              <w:rPr>
                <w:sz w:val="18"/>
                <w:szCs w:val="18"/>
                <w:lang w:val="en-GB"/>
              </w:rPr>
              <w:t>18</w:t>
            </w:r>
          </w:p>
        </w:tc>
        <w:tc>
          <w:tcPr>
            <w:tcW w:w="226" w:type="pct"/>
            <w:gridSpan w:val="2"/>
            <w:vAlign w:val="center"/>
          </w:tcPr>
          <w:p w14:paraId="1FBA3418" w14:textId="77777777" w:rsidR="00487E7B" w:rsidRPr="00466302" w:rsidRDefault="00487E7B" w:rsidP="00AB1B59">
            <w:pPr>
              <w:rPr>
                <w:sz w:val="18"/>
                <w:szCs w:val="18"/>
                <w:lang w:val="en-GB"/>
              </w:rPr>
            </w:pPr>
            <w:r w:rsidRPr="00466302">
              <w:rPr>
                <w:sz w:val="18"/>
                <w:szCs w:val="18"/>
                <w:lang w:val="en-GB"/>
              </w:rPr>
              <w:t>18</w:t>
            </w:r>
          </w:p>
        </w:tc>
        <w:tc>
          <w:tcPr>
            <w:tcW w:w="265" w:type="pct"/>
            <w:gridSpan w:val="2"/>
            <w:vAlign w:val="center"/>
          </w:tcPr>
          <w:p w14:paraId="456D47DF" w14:textId="77777777" w:rsidR="00487E7B" w:rsidRPr="00466302" w:rsidRDefault="00487E7B" w:rsidP="00AB1B59">
            <w:pPr>
              <w:rPr>
                <w:sz w:val="18"/>
                <w:szCs w:val="18"/>
                <w:lang w:val="en-GB"/>
              </w:rPr>
            </w:pPr>
            <w:r w:rsidRPr="00466302">
              <w:rPr>
                <w:sz w:val="18"/>
                <w:szCs w:val="18"/>
                <w:lang w:val="en-GB"/>
              </w:rPr>
              <w:t>20</w:t>
            </w:r>
          </w:p>
        </w:tc>
        <w:tc>
          <w:tcPr>
            <w:tcW w:w="698" w:type="pct"/>
          </w:tcPr>
          <w:p w14:paraId="0C6B16F9" w14:textId="77777777" w:rsidR="00487E7B" w:rsidRPr="00466302" w:rsidRDefault="00487E7B" w:rsidP="00AB1B59">
            <w:pPr>
              <w:rPr>
                <w:sz w:val="18"/>
                <w:szCs w:val="18"/>
              </w:rPr>
            </w:pPr>
            <w:r w:rsidRPr="00466302">
              <w:rPr>
                <w:sz w:val="18"/>
                <w:szCs w:val="18"/>
                <w:lang w:val="en-GB"/>
              </w:rPr>
              <w:t>Natural resources management department</w:t>
            </w:r>
          </w:p>
        </w:tc>
      </w:tr>
      <w:tr w:rsidR="00487E7B" w:rsidRPr="00466302" w14:paraId="78942FB8" w14:textId="77777777" w:rsidTr="00AB1B59">
        <w:trPr>
          <w:trHeight w:val="228"/>
        </w:trPr>
        <w:tc>
          <w:tcPr>
            <w:tcW w:w="1124" w:type="pct"/>
            <w:vMerge/>
          </w:tcPr>
          <w:p w14:paraId="225F3CA7" w14:textId="77777777" w:rsidR="00487E7B" w:rsidRPr="00466302" w:rsidRDefault="00487E7B" w:rsidP="00AB1B59">
            <w:pPr>
              <w:suppressAutoHyphens/>
              <w:rPr>
                <w:b/>
                <w:bCs/>
                <w:sz w:val="18"/>
                <w:szCs w:val="18"/>
                <w:lang w:val="en-GB"/>
              </w:rPr>
            </w:pPr>
          </w:p>
        </w:tc>
        <w:tc>
          <w:tcPr>
            <w:tcW w:w="841" w:type="pct"/>
            <w:vMerge/>
          </w:tcPr>
          <w:p w14:paraId="3AA69E1F" w14:textId="77777777" w:rsidR="00487E7B" w:rsidRPr="00466302" w:rsidRDefault="00487E7B" w:rsidP="00AB1B59">
            <w:pPr>
              <w:tabs>
                <w:tab w:val="left" w:pos="900"/>
              </w:tabs>
              <w:rPr>
                <w:b/>
                <w:bCs/>
                <w:i/>
                <w:iCs/>
                <w:sz w:val="18"/>
                <w:szCs w:val="18"/>
                <w:lang w:val="en-GB"/>
              </w:rPr>
            </w:pPr>
          </w:p>
        </w:tc>
        <w:tc>
          <w:tcPr>
            <w:tcW w:w="1070" w:type="pct"/>
          </w:tcPr>
          <w:p w14:paraId="250CE1BB" w14:textId="77777777" w:rsidR="00487E7B" w:rsidRPr="00466302" w:rsidRDefault="00487E7B" w:rsidP="00AB1B59">
            <w:pPr>
              <w:tabs>
                <w:tab w:val="left" w:pos="900"/>
              </w:tabs>
              <w:rPr>
                <w:i/>
                <w:iCs/>
                <w:sz w:val="18"/>
                <w:szCs w:val="18"/>
                <w:lang w:val="en-GB"/>
              </w:rPr>
            </w:pPr>
            <w:r w:rsidRPr="00466302">
              <w:rPr>
                <w:i/>
                <w:iCs/>
                <w:sz w:val="18"/>
                <w:szCs w:val="18"/>
                <w:lang w:val="en-GB"/>
              </w:rPr>
              <w:t>Output Indicator 2</w:t>
            </w:r>
          </w:p>
          <w:p w14:paraId="7A3C8DEF" w14:textId="77777777" w:rsidR="00487E7B" w:rsidRPr="00466302" w:rsidRDefault="00487E7B" w:rsidP="00AB1B59">
            <w:pPr>
              <w:tabs>
                <w:tab w:val="left" w:pos="900"/>
              </w:tabs>
              <w:rPr>
                <w:i/>
                <w:iCs/>
                <w:sz w:val="18"/>
                <w:szCs w:val="18"/>
                <w:lang w:val="en-GB"/>
              </w:rPr>
            </w:pPr>
            <w:r w:rsidRPr="00466302">
              <w:rPr>
                <w:sz w:val="18"/>
                <w:szCs w:val="18"/>
              </w:rPr>
              <w:t>Number of HIV/AIDS mainstreaming interventions undertaken</w:t>
            </w:r>
          </w:p>
        </w:tc>
        <w:tc>
          <w:tcPr>
            <w:tcW w:w="214" w:type="pct"/>
            <w:vAlign w:val="center"/>
          </w:tcPr>
          <w:p w14:paraId="001E0336" w14:textId="77777777" w:rsidR="00487E7B" w:rsidRPr="00466302" w:rsidRDefault="00487E7B" w:rsidP="00AB1B59">
            <w:pPr>
              <w:rPr>
                <w:sz w:val="18"/>
                <w:szCs w:val="18"/>
                <w:lang w:val="en-GB"/>
              </w:rPr>
            </w:pPr>
            <w:r w:rsidRPr="00466302">
              <w:rPr>
                <w:sz w:val="18"/>
                <w:szCs w:val="18"/>
                <w:lang w:val="en-GB"/>
              </w:rPr>
              <w:t>3</w:t>
            </w:r>
          </w:p>
        </w:tc>
        <w:tc>
          <w:tcPr>
            <w:tcW w:w="285" w:type="pct"/>
            <w:gridSpan w:val="2"/>
            <w:vAlign w:val="center"/>
          </w:tcPr>
          <w:p w14:paraId="1A6DEBFC" w14:textId="77777777" w:rsidR="00487E7B" w:rsidRPr="00466302" w:rsidRDefault="00487E7B" w:rsidP="00AB1B59">
            <w:pPr>
              <w:rPr>
                <w:sz w:val="18"/>
                <w:szCs w:val="18"/>
                <w:lang w:val="en-GB"/>
              </w:rPr>
            </w:pPr>
            <w:r w:rsidRPr="00466302">
              <w:rPr>
                <w:sz w:val="18"/>
                <w:szCs w:val="18"/>
                <w:lang w:val="en-GB"/>
              </w:rPr>
              <w:t>3</w:t>
            </w:r>
          </w:p>
        </w:tc>
        <w:tc>
          <w:tcPr>
            <w:tcW w:w="277" w:type="pct"/>
            <w:gridSpan w:val="2"/>
            <w:vAlign w:val="center"/>
          </w:tcPr>
          <w:p w14:paraId="0602F353" w14:textId="77777777" w:rsidR="00487E7B" w:rsidRPr="00466302" w:rsidRDefault="00487E7B" w:rsidP="00AB1B59">
            <w:pPr>
              <w:rPr>
                <w:sz w:val="18"/>
                <w:szCs w:val="18"/>
                <w:lang w:val="en-GB"/>
              </w:rPr>
            </w:pPr>
            <w:r w:rsidRPr="00466302">
              <w:rPr>
                <w:sz w:val="18"/>
                <w:szCs w:val="18"/>
                <w:lang w:val="en-GB"/>
              </w:rPr>
              <w:t>3</w:t>
            </w:r>
          </w:p>
        </w:tc>
        <w:tc>
          <w:tcPr>
            <w:tcW w:w="226" w:type="pct"/>
            <w:gridSpan w:val="2"/>
            <w:vAlign w:val="center"/>
          </w:tcPr>
          <w:p w14:paraId="3A3D71A7" w14:textId="77777777" w:rsidR="00487E7B" w:rsidRPr="00466302" w:rsidRDefault="00487E7B" w:rsidP="00AB1B59">
            <w:pPr>
              <w:rPr>
                <w:sz w:val="18"/>
                <w:szCs w:val="18"/>
                <w:lang w:val="en-GB"/>
              </w:rPr>
            </w:pPr>
            <w:r w:rsidRPr="00466302">
              <w:rPr>
                <w:sz w:val="18"/>
                <w:szCs w:val="18"/>
                <w:lang w:val="en-GB"/>
              </w:rPr>
              <w:t>2</w:t>
            </w:r>
          </w:p>
        </w:tc>
        <w:tc>
          <w:tcPr>
            <w:tcW w:w="265" w:type="pct"/>
            <w:gridSpan w:val="2"/>
            <w:vAlign w:val="center"/>
          </w:tcPr>
          <w:p w14:paraId="623DF009" w14:textId="77777777" w:rsidR="00487E7B" w:rsidRPr="00466302" w:rsidRDefault="00487E7B" w:rsidP="00AB1B59">
            <w:pPr>
              <w:rPr>
                <w:sz w:val="18"/>
                <w:szCs w:val="18"/>
                <w:lang w:val="en-GB"/>
              </w:rPr>
            </w:pPr>
            <w:r w:rsidRPr="00466302">
              <w:rPr>
                <w:sz w:val="18"/>
                <w:szCs w:val="18"/>
                <w:lang w:val="en-GB"/>
              </w:rPr>
              <w:t>2</w:t>
            </w:r>
          </w:p>
        </w:tc>
        <w:tc>
          <w:tcPr>
            <w:tcW w:w="698" w:type="pct"/>
          </w:tcPr>
          <w:p w14:paraId="7D2E698D" w14:textId="77777777" w:rsidR="00487E7B" w:rsidRPr="00466302" w:rsidRDefault="00487E7B" w:rsidP="00AB1B59">
            <w:pPr>
              <w:rPr>
                <w:sz w:val="18"/>
                <w:szCs w:val="18"/>
              </w:rPr>
            </w:pPr>
            <w:r w:rsidRPr="00466302">
              <w:rPr>
                <w:sz w:val="18"/>
                <w:szCs w:val="18"/>
                <w:lang w:val="en-GB"/>
              </w:rPr>
              <w:t>Natural resources management department</w:t>
            </w:r>
          </w:p>
        </w:tc>
      </w:tr>
      <w:tr w:rsidR="00487E7B" w:rsidRPr="00466302" w14:paraId="49231573" w14:textId="77777777" w:rsidTr="00AB1B59">
        <w:trPr>
          <w:trHeight w:val="294"/>
        </w:trPr>
        <w:tc>
          <w:tcPr>
            <w:tcW w:w="1124" w:type="pct"/>
            <w:vMerge/>
          </w:tcPr>
          <w:p w14:paraId="67F79C74" w14:textId="77777777" w:rsidR="00487E7B" w:rsidRPr="00466302" w:rsidRDefault="00487E7B" w:rsidP="00AB1B59">
            <w:pPr>
              <w:suppressAutoHyphens/>
              <w:rPr>
                <w:b/>
                <w:bCs/>
                <w:sz w:val="18"/>
                <w:szCs w:val="18"/>
                <w:lang w:val="en-GB"/>
              </w:rPr>
            </w:pPr>
          </w:p>
        </w:tc>
        <w:tc>
          <w:tcPr>
            <w:tcW w:w="841" w:type="pct"/>
            <w:vMerge/>
          </w:tcPr>
          <w:p w14:paraId="2139FCA9" w14:textId="77777777" w:rsidR="00487E7B" w:rsidRPr="00466302" w:rsidRDefault="00487E7B" w:rsidP="00AB1B59">
            <w:pPr>
              <w:tabs>
                <w:tab w:val="left" w:pos="900"/>
              </w:tabs>
              <w:rPr>
                <w:b/>
                <w:bCs/>
                <w:i/>
                <w:iCs/>
                <w:sz w:val="18"/>
                <w:szCs w:val="18"/>
                <w:lang w:val="en-GB"/>
              </w:rPr>
            </w:pPr>
          </w:p>
        </w:tc>
        <w:tc>
          <w:tcPr>
            <w:tcW w:w="1070" w:type="pct"/>
          </w:tcPr>
          <w:p w14:paraId="489EB629" w14:textId="77777777" w:rsidR="00487E7B" w:rsidRPr="00466302" w:rsidRDefault="00487E7B" w:rsidP="00AB1B59">
            <w:pPr>
              <w:rPr>
                <w:i/>
                <w:iCs/>
                <w:sz w:val="18"/>
                <w:szCs w:val="18"/>
                <w:lang w:val="en-GB"/>
              </w:rPr>
            </w:pPr>
            <w:r w:rsidRPr="00466302">
              <w:rPr>
                <w:i/>
                <w:iCs/>
                <w:sz w:val="18"/>
                <w:szCs w:val="18"/>
                <w:lang w:val="en-GB"/>
              </w:rPr>
              <w:t>Output Indicator 3</w:t>
            </w:r>
          </w:p>
          <w:p w14:paraId="0BBF29C6" w14:textId="77777777" w:rsidR="00487E7B" w:rsidRPr="00466302" w:rsidRDefault="00487E7B" w:rsidP="00AB1B59">
            <w:pPr>
              <w:rPr>
                <w:i/>
                <w:iCs/>
                <w:sz w:val="18"/>
                <w:szCs w:val="18"/>
                <w:lang w:val="en-GB"/>
              </w:rPr>
            </w:pPr>
            <w:r w:rsidRPr="00466302">
              <w:rPr>
                <w:sz w:val="18"/>
                <w:szCs w:val="18"/>
              </w:rPr>
              <w:t>Number of projects supported with Social and Environmental safeguards.</w:t>
            </w:r>
          </w:p>
        </w:tc>
        <w:tc>
          <w:tcPr>
            <w:tcW w:w="214" w:type="pct"/>
            <w:vAlign w:val="center"/>
          </w:tcPr>
          <w:p w14:paraId="3FB25377" w14:textId="77777777" w:rsidR="00487E7B" w:rsidRPr="00466302" w:rsidRDefault="00487E7B" w:rsidP="00AB1B59">
            <w:pPr>
              <w:rPr>
                <w:sz w:val="18"/>
                <w:szCs w:val="18"/>
                <w:lang w:val="en-GB"/>
              </w:rPr>
            </w:pPr>
            <w:r w:rsidRPr="00466302">
              <w:rPr>
                <w:sz w:val="18"/>
                <w:szCs w:val="18"/>
                <w:lang w:val="en-GB"/>
              </w:rPr>
              <w:t>30</w:t>
            </w:r>
          </w:p>
        </w:tc>
        <w:tc>
          <w:tcPr>
            <w:tcW w:w="285" w:type="pct"/>
            <w:gridSpan w:val="2"/>
            <w:vAlign w:val="center"/>
          </w:tcPr>
          <w:p w14:paraId="3738E176" w14:textId="77777777" w:rsidR="00487E7B" w:rsidRPr="00466302" w:rsidRDefault="00487E7B" w:rsidP="00AB1B59">
            <w:pPr>
              <w:rPr>
                <w:sz w:val="18"/>
                <w:szCs w:val="18"/>
                <w:lang w:val="en-GB"/>
              </w:rPr>
            </w:pPr>
            <w:r w:rsidRPr="00466302">
              <w:rPr>
                <w:sz w:val="18"/>
                <w:szCs w:val="18"/>
                <w:lang w:val="en-GB"/>
              </w:rPr>
              <w:t>35</w:t>
            </w:r>
          </w:p>
        </w:tc>
        <w:tc>
          <w:tcPr>
            <w:tcW w:w="277" w:type="pct"/>
            <w:gridSpan w:val="2"/>
            <w:vAlign w:val="center"/>
          </w:tcPr>
          <w:p w14:paraId="1C2E2E8E" w14:textId="77777777" w:rsidR="00487E7B" w:rsidRPr="00466302" w:rsidRDefault="00487E7B" w:rsidP="00AB1B59">
            <w:pPr>
              <w:rPr>
                <w:sz w:val="18"/>
                <w:szCs w:val="18"/>
                <w:lang w:val="en-GB"/>
              </w:rPr>
            </w:pPr>
            <w:r w:rsidRPr="00466302">
              <w:rPr>
                <w:sz w:val="18"/>
                <w:szCs w:val="18"/>
                <w:lang w:val="en-GB"/>
              </w:rPr>
              <w:t>40</w:t>
            </w:r>
          </w:p>
        </w:tc>
        <w:tc>
          <w:tcPr>
            <w:tcW w:w="226" w:type="pct"/>
            <w:gridSpan w:val="2"/>
            <w:vAlign w:val="center"/>
          </w:tcPr>
          <w:p w14:paraId="32BCCA63" w14:textId="77777777" w:rsidR="00487E7B" w:rsidRPr="00466302" w:rsidRDefault="00487E7B" w:rsidP="00AB1B59">
            <w:pPr>
              <w:rPr>
                <w:sz w:val="18"/>
                <w:szCs w:val="18"/>
                <w:lang w:val="en-GB"/>
              </w:rPr>
            </w:pPr>
            <w:r w:rsidRPr="00466302">
              <w:rPr>
                <w:sz w:val="18"/>
                <w:szCs w:val="18"/>
                <w:lang w:val="en-GB"/>
              </w:rPr>
              <w:t>45</w:t>
            </w:r>
          </w:p>
        </w:tc>
        <w:tc>
          <w:tcPr>
            <w:tcW w:w="265" w:type="pct"/>
            <w:gridSpan w:val="2"/>
            <w:vAlign w:val="center"/>
          </w:tcPr>
          <w:p w14:paraId="0FAD18C7" w14:textId="77777777" w:rsidR="00487E7B" w:rsidRPr="00466302" w:rsidRDefault="00487E7B" w:rsidP="00AB1B59">
            <w:pPr>
              <w:rPr>
                <w:sz w:val="18"/>
                <w:szCs w:val="18"/>
                <w:lang w:val="en-GB"/>
              </w:rPr>
            </w:pPr>
            <w:r w:rsidRPr="00466302">
              <w:rPr>
                <w:sz w:val="18"/>
                <w:szCs w:val="18"/>
                <w:lang w:val="en-GB"/>
              </w:rPr>
              <w:t>45</w:t>
            </w:r>
          </w:p>
        </w:tc>
        <w:tc>
          <w:tcPr>
            <w:tcW w:w="698" w:type="pct"/>
          </w:tcPr>
          <w:p w14:paraId="7E9C317A" w14:textId="77777777" w:rsidR="00487E7B" w:rsidRPr="00466302" w:rsidRDefault="00487E7B" w:rsidP="00AB1B59">
            <w:pPr>
              <w:rPr>
                <w:sz w:val="18"/>
                <w:szCs w:val="18"/>
              </w:rPr>
            </w:pPr>
            <w:r w:rsidRPr="00466302">
              <w:rPr>
                <w:sz w:val="18"/>
                <w:szCs w:val="18"/>
                <w:lang w:val="en-GB"/>
              </w:rPr>
              <w:t>Natural resources management department</w:t>
            </w:r>
          </w:p>
        </w:tc>
      </w:tr>
    </w:tbl>
    <w:p w14:paraId="61FAA7A1" w14:textId="77777777" w:rsidR="00487E7B" w:rsidRPr="00466302" w:rsidRDefault="00487E7B" w:rsidP="00487E7B">
      <w:pPr>
        <w:spacing w:after="0" w:line="240" w:lineRule="auto"/>
        <w:rPr>
          <w:rFonts w:eastAsia="Calibri"/>
          <w:b/>
          <w:bCs/>
          <w:sz w:val="18"/>
          <w:szCs w:val="18"/>
          <w:lang w:val="en-GB"/>
        </w:rPr>
      </w:pPr>
    </w:p>
    <w:p w14:paraId="67FDB6EF" w14:textId="77777777" w:rsidR="00487E7B" w:rsidRPr="00466302" w:rsidRDefault="00487E7B" w:rsidP="00487E7B">
      <w:pPr>
        <w:spacing w:after="0" w:line="240" w:lineRule="auto"/>
        <w:rPr>
          <w:rFonts w:eastAsia="Calibri"/>
          <w:b/>
          <w:bCs/>
          <w:sz w:val="18"/>
          <w:szCs w:val="18"/>
          <w:lang w:val="en-GB"/>
        </w:rPr>
      </w:pPr>
    </w:p>
    <w:p w14:paraId="0B5FDACD" w14:textId="77777777" w:rsidR="00487E7B" w:rsidRPr="00466302" w:rsidRDefault="00487E7B" w:rsidP="00487E7B">
      <w:pPr>
        <w:spacing w:after="0" w:line="240" w:lineRule="auto"/>
        <w:rPr>
          <w:rFonts w:eastAsiaTheme="minorEastAsia"/>
          <w:b/>
          <w:kern w:val="24"/>
          <w:sz w:val="20"/>
          <w:szCs w:val="20"/>
          <w:lang w:val="en-GB"/>
        </w:rPr>
      </w:pPr>
      <w:r w:rsidRPr="00466302">
        <w:rPr>
          <w:rFonts w:eastAsia="Calibri"/>
          <w:b/>
          <w:bCs/>
          <w:sz w:val="20"/>
          <w:szCs w:val="20"/>
          <w:lang w:val="en-GB"/>
        </w:rPr>
        <w:t>Strategic Objective 2:</w:t>
      </w:r>
      <w:r w:rsidRPr="00466302">
        <w:rPr>
          <w:b/>
          <w:sz w:val="20"/>
          <w:szCs w:val="20"/>
          <w:lang w:val="en-GB"/>
        </w:rPr>
        <w:t xml:space="preserve"> </w:t>
      </w:r>
      <w:r w:rsidRPr="00466302">
        <w:rPr>
          <w:rFonts w:eastAsiaTheme="minorEastAsia"/>
          <w:b/>
          <w:kern w:val="24"/>
          <w:sz w:val="20"/>
          <w:szCs w:val="20"/>
          <w:lang w:val="en-GB"/>
        </w:rPr>
        <w:t>Enhance human capital development along the entire life cycle.</w:t>
      </w:r>
    </w:p>
    <w:p w14:paraId="77599421" w14:textId="77777777" w:rsidR="00487E7B" w:rsidRPr="00466302" w:rsidRDefault="00487E7B" w:rsidP="00487E7B">
      <w:pPr>
        <w:spacing w:after="0" w:line="240" w:lineRule="auto"/>
        <w:rPr>
          <w:rFonts w:eastAsia="Calibri"/>
          <w:b/>
          <w:bCs/>
          <w:sz w:val="20"/>
          <w:szCs w:val="20"/>
          <w:lang w:val="en-GB"/>
        </w:rPr>
      </w:pPr>
    </w:p>
    <w:p w14:paraId="4294B5E4" w14:textId="77777777" w:rsidR="00487E7B" w:rsidRPr="007C58DF" w:rsidRDefault="00487E7B" w:rsidP="00487E7B">
      <w:pPr>
        <w:spacing w:after="0" w:line="240" w:lineRule="auto"/>
        <w:rPr>
          <w:b/>
          <w:szCs w:val="24"/>
        </w:rPr>
      </w:pPr>
      <w:r w:rsidRPr="007C58DF">
        <w:rPr>
          <w:b/>
          <w:bCs/>
          <w:szCs w:val="24"/>
          <w:highlight w:val="yellow"/>
        </w:rPr>
        <w:t xml:space="preserve">3.5.1. </w:t>
      </w:r>
      <w:proofErr w:type="spellStart"/>
      <w:r w:rsidRPr="007C58DF">
        <w:rPr>
          <w:b/>
          <w:bCs/>
          <w:szCs w:val="24"/>
          <w:highlight w:val="yellow"/>
        </w:rPr>
        <w:t>Programme</w:t>
      </w:r>
      <w:proofErr w:type="spellEnd"/>
      <w:r w:rsidRPr="007C58DF">
        <w:rPr>
          <w:b/>
          <w:bCs/>
          <w:szCs w:val="24"/>
          <w:highlight w:val="yellow"/>
        </w:rPr>
        <w:t xml:space="preserve"> 4: </w:t>
      </w:r>
      <w:r w:rsidRPr="007C58DF">
        <w:rPr>
          <w:b/>
          <w:szCs w:val="24"/>
          <w:highlight w:val="yellow"/>
        </w:rPr>
        <w:t>Human Capital Development</w:t>
      </w:r>
      <w:r w:rsidRPr="007C58DF">
        <w:rPr>
          <w:b/>
          <w:szCs w:val="24"/>
        </w:rPr>
        <w:t xml:space="preserve"> </w:t>
      </w:r>
    </w:p>
    <w:p w14:paraId="5E12C810" w14:textId="77777777" w:rsidR="00487E7B" w:rsidRPr="007C58DF" w:rsidRDefault="00487E7B" w:rsidP="00487E7B">
      <w:pPr>
        <w:spacing w:after="0" w:line="240" w:lineRule="auto"/>
        <w:rPr>
          <w:bCs/>
          <w:szCs w:val="24"/>
        </w:rPr>
      </w:pPr>
      <w:r w:rsidRPr="007C58DF">
        <w:rPr>
          <w:b/>
          <w:szCs w:val="24"/>
        </w:rPr>
        <w:t xml:space="preserve">Human Capital Development </w:t>
      </w:r>
      <w:r w:rsidRPr="007C58DF">
        <w:rPr>
          <w:szCs w:val="24"/>
        </w:rPr>
        <w:t xml:space="preserve">aims to increase productivity of the population for increased competitiveness and better quality of life for all. </w:t>
      </w:r>
      <w:r w:rsidRPr="007C58DF">
        <w:rPr>
          <w:bCs/>
          <w:szCs w:val="24"/>
        </w:rPr>
        <w:t xml:space="preserve">Key development challenges related </w:t>
      </w:r>
      <w:r w:rsidRPr="007C58DF">
        <w:rPr>
          <w:szCs w:val="24"/>
        </w:rPr>
        <w:t xml:space="preserve">low proportion of </w:t>
      </w:r>
      <w:proofErr w:type="spellStart"/>
      <w:r w:rsidRPr="007C58DF">
        <w:rPr>
          <w:szCs w:val="24"/>
        </w:rPr>
        <w:t>labour</w:t>
      </w:r>
      <w:proofErr w:type="spellEnd"/>
      <w:r w:rsidRPr="007C58DF">
        <w:rPr>
          <w:szCs w:val="24"/>
        </w:rPr>
        <w:t xml:space="preserve"> force transiting to gainful employment; high pupil teacher, classroom, pit latrine, desk ratios; poor child and maternal outcomes; access to safe and clean water not everywhere in the district and sanitation; and low access by population to social protection and Gender responsiveness.</w:t>
      </w:r>
    </w:p>
    <w:p w14:paraId="1191FEA8" w14:textId="77777777" w:rsidR="00487E7B" w:rsidRPr="007C58DF" w:rsidRDefault="00487E7B" w:rsidP="00487E7B">
      <w:pPr>
        <w:spacing w:after="0" w:line="240" w:lineRule="auto"/>
        <w:rPr>
          <w:bCs/>
          <w:szCs w:val="24"/>
        </w:rPr>
      </w:pPr>
    </w:p>
    <w:p w14:paraId="28E33BA3" w14:textId="77777777" w:rsidR="00487E7B" w:rsidRPr="007C58DF" w:rsidRDefault="00487E7B" w:rsidP="00487E7B">
      <w:pPr>
        <w:keepNext/>
        <w:spacing w:after="0" w:line="240" w:lineRule="auto"/>
        <w:outlineLvl w:val="4"/>
        <w:rPr>
          <w:b/>
          <w:bCs/>
          <w:szCs w:val="24"/>
          <w:lang w:val="en-GB"/>
        </w:rPr>
      </w:pPr>
      <w:bookmarkStart w:id="48" w:name="_Toc188945696"/>
      <w:r w:rsidRPr="007C58DF">
        <w:rPr>
          <w:b/>
          <w:bCs/>
          <w:szCs w:val="24"/>
          <w:lang w:val="en-GB"/>
        </w:rPr>
        <w:t xml:space="preserve">Table 3.6: </w:t>
      </w:r>
      <w:r w:rsidRPr="007C58DF">
        <w:rPr>
          <w:b/>
          <w:bCs/>
          <w:iCs/>
          <w:szCs w:val="24"/>
          <w:lang w:val="en-GB"/>
        </w:rPr>
        <w:t xml:space="preserve">Programme Results and Targets for </w:t>
      </w:r>
      <w:r w:rsidRPr="007C58DF">
        <w:rPr>
          <w:b/>
          <w:bCs/>
          <w:szCs w:val="24"/>
          <w:lang w:val="en-GB"/>
        </w:rPr>
        <w:t>Human capital development</w:t>
      </w:r>
      <w:bookmarkEnd w:id="48"/>
      <w:r w:rsidRPr="007C58DF">
        <w:rPr>
          <w:rFonts w:eastAsiaTheme="minorEastAsia"/>
          <w:b/>
          <w:bCs/>
          <w:szCs w:val="24"/>
          <w:lang w:val="en-GB"/>
        </w:rPr>
        <w:t xml:space="preserve"> </w:t>
      </w:r>
    </w:p>
    <w:p w14:paraId="3073B66E" w14:textId="77777777" w:rsidR="00487E7B" w:rsidRPr="00466302" w:rsidRDefault="00487E7B" w:rsidP="00487E7B">
      <w:pPr>
        <w:spacing w:after="0" w:line="240" w:lineRule="auto"/>
        <w:rPr>
          <w:bCs/>
          <w:sz w:val="18"/>
          <w:szCs w:val="18"/>
        </w:rPr>
      </w:pPr>
    </w:p>
    <w:tbl>
      <w:tblPr>
        <w:tblStyle w:val="TableGrid4"/>
        <w:tblW w:w="5000" w:type="pct"/>
        <w:tblLayout w:type="fixed"/>
        <w:tblLook w:val="04A0" w:firstRow="1" w:lastRow="0" w:firstColumn="1" w:lastColumn="0" w:noHBand="0" w:noVBand="1"/>
      </w:tblPr>
      <w:tblGrid>
        <w:gridCol w:w="1219"/>
        <w:gridCol w:w="1402"/>
        <w:gridCol w:w="1669"/>
        <w:gridCol w:w="699"/>
        <w:gridCol w:w="535"/>
        <w:gridCol w:w="524"/>
        <w:gridCol w:w="641"/>
        <w:gridCol w:w="641"/>
        <w:gridCol w:w="744"/>
        <w:gridCol w:w="1027"/>
      </w:tblGrid>
      <w:tr w:rsidR="00487E7B" w:rsidRPr="00466302" w14:paraId="39B70DBD" w14:textId="77777777" w:rsidTr="007C58DF">
        <w:trPr>
          <w:cantSplit/>
          <w:trHeight w:val="791"/>
        </w:trPr>
        <w:tc>
          <w:tcPr>
            <w:tcW w:w="670" w:type="pct"/>
            <w:shd w:val="clear" w:color="auto" w:fill="F2F2F2" w:themeFill="background1" w:themeFillShade="F2"/>
          </w:tcPr>
          <w:p w14:paraId="622A681C" w14:textId="77777777" w:rsidR="00487E7B" w:rsidRPr="00466302" w:rsidRDefault="00487E7B" w:rsidP="00AB1B59">
            <w:pPr>
              <w:rPr>
                <w:b/>
                <w:bCs/>
                <w:sz w:val="18"/>
                <w:szCs w:val="18"/>
              </w:rPr>
            </w:pPr>
            <w:proofErr w:type="spellStart"/>
            <w:r w:rsidRPr="00466302">
              <w:rPr>
                <w:b/>
                <w:bCs/>
                <w:sz w:val="18"/>
                <w:szCs w:val="18"/>
              </w:rPr>
              <w:t>Programme</w:t>
            </w:r>
            <w:proofErr w:type="spellEnd"/>
            <w:r w:rsidRPr="00466302">
              <w:rPr>
                <w:b/>
                <w:bCs/>
                <w:sz w:val="18"/>
                <w:szCs w:val="18"/>
              </w:rPr>
              <w:t xml:space="preserve"> (a): Human Capital Development</w:t>
            </w:r>
          </w:p>
        </w:tc>
        <w:tc>
          <w:tcPr>
            <w:tcW w:w="770" w:type="pct"/>
            <w:shd w:val="clear" w:color="auto" w:fill="F2F2F2" w:themeFill="background1" w:themeFillShade="F2"/>
          </w:tcPr>
          <w:p w14:paraId="0FE8E553" w14:textId="77777777" w:rsidR="00487E7B" w:rsidRPr="00466302" w:rsidRDefault="00487E7B" w:rsidP="00AB1B59">
            <w:pPr>
              <w:rPr>
                <w:b/>
                <w:bCs/>
                <w:sz w:val="18"/>
                <w:szCs w:val="18"/>
              </w:rPr>
            </w:pPr>
            <w:r w:rsidRPr="00466302">
              <w:rPr>
                <w:b/>
                <w:bCs/>
                <w:sz w:val="18"/>
                <w:szCs w:val="18"/>
              </w:rPr>
              <w:t xml:space="preserve">Outcome (a). </w:t>
            </w:r>
          </w:p>
          <w:p w14:paraId="74B24AE2" w14:textId="77777777" w:rsidR="00487E7B" w:rsidRPr="00466302" w:rsidRDefault="00487E7B" w:rsidP="00AB1B59">
            <w:pPr>
              <w:rPr>
                <w:b/>
                <w:bCs/>
                <w:sz w:val="18"/>
                <w:szCs w:val="18"/>
              </w:rPr>
            </w:pPr>
          </w:p>
          <w:p w14:paraId="76EFC6F8" w14:textId="77777777" w:rsidR="00487E7B" w:rsidRPr="00466302" w:rsidRDefault="00487E7B" w:rsidP="00AB1B59">
            <w:pPr>
              <w:rPr>
                <w:b/>
                <w:bCs/>
                <w:sz w:val="18"/>
                <w:szCs w:val="18"/>
              </w:rPr>
            </w:pPr>
          </w:p>
        </w:tc>
        <w:tc>
          <w:tcPr>
            <w:tcW w:w="917" w:type="pct"/>
            <w:shd w:val="clear" w:color="auto" w:fill="F2F2F2" w:themeFill="background1" w:themeFillShade="F2"/>
          </w:tcPr>
          <w:p w14:paraId="67B1167F" w14:textId="77777777" w:rsidR="00487E7B" w:rsidRPr="00466302" w:rsidRDefault="00487E7B" w:rsidP="00AB1B59">
            <w:pPr>
              <w:rPr>
                <w:b/>
                <w:bCs/>
                <w:sz w:val="18"/>
                <w:szCs w:val="18"/>
              </w:rPr>
            </w:pPr>
            <w:r w:rsidRPr="00466302">
              <w:rPr>
                <w:b/>
                <w:bCs/>
                <w:sz w:val="18"/>
                <w:szCs w:val="18"/>
              </w:rPr>
              <w:t>Indicator (c)</w:t>
            </w:r>
          </w:p>
        </w:tc>
        <w:tc>
          <w:tcPr>
            <w:tcW w:w="384" w:type="pct"/>
            <w:shd w:val="clear" w:color="auto" w:fill="F2F2F2" w:themeFill="background1" w:themeFillShade="F2"/>
            <w:textDirection w:val="tbRl"/>
          </w:tcPr>
          <w:p w14:paraId="0FB8F077" w14:textId="77777777" w:rsidR="00487E7B" w:rsidRPr="00466302" w:rsidRDefault="00487E7B" w:rsidP="00AB1B59">
            <w:pPr>
              <w:ind w:left="113" w:right="113"/>
              <w:rPr>
                <w:b/>
                <w:bCs/>
                <w:sz w:val="18"/>
                <w:szCs w:val="18"/>
              </w:rPr>
            </w:pPr>
            <w:r w:rsidRPr="00466302">
              <w:rPr>
                <w:b/>
                <w:bCs/>
                <w:sz w:val="18"/>
                <w:szCs w:val="18"/>
                <w:lang w:val="en-GB"/>
              </w:rPr>
              <w:t>FY2023/24(BL)</w:t>
            </w:r>
          </w:p>
        </w:tc>
        <w:tc>
          <w:tcPr>
            <w:tcW w:w="294" w:type="pct"/>
            <w:shd w:val="clear" w:color="auto" w:fill="F2F2F2" w:themeFill="background1" w:themeFillShade="F2"/>
            <w:textDirection w:val="tbRl"/>
          </w:tcPr>
          <w:p w14:paraId="44EDAF0A" w14:textId="77777777" w:rsidR="00487E7B" w:rsidRPr="00466302" w:rsidRDefault="00487E7B" w:rsidP="00AB1B59">
            <w:pPr>
              <w:ind w:left="113" w:right="113"/>
              <w:rPr>
                <w:b/>
                <w:bCs/>
                <w:sz w:val="18"/>
                <w:szCs w:val="18"/>
              </w:rPr>
            </w:pPr>
            <w:r w:rsidRPr="00466302">
              <w:rPr>
                <w:b/>
                <w:bCs/>
                <w:sz w:val="18"/>
                <w:szCs w:val="18"/>
                <w:lang w:val="en-GB"/>
              </w:rPr>
              <w:t>FY2025/26</w:t>
            </w:r>
          </w:p>
        </w:tc>
        <w:tc>
          <w:tcPr>
            <w:tcW w:w="288" w:type="pct"/>
            <w:shd w:val="clear" w:color="auto" w:fill="F2F2F2" w:themeFill="background1" w:themeFillShade="F2"/>
            <w:textDirection w:val="tbRl"/>
          </w:tcPr>
          <w:p w14:paraId="6D60FA1B" w14:textId="77777777" w:rsidR="00487E7B" w:rsidRPr="00466302" w:rsidRDefault="00487E7B" w:rsidP="00AB1B59">
            <w:pPr>
              <w:ind w:left="113" w:right="113"/>
              <w:rPr>
                <w:b/>
                <w:bCs/>
                <w:sz w:val="18"/>
                <w:szCs w:val="18"/>
              </w:rPr>
            </w:pPr>
            <w:r w:rsidRPr="00466302">
              <w:rPr>
                <w:b/>
                <w:bCs/>
                <w:sz w:val="18"/>
                <w:szCs w:val="18"/>
                <w:lang w:val="en-GB"/>
              </w:rPr>
              <w:t>FY2026/27</w:t>
            </w:r>
          </w:p>
        </w:tc>
        <w:tc>
          <w:tcPr>
            <w:tcW w:w="352" w:type="pct"/>
            <w:shd w:val="clear" w:color="auto" w:fill="F2F2F2" w:themeFill="background1" w:themeFillShade="F2"/>
            <w:textDirection w:val="tbRl"/>
          </w:tcPr>
          <w:p w14:paraId="3C67D818" w14:textId="77777777" w:rsidR="00487E7B" w:rsidRPr="00466302" w:rsidRDefault="00487E7B" w:rsidP="00AB1B59">
            <w:pPr>
              <w:ind w:left="113" w:right="113"/>
              <w:rPr>
                <w:b/>
                <w:bCs/>
                <w:sz w:val="18"/>
                <w:szCs w:val="18"/>
              </w:rPr>
            </w:pPr>
            <w:r w:rsidRPr="00466302">
              <w:rPr>
                <w:b/>
                <w:bCs/>
                <w:sz w:val="18"/>
                <w:szCs w:val="18"/>
                <w:lang w:val="en-GB"/>
              </w:rPr>
              <w:t>FY2027/28</w:t>
            </w:r>
          </w:p>
        </w:tc>
        <w:tc>
          <w:tcPr>
            <w:tcW w:w="352" w:type="pct"/>
            <w:shd w:val="clear" w:color="auto" w:fill="F2F2F2" w:themeFill="background1" w:themeFillShade="F2"/>
            <w:textDirection w:val="tbRl"/>
          </w:tcPr>
          <w:p w14:paraId="76D9D4FA" w14:textId="77777777" w:rsidR="00487E7B" w:rsidRPr="00466302" w:rsidRDefault="00487E7B" w:rsidP="00AB1B59">
            <w:pPr>
              <w:ind w:left="113" w:right="113"/>
              <w:rPr>
                <w:b/>
                <w:bCs/>
                <w:sz w:val="18"/>
                <w:szCs w:val="18"/>
              </w:rPr>
            </w:pPr>
            <w:r w:rsidRPr="00466302">
              <w:rPr>
                <w:b/>
                <w:bCs/>
                <w:sz w:val="18"/>
                <w:szCs w:val="18"/>
                <w:lang w:val="en-GB"/>
              </w:rPr>
              <w:t>FY2028/29</w:t>
            </w:r>
          </w:p>
        </w:tc>
        <w:tc>
          <w:tcPr>
            <w:tcW w:w="408" w:type="pct"/>
            <w:shd w:val="clear" w:color="auto" w:fill="F2F2F2" w:themeFill="background1" w:themeFillShade="F2"/>
            <w:textDirection w:val="tbRl"/>
          </w:tcPr>
          <w:p w14:paraId="1DCC66DF" w14:textId="77777777" w:rsidR="00487E7B" w:rsidRPr="00466302" w:rsidRDefault="00487E7B" w:rsidP="00AB1B59">
            <w:pPr>
              <w:ind w:left="113" w:right="113"/>
              <w:rPr>
                <w:b/>
                <w:bCs/>
                <w:sz w:val="18"/>
                <w:szCs w:val="18"/>
              </w:rPr>
            </w:pPr>
            <w:r w:rsidRPr="00466302">
              <w:rPr>
                <w:b/>
                <w:bCs/>
                <w:sz w:val="18"/>
                <w:szCs w:val="18"/>
                <w:lang w:val="en-GB"/>
              </w:rPr>
              <w:t>FY2029/30</w:t>
            </w:r>
          </w:p>
        </w:tc>
        <w:tc>
          <w:tcPr>
            <w:tcW w:w="564" w:type="pct"/>
            <w:shd w:val="clear" w:color="auto" w:fill="F2F2F2" w:themeFill="background1" w:themeFillShade="F2"/>
          </w:tcPr>
          <w:p w14:paraId="459329CA" w14:textId="77777777" w:rsidR="00487E7B" w:rsidRPr="00466302" w:rsidRDefault="00487E7B" w:rsidP="00AB1B59">
            <w:pPr>
              <w:rPr>
                <w:b/>
                <w:bCs/>
                <w:sz w:val="18"/>
                <w:szCs w:val="18"/>
              </w:rPr>
            </w:pPr>
            <w:r w:rsidRPr="00466302">
              <w:rPr>
                <w:b/>
                <w:bCs/>
                <w:sz w:val="18"/>
                <w:szCs w:val="18"/>
              </w:rPr>
              <w:t>Data Source</w:t>
            </w:r>
          </w:p>
        </w:tc>
      </w:tr>
      <w:tr w:rsidR="00487E7B" w:rsidRPr="00466302" w14:paraId="7A4F7027" w14:textId="77777777" w:rsidTr="007C58DF">
        <w:trPr>
          <w:trHeight w:val="415"/>
        </w:trPr>
        <w:tc>
          <w:tcPr>
            <w:tcW w:w="670" w:type="pct"/>
            <w:vMerge w:val="restart"/>
          </w:tcPr>
          <w:p w14:paraId="3E96DFF4" w14:textId="77777777" w:rsidR="00487E7B" w:rsidRPr="00466302" w:rsidRDefault="00487E7B" w:rsidP="00AB1B59">
            <w:pPr>
              <w:suppressAutoHyphens/>
              <w:rPr>
                <w:b/>
                <w:bCs/>
                <w:sz w:val="18"/>
                <w:szCs w:val="18"/>
                <w:lang w:val="en-GB"/>
              </w:rPr>
            </w:pPr>
            <w:proofErr w:type="spellStart"/>
            <w:r w:rsidRPr="00466302">
              <w:rPr>
                <w:b/>
                <w:bCs/>
                <w:sz w:val="18"/>
                <w:szCs w:val="18"/>
              </w:rPr>
              <w:t>Programme</w:t>
            </w:r>
            <w:proofErr w:type="spellEnd"/>
            <w:r w:rsidRPr="00466302">
              <w:rPr>
                <w:b/>
                <w:bCs/>
                <w:sz w:val="18"/>
                <w:szCs w:val="18"/>
              </w:rPr>
              <w:t xml:space="preserve"> Objective 1: </w:t>
            </w:r>
            <w:r w:rsidRPr="00466302">
              <w:rPr>
                <w:sz w:val="18"/>
                <w:szCs w:val="18"/>
              </w:rPr>
              <w:t>Improve the foundation for human capital development.</w:t>
            </w:r>
          </w:p>
          <w:p w14:paraId="3D1A7ABE" w14:textId="77777777" w:rsidR="00487E7B" w:rsidRPr="00466302" w:rsidRDefault="00487E7B" w:rsidP="00AB1B59">
            <w:pPr>
              <w:suppressAutoHyphens/>
              <w:rPr>
                <w:b/>
                <w:bCs/>
                <w:sz w:val="18"/>
                <w:szCs w:val="18"/>
                <w:lang w:val="en-GB"/>
              </w:rPr>
            </w:pPr>
            <w:r w:rsidRPr="00466302">
              <w:rPr>
                <w:sz w:val="18"/>
                <w:szCs w:val="18"/>
              </w:rPr>
              <w:t> </w:t>
            </w:r>
          </w:p>
          <w:p w14:paraId="3BE3A277" w14:textId="77777777" w:rsidR="00487E7B" w:rsidRPr="00466302" w:rsidRDefault="00487E7B" w:rsidP="00AB1B59">
            <w:pPr>
              <w:suppressAutoHyphens/>
              <w:rPr>
                <w:b/>
                <w:bCs/>
                <w:sz w:val="18"/>
                <w:szCs w:val="18"/>
                <w:lang w:val="en-GB"/>
              </w:rPr>
            </w:pPr>
            <w:r w:rsidRPr="00466302">
              <w:rPr>
                <w:sz w:val="18"/>
                <w:szCs w:val="18"/>
              </w:rPr>
              <w:t> </w:t>
            </w:r>
          </w:p>
        </w:tc>
        <w:tc>
          <w:tcPr>
            <w:tcW w:w="770" w:type="pct"/>
            <w:vMerge w:val="restart"/>
          </w:tcPr>
          <w:p w14:paraId="26DC8819" w14:textId="77777777" w:rsidR="00487E7B" w:rsidRPr="00466302" w:rsidRDefault="00487E7B" w:rsidP="00AB1B59">
            <w:pPr>
              <w:suppressAutoHyphens/>
              <w:rPr>
                <w:sz w:val="18"/>
                <w:szCs w:val="18"/>
                <w:lang w:val="en-GB"/>
              </w:rPr>
            </w:pPr>
            <w:r w:rsidRPr="00466302">
              <w:rPr>
                <w:b/>
                <w:sz w:val="18"/>
                <w:szCs w:val="18"/>
                <w:lang w:val="en-GB"/>
              </w:rPr>
              <w:t>Outcome 1.1:</w:t>
            </w:r>
            <w:r w:rsidRPr="00466302">
              <w:rPr>
                <w:sz w:val="18"/>
                <w:szCs w:val="18"/>
                <w:lang w:val="en-GB"/>
              </w:rPr>
              <w:t xml:space="preserve"> Increased access to quality and inclusive education</w:t>
            </w:r>
          </w:p>
        </w:tc>
        <w:tc>
          <w:tcPr>
            <w:tcW w:w="917" w:type="pct"/>
            <w:shd w:val="clear" w:color="auto" w:fill="FFFFFF" w:themeFill="background1"/>
          </w:tcPr>
          <w:p w14:paraId="755DEAE4" w14:textId="77777777" w:rsidR="00487E7B" w:rsidRPr="00466302" w:rsidRDefault="00487E7B" w:rsidP="00AB1B59">
            <w:pPr>
              <w:rPr>
                <w:sz w:val="18"/>
                <w:szCs w:val="18"/>
              </w:rPr>
            </w:pPr>
            <w:r w:rsidRPr="00466302">
              <w:rPr>
                <w:sz w:val="18"/>
                <w:szCs w:val="18"/>
              </w:rPr>
              <w:t xml:space="preserve">Number of ECCE </w:t>
            </w:r>
            <w:proofErr w:type="spellStart"/>
            <w:r w:rsidRPr="00466302">
              <w:rPr>
                <w:sz w:val="18"/>
                <w:szCs w:val="18"/>
              </w:rPr>
              <w:t>centres</w:t>
            </w:r>
            <w:proofErr w:type="spellEnd"/>
            <w:r w:rsidRPr="00466302">
              <w:rPr>
                <w:sz w:val="18"/>
                <w:szCs w:val="18"/>
              </w:rPr>
              <w:t xml:space="preserve"> licensed and Registered</w:t>
            </w:r>
          </w:p>
        </w:tc>
        <w:tc>
          <w:tcPr>
            <w:tcW w:w="384" w:type="pct"/>
            <w:shd w:val="clear" w:color="auto" w:fill="FFFFFF" w:themeFill="background1"/>
          </w:tcPr>
          <w:p w14:paraId="2F09156E" w14:textId="77777777" w:rsidR="00487E7B" w:rsidRPr="00466302" w:rsidRDefault="00487E7B" w:rsidP="00AB1B59">
            <w:pPr>
              <w:jc w:val="right"/>
              <w:rPr>
                <w:sz w:val="18"/>
                <w:szCs w:val="18"/>
              </w:rPr>
            </w:pPr>
            <w:r w:rsidRPr="00466302">
              <w:rPr>
                <w:sz w:val="18"/>
                <w:szCs w:val="18"/>
              </w:rPr>
              <w:t>105</w:t>
            </w:r>
          </w:p>
        </w:tc>
        <w:tc>
          <w:tcPr>
            <w:tcW w:w="294" w:type="pct"/>
            <w:shd w:val="clear" w:color="auto" w:fill="FFFFFF" w:themeFill="background1"/>
          </w:tcPr>
          <w:p w14:paraId="0A87E652" w14:textId="77777777" w:rsidR="00487E7B" w:rsidRPr="00466302" w:rsidRDefault="00487E7B" w:rsidP="00AB1B59">
            <w:pPr>
              <w:jc w:val="right"/>
              <w:rPr>
                <w:sz w:val="18"/>
                <w:szCs w:val="18"/>
              </w:rPr>
            </w:pPr>
            <w:r w:rsidRPr="00466302">
              <w:rPr>
                <w:sz w:val="18"/>
                <w:szCs w:val="18"/>
              </w:rPr>
              <w:t>109</w:t>
            </w:r>
          </w:p>
        </w:tc>
        <w:tc>
          <w:tcPr>
            <w:tcW w:w="288" w:type="pct"/>
            <w:shd w:val="clear" w:color="auto" w:fill="FFFFFF" w:themeFill="background1"/>
          </w:tcPr>
          <w:p w14:paraId="1A9B8499" w14:textId="77777777" w:rsidR="00487E7B" w:rsidRPr="00466302" w:rsidRDefault="00487E7B" w:rsidP="00AB1B59">
            <w:pPr>
              <w:jc w:val="right"/>
              <w:rPr>
                <w:sz w:val="18"/>
                <w:szCs w:val="18"/>
              </w:rPr>
            </w:pPr>
            <w:r w:rsidRPr="00466302">
              <w:rPr>
                <w:sz w:val="18"/>
                <w:szCs w:val="18"/>
              </w:rPr>
              <w:t>120</w:t>
            </w:r>
          </w:p>
        </w:tc>
        <w:tc>
          <w:tcPr>
            <w:tcW w:w="352" w:type="pct"/>
            <w:shd w:val="clear" w:color="auto" w:fill="FFFFFF" w:themeFill="background1"/>
          </w:tcPr>
          <w:p w14:paraId="5B3AACE2" w14:textId="77777777" w:rsidR="00487E7B" w:rsidRPr="00466302" w:rsidRDefault="00487E7B" w:rsidP="00AB1B59">
            <w:pPr>
              <w:jc w:val="right"/>
              <w:rPr>
                <w:sz w:val="18"/>
                <w:szCs w:val="18"/>
              </w:rPr>
            </w:pPr>
            <w:r w:rsidRPr="00466302">
              <w:rPr>
                <w:sz w:val="18"/>
                <w:szCs w:val="18"/>
              </w:rPr>
              <w:t>150</w:t>
            </w:r>
          </w:p>
        </w:tc>
        <w:tc>
          <w:tcPr>
            <w:tcW w:w="352" w:type="pct"/>
            <w:shd w:val="clear" w:color="auto" w:fill="FFFFFF" w:themeFill="background1"/>
          </w:tcPr>
          <w:p w14:paraId="750748FE" w14:textId="77777777" w:rsidR="00487E7B" w:rsidRPr="00466302" w:rsidRDefault="00487E7B" w:rsidP="00AB1B59">
            <w:pPr>
              <w:jc w:val="right"/>
              <w:rPr>
                <w:sz w:val="18"/>
                <w:szCs w:val="18"/>
              </w:rPr>
            </w:pPr>
            <w:r w:rsidRPr="00466302">
              <w:rPr>
                <w:sz w:val="18"/>
                <w:szCs w:val="18"/>
              </w:rPr>
              <w:t>170</w:t>
            </w:r>
          </w:p>
        </w:tc>
        <w:tc>
          <w:tcPr>
            <w:tcW w:w="408" w:type="pct"/>
            <w:shd w:val="clear" w:color="auto" w:fill="FFFFFF" w:themeFill="background1"/>
          </w:tcPr>
          <w:p w14:paraId="338831E2" w14:textId="77777777" w:rsidR="00487E7B" w:rsidRPr="00466302" w:rsidRDefault="00487E7B" w:rsidP="00AB1B59">
            <w:pPr>
              <w:jc w:val="right"/>
              <w:rPr>
                <w:sz w:val="18"/>
                <w:szCs w:val="18"/>
              </w:rPr>
            </w:pPr>
            <w:r w:rsidRPr="00466302">
              <w:rPr>
                <w:sz w:val="18"/>
                <w:szCs w:val="18"/>
              </w:rPr>
              <w:t>185</w:t>
            </w:r>
          </w:p>
        </w:tc>
        <w:tc>
          <w:tcPr>
            <w:tcW w:w="564" w:type="pct"/>
          </w:tcPr>
          <w:p w14:paraId="0AEE7D74" w14:textId="77777777" w:rsidR="00487E7B" w:rsidRPr="00466302" w:rsidRDefault="00487E7B" w:rsidP="00AB1B59">
            <w:pPr>
              <w:suppressAutoHyphens/>
              <w:rPr>
                <w:sz w:val="18"/>
                <w:szCs w:val="18"/>
                <w:lang w:val="en-GB"/>
              </w:rPr>
            </w:pPr>
            <w:r w:rsidRPr="00466302">
              <w:rPr>
                <w:sz w:val="18"/>
                <w:szCs w:val="18"/>
                <w:lang w:val="en-GB"/>
              </w:rPr>
              <w:t>EMIS</w:t>
            </w:r>
          </w:p>
        </w:tc>
      </w:tr>
      <w:tr w:rsidR="00487E7B" w:rsidRPr="00466302" w14:paraId="3A213881" w14:textId="77777777" w:rsidTr="007C58DF">
        <w:trPr>
          <w:trHeight w:val="345"/>
        </w:trPr>
        <w:tc>
          <w:tcPr>
            <w:tcW w:w="670" w:type="pct"/>
            <w:vMerge/>
          </w:tcPr>
          <w:p w14:paraId="548E7E07" w14:textId="77777777" w:rsidR="00487E7B" w:rsidRPr="00466302" w:rsidRDefault="00487E7B" w:rsidP="00AB1B59">
            <w:pPr>
              <w:suppressAutoHyphens/>
              <w:rPr>
                <w:b/>
                <w:bCs/>
                <w:sz w:val="18"/>
                <w:szCs w:val="18"/>
                <w:lang w:val="en-GB"/>
              </w:rPr>
            </w:pPr>
          </w:p>
        </w:tc>
        <w:tc>
          <w:tcPr>
            <w:tcW w:w="770" w:type="pct"/>
            <w:vMerge/>
          </w:tcPr>
          <w:p w14:paraId="7985C81A" w14:textId="77777777" w:rsidR="00487E7B" w:rsidRPr="00466302" w:rsidRDefault="00487E7B" w:rsidP="00AB1B59">
            <w:pPr>
              <w:suppressAutoHyphens/>
              <w:rPr>
                <w:sz w:val="18"/>
                <w:szCs w:val="18"/>
                <w:lang w:val="en-GB"/>
              </w:rPr>
            </w:pPr>
          </w:p>
        </w:tc>
        <w:tc>
          <w:tcPr>
            <w:tcW w:w="917" w:type="pct"/>
            <w:shd w:val="clear" w:color="auto" w:fill="FFFFFF" w:themeFill="background1"/>
          </w:tcPr>
          <w:p w14:paraId="1C5A8D6D" w14:textId="77777777" w:rsidR="00487E7B" w:rsidRPr="00466302" w:rsidRDefault="00487E7B" w:rsidP="00AB1B59">
            <w:pPr>
              <w:rPr>
                <w:sz w:val="18"/>
                <w:szCs w:val="18"/>
              </w:rPr>
            </w:pPr>
            <w:r w:rsidRPr="00466302">
              <w:rPr>
                <w:sz w:val="18"/>
                <w:szCs w:val="18"/>
              </w:rPr>
              <w:t>Gross Enrolment Rates at Primary</w:t>
            </w:r>
          </w:p>
        </w:tc>
        <w:tc>
          <w:tcPr>
            <w:tcW w:w="384" w:type="pct"/>
            <w:shd w:val="clear" w:color="auto" w:fill="FFFFFF" w:themeFill="background1"/>
          </w:tcPr>
          <w:p w14:paraId="58F04B5D" w14:textId="77777777" w:rsidR="00487E7B" w:rsidRPr="00466302" w:rsidRDefault="00487E7B" w:rsidP="00AB1B59">
            <w:pPr>
              <w:jc w:val="right"/>
              <w:rPr>
                <w:sz w:val="18"/>
                <w:szCs w:val="18"/>
              </w:rPr>
            </w:pPr>
            <w:r w:rsidRPr="00466302">
              <w:rPr>
                <w:sz w:val="18"/>
                <w:szCs w:val="18"/>
              </w:rPr>
              <w:t>240,000</w:t>
            </w:r>
          </w:p>
        </w:tc>
        <w:tc>
          <w:tcPr>
            <w:tcW w:w="294" w:type="pct"/>
            <w:shd w:val="clear" w:color="auto" w:fill="FFFFFF" w:themeFill="background1"/>
          </w:tcPr>
          <w:p w14:paraId="1588148A" w14:textId="77777777" w:rsidR="00487E7B" w:rsidRPr="00466302" w:rsidRDefault="00487E7B" w:rsidP="00AB1B59">
            <w:pPr>
              <w:jc w:val="right"/>
              <w:rPr>
                <w:sz w:val="18"/>
                <w:szCs w:val="18"/>
              </w:rPr>
            </w:pPr>
            <w:r w:rsidRPr="00466302">
              <w:rPr>
                <w:sz w:val="18"/>
                <w:szCs w:val="18"/>
              </w:rPr>
              <w:t>242,000</w:t>
            </w:r>
          </w:p>
        </w:tc>
        <w:tc>
          <w:tcPr>
            <w:tcW w:w="288" w:type="pct"/>
            <w:shd w:val="clear" w:color="auto" w:fill="FFFFFF" w:themeFill="background1"/>
          </w:tcPr>
          <w:p w14:paraId="2088BF3C" w14:textId="77777777" w:rsidR="00487E7B" w:rsidRPr="00466302" w:rsidRDefault="00487E7B" w:rsidP="00AB1B59">
            <w:pPr>
              <w:jc w:val="right"/>
              <w:rPr>
                <w:sz w:val="18"/>
                <w:szCs w:val="18"/>
              </w:rPr>
            </w:pPr>
            <w:r w:rsidRPr="00466302">
              <w:rPr>
                <w:sz w:val="18"/>
                <w:szCs w:val="18"/>
              </w:rPr>
              <w:t>245,000</w:t>
            </w:r>
          </w:p>
        </w:tc>
        <w:tc>
          <w:tcPr>
            <w:tcW w:w="352" w:type="pct"/>
            <w:shd w:val="clear" w:color="auto" w:fill="FFFFFF" w:themeFill="background1"/>
          </w:tcPr>
          <w:p w14:paraId="391D371D" w14:textId="77777777" w:rsidR="00487E7B" w:rsidRPr="00466302" w:rsidRDefault="00487E7B" w:rsidP="00AB1B59">
            <w:pPr>
              <w:jc w:val="right"/>
              <w:rPr>
                <w:sz w:val="18"/>
                <w:szCs w:val="18"/>
              </w:rPr>
            </w:pPr>
            <w:r w:rsidRPr="00466302">
              <w:rPr>
                <w:sz w:val="18"/>
                <w:szCs w:val="18"/>
              </w:rPr>
              <w:t>245,500</w:t>
            </w:r>
          </w:p>
        </w:tc>
        <w:tc>
          <w:tcPr>
            <w:tcW w:w="352" w:type="pct"/>
            <w:shd w:val="clear" w:color="auto" w:fill="FFFFFF" w:themeFill="background1"/>
          </w:tcPr>
          <w:p w14:paraId="30D836F7" w14:textId="77777777" w:rsidR="00487E7B" w:rsidRPr="00466302" w:rsidRDefault="00487E7B" w:rsidP="00AB1B59">
            <w:pPr>
              <w:jc w:val="right"/>
              <w:rPr>
                <w:sz w:val="18"/>
                <w:szCs w:val="18"/>
              </w:rPr>
            </w:pPr>
            <w:r w:rsidRPr="00466302">
              <w:rPr>
                <w:sz w:val="18"/>
                <w:szCs w:val="18"/>
              </w:rPr>
              <w:t>250,000</w:t>
            </w:r>
          </w:p>
        </w:tc>
        <w:tc>
          <w:tcPr>
            <w:tcW w:w="408" w:type="pct"/>
            <w:shd w:val="clear" w:color="auto" w:fill="FFFFFF" w:themeFill="background1"/>
          </w:tcPr>
          <w:p w14:paraId="71C17CFE" w14:textId="77777777" w:rsidR="00487E7B" w:rsidRPr="00466302" w:rsidRDefault="00487E7B" w:rsidP="00AB1B59">
            <w:pPr>
              <w:jc w:val="right"/>
              <w:rPr>
                <w:sz w:val="18"/>
                <w:szCs w:val="18"/>
              </w:rPr>
            </w:pPr>
            <w:r w:rsidRPr="00466302">
              <w:rPr>
                <w:sz w:val="18"/>
                <w:szCs w:val="18"/>
              </w:rPr>
              <w:t>260,000</w:t>
            </w:r>
          </w:p>
        </w:tc>
        <w:tc>
          <w:tcPr>
            <w:tcW w:w="564" w:type="pct"/>
          </w:tcPr>
          <w:p w14:paraId="26E4FF41" w14:textId="77777777" w:rsidR="00487E7B" w:rsidRPr="00466302" w:rsidRDefault="00487E7B" w:rsidP="00AB1B59">
            <w:pPr>
              <w:suppressAutoHyphens/>
              <w:rPr>
                <w:sz w:val="18"/>
                <w:szCs w:val="18"/>
                <w:lang w:val="en-GB"/>
              </w:rPr>
            </w:pPr>
            <w:r w:rsidRPr="00466302">
              <w:rPr>
                <w:sz w:val="18"/>
                <w:szCs w:val="18"/>
                <w:lang w:val="en-GB"/>
              </w:rPr>
              <w:t>UBOS</w:t>
            </w:r>
          </w:p>
        </w:tc>
      </w:tr>
      <w:tr w:rsidR="00487E7B" w:rsidRPr="00466302" w14:paraId="381EDFDE" w14:textId="77777777" w:rsidTr="007C58DF">
        <w:trPr>
          <w:trHeight w:val="345"/>
        </w:trPr>
        <w:tc>
          <w:tcPr>
            <w:tcW w:w="670" w:type="pct"/>
            <w:vMerge/>
          </w:tcPr>
          <w:p w14:paraId="2781892D" w14:textId="77777777" w:rsidR="00487E7B" w:rsidRPr="00466302" w:rsidRDefault="00487E7B" w:rsidP="00AB1B59">
            <w:pPr>
              <w:suppressAutoHyphens/>
              <w:rPr>
                <w:b/>
                <w:bCs/>
                <w:sz w:val="18"/>
                <w:szCs w:val="18"/>
                <w:lang w:val="en-GB"/>
              </w:rPr>
            </w:pPr>
          </w:p>
        </w:tc>
        <w:tc>
          <w:tcPr>
            <w:tcW w:w="770" w:type="pct"/>
            <w:vMerge/>
          </w:tcPr>
          <w:p w14:paraId="2F7854CC" w14:textId="77777777" w:rsidR="00487E7B" w:rsidRPr="00466302" w:rsidRDefault="00487E7B" w:rsidP="00AB1B59">
            <w:pPr>
              <w:suppressAutoHyphens/>
              <w:rPr>
                <w:sz w:val="18"/>
                <w:szCs w:val="18"/>
                <w:lang w:val="en-GB"/>
              </w:rPr>
            </w:pPr>
          </w:p>
        </w:tc>
        <w:tc>
          <w:tcPr>
            <w:tcW w:w="917" w:type="pct"/>
            <w:shd w:val="clear" w:color="auto" w:fill="FFFFFF" w:themeFill="background1"/>
          </w:tcPr>
          <w:p w14:paraId="3659DA98" w14:textId="77777777" w:rsidR="00487E7B" w:rsidRPr="00466302" w:rsidRDefault="00487E7B" w:rsidP="00AB1B59">
            <w:pPr>
              <w:rPr>
                <w:sz w:val="18"/>
                <w:szCs w:val="18"/>
              </w:rPr>
            </w:pPr>
            <w:r w:rsidRPr="00466302">
              <w:rPr>
                <w:sz w:val="18"/>
                <w:szCs w:val="18"/>
              </w:rPr>
              <w:t>Net Enrolment Rates at Primary</w:t>
            </w:r>
          </w:p>
        </w:tc>
        <w:tc>
          <w:tcPr>
            <w:tcW w:w="384" w:type="pct"/>
            <w:shd w:val="clear" w:color="auto" w:fill="FFFFFF" w:themeFill="background1"/>
          </w:tcPr>
          <w:p w14:paraId="3023D3CF" w14:textId="77777777" w:rsidR="00487E7B" w:rsidRPr="00466302" w:rsidRDefault="00487E7B" w:rsidP="00AB1B59">
            <w:pPr>
              <w:jc w:val="right"/>
              <w:rPr>
                <w:sz w:val="18"/>
                <w:szCs w:val="18"/>
              </w:rPr>
            </w:pPr>
            <w:r w:rsidRPr="00466302">
              <w:rPr>
                <w:sz w:val="18"/>
                <w:szCs w:val="18"/>
              </w:rPr>
              <w:t>217,000</w:t>
            </w:r>
          </w:p>
        </w:tc>
        <w:tc>
          <w:tcPr>
            <w:tcW w:w="294" w:type="pct"/>
            <w:shd w:val="clear" w:color="auto" w:fill="FFFFFF" w:themeFill="background1"/>
          </w:tcPr>
          <w:p w14:paraId="698176D3" w14:textId="77777777" w:rsidR="00487E7B" w:rsidRPr="00466302" w:rsidRDefault="00487E7B" w:rsidP="00AB1B59">
            <w:pPr>
              <w:jc w:val="right"/>
              <w:rPr>
                <w:sz w:val="18"/>
                <w:szCs w:val="18"/>
              </w:rPr>
            </w:pPr>
            <w:r w:rsidRPr="00466302">
              <w:rPr>
                <w:sz w:val="18"/>
                <w:szCs w:val="18"/>
              </w:rPr>
              <w:t>217,200</w:t>
            </w:r>
          </w:p>
        </w:tc>
        <w:tc>
          <w:tcPr>
            <w:tcW w:w="288" w:type="pct"/>
            <w:shd w:val="clear" w:color="auto" w:fill="FFFFFF" w:themeFill="background1"/>
          </w:tcPr>
          <w:p w14:paraId="26B8798F" w14:textId="77777777" w:rsidR="00487E7B" w:rsidRPr="00466302" w:rsidRDefault="00487E7B" w:rsidP="00AB1B59">
            <w:pPr>
              <w:jc w:val="right"/>
              <w:rPr>
                <w:sz w:val="18"/>
                <w:szCs w:val="18"/>
              </w:rPr>
            </w:pPr>
            <w:r w:rsidRPr="00466302">
              <w:rPr>
                <w:sz w:val="18"/>
                <w:szCs w:val="18"/>
              </w:rPr>
              <w:t>217,300</w:t>
            </w:r>
          </w:p>
        </w:tc>
        <w:tc>
          <w:tcPr>
            <w:tcW w:w="352" w:type="pct"/>
            <w:shd w:val="clear" w:color="auto" w:fill="FFFFFF" w:themeFill="background1"/>
          </w:tcPr>
          <w:p w14:paraId="0E1C34ED" w14:textId="77777777" w:rsidR="00487E7B" w:rsidRPr="00466302" w:rsidRDefault="00487E7B" w:rsidP="00AB1B59">
            <w:pPr>
              <w:jc w:val="right"/>
              <w:rPr>
                <w:sz w:val="18"/>
                <w:szCs w:val="18"/>
              </w:rPr>
            </w:pPr>
            <w:r w:rsidRPr="00466302">
              <w:rPr>
                <w:sz w:val="18"/>
                <w:szCs w:val="18"/>
              </w:rPr>
              <w:t>217,400</w:t>
            </w:r>
          </w:p>
        </w:tc>
        <w:tc>
          <w:tcPr>
            <w:tcW w:w="352" w:type="pct"/>
            <w:shd w:val="clear" w:color="auto" w:fill="FFFFFF" w:themeFill="background1"/>
          </w:tcPr>
          <w:p w14:paraId="6B2710A2" w14:textId="77777777" w:rsidR="00487E7B" w:rsidRPr="00466302" w:rsidRDefault="00487E7B" w:rsidP="00AB1B59">
            <w:pPr>
              <w:jc w:val="right"/>
              <w:rPr>
                <w:sz w:val="18"/>
                <w:szCs w:val="18"/>
              </w:rPr>
            </w:pPr>
            <w:r w:rsidRPr="00466302">
              <w:rPr>
                <w:sz w:val="18"/>
                <w:szCs w:val="18"/>
              </w:rPr>
              <w:t>217,600</w:t>
            </w:r>
          </w:p>
        </w:tc>
        <w:tc>
          <w:tcPr>
            <w:tcW w:w="408" w:type="pct"/>
            <w:shd w:val="clear" w:color="auto" w:fill="FFFFFF" w:themeFill="background1"/>
          </w:tcPr>
          <w:p w14:paraId="54B5FAF4" w14:textId="77777777" w:rsidR="00487E7B" w:rsidRPr="00466302" w:rsidRDefault="00487E7B" w:rsidP="00AB1B59">
            <w:pPr>
              <w:jc w:val="right"/>
              <w:rPr>
                <w:sz w:val="18"/>
                <w:szCs w:val="18"/>
              </w:rPr>
            </w:pPr>
            <w:r w:rsidRPr="00466302">
              <w:rPr>
                <w:sz w:val="18"/>
                <w:szCs w:val="18"/>
              </w:rPr>
              <w:t>218,000</w:t>
            </w:r>
          </w:p>
        </w:tc>
        <w:tc>
          <w:tcPr>
            <w:tcW w:w="564" w:type="pct"/>
          </w:tcPr>
          <w:p w14:paraId="64695641" w14:textId="77777777" w:rsidR="00487E7B" w:rsidRPr="00466302" w:rsidRDefault="00487E7B" w:rsidP="00AB1B59">
            <w:pPr>
              <w:suppressAutoHyphens/>
              <w:rPr>
                <w:sz w:val="18"/>
                <w:szCs w:val="18"/>
                <w:lang w:val="en-GB"/>
              </w:rPr>
            </w:pPr>
            <w:r w:rsidRPr="00466302">
              <w:rPr>
                <w:sz w:val="18"/>
                <w:szCs w:val="18"/>
                <w:lang w:val="en-GB"/>
              </w:rPr>
              <w:t>EMIS</w:t>
            </w:r>
          </w:p>
        </w:tc>
      </w:tr>
      <w:tr w:rsidR="00487E7B" w:rsidRPr="00466302" w14:paraId="0765F038" w14:textId="77777777" w:rsidTr="007C58DF">
        <w:trPr>
          <w:trHeight w:val="345"/>
        </w:trPr>
        <w:tc>
          <w:tcPr>
            <w:tcW w:w="670" w:type="pct"/>
            <w:vMerge/>
          </w:tcPr>
          <w:p w14:paraId="137F22D7" w14:textId="77777777" w:rsidR="00487E7B" w:rsidRPr="00466302" w:rsidRDefault="00487E7B" w:rsidP="00AB1B59">
            <w:pPr>
              <w:suppressAutoHyphens/>
              <w:rPr>
                <w:b/>
                <w:bCs/>
                <w:sz w:val="18"/>
                <w:szCs w:val="18"/>
                <w:lang w:val="en-GB"/>
              </w:rPr>
            </w:pPr>
          </w:p>
        </w:tc>
        <w:tc>
          <w:tcPr>
            <w:tcW w:w="770" w:type="pct"/>
            <w:vMerge/>
          </w:tcPr>
          <w:p w14:paraId="0F6847C2" w14:textId="77777777" w:rsidR="00487E7B" w:rsidRPr="00466302" w:rsidRDefault="00487E7B" w:rsidP="00AB1B59">
            <w:pPr>
              <w:suppressAutoHyphens/>
              <w:rPr>
                <w:sz w:val="18"/>
                <w:szCs w:val="18"/>
                <w:lang w:val="en-GB"/>
              </w:rPr>
            </w:pPr>
          </w:p>
        </w:tc>
        <w:tc>
          <w:tcPr>
            <w:tcW w:w="917" w:type="pct"/>
            <w:shd w:val="clear" w:color="auto" w:fill="FFFFFF" w:themeFill="background1"/>
          </w:tcPr>
          <w:p w14:paraId="2E95930D" w14:textId="77777777" w:rsidR="00487E7B" w:rsidRPr="00466302" w:rsidRDefault="00487E7B" w:rsidP="00AB1B59">
            <w:pPr>
              <w:rPr>
                <w:sz w:val="18"/>
                <w:szCs w:val="18"/>
              </w:rPr>
            </w:pPr>
            <w:r w:rsidRPr="00466302">
              <w:rPr>
                <w:sz w:val="18"/>
                <w:szCs w:val="18"/>
              </w:rPr>
              <w:t>Gross Enrolment Rates at Secondary</w:t>
            </w:r>
          </w:p>
        </w:tc>
        <w:tc>
          <w:tcPr>
            <w:tcW w:w="384" w:type="pct"/>
            <w:shd w:val="clear" w:color="auto" w:fill="FFFFFF" w:themeFill="background1"/>
          </w:tcPr>
          <w:p w14:paraId="3B372EB1" w14:textId="77777777" w:rsidR="00487E7B" w:rsidRPr="00466302" w:rsidRDefault="00487E7B" w:rsidP="00AB1B59">
            <w:pPr>
              <w:jc w:val="right"/>
              <w:rPr>
                <w:sz w:val="18"/>
                <w:szCs w:val="18"/>
              </w:rPr>
            </w:pPr>
            <w:r w:rsidRPr="00466302">
              <w:rPr>
                <w:sz w:val="18"/>
                <w:szCs w:val="18"/>
              </w:rPr>
              <w:t>20,000</w:t>
            </w:r>
          </w:p>
        </w:tc>
        <w:tc>
          <w:tcPr>
            <w:tcW w:w="294" w:type="pct"/>
            <w:shd w:val="clear" w:color="auto" w:fill="FFFFFF" w:themeFill="background1"/>
          </w:tcPr>
          <w:p w14:paraId="4F071564" w14:textId="77777777" w:rsidR="00487E7B" w:rsidRPr="00466302" w:rsidRDefault="00487E7B" w:rsidP="00AB1B59">
            <w:pPr>
              <w:jc w:val="right"/>
              <w:rPr>
                <w:sz w:val="18"/>
                <w:szCs w:val="18"/>
              </w:rPr>
            </w:pPr>
            <w:r w:rsidRPr="00466302">
              <w:rPr>
                <w:sz w:val="18"/>
                <w:szCs w:val="18"/>
              </w:rPr>
              <w:t>21,000</w:t>
            </w:r>
          </w:p>
        </w:tc>
        <w:tc>
          <w:tcPr>
            <w:tcW w:w="288" w:type="pct"/>
            <w:shd w:val="clear" w:color="auto" w:fill="FFFFFF" w:themeFill="background1"/>
          </w:tcPr>
          <w:p w14:paraId="5DCC760B" w14:textId="77777777" w:rsidR="00487E7B" w:rsidRPr="00466302" w:rsidRDefault="00487E7B" w:rsidP="00AB1B59">
            <w:pPr>
              <w:jc w:val="right"/>
              <w:rPr>
                <w:sz w:val="18"/>
                <w:szCs w:val="18"/>
              </w:rPr>
            </w:pPr>
            <w:r w:rsidRPr="00466302">
              <w:rPr>
                <w:sz w:val="18"/>
                <w:szCs w:val="18"/>
              </w:rPr>
              <w:t>22,000</w:t>
            </w:r>
          </w:p>
        </w:tc>
        <w:tc>
          <w:tcPr>
            <w:tcW w:w="352" w:type="pct"/>
            <w:shd w:val="clear" w:color="auto" w:fill="FFFFFF" w:themeFill="background1"/>
          </w:tcPr>
          <w:p w14:paraId="07D9603D" w14:textId="77777777" w:rsidR="00487E7B" w:rsidRPr="00466302" w:rsidRDefault="00487E7B" w:rsidP="00AB1B59">
            <w:pPr>
              <w:jc w:val="right"/>
              <w:rPr>
                <w:sz w:val="18"/>
                <w:szCs w:val="18"/>
              </w:rPr>
            </w:pPr>
            <w:r w:rsidRPr="00466302">
              <w:rPr>
                <w:sz w:val="18"/>
                <w:szCs w:val="18"/>
              </w:rPr>
              <w:t>23,000</w:t>
            </w:r>
          </w:p>
        </w:tc>
        <w:tc>
          <w:tcPr>
            <w:tcW w:w="352" w:type="pct"/>
            <w:shd w:val="clear" w:color="auto" w:fill="FFFFFF" w:themeFill="background1"/>
          </w:tcPr>
          <w:p w14:paraId="394DA847" w14:textId="77777777" w:rsidR="00487E7B" w:rsidRPr="00466302" w:rsidRDefault="00487E7B" w:rsidP="00AB1B59">
            <w:pPr>
              <w:jc w:val="right"/>
              <w:rPr>
                <w:sz w:val="18"/>
                <w:szCs w:val="18"/>
              </w:rPr>
            </w:pPr>
            <w:r w:rsidRPr="00466302">
              <w:rPr>
                <w:sz w:val="18"/>
                <w:szCs w:val="18"/>
              </w:rPr>
              <w:t>24,000</w:t>
            </w:r>
          </w:p>
        </w:tc>
        <w:tc>
          <w:tcPr>
            <w:tcW w:w="408" w:type="pct"/>
            <w:shd w:val="clear" w:color="auto" w:fill="FFFFFF" w:themeFill="background1"/>
          </w:tcPr>
          <w:p w14:paraId="733D7465" w14:textId="77777777" w:rsidR="00487E7B" w:rsidRPr="00466302" w:rsidRDefault="00487E7B" w:rsidP="00AB1B59">
            <w:pPr>
              <w:jc w:val="right"/>
              <w:rPr>
                <w:sz w:val="18"/>
                <w:szCs w:val="18"/>
              </w:rPr>
            </w:pPr>
            <w:r w:rsidRPr="00466302">
              <w:rPr>
                <w:sz w:val="18"/>
                <w:szCs w:val="18"/>
              </w:rPr>
              <w:t>25,000</w:t>
            </w:r>
          </w:p>
        </w:tc>
        <w:tc>
          <w:tcPr>
            <w:tcW w:w="564" w:type="pct"/>
          </w:tcPr>
          <w:p w14:paraId="17A74745" w14:textId="77777777" w:rsidR="00487E7B" w:rsidRPr="00466302" w:rsidRDefault="00487E7B" w:rsidP="00AB1B59">
            <w:pPr>
              <w:suppressAutoHyphens/>
              <w:rPr>
                <w:sz w:val="18"/>
                <w:szCs w:val="18"/>
                <w:lang w:val="en-GB"/>
              </w:rPr>
            </w:pPr>
            <w:r w:rsidRPr="00466302">
              <w:rPr>
                <w:sz w:val="18"/>
                <w:szCs w:val="18"/>
                <w:lang w:val="en-GB"/>
              </w:rPr>
              <w:t>EMIS</w:t>
            </w:r>
          </w:p>
        </w:tc>
      </w:tr>
      <w:tr w:rsidR="00487E7B" w:rsidRPr="00466302" w14:paraId="5BD44C2F" w14:textId="77777777" w:rsidTr="007C58DF">
        <w:trPr>
          <w:trHeight w:val="345"/>
        </w:trPr>
        <w:tc>
          <w:tcPr>
            <w:tcW w:w="670" w:type="pct"/>
            <w:vMerge/>
          </w:tcPr>
          <w:p w14:paraId="6CBD5920" w14:textId="77777777" w:rsidR="00487E7B" w:rsidRPr="00466302" w:rsidRDefault="00487E7B" w:rsidP="00AB1B59">
            <w:pPr>
              <w:suppressAutoHyphens/>
              <w:rPr>
                <w:b/>
                <w:bCs/>
                <w:sz w:val="18"/>
                <w:szCs w:val="18"/>
                <w:lang w:val="en-GB"/>
              </w:rPr>
            </w:pPr>
          </w:p>
        </w:tc>
        <w:tc>
          <w:tcPr>
            <w:tcW w:w="770" w:type="pct"/>
            <w:vMerge/>
          </w:tcPr>
          <w:p w14:paraId="37111716" w14:textId="77777777" w:rsidR="00487E7B" w:rsidRPr="00466302" w:rsidRDefault="00487E7B" w:rsidP="00AB1B59">
            <w:pPr>
              <w:suppressAutoHyphens/>
              <w:rPr>
                <w:sz w:val="18"/>
                <w:szCs w:val="18"/>
                <w:lang w:val="en-GB"/>
              </w:rPr>
            </w:pPr>
          </w:p>
        </w:tc>
        <w:tc>
          <w:tcPr>
            <w:tcW w:w="917" w:type="pct"/>
            <w:shd w:val="clear" w:color="auto" w:fill="FFFFFF" w:themeFill="background1"/>
          </w:tcPr>
          <w:p w14:paraId="25AF8794" w14:textId="77777777" w:rsidR="00487E7B" w:rsidRPr="00466302" w:rsidRDefault="00487E7B" w:rsidP="00AB1B59">
            <w:pPr>
              <w:rPr>
                <w:sz w:val="18"/>
                <w:szCs w:val="18"/>
              </w:rPr>
            </w:pPr>
            <w:r w:rsidRPr="00466302">
              <w:rPr>
                <w:sz w:val="18"/>
                <w:szCs w:val="18"/>
              </w:rPr>
              <w:t>Net Enrolment Rates at Secondary.</w:t>
            </w:r>
          </w:p>
        </w:tc>
        <w:tc>
          <w:tcPr>
            <w:tcW w:w="384" w:type="pct"/>
            <w:shd w:val="clear" w:color="auto" w:fill="FFFFFF" w:themeFill="background1"/>
          </w:tcPr>
          <w:p w14:paraId="59F0F169" w14:textId="77777777" w:rsidR="00487E7B" w:rsidRPr="00466302" w:rsidRDefault="00487E7B" w:rsidP="00AB1B59">
            <w:pPr>
              <w:jc w:val="right"/>
              <w:rPr>
                <w:sz w:val="18"/>
                <w:szCs w:val="18"/>
              </w:rPr>
            </w:pPr>
            <w:r w:rsidRPr="00466302">
              <w:rPr>
                <w:sz w:val="18"/>
                <w:szCs w:val="18"/>
              </w:rPr>
              <w:t>18,000</w:t>
            </w:r>
          </w:p>
        </w:tc>
        <w:tc>
          <w:tcPr>
            <w:tcW w:w="294" w:type="pct"/>
            <w:shd w:val="clear" w:color="auto" w:fill="FFFFFF" w:themeFill="background1"/>
          </w:tcPr>
          <w:p w14:paraId="0B6A2F46" w14:textId="77777777" w:rsidR="00487E7B" w:rsidRPr="00466302" w:rsidRDefault="00487E7B" w:rsidP="00AB1B59">
            <w:pPr>
              <w:jc w:val="right"/>
              <w:rPr>
                <w:sz w:val="18"/>
                <w:szCs w:val="18"/>
              </w:rPr>
            </w:pPr>
            <w:r w:rsidRPr="00466302">
              <w:rPr>
                <w:sz w:val="18"/>
                <w:szCs w:val="18"/>
              </w:rPr>
              <w:t>18,500</w:t>
            </w:r>
          </w:p>
        </w:tc>
        <w:tc>
          <w:tcPr>
            <w:tcW w:w="288" w:type="pct"/>
            <w:shd w:val="clear" w:color="auto" w:fill="FFFFFF" w:themeFill="background1"/>
          </w:tcPr>
          <w:p w14:paraId="03A45A03" w14:textId="77777777" w:rsidR="00487E7B" w:rsidRPr="00466302" w:rsidRDefault="00487E7B" w:rsidP="00AB1B59">
            <w:pPr>
              <w:jc w:val="right"/>
              <w:rPr>
                <w:sz w:val="18"/>
                <w:szCs w:val="18"/>
              </w:rPr>
            </w:pPr>
            <w:r w:rsidRPr="00466302">
              <w:rPr>
                <w:sz w:val="18"/>
                <w:szCs w:val="18"/>
              </w:rPr>
              <w:t>19,000</w:t>
            </w:r>
          </w:p>
        </w:tc>
        <w:tc>
          <w:tcPr>
            <w:tcW w:w="352" w:type="pct"/>
            <w:shd w:val="clear" w:color="auto" w:fill="FFFFFF" w:themeFill="background1"/>
          </w:tcPr>
          <w:p w14:paraId="531DE6CD" w14:textId="77777777" w:rsidR="00487E7B" w:rsidRPr="00466302" w:rsidRDefault="00487E7B" w:rsidP="00AB1B59">
            <w:pPr>
              <w:jc w:val="right"/>
              <w:rPr>
                <w:sz w:val="18"/>
                <w:szCs w:val="18"/>
              </w:rPr>
            </w:pPr>
            <w:r w:rsidRPr="00466302">
              <w:rPr>
                <w:sz w:val="18"/>
                <w:szCs w:val="18"/>
              </w:rPr>
              <w:t>19,500</w:t>
            </w:r>
          </w:p>
        </w:tc>
        <w:tc>
          <w:tcPr>
            <w:tcW w:w="352" w:type="pct"/>
            <w:shd w:val="clear" w:color="auto" w:fill="FFFFFF" w:themeFill="background1"/>
          </w:tcPr>
          <w:p w14:paraId="3D2C2BC7" w14:textId="77777777" w:rsidR="00487E7B" w:rsidRPr="00466302" w:rsidRDefault="00487E7B" w:rsidP="00AB1B59">
            <w:pPr>
              <w:jc w:val="right"/>
              <w:rPr>
                <w:sz w:val="18"/>
                <w:szCs w:val="18"/>
              </w:rPr>
            </w:pPr>
            <w:r w:rsidRPr="00466302">
              <w:rPr>
                <w:sz w:val="18"/>
                <w:szCs w:val="18"/>
              </w:rPr>
              <w:t>20,000</w:t>
            </w:r>
          </w:p>
        </w:tc>
        <w:tc>
          <w:tcPr>
            <w:tcW w:w="408" w:type="pct"/>
            <w:shd w:val="clear" w:color="auto" w:fill="FFFFFF" w:themeFill="background1"/>
          </w:tcPr>
          <w:p w14:paraId="62983AF2" w14:textId="77777777" w:rsidR="00487E7B" w:rsidRPr="00466302" w:rsidRDefault="00487E7B" w:rsidP="00AB1B59">
            <w:pPr>
              <w:jc w:val="right"/>
              <w:rPr>
                <w:sz w:val="18"/>
                <w:szCs w:val="18"/>
              </w:rPr>
            </w:pPr>
            <w:r w:rsidRPr="00466302">
              <w:rPr>
                <w:sz w:val="18"/>
                <w:szCs w:val="18"/>
              </w:rPr>
              <w:t>21,500</w:t>
            </w:r>
          </w:p>
        </w:tc>
        <w:tc>
          <w:tcPr>
            <w:tcW w:w="564" w:type="pct"/>
          </w:tcPr>
          <w:p w14:paraId="051A44F6" w14:textId="77777777" w:rsidR="00487E7B" w:rsidRPr="00466302" w:rsidRDefault="00487E7B" w:rsidP="00AB1B59">
            <w:pPr>
              <w:suppressAutoHyphens/>
              <w:rPr>
                <w:sz w:val="18"/>
                <w:szCs w:val="18"/>
                <w:lang w:val="en-GB"/>
              </w:rPr>
            </w:pPr>
            <w:r w:rsidRPr="00466302">
              <w:rPr>
                <w:sz w:val="18"/>
                <w:szCs w:val="18"/>
                <w:lang w:val="en-GB"/>
              </w:rPr>
              <w:t>EMIS</w:t>
            </w:r>
          </w:p>
        </w:tc>
      </w:tr>
      <w:tr w:rsidR="00487E7B" w:rsidRPr="00466302" w14:paraId="20659963" w14:textId="77777777" w:rsidTr="007C58DF">
        <w:trPr>
          <w:trHeight w:val="345"/>
        </w:trPr>
        <w:tc>
          <w:tcPr>
            <w:tcW w:w="670" w:type="pct"/>
            <w:vMerge/>
          </w:tcPr>
          <w:p w14:paraId="7A7B9777" w14:textId="77777777" w:rsidR="00487E7B" w:rsidRPr="00466302" w:rsidRDefault="00487E7B" w:rsidP="00AB1B59">
            <w:pPr>
              <w:suppressAutoHyphens/>
              <w:rPr>
                <w:b/>
                <w:bCs/>
                <w:sz w:val="18"/>
                <w:szCs w:val="18"/>
                <w:lang w:val="en-GB"/>
              </w:rPr>
            </w:pPr>
          </w:p>
        </w:tc>
        <w:tc>
          <w:tcPr>
            <w:tcW w:w="770" w:type="pct"/>
            <w:vMerge/>
          </w:tcPr>
          <w:p w14:paraId="726E9BC0" w14:textId="77777777" w:rsidR="00487E7B" w:rsidRPr="00466302" w:rsidRDefault="00487E7B" w:rsidP="00AB1B59">
            <w:pPr>
              <w:suppressAutoHyphens/>
              <w:rPr>
                <w:sz w:val="18"/>
                <w:szCs w:val="18"/>
                <w:lang w:val="en-GB"/>
              </w:rPr>
            </w:pPr>
          </w:p>
        </w:tc>
        <w:tc>
          <w:tcPr>
            <w:tcW w:w="917" w:type="pct"/>
            <w:shd w:val="clear" w:color="auto" w:fill="FFFFFF" w:themeFill="background1"/>
          </w:tcPr>
          <w:p w14:paraId="185A07C5" w14:textId="77777777" w:rsidR="00487E7B" w:rsidRPr="00466302" w:rsidRDefault="00487E7B" w:rsidP="00AB1B59">
            <w:pPr>
              <w:rPr>
                <w:sz w:val="18"/>
                <w:szCs w:val="18"/>
              </w:rPr>
            </w:pPr>
            <w:r w:rsidRPr="00466302">
              <w:rPr>
                <w:sz w:val="18"/>
                <w:szCs w:val="18"/>
              </w:rPr>
              <w:t>Percentage of children completing P.7.</w:t>
            </w:r>
          </w:p>
        </w:tc>
        <w:tc>
          <w:tcPr>
            <w:tcW w:w="384" w:type="pct"/>
            <w:shd w:val="clear" w:color="auto" w:fill="FFFFFF" w:themeFill="background1"/>
          </w:tcPr>
          <w:p w14:paraId="50E8BD26" w14:textId="77777777" w:rsidR="00487E7B" w:rsidRPr="00466302" w:rsidRDefault="00487E7B" w:rsidP="00AB1B59">
            <w:pPr>
              <w:jc w:val="right"/>
              <w:rPr>
                <w:sz w:val="18"/>
                <w:szCs w:val="18"/>
              </w:rPr>
            </w:pPr>
            <w:r w:rsidRPr="00466302">
              <w:rPr>
                <w:sz w:val="18"/>
                <w:szCs w:val="18"/>
              </w:rPr>
              <w:t>65</w:t>
            </w:r>
          </w:p>
        </w:tc>
        <w:tc>
          <w:tcPr>
            <w:tcW w:w="294" w:type="pct"/>
            <w:shd w:val="clear" w:color="auto" w:fill="FFFFFF" w:themeFill="background1"/>
          </w:tcPr>
          <w:p w14:paraId="0BAD3792" w14:textId="77777777" w:rsidR="00487E7B" w:rsidRPr="00466302" w:rsidRDefault="00487E7B" w:rsidP="00AB1B59">
            <w:pPr>
              <w:jc w:val="right"/>
              <w:rPr>
                <w:sz w:val="18"/>
                <w:szCs w:val="18"/>
              </w:rPr>
            </w:pPr>
            <w:r w:rsidRPr="00466302">
              <w:rPr>
                <w:sz w:val="18"/>
                <w:szCs w:val="18"/>
              </w:rPr>
              <w:t>65</w:t>
            </w:r>
          </w:p>
        </w:tc>
        <w:tc>
          <w:tcPr>
            <w:tcW w:w="288" w:type="pct"/>
            <w:shd w:val="clear" w:color="auto" w:fill="FFFFFF" w:themeFill="background1"/>
          </w:tcPr>
          <w:p w14:paraId="0F398A93" w14:textId="77777777" w:rsidR="00487E7B" w:rsidRPr="00466302" w:rsidRDefault="00487E7B" w:rsidP="00AB1B59">
            <w:pPr>
              <w:jc w:val="right"/>
              <w:rPr>
                <w:sz w:val="18"/>
                <w:szCs w:val="18"/>
              </w:rPr>
            </w:pPr>
            <w:r w:rsidRPr="00466302">
              <w:rPr>
                <w:sz w:val="18"/>
                <w:szCs w:val="18"/>
              </w:rPr>
              <w:t>68</w:t>
            </w:r>
          </w:p>
        </w:tc>
        <w:tc>
          <w:tcPr>
            <w:tcW w:w="352" w:type="pct"/>
            <w:shd w:val="clear" w:color="auto" w:fill="FFFFFF" w:themeFill="background1"/>
          </w:tcPr>
          <w:p w14:paraId="2D85D529" w14:textId="77777777" w:rsidR="00487E7B" w:rsidRPr="00466302" w:rsidRDefault="00487E7B" w:rsidP="00AB1B59">
            <w:pPr>
              <w:jc w:val="right"/>
              <w:rPr>
                <w:sz w:val="18"/>
                <w:szCs w:val="18"/>
              </w:rPr>
            </w:pPr>
            <w:r w:rsidRPr="00466302">
              <w:rPr>
                <w:sz w:val="18"/>
                <w:szCs w:val="18"/>
              </w:rPr>
              <w:t>70</w:t>
            </w:r>
          </w:p>
        </w:tc>
        <w:tc>
          <w:tcPr>
            <w:tcW w:w="352" w:type="pct"/>
            <w:shd w:val="clear" w:color="auto" w:fill="FFFFFF" w:themeFill="background1"/>
          </w:tcPr>
          <w:p w14:paraId="024F62BC" w14:textId="77777777" w:rsidR="00487E7B" w:rsidRPr="00466302" w:rsidRDefault="00487E7B" w:rsidP="00AB1B59">
            <w:pPr>
              <w:jc w:val="right"/>
              <w:rPr>
                <w:sz w:val="18"/>
                <w:szCs w:val="18"/>
              </w:rPr>
            </w:pPr>
            <w:r w:rsidRPr="00466302">
              <w:rPr>
                <w:sz w:val="18"/>
                <w:szCs w:val="18"/>
              </w:rPr>
              <w:t>80</w:t>
            </w:r>
          </w:p>
        </w:tc>
        <w:tc>
          <w:tcPr>
            <w:tcW w:w="408" w:type="pct"/>
            <w:shd w:val="clear" w:color="auto" w:fill="FFFFFF" w:themeFill="background1"/>
          </w:tcPr>
          <w:p w14:paraId="3A8B7BCC" w14:textId="77777777" w:rsidR="00487E7B" w:rsidRPr="00466302" w:rsidRDefault="00487E7B" w:rsidP="00AB1B59">
            <w:pPr>
              <w:jc w:val="right"/>
              <w:rPr>
                <w:sz w:val="18"/>
                <w:szCs w:val="18"/>
              </w:rPr>
            </w:pPr>
            <w:r w:rsidRPr="00466302">
              <w:rPr>
                <w:sz w:val="18"/>
                <w:szCs w:val="18"/>
              </w:rPr>
              <w:t>82</w:t>
            </w:r>
          </w:p>
        </w:tc>
        <w:tc>
          <w:tcPr>
            <w:tcW w:w="564" w:type="pct"/>
          </w:tcPr>
          <w:p w14:paraId="14190F1D" w14:textId="77777777" w:rsidR="00487E7B" w:rsidRPr="00466302" w:rsidRDefault="00487E7B" w:rsidP="00AB1B59">
            <w:pPr>
              <w:suppressAutoHyphens/>
              <w:rPr>
                <w:sz w:val="18"/>
                <w:szCs w:val="18"/>
                <w:lang w:val="en-GB"/>
              </w:rPr>
            </w:pPr>
            <w:r w:rsidRPr="00466302">
              <w:rPr>
                <w:sz w:val="18"/>
                <w:szCs w:val="18"/>
                <w:lang w:val="en-GB"/>
              </w:rPr>
              <w:t>UNEB</w:t>
            </w:r>
          </w:p>
        </w:tc>
      </w:tr>
      <w:tr w:rsidR="00487E7B" w:rsidRPr="00466302" w14:paraId="3A4BEC34" w14:textId="77777777" w:rsidTr="007C58DF">
        <w:trPr>
          <w:trHeight w:val="422"/>
        </w:trPr>
        <w:tc>
          <w:tcPr>
            <w:tcW w:w="670" w:type="pct"/>
            <w:vMerge/>
          </w:tcPr>
          <w:p w14:paraId="74BA3A3C" w14:textId="77777777" w:rsidR="00487E7B" w:rsidRPr="00466302" w:rsidRDefault="00487E7B" w:rsidP="00AB1B59">
            <w:pPr>
              <w:suppressAutoHyphens/>
              <w:rPr>
                <w:b/>
                <w:bCs/>
                <w:sz w:val="18"/>
                <w:szCs w:val="18"/>
                <w:lang w:val="en-GB"/>
              </w:rPr>
            </w:pPr>
          </w:p>
        </w:tc>
        <w:tc>
          <w:tcPr>
            <w:tcW w:w="770" w:type="pct"/>
            <w:vMerge/>
          </w:tcPr>
          <w:p w14:paraId="275916BF" w14:textId="77777777" w:rsidR="00487E7B" w:rsidRPr="00466302" w:rsidRDefault="00487E7B" w:rsidP="00AB1B59">
            <w:pPr>
              <w:suppressAutoHyphens/>
              <w:rPr>
                <w:sz w:val="18"/>
                <w:szCs w:val="18"/>
                <w:lang w:val="en-GB"/>
              </w:rPr>
            </w:pPr>
          </w:p>
        </w:tc>
        <w:tc>
          <w:tcPr>
            <w:tcW w:w="917" w:type="pct"/>
            <w:shd w:val="clear" w:color="auto" w:fill="FFFFFF" w:themeFill="background1"/>
          </w:tcPr>
          <w:p w14:paraId="1FCA561C" w14:textId="77777777" w:rsidR="00487E7B" w:rsidRPr="00466302" w:rsidRDefault="00487E7B" w:rsidP="00AB1B59">
            <w:pPr>
              <w:rPr>
                <w:sz w:val="18"/>
                <w:szCs w:val="18"/>
              </w:rPr>
            </w:pPr>
            <w:r w:rsidRPr="00466302">
              <w:rPr>
                <w:sz w:val="18"/>
                <w:szCs w:val="18"/>
              </w:rPr>
              <w:t xml:space="preserve">Percentage of children transitioning from primary to lower secondary education </w:t>
            </w:r>
          </w:p>
        </w:tc>
        <w:tc>
          <w:tcPr>
            <w:tcW w:w="384" w:type="pct"/>
            <w:shd w:val="clear" w:color="auto" w:fill="FFFFFF" w:themeFill="background1"/>
          </w:tcPr>
          <w:p w14:paraId="305636E8" w14:textId="77777777" w:rsidR="00487E7B" w:rsidRPr="00466302" w:rsidRDefault="00487E7B" w:rsidP="00AB1B59">
            <w:pPr>
              <w:jc w:val="right"/>
              <w:rPr>
                <w:sz w:val="18"/>
                <w:szCs w:val="18"/>
              </w:rPr>
            </w:pPr>
            <w:r w:rsidRPr="00466302">
              <w:rPr>
                <w:sz w:val="18"/>
                <w:szCs w:val="18"/>
              </w:rPr>
              <w:t> 50</w:t>
            </w:r>
          </w:p>
        </w:tc>
        <w:tc>
          <w:tcPr>
            <w:tcW w:w="294" w:type="pct"/>
            <w:shd w:val="clear" w:color="auto" w:fill="FFFFFF" w:themeFill="background1"/>
          </w:tcPr>
          <w:p w14:paraId="768527BD" w14:textId="77777777" w:rsidR="00487E7B" w:rsidRPr="00466302" w:rsidRDefault="00487E7B" w:rsidP="00AB1B59">
            <w:pPr>
              <w:jc w:val="right"/>
              <w:rPr>
                <w:sz w:val="18"/>
                <w:szCs w:val="18"/>
              </w:rPr>
            </w:pPr>
            <w:r w:rsidRPr="00466302">
              <w:rPr>
                <w:sz w:val="18"/>
                <w:szCs w:val="18"/>
              </w:rPr>
              <w:t>55 56</w:t>
            </w:r>
          </w:p>
        </w:tc>
        <w:tc>
          <w:tcPr>
            <w:tcW w:w="288" w:type="pct"/>
            <w:shd w:val="clear" w:color="auto" w:fill="FFFFFF" w:themeFill="background1"/>
          </w:tcPr>
          <w:p w14:paraId="6D52661C" w14:textId="77777777" w:rsidR="00487E7B" w:rsidRPr="00466302" w:rsidRDefault="00487E7B" w:rsidP="00AB1B59">
            <w:pPr>
              <w:jc w:val="right"/>
              <w:rPr>
                <w:sz w:val="18"/>
                <w:szCs w:val="18"/>
              </w:rPr>
            </w:pPr>
            <w:r w:rsidRPr="00466302">
              <w:rPr>
                <w:sz w:val="18"/>
                <w:szCs w:val="18"/>
              </w:rPr>
              <w:t>58 </w:t>
            </w:r>
          </w:p>
        </w:tc>
        <w:tc>
          <w:tcPr>
            <w:tcW w:w="352" w:type="pct"/>
            <w:shd w:val="clear" w:color="auto" w:fill="FFFFFF" w:themeFill="background1"/>
          </w:tcPr>
          <w:p w14:paraId="0D24221B" w14:textId="77777777" w:rsidR="00487E7B" w:rsidRPr="00466302" w:rsidRDefault="00487E7B" w:rsidP="00AB1B59">
            <w:pPr>
              <w:jc w:val="right"/>
              <w:rPr>
                <w:sz w:val="18"/>
                <w:szCs w:val="18"/>
              </w:rPr>
            </w:pPr>
            <w:r w:rsidRPr="00466302">
              <w:rPr>
                <w:sz w:val="18"/>
                <w:szCs w:val="18"/>
              </w:rPr>
              <w:t>60 </w:t>
            </w:r>
          </w:p>
        </w:tc>
        <w:tc>
          <w:tcPr>
            <w:tcW w:w="352" w:type="pct"/>
            <w:shd w:val="clear" w:color="auto" w:fill="FFFFFF" w:themeFill="background1"/>
          </w:tcPr>
          <w:p w14:paraId="3E3D28DF" w14:textId="77777777" w:rsidR="00487E7B" w:rsidRPr="00466302" w:rsidRDefault="00487E7B" w:rsidP="00AB1B59">
            <w:pPr>
              <w:jc w:val="right"/>
              <w:rPr>
                <w:sz w:val="18"/>
                <w:szCs w:val="18"/>
              </w:rPr>
            </w:pPr>
            <w:r w:rsidRPr="00466302">
              <w:rPr>
                <w:sz w:val="18"/>
                <w:szCs w:val="18"/>
              </w:rPr>
              <w:t>65 </w:t>
            </w:r>
          </w:p>
        </w:tc>
        <w:tc>
          <w:tcPr>
            <w:tcW w:w="408" w:type="pct"/>
            <w:shd w:val="clear" w:color="auto" w:fill="FFFFFF" w:themeFill="background1"/>
          </w:tcPr>
          <w:p w14:paraId="4B55BC4B" w14:textId="77777777" w:rsidR="00487E7B" w:rsidRPr="00466302" w:rsidRDefault="00487E7B" w:rsidP="00AB1B59">
            <w:pPr>
              <w:jc w:val="right"/>
              <w:rPr>
                <w:sz w:val="18"/>
                <w:szCs w:val="18"/>
              </w:rPr>
            </w:pPr>
            <w:r w:rsidRPr="00466302">
              <w:rPr>
                <w:sz w:val="18"/>
                <w:szCs w:val="18"/>
              </w:rPr>
              <w:t>70 </w:t>
            </w:r>
          </w:p>
        </w:tc>
        <w:tc>
          <w:tcPr>
            <w:tcW w:w="564" w:type="pct"/>
          </w:tcPr>
          <w:p w14:paraId="33255573" w14:textId="77777777" w:rsidR="00487E7B" w:rsidRPr="00466302" w:rsidRDefault="00487E7B" w:rsidP="00AB1B59">
            <w:pPr>
              <w:suppressAutoHyphens/>
              <w:rPr>
                <w:sz w:val="18"/>
                <w:szCs w:val="18"/>
                <w:lang w:val="en-GB"/>
              </w:rPr>
            </w:pPr>
            <w:r w:rsidRPr="00466302">
              <w:rPr>
                <w:sz w:val="18"/>
                <w:szCs w:val="18"/>
                <w:lang w:val="en-GB"/>
              </w:rPr>
              <w:t>EMIS</w:t>
            </w:r>
          </w:p>
        </w:tc>
      </w:tr>
      <w:tr w:rsidR="00487E7B" w:rsidRPr="00466302" w14:paraId="51E76B16" w14:textId="77777777" w:rsidTr="007C58DF">
        <w:trPr>
          <w:trHeight w:val="420"/>
        </w:trPr>
        <w:tc>
          <w:tcPr>
            <w:tcW w:w="670" w:type="pct"/>
            <w:vMerge/>
          </w:tcPr>
          <w:p w14:paraId="0DB14F0D" w14:textId="77777777" w:rsidR="00487E7B" w:rsidRPr="00466302" w:rsidRDefault="00487E7B" w:rsidP="00AB1B59">
            <w:pPr>
              <w:suppressAutoHyphens/>
              <w:rPr>
                <w:b/>
                <w:bCs/>
                <w:sz w:val="18"/>
                <w:szCs w:val="18"/>
                <w:lang w:val="en-GB"/>
              </w:rPr>
            </w:pPr>
          </w:p>
        </w:tc>
        <w:tc>
          <w:tcPr>
            <w:tcW w:w="770" w:type="pct"/>
            <w:vMerge/>
          </w:tcPr>
          <w:p w14:paraId="66325620" w14:textId="77777777" w:rsidR="00487E7B" w:rsidRPr="00466302" w:rsidRDefault="00487E7B" w:rsidP="00AB1B59">
            <w:pPr>
              <w:suppressAutoHyphens/>
              <w:rPr>
                <w:sz w:val="18"/>
                <w:szCs w:val="18"/>
                <w:lang w:val="en-GB"/>
              </w:rPr>
            </w:pPr>
          </w:p>
        </w:tc>
        <w:tc>
          <w:tcPr>
            <w:tcW w:w="917" w:type="pct"/>
            <w:shd w:val="clear" w:color="auto" w:fill="FFFFFF" w:themeFill="background1"/>
          </w:tcPr>
          <w:p w14:paraId="341EF081" w14:textId="77777777" w:rsidR="00487E7B" w:rsidRPr="00466302" w:rsidRDefault="00487E7B" w:rsidP="00AB1B59">
            <w:pPr>
              <w:rPr>
                <w:sz w:val="18"/>
                <w:szCs w:val="18"/>
              </w:rPr>
            </w:pPr>
            <w:r w:rsidRPr="00466302">
              <w:rPr>
                <w:sz w:val="18"/>
                <w:szCs w:val="18"/>
              </w:rPr>
              <w:t>Percentage of learners transitioning from Secondary to tertiary.</w:t>
            </w:r>
          </w:p>
        </w:tc>
        <w:tc>
          <w:tcPr>
            <w:tcW w:w="384" w:type="pct"/>
            <w:shd w:val="clear" w:color="auto" w:fill="FFFFFF" w:themeFill="background1"/>
          </w:tcPr>
          <w:p w14:paraId="21FD4767" w14:textId="77777777" w:rsidR="00487E7B" w:rsidRPr="00466302" w:rsidRDefault="00487E7B" w:rsidP="00AB1B59">
            <w:pPr>
              <w:jc w:val="right"/>
              <w:rPr>
                <w:sz w:val="18"/>
                <w:szCs w:val="18"/>
              </w:rPr>
            </w:pPr>
            <w:r w:rsidRPr="00466302">
              <w:rPr>
                <w:sz w:val="18"/>
                <w:szCs w:val="18"/>
              </w:rPr>
              <w:t>50</w:t>
            </w:r>
          </w:p>
        </w:tc>
        <w:tc>
          <w:tcPr>
            <w:tcW w:w="294" w:type="pct"/>
            <w:shd w:val="clear" w:color="auto" w:fill="FFFFFF" w:themeFill="background1"/>
          </w:tcPr>
          <w:p w14:paraId="0CA8F949" w14:textId="77777777" w:rsidR="00487E7B" w:rsidRPr="00466302" w:rsidRDefault="00487E7B" w:rsidP="00AB1B59">
            <w:pPr>
              <w:jc w:val="right"/>
              <w:rPr>
                <w:sz w:val="18"/>
                <w:szCs w:val="18"/>
              </w:rPr>
            </w:pPr>
            <w:r w:rsidRPr="00466302">
              <w:rPr>
                <w:sz w:val="18"/>
                <w:szCs w:val="18"/>
              </w:rPr>
              <w:t>55</w:t>
            </w:r>
          </w:p>
        </w:tc>
        <w:tc>
          <w:tcPr>
            <w:tcW w:w="288" w:type="pct"/>
            <w:shd w:val="clear" w:color="auto" w:fill="FFFFFF" w:themeFill="background1"/>
          </w:tcPr>
          <w:p w14:paraId="49702835" w14:textId="77777777" w:rsidR="00487E7B" w:rsidRPr="00466302" w:rsidRDefault="00487E7B" w:rsidP="00AB1B59">
            <w:pPr>
              <w:jc w:val="right"/>
              <w:rPr>
                <w:sz w:val="18"/>
                <w:szCs w:val="18"/>
              </w:rPr>
            </w:pPr>
            <w:r w:rsidRPr="00466302">
              <w:rPr>
                <w:sz w:val="18"/>
                <w:szCs w:val="18"/>
              </w:rPr>
              <w:t>60</w:t>
            </w:r>
          </w:p>
        </w:tc>
        <w:tc>
          <w:tcPr>
            <w:tcW w:w="352" w:type="pct"/>
            <w:shd w:val="clear" w:color="auto" w:fill="FFFFFF" w:themeFill="background1"/>
          </w:tcPr>
          <w:p w14:paraId="6EC3460E" w14:textId="77777777" w:rsidR="00487E7B" w:rsidRPr="00466302" w:rsidRDefault="00487E7B" w:rsidP="00AB1B59">
            <w:pPr>
              <w:jc w:val="right"/>
              <w:rPr>
                <w:sz w:val="18"/>
                <w:szCs w:val="18"/>
              </w:rPr>
            </w:pPr>
            <w:r w:rsidRPr="00466302">
              <w:rPr>
                <w:sz w:val="18"/>
                <w:szCs w:val="18"/>
              </w:rPr>
              <w:t>65</w:t>
            </w:r>
          </w:p>
        </w:tc>
        <w:tc>
          <w:tcPr>
            <w:tcW w:w="352" w:type="pct"/>
            <w:shd w:val="clear" w:color="auto" w:fill="FFFFFF" w:themeFill="background1"/>
          </w:tcPr>
          <w:p w14:paraId="546367E4" w14:textId="77777777" w:rsidR="00487E7B" w:rsidRPr="00466302" w:rsidRDefault="00487E7B" w:rsidP="00AB1B59">
            <w:pPr>
              <w:jc w:val="right"/>
              <w:rPr>
                <w:sz w:val="18"/>
                <w:szCs w:val="18"/>
              </w:rPr>
            </w:pPr>
            <w:r w:rsidRPr="00466302">
              <w:rPr>
                <w:sz w:val="18"/>
                <w:szCs w:val="18"/>
              </w:rPr>
              <w:t>70</w:t>
            </w:r>
          </w:p>
        </w:tc>
        <w:tc>
          <w:tcPr>
            <w:tcW w:w="408" w:type="pct"/>
            <w:shd w:val="clear" w:color="auto" w:fill="FFFFFF" w:themeFill="background1"/>
          </w:tcPr>
          <w:p w14:paraId="049589BF" w14:textId="77777777" w:rsidR="00487E7B" w:rsidRPr="00466302" w:rsidRDefault="00487E7B" w:rsidP="00AB1B59">
            <w:pPr>
              <w:jc w:val="right"/>
              <w:rPr>
                <w:sz w:val="18"/>
                <w:szCs w:val="18"/>
              </w:rPr>
            </w:pPr>
            <w:r w:rsidRPr="00466302">
              <w:rPr>
                <w:sz w:val="18"/>
                <w:szCs w:val="18"/>
              </w:rPr>
              <w:t>75</w:t>
            </w:r>
          </w:p>
        </w:tc>
        <w:tc>
          <w:tcPr>
            <w:tcW w:w="564" w:type="pct"/>
          </w:tcPr>
          <w:p w14:paraId="77D217C9" w14:textId="77777777" w:rsidR="00487E7B" w:rsidRPr="00466302" w:rsidRDefault="00487E7B" w:rsidP="00AB1B59">
            <w:pPr>
              <w:suppressAutoHyphens/>
              <w:rPr>
                <w:sz w:val="18"/>
                <w:szCs w:val="18"/>
                <w:lang w:val="en-GB"/>
              </w:rPr>
            </w:pPr>
            <w:r w:rsidRPr="00466302">
              <w:rPr>
                <w:sz w:val="18"/>
                <w:szCs w:val="18"/>
                <w:lang w:val="en-GB"/>
              </w:rPr>
              <w:t>EMIS</w:t>
            </w:r>
          </w:p>
        </w:tc>
      </w:tr>
      <w:tr w:rsidR="00487E7B" w:rsidRPr="00466302" w14:paraId="3E170768" w14:textId="77777777" w:rsidTr="007C58DF">
        <w:trPr>
          <w:trHeight w:val="345"/>
        </w:trPr>
        <w:tc>
          <w:tcPr>
            <w:tcW w:w="670" w:type="pct"/>
            <w:vMerge/>
          </w:tcPr>
          <w:p w14:paraId="36040894" w14:textId="77777777" w:rsidR="00487E7B" w:rsidRPr="00466302" w:rsidRDefault="00487E7B" w:rsidP="00AB1B59">
            <w:pPr>
              <w:suppressAutoHyphens/>
              <w:rPr>
                <w:b/>
                <w:bCs/>
                <w:sz w:val="18"/>
                <w:szCs w:val="18"/>
                <w:lang w:val="en-GB"/>
              </w:rPr>
            </w:pPr>
          </w:p>
        </w:tc>
        <w:tc>
          <w:tcPr>
            <w:tcW w:w="770" w:type="pct"/>
            <w:vMerge w:val="restart"/>
          </w:tcPr>
          <w:p w14:paraId="53C9EA95" w14:textId="77777777" w:rsidR="00487E7B" w:rsidRPr="00466302" w:rsidRDefault="00487E7B" w:rsidP="00AB1B59">
            <w:pPr>
              <w:suppressAutoHyphens/>
              <w:rPr>
                <w:b/>
                <w:sz w:val="18"/>
                <w:szCs w:val="18"/>
                <w:lang w:val="en-GB"/>
              </w:rPr>
            </w:pPr>
            <w:r w:rsidRPr="00466302">
              <w:rPr>
                <w:b/>
                <w:sz w:val="18"/>
                <w:szCs w:val="18"/>
                <w:lang w:val="en-GB"/>
              </w:rPr>
              <w:t>Outcome 1.2:</w:t>
            </w:r>
          </w:p>
          <w:p w14:paraId="043947A6" w14:textId="77777777" w:rsidR="00487E7B" w:rsidRPr="00466302" w:rsidRDefault="00487E7B" w:rsidP="00AB1B59">
            <w:pPr>
              <w:suppressAutoHyphens/>
              <w:rPr>
                <w:sz w:val="18"/>
                <w:szCs w:val="18"/>
                <w:lang w:val="en-GB"/>
              </w:rPr>
            </w:pPr>
            <w:r w:rsidRPr="00466302">
              <w:rPr>
                <w:sz w:val="18"/>
                <w:szCs w:val="18"/>
                <w:lang w:val="en-GB"/>
              </w:rPr>
              <w:t>Improved Pupil/Student Learning Outcomes.</w:t>
            </w:r>
          </w:p>
        </w:tc>
        <w:tc>
          <w:tcPr>
            <w:tcW w:w="917" w:type="pct"/>
            <w:shd w:val="clear" w:color="auto" w:fill="FFFFFF" w:themeFill="background1"/>
          </w:tcPr>
          <w:p w14:paraId="247E65E7" w14:textId="77777777" w:rsidR="00487E7B" w:rsidRPr="00466302" w:rsidRDefault="00487E7B" w:rsidP="00AB1B59">
            <w:pPr>
              <w:rPr>
                <w:sz w:val="18"/>
                <w:szCs w:val="18"/>
              </w:rPr>
            </w:pPr>
            <w:r w:rsidRPr="00466302">
              <w:rPr>
                <w:sz w:val="18"/>
                <w:szCs w:val="18"/>
              </w:rPr>
              <w:t>Proportion of students achieving proficiency in literacy</w:t>
            </w:r>
          </w:p>
        </w:tc>
        <w:tc>
          <w:tcPr>
            <w:tcW w:w="384" w:type="pct"/>
            <w:shd w:val="clear" w:color="auto" w:fill="FFFFFF" w:themeFill="background1"/>
          </w:tcPr>
          <w:p w14:paraId="2018040B" w14:textId="77777777" w:rsidR="00487E7B" w:rsidRPr="00466302" w:rsidRDefault="00487E7B" w:rsidP="00AB1B59">
            <w:pPr>
              <w:jc w:val="right"/>
              <w:rPr>
                <w:sz w:val="18"/>
                <w:szCs w:val="18"/>
              </w:rPr>
            </w:pPr>
            <w:r w:rsidRPr="00466302">
              <w:rPr>
                <w:sz w:val="18"/>
                <w:szCs w:val="18"/>
              </w:rPr>
              <w:t>55</w:t>
            </w:r>
          </w:p>
        </w:tc>
        <w:tc>
          <w:tcPr>
            <w:tcW w:w="294" w:type="pct"/>
            <w:shd w:val="clear" w:color="auto" w:fill="FFFFFF" w:themeFill="background1"/>
          </w:tcPr>
          <w:p w14:paraId="545FEB84" w14:textId="77777777" w:rsidR="00487E7B" w:rsidRPr="00466302" w:rsidRDefault="00487E7B" w:rsidP="00AB1B59">
            <w:pPr>
              <w:jc w:val="right"/>
              <w:rPr>
                <w:sz w:val="18"/>
                <w:szCs w:val="18"/>
              </w:rPr>
            </w:pPr>
            <w:r w:rsidRPr="00466302">
              <w:rPr>
                <w:sz w:val="18"/>
                <w:szCs w:val="18"/>
              </w:rPr>
              <w:t>60</w:t>
            </w:r>
          </w:p>
        </w:tc>
        <w:tc>
          <w:tcPr>
            <w:tcW w:w="288" w:type="pct"/>
            <w:shd w:val="clear" w:color="auto" w:fill="FFFFFF" w:themeFill="background1"/>
          </w:tcPr>
          <w:p w14:paraId="7EDB18C4" w14:textId="77777777" w:rsidR="00487E7B" w:rsidRPr="00466302" w:rsidRDefault="00487E7B" w:rsidP="00AB1B59">
            <w:pPr>
              <w:jc w:val="right"/>
              <w:rPr>
                <w:sz w:val="18"/>
                <w:szCs w:val="18"/>
              </w:rPr>
            </w:pPr>
            <w:r w:rsidRPr="00466302">
              <w:rPr>
                <w:sz w:val="18"/>
                <w:szCs w:val="18"/>
              </w:rPr>
              <w:t>65</w:t>
            </w:r>
          </w:p>
        </w:tc>
        <w:tc>
          <w:tcPr>
            <w:tcW w:w="352" w:type="pct"/>
            <w:shd w:val="clear" w:color="auto" w:fill="FFFFFF" w:themeFill="background1"/>
          </w:tcPr>
          <w:p w14:paraId="36521409" w14:textId="77777777" w:rsidR="00487E7B" w:rsidRPr="00466302" w:rsidRDefault="00487E7B" w:rsidP="00AB1B59">
            <w:pPr>
              <w:jc w:val="right"/>
              <w:rPr>
                <w:sz w:val="18"/>
                <w:szCs w:val="18"/>
              </w:rPr>
            </w:pPr>
            <w:r w:rsidRPr="00466302">
              <w:rPr>
                <w:sz w:val="18"/>
                <w:szCs w:val="18"/>
              </w:rPr>
              <w:t>70</w:t>
            </w:r>
          </w:p>
        </w:tc>
        <w:tc>
          <w:tcPr>
            <w:tcW w:w="352" w:type="pct"/>
            <w:shd w:val="clear" w:color="auto" w:fill="FFFFFF" w:themeFill="background1"/>
          </w:tcPr>
          <w:p w14:paraId="05D7686D" w14:textId="77777777" w:rsidR="00487E7B" w:rsidRPr="00466302" w:rsidRDefault="00487E7B" w:rsidP="00AB1B59">
            <w:pPr>
              <w:jc w:val="right"/>
              <w:rPr>
                <w:sz w:val="18"/>
                <w:szCs w:val="18"/>
              </w:rPr>
            </w:pPr>
            <w:r w:rsidRPr="00466302">
              <w:rPr>
                <w:sz w:val="18"/>
                <w:szCs w:val="18"/>
              </w:rPr>
              <w:t>75</w:t>
            </w:r>
          </w:p>
        </w:tc>
        <w:tc>
          <w:tcPr>
            <w:tcW w:w="408" w:type="pct"/>
            <w:shd w:val="clear" w:color="auto" w:fill="FFFFFF" w:themeFill="background1"/>
          </w:tcPr>
          <w:p w14:paraId="33CDD831" w14:textId="77777777" w:rsidR="00487E7B" w:rsidRPr="00466302" w:rsidRDefault="00487E7B" w:rsidP="00AB1B59">
            <w:pPr>
              <w:jc w:val="right"/>
              <w:rPr>
                <w:sz w:val="18"/>
                <w:szCs w:val="18"/>
              </w:rPr>
            </w:pPr>
            <w:r w:rsidRPr="00466302">
              <w:rPr>
                <w:sz w:val="18"/>
                <w:szCs w:val="18"/>
              </w:rPr>
              <w:t>80</w:t>
            </w:r>
          </w:p>
        </w:tc>
        <w:tc>
          <w:tcPr>
            <w:tcW w:w="564" w:type="pct"/>
          </w:tcPr>
          <w:p w14:paraId="7AEBAB49" w14:textId="77777777" w:rsidR="00487E7B" w:rsidRPr="00466302" w:rsidRDefault="00487E7B" w:rsidP="00AB1B59">
            <w:pPr>
              <w:suppressAutoHyphens/>
              <w:rPr>
                <w:sz w:val="18"/>
                <w:szCs w:val="18"/>
                <w:lang w:val="en-GB"/>
              </w:rPr>
            </w:pPr>
            <w:r w:rsidRPr="00466302">
              <w:rPr>
                <w:sz w:val="18"/>
                <w:szCs w:val="18"/>
                <w:lang w:val="en-GB"/>
              </w:rPr>
              <w:t>NAPE</w:t>
            </w:r>
          </w:p>
        </w:tc>
      </w:tr>
      <w:tr w:rsidR="00487E7B" w:rsidRPr="00466302" w14:paraId="20470E16" w14:textId="77777777" w:rsidTr="007C58DF">
        <w:trPr>
          <w:trHeight w:val="142"/>
        </w:trPr>
        <w:tc>
          <w:tcPr>
            <w:tcW w:w="670" w:type="pct"/>
            <w:vMerge/>
          </w:tcPr>
          <w:p w14:paraId="1483EC3D" w14:textId="77777777" w:rsidR="00487E7B" w:rsidRPr="00466302" w:rsidRDefault="00487E7B" w:rsidP="00AB1B59">
            <w:pPr>
              <w:suppressAutoHyphens/>
              <w:rPr>
                <w:b/>
                <w:bCs/>
                <w:sz w:val="18"/>
                <w:szCs w:val="18"/>
                <w:lang w:val="en-GB"/>
              </w:rPr>
            </w:pPr>
          </w:p>
        </w:tc>
        <w:tc>
          <w:tcPr>
            <w:tcW w:w="770" w:type="pct"/>
            <w:vMerge/>
          </w:tcPr>
          <w:p w14:paraId="240A9044" w14:textId="77777777" w:rsidR="00487E7B" w:rsidRPr="00466302" w:rsidRDefault="00487E7B" w:rsidP="00AB1B59">
            <w:pPr>
              <w:suppressAutoHyphens/>
              <w:rPr>
                <w:b/>
                <w:sz w:val="18"/>
                <w:szCs w:val="18"/>
                <w:lang w:val="en-GB"/>
              </w:rPr>
            </w:pPr>
          </w:p>
        </w:tc>
        <w:tc>
          <w:tcPr>
            <w:tcW w:w="917" w:type="pct"/>
            <w:shd w:val="clear" w:color="FFFFFF" w:fill="FFFFFF"/>
          </w:tcPr>
          <w:p w14:paraId="444D4BB5" w14:textId="77777777" w:rsidR="00487E7B" w:rsidRPr="00466302" w:rsidRDefault="00487E7B" w:rsidP="00AB1B59">
            <w:pPr>
              <w:rPr>
                <w:sz w:val="18"/>
                <w:szCs w:val="18"/>
              </w:rPr>
            </w:pPr>
            <w:r w:rsidRPr="00466302">
              <w:rPr>
                <w:sz w:val="18"/>
                <w:szCs w:val="18"/>
              </w:rPr>
              <w:t>Proportion of students achieving proficiency in Numeracy</w:t>
            </w:r>
          </w:p>
        </w:tc>
        <w:tc>
          <w:tcPr>
            <w:tcW w:w="384" w:type="pct"/>
            <w:shd w:val="clear" w:color="auto" w:fill="FFFFFF" w:themeFill="background1"/>
          </w:tcPr>
          <w:p w14:paraId="645E31C6" w14:textId="77777777" w:rsidR="00487E7B" w:rsidRPr="00466302" w:rsidRDefault="00487E7B" w:rsidP="00AB1B59">
            <w:pPr>
              <w:jc w:val="right"/>
              <w:rPr>
                <w:sz w:val="18"/>
                <w:szCs w:val="18"/>
              </w:rPr>
            </w:pPr>
            <w:r w:rsidRPr="00466302">
              <w:rPr>
                <w:sz w:val="18"/>
                <w:szCs w:val="18"/>
              </w:rPr>
              <w:t>55</w:t>
            </w:r>
          </w:p>
        </w:tc>
        <w:tc>
          <w:tcPr>
            <w:tcW w:w="294" w:type="pct"/>
            <w:shd w:val="clear" w:color="auto" w:fill="FFFFFF" w:themeFill="background1"/>
          </w:tcPr>
          <w:p w14:paraId="0CA85CAA" w14:textId="77777777" w:rsidR="00487E7B" w:rsidRPr="00466302" w:rsidRDefault="00487E7B" w:rsidP="00AB1B59">
            <w:pPr>
              <w:jc w:val="right"/>
              <w:rPr>
                <w:sz w:val="18"/>
                <w:szCs w:val="18"/>
              </w:rPr>
            </w:pPr>
            <w:r w:rsidRPr="00466302">
              <w:rPr>
                <w:sz w:val="18"/>
                <w:szCs w:val="18"/>
              </w:rPr>
              <w:t>60</w:t>
            </w:r>
          </w:p>
        </w:tc>
        <w:tc>
          <w:tcPr>
            <w:tcW w:w="288" w:type="pct"/>
            <w:shd w:val="clear" w:color="auto" w:fill="FFFFFF" w:themeFill="background1"/>
          </w:tcPr>
          <w:p w14:paraId="31F7902B" w14:textId="77777777" w:rsidR="00487E7B" w:rsidRPr="00466302" w:rsidRDefault="00487E7B" w:rsidP="00AB1B59">
            <w:pPr>
              <w:jc w:val="right"/>
              <w:rPr>
                <w:sz w:val="18"/>
                <w:szCs w:val="18"/>
              </w:rPr>
            </w:pPr>
            <w:r w:rsidRPr="00466302">
              <w:rPr>
                <w:sz w:val="18"/>
                <w:szCs w:val="18"/>
              </w:rPr>
              <w:t>65</w:t>
            </w:r>
          </w:p>
        </w:tc>
        <w:tc>
          <w:tcPr>
            <w:tcW w:w="352" w:type="pct"/>
            <w:shd w:val="clear" w:color="auto" w:fill="FFFFFF" w:themeFill="background1"/>
          </w:tcPr>
          <w:p w14:paraId="0162941F" w14:textId="77777777" w:rsidR="00487E7B" w:rsidRPr="00466302" w:rsidRDefault="00487E7B" w:rsidP="00AB1B59">
            <w:pPr>
              <w:jc w:val="right"/>
              <w:rPr>
                <w:sz w:val="18"/>
                <w:szCs w:val="18"/>
              </w:rPr>
            </w:pPr>
            <w:r w:rsidRPr="00466302">
              <w:rPr>
                <w:sz w:val="18"/>
                <w:szCs w:val="18"/>
              </w:rPr>
              <w:t>70</w:t>
            </w:r>
          </w:p>
        </w:tc>
        <w:tc>
          <w:tcPr>
            <w:tcW w:w="352" w:type="pct"/>
            <w:shd w:val="clear" w:color="auto" w:fill="FFFFFF" w:themeFill="background1"/>
          </w:tcPr>
          <w:p w14:paraId="3DD91C37" w14:textId="77777777" w:rsidR="00487E7B" w:rsidRPr="00466302" w:rsidRDefault="00487E7B" w:rsidP="00AB1B59">
            <w:pPr>
              <w:jc w:val="right"/>
              <w:rPr>
                <w:sz w:val="18"/>
                <w:szCs w:val="18"/>
              </w:rPr>
            </w:pPr>
            <w:r w:rsidRPr="00466302">
              <w:rPr>
                <w:sz w:val="18"/>
                <w:szCs w:val="18"/>
              </w:rPr>
              <w:t>75</w:t>
            </w:r>
          </w:p>
        </w:tc>
        <w:tc>
          <w:tcPr>
            <w:tcW w:w="408" w:type="pct"/>
            <w:shd w:val="clear" w:color="auto" w:fill="FFFFFF" w:themeFill="background1"/>
          </w:tcPr>
          <w:p w14:paraId="4D1C313D" w14:textId="77777777" w:rsidR="00487E7B" w:rsidRPr="00466302" w:rsidRDefault="00487E7B" w:rsidP="00AB1B59">
            <w:pPr>
              <w:jc w:val="right"/>
              <w:rPr>
                <w:sz w:val="18"/>
                <w:szCs w:val="18"/>
              </w:rPr>
            </w:pPr>
            <w:r w:rsidRPr="00466302">
              <w:rPr>
                <w:sz w:val="18"/>
                <w:szCs w:val="18"/>
              </w:rPr>
              <w:t>80</w:t>
            </w:r>
          </w:p>
        </w:tc>
        <w:tc>
          <w:tcPr>
            <w:tcW w:w="564" w:type="pct"/>
          </w:tcPr>
          <w:p w14:paraId="4D99CC7F" w14:textId="77777777" w:rsidR="00487E7B" w:rsidRPr="00466302" w:rsidRDefault="00487E7B" w:rsidP="00AB1B59">
            <w:pPr>
              <w:suppressAutoHyphens/>
              <w:rPr>
                <w:sz w:val="18"/>
                <w:szCs w:val="18"/>
                <w:lang w:val="en-GB"/>
              </w:rPr>
            </w:pPr>
            <w:r w:rsidRPr="00466302">
              <w:rPr>
                <w:sz w:val="18"/>
                <w:szCs w:val="18"/>
                <w:lang w:val="en-GB"/>
              </w:rPr>
              <w:t>NAPE</w:t>
            </w:r>
          </w:p>
        </w:tc>
      </w:tr>
      <w:tr w:rsidR="00487E7B" w:rsidRPr="00466302" w14:paraId="0D2D557B" w14:textId="77777777" w:rsidTr="007C58DF">
        <w:tc>
          <w:tcPr>
            <w:tcW w:w="670" w:type="pct"/>
            <w:vMerge/>
          </w:tcPr>
          <w:p w14:paraId="60F435AF" w14:textId="77777777" w:rsidR="00487E7B" w:rsidRPr="00466302" w:rsidRDefault="00487E7B" w:rsidP="00AB1B59">
            <w:pPr>
              <w:suppressAutoHyphens/>
              <w:rPr>
                <w:b/>
                <w:bCs/>
                <w:sz w:val="18"/>
                <w:szCs w:val="18"/>
                <w:lang w:val="en-GB"/>
              </w:rPr>
            </w:pPr>
          </w:p>
        </w:tc>
        <w:tc>
          <w:tcPr>
            <w:tcW w:w="770" w:type="pct"/>
            <w:vMerge/>
          </w:tcPr>
          <w:p w14:paraId="13BC76A9" w14:textId="77777777" w:rsidR="00487E7B" w:rsidRPr="00466302" w:rsidRDefault="00487E7B" w:rsidP="00AB1B59">
            <w:pPr>
              <w:suppressAutoHyphens/>
              <w:rPr>
                <w:sz w:val="18"/>
                <w:szCs w:val="18"/>
                <w:lang w:val="en-GB"/>
              </w:rPr>
            </w:pPr>
          </w:p>
        </w:tc>
        <w:tc>
          <w:tcPr>
            <w:tcW w:w="917" w:type="pct"/>
            <w:shd w:val="clear" w:color="auto" w:fill="auto"/>
          </w:tcPr>
          <w:p w14:paraId="4020DD14" w14:textId="77777777" w:rsidR="00487E7B" w:rsidRPr="00466302" w:rsidRDefault="00487E7B" w:rsidP="00AB1B59">
            <w:pPr>
              <w:rPr>
                <w:sz w:val="18"/>
                <w:szCs w:val="18"/>
              </w:rPr>
            </w:pPr>
            <w:r w:rsidRPr="00466302">
              <w:rPr>
                <w:sz w:val="18"/>
                <w:szCs w:val="18"/>
              </w:rPr>
              <w:t>Completion Rate for Primary Education [SDG Indicator 4.1.2]</w:t>
            </w:r>
          </w:p>
        </w:tc>
        <w:tc>
          <w:tcPr>
            <w:tcW w:w="384" w:type="pct"/>
            <w:shd w:val="clear" w:color="auto" w:fill="auto"/>
          </w:tcPr>
          <w:p w14:paraId="47CE1E22" w14:textId="77777777" w:rsidR="00487E7B" w:rsidRPr="00466302" w:rsidRDefault="00487E7B" w:rsidP="00AB1B59">
            <w:pPr>
              <w:jc w:val="right"/>
              <w:rPr>
                <w:sz w:val="18"/>
                <w:szCs w:val="18"/>
              </w:rPr>
            </w:pPr>
            <w:r w:rsidRPr="00466302">
              <w:rPr>
                <w:sz w:val="18"/>
                <w:szCs w:val="18"/>
              </w:rPr>
              <w:t>70</w:t>
            </w:r>
          </w:p>
        </w:tc>
        <w:tc>
          <w:tcPr>
            <w:tcW w:w="294" w:type="pct"/>
            <w:shd w:val="clear" w:color="auto" w:fill="auto"/>
          </w:tcPr>
          <w:p w14:paraId="4966DE56" w14:textId="77777777" w:rsidR="00487E7B" w:rsidRPr="00466302" w:rsidRDefault="00487E7B" w:rsidP="00AB1B59">
            <w:pPr>
              <w:jc w:val="right"/>
              <w:rPr>
                <w:sz w:val="18"/>
                <w:szCs w:val="18"/>
              </w:rPr>
            </w:pPr>
            <w:r w:rsidRPr="00466302">
              <w:rPr>
                <w:sz w:val="18"/>
                <w:szCs w:val="18"/>
              </w:rPr>
              <w:t>71</w:t>
            </w:r>
          </w:p>
        </w:tc>
        <w:tc>
          <w:tcPr>
            <w:tcW w:w="288" w:type="pct"/>
            <w:shd w:val="clear" w:color="auto" w:fill="auto"/>
          </w:tcPr>
          <w:p w14:paraId="0A6C56DF" w14:textId="77777777" w:rsidR="00487E7B" w:rsidRPr="00466302" w:rsidRDefault="00487E7B" w:rsidP="00AB1B59">
            <w:pPr>
              <w:jc w:val="right"/>
              <w:rPr>
                <w:sz w:val="18"/>
                <w:szCs w:val="18"/>
              </w:rPr>
            </w:pPr>
            <w:r w:rsidRPr="00466302">
              <w:rPr>
                <w:sz w:val="18"/>
                <w:szCs w:val="18"/>
              </w:rPr>
              <w:t>73</w:t>
            </w:r>
          </w:p>
        </w:tc>
        <w:tc>
          <w:tcPr>
            <w:tcW w:w="352" w:type="pct"/>
            <w:shd w:val="clear" w:color="auto" w:fill="auto"/>
          </w:tcPr>
          <w:p w14:paraId="794D6361" w14:textId="77777777" w:rsidR="00487E7B" w:rsidRPr="00466302" w:rsidRDefault="00487E7B" w:rsidP="00AB1B59">
            <w:pPr>
              <w:jc w:val="right"/>
              <w:rPr>
                <w:sz w:val="18"/>
                <w:szCs w:val="18"/>
              </w:rPr>
            </w:pPr>
            <w:r w:rsidRPr="00466302">
              <w:rPr>
                <w:sz w:val="18"/>
                <w:szCs w:val="18"/>
              </w:rPr>
              <w:t>75</w:t>
            </w:r>
          </w:p>
        </w:tc>
        <w:tc>
          <w:tcPr>
            <w:tcW w:w="352" w:type="pct"/>
            <w:shd w:val="clear" w:color="auto" w:fill="auto"/>
          </w:tcPr>
          <w:p w14:paraId="28EA6D30" w14:textId="77777777" w:rsidR="00487E7B" w:rsidRPr="00466302" w:rsidRDefault="00487E7B" w:rsidP="00AB1B59">
            <w:pPr>
              <w:jc w:val="right"/>
              <w:rPr>
                <w:sz w:val="18"/>
                <w:szCs w:val="18"/>
              </w:rPr>
            </w:pPr>
            <w:r w:rsidRPr="00466302">
              <w:rPr>
                <w:sz w:val="18"/>
                <w:szCs w:val="18"/>
              </w:rPr>
              <w:t>77</w:t>
            </w:r>
          </w:p>
        </w:tc>
        <w:tc>
          <w:tcPr>
            <w:tcW w:w="408" w:type="pct"/>
            <w:shd w:val="clear" w:color="auto" w:fill="auto"/>
          </w:tcPr>
          <w:p w14:paraId="446B821C" w14:textId="77777777" w:rsidR="00487E7B" w:rsidRPr="00466302" w:rsidRDefault="00487E7B" w:rsidP="00AB1B59">
            <w:pPr>
              <w:jc w:val="right"/>
              <w:rPr>
                <w:sz w:val="18"/>
                <w:szCs w:val="18"/>
              </w:rPr>
            </w:pPr>
            <w:r w:rsidRPr="00466302">
              <w:rPr>
                <w:sz w:val="18"/>
                <w:szCs w:val="18"/>
              </w:rPr>
              <w:t>80</w:t>
            </w:r>
          </w:p>
        </w:tc>
        <w:tc>
          <w:tcPr>
            <w:tcW w:w="564" w:type="pct"/>
          </w:tcPr>
          <w:p w14:paraId="6B6B446F" w14:textId="77777777" w:rsidR="00487E7B" w:rsidRPr="00466302" w:rsidRDefault="00487E7B" w:rsidP="00AB1B59">
            <w:pPr>
              <w:suppressAutoHyphens/>
              <w:rPr>
                <w:sz w:val="18"/>
                <w:szCs w:val="18"/>
                <w:lang w:val="en-GB"/>
              </w:rPr>
            </w:pPr>
            <w:r w:rsidRPr="00466302">
              <w:rPr>
                <w:sz w:val="18"/>
                <w:szCs w:val="18"/>
                <w:lang w:val="en-GB"/>
              </w:rPr>
              <w:t>UNEB</w:t>
            </w:r>
          </w:p>
        </w:tc>
      </w:tr>
      <w:tr w:rsidR="00487E7B" w:rsidRPr="00466302" w14:paraId="16D0DDB7" w14:textId="77777777" w:rsidTr="007C58DF">
        <w:trPr>
          <w:trHeight w:val="225"/>
        </w:trPr>
        <w:tc>
          <w:tcPr>
            <w:tcW w:w="670" w:type="pct"/>
            <w:vMerge/>
          </w:tcPr>
          <w:p w14:paraId="1F350C9A" w14:textId="77777777" w:rsidR="00487E7B" w:rsidRPr="00466302" w:rsidRDefault="00487E7B" w:rsidP="00AB1B59">
            <w:pPr>
              <w:suppressAutoHyphens/>
              <w:rPr>
                <w:b/>
                <w:bCs/>
                <w:sz w:val="18"/>
                <w:szCs w:val="18"/>
                <w:lang w:val="en-GB"/>
              </w:rPr>
            </w:pPr>
          </w:p>
        </w:tc>
        <w:tc>
          <w:tcPr>
            <w:tcW w:w="770" w:type="pct"/>
            <w:vMerge/>
          </w:tcPr>
          <w:p w14:paraId="51313D45" w14:textId="77777777" w:rsidR="00487E7B" w:rsidRPr="00466302" w:rsidRDefault="00487E7B" w:rsidP="00AB1B59">
            <w:pPr>
              <w:suppressAutoHyphens/>
              <w:rPr>
                <w:sz w:val="18"/>
                <w:szCs w:val="18"/>
                <w:lang w:val="en-GB"/>
              </w:rPr>
            </w:pPr>
          </w:p>
        </w:tc>
        <w:tc>
          <w:tcPr>
            <w:tcW w:w="917" w:type="pct"/>
            <w:shd w:val="clear" w:color="auto" w:fill="auto"/>
          </w:tcPr>
          <w:p w14:paraId="69086B49" w14:textId="77777777" w:rsidR="00487E7B" w:rsidRPr="00466302" w:rsidRDefault="00487E7B" w:rsidP="00AB1B59">
            <w:pPr>
              <w:rPr>
                <w:sz w:val="18"/>
                <w:szCs w:val="18"/>
              </w:rPr>
            </w:pPr>
            <w:r w:rsidRPr="00466302">
              <w:rPr>
                <w:sz w:val="18"/>
                <w:szCs w:val="18"/>
              </w:rPr>
              <w:t>Percentage of TVET institutions meeting the BRMS.</w:t>
            </w:r>
          </w:p>
        </w:tc>
        <w:tc>
          <w:tcPr>
            <w:tcW w:w="384" w:type="pct"/>
            <w:shd w:val="clear" w:color="auto" w:fill="auto"/>
          </w:tcPr>
          <w:p w14:paraId="0308CCF4" w14:textId="77777777" w:rsidR="00487E7B" w:rsidRPr="00466302" w:rsidRDefault="00487E7B" w:rsidP="00AB1B59">
            <w:pPr>
              <w:jc w:val="right"/>
              <w:rPr>
                <w:sz w:val="18"/>
                <w:szCs w:val="18"/>
              </w:rPr>
            </w:pPr>
            <w:r w:rsidRPr="00466302">
              <w:rPr>
                <w:sz w:val="18"/>
                <w:szCs w:val="18"/>
              </w:rPr>
              <w:t>75</w:t>
            </w:r>
          </w:p>
        </w:tc>
        <w:tc>
          <w:tcPr>
            <w:tcW w:w="294" w:type="pct"/>
            <w:shd w:val="clear" w:color="auto" w:fill="auto"/>
          </w:tcPr>
          <w:p w14:paraId="03AB62AB" w14:textId="77777777" w:rsidR="00487E7B" w:rsidRPr="00466302" w:rsidRDefault="00487E7B" w:rsidP="00AB1B59">
            <w:pPr>
              <w:jc w:val="right"/>
              <w:rPr>
                <w:sz w:val="18"/>
                <w:szCs w:val="18"/>
              </w:rPr>
            </w:pPr>
            <w:r w:rsidRPr="00466302">
              <w:rPr>
                <w:sz w:val="18"/>
                <w:szCs w:val="18"/>
              </w:rPr>
              <w:t>80</w:t>
            </w:r>
          </w:p>
        </w:tc>
        <w:tc>
          <w:tcPr>
            <w:tcW w:w="288" w:type="pct"/>
            <w:shd w:val="clear" w:color="auto" w:fill="auto"/>
          </w:tcPr>
          <w:p w14:paraId="60F4EC2D" w14:textId="77777777" w:rsidR="00487E7B" w:rsidRPr="00466302" w:rsidRDefault="00487E7B" w:rsidP="00AB1B59">
            <w:pPr>
              <w:jc w:val="right"/>
              <w:rPr>
                <w:sz w:val="18"/>
                <w:szCs w:val="18"/>
              </w:rPr>
            </w:pPr>
            <w:r w:rsidRPr="00466302">
              <w:rPr>
                <w:sz w:val="18"/>
                <w:szCs w:val="18"/>
              </w:rPr>
              <w:t>85</w:t>
            </w:r>
          </w:p>
        </w:tc>
        <w:tc>
          <w:tcPr>
            <w:tcW w:w="352" w:type="pct"/>
            <w:shd w:val="clear" w:color="auto" w:fill="auto"/>
          </w:tcPr>
          <w:p w14:paraId="2F1551B5" w14:textId="77777777" w:rsidR="00487E7B" w:rsidRPr="00466302" w:rsidRDefault="00487E7B" w:rsidP="00AB1B59">
            <w:pPr>
              <w:jc w:val="right"/>
              <w:rPr>
                <w:sz w:val="18"/>
                <w:szCs w:val="18"/>
              </w:rPr>
            </w:pPr>
            <w:r w:rsidRPr="00466302">
              <w:rPr>
                <w:sz w:val="18"/>
                <w:szCs w:val="18"/>
              </w:rPr>
              <w:t>90</w:t>
            </w:r>
          </w:p>
        </w:tc>
        <w:tc>
          <w:tcPr>
            <w:tcW w:w="352" w:type="pct"/>
            <w:shd w:val="clear" w:color="auto" w:fill="auto"/>
          </w:tcPr>
          <w:p w14:paraId="5FEC4F5D" w14:textId="77777777" w:rsidR="00487E7B" w:rsidRPr="00466302" w:rsidRDefault="00487E7B" w:rsidP="00AB1B59">
            <w:pPr>
              <w:jc w:val="right"/>
              <w:rPr>
                <w:sz w:val="18"/>
                <w:szCs w:val="18"/>
              </w:rPr>
            </w:pPr>
            <w:r w:rsidRPr="00466302">
              <w:rPr>
                <w:sz w:val="18"/>
                <w:szCs w:val="18"/>
              </w:rPr>
              <w:t>95</w:t>
            </w:r>
          </w:p>
        </w:tc>
        <w:tc>
          <w:tcPr>
            <w:tcW w:w="408" w:type="pct"/>
            <w:shd w:val="clear" w:color="auto" w:fill="auto"/>
          </w:tcPr>
          <w:p w14:paraId="07AD8EFC" w14:textId="77777777" w:rsidR="00487E7B" w:rsidRPr="00466302" w:rsidRDefault="00487E7B" w:rsidP="00AB1B59">
            <w:pPr>
              <w:jc w:val="right"/>
              <w:rPr>
                <w:sz w:val="18"/>
                <w:szCs w:val="18"/>
              </w:rPr>
            </w:pPr>
            <w:r w:rsidRPr="00466302">
              <w:rPr>
                <w:sz w:val="18"/>
                <w:szCs w:val="18"/>
              </w:rPr>
              <w:t>100</w:t>
            </w:r>
          </w:p>
        </w:tc>
        <w:tc>
          <w:tcPr>
            <w:tcW w:w="564" w:type="pct"/>
          </w:tcPr>
          <w:p w14:paraId="2853181D" w14:textId="77777777" w:rsidR="00487E7B" w:rsidRPr="00466302" w:rsidRDefault="00487E7B" w:rsidP="00AB1B59">
            <w:pPr>
              <w:suppressAutoHyphens/>
              <w:rPr>
                <w:sz w:val="18"/>
                <w:szCs w:val="18"/>
                <w:lang w:val="en-GB"/>
              </w:rPr>
            </w:pPr>
            <w:r w:rsidRPr="00466302">
              <w:rPr>
                <w:sz w:val="18"/>
                <w:szCs w:val="18"/>
                <w:lang w:val="en-GB"/>
              </w:rPr>
              <w:t>EMIS</w:t>
            </w:r>
          </w:p>
        </w:tc>
      </w:tr>
      <w:tr w:rsidR="00487E7B" w:rsidRPr="00466302" w14:paraId="6EA53179" w14:textId="77777777" w:rsidTr="007C58DF">
        <w:trPr>
          <w:trHeight w:val="2420"/>
        </w:trPr>
        <w:tc>
          <w:tcPr>
            <w:tcW w:w="670" w:type="pct"/>
            <w:vMerge w:val="restart"/>
          </w:tcPr>
          <w:p w14:paraId="65D66C67" w14:textId="77777777" w:rsidR="00487E7B" w:rsidRPr="00466302" w:rsidRDefault="00487E7B" w:rsidP="00AB1B59">
            <w:pPr>
              <w:suppressAutoHyphens/>
              <w:rPr>
                <w:b/>
                <w:bCs/>
                <w:sz w:val="18"/>
                <w:szCs w:val="18"/>
              </w:rPr>
            </w:pPr>
            <w:proofErr w:type="spellStart"/>
            <w:r w:rsidRPr="00466302">
              <w:rPr>
                <w:b/>
                <w:bCs/>
                <w:sz w:val="18"/>
                <w:szCs w:val="18"/>
              </w:rPr>
              <w:t>Programme</w:t>
            </w:r>
            <w:proofErr w:type="spellEnd"/>
            <w:r w:rsidRPr="00466302">
              <w:rPr>
                <w:b/>
                <w:bCs/>
                <w:sz w:val="18"/>
                <w:szCs w:val="18"/>
              </w:rPr>
              <w:t xml:space="preserve"> Objective 2:</w:t>
            </w:r>
          </w:p>
          <w:p w14:paraId="6E098AB9" w14:textId="77777777" w:rsidR="00487E7B" w:rsidRPr="00466302" w:rsidRDefault="00487E7B" w:rsidP="00AB1B59">
            <w:pPr>
              <w:rPr>
                <w:b/>
                <w:bCs/>
                <w:sz w:val="18"/>
                <w:szCs w:val="18"/>
              </w:rPr>
            </w:pPr>
            <w:r w:rsidRPr="00466302">
              <w:rPr>
                <w:bCs/>
                <w:sz w:val="18"/>
                <w:szCs w:val="18"/>
              </w:rPr>
              <w:t xml:space="preserve">To produce appropriate knowledgeable, skilled and ethical </w:t>
            </w:r>
            <w:proofErr w:type="spellStart"/>
            <w:r w:rsidRPr="00466302">
              <w:rPr>
                <w:bCs/>
                <w:sz w:val="18"/>
                <w:szCs w:val="18"/>
              </w:rPr>
              <w:t>labour</w:t>
            </w:r>
            <w:proofErr w:type="spellEnd"/>
            <w:r w:rsidRPr="00466302">
              <w:rPr>
                <w:bCs/>
                <w:sz w:val="18"/>
                <w:szCs w:val="18"/>
              </w:rPr>
              <w:t xml:space="preserve"> force (with strong emphasis on </w:t>
            </w:r>
          </w:p>
          <w:p w14:paraId="7F1BDD34" w14:textId="77777777" w:rsidR="00487E7B" w:rsidRPr="00466302" w:rsidRDefault="00487E7B" w:rsidP="00AB1B59">
            <w:pPr>
              <w:rPr>
                <w:b/>
                <w:bCs/>
                <w:sz w:val="18"/>
                <w:szCs w:val="18"/>
              </w:rPr>
            </w:pPr>
            <w:r w:rsidRPr="00466302">
              <w:rPr>
                <w:bCs/>
                <w:sz w:val="18"/>
                <w:szCs w:val="18"/>
              </w:rPr>
              <w:t xml:space="preserve">science and technology; STEI/STEM </w:t>
            </w:r>
            <w:r w:rsidRPr="00466302">
              <w:rPr>
                <w:bCs/>
                <w:sz w:val="18"/>
                <w:szCs w:val="18"/>
              </w:rPr>
              <w:lastRenderedPageBreak/>
              <w:t xml:space="preserve">in education and </w:t>
            </w:r>
          </w:p>
          <w:p w14:paraId="6B0219C9" w14:textId="77777777" w:rsidR="00487E7B" w:rsidRPr="00466302" w:rsidRDefault="00487E7B" w:rsidP="00AB1B59">
            <w:pPr>
              <w:suppressAutoHyphens/>
              <w:rPr>
                <w:b/>
                <w:bCs/>
                <w:sz w:val="18"/>
                <w:szCs w:val="18"/>
                <w:lang w:val="en-GB"/>
              </w:rPr>
            </w:pPr>
            <w:r w:rsidRPr="00466302">
              <w:rPr>
                <w:bCs/>
                <w:sz w:val="18"/>
                <w:szCs w:val="18"/>
              </w:rPr>
              <w:t>TVET)</w:t>
            </w:r>
          </w:p>
        </w:tc>
        <w:tc>
          <w:tcPr>
            <w:tcW w:w="770" w:type="pct"/>
          </w:tcPr>
          <w:p w14:paraId="4AA424A3" w14:textId="77777777" w:rsidR="00487E7B" w:rsidRPr="00466302" w:rsidRDefault="00487E7B" w:rsidP="00AB1B59">
            <w:pPr>
              <w:suppressAutoHyphens/>
              <w:rPr>
                <w:b/>
                <w:sz w:val="18"/>
                <w:szCs w:val="18"/>
                <w:lang w:val="en-GB"/>
              </w:rPr>
            </w:pPr>
            <w:r w:rsidRPr="00466302">
              <w:rPr>
                <w:b/>
                <w:sz w:val="18"/>
                <w:szCs w:val="18"/>
                <w:lang w:val="en-GB"/>
              </w:rPr>
              <w:lastRenderedPageBreak/>
              <w:t>Outcome 2.1:</w:t>
            </w:r>
          </w:p>
          <w:p w14:paraId="161E5B5B" w14:textId="77777777" w:rsidR="00487E7B" w:rsidRPr="00466302" w:rsidRDefault="00487E7B" w:rsidP="00AB1B59">
            <w:pPr>
              <w:rPr>
                <w:b/>
                <w:bCs/>
                <w:sz w:val="18"/>
                <w:szCs w:val="18"/>
              </w:rPr>
            </w:pPr>
            <w:r w:rsidRPr="00466302">
              <w:rPr>
                <w:bCs/>
                <w:sz w:val="18"/>
                <w:szCs w:val="18"/>
              </w:rPr>
              <w:t xml:space="preserve">Increased access to quality higher educational and training with strong emphasis on </w:t>
            </w:r>
          </w:p>
          <w:p w14:paraId="25A3793E" w14:textId="77777777" w:rsidR="00487E7B" w:rsidRPr="00466302" w:rsidRDefault="00487E7B" w:rsidP="00AB1B59">
            <w:pPr>
              <w:rPr>
                <w:b/>
                <w:bCs/>
                <w:sz w:val="18"/>
                <w:szCs w:val="18"/>
              </w:rPr>
            </w:pPr>
            <w:r w:rsidRPr="00466302">
              <w:rPr>
                <w:bCs/>
                <w:sz w:val="18"/>
                <w:szCs w:val="18"/>
              </w:rPr>
              <w:t>STEM/STEI and TVET Programs.</w:t>
            </w:r>
          </w:p>
        </w:tc>
        <w:tc>
          <w:tcPr>
            <w:tcW w:w="917" w:type="pct"/>
            <w:shd w:val="clear" w:color="auto" w:fill="auto"/>
          </w:tcPr>
          <w:p w14:paraId="0B6F086F" w14:textId="77777777" w:rsidR="00487E7B" w:rsidRPr="00466302" w:rsidRDefault="00487E7B" w:rsidP="00AB1B59">
            <w:pPr>
              <w:rPr>
                <w:sz w:val="18"/>
                <w:szCs w:val="18"/>
              </w:rPr>
            </w:pPr>
            <w:r w:rsidRPr="00466302">
              <w:rPr>
                <w:sz w:val="18"/>
                <w:szCs w:val="18"/>
              </w:rPr>
              <w:t>Gross Enrolment Ratio (Tertiary Education),</w:t>
            </w:r>
          </w:p>
        </w:tc>
        <w:tc>
          <w:tcPr>
            <w:tcW w:w="384" w:type="pct"/>
            <w:shd w:val="clear" w:color="auto" w:fill="auto"/>
          </w:tcPr>
          <w:p w14:paraId="3DA333AF" w14:textId="77777777" w:rsidR="00487E7B" w:rsidRPr="00466302" w:rsidRDefault="00487E7B" w:rsidP="00AB1B59">
            <w:pPr>
              <w:jc w:val="right"/>
              <w:rPr>
                <w:sz w:val="18"/>
                <w:szCs w:val="18"/>
              </w:rPr>
            </w:pPr>
            <w:r w:rsidRPr="00466302">
              <w:rPr>
                <w:sz w:val="18"/>
                <w:szCs w:val="18"/>
              </w:rPr>
              <w:t>6.8</w:t>
            </w:r>
          </w:p>
        </w:tc>
        <w:tc>
          <w:tcPr>
            <w:tcW w:w="294" w:type="pct"/>
            <w:shd w:val="clear" w:color="auto" w:fill="auto"/>
          </w:tcPr>
          <w:p w14:paraId="3902A49B" w14:textId="77777777" w:rsidR="00487E7B" w:rsidRPr="00466302" w:rsidRDefault="00487E7B" w:rsidP="00AB1B59">
            <w:pPr>
              <w:jc w:val="right"/>
              <w:rPr>
                <w:sz w:val="18"/>
                <w:szCs w:val="18"/>
              </w:rPr>
            </w:pPr>
            <w:r w:rsidRPr="00466302">
              <w:rPr>
                <w:sz w:val="18"/>
                <w:szCs w:val="18"/>
              </w:rPr>
              <w:t>7</w:t>
            </w:r>
          </w:p>
        </w:tc>
        <w:tc>
          <w:tcPr>
            <w:tcW w:w="288" w:type="pct"/>
            <w:shd w:val="clear" w:color="auto" w:fill="auto"/>
          </w:tcPr>
          <w:p w14:paraId="35719498" w14:textId="77777777" w:rsidR="00487E7B" w:rsidRPr="00466302" w:rsidRDefault="00487E7B" w:rsidP="00AB1B59">
            <w:pPr>
              <w:jc w:val="right"/>
              <w:rPr>
                <w:sz w:val="18"/>
                <w:szCs w:val="18"/>
              </w:rPr>
            </w:pPr>
            <w:r w:rsidRPr="00466302">
              <w:rPr>
                <w:sz w:val="18"/>
                <w:szCs w:val="18"/>
              </w:rPr>
              <w:t>7.5</w:t>
            </w:r>
          </w:p>
        </w:tc>
        <w:tc>
          <w:tcPr>
            <w:tcW w:w="352" w:type="pct"/>
            <w:shd w:val="clear" w:color="auto" w:fill="auto"/>
          </w:tcPr>
          <w:p w14:paraId="615E4D3B" w14:textId="77777777" w:rsidR="00487E7B" w:rsidRPr="00466302" w:rsidRDefault="00487E7B" w:rsidP="00AB1B59">
            <w:pPr>
              <w:jc w:val="right"/>
              <w:rPr>
                <w:sz w:val="18"/>
                <w:szCs w:val="18"/>
              </w:rPr>
            </w:pPr>
            <w:r w:rsidRPr="00466302">
              <w:rPr>
                <w:sz w:val="18"/>
                <w:szCs w:val="18"/>
              </w:rPr>
              <w:t>7.8</w:t>
            </w:r>
          </w:p>
        </w:tc>
        <w:tc>
          <w:tcPr>
            <w:tcW w:w="352" w:type="pct"/>
            <w:shd w:val="clear" w:color="auto" w:fill="auto"/>
          </w:tcPr>
          <w:p w14:paraId="79C5AB3E" w14:textId="77777777" w:rsidR="00487E7B" w:rsidRPr="00466302" w:rsidRDefault="00487E7B" w:rsidP="00AB1B59">
            <w:pPr>
              <w:jc w:val="right"/>
              <w:rPr>
                <w:sz w:val="18"/>
                <w:szCs w:val="18"/>
              </w:rPr>
            </w:pPr>
            <w:r w:rsidRPr="00466302">
              <w:rPr>
                <w:sz w:val="18"/>
                <w:szCs w:val="18"/>
              </w:rPr>
              <w:t>8</w:t>
            </w:r>
          </w:p>
        </w:tc>
        <w:tc>
          <w:tcPr>
            <w:tcW w:w="408" w:type="pct"/>
            <w:shd w:val="clear" w:color="auto" w:fill="auto"/>
          </w:tcPr>
          <w:p w14:paraId="2F476F6C" w14:textId="77777777" w:rsidR="00487E7B" w:rsidRPr="00466302" w:rsidRDefault="00487E7B" w:rsidP="00AB1B59">
            <w:pPr>
              <w:jc w:val="right"/>
              <w:rPr>
                <w:sz w:val="18"/>
                <w:szCs w:val="18"/>
              </w:rPr>
            </w:pPr>
            <w:r w:rsidRPr="00466302">
              <w:rPr>
                <w:sz w:val="18"/>
                <w:szCs w:val="18"/>
              </w:rPr>
              <w:t>8.5</w:t>
            </w:r>
          </w:p>
        </w:tc>
        <w:tc>
          <w:tcPr>
            <w:tcW w:w="564" w:type="pct"/>
          </w:tcPr>
          <w:p w14:paraId="628A4C7D" w14:textId="77777777" w:rsidR="00487E7B" w:rsidRPr="00466302" w:rsidRDefault="00487E7B" w:rsidP="00AB1B59">
            <w:pPr>
              <w:suppressAutoHyphens/>
              <w:rPr>
                <w:sz w:val="18"/>
                <w:szCs w:val="18"/>
                <w:lang w:val="en-GB"/>
              </w:rPr>
            </w:pPr>
            <w:r w:rsidRPr="00466302">
              <w:rPr>
                <w:sz w:val="18"/>
                <w:szCs w:val="18"/>
                <w:lang w:val="en-GB"/>
              </w:rPr>
              <w:t>EMIS</w:t>
            </w:r>
          </w:p>
        </w:tc>
      </w:tr>
      <w:tr w:rsidR="00487E7B" w:rsidRPr="00466302" w14:paraId="10081F56" w14:textId="77777777" w:rsidTr="007C58DF">
        <w:trPr>
          <w:trHeight w:val="224"/>
        </w:trPr>
        <w:tc>
          <w:tcPr>
            <w:tcW w:w="670" w:type="pct"/>
            <w:vMerge/>
          </w:tcPr>
          <w:p w14:paraId="5267D588" w14:textId="77777777" w:rsidR="00487E7B" w:rsidRPr="00466302" w:rsidRDefault="00487E7B" w:rsidP="00AB1B59">
            <w:pPr>
              <w:suppressAutoHyphens/>
              <w:rPr>
                <w:b/>
                <w:bCs/>
                <w:sz w:val="18"/>
                <w:szCs w:val="18"/>
              </w:rPr>
            </w:pPr>
          </w:p>
        </w:tc>
        <w:tc>
          <w:tcPr>
            <w:tcW w:w="770" w:type="pct"/>
            <w:vMerge w:val="restart"/>
          </w:tcPr>
          <w:p w14:paraId="7477B5DE" w14:textId="77777777" w:rsidR="00487E7B" w:rsidRPr="00466302" w:rsidRDefault="00487E7B" w:rsidP="00AB1B59">
            <w:pPr>
              <w:rPr>
                <w:b/>
                <w:bCs/>
                <w:sz w:val="18"/>
                <w:szCs w:val="18"/>
              </w:rPr>
            </w:pPr>
            <w:r w:rsidRPr="00466302">
              <w:rPr>
                <w:b/>
                <w:bCs/>
                <w:sz w:val="18"/>
                <w:szCs w:val="18"/>
              </w:rPr>
              <w:t xml:space="preserve">Outcome 2.2: </w:t>
            </w:r>
          </w:p>
          <w:p w14:paraId="2F890255" w14:textId="77777777" w:rsidR="00487E7B" w:rsidRPr="00466302" w:rsidRDefault="00487E7B" w:rsidP="00AB1B59">
            <w:pPr>
              <w:rPr>
                <w:b/>
                <w:bCs/>
                <w:sz w:val="18"/>
                <w:szCs w:val="18"/>
              </w:rPr>
            </w:pPr>
            <w:r w:rsidRPr="00466302">
              <w:rPr>
                <w:bCs/>
                <w:sz w:val="18"/>
                <w:szCs w:val="18"/>
              </w:rPr>
              <w:t xml:space="preserve">Increased access to quality higher </w:t>
            </w:r>
            <w:r w:rsidRPr="00466302">
              <w:rPr>
                <w:bCs/>
                <w:sz w:val="18"/>
                <w:szCs w:val="18"/>
              </w:rPr>
              <w:lastRenderedPageBreak/>
              <w:t xml:space="preserve">educational and training with strong emphasis on </w:t>
            </w:r>
          </w:p>
          <w:p w14:paraId="362B33F2" w14:textId="77777777" w:rsidR="00487E7B" w:rsidRPr="00466302" w:rsidRDefault="00487E7B" w:rsidP="00AB1B59">
            <w:pPr>
              <w:rPr>
                <w:b/>
                <w:bCs/>
                <w:sz w:val="18"/>
                <w:szCs w:val="18"/>
              </w:rPr>
            </w:pPr>
            <w:r w:rsidRPr="00466302">
              <w:rPr>
                <w:bCs/>
                <w:sz w:val="18"/>
                <w:szCs w:val="18"/>
              </w:rPr>
              <w:t>STEM/STEI and TVET Programs.</w:t>
            </w:r>
          </w:p>
        </w:tc>
        <w:tc>
          <w:tcPr>
            <w:tcW w:w="917" w:type="pct"/>
            <w:shd w:val="clear" w:color="FFFFFF" w:fill="FFFFFF"/>
          </w:tcPr>
          <w:p w14:paraId="3274A62E" w14:textId="77777777" w:rsidR="00487E7B" w:rsidRPr="00466302" w:rsidRDefault="00487E7B" w:rsidP="00AB1B59">
            <w:pPr>
              <w:rPr>
                <w:sz w:val="18"/>
                <w:szCs w:val="18"/>
              </w:rPr>
            </w:pPr>
            <w:r w:rsidRPr="00466302">
              <w:rPr>
                <w:sz w:val="18"/>
                <w:szCs w:val="18"/>
              </w:rPr>
              <w:lastRenderedPageBreak/>
              <w:t>Enrolment growth rates in STEM/STEI</w:t>
            </w:r>
          </w:p>
        </w:tc>
        <w:tc>
          <w:tcPr>
            <w:tcW w:w="384" w:type="pct"/>
            <w:shd w:val="clear" w:color="FFFFFF" w:fill="FFFFFF"/>
          </w:tcPr>
          <w:p w14:paraId="4017EF54" w14:textId="77777777" w:rsidR="00487E7B" w:rsidRPr="00466302" w:rsidRDefault="00487E7B" w:rsidP="00AB1B59">
            <w:pPr>
              <w:jc w:val="right"/>
              <w:rPr>
                <w:sz w:val="18"/>
                <w:szCs w:val="18"/>
              </w:rPr>
            </w:pPr>
            <w:r w:rsidRPr="00466302">
              <w:rPr>
                <w:sz w:val="18"/>
                <w:szCs w:val="18"/>
              </w:rPr>
              <w:t>2.5</w:t>
            </w:r>
          </w:p>
        </w:tc>
        <w:tc>
          <w:tcPr>
            <w:tcW w:w="294" w:type="pct"/>
            <w:shd w:val="clear" w:color="FFFFFF" w:fill="FFFFFF"/>
          </w:tcPr>
          <w:p w14:paraId="71454154" w14:textId="77777777" w:rsidR="00487E7B" w:rsidRPr="00466302" w:rsidRDefault="00487E7B" w:rsidP="00AB1B59">
            <w:pPr>
              <w:jc w:val="right"/>
              <w:rPr>
                <w:sz w:val="18"/>
                <w:szCs w:val="18"/>
              </w:rPr>
            </w:pPr>
            <w:r w:rsidRPr="00466302">
              <w:rPr>
                <w:sz w:val="18"/>
                <w:szCs w:val="18"/>
              </w:rPr>
              <w:t>2.7</w:t>
            </w:r>
          </w:p>
        </w:tc>
        <w:tc>
          <w:tcPr>
            <w:tcW w:w="288" w:type="pct"/>
            <w:shd w:val="clear" w:color="FFFFFF" w:fill="FFFFFF"/>
          </w:tcPr>
          <w:p w14:paraId="08E82F3A" w14:textId="77777777" w:rsidR="00487E7B" w:rsidRPr="00466302" w:rsidRDefault="00487E7B" w:rsidP="00AB1B59">
            <w:pPr>
              <w:jc w:val="right"/>
              <w:rPr>
                <w:sz w:val="18"/>
                <w:szCs w:val="18"/>
              </w:rPr>
            </w:pPr>
            <w:r w:rsidRPr="00466302">
              <w:rPr>
                <w:sz w:val="18"/>
                <w:szCs w:val="18"/>
              </w:rPr>
              <w:t>2.9</w:t>
            </w:r>
          </w:p>
        </w:tc>
        <w:tc>
          <w:tcPr>
            <w:tcW w:w="352" w:type="pct"/>
            <w:shd w:val="clear" w:color="FFFFFF" w:fill="FFFFFF"/>
          </w:tcPr>
          <w:p w14:paraId="4E687359" w14:textId="77777777" w:rsidR="00487E7B" w:rsidRPr="00466302" w:rsidRDefault="00487E7B" w:rsidP="00AB1B59">
            <w:pPr>
              <w:jc w:val="right"/>
              <w:rPr>
                <w:sz w:val="18"/>
                <w:szCs w:val="18"/>
              </w:rPr>
            </w:pPr>
            <w:r w:rsidRPr="00466302">
              <w:rPr>
                <w:sz w:val="18"/>
                <w:szCs w:val="18"/>
              </w:rPr>
              <w:t>3</w:t>
            </w:r>
          </w:p>
        </w:tc>
        <w:tc>
          <w:tcPr>
            <w:tcW w:w="352" w:type="pct"/>
            <w:shd w:val="clear" w:color="FFFFFF" w:fill="FFFFFF"/>
          </w:tcPr>
          <w:p w14:paraId="181E0EC7" w14:textId="77777777" w:rsidR="00487E7B" w:rsidRPr="00466302" w:rsidRDefault="00487E7B" w:rsidP="00AB1B59">
            <w:pPr>
              <w:jc w:val="right"/>
              <w:rPr>
                <w:sz w:val="18"/>
                <w:szCs w:val="18"/>
              </w:rPr>
            </w:pPr>
            <w:r w:rsidRPr="00466302">
              <w:rPr>
                <w:sz w:val="18"/>
                <w:szCs w:val="18"/>
              </w:rPr>
              <w:t>4.2</w:t>
            </w:r>
          </w:p>
        </w:tc>
        <w:tc>
          <w:tcPr>
            <w:tcW w:w="408" w:type="pct"/>
            <w:shd w:val="clear" w:color="FFFFFF" w:fill="FFFFFF"/>
          </w:tcPr>
          <w:p w14:paraId="54299BEB" w14:textId="77777777" w:rsidR="00487E7B" w:rsidRPr="00466302" w:rsidRDefault="00487E7B" w:rsidP="00AB1B59">
            <w:pPr>
              <w:jc w:val="right"/>
              <w:rPr>
                <w:sz w:val="18"/>
                <w:szCs w:val="18"/>
              </w:rPr>
            </w:pPr>
            <w:r w:rsidRPr="00466302">
              <w:rPr>
                <w:sz w:val="18"/>
                <w:szCs w:val="18"/>
              </w:rPr>
              <w:t>3.5</w:t>
            </w:r>
          </w:p>
        </w:tc>
        <w:tc>
          <w:tcPr>
            <w:tcW w:w="564" w:type="pct"/>
          </w:tcPr>
          <w:p w14:paraId="5B4F65FA" w14:textId="77777777" w:rsidR="00487E7B" w:rsidRPr="00466302" w:rsidRDefault="00487E7B" w:rsidP="00AB1B59">
            <w:pPr>
              <w:suppressAutoHyphens/>
              <w:rPr>
                <w:sz w:val="18"/>
                <w:szCs w:val="18"/>
                <w:lang w:val="en-GB"/>
              </w:rPr>
            </w:pPr>
            <w:r w:rsidRPr="00466302">
              <w:rPr>
                <w:sz w:val="18"/>
                <w:szCs w:val="18"/>
                <w:lang w:val="en-GB"/>
              </w:rPr>
              <w:t>EMIS</w:t>
            </w:r>
          </w:p>
        </w:tc>
      </w:tr>
      <w:tr w:rsidR="00487E7B" w:rsidRPr="00466302" w14:paraId="0CEC9529" w14:textId="77777777" w:rsidTr="007C58DF">
        <w:trPr>
          <w:trHeight w:val="50"/>
        </w:trPr>
        <w:tc>
          <w:tcPr>
            <w:tcW w:w="670" w:type="pct"/>
            <w:vMerge/>
          </w:tcPr>
          <w:p w14:paraId="22A6CEDB" w14:textId="77777777" w:rsidR="00487E7B" w:rsidRPr="00466302" w:rsidRDefault="00487E7B" w:rsidP="00AB1B59">
            <w:pPr>
              <w:suppressAutoHyphens/>
              <w:rPr>
                <w:b/>
                <w:bCs/>
                <w:sz w:val="18"/>
                <w:szCs w:val="18"/>
              </w:rPr>
            </w:pPr>
          </w:p>
        </w:tc>
        <w:tc>
          <w:tcPr>
            <w:tcW w:w="770" w:type="pct"/>
            <w:vMerge/>
          </w:tcPr>
          <w:p w14:paraId="745A6C44" w14:textId="77777777" w:rsidR="00487E7B" w:rsidRPr="00466302" w:rsidRDefault="00487E7B" w:rsidP="00AB1B59">
            <w:pPr>
              <w:rPr>
                <w:b/>
                <w:bCs/>
                <w:sz w:val="18"/>
                <w:szCs w:val="18"/>
              </w:rPr>
            </w:pPr>
          </w:p>
        </w:tc>
        <w:tc>
          <w:tcPr>
            <w:tcW w:w="917" w:type="pct"/>
            <w:shd w:val="clear" w:color="FFFFFF" w:fill="FFFFFF"/>
          </w:tcPr>
          <w:p w14:paraId="4BF85C32" w14:textId="77777777" w:rsidR="00487E7B" w:rsidRPr="00466302" w:rsidRDefault="00487E7B" w:rsidP="00AB1B59">
            <w:pPr>
              <w:rPr>
                <w:sz w:val="18"/>
                <w:szCs w:val="18"/>
              </w:rPr>
            </w:pPr>
            <w:r w:rsidRPr="00466302">
              <w:rPr>
                <w:sz w:val="18"/>
                <w:szCs w:val="18"/>
              </w:rPr>
              <w:t>Gross Enrolment Rates in TVET</w:t>
            </w:r>
          </w:p>
        </w:tc>
        <w:tc>
          <w:tcPr>
            <w:tcW w:w="384" w:type="pct"/>
            <w:shd w:val="clear" w:color="FFFFFF" w:fill="FFFFFF"/>
          </w:tcPr>
          <w:p w14:paraId="11F5CECC" w14:textId="77777777" w:rsidR="00487E7B" w:rsidRPr="00466302" w:rsidRDefault="00487E7B" w:rsidP="00AB1B59">
            <w:pPr>
              <w:jc w:val="right"/>
              <w:rPr>
                <w:sz w:val="18"/>
                <w:szCs w:val="18"/>
              </w:rPr>
            </w:pPr>
            <w:r w:rsidRPr="00466302">
              <w:rPr>
                <w:sz w:val="18"/>
                <w:szCs w:val="18"/>
              </w:rPr>
              <w:t>32</w:t>
            </w:r>
          </w:p>
        </w:tc>
        <w:tc>
          <w:tcPr>
            <w:tcW w:w="294" w:type="pct"/>
            <w:shd w:val="clear" w:color="FFFFFF" w:fill="FFFFFF"/>
          </w:tcPr>
          <w:p w14:paraId="1E0B196A" w14:textId="77777777" w:rsidR="00487E7B" w:rsidRPr="00466302" w:rsidRDefault="00487E7B" w:rsidP="00AB1B59">
            <w:pPr>
              <w:jc w:val="right"/>
              <w:rPr>
                <w:sz w:val="18"/>
                <w:szCs w:val="18"/>
              </w:rPr>
            </w:pPr>
            <w:r w:rsidRPr="00466302">
              <w:rPr>
                <w:sz w:val="18"/>
                <w:szCs w:val="18"/>
              </w:rPr>
              <w:t>35</w:t>
            </w:r>
          </w:p>
        </w:tc>
        <w:tc>
          <w:tcPr>
            <w:tcW w:w="288" w:type="pct"/>
            <w:shd w:val="clear" w:color="FFFFFF" w:fill="FFFFFF"/>
          </w:tcPr>
          <w:p w14:paraId="2ADABEEB" w14:textId="77777777" w:rsidR="00487E7B" w:rsidRPr="00466302" w:rsidRDefault="00487E7B" w:rsidP="00AB1B59">
            <w:pPr>
              <w:jc w:val="right"/>
              <w:rPr>
                <w:sz w:val="18"/>
                <w:szCs w:val="18"/>
              </w:rPr>
            </w:pPr>
            <w:r w:rsidRPr="00466302">
              <w:rPr>
                <w:sz w:val="18"/>
                <w:szCs w:val="18"/>
              </w:rPr>
              <w:t>36</w:t>
            </w:r>
          </w:p>
        </w:tc>
        <w:tc>
          <w:tcPr>
            <w:tcW w:w="352" w:type="pct"/>
            <w:shd w:val="clear" w:color="FFFFFF" w:fill="FFFFFF"/>
          </w:tcPr>
          <w:p w14:paraId="24DAF4D2" w14:textId="77777777" w:rsidR="00487E7B" w:rsidRPr="00466302" w:rsidRDefault="00487E7B" w:rsidP="00AB1B59">
            <w:pPr>
              <w:jc w:val="right"/>
              <w:rPr>
                <w:sz w:val="18"/>
                <w:szCs w:val="18"/>
              </w:rPr>
            </w:pPr>
            <w:r w:rsidRPr="00466302">
              <w:rPr>
                <w:sz w:val="18"/>
                <w:szCs w:val="18"/>
              </w:rPr>
              <w:t>38</w:t>
            </w:r>
          </w:p>
        </w:tc>
        <w:tc>
          <w:tcPr>
            <w:tcW w:w="352" w:type="pct"/>
            <w:shd w:val="clear" w:color="FFFFFF" w:fill="FFFFFF"/>
          </w:tcPr>
          <w:p w14:paraId="7EEEDFA5" w14:textId="77777777" w:rsidR="00487E7B" w:rsidRPr="00466302" w:rsidRDefault="00487E7B" w:rsidP="00AB1B59">
            <w:pPr>
              <w:jc w:val="right"/>
              <w:rPr>
                <w:sz w:val="18"/>
                <w:szCs w:val="18"/>
              </w:rPr>
            </w:pPr>
            <w:r w:rsidRPr="00466302">
              <w:rPr>
                <w:sz w:val="18"/>
                <w:szCs w:val="18"/>
              </w:rPr>
              <w:t>40</w:t>
            </w:r>
          </w:p>
        </w:tc>
        <w:tc>
          <w:tcPr>
            <w:tcW w:w="408" w:type="pct"/>
            <w:shd w:val="clear" w:color="FFFFFF" w:fill="FFFFFF"/>
          </w:tcPr>
          <w:p w14:paraId="2D06C876" w14:textId="77777777" w:rsidR="00487E7B" w:rsidRPr="00466302" w:rsidRDefault="00487E7B" w:rsidP="00AB1B59">
            <w:pPr>
              <w:jc w:val="right"/>
              <w:rPr>
                <w:sz w:val="18"/>
                <w:szCs w:val="18"/>
              </w:rPr>
            </w:pPr>
            <w:r w:rsidRPr="00466302">
              <w:rPr>
                <w:sz w:val="18"/>
                <w:szCs w:val="18"/>
              </w:rPr>
              <w:t>42</w:t>
            </w:r>
          </w:p>
        </w:tc>
        <w:tc>
          <w:tcPr>
            <w:tcW w:w="564" w:type="pct"/>
          </w:tcPr>
          <w:p w14:paraId="784512BB" w14:textId="77777777" w:rsidR="00487E7B" w:rsidRPr="00466302" w:rsidRDefault="00487E7B" w:rsidP="00AB1B59">
            <w:pPr>
              <w:suppressAutoHyphens/>
              <w:rPr>
                <w:sz w:val="18"/>
                <w:szCs w:val="18"/>
                <w:lang w:val="en-GB"/>
              </w:rPr>
            </w:pPr>
            <w:r w:rsidRPr="00466302">
              <w:rPr>
                <w:sz w:val="18"/>
                <w:szCs w:val="18"/>
                <w:lang w:val="en-GB"/>
              </w:rPr>
              <w:t>EMIS</w:t>
            </w:r>
          </w:p>
        </w:tc>
      </w:tr>
      <w:tr w:rsidR="00487E7B" w:rsidRPr="00466302" w14:paraId="633B99EC" w14:textId="77777777" w:rsidTr="007C58DF">
        <w:trPr>
          <w:trHeight w:val="1097"/>
        </w:trPr>
        <w:tc>
          <w:tcPr>
            <w:tcW w:w="670" w:type="pct"/>
            <w:vMerge/>
          </w:tcPr>
          <w:p w14:paraId="6B22F7DF" w14:textId="77777777" w:rsidR="00487E7B" w:rsidRPr="00466302" w:rsidRDefault="00487E7B" w:rsidP="00AB1B59">
            <w:pPr>
              <w:suppressAutoHyphens/>
              <w:rPr>
                <w:b/>
                <w:bCs/>
                <w:sz w:val="18"/>
                <w:szCs w:val="18"/>
              </w:rPr>
            </w:pPr>
          </w:p>
        </w:tc>
        <w:tc>
          <w:tcPr>
            <w:tcW w:w="770" w:type="pct"/>
            <w:vMerge/>
          </w:tcPr>
          <w:p w14:paraId="378C05C5" w14:textId="77777777" w:rsidR="00487E7B" w:rsidRPr="00466302" w:rsidRDefault="00487E7B" w:rsidP="00AB1B59">
            <w:pPr>
              <w:suppressAutoHyphens/>
              <w:rPr>
                <w:b/>
                <w:sz w:val="18"/>
                <w:szCs w:val="18"/>
                <w:lang w:val="en-GB"/>
              </w:rPr>
            </w:pPr>
          </w:p>
        </w:tc>
        <w:tc>
          <w:tcPr>
            <w:tcW w:w="917" w:type="pct"/>
            <w:shd w:val="clear" w:color="000000" w:fill="FFFFFF"/>
          </w:tcPr>
          <w:p w14:paraId="11C635CE" w14:textId="77777777" w:rsidR="00487E7B" w:rsidRPr="00466302" w:rsidRDefault="00487E7B" w:rsidP="00AB1B59">
            <w:pPr>
              <w:rPr>
                <w:sz w:val="18"/>
                <w:szCs w:val="18"/>
              </w:rPr>
            </w:pPr>
            <w:r w:rsidRPr="00466302">
              <w:rPr>
                <w:bCs/>
                <w:sz w:val="18"/>
                <w:szCs w:val="18"/>
              </w:rPr>
              <w:t>Transition rates from secondary to TVET</w:t>
            </w:r>
          </w:p>
        </w:tc>
        <w:tc>
          <w:tcPr>
            <w:tcW w:w="384" w:type="pct"/>
            <w:shd w:val="clear" w:color="000000" w:fill="FFFFFF"/>
          </w:tcPr>
          <w:p w14:paraId="7C0ACE23" w14:textId="77777777" w:rsidR="00487E7B" w:rsidRPr="00466302" w:rsidRDefault="00487E7B" w:rsidP="00AB1B59">
            <w:pPr>
              <w:jc w:val="right"/>
              <w:rPr>
                <w:sz w:val="18"/>
                <w:szCs w:val="18"/>
              </w:rPr>
            </w:pPr>
            <w:r w:rsidRPr="00466302">
              <w:rPr>
                <w:sz w:val="18"/>
                <w:szCs w:val="18"/>
              </w:rPr>
              <w:t>12</w:t>
            </w:r>
          </w:p>
        </w:tc>
        <w:tc>
          <w:tcPr>
            <w:tcW w:w="294" w:type="pct"/>
            <w:shd w:val="clear" w:color="000000" w:fill="FFFFFF"/>
          </w:tcPr>
          <w:p w14:paraId="45931EA8" w14:textId="77777777" w:rsidR="00487E7B" w:rsidRPr="00466302" w:rsidRDefault="00487E7B" w:rsidP="00AB1B59">
            <w:pPr>
              <w:jc w:val="right"/>
              <w:rPr>
                <w:sz w:val="18"/>
                <w:szCs w:val="18"/>
              </w:rPr>
            </w:pPr>
            <w:r w:rsidRPr="00466302">
              <w:rPr>
                <w:sz w:val="18"/>
                <w:szCs w:val="18"/>
              </w:rPr>
              <w:t>16</w:t>
            </w:r>
          </w:p>
        </w:tc>
        <w:tc>
          <w:tcPr>
            <w:tcW w:w="288" w:type="pct"/>
            <w:shd w:val="clear" w:color="000000" w:fill="FFFFFF"/>
          </w:tcPr>
          <w:p w14:paraId="380BFC4E" w14:textId="77777777" w:rsidR="00487E7B" w:rsidRPr="00466302" w:rsidRDefault="00487E7B" w:rsidP="00AB1B59">
            <w:pPr>
              <w:jc w:val="right"/>
              <w:rPr>
                <w:sz w:val="18"/>
                <w:szCs w:val="18"/>
              </w:rPr>
            </w:pPr>
            <w:r w:rsidRPr="00466302">
              <w:rPr>
                <w:sz w:val="18"/>
                <w:szCs w:val="18"/>
              </w:rPr>
              <w:t>18</w:t>
            </w:r>
          </w:p>
        </w:tc>
        <w:tc>
          <w:tcPr>
            <w:tcW w:w="352" w:type="pct"/>
            <w:shd w:val="clear" w:color="000000" w:fill="FFFFFF"/>
          </w:tcPr>
          <w:p w14:paraId="3EDB1E0B" w14:textId="77777777" w:rsidR="00487E7B" w:rsidRPr="00466302" w:rsidRDefault="00487E7B" w:rsidP="00AB1B59">
            <w:pPr>
              <w:jc w:val="right"/>
              <w:rPr>
                <w:sz w:val="18"/>
                <w:szCs w:val="18"/>
              </w:rPr>
            </w:pPr>
            <w:r w:rsidRPr="00466302">
              <w:rPr>
                <w:sz w:val="18"/>
                <w:szCs w:val="18"/>
              </w:rPr>
              <w:t>20</w:t>
            </w:r>
          </w:p>
        </w:tc>
        <w:tc>
          <w:tcPr>
            <w:tcW w:w="352" w:type="pct"/>
            <w:shd w:val="clear" w:color="000000" w:fill="FFFFFF"/>
          </w:tcPr>
          <w:p w14:paraId="771C6070" w14:textId="77777777" w:rsidR="00487E7B" w:rsidRPr="00466302" w:rsidRDefault="00487E7B" w:rsidP="00AB1B59">
            <w:pPr>
              <w:jc w:val="right"/>
              <w:rPr>
                <w:sz w:val="18"/>
                <w:szCs w:val="18"/>
              </w:rPr>
            </w:pPr>
            <w:r w:rsidRPr="00466302">
              <w:rPr>
                <w:sz w:val="18"/>
                <w:szCs w:val="18"/>
              </w:rPr>
              <w:t>21</w:t>
            </w:r>
          </w:p>
        </w:tc>
        <w:tc>
          <w:tcPr>
            <w:tcW w:w="408" w:type="pct"/>
            <w:shd w:val="clear" w:color="000000" w:fill="FFFFFF"/>
          </w:tcPr>
          <w:p w14:paraId="16AC9DBA" w14:textId="77777777" w:rsidR="00487E7B" w:rsidRPr="00466302" w:rsidRDefault="00487E7B" w:rsidP="00AB1B59">
            <w:pPr>
              <w:jc w:val="right"/>
              <w:rPr>
                <w:sz w:val="18"/>
                <w:szCs w:val="18"/>
              </w:rPr>
            </w:pPr>
            <w:r w:rsidRPr="00466302">
              <w:rPr>
                <w:sz w:val="18"/>
                <w:szCs w:val="18"/>
              </w:rPr>
              <w:t>22</w:t>
            </w:r>
          </w:p>
        </w:tc>
        <w:tc>
          <w:tcPr>
            <w:tcW w:w="564" w:type="pct"/>
          </w:tcPr>
          <w:p w14:paraId="772BB7EB" w14:textId="77777777" w:rsidR="00487E7B" w:rsidRPr="00466302" w:rsidRDefault="00487E7B" w:rsidP="00AB1B59">
            <w:pPr>
              <w:suppressAutoHyphens/>
              <w:rPr>
                <w:sz w:val="18"/>
                <w:szCs w:val="18"/>
                <w:lang w:val="en-GB"/>
              </w:rPr>
            </w:pPr>
            <w:r w:rsidRPr="00466302">
              <w:rPr>
                <w:sz w:val="18"/>
                <w:szCs w:val="18"/>
                <w:lang w:val="en-GB"/>
              </w:rPr>
              <w:t>EMIS</w:t>
            </w:r>
          </w:p>
        </w:tc>
      </w:tr>
      <w:tr w:rsidR="00487E7B" w:rsidRPr="00466302" w14:paraId="51229056" w14:textId="77777777" w:rsidTr="007C58DF">
        <w:trPr>
          <w:trHeight w:val="593"/>
        </w:trPr>
        <w:tc>
          <w:tcPr>
            <w:tcW w:w="670" w:type="pct"/>
            <w:vMerge w:val="restart"/>
          </w:tcPr>
          <w:p w14:paraId="008CCDC7" w14:textId="77777777" w:rsidR="00487E7B" w:rsidRPr="00466302" w:rsidRDefault="00487E7B" w:rsidP="00AB1B59">
            <w:pPr>
              <w:suppressAutoHyphens/>
              <w:rPr>
                <w:b/>
                <w:bCs/>
                <w:sz w:val="18"/>
                <w:szCs w:val="18"/>
              </w:rPr>
            </w:pPr>
            <w:proofErr w:type="spellStart"/>
            <w:r w:rsidRPr="00466302">
              <w:rPr>
                <w:b/>
                <w:bCs/>
                <w:sz w:val="18"/>
                <w:szCs w:val="18"/>
              </w:rPr>
              <w:t>Programme</w:t>
            </w:r>
            <w:proofErr w:type="spellEnd"/>
            <w:r w:rsidRPr="00466302">
              <w:rPr>
                <w:b/>
                <w:bCs/>
                <w:sz w:val="18"/>
                <w:szCs w:val="18"/>
              </w:rPr>
              <w:t xml:space="preserve"> Objective 3:</w:t>
            </w:r>
          </w:p>
          <w:p w14:paraId="34BEF302" w14:textId="77777777" w:rsidR="00487E7B" w:rsidRPr="00466302" w:rsidRDefault="00487E7B" w:rsidP="00AB1B59">
            <w:pPr>
              <w:suppressAutoHyphens/>
              <w:rPr>
                <w:b/>
                <w:bCs/>
                <w:sz w:val="18"/>
                <w:szCs w:val="18"/>
              </w:rPr>
            </w:pPr>
            <w:r w:rsidRPr="00466302">
              <w:rPr>
                <w:bCs/>
                <w:sz w:val="18"/>
                <w:szCs w:val="18"/>
              </w:rPr>
              <w:t>To promote sports, recreation and physical education</w:t>
            </w:r>
          </w:p>
          <w:p w14:paraId="1C7D518C" w14:textId="77777777" w:rsidR="00487E7B" w:rsidRPr="00466302" w:rsidRDefault="00487E7B" w:rsidP="00AB1B59">
            <w:pPr>
              <w:suppressAutoHyphens/>
              <w:rPr>
                <w:b/>
                <w:bCs/>
                <w:sz w:val="18"/>
                <w:szCs w:val="18"/>
                <w:lang w:val="en-GB"/>
              </w:rPr>
            </w:pPr>
          </w:p>
          <w:p w14:paraId="0EAE2138" w14:textId="77777777" w:rsidR="00487E7B" w:rsidRPr="00466302" w:rsidRDefault="00487E7B" w:rsidP="00AB1B59">
            <w:pPr>
              <w:suppressAutoHyphens/>
              <w:rPr>
                <w:b/>
                <w:bCs/>
                <w:sz w:val="18"/>
                <w:szCs w:val="18"/>
                <w:lang w:val="en-GB"/>
              </w:rPr>
            </w:pPr>
          </w:p>
          <w:p w14:paraId="493D29C3" w14:textId="77777777" w:rsidR="00487E7B" w:rsidRPr="00466302" w:rsidRDefault="00487E7B" w:rsidP="00AB1B59">
            <w:pPr>
              <w:suppressAutoHyphens/>
              <w:rPr>
                <w:b/>
                <w:bCs/>
                <w:sz w:val="18"/>
                <w:szCs w:val="18"/>
              </w:rPr>
            </w:pPr>
          </w:p>
        </w:tc>
        <w:tc>
          <w:tcPr>
            <w:tcW w:w="770" w:type="pct"/>
            <w:vMerge w:val="restart"/>
          </w:tcPr>
          <w:p w14:paraId="4A77F9D0" w14:textId="77777777" w:rsidR="00487E7B" w:rsidRPr="00466302" w:rsidRDefault="00487E7B" w:rsidP="00AB1B59">
            <w:pPr>
              <w:rPr>
                <w:bCs/>
                <w:sz w:val="18"/>
                <w:szCs w:val="18"/>
              </w:rPr>
            </w:pPr>
            <w:r w:rsidRPr="00466302">
              <w:rPr>
                <w:b/>
                <w:bCs/>
                <w:sz w:val="18"/>
                <w:szCs w:val="18"/>
              </w:rPr>
              <w:t xml:space="preserve">Outcome 3.1: </w:t>
            </w:r>
            <w:r w:rsidRPr="00466302">
              <w:rPr>
                <w:bCs/>
                <w:sz w:val="18"/>
                <w:szCs w:val="18"/>
              </w:rPr>
              <w:t>Increased participation in sports, recreation, and physical education.</w:t>
            </w:r>
          </w:p>
          <w:p w14:paraId="77B78C28" w14:textId="77777777" w:rsidR="00487E7B" w:rsidRPr="00466302" w:rsidRDefault="00487E7B" w:rsidP="00AB1B59">
            <w:pPr>
              <w:suppressAutoHyphens/>
              <w:rPr>
                <w:sz w:val="18"/>
                <w:szCs w:val="18"/>
                <w:lang w:val="en-GB"/>
              </w:rPr>
            </w:pPr>
          </w:p>
        </w:tc>
        <w:tc>
          <w:tcPr>
            <w:tcW w:w="917" w:type="pct"/>
            <w:shd w:val="clear" w:color="auto" w:fill="auto"/>
          </w:tcPr>
          <w:p w14:paraId="5788D470" w14:textId="77777777" w:rsidR="00487E7B" w:rsidRPr="00466302" w:rsidRDefault="00487E7B" w:rsidP="00AB1B59">
            <w:pPr>
              <w:rPr>
                <w:bCs/>
                <w:sz w:val="18"/>
                <w:szCs w:val="18"/>
              </w:rPr>
            </w:pPr>
            <w:r w:rsidRPr="00466302">
              <w:rPr>
                <w:bCs/>
                <w:sz w:val="18"/>
                <w:szCs w:val="18"/>
              </w:rPr>
              <w:t>Number of Schools participating in Sports</w:t>
            </w:r>
          </w:p>
        </w:tc>
        <w:tc>
          <w:tcPr>
            <w:tcW w:w="384" w:type="pct"/>
            <w:shd w:val="clear" w:color="auto" w:fill="auto"/>
          </w:tcPr>
          <w:p w14:paraId="374ABAE8" w14:textId="77777777" w:rsidR="00487E7B" w:rsidRPr="00466302" w:rsidRDefault="00487E7B" w:rsidP="00AB1B59">
            <w:pPr>
              <w:jc w:val="right"/>
              <w:rPr>
                <w:sz w:val="18"/>
                <w:szCs w:val="18"/>
              </w:rPr>
            </w:pPr>
            <w:r w:rsidRPr="00466302">
              <w:rPr>
                <w:sz w:val="18"/>
                <w:szCs w:val="18"/>
              </w:rPr>
              <w:t>163</w:t>
            </w:r>
          </w:p>
        </w:tc>
        <w:tc>
          <w:tcPr>
            <w:tcW w:w="294" w:type="pct"/>
            <w:shd w:val="clear" w:color="auto" w:fill="auto"/>
          </w:tcPr>
          <w:p w14:paraId="48F1378A" w14:textId="77777777" w:rsidR="00487E7B" w:rsidRPr="00466302" w:rsidRDefault="00487E7B" w:rsidP="00AB1B59">
            <w:pPr>
              <w:jc w:val="right"/>
              <w:rPr>
                <w:sz w:val="18"/>
                <w:szCs w:val="18"/>
              </w:rPr>
            </w:pPr>
            <w:r w:rsidRPr="00466302">
              <w:rPr>
                <w:sz w:val="18"/>
                <w:szCs w:val="18"/>
              </w:rPr>
              <w:t>164</w:t>
            </w:r>
          </w:p>
        </w:tc>
        <w:tc>
          <w:tcPr>
            <w:tcW w:w="288" w:type="pct"/>
            <w:shd w:val="clear" w:color="auto" w:fill="auto"/>
          </w:tcPr>
          <w:p w14:paraId="68EC7A21" w14:textId="77777777" w:rsidR="00487E7B" w:rsidRPr="00466302" w:rsidRDefault="00487E7B" w:rsidP="00AB1B59">
            <w:pPr>
              <w:jc w:val="right"/>
              <w:rPr>
                <w:sz w:val="18"/>
                <w:szCs w:val="18"/>
              </w:rPr>
            </w:pPr>
            <w:r w:rsidRPr="00466302">
              <w:rPr>
                <w:sz w:val="18"/>
                <w:szCs w:val="18"/>
              </w:rPr>
              <w:t>164</w:t>
            </w:r>
          </w:p>
        </w:tc>
        <w:tc>
          <w:tcPr>
            <w:tcW w:w="352" w:type="pct"/>
            <w:shd w:val="clear" w:color="auto" w:fill="auto"/>
          </w:tcPr>
          <w:p w14:paraId="53162B63" w14:textId="77777777" w:rsidR="00487E7B" w:rsidRPr="00466302" w:rsidRDefault="00487E7B" w:rsidP="00AB1B59">
            <w:pPr>
              <w:jc w:val="right"/>
              <w:rPr>
                <w:sz w:val="18"/>
                <w:szCs w:val="18"/>
              </w:rPr>
            </w:pPr>
            <w:r w:rsidRPr="00466302">
              <w:rPr>
                <w:sz w:val="18"/>
                <w:szCs w:val="18"/>
              </w:rPr>
              <w:t>164</w:t>
            </w:r>
          </w:p>
        </w:tc>
        <w:tc>
          <w:tcPr>
            <w:tcW w:w="352" w:type="pct"/>
            <w:shd w:val="clear" w:color="auto" w:fill="auto"/>
          </w:tcPr>
          <w:p w14:paraId="148B6848" w14:textId="77777777" w:rsidR="00487E7B" w:rsidRPr="00466302" w:rsidRDefault="00487E7B" w:rsidP="00AB1B59">
            <w:pPr>
              <w:jc w:val="right"/>
              <w:rPr>
                <w:sz w:val="18"/>
                <w:szCs w:val="18"/>
              </w:rPr>
            </w:pPr>
            <w:r w:rsidRPr="00466302">
              <w:rPr>
                <w:sz w:val="18"/>
                <w:szCs w:val="18"/>
              </w:rPr>
              <w:t>164</w:t>
            </w:r>
          </w:p>
        </w:tc>
        <w:tc>
          <w:tcPr>
            <w:tcW w:w="408" w:type="pct"/>
            <w:shd w:val="clear" w:color="auto" w:fill="auto"/>
          </w:tcPr>
          <w:p w14:paraId="432C5A8A" w14:textId="77777777" w:rsidR="00487E7B" w:rsidRPr="00466302" w:rsidRDefault="00487E7B" w:rsidP="00AB1B59">
            <w:pPr>
              <w:jc w:val="right"/>
              <w:rPr>
                <w:sz w:val="18"/>
                <w:szCs w:val="18"/>
              </w:rPr>
            </w:pPr>
            <w:r w:rsidRPr="00466302">
              <w:rPr>
                <w:sz w:val="18"/>
                <w:szCs w:val="18"/>
              </w:rPr>
              <w:t>164</w:t>
            </w:r>
          </w:p>
        </w:tc>
        <w:tc>
          <w:tcPr>
            <w:tcW w:w="564" w:type="pct"/>
          </w:tcPr>
          <w:p w14:paraId="179A2572" w14:textId="77777777" w:rsidR="00487E7B" w:rsidRPr="00466302" w:rsidRDefault="00487E7B" w:rsidP="00AB1B59">
            <w:pPr>
              <w:suppressAutoHyphens/>
              <w:rPr>
                <w:sz w:val="18"/>
                <w:szCs w:val="18"/>
                <w:lang w:val="en-GB"/>
              </w:rPr>
            </w:pPr>
            <w:r w:rsidRPr="00466302">
              <w:rPr>
                <w:sz w:val="18"/>
                <w:szCs w:val="18"/>
                <w:lang w:val="en-GB"/>
              </w:rPr>
              <w:t>SPORTS</w:t>
            </w:r>
          </w:p>
          <w:p w14:paraId="0F9B3A91" w14:textId="77777777" w:rsidR="00487E7B" w:rsidRPr="00466302" w:rsidRDefault="00487E7B" w:rsidP="00AB1B59">
            <w:pPr>
              <w:suppressAutoHyphens/>
              <w:rPr>
                <w:sz w:val="18"/>
                <w:szCs w:val="18"/>
                <w:lang w:val="en-GB"/>
              </w:rPr>
            </w:pPr>
            <w:r w:rsidRPr="00466302">
              <w:rPr>
                <w:sz w:val="18"/>
                <w:szCs w:val="18"/>
                <w:lang w:val="en-GB"/>
              </w:rPr>
              <w:t>OFFICE</w:t>
            </w:r>
          </w:p>
        </w:tc>
      </w:tr>
      <w:tr w:rsidR="00487E7B" w:rsidRPr="00466302" w14:paraId="5AEB34E0" w14:textId="77777777" w:rsidTr="007C58DF">
        <w:trPr>
          <w:trHeight w:val="630"/>
        </w:trPr>
        <w:tc>
          <w:tcPr>
            <w:tcW w:w="670" w:type="pct"/>
            <w:vMerge/>
          </w:tcPr>
          <w:p w14:paraId="36080DE8" w14:textId="77777777" w:rsidR="00487E7B" w:rsidRPr="00466302" w:rsidRDefault="00487E7B" w:rsidP="00AB1B59">
            <w:pPr>
              <w:suppressAutoHyphens/>
              <w:rPr>
                <w:b/>
                <w:bCs/>
                <w:sz w:val="18"/>
                <w:szCs w:val="18"/>
              </w:rPr>
            </w:pPr>
          </w:p>
        </w:tc>
        <w:tc>
          <w:tcPr>
            <w:tcW w:w="770" w:type="pct"/>
            <w:vMerge/>
          </w:tcPr>
          <w:p w14:paraId="6E0A4EE0" w14:textId="77777777" w:rsidR="00487E7B" w:rsidRPr="00466302" w:rsidRDefault="00487E7B" w:rsidP="00AB1B59">
            <w:pPr>
              <w:rPr>
                <w:b/>
                <w:bCs/>
                <w:sz w:val="18"/>
                <w:szCs w:val="18"/>
              </w:rPr>
            </w:pPr>
          </w:p>
        </w:tc>
        <w:tc>
          <w:tcPr>
            <w:tcW w:w="917" w:type="pct"/>
            <w:shd w:val="clear" w:color="auto" w:fill="auto"/>
          </w:tcPr>
          <w:p w14:paraId="1C80E029" w14:textId="77777777" w:rsidR="00487E7B" w:rsidRPr="00466302" w:rsidRDefault="00487E7B" w:rsidP="00AB1B59">
            <w:pPr>
              <w:rPr>
                <w:bCs/>
                <w:sz w:val="18"/>
                <w:szCs w:val="18"/>
              </w:rPr>
            </w:pPr>
            <w:r w:rsidRPr="00466302">
              <w:rPr>
                <w:sz w:val="18"/>
                <w:szCs w:val="18"/>
              </w:rPr>
              <w:t>Number of athletes representing the district in national sports events</w:t>
            </w:r>
          </w:p>
        </w:tc>
        <w:tc>
          <w:tcPr>
            <w:tcW w:w="384" w:type="pct"/>
            <w:shd w:val="clear" w:color="auto" w:fill="auto"/>
          </w:tcPr>
          <w:p w14:paraId="1724573E" w14:textId="77777777" w:rsidR="00487E7B" w:rsidRPr="00466302" w:rsidRDefault="00487E7B" w:rsidP="00AB1B59">
            <w:pPr>
              <w:jc w:val="right"/>
              <w:rPr>
                <w:sz w:val="18"/>
                <w:szCs w:val="18"/>
              </w:rPr>
            </w:pPr>
            <w:r w:rsidRPr="00466302">
              <w:rPr>
                <w:sz w:val="18"/>
                <w:szCs w:val="18"/>
              </w:rPr>
              <w:t>30</w:t>
            </w:r>
          </w:p>
          <w:p w14:paraId="6833B0E6" w14:textId="77777777" w:rsidR="00487E7B" w:rsidRPr="00466302" w:rsidRDefault="00487E7B" w:rsidP="00AB1B59">
            <w:pPr>
              <w:jc w:val="right"/>
              <w:rPr>
                <w:sz w:val="18"/>
                <w:szCs w:val="18"/>
              </w:rPr>
            </w:pPr>
          </w:p>
        </w:tc>
        <w:tc>
          <w:tcPr>
            <w:tcW w:w="294" w:type="pct"/>
            <w:shd w:val="clear" w:color="auto" w:fill="auto"/>
          </w:tcPr>
          <w:p w14:paraId="22165D6B" w14:textId="77777777" w:rsidR="00487E7B" w:rsidRPr="00466302" w:rsidRDefault="00487E7B" w:rsidP="00AB1B59">
            <w:pPr>
              <w:jc w:val="right"/>
              <w:rPr>
                <w:sz w:val="18"/>
                <w:szCs w:val="18"/>
              </w:rPr>
            </w:pPr>
            <w:r w:rsidRPr="00466302">
              <w:rPr>
                <w:sz w:val="18"/>
                <w:szCs w:val="18"/>
              </w:rPr>
              <w:t>40</w:t>
            </w:r>
          </w:p>
        </w:tc>
        <w:tc>
          <w:tcPr>
            <w:tcW w:w="288" w:type="pct"/>
            <w:shd w:val="clear" w:color="auto" w:fill="auto"/>
          </w:tcPr>
          <w:p w14:paraId="4F0AA0FF" w14:textId="77777777" w:rsidR="00487E7B" w:rsidRPr="00466302" w:rsidRDefault="00487E7B" w:rsidP="00AB1B59">
            <w:pPr>
              <w:jc w:val="right"/>
              <w:rPr>
                <w:sz w:val="18"/>
                <w:szCs w:val="18"/>
              </w:rPr>
            </w:pPr>
            <w:r w:rsidRPr="00466302">
              <w:rPr>
                <w:sz w:val="18"/>
                <w:szCs w:val="18"/>
              </w:rPr>
              <w:t>50</w:t>
            </w:r>
          </w:p>
        </w:tc>
        <w:tc>
          <w:tcPr>
            <w:tcW w:w="352" w:type="pct"/>
            <w:shd w:val="clear" w:color="auto" w:fill="auto"/>
          </w:tcPr>
          <w:p w14:paraId="65CF2948" w14:textId="77777777" w:rsidR="00487E7B" w:rsidRPr="00466302" w:rsidRDefault="00487E7B" w:rsidP="00AB1B59">
            <w:pPr>
              <w:jc w:val="right"/>
              <w:rPr>
                <w:sz w:val="18"/>
                <w:szCs w:val="18"/>
              </w:rPr>
            </w:pPr>
            <w:r w:rsidRPr="00466302">
              <w:rPr>
                <w:sz w:val="18"/>
                <w:szCs w:val="18"/>
              </w:rPr>
              <w:t>60</w:t>
            </w:r>
          </w:p>
        </w:tc>
        <w:tc>
          <w:tcPr>
            <w:tcW w:w="352" w:type="pct"/>
            <w:shd w:val="clear" w:color="auto" w:fill="auto"/>
          </w:tcPr>
          <w:p w14:paraId="576F9668" w14:textId="77777777" w:rsidR="00487E7B" w:rsidRPr="00466302" w:rsidRDefault="00487E7B" w:rsidP="00AB1B59">
            <w:pPr>
              <w:jc w:val="right"/>
              <w:rPr>
                <w:sz w:val="18"/>
                <w:szCs w:val="18"/>
              </w:rPr>
            </w:pPr>
            <w:r w:rsidRPr="00466302">
              <w:rPr>
                <w:sz w:val="18"/>
                <w:szCs w:val="18"/>
              </w:rPr>
              <w:t>70</w:t>
            </w:r>
          </w:p>
        </w:tc>
        <w:tc>
          <w:tcPr>
            <w:tcW w:w="408" w:type="pct"/>
            <w:shd w:val="clear" w:color="auto" w:fill="auto"/>
          </w:tcPr>
          <w:p w14:paraId="6EE9F928" w14:textId="77777777" w:rsidR="00487E7B" w:rsidRPr="00466302" w:rsidRDefault="00487E7B" w:rsidP="00AB1B59">
            <w:pPr>
              <w:jc w:val="right"/>
              <w:rPr>
                <w:sz w:val="18"/>
                <w:szCs w:val="18"/>
              </w:rPr>
            </w:pPr>
            <w:r w:rsidRPr="00466302">
              <w:rPr>
                <w:sz w:val="18"/>
                <w:szCs w:val="18"/>
              </w:rPr>
              <w:t>80</w:t>
            </w:r>
          </w:p>
        </w:tc>
        <w:tc>
          <w:tcPr>
            <w:tcW w:w="564" w:type="pct"/>
          </w:tcPr>
          <w:p w14:paraId="21086A85" w14:textId="77777777" w:rsidR="00487E7B" w:rsidRPr="00466302" w:rsidRDefault="00487E7B" w:rsidP="00AB1B59">
            <w:pPr>
              <w:suppressAutoHyphens/>
              <w:rPr>
                <w:sz w:val="18"/>
                <w:szCs w:val="18"/>
                <w:lang w:val="en-GB"/>
              </w:rPr>
            </w:pPr>
            <w:r w:rsidRPr="00466302">
              <w:rPr>
                <w:sz w:val="18"/>
                <w:szCs w:val="18"/>
                <w:lang w:val="en-GB"/>
              </w:rPr>
              <w:t>UPSSA</w:t>
            </w:r>
          </w:p>
        </w:tc>
      </w:tr>
      <w:tr w:rsidR="00487E7B" w:rsidRPr="00466302" w14:paraId="5F5DCD07" w14:textId="77777777" w:rsidTr="007C58DF">
        <w:trPr>
          <w:trHeight w:val="557"/>
        </w:trPr>
        <w:tc>
          <w:tcPr>
            <w:tcW w:w="670" w:type="pct"/>
            <w:vMerge/>
          </w:tcPr>
          <w:p w14:paraId="0C5856EF" w14:textId="77777777" w:rsidR="00487E7B" w:rsidRPr="00466302" w:rsidRDefault="00487E7B" w:rsidP="00AB1B59">
            <w:pPr>
              <w:suppressAutoHyphens/>
              <w:rPr>
                <w:b/>
                <w:bCs/>
                <w:sz w:val="18"/>
                <w:szCs w:val="18"/>
              </w:rPr>
            </w:pPr>
          </w:p>
        </w:tc>
        <w:tc>
          <w:tcPr>
            <w:tcW w:w="770" w:type="pct"/>
            <w:vMerge/>
          </w:tcPr>
          <w:p w14:paraId="340BD555" w14:textId="77777777" w:rsidR="00487E7B" w:rsidRPr="00466302" w:rsidRDefault="00487E7B" w:rsidP="00AB1B59">
            <w:pPr>
              <w:rPr>
                <w:b/>
                <w:bCs/>
                <w:sz w:val="18"/>
                <w:szCs w:val="18"/>
              </w:rPr>
            </w:pPr>
          </w:p>
        </w:tc>
        <w:tc>
          <w:tcPr>
            <w:tcW w:w="917" w:type="pct"/>
            <w:shd w:val="clear" w:color="auto" w:fill="auto"/>
          </w:tcPr>
          <w:p w14:paraId="4503F4CC" w14:textId="77777777" w:rsidR="00487E7B" w:rsidRPr="00466302" w:rsidRDefault="00487E7B" w:rsidP="00AB1B59">
            <w:pPr>
              <w:rPr>
                <w:sz w:val="18"/>
                <w:szCs w:val="18"/>
              </w:rPr>
            </w:pPr>
            <w:r w:rsidRPr="00466302">
              <w:rPr>
                <w:sz w:val="18"/>
                <w:szCs w:val="18"/>
              </w:rPr>
              <w:t>Percentage increase in athletes participating in competitions</w:t>
            </w:r>
          </w:p>
        </w:tc>
        <w:tc>
          <w:tcPr>
            <w:tcW w:w="384" w:type="pct"/>
            <w:shd w:val="clear" w:color="auto" w:fill="auto"/>
          </w:tcPr>
          <w:p w14:paraId="43D3048F" w14:textId="77777777" w:rsidR="00487E7B" w:rsidRPr="00466302" w:rsidRDefault="00487E7B" w:rsidP="00AB1B59">
            <w:pPr>
              <w:jc w:val="right"/>
              <w:rPr>
                <w:sz w:val="18"/>
                <w:szCs w:val="18"/>
              </w:rPr>
            </w:pPr>
            <w:r w:rsidRPr="00466302">
              <w:rPr>
                <w:sz w:val="18"/>
                <w:szCs w:val="18"/>
              </w:rPr>
              <w:t>3</w:t>
            </w:r>
          </w:p>
        </w:tc>
        <w:tc>
          <w:tcPr>
            <w:tcW w:w="294" w:type="pct"/>
            <w:shd w:val="clear" w:color="auto" w:fill="auto"/>
          </w:tcPr>
          <w:p w14:paraId="1162C29C" w14:textId="77777777" w:rsidR="00487E7B" w:rsidRPr="00466302" w:rsidRDefault="00487E7B" w:rsidP="00AB1B59">
            <w:pPr>
              <w:jc w:val="right"/>
              <w:rPr>
                <w:sz w:val="18"/>
                <w:szCs w:val="18"/>
              </w:rPr>
            </w:pPr>
            <w:r w:rsidRPr="00466302">
              <w:rPr>
                <w:sz w:val="18"/>
                <w:szCs w:val="18"/>
              </w:rPr>
              <w:t>5</w:t>
            </w:r>
          </w:p>
        </w:tc>
        <w:tc>
          <w:tcPr>
            <w:tcW w:w="288" w:type="pct"/>
            <w:shd w:val="clear" w:color="auto" w:fill="auto"/>
          </w:tcPr>
          <w:p w14:paraId="14D09A4A" w14:textId="77777777" w:rsidR="00487E7B" w:rsidRPr="00466302" w:rsidRDefault="00487E7B" w:rsidP="00AB1B59">
            <w:pPr>
              <w:jc w:val="right"/>
              <w:rPr>
                <w:sz w:val="18"/>
                <w:szCs w:val="18"/>
              </w:rPr>
            </w:pPr>
            <w:r w:rsidRPr="00466302">
              <w:rPr>
                <w:sz w:val="18"/>
                <w:szCs w:val="18"/>
              </w:rPr>
              <w:t>7</w:t>
            </w:r>
          </w:p>
        </w:tc>
        <w:tc>
          <w:tcPr>
            <w:tcW w:w="352" w:type="pct"/>
            <w:shd w:val="clear" w:color="auto" w:fill="auto"/>
          </w:tcPr>
          <w:p w14:paraId="21BBC487" w14:textId="77777777" w:rsidR="00487E7B" w:rsidRPr="00466302" w:rsidRDefault="00487E7B" w:rsidP="00AB1B59">
            <w:pPr>
              <w:jc w:val="right"/>
              <w:rPr>
                <w:sz w:val="18"/>
                <w:szCs w:val="18"/>
              </w:rPr>
            </w:pPr>
            <w:r w:rsidRPr="00466302">
              <w:rPr>
                <w:sz w:val="18"/>
                <w:szCs w:val="18"/>
              </w:rPr>
              <w:t>8</w:t>
            </w:r>
          </w:p>
        </w:tc>
        <w:tc>
          <w:tcPr>
            <w:tcW w:w="352" w:type="pct"/>
            <w:shd w:val="clear" w:color="auto" w:fill="auto"/>
          </w:tcPr>
          <w:p w14:paraId="3B6F38FF" w14:textId="77777777" w:rsidR="00487E7B" w:rsidRPr="00466302" w:rsidRDefault="00487E7B" w:rsidP="00AB1B59">
            <w:pPr>
              <w:jc w:val="right"/>
              <w:rPr>
                <w:sz w:val="18"/>
                <w:szCs w:val="18"/>
              </w:rPr>
            </w:pPr>
            <w:r w:rsidRPr="00466302">
              <w:rPr>
                <w:sz w:val="18"/>
                <w:szCs w:val="18"/>
              </w:rPr>
              <w:t>9</w:t>
            </w:r>
          </w:p>
        </w:tc>
        <w:tc>
          <w:tcPr>
            <w:tcW w:w="408" w:type="pct"/>
            <w:shd w:val="clear" w:color="auto" w:fill="auto"/>
          </w:tcPr>
          <w:p w14:paraId="34EA7331" w14:textId="77777777" w:rsidR="00487E7B" w:rsidRPr="00466302" w:rsidRDefault="00487E7B" w:rsidP="00AB1B59">
            <w:pPr>
              <w:jc w:val="right"/>
              <w:rPr>
                <w:sz w:val="18"/>
                <w:szCs w:val="18"/>
              </w:rPr>
            </w:pPr>
            <w:r w:rsidRPr="00466302">
              <w:rPr>
                <w:sz w:val="18"/>
                <w:szCs w:val="18"/>
              </w:rPr>
              <w:t>10</w:t>
            </w:r>
          </w:p>
        </w:tc>
        <w:tc>
          <w:tcPr>
            <w:tcW w:w="564" w:type="pct"/>
          </w:tcPr>
          <w:p w14:paraId="2151EF80" w14:textId="77777777" w:rsidR="00487E7B" w:rsidRPr="00466302" w:rsidRDefault="00487E7B" w:rsidP="00AB1B59">
            <w:pPr>
              <w:suppressAutoHyphens/>
              <w:rPr>
                <w:sz w:val="18"/>
                <w:szCs w:val="18"/>
                <w:lang w:val="en-GB"/>
              </w:rPr>
            </w:pPr>
            <w:r w:rsidRPr="00466302">
              <w:rPr>
                <w:sz w:val="18"/>
                <w:szCs w:val="18"/>
                <w:lang w:val="en-GB"/>
              </w:rPr>
              <w:t>UPSSA</w:t>
            </w:r>
          </w:p>
        </w:tc>
      </w:tr>
      <w:tr w:rsidR="00487E7B" w:rsidRPr="00466302" w14:paraId="44CC2054" w14:textId="77777777" w:rsidTr="007C58DF">
        <w:trPr>
          <w:trHeight w:val="225"/>
        </w:trPr>
        <w:tc>
          <w:tcPr>
            <w:tcW w:w="670" w:type="pct"/>
            <w:vMerge/>
          </w:tcPr>
          <w:p w14:paraId="2C8F62FB" w14:textId="77777777" w:rsidR="00487E7B" w:rsidRPr="00466302" w:rsidRDefault="00487E7B" w:rsidP="00AB1B59">
            <w:pPr>
              <w:suppressAutoHyphens/>
              <w:rPr>
                <w:b/>
                <w:bCs/>
                <w:sz w:val="18"/>
                <w:szCs w:val="18"/>
                <w:lang w:val="en-GB"/>
              </w:rPr>
            </w:pPr>
          </w:p>
        </w:tc>
        <w:tc>
          <w:tcPr>
            <w:tcW w:w="770" w:type="pct"/>
            <w:vMerge/>
          </w:tcPr>
          <w:p w14:paraId="13D4FE12" w14:textId="77777777" w:rsidR="00487E7B" w:rsidRPr="00466302" w:rsidRDefault="00487E7B" w:rsidP="00AB1B59">
            <w:pPr>
              <w:suppressAutoHyphens/>
              <w:rPr>
                <w:sz w:val="18"/>
                <w:szCs w:val="18"/>
                <w:lang w:val="en-GB"/>
              </w:rPr>
            </w:pPr>
          </w:p>
        </w:tc>
        <w:tc>
          <w:tcPr>
            <w:tcW w:w="917" w:type="pct"/>
            <w:shd w:val="clear" w:color="auto" w:fill="auto"/>
          </w:tcPr>
          <w:p w14:paraId="6D23A592" w14:textId="77777777" w:rsidR="00487E7B" w:rsidRPr="00466302" w:rsidRDefault="00487E7B" w:rsidP="00AB1B59">
            <w:pPr>
              <w:rPr>
                <w:sz w:val="18"/>
                <w:szCs w:val="18"/>
              </w:rPr>
            </w:pPr>
            <w:r w:rsidRPr="00466302">
              <w:rPr>
                <w:sz w:val="18"/>
                <w:szCs w:val="18"/>
              </w:rPr>
              <w:t>Number of the medals won from national events</w:t>
            </w:r>
          </w:p>
        </w:tc>
        <w:tc>
          <w:tcPr>
            <w:tcW w:w="384" w:type="pct"/>
            <w:shd w:val="clear" w:color="auto" w:fill="auto"/>
          </w:tcPr>
          <w:p w14:paraId="0B93B240" w14:textId="77777777" w:rsidR="00487E7B" w:rsidRPr="00466302" w:rsidRDefault="00487E7B" w:rsidP="00AB1B59">
            <w:pPr>
              <w:jc w:val="right"/>
              <w:rPr>
                <w:sz w:val="18"/>
                <w:szCs w:val="18"/>
              </w:rPr>
            </w:pPr>
            <w:r w:rsidRPr="00466302">
              <w:rPr>
                <w:sz w:val="18"/>
                <w:szCs w:val="18"/>
              </w:rPr>
              <w:t>0</w:t>
            </w:r>
          </w:p>
        </w:tc>
        <w:tc>
          <w:tcPr>
            <w:tcW w:w="294" w:type="pct"/>
            <w:shd w:val="clear" w:color="auto" w:fill="auto"/>
          </w:tcPr>
          <w:p w14:paraId="3C29FD6B" w14:textId="77777777" w:rsidR="00487E7B" w:rsidRPr="00466302" w:rsidRDefault="00487E7B" w:rsidP="00AB1B59">
            <w:pPr>
              <w:jc w:val="right"/>
              <w:rPr>
                <w:sz w:val="18"/>
                <w:szCs w:val="18"/>
              </w:rPr>
            </w:pPr>
            <w:r w:rsidRPr="00466302">
              <w:rPr>
                <w:sz w:val="18"/>
                <w:szCs w:val="18"/>
              </w:rPr>
              <w:t>1</w:t>
            </w:r>
          </w:p>
        </w:tc>
        <w:tc>
          <w:tcPr>
            <w:tcW w:w="288" w:type="pct"/>
            <w:shd w:val="clear" w:color="auto" w:fill="auto"/>
          </w:tcPr>
          <w:p w14:paraId="31EBC63E" w14:textId="77777777" w:rsidR="00487E7B" w:rsidRPr="00466302" w:rsidRDefault="00487E7B" w:rsidP="00AB1B59">
            <w:pPr>
              <w:jc w:val="right"/>
              <w:rPr>
                <w:sz w:val="18"/>
                <w:szCs w:val="18"/>
              </w:rPr>
            </w:pPr>
            <w:r w:rsidRPr="00466302">
              <w:rPr>
                <w:sz w:val="18"/>
                <w:szCs w:val="18"/>
              </w:rPr>
              <w:t>3</w:t>
            </w:r>
          </w:p>
        </w:tc>
        <w:tc>
          <w:tcPr>
            <w:tcW w:w="352" w:type="pct"/>
            <w:shd w:val="clear" w:color="auto" w:fill="auto"/>
          </w:tcPr>
          <w:p w14:paraId="3D21003B" w14:textId="77777777" w:rsidR="00487E7B" w:rsidRPr="00466302" w:rsidRDefault="00487E7B" w:rsidP="00AB1B59">
            <w:pPr>
              <w:jc w:val="right"/>
              <w:rPr>
                <w:sz w:val="18"/>
                <w:szCs w:val="18"/>
              </w:rPr>
            </w:pPr>
            <w:r w:rsidRPr="00466302">
              <w:rPr>
                <w:sz w:val="18"/>
                <w:szCs w:val="18"/>
              </w:rPr>
              <w:t>4</w:t>
            </w:r>
          </w:p>
        </w:tc>
        <w:tc>
          <w:tcPr>
            <w:tcW w:w="352" w:type="pct"/>
            <w:shd w:val="clear" w:color="auto" w:fill="auto"/>
          </w:tcPr>
          <w:p w14:paraId="3612AAC1" w14:textId="77777777" w:rsidR="00487E7B" w:rsidRPr="00466302" w:rsidRDefault="00487E7B" w:rsidP="00AB1B59">
            <w:pPr>
              <w:jc w:val="right"/>
              <w:rPr>
                <w:sz w:val="18"/>
                <w:szCs w:val="18"/>
              </w:rPr>
            </w:pPr>
            <w:r w:rsidRPr="00466302">
              <w:rPr>
                <w:sz w:val="18"/>
                <w:szCs w:val="18"/>
              </w:rPr>
              <w:t>5</w:t>
            </w:r>
          </w:p>
        </w:tc>
        <w:tc>
          <w:tcPr>
            <w:tcW w:w="408" w:type="pct"/>
            <w:shd w:val="clear" w:color="auto" w:fill="auto"/>
          </w:tcPr>
          <w:p w14:paraId="052D875B" w14:textId="77777777" w:rsidR="00487E7B" w:rsidRPr="00466302" w:rsidRDefault="00487E7B" w:rsidP="00AB1B59">
            <w:pPr>
              <w:jc w:val="right"/>
              <w:rPr>
                <w:sz w:val="18"/>
                <w:szCs w:val="18"/>
              </w:rPr>
            </w:pPr>
            <w:r w:rsidRPr="00466302">
              <w:rPr>
                <w:sz w:val="18"/>
                <w:szCs w:val="18"/>
              </w:rPr>
              <w:t>6</w:t>
            </w:r>
          </w:p>
        </w:tc>
        <w:tc>
          <w:tcPr>
            <w:tcW w:w="564" w:type="pct"/>
          </w:tcPr>
          <w:p w14:paraId="3EAE6E59" w14:textId="77777777" w:rsidR="00487E7B" w:rsidRPr="00466302" w:rsidRDefault="00487E7B" w:rsidP="00AB1B59">
            <w:pPr>
              <w:suppressAutoHyphens/>
              <w:rPr>
                <w:sz w:val="18"/>
                <w:szCs w:val="18"/>
                <w:lang w:val="en-GB"/>
              </w:rPr>
            </w:pPr>
            <w:r w:rsidRPr="00466302">
              <w:rPr>
                <w:sz w:val="18"/>
                <w:szCs w:val="18"/>
                <w:lang w:val="en-GB"/>
              </w:rPr>
              <w:t>UPPSA</w:t>
            </w:r>
          </w:p>
        </w:tc>
      </w:tr>
      <w:tr w:rsidR="00487E7B" w:rsidRPr="00466302" w14:paraId="1C8494F7" w14:textId="77777777" w:rsidTr="007C58DF">
        <w:trPr>
          <w:cantSplit/>
          <w:trHeight w:val="863"/>
        </w:trPr>
        <w:tc>
          <w:tcPr>
            <w:tcW w:w="670" w:type="pct"/>
            <w:shd w:val="clear" w:color="auto" w:fill="F2F2F2" w:themeFill="background1" w:themeFillShade="F2"/>
          </w:tcPr>
          <w:p w14:paraId="660101BE" w14:textId="77777777" w:rsidR="00487E7B" w:rsidRPr="00466302" w:rsidRDefault="00487E7B" w:rsidP="00AB1B59">
            <w:pPr>
              <w:rPr>
                <w:b/>
                <w:bCs/>
                <w:sz w:val="18"/>
                <w:szCs w:val="18"/>
              </w:rPr>
            </w:pPr>
          </w:p>
        </w:tc>
        <w:tc>
          <w:tcPr>
            <w:tcW w:w="770" w:type="pct"/>
            <w:shd w:val="clear" w:color="auto" w:fill="F2F2F2" w:themeFill="background1" w:themeFillShade="F2"/>
          </w:tcPr>
          <w:p w14:paraId="4FACBDF3" w14:textId="77777777" w:rsidR="00487E7B" w:rsidRPr="00466302" w:rsidRDefault="00487E7B" w:rsidP="00AB1B59">
            <w:pPr>
              <w:rPr>
                <w:b/>
                <w:bCs/>
                <w:sz w:val="18"/>
                <w:szCs w:val="18"/>
              </w:rPr>
            </w:pPr>
            <w:r w:rsidRPr="00466302">
              <w:rPr>
                <w:b/>
                <w:bCs/>
                <w:sz w:val="18"/>
                <w:szCs w:val="18"/>
              </w:rPr>
              <w:t>Intermediate Outcome (b)</w:t>
            </w:r>
          </w:p>
        </w:tc>
        <w:tc>
          <w:tcPr>
            <w:tcW w:w="917" w:type="pct"/>
            <w:shd w:val="clear" w:color="auto" w:fill="F2F2F2" w:themeFill="background1" w:themeFillShade="F2"/>
          </w:tcPr>
          <w:p w14:paraId="30FFEAA5" w14:textId="77777777" w:rsidR="00487E7B" w:rsidRPr="00466302" w:rsidRDefault="00487E7B" w:rsidP="00AB1B59">
            <w:pPr>
              <w:rPr>
                <w:b/>
                <w:bCs/>
                <w:sz w:val="18"/>
                <w:szCs w:val="18"/>
              </w:rPr>
            </w:pPr>
            <w:r w:rsidRPr="00466302">
              <w:rPr>
                <w:b/>
                <w:bCs/>
                <w:sz w:val="18"/>
                <w:szCs w:val="18"/>
              </w:rPr>
              <w:t>Indicator (c)</w:t>
            </w:r>
          </w:p>
        </w:tc>
        <w:tc>
          <w:tcPr>
            <w:tcW w:w="384" w:type="pct"/>
            <w:shd w:val="clear" w:color="auto" w:fill="F2F2F2" w:themeFill="background1" w:themeFillShade="F2"/>
            <w:textDirection w:val="tbRl"/>
          </w:tcPr>
          <w:p w14:paraId="64D98DD6" w14:textId="77777777" w:rsidR="00487E7B" w:rsidRPr="00466302" w:rsidRDefault="00487E7B" w:rsidP="00AB1B59">
            <w:pPr>
              <w:ind w:left="113" w:right="113"/>
              <w:rPr>
                <w:b/>
                <w:bCs/>
                <w:sz w:val="18"/>
                <w:szCs w:val="18"/>
              </w:rPr>
            </w:pPr>
            <w:r w:rsidRPr="00466302">
              <w:rPr>
                <w:sz w:val="18"/>
                <w:szCs w:val="18"/>
                <w:lang w:val="en-GB"/>
              </w:rPr>
              <w:t>FY2023/24(BL)</w:t>
            </w:r>
          </w:p>
        </w:tc>
        <w:tc>
          <w:tcPr>
            <w:tcW w:w="294" w:type="pct"/>
            <w:shd w:val="clear" w:color="auto" w:fill="F2F2F2" w:themeFill="background1" w:themeFillShade="F2"/>
            <w:textDirection w:val="tbRl"/>
          </w:tcPr>
          <w:p w14:paraId="0923390A" w14:textId="77777777" w:rsidR="00487E7B" w:rsidRPr="00466302" w:rsidRDefault="00487E7B" w:rsidP="00AB1B59">
            <w:pPr>
              <w:ind w:left="113" w:right="113"/>
              <w:rPr>
                <w:b/>
                <w:bCs/>
                <w:sz w:val="18"/>
                <w:szCs w:val="18"/>
              </w:rPr>
            </w:pPr>
            <w:r w:rsidRPr="00466302">
              <w:rPr>
                <w:sz w:val="18"/>
                <w:szCs w:val="18"/>
                <w:lang w:val="en-GB"/>
              </w:rPr>
              <w:t>FY2025/26</w:t>
            </w:r>
          </w:p>
        </w:tc>
        <w:tc>
          <w:tcPr>
            <w:tcW w:w="288" w:type="pct"/>
            <w:shd w:val="clear" w:color="auto" w:fill="F2F2F2" w:themeFill="background1" w:themeFillShade="F2"/>
            <w:textDirection w:val="tbRl"/>
          </w:tcPr>
          <w:p w14:paraId="274FF67F" w14:textId="77777777" w:rsidR="00487E7B" w:rsidRPr="00466302" w:rsidRDefault="00487E7B" w:rsidP="00AB1B59">
            <w:pPr>
              <w:ind w:left="113" w:right="113"/>
              <w:rPr>
                <w:b/>
                <w:bCs/>
                <w:sz w:val="18"/>
                <w:szCs w:val="18"/>
              </w:rPr>
            </w:pPr>
            <w:r w:rsidRPr="00466302">
              <w:rPr>
                <w:sz w:val="18"/>
                <w:szCs w:val="18"/>
                <w:lang w:val="en-GB"/>
              </w:rPr>
              <w:t>FY2026/27</w:t>
            </w:r>
          </w:p>
        </w:tc>
        <w:tc>
          <w:tcPr>
            <w:tcW w:w="352" w:type="pct"/>
            <w:shd w:val="clear" w:color="auto" w:fill="F2F2F2" w:themeFill="background1" w:themeFillShade="F2"/>
            <w:textDirection w:val="tbRl"/>
          </w:tcPr>
          <w:p w14:paraId="41B03303" w14:textId="77777777" w:rsidR="00487E7B" w:rsidRPr="00466302" w:rsidRDefault="00487E7B" w:rsidP="00AB1B59">
            <w:pPr>
              <w:ind w:left="113" w:right="113"/>
              <w:rPr>
                <w:b/>
                <w:bCs/>
                <w:sz w:val="18"/>
                <w:szCs w:val="18"/>
              </w:rPr>
            </w:pPr>
            <w:r w:rsidRPr="00466302">
              <w:rPr>
                <w:sz w:val="18"/>
                <w:szCs w:val="18"/>
                <w:lang w:val="en-GB"/>
              </w:rPr>
              <w:t>FY2027/28</w:t>
            </w:r>
          </w:p>
        </w:tc>
        <w:tc>
          <w:tcPr>
            <w:tcW w:w="352" w:type="pct"/>
            <w:shd w:val="clear" w:color="auto" w:fill="F2F2F2" w:themeFill="background1" w:themeFillShade="F2"/>
            <w:textDirection w:val="tbRl"/>
          </w:tcPr>
          <w:p w14:paraId="1FA1E1DE" w14:textId="77777777" w:rsidR="00487E7B" w:rsidRPr="00466302" w:rsidRDefault="00487E7B" w:rsidP="00AB1B59">
            <w:pPr>
              <w:ind w:left="113" w:right="113"/>
              <w:rPr>
                <w:b/>
                <w:bCs/>
                <w:sz w:val="18"/>
                <w:szCs w:val="18"/>
              </w:rPr>
            </w:pPr>
            <w:r w:rsidRPr="00466302">
              <w:rPr>
                <w:sz w:val="18"/>
                <w:szCs w:val="18"/>
                <w:lang w:val="en-GB"/>
              </w:rPr>
              <w:t>FY2028/29</w:t>
            </w:r>
          </w:p>
        </w:tc>
        <w:tc>
          <w:tcPr>
            <w:tcW w:w="408" w:type="pct"/>
            <w:shd w:val="clear" w:color="auto" w:fill="F2F2F2" w:themeFill="background1" w:themeFillShade="F2"/>
            <w:textDirection w:val="tbRl"/>
          </w:tcPr>
          <w:p w14:paraId="2062CB15" w14:textId="77777777" w:rsidR="00487E7B" w:rsidRPr="00466302" w:rsidRDefault="00487E7B" w:rsidP="00AB1B59">
            <w:pPr>
              <w:ind w:left="113" w:right="113"/>
              <w:rPr>
                <w:b/>
                <w:bCs/>
                <w:sz w:val="18"/>
                <w:szCs w:val="18"/>
              </w:rPr>
            </w:pPr>
            <w:r w:rsidRPr="00466302">
              <w:rPr>
                <w:sz w:val="18"/>
                <w:szCs w:val="18"/>
                <w:lang w:val="en-GB"/>
              </w:rPr>
              <w:t>FY2029/30</w:t>
            </w:r>
          </w:p>
        </w:tc>
        <w:tc>
          <w:tcPr>
            <w:tcW w:w="564" w:type="pct"/>
            <w:shd w:val="clear" w:color="auto" w:fill="F2F2F2" w:themeFill="background1" w:themeFillShade="F2"/>
          </w:tcPr>
          <w:p w14:paraId="09159868" w14:textId="77777777" w:rsidR="00487E7B" w:rsidRPr="00466302" w:rsidRDefault="00487E7B" w:rsidP="00AB1B59">
            <w:pPr>
              <w:rPr>
                <w:b/>
                <w:bCs/>
                <w:sz w:val="18"/>
                <w:szCs w:val="18"/>
              </w:rPr>
            </w:pPr>
            <w:r w:rsidRPr="00466302">
              <w:rPr>
                <w:b/>
                <w:bCs/>
                <w:sz w:val="18"/>
                <w:szCs w:val="18"/>
              </w:rPr>
              <w:t>Data Source</w:t>
            </w:r>
          </w:p>
        </w:tc>
      </w:tr>
      <w:tr w:rsidR="00487E7B" w:rsidRPr="00466302" w14:paraId="590BA662" w14:textId="77777777" w:rsidTr="007C58DF">
        <w:trPr>
          <w:trHeight w:val="350"/>
        </w:trPr>
        <w:tc>
          <w:tcPr>
            <w:tcW w:w="670" w:type="pct"/>
            <w:vMerge w:val="restart"/>
          </w:tcPr>
          <w:p w14:paraId="255390A3" w14:textId="77777777" w:rsidR="00487E7B" w:rsidRPr="00466302" w:rsidRDefault="00487E7B" w:rsidP="00AB1B59">
            <w:pPr>
              <w:suppressAutoHyphens/>
              <w:rPr>
                <w:b/>
                <w:bCs/>
                <w:sz w:val="18"/>
                <w:szCs w:val="18"/>
                <w:lang w:val="en-GB"/>
              </w:rPr>
            </w:pPr>
            <w:r w:rsidRPr="00466302">
              <w:rPr>
                <w:sz w:val="18"/>
                <w:szCs w:val="18"/>
              </w:rPr>
              <w:t> </w:t>
            </w:r>
          </w:p>
          <w:p w14:paraId="11E08CF1" w14:textId="77777777" w:rsidR="00487E7B" w:rsidRPr="00466302" w:rsidRDefault="00487E7B" w:rsidP="00AB1B59">
            <w:pPr>
              <w:suppressAutoHyphens/>
              <w:rPr>
                <w:b/>
                <w:bCs/>
                <w:sz w:val="18"/>
                <w:szCs w:val="18"/>
                <w:lang w:val="en-GB"/>
              </w:rPr>
            </w:pPr>
            <w:r w:rsidRPr="00466302">
              <w:rPr>
                <w:sz w:val="18"/>
                <w:szCs w:val="18"/>
              </w:rPr>
              <w:t> </w:t>
            </w:r>
          </w:p>
          <w:p w14:paraId="6E8BB737" w14:textId="77777777" w:rsidR="00487E7B" w:rsidRPr="00466302" w:rsidRDefault="00487E7B" w:rsidP="00AB1B59">
            <w:pPr>
              <w:suppressAutoHyphens/>
              <w:rPr>
                <w:b/>
                <w:bCs/>
                <w:sz w:val="18"/>
                <w:szCs w:val="18"/>
                <w:lang w:val="en-GB"/>
              </w:rPr>
            </w:pPr>
          </w:p>
        </w:tc>
        <w:tc>
          <w:tcPr>
            <w:tcW w:w="770" w:type="pct"/>
            <w:vMerge w:val="restart"/>
          </w:tcPr>
          <w:p w14:paraId="0100A5A1" w14:textId="77777777" w:rsidR="00487E7B" w:rsidRPr="00466302" w:rsidRDefault="00487E7B" w:rsidP="00AB1B59">
            <w:pPr>
              <w:suppressAutoHyphens/>
              <w:rPr>
                <w:b/>
                <w:sz w:val="18"/>
                <w:szCs w:val="18"/>
                <w:lang w:val="en-GB"/>
              </w:rPr>
            </w:pPr>
            <w:r w:rsidRPr="00466302">
              <w:rPr>
                <w:b/>
                <w:sz w:val="18"/>
                <w:szCs w:val="18"/>
                <w:lang w:val="en-GB"/>
              </w:rPr>
              <w:t>Intermediate Outcome 1:</w:t>
            </w:r>
          </w:p>
          <w:p w14:paraId="10DED3A7" w14:textId="77777777" w:rsidR="00487E7B" w:rsidRPr="00466302" w:rsidRDefault="00487E7B" w:rsidP="00AB1B59">
            <w:pPr>
              <w:suppressAutoHyphens/>
              <w:rPr>
                <w:sz w:val="18"/>
                <w:szCs w:val="18"/>
                <w:lang w:val="en-GB"/>
              </w:rPr>
            </w:pPr>
            <w:r w:rsidRPr="00466302">
              <w:rPr>
                <w:sz w:val="18"/>
                <w:szCs w:val="18"/>
                <w:lang w:val="en-GB"/>
              </w:rPr>
              <w:t>Improved learning, instruction and learning environments at basic education</w:t>
            </w:r>
          </w:p>
        </w:tc>
        <w:tc>
          <w:tcPr>
            <w:tcW w:w="917" w:type="pct"/>
          </w:tcPr>
          <w:p w14:paraId="4F6A700E" w14:textId="77777777" w:rsidR="00487E7B" w:rsidRPr="00466302" w:rsidRDefault="00487E7B" w:rsidP="00AB1B59">
            <w:pPr>
              <w:rPr>
                <w:sz w:val="18"/>
                <w:szCs w:val="18"/>
              </w:rPr>
            </w:pPr>
            <w:r w:rsidRPr="00466302">
              <w:rPr>
                <w:sz w:val="18"/>
                <w:szCs w:val="18"/>
              </w:rPr>
              <w:t>Improved Pupil Teacher Ratio</w:t>
            </w:r>
          </w:p>
        </w:tc>
        <w:tc>
          <w:tcPr>
            <w:tcW w:w="384" w:type="pct"/>
          </w:tcPr>
          <w:p w14:paraId="4159ABE1" w14:textId="77777777" w:rsidR="00487E7B" w:rsidRPr="00466302" w:rsidRDefault="00487E7B" w:rsidP="00AB1B59">
            <w:pPr>
              <w:suppressAutoHyphens/>
              <w:rPr>
                <w:sz w:val="18"/>
                <w:szCs w:val="18"/>
                <w:lang w:val="en-GB"/>
              </w:rPr>
            </w:pPr>
            <w:r w:rsidRPr="00466302">
              <w:rPr>
                <w:sz w:val="18"/>
                <w:szCs w:val="18"/>
                <w:lang w:val="en-GB"/>
              </w:rPr>
              <w:t>108:1</w:t>
            </w:r>
          </w:p>
        </w:tc>
        <w:tc>
          <w:tcPr>
            <w:tcW w:w="294" w:type="pct"/>
          </w:tcPr>
          <w:p w14:paraId="2823B05B" w14:textId="77777777" w:rsidR="00487E7B" w:rsidRPr="00466302" w:rsidRDefault="00487E7B" w:rsidP="00AB1B59">
            <w:pPr>
              <w:suppressAutoHyphens/>
              <w:rPr>
                <w:sz w:val="18"/>
                <w:szCs w:val="18"/>
                <w:lang w:val="en-GB"/>
              </w:rPr>
            </w:pPr>
            <w:r w:rsidRPr="00466302">
              <w:rPr>
                <w:sz w:val="18"/>
                <w:szCs w:val="18"/>
                <w:lang w:val="en-GB"/>
              </w:rPr>
              <w:t>98:1</w:t>
            </w:r>
          </w:p>
        </w:tc>
        <w:tc>
          <w:tcPr>
            <w:tcW w:w="288" w:type="pct"/>
          </w:tcPr>
          <w:p w14:paraId="7C314FD2" w14:textId="77777777" w:rsidR="00487E7B" w:rsidRPr="00466302" w:rsidRDefault="00487E7B" w:rsidP="00AB1B59">
            <w:pPr>
              <w:suppressAutoHyphens/>
              <w:rPr>
                <w:sz w:val="18"/>
                <w:szCs w:val="18"/>
                <w:lang w:val="en-GB"/>
              </w:rPr>
            </w:pPr>
            <w:r w:rsidRPr="00466302">
              <w:rPr>
                <w:sz w:val="18"/>
                <w:szCs w:val="18"/>
                <w:lang w:val="en-GB"/>
              </w:rPr>
              <w:t>90:1</w:t>
            </w:r>
          </w:p>
        </w:tc>
        <w:tc>
          <w:tcPr>
            <w:tcW w:w="352" w:type="pct"/>
          </w:tcPr>
          <w:p w14:paraId="0AD03769" w14:textId="77777777" w:rsidR="00487E7B" w:rsidRPr="00466302" w:rsidRDefault="00487E7B" w:rsidP="00AB1B59">
            <w:pPr>
              <w:suppressAutoHyphens/>
              <w:rPr>
                <w:sz w:val="18"/>
                <w:szCs w:val="18"/>
                <w:lang w:val="en-GB"/>
              </w:rPr>
            </w:pPr>
            <w:r w:rsidRPr="00466302">
              <w:rPr>
                <w:sz w:val="18"/>
                <w:szCs w:val="18"/>
                <w:lang w:val="en-GB"/>
              </w:rPr>
              <w:t>80:1</w:t>
            </w:r>
          </w:p>
        </w:tc>
        <w:tc>
          <w:tcPr>
            <w:tcW w:w="352" w:type="pct"/>
          </w:tcPr>
          <w:p w14:paraId="70EA5E08" w14:textId="77777777" w:rsidR="00487E7B" w:rsidRPr="00466302" w:rsidRDefault="00487E7B" w:rsidP="00AB1B59">
            <w:pPr>
              <w:suppressAutoHyphens/>
              <w:rPr>
                <w:sz w:val="18"/>
                <w:szCs w:val="18"/>
                <w:lang w:val="en-GB"/>
              </w:rPr>
            </w:pPr>
            <w:r w:rsidRPr="00466302">
              <w:rPr>
                <w:sz w:val="18"/>
                <w:szCs w:val="18"/>
                <w:lang w:val="en-GB"/>
              </w:rPr>
              <w:t>75:1</w:t>
            </w:r>
          </w:p>
        </w:tc>
        <w:tc>
          <w:tcPr>
            <w:tcW w:w="408" w:type="pct"/>
          </w:tcPr>
          <w:p w14:paraId="6A263D28" w14:textId="77777777" w:rsidR="00487E7B" w:rsidRPr="00466302" w:rsidRDefault="00487E7B" w:rsidP="00AB1B59">
            <w:pPr>
              <w:suppressAutoHyphens/>
              <w:rPr>
                <w:sz w:val="18"/>
                <w:szCs w:val="18"/>
                <w:lang w:val="en-GB"/>
              </w:rPr>
            </w:pPr>
            <w:r w:rsidRPr="00466302">
              <w:rPr>
                <w:sz w:val="18"/>
                <w:szCs w:val="18"/>
                <w:lang w:val="en-GB"/>
              </w:rPr>
              <w:t>70:1</w:t>
            </w:r>
          </w:p>
        </w:tc>
        <w:tc>
          <w:tcPr>
            <w:tcW w:w="564" w:type="pct"/>
          </w:tcPr>
          <w:p w14:paraId="5805293B" w14:textId="77777777" w:rsidR="00487E7B" w:rsidRPr="00466302" w:rsidRDefault="00487E7B" w:rsidP="00AB1B59">
            <w:pPr>
              <w:suppressAutoHyphens/>
              <w:rPr>
                <w:sz w:val="18"/>
                <w:szCs w:val="18"/>
                <w:lang w:val="en-GB"/>
              </w:rPr>
            </w:pPr>
            <w:r w:rsidRPr="00466302">
              <w:rPr>
                <w:sz w:val="18"/>
                <w:szCs w:val="18"/>
                <w:lang w:val="en-GB"/>
              </w:rPr>
              <w:t>EMIS</w:t>
            </w:r>
          </w:p>
        </w:tc>
      </w:tr>
      <w:tr w:rsidR="00487E7B" w:rsidRPr="00466302" w14:paraId="7EE556D4" w14:textId="77777777" w:rsidTr="007C58DF">
        <w:trPr>
          <w:trHeight w:val="368"/>
        </w:trPr>
        <w:tc>
          <w:tcPr>
            <w:tcW w:w="670" w:type="pct"/>
            <w:vMerge/>
          </w:tcPr>
          <w:p w14:paraId="2EFAD14C" w14:textId="77777777" w:rsidR="00487E7B" w:rsidRPr="00466302" w:rsidRDefault="00487E7B" w:rsidP="00AB1B59">
            <w:pPr>
              <w:suppressAutoHyphens/>
              <w:rPr>
                <w:b/>
                <w:bCs/>
                <w:sz w:val="18"/>
                <w:szCs w:val="18"/>
                <w:lang w:val="en-GB"/>
              </w:rPr>
            </w:pPr>
          </w:p>
        </w:tc>
        <w:tc>
          <w:tcPr>
            <w:tcW w:w="770" w:type="pct"/>
            <w:vMerge/>
          </w:tcPr>
          <w:p w14:paraId="673C2653" w14:textId="77777777" w:rsidR="00487E7B" w:rsidRPr="00466302" w:rsidRDefault="00487E7B" w:rsidP="00AB1B59">
            <w:pPr>
              <w:suppressAutoHyphens/>
              <w:rPr>
                <w:sz w:val="18"/>
                <w:szCs w:val="18"/>
                <w:lang w:val="en-GB"/>
              </w:rPr>
            </w:pPr>
          </w:p>
        </w:tc>
        <w:tc>
          <w:tcPr>
            <w:tcW w:w="917" w:type="pct"/>
          </w:tcPr>
          <w:p w14:paraId="09973691" w14:textId="77777777" w:rsidR="00487E7B" w:rsidRPr="00466302" w:rsidRDefault="00487E7B" w:rsidP="00AB1B59">
            <w:pPr>
              <w:rPr>
                <w:sz w:val="18"/>
                <w:szCs w:val="18"/>
              </w:rPr>
            </w:pPr>
            <w:r w:rsidRPr="00466302">
              <w:rPr>
                <w:sz w:val="18"/>
                <w:szCs w:val="18"/>
              </w:rPr>
              <w:t>Improved Student-to-Classroom ratio</w:t>
            </w:r>
          </w:p>
        </w:tc>
        <w:tc>
          <w:tcPr>
            <w:tcW w:w="384" w:type="pct"/>
          </w:tcPr>
          <w:p w14:paraId="0915082F" w14:textId="77777777" w:rsidR="00487E7B" w:rsidRPr="00466302" w:rsidRDefault="00487E7B" w:rsidP="00AB1B59">
            <w:pPr>
              <w:suppressAutoHyphens/>
              <w:rPr>
                <w:sz w:val="18"/>
                <w:szCs w:val="18"/>
                <w:lang w:val="en-GB"/>
              </w:rPr>
            </w:pPr>
            <w:r w:rsidRPr="00466302">
              <w:rPr>
                <w:sz w:val="18"/>
                <w:szCs w:val="18"/>
                <w:lang w:val="en-GB"/>
              </w:rPr>
              <w:t>125:1</w:t>
            </w:r>
          </w:p>
        </w:tc>
        <w:tc>
          <w:tcPr>
            <w:tcW w:w="294" w:type="pct"/>
          </w:tcPr>
          <w:p w14:paraId="06E7ACB3" w14:textId="77777777" w:rsidR="00487E7B" w:rsidRPr="00466302" w:rsidRDefault="00487E7B" w:rsidP="00AB1B59">
            <w:pPr>
              <w:suppressAutoHyphens/>
              <w:rPr>
                <w:sz w:val="18"/>
                <w:szCs w:val="18"/>
                <w:lang w:val="en-GB"/>
              </w:rPr>
            </w:pPr>
            <w:r w:rsidRPr="00466302">
              <w:rPr>
                <w:sz w:val="18"/>
                <w:szCs w:val="18"/>
                <w:lang w:val="en-GB"/>
              </w:rPr>
              <w:t>120:1</w:t>
            </w:r>
          </w:p>
        </w:tc>
        <w:tc>
          <w:tcPr>
            <w:tcW w:w="288" w:type="pct"/>
          </w:tcPr>
          <w:p w14:paraId="00D8F64B" w14:textId="77777777" w:rsidR="00487E7B" w:rsidRPr="00466302" w:rsidRDefault="00487E7B" w:rsidP="00AB1B59">
            <w:pPr>
              <w:suppressAutoHyphens/>
              <w:rPr>
                <w:sz w:val="18"/>
                <w:szCs w:val="18"/>
                <w:lang w:val="en-GB"/>
              </w:rPr>
            </w:pPr>
            <w:r w:rsidRPr="00466302">
              <w:rPr>
                <w:sz w:val="18"/>
                <w:szCs w:val="18"/>
                <w:lang w:val="en-GB"/>
              </w:rPr>
              <w:t>110:1</w:t>
            </w:r>
          </w:p>
        </w:tc>
        <w:tc>
          <w:tcPr>
            <w:tcW w:w="352" w:type="pct"/>
          </w:tcPr>
          <w:p w14:paraId="1E6D559E" w14:textId="77777777" w:rsidR="00487E7B" w:rsidRPr="00466302" w:rsidRDefault="00487E7B" w:rsidP="00AB1B59">
            <w:pPr>
              <w:suppressAutoHyphens/>
              <w:rPr>
                <w:sz w:val="18"/>
                <w:szCs w:val="18"/>
                <w:lang w:val="en-GB"/>
              </w:rPr>
            </w:pPr>
            <w:r w:rsidRPr="00466302">
              <w:rPr>
                <w:sz w:val="18"/>
                <w:szCs w:val="18"/>
                <w:lang w:val="en-GB"/>
              </w:rPr>
              <w:t>100:1</w:t>
            </w:r>
          </w:p>
        </w:tc>
        <w:tc>
          <w:tcPr>
            <w:tcW w:w="352" w:type="pct"/>
          </w:tcPr>
          <w:p w14:paraId="637A54FB" w14:textId="77777777" w:rsidR="00487E7B" w:rsidRPr="00466302" w:rsidRDefault="00487E7B" w:rsidP="00AB1B59">
            <w:pPr>
              <w:suppressAutoHyphens/>
              <w:rPr>
                <w:sz w:val="18"/>
                <w:szCs w:val="18"/>
                <w:lang w:val="en-GB"/>
              </w:rPr>
            </w:pPr>
            <w:r w:rsidRPr="00466302">
              <w:rPr>
                <w:sz w:val="18"/>
                <w:szCs w:val="18"/>
                <w:lang w:val="en-GB"/>
              </w:rPr>
              <w:t>95:1</w:t>
            </w:r>
          </w:p>
        </w:tc>
        <w:tc>
          <w:tcPr>
            <w:tcW w:w="408" w:type="pct"/>
          </w:tcPr>
          <w:p w14:paraId="671B0A91" w14:textId="77777777" w:rsidR="00487E7B" w:rsidRPr="00466302" w:rsidRDefault="00487E7B" w:rsidP="00AB1B59">
            <w:pPr>
              <w:suppressAutoHyphens/>
              <w:rPr>
                <w:sz w:val="18"/>
                <w:szCs w:val="18"/>
                <w:lang w:val="en-GB"/>
              </w:rPr>
            </w:pPr>
            <w:r w:rsidRPr="00466302">
              <w:rPr>
                <w:sz w:val="18"/>
                <w:szCs w:val="18"/>
                <w:lang w:val="en-GB"/>
              </w:rPr>
              <w:t>90:1</w:t>
            </w:r>
          </w:p>
        </w:tc>
        <w:tc>
          <w:tcPr>
            <w:tcW w:w="564" w:type="pct"/>
          </w:tcPr>
          <w:p w14:paraId="13715C0F" w14:textId="77777777" w:rsidR="00487E7B" w:rsidRPr="00466302" w:rsidRDefault="00487E7B" w:rsidP="00AB1B59">
            <w:pPr>
              <w:suppressAutoHyphens/>
              <w:rPr>
                <w:sz w:val="18"/>
                <w:szCs w:val="18"/>
                <w:lang w:val="en-GB"/>
              </w:rPr>
            </w:pPr>
            <w:r w:rsidRPr="00466302">
              <w:rPr>
                <w:sz w:val="18"/>
                <w:szCs w:val="18"/>
                <w:lang w:val="en-GB"/>
              </w:rPr>
              <w:t>EMIS</w:t>
            </w:r>
          </w:p>
        </w:tc>
      </w:tr>
      <w:tr w:rsidR="00487E7B" w:rsidRPr="00466302" w14:paraId="0ADB5D73" w14:textId="77777777" w:rsidTr="007C58DF">
        <w:trPr>
          <w:trHeight w:val="584"/>
        </w:trPr>
        <w:tc>
          <w:tcPr>
            <w:tcW w:w="670" w:type="pct"/>
            <w:vMerge/>
          </w:tcPr>
          <w:p w14:paraId="3F4109BD" w14:textId="77777777" w:rsidR="00487E7B" w:rsidRPr="00466302" w:rsidRDefault="00487E7B" w:rsidP="00AB1B59">
            <w:pPr>
              <w:suppressAutoHyphens/>
              <w:rPr>
                <w:b/>
                <w:bCs/>
                <w:sz w:val="18"/>
                <w:szCs w:val="18"/>
                <w:lang w:val="en-GB"/>
              </w:rPr>
            </w:pPr>
          </w:p>
        </w:tc>
        <w:tc>
          <w:tcPr>
            <w:tcW w:w="770" w:type="pct"/>
            <w:vMerge/>
          </w:tcPr>
          <w:p w14:paraId="3D1F61EA" w14:textId="77777777" w:rsidR="00487E7B" w:rsidRPr="00466302" w:rsidRDefault="00487E7B" w:rsidP="00AB1B59">
            <w:pPr>
              <w:suppressAutoHyphens/>
              <w:rPr>
                <w:sz w:val="18"/>
                <w:szCs w:val="18"/>
                <w:lang w:val="en-GB"/>
              </w:rPr>
            </w:pPr>
          </w:p>
        </w:tc>
        <w:tc>
          <w:tcPr>
            <w:tcW w:w="917" w:type="pct"/>
          </w:tcPr>
          <w:p w14:paraId="77FC2812" w14:textId="77777777" w:rsidR="00487E7B" w:rsidRPr="00466302" w:rsidRDefault="00487E7B" w:rsidP="00AB1B59">
            <w:pPr>
              <w:rPr>
                <w:sz w:val="18"/>
                <w:szCs w:val="18"/>
              </w:rPr>
            </w:pPr>
            <w:r w:rsidRPr="00466302">
              <w:rPr>
                <w:sz w:val="18"/>
                <w:szCs w:val="18"/>
              </w:rPr>
              <w:t>Percentage of classrooms equipped with adequate furniture</w:t>
            </w:r>
          </w:p>
        </w:tc>
        <w:tc>
          <w:tcPr>
            <w:tcW w:w="384" w:type="pct"/>
          </w:tcPr>
          <w:p w14:paraId="1F9A211E" w14:textId="77777777" w:rsidR="00487E7B" w:rsidRPr="00466302" w:rsidRDefault="00487E7B" w:rsidP="00AB1B59">
            <w:pPr>
              <w:suppressAutoHyphens/>
              <w:rPr>
                <w:sz w:val="18"/>
                <w:szCs w:val="18"/>
                <w:lang w:val="en-GB"/>
              </w:rPr>
            </w:pPr>
            <w:r w:rsidRPr="00466302">
              <w:rPr>
                <w:sz w:val="18"/>
                <w:szCs w:val="18"/>
                <w:lang w:val="en-GB"/>
              </w:rPr>
              <w:t>75</w:t>
            </w:r>
          </w:p>
        </w:tc>
        <w:tc>
          <w:tcPr>
            <w:tcW w:w="294" w:type="pct"/>
          </w:tcPr>
          <w:p w14:paraId="76F548FF" w14:textId="77777777" w:rsidR="00487E7B" w:rsidRPr="00466302" w:rsidRDefault="00487E7B" w:rsidP="00AB1B59">
            <w:pPr>
              <w:suppressAutoHyphens/>
              <w:rPr>
                <w:sz w:val="18"/>
                <w:szCs w:val="18"/>
                <w:lang w:val="en-GB"/>
              </w:rPr>
            </w:pPr>
            <w:r w:rsidRPr="00466302">
              <w:rPr>
                <w:sz w:val="18"/>
                <w:szCs w:val="18"/>
                <w:lang w:val="en-GB"/>
              </w:rPr>
              <w:t>80</w:t>
            </w:r>
          </w:p>
        </w:tc>
        <w:tc>
          <w:tcPr>
            <w:tcW w:w="288" w:type="pct"/>
          </w:tcPr>
          <w:p w14:paraId="3AFE5B51" w14:textId="77777777" w:rsidR="00487E7B" w:rsidRPr="00466302" w:rsidRDefault="00487E7B" w:rsidP="00AB1B59">
            <w:pPr>
              <w:suppressAutoHyphens/>
              <w:rPr>
                <w:sz w:val="18"/>
                <w:szCs w:val="18"/>
                <w:lang w:val="en-GB"/>
              </w:rPr>
            </w:pPr>
            <w:r w:rsidRPr="00466302">
              <w:rPr>
                <w:sz w:val="18"/>
                <w:szCs w:val="18"/>
                <w:lang w:val="en-GB"/>
              </w:rPr>
              <w:t>85</w:t>
            </w:r>
          </w:p>
        </w:tc>
        <w:tc>
          <w:tcPr>
            <w:tcW w:w="352" w:type="pct"/>
          </w:tcPr>
          <w:p w14:paraId="4B0215DB" w14:textId="77777777" w:rsidR="00487E7B" w:rsidRPr="00466302" w:rsidRDefault="00487E7B" w:rsidP="00AB1B59">
            <w:pPr>
              <w:suppressAutoHyphens/>
              <w:rPr>
                <w:sz w:val="18"/>
                <w:szCs w:val="18"/>
                <w:lang w:val="en-GB"/>
              </w:rPr>
            </w:pPr>
            <w:r w:rsidRPr="00466302">
              <w:rPr>
                <w:sz w:val="18"/>
                <w:szCs w:val="18"/>
                <w:lang w:val="en-GB"/>
              </w:rPr>
              <w:t>88</w:t>
            </w:r>
          </w:p>
        </w:tc>
        <w:tc>
          <w:tcPr>
            <w:tcW w:w="352" w:type="pct"/>
          </w:tcPr>
          <w:p w14:paraId="2A0D4DD3" w14:textId="77777777" w:rsidR="00487E7B" w:rsidRPr="00466302" w:rsidRDefault="00487E7B" w:rsidP="00AB1B59">
            <w:pPr>
              <w:suppressAutoHyphens/>
              <w:rPr>
                <w:sz w:val="18"/>
                <w:szCs w:val="18"/>
                <w:lang w:val="en-GB"/>
              </w:rPr>
            </w:pPr>
            <w:r w:rsidRPr="00466302">
              <w:rPr>
                <w:sz w:val="18"/>
                <w:szCs w:val="18"/>
                <w:lang w:val="en-GB"/>
              </w:rPr>
              <w:t>90</w:t>
            </w:r>
          </w:p>
        </w:tc>
        <w:tc>
          <w:tcPr>
            <w:tcW w:w="408" w:type="pct"/>
          </w:tcPr>
          <w:p w14:paraId="5B6F5445" w14:textId="77777777" w:rsidR="00487E7B" w:rsidRPr="00466302" w:rsidRDefault="00487E7B" w:rsidP="00AB1B59">
            <w:pPr>
              <w:suppressAutoHyphens/>
              <w:rPr>
                <w:sz w:val="18"/>
                <w:szCs w:val="18"/>
                <w:lang w:val="en-GB"/>
              </w:rPr>
            </w:pPr>
            <w:r w:rsidRPr="00466302">
              <w:rPr>
                <w:sz w:val="18"/>
                <w:szCs w:val="18"/>
                <w:lang w:val="en-GB"/>
              </w:rPr>
              <w:t>95</w:t>
            </w:r>
          </w:p>
        </w:tc>
        <w:tc>
          <w:tcPr>
            <w:tcW w:w="564" w:type="pct"/>
          </w:tcPr>
          <w:p w14:paraId="5900B2E2" w14:textId="77777777" w:rsidR="00487E7B" w:rsidRPr="00466302" w:rsidRDefault="00487E7B" w:rsidP="00AB1B59">
            <w:pPr>
              <w:suppressAutoHyphens/>
              <w:rPr>
                <w:sz w:val="18"/>
                <w:szCs w:val="18"/>
                <w:lang w:val="en-GB"/>
              </w:rPr>
            </w:pPr>
            <w:r w:rsidRPr="00466302">
              <w:rPr>
                <w:sz w:val="18"/>
                <w:szCs w:val="18"/>
                <w:lang w:val="en-GB"/>
              </w:rPr>
              <w:t>EMIS</w:t>
            </w:r>
          </w:p>
        </w:tc>
      </w:tr>
      <w:tr w:rsidR="00487E7B" w:rsidRPr="00466302" w14:paraId="2761B958" w14:textId="77777777" w:rsidTr="007C58DF">
        <w:trPr>
          <w:trHeight w:val="502"/>
        </w:trPr>
        <w:tc>
          <w:tcPr>
            <w:tcW w:w="670" w:type="pct"/>
            <w:vMerge/>
          </w:tcPr>
          <w:p w14:paraId="1C9CB3FC" w14:textId="77777777" w:rsidR="00487E7B" w:rsidRPr="00466302" w:rsidRDefault="00487E7B" w:rsidP="00AB1B59">
            <w:pPr>
              <w:suppressAutoHyphens/>
              <w:rPr>
                <w:b/>
                <w:bCs/>
                <w:sz w:val="18"/>
                <w:szCs w:val="18"/>
                <w:lang w:val="en-GB"/>
              </w:rPr>
            </w:pPr>
          </w:p>
        </w:tc>
        <w:tc>
          <w:tcPr>
            <w:tcW w:w="770" w:type="pct"/>
            <w:vMerge w:val="restart"/>
          </w:tcPr>
          <w:p w14:paraId="42B18EA8" w14:textId="77777777" w:rsidR="00487E7B" w:rsidRPr="00466302" w:rsidRDefault="00487E7B" w:rsidP="00AB1B59">
            <w:pPr>
              <w:suppressAutoHyphens/>
              <w:rPr>
                <w:b/>
                <w:sz w:val="18"/>
                <w:szCs w:val="18"/>
                <w:lang w:val="en-GB"/>
              </w:rPr>
            </w:pPr>
            <w:r w:rsidRPr="00466302">
              <w:rPr>
                <w:b/>
                <w:sz w:val="18"/>
                <w:szCs w:val="18"/>
                <w:lang w:val="en-GB"/>
              </w:rPr>
              <w:t>Intermediate Outcome 2:</w:t>
            </w:r>
          </w:p>
          <w:p w14:paraId="30BAA124" w14:textId="77777777" w:rsidR="00487E7B" w:rsidRPr="00466302" w:rsidRDefault="00487E7B" w:rsidP="00AB1B59">
            <w:pPr>
              <w:suppressAutoHyphens/>
              <w:rPr>
                <w:sz w:val="18"/>
                <w:szCs w:val="18"/>
                <w:lang w:val="en-GB"/>
              </w:rPr>
            </w:pPr>
            <w:r w:rsidRPr="00466302">
              <w:rPr>
                <w:sz w:val="18"/>
                <w:szCs w:val="18"/>
                <w:lang w:val="en-GB"/>
              </w:rPr>
              <w:t>Strengthened workforce planning, management and development</w:t>
            </w:r>
          </w:p>
        </w:tc>
        <w:tc>
          <w:tcPr>
            <w:tcW w:w="917" w:type="pct"/>
          </w:tcPr>
          <w:p w14:paraId="02C4C151" w14:textId="77777777" w:rsidR="00487E7B" w:rsidRPr="00466302" w:rsidRDefault="00487E7B" w:rsidP="00AB1B59">
            <w:pPr>
              <w:suppressAutoHyphens/>
              <w:rPr>
                <w:sz w:val="18"/>
                <w:szCs w:val="18"/>
                <w:lang w:val="en-GB"/>
              </w:rPr>
            </w:pPr>
            <w:r w:rsidRPr="00466302">
              <w:rPr>
                <w:iCs/>
                <w:sz w:val="18"/>
                <w:szCs w:val="18"/>
                <w:lang w:val="en-GB"/>
              </w:rPr>
              <w:t>Percentage of TVET institutions meeting the BRMS.</w:t>
            </w:r>
          </w:p>
        </w:tc>
        <w:tc>
          <w:tcPr>
            <w:tcW w:w="384" w:type="pct"/>
            <w:shd w:val="clear" w:color="auto" w:fill="auto"/>
          </w:tcPr>
          <w:p w14:paraId="5138EEBB" w14:textId="77777777" w:rsidR="00487E7B" w:rsidRPr="00466302" w:rsidRDefault="00487E7B" w:rsidP="00AB1B59">
            <w:pPr>
              <w:jc w:val="right"/>
              <w:rPr>
                <w:sz w:val="18"/>
                <w:szCs w:val="18"/>
              </w:rPr>
            </w:pPr>
            <w:r w:rsidRPr="00466302">
              <w:rPr>
                <w:sz w:val="18"/>
                <w:szCs w:val="18"/>
              </w:rPr>
              <w:t>75</w:t>
            </w:r>
          </w:p>
        </w:tc>
        <w:tc>
          <w:tcPr>
            <w:tcW w:w="294" w:type="pct"/>
            <w:shd w:val="clear" w:color="auto" w:fill="auto"/>
          </w:tcPr>
          <w:p w14:paraId="102B5F85" w14:textId="77777777" w:rsidR="00487E7B" w:rsidRPr="00466302" w:rsidRDefault="00487E7B" w:rsidP="00AB1B59">
            <w:pPr>
              <w:jc w:val="right"/>
              <w:rPr>
                <w:sz w:val="18"/>
                <w:szCs w:val="18"/>
              </w:rPr>
            </w:pPr>
            <w:r w:rsidRPr="00466302">
              <w:rPr>
                <w:sz w:val="18"/>
                <w:szCs w:val="18"/>
              </w:rPr>
              <w:t>80</w:t>
            </w:r>
          </w:p>
        </w:tc>
        <w:tc>
          <w:tcPr>
            <w:tcW w:w="288" w:type="pct"/>
            <w:shd w:val="clear" w:color="auto" w:fill="auto"/>
          </w:tcPr>
          <w:p w14:paraId="6AFC24CA" w14:textId="77777777" w:rsidR="00487E7B" w:rsidRPr="00466302" w:rsidRDefault="00487E7B" w:rsidP="00AB1B59">
            <w:pPr>
              <w:jc w:val="right"/>
              <w:rPr>
                <w:sz w:val="18"/>
                <w:szCs w:val="18"/>
              </w:rPr>
            </w:pPr>
            <w:r w:rsidRPr="00466302">
              <w:rPr>
                <w:sz w:val="18"/>
                <w:szCs w:val="18"/>
              </w:rPr>
              <w:t>85</w:t>
            </w:r>
          </w:p>
        </w:tc>
        <w:tc>
          <w:tcPr>
            <w:tcW w:w="352" w:type="pct"/>
            <w:shd w:val="clear" w:color="auto" w:fill="auto"/>
          </w:tcPr>
          <w:p w14:paraId="661C516A" w14:textId="77777777" w:rsidR="00487E7B" w:rsidRPr="00466302" w:rsidRDefault="00487E7B" w:rsidP="00AB1B59">
            <w:pPr>
              <w:jc w:val="right"/>
              <w:rPr>
                <w:sz w:val="18"/>
                <w:szCs w:val="18"/>
              </w:rPr>
            </w:pPr>
            <w:r w:rsidRPr="00466302">
              <w:rPr>
                <w:sz w:val="18"/>
                <w:szCs w:val="18"/>
              </w:rPr>
              <w:t>90</w:t>
            </w:r>
          </w:p>
        </w:tc>
        <w:tc>
          <w:tcPr>
            <w:tcW w:w="352" w:type="pct"/>
            <w:shd w:val="clear" w:color="auto" w:fill="auto"/>
          </w:tcPr>
          <w:p w14:paraId="676C4F69" w14:textId="77777777" w:rsidR="00487E7B" w:rsidRPr="00466302" w:rsidRDefault="00487E7B" w:rsidP="00AB1B59">
            <w:pPr>
              <w:jc w:val="right"/>
              <w:rPr>
                <w:sz w:val="18"/>
                <w:szCs w:val="18"/>
              </w:rPr>
            </w:pPr>
            <w:r w:rsidRPr="00466302">
              <w:rPr>
                <w:sz w:val="18"/>
                <w:szCs w:val="18"/>
              </w:rPr>
              <w:t>95</w:t>
            </w:r>
          </w:p>
        </w:tc>
        <w:tc>
          <w:tcPr>
            <w:tcW w:w="408" w:type="pct"/>
            <w:shd w:val="clear" w:color="auto" w:fill="auto"/>
          </w:tcPr>
          <w:p w14:paraId="412F4B4E" w14:textId="77777777" w:rsidR="00487E7B" w:rsidRPr="00466302" w:rsidRDefault="00487E7B" w:rsidP="00AB1B59">
            <w:pPr>
              <w:jc w:val="right"/>
              <w:rPr>
                <w:sz w:val="18"/>
                <w:szCs w:val="18"/>
              </w:rPr>
            </w:pPr>
            <w:r w:rsidRPr="00466302">
              <w:rPr>
                <w:sz w:val="18"/>
                <w:szCs w:val="18"/>
              </w:rPr>
              <w:t>100</w:t>
            </w:r>
          </w:p>
        </w:tc>
        <w:tc>
          <w:tcPr>
            <w:tcW w:w="564" w:type="pct"/>
          </w:tcPr>
          <w:p w14:paraId="4E68D936" w14:textId="77777777" w:rsidR="00487E7B" w:rsidRPr="00466302" w:rsidRDefault="00487E7B" w:rsidP="00AB1B59">
            <w:pPr>
              <w:suppressAutoHyphens/>
              <w:rPr>
                <w:sz w:val="18"/>
                <w:szCs w:val="18"/>
                <w:lang w:val="en-GB"/>
              </w:rPr>
            </w:pPr>
            <w:r w:rsidRPr="00466302">
              <w:rPr>
                <w:sz w:val="18"/>
                <w:szCs w:val="18"/>
                <w:lang w:val="en-GB"/>
              </w:rPr>
              <w:t>EMIS</w:t>
            </w:r>
          </w:p>
        </w:tc>
      </w:tr>
      <w:tr w:rsidR="00487E7B" w:rsidRPr="00466302" w14:paraId="031A2A1F" w14:textId="77777777" w:rsidTr="007C58DF">
        <w:trPr>
          <w:trHeight w:val="1088"/>
        </w:trPr>
        <w:tc>
          <w:tcPr>
            <w:tcW w:w="670" w:type="pct"/>
            <w:vMerge/>
          </w:tcPr>
          <w:p w14:paraId="6B103ECE" w14:textId="77777777" w:rsidR="00487E7B" w:rsidRPr="00466302" w:rsidRDefault="00487E7B" w:rsidP="00AB1B59">
            <w:pPr>
              <w:suppressAutoHyphens/>
              <w:rPr>
                <w:b/>
                <w:bCs/>
                <w:sz w:val="18"/>
                <w:szCs w:val="18"/>
                <w:lang w:val="en-GB"/>
              </w:rPr>
            </w:pPr>
          </w:p>
        </w:tc>
        <w:tc>
          <w:tcPr>
            <w:tcW w:w="770" w:type="pct"/>
            <w:vMerge/>
          </w:tcPr>
          <w:p w14:paraId="69465CDE" w14:textId="77777777" w:rsidR="00487E7B" w:rsidRPr="00466302" w:rsidRDefault="00487E7B" w:rsidP="00AB1B59">
            <w:pPr>
              <w:suppressAutoHyphens/>
              <w:rPr>
                <w:sz w:val="18"/>
                <w:szCs w:val="18"/>
                <w:lang w:val="en-GB"/>
              </w:rPr>
            </w:pPr>
          </w:p>
        </w:tc>
        <w:tc>
          <w:tcPr>
            <w:tcW w:w="917" w:type="pct"/>
            <w:shd w:val="clear" w:color="FFFFFF" w:fill="FFFFFF"/>
          </w:tcPr>
          <w:p w14:paraId="4B65B08D" w14:textId="77777777" w:rsidR="00487E7B" w:rsidRPr="00466302" w:rsidRDefault="00487E7B" w:rsidP="00AB1B59">
            <w:pPr>
              <w:rPr>
                <w:sz w:val="18"/>
                <w:szCs w:val="18"/>
              </w:rPr>
            </w:pPr>
            <w:r w:rsidRPr="00466302">
              <w:rPr>
                <w:sz w:val="18"/>
                <w:szCs w:val="18"/>
              </w:rPr>
              <w:t>Enrolment growth rates in STEM/STEI</w:t>
            </w:r>
          </w:p>
        </w:tc>
        <w:tc>
          <w:tcPr>
            <w:tcW w:w="384" w:type="pct"/>
            <w:shd w:val="clear" w:color="FFFFFF" w:fill="FFFFFF"/>
          </w:tcPr>
          <w:p w14:paraId="1732ED63" w14:textId="77777777" w:rsidR="00487E7B" w:rsidRPr="00466302" w:rsidRDefault="00487E7B" w:rsidP="00AB1B59">
            <w:pPr>
              <w:jc w:val="right"/>
              <w:rPr>
                <w:sz w:val="18"/>
                <w:szCs w:val="18"/>
              </w:rPr>
            </w:pPr>
            <w:r w:rsidRPr="00466302">
              <w:rPr>
                <w:sz w:val="18"/>
                <w:szCs w:val="18"/>
              </w:rPr>
              <w:t>2.5</w:t>
            </w:r>
          </w:p>
        </w:tc>
        <w:tc>
          <w:tcPr>
            <w:tcW w:w="294" w:type="pct"/>
            <w:shd w:val="clear" w:color="FFFFFF" w:fill="FFFFFF"/>
          </w:tcPr>
          <w:p w14:paraId="17C9B27A" w14:textId="77777777" w:rsidR="00487E7B" w:rsidRPr="00466302" w:rsidRDefault="00487E7B" w:rsidP="00AB1B59">
            <w:pPr>
              <w:jc w:val="right"/>
              <w:rPr>
                <w:sz w:val="18"/>
                <w:szCs w:val="18"/>
              </w:rPr>
            </w:pPr>
            <w:r w:rsidRPr="00466302">
              <w:rPr>
                <w:sz w:val="18"/>
                <w:szCs w:val="18"/>
              </w:rPr>
              <w:t>2.7</w:t>
            </w:r>
          </w:p>
        </w:tc>
        <w:tc>
          <w:tcPr>
            <w:tcW w:w="288" w:type="pct"/>
            <w:shd w:val="clear" w:color="FFFFFF" w:fill="FFFFFF"/>
          </w:tcPr>
          <w:p w14:paraId="2FD0BF0C" w14:textId="77777777" w:rsidR="00487E7B" w:rsidRPr="00466302" w:rsidRDefault="00487E7B" w:rsidP="00AB1B59">
            <w:pPr>
              <w:jc w:val="right"/>
              <w:rPr>
                <w:sz w:val="18"/>
                <w:szCs w:val="18"/>
              </w:rPr>
            </w:pPr>
            <w:r w:rsidRPr="00466302">
              <w:rPr>
                <w:sz w:val="18"/>
                <w:szCs w:val="18"/>
              </w:rPr>
              <w:t>2.9</w:t>
            </w:r>
          </w:p>
        </w:tc>
        <w:tc>
          <w:tcPr>
            <w:tcW w:w="352" w:type="pct"/>
            <w:shd w:val="clear" w:color="FFFFFF" w:fill="FFFFFF"/>
          </w:tcPr>
          <w:p w14:paraId="763E0932" w14:textId="77777777" w:rsidR="00487E7B" w:rsidRPr="00466302" w:rsidRDefault="00487E7B" w:rsidP="00AB1B59">
            <w:pPr>
              <w:jc w:val="right"/>
              <w:rPr>
                <w:sz w:val="18"/>
                <w:szCs w:val="18"/>
              </w:rPr>
            </w:pPr>
            <w:r w:rsidRPr="00466302">
              <w:rPr>
                <w:sz w:val="18"/>
                <w:szCs w:val="18"/>
              </w:rPr>
              <w:t>3</w:t>
            </w:r>
          </w:p>
        </w:tc>
        <w:tc>
          <w:tcPr>
            <w:tcW w:w="352" w:type="pct"/>
            <w:shd w:val="clear" w:color="FFFFFF" w:fill="FFFFFF"/>
          </w:tcPr>
          <w:p w14:paraId="44F3BB33" w14:textId="77777777" w:rsidR="00487E7B" w:rsidRPr="00466302" w:rsidRDefault="00487E7B" w:rsidP="00AB1B59">
            <w:pPr>
              <w:jc w:val="right"/>
              <w:rPr>
                <w:sz w:val="18"/>
                <w:szCs w:val="18"/>
              </w:rPr>
            </w:pPr>
            <w:r w:rsidRPr="00466302">
              <w:rPr>
                <w:sz w:val="18"/>
                <w:szCs w:val="18"/>
              </w:rPr>
              <w:t>4.2</w:t>
            </w:r>
          </w:p>
        </w:tc>
        <w:tc>
          <w:tcPr>
            <w:tcW w:w="408" w:type="pct"/>
            <w:shd w:val="clear" w:color="FFFFFF" w:fill="FFFFFF"/>
          </w:tcPr>
          <w:p w14:paraId="55616D11" w14:textId="77777777" w:rsidR="00487E7B" w:rsidRPr="00466302" w:rsidRDefault="00487E7B" w:rsidP="00AB1B59">
            <w:pPr>
              <w:jc w:val="right"/>
              <w:rPr>
                <w:sz w:val="18"/>
                <w:szCs w:val="18"/>
              </w:rPr>
            </w:pPr>
            <w:r w:rsidRPr="00466302">
              <w:rPr>
                <w:sz w:val="18"/>
                <w:szCs w:val="18"/>
              </w:rPr>
              <w:t>3.5</w:t>
            </w:r>
          </w:p>
        </w:tc>
        <w:tc>
          <w:tcPr>
            <w:tcW w:w="564" w:type="pct"/>
          </w:tcPr>
          <w:p w14:paraId="15A20157" w14:textId="77777777" w:rsidR="00487E7B" w:rsidRPr="00466302" w:rsidRDefault="00487E7B" w:rsidP="00AB1B59">
            <w:pPr>
              <w:suppressAutoHyphens/>
              <w:rPr>
                <w:sz w:val="18"/>
                <w:szCs w:val="18"/>
                <w:lang w:val="en-GB"/>
              </w:rPr>
            </w:pPr>
            <w:r w:rsidRPr="00466302">
              <w:rPr>
                <w:sz w:val="18"/>
                <w:szCs w:val="18"/>
                <w:lang w:val="en-GB"/>
              </w:rPr>
              <w:t>EMIS</w:t>
            </w:r>
          </w:p>
        </w:tc>
      </w:tr>
      <w:tr w:rsidR="00487E7B" w:rsidRPr="00466302" w14:paraId="622E281F" w14:textId="77777777" w:rsidTr="007C58DF">
        <w:tc>
          <w:tcPr>
            <w:tcW w:w="670" w:type="pct"/>
            <w:vMerge/>
          </w:tcPr>
          <w:p w14:paraId="1DCE8DA1" w14:textId="77777777" w:rsidR="00487E7B" w:rsidRPr="00466302" w:rsidRDefault="00487E7B" w:rsidP="00AB1B59">
            <w:pPr>
              <w:suppressAutoHyphens/>
              <w:rPr>
                <w:b/>
                <w:bCs/>
                <w:sz w:val="18"/>
                <w:szCs w:val="18"/>
                <w:lang w:val="en-GB"/>
              </w:rPr>
            </w:pPr>
          </w:p>
        </w:tc>
        <w:tc>
          <w:tcPr>
            <w:tcW w:w="770" w:type="pct"/>
            <w:vMerge w:val="restart"/>
          </w:tcPr>
          <w:p w14:paraId="181C0CF8" w14:textId="77777777" w:rsidR="00487E7B" w:rsidRPr="00466302" w:rsidRDefault="00487E7B" w:rsidP="00AB1B59">
            <w:pPr>
              <w:suppressAutoHyphens/>
              <w:rPr>
                <w:sz w:val="18"/>
                <w:szCs w:val="18"/>
                <w:lang w:val="en-GB"/>
              </w:rPr>
            </w:pPr>
            <w:r w:rsidRPr="00466302">
              <w:rPr>
                <w:b/>
                <w:sz w:val="18"/>
                <w:szCs w:val="18"/>
                <w:lang w:val="en-GB"/>
              </w:rPr>
              <w:t>Intermediate Outcome 3:</w:t>
            </w:r>
            <w:r w:rsidRPr="00466302">
              <w:rPr>
                <w:sz w:val="18"/>
                <w:szCs w:val="18"/>
                <w:lang w:val="en-GB"/>
              </w:rPr>
              <w:t xml:space="preserve"> Increased Enrolment in STEM/STEI and TVET Programs</w:t>
            </w:r>
          </w:p>
        </w:tc>
        <w:tc>
          <w:tcPr>
            <w:tcW w:w="917" w:type="pct"/>
            <w:shd w:val="clear" w:color="FFFFFF" w:fill="FFFFFF"/>
          </w:tcPr>
          <w:p w14:paraId="072A4869" w14:textId="77777777" w:rsidR="00487E7B" w:rsidRPr="00466302" w:rsidRDefault="00487E7B" w:rsidP="00AB1B59">
            <w:pPr>
              <w:rPr>
                <w:sz w:val="18"/>
                <w:szCs w:val="18"/>
              </w:rPr>
            </w:pPr>
            <w:r w:rsidRPr="00466302">
              <w:rPr>
                <w:sz w:val="18"/>
                <w:szCs w:val="18"/>
              </w:rPr>
              <w:t>Gross Enrolment Rates in TVET</w:t>
            </w:r>
          </w:p>
        </w:tc>
        <w:tc>
          <w:tcPr>
            <w:tcW w:w="384" w:type="pct"/>
            <w:shd w:val="clear" w:color="FFFFFF" w:fill="FFFFFF"/>
          </w:tcPr>
          <w:p w14:paraId="7C288E1A" w14:textId="77777777" w:rsidR="00487E7B" w:rsidRPr="00466302" w:rsidRDefault="00487E7B" w:rsidP="00AB1B59">
            <w:pPr>
              <w:jc w:val="right"/>
              <w:rPr>
                <w:sz w:val="18"/>
                <w:szCs w:val="18"/>
              </w:rPr>
            </w:pPr>
            <w:r w:rsidRPr="00466302">
              <w:rPr>
                <w:sz w:val="18"/>
                <w:szCs w:val="18"/>
              </w:rPr>
              <w:t>32</w:t>
            </w:r>
          </w:p>
        </w:tc>
        <w:tc>
          <w:tcPr>
            <w:tcW w:w="294" w:type="pct"/>
            <w:shd w:val="clear" w:color="FFFFFF" w:fill="FFFFFF"/>
          </w:tcPr>
          <w:p w14:paraId="3AE070DC" w14:textId="77777777" w:rsidR="00487E7B" w:rsidRPr="00466302" w:rsidRDefault="00487E7B" w:rsidP="00AB1B59">
            <w:pPr>
              <w:jc w:val="right"/>
              <w:rPr>
                <w:sz w:val="18"/>
                <w:szCs w:val="18"/>
              </w:rPr>
            </w:pPr>
            <w:r w:rsidRPr="00466302">
              <w:rPr>
                <w:sz w:val="18"/>
                <w:szCs w:val="18"/>
              </w:rPr>
              <w:t>35</w:t>
            </w:r>
          </w:p>
        </w:tc>
        <w:tc>
          <w:tcPr>
            <w:tcW w:w="288" w:type="pct"/>
            <w:shd w:val="clear" w:color="FFFFFF" w:fill="FFFFFF"/>
          </w:tcPr>
          <w:p w14:paraId="4F5673AC" w14:textId="77777777" w:rsidR="00487E7B" w:rsidRPr="00466302" w:rsidRDefault="00487E7B" w:rsidP="00AB1B59">
            <w:pPr>
              <w:jc w:val="right"/>
              <w:rPr>
                <w:sz w:val="18"/>
                <w:szCs w:val="18"/>
              </w:rPr>
            </w:pPr>
            <w:r w:rsidRPr="00466302">
              <w:rPr>
                <w:sz w:val="18"/>
                <w:szCs w:val="18"/>
              </w:rPr>
              <w:t>36</w:t>
            </w:r>
          </w:p>
        </w:tc>
        <w:tc>
          <w:tcPr>
            <w:tcW w:w="352" w:type="pct"/>
            <w:shd w:val="clear" w:color="FFFFFF" w:fill="FFFFFF"/>
          </w:tcPr>
          <w:p w14:paraId="42A07FD3" w14:textId="77777777" w:rsidR="00487E7B" w:rsidRPr="00466302" w:rsidRDefault="00487E7B" w:rsidP="00AB1B59">
            <w:pPr>
              <w:jc w:val="right"/>
              <w:rPr>
                <w:sz w:val="18"/>
                <w:szCs w:val="18"/>
              </w:rPr>
            </w:pPr>
            <w:r w:rsidRPr="00466302">
              <w:rPr>
                <w:sz w:val="18"/>
                <w:szCs w:val="18"/>
              </w:rPr>
              <w:t>38</w:t>
            </w:r>
          </w:p>
        </w:tc>
        <w:tc>
          <w:tcPr>
            <w:tcW w:w="352" w:type="pct"/>
            <w:shd w:val="clear" w:color="FFFFFF" w:fill="FFFFFF"/>
          </w:tcPr>
          <w:p w14:paraId="2254A289" w14:textId="77777777" w:rsidR="00487E7B" w:rsidRPr="00466302" w:rsidRDefault="00487E7B" w:rsidP="00AB1B59">
            <w:pPr>
              <w:jc w:val="right"/>
              <w:rPr>
                <w:sz w:val="18"/>
                <w:szCs w:val="18"/>
              </w:rPr>
            </w:pPr>
            <w:r w:rsidRPr="00466302">
              <w:rPr>
                <w:sz w:val="18"/>
                <w:szCs w:val="18"/>
              </w:rPr>
              <w:t>40</w:t>
            </w:r>
          </w:p>
        </w:tc>
        <w:tc>
          <w:tcPr>
            <w:tcW w:w="408" w:type="pct"/>
            <w:shd w:val="clear" w:color="FFFFFF" w:fill="FFFFFF"/>
          </w:tcPr>
          <w:p w14:paraId="23EC364A" w14:textId="77777777" w:rsidR="00487E7B" w:rsidRPr="00466302" w:rsidRDefault="00487E7B" w:rsidP="00AB1B59">
            <w:pPr>
              <w:jc w:val="right"/>
              <w:rPr>
                <w:sz w:val="18"/>
                <w:szCs w:val="18"/>
              </w:rPr>
            </w:pPr>
            <w:r w:rsidRPr="00466302">
              <w:rPr>
                <w:sz w:val="18"/>
                <w:szCs w:val="18"/>
              </w:rPr>
              <w:t>42</w:t>
            </w:r>
          </w:p>
        </w:tc>
        <w:tc>
          <w:tcPr>
            <w:tcW w:w="564" w:type="pct"/>
          </w:tcPr>
          <w:p w14:paraId="37EB8A87" w14:textId="77777777" w:rsidR="00487E7B" w:rsidRPr="00466302" w:rsidRDefault="00487E7B" w:rsidP="00AB1B59">
            <w:pPr>
              <w:suppressAutoHyphens/>
              <w:rPr>
                <w:sz w:val="18"/>
                <w:szCs w:val="18"/>
                <w:lang w:val="en-GB"/>
              </w:rPr>
            </w:pPr>
            <w:r w:rsidRPr="00466302">
              <w:rPr>
                <w:sz w:val="18"/>
                <w:szCs w:val="18"/>
                <w:lang w:val="en-GB"/>
              </w:rPr>
              <w:t>EMIS</w:t>
            </w:r>
          </w:p>
        </w:tc>
      </w:tr>
      <w:tr w:rsidR="00487E7B" w:rsidRPr="00466302" w14:paraId="79709482" w14:textId="77777777" w:rsidTr="007C58DF">
        <w:tc>
          <w:tcPr>
            <w:tcW w:w="670" w:type="pct"/>
            <w:vMerge/>
          </w:tcPr>
          <w:p w14:paraId="1FC60741" w14:textId="77777777" w:rsidR="00487E7B" w:rsidRPr="00466302" w:rsidRDefault="00487E7B" w:rsidP="00AB1B59">
            <w:pPr>
              <w:suppressAutoHyphens/>
              <w:rPr>
                <w:b/>
                <w:bCs/>
                <w:sz w:val="18"/>
                <w:szCs w:val="18"/>
                <w:lang w:val="en-GB"/>
              </w:rPr>
            </w:pPr>
          </w:p>
        </w:tc>
        <w:tc>
          <w:tcPr>
            <w:tcW w:w="770" w:type="pct"/>
            <w:vMerge/>
          </w:tcPr>
          <w:p w14:paraId="0B1101DD" w14:textId="77777777" w:rsidR="00487E7B" w:rsidRPr="00466302" w:rsidRDefault="00487E7B" w:rsidP="00AB1B59">
            <w:pPr>
              <w:suppressAutoHyphens/>
              <w:rPr>
                <w:sz w:val="18"/>
                <w:szCs w:val="18"/>
                <w:lang w:val="en-GB"/>
              </w:rPr>
            </w:pPr>
          </w:p>
        </w:tc>
        <w:tc>
          <w:tcPr>
            <w:tcW w:w="917" w:type="pct"/>
            <w:shd w:val="clear" w:color="FFFFFF" w:fill="FFFFFF"/>
          </w:tcPr>
          <w:p w14:paraId="26812612" w14:textId="77777777" w:rsidR="00487E7B" w:rsidRPr="00466302" w:rsidRDefault="00487E7B" w:rsidP="00AB1B59">
            <w:pPr>
              <w:rPr>
                <w:sz w:val="18"/>
                <w:szCs w:val="18"/>
              </w:rPr>
            </w:pPr>
            <w:r w:rsidRPr="00466302">
              <w:rPr>
                <w:sz w:val="18"/>
                <w:szCs w:val="18"/>
              </w:rPr>
              <w:t>Gross Enrolment Ratio (Tertiary Education),</w:t>
            </w:r>
          </w:p>
        </w:tc>
        <w:tc>
          <w:tcPr>
            <w:tcW w:w="384" w:type="pct"/>
            <w:shd w:val="clear" w:color="FFFFFF" w:fill="FFFFFF"/>
          </w:tcPr>
          <w:p w14:paraId="439E4F83" w14:textId="77777777" w:rsidR="00487E7B" w:rsidRPr="00466302" w:rsidRDefault="00487E7B" w:rsidP="00AB1B59">
            <w:pPr>
              <w:jc w:val="right"/>
              <w:rPr>
                <w:sz w:val="18"/>
                <w:szCs w:val="18"/>
              </w:rPr>
            </w:pPr>
            <w:r w:rsidRPr="00466302">
              <w:rPr>
                <w:sz w:val="18"/>
                <w:szCs w:val="18"/>
              </w:rPr>
              <w:t>6.8</w:t>
            </w:r>
          </w:p>
        </w:tc>
        <w:tc>
          <w:tcPr>
            <w:tcW w:w="294" w:type="pct"/>
            <w:shd w:val="clear" w:color="FFFFFF" w:fill="FFFFFF"/>
          </w:tcPr>
          <w:p w14:paraId="2B5D3FAA" w14:textId="77777777" w:rsidR="00487E7B" w:rsidRPr="00466302" w:rsidRDefault="00487E7B" w:rsidP="00AB1B59">
            <w:pPr>
              <w:jc w:val="right"/>
              <w:rPr>
                <w:sz w:val="18"/>
                <w:szCs w:val="18"/>
              </w:rPr>
            </w:pPr>
            <w:r w:rsidRPr="00466302">
              <w:rPr>
                <w:sz w:val="18"/>
                <w:szCs w:val="18"/>
              </w:rPr>
              <w:t>7</w:t>
            </w:r>
          </w:p>
        </w:tc>
        <w:tc>
          <w:tcPr>
            <w:tcW w:w="288" w:type="pct"/>
            <w:shd w:val="clear" w:color="FFFFFF" w:fill="FFFFFF"/>
          </w:tcPr>
          <w:p w14:paraId="336025E4" w14:textId="77777777" w:rsidR="00487E7B" w:rsidRPr="00466302" w:rsidRDefault="00487E7B" w:rsidP="00AB1B59">
            <w:pPr>
              <w:jc w:val="right"/>
              <w:rPr>
                <w:sz w:val="18"/>
                <w:szCs w:val="18"/>
              </w:rPr>
            </w:pPr>
            <w:r w:rsidRPr="00466302">
              <w:rPr>
                <w:sz w:val="18"/>
                <w:szCs w:val="18"/>
              </w:rPr>
              <w:t>7.5</w:t>
            </w:r>
          </w:p>
        </w:tc>
        <w:tc>
          <w:tcPr>
            <w:tcW w:w="352" w:type="pct"/>
            <w:shd w:val="clear" w:color="FFFFFF" w:fill="FFFFFF"/>
          </w:tcPr>
          <w:p w14:paraId="0A9A5A19" w14:textId="77777777" w:rsidR="00487E7B" w:rsidRPr="00466302" w:rsidRDefault="00487E7B" w:rsidP="00AB1B59">
            <w:pPr>
              <w:jc w:val="right"/>
              <w:rPr>
                <w:sz w:val="18"/>
                <w:szCs w:val="18"/>
              </w:rPr>
            </w:pPr>
            <w:r w:rsidRPr="00466302">
              <w:rPr>
                <w:sz w:val="18"/>
                <w:szCs w:val="18"/>
              </w:rPr>
              <w:t>7.8</w:t>
            </w:r>
          </w:p>
        </w:tc>
        <w:tc>
          <w:tcPr>
            <w:tcW w:w="352" w:type="pct"/>
            <w:shd w:val="clear" w:color="FFFFFF" w:fill="FFFFFF"/>
          </w:tcPr>
          <w:p w14:paraId="5E7F2262" w14:textId="77777777" w:rsidR="00487E7B" w:rsidRPr="00466302" w:rsidRDefault="00487E7B" w:rsidP="00AB1B59">
            <w:pPr>
              <w:jc w:val="right"/>
              <w:rPr>
                <w:sz w:val="18"/>
                <w:szCs w:val="18"/>
              </w:rPr>
            </w:pPr>
            <w:r w:rsidRPr="00466302">
              <w:rPr>
                <w:sz w:val="18"/>
                <w:szCs w:val="18"/>
              </w:rPr>
              <w:t>8</w:t>
            </w:r>
          </w:p>
        </w:tc>
        <w:tc>
          <w:tcPr>
            <w:tcW w:w="408" w:type="pct"/>
            <w:shd w:val="clear" w:color="FFFFFF" w:fill="FFFFFF"/>
          </w:tcPr>
          <w:p w14:paraId="4E56F75F" w14:textId="77777777" w:rsidR="00487E7B" w:rsidRPr="00466302" w:rsidRDefault="00487E7B" w:rsidP="00AB1B59">
            <w:pPr>
              <w:jc w:val="right"/>
              <w:rPr>
                <w:sz w:val="18"/>
                <w:szCs w:val="18"/>
              </w:rPr>
            </w:pPr>
            <w:r w:rsidRPr="00466302">
              <w:rPr>
                <w:sz w:val="18"/>
                <w:szCs w:val="18"/>
              </w:rPr>
              <w:t>8.5</w:t>
            </w:r>
          </w:p>
        </w:tc>
        <w:tc>
          <w:tcPr>
            <w:tcW w:w="564" w:type="pct"/>
          </w:tcPr>
          <w:p w14:paraId="795CD552" w14:textId="77777777" w:rsidR="00487E7B" w:rsidRPr="00466302" w:rsidRDefault="00487E7B" w:rsidP="00AB1B59">
            <w:pPr>
              <w:suppressAutoHyphens/>
              <w:rPr>
                <w:sz w:val="18"/>
                <w:szCs w:val="18"/>
                <w:lang w:val="en-GB"/>
              </w:rPr>
            </w:pPr>
            <w:r w:rsidRPr="00466302">
              <w:rPr>
                <w:sz w:val="18"/>
                <w:szCs w:val="18"/>
                <w:lang w:val="en-GB"/>
              </w:rPr>
              <w:t>EMIS</w:t>
            </w:r>
          </w:p>
        </w:tc>
      </w:tr>
      <w:tr w:rsidR="00487E7B" w:rsidRPr="00466302" w14:paraId="4F8C9E12" w14:textId="77777777" w:rsidTr="007C58DF">
        <w:tc>
          <w:tcPr>
            <w:tcW w:w="670" w:type="pct"/>
            <w:vMerge/>
          </w:tcPr>
          <w:p w14:paraId="6EFE4AD1" w14:textId="77777777" w:rsidR="00487E7B" w:rsidRPr="00466302" w:rsidRDefault="00487E7B" w:rsidP="00AB1B59">
            <w:pPr>
              <w:suppressAutoHyphens/>
              <w:rPr>
                <w:b/>
                <w:bCs/>
                <w:sz w:val="18"/>
                <w:szCs w:val="18"/>
                <w:lang w:val="en-GB"/>
              </w:rPr>
            </w:pPr>
          </w:p>
        </w:tc>
        <w:tc>
          <w:tcPr>
            <w:tcW w:w="770" w:type="pct"/>
            <w:vMerge/>
          </w:tcPr>
          <w:p w14:paraId="2C891D0D" w14:textId="77777777" w:rsidR="00487E7B" w:rsidRPr="00466302" w:rsidRDefault="00487E7B" w:rsidP="00AB1B59">
            <w:pPr>
              <w:suppressAutoHyphens/>
              <w:rPr>
                <w:sz w:val="18"/>
                <w:szCs w:val="18"/>
                <w:lang w:val="en-GB"/>
              </w:rPr>
            </w:pPr>
          </w:p>
        </w:tc>
        <w:tc>
          <w:tcPr>
            <w:tcW w:w="917" w:type="pct"/>
            <w:shd w:val="clear" w:color="000000" w:fill="FFFFFF"/>
          </w:tcPr>
          <w:p w14:paraId="232C4F92" w14:textId="77777777" w:rsidR="00487E7B" w:rsidRPr="00466302" w:rsidRDefault="00487E7B" w:rsidP="00AB1B59">
            <w:pPr>
              <w:rPr>
                <w:bCs/>
                <w:sz w:val="18"/>
                <w:szCs w:val="18"/>
              </w:rPr>
            </w:pPr>
            <w:r w:rsidRPr="00466302">
              <w:rPr>
                <w:bCs/>
                <w:sz w:val="18"/>
                <w:szCs w:val="18"/>
              </w:rPr>
              <w:t>Transition rates from secondary to TVET</w:t>
            </w:r>
          </w:p>
        </w:tc>
        <w:tc>
          <w:tcPr>
            <w:tcW w:w="384" w:type="pct"/>
            <w:shd w:val="clear" w:color="000000" w:fill="FFFFFF"/>
          </w:tcPr>
          <w:p w14:paraId="75F55154" w14:textId="77777777" w:rsidR="00487E7B" w:rsidRPr="00466302" w:rsidRDefault="00487E7B" w:rsidP="00AB1B59">
            <w:pPr>
              <w:jc w:val="right"/>
              <w:rPr>
                <w:sz w:val="18"/>
                <w:szCs w:val="18"/>
              </w:rPr>
            </w:pPr>
            <w:r w:rsidRPr="00466302">
              <w:rPr>
                <w:sz w:val="18"/>
                <w:szCs w:val="18"/>
              </w:rPr>
              <w:t>12</w:t>
            </w:r>
          </w:p>
        </w:tc>
        <w:tc>
          <w:tcPr>
            <w:tcW w:w="294" w:type="pct"/>
            <w:shd w:val="clear" w:color="000000" w:fill="FFFFFF"/>
          </w:tcPr>
          <w:p w14:paraId="5F3DF3AF" w14:textId="77777777" w:rsidR="00487E7B" w:rsidRPr="00466302" w:rsidRDefault="00487E7B" w:rsidP="00AB1B59">
            <w:pPr>
              <w:jc w:val="right"/>
              <w:rPr>
                <w:sz w:val="18"/>
                <w:szCs w:val="18"/>
              </w:rPr>
            </w:pPr>
            <w:r w:rsidRPr="00466302">
              <w:rPr>
                <w:sz w:val="18"/>
                <w:szCs w:val="18"/>
              </w:rPr>
              <w:t>16</w:t>
            </w:r>
          </w:p>
        </w:tc>
        <w:tc>
          <w:tcPr>
            <w:tcW w:w="288" w:type="pct"/>
            <w:shd w:val="clear" w:color="000000" w:fill="FFFFFF"/>
          </w:tcPr>
          <w:p w14:paraId="66BA5744" w14:textId="77777777" w:rsidR="00487E7B" w:rsidRPr="00466302" w:rsidRDefault="00487E7B" w:rsidP="00AB1B59">
            <w:pPr>
              <w:jc w:val="right"/>
              <w:rPr>
                <w:sz w:val="18"/>
                <w:szCs w:val="18"/>
              </w:rPr>
            </w:pPr>
            <w:r w:rsidRPr="00466302">
              <w:rPr>
                <w:sz w:val="18"/>
                <w:szCs w:val="18"/>
              </w:rPr>
              <w:t>18</w:t>
            </w:r>
          </w:p>
        </w:tc>
        <w:tc>
          <w:tcPr>
            <w:tcW w:w="352" w:type="pct"/>
            <w:shd w:val="clear" w:color="000000" w:fill="FFFFFF"/>
          </w:tcPr>
          <w:p w14:paraId="15B2AB9D" w14:textId="77777777" w:rsidR="00487E7B" w:rsidRPr="00466302" w:rsidRDefault="00487E7B" w:rsidP="00AB1B59">
            <w:pPr>
              <w:jc w:val="right"/>
              <w:rPr>
                <w:sz w:val="18"/>
                <w:szCs w:val="18"/>
              </w:rPr>
            </w:pPr>
            <w:r w:rsidRPr="00466302">
              <w:rPr>
                <w:sz w:val="18"/>
                <w:szCs w:val="18"/>
              </w:rPr>
              <w:t>20</w:t>
            </w:r>
          </w:p>
        </w:tc>
        <w:tc>
          <w:tcPr>
            <w:tcW w:w="352" w:type="pct"/>
            <w:shd w:val="clear" w:color="000000" w:fill="FFFFFF"/>
          </w:tcPr>
          <w:p w14:paraId="026E6CB2" w14:textId="77777777" w:rsidR="00487E7B" w:rsidRPr="00466302" w:rsidRDefault="00487E7B" w:rsidP="00AB1B59">
            <w:pPr>
              <w:jc w:val="right"/>
              <w:rPr>
                <w:sz w:val="18"/>
                <w:szCs w:val="18"/>
              </w:rPr>
            </w:pPr>
            <w:r w:rsidRPr="00466302">
              <w:rPr>
                <w:sz w:val="18"/>
                <w:szCs w:val="18"/>
              </w:rPr>
              <w:t>21</w:t>
            </w:r>
          </w:p>
        </w:tc>
        <w:tc>
          <w:tcPr>
            <w:tcW w:w="408" w:type="pct"/>
            <w:shd w:val="clear" w:color="000000" w:fill="FFFFFF"/>
          </w:tcPr>
          <w:p w14:paraId="614CA727" w14:textId="77777777" w:rsidR="00487E7B" w:rsidRPr="00466302" w:rsidRDefault="00487E7B" w:rsidP="00AB1B59">
            <w:pPr>
              <w:jc w:val="right"/>
              <w:rPr>
                <w:sz w:val="18"/>
                <w:szCs w:val="18"/>
              </w:rPr>
            </w:pPr>
            <w:r w:rsidRPr="00466302">
              <w:rPr>
                <w:sz w:val="18"/>
                <w:szCs w:val="18"/>
              </w:rPr>
              <w:t>22</w:t>
            </w:r>
          </w:p>
        </w:tc>
        <w:tc>
          <w:tcPr>
            <w:tcW w:w="564" w:type="pct"/>
          </w:tcPr>
          <w:p w14:paraId="54B56FBE" w14:textId="77777777" w:rsidR="00487E7B" w:rsidRPr="00466302" w:rsidRDefault="00487E7B" w:rsidP="00AB1B59">
            <w:pPr>
              <w:suppressAutoHyphens/>
              <w:rPr>
                <w:sz w:val="18"/>
                <w:szCs w:val="18"/>
                <w:lang w:val="en-GB"/>
              </w:rPr>
            </w:pPr>
            <w:r w:rsidRPr="00466302">
              <w:rPr>
                <w:sz w:val="18"/>
                <w:szCs w:val="18"/>
                <w:lang w:val="en-GB"/>
              </w:rPr>
              <w:t>EMIS</w:t>
            </w:r>
          </w:p>
        </w:tc>
      </w:tr>
      <w:tr w:rsidR="00487E7B" w:rsidRPr="00466302" w14:paraId="4FDDF41F" w14:textId="77777777" w:rsidTr="007C58DF">
        <w:tc>
          <w:tcPr>
            <w:tcW w:w="670" w:type="pct"/>
          </w:tcPr>
          <w:p w14:paraId="6098EE68" w14:textId="77777777" w:rsidR="00487E7B" w:rsidRPr="00466302" w:rsidRDefault="00487E7B" w:rsidP="00AB1B59">
            <w:pPr>
              <w:suppressAutoHyphens/>
              <w:rPr>
                <w:b/>
                <w:bCs/>
                <w:sz w:val="18"/>
                <w:szCs w:val="18"/>
                <w:lang w:val="en-GB"/>
              </w:rPr>
            </w:pPr>
          </w:p>
          <w:p w14:paraId="65FEEBC3" w14:textId="77777777" w:rsidR="00487E7B" w:rsidRPr="00466302" w:rsidRDefault="00487E7B" w:rsidP="00AB1B59">
            <w:pPr>
              <w:suppressAutoHyphens/>
              <w:rPr>
                <w:b/>
                <w:bCs/>
                <w:sz w:val="18"/>
                <w:szCs w:val="18"/>
                <w:lang w:val="en-GB"/>
              </w:rPr>
            </w:pPr>
          </w:p>
          <w:p w14:paraId="7FA78BD3" w14:textId="77777777" w:rsidR="00487E7B" w:rsidRPr="00466302" w:rsidRDefault="00487E7B" w:rsidP="00AB1B59">
            <w:pPr>
              <w:suppressAutoHyphens/>
              <w:rPr>
                <w:b/>
                <w:bCs/>
                <w:sz w:val="18"/>
                <w:szCs w:val="18"/>
                <w:lang w:val="en-GB"/>
              </w:rPr>
            </w:pPr>
          </w:p>
          <w:p w14:paraId="59AC24BF" w14:textId="77777777" w:rsidR="00487E7B" w:rsidRPr="00466302" w:rsidRDefault="00487E7B" w:rsidP="00AB1B59">
            <w:pPr>
              <w:suppressAutoHyphens/>
              <w:rPr>
                <w:b/>
                <w:bCs/>
                <w:sz w:val="18"/>
                <w:szCs w:val="18"/>
                <w:lang w:val="en-GB"/>
              </w:rPr>
            </w:pPr>
          </w:p>
          <w:p w14:paraId="3C0AA068" w14:textId="77777777" w:rsidR="00487E7B" w:rsidRPr="00466302" w:rsidRDefault="00487E7B" w:rsidP="00AB1B59">
            <w:pPr>
              <w:suppressAutoHyphens/>
              <w:rPr>
                <w:b/>
                <w:bCs/>
                <w:sz w:val="18"/>
                <w:szCs w:val="18"/>
                <w:lang w:val="en-GB"/>
              </w:rPr>
            </w:pPr>
          </w:p>
        </w:tc>
        <w:tc>
          <w:tcPr>
            <w:tcW w:w="770" w:type="pct"/>
          </w:tcPr>
          <w:p w14:paraId="7EB89AA2" w14:textId="77777777" w:rsidR="00487E7B" w:rsidRPr="00466302" w:rsidRDefault="00487E7B" w:rsidP="00AB1B59">
            <w:pPr>
              <w:suppressAutoHyphens/>
              <w:rPr>
                <w:sz w:val="18"/>
                <w:szCs w:val="18"/>
                <w:lang w:val="en-GB"/>
              </w:rPr>
            </w:pPr>
            <w:r w:rsidRPr="00466302">
              <w:rPr>
                <w:b/>
                <w:sz w:val="18"/>
                <w:szCs w:val="18"/>
                <w:lang w:val="en-GB"/>
              </w:rPr>
              <w:t>Intermediate Outcome 4:</w:t>
            </w:r>
            <w:r w:rsidRPr="00466302">
              <w:rPr>
                <w:sz w:val="18"/>
                <w:szCs w:val="18"/>
                <w:lang w:val="en-GB"/>
              </w:rPr>
              <w:t xml:space="preserve"> Enhanced Talent Development and Professionalization in Sports Intermediate</w:t>
            </w:r>
          </w:p>
        </w:tc>
        <w:tc>
          <w:tcPr>
            <w:tcW w:w="917" w:type="pct"/>
            <w:shd w:val="clear" w:color="auto" w:fill="auto"/>
          </w:tcPr>
          <w:p w14:paraId="0B11256D" w14:textId="77777777" w:rsidR="00487E7B" w:rsidRPr="00466302" w:rsidRDefault="00487E7B" w:rsidP="00AB1B59">
            <w:pPr>
              <w:rPr>
                <w:sz w:val="18"/>
                <w:szCs w:val="18"/>
              </w:rPr>
            </w:pPr>
            <w:r w:rsidRPr="00466302">
              <w:rPr>
                <w:sz w:val="18"/>
                <w:szCs w:val="18"/>
              </w:rPr>
              <w:t>Number of athletes participating in competitions</w:t>
            </w:r>
          </w:p>
        </w:tc>
        <w:tc>
          <w:tcPr>
            <w:tcW w:w="384" w:type="pct"/>
            <w:shd w:val="clear" w:color="FFFFFF" w:fill="FFFFFF"/>
          </w:tcPr>
          <w:p w14:paraId="2BD581B8" w14:textId="77777777" w:rsidR="00487E7B" w:rsidRPr="00466302" w:rsidRDefault="00487E7B" w:rsidP="00AB1B59">
            <w:pPr>
              <w:jc w:val="right"/>
              <w:rPr>
                <w:sz w:val="18"/>
                <w:szCs w:val="18"/>
              </w:rPr>
            </w:pPr>
            <w:r w:rsidRPr="00466302">
              <w:rPr>
                <w:sz w:val="18"/>
                <w:szCs w:val="18"/>
              </w:rPr>
              <w:t> 1000</w:t>
            </w:r>
          </w:p>
        </w:tc>
        <w:tc>
          <w:tcPr>
            <w:tcW w:w="294" w:type="pct"/>
            <w:shd w:val="clear" w:color="FFFFFF" w:fill="FFFFFF"/>
          </w:tcPr>
          <w:p w14:paraId="38DE2F62" w14:textId="77777777" w:rsidR="00487E7B" w:rsidRPr="00466302" w:rsidRDefault="00487E7B" w:rsidP="00AB1B59">
            <w:pPr>
              <w:jc w:val="right"/>
              <w:rPr>
                <w:sz w:val="18"/>
                <w:szCs w:val="18"/>
              </w:rPr>
            </w:pPr>
            <w:r w:rsidRPr="00466302">
              <w:rPr>
                <w:sz w:val="18"/>
                <w:szCs w:val="18"/>
              </w:rPr>
              <w:t>1500</w:t>
            </w:r>
          </w:p>
        </w:tc>
        <w:tc>
          <w:tcPr>
            <w:tcW w:w="288" w:type="pct"/>
            <w:shd w:val="clear" w:color="FFFFFF" w:fill="FFFFFF"/>
          </w:tcPr>
          <w:p w14:paraId="3ECC9DA4" w14:textId="77777777" w:rsidR="00487E7B" w:rsidRPr="00466302" w:rsidRDefault="00487E7B" w:rsidP="00AB1B59">
            <w:pPr>
              <w:jc w:val="right"/>
              <w:rPr>
                <w:sz w:val="18"/>
                <w:szCs w:val="18"/>
              </w:rPr>
            </w:pPr>
            <w:r w:rsidRPr="00466302">
              <w:rPr>
                <w:sz w:val="18"/>
                <w:szCs w:val="18"/>
              </w:rPr>
              <w:t>2000</w:t>
            </w:r>
          </w:p>
        </w:tc>
        <w:tc>
          <w:tcPr>
            <w:tcW w:w="352" w:type="pct"/>
            <w:shd w:val="clear" w:color="FFFFFF" w:fill="FFFFFF"/>
          </w:tcPr>
          <w:p w14:paraId="4AC86AA7" w14:textId="77777777" w:rsidR="00487E7B" w:rsidRPr="00466302" w:rsidRDefault="00487E7B" w:rsidP="00AB1B59">
            <w:pPr>
              <w:jc w:val="right"/>
              <w:rPr>
                <w:sz w:val="18"/>
                <w:szCs w:val="18"/>
              </w:rPr>
            </w:pPr>
            <w:r w:rsidRPr="00466302">
              <w:rPr>
                <w:sz w:val="18"/>
                <w:szCs w:val="18"/>
              </w:rPr>
              <w:t> 2500</w:t>
            </w:r>
          </w:p>
        </w:tc>
        <w:tc>
          <w:tcPr>
            <w:tcW w:w="352" w:type="pct"/>
            <w:shd w:val="clear" w:color="FFFFFF" w:fill="FFFFFF"/>
          </w:tcPr>
          <w:p w14:paraId="05B06CDA" w14:textId="77777777" w:rsidR="00487E7B" w:rsidRPr="00466302" w:rsidRDefault="00487E7B" w:rsidP="00AB1B59">
            <w:pPr>
              <w:jc w:val="right"/>
              <w:rPr>
                <w:sz w:val="18"/>
                <w:szCs w:val="18"/>
              </w:rPr>
            </w:pPr>
            <w:r w:rsidRPr="00466302">
              <w:rPr>
                <w:sz w:val="18"/>
                <w:szCs w:val="18"/>
              </w:rPr>
              <w:t> 3000</w:t>
            </w:r>
          </w:p>
        </w:tc>
        <w:tc>
          <w:tcPr>
            <w:tcW w:w="408" w:type="pct"/>
            <w:shd w:val="clear" w:color="FFFFFF" w:fill="FFFFFF"/>
          </w:tcPr>
          <w:p w14:paraId="5C4C950D" w14:textId="77777777" w:rsidR="00487E7B" w:rsidRPr="00466302" w:rsidRDefault="00487E7B" w:rsidP="00AB1B59">
            <w:pPr>
              <w:jc w:val="right"/>
              <w:rPr>
                <w:sz w:val="18"/>
                <w:szCs w:val="18"/>
              </w:rPr>
            </w:pPr>
            <w:r w:rsidRPr="00466302">
              <w:rPr>
                <w:sz w:val="18"/>
                <w:szCs w:val="18"/>
              </w:rPr>
              <w:t> 3500</w:t>
            </w:r>
          </w:p>
        </w:tc>
        <w:tc>
          <w:tcPr>
            <w:tcW w:w="564" w:type="pct"/>
          </w:tcPr>
          <w:p w14:paraId="00FEF3DC" w14:textId="77777777" w:rsidR="00487E7B" w:rsidRPr="00466302" w:rsidRDefault="00487E7B" w:rsidP="00AB1B59">
            <w:pPr>
              <w:suppressAutoHyphens/>
              <w:rPr>
                <w:sz w:val="18"/>
                <w:szCs w:val="18"/>
                <w:lang w:val="en-GB"/>
              </w:rPr>
            </w:pPr>
            <w:r w:rsidRPr="00466302">
              <w:rPr>
                <w:sz w:val="18"/>
                <w:szCs w:val="18"/>
                <w:lang w:val="en-GB"/>
              </w:rPr>
              <w:t>UPSSA</w:t>
            </w:r>
          </w:p>
        </w:tc>
      </w:tr>
      <w:tr w:rsidR="00487E7B" w:rsidRPr="00466302" w14:paraId="71790FC3" w14:textId="77777777" w:rsidTr="007C58DF">
        <w:tc>
          <w:tcPr>
            <w:tcW w:w="670" w:type="pct"/>
            <w:vMerge w:val="restart"/>
            <w:shd w:val="clear" w:color="auto" w:fill="F2F2F2" w:themeFill="background1" w:themeFillShade="F2"/>
          </w:tcPr>
          <w:p w14:paraId="10EB21C2" w14:textId="77777777" w:rsidR="00487E7B" w:rsidRPr="00466302" w:rsidRDefault="00487E7B" w:rsidP="00AB1B59">
            <w:pPr>
              <w:suppressAutoHyphens/>
              <w:rPr>
                <w:b/>
                <w:bCs/>
                <w:sz w:val="18"/>
                <w:szCs w:val="18"/>
                <w:lang w:val="en-GB"/>
              </w:rPr>
            </w:pPr>
            <w:r w:rsidRPr="00466302">
              <w:rPr>
                <w:b/>
                <w:bCs/>
                <w:sz w:val="18"/>
                <w:szCs w:val="18"/>
                <w:lang w:val="en-GB"/>
              </w:rPr>
              <w:t xml:space="preserve">Intervention </w:t>
            </w:r>
          </w:p>
        </w:tc>
        <w:tc>
          <w:tcPr>
            <w:tcW w:w="770" w:type="pct"/>
            <w:vMerge w:val="restart"/>
            <w:shd w:val="clear" w:color="auto" w:fill="F2F2F2" w:themeFill="background1" w:themeFillShade="F2"/>
          </w:tcPr>
          <w:p w14:paraId="277ABBE9" w14:textId="77777777" w:rsidR="00487E7B" w:rsidRPr="00466302" w:rsidRDefault="00487E7B" w:rsidP="00AB1B59">
            <w:pPr>
              <w:tabs>
                <w:tab w:val="left" w:pos="900"/>
              </w:tabs>
              <w:rPr>
                <w:b/>
                <w:bCs/>
                <w:sz w:val="18"/>
                <w:szCs w:val="18"/>
                <w:lang w:val="en-GB"/>
              </w:rPr>
            </w:pPr>
            <w:r w:rsidRPr="00466302">
              <w:rPr>
                <w:b/>
                <w:bCs/>
                <w:sz w:val="18"/>
                <w:szCs w:val="18"/>
                <w:lang w:val="en-GB"/>
              </w:rPr>
              <w:t xml:space="preserve">Key Output </w:t>
            </w:r>
          </w:p>
        </w:tc>
        <w:tc>
          <w:tcPr>
            <w:tcW w:w="1301" w:type="pct"/>
            <w:gridSpan w:val="2"/>
            <w:vMerge w:val="restart"/>
            <w:shd w:val="clear" w:color="auto" w:fill="F2F2F2" w:themeFill="background1" w:themeFillShade="F2"/>
          </w:tcPr>
          <w:p w14:paraId="2A87A879" w14:textId="77777777" w:rsidR="00487E7B" w:rsidRPr="00466302" w:rsidRDefault="00487E7B" w:rsidP="00AB1B59">
            <w:pPr>
              <w:tabs>
                <w:tab w:val="left" w:pos="900"/>
              </w:tabs>
              <w:rPr>
                <w:i/>
                <w:iCs/>
                <w:sz w:val="18"/>
                <w:szCs w:val="18"/>
                <w:lang w:val="en-GB"/>
              </w:rPr>
            </w:pPr>
            <w:r w:rsidRPr="00466302">
              <w:rPr>
                <w:b/>
                <w:bCs/>
                <w:sz w:val="18"/>
                <w:szCs w:val="18"/>
                <w:lang w:val="en-GB"/>
              </w:rPr>
              <w:t xml:space="preserve">Indicator </w:t>
            </w:r>
            <w:r w:rsidRPr="00466302">
              <w:rPr>
                <w:sz w:val="18"/>
                <w:szCs w:val="18"/>
              </w:rPr>
              <w:t>(f)</w:t>
            </w:r>
          </w:p>
          <w:p w14:paraId="3156E0BB" w14:textId="77777777" w:rsidR="00487E7B" w:rsidRPr="00466302" w:rsidRDefault="00487E7B" w:rsidP="00AB1B59">
            <w:pPr>
              <w:tabs>
                <w:tab w:val="left" w:pos="900"/>
              </w:tabs>
              <w:rPr>
                <w:b/>
                <w:bCs/>
                <w:sz w:val="18"/>
                <w:szCs w:val="18"/>
                <w:lang w:val="en-GB"/>
              </w:rPr>
            </w:pPr>
          </w:p>
        </w:tc>
        <w:tc>
          <w:tcPr>
            <w:tcW w:w="1695" w:type="pct"/>
            <w:gridSpan w:val="5"/>
            <w:shd w:val="clear" w:color="auto" w:fill="F2F2F2" w:themeFill="background1" w:themeFillShade="F2"/>
          </w:tcPr>
          <w:p w14:paraId="6CF8374E" w14:textId="77777777" w:rsidR="00487E7B" w:rsidRPr="00466302" w:rsidRDefault="00487E7B" w:rsidP="00AB1B59">
            <w:pPr>
              <w:suppressAutoHyphens/>
              <w:rPr>
                <w:b/>
                <w:bCs/>
                <w:sz w:val="18"/>
                <w:szCs w:val="18"/>
                <w:lang w:val="en-GB"/>
              </w:rPr>
            </w:pPr>
            <w:r w:rsidRPr="00466302">
              <w:rPr>
                <w:b/>
                <w:bCs/>
                <w:sz w:val="18"/>
                <w:szCs w:val="18"/>
                <w:lang w:val="en-GB"/>
              </w:rPr>
              <w:t>Time Frame and Output Target</w:t>
            </w:r>
          </w:p>
        </w:tc>
        <w:tc>
          <w:tcPr>
            <w:tcW w:w="564" w:type="pct"/>
            <w:shd w:val="clear" w:color="auto" w:fill="F2F2F2" w:themeFill="background1" w:themeFillShade="F2"/>
          </w:tcPr>
          <w:p w14:paraId="096E8F38" w14:textId="77777777" w:rsidR="00487E7B" w:rsidRPr="00466302" w:rsidRDefault="00487E7B" w:rsidP="00AB1B59">
            <w:pPr>
              <w:suppressAutoHyphens/>
              <w:rPr>
                <w:b/>
                <w:bCs/>
                <w:sz w:val="18"/>
                <w:szCs w:val="18"/>
                <w:lang w:val="en-GB"/>
              </w:rPr>
            </w:pPr>
            <w:r w:rsidRPr="00466302">
              <w:rPr>
                <w:b/>
                <w:bCs/>
                <w:sz w:val="18"/>
                <w:szCs w:val="18"/>
                <w:lang w:val="en-GB"/>
              </w:rPr>
              <w:t>Actors</w:t>
            </w:r>
          </w:p>
        </w:tc>
      </w:tr>
      <w:tr w:rsidR="00487E7B" w:rsidRPr="00466302" w14:paraId="727B035F" w14:textId="77777777" w:rsidTr="007C58DF">
        <w:trPr>
          <w:cantSplit/>
          <w:trHeight w:val="683"/>
        </w:trPr>
        <w:tc>
          <w:tcPr>
            <w:tcW w:w="670" w:type="pct"/>
            <w:vMerge/>
            <w:shd w:val="clear" w:color="auto" w:fill="F2F2F2" w:themeFill="background1" w:themeFillShade="F2"/>
          </w:tcPr>
          <w:p w14:paraId="4C5EA36D" w14:textId="77777777" w:rsidR="00487E7B" w:rsidRPr="00466302" w:rsidRDefault="00487E7B" w:rsidP="00AB1B59">
            <w:pPr>
              <w:suppressAutoHyphens/>
              <w:rPr>
                <w:sz w:val="18"/>
                <w:szCs w:val="18"/>
                <w:lang w:val="en-GB"/>
              </w:rPr>
            </w:pPr>
          </w:p>
        </w:tc>
        <w:tc>
          <w:tcPr>
            <w:tcW w:w="770" w:type="pct"/>
            <w:vMerge/>
            <w:shd w:val="clear" w:color="auto" w:fill="F2F2F2" w:themeFill="background1" w:themeFillShade="F2"/>
          </w:tcPr>
          <w:p w14:paraId="65B0628A" w14:textId="77777777" w:rsidR="00487E7B" w:rsidRPr="00466302" w:rsidRDefault="00487E7B" w:rsidP="00AB1B59">
            <w:pPr>
              <w:suppressAutoHyphens/>
              <w:rPr>
                <w:sz w:val="18"/>
                <w:szCs w:val="18"/>
                <w:lang w:val="en-GB"/>
              </w:rPr>
            </w:pPr>
          </w:p>
        </w:tc>
        <w:tc>
          <w:tcPr>
            <w:tcW w:w="1301" w:type="pct"/>
            <w:gridSpan w:val="2"/>
            <w:vMerge/>
            <w:shd w:val="clear" w:color="auto" w:fill="F2F2F2" w:themeFill="background1" w:themeFillShade="F2"/>
          </w:tcPr>
          <w:p w14:paraId="3AC12F16" w14:textId="77777777" w:rsidR="00487E7B" w:rsidRPr="00466302" w:rsidRDefault="00487E7B" w:rsidP="00AB1B59">
            <w:pPr>
              <w:suppressAutoHyphens/>
              <w:rPr>
                <w:sz w:val="18"/>
                <w:szCs w:val="18"/>
                <w:lang w:val="en-GB"/>
              </w:rPr>
            </w:pPr>
          </w:p>
        </w:tc>
        <w:tc>
          <w:tcPr>
            <w:tcW w:w="294" w:type="pct"/>
            <w:shd w:val="clear" w:color="auto" w:fill="F2F2F2" w:themeFill="background1" w:themeFillShade="F2"/>
            <w:textDirection w:val="tbRl"/>
          </w:tcPr>
          <w:p w14:paraId="20382880" w14:textId="77777777" w:rsidR="00487E7B" w:rsidRPr="00466302" w:rsidRDefault="00487E7B" w:rsidP="00AB1B59">
            <w:pPr>
              <w:suppressAutoHyphens/>
              <w:ind w:left="113" w:right="113"/>
              <w:rPr>
                <w:sz w:val="18"/>
                <w:szCs w:val="18"/>
                <w:lang w:val="en-GB"/>
              </w:rPr>
            </w:pPr>
            <w:r w:rsidRPr="00466302">
              <w:rPr>
                <w:sz w:val="18"/>
                <w:szCs w:val="18"/>
                <w:lang w:val="en-GB"/>
              </w:rPr>
              <w:t>FY2025/26</w:t>
            </w:r>
          </w:p>
        </w:tc>
        <w:tc>
          <w:tcPr>
            <w:tcW w:w="288" w:type="pct"/>
            <w:shd w:val="clear" w:color="auto" w:fill="F2F2F2" w:themeFill="background1" w:themeFillShade="F2"/>
            <w:textDirection w:val="tbRl"/>
          </w:tcPr>
          <w:p w14:paraId="2576713F" w14:textId="77777777" w:rsidR="00487E7B" w:rsidRPr="00466302" w:rsidRDefault="00487E7B" w:rsidP="00AB1B59">
            <w:pPr>
              <w:suppressAutoHyphens/>
              <w:ind w:left="113" w:right="113"/>
              <w:rPr>
                <w:sz w:val="18"/>
                <w:szCs w:val="18"/>
                <w:lang w:val="en-GB"/>
              </w:rPr>
            </w:pPr>
            <w:r w:rsidRPr="00466302">
              <w:rPr>
                <w:sz w:val="18"/>
                <w:szCs w:val="18"/>
                <w:lang w:val="en-GB"/>
              </w:rPr>
              <w:t>FY2026/27</w:t>
            </w:r>
          </w:p>
        </w:tc>
        <w:tc>
          <w:tcPr>
            <w:tcW w:w="352" w:type="pct"/>
            <w:shd w:val="clear" w:color="auto" w:fill="F2F2F2" w:themeFill="background1" w:themeFillShade="F2"/>
            <w:textDirection w:val="tbRl"/>
          </w:tcPr>
          <w:p w14:paraId="4BE340F2" w14:textId="77777777" w:rsidR="00487E7B" w:rsidRPr="00466302" w:rsidRDefault="00487E7B" w:rsidP="00AB1B59">
            <w:pPr>
              <w:suppressAutoHyphens/>
              <w:ind w:left="113" w:right="113"/>
              <w:rPr>
                <w:sz w:val="18"/>
                <w:szCs w:val="18"/>
                <w:lang w:val="en-GB"/>
              </w:rPr>
            </w:pPr>
            <w:r w:rsidRPr="00466302">
              <w:rPr>
                <w:sz w:val="18"/>
                <w:szCs w:val="18"/>
                <w:lang w:val="en-GB"/>
              </w:rPr>
              <w:t>FY2027/28</w:t>
            </w:r>
          </w:p>
        </w:tc>
        <w:tc>
          <w:tcPr>
            <w:tcW w:w="352" w:type="pct"/>
            <w:shd w:val="clear" w:color="auto" w:fill="F2F2F2" w:themeFill="background1" w:themeFillShade="F2"/>
            <w:textDirection w:val="tbRl"/>
          </w:tcPr>
          <w:p w14:paraId="683F738E" w14:textId="77777777" w:rsidR="00487E7B" w:rsidRPr="00466302" w:rsidRDefault="00487E7B" w:rsidP="00AB1B59">
            <w:pPr>
              <w:suppressAutoHyphens/>
              <w:ind w:left="113" w:right="113"/>
              <w:rPr>
                <w:sz w:val="18"/>
                <w:szCs w:val="18"/>
                <w:lang w:val="en-GB"/>
              </w:rPr>
            </w:pPr>
            <w:r w:rsidRPr="00466302">
              <w:rPr>
                <w:sz w:val="18"/>
                <w:szCs w:val="18"/>
                <w:lang w:val="en-GB"/>
              </w:rPr>
              <w:t>FY2028/29</w:t>
            </w:r>
          </w:p>
        </w:tc>
        <w:tc>
          <w:tcPr>
            <w:tcW w:w="408" w:type="pct"/>
            <w:shd w:val="clear" w:color="auto" w:fill="F2F2F2" w:themeFill="background1" w:themeFillShade="F2"/>
            <w:textDirection w:val="tbRl"/>
          </w:tcPr>
          <w:p w14:paraId="65410126" w14:textId="77777777" w:rsidR="00487E7B" w:rsidRPr="00466302" w:rsidRDefault="00487E7B" w:rsidP="00AB1B59">
            <w:pPr>
              <w:suppressAutoHyphens/>
              <w:ind w:left="113" w:right="113"/>
              <w:rPr>
                <w:sz w:val="18"/>
                <w:szCs w:val="18"/>
                <w:lang w:val="en-GB"/>
              </w:rPr>
            </w:pPr>
            <w:r w:rsidRPr="00466302">
              <w:rPr>
                <w:sz w:val="18"/>
                <w:szCs w:val="18"/>
                <w:lang w:val="en-GB"/>
              </w:rPr>
              <w:t>FY2029/30</w:t>
            </w:r>
          </w:p>
        </w:tc>
        <w:tc>
          <w:tcPr>
            <w:tcW w:w="564" w:type="pct"/>
            <w:shd w:val="clear" w:color="auto" w:fill="F2F2F2" w:themeFill="background1" w:themeFillShade="F2"/>
          </w:tcPr>
          <w:p w14:paraId="09D60498" w14:textId="77777777" w:rsidR="00487E7B" w:rsidRPr="00466302" w:rsidRDefault="00487E7B" w:rsidP="00AB1B59">
            <w:pPr>
              <w:suppressAutoHyphens/>
              <w:rPr>
                <w:sz w:val="18"/>
                <w:szCs w:val="18"/>
                <w:lang w:val="en-GB"/>
              </w:rPr>
            </w:pPr>
          </w:p>
        </w:tc>
      </w:tr>
      <w:tr w:rsidR="00487E7B" w:rsidRPr="00466302" w14:paraId="3AA0C621" w14:textId="77777777" w:rsidTr="007C58DF">
        <w:trPr>
          <w:cantSplit/>
          <w:trHeight w:val="240"/>
        </w:trPr>
        <w:tc>
          <w:tcPr>
            <w:tcW w:w="670" w:type="pct"/>
            <w:vMerge w:val="restart"/>
          </w:tcPr>
          <w:p w14:paraId="743D50A4" w14:textId="77777777" w:rsidR="00487E7B" w:rsidRPr="00466302" w:rsidRDefault="00487E7B" w:rsidP="00AB1B59">
            <w:pPr>
              <w:suppressAutoHyphens/>
              <w:rPr>
                <w:bCs/>
                <w:sz w:val="18"/>
                <w:szCs w:val="18"/>
                <w:lang w:val="en-GB"/>
              </w:rPr>
            </w:pPr>
            <w:r w:rsidRPr="00466302">
              <w:rPr>
                <w:bCs/>
                <w:sz w:val="18"/>
                <w:szCs w:val="18"/>
                <w:lang w:val="en-GB"/>
              </w:rPr>
              <w:t xml:space="preserve">1. Improve access and </w:t>
            </w:r>
            <w:r w:rsidRPr="00466302">
              <w:rPr>
                <w:bCs/>
                <w:sz w:val="18"/>
                <w:szCs w:val="18"/>
                <w:lang w:val="en-GB"/>
              </w:rPr>
              <w:lastRenderedPageBreak/>
              <w:t>equity of primary and secondary education.</w:t>
            </w:r>
          </w:p>
        </w:tc>
        <w:tc>
          <w:tcPr>
            <w:tcW w:w="770" w:type="pct"/>
            <w:vMerge w:val="restart"/>
          </w:tcPr>
          <w:p w14:paraId="6F4B8A9A" w14:textId="77777777" w:rsidR="00487E7B" w:rsidRPr="00466302" w:rsidRDefault="00487E7B" w:rsidP="00AB1B59">
            <w:pPr>
              <w:tabs>
                <w:tab w:val="left" w:pos="900"/>
              </w:tabs>
              <w:rPr>
                <w:sz w:val="18"/>
                <w:szCs w:val="18"/>
                <w:lang w:val="en-GB"/>
              </w:rPr>
            </w:pPr>
            <w:r w:rsidRPr="00466302">
              <w:rPr>
                <w:sz w:val="18"/>
                <w:szCs w:val="18"/>
                <w:lang w:val="en-GB"/>
              </w:rPr>
              <w:lastRenderedPageBreak/>
              <w:t xml:space="preserve">Improve access to equitable </w:t>
            </w:r>
            <w:r w:rsidRPr="00466302">
              <w:rPr>
                <w:sz w:val="18"/>
                <w:szCs w:val="18"/>
                <w:lang w:val="en-GB"/>
              </w:rPr>
              <w:lastRenderedPageBreak/>
              <w:t>primary and secondary education</w:t>
            </w:r>
          </w:p>
        </w:tc>
        <w:tc>
          <w:tcPr>
            <w:tcW w:w="1301" w:type="pct"/>
            <w:gridSpan w:val="2"/>
            <w:shd w:val="clear" w:color="auto" w:fill="FFFFFF" w:themeFill="background1"/>
          </w:tcPr>
          <w:p w14:paraId="40112CDB" w14:textId="77777777" w:rsidR="00487E7B" w:rsidRPr="00466302" w:rsidRDefault="00487E7B" w:rsidP="00AB1B59">
            <w:pPr>
              <w:rPr>
                <w:sz w:val="18"/>
                <w:szCs w:val="18"/>
              </w:rPr>
            </w:pPr>
            <w:r w:rsidRPr="00466302">
              <w:rPr>
                <w:sz w:val="18"/>
                <w:szCs w:val="18"/>
              </w:rPr>
              <w:lastRenderedPageBreak/>
              <w:t>Percentage of children completing P.7.</w:t>
            </w:r>
          </w:p>
        </w:tc>
        <w:tc>
          <w:tcPr>
            <w:tcW w:w="294" w:type="pct"/>
            <w:shd w:val="clear" w:color="auto" w:fill="FFFFFF" w:themeFill="background1"/>
          </w:tcPr>
          <w:p w14:paraId="6DF2B196" w14:textId="77777777" w:rsidR="00487E7B" w:rsidRPr="00466302" w:rsidRDefault="00487E7B" w:rsidP="00AB1B59">
            <w:pPr>
              <w:jc w:val="right"/>
              <w:rPr>
                <w:sz w:val="18"/>
                <w:szCs w:val="18"/>
              </w:rPr>
            </w:pPr>
            <w:r w:rsidRPr="00466302">
              <w:rPr>
                <w:sz w:val="18"/>
                <w:szCs w:val="18"/>
              </w:rPr>
              <w:t>65</w:t>
            </w:r>
          </w:p>
        </w:tc>
        <w:tc>
          <w:tcPr>
            <w:tcW w:w="288" w:type="pct"/>
            <w:shd w:val="clear" w:color="auto" w:fill="FFFFFF" w:themeFill="background1"/>
          </w:tcPr>
          <w:p w14:paraId="1293B424" w14:textId="77777777" w:rsidR="00487E7B" w:rsidRPr="00466302" w:rsidRDefault="00487E7B" w:rsidP="00AB1B59">
            <w:pPr>
              <w:jc w:val="right"/>
              <w:rPr>
                <w:sz w:val="18"/>
                <w:szCs w:val="18"/>
              </w:rPr>
            </w:pPr>
            <w:r w:rsidRPr="00466302">
              <w:rPr>
                <w:sz w:val="18"/>
                <w:szCs w:val="18"/>
              </w:rPr>
              <w:t>65</w:t>
            </w:r>
          </w:p>
        </w:tc>
        <w:tc>
          <w:tcPr>
            <w:tcW w:w="352" w:type="pct"/>
            <w:shd w:val="clear" w:color="auto" w:fill="FFFFFF" w:themeFill="background1"/>
          </w:tcPr>
          <w:p w14:paraId="47728B3D" w14:textId="77777777" w:rsidR="00487E7B" w:rsidRPr="00466302" w:rsidRDefault="00487E7B" w:rsidP="00AB1B59">
            <w:pPr>
              <w:jc w:val="right"/>
              <w:rPr>
                <w:sz w:val="18"/>
                <w:szCs w:val="18"/>
              </w:rPr>
            </w:pPr>
            <w:r w:rsidRPr="00466302">
              <w:rPr>
                <w:sz w:val="18"/>
                <w:szCs w:val="18"/>
              </w:rPr>
              <w:t>68</w:t>
            </w:r>
          </w:p>
        </w:tc>
        <w:tc>
          <w:tcPr>
            <w:tcW w:w="352" w:type="pct"/>
            <w:shd w:val="clear" w:color="auto" w:fill="FFFFFF" w:themeFill="background1"/>
          </w:tcPr>
          <w:p w14:paraId="10548BEA" w14:textId="77777777" w:rsidR="00487E7B" w:rsidRPr="00466302" w:rsidRDefault="00487E7B" w:rsidP="00AB1B59">
            <w:pPr>
              <w:jc w:val="right"/>
              <w:rPr>
                <w:sz w:val="18"/>
                <w:szCs w:val="18"/>
              </w:rPr>
            </w:pPr>
            <w:r w:rsidRPr="00466302">
              <w:rPr>
                <w:sz w:val="18"/>
                <w:szCs w:val="18"/>
              </w:rPr>
              <w:t>70</w:t>
            </w:r>
          </w:p>
        </w:tc>
        <w:tc>
          <w:tcPr>
            <w:tcW w:w="408" w:type="pct"/>
            <w:shd w:val="clear" w:color="auto" w:fill="FFFFFF" w:themeFill="background1"/>
          </w:tcPr>
          <w:p w14:paraId="168840F0" w14:textId="77777777" w:rsidR="00487E7B" w:rsidRPr="00466302" w:rsidRDefault="00487E7B" w:rsidP="00AB1B59">
            <w:pPr>
              <w:jc w:val="right"/>
              <w:rPr>
                <w:sz w:val="18"/>
                <w:szCs w:val="18"/>
              </w:rPr>
            </w:pPr>
            <w:r w:rsidRPr="00466302">
              <w:rPr>
                <w:sz w:val="18"/>
                <w:szCs w:val="18"/>
              </w:rPr>
              <w:t>80</w:t>
            </w:r>
          </w:p>
        </w:tc>
        <w:tc>
          <w:tcPr>
            <w:tcW w:w="564" w:type="pct"/>
            <w:shd w:val="clear" w:color="auto" w:fill="FFFFFF" w:themeFill="background1"/>
          </w:tcPr>
          <w:p w14:paraId="0430021F" w14:textId="77777777" w:rsidR="00487E7B" w:rsidRPr="00466302" w:rsidRDefault="00487E7B" w:rsidP="00AB1B59">
            <w:pPr>
              <w:rPr>
                <w:sz w:val="18"/>
                <w:szCs w:val="18"/>
              </w:rPr>
            </w:pPr>
            <w:r w:rsidRPr="00466302">
              <w:rPr>
                <w:sz w:val="18"/>
                <w:szCs w:val="18"/>
              </w:rPr>
              <w:t>DEO</w:t>
            </w:r>
          </w:p>
          <w:p w14:paraId="40CE04F3" w14:textId="77777777" w:rsidR="00487E7B" w:rsidRPr="00466302" w:rsidRDefault="00487E7B" w:rsidP="00AB1B59">
            <w:pPr>
              <w:rPr>
                <w:sz w:val="18"/>
                <w:szCs w:val="18"/>
              </w:rPr>
            </w:pPr>
          </w:p>
        </w:tc>
      </w:tr>
      <w:tr w:rsidR="00487E7B" w:rsidRPr="00466302" w14:paraId="1B25AA1D" w14:textId="77777777" w:rsidTr="007C58DF">
        <w:trPr>
          <w:cantSplit/>
          <w:trHeight w:val="435"/>
        </w:trPr>
        <w:tc>
          <w:tcPr>
            <w:tcW w:w="670" w:type="pct"/>
            <w:vMerge/>
          </w:tcPr>
          <w:p w14:paraId="44DDB063" w14:textId="77777777" w:rsidR="00487E7B" w:rsidRPr="00466302" w:rsidRDefault="00487E7B" w:rsidP="00AB1B59">
            <w:pPr>
              <w:suppressAutoHyphens/>
              <w:rPr>
                <w:bCs/>
                <w:sz w:val="18"/>
                <w:szCs w:val="18"/>
                <w:lang w:val="en-GB"/>
              </w:rPr>
            </w:pPr>
          </w:p>
        </w:tc>
        <w:tc>
          <w:tcPr>
            <w:tcW w:w="770" w:type="pct"/>
            <w:vMerge/>
          </w:tcPr>
          <w:p w14:paraId="07C49BFC" w14:textId="77777777" w:rsidR="00487E7B" w:rsidRPr="00466302" w:rsidRDefault="00487E7B" w:rsidP="00AB1B59">
            <w:pPr>
              <w:tabs>
                <w:tab w:val="left" w:pos="900"/>
              </w:tabs>
              <w:rPr>
                <w:sz w:val="18"/>
                <w:szCs w:val="18"/>
                <w:lang w:val="en-GB"/>
              </w:rPr>
            </w:pPr>
          </w:p>
        </w:tc>
        <w:tc>
          <w:tcPr>
            <w:tcW w:w="1301" w:type="pct"/>
            <w:gridSpan w:val="2"/>
            <w:shd w:val="clear" w:color="auto" w:fill="FFFFFF" w:themeFill="background1"/>
          </w:tcPr>
          <w:p w14:paraId="1CA0DA1B" w14:textId="77777777" w:rsidR="00487E7B" w:rsidRPr="00466302" w:rsidRDefault="00487E7B" w:rsidP="00AB1B59">
            <w:pPr>
              <w:rPr>
                <w:sz w:val="18"/>
                <w:szCs w:val="18"/>
              </w:rPr>
            </w:pPr>
            <w:r w:rsidRPr="00466302">
              <w:rPr>
                <w:sz w:val="18"/>
                <w:szCs w:val="18"/>
              </w:rPr>
              <w:t xml:space="preserve">Percentage of children transitioning from primary to lower secondary education </w:t>
            </w:r>
          </w:p>
        </w:tc>
        <w:tc>
          <w:tcPr>
            <w:tcW w:w="294" w:type="pct"/>
            <w:shd w:val="clear" w:color="auto" w:fill="FFFFFF" w:themeFill="background1"/>
          </w:tcPr>
          <w:p w14:paraId="61DC0331" w14:textId="77777777" w:rsidR="00487E7B" w:rsidRPr="00466302" w:rsidRDefault="00487E7B" w:rsidP="00AB1B59">
            <w:pPr>
              <w:jc w:val="right"/>
              <w:rPr>
                <w:sz w:val="18"/>
                <w:szCs w:val="18"/>
              </w:rPr>
            </w:pPr>
            <w:r w:rsidRPr="00466302">
              <w:rPr>
                <w:sz w:val="18"/>
                <w:szCs w:val="18"/>
              </w:rPr>
              <w:t> 50</w:t>
            </w:r>
          </w:p>
        </w:tc>
        <w:tc>
          <w:tcPr>
            <w:tcW w:w="288" w:type="pct"/>
            <w:shd w:val="clear" w:color="auto" w:fill="FFFFFF" w:themeFill="background1"/>
          </w:tcPr>
          <w:p w14:paraId="50735048" w14:textId="77777777" w:rsidR="00487E7B" w:rsidRPr="00466302" w:rsidRDefault="00487E7B" w:rsidP="00AB1B59">
            <w:pPr>
              <w:jc w:val="right"/>
              <w:rPr>
                <w:sz w:val="18"/>
                <w:szCs w:val="18"/>
              </w:rPr>
            </w:pPr>
            <w:r w:rsidRPr="00466302">
              <w:rPr>
                <w:sz w:val="18"/>
                <w:szCs w:val="18"/>
              </w:rPr>
              <w:t>56</w:t>
            </w:r>
          </w:p>
        </w:tc>
        <w:tc>
          <w:tcPr>
            <w:tcW w:w="352" w:type="pct"/>
            <w:shd w:val="clear" w:color="auto" w:fill="FFFFFF" w:themeFill="background1"/>
          </w:tcPr>
          <w:p w14:paraId="72DBC00E" w14:textId="77777777" w:rsidR="00487E7B" w:rsidRPr="00466302" w:rsidRDefault="00487E7B" w:rsidP="00AB1B59">
            <w:pPr>
              <w:jc w:val="right"/>
              <w:rPr>
                <w:sz w:val="18"/>
                <w:szCs w:val="18"/>
              </w:rPr>
            </w:pPr>
            <w:r w:rsidRPr="00466302">
              <w:rPr>
                <w:sz w:val="18"/>
                <w:szCs w:val="18"/>
              </w:rPr>
              <w:t>58 </w:t>
            </w:r>
          </w:p>
        </w:tc>
        <w:tc>
          <w:tcPr>
            <w:tcW w:w="352" w:type="pct"/>
            <w:shd w:val="clear" w:color="auto" w:fill="FFFFFF" w:themeFill="background1"/>
          </w:tcPr>
          <w:p w14:paraId="7363DA7C" w14:textId="77777777" w:rsidR="00487E7B" w:rsidRPr="00466302" w:rsidRDefault="00487E7B" w:rsidP="00AB1B59">
            <w:pPr>
              <w:jc w:val="right"/>
              <w:rPr>
                <w:sz w:val="18"/>
                <w:szCs w:val="18"/>
              </w:rPr>
            </w:pPr>
            <w:r w:rsidRPr="00466302">
              <w:rPr>
                <w:sz w:val="18"/>
                <w:szCs w:val="18"/>
              </w:rPr>
              <w:t>60 </w:t>
            </w:r>
          </w:p>
        </w:tc>
        <w:tc>
          <w:tcPr>
            <w:tcW w:w="408" w:type="pct"/>
            <w:shd w:val="clear" w:color="auto" w:fill="FFFFFF" w:themeFill="background1"/>
          </w:tcPr>
          <w:p w14:paraId="58C1BB8F" w14:textId="77777777" w:rsidR="00487E7B" w:rsidRPr="00466302" w:rsidRDefault="00487E7B" w:rsidP="00AB1B59">
            <w:pPr>
              <w:jc w:val="right"/>
              <w:rPr>
                <w:sz w:val="18"/>
                <w:szCs w:val="18"/>
              </w:rPr>
            </w:pPr>
            <w:r w:rsidRPr="00466302">
              <w:rPr>
                <w:sz w:val="18"/>
                <w:szCs w:val="18"/>
              </w:rPr>
              <w:t>65 </w:t>
            </w:r>
          </w:p>
        </w:tc>
        <w:tc>
          <w:tcPr>
            <w:tcW w:w="564" w:type="pct"/>
            <w:shd w:val="clear" w:color="auto" w:fill="FFFFFF" w:themeFill="background1"/>
          </w:tcPr>
          <w:p w14:paraId="1B45482D" w14:textId="77777777" w:rsidR="00487E7B" w:rsidRPr="00466302" w:rsidRDefault="00487E7B" w:rsidP="00AB1B59">
            <w:pPr>
              <w:rPr>
                <w:sz w:val="18"/>
                <w:szCs w:val="18"/>
              </w:rPr>
            </w:pPr>
            <w:proofErr w:type="spellStart"/>
            <w:r w:rsidRPr="00466302">
              <w:rPr>
                <w:sz w:val="18"/>
                <w:szCs w:val="18"/>
              </w:rPr>
              <w:t>MoES</w:t>
            </w:r>
            <w:proofErr w:type="spellEnd"/>
          </w:p>
          <w:p w14:paraId="4BEE970D" w14:textId="77777777" w:rsidR="00487E7B" w:rsidRPr="00466302" w:rsidRDefault="00487E7B" w:rsidP="00AB1B59">
            <w:pPr>
              <w:rPr>
                <w:sz w:val="18"/>
                <w:szCs w:val="18"/>
              </w:rPr>
            </w:pPr>
            <w:r w:rsidRPr="00466302">
              <w:rPr>
                <w:sz w:val="18"/>
                <w:szCs w:val="18"/>
              </w:rPr>
              <w:t>DEO</w:t>
            </w:r>
          </w:p>
        </w:tc>
      </w:tr>
      <w:tr w:rsidR="00487E7B" w:rsidRPr="00466302" w14:paraId="559E076A" w14:textId="77777777" w:rsidTr="007C58DF">
        <w:trPr>
          <w:cantSplit/>
          <w:trHeight w:val="39"/>
        </w:trPr>
        <w:tc>
          <w:tcPr>
            <w:tcW w:w="670" w:type="pct"/>
          </w:tcPr>
          <w:p w14:paraId="0EFBCC97" w14:textId="77777777" w:rsidR="00487E7B" w:rsidRPr="00466302" w:rsidRDefault="00487E7B" w:rsidP="00AB1B59">
            <w:pPr>
              <w:suppressAutoHyphens/>
              <w:rPr>
                <w:bCs/>
                <w:sz w:val="18"/>
                <w:szCs w:val="18"/>
                <w:lang w:val="en-GB"/>
              </w:rPr>
            </w:pPr>
            <w:r w:rsidRPr="00466302">
              <w:rPr>
                <w:bCs/>
                <w:sz w:val="18"/>
                <w:szCs w:val="18"/>
                <w:lang w:val="en-GB"/>
              </w:rPr>
              <w:t>2. Enforce the regulatory and quality assurance system for provision of ECCE.</w:t>
            </w:r>
          </w:p>
        </w:tc>
        <w:tc>
          <w:tcPr>
            <w:tcW w:w="770" w:type="pct"/>
          </w:tcPr>
          <w:p w14:paraId="6CE47D37" w14:textId="77777777" w:rsidR="00487E7B" w:rsidRPr="00466302" w:rsidRDefault="00487E7B" w:rsidP="00AB1B59">
            <w:pPr>
              <w:tabs>
                <w:tab w:val="left" w:pos="900"/>
              </w:tabs>
              <w:rPr>
                <w:sz w:val="18"/>
                <w:szCs w:val="18"/>
                <w:lang w:val="en-GB"/>
              </w:rPr>
            </w:pPr>
            <w:r w:rsidRPr="00466302">
              <w:rPr>
                <w:bCs/>
                <w:iCs/>
                <w:sz w:val="18"/>
                <w:szCs w:val="18"/>
                <w:lang w:val="en-GB"/>
              </w:rPr>
              <w:t>Improved access to equitable ECCE</w:t>
            </w:r>
          </w:p>
        </w:tc>
        <w:tc>
          <w:tcPr>
            <w:tcW w:w="1301" w:type="pct"/>
            <w:gridSpan w:val="2"/>
          </w:tcPr>
          <w:p w14:paraId="14A4A84F" w14:textId="77777777" w:rsidR="00487E7B" w:rsidRPr="00466302" w:rsidRDefault="00487E7B" w:rsidP="00AB1B59">
            <w:pPr>
              <w:rPr>
                <w:sz w:val="18"/>
                <w:szCs w:val="18"/>
              </w:rPr>
            </w:pPr>
            <w:r w:rsidRPr="00466302">
              <w:rPr>
                <w:sz w:val="18"/>
                <w:szCs w:val="18"/>
              </w:rPr>
              <w:t xml:space="preserve">Number of ECCE </w:t>
            </w:r>
            <w:proofErr w:type="spellStart"/>
            <w:r w:rsidRPr="00466302">
              <w:rPr>
                <w:sz w:val="18"/>
                <w:szCs w:val="18"/>
              </w:rPr>
              <w:t>centres</w:t>
            </w:r>
            <w:proofErr w:type="spellEnd"/>
            <w:r w:rsidRPr="00466302">
              <w:rPr>
                <w:sz w:val="18"/>
                <w:szCs w:val="18"/>
              </w:rPr>
              <w:t xml:space="preserve"> licensed and Registered</w:t>
            </w:r>
          </w:p>
        </w:tc>
        <w:tc>
          <w:tcPr>
            <w:tcW w:w="294" w:type="pct"/>
          </w:tcPr>
          <w:p w14:paraId="0BD9A5F6" w14:textId="77777777" w:rsidR="00487E7B" w:rsidRPr="00466302" w:rsidRDefault="00487E7B" w:rsidP="00AB1B59">
            <w:pPr>
              <w:jc w:val="right"/>
              <w:rPr>
                <w:sz w:val="18"/>
                <w:szCs w:val="18"/>
              </w:rPr>
            </w:pPr>
            <w:r w:rsidRPr="00466302">
              <w:rPr>
                <w:sz w:val="18"/>
                <w:szCs w:val="18"/>
              </w:rPr>
              <w:t>105</w:t>
            </w:r>
          </w:p>
        </w:tc>
        <w:tc>
          <w:tcPr>
            <w:tcW w:w="288" w:type="pct"/>
          </w:tcPr>
          <w:p w14:paraId="37C077E1" w14:textId="77777777" w:rsidR="00487E7B" w:rsidRPr="00466302" w:rsidRDefault="00487E7B" w:rsidP="00AB1B59">
            <w:pPr>
              <w:jc w:val="right"/>
              <w:rPr>
                <w:sz w:val="18"/>
                <w:szCs w:val="18"/>
              </w:rPr>
            </w:pPr>
            <w:r w:rsidRPr="00466302">
              <w:rPr>
                <w:sz w:val="18"/>
                <w:szCs w:val="18"/>
              </w:rPr>
              <w:t>109</w:t>
            </w:r>
          </w:p>
        </w:tc>
        <w:tc>
          <w:tcPr>
            <w:tcW w:w="352" w:type="pct"/>
          </w:tcPr>
          <w:p w14:paraId="6DC3BE57" w14:textId="77777777" w:rsidR="00487E7B" w:rsidRPr="00466302" w:rsidRDefault="00487E7B" w:rsidP="00AB1B59">
            <w:pPr>
              <w:jc w:val="right"/>
              <w:rPr>
                <w:sz w:val="18"/>
                <w:szCs w:val="18"/>
              </w:rPr>
            </w:pPr>
            <w:r w:rsidRPr="00466302">
              <w:rPr>
                <w:sz w:val="18"/>
                <w:szCs w:val="18"/>
              </w:rPr>
              <w:t>120</w:t>
            </w:r>
          </w:p>
        </w:tc>
        <w:tc>
          <w:tcPr>
            <w:tcW w:w="352" w:type="pct"/>
          </w:tcPr>
          <w:p w14:paraId="0969F403" w14:textId="77777777" w:rsidR="00487E7B" w:rsidRPr="00466302" w:rsidRDefault="00487E7B" w:rsidP="00AB1B59">
            <w:pPr>
              <w:jc w:val="right"/>
              <w:rPr>
                <w:sz w:val="18"/>
                <w:szCs w:val="18"/>
              </w:rPr>
            </w:pPr>
            <w:r w:rsidRPr="00466302">
              <w:rPr>
                <w:sz w:val="18"/>
                <w:szCs w:val="18"/>
              </w:rPr>
              <w:t>150</w:t>
            </w:r>
          </w:p>
        </w:tc>
        <w:tc>
          <w:tcPr>
            <w:tcW w:w="408" w:type="pct"/>
          </w:tcPr>
          <w:p w14:paraId="40C2D9DA" w14:textId="77777777" w:rsidR="00487E7B" w:rsidRPr="00466302" w:rsidRDefault="00487E7B" w:rsidP="00AB1B59">
            <w:pPr>
              <w:jc w:val="right"/>
              <w:rPr>
                <w:sz w:val="18"/>
                <w:szCs w:val="18"/>
              </w:rPr>
            </w:pPr>
            <w:r w:rsidRPr="00466302">
              <w:rPr>
                <w:sz w:val="18"/>
                <w:szCs w:val="18"/>
              </w:rPr>
              <w:t>170</w:t>
            </w:r>
          </w:p>
        </w:tc>
        <w:tc>
          <w:tcPr>
            <w:tcW w:w="564" w:type="pct"/>
          </w:tcPr>
          <w:p w14:paraId="0E2C53F8" w14:textId="77777777" w:rsidR="00487E7B" w:rsidRPr="00466302" w:rsidRDefault="00487E7B" w:rsidP="00AB1B59">
            <w:pPr>
              <w:rPr>
                <w:sz w:val="18"/>
                <w:szCs w:val="18"/>
              </w:rPr>
            </w:pPr>
            <w:r w:rsidRPr="00466302">
              <w:rPr>
                <w:sz w:val="18"/>
                <w:szCs w:val="18"/>
              </w:rPr>
              <w:t>I.Ss</w:t>
            </w:r>
          </w:p>
        </w:tc>
      </w:tr>
      <w:tr w:rsidR="00487E7B" w:rsidRPr="00466302" w14:paraId="5708FFD0" w14:textId="77777777" w:rsidTr="007C58DF">
        <w:trPr>
          <w:trHeight w:val="252"/>
        </w:trPr>
        <w:tc>
          <w:tcPr>
            <w:tcW w:w="670" w:type="pct"/>
            <w:vMerge w:val="restart"/>
          </w:tcPr>
          <w:p w14:paraId="2A8F61CC" w14:textId="77777777" w:rsidR="00487E7B" w:rsidRPr="00466302" w:rsidRDefault="00487E7B" w:rsidP="00AB1B59">
            <w:pPr>
              <w:suppressAutoHyphens/>
              <w:rPr>
                <w:b/>
                <w:sz w:val="18"/>
                <w:szCs w:val="18"/>
                <w:lang w:val="en-GB"/>
              </w:rPr>
            </w:pPr>
            <w:r w:rsidRPr="00466302">
              <w:rPr>
                <w:sz w:val="18"/>
                <w:szCs w:val="18"/>
                <w:lang w:val="en-GB"/>
              </w:rPr>
              <w:t>3.Equip all lagging schools to meet BRMS</w:t>
            </w:r>
          </w:p>
        </w:tc>
        <w:tc>
          <w:tcPr>
            <w:tcW w:w="770" w:type="pct"/>
            <w:vMerge w:val="restart"/>
          </w:tcPr>
          <w:p w14:paraId="59A7A55A" w14:textId="77777777" w:rsidR="00487E7B" w:rsidRPr="00466302" w:rsidRDefault="00487E7B" w:rsidP="00AB1B59">
            <w:pPr>
              <w:tabs>
                <w:tab w:val="left" w:pos="900"/>
              </w:tabs>
              <w:rPr>
                <w:sz w:val="18"/>
                <w:szCs w:val="18"/>
                <w:lang w:val="en-GB"/>
              </w:rPr>
            </w:pPr>
            <w:r w:rsidRPr="00466302">
              <w:rPr>
                <w:sz w:val="18"/>
                <w:szCs w:val="18"/>
                <w:lang w:val="en-GB"/>
              </w:rPr>
              <w:t>Lagging Public primary schools constructed, renovated, equipped with required infrastructure and staffed</w:t>
            </w:r>
          </w:p>
        </w:tc>
        <w:tc>
          <w:tcPr>
            <w:tcW w:w="1301" w:type="pct"/>
            <w:gridSpan w:val="2"/>
          </w:tcPr>
          <w:p w14:paraId="0F7F4A29" w14:textId="77777777" w:rsidR="00487E7B" w:rsidRPr="00466302" w:rsidRDefault="00487E7B" w:rsidP="00AB1B59">
            <w:pPr>
              <w:rPr>
                <w:sz w:val="18"/>
                <w:szCs w:val="18"/>
              </w:rPr>
            </w:pPr>
            <w:r w:rsidRPr="00466302">
              <w:rPr>
                <w:sz w:val="18"/>
                <w:szCs w:val="18"/>
              </w:rPr>
              <w:t xml:space="preserve">Number of schools constructed in in each parish of </w:t>
            </w:r>
            <w:proofErr w:type="spellStart"/>
            <w:r w:rsidRPr="00466302">
              <w:rPr>
                <w:sz w:val="18"/>
                <w:szCs w:val="18"/>
              </w:rPr>
              <w:t>gazetted</w:t>
            </w:r>
            <w:proofErr w:type="spellEnd"/>
            <w:r w:rsidRPr="00466302">
              <w:rPr>
                <w:sz w:val="18"/>
                <w:szCs w:val="18"/>
              </w:rPr>
              <w:t xml:space="preserve"> parishes.</w:t>
            </w:r>
          </w:p>
        </w:tc>
        <w:tc>
          <w:tcPr>
            <w:tcW w:w="294" w:type="pct"/>
          </w:tcPr>
          <w:p w14:paraId="214CBFEB" w14:textId="77777777" w:rsidR="00487E7B" w:rsidRPr="00466302" w:rsidRDefault="00487E7B" w:rsidP="00AB1B59">
            <w:pPr>
              <w:suppressAutoHyphens/>
              <w:jc w:val="right"/>
              <w:rPr>
                <w:sz w:val="18"/>
                <w:szCs w:val="18"/>
                <w:lang w:val="en-GB"/>
              </w:rPr>
            </w:pPr>
            <w:r w:rsidRPr="00466302">
              <w:rPr>
                <w:sz w:val="18"/>
                <w:szCs w:val="18"/>
                <w:lang w:val="en-GB"/>
              </w:rPr>
              <w:t>1</w:t>
            </w:r>
          </w:p>
        </w:tc>
        <w:tc>
          <w:tcPr>
            <w:tcW w:w="288" w:type="pct"/>
          </w:tcPr>
          <w:p w14:paraId="186B569E" w14:textId="77777777" w:rsidR="00487E7B" w:rsidRPr="00466302" w:rsidRDefault="00487E7B" w:rsidP="00AB1B59">
            <w:pPr>
              <w:suppressAutoHyphens/>
              <w:jc w:val="right"/>
              <w:rPr>
                <w:sz w:val="18"/>
                <w:szCs w:val="18"/>
                <w:lang w:val="en-GB"/>
              </w:rPr>
            </w:pPr>
            <w:r w:rsidRPr="00466302">
              <w:rPr>
                <w:sz w:val="18"/>
                <w:szCs w:val="18"/>
                <w:lang w:val="en-GB"/>
              </w:rPr>
              <w:t>3</w:t>
            </w:r>
          </w:p>
        </w:tc>
        <w:tc>
          <w:tcPr>
            <w:tcW w:w="352" w:type="pct"/>
          </w:tcPr>
          <w:p w14:paraId="68E6A05F" w14:textId="77777777" w:rsidR="00487E7B" w:rsidRPr="00466302" w:rsidRDefault="00487E7B" w:rsidP="00AB1B59">
            <w:pPr>
              <w:suppressAutoHyphens/>
              <w:jc w:val="right"/>
              <w:rPr>
                <w:sz w:val="18"/>
                <w:szCs w:val="18"/>
                <w:lang w:val="en-GB"/>
              </w:rPr>
            </w:pPr>
            <w:r w:rsidRPr="00466302">
              <w:rPr>
                <w:sz w:val="18"/>
                <w:szCs w:val="18"/>
                <w:lang w:val="en-GB"/>
              </w:rPr>
              <w:t>3</w:t>
            </w:r>
          </w:p>
        </w:tc>
        <w:tc>
          <w:tcPr>
            <w:tcW w:w="352" w:type="pct"/>
          </w:tcPr>
          <w:p w14:paraId="72A34675" w14:textId="77777777" w:rsidR="00487E7B" w:rsidRPr="00466302" w:rsidRDefault="00487E7B" w:rsidP="00AB1B59">
            <w:pPr>
              <w:suppressAutoHyphens/>
              <w:jc w:val="right"/>
              <w:rPr>
                <w:sz w:val="18"/>
                <w:szCs w:val="18"/>
                <w:lang w:val="en-GB"/>
              </w:rPr>
            </w:pPr>
            <w:r w:rsidRPr="00466302">
              <w:rPr>
                <w:sz w:val="18"/>
                <w:szCs w:val="18"/>
                <w:lang w:val="en-GB"/>
              </w:rPr>
              <w:t>3</w:t>
            </w:r>
          </w:p>
        </w:tc>
        <w:tc>
          <w:tcPr>
            <w:tcW w:w="408" w:type="pct"/>
          </w:tcPr>
          <w:p w14:paraId="7CD2F08F" w14:textId="77777777" w:rsidR="00487E7B" w:rsidRPr="00466302" w:rsidRDefault="00487E7B" w:rsidP="00AB1B59">
            <w:pPr>
              <w:suppressAutoHyphens/>
              <w:jc w:val="right"/>
              <w:rPr>
                <w:sz w:val="18"/>
                <w:szCs w:val="18"/>
                <w:lang w:val="en-GB"/>
              </w:rPr>
            </w:pPr>
            <w:r w:rsidRPr="00466302">
              <w:rPr>
                <w:sz w:val="18"/>
                <w:szCs w:val="18"/>
                <w:lang w:val="en-GB"/>
              </w:rPr>
              <w:t>3</w:t>
            </w:r>
          </w:p>
        </w:tc>
        <w:tc>
          <w:tcPr>
            <w:tcW w:w="564" w:type="pct"/>
          </w:tcPr>
          <w:p w14:paraId="43639A1B" w14:textId="77777777" w:rsidR="00487E7B" w:rsidRPr="00466302" w:rsidRDefault="00487E7B" w:rsidP="00AB1B59">
            <w:pPr>
              <w:suppressAutoHyphens/>
              <w:rPr>
                <w:sz w:val="18"/>
                <w:szCs w:val="18"/>
                <w:lang w:val="en-GB"/>
              </w:rPr>
            </w:pPr>
            <w:r w:rsidRPr="00466302">
              <w:rPr>
                <w:sz w:val="18"/>
                <w:szCs w:val="18"/>
                <w:lang w:val="en-GB"/>
              </w:rPr>
              <w:t>MFPED</w:t>
            </w:r>
          </w:p>
          <w:p w14:paraId="5F1BD6E6" w14:textId="77777777" w:rsidR="00487E7B" w:rsidRPr="00466302" w:rsidRDefault="00487E7B" w:rsidP="00AB1B59">
            <w:pPr>
              <w:suppressAutoHyphens/>
              <w:rPr>
                <w:sz w:val="18"/>
                <w:szCs w:val="18"/>
                <w:lang w:val="en-GB"/>
              </w:rPr>
            </w:pPr>
            <w:proofErr w:type="spellStart"/>
            <w:r w:rsidRPr="00466302">
              <w:rPr>
                <w:sz w:val="18"/>
                <w:szCs w:val="18"/>
                <w:lang w:val="en-GB"/>
              </w:rPr>
              <w:t>MoES</w:t>
            </w:r>
            <w:proofErr w:type="spellEnd"/>
          </w:p>
          <w:p w14:paraId="4A100E45" w14:textId="77777777" w:rsidR="00487E7B" w:rsidRPr="00466302" w:rsidRDefault="00487E7B" w:rsidP="00AB1B59">
            <w:pPr>
              <w:suppressAutoHyphens/>
              <w:rPr>
                <w:sz w:val="18"/>
                <w:szCs w:val="18"/>
                <w:lang w:val="en-GB"/>
              </w:rPr>
            </w:pPr>
            <w:r w:rsidRPr="00466302">
              <w:rPr>
                <w:sz w:val="18"/>
                <w:szCs w:val="18"/>
                <w:lang w:val="en-GB"/>
              </w:rPr>
              <w:t>CAO,</w:t>
            </w:r>
          </w:p>
          <w:p w14:paraId="6500494D" w14:textId="77777777" w:rsidR="00487E7B" w:rsidRPr="00466302" w:rsidRDefault="00487E7B" w:rsidP="00AB1B59">
            <w:pPr>
              <w:suppressAutoHyphens/>
              <w:rPr>
                <w:sz w:val="18"/>
                <w:szCs w:val="18"/>
                <w:lang w:val="en-GB"/>
              </w:rPr>
            </w:pPr>
            <w:r w:rsidRPr="00466302">
              <w:rPr>
                <w:sz w:val="18"/>
                <w:szCs w:val="18"/>
                <w:lang w:val="en-GB"/>
              </w:rPr>
              <w:t>DEO</w:t>
            </w:r>
          </w:p>
        </w:tc>
      </w:tr>
      <w:tr w:rsidR="00487E7B" w:rsidRPr="00466302" w14:paraId="1DF7F2A7" w14:textId="77777777" w:rsidTr="007C58DF">
        <w:trPr>
          <w:trHeight w:val="782"/>
        </w:trPr>
        <w:tc>
          <w:tcPr>
            <w:tcW w:w="670" w:type="pct"/>
            <w:vMerge/>
          </w:tcPr>
          <w:p w14:paraId="0F4ABD89" w14:textId="77777777" w:rsidR="00487E7B" w:rsidRPr="00466302" w:rsidRDefault="00487E7B" w:rsidP="00AB1B59">
            <w:pPr>
              <w:suppressAutoHyphens/>
              <w:rPr>
                <w:b/>
                <w:bCs/>
                <w:sz w:val="18"/>
                <w:szCs w:val="18"/>
                <w:lang w:val="en-GB"/>
              </w:rPr>
            </w:pPr>
          </w:p>
        </w:tc>
        <w:tc>
          <w:tcPr>
            <w:tcW w:w="770" w:type="pct"/>
            <w:vMerge/>
          </w:tcPr>
          <w:p w14:paraId="4155E49F" w14:textId="77777777" w:rsidR="00487E7B" w:rsidRPr="00466302" w:rsidRDefault="00487E7B" w:rsidP="00AB1B59">
            <w:pPr>
              <w:tabs>
                <w:tab w:val="left" w:pos="900"/>
              </w:tabs>
              <w:rPr>
                <w:b/>
                <w:bCs/>
                <w:i/>
                <w:iCs/>
                <w:sz w:val="18"/>
                <w:szCs w:val="18"/>
                <w:lang w:val="en-GB"/>
              </w:rPr>
            </w:pPr>
          </w:p>
        </w:tc>
        <w:tc>
          <w:tcPr>
            <w:tcW w:w="1301" w:type="pct"/>
            <w:gridSpan w:val="2"/>
            <w:shd w:val="clear" w:color="FFFFFF" w:fill="FFFFFF"/>
          </w:tcPr>
          <w:p w14:paraId="173075EA" w14:textId="77777777" w:rsidR="00487E7B" w:rsidRPr="00466302" w:rsidRDefault="00487E7B" w:rsidP="00AB1B59">
            <w:pPr>
              <w:rPr>
                <w:sz w:val="18"/>
                <w:szCs w:val="18"/>
              </w:rPr>
            </w:pPr>
            <w:r w:rsidRPr="00466302">
              <w:rPr>
                <w:sz w:val="18"/>
                <w:szCs w:val="18"/>
              </w:rPr>
              <w:t xml:space="preserve">Number of schools constructed in in each parish of </w:t>
            </w:r>
            <w:proofErr w:type="spellStart"/>
            <w:r w:rsidRPr="00466302">
              <w:rPr>
                <w:sz w:val="18"/>
                <w:szCs w:val="18"/>
              </w:rPr>
              <w:t>gazetted</w:t>
            </w:r>
            <w:proofErr w:type="spellEnd"/>
            <w:r w:rsidRPr="00466302">
              <w:rPr>
                <w:sz w:val="18"/>
                <w:szCs w:val="18"/>
              </w:rPr>
              <w:t xml:space="preserve"> parishes.</w:t>
            </w:r>
          </w:p>
        </w:tc>
        <w:tc>
          <w:tcPr>
            <w:tcW w:w="294" w:type="pct"/>
            <w:shd w:val="clear" w:color="FFFFFF" w:fill="FFFFFF"/>
          </w:tcPr>
          <w:p w14:paraId="392856CB" w14:textId="77777777" w:rsidR="00487E7B" w:rsidRPr="00466302" w:rsidRDefault="00487E7B" w:rsidP="00AB1B59">
            <w:pPr>
              <w:jc w:val="right"/>
              <w:rPr>
                <w:sz w:val="18"/>
                <w:szCs w:val="18"/>
              </w:rPr>
            </w:pPr>
            <w:r w:rsidRPr="00466302">
              <w:rPr>
                <w:sz w:val="18"/>
                <w:szCs w:val="18"/>
              </w:rPr>
              <w:t>1</w:t>
            </w:r>
          </w:p>
        </w:tc>
        <w:tc>
          <w:tcPr>
            <w:tcW w:w="288" w:type="pct"/>
            <w:shd w:val="clear" w:color="FFFFFF" w:fill="FFFFFF"/>
          </w:tcPr>
          <w:p w14:paraId="5B9679D8" w14:textId="77777777" w:rsidR="00487E7B" w:rsidRPr="00466302" w:rsidRDefault="00487E7B" w:rsidP="00AB1B59">
            <w:pPr>
              <w:jc w:val="right"/>
              <w:rPr>
                <w:sz w:val="18"/>
                <w:szCs w:val="18"/>
              </w:rPr>
            </w:pPr>
            <w:r w:rsidRPr="00466302">
              <w:rPr>
                <w:sz w:val="18"/>
                <w:szCs w:val="18"/>
              </w:rPr>
              <w:t>1</w:t>
            </w:r>
          </w:p>
        </w:tc>
        <w:tc>
          <w:tcPr>
            <w:tcW w:w="352" w:type="pct"/>
            <w:shd w:val="clear" w:color="FFFFFF" w:fill="FFFFFF"/>
          </w:tcPr>
          <w:p w14:paraId="36CD33FA" w14:textId="77777777" w:rsidR="00487E7B" w:rsidRPr="00466302" w:rsidRDefault="00487E7B" w:rsidP="00AB1B59">
            <w:pPr>
              <w:jc w:val="right"/>
              <w:rPr>
                <w:sz w:val="18"/>
                <w:szCs w:val="18"/>
              </w:rPr>
            </w:pPr>
            <w:r w:rsidRPr="00466302">
              <w:rPr>
                <w:sz w:val="18"/>
                <w:szCs w:val="18"/>
              </w:rPr>
              <w:t>1</w:t>
            </w:r>
          </w:p>
        </w:tc>
        <w:tc>
          <w:tcPr>
            <w:tcW w:w="352" w:type="pct"/>
            <w:shd w:val="clear" w:color="FFFFFF" w:fill="FFFFFF"/>
          </w:tcPr>
          <w:p w14:paraId="794FD5DC" w14:textId="77777777" w:rsidR="00487E7B" w:rsidRPr="00466302" w:rsidRDefault="00487E7B" w:rsidP="00AB1B59">
            <w:pPr>
              <w:jc w:val="right"/>
              <w:rPr>
                <w:sz w:val="18"/>
                <w:szCs w:val="18"/>
              </w:rPr>
            </w:pPr>
            <w:r w:rsidRPr="00466302">
              <w:rPr>
                <w:sz w:val="18"/>
                <w:szCs w:val="18"/>
              </w:rPr>
              <w:t>1</w:t>
            </w:r>
          </w:p>
        </w:tc>
        <w:tc>
          <w:tcPr>
            <w:tcW w:w="408" w:type="pct"/>
            <w:shd w:val="clear" w:color="FFFFFF" w:fill="FFFFFF"/>
          </w:tcPr>
          <w:p w14:paraId="06CC432D" w14:textId="77777777" w:rsidR="00487E7B" w:rsidRPr="00466302" w:rsidRDefault="00487E7B" w:rsidP="00AB1B59">
            <w:pPr>
              <w:jc w:val="right"/>
              <w:rPr>
                <w:sz w:val="18"/>
                <w:szCs w:val="18"/>
              </w:rPr>
            </w:pPr>
            <w:r w:rsidRPr="00466302">
              <w:rPr>
                <w:sz w:val="18"/>
                <w:szCs w:val="18"/>
              </w:rPr>
              <w:t>1</w:t>
            </w:r>
          </w:p>
        </w:tc>
        <w:tc>
          <w:tcPr>
            <w:tcW w:w="564" w:type="pct"/>
            <w:shd w:val="clear" w:color="FFFFFF" w:fill="FFFFFF"/>
          </w:tcPr>
          <w:p w14:paraId="6539B856" w14:textId="77777777" w:rsidR="00487E7B" w:rsidRPr="00466302" w:rsidRDefault="00487E7B" w:rsidP="00AB1B59">
            <w:pPr>
              <w:rPr>
                <w:sz w:val="18"/>
                <w:szCs w:val="18"/>
              </w:rPr>
            </w:pPr>
            <w:r w:rsidRPr="00466302">
              <w:rPr>
                <w:sz w:val="18"/>
                <w:szCs w:val="18"/>
              </w:rPr>
              <w:t>MFPED</w:t>
            </w:r>
          </w:p>
          <w:p w14:paraId="7261B4C6" w14:textId="77777777" w:rsidR="00487E7B" w:rsidRPr="00466302" w:rsidRDefault="00487E7B" w:rsidP="00AB1B59">
            <w:pPr>
              <w:rPr>
                <w:sz w:val="18"/>
                <w:szCs w:val="18"/>
              </w:rPr>
            </w:pPr>
            <w:proofErr w:type="spellStart"/>
            <w:r w:rsidRPr="00466302">
              <w:rPr>
                <w:sz w:val="18"/>
                <w:szCs w:val="18"/>
              </w:rPr>
              <w:t>MoES</w:t>
            </w:r>
            <w:proofErr w:type="spellEnd"/>
          </w:p>
          <w:p w14:paraId="29610199" w14:textId="77777777" w:rsidR="00487E7B" w:rsidRPr="00466302" w:rsidRDefault="00487E7B" w:rsidP="00AB1B59">
            <w:pPr>
              <w:rPr>
                <w:sz w:val="18"/>
                <w:szCs w:val="18"/>
              </w:rPr>
            </w:pPr>
            <w:r w:rsidRPr="00466302">
              <w:rPr>
                <w:sz w:val="18"/>
                <w:szCs w:val="18"/>
              </w:rPr>
              <w:t>CAO,</w:t>
            </w:r>
          </w:p>
          <w:p w14:paraId="09871331" w14:textId="77777777" w:rsidR="00487E7B" w:rsidRPr="00466302" w:rsidRDefault="00487E7B" w:rsidP="00AB1B59">
            <w:pPr>
              <w:rPr>
                <w:sz w:val="18"/>
                <w:szCs w:val="18"/>
              </w:rPr>
            </w:pPr>
            <w:r w:rsidRPr="00466302">
              <w:rPr>
                <w:sz w:val="18"/>
                <w:szCs w:val="18"/>
              </w:rPr>
              <w:t>DEO</w:t>
            </w:r>
          </w:p>
        </w:tc>
      </w:tr>
      <w:tr w:rsidR="00487E7B" w:rsidRPr="00466302" w14:paraId="5C0A70F7" w14:textId="77777777" w:rsidTr="007C58DF">
        <w:trPr>
          <w:trHeight w:val="390"/>
        </w:trPr>
        <w:tc>
          <w:tcPr>
            <w:tcW w:w="670" w:type="pct"/>
            <w:vMerge/>
          </w:tcPr>
          <w:p w14:paraId="4C24BED1" w14:textId="77777777" w:rsidR="00487E7B" w:rsidRPr="00466302" w:rsidRDefault="00487E7B" w:rsidP="00AB1B59">
            <w:pPr>
              <w:suppressAutoHyphens/>
              <w:rPr>
                <w:b/>
                <w:bCs/>
                <w:sz w:val="18"/>
                <w:szCs w:val="18"/>
                <w:lang w:val="en-GB"/>
              </w:rPr>
            </w:pPr>
          </w:p>
        </w:tc>
        <w:tc>
          <w:tcPr>
            <w:tcW w:w="770" w:type="pct"/>
            <w:vMerge/>
          </w:tcPr>
          <w:p w14:paraId="38B94313" w14:textId="77777777" w:rsidR="00487E7B" w:rsidRPr="00466302" w:rsidRDefault="00487E7B" w:rsidP="00AB1B59">
            <w:pPr>
              <w:tabs>
                <w:tab w:val="left" w:pos="900"/>
              </w:tabs>
              <w:rPr>
                <w:b/>
                <w:bCs/>
                <w:i/>
                <w:iCs/>
                <w:sz w:val="18"/>
                <w:szCs w:val="18"/>
                <w:lang w:val="en-GB"/>
              </w:rPr>
            </w:pPr>
          </w:p>
        </w:tc>
        <w:tc>
          <w:tcPr>
            <w:tcW w:w="1301" w:type="pct"/>
            <w:gridSpan w:val="2"/>
            <w:shd w:val="clear" w:color="FFFFFF" w:fill="FFFFFF"/>
          </w:tcPr>
          <w:p w14:paraId="364F0000" w14:textId="77777777" w:rsidR="00487E7B" w:rsidRPr="00466302" w:rsidRDefault="00487E7B" w:rsidP="00AB1B59">
            <w:pPr>
              <w:rPr>
                <w:sz w:val="18"/>
                <w:szCs w:val="18"/>
              </w:rPr>
            </w:pPr>
            <w:r w:rsidRPr="00466302">
              <w:rPr>
                <w:sz w:val="18"/>
                <w:szCs w:val="18"/>
              </w:rPr>
              <w:t>Number of exclusive public special needs schools adequately rehabilitated, expanded, equip and staffed</w:t>
            </w:r>
          </w:p>
        </w:tc>
        <w:tc>
          <w:tcPr>
            <w:tcW w:w="294" w:type="pct"/>
            <w:shd w:val="clear" w:color="FFFFFF" w:fill="FFFFFF"/>
          </w:tcPr>
          <w:p w14:paraId="0FBFE083" w14:textId="77777777" w:rsidR="00487E7B" w:rsidRPr="00466302" w:rsidRDefault="00487E7B" w:rsidP="00AB1B59">
            <w:pPr>
              <w:jc w:val="right"/>
              <w:rPr>
                <w:sz w:val="18"/>
                <w:szCs w:val="18"/>
              </w:rPr>
            </w:pPr>
            <w:r w:rsidRPr="00466302">
              <w:rPr>
                <w:sz w:val="18"/>
                <w:szCs w:val="18"/>
              </w:rPr>
              <w:t>1</w:t>
            </w:r>
          </w:p>
        </w:tc>
        <w:tc>
          <w:tcPr>
            <w:tcW w:w="288" w:type="pct"/>
            <w:shd w:val="clear" w:color="FFFFFF" w:fill="FFFFFF"/>
          </w:tcPr>
          <w:p w14:paraId="4F14B344" w14:textId="77777777" w:rsidR="00487E7B" w:rsidRPr="00466302" w:rsidRDefault="00487E7B" w:rsidP="00AB1B59">
            <w:pPr>
              <w:jc w:val="right"/>
              <w:rPr>
                <w:sz w:val="18"/>
                <w:szCs w:val="18"/>
              </w:rPr>
            </w:pPr>
            <w:r w:rsidRPr="00466302">
              <w:rPr>
                <w:sz w:val="18"/>
                <w:szCs w:val="18"/>
              </w:rPr>
              <w:t>1</w:t>
            </w:r>
          </w:p>
        </w:tc>
        <w:tc>
          <w:tcPr>
            <w:tcW w:w="352" w:type="pct"/>
            <w:shd w:val="clear" w:color="FFFFFF" w:fill="FFFFFF"/>
          </w:tcPr>
          <w:p w14:paraId="682E21F3" w14:textId="77777777" w:rsidR="00487E7B" w:rsidRPr="00466302" w:rsidRDefault="00487E7B" w:rsidP="00AB1B59">
            <w:pPr>
              <w:jc w:val="right"/>
              <w:rPr>
                <w:sz w:val="18"/>
                <w:szCs w:val="18"/>
              </w:rPr>
            </w:pPr>
            <w:r w:rsidRPr="00466302">
              <w:rPr>
                <w:sz w:val="18"/>
                <w:szCs w:val="18"/>
              </w:rPr>
              <w:t>1</w:t>
            </w:r>
          </w:p>
        </w:tc>
        <w:tc>
          <w:tcPr>
            <w:tcW w:w="352" w:type="pct"/>
            <w:shd w:val="clear" w:color="FFFFFF" w:fill="FFFFFF"/>
          </w:tcPr>
          <w:p w14:paraId="4CD956D8" w14:textId="77777777" w:rsidR="00487E7B" w:rsidRPr="00466302" w:rsidRDefault="00487E7B" w:rsidP="00AB1B59">
            <w:pPr>
              <w:jc w:val="right"/>
              <w:rPr>
                <w:sz w:val="18"/>
                <w:szCs w:val="18"/>
              </w:rPr>
            </w:pPr>
            <w:r w:rsidRPr="00466302">
              <w:rPr>
                <w:sz w:val="18"/>
                <w:szCs w:val="18"/>
              </w:rPr>
              <w:t>1</w:t>
            </w:r>
          </w:p>
        </w:tc>
        <w:tc>
          <w:tcPr>
            <w:tcW w:w="408" w:type="pct"/>
            <w:shd w:val="clear" w:color="FFFFFF" w:fill="FFFFFF"/>
          </w:tcPr>
          <w:p w14:paraId="48E58811" w14:textId="77777777" w:rsidR="00487E7B" w:rsidRPr="00466302" w:rsidRDefault="00487E7B" w:rsidP="00AB1B59">
            <w:pPr>
              <w:jc w:val="right"/>
              <w:rPr>
                <w:sz w:val="18"/>
                <w:szCs w:val="18"/>
              </w:rPr>
            </w:pPr>
            <w:r w:rsidRPr="00466302">
              <w:rPr>
                <w:sz w:val="18"/>
                <w:szCs w:val="18"/>
              </w:rPr>
              <w:t>1</w:t>
            </w:r>
          </w:p>
        </w:tc>
        <w:tc>
          <w:tcPr>
            <w:tcW w:w="564" w:type="pct"/>
            <w:shd w:val="clear" w:color="FFFFFF" w:fill="FFFFFF"/>
          </w:tcPr>
          <w:p w14:paraId="28A1C7B9" w14:textId="77777777" w:rsidR="00487E7B" w:rsidRPr="00466302" w:rsidRDefault="00487E7B" w:rsidP="00AB1B59">
            <w:pPr>
              <w:rPr>
                <w:sz w:val="18"/>
                <w:szCs w:val="18"/>
              </w:rPr>
            </w:pPr>
            <w:r w:rsidRPr="00466302">
              <w:rPr>
                <w:sz w:val="18"/>
                <w:szCs w:val="18"/>
              </w:rPr>
              <w:t>MFPED</w:t>
            </w:r>
          </w:p>
          <w:p w14:paraId="6177CBFD" w14:textId="77777777" w:rsidR="00487E7B" w:rsidRPr="00466302" w:rsidRDefault="00487E7B" w:rsidP="00AB1B59">
            <w:pPr>
              <w:rPr>
                <w:sz w:val="18"/>
                <w:szCs w:val="18"/>
              </w:rPr>
            </w:pPr>
            <w:proofErr w:type="spellStart"/>
            <w:r w:rsidRPr="00466302">
              <w:rPr>
                <w:sz w:val="18"/>
                <w:szCs w:val="18"/>
              </w:rPr>
              <w:t>MoES</w:t>
            </w:r>
            <w:proofErr w:type="spellEnd"/>
          </w:p>
          <w:p w14:paraId="4BD98333" w14:textId="77777777" w:rsidR="00487E7B" w:rsidRPr="00466302" w:rsidRDefault="00487E7B" w:rsidP="00AB1B59">
            <w:pPr>
              <w:rPr>
                <w:sz w:val="18"/>
                <w:szCs w:val="18"/>
              </w:rPr>
            </w:pPr>
            <w:r w:rsidRPr="00466302">
              <w:rPr>
                <w:sz w:val="18"/>
                <w:szCs w:val="18"/>
              </w:rPr>
              <w:t>CAO,</w:t>
            </w:r>
          </w:p>
          <w:p w14:paraId="728B10A5" w14:textId="77777777" w:rsidR="00487E7B" w:rsidRPr="00466302" w:rsidRDefault="00487E7B" w:rsidP="00AB1B59">
            <w:pPr>
              <w:rPr>
                <w:sz w:val="18"/>
                <w:szCs w:val="18"/>
              </w:rPr>
            </w:pPr>
            <w:r w:rsidRPr="00466302">
              <w:rPr>
                <w:sz w:val="18"/>
                <w:szCs w:val="18"/>
              </w:rPr>
              <w:t>DEO</w:t>
            </w:r>
          </w:p>
        </w:tc>
      </w:tr>
      <w:tr w:rsidR="00487E7B" w:rsidRPr="00466302" w14:paraId="534DA2CB" w14:textId="77777777" w:rsidTr="007C58DF">
        <w:trPr>
          <w:trHeight w:val="188"/>
        </w:trPr>
        <w:tc>
          <w:tcPr>
            <w:tcW w:w="670" w:type="pct"/>
            <w:vMerge/>
          </w:tcPr>
          <w:p w14:paraId="179CAAA5" w14:textId="77777777" w:rsidR="00487E7B" w:rsidRPr="00466302" w:rsidRDefault="00487E7B" w:rsidP="00AB1B59">
            <w:pPr>
              <w:suppressAutoHyphens/>
              <w:rPr>
                <w:b/>
                <w:bCs/>
                <w:sz w:val="18"/>
                <w:szCs w:val="18"/>
                <w:lang w:val="en-GB"/>
              </w:rPr>
            </w:pPr>
          </w:p>
        </w:tc>
        <w:tc>
          <w:tcPr>
            <w:tcW w:w="770" w:type="pct"/>
            <w:vMerge/>
          </w:tcPr>
          <w:p w14:paraId="704B3988" w14:textId="77777777" w:rsidR="00487E7B" w:rsidRPr="00466302" w:rsidRDefault="00487E7B" w:rsidP="00AB1B59">
            <w:pPr>
              <w:tabs>
                <w:tab w:val="left" w:pos="900"/>
              </w:tabs>
              <w:rPr>
                <w:b/>
                <w:bCs/>
                <w:i/>
                <w:iCs/>
                <w:sz w:val="18"/>
                <w:szCs w:val="18"/>
                <w:lang w:val="en-GB"/>
              </w:rPr>
            </w:pPr>
          </w:p>
        </w:tc>
        <w:tc>
          <w:tcPr>
            <w:tcW w:w="1301" w:type="pct"/>
            <w:gridSpan w:val="2"/>
            <w:shd w:val="clear" w:color="auto" w:fill="FFFFFF" w:themeFill="background1"/>
          </w:tcPr>
          <w:p w14:paraId="10EAFC16" w14:textId="77777777" w:rsidR="00487E7B" w:rsidRPr="00466302" w:rsidRDefault="00487E7B" w:rsidP="00AB1B59">
            <w:pPr>
              <w:rPr>
                <w:sz w:val="18"/>
                <w:szCs w:val="18"/>
              </w:rPr>
            </w:pPr>
            <w:r w:rsidRPr="00466302">
              <w:rPr>
                <w:sz w:val="18"/>
                <w:szCs w:val="18"/>
              </w:rPr>
              <w:t xml:space="preserve">Number of permanent classrooms in public primary schools constructed or </w:t>
            </w:r>
          </w:p>
          <w:p w14:paraId="21D59E34" w14:textId="77777777" w:rsidR="00487E7B" w:rsidRPr="00466302" w:rsidRDefault="00487E7B" w:rsidP="00AB1B59">
            <w:pPr>
              <w:rPr>
                <w:sz w:val="18"/>
                <w:szCs w:val="18"/>
              </w:rPr>
            </w:pPr>
            <w:r w:rsidRPr="00466302">
              <w:rPr>
                <w:sz w:val="18"/>
                <w:szCs w:val="18"/>
              </w:rPr>
              <w:t>Rehabilitated</w:t>
            </w:r>
          </w:p>
        </w:tc>
        <w:tc>
          <w:tcPr>
            <w:tcW w:w="294" w:type="pct"/>
            <w:shd w:val="clear" w:color="auto" w:fill="FFFFFF" w:themeFill="background1"/>
          </w:tcPr>
          <w:p w14:paraId="1B22EBF0" w14:textId="77777777" w:rsidR="00487E7B" w:rsidRPr="00466302" w:rsidRDefault="00487E7B" w:rsidP="00AB1B59">
            <w:pPr>
              <w:jc w:val="right"/>
              <w:rPr>
                <w:sz w:val="18"/>
                <w:szCs w:val="18"/>
              </w:rPr>
            </w:pPr>
            <w:r w:rsidRPr="00466302">
              <w:rPr>
                <w:sz w:val="18"/>
                <w:szCs w:val="18"/>
              </w:rPr>
              <w:t xml:space="preserve">                       4</w:t>
            </w:r>
          </w:p>
        </w:tc>
        <w:tc>
          <w:tcPr>
            <w:tcW w:w="288" w:type="pct"/>
            <w:shd w:val="clear" w:color="auto" w:fill="FFFFFF" w:themeFill="background1"/>
          </w:tcPr>
          <w:p w14:paraId="25C20EC3" w14:textId="77777777" w:rsidR="00487E7B" w:rsidRPr="00466302" w:rsidRDefault="00487E7B" w:rsidP="00AB1B59">
            <w:pPr>
              <w:jc w:val="right"/>
              <w:rPr>
                <w:sz w:val="18"/>
                <w:szCs w:val="18"/>
              </w:rPr>
            </w:pPr>
            <w:r w:rsidRPr="00466302">
              <w:rPr>
                <w:sz w:val="18"/>
                <w:szCs w:val="18"/>
              </w:rPr>
              <w:t>4</w:t>
            </w:r>
          </w:p>
        </w:tc>
        <w:tc>
          <w:tcPr>
            <w:tcW w:w="352" w:type="pct"/>
            <w:shd w:val="clear" w:color="auto" w:fill="FFFFFF" w:themeFill="background1"/>
          </w:tcPr>
          <w:p w14:paraId="20BD07A3" w14:textId="77777777" w:rsidR="00487E7B" w:rsidRPr="00466302" w:rsidRDefault="00487E7B" w:rsidP="00AB1B59">
            <w:pPr>
              <w:jc w:val="right"/>
              <w:rPr>
                <w:sz w:val="18"/>
                <w:szCs w:val="18"/>
              </w:rPr>
            </w:pPr>
            <w:r w:rsidRPr="00466302">
              <w:rPr>
                <w:sz w:val="18"/>
                <w:szCs w:val="18"/>
              </w:rPr>
              <w:t>4</w:t>
            </w:r>
          </w:p>
        </w:tc>
        <w:tc>
          <w:tcPr>
            <w:tcW w:w="352" w:type="pct"/>
            <w:shd w:val="clear" w:color="auto" w:fill="FFFFFF" w:themeFill="background1"/>
          </w:tcPr>
          <w:p w14:paraId="0EDAC5EB" w14:textId="77777777" w:rsidR="00487E7B" w:rsidRPr="00466302" w:rsidRDefault="00487E7B" w:rsidP="00AB1B59">
            <w:pPr>
              <w:jc w:val="right"/>
              <w:rPr>
                <w:sz w:val="18"/>
                <w:szCs w:val="18"/>
              </w:rPr>
            </w:pPr>
            <w:r w:rsidRPr="00466302">
              <w:rPr>
                <w:sz w:val="18"/>
                <w:szCs w:val="18"/>
              </w:rPr>
              <w:t>4</w:t>
            </w:r>
          </w:p>
        </w:tc>
        <w:tc>
          <w:tcPr>
            <w:tcW w:w="408" w:type="pct"/>
            <w:shd w:val="clear" w:color="auto" w:fill="FFFFFF" w:themeFill="background1"/>
          </w:tcPr>
          <w:p w14:paraId="79E789B5" w14:textId="77777777" w:rsidR="00487E7B" w:rsidRPr="00466302" w:rsidRDefault="00487E7B" w:rsidP="00AB1B59">
            <w:pPr>
              <w:jc w:val="right"/>
              <w:rPr>
                <w:sz w:val="18"/>
                <w:szCs w:val="18"/>
              </w:rPr>
            </w:pPr>
            <w:r w:rsidRPr="00466302">
              <w:rPr>
                <w:sz w:val="18"/>
                <w:szCs w:val="18"/>
              </w:rPr>
              <w:t>4</w:t>
            </w:r>
          </w:p>
        </w:tc>
        <w:tc>
          <w:tcPr>
            <w:tcW w:w="564" w:type="pct"/>
            <w:shd w:val="clear" w:color="auto" w:fill="FFFFFF" w:themeFill="background1"/>
          </w:tcPr>
          <w:p w14:paraId="429ACD94" w14:textId="77777777" w:rsidR="00487E7B" w:rsidRPr="00466302" w:rsidRDefault="00487E7B" w:rsidP="00AB1B59">
            <w:pPr>
              <w:rPr>
                <w:sz w:val="18"/>
                <w:szCs w:val="18"/>
              </w:rPr>
            </w:pPr>
            <w:r w:rsidRPr="00466302">
              <w:rPr>
                <w:sz w:val="18"/>
                <w:szCs w:val="18"/>
              </w:rPr>
              <w:t>MFPED</w:t>
            </w:r>
          </w:p>
          <w:p w14:paraId="47CD851A" w14:textId="77777777" w:rsidR="00487E7B" w:rsidRPr="00466302" w:rsidRDefault="00487E7B" w:rsidP="00AB1B59">
            <w:pPr>
              <w:rPr>
                <w:sz w:val="18"/>
                <w:szCs w:val="18"/>
              </w:rPr>
            </w:pPr>
            <w:proofErr w:type="spellStart"/>
            <w:r w:rsidRPr="00466302">
              <w:rPr>
                <w:sz w:val="18"/>
                <w:szCs w:val="18"/>
              </w:rPr>
              <w:t>MoES</w:t>
            </w:r>
            <w:proofErr w:type="spellEnd"/>
          </w:p>
          <w:p w14:paraId="32780439" w14:textId="77777777" w:rsidR="00487E7B" w:rsidRPr="00466302" w:rsidRDefault="00487E7B" w:rsidP="00AB1B59">
            <w:pPr>
              <w:rPr>
                <w:sz w:val="18"/>
                <w:szCs w:val="18"/>
              </w:rPr>
            </w:pPr>
            <w:r w:rsidRPr="00466302">
              <w:rPr>
                <w:sz w:val="18"/>
                <w:szCs w:val="18"/>
              </w:rPr>
              <w:t>CAO,</w:t>
            </w:r>
          </w:p>
          <w:p w14:paraId="4146C703" w14:textId="77777777" w:rsidR="00487E7B" w:rsidRPr="00466302" w:rsidRDefault="00487E7B" w:rsidP="00AB1B59">
            <w:pPr>
              <w:rPr>
                <w:sz w:val="18"/>
                <w:szCs w:val="18"/>
              </w:rPr>
            </w:pPr>
            <w:r w:rsidRPr="00466302">
              <w:rPr>
                <w:sz w:val="18"/>
                <w:szCs w:val="18"/>
              </w:rPr>
              <w:t>DEO</w:t>
            </w:r>
          </w:p>
        </w:tc>
      </w:tr>
      <w:tr w:rsidR="00487E7B" w:rsidRPr="00466302" w14:paraId="1D55418E" w14:textId="77777777" w:rsidTr="007C58DF">
        <w:trPr>
          <w:trHeight w:val="375"/>
        </w:trPr>
        <w:tc>
          <w:tcPr>
            <w:tcW w:w="670" w:type="pct"/>
            <w:vMerge/>
          </w:tcPr>
          <w:p w14:paraId="646B2461" w14:textId="77777777" w:rsidR="00487E7B" w:rsidRPr="00466302" w:rsidRDefault="00487E7B" w:rsidP="00AB1B59">
            <w:pPr>
              <w:suppressAutoHyphens/>
              <w:rPr>
                <w:b/>
                <w:bCs/>
                <w:sz w:val="18"/>
                <w:szCs w:val="18"/>
                <w:lang w:val="en-GB"/>
              </w:rPr>
            </w:pPr>
          </w:p>
        </w:tc>
        <w:tc>
          <w:tcPr>
            <w:tcW w:w="770" w:type="pct"/>
            <w:vMerge/>
          </w:tcPr>
          <w:p w14:paraId="7D5F86E2" w14:textId="77777777" w:rsidR="00487E7B" w:rsidRPr="00466302" w:rsidRDefault="00487E7B" w:rsidP="00AB1B59">
            <w:pPr>
              <w:tabs>
                <w:tab w:val="left" w:pos="900"/>
              </w:tabs>
              <w:rPr>
                <w:b/>
                <w:bCs/>
                <w:i/>
                <w:iCs/>
                <w:sz w:val="18"/>
                <w:szCs w:val="18"/>
                <w:lang w:val="en-GB"/>
              </w:rPr>
            </w:pPr>
          </w:p>
        </w:tc>
        <w:tc>
          <w:tcPr>
            <w:tcW w:w="1301" w:type="pct"/>
            <w:gridSpan w:val="2"/>
            <w:shd w:val="clear" w:color="auto" w:fill="auto"/>
          </w:tcPr>
          <w:p w14:paraId="54C690A6" w14:textId="77777777" w:rsidR="00487E7B" w:rsidRPr="00466302" w:rsidRDefault="00487E7B" w:rsidP="00AB1B59">
            <w:pPr>
              <w:rPr>
                <w:sz w:val="18"/>
                <w:szCs w:val="18"/>
              </w:rPr>
            </w:pPr>
            <w:r w:rsidRPr="00466302">
              <w:rPr>
                <w:sz w:val="18"/>
                <w:szCs w:val="18"/>
              </w:rPr>
              <w:t>Number of existing public primary schools rehabilitated.</w:t>
            </w:r>
          </w:p>
        </w:tc>
        <w:tc>
          <w:tcPr>
            <w:tcW w:w="294" w:type="pct"/>
            <w:shd w:val="clear" w:color="auto" w:fill="auto"/>
          </w:tcPr>
          <w:p w14:paraId="60A81695" w14:textId="77777777" w:rsidR="00487E7B" w:rsidRPr="00466302" w:rsidRDefault="00487E7B" w:rsidP="00AB1B59">
            <w:pPr>
              <w:jc w:val="right"/>
              <w:rPr>
                <w:sz w:val="18"/>
                <w:szCs w:val="18"/>
              </w:rPr>
            </w:pPr>
            <w:r w:rsidRPr="00466302">
              <w:rPr>
                <w:sz w:val="18"/>
                <w:szCs w:val="18"/>
              </w:rPr>
              <w:t>2</w:t>
            </w:r>
          </w:p>
        </w:tc>
        <w:tc>
          <w:tcPr>
            <w:tcW w:w="288" w:type="pct"/>
            <w:shd w:val="clear" w:color="auto" w:fill="auto"/>
          </w:tcPr>
          <w:p w14:paraId="2B7729A6" w14:textId="77777777" w:rsidR="00487E7B" w:rsidRPr="00466302" w:rsidRDefault="00487E7B" w:rsidP="00AB1B59">
            <w:pPr>
              <w:jc w:val="right"/>
              <w:rPr>
                <w:sz w:val="18"/>
                <w:szCs w:val="18"/>
              </w:rPr>
            </w:pPr>
            <w:r w:rsidRPr="00466302">
              <w:rPr>
                <w:sz w:val="18"/>
                <w:szCs w:val="18"/>
              </w:rPr>
              <w:t>2</w:t>
            </w:r>
          </w:p>
        </w:tc>
        <w:tc>
          <w:tcPr>
            <w:tcW w:w="352" w:type="pct"/>
            <w:shd w:val="clear" w:color="auto" w:fill="auto"/>
          </w:tcPr>
          <w:p w14:paraId="15857EC7" w14:textId="77777777" w:rsidR="00487E7B" w:rsidRPr="00466302" w:rsidRDefault="00487E7B" w:rsidP="00AB1B59">
            <w:pPr>
              <w:jc w:val="right"/>
              <w:rPr>
                <w:sz w:val="18"/>
                <w:szCs w:val="18"/>
              </w:rPr>
            </w:pPr>
            <w:r w:rsidRPr="00466302">
              <w:rPr>
                <w:sz w:val="18"/>
                <w:szCs w:val="18"/>
              </w:rPr>
              <w:t>2</w:t>
            </w:r>
          </w:p>
        </w:tc>
        <w:tc>
          <w:tcPr>
            <w:tcW w:w="352" w:type="pct"/>
            <w:shd w:val="clear" w:color="auto" w:fill="auto"/>
          </w:tcPr>
          <w:p w14:paraId="3D5D57FC" w14:textId="77777777" w:rsidR="00487E7B" w:rsidRPr="00466302" w:rsidRDefault="00487E7B" w:rsidP="00AB1B59">
            <w:pPr>
              <w:jc w:val="right"/>
              <w:rPr>
                <w:sz w:val="18"/>
                <w:szCs w:val="18"/>
              </w:rPr>
            </w:pPr>
            <w:r w:rsidRPr="00466302">
              <w:rPr>
                <w:sz w:val="18"/>
                <w:szCs w:val="18"/>
              </w:rPr>
              <w:t>2</w:t>
            </w:r>
          </w:p>
        </w:tc>
        <w:tc>
          <w:tcPr>
            <w:tcW w:w="408" w:type="pct"/>
            <w:shd w:val="clear" w:color="auto" w:fill="auto"/>
          </w:tcPr>
          <w:p w14:paraId="41052129" w14:textId="77777777" w:rsidR="00487E7B" w:rsidRPr="00466302" w:rsidRDefault="00487E7B" w:rsidP="00AB1B59">
            <w:pPr>
              <w:jc w:val="right"/>
              <w:rPr>
                <w:sz w:val="18"/>
                <w:szCs w:val="18"/>
              </w:rPr>
            </w:pPr>
            <w:r w:rsidRPr="00466302">
              <w:rPr>
                <w:sz w:val="18"/>
                <w:szCs w:val="18"/>
              </w:rPr>
              <w:t>2</w:t>
            </w:r>
          </w:p>
        </w:tc>
        <w:tc>
          <w:tcPr>
            <w:tcW w:w="564" w:type="pct"/>
            <w:shd w:val="clear" w:color="auto" w:fill="auto"/>
          </w:tcPr>
          <w:p w14:paraId="7CD5E7B9" w14:textId="77777777" w:rsidR="00487E7B" w:rsidRPr="00466302" w:rsidRDefault="00487E7B" w:rsidP="00AB1B59">
            <w:pPr>
              <w:suppressAutoHyphens/>
              <w:rPr>
                <w:sz w:val="18"/>
                <w:szCs w:val="18"/>
                <w:lang w:val="en-GB"/>
              </w:rPr>
            </w:pPr>
            <w:r w:rsidRPr="00466302">
              <w:rPr>
                <w:sz w:val="18"/>
                <w:szCs w:val="18"/>
                <w:lang w:val="en-GB"/>
              </w:rPr>
              <w:t>MFPED</w:t>
            </w:r>
          </w:p>
          <w:p w14:paraId="3527AF80" w14:textId="77777777" w:rsidR="00487E7B" w:rsidRPr="00466302" w:rsidRDefault="00487E7B" w:rsidP="00AB1B59">
            <w:pPr>
              <w:suppressAutoHyphens/>
              <w:rPr>
                <w:sz w:val="18"/>
                <w:szCs w:val="18"/>
                <w:lang w:val="en-GB"/>
              </w:rPr>
            </w:pPr>
            <w:proofErr w:type="spellStart"/>
            <w:r w:rsidRPr="00466302">
              <w:rPr>
                <w:sz w:val="18"/>
                <w:szCs w:val="18"/>
                <w:lang w:val="en-GB"/>
              </w:rPr>
              <w:t>MoES</w:t>
            </w:r>
            <w:proofErr w:type="spellEnd"/>
          </w:p>
          <w:p w14:paraId="4E848EC0" w14:textId="77777777" w:rsidR="00487E7B" w:rsidRPr="00466302" w:rsidRDefault="00487E7B" w:rsidP="00AB1B59">
            <w:pPr>
              <w:suppressAutoHyphens/>
              <w:rPr>
                <w:sz w:val="18"/>
                <w:szCs w:val="18"/>
                <w:lang w:val="en-GB"/>
              </w:rPr>
            </w:pPr>
            <w:r w:rsidRPr="00466302">
              <w:rPr>
                <w:sz w:val="18"/>
                <w:szCs w:val="18"/>
                <w:lang w:val="en-GB"/>
              </w:rPr>
              <w:t>CAO,</w:t>
            </w:r>
          </w:p>
          <w:p w14:paraId="4E654001" w14:textId="77777777" w:rsidR="00487E7B" w:rsidRPr="00466302" w:rsidRDefault="00487E7B" w:rsidP="00AB1B59">
            <w:pPr>
              <w:rPr>
                <w:sz w:val="18"/>
                <w:szCs w:val="18"/>
              </w:rPr>
            </w:pPr>
            <w:r w:rsidRPr="00466302">
              <w:rPr>
                <w:sz w:val="18"/>
                <w:szCs w:val="18"/>
                <w:lang w:val="en-GB"/>
              </w:rPr>
              <w:t>DEO’</w:t>
            </w:r>
          </w:p>
        </w:tc>
      </w:tr>
      <w:tr w:rsidR="00487E7B" w:rsidRPr="00466302" w14:paraId="70EB5EBE" w14:textId="77777777" w:rsidTr="007C58DF">
        <w:trPr>
          <w:trHeight w:val="375"/>
        </w:trPr>
        <w:tc>
          <w:tcPr>
            <w:tcW w:w="670" w:type="pct"/>
            <w:vMerge/>
          </w:tcPr>
          <w:p w14:paraId="6AC09A3B" w14:textId="77777777" w:rsidR="00487E7B" w:rsidRPr="00466302" w:rsidRDefault="00487E7B" w:rsidP="00AB1B59">
            <w:pPr>
              <w:suppressAutoHyphens/>
              <w:rPr>
                <w:b/>
                <w:bCs/>
                <w:sz w:val="18"/>
                <w:szCs w:val="18"/>
                <w:lang w:val="en-GB"/>
              </w:rPr>
            </w:pPr>
          </w:p>
        </w:tc>
        <w:tc>
          <w:tcPr>
            <w:tcW w:w="770" w:type="pct"/>
            <w:vMerge/>
          </w:tcPr>
          <w:p w14:paraId="79E9CBBB" w14:textId="77777777" w:rsidR="00487E7B" w:rsidRPr="00466302" w:rsidRDefault="00487E7B" w:rsidP="00AB1B59">
            <w:pPr>
              <w:tabs>
                <w:tab w:val="left" w:pos="900"/>
              </w:tabs>
              <w:rPr>
                <w:b/>
                <w:bCs/>
                <w:i/>
                <w:iCs/>
                <w:sz w:val="18"/>
                <w:szCs w:val="18"/>
                <w:lang w:val="en-GB"/>
              </w:rPr>
            </w:pPr>
          </w:p>
        </w:tc>
        <w:tc>
          <w:tcPr>
            <w:tcW w:w="1301" w:type="pct"/>
            <w:gridSpan w:val="2"/>
            <w:shd w:val="clear" w:color="auto" w:fill="auto"/>
          </w:tcPr>
          <w:p w14:paraId="1939C045" w14:textId="77777777" w:rsidR="00487E7B" w:rsidRPr="00466302" w:rsidRDefault="00487E7B" w:rsidP="00AB1B59">
            <w:pPr>
              <w:rPr>
                <w:sz w:val="18"/>
                <w:szCs w:val="18"/>
              </w:rPr>
            </w:pPr>
            <w:r w:rsidRPr="00466302">
              <w:rPr>
                <w:sz w:val="18"/>
                <w:szCs w:val="18"/>
              </w:rPr>
              <w:t>Number of gender and disability sensitive emptiable VIP latrines constructed</w:t>
            </w:r>
          </w:p>
        </w:tc>
        <w:tc>
          <w:tcPr>
            <w:tcW w:w="294" w:type="pct"/>
            <w:shd w:val="clear" w:color="auto" w:fill="auto"/>
          </w:tcPr>
          <w:p w14:paraId="5791C9F1" w14:textId="77777777" w:rsidR="00487E7B" w:rsidRPr="00466302" w:rsidRDefault="00487E7B" w:rsidP="00AB1B59">
            <w:pPr>
              <w:jc w:val="right"/>
              <w:rPr>
                <w:sz w:val="18"/>
                <w:szCs w:val="18"/>
              </w:rPr>
            </w:pPr>
            <w:r w:rsidRPr="00466302">
              <w:rPr>
                <w:sz w:val="18"/>
                <w:szCs w:val="18"/>
              </w:rPr>
              <w:t>15</w:t>
            </w:r>
          </w:p>
        </w:tc>
        <w:tc>
          <w:tcPr>
            <w:tcW w:w="288" w:type="pct"/>
            <w:shd w:val="clear" w:color="auto" w:fill="auto"/>
          </w:tcPr>
          <w:p w14:paraId="0EFD0935" w14:textId="77777777" w:rsidR="00487E7B" w:rsidRPr="00466302" w:rsidRDefault="00487E7B" w:rsidP="00AB1B59">
            <w:pPr>
              <w:jc w:val="right"/>
              <w:rPr>
                <w:sz w:val="18"/>
                <w:szCs w:val="18"/>
              </w:rPr>
            </w:pPr>
            <w:r w:rsidRPr="00466302">
              <w:rPr>
                <w:sz w:val="18"/>
                <w:szCs w:val="18"/>
              </w:rPr>
              <w:t>15</w:t>
            </w:r>
          </w:p>
        </w:tc>
        <w:tc>
          <w:tcPr>
            <w:tcW w:w="352" w:type="pct"/>
            <w:shd w:val="clear" w:color="auto" w:fill="auto"/>
          </w:tcPr>
          <w:p w14:paraId="1C56E3E3" w14:textId="77777777" w:rsidR="00487E7B" w:rsidRPr="00466302" w:rsidRDefault="00487E7B" w:rsidP="00AB1B59">
            <w:pPr>
              <w:jc w:val="right"/>
              <w:rPr>
                <w:sz w:val="18"/>
                <w:szCs w:val="18"/>
              </w:rPr>
            </w:pPr>
            <w:r w:rsidRPr="00466302">
              <w:rPr>
                <w:sz w:val="18"/>
                <w:szCs w:val="18"/>
              </w:rPr>
              <w:t>15</w:t>
            </w:r>
          </w:p>
        </w:tc>
        <w:tc>
          <w:tcPr>
            <w:tcW w:w="352" w:type="pct"/>
            <w:shd w:val="clear" w:color="auto" w:fill="auto"/>
          </w:tcPr>
          <w:p w14:paraId="4C7146B1" w14:textId="77777777" w:rsidR="00487E7B" w:rsidRPr="00466302" w:rsidRDefault="00487E7B" w:rsidP="00AB1B59">
            <w:pPr>
              <w:jc w:val="right"/>
              <w:rPr>
                <w:sz w:val="18"/>
                <w:szCs w:val="18"/>
              </w:rPr>
            </w:pPr>
            <w:r w:rsidRPr="00466302">
              <w:rPr>
                <w:sz w:val="18"/>
                <w:szCs w:val="18"/>
              </w:rPr>
              <w:t>15</w:t>
            </w:r>
          </w:p>
        </w:tc>
        <w:tc>
          <w:tcPr>
            <w:tcW w:w="408" w:type="pct"/>
            <w:shd w:val="clear" w:color="auto" w:fill="auto"/>
          </w:tcPr>
          <w:p w14:paraId="30B1DC3A" w14:textId="77777777" w:rsidR="00487E7B" w:rsidRPr="00466302" w:rsidRDefault="00487E7B" w:rsidP="00AB1B59">
            <w:pPr>
              <w:jc w:val="right"/>
              <w:rPr>
                <w:sz w:val="18"/>
                <w:szCs w:val="18"/>
              </w:rPr>
            </w:pPr>
            <w:r w:rsidRPr="00466302">
              <w:rPr>
                <w:sz w:val="18"/>
                <w:szCs w:val="18"/>
              </w:rPr>
              <w:t>15</w:t>
            </w:r>
          </w:p>
        </w:tc>
        <w:tc>
          <w:tcPr>
            <w:tcW w:w="564" w:type="pct"/>
            <w:shd w:val="clear" w:color="auto" w:fill="auto"/>
          </w:tcPr>
          <w:p w14:paraId="325A7470" w14:textId="77777777" w:rsidR="00487E7B" w:rsidRPr="00466302" w:rsidRDefault="00487E7B" w:rsidP="00AB1B59">
            <w:pPr>
              <w:suppressAutoHyphens/>
              <w:rPr>
                <w:sz w:val="18"/>
                <w:szCs w:val="18"/>
                <w:lang w:val="en-GB"/>
              </w:rPr>
            </w:pPr>
            <w:r w:rsidRPr="00466302">
              <w:rPr>
                <w:sz w:val="18"/>
                <w:szCs w:val="18"/>
                <w:lang w:val="en-GB"/>
              </w:rPr>
              <w:t>MFPED</w:t>
            </w:r>
          </w:p>
          <w:p w14:paraId="5331BE95" w14:textId="77777777" w:rsidR="00487E7B" w:rsidRPr="00466302" w:rsidRDefault="00487E7B" w:rsidP="00AB1B59">
            <w:pPr>
              <w:suppressAutoHyphens/>
              <w:rPr>
                <w:sz w:val="18"/>
                <w:szCs w:val="18"/>
                <w:lang w:val="en-GB"/>
              </w:rPr>
            </w:pPr>
            <w:proofErr w:type="spellStart"/>
            <w:r w:rsidRPr="00466302">
              <w:rPr>
                <w:sz w:val="18"/>
                <w:szCs w:val="18"/>
                <w:lang w:val="en-GB"/>
              </w:rPr>
              <w:t>MoES</w:t>
            </w:r>
            <w:proofErr w:type="spellEnd"/>
          </w:p>
          <w:p w14:paraId="3669486D" w14:textId="77777777" w:rsidR="00487E7B" w:rsidRPr="00466302" w:rsidRDefault="00487E7B" w:rsidP="00AB1B59">
            <w:pPr>
              <w:suppressAutoHyphens/>
              <w:rPr>
                <w:sz w:val="18"/>
                <w:szCs w:val="18"/>
                <w:lang w:val="en-GB"/>
              </w:rPr>
            </w:pPr>
            <w:r w:rsidRPr="00466302">
              <w:rPr>
                <w:sz w:val="18"/>
                <w:szCs w:val="18"/>
                <w:lang w:val="en-GB"/>
              </w:rPr>
              <w:t>CAO,</w:t>
            </w:r>
          </w:p>
          <w:p w14:paraId="000C3F77" w14:textId="77777777" w:rsidR="00487E7B" w:rsidRPr="00466302" w:rsidRDefault="00487E7B" w:rsidP="00AB1B59">
            <w:pPr>
              <w:rPr>
                <w:sz w:val="18"/>
                <w:szCs w:val="18"/>
              </w:rPr>
            </w:pPr>
            <w:r w:rsidRPr="00466302">
              <w:rPr>
                <w:sz w:val="18"/>
                <w:szCs w:val="18"/>
                <w:lang w:val="en-GB"/>
              </w:rPr>
              <w:t>DEO</w:t>
            </w:r>
          </w:p>
        </w:tc>
      </w:tr>
      <w:tr w:rsidR="00487E7B" w:rsidRPr="00466302" w14:paraId="22B3B142" w14:textId="77777777" w:rsidTr="007C58DF">
        <w:trPr>
          <w:trHeight w:val="345"/>
        </w:trPr>
        <w:tc>
          <w:tcPr>
            <w:tcW w:w="670" w:type="pct"/>
            <w:vMerge/>
          </w:tcPr>
          <w:p w14:paraId="109E86CE" w14:textId="77777777" w:rsidR="00487E7B" w:rsidRPr="00466302" w:rsidRDefault="00487E7B" w:rsidP="00AB1B59">
            <w:pPr>
              <w:suppressAutoHyphens/>
              <w:rPr>
                <w:b/>
                <w:bCs/>
                <w:sz w:val="18"/>
                <w:szCs w:val="18"/>
                <w:lang w:val="en-GB"/>
              </w:rPr>
            </w:pPr>
          </w:p>
        </w:tc>
        <w:tc>
          <w:tcPr>
            <w:tcW w:w="770" w:type="pct"/>
            <w:vMerge/>
          </w:tcPr>
          <w:p w14:paraId="2CA63D9E" w14:textId="77777777" w:rsidR="00487E7B" w:rsidRPr="00466302" w:rsidRDefault="00487E7B" w:rsidP="00AB1B59">
            <w:pPr>
              <w:tabs>
                <w:tab w:val="left" w:pos="900"/>
              </w:tabs>
              <w:rPr>
                <w:b/>
                <w:bCs/>
                <w:i/>
                <w:iCs/>
                <w:sz w:val="18"/>
                <w:szCs w:val="18"/>
                <w:lang w:val="en-GB"/>
              </w:rPr>
            </w:pPr>
          </w:p>
        </w:tc>
        <w:tc>
          <w:tcPr>
            <w:tcW w:w="1301" w:type="pct"/>
            <w:gridSpan w:val="2"/>
            <w:shd w:val="clear" w:color="FFFFFF" w:fill="FFFFFF"/>
          </w:tcPr>
          <w:p w14:paraId="00969365" w14:textId="77777777" w:rsidR="00487E7B" w:rsidRPr="00466302" w:rsidRDefault="00487E7B" w:rsidP="00AB1B59">
            <w:pPr>
              <w:rPr>
                <w:sz w:val="18"/>
                <w:szCs w:val="18"/>
              </w:rPr>
            </w:pPr>
            <w:r w:rsidRPr="00466302">
              <w:rPr>
                <w:sz w:val="18"/>
                <w:szCs w:val="18"/>
              </w:rPr>
              <w:t>Number of classroom furniture (desks/tables/chairs/stools) provided in primary schools</w:t>
            </w:r>
          </w:p>
        </w:tc>
        <w:tc>
          <w:tcPr>
            <w:tcW w:w="294" w:type="pct"/>
            <w:shd w:val="clear" w:color="FFFFFF" w:fill="FFFFFF"/>
          </w:tcPr>
          <w:p w14:paraId="2BA137A0" w14:textId="77777777" w:rsidR="00487E7B" w:rsidRPr="00466302" w:rsidRDefault="00487E7B" w:rsidP="00AB1B59">
            <w:pPr>
              <w:jc w:val="right"/>
              <w:rPr>
                <w:sz w:val="18"/>
                <w:szCs w:val="18"/>
              </w:rPr>
            </w:pPr>
            <w:r w:rsidRPr="00466302">
              <w:rPr>
                <w:sz w:val="18"/>
                <w:szCs w:val="18"/>
              </w:rPr>
              <w:t>335</w:t>
            </w:r>
          </w:p>
        </w:tc>
        <w:tc>
          <w:tcPr>
            <w:tcW w:w="288" w:type="pct"/>
            <w:shd w:val="clear" w:color="FFFFFF" w:fill="FFFFFF"/>
          </w:tcPr>
          <w:p w14:paraId="62DFB5DD" w14:textId="77777777" w:rsidR="00487E7B" w:rsidRPr="00466302" w:rsidRDefault="00487E7B" w:rsidP="00AB1B59">
            <w:pPr>
              <w:jc w:val="right"/>
              <w:rPr>
                <w:sz w:val="18"/>
                <w:szCs w:val="18"/>
              </w:rPr>
            </w:pPr>
            <w:r w:rsidRPr="00466302">
              <w:rPr>
                <w:sz w:val="18"/>
                <w:szCs w:val="18"/>
              </w:rPr>
              <w:t>335</w:t>
            </w:r>
          </w:p>
        </w:tc>
        <w:tc>
          <w:tcPr>
            <w:tcW w:w="352" w:type="pct"/>
            <w:shd w:val="clear" w:color="FFFFFF" w:fill="FFFFFF"/>
          </w:tcPr>
          <w:p w14:paraId="3B50C23B" w14:textId="77777777" w:rsidR="00487E7B" w:rsidRPr="00466302" w:rsidRDefault="00487E7B" w:rsidP="00AB1B59">
            <w:pPr>
              <w:jc w:val="right"/>
              <w:rPr>
                <w:sz w:val="18"/>
                <w:szCs w:val="18"/>
              </w:rPr>
            </w:pPr>
            <w:r w:rsidRPr="00466302">
              <w:rPr>
                <w:sz w:val="18"/>
                <w:szCs w:val="18"/>
              </w:rPr>
              <w:t>335</w:t>
            </w:r>
          </w:p>
        </w:tc>
        <w:tc>
          <w:tcPr>
            <w:tcW w:w="352" w:type="pct"/>
            <w:shd w:val="clear" w:color="FFFFFF" w:fill="FFFFFF"/>
          </w:tcPr>
          <w:p w14:paraId="243812A0" w14:textId="77777777" w:rsidR="00487E7B" w:rsidRPr="00466302" w:rsidRDefault="00487E7B" w:rsidP="00AB1B59">
            <w:pPr>
              <w:jc w:val="right"/>
              <w:rPr>
                <w:sz w:val="18"/>
                <w:szCs w:val="18"/>
              </w:rPr>
            </w:pPr>
            <w:r w:rsidRPr="00466302">
              <w:rPr>
                <w:sz w:val="18"/>
                <w:szCs w:val="18"/>
              </w:rPr>
              <w:t>335</w:t>
            </w:r>
          </w:p>
        </w:tc>
        <w:tc>
          <w:tcPr>
            <w:tcW w:w="408" w:type="pct"/>
            <w:shd w:val="clear" w:color="FFFFFF" w:fill="FFFFFF"/>
          </w:tcPr>
          <w:p w14:paraId="162F38A7" w14:textId="77777777" w:rsidR="00487E7B" w:rsidRPr="00466302" w:rsidRDefault="00487E7B" w:rsidP="00AB1B59">
            <w:pPr>
              <w:jc w:val="right"/>
              <w:rPr>
                <w:sz w:val="18"/>
                <w:szCs w:val="18"/>
              </w:rPr>
            </w:pPr>
            <w:r w:rsidRPr="00466302">
              <w:rPr>
                <w:sz w:val="18"/>
                <w:szCs w:val="18"/>
              </w:rPr>
              <w:t>335</w:t>
            </w:r>
          </w:p>
        </w:tc>
        <w:tc>
          <w:tcPr>
            <w:tcW w:w="564" w:type="pct"/>
            <w:shd w:val="clear" w:color="FFFFFF" w:fill="FFFFFF"/>
          </w:tcPr>
          <w:p w14:paraId="2C9D1ECF" w14:textId="77777777" w:rsidR="00487E7B" w:rsidRPr="00466302" w:rsidRDefault="00487E7B" w:rsidP="00AB1B59">
            <w:pPr>
              <w:suppressAutoHyphens/>
              <w:rPr>
                <w:sz w:val="18"/>
                <w:szCs w:val="18"/>
                <w:lang w:val="en-GB"/>
              </w:rPr>
            </w:pPr>
            <w:r w:rsidRPr="00466302">
              <w:rPr>
                <w:sz w:val="18"/>
                <w:szCs w:val="18"/>
                <w:lang w:val="en-GB"/>
              </w:rPr>
              <w:t xml:space="preserve">MFPED, </w:t>
            </w:r>
            <w:proofErr w:type="spellStart"/>
            <w:proofErr w:type="gramStart"/>
            <w:r w:rsidRPr="00466302">
              <w:rPr>
                <w:sz w:val="18"/>
                <w:szCs w:val="18"/>
                <w:lang w:val="en-GB"/>
              </w:rPr>
              <w:t>MoESCAO,DEO</w:t>
            </w:r>
            <w:proofErr w:type="spellEnd"/>
            <w:proofErr w:type="gramEnd"/>
          </w:p>
        </w:tc>
      </w:tr>
      <w:tr w:rsidR="00487E7B" w:rsidRPr="00466302" w14:paraId="52505031" w14:textId="77777777" w:rsidTr="007C58DF">
        <w:trPr>
          <w:trHeight w:val="39"/>
        </w:trPr>
        <w:tc>
          <w:tcPr>
            <w:tcW w:w="670" w:type="pct"/>
            <w:vMerge w:val="restart"/>
          </w:tcPr>
          <w:p w14:paraId="62A40472" w14:textId="77777777" w:rsidR="00487E7B" w:rsidRPr="00466302" w:rsidRDefault="00487E7B" w:rsidP="00AB1B59">
            <w:pPr>
              <w:suppressAutoHyphens/>
              <w:rPr>
                <w:sz w:val="18"/>
                <w:szCs w:val="18"/>
                <w:lang w:val="en-GB"/>
              </w:rPr>
            </w:pPr>
            <w:r w:rsidRPr="00466302">
              <w:rPr>
                <w:sz w:val="18"/>
                <w:szCs w:val="18"/>
                <w:lang w:val="en-GB"/>
              </w:rPr>
              <w:t>3.Enhance proficiency in literacy and numeracy through Early Grade Reading (EGR), Early Grade Mathematics (EGM) and remedial learning</w:t>
            </w:r>
          </w:p>
        </w:tc>
        <w:tc>
          <w:tcPr>
            <w:tcW w:w="770" w:type="pct"/>
            <w:vMerge w:val="restart"/>
          </w:tcPr>
          <w:p w14:paraId="494B7097" w14:textId="77777777" w:rsidR="00487E7B" w:rsidRPr="00466302" w:rsidRDefault="00487E7B" w:rsidP="00AB1B59">
            <w:pPr>
              <w:suppressAutoHyphens/>
              <w:rPr>
                <w:sz w:val="18"/>
                <w:szCs w:val="18"/>
                <w:lang w:val="en-GB"/>
              </w:rPr>
            </w:pPr>
            <w:r w:rsidRPr="00466302">
              <w:rPr>
                <w:sz w:val="18"/>
                <w:szCs w:val="18"/>
                <w:lang w:val="en-GB"/>
              </w:rPr>
              <w:t xml:space="preserve"> Early Grade Reading (EGR), Early Grade Mathematics (EGM) and remedial learning programmes implemented</w:t>
            </w:r>
          </w:p>
        </w:tc>
        <w:tc>
          <w:tcPr>
            <w:tcW w:w="1301" w:type="pct"/>
            <w:gridSpan w:val="2"/>
          </w:tcPr>
          <w:p w14:paraId="6E2B2F43" w14:textId="77777777" w:rsidR="00487E7B" w:rsidRPr="00466302" w:rsidRDefault="00487E7B" w:rsidP="00AB1B59">
            <w:pPr>
              <w:tabs>
                <w:tab w:val="left" w:pos="900"/>
              </w:tabs>
              <w:rPr>
                <w:sz w:val="18"/>
                <w:szCs w:val="18"/>
                <w:lang w:val="en-GB"/>
              </w:rPr>
            </w:pPr>
            <w:r w:rsidRPr="00466302">
              <w:rPr>
                <w:sz w:val="18"/>
                <w:szCs w:val="18"/>
                <w:lang w:val="en-GB"/>
              </w:rPr>
              <w:t>Number of primary schools implementing EGR</w:t>
            </w:r>
          </w:p>
        </w:tc>
        <w:tc>
          <w:tcPr>
            <w:tcW w:w="294" w:type="pct"/>
          </w:tcPr>
          <w:p w14:paraId="09C11873" w14:textId="77777777" w:rsidR="00487E7B" w:rsidRPr="00466302" w:rsidRDefault="00487E7B" w:rsidP="00AB1B59">
            <w:pPr>
              <w:suppressAutoHyphens/>
              <w:jc w:val="right"/>
              <w:rPr>
                <w:sz w:val="18"/>
                <w:szCs w:val="18"/>
                <w:lang w:val="en-GB"/>
              </w:rPr>
            </w:pPr>
            <w:r w:rsidRPr="00466302">
              <w:rPr>
                <w:sz w:val="18"/>
                <w:szCs w:val="18"/>
                <w:lang w:val="en-GB"/>
              </w:rPr>
              <w:t>20</w:t>
            </w:r>
          </w:p>
        </w:tc>
        <w:tc>
          <w:tcPr>
            <w:tcW w:w="288" w:type="pct"/>
          </w:tcPr>
          <w:p w14:paraId="4FD3B809" w14:textId="77777777" w:rsidR="00487E7B" w:rsidRPr="00466302" w:rsidRDefault="00487E7B" w:rsidP="00AB1B59">
            <w:pPr>
              <w:suppressAutoHyphens/>
              <w:jc w:val="right"/>
              <w:rPr>
                <w:sz w:val="18"/>
                <w:szCs w:val="18"/>
                <w:lang w:val="en-GB"/>
              </w:rPr>
            </w:pPr>
            <w:r w:rsidRPr="00466302">
              <w:rPr>
                <w:sz w:val="18"/>
                <w:szCs w:val="18"/>
                <w:lang w:val="en-GB"/>
              </w:rPr>
              <w:t>50</w:t>
            </w:r>
          </w:p>
        </w:tc>
        <w:tc>
          <w:tcPr>
            <w:tcW w:w="352" w:type="pct"/>
          </w:tcPr>
          <w:p w14:paraId="08481D52" w14:textId="77777777" w:rsidR="00487E7B" w:rsidRPr="00466302" w:rsidRDefault="00487E7B" w:rsidP="00AB1B59">
            <w:pPr>
              <w:suppressAutoHyphens/>
              <w:jc w:val="right"/>
              <w:rPr>
                <w:sz w:val="18"/>
                <w:szCs w:val="18"/>
                <w:lang w:val="en-GB"/>
              </w:rPr>
            </w:pPr>
            <w:r w:rsidRPr="00466302">
              <w:rPr>
                <w:sz w:val="18"/>
                <w:szCs w:val="18"/>
                <w:lang w:val="en-GB"/>
              </w:rPr>
              <w:t>70</w:t>
            </w:r>
          </w:p>
        </w:tc>
        <w:tc>
          <w:tcPr>
            <w:tcW w:w="352" w:type="pct"/>
          </w:tcPr>
          <w:p w14:paraId="5199836B" w14:textId="77777777" w:rsidR="00487E7B" w:rsidRPr="00466302" w:rsidRDefault="00487E7B" w:rsidP="00AB1B59">
            <w:pPr>
              <w:suppressAutoHyphens/>
              <w:jc w:val="right"/>
              <w:rPr>
                <w:sz w:val="18"/>
                <w:szCs w:val="18"/>
                <w:lang w:val="en-GB"/>
              </w:rPr>
            </w:pPr>
            <w:r w:rsidRPr="00466302">
              <w:rPr>
                <w:sz w:val="18"/>
                <w:szCs w:val="18"/>
                <w:lang w:val="en-GB"/>
              </w:rPr>
              <w:t>80</w:t>
            </w:r>
          </w:p>
        </w:tc>
        <w:tc>
          <w:tcPr>
            <w:tcW w:w="408" w:type="pct"/>
          </w:tcPr>
          <w:p w14:paraId="0953754B" w14:textId="77777777" w:rsidR="00487E7B" w:rsidRPr="00466302" w:rsidRDefault="00487E7B" w:rsidP="00AB1B59">
            <w:pPr>
              <w:suppressAutoHyphens/>
              <w:jc w:val="right"/>
              <w:rPr>
                <w:sz w:val="18"/>
                <w:szCs w:val="18"/>
                <w:lang w:val="en-GB"/>
              </w:rPr>
            </w:pPr>
            <w:r w:rsidRPr="00466302">
              <w:rPr>
                <w:sz w:val="18"/>
                <w:szCs w:val="18"/>
                <w:lang w:val="en-GB"/>
              </w:rPr>
              <w:t>90</w:t>
            </w:r>
          </w:p>
        </w:tc>
        <w:tc>
          <w:tcPr>
            <w:tcW w:w="564" w:type="pct"/>
          </w:tcPr>
          <w:p w14:paraId="61C7746B" w14:textId="77777777" w:rsidR="00487E7B" w:rsidRPr="00466302" w:rsidRDefault="00487E7B" w:rsidP="00AB1B59">
            <w:pPr>
              <w:suppressAutoHyphens/>
              <w:rPr>
                <w:sz w:val="18"/>
                <w:szCs w:val="18"/>
                <w:lang w:val="en-GB"/>
              </w:rPr>
            </w:pPr>
            <w:proofErr w:type="spellStart"/>
            <w:r w:rsidRPr="00466302">
              <w:rPr>
                <w:sz w:val="18"/>
                <w:szCs w:val="18"/>
                <w:lang w:val="en-GB"/>
              </w:rPr>
              <w:t>MoES</w:t>
            </w:r>
            <w:proofErr w:type="spellEnd"/>
          </w:p>
          <w:p w14:paraId="3BCA1339" w14:textId="77777777" w:rsidR="00487E7B" w:rsidRPr="00466302" w:rsidRDefault="00487E7B" w:rsidP="00AB1B59">
            <w:pPr>
              <w:suppressAutoHyphens/>
              <w:rPr>
                <w:sz w:val="18"/>
                <w:szCs w:val="18"/>
                <w:lang w:val="en-GB"/>
              </w:rPr>
            </w:pPr>
            <w:r w:rsidRPr="00466302">
              <w:rPr>
                <w:sz w:val="18"/>
                <w:szCs w:val="18"/>
                <w:lang w:val="en-GB"/>
              </w:rPr>
              <w:t>DEO</w:t>
            </w:r>
          </w:p>
        </w:tc>
      </w:tr>
      <w:tr w:rsidR="00487E7B" w:rsidRPr="00466302" w14:paraId="3B567A0E" w14:textId="77777777" w:rsidTr="007C58DF">
        <w:trPr>
          <w:trHeight w:val="39"/>
        </w:trPr>
        <w:tc>
          <w:tcPr>
            <w:tcW w:w="670" w:type="pct"/>
            <w:vMerge/>
          </w:tcPr>
          <w:p w14:paraId="6E214383" w14:textId="77777777" w:rsidR="00487E7B" w:rsidRPr="00466302" w:rsidRDefault="00487E7B" w:rsidP="00AB1B59">
            <w:pPr>
              <w:suppressAutoHyphens/>
              <w:rPr>
                <w:sz w:val="18"/>
                <w:szCs w:val="18"/>
                <w:lang w:val="en-GB"/>
              </w:rPr>
            </w:pPr>
          </w:p>
        </w:tc>
        <w:tc>
          <w:tcPr>
            <w:tcW w:w="770" w:type="pct"/>
            <w:vMerge/>
          </w:tcPr>
          <w:p w14:paraId="0D27DF05" w14:textId="77777777" w:rsidR="00487E7B" w:rsidRPr="00466302" w:rsidRDefault="00487E7B" w:rsidP="00AB1B59">
            <w:pPr>
              <w:tabs>
                <w:tab w:val="left" w:pos="900"/>
              </w:tabs>
              <w:rPr>
                <w:b/>
                <w:bCs/>
                <w:iCs/>
                <w:sz w:val="18"/>
                <w:szCs w:val="18"/>
                <w:lang w:val="en-GB"/>
              </w:rPr>
            </w:pPr>
          </w:p>
        </w:tc>
        <w:tc>
          <w:tcPr>
            <w:tcW w:w="1301" w:type="pct"/>
            <w:gridSpan w:val="2"/>
          </w:tcPr>
          <w:p w14:paraId="4DA381FB" w14:textId="77777777" w:rsidR="00487E7B" w:rsidRPr="00466302" w:rsidRDefault="00487E7B" w:rsidP="00AB1B59">
            <w:pPr>
              <w:tabs>
                <w:tab w:val="left" w:pos="900"/>
              </w:tabs>
              <w:rPr>
                <w:iCs/>
                <w:sz w:val="18"/>
                <w:szCs w:val="18"/>
                <w:lang w:val="en-GB"/>
              </w:rPr>
            </w:pPr>
            <w:r w:rsidRPr="00466302">
              <w:rPr>
                <w:iCs/>
                <w:sz w:val="18"/>
                <w:szCs w:val="18"/>
                <w:lang w:val="en-GB"/>
              </w:rPr>
              <w:t>No. of primary school teachers trained in EGMA</w:t>
            </w:r>
          </w:p>
        </w:tc>
        <w:tc>
          <w:tcPr>
            <w:tcW w:w="294" w:type="pct"/>
          </w:tcPr>
          <w:p w14:paraId="14BE58BF" w14:textId="77777777" w:rsidR="00487E7B" w:rsidRPr="00466302" w:rsidRDefault="00487E7B" w:rsidP="00AB1B59">
            <w:pPr>
              <w:suppressAutoHyphens/>
              <w:jc w:val="right"/>
              <w:rPr>
                <w:sz w:val="18"/>
                <w:szCs w:val="18"/>
                <w:lang w:val="en-GB"/>
              </w:rPr>
            </w:pPr>
            <w:r w:rsidRPr="00466302">
              <w:rPr>
                <w:sz w:val="18"/>
                <w:szCs w:val="18"/>
                <w:lang w:val="en-GB"/>
              </w:rPr>
              <w:t>0</w:t>
            </w:r>
          </w:p>
        </w:tc>
        <w:tc>
          <w:tcPr>
            <w:tcW w:w="288" w:type="pct"/>
          </w:tcPr>
          <w:p w14:paraId="655F53B4" w14:textId="77777777" w:rsidR="00487E7B" w:rsidRPr="00466302" w:rsidRDefault="00487E7B" w:rsidP="00AB1B59">
            <w:pPr>
              <w:suppressAutoHyphens/>
              <w:jc w:val="right"/>
              <w:rPr>
                <w:sz w:val="18"/>
                <w:szCs w:val="18"/>
                <w:lang w:val="en-GB"/>
              </w:rPr>
            </w:pPr>
            <w:r w:rsidRPr="00466302">
              <w:rPr>
                <w:sz w:val="18"/>
                <w:szCs w:val="18"/>
                <w:lang w:val="en-GB"/>
              </w:rPr>
              <w:t>50</w:t>
            </w:r>
          </w:p>
        </w:tc>
        <w:tc>
          <w:tcPr>
            <w:tcW w:w="352" w:type="pct"/>
          </w:tcPr>
          <w:p w14:paraId="151B02B3" w14:textId="77777777" w:rsidR="00487E7B" w:rsidRPr="00466302" w:rsidRDefault="00487E7B" w:rsidP="00AB1B59">
            <w:pPr>
              <w:suppressAutoHyphens/>
              <w:jc w:val="right"/>
              <w:rPr>
                <w:sz w:val="18"/>
                <w:szCs w:val="18"/>
                <w:lang w:val="en-GB"/>
              </w:rPr>
            </w:pPr>
            <w:r w:rsidRPr="00466302">
              <w:rPr>
                <w:sz w:val="18"/>
                <w:szCs w:val="18"/>
                <w:lang w:val="en-GB"/>
              </w:rPr>
              <w:t>100</w:t>
            </w:r>
          </w:p>
        </w:tc>
        <w:tc>
          <w:tcPr>
            <w:tcW w:w="352" w:type="pct"/>
          </w:tcPr>
          <w:p w14:paraId="48434C7E" w14:textId="77777777" w:rsidR="00487E7B" w:rsidRPr="00466302" w:rsidRDefault="00487E7B" w:rsidP="00AB1B59">
            <w:pPr>
              <w:suppressAutoHyphens/>
              <w:jc w:val="right"/>
              <w:rPr>
                <w:sz w:val="18"/>
                <w:szCs w:val="18"/>
                <w:lang w:val="en-GB"/>
              </w:rPr>
            </w:pPr>
            <w:r w:rsidRPr="00466302">
              <w:rPr>
                <w:sz w:val="18"/>
                <w:szCs w:val="18"/>
                <w:lang w:val="en-GB"/>
              </w:rPr>
              <w:t>150</w:t>
            </w:r>
          </w:p>
        </w:tc>
        <w:tc>
          <w:tcPr>
            <w:tcW w:w="408" w:type="pct"/>
          </w:tcPr>
          <w:p w14:paraId="58DA51D7" w14:textId="77777777" w:rsidR="00487E7B" w:rsidRPr="00466302" w:rsidRDefault="00487E7B" w:rsidP="00AB1B59">
            <w:pPr>
              <w:suppressAutoHyphens/>
              <w:jc w:val="right"/>
              <w:rPr>
                <w:sz w:val="18"/>
                <w:szCs w:val="18"/>
                <w:lang w:val="en-GB"/>
              </w:rPr>
            </w:pPr>
            <w:r w:rsidRPr="00466302">
              <w:rPr>
                <w:sz w:val="18"/>
                <w:szCs w:val="18"/>
                <w:lang w:val="en-GB"/>
              </w:rPr>
              <w:t>200</w:t>
            </w:r>
          </w:p>
        </w:tc>
        <w:tc>
          <w:tcPr>
            <w:tcW w:w="564" w:type="pct"/>
          </w:tcPr>
          <w:p w14:paraId="4A829DAA" w14:textId="77777777" w:rsidR="00487E7B" w:rsidRPr="00466302" w:rsidRDefault="00487E7B" w:rsidP="00AB1B59">
            <w:pPr>
              <w:suppressAutoHyphens/>
              <w:rPr>
                <w:sz w:val="18"/>
                <w:szCs w:val="18"/>
                <w:lang w:val="en-GB"/>
              </w:rPr>
            </w:pPr>
            <w:r w:rsidRPr="00466302">
              <w:rPr>
                <w:sz w:val="18"/>
                <w:szCs w:val="18"/>
                <w:lang w:val="en-GB"/>
              </w:rPr>
              <w:t>DEO</w:t>
            </w:r>
          </w:p>
          <w:p w14:paraId="0FE76691" w14:textId="77777777" w:rsidR="00487E7B" w:rsidRPr="00466302" w:rsidRDefault="00487E7B" w:rsidP="00AB1B59">
            <w:pPr>
              <w:suppressAutoHyphens/>
              <w:rPr>
                <w:sz w:val="18"/>
                <w:szCs w:val="18"/>
                <w:lang w:val="en-GB"/>
              </w:rPr>
            </w:pPr>
            <w:r w:rsidRPr="00466302">
              <w:rPr>
                <w:sz w:val="18"/>
                <w:szCs w:val="18"/>
                <w:lang w:val="en-GB"/>
              </w:rPr>
              <w:t>DIS</w:t>
            </w:r>
          </w:p>
        </w:tc>
      </w:tr>
      <w:tr w:rsidR="00487E7B" w:rsidRPr="00466302" w14:paraId="63AE3AE6" w14:textId="77777777" w:rsidTr="007C58DF">
        <w:trPr>
          <w:trHeight w:val="345"/>
        </w:trPr>
        <w:tc>
          <w:tcPr>
            <w:tcW w:w="670" w:type="pct"/>
            <w:vMerge/>
          </w:tcPr>
          <w:p w14:paraId="7F953975" w14:textId="77777777" w:rsidR="00487E7B" w:rsidRPr="00466302" w:rsidRDefault="00487E7B" w:rsidP="00AB1B59">
            <w:pPr>
              <w:suppressAutoHyphens/>
              <w:rPr>
                <w:sz w:val="18"/>
                <w:szCs w:val="18"/>
                <w:lang w:val="en-GB"/>
              </w:rPr>
            </w:pPr>
          </w:p>
        </w:tc>
        <w:tc>
          <w:tcPr>
            <w:tcW w:w="770" w:type="pct"/>
            <w:vMerge/>
          </w:tcPr>
          <w:p w14:paraId="1ACA3D8F" w14:textId="77777777" w:rsidR="00487E7B" w:rsidRPr="00466302" w:rsidRDefault="00487E7B" w:rsidP="00AB1B59">
            <w:pPr>
              <w:tabs>
                <w:tab w:val="left" w:pos="900"/>
              </w:tabs>
              <w:rPr>
                <w:b/>
                <w:bCs/>
                <w:iCs/>
                <w:sz w:val="18"/>
                <w:szCs w:val="18"/>
                <w:lang w:val="en-GB"/>
              </w:rPr>
            </w:pPr>
          </w:p>
        </w:tc>
        <w:tc>
          <w:tcPr>
            <w:tcW w:w="1301" w:type="pct"/>
            <w:gridSpan w:val="2"/>
          </w:tcPr>
          <w:p w14:paraId="5BA85AC2" w14:textId="77777777" w:rsidR="00487E7B" w:rsidRPr="00466302" w:rsidRDefault="00487E7B" w:rsidP="00AB1B59">
            <w:pPr>
              <w:suppressAutoHyphens/>
              <w:rPr>
                <w:iCs/>
                <w:sz w:val="18"/>
                <w:szCs w:val="18"/>
                <w:lang w:val="en-GB"/>
              </w:rPr>
            </w:pPr>
            <w:r w:rsidRPr="00466302">
              <w:rPr>
                <w:iCs/>
                <w:sz w:val="18"/>
                <w:szCs w:val="18"/>
                <w:lang w:val="en-GB"/>
              </w:rPr>
              <w:t>No. of local languages in which EGR is rolled out in schools</w:t>
            </w:r>
          </w:p>
        </w:tc>
        <w:tc>
          <w:tcPr>
            <w:tcW w:w="294" w:type="pct"/>
          </w:tcPr>
          <w:p w14:paraId="64AEAD13" w14:textId="77777777" w:rsidR="00487E7B" w:rsidRPr="00466302" w:rsidRDefault="00487E7B" w:rsidP="00AB1B59">
            <w:pPr>
              <w:suppressAutoHyphens/>
              <w:jc w:val="right"/>
              <w:rPr>
                <w:sz w:val="18"/>
                <w:szCs w:val="18"/>
                <w:lang w:val="en-GB"/>
              </w:rPr>
            </w:pPr>
            <w:r w:rsidRPr="00466302">
              <w:rPr>
                <w:sz w:val="18"/>
                <w:szCs w:val="18"/>
                <w:lang w:val="en-GB"/>
              </w:rPr>
              <w:t>1</w:t>
            </w:r>
          </w:p>
        </w:tc>
        <w:tc>
          <w:tcPr>
            <w:tcW w:w="288" w:type="pct"/>
          </w:tcPr>
          <w:p w14:paraId="1C32A19F" w14:textId="77777777" w:rsidR="00487E7B" w:rsidRPr="00466302" w:rsidRDefault="00487E7B" w:rsidP="00AB1B59">
            <w:pPr>
              <w:suppressAutoHyphens/>
              <w:jc w:val="right"/>
              <w:rPr>
                <w:sz w:val="18"/>
                <w:szCs w:val="18"/>
                <w:lang w:val="en-GB"/>
              </w:rPr>
            </w:pPr>
            <w:r w:rsidRPr="00466302">
              <w:rPr>
                <w:sz w:val="18"/>
                <w:szCs w:val="18"/>
                <w:lang w:val="en-GB"/>
              </w:rPr>
              <w:t>2</w:t>
            </w:r>
          </w:p>
        </w:tc>
        <w:tc>
          <w:tcPr>
            <w:tcW w:w="352" w:type="pct"/>
          </w:tcPr>
          <w:p w14:paraId="5D6F23EE" w14:textId="77777777" w:rsidR="00487E7B" w:rsidRPr="00466302" w:rsidRDefault="00487E7B" w:rsidP="00AB1B59">
            <w:pPr>
              <w:suppressAutoHyphens/>
              <w:jc w:val="right"/>
              <w:rPr>
                <w:sz w:val="18"/>
                <w:szCs w:val="18"/>
                <w:lang w:val="en-GB"/>
              </w:rPr>
            </w:pPr>
            <w:r w:rsidRPr="00466302">
              <w:rPr>
                <w:sz w:val="18"/>
                <w:szCs w:val="18"/>
                <w:lang w:val="en-GB"/>
              </w:rPr>
              <w:t>2</w:t>
            </w:r>
          </w:p>
        </w:tc>
        <w:tc>
          <w:tcPr>
            <w:tcW w:w="352" w:type="pct"/>
          </w:tcPr>
          <w:p w14:paraId="0BC25321" w14:textId="77777777" w:rsidR="00487E7B" w:rsidRPr="00466302" w:rsidRDefault="00487E7B" w:rsidP="00AB1B59">
            <w:pPr>
              <w:suppressAutoHyphens/>
              <w:jc w:val="right"/>
              <w:rPr>
                <w:sz w:val="18"/>
                <w:szCs w:val="18"/>
                <w:lang w:val="en-GB"/>
              </w:rPr>
            </w:pPr>
            <w:r w:rsidRPr="00466302">
              <w:rPr>
                <w:sz w:val="18"/>
                <w:szCs w:val="18"/>
                <w:lang w:val="en-GB"/>
              </w:rPr>
              <w:t>2</w:t>
            </w:r>
          </w:p>
        </w:tc>
        <w:tc>
          <w:tcPr>
            <w:tcW w:w="408" w:type="pct"/>
          </w:tcPr>
          <w:p w14:paraId="38FBE185" w14:textId="77777777" w:rsidR="00487E7B" w:rsidRPr="00466302" w:rsidRDefault="00487E7B" w:rsidP="00AB1B59">
            <w:pPr>
              <w:suppressAutoHyphens/>
              <w:jc w:val="right"/>
              <w:rPr>
                <w:sz w:val="18"/>
                <w:szCs w:val="18"/>
                <w:lang w:val="en-GB"/>
              </w:rPr>
            </w:pPr>
            <w:r w:rsidRPr="00466302">
              <w:rPr>
                <w:sz w:val="18"/>
                <w:szCs w:val="18"/>
                <w:lang w:val="en-GB"/>
              </w:rPr>
              <w:t>2</w:t>
            </w:r>
          </w:p>
        </w:tc>
        <w:tc>
          <w:tcPr>
            <w:tcW w:w="564" w:type="pct"/>
          </w:tcPr>
          <w:p w14:paraId="32077E90" w14:textId="77777777" w:rsidR="00487E7B" w:rsidRPr="00466302" w:rsidRDefault="00487E7B" w:rsidP="00AB1B59">
            <w:pPr>
              <w:suppressAutoHyphens/>
              <w:rPr>
                <w:sz w:val="18"/>
                <w:szCs w:val="18"/>
                <w:lang w:val="en-GB"/>
              </w:rPr>
            </w:pPr>
            <w:r w:rsidRPr="00466302">
              <w:rPr>
                <w:sz w:val="18"/>
                <w:szCs w:val="18"/>
                <w:lang w:val="en-GB"/>
              </w:rPr>
              <w:t>DEO</w:t>
            </w:r>
          </w:p>
          <w:p w14:paraId="648F2C95" w14:textId="77777777" w:rsidR="00487E7B" w:rsidRPr="00466302" w:rsidRDefault="00487E7B" w:rsidP="00AB1B59">
            <w:pPr>
              <w:suppressAutoHyphens/>
              <w:rPr>
                <w:sz w:val="18"/>
                <w:szCs w:val="18"/>
                <w:lang w:val="en-GB"/>
              </w:rPr>
            </w:pPr>
            <w:r w:rsidRPr="00466302">
              <w:rPr>
                <w:sz w:val="18"/>
                <w:szCs w:val="18"/>
                <w:lang w:val="en-GB"/>
              </w:rPr>
              <w:t>DIS</w:t>
            </w:r>
          </w:p>
        </w:tc>
      </w:tr>
      <w:tr w:rsidR="00487E7B" w:rsidRPr="00466302" w14:paraId="1C134110" w14:textId="77777777" w:rsidTr="007C58DF">
        <w:trPr>
          <w:trHeight w:val="540"/>
        </w:trPr>
        <w:tc>
          <w:tcPr>
            <w:tcW w:w="670" w:type="pct"/>
            <w:vMerge/>
          </w:tcPr>
          <w:p w14:paraId="2E16838A" w14:textId="77777777" w:rsidR="00487E7B" w:rsidRPr="00466302" w:rsidRDefault="00487E7B" w:rsidP="00AB1B59">
            <w:pPr>
              <w:suppressAutoHyphens/>
              <w:rPr>
                <w:sz w:val="18"/>
                <w:szCs w:val="18"/>
                <w:lang w:val="en-GB"/>
              </w:rPr>
            </w:pPr>
          </w:p>
        </w:tc>
        <w:tc>
          <w:tcPr>
            <w:tcW w:w="770" w:type="pct"/>
            <w:vMerge/>
          </w:tcPr>
          <w:p w14:paraId="30C113E2" w14:textId="77777777" w:rsidR="00487E7B" w:rsidRPr="00466302" w:rsidRDefault="00487E7B" w:rsidP="00AB1B59">
            <w:pPr>
              <w:tabs>
                <w:tab w:val="left" w:pos="900"/>
              </w:tabs>
              <w:rPr>
                <w:b/>
                <w:bCs/>
                <w:iCs/>
                <w:sz w:val="18"/>
                <w:szCs w:val="18"/>
                <w:lang w:val="en-GB"/>
              </w:rPr>
            </w:pPr>
          </w:p>
        </w:tc>
        <w:tc>
          <w:tcPr>
            <w:tcW w:w="1301" w:type="pct"/>
            <w:gridSpan w:val="2"/>
          </w:tcPr>
          <w:p w14:paraId="7A249B44" w14:textId="77777777" w:rsidR="00487E7B" w:rsidRPr="00466302" w:rsidRDefault="00487E7B" w:rsidP="00AB1B59">
            <w:pPr>
              <w:suppressAutoHyphens/>
              <w:rPr>
                <w:iCs/>
                <w:sz w:val="18"/>
                <w:szCs w:val="18"/>
                <w:lang w:val="en-GB"/>
              </w:rPr>
            </w:pPr>
            <w:r w:rsidRPr="00466302">
              <w:rPr>
                <w:iCs/>
                <w:sz w:val="18"/>
                <w:szCs w:val="18"/>
                <w:lang w:val="en-GB"/>
              </w:rPr>
              <w:t>Number of primary schools implementing specialised EGR</w:t>
            </w:r>
          </w:p>
        </w:tc>
        <w:tc>
          <w:tcPr>
            <w:tcW w:w="294" w:type="pct"/>
          </w:tcPr>
          <w:p w14:paraId="69657B8F" w14:textId="77777777" w:rsidR="00487E7B" w:rsidRPr="00466302" w:rsidRDefault="00487E7B" w:rsidP="00AB1B59">
            <w:pPr>
              <w:suppressAutoHyphens/>
              <w:jc w:val="right"/>
              <w:rPr>
                <w:sz w:val="18"/>
                <w:szCs w:val="18"/>
                <w:lang w:val="en-GB"/>
              </w:rPr>
            </w:pPr>
            <w:r w:rsidRPr="00466302">
              <w:rPr>
                <w:sz w:val="18"/>
                <w:szCs w:val="18"/>
                <w:lang w:val="en-GB"/>
              </w:rPr>
              <w:t>10</w:t>
            </w:r>
          </w:p>
        </w:tc>
        <w:tc>
          <w:tcPr>
            <w:tcW w:w="288" w:type="pct"/>
          </w:tcPr>
          <w:p w14:paraId="75420087" w14:textId="77777777" w:rsidR="00487E7B" w:rsidRPr="00466302" w:rsidRDefault="00487E7B" w:rsidP="00AB1B59">
            <w:pPr>
              <w:suppressAutoHyphens/>
              <w:jc w:val="right"/>
              <w:rPr>
                <w:sz w:val="18"/>
                <w:szCs w:val="18"/>
                <w:lang w:val="en-GB"/>
              </w:rPr>
            </w:pPr>
            <w:r w:rsidRPr="00466302">
              <w:rPr>
                <w:sz w:val="18"/>
                <w:szCs w:val="18"/>
                <w:lang w:val="en-GB"/>
              </w:rPr>
              <w:t>15</w:t>
            </w:r>
          </w:p>
        </w:tc>
        <w:tc>
          <w:tcPr>
            <w:tcW w:w="352" w:type="pct"/>
          </w:tcPr>
          <w:p w14:paraId="001B243F" w14:textId="77777777" w:rsidR="00487E7B" w:rsidRPr="00466302" w:rsidRDefault="00487E7B" w:rsidP="00AB1B59">
            <w:pPr>
              <w:suppressAutoHyphens/>
              <w:jc w:val="right"/>
              <w:rPr>
                <w:sz w:val="18"/>
                <w:szCs w:val="18"/>
                <w:lang w:val="en-GB"/>
              </w:rPr>
            </w:pPr>
            <w:r w:rsidRPr="00466302">
              <w:rPr>
                <w:sz w:val="18"/>
                <w:szCs w:val="18"/>
                <w:lang w:val="en-GB"/>
              </w:rPr>
              <w:t>20</w:t>
            </w:r>
          </w:p>
        </w:tc>
        <w:tc>
          <w:tcPr>
            <w:tcW w:w="352" w:type="pct"/>
          </w:tcPr>
          <w:p w14:paraId="2C4A3943" w14:textId="77777777" w:rsidR="00487E7B" w:rsidRPr="00466302" w:rsidRDefault="00487E7B" w:rsidP="00AB1B59">
            <w:pPr>
              <w:suppressAutoHyphens/>
              <w:jc w:val="right"/>
              <w:rPr>
                <w:sz w:val="18"/>
                <w:szCs w:val="18"/>
                <w:lang w:val="en-GB"/>
              </w:rPr>
            </w:pPr>
            <w:r w:rsidRPr="00466302">
              <w:rPr>
                <w:sz w:val="18"/>
                <w:szCs w:val="18"/>
                <w:lang w:val="en-GB"/>
              </w:rPr>
              <w:t>25</w:t>
            </w:r>
          </w:p>
        </w:tc>
        <w:tc>
          <w:tcPr>
            <w:tcW w:w="408" w:type="pct"/>
          </w:tcPr>
          <w:p w14:paraId="368397E8" w14:textId="77777777" w:rsidR="00487E7B" w:rsidRPr="00466302" w:rsidRDefault="00487E7B" w:rsidP="00AB1B59">
            <w:pPr>
              <w:suppressAutoHyphens/>
              <w:jc w:val="right"/>
              <w:rPr>
                <w:sz w:val="18"/>
                <w:szCs w:val="18"/>
                <w:lang w:val="en-GB"/>
              </w:rPr>
            </w:pPr>
            <w:r w:rsidRPr="00466302">
              <w:rPr>
                <w:sz w:val="18"/>
                <w:szCs w:val="18"/>
                <w:lang w:val="en-GB"/>
              </w:rPr>
              <w:t>30</w:t>
            </w:r>
          </w:p>
        </w:tc>
        <w:tc>
          <w:tcPr>
            <w:tcW w:w="564" w:type="pct"/>
          </w:tcPr>
          <w:p w14:paraId="71677BF7" w14:textId="77777777" w:rsidR="00487E7B" w:rsidRPr="00466302" w:rsidRDefault="00487E7B" w:rsidP="00AB1B59">
            <w:pPr>
              <w:suppressAutoHyphens/>
              <w:rPr>
                <w:sz w:val="18"/>
                <w:szCs w:val="18"/>
                <w:lang w:val="en-GB"/>
              </w:rPr>
            </w:pPr>
            <w:r w:rsidRPr="00466302">
              <w:rPr>
                <w:sz w:val="18"/>
                <w:szCs w:val="18"/>
                <w:lang w:val="en-GB"/>
              </w:rPr>
              <w:t>DEO</w:t>
            </w:r>
          </w:p>
          <w:p w14:paraId="2A0BA705" w14:textId="77777777" w:rsidR="00487E7B" w:rsidRPr="00466302" w:rsidRDefault="00487E7B" w:rsidP="00AB1B59">
            <w:pPr>
              <w:suppressAutoHyphens/>
              <w:rPr>
                <w:sz w:val="18"/>
                <w:szCs w:val="18"/>
                <w:lang w:val="en-GB"/>
              </w:rPr>
            </w:pPr>
            <w:r w:rsidRPr="00466302">
              <w:rPr>
                <w:sz w:val="18"/>
                <w:szCs w:val="18"/>
                <w:lang w:val="en-GB"/>
              </w:rPr>
              <w:t>DIS</w:t>
            </w:r>
          </w:p>
        </w:tc>
      </w:tr>
      <w:tr w:rsidR="00487E7B" w:rsidRPr="00466302" w14:paraId="2CD53B99" w14:textId="77777777" w:rsidTr="007C58DF">
        <w:trPr>
          <w:trHeight w:val="548"/>
        </w:trPr>
        <w:tc>
          <w:tcPr>
            <w:tcW w:w="670" w:type="pct"/>
            <w:vMerge/>
          </w:tcPr>
          <w:p w14:paraId="29B3B8EA" w14:textId="77777777" w:rsidR="00487E7B" w:rsidRPr="00466302" w:rsidRDefault="00487E7B" w:rsidP="00AB1B59">
            <w:pPr>
              <w:suppressAutoHyphens/>
              <w:rPr>
                <w:sz w:val="18"/>
                <w:szCs w:val="18"/>
                <w:lang w:val="en-GB"/>
              </w:rPr>
            </w:pPr>
          </w:p>
        </w:tc>
        <w:tc>
          <w:tcPr>
            <w:tcW w:w="770" w:type="pct"/>
            <w:vMerge/>
          </w:tcPr>
          <w:p w14:paraId="6EC9A207" w14:textId="77777777" w:rsidR="00487E7B" w:rsidRPr="00466302" w:rsidRDefault="00487E7B" w:rsidP="00AB1B59">
            <w:pPr>
              <w:tabs>
                <w:tab w:val="left" w:pos="900"/>
              </w:tabs>
              <w:rPr>
                <w:b/>
                <w:bCs/>
                <w:iCs/>
                <w:sz w:val="18"/>
                <w:szCs w:val="18"/>
                <w:lang w:val="en-GB"/>
              </w:rPr>
            </w:pPr>
          </w:p>
        </w:tc>
        <w:tc>
          <w:tcPr>
            <w:tcW w:w="1301" w:type="pct"/>
            <w:gridSpan w:val="2"/>
          </w:tcPr>
          <w:p w14:paraId="4859C926" w14:textId="77777777" w:rsidR="00487E7B" w:rsidRPr="00466302" w:rsidRDefault="00487E7B" w:rsidP="00AB1B59">
            <w:pPr>
              <w:suppressAutoHyphens/>
              <w:rPr>
                <w:iCs/>
                <w:sz w:val="18"/>
                <w:szCs w:val="18"/>
                <w:lang w:val="en-GB"/>
              </w:rPr>
            </w:pPr>
            <w:r w:rsidRPr="00466302">
              <w:rPr>
                <w:iCs/>
                <w:sz w:val="18"/>
                <w:szCs w:val="18"/>
                <w:lang w:val="en-GB"/>
              </w:rPr>
              <w:t>Number of teachers trained in remedial education program</w:t>
            </w:r>
          </w:p>
        </w:tc>
        <w:tc>
          <w:tcPr>
            <w:tcW w:w="294" w:type="pct"/>
          </w:tcPr>
          <w:p w14:paraId="37869225" w14:textId="77777777" w:rsidR="00487E7B" w:rsidRPr="00466302" w:rsidRDefault="00487E7B" w:rsidP="00AB1B59">
            <w:pPr>
              <w:suppressAutoHyphens/>
              <w:jc w:val="right"/>
              <w:rPr>
                <w:sz w:val="18"/>
                <w:szCs w:val="18"/>
                <w:lang w:val="en-GB"/>
              </w:rPr>
            </w:pPr>
            <w:r w:rsidRPr="00466302">
              <w:rPr>
                <w:sz w:val="18"/>
                <w:szCs w:val="18"/>
                <w:lang w:val="en-GB"/>
              </w:rPr>
              <w:t>15</w:t>
            </w:r>
          </w:p>
        </w:tc>
        <w:tc>
          <w:tcPr>
            <w:tcW w:w="288" w:type="pct"/>
          </w:tcPr>
          <w:p w14:paraId="40A15907" w14:textId="77777777" w:rsidR="00487E7B" w:rsidRPr="00466302" w:rsidRDefault="00487E7B" w:rsidP="00AB1B59">
            <w:pPr>
              <w:suppressAutoHyphens/>
              <w:jc w:val="right"/>
              <w:rPr>
                <w:sz w:val="18"/>
                <w:szCs w:val="18"/>
                <w:lang w:val="en-GB"/>
              </w:rPr>
            </w:pPr>
            <w:r w:rsidRPr="00466302">
              <w:rPr>
                <w:sz w:val="18"/>
                <w:szCs w:val="18"/>
                <w:lang w:val="en-GB"/>
              </w:rPr>
              <w:t>30</w:t>
            </w:r>
          </w:p>
        </w:tc>
        <w:tc>
          <w:tcPr>
            <w:tcW w:w="352" w:type="pct"/>
          </w:tcPr>
          <w:p w14:paraId="08E1353E" w14:textId="77777777" w:rsidR="00487E7B" w:rsidRPr="00466302" w:rsidRDefault="00487E7B" w:rsidP="00AB1B59">
            <w:pPr>
              <w:suppressAutoHyphens/>
              <w:jc w:val="right"/>
              <w:rPr>
                <w:sz w:val="18"/>
                <w:szCs w:val="18"/>
                <w:lang w:val="en-GB"/>
              </w:rPr>
            </w:pPr>
            <w:r w:rsidRPr="00466302">
              <w:rPr>
                <w:sz w:val="18"/>
                <w:szCs w:val="18"/>
                <w:lang w:val="en-GB"/>
              </w:rPr>
              <w:t>60</w:t>
            </w:r>
          </w:p>
        </w:tc>
        <w:tc>
          <w:tcPr>
            <w:tcW w:w="352" w:type="pct"/>
          </w:tcPr>
          <w:p w14:paraId="42C43AE1" w14:textId="77777777" w:rsidR="00487E7B" w:rsidRPr="00466302" w:rsidRDefault="00487E7B" w:rsidP="00AB1B59">
            <w:pPr>
              <w:suppressAutoHyphens/>
              <w:jc w:val="right"/>
              <w:rPr>
                <w:sz w:val="18"/>
                <w:szCs w:val="18"/>
                <w:lang w:val="en-GB"/>
              </w:rPr>
            </w:pPr>
            <w:r w:rsidRPr="00466302">
              <w:rPr>
                <w:sz w:val="18"/>
                <w:szCs w:val="18"/>
                <w:lang w:val="en-GB"/>
              </w:rPr>
              <w:t>90</w:t>
            </w:r>
          </w:p>
        </w:tc>
        <w:tc>
          <w:tcPr>
            <w:tcW w:w="408" w:type="pct"/>
          </w:tcPr>
          <w:p w14:paraId="7D139BC8" w14:textId="77777777" w:rsidR="00487E7B" w:rsidRPr="00466302" w:rsidRDefault="00487E7B" w:rsidP="00AB1B59">
            <w:pPr>
              <w:suppressAutoHyphens/>
              <w:jc w:val="right"/>
              <w:rPr>
                <w:sz w:val="18"/>
                <w:szCs w:val="18"/>
                <w:lang w:val="en-GB"/>
              </w:rPr>
            </w:pPr>
            <w:r w:rsidRPr="00466302">
              <w:rPr>
                <w:sz w:val="18"/>
                <w:szCs w:val="18"/>
                <w:lang w:val="en-GB"/>
              </w:rPr>
              <w:t>120</w:t>
            </w:r>
          </w:p>
        </w:tc>
        <w:tc>
          <w:tcPr>
            <w:tcW w:w="564" w:type="pct"/>
          </w:tcPr>
          <w:p w14:paraId="744C43E2" w14:textId="77777777" w:rsidR="00487E7B" w:rsidRPr="00466302" w:rsidRDefault="00487E7B" w:rsidP="00AB1B59">
            <w:pPr>
              <w:suppressAutoHyphens/>
              <w:rPr>
                <w:sz w:val="18"/>
                <w:szCs w:val="18"/>
                <w:lang w:val="en-GB"/>
              </w:rPr>
            </w:pPr>
            <w:r w:rsidRPr="00466302">
              <w:rPr>
                <w:sz w:val="18"/>
                <w:szCs w:val="18"/>
                <w:lang w:val="en-GB"/>
              </w:rPr>
              <w:t>DIS</w:t>
            </w:r>
          </w:p>
        </w:tc>
      </w:tr>
      <w:tr w:rsidR="00487E7B" w:rsidRPr="00466302" w14:paraId="091E2648" w14:textId="77777777" w:rsidTr="007C58DF">
        <w:trPr>
          <w:trHeight w:val="518"/>
        </w:trPr>
        <w:tc>
          <w:tcPr>
            <w:tcW w:w="670" w:type="pct"/>
            <w:vMerge w:val="restart"/>
          </w:tcPr>
          <w:p w14:paraId="0B5C3839" w14:textId="77777777" w:rsidR="00487E7B" w:rsidRPr="00466302" w:rsidRDefault="00487E7B" w:rsidP="00AB1B59">
            <w:pPr>
              <w:suppressAutoHyphens/>
              <w:rPr>
                <w:sz w:val="18"/>
                <w:szCs w:val="18"/>
                <w:lang w:val="en-GB"/>
              </w:rPr>
            </w:pPr>
            <w:r w:rsidRPr="00466302">
              <w:rPr>
                <w:sz w:val="18"/>
                <w:szCs w:val="18"/>
                <w:lang w:val="en-GB"/>
              </w:rPr>
              <w:t>4. Improve the inclusivity in teaching and learning environments</w:t>
            </w:r>
          </w:p>
        </w:tc>
        <w:tc>
          <w:tcPr>
            <w:tcW w:w="770" w:type="pct"/>
            <w:vMerge w:val="restart"/>
          </w:tcPr>
          <w:p w14:paraId="6BE59BCD" w14:textId="77777777" w:rsidR="00487E7B" w:rsidRPr="00466302" w:rsidRDefault="00487E7B" w:rsidP="00AB1B59">
            <w:pPr>
              <w:tabs>
                <w:tab w:val="left" w:pos="900"/>
              </w:tabs>
              <w:rPr>
                <w:bCs/>
                <w:iCs/>
                <w:sz w:val="18"/>
                <w:szCs w:val="18"/>
                <w:lang w:val="en-GB"/>
              </w:rPr>
            </w:pPr>
            <w:r w:rsidRPr="00466302">
              <w:rPr>
                <w:bCs/>
                <w:iCs/>
                <w:sz w:val="18"/>
                <w:szCs w:val="18"/>
                <w:lang w:val="en-GB"/>
              </w:rPr>
              <w:t>Improved learning environment for SNE Learners</w:t>
            </w:r>
          </w:p>
        </w:tc>
        <w:tc>
          <w:tcPr>
            <w:tcW w:w="1301" w:type="pct"/>
            <w:gridSpan w:val="2"/>
            <w:shd w:val="clear" w:color="auto" w:fill="auto"/>
          </w:tcPr>
          <w:p w14:paraId="6296F10B" w14:textId="77777777" w:rsidR="00487E7B" w:rsidRPr="00466302" w:rsidRDefault="00487E7B" w:rsidP="00AB1B59">
            <w:pPr>
              <w:rPr>
                <w:sz w:val="18"/>
                <w:szCs w:val="18"/>
              </w:rPr>
            </w:pPr>
            <w:r w:rsidRPr="00466302">
              <w:rPr>
                <w:sz w:val="18"/>
                <w:szCs w:val="18"/>
              </w:rPr>
              <w:t>Number of LG level SNE officers trained in special needs education</w:t>
            </w:r>
          </w:p>
        </w:tc>
        <w:tc>
          <w:tcPr>
            <w:tcW w:w="294" w:type="pct"/>
            <w:shd w:val="clear" w:color="auto" w:fill="auto"/>
            <w:vAlign w:val="bottom"/>
          </w:tcPr>
          <w:p w14:paraId="53AA30A6" w14:textId="77777777" w:rsidR="00487E7B" w:rsidRPr="00466302" w:rsidRDefault="00487E7B" w:rsidP="00AB1B59">
            <w:pPr>
              <w:jc w:val="right"/>
              <w:rPr>
                <w:sz w:val="18"/>
                <w:szCs w:val="18"/>
              </w:rPr>
            </w:pPr>
            <w:r w:rsidRPr="00466302">
              <w:rPr>
                <w:sz w:val="18"/>
                <w:szCs w:val="18"/>
              </w:rPr>
              <w:t>1</w:t>
            </w:r>
          </w:p>
        </w:tc>
        <w:tc>
          <w:tcPr>
            <w:tcW w:w="288" w:type="pct"/>
            <w:shd w:val="clear" w:color="auto" w:fill="auto"/>
            <w:vAlign w:val="bottom"/>
          </w:tcPr>
          <w:p w14:paraId="43194199" w14:textId="77777777" w:rsidR="00487E7B" w:rsidRPr="00466302" w:rsidRDefault="00487E7B" w:rsidP="00AB1B59">
            <w:pPr>
              <w:jc w:val="right"/>
              <w:rPr>
                <w:sz w:val="18"/>
                <w:szCs w:val="18"/>
              </w:rPr>
            </w:pPr>
            <w:r w:rsidRPr="00466302">
              <w:rPr>
                <w:sz w:val="18"/>
                <w:szCs w:val="18"/>
              </w:rPr>
              <w:t>1</w:t>
            </w:r>
          </w:p>
        </w:tc>
        <w:tc>
          <w:tcPr>
            <w:tcW w:w="352" w:type="pct"/>
            <w:shd w:val="clear" w:color="auto" w:fill="auto"/>
            <w:vAlign w:val="bottom"/>
          </w:tcPr>
          <w:p w14:paraId="3AF656A3" w14:textId="77777777" w:rsidR="00487E7B" w:rsidRPr="00466302" w:rsidRDefault="00487E7B" w:rsidP="00AB1B59">
            <w:pPr>
              <w:jc w:val="right"/>
              <w:rPr>
                <w:sz w:val="18"/>
                <w:szCs w:val="18"/>
              </w:rPr>
            </w:pPr>
            <w:r w:rsidRPr="00466302">
              <w:rPr>
                <w:sz w:val="18"/>
                <w:szCs w:val="18"/>
              </w:rPr>
              <w:t>1</w:t>
            </w:r>
          </w:p>
        </w:tc>
        <w:tc>
          <w:tcPr>
            <w:tcW w:w="352" w:type="pct"/>
            <w:shd w:val="clear" w:color="auto" w:fill="auto"/>
            <w:vAlign w:val="bottom"/>
          </w:tcPr>
          <w:p w14:paraId="17666CB4" w14:textId="77777777" w:rsidR="00487E7B" w:rsidRPr="00466302" w:rsidRDefault="00487E7B" w:rsidP="00AB1B59">
            <w:pPr>
              <w:jc w:val="right"/>
              <w:rPr>
                <w:sz w:val="18"/>
                <w:szCs w:val="18"/>
              </w:rPr>
            </w:pPr>
            <w:r w:rsidRPr="00466302">
              <w:rPr>
                <w:sz w:val="18"/>
                <w:szCs w:val="18"/>
              </w:rPr>
              <w:t>1</w:t>
            </w:r>
          </w:p>
        </w:tc>
        <w:tc>
          <w:tcPr>
            <w:tcW w:w="408" w:type="pct"/>
            <w:shd w:val="clear" w:color="auto" w:fill="auto"/>
            <w:vAlign w:val="bottom"/>
          </w:tcPr>
          <w:p w14:paraId="4F6505CA" w14:textId="77777777" w:rsidR="00487E7B" w:rsidRPr="00466302" w:rsidRDefault="00487E7B" w:rsidP="00AB1B59">
            <w:pPr>
              <w:jc w:val="right"/>
              <w:rPr>
                <w:sz w:val="18"/>
                <w:szCs w:val="18"/>
              </w:rPr>
            </w:pPr>
            <w:r w:rsidRPr="00466302">
              <w:rPr>
                <w:sz w:val="18"/>
                <w:szCs w:val="18"/>
              </w:rPr>
              <w:t>1</w:t>
            </w:r>
          </w:p>
        </w:tc>
        <w:tc>
          <w:tcPr>
            <w:tcW w:w="564" w:type="pct"/>
            <w:shd w:val="clear" w:color="auto" w:fill="auto"/>
          </w:tcPr>
          <w:p w14:paraId="719BEC66" w14:textId="77777777" w:rsidR="00487E7B" w:rsidRPr="00466302" w:rsidRDefault="00487E7B" w:rsidP="00AB1B59">
            <w:pPr>
              <w:rPr>
                <w:sz w:val="18"/>
                <w:szCs w:val="18"/>
              </w:rPr>
            </w:pPr>
            <w:r w:rsidRPr="00466302">
              <w:rPr>
                <w:sz w:val="18"/>
                <w:szCs w:val="18"/>
              </w:rPr>
              <w:t>DEO</w:t>
            </w:r>
          </w:p>
          <w:p w14:paraId="05C8F2FA" w14:textId="77777777" w:rsidR="00487E7B" w:rsidRPr="00466302" w:rsidRDefault="00487E7B" w:rsidP="00AB1B59">
            <w:pPr>
              <w:rPr>
                <w:sz w:val="18"/>
                <w:szCs w:val="18"/>
              </w:rPr>
            </w:pPr>
            <w:r w:rsidRPr="00466302">
              <w:rPr>
                <w:sz w:val="18"/>
                <w:szCs w:val="18"/>
              </w:rPr>
              <w:t>DIS</w:t>
            </w:r>
          </w:p>
        </w:tc>
      </w:tr>
      <w:tr w:rsidR="00487E7B" w:rsidRPr="00466302" w14:paraId="4881337B" w14:textId="77777777" w:rsidTr="007C58DF">
        <w:trPr>
          <w:trHeight w:val="224"/>
        </w:trPr>
        <w:tc>
          <w:tcPr>
            <w:tcW w:w="670" w:type="pct"/>
            <w:vMerge/>
          </w:tcPr>
          <w:p w14:paraId="64AF5A3E" w14:textId="77777777" w:rsidR="00487E7B" w:rsidRPr="00466302" w:rsidRDefault="00487E7B" w:rsidP="00AB1B59">
            <w:pPr>
              <w:suppressAutoHyphens/>
              <w:rPr>
                <w:sz w:val="18"/>
                <w:szCs w:val="18"/>
                <w:lang w:val="en-GB"/>
              </w:rPr>
            </w:pPr>
          </w:p>
        </w:tc>
        <w:tc>
          <w:tcPr>
            <w:tcW w:w="770" w:type="pct"/>
            <w:vMerge/>
          </w:tcPr>
          <w:p w14:paraId="3625DE4E" w14:textId="77777777" w:rsidR="00487E7B" w:rsidRPr="00466302" w:rsidRDefault="00487E7B" w:rsidP="00AB1B59">
            <w:pPr>
              <w:tabs>
                <w:tab w:val="left" w:pos="900"/>
              </w:tabs>
              <w:rPr>
                <w:bCs/>
                <w:iCs/>
                <w:sz w:val="18"/>
                <w:szCs w:val="18"/>
                <w:lang w:val="en-GB"/>
              </w:rPr>
            </w:pPr>
          </w:p>
        </w:tc>
        <w:tc>
          <w:tcPr>
            <w:tcW w:w="1301" w:type="pct"/>
            <w:gridSpan w:val="2"/>
            <w:shd w:val="clear" w:color="auto" w:fill="auto"/>
          </w:tcPr>
          <w:p w14:paraId="65CE31BF" w14:textId="77777777" w:rsidR="00487E7B" w:rsidRPr="00466302" w:rsidRDefault="00487E7B" w:rsidP="00AB1B59">
            <w:pPr>
              <w:rPr>
                <w:sz w:val="18"/>
                <w:szCs w:val="18"/>
              </w:rPr>
            </w:pPr>
            <w:r w:rsidRPr="00466302">
              <w:rPr>
                <w:sz w:val="18"/>
                <w:szCs w:val="18"/>
              </w:rPr>
              <w:t>Number of SNE teachers trained in basic SNE skills</w:t>
            </w:r>
          </w:p>
        </w:tc>
        <w:tc>
          <w:tcPr>
            <w:tcW w:w="294" w:type="pct"/>
            <w:shd w:val="clear" w:color="auto" w:fill="auto"/>
          </w:tcPr>
          <w:p w14:paraId="32575D4E" w14:textId="77777777" w:rsidR="00487E7B" w:rsidRPr="00466302" w:rsidRDefault="00487E7B" w:rsidP="00AB1B59">
            <w:pPr>
              <w:rPr>
                <w:sz w:val="18"/>
                <w:szCs w:val="18"/>
              </w:rPr>
            </w:pPr>
            <w:r w:rsidRPr="00466302">
              <w:rPr>
                <w:sz w:val="18"/>
                <w:szCs w:val="18"/>
              </w:rPr>
              <w:t xml:space="preserve">     164</w:t>
            </w:r>
          </w:p>
        </w:tc>
        <w:tc>
          <w:tcPr>
            <w:tcW w:w="288" w:type="pct"/>
            <w:shd w:val="clear" w:color="auto" w:fill="auto"/>
            <w:vAlign w:val="bottom"/>
          </w:tcPr>
          <w:p w14:paraId="5CA348E9" w14:textId="77777777" w:rsidR="00487E7B" w:rsidRPr="00466302" w:rsidRDefault="00487E7B" w:rsidP="00AB1B59">
            <w:pPr>
              <w:jc w:val="right"/>
              <w:rPr>
                <w:sz w:val="18"/>
                <w:szCs w:val="18"/>
              </w:rPr>
            </w:pPr>
            <w:r w:rsidRPr="00466302">
              <w:rPr>
                <w:sz w:val="18"/>
                <w:szCs w:val="18"/>
              </w:rPr>
              <w:t>164</w:t>
            </w:r>
          </w:p>
        </w:tc>
        <w:tc>
          <w:tcPr>
            <w:tcW w:w="352" w:type="pct"/>
            <w:shd w:val="clear" w:color="auto" w:fill="auto"/>
            <w:vAlign w:val="bottom"/>
          </w:tcPr>
          <w:p w14:paraId="7F30E8BC" w14:textId="77777777" w:rsidR="00487E7B" w:rsidRPr="00466302" w:rsidRDefault="00487E7B" w:rsidP="00AB1B59">
            <w:pPr>
              <w:jc w:val="right"/>
              <w:rPr>
                <w:sz w:val="18"/>
                <w:szCs w:val="18"/>
              </w:rPr>
            </w:pPr>
            <w:r w:rsidRPr="00466302">
              <w:rPr>
                <w:sz w:val="18"/>
                <w:szCs w:val="18"/>
              </w:rPr>
              <w:t>164</w:t>
            </w:r>
          </w:p>
        </w:tc>
        <w:tc>
          <w:tcPr>
            <w:tcW w:w="352" w:type="pct"/>
            <w:shd w:val="clear" w:color="auto" w:fill="auto"/>
            <w:vAlign w:val="bottom"/>
          </w:tcPr>
          <w:p w14:paraId="125D6930" w14:textId="77777777" w:rsidR="00487E7B" w:rsidRPr="00466302" w:rsidRDefault="00487E7B" w:rsidP="00AB1B59">
            <w:pPr>
              <w:jc w:val="right"/>
              <w:rPr>
                <w:sz w:val="18"/>
                <w:szCs w:val="18"/>
              </w:rPr>
            </w:pPr>
            <w:r w:rsidRPr="00466302">
              <w:rPr>
                <w:sz w:val="18"/>
                <w:szCs w:val="18"/>
              </w:rPr>
              <w:t>164</w:t>
            </w:r>
          </w:p>
        </w:tc>
        <w:tc>
          <w:tcPr>
            <w:tcW w:w="408" w:type="pct"/>
            <w:shd w:val="clear" w:color="auto" w:fill="auto"/>
            <w:vAlign w:val="bottom"/>
          </w:tcPr>
          <w:p w14:paraId="249917B4" w14:textId="77777777" w:rsidR="00487E7B" w:rsidRPr="00466302" w:rsidRDefault="00487E7B" w:rsidP="00AB1B59">
            <w:pPr>
              <w:jc w:val="right"/>
              <w:rPr>
                <w:sz w:val="18"/>
                <w:szCs w:val="18"/>
              </w:rPr>
            </w:pPr>
            <w:r w:rsidRPr="00466302">
              <w:rPr>
                <w:sz w:val="18"/>
                <w:szCs w:val="18"/>
              </w:rPr>
              <w:t>164</w:t>
            </w:r>
          </w:p>
        </w:tc>
        <w:tc>
          <w:tcPr>
            <w:tcW w:w="564" w:type="pct"/>
            <w:shd w:val="clear" w:color="auto" w:fill="auto"/>
            <w:vAlign w:val="bottom"/>
          </w:tcPr>
          <w:p w14:paraId="202F0FE3" w14:textId="77777777" w:rsidR="00487E7B" w:rsidRPr="00466302" w:rsidRDefault="00487E7B" w:rsidP="00AB1B59">
            <w:pPr>
              <w:rPr>
                <w:sz w:val="18"/>
                <w:szCs w:val="18"/>
              </w:rPr>
            </w:pPr>
            <w:r w:rsidRPr="00466302">
              <w:rPr>
                <w:sz w:val="18"/>
                <w:szCs w:val="18"/>
              </w:rPr>
              <w:t>EOSNE</w:t>
            </w:r>
          </w:p>
        </w:tc>
      </w:tr>
      <w:tr w:rsidR="00487E7B" w:rsidRPr="00466302" w14:paraId="69CC1DE5" w14:textId="77777777" w:rsidTr="007C58DF">
        <w:trPr>
          <w:trHeight w:val="458"/>
        </w:trPr>
        <w:tc>
          <w:tcPr>
            <w:tcW w:w="670" w:type="pct"/>
            <w:vMerge/>
          </w:tcPr>
          <w:p w14:paraId="1FA0E27B" w14:textId="77777777" w:rsidR="00487E7B" w:rsidRPr="00466302" w:rsidRDefault="00487E7B" w:rsidP="00AB1B59">
            <w:pPr>
              <w:suppressAutoHyphens/>
              <w:rPr>
                <w:sz w:val="18"/>
                <w:szCs w:val="18"/>
                <w:lang w:val="en-GB"/>
              </w:rPr>
            </w:pPr>
          </w:p>
        </w:tc>
        <w:tc>
          <w:tcPr>
            <w:tcW w:w="770" w:type="pct"/>
            <w:vMerge/>
          </w:tcPr>
          <w:p w14:paraId="7A1D58A1" w14:textId="77777777" w:rsidR="00487E7B" w:rsidRPr="00466302" w:rsidRDefault="00487E7B" w:rsidP="00AB1B59">
            <w:pPr>
              <w:tabs>
                <w:tab w:val="left" w:pos="900"/>
              </w:tabs>
              <w:rPr>
                <w:bCs/>
                <w:iCs/>
                <w:sz w:val="18"/>
                <w:szCs w:val="18"/>
                <w:lang w:val="en-GB"/>
              </w:rPr>
            </w:pPr>
          </w:p>
        </w:tc>
        <w:tc>
          <w:tcPr>
            <w:tcW w:w="1301" w:type="pct"/>
            <w:gridSpan w:val="2"/>
            <w:shd w:val="clear" w:color="auto" w:fill="auto"/>
          </w:tcPr>
          <w:p w14:paraId="52DE116C" w14:textId="77777777" w:rsidR="00487E7B" w:rsidRPr="00466302" w:rsidRDefault="00487E7B" w:rsidP="00AB1B59">
            <w:pPr>
              <w:rPr>
                <w:sz w:val="18"/>
                <w:szCs w:val="18"/>
              </w:rPr>
            </w:pPr>
            <w:r w:rsidRPr="00466302">
              <w:rPr>
                <w:sz w:val="18"/>
                <w:szCs w:val="18"/>
              </w:rPr>
              <w:t>Number of workshops in SNE conducted.</w:t>
            </w:r>
          </w:p>
        </w:tc>
        <w:tc>
          <w:tcPr>
            <w:tcW w:w="294" w:type="pct"/>
            <w:shd w:val="clear" w:color="auto" w:fill="auto"/>
          </w:tcPr>
          <w:p w14:paraId="2C4F3CAB" w14:textId="77777777" w:rsidR="00487E7B" w:rsidRPr="00466302" w:rsidRDefault="00487E7B" w:rsidP="00AB1B59">
            <w:pPr>
              <w:jc w:val="right"/>
              <w:rPr>
                <w:sz w:val="18"/>
                <w:szCs w:val="18"/>
              </w:rPr>
            </w:pPr>
            <w:r w:rsidRPr="00466302">
              <w:rPr>
                <w:sz w:val="18"/>
                <w:szCs w:val="18"/>
              </w:rPr>
              <w:t xml:space="preserve">                                                        1</w:t>
            </w:r>
          </w:p>
        </w:tc>
        <w:tc>
          <w:tcPr>
            <w:tcW w:w="288" w:type="pct"/>
            <w:shd w:val="clear" w:color="auto" w:fill="auto"/>
            <w:vAlign w:val="bottom"/>
          </w:tcPr>
          <w:p w14:paraId="76D73D31" w14:textId="77777777" w:rsidR="00487E7B" w:rsidRPr="00466302" w:rsidRDefault="00487E7B" w:rsidP="00AB1B59">
            <w:pPr>
              <w:jc w:val="right"/>
              <w:rPr>
                <w:sz w:val="18"/>
                <w:szCs w:val="18"/>
              </w:rPr>
            </w:pPr>
            <w:r w:rsidRPr="00466302">
              <w:rPr>
                <w:sz w:val="18"/>
                <w:szCs w:val="18"/>
              </w:rPr>
              <w:t>1</w:t>
            </w:r>
          </w:p>
        </w:tc>
        <w:tc>
          <w:tcPr>
            <w:tcW w:w="352" w:type="pct"/>
            <w:shd w:val="clear" w:color="auto" w:fill="auto"/>
            <w:vAlign w:val="bottom"/>
          </w:tcPr>
          <w:p w14:paraId="3A536F2C" w14:textId="77777777" w:rsidR="00487E7B" w:rsidRPr="00466302" w:rsidRDefault="00487E7B" w:rsidP="00AB1B59">
            <w:pPr>
              <w:jc w:val="right"/>
              <w:rPr>
                <w:sz w:val="18"/>
                <w:szCs w:val="18"/>
              </w:rPr>
            </w:pPr>
            <w:r w:rsidRPr="00466302">
              <w:rPr>
                <w:sz w:val="18"/>
                <w:szCs w:val="18"/>
              </w:rPr>
              <w:t>1</w:t>
            </w:r>
          </w:p>
        </w:tc>
        <w:tc>
          <w:tcPr>
            <w:tcW w:w="352" w:type="pct"/>
            <w:shd w:val="clear" w:color="auto" w:fill="auto"/>
            <w:vAlign w:val="bottom"/>
          </w:tcPr>
          <w:p w14:paraId="2DDCB3E4" w14:textId="77777777" w:rsidR="00487E7B" w:rsidRPr="00466302" w:rsidRDefault="00487E7B" w:rsidP="00AB1B59">
            <w:pPr>
              <w:jc w:val="right"/>
              <w:rPr>
                <w:sz w:val="18"/>
                <w:szCs w:val="18"/>
              </w:rPr>
            </w:pPr>
            <w:r w:rsidRPr="00466302">
              <w:rPr>
                <w:sz w:val="18"/>
                <w:szCs w:val="18"/>
              </w:rPr>
              <w:t>1</w:t>
            </w:r>
          </w:p>
        </w:tc>
        <w:tc>
          <w:tcPr>
            <w:tcW w:w="408" w:type="pct"/>
            <w:shd w:val="clear" w:color="auto" w:fill="auto"/>
            <w:vAlign w:val="bottom"/>
          </w:tcPr>
          <w:p w14:paraId="06EE018E" w14:textId="77777777" w:rsidR="00487E7B" w:rsidRPr="00466302" w:rsidRDefault="00487E7B" w:rsidP="00AB1B59">
            <w:pPr>
              <w:jc w:val="right"/>
              <w:rPr>
                <w:sz w:val="18"/>
                <w:szCs w:val="18"/>
              </w:rPr>
            </w:pPr>
            <w:r w:rsidRPr="00466302">
              <w:rPr>
                <w:sz w:val="18"/>
                <w:szCs w:val="18"/>
              </w:rPr>
              <w:t>1</w:t>
            </w:r>
          </w:p>
        </w:tc>
        <w:tc>
          <w:tcPr>
            <w:tcW w:w="564" w:type="pct"/>
            <w:shd w:val="clear" w:color="auto" w:fill="auto"/>
            <w:vAlign w:val="bottom"/>
          </w:tcPr>
          <w:p w14:paraId="73BE6240" w14:textId="77777777" w:rsidR="00487E7B" w:rsidRPr="00466302" w:rsidRDefault="00487E7B" w:rsidP="00AB1B59">
            <w:pPr>
              <w:rPr>
                <w:sz w:val="18"/>
                <w:szCs w:val="18"/>
              </w:rPr>
            </w:pPr>
            <w:proofErr w:type="gramStart"/>
            <w:r w:rsidRPr="00466302">
              <w:rPr>
                <w:sz w:val="18"/>
                <w:szCs w:val="18"/>
              </w:rPr>
              <w:t>DEO,DIS</w:t>
            </w:r>
            <w:proofErr w:type="gramEnd"/>
          </w:p>
        </w:tc>
      </w:tr>
      <w:tr w:rsidR="00487E7B" w:rsidRPr="00466302" w14:paraId="2D9289C4" w14:textId="77777777" w:rsidTr="007C58DF">
        <w:trPr>
          <w:trHeight w:val="710"/>
        </w:trPr>
        <w:tc>
          <w:tcPr>
            <w:tcW w:w="670" w:type="pct"/>
            <w:vMerge w:val="restart"/>
          </w:tcPr>
          <w:p w14:paraId="56A3C2B7" w14:textId="77777777" w:rsidR="00487E7B" w:rsidRPr="00466302" w:rsidRDefault="00487E7B" w:rsidP="00AB1B59">
            <w:pPr>
              <w:suppressAutoHyphens/>
              <w:rPr>
                <w:sz w:val="18"/>
                <w:szCs w:val="18"/>
                <w:lang w:val="en-GB"/>
              </w:rPr>
            </w:pPr>
            <w:r w:rsidRPr="00466302">
              <w:rPr>
                <w:sz w:val="18"/>
                <w:szCs w:val="18"/>
                <w:lang w:val="en-GB"/>
              </w:rPr>
              <w:t xml:space="preserve">5. Strengthen support services </w:t>
            </w:r>
            <w:r w:rsidRPr="00466302">
              <w:rPr>
                <w:sz w:val="18"/>
                <w:szCs w:val="18"/>
                <w:lang w:val="en-GB"/>
              </w:rPr>
              <w:lastRenderedPageBreak/>
              <w:t>(guidance and counselling, child protection, school health, nutrition services) to enable retention and completion at all</w:t>
            </w:r>
          </w:p>
        </w:tc>
        <w:tc>
          <w:tcPr>
            <w:tcW w:w="770" w:type="pct"/>
            <w:vMerge w:val="restart"/>
          </w:tcPr>
          <w:p w14:paraId="6371CF3A" w14:textId="77777777" w:rsidR="00487E7B" w:rsidRPr="00466302" w:rsidRDefault="00487E7B" w:rsidP="00AB1B59">
            <w:pPr>
              <w:tabs>
                <w:tab w:val="left" w:pos="900"/>
              </w:tabs>
              <w:rPr>
                <w:bCs/>
                <w:iCs/>
                <w:sz w:val="18"/>
                <w:szCs w:val="18"/>
                <w:lang w:val="en-GB"/>
              </w:rPr>
            </w:pPr>
            <w:r w:rsidRPr="00466302">
              <w:rPr>
                <w:bCs/>
                <w:iCs/>
                <w:sz w:val="18"/>
                <w:szCs w:val="18"/>
                <w:lang w:val="en-GB"/>
              </w:rPr>
              <w:lastRenderedPageBreak/>
              <w:t xml:space="preserve">Schools provided with existing support </w:t>
            </w:r>
            <w:r w:rsidRPr="00466302">
              <w:rPr>
                <w:bCs/>
                <w:iCs/>
                <w:sz w:val="18"/>
                <w:szCs w:val="18"/>
                <w:lang w:val="en-GB"/>
              </w:rPr>
              <w:lastRenderedPageBreak/>
              <w:t>services (guidance and counselling, child protection, school health, nutrition services) to ensure holistic development of learners at all levels</w:t>
            </w:r>
          </w:p>
        </w:tc>
        <w:tc>
          <w:tcPr>
            <w:tcW w:w="1301" w:type="pct"/>
            <w:gridSpan w:val="2"/>
            <w:shd w:val="clear" w:color="FFFFFF" w:fill="FFFFFF"/>
          </w:tcPr>
          <w:p w14:paraId="2027E1BA" w14:textId="77777777" w:rsidR="00487E7B" w:rsidRPr="00466302" w:rsidRDefault="00487E7B" w:rsidP="00AB1B59">
            <w:pPr>
              <w:rPr>
                <w:sz w:val="18"/>
                <w:szCs w:val="18"/>
              </w:rPr>
            </w:pPr>
            <w:r w:rsidRPr="00466302">
              <w:rPr>
                <w:sz w:val="18"/>
                <w:szCs w:val="18"/>
              </w:rPr>
              <w:lastRenderedPageBreak/>
              <w:t>Number of schools provided with these support services</w:t>
            </w:r>
          </w:p>
        </w:tc>
        <w:tc>
          <w:tcPr>
            <w:tcW w:w="294" w:type="pct"/>
            <w:shd w:val="clear" w:color="FFFFFF" w:fill="FFFFFF"/>
          </w:tcPr>
          <w:p w14:paraId="350B6780" w14:textId="77777777" w:rsidR="00487E7B" w:rsidRPr="00466302" w:rsidRDefault="00487E7B" w:rsidP="00AB1B59">
            <w:pPr>
              <w:jc w:val="right"/>
              <w:rPr>
                <w:sz w:val="18"/>
                <w:szCs w:val="18"/>
              </w:rPr>
            </w:pPr>
            <w:r w:rsidRPr="00466302">
              <w:rPr>
                <w:sz w:val="18"/>
                <w:szCs w:val="18"/>
              </w:rPr>
              <w:t xml:space="preserve">164                    </w:t>
            </w:r>
          </w:p>
        </w:tc>
        <w:tc>
          <w:tcPr>
            <w:tcW w:w="288" w:type="pct"/>
            <w:shd w:val="clear" w:color="FFFFFF" w:fill="FFFFFF"/>
          </w:tcPr>
          <w:p w14:paraId="118E658E" w14:textId="77777777" w:rsidR="00487E7B" w:rsidRPr="00466302" w:rsidRDefault="00487E7B" w:rsidP="00AB1B59">
            <w:pPr>
              <w:jc w:val="right"/>
              <w:rPr>
                <w:sz w:val="18"/>
                <w:szCs w:val="18"/>
              </w:rPr>
            </w:pPr>
            <w:r w:rsidRPr="00466302">
              <w:rPr>
                <w:sz w:val="18"/>
                <w:szCs w:val="18"/>
              </w:rPr>
              <w:t xml:space="preserve">                164</w:t>
            </w:r>
          </w:p>
        </w:tc>
        <w:tc>
          <w:tcPr>
            <w:tcW w:w="352" w:type="pct"/>
            <w:shd w:val="clear" w:color="FFFFFF" w:fill="FFFFFF"/>
          </w:tcPr>
          <w:p w14:paraId="1EDABA13" w14:textId="77777777" w:rsidR="00487E7B" w:rsidRPr="00466302" w:rsidRDefault="00487E7B" w:rsidP="00AB1B59">
            <w:pPr>
              <w:jc w:val="right"/>
              <w:rPr>
                <w:sz w:val="18"/>
                <w:szCs w:val="18"/>
              </w:rPr>
            </w:pPr>
            <w:r w:rsidRPr="00466302">
              <w:rPr>
                <w:sz w:val="18"/>
                <w:szCs w:val="18"/>
              </w:rPr>
              <w:t>164</w:t>
            </w:r>
          </w:p>
        </w:tc>
        <w:tc>
          <w:tcPr>
            <w:tcW w:w="352" w:type="pct"/>
            <w:shd w:val="clear" w:color="FFFFFF" w:fill="FFFFFF"/>
          </w:tcPr>
          <w:p w14:paraId="48213B4D" w14:textId="77777777" w:rsidR="00487E7B" w:rsidRPr="00466302" w:rsidRDefault="00487E7B" w:rsidP="00AB1B59">
            <w:pPr>
              <w:jc w:val="right"/>
              <w:rPr>
                <w:sz w:val="18"/>
                <w:szCs w:val="18"/>
              </w:rPr>
            </w:pPr>
            <w:r w:rsidRPr="00466302">
              <w:rPr>
                <w:sz w:val="18"/>
                <w:szCs w:val="18"/>
              </w:rPr>
              <w:t>164</w:t>
            </w:r>
          </w:p>
        </w:tc>
        <w:tc>
          <w:tcPr>
            <w:tcW w:w="408" w:type="pct"/>
            <w:shd w:val="clear" w:color="FFFFFF" w:fill="FFFFFF"/>
          </w:tcPr>
          <w:p w14:paraId="3DECCEFE" w14:textId="77777777" w:rsidR="00487E7B" w:rsidRPr="00466302" w:rsidRDefault="00487E7B" w:rsidP="00AB1B59">
            <w:pPr>
              <w:jc w:val="right"/>
              <w:rPr>
                <w:sz w:val="18"/>
                <w:szCs w:val="18"/>
              </w:rPr>
            </w:pPr>
            <w:r w:rsidRPr="00466302">
              <w:rPr>
                <w:sz w:val="18"/>
                <w:szCs w:val="18"/>
              </w:rPr>
              <w:t>164</w:t>
            </w:r>
          </w:p>
        </w:tc>
        <w:tc>
          <w:tcPr>
            <w:tcW w:w="564" w:type="pct"/>
            <w:shd w:val="clear" w:color="FFFFFF" w:fill="FFFFFF"/>
          </w:tcPr>
          <w:p w14:paraId="40CDADD5" w14:textId="77777777" w:rsidR="00487E7B" w:rsidRPr="00466302" w:rsidRDefault="00487E7B" w:rsidP="00AB1B59">
            <w:pPr>
              <w:rPr>
                <w:sz w:val="18"/>
                <w:szCs w:val="18"/>
              </w:rPr>
            </w:pPr>
            <w:r w:rsidRPr="00466302">
              <w:rPr>
                <w:sz w:val="18"/>
                <w:szCs w:val="18"/>
              </w:rPr>
              <w:t>DEO</w:t>
            </w:r>
          </w:p>
        </w:tc>
      </w:tr>
      <w:tr w:rsidR="00487E7B" w:rsidRPr="00466302" w14:paraId="65736D20" w14:textId="77777777" w:rsidTr="007C58DF">
        <w:trPr>
          <w:trHeight w:val="780"/>
        </w:trPr>
        <w:tc>
          <w:tcPr>
            <w:tcW w:w="670" w:type="pct"/>
            <w:vMerge/>
          </w:tcPr>
          <w:p w14:paraId="69BBDF52" w14:textId="77777777" w:rsidR="00487E7B" w:rsidRPr="00466302" w:rsidRDefault="00487E7B" w:rsidP="00AB1B59">
            <w:pPr>
              <w:suppressAutoHyphens/>
              <w:rPr>
                <w:sz w:val="18"/>
                <w:szCs w:val="18"/>
                <w:lang w:val="en-GB"/>
              </w:rPr>
            </w:pPr>
          </w:p>
        </w:tc>
        <w:tc>
          <w:tcPr>
            <w:tcW w:w="770" w:type="pct"/>
            <w:vMerge/>
          </w:tcPr>
          <w:p w14:paraId="677332B1" w14:textId="77777777" w:rsidR="00487E7B" w:rsidRPr="00466302" w:rsidRDefault="00487E7B" w:rsidP="00AB1B59">
            <w:pPr>
              <w:tabs>
                <w:tab w:val="left" w:pos="900"/>
              </w:tabs>
              <w:rPr>
                <w:bCs/>
                <w:iCs/>
                <w:sz w:val="18"/>
                <w:szCs w:val="18"/>
                <w:lang w:val="en-GB"/>
              </w:rPr>
            </w:pPr>
          </w:p>
        </w:tc>
        <w:tc>
          <w:tcPr>
            <w:tcW w:w="1301" w:type="pct"/>
            <w:gridSpan w:val="2"/>
            <w:shd w:val="clear" w:color="FFFFFF" w:fill="FFFFFF"/>
          </w:tcPr>
          <w:p w14:paraId="496C8B57" w14:textId="77777777" w:rsidR="00487E7B" w:rsidRPr="00466302" w:rsidRDefault="00487E7B" w:rsidP="00AB1B59">
            <w:pPr>
              <w:rPr>
                <w:sz w:val="18"/>
                <w:szCs w:val="18"/>
              </w:rPr>
            </w:pPr>
            <w:r w:rsidRPr="00466302">
              <w:rPr>
                <w:sz w:val="18"/>
                <w:szCs w:val="18"/>
              </w:rPr>
              <w:t>Number of schools with adequate water, sanitation, and hygiene (WASH) facilities</w:t>
            </w:r>
          </w:p>
        </w:tc>
        <w:tc>
          <w:tcPr>
            <w:tcW w:w="294" w:type="pct"/>
            <w:shd w:val="clear" w:color="FFFFFF" w:fill="FFFFFF"/>
          </w:tcPr>
          <w:p w14:paraId="642A56AE" w14:textId="77777777" w:rsidR="00487E7B" w:rsidRPr="00466302" w:rsidRDefault="00487E7B" w:rsidP="00AB1B59">
            <w:pPr>
              <w:jc w:val="right"/>
              <w:rPr>
                <w:sz w:val="18"/>
                <w:szCs w:val="18"/>
              </w:rPr>
            </w:pPr>
            <w:r w:rsidRPr="00466302">
              <w:rPr>
                <w:sz w:val="18"/>
                <w:szCs w:val="18"/>
              </w:rPr>
              <w:t>164</w:t>
            </w:r>
          </w:p>
        </w:tc>
        <w:tc>
          <w:tcPr>
            <w:tcW w:w="288" w:type="pct"/>
            <w:shd w:val="clear" w:color="FFFFFF" w:fill="FFFFFF"/>
          </w:tcPr>
          <w:p w14:paraId="474C3564" w14:textId="77777777" w:rsidR="00487E7B" w:rsidRPr="00466302" w:rsidRDefault="00487E7B" w:rsidP="00AB1B59">
            <w:pPr>
              <w:jc w:val="right"/>
              <w:rPr>
                <w:sz w:val="18"/>
                <w:szCs w:val="18"/>
              </w:rPr>
            </w:pPr>
            <w:r w:rsidRPr="00466302">
              <w:rPr>
                <w:sz w:val="18"/>
                <w:szCs w:val="18"/>
              </w:rPr>
              <w:t>164</w:t>
            </w:r>
          </w:p>
        </w:tc>
        <w:tc>
          <w:tcPr>
            <w:tcW w:w="352" w:type="pct"/>
            <w:shd w:val="clear" w:color="FFFFFF" w:fill="FFFFFF"/>
          </w:tcPr>
          <w:p w14:paraId="51A9118C" w14:textId="77777777" w:rsidR="00487E7B" w:rsidRPr="00466302" w:rsidRDefault="00487E7B" w:rsidP="00AB1B59">
            <w:pPr>
              <w:jc w:val="right"/>
              <w:rPr>
                <w:sz w:val="18"/>
                <w:szCs w:val="18"/>
              </w:rPr>
            </w:pPr>
            <w:r w:rsidRPr="00466302">
              <w:rPr>
                <w:sz w:val="18"/>
                <w:szCs w:val="18"/>
              </w:rPr>
              <w:t>164</w:t>
            </w:r>
          </w:p>
        </w:tc>
        <w:tc>
          <w:tcPr>
            <w:tcW w:w="352" w:type="pct"/>
            <w:shd w:val="clear" w:color="FFFFFF" w:fill="FFFFFF"/>
          </w:tcPr>
          <w:p w14:paraId="5E1307FE" w14:textId="77777777" w:rsidR="00487E7B" w:rsidRPr="00466302" w:rsidRDefault="00487E7B" w:rsidP="00AB1B59">
            <w:pPr>
              <w:jc w:val="right"/>
              <w:rPr>
                <w:sz w:val="18"/>
                <w:szCs w:val="18"/>
              </w:rPr>
            </w:pPr>
            <w:r w:rsidRPr="00466302">
              <w:rPr>
                <w:sz w:val="18"/>
                <w:szCs w:val="18"/>
              </w:rPr>
              <w:t>164</w:t>
            </w:r>
          </w:p>
        </w:tc>
        <w:tc>
          <w:tcPr>
            <w:tcW w:w="408" w:type="pct"/>
            <w:shd w:val="clear" w:color="FFFFFF" w:fill="FFFFFF"/>
          </w:tcPr>
          <w:p w14:paraId="1B2676D7" w14:textId="77777777" w:rsidR="00487E7B" w:rsidRPr="00466302" w:rsidRDefault="00487E7B" w:rsidP="00AB1B59">
            <w:pPr>
              <w:jc w:val="right"/>
              <w:rPr>
                <w:sz w:val="18"/>
                <w:szCs w:val="18"/>
              </w:rPr>
            </w:pPr>
            <w:r w:rsidRPr="00466302">
              <w:rPr>
                <w:sz w:val="18"/>
                <w:szCs w:val="18"/>
              </w:rPr>
              <w:t>164</w:t>
            </w:r>
          </w:p>
        </w:tc>
        <w:tc>
          <w:tcPr>
            <w:tcW w:w="564" w:type="pct"/>
            <w:shd w:val="clear" w:color="FFFFFF" w:fill="FFFFFF"/>
          </w:tcPr>
          <w:p w14:paraId="2DA9C83C" w14:textId="77777777" w:rsidR="00487E7B" w:rsidRPr="00466302" w:rsidRDefault="00487E7B" w:rsidP="00AB1B59">
            <w:pPr>
              <w:rPr>
                <w:sz w:val="18"/>
                <w:szCs w:val="18"/>
              </w:rPr>
            </w:pPr>
            <w:r w:rsidRPr="00466302">
              <w:rPr>
                <w:sz w:val="18"/>
                <w:szCs w:val="18"/>
              </w:rPr>
              <w:t>Water Officer</w:t>
            </w:r>
          </w:p>
        </w:tc>
      </w:tr>
      <w:tr w:rsidR="00487E7B" w:rsidRPr="00466302" w14:paraId="16677D2E" w14:textId="77777777" w:rsidTr="007C58DF">
        <w:trPr>
          <w:trHeight w:val="368"/>
        </w:trPr>
        <w:tc>
          <w:tcPr>
            <w:tcW w:w="670" w:type="pct"/>
            <w:vMerge/>
          </w:tcPr>
          <w:p w14:paraId="182E61D5" w14:textId="77777777" w:rsidR="00487E7B" w:rsidRPr="00466302" w:rsidRDefault="00487E7B" w:rsidP="00AB1B59">
            <w:pPr>
              <w:suppressAutoHyphens/>
              <w:rPr>
                <w:sz w:val="18"/>
                <w:szCs w:val="18"/>
                <w:lang w:val="en-GB"/>
              </w:rPr>
            </w:pPr>
          </w:p>
        </w:tc>
        <w:tc>
          <w:tcPr>
            <w:tcW w:w="770" w:type="pct"/>
            <w:vMerge/>
          </w:tcPr>
          <w:p w14:paraId="466BEFDC" w14:textId="77777777" w:rsidR="00487E7B" w:rsidRPr="00466302" w:rsidRDefault="00487E7B" w:rsidP="00AB1B59">
            <w:pPr>
              <w:tabs>
                <w:tab w:val="left" w:pos="900"/>
              </w:tabs>
              <w:rPr>
                <w:bCs/>
                <w:iCs/>
                <w:sz w:val="18"/>
                <w:szCs w:val="18"/>
                <w:lang w:val="en-GB"/>
              </w:rPr>
            </w:pPr>
          </w:p>
        </w:tc>
        <w:tc>
          <w:tcPr>
            <w:tcW w:w="1301" w:type="pct"/>
            <w:gridSpan w:val="2"/>
            <w:shd w:val="clear" w:color="FFFFFF" w:fill="FFFFFF"/>
          </w:tcPr>
          <w:p w14:paraId="35DDAFB4" w14:textId="77777777" w:rsidR="00487E7B" w:rsidRPr="00466302" w:rsidRDefault="00487E7B" w:rsidP="00AB1B59">
            <w:pPr>
              <w:rPr>
                <w:sz w:val="18"/>
                <w:szCs w:val="18"/>
              </w:rPr>
            </w:pPr>
            <w:r w:rsidRPr="00466302">
              <w:rPr>
                <w:sz w:val="18"/>
                <w:szCs w:val="18"/>
              </w:rPr>
              <w:t>Number of schools whose parents are sensitized</w:t>
            </w:r>
          </w:p>
        </w:tc>
        <w:tc>
          <w:tcPr>
            <w:tcW w:w="294" w:type="pct"/>
            <w:shd w:val="clear" w:color="FFFFFF" w:fill="FFFFFF"/>
          </w:tcPr>
          <w:p w14:paraId="14AA4BA2" w14:textId="77777777" w:rsidR="00487E7B" w:rsidRPr="00466302" w:rsidRDefault="00487E7B" w:rsidP="00AB1B59">
            <w:pPr>
              <w:jc w:val="right"/>
              <w:rPr>
                <w:sz w:val="18"/>
                <w:szCs w:val="18"/>
              </w:rPr>
            </w:pPr>
            <w:r w:rsidRPr="00466302">
              <w:rPr>
                <w:sz w:val="18"/>
                <w:szCs w:val="18"/>
              </w:rPr>
              <w:t> 164</w:t>
            </w:r>
          </w:p>
        </w:tc>
        <w:tc>
          <w:tcPr>
            <w:tcW w:w="288" w:type="pct"/>
            <w:shd w:val="clear" w:color="FFFFFF" w:fill="FFFFFF"/>
          </w:tcPr>
          <w:p w14:paraId="64244504" w14:textId="77777777" w:rsidR="00487E7B" w:rsidRPr="00466302" w:rsidRDefault="00487E7B" w:rsidP="00AB1B59">
            <w:pPr>
              <w:jc w:val="right"/>
              <w:rPr>
                <w:sz w:val="18"/>
                <w:szCs w:val="18"/>
              </w:rPr>
            </w:pPr>
            <w:r w:rsidRPr="00466302">
              <w:rPr>
                <w:sz w:val="18"/>
                <w:szCs w:val="18"/>
              </w:rPr>
              <w:t xml:space="preserve"> 164</w:t>
            </w:r>
          </w:p>
        </w:tc>
        <w:tc>
          <w:tcPr>
            <w:tcW w:w="352" w:type="pct"/>
            <w:shd w:val="clear" w:color="FFFFFF" w:fill="FFFFFF"/>
          </w:tcPr>
          <w:p w14:paraId="5E788903" w14:textId="77777777" w:rsidR="00487E7B" w:rsidRPr="00466302" w:rsidRDefault="00487E7B" w:rsidP="00AB1B59">
            <w:pPr>
              <w:jc w:val="right"/>
              <w:rPr>
                <w:sz w:val="18"/>
                <w:szCs w:val="18"/>
              </w:rPr>
            </w:pPr>
            <w:r w:rsidRPr="00466302">
              <w:rPr>
                <w:sz w:val="18"/>
                <w:szCs w:val="18"/>
              </w:rPr>
              <w:t xml:space="preserve"> 164</w:t>
            </w:r>
          </w:p>
        </w:tc>
        <w:tc>
          <w:tcPr>
            <w:tcW w:w="352" w:type="pct"/>
            <w:shd w:val="clear" w:color="FFFFFF" w:fill="FFFFFF"/>
          </w:tcPr>
          <w:p w14:paraId="512D1AC5" w14:textId="77777777" w:rsidR="00487E7B" w:rsidRPr="00466302" w:rsidRDefault="00487E7B" w:rsidP="00AB1B59">
            <w:pPr>
              <w:jc w:val="right"/>
              <w:rPr>
                <w:sz w:val="18"/>
                <w:szCs w:val="18"/>
              </w:rPr>
            </w:pPr>
            <w:r w:rsidRPr="00466302">
              <w:rPr>
                <w:sz w:val="18"/>
                <w:szCs w:val="18"/>
              </w:rPr>
              <w:t xml:space="preserve"> 164</w:t>
            </w:r>
          </w:p>
        </w:tc>
        <w:tc>
          <w:tcPr>
            <w:tcW w:w="408" w:type="pct"/>
            <w:shd w:val="clear" w:color="FFFFFF" w:fill="FFFFFF"/>
          </w:tcPr>
          <w:p w14:paraId="4A68D9DF" w14:textId="77777777" w:rsidR="00487E7B" w:rsidRPr="00466302" w:rsidRDefault="00487E7B" w:rsidP="00AB1B59">
            <w:pPr>
              <w:jc w:val="right"/>
              <w:rPr>
                <w:sz w:val="18"/>
                <w:szCs w:val="18"/>
              </w:rPr>
            </w:pPr>
            <w:r w:rsidRPr="00466302">
              <w:rPr>
                <w:sz w:val="18"/>
                <w:szCs w:val="18"/>
              </w:rPr>
              <w:t xml:space="preserve"> 164</w:t>
            </w:r>
          </w:p>
        </w:tc>
        <w:tc>
          <w:tcPr>
            <w:tcW w:w="564" w:type="pct"/>
            <w:shd w:val="clear" w:color="FFFFFF" w:fill="FFFFFF"/>
          </w:tcPr>
          <w:p w14:paraId="337B25D7" w14:textId="77777777" w:rsidR="00487E7B" w:rsidRPr="00466302" w:rsidRDefault="00487E7B" w:rsidP="00AB1B59">
            <w:pPr>
              <w:rPr>
                <w:sz w:val="18"/>
                <w:szCs w:val="18"/>
              </w:rPr>
            </w:pPr>
            <w:r w:rsidRPr="00466302">
              <w:rPr>
                <w:sz w:val="18"/>
                <w:szCs w:val="18"/>
              </w:rPr>
              <w:t>DEO</w:t>
            </w:r>
          </w:p>
        </w:tc>
      </w:tr>
      <w:tr w:rsidR="00487E7B" w:rsidRPr="00466302" w14:paraId="526E766F" w14:textId="77777777" w:rsidTr="007C58DF">
        <w:trPr>
          <w:trHeight w:val="234"/>
        </w:trPr>
        <w:tc>
          <w:tcPr>
            <w:tcW w:w="670" w:type="pct"/>
            <w:vMerge w:val="restart"/>
          </w:tcPr>
          <w:p w14:paraId="1B39F98C" w14:textId="77777777" w:rsidR="00487E7B" w:rsidRPr="00466302" w:rsidRDefault="00487E7B" w:rsidP="00AB1B59">
            <w:pPr>
              <w:suppressAutoHyphens/>
              <w:rPr>
                <w:sz w:val="18"/>
                <w:szCs w:val="18"/>
                <w:lang w:val="en-GB"/>
              </w:rPr>
            </w:pPr>
            <w:r w:rsidRPr="00466302">
              <w:rPr>
                <w:sz w:val="18"/>
                <w:szCs w:val="18"/>
                <w:lang w:val="en-GB"/>
              </w:rPr>
              <w:t>6.  Implement ICT integrated teaching, learning and decision making through implementation</w:t>
            </w:r>
          </w:p>
        </w:tc>
        <w:tc>
          <w:tcPr>
            <w:tcW w:w="770" w:type="pct"/>
            <w:vMerge w:val="restart"/>
          </w:tcPr>
          <w:p w14:paraId="1A272D4E" w14:textId="77777777" w:rsidR="00487E7B" w:rsidRPr="00466302" w:rsidRDefault="00487E7B" w:rsidP="00AB1B59">
            <w:pPr>
              <w:tabs>
                <w:tab w:val="left" w:pos="900"/>
              </w:tabs>
              <w:rPr>
                <w:bCs/>
                <w:iCs/>
                <w:sz w:val="18"/>
                <w:szCs w:val="18"/>
                <w:lang w:val="en-GB"/>
              </w:rPr>
            </w:pPr>
            <w:r w:rsidRPr="00466302">
              <w:rPr>
                <w:b/>
                <w:bCs/>
                <w:iCs/>
                <w:sz w:val="18"/>
                <w:szCs w:val="18"/>
                <w:lang w:val="en-GB"/>
              </w:rPr>
              <w:t xml:space="preserve"> </w:t>
            </w:r>
            <w:r w:rsidRPr="00466302">
              <w:rPr>
                <w:bCs/>
                <w:iCs/>
                <w:sz w:val="18"/>
                <w:szCs w:val="18"/>
                <w:lang w:val="en-GB"/>
              </w:rPr>
              <w:t>Increased Adoption of ICT in Teaching, Learning and decision making through the Digital Agenda Strategy</w:t>
            </w:r>
          </w:p>
        </w:tc>
        <w:tc>
          <w:tcPr>
            <w:tcW w:w="1301" w:type="pct"/>
            <w:gridSpan w:val="2"/>
          </w:tcPr>
          <w:p w14:paraId="6C01BAB6" w14:textId="77777777" w:rsidR="00487E7B" w:rsidRPr="00466302" w:rsidRDefault="00487E7B" w:rsidP="00AB1B59">
            <w:pPr>
              <w:rPr>
                <w:sz w:val="18"/>
                <w:szCs w:val="18"/>
              </w:rPr>
            </w:pPr>
            <w:r w:rsidRPr="00466302">
              <w:rPr>
                <w:sz w:val="18"/>
                <w:szCs w:val="18"/>
              </w:rPr>
              <w:t>EMIS Statistical Abstract produced</w:t>
            </w:r>
          </w:p>
        </w:tc>
        <w:tc>
          <w:tcPr>
            <w:tcW w:w="294" w:type="pct"/>
          </w:tcPr>
          <w:p w14:paraId="1964CCDC" w14:textId="77777777" w:rsidR="00487E7B" w:rsidRPr="00466302" w:rsidRDefault="00487E7B" w:rsidP="00AB1B59">
            <w:pPr>
              <w:suppressAutoHyphens/>
              <w:jc w:val="right"/>
              <w:rPr>
                <w:sz w:val="18"/>
                <w:szCs w:val="18"/>
                <w:lang w:val="en-GB"/>
              </w:rPr>
            </w:pPr>
            <w:r w:rsidRPr="00466302">
              <w:rPr>
                <w:sz w:val="18"/>
                <w:szCs w:val="18"/>
                <w:lang w:val="en-GB"/>
              </w:rPr>
              <w:t>1</w:t>
            </w:r>
          </w:p>
        </w:tc>
        <w:tc>
          <w:tcPr>
            <w:tcW w:w="288" w:type="pct"/>
          </w:tcPr>
          <w:p w14:paraId="4B13C766" w14:textId="77777777" w:rsidR="00487E7B" w:rsidRPr="00466302" w:rsidRDefault="00487E7B" w:rsidP="00AB1B59">
            <w:pPr>
              <w:suppressAutoHyphens/>
              <w:jc w:val="right"/>
              <w:rPr>
                <w:sz w:val="18"/>
                <w:szCs w:val="18"/>
                <w:lang w:val="en-GB"/>
              </w:rPr>
            </w:pPr>
            <w:r w:rsidRPr="00466302">
              <w:rPr>
                <w:sz w:val="18"/>
                <w:szCs w:val="18"/>
                <w:lang w:val="en-GB"/>
              </w:rPr>
              <w:t>1</w:t>
            </w:r>
          </w:p>
        </w:tc>
        <w:tc>
          <w:tcPr>
            <w:tcW w:w="352" w:type="pct"/>
          </w:tcPr>
          <w:p w14:paraId="50D565BA" w14:textId="77777777" w:rsidR="00487E7B" w:rsidRPr="00466302" w:rsidRDefault="00487E7B" w:rsidP="00AB1B59">
            <w:pPr>
              <w:suppressAutoHyphens/>
              <w:jc w:val="right"/>
              <w:rPr>
                <w:sz w:val="18"/>
                <w:szCs w:val="18"/>
                <w:lang w:val="en-GB"/>
              </w:rPr>
            </w:pPr>
            <w:r w:rsidRPr="00466302">
              <w:rPr>
                <w:sz w:val="18"/>
                <w:szCs w:val="18"/>
                <w:lang w:val="en-GB"/>
              </w:rPr>
              <w:t>1</w:t>
            </w:r>
          </w:p>
        </w:tc>
        <w:tc>
          <w:tcPr>
            <w:tcW w:w="352" w:type="pct"/>
          </w:tcPr>
          <w:p w14:paraId="25AC69F6" w14:textId="77777777" w:rsidR="00487E7B" w:rsidRPr="00466302" w:rsidRDefault="00487E7B" w:rsidP="00AB1B59">
            <w:pPr>
              <w:suppressAutoHyphens/>
              <w:jc w:val="right"/>
              <w:rPr>
                <w:sz w:val="18"/>
                <w:szCs w:val="18"/>
                <w:lang w:val="en-GB"/>
              </w:rPr>
            </w:pPr>
            <w:r w:rsidRPr="00466302">
              <w:rPr>
                <w:sz w:val="18"/>
                <w:szCs w:val="18"/>
                <w:lang w:val="en-GB"/>
              </w:rPr>
              <w:t>1</w:t>
            </w:r>
          </w:p>
        </w:tc>
        <w:tc>
          <w:tcPr>
            <w:tcW w:w="408" w:type="pct"/>
          </w:tcPr>
          <w:p w14:paraId="6269D097" w14:textId="77777777" w:rsidR="00487E7B" w:rsidRPr="00466302" w:rsidRDefault="00487E7B" w:rsidP="00AB1B59">
            <w:pPr>
              <w:suppressAutoHyphens/>
              <w:jc w:val="right"/>
              <w:rPr>
                <w:sz w:val="18"/>
                <w:szCs w:val="18"/>
                <w:lang w:val="en-GB"/>
              </w:rPr>
            </w:pPr>
            <w:r w:rsidRPr="00466302">
              <w:rPr>
                <w:sz w:val="18"/>
                <w:szCs w:val="18"/>
                <w:lang w:val="en-GB"/>
              </w:rPr>
              <w:t>1</w:t>
            </w:r>
          </w:p>
        </w:tc>
        <w:tc>
          <w:tcPr>
            <w:tcW w:w="564" w:type="pct"/>
          </w:tcPr>
          <w:p w14:paraId="107422F9" w14:textId="77777777" w:rsidR="00487E7B" w:rsidRPr="00466302" w:rsidRDefault="00487E7B" w:rsidP="00AB1B59">
            <w:pPr>
              <w:suppressAutoHyphens/>
              <w:rPr>
                <w:sz w:val="18"/>
                <w:szCs w:val="18"/>
                <w:lang w:val="en-GB"/>
              </w:rPr>
            </w:pPr>
            <w:r w:rsidRPr="00466302">
              <w:rPr>
                <w:sz w:val="18"/>
                <w:szCs w:val="18"/>
                <w:lang w:val="en-GB"/>
              </w:rPr>
              <w:t>DEO</w:t>
            </w:r>
          </w:p>
        </w:tc>
      </w:tr>
      <w:tr w:rsidR="00487E7B" w:rsidRPr="00466302" w14:paraId="305D0EFE" w14:textId="77777777" w:rsidTr="007C58DF">
        <w:trPr>
          <w:trHeight w:val="575"/>
        </w:trPr>
        <w:tc>
          <w:tcPr>
            <w:tcW w:w="670" w:type="pct"/>
            <w:vMerge/>
          </w:tcPr>
          <w:p w14:paraId="72C26134" w14:textId="77777777" w:rsidR="00487E7B" w:rsidRPr="00466302" w:rsidRDefault="00487E7B" w:rsidP="00AB1B59">
            <w:pPr>
              <w:suppressAutoHyphens/>
              <w:rPr>
                <w:sz w:val="18"/>
                <w:szCs w:val="18"/>
                <w:lang w:val="en-GB"/>
              </w:rPr>
            </w:pPr>
          </w:p>
        </w:tc>
        <w:tc>
          <w:tcPr>
            <w:tcW w:w="770" w:type="pct"/>
            <w:vMerge/>
          </w:tcPr>
          <w:p w14:paraId="261802C6" w14:textId="77777777" w:rsidR="00487E7B" w:rsidRPr="00466302" w:rsidRDefault="00487E7B" w:rsidP="00AB1B59">
            <w:pPr>
              <w:tabs>
                <w:tab w:val="left" w:pos="900"/>
              </w:tabs>
              <w:rPr>
                <w:b/>
                <w:bCs/>
                <w:iCs/>
                <w:sz w:val="18"/>
                <w:szCs w:val="18"/>
                <w:lang w:val="en-GB"/>
              </w:rPr>
            </w:pPr>
          </w:p>
        </w:tc>
        <w:tc>
          <w:tcPr>
            <w:tcW w:w="1301" w:type="pct"/>
            <w:gridSpan w:val="2"/>
          </w:tcPr>
          <w:p w14:paraId="022F3B94" w14:textId="77777777" w:rsidR="00487E7B" w:rsidRPr="00466302" w:rsidRDefault="00487E7B" w:rsidP="00AB1B59">
            <w:pPr>
              <w:rPr>
                <w:sz w:val="18"/>
                <w:szCs w:val="18"/>
              </w:rPr>
            </w:pPr>
            <w:r w:rsidRPr="00466302">
              <w:rPr>
                <w:sz w:val="18"/>
                <w:szCs w:val="18"/>
              </w:rPr>
              <w:t>Number of schools that have fully operationalized TELA</w:t>
            </w:r>
          </w:p>
        </w:tc>
        <w:tc>
          <w:tcPr>
            <w:tcW w:w="294" w:type="pct"/>
          </w:tcPr>
          <w:p w14:paraId="690D417A" w14:textId="77777777" w:rsidR="00487E7B" w:rsidRPr="00466302" w:rsidRDefault="00487E7B" w:rsidP="00AB1B59">
            <w:pPr>
              <w:suppressAutoHyphens/>
              <w:jc w:val="right"/>
              <w:rPr>
                <w:sz w:val="18"/>
                <w:szCs w:val="18"/>
                <w:lang w:val="en-GB"/>
              </w:rPr>
            </w:pPr>
            <w:r w:rsidRPr="00466302">
              <w:rPr>
                <w:sz w:val="18"/>
                <w:szCs w:val="18"/>
                <w:lang w:val="en-GB"/>
              </w:rPr>
              <w:t>182</w:t>
            </w:r>
          </w:p>
        </w:tc>
        <w:tc>
          <w:tcPr>
            <w:tcW w:w="288" w:type="pct"/>
          </w:tcPr>
          <w:p w14:paraId="3C95E5AD" w14:textId="77777777" w:rsidR="00487E7B" w:rsidRPr="00466302" w:rsidRDefault="00487E7B" w:rsidP="00AB1B59">
            <w:pPr>
              <w:suppressAutoHyphens/>
              <w:jc w:val="right"/>
              <w:rPr>
                <w:sz w:val="18"/>
                <w:szCs w:val="18"/>
                <w:lang w:val="en-GB"/>
              </w:rPr>
            </w:pPr>
            <w:r w:rsidRPr="00466302">
              <w:rPr>
                <w:sz w:val="18"/>
                <w:szCs w:val="18"/>
                <w:lang w:val="en-GB"/>
              </w:rPr>
              <w:t>183</w:t>
            </w:r>
          </w:p>
        </w:tc>
        <w:tc>
          <w:tcPr>
            <w:tcW w:w="352" w:type="pct"/>
          </w:tcPr>
          <w:p w14:paraId="5D98EE18" w14:textId="77777777" w:rsidR="00487E7B" w:rsidRPr="00466302" w:rsidRDefault="00487E7B" w:rsidP="00AB1B59">
            <w:pPr>
              <w:suppressAutoHyphens/>
              <w:jc w:val="right"/>
              <w:rPr>
                <w:sz w:val="18"/>
                <w:szCs w:val="18"/>
                <w:lang w:val="en-GB"/>
              </w:rPr>
            </w:pPr>
            <w:r w:rsidRPr="00466302">
              <w:rPr>
                <w:sz w:val="18"/>
                <w:szCs w:val="18"/>
                <w:lang w:val="en-GB"/>
              </w:rPr>
              <w:t>184</w:t>
            </w:r>
          </w:p>
        </w:tc>
        <w:tc>
          <w:tcPr>
            <w:tcW w:w="352" w:type="pct"/>
          </w:tcPr>
          <w:p w14:paraId="4EF2FD2A" w14:textId="77777777" w:rsidR="00487E7B" w:rsidRPr="00466302" w:rsidRDefault="00487E7B" w:rsidP="00AB1B59">
            <w:pPr>
              <w:suppressAutoHyphens/>
              <w:jc w:val="right"/>
              <w:rPr>
                <w:sz w:val="18"/>
                <w:szCs w:val="18"/>
                <w:lang w:val="en-GB"/>
              </w:rPr>
            </w:pPr>
            <w:r w:rsidRPr="00466302">
              <w:rPr>
                <w:sz w:val="18"/>
                <w:szCs w:val="18"/>
                <w:lang w:val="en-GB"/>
              </w:rPr>
              <w:t>185</w:t>
            </w:r>
          </w:p>
        </w:tc>
        <w:tc>
          <w:tcPr>
            <w:tcW w:w="408" w:type="pct"/>
          </w:tcPr>
          <w:p w14:paraId="5AE7040E" w14:textId="77777777" w:rsidR="00487E7B" w:rsidRPr="00466302" w:rsidRDefault="00487E7B" w:rsidP="00AB1B59">
            <w:pPr>
              <w:suppressAutoHyphens/>
              <w:jc w:val="right"/>
              <w:rPr>
                <w:sz w:val="18"/>
                <w:szCs w:val="18"/>
                <w:lang w:val="en-GB"/>
              </w:rPr>
            </w:pPr>
            <w:r w:rsidRPr="00466302">
              <w:rPr>
                <w:sz w:val="18"/>
                <w:szCs w:val="18"/>
                <w:lang w:val="en-GB"/>
              </w:rPr>
              <w:t>186</w:t>
            </w:r>
          </w:p>
        </w:tc>
        <w:tc>
          <w:tcPr>
            <w:tcW w:w="564" w:type="pct"/>
          </w:tcPr>
          <w:p w14:paraId="6B937815" w14:textId="77777777" w:rsidR="00487E7B" w:rsidRPr="00466302" w:rsidRDefault="00487E7B" w:rsidP="00AB1B59">
            <w:pPr>
              <w:suppressAutoHyphens/>
              <w:rPr>
                <w:sz w:val="18"/>
                <w:szCs w:val="18"/>
                <w:lang w:val="en-GB"/>
              </w:rPr>
            </w:pPr>
            <w:r w:rsidRPr="00466302">
              <w:rPr>
                <w:sz w:val="18"/>
                <w:szCs w:val="18"/>
                <w:lang w:val="en-GB"/>
              </w:rPr>
              <w:t>DEO</w:t>
            </w:r>
          </w:p>
          <w:p w14:paraId="1372A628" w14:textId="77777777" w:rsidR="00487E7B" w:rsidRPr="00466302" w:rsidRDefault="00487E7B" w:rsidP="00AB1B59">
            <w:pPr>
              <w:suppressAutoHyphens/>
              <w:rPr>
                <w:sz w:val="18"/>
                <w:szCs w:val="18"/>
                <w:lang w:val="en-GB"/>
              </w:rPr>
            </w:pPr>
            <w:r w:rsidRPr="00466302">
              <w:rPr>
                <w:sz w:val="18"/>
                <w:szCs w:val="18"/>
                <w:lang w:val="en-GB"/>
              </w:rPr>
              <w:t>DIS</w:t>
            </w:r>
          </w:p>
        </w:tc>
      </w:tr>
      <w:tr w:rsidR="00487E7B" w:rsidRPr="00466302" w14:paraId="5AC01F37" w14:textId="77777777" w:rsidTr="007C58DF">
        <w:trPr>
          <w:trHeight w:val="390"/>
        </w:trPr>
        <w:tc>
          <w:tcPr>
            <w:tcW w:w="670" w:type="pct"/>
            <w:vMerge/>
          </w:tcPr>
          <w:p w14:paraId="7D150488" w14:textId="77777777" w:rsidR="00487E7B" w:rsidRPr="00466302" w:rsidRDefault="00487E7B" w:rsidP="00AB1B59">
            <w:pPr>
              <w:suppressAutoHyphens/>
              <w:rPr>
                <w:sz w:val="18"/>
                <w:szCs w:val="18"/>
                <w:lang w:val="en-GB"/>
              </w:rPr>
            </w:pPr>
          </w:p>
        </w:tc>
        <w:tc>
          <w:tcPr>
            <w:tcW w:w="770" w:type="pct"/>
            <w:vMerge/>
          </w:tcPr>
          <w:p w14:paraId="2A5BC294" w14:textId="77777777" w:rsidR="00487E7B" w:rsidRPr="00466302" w:rsidRDefault="00487E7B" w:rsidP="00AB1B59">
            <w:pPr>
              <w:tabs>
                <w:tab w:val="left" w:pos="900"/>
              </w:tabs>
              <w:rPr>
                <w:b/>
                <w:bCs/>
                <w:iCs/>
                <w:sz w:val="18"/>
                <w:szCs w:val="18"/>
                <w:lang w:val="en-GB"/>
              </w:rPr>
            </w:pPr>
          </w:p>
        </w:tc>
        <w:tc>
          <w:tcPr>
            <w:tcW w:w="1301" w:type="pct"/>
            <w:gridSpan w:val="2"/>
          </w:tcPr>
          <w:p w14:paraId="1D447445" w14:textId="77777777" w:rsidR="00487E7B" w:rsidRPr="00466302" w:rsidRDefault="00487E7B" w:rsidP="00AB1B59">
            <w:pPr>
              <w:suppressAutoHyphens/>
              <w:rPr>
                <w:iCs/>
                <w:sz w:val="18"/>
                <w:szCs w:val="18"/>
                <w:lang w:val="en-GB"/>
              </w:rPr>
            </w:pPr>
            <w:r w:rsidRPr="00466302">
              <w:rPr>
                <w:iCs/>
                <w:sz w:val="18"/>
                <w:szCs w:val="18"/>
                <w:lang w:val="en-GB"/>
              </w:rPr>
              <w:t>Number of in-service teachers trained in ICT pedagogy</w:t>
            </w:r>
          </w:p>
        </w:tc>
        <w:tc>
          <w:tcPr>
            <w:tcW w:w="294" w:type="pct"/>
          </w:tcPr>
          <w:p w14:paraId="662D4000" w14:textId="77777777" w:rsidR="00487E7B" w:rsidRPr="00466302" w:rsidRDefault="00487E7B" w:rsidP="00AB1B59">
            <w:pPr>
              <w:suppressAutoHyphens/>
              <w:jc w:val="right"/>
              <w:rPr>
                <w:sz w:val="18"/>
                <w:szCs w:val="18"/>
                <w:lang w:val="en-GB"/>
              </w:rPr>
            </w:pPr>
            <w:r w:rsidRPr="00466302">
              <w:rPr>
                <w:sz w:val="18"/>
                <w:szCs w:val="18"/>
                <w:lang w:val="en-GB"/>
              </w:rPr>
              <w:t>30</w:t>
            </w:r>
          </w:p>
        </w:tc>
        <w:tc>
          <w:tcPr>
            <w:tcW w:w="288" w:type="pct"/>
          </w:tcPr>
          <w:p w14:paraId="70FD1E08" w14:textId="77777777" w:rsidR="00487E7B" w:rsidRPr="00466302" w:rsidRDefault="00487E7B" w:rsidP="00AB1B59">
            <w:pPr>
              <w:suppressAutoHyphens/>
              <w:jc w:val="right"/>
              <w:rPr>
                <w:sz w:val="18"/>
                <w:szCs w:val="18"/>
                <w:lang w:val="en-GB"/>
              </w:rPr>
            </w:pPr>
            <w:r w:rsidRPr="00466302">
              <w:rPr>
                <w:sz w:val="18"/>
                <w:szCs w:val="18"/>
                <w:lang w:val="en-GB"/>
              </w:rPr>
              <w:t>50</w:t>
            </w:r>
          </w:p>
        </w:tc>
        <w:tc>
          <w:tcPr>
            <w:tcW w:w="352" w:type="pct"/>
          </w:tcPr>
          <w:p w14:paraId="39761789" w14:textId="77777777" w:rsidR="00487E7B" w:rsidRPr="00466302" w:rsidRDefault="00487E7B" w:rsidP="00AB1B59">
            <w:pPr>
              <w:suppressAutoHyphens/>
              <w:jc w:val="right"/>
              <w:rPr>
                <w:sz w:val="18"/>
                <w:szCs w:val="18"/>
                <w:lang w:val="en-GB"/>
              </w:rPr>
            </w:pPr>
            <w:r w:rsidRPr="00466302">
              <w:rPr>
                <w:sz w:val="18"/>
                <w:szCs w:val="18"/>
                <w:lang w:val="en-GB"/>
              </w:rPr>
              <w:t>80</w:t>
            </w:r>
          </w:p>
        </w:tc>
        <w:tc>
          <w:tcPr>
            <w:tcW w:w="352" w:type="pct"/>
          </w:tcPr>
          <w:p w14:paraId="0271BBB7" w14:textId="77777777" w:rsidR="00487E7B" w:rsidRPr="00466302" w:rsidRDefault="00487E7B" w:rsidP="00AB1B59">
            <w:pPr>
              <w:suppressAutoHyphens/>
              <w:jc w:val="right"/>
              <w:rPr>
                <w:sz w:val="18"/>
                <w:szCs w:val="18"/>
                <w:lang w:val="en-GB"/>
              </w:rPr>
            </w:pPr>
            <w:r w:rsidRPr="00466302">
              <w:rPr>
                <w:sz w:val="18"/>
                <w:szCs w:val="18"/>
                <w:lang w:val="en-GB"/>
              </w:rPr>
              <w:t>100</w:t>
            </w:r>
          </w:p>
        </w:tc>
        <w:tc>
          <w:tcPr>
            <w:tcW w:w="408" w:type="pct"/>
          </w:tcPr>
          <w:p w14:paraId="603AFFE5" w14:textId="77777777" w:rsidR="00487E7B" w:rsidRPr="00466302" w:rsidRDefault="00487E7B" w:rsidP="00AB1B59">
            <w:pPr>
              <w:suppressAutoHyphens/>
              <w:jc w:val="right"/>
              <w:rPr>
                <w:sz w:val="18"/>
                <w:szCs w:val="18"/>
                <w:lang w:val="en-GB"/>
              </w:rPr>
            </w:pPr>
            <w:r w:rsidRPr="00466302">
              <w:rPr>
                <w:sz w:val="18"/>
                <w:szCs w:val="18"/>
                <w:lang w:val="en-GB"/>
              </w:rPr>
              <w:t>120</w:t>
            </w:r>
          </w:p>
        </w:tc>
        <w:tc>
          <w:tcPr>
            <w:tcW w:w="564" w:type="pct"/>
          </w:tcPr>
          <w:p w14:paraId="5277D8AC" w14:textId="77777777" w:rsidR="00487E7B" w:rsidRPr="00466302" w:rsidRDefault="00487E7B" w:rsidP="00AB1B59">
            <w:pPr>
              <w:suppressAutoHyphens/>
              <w:rPr>
                <w:sz w:val="18"/>
                <w:szCs w:val="18"/>
                <w:lang w:val="en-GB"/>
              </w:rPr>
            </w:pPr>
            <w:r w:rsidRPr="00466302">
              <w:rPr>
                <w:sz w:val="18"/>
                <w:szCs w:val="18"/>
                <w:lang w:val="en-GB"/>
              </w:rPr>
              <w:t>DEO</w:t>
            </w:r>
          </w:p>
        </w:tc>
      </w:tr>
      <w:tr w:rsidR="00487E7B" w:rsidRPr="00466302" w14:paraId="494015E9" w14:textId="77777777" w:rsidTr="007C58DF">
        <w:trPr>
          <w:trHeight w:val="360"/>
        </w:trPr>
        <w:tc>
          <w:tcPr>
            <w:tcW w:w="670" w:type="pct"/>
            <w:vMerge w:val="restart"/>
          </w:tcPr>
          <w:p w14:paraId="177A6DEE" w14:textId="77777777" w:rsidR="00487E7B" w:rsidRPr="00466302" w:rsidRDefault="00487E7B" w:rsidP="00AB1B59">
            <w:pPr>
              <w:suppressAutoHyphens/>
              <w:rPr>
                <w:sz w:val="18"/>
                <w:szCs w:val="18"/>
                <w:lang w:val="en-GB"/>
              </w:rPr>
            </w:pPr>
            <w:r w:rsidRPr="00466302">
              <w:rPr>
                <w:sz w:val="18"/>
                <w:szCs w:val="18"/>
                <w:lang w:val="en-GB"/>
              </w:rPr>
              <w:t>7. Enforce the regulatory and quality assurance system of primary and secondary schools</w:t>
            </w:r>
          </w:p>
        </w:tc>
        <w:tc>
          <w:tcPr>
            <w:tcW w:w="770" w:type="pct"/>
            <w:vMerge w:val="restart"/>
          </w:tcPr>
          <w:p w14:paraId="4ED7FAFB" w14:textId="77777777" w:rsidR="00487E7B" w:rsidRPr="00466302" w:rsidRDefault="00487E7B" w:rsidP="00AB1B59">
            <w:pPr>
              <w:tabs>
                <w:tab w:val="left" w:pos="900"/>
              </w:tabs>
              <w:rPr>
                <w:bCs/>
                <w:iCs/>
                <w:sz w:val="18"/>
                <w:szCs w:val="18"/>
                <w:lang w:val="en-GB"/>
              </w:rPr>
            </w:pPr>
            <w:r w:rsidRPr="00466302">
              <w:rPr>
                <w:bCs/>
                <w:iCs/>
                <w:sz w:val="18"/>
                <w:szCs w:val="18"/>
                <w:lang w:val="en-GB"/>
              </w:rPr>
              <w:t>Improved regulatory and quality assurance system for primary and secondary</w:t>
            </w:r>
          </w:p>
        </w:tc>
        <w:tc>
          <w:tcPr>
            <w:tcW w:w="1301" w:type="pct"/>
            <w:gridSpan w:val="2"/>
            <w:shd w:val="clear" w:color="FFFFFF" w:fill="FFFFFF"/>
          </w:tcPr>
          <w:p w14:paraId="4EC45FE0" w14:textId="77777777" w:rsidR="00487E7B" w:rsidRPr="00466302" w:rsidRDefault="00487E7B" w:rsidP="00AB1B59">
            <w:pPr>
              <w:rPr>
                <w:sz w:val="18"/>
                <w:szCs w:val="18"/>
              </w:rPr>
            </w:pPr>
            <w:r w:rsidRPr="00466302">
              <w:rPr>
                <w:sz w:val="18"/>
                <w:szCs w:val="18"/>
              </w:rPr>
              <w:t>Number of School Management Committees trained in leadership and management</w:t>
            </w:r>
          </w:p>
        </w:tc>
        <w:tc>
          <w:tcPr>
            <w:tcW w:w="294" w:type="pct"/>
            <w:shd w:val="clear" w:color="FFFFFF" w:fill="FFFFFF"/>
          </w:tcPr>
          <w:p w14:paraId="5E9EF568" w14:textId="77777777" w:rsidR="00487E7B" w:rsidRPr="00466302" w:rsidRDefault="00487E7B" w:rsidP="00AB1B59">
            <w:pPr>
              <w:jc w:val="right"/>
              <w:rPr>
                <w:sz w:val="18"/>
                <w:szCs w:val="18"/>
              </w:rPr>
            </w:pPr>
            <w:r w:rsidRPr="00466302">
              <w:rPr>
                <w:sz w:val="18"/>
                <w:szCs w:val="18"/>
              </w:rPr>
              <w:t>164</w:t>
            </w:r>
          </w:p>
        </w:tc>
        <w:tc>
          <w:tcPr>
            <w:tcW w:w="288" w:type="pct"/>
            <w:shd w:val="clear" w:color="FFFFFF" w:fill="FFFFFF"/>
          </w:tcPr>
          <w:p w14:paraId="1339793D" w14:textId="77777777" w:rsidR="00487E7B" w:rsidRPr="00466302" w:rsidRDefault="00487E7B" w:rsidP="00AB1B59">
            <w:pPr>
              <w:jc w:val="right"/>
              <w:rPr>
                <w:sz w:val="18"/>
                <w:szCs w:val="18"/>
              </w:rPr>
            </w:pPr>
            <w:r w:rsidRPr="00466302">
              <w:rPr>
                <w:sz w:val="18"/>
                <w:szCs w:val="18"/>
              </w:rPr>
              <w:t>164</w:t>
            </w:r>
          </w:p>
        </w:tc>
        <w:tc>
          <w:tcPr>
            <w:tcW w:w="352" w:type="pct"/>
            <w:shd w:val="clear" w:color="FFFFFF" w:fill="FFFFFF"/>
          </w:tcPr>
          <w:p w14:paraId="1EECE690" w14:textId="77777777" w:rsidR="00487E7B" w:rsidRPr="00466302" w:rsidRDefault="00487E7B" w:rsidP="00AB1B59">
            <w:pPr>
              <w:jc w:val="right"/>
              <w:rPr>
                <w:sz w:val="18"/>
                <w:szCs w:val="18"/>
              </w:rPr>
            </w:pPr>
            <w:r w:rsidRPr="00466302">
              <w:rPr>
                <w:sz w:val="18"/>
                <w:szCs w:val="18"/>
              </w:rPr>
              <w:t>164</w:t>
            </w:r>
          </w:p>
        </w:tc>
        <w:tc>
          <w:tcPr>
            <w:tcW w:w="352" w:type="pct"/>
            <w:shd w:val="clear" w:color="FFFFFF" w:fill="FFFFFF"/>
          </w:tcPr>
          <w:p w14:paraId="0155EE25" w14:textId="77777777" w:rsidR="00487E7B" w:rsidRPr="00466302" w:rsidRDefault="00487E7B" w:rsidP="00AB1B59">
            <w:pPr>
              <w:jc w:val="right"/>
              <w:rPr>
                <w:sz w:val="18"/>
                <w:szCs w:val="18"/>
              </w:rPr>
            </w:pPr>
            <w:r w:rsidRPr="00466302">
              <w:rPr>
                <w:sz w:val="18"/>
                <w:szCs w:val="18"/>
              </w:rPr>
              <w:t>164</w:t>
            </w:r>
          </w:p>
        </w:tc>
        <w:tc>
          <w:tcPr>
            <w:tcW w:w="408" w:type="pct"/>
            <w:shd w:val="clear" w:color="FFFFFF" w:fill="FFFFFF"/>
          </w:tcPr>
          <w:p w14:paraId="589DAE06" w14:textId="77777777" w:rsidR="00487E7B" w:rsidRPr="00466302" w:rsidRDefault="00487E7B" w:rsidP="00AB1B59">
            <w:pPr>
              <w:jc w:val="right"/>
              <w:rPr>
                <w:sz w:val="18"/>
                <w:szCs w:val="18"/>
              </w:rPr>
            </w:pPr>
            <w:r w:rsidRPr="00466302">
              <w:rPr>
                <w:sz w:val="18"/>
                <w:szCs w:val="18"/>
              </w:rPr>
              <w:t>164</w:t>
            </w:r>
          </w:p>
        </w:tc>
        <w:tc>
          <w:tcPr>
            <w:tcW w:w="564" w:type="pct"/>
          </w:tcPr>
          <w:p w14:paraId="3429F8F1" w14:textId="77777777" w:rsidR="00487E7B" w:rsidRPr="00466302" w:rsidRDefault="00487E7B" w:rsidP="00AB1B59">
            <w:pPr>
              <w:suppressAutoHyphens/>
              <w:rPr>
                <w:sz w:val="18"/>
                <w:szCs w:val="18"/>
                <w:lang w:val="en-GB"/>
              </w:rPr>
            </w:pPr>
            <w:proofErr w:type="gramStart"/>
            <w:r w:rsidRPr="00466302">
              <w:rPr>
                <w:sz w:val="18"/>
                <w:szCs w:val="18"/>
                <w:lang w:val="en-GB"/>
              </w:rPr>
              <w:t>DEO,DIS</w:t>
            </w:r>
            <w:proofErr w:type="gramEnd"/>
          </w:p>
        </w:tc>
      </w:tr>
      <w:tr w:rsidR="00487E7B" w:rsidRPr="00466302" w14:paraId="2EF99DC2" w14:textId="77777777" w:rsidTr="007C58DF">
        <w:trPr>
          <w:trHeight w:val="330"/>
        </w:trPr>
        <w:tc>
          <w:tcPr>
            <w:tcW w:w="670" w:type="pct"/>
            <w:vMerge/>
          </w:tcPr>
          <w:p w14:paraId="3A9555C0" w14:textId="77777777" w:rsidR="00487E7B" w:rsidRPr="00466302" w:rsidRDefault="00487E7B" w:rsidP="00AB1B59">
            <w:pPr>
              <w:suppressAutoHyphens/>
              <w:rPr>
                <w:sz w:val="18"/>
                <w:szCs w:val="18"/>
                <w:lang w:val="en-GB"/>
              </w:rPr>
            </w:pPr>
          </w:p>
        </w:tc>
        <w:tc>
          <w:tcPr>
            <w:tcW w:w="770" w:type="pct"/>
            <w:vMerge/>
          </w:tcPr>
          <w:p w14:paraId="0E0772E1" w14:textId="77777777" w:rsidR="00487E7B" w:rsidRPr="00466302" w:rsidRDefault="00487E7B" w:rsidP="00AB1B59">
            <w:pPr>
              <w:tabs>
                <w:tab w:val="left" w:pos="900"/>
              </w:tabs>
              <w:rPr>
                <w:bCs/>
                <w:iCs/>
                <w:sz w:val="18"/>
                <w:szCs w:val="18"/>
                <w:lang w:val="en-GB"/>
              </w:rPr>
            </w:pPr>
          </w:p>
        </w:tc>
        <w:tc>
          <w:tcPr>
            <w:tcW w:w="1301" w:type="pct"/>
            <w:gridSpan w:val="2"/>
            <w:shd w:val="clear" w:color="FFFFFF" w:fill="FFFFFF"/>
          </w:tcPr>
          <w:p w14:paraId="4ECEEA32" w14:textId="77777777" w:rsidR="00487E7B" w:rsidRPr="00466302" w:rsidRDefault="00487E7B" w:rsidP="00AB1B59">
            <w:pPr>
              <w:rPr>
                <w:sz w:val="18"/>
                <w:szCs w:val="18"/>
              </w:rPr>
            </w:pPr>
            <w:r w:rsidRPr="00466302">
              <w:rPr>
                <w:sz w:val="18"/>
                <w:szCs w:val="18"/>
              </w:rPr>
              <w:t>Number of schools that are monitored for all three terms in a year for primary school inspection</w:t>
            </w:r>
          </w:p>
        </w:tc>
        <w:tc>
          <w:tcPr>
            <w:tcW w:w="294" w:type="pct"/>
            <w:shd w:val="clear" w:color="FFFFFF" w:fill="FFFFFF"/>
          </w:tcPr>
          <w:p w14:paraId="72FB4C70" w14:textId="77777777" w:rsidR="00487E7B" w:rsidRPr="00466302" w:rsidRDefault="00487E7B" w:rsidP="00AB1B59">
            <w:pPr>
              <w:jc w:val="right"/>
              <w:rPr>
                <w:sz w:val="18"/>
                <w:szCs w:val="18"/>
              </w:rPr>
            </w:pPr>
            <w:r w:rsidRPr="00466302">
              <w:rPr>
                <w:sz w:val="18"/>
                <w:szCs w:val="18"/>
              </w:rPr>
              <w:t>187</w:t>
            </w:r>
          </w:p>
        </w:tc>
        <w:tc>
          <w:tcPr>
            <w:tcW w:w="288" w:type="pct"/>
            <w:shd w:val="clear" w:color="FFFFFF" w:fill="FFFFFF"/>
          </w:tcPr>
          <w:p w14:paraId="2DB06172" w14:textId="77777777" w:rsidR="00487E7B" w:rsidRPr="00466302" w:rsidRDefault="00487E7B" w:rsidP="00AB1B59">
            <w:pPr>
              <w:jc w:val="right"/>
              <w:rPr>
                <w:sz w:val="18"/>
                <w:szCs w:val="18"/>
              </w:rPr>
            </w:pPr>
            <w:r w:rsidRPr="00466302">
              <w:rPr>
                <w:sz w:val="18"/>
                <w:szCs w:val="18"/>
              </w:rPr>
              <w:t>187</w:t>
            </w:r>
          </w:p>
        </w:tc>
        <w:tc>
          <w:tcPr>
            <w:tcW w:w="352" w:type="pct"/>
            <w:shd w:val="clear" w:color="FFFFFF" w:fill="FFFFFF"/>
          </w:tcPr>
          <w:p w14:paraId="62971686" w14:textId="77777777" w:rsidR="00487E7B" w:rsidRPr="00466302" w:rsidRDefault="00487E7B" w:rsidP="00AB1B59">
            <w:pPr>
              <w:jc w:val="right"/>
              <w:rPr>
                <w:sz w:val="18"/>
                <w:szCs w:val="18"/>
              </w:rPr>
            </w:pPr>
            <w:r w:rsidRPr="00466302">
              <w:rPr>
                <w:sz w:val="18"/>
                <w:szCs w:val="18"/>
              </w:rPr>
              <w:t>187</w:t>
            </w:r>
          </w:p>
        </w:tc>
        <w:tc>
          <w:tcPr>
            <w:tcW w:w="352" w:type="pct"/>
            <w:shd w:val="clear" w:color="FFFFFF" w:fill="FFFFFF"/>
          </w:tcPr>
          <w:p w14:paraId="5947F0CA" w14:textId="77777777" w:rsidR="00487E7B" w:rsidRPr="00466302" w:rsidRDefault="00487E7B" w:rsidP="00AB1B59">
            <w:pPr>
              <w:jc w:val="right"/>
              <w:rPr>
                <w:sz w:val="18"/>
                <w:szCs w:val="18"/>
              </w:rPr>
            </w:pPr>
            <w:r w:rsidRPr="00466302">
              <w:rPr>
                <w:sz w:val="18"/>
                <w:szCs w:val="18"/>
              </w:rPr>
              <w:t>187</w:t>
            </w:r>
          </w:p>
        </w:tc>
        <w:tc>
          <w:tcPr>
            <w:tcW w:w="408" w:type="pct"/>
            <w:shd w:val="clear" w:color="FFFFFF" w:fill="FFFFFF"/>
          </w:tcPr>
          <w:p w14:paraId="37ED549E" w14:textId="77777777" w:rsidR="00487E7B" w:rsidRPr="00466302" w:rsidRDefault="00487E7B" w:rsidP="00AB1B59">
            <w:pPr>
              <w:jc w:val="right"/>
              <w:rPr>
                <w:sz w:val="18"/>
                <w:szCs w:val="18"/>
              </w:rPr>
            </w:pPr>
            <w:r w:rsidRPr="00466302">
              <w:rPr>
                <w:sz w:val="18"/>
                <w:szCs w:val="18"/>
              </w:rPr>
              <w:t>187</w:t>
            </w:r>
          </w:p>
        </w:tc>
        <w:tc>
          <w:tcPr>
            <w:tcW w:w="564" w:type="pct"/>
          </w:tcPr>
          <w:p w14:paraId="26D40612" w14:textId="77777777" w:rsidR="00487E7B" w:rsidRPr="00466302" w:rsidRDefault="00487E7B" w:rsidP="00AB1B59">
            <w:pPr>
              <w:suppressAutoHyphens/>
              <w:rPr>
                <w:sz w:val="18"/>
                <w:szCs w:val="18"/>
                <w:lang w:val="en-GB"/>
              </w:rPr>
            </w:pPr>
            <w:r w:rsidRPr="00466302">
              <w:rPr>
                <w:sz w:val="18"/>
                <w:szCs w:val="18"/>
                <w:lang w:val="en-GB"/>
              </w:rPr>
              <w:t>DEO</w:t>
            </w:r>
          </w:p>
        </w:tc>
      </w:tr>
      <w:tr w:rsidR="00487E7B" w:rsidRPr="00466302" w14:paraId="251D7FBC" w14:textId="77777777" w:rsidTr="007C58DF">
        <w:trPr>
          <w:trHeight w:val="1338"/>
        </w:trPr>
        <w:tc>
          <w:tcPr>
            <w:tcW w:w="670" w:type="pct"/>
            <w:vMerge/>
          </w:tcPr>
          <w:p w14:paraId="3925DE50" w14:textId="77777777" w:rsidR="00487E7B" w:rsidRPr="00466302" w:rsidRDefault="00487E7B" w:rsidP="00AB1B59">
            <w:pPr>
              <w:suppressAutoHyphens/>
              <w:rPr>
                <w:sz w:val="18"/>
                <w:szCs w:val="18"/>
                <w:lang w:val="en-GB"/>
              </w:rPr>
            </w:pPr>
          </w:p>
        </w:tc>
        <w:tc>
          <w:tcPr>
            <w:tcW w:w="770" w:type="pct"/>
            <w:vMerge/>
          </w:tcPr>
          <w:p w14:paraId="7CCE7DCC" w14:textId="77777777" w:rsidR="00487E7B" w:rsidRPr="00466302" w:rsidRDefault="00487E7B" w:rsidP="00AB1B59">
            <w:pPr>
              <w:tabs>
                <w:tab w:val="left" w:pos="900"/>
              </w:tabs>
              <w:rPr>
                <w:bCs/>
                <w:iCs/>
                <w:sz w:val="18"/>
                <w:szCs w:val="18"/>
                <w:lang w:val="en-GB"/>
              </w:rPr>
            </w:pPr>
          </w:p>
        </w:tc>
        <w:tc>
          <w:tcPr>
            <w:tcW w:w="1301" w:type="pct"/>
            <w:gridSpan w:val="2"/>
            <w:shd w:val="clear" w:color="FFFFFF" w:fill="FFFFFF"/>
          </w:tcPr>
          <w:p w14:paraId="18BCFA0A" w14:textId="77777777" w:rsidR="00487E7B" w:rsidRPr="00466302" w:rsidRDefault="00487E7B" w:rsidP="00AB1B59">
            <w:pPr>
              <w:rPr>
                <w:sz w:val="18"/>
                <w:szCs w:val="18"/>
              </w:rPr>
            </w:pPr>
            <w:r w:rsidRPr="00466302">
              <w:rPr>
                <w:sz w:val="18"/>
                <w:szCs w:val="18"/>
              </w:rPr>
              <w:t>Number of trainings conducted for heads of institutions on developing and implementing School Improvement Plans (SIPs)</w:t>
            </w:r>
          </w:p>
        </w:tc>
        <w:tc>
          <w:tcPr>
            <w:tcW w:w="294" w:type="pct"/>
            <w:shd w:val="clear" w:color="FFFFFF" w:fill="FFFFFF"/>
          </w:tcPr>
          <w:p w14:paraId="24D12016" w14:textId="77777777" w:rsidR="00487E7B" w:rsidRPr="00466302" w:rsidRDefault="00487E7B" w:rsidP="00AB1B59">
            <w:pPr>
              <w:jc w:val="right"/>
              <w:rPr>
                <w:sz w:val="18"/>
                <w:szCs w:val="18"/>
              </w:rPr>
            </w:pPr>
            <w:r w:rsidRPr="00466302">
              <w:rPr>
                <w:sz w:val="18"/>
                <w:szCs w:val="18"/>
              </w:rPr>
              <w:t>1</w:t>
            </w:r>
          </w:p>
        </w:tc>
        <w:tc>
          <w:tcPr>
            <w:tcW w:w="288" w:type="pct"/>
            <w:shd w:val="clear" w:color="FFFFFF" w:fill="FFFFFF"/>
          </w:tcPr>
          <w:p w14:paraId="05C8A64A" w14:textId="77777777" w:rsidR="00487E7B" w:rsidRPr="00466302" w:rsidRDefault="00487E7B" w:rsidP="00AB1B59">
            <w:pPr>
              <w:jc w:val="right"/>
              <w:rPr>
                <w:sz w:val="18"/>
                <w:szCs w:val="18"/>
              </w:rPr>
            </w:pPr>
            <w:r w:rsidRPr="00466302">
              <w:rPr>
                <w:sz w:val="18"/>
                <w:szCs w:val="18"/>
              </w:rPr>
              <w:t>1</w:t>
            </w:r>
          </w:p>
        </w:tc>
        <w:tc>
          <w:tcPr>
            <w:tcW w:w="352" w:type="pct"/>
            <w:shd w:val="clear" w:color="FFFFFF" w:fill="FFFFFF"/>
          </w:tcPr>
          <w:p w14:paraId="7DA0247E" w14:textId="77777777" w:rsidR="00487E7B" w:rsidRPr="00466302" w:rsidRDefault="00487E7B" w:rsidP="00AB1B59">
            <w:pPr>
              <w:jc w:val="right"/>
              <w:rPr>
                <w:sz w:val="18"/>
                <w:szCs w:val="18"/>
              </w:rPr>
            </w:pPr>
            <w:r w:rsidRPr="00466302">
              <w:rPr>
                <w:sz w:val="18"/>
                <w:szCs w:val="18"/>
              </w:rPr>
              <w:t>1</w:t>
            </w:r>
          </w:p>
        </w:tc>
        <w:tc>
          <w:tcPr>
            <w:tcW w:w="352" w:type="pct"/>
            <w:shd w:val="clear" w:color="FFFFFF" w:fill="FFFFFF"/>
          </w:tcPr>
          <w:p w14:paraId="03A4FE26" w14:textId="77777777" w:rsidR="00487E7B" w:rsidRPr="00466302" w:rsidRDefault="00487E7B" w:rsidP="00AB1B59">
            <w:pPr>
              <w:jc w:val="right"/>
              <w:rPr>
                <w:sz w:val="18"/>
                <w:szCs w:val="18"/>
              </w:rPr>
            </w:pPr>
            <w:r w:rsidRPr="00466302">
              <w:rPr>
                <w:sz w:val="18"/>
                <w:szCs w:val="18"/>
              </w:rPr>
              <w:t>1</w:t>
            </w:r>
          </w:p>
        </w:tc>
        <w:tc>
          <w:tcPr>
            <w:tcW w:w="408" w:type="pct"/>
            <w:shd w:val="clear" w:color="FFFFFF" w:fill="FFFFFF"/>
          </w:tcPr>
          <w:p w14:paraId="6BB69B65" w14:textId="77777777" w:rsidR="00487E7B" w:rsidRPr="00466302" w:rsidRDefault="00487E7B" w:rsidP="00AB1B59">
            <w:pPr>
              <w:jc w:val="right"/>
              <w:rPr>
                <w:sz w:val="18"/>
                <w:szCs w:val="18"/>
              </w:rPr>
            </w:pPr>
            <w:r w:rsidRPr="00466302">
              <w:rPr>
                <w:sz w:val="18"/>
                <w:szCs w:val="18"/>
              </w:rPr>
              <w:t>1</w:t>
            </w:r>
          </w:p>
        </w:tc>
        <w:tc>
          <w:tcPr>
            <w:tcW w:w="564" w:type="pct"/>
          </w:tcPr>
          <w:p w14:paraId="5774563E" w14:textId="77777777" w:rsidR="00487E7B" w:rsidRPr="00466302" w:rsidRDefault="00487E7B" w:rsidP="00AB1B59">
            <w:pPr>
              <w:suppressAutoHyphens/>
              <w:rPr>
                <w:sz w:val="18"/>
                <w:szCs w:val="18"/>
                <w:lang w:val="en-GB"/>
              </w:rPr>
            </w:pPr>
            <w:r w:rsidRPr="00466302">
              <w:rPr>
                <w:sz w:val="18"/>
                <w:szCs w:val="18"/>
                <w:lang w:val="en-GB"/>
              </w:rPr>
              <w:t>DIS</w:t>
            </w:r>
          </w:p>
        </w:tc>
      </w:tr>
      <w:tr w:rsidR="00487E7B" w:rsidRPr="00466302" w14:paraId="0081E3CC" w14:textId="77777777" w:rsidTr="007C58DF">
        <w:trPr>
          <w:trHeight w:val="300"/>
        </w:trPr>
        <w:tc>
          <w:tcPr>
            <w:tcW w:w="670" w:type="pct"/>
            <w:vMerge/>
          </w:tcPr>
          <w:p w14:paraId="77BA28C2" w14:textId="77777777" w:rsidR="00487E7B" w:rsidRPr="00466302" w:rsidRDefault="00487E7B" w:rsidP="00AB1B59">
            <w:pPr>
              <w:suppressAutoHyphens/>
              <w:rPr>
                <w:sz w:val="18"/>
                <w:szCs w:val="18"/>
                <w:lang w:val="en-GB"/>
              </w:rPr>
            </w:pPr>
          </w:p>
        </w:tc>
        <w:tc>
          <w:tcPr>
            <w:tcW w:w="770" w:type="pct"/>
            <w:vMerge/>
          </w:tcPr>
          <w:p w14:paraId="3BBA9609" w14:textId="77777777" w:rsidR="00487E7B" w:rsidRPr="00466302" w:rsidRDefault="00487E7B" w:rsidP="00AB1B59">
            <w:pPr>
              <w:tabs>
                <w:tab w:val="left" w:pos="900"/>
              </w:tabs>
              <w:rPr>
                <w:bCs/>
                <w:iCs/>
                <w:sz w:val="18"/>
                <w:szCs w:val="18"/>
                <w:lang w:val="en-GB"/>
              </w:rPr>
            </w:pPr>
          </w:p>
        </w:tc>
        <w:tc>
          <w:tcPr>
            <w:tcW w:w="1301" w:type="pct"/>
            <w:gridSpan w:val="2"/>
            <w:shd w:val="clear" w:color="FFFFFF" w:fill="FFFFFF"/>
          </w:tcPr>
          <w:p w14:paraId="001A9EFB" w14:textId="77777777" w:rsidR="00487E7B" w:rsidRPr="00466302" w:rsidRDefault="00487E7B" w:rsidP="00AB1B59">
            <w:pPr>
              <w:rPr>
                <w:sz w:val="18"/>
                <w:szCs w:val="18"/>
              </w:rPr>
            </w:pPr>
            <w:r w:rsidRPr="00466302">
              <w:rPr>
                <w:sz w:val="18"/>
                <w:szCs w:val="18"/>
              </w:rPr>
              <w:t>Number of Inspector of Schools and Associate Assessors trained in the e-inspection system twice a year</w:t>
            </w:r>
          </w:p>
        </w:tc>
        <w:tc>
          <w:tcPr>
            <w:tcW w:w="294" w:type="pct"/>
            <w:shd w:val="clear" w:color="FFFFFF" w:fill="FFFFFF"/>
          </w:tcPr>
          <w:p w14:paraId="1851B025" w14:textId="77777777" w:rsidR="00487E7B" w:rsidRPr="00466302" w:rsidRDefault="00487E7B" w:rsidP="00AB1B59">
            <w:pPr>
              <w:jc w:val="right"/>
              <w:rPr>
                <w:sz w:val="18"/>
                <w:szCs w:val="18"/>
              </w:rPr>
            </w:pPr>
            <w:r w:rsidRPr="00466302">
              <w:rPr>
                <w:sz w:val="18"/>
                <w:szCs w:val="18"/>
              </w:rPr>
              <w:t>5</w:t>
            </w:r>
          </w:p>
        </w:tc>
        <w:tc>
          <w:tcPr>
            <w:tcW w:w="288" w:type="pct"/>
            <w:shd w:val="clear" w:color="FFFFFF" w:fill="FFFFFF"/>
          </w:tcPr>
          <w:p w14:paraId="10DF2E53" w14:textId="77777777" w:rsidR="00487E7B" w:rsidRPr="00466302" w:rsidRDefault="00487E7B" w:rsidP="00AB1B59">
            <w:pPr>
              <w:jc w:val="right"/>
              <w:rPr>
                <w:sz w:val="18"/>
                <w:szCs w:val="18"/>
              </w:rPr>
            </w:pPr>
            <w:r w:rsidRPr="00466302">
              <w:rPr>
                <w:sz w:val="18"/>
                <w:szCs w:val="18"/>
              </w:rPr>
              <w:t>6</w:t>
            </w:r>
          </w:p>
        </w:tc>
        <w:tc>
          <w:tcPr>
            <w:tcW w:w="352" w:type="pct"/>
            <w:shd w:val="clear" w:color="FFFFFF" w:fill="FFFFFF"/>
          </w:tcPr>
          <w:p w14:paraId="5D00CE72" w14:textId="77777777" w:rsidR="00487E7B" w:rsidRPr="00466302" w:rsidRDefault="00487E7B" w:rsidP="00AB1B59">
            <w:pPr>
              <w:jc w:val="right"/>
              <w:rPr>
                <w:sz w:val="18"/>
                <w:szCs w:val="18"/>
              </w:rPr>
            </w:pPr>
            <w:r w:rsidRPr="00466302">
              <w:rPr>
                <w:sz w:val="18"/>
                <w:szCs w:val="18"/>
              </w:rPr>
              <w:t>6</w:t>
            </w:r>
          </w:p>
        </w:tc>
        <w:tc>
          <w:tcPr>
            <w:tcW w:w="352" w:type="pct"/>
            <w:shd w:val="clear" w:color="FFFFFF" w:fill="FFFFFF"/>
          </w:tcPr>
          <w:p w14:paraId="02FCC277" w14:textId="77777777" w:rsidR="00487E7B" w:rsidRPr="00466302" w:rsidRDefault="00487E7B" w:rsidP="00AB1B59">
            <w:pPr>
              <w:jc w:val="right"/>
              <w:rPr>
                <w:sz w:val="18"/>
                <w:szCs w:val="18"/>
              </w:rPr>
            </w:pPr>
            <w:r w:rsidRPr="00466302">
              <w:rPr>
                <w:sz w:val="18"/>
                <w:szCs w:val="18"/>
              </w:rPr>
              <w:t>6</w:t>
            </w:r>
          </w:p>
        </w:tc>
        <w:tc>
          <w:tcPr>
            <w:tcW w:w="408" w:type="pct"/>
            <w:shd w:val="clear" w:color="FFFFFF" w:fill="FFFFFF"/>
          </w:tcPr>
          <w:p w14:paraId="35BD0D1F" w14:textId="77777777" w:rsidR="00487E7B" w:rsidRPr="00466302" w:rsidRDefault="00487E7B" w:rsidP="00AB1B59">
            <w:pPr>
              <w:jc w:val="right"/>
              <w:rPr>
                <w:sz w:val="18"/>
                <w:szCs w:val="18"/>
              </w:rPr>
            </w:pPr>
            <w:r w:rsidRPr="00466302">
              <w:rPr>
                <w:sz w:val="18"/>
                <w:szCs w:val="18"/>
              </w:rPr>
              <w:t>6</w:t>
            </w:r>
          </w:p>
        </w:tc>
        <w:tc>
          <w:tcPr>
            <w:tcW w:w="564" w:type="pct"/>
          </w:tcPr>
          <w:p w14:paraId="30AD3974" w14:textId="77777777" w:rsidR="00487E7B" w:rsidRPr="00466302" w:rsidRDefault="00487E7B" w:rsidP="00AB1B59">
            <w:pPr>
              <w:suppressAutoHyphens/>
              <w:rPr>
                <w:sz w:val="18"/>
                <w:szCs w:val="18"/>
                <w:lang w:val="en-GB"/>
              </w:rPr>
            </w:pPr>
            <w:r w:rsidRPr="00466302">
              <w:rPr>
                <w:sz w:val="18"/>
                <w:szCs w:val="18"/>
                <w:lang w:val="en-GB"/>
              </w:rPr>
              <w:t>DIS</w:t>
            </w:r>
          </w:p>
        </w:tc>
      </w:tr>
      <w:tr w:rsidR="00487E7B" w:rsidRPr="00466302" w14:paraId="26E7C5D6" w14:textId="77777777" w:rsidTr="007C58DF">
        <w:trPr>
          <w:trHeight w:val="242"/>
        </w:trPr>
        <w:tc>
          <w:tcPr>
            <w:tcW w:w="670" w:type="pct"/>
            <w:vMerge/>
          </w:tcPr>
          <w:p w14:paraId="120CB59F" w14:textId="77777777" w:rsidR="00487E7B" w:rsidRPr="00466302" w:rsidRDefault="00487E7B" w:rsidP="00AB1B59">
            <w:pPr>
              <w:suppressAutoHyphens/>
              <w:rPr>
                <w:sz w:val="18"/>
                <w:szCs w:val="18"/>
                <w:lang w:val="en-GB"/>
              </w:rPr>
            </w:pPr>
          </w:p>
        </w:tc>
        <w:tc>
          <w:tcPr>
            <w:tcW w:w="770" w:type="pct"/>
            <w:vMerge/>
          </w:tcPr>
          <w:p w14:paraId="0CA04432" w14:textId="77777777" w:rsidR="00487E7B" w:rsidRPr="00466302" w:rsidRDefault="00487E7B" w:rsidP="00AB1B59">
            <w:pPr>
              <w:tabs>
                <w:tab w:val="left" w:pos="900"/>
              </w:tabs>
              <w:rPr>
                <w:bCs/>
                <w:iCs/>
                <w:sz w:val="18"/>
                <w:szCs w:val="18"/>
                <w:lang w:val="en-GB"/>
              </w:rPr>
            </w:pPr>
          </w:p>
        </w:tc>
        <w:tc>
          <w:tcPr>
            <w:tcW w:w="1301" w:type="pct"/>
            <w:gridSpan w:val="2"/>
            <w:shd w:val="clear" w:color="FFFFFF" w:fill="FFFFFF"/>
          </w:tcPr>
          <w:p w14:paraId="7B64F050" w14:textId="77777777" w:rsidR="00487E7B" w:rsidRPr="00466302" w:rsidRDefault="00487E7B" w:rsidP="00AB1B59">
            <w:pPr>
              <w:rPr>
                <w:sz w:val="18"/>
                <w:szCs w:val="18"/>
              </w:rPr>
            </w:pPr>
            <w:r w:rsidRPr="00466302">
              <w:rPr>
                <w:sz w:val="18"/>
                <w:szCs w:val="18"/>
              </w:rPr>
              <w:t>Number of schools (primary) with updated/developed annual school improvement plans</w:t>
            </w:r>
          </w:p>
        </w:tc>
        <w:tc>
          <w:tcPr>
            <w:tcW w:w="294" w:type="pct"/>
            <w:shd w:val="clear" w:color="FFFFFF" w:fill="FFFFFF"/>
          </w:tcPr>
          <w:p w14:paraId="6A6433D2" w14:textId="77777777" w:rsidR="00487E7B" w:rsidRPr="00466302" w:rsidRDefault="00487E7B" w:rsidP="00AB1B59">
            <w:pPr>
              <w:jc w:val="right"/>
              <w:rPr>
                <w:sz w:val="18"/>
                <w:szCs w:val="18"/>
              </w:rPr>
            </w:pPr>
            <w:r w:rsidRPr="00466302">
              <w:rPr>
                <w:sz w:val="18"/>
                <w:szCs w:val="18"/>
              </w:rPr>
              <w:t>164</w:t>
            </w:r>
          </w:p>
        </w:tc>
        <w:tc>
          <w:tcPr>
            <w:tcW w:w="288" w:type="pct"/>
            <w:shd w:val="clear" w:color="FFFFFF" w:fill="FFFFFF"/>
          </w:tcPr>
          <w:p w14:paraId="2124E02C" w14:textId="77777777" w:rsidR="00487E7B" w:rsidRPr="00466302" w:rsidRDefault="00487E7B" w:rsidP="00AB1B59">
            <w:pPr>
              <w:jc w:val="right"/>
              <w:rPr>
                <w:sz w:val="18"/>
                <w:szCs w:val="18"/>
              </w:rPr>
            </w:pPr>
            <w:r w:rsidRPr="00466302">
              <w:rPr>
                <w:sz w:val="18"/>
                <w:szCs w:val="18"/>
              </w:rPr>
              <w:t>164</w:t>
            </w:r>
          </w:p>
        </w:tc>
        <w:tc>
          <w:tcPr>
            <w:tcW w:w="352" w:type="pct"/>
            <w:shd w:val="clear" w:color="FFFFFF" w:fill="FFFFFF"/>
          </w:tcPr>
          <w:p w14:paraId="1EB8CC81" w14:textId="77777777" w:rsidR="00487E7B" w:rsidRPr="00466302" w:rsidRDefault="00487E7B" w:rsidP="00AB1B59">
            <w:pPr>
              <w:jc w:val="right"/>
              <w:rPr>
                <w:sz w:val="18"/>
                <w:szCs w:val="18"/>
              </w:rPr>
            </w:pPr>
            <w:r w:rsidRPr="00466302">
              <w:rPr>
                <w:sz w:val="18"/>
                <w:szCs w:val="18"/>
              </w:rPr>
              <w:t>164</w:t>
            </w:r>
          </w:p>
        </w:tc>
        <w:tc>
          <w:tcPr>
            <w:tcW w:w="352" w:type="pct"/>
            <w:shd w:val="clear" w:color="FFFFFF" w:fill="FFFFFF"/>
          </w:tcPr>
          <w:p w14:paraId="328A4682" w14:textId="77777777" w:rsidR="00487E7B" w:rsidRPr="00466302" w:rsidRDefault="00487E7B" w:rsidP="00AB1B59">
            <w:pPr>
              <w:jc w:val="right"/>
              <w:rPr>
                <w:sz w:val="18"/>
                <w:szCs w:val="18"/>
              </w:rPr>
            </w:pPr>
            <w:r w:rsidRPr="00466302">
              <w:rPr>
                <w:sz w:val="18"/>
                <w:szCs w:val="18"/>
              </w:rPr>
              <w:t>164</w:t>
            </w:r>
          </w:p>
        </w:tc>
        <w:tc>
          <w:tcPr>
            <w:tcW w:w="408" w:type="pct"/>
            <w:shd w:val="clear" w:color="FFFFFF" w:fill="FFFFFF"/>
          </w:tcPr>
          <w:p w14:paraId="7DBFB44D" w14:textId="77777777" w:rsidR="00487E7B" w:rsidRPr="00466302" w:rsidRDefault="00487E7B" w:rsidP="00AB1B59">
            <w:pPr>
              <w:jc w:val="right"/>
              <w:rPr>
                <w:sz w:val="18"/>
                <w:szCs w:val="18"/>
              </w:rPr>
            </w:pPr>
            <w:r w:rsidRPr="00466302">
              <w:rPr>
                <w:sz w:val="18"/>
                <w:szCs w:val="18"/>
              </w:rPr>
              <w:t>164</w:t>
            </w:r>
          </w:p>
        </w:tc>
        <w:tc>
          <w:tcPr>
            <w:tcW w:w="564" w:type="pct"/>
          </w:tcPr>
          <w:p w14:paraId="3E74EE53" w14:textId="77777777" w:rsidR="00487E7B" w:rsidRPr="00466302" w:rsidRDefault="00487E7B" w:rsidP="00AB1B59">
            <w:pPr>
              <w:suppressAutoHyphens/>
              <w:rPr>
                <w:sz w:val="18"/>
                <w:szCs w:val="18"/>
                <w:lang w:val="en-GB"/>
              </w:rPr>
            </w:pPr>
            <w:r w:rsidRPr="00466302">
              <w:rPr>
                <w:sz w:val="18"/>
                <w:szCs w:val="18"/>
                <w:lang w:val="en-GB"/>
              </w:rPr>
              <w:t>DIS</w:t>
            </w:r>
          </w:p>
        </w:tc>
      </w:tr>
      <w:tr w:rsidR="00487E7B" w:rsidRPr="00466302" w14:paraId="5AF07437" w14:textId="77777777" w:rsidTr="007C58DF">
        <w:trPr>
          <w:trHeight w:val="465"/>
        </w:trPr>
        <w:tc>
          <w:tcPr>
            <w:tcW w:w="670" w:type="pct"/>
            <w:vMerge/>
          </w:tcPr>
          <w:p w14:paraId="249D7ADC" w14:textId="77777777" w:rsidR="00487E7B" w:rsidRPr="00466302" w:rsidRDefault="00487E7B" w:rsidP="00AB1B59">
            <w:pPr>
              <w:suppressAutoHyphens/>
              <w:rPr>
                <w:sz w:val="18"/>
                <w:szCs w:val="18"/>
                <w:lang w:val="en-GB"/>
              </w:rPr>
            </w:pPr>
          </w:p>
        </w:tc>
        <w:tc>
          <w:tcPr>
            <w:tcW w:w="770" w:type="pct"/>
            <w:vMerge/>
          </w:tcPr>
          <w:p w14:paraId="487F14C6" w14:textId="77777777" w:rsidR="00487E7B" w:rsidRPr="00466302" w:rsidRDefault="00487E7B" w:rsidP="00AB1B59">
            <w:pPr>
              <w:tabs>
                <w:tab w:val="left" w:pos="900"/>
              </w:tabs>
              <w:rPr>
                <w:bCs/>
                <w:iCs/>
                <w:sz w:val="18"/>
                <w:szCs w:val="18"/>
                <w:lang w:val="en-GB"/>
              </w:rPr>
            </w:pPr>
          </w:p>
        </w:tc>
        <w:tc>
          <w:tcPr>
            <w:tcW w:w="1301" w:type="pct"/>
            <w:gridSpan w:val="2"/>
            <w:shd w:val="clear" w:color="FFFFFF" w:fill="FFFFFF"/>
          </w:tcPr>
          <w:p w14:paraId="4E4CDB60" w14:textId="77777777" w:rsidR="00487E7B" w:rsidRPr="00466302" w:rsidRDefault="00487E7B" w:rsidP="00AB1B59">
            <w:pPr>
              <w:rPr>
                <w:sz w:val="18"/>
                <w:szCs w:val="18"/>
              </w:rPr>
            </w:pPr>
            <w:r w:rsidRPr="00466302">
              <w:rPr>
                <w:sz w:val="18"/>
                <w:szCs w:val="18"/>
              </w:rPr>
              <w:t>Number of public primary schools inspected at least once per term</w:t>
            </w:r>
          </w:p>
        </w:tc>
        <w:tc>
          <w:tcPr>
            <w:tcW w:w="294" w:type="pct"/>
            <w:shd w:val="clear" w:color="FFFFFF" w:fill="FFFFFF"/>
          </w:tcPr>
          <w:p w14:paraId="7588DDD8" w14:textId="77777777" w:rsidR="00487E7B" w:rsidRPr="00466302" w:rsidRDefault="00487E7B" w:rsidP="00AB1B59">
            <w:pPr>
              <w:jc w:val="right"/>
              <w:rPr>
                <w:sz w:val="18"/>
                <w:szCs w:val="18"/>
              </w:rPr>
            </w:pPr>
            <w:r w:rsidRPr="00466302">
              <w:rPr>
                <w:sz w:val="18"/>
                <w:szCs w:val="18"/>
              </w:rPr>
              <w:t>164</w:t>
            </w:r>
          </w:p>
        </w:tc>
        <w:tc>
          <w:tcPr>
            <w:tcW w:w="288" w:type="pct"/>
            <w:shd w:val="clear" w:color="FFFFFF" w:fill="FFFFFF"/>
          </w:tcPr>
          <w:p w14:paraId="1EB39DDC" w14:textId="77777777" w:rsidR="00487E7B" w:rsidRPr="00466302" w:rsidRDefault="00487E7B" w:rsidP="00AB1B59">
            <w:pPr>
              <w:jc w:val="right"/>
              <w:rPr>
                <w:sz w:val="18"/>
                <w:szCs w:val="18"/>
              </w:rPr>
            </w:pPr>
            <w:r w:rsidRPr="00466302">
              <w:rPr>
                <w:sz w:val="18"/>
                <w:szCs w:val="18"/>
              </w:rPr>
              <w:t>164</w:t>
            </w:r>
          </w:p>
        </w:tc>
        <w:tc>
          <w:tcPr>
            <w:tcW w:w="352" w:type="pct"/>
            <w:shd w:val="clear" w:color="FFFFFF" w:fill="FFFFFF"/>
          </w:tcPr>
          <w:p w14:paraId="6BBBB418" w14:textId="77777777" w:rsidR="00487E7B" w:rsidRPr="00466302" w:rsidRDefault="00487E7B" w:rsidP="00AB1B59">
            <w:pPr>
              <w:jc w:val="right"/>
              <w:rPr>
                <w:sz w:val="18"/>
                <w:szCs w:val="18"/>
              </w:rPr>
            </w:pPr>
            <w:r w:rsidRPr="00466302">
              <w:rPr>
                <w:sz w:val="18"/>
                <w:szCs w:val="18"/>
              </w:rPr>
              <w:t>164</w:t>
            </w:r>
          </w:p>
        </w:tc>
        <w:tc>
          <w:tcPr>
            <w:tcW w:w="352" w:type="pct"/>
            <w:shd w:val="clear" w:color="FFFFFF" w:fill="FFFFFF"/>
          </w:tcPr>
          <w:p w14:paraId="1AF8FF3F" w14:textId="77777777" w:rsidR="00487E7B" w:rsidRPr="00466302" w:rsidRDefault="00487E7B" w:rsidP="00AB1B59">
            <w:pPr>
              <w:jc w:val="right"/>
              <w:rPr>
                <w:sz w:val="18"/>
                <w:szCs w:val="18"/>
              </w:rPr>
            </w:pPr>
            <w:r w:rsidRPr="00466302">
              <w:rPr>
                <w:sz w:val="18"/>
                <w:szCs w:val="18"/>
              </w:rPr>
              <w:t>164</w:t>
            </w:r>
          </w:p>
        </w:tc>
        <w:tc>
          <w:tcPr>
            <w:tcW w:w="408" w:type="pct"/>
            <w:shd w:val="clear" w:color="FFFFFF" w:fill="FFFFFF"/>
          </w:tcPr>
          <w:p w14:paraId="5D64D78C" w14:textId="77777777" w:rsidR="00487E7B" w:rsidRPr="00466302" w:rsidRDefault="00487E7B" w:rsidP="00AB1B59">
            <w:pPr>
              <w:jc w:val="right"/>
              <w:rPr>
                <w:sz w:val="18"/>
                <w:szCs w:val="18"/>
              </w:rPr>
            </w:pPr>
            <w:r w:rsidRPr="00466302">
              <w:rPr>
                <w:sz w:val="18"/>
                <w:szCs w:val="18"/>
              </w:rPr>
              <w:t>164</w:t>
            </w:r>
          </w:p>
        </w:tc>
        <w:tc>
          <w:tcPr>
            <w:tcW w:w="564" w:type="pct"/>
          </w:tcPr>
          <w:p w14:paraId="00ADF087" w14:textId="77777777" w:rsidR="00487E7B" w:rsidRPr="00466302" w:rsidRDefault="00487E7B" w:rsidP="00AB1B59">
            <w:pPr>
              <w:suppressAutoHyphens/>
              <w:rPr>
                <w:sz w:val="18"/>
                <w:szCs w:val="18"/>
                <w:lang w:val="en-GB"/>
              </w:rPr>
            </w:pPr>
            <w:r w:rsidRPr="00466302">
              <w:rPr>
                <w:sz w:val="18"/>
                <w:szCs w:val="18"/>
                <w:lang w:val="en-GB"/>
              </w:rPr>
              <w:t>DIS</w:t>
            </w:r>
          </w:p>
          <w:p w14:paraId="2BF11647" w14:textId="77777777" w:rsidR="00487E7B" w:rsidRPr="00466302" w:rsidRDefault="00487E7B" w:rsidP="00AB1B59">
            <w:pPr>
              <w:suppressAutoHyphens/>
              <w:rPr>
                <w:sz w:val="18"/>
                <w:szCs w:val="18"/>
                <w:lang w:val="en-GB"/>
              </w:rPr>
            </w:pPr>
            <w:proofErr w:type="spellStart"/>
            <w:r w:rsidRPr="00466302">
              <w:rPr>
                <w:sz w:val="18"/>
                <w:szCs w:val="18"/>
                <w:lang w:val="en-GB"/>
              </w:rPr>
              <w:t>IoSs</w:t>
            </w:r>
            <w:proofErr w:type="spellEnd"/>
          </w:p>
        </w:tc>
      </w:tr>
      <w:tr w:rsidR="00487E7B" w:rsidRPr="00466302" w14:paraId="2A426CF2" w14:textId="77777777" w:rsidTr="007C58DF">
        <w:trPr>
          <w:trHeight w:val="638"/>
        </w:trPr>
        <w:tc>
          <w:tcPr>
            <w:tcW w:w="670" w:type="pct"/>
            <w:vMerge w:val="restart"/>
          </w:tcPr>
          <w:p w14:paraId="55A73FD4" w14:textId="77777777" w:rsidR="00487E7B" w:rsidRPr="00466302" w:rsidRDefault="00487E7B" w:rsidP="00AB1B59">
            <w:pPr>
              <w:suppressAutoHyphens/>
              <w:rPr>
                <w:sz w:val="18"/>
                <w:szCs w:val="18"/>
                <w:lang w:val="en-GB"/>
              </w:rPr>
            </w:pPr>
            <w:r w:rsidRPr="00466302">
              <w:rPr>
                <w:sz w:val="18"/>
                <w:szCs w:val="18"/>
                <w:lang w:val="en-GB"/>
              </w:rPr>
              <w:t>8. Accelerate the acquisition of urgently needed skills in key growth areas</w:t>
            </w:r>
          </w:p>
        </w:tc>
        <w:tc>
          <w:tcPr>
            <w:tcW w:w="770" w:type="pct"/>
            <w:vMerge w:val="restart"/>
          </w:tcPr>
          <w:p w14:paraId="0C488215" w14:textId="77777777" w:rsidR="00487E7B" w:rsidRPr="00466302" w:rsidRDefault="00487E7B" w:rsidP="00AB1B59">
            <w:pPr>
              <w:tabs>
                <w:tab w:val="left" w:pos="900"/>
              </w:tabs>
              <w:rPr>
                <w:bCs/>
                <w:iCs/>
                <w:sz w:val="18"/>
                <w:szCs w:val="18"/>
                <w:lang w:val="en-GB"/>
              </w:rPr>
            </w:pPr>
            <w:r w:rsidRPr="00466302">
              <w:rPr>
                <w:bCs/>
                <w:iCs/>
                <w:sz w:val="18"/>
                <w:szCs w:val="18"/>
                <w:lang w:val="en-GB"/>
              </w:rPr>
              <w:t>Strengthened Skills acquisition and development framework</w:t>
            </w:r>
          </w:p>
        </w:tc>
        <w:tc>
          <w:tcPr>
            <w:tcW w:w="1301" w:type="pct"/>
            <w:gridSpan w:val="2"/>
          </w:tcPr>
          <w:p w14:paraId="54B31FD7" w14:textId="77777777" w:rsidR="00487E7B" w:rsidRPr="00466302" w:rsidRDefault="00487E7B" w:rsidP="00AB1B59">
            <w:pPr>
              <w:suppressAutoHyphens/>
              <w:rPr>
                <w:iCs/>
                <w:sz w:val="18"/>
                <w:szCs w:val="18"/>
                <w:lang w:val="en-GB"/>
              </w:rPr>
            </w:pPr>
            <w:r w:rsidRPr="00466302">
              <w:rPr>
                <w:iCs/>
                <w:sz w:val="18"/>
                <w:szCs w:val="18"/>
                <w:lang w:val="en-GB"/>
              </w:rPr>
              <w:t>Number of Tertiary Institutions funded</w:t>
            </w:r>
          </w:p>
        </w:tc>
        <w:tc>
          <w:tcPr>
            <w:tcW w:w="294" w:type="pct"/>
          </w:tcPr>
          <w:p w14:paraId="76D96E7E" w14:textId="77777777" w:rsidR="00487E7B" w:rsidRPr="00466302" w:rsidRDefault="00487E7B" w:rsidP="00AB1B59">
            <w:pPr>
              <w:suppressAutoHyphens/>
              <w:jc w:val="right"/>
              <w:rPr>
                <w:sz w:val="18"/>
                <w:szCs w:val="18"/>
                <w:lang w:val="en-GB"/>
              </w:rPr>
            </w:pPr>
            <w:r w:rsidRPr="00466302">
              <w:rPr>
                <w:sz w:val="18"/>
                <w:szCs w:val="18"/>
                <w:lang w:val="en-GB"/>
              </w:rPr>
              <w:t>4</w:t>
            </w:r>
          </w:p>
        </w:tc>
        <w:tc>
          <w:tcPr>
            <w:tcW w:w="288" w:type="pct"/>
          </w:tcPr>
          <w:p w14:paraId="0E70CD7D" w14:textId="77777777" w:rsidR="00487E7B" w:rsidRPr="00466302" w:rsidRDefault="00487E7B" w:rsidP="00AB1B59">
            <w:pPr>
              <w:suppressAutoHyphens/>
              <w:jc w:val="right"/>
              <w:rPr>
                <w:sz w:val="18"/>
                <w:szCs w:val="18"/>
                <w:lang w:val="en-GB"/>
              </w:rPr>
            </w:pPr>
            <w:r w:rsidRPr="00466302">
              <w:rPr>
                <w:sz w:val="18"/>
                <w:szCs w:val="18"/>
                <w:lang w:val="en-GB"/>
              </w:rPr>
              <w:t>4</w:t>
            </w:r>
          </w:p>
        </w:tc>
        <w:tc>
          <w:tcPr>
            <w:tcW w:w="352" w:type="pct"/>
          </w:tcPr>
          <w:p w14:paraId="1887F5AD" w14:textId="77777777" w:rsidR="00487E7B" w:rsidRPr="00466302" w:rsidRDefault="00487E7B" w:rsidP="00AB1B59">
            <w:pPr>
              <w:suppressAutoHyphens/>
              <w:jc w:val="right"/>
              <w:rPr>
                <w:sz w:val="18"/>
                <w:szCs w:val="18"/>
                <w:lang w:val="en-GB"/>
              </w:rPr>
            </w:pPr>
            <w:r w:rsidRPr="00466302">
              <w:rPr>
                <w:sz w:val="18"/>
                <w:szCs w:val="18"/>
                <w:lang w:val="en-GB"/>
              </w:rPr>
              <w:t>4</w:t>
            </w:r>
          </w:p>
        </w:tc>
        <w:tc>
          <w:tcPr>
            <w:tcW w:w="352" w:type="pct"/>
          </w:tcPr>
          <w:p w14:paraId="32E8A958" w14:textId="77777777" w:rsidR="00487E7B" w:rsidRPr="00466302" w:rsidRDefault="00487E7B" w:rsidP="00AB1B59">
            <w:pPr>
              <w:suppressAutoHyphens/>
              <w:jc w:val="right"/>
              <w:rPr>
                <w:sz w:val="18"/>
                <w:szCs w:val="18"/>
                <w:lang w:val="en-GB"/>
              </w:rPr>
            </w:pPr>
            <w:r w:rsidRPr="00466302">
              <w:rPr>
                <w:sz w:val="18"/>
                <w:szCs w:val="18"/>
                <w:lang w:val="en-GB"/>
              </w:rPr>
              <w:t>4</w:t>
            </w:r>
          </w:p>
        </w:tc>
        <w:tc>
          <w:tcPr>
            <w:tcW w:w="408" w:type="pct"/>
          </w:tcPr>
          <w:p w14:paraId="22B550FD" w14:textId="77777777" w:rsidR="00487E7B" w:rsidRPr="00466302" w:rsidRDefault="00487E7B" w:rsidP="00AB1B59">
            <w:pPr>
              <w:suppressAutoHyphens/>
              <w:jc w:val="right"/>
              <w:rPr>
                <w:sz w:val="18"/>
                <w:szCs w:val="18"/>
                <w:lang w:val="en-GB"/>
              </w:rPr>
            </w:pPr>
            <w:r w:rsidRPr="00466302">
              <w:rPr>
                <w:sz w:val="18"/>
                <w:szCs w:val="18"/>
                <w:lang w:val="en-GB"/>
              </w:rPr>
              <w:t>4</w:t>
            </w:r>
          </w:p>
        </w:tc>
        <w:tc>
          <w:tcPr>
            <w:tcW w:w="564" w:type="pct"/>
          </w:tcPr>
          <w:p w14:paraId="20F0C058" w14:textId="77777777" w:rsidR="00487E7B" w:rsidRPr="00466302" w:rsidRDefault="00487E7B" w:rsidP="00AB1B59">
            <w:pPr>
              <w:suppressAutoHyphens/>
              <w:rPr>
                <w:sz w:val="18"/>
                <w:szCs w:val="18"/>
                <w:lang w:val="en-GB"/>
              </w:rPr>
            </w:pPr>
            <w:r w:rsidRPr="00466302">
              <w:rPr>
                <w:sz w:val="18"/>
                <w:szCs w:val="18"/>
                <w:lang w:val="en-GB"/>
              </w:rPr>
              <w:t>CAO</w:t>
            </w:r>
          </w:p>
          <w:p w14:paraId="4F0FBFEB" w14:textId="77777777" w:rsidR="00487E7B" w:rsidRPr="00466302" w:rsidRDefault="00487E7B" w:rsidP="00AB1B59">
            <w:pPr>
              <w:suppressAutoHyphens/>
              <w:rPr>
                <w:sz w:val="18"/>
                <w:szCs w:val="18"/>
                <w:lang w:val="en-GB"/>
              </w:rPr>
            </w:pPr>
            <w:r w:rsidRPr="00466302">
              <w:rPr>
                <w:sz w:val="18"/>
                <w:szCs w:val="18"/>
                <w:lang w:val="en-GB"/>
              </w:rPr>
              <w:t>DEO</w:t>
            </w:r>
          </w:p>
        </w:tc>
      </w:tr>
      <w:tr w:rsidR="00487E7B" w:rsidRPr="00466302" w14:paraId="05CF7D65" w14:textId="77777777" w:rsidTr="007C58DF">
        <w:trPr>
          <w:trHeight w:val="675"/>
        </w:trPr>
        <w:tc>
          <w:tcPr>
            <w:tcW w:w="670" w:type="pct"/>
            <w:vMerge/>
          </w:tcPr>
          <w:p w14:paraId="515A39D5" w14:textId="77777777" w:rsidR="00487E7B" w:rsidRPr="00466302" w:rsidRDefault="00487E7B" w:rsidP="00AB1B59">
            <w:pPr>
              <w:suppressAutoHyphens/>
              <w:rPr>
                <w:sz w:val="18"/>
                <w:szCs w:val="18"/>
                <w:lang w:val="en-GB"/>
              </w:rPr>
            </w:pPr>
          </w:p>
        </w:tc>
        <w:tc>
          <w:tcPr>
            <w:tcW w:w="770" w:type="pct"/>
            <w:vMerge/>
          </w:tcPr>
          <w:p w14:paraId="0D6989E2" w14:textId="77777777" w:rsidR="00487E7B" w:rsidRPr="00466302" w:rsidRDefault="00487E7B" w:rsidP="00AB1B59">
            <w:pPr>
              <w:tabs>
                <w:tab w:val="left" w:pos="900"/>
              </w:tabs>
              <w:rPr>
                <w:bCs/>
                <w:iCs/>
                <w:sz w:val="18"/>
                <w:szCs w:val="18"/>
                <w:lang w:val="en-GB"/>
              </w:rPr>
            </w:pPr>
          </w:p>
        </w:tc>
        <w:tc>
          <w:tcPr>
            <w:tcW w:w="1301" w:type="pct"/>
            <w:gridSpan w:val="2"/>
          </w:tcPr>
          <w:p w14:paraId="24DB4CFD" w14:textId="77777777" w:rsidR="00487E7B" w:rsidRPr="00466302" w:rsidRDefault="00487E7B" w:rsidP="00AB1B59">
            <w:pPr>
              <w:suppressAutoHyphens/>
              <w:rPr>
                <w:iCs/>
                <w:sz w:val="18"/>
                <w:szCs w:val="18"/>
                <w:lang w:val="en-GB"/>
              </w:rPr>
            </w:pPr>
            <w:r w:rsidRPr="00466302">
              <w:rPr>
                <w:iCs/>
                <w:sz w:val="18"/>
                <w:szCs w:val="18"/>
                <w:lang w:val="en-GB"/>
              </w:rPr>
              <w:t>Number of Students admitted in tertiary Institutions</w:t>
            </w:r>
          </w:p>
        </w:tc>
        <w:tc>
          <w:tcPr>
            <w:tcW w:w="294" w:type="pct"/>
          </w:tcPr>
          <w:p w14:paraId="0C254DFF" w14:textId="77777777" w:rsidR="00487E7B" w:rsidRPr="00466302" w:rsidRDefault="00487E7B" w:rsidP="00AB1B59">
            <w:pPr>
              <w:suppressAutoHyphens/>
              <w:rPr>
                <w:sz w:val="18"/>
                <w:szCs w:val="18"/>
                <w:lang w:val="en-GB"/>
              </w:rPr>
            </w:pPr>
            <w:r w:rsidRPr="00466302">
              <w:rPr>
                <w:sz w:val="18"/>
                <w:szCs w:val="18"/>
                <w:lang w:val="en-GB"/>
              </w:rPr>
              <w:t>300</w:t>
            </w:r>
          </w:p>
        </w:tc>
        <w:tc>
          <w:tcPr>
            <w:tcW w:w="288" w:type="pct"/>
          </w:tcPr>
          <w:p w14:paraId="0E2DD913" w14:textId="77777777" w:rsidR="00487E7B" w:rsidRPr="00466302" w:rsidRDefault="00487E7B" w:rsidP="00AB1B59">
            <w:pPr>
              <w:suppressAutoHyphens/>
              <w:rPr>
                <w:sz w:val="18"/>
                <w:szCs w:val="18"/>
                <w:lang w:val="en-GB"/>
              </w:rPr>
            </w:pPr>
            <w:r w:rsidRPr="00466302">
              <w:rPr>
                <w:sz w:val="18"/>
                <w:szCs w:val="18"/>
                <w:lang w:val="en-GB"/>
              </w:rPr>
              <w:t>500</w:t>
            </w:r>
          </w:p>
        </w:tc>
        <w:tc>
          <w:tcPr>
            <w:tcW w:w="352" w:type="pct"/>
          </w:tcPr>
          <w:p w14:paraId="0FED728A" w14:textId="77777777" w:rsidR="00487E7B" w:rsidRPr="00466302" w:rsidRDefault="00487E7B" w:rsidP="00AB1B59">
            <w:pPr>
              <w:suppressAutoHyphens/>
              <w:rPr>
                <w:sz w:val="18"/>
                <w:szCs w:val="18"/>
                <w:lang w:val="en-GB"/>
              </w:rPr>
            </w:pPr>
            <w:r w:rsidRPr="00466302">
              <w:rPr>
                <w:sz w:val="18"/>
                <w:szCs w:val="18"/>
                <w:lang w:val="en-GB"/>
              </w:rPr>
              <w:t>600</w:t>
            </w:r>
          </w:p>
        </w:tc>
        <w:tc>
          <w:tcPr>
            <w:tcW w:w="352" w:type="pct"/>
          </w:tcPr>
          <w:p w14:paraId="234FDA4C" w14:textId="77777777" w:rsidR="00487E7B" w:rsidRPr="00466302" w:rsidRDefault="00487E7B" w:rsidP="00AB1B59">
            <w:pPr>
              <w:suppressAutoHyphens/>
              <w:rPr>
                <w:sz w:val="18"/>
                <w:szCs w:val="18"/>
                <w:lang w:val="en-GB"/>
              </w:rPr>
            </w:pPr>
            <w:r w:rsidRPr="00466302">
              <w:rPr>
                <w:sz w:val="18"/>
                <w:szCs w:val="18"/>
                <w:lang w:val="en-GB"/>
              </w:rPr>
              <w:t>700</w:t>
            </w:r>
          </w:p>
        </w:tc>
        <w:tc>
          <w:tcPr>
            <w:tcW w:w="408" w:type="pct"/>
          </w:tcPr>
          <w:p w14:paraId="497657FF" w14:textId="77777777" w:rsidR="00487E7B" w:rsidRPr="00466302" w:rsidRDefault="00487E7B" w:rsidP="00AB1B59">
            <w:pPr>
              <w:suppressAutoHyphens/>
              <w:rPr>
                <w:sz w:val="18"/>
                <w:szCs w:val="18"/>
                <w:lang w:val="en-GB"/>
              </w:rPr>
            </w:pPr>
            <w:r w:rsidRPr="00466302">
              <w:rPr>
                <w:sz w:val="18"/>
                <w:szCs w:val="18"/>
                <w:lang w:val="en-GB"/>
              </w:rPr>
              <w:t>800</w:t>
            </w:r>
          </w:p>
        </w:tc>
        <w:tc>
          <w:tcPr>
            <w:tcW w:w="564" w:type="pct"/>
          </w:tcPr>
          <w:p w14:paraId="5C1AA8ED" w14:textId="77777777" w:rsidR="00487E7B" w:rsidRPr="00466302" w:rsidRDefault="00487E7B" w:rsidP="00AB1B59">
            <w:pPr>
              <w:suppressAutoHyphens/>
              <w:rPr>
                <w:sz w:val="18"/>
                <w:szCs w:val="18"/>
                <w:lang w:val="en-GB"/>
              </w:rPr>
            </w:pPr>
            <w:r w:rsidRPr="00466302">
              <w:rPr>
                <w:sz w:val="18"/>
                <w:szCs w:val="18"/>
                <w:lang w:val="en-GB"/>
              </w:rPr>
              <w:t>DEO</w:t>
            </w:r>
          </w:p>
        </w:tc>
      </w:tr>
      <w:tr w:rsidR="00487E7B" w:rsidRPr="00466302" w14:paraId="0F053E18" w14:textId="77777777" w:rsidTr="007C58DF">
        <w:trPr>
          <w:trHeight w:val="300"/>
        </w:trPr>
        <w:tc>
          <w:tcPr>
            <w:tcW w:w="670" w:type="pct"/>
            <w:vMerge w:val="restart"/>
          </w:tcPr>
          <w:p w14:paraId="040A3162" w14:textId="77777777" w:rsidR="00487E7B" w:rsidRPr="00466302" w:rsidRDefault="00487E7B" w:rsidP="00AB1B59">
            <w:pPr>
              <w:suppressAutoHyphens/>
              <w:rPr>
                <w:sz w:val="18"/>
                <w:szCs w:val="18"/>
                <w:lang w:val="en-GB"/>
              </w:rPr>
            </w:pPr>
            <w:r w:rsidRPr="00466302">
              <w:rPr>
                <w:sz w:val="18"/>
                <w:szCs w:val="18"/>
                <w:lang w:val="en-GB"/>
              </w:rPr>
              <w:t xml:space="preserve">9. Develop and implement a framework for institutionalizing talent identification, development, </w:t>
            </w:r>
            <w:r w:rsidRPr="00466302">
              <w:rPr>
                <w:sz w:val="18"/>
                <w:szCs w:val="18"/>
                <w:lang w:val="en-GB"/>
              </w:rPr>
              <w:lastRenderedPageBreak/>
              <w:t>and professionalization.</w:t>
            </w:r>
          </w:p>
        </w:tc>
        <w:tc>
          <w:tcPr>
            <w:tcW w:w="770" w:type="pct"/>
            <w:vMerge w:val="restart"/>
          </w:tcPr>
          <w:p w14:paraId="16153E17" w14:textId="77777777" w:rsidR="00487E7B" w:rsidRPr="00466302" w:rsidRDefault="00487E7B" w:rsidP="00AB1B59">
            <w:pPr>
              <w:tabs>
                <w:tab w:val="left" w:pos="900"/>
              </w:tabs>
              <w:rPr>
                <w:bCs/>
                <w:iCs/>
                <w:sz w:val="18"/>
                <w:szCs w:val="18"/>
                <w:lang w:val="en-GB"/>
              </w:rPr>
            </w:pPr>
            <w:r w:rsidRPr="00466302">
              <w:rPr>
                <w:bCs/>
                <w:iCs/>
                <w:sz w:val="18"/>
                <w:szCs w:val="18"/>
                <w:lang w:val="en-GB"/>
              </w:rPr>
              <w:lastRenderedPageBreak/>
              <w:t>Framework for institutionalizing talent identification, development, and professionalization developed and implemented</w:t>
            </w:r>
          </w:p>
        </w:tc>
        <w:tc>
          <w:tcPr>
            <w:tcW w:w="1301" w:type="pct"/>
            <w:gridSpan w:val="2"/>
            <w:shd w:val="clear" w:color="FFFFFF" w:fill="FFFFFF"/>
          </w:tcPr>
          <w:p w14:paraId="47FBC8C1" w14:textId="77777777" w:rsidR="00487E7B" w:rsidRPr="00466302" w:rsidRDefault="00487E7B" w:rsidP="00AB1B59">
            <w:pPr>
              <w:rPr>
                <w:sz w:val="18"/>
                <w:szCs w:val="18"/>
              </w:rPr>
            </w:pPr>
            <w:r w:rsidRPr="00466302">
              <w:rPr>
                <w:sz w:val="18"/>
                <w:szCs w:val="18"/>
              </w:rPr>
              <w:t>Number of schools with creative arts and physical education (CAPE) implementation plans</w:t>
            </w:r>
          </w:p>
        </w:tc>
        <w:tc>
          <w:tcPr>
            <w:tcW w:w="294" w:type="pct"/>
            <w:shd w:val="clear" w:color="FFFFFF" w:fill="FFFFFF"/>
          </w:tcPr>
          <w:p w14:paraId="21516A22" w14:textId="77777777" w:rsidR="00487E7B" w:rsidRPr="00466302" w:rsidRDefault="00487E7B" w:rsidP="00AB1B59">
            <w:pPr>
              <w:jc w:val="right"/>
              <w:rPr>
                <w:sz w:val="18"/>
                <w:szCs w:val="18"/>
              </w:rPr>
            </w:pPr>
            <w:r w:rsidRPr="00466302">
              <w:rPr>
                <w:sz w:val="18"/>
                <w:szCs w:val="18"/>
              </w:rPr>
              <w:t>164 </w:t>
            </w:r>
          </w:p>
        </w:tc>
        <w:tc>
          <w:tcPr>
            <w:tcW w:w="288" w:type="pct"/>
            <w:shd w:val="clear" w:color="FFFFFF" w:fill="FFFFFF"/>
          </w:tcPr>
          <w:p w14:paraId="4B6161E8" w14:textId="77777777" w:rsidR="00487E7B" w:rsidRPr="00466302" w:rsidRDefault="00487E7B" w:rsidP="00AB1B59">
            <w:pPr>
              <w:jc w:val="right"/>
              <w:rPr>
                <w:sz w:val="18"/>
                <w:szCs w:val="18"/>
              </w:rPr>
            </w:pPr>
            <w:r w:rsidRPr="00466302">
              <w:rPr>
                <w:sz w:val="18"/>
                <w:szCs w:val="18"/>
              </w:rPr>
              <w:t xml:space="preserve">164 </w:t>
            </w:r>
          </w:p>
        </w:tc>
        <w:tc>
          <w:tcPr>
            <w:tcW w:w="352" w:type="pct"/>
            <w:shd w:val="clear" w:color="FFFFFF" w:fill="FFFFFF"/>
          </w:tcPr>
          <w:p w14:paraId="71F5ED07" w14:textId="77777777" w:rsidR="00487E7B" w:rsidRPr="00466302" w:rsidRDefault="00487E7B" w:rsidP="00AB1B59">
            <w:pPr>
              <w:jc w:val="right"/>
              <w:rPr>
                <w:sz w:val="18"/>
                <w:szCs w:val="18"/>
              </w:rPr>
            </w:pPr>
            <w:r w:rsidRPr="00466302">
              <w:rPr>
                <w:sz w:val="18"/>
                <w:szCs w:val="18"/>
              </w:rPr>
              <w:t xml:space="preserve">164 </w:t>
            </w:r>
          </w:p>
        </w:tc>
        <w:tc>
          <w:tcPr>
            <w:tcW w:w="352" w:type="pct"/>
            <w:shd w:val="clear" w:color="FFFFFF" w:fill="FFFFFF"/>
          </w:tcPr>
          <w:p w14:paraId="02930707" w14:textId="77777777" w:rsidR="00487E7B" w:rsidRPr="00466302" w:rsidRDefault="00487E7B" w:rsidP="00AB1B59">
            <w:pPr>
              <w:jc w:val="right"/>
              <w:rPr>
                <w:sz w:val="18"/>
                <w:szCs w:val="18"/>
              </w:rPr>
            </w:pPr>
            <w:r w:rsidRPr="00466302">
              <w:rPr>
                <w:sz w:val="18"/>
                <w:szCs w:val="18"/>
              </w:rPr>
              <w:t xml:space="preserve">164 </w:t>
            </w:r>
          </w:p>
        </w:tc>
        <w:tc>
          <w:tcPr>
            <w:tcW w:w="408" w:type="pct"/>
            <w:shd w:val="clear" w:color="FFFFFF" w:fill="FFFFFF"/>
          </w:tcPr>
          <w:p w14:paraId="5D815728" w14:textId="77777777" w:rsidR="00487E7B" w:rsidRPr="00466302" w:rsidRDefault="00487E7B" w:rsidP="00AB1B59">
            <w:pPr>
              <w:jc w:val="right"/>
              <w:rPr>
                <w:sz w:val="18"/>
                <w:szCs w:val="18"/>
              </w:rPr>
            </w:pPr>
            <w:r w:rsidRPr="00466302">
              <w:rPr>
                <w:sz w:val="18"/>
                <w:szCs w:val="18"/>
              </w:rPr>
              <w:t xml:space="preserve">164 </w:t>
            </w:r>
          </w:p>
        </w:tc>
        <w:tc>
          <w:tcPr>
            <w:tcW w:w="564" w:type="pct"/>
          </w:tcPr>
          <w:p w14:paraId="45F97B8A" w14:textId="77777777" w:rsidR="00487E7B" w:rsidRPr="00466302" w:rsidRDefault="00487E7B" w:rsidP="00AB1B59">
            <w:pPr>
              <w:suppressAutoHyphens/>
              <w:rPr>
                <w:sz w:val="18"/>
                <w:szCs w:val="18"/>
                <w:lang w:val="en-GB"/>
              </w:rPr>
            </w:pPr>
            <w:proofErr w:type="gramStart"/>
            <w:r w:rsidRPr="00466302">
              <w:rPr>
                <w:sz w:val="18"/>
                <w:szCs w:val="18"/>
                <w:lang w:val="en-GB"/>
              </w:rPr>
              <w:t>S.O</w:t>
            </w:r>
            <w:proofErr w:type="gramEnd"/>
          </w:p>
        </w:tc>
      </w:tr>
      <w:tr w:rsidR="00487E7B" w:rsidRPr="00466302" w14:paraId="27DB398D" w14:textId="77777777" w:rsidTr="007C58DF">
        <w:trPr>
          <w:trHeight w:val="285"/>
        </w:trPr>
        <w:tc>
          <w:tcPr>
            <w:tcW w:w="670" w:type="pct"/>
            <w:vMerge/>
          </w:tcPr>
          <w:p w14:paraId="572BD3D8" w14:textId="77777777" w:rsidR="00487E7B" w:rsidRPr="00466302" w:rsidRDefault="00487E7B" w:rsidP="00AB1B59">
            <w:pPr>
              <w:suppressAutoHyphens/>
              <w:rPr>
                <w:sz w:val="18"/>
                <w:szCs w:val="18"/>
                <w:lang w:val="en-GB"/>
              </w:rPr>
            </w:pPr>
          </w:p>
        </w:tc>
        <w:tc>
          <w:tcPr>
            <w:tcW w:w="770" w:type="pct"/>
            <w:vMerge/>
          </w:tcPr>
          <w:p w14:paraId="476AD6FE" w14:textId="77777777" w:rsidR="00487E7B" w:rsidRPr="00466302" w:rsidRDefault="00487E7B" w:rsidP="00AB1B59">
            <w:pPr>
              <w:tabs>
                <w:tab w:val="left" w:pos="900"/>
              </w:tabs>
              <w:rPr>
                <w:bCs/>
                <w:iCs/>
                <w:sz w:val="18"/>
                <w:szCs w:val="18"/>
                <w:lang w:val="en-GB"/>
              </w:rPr>
            </w:pPr>
          </w:p>
        </w:tc>
        <w:tc>
          <w:tcPr>
            <w:tcW w:w="1301" w:type="pct"/>
            <w:gridSpan w:val="2"/>
            <w:shd w:val="clear" w:color="FFFFFF" w:fill="FFFFFF"/>
          </w:tcPr>
          <w:p w14:paraId="68C699B9" w14:textId="77777777" w:rsidR="00487E7B" w:rsidRPr="00466302" w:rsidRDefault="00487E7B" w:rsidP="00AB1B59">
            <w:pPr>
              <w:rPr>
                <w:sz w:val="18"/>
                <w:szCs w:val="18"/>
              </w:rPr>
            </w:pPr>
            <w:r w:rsidRPr="00466302">
              <w:rPr>
                <w:sz w:val="18"/>
                <w:szCs w:val="18"/>
              </w:rPr>
              <w:t xml:space="preserve">Number of </w:t>
            </w:r>
            <w:proofErr w:type="gramStart"/>
            <w:r w:rsidRPr="00466302">
              <w:rPr>
                <w:sz w:val="18"/>
                <w:szCs w:val="18"/>
              </w:rPr>
              <w:t>government</w:t>
            </w:r>
            <w:proofErr w:type="gramEnd"/>
            <w:r w:rsidRPr="00466302">
              <w:rPr>
                <w:sz w:val="18"/>
                <w:szCs w:val="18"/>
              </w:rPr>
              <w:t xml:space="preserve"> aided Primary schools established and equipped as </w:t>
            </w:r>
            <w:proofErr w:type="spellStart"/>
            <w:r w:rsidRPr="00466302">
              <w:rPr>
                <w:sz w:val="18"/>
                <w:szCs w:val="18"/>
              </w:rPr>
              <w:t>centres</w:t>
            </w:r>
            <w:proofErr w:type="spellEnd"/>
            <w:r w:rsidRPr="00466302">
              <w:rPr>
                <w:sz w:val="18"/>
                <w:szCs w:val="18"/>
              </w:rPr>
              <w:t xml:space="preserve"> of sports excellence</w:t>
            </w:r>
          </w:p>
        </w:tc>
        <w:tc>
          <w:tcPr>
            <w:tcW w:w="294" w:type="pct"/>
            <w:shd w:val="clear" w:color="FFFFFF" w:fill="FFFFFF"/>
          </w:tcPr>
          <w:p w14:paraId="26044B0A" w14:textId="77777777" w:rsidR="00487E7B" w:rsidRPr="00466302" w:rsidRDefault="00487E7B" w:rsidP="00AB1B59">
            <w:pPr>
              <w:jc w:val="right"/>
              <w:rPr>
                <w:sz w:val="18"/>
                <w:szCs w:val="18"/>
              </w:rPr>
            </w:pPr>
            <w:r w:rsidRPr="00466302">
              <w:rPr>
                <w:sz w:val="18"/>
                <w:szCs w:val="18"/>
              </w:rPr>
              <w:t>4</w:t>
            </w:r>
          </w:p>
        </w:tc>
        <w:tc>
          <w:tcPr>
            <w:tcW w:w="288" w:type="pct"/>
            <w:shd w:val="clear" w:color="FFFFFF" w:fill="FFFFFF"/>
          </w:tcPr>
          <w:p w14:paraId="0DBF89A4" w14:textId="77777777" w:rsidR="00487E7B" w:rsidRPr="00466302" w:rsidRDefault="00487E7B" w:rsidP="00AB1B59">
            <w:pPr>
              <w:jc w:val="right"/>
              <w:rPr>
                <w:sz w:val="18"/>
                <w:szCs w:val="18"/>
              </w:rPr>
            </w:pPr>
            <w:r w:rsidRPr="00466302">
              <w:rPr>
                <w:sz w:val="18"/>
                <w:szCs w:val="18"/>
              </w:rPr>
              <w:t>4</w:t>
            </w:r>
          </w:p>
        </w:tc>
        <w:tc>
          <w:tcPr>
            <w:tcW w:w="352" w:type="pct"/>
            <w:shd w:val="clear" w:color="FFFFFF" w:fill="FFFFFF"/>
          </w:tcPr>
          <w:p w14:paraId="0810053D" w14:textId="77777777" w:rsidR="00487E7B" w:rsidRPr="00466302" w:rsidRDefault="00487E7B" w:rsidP="00AB1B59">
            <w:pPr>
              <w:jc w:val="right"/>
              <w:rPr>
                <w:sz w:val="18"/>
                <w:szCs w:val="18"/>
              </w:rPr>
            </w:pPr>
            <w:r w:rsidRPr="00466302">
              <w:rPr>
                <w:sz w:val="18"/>
                <w:szCs w:val="18"/>
              </w:rPr>
              <w:t>4</w:t>
            </w:r>
          </w:p>
        </w:tc>
        <w:tc>
          <w:tcPr>
            <w:tcW w:w="352" w:type="pct"/>
            <w:shd w:val="clear" w:color="FFFFFF" w:fill="FFFFFF"/>
          </w:tcPr>
          <w:p w14:paraId="69A5B286" w14:textId="77777777" w:rsidR="00487E7B" w:rsidRPr="00466302" w:rsidRDefault="00487E7B" w:rsidP="00AB1B59">
            <w:pPr>
              <w:jc w:val="right"/>
              <w:rPr>
                <w:sz w:val="18"/>
                <w:szCs w:val="18"/>
              </w:rPr>
            </w:pPr>
            <w:r w:rsidRPr="00466302">
              <w:rPr>
                <w:sz w:val="18"/>
                <w:szCs w:val="18"/>
              </w:rPr>
              <w:t>4</w:t>
            </w:r>
          </w:p>
        </w:tc>
        <w:tc>
          <w:tcPr>
            <w:tcW w:w="408" w:type="pct"/>
            <w:shd w:val="clear" w:color="FFFFFF" w:fill="FFFFFF"/>
          </w:tcPr>
          <w:p w14:paraId="14BEB5D2" w14:textId="77777777" w:rsidR="00487E7B" w:rsidRPr="00466302" w:rsidRDefault="00487E7B" w:rsidP="00AB1B59">
            <w:pPr>
              <w:jc w:val="right"/>
              <w:rPr>
                <w:sz w:val="18"/>
                <w:szCs w:val="18"/>
              </w:rPr>
            </w:pPr>
            <w:r w:rsidRPr="00466302">
              <w:rPr>
                <w:sz w:val="18"/>
                <w:szCs w:val="18"/>
              </w:rPr>
              <w:t>4</w:t>
            </w:r>
          </w:p>
        </w:tc>
        <w:tc>
          <w:tcPr>
            <w:tcW w:w="564" w:type="pct"/>
          </w:tcPr>
          <w:p w14:paraId="7351E56B" w14:textId="77777777" w:rsidR="00487E7B" w:rsidRPr="00466302" w:rsidRDefault="00487E7B" w:rsidP="00AB1B59">
            <w:pPr>
              <w:suppressAutoHyphens/>
              <w:rPr>
                <w:sz w:val="18"/>
                <w:szCs w:val="18"/>
                <w:lang w:val="en-GB"/>
              </w:rPr>
            </w:pPr>
            <w:r w:rsidRPr="00466302">
              <w:rPr>
                <w:sz w:val="18"/>
                <w:szCs w:val="18"/>
                <w:lang w:val="en-GB"/>
              </w:rPr>
              <w:t>DEO</w:t>
            </w:r>
          </w:p>
        </w:tc>
      </w:tr>
      <w:tr w:rsidR="00487E7B" w:rsidRPr="00466302" w14:paraId="4B8EB696" w14:textId="77777777" w:rsidTr="007C58DF">
        <w:trPr>
          <w:trHeight w:val="210"/>
        </w:trPr>
        <w:tc>
          <w:tcPr>
            <w:tcW w:w="670" w:type="pct"/>
            <w:vMerge/>
          </w:tcPr>
          <w:p w14:paraId="203B9D7B" w14:textId="77777777" w:rsidR="00487E7B" w:rsidRPr="00466302" w:rsidRDefault="00487E7B" w:rsidP="00AB1B59">
            <w:pPr>
              <w:suppressAutoHyphens/>
              <w:rPr>
                <w:sz w:val="18"/>
                <w:szCs w:val="18"/>
                <w:lang w:val="en-GB"/>
              </w:rPr>
            </w:pPr>
          </w:p>
        </w:tc>
        <w:tc>
          <w:tcPr>
            <w:tcW w:w="770" w:type="pct"/>
            <w:vMerge/>
          </w:tcPr>
          <w:p w14:paraId="2A15478F" w14:textId="77777777" w:rsidR="00487E7B" w:rsidRPr="00466302" w:rsidRDefault="00487E7B" w:rsidP="00AB1B59">
            <w:pPr>
              <w:tabs>
                <w:tab w:val="left" w:pos="900"/>
              </w:tabs>
              <w:rPr>
                <w:bCs/>
                <w:iCs/>
                <w:sz w:val="18"/>
                <w:szCs w:val="18"/>
                <w:lang w:val="en-GB"/>
              </w:rPr>
            </w:pPr>
          </w:p>
        </w:tc>
        <w:tc>
          <w:tcPr>
            <w:tcW w:w="1301" w:type="pct"/>
            <w:gridSpan w:val="2"/>
            <w:shd w:val="clear" w:color="FFFFFF" w:fill="FFFFFF"/>
          </w:tcPr>
          <w:p w14:paraId="0D67048E" w14:textId="77777777" w:rsidR="00487E7B" w:rsidRPr="00466302" w:rsidRDefault="00487E7B" w:rsidP="00AB1B59">
            <w:pPr>
              <w:rPr>
                <w:sz w:val="18"/>
                <w:szCs w:val="18"/>
              </w:rPr>
            </w:pPr>
            <w:r w:rsidRPr="00466302">
              <w:rPr>
                <w:sz w:val="18"/>
                <w:szCs w:val="18"/>
              </w:rPr>
              <w:t>Number of teachers trained in talent identification</w:t>
            </w:r>
          </w:p>
        </w:tc>
        <w:tc>
          <w:tcPr>
            <w:tcW w:w="294" w:type="pct"/>
            <w:shd w:val="clear" w:color="FFFFFF" w:fill="FFFFFF"/>
          </w:tcPr>
          <w:p w14:paraId="442679A0" w14:textId="77777777" w:rsidR="00487E7B" w:rsidRPr="00466302" w:rsidRDefault="00487E7B" w:rsidP="00AB1B59">
            <w:pPr>
              <w:jc w:val="right"/>
              <w:rPr>
                <w:sz w:val="18"/>
                <w:szCs w:val="18"/>
              </w:rPr>
            </w:pPr>
            <w:r w:rsidRPr="00466302">
              <w:rPr>
                <w:sz w:val="18"/>
                <w:szCs w:val="18"/>
              </w:rPr>
              <w:t>164</w:t>
            </w:r>
          </w:p>
        </w:tc>
        <w:tc>
          <w:tcPr>
            <w:tcW w:w="288" w:type="pct"/>
            <w:shd w:val="clear" w:color="FFFFFF" w:fill="FFFFFF"/>
          </w:tcPr>
          <w:p w14:paraId="1314D841" w14:textId="77777777" w:rsidR="00487E7B" w:rsidRPr="00466302" w:rsidRDefault="00487E7B" w:rsidP="00AB1B59">
            <w:pPr>
              <w:jc w:val="right"/>
              <w:rPr>
                <w:sz w:val="18"/>
                <w:szCs w:val="18"/>
              </w:rPr>
            </w:pPr>
            <w:r w:rsidRPr="00466302">
              <w:rPr>
                <w:sz w:val="18"/>
                <w:szCs w:val="18"/>
              </w:rPr>
              <w:t>164</w:t>
            </w:r>
          </w:p>
        </w:tc>
        <w:tc>
          <w:tcPr>
            <w:tcW w:w="352" w:type="pct"/>
            <w:shd w:val="clear" w:color="FFFFFF" w:fill="FFFFFF"/>
          </w:tcPr>
          <w:p w14:paraId="21B8E306" w14:textId="77777777" w:rsidR="00487E7B" w:rsidRPr="00466302" w:rsidRDefault="00487E7B" w:rsidP="00AB1B59">
            <w:pPr>
              <w:jc w:val="right"/>
              <w:rPr>
                <w:sz w:val="18"/>
                <w:szCs w:val="18"/>
              </w:rPr>
            </w:pPr>
            <w:r w:rsidRPr="00466302">
              <w:rPr>
                <w:sz w:val="18"/>
                <w:szCs w:val="18"/>
              </w:rPr>
              <w:t>164</w:t>
            </w:r>
          </w:p>
        </w:tc>
        <w:tc>
          <w:tcPr>
            <w:tcW w:w="352" w:type="pct"/>
            <w:shd w:val="clear" w:color="FFFFFF" w:fill="FFFFFF"/>
          </w:tcPr>
          <w:p w14:paraId="4CEA1381" w14:textId="77777777" w:rsidR="00487E7B" w:rsidRPr="00466302" w:rsidRDefault="00487E7B" w:rsidP="00AB1B59">
            <w:pPr>
              <w:jc w:val="right"/>
              <w:rPr>
                <w:sz w:val="18"/>
                <w:szCs w:val="18"/>
              </w:rPr>
            </w:pPr>
            <w:r w:rsidRPr="00466302">
              <w:rPr>
                <w:sz w:val="18"/>
                <w:szCs w:val="18"/>
              </w:rPr>
              <w:t>164</w:t>
            </w:r>
          </w:p>
        </w:tc>
        <w:tc>
          <w:tcPr>
            <w:tcW w:w="408" w:type="pct"/>
            <w:shd w:val="clear" w:color="FFFFFF" w:fill="FFFFFF"/>
          </w:tcPr>
          <w:p w14:paraId="4AFB09CA" w14:textId="77777777" w:rsidR="00487E7B" w:rsidRPr="00466302" w:rsidRDefault="00487E7B" w:rsidP="00AB1B59">
            <w:pPr>
              <w:jc w:val="right"/>
              <w:rPr>
                <w:sz w:val="18"/>
                <w:szCs w:val="18"/>
              </w:rPr>
            </w:pPr>
            <w:r w:rsidRPr="00466302">
              <w:rPr>
                <w:sz w:val="18"/>
                <w:szCs w:val="18"/>
              </w:rPr>
              <w:t>164</w:t>
            </w:r>
          </w:p>
        </w:tc>
        <w:tc>
          <w:tcPr>
            <w:tcW w:w="564" w:type="pct"/>
          </w:tcPr>
          <w:p w14:paraId="1BB360A1" w14:textId="77777777" w:rsidR="00487E7B" w:rsidRPr="00466302" w:rsidRDefault="00487E7B" w:rsidP="00AB1B59">
            <w:pPr>
              <w:suppressAutoHyphens/>
              <w:rPr>
                <w:sz w:val="18"/>
                <w:szCs w:val="18"/>
                <w:lang w:val="en-GB"/>
              </w:rPr>
            </w:pPr>
            <w:r w:rsidRPr="00466302">
              <w:rPr>
                <w:sz w:val="18"/>
                <w:szCs w:val="18"/>
                <w:lang w:val="en-GB"/>
              </w:rPr>
              <w:t>SO</w:t>
            </w:r>
          </w:p>
        </w:tc>
      </w:tr>
      <w:tr w:rsidR="00487E7B" w:rsidRPr="00466302" w14:paraId="16ABBB5D" w14:textId="77777777" w:rsidTr="007C58DF">
        <w:trPr>
          <w:trHeight w:val="345"/>
        </w:trPr>
        <w:tc>
          <w:tcPr>
            <w:tcW w:w="670" w:type="pct"/>
            <w:vMerge/>
          </w:tcPr>
          <w:p w14:paraId="3CFF77E0" w14:textId="77777777" w:rsidR="00487E7B" w:rsidRPr="00466302" w:rsidRDefault="00487E7B" w:rsidP="00AB1B59">
            <w:pPr>
              <w:suppressAutoHyphens/>
              <w:rPr>
                <w:sz w:val="18"/>
                <w:szCs w:val="18"/>
                <w:lang w:val="en-GB"/>
              </w:rPr>
            </w:pPr>
          </w:p>
        </w:tc>
        <w:tc>
          <w:tcPr>
            <w:tcW w:w="770" w:type="pct"/>
            <w:vMerge/>
          </w:tcPr>
          <w:p w14:paraId="2FA6AEFB" w14:textId="77777777" w:rsidR="00487E7B" w:rsidRPr="00466302" w:rsidRDefault="00487E7B" w:rsidP="00AB1B59">
            <w:pPr>
              <w:tabs>
                <w:tab w:val="left" w:pos="900"/>
              </w:tabs>
              <w:rPr>
                <w:bCs/>
                <w:iCs/>
                <w:sz w:val="18"/>
                <w:szCs w:val="18"/>
                <w:lang w:val="en-GB"/>
              </w:rPr>
            </w:pPr>
          </w:p>
        </w:tc>
        <w:tc>
          <w:tcPr>
            <w:tcW w:w="1301" w:type="pct"/>
            <w:gridSpan w:val="2"/>
            <w:shd w:val="clear" w:color="FFFFFF" w:fill="FFFFFF"/>
          </w:tcPr>
          <w:p w14:paraId="2893AE86" w14:textId="77777777" w:rsidR="00487E7B" w:rsidRPr="00466302" w:rsidRDefault="00487E7B" w:rsidP="00AB1B59">
            <w:pPr>
              <w:rPr>
                <w:sz w:val="18"/>
                <w:szCs w:val="18"/>
              </w:rPr>
            </w:pPr>
            <w:r w:rsidRPr="00466302">
              <w:rPr>
                <w:sz w:val="18"/>
                <w:szCs w:val="18"/>
              </w:rPr>
              <w:t>Number of schools participating in co-curricular activities</w:t>
            </w:r>
          </w:p>
        </w:tc>
        <w:tc>
          <w:tcPr>
            <w:tcW w:w="294" w:type="pct"/>
            <w:shd w:val="clear" w:color="FFFFFF" w:fill="FFFFFF"/>
          </w:tcPr>
          <w:p w14:paraId="449B0E44" w14:textId="77777777" w:rsidR="00487E7B" w:rsidRPr="00466302" w:rsidRDefault="00487E7B" w:rsidP="00AB1B59">
            <w:pPr>
              <w:jc w:val="right"/>
              <w:rPr>
                <w:sz w:val="18"/>
                <w:szCs w:val="18"/>
              </w:rPr>
            </w:pPr>
            <w:r w:rsidRPr="00466302">
              <w:rPr>
                <w:sz w:val="18"/>
                <w:szCs w:val="18"/>
              </w:rPr>
              <w:t>164</w:t>
            </w:r>
          </w:p>
        </w:tc>
        <w:tc>
          <w:tcPr>
            <w:tcW w:w="288" w:type="pct"/>
            <w:shd w:val="clear" w:color="FFFFFF" w:fill="FFFFFF"/>
          </w:tcPr>
          <w:p w14:paraId="0B7F1A67" w14:textId="77777777" w:rsidR="00487E7B" w:rsidRPr="00466302" w:rsidRDefault="00487E7B" w:rsidP="00AB1B59">
            <w:pPr>
              <w:jc w:val="right"/>
              <w:rPr>
                <w:sz w:val="18"/>
                <w:szCs w:val="18"/>
              </w:rPr>
            </w:pPr>
            <w:r w:rsidRPr="00466302">
              <w:rPr>
                <w:sz w:val="18"/>
                <w:szCs w:val="18"/>
              </w:rPr>
              <w:t>164</w:t>
            </w:r>
          </w:p>
        </w:tc>
        <w:tc>
          <w:tcPr>
            <w:tcW w:w="352" w:type="pct"/>
            <w:shd w:val="clear" w:color="FFFFFF" w:fill="FFFFFF"/>
          </w:tcPr>
          <w:p w14:paraId="262490C6" w14:textId="77777777" w:rsidR="00487E7B" w:rsidRPr="00466302" w:rsidRDefault="00487E7B" w:rsidP="00AB1B59">
            <w:pPr>
              <w:jc w:val="right"/>
              <w:rPr>
                <w:sz w:val="18"/>
                <w:szCs w:val="18"/>
              </w:rPr>
            </w:pPr>
            <w:r w:rsidRPr="00466302">
              <w:rPr>
                <w:sz w:val="18"/>
                <w:szCs w:val="18"/>
              </w:rPr>
              <w:t>164</w:t>
            </w:r>
          </w:p>
        </w:tc>
        <w:tc>
          <w:tcPr>
            <w:tcW w:w="352" w:type="pct"/>
            <w:shd w:val="clear" w:color="FFFFFF" w:fill="FFFFFF"/>
          </w:tcPr>
          <w:p w14:paraId="63D2CDF9" w14:textId="77777777" w:rsidR="00487E7B" w:rsidRPr="00466302" w:rsidRDefault="00487E7B" w:rsidP="00AB1B59">
            <w:pPr>
              <w:jc w:val="right"/>
              <w:rPr>
                <w:sz w:val="18"/>
                <w:szCs w:val="18"/>
              </w:rPr>
            </w:pPr>
            <w:r w:rsidRPr="00466302">
              <w:rPr>
                <w:sz w:val="18"/>
                <w:szCs w:val="18"/>
              </w:rPr>
              <w:t>164</w:t>
            </w:r>
          </w:p>
        </w:tc>
        <w:tc>
          <w:tcPr>
            <w:tcW w:w="408" w:type="pct"/>
            <w:shd w:val="clear" w:color="FFFFFF" w:fill="FFFFFF"/>
          </w:tcPr>
          <w:p w14:paraId="2934C5B1" w14:textId="77777777" w:rsidR="00487E7B" w:rsidRPr="00466302" w:rsidRDefault="00487E7B" w:rsidP="00AB1B59">
            <w:pPr>
              <w:jc w:val="right"/>
              <w:rPr>
                <w:sz w:val="18"/>
                <w:szCs w:val="18"/>
              </w:rPr>
            </w:pPr>
            <w:r w:rsidRPr="00466302">
              <w:rPr>
                <w:sz w:val="18"/>
                <w:szCs w:val="18"/>
              </w:rPr>
              <w:t>164</w:t>
            </w:r>
          </w:p>
        </w:tc>
        <w:tc>
          <w:tcPr>
            <w:tcW w:w="564" w:type="pct"/>
          </w:tcPr>
          <w:p w14:paraId="6890D0EB" w14:textId="77777777" w:rsidR="00487E7B" w:rsidRPr="00466302" w:rsidRDefault="00487E7B" w:rsidP="00AB1B59">
            <w:pPr>
              <w:suppressAutoHyphens/>
              <w:rPr>
                <w:sz w:val="18"/>
                <w:szCs w:val="18"/>
                <w:lang w:val="en-GB"/>
              </w:rPr>
            </w:pPr>
            <w:r w:rsidRPr="00466302">
              <w:rPr>
                <w:sz w:val="18"/>
                <w:szCs w:val="18"/>
                <w:lang w:val="en-GB"/>
              </w:rPr>
              <w:t>SO</w:t>
            </w:r>
          </w:p>
        </w:tc>
      </w:tr>
      <w:tr w:rsidR="00487E7B" w:rsidRPr="00466302" w14:paraId="561F0321" w14:textId="77777777" w:rsidTr="007C58DF">
        <w:trPr>
          <w:trHeight w:val="330"/>
        </w:trPr>
        <w:tc>
          <w:tcPr>
            <w:tcW w:w="670" w:type="pct"/>
            <w:vMerge/>
          </w:tcPr>
          <w:p w14:paraId="553F9927" w14:textId="77777777" w:rsidR="00487E7B" w:rsidRPr="00466302" w:rsidRDefault="00487E7B" w:rsidP="00AB1B59">
            <w:pPr>
              <w:suppressAutoHyphens/>
              <w:rPr>
                <w:sz w:val="18"/>
                <w:szCs w:val="18"/>
                <w:lang w:val="en-GB"/>
              </w:rPr>
            </w:pPr>
          </w:p>
        </w:tc>
        <w:tc>
          <w:tcPr>
            <w:tcW w:w="770" w:type="pct"/>
            <w:vMerge/>
          </w:tcPr>
          <w:p w14:paraId="03E35A1E" w14:textId="77777777" w:rsidR="00487E7B" w:rsidRPr="00466302" w:rsidRDefault="00487E7B" w:rsidP="00AB1B59">
            <w:pPr>
              <w:tabs>
                <w:tab w:val="left" w:pos="900"/>
              </w:tabs>
              <w:rPr>
                <w:bCs/>
                <w:iCs/>
                <w:sz w:val="18"/>
                <w:szCs w:val="18"/>
                <w:lang w:val="en-GB"/>
              </w:rPr>
            </w:pPr>
          </w:p>
        </w:tc>
        <w:tc>
          <w:tcPr>
            <w:tcW w:w="1301" w:type="pct"/>
            <w:gridSpan w:val="2"/>
            <w:shd w:val="clear" w:color="FFFFFF" w:fill="FFFFFF"/>
          </w:tcPr>
          <w:p w14:paraId="4404E86C" w14:textId="77777777" w:rsidR="00487E7B" w:rsidRPr="00466302" w:rsidRDefault="00487E7B" w:rsidP="00AB1B59">
            <w:pPr>
              <w:rPr>
                <w:sz w:val="18"/>
                <w:szCs w:val="18"/>
              </w:rPr>
            </w:pPr>
            <w:r w:rsidRPr="00466302">
              <w:rPr>
                <w:sz w:val="18"/>
                <w:szCs w:val="18"/>
              </w:rPr>
              <w:t>Number of trainings conducted.</w:t>
            </w:r>
          </w:p>
        </w:tc>
        <w:tc>
          <w:tcPr>
            <w:tcW w:w="294" w:type="pct"/>
            <w:shd w:val="clear" w:color="FFFFFF" w:fill="FFFFFF"/>
          </w:tcPr>
          <w:p w14:paraId="0B554191" w14:textId="77777777" w:rsidR="00487E7B" w:rsidRPr="00466302" w:rsidRDefault="00487E7B" w:rsidP="00AB1B59">
            <w:pPr>
              <w:jc w:val="right"/>
              <w:rPr>
                <w:sz w:val="18"/>
                <w:szCs w:val="18"/>
              </w:rPr>
            </w:pPr>
            <w:r w:rsidRPr="00466302">
              <w:rPr>
                <w:sz w:val="18"/>
                <w:szCs w:val="18"/>
              </w:rPr>
              <w:t>3 </w:t>
            </w:r>
          </w:p>
        </w:tc>
        <w:tc>
          <w:tcPr>
            <w:tcW w:w="288" w:type="pct"/>
            <w:shd w:val="clear" w:color="FFFFFF" w:fill="FFFFFF"/>
          </w:tcPr>
          <w:p w14:paraId="60C11258" w14:textId="77777777" w:rsidR="00487E7B" w:rsidRPr="00466302" w:rsidRDefault="00487E7B" w:rsidP="00AB1B59">
            <w:pPr>
              <w:jc w:val="right"/>
              <w:rPr>
                <w:sz w:val="18"/>
                <w:szCs w:val="18"/>
              </w:rPr>
            </w:pPr>
            <w:r w:rsidRPr="00466302">
              <w:rPr>
                <w:sz w:val="18"/>
                <w:szCs w:val="18"/>
              </w:rPr>
              <w:t>3</w:t>
            </w:r>
          </w:p>
        </w:tc>
        <w:tc>
          <w:tcPr>
            <w:tcW w:w="352" w:type="pct"/>
            <w:shd w:val="clear" w:color="FFFFFF" w:fill="FFFFFF"/>
          </w:tcPr>
          <w:p w14:paraId="69E99C6C" w14:textId="77777777" w:rsidR="00487E7B" w:rsidRPr="00466302" w:rsidRDefault="00487E7B" w:rsidP="00AB1B59">
            <w:pPr>
              <w:jc w:val="right"/>
              <w:rPr>
                <w:sz w:val="18"/>
                <w:szCs w:val="18"/>
              </w:rPr>
            </w:pPr>
            <w:r w:rsidRPr="00466302">
              <w:rPr>
                <w:sz w:val="18"/>
                <w:szCs w:val="18"/>
              </w:rPr>
              <w:t>3</w:t>
            </w:r>
          </w:p>
        </w:tc>
        <w:tc>
          <w:tcPr>
            <w:tcW w:w="352" w:type="pct"/>
            <w:shd w:val="clear" w:color="FFFFFF" w:fill="FFFFFF"/>
          </w:tcPr>
          <w:p w14:paraId="4222CF00" w14:textId="77777777" w:rsidR="00487E7B" w:rsidRPr="00466302" w:rsidRDefault="00487E7B" w:rsidP="00AB1B59">
            <w:pPr>
              <w:jc w:val="right"/>
              <w:rPr>
                <w:sz w:val="18"/>
                <w:szCs w:val="18"/>
              </w:rPr>
            </w:pPr>
            <w:r w:rsidRPr="00466302">
              <w:rPr>
                <w:sz w:val="18"/>
                <w:szCs w:val="18"/>
              </w:rPr>
              <w:t>3</w:t>
            </w:r>
          </w:p>
        </w:tc>
        <w:tc>
          <w:tcPr>
            <w:tcW w:w="408" w:type="pct"/>
            <w:shd w:val="clear" w:color="FFFFFF" w:fill="FFFFFF"/>
          </w:tcPr>
          <w:p w14:paraId="4C6BFED4" w14:textId="77777777" w:rsidR="00487E7B" w:rsidRPr="00466302" w:rsidRDefault="00487E7B" w:rsidP="00AB1B59">
            <w:pPr>
              <w:jc w:val="right"/>
              <w:rPr>
                <w:sz w:val="18"/>
                <w:szCs w:val="18"/>
              </w:rPr>
            </w:pPr>
            <w:r w:rsidRPr="00466302">
              <w:rPr>
                <w:sz w:val="18"/>
                <w:szCs w:val="18"/>
              </w:rPr>
              <w:t>3</w:t>
            </w:r>
          </w:p>
        </w:tc>
        <w:tc>
          <w:tcPr>
            <w:tcW w:w="564" w:type="pct"/>
          </w:tcPr>
          <w:p w14:paraId="661BDDF6" w14:textId="77777777" w:rsidR="00487E7B" w:rsidRPr="00466302" w:rsidRDefault="00487E7B" w:rsidP="00AB1B59">
            <w:pPr>
              <w:suppressAutoHyphens/>
              <w:rPr>
                <w:sz w:val="18"/>
                <w:szCs w:val="18"/>
                <w:lang w:val="en-GB"/>
              </w:rPr>
            </w:pPr>
            <w:r w:rsidRPr="00466302">
              <w:rPr>
                <w:sz w:val="18"/>
                <w:szCs w:val="18"/>
                <w:lang w:val="en-GB"/>
              </w:rPr>
              <w:t>SO</w:t>
            </w:r>
          </w:p>
        </w:tc>
      </w:tr>
      <w:tr w:rsidR="00487E7B" w:rsidRPr="00466302" w14:paraId="17D755D2" w14:textId="77777777" w:rsidTr="007C58DF">
        <w:trPr>
          <w:trHeight w:val="285"/>
        </w:trPr>
        <w:tc>
          <w:tcPr>
            <w:tcW w:w="670" w:type="pct"/>
            <w:vMerge/>
          </w:tcPr>
          <w:p w14:paraId="7EC7DDE1" w14:textId="77777777" w:rsidR="00487E7B" w:rsidRPr="00466302" w:rsidRDefault="00487E7B" w:rsidP="00AB1B59">
            <w:pPr>
              <w:suppressAutoHyphens/>
              <w:rPr>
                <w:sz w:val="18"/>
                <w:szCs w:val="18"/>
                <w:lang w:val="en-GB"/>
              </w:rPr>
            </w:pPr>
          </w:p>
        </w:tc>
        <w:tc>
          <w:tcPr>
            <w:tcW w:w="770" w:type="pct"/>
            <w:vMerge/>
          </w:tcPr>
          <w:p w14:paraId="5497F939" w14:textId="77777777" w:rsidR="00487E7B" w:rsidRPr="00466302" w:rsidRDefault="00487E7B" w:rsidP="00AB1B59">
            <w:pPr>
              <w:tabs>
                <w:tab w:val="left" w:pos="900"/>
              </w:tabs>
              <w:rPr>
                <w:bCs/>
                <w:iCs/>
                <w:sz w:val="18"/>
                <w:szCs w:val="18"/>
                <w:lang w:val="en-GB"/>
              </w:rPr>
            </w:pPr>
          </w:p>
        </w:tc>
        <w:tc>
          <w:tcPr>
            <w:tcW w:w="1301" w:type="pct"/>
            <w:gridSpan w:val="2"/>
            <w:shd w:val="clear" w:color="FFFFFF" w:fill="FFFFFF"/>
          </w:tcPr>
          <w:p w14:paraId="6540DC8B" w14:textId="77777777" w:rsidR="00487E7B" w:rsidRPr="00466302" w:rsidRDefault="00487E7B" w:rsidP="00AB1B59">
            <w:pPr>
              <w:rPr>
                <w:sz w:val="18"/>
                <w:szCs w:val="18"/>
              </w:rPr>
            </w:pPr>
            <w:r w:rsidRPr="00466302">
              <w:rPr>
                <w:sz w:val="18"/>
                <w:szCs w:val="18"/>
              </w:rPr>
              <w:t>Number of teachers trained in talent identification</w:t>
            </w:r>
          </w:p>
        </w:tc>
        <w:tc>
          <w:tcPr>
            <w:tcW w:w="294" w:type="pct"/>
            <w:shd w:val="clear" w:color="FFFFFF" w:fill="FFFFFF"/>
          </w:tcPr>
          <w:p w14:paraId="04599C5D" w14:textId="77777777" w:rsidR="00487E7B" w:rsidRPr="00466302" w:rsidRDefault="00487E7B" w:rsidP="00AB1B59">
            <w:pPr>
              <w:jc w:val="right"/>
              <w:rPr>
                <w:sz w:val="18"/>
                <w:szCs w:val="18"/>
              </w:rPr>
            </w:pPr>
            <w:r w:rsidRPr="00466302">
              <w:rPr>
                <w:sz w:val="18"/>
                <w:szCs w:val="18"/>
              </w:rPr>
              <w:t>164 </w:t>
            </w:r>
          </w:p>
        </w:tc>
        <w:tc>
          <w:tcPr>
            <w:tcW w:w="288" w:type="pct"/>
            <w:shd w:val="clear" w:color="FFFFFF" w:fill="FFFFFF"/>
          </w:tcPr>
          <w:p w14:paraId="7CD0436B" w14:textId="77777777" w:rsidR="00487E7B" w:rsidRPr="00466302" w:rsidRDefault="00487E7B" w:rsidP="00AB1B59">
            <w:pPr>
              <w:jc w:val="right"/>
              <w:rPr>
                <w:sz w:val="18"/>
                <w:szCs w:val="18"/>
              </w:rPr>
            </w:pPr>
            <w:r w:rsidRPr="00466302">
              <w:rPr>
                <w:sz w:val="18"/>
                <w:szCs w:val="18"/>
              </w:rPr>
              <w:t>164 </w:t>
            </w:r>
          </w:p>
        </w:tc>
        <w:tc>
          <w:tcPr>
            <w:tcW w:w="352" w:type="pct"/>
            <w:shd w:val="clear" w:color="FFFFFF" w:fill="FFFFFF"/>
          </w:tcPr>
          <w:p w14:paraId="5CB76372" w14:textId="77777777" w:rsidR="00487E7B" w:rsidRPr="00466302" w:rsidRDefault="00487E7B" w:rsidP="00AB1B59">
            <w:pPr>
              <w:jc w:val="right"/>
              <w:rPr>
                <w:sz w:val="18"/>
                <w:szCs w:val="18"/>
              </w:rPr>
            </w:pPr>
            <w:r w:rsidRPr="00466302">
              <w:rPr>
                <w:sz w:val="18"/>
                <w:szCs w:val="18"/>
              </w:rPr>
              <w:t>164 </w:t>
            </w:r>
          </w:p>
        </w:tc>
        <w:tc>
          <w:tcPr>
            <w:tcW w:w="352" w:type="pct"/>
            <w:shd w:val="clear" w:color="FFFFFF" w:fill="FFFFFF"/>
          </w:tcPr>
          <w:p w14:paraId="026EE4C2" w14:textId="77777777" w:rsidR="00487E7B" w:rsidRPr="00466302" w:rsidRDefault="00487E7B" w:rsidP="00AB1B59">
            <w:pPr>
              <w:jc w:val="right"/>
              <w:rPr>
                <w:sz w:val="18"/>
                <w:szCs w:val="18"/>
              </w:rPr>
            </w:pPr>
            <w:r w:rsidRPr="00466302">
              <w:rPr>
                <w:sz w:val="18"/>
                <w:szCs w:val="18"/>
              </w:rPr>
              <w:t>164 </w:t>
            </w:r>
          </w:p>
        </w:tc>
        <w:tc>
          <w:tcPr>
            <w:tcW w:w="408" w:type="pct"/>
            <w:shd w:val="clear" w:color="FFFFFF" w:fill="FFFFFF"/>
          </w:tcPr>
          <w:p w14:paraId="734A9FDE" w14:textId="77777777" w:rsidR="00487E7B" w:rsidRPr="00466302" w:rsidRDefault="00487E7B" w:rsidP="00AB1B59">
            <w:pPr>
              <w:jc w:val="right"/>
              <w:rPr>
                <w:sz w:val="18"/>
                <w:szCs w:val="18"/>
              </w:rPr>
            </w:pPr>
            <w:r w:rsidRPr="00466302">
              <w:rPr>
                <w:sz w:val="18"/>
                <w:szCs w:val="18"/>
              </w:rPr>
              <w:t>164 </w:t>
            </w:r>
          </w:p>
        </w:tc>
        <w:tc>
          <w:tcPr>
            <w:tcW w:w="564" w:type="pct"/>
          </w:tcPr>
          <w:p w14:paraId="10E40D1A" w14:textId="77777777" w:rsidR="00487E7B" w:rsidRPr="00466302" w:rsidRDefault="00487E7B" w:rsidP="00AB1B59">
            <w:pPr>
              <w:suppressAutoHyphens/>
              <w:rPr>
                <w:sz w:val="18"/>
                <w:szCs w:val="18"/>
                <w:lang w:val="en-GB"/>
              </w:rPr>
            </w:pPr>
            <w:r w:rsidRPr="00466302">
              <w:rPr>
                <w:sz w:val="18"/>
                <w:szCs w:val="18"/>
                <w:lang w:val="en-GB"/>
              </w:rPr>
              <w:t>SO</w:t>
            </w:r>
          </w:p>
        </w:tc>
      </w:tr>
      <w:tr w:rsidR="00487E7B" w:rsidRPr="00466302" w14:paraId="5544FCF4" w14:textId="77777777" w:rsidTr="007C58DF">
        <w:trPr>
          <w:trHeight w:val="255"/>
        </w:trPr>
        <w:tc>
          <w:tcPr>
            <w:tcW w:w="670" w:type="pct"/>
            <w:vMerge/>
          </w:tcPr>
          <w:p w14:paraId="3B0415AF" w14:textId="77777777" w:rsidR="00487E7B" w:rsidRPr="00466302" w:rsidRDefault="00487E7B" w:rsidP="00AB1B59">
            <w:pPr>
              <w:suppressAutoHyphens/>
              <w:rPr>
                <w:sz w:val="18"/>
                <w:szCs w:val="18"/>
                <w:lang w:val="en-GB"/>
              </w:rPr>
            </w:pPr>
          </w:p>
        </w:tc>
        <w:tc>
          <w:tcPr>
            <w:tcW w:w="770" w:type="pct"/>
            <w:vMerge/>
          </w:tcPr>
          <w:p w14:paraId="26C09D7D" w14:textId="77777777" w:rsidR="00487E7B" w:rsidRPr="00466302" w:rsidRDefault="00487E7B" w:rsidP="00AB1B59">
            <w:pPr>
              <w:tabs>
                <w:tab w:val="left" w:pos="900"/>
              </w:tabs>
              <w:rPr>
                <w:bCs/>
                <w:iCs/>
                <w:sz w:val="18"/>
                <w:szCs w:val="18"/>
                <w:lang w:val="en-GB"/>
              </w:rPr>
            </w:pPr>
          </w:p>
        </w:tc>
        <w:tc>
          <w:tcPr>
            <w:tcW w:w="1301" w:type="pct"/>
            <w:gridSpan w:val="2"/>
            <w:shd w:val="clear" w:color="FFFFFF" w:fill="FFFFFF"/>
          </w:tcPr>
          <w:p w14:paraId="46667FC1" w14:textId="77777777" w:rsidR="00487E7B" w:rsidRPr="00466302" w:rsidRDefault="00487E7B" w:rsidP="00AB1B59">
            <w:pPr>
              <w:rPr>
                <w:sz w:val="18"/>
                <w:szCs w:val="18"/>
              </w:rPr>
            </w:pPr>
            <w:r w:rsidRPr="00466302">
              <w:rPr>
                <w:sz w:val="18"/>
                <w:szCs w:val="18"/>
              </w:rPr>
              <w:t>Number of schools monitored</w:t>
            </w:r>
          </w:p>
        </w:tc>
        <w:tc>
          <w:tcPr>
            <w:tcW w:w="294" w:type="pct"/>
            <w:shd w:val="clear" w:color="FFFFFF" w:fill="FFFFFF"/>
          </w:tcPr>
          <w:p w14:paraId="653FE38E" w14:textId="77777777" w:rsidR="00487E7B" w:rsidRPr="00466302" w:rsidRDefault="00487E7B" w:rsidP="00AB1B59">
            <w:pPr>
              <w:jc w:val="right"/>
              <w:rPr>
                <w:sz w:val="18"/>
                <w:szCs w:val="18"/>
              </w:rPr>
            </w:pPr>
            <w:r w:rsidRPr="00466302">
              <w:rPr>
                <w:sz w:val="18"/>
                <w:szCs w:val="18"/>
              </w:rPr>
              <w:t> 164</w:t>
            </w:r>
          </w:p>
        </w:tc>
        <w:tc>
          <w:tcPr>
            <w:tcW w:w="288" w:type="pct"/>
            <w:shd w:val="clear" w:color="FFFFFF" w:fill="FFFFFF"/>
          </w:tcPr>
          <w:p w14:paraId="5F09B39F" w14:textId="77777777" w:rsidR="00487E7B" w:rsidRPr="00466302" w:rsidRDefault="00487E7B" w:rsidP="00AB1B59">
            <w:pPr>
              <w:jc w:val="right"/>
              <w:rPr>
                <w:sz w:val="18"/>
                <w:szCs w:val="18"/>
              </w:rPr>
            </w:pPr>
            <w:r w:rsidRPr="00466302">
              <w:rPr>
                <w:sz w:val="18"/>
                <w:szCs w:val="18"/>
              </w:rPr>
              <w:t>164</w:t>
            </w:r>
          </w:p>
        </w:tc>
        <w:tc>
          <w:tcPr>
            <w:tcW w:w="352" w:type="pct"/>
            <w:shd w:val="clear" w:color="FFFFFF" w:fill="FFFFFF"/>
          </w:tcPr>
          <w:p w14:paraId="123CD054" w14:textId="77777777" w:rsidR="00487E7B" w:rsidRPr="00466302" w:rsidRDefault="00487E7B" w:rsidP="00AB1B59">
            <w:pPr>
              <w:jc w:val="right"/>
              <w:rPr>
                <w:sz w:val="18"/>
                <w:szCs w:val="18"/>
              </w:rPr>
            </w:pPr>
            <w:r w:rsidRPr="00466302">
              <w:rPr>
                <w:sz w:val="18"/>
                <w:szCs w:val="18"/>
              </w:rPr>
              <w:t>164</w:t>
            </w:r>
          </w:p>
        </w:tc>
        <w:tc>
          <w:tcPr>
            <w:tcW w:w="352" w:type="pct"/>
            <w:shd w:val="clear" w:color="FFFFFF" w:fill="FFFFFF"/>
          </w:tcPr>
          <w:p w14:paraId="4210D9C4" w14:textId="77777777" w:rsidR="00487E7B" w:rsidRPr="00466302" w:rsidRDefault="00487E7B" w:rsidP="00AB1B59">
            <w:pPr>
              <w:jc w:val="right"/>
              <w:rPr>
                <w:sz w:val="18"/>
                <w:szCs w:val="18"/>
              </w:rPr>
            </w:pPr>
            <w:r w:rsidRPr="00466302">
              <w:rPr>
                <w:sz w:val="18"/>
                <w:szCs w:val="18"/>
              </w:rPr>
              <w:t>164</w:t>
            </w:r>
          </w:p>
        </w:tc>
        <w:tc>
          <w:tcPr>
            <w:tcW w:w="408" w:type="pct"/>
            <w:shd w:val="clear" w:color="FFFFFF" w:fill="FFFFFF"/>
          </w:tcPr>
          <w:p w14:paraId="1B7F1756" w14:textId="77777777" w:rsidR="00487E7B" w:rsidRPr="00466302" w:rsidRDefault="00487E7B" w:rsidP="00AB1B59">
            <w:pPr>
              <w:jc w:val="right"/>
              <w:rPr>
                <w:sz w:val="18"/>
                <w:szCs w:val="18"/>
              </w:rPr>
            </w:pPr>
            <w:r w:rsidRPr="00466302">
              <w:rPr>
                <w:sz w:val="18"/>
                <w:szCs w:val="18"/>
              </w:rPr>
              <w:t>164</w:t>
            </w:r>
          </w:p>
        </w:tc>
        <w:tc>
          <w:tcPr>
            <w:tcW w:w="564" w:type="pct"/>
          </w:tcPr>
          <w:p w14:paraId="75AEFDA1" w14:textId="77777777" w:rsidR="00487E7B" w:rsidRPr="00466302" w:rsidRDefault="00487E7B" w:rsidP="00AB1B59">
            <w:pPr>
              <w:suppressAutoHyphens/>
              <w:rPr>
                <w:sz w:val="18"/>
                <w:szCs w:val="18"/>
                <w:lang w:val="en-GB"/>
              </w:rPr>
            </w:pPr>
            <w:r w:rsidRPr="00466302">
              <w:rPr>
                <w:sz w:val="18"/>
                <w:szCs w:val="18"/>
                <w:lang w:val="en-GB"/>
              </w:rPr>
              <w:t>DEO</w:t>
            </w:r>
          </w:p>
        </w:tc>
      </w:tr>
      <w:tr w:rsidR="00487E7B" w:rsidRPr="00466302" w14:paraId="59671F15" w14:textId="77777777" w:rsidTr="007C58DF">
        <w:trPr>
          <w:trHeight w:val="345"/>
        </w:trPr>
        <w:tc>
          <w:tcPr>
            <w:tcW w:w="670" w:type="pct"/>
            <w:vMerge/>
          </w:tcPr>
          <w:p w14:paraId="52A8F308" w14:textId="77777777" w:rsidR="00487E7B" w:rsidRPr="00466302" w:rsidRDefault="00487E7B" w:rsidP="00AB1B59">
            <w:pPr>
              <w:suppressAutoHyphens/>
              <w:rPr>
                <w:sz w:val="18"/>
                <w:szCs w:val="18"/>
                <w:lang w:val="en-GB"/>
              </w:rPr>
            </w:pPr>
          </w:p>
        </w:tc>
        <w:tc>
          <w:tcPr>
            <w:tcW w:w="770" w:type="pct"/>
            <w:vMerge/>
          </w:tcPr>
          <w:p w14:paraId="3680644E" w14:textId="77777777" w:rsidR="00487E7B" w:rsidRPr="00466302" w:rsidRDefault="00487E7B" w:rsidP="00AB1B59">
            <w:pPr>
              <w:tabs>
                <w:tab w:val="left" w:pos="900"/>
              </w:tabs>
              <w:rPr>
                <w:bCs/>
                <w:iCs/>
                <w:sz w:val="18"/>
                <w:szCs w:val="18"/>
                <w:lang w:val="en-GB"/>
              </w:rPr>
            </w:pPr>
          </w:p>
        </w:tc>
        <w:tc>
          <w:tcPr>
            <w:tcW w:w="1301" w:type="pct"/>
            <w:gridSpan w:val="2"/>
            <w:shd w:val="clear" w:color="FFFFFF" w:fill="FFFFFF"/>
          </w:tcPr>
          <w:p w14:paraId="7694DB79" w14:textId="77777777" w:rsidR="00487E7B" w:rsidRPr="00466302" w:rsidRDefault="00487E7B" w:rsidP="00AB1B59">
            <w:pPr>
              <w:rPr>
                <w:sz w:val="18"/>
                <w:szCs w:val="18"/>
              </w:rPr>
            </w:pPr>
            <w:r w:rsidRPr="00466302">
              <w:rPr>
                <w:sz w:val="18"/>
                <w:szCs w:val="18"/>
              </w:rPr>
              <w:t> Number of schools participating in regional and national sports competitions.</w:t>
            </w:r>
          </w:p>
        </w:tc>
        <w:tc>
          <w:tcPr>
            <w:tcW w:w="294" w:type="pct"/>
            <w:shd w:val="clear" w:color="FFFFFF" w:fill="FFFFFF"/>
          </w:tcPr>
          <w:p w14:paraId="47B4BAAD" w14:textId="77777777" w:rsidR="00487E7B" w:rsidRPr="00466302" w:rsidRDefault="00487E7B" w:rsidP="00AB1B59">
            <w:pPr>
              <w:jc w:val="right"/>
              <w:rPr>
                <w:sz w:val="18"/>
                <w:szCs w:val="18"/>
              </w:rPr>
            </w:pPr>
            <w:r w:rsidRPr="00466302">
              <w:rPr>
                <w:sz w:val="18"/>
                <w:szCs w:val="18"/>
              </w:rPr>
              <w:t> 30</w:t>
            </w:r>
          </w:p>
        </w:tc>
        <w:tc>
          <w:tcPr>
            <w:tcW w:w="288" w:type="pct"/>
            <w:shd w:val="clear" w:color="FFFFFF" w:fill="FFFFFF"/>
          </w:tcPr>
          <w:p w14:paraId="7B6A534A" w14:textId="77777777" w:rsidR="00487E7B" w:rsidRPr="00466302" w:rsidRDefault="00487E7B" w:rsidP="00AB1B59">
            <w:pPr>
              <w:jc w:val="right"/>
              <w:rPr>
                <w:sz w:val="18"/>
                <w:szCs w:val="18"/>
              </w:rPr>
            </w:pPr>
            <w:r w:rsidRPr="00466302">
              <w:rPr>
                <w:sz w:val="18"/>
                <w:szCs w:val="18"/>
              </w:rPr>
              <w:t>30</w:t>
            </w:r>
          </w:p>
        </w:tc>
        <w:tc>
          <w:tcPr>
            <w:tcW w:w="352" w:type="pct"/>
            <w:shd w:val="clear" w:color="FFFFFF" w:fill="FFFFFF"/>
          </w:tcPr>
          <w:p w14:paraId="390A32EC" w14:textId="77777777" w:rsidR="00487E7B" w:rsidRPr="00466302" w:rsidRDefault="00487E7B" w:rsidP="00AB1B59">
            <w:pPr>
              <w:jc w:val="right"/>
              <w:rPr>
                <w:sz w:val="18"/>
                <w:szCs w:val="18"/>
              </w:rPr>
            </w:pPr>
            <w:r w:rsidRPr="00466302">
              <w:rPr>
                <w:sz w:val="18"/>
                <w:szCs w:val="18"/>
              </w:rPr>
              <w:t>30</w:t>
            </w:r>
          </w:p>
        </w:tc>
        <w:tc>
          <w:tcPr>
            <w:tcW w:w="352" w:type="pct"/>
            <w:shd w:val="clear" w:color="FFFFFF" w:fill="FFFFFF"/>
          </w:tcPr>
          <w:p w14:paraId="57505715" w14:textId="77777777" w:rsidR="00487E7B" w:rsidRPr="00466302" w:rsidRDefault="00487E7B" w:rsidP="00AB1B59">
            <w:pPr>
              <w:jc w:val="right"/>
              <w:rPr>
                <w:sz w:val="18"/>
                <w:szCs w:val="18"/>
              </w:rPr>
            </w:pPr>
            <w:r w:rsidRPr="00466302">
              <w:rPr>
                <w:sz w:val="18"/>
                <w:szCs w:val="18"/>
              </w:rPr>
              <w:t>30</w:t>
            </w:r>
          </w:p>
        </w:tc>
        <w:tc>
          <w:tcPr>
            <w:tcW w:w="408" w:type="pct"/>
            <w:shd w:val="clear" w:color="FFFFFF" w:fill="FFFFFF"/>
          </w:tcPr>
          <w:p w14:paraId="4029A82E" w14:textId="77777777" w:rsidR="00487E7B" w:rsidRPr="00466302" w:rsidRDefault="00487E7B" w:rsidP="00AB1B59">
            <w:pPr>
              <w:jc w:val="right"/>
              <w:rPr>
                <w:sz w:val="18"/>
                <w:szCs w:val="18"/>
              </w:rPr>
            </w:pPr>
            <w:r w:rsidRPr="00466302">
              <w:rPr>
                <w:sz w:val="18"/>
                <w:szCs w:val="18"/>
              </w:rPr>
              <w:t>30</w:t>
            </w:r>
          </w:p>
        </w:tc>
        <w:tc>
          <w:tcPr>
            <w:tcW w:w="564" w:type="pct"/>
          </w:tcPr>
          <w:p w14:paraId="1925C79A" w14:textId="77777777" w:rsidR="00487E7B" w:rsidRPr="00466302" w:rsidRDefault="00487E7B" w:rsidP="00AB1B59">
            <w:pPr>
              <w:suppressAutoHyphens/>
              <w:rPr>
                <w:sz w:val="18"/>
                <w:szCs w:val="18"/>
                <w:lang w:val="en-GB"/>
              </w:rPr>
            </w:pPr>
            <w:r w:rsidRPr="00466302">
              <w:rPr>
                <w:sz w:val="18"/>
                <w:szCs w:val="18"/>
                <w:lang w:val="en-GB"/>
              </w:rPr>
              <w:t>SO</w:t>
            </w:r>
          </w:p>
        </w:tc>
      </w:tr>
      <w:tr w:rsidR="00487E7B" w:rsidRPr="00466302" w14:paraId="45F4AF94" w14:textId="77777777" w:rsidTr="007C58DF">
        <w:trPr>
          <w:trHeight w:val="39"/>
        </w:trPr>
        <w:tc>
          <w:tcPr>
            <w:tcW w:w="670" w:type="pct"/>
            <w:vMerge w:val="restart"/>
          </w:tcPr>
          <w:p w14:paraId="6420550C" w14:textId="77777777" w:rsidR="00487E7B" w:rsidRPr="00466302" w:rsidRDefault="00487E7B" w:rsidP="00AB1B59">
            <w:pPr>
              <w:suppressAutoHyphens/>
              <w:rPr>
                <w:sz w:val="18"/>
                <w:szCs w:val="18"/>
                <w:lang w:val="en-GB"/>
              </w:rPr>
            </w:pPr>
            <w:r w:rsidRPr="00466302">
              <w:rPr>
                <w:sz w:val="18"/>
                <w:szCs w:val="18"/>
                <w:lang w:val="en-GB"/>
              </w:rPr>
              <w:t>Project: Improve School Infrastructure and Sanitation Facilities</w:t>
            </w:r>
          </w:p>
        </w:tc>
        <w:tc>
          <w:tcPr>
            <w:tcW w:w="770" w:type="pct"/>
            <w:vMerge w:val="restart"/>
          </w:tcPr>
          <w:p w14:paraId="476BA731" w14:textId="77777777" w:rsidR="00487E7B" w:rsidRPr="00466302" w:rsidRDefault="00487E7B" w:rsidP="00AB1B59">
            <w:pPr>
              <w:suppressAutoHyphens/>
              <w:rPr>
                <w:sz w:val="18"/>
                <w:szCs w:val="18"/>
                <w:lang w:val="en-GB"/>
              </w:rPr>
            </w:pPr>
            <w:r w:rsidRPr="00466302">
              <w:rPr>
                <w:sz w:val="18"/>
                <w:szCs w:val="18"/>
                <w:lang w:val="en-GB"/>
              </w:rPr>
              <w:t xml:space="preserve">Construction of Classrooms, 5 Stance VIP Latrines and Supply of Furniture </w:t>
            </w:r>
          </w:p>
        </w:tc>
        <w:tc>
          <w:tcPr>
            <w:tcW w:w="1301" w:type="pct"/>
            <w:gridSpan w:val="2"/>
          </w:tcPr>
          <w:p w14:paraId="07F9E9FB" w14:textId="77777777" w:rsidR="00487E7B" w:rsidRPr="00466302" w:rsidRDefault="00487E7B" w:rsidP="00AB1B59">
            <w:pPr>
              <w:tabs>
                <w:tab w:val="left" w:pos="900"/>
              </w:tabs>
              <w:rPr>
                <w:sz w:val="18"/>
                <w:szCs w:val="18"/>
                <w:lang w:val="en-GB"/>
              </w:rPr>
            </w:pPr>
            <w:r w:rsidRPr="00466302">
              <w:rPr>
                <w:iCs/>
                <w:sz w:val="18"/>
                <w:szCs w:val="18"/>
                <w:lang w:val="en-GB"/>
              </w:rPr>
              <w:t xml:space="preserve">Number of 2 Classroom blocks constructed. </w:t>
            </w:r>
          </w:p>
        </w:tc>
        <w:tc>
          <w:tcPr>
            <w:tcW w:w="294" w:type="pct"/>
          </w:tcPr>
          <w:p w14:paraId="1991FA3C" w14:textId="77777777" w:rsidR="00487E7B" w:rsidRPr="00466302" w:rsidRDefault="00487E7B" w:rsidP="00AB1B59">
            <w:pPr>
              <w:suppressAutoHyphens/>
              <w:jc w:val="right"/>
              <w:rPr>
                <w:sz w:val="18"/>
                <w:szCs w:val="18"/>
                <w:lang w:val="en-GB"/>
              </w:rPr>
            </w:pPr>
            <w:r w:rsidRPr="00466302">
              <w:rPr>
                <w:sz w:val="18"/>
                <w:szCs w:val="18"/>
                <w:lang w:val="en-GB"/>
              </w:rPr>
              <w:t>2</w:t>
            </w:r>
          </w:p>
        </w:tc>
        <w:tc>
          <w:tcPr>
            <w:tcW w:w="288" w:type="pct"/>
          </w:tcPr>
          <w:p w14:paraId="10397E2E" w14:textId="77777777" w:rsidR="00487E7B" w:rsidRPr="00466302" w:rsidRDefault="00487E7B" w:rsidP="00AB1B59">
            <w:pPr>
              <w:suppressAutoHyphens/>
              <w:jc w:val="right"/>
              <w:rPr>
                <w:sz w:val="18"/>
                <w:szCs w:val="18"/>
                <w:lang w:val="en-GB"/>
              </w:rPr>
            </w:pPr>
            <w:r w:rsidRPr="00466302">
              <w:rPr>
                <w:sz w:val="18"/>
                <w:szCs w:val="18"/>
                <w:lang w:val="en-GB"/>
              </w:rPr>
              <w:t>2</w:t>
            </w:r>
          </w:p>
        </w:tc>
        <w:tc>
          <w:tcPr>
            <w:tcW w:w="352" w:type="pct"/>
          </w:tcPr>
          <w:p w14:paraId="08AA6EE6" w14:textId="77777777" w:rsidR="00487E7B" w:rsidRPr="00466302" w:rsidRDefault="00487E7B" w:rsidP="00AB1B59">
            <w:pPr>
              <w:suppressAutoHyphens/>
              <w:jc w:val="right"/>
              <w:rPr>
                <w:sz w:val="18"/>
                <w:szCs w:val="18"/>
                <w:lang w:val="en-GB"/>
              </w:rPr>
            </w:pPr>
            <w:r w:rsidRPr="00466302">
              <w:rPr>
                <w:sz w:val="18"/>
                <w:szCs w:val="18"/>
                <w:lang w:val="en-GB"/>
              </w:rPr>
              <w:t>2</w:t>
            </w:r>
          </w:p>
        </w:tc>
        <w:tc>
          <w:tcPr>
            <w:tcW w:w="352" w:type="pct"/>
          </w:tcPr>
          <w:p w14:paraId="0D6D2C46" w14:textId="77777777" w:rsidR="00487E7B" w:rsidRPr="00466302" w:rsidRDefault="00487E7B" w:rsidP="00AB1B59">
            <w:pPr>
              <w:suppressAutoHyphens/>
              <w:jc w:val="right"/>
              <w:rPr>
                <w:sz w:val="18"/>
                <w:szCs w:val="18"/>
                <w:lang w:val="en-GB"/>
              </w:rPr>
            </w:pPr>
            <w:r w:rsidRPr="00466302">
              <w:rPr>
                <w:sz w:val="18"/>
                <w:szCs w:val="18"/>
                <w:lang w:val="en-GB"/>
              </w:rPr>
              <w:t>2</w:t>
            </w:r>
          </w:p>
        </w:tc>
        <w:tc>
          <w:tcPr>
            <w:tcW w:w="408" w:type="pct"/>
          </w:tcPr>
          <w:p w14:paraId="30482E2E" w14:textId="77777777" w:rsidR="00487E7B" w:rsidRPr="00466302" w:rsidRDefault="00487E7B" w:rsidP="00AB1B59">
            <w:pPr>
              <w:suppressAutoHyphens/>
              <w:jc w:val="right"/>
              <w:rPr>
                <w:sz w:val="18"/>
                <w:szCs w:val="18"/>
                <w:lang w:val="en-GB"/>
              </w:rPr>
            </w:pPr>
            <w:r w:rsidRPr="00466302">
              <w:rPr>
                <w:sz w:val="18"/>
                <w:szCs w:val="18"/>
                <w:lang w:val="en-GB"/>
              </w:rPr>
              <w:t>2</w:t>
            </w:r>
          </w:p>
        </w:tc>
        <w:tc>
          <w:tcPr>
            <w:tcW w:w="564" w:type="pct"/>
          </w:tcPr>
          <w:p w14:paraId="5C206FC1" w14:textId="77777777" w:rsidR="00487E7B" w:rsidRPr="00466302" w:rsidRDefault="00487E7B" w:rsidP="00AB1B59">
            <w:pPr>
              <w:suppressAutoHyphens/>
              <w:rPr>
                <w:sz w:val="18"/>
                <w:szCs w:val="18"/>
                <w:lang w:val="en-GB"/>
              </w:rPr>
            </w:pPr>
            <w:r w:rsidRPr="00466302">
              <w:rPr>
                <w:sz w:val="18"/>
                <w:szCs w:val="18"/>
                <w:lang w:val="en-GB"/>
              </w:rPr>
              <w:t>CAO,</w:t>
            </w:r>
          </w:p>
          <w:p w14:paraId="636C1F2B" w14:textId="77777777" w:rsidR="00487E7B" w:rsidRPr="00466302" w:rsidRDefault="00487E7B" w:rsidP="00AB1B59">
            <w:pPr>
              <w:suppressAutoHyphens/>
              <w:rPr>
                <w:sz w:val="18"/>
                <w:szCs w:val="18"/>
                <w:lang w:val="en-GB"/>
              </w:rPr>
            </w:pPr>
            <w:r w:rsidRPr="00466302">
              <w:rPr>
                <w:sz w:val="18"/>
                <w:szCs w:val="18"/>
                <w:lang w:val="en-GB"/>
              </w:rPr>
              <w:t>DEO</w:t>
            </w:r>
          </w:p>
        </w:tc>
      </w:tr>
      <w:tr w:rsidR="00487E7B" w:rsidRPr="00466302" w14:paraId="6217B2A3" w14:textId="77777777" w:rsidTr="007C58DF">
        <w:trPr>
          <w:trHeight w:val="264"/>
        </w:trPr>
        <w:tc>
          <w:tcPr>
            <w:tcW w:w="670" w:type="pct"/>
            <w:vMerge/>
          </w:tcPr>
          <w:p w14:paraId="57009D60" w14:textId="77777777" w:rsidR="00487E7B" w:rsidRPr="00466302" w:rsidRDefault="00487E7B" w:rsidP="00AB1B59">
            <w:pPr>
              <w:suppressAutoHyphens/>
              <w:rPr>
                <w:sz w:val="18"/>
                <w:szCs w:val="18"/>
                <w:lang w:val="en-GB"/>
              </w:rPr>
            </w:pPr>
          </w:p>
        </w:tc>
        <w:tc>
          <w:tcPr>
            <w:tcW w:w="770" w:type="pct"/>
            <w:vMerge/>
          </w:tcPr>
          <w:p w14:paraId="4DA25932" w14:textId="77777777" w:rsidR="00487E7B" w:rsidRPr="00466302" w:rsidRDefault="00487E7B" w:rsidP="00AB1B59">
            <w:pPr>
              <w:suppressAutoHyphens/>
              <w:rPr>
                <w:sz w:val="18"/>
                <w:szCs w:val="18"/>
                <w:lang w:val="en-GB"/>
              </w:rPr>
            </w:pPr>
          </w:p>
        </w:tc>
        <w:tc>
          <w:tcPr>
            <w:tcW w:w="1301" w:type="pct"/>
            <w:gridSpan w:val="2"/>
          </w:tcPr>
          <w:p w14:paraId="6844AD87" w14:textId="77777777" w:rsidR="00487E7B" w:rsidRPr="00466302" w:rsidRDefault="00487E7B" w:rsidP="00AB1B59">
            <w:pPr>
              <w:rPr>
                <w:iCs/>
                <w:sz w:val="18"/>
                <w:szCs w:val="18"/>
                <w:lang w:val="en-GB"/>
              </w:rPr>
            </w:pPr>
            <w:r w:rsidRPr="00466302">
              <w:rPr>
                <w:iCs/>
                <w:sz w:val="18"/>
                <w:szCs w:val="18"/>
                <w:lang w:val="en-GB"/>
              </w:rPr>
              <w:t>Number of 5-stance VIP latrines constructed.</w:t>
            </w:r>
          </w:p>
        </w:tc>
        <w:tc>
          <w:tcPr>
            <w:tcW w:w="294" w:type="pct"/>
          </w:tcPr>
          <w:p w14:paraId="2DC1F022" w14:textId="77777777" w:rsidR="00487E7B" w:rsidRPr="00466302" w:rsidRDefault="00487E7B" w:rsidP="00AB1B59">
            <w:pPr>
              <w:suppressAutoHyphens/>
              <w:jc w:val="right"/>
              <w:rPr>
                <w:sz w:val="18"/>
                <w:szCs w:val="18"/>
                <w:lang w:val="en-GB"/>
              </w:rPr>
            </w:pPr>
            <w:r w:rsidRPr="00466302">
              <w:rPr>
                <w:sz w:val="18"/>
                <w:szCs w:val="18"/>
                <w:lang w:val="en-GB"/>
              </w:rPr>
              <w:t>2</w:t>
            </w:r>
          </w:p>
        </w:tc>
        <w:tc>
          <w:tcPr>
            <w:tcW w:w="288" w:type="pct"/>
          </w:tcPr>
          <w:p w14:paraId="042604E6" w14:textId="77777777" w:rsidR="00487E7B" w:rsidRPr="00466302" w:rsidRDefault="00487E7B" w:rsidP="00AB1B59">
            <w:pPr>
              <w:suppressAutoHyphens/>
              <w:jc w:val="right"/>
              <w:rPr>
                <w:sz w:val="18"/>
                <w:szCs w:val="18"/>
                <w:lang w:val="en-GB"/>
              </w:rPr>
            </w:pPr>
            <w:r w:rsidRPr="00466302">
              <w:rPr>
                <w:sz w:val="18"/>
                <w:szCs w:val="18"/>
                <w:lang w:val="en-GB"/>
              </w:rPr>
              <w:t>2</w:t>
            </w:r>
          </w:p>
        </w:tc>
        <w:tc>
          <w:tcPr>
            <w:tcW w:w="352" w:type="pct"/>
          </w:tcPr>
          <w:p w14:paraId="4196960A" w14:textId="77777777" w:rsidR="00487E7B" w:rsidRPr="00466302" w:rsidRDefault="00487E7B" w:rsidP="00AB1B59">
            <w:pPr>
              <w:suppressAutoHyphens/>
              <w:jc w:val="right"/>
              <w:rPr>
                <w:sz w:val="18"/>
                <w:szCs w:val="18"/>
                <w:lang w:val="en-GB"/>
              </w:rPr>
            </w:pPr>
            <w:r w:rsidRPr="00466302">
              <w:rPr>
                <w:sz w:val="18"/>
                <w:szCs w:val="18"/>
                <w:lang w:val="en-GB"/>
              </w:rPr>
              <w:t>2</w:t>
            </w:r>
          </w:p>
        </w:tc>
        <w:tc>
          <w:tcPr>
            <w:tcW w:w="352" w:type="pct"/>
          </w:tcPr>
          <w:p w14:paraId="4906D719" w14:textId="77777777" w:rsidR="00487E7B" w:rsidRPr="00466302" w:rsidRDefault="00487E7B" w:rsidP="00AB1B59">
            <w:pPr>
              <w:suppressAutoHyphens/>
              <w:jc w:val="right"/>
              <w:rPr>
                <w:sz w:val="18"/>
                <w:szCs w:val="18"/>
                <w:lang w:val="en-GB"/>
              </w:rPr>
            </w:pPr>
            <w:r w:rsidRPr="00466302">
              <w:rPr>
                <w:sz w:val="18"/>
                <w:szCs w:val="18"/>
                <w:lang w:val="en-GB"/>
              </w:rPr>
              <w:t>2</w:t>
            </w:r>
          </w:p>
        </w:tc>
        <w:tc>
          <w:tcPr>
            <w:tcW w:w="408" w:type="pct"/>
          </w:tcPr>
          <w:p w14:paraId="2676AF47" w14:textId="77777777" w:rsidR="00487E7B" w:rsidRPr="00466302" w:rsidRDefault="00487E7B" w:rsidP="00AB1B59">
            <w:pPr>
              <w:suppressAutoHyphens/>
              <w:jc w:val="right"/>
              <w:rPr>
                <w:sz w:val="18"/>
                <w:szCs w:val="18"/>
                <w:lang w:val="en-GB"/>
              </w:rPr>
            </w:pPr>
            <w:r w:rsidRPr="00466302">
              <w:rPr>
                <w:sz w:val="18"/>
                <w:szCs w:val="18"/>
                <w:lang w:val="en-GB"/>
              </w:rPr>
              <w:t>2</w:t>
            </w:r>
          </w:p>
        </w:tc>
        <w:tc>
          <w:tcPr>
            <w:tcW w:w="564" w:type="pct"/>
          </w:tcPr>
          <w:p w14:paraId="322EFE6D" w14:textId="77777777" w:rsidR="00487E7B" w:rsidRPr="00466302" w:rsidRDefault="00487E7B" w:rsidP="00AB1B59">
            <w:pPr>
              <w:suppressAutoHyphens/>
              <w:rPr>
                <w:sz w:val="18"/>
                <w:szCs w:val="18"/>
                <w:lang w:val="en-GB"/>
              </w:rPr>
            </w:pPr>
            <w:r w:rsidRPr="00466302">
              <w:rPr>
                <w:sz w:val="18"/>
                <w:szCs w:val="18"/>
                <w:lang w:val="en-GB"/>
              </w:rPr>
              <w:t>CAO</w:t>
            </w:r>
          </w:p>
          <w:p w14:paraId="4FE367F3" w14:textId="77777777" w:rsidR="00487E7B" w:rsidRPr="00466302" w:rsidRDefault="00487E7B" w:rsidP="00AB1B59">
            <w:pPr>
              <w:suppressAutoHyphens/>
              <w:rPr>
                <w:sz w:val="18"/>
                <w:szCs w:val="18"/>
                <w:lang w:val="en-GB"/>
              </w:rPr>
            </w:pPr>
            <w:r w:rsidRPr="00466302">
              <w:rPr>
                <w:sz w:val="18"/>
                <w:szCs w:val="18"/>
                <w:lang w:val="en-GB"/>
              </w:rPr>
              <w:t>DEO</w:t>
            </w:r>
          </w:p>
        </w:tc>
      </w:tr>
      <w:tr w:rsidR="00487E7B" w:rsidRPr="00466302" w14:paraId="76730C7B" w14:textId="77777777" w:rsidTr="007C58DF">
        <w:trPr>
          <w:trHeight w:val="364"/>
        </w:trPr>
        <w:tc>
          <w:tcPr>
            <w:tcW w:w="670" w:type="pct"/>
            <w:vMerge/>
          </w:tcPr>
          <w:p w14:paraId="422CFD7E" w14:textId="77777777" w:rsidR="00487E7B" w:rsidRPr="00466302" w:rsidRDefault="00487E7B" w:rsidP="00AB1B59">
            <w:pPr>
              <w:suppressAutoHyphens/>
              <w:rPr>
                <w:sz w:val="18"/>
                <w:szCs w:val="18"/>
                <w:lang w:val="en-GB"/>
              </w:rPr>
            </w:pPr>
          </w:p>
        </w:tc>
        <w:tc>
          <w:tcPr>
            <w:tcW w:w="770" w:type="pct"/>
            <w:vMerge/>
          </w:tcPr>
          <w:p w14:paraId="5305A24A" w14:textId="77777777" w:rsidR="00487E7B" w:rsidRPr="00466302" w:rsidRDefault="00487E7B" w:rsidP="00AB1B59">
            <w:pPr>
              <w:suppressAutoHyphens/>
              <w:rPr>
                <w:sz w:val="18"/>
                <w:szCs w:val="18"/>
                <w:lang w:val="en-GB"/>
              </w:rPr>
            </w:pPr>
          </w:p>
        </w:tc>
        <w:tc>
          <w:tcPr>
            <w:tcW w:w="1301" w:type="pct"/>
            <w:gridSpan w:val="2"/>
          </w:tcPr>
          <w:p w14:paraId="1A2FD0B8" w14:textId="49622BD3" w:rsidR="00487E7B" w:rsidRPr="00466302" w:rsidRDefault="00487E7B" w:rsidP="00AB1B59">
            <w:pPr>
              <w:rPr>
                <w:iCs/>
                <w:sz w:val="18"/>
                <w:szCs w:val="18"/>
                <w:lang w:val="en-GB"/>
              </w:rPr>
            </w:pPr>
            <w:r w:rsidRPr="00466302">
              <w:rPr>
                <w:iCs/>
                <w:sz w:val="18"/>
                <w:szCs w:val="18"/>
                <w:lang w:val="en-GB"/>
              </w:rPr>
              <w:t xml:space="preserve">Number of </w:t>
            </w:r>
            <w:r w:rsidR="00206188" w:rsidRPr="00466302">
              <w:rPr>
                <w:iCs/>
                <w:sz w:val="18"/>
                <w:szCs w:val="18"/>
                <w:lang w:val="en-GB"/>
              </w:rPr>
              <w:t>three-seater</w:t>
            </w:r>
            <w:r w:rsidRPr="00466302">
              <w:rPr>
                <w:iCs/>
                <w:sz w:val="18"/>
                <w:szCs w:val="18"/>
                <w:lang w:val="en-GB"/>
              </w:rPr>
              <w:t xml:space="preserve"> desks supplied.</w:t>
            </w:r>
          </w:p>
        </w:tc>
        <w:tc>
          <w:tcPr>
            <w:tcW w:w="294" w:type="pct"/>
          </w:tcPr>
          <w:p w14:paraId="3766E289" w14:textId="77777777" w:rsidR="00487E7B" w:rsidRPr="00466302" w:rsidRDefault="00487E7B" w:rsidP="00AB1B59">
            <w:pPr>
              <w:suppressAutoHyphens/>
              <w:jc w:val="right"/>
              <w:rPr>
                <w:sz w:val="18"/>
                <w:szCs w:val="18"/>
                <w:lang w:val="en-GB"/>
              </w:rPr>
            </w:pPr>
            <w:r w:rsidRPr="00466302">
              <w:rPr>
                <w:sz w:val="18"/>
                <w:szCs w:val="18"/>
                <w:lang w:val="en-GB"/>
              </w:rPr>
              <w:t>335</w:t>
            </w:r>
          </w:p>
        </w:tc>
        <w:tc>
          <w:tcPr>
            <w:tcW w:w="288" w:type="pct"/>
          </w:tcPr>
          <w:p w14:paraId="010D6463" w14:textId="77777777" w:rsidR="00487E7B" w:rsidRPr="00466302" w:rsidRDefault="00487E7B" w:rsidP="00AB1B59">
            <w:pPr>
              <w:suppressAutoHyphens/>
              <w:jc w:val="right"/>
              <w:rPr>
                <w:sz w:val="18"/>
                <w:szCs w:val="18"/>
                <w:lang w:val="en-GB"/>
              </w:rPr>
            </w:pPr>
            <w:r w:rsidRPr="00466302">
              <w:rPr>
                <w:sz w:val="18"/>
                <w:szCs w:val="18"/>
                <w:lang w:val="en-GB"/>
              </w:rPr>
              <w:t>335</w:t>
            </w:r>
          </w:p>
        </w:tc>
        <w:tc>
          <w:tcPr>
            <w:tcW w:w="352" w:type="pct"/>
          </w:tcPr>
          <w:p w14:paraId="79D0C96E" w14:textId="77777777" w:rsidR="00487E7B" w:rsidRPr="00466302" w:rsidRDefault="00487E7B" w:rsidP="00AB1B59">
            <w:pPr>
              <w:suppressAutoHyphens/>
              <w:jc w:val="right"/>
              <w:rPr>
                <w:sz w:val="18"/>
                <w:szCs w:val="18"/>
                <w:lang w:val="en-GB"/>
              </w:rPr>
            </w:pPr>
            <w:r w:rsidRPr="00466302">
              <w:rPr>
                <w:sz w:val="18"/>
                <w:szCs w:val="18"/>
                <w:lang w:val="en-GB"/>
              </w:rPr>
              <w:t>335</w:t>
            </w:r>
          </w:p>
        </w:tc>
        <w:tc>
          <w:tcPr>
            <w:tcW w:w="352" w:type="pct"/>
          </w:tcPr>
          <w:p w14:paraId="59CC8C41" w14:textId="77777777" w:rsidR="00487E7B" w:rsidRPr="00466302" w:rsidRDefault="00487E7B" w:rsidP="00AB1B59">
            <w:pPr>
              <w:suppressAutoHyphens/>
              <w:jc w:val="right"/>
              <w:rPr>
                <w:sz w:val="18"/>
                <w:szCs w:val="18"/>
                <w:lang w:val="en-GB"/>
              </w:rPr>
            </w:pPr>
            <w:r w:rsidRPr="00466302">
              <w:rPr>
                <w:sz w:val="18"/>
                <w:szCs w:val="18"/>
                <w:lang w:val="en-GB"/>
              </w:rPr>
              <w:t>335</w:t>
            </w:r>
          </w:p>
        </w:tc>
        <w:tc>
          <w:tcPr>
            <w:tcW w:w="408" w:type="pct"/>
          </w:tcPr>
          <w:p w14:paraId="172D7268" w14:textId="77777777" w:rsidR="00487E7B" w:rsidRPr="00466302" w:rsidRDefault="00487E7B" w:rsidP="00AB1B59">
            <w:pPr>
              <w:suppressAutoHyphens/>
              <w:jc w:val="right"/>
              <w:rPr>
                <w:sz w:val="18"/>
                <w:szCs w:val="18"/>
                <w:lang w:val="en-GB"/>
              </w:rPr>
            </w:pPr>
            <w:r w:rsidRPr="00466302">
              <w:rPr>
                <w:sz w:val="18"/>
                <w:szCs w:val="18"/>
                <w:lang w:val="en-GB"/>
              </w:rPr>
              <w:t>335</w:t>
            </w:r>
          </w:p>
        </w:tc>
        <w:tc>
          <w:tcPr>
            <w:tcW w:w="564" w:type="pct"/>
          </w:tcPr>
          <w:p w14:paraId="458ABC9F" w14:textId="77777777" w:rsidR="00487E7B" w:rsidRPr="00466302" w:rsidRDefault="00487E7B" w:rsidP="00AB1B59">
            <w:pPr>
              <w:suppressAutoHyphens/>
              <w:rPr>
                <w:sz w:val="18"/>
                <w:szCs w:val="18"/>
                <w:lang w:val="en-GB"/>
              </w:rPr>
            </w:pPr>
            <w:proofErr w:type="gramStart"/>
            <w:r w:rsidRPr="00466302">
              <w:rPr>
                <w:sz w:val="18"/>
                <w:szCs w:val="18"/>
                <w:lang w:val="en-GB"/>
              </w:rPr>
              <w:t>CAO,DEO</w:t>
            </w:r>
            <w:proofErr w:type="gramEnd"/>
          </w:p>
        </w:tc>
      </w:tr>
    </w:tbl>
    <w:p w14:paraId="36B2BA07" w14:textId="77777777" w:rsidR="00487E7B" w:rsidRPr="00466302" w:rsidRDefault="00487E7B" w:rsidP="00487E7B">
      <w:pPr>
        <w:spacing w:after="0" w:line="240" w:lineRule="auto"/>
        <w:rPr>
          <w:bCs/>
          <w:iCs/>
          <w:sz w:val="18"/>
          <w:szCs w:val="18"/>
        </w:rPr>
      </w:pPr>
    </w:p>
    <w:p w14:paraId="01977564" w14:textId="77777777" w:rsidR="00487E7B" w:rsidRPr="00466302" w:rsidRDefault="00487E7B" w:rsidP="00487E7B">
      <w:pPr>
        <w:spacing w:after="0" w:line="240" w:lineRule="auto"/>
        <w:rPr>
          <w:b/>
          <w:bCs/>
          <w:iCs/>
          <w:sz w:val="20"/>
          <w:szCs w:val="20"/>
        </w:rPr>
      </w:pPr>
      <w:r w:rsidRPr="00466302">
        <w:rPr>
          <w:b/>
          <w:bCs/>
          <w:iCs/>
          <w:sz w:val="20"/>
          <w:szCs w:val="20"/>
        </w:rPr>
        <w:t>Health</w:t>
      </w:r>
    </w:p>
    <w:p w14:paraId="2A7F1E73" w14:textId="77777777" w:rsidR="00487E7B" w:rsidRPr="00466302" w:rsidRDefault="00487E7B" w:rsidP="00487E7B">
      <w:pPr>
        <w:spacing w:after="0" w:line="240" w:lineRule="auto"/>
        <w:rPr>
          <w:bCs/>
          <w:iCs/>
          <w:sz w:val="18"/>
          <w:szCs w:val="18"/>
        </w:rPr>
      </w:pPr>
    </w:p>
    <w:tbl>
      <w:tblPr>
        <w:tblW w:w="9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155"/>
        <w:gridCol w:w="1980"/>
        <w:gridCol w:w="2700"/>
        <w:gridCol w:w="450"/>
        <w:gridCol w:w="425"/>
        <w:gridCol w:w="342"/>
        <w:gridCol w:w="293"/>
        <w:gridCol w:w="292"/>
        <w:gridCol w:w="425"/>
        <w:gridCol w:w="653"/>
      </w:tblGrid>
      <w:tr w:rsidR="00487E7B" w:rsidRPr="00466302" w14:paraId="3D963AEA" w14:textId="77777777" w:rsidTr="00AB1B59">
        <w:trPr>
          <w:trHeight w:val="542"/>
        </w:trPr>
        <w:tc>
          <w:tcPr>
            <w:tcW w:w="2155" w:type="dxa"/>
            <w:shd w:val="clear" w:color="auto" w:fill="F2F2F2"/>
            <w:tcMar>
              <w:top w:w="15" w:type="dxa"/>
              <w:left w:w="28" w:type="dxa"/>
              <w:bottom w:w="0" w:type="dxa"/>
              <w:right w:w="28" w:type="dxa"/>
            </w:tcMar>
            <w:hideMark/>
          </w:tcPr>
          <w:p w14:paraId="69BFE031" w14:textId="77777777" w:rsidR="00487E7B" w:rsidRPr="00466302" w:rsidRDefault="00487E7B" w:rsidP="00AB1B59">
            <w:pPr>
              <w:spacing w:after="0" w:line="240" w:lineRule="auto"/>
              <w:rPr>
                <w:sz w:val="18"/>
                <w:szCs w:val="18"/>
              </w:rPr>
            </w:pPr>
            <w:proofErr w:type="spellStart"/>
            <w:r w:rsidRPr="00466302">
              <w:rPr>
                <w:b/>
                <w:bCs/>
                <w:sz w:val="18"/>
                <w:szCs w:val="18"/>
              </w:rPr>
              <w:t>Programme</w:t>
            </w:r>
            <w:proofErr w:type="spellEnd"/>
            <w:r w:rsidRPr="00466302">
              <w:rPr>
                <w:b/>
                <w:bCs/>
                <w:sz w:val="18"/>
                <w:szCs w:val="18"/>
              </w:rPr>
              <w:t xml:space="preserve"> (a):</w:t>
            </w:r>
          </w:p>
        </w:tc>
        <w:tc>
          <w:tcPr>
            <w:tcW w:w="1980" w:type="dxa"/>
            <w:shd w:val="clear" w:color="auto" w:fill="F2F2F2"/>
            <w:tcMar>
              <w:top w:w="15" w:type="dxa"/>
              <w:left w:w="28" w:type="dxa"/>
              <w:bottom w:w="0" w:type="dxa"/>
              <w:right w:w="28" w:type="dxa"/>
            </w:tcMar>
            <w:hideMark/>
          </w:tcPr>
          <w:p w14:paraId="0108A8E9" w14:textId="77777777" w:rsidR="00487E7B" w:rsidRPr="00466302" w:rsidRDefault="00487E7B" w:rsidP="00AB1B59">
            <w:pPr>
              <w:spacing w:after="0" w:line="240" w:lineRule="auto"/>
              <w:rPr>
                <w:sz w:val="18"/>
                <w:szCs w:val="18"/>
              </w:rPr>
            </w:pPr>
            <w:r w:rsidRPr="00466302">
              <w:rPr>
                <w:b/>
                <w:bCs/>
                <w:sz w:val="18"/>
                <w:szCs w:val="18"/>
              </w:rPr>
              <w:t>Outcome (a)</w:t>
            </w:r>
          </w:p>
        </w:tc>
        <w:tc>
          <w:tcPr>
            <w:tcW w:w="2700" w:type="dxa"/>
            <w:shd w:val="clear" w:color="auto" w:fill="F2F2F2"/>
            <w:tcMar>
              <w:top w:w="15" w:type="dxa"/>
              <w:left w:w="28" w:type="dxa"/>
              <w:bottom w:w="0" w:type="dxa"/>
              <w:right w:w="28" w:type="dxa"/>
            </w:tcMar>
            <w:hideMark/>
          </w:tcPr>
          <w:p w14:paraId="44449A0F" w14:textId="77777777" w:rsidR="00487E7B" w:rsidRPr="00466302" w:rsidRDefault="00487E7B" w:rsidP="00AB1B59">
            <w:pPr>
              <w:spacing w:after="0" w:line="240" w:lineRule="auto"/>
              <w:rPr>
                <w:sz w:val="18"/>
                <w:szCs w:val="18"/>
              </w:rPr>
            </w:pPr>
            <w:r w:rsidRPr="00466302">
              <w:rPr>
                <w:b/>
                <w:bCs/>
                <w:sz w:val="18"/>
                <w:szCs w:val="18"/>
              </w:rPr>
              <w:t>Indicator (c)</w:t>
            </w:r>
          </w:p>
        </w:tc>
        <w:tc>
          <w:tcPr>
            <w:tcW w:w="450" w:type="dxa"/>
            <w:shd w:val="clear" w:color="auto" w:fill="F2F2F2"/>
            <w:tcMar>
              <w:top w:w="15" w:type="dxa"/>
              <w:left w:w="28" w:type="dxa"/>
              <w:bottom w:w="0" w:type="dxa"/>
              <w:right w:w="28" w:type="dxa"/>
            </w:tcMar>
            <w:textDirection w:val="tbRl"/>
            <w:hideMark/>
          </w:tcPr>
          <w:p w14:paraId="16D6F9C2" w14:textId="77777777" w:rsidR="00487E7B" w:rsidRPr="00466302" w:rsidRDefault="00487E7B" w:rsidP="00AB1B59">
            <w:pPr>
              <w:spacing w:after="0" w:line="240" w:lineRule="auto"/>
              <w:rPr>
                <w:sz w:val="18"/>
                <w:szCs w:val="18"/>
              </w:rPr>
            </w:pPr>
            <w:r w:rsidRPr="00466302">
              <w:rPr>
                <w:b/>
                <w:bCs/>
                <w:sz w:val="18"/>
                <w:szCs w:val="18"/>
                <w:lang w:val="en-GB"/>
              </w:rPr>
              <w:t>FY2023/24</w:t>
            </w:r>
          </w:p>
          <w:p w14:paraId="50385148" w14:textId="77777777" w:rsidR="00487E7B" w:rsidRPr="00466302" w:rsidRDefault="00487E7B" w:rsidP="00AB1B59">
            <w:pPr>
              <w:spacing w:after="0" w:line="240" w:lineRule="auto"/>
              <w:rPr>
                <w:sz w:val="18"/>
                <w:szCs w:val="18"/>
              </w:rPr>
            </w:pPr>
            <w:r w:rsidRPr="00466302">
              <w:rPr>
                <w:b/>
                <w:bCs/>
                <w:sz w:val="18"/>
                <w:szCs w:val="18"/>
                <w:lang w:val="en-GB"/>
              </w:rPr>
              <w:t>(BL)</w:t>
            </w:r>
          </w:p>
        </w:tc>
        <w:tc>
          <w:tcPr>
            <w:tcW w:w="425" w:type="dxa"/>
            <w:shd w:val="clear" w:color="auto" w:fill="F2F2F2"/>
            <w:tcMar>
              <w:top w:w="15" w:type="dxa"/>
              <w:left w:w="28" w:type="dxa"/>
              <w:bottom w:w="0" w:type="dxa"/>
              <w:right w:w="28" w:type="dxa"/>
            </w:tcMar>
            <w:textDirection w:val="tbRl"/>
            <w:hideMark/>
          </w:tcPr>
          <w:p w14:paraId="1B930DC7" w14:textId="77777777" w:rsidR="00487E7B" w:rsidRPr="00466302" w:rsidRDefault="00487E7B" w:rsidP="00AB1B59">
            <w:pPr>
              <w:spacing w:after="0" w:line="240" w:lineRule="auto"/>
              <w:rPr>
                <w:sz w:val="18"/>
                <w:szCs w:val="18"/>
              </w:rPr>
            </w:pPr>
            <w:r w:rsidRPr="00466302">
              <w:rPr>
                <w:b/>
                <w:bCs/>
                <w:sz w:val="18"/>
                <w:szCs w:val="18"/>
                <w:lang w:val="en-GB"/>
              </w:rPr>
              <w:t>FY2025/26</w:t>
            </w:r>
          </w:p>
        </w:tc>
        <w:tc>
          <w:tcPr>
            <w:tcW w:w="342" w:type="dxa"/>
            <w:shd w:val="clear" w:color="auto" w:fill="F2F2F2"/>
            <w:tcMar>
              <w:top w:w="15" w:type="dxa"/>
              <w:left w:w="28" w:type="dxa"/>
              <w:bottom w:w="0" w:type="dxa"/>
              <w:right w:w="28" w:type="dxa"/>
            </w:tcMar>
            <w:textDirection w:val="tbRl"/>
            <w:hideMark/>
          </w:tcPr>
          <w:p w14:paraId="73843DDE" w14:textId="77777777" w:rsidR="00487E7B" w:rsidRPr="00466302" w:rsidRDefault="00487E7B" w:rsidP="00AB1B59">
            <w:pPr>
              <w:spacing w:after="0" w:line="240" w:lineRule="auto"/>
              <w:rPr>
                <w:sz w:val="18"/>
                <w:szCs w:val="18"/>
              </w:rPr>
            </w:pPr>
            <w:r w:rsidRPr="00466302">
              <w:rPr>
                <w:b/>
                <w:bCs/>
                <w:sz w:val="18"/>
                <w:szCs w:val="18"/>
                <w:lang w:val="en-GB"/>
              </w:rPr>
              <w:t>FY2026/27</w:t>
            </w:r>
          </w:p>
        </w:tc>
        <w:tc>
          <w:tcPr>
            <w:tcW w:w="293" w:type="dxa"/>
            <w:shd w:val="clear" w:color="auto" w:fill="F2F2F2"/>
            <w:tcMar>
              <w:top w:w="15" w:type="dxa"/>
              <w:left w:w="28" w:type="dxa"/>
              <w:bottom w:w="0" w:type="dxa"/>
              <w:right w:w="28" w:type="dxa"/>
            </w:tcMar>
            <w:textDirection w:val="tbRl"/>
            <w:hideMark/>
          </w:tcPr>
          <w:p w14:paraId="33465ECB" w14:textId="77777777" w:rsidR="00487E7B" w:rsidRPr="00466302" w:rsidRDefault="00487E7B" w:rsidP="00AB1B59">
            <w:pPr>
              <w:spacing w:after="0" w:line="240" w:lineRule="auto"/>
              <w:rPr>
                <w:sz w:val="18"/>
                <w:szCs w:val="18"/>
              </w:rPr>
            </w:pPr>
            <w:r w:rsidRPr="00466302">
              <w:rPr>
                <w:b/>
                <w:bCs/>
                <w:sz w:val="18"/>
                <w:szCs w:val="18"/>
                <w:lang w:val="en-GB"/>
              </w:rPr>
              <w:t>FY2027/28</w:t>
            </w:r>
          </w:p>
        </w:tc>
        <w:tc>
          <w:tcPr>
            <w:tcW w:w="292" w:type="dxa"/>
            <w:shd w:val="clear" w:color="auto" w:fill="F2F2F2"/>
            <w:tcMar>
              <w:top w:w="15" w:type="dxa"/>
              <w:left w:w="28" w:type="dxa"/>
              <w:bottom w:w="0" w:type="dxa"/>
              <w:right w:w="28" w:type="dxa"/>
            </w:tcMar>
            <w:textDirection w:val="tbRl"/>
            <w:hideMark/>
          </w:tcPr>
          <w:p w14:paraId="2DAF5003" w14:textId="77777777" w:rsidR="00487E7B" w:rsidRPr="00466302" w:rsidRDefault="00487E7B" w:rsidP="00AB1B59">
            <w:pPr>
              <w:spacing w:after="0" w:line="240" w:lineRule="auto"/>
              <w:rPr>
                <w:sz w:val="18"/>
                <w:szCs w:val="18"/>
              </w:rPr>
            </w:pPr>
            <w:r w:rsidRPr="00466302">
              <w:rPr>
                <w:b/>
                <w:bCs/>
                <w:sz w:val="18"/>
                <w:szCs w:val="18"/>
                <w:lang w:val="en-GB"/>
              </w:rPr>
              <w:t>FY2028/29</w:t>
            </w:r>
          </w:p>
        </w:tc>
        <w:tc>
          <w:tcPr>
            <w:tcW w:w="425" w:type="dxa"/>
            <w:shd w:val="clear" w:color="auto" w:fill="F2F2F2"/>
            <w:tcMar>
              <w:top w:w="15" w:type="dxa"/>
              <w:left w:w="28" w:type="dxa"/>
              <w:bottom w:w="0" w:type="dxa"/>
              <w:right w:w="28" w:type="dxa"/>
            </w:tcMar>
            <w:textDirection w:val="tbRl"/>
            <w:hideMark/>
          </w:tcPr>
          <w:p w14:paraId="399D5AC2" w14:textId="77777777" w:rsidR="00487E7B" w:rsidRPr="00466302" w:rsidRDefault="00487E7B" w:rsidP="00AB1B59">
            <w:pPr>
              <w:spacing w:after="0" w:line="240" w:lineRule="auto"/>
              <w:rPr>
                <w:sz w:val="18"/>
                <w:szCs w:val="18"/>
              </w:rPr>
            </w:pPr>
            <w:r w:rsidRPr="00466302">
              <w:rPr>
                <w:b/>
                <w:bCs/>
                <w:sz w:val="18"/>
                <w:szCs w:val="18"/>
                <w:lang w:val="en-GB"/>
              </w:rPr>
              <w:t>FY2029/30</w:t>
            </w:r>
          </w:p>
        </w:tc>
        <w:tc>
          <w:tcPr>
            <w:tcW w:w="653" w:type="dxa"/>
            <w:shd w:val="clear" w:color="auto" w:fill="F2F2F2"/>
            <w:tcMar>
              <w:top w:w="15" w:type="dxa"/>
              <w:left w:w="28" w:type="dxa"/>
              <w:bottom w:w="0" w:type="dxa"/>
              <w:right w:w="28" w:type="dxa"/>
            </w:tcMar>
            <w:hideMark/>
          </w:tcPr>
          <w:p w14:paraId="64AF8BE2" w14:textId="77777777" w:rsidR="00487E7B" w:rsidRPr="00466302" w:rsidRDefault="00487E7B" w:rsidP="00AB1B59">
            <w:pPr>
              <w:spacing w:after="0" w:line="240" w:lineRule="auto"/>
              <w:rPr>
                <w:sz w:val="18"/>
                <w:szCs w:val="18"/>
              </w:rPr>
            </w:pPr>
            <w:r w:rsidRPr="00466302">
              <w:rPr>
                <w:b/>
                <w:bCs/>
                <w:sz w:val="18"/>
                <w:szCs w:val="18"/>
              </w:rPr>
              <w:t>Data Source</w:t>
            </w:r>
          </w:p>
        </w:tc>
      </w:tr>
      <w:tr w:rsidR="00487E7B" w:rsidRPr="00466302" w14:paraId="7B104D26" w14:textId="77777777" w:rsidTr="00AB1B59">
        <w:trPr>
          <w:trHeight w:val="280"/>
        </w:trPr>
        <w:tc>
          <w:tcPr>
            <w:tcW w:w="2155" w:type="dxa"/>
            <w:vMerge w:val="restart"/>
            <w:shd w:val="clear" w:color="auto" w:fill="auto"/>
            <w:tcMar>
              <w:top w:w="15" w:type="dxa"/>
              <w:left w:w="28" w:type="dxa"/>
              <w:bottom w:w="0" w:type="dxa"/>
              <w:right w:w="28" w:type="dxa"/>
            </w:tcMar>
            <w:hideMark/>
          </w:tcPr>
          <w:p w14:paraId="475EE65E" w14:textId="77777777" w:rsidR="00487E7B" w:rsidRPr="00466302" w:rsidRDefault="00487E7B" w:rsidP="00AB1B59">
            <w:pPr>
              <w:spacing w:after="0" w:line="240" w:lineRule="auto"/>
              <w:rPr>
                <w:sz w:val="18"/>
                <w:szCs w:val="18"/>
              </w:rPr>
            </w:pPr>
            <w:r w:rsidRPr="00466302">
              <w:rPr>
                <w:sz w:val="18"/>
                <w:szCs w:val="18"/>
              </w:rPr>
              <w:t> </w:t>
            </w:r>
          </w:p>
          <w:p w14:paraId="1EB8894E" w14:textId="77777777" w:rsidR="00487E7B" w:rsidRPr="00466302" w:rsidRDefault="00487E7B" w:rsidP="00AB1B59">
            <w:pPr>
              <w:spacing w:after="0" w:line="240" w:lineRule="auto"/>
              <w:rPr>
                <w:b/>
                <w:bCs/>
                <w:sz w:val="18"/>
                <w:szCs w:val="18"/>
              </w:rPr>
            </w:pPr>
            <w:proofErr w:type="spellStart"/>
            <w:r w:rsidRPr="00466302">
              <w:rPr>
                <w:b/>
                <w:bCs/>
                <w:sz w:val="18"/>
                <w:szCs w:val="18"/>
              </w:rPr>
              <w:t>Programme</w:t>
            </w:r>
            <w:proofErr w:type="spellEnd"/>
            <w:r w:rsidRPr="00466302">
              <w:rPr>
                <w:b/>
                <w:bCs/>
                <w:sz w:val="18"/>
                <w:szCs w:val="18"/>
              </w:rPr>
              <w:t>:</w:t>
            </w:r>
          </w:p>
          <w:p w14:paraId="2878310E" w14:textId="77777777" w:rsidR="00487E7B" w:rsidRPr="00466302" w:rsidRDefault="00487E7B" w:rsidP="00AB1B59">
            <w:pPr>
              <w:spacing w:after="0" w:line="240" w:lineRule="auto"/>
              <w:rPr>
                <w:b/>
                <w:bCs/>
                <w:sz w:val="18"/>
                <w:szCs w:val="18"/>
              </w:rPr>
            </w:pPr>
            <w:r w:rsidRPr="00466302">
              <w:rPr>
                <w:bCs/>
                <w:sz w:val="18"/>
                <w:szCs w:val="18"/>
              </w:rPr>
              <w:t>Human Capital Development</w:t>
            </w:r>
            <w:r w:rsidRPr="00466302">
              <w:rPr>
                <w:b/>
                <w:bCs/>
                <w:sz w:val="18"/>
                <w:szCs w:val="18"/>
              </w:rPr>
              <w:t>.</w:t>
            </w:r>
          </w:p>
          <w:p w14:paraId="25FEB703" w14:textId="77777777" w:rsidR="00487E7B" w:rsidRPr="00466302" w:rsidRDefault="00487E7B" w:rsidP="00AB1B59">
            <w:pPr>
              <w:spacing w:after="0" w:line="240" w:lineRule="auto"/>
              <w:rPr>
                <w:b/>
                <w:bCs/>
                <w:sz w:val="18"/>
                <w:szCs w:val="18"/>
              </w:rPr>
            </w:pPr>
            <w:r w:rsidRPr="00466302">
              <w:rPr>
                <w:b/>
                <w:bCs/>
                <w:sz w:val="18"/>
                <w:szCs w:val="18"/>
              </w:rPr>
              <w:t>Objective 1:</w:t>
            </w:r>
          </w:p>
          <w:p w14:paraId="37BFA829" w14:textId="77777777" w:rsidR="00487E7B" w:rsidRPr="00466302" w:rsidRDefault="00487E7B" w:rsidP="00AB1B59">
            <w:pPr>
              <w:spacing w:after="0" w:line="240" w:lineRule="auto"/>
              <w:rPr>
                <w:sz w:val="18"/>
                <w:szCs w:val="18"/>
              </w:rPr>
            </w:pPr>
            <w:r w:rsidRPr="00466302">
              <w:rPr>
                <w:sz w:val="18"/>
                <w:szCs w:val="18"/>
              </w:rPr>
              <w:t>Improve the foundation for human capital development</w:t>
            </w:r>
          </w:p>
          <w:p w14:paraId="4EA2FDF7" w14:textId="77777777" w:rsidR="00487E7B" w:rsidRPr="00466302" w:rsidRDefault="00487E7B" w:rsidP="00AB1B59">
            <w:pPr>
              <w:spacing w:after="0" w:line="240" w:lineRule="auto"/>
              <w:rPr>
                <w:sz w:val="18"/>
                <w:szCs w:val="18"/>
              </w:rPr>
            </w:pPr>
            <w:r w:rsidRPr="00466302">
              <w:rPr>
                <w:sz w:val="18"/>
                <w:szCs w:val="18"/>
              </w:rPr>
              <w:t> </w:t>
            </w:r>
          </w:p>
        </w:tc>
        <w:tc>
          <w:tcPr>
            <w:tcW w:w="1980" w:type="dxa"/>
            <w:vMerge w:val="restart"/>
            <w:shd w:val="clear" w:color="auto" w:fill="auto"/>
            <w:tcMar>
              <w:top w:w="15" w:type="dxa"/>
              <w:left w:w="28" w:type="dxa"/>
              <w:bottom w:w="0" w:type="dxa"/>
              <w:right w:w="28" w:type="dxa"/>
            </w:tcMar>
            <w:hideMark/>
          </w:tcPr>
          <w:p w14:paraId="5DF5DB19" w14:textId="77777777" w:rsidR="00487E7B" w:rsidRPr="00466302" w:rsidRDefault="00487E7B" w:rsidP="00AB1B59">
            <w:pPr>
              <w:spacing w:after="0" w:line="240" w:lineRule="auto"/>
              <w:rPr>
                <w:sz w:val="18"/>
                <w:szCs w:val="18"/>
                <w:lang w:val="en-GB"/>
              </w:rPr>
            </w:pPr>
            <w:r w:rsidRPr="00466302">
              <w:rPr>
                <w:sz w:val="18"/>
                <w:szCs w:val="18"/>
                <w:lang w:val="en-GB"/>
              </w:rPr>
              <w:t>Outcome 1.1:</w:t>
            </w:r>
          </w:p>
          <w:p w14:paraId="3BE33D47" w14:textId="77777777" w:rsidR="00487E7B" w:rsidRPr="00466302" w:rsidRDefault="00487E7B" w:rsidP="00AB1B59">
            <w:pPr>
              <w:spacing w:after="0" w:line="240" w:lineRule="auto"/>
              <w:rPr>
                <w:sz w:val="18"/>
                <w:szCs w:val="18"/>
              </w:rPr>
            </w:pPr>
            <w:r w:rsidRPr="00466302">
              <w:rPr>
                <w:sz w:val="18"/>
                <w:szCs w:val="18"/>
              </w:rPr>
              <w:t>Increase access to basic healthcare services</w:t>
            </w:r>
          </w:p>
        </w:tc>
        <w:tc>
          <w:tcPr>
            <w:tcW w:w="2700" w:type="dxa"/>
            <w:shd w:val="clear" w:color="auto" w:fill="auto"/>
            <w:tcMar>
              <w:top w:w="15" w:type="dxa"/>
              <w:left w:w="28" w:type="dxa"/>
              <w:bottom w:w="0" w:type="dxa"/>
              <w:right w:w="28" w:type="dxa"/>
            </w:tcMar>
            <w:hideMark/>
          </w:tcPr>
          <w:p w14:paraId="17B2958D" w14:textId="77777777" w:rsidR="00487E7B" w:rsidRPr="00466302" w:rsidRDefault="00487E7B" w:rsidP="00AB1B59">
            <w:pPr>
              <w:spacing w:after="0" w:line="240" w:lineRule="auto"/>
              <w:rPr>
                <w:sz w:val="18"/>
                <w:szCs w:val="18"/>
              </w:rPr>
            </w:pPr>
            <w:r w:rsidRPr="00466302">
              <w:rPr>
                <w:i/>
                <w:iCs/>
                <w:sz w:val="18"/>
                <w:szCs w:val="18"/>
                <w:lang w:val="en-GB"/>
              </w:rPr>
              <w:t>Outcome Indicator 1.</w:t>
            </w:r>
            <w:r w:rsidRPr="00466302">
              <w:rPr>
                <w:sz w:val="18"/>
                <w:szCs w:val="18"/>
              </w:rPr>
              <w:t xml:space="preserve"> Percentage of population with access to healthcare services</w:t>
            </w:r>
          </w:p>
        </w:tc>
        <w:tc>
          <w:tcPr>
            <w:tcW w:w="450" w:type="dxa"/>
            <w:shd w:val="clear" w:color="auto" w:fill="auto"/>
            <w:tcMar>
              <w:top w:w="15" w:type="dxa"/>
              <w:left w:w="28" w:type="dxa"/>
              <w:bottom w:w="0" w:type="dxa"/>
              <w:right w:w="28" w:type="dxa"/>
            </w:tcMar>
            <w:hideMark/>
          </w:tcPr>
          <w:tbl>
            <w:tblPr>
              <w:tblW w:w="0" w:type="auto"/>
              <w:tblCellSpacing w:w="15" w:type="dxa"/>
              <w:tblLayout w:type="fixed"/>
              <w:tblCellMar>
                <w:top w:w="15" w:type="dxa"/>
                <w:left w:w="15" w:type="dxa"/>
                <w:bottom w:w="15" w:type="dxa"/>
                <w:right w:w="15" w:type="dxa"/>
              </w:tblCellMar>
              <w:tblLook w:val="04A0" w:firstRow="1" w:lastRow="0" w:firstColumn="1" w:lastColumn="0" w:noHBand="0" w:noVBand="1"/>
            </w:tblPr>
            <w:tblGrid>
              <w:gridCol w:w="530"/>
            </w:tblGrid>
            <w:tr w:rsidR="00487E7B" w:rsidRPr="00466302" w14:paraId="1C46AD00" w14:textId="77777777" w:rsidTr="00AB1B59">
              <w:trPr>
                <w:tblCellSpacing w:w="15" w:type="dxa"/>
              </w:trPr>
              <w:tc>
                <w:tcPr>
                  <w:tcW w:w="470" w:type="dxa"/>
                  <w:vAlign w:val="center"/>
                  <w:hideMark/>
                </w:tcPr>
                <w:p w14:paraId="39200403" w14:textId="77777777" w:rsidR="00487E7B" w:rsidRPr="00466302" w:rsidRDefault="00487E7B" w:rsidP="00AB1B59">
                  <w:pPr>
                    <w:spacing w:after="0" w:line="240" w:lineRule="auto"/>
                    <w:rPr>
                      <w:sz w:val="18"/>
                      <w:szCs w:val="18"/>
                    </w:rPr>
                  </w:pPr>
                  <w:r w:rsidRPr="00466302">
                    <w:rPr>
                      <w:sz w:val="18"/>
                      <w:szCs w:val="18"/>
                    </w:rPr>
                    <w:t>65%</w:t>
                  </w:r>
                </w:p>
              </w:tc>
            </w:tr>
          </w:tbl>
          <w:p w14:paraId="5E679E88" w14:textId="77777777" w:rsidR="00487E7B" w:rsidRPr="00466302" w:rsidRDefault="00487E7B" w:rsidP="00AB1B59">
            <w:pPr>
              <w:spacing w:after="0" w:line="240" w:lineRule="auto"/>
              <w:rPr>
                <w:vanish/>
                <w:sz w:val="18"/>
                <w:szCs w:val="18"/>
              </w:rPr>
            </w:pPr>
          </w:p>
        </w:tc>
        <w:tc>
          <w:tcPr>
            <w:tcW w:w="425" w:type="dxa"/>
            <w:shd w:val="clear" w:color="auto" w:fill="auto"/>
            <w:tcMar>
              <w:top w:w="15" w:type="dxa"/>
              <w:left w:w="28" w:type="dxa"/>
              <w:bottom w:w="0" w:type="dxa"/>
              <w:right w:w="28" w:type="dxa"/>
            </w:tcMar>
            <w:hideMark/>
          </w:tcPr>
          <w:tbl>
            <w:tblPr>
              <w:tblW w:w="0" w:type="auto"/>
              <w:tblCellSpacing w:w="15" w:type="dxa"/>
              <w:tblLayout w:type="fixed"/>
              <w:tblCellMar>
                <w:top w:w="15" w:type="dxa"/>
                <w:left w:w="15" w:type="dxa"/>
                <w:bottom w:w="15" w:type="dxa"/>
                <w:right w:w="15" w:type="dxa"/>
              </w:tblCellMar>
              <w:tblLook w:val="04A0" w:firstRow="1" w:lastRow="0" w:firstColumn="1" w:lastColumn="0" w:noHBand="0" w:noVBand="1"/>
            </w:tblPr>
            <w:tblGrid>
              <w:gridCol w:w="530"/>
            </w:tblGrid>
            <w:tr w:rsidR="00487E7B" w:rsidRPr="00466302" w14:paraId="69279A4F" w14:textId="77777777" w:rsidTr="00AB1B59">
              <w:trPr>
                <w:tblCellSpacing w:w="15" w:type="dxa"/>
              </w:trPr>
              <w:tc>
                <w:tcPr>
                  <w:tcW w:w="470" w:type="dxa"/>
                  <w:vAlign w:val="center"/>
                  <w:hideMark/>
                </w:tcPr>
                <w:p w14:paraId="4839B6D3" w14:textId="77777777" w:rsidR="00487E7B" w:rsidRPr="00466302" w:rsidRDefault="00487E7B" w:rsidP="00AB1B59">
                  <w:pPr>
                    <w:spacing w:after="0" w:line="240" w:lineRule="auto"/>
                    <w:rPr>
                      <w:sz w:val="18"/>
                      <w:szCs w:val="18"/>
                    </w:rPr>
                  </w:pPr>
                  <w:r w:rsidRPr="00466302">
                    <w:rPr>
                      <w:sz w:val="18"/>
                      <w:szCs w:val="18"/>
                    </w:rPr>
                    <w:t>70%</w:t>
                  </w:r>
                </w:p>
              </w:tc>
            </w:tr>
          </w:tbl>
          <w:p w14:paraId="2F57CADA" w14:textId="77777777" w:rsidR="00487E7B" w:rsidRPr="00466302" w:rsidRDefault="00487E7B" w:rsidP="00AB1B59">
            <w:pPr>
              <w:spacing w:after="0" w:line="240" w:lineRule="auto"/>
              <w:rPr>
                <w:vanish/>
                <w:sz w:val="18"/>
                <w:szCs w:val="18"/>
              </w:rPr>
            </w:pPr>
          </w:p>
        </w:tc>
        <w:tc>
          <w:tcPr>
            <w:tcW w:w="342" w:type="dxa"/>
            <w:shd w:val="clear" w:color="auto" w:fill="auto"/>
            <w:tcMar>
              <w:top w:w="15" w:type="dxa"/>
              <w:left w:w="28" w:type="dxa"/>
              <w:bottom w:w="0" w:type="dxa"/>
              <w:right w:w="28" w:type="dxa"/>
            </w:tcMar>
            <w:hideMark/>
          </w:tcPr>
          <w:tbl>
            <w:tblPr>
              <w:tblW w:w="0" w:type="auto"/>
              <w:tblCellSpacing w:w="15" w:type="dxa"/>
              <w:tblLayout w:type="fixed"/>
              <w:tblCellMar>
                <w:top w:w="15" w:type="dxa"/>
                <w:left w:w="15" w:type="dxa"/>
                <w:bottom w:w="15" w:type="dxa"/>
                <w:right w:w="15" w:type="dxa"/>
              </w:tblCellMar>
              <w:tblLook w:val="04A0" w:firstRow="1" w:lastRow="0" w:firstColumn="1" w:lastColumn="0" w:noHBand="0" w:noVBand="1"/>
            </w:tblPr>
            <w:tblGrid>
              <w:gridCol w:w="530"/>
            </w:tblGrid>
            <w:tr w:rsidR="00487E7B" w:rsidRPr="00466302" w14:paraId="6B939666" w14:textId="77777777" w:rsidTr="00AB1B59">
              <w:trPr>
                <w:tblCellSpacing w:w="15" w:type="dxa"/>
              </w:trPr>
              <w:tc>
                <w:tcPr>
                  <w:tcW w:w="470" w:type="dxa"/>
                  <w:vAlign w:val="center"/>
                  <w:hideMark/>
                </w:tcPr>
                <w:p w14:paraId="560DD43A" w14:textId="77777777" w:rsidR="00487E7B" w:rsidRPr="00466302" w:rsidRDefault="00487E7B" w:rsidP="00AB1B59">
                  <w:pPr>
                    <w:spacing w:after="0" w:line="240" w:lineRule="auto"/>
                    <w:rPr>
                      <w:sz w:val="18"/>
                      <w:szCs w:val="18"/>
                    </w:rPr>
                  </w:pPr>
                  <w:r w:rsidRPr="00466302">
                    <w:rPr>
                      <w:sz w:val="18"/>
                      <w:szCs w:val="18"/>
                    </w:rPr>
                    <w:t>75%</w:t>
                  </w:r>
                </w:p>
              </w:tc>
            </w:tr>
          </w:tbl>
          <w:p w14:paraId="17FDC563" w14:textId="77777777" w:rsidR="00487E7B" w:rsidRPr="00466302" w:rsidRDefault="00487E7B" w:rsidP="00AB1B59">
            <w:pPr>
              <w:spacing w:after="0" w:line="240" w:lineRule="auto"/>
              <w:rPr>
                <w:vanish/>
                <w:sz w:val="18"/>
                <w:szCs w:val="18"/>
              </w:rPr>
            </w:pPr>
          </w:p>
        </w:tc>
        <w:tc>
          <w:tcPr>
            <w:tcW w:w="293" w:type="dxa"/>
            <w:shd w:val="clear" w:color="auto" w:fill="auto"/>
            <w:tcMar>
              <w:top w:w="15" w:type="dxa"/>
              <w:left w:w="28" w:type="dxa"/>
              <w:bottom w:w="0" w:type="dxa"/>
              <w:right w:w="28" w:type="dxa"/>
            </w:tcMar>
            <w:hideMark/>
          </w:tcPr>
          <w:tbl>
            <w:tblPr>
              <w:tblW w:w="0" w:type="auto"/>
              <w:tblCellSpacing w:w="15" w:type="dxa"/>
              <w:tblLayout w:type="fixed"/>
              <w:tblCellMar>
                <w:top w:w="15" w:type="dxa"/>
                <w:left w:w="15" w:type="dxa"/>
                <w:bottom w:w="15" w:type="dxa"/>
                <w:right w:w="15" w:type="dxa"/>
              </w:tblCellMar>
              <w:tblLook w:val="04A0" w:firstRow="1" w:lastRow="0" w:firstColumn="1" w:lastColumn="0" w:noHBand="0" w:noVBand="1"/>
            </w:tblPr>
            <w:tblGrid>
              <w:gridCol w:w="530"/>
            </w:tblGrid>
            <w:tr w:rsidR="00487E7B" w:rsidRPr="00466302" w14:paraId="3795222B" w14:textId="77777777" w:rsidTr="00AB1B59">
              <w:trPr>
                <w:tblCellSpacing w:w="15" w:type="dxa"/>
              </w:trPr>
              <w:tc>
                <w:tcPr>
                  <w:tcW w:w="470" w:type="dxa"/>
                  <w:vAlign w:val="center"/>
                  <w:hideMark/>
                </w:tcPr>
                <w:p w14:paraId="7D8A2407" w14:textId="77777777" w:rsidR="00487E7B" w:rsidRPr="00466302" w:rsidRDefault="00487E7B" w:rsidP="00AB1B59">
                  <w:pPr>
                    <w:spacing w:after="0" w:line="240" w:lineRule="auto"/>
                    <w:rPr>
                      <w:sz w:val="18"/>
                      <w:szCs w:val="18"/>
                    </w:rPr>
                  </w:pPr>
                  <w:r w:rsidRPr="00466302">
                    <w:rPr>
                      <w:sz w:val="18"/>
                      <w:szCs w:val="18"/>
                    </w:rPr>
                    <w:t>80%</w:t>
                  </w:r>
                </w:p>
              </w:tc>
            </w:tr>
          </w:tbl>
          <w:p w14:paraId="6F4CAEC0" w14:textId="77777777" w:rsidR="00487E7B" w:rsidRPr="00466302" w:rsidRDefault="00487E7B" w:rsidP="00AB1B59">
            <w:pPr>
              <w:spacing w:after="0" w:line="240" w:lineRule="auto"/>
              <w:rPr>
                <w:vanish/>
                <w:sz w:val="18"/>
                <w:szCs w:val="18"/>
              </w:rPr>
            </w:pPr>
          </w:p>
        </w:tc>
        <w:tc>
          <w:tcPr>
            <w:tcW w:w="292" w:type="dxa"/>
            <w:shd w:val="clear" w:color="auto" w:fill="auto"/>
            <w:tcMar>
              <w:top w:w="15" w:type="dxa"/>
              <w:left w:w="28" w:type="dxa"/>
              <w:bottom w:w="0" w:type="dxa"/>
              <w:right w:w="28" w:type="dxa"/>
            </w:tcMar>
            <w:hideMark/>
          </w:tcPr>
          <w:tbl>
            <w:tblPr>
              <w:tblW w:w="0" w:type="auto"/>
              <w:tblCellSpacing w:w="15" w:type="dxa"/>
              <w:tblLayout w:type="fixed"/>
              <w:tblCellMar>
                <w:top w:w="15" w:type="dxa"/>
                <w:left w:w="15" w:type="dxa"/>
                <w:bottom w:w="15" w:type="dxa"/>
                <w:right w:w="15" w:type="dxa"/>
              </w:tblCellMar>
              <w:tblLook w:val="04A0" w:firstRow="1" w:lastRow="0" w:firstColumn="1" w:lastColumn="0" w:noHBand="0" w:noVBand="1"/>
            </w:tblPr>
            <w:tblGrid>
              <w:gridCol w:w="530"/>
            </w:tblGrid>
            <w:tr w:rsidR="00487E7B" w:rsidRPr="00466302" w14:paraId="7A4FDF1C" w14:textId="77777777" w:rsidTr="00AB1B59">
              <w:trPr>
                <w:tblCellSpacing w:w="15" w:type="dxa"/>
              </w:trPr>
              <w:tc>
                <w:tcPr>
                  <w:tcW w:w="470" w:type="dxa"/>
                  <w:vAlign w:val="center"/>
                  <w:hideMark/>
                </w:tcPr>
                <w:p w14:paraId="6BD8E180" w14:textId="77777777" w:rsidR="00487E7B" w:rsidRPr="00466302" w:rsidRDefault="00487E7B" w:rsidP="00AB1B59">
                  <w:pPr>
                    <w:spacing w:after="0" w:line="240" w:lineRule="auto"/>
                    <w:rPr>
                      <w:sz w:val="18"/>
                      <w:szCs w:val="18"/>
                    </w:rPr>
                  </w:pPr>
                  <w:r w:rsidRPr="00466302">
                    <w:rPr>
                      <w:sz w:val="18"/>
                      <w:szCs w:val="18"/>
                    </w:rPr>
                    <w:t>85%</w:t>
                  </w:r>
                </w:p>
              </w:tc>
            </w:tr>
          </w:tbl>
          <w:p w14:paraId="652F3FDD" w14:textId="77777777" w:rsidR="00487E7B" w:rsidRPr="00466302" w:rsidRDefault="00487E7B" w:rsidP="00AB1B59">
            <w:pPr>
              <w:spacing w:after="0" w:line="240" w:lineRule="auto"/>
              <w:rPr>
                <w:vanish/>
                <w:sz w:val="18"/>
                <w:szCs w:val="18"/>
              </w:rPr>
            </w:pPr>
          </w:p>
        </w:tc>
        <w:tc>
          <w:tcPr>
            <w:tcW w:w="425" w:type="dxa"/>
            <w:shd w:val="clear" w:color="auto" w:fill="auto"/>
            <w:tcMar>
              <w:top w:w="15" w:type="dxa"/>
              <w:left w:w="28" w:type="dxa"/>
              <w:bottom w:w="0" w:type="dxa"/>
              <w:right w:w="28" w:type="dxa"/>
            </w:tcMar>
            <w:hideMark/>
          </w:tcPr>
          <w:tbl>
            <w:tblPr>
              <w:tblW w:w="0" w:type="auto"/>
              <w:tblCellSpacing w:w="15" w:type="dxa"/>
              <w:tblLayout w:type="fixed"/>
              <w:tblCellMar>
                <w:top w:w="15" w:type="dxa"/>
                <w:left w:w="15" w:type="dxa"/>
                <w:bottom w:w="15" w:type="dxa"/>
                <w:right w:w="15" w:type="dxa"/>
              </w:tblCellMar>
              <w:tblLook w:val="04A0" w:firstRow="1" w:lastRow="0" w:firstColumn="1" w:lastColumn="0" w:noHBand="0" w:noVBand="1"/>
            </w:tblPr>
            <w:tblGrid>
              <w:gridCol w:w="530"/>
            </w:tblGrid>
            <w:tr w:rsidR="00487E7B" w:rsidRPr="00466302" w14:paraId="23721DD0" w14:textId="77777777" w:rsidTr="00AB1B59">
              <w:trPr>
                <w:tblCellSpacing w:w="15" w:type="dxa"/>
              </w:trPr>
              <w:tc>
                <w:tcPr>
                  <w:tcW w:w="470" w:type="dxa"/>
                  <w:vAlign w:val="center"/>
                  <w:hideMark/>
                </w:tcPr>
                <w:p w14:paraId="60B1E384" w14:textId="77777777" w:rsidR="00487E7B" w:rsidRPr="00466302" w:rsidRDefault="00487E7B" w:rsidP="00AB1B59">
                  <w:pPr>
                    <w:spacing w:after="0" w:line="240" w:lineRule="auto"/>
                    <w:rPr>
                      <w:sz w:val="18"/>
                      <w:szCs w:val="18"/>
                    </w:rPr>
                  </w:pPr>
                  <w:r w:rsidRPr="00466302">
                    <w:rPr>
                      <w:sz w:val="18"/>
                      <w:szCs w:val="18"/>
                    </w:rPr>
                    <w:t>95%</w:t>
                  </w:r>
                </w:p>
              </w:tc>
            </w:tr>
          </w:tbl>
          <w:p w14:paraId="6BEE8CC0" w14:textId="77777777" w:rsidR="00487E7B" w:rsidRPr="00466302" w:rsidRDefault="00487E7B" w:rsidP="00AB1B59">
            <w:pPr>
              <w:spacing w:after="0" w:line="240" w:lineRule="auto"/>
              <w:rPr>
                <w:vanish/>
                <w:sz w:val="18"/>
                <w:szCs w:val="18"/>
              </w:rPr>
            </w:pPr>
          </w:p>
        </w:tc>
        <w:tc>
          <w:tcPr>
            <w:tcW w:w="653" w:type="dxa"/>
            <w:shd w:val="clear" w:color="auto" w:fill="auto"/>
            <w:tcMar>
              <w:top w:w="15" w:type="dxa"/>
              <w:left w:w="28" w:type="dxa"/>
              <w:bottom w:w="0" w:type="dxa"/>
              <w:right w:w="28" w:type="dxa"/>
            </w:tcMar>
            <w:hideMark/>
          </w:tcPr>
          <w:p w14:paraId="399A99F0" w14:textId="77777777" w:rsidR="00487E7B" w:rsidRPr="00466302" w:rsidRDefault="00487E7B" w:rsidP="00AB1B59">
            <w:pPr>
              <w:spacing w:after="0" w:line="240" w:lineRule="auto"/>
              <w:rPr>
                <w:vanish/>
                <w:sz w:val="18"/>
                <w:szCs w:val="18"/>
              </w:rPr>
            </w:pPr>
            <w:r w:rsidRPr="00466302">
              <w:rPr>
                <w:sz w:val="18"/>
                <w:szCs w:val="18"/>
              </w:rPr>
              <w:t>HMIS</w:t>
            </w:r>
          </w:p>
        </w:tc>
      </w:tr>
      <w:tr w:rsidR="00487E7B" w:rsidRPr="00466302" w14:paraId="0D48CAFC" w14:textId="77777777" w:rsidTr="00AB1B59">
        <w:trPr>
          <w:trHeight w:val="280"/>
        </w:trPr>
        <w:tc>
          <w:tcPr>
            <w:tcW w:w="2155" w:type="dxa"/>
            <w:vMerge/>
            <w:vAlign w:val="center"/>
            <w:hideMark/>
          </w:tcPr>
          <w:p w14:paraId="3B6C9727" w14:textId="77777777" w:rsidR="00487E7B" w:rsidRPr="00466302" w:rsidRDefault="00487E7B" w:rsidP="00AB1B59">
            <w:pPr>
              <w:spacing w:after="0" w:line="240" w:lineRule="auto"/>
              <w:rPr>
                <w:sz w:val="18"/>
                <w:szCs w:val="18"/>
              </w:rPr>
            </w:pPr>
          </w:p>
        </w:tc>
        <w:tc>
          <w:tcPr>
            <w:tcW w:w="1980" w:type="dxa"/>
            <w:vMerge/>
            <w:vAlign w:val="center"/>
            <w:hideMark/>
          </w:tcPr>
          <w:p w14:paraId="4FEF7FD2" w14:textId="77777777" w:rsidR="00487E7B" w:rsidRPr="00466302" w:rsidRDefault="00487E7B" w:rsidP="00AB1B59">
            <w:pPr>
              <w:spacing w:after="0" w:line="240" w:lineRule="auto"/>
              <w:rPr>
                <w:sz w:val="18"/>
                <w:szCs w:val="18"/>
              </w:rPr>
            </w:pPr>
          </w:p>
        </w:tc>
        <w:tc>
          <w:tcPr>
            <w:tcW w:w="2700" w:type="dxa"/>
            <w:shd w:val="clear" w:color="auto" w:fill="auto"/>
            <w:tcMar>
              <w:top w:w="15" w:type="dxa"/>
              <w:left w:w="28" w:type="dxa"/>
              <w:bottom w:w="0" w:type="dxa"/>
              <w:right w:w="28" w:type="dxa"/>
            </w:tcMar>
            <w:hideMark/>
          </w:tcPr>
          <w:p w14:paraId="32076E29" w14:textId="77777777" w:rsidR="00487E7B" w:rsidRPr="00466302" w:rsidRDefault="00487E7B" w:rsidP="00AB1B59">
            <w:pPr>
              <w:spacing w:after="0" w:line="240" w:lineRule="auto"/>
              <w:rPr>
                <w:sz w:val="18"/>
                <w:szCs w:val="18"/>
              </w:rPr>
            </w:pPr>
            <w:r w:rsidRPr="00466302">
              <w:rPr>
                <w:i/>
                <w:iCs/>
                <w:sz w:val="18"/>
                <w:szCs w:val="18"/>
                <w:lang w:val="en-GB"/>
              </w:rPr>
              <w:t>Outcome Indicator 2.</w:t>
            </w:r>
            <w:r w:rsidRPr="00466302">
              <w:rPr>
                <w:sz w:val="18"/>
                <w:szCs w:val="18"/>
              </w:rPr>
              <w:t xml:space="preserve"> Immunization coverage rate</w:t>
            </w:r>
          </w:p>
        </w:tc>
        <w:tc>
          <w:tcPr>
            <w:tcW w:w="450" w:type="dxa"/>
            <w:shd w:val="clear" w:color="auto" w:fill="auto"/>
            <w:tcMar>
              <w:top w:w="15" w:type="dxa"/>
              <w:left w:w="28" w:type="dxa"/>
              <w:bottom w:w="0" w:type="dxa"/>
              <w:right w:w="28" w:type="dxa"/>
            </w:tcMar>
            <w:hideMark/>
          </w:tcPr>
          <w:p w14:paraId="6219F0B0" w14:textId="77777777" w:rsidR="00487E7B" w:rsidRPr="00466302" w:rsidRDefault="00487E7B" w:rsidP="00AB1B59">
            <w:pPr>
              <w:spacing w:after="0" w:line="240" w:lineRule="auto"/>
              <w:rPr>
                <w:sz w:val="18"/>
                <w:szCs w:val="18"/>
              </w:rPr>
            </w:pPr>
            <w:r w:rsidRPr="00466302">
              <w:rPr>
                <w:sz w:val="18"/>
                <w:szCs w:val="18"/>
                <w:lang w:val="en-GB"/>
              </w:rPr>
              <w:t> 85%</w:t>
            </w:r>
          </w:p>
        </w:tc>
        <w:tc>
          <w:tcPr>
            <w:tcW w:w="425" w:type="dxa"/>
            <w:shd w:val="clear" w:color="auto" w:fill="auto"/>
            <w:tcMar>
              <w:top w:w="15" w:type="dxa"/>
              <w:left w:w="28" w:type="dxa"/>
              <w:bottom w:w="0" w:type="dxa"/>
              <w:right w:w="28" w:type="dxa"/>
            </w:tcMar>
            <w:hideMark/>
          </w:tcPr>
          <w:p w14:paraId="183368F4" w14:textId="77777777" w:rsidR="00487E7B" w:rsidRPr="00466302" w:rsidRDefault="00487E7B" w:rsidP="00AB1B59">
            <w:pPr>
              <w:spacing w:after="0" w:line="240" w:lineRule="auto"/>
              <w:rPr>
                <w:sz w:val="18"/>
                <w:szCs w:val="18"/>
              </w:rPr>
            </w:pPr>
            <w:r w:rsidRPr="00466302">
              <w:rPr>
                <w:sz w:val="18"/>
                <w:szCs w:val="18"/>
                <w:lang w:val="en-GB"/>
              </w:rPr>
              <w:t> 90%</w:t>
            </w:r>
          </w:p>
        </w:tc>
        <w:tc>
          <w:tcPr>
            <w:tcW w:w="342" w:type="dxa"/>
            <w:shd w:val="clear" w:color="auto" w:fill="auto"/>
            <w:tcMar>
              <w:top w:w="15" w:type="dxa"/>
              <w:left w:w="28" w:type="dxa"/>
              <w:bottom w:w="0" w:type="dxa"/>
              <w:right w:w="28" w:type="dxa"/>
            </w:tcMar>
            <w:hideMark/>
          </w:tcPr>
          <w:p w14:paraId="074E2A64" w14:textId="77777777" w:rsidR="00487E7B" w:rsidRPr="00466302" w:rsidRDefault="00487E7B" w:rsidP="00AB1B59">
            <w:pPr>
              <w:spacing w:after="0" w:line="240" w:lineRule="auto"/>
              <w:rPr>
                <w:sz w:val="18"/>
                <w:szCs w:val="18"/>
              </w:rPr>
            </w:pPr>
            <w:r w:rsidRPr="00466302">
              <w:rPr>
                <w:sz w:val="18"/>
                <w:szCs w:val="18"/>
                <w:lang w:val="en-GB"/>
              </w:rPr>
              <w:t> 93%</w:t>
            </w:r>
          </w:p>
        </w:tc>
        <w:tc>
          <w:tcPr>
            <w:tcW w:w="293" w:type="dxa"/>
            <w:shd w:val="clear" w:color="auto" w:fill="auto"/>
            <w:tcMar>
              <w:top w:w="15" w:type="dxa"/>
              <w:left w:w="28" w:type="dxa"/>
              <w:bottom w:w="0" w:type="dxa"/>
              <w:right w:w="28" w:type="dxa"/>
            </w:tcMar>
            <w:hideMark/>
          </w:tcPr>
          <w:p w14:paraId="5CBCF852" w14:textId="77777777" w:rsidR="00487E7B" w:rsidRPr="00466302" w:rsidRDefault="00487E7B" w:rsidP="00AB1B59">
            <w:pPr>
              <w:spacing w:after="0" w:line="240" w:lineRule="auto"/>
              <w:rPr>
                <w:sz w:val="18"/>
                <w:szCs w:val="18"/>
              </w:rPr>
            </w:pPr>
            <w:r w:rsidRPr="00466302">
              <w:rPr>
                <w:sz w:val="18"/>
                <w:szCs w:val="18"/>
                <w:lang w:val="en-GB"/>
              </w:rPr>
              <w:t> 95%</w:t>
            </w:r>
          </w:p>
        </w:tc>
        <w:tc>
          <w:tcPr>
            <w:tcW w:w="292" w:type="dxa"/>
            <w:shd w:val="clear" w:color="auto" w:fill="auto"/>
            <w:tcMar>
              <w:top w:w="15" w:type="dxa"/>
              <w:left w:w="28" w:type="dxa"/>
              <w:bottom w:w="0" w:type="dxa"/>
              <w:right w:w="28" w:type="dxa"/>
            </w:tcMar>
            <w:hideMark/>
          </w:tcPr>
          <w:p w14:paraId="588F5241" w14:textId="77777777" w:rsidR="00487E7B" w:rsidRPr="00466302" w:rsidRDefault="00487E7B" w:rsidP="00AB1B59">
            <w:pPr>
              <w:spacing w:after="0" w:line="240" w:lineRule="auto"/>
              <w:rPr>
                <w:sz w:val="18"/>
                <w:szCs w:val="18"/>
              </w:rPr>
            </w:pPr>
            <w:r w:rsidRPr="00466302">
              <w:rPr>
                <w:sz w:val="18"/>
                <w:szCs w:val="18"/>
                <w:lang w:val="en-GB"/>
              </w:rPr>
              <w:t> 97%</w:t>
            </w:r>
          </w:p>
        </w:tc>
        <w:tc>
          <w:tcPr>
            <w:tcW w:w="425" w:type="dxa"/>
            <w:shd w:val="clear" w:color="auto" w:fill="auto"/>
            <w:tcMar>
              <w:top w:w="15" w:type="dxa"/>
              <w:left w:w="28" w:type="dxa"/>
              <w:bottom w:w="0" w:type="dxa"/>
              <w:right w:w="28" w:type="dxa"/>
            </w:tcMar>
            <w:hideMark/>
          </w:tcPr>
          <w:p w14:paraId="0D537A1B" w14:textId="77777777" w:rsidR="00487E7B" w:rsidRPr="00466302" w:rsidRDefault="00487E7B" w:rsidP="00AB1B59">
            <w:pPr>
              <w:spacing w:after="0" w:line="240" w:lineRule="auto"/>
              <w:rPr>
                <w:sz w:val="18"/>
                <w:szCs w:val="18"/>
              </w:rPr>
            </w:pPr>
            <w:r w:rsidRPr="00466302">
              <w:rPr>
                <w:sz w:val="18"/>
                <w:szCs w:val="18"/>
                <w:lang w:val="en-GB"/>
              </w:rPr>
              <w:t> 98%</w:t>
            </w:r>
          </w:p>
        </w:tc>
        <w:tc>
          <w:tcPr>
            <w:tcW w:w="653" w:type="dxa"/>
            <w:shd w:val="clear" w:color="auto" w:fill="auto"/>
            <w:tcMar>
              <w:top w:w="15" w:type="dxa"/>
              <w:left w:w="28" w:type="dxa"/>
              <w:bottom w:w="0" w:type="dxa"/>
              <w:right w:w="28" w:type="dxa"/>
            </w:tcMar>
            <w:hideMark/>
          </w:tcPr>
          <w:p w14:paraId="56802643" w14:textId="77777777" w:rsidR="00487E7B" w:rsidRPr="00466302" w:rsidRDefault="00487E7B" w:rsidP="00AB1B59">
            <w:pPr>
              <w:spacing w:after="0" w:line="240" w:lineRule="auto"/>
              <w:rPr>
                <w:sz w:val="18"/>
                <w:szCs w:val="18"/>
              </w:rPr>
            </w:pPr>
            <w:r w:rsidRPr="00466302">
              <w:rPr>
                <w:sz w:val="18"/>
                <w:szCs w:val="18"/>
                <w:lang w:val="en-GB"/>
              </w:rPr>
              <w:t> HMIS</w:t>
            </w:r>
          </w:p>
        </w:tc>
      </w:tr>
      <w:tr w:rsidR="00487E7B" w:rsidRPr="00466302" w14:paraId="7FF729AE" w14:textId="77777777" w:rsidTr="00AB1B59">
        <w:trPr>
          <w:trHeight w:val="280"/>
        </w:trPr>
        <w:tc>
          <w:tcPr>
            <w:tcW w:w="2155" w:type="dxa"/>
            <w:vMerge/>
            <w:vAlign w:val="center"/>
            <w:hideMark/>
          </w:tcPr>
          <w:p w14:paraId="3C9FD594" w14:textId="77777777" w:rsidR="00487E7B" w:rsidRPr="00466302" w:rsidRDefault="00487E7B" w:rsidP="00AB1B59">
            <w:pPr>
              <w:spacing w:after="0" w:line="240" w:lineRule="auto"/>
              <w:rPr>
                <w:sz w:val="18"/>
                <w:szCs w:val="18"/>
              </w:rPr>
            </w:pPr>
          </w:p>
        </w:tc>
        <w:tc>
          <w:tcPr>
            <w:tcW w:w="1980" w:type="dxa"/>
            <w:vMerge w:val="restart"/>
            <w:shd w:val="clear" w:color="auto" w:fill="auto"/>
            <w:tcMar>
              <w:top w:w="15" w:type="dxa"/>
              <w:left w:w="28" w:type="dxa"/>
              <w:bottom w:w="0" w:type="dxa"/>
              <w:right w:w="28" w:type="dxa"/>
            </w:tcMar>
            <w:hideMark/>
          </w:tcPr>
          <w:p w14:paraId="5AD152CD" w14:textId="77777777" w:rsidR="00487E7B" w:rsidRPr="00466302" w:rsidRDefault="00487E7B" w:rsidP="00AB1B59">
            <w:pPr>
              <w:spacing w:after="0" w:line="240" w:lineRule="auto"/>
              <w:rPr>
                <w:sz w:val="18"/>
                <w:szCs w:val="18"/>
                <w:lang w:val="en-GB"/>
              </w:rPr>
            </w:pPr>
            <w:r w:rsidRPr="00466302">
              <w:rPr>
                <w:sz w:val="18"/>
                <w:szCs w:val="18"/>
                <w:lang w:val="en-GB"/>
              </w:rPr>
              <w:t>Outcome 1.2:</w:t>
            </w:r>
          </w:p>
          <w:p w14:paraId="2B62599E" w14:textId="77777777" w:rsidR="00487E7B" w:rsidRPr="00466302" w:rsidRDefault="00487E7B" w:rsidP="00AB1B59">
            <w:pPr>
              <w:spacing w:after="0" w:line="240" w:lineRule="auto"/>
              <w:rPr>
                <w:sz w:val="18"/>
                <w:szCs w:val="18"/>
              </w:rPr>
            </w:pPr>
            <w:r w:rsidRPr="00466302">
              <w:rPr>
                <w:sz w:val="18"/>
                <w:szCs w:val="18"/>
              </w:rPr>
              <w:t>Improve maternal and child health</w:t>
            </w:r>
          </w:p>
        </w:tc>
        <w:tc>
          <w:tcPr>
            <w:tcW w:w="2700" w:type="dxa"/>
            <w:shd w:val="clear" w:color="auto" w:fill="auto"/>
            <w:tcMar>
              <w:top w:w="15" w:type="dxa"/>
              <w:left w:w="28" w:type="dxa"/>
              <w:bottom w:w="0" w:type="dxa"/>
              <w:right w:w="28" w:type="dxa"/>
            </w:tcMar>
            <w:hideMark/>
          </w:tcPr>
          <w:p w14:paraId="7714BF63" w14:textId="77777777" w:rsidR="00487E7B" w:rsidRPr="00466302" w:rsidRDefault="00487E7B" w:rsidP="00AB1B59">
            <w:pPr>
              <w:spacing w:after="0" w:line="240" w:lineRule="auto"/>
              <w:rPr>
                <w:sz w:val="18"/>
                <w:szCs w:val="18"/>
              </w:rPr>
            </w:pPr>
            <w:r w:rsidRPr="00466302">
              <w:rPr>
                <w:i/>
                <w:iCs/>
                <w:sz w:val="18"/>
                <w:szCs w:val="18"/>
                <w:lang w:val="en-GB"/>
              </w:rPr>
              <w:t>Outcome Indicator 1.</w:t>
            </w:r>
            <w:r w:rsidRPr="00466302">
              <w:rPr>
                <w:sz w:val="18"/>
                <w:szCs w:val="18"/>
              </w:rPr>
              <w:t xml:space="preserve"> Maternal mortality rate per 100,000 live births</w:t>
            </w:r>
          </w:p>
        </w:tc>
        <w:tc>
          <w:tcPr>
            <w:tcW w:w="450" w:type="dxa"/>
            <w:shd w:val="clear" w:color="auto" w:fill="auto"/>
            <w:tcMar>
              <w:top w:w="15" w:type="dxa"/>
              <w:left w:w="28" w:type="dxa"/>
              <w:bottom w:w="0" w:type="dxa"/>
              <w:right w:w="28" w:type="dxa"/>
            </w:tcMar>
            <w:hideMark/>
          </w:tcPr>
          <w:p w14:paraId="71FF339F" w14:textId="77777777" w:rsidR="00487E7B" w:rsidRPr="00466302" w:rsidRDefault="00487E7B" w:rsidP="00AB1B59">
            <w:pPr>
              <w:spacing w:after="0" w:line="240" w:lineRule="auto"/>
              <w:rPr>
                <w:sz w:val="18"/>
                <w:szCs w:val="18"/>
              </w:rPr>
            </w:pPr>
            <w:r>
              <w:rPr>
                <w:sz w:val="18"/>
                <w:szCs w:val="18"/>
                <w:lang w:val="en-GB"/>
              </w:rPr>
              <w:t> 40</w:t>
            </w:r>
          </w:p>
        </w:tc>
        <w:tc>
          <w:tcPr>
            <w:tcW w:w="425" w:type="dxa"/>
            <w:shd w:val="clear" w:color="auto" w:fill="auto"/>
            <w:tcMar>
              <w:top w:w="15" w:type="dxa"/>
              <w:left w:w="28" w:type="dxa"/>
              <w:bottom w:w="0" w:type="dxa"/>
              <w:right w:w="28" w:type="dxa"/>
            </w:tcMar>
            <w:hideMark/>
          </w:tcPr>
          <w:p w14:paraId="666C41F0" w14:textId="77777777" w:rsidR="00487E7B" w:rsidRPr="00466302" w:rsidRDefault="00487E7B" w:rsidP="00AB1B59">
            <w:pPr>
              <w:spacing w:after="0" w:line="240" w:lineRule="auto"/>
              <w:rPr>
                <w:sz w:val="18"/>
                <w:szCs w:val="18"/>
              </w:rPr>
            </w:pPr>
            <w:r>
              <w:rPr>
                <w:sz w:val="18"/>
                <w:szCs w:val="18"/>
                <w:lang w:val="en-GB"/>
              </w:rPr>
              <w:t> 30</w:t>
            </w:r>
          </w:p>
        </w:tc>
        <w:tc>
          <w:tcPr>
            <w:tcW w:w="342" w:type="dxa"/>
            <w:shd w:val="clear" w:color="auto" w:fill="auto"/>
            <w:tcMar>
              <w:top w:w="15" w:type="dxa"/>
              <w:left w:w="28" w:type="dxa"/>
              <w:bottom w:w="0" w:type="dxa"/>
              <w:right w:w="28" w:type="dxa"/>
            </w:tcMar>
            <w:hideMark/>
          </w:tcPr>
          <w:p w14:paraId="622A72AC" w14:textId="77777777" w:rsidR="00487E7B" w:rsidRPr="00466302" w:rsidRDefault="00487E7B" w:rsidP="00AB1B59">
            <w:pPr>
              <w:spacing w:after="0" w:line="240" w:lineRule="auto"/>
              <w:rPr>
                <w:sz w:val="18"/>
                <w:szCs w:val="18"/>
              </w:rPr>
            </w:pPr>
            <w:r>
              <w:rPr>
                <w:sz w:val="18"/>
                <w:szCs w:val="18"/>
                <w:lang w:val="en-GB"/>
              </w:rPr>
              <w:t> 20</w:t>
            </w:r>
          </w:p>
        </w:tc>
        <w:tc>
          <w:tcPr>
            <w:tcW w:w="293" w:type="dxa"/>
            <w:shd w:val="clear" w:color="auto" w:fill="auto"/>
            <w:tcMar>
              <w:top w:w="15" w:type="dxa"/>
              <w:left w:w="28" w:type="dxa"/>
              <w:bottom w:w="0" w:type="dxa"/>
              <w:right w:w="28" w:type="dxa"/>
            </w:tcMar>
            <w:hideMark/>
          </w:tcPr>
          <w:p w14:paraId="117E0C33" w14:textId="77777777" w:rsidR="00487E7B" w:rsidRPr="00466302" w:rsidRDefault="00487E7B" w:rsidP="00AB1B59">
            <w:pPr>
              <w:spacing w:after="0" w:line="240" w:lineRule="auto"/>
              <w:rPr>
                <w:sz w:val="18"/>
                <w:szCs w:val="18"/>
              </w:rPr>
            </w:pPr>
            <w:r>
              <w:rPr>
                <w:sz w:val="18"/>
                <w:szCs w:val="18"/>
                <w:lang w:val="en-GB"/>
              </w:rPr>
              <w:t> 15</w:t>
            </w:r>
          </w:p>
        </w:tc>
        <w:tc>
          <w:tcPr>
            <w:tcW w:w="292" w:type="dxa"/>
            <w:shd w:val="clear" w:color="auto" w:fill="auto"/>
            <w:tcMar>
              <w:top w:w="15" w:type="dxa"/>
              <w:left w:w="28" w:type="dxa"/>
              <w:bottom w:w="0" w:type="dxa"/>
              <w:right w:w="28" w:type="dxa"/>
            </w:tcMar>
            <w:hideMark/>
          </w:tcPr>
          <w:p w14:paraId="2BA6C098" w14:textId="77777777" w:rsidR="00487E7B" w:rsidRPr="00466302" w:rsidRDefault="00487E7B" w:rsidP="00AB1B59">
            <w:pPr>
              <w:spacing w:after="0" w:line="240" w:lineRule="auto"/>
              <w:rPr>
                <w:sz w:val="18"/>
                <w:szCs w:val="18"/>
              </w:rPr>
            </w:pPr>
            <w:r>
              <w:rPr>
                <w:sz w:val="18"/>
                <w:szCs w:val="18"/>
                <w:lang w:val="en-GB"/>
              </w:rPr>
              <w:t> 10</w:t>
            </w:r>
          </w:p>
        </w:tc>
        <w:tc>
          <w:tcPr>
            <w:tcW w:w="425" w:type="dxa"/>
            <w:shd w:val="clear" w:color="auto" w:fill="auto"/>
            <w:tcMar>
              <w:top w:w="15" w:type="dxa"/>
              <w:left w:w="28" w:type="dxa"/>
              <w:bottom w:w="0" w:type="dxa"/>
              <w:right w:w="28" w:type="dxa"/>
            </w:tcMar>
            <w:hideMark/>
          </w:tcPr>
          <w:p w14:paraId="3737464F" w14:textId="77777777" w:rsidR="00487E7B" w:rsidRPr="00466302" w:rsidRDefault="00487E7B" w:rsidP="00AB1B59">
            <w:pPr>
              <w:spacing w:after="0" w:line="240" w:lineRule="auto"/>
              <w:rPr>
                <w:sz w:val="18"/>
                <w:szCs w:val="18"/>
              </w:rPr>
            </w:pPr>
            <w:r>
              <w:rPr>
                <w:sz w:val="18"/>
                <w:szCs w:val="18"/>
                <w:lang w:val="en-GB"/>
              </w:rPr>
              <w:t> 5</w:t>
            </w:r>
          </w:p>
        </w:tc>
        <w:tc>
          <w:tcPr>
            <w:tcW w:w="653" w:type="dxa"/>
            <w:shd w:val="clear" w:color="auto" w:fill="auto"/>
            <w:tcMar>
              <w:top w:w="15" w:type="dxa"/>
              <w:left w:w="28" w:type="dxa"/>
              <w:bottom w:w="0" w:type="dxa"/>
              <w:right w:w="28" w:type="dxa"/>
            </w:tcMar>
            <w:hideMark/>
          </w:tcPr>
          <w:p w14:paraId="5E911C4A" w14:textId="77777777" w:rsidR="00487E7B" w:rsidRPr="00466302" w:rsidRDefault="00487E7B" w:rsidP="00AB1B59">
            <w:pPr>
              <w:spacing w:after="0" w:line="240" w:lineRule="auto"/>
              <w:rPr>
                <w:sz w:val="18"/>
                <w:szCs w:val="18"/>
              </w:rPr>
            </w:pPr>
            <w:r w:rsidRPr="00466302">
              <w:rPr>
                <w:sz w:val="18"/>
                <w:szCs w:val="18"/>
                <w:lang w:val="en-GB"/>
              </w:rPr>
              <w:t> HMIS</w:t>
            </w:r>
          </w:p>
        </w:tc>
      </w:tr>
      <w:tr w:rsidR="00487E7B" w:rsidRPr="00466302" w14:paraId="524E0672" w14:textId="77777777" w:rsidTr="00AB1B59">
        <w:trPr>
          <w:trHeight w:val="614"/>
        </w:trPr>
        <w:tc>
          <w:tcPr>
            <w:tcW w:w="2155" w:type="dxa"/>
            <w:vMerge/>
            <w:vAlign w:val="center"/>
            <w:hideMark/>
          </w:tcPr>
          <w:p w14:paraId="48070081" w14:textId="77777777" w:rsidR="00487E7B" w:rsidRPr="00466302" w:rsidRDefault="00487E7B" w:rsidP="00AB1B59">
            <w:pPr>
              <w:spacing w:after="0" w:line="240" w:lineRule="auto"/>
              <w:rPr>
                <w:sz w:val="18"/>
                <w:szCs w:val="18"/>
              </w:rPr>
            </w:pPr>
          </w:p>
        </w:tc>
        <w:tc>
          <w:tcPr>
            <w:tcW w:w="1980" w:type="dxa"/>
            <w:vMerge/>
            <w:vAlign w:val="center"/>
            <w:hideMark/>
          </w:tcPr>
          <w:p w14:paraId="4FAB3E49" w14:textId="77777777" w:rsidR="00487E7B" w:rsidRPr="00466302" w:rsidRDefault="00487E7B" w:rsidP="00AB1B59">
            <w:pPr>
              <w:spacing w:after="0" w:line="240" w:lineRule="auto"/>
              <w:rPr>
                <w:sz w:val="18"/>
                <w:szCs w:val="18"/>
              </w:rPr>
            </w:pPr>
          </w:p>
        </w:tc>
        <w:tc>
          <w:tcPr>
            <w:tcW w:w="2700" w:type="dxa"/>
            <w:shd w:val="clear" w:color="auto" w:fill="auto"/>
            <w:tcMar>
              <w:top w:w="15" w:type="dxa"/>
              <w:left w:w="28" w:type="dxa"/>
              <w:bottom w:w="0" w:type="dxa"/>
              <w:right w:w="28" w:type="dxa"/>
            </w:tcMar>
            <w:hideMark/>
          </w:tcPr>
          <w:p w14:paraId="77816629" w14:textId="77777777" w:rsidR="00487E7B" w:rsidRPr="00466302" w:rsidRDefault="00487E7B" w:rsidP="00AB1B59">
            <w:pPr>
              <w:spacing w:after="0" w:line="240" w:lineRule="auto"/>
              <w:rPr>
                <w:sz w:val="18"/>
                <w:szCs w:val="18"/>
              </w:rPr>
            </w:pPr>
            <w:r w:rsidRPr="00466302">
              <w:rPr>
                <w:i/>
                <w:iCs/>
                <w:sz w:val="18"/>
                <w:szCs w:val="18"/>
                <w:lang w:val="en-GB"/>
              </w:rPr>
              <w:t>Outcome Indicator 2.</w:t>
            </w:r>
          </w:p>
          <w:tbl>
            <w:tblPr>
              <w:tblW w:w="0" w:type="auto"/>
              <w:tblCellSpacing w:w="15" w:type="dxa"/>
              <w:tblLayout w:type="fixed"/>
              <w:tblCellMar>
                <w:top w:w="15" w:type="dxa"/>
                <w:left w:w="15" w:type="dxa"/>
                <w:bottom w:w="15" w:type="dxa"/>
                <w:right w:w="15" w:type="dxa"/>
              </w:tblCellMar>
              <w:tblLook w:val="04A0" w:firstRow="1" w:lastRow="0" w:firstColumn="1" w:lastColumn="0" w:noHBand="0" w:noVBand="1"/>
            </w:tblPr>
            <w:tblGrid>
              <w:gridCol w:w="4243"/>
            </w:tblGrid>
            <w:tr w:rsidR="00487E7B" w:rsidRPr="00466302" w14:paraId="7E11B845" w14:textId="77777777" w:rsidTr="00AB1B59">
              <w:trPr>
                <w:tblCellSpacing w:w="15" w:type="dxa"/>
              </w:trPr>
              <w:tc>
                <w:tcPr>
                  <w:tcW w:w="4183" w:type="dxa"/>
                  <w:vAlign w:val="center"/>
                  <w:hideMark/>
                </w:tcPr>
                <w:p w14:paraId="3A392576" w14:textId="77777777" w:rsidR="00487E7B" w:rsidRPr="00466302" w:rsidRDefault="00487E7B" w:rsidP="00AB1B59">
                  <w:pPr>
                    <w:spacing w:after="0" w:line="240" w:lineRule="auto"/>
                    <w:rPr>
                      <w:sz w:val="18"/>
                      <w:szCs w:val="18"/>
                    </w:rPr>
                  </w:pPr>
                  <w:r w:rsidRPr="00466302">
                    <w:rPr>
                      <w:sz w:val="18"/>
                      <w:szCs w:val="18"/>
                    </w:rPr>
                    <w:t xml:space="preserve">Under-5 mortality </w:t>
                  </w:r>
                </w:p>
                <w:p w14:paraId="3D5EEF5E" w14:textId="77777777" w:rsidR="00487E7B" w:rsidRPr="00466302" w:rsidRDefault="00487E7B" w:rsidP="00AB1B59">
                  <w:pPr>
                    <w:spacing w:after="0" w:line="240" w:lineRule="auto"/>
                    <w:rPr>
                      <w:sz w:val="18"/>
                      <w:szCs w:val="18"/>
                    </w:rPr>
                  </w:pPr>
                  <w:r w:rsidRPr="00466302">
                    <w:rPr>
                      <w:sz w:val="18"/>
                      <w:szCs w:val="18"/>
                    </w:rPr>
                    <w:t>rate per 1,000 live births</w:t>
                  </w:r>
                </w:p>
              </w:tc>
            </w:tr>
          </w:tbl>
          <w:p w14:paraId="08D72814" w14:textId="77777777" w:rsidR="00487E7B" w:rsidRPr="00466302" w:rsidRDefault="00487E7B" w:rsidP="00AB1B59">
            <w:pPr>
              <w:spacing w:after="0" w:line="240" w:lineRule="auto"/>
              <w:rPr>
                <w:vanish/>
                <w:sz w:val="18"/>
                <w:szCs w:val="18"/>
              </w:rPr>
            </w:pPr>
          </w:p>
          <w:tbl>
            <w:tblPr>
              <w:tblW w:w="0" w:type="auto"/>
              <w:tblCellSpacing w:w="15" w:type="dxa"/>
              <w:tblLayout w:type="fixed"/>
              <w:tblCellMar>
                <w:top w:w="15" w:type="dxa"/>
                <w:left w:w="15" w:type="dxa"/>
                <w:bottom w:w="15" w:type="dxa"/>
                <w:right w:w="15" w:type="dxa"/>
              </w:tblCellMar>
              <w:tblLook w:val="04A0" w:firstRow="1" w:lastRow="0" w:firstColumn="1" w:lastColumn="0" w:noHBand="0" w:noVBand="1"/>
            </w:tblPr>
            <w:tblGrid>
              <w:gridCol w:w="110"/>
            </w:tblGrid>
            <w:tr w:rsidR="00487E7B" w:rsidRPr="00466302" w14:paraId="67C4C56A" w14:textId="77777777" w:rsidTr="00AB1B59">
              <w:trPr>
                <w:tblCellSpacing w:w="15" w:type="dxa"/>
              </w:trPr>
              <w:tc>
                <w:tcPr>
                  <w:tcW w:w="36" w:type="dxa"/>
                  <w:vAlign w:val="center"/>
                  <w:hideMark/>
                </w:tcPr>
                <w:p w14:paraId="4129483B" w14:textId="77777777" w:rsidR="00487E7B" w:rsidRPr="00466302" w:rsidRDefault="00487E7B" w:rsidP="00AB1B59">
                  <w:pPr>
                    <w:spacing w:after="0" w:line="240" w:lineRule="auto"/>
                    <w:rPr>
                      <w:sz w:val="18"/>
                      <w:szCs w:val="18"/>
                    </w:rPr>
                  </w:pPr>
                </w:p>
              </w:tc>
            </w:tr>
          </w:tbl>
          <w:p w14:paraId="02D66660" w14:textId="77777777" w:rsidR="00487E7B" w:rsidRPr="00466302" w:rsidRDefault="00487E7B" w:rsidP="00AB1B59">
            <w:pPr>
              <w:spacing w:after="0" w:line="240" w:lineRule="auto"/>
              <w:rPr>
                <w:sz w:val="18"/>
                <w:szCs w:val="18"/>
              </w:rPr>
            </w:pPr>
          </w:p>
        </w:tc>
        <w:tc>
          <w:tcPr>
            <w:tcW w:w="450" w:type="dxa"/>
            <w:shd w:val="clear" w:color="auto" w:fill="auto"/>
            <w:tcMar>
              <w:top w:w="15" w:type="dxa"/>
              <w:left w:w="28" w:type="dxa"/>
              <w:bottom w:w="0" w:type="dxa"/>
              <w:right w:w="28" w:type="dxa"/>
            </w:tcMar>
            <w:hideMark/>
          </w:tcPr>
          <w:p w14:paraId="762235CE" w14:textId="77777777" w:rsidR="00487E7B" w:rsidRPr="00466302" w:rsidRDefault="00487E7B" w:rsidP="00AB1B59">
            <w:pPr>
              <w:spacing w:after="0" w:line="240" w:lineRule="auto"/>
              <w:rPr>
                <w:sz w:val="18"/>
                <w:szCs w:val="18"/>
              </w:rPr>
            </w:pPr>
            <w:r w:rsidRPr="00466302">
              <w:rPr>
                <w:sz w:val="18"/>
                <w:szCs w:val="18"/>
                <w:lang w:val="en-GB"/>
              </w:rPr>
              <w:t> 50</w:t>
            </w:r>
          </w:p>
        </w:tc>
        <w:tc>
          <w:tcPr>
            <w:tcW w:w="425" w:type="dxa"/>
            <w:shd w:val="clear" w:color="auto" w:fill="auto"/>
            <w:tcMar>
              <w:top w:w="15" w:type="dxa"/>
              <w:left w:w="28" w:type="dxa"/>
              <w:bottom w:w="0" w:type="dxa"/>
              <w:right w:w="28" w:type="dxa"/>
            </w:tcMar>
            <w:hideMark/>
          </w:tcPr>
          <w:p w14:paraId="1977243D" w14:textId="77777777" w:rsidR="00487E7B" w:rsidRPr="00466302" w:rsidRDefault="00487E7B" w:rsidP="00AB1B59">
            <w:pPr>
              <w:spacing w:after="0" w:line="240" w:lineRule="auto"/>
              <w:rPr>
                <w:sz w:val="18"/>
                <w:szCs w:val="18"/>
              </w:rPr>
            </w:pPr>
            <w:r w:rsidRPr="00466302">
              <w:rPr>
                <w:sz w:val="18"/>
                <w:szCs w:val="18"/>
                <w:lang w:val="en-GB"/>
              </w:rPr>
              <w:t> 45</w:t>
            </w:r>
          </w:p>
        </w:tc>
        <w:tc>
          <w:tcPr>
            <w:tcW w:w="342" w:type="dxa"/>
            <w:shd w:val="clear" w:color="auto" w:fill="auto"/>
            <w:tcMar>
              <w:top w:w="15" w:type="dxa"/>
              <w:left w:w="28" w:type="dxa"/>
              <w:bottom w:w="0" w:type="dxa"/>
              <w:right w:w="28" w:type="dxa"/>
            </w:tcMar>
            <w:hideMark/>
          </w:tcPr>
          <w:p w14:paraId="0AB60112" w14:textId="77777777" w:rsidR="00487E7B" w:rsidRPr="00466302" w:rsidRDefault="00487E7B" w:rsidP="00AB1B59">
            <w:pPr>
              <w:spacing w:after="0" w:line="240" w:lineRule="auto"/>
              <w:rPr>
                <w:sz w:val="18"/>
                <w:szCs w:val="18"/>
              </w:rPr>
            </w:pPr>
            <w:r>
              <w:rPr>
                <w:sz w:val="18"/>
                <w:szCs w:val="18"/>
                <w:lang w:val="en-GB"/>
              </w:rPr>
              <w:t> 30</w:t>
            </w:r>
          </w:p>
        </w:tc>
        <w:tc>
          <w:tcPr>
            <w:tcW w:w="293" w:type="dxa"/>
            <w:shd w:val="clear" w:color="auto" w:fill="auto"/>
            <w:tcMar>
              <w:top w:w="15" w:type="dxa"/>
              <w:left w:w="28" w:type="dxa"/>
              <w:bottom w:w="0" w:type="dxa"/>
              <w:right w:w="28" w:type="dxa"/>
            </w:tcMar>
            <w:hideMark/>
          </w:tcPr>
          <w:p w14:paraId="0353B8E7" w14:textId="77777777" w:rsidR="00487E7B" w:rsidRPr="00466302" w:rsidRDefault="00487E7B" w:rsidP="00AB1B59">
            <w:pPr>
              <w:spacing w:after="0" w:line="240" w:lineRule="auto"/>
              <w:rPr>
                <w:sz w:val="18"/>
                <w:szCs w:val="18"/>
              </w:rPr>
            </w:pPr>
            <w:r>
              <w:rPr>
                <w:sz w:val="18"/>
                <w:szCs w:val="18"/>
                <w:lang w:val="en-GB"/>
              </w:rPr>
              <w:t> 20</w:t>
            </w:r>
          </w:p>
        </w:tc>
        <w:tc>
          <w:tcPr>
            <w:tcW w:w="292" w:type="dxa"/>
            <w:shd w:val="clear" w:color="auto" w:fill="auto"/>
            <w:tcMar>
              <w:top w:w="15" w:type="dxa"/>
              <w:left w:w="28" w:type="dxa"/>
              <w:bottom w:w="0" w:type="dxa"/>
              <w:right w:w="28" w:type="dxa"/>
            </w:tcMar>
            <w:hideMark/>
          </w:tcPr>
          <w:p w14:paraId="3DE93396" w14:textId="77777777" w:rsidR="00487E7B" w:rsidRPr="00466302" w:rsidRDefault="00487E7B" w:rsidP="00AB1B59">
            <w:pPr>
              <w:spacing w:after="0" w:line="240" w:lineRule="auto"/>
              <w:rPr>
                <w:sz w:val="18"/>
                <w:szCs w:val="18"/>
              </w:rPr>
            </w:pPr>
            <w:r w:rsidRPr="00466302">
              <w:rPr>
                <w:sz w:val="18"/>
                <w:szCs w:val="18"/>
                <w:lang w:val="en-GB"/>
              </w:rPr>
              <w:t> </w:t>
            </w:r>
            <w:r>
              <w:rPr>
                <w:sz w:val="18"/>
                <w:szCs w:val="18"/>
                <w:lang w:val="en-GB"/>
              </w:rPr>
              <w:t>2</w:t>
            </w:r>
            <w:r w:rsidRPr="00466302">
              <w:rPr>
                <w:sz w:val="18"/>
                <w:szCs w:val="18"/>
                <w:lang w:val="en-GB"/>
              </w:rPr>
              <w:t>0</w:t>
            </w:r>
          </w:p>
        </w:tc>
        <w:tc>
          <w:tcPr>
            <w:tcW w:w="425" w:type="dxa"/>
            <w:shd w:val="clear" w:color="auto" w:fill="auto"/>
            <w:tcMar>
              <w:top w:w="15" w:type="dxa"/>
              <w:left w:w="28" w:type="dxa"/>
              <w:bottom w:w="0" w:type="dxa"/>
              <w:right w:w="28" w:type="dxa"/>
            </w:tcMar>
            <w:hideMark/>
          </w:tcPr>
          <w:p w14:paraId="366CC7C7" w14:textId="77777777" w:rsidR="00487E7B" w:rsidRPr="00466302" w:rsidRDefault="00487E7B" w:rsidP="00AB1B59">
            <w:pPr>
              <w:spacing w:after="0" w:line="240" w:lineRule="auto"/>
              <w:rPr>
                <w:sz w:val="18"/>
                <w:szCs w:val="18"/>
              </w:rPr>
            </w:pPr>
            <w:r>
              <w:rPr>
                <w:sz w:val="18"/>
                <w:szCs w:val="18"/>
                <w:lang w:val="en-GB"/>
              </w:rPr>
              <w:t> 10</w:t>
            </w:r>
          </w:p>
        </w:tc>
        <w:tc>
          <w:tcPr>
            <w:tcW w:w="653" w:type="dxa"/>
            <w:shd w:val="clear" w:color="auto" w:fill="auto"/>
            <w:tcMar>
              <w:top w:w="15" w:type="dxa"/>
              <w:left w:w="28" w:type="dxa"/>
              <w:bottom w:w="0" w:type="dxa"/>
              <w:right w:w="28" w:type="dxa"/>
            </w:tcMar>
            <w:hideMark/>
          </w:tcPr>
          <w:p w14:paraId="0638F650" w14:textId="77777777" w:rsidR="00487E7B" w:rsidRPr="00466302" w:rsidRDefault="00487E7B" w:rsidP="00AB1B59">
            <w:pPr>
              <w:spacing w:after="0" w:line="240" w:lineRule="auto"/>
              <w:rPr>
                <w:sz w:val="18"/>
                <w:szCs w:val="18"/>
              </w:rPr>
            </w:pPr>
            <w:r w:rsidRPr="00466302">
              <w:rPr>
                <w:sz w:val="18"/>
                <w:szCs w:val="18"/>
                <w:lang w:val="en-GB"/>
              </w:rPr>
              <w:t> HMIS</w:t>
            </w:r>
          </w:p>
        </w:tc>
      </w:tr>
      <w:tr w:rsidR="00487E7B" w:rsidRPr="00466302" w14:paraId="5B7BA06C" w14:textId="77777777" w:rsidTr="00AB1B59">
        <w:trPr>
          <w:trHeight w:val="506"/>
        </w:trPr>
        <w:tc>
          <w:tcPr>
            <w:tcW w:w="2155" w:type="dxa"/>
            <w:shd w:val="clear" w:color="auto" w:fill="F2F2F2"/>
            <w:tcMar>
              <w:top w:w="15" w:type="dxa"/>
              <w:left w:w="28" w:type="dxa"/>
              <w:bottom w:w="0" w:type="dxa"/>
              <w:right w:w="28" w:type="dxa"/>
            </w:tcMar>
          </w:tcPr>
          <w:p w14:paraId="165A23C6" w14:textId="77777777" w:rsidR="00487E7B" w:rsidRPr="00466302" w:rsidRDefault="00487E7B" w:rsidP="00AB1B59">
            <w:pPr>
              <w:spacing w:after="0" w:line="240" w:lineRule="auto"/>
              <w:rPr>
                <w:sz w:val="18"/>
                <w:szCs w:val="18"/>
              </w:rPr>
            </w:pPr>
          </w:p>
        </w:tc>
        <w:tc>
          <w:tcPr>
            <w:tcW w:w="1980" w:type="dxa"/>
            <w:shd w:val="clear" w:color="auto" w:fill="F2F2F2"/>
            <w:tcMar>
              <w:top w:w="15" w:type="dxa"/>
              <w:left w:w="28" w:type="dxa"/>
              <w:bottom w:w="0" w:type="dxa"/>
              <w:right w:w="28" w:type="dxa"/>
            </w:tcMar>
            <w:hideMark/>
          </w:tcPr>
          <w:p w14:paraId="1B1B2D09" w14:textId="77777777" w:rsidR="00487E7B" w:rsidRPr="00466302" w:rsidRDefault="00487E7B" w:rsidP="00AB1B59">
            <w:pPr>
              <w:spacing w:after="0" w:line="240" w:lineRule="auto"/>
              <w:rPr>
                <w:sz w:val="18"/>
                <w:szCs w:val="18"/>
              </w:rPr>
            </w:pPr>
            <w:r w:rsidRPr="00466302">
              <w:rPr>
                <w:b/>
                <w:bCs/>
                <w:sz w:val="18"/>
                <w:szCs w:val="18"/>
              </w:rPr>
              <w:t>Intermediate Outcome (b)</w:t>
            </w:r>
          </w:p>
        </w:tc>
        <w:tc>
          <w:tcPr>
            <w:tcW w:w="2700" w:type="dxa"/>
            <w:shd w:val="clear" w:color="auto" w:fill="F2F2F2"/>
            <w:tcMar>
              <w:top w:w="15" w:type="dxa"/>
              <w:left w:w="28" w:type="dxa"/>
              <w:bottom w:w="0" w:type="dxa"/>
              <w:right w:w="28" w:type="dxa"/>
            </w:tcMar>
            <w:hideMark/>
          </w:tcPr>
          <w:p w14:paraId="7C9B7E65" w14:textId="77777777" w:rsidR="00487E7B" w:rsidRPr="00466302" w:rsidRDefault="00487E7B" w:rsidP="00AB1B59">
            <w:pPr>
              <w:spacing w:after="0" w:line="240" w:lineRule="auto"/>
              <w:rPr>
                <w:sz w:val="18"/>
                <w:szCs w:val="18"/>
              </w:rPr>
            </w:pPr>
            <w:r w:rsidRPr="00466302">
              <w:rPr>
                <w:b/>
                <w:bCs/>
                <w:sz w:val="18"/>
                <w:szCs w:val="18"/>
              </w:rPr>
              <w:t>Indicator (c)</w:t>
            </w:r>
          </w:p>
        </w:tc>
        <w:tc>
          <w:tcPr>
            <w:tcW w:w="450" w:type="dxa"/>
            <w:shd w:val="clear" w:color="auto" w:fill="F2F2F2"/>
            <w:tcMar>
              <w:top w:w="15" w:type="dxa"/>
              <w:left w:w="28" w:type="dxa"/>
              <w:bottom w:w="0" w:type="dxa"/>
              <w:right w:w="28" w:type="dxa"/>
            </w:tcMar>
            <w:textDirection w:val="tbRl"/>
            <w:hideMark/>
          </w:tcPr>
          <w:p w14:paraId="744CD782" w14:textId="77777777" w:rsidR="00487E7B" w:rsidRPr="00466302" w:rsidRDefault="00487E7B" w:rsidP="00AB1B59">
            <w:pPr>
              <w:spacing w:after="0" w:line="240" w:lineRule="auto"/>
              <w:rPr>
                <w:sz w:val="18"/>
                <w:szCs w:val="18"/>
              </w:rPr>
            </w:pPr>
            <w:r w:rsidRPr="00466302">
              <w:rPr>
                <w:sz w:val="18"/>
                <w:szCs w:val="18"/>
                <w:lang w:val="en-GB"/>
              </w:rPr>
              <w:t>FY2023/24</w:t>
            </w:r>
          </w:p>
          <w:p w14:paraId="42F488F1" w14:textId="77777777" w:rsidR="00487E7B" w:rsidRPr="00466302" w:rsidRDefault="00487E7B" w:rsidP="00AB1B59">
            <w:pPr>
              <w:spacing w:after="0" w:line="240" w:lineRule="auto"/>
              <w:rPr>
                <w:sz w:val="18"/>
                <w:szCs w:val="18"/>
              </w:rPr>
            </w:pPr>
            <w:r w:rsidRPr="00466302">
              <w:rPr>
                <w:sz w:val="18"/>
                <w:szCs w:val="18"/>
                <w:lang w:val="en-GB"/>
              </w:rPr>
              <w:t>(BL)</w:t>
            </w:r>
          </w:p>
        </w:tc>
        <w:tc>
          <w:tcPr>
            <w:tcW w:w="425" w:type="dxa"/>
            <w:shd w:val="clear" w:color="auto" w:fill="F2F2F2"/>
            <w:tcMar>
              <w:top w:w="15" w:type="dxa"/>
              <w:left w:w="28" w:type="dxa"/>
              <w:bottom w:w="0" w:type="dxa"/>
              <w:right w:w="28" w:type="dxa"/>
            </w:tcMar>
            <w:textDirection w:val="tbRl"/>
            <w:hideMark/>
          </w:tcPr>
          <w:p w14:paraId="3A3662FD" w14:textId="77777777" w:rsidR="00487E7B" w:rsidRPr="00466302" w:rsidRDefault="00487E7B" w:rsidP="00AB1B59">
            <w:pPr>
              <w:spacing w:after="0" w:line="240" w:lineRule="auto"/>
              <w:rPr>
                <w:sz w:val="18"/>
                <w:szCs w:val="18"/>
              </w:rPr>
            </w:pPr>
            <w:r w:rsidRPr="00466302">
              <w:rPr>
                <w:sz w:val="18"/>
                <w:szCs w:val="18"/>
                <w:lang w:val="en-GB"/>
              </w:rPr>
              <w:t>FY2025/26</w:t>
            </w:r>
          </w:p>
        </w:tc>
        <w:tc>
          <w:tcPr>
            <w:tcW w:w="342" w:type="dxa"/>
            <w:shd w:val="clear" w:color="auto" w:fill="F2F2F2"/>
            <w:tcMar>
              <w:top w:w="15" w:type="dxa"/>
              <w:left w:w="28" w:type="dxa"/>
              <w:bottom w:w="0" w:type="dxa"/>
              <w:right w:w="28" w:type="dxa"/>
            </w:tcMar>
            <w:textDirection w:val="tbRl"/>
            <w:hideMark/>
          </w:tcPr>
          <w:p w14:paraId="53804ACB" w14:textId="77777777" w:rsidR="00487E7B" w:rsidRPr="00466302" w:rsidRDefault="00487E7B" w:rsidP="00AB1B59">
            <w:pPr>
              <w:spacing w:after="0" w:line="240" w:lineRule="auto"/>
              <w:rPr>
                <w:sz w:val="18"/>
                <w:szCs w:val="18"/>
              </w:rPr>
            </w:pPr>
            <w:r w:rsidRPr="00466302">
              <w:rPr>
                <w:sz w:val="18"/>
                <w:szCs w:val="18"/>
                <w:lang w:val="en-GB"/>
              </w:rPr>
              <w:t>FY2026/27</w:t>
            </w:r>
          </w:p>
        </w:tc>
        <w:tc>
          <w:tcPr>
            <w:tcW w:w="293" w:type="dxa"/>
            <w:shd w:val="clear" w:color="auto" w:fill="F2F2F2"/>
            <w:tcMar>
              <w:top w:w="15" w:type="dxa"/>
              <w:left w:w="28" w:type="dxa"/>
              <w:bottom w:w="0" w:type="dxa"/>
              <w:right w:w="28" w:type="dxa"/>
            </w:tcMar>
            <w:textDirection w:val="tbRl"/>
            <w:hideMark/>
          </w:tcPr>
          <w:p w14:paraId="7BC22123" w14:textId="77777777" w:rsidR="00487E7B" w:rsidRPr="00466302" w:rsidRDefault="00487E7B" w:rsidP="00AB1B59">
            <w:pPr>
              <w:spacing w:after="0" w:line="240" w:lineRule="auto"/>
              <w:rPr>
                <w:sz w:val="18"/>
                <w:szCs w:val="18"/>
              </w:rPr>
            </w:pPr>
            <w:r w:rsidRPr="00466302">
              <w:rPr>
                <w:sz w:val="18"/>
                <w:szCs w:val="18"/>
                <w:lang w:val="en-GB"/>
              </w:rPr>
              <w:t>FY2027/28</w:t>
            </w:r>
          </w:p>
        </w:tc>
        <w:tc>
          <w:tcPr>
            <w:tcW w:w="292" w:type="dxa"/>
            <w:shd w:val="clear" w:color="auto" w:fill="F2F2F2"/>
            <w:tcMar>
              <w:top w:w="15" w:type="dxa"/>
              <w:left w:w="28" w:type="dxa"/>
              <w:bottom w:w="0" w:type="dxa"/>
              <w:right w:w="28" w:type="dxa"/>
            </w:tcMar>
            <w:textDirection w:val="tbRl"/>
            <w:hideMark/>
          </w:tcPr>
          <w:p w14:paraId="617E4249" w14:textId="77777777" w:rsidR="00487E7B" w:rsidRPr="00466302" w:rsidRDefault="00487E7B" w:rsidP="00AB1B59">
            <w:pPr>
              <w:spacing w:after="0" w:line="240" w:lineRule="auto"/>
              <w:rPr>
                <w:sz w:val="18"/>
                <w:szCs w:val="18"/>
              </w:rPr>
            </w:pPr>
            <w:r w:rsidRPr="00466302">
              <w:rPr>
                <w:sz w:val="18"/>
                <w:szCs w:val="18"/>
                <w:lang w:val="en-GB"/>
              </w:rPr>
              <w:t>FY2028/29</w:t>
            </w:r>
          </w:p>
        </w:tc>
        <w:tc>
          <w:tcPr>
            <w:tcW w:w="425" w:type="dxa"/>
            <w:shd w:val="clear" w:color="auto" w:fill="F2F2F2"/>
            <w:tcMar>
              <w:top w:w="15" w:type="dxa"/>
              <w:left w:w="28" w:type="dxa"/>
              <w:bottom w:w="0" w:type="dxa"/>
              <w:right w:w="28" w:type="dxa"/>
            </w:tcMar>
            <w:textDirection w:val="tbRl"/>
            <w:hideMark/>
          </w:tcPr>
          <w:p w14:paraId="43C1CD0D" w14:textId="77777777" w:rsidR="00487E7B" w:rsidRPr="00466302" w:rsidRDefault="00487E7B" w:rsidP="00AB1B59">
            <w:pPr>
              <w:spacing w:after="0" w:line="240" w:lineRule="auto"/>
              <w:rPr>
                <w:sz w:val="18"/>
                <w:szCs w:val="18"/>
              </w:rPr>
            </w:pPr>
            <w:r w:rsidRPr="00466302">
              <w:rPr>
                <w:sz w:val="18"/>
                <w:szCs w:val="18"/>
                <w:lang w:val="en-GB"/>
              </w:rPr>
              <w:t>FY2029/30</w:t>
            </w:r>
          </w:p>
        </w:tc>
        <w:tc>
          <w:tcPr>
            <w:tcW w:w="653" w:type="dxa"/>
            <w:shd w:val="clear" w:color="auto" w:fill="F2F2F2"/>
            <w:tcMar>
              <w:top w:w="15" w:type="dxa"/>
              <w:left w:w="28" w:type="dxa"/>
              <w:bottom w:w="0" w:type="dxa"/>
              <w:right w:w="28" w:type="dxa"/>
            </w:tcMar>
            <w:hideMark/>
          </w:tcPr>
          <w:p w14:paraId="7CE44017" w14:textId="77777777" w:rsidR="00487E7B" w:rsidRPr="00466302" w:rsidRDefault="00487E7B" w:rsidP="00AB1B59">
            <w:pPr>
              <w:spacing w:after="0" w:line="240" w:lineRule="auto"/>
              <w:rPr>
                <w:sz w:val="18"/>
                <w:szCs w:val="18"/>
              </w:rPr>
            </w:pPr>
            <w:r w:rsidRPr="00466302">
              <w:rPr>
                <w:b/>
                <w:bCs/>
                <w:sz w:val="18"/>
                <w:szCs w:val="18"/>
              </w:rPr>
              <w:t>Data Source</w:t>
            </w:r>
          </w:p>
        </w:tc>
      </w:tr>
      <w:tr w:rsidR="00487E7B" w:rsidRPr="00466302" w14:paraId="0AB18AE2" w14:textId="77777777" w:rsidTr="00AB1B59">
        <w:trPr>
          <w:trHeight w:val="574"/>
        </w:trPr>
        <w:tc>
          <w:tcPr>
            <w:tcW w:w="2155" w:type="dxa"/>
            <w:vMerge w:val="restart"/>
            <w:shd w:val="clear" w:color="auto" w:fill="auto"/>
            <w:tcMar>
              <w:top w:w="15" w:type="dxa"/>
              <w:left w:w="28" w:type="dxa"/>
              <w:bottom w:w="0" w:type="dxa"/>
              <w:right w:w="28" w:type="dxa"/>
            </w:tcMar>
          </w:tcPr>
          <w:p w14:paraId="30C648FE" w14:textId="77777777" w:rsidR="00487E7B" w:rsidRPr="00466302" w:rsidRDefault="00487E7B" w:rsidP="00AB1B59">
            <w:pPr>
              <w:spacing w:after="0" w:line="240" w:lineRule="auto"/>
              <w:rPr>
                <w:sz w:val="18"/>
                <w:szCs w:val="18"/>
              </w:rPr>
            </w:pPr>
          </w:p>
        </w:tc>
        <w:tc>
          <w:tcPr>
            <w:tcW w:w="1980" w:type="dxa"/>
            <w:vMerge w:val="restart"/>
            <w:shd w:val="clear" w:color="auto" w:fill="auto"/>
            <w:tcMar>
              <w:top w:w="15" w:type="dxa"/>
              <w:left w:w="28" w:type="dxa"/>
              <w:bottom w:w="0" w:type="dxa"/>
              <w:right w:w="28" w:type="dxa"/>
            </w:tcMar>
            <w:hideMark/>
          </w:tcPr>
          <w:p w14:paraId="41EB187B" w14:textId="77777777" w:rsidR="00487E7B" w:rsidRPr="00466302" w:rsidRDefault="00487E7B" w:rsidP="00AB1B59">
            <w:pPr>
              <w:spacing w:after="0" w:line="240" w:lineRule="auto"/>
              <w:rPr>
                <w:sz w:val="18"/>
                <w:szCs w:val="18"/>
                <w:lang w:val="en-GB"/>
              </w:rPr>
            </w:pPr>
            <w:r w:rsidRPr="00466302">
              <w:rPr>
                <w:sz w:val="18"/>
                <w:szCs w:val="18"/>
                <w:lang w:val="en-GB"/>
              </w:rPr>
              <w:t>Intermediate Outcome 1.1:</w:t>
            </w:r>
          </w:p>
          <w:p w14:paraId="73170936" w14:textId="77777777" w:rsidR="00487E7B" w:rsidRPr="00466302" w:rsidRDefault="00487E7B" w:rsidP="00AB1B59">
            <w:pPr>
              <w:spacing w:after="0" w:line="240" w:lineRule="auto"/>
              <w:rPr>
                <w:sz w:val="18"/>
                <w:szCs w:val="18"/>
                <w:lang w:val="en-GB"/>
              </w:rPr>
            </w:pPr>
            <w:r w:rsidRPr="00466302">
              <w:rPr>
                <w:sz w:val="18"/>
                <w:szCs w:val="18"/>
              </w:rPr>
              <w:t>Improved utilization of health services</w:t>
            </w:r>
          </w:p>
          <w:p w14:paraId="55C95759" w14:textId="77777777" w:rsidR="00487E7B" w:rsidRPr="00466302" w:rsidRDefault="00487E7B" w:rsidP="00AB1B59">
            <w:pPr>
              <w:spacing w:after="0" w:line="240" w:lineRule="auto"/>
              <w:rPr>
                <w:sz w:val="18"/>
                <w:szCs w:val="18"/>
              </w:rPr>
            </w:pPr>
          </w:p>
        </w:tc>
        <w:tc>
          <w:tcPr>
            <w:tcW w:w="2700" w:type="dxa"/>
            <w:shd w:val="clear" w:color="auto" w:fill="auto"/>
            <w:tcMar>
              <w:top w:w="15" w:type="dxa"/>
              <w:left w:w="28" w:type="dxa"/>
              <w:bottom w:w="0" w:type="dxa"/>
              <w:right w:w="28" w:type="dxa"/>
            </w:tcMar>
            <w:hideMark/>
          </w:tcPr>
          <w:p w14:paraId="2828DF8E" w14:textId="77777777" w:rsidR="00487E7B" w:rsidRPr="00466302" w:rsidRDefault="00487E7B" w:rsidP="00AB1B59">
            <w:pPr>
              <w:spacing w:after="0" w:line="240" w:lineRule="auto"/>
              <w:rPr>
                <w:i/>
                <w:iCs/>
                <w:sz w:val="18"/>
                <w:szCs w:val="18"/>
                <w:lang w:val="en-GB"/>
              </w:rPr>
            </w:pPr>
            <w:r w:rsidRPr="00466302">
              <w:rPr>
                <w:i/>
                <w:iCs/>
                <w:sz w:val="18"/>
                <w:szCs w:val="18"/>
                <w:lang w:val="en-GB"/>
              </w:rPr>
              <w:t>Intermediate Outcome Indicator 1</w:t>
            </w:r>
          </w:p>
          <w:p w14:paraId="4315057B" w14:textId="77777777" w:rsidR="00487E7B" w:rsidRPr="00466302" w:rsidRDefault="00487E7B" w:rsidP="00AB1B59">
            <w:pPr>
              <w:spacing w:after="0" w:line="240" w:lineRule="auto"/>
              <w:rPr>
                <w:sz w:val="18"/>
                <w:szCs w:val="18"/>
              </w:rPr>
            </w:pPr>
            <w:r w:rsidRPr="00466302">
              <w:rPr>
                <w:sz w:val="18"/>
                <w:szCs w:val="18"/>
              </w:rPr>
              <w:t>Per Capita OPD attendance</w:t>
            </w:r>
          </w:p>
        </w:tc>
        <w:tc>
          <w:tcPr>
            <w:tcW w:w="450" w:type="dxa"/>
            <w:shd w:val="clear" w:color="auto" w:fill="auto"/>
            <w:tcMar>
              <w:top w:w="15" w:type="dxa"/>
              <w:left w:w="28" w:type="dxa"/>
              <w:bottom w:w="0" w:type="dxa"/>
              <w:right w:w="28" w:type="dxa"/>
            </w:tcMar>
            <w:hideMark/>
          </w:tcPr>
          <w:p w14:paraId="188010AF" w14:textId="77777777" w:rsidR="00487E7B" w:rsidRPr="00466302" w:rsidRDefault="00487E7B" w:rsidP="00AB1B59">
            <w:pPr>
              <w:spacing w:after="0" w:line="240" w:lineRule="auto"/>
              <w:rPr>
                <w:sz w:val="18"/>
                <w:szCs w:val="18"/>
              </w:rPr>
            </w:pPr>
            <w:r w:rsidRPr="00466302">
              <w:rPr>
                <w:sz w:val="18"/>
                <w:szCs w:val="18"/>
                <w:lang w:val="en-GB"/>
              </w:rPr>
              <w:t> 1.1</w:t>
            </w:r>
          </w:p>
        </w:tc>
        <w:tc>
          <w:tcPr>
            <w:tcW w:w="425" w:type="dxa"/>
            <w:shd w:val="clear" w:color="auto" w:fill="auto"/>
            <w:tcMar>
              <w:top w:w="15" w:type="dxa"/>
              <w:left w:w="28" w:type="dxa"/>
              <w:bottom w:w="0" w:type="dxa"/>
              <w:right w:w="28" w:type="dxa"/>
            </w:tcMar>
            <w:hideMark/>
          </w:tcPr>
          <w:p w14:paraId="040CCA9E" w14:textId="77777777" w:rsidR="00487E7B" w:rsidRPr="00466302" w:rsidRDefault="00487E7B" w:rsidP="00AB1B59">
            <w:pPr>
              <w:spacing w:after="0" w:line="240" w:lineRule="auto"/>
              <w:rPr>
                <w:sz w:val="18"/>
                <w:szCs w:val="18"/>
              </w:rPr>
            </w:pPr>
            <w:r w:rsidRPr="00466302">
              <w:rPr>
                <w:sz w:val="18"/>
                <w:szCs w:val="18"/>
                <w:lang w:val="en-GB"/>
              </w:rPr>
              <w:t> 1.2</w:t>
            </w:r>
          </w:p>
        </w:tc>
        <w:tc>
          <w:tcPr>
            <w:tcW w:w="342" w:type="dxa"/>
            <w:shd w:val="clear" w:color="auto" w:fill="auto"/>
            <w:tcMar>
              <w:top w:w="15" w:type="dxa"/>
              <w:left w:w="28" w:type="dxa"/>
              <w:bottom w:w="0" w:type="dxa"/>
              <w:right w:w="28" w:type="dxa"/>
            </w:tcMar>
            <w:hideMark/>
          </w:tcPr>
          <w:p w14:paraId="79C5B5FC" w14:textId="77777777" w:rsidR="00487E7B" w:rsidRPr="00466302" w:rsidRDefault="00487E7B" w:rsidP="00AB1B59">
            <w:pPr>
              <w:spacing w:after="0" w:line="240" w:lineRule="auto"/>
              <w:rPr>
                <w:sz w:val="18"/>
                <w:szCs w:val="18"/>
              </w:rPr>
            </w:pPr>
            <w:r w:rsidRPr="00466302">
              <w:rPr>
                <w:sz w:val="18"/>
                <w:szCs w:val="18"/>
                <w:lang w:val="en-GB"/>
              </w:rPr>
              <w:t> 1.4</w:t>
            </w:r>
          </w:p>
        </w:tc>
        <w:tc>
          <w:tcPr>
            <w:tcW w:w="293" w:type="dxa"/>
            <w:shd w:val="clear" w:color="auto" w:fill="auto"/>
            <w:tcMar>
              <w:top w:w="15" w:type="dxa"/>
              <w:left w:w="28" w:type="dxa"/>
              <w:bottom w:w="0" w:type="dxa"/>
              <w:right w:w="28" w:type="dxa"/>
            </w:tcMar>
            <w:hideMark/>
          </w:tcPr>
          <w:p w14:paraId="30E3734B" w14:textId="77777777" w:rsidR="00487E7B" w:rsidRPr="00466302" w:rsidRDefault="00487E7B" w:rsidP="00AB1B59">
            <w:pPr>
              <w:spacing w:after="0" w:line="240" w:lineRule="auto"/>
              <w:rPr>
                <w:sz w:val="18"/>
                <w:szCs w:val="18"/>
              </w:rPr>
            </w:pPr>
            <w:r w:rsidRPr="00466302">
              <w:rPr>
                <w:sz w:val="18"/>
                <w:szCs w:val="18"/>
                <w:lang w:val="en-GB"/>
              </w:rPr>
              <w:t> 1.5</w:t>
            </w:r>
          </w:p>
        </w:tc>
        <w:tc>
          <w:tcPr>
            <w:tcW w:w="292" w:type="dxa"/>
            <w:shd w:val="clear" w:color="auto" w:fill="auto"/>
            <w:tcMar>
              <w:top w:w="15" w:type="dxa"/>
              <w:left w:w="28" w:type="dxa"/>
              <w:bottom w:w="0" w:type="dxa"/>
              <w:right w:w="28" w:type="dxa"/>
            </w:tcMar>
            <w:hideMark/>
          </w:tcPr>
          <w:p w14:paraId="20CAC9B5" w14:textId="77777777" w:rsidR="00487E7B" w:rsidRPr="00466302" w:rsidRDefault="00487E7B" w:rsidP="00AB1B59">
            <w:pPr>
              <w:spacing w:after="0" w:line="240" w:lineRule="auto"/>
              <w:rPr>
                <w:sz w:val="18"/>
                <w:szCs w:val="18"/>
              </w:rPr>
            </w:pPr>
            <w:r w:rsidRPr="00466302">
              <w:rPr>
                <w:sz w:val="18"/>
                <w:szCs w:val="18"/>
                <w:lang w:val="en-GB"/>
              </w:rPr>
              <w:t> 1.6</w:t>
            </w:r>
          </w:p>
        </w:tc>
        <w:tc>
          <w:tcPr>
            <w:tcW w:w="425" w:type="dxa"/>
            <w:shd w:val="clear" w:color="auto" w:fill="auto"/>
            <w:tcMar>
              <w:top w:w="15" w:type="dxa"/>
              <w:left w:w="28" w:type="dxa"/>
              <w:bottom w:w="0" w:type="dxa"/>
              <w:right w:w="28" w:type="dxa"/>
            </w:tcMar>
            <w:hideMark/>
          </w:tcPr>
          <w:p w14:paraId="1EA8E6D8" w14:textId="77777777" w:rsidR="00487E7B" w:rsidRPr="00466302" w:rsidRDefault="00487E7B" w:rsidP="00AB1B59">
            <w:pPr>
              <w:spacing w:after="0" w:line="240" w:lineRule="auto"/>
              <w:rPr>
                <w:sz w:val="18"/>
                <w:szCs w:val="18"/>
              </w:rPr>
            </w:pPr>
            <w:r w:rsidRPr="00466302">
              <w:rPr>
                <w:sz w:val="18"/>
                <w:szCs w:val="18"/>
                <w:lang w:val="en-GB"/>
              </w:rPr>
              <w:t> 1.8</w:t>
            </w:r>
          </w:p>
        </w:tc>
        <w:tc>
          <w:tcPr>
            <w:tcW w:w="653" w:type="dxa"/>
            <w:shd w:val="clear" w:color="auto" w:fill="auto"/>
            <w:tcMar>
              <w:top w:w="15" w:type="dxa"/>
              <w:left w:w="28" w:type="dxa"/>
              <w:bottom w:w="0" w:type="dxa"/>
              <w:right w:w="28" w:type="dxa"/>
            </w:tcMar>
            <w:hideMark/>
          </w:tcPr>
          <w:p w14:paraId="50ACA7E3" w14:textId="77777777" w:rsidR="00487E7B" w:rsidRPr="00466302" w:rsidRDefault="00487E7B" w:rsidP="00AB1B59">
            <w:pPr>
              <w:spacing w:after="0" w:line="240" w:lineRule="auto"/>
              <w:rPr>
                <w:sz w:val="18"/>
                <w:szCs w:val="18"/>
              </w:rPr>
            </w:pPr>
            <w:r w:rsidRPr="00466302">
              <w:rPr>
                <w:sz w:val="18"/>
                <w:szCs w:val="18"/>
                <w:lang w:val="en-GB"/>
              </w:rPr>
              <w:t> </w:t>
            </w:r>
          </w:p>
        </w:tc>
      </w:tr>
      <w:tr w:rsidR="00487E7B" w:rsidRPr="00466302" w14:paraId="0A09772D" w14:textId="77777777" w:rsidTr="00AB1B59">
        <w:trPr>
          <w:trHeight w:val="574"/>
        </w:trPr>
        <w:tc>
          <w:tcPr>
            <w:tcW w:w="2155" w:type="dxa"/>
            <w:vMerge/>
            <w:vAlign w:val="center"/>
          </w:tcPr>
          <w:p w14:paraId="5829A44A" w14:textId="77777777" w:rsidR="00487E7B" w:rsidRPr="00466302" w:rsidRDefault="00487E7B" w:rsidP="00AB1B59">
            <w:pPr>
              <w:spacing w:after="0" w:line="240" w:lineRule="auto"/>
              <w:rPr>
                <w:sz w:val="18"/>
                <w:szCs w:val="18"/>
              </w:rPr>
            </w:pPr>
          </w:p>
        </w:tc>
        <w:tc>
          <w:tcPr>
            <w:tcW w:w="1980" w:type="dxa"/>
            <w:vMerge/>
            <w:vAlign w:val="center"/>
            <w:hideMark/>
          </w:tcPr>
          <w:p w14:paraId="5090A0D2" w14:textId="77777777" w:rsidR="00487E7B" w:rsidRPr="00466302" w:rsidRDefault="00487E7B" w:rsidP="00AB1B59">
            <w:pPr>
              <w:spacing w:after="0" w:line="240" w:lineRule="auto"/>
              <w:rPr>
                <w:sz w:val="18"/>
                <w:szCs w:val="18"/>
              </w:rPr>
            </w:pPr>
          </w:p>
        </w:tc>
        <w:tc>
          <w:tcPr>
            <w:tcW w:w="2700" w:type="dxa"/>
            <w:shd w:val="clear" w:color="auto" w:fill="auto"/>
            <w:tcMar>
              <w:top w:w="15" w:type="dxa"/>
              <w:left w:w="28" w:type="dxa"/>
              <w:bottom w:w="0" w:type="dxa"/>
              <w:right w:w="28" w:type="dxa"/>
            </w:tcMar>
            <w:hideMark/>
          </w:tcPr>
          <w:p w14:paraId="57766E61" w14:textId="77777777" w:rsidR="00487E7B" w:rsidRPr="00466302" w:rsidRDefault="00487E7B" w:rsidP="00AB1B59">
            <w:pPr>
              <w:spacing w:after="0" w:line="240" w:lineRule="auto"/>
              <w:rPr>
                <w:i/>
                <w:iCs/>
                <w:sz w:val="18"/>
                <w:szCs w:val="18"/>
                <w:lang w:val="en-GB"/>
              </w:rPr>
            </w:pPr>
            <w:r w:rsidRPr="00466302">
              <w:rPr>
                <w:i/>
                <w:iCs/>
                <w:sz w:val="18"/>
                <w:szCs w:val="18"/>
                <w:lang w:val="en-GB"/>
              </w:rPr>
              <w:t>Intermediate Outcome Indicator 2</w:t>
            </w:r>
          </w:p>
          <w:p w14:paraId="75757420" w14:textId="77777777" w:rsidR="00487E7B" w:rsidRPr="00466302" w:rsidRDefault="00487E7B" w:rsidP="00AB1B59">
            <w:pPr>
              <w:spacing w:after="0" w:line="240" w:lineRule="auto"/>
              <w:rPr>
                <w:sz w:val="18"/>
                <w:szCs w:val="18"/>
              </w:rPr>
            </w:pPr>
            <w:r w:rsidRPr="00466302">
              <w:rPr>
                <w:sz w:val="18"/>
                <w:szCs w:val="18"/>
              </w:rPr>
              <w:t>Hospital (public &amp; private) admission rate (per 1,000 population)</w:t>
            </w:r>
          </w:p>
        </w:tc>
        <w:tc>
          <w:tcPr>
            <w:tcW w:w="450" w:type="dxa"/>
            <w:shd w:val="clear" w:color="auto" w:fill="auto"/>
            <w:tcMar>
              <w:top w:w="15" w:type="dxa"/>
              <w:left w:w="28" w:type="dxa"/>
              <w:bottom w:w="0" w:type="dxa"/>
              <w:right w:w="28" w:type="dxa"/>
            </w:tcMar>
            <w:hideMark/>
          </w:tcPr>
          <w:p w14:paraId="35F4D740" w14:textId="77777777" w:rsidR="00487E7B" w:rsidRPr="00466302" w:rsidRDefault="00487E7B" w:rsidP="00AB1B59">
            <w:pPr>
              <w:spacing w:after="0" w:line="240" w:lineRule="auto"/>
              <w:rPr>
                <w:sz w:val="18"/>
                <w:szCs w:val="18"/>
              </w:rPr>
            </w:pPr>
            <w:r w:rsidRPr="00466302">
              <w:rPr>
                <w:sz w:val="18"/>
                <w:szCs w:val="18"/>
                <w:lang w:val="en-GB"/>
              </w:rPr>
              <w:t> 70</w:t>
            </w:r>
          </w:p>
        </w:tc>
        <w:tc>
          <w:tcPr>
            <w:tcW w:w="425" w:type="dxa"/>
            <w:shd w:val="clear" w:color="auto" w:fill="auto"/>
            <w:tcMar>
              <w:top w:w="15" w:type="dxa"/>
              <w:left w:w="28" w:type="dxa"/>
              <w:bottom w:w="0" w:type="dxa"/>
              <w:right w:w="28" w:type="dxa"/>
            </w:tcMar>
            <w:hideMark/>
          </w:tcPr>
          <w:p w14:paraId="0CF2942F" w14:textId="77777777" w:rsidR="00487E7B" w:rsidRPr="00466302" w:rsidRDefault="00487E7B" w:rsidP="00AB1B59">
            <w:pPr>
              <w:spacing w:after="0" w:line="240" w:lineRule="auto"/>
              <w:rPr>
                <w:sz w:val="18"/>
                <w:szCs w:val="18"/>
              </w:rPr>
            </w:pPr>
            <w:r w:rsidRPr="00466302">
              <w:rPr>
                <w:sz w:val="18"/>
                <w:szCs w:val="18"/>
                <w:lang w:val="en-GB"/>
              </w:rPr>
              <w:t> 75</w:t>
            </w:r>
          </w:p>
        </w:tc>
        <w:tc>
          <w:tcPr>
            <w:tcW w:w="342" w:type="dxa"/>
            <w:shd w:val="clear" w:color="auto" w:fill="auto"/>
            <w:tcMar>
              <w:top w:w="15" w:type="dxa"/>
              <w:left w:w="28" w:type="dxa"/>
              <w:bottom w:w="0" w:type="dxa"/>
              <w:right w:w="28" w:type="dxa"/>
            </w:tcMar>
            <w:hideMark/>
          </w:tcPr>
          <w:p w14:paraId="512B920F" w14:textId="77777777" w:rsidR="00487E7B" w:rsidRPr="00466302" w:rsidRDefault="00487E7B" w:rsidP="00AB1B59">
            <w:pPr>
              <w:spacing w:after="0" w:line="240" w:lineRule="auto"/>
              <w:rPr>
                <w:sz w:val="18"/>
                <w:szCs w:val="18"/>
              </w:rPr>
            </w:pPr>
            <w:r w:rsidRPr="00466302">
              <w:rPr>
                <w:sz w:val="18"/>
                <w:szCs w:val="18"/>
                <w:lang w:val="en-GB"/>
              </w:rPr>
              <w:t> 73</w:t>
            </w:r>
          </w:p>
        </w:tc>
        <w:tc>
          <w:tcPr>
            <w:tcW w:w="293" w:type="dxa"/>
            <w:shd w:val="clear" w:color="auto" w:fill="auto"/>
            <w:tcMar>
              <w:top w:w="15" w:type="dxa"/>
              <w:left w:w="28" w:type="dxa"/>
              <w:bottom w:w="0" w:type="dxa"/>
              <w:right w:w="28" w:type="dxa"/>
            </w:tcMar>
            <w:hideMark/>
          </w:tcPr>
          <w:p w14:paraId="0F8F3221" w14:textId="77777777" w:rsidR="00487E7B" w:rsidRPr="00466302" w:rsidRDefault="00487E7B" w:rsidP="00AB1B59">
            <w:pPr>
              <w:spacing w:after="0" w:line="240" w:lineRule="auto"/>
              <w:rPr>
                <w:sz w:val="18"/>
                <w:szCs w:val="18"/>
              </w:rPr>
            </w:pPr>
            <w:r w:rsidRPr="00466302">
              <w:rPr>
                <w:sz w:val="18"/>
                <w:szCs w:val="18"/>
                <w:lang w:val="en-GB"/>
              </w:rPr>
              <w:t> 75</w:t>
            </w:r>
          </w:p>
        </w:tc>
        <w:tc>
          <w:tcPr>
            <w:tcW w:w="292" w:type="dxa"/>
            <w:shd w:val="clear" w:color="auto" w:fill="auto"/>
            <w:tcMar>
              <w:top w:w="15" w:type="dxa"/>
              <w:left w:w="28" w:type="dxa"/>
              <w:bottom w:w="0" w:type="dxa"/>
              <w:right w:w="28" w:type="dxa"/>
            </w:tcMar>
            <w:hideMark/>
          </w:tcPr>
          <w:p w14:paraId="0382C5F4" w14:textId="77777777" w:rsidR="00487E7B" w:rsidRPr="00466302" w:rsidRDefault="00487E7B" w:rsidP="00AB1B59">
            <w:pPr>
              <w:spacing w:after="0" w:line="240" w:lineRule="auto"/>
              <w:rPr>
                <w:sz w:val="18"/>
                <w:szCs w:val="18"/>
              </w:rPr>
            </w:pPr>
            <w:r w:rsidRPr="00466302">
              <w:rPr>
                <w:sz w:val="18"/>
                <w:szCs w:val="18"/>
                <w:lang w:val="en-GB"/>
              </w:rPr>
              <w:t> 72</w:t>
            </w:r>
          </w:p>
        </w:tc>
        <w:tc>
          <w:tcPr>
            <w:tcW w:w="425" w:type="dxa"/>
            <w:shd w:val="clear" w:color="auto" w:fill="auto"/>
            <w:tcMar>
              <w:top w:w="15" w:type="dxa"/>
              <w:left w:w="28" w:type="dxa"/>
              <w:bottom w:w="0" w:type="dxa"/>
              <w:right w:w="28" w:type="dxa"/>
            </w:tcMar>
            <w:hideMark/>
          </w:tcPr>
          <w:p w14:paraId="4AF0CA54" w14:textId="77777777" w:rsidR="00487E7B" w:rsidRPr="00466302" w:rsidRDefault="00487E7B" w:rsidP="00AB1B59">
            <w:pPr>
              <w:spacing w:after="0" w:line="240" w:lineRule="auto"/>
              <w:rPr>
                <w:sz w:val="18"/>
                <w:szCs w:val="18"/>
              </w:rPr>
            </w:pPr>
            <w:r w:rsidRPr="00466302">
              <w:rPr>
                <w:sz w:val="18"/>
                <w:szCs w:val="18"/>
                <w:lang w:val="en-GB"/>
              </w:rPr>
              <w:t> 69</w:t>
            </w:r>
          </w:p>
        </w:tc>
        <w:tc>
          <w:tcPr>
            <w:tcW w:w="653" w:type="dxa"/>
            <w:shd w:val="clear" w:color="auto" w:fill="auto"/>
            <w:tcMar>
              <w:top w:w="15" w:type="dxa"/>
              <w:left w:w="28" w:type="dxa"/>
              <w:bottom w:w="0" w:type="dxa"/>
              <w:right w:w="28" w:type="dxa"/>
            </w:tcMar>
            <w:hideMark/>
          </w:tcPr>
          <w:p w14:paraId="128EC432" w14:textId="77777777" w:rsidR="00487E7B" w:rsidRPr="00466302" w:rsidRDefault="00487E7B" w:rsidP="00AB1B59">
            <w:pPr>
              <w:spacing w:after="0" w:line="240" w:lineRule="auto"/>
              <w:rPr>
                <w:sz w:val="18"/>
                <w:szCs w:val="18"/>
              </w:rPr>
            </w:pPr>
            <w:r w:rsidRPr="00466302">
              <w:rPr>
                <w:sz w:val="18"/>
                <w:szCs w:val="18"/>
                <w:lang w:val="en-GB"/>
              </w:rPr>
              <w:t> HMIS</w:t>
            </w:r>
          </w:p>
        </w:tc>
      </w:tr>
      <w:tr w:rsidR="00487E7B" w:rsidRPr="00466302" w14:paraId="19E6E9A0" w14:textId="77777777" w:rsidTr="00AB1B59">
        <w:trPr>
          <w:trHeight w:val="574"/>
        </w:trPr>
        <w:tc>
          <w:tcPr>
            <w:tcW w:w="2155" w:type="dxa"/>
            <w:vMerge/>
            <w:vAlign w:val="center"/>
          </w:tcPr>
          <w:p w14:paraId="282DB7FD" w14:textId="77777777" w:rsidR="00487E7B" w:rsidRPr="00466302" w:rsidRDefault="00487E7B" w:rsidP="00AB1B59">
            <w:pPr>
              <w:spacing w:after="0" w:line="240" w:lineRule="auto"/>
              <w:rPr>
                <w:sz w:val="18"/>
                <w:szCs w:val="18"/>
              </w:rPr>
            </w:pPr>
          </w:p>
        </w:tc>
        <w:tc>
          <w:tcPr>
            <w:tcW w:w="1980" w:type="dxa"/>
            <w:vAlign w:val="center"/>
          </w:tcPr>
          <w:p w14:paraId="7CF8390D" w14:textId="77777777" w:rsidR="00487E7B" w:rsidRPr="00466302" w:rsidRDefault="00487E7B" w:rsidP="00AB1B59">
            <w:pPr>
              <w:spacing w:after="0" w:line="240" w:lineRule="auto"/>
              <w:rPr>
                <w:sz w:val="18"/>
                <w:szCs w:val="18"/>
              </w:rPr>
            </w:pPr>
          </w:p>
        </w:tc>
        <w:tc>
          <w:tcPr>
            <w:tcW w:w="2700" w:type="dxa"/>
            <w:shd w:val="clear" w:color="auto" w:fill="auto"/>
            <w:tcMar>
              <w:top w:w="15" w:type="dxa"/>
              <w:left w:w="28" w:type="dxa"/>
              <w:bottom w:w="0" w:type="dxa"/>
              <w:right w:w="28" w:type="dxa"/>
            </w:tcMar>
          </w:tcPr>
          <w:p w14:paraId="59B1A740" w14:textId="77777777" w:rsidR="00487E7B" w:rsidRPr="00466302" w:rsidRDefault="00487E7B" w:rsidP="00AB1B59">
            <w:pPr>
              <w:spacing w:after="0" w:line="240" w:lineRule="auto"/>
              <w:rPr>
                <w:i/>
                <w:iCs/>
                <w:sz w:val="18"/>
                <w:szCs w:val="18"/>
                <w:lang w:val="en-GB"/>
              </w:rPr>
            </w:pPr>
            <w:r w:rsidRPr="00466302">
              <w:rPr>
                <w:i/>
                <w:iCs/>
                <w:sz w:val="18"/>
                <w:szCs w:val="18"/>
                <w:lang w:val="en-GB"/>
              </w:rPr>
              <w:t>Intermediate Outcome Indicator 3</w:t>
            </w:r>
          </w:p>
          <w:p w14:paraId="0F6A2216" w14:textId="77777777" w:rsidR="00487E7B" w:rsidRPr="00466302" w:rsidRDefault="00487E7B" w:rsidP="00AB1B59">
            <w:pPr>
              <w:spacing w:after="0" w:line="240" w:lineRule="auto"/>
              <w:rPr>
                <w:i/>
                <w:iCs/>
                <w:sz w:val="18"/>
                <w:szCs w:val="18"/>
                <w:lang w:val="en-GB"/>
              </w:rPr>
            </w:pPr>
            <w:r w:rsidRPr="00466302">
              <w:rPr>
                <w:i/>
                <w:iCs/>
                <w:sz w:val="18"/>
                <w:szCs w:val="18"/>
                <w:lang w:val="en-GB"/>
              </w:rPr>
              <w:t>Bed Occupancy Rate (%)</w:t>
            </w:r>
          </w:p>
        </w:tc>
        <w:tc>
          <w:tcPr>
            <w:tcW w:w="450" w:type="dxa"/>
            <w:shd w:val="clear" w:color="auto" w:fill="auto"/>
            <w:tcMar>
              <w:top w:w="15" w:type="dxa"/>
              <w:left w:w="28" w:type="dxa"/>
              <w:bottom w:w="0" w:type="dxa"/>
              <w:right w:w="28" w:type="dxa"/>
            </w:tcMar>
          </w:tcPr>
          <w:p w14:paraId="75AA65AE" w14:textId="77777777" w:rsidR="00487E7B" w:rsidRPr="00466302" w:rsidRDefault="00487E7B" w:rsidP="00AB1B59">
            <w:pPr>
              <w:spacing w:after="0" w:line="240" w:lineRule="auto"/>
              <w:rPr>
                <w:sz w:val="18"/>
                <w:szCs w:val="18"/>
                <w:lang w:val="en-GB"/>
              </w:rPr>
            </w:pPr>
            <w:r w:rsidRPr="00466302">
              <w:rPr>
                <w:sz w:val="18"/>
                <w:szCs w:val="18"/>
                <w:lang w:val="en-GB"/>
              </w:rPr>
              <w:t>62%</w:t>
            </w:r>
          </w:p>
        </w:tc>
        <w:tc>
          <w:tcPr>
            <w:tcW w:w="425" w:type="dxa"/>
            <w:shd w:val="clear" w:color="auto" w:fill="auto"/>
            <w:tcMar>
              <w:top w:w="15" w:type="dxa"/>
              <w:left w:w="28" w:type="dxa"/>
              <w:bottom w:w="0" w:type="dxa"/>
              <w:right w:w="28" w:type="dxa"/>
            </w:tcMar>
          </w:tcPr>
          <w:p w14:paraId="250BAD30" w14:textId="77777777" w:rsidR="00487E7B" w:rsidRPr="00466302" w:rsidRDefault="00487E7B" w:rsidP="00AB1B59">
            <w:pPr>
              <w:spacing w:after="0" w:line="240" w:lineRule="auto"/>
              <w:rPr>
                <w:sz w:val="18"/>
                <w:szCs w:val="18"/>
                <w:lang w:val="en-GB"/>
              </w:rPr>
            </w:pPr>
            <w:r w:rsidRPr="00466302">
              <w:rPr>
                <w:sz w:val="18"/>
                <w:szCs w:val="18"/>
                <w:lang w:val="en-GB"/>
              </w:rPr>
              <w:t>65%</w:t>
            </w:r>
          </w:p>
        </w:tc>
        <w:tc>
          <w:tcPr>
            <w:tcW w:w="342" w:type="dxa"/>
            <w:shd w:val="clear" w:color="auto" w:fill="auto"/>
            <w:tcMar>
              <w:top w:w="15" w:type="dxa"/>
              <w:left w:w="28" w:type="dxa"/>
              <w:bottom w:w="0" w:type="dxa"/>
              <w:right w:w="28" w:type="dxa"/>
            </w:tcMar>
          </w:tcPr>
          <w:p w14:paraId="4BFFD058" w14:textId="77777777" w:rsidR="00487E7B" w:rsidRPr="00466302" w:rsidRDefault="00487E7B" w:rsidP="00AB1B59">
            <w:pPr>
              <w:spacing w:after="0" w:line="240" w:lineRule="auto"/>
              <w:rPr>
                <w:sz w:val="18"/>
                <w:szCs w:val="18"/>
                <w:lang w:val="en-GB"/>
              </w:rPr>
            </w:pPr>
            <w:r w:rsidRPr="00466302">
              <w:rPr>
                <w:sz w:val="18"/>
                <w:szCs w:val="18"/>
                <w:lang w:val="en-GB"/>
              </w:rPr>
              <w:t>71%</w:t>
            </w:r>
          </w:p>
        </w:tc>
        <w:tc>
          <w:tcPr>
            <w:tcW w:w="293" w:type="dxa"/>
            <w:shd w:val="clear" w:color="auto" w:fill="auto"/>
            <w:tcMar>
              <w:top w:w="15" w:type="dxa"/>
              <w:left w:w="28" w:type="dxa"/>
              <w:bottom w:w="0" w:type="dxa"/>
              <w:right w:w="28" w:type="dxa"/>
            </w:tcMar>
          </w:tcPr>
          <w:p w14:paraId="2FE8ABDE" w14:textId="77777777" w:rsidR="00487E7B" w:rsidRPr="00466302" w:rsidRDefault="00487E7B" w:rsidP="00AB1B59">
            <w:pPr>
              <w:spacing w:after="0" w:line="240" w:lineRule="auto"/>
              <w:rPr>
                <w:sz w:val="18"/>
                <w:szCs w:val="18"/>
                <w:lang w:val="en-GB"/>
              </w:rPr>
            </w:pPr>
            <w:r w:rsidRPr="00466302">
              <w:rPr>
                <w:sz w:val="18"/>
                <w:szCs w:val="18"/>
                <w:lang w:val="en-GB"/>
              </w:rPr>
              <w:t>75%</w:t>
            </w:r>
          </w:p>
        </w:tc>
        <w:tc>
          <w:tcPr>
            <w:tcW w:w="292" w:type="dxa"/>
            <w:shd w:val="clear" w:color="auto" w:fill="auto"/>
            <w:tcMar>
              <w:top w:w="15" w:type="dxa"/>
              <w:left w:w="28" w:type="dxa"/>
              <w:bottom w:w="0" w:type="dxa"/>
              <w:right w:w="28" w:type="dxa"/>
            </w:tcMar>
          </w:tcPr>
          <w:p w14:paraId="0C162CB5" w14:textId="77777777" w:rsidR="00487E7B" w:rsidRPr="00466302" w:rsidRDefault="00487E7B" w:rsidP="00AB1B59">
            <w:pPr>
              <w:spacing w:after="0" w:line="240" w:lineRule="auto"/>
              <w:rPr>
                <w:sz w:val="18"/>
                <w:szCs w:val="18"/>
                <w:lang w:val="en-GB"/>
              </w:rPr>
            </w:pPr>
            <w:r w:rsidRPr="00466302">
              <w:rPr>
                <w:sz w:val="18"/>
                <w:szCs w:val="18"/>
                <w:lang w:val="en-GB"/>
              </w:rPr>
              <w:t>72%</w:t>
            </w:r>
          </w:p>
        </w:tc>
        <w:tc>
          <w:tcPr>
            <w:tcW w:w="425" w:type="dxa"/>
            <w:shd w:val="clear" w:color="auto" w:fill="auto"/>
            <w:tcMar>
              <w:top w:w="15" w:type="dxa"/>
              <w:left w:w="28" w:type="dxa"/>
              <w:bottom w:w="0" w:type="dxa"/>
              <w:right w:w="28" w:type="dxa"/>
            </w:tcMar>
          </w:tcPr>
          <w:p w14:paraId="49BDD30D" w14:textId="77777777" w:rsidR="00487E7B" w:rsidRPr="00466302" w:rsidRDefault="00487E7B" w:rsidP="00AB1B59">
            <w:pPr>
              <w:spacing w:after="0" w:line="240" w:lineRule="auto"/>
              <w:rPr>
                <w:sz w:val="18"/>
                <w:szCs w:val="18"/>
                <w:lang w:val="en-GB"/>
              </w:rPr>
            </w:pPr>
            <w:r w:rsidRPr="00466302">
              <w:rPr>
                <w:sz w:val="18"/>
                <w:szCs w:val="18"/>
                <w:lang w:val="en-GB"/>
              </w:rPr>
              <w:t>62%</w:t>
            </w:r>
          </w:p>
        </w:tc>
        <w:tc>
          <w:tcPr>
            <w:tcW w:w="653" w:type="dxa"/>
            <w:shd w:val="clear" w:color="auto" w:fill="auto"/>
            <w:tcMar>
              <w:top w:w="15" w:type="dxa"/>
              <w:left w:w="28" w:type="dxa"/>
              <w:bottom w:w="0" w:type="dxa"/>
              <w:right w:w="28" w:type="dxa"/>
            </w:tcMar>
          </w:tcPr>
          <w:p w14:paraId="12567583" w14:textId="77777777" w:rsidR="00487E7B" w:rsidRPr="00466302" w:rsidRDefault="00487E7B" w:rsidP="00AB1B59">
            <w:pPr>
              <w:spacing w:after="0" w:line="240" w:lineRule="auto"/>
              <w:rPr>
                <w:sz w:val="18"/>
                <w:szCs w:val="18"/>
                <w:lang w:val="en-GB"/>
              </w:rPr>
            </w:pPr>
            <w:r w:rsidRPr="00466302">
              <w:rPr>
                <w:sz w:val="18"/>
                <w:szCs w:val="18"/>
                <w:lang w:val="en-GB"/>
              </w:rPr>
              <w:t>HMIS</w:t>
            </w:r>
          </w:p>
        </w:tc>
      </w:tr>
      <w:tr w:rsidR="00487E7B" w:rsidRPr="00466302" w14:paraId="3BD90214" w14:textId="77777777" w:rsidTr="00AB1B59">
        <w:trPr>
          <w:trHeight w:val="574"/>
        </w:trPr>
        <w:tc>
          <w:tcPr>
            <w:tcW w:w="2155" w:type="dxa"/>
            <w:vMerge/>
            <w:vAlign w:val="center"/>
          </w:tcPr>
          <w:p w14:paraId="4A9D5A18" w14:textId="77777777" w:rsidR="00487E7B" w:rsidRPr="00466302" w:rsidRDefault="00487E7B" w:rsidP="00AB1B59">
            <w:pPr>
              <w:spacing w:after="0" w:line="240" w:lineRule="auto"/>
              <w:rPr>
                <w:sz w:val="18"/>
                <w:szCs w:val="18"/>
              </w:rPr>
            </w:pPr>
          </w:p>
        </w:tc>
        <w:tc>
          <w:tcPr>
            <w:tcW w:w="1980" w:type="dxa"/>
            <w:vAlign w:val="center"/>
          </w:tcPr>
          <w:p w14:paraId="119622B0" w14:textId="77777777" w:rsidR="00487E7B" w:rsidRPr="00466302" w:rsidRDefault="00487E7B" w:rsidP="00AB1B59">
            <w:pPr>
              <w:spacing w:after="0" w:line="240" w:lineRule="auto"/>
              <w:rPr>
                <w:sz w:val="18"/>
                <w:szCs w:val="18"/>
              </w:rPr>
            </w:pPr>
          </w:p>
        </w:tc>
        <w:tc>
          <w:tcPr>
            <w:tcW w:w="2700" w:type="dxa"/>
            <w:shd w:val="clear" w:color="auto" w:fill="auto"/>
            <w:tcMar>
              <w:top w:w="15" w:type="dxa"/>
              <w:left w:w="28" w:type="dxa"/>
              <w:bottom w:w="0" w:type="dxa"/>
              <w:right w:w="28" w:type="dxa"/>
            </w:tcMar>
          </w:tcPr>
          <w:p w14:paraId="47BD76DB" w14:textId="77777777" w:rsidR="00487E7B" w:rsidRPr="00466302" w:rsidRDefault="00487E7B" w:rsidP="00AB1B59">
            <w:pPr>
              <w:spacing w:after="0" w:line="240" w:lineRule="auto"/>
              <w:rPr>
                <w:i/>
                <w:iCs/>
                <w:sz w:val="18"/>
                <w:szCs w:val="18"/>
                <w:lang w:val="en-GB"/>
              </w:rPr>
            </w:pPr>
            <w:r w:rsidRPr="00466302">
              <w:rPr>
                <w:i/>
                <w:iCs/>
                <w:sz w:val="18"/>
                <w:szCs w:val="18"/>
                <w:lang w:val="en-GB"/>
              </w:rPr>
              <w:t>Intermediate Outcome Indicator 4</w:t>
            </w:r>
          </w:p>
          <w:p w14:paraId="4A857CE2" w14:textId="77777777" w:rsidR="00487E7B" w:rsidRPr="00466302" w:rsidRDefault="00487E7B" w:rsidP="00AB1B59">
            <w:pPr>
              <w:spacing w:after="0" w:line="240" w:lineRule="auto"/>
              <w:rPr>
                <w:i/>
                <w:iCs/>
                <w:sz w:val="18"/>
                <w:szCs w:val="18"/>
                <w:lang w:val="en-GB"/>
              </w:rPr>
            </w:pPr>
            <w:r w:rsidRPr="00466302">
              <w:rPr>
                <w:i/>
                <w:iCs/>
                <w:sz w:val="18"/>
                <w:szCs w:val="18"/>
                <w:lang w:val="en-GB"/>
              </w:rPr>
              <w:t>HIV Viral Load Suppression rate among PLHA</w:t>
            </w:r>
          </w:p>
        </w:tc>
        <w:tc>
          <w:tcPr>
            <w:tcW w:w="450" w:type="dxa"/>
            <w:shd w:val="clear" w:color="auto" w:fill="auto"/>
            <w:tcMar>
              <w:top w:w="15" w:type="dxa"/>
              <w:left w:w="28" w:type="dxa"/>
              <w:bottom w:w="0" w:type="dxa"/>
              <w:right w:w="28" w:type="dxa"/>
            </w:tcMar>
          </w:tcPr>
          <w:p w14:paraId="7E14D552" w14:textId="77777777" w:rsidR="00487E7B" w:rsidRPr="00466302" w:rsidRDefault="00487E7B" w:rsidP="00AB1B59">
            <w:pPr>
              <w:spacing w:after="0" w:line="240" w:lineRule="auto"/>
              <w:rPr>
                <w:sz w:val="18"/>
                <w:szCs w:val="18"/>
                <w:lang w:val="en-GB"/>
              </w:rPr>
            </w:pPr>
            <w:r w:rsidRPr="00466302">
              <w:rPr>
                <w:sz w:val="18"/>
                <w:szCs w:val="18"/>
                <w:lang w:val="en-GB"/>
              </w:rPr>
              <w:t>98%</w:t>
            </w:r>
          </w:p>
        </w:tc>
        <w:tc>
          <w:tcPr>
            <w:tcW w:w="425" w:type="dxa"/>
            <w:shd w:val="clear" w:color="auto" w:fill="auto"/>
            <w:tcMar>
              <w:top w:w="15" w:type="dxa"/>
              <w:left w:w="28" w:type="dxa"/>
              <w:bottom w:w="0" w:type="dxa"/>
              <w:right w:w="28" w:type="dxa"/>
            </w:tcMar>
          </w:tcPr>
          <w:p w14:paraId="0048A839" w14:textId="77777777" w:rsidR="00487E7B" w:rsidRPr="00466302" w:rsidRDefault="00487E7B" w:rsidP="00AB1B59">
            <w:pPr>
              <w:spacing w:after="0" w:line="240" w:lineRule="auto"/>
              <w:rPr>
                <w:sz w:val="18"/>
                <w:szCs w:val="18"/>
                <w:lang w:val="en-GB"/>
              </w:rPr>
            </w:pPr>
            <w:r w:rsidRPr="00466302">
              <w:rPr>
                <w:sz w:val="18"/>
                <w:szCs w:val="18"/>
                <w:lang w:val="en-GB"/>
              </w:rPr>
              <w:t>97%</w:t>
            </w:r>
          </w:p>
        </w:tc>
        <w:tc>
          <w:tcPr>
            <w:tcW w:w="342" w:type="dxa"/>
            <w:shd w:val="clear" w:color="auto" w:fill="auto"/>
            <w:tcMar>
              <w:top w:w="15" w:type="dxa"/>
              <w:left w:w="28" w:type="dxa"/>
              <w:bottom w:w="0" w:type="dxa"/>
              <w:right w:w="28" w:type="dxa"/>
            </w:tcMar>
          </w:tcPr>
          <w:p w14:paraId="7E6A48E0" w14:textId="77777777" w:rsidR="00487E7B" w:rsidRPr="00466302" w:rsidRDefault="00487E7B" w:rsidP="00AB1B59">
            <w:pPr>
              <w:spacing w:after="0" w:line="240" w:lineRule="auto"/>
              <w:rPr>
                <w:sz w:val="18"/>
                <w:szCs w:val="18"/>
                <w:lang w:val="en-GB"/>
              </w:rPr>
            </w:pPr>
            <w:r w:rsidRPr="00466302">
              <w:rPr>
                <w:sz w:val="18"/>
                <w:szCs w:val="18"/>
                <w:lang w:val="en-GB"/>
              </w:rPr>
              <w:t>99%</w:t>
            </w:r>
          </w:p>
        </w:tc>
        <w:tc>
          <w:tcPr>
            <w:tcW w:w="293" w:type="dxa"/>
            <w:shd w:val="clear" w:color="auto" w:fill="auto"/>
            <w:tcMar>
              <w:top w:w="15" w:type="dxa"/>
              <w:left w:w="28" w:type="dxa"/>
              <w:bottom w:w="0" w:type="dxa"/>
              <w:right w:w="28" w:type="dxa"/>
            </w:tcMar>
          </w:tcPr>
          <w:p w14:paraId="4E7AC617" w14:textId="77777777" w:rsidR="00487E7B" w:rsidRPr="00466302" w:rsidRDefault="00487E7B" w:rsidP="00AB1B59">
            <w:pPr>
              <w:spacing w:after="0" w:line="240" w:lineRule="auto"/>
              <w:rPr>
                <w:sz w:val="18"/>
                <w:szCs w:val="18"/>
                <w:lang w:val="en-GB"/>
              </w:rPr>
            </w:pPr>
            <w:r w:rsidRPr="00466302">
              <w:rPr>
                <w:sz w:val="18"/>
                <w:szCs w:val="18"/>
                <w:lang w:val="en-GB"/>
              </w:rPr>
              <w:t>99%</w:t>
            </w:r>
          </w:p>
        </w:tc>
        <w:tc>
          <w:tcPr>
            <w:tcW w:w="292" w:type="dxa"/>
            <w:shd w:val="clear" w:color="auto" w:fill="auto"/>
            <w:tcMar>
              <w:top w:w="15" w:type="dxa"/>
              <w:left w:w="28" w:type="dxa"/>
              <w:bottom w:w="0" w:type="dxa"/>
              <w:right w:w="28" w:type="dxa"/>
            </w:tcMar>
          </w:tcPr>
          <w:p w14:paraId="570E4D3A" w14:textId="77777777" w:rsidR="00487E7B" w:rsidRPr="00466302" w:rsidRDefault="00487E7B" w:rsidP="00AB1B59">
            <w:pPr>
              <w:spacing w:after="0" w:line="240" w:lineRule="auto"/>
              <w:rPr>
                <w:sz w:val="18"/>
                <w:szCs w:val="18"/>
                <w:lang w:val="en-GB"/>
              </w:rPr>
            </w:pPr>
            <w:r w:rsidRPr="00466302">
              <w:rPr>
                <w:sz w:val="18"/>
                <w:szCs w:val="18"/>
                <w:lang w:val="en-GB"/>
              </w:rPr>
              <w:t>99%</w:t>
            </w:r>
          </w:p>
        </w:tc>
        <w:tc>
          <w:tcPr>
            <w:tcW w:w="425" w:type="dxa"/>
            <w:shd w:val="clear" w:color="auto" w:fill="auto"/>
            <w:tcMar>
              <w:top w:w="15" w:type="dxa"/>
              <w:left w:w="28" w:type="dxa"/>
              <w:bottom w:w="0" w:type="dxa"/>
              <w:right w:w="28" w:type="dxa"/>
            </w:tcMar>
          </w:tcPr>
          <w:p w14:paraId="5AB580FC" w14:textId="77777777" w:rsidR="00487E7B" w:rsidRPr="00466302" w:rsidRDefault="00487E7B" w:rsidP="00AB1B59">
            <w:pPr>
              <w:spacing w:after="0" w:line="240" w:lineRule="auto"/>
              <w:rPr>
                <w:sz w:val="18"/>
                <w:szCs w:val="18"/>
                <w:lang w:val="en-GB"/>
              </w:rPr>
            </w:pPr>
            <w:r w:rsidRPr="00466302">
              <w:rPr>
                <w:sz w:val="18"/>
                <w:szCs w:val="18"/>
                <w:lang w:val="en-GB"/>
              </w:rPr>
              <w:t>99%</w:t>
            </w:r>
          </w:p>
        </w:tc>
        <w:tc>
          <w:tcPr>
            <w:tcW w:w="653" w:type="dxa"/>
            <w:shd w:val="clear" w:color="auto" w:fill="auto"/>
            <w:tcMar>
              <w:top w:w="15" w:type="dxa"/>
              <w:left w:w="28" w:type="dxa"/>
              <w:bottom w:w="0" w:type="dxa"/>
              <w:right w:w="28" w:type="dxa"/>
            </w:tcMar>
          </w:tcPr>
          <w:p w14:paraId="0022385D" w14:textId="77777777" w:rsidR="00487E7B" w:rsidRPr="00466302" w:rsidRDefault="00487E7B" w:rsidP="00AB1B59">
            <w:pPr>
              <w:spacing w:after="0" w:line="240" w:lineRule="auto"/>
              <w:rPr>
                <w:sz w:val="18"/>
                <w:szCs w:val="18"/>
                <w:lang w:val="en-GB"/>
              </w:rPr>
            </w:pPr>
            <w:r w:rsidRPr="00466302">
              <w:rPr>
                <w:sz w:val="18"/>
                <w:szCs w:val="18"/>
                <w:lang w:val="en-GB"/>
              </w:rPr>
              <w:t>HMIS</w:t>
            </w:r>
          </w:p>
        </w:tc>
      </w:tr>
      <w:tr w:rsidR="00487E7B" w:rsidRPr="00466302" w14:paraId="7E80BED4" w14:textId="77777777" w:rsidTr="00AB1B59">
        <w:trPr>
          <w:trHeight w:val="574"/>
        </w:trPr>
        <w:tc>
          <w:tcPr>
            <w:tcW w:w="2155" w:type="dxa"/>
            <w:vMerge/>
            <w:vAlign w:val="center"/>
          </w:tcPr>
          <w:p w14:paraId="0F319F3F" w14:textId="77777777" w:rsidR="00487E7B" w:rsidRPr="00466302" w:rsidRDefault="00487E7B" w:rsidP="00AB1B59">
            <w:pPr>
              <w:spacing w:after="0" w:line="240" w:lineRule="auto"/>
              <w:rPr>
                <w:sz w:val="18"/>
                <w:szCs w:val="18"/>
              </w:rPr>
            </w:pPr>
          </w:p>
        </w:tc>
        <w:tc>
          <w:tcPr>
            <w:tcW w:w="1980" w:type="dxa"/>
            <w:vAlign w:val="center"/>
          </w:tcPr>
          <w:p w14:paraId="7DB6FDEA" w14:textId="77777777" w:rsidR="00487E7B" w:rsidRPr="00466302" w:rsidRDefault="00487E7B" w:rsidP="00AB1B59">
            <w:pPr>
              <w:spacing w:after="0" w:line="240" w:lineRule="auto"/>
              <w:rPr>
                <w:sz w:val="18"/>
                <w:szCs w:val="18"/>
              </w:rPr>
            </w:pPr>
          </w:p>
        </w:tc>
        <w:tc>
          <w:tcPr>
            <w:tcW w:w="2700" w:type="dxa"/>
            <w:shd w:val="clear" w:color="auto" w:fill="auto"/>
            <w:tcMar>
              <w:top w:w="15" w:type="dxa"/>
              <w:left w:w="28" w:type="dxa"/>
              <w:bottom w:w="0" w:type="dxa"/>
              <w:right w:w="28" w:type="dxa"/>
            </w:tcMar>
          </w:tcPr>
          <w:p w14:paraId="7037E587" w14:textId="77777777" w:rsidR="00487E7B" w:rsidRPr="00466302" w:rsidRDefault="00487E7B" w:rsidP="00AB1B59">
            <w:pPr>
              <w:spacing w:after="0" w:line="240" w:lineRule="auto"/>
              <w:rPr>
                <w:i/>
                <w:iCs/>
                <w:sz w:val="18"/>
                <w:szCs w:val="18"/>
                <w:lang w:val="en-GB"/>
              </w:rPr>
            </w:pPr>
            <w:r w:rsidRPr="00466302">
              <w:rPr>
                <w:i/>
                <w:iCs/>
                <w:sz w:val="18"/>
                <w:szCs w:val="18"/>
                <w:lang w:val="en-GB"/>
              </w:rPr>
              <w:t>Intermediate Outcome Indicator 5</w:t>
            </w:r>
          </w:p>
          <w:p w14:paraId="2B6D5F0F" w14:textId="77777777" w:rsidR="00487E7B" w:rsidRPr="00466302" w:rsidRDefault="00487E7B" w:rsidP="00AB1B59">
            <w:pPr>
              <w:spacing w:after="0" w:line="240" w:lineRule="auto"/>
              <w:rPr>
                <w:i/>
                <w:iCs/>
                <w:sz w:val="18"/>
                <w:szCs w:val="18"/>
                <w:lang w:val="en-GB"/>
              </w:rPr>
            </w:pPr>
            <w:r w:rsidRPr="00466302">
              <w:rPr>
                <w:i/>
                <w:iCs/>
                <w:sz w:val="18"/>
                <w:szCs w:val="18"/>
                <w:lang w:val="en-GB"/>
              </w:rPr>
              <w:t>TB case notification rate/100,0000</w:t>
            </w:r>
          </w:p>
        </w:tc>
        <w:tc>
          <w:tcPr>
            <w:tcW w:w="450" w:type="dxa"/>
            <w:shd w:val="clear" w:color="auto" w:fill="auto"/>
            <w:tcMar>
              <w:top w:w="15" w:type="dxa"/>
              <w:left w:w="28" w:type="dxa"/>
              <w:bottom w:w="0" w:type="dxa"/>
              <w:right w:w="28" w:type="dxa"/>
            </w:tcMar>
          </w:tcPr>
          <w:p w14:paraId="1DE49566" w14:textId="77777777" w:rsidR="00487E7B" w:rsidRPr="00466302" w:rsidRDefault="00487E7B" w:rsidP="00AB1B59">
            <w:pPr>
              <w:spacing w:after="0" w:line="240" w:lineRule="auto"/>
              <w:rPr>
                <w:sz w:val="18"/>
                <w:szCs w:val="18"/>
                <w:lang w:val="en-GB"/>
              </w:rPr>
            </w:pPr>
            <w:r w:rsidRPr="00466302">
              <w:rPr>
                <w:sz w:val="18"/>
                <w:szCs w:val="18"/>
                <w:lang w:val="en-GB"/>
              </w:rPr>
              <w:t>198</w:t>
            </w:r>
          </w:p>
        </w:tc>
        <w:tc>
          <w:tcPr>
            <w:tcW w:w="425" w:type="dxa"/>
            <w:shd w:val="clear" w:color="auto" w:fill="auto"/>
            <w:tcMar>
              <w:top w:w="15" w:type="dxa"/>
              <w:left w:w="28" w:type="dxa"/>
              <w:bottom w:w="0" w:type="dxa"/>
              <w:right w:w="28" w:type="dxa"/>
            </w:tcMar>
          </w:tcPr>
          <w:p w14:paraId="65442073" w14:textId="77777777" w:rsidR="00487E7B" w:rsidRPr="00466302" w:rsidRDefault="00487E7B" w:rsidP="00AB1B59">
            <w:pPr>
              <w:spacing w:after="0" w:line="240" w:lineRule="auto"/>
              <w:rPr>
                <w:sz w:val="18"/>
                <w:szCs w:val="18"/>
                <w:lang w:val="en-GB"/>
              </w:rPr>
            </w:pPr>
            <w:r w:rsidRPr="00466302">
              <w:rPr>
                <w:sz w:val="18"/>
                <w:szCs w:val="18"/>
                <w:lang w:val="en-GB"/>
              </w:rPr>
              <w:t>189</w:t>
            </w:r>
          </w:p>
        </w:tc>
        <w:tc>
          <w:tcPr>
            <w:tcW w:w="342" w:type="dxa"/>
            <w:shd w:val="clear" w:color="auto" w:fill="auto"/>
            <w:tcMar>
              <w:top w:w="15" w:type="dxa"/>
              <w:left w:w="28" w:type="dxa"/>
              <w:bottom w:w="0" w:type="dxa"/>
              <w:right w:w="28" w:type="dxa"/>
            </w:tcMar>
          </w:tcPr>
          <w:p w14:paraId="019DD70A" w14:textId="77777777" w:rsidR="00487E7B" w:rsidRPr="00466302" w:rsidRDefault="00487E7B" w:rsidP="00AB1B59">
            <w:pPr>
              <w:spacing w:after="0" w:line="240" w:lineRule="auto"/>
              <w:rPr>
                <w:sz w:val="18"/>
                <w:szCs w:val="18"/>
                <w:lang w:val="en-GB"/>
              </w:rPr>
            </w:pPr>
            <w:r w:rsidRPr="00466302">
              <w:rPr>
                <w:sz w:val="18"/>
                <w:szCs w:val="18"/>
                <w:lang w:val="en-GB"/>
              </w:rPr>
              <w:t>178</w:t>
            </w:r>
          </w:p>
        </w:tc>
        <w:tc>
          <w:tcPr>
            <w:tcW w:w="293" w:type="dxa"/>
            <w:shd w:val="clear" w:color="auto" w:fill="auto"/>
            <w:tcMar>
              <w:top w:w="15" w:type="dxa"/>
              <w:left w:w="28" w:type="dxa"/>
              <w:bottom w:w="0" w:type="dxa"/>
              <w:right w:w="28" w:type="dxa"/>
            </w:tcMar>
          </w:tcPr>
          <w:p w14:paraId="1F4F4665" w14:textId="77777777" w:rsidR="00487E7B" w:rsidRPr="00466302" w:rsidRDefault="00487E7B" w:rsidP="00AB1B59">
            <w:pPr>
              <w:spacing w:after="0" w:line="240" w:lineRule="auto"/>
              <w:rPr>
                <w:sz w:val="18"/>
                <w:szCs w:val="18"/>
                <w:lang w:val="en-GB"/>
              </w:rPr>
            </w:pPr>
            <w:r w:rsidRPr="00466302">
              <w:rPr>
                <w:sz w:val="18"/>
                <w:szCs w:val="18"/>
                <w:lang w:val="en-GB"/>
              </w:rPr>
              <w:t>174</w:t>
            </w:r>
          </w:p>
        </w:tc>
        <w:tc>
          <w:tcPr>
            <w:tcW w:w="292" w:type="dxa"/>
            <w:shd w:val="clear" w:color="auto" w:fill="auto"/>
            <w:tcMar>
              <w:top w:w="15" w:type="dxa"/>
              <w:left w:w="28" w:type="dxa"/>
              <w:bottom w:w="0" w:type="dxa"/>
              <w:right w:w="28" w:type="dxa"/>
            </w:tcMar>
          </w:tcPr>
          <w:p w14:paraId="3F4C472A" w14:textId="77777777" w:rsidR="00487E7B" w:rsidRPr="00466302" w:rsidRDefault="00487E7B" w:rsidP="00AB1B59">
            <w:pPr>
              <w:spacing w:after="0" w:line="240" w:lineRule="auto"/>
              <w:rPr>
                <w:sz w:val="18"/>
                <w:szCs w:val="18"/>
                <w:lang w:val="en-GB"/>
              </w:rPr>
            </w:pPr>
            <w:r w:rsidRPr="00466302">
              <w:rPr>
                <w:sz w:val="18"/>
                <w:szCs w:val="18"/>
                <w:lang w:val="en-GB"/>
              </w:rPr>
              <w:t>168</w:t>
            </w:r>
          </w:p>
        </w:tc>
        <w:tc>
          <w:tcPr>
            <w:tcW w:w="425" w:type="dxa"/>
            <w:shd w:val="clear" w:color="auto" w:fill="auto"/>
            <w:tcMar>
              <w:top w:w="15" w:type="dxa"/>
              <w:left w:w="28" w:type="dxa"/>
              <w:bottom w:w="0" w:type="dxa"/>
              <w:right w:w="28" w:type="dxa"/>
            </w:tcMar>
          </w:tcPr>
          <w:p w14:paraId="6C52FD9E" w14:textId="77777777" w:rsidR="00487E7B" w:rsidRPr="00466302" w:rsidRDefault="00487E7B" w:rsidP="00AB1B59">
            <w:pPr>
              <w:spacing w:after="0" w:line="240" w:lineRule="auto"/>
              <w:rPr>
                <w:sz w:val="18"/>
                <w:szCs w:val="18"/>
                <w:lang w:val="en-GB"/>
              </w:rPr>
            </w:pPr>
            <w:r w:rsidRPr="00466302">
              <w:rPr>
                <w:sz w:val="18"/>
                <w:szCs w:val="18"/>
                <w:lang w:val="en-GB"/>
              </w:rPr>
              <w:t>164</w:t>
            </w:r>
          </w:p>
        </w:tc>
        <w:tc>
          <w:tcPr>
            <w:tcW w:w="653" w:type="dxa"/>
            <w:shd w:val="clear" w:color="auto" w:fill="auto"/>
            <w:tcMar>
              <w:top w:w="15" w:type="dxa"/>
              <w:left w:w="28" w:type="dxa"/>
              <w:bottom w:w="0" w:type="dxa"/>
              <w:right w:w="28" w:type="dxa"/>
            </w:tcMar>
          </w:tcPr>
          <w:p w14:paraId="46D8995F" w14:textId="77777777" w:rsidR="00487E7B" w:rsidRPr="00466302" w:rsidRDefault="00487E7B" w:rsidP="00AB1B59">
            <w:pPr>
              <w:spacing w:after="0" w:line="240" w:lineRule="auto"/>
              <w:rPr>
                <w:sz w:val="18"/>
                <w:szCs w:val="18"/>
                <w:lang w:val="en-GB"/>
              </w:rPr>
            </w:pPr>
            <w:r w:rsidRPr="00466302">
              <w:rPr>
                <w:sz w:val="18"/>
                <w:szCs w:val="18"/>
                <w:lang w:val="en-GB"/>
              </w:rPr>
              <w:t>HMIS</w:t>
            </w:r>
          </w:p>
        </w:tc>
      </w:tr>
      <w:tr w:rsidR="00487E7B" w:rsidRPr="00466302" w14:paraId="47B885D4" w14:textId="77777777" w:rsidTr="00AB1B59">
        <w:trPr>
          <w:trHeight w:val="574"/>
        </w:trPr>
        <w:tc>
          <w:tcPr>
            <w:tcW w:w="2155" w:type="dxa"/>
            <w:vMerge/>
            <w:vAlign w:val="center"/>
          </w:tcPr>
          <w:p w14:paraId="2C25CBBE" w14:textId="77777777" w:rsidR="00487E7B" w:rsidRPr="00466302" w:rsidRDefault="00487E7B" w:rsidP="00AB1B59">
            <w:pPr>
              <w:spacing w:after="0" w:line="240" w:lineRule="auto"/>
              <w:rPr>
                <w:sz w:val="18"/>
                <w:szCs w:val="18"/>
              </w:rPr>
            </w:pPr>
          </w:p>
        </w:tc>
        <w:tc>
          <w:tcPr>
            <w:tcW w:w="1980" w:type="dxa"/>
            <w:vAlign w:val="center"/>
          </w:tcPr>
          <w:p w14:paraId="41061443" w14:textId="77777777" w:rsidR="00487E7B" w:rsidRPr="00466302" w:rsidRDefault="00487E7B" w:rsidP="00AB1B59">
            <w:pPr>
              <w:spacing w:after="0" w:line="240" w:lineRule="auto"/>
              <w:rPr>
                <w:sz w:val="18"/>
                <w:szCs w:val="18"/>
              </w:rPr>
            </w:pPr>
          </w:p>
        </w:tc>
        <w:tc>
          <w:tcPr>
            <w:tcW w:w="2700" w:type="dxa"/>
            <w:shd w:val="clear" w:color="auto" w:fill="auto"/>
            <w:tcMar>
              <w:top w:w="15" w:type="dxa"/>
              <w:left w:w="28" w:type="dxa"/>
              <w:bottom w:w="0" w:type="dxa"/>
              <w:right w:w="28" w:type="dxa"/>
            </w:tcMar>
          </w:tcPr>
          <w:p w14:paraId="214418D2" w14:textId="77777777" w:rsidR="00487E7B" w:rsidRPr="00466302" w:rsidRDefault="00487E7B" w:rsidP="00AB1B59">
            <w:pPr>
              <w:spacing w:after="0" w:line="240" w:lineRule="auto"/>
              <w:rPr>
                <w:i/>
                <w:iCs/>
                <w:sz w:val="18"/>
                <w:szCs w:val="18"/>
                <w:lang w:val="en-GB"/>
              </w:rPr>
            </w:pPr>
            <w:r w:rsidRPr="00466302">
              <w:rPr>
                <w:i/>
                <w:iCs/>
                <w:sz w:val="18"/>
                <w:szCs w:val="18"/>
                <w:lang w:val="en-GB"/>
              </w:rPr>
              <w:t>Intermediate Outcome Indicator 6</w:t>
            </w:r>
          </w:p>
          <w:p w14:paraId="4C78F8E5" w14:textId="77777777" w:rsidR="00487E7B" w:rsidRPr="00466302" w:rsidRDefault="00487E7B" w:rsidP="00AB1B59">
            <w:pPr>
              <w:spacing w:after="0" w:line="240" w:lineRule="auto"/>
              <w:rPr>
                <w:i/>
                <w:iCs/>
                <w:sz w:val="18"/>
                <w:szCs w:val="18"/>
                <w:lang w:val="en-GB"/>
              </w:rPr>
            </w:pPr>
            <w:proofErr w:type="spellStart"/>
            <w:r w:rsidRPr="00466302">
              <w:rPr>
                <w:i/>
                <w:iCs/>
                <w:sz w:val="18"/>
                <w:szCs w:val="18"/>
                <w:lang w:val="en-GB"/>
              </w:rPr>
              <w:t>DPTHibHep</w:t>
            </w:r>
            <w:proofErr w:type="spellEnd"/>
            <w:r w:rsidRPr="00466302">
              <w:rPr>
                <w:i/>
                <w:iCs/>
                <w:sz w:val="18"/>
                <w:szCs w:val="18"/>
                <w:lang w:val="en-GB"/>
              </w:rPr>
              <w:t xml:space="preserve"> 3rd dose coverage (%)</w:t>
            </w:r>
          </w:p>
        </w:tc>
        <w:tc>
          <w:tcPr>
            <w:tcW w:w="450" w:type="dxa"/>
            <w:shd w:val="clear" w:color="auto" w:fill="auto"/>
            <w:tcMar>
              <w:top w:w="15" w:type="dxa"/>
              <w:left w:w="28" w:type="dxa"/>
              <w:bottom w:w="0" w:type="dxa"/>
              <w:right w:w="28" w:type="dxa"/>
            </w:tcMar>
          </w:tcPr>
          <w:p w14:paraId="57F14367" w14:textId="77777777" w:rsidR="00487E7B" w:rsidRPr="00466302" w:rsidRDefault="00487E7B" w:rsidP="00AB1B59">
            <w:pPr>
              <w:spacing w:after="0" w:line="240" w:lineRule="auto"/>
              <w:rPr>
                <w:sz w:val="18"/>
                <w:szCs w:val="18"/>
                <w:lang w:val="en-GB"/>
              </w:rPr>
            </w:pPr>
            <w:r w:rsidRPr="00466302">
              <w:rPr>
                <w:sz w:val="18"/>
                <w:szCs w:val="18"/>
                <w:lang w:val="en-GB"/>
              </w:rPr>
              <w:t>98%</w:t>
            </w:r>
          </w:p>
        </w:tc>
        <w:tc>
          <w:tcPr>
            <w:tcW w:w="425" w:type="dxa"/>
            <w:shd w:val="clear" w:color="auto" w:fill="auto"/>
            <w:tcMar>
              <w:top w:w="15" w:type="dxa"/>
              <w:left w:w="28" w:type="dxa"/>
              <w:bottom w:w="0" w:type="dxa"/>
              <w:right w:w="28" w:type="dxa"/>
            </w:tcMar>
          </w:tcPr>
          <w:p w14:paraId="5DB3BAEE" w14:textId="77777777" w:rsidR="00487E7B" w:rsidRPr="00466302" w:rsidRDefault="00487E7B" w:rsidP="00AB1B59">
            <w:pPr>
              <w:spacing w:after="0" w:line="240" w:lineRule="auto"/>
              <w:rPr>
                <w:sz w:val="18"/>
                <w:szCs w:val="18"/>
                <w:lang w:val="en-GB"/>
              </w:rPr>
            </w:pPr>
            <w:r w:rsidRPr="00466302">
              <w:rPr>
                <w:sz w:val="18"/>
                <w:szCs w:val="18"/>
                <w:lang w:val="en-GB"/>
              </w:rPr>
              <w:t>101%</w:t>
            </w:r>
          </w:p>
        </w:tc>
        <w:tc>
          <w:tcPr>
            <w:tcW w:w="342" w:type="dxa"/>
            <w:shd w:val="clear" w:color="auto" w:fill="auto"/>
            <w:tcMar>
              <w:top w:w="15" w:type="dxa"/>
              <w:left w:w="28" w:type="dxa"/>
              <w:bottom w:w="0" w:type="dxa"/>
              <w:right w:w="28" w:type="dxa"/>
            </w:tcMar>
          </w:tcPr>
          <w:p w14:paraId="5317279C" w14:textId="77777777" w:rsidR="00487E7B" w:rsidRPr="00466302" w:rsidRDefault="00487E7B" w:rsidP="00AB1B59">
            <w:pPr>
              <w:spacing w:after="0" w:line="240" w:lineRule="auto"/>
              <w:rPr>
                <w:sz w:val="18"/>
                <w:szCs w:val="18"/>
                <w:lang w:val="en-GB"/>
              </w:rPr>
            </w:pPr>
            <w:r w:rsidRPr="00466302">
              <w:rPr>
                <w:sz w:val="18"/>
                <w:szCs w:val="18"/>
                <w:lang w:val="en-GB"/>
              </w:rPr>
              <w:t>101%</w:t>
            </w:r>
          </w:p>
        </w:tc>
        <w:tc>
          <w:tcPr>
            <w:tcW w:w="293" w:type="dxa"/>
            <w:shd w:val="clear" w:color="auto" w:fill="auto"/>
            <w:tcMar>
              <w:top w:w="15" w:type="dxa"/>
              <w:left w:w="28" w:type="dxa"/>
              <w:bottom w:w="0" w:type="dxa"/>
              <w:right w:w="28" w:type="dxa"/>
            </w:tcMar>
          </w:tcPr>
          <w:p w14:paraId="3A575BC5" w14:textId="77777777" w:rsidR="00487E7B" w:rsidRPr="00466302" w:rsidRDefault="00487E7B" w:rsidP="00AB1B59">
            <w:pPr>
              <w:spacing w:after="0" w:line="240" w:lineRule="auto"/>
              <w:rPr>
                <w:sz w:val="18"/>
                <w:szCs w:val="18"/>
                <w:lang w:val="en-GB"/>
              </w:rPr>
            </w:pPr>
            <w:r w:rsidRPr="00466302">
              <w:rPr>
                <w:sz w:val="18"/>
                <w:szCs w:val="18"/>
                <w:lang w:val="en-GB"/>
              </w:rPr>
              <w:t>108%</w:t>
            </w:r>
          </w:p>
        </w:tc>
        <w:tc>
          <w:tcPr>
            <w:tcW w:w="292" w:type="dxa"/>
            <w:shd w:val="clear" w:color="auto" w:fill="auto"/>
            <w:tcMar>
              <w:top w:w="15" w:type="dxa"/>
              <w:left w:w="28" w:type="dxa"/>
              <w:bottom w:w="0" w:type="dxa"/>
              <w:right w:w="28" w:type="dxa"/>
            </w:tcMar>
          </w:tcPr>
          <w:p w14:paraId="44687513" w14:textId="77777777" w:rsidR="00487E7B" w:rsidRPr="00466302" w:rsidRDefault="00487E7B" w:rsidP="00AB1B59">
            <w:pPr>
              <w:spacing w:after="0" w:line="240" w:lineRule="auto"/>
              <w:rPr>
                <w:sz w:val="18"/>
                <w:szCs w:val="18"/>
                <w:lang w:val="en-GB"/>
              </w:rPr>
            </w:pPr>
            <w:r w:rsidRPr="00466302">
              <w:rPr>
                <w:sz w:val="18"/>
                <w:szCs w:val="18"/>
                <w:lang w:val="en-GB"/>
              </w:rPr>
              <w:t>108%</w:t>
            </w:r>
          </w:p>
        </w:tc>
        <w:tc>
          <w:tcPr>
            <w:tcW w:w="425" w:type="dxa"/>
            <w:shd w:val="clear" w:color="auto" w:fill="auto"/>
            <w:tcMar>
              <w:top w:w="15" w:type="dxa"/>
              <w:left w:w="28" w:type="dxa"/>
              <w:bottom w:w="0" w:type="dxa"/>
              <w:right w:w="28" w:type="dxa"/>
            </w:tcMar>
          </w:tcPr>
          <w:p w14:paraId="766031F1" w14:textId="77777777" w:rsidR="00487E7B" w:rsidRPr="00466302" w:rsidRDefault="00487E7B" w:rsidP="00AB1B59">
            <w:pPr>
              <w:spacing w:after="0" w:line="240" w:lineRule="auto"/>
              <w:rPr>
                <w:sz w:val="18"/>
                <w:szCs w:val="18"/>
                <w:lang w:val="en-GB"/>
              </w:rPr>
            </w:pPr>
            <w:r w:rsidRPr="00466302">
              <w:rPr>
                <w:sz w:val="18"/>
                <w:szCs w:val="18"/>
                <w:lang w:val="en-GB"/>
              </w:rPr>
              <w:t>110%</w:t>
            </w:r>
          </w:p>
        </w:tc>
        <w:tc>
          <w:tcPr>
            <w:tcW w:w="653" w:type="dxa"/>
            <w:shd w:val="clear" w:color="auto" w:fill="auto"/>
            <w:tcMar>
              <w:top w:w="15" w:type="dxa"/>
              <w:left w:w="28" w:type="dxa"/>
              <w:bottom w:w="0" w:type="dxa"/>
              <w:right w:w="28" w:type="dxa"/>
            </w:tcMar>
          </w:tcPr>
          <w:p w14:paraId="6368D4CC" w14:textId="77777777" w:rsidR="00487E7B" w:rsidRPr="00466302" w:rsidRDefault="00487E7B" w:rsidP="00AB1B59">
            <w:pPr>
              <w:spacing w:after="0" w:line="240" w:lineRule="auto"/>
              <w:rPr>
                <w:sz w:val="18"/>
                <w:szCs w:val="18"/>
                <w:lang w:val="en-GB"/>
              </w:rPr>
            </w:pPr>
            <w:r w:rsidRPr="00466302">
              <w:rPr>
                <w:sz w:val="18"/>
                <w:szCs w:val="18"/>
                <w:lang w:val="en-GB"/>
              </w:rPr>
              <w:t>HMIS</w:t>
            </w:r>
          </w:p>
        </w:tc>
      </w:tr>
      <w:tr w:rsidR="00487E7B" w:rsidRPr="00466302" w14:paraId="76A869A2" w14:textId="77777777" w:rsidTr="00AB1B59">
        <w:trPr>
          <w:trHeight w:val="574"/>
        </w:trPr>
        <w:tc>
          <w:tcPr>
            <w:tcW w:w="2155" w:type="dxa"/>
            <w:vMerge/>
            <w:vAlign w:val="center"/>
          </w:tcPr>
          <w:p w14:paraId="0CF2E931" w14:textId="77777777" w:rsidR="00487E7B" w:rsidRPr="00466302" w:rsidRDefault="00487E7B" w:rsidP="00AB1B59">
            <w:pPr>
              <w:spacing w:after="0" w:line="240" w:lineRule="auto"/>
              <w:rPr>
                <w:sz w:val="18"/>
                <w:szCs w:val="18"/>
              </w:rPr>
            </w:pPr>
          </w:p>
        </w:tc>
        <w:tc>
          <w:tcPr>
            <w:tcW w:w="1980" w:type="dxa"/>
            <w:vAlign w:val="center"/>
          </w:tcPr>
          <w:p w14:paraId="5DE8A1BD" w14:textId="77777777" w:rsidR="00487E7B" w:rsidRPr="00466302" w:rsidRDefault="00487E7B" w:rsidP="00AB1B59">
            <w:pPr>
              <w:spacing w:after="0" w:line="240" w:lineRule="auto"/>
              <w:rPr>
                <w:sz w:val="18"/>
                <w:szCs w:val="18"/>
              </w:rPr>
            </w:pPr>
          </w:p>
        </w:tc>
        <w:tc>
          <w:tcPr>
            <w:tcW w:w="2700" w:type="dxa"/>
            <w:shd w:val="clear" w:color="auto" w:fill="auto"/>
            <w:tcMar>
              <w:top w:w="15" w:type="dxa"/>
              <w:left w:w="28" w:type="dxa"/>
              <w:bottom w:w="0" w:type="dxa"/>
              <w:right w:w="28" w:type="dxa"/>
            </w:tcMar>
          </w:tcPr>
          <w:p w14:paraId="4091BE8E" w14:textId="77777777" w:rsidR="00487E7B" w:rsidRPr="00466302" w:rsidRDefault="00487E7B" w:rsidP="00AB1B59">
            <w:pPr>
              <w:spacing w:after="0" w:line="240" w:lineRule="auto"/>
              <w:rPr>
                <w:i/>
                <w:iCs/>
                <w:sz w:val="18"/>
                <w:szCs w:val="18"/>
                <w:lang w:val="en-GB"/>
              </w:rPr>
            </w:pPr>
            <w:r w:rsidRPr="00466302">
              <w:rPr>
                <w:i/>
                <w:iCs/>
                <w:sz w:val="18"/>
                <w:szCs w:val="18"/>
                <w:lang w:val="en-GB"/>
              </w:rPr>
              <w:t>Intermediate Outcome Indicator 7</w:t>
            </w:r>
          </w:p>
          <w:p w14:paraId="324820D5" w14:textId="77777777" w:rsidR="00487E7B" w:rsidRPr="00466302" w:rsidRDefault="00487E7B" w:rsidP="00AB1B59">
            <w:pPr>
              <w:spacing w:after="0" w:line="240" w:lineRule="auto"/>
              <w:rPr>
                <w:i/>
                <w:iCs/>
                <w:sz w:val="18"/>
                <w:szCs w:val="18"/>
                <w:lang w:val="en-GB"/>
              </w:rPr>
            </w:pPr>
            <w:r w:rsidRPr="00466302">
              <w:rPr>
                <w:i/>
                <w:iCs/>
                <w:sz w:val="18"/>
                <w:szCs w:val="18"/>
                <w:lang w:val="en-GB"/>
              </w:rPr>
              <w:t xml:space="preserve">ANC 4th Visit </w:t>
            </w:r>
            <w:proofErr w:type="gramStart"/>
            <w:r w:rsidRPr="00466302">
              <w:rPr>
                <w:i/>
                <w:iCs/>
                <w:sz w:val="18"/>
                <w:szCs w:val="18"/>
                <w:lang w:val="en-GB"/>
              </w:rPr>
              <w:t>Coverage  (</w:t>
            </w:r>
            <w:proofErr w:type="gramEnd"/>
            <w:r w:rsidRPr="00466302">
              <w:rPr>
                <w:i/>
                <w:iCs/>
                <w:sz w:val="18"/>
                <w:szCs w:val="18"/>
                <w:lang w:val="en-GB"/>
              </w:rPr>
              <w:t>%)</w:t>
            </w:r>
          </w:p>
        </w:tc>
        <w:tc>
          <w:tcPr>
            <w:tcW w:w="450" w:type="dxa"/>
            <w:shd w:val="clear" w:color="auto" w:fill="auto"/>
            <w:tcMar>
              <w:top w:w="15" w:type="dxa"/>
              <w:left w:w="28" w:type="dxa"/>
              <w:bottom w:w="0" w:type="dxa"/>
              <w:right w:w="28" w:type="dxa"/>
            </w:tcMar>
          </w:tcPr>
          <w:p w14:paraId="14205DA7" w14:textId="77777777" w:rsidR="00487E7B" w:rsidRPr="00466302" w:rsidRDefault="00487E7B" w:rsidP="00AB1B59">
            <w:pPr>
              <w:spacing w:after="0" w:line="240" w:lineRule="auto"/>
              <w:rPr>
                <w:sz w:val="18"/>
                <w:szCs w:val="18"/>
                <w:lang w:val="en-GB"/>
              </w:rPr>
            </w:pPr>
            <w:r w:rsidRPr="00466302">
              <w:rPr>
                <w:sz w:val="18"/>
                <w:szCs w:val="18"/>
                <w:lang w:val="en-GB"/>
              </w:rPr>
              <w:t>52%</w:t>
            </w:r>
          </w:p>
        </w:tc>
        <w:tc>
          <w:tcPr>
            <w:tcW w:w="425" w:type="dxa"/>
            <w:shd w:val="clear" w:color="auto" w:fill="auto"/>
            <w:tcMar>
              <w:top w:w="15" w:type="dxa"/>
              <w:left w:w="28" w:type="dxa"/>
              <w:bottom w:w="0" w:type="dxa"/>
              <w:right w:w="28" w:type="dxa"/>
            </w:tcMar>
          </w:tcPr>
          <w:p w14:paraId="38B59414" w14:textId="77777777" w:rsidR="00487E7B" w:rsidRPr="00466302" w:rsidRDefault="00487E7B" w:rsidP="00AB1B59">
            <w:pPr>
              <w:spacing w:after="0" w:line="240" w:lineRule="auto"/>
              <w:rPr>
                <w:sz w:val="18"/>
                <w:szCs w:val="18"/>
                <w:lang w:val="en-GB"/>
              </w:rPr>
            </w:pPr>
            <w:r w:rsidRPr="00466302">
              <w:rPr>
                <w:sz w:val="18"/>
                <w:szCs w:val="18"/>
                <w:lang w:val="en-GB"/>
              </w:rPr>
              <w:t>60%</w:t>
            </w:r>
          </w:p>
        </w:tc>
        <w:tc>
          <w:tcPr>
            <w:tcW w:w="342" w:type="dxa"/>
            <w:shd w:val="clear" w:color="auto" w:fill="auto"/>
            <w:tcMar>
              <w:top w:w="15" w:type="dxa"/>
              <w:left w:w="28" w:type="dxa"/>
              <w:bottom w:w="0" w:type="dxa"/>
              <w:right w:w="28" w:type="dxa"/>
            </w:tcMar>
          </w:tcPr>
          <w:p w14:paraId="28FE96E3" w14:textId="77777777" w:rsidR="00487E7B" w:rsidRPr="00466302" w:rsidRDefault="00487E7B" w:rsidP="00AB1B59">
            <w:pPr>
              <w:spacing w:after="0" w:line="240" w:lineRule="auto"/>
              <w:rPr>
                <w:sz w:val="18"/>
                <w:szCs w:val="18"/>
                <w:lang w:val="en-GB"/>
              </w:rPr>
            </w:pPr>
            <w:r w:rsidRPr="00466302">
              <w:rPr>
                <w:sz w:val="18"/>
                <w:szCs w:val="18"/>
                <w:lang w:val="en-GB"/>
              </w:rPr>
              <w:t>65%</w:t>
            </w:r>
          </w:p>
        </w:tc>
        <w:tc>
          <w:tcPr>
            <w:tcW w:w="293" w:type="dxa"/>
            <w:shd w:val="clear" w:color="auto" w:fill="auto"/>
            <w:tcMar>
              <w:top w:w="15" w:type="dxa"/>
              <w:left w:w="28" w:type="dxa"/>
              <w:bottom w:w="0" w:type="dxa"/>
              <w:right w:w="28" w:type="dxa"/>
            </w:tcMar>
          </w:tcPr>
          <w:p w14:paraId="49EF5137" w14:textId="77777777" w:rsidR="00487E7B" w:rsidRPr="00466302" w:rsidRDefault="00487E7B" w:rsidP="00AB1B59">
            <w:pPr>
              <w:spacing w:after="0" w:line="240" w:lineRule="auto"/>
              <w:rPr>
                <w:sz w:val="18"/>
                <w:szCs w:val="18"/>
                <w:lang w:val="en-GB"/>
              </w:rPr>
            </w:pPr>
            <w:r w:rsidRPr="00466302">
              <w:rPr>
                <w:sz w:val="18"/>
                <w:szCs w:val="18"/>
                <w:lang w:val="en-GB"/>
              </w:rPr>
              <w:t>68%</w:t>
            </w:r>
          </w:p>
        </w:tc>
        <w:tc>
          <w:tcPr>
            <w:tcW w:w="292" w:type="dxa"/>
            <w:shd w:val="clear" w:color="auto" w:fill="auto"/>
            <w:tcMar>
              <w:top w:w="15" w:type="dxa"/>
              <w:left w:w="28" w:type="dxa"/>
              <w:bottom w:w="0" w:type="dxa"/>
              <w:right w:w="28" w:type="dxa"/>
            </w:tcMar>
          </w:tcPr>
          <w:p w14:paraId="7D0B8125" w14:textId="77777777" w:rsidR="00487E7B" w:rsidRPr="00466302" w:rsidRDefault="00487E7B" w:rsidP="00AB1B59">
            <w:pPr>
              <w:spacing w:after="0" w:line="240" w:lineRule="auto"/>
              <w:rPr>
                <w:sz w:val="18"/>
                <w:szCs w:val="18"/>
                <w:lang w:val="en-GB"/>
              </w:rPr>
            </w:pPr>
            <w:r w:rsidRPr="00466302">
              <w:rPr>
                <w:sz w:val="18"/>
                <w:szCs w:val="18"/>
                <w:lang w:val="en-GB"/>
              </w:rPr>
              <w:t>70%</w:t>
            </w:r>
          </w:p>
        </w:tc>
        <w:tc>
          <w:tcPr>
            <w:tcW w:w="425" w:type="dxa"/>
            <w:shd w:val="clear" w:color="auto" w:fill="auto"/>
            <w:tcMar>
              <w:top w:w="15" w:type="dxa"/>
              <w:left w:w="28" w:type="dxa"/>
              <w:bottom w:w="0" w:type="dxa"/>
              <w:right w:w="28" w:type="dxa"/>
            </w:tcMar>
          </w:tcPr>
          <w:p w14:paraId="3D66644C" w14:textId="77777777" w:rsidR="00487E7B" w:rsidRPr="00466302" w:rsidRDefault="00487E7B" w:rsidP="00AB1B59">
            <w:pPr>
              <w:spacing w:after="0" w:line="240" w:lineRule="auto"/>
              <w:rPr>
                <w:sz w:val="18"/>
                <w:szCs w:val="18"/>
                <w:lang w:val="en-GB"/>
              </w:rPr>
            </w:pPr>
            <w:r w:rsidRPr="00466302">
              <w:rPr>
                <w:sz w:val="18"/>
                <w:szCs w:val="18"/>
                <w:lang w:val="en-GB"/>
              </w:rPr>
              <w:t>75%</w:t>
            </w:r>
          </w:p>
        </w:tc>
        <w:tc>
          <w:tcPr>
            <w:tcW w:w="653" w:type="dxa"/>
            <w:shd w:val="clear" w:color="auto" w:fill="auto"/>
            <w:tcMar>
              <w:top w:w="15" w:type="dxa"/>
              <w:left w:w="28" w:type="dxa"/>
              <w:bottom w:w="0" w:type="dxa"/>
              <w:right w:w="28" w:type="dxa"/>
            </w:tcMar>
          </w:tcPr>
          <w:p w14:paraId="1C229B31" w14:textId="77777777" w:rsidR="00487E7B" w:rsidRPr="00466302" w:rsidRDefault="00487E7B" w:rsidP="00AB1B59">
            <w:pPr>
              <w:spacing w:after="0" w:line="240" w:lineRule="auto"/>
              <w:rPr>
                <w:sz w:val="18"/>
                <w:szCs w:val="18"/>
                <w:lang w:val="en-GB"/>
              </w:rPr>
            </w:pPr>
            <w:r w:rsidRPr="00466302">
              <w:rPr>
                <w:sz w:val="18"/>
                <w:szCs w:val="18"/>
                <w:lang w:val="en-GB"/>
              </w:rPr>
              <w:t>HMIS</w:t>
            </w:r>
          </w:p>
        </w:tc>
      </w:tr>
      <w:tr w:rsidR="00487E7B" w:rsidRPr="00466302" w14:paraId="208D166C" w14:textId="77777777" w:rsidTr="00AB1B59">
        <w:trPr>
          <w:trHeight w:val="155"/>
        </w:trPr>
        <w:tc>
          <w:tcPr>
            <w:tcW w:w="2155" w:type="dxa"/>
            <w:vMerge/>
            <w:vAlign w:val="center"/>
          </w:tcPr>
          <w:p w14:paraId="35E96CF4" w14:textId="77777777" w:rsidR="00487E7B" w:rsidRPr="00466302" w:rsidRDefault="00487E7B" w:rsidP="00AB1B59">
            <w:pPr>
              <w:spacing w:after="0" w:line="240" w:lineRule="auto"/>
              <w:rPr>
                <w:sz w:val="18"/>
                <w:szCs w:val="18"/>
              </w:rPr>
            </w:pPr>
          </w:p>
        </w:tc>
        <w:tc>
          <w:tcPr>
            <w:tcW w:w="1980" w:type="dxa"/>
            <w:vAlign w:val="center"/>
          </w:tcPr>
          <w:p w14:paraId="5705A548" w14:textId="77777777" w:rsidR="00487E7B" w:rsidRPr="00466302" w:rsidRDefault="00487E7B" w:rsidP="00AB1B59">
            <w:pPr>
              <w:spacing w:after="0" w:line="240" w:lineRule="auto"/>
              <w:rPr>
                <w:sz w:val="18"/>
                <w:szCs w:val="18"/>
              </w:rPr>
            </w:pPr>
          </w:p>
        </w:tc>
        <w:tc>
          <w:tcPr>
            <w:tcW w:w="2700" w:type="dxa"/>
            <w:shd w:val="clear" w:color="auto" w:fill="auto"/>
            <w:tcMar>
              <w:top w:w="15" w:type="dxa"/>
              <w:left w:w="28" w:type="dxa"/>
              <w:bottom w:w="0" w:type="dxa"/>
              <w:right w:w="28" w:type="dxa"/>
            </w:tcMar>
          </w:tcPr>
          <w:p w14:paraId="0EA2906E" w14:textId="77777777" w:rsidR="00487E7B" w:rsidRPr="00466302" w:rsidRDefault="00487E7B" w:rsidP="00AB1B59">
            <w:pPr>
              <w:spacing w:after="0" w:line="240" w:lineRule="auto"/>
              <w:rPr>
                <w:i/>
                <w:iCs/>
                <w:sz w:val="18"/>
                <w:szCs w:val="18"/>
                <w:lang w:val="en-GB"/>
              </w:rPr>
            </w:pPr>
            <w:r w:rsidRPr="00466302">
              <w:rPr>
                <w:i/>
                <w:iCs/>
                <w:sz w:val="18"/>
                <w:szCs w:val="18"/>
                <w:lang w:val="en-GB"/>
              </w:rPr>
              <w:t>Intermediate Outcome Indicator 8</w:t>
            </w:r>
          </w:p>
          <w:p w14:paraId="0D8B7433" w14:textId="77777777" w:rsidR="00487E7B" w:rsidRPr="00466302" w:rsidRDefault="00487E7B" w:rsidP="00AB1B59">
            <w:pPr>
              <w:spacing w:after="0" w:line="240" w:lineRule="auto"/>
              <w:rPr>
                <w:i/>
                <w:iCs/>
                <w:sz w:val="18"/>
                <w:szCs w:val="18"/>
                <w:lang w:val="en-GB"/>
              </w:rPr>
            </w:pPr>
            <w:r w:rsidRPr="00466302">
              <w:rPr>
                <w:i/>
                <w:iCs/>
                <w:sz w:val="18"/>
                <w:szCs w:val="18"/>
                <w:lang w:val="en-GB"/>
              </w:rPr>
              <w:t>Institutional deliveries.</w:t>
            </w:r>
          </w:p>
          <w:p w14:paraId="39F590C2" w14:textId="77777777" w:rsidR="00487E7B" w:rsidRPr="00466302" w:rsidRDefault="00487E7B" w:rsidP="00AB1B59">
            <w:pPr>
              <w:spacing w:after="0" w:line="240" w:lineRule="auto"/>
              <w:rPr>
                <w:i/>
                <w:iCs/>
                <w:sz w:val="18"/>
                <w:szCs w:val="18"/>
                <w:lang w:val="en-GB"/>
              </w:rPr>
            </w:pPr>
          </w:p>
        </w:tc>
        <w:tc>
          <w:tcPr>
            <w:tcW w:w="450" w:type="dxa"/>
            <w:shd w:val="clear" w:color="auto" w:fill="auto"/>
            <w:tcMar>
              <w:top w:w="15" w:type="dxa"/>
              <w:left w:w="28" w:type="dxa"/>
              <w:bottom w:w="0" w:type="dxa"/>
              <w:right w:w="28" w:type="dxa"/>
            </w:tcMar>
          </w:tcPr>
          <w:p w14:paraId="1CBF4037" w14:textId="77777777" w:rsidR="00487E7B" w:rsidRPr="00466302" w:rsidRDefault="00487E7B" w:rsidP="00AB1B59">
            <w:pPr>
              <w:spacing w:after="0" w:line="240" w:lineRule="auto"/>
              <w:rPr>
                <w:sz w:val="18"/>
                <w:szCs w:val="18"/>
                <w:lang w:val="en-GB"/>
              </w:rPr>
            </w:pPr>
            <w:r w:rsidRPr="00466302">
              <w:rPr>
                <w:sz w:val="18"/>
                <w:szCs w:val="18"/>
                <w:lang w:val="en-GB"/>
              </w:rPr>
              <w:t>68%</w:t>
            </w:r>
          </w:p>
        </w:tc>
        <w:tc>
          <w:tcPr>
            <w:tcW w:w="425" w:type="dxa"/>
            <w:shd w:val="clear" w:color="auto" w:fill="auto"/>
            <w:tcMar>
              <w:top w:w="15" w:type="dxa"/>
              <w:left w:w="28" w:type="dxa"/>
              <w:bottom w:w="0" w:type="dxa"/>
              <w:right w:w="28" w:type="dxa"/>
            </w:tcMar>
          </w:tcPr>
          <w:p w14:paraId="700F3A5F" w14:textId="77777777" w:rsidR="00487E7B" w:rsidRPr="00466302" w:rsidRDefault="00487E7B" w:rsidP="00AB1B59">
            <w:pPr>
              <w:spacing w:after="0" w:line="240" w:lineRule="auto"/>
              <w:rPr>
                <w:sz w:val="18"/>
                <w:szCs w:val="18"/>
                <w:lang w:val="en-GB"/>
              </w:rPr>
            </w:pPr>
            <w:r w:rsidRPr="00466302">
              <w:rPr>
                <w:sz w:val="18"/>
                <w:szCs w:val="18"/>
                <w:lang w:val="en-GB"/>
              </w:rPr>
              <w:t>75%</w:t>
            </w:r>
          </w:p>
        </w:tc>
        <w:tc>
          <w:tcPr>
            <w:tcW w:w="342" w:type="dxa"/>
            <w:shd w:val="clear" w:color="auto" w:fill="auto"/>
            <w:tcMar>
              <w:top w:w="15" w:type="dxa"/>
              <w:left w:w="28" w:type="dxa"/>
              <w:bottom w:w="0" w:type="dxa"/>
              <w:right w:w="28" w:type="dxa"/>
            </w:tcMar>
          </w:tcPr>
          <w:p w14:paraId="133F37CA" w14:textId="77777777" w:rsidR="00487E7B" w:rsidRPr="00466302" w:rsidRDefault="00487E7B" w:rsidP="00AB1B59">
            <w:pPr>
              <w:spacing w:after="0" w:line="240" w:lineRule="auto"/>
              <w:rPr>
                <w:sz w:val="18"/>
                <w:szCs w:val="18"/>
                <w:lang w:val="en-GB"/>
              </w:rPr>
            </w:pPr>
            <w:r w:rsidRPr="00466302">
              <w:rPr>
                <w:sz w:val="18"/>
                <w:szCs w:val="18"/>
                <w:lang w:val="en-GB"/>
              </w:rPr>
              <w:t>78%</w:t>
            </w:r>
          </w:p>
        </w:tc>
        <w:tc>
          <w:tcPr>
            <w:tcW w:w="293" w:type="dxa"/>
            <w:shd w:val="clear" w:color="auto" w:fill="auto"/>
            <w:tcMar>
              <w:top w:w="15" w:type="dxa"/>
              <w:left w:w="28" w:type="dxa"/>
              <w:bottom w:w="0" w:type="dxa"/>
              <w:right w:w="28" w:type="dxa"/>
            </w:tcMar>
          </w:tcPr>
          <w:p w14:paraId="7B4BFBCC" w14:textId="77777777" w:rsidR="00487E7B" w:rsidRPr="00466302" w:rsidRDefault="00487E7B" w:rsidP="00AB1B59">
            <w:pPr>
              <w:spacing w:after="0" w:line="240" w:lineRule="auto"/>
              <w:rPr>
                <w:sz w:val="18"/>
                <w:szCs w:val="18"/>
                <w:lang w:val="en-GB"/>
              </w:rPr>
            </w:pPr>
            <w:r w:rsidRPr="00466302">
              <w:rPr>
                <w:sz w:val="18"/>
                <w:szCs w:val="18"/>
                <w:lang w:val="en-GB"/>
              </w:rPr>
              <w:t>78%</w:t>
            </w:r>
          </w:p>
        </w:tc>
        <w:tc>
          <w:tcPr>
            <w:tcW w:w="292" w:type="dxa"/>
            <w:shd w:val="clear" w:color="auto" w:fill="auto"/>
            <w:tcMar>
              <w:top w:w="15" w:type="dxa"/>
              <w:left w:w="28" w:type="dxa"/>
              <w:bottom w:w="0" w:type="dxa"/>
              <w:right w:w="28" w:type="dxa"/>
            </w:tcMar>
          </w:tcPr>
          <w:p w14:paraId="2D07C2E3" w14:textId="77777777" w:rsidR="00487E7B" w:rsidRPr="00466302" w:rsidRDefault="00487E7B" w:rsidP="00AB1B59">
            <w:pPr>
              <w:spacing w:after="0" w:line="240" w:lineRule="auto"/>
              <w:rPr>
                <w:sz w:val="18"/>
                <w:szCs w:val="18"/>
                <w:lang w:val="en-GB"/>
              </w:rPr>
            </w:pPr>
            <w:r w:rsidRPr="00466302">
              <w:rPr>
                <w:sz w:val="18"/>
                <w:szCs w:val="18"/>
                <w:lang w:val="en-GB"/>
              </w:rPr>
              <w:t>79%</w:t>
            </w:r>
          </w:p>
        </w:tc>
        <w:tc>
          <w:tcPr>
            <w:tcW w:w="425" w:type="dxa"/>
            <w:shd w:val="clear" w:color="auto" w:fill="auto"/>
            <w:tcMar>
              <w:top w:w="15" w:type="dxa"/>
              <w:left w:w="28" w:type="dxa"/>
              <w:bottom w:w="0" w:type="dxa"/>
              <w:right w:w="28" w:type="dxa"/>
            </w:tcMar>
          </w:tcPr>
          <w:p w14:paraId="1DCC4905" w14:textId="77777777" w:rsidR="00487E7B" w:rsidRPr="00466302" w:rsidRDefault="00487E7B" w:rsidP="00AB1B59">
            <w:pPr>
              <w:spacing w:after="0" w:line="240" w:lineRule="auto"/>
              <w:rPr>
                <w:sz w:val="18"/>
                <w:szCs w:val="18"/>
                <w:lang w:val="en-GB"/>
              </w:rPr>
            </w:pPr>
            <w:r w:rsidRPr="00466302">
              <w:rPr>
                <w:sz w:val="18"/>
                <w:szCs w:val="18"/>
                <w:lang w:val="en-GB"/>
              </w:rPr>
              <w:t>80%</w:t>
            </w:r>
          </w:p>
        </w:tc>
        <w:tc>
          <w:tcPr>
            <w:tcW w:w="653" w:type="dxa"/>
            <w:shd w:val="clear" w:color="auto" w:fill="auto"/>
            <w:tcMar>
              <w:top w:w="15" w:type="dxa"/>
              <w:left w:w="28" w:type="dxa"/>
              <w:bottom w:w="0" w:type="dxa"/>
              <w:right w:w="28" w:type="dxa"/>
            </w:tcMar>
          </w:tcPr>
          <w:p w14:paraId="411A1464" w14:textId="77777777" w:rsidR="00487E7B" w:rsidRPr="00466302" w:rsidRDefault="00487E7B" w:rsidP="00AB1B59">
            <w:pPr>
              <w:spacing w:after="0" w:line="240" w:lineRule="auto"/>
              <w:rPr>
                <w:sz w:val="18"/>
                <w:szCs w:val="18"/>
                <w:lang w:val="en-GB"/>
              </w:rPr>
            </w:pPr>
            <w:r w:rsidRPr="00466302">
              <w:rPr>
                <w:sz w:val="18"/>
                <w:szCs w:val="18"/>
                <w:lang w:val="en-GB"/>
              </w:rPr>
              <w:t>HMIS</w:t>
            </w:r>
          </w:p>
        </w:tc>
      </w:tr>
      <w:tr w:rsidR="00487E7B" w:rsidRPr="00466302" w14:paraId="7039974C" w14:textId="77777777" w:rsidTr="00AB1B59">
        <w:trPr>
          <w:trHeight w:val="574"/>
        </w:trPr>
        <w:tc>
          <w:tcPr>
            <w:tcW w:w="2155" w:type="dxa"/>
            <w:vMerge/>
            <w:vAlign w:val="center"/>
          </w:tcPr>
          <w:p w14:paraId="5FA1FBC2" w14:textId="77777777" w:rsidR="00487E7B" w:rsidRPr="00466302" w:rsidRDefault="00487E7B" w:rsidP="00AB1B59">
            <w:pPr>
              <w:spacing w:after="0" w:line="240" w:lineRule="auto"/>
              <w:rPr>
                <w:sz w:val="18"/>
                <w:szCs w:val="18"/>
              </w:rPr>
            </w:pPr>
          </w:p>
        </w:tc>
        <w:tc>
          <w:tcPr>
            <w:tcW w:w="1980" w:type="dxa"/>
            <w:vAlign w:val="center"/>
          </w:tcPr>
          <w:p w14:paraId="6444291A" w14:textId="77777777" w:rsidR="00487E7B" w:rsidRPr="00466302" w:rsidRDefault="00487E7B" w:rsidP="00AB1B59">
            <w:pPr>
              <w:spacing w:after="0" w:line="240" w:lineRule="auto"/>
              <w:rPr>
                <w:sz w:val="18"/>
                <w:szCs w:val="18"/>
              </w:rPr>
            </w:pPr>
          </w:p>
        </w:tc>
        <w:tc>
          <w:tcPr>
            <w:tcW w:w="2700" w:type="dxa"/>
            <w:shd w:val="clear" w:color="auto" w:fill="auto"/>
            <w:tcMar>
              <w:top w:w="15" w:type="dxa"/>
              <w:left w:w="28" w:type="dxa"/>
              <w:bottom w:w="0" w:type="dxa"/>
              <w:right w:w="28" w:type="dxa"/>
            </w:tcMar>
          </w:tcPr>
          <w:p w14:paraId="25E9AC4E" w14:textId="77777777" w:rsidR="00487E7B" w:rsidRPr="00466302" w:rsidRDefault="00487E7B" w:rsidP="00AB1B59">
            <w:pPr>
              <w:spacing w:after="0" w:line="240" w:lineRule="auto"/>
              <w:rPr>
                <w:i/>
                <w:iCs/>
                <w:sz w:val="18"/>
                <w:szCs w:val="18"/>
                <w:lang w:val="en-GB"/>
              </w:rPr>
            </w:pPr>
            <w:r w:rsidRPr="00466302">
              <w:rPr>
                <w:i/>
                <w:iCs/>
                <w:sz w:val="18"/>
                <w:szCs w:val="18"/>
                <w:lang w:val="en-GB"/>
              </w:rPr>
              <w:t>Intermediate Outcome Indicator 9</w:t>
            </w:r>
          </w:p>
          <w:p w14:paraId="1083E85B" w14:textId="77777777" w:rsidR="00487E7B" w:rsidRPr="00466302" w:rsidRDefault="00487E7B" w:rsidP="00AB1B59">
            <w:pPr>
              <w:spacing w:after="0" w:line="240" w:lineRule="auto"/>
              <w:rPr>
                <w:i/>
                <w:iCs/>
                <w:sz w:val="18"/>
                <w:szCs w:val="18"/>
                <w:lang w:val="en-GB"/>
              </w:rPr>
            </w:pPr>
            <w:r w:rsidRPr="00466302">
              <w:rPr>
                <w:i/>
                <w:iCs/>
                <w:sz w:val="18"/>
                <w:szCs w:val="18"/>
                <w:lang w:val="en-GB"/>
              </w:rPr>
              <w:t xml:space="preserve">Service availability and readiness </w:t>
            </w:r>
            <w:proofErr w:type="gramStart"/>
            <w:r w:rsidRPr="00466302">
              <w:rPr>
                <w:i/>
                <w:iCs/>
                <w:sz w:val="18"/>
                <w:szCs w:val="18"/>
                <w:lang w:val="en-GB"/>
              </w:rPr>
              <w:t>index  (</w:t>
            </w:r>
            <w:proofErr w:type="gramEnd"/>
            <w:r w:rsidRPr="00466302">
              <w:rPr>
                <w:i/>
                <w:iCs/>
                <w:sz w:val="18"/>
                <w:szCs w:val="18"/>
                <w:lang w:val="en-GB"/>
              </w:rPr>
              <w:t>%)</w:t>
            </w:r>
          </w:p>
        </w:tc>
        <w:tc>
          <w:tcPr>
            <w:tcW w:w="450" w:type="dxa"/>
            <w:shd w:val="clear" w:color="auto" w:fill="auto"/>
            <w:tcMar>
              <w:top w:w="15" w:type="dxa"/>
              <w:left w:w="28" w:type="dxa"/>
              <w:bottom w:w="0" w:type="dxa"/>
              <w:right w:w="28" w:type="dxa"/>
            </w:tcMar>
          </w:tcPr>
          <w:p w14:paraId="2F75B17E" w14:textId="77777777" w:rsidR="00487E7B" w:rsidRPr="00466302" w:rsidRDefault="00487E7B" w:rsidP="00AB1B59">
            <w:pPr>
              <w:spacing w:after="0" w:line="240" w:lineRule="auto"/>
              <w:rPr>
                <w:sz w:val="18"/>
                <w:szCs w:val="18"/>
                <w:lang w:val="en-GB"/>
              </w:rPr>
            </w:pPr>
            <w:r w:rsidRPr="00466302">
              <w:rPr>
                <w:sz w:val="18"/>
                <w:szCs w:val="18"/>
                <w:lang w:val="en-GB"/>
              </w:rPr>
              <w:t>45%</w:t>
            </w:r>
          </w:p>
        </w:tc>
        <w:tc>
          <w:tcPr>
            <w:tcW w:w="425" w:type="dxa"/>
            <w:shd w:val="clear" w:color="auto" w:fill="auto"/>
            <w:tcMar>
              <w:top w:w="15" w:type="dxa"/>
              <w:left w:w="28" w:type="dxa"/>
              <w:bottom w:w="0" w:type="dxa"/>
              <w:right w:w="28" w:type="dxa"/>
            </w:tcMar>
          </w:tcPr>
          <w:p w14:paraId="5126FEB9" w14:textId="77777777" w:rsidR="00487E7B" w:rsidRPr="00466302" w:rsidRDefault="00487E7B" w:rsidP="00AB1B59">
            <w:pPr>
              <w:spacing w:after="0" w:line="240" w:lineRule="auto"/>
              <w:rPr>
                <w:sz w:val="18"/>
                <w:szCs w:val="18"/>
                <w:lang w:val="en-GB"/>
              </w:rPr>
            </w:pPr>
            <w:r w:rsidRPr="00466302">
              <w:rPr>
                <w:sz w:val="18"/>
                <w:szCs w:val="18"/>
                <w:lang w:val="en-GB"/>
              </w:rPr>
              <w:t>52%</w:t>
            </w:r>
          </w:p>
        </w:tc>
        <w:tc>
          <w:tcPr>
            <w:tcW w:w="342" w:type="dxa"/>
            <w:shd w:val="clear" w:color="auto" w:fill="auto"/>
            <w:tcMar>
              <w:top w:w="15" w:type="dxa"/>
              <w:left w:w="28" w:type="dxa"/>
              <w:bottom w:w="0" w:type="dxa"/>
              <w:right w:w="28" w:type="dxa"/>
            </w:tcMar>
          </w:tcPr>
          <w:p w14:paraId="6006D1C7" w14:textId="77777777" w:rsidR="00487E7B" w:rsidRPr="00466302" w:rsidRDefault="00487E7B" w:rsidP="00AB1B59">
            <w:pPr>
              <w:spacing w:after="0" w:line="240" w:lineRule="auto"/>
              <w:rPr>
                <w:sz w:val="18"/>
                <w:szCs w:val="18"/>
                <w:lang w:val="en-GB"/>
              </w:rPr>
            </w:pPr>
            <w:r w:rsidRPr="00466302">
              <w:rPr>
                <w:sz w:val="18"/>
                <w:szCs w:val="18"/>
                <w:lang w:val="en-GB"/>
              </w:rPr>
              <w:t>55%</w:t>
            </w:r>
          </w:p>
        </w:tc>
        <w:tc>
          <w:tcPr>
            <w:tcW w:w="293" w:type="dxa"/>
            <w:shd w:val="clear" w:color="auto" w:fill="auto"/>
            <w:tcMar>
              <w:top w:w="15" w:type="dxa"/>
              <w:left w:w="28" w:type="dxa"/>
              <w:bottom w:w="0" w:type="dxa"/>
              <w:right w:w="28" w:type="dxa"/>
            </w:tcMar>
          </w:tcPr>
          <w:p w14:paraId="00AA9F94" w14:textId="77777777" w:rsidR="00487E7B" w:rsidRPr="00466302" w:rsidRDefault="00487E7B" w:rsidP="00AB1B59">
            <w:pPr>
              <w:spacing w:after="0" w:line="240" w:lineRule="auto"/>
              <w:rPr>
                <w:sz w:val="18"/>
                <w:szCs w:val="18"/>
                <w:lang w:val="en-GB"/>
              </w:rPr>
            </w:pPr>
            <w:r w:rsidRPr="00466302">
              <w:rPr>
                <w:sz w:val="18"/>
                <w:szCs w:val="18"/>
                <w:lang w:val="en-GB"/>
              </w:rPr>
              <w:t>65%</w:t>
            </w:r>
          </w:p>
        </w:tc>
        <w:tc>
          <w:tcPr>
            <w:tcW w:w="292" w:type="dxa"/>
            <w:shd w:val="clear" w:color="auto" w:fill="auto"/>
            <w:tcMar>
              <w:top w:w="15" w:type="dxa"/>
              <w:left w:w="28" w:type="dxa"/>
              <w:bottom w:w="0" w:type="dxa"/>
              <w:right w:w="28" w:type="dxa"/>
            </w:tcMar>
          </w:tcPr>
          <w:p w14:paraId="2CB8B3E7" w14:textId="77777777" w:rsidR="00487E7B" w:rsidRPr="00466302" w:rsidRDefault="00487E7B" w:rsidP="00AB1B59">
            <w:pPr>
              <w:spacing w:after="0" w:line="240" w:lineRule="auto"/>
              <w:rPr>
                <w:sz w:val="18"/>
                <w:szCs w:val="18"/>
                <w:lang w:val="en-GB"/>
              </w:rPr>
            </w:pPr>
            <w:r w:rsidRPr="00466302">
              <w:rPr>
                <w:sz w:val="18"/>
                <w:szCs w:val="18"/>
                <w:lang w:val="en-GB"/>
              </w:rPr>
              <w:t>70%</w:t>
            </w:r>
          </w:p>
        </w:tc>
        <w:tc>
          <w:tcPr>
            <w:tcW w:w="425" w:type="dxa"/>
            <w:shd w:val="clear" w:color="auto" w:fill="auto"/>
            <w:tcMar>
              <w:top w:w="15" w:type="dxa"/>
              <w:left w:w="28" w:type="dxa"/>
              <w:bottom w:w="0" w:type="dxa"/>
              <w:right w:w="28" w:type="dxa"/>
            </w:tcMar>
          </w:tcPr>
          <w:p w14:paraId="44DA752B" w14:textId="77777777" w:rsidR="00487E7B" w:rsidRPr="00466302" w:rsidRDefault="00487E7B" w:rsidP="00AB1B59">
            <w:pPr>
              <w:spacing w:after="0" w:line="240" w:lineRule="auto"/>
              <w:rPr>
                <w:sz w:val="18"/>
                <w:szCs w:val="18"/>
                <w:lang w:val="en-GB"/>
              </w:rPr>
            </w:pPr>
            <w:r w:rsidRPr="00466302">
              <w:rPr>
                <w:sz w:val="18"/>
                <w:szCs w:val="18"/>
                <w:lang w:val="en-GB"/>
              </w:rPr>
              <w:t>75%</w:t>
            </w:r>
          </w:p>
        </w:tc>
        <w:tc>
          <w:tcPr>
            <w:tcW w:w="653" w:type="dxa"/>
            <w:shd w:val="clear" w:color="auto" w:fill="auto"/>
            <w:tcMar>
              <w:top w:w="15" w:type="dxa"/>
              <w:left w:w="28" w:type="dxa"/>
              <w:bottom w:w="0" w:type="dxa"/>
              <w:right w:w="28" w:type="dxa"/>
            </w:tcMar>
          </w:tcPr>
          <w:p w14:paraId="0BCDC635" w14:textId="77777777" w:rsidR="00487E7B" w:rsidRPr="00466302" w:rsidRDefault="00487E7B" w:rsidP="00AB1B59">
            <w:pPr>
              <w:spacing w:after="0" w:line="240" w:lineRule="auto"/>
              <w:rPr>
                <w:sz w:val="18"/>
                <w:szCs w:val="18"/>
                <w:lang w:val="en-GB"/>
              </w:rPr>
            </w:pPr>
            <w:r w:rsidRPr="00466302">
              <w:rPr>
                <w:sz w:val="18"/>
                <w:szCs w:val="18"/>
                <w:lang w:val="en-GB"/>
              </w:rPr>
              <w:t>LQAS</w:t>
            </w:r>
          </w:p>
        </w:tc>
      </w:tr>
      <w:tr w:rsidR="00487E7B" w:rsidRPr="00466302" w14:paraId="34D2E82F" w14:textId="77777777" w:rsidTr="00AB1B59">
        <w:trPr>
          <w:trHeight w:val="574"/>
        </w:trPr>
        <w:tc>
          <w:tcPr>
            <w:tcW w:w="2155" w:type="dxa"/>
            <w:vMerge/>
            <w:vAlign w:val="center"/>
          </w:tcPr>
          <w:p w14:paraId="6C6E39B7" w14:textId="77777777" w:rsidR="00487E7B" w:rsidRPr="00466302" w:rsidRDefault="00487E7B" w:rsidP="00AB1B59">
            <w:pPr>
              <w:spacing w:after="0" w:line="240" w:lineRule="auto"/>
              <w:rPr>
                <w:sz w:val="18"/>
                <w:szCs w:val="18"/>
              </w:rPr>
            </w:pPr>
          </w:p>
        </w:tc>
        <w:tc>
          <w:tcPr>
            <w:tcW w:w="1980" w:type="dxa"/>
            <w:vMerge w:val="restart"/>
            <w:shd w:val="clear" w:color="auto" w:fill="auto"/>
            <w:tcMar>
              <w:top w:w="15" w:type="dxa"/>
              <w:left w:w="28" w:type="dxa"/>
              <w:bottom w:w="0" w:type="dxa"/>
              <w:right w:w="28" w:type="dxa"/>
            </w:tcMar>
            <w:hideMark/>
          </w:tcPr>
          <w:p w14:paraId="5BA90C1A" w14:textId="77777777" w:rsidR="00487E7B" w:rsidRPr="00466302" w:rsidRDefault="00487E7B" w:rsidP="00AB1B59">
            <w:pPr>
              <w:spacing w:after="0" w:line="240" w:lineRule="auto"/>
              <w:rPr>
                <w:sz w:val="18"/>
                <w:szCs w:val="18"/>
                <w:lang w:val="en-GB"/>
              </w:rPr>
            </w:pPr>
            <w:r w:rsidRPr="00466302">
              <w:rPr>
                <w:sz w:val="18"/>
                <w:szCs w:val="18"/>
                <w:lang w:val="en-GB"/>
              </w:rPr>
              <w:t>Intermediate Outcome 1.2:</w:t>
            </w:r>
          </w:p>
          <w:p w14:paraId="7F422D90" w14:textId="77777777" w:rsidR="00487E7B" w:rsidRPr="00466302" w:rsidRDefault="00487E7B" w:rsidP="00AB1B59">
            <w:pPr>
              <w:spacing w:after="0" w:line="240" w:lineRule="auto"/>
              <w:rPr>
                <w:sz w:val="18"/>
                <w:szCs w:val="18"/>
                <w:lang w:val="en-GB"/>
              </w:rPr>
            </w:pPr>
            <w:r w:rsidRPr="00466302">
              <w:rPr>
                <w:sz w:val="18"/>
                <w:szCs w:val="18"/>
              </w:rPr>
              <w:t>Improved Health and wellbeing of the population</w:t>
            </w:r>
          </w:p>
          <w:p w14:paraId="28DAF1A3" w14:textId="77777777" w:rsidR="00487E7B" w:rsidRPr="00466302" w:rsidRDefault="00487E7B" w:rsidP="00AB1B59">
            <w:pPr>
              <w:spacing w:after="0" w:line="240" w:lineRule="auto"/>
              <w:rPr>
                <w:sz w:val="18"/>
                <w:szCs w:val="18"/>
              </w:rPr>
            </w:pPr>
          </w:p>
        </w:tc>
        <w:tc>
          <w:tcPr>
            <w:tcW w:w="2700" w:type="dxa"/>
            <w:shd w:val="clear" w:color="auto" w:fill="auto"/>
            <w:tcMar>
              <w:top w:w="15" w:type="dxa"/>
              <w:left w:w="28" w:type="dxa"/>
              <w:bottom w:w="0" w:type="dxa"/>
              <w:right w:w="28" w:type="dxa"/>
            </w:tcMar>
            <w:hideMark/>
          </w:tcPr>
          <w:p w14:paraId="7274CBA9" w14:textId="77777777" w:rsidR="00487E7B" w:rsidRPr="00466302" w:rsidRDefault="00487E7B" w:rsidP="00AB1B59">
            <w:pPr>
              <w:spacing w:after="0" w:line="240" w:lineRule="auto"/>
              <w:rPr>
                <w:i/>
                <w:iCs/>
                <w:sz w:val="18"/>
                <w:szCs w:val="18"/>
                <w:lang w:val="en-GB"/>
              </w:rPr>
            </w:pPr>
            <w:r w:rsidRPr="00466302">
              <w:rPr>
                <w:b/>
                <w:i/>
                <w:iCs/>
                <w:sz w:val="18"/>
                <w:szCs w:val="18"/>
                <w:lang w:val="en-GB"/>
              </w:rPr>
              <w:t>Intermediate Outcome Indicator 1.</w:t>
            </w:r>
            <w:r w:rsidRPr="00466302">
              <w:rPr>
                <w:sz w:val="18"/>
                <w:szCs w:val="18"/>
              </w:rPr>
              <w:t xml:space="preserve"> </w:t>
            </w:r>
            <w:r w:rsidRPr="00466302">
              <w:rPr>
                <w:b/>
                <w:bCs/>
                <w:sz w:val="18"/>
                <w:szCs w:val="18"/>
              </w:rPr>
              <w:t>Percentage of the Population with Access to Healthcare Services</w:t>
            </w:r>
            <w:r w:rsidRPr="00466302">
              <w:rPr>
                <w:sz w:val="18"/>
                <w:szCs w:val="18"/>
              </w:rPr>
              <w:t>:</w:t>
            </w:r>
          </w:p>
        </w:tc>
        <w:tc>
          <w:tcPr>
            <w:tcW w:w="450" w:type="dxa"/>
            <w:shd w:val="clear" w:color="auto" w:fill="auto"/>
            <w:tcMar>
              <w:top w:w="15" w:type="dxa"/>
              <w:left w:w="28" w:type="dxa"/>
              <w:bottom w:w="0" w:type="dxa"/>
              <w:right w:w="28" w:type="dxa"/>
            </w:tcMar>
            <w:hideMark/>
          </w:tcPr>
          <w:p w14:paraId="05B5FD3F" w14:textId="77777777" w:rsidR="00487E7B" w:rsidRPr="00466302" w:rsidRDefault="00487E7B" w:rsidP="00AB1B59">
            <w:pPr>
              <w:spacing w:after="0" w:line="240" w:lineRule="auto"/>
              <w:rPr>
                <w:sz w:val="18"/>
                <w:szCs w:val="18"/>
              </w:rPr>
            </w:pPr>
            <w:r w:rsidRPr="00466302">
              <w:rPr>
                <w:sz w:val="18"/>
                <w:szCs w:val="18"/>
                <w:lang w:val="en-GB"/>
              </w:rPr>
              <w:t> 70%</w:t>
            </w:r>
          </w:p>
        </w:tc>
        <w:tc>
          <w:tcPr>
            <w:tcW w:w="425" w:type="dxa"/>
            <w:shd w:val="clear" w:color="auto" w:fill="auto"/>
            <w:tcMar>
              <w:top w:w="15" w:type="dxa"/>
              <w:left w:w="28" w:type="dxa"/>
              <w:bottom w:w="0" w:type="dxa"/>
              <w:right w:w="28" w:type="dxa"/>
            </w:tcMar>
            <w:hideMark/>
          </w:tcPr>
          <w:p w14:paraId="31C10E43" w14:textId="77777777" w:rsidR="00487E7B" w:rsidRPr="00466302" w:rsidRDefault="00487E7B" w:rsidP="00AB1B59">
            <w:pPr>
              <w:spacing w:after="0" w:line="240" w:lineRule="auto"/>
              <w:rPr>
                <w:sz w:val="18"/>
                <w:szCs w:val="18"/>
              </w:rPr>
            </w:pPr>
            <w:r w:rsidRPr="00466302">
              <w:rPr>
                <w:sz w:val="18"/>
                <w:szCs w:val="18"/>
                <w:lang w:val="en-GB"/>
              </w:rPr>
              <w:t> 75%</w:t>
            </w:r>
          </w:p>
        </w:tc>
        <w:tc>
          <w:tcPr>
            <w:tcW w:w="342" w:type="dxa"/>
            <w:shd w:val="clear" w:color="auto" w:fill="auto"/>
            <w:tcMar>
              <w:top w:w="15" w:type="dxa"/>
              <w:left w:w="28" w:type="dxa"/>
              <w:bottom w:w="0" w:type="dxa"/>
              <w:right w:w="28" w:type="dxa"/>
            </w:tcMar>
            <w:hideMark/>
          </w:tcPr>
          <w:p w14:paraId="564CF8E7" w14:textId="77777777" w:rsidR="00487E7B" w:rsidRPr="00466302" w:rsidRDefault="00487E7B" w:rsidP="00AB1B59">
            <w:pPr>
              <w:spacing w:after="0" w:line="240" w:lineRule="auto"/>
              <w:rPr>
                <w:sz w:val="18"/>
                <w:szCs w:val="18"/>
              </w:rPr>
            </w:pPr>
            <w:r w:rsidRPr="00466302">
              <w:rPr>
                <w:sz w:val="18"/>
                <w:szCs w:val="18"/>
                <w:lang w:val="en-GB"/>
              </w:rPr>
              <w:t> 80%</w:t>
            </w:r>
          </w:p>
        </w:tc>
        <w:tc>
          <w:tcPr>
            <w:tcW w:w="293" w:type="dxa"/>
            <w:shd w:val="clear" w:color="auto" w:fill="auto"/>
            <w:tcMar>
              <w:top w:w="15" w:type="dxa"/>
              <w:left w:w="28" w:type="dxa"/>
              <w:bottom w:w="0" w:type="dxa"/>
              <w:right w:w="28" w:type="dxa"/>
            </w:tcMar>
            <w:hideMark/>
          </w:tcPr>
          <w:p w14:paraId="61F5AA94" w14:textId="77777777" w:rsidR="00487E7B" w:rsidRPr="00466302" w:rsidRDefault="00487E7B" w:rsidP="00AB1B59">
            <w:pPr>
              <w:spacing w:after="0" w:line="240" w:lineRule="auto"/>
              <w:rPr>
                <w:sz w:val="18"/>
                <w:szCs w:val="18"/>
              </w:rPr>
            </w:pPr>
            <w:r w:rsidRPr="00466302">
              <w:rPr>
                <w:sz w:val="18"/>
                <w:szCs w:val="18"/>
                <w:lang w:val="en-GB"/>
              </w:rPr>
              <w:t> 85%</w:t>
            </w:r>
          </w:p>
        </w:tc>
        <w:tc>
          <w:tcPr>
            <w:tcW w:w="292" w:type="dxa"/>
            <w:shd w:val="clear" w:color="auto" w:fill="auto"/>
            <w:tcMar>
              <w:top w:w="15" w:type="dxa"/>
              <w:left w:w="28" w:type="dxa"/>
              <w:bottom w:w="0" w:type="dxa"/>
              <w:right w:w="28" w:type="dxa"/>
            </w:tcMar>
            <w:hideMark/>
          </w:tcPr>
          <w:p w14:paraId="289DE8DA" w14:textId="77777777" w:rsidR="00487E7B" w:rsidRPr="00466302" w:rsidRDefault="00487E7B" w:rsidP="00AB1B59">
            <w:pPr>
              <w:spacing w:after="0" w:line="240" w:lineRule="auto"/>
              <w:rPr>
                <w:sz w:val="18"/>
                <w:szCs w:val="18"/>
              </w:rPr>
            </w:pPr>
            <w:r w:rsidRPr="00466302">
              <w:rPr>
                <w:sz w:val="18"/>
                <w:szCs w:val="18"/>
                <w:lang w:val="en-GB"/>
              </w:rPr>
              <w:t> 90%</w:t>
            </w:r>
          </w:p>
        </w:tc>
        <w:tc>
          <w:tcPr>
            <w:tcW w:w="425" w:type="dxa"/>
            <w:shd w:val="clear" w:color="auto" w:fill="auto"/>
            <w:tcMar>
              <w:top w:w="15" w:type="dxa"/>
              <w:left w:w="28" w:type="dxa"/>
              <w:bottom w:w="0" w:type="dxa"/>
              <w:right w:w="28" w:type="dxa"/>
            </w:tcMar>
            <w:hideMark/>
          </w:tcPr>
          <w:p w14:paraId="4CFABB0D" w14:textId="77777777" w:rsidR="00487E7B" w:rsidRPr="00466302" w:rsidRDefault="00487E7B" w:rsidP="00AB1B59">
            <w:pPr>
              <w:spacing w:after="0" w:line="240" w:lineRule="auto"/>
              <w:rPr>
                <w:sz w:val="18"/>
                <w:szCs w:val="18"/>
              </w:rPr>
            </w:pPr>
            <w:r w:rsidRPr="00466302">
              <w:rPr>
                <w:sz w:val="18"/>
                <w:szCs w:val="18"/>
                <w:lang w:val="en-GB"/>
              </w:rPr>
              <w:t> 95%</w:t>
            </w:r>
          </w:p>
        </w:tc>
        <w:tc>
          <w:tcPr>
            <w:tcW w:w="653" w:type="dxa"/>
            <w:shd w:val="clear" w:color="auto" w:fill="auto"/>
            <w:tcMar>
              <w:top w:w="15" w:type="dxa"/>
              <w:left w:w="28" w:type="dxa"/>
              <w:bottom w:w="0" w:type="dxa"/>
              <w:right w:w="28" w:type="dxa"/>
            </w:tcMar>
            <w:hideMark/>
          </w:tcPr>
          <w:p w14:paraId="49E6C2FB" w14:textId="77777777" w:rsidR="00487E7B" w:rsidRPr="00466302" w:rsidRDefault="00487E7B" w:rsidP="00AB1B59">
            <w:pPr>
              <w:spacing w:after="0" w:line="240" w:lineRule="auto"/>
              <w:rPr>
                <w:sz w:val="18"/>
                <w:szCs w:val="18"/>
              </w:rPr>
            </w:pPr>
            <w:r w:rsidRPr="00466302">
              <w:rPr>
                <w:sz w:val="18"/>
                <w:szCs w:val="18"/>
                <w:lang w:val="en-GB"/>
              </w:rPr>
              <w:t> LQAS</w:t>
            </w:r>
          </w:p>
        </w:tc>
      </w:tr>
      <w:tr w:rsidR="00487E7B" w:rsidRPr="00466302" w14:paraId="7AF9ADD2" w14:textId="77777777" w:rsidTr="00AB1B59">
        <w:trPr>
          <w:trHeight w:val="574"/>
        </w:trPr>
        <w:tc>
          <w:tcPr>
            <w:tcW w:w="2155" w:type="dxa"/>
            <w:vMerge/>
            <w:vAlign w:val="center"/>
          </w:tcPr>
          <w:p w14:paraId="1A22141D" w14:textId="77777777" w:rsidR="00487E7B" w:rsidRPr="00466302" w:rsidRDefault="00487E7B" w:rsidP="00AB1B59">
            <w:pPr>
              <w:spacing w:after="0" w:line="240" w:lineRule="auto"/>
              <w:rPr>
                <w:sz w:val="18"/>
                <w:szCs w:val="18"/>
              </w:rPr>
            </w:pPr>
          </w:p>
        </w:tc>
        <w:tc>
          <w:tcPr>
            <w:tcW w:w="1980" w:type="dxa"/>
            <w:vMerge/>
            <w:vAlign w:val="center"/>
            <w:hideMark/>
          </w:tcPr>
          <w:p w14:paraId="286A697D" w14:textId="77777777" w:rsidR="00487E7B" w:rsidRPr="00466302" w:rsidRDefault="00487E7B" w:rsidP="00AB1B59">
            <w:pPr>
              <w:spacing w:after="0" w:line="240" w:lineRule="auto"/>
              <w:rPr>
                <w:sz w:val="18"/>
                <w:szCs w:val="18"/>
              </w:rPr>
            </w:pPr>
          </w:p>
        </w:tc>
        <w:tc>
          <w:tcPr>
            <w:tcW w:w="2700" w:type="dxa"/>
            <w:shd w:val="clear" w:color="auto" w:fill="auto"/>
            <w:tcMar>
              <w:top w:w="15" w:type="dxa"/>
              <w:left w:w="28" w:type="dxa"/>
              <w:bottom w:w="0" w:type="dxa"/>
              <w:right w:w="28" w:type="dxa"/>
            </w:tcMar>
            <w:hideMark/>
          </w:tcPr>
          <w:p w14:paraId="155DA8CB" w14:textId="77777777" w:rsidR="00487E7B" w:rsidRPr="00466302" w:rsidRDefault="00487E7B" w:rsidP="00AB1B59">
            <w:pPr>
              <w:spacing w:after="0" w:line="240" w:lineRule="auto"/>
              <w:rPr>
                <w:b/>
                <w:i/>
                <w:iCs/>
                <w:sz w:val="18"/>
                <w:szCs w:val="18"/>
                <w:lang w:val="en-GB"/>
              </w:rPr>
            </w:pPr>
            <w:r w:rsidRPr="00466302">
              <w:rPr>
                <w:b/>
                <w:i/>
                <w:iCs/>
                <w:sz w:val="18"/>
                <w:szCs w:val="18"/>
                <w:lang w:val="en-GB"/>
              </w:rPr>
              <w:t>Intermediate Outcome Indicator 2.</w:t>
            </w:r>
            <w:r w:rsidRPr="00466302">
              <w:rPr>
                <w:sz w:val="18"/>
                <w:szCs w:val="18"/>
              </w:rPr>
              <w:t xml:space="preserve"> Percentage reduction in mortality rates</w:t>
            </w:r>
          </w:p>
          <w:p w14:paraId="4521390E" w14:textId="77777777" w:rsidR="00487E7B" w:rsidRPr="00466302" w:rsidRDefault="00487E7B" w:rsidP="00AB1B59">
            <w:pPr>
              <w:spacing w:after="0" w:line="240" w:lineRule="auto"/>
              <w:rPr>
                <w:sz w:val="18"/>
                <w:szCs w:val="18"/>
              </w:rPr>
            </w:pPr>
          </w:p>
        </w:tc>
        <w:tc>
          <w:tcPr>
            <w:tcW w:w="450" w:type="dxa"/>
            <w:shd w:val="clear" w:color="auto" w:fill="auto"/>
            <w:tcMar>
              <w:top w:w="15" w:type="dxa"/>
              <w:left w:w="28" w:type="dxa"/>
              <w:bottom w:w="0" w:type="dxa"/>
              <w:right w:w="28" w:type="dxa"/>
            </w:tcMar>
            <w:hideMark/>
          </w:tcPr>
          <w:p w14:paraId="2696A89A" w14:textId="77777777" w:rsidR="00487E7B" w:rsidRPr="00466302" w:rsidRDefault="00487E7B" w:rsidP="00AB1B59">
            <w:pPr>
              <w:spacing w:after="0" w:line="240" w:lineRule="auto"/>
              <w:rPr>
                <w:sz w:val="18"/>
                <w:szCs w:val="18"/>
              </w:rPr>
            </w:pPr>
            <w:r w:rsidRPr="00466302">
              <w:rPr>
                <w:sz w:val="18"/>
                <w:szCs w:val="18"/>
                <w:lang w:val="en-GB"/>
              </w:rPr>
              <w:t> 4.0</w:t>
            </w:r>
          </w:p>
        </w:tc>
        <w:tc>
          <w:tcPr>
            <w:tcW w:w="425" w:type="dxa"/>
            <w:shd w:val="clear" w:color="auto" w:fill="auto"/>
            <w:tcMar>
              <w:top w:w="15" w:type="dxa"/>
              <w:left w:w="28" w:type="dxa"/>
              <w:bottom w:w="0" w:type="dxa"/>
              <w:right w:w="28" w:type="dxa"/>
            </w:tcMar>
            <w:hideMark/>
          </w:tcPr>
          <w:p w14:paraId="7CCEDF9A" w14:textId="77777777" w:rsidR="00487E7B" w:rsidRPr="00466302" w:rsidRDefault="00487E7B" w:rsidP="00AB1B59">
            <w:pPr>
              <w:spacing w:after="0" w:line="240" w:lineRule="auto"/>
              <w:rPr>
                <w:sz w:val="18"/>
                <w:szCs w:val="18"/>
              </w:rPr>
            </w:pPr>
            <w:r w:rsidRPr="00466302">
              <w:rPr>
                <w:sz w:val="18"/>
                <w:szCs w:val="18"/>
                <w:lang w:val="en-GB"/>
              </w:rPr>
              <w:t> 3.5</w:t>
            </w:r>
          </w:p>
        </w:tc>
        <w:tc>
          <w:tcPr>
            <w:tcW w:w="342" w:type="dxa"/>
            <w:shd w:val="clear" w:color="auto" w:fill="auto"/>
            <w:tcMar>
              <w:top w:w="15" w:type="dxa"/>
              <w:left w:w="28" w:type="dxa"/>
              <w:bottom w:w="0" w:type="dxa"/>
              <w:right w:w="28" w:type="dxa"/>
            </w:tcMar>
            <w:hideMark/>
          </w:tcPr>
          <w:p w14:paraId="276517F9" w14:textId="77777777" w:rsidR="00487E7B" w:rsidRPr="00466302" w:rsidRDefault="00487E7B" w:rsidP="00AB1B59">
            <w:pPr>
              <w:spacing w:after="0" w:line="240" w:lineRule="auto"/>
              <w:rPr>
                <w:sz w:val="18"/>
                <w:szCs w:val="18"/>
              </w:rPr>
            </w:pPr>
            <w:r w:rsidRPr="00466302">
              <w:rPr>
                <w:sz w:val="18"/>
                <w:szCs w:val="18"/>
                <w:lang w:val="en-GB"/>
              </w:rPr>
              <w:t> 3.0</w:t>
            </w:r>
          </w:p>
        </w:tc>
        <w:tc>
          <w:tcPr>
            <w:tcW w:w="293" w:type="dxa"/>
            <w:shd w:val="clear" w:color="auto" w:fill="auto"/>
            <w:tcMar>
              <w:top w:w="15" w:type="dxa"/>
              <w:left w:w="28" w:type="dxa"/>
              <w:bottom w:w="0" w:type="dxa"/>
              <w:right w:w="28" w:type="dxa"/>
            </w:tcMar>
            <w:hideMark/>
          </w:tcPr>
          <w:p w14:paraId="6C557D34" w14:textId="77777777" w:rsidR="00487E7B" w:rsidRPr="00466302" w:rsidRDefault="00487E7B" w:rsidP="00AB1B59">
            <w:pPr>
              <w:spacing w:after="0" w:line="240" w:lineRule="auto"/>
              <w:rPr>
                <w:sz w:val="18"/>
                <w:szCs w:val="18"/>
              </w:rPr>
            </w:pPr>
            <w:r w:rsidRPr="00466302">
              <w:rPr>
                <w:sz w:val="18"/>
                <w:szCs w:val="18"/>
                <w:lang w:val="en-GB"/>
              </w:rPr>
              <w:t> 2.5</w:t>
            </w:r>
          </w:p>
        </w:tc>
        <w:tc>
          <w:tcPr>
            <w:tcW w:w="292" w:type="dxa"/>
            <w:shd w:val="clear" w:color="auto" w:fill="auto"/>
            <w:tcMar>
              <w:top w:w="15" w:type="dxa"/>
              <w:left w:w="28" w:type="dxa"/>
              <w:bottom w:w="0" w:type="dxa"/>
              <w:right w:w="28" w:type="dxa"/>
            </w:tcMar>
            <w:hideMark/>
          </w:tcPr>
          <w:p w14:paraId="26B11440" w14:textId="77777777" w:rsidR="00487E7B" w:rsidRPr="00466302" w:rsidRDefault="00487E7B" w:rsidP="00AB1B59">
            <w:pPr>
              <w:spacing w:after="0" w:line="240" w:lineRule="auto"/>
              <w:rPr>
                <w:sz w:val="18"/>
                <w:szCs w:val="18"/>
              </w:rPr>
            </w:pPr>
            <w:r w:rsidRPr="00466302">
              <w:rPr>
                <w:sz w:val="18"/>
                <w:szCs w:val="18"/>
                <w:lang w:val="en-GB"/>
              </w:rPr>
              <w:t> 2.0</w:t>
            </w:r>
          </w:p>
        </w:tc>
        <w:tc>
          <w:tcPr>
            <w:tcW w:w="425" w:type="dxa"/>
            <w:shd w:val="clear" w:color="auto" w:fill="auto"/>
            <w:tcMar>
              <w:top w:w="15" w:type="dxa"/>
              <w:left w:w="28" w:type="dxa"/>
              <w:bottom w:w="0" w:type="dxa"/>
              <w:right w:w="28" w:type="dxa"/>
            </w:tcMar>
            <w:hideMark/>
          </w:tcPr>
          <w:p w14:paraId="7262A580" w14:textId="77777777" w:rsidR="00487E7B" w:rsidRPr="00466302" w:rsidRDefault="00487E7B" w:rsidP="00AB1B59">
            <w:pPr>
              <w:spacing w:after="0" w:line="240" w:lineRule="auto"/>
              <w:rPr>
                <w:sz w:val="18"/>
                <w:szCs w:val="18"/>
              </w:rPr>
            </w:pPr>
            <w:r w:rsidRPr="00466302">
              <w:rPr>
                <w:sz w:val="18"/>
                <w:szCs w:val="18"/>
                <w:lang w:val="en-GB"/>
              </w:rPr>
              <w:t> 1.5</w:t>
            </w:r>
          </w:p>
        </w:tc>
        <w:tc>
          <w:tcPr>
            <w:tcW w:w="653" w:type="dxa"/>
            <w:shd w:val="clear" w:color="auto" w:fill="auto"/>
            <w:tcMar>
              <w:top w:w="15" w:type="dxa"/>
              <w:left w:w="28" w:type="dxa"/>
              <w:bottom w:w="0" w:type="dxa"/>
              <w:right w:w="28" w:type="dxa"/>
            </w:tcMar>
            <w:hideMark/>
          </w:tcPr>
          <w:p w14:paraId="4D741FED" w14:textId="77777777" w:rsidR="00487E7B" w:rsidRPr="00466302" w:rsidRDefault="00487E7B" w:rsidP="00AB1B59">
            <w:pPr>
              <w:spacing w:after="0" w:line="240" w:lineRule="auto"/>
              <w:rPr>
                <w:sz w:val="18"/>
                <w:szCs w:val="18"/>
              </w:rPr>
            </w:pPr>
            <w:r w:rsidRPr="00466302">
              <w:rPr>
                <w:sz w:val="18"/>
                <w:szCs w:val="18"/>
                <w:lang w:val="en-GB"/>
              </w:rPr>
              <w:t> HMIS</w:t>
            </w:r>
          </w:p>
        </w:tc>
      </w:tr>
      <w:tr w:rsidR="00487E7B" w:rsidRPr="00466302" w14:paraId="6EFF4A55" w14:textId="77777777" w:rsidTr="00AB1B59">
        <w:trPr>
          <w:trHeight w:val="876"/>
        </w:trPr>
        <w:tc>
          <w:tcPr>
            <w:tcW w:w="2155" w:type="dxa"/>
            <w:vMerge/>
            <w:vAlign w:val="center"/>
          </w:tcPr>
          <w:p w14:paraId="578E529D" w14:textId="77777777" w:rsidR="00487E7B" w:rsidRPr="00466302" w:rsidRDefault="00487E7B" w:rsidP="00AB1B59">
            <w:pPr>
              <w:spacing w:after="0" w:line="240" w:lineRule="auto"/>
              <w:rPr>
                <w:sz w:val="18"/>
                <w:szCs w:val="18"/>
              </w:rPr>
            </w:pPr>
          </w:p>
        </w:tc>
        <w:tc>
          <w:tcPr>
            <w:tcW w:w="1980" w:type="dxa"/>
            <w:vMerge/>
            <w:vAlign w:val="center"/>
            <w:hideMark/>
          </w:tcPr>
          <w:p w14:paraId="0A043EA9" w14:textId="77777777" w:rsidR="00487E7B" w:rsidRPr="00466302" w:rsidRDefault="00487E7B" w:rsidP="00AB1B59">
            <w:pPr>
              <w:spacing w:after="0" w:line="240" w:lineRule="auto"/>
              <w:rPr>
                <w:sz w:val="18"/>
                <w:szCs w:val="18"/>
              </w:rPr>
            </w:pPr>
          </w:p>
        </w:tc>
        <w:tc>
          <w:tcPr>
            <w:tcW w:w="2700" w:type="dxa"/>
            <w:shd w:val="clear" w:color="auto" w:fill="auto"/>
            <w:tcMar>
              <w:top w:w="15" w:type="dxa"/>
              <w:left w:w="28" w:type="dxa"/>
              <w:bottom w:w="0" w:type="dxa"/>
              <w:right w:w="28" w:type="dxa"/>
            </w:tcMar>
            <w:hideMark/>
          </w:tcPr>
          <w:p w14:paraId="5FE482E7" w14:textId="77777777" w:rsidR="00487E7B" w:rsidRPr="00466302" w:rsidRDefault="00487E7B" w:rsidP="00AB1B59">
            <w:pPr>
              <w:spacing w:after="0" w:line="240" w:lineRule="auto"/>
              <w:rPr>
                <w:sz w:val="18"/>
                <w:szCs w:val="18"/>
              </w:rPr>
            </w:pPr>
            <w:r w:rsidRPr="00466302">
              <w:rPr>
                <w:b/>
                <w:i/>
                <w:iCs/>
                <w:sz w:val="18"/>
                <w:szCs w:val="18"/>
                <w:lang w:val="en-GB"/>
              </w:rPr>
              <w:t>Intermediate Outcome Indicator 3.</w:t>
            </w:r>
            <w:r w:rsidRPr="00466302">
              <w:rPr>
                <w:i/>
                <w:iCs/>
                <w:sz w:val="18"/>
                <w:szCs w:val="18"/>
                <w:lang w:val="en-GB"/>
              </w:rPr>
              <w:t xml:space="preserve"> %</w:t>
            </w:r>
            <w:proofErr w:type="spellStart"/>
            <w:r w:rsidRPr="00466302">
              <w:rPr>
                <w:i/>
                <w:iCs/>
                <w:sz w:val="18"/>
                <w:szCs w:val="18"/>
                <w:lang w:val="en-GB"/>
              </w:rPr>
              <w:t>ge</w:t>
            </w:r>
            <w:proofErr w:type="spellEnd"/>
            <w:r w:rsidRPr="00466302">
              <w:rPr>
                <w:sz w:val="18"/>
                <w:szCs w:val="18"/>
              </w:rPr>
              <w:t xml:space="preserve"> improvement in Strengthened Health Systems and Governance.</w:t>
            </w:r>
          </w:p>
          <w:p w14:paraId="5C7EC9E2" w14:textId="77777777" w:rsidR="00487E7B" w:rsidRPr="00466302" w:rsidRDefault="00487E7B" w:rsidP="00AB1B59">
            <w:pPr>
              <w:spacing w:after="0" w:line="240" w:lineRule="auto"/>
              <w:rPr>
                <w:b/>
                <w:sz w:val="18"/>
                <w:szCs w:val="18"/>
              </w:rPr>
            </w:pPr>
          </w:p>
        </w:tc>
        <w:tc>
          <w:tcPr>
            <w:tcW w:w="450" w:type="dxa"/>
            <w:shd w:val="clear" w:color="auto" w:fill="auto"/>
            <w:tcMar>
              <w:top w:w="15" w:type="dxa"/>
              <w:left w:w="28" w:type="dxa"/>
              <w:bottom w:w="0" w:type="dxa"/>
              <w:right w:w="28" w:type="dxa"/>
            </w:tcMar>
            <w:hideMark/>
          </w:tcPr>
          <w:p w14:paraId="0713C782" w14:textId="77777777" w:rsidR="00487E7B" w:rsidRPr="00466302" w:rsidRDefault="00487E7B" w:rsidP="00AB1B59">
            <w:pPr>
              <w:spacing w:after="0" w:line="240" w:lineRule="auto"/>
              <w:rPr>
                <w:sz w:val="18"/>
                <w:szCs w:val="18"/>
              </w:rPr>
            </w:pPr>
            <w:r w:rsidRPr="00466302">
              <w:rPr>
                <w:sz w:val="18"/>
                <w:szCs w:val="18"/>
                <w:lang w:val="en-GB"/>
              </w:rPr>
              <w:t> 65%</w:t>
            </w:r>
          </w:p>
        </w:tc>
        <w:tc>
          <w:tcPr>
            <w:tcW w:w="425" w:type="dxa"/>
            <w:shd w:val="clear" w:color="auto" w:fill="auto"/>
            <w:tcMar>
              <w:top w:w="15" w:type="dxa"/>
              <w:left w:w="28" w:type="dxa"/>
              <w:bottom w:w="0" w:type="dxa"/>
              <w:right w:w="28" w:type="dxa"/>
            </w:tcMar>
            <w:hideMark/>
          </w:tcPr>
          <w:p w14:paraId="1CD988FD" w14:textId="77777777" w:rsidR="00487E7B" w:rsidRPr="00466302" w:rsidRDefault="00487E7B" w:rsidP="00AB1B59">
            <w:pPr>
              <w:spacing w:after="0" w:line="240" w:lineRule="auto"/>
              <w:rPr>
                <w:sz w:val="18"/>
                <w:szCs w:val="18"/>
              </w:rPr>
            </w:pPr>
            <w:r w:rsidRPr="00466302">
              <w:rPr>
                <w:sz w:val="18"/>
                <w:szCs w:val="18"/>
                <w:lang w:val="en-GB"/>
              </w:rPr>
              <w:t> 70%</w:t>
            </w:r>
          </w:p>
        </w:tc>
        <w:tc>
          <w:tcPr>
            <w:tcW w:w="342" w:type="dxa"/>
            <w:shd w:val="clear" w:color="auto" w:fill="auto"/>
            <w:tcMar>
              <w:top w:w="15" w:type="dxa"/>
              <w:left w:w="28" w:type="dxa"/>
              <w:bottom w:w="0" w:type="dxa"/>
              <w:right w:w="28" w:type="dxa"/>
            </w:tcMar>
            <w:hideMark/>
          </w:tcPr>
          <w:p w14:paraId="606925AE" w14:textId="77777777" w:rsidR="00487E7B" w:rsidRPr="00466302" w:rsidRDefault="00487E7B" w:rsidP="00AB1B59">
            <w:pPr>
              <w:spacing w:after="0" w:line="240" w:lineRule="auto"/>
              <w:rPr>
                <w:sz w:val="18"/>
                <w:szCs w:val="18"/>
              </w:rPr>
            </w:pPr>
            <w:r w:rsidRPr="00466302">
              <w:rPr>
                <w:sz w:val="18"/>
                <w:szCs w:val="18"/>
                <w:lang w:val="en-GB"/>
              </w:rPr>
              <w:t> 75%</w:t>
            </w:r>
          </w:p>
        </w:tc>
        <w:tc>
          <w:tcPr>
            <w:tcW w:w="293" w:type="dxa"/>
            <w:shd w:val="clear" w:color="auto" w:fill="auto"/>
            <w:tcMar>
              <w:top w:w="15" w:type="dxa"/>
              <w:left w:w="28" w:type="dxa"/>
              <w:bottom w:w="0" w:type="dxa"/>
              <w:right w:w="28" w:type="dxa"/>
            </w:tcMar>
            <w:hideMark/>
          </w:tcPr>
          <w:p w14:paraId="3CD760E6" w14:textId="77777777" w:rsidR="00487E7B" w:rsidRPr="00466302" w:rsidRDefault="00487E7B" w:rsidP="00AB1B59">
            <w:pPr>
              <w:spacing w:after="0" w:line="240" w:lineRule="auto"/>
              <w:rPr>
                <w:sz w:val="18"/>
                <w:szCs w:val="18"/>
              </w:rPr>
            </w:pPr>
            <w:r w:rsidRPr="00466302">
              <w:rPr>
                <w:sz w:val="18"/>
                <w:szCs w:val="18"/>
                <w:lang w:val="en-GB"/>
              </w:rPr>
              <w:t> 80%</w:t>
            </w:r>
          </w:p>
        </w:tc>
        <w:tc>
          <w:tcPr>
            <w:tcW w:w="292" w:type="dxa"/>
            <w:shd w:val="clear" w:color="auto" w:fill="auto"/>
            <w:tcMar>
              <w:top w:w="15" w:type="dxa"/>
              <w:left w:w="28" w:type="dxa"/>
              <w:bottom w:w="0" w:type="dxa"/>
              <w:right w:w="28" w:type="dxa"/>
            </w:tcMar>
            <w:hideMark/>
          </w:tcPr>
          <w:p w14:paraId="2DAD257B" w14:textId="77777777" w:rsidR="00487E7B" w:rsidRPr="00466302" w:rsidRDefault="00487E7B" w:rsidP="00AB1B59">
            <w:pPr>
              <w:spacing w:after="0" w:line="240" w:lineRule="auto"/>
              <w:rPr>
                <w:sz w:val="18"/>
                <w:szCs w:val="18"/>
              </w:rPr>
            </w:pPr>
            <w:r w:rsidRPr="00466302">
              <w:rPr>
                <w:sz w:val="18"/>
                <w:szCs w:val="18"/>
                <w:lang w:val="en-GB"/>
              </w:rPr>
              <w:t> 95%</w:t>
            </w:r>
          </w:p>
        </w:tc>
        <w:tc>
          <w:tcPr>
            <w:tcW w:w="425" w:type="dxa"/>
            <w:shd w:val="clear" w:color="auto" w:fill="auto"/>
            <w:tcMar>
              <w:top w:w="15" w:type="dxa"/>
              <w:left w:w="28" w:type="dxa"/>
              <w:bottom w:w="0" w:type="dxa"/>
              <w:right w:w="28" w:type="dxa"/>
            </w:tcMar>
            <w:hideMark/>
          </w:tcPr>
          <w:p w14:paraId="6683B5ED" w14:textId="77777777" w:rsidR="00487E7B" w:rsidRPr="00466302" w:rsidRDefault="00487E7B" w:rsidP="00AB1B59">
            <w:pPr>
              <w:spacing w:after="0" w:line="240" w:lineRule="auto"/>
              <w:rPr>
                <w:sz w:val="18"/>
                <w:szCs w:val="18"/>
              </w:rPr>
            </w:pPr>
            <w:r w:rsidRPr="00466302">
              <w:rPr>
                <w:sz w:val="18"/>
                <w:szCs w:val="18"/>
                <w:lang w:val="en-GB"/>
              </w:rPr>
              <w:t> 99%</w:t>
            </w:r>
          </w:p>
        </w:tc>
        <w:tc>
          <w:tcPr>
            <w:tcW w:w="653" w:type="dxa"/>
            <w:shd w:val="clear" w:color="auto" w:fill="auto"/>
            <w:tcMar>
              <w:top w:w="15" w:type="dxa"/>
              <w:left w:w="28" w:type="dxa"/>
              <w:bottom w:w="0" w:type="dxa"/>
              <w:right w:w="28" w:type="dxa"/>
            </w:tcMar>
            <w:hideMark/>
          </w:tcPr>
          <w:p w14:paraId="65E7218F" w14:textId="77777777" w:rsidR="00487E7B" w:rsidRPr="00466302" w:rsidRDefault="00487E7B" w:rsidP="00AB1B59">
            <w:pPr>
              <w:spacing w:after="0" w:line="240" w:lineRule="auto"/>
              <w:rPr>
                <w:sz w:val="18"/>
                <w:szCs w:val="18"/>
              </w:rPr>
            </w:pPr>
            <w:r w:rsidRPr="00466302">
              <w:rPr>
                <w:sz w:val="18"/>
                <w:szCs w:val="18"/>
                <w:lang w:val="en-GB"/>
              </w:rPr>
              <w:t>M&amp;E Reports</w:t>
            </w:r>
          </w:p>
        </w:tc>
      </w:tr>
    </w:tbl>
    <w:p w14:paraId="52D3817C" w14:textId="77777777" w:rsidR="00487E7B" w:rsidRPr="00466302" w:rsidRDefault="00487E7B" w:rsidP="00487E7B">
      <w:pPr>
        <w:spacing w:after="0"/>
        <w:rPr>
          <w:sz w:val="18"/>
          <w:szCs w:val="18"/>
        </w:rPr>
      </w:pPr>
    </w:p>
    <w:tbl>
      <w:tblPr>
        <w:tblW w:w="96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525"/>
        <w:gridCol w:w="1620"/>
        <w:gridCol w:w="2970"/>
        <w:gridCol w:w="450"/>
        <w:gridCol w:w="450"/>
        <w:gridCol w:w="450"/>
        <w:gridCol w:w="450"/>
        <w:gridCol w:w="360"/>
        <w:gridCol w:w="1350"/>
      </w:tblGrid>
      <w:tr w:rsidR="00487E7B" w:rsidRPr="00466302" w14:paraId="2CA3244A" w14:textId="77777777" w:rsidTr="00AB1B59">
        <w:trPr>
          <w:trHeight w:val="311"/>
        </w:trPr>
        <w:tc>
          <w:tcPr>
            <w:tcW w:w="1525" w:type="dxa"/>
            <w:vMerge w:val="restart"/>
            <w:shd w:val="clear" w:color="auto" w:fill="F2F2F2"/>
            <w:tcMar>
              <w:top w:w="15" w:type="dxa"/>
              <w:left w:w="28" w:type="dxa"/>
              <w:bottom w:w="0" w:type="dxa"/>
              <w:right w:w="28" w:type="dxa"/>
            </w:tcMar>
            <w:hideMark/>
          </w:tcPr>
          <w:p w14:paraId="171B4D63" w14:textId="77777777" w:rsidR="00487E7B" w:rsidRPr="00466302" w:rsidRDefault="00487E7B" w:rsidP="00AB1B59">
            <w:pPr>
              <w:spacing w:after="0" w:line="240" w:lineRule="auto"/>
              <w:rPr>
                <w:bCs/>
                <w:iCs/>
                <w:sz w:val="18"/>
                <w:szCs w:val="18"/>
              </w:rPr>
            </w:pPr>
            <w:r w:rsidRPr="00466302">
              <w:rPr>
                <w:bCs/>
                <w:iCs/>
                <w:sz w:val="18"/>
                <w:szCs w:val="18"/>
              </w:rPr>
              <w:br w:type="page"/>
            </w:r>
            <w:r w:rsidRPr="00466302">
              <w:rPr>
                <w:b/>
                <w:bCs/>
                <w:iCs/>
                <w:sz w:val="18"/>
                <w:szCs w:val="18"/>
                <w:lang w:val="en-GB"/>
              </w:rPr>
              <w:t xml:space="preserve">Intervention </w:t>
            </w:r>
          </w:p>
        </w:tc>
        <w:tc>
          <w:tcPr>
            <w:tcW w:w="1620" w:type="dxa"/>
            <w:vMerge w:val="restart"/>
            <w:shd w:val="clear" w:color="auto" w:fill="F2F2F2"/>
            <w:tcMar>
              <w:top w:w="15" w:type="dxa"/>
              <w:left w:w="28" w:type="dxa"/>
              <w:bottom w:w="0" w:type="dxa"/>
              <w:right w:w="28" w:type="dxa"/>
            </w:tcMar>
            <w:hideMark/>
          </w:tcPr>
          <w:p w14:paraId="0D74928E" w14:textId="77777777" w:rsidR="00487E7B" w:rsidRPr="00466302" w:rsidRDefault="00487E7B" w:rsidP="00AB1B59">
            <w:pPr>
              <w:spacing w:after="0" w:line="240" w:lineRule="auto"/>
              <w:rPr>
                <w:bCs/>
                <w:iCs/>
                <w:sz w:val="18"/>
                <w:szCs w:val="18"/>
              </w:rPr>
            </w:pPr>
            <w:r w:rsidRPr="00466302">
              <w:rPr>
                <w:b/>
                <w:bCs/>
                <w:iCs/>
                <w:sz w:val="18"/>
                <w:szCs w:val="18"/>
                <w:lang w:val="en-GB"/>
              </w:rPr>
              <w:t xml:space="preserve">Key Output </w:t>
            </w:r>
          </w:p>
        </w:tc>
        <w:tc>
          <w:tcPr>
            <w:tcW w:w="2970" w:type="dxa"/>
            <w:vMerge w:val="restart"/>
            <w:shd w:val="clear" w:color="auto" w:fill="F2F2F2"/>
            <w:tcMar>
              <w:top w:w="15" w:type="dxa"/>
              <w:left w:w="28" w:type="dxa"/>
              <w:bottom w:w="0" w:type="dxa"/>
              <w:right w:w="28" w:type="dxa"/>
            </w:tcMar>
            <w:hideMark/>
          </w:tcPr>
          <w:p w14:paraId="4C26FEEB" w14:textId="77777777" w:rsidR="00487E7B" w:rsidRPr="00466302" w:rsidRDefault="00487E7B" w:rsidP="00AB1B59">
            <w:pPr>
              <w:spacing w:after="0" w:line="240" w:lineRule="auto"/>
              <w:rPr>
                <w:bCs/>
                <w:iCs/>
                <w:sz w:val="18"/>
                <w:szCs w:val="18"/>
              </w:rPr>
            </w:pPr>
            <w:r w:rsidRPr="00466302">
              <w:rPr>
                <w:b/>
                <w:bCs/>
                <w:iCs/>
                <w:sz w:val="18"/>
                <w:szCs w:val="18"/>
                <w:lang w:val="en-GB"/>
              </w:rPr>
              <w:t xml:space="preserve">Indicator </w:t>
            </w:r>
            <w:r w:rsidRPr="00466302">
              <w:rPr>
                <w:bCs/>
                <w:iCs/>
                <w:sz w:val="18"/>
                <w:szCs w:val="18"/>
              </w:rPr>
              <w:t>(f)</w:t>
            </w:r>
          </w:p>
          <w:p w14:paraId="0F0E5318" w14:textId="77777777" w:rsidR="00487E7B" w:rsidRPr="00466302" w:rsidRDefault="00487E7B" w:rsidP="00AB1B59">
            <w:pPr>
              <w:spacing w:after="0" w:line="240" w:lineRule="auto"/>
              <w:rPr>
                <w:bCs/>
                <w:iCs/>
                <w:sz w:val="18"/>
                <w:szCs w:val="18"/>
              </w:rPr>
            </w:pPr>
            <w:r w:rsidRPr="00466302">
              <w:rPr>
                <w:b/>
                <w:bCs/>
                <w:iCs/>
                <w:sz w:val="18"/>
                <w:szCs w:val="18"/>
                <w:lang w:val="en-GB"/>
              </w:rPr>
              <w:t> </w:t>
            </w:r>
          </w:p>
        </w:tc>
        <w:tc>
          <w:tcPr>
            <w:tcW w:w="3510" w:type="dxa"/>
            <w:gridSpan w:val="6"/>
            <w:shd w:val="clear" w:color="auto" w:fill="F2F2F2"/>
            <w:tcMar>
              <w:top w:w="15" w:type="dxa"/>
              <w:left w:w="28" w:type="dxa"/>
              <w:bottom w:w="0" w:type="dxa"/>
              <w:right w:w="28" w:type="dxa"/>
            </w:tcMar>
            <w:hideMark/>
          </w:tcPr>
          <w:p w14:paraId="33966B67" w14:textId="77777777" w:rsidR="00487E7B" w:rsidRPr="00466302" w:rsidRDefault="00487E7B" w:rsidP="00AB1B59">
            <w:pPr>
              <w:spacing w:after="0" w:line="240" w:lineRule="auto"/>
              <w:rPr>
                <w:bCs/>
                <w:iCs/>
                <w:sz w:val="18"/>
                <w:szCs w:val="18"/>
              </w:rPr>
            </w:pPr>
            <w:r w:rsidRPr="00466302">
              <w:rPr>
                <w:b/>
                <w:bCs/>
                <w:iCs/>
                <w:sz w:val="18"/>
                <w:szCs w:val="18"/>
                <w:lang w:val="en-GB"/>
              </w:rPr>
              <w:t>Time Frame and Output Target</w:t>
            </w:r>
          </w:p>
        </w:tc>
      </w:tr>
      <w:tr w:rsidR="00487E7B" w:rsidRPr="00466302" w14:paraId="02540696" w14:textId="77777777" w:rsidTr="00AB1B59">
        <w:trPr>
          <w:trHeight w:val="515"/>
        </w:trPr>
        <w:tc>
          <w:tcPr>
            <w:tcW w:w="1525" w:type="dxa"/>
            <w:vMerge/>
            <w:vAlign w:val="center"/>
            <w:hideMark/>
          </w:tcPr>
          <w:p w14:paraId="09B3E482" w14:textId="77777777" w:rsidR="00487E7B" w:rsidRPr="00466302" w:rsidRDefault="00487E7B" w:rsidP="00AB1B59">
            <w:pPr>
              <w:spacing w:after="0" w:line="240" w:lineRule="auto"/>
              <w:rPr>
                <w:bCs/>
                <w:iCs/>
                <w:sz w:val="18"/>
                <w:szCs w:val="18"/>
              </w:rPr>
            </w:pPr>
          </w:p>
        </w:tc>
        <w:tc>
          <w:tcPr>
            <w:tcW w:w="1620" w:type="dxa"/>
            <w:vMerge/>
            <w:vAlign w:val="center"/>
            <w:hideMark/>
          </w:tcPr>
          <w:p w14:paraId="5551F67D" w14:textId="77777777" w:rsidR="00487E7B" w:rsidRPr="00466302" w:rsidRDefault="00487E7B" w:rsidP="00AB1B59">
            <w:pPr>
              <w:spacing w:after="0" w:line="240" w:lineRule="auto"/>
              <w:rPr>
                <w:bCs/>
                <w:iCs/>
                <w:sz w:val="18"/>
                <w:szCs w:val="18"/>
              </w:rPr>
            </w:pPr>
          </w:p>
        </w:tc>
        <w:tc>
          <w:tcPr>
            <w:tcW w:w="2970" w:type="dxa"/>
            <w:vMerge/>
            <w:vAlign w:val="center"/>
            <w:hideMark/>
          </w:tcPr>
          <w:p w14:paraId="4469FA25" w14:textId="77777777" w:rsidR="00487E7B" w:rsidRPr="00466302" w:rsidRDefault="00487E7B" w:rsidP="00AB1B59">
            <w:pPr>
              <w:spacing w:after="0" w:line="240" w:lineRule="auto"/>
              <w:rPr>
                <w:bCs/>
                <w:iCs/>
                <w:sz w:val="18"/>
                <w:szCs w:val="18"/>
              </w:rPr>
            </w:pPr>
          </w:p>
        </w:tc>
        <w:tc>
          <w:tcPr>
            <w:tcW w:w="450" w:type="dxa"/>
            <w:shd w:val="clear" w:color="auto" w:fill="F2F2F2"/>
            <w:tcMar>
              <w:top w:w="15" w:type="dxa"/>
              <w:left w:w="28" w:type="dxa"/>
              <w:bottom w:w="0" w:type="dxa"/>
              <w:right w:w="28" w:type="dxa"/>
            </w:tcMar>
            <w:textDirection w:val="tbRl"/>
            <w:hideMark/>
          </w:tcPr>
          <w:p w14:paraId="30AE2406" w14:textId="77777777" w:rsidR="00487E7B" w:rsidRPr="00466302" w:rsidRDefault="00487E7B" w:rsidP="00AB1B59">
            <w:pPr>
              <w:spacing w:after="0" w:line="240" w:lineRule="auto"/>
              <w:rPr>
                <w:bCs/>
                <w:iCs/>
                <w:sz w:val="18"/>
                <w:szCs w:val="18"/>
              </w:rPr>
            </w:pPr>
            <w:r w:rsidRPr="00466302">
              <w:rPr>
                <w:bCs/>
                <w:iCs/>
                <w:sz w:val="18"/>
                <w:szCs w:val="18"/>
                <w:lang w:val="en-GB"/>
              </w:rPr>
              <w:t>FY2025/26</w:t>
            </w:r>
          </w:p>
        </w:tc>
        <w:tc>
          <w:tcPr>
            <w:tcW w:w="450" w:type="dxa"/>
            <w:shd w:val="clear" w:color="auto" w:fill="F2F2F2"/>
            <w:tcMar>
              <w:top w:w="15" w:type="dxa"/>
              <w:left w:w="28" w:type="dxa"/>
              <w:bottom w:w="0" w:type="dxa"/>
              <w:right w:w="28" w:type="dxa"/>
            </w:tcMar>
            <w:textDirection w:val="tbRl"/>
            <w:hideMark/>
          </w:tcPr>
          <w:p w14:paraId="23A8D811" w14:textId="77777777" w:rsidR="00487E7B" w:rsidRPr="00466302" w:rsidRDefault="00487E7B" w:rsidP="00AB1B59">
            <w:pPr>
              <w:spacing w:after="0" w:line="240" w:lineRule="auto"/>
              <w:rPr>
                <w:bCs/>
                <w:iCs/>
                <w:sz w:val="18"/>
                <w:szCs w:val="18"/>
              </w:rPr>
            </w:pPr>
            <w:r w:rsidRPr="00466302">
              <w:rPr>
                <w:bCs/>
                <w:iCs/>
                <w:sz w:val="18"/>
                <w:szCs w:val="18"/>
                <w:lang w:val="en-GB"/>
              </w:rPr>
              <w:t>FY2026/27</w:t>
            </w:r>
          </w:p>
        </w:tc>
        <w:tc>
          <w:tcPr>
            <w:tcW w:w="450" w:type="dxa"/>
            <w:shd w:val="clear" w:color="auto" w:fill="F2F2F2"/>
            <w:tcMar>
              <w:top w:w="15" w:type="dxa"/>
              <w:left w:w="28" w:type="dxa"/>
              <w:bottom w:w="0" w:type="dxa"/>
              <w:right w:w="28" w:type="dxa"/>
            </w:tcMar>
            <w:textDirection w:val="tbRl"/>
            <w:hideMark/>
          </w:tcPr>
          <w:p w14:paraId="1F75CE82" w14:textId="77777777" w:rsidR="00487E7B" w:rsidRPr="00466302" w:rsidRDefault="00487E7B" w:rsidP="00AB1B59">
            <w:pPr>
              <w:spacing w:after="0" w:line="240" w:lineRule="auto"/>
              <w:rPr>
                <w:bCs/>
                <w:iCs/>
                <w:sz w:val="18"/>
                <w:szCs w:val="18"/>
              </w:rPr>
            </w:pPr>
            <w:r w:rsidRPr="00466302">
              <w:rPr>
                <w:bCs/>
                <w:iCs/>
                <w:sz w:val="18"/>
                <w:szCs w:val="18"/>
                <w:lang w:val="en-GB"/>
              </w:rPr>
              <w:t>FY2027/28</w:t>
            </w:r>
          </w:p>
        </w:tc>
        <w:tc>
          <w:tcPr>
            <w:tcW w:w="450" w:type="dxa"/>
            <w:shd w:val="clear" w:color="auto" w:fill="F2F2F2"/>
            <w:tcMar>
              <w:top w:w="15" w:type="dxa"/>
              <w:left w:w="28" w:type="dxa"/>
              <w:bottom w:w="0" w:type="dxa"/>
              <w:right w:w="28" w:type="dxa"/>
            </w:tcMar>
            <w:textDirection w:val="tbRl"/>
            <w:hideMark/>
          </w:tcPr>
          <w:p w14:paraId="05800BE6" w14:textId="77777777" w:rsidR="00487E7B" w:rsidRPr="00466302" w:rsidRDefault="00487E7B" w:rsidP="00AB1B59">
            <w:pPr>
              <w:spacing w:after="0" w:line="240" w:lineRule="auto"/>
              <w:rPr>
                <w:bCs/>
                <w:iCs/>
                <w:sz w:val="18"/>
                <w:szCs w:val="18"/>
              </w:rPr>
            </w:pPr>
            <w:r w:rsidRPr="00466302">
              <w:rPr>
                <w:bCs/>
                <w:iCs/>
                <w:sz w:val="18"/>
                <w:szCs w:val="18"/>
                <w:lang w:val="en-GB"/>
              </w:rPr>
              <w:t>FY2028/29</w:t>
            </w:r>
          </w:p>
        </w:tc>
        <w:tc>
          <w:tcPr>
            <w:tcW w:w="360" w:type="dxa"/>
            <w:shd w:val="clear" w:color="auto" w:fill="F2F2F2"/>
            <w:tcMar>
              <w:top w:w="15" w:type="dxa"/>
              <w:left w:w="28" w:type="dxa"/>
              <w:bottom w:w="0" w:type="dxa"/>
              <w:right w:w="28" w:type="dxa"/>
            </w:tcMar>
            <w:textDirection w:val="tbRl"/>
            <w:hideMark/>
          </w:tcPr>
          <w:p w14:paraId="1C5532A6" w14:textId="77777777" w:rsidR="00487E7B" w:rsidRPr="00466302" w:rsidRDefault="00487E7B" w:rsidP="00AB1B59">
            <w:pPr>
              <w:spacing w:after="0" w:line="240" w:lineRule="auto"/>
              <w:rPr>
                <w:bCs/>
                <w:iCs/>
                <w:sz w:val="18"/>
                <w:szCs w:val="18"/>
              </w:rPr>
            </w:pPr>
            <w:r w:rsidRPr="00466302">
              <w:rPr>
                <w:bCs/>
                <w:iCs/>
                <w:sz w:val="18"/>
                <w:szCs w:val="18"/>
                <w:lang w:val="en-GB"/>
              </w:rPr>
              <w:t>FY2029/30</w:t>
            </w:r>
          </w:p>
        </w:tc>
        <w:tc>
          <w:tcPr>
            <w:tcW w:w="1350" w:type="dxa"/>
            <w:vAlign w:val="center"/>
            <w:hideMark/>
          </w:tcPr>
          <w:p w14:paraId="0B84D7B6" w14:textId="77777777" w:rsidR="00487E7B" w:rsidRPr="00466302" w:rsidRDefault="00487E7B" w:rsidP="00AB1B59">
            <w:pPr>
              <w:spacing w:after="0" w:line="240" w:lineRule="auto"/>
              <w:rPr>
                <w:bCs/>
                <w:iCs/>
                <w:sz w:val="18"/>
                <w:szCs w:val="18"/>
              </w:rPr>
            </w:pPr>
            <w:r w:rsidRPr="00466302">
              <w:rPr>
                <w:b/>
                <w:bCs/>
                <w:iCs/>
                <w:sz w:val="18"/>
                <w:szCs w:val="18"/>
                <w:lang w:val="en-GB"/>
              </w:rPr>
              <w:t>Actors</w:t>
            </w:r>
          </w:p>
        </w:tc>
      </w:tr>
      <w:tr w:rsidR="00487E7B" w:rsidRPr="00466302" w14:paraId="07A8A115" w14:textId="77777777" w:rsidTr="00AB1B59">
        <w:trPr>
          <w:trHeight w:val="311"/>
        </w:trPr>
        <w:tc>
          <w:tcPr>
            <w:tcW w:w="1525" w:type="dxa"/>
            <w:shd w:val="clear" w:color="auto" w:fill="auto"/>
            <w:tcMar>
              <w:top w:w="15" w:type="dxa"/>
              <w:left w:w="28" w:type="dxa"/>
              <w:bottom w:w="0" w:type="dxa"/>
              <w:right w:w="28" w:type="dxa"/>
            </w:tcMar>
            <w:hideMark/>
          </w:tcPr>
          <w:p w14:paraId="6C8D5512" w14:textId="77777777" w:rsidR="00487E7B" w:rsidRPr="00466302" w:rsidRDefault="00487E7B" w:rsidP="00AB1B59">
            <w:pPr>
              <w:spacing w:after="0" w:line="240" w:lineRule="auto"/>
              <w:rPr>
                <w:b/>
                <w:bCs/>
                <w:iCs/>
                <w:sz w:val="18"/>
                <w:szCs w:val="18"/>
                <w:lang w:val="en-GB"/>
              </w:rPr>
            </w:pPr>
            <w:r w:rsidRPr="00466302">
              <w:rPr>
                <w:b/>
                <w:bCs/>
                <w:iCs/>
                <w:sz w:val="18"/>
                <w:szCs w:val="18"/>
                <w:lang w:val="en-GB"/>
              </w:rPr>
              <w:t>Intervention 1.1 (d)</w:t>
            </w:r>
          </w:p>
          <w:p w14:paraId="050596AB" w14:textId="77777777" w:rsidR="00487E7B" w:rsidRPr="00466302" w:rsidRDefault="00487E7B" w:rsidP="00AB1B59">
            <w:pPr>
              <w:spacing w:after="0" w:line="240" w:lineRule="auto"/>
              <w:rPr>
                <w:bCs/>
                <w:iCs/>
                <w:sz w:val="18"/>
                <w:szCs w:val="18"/>
              </w:rPr>
            </w:pPr>
            <w:r w:rsidRPr="00466302">
              <w:rPr>
                <w:bCs/>
                <w:iCs/>
                <w:sz w:val="18"/>
                <w:szCs w:val="18"/>
              </w:rPr>
              <w:t>Promote optimal Maternal, Infant, Young child, Adolescent and Elderly Nutrition Practices</w:t>
            </w:r>
          </w:p>
        </w:tc>
        <w:tc>
          <w:tcPr>
            <w:tcW w:w="1620" w:type="dxa"/>
            <w:shd w:val="clear" w:color="auto" w:fill="auto"/>
            <w:tcMar>
              <w:top w:w="15" w:type="dxa"/>
              <w:left w:w="28" w:type="dxa"/>
              <w:bottom w:w="0" w:type="dxa"/>
              <w:right w:w="28" w:type="dxa"/>
            </w:tcMar>
            <w:hideMark/>
          </w:tcPr>
          <w:p w14:paraId="4271E3BB" w14:textId="77777777" w:rsidR="00487E7B" w:rsidRPr="00466302" w:rsidRDefault="00487E7B" w:rsidP="00AB1B59">
            <w:pPr>
              <w:spacing w:after="0" w:line="240" w:lineRule="auto"/>
              <w:rPr>
                <w:b/>
                <w:bCs/>
                <w:i/>
                <w:iCs/>
                <w:sz w:val="18"/>
                <w:szCs w:val="18"/>
                <w:lang w:val="en-GB"/>
              </w:rPr>
            </w:pPr>
            <w:r w:rsidRPr="00466302">
              <w:rPr>
                <w:b/>
                <w:bCs/>
                <w:i/>
                <w:iCs/>
                <w:sz w:val="18"/>
                <w:szCs w:val="18"/>
                <w:lang w:val="en-GB"/>
              </w:rPr>
              <w:t>Output 1.1.1:</w:t>
            </w:r>
          </w:p>
          <w:p w14:paraId="263A4CF5" w14:textId="77777777" w:rsidR="00487E7B" w:rsidRPr="00466302" w:rsidRDefault="00487E7B" w:rsidP="00AB1B59">
            <w:pPr>
              <w:spacing w:after="0" w:line="240" w:lineRule="auto"/>
              <w:rPr>
                <w:bCs/>
                <w:iCs/>
                <w:sz w:val="18"/>
                <w:szCs w:val="18"/>
              </w:rPr>
            </w:pPr>
            <w:r w:rsidRPr="00466302">
              <w:rPr>
                <w:bCs/>
                <w:iCs/>
                <w:sz w:val="18"/>
                <w:szCs w:val="18"/>
              </w:rPr>
              <w:t>Enabling environment for scaling up nutrition at all levels strengthened</w:t>
            </w:r>
          </w:p>
        </w:tc>
        <w:tc>
          <w:tcPr>
            <w:tcW w:w="2970" w:type="dxa"/>
            <w:shd w:val="clear" w:color="auto" w:fill="auto"/>
            <w:tcMar>
              <w:top w:w="15" w:type="dxa"/>
              <w:left w:w="28" w:type="dxa"/>
              <w:bottom w:w="0" w:type="dxa"/>
              <w:right w:w="28" w:type="dxa"/>
            </w:tcMar>
            <w:hideMark/>
          </w:tcPr>
          <w:p w14:paraId="25A72C8C" w14:textId="77777777" w:rsidR="00487E7B" w:rsidRPr="00466302" w:rsidRDefault="00487E7B" w:rsidP="00AB1B59">
            <w:pPr>
              <w:spacing w:after="0" w:line="240" w:lineRule="auto"/>
              <w:rPr>
                <w:bCs/>
                <w:i/>
                <w:iCs/>
                <w:sz w:val="18"/>
                <w:szCs w:val="18"/>
                <w:lang w:val="en-GB"/>
              </w:rPr>
            </w:pPr>
            <w:r w:rsidRPr="00466302">
              <w:rPr>
                <w:bCs/>
                <w:i/>
                <w:iCs/>
                <w:sz w:val="18"/>
                <w:szCs w:val="18"/>
                <w:lang w:val="en-GB"/>
              </w:rPr>
              <w:t>Output Indicator 1</w:t>
            </w:r>
          </w:p>
          <w:p w14:paraId="1964ACA9" w14:textId="77777777" w:rsidR="00487E7B" w:rsidRPr="00466302" w:rsidRDefault="00487E7B" w:rsidP="00AB1B59">
            <w:pPr>
              <w:spacing w:after="0" w:line="240" w:lineRule="auto"/>
              <w:rPr>
                <w:bCs/>
                <w:iCs/>
                <w:sz w:val="18"/>
                <w:szCs w:val="18"/>
              </w:rPr>
            </w:pPr>
            <w:r w:rsidRPr="00466302">
              <w:rPr>
                <w:bCs/>
                <w:iCs/>
                <w:sz w:val="18"/>
                <w:szCs w:val="18"/>
              </w:rPr>
              <w:t>% of Health facilities designated as mother-baby friendly (Hospitals, HC IVs and IIIs)</w:t>
            </w:r>
          </w:p>
        </w:tc>
        <w:tc>
          <w:tcPr>
            <w:tcW w:w="450" w:type="dxa"/>
            <w:shd w:val="clear" w:color="auto" w:fill="auto"/>
            <w:tcMar>
              <w:top w:w="15" w:type="dxa"/>
              <w:left w:w="28" w:type="dxa"/>
              <w:bottom w:w="0" w:type="dxa"/>
              <w:right w:w="28" w:type="dxa"/>
            </w:tcMar>
            <w:textDirection w:val="tbRl"/>
            <w:hideMark/>
          </w:tcPr>
          <w:p w14:paraId="464092E8" w14:textId="77777777" w:rsidR="00487E7B" w:rsidRPr="00466302" w:rsidRDefault="00487E7B" w:rsidP="00AB1B59">
            <w:pPr>
              <w:spacing w:after="0" w:line="240" w:lineRule="auto"/>
              <w:rPr>
                <w:bCs/>
                <w:iCs/>
                <w:sz w:val="18"/>
                <w:szCs w:val="18"/>
              </w:rPr>
            </w:pPr>
            <w:r w:rsidRPr="00466302">
              <w:rPr>
                <w:bCs/>
                <w:iCs/>
                <w:sz w:val="18"/>
                <w:szCs w:val="18"/>
                <w:lang w:val="en-GB"/>
              </w:rPr>
              <w:t> 80%</w:t>
            </w:r>
          </w:p>
        </w:tc>
        <w:tc>
          <w:tcPr>
            <w:tcW w:w="450" w:type="dxa"/>
            <w:shd w:val="clear" w:color="auto" w:fill="auto"/>
            <w:tcMar>
              <w:top w:w="15" w:type="dxa"/>
              <w:left w:w="28" w:type="dxa"/>
              <w:bottom w:w="0" w:type="dxa"/>
              <w:right w:w="28" w:type="dxa"/>
            </w:tcMar>
            <w:textDirection w:val="tbRl"/>
            <w:hideMark/>
          </w:tcPr>
          <w:p w14:paraId="36509B02" w14:textId="77777777" w:rsidR="00487E7B" w:rsidRPr="00466302" w:rsidRDefault="00487E7B" w:rsidP="00AB1B59">
            <w:pPr>
              <w:spacing w:after="0" w:line="240" w:lineRule="auto"/>
              <w:rPr>
                <w:bCs/>
                <w:iCs/>
                <w:sz w:val="18"/>
                <w:szCs w:val="18"/>
              </w:rPr>
            </w:pPr>
            <w:r w:rsidRPr="00466302">
              <w:rPr>
                <w:bCs/>
                <w:iCs/>
                <w:sz w:val="18"/>
                <w:szCs w:val="18"/>
                <w:lang w:val="en-GB"/>
              </w:rPr>
              <w:t> 90%</w:t>
            </w:r>
          </w:p>
        </w:tc>
        <w:tc>
          <w:tcPr>
            <w:tcW w:w="450" w:type="dxa"/>
            <w:shd w:val="clear" w:color="auto" w:fill="auto"/>
            <w:tcMar>
              <w:top w:w="15" w:type="dxa"/>
              <w:left w:w="28" w:type="dxa"/>
              <w:bottom w:w="0" w:type="dxa"/>
              <w:right w:w="28" w:type="dxa"/>
            </w:tcMar>
            <w:textDirection w:val="tbRl"/>
            <w:hideMark/>
          </w:tcPr>
          <w:p w14:paraId="4D577591" w14:textId="77777777" w:rsidR="00487E7B" w:rsidRPr="00466302" w:rsidRDefault="00487E7B" w:rsidP="00AB1B59">
            <w:pPr>
              <w:spacing w:after="0" w:line="240" w:lineRule="auto"/>
              <w:rPr>
                <w:bCs/>
                <w:iCs/>
                <w:sz w:val="18"/>
                <w:szCs w:val="18"/>
              </w:rPr>
            </w:pPr>
            <w:r w:rsidRPr="00466302">
              <w:rPr>
                <w:bCs/>
                <w:iCs/>
                <w:sz w:val="18"/>
                <w:szCs w:val="18"/>
                <w:lang w:val="en-GB"/>
              </w:rPr>
              <w:t> 100%</w:t>
            </w:r>
          </w:p>
        </w:tc>
        <w:tc>
          <w:tcPr>
            <w:tcW w:w="450" w:type="dxa"/>
            <w:shd w:val="clear" w:color="auto" w:fill="auto"/>
            <w:tcMar>
              <w:top w:w="15" w:type="dxa"/>
              <w:left w:w="28" w:type="dxa"/>
              <w:bottom w:w="0" w:type="dxa"/>
              <w:right w:w="28" w:type="dxa"/>
            </w:tcMar>
            <w:textDirection w:val="tbRl"/>
            <w:hideMark/>
          </w:tcPr>
          <w:p w14:paraId="2F460D59" w14:textId="77777777" w:rsidR="00487E7B" w:rsidRPr="00466302" w:rsidRDefault="00487E7B" w:rsidP="00AB1B59">
            <w:pPr>
              <w:spacing w:after="0" w:line="240" w:lineRule="auto"/>
              <w:rPr>
                <w:bCs/>
                <w:iCs/>
                <w:sz w:val="18"/>
                <w:szCs w:val="18"/>
              </w:rPr>
            </w:pPr>
            <w:r w:rsidRPr="00466302">
              <w:rPr>
                <w:bCs/>
                <w:iCs/>
                <w:sz w:val="18"/>
                <w:szCs w:val="18"/>
                <w:lang w:val="en-GB"/>
              </w:rPr>
              <w:t> 100%</w:t>
            </w:r>
          </w:p>
        </w:tc>
        <w:tc>
          <w:tcPr>
            <w:tcW w:w="360" w:type="dxa"/>
            <w:shd w:val="clear" w:color="auto" w:fill="auto"/>
            <w:tcMar>
              <w:top w:w="15" w:type="dxa"/>
              <w:left w:w="28" w:type="dxa"/>
              <w:bottom w:w="0" w:type="dxa"/>
              <w:right w:w="28" w:type="dxa"/>
            </w:tcMar>
            <w:textDirection w:val="tbRl"/>
            <w:hideMark/>
          </w:tcPr>
          <w:p w14:paraId="2D7AE8B9" w14:textId="77777777" w:rsidR="00487E7B" w:rsidRPr="00466302" w:rsidRDefault="00487E7B" w:rsidP="00AB1B59">
            <w:pPr>
              <w:spacing w:after="0" w:line="240" w:lineRule="auto"/>
              <w:rPr>
                <w:bCs/>
                <w:iCs/>
                <w:sz w:val="18"/>
                <w:szCs w:val="18"/>
              </w:rPr>
            </w:pPr>
            <w:r w:rsidRPr="00466302">
              <w:rPr>
                <w:bCs/>
                <w:iCs/>
                <w:sz w:val="18"/>
                <w:szCs w:val="18"/>
                <w:lang w:val="en-GB"/>
              </w:rPr>
              <w:t> 100%</w:t>
            </w:r>
          </w:p>
        </w:tc>
        <w:tc>
          <w:tcPr>
            <w:tcW w:w="1350" w:type="dxa"/>
            <w:shd w:val="clear" w:color="auto" w:fill="auto"/>
            <w:tcMar>
              <w:top w:w="15" w:type="dxa"/>
              <w:left w:w="28" w:type="dxa"/>
              <w:bottom w:w="0" w:type="dxa"/>
              <w:right w:w="28" w:type="dxa"/>
            </w:tcMar>
            <w:hideMark/>
          </w:tcPr>
          <w:p w14:paraId="5F3ECF6E" w14:textId="77777777" w:rsidR="00487E7B" w:rsidRPr="00466302" w:rsidRDefault="00487E7B" w:rsidP="00AB1B59">
            <w:pPr>
              <w:spacing w:after="0" w:line="240" w:lineRule="auto"/>
              <w:rPr>
                <w:bCs/>
                <w:iCs/>
                <w:sz w:val="18"/>
                <w:szCs w:val="18"/>
              </w:rPr>
            </w:pPr>
            <w:r w:rsidRPr="00466302">
              <w:rPr>
                <w:bCs/>
                <w:iCs/>
                <w:sz w:val="18"/>
                <w:szCs w:val="18"/>
                <w:lang w:val="en-GB"/>
              </w:rPr>
              <w:t> MOH</w:t>
            </w:r>
          </w:p>
        </w:tc>
      </w:tr>
      <w:tr w:rsidR="00487E7B" w:rsidRPr="00466302" w14:paraId="3E6EA8CC" w14:textId="77777777" w:rsidTr="00AB1B59">
        <w:trPr>
          <w:trHeight w:val="311"/>
        </w:trPr>
        <w:tc>
          <w:tcPr>
            <w:tcW w:w="1525" w:type="dxa"/>
            <w:vMerge w:val="restart"/>
            <w:shd w:val="clear" w:color="auto" w:fill="auto"/>
            <w:tcMar>
              <w:top w:w="15" w:type="dxa"/>
              <w:left w:w="28" w:type="dxa"/>
              <w:bottom w:w="0" w:type="dxa"/>
              <w:right w:w="28" w:type="dxa"/>
            </w:tcMar>
            <w:hideMark/>
          </w:tcPr>
          <w:p w14:paraId="6B38483E" w14:textId="77777777" w:rsidR="00487E7B" w:rsidRPr="00466302" w:rsidRDefault="00487E7B" w:rsidP="00AB1B59">
            <w:pPr>
              <w:spacing w:after="0" w:line="240" w:lineRule="auto"/>
              <w:rPr>
                <w:bCs/>
                <w:iCs/>
                <w:sz w:val="18"/>
                <w:szCs w:val="18"/>
              </w:rPr>
            </w:pPr>
            <w:r w:rsidRPr="00466302">
              <w:rPr>
                <w:b/>
                <w:bCs/>
                <w:iCs/>
                <w:sz w:val="18"/>
                <w:szCs w:val="18"/>
                <w:lang w:val="en-GB"/>
              </w:rPr>
              <w:t> </w:t>
            </w:r>
          </w:p>
        </w:tc>
        <w:tc>
          <w:tcPr>
            <w:tcW w:w="1620" w:type="dxa"/>
            <w:vMerge w:val="restart"/>
            <w:shd w:val="clear" w:color="auto" w:fill="auto"/>
            <w:tcMar>
              <w:top w:w="15" w:type="dxa"/>
              <w:left w:w="28" w:type="dxa"/>
              <w:bottom w:w="0" w:type="dxa"/>
              <w:right w:w="28" w:type="dxa"/>
            </w:tcMar>
            <w:hideMark/>
          </w:tcPr>
          <w:p w14:paraId="69385367" w14:textId="77777777" w:rsidR="00487E7B" w:rsidRPr="00466302" w:rsidRDefault="00487E7B" w:rsidP="00AB1B59">
            <w:pPr>
              <w:spacing w:after="0" w:line="240" w:lineRule="auto"/>
              <w:rPr>
                <w:b/>
                <w:bCs/>
                <w:i/>
                <w:iCs/>
                <w:sz w:val="18"/>
                <w:szCs w:val="18"/>
                <w:lang w:val="en-GB"/>
              </w:rPr>
            </w:pPr>
            <w:r w:rsidRPr="00466302">
              <w:rPr>
                <w:b/>
                <w:bCs/>
                <w:i/>
                <w:iCs/>
                <w:sz w:val="18"/>
                <w:szCs w:val="18"/>
                <w:lang w:val="en-GB"/>
              </w:rPr>
              <w:t>Output 1.1.2:</w:t>
            </w:r>
          </w:p>
          <w:p w14:paraId="30E49160" w14:textId="77777777" w:rsidR="00487E7B" w:rsidRPr="00466302" w:rsidRDefault="00487E7B" w:rsidP="00AB1B59">
            <w:pPr>
              <w:spacing w:after="0" w:line="240" w:lineRule="auto"/>
              <w:rPr>
                <w:bCs/>
                <w:iCs/>
                <w:sz w:val="18"/>
                <w:szCs w:val="18"/>
              </w:rPr>
            </w:pPr>
            <w:r w:rsidRPr="00466302">
              <w:rPr>
                <w:bCs/>
                <w:iCs/>
                <w:sz w:val="18"/>
                <w:szCs w:val="18"/>
              </w:rPr>
              <w:t>Prevent and control micro-nutrient deficiencies</w:t>
            </w:r>
          </w:p>
        </w:tc>
        <w:tc>
          <w:tcPr>
            <w:tcW w:w="2970" w:type="dxa"/>
            <w:shd w:val="clear" w:color="auto" w:fill="auto"/>
            <w:tcMar>
              <w:top w:w="15" w:type="dxa"/>
              <w:left w:w="28" w:type="dxa"/>
              <w:bottom w:w="0" w:type="dxa"/>
              <w:right w:w="28" w:type="dxa"/>
            </w:tcMar>
            <w:hideMark/>
          </w:tcPr>
          <w:p w14:paraId="4BA9EC7C" w14:textId="77777777" w:rsidR="00487E7B" w:rsidRPr="00466302" w:rsidRDefault="00487E7B" w:rsidP="00AB1B59">
            <w:pPr>
              <w:spacing w:after="0" w:line="240" w:lineRule="auto"/>
              <w:rPr>
                <w:bCs/>
                <w:i/>
                <w:iCs/>
                <w:sz w:val="18"/>
                <w:szCs w:val="18"/>
                <w:lang w:val="en-GB"/>
              </w:rPr>
            </w:pPr>
            <w:r w:rsidRPr="00466302">
              <w:rPr>
                <w:bCs/>
                <w:i/>
                <w:iCs/>
                <w:sz w:val="18"/>
                <w:szCs w:val="18"/>
                <w:lang w:val="en-GB"/>
              </w:rPr>
              <w:t>Output Indicator 1</w:t>
            </w:r>
          </w:p>
          <w:p w14:paraId="50E23E5E" w14:textId="77777777" w:rsidR="00487E7B" w:rsidRPr="00466302" w:rsidRDefault="00487E7B" w:rsidP="00AB1B59">
            <w:pPr>
              <w:spacing w:after="0" w:line="240" w:lineRule="auto"/>
              <w:rPr>
                <w:bCs/>
                <w:iCs/>
                <w:sz w:val="18"/>
                <w:szCs w:val="18"/>
              </w:rPr>
            </w:pPr>
            <w:r w:rsidRPr="00466302">
              <w:rPr>
                <w:bCs/>
                <w:iCs/>
                <w:sz w:val="18"/>
                <w:szCs w:val="18"/>
              </w:rPr>
              <w:t>Vitamin A second dose coverage for U5s (%)</w:t>
            </w:r>
          </w:p>
        </w:tc>
        <w:tc>
          <w:tcPr>
            <w:tcW w:w="450" w:type="dxa"/>
            <w:shd w:val="clear" w:color="auto" w:fill="auto"/>
            <w:tcMar>
              <w:top w:w="15" w:type="dxa"/>
              <w:left w:w="28" w:type="dxa"/>
              <w:bottom w:w="0" w:type="dxa"/>
              <w:right w:w="28" w:type="dxa"/>
            </w:tcMar>
            <w:textDirection w:val="tbRl"/>
            <w:hideMark/>
          </w:tcPr>
          <w:p w14:paraId="127F7684" w14:textId="77777777" w:rsidR="00487E7B" w:rsidRPr="00466302" w:rsidRDefault="00487E7B" w:rsidP="00AB1B59">
            <w:pPr>
              <w:spacing w:after="0" w:line="240" w:lineRule="auto"/>
              <w:rPr>
                <w:bCs/>
                <w:iCs/>
                <w:sz w:val="18"/>
                <w:szCs w:val="18"/>
              </w:rPr>
            </w:pPr>
            <w:r w:rsidRPr="00466302">
              <w:rPr>
                <w:bCs/>
                <w:iCs/>
                <w:sz w:val="18"/>
                <w:szCs w:val="18"/>
                <w:lang w:val="en-GB"/>
              </w:rPr>
              <w:t> 47%</w:t>
            </w:r>
          </w:p>
        </w:tc>
        <w:tc>
          <w:tcPr>
            <w:tcW w:w="450" w:type="dxa"/>
            <w:shd w:val="clear" w:color="auto" w:fill="auto"/>
            <w:tcMar>
              <w:top w:w="15" w:type="dxa"/>
              <w:left w:w="28" w:type="dxa"/>
              <w:bottom w:w="0" w:type="dxa"/>
              <w:right w:w="28" w:type="dxa"/>
            </w:tcMar>
            <w:textDirection w:val="tbRl"/>
            <w:hideMark/>
          </w:tcPr>
          <w:p w14:paraId="3EF25BAD" w14:textId="77777777" w:rsidR="00487E7B" w:rsidRPr="00466302" w:rsidRDefault="00487E7B" w:rsidP="00AB1B59">
            <w:pPr>
              <w:spacing w:after="0" w:line="240" w:lineRule="auto"/>
              <w:rPr>
                <w:bCs/>
                <w:iCs/>
                <w:sz w:val="18"/>
                <w:szCs w:val="18"/>
              </w:rPr>
            </w:pPr>
            <w:r w:rsidRPr="00466302">
              <w:rPr>
                <w:bCs/>
                <w:iCs/>
                <w:sz w:val="18"/>
                <w:szCs w:val="18"/>
                <w:lang w:val="en-GB"/>
              </w:rPr>
              <w:t> 50%</w:t>
            </w:r>
          </w:p>
        </w:tc>
        <w:tc>
          <w:tcPr>
            <w:tcW w:w="450" w:type="dxa"/>
            <w:shd w:val="clear" w:color="auto" w:fill="auto"/>
            <w:tcMar>
              <w:top w:w="15" w:type="dxa"/>
              <w:left w:w="28" w:type="dxa"/>
              <w:bottom w:w="0" w:type="dxa"/>
              <w:right w:w="28" w:type="dxa"/>
            </w:tcMar>
            <w:textDirection w:val="tbRl"/>
            <w:hideMark/>
          </w:tcPr>
          <w:p w14:paraId="72B3DEC0" w14:textId="77777777" w:rsidR="00487E7B" w:rsidRPr="00466302" w:rsidRDefault="00487E7B" w:rsidP="00AB1B59">
            <w:pPr>
              <w:spacing w:after="0" w:line="240" w:lineRule="auto"/>
              <w:rPr>
                <w:bCs/>
                <w:iCs/>
                <w:sz w:val="18"/>
                <w:szCs w:val="18"/>
              </w:rPr>
            </w:pPr>
            <w:r w:rsidRPr="00466302">
              <w:rPr>
                <w:bCs/>
                <w:iCs/>
                <w:sz w:val="18"/>
                <w:szCs w:val="18"/>
                <w:lang w:val="en-GB"/>
              </w:rPr>
              <w:t> 60%</w:t>
            </w:r>
          </w:p>
        </w:tc>
        <w:tc>
          <w:tcPr>
            <w:tcW w:w="450" w:type="dxa"/>
            <w:shd w:val="clear" w:color="auto" w:fill="auto"/>
            <w:tcMar>
              <w:top w:w="15" w:type="dxa"/>
              <w:left w:w="28" w:type="dxa"/>
              <w:bottom w:w="0" w:type="dxa"/>
              <w:right w:w="28" w:type="dxa"/>
            </w:tcMar>
            <w:textDirection w:val="tbRl"/>
            <w:hideMark/>
          </w:tcPr>
          <w:p w14:paraId="797562F5" w14:textId="77777777" w:rsidR="00487E7B" w:rsidRPr="00466302" w:rsidRDefault="00487E7B" w:rsidP="00AB1B59">
            <w:pPr>
              <w:spacing w:after="0" w:line="240" w:lineRule="auto"/>
              <w:rPr>
                <w:bCs/>
                <w:iCs/>
                <w:sz w:val="18"/>
                <w:szCs w:val="18"/>
              </w:rPr>
            </w:pPr>
            <w:r w:rsidRPr="00466302">
              <w:rPr>
                <w:bCs/>
                <w:iCs/>
                <w:sz w:val="18"/>
                <w:szCs w:val="18"/>
                <w:lang w:val="en-GB"/>
              </w:rPr>
              <w:t> 75%</w:t>
            </w:r>
          </w:p>
        </w:tc>
        <w:tc>
          <w:tcPr>
            <w:tcW w:w="360" w:type="dxa"/>
            <w:shd w:val="clear" w:color="auto" w:fill="auto"/>
            <w:tcMar>
              <w:top w:w="15" w:type="dxa"/>
              <w:left w:w="28" w:type="dxa"/>
              <w:bottom w:w="0" w:type="dxa"/>
              <w:right w:w="28" w:type="dxa"/>
            </w:tcMar>
            <w:textDirection w:val="tbRl"/>
            <w:hideMark/>
          </w:tcPr>
          <w:p w14:paraId="276250E9" w14:textId="77777777" w:rsidR="00487E7B" w:rsidRPr="00466302" w:rsidRDefault="00487E7B" w:rsidP="00AB1B59">
            <w:pPr>
              <w:spacing w:after="0" w:line="240" w:lineRule="auto"/>
              <w:rPr>
                <w:bCs/>
                <w:iCs/>
                <w:sz w:val="18"/>
                <w:szCs w:val="18"/>
              </w:rPr>
            </w:pPr>
            <w:r w:rsidRPr="00466302">
              <w:rPr>
                <w:bCs/>
                <w:iCs/>
                <w:sz w:val="18"/>
                <w:szCs w:val="18"/>
                <w:lang w:val="en-GB"/>
              </w:rPr>
              <w:t> 80%</w:t>
            </w:r>
          </w:p>
        </w:tc>
        <w:tc>
          <w:tcPr>
            <w:tcW w:w="1350" w:type="dxa"/>
            <w:shd w:val="clear" w:color="auto" w:fill="auto"/>
            <w:tcMar>
              <w:top w:w="15" w:type="dxa"/>
              <w:left w:w="28" w:type="dxa"/>
              <w:bottom w:w="0" w:type="dxa"/>
              <w:right w:w="28" w:type="dxa"/>
            </w:tcMar>
            <w:hideMark/>
          </w:tcPr>
          <w:p w14:paraId="01C6B086" w14:textId="77777777" w:rsidR="00487E7B" w:rsidRPr="00466302" w:rsidRDefault="00487E7B" w:rsidP="00AB1B59">
            <w:pPr>
              <w:spacing w:after="0" w:line="240" w:lineRule="auto"/>
              <w:rPr>
                <w:bCs/>
                <w:iCs/>
                <w:sz w:val="18"/>
                <w:szCs w:val="18"/>
              </w:rPr>
            </w:pPr>
            <w:r w:rsidRPr="00466302">
              <w:rPr>
                <w:bCs/>
                <w:iCs/>
                <w:sz w:val="18"/>
                <w:szCs w:val="18"/>
                <w:lang w:val="en-GB"/>
              </w:rPr>
              <w:t> HMIS</w:t>
            </w:r>
          </w:p>
        </w:tc>
      </w:tr>
      <w:tr w:rsidR="00487E7B" w:rsidRPr="00466302" w14:paraId="1788A0B4" w14:textId="77777777" w:rsidTr="00AB1B59">
        <w:trPr>
          <w:trHeight w:val="311"/>
        </w:trPr>
        <w:tc>
          <w:tcPr>
            <w:tcW w:w="1525" w:type="dxa"/>
            <w:vMerge/>
            <w:vAlign w:val="center"/>
            <w:hideMark/>
          </w:tcPr>
          <w:p w14:paraId="364E62B8" w14:textId="77777777" w:rsidR="00487E7B" w:rsidRPr="00466302" w:rsidRDefault="00487E7B" w:rsidP="00AB1B59">
            <w:pPr>
              <w:spacing w:after="0" w:line="240" w:lineRule="auto"/>
              <w:rPr>
                <w:bCs/>
                <w:iCs/>
                <w:sz w:val="18"/>
                <w:szCs w:val="18"/>
              </w:rPr>
            </w:pPr>
          </w:p>
        </w:tc>
        <w:tc>
          <w:tcPr>
            <w:tcW w:w="1620" w:type="dxa"/>
            <w:vMerge/>
            <w:vAlign w:val="center"/>
            <w:hideMark/>
          </w:tcPr>
          <w:p w14:paraId="782DF7B2" w14:textId="77777777" w:rsidR="00487E7B" w:rsidRPr="00466302" w:rsidRDefault="00487E7B" w:rsidP="00AB1B59">
            <w:pPr>
              <w:spacing w:after="0" w:line="240" w:lineRule="auto"/>
              <w:rPr>
                <w:bCs/>
                <w:iCs/>
                <w:sz w:val="18"/>
                <w:szCs w:val="18"/>
              </w:rPr>
            </w:pPr>
          </w:p>
        </w:tc>
        <w:tc>
          <w:tcPr>
            <w:tcW w:w="2970" w:type="dxa"/>
            <w:shd w:val="clear" w:color="auto" w:fill="auto"/>
            <w:tcMar>
              <w:top w:w="15" w:type="dxa"/>
              <w:left w:w="28" w:type="dxa"/>
              <w:bottom w:w="0" w:type="dxa"/>
              <w:right w:w="28" w:type="dxa"/>
            </w:tcMar>
            <w:hideMark/>
          </w:tcPr>
          <w:p w14:paraId="1684531D" w14:textId="77777777" w:rsidR="00487E7B" w:rsidRPr="00466302" w:rsidRDefault="00487E7B" w:rsidP="00AB1B59">
            <w:pPr>
              <w:spacing w:after="0" w:line="240" w:lineRule="auto"/>
              <w:rPr>
                <w:bCs/>
                <w:i/>
                <w:iCs/>
                <w:sz w:val="18"/>
                <w:szCs w:val="18"/>
                <w:lang w:val="en-GB"/>
              </w:rPr>
            </w:pPr>
            <w:r w:rsidRPr="00466302">
              <w:rPr>
                <w:bCs/>
                <w:i/>
                <w:iCs/>
                <w:sz w:val="18"/>
                <w:szCs w:val="18"/>
                <w:lang w:val="en-GB"/>
              </w:rPr>
              <w:t>Output Indicator 2</w:t>
            </w:r>
          </w:p>
          <w:p w14:paraId="6D75454A" w14:textId="77777777" w:rsidR="00487E7B" w:rsidRPr="00466302" w:rsidRDefault="00487E7B" w:rsidP="00AB1B59">
            <w:pPr>
              <w:spacing w:after="0" w:line="240" w:lineRule="auto"/>
              <w:rPr>
                <w:bCs/>
                <w:iCs/>
                <w:sz w:val="18"/>
                <w:szCs w:val="18"/>
              </w:rPr>
            </w:pPr>
            <w:r w:rsidRPr="00466302">
              <w:rPr>
                <w:bCs/>
                <w:iCs/>
                <w:sz w:val="18"/>
                <w:szCs w:val="18"/>
              </w:rPr>
              <w:t>% of Pregnant women receiving Iron and Folic Acid supplementation on 1st ANC visit</w:t>
            </w:r>
          </w:p>
        </w:tc>
        <w:tc>
          <w:tcPr>
            <w:tcW w:w="450" w:type="dxa"/>
            <w:shd w:val="clear" w:color="auto" w:fill="auto"/>
            <w:tcMar>
              <w:top w:w="15" w:type="dxa"/>
              <w:left w:w="28" w:type="dxa"/>
              <w:bottom w:w="0" w:type="dxa"/>
              <w:right w:w="28" w:type="dxa"/>
            </w:tcMar>
            <w:textDirection w:val="tbRl"/>
            <w:hideMark/>
          </w:tcPr>
          <w:p w14:paraId="46F02C35" w14:textId="77777777" w:rsidR="00487E7B" w:rsidRPr="00466302" w:rsidRDefault="00487E7B" w:rsidP="00AB1B59">
            <w:pPr>
              <w:spacing w:after="0" w:line="240" w:lineRule="auto"/>
              <w:rPr>
                <w:bCs/>
                <w:iCs/>
                <w:sz w:val="18"/>
                <w:szCs w:val="18"/>
              </w:rPr>
            </w:pPr>
            <w:r w:rsidRPr="00466302">
              <w:rPr>
                <w:bCs/>
                <w:iCs/>
                <w:sz w:val="18"/>
                <w:szCs w:val="18"/>
                <w:lang w:val="en-GB"/>
              </w:rPr>
              <w:t> 85%</w:t>
            </w:r>
          </w:p>
        </w:tc>
        <w:tc>
          <w:tcPr>
            <w:tcW w:w="450" w:type="dxa"/>
            <w:shd w:val="clear" w:color="auto" w:fill="auto"/>
            <w:tcMar>
              <w:top w:w="15" w:type="dxa"/>
              <w:left w:w="28" w:type="dxa"/>
              <w:bottom w:w="0" w:type="dxa"/>
              <w:right w:w="28" w:type="dxa"/>
            </w:tcMar>
            <w:textDirection w:val="tbRl"/>
            <w:hideMark/>
          </w:tcPr>
          <w:p w14:paraId="06DCBEB4" w14:textId="77777777" w:rsidR="00487E7B" w:rsidRPr="00466302" w:rsidRDefault="00487E7B" w:rsidP="00AB1B59">
            <w:pPr>
              <w:spacing w:after="0" w:line="240" w:lineRule="auto"/>
              <w:rPr>
                <w:bCs/>
                <w:iCs/>
                <w:sz w:val="18"/>
                <w:szCs w:val="18"/>
              </w:rPr>
            </w:pPr>
            <w:r w:rsidRPr="00466302">
              <w:rPr>
                <w:bCs/>
                <w:iCs/>
                <w:sz w:val="18"/>
                <w:szCs w:val="18"/>
                <w:lang w:val="en-GB"/>
              </w:rPr>
              <w:t> 95%</w:t>
            </w:r>
          </w:p>
        </w:tc>
        <w:tc>
          <w:tcPr>
            <w:tcW w:w="450" w:type="dxa"/>
            <w:shd w:val="clear" w:color="auto" w:fill="auto"/>
            <w:tcMar>
              <w:top w:w="15" w:type="dxa"/>
              <w:left w:w="28" w:type="dxa"/>
              <w:bottom w:w="0" w:type="dxa"/>
              <w:right w:w="28" w:type="dxa"/>
            </w:tcMar>
            <w:textDirection w:val="tbRl"/>
            <w:hideMark/>
          </w:tcPr>
          <w:p w14:paraId="5D8CC3E0" w14:textId="77777777" w:rsidR="00487E7B" w:rsidRPr="00466302" w:rsidRDefault="00487E7B" w:rsidP="00AB1B59">
            <w:pPr>
              <w:spacing w:after="0" w:line="240" w:lineRule="auto"/>
              <w:rPr>
                <w:bCs/>
                <w:iCs/>
                <w:sz w:val="18"/>
                <w:szCs w:val="18"/>
              </w:rPr>
            </w:pPr>
            <w:r w:rsidRPr="00466302">
              <w:rPr>
                <w:bCs/>
                <w:iCs/>
                <w:sz w:val="18"/>
                <w:szCs w:val="18"/>
                <w:lang w:val="en-GB"/>
              </w:rPr>
              <w:t> 99%</w:t>
            </w:r>
          </w:p>
        </w:tc>
        <w:tc>
          <w:tcPr>
            <w:tcW w:w="450" w:type="dxa"/>
            <w:shd w:val="clear" w:color="auto" w:fill="auto"/>
            <w:tcMar>
              <w:top w:w="15" w:type="dxa"/>
              <w:left w:w="28" w:type="dxa"/>
              <w:bottom w:w="0" w:type="dxa"/>
              <w:right w:w="28" w:type="dxa"/>
            </w:tcMar>
            <w:textDirection w:val="tbRl"/>
            <w:hideMark/>
          </w:tcPr>
          <w:p w14:paraId="7C4342F6" w14:textId="77777777" w:rsidR="00487E7B" w:rsidRPr="00466302" w:rsidRDefault="00487E7B" w:rsidP="00AB1B59">
            <w:pPr>
              <w:spacing w:after="0" w:line="240" w:lineRule="auto"/>
              <w:rPr>
                <w:bCs/>
                <w:iCs/>
                <w:sz w:val="18"/>
                <w:szCs w:val="18"/>
              </w:rPr>
            </w:pPr>
            <w:r w:rsidRPr="00466302">
              <w:rPr>
                <w:bCs/>
                <w:iCs/>
                <w:sz w:val="18"/>
                <w:szCs w:val="18"/>
                <w:lang w:val="en-GB"/>
              </w:rPr>
              <w:t> 100%</w:t>
            </w:r>
          </w:p>
        </w:tc>
        <w:tc>
          <w:tcPr>
            <w:tcW w:w="360" w:type="dxa"/>
            <w:shd w:val="clear" w:color="auto" w:fill="auto"/>
            <w:tcMar>
              <w:top w:w="15" w:type="dxa"/>
              <w:left w:w="28" w:type="dxa"/>
              <w:bottom w:w="0" w:type="dxa"/>
              <w:right w:w="28" w:type="dxa"/>
            </w:tcMar>
            <w:textDirection w:val="tbRl"/>
            <w:hideMark/>
          </w:tcPr>
          <w:p w14:paraId="3B6CC85C" w14:textId="77777777" w:rsidR="00487E7B" w:rsidRPr="00466302" w:rsidRDefault="00487E7B" w:rsidP="00AB1B59">
            <w:pPr>
              <w:spacing w:after="0" w:line="240" w:lineRule="auto"/>
              <w:rPr>
                <w:bCs/>
                <w:iCs/>
                <w:sz w:val="18"/>
                <w:szCs w:val="18"/>
              </w:rPr>
            </w:pPr>
            <w:r w:rsidRPr="00466302">
              <w:rPr>
                <w:bCs/>
                <w:iCs/>
                <w:sz w:val="18"/>
                <w:szCs w:val="18"/>
                <w:lang w:val="en-GB"/>
              </w:rPr>
              <w:t> 100%</w:t>
            </w:r>
          </w:p>
        </w:tc>
        <w:tc>
          <w:tcPr>
            <w:tcW w:w="1350" w:type="dxa"/>
            <w:shd w:val="clear" w:color="auto" w:fill="auto"/>
            <w:tcMar>
              <w:top w:w="15" w:type="dxa"/>
              <w:left w:w="28" w:type="dxa"/>
              <w:bottom w:w="0" w:type="dxa"/>
              <w:right w:w="28" w:type="dxa"/>
            </w:tcMar>
            <w:hideMark/>
          </w:tcPr>
          <w:p w14:paraId="574F47F7" w14:textId="77777777" w:rsidR="00487E7B" w:rsidRPr="00466302" w:rsidRDefault="00487E7B" w:rsidP="00AB1B59">
            <w:pPr>
              <w:spacing w:after="0" w:line="240" w:lineRule="auto"/>
              <w:rPr>
                <w:bCs/>
                <w:iCs/>
                <w:sz w:val="18"/>
                <w:szCs w:val="18"/>
              </w:rPr>
            </w:pPr>
            <w:r w:rsidRPr="00466302">
              <w:rPr>
                <w:bCs/>
                <w:iCs/>
                <w:sz w:val="18"/>
                <w:szCs w:val="18"/>
                <w:lang w:val="en-GB"/>
              </w:rPr>
              <w:t> HMIS</w:t>
            </w:r>
          </w:p>
        </w:tc>
      </w:tr>
      <w:tr w:rsidR="00487E7B" w:rsidRPr="00466302" w14:paraId="518FCB63" w14:textId="77777777" w:rsidTr="00AB1B59">
        <w:trPr>
          <w:trHeight w:val="695"/>
        </w:trPr>
        <w:tc>
          <w:tcPr>
            <w:tcW w:w="1525" w:type="dxa"/>
            <w:vMerge/>
            <w:vAlign w:val="center"/>
            <w:hideMark/>
          </w:tcPr>
          <w:p w14:paraId="6F89E84A" w14:textId="77777777" w:rsidR="00487E7B" w:rsidRPr="00466302" w:rsidRDefault="00487E7B" w:rsidP="00AB1B59">
            <w:pPr>
              <w:spacing w:after="0" w:line="240" w:lineRule="auto"/>
              <w:rPr>
                <w:bCs/>
                <w:iCs/>
                <w:sz w:val="18"/>
                <w:szCs w:val="18"/>
              </w:rPr>
            </w:pPr>
          </w:p>
        </w:tc>
        <w:tc>
          <w:tcPr>
            <w:tcW w:w="1620" w:type="dxa"/>
            <w:vMerge/>
            <w:vAlign w:val="center"/>
            <w:hideMark/>
          </w:tcPr>
          <w:p w14:paraId="18A142FD" w14:textId="77777777" w:rsidR="00487E7B" w:rsidRPr="00466302" w:rsidRDefault="00487E7B" w:rsidP="00AB1B59">
            <w:pPr>
              <w:spacing w:after="0" w:line="240" w:lineRule="auto"/>
              <w:rPr>
                <w:bCs/>
                <w:iCs/>
                <w:sz w:val="18"/>
                <w:szCs w:val="18"/>
              </w:rPr>
            </w:pPr>
          </w:p>
        </w:tc>
        <w:tc>
          <w:tcPr>
            <w:tcW w:w="2970" w:type="dxa"/>
            <w:shd w:val="clear" w:color="auto" w:fill="auto"/>
            <w:tcMar>
              <w:top w:w="15" w:type="dxa"/>
              <w:left w:w="28" w:type="dxa"/>
              <w:bottom w:w="0" w:type="dxa"/>
              <w:right w:w="28" w:type="dxa"/>
            </w:tcMar>
            <w:hideMark/>
          </w:tcPr>
          <w:p w14:paraId="7D93B128" w14:textId="77777777" w:rsidR="00487E7B" w:rsidRPr="00466302" w:rsidRDefault="00487E7B" w:rsidP="00AB1B59">
            <w:pPr>
              <w:spacing w:after="0" w:line="240" w:lineRule="auto"/>
              <w:rPr>
                <w:bCs/>
                <w:i/>
                <w:iCs/>
                <w:sz w:val="18"/>
                <w:szCs w:val="18"/>
                <w:lang w:val="en-GB"/>
              </w:rPr>
            </w:pPr>
            <w:r w:rsidRPr="00466302">
              <w:rPr>
                <w:bCs/>
                <w:i/>
                <w:iCs/>
                <w:sz w:val="18"/>
                <w:szCs w:val="18"/>
                <w:lang w:val="en-GB"/>
              </w:rPr>
              <w:t>Output Indicator 3</w:t>
            </w:r>
          </w:p>
          <w:p w14:paraId="26005627" w14:textId="77777777" w:rsidR="00487E7B" w:rsidRPr="00466302" w:rsidRDefault="00487E7B" w:rsidP="00AB1B59">
            <w:pPr>
              <w:spacing w:after="0" w:line="240" w:lineRule="auto"/>
              <w:rPr>
                <w:bCs/>
                <w:iCs/>
                <w:sz w:val="18"/>
                <w:szCs w:val="18"/>
              </w:rPr>
            </w:pPr>
            <w:r w:rsidRPr="00466302">
              <w:rPr>
                <w:bCs/>
                <w:iCs/>
                <w:sz w:val="18"/>
                <w:szCs w:val="18"/>
              </w:rPr>
              <w:t>Number of Health workers oriented on micronutrient supplementation for the elderly</w:t>
            </w:r>
          </w:p>
        </w:tc>
        <w:tc>
          <w:tcPr>
            <w:tcW w:w="450" w:type="dxa"/>
            <w:shd w:val="clear" w:color="auto" w:fill="auto"/>
            <w:tcMar>
              <w:top w:w="15" w:type="dxa"/>
              <w:left w:w="28" w:type="dxa"/>
              <w:bottom w:w="0" w:type="dxa"/>
              <w:right w:w="28" w:type="dxa"/>
            </w:tcMar>
            <w:textDirection w:val="tbRl"/>
            <w:hideMark/>
          </w:tcPr>
          <w:p w14:paraId="75F5CB24" w14:textId="77777777" w:rsidR="00487E7B" w:rsidRPr="00466302" w:rsidRDefault="00487E7B" w:rsidP="00AB1B59">
            <w:pPr>
              <w:spacing w:after="0" w:line="240" w:lineRule="auto"/>
              <w:rPr>
                <w:bCs/>
                <w:iCs/>
                <w:sz w:val="18"/>
                <w:szCs w:val="18"/>
              </w:rPr>
            </w:pPr>
            <w:r w:rsidRPr="00466302">
              <w:rPr>
                <w:bCs/>
                <w:iCs/>
                <w:sz w:val="18"/>
                <w:szCs w:val="18"/>
                <w:lang w:val="en-GB"/>
              </w:rPr>
              <w:t> 26</w:t>
            </w:r>
          </w:p>
        </w:tc>
        <w:tc>
          <w:tcPr>
            <w:tcW w:w="450" w:type="dxa"/>
            <w:shd w:val="clear" w:color="auto" w:fill="auto"/>
            <w:tcMar>
              <w:top w:w="15" w:type="dxa"/>
              <w:left w:w="28" w:type="dxa"/>
              <w:bottom w:w="0" w:type="dxa"/>
              <w:right w:w="28" w:type="dxa"/>
            </w:tcMar>
            <w:textDirection w:val="tbRl"/>
            <w:hideMark/>
          </w:tcPr>
          <w:p w14:paraId="717F0E06" w14:textId="77777777" w:rsidR="00487E7B" w:rsidRPr="00466302" w:rsidRDefault="00487E7B" w:rsidP="00AB1B59">
            <w:pPr>
              <w:spacing w:after="0" w:line="240" w:lineRule="auto"/>
              <w:rPr>
                <w:bCs/>
                <w:iCs/>
                <w:sz w:val="18"/>
                <w:szCs w:val="18"/>
              </w:rPr>
            </w:pPr>
            <w:r w:rsidRPr="00466302">
              <w:rPr>
                <w:bCs/>
                <w:iCs/>
                <w:sz w:val="18"/>
                <w:szCs w:val="18"/>
                <w:lang w:val="en-GB"/>
              </w:rPr>
              <w:t> 38</w:t>
            </w:r>
          </w:p>
        </w:tc>
        <w:tc>
          <w:tcPr>
            <w:tcW w:w="450" w:type="dxa"/>
            <w:shd w:val="clear" w:color="auto" w:fill="auto"/>
            <w:tcMar>
              <w:top w:w="15" w:type="dxa"/>
              <w:left w:w="28" w:type="dxa"/>
              <w:bottom w:w="0" w:type="dxa"/>
              <w:right w:w="28" w:type="dxa"/>
            </w:tcMar>
            <w:textDirection w:val="tbRl"/>
            <w:hideMark/>
          </w:tcPr>
          <w:p w14:paraId="3249F664" w14:textId="77777777" w:rsidR="00487E7B" w:rsidRPr="00466302" w:rsidRDefault="00487E7B" w:rsidP="00AB1B59">
            <w:pPr>
              <w:spacing w:after="0" w:line="240" w:lineRule="auto"/>
              <w:rPr>
                <w:bCs/>
                <w:iCs/>
                <w:sz w:val="18"/>
                <w:szCs w:val="18"/>
              </w:rPr>
            </w:pPr>
            <w:r w:rsidRPr="00466302">
              <w:rPr>
                <w:bCs/>
                <w:iCs/>
                <w:sz w:val="18"/>
                <w:szCs w:val="18"/>
                <w:lang w:val="en-GB"/>
              </w:rPr>
              <w:t> 85</w:t>
            </w:r>
          </w:p>
        </w:tc>
        <w:tc>
          <w:tcPr>
            <w:tcW w:w="450" w:type="dxa"/>
            <w:shd w:val="clear" w:color="auto" w:fill="auto"/>
            <w:tcMar>
              <w:top w:w="15" w:type="dxa"/>
              <w:left w:w="28" w:type="dxa"/>
              <w:bottom w:w="0" w:type="dxa"/>
              <w:right w:w="28" w:type="dxa"/>
            </w:tcMar>
            <w:textDirection w:val="tbRl"/>
            <w:hideMark/>
          </w:tcPr>
          <w:p w14:paraId="5A7E17B1" w14:textId="77777777" w:rsidR="00487E7B" w:rsidRPr="00466302" w:rsidRDefault="00487E7B" w:rsidP="00AB1B59">
            <w:pPr>
              <w:spacing w:after="0" w:line="240" w:lineRule="auto"/>
              <w:rPr>
                <w:bCs/>
                <w:iCs/>
                <w:sz w:val="18"/>
                <w:szCs w:val="18"/>
              </w:rPr>
            </w:pPr>
            <w:r w:rsidRPr="00466302">
              <w:rPr>
                <w:bCs/>
                <w:iCs/>
                <w:sz w:val="18"/>
                <w:szCs w:val="18"/>
                <w:lang w:val="en-GB"/>
              </w:rPr>
              <w:t> 120</w:t>
            </w:r>
          </w:p>
        </w:tc>
        <w:tc>
          <w:tcPr>
            <w:tcW w:w="360" w:type="dxa"/>
            <w:shd w:val="clear" w:color="auto" w:fill="auto"/>
            <w:tcMar>
              <w:top w:w="15" w:type="dxa"/>
              <w:left w:w="28" w:type="dxa"/>
              <w:bottom w:w="0" w:type="dxa"/>
              <w:right w:w="28" w:type="dxa"/>
            </w:tcMar>
            <w:textDirection w:val="tbRl"/>
            <w:hideMark/>
          </w:tcPr>
          <w:p w14:paraId="325FD870" w14:textId="77777777" w:rsidR="00487E7B" w:rsidRPr="00466302" w:rsidRDefault="00487E7B" w:rsidP="00AB1B59">
            <w:pPr>
              <w:spacing w:after="0" w:line="240" w:lineRule="auto"/>
              <w:rPr>
                <w:bCs/>
                <w:iCs/>
                <w:sz w:val="18"/>
                <w:szCs w:val="18"/>
              </w:rPr>
            </w:pPr>
            <w:r w:rsidRPr="00466302">
              <w:rPr>
                <w:bCs/>
                <w:iCs/>
                <w:sz w:val="18"/>
                <w:szCs w:val="18"/>
                <w:lang w:val="en-GB"/>
              </w:rPr>
              <w:t> 300</w:t>
            </w:r>
          </w:p>
        </w:tc>
        <w:tc>
          <w:tcPr>
            <w:tcW w:w="1350" w:type="dxa"/>
            <w:shd w:val="clear" w:color="auto" w:fill="auto"/>
            <w:tcMar>
              <w:top w:w="15" w:type="dxa"/>
              <w:left w:w="28" w:type="dxa"/>
              <w:bottom w:w="0" w:type="dxa"/>
              <w:right w:w="28" w:type="dxa"/>
            </w:tcMar>
            <w:hideMark/>
          </w:tcPr>
          <w:p w14:paraId="21FF1330" w14:textId="77777777" w:rsidR="00487E7B" w:rsidRPr="00466302" w:rsidRDefault="00487E7B" w:rsidP="00AB1B59">
            <w:pPr>
              <w:spacing w:after="0" w:line="240" w:lineRule="auto"/>
              <w:rPr>
                <w:bCs/>
                <w:iCs/>
                <w:sz w:val="18"/>
                <w:szCs w:val="18"/>
              </w:rPr>
            </w:pPr>
            <w:r w:rsidRPr="00466302">
              <w:rPr>
                <w:bCs/>
                <w:iCs/>
                <w:sz w:val="18"/>
                <w:szCs w:val="18"/>
                <w:lang w:val="en-GB"/>
              </w:rPr>
              <w:t> Training reports</w:t>
            </w:r>
          </w:p>
        </w:tc>
      </w:tr>
      <w:tr w:rsidR="00487E7B" w:rsidRPr="00466302" w14:paraId="72C4E2B2" w14:textId="77777777" w:rsidTr="00AB1B59">
        <w:trPr>
          <w:trHeight w:val="311"/>
        </w:trPr>
        <w:tc>
          <w:tcPr>
            <w:tcW w:w="1525" w:type="dxa"/>
            <w:vMerge w:val="restart"/>
            <w:shd w:val="clear" w:color="auto" w:fill="auto"/>
            <w:tcMar>
              <w:top w:w="15" w:type="dxa"/>
              <w:left w:w="28" w:type="dxa"/>
              <w:bottom w:w="0" w:type="dxa"/>
              <w:right w:w="28" w:type="dxa"/>
            </w:tcMar>
            <w:hideMark/>
          </w:tcPr>
          <w:p w14:paraId="147A8297" w14:textId="77777777" w:rsidR="00487E7B" w:rsidRPr="00466302" w:rsidRDefault="00487E7B" w:rsidP="00AB1B59">
            <w:pPr>
              <w:spacing w:after="0" w:line="240" w:lineRule="auto"/>
              <w:rPr>
                <w:bCs/>
                <w:iCs/>
                <w:sz w:val="18"/>
                <w:szCs w:val="18"/>
              </w:rPr>
            </w:pPr>
            <w:r w:rsidRPr="00466302">
              <w:rPr>
                <w:b/>
                <w:bCs/>
                <w:iCs/>
                <w:sz w:val="18"/>
                <w:szCs w:val="18"/>
                <w:lang w:val="en-GB"/>
              </w:rPr>
              <w:t>Intervention 1.2 (d)</w:t>
            </w:r>
          </w:p>
        </w:tc>
        <w:tc>
          <w:tcPr>
            <w:tcW w:w="1620" w:type="dxa"/>
            <w:vMerge w:val="restart"/>
            <w:shd w:val="clear" w:color="auto" w:fill="auto"/>
            <w:tcMar>
              <w:top w:w="15" w:type="dxa"/>
              <w:left w:w="28" w:type="dxa"/>
              <w:bottom w:w="0" w:type="dxa"/>
              <w:right w:w="28" w:type="dxa"/>
            </w:tcMar>
            <w:hideMark/>
          </w:tcPr>
          <w:p w14:paraId="3AF0845E" w14:textId="77777777" w:rsidR="00487E7B" w:rsidRPr="00466302" w:rsidRDefault="00487E7B" w:rsidP="00AB1B59">
            <w:pPr>
              <w:spacing w:after="0" w:line="240" w:lineRule="auto"/>
              <w:rPr>
                <w:bCs/>
                <w:iCs/>
                <w:sz w:val="18"/>
                <w:szCs w:val="18"/>
                <w:lang w:val="en-GB"/>
              </w:rPr>
            </w:pPr>
            <w:r w:rsidRPr="00466302">
              <w:rPr>
                <w:b/>
                <w:bCs/>
                <w:i/>
                <w:iCs/>
                <w:sz w:val="18"/>
                <w:szCs w:val="18"/>
                <w:lang w:val="en-GB"/>
              </w:rPr>
              <w:t>Output 1.2.1:</w:t>
            </w:r>
            <w:r w:rsidRPr="00466302">
              <w:rPr>
                <w:bCs/>
                <w:iCs/>
                <w:sz w:val="18"/>
                <w:szCs w:val="18"/>
                <w:lang w:val="en-GB"/>
              </w:rPr>
              <w:t xml:space="preserve"> </w:t>
            </w:r>
          </w:p>
          <w:p w14:paraId="3812D5C0" w14:textId="77777777" w:rsidR="00487E7B" w:rsidRPr="00466302" w:rsidRDefault="00487E7B" w:rsidP="00AB1B59">
            <w:pPr>
              <w:spacing w:after="0" w:line="240" w:lineRule="auto"/>
              <w:rPr>
                <w:bCs/>
                <w:iCs/>
                <w:sz w:val="18"/>
                <w:szCs w:val="18"/>
              </w:rPr>
            </w:pPr>
            <w:r w:rsidRPr="00466302">
              <w:rPr>
                <w:bCs/>
                <w:iCs/>
                <w:sz w:val="18"/>
                <w:szCs w:val="18"/>
              </w:rPr>
              <w:t>Promote dietary diversification</w:t>
            </w:r>
          </w:p>
          <w:p w14:paraId="459F0B27" w14:textId="77777777" w:rsidR="00487E7B" w:rsidRPr="00466302" w:rsidRDefault="00487E7B" w:rsidP="00AB1B59">
            <w:pPr>
              <w:spacing w:after="0" w:line="240" w:lineRule="auto"/>
              <w:rPr>
                <w:bCs/>
                <w:iCs/>
                <w:sz w:val="18"/>
                <w:szCs w:val="18"/>
              </w:rPr>
            </w:pPr>
            <w:r w:rsidRPr="00466302">
              <w:rPr>
                <w:bCs/>
                <w:iCs/>
                <w:sz w:val="18"/>
                <w:szCs w:val="18"/>
                <w:lang w:val="en-GB"/>
              </w:rPr>
              <w:t> </w:t>
            </w:r>
          </w:p>
        </w:tc>
        <w:tc>
          <w:tcPr>
            <w:tcW w:w="2970" w:type="dxa"/>
            <w:shd w:val="clear" w:color="auto" w:fill="auto"/>
            <w:tcMar>
              <w:top w:w="15" w:type="dxa"/>
              <w:left w:w="28" w:type="dxa"/>
              <w:bottom w:w="0" w:type="dxa"/>
              <w:right w:w="28" w:type="dxa"/>
            </w:tcMar>
            <w:hideMark/>
          </w:tcPr>
          <w:p w14:paraId="017BC04C" w14:textId="77777777" w:rsidR="00487E7B" w:rsidRPr="00466302" w:rsidRDefault="00487E7B" w:rsidP="00AB1B59">
            <w:pPr>
              <w:spacing w:after="0" w:line="240" w:lineRule="auto"/>
              <w:rPr>
                <w:bCs/>
                <w:i/>
                <w:iCs/>
                <w:sz w:val="18"/>
                <w:szCs w:val="18"/>
                <w:lang w:val="en-GB"/>
              </w:rPr>
            </w:pPr>
            <w:r w:rsidRPr="00466302">
              <w:rPr>
                <w:bCs/>
                <w:i/>
                <w:iCs/>
                <w:sz w:val="18"/>
                <w:szCs w:val="18"/>
                <w:lang w:val="en-GB"/>
              </w:rPr>
              <w:t xml:space="preserve"> Output Indicator 1</w:t>
            </w:r>
          </w:p>
          <w:p w14:paraId="038CD105" w14:textId="77777777" w:rsidR="00487E7B" w:rsidRPr="00466302" w:rsidRDefault="00487E7B" w:rsidP="00AB1B59">
            <w:pPr>
              <w:spacing w:after="0" w:line="240" w:lineRule="auto"/>
              <w:rPr>
                <w:bCs/>
                <w:iCs/>
                <w:sz w:val="18"/>
                <w:szCs w:val="18"/>
              </w:rPr>
            </w:pPr>
            <w:r w:rsidRPr="00466302">
              <w:rPr>
                <w:bCs/>
                <w:iCs/>
                <w:sz w:val="18"/>
                <w:szCs w:val="18"/>
              </w:rPr>
              <w:t>Number of Health workers trained in dietary diversification (Number)</w:t>
            </w:r>
          </w:p>
        </w:tc>
        <w:tc>
          <w:tcPr>
            <w:tcW w:w="450" w:type="dxa"/>
            <w:shd w:val="clear" w:color="auto" w:fill="auto"/>
            <w:tcMar>
              <w:top w:w="15" w:type="dxa"/>
              <w:left w:w="28" w:type="dxa"/>
              <w:bottom w:w="0" w:type="dxa"/>
              <w:right w:w="28" w:type="dxa"/>
            </w:tcMar>
            <w:hideMark/>
          </w:tcPr>
          <w:p w14:paraId="4C3B6324" w14:textId="77777777" w:rsidR="00487E7B" w:rsidRPr="00466302" w:rsidRDefault="00487E7B" w:rsidP="00AB1B59">
            <w:pPr>
              <w:spacing w:after="0" w:line="240" w:lineRule="auto"/>
              <w:rPr>
                <w:bCs/>
                <w:iCs/>
                <w:sz w:val="18"/>
                <w:szCs w:val="18"/>
              </w:rPr>
            </w:pPr>
            <w:r w:rsidRPr="00466302">
              <w:rPr>
                <w:bCs/>
                <w:iCs/>
                <w:sz w:val="18"/>
                <w:szCs w:val="18"/>
                <w:lang w:val="en-GB"/>
              </w:rPr>
              <w:t> 0</w:t>
            </w:r>
          </w:p>
        </w:tc>
        <w:tc>
          <w:tcPr>
            <w:tcW w:w="450" w:type="dxa"/>
            <w:shd w:val="clear" w:color="auto" w:fill="auto"/>
            <w:tcMar>
              <w:top w:w="15" w:type="dxa"/>
              <w:left w:w="28" w:type="dxa"/>
              <w:bottom w:w="0" w:type="dxa"/>
              <w:right w:w="28" w:type="dxa"/>
            </w:tcMar>
            <w:hideMark/>
          </w:tcPr>
          <w:p w14:paraId="1D573581" w14:textId="77777777" w:rsidR="00487E7B" w:rsidRPr="00466302" w:rsidRDefault="00487E7B" w:rsidP="00AB1B59">
            <w:pPr>
              <w:spacing w:after="0" w:line="240" w:lineRule="auto"/>
              <w:rPr>
                <w:bCs/>
                <w:iCs/>
                <w:sz w:val="18"/>
                <w:szCs w:val="18"/>
              </w:rPr>
            </w:pPr>
            <w:r w:rsidRPr="00466302">
              <w:rPr>
                <w:bCs/>
                <w:iCs/>
                <w:sz w:val="18"/>
                <w:szCs w:val="18"/>
                <w:lang w:val="en-GB"/>
              </w:rPr>
              <w:t> 50</w:t>
            </w:r>
          </w:p>
        </w:tc>
        <w:tc>
          <w:tcPr>
            <w:tcW w:w="450" w:type="dxa"/>
            <w:shd w:val="clear" w:color="auto" w:fill="auto"/>
            <w:tcMar>
              <w:top w:w="15" w:type="dxa"/>
              <w:left w:w="28" w:type="dxa"/>
              <w:bottom w:w="0" w:type="dxa"/>
              <w:right w:w="28" w:type="dxa"/>
            </w:tcMar>
            <w:hideMark/>
          </w:tcPr>
          <w:p w14:paraId="35AC4CC9" w14:textId="77777777" w:rsidR="00487E7B" w:rsidRPr="00466302" w:rsidRDefault="00487E7B" w:rsidP="00AB1B59">
            <w:pPr>
              <w:spacing w:after="0" w:line="240" w:lineRule="auto"/>
              <w:rPr>
                <w:bCs/>
                <w:iCs/>
                <w:sz w:val="18"/>
                <w:szCs w:val="18"/>
              </w:rPr>
            </w:pPr>
            <w:r w:rsidRPr="00466302">
              <w:rPr>
                <w:bCs/>
                <w:iCs/>
                <w:sz w:val="18"/>
                <w:szCs w:val="18"/>
                <w:lang w:val="en-GB"/>
              </w:rPr>
              <w:t> 140</w:t>
            </w:r>
          </w:p>
        </w:tc>
        <w:tc>
          <w:tcPr>
            <w:tcW w:w="450" w:type="dxa"/>
            <w:shd w:val="clear" w:color="auto" w:fill="auto"/>
            <w:tcMar>
              <w:top w:w="15" w:type="dxa"/>
              <w:left w:w="28" w:type="dxa"/>
              <w:bottom w:w="0" w:type="dxa"/>
              <w:right w:w="28" w:type="dxa"/>
            </w:tcMar>
            <w:hideMark/>
          </w:tcPr>
          <w:p w14:paraId="2E0A9A54" w14:textId="77777777" w:rsidR="00487E7B" w:rsidRPr="00466302" w:rsidRDefault="00487E7B" w:rsidP="00AB1B59">
            <w:pPr>
              <w:spacing w:after="0" w:line="240" w:lineRule="auto"/>
              <w:rPr>
                <w:bCs/>
                <w:iCs/>
                <w:sz w:val="18"/>
                <w:szCs w:val="18"/>
              </w:rPr>
            </w:pPr>
            <w:r w:rsidRPr="00466302">
              <w:rPr>
                <w:bCs/>
                <w:iCs/>
                <w:sz w:val="18"/>
                <w:szCs w:val="18"/>
                <w:lang w:val="en-GB"/>
              </w:rPr>
              <w:t> 220</w:t>
            </w:r>
          </w:p>
        </w:tc>
        <w:tc>
          <w:tcPr>
            <w:tcW w:w="360" w:type="dxa"/>
            <w:shd w:val="clear" w:color="auto" w:fill="auto"/>
            <w:tcMar>
              <w:top w:w="15" w:type="dxa"/>
              <w:left w:w="28" w:type="dxa"/>
              <w:bottom w:w="0" w:type="dxa"/>
              <w:right w:w="28" w:type="dxa"/>
            </w:tcMar>
            <w:hideMark/>
          </w:tcPr>
          <w:p w14:paraId="67CF6427" w14:textId="77777777" w:rsidR="00487E7B" w:rsidRPr="00466302" w:rsidRDefault="00487E7B" w:rsidP="00AB1B59">
            <w:pPr>
              <w:spacing w:after="0" w:line="240" w:lineRule="auto"/>
              <w:rPr>
                <w:bCs/>
                <w:iCs/>
                <w:sz w:val="18"/>
                <w:szCs w:val="18"/>
              </w:rPr>
            </w:pPr>
            <w:r w:rsidRPr="00466302">
              <w:rPr>
                <w:bCs/>
                <w:iCs/>
                <w:sz w:val="18"/>
                <w:szCs w:val="18"/>
                <w:lang w:val="en-GB"/>
              </w:rPr>
              <w:t> 430</w:t>
            </w:r>
          </w:p>
        </w:tc>
        <w:tc>
          <w:tcPr>
            <w:tcW w:w="1350" w:type="dxa"/>
            <w:shd w:val="clear" w:color="auto" w:fill="auto"/>
            <w:tcMar>
              <w:top w:w="15" w:type="dxa"/>
              <w:left w:w="28" w:type="dxa"/>
              <w:bottom w:w="0" w:type="dxa"/>
              <w:right w:w="28" w:type="dxa"/>
            </w:tcMar>
            <w:hideMark/>
          </w:tcPr>
          <w:p w14:paraId="1A420BA1" w14:textId="77777777" w:rsidR="00487E7B" w:rsidRPr="00466302" w:rsidRDefault="00487E7B" w:rsidP="00AB1B59">
            <w:pPr>
              <w:spacing w:after="0" w:line="240" w:lineRule="auto"/>
              <w:rPr>
                <w:bCs/>
                <w:iCs/>
                <w:sz w:val="18"/>
                <w:szCs w:val="18"/>
              </w:rPr>
            </w:pPr>
            <w:r w:rsidRPr="00466302">
              <w:rPr>
                <w:bCs/>
                <w:iCs/>
                <w:sz w:val="18"/>
                <w:szCs w:val="18"/>
                <w:lang w:val="en-GB"/>
              </w:rPr>
              <w:t> Training Reports</w:t>
            </w:r>
          </w:p>
        </w:tc>
      </w:tr>
      <w:tr w:rsidR="00487E7B" w:rsidRPr="00466302" w14:paraId="5D0D43B4" w14:textId="77777777" w:rsidTr="00AB1B59">
        <w:trPr>
          <w:trHeight w:val="311"/>
        </w:trPr>
        <w:tc>
          <w:tcPr>
            <w:tcW w:w="1525" w:type="dxa"/>
            <w:vMerge/>
            <w:vAlign w:val="center"/>
            <w:hideMark/>
          </w:tcPr>
          <w:p w14:paraId="0639C43F" w14:textId="77777777" w:rsidR="00487E7B" w:rsidRPr="00466302" w:rsidRDefault="00487E7B" w:rsidP="00AB1B59">
            <w:pPr>
              <w:spacing w:after="0" w:line="240" w:lineRule="auto"/>
              <w:rPr>
                <w:bCs/>
                <w:iCs/>
                <w:sz w:val="18"/>
                <w:szCs w:val="18"/>
              </w:rPr>
            </w:pPr>
          </w:p>
        </w:tc>
        <w:tc>
          <w:tcPr>
            <w:tcW w:w="1620" w:type="dxa"/>
            <w:vMerge/>
            <w:vAlign w:val="center"/>
            <w:hideMark/>
          </w:tcPr>
          <w:p w14:paraId="712A68D8" w14:textId="77777777" w:rsidR="00487E7B" w:rsidRPr="00466302" w:rsidRDefault="00487E7B" w:rsidP="00AB1B59">
            <w:pPr>
              <w:spacing w:after="0" w:line="240" w:lineRule="auto"/>
              <w:rPr>
                <w:bCs/>
                <w:iCs/>
                <w:sz w:val="18"/>
                <w:szCs w:val="18"/>
              </w:rPr>
            </w:pPr>
          </w:p>
        </w:tc>
        <w:tc>
          <w:tcPr>
            <w:tcW w:w="2970" w:type="dxa"/>
            <w:shd w:val="clear" w:color="auto" w:fill="auto"/>
            <w:tcMar>
              <w:top w:w="15" w:type="dxa"/>
              <w:left w:w="28" w:type="dxa"/>
              <w:bottom w:w="0" w:type="dxa"/>
              <w:right w:w="28" w:type="dxa"/>
            </w:tcMar>
            <w:hideMark/>
          </w:tcPr>
          <w:p w14:paraId="03051D02" w14:textId="77777777" w:rsidR="00487E7B" w:rsidRPr="00466302" w:rsidRDefault="00487E7B" w:rsidP="00AB1B59">
            <w:pPr>
              <w:spacing w:after="0" w:line="240" w:lineRule="auto"/>
              <w:rPr>
                <w:bCs/>
                <w:i/>
                <w:iCs/>
                <w:sz w:val="18"/>
                <w:szCs w:val="18"/>
                <w:lang w:val="en-GB"/>
              </w:rPr>
            </w:pPr>
            <w:r w:rsidRPr="00466302">
              <w:rPr>
                <w:bCs/>
                <w:i/>
                <w:iCs/>
                <w:sz w:val="18"/>
                <w:szCs w:val="18"/>
                <w:lang w:val="en-GB"/>
              </w:rPr>
              <w:t>Output Indicator 2</w:t>
            </w:r>
          </w:p>
          <w:p w14:paraId="763696FC" w14:textId="77777777" w:rsidR="00487E7B" w:rsidRPr="00466302" w:rsidRDefault="00487E7B" w:rsidP="00AB1B59">
            <w:pPr>
              <w:spacing w:after="0" w:line="240" w:lineRule="auto"/>
              <w:rPr>
                <w:bCs/>
                <w:iCs/>
                <w:sz w:val="18"/>
                <w:szCs w:val="18"/>
              </w:rPr>
            </w:pPr>
            <w:r w:rsidRPr="00466302">
              <w:rPr>
                <w:bCs/>
                <w:iCs/>
                <w:sz w:val="18"/>
                <w:szCs w:val="18"/>
              </w:rPr>
              <w:t>Number of Awareness campaigns on dietary diversification and breast feeding conducted</w:t>
            </w:r>
          </w:p>
        </w:tc>
        <w:tc>
          <w:tcPr>
            <w:tcW w:w="450" w:type="dxa"/>
            <w:shd w:val="clear" w:color="auto" w:fill="auto"/>
            <w:tcMar>
              <w:top w:w="15" w:type="dxa"/>
              <w:left w:w="28" w:type="dxa"/>
              <w:bottom w:w="0" w:type="dxa"/>
              <w:right w:w="28" w:type="dxa"/>
            </w:tcMar>
            <w:hideMark/>
          </w:tcPr>
          <w:p w14:paraId="274B49C5" w14:textId="77777777" w:rsidR="00487E7B" w:rsidRPr="00466302" w:rsidRDefault="00487E7B" w:rsidP="00AB1B59">
            <w:pPr>
              <w:spacing w:after="0" w:line="240" w:lineRule="auto"/>
              <w:rPr>
                <w:bCs/>
                <w:iCs/>
                <w:sz w:val="18"/>
                <w:szCs w:val="18"/>
              </w:rPr>
            </w:pPr>
            <w:r w:rsidRPr="00466302">
              <w:rPr>
                <w:bCs/>
                <w:iCs/>
                <w:sz w:val="18"/>
                <w:szCs w:val="18"/>
                <w:lang w:val="en-GB"/>
              </w:rPr>
              <w:t> 1</w:t>
            </w:r>
          </w:p>
        </w:tc>
        <w:tc>
          <w:tcPr>
            <w:tcW w:w="450" w:type="dxa"/>
            <w:shd w:val="clear" w:color="auto" w:fill="auto"/>
            <w:tcMar>
              <w:top w:w="15" w:type="dxa"/>
              <w:left w:w="28" w:type="dxa"/>
              <w:bottom w:w="0" w:type="dxa"/>
              <w:right w:w="28" w:type="dxa"/>
            </w:tcMar>
            <w:hideMark/>
          </w:tcPr>
          <w:p w14:paraId="0E59DDAA" w14:textId="77777777" w:rsidR="00487E7B" w:rsidRPr="00466302" w:rsidRDefault="00487E7B" w:rsidP="00AB1B59">
            <w:pPr>
              <w:spacing w:after="0" w:line="240" w:lineRule="auto"/>
              <w:rPr>
                <w:bCs/>
                <w:iCs/>
                <w:sz w:val="18"/>
                <w:szCs w:val="18"/>
              </w:rPr>
            </w:pPr>
            <w:r w:rsidRPr="00466302">
              <w:rPr>
                <w:bCs/>
                <w:iCs/>
                <w:sz w:val="18"/>
                <w:szCs w:val="18"/>
                <w:lang w:val="en-GB"/>
              </w:rPr>
              <w:t> 1</w:t>
            </w:r>
          </w:p>
        </w:tc>
        <w:tc>
          <w:tcPr>
            <w:tcW w:w="450" w:type="dxa"/>
            <w:shd w:val="clear" w:color="auto" w:fill="auto"/>
            <w:tcMar>
              <w:top w:w="15" w:type="dxa"/>
              <w:left w:w="28" w:type="dxa"/>
              <w:bottom w:w="0" w:type="dxa"/>
              <w:right w:w="28" w:type="dxa"/>
            </w:tcMar>
            <w:hideMark/>
          </w:tcPr>
          <w:p w14:paraId="28998718" w14:textId="77777777" w:rsidR="00487E7B" w:rsidRPr="00466302" w:rsidRDefault="00487E7B" w:rsidP="00AB1B59">
            <w:pPr>
              <w:spacing w:after="0" w:line="240" w:lineRule="auto"/>
              <w:rPr>
                <w:bCs/>
                <w:iCs/>
                <w:sz w:val="18"/>
                <w:szCs w:val="18"/>
              </w:rPr>
            </w:pPr>
            <w:r w:rsidRPr="00466302">
              <w:rPr>
                <w:bCs/>
                <w:iCs/>
                <w:sz w:val="18"/>
                <w:szCs w:val="18"/>
                <w:lang w:val="en-GB"/>
              </w:rPr>
              <w:t> 1</w:t>
            </w:r>
          </w:p>
        </w:tc>
        <w:tc>
          <w:tcPr>
            <w:tcW w:w="450" w:type="dxa"/>
            <w:shd w:val="clear" w:color="auto" w:fill="auto"/>
            <w:tcMar>
              <w:top w:w="15" w:type="dxa"/>
              <w:left w:w="28" w:type="dxa"/>
              <w:bottom w:w="0" w:type="dxa"/>
              <w:right w:w="28" w:type="dxa"/>
            </w:tcMar>
            <w:hideMark/>
          </w:tcPr>
          <w:p w14:paraId="24E0705F" w14:textId="77777777" w:rsidR="00487E7B" w:rsidRPr="00466302" w:rsidRDefault="00487E7B" w:rsidP="00AB1B59">
            <w:pPr>
              <w:spacing w:after="0" w:line="240" w:lineRule="auto"/>
              <w:rPr>
                <w:bCs/>
                <w:iCs/>
                <w:sz w:val="18"/>
                <w:szCs w:val="18"/>
              </w:rPr>
            </w:pPr>
            <w:r w:rsidRPr="00466302">
              <w:rPr>
                <w:bCs/>
                <w:iCs/>
                <w:sz w:val="18"/>
                <w:szCs w:val="18"/>
                <w:lang w:val="en-GB"/>
              </w:rPr>
              <w:t> 1</w:t>
            </w:r>
          </w:p>
        </w:tc>
        <w:tc>
          <w:tcPr>
            <w:tcW w:w="360" w:type="dxa"/>
            <w:shd w:val="clear" w:color="auto" w:fill="auto"/>
            <w:tcMar>
              <w:top w:w="15" w:type="dxa"/>
              <w:left w:w="28" w:type="dxa"/>
              <w:bottom w:w="0" w:type="dxa"/>
              <w:right w:w="28" w:type="dxa"/>
            </w:tcMar>
            <w:hideMark/>
          </w:tcPr>
          <w:p w14:paraId="5143BF62" w14:textId="77777777" w:rsidR="00487E7B" w:rsidRPr="00466302" w:rsidRDefault="00487E7B" w:rsidP="00AB1B59">
            <w:pPr>
              <w:spacing w:after="0" w:line="240" w:lineRule="auto"/>
              <w:rPr>
                <w:bCs/>
                <w:iCs/>
                <w:sz w:val="18"/>
                <w:szCs w:val="18"/>
              </w:rPr>
            </w:pPr>
            <w:r w:rsidRPr="00466302">
              <w:rPr>
                <w:bCs/>
                <w:iCs/>
                <w:sz w:val="18"/>
                <w:szCs w:val="18"/>
                <w:lang w:val="en-GB"/>
              </w:rPr>
              <w:t> 1</w:t>
            </w:r>
          </w:p>
        </w:tc>
        <w:tc>
          <w:tcPr>
            <w:tcW w:w="1350" w:type="dxa"/>
            <w:shd w:val="clear" w:color="auto" w:fill="auto"/>
            <w:tcMar>
              <w:top w:w="15" w:type="dxa"/>
              <w:left w:w="28" w:type="dxa"/>
              <w:bottom w:w="0" w:type="dxa"/>
              <w:right w:w="28" w:type="dxa"/>
            </w:tcMar>
            <w:hideMark/>
          </w:tcPr>
          <w:p w14:paraId="2F11E865" w14:textId="77777777" w:rsidR="00487E7B" w:rsidRPr="00466302" w:rsidRDefault="00487E7B" w:rsidP="00AB1B59">
            <w:pPr>
              <w:spacing w:after="0" w:line="240" w:lineRule="auto"/>
              <w:rPr>
                <w:bCs/>
                <w:iCs/>
                <w:sz w:val="18"/>
                <w:szCs w:val="18"/>
              </w:rPr>
            </w:pPr>
            <w:r w:rsidRPr="00466302">
              <w:rPr>
                <w:bCs/>
                <w:iCs/>
                <w:sz w:val="18"/>
                <w:szCs w:val="18"/>
                <w:lang w:val="en-GB"/>
              </w:rPr>
              <w:t> Reports</w:t>
            </w:r>
          </w:p>
        </w:tc>
      </w:tr>
      <w:tr w:rsidR="00487E7B" w:rsidRPr="00466302" w14:paraId="0C6A3788" w14:textId="77777777" w:rsidTr="00AB1B59">
        <w:trPr>
          <w:trHeight w:val="311"/>
        </w:trPr>
        <w:tc>
          <w:tcPr>
            <w:tcW w:w="1525" w:type="dxa"/>
            <w:vMerge w:val="restart"/>
            <w:shd w:val="clear" w:color="auto" w:fill="auto"/>
            <w:tcMar>
              <w:top w:w="15" w:type="dxa"/>
              <w:left w:w="28" w:type="dxa"/>
              <w:bottom w:w="0" w:type="dxa"/>
              <w:right w:w="28" w:type="dxa"/>
            </w:tcMar>
            <w:hideMark/>
          </w:tcPr>
          <w:p w14:paraId="60EB4880" w14:textId="77777777" w:rsidR="00487E7B" w:rsidRPr="00466302" w:rsidRDefault="00487E7B" w:rsidP="00AB1B59">
            <w:pPr>
              <w:spacing w:after="0" w:line="240" w:lineRule="auto"/>
              <w:rPr>
                <w:bCs/>
                <w:iCs/>
                <w:sz w:val="18"/>
                <w:szCs w:val="18"/>
              </w:rPr>
            </w:pPr>
            <w:r w:rsidRPr="00466302">
              <w:rPr>
                <w:bCs/>
                <w:iCs/>
                <w:sz w:val="18"/>
                <w:szCs w:val="18"/>
                <w:lang w:val="en-GB"/>
              </w:rPr>
              <w:t> </w:t>
            </w:r>
          </w:p>
        </w:tc>
        <w:tc>
          <w:tcPr>
            <w:tcW w:w="1620" w:type="dxa"/>
            <w:vMerge w:val="restart"/>
            <w:shd w:val="clear" w:color="auto" w:fill="auto"/>
            <w:tcMar>
              <w:top w:w="15" w:type="dxa"/>
              <w:left w:w="28" w:type="dxa"/>
              <w:bottom w:w="0" w:type="dxa"/>
              <w:right w:w="28" w:type="dxa"/>
            </w:tcMar>
            <w:hideMark/>
          </w:tcPr>
          <w:p w14:paraId="3D4936DC" w14:textId="77777777" w:rsidR="00487E7B" w:rsidRPr="00466302" w:rsidRDefault="00487E7B" w:rsidP="00AB1B59">
            <w:pPr>
              <w:spacing w:after="0" w:line="240" w:lineRule="auto"/>
              <w:rPr>
                <w:bCs/>
                <w:iCs/>
                <w:sz w:val="18"/>
                <w:szCs w:val="18"/>
                <w:lang w:val="en-GB"/>
              </w:rPr>
            </w:pPr>
            <w:r w:rsidRPr="00466302">
              <w:rPr>
                <w:b/>
                <w:bCs/>
                <w:i/>
                <w:iCs/>
                <w:sz w:val="18"/>
                <w:szCs w:val="18"/>
                <w:lang w:val="en-GB"/>
              </w:rPr>
              <w:t>Output 1.2.2:</w:t>
            </w:r>
            <w:r w:rsidRPr="00466302">
              <w:rPr>
                <w:bCs/>
                <w:iCs/>
                <w:sz w:val="18"/>
                <w:szCs w:val="18"/>
                <w:lang w:val="en-GB"/>
              </w:rPr>
              <w:t xml:space="preserve"> </w:t>
            </w:r>
          </w:p>
          <w:p w14:paraId="3CCA6007" w14:textId="77777777" w:rsidR="00487E7B" w:rsidRPr="00466302" w:rsidRDefault="00487E7B" w:rsidP="00AB1B59">
            <w:pPr>
              <w:spacing w:after="0" w:line="240" w:lineRule="auto"/>
              <w:rPr>
                <w:bCs/>
                <w:iCs/>
                <w:sz w:val="18"/>
                <w:szCs w:val="18"/>
              </w:rPr>
            </w:pPr>
            <w:r w:rsidRPr="00466302">
              <w:rPr>
                <w:bCs/>
                <w:iCs/>
                <w:sz w:val="18"/>
                <w:szCs w:val="18"/>
              </w:rPr>
              <w:t>Promote Food Safety along the food systems</w:t>
            </w:r>
          </w:p>
          <w:p w14:paraId="3AD2B8AC" w14:textId="77777777" w:rsidR="00487E7B" w:rsidRPr="00466302" w:rsidRDefault="00487E7B" w:rsidP="00AB1B59">
            <w:pPr>
              <w:spacing w:after="0" w:line="240" w:lineRule="auto"/>
              <w:rPr>
                <w:bCs/>
                <w:iCs/>
                <w:sz w:val="18"/>
                <w:szCs w:val="18"/>
              </w:rPr>
            </w:pPr>
            <w:r w:rsidRPr="00466302">
              <w:rPr>
                <w:bCs/>
                <w:iCs/>
                <w:sz w:val="18"/>
                <w:szCs w:val="18"/>
                <w:lang w:val="en-GB"/>
              </w:rPr>
              <w:t> </w:t>
            </w:r>
          </w:p>
        </w:tc>
        <w:tc>
          <w:tcPr>
            <w:tcW w:w="2970" w:type="dxa"/>
            <w:shd w:val="clear" w:color="auto" w:fill="auto"/>
            <w:tcMar>
              <w:top w:w="15" w:type="dxa"/>
              <w:left w:w="28" w:type="dxa"/>
              <w:bottom w:w="0" w:type="dxa"/>
              <w:right w:w="28" w:type="dxa"/>
            </w:tcMar>
            <w:hideMark/>
          </w:tcPr>
          <w:p w14:paraId="410366F1" w14:textId="77777777" w:rsidR="00487E7B" w:rsidRPr="00466302" w:rsidRDefault="00487E7B" w:rsidP="00AB1B59">
            <w:pPr>
              <w:spacing w:after="0" w:line="240" w:lineRule="auto"/>
              <w:rPr>
                <w:bCs/>
                <w:i/>
                <w:iCs/>
                <w:sz w:val="18"/>
                <w:szCs w:val="18"/>
                <w:lang w:val="en-GB"/>
              </w:rPr>
            </w:pPr>
            <w:r w:rsidRPr="00466302">
              <w:rPr>
                <w:bCs/>
                <w:i/>
                <w:iCs/>
                <w:sz w:val="18"/>
                <w:szCs w:val="18"/>
                <w:lang w:val="en-GB"/>
              </w:rPr>
              <w:t>Output Indicator 1</w:t>
            </w:r>
          </w:p>
          <w:p w14:paraId="3A90F7D4" w14:textId="77777777" w:rsidR="00487E7B" w:rsidRPr="00466302" w:rsidRDefault="00487E7B" w:rsidP="00AB1B59">
            <w:pPr>
              <w:spacing w:after="0" w:line="240" w:lineRule="auto"/>
              <w:rPr>
                <w:bCs/>
                <w:iCs/>
                <w:sz w:val="18"/>
                <w:szCs w:val="18"/>
              </w:rPr>
            </w:pPr>
            <w:r w:rsidRPr="00466302">
              <w:rPr>
                <w:bCs/>
                <w:iCs/>
                <w:sz w:val="18"/>
                <w:szCs w:val="18"/>
              </w:rPr>
              <w:t>% of Eating places inspected</w:t>
            </w:r>
          </w:p>
        </w:tc>
        <w:tc>
          <w:tcPr>
            <w:tcW w:w="450" w:type="dxa"/>
            <w:shd w:val="clear" w:color="auto" w:fill="auto"/>
            <w:tcMar>
              <w:top w:w="15" w:type="dxa"/>
              <w:left w:w="28" w:type="dxa"/>
              <w:bottom w:w="0" w:type="dxa"/>
              <w:right w:w="28" w:type="dxa"/>
            </w:tcMar>
            <w:hideMark/>
          </w:tcPr>
          <w:p w14:paraId="66805668" w14:textId="77777777" w:rsidR="00487E7B" w:rsidRPr="00466302" w:rsidRDefault="00487E7B" w:rsidP="00AB1B59">
            <w:pPr>
              <w:spacing w:after="0" w:line="240" w:lineRule="auto"/>
              <w:rPr>
                <w:bCs/>
                <w:iCs/>
                <w:sz w:val="18"/>
                <w:szCs w:val="18"/>
              </w:rPr>
            </w:pPr>
            <w:r w:rsidRPr="00466302">
              <w:rPr>
                <w:bCs/>
                <w:iCs/>
                <w:sz w:val="18"/>
                <w:szCs w:val="18"/>
                <w:lang w:val="en-GB"/>
              </w:rPr>
              <w:t> 85%</w:t>
            </w:r>
          </w:p>
        </w:tc>
        <w:tc>
          <w:tcPr>
            <w:tcW w:w="450" w:type="dxa"/>
            <w:shd w:val="clear" w:color="auto" w:fill="auto"/>
            <w:tcMar>
              <w:top w:w="15" w:type="dxa"/>
              <w:left w:w="28" w:type="dxa"/>
              <w:bottom w:w="0" w:type="dxa"/>
              <w:right w:w="28" w:type="dxa"/>
            </w:tcMar>
            <w:hideMark/>
          </w:tcPr>
          <w:p w14:paraId="647FBE2D" w14:textId="77777777" w:rsidR="00487E7B" w:rsidRPr="00466302" w:rsidRDefault="00487E7B" w:rsidP="00AB1B59">
            <w:pPr>
              <w:spacing w:after="0" w:line="240" w:lineRule="auto"/>
              <w:rPr>
                <w:bCs/>
                <w:iCs/>
                <w:sz w:val="18"/>
                <w:szCs w:val="18"/>
              </w:rPr>
            </w:pPr>
            <w:r w:rsidRPr="00466302">
              <w:rPr>
                <w:bCs/>
                <w:iCs/>
                <w:sz w:val="18"/>
                <w:szCs w:val="18"/>
                <w:lang w:val="en-GB"/>
              </w:rPr>
              <w:t> 88%</w:t>
            </w:r>
          </w:p>
        </w:tc>
        <w:tc>
          <w:tcPr>
            <w:tcW w:w="450" w:type="dxa"/>
            <w:shd w:val="clear" w:color="auto" w:fill="auto"/>
            <w:tcMar>
              <w:top w:w="15" w:type="dxa"/>
              <w:left w:w="28" w:type="dxa"/>
              <w:bottom w:w="0" w:type="dxa"/>
              <w:right w:w="28" w:type="dxa"/>
            </w:tcMar>
            <w:hideMark/>
          </w:tcPr>
          <w:p w14:paraId="13AFC1DB" w14:textId="77777777" w:rsidR="00487E7B" w:rsidRPr="00466302" w:rsidRDefault="00487E7B" w:rsidP="00AB1B59">
            <w:pPr>
              <w:spacing w:after="0" w:line="240" w:lineRule="auto"/>
              <w:rPr>
                <w:bCs/>
                <w:iCs/>
                <w:sz w:val="18"/>
                <w:szCs w:val="18"/>
              </w:rPr>
            </w:pPr>
            <w:r w:rsidRPr="00466302">
              <w:rPr>
                <w:bCs/>
                <w:iCs/>
                <w:sz w:val="18"/>
                <w:szCs w:val="18"/>
                <w:lang w:val="en-GB"/>
              </w:rPr>
              <w:t> 90%</w:t>
            </w:r>
          </w:p>
        </w:tc>
        <w:tc>
          <w:tcPr>
            <w:tcW w:w="450" w:type="dxa"/>
            <w:shd w:val="clear" w:color="auto" w:fill="auto"/>
            <w:tcMar>
              <w:top w:w="15" w:type="dxa"/>
              <w:left w:w="28" w:type="dxa"/>
              <w:bottom w:w="0" w:type="dxa"/>
              <w:right w:w="28" w:type="dxa"/>
            </w:tcMar>
            <w:hideMark/>
          </w:tcPr>
          <w:p w14:paraId="58ACAB8D" w14:textId="77777777" w:rsidR="00487E7B" w:rsidRPr="00466302" w:rsidRDefault="00487E7B" w:rsidP="00AB1B59">
            <w:pPr>
              <w:spacing w:after="0" w:line="240" w:lineRule="auto"/>
              <w:rPr>
                <w:bCs/>
                <w:iCs/>
                <w:sz w:val="18"/>
                <w:szCs w:val="18"/>
              </w:rPr>
            </w:pPr>
            <w:r w:rsidRPr="00466302">
              <w:rPr>
                <w:bCs/>
                <w:iCs/>
                <w:sz w:val="18"/>
                <w:szCs w:val="18"/>
                <w:lang w:val="en-GB"/>
              </w:rPr>
              <w:t> 95%</w:t>
            </w:r>
          </w:p>
        </w:tc>
        <w:tc>
          <w:tcPr>
            <w:tcW w:w="360" w:type="dxa"/>
            <w:shd w:val="clear" w:color="auto" w:fill="auto"/>
            <w:tcMar>
              <w:top w:w="15" w:type="dxa"/>
              <w:left w:w="28" w:type="dxa"/>
              <w:bottom w:w="0" w:type="dxa"/>
              <w:right w:w="28" w:type="dxa"/>
            </w:tcMar>
            <w:hideMark/>
          </w:tcPr>
          <w:p w14:paraId="733E1484" w14:textId="77777777" w:rsidR="00487E7B" w:rsidRPr="00466302" w:rsidRDefault="00487E7B" w:rsidP="00AB1B59">
            <w:pPr>
              <w:spacing w:after="0" w:line="240" w:lineRule="auto"/>
              <w:rPr>
                <w:bCs/>
                <w:iCs/>
                <w:sz w:val="18"/>
                <w:szCs w:val="18"/>
              </w:rPr>
            </w:pPr>
            <w:r w:rsidRPr="00466302">
              <w:rPr>
                <w:bCs/>
                <w:iCs/>
                <w:sz w:val="18"/>
                <w:szCs w:val="18"/>
                <w:lang w:val="en-GB"/>
              </w:rPr>
              <w:t> 98%</w:t>
            </w:r>
          </w:p>
        </w:tc>
        <w:tc>
          <w:tcPr>
            <w:tcW w:w="1350" w:type="dxa"/>
            <w:shd w:val="clear" w:color="auto" w:fill="auto"/>
            <w:tcMar>
              <w:top w:w="15" w:type="dxa"/>
              <w:left w:w="28" w:type="dxa"/>
              <w:bottom w:w="0" w:type="dxa"/>
              <w:right w:w="28" w:type="dxa"/>
            </w:tcMar>
            <w:hideMark/>
          </w:tcPr>
          <w:p w14:paraId="2FA5F30E" w14:textId="77777777" w:rsidR="00487E7B" w:rsidRPr="00466302" w:rsidRDefault="00487E7B" w:rsidP="00AB1B59">
            <w:pPr>
              <w:spacing w:after="0" w:line="240" w:lineRule="auto"/>
              <w:rPr>
                <w:bCs/>
                <w:iCs/>
                <w:sz w:val="18"/>
                <w:szCs w:val="18"/>
              </w:rPr>
            </w:pPr>
            <w:r w:rsidRPr="00466302">
              <w:rPr>
                <w:bCs/>
                <w:iCs/>
                <w:sz w:val="18"/>
                <w:szCs w:val="18"/>
                <w:lang w:val="en-GB"/>
              </w:rPr>
              <w:t> Activity reports</w:t>
            </w:r>
          </w:p>
        </w:tc>
      </w:tr>
      <w:tr w:rsidR="00487E7B" w:rsidRPr="00466302" w14:paraId="753D0BBA" w14:textId="77777777" w:rsidTr="00AB1B59">
        <w:trPr>
          <w:trHeight w:val="821"/>
        </w:trPr>
        <w:tc>
          <w:tcPr>
            <w:tcW w:w="1525" w:type="dxa"/>
            <w:vMerge/>
            <w:vAlign w:val="center"/>
            <w:hideMark/>
          </w:tcPr>
          <w:p w14:paraId="61E10EE8" w14:textId="77777777" w:rsidR="00487E7B" w:rsidRPr="00466302" w:rsidRDefault="00487E7B" w:rsidP="00AB1B59">
            <w:pPr>
              <w:spacing w:after="0" w:line="240" w:lineRule="auto"/>
              <w:rPr>
                <w:bCs/>
                <w:iCs/>
                <w:sz w:val="18"/>
                <w:szCs w:val="18"/>
              </w:rPr>
            </w:pPr>
          </w:p>
        </w:tc>
        <w:tc>
          <w:tcPr>
            <w:tcW w:w="1620" w:type="dxa"/>
            <w:vMerge/>
            <w:vAlign w:val="center"/>
            <w:hideMark/>
          </w:tcPr>
          <w:p w14:paraId="1205C475" w14:textId="77777777" w:rsidR="00487E7B" w:rsidRPr="00466302" w:rsidRDefault="00487E7B" w:rsidP="00AB1B59">
            <w:pPr>
              <w:spacing w:after="0" w:line="240" w:lineRule="auto"/>
              <w:rPr>
                <w:bCs/>
                <w:iCs/>
                <w:sz w:val="18"/>
                <w:szCs w:val="18"/>
              </w:rPr>
            </w:pPr>
          </w:p>
        </w:tc>
        <w:tc>
          <w:tcPr>
            <w:tcW w:w="2970" w:type="dxa"/>
            <w:shd w:val="clear" w:color="auto" w:fill="auto"/>
            <w:tcMar>
              <w:top w:w="15" w:type="dxa"/>
              <w:left w:w="28" w:type="dxa"/>
              <w:bottom w:w="0" w:type="dxa"/>
              <w:right w:w="28" w:type="dxa"/>
            </w:tcMar>
            <w:hideMark/>
          </w:tcPr>
          <w:p w14:paraId="024E7EBF" w14:textId="77777777" w:rsidR="00487E7B" w:rsidRPr="00466302" w:rsidRDefault="00487E7B" w:rsidP="00AB1B59">
            <w:pPr>
              <w:spacing w:after="0" w:line="240" w:lineRule="auto"/>
              <w:rPr>
                <w:bCs/>
                <w:i/>
                <w:iCs/>
                <w:sz w:val="18"/>
                <w:szCs w:val="18"/>
                <w:lang w:val="en-GB"/>
              </w:rPr>
            </w:pPr>
            <w:r w:rsidRPr="00466302">
              <w:rPr>
                <w:bCs/>
                <w:i/>
                <w:iCs/>
                <w:sz w:val="18"/>
                <w:szCs w:val="18"/>
                <w:lang w:val="en-GB"/>
              </w:rPr>
              <w:t>Output Indicator 2</w:t>
            </w:r>
          </w:p>
          <w:p w14:paraId="18610862" w14:textId="77777777" w:rsidR="00487E7B" w:rsidRPr="00466302" w:rsidRDefault="00487E7B" w:rsidP="00AB1B59">
            <w:pPr>
              <w:spacing w:after="0" w:line="240" w:lineRule="auto"/>
              <w:rPr>
                <w:bCs/>
                <w:iCs/>
                <w:sz w:val="18"/>
                <w:szCs w:val="18"/>
              </w:rPr>
            </w:pPr>
            <w:r w:rsidRPr="00466302">
              <w:rPr>
                <w:bCs/>
                <w:iCs/>
                <w:sz w:val="18"/>
                <w:szCs w:val="18"/>
              </w:rPr>
              <w:t>% of Food handlers screened for Typhoid, TB</w:t>
            </w:r>
          </w:p>
        </w:tc>
        <w:tc>
          <w:tcPr>
            <w:tcW w:w="450" w:type="dxa"/>
            <w:shd w:val="clear" w:color="auto" w:fill="auto"/>
            <w:tcMar>
              <w:top w:w="15" w:type="dxa"/>
              <w:left w:w="28" w:type="dxa"/>
              <w:bottom w:w="0" w:type="dxa"/>
              <w:right w:w="28" w:type="dxa"/>
            </w:tcMar>
            <w:hideMark/>
          </w:tcPr>
          <w:p w14:paraId="5D8B4469" w14:textId="77777777" w:rsidR="00487E7B" w:rsidRPr="00466302" w:rsidRDefault="00487E7B" w:rsidP="00AB1B59">
            <w:pPr>
              <w:spacing w:after="0" w:line="240" w:lineRule="auto"/>
              <w:rPr>
                <w:bCs/>
                <w:iCs/>
                <w:sz w:val="18"/>
                <w:szCs w:val="18"/>
              </w:rPr>
            </w:pPr>
            <w:r w:rsidRPr="00466302">
              <w:rPr>
                <w:bCs/>
                <w:iCs/>
                <w:sz w:val="18"/>
                <w:szCs w:val="18"/>
                <w:lang w:val="en-GB"/>
              </w:rPr>
              <w:t> 75%</w:t>
            </w:r>
          </w:p>
        </w:tc>
        <w:tc>
          <w:tcPr>
            <w:tcW w:w="450" w:type="dxa"/>
            <w:shd w:val="clear" w:color="auto" w:fill="auto"/>
            <w:tcMar>
              <w:top w:w="15" w:type="dxa"/>
              <w:left w:w="28" w:type="dxa"/>
              <w:bottom w:w="0" w:type="dxa"/>
              <w:right w:w="28" w:type="dxa"/>
            </w:tcMar>
            <w:hideMark/>
          </w:tcPr>
          <w:p w14:paraId="42CC5273" w14:textId="77777777" w:rsidR="00487E7B" w:rsidRPr="00466302" w:rsidRDefault="00487E7B" w:rsidP="00AB1B59">
            <w:pPr>
              <w:spacing w:after="0" w:line="240" w:lineRule="auto"/>
              <w:rPr>
                <w:bCs/>
                <w:iCs/>
                <w:sz w:val="18"/>
                <w:szCs w:val="18"/>
              </w:rPr>
            </w:pPr>
            <w:r w:rsidRPr="00466302">
              <w:rPr>
                <w:bCs/>
                <w:iCs/>
                <w:sz w:val="18"/>
                <w:szCs w:val="18"/>
                <w:lang w:val="en-GB"/>
              </w:rPr>
              <w:t> 80%</w:t>
            </w:r>
          </w:p>
        </w:tc>
        <w:tc>
          <w:tcPr>
            <w:tcW w:w="450" w:type="dxa"/>
            <w:shd w:val="clear" w:color="auto" w:fill="auto"/>
            <w:tcMar>
              <w:top w:w="15" w:type="dxa"/>
              <w:left w:w="28" w:type="dxa"/>
              <w:bottom w:w="0" w:type="dxa"/>
              <w:right w:w="28" w:type="dxa"/>
            </w:tcMar>
            <w:hideMark/>
          </w:tcPr>
          <w:p w14:paraId="3383EB9B" w14:textId="77777777" w:rsidR="00487E7B" w:rsidRPr="00466302" w:rsidRDefault="00487E7B" w:rsidP="00AB1B59">
            <w:pPr>
              <w:spacing w:after="0" w:line="240" w:lineRule="auto"/>
              <w:rPr>
                <w:bCs/>
                <w:iCs/>
                <w:sz w:val="18"/>
                <w:szCs w:val="18"/>
              </w:rPr>
            </w:pPr>
            <w:r w:rsidRPr="00466302">
              <w:rPr>
                <w:bCs/>
                <w:iCs/>
                <w:sz w:val="18"/>
                <w:szCs w:val="18"/>
                <w:lang w:val="en-GB"/>
              </w:rPr>
              <w:t> 85%</w:t>
            </w:r>
          </w:p>
        </w:tc>
        <w:tc>
          <w:tcPr>
            <w:tcW w:w="450" w:type="dxa"/>
            <w:shd w:val="clear" w:color="auto" w:fill="auto"/>
            <w:tcMar>
              <w:top w:w="15" w:type="dxa"/>
              <w:left w:w="28" w:type="dxa"/>
              <w:bottom w:w="0" w:type="dxa"/>
              <w:right w:w="28" w:type="dxa"/>
            </w:tcMar>
            <w:hideMark/>
          </w:tcPr>
          <w:p w14:paraId="66F26D60" w14:textId="77777777" w:rsidR="00487E7B" w:rsidRPr="00466302" w:rsidRDefault="00487E7B" w:rsidP="00AB1B59">
            <w:pPr>
              <w:spacing w:after="0" w:line="240" w:lineRule="auto"/>
              <w:rPr>
                <w:bCs/>
                <w:iCs/>
                <w:sz w:val="18"/>
                <w:szCs w:val="18"/>
              </w:rPr>
            </w:pPr>
            <w:r w:rsidRPr="00466302">
              <w:rPr>
                <w:bCs/>
                <w:iCs/>
                <w:sz w:val="18"/>
                <w:szCs w:val="18"/>
                <w:lang w:val="en-GB"/>
              </w:rPr>
              <w:t> 90%</w:t>
            </w:r>
          </w:p>
        </w:tc>
        <w:tc>
          <w:tcPr>
            <w:tcW w:w="360" w:type="dxa"/>
            <w:shd w:val="clear" w:color="auto" w:fill="auto"/>
            <w:tcMar>
              <w:top w:w="15" w:type="dxa"/>
              <w:left w:w="28" w:type="dxa"/>
              <w:bottom w:w="0" w:type="dxa"/>
              <w:right w:w="28" w:type="dxa"/>
            </w:tcMar>
            <w:hideMark/>
          </w:tcPr>
          <w:p w14:paraId="7D5AF46E" w14:textId="77777777" w:rsidR="00487E7B" w:rsidRPr="00466302" w:rsidRDefault="00487E7B" w:rsidP="00AB1B59">
            <w:pPr>
              <w:spacing w:after="0" w:line="240" w:lineRule="auto"/>
              <w:rPr>
                <w:bCs/>
                <w:iCs/>
                <w:sz w:val="18"/>
                <w:szCs w:val="18"/>
              </w:rPr>
            </w:pPr>
            <w:r w:rsidRPr="00466302">
              <w:rPr>
                <w:bCs/>
                <w:iCs/>
                <w:sz w:val="18"/>
                <w:szCs w:val="18"/>
                <w:lang w:val="en-GB"/>
              </w:rPr>
              <w:t> 100%</w:t>
            </w:r>
          </w:p>
        </w:tc>
        <w:tc>
          <w:tcPr>
            <w:tcW w:w="1350" w:type="dxa"/>
            <w:shd w:val="clear" w:color="auto" w:fill="auto"/>
            <w:tcMar>
              <w:top w:w="15" w:type="dxa"/>
              <w:left w:w="28" w:type="dxa"/>
              <w:bottom w:w="0" w:type="dxa"/>
              <w:right w:w="28" w:type="dxa"/>
            </w:tcMar>
            <w:hideMark/>
          </w:tcPr>
          <w:p w14:paraId="25602A21" w14:textId="77777777" w:rsidR="00487E7B" w:rsidRPr="00466302" w:rsidRDefault="00487E7B" w:rsidP="00AB1B59">
            <w:pPr>
              <w:spacing w:after="0" w:line="240" w:lineRule="auto"/>
              <w:rPr>
                <w:bCs/>
                <w:iCs/>
                <w:sz w:val="18"/>
                <w:szCs w:val="18"/>
              </w:rPr>
            </w:pPr>
            <w:r w:rsidRPr="00466302">
              <w:rPr>
                <w:bCs/>
                <w:iCs/>
                <w:sz w:val="18"/>
                <w:szCs w:val="18"/>
                <w:lang w:val="en-GB"/>
              </w:rPr>
              <w:t> HMIS</w:t>
            </w:r>
          </w:p>
        </w:tc>
      </w:tr>
      <w:tr w:rsidR="00487E7B" w:rsidRPr="00466302" w14:paraId="02D696B0" w14:textId="77777777" w:rsidTr="00AB1B59">
        <w:trPr>
          <w:trHeight w:val="1172"/>
        </w:trPr>
        <w:tc>
          <w:tcPr>
            <w:tcW w:w="1525" w:type="dxa"/>
            <w:vAlign w:val="center"/>
          </w:tcPr>
          <w:p w14:paraId="41F7D34F" w14:textId="77777777" w:rsidR="00487E7B" w:rsidRPr="00466302" w:rsidRDefault="00487E7B" w:rsidP="00AB1B59">
            <w:pPr>
              <w:spacing w:after="0" w:line="240" w:lineRule="auto"/>
              <w:rPr>
                <w:bCs/>
                <w:iCs/>
                <w:sz w:val="18"/>
                <w:szCs w:val="18"/>
              </w:rPr>
            </w:pPr>
            <w:r w:rsidRPr="00466302">
              <w:rPr>
                <w:bCs/>
                <w:iCs/>
                <w:sz w:val="18"/>
                <w:szCs w:val="18"/>
              </w:rPr>
              <w:t>Increase access to immunization against childhood diseases</w:t>
            </w:r>
          </w:p>
          <w:p w14:paraId="5B725789" w14:textId="77777777" w:rsidR="00487E7B" w:rsidRPr="00466302" w:rsidRDefault="00487E7B" w:rsidP="00AB1B59">
            <w:pPr>
              <w:spacing w:after="0" w:line="240" w:lineRule="auto"/>
              <w:rPr>
                <w:bCs/>
                <w:iCs/>
                <w:sz w:val="18"/>
                <w:szCs w:val="18"/>
              </w:rPr>
            </w:pPr>
          </w:p>
        </w:tc>
        <w:tc>
          <w:tcPr>
            <w:tcW w:w="1620" w:type="dxa"/>
            <w:vAlign w:val="center"/>
          </w:tcPr>
          <w:p w14:paraId="4C951ACE" w14:textId="77777777" w:rsidR="00487E7B" w:rsidRPr="00466302" w:rsidRDefault="00487E7B" w:rsidP="00AB1B59">
            <w:pPr>
              <w:spacing w:after="0" w:line="240" w:lineRule="auto"/>
              <w:rPr>
                <w:bCs/>
                <w:iCs/>
                <w:sz w:val="18"/>
                <w:szCs w:val="18"/>
              </w:rPr>
            </w:pPr>
            <w:proofErr w:type="spellStart"/>
            <w:r w:rsidRPr="00466302">
              <w:rPr>
                <w:bCs/>
                <w:iCs/>
                <w:sz w:val="18"/>
                <w:szCs w:val="18"/>
              </w:rPr>
              <w:t>OutPut</w:t>
            </w:r>
            <w:proofErr w:type="spellEnd"/>
            <w:r w:rsidRPr="00466302">
              <w:rPr>
                <w:bCs/>
                <w:iCs/>
                <w:sz w:val="18"/>
                <w:szCs w:val="18"/>
              </w:rPr>
              <w:t>:</w:t>
            </w:r>
          </w:p>
          <w:p w14:paraId="0F322A3B" w14:textId="77777777" w:rsidR="00487E7B" w:rsidRPr="00466302" w:rsidRDefault="00487E7B" w:rsidP="00AB1B59">
            <w:pPr>
              <w:spacing w:after="0" w:line="240" w:lineRule="auto"/>
              <w:rPr>
                <w:bCs/>
                <w:iCs/>
                <w:sz w:val="18"/>
                <w:szCs w:val="18"/>
              </w:rPr>
            </w:pPr>
            <w:r w:rsidRPr="00466302">
              <w:rPr>
                <w:bCs/>
                <w:iCs/>
                <w:sz w:val="18"/>
                <w:szCs w:val="18"/>
              </w:rPr>
              <w:t>Increase access to immunization against childhood diseases</w:t>
            </w:r>
          </w:p>
        </w:tc>
        <w:tc>
          <w:tcPr>
            <w:tcW w:w="2970" w:type="dxa"/>
            <w:shd w:val="clear" w:color="auto" w:fill="auto"/>
            <w:tcMar>
              <w:top w:w="15" w:type="dxa"/>
              <w:left w:w="28" w:type="dxa"/>
              <w:bottom w:w="0" w:type="dxa"/>
              <w:right w:w="28" w:type="dxa"/>
            </w:tcMar>
          </w:tcPr>
          <w:p w14:paraId="128AC14C" w14:textId="77777777" w:rsidR="00487E7B" w:rsidRPr="00466302" w:rsidRDefault="00487E7B" w:rsidP="00AB1B59">
            <w:pPr>
              <w:spacing w:after="0" w:line="240" w:lineRule="auto"/>
              <w:rPr>
                <w:bCs/>
                <w:i/>
                <w:iCs/>
                <w:sz w:val="18"/>
                <w:szCs w:val="18"/>
                <w:lang w:val="en-GB"/>
              </w:rPr>
            </w:pPr>
            <w:r w:rsidRPr="00466302">
              <w:rPr>
                <w:bCs/>
                <w:i/>
                <w:iCs/>
                <w:sz w:val="18"/>
                <w:szCs w:val="18"/>
                <w:lang w:val="en-GB"/>
              </w:rPr>
              <w:t>Output Indicator 1</w:t>
            </w:r>
          </w:p>
          <w:p w14:paraId="70264C5C" w14:textId="77777777" w:rsidR="00487E7B" w:rsidRPr="00466302" w:rsidRDefault="00487E7B" w:rsidP="00AB1B59">
            <w:pPr>
              <w:spacing w:after="0" w:line="240" w:lineRule="auto"/>
              <w:rPr>
                <w:bCs/>
                <w:iCs/>
                <w:sz w:val="18"/>
                <w:szCs w:val="18"/>
              </w:rPr>
            </w:pPr>
            <w:r w:rsidRPr="00466302">
              <w:rPr>
                <w:bCs/>
                <w:iCs/>
                <w:sz w:val="18"/>
                <w:szCs w:val="18"/>
              </w:rPr>
              <w:t>% of under 5 children dewormed in last 6 months</w:t>
            </w:r>
          </w:p>
        </w:tc>
        <w:tc>
          <w:tcPr>
            <w:tcW w:w="450" w:type="dxa"/>
            <w:shd w:val="clear" w:color="auto" w:fill="auto"/>
            <w:tcMar>
              <w:top w:w="15" w:type="dxa"/>
              <w:left w:w="28" w:type="dxa"/>
              <w:bottom w:w="0" w:type="dxa"/>
              <w:right w:w="28" w:type="dxa"/>
            </w:tcMar>
          </w:tcPr>
          <w:p w14:paraId="084C57C4" w14:textId="77777777" w:rsidR="00487E7B" w:rsidRPr="00466302" w:rsidRDefault="00487E7B" w:rsidP="00AB1B59">
            <w:pPr>
              <w:spacing w:after="0" w:line="240" w:lineRule="auto"/>
              <w:rPr>
                <w:bCs/>
                <w:iCs/>
                <w:sz w:val="18"/>
                <w:szCs w:val="18"/>
                <w:lang w:val="en-GB"/>
              </w:rPr>
            </w:pPr>
            <w:r w:rsidRPr="00466302">
              <w:rPr>
                <w:bCs/>
                <w:iCs/>
                <w:sz w:val="18"/>
                <w:szCs w:val="18"/>
                <w:lang w:val="en-GB"/>
              </w:rPr>
              <w:t>70%</w:t>
            </w:r>
          </w:p>
        </w:tc>
        <w:tc>
          <w:tcPr>
            <w:tcW w:w="450" w:type="dxa"/>
            <w:shd w:val="clear" w:color="auto" w:fill="auto"/>
            <w:tcMar>
              <w:top w:w="15" w:type="dxa"/>
              <w:left w:w="28" w:type="dxa"/>
              <w:bottom w:w="0" w:type="dxa"/>
              <w:right w:w="28" w:type="dxa"/>
            </w:tcMar>
          </w:tcPr>
          <w:p w14:paraId="73CFB4DF" w14:textId="77777777" w:rsidR="00487E7B" w:rsidRPr="00466302" w:rsidRDefault="00487E7B" w:rsidP="00AB1B59">
            <w:pPr>
              <w:spacing w:after="0" w:line="240" w:lineRule="auto"/>
              <w:rPr>
                <w:bCs/>
                <w:iCs/>
                <w:sz w:val="18"/>
                <w:szCs w:val="18"/>
                <w:lang w:val="en-GB"/>
              </w:rPr>
            </w:pPr>
            <w:r w:rsidRPr="00466302">
              <w:rPr>
                <w:bCs/>
                <w:iCs/>
                <w:sz w:val="18"/>
                <w:szCs w:val="18"/>
                <w:lang w:val="en-GB"/>
              </w:rPr>
              <w:t>75%</w:t>
            </w:r>
          </w:p>
        </w:tc>
        <w:tc>
          <w:tcPr>
            <w:tcW w:w="450" w:type="dxa"/>
            <w:shd w:val="clear" w:color="auto" w:fill="auto"/>
            <w:tcMar>
              <w:top w:w="15" w:type="dxa"/>
              <w:left w:w="28" w:type="dxa"/>
              <w:bottom w:w="0" w:type="dxa"/>
              <w:right w:w="28" w:type="dxa"/>
            </w:tcMar>
          </w:tcPr>
          <w:p w14:paraId="025AB179" w14:textId="77777777" w:rsidR="00487E7B" w:rsidRPr="00466302" w:rsidRDefault="00487E7B" w:rsidP="00AB1B59">
            <w:pPr>
              <w:spacing w:after="0" w:line="240" w:lineRule="auto"/>
              <w:rPr>
                <w:bCs/>
                <w:iCs/>
                <w:sz w:val="18"/>
                <w:szCs w:val="18"/>
                <w:lang w:val="en-GB"/>
              </w:rPr>
            </w:pPr>
            <w:r w:rsidRPr="00466302">
              <w:rPr>
                <w:bCs/>
                <w:iCs/>
                <w:sz w:val="18"/>
                <w:szCs w:val="18"/>
                <w:lang w:val="en-GB"/>
              </w:rPr>
              <w:t>80%</w:t>
            </w:r>
          </w:p>
        </w:tc>
        <w:tc>
          <w:tcPr>
            <w:tcW w:w="450" w:type="dxa"/>
            <w:shd w:val="clear" w:color="auto" w:fill="auto"/>
            <w:tcMar>
              <w:top w:w="15" w:type="dxa"/>
              <w:left w:w="28" w:type="dxa"/>
              <w:bottom w:w="0" w:type="dxa"/>
              <w:right w:w="28" w:type="dxa"/>
            </w:tcMar>
          </w:tcPr>
          <w:p w14:paraId="6C571624" w14:textId="77777777" w:rsidR="00487E7B" w:rsidRPr="00466302" w:rsidRDefault="00487E7B" w:rsidP="00AB1B59">
            <w:pPr>
              <w:spacing w:after="0" w:line="240" w:lineRule="auto"/>
              <w:rPr>
                <w:bCs/>
                <w:iCs/>
                <w:sz w:val="18"/>
                <w:szCs w:val="18"/>
                <w:lang w:val="en-GB"/>
              </w:rPr>
            </w:pPr>
            <w:r w:rsidRPr="00466302">
              <w:rPr>
                <w:bCs/>
                <w:iCs/>
                <w:sz w:val="18"/>
                <w:szCs w:val="18"/>
                <w:lang w:val="en-GB"/>
              </w:rPr>
              <w:t>85%</w:t>
            </w:r>
          </w:p>
        </w:tc>
        <w:tc>
          <w:tcPr>
            <w:tcW w:w="360" w:type="dxa"/>
            <w:shd w:val="clear" w:color="auto" w:fill="auto"/>
            <w:tcMar>
              <w:top w:w="15" w:type="dxa"/>
              <w:left w:w="28" w:type="dxa"/>
              <w:bottom w:w="0" w:type="dxa"/>
              <w:right w:w="28" w:type="dxa"/>
            </w:tcMar>
          </w:tcPr>
          <w:p w14:paraId="63F96335" w14:textId="77777777" w:rsidR="00487E7B" w:rsidRPr="00466302" w:rsidRDefault="00487E7B" w:rsidP="00AB1B59">
            <w:pPr>
              <w:spacing w:after="0" w:line="240" w:lineRule="auto"/>
              <w:rPr>
                <w:bCs/>
                <w:iCs/>
                <w:sz w:val="18"/>
                <w:szCs w:val="18"/>
                <w:lang w:val="en-GB"/>
              </w:rPr>
            </w:pPr>
            <w:r w:rsidRPr="00466302">
              <w:rPr>
                <w:bCs/>
                <w:iCs/>
                <w:sz w:val="18"/>
                <w:szCs w:val="18"/>
                <w:lang w:val="en-GB"/>
              </w:rPr>
              <w:t>90%</w:t>
            </w:r>
          </w:p>
        </w:tc>
        <w:tc>
          <w:tcPr>
            <w:tcW w:w="1350" w:type="dxa"/>
            <w:shd w:val="clear" w:color="auto" w:fill="auto"/>
            <w:tcMar>
              <w:top w:w="15" w:type="dxa"/>
              <w:left w:w="28" w:type="dxa"/>
              <w:bottom w:w="0" w:type="dxa"/>
              <w:right w:w="28" w:type="dxa"/>
            </w:tcMar>
          </w:tcPr>
          <w:p w14:paraId="715FCA08" w14:textId="77777777" w:rsidR="00487E7B" w:rsidRPr="00466302" w:rsidRDefault="00487E7B" w:rsidP="00AB1B59">
            <w:pPr>
              <w:spacing w:after="0" w:line="240" w:lineRule="auto"/>
              <w:rPr>
                <w:bCs/>
                <w:iCs/>
                <w:sz w:val="18"/>
                <w:szCs w:val="18"/>
                <w:lang w:val="en-GB"/>
              </w:rPr>
            </w:pPr>
            <w:r w:rsidRPr="00466302">
              <w:rPr>
                <w:bCs/>
                <w:iCs/>
                <w:sz w:val="18"/>
                <w:szCs w:val="18"/>
                <w:lang w:val="en-GB"/>
              </w:rPr>
              <w:t>HMIS</w:t>
            </w:r>
          </w:p>
        </w:tc>
      </w:tr>
      <w:tr w:rsidR="00487E7B" w:rsidRPr="00466302" w14:paraId="2FA719F1" w14:textId="77777777" w:rsidTr="00AB1B59">
        <w:trPr>
          <w:trHeight w:val="311"/>
        </w:trPr>
        <w:tc>
          <w:tcPr>
            <w:tcW w:w="1525" w:type="dxa"/>
            <w:vAlign w:val="center"/>
          </w:tcPr>
          <w:p w14:paraId="7D5F8220" w14:textId="77777777" w:rsidR="00487E7B" w:rsidRPr="00466302" w:rsidRDefault="00487E7B" w:rsidP="00AB1B59">
            <w:pPr>
              <w:spacing w:after="0" w:line="240" w:lineRule="auto"/>
              <w:rPr>
                <w:bCs/>
                <w:iCs/>
                <w:sz w:val="18"/>
                <w:szCs w:val="18"/>
              </w:rPr>
            </w:pPr>
          </w:p>
        </w:tc>
        <w:tc>
          <w:tcPr>
            <w:tcW w:w="1620" w:type="dxa"/>
            <w:vAlign w:val="center"/>
          </w:tcPr>
          <w:p w14:paraId="540FFB90" w14:textId="77777777" w:rsidR="00487E7B" w:rsidRPr="00466302" w:rsidRDefault="00487E7B" w:rsidP="00AB1B59">
            <w:pPr>
              <w:spacing w:after="0" w:line="240" w:lineRule="auto"/>
              <w:rPr>
                <w:bCs/>
                <w:iCs/>
                <w:sz w:val="18"/>
                <w:szCs w:val="18"/>
              </w:rPr>
            </w:pPr>
          </w:p>
        </w:tc>
        <w:tc>
          <w:tcPr>
            <w:tcW w:w="2970" w:type="dxa"/>
            <w:shd w:val="clear" w:color="auto" w:fill="auto"/>
            <w:tcMar>
              <w:top w:w="15" w:type="dxa"/>
              <w:left w:w="28" w:type="dxa"/>
              <w:bottom w:w="0" w:type="dxa"/>
              <w:right w:w="28" w:type="dxa"/>
            </w:tcMar>
          </w:tcPr>
          <w:p w14:paraId="0432B07D" w14:textId="77777777" w:rsidR="00487E7B" w:rsidRPr="00466302" w:rsidRDefault="00487E7B" w:rsidP="00AB1B59">
            <w:pPr>
              <w:spacing w:after="0" w:line="240" w:lineRule="auto"/>
              <w:rPr>
                <w:bCs/>
                <w:i/>
                <w:iCs/>
                <w:sz w:val="18"/>
                <w:szCs w:val="18"/>
                <w:lang w:val="en-GB"/>
              </w:rPr>
            </w:pPr>
            <w:r w:rsidRPr="00466302">
              <w:rPr>
                <w:bCs/>
                <w:i/>
                <w:iCs/>
                <w:sz w:val="18"/>
                <w:szCs w:val="18"/>
                <w:lang w:val="en-GB"/>
              </w:rPr>
              <w:t>Output Indicator 2</w:t>
            </w:r>
          </w:p>
          <w:p w14:paraId="27A9517A" w14:textId="77777777" w:rsidR="00487E7B" w:rsidRPr="00466302" w:rsidRDefault="00487E7B" w:rsidP="00AB1B59">
            <w:pPr>
              <w:spacing w:after="0" w:line="240" w:lineRule="auto"/>
              <w:rPr>
                <w:bCs/>
                <w:iCs/>
                <w:sz w:val="18"/>
                <w:szCs w:val="18"/>
              </w:rPr>
            </w:pPr>
            <w:r w:rsidRPr="00466302">
              <w:rPr>
                <w:bCs/>
                <w:iCs/>
                <w:sz w:val="18"/>
                <w:szCs w:val="18"/>
              </w:rPr>
              <w:t>Measles-Rubella 2nd dose Coverage</w:t>
            </w:r>
          </w:p>
        </w:tc>
        <w:tc>
          <w:tcPr>
            <w:tcW w:w="450" w:type="dxa"/>
            <w:shd w:val="clear" w:color="auto" w:fill="auto"/>
            <w:tcMar>
              <w:top w:w="15" w:type="dxa"/>
              <w:left w:w="28" w:type="dxa"/>
              <w:bottom w:w="0" w:type="dxa"/>
              <w:right w:w="28" w:type="dxa"/>
            </w:tcMar>
          </w:tcPr>
          <w:p w14:paraId="25A7734A" w14:textId="77777777" w:rsidR="00487E7B" w:rsidRPr="00466302" w:rsidRDefault="00487E7B" w:rsidP="00AB1B59">
            <w:pPr>
              <w:spacing w:after="0" w:line="240" w:lineRule="auto"/>
              <w:rPr>
                <w:bCs/>
                <w:iCs/>
                <w:sz w:val="18"/>
                <w:szCs w:val="18"/>
                <w:lang w:val="en-GB"/>
              </w:rPr>
            </w:pPr>
            <w:r w:rsidRPr="00466302">
              <w:rPr>
                <w:bCs/>
                <w:iCs/>
                <w:sz w:val="18"/>
                <w:szCs w:val="18"/>
                <w:lang w:val="en-GB"/>
              </w:rPr>
              <w:t>75%</w:t>
            </w:r>
          </w:p>
        </w:tc>
        <w:tc>
          <w:tcPr>
            <w:tcW w:w="450" w:type="dxa"/>
            <w:shd w:val="clear" w:color="auto" w:fill="auto"/>
            <w:tcMar>
              <w:top w:w="15" w:type="dxa"/>
              <w:left w:w="28" w:type="dxa"/>
              <w:bottom w:w="0" w:type="dxa"/>
              <w:right w:w="28" w:type="dxa"/>
            </w:tcMar>
          </w:tcPr>
          <w:p w14:paraId="23FE99AD" w14:textId="77777777" w:rsidR="00487E7B" w:rsidRPr="00466302" w:rsidRDefault="00487E7B" w:rsidP="00AB1B59">
            <w:pPr>
              <w:spacing w:after="0" w:line="240" w:lineRule="auto"/>
              <w:rPr>
                <w:bCs/>
                <w:iCs/>
                <w:sz w:val="18"/>
                <w:szCs w:val="18"/>
                <w:lang w:val="en-GB"/>
              </w:rPr>
            </w:pPr>
            <w:r w:rsidRPr="00466302">
              <w:rPr>
                <w:bCs/>
                <w:iCs/>
                <w:sz w:val="18"/>
                <w:szCs w:val="18"/>
                <w:lang w:val="en-GB"/>
              </w:rPr>
              <w:t>85%</w:t>
            </w:r>
          </w:p>
        </w:tc>
        <w:tc>
          <w:tcPr>
            <w:tcW w:w="450" w:type="dxa"/>
            <w:shd w:val="clear" w:color="auto" w:fill="auto"/>
            <w:tcMar>
              <w:top w:w="15" w:type="dxa"/>
              <w:left w:w="28" w:type="dxa"/>
              <w:bottom w:w="0" w:type="dxa"/>
              <w:right w:w="28" w:type="dxa"/>
            </w:tcMar>
          </w:tcPr>
          <w:p w14:paraId="795A59BC" w14:textId="77777777" w:rsidR="00487E7B" w:rsidRPr="00466302" w:rsidRDefault="00487E7B" w:rsidP="00AB1B59">
            <w:pPr>
              <w:spacing w:after="0" w:line="240" w:lineRule="auto"/>
              <w:rPr>
                <w:bCs/>
                <w:iCs/>
                <w:sz w:val="18"/>
                <w:szCs w:val="18"/>
                <w:lang w:val="en-GB"/>
              </w:rPr>
            </w:pPr>
            <w:r w:rsidRPr="00466302">
              <w:rPr>
                <w:bCs/>
                <w:iCs/>
                <w:sz w:val="18"/>
                <w:szCs w:val="18"/>
                <w:lang w:val="en-GB"/>
              </w:rPr>
              <w:t>90%</w:t>
            </w:r>
          </w:p>
        </w:tc>
        <w:tc>
          <w:tcPr>
            <w:tcW w:w="450" w:type="dxa"/>
            <w:shd w:val="clear" w:color="auto" w:fill="auto"/>
            <w:tcMar>
              <w:top w:w="15" w:type="dxa"/>
              <w:left w:w="28" w:type="dxa"/>
              <w:bottom w:w="0" w:type="dxa"/>
              <w:right w:w="28" w:type="dxa"/>
            </w:tcMar>
          </w:tcPr>
          <w:p w14:paraId="1A3183F9" w14:textId="77777777" w:rsidR="00487E7B" w:rsidRPr="00466302" w:rsidRDefault="00487E7B" w:rsidP="00AB1B59">
            <w:pPr>
              <w:spacing w:after="0" w:line="240" w:lineRule="auto"/>
              <w:rPr>
                <w:bCs/>
                <w:iCs/>
                <w:sz w:val="18"/>
                <w:szCs w:val="18"/>
                <w:lang w:val="en-GB"/>
              </w:rPr>
            </w:pPr>
            <w:r w:rsidRPr="00466302">
              <w:rPr>
                <w:bCs/>
                <w:iCs/>
                <w:sz w:val="18"/>
                <w:szCs w:val="18"/>
                <w:lang w:val="en-GB"/>
              </w:rPr>
              <w:t>95%</w:t>
            </w:r>
          </w:p>
        </w:tc>
        <w:tc>
          <w:tcPr>
            <w:tcW w:w="360" w:type="dxa"/>
            <w:shd w:val="clear" w:color="auto" w:fill="auto"/>
            <w:tcMar>
              <w:top w:w="15" w:type="dxa"/>
              <w:left w:w="28" w:type="dxa"/>
              <w:bottom w:w="0" w:type="dxa"/>
              <w:right w:w="28" w:type="dxa"/>
            </w:tcMar>
          </w:tcPr>
          <w:p w14:paraId="78A0B8E7" w14:textId="77777777" w:rsidR="00487E7B" w:rsidRPr="00466302" w:rsidRDefault="00487E7B" w:rsidP="00AB1B59">
            <w:pPr>
              <w:spacing w:after="0" w:line="240" w:lineRule="auto"/>
              <w:rPr>
                <w:bCs/>
                <w:iCs/>
                <w:sz w:val="18"/>
                <w:szCs w:val="18"/>
                <w:lang w:val="en-GB"/>
              </w:rPr>
            </w:pPr>
            <w:r w:rsidRPr="00466302">
              <w:rPr>
                <w:bCs/>
                <w:iCs/>
                <w:sz w:val="18"/>
                <w:szCs w:val="18"/>
                <w:lang w:val="en-GB"/>
              </w:rPr>
              <w:t>99%</w:t>
            </w:r>
          </w:p>
        </w:tc>
        <w:tc>
          <w:tcPr>
            <w:tcW w:w="1350" w:type="dxa"/>
            <w:shd w:val="clear" w:color="auto" w:fill="auto"/>
            <w:tcMar>
              <w:top w:w="15" w:type="dxa"/>
              <w:left w:w="28" w:type="dxa"/>
              <w:bottom w:w="0" w:type="dxa"/>
              <w:right w:w="28" w:type="dxa"/>
            </w:tcMar>
          </w:tcPr>
          <w:p w14:paraId="48E260C4" w14:textId="77777777" w:rsidR="00487E7B" w:rsidRPr="00466302" w:rsidRDefault="00487E7B" w:rsidP="00AB1B59">
            <w:pPr>
              <w:spacing w:after="0" w:line="240" w:lineRule="auto"/>
              <w:rPr>
                <w:bCs/>
                <w:iCs/>
                <w:sz w:val="18"/>
                <w:szCs w:val="18"/>
                <w:lang w:val="en-GB"/>
              </w:rPr>
            </w:pPr>
            <w:r w:rsidRPr="00466302">
              <w:rPr>
                <w:bCs/>
                <w:iCs/>
                <w:sz w:val="18"/>
                <w:szCs w:val="18"/>
                <w:lang w:val="en-GB"/>
              </w:rPr>
              <w:t>HMIS</w:t>
            </w:r>
          </w:p>
        </w:tc>
      </w:tr>
      <w:tr w:rsidR="00487E7B" w:rsidRPr="00466302" w14:paraId="7DF562BF" w14:textId="77777777" w:rsidTr="00AB1B59">
        <w:trPr>
          <w:trHeight w:val="311"/>
        </w:trPr>
        <w:tc>
          <w:tcPr>
            <w:tcW w:w="1525" w:type="dxa"/>
            <w:vAlign w:val="center"/>
          </w:tcPr>
          <w:p w14:paraId="389B0B1E" w14:textId="77777777" w:rsidR="00487E7B" w:rsidRPr="00466302" w:rsidRDefault="00487E7B" w:rsidP="00AB1B59">
            <w:pPr>
              <w:spacing w:after="0" w:line="240" w:lineRule="auto"/>
              <w:rPr>
                <w:bCs/>
                <w:iCs/>
                <w:sz w:val="18"/>
                <w:szCs w:val="18"/>
              </w:rPr>
            </w:pPr>
          </w:p>
        </w:tc>
        <w:tc>
          <w:tcPr>
            <w:tcW w:w="1620" w:type="dxa"/>
            <w:vAlign w:val="center"/>
          </w:tcPr>
          <w:p w14:paraId="2F064C33" w14:textId="77777777" w:rsidR="00487E7B" w:rsidRPr="00466302" w:rsidRDefault="00487E7B" w:rsidP="00AB1B59">
            <w:pPr>
              <w:spacing w:after="0" w:line="240" w:lineRule="auto"/>
              <w:rPr>
                <w:bCs/>
                <w:iCs/>
                <w:sz w:val="18"/>
                <w:szCs w:val="18"/>
              </w:rPr>
            </w:pPr>
          </w:p>
        </w:tc>
        <w:tc>
          <w:tcPr>
            <w:tcW w:w="2970" w:type="dxa"/>
            <w:shd w:val="clear" w:color="auto" w:fill="auto"/>
            <w:tcMar>
              <w:top w:w="15" w:type="dxa"/>
              <w:left w:w="28" w:type="dxa"/>
              <w:bottom w:w="0" w:type="dxa"/>
              <w:right w:w="28" w:type="dxa"/>
            </w:tcMar>
          </w:tcPr>
          <w:p w14:paraId="1FA61340" w14:textId="77777777" w:rsidR="00487E7B" w:rsidRPr="00466302" w:rsidRDefault="00487E7B" w:rsidP="00AB1B59">
            <w:pPr>
              <w:spacing w:after="0" w:line="240" w:lineRule="auto"/>
              <w:rPr>
                <w:bCs/>
                <w:i/>
                <w:iCs/>
                <w:sz w:val="18"/>
                <w:szCs w:val="18"/>
                <w:lang w:val="en-GB"/>
              </w:rPr>
            </w:pPr>
            <w:r w:rsidRPr="00466302">
              <w:rPr>
                <w:bCs/>
                <w:i/>
                <w:iCs/>
                <w:sz w:val="18"/>
                <w:szCs w:val="18"/>
                <w:lang w:val="en-GB"/>
              </w:rPr>
              <w:t>Output Indicator 3</w:t>
            </w:r>
          </w:p>
          <w:p w14:paraId="413D461B" w14:textId="77777777" w:rsidR="00487E7B" w:rsidRPr="00466302" w:rsidRDefault="00487E7B" w:rsidP="00AB1B59">
            <w:pPr>
              <w:spacing w:after="0" w:line="240" w:lineRule="auto"/>
              <w:rPr>
                <w:bCs/>
                <w:iCs/>
                <w:sz w:val="18"/>
                <w:szCs w:val="18"/>
              </w:rPr>
            </w:pPr>
            <w:r w:rsidRPr="00466302">
              <w:rPr>
                <w:bCs/>
                <w:iCs/>
                <w:sz w:val="18"/>
                <w:szCs w:val="18"/>
              </w:rPr>
              <w:t>% of Children under one year fully immunized</w:t>
            </w:r>
          </w:p>
        </w:tc>
        <w:tc>
          <w:tcPr>
            <w:tcW w:w="450" w:type="dxa"/>
            <w:shd w:val="clear" w:color="auto" w:fill="auto"/>
            <w:tcMar>
              <w:top w:w="15" w:type="dxa"/>
              <w:left w:w="28" w:type="dxa"/>
              <w:bottom w:w="0" w:type="dxa"/>
              <w:right w:w="28" w:type="dxa"/>
            </w:tcMar>
          </w:tcPr>
          <w:p w14:paraId="66B75B10" w14:textId="77777777" w:rsidR="00487E7B" w:rsidRPr="00466302" w:rsidRDefault="00487E7B" w:rsidP="00AB1B59">
            <w:pPr>
              <w:spacing w:after="0" w:line="240" w:lineRule="auto"/>
              <w:rPr>
                <w:bCs/>
                <w:iCs/>
                <w:sz w:val="18"/>
                <w:szCs w:val="18"/>
                <w:lang w:val="en-GB"/>
              </w:rPr>
            </w:pPr>
            <w:r w:rsidRPr="00466302">
              <w:rPr>
                <w:bCs/>
                <w:iCs/>
                <w:sz w:val="18"/>
                <w:szCs w:val="18"/>
                <w:lang w:val="en-GB"/>
              </w:rPr>
              <w:t>78%</w:t>
            </w:r>
          </w:p>
        </w:tc>
        <w:tc>
          <w:tcPr>
            <w:tcW w:w="450" w:type="dxa"/>
            <w:shd w:val="clear" w:color="auto" w:fill="auto"/>
            <w:tcMar>
              <w:top w:w="15" w:type="dxa"/>
              <w:left w:w="28" w:type="dxa"/>
              <w:bottom w:w="0" w:type="dxa"/>
              <w:right w:w="28" w:type="dxa"/>
            </w:tcMar>
          </w:tcPr>
          <w:p w14:paraId="232D6C2D" w14:textId="77777777" w:rsidR="00487E7B" w:rsidRPr="00466302" w:rsidRDefault="00487E7B" w:rsidP="00AB1B59">
            <w:pPr>
              <w:spacing w:after="0" w:line="240" w:lineRule="auto"/>
              <w:rPr>
                <w:bCs/>
                <w:iCs/>
                <w:sz w:val="18"/>
                <w:szCs w:val="18"/>
                <w:lang w:val="en-GB"/>
              </w:rPr>
            </w:pPr>
            <w:r w:rsidRPr="00466302">
              <w:rPr>
                <w:bCs/>
                <w:iCs/>
                <w:sz w:val="18"/>
                <w:szCs w:val="18"/>
                <w:lang w:val="en-GB"/>
              </w:rPr>
              <w:t>80%</w:t>
            </w:r>
          </w:p>
        </w:tc>
        <w:tc>
          <w:tcPr>
            <w:tcW w:w="450" w:type="dxa"/>
            <w:shd w:val="clear" w:color="auto" w:fill="auto"/>
            <w:tcMar>
              <w:top w:w="15" w:type="dxa"/>
              <w:left w:w="28" w:type="dxa"/>
              <w:bottom w:w="0" w:type="dxa"/>
              <w:right w:w="28" w:type="dxa"/>
            </w:tcMar>
          </w:tcPr>
          <w:p w14:paraId="209BBB63" w14:textId="77777777" w:rsidR="00487E7B" w:rsidRPr="00466302" w:rsidRDefault="00487E7B" w:rsidP="00AB1B59">
            <w:pPr>
              <w:spacing w:after="0" w:line="240" w:lineRule="auto"/>
              <w:rPr>
                <w:bCs/>
                <w:iCs/>
                <w:sz w:val="18"/>
                <w:szCs w:val="18"/>
                <w:lang w:val="en-GB"/>
              </w:rPr>
            </w:pPr>
            <w:r w:rsidRPr="00466302">
              <w:rPr>
                <w:bCs/>
                <w:iCs/>
                <w:sz w:val="18"/>
                <w:szCs w:val="18"/>
                <w:lang w:val="en-GB"/>
              </w:rPr>
              <w:t>85%</w:t>
            </w:r>
          </w:p>
        </w:tc>
        <w:tc>
          <w:tcPr>
            <w:tcW w:w="450" w:type="dxa"/>
            <w:shd w:val="clear" w:color="auto" w:fill="auto"/>
            <w:tcMar>
              <w:top w:w="15" w:type="dxa"/>
              <w:left w:w="28" w:type="dxa"/>
              <w:bottom w:w="0" w:type="dxa"/>
              <w:right w:w="28" w:type="dxa"/>
            </w:tcMar>
          </w:tcPr>
          <w:p w14:paraId="117091EB" w14:textId="77777777" w:rsidR="00487E7B" w:rsidRPr="00466302" w:rsidRDefault="00487E7B" w:rsidP="00AB1B59">
            <w:pPr>
              <w:spacing w:after="0" w:line="240" w:lineRule="auto"/>
              <w:rPr>
                <w:bCs/>
                <w:iCs/>
                <w:sz w:val="18"/>
                <w:szCs w:val="18"/>
                <w:lang w:val="en-GB"/>
              </w:rPr>
            </w:pPr>
            <w:r w:rsidRPr="00466302">
              <w:rPr>
                <w:bCs/>
                <w:iCs/>
                <w:sz w:val="18"/>
                <w:szCs w:val="18"/>
                <w:lang w:val="en-GB"/>
              </w:rPr>
              <w:t>90%</w:t>
            </w:r>
          </w:p>
        </w:tc>
        <w:tc>
          <w:tcPr>
            <w:tcW w:w="360" w:type="dxa"/>
            <w:shd w:val="clear" w:color="auto" w:fill="auto"/>
            <w:tcMar>
              <w:top w:w="15" w:type="dxa"/>
              <w:left w:w="28" w:type="dxa"/>
              <w:bottom w:w="0" w:type="dxa"/>
              <w:right w:w="28" w:type="dxa"/>
            </w:tcMar>
          </w:tcPr>
          <w:p w14:paraId="269AACC1" w14:textId="77777777" w:rsidR="00487E7B" w:rsidRPr="00466302" w:rsidRDefault="00487E7B" w:rsidP="00AB1B59">
            <w:pPr>
              <w:spacing w:after="0" w:line="240" w:lineRule="auto"/>
              <w:rPr>
                <w:bCs/>
                <w:iCs/>
                <w:sz w:val="18"/>
                <w:szCs w:val="18"/>
                <w:lang w:val="en-GB"/>
              </w:rPr>
            </w:pPr>
            <w:r w:rsidRPr="00466302">
              <w:rPr>
                <w:bCs/>
                <w:iCs/>
                <w:sz w:val="18"/>
                <w:szCs w:val="18"/>
                <w:lang w:val="en-GB"/>
              </w:rPr>
              <w:t>95%</w:t>
            </w:r>
          </w:p>
        </w:tc>
        <w:tc>
          <w:tcPr>
            <w:tcW w:w="1350" w:type="dxa"/>
            <w:shd w:val="clear" w:color="auto" w:fill="auto"/>
            <w:tcMar>
              <w:top w:w="15" w:type="dxa"/>
              <w:left w:w="28" w:type="dxa"/>
              <w:bottom w:w="0" w:type="dxa"/>
              <w:right w:w="28" w:type="dxa"/>
            </w:tcMar>
          </w:tcPr>
          <w:p w14:paraId="16E22D6D" w14:textId="77777777" w:rsidR="00487E7B" w:rsidRPr="00466302" w:rsidRDefault="00487E7B" w:rsidP="00AB1B59">
            <w:pPr>
              <w:spacing w:after="0" w:line="240" w:lineRule="auto"/>
              <w:rPr>
                <w:bCs/>
                <w:iCs/>
                <w:sz w:val="18"/>
                <w:szCs w:val="18"/>
                <w:lang w:val="en-GB"/>
              </w:rPr>
            </w:pPr>
            <w:r w:rsidRPr="00466302">
              <w:rPr>
                <w:bCs/>
                <w:iCs/>
                <w:sz w:val="18"/>
                <w:szCs w:val="18"/>
                <w:lang w:val="en-GB"/>
              </w:rPr>
              <w:t>HMIS</w:t>
            </w:r>
          </w:p>
        </w:tc>
      </w:tr>
      <w:tr w:rsidR="00487E7B" w:rsidRPr="00466302" w14:paraId="3EF42181" w14:textId="77777777" w:rsidTr="00AB1B59">
        <w:trPr>
          <w:trHeight w:val="311"/>
        </w:trPr>
        <w:tc>
          <w:tcPr>
            <w:tcW w:w="1525" w:type="dxa"/>
            <w:vAlign w:val="center"/>
          </w:tcPr>
          <w:p w14:paraId="49DA2369" w14:textId="77777777" w:rsidR="00487E7B" w:rsidRPr="00466302" w:rsidRDefault="00487E7B" w:rsidP="00AB1B59">
            <w:pPr>
              <w:spacing w:after="0" w:line="240" w:lineRule="auto"/>
              <w:rPr>
                <w:bCs/>
                <w:iCs/>
                <w:sz w:val="18"/>
                <w:szCs w:val="18"/>
              </w:rPr>
            </w:pPr>
          </w:p>
        </w:tc>
        <w:tc>
          <w:tcPr>
            <w:tcW w:w="1620" w:type="dxa"/>
            <w:vAlign w:val="center"/>
          </w:tcPr>
          <w:p w14:paraId="508D4DE2" w14:textId="77777777" w:rsidR="00487E7B" w:rsidRPr="00466302" w:rsidRDefault="00487E7B" w:rsidP="00AB1B59">
            <w:pPr>
              <w:spacing w:after="0" w:line="240" w:lineRule="auto"/>
              <w:rPr>
                <w:bCs/>
                <w:iCs/>
                <w:sz w:val="18"/>
                <w:szCs w:val="18"/>
              </w:rPr>
            </w:pPr>
          </w:p>
        </w:tc>
        <w:tc>
          <w:tcPr>
            <w:tcW w:w="2970" w:type="dxa"/>
            <w:shd w:val="clear" w:color="auto" w:fill="auto"/>
            <w:tcMar>
              <w:top w:w="15" w:type="dxa"/>
              <w:left w:w="28" w:type="dxa"/>
              <w:bottom w:w="0" w:type="dxa"/>
              <w:right w:w="28" w:type="dxa"/>
            </w:tcMar>
          </w:tcPr>
          <w:p w14:paraId="57F1AFAA" w14:textId="77777777" w:rsidR="00487E7B" w:rsidRPr="00466302" w:rsidRDefault="00487E7B" w:rsidP="00AB1B59">
            <w:pPr>
              <w:spacing w:after="0" w:line="240" w:lineRule="auto"/>
              <w:rPr>
                <w:bCs/>
                <w:i/>
                <w:iCs/>
                <w:sz w:val="18"/>
                <w:szCs w:val="18"/>
                <w:lang w:val="en-GB"/>
              </w:rPr>
            </w:pPr>
            <w:r w:rsidRPr="00466302">
              <w:rPr>
                <w:bCs/>
                <w:i/>
                <w:iCs/>
                <w:sz w:val="18"/>
                <w:szCs w:val="18"/>
                <w:lang w:val="en-GB"/>
              </w:rPr>
              <w:t>Output Indicator 4</w:t>
            </w:r>
          </w:p>
          <w:p w14:paraId="6DED016B" w14:textId="77777777" w:rsidR="00487E7B" w:rsidRPr="00466302" w:rsidRDefault="00487E7B" w:rsidP="00AB1B59">
            <w:pPr>
              <w:spacing w:after="0" w:line="240" w:lineRule="auto"/>
              <w:rPr>
                <w:bCs/>
                <w:i/>
                <w:iCs/>
                <w:sz w:val="18"/>
                <w:szCs w:val="18"/>
                <w:lang w:val="en-GB"/>
              </w:rPr>
            </w:pPr>
            <w:r w:rsidRPr="00466302">
              <w:rPr>
                <w:bCs/>
                <w:i/>
                <w:iCs/>
                <w:sz w:val="18"/>
                <w:szCs w:val="18"/>
                <w:lang w:val="en-GB"/>
              </w:rPr>
              <w:t>% of children under 24 months immunized against malaria (malaria 4th dose coverage)</w:t>
            </w:r>
          </w:p>
        </w:tc>
        <w:tc>
          <w:tcPr>
            <w:tcW w:w="450" w:type="dxa"/>
            <w:shd w:val="clear" w:color="auto" w:fill="auto"/>
            <w:tcMar>
              <w:top w:w="15" w:type="dxa"/>
              <w:left w:w="28" w:type="dxa"/>
              <w:bottom w:w="0" w:type="dxa"/>
              <w:right w:w="28" w:type="dxa"/>
            </w:tcMar>
          </w:tcPr>
          <w:p w14:paraId="385C5EF5" w14:textId="77777777" w:rsidR="00487E7B" w:rsidRPr="00466302" w:rsidRDefault="00487E7B" w:rsidP="00AB1B59">
            <w:pPr>
              <w:spacing w:after="0" w:line="240" w:lineRule="auto"/>
              <w:rPr>
                <w:bCs/>
                <w:iCs/>
                <w:sz w:val="18"/>
                <w:szCs w:val="18"/>
                <w:lang w:val="en-GB"/>
              </w:rPr>
            </w:pPr>
            <w:r w:rsidRPr="00466302">
              <w:rPr>
                <w:bCs/>
                <w:iCs/>
                <w:sz w:val="18"/>
                <w:szCs w:val="18"/>
                <w:lang w:val="en-GB"/>
              </w:rPr>
              <w:t>0%</w:t>
            </w:r>
          </w:p>
        </w:tc>
        <w:tc>
          <w:tcPr>
            <w:tcW w:w="450" w:type="dxa"/>
            <w:shd w:val="clear" w:color="auto" w:fill="auto"/>
            <w:tcMar>
              <w:top w:w="15" w:type="dxa"/>
              <w:left w:w="28" w:type="dxa"/>
              <w:bottom w:w="0" w:type="dxa"/>
              <w:right w:w="28" w:type="dxa"/>
            </w:tcMar>
          </w:tcPr>
          <w:p w14:paraId="4AB3A4DC" w14:textId="77777777" w:rsidR="00487E7B" w:rsidRPr="00466302" w:rsidRDefault="00487E7B" w:rsidP="00AB1B59">
            <w:pPr>
              <w:spacing w:after="0" w:line="240" w:lineRule="auto"/>
              <w:rPr>
                <w:bCs/>
                <w:iCs/>
                <w:sz w:val="18"/>
                <w:szCs w:val="18"/>
                <w:lang w:val="en-GB"/>
              </w:rPr>
            </w:pPr>
            <w:r w:rsidRPr="00466302">
              <w:rPr>
                <w:bCs/>
                <w:iCs/>
                <w:sz w:val="18"/>
                <w:szCs w:val="18"/>
                <w:lang w:val="en-GB"/>
              </w:rPr>
              <w:t>50%</w:t>
            </w:r>
          </w:p>
        </w:tc>
        <w:tc>
          <w:tcPr>
            <w:tcW w:w="450" w:type="dxa"/>
            <w:shd w:val="clear" w:color="auto" w:fill="auto"/>
            <w:tcMar>
              <w:top w:w="15" w:type="dxa"/>
              <w:left w:w="28" w:type="dxa"/>
              <w:bottom w:w="0" w:type="dxa"/>
              <w:right w:w="28" w:type="dxa"/>
            </w:tcMar>
          </w:tcPr>
          <w:p w14:paraId="68C86D2D" w14:textId="77777777" w:rsidR="00487E7B" w:rsidRPr="00466302" w:rsidRDefault="00487E7B" w:rsidP="00AB1B59">
            <w:pPr>
              <w:spacing w:after="0" w:line="240" w:lineRule="auto"/>
              <w:rPr>
                <w:bCs/>
                <w:iCs/>
                <w:sz w:val="18"/>
                <w:szCs w:val="18"/>
                <w:lang w:val="en-GB"/>
              </w:rPr>
            </w:pPr>
            <w:r w:rsidRPr="00466302">
              <w:rPr>
                <w:bCs/>
                <w:iCs/>
                <w:sz w:val="18"/>
                <w:szCs w:val="18"/>
                <w:lang w:val="en-GB"/>
              </w:rPr>
              <w:t>65%</w:t>
            </w:r>
          </w:p>
        </w:tc>
        <w:tc>
          <w:tcPr>
            <w:tcW w:w="450" w:type="dxa"/>
            <w:shd w:val="clear" w:color="auto" w:fill="auto"/>
            <w:tcMar>
              <w:top w:w="15" w:type="dxa"/>
              <w:left w:w="28" w:type="dxa"/>
              <w:bottom w:w="0" w:type="dxa"/>
              <w:right w:w="28" w:type="dxa"/>
            </w:tcMar>
          </w:tcPr>
          <w:p w14:paraId="6C114EB5" w14:textId="77777777" w:rsidR="00487E7B" w:rsidRPr="00466302" w:rsidRDefault="00487E7B" w:rsidP="00AB1B59">
            <w:pPr>
              <w:spacing w:after="0" w:line="240" w:lineRule="auto"/>
              <w:rPr>
                <w:bCs/>
                <w:iCs/>
                <w:sz w:val="18"/>
                <w:szCs w:val="18"/>
                <w:lang w:val="en-GB"/>
              </w:rPr>
            </w:pPr>
            <w:r w:rsidRPr="00466302">
              <w:rPr>
                <w:bCs/>
                <w:iCs/>
                <w:sz w:val="18"/>
                <w:szCs w:val="18"/>
                <w:lang w:val="en-GB"/>
              </w:rPr>
              <w:t>70%</w:t>
            </w:r>
          </w:p>
        </w:tc>
        <w:tc>
          <w:tcPr>
            <w:tcW w:w="360" w:type="dxa"/>
            <w:shd w:val="clear" w:color="auto" w:fill="auto"/>
            <w:tcMar>
              <w:top w:w="15" w:type="dxa"/>
              <w:left w:w="28" w:type="dxa"/>
              <w:bottom w:w="0" w:type="dxa"/>
              <w:right w:w="28" w:type="dxa"/>
            </w:tcMar>
          </w:tcPr>
          <w:p w14:paraId="6F055D27" w14:textId="77777777" w:rsidR="00487E7B" w:rsidRPr="00466302" w:rsidRDefault="00487E7B" w:rsidP="00AB1B59">
            <w:pPr>
              <w:spacing w:after="0" w:line="240" w:lineRule="auto"/>
              <w:rPr>
                <w:bCs/>
                <w:iCs/>
                <w:sz w:val="18"/>
                <w:szCs w:val="18"/>
                <w:lang w:val="en-GB"/>
              </w:rPr>
            </w:pPr>
            <w:r w:rsidRPr="00466302">
              <w:rPr>
                <w:bCs/>
                <w:iCs/>
                <w:sz w:val="18"/>
                <w:szCs w:val="18"/>
                <w:lang w:val="en-GB"/>
              </w:rPr>
              <w:t>95%</w:t>
            </w:r>
          </w:p>
        </w:tc>
        <w:tc>
          <w:tcPr>
            <w:tcW w:w="1350" w:type="dxa"/>
            <w:shd w:val="clear" w:color="auto" w:fill="auto"/>
            <w:tcMar>
              <w:top w:w="15" w:type="dxa"/>
              <w:left w:w="28" w:type="dxa"/>
              <w:bottom w:w="0" w:type="dxa"/>
              <w:right w:w="28" w:type="dxa"/>
            </w:tcMar>
          </w:tcPr>
          <w:p w14:paraId="3BD3947C" w14:textId="77777777" w:rsidR="00487E7B" w:rsidRPr="00466302" w:rsidRDefault="00487E7B" w:rsidP="00AB1B59">
            <w:pPr>
              <w:spacing w:after="0" w:line="240" w:lineRule="auto"/>
              <w:rPr>
                <w:bCs/>
                <w:iCs/>
                <w:sz w:val="18"/>
                <w:szCs w:val="18"/>
                <w:lang w:val="en-GB"/>
              </w:rPr>
            </w:pPr>
            <w:r w:rsidRPr="00466302">
              <w:rPr>
                <w:bCs/>
                <w:iCs/>
                <w:sz w:val="18"/>
                <w:szCs w:val="18"/>
                <w:lang w:val="en-GB"/>
              </w:rPr>
              <w:t>HMIS</w:t>
            </w:r>
          </w:p>
        </w:tc>
      </w:tr>
      <w:tr w:rsidR="00487E7B" w:rsidRPr="00466302" w14:paraId="1B7DE5B6" w14:textId="77777777" w:rsidTr="00AB1B59">
        <w:trPr>
          <w:trHeight w:val="311"/>
        </w:trPr>
        <w:tc>
          <w:tcPr>
            <w:tcW w:w="1525" w:type="dxa"/>
            <w:vAlign w:val="center"/>
          </w:tcPr>
          <w:p w14:paraId="36B61E24" w14:textId="77777777" w:rsidR="00487E7B" w:rsidRPr="00466302" w:rsidRDefault="00487E7B" w:rsidP="00AB1B59">
            <w:pPr>
              <w:spacing w:after="0" w:line="240" w:lineRule="auto"/>
              <w:rPr>
                <w:bCs/>
                <w:iCs/>
                <w:sz w:val="18"/>
                <w:szCs w:val="18"/>
              </w:rPr>
            </w:pPr>
          </w:p>
        </w:tc>
        <w:tc>
          <w:tcPr>
            <w:tcW w:w="1620" w:type="dxa"/>
            <w:vAlign w:val="center"/>
          </w:tcPr>
          <w:p w14:paraId="03AF2179" w14:textId="77777777" w:rsidR="00487E7B" w:rsidRPr="00466302" w:rsidRDefault="00487E7B" w:rsidP="00AB1B59">
            <w:pPr>
              <w:spacing w:after="0" w:line="240" w:lineRule="auto"/>
              <w:rPr>
                <w:bCs/>
                <w:iCs/>
                <w:sz w:val="18"/>
                <w:szCs w:val="18"/>
              </w:rPr>
            </w:pPr>
          </w:p>
        </w:tc>
        <w:tc>
          <w:tcPr>
            <w:tcW w:w="2970" w:type="dxa"/>
            <w:shd w:val="clear" w:color="auto" w:fill="auto"/>
            <w:tcMar>
              <w:top w:w="15" w:type="dxa"/>
              <w:left w:w="28" w:type="dxa"/>
              <w:bottom w:w="0" w:type="dxa"/>
              <w:right w:w="28" w:type="dxa"/>
            </w:tcMar>
          </w:tcPr>
          <w:p w14:paraId="70A3E2FD" w14:textId="77777777" w:rsidR="00487E7B" w:rsidRPr="00466302" w:rsidRDefault="00487E7B" w:rsidP="00AB1B59">
            <w:pPr>
              <w:spacing w:after="0" w:line="240" w:lineRule="auto"/>
              <w:rPr>
                <w:bCs/>
                <w:i/>
                <w:iCs/>
                <w:sz w:val="18"/>
                <w:szCs w:val="18"/>
                <w:lang w:val="en-GB"/>
              </w:rPr>
            </w:pPr>
            <w:r w:rsidRPr="00466302">
              <w:rPr>
                <w:bCs/>
                <w:i/>
                <w:iCs/>
                <w:sz w:val="18"/>
                <w:szCs w:val="18"/>
                <w:lang w:val="en-GB"/>
              </w:rPr>
              <w:t>Output Indicator 5</w:t>
            </w:r>
          </w:p>
          <w:p w14:paraId="5A48016A" w14:textId="77777777" w:rsidR="00487E7B" w:rsidRPr="00466302" w:rsidRDefault="00487E7B" w:rsidP="00AB1B59">
            <w:pPr>
              <w:spacing w:after="0" w:line="240" w:lineRule="auto"/>
              <w:rPr>
                <w:bCs/>
                <w:i/>
                <w:iCs/>
                <w:sz w:val="18"/>
                <w:szCs w:val="18"/>
                <w:lang w:val="en-GB"/>
              </w:rPr>
            </w:pPr>
            <w:r w:rsidRPr="00466302">
              <w:rPr>
                <w:bCs/>
                <w:i/>
                <w:iCs/>
                <w:sz w:val="18"/>
                <w:szCs w:val="18"/>
                <w:lang w:val="en-GB"/>
              </w:rPr>
              <w:t xml:space="preserve">% of </w:t>
            </w:r>
            <w:proofErr w:type="spellStart"/>
            <w:r w:rsidRPr="00466302">
              <w:rPr>
                <w:bCs/>
                <w:i/>
                <w:iCs/>
                <w:sz w:val="18"/>
                <w:szCs w:val="18"/>
                <w:lang w:val="en-GB"/>
              </w:rPr>
              <w:t>subcounties</w:t>
            </w:r>
            <w:proofErr w:type="spellEnd"/>
            <w:r w:rsidRPr="00466302">
              <w:rPr>
                <w:bCs/>
                <w:i/>
                <w:iCs/>
                <w:sz w:val="18"/>
                <w:szCs w:val="18"/>
                <w:lang w:val="en-GB"/>
              </w:rPr>
              <w:t xml:space="preserve"> with at least one health facility having a functional refrigerator for EPI</w:t>
            </w:r>
          </w:p>
        </w:tc>
        <w:tc>
          <w:tcPr>
            <w:tcW w:w="450" w:type="dxa"/>
            <w:shd w:val="clear" w:color="auto" w:fill="auto"/>
            <w:tcMar>
              <w:top w:w="15" w:type="dxa"/>
              <w:left w:w="28" w:type="dxa"/>
              <w:bottom w:w="0" w:type="dxa"/>
              <w:right w:w="28" w:type="dxa"/>
            </w:tcMar>
          </w:tcPr>
          <w:p w14:paraId="176B22F1" w14:textId="77777777" w:rsidR="00487E7B" w:rsidRPr="00466302" w:rsidRDefault="00487E7B" w:rsidP="00AB1B59">
            <w:pPr>
              <w:spacing w:after="0" w:line="240" w:lineRule="auto"/>
              <w:rPr>
                <w:bCs/>
                <w:iCs/>
                <w:sz w:val="18"/>
                <w:szCs w:val="18"/>
                <w:lang w:val="en-GB"/>
              </w:rPr>
            </w:pPr>
            <w:r w:rsidRPr="00466302">
              <w:rPr>
                <w:bCs/>
                <w:iCs/>
                <w:sz w:val="18"/>
                <w:szCs w:val="18"/>
                <w:lang w:val="en-GB"/>
              </w:rPr>
              <w:t>100%</w:t>
            </w:r>
          </w:p>
        </w:tc>
        <w:tc>
          <w:tcPr>
            <w:tcW w:w="450" w:type="dxa"/>
            <w:shd w:val="clear" w:color="auto" w:fill="auto"/>
            <w:tcMar>
              <w:top w:w="15" w:type="dxa"/>
              <w:left w:w="28" w:type="dxa"/>
              <w:bottom w:w="0" w:type="dxa"/>
              <w:right w:w="28" w:type="dxa"/>
            </w:tcMar>
          </w:tcPr>
          <w:p w14:paraId="04282C74" w14:textId="77777777" w:rsidR="00487E7B" w:rsidRPr="00466302" w:rsidRDefault="00487E7B" w:rsidP="00AB1B59">
            <w:pPr>
              <w:spacing w:after="0" w:line="240" w:lineRule="auto"/>
              <w:rPr>
                <w:bCs/>
                <w:iCs/>
                <w:sz w:val="18"/>
                <w:szCs w:val="18"/>
                <w:lang w:val="en-GB"/>
              </w:rPr>
            </w:pPr>
            <w:r w:rsidRPr="00466302">
              <w:rPr>
                <w:bCs/>
                <w:iCs/>
                <w:sz w:val="18"/>
                <w:szCs w:val="18"/>
                <w:lang w:val="en-GB"/>
              </w:rPr>
              <w:t>100%</w:t>
            </w:r>
          </w:p>
        </w:tc>
        <w:tc>
          <w:tcPr>
            <w:tcW w:w="450" w:type="dxa"/>
            <w:shd w:val="clear" w:color="auto" w:fill="auto"/>
            <w:tcMar>
              <w:top w:w="15" w:type="dxa"/>
              <w:left w:w="28" w:type="dxa"/>
              <w:bottom w:w="0" w:type="dxa"/>
              <w:right w:w="28" w:type="dxa"/>
            </w:tcMar>
          </w:tcPr>
          <w:p w14:paraId="143E1AC3" w14:textId="77777777" w:rsidR="00487E7B" w:rsidRPr="00466302" w:rsidRDefault="00487E7B" w:rsidP="00AB1B59">
            <w:pPr>
              <w:spacing w:after="0" w:line="240" w:lineRule="auto"/>
              <w:rPr>
                <w:bCs/>
                <w:iCs/>
                <w:sz w:val="18"/>
                <w:szCs w:val="18"/>
                <w:lang w:val="en-GB"/>
              </w:rPr>
            </w:pPr>
            <w:r w:rsidRPr="00466302">
              <w:rPr>
                <w:bCs/>
                <w:iCs/>
                <w:sz w:val="18"/>
                <w:szCs w:val="18"/>
                <w:lang w:val="en-GB"/>
              </w:rPr>
              <w:t>100%</w:t>
            </w:r>
          </w:p>
        </w:tc>
        <w:tc>
          <w:tcPr>
            <w:tcW w:w="450" w:type="dxa"/>
            <w:shd w:val="clear" w:color="auto" w:fill="auto"/>
            <w:tcMar>
              <w:top w:w="15" w:type="dxa"/>
              <w:left w:w="28" w:type="dxa"/>
              <w:bottom w:w="0" w:type="dxa"/>
              <w:right w:w="28" w:type="dxa"/>
            </w:tcMar>
          </w:tcPr>
          <w:p w14:paraId="2D955C4B" w14:textId="77777777" w:rsidR="00487E7B" w:rsidRPr="00466302" w:rsidRDefault="00487E7B" w:rsidP="00AB1B59">
            <w:pPr>
              <w:spacing w:after="0" w:line="240" w:lineRule="auto"/>
              <w:rPr>
                <w:bCs/>
                <w:iCs/>
                <w:sz w:val="18"/>
                <w:szCs w:val="18"/>
                <w:lang w:val="en-GB"/>
              </w:rPr>
            </w:pPr>
            <w:r w:rsidRPr="00466302">
              <w:rPr>
                <w:bCs/>
                <w:iCs/>
                <w:sz w:val="18"/>
                <w:szCs w:val="18"/>
                <w:lang w:val="en-GB"/>
              </w:rPr>
              <w:t>100%</w:t>
            </w:r>
          </w:p>
        </w:tc>
        <w:tc>
          <w:tcPr>
            <w:tcW w:w="360" w:type="dxa"/>
            <w:shd w:val="clear" w:color="auto" w:fill="auto"/>
            <w:tcMar>
              <w:top w:w="15" w:type="dxa"/>
              <w:left w:w="28" w:type="dxa"/>
              <w:bottom w:w="0" w:type="dxa"/>
              <w:right w:w="28" w:type="dxa"/>
            </w:tcMar>
          </w:tcPr>
          <w:p w14:paraId="56027E97" w14:textId="77777777" w:rsidR="00487E7B" w:rsidRPr="00466302" w:rsidRDefault="00487E7B" w:rsidP="00AB1B59">
            <w:pPr>
              <w:spacing w:after="0" w:line="240" w:lineRule="auto"/>
              <w:rPr>
                <w:bCs/>
                <w:iCs/>
                <w:sz w:val="18"/>
                <w:szCs w:val="18"/>
                <w:lang w:val="en-GB"/>
              </w:rPr>
            </w:pPr>
            <w:r w:rsidRPr="00466302">
              <w:rPr>
                <w:bCs/>
                <w:iCs/>
                <w:sz w:val="18"/>
                <w:szCs w:val="18"/>
                <w:lang w:val="en-GB"/>
              </w:rPr>
              <w:t>100%</w:t>
            </w:r>
          </w:p>
        </w:tc>
        <w:tc>
          <w:tcPr>
            <w:tcW w:w="1350" w:type="dxa"/>
            <w:shd w:val="clear" w:color="auto" w:fill="auto"/>
            <w:tcMar>
              <w:top w:w="15" w:type="dxa"/>
              <w:left w:w="28" w:type="dxa"/>
              <w:bottom w:w="0" w:type="dxa"/>
              <w:right w:w="28" w:type="dxa"/>
            </w:tcMar>
          </w:tcPr>
          <w:p w14:paraId="38BF3C6D" w14:textId="77777777" w:rsidR="00487E7B" w:rsidRPr="00466302" w:rsidRDefault="00487E7B" w:rsidP="00AB1B59">
            <w:pPr>
              <w:spacing w:after="0" w:line="240" w:lineRule="auto"/>
              <w:rPr>
                <w:bCs/>
                <w:iCs/>
                <w:sz w:val="18"/>
                <w:szCs w:val="18"/>
                <w:lang w:val="en-GB"/>
              </w:rPr>
            </w:pPr>
            <w:r w:rsidRPr="00466302">
              <w:rPr>
                <w:bCs/>
                <w:iCs/>
                <w:sz w:val="18"/>
                <w:szCs w:val="18"/>
                <w:lang w:val="en-GB"/>
              </w:rPr>
              <w:t>Equipment inventory report</w:t>
            </w:r>
          </w:p>
        </w:tc>
      </w:tr>
      <w:tr w:rsidR="00487E7B" w:rsidRPr="00466302" w14:paraId="3383DC88" w14:textId="77777777" w:rsidTr="00AB1B59">
        <w:trPr>
          <w:trHeight w:val="311"/>
        </w:trPr>
        <w:tc>
          <w:tcPr>
            <w:tcW w:w="1525" w:type="dxa"/>
            <w:vAlign w:val="center"/>
          </w:tcPr>
          <w:p w14:paraId="47E22EDD" w14:textId="77777777" w:rsidR="00487E7B" w:rsidRPr="00466302" w:rsidRDefault="00487E7B" w:rsidP="00AB1B59">
            <w:pPr>
              <w:spacing w:after="0" w:line="240" w:lineRule="auto"/>
              <w:rPr>
                <w:bCs/>
                <w:iCs/>
                <w:sz w:val="18"/>
                <w:szCs w:val="18"/>
              </w:rPr>
            </w:pPr>
          </w:p>
        </w:tc>
        <w:tc>
          <w:tcPr>
            <w:tcW w:w="1620" w:type="dxa"/>
            <w:vAlign w:val="center"/>
          </w:tcPr>
          <w:p w14:paraId="4B2CB385" w14:textId="77777777" w:rsidR="00487E7B" w:rsidRPr="00466302" w:rsidRDefault="00487E7B" w:rsidP="00AB1B59">
            <w:pPr>
              <w:spacing w:after="0" w:line="240" w:lineRule="auto"/>
              <w:rPr>
                <w:bCs/>
                <w:iCs/>
                <w:sz w:val="18"/>
                <w:szCs w:val="18"/>
              </w:rPr>
            </w:pPr>
          </w:p>
        </w:tc>
        <w:tc>
          <w:tcPr>
            <w:tcW w:w="2970" w:type="dxa"/>
            <w:shd w:val="clear" w:color="auto" w:fill="auto"/>
            <w:tcMar>
              <w:top w:w="15" w:type="dxa"/>
              <w:left w:w="28" w:type="dxa"/>
              <w:bottom w:w="0" w:type="dxa"/>
              <w:right w:w="28" w:type="dxa"/>
            </w:tcMar>
          </w:tcPr>
          <w:p w14:paraId="0CEFC9FD" w14:textId="77777777" w:rsidR="00487E7B" w:rsidRPr="00466302" w:rsidRDefault="00487E7B" w:rsidP="00AB1B59">
            <w:pPr>
              <w:spacing w:after="0" w:line="240" w:lineRule="auto"/>
              <w:rPr>
                <w:bCs/>
                <w:i/>
                <w:iCs/>
                <w:sz w:val="18"/>
                <w:szCs w:val="18"/>
                <w:lang w:val="en-GB"/>
              </w:rPr>
            </w:pPr>
            <w:r w:rsidRPr="00466302">
              <w:rPr>
                <w:bCs/>
                <w:i/>
                <w:iCs/>
                <w:sz w:val="18"/>
                <w:szCs w:val="18"/>
                <w:lang w:val="en-GB"/>
              </w:rPr>
              <w:t>Output Indicator 6</w:t>
            </w:r>
          </w:p>
          <w:p w14:paraId="6624AC20" w14:textId="77777777" w:rsidR="00487E7B" w:rsidRPr="00466302" w:rsidRDefault="00487E7B" w:rsidP="00AB1B59">
            <w:pPr>
              <w:spacing w:after="0" w:line="240" w:lineRule="auto"/>
              <w:rPr>
                <w:bCs/>
                <w:i/>
                <w:iCs/>
                <w:sz w:val="18"/>
                <w:szCs w:val="18"/>
                <w:lang w:val="en-GB"/>
              </w:rPr>
            </w:pPr>
            <w:r w:rsidRPr="00466302">
              <w:rPr>
                <w:bCs/>
                <w:i/>
                <w:iCs/>
                <w:sz w:val="18"/>
                <w:szCs w:val="18"/>
                <w:lang w:val="en-GB"/>
              </w:rPr>
              <w:lastRenderedPageBreak/>
              <w:t>% of static EPI facilities conducting outreaches</w:t>
            </w:r>
          </w:p>
        </w:tc>
        <w:tc>
          <w:tcPr>
            <w:tcW w:w="450" w:type="dxa"/>
            <w:shd w:val="clear" w:color="auto" w:fill="auto"/>
            <w:tcMar>
              <w:top w:w="15" w:type="dxa"/>
              <w:left w:w="28" w:type="dxa"/>
              <w:bottom w:w="0" w:type="dxa"/>
              <w:right w:w="28" w:type="dxa"/>
            </w:tcMar>
          </w:tcPr>
          <w:p w14:paraId="27EC30D3" w14:textId="77777777" w:rsidR="00487E7B" w:rsidRPr="00466302" w:rsidRDefault="00487E7B" w:rsidP="00AB1B59">
            <w:pPr>
              <w:spacing w:after="0" w:line="240" w:lineRule="auto"/>
              <w:rPr>
                <w:bCs/>
                <w:iCs/>
                <w:sz w:val="18"/>
                <w:szCs w:val="18"/>
                <w:lang w:val="en-GB"/>
              </w:rPr>
            </w:pPr>
            <w:r w:rsidRPr="00466302">
              <w:rPr>
                <w:bCs/>
                <w:iCs/>
                <w:sz w:val="18"/>
                <w:szCs w:val="18"/>
                <w:lang w:val="en-GB"/>
              </w:rPr>
              <w:lastRenderedPageBreak/>
              <w:t>100%</w:t>
            </w:r>
          </w:p>
        </w:tc>
        <w:tc>
          <w:tcPr>
            <w:tcW w:w="450" w:type="dxa"/>
            <w:shd w:val="clear" w:color="auto" w:fill="auto"/>
            <w:tcMar>
              <w:top w:w="15" w:type="dxa"/>
              <w:left w:w="28" w:type="dxa"/>
              <w:bottom w:w="0" w:type="dxa"/>
              <w:right w:w="28" w:type="dxa"/>
            </w:tcMar>
          </w:tcPr>
          <w:p w14:paraId="2B19E964" w14:textId="77777777" w:rsidR="00487E7B" w:rsidRPr="00466302" w:rsidRDefault="00487E7B" w:rsidP="00AB1B59">
            <w:pPr>
              <w:spacing w:after="0" w:line="240" w:lineRule="auto"/>
              <w:rPr>
                <w:bCs/>
                <w:iCs/>
                <w:sz w:val="18"/>
                <w:szCs w:val="18"/>
                <w:lang w:val="en-GB"/>
              </w:rPr>
            </w:pPr>
            <w:r w:rsidRPr="00466302">
              <w:rPr>
                <w:bCs/>
                <w:iCs/>
                <w:sz w:val="18"/>
                <w:szCs w:val="18"/>
                <w:lang w:val="en-GB"/>
              </w:rPr>
              <w:t>100%</w:t>
            </w:r>
          </w:p>
        </w:tc>
        <w:tc>
          <w:tcPr>
            <w:tcW w:w="450" w:type="dxa"/>
            <w:shd w:val="clear" w:color="auto" w:fill="auto"/>
            <w:tcMar>
              <w:top w:w="15" w:type="dxa"/>
              <w:left w:w="28" w:type="dxa"/>
              <w:bottom w:w="0" w:type="dxa"/>
              <w:right w:w="28" w:type="dxa"/>
            </w:tcMar>
          </w:tcPr>
          <w:p w14:paraId="1C1B79E5" w14:textId="77777777" w:rsidR="00487E7B" w:rsidRPr="00466302" w:rsidRDefault="00487E7B" w:rsidP="00AB1B59">
            <w:pPr>
              <w:spacing w:after="0" w:line="240" w:lineRule="auto"/>
              <w:rPr>
                <w:bCs/>
                <w:iCs/>
                <w:sz w:val="18"/>
                <w:szCs w:val="18"/>
                <w:lang w:val="en-GB"/>
              </w:rPr>
            </w:pPr>
            <w:r w:rsidRPr="00466302">
              <w:rPr>
                <w:bCs/>
                <w:iCs/>
                <w:sz w:val="18"/>
                <w:szCs w:val="18"/>
                <w:lang w:val="en-GB"/>
              </w:rPr>
              <w:t>100%</w:t>
            </w:r>
          </w:p>
        </w:tc>
        <w:tc>
          <w:tcPr>
            <w:tcW w:w="450" w:type="dxa"/>
            <w:shd w:val="clear" w:color="auto" w:fill="auto"/>
            <w:tcMar>
              <w:top w:w="15" w:type="dxa"/>
              <w:left w:w="28" w:type="dxa"/>
              <w:bottom w:w="0" w:type="dxa"/>
              <w:right w:w="28" w:type="dxa"/>
            </w:tcMar>
          </w:tcPr>
          <w:p w14:paraId="6520147D" w14:textId="77777777" w:rsidR="00487E7B" w:rsidRPr="00466302" w:rsidRDefault="00487E7B" w:rsidP="00AB1B59">
            <w:pPr>
              <w:spacing w:after="0" w:line="240" w:lineRule="auto"/>
              <w:rPr>
                <w:bCs/>
                <w:iCs/>
                <w:sz w:val="18"/>
                <w:szCs w:val="18"/>
                <w:lang w:val="en-GB"/>
              </w:rPr>
            </w:pPr>
            <w:r w:rsidRPr="00466302">
              <w:rPr>
                <w:bCs/>
                <w:iCs/>
                <w:sz w:val="18"/>
                <w:szCs w:val="18"/>
                <w:lang w:val="en-GB"/>
              </w:rPr>
              <w:t>100%</w:t>
            </w:r>
          </w:p>
        </w:tc>
        <w:tc>
          <w:tcPr>
            <w:tcW w:w="360" w:type="dxa"/>
            <w:shd w:val="clear" w:color="auto" w:fill="auto"/>
            <w:tcMar>
              <w:top w:w="15" w:type="dxa"/>
              <w:left w:w="28" w:type="dxa"/>
              <w:bottom w:w="0" w:type="dxa"/>
              <w:right w:w="28" w:type="dxa"/>
            </w:tcMar>
          </w:tcPr>
          <w:p w14:paraId="1ABEF87F" w14:textId="77777777" w:rsidR="00487E7B" w:rsidRPr="00466302" w:rsidRDefault="00487E7B" w:rsidP="00AB1B59">
            <w:pPr>
              <w:spacing w:after="0" w:line="240" w:lineRule="auto"/>
              <w:rPr>
                <w:bCs/>
                <w:iCs/>
                <w:sz w:val="18"/>
                <w:szCs w:val="18"/>
                <w:lang w:val="en-GB"/>
              </w:rPr>
            </w:pPr>
            <w:r w:rsidRPr="00466302">
              <w:rPr>
                <w:bCs/>
                <w:iCs/>
                <w:sz w:val="18"/>
                <w:szCs w:val="18"/>
                <w:lang w:val="en-GB"/>
              </w:rPr>
              <w:t>100%</w:t>
            </w:r>
          </w:p>
        </w:tc>
        <w:tc>
          <w:tcPr>
            <w:tcW w:w="1350" w:type="dxa"/>
            <w:shd w:val="clear" w:color="auto" w:fill="auto"/>
            <w:tcMar>
              <w:top w:w="15" w:type="dxa"/>
              <w:left w:w="28" w:type="dxa"/>
              <w:bottom w:w="0" w:type="dxa"/>
              <w:right w:w="28" w:type="dxa"/>
            </w:tcMar>
          </w:tcPr>
          <w:p w14:paraId="2B4FE7FF" w14:textId="77777777" w:rsidR="00487E7B" w:rsidRPr="00466302" w:rsidRDefault="00487E7B" w:rsidP="00AB1B59">
            <w:pPr>
              <w:spacing w:after="0" w:line="240" w:lineRule="auto"/>
              <w:rPr>
                <w:bCs/>
                <w:iCs/>
                <w:sz w:val="18"/>
                <w:szCs w:val="18"/>
                <w:lang w:val="en-GB"/>
              </w:rPr>
            </w:pPr>
            <w:r w:rsidRPr="00466302">
              <w:rPr>
                <w:bCs/>
                <w:iCs/>
                <w:sz w:val="18"/>
                <w:szCs w:val="18"/>
                <w:lang w:val="en-GB"/>
              </w:rPr>
              <w:t>HMIS</w:t>
            </w:r>
          </w:p>
        </w:tc>
      </w:tr>
      <w:tr w:rsidR="00487E7B" w:rsidRPr="00466302" w14:paraId="0E196615" w14:textId="77777777" w:rsidTr="00AB1B59">
        <w:trPr>
          <w:trHeight w:val="311"/>
        </w:trPr>
        <w:tc>
          <w:tcPr>
            <w:tcW w:w="1525" w:type="dxa"/>
            <w:vAlign w:val="center"/>
          </w:tcPr>
          <w:p w14:paraId="64B01E67" w14:textId="77777777" w:rsidR="00487E7B" w:rsidRPr="00466302" w:rsidRDefault="00487E7B" w:rsidP="00AB1B59">
            <w:pPr>
              <w:spacing w:after="0" w:line="240" w:lineRule="auto"/>
              <w:rPr>
                <w:bCs/>
                <w:iCs/>
                <w:sz w:val="18"/>
                <w:szCs w:val="18"/>
              </w:rPr>
            </w:pPr>
          </w:p>
        </w:tc>
        <w:tc>
          <w:tcPr>
            <w:tcW w:w="1620" w:type="dxa"/>
            <w:vAlign w:val="center"/>
          </w:tcPr>
          <w:p w14:paraId="538B3CD1" w14:textId="77777777" w:rsidR="00487E7B" w:rsidRPr="00466302" w:rsidRDefault="00487E7B" w:rsidP="00AB1B59">
            <w:pPr>
              <w:spacing w:after="0" w:line="240" w:lineRule="auto"/>
              <w:rPr>
                <w:bCs/>
                <w:iCs/>
                <w:sz w:val="18"/>
                <w:szCs w:val="18"/>
              </w:rPr>
            </w:pPr>
          </w:p>
        </w:tc>
        <w:tc>
          <w:tcPr>
            <w:tcW w:w="2970" w:type="dxa"/>
            <w:shd w:val="clear" w:color="auto" w:fill="auto"/>
            <w:tcMar>
              <w:top w:w="15" w:type="dxa"/>
              <w:left w:w="28" w:type="dxa"/>
              <w:bottom w:w="0" w:type="dxa"/>
              <w:right w:w="28" w:type="dxa"/>
            </w:tcMar>
          </w:tcPr>
          <w:p w14:paraId="1FA9113E" w14:textId="77777777" w:rsidR="00487E7B" w:rsidRPr="00466302" w:rsidRDefault="00487E7B" w:rsidP="00AB1B59">
            <w:pPr>
              <w:spacing w:after="0" w:line="240" w:lineRule="auto"/>
              <w:rPr>
                <w:bCs/>
                <w:i/>
                <w:iCs/>
                <w:sz w:val="18"/>
                <w:szCs w:val="18"/>
                <w:lang w:val="en-GB"/>
              </w:rPr>
            </w:pPr>
            <w:r w:rsidRPr="00466302">
              <w:rPr>
                <w:bCs/>
                <w:i/>
                <w:iCs/>
                <w:sz w:val="18"/>
                <w:szCs w:val="18"/>
                <w:lang w:val="en-GB"/>
              </w:rPr>
              <w:t xml:space="preserve">Number of health workers trained in immunization </w:t>
            </w:r>
            <w:proofErr w:type="gramStart"/>
            <w:r w:rsidRPr="00466302">
              <w:rPr>
                <w:bCs/>
                <w:i/>
                <w:iCs/>
                <w:sz w:val="18"/>
                <w:szCs w:val="18"/>
                <w:lang w:val="en-GB"/>
              </w:rPr>
              <w:t>practice .</w:t>
            </w:r>
            <w:proofErr w:type="gramEnd"/>
          </w:p>
        </w:tc>
        <w:tc>
          <w:tcPr>
            <w:tcW w:w="450" w:type="dxa"/>
            <w:shd w:val="clear" w:color="auto" w:fill="auto"/>
            <w:tcMar>
              <w:top w:w="15" w:type="dxa"/>
              <w:left w:w="28" w:type="dxa"/>
              <w:bottom w:w="0" w:type="dxa"/>
              <w:right w:w="28" w:type="dxa"/>
            </w:tcMar>
          </w:tcPr>
          <w:p w14:paraId="34073FE8" w14:textId="77777777" w:rsidR="00487E7B" w:rsidRPr="00466302" w:rsidRDefault="00487E7B" w:rsidP="00AB1B59">
            <w:pPr>
              <w:spacing w:after="0" w:line="240" w:lineRule="auto"/>
              <w:rPr>
                <w:bCs/>
                <w:iCs/>
                <w:sz w:val="18"/>
                <w:szCs w:val="18"/>
                <w:lang w:val="en-GB"/>
              </w:rPr>
            </w:pPr>
            <w:r w:rsidRPr="00466302">
              <w:rPr>
                <w:bCs/>
                <w:iCs/>
                <w:sz w:val="18"/>
                <w:szCs w:val="18"/>
                <w:lang w:val="en-GB"/>
              </w:rPr>
              <w:t>321</w:t>
            </w:r>
          </w:p>
        </w:tc>
        <w:tc>
          <w:tcPr>
            <w:tcW w:w="450" w:type="dxa"/>
            <w:shd w:val="clear" w:color="auto" w:fill="auto"/>
            <w:tcMar>
              <w:top w:w="15" w:type="dxa"/>
              <w:left w:w="28" w:type="dxa"/>
              <w:bottom w:w="0" w:type="dxa"/>
              <w:right w:w="28" w:type="dxa"/>
            </w:tcMar>
          </w:tcPr>
          <w:p w14:paraId="152B6C98" w14:textId="77777777" w:rsidR="00487E7B" w:rsidRPr="00466302" w:rsidRDefault="00487E7B" w:rsidP="00AB1B59">
            <w:pPr>
              <w:spacing w:after="0" w:line="240" w:lineRule="auto"/>
              <w:rPr>
                <w:bCs/>
                <w:iCs/>
                <w:sz w:val="18"/>
                <w:szCs w:val="18"/>
                <w:lang w:val="en-GB"/>
              </w:rPr>
            </w:pPr>
            <w:r w:rsidRPr="00466302">
              <w:rPr>
                <w:bCs/>
                <w:iCs/>
                <w:sz w:val="18"/>
                <w:szCs w:val="18"/>
                <w:lang w:val="en-GB"/>
              </w:rPr>
              <w:t>325</w:t>
            </w:r>
          </w:p>
        </w:tc>
        <w:tc>
          <w:tcPr>
            <w:tcW w:w="450" w:type="dxa"/>
            <w:shd w:val="clear" w:color="auto" w:fill="auto"/>
            <w:tcMar>
              <w:top w:w="15" w:type="dxa"/>
              <w:left w:w="28" w:type="dxa"/>
              <w:bottom w:w="0" w:type="dxa"/>
              <w:right w:w="28" w:type="dxa"/>
            </w:tcMar>
          </w:tcPr>
          <w:p w14:paraId="3DF1B75F" w14:textId="77777777" w:rsidR="00487E7B" w:rsidRPr="00466302" w:rsidRDefault="00487E7B" w:rsidP="00AB1B59">
            <w:pPr>
              <w:spacing w:after="0" w:line="240" w:lineRule="auto"/>
              <w:rPr>
                <w:bCs/>
                <w:iCs/>
                <w:sz w:val="18"/>
                <w:szCs w:val="18"/>
                <w:lang w:val="en-GB"/>
              </w:rPr>
            </w:pPr>
            <w:r w:rsidRPr="00466302">
              <w:rPr>
                <w:bCs/>
                <w:iCs/>
                <w:sz w:val="18"/>
                <w:szCs w:val="18"/>
                <w:lang w:val="en-GB"/>
              </w:rPr>
              <w:t>330</w:t>
            </w:r>
          </w:p>
        </w:tc>
        <w:tc>
          <w:tcPr>
            <w:tcW w:w="450" w:type="dxa"/>
            <w:shd w:val="clear" w:color="auto" w:fill="auto"/>
            <w:tcMar>
              <w:top w:w="15" w:type="dxa"/>
              <w:left w:w="28" w:type="dxa"/>
              <w:bottom w:w="0" w:type="dxa"/>
              <w:right w:w="28" w:type="dxa"/>
            </w:tcMar>
          </w:tcPr>
          <w:p w14:paraId="7D147B2B" w14:textId="77777777" w:rsidR="00487E7B" w:rsidRPr="00466302" w:rsidRDefault="00487E7B" w:rsidP="00AB1B59">
            <w:pPr>
              <w:spacing w:after="0" w:line="240" w:lineRule="auto"/>
              <w:rPr>
                <w:bCs/>
                <w:iCs/>
                <w:sz w:val="18"/>
                <w:szCs w:val="18"/>
                <w:lang w:val="en-GB"/>
              </w:rPr>
            </w:pPr>
            <w:r w:rsidRPr="00466302">
              <w:rPr>
                <w:bCs/>
                <w:iCs/>
                <w:sz w:val="18"/>
                <w:szCs w:val="18"/>
                <w:lang w:val="en-GB"/>
              </w:rPr>
              <w:t>421</w:t>
            </w:r>
          </w:p>
        </w:tc>
        <w:tc>
          <w:tcPr>
            <w:tcW w:w="360" w:type="dxa"/>
            <w:shd w:val="clear" w:color="auto" w:fill="auto"/>
            <w:tcMar>
              <w:top w:w="15" w:type="dxa"/>
              <w:left w:w="28" w:type="dxa"/>
              <w:bottom w:w="0" w:type="dxa"/>
              <w:right w:w="28" w:type="dxa"/>
            </w:tcMar>
          </w:tcPr>
          <w:p w14:paraId="15C621A7" w14:textId="77777777" w:rsidR="00487E7B" w:rsidRPr="00466302" w:rsidRDefault="00487E7B" w:rsidP="00AB1B59">
            <w:pPr>
              <w:spacing w:after="0" w:line="240" w:lineRule="auto"/>
              <w:rPr>
                <w:bCs/>
                <w:iCs/>
                <w:sz w:val="18"/>
                <w:szCs w:val="18"/>
                <w:lang w:val="en-GB"/>
              </w:rPr>
            </w:pPr>
            <w:r w:rsidRPr="00466302">
              <w:rPr>
                <w:bCs/>
                <w:iCs/>
                <w:sz w:val="18"/>
                <w:szCs w:val="18"/>
                <w:lang w:val="en-GB"/>
              </w:rPr>
              <w:t>485</w:t>
            </w:r>
          </w:p>
        </w:tc>
        <w:tc>
          <w:tcPr>
            <w:tcW w:w="1350" w:type="dxa"/>
            <w:shd w:val="clear" w:color="auto" w:fill="auto"/>
            <w:tcMar>
              <w:top w:w="15" w:type="dxa"/>
              <w:left w:w="28" w:type="dxa"/>
              <w:bottom w:w="0" w:type="dxa"/>
              <w:right w:w="28" w:type="dxa"/>
            </w:tcMar>
          </w:tcPr>
          <w:p w14:paraId="6D05AF0D" w14:textId="77777777" w:rsidR="00487E7B" w:rsidRPr="00466302" w:rsidRDefault="00487E7B" w:rsidP="00AB1B59">
            <w:pPr>
              <w:spacing w:after="0" w:line="240" w:lineRule="auto"/>
              <w:rPr>
                <w:bCs/>
                <w:iCs/>
                <w:sz w:val="18"/>
                <w:szCs w:val="18"/>
                <w:lang w:val="en-GB"/>
              </w:rPr>
            </w:pPr>
            <w:r w:rsidRPr="00466302">
              <w:rPr>
                <w:bCs/>
                <w:iCs/>
                <w:sz w:val="18"/>
                <w:szCs w:val="18"/>
                <w:lang w:val="en-GB"/>
              </w:rPr>
              <w:t>Training reports</w:t>
            </w:r>
          </w:p>
        </w:tc>
      </w:tr>
      <w:tr w:rsidR="00487E7B" w:rsidRPr="00466302" w14:paraId="179E4EF0" w14:textId="77777777" w:rsidTr="00AB1B59">
        <w:trPr>
          <w:trHeight w:val="311"/>
        </w:trPr>
        <w:tc>
          <w:tcPr>
            <w:tcW w:w="1525" w:type="dxa"/>
            <w:vMerge w:val="restart"/>
            <w:vAlign w:val="center"/>
          </w:tcPr>
          <w:p w14:paraId="7F6DFDE1" w14:textId="77777777" w:rsidR="00487E7B" w:rsidRPr="00466302" w:rsidRDefault="00487E7B" w:rsidP="00AB1B59">
            <w:pPr>
              <w:spacing w:after="0" w:line="240" w:lineRule="auto"/>
              <w:rPr>
                <w:bCs/>
                <w:iCs/>
                <w:sz w:val="18"/>
                <w:szCs w:val="18"/>
              </w:rPr>
            </w:pPr>
            <w:r w:rsidRPr="00466302">
              <w:rPr>
                <w:bCs/>
                <w:iCs/>
                <w:sz w:val="18"/>
                <w:szCs w:val="18"/>
              </w:rPr>
              <w:t>Improve Adolescent and Youth health</w:t>
            </w:r>
          </w:p>
        </w:tc>
        <w:tc>
          <w:tcPr>
            <w:tcW w:w="1620" w:type="dxa"/>
            <w:vMerge w:val="restart"/>
            <w:vAlign w:val="center"/>
          </w:tcPr>
          <w:p w14:paraId="39B1A12B" w14:textId="77777777" w:rsidR="00487E7B" w:rsidRPr="00466302" w:rsidRDefault="00487E7B" w:rsidP="00AB1B59">
            <w:pPr>
              <w:spacing w:after="0" w:line="240" w:lineRule="auto"/>
              <w:rPr>
                <w:bCs/>
                <w:iCs/>
                <w:sz w:val="18"/>
                <w:szCs w:val="18"/>
              </w:rPr>
            </w:pPr>
            <w:r w:rsidRPr="00466302">
              <w:rPr>
                <w:bCs/>
                <w:iCs/>
                <w:sz w:val="18"/>
                <w:szCs w:val="18"/>
              </w:rPr>
              <w:t>Promote adolescent and youth friendly health services</w:t>
            </w:r>
          </w:p>
        </w:tc>
        <w:tc>
          <w:tcPr>
            <w:tcW w:w="2970" w:type="dxa"/>
            <w:shd w:val="clear" w:color="auto" w:fill="auto"/>
            <w:tcMar>
              <w:top w:w="15" w:type="dxa"/>
              <w:left w:w="28" w:type="dxa"/>
              <w:bottom w:w="0" w:type="dxa"/>
              <w:right w:w="28" w:type="dxa"/>
            </w:tcMar>
          </w:tcPr>
          <w:p w14:paraId="6E80AEFB" w14:textId="77777777" w:rsidR="00487E7B" w:rsidRPr="00466302" w:rsidRDefault="00487E7B" w:rsidP="00AB1B59">
            <w:pPr>
              <w:spacing w:after="0" w:line="240" w:lineRule="auto"/>
              <w:rPr>
                <w:bCs/>
                <w:i/>
                <w:iCs/>
                <w:sz w:val="18"/>
                <w:szCs w:val="18"/>
                <w:lang w:val="en-GB"/>
              </w:rPr>
            </w:pPr>
            <w:r w:rsidRPr="00466302">
              <w:rPr>
                <w:bCs/>
                <w:i/>
                <w:iCs/>
                <w:sz w:val="18"/>
                <w:szCs w:val="18"/>
                <w:lang w:val="en-GB"/>
              </w:rPr>
              <w:t>% presence of DICAH (%)</w:t>
            </w:r>
          </w:p>
        </w:tc>
        <w:tc>
          <w:tcPr>
            <w:tcW w:w="450" w:type="dxa"/>
            <w:shd w:val="clear" w:color="auto" w:fill="auto"/>
            <w:tcMar>
              <w:top w:w="15" w:type="dxa"/>
              <w:left w:w="28" w:type="dxa"/>
              <w:bottom w:w="0" w:type="dxa"/>
              <w:right w:w="28" w:type="dxa"/>
            </w:tcMar>
          </w:tcPr>
          <w:p w14:paraId="59C5D482" w14:textId="77777777" w:rsidR="00487E7B" w:rsidRPr="00466302" w:rsidRDefault="00487E7B" w:rsidP="00AB1B59">
            <w:pPr>
              <w:spacing w:after="0" w:line="240" w:lineRule="auto"/>
              <w:rPr>
                <w:bCs/>
                <w:iCs/>
                <w:sz w:val="18"/>
                <w:szCs w:val="18"/>
                <w:lang w:val="en-GB"/>
              </w:rPr>
            </w:pPr>
            <w:r w:rsidRPr="00466302">
              <w:rPr>
                <w:bCs/>
                <w:iCs/>
                <w:sz w:val="18"/>
                <w:szCs w:val="18"/>
                <w:lang w:val="en-GB"/>
              </w:rPr>
              <w:t>100%</w:t>
            </w:r>
          </w:p>
        </w:tc>
        <w:tc>
          <w:tcPr>
            <w:tcW w:w="450" w:type="dxa"/>
            <w:shd w:val="clear" w:color="auto" w:fill="auto"/>
            <w:tcMar>
              <w:top w:w="15" w:type="dxa"/>
              <w:left w:w="28" w:type="dxa"/>
              <w:bottom w:w="0" w:type="dxa"/>
              <w:right w:w="28" w:type="dxa"/>
            </w:tcMar>
          </w:tcPr>
          <w:p w14:paraId="15766CD9" w14:textId="77777777" w:rsidR="00487E7B" w:rsidRPr="00466302" w:rsidRDefault="00487E7B" w:rsidP="00AB1B59">
            <w:pPr>
              <w:spacing w:after="0" w:line="240" w:lineRule="auto"/>
              <w:rPr>
                <w:bCs/>
                <w:iCs/>
                <w:sz w:val="18"/>
                <w:szCs w:val="18"/>
                <w:lang w:val="en-GB"/>
              </w:rPr>
            </w:pPr>
            <w:r w:rsidRPr="00466302">
              <w:rPr>
                <w:bCs/>
                <w:iCs/>
                <w:sz w:val="18"/>
                <w:szCs w:val="18"/>
                <w:lang w:val="en-GB"/>
              </w:rPr>
              <w:t>100%</w:t>
            </w:r>
          </w:p>
        </w:tc>
        <w:tc>
          <w:tcPr>
            <w:tcW w:w="450" w:type="dxa"/>
            <w:shd w:val="clear" w:color="auto" w:fill="auto"/>
            <w:tcMar>
              <w:top w:w="15" w:type="dxa"/>
              <w:left w:w="28" w:type="dxa"/>
              <w:bottom w:w="0" w:type="dxa"/>
              <w:right w:w="28" w:type="dxa"/>
            </w:tcMar>
          </w:tcPr>
          <w:p w14:paraId="7B3A90B4" w14:textId="77777777" w:rsidR="00487E7B" w:rsidRPr="00466302" w:rsidRDefault="00487E7B" w:rsidP="00AB1B59">
            <w:pPr>
              <w:spacing w:after="0" w:line="240" w:lineRule="auto"/>
              <w:rPr>
                <w:bCs/>
                <w:iCs/>
                <w:sz w:val="18"/>
                <w:szCs w:val="18"/>
                <w:lang w:val="en-GB"/>
              </w:rPr>
            </w:pPr>
            <w:r w:rsidRPr="00466302">
              <w:rPr>
                <w:bCs/>
                <w:iCs/>
                <w:sz w:val="18"/>
                <w:szCs w:val="18"/>
                <w:lang w:val="en-GB"/>
              </w:rPr>
              <w:t>100%</w:t>
            </w:r>
          </w:p>
        </w:tc>
        <w:tc>
          <w:tcPr>
            <w:tcW w:w="450" w:type="dxa"/>
            <w:shd w:val="clear" w:color="auto" w:fill="auto"/>
            <w:tcMar>
              <w:top w:w="15" w:type="dxa"/>
              <w:left w:w="28" w:type="dxa"/>
              <w:bottom w:w="0" w:type="dxa"/>
              <w:right w:w="28" w:type="dxa"/>
            </w:tcMar>
          </w:tcPr>
          <w:p w14:paraId="10CE3B5C" w14:textId="77777777" w:rsidR="00487E7B" w:rsidRPr="00466302" w:rsidRDefault="00487E7B" w:rsidP="00AB1B59">
            <w:pPr>
              <w:spacing w:after="0" w:line="240" w:lineRule="auto"/>
              <w:rPr>
                <w:bCs/>
                <w:iCs/>
                <w:sz w:val="18"/>
                <w:szCs w:val="18"/>
                <w:lang w:val="en-GB"/>
              </w:rPr>
            </w:pPr>
            <w:r w:rsidRPr="00466302">
              <w:rPr>
                <w:bCs/>
                <w:iCs/>
                <w:sz w:val="18"/>
                <w:szCs w:val="18"/>
                <w:lang w:val="en-GB"/>
              </w:rPr>
              <w:t>100%</w:t>
            </w:r>
          </w:p>
        </w:tc>
        <w:tc>
          <w:tcPr>
            <w:tcW w:w="360" w:type="dxa"/>
            <w:shd w:val="clear" w:color="auto" w:fill="auto"/>
            <w:tcMar>
              <w:top w:w="15" w:type="dxa"/>
              <w:left w:w="28" w:type="dxa"/>
              <w:bottom w:w="0" w:type="dxa"/>
              <w:right w:w="28" w:type="dxa"/>
            </w:tcMar>
          </w:tcPr>
          <w:p w14:paraId="52C7F689" w14:textId="77777777" w:rsidR="00487E7B" w:rsidRPr="00466302" w:rsidRDefault="00487E7B" w:rsidP="00AB1B59">
            <w:pPr>
              <w:spacing w:after="0" w:line="240" w:lineRule="auto"/>
              <w:rPr>
                <w:bCs/>
                <w:iCs/>
                <w:sz w:val="18"/>
                <w:szCs w:val="18"/>
                <w:lang w:val="en-GB"/>
              </w:rPr>
            </w:pPr>
            <w:r w:rsidRPr="00466302">
              <w:rPr>
                <w:bCs/>
                <w:iCs/>
                <w:sz w:val="18"/>
                <w:szCs w:val="18"/>
                <w:lang w:val="en-GB"/>
              </w:rPr>
              <w:t>100%</w:t>
            </w:r>
          </w:p>
        </w:tc>
        <w:tc>
          <w:tcPr>
            <w:tcW w:w="1350" w:type="dxa"/>
            <w:shd w:val="clear" w:color="auto" w:fill="auto"/>
            <w:tcMar>
              <w:top w:w="15" w:type="dxa"/>
              <w:left w:w="28" w:type="dxa"/>
              <w:bottom w:w="0" w:type="dxa"/>
              <w:right w:w="28" w:type="dxa"/>
            </w:tcMar>
          </w:tcPr>
          <w:p w14:paraId="5C49D5DC" w14:textId="77777777" w:rsidR="00487E7B" w:rsidRPr="00466302" w:rsidRDefault="00487E7B" w:rsidP="00AB1B59">
            <w:pPr>
              <w:spacing w:after="0" w:line="240" w:lineRule="auto"/>
              <w:rPr>
                <w:bCs/>
                <w:iCs/>
                <w:sz w:val="18"/>
                <w:szCs w:val="18"/>
                <w:lang w:val="en-GB"/>
              </w:rPr>
            </w:pPr>
            <w:r w:rsidRPr="00466302">
              <w:rPr>
                <w:bCs/>
                <w:iCs/>
                <w:sz w:val="18"/>
                <w:szCs w:val="18"/>
                <w:lang w:val="en-GB"/>
              </w:rPr>
              <w:t>Meeting minutes</w:t>
            </w:r>
          </w:p>
        </w:tc>
      </w:tr>
      <w:tr w:rsidR="00487E7B" w:rsidRPr="00466302" w14:paraId="52EACFFF" w14:textId="77777777" w:rsidTr="00AB1B59">
        <w:trPr>
          <w:trHeight w:val="311"/>
        </w:trPr>
        <w:tc>
          <w:tcPr>
            <w:tcW w:w="1525" w:type="dxa"/>
            <w:vMerge/>
            <w:vAlign w:val="center"/>
          </w:tcPr>
          <w:p w14:paraId="2F4703E3" w14:textId="77777777" w:rsidR="00487E7B" w:rsidRPr="00466302" w:rsidRDefault="00487E7B" w:rsidP="00AB1B59">
            <w:pPr>
              <w:spacing w:after="0" w:line="240" w:lineRule="auto"/>
              <w:rPr>
                <w:bCs/>
                <w:iCs/>
                <w:sz w:val="18"/>
                <w:szCs w:val="18"/>
              </w:rPr>
            </w:pPr>
          </w:p>
        </w:tc>
        <w:tc>
          <w:tcPr>
            <w:tcW w:w="1620" w:type="dxa"/>
            <w:vMerge/>
            <w:vAlign w:val="center"/>
          </w:tcPr>
          <w:p w14:paraId="526CE5DE" w14:textId="77777777" w:rsidR="00487E7B" w:rsidRPr="00466302" w:rsidRDefault="00487E7B" w:rsidP="00AB1B59">
            <w:pPr>
              <w:spacing w:after="0" w:line="240" w:lineRule="auto"/>
              <w:rPr>
                <w:bCs/>
                <w:iCs/>
                <w:sz w:val="18"/>
                <w:szCs w:val="18"/>
              </w:rPr>
            </w:pPr>
          </w:p>
        </w:tc>
        <w:tc>
          <w:tcPr>
            <w:tcW w:w="2970" w:type="dxa"/>
            <w:shd w:val="clear" w:color="auto" w:fill="auto"/>
            <w:tcMar>
              <w:top w:w="15" w:type="dxa"/>
              <w:left w:w="28" w:type="dxa"/>
              <w:bottom w:w="0" w:type="dxa"/>
              <w:right w:w="28" w:type="dxa"/>
            </w:tcMar>
          </w:tcPr>
          <w:p w14:paraId="36BB5DA6" w14:textId="77777777" w:rsidR="00487E7B" w:rsidRPr="00466302" w:rsidRDefault="00487E7B" w:rsidP="00AB1B59">
            <w:pPr>
              <w:spacing w:after="0" w:line="240" w:lineRule="auto"/>
              <w:rPr>
                <w:bCs/>
                <w:i/>
                <w:iCs/>
                <w:sz w:val="18"/>
                <w:szCs w:val="18"/>
                <w:lang w:val="en-GB"/>
              </w:rPr>
            </w:pPr>
            <w:r w:rsidRPr="00466302">
              <w:rPr>
                <w:bCs/>
                <w:i/>
                <w:iCs/>
                <w:sz w:val="18"/>
                <w:szCs w:val="18"/>
                <w:lang w:val="en-GB"/>
              </w:rPr>
              <w:t>% of Health facilities providing adolescent friendly services</w:t>
            </w:r>
          </w:p>
        </w:tc>
        <w:tc>
          <w:tcPr>
            <w:tcW w:w="450" w:type="dxa"/>
            <w:shd w:val="clear" w:color="auto" w:fill="auto"/>
            <w:tcMar>
              <w:top w:w="15" w:type="dxa"/>
              <w:left w:w="28" w:type="dxa"/>
              <w:bottom w:w="0" w:type="dxa"/>
              <w:right w:w="28" w:type="dxa"/>
            </w:tcMar>
          </w:tcPr>
          <w:p w14:paraId="4D0487A4" w14:textId="77777777" w:rsidR="00487E7B" w:rsidRPr="00466302" w:rsidRDefault="00487E7B" w:rsidP="00AB1B59">
            <w:pPr>
              <w:spacing w:after="0" w:line="240" w:lineRule="auto"/>
              <w:rPr>
                <w:bCs/>
                <w:iCs/>
                <w:sz w:val="18"/>
                <w:szCs w:val="18"/>
                <w:lang w:val="en-GB"/>
              </w:rPr>
            </w:pPr>
            <w:r w:rsidRPr="00466302">
              <w:rPr>
                <w:bCs/>
                <w:iCs/>
                <w:sz w:val="18"/>
                <w:szCs w:val="18"/>
                <w:lang w:val="en-GB"/>
              </w:rPr>
              <w:t>35%</w:t>
            </w:r>
          </w:p>
        </w:tc>
        <w:tc>
          <w:tcPr>
            <w:tcW w:w="450" w:type="dxa"/>
            <w:shd w:val="clear" w:color="auto" w:fill="auto"/>
            <w:tcMar>
              <w:top w:w="15" w:type="dxa"/>
              <w:left w:w="28" w:type="dxa"/>
              <w:bottom w:w="0" w:type="dxa"/>
              <w:right w:w="28" w:type="dxa"/>
            </w:tcMar>
          </w:tcPr>
          <w:p w14:paraId="41D46C5B" w14:textId="77777777" w:rsidR="00487E7B" w:rsidRPr="00466302" w:rsidRDefault="00487E7B" w:rsidP="00AB1B59">
            <w:pPr>
              <w:spacing w:after="0" w:line="240" w:lineRule="auto"/>
              <w:rPr>
                <w:bCs/>
                <w:iCs/>
                <w:sz w:val="18"/>
                <w:szCs w:val="18"/>
                <w:lang w:val="en-GB"/>
              </w:rPr>
            </w:pPr>
            <w:r w:rsidRPr="00466302">
              <w:rPr>
                <w:bCs/>
                <w:iCs/>
                <w:sz w:val="18"/>
                <w:szCs w:val="18"/>
                <w:lang w:val="en-GB"/>
              </w:rPr>
              <w:t>45%</w:t>
            </w:r>
          </w:p>
        </w:tc>
        <w:tc>
          <w:tcPr>
            <w:tcW w:w="450" w:type="dxa"/>
            <w:shd w:val="clear" w:color="auto" w:fill="auto"/>
            <w:tcMar>
              <w:top w:w="15" w:type="dxa"/>
              <w:left w:w="28" w:type="dxa"/>
              <w:bottom w:w="0" w:type="dxa"/>
              <w:right w:w="28" w:type="dxa"/>
            </w:tcMar>
          </w:tcPr>
          <w:p w14:paraId="0D4DA75E" w14:textId="77777777" w:rsidR="00487E7B" w:rsidRPr="00466302" w:rsidRDefault="00487E7B" w:rsidP="00AB1B59">
            <w:pPr>
              <w:spacing w:after="0" w:line="240" w:lineRule="auto"/>
              <w:rPr>
                <w:bCs/>
                <w:iCs/>
                <w:sz w:val="18"/>
                <w:szCs w:val="18"/>
                <w:lang w:val="en-GB"/>
              </w:rPr>
            </w:pPr>
            <w:r w:rsidRPr="00466302">
              <w:rPr>
                <w:bCs/>
                <w:iCs/>
                <w:sz w:val="18"/>
                <w:szCs w:val="18"/>
                <w:lang w:val="en-GB"/>
              </w:rPr>
              <w:t>70%</w:t>
            </w:r>
          </w:p>
        </w:tc>
        <w:tc>
          <w:tcPr>
            <w:tcW w:w="450" w:type="dxa"/>
            <w:shd w:val="clear" w:color="auto" w:fill="auto"/>
            <w:tcMar>
              <w:top w:w="15" w:type="dxa"/>
              <w:left w:w="28" w:type="dxa"/>
              <w:bottom w:w="0" w:type="dxa"/>
              <w:right w:w="28" w:type="dxa"/>
            </w:tcMar>
          </w:tcPr>
          <w:p w14:paraId="771A7F7C" w14:textId="77777777" w:rsidR="00487E7B" w:rsidRPr="00466302" w:rsidRDefault="00487E7B" w:rsidP="00AB1B59">
            <w:pPr>
              <w:spacing w:after="0" w:line="240" w:lineRule="auto"/>
              <w:rPr>
                <w:bCs/>
                <w:iCs/>
                <w:sz w:val="18"/>
                <w:szCs w:val="18"/>
                <w:lang w:val="en-GB"/>
              </w:rPr>
            </w:pPr>
            <w:r w:rsidRPr="00466302">
              <w:rPr>
                <w:bCs/>
                <w:iCs/>
                <w:sz w:val="18"/>
                <w:szCs w:val="18"/>
                <w:lang w:val="en-GB"/>
              </w:rPr>
              <w:t>80%</w:t>
            </w:r>
          </w:p>
        </w:tc>
        <w:tc>
          <w:tcPr>
            <w:tcW w:w="360" w:type="dxa"/>
            <w:shd w:val="clear" w:color="auto" w:fill="auto"/>
            <w:tcMar>
              <w:top w:w="15" w:type="dxa"/>
              <w:left w:w="28" w:type="dxa"/>
              <w:bottom w:w="0" w:type="dxa"/>
              <w:right w:w="28" w:type="dxa"/>
            </w:tcMar>
          </w:tcPr>
          <w:p w14:paraId="4E99BD0B" w14:textId="77777777" w:rsidR="00487E7B" w:rsidRPr="00466302" w:rsidRDefault="00487E7B" w:rsidP="00AB1B59">
            <w:pPr>
              <w:spacing w:after="0" w:line="240" w:lineRule="auto"/>
              <w:rPr>
                <w:bCs/>
                <w:iCs/>
                <w:sz w:val="18"/>
                <w:szCs w:val="18"/>
                <w:lang w:val="en-GB"/>
              </w:rPr>
            </w:pPr>
            <w:r w:rsidRPr="00466302">
              <w:rPr>
                <w:bCs/>
                <w:iCs/>
                <w:sz w:val="18"/>
                <w:szCs w:val="18"/>
                <w:lang w:val="en-GB"/>
              </w:rPr>
              <w:t>100%</w:t>
            </w:r>
          </w:p>
        </w:tc>
        <w:tc>
          <w:tcPr>
            <w:tcW w:w="1350" w:type="dxa"/>
            <w:shd w:val="clear" w:color="auto" w:fill="auto"/>
            <w:tcMar>
              <w:top w:w="15" w:type="dxa"/>
              <w:left w:w="28" w:type="dxa"/>
              <w:bottom w:w="0" w:type="dxa"/>
              <w:right w:w="28" w:type="dxa"/>
            </w:tcMar>
          </w:tcPr>
          <w:p w14:paraId="7AF638B7" w14:textId="77777777" w:rsidR="00487E7B" w:rsidRPr="00466302" w:rsidRDefault="00487E7B" w:rsidP="00AB1B59">
            <w:pPr>
              <w:spacing w:after="0" w:line="240" w:lineRule="auto"/>
              <w:rPr>
                <w:bCs/>
                <w:iCs/>
                <w:sz w:val="18"/>
                <w:szCs w:val="18"/>
                <w:lang w:val="en-GB"/>
              </w:rPr>
            </w:pPr>
            <w:r w:rsidRPr="00466302">
              <w:rPr>
                <w:bCs/>
                <w:iCs/>
                <w:sz w:val="18"/>
                <w:szCs w:val="18"/>
                <w:lang w:val="en-GB"/>
              </w:rPr>
              <w:t>Reports</w:t>
            </w:r>
          </w:p>
        </w:tc>
      </w:tr>
      <w:tr w:rsidR="00487E7B" w:rsidRPr="00466302" w14:paraId="43042F8E" w14:textId="77777777" w:rsidTr="00AB1B59">
        <w:trPr>
          <w:trHeight w:val="311"/>
        </w:trPr>
        <w:tc>
          <w:tcPr>
            <w:tcW w:w="1525" w:type="dxa"/>
            <w:vMerge/>
            <w:vAlign w:val="center"/>
          </w:tcPr>
          <w:p w14:paraId="153A4BDF" w14:textId="77777777" w:rsidR="00487E7B" w:rsidRPr="00466302" w:rsidRDefault="00487E7B" w:rsidP="00AB1B59">
            <w:pPr>
              <w:spacing w:after="0" w:line="240" w:lineRule="auto"/>
              <w:rPr>
                <w:bCs/>
                <w:iCs/>
                <w:sz w:val="18"/>
                <w:szCs w:val="18"/>
              </w:rPr>
            </w:pPr>
          </w:p>
        </w:tc>
        <w:tc>
          <w:tcPr>
            <w:tcW w:w="1620" w:type="dxa"/>
            <w:vMerge/>
            <w:vAlign w:val="center"/>
          </w:tcPr>
          <w:p w14:paraId="787D6281" w14:textId="77777777" w:rsidR="00487E7B" w:rsidRPr="00466302" w:rsidRDefault="00487E7B" w:rsidP="00AB1B59">
            <w:pPr>
              <w:spacing w:after="0" w:line="240" w:lineRule="auto"/>
              <w:rPr>
                <w:bCs/>
                <w:iCs/>
                <w:sz w:val="18"/>
                <w:szCs w:val="18"/>
              </w:rPr>
            </w:pPr>
          </w:p>
        </w:tc>
        <w:tc>
          <w:tcPr>
            <w:tcW w:w="2970" w:type="dxa"/>
            <w:shd w:val="clear" w:color="auto" w:fill="auto"/>
            <w:tcMar>
              <w:top w:w="15" w:type="dxa"/>
              <w:left w:w="28" w:type="dxa"/>
              <w:bottom w:w="0" w:type="dxa"/>
              <w:right w:w="28" w:type="dxa"/>
            </w:tcMar>
          </w:tcPr>
          <w:p w14:paraId="7D38ED6A" w14:textId="77777777" w:rsidR="00487E7B" w:rsidRPr="00466302" w:rsidRDefault="00487E7B" w:rsidP="00AB1B59">
            <w:pPr>
              <w:spacing w:after="0" w:line="240" w:lineRule="auto"/>
              <w:rPr>
                <w:bCs/>
                <w:i/>
                <w:iCs/>
                <w:sz w:val="18"/>
                <w:szCs w:val="18"/>
                <w:lang w:val="en-GB"/>
              </w:rPr>
            </w:pPr>
            <w:r w:rsidRPr="00466302">
              <w:rPr>
                <w:bCs/>
                <w:i/>
                <w:iCs/>
                <w:sz w:val="18"/>
                <w:szCs w:val="18"/>
                <w:lang w:val="en-GB"/>
              </w:rPr>
              <w:t>Number of Adolescent and youth health campaigns conducted</w:t>
            </w:r>
          </w:p>
        </w:tc>
        <w:tc>
          <w:tcPr>
            <w:tcW w:w="450" w:type="dxa"/>
            <w:shd w:val="clear" w:color="auto" w:fill="auto"/>
            <w:tcMar>
              <w:top w:w="15" w:type="dxa"/>
              <w:left w:w="28" w:type="dxa"/>
              <w:bottom w:w="0" w:type="dxa"/>
              <w:right w:w="28" w:type="dxa"/>
            </w:tcMar>
          </w:tcPr>
          <w:p w14:paraId="0BF8F3C5" w14:textId="77777777" w:rsidR="00487E7B" w:rsidRPr="00466302" w:rsidRDefault="00487E7B" w:rsidP="00AB1B59">
            <w:pPr>
              <w:spacing w:after="0" w:line="240" w:lineRule="auto"/>
              <w:rPr>
                <w:bCs/>
                <w:iCs/>
                <w:sz w:val="18"/>
                <w:szCs w:val="18"/>
                <w:lang w:val="en-GB"/>
              </w:rPr>
            </w:pPr>
            <w:r w:rsidRPr="00466302">
              <w:rPr>
                <w:bCs/>
                <w:iCs/>
                <w:sz w:val="18"/>
                <w:szCs w:val="18"/>
                <w:lang w:val="en-GB"/>
              </w:rPr>
              <w:t>1</w:t>
            </w:r>
          </w:p>
        </w:tc>
        <w:tc>
          <w:tcPr>
            <w:tcW w:w="450" w:type="dxa"/>
            <w:shd w:val="clear" w:color="auto" w:fill="auto"/>
            <w:tcMar>
              <w:top w:w="15" w:type="dxa"/>
              <w:left w:w="28" w:type="dxa"/>
              <w:bottom w:w="0" w:type="dxa"/>
              <w:right w:w="28" w:type="dxa"/>
            </w:tcMar>
          </w:tcPr>
          <w:p w14:paraId="68AC9492" w14:textId="77777777" w:rsidR="00487E7B" w:rsidRPr="00466302" w:rsidRDefault="00487E7B" w:rsidP="00AB1B59">
            <w:pPr>
              <w:spacing w:after="0" w:line="240" w:lineRule="auto"/>
              <w:rPr>
                <w:bCs/>
                <w:iCs/>
                <w:sz w:val="18"/>
                <w:szCs w:val="18"/>
                <w:lang w:val="en-GB"/>
              </w:rPr>
            </w:pPr>
            <w:r w:rsidRPr="00466302">
              <w:rPr>
                <w:bCs/>
                <w:iCs/>
                <w:sz w:val="18"/>
                <w:szCs w:val="18"/>
                <w:lang w:val="en-GB"/>
              </w:rPr>
              <w:t>2</w:t>
            </w:r>
          </w:p>
        </w:tc>
        <w:tc>
          <w:tcPr>
            <w:tcW w:w="450" w:type="dxa"/>
            <w:shd w:val="clear" w:color="auto" w:fill="auto"/>
            <w:tcMar>
              <w:top w:w="15" w:type="dxa"/>
              <w:left w:w="28" w:type="dxa"/>
              <w:bottom w:w="0" w:type="dxa"/>
              <w:right w:w="28" w:type="dxa"/>
            </w:tcMar>
          </w:tcPr>
          <w:p w14:paraId="3FCC943C" w14:textId="77777777" w:rsidR="00487E7B" w:rsidRPr="00466302" w:rsidRDefault="00487E7B" w:rsidP="00AB1B59">
            <w:pPr>
              <w:spacing w:after="0" w:line="240" w:lineRule="auto"/>
              <w:rPr>
                <w:bCs/>
                <w:iCs/>
                <w:sz w:val="18"/>
                <w:szCs w:val="18"/>
                <w:lang w:val="en-GB"/>
              </w:rPr>
            </w:pPr>
            <w:r w:rsidRPr="00466302">
              <w:rPr>
                <w:bCs/>
                <w:iCs/>
                <w:sz w:val="18"/>
                <w:szCs w:val="18"/>
                <w:lang w:val="en-GB"/>
              </w:rPr>
              <w:t>3</w:t>
            </w:r>
          </w:p>
        </w:tc>
        <w:tc>
          <w:tcPr>
            <w:tcW w:w="450" w:type="dxa"/>
            <w:shd w:val="clear" w:color="auto" w:fill="auto"/>
            <w:tcMar>
              <w:top w:w="15" w:type="dxa"/>
              <w:left w:w="28" w:type="dxa"/>
              <w:bottom w:w="0" w:type="dxa"/>
              <w:right w:w="28" w:type="dxa"/>
            </w:tcMar>
          </w:tcPr>
          <w:p w14:paraId="265F8A8E" w14:textId="77777777" w:rsidR="00487E7B" w:rsidRPr="00466302" w:rsidRDefault="00487E7B" w:rsidP="00AB1B59">
            <w:pPr>
              <w:spacing w:after="0" w:line="240" w:lineRule="auto"/>
              <w:rPr>
                <w:bCs/>
                <w:iCs/>
                <w:sz w:val="18"/>
                <w:szCs w:val="18"/>
                <w:lang w:val="en-GB"/>
              </w:rPr>
            </w:pPr>
            <w:r w:rsidRPr="00466302">
              <w:rPr>
                <w:bCs/>
                <w:iCs/>
                <w:sz w:val="18"/>
                <w:szCs w:val="18"/>
                <w:lang w:val="en-GB"/>
              </w:rPr>
              <w:t>3</w:t>
            </w:r>
          </w:p>
        </w:tc>
        <w:tc>
          <w:tcPr>
            <w:tcW w:w="360" w:type="dxa"/>
            <w:shd w:val="clear" w:color="auto" w:fill="auto"/>
            <w:tcMar>
              <w:top w:w="15" w:type="dxa"/>
              <w:left w:w="28" w:type="dxa"/>
              <w:bottom w:w="0" w:type="dxa"/>
              <w:right w:w="28" w:type="dxa"/>
            </w:tcMar>
          </w:tcPr>
          <w:p w14:paraId="3A532B60" w14:textId="77777777" w:rsidR="00487E7B" w:rsidRPr="00466302" w:rsidRDefault="00487E7B" w:rsidP="00AB1B59">
            <w:pPr>
              <w:spacing w:after="0" w:line="240" w:lineRule="auto"/>
              <w:rPr>
                <w:bCs/>
                <w:iCs/>
                <w:sz w:val="18"/>
                <w:szCs w:val="18"/>
                <w:lang w:val="en-GB"/>
              </w:rPr>
            </w:pPr>
            <w:r w:rsidRPr="00466302">
              <w:rPr>
                <w:bCs/>
                <w:iCs/>
                <w:sz w:val="18"/>
                <w:szCs w:val="18"/>
                <w:lang w:val="en-GB"/>
              </w:rPr>
              <w:t>4</w:t>
            </w:r>
          </w:p>
        </w:tc>
        <w:tc>
          <w:tcPr>
            <w:tcW w:w="1350" w:type="dxa"/>
            <w:shd w:val="clear" w:color="auto" w:fill="auto"/>
            <w:tcMar>
              <w:top w:w="15" w:type="dxa"/>
              <w:left w:w="28" w:type="dxa"/>
              <w:bottom w:w="0" w:type="dxa"/>
              <w:right w:w="28" w:type="dxa"/>
            </w:tcMar>
          </w:tcPr>
          <w:p w14:paraId="23B3C7C9" w14:textId="77777777" w:rsidR="00487E7B" w:rsidRPr="00466302" w:rsidRDefault="00487E7B" w:rsidP="00AB1B59">
            <w:pPr>
              <w:spacing w:after="0" w:line="240" w:lineRule="auto"/>
              <w:rPr>
                <w:bCs/>
                <w:iCs/>
                <w:sz w:val="18"/>
                <w:szCs w:val="18"/>
                <w:lang w:val="en-GB"/>
              </w:rPr>
            </w:pPr>
            <w:r w:rsidRPr="00466302">
              <w:rPr>
                <w:bCs/>
                <w:iCs/>
                <w:sz w:val="18"/>
                <w:szCs w:val="18"/>
                <w:lang w:val="en-GB"/>
              </w:rPr>
              <w:t>Reports</w:t>
            </w:r>
          </w:p>
        </w:tc>
      </w:tr>
      <w:tr w:rsidR="00487E7B" w:rsidRPr="00466302" w14:paraId="479BB15F" w14:textId="77777777" w:rsidTr="00AB1B59">
        <w:trPr>
          <w:trHeight w:val="311"/>
        </w:trPr>
        <w:tc>
          <w:tcPr>
            <w:tcW w:w="1525" w:type="dxa"/>
            <w:vMerge w:val="restart"/>
            <w:vAlign w:val="center"/>
          </w:tcPr>
          <w:p w14:paraId="12A123A5" w14:textId="77777777" w:rsidR="00487E7B" w:rsidRPr="00466302" w:rsidRDefault="00487E7B" w:rsidP="00AB1B59">
            <w:pPr>
              <w:spacing w:after="0" w:line="240" w:lineRule="auto"/>
              <w:rPr>
                <w:b/>
                <w:bCs/>
                <w:iCs/>
                <w:sz w:val="18"/>
                <w:szCs w:val="18"/>
              </w:rPr>
            </w:pPr>
            <w:r w:rsidRPr="00466302">
              <w:rPr>
                <w:b/>
                <w:bCs/>
                <w:iCs/>
                <w:sz w:val="18"/>
                <w:szCs w:val="18"/>
              </w:rPr>
              <w:t>Objective 3:</w:t>
            </w:r>
          </w:p>
          <w:p w14:paraId="4AE1283D" w14:textId="77777777" w:rsidR="00487E7B" w:rsidRPr="00466302" w:rsidRDefault="00487E7B" w:rsidP="00AB1B59">
            <w:pPr>
              <w:spacing w:after="0" w:line="240" w:lineRule="auto"/>
              <w:rPr>
                <w:bCs/>
                <w:iCs/>
                <w:sz w:val="18"/>
                <w:szCs w:val="18"/>
              </w:rPr>
            </w:pPr>
            <w:r w:rsidRPr="00466302">
              <w:rPr>
                <w:bCs/>
                <w:iCs/>
                <w:sz w:val="18"/>
                <w:szCs w:val="18"/>
              </w:rPr>
              <w:t xml:space="preserve"> To improve population health, safety and management; Access to safe water sanitation and hygiene services.</w:t>
            </w:r>
          </w:p>
        </w:tc>
        <w:tc>
          <w:tcPr>
            <w:tcW w:w="1620" w:type="dxa"/>
            <w:vMerge w:val="restart"/>
            <w:vAlign w:val="center"/>
          </w:tcPr>
          <w:p w14:paraId="3AD187F3" w14:textId="77777777" w:rsidR="00487E7B" w:rsidRPr="00466302" w:rsidRDefault="00487E7B" w:rsidP="00AB1B59">
            <w:pPr>
              <w:spacing w:after="0" w:line="240" w:lineRule="auto"/>
              <w:rPr>
                <w:bCs/>
                <w:iCs/>
                <w:sz w:val="18"/>
                <w:szCs w:val="18"/>
              </w:rPr>
            </w:pPr>
            <w:r w:rsidRPr="00466302">
              <w:rPr>
                <w:bCs/>
                <w:iCs/>
                <w:sz w:val="18"/>
                <w:szCs w:val="18"/>
              </w:rPr>
              <w:t>Improved Health and wellbeing of the population</w:t>
            </w:r>
          </w:p>
        </w:tc>
        <w:tc>
          <w:tcPr>
            <w:tcW w:w="2970" w:type="dxa"/>
            <w:shd w:val="clear" w:color="auto" w:fill="auto"/>
            <w:tcMar>
              <w:top w:w="15" w:type="dxa"/>
              <w:left w:w="28" w:type="dxa"/>
              <w:bottom w:w="0" w:type="dxa"/>
              <w:right w:w="28" w:type="dxa"/>
            </w:tcMar>
          </w:tcPr>
          <w:p w14:paraId="13593C50" w14:textId="77777777" w:rsidR="00487E7B" w:rsidRPr="00466302" w:rsidRDefault="00487E7B" w:rsidP="00AB1B59">
            <w:pPr>
              <w:spacing w:after="0" w:line="240" w:lineRule="auto"/>
              <w:rPr>
                <w:bCs/>
                <w:i/>
                <w:iCs/>
                <w:sz w:val="18"/>
                <w:szCs w:val="18"/>
                <w:lang w:val="en-GB"/>
              </w:rPr>
            </w:pPr>
            <w:r w:rsidRPr="00466302">
              <w:rPr>
                <w:bCs/>
                <w:i/>
                <w:iCs/>
                <w:sz w:val="18"/>
                <w:szCs w:val="18"/>
                <w:lang w:val="en-GB"/>
              </w:rPr>
              <w:t>% of Prevalence of stunting among children under 5</w:t>
            </w:r>
          </w:p>
        </w:tc>
        <w:tc>
          <w:tcPr>
            <w:tcW w:w="450" w:type="dxa"/>
            <w:shd w:val="clear" w:color="auto" w:fill="auto"/>
            <w:tcMar>
              <w:top w:w="15" w:type="dxa"/>
              <w:left w:w="28" w:type="dxa"/>
              <w:bottom w:w="0" w:type="dxa"/>
              <w:right w:w="28" w:type="dxa"/>
            </w:tcMar>
          </w:tcPr>
          <w:p w14:paraId="616B8408" w14:textId="77777777" w:rsidR="00487E7B" w:rsidRPr="00466302" w:rsidRDefault="00487E7B" w:rsidP="00AB1B59">
            <w:pPr>
              <w:spacing w:after="0" w:line="240" w:lineRule="auto"/>
              <w:rPr>
                <w:bCs/>
                <w:iCs/>
                <w:sz w:val="18"/>
                <w:szCs w:val="18"/>
                <w:lang w:val="en-GB"/>
              </w:rPr>
            </w:pPr>
            <w:r w:rsidRPr="00466302">
              <w:rPr>
                <w:bCs/>
                <w:iCs/>
                <w:sz w:val="18"/>
                <w:szCs w:val="18"/>
                <w:lang w:val="en-GB"/>
              </w:rPr>
              <w:t>2%</w:t>
            </w:r>
          </w:p>
        </w:tc>
        <w:tc>
          <w:tcPr>
            <w:tcW w:w="450" w:type="dxa"/>
            <w:shd w:val="clear" w:color="auto" w:fill="auto"/>
            <w:tcMar>
              <w:top w:w="15" w:type="dxa"/>
              <w:left w:w="28" w:type="dxa"/>
              <w:bottom w:w="0" w:type="dxa"/>
              <w:right w:w="28" w:type="dxa"/>
            </w:tcMar>
          </w:tcPr>
          <w:p w14:paraId="74B4FEDF" w14:textId="77777777" w:rsidR="00487E7B" w:rsidRPr="00466302" w:rsidRDefault="00487E7B" w:rsidP="00AB1B59">
            <w:pPr>
              <w:spacing w:after="0" w:line="240" w:lineRule="auto"/>
              <w:rPr>
                <w:bCs/>
                <w:iCs/>
                <w:sz w:val="18"/>
                <w:szCs w:val="18"/>
                <w:lang w:val="en-GB"/>
              </w:rPr>
            </w:pPr>
            <w:r w:rsidRPr="00466302">
              <w:rPr>
                <w:bCs/>
                <w:iCs/>
                <w:sz w:val="18"/>
                <w:szCs w:val="18"/>
                <w:lang w:val="en-GB"/>
              </w:rPr>
              <w:t>1.5%</w:t>
            </w:r>
          </w:p>
        </w:tc>
        <w:tc>
          <w:tcPr>
            <w:tcW w:w="450" w:type="dxa"/>
            <w:shd w:val="clear" w:color="auto" w:fill="auto"/>
            <w:tcMar>
              <w:top w:w="15" w:type="dxa"/>
              <w:left w:w="28" w:type="dxa"/>
              <w:bottom w:w="0" w:type="dxa"/>
              <w:right w:w="28" w:type="dxa"/>
            </w:tcMar>
          </w:tcPr>
          <w:p w14:paraId="5EA2944A" w14:textId="77777777" w:rsidR="00487E7B" w:rsidRPr="00466302" w:rsidRDefault="00487E7B" w:rsidP="00AB1B59">
            <w:pPr>
              <w:spacing w:after="0" w:line="240" w:lineRule="auto"/>
              <w:rPr>
                <w:bCs/>
                <w:iCs/>
                <w:sz w:val="18"/>
                <w:szCs w:val="18"/>
                <w:lang w:val="en-GB"/>
              </w:rPr>
            </w:pPr>
            <w:r w:rsidRPr="00466302">
              <w:rPr>
                <w:bCs/>
                <w:iCs/>
                <w:sz w:val="18"/>
                <w:szCs w:val="18"/>
                <w:lang w:val="en-GB"/>
              </w:rPr>
              <w:t>0.9%</w:t>
            </w:r>
          </w:p>
        </w:tc>
        <w:tc>
          <w:tcPr>
            <w:tcW w:w="450" w:type="dxa"/>
            <w:shd w:val="clear" w:color="auto" w:fill="auto"/>
            <w:tcMar>
              <w:top w:w="15" w:type="dxa"/>
              <w:left w:w="28" w:type="dxa"/>
              <w:bottom w:w="0" w:type="dxa"/>
              <w:right w:w="28" w:type="dxa"/>
            </w:tcMar>
          </w:tcPr>
          <w:p w14:paraId="1E1FCEA6" w14:textId="77777777" w:rsidR="00487E7B" w:rsidRPr="00466302" w:rsidRDefault="00487E7B" w:rsidP="00AB1B59">
            <w:pPr>
              <w:spacing w:after="0" w:line="240" w:lineRule="auto"/>
              <w:rPr>
                <w:bCs/>
                <w:iCs/>
                <w:sz w:val="18"/>
                <w:szCs w:val="18"/>
                <w:lang w:val="en-GB"/>
              </w:rPr>
            </w:pPr>
            <w:r w:rsidRPr="00466302">
              <w:rPr>
                <w:bCs/>
                <w:iCs/>
                <w:sz w:val="18"/>
                <w:szCs w:val="18"/>
                <w:lang w:val="en-GB"/>
              </w:rPr>
              <w:t>0.8%</w:t>
            </w:r>
          </w:p>
        </w:tc>
        <w:tc>
          <w:tcPr>
            <w:tcW w:w="360" w:type="dxa"/>
            <w:shd w:val="clear" w:color="auto" w:fill="auto"/>
            <w:tcMar>
              <w:top w:w="15" w:type="dxa"/>
              <w:left w:w="28" w:type="dxa"/>
              <w:bottom w:w="0" w:type="dxa"/>
              <w:right w:w="28" w:type="dxa"/>
            </w:tcMar>
          </w:tcPr>
          <w:p w14:paraId="45478222" w14:textId="77777777" w:rsidR="00487E7B" w:rsidRPr="00466302" w:rsidRDefault="00487E7B" w:rsidP="00AB1B59">
            <w:pPr>
              <w:spacing w:after="0" w:line="240" w:lineRule="auto"/>
              <w:rPr>
                <w:bCs/>
                <w:iCs/>
                <w:sz w:val="18"/>
                <w:szCs w:val="18"/>
                <w:lang w:val="en-GB"/>
              </w:rPr>
            </w:pPr>
            <w:r w:rsidRPr="00466302">
              <w:rPr>
                <w:bCs/>
                <w:iCs/>
                <w:sz w:val="18"/>
                <w:szCs w:val="18"/>
                <w:lang w:val="en-GB"/>
              </w:rPr>
              <w:t>0.2%</w:t>
            </w:r>
          </w:p>
        </w:tc>
        <w:tc>
          <w:tcPr>
            <w:tcW w:w="1350" w:type="dxa"/>
            <w:shd w:val="clear" w:color="auto" w:fill="auto"/>
            <w:tcMar>
              <w:top w:w="15" w:type="dxa"/>
              <w:left w:w="28" w:type="dxa"/>
              <w:bottom w:w="0" w:type="dxa"/>
              <w:right w:w="28" w:type="dxa"/>
            </w:tcMar>
          </w:tcPr>
          <w:p w14:paraId="6358254C" w14:textId="77777777" w:rsidR="00487E7B" w:rsidRPr="00466302" w:rsidRDefault="00487E7B" w:rsidP="00AB1B59">
            <w:pPr>
              <w:spacing w:after="0" w:line="240" w:lineRule="auto"/>
              <w:rPr>
                <w:bCs/>
                <w:iCs/>
                <w:sz w:val="18"/>
                <w:szCs w:val="18"/>
                <w:lang w:val="en-GB"/>
              </w:rPr>
            </w:pPr>
            <w:r w:rsidRPr="00466302">
              <w:rPr>
                <w:bCs/>
                <w:iCs/>
                <w:sz w:val="18"/>
                <w:szCs w:val="18"/>
                <w:lang w:val="en-GB"/>
              </w:rPr>
              <w:t>HMIS</w:t>
            </w:r>
          </w:p>
        </w:tc>
      </w:tr>
      <w:tr w:rsidR="00487E7B" w:rsidRPr="00466302" w14:paraId="442F903E" w14:textId="77777777" w:rsidTr="00AB1B59">
        <w:trPr>
          <w:trHeight w:val="311"/>
        </w:trPr>
        <w:tc>
          <w:tcPr>
            <w:tcW w:w="1525" w:type="dxa"/>
            <w:vMerge/>
            <w:vAlign w:val="center"/>
          </w:tcPr>
          <w:p w14:paraId="3AF05E68" w14:textId="77777777" w:rsidR="00487E7B" w:rsidRPr="00466302" w:rsidRDefault="00487E7B" w:rsidP="00AB1B59">
            <w:pPr>
              <w:spacing w:after="0" w:line="240" w:lineRule="auto"/>
              <w:rPr>
                <w:bCs/>
                <w:iCs/>
                <w:sz w:val="18"/>
                <w:szCs w:val="18"/>
              </w:rPr>
            </w:pPr>
          </w:p>
        </w:tc>
        <w:tc>
          <w:tcPr>
            <w:tcW w:w="1620" w:type="dxa"/>
            <w:vMerge/>
            <w:vAlign w:val="center"/>
          </w:tcPr>
          <w:p w14:paraId="32628DE7" w14:textId="77777777" w:rsidR="00487E7B" w:rsidRPr="00466302" w:rsidRDefault="00487E7B" w:rsidP="00AB1B59">
            <w:pPr>
              <w:spacing w:after="0" w:line="240" w:lineRule="auto"/>
              <w:rPr>
                <w:bCs/>
                <w:iCs/>
                <w:sz w:val="18"/>
                <w:szCs w:val="18"/>
              </w:rPr>
            </w:pPr>
          </w:p>
        </w:tc>
        <w:tc>
          <w:tcPr>
            <w:tcW w:w="2970" w:type="dxa"/>
            <w:shd w:val="clear" w:color="auto" w:fill="auto"/>
            <w:tcMar>
              <w:top w:w="15" w:type="dxa"/>
              <w:left w:w="28" w:type="dxa"/>
              <w:bottom w:w="0" w:type="dxa"/>
              <w:right w:w="28" w:type="dxa"/>
            </w:tcMar>
          </w:tcPr>
          <w:p w14:paraId="09EAB3C2" w14:textId="77777777" w:rsidR="00487E7B" w:rsidRPr="00466302" w:rsidRDefault="00487E7B" w:rsidP="00AB1B59">
            <w:pPr>
              <w:spacing w:after="0" w:line="240" w:lineRule="auto"/>
              <w:rPr>
                <w:bCs/>
                <w:i/>
                <w:iCs/>
                <w:sz w:val="18"/>
                <w:szCs w:val="18"/>
                <w:lang w:val="en-GB"/>
              </w:rPr>
            </w:pPr>
            <w:r w:rsidRPr="00466302">
              <w:rPr>
                <w:bCs/>
                <w:i/>
                <w:iCs/>
                <w:sz w:val="18"/>
                <w:szCs w:val="18"/>
                <w:lang w:val="en-GB"/>
              </w:rPr>
              <w:t>Under Five Mortality Rate (per 1,000 live births)</w:t>
            </w:r>
          </w:p>
        </w:tc>
        <w:tc>
          <w:tcPr>
            <w:tcW w:w="450" w:type="dxa"/>
            <w:shd w:val="clear" w:color="auto" w:fill="auto"/>
            <w:tcMar>
              <w:top w:w="15" w:type="dxa"/>
              <w:left w:w="28" w:type="dxa"/>
              <w:bottom w:w="0" w:type="dxa"/>
              <w:right w:w="28" w:type="dxa"/>
            </w:tcMar>
          </w:tcPr>
          <w:p w14:paraId="0BFECEFB" w14:textId="77777777" w:rsidR="00487E7B" w:rsidRPr="00466302" w:rsidRDefault="00487E7B" w:rsidP="00AB1B59">
            <w:pPr>
              <w:spacing w:after="0" w:line="240" w:lineRule="auto"/>
              <w:rPr>
                <w:bCs/>
                <w:iCs/>
                <w:sz w:val="18"/>
                <w:szCs w:val="18"/>
              </w:rPr>
            </w:pPr>
            <w:r w:rsidRPr="00466302">
              <w:rPr>
                <w:bCs/>
                <w:iCs/>
                <w:sz w:val="18"/>
                <w:szCs w:val="18"/>
                <w:lang w:val="en-GB"/>
              </w:rPr>
              <w:t> 50</w:t>
            </w:r>
          </w:p>
        </w:tc>
        <w:tc>
          <w:tcPr>
            <w:tcW w:w="450" w:type="dxa"/>
            <w:shd w:val="clear" w:color="auto" w:fill="auto"/>
            <w:tcMar>
              <w:top w:w="15" w:type="dxa"/>
              <w:left w:w="28" w:type="dxa"/>
              <w:bottom w:w="0" w:type="dxa"/>
              <w:right w:w="28" w:type="dxa"/>
            </w:tcMar>
          </w:tcPr>
          <w:p w14:paraId="49571AD2" w14:textId="77777777" w:rsidR="00487E7B" w:rsidRPr="00466302" w:rsidRDefault="00487E7B" w:rsidP="00AB1B59">
            <w:pPr>
              <w:spacing w:after="0" w:line="240" w:lineRule="auto"/>
              <w:rPr>
                <w:bCs/>
                <w:iCs/>
                <w:sz w:val="18"/>
                <w:szCs w:val="18"/>
              </w:rPr>
            </w:pPr>
            <w:r w:rsidRPr="00466302">
              <w:rPr>
                <w:bCs/>
                <w:iCs/>
                <w:sz w:val="18"/>
                <w:szCs w:val="18"/>
                <w:lang w:val="en-GB"/>
              </w:rPr>
              <w:t> 45</w:t>
            </w:r>
          </w:p>
        </w:tc>
        <w:tc>
          <w:tcPr>
            <w:tcW w:w="450" w:type="dxa"/>
            <w:shd w:val="clear" w:color="auto" w:fill="auto"/>
            <w:tcMar>
              <w:top w:w="15" w:type="dxa"/>
              <w:left w:w="28" w:type="dxa"/>
              <w:bottom w:w="0" w:type="dxa"/>
              <w:right w:w="28" w:type="dxa"/>
            </w:tcMar>
          </w:tcPr>
          <w:p w14:paraId="2DACC780" w14:textId="77777777" w:rsidR="00487E7B" w:rsidRPr="00466302" w:rsidRDefault="00487E7B" w:rsidP="00AB1B59">
            <w:pPr>
              <w:spacing w:after="0" w:line="240" w:lineRule="auto"/>
              <w:rPr>
                <w:bCs/>
                <w:iCs/>
                <w:sz w:val="18"/>
                <w:szCs w:val="18"/>
              </w:rPr>
            </w:pPr>
            <w:r w:rsidRPr="00466302">
              <w:rPr>
                <w:bCs/>
                <w:iCs/>
                <w:sz w:val="18"/>
                <w:szCs w:val="18"/>
                <w:lang w:val="en-GB"/>
              </w:rPr>
              <w:t> 40</w:t>
            </w:r>
          </w:p>
        </w:tc>
        <w:tc>
          <w:tcPr>
            <w:tcW w:w="450" w:type="dxa"/>
            <w:shd w:val="clear" w:color="auto" w:fill="auto"/>
            <w:tcMar>
              <w:top w:w="15" w:type="dxa"/>
              <w:left w:w="28" w:type="dxa"/>
              <w:bottom w:w="0" w:type="dxa"/>
              <w:right w:w="28" w:type="dxa"/>
            </w:tcMar>
          </w:tcPr>
          <w:p w14:paraId="586E51D7" w14:textId="77777777" w:rsidR="00487E7B" w:rsidRPr="00466302" w:rsidRDefault="00487E7B" w:rsidP="00AB1B59">
            <w:pPr>
              <w:spacing w:after="0" w:line="240" w:lineRule="auto"/>
              <w:rPr>
                <w:bCs/>
                <w:iCs/>
                <w:sz w:val="18"/>
                <w:szCs w:val="18"/>
              </w:rPr>
            </w:pPr>
            <w:r w:rsidRPr="00466302">
              <w:rPr>
                <w:bCs/>
                <w:iCs/>
                <w:sz w:val="18"/>
                <w:szCs w:val="18"/>
                <w:lang w:val="en-GB"/>
              </w:rPr>
              <w:t> 35</w:t>
            </w:r>
          </w:p>
        </w:tc>
        <w:tc>
          <w:tcPr>
            <w:tcW w:w="360" w:type="dxa"/>
            <w:shd w:val="clear" w:color="auto" w:fill="auto"/>
            <w:tcMar>
              <w:top w:w="15" w:type="dxa"/>
              <w:left w:w="28" w:type="dxa"/>
              <w:bottom w:w="0" w:type="dxa"/>
              <w:right w:w="28" w:type="dxa"/>
            </w:tcMar>
          </w:tcPr>
          <w:p w14:paraId="1B4684DE" w14:textId="77777777" w:rsidR="00487E7B" w:rsidRPr="00466302" w:rsidRDefault="00487E7B" w:rsidP="00AB1B59">
            <w:pPr>
              <w:spacing w:after="0" w:line="240" w:lineRule="auto"/>
              <w:rPr>
                <w:bCs/>
                <w:iCs/>
                <w:sz w:val="18"/>
                <w:szCs w:val="18"/>
              </w:rPr>
            </w:pPr>
            <w:r w:rsidRPr="00466302">
              <w:rPr>
                <w:bCs/>
                <w:iCs/>
                <w:sz w:val="18"/>
                <w:szCs w:val="18"/>
                <w:lang w:val="en-GB"/>
              </w:rPr>
              <w:t> 30</w:t>
            </w:r>
          </w:p>
        </w:tc>
        <w:tc>
          <w:tcPr>
            <w:tcW w:w="1350" w:type="dxa"/>
            <w:shd w:val="clear" w:color="auto" w:fill="auto"/>
            <w:tcMar>
              <w:top w:w="15" w:type="dxa"/>
              <w:left w:w="28" w:type="dxa"/>
              <w:bottom w:w="0" w:type="dxa"/>
              <w:right w:w="28" w:type="dxa"/>
            </w:tcMar>
          </w:tcPr>
          <w:p w14:paraId="7B63F15E" w14:textId="77777777" w:rsidR="00487E7B" w:rsidRPr="00466302" w:rsidRDefault="00487E7B" w:rsidP="00AB1B59">
            <w:pPr>
              <w:spacing w:after="0" w:line="240" w:lineRule="auto"/>
              <w:rPr>
                <w:bCs/>
                <w:iCs/>
                <w:sz w:val="18"/>
                <w:szCs w:val="18"/>
              </w:rPr>
            </w:pPr>
            <w:r w:rsidRPr="00466302">
              <w:rPr>
                <w:bCs/>
                <w:iCs/>
                <w:sz w:val="18"/>
                <w:szCs w:val="18"/>
                <w:lang w:val="en-GB"/>
              </w:rPr>
              <w:t> HMIS</w:t>
            </w:r>
          </w:p>
        </w:tc>
      </w:tr>
      <w:tr w:rsidR="00487E7B" w:rsidRPr="00466302" w14:paraId="7A71EFD7" w14:textId="77777777" w:rsidTr="00AB1B59">
        <w:trPr>
          <w:trHeight w:val="311"/>
        </w:trPr>
        <w:tc>
          <w:tcPr>
            <w:tcW w:w="1525" w:type="dxa"/>
            <w:vMerge/>
            <w:vAlign w:val="center"/>
          </w:tcPr>
          <w:p w14:paraId="6FBD8658" w14:textId="77777777" w:rsidR="00487E7B" w:rsidRPr="00466302" w:rsidRDefault="00487E7B" w:rsidP="00AB1B59">
            <w:pPr>
              <w:spacing w:after="0" w:line="240" w:lineRule="auto"/>
              <w:rPr>
                <w:bCs/>
                <w:iCs/>
                <w:sz w:val="18"/>
                <w:szCs w:val="18"/>
              </w:rPr>
            </w:pPr>
          </w:p>
        </w:tc>
        <w:tc>
          <w:tcPr>
            <w:tcW w:w="1620" w:type="dxa"/>
            <w:vMerge/>
            <w:vAlign w:val="center"/>
          </w:tcPr>
          <w:p w14:paraId="54D7C66B" w14:textId="77777777" w:rsidR="00487E7B" w:rsidRPr="00466302" w:rsidRDefault="00487E7B" w:rsidP="00AB1B59">
            <w:pPr>
              <w:spacing w:after="0" w:line="240" w:lineRule="auto"/>
              <w:rPr>
                <w:bCs/>
                <w:iCs/>
                <w:sz w:val="18"/>
                <w:szCs w:val="18"/>
              </w:rPr>
            </w:pPr>
          </w:p>
        </w:tc>
        <w:tc>
          <w:tcPr>
            <w:tcW w:w="2970" w:type="dxa"/>
            <w:shd w:val="clear" w:color="auto" w:fill="auto"/>
            <w:tcMar>
              <w:top w:w="15" w:type="dxa"/>
              <w:left w:w="28" w:type="dxa"/>
              <w:bottom w:w="0" w:type="dxa"/>
              <w:right w:w="28" w:type="dxa"/>
            </w:tcMar>
          </w:tcPr>
          <w:p w14:paraId="74E3D8CD" w14:textId="77777777" w:rsidR="00487E7B" w:rsidRPr="00466302" w:rsidRDefault="00487E7B" w:rsidP="00AB1B59">
            <w:pPr>
              <w:spacing w:after="0" w:line="240" w:lineRule="auto"/>
              <w:rPr>
                <w:bCs/>
                <w:i/>
                <w:iCs/>
                <w:sz w:val="18"/>
                <w:szCs w:val="18"/>
                <w:lang w:val="en-GB"/>
              </w:rPr>
            </w:pPr>
            <w:r w:rsidRPr="00466302">
              <w:rPr>
                <w:bCs/>
                <w:i/>
                <w:iCs/>
                <w:sz w:val="18"/>
                <w:szCs w:val="18"/>
                <w:lang w:val="en-GB"/>
              </w:rPr>
              <w:t>Maternal Mortality Ratio (per 100,000 live births)</w:t>
            </w:r>
          </w:p>
        </w:tc>
        <w:tc>
          <w:tcPr>
            <w:tcW w:w="450" w:type="dxa"/>
            <w:shd w:val="clear" w:color="auto" w:fill="auto"/>
            <w:tcMar>
              <w:top w:w="15" w:type="dxa"/>
              <w:left w:w="28" w:type="dxa"/>
              <w:bottom w:w="0" w:type="dxa"/>
              <w:right w:w="28" w:type="dxa"/>
            </w:tcMar>
          </w:tcPr>
          <w:p w14:paraId="640119D2" w14:textId="77777777" w:rsidR="00487E7B" w:rsidRPr="00466302" w:rsidRDefault="00487E7B" w:rsidP="00AB1B59">
            <w:pPr>
              <w:spacing w:after="0" w:line="240" w:lineRule="auto"/>
              <w:rPr>
                <w:bCs/>
                <w:iCs/>
                <w:sz w:val="18"/>
                <w:szCs w:val="18"/>
                <w:lang w:val="en-GB"/>
              </w:rPr>
            </w:pPr>
            <w:r>
              <w:rPr>
                <w:bCs/>
                <w:iCs/>
                <w:sz w:val="18"/>
                <w:szCs w:val="18"/>
                <w:lang w:val="en-GB"/>
              </w:rPr>
              <w:t>20</w:t>
            </w:r>
          </w:p>
        </w:tc>
        <w:tc>
          <w:tcPr>
            <w:tcW w:w="450" w:type="dxa"/>
            <w:shd w:val="clear" w:color="auto" w:fill="auto"/>
            <w:tcMar>
              <w:top w:w="15" w:type="dxa"/>
              <w:left w:w="28" w:type="dxa"/>
              <w:bottom w:w="0" w:type="dxa"/>
              <w:right w:w="28" w:type="dxa"/>
            </w:tcMar>
          </w:tcPr>
          <w:p w14:paraId="1948761E" w14:textId="77777777" w:rsidR="00487E7B" w:rsidRPr="00466302" w:rsidRDefault="00487E7B" w:rsidP="00AB1B59">
            <w:pPr>
              <w:spacing w:after="0" w:line="240" w:lineRule="auto"/>
              <w:rPr>
                <w:bCs/>
                <w:iCs/>
                <w:sz w:val="18"/>
                <w:szCs w:val="18"/>
                <w:lang w:val="en-GB"/>
              </w:rPr>
            </w:pPr>
            <w:r>
              <w:rPr>
                <w:bCs/>
                <w:iCs/>
                <w:sz w:val="18"/>
                <w:szCs w:val="18"/>
                <w:lang w:val="en-GB"/>
              </w:rPr>
              <w:t>18</w:t>
            </w:r>
          </w:p>
        </w:tc>
        <w:tc>
          <w:tcPr>
            <w:tcW w:w="450" w:type="dxa"/>
            <w:shd w:val="clear" w:color="auto" w:fill="auto"/>
            <w:tcMar>
              <w:top w:w="15" w:type="dxa"/>
              <w:left w:w="28" w:type="dxa"/>
              <w:bottom w:w="0" w:type="dxa"/>
              <w:right w:w="28" w:type="dxa"/>
            </w:tcMar>
          </w:tcPr>
          <w:p w14:paraId="0BE814CC" w14:textId="77777777" w:rsidR="00487E7B" w:rsidRPr="00466302" w:rsidRDefault="00487E7B" w:rsidP="00AB1B59">
            <w:pPr>
              <w:spacing w:after="0" w:line="240" w:lineRule="auto"/>
              <w:rPr>
                <w:bCs/>
                <w:iCs/>
                <w:sz w:val="18"/>
                <w:szCs w:val="18"/>
                <w:lang w:val="en-GB"/>
              </w:rPr>
            </w:pPr>
            <w:r>
              <w:rPr>
                <w:bCs/>
                <w:iCs/>
                <w:sz w:val="18"/>
                <w:szCs w:val="18"/>
                <w:lang w:val="en-GB"/>
              </w:rPr>
              <w:t>16</w:t>
            </w:r>
          </w:p>
        </w:tc>
        <w:tc>
          <w:tcPr>
            <w:tcW w:w="450" w:type="dxa"/>
            <w:shd w:val="clear" w:color="auto" w:fill="auto"/>
            <w:tcMar>
              <w:top w:w="15" w:type="dxa"/>
              <w:left w:w="28" w:type="dxa"/>
              <w:bottom w:w="0" w:type="dxa"/>
              <w:right w:w="28" w:type="dxa"/>
            </w:tcMar>
          </w:tcPr>
          <w:p w14:paraId="61729CEA" w14:textId="77777777" w:rsidR="00487E7B" w:rsidRPr="00466302" w:rsidRDefault="00487E7B" w:rsidP="00AB1B59">
            <w:pPr>
              <w:spacing w:after="0" w:line="240" w:lineRule="auto"/>
              <w:rPr>
                <w:bCs/>
                <w:iCs/>
                <w:sz w:val="18"/>
                <w:szCs w:val="18"/>
                <w:lang w:val="en-GB"/>
              </w:rPr>
            </w:pPr>
            <w:r>
              <w:rPr>
                <w:bCs/>
                <w:iCs/>
                <w:sz w:val="18"/>
                <w:szCs w:val="18"/>
                <w:lang w:val="en-GB"/>
              </w:rPr>
              <w:t>14</w:t>
            </w:r>
          </w:p>
        </w:tc>
        <w:tc>
          <w:tcPr>
            <w:tcW w:w="360" w:type="dxa"/>
            <w:shd w:val="clear" w:color="auto" w:fill="auto"/>
            <w:tcMar>
              <w:top w:w="15" w:type="dxa"/>
              <w:left w:w="28" w:type="dxa"/>
              <w:bottom w:w="0" w:type="dxa"/>
              <w:right w:w="28" w:type="dxa"/>
            </w:tcMar>
          </w:tcPr>
          <w:p w14:paraId="04FAAFCD" w14:textId="77777777" w:rsidR="00487E7B" w:rsidRPr="00466302" w:rsidRDefault="00487E7B" w:rsidP="00AB1B59">
            <w:pPr>
              <w:spacing w:after="0" w:line="240" w:lineRule="auto"/>
              <w:rPr>
                <w:bCs/>
                <w:iCs/>
                <w:sz w:val="18"/>
                <w:szCs w:val="18"/>
                <w:lang w:val="en-GB"/>
              </w:rPr>
            </w:pPr>
            <w:r>
              <w:rPr>
                <w:bCs/>
                <w:iCs/>
                <w:sz w:val="18"/>
                <w:szCs w:val="18"/>
                <w:lang w:val="en-GB"/>
              </w:rPr>
              <w:t>10</w:t>
            </w:r>
          </w:p>
        </w:tc>
        <w:tc>
          <w:tcPr>
            <w:tcW w:w="1350" w:type="dxa"/>
            <w:shd w:val="clear" w:color="auto" w:fill="auto"/>
            <w:tcMar>
              <w:top w:w="15" w:type="dxa"/>
              <w:left w:w="28" w:type="dxa"/>
              <w:bottom w:w="0" w:type="dxa"/>
              <w:right w:w="28" w:type="dxa"/>
            </w:tcMar>
          </w:tcPr>
          <w:p w14:paraId="20370971" w14:textId="77777777" w:rsidR="00487E7B" w:rsidRPr="00466302" w:rsidRDefault="00487E7B" w:rsidP="00AB1B59">
            <w:pPr>
              <w:spacing w:after="0" w:line="240" w:lineRule="auto"/>
              <w:rPr>
                <w:bCs/>
                <w:iCs/>
                <w:sz w:val="18"/>
                <w:szCs w:val="18"/>
                <w:lang w:val="en-GB"/>
              </w:rPr>
            </w:pPr>
            <w:r w:rsidRPr="00466302">
              <w:rPr>
                <w:bCs/>
                <w:iCs/>
                <w:sz w:val="18"/>
                <w:szCs w:val="18"/>
                <w:lang w:val="en-GB"/>
              </w:rPr>
              <w:t>HMIS</w:t>
            </w:r>
          </w:p>
        </w:tc>
      </w:tr>
      <w:tr w:rsidR="00487E7B" w:rsidRPr="00466302" w14:paraId="48F5D000" w14:textId="77777777" w:rsidTr="00AB1B59">
        <w:trPr>
          <w:trHeight w:val="311"/>
        </w:trPr>
        <w:tc>
          <w:tcPr>
            <w:tcW w:w="1525" w:type="dxa"/>
            <w:vMerge/>
            <w:vAlign w:val="center"/>
          </w:tcPr>
          <w:p w14:paraId="000B095D" w14:textId="77777777" w:rsidR="00487E7B" w:rsidRPr="00466302" w:rsidRDefault="00487E7B" w:rsidP="00AB1B59">
            <w:pPr>
              <w:spacing w:after="0" w:line="240" w:lineRule="auto"/>
              <w:rPr>
                <w:bCs/>
                <w:iCs/>
                <w:sz w:val="18"/>
                <w:szCs w:val="18"/>
              </w:rPr>
            </w:pPr>
          </w:p>
        </w:tc>
        <w:tc>
          <w:tcPr>
            <w:tcW w:w="1620" w:type="dxa"/>
            <w:vMerge/>
            <w:vAlign w:val="center"/>
          </w:tcPr>
          <w:p w14:paraId="4272EACF" w14:textId="77777777" w:rsidR="00487E7B" w:rsidRPr="00466302" w:rsidRDefault="00487E7B" w:rsidP="00AB1B59">
            <w:pPr>
              <w:spacing w:after="0" w:line="240" w:lineRule="auto"/>
              <w:rPr>
                <w:bCs/>
                <w:iCs/>
                <w:sz w:val="18"/>
                <w:szCs w:val="18"/>
              </w:rPr>
            </w:pPr>
          </w:p>
        </w:tc>
        <w:tc>
          <w:tcPr>
            <w:tcW w:w="2970" w:type="dxa"/>
            <w:shd w:val="clear" w:color="auto" w:fill="auto"/>
            <w:tcMar>
              <w:top w:w="15" w:type="dxa"/>
              <w:left w:w="28" w:type="dxa"/>
              <w:bottom w:w="0" w:type="dxa"/>
              <w:right w:w="28" w:type="dxa"/>
            </w:tcMar>
          </w:tcPr>
          <w:p w14:paraId="4DA6DF9E" w14:textId="77777777" w:rsidR="00487E7B" w:rsidRPr="00466302" w:rsidRDefault="00487E7B" w:rsidP="00AB1B59">
            <w:pPr>
              <w:spacing w:after="0" w:line="240" w:lineRule="auto"/>
              <w:rPr>
                <w:bCs/>
                <w:i/>
                <w:iCs/>
                <w:sz w:val="18"/>
                <w:szCs w:val="18"/>
                <w:lang w:val="en-GB"/>
              </w:rPr>
            </w:pPr>
            <w:r w:rsidRPr="00466302">
              <w:rPr>
                <w:bCs/>
                <w:i/>
                <w:iCs/>
                <w:sz w:val="18"/>
                <w:szCs w:val="18"/>
                <w:lang w:val="en-GB"/>
              </w:rPr>
              <w:t>Unmet Need for Family Planning Services among currently married women (%)</w:t>
            </w:r>
          </w:p>
        </w:tc>
        <w:tc>
          <w:tcPr>
            <w:tcW w:w="450" w:type="dxa"/>
            <w:shd w:val="clear" w:color="auto" w:fill="auto"/>
            <w:tcMar>
              <w:top w:w="15" w:type="dxa"/>
              <w:left w:w="28" w:type="dxa"/>
              <w:bottom w:w="0" w:type="dxa"/>
              <w:right w:w="28" w:type="dxa"/>
            </w:tcMar>
          </w:tcPr>
          <w:p w14:paraId="15DD7E67" w14:textId="77777777" w:rsidR="00487E7B" w:rsidRPr="00466302" w:rsidRDefault="00487E7B" w:rsidP="00AB1B59">
            <w:pPr>
              <w:spacing w:after="0" w:line="240" w:lineRule="auto"/>
              <w:rPr>
                <w:bCs/>
                <w:iCs/>
                <w:sz w:val="18"/>
                <w:szCs w:val="18"/>
                <w:lang w:val="en-GB"/>
              </w:rPr>
            </w:pPr>
            <w:r w:rsidRPr="00466302">
              <w:rPr>
                <w:bCs/>
                <w:iCs/>
                <w:sz w:val="18"/>
                <w:szCs w:val="18"/>
                <w:lang w:val="en-GB"/>
              </w:rPr>
              <w:t>35%</w:t>
            </w:r>
          </w:p>
        </w:tc>
        <w:tc>
          <w:tcPr>
            <w:tcW w:w="450" w:type="dxa"/>
            <w:shd w:val="clear" w:color="auto" w:fill="auto"/>
            <w:tcMar>
              <w:top w:w="15" w:type="dxa"/>
              <w:left w:w="28" w:type="dxa"/>
              <w:bottom w:w="0" w:type="dxa"/>
              <w:right w:w="28" w:type="dxa"/>
            </w:tcMar>
          </w:tcPr>
          <w:p w14:paraId="6D46EC43" w14:textId="77777777" w:rsidR="00487E7B" w:rsidRPr="00466302" w:rsidRDefault="00487E7B" w:rsidP="00AB1B59">
            <w:pPr>
              <w:spacing w:after="0" w:line="240" w:lineRule="auto"/>
              <w:rPr>
                <w:bCs/>
                <w:iCs/>
                <w:sz w:val="18"/>
                <w:szCs w:val="18"/>
                <w:lang w:val="en-GB"/>
              </w:rPr>
            </w:pPr>
            <w:r w:rsidRPr="00466302">
              <w:rPr>
                <w:bCs/>
                <w:iCs/>
                <w:sz w:val="18"/>
                <w:szCs w:val="18"/>
                <w:lang w:val="en-GB"/>
              </w:rPr>
              <w:t>32%</w:t>
            </w:r>
          </w:p>
        </w:tc>
        <w:tc>
          <w:tcPr>
            <w:tcW w:w="450" w:type="dxa"/>
            <w:shd w:val="clear" w:color="auto" w:fill="auto"/>
            <w:tcMar>
              <w:top w:w="15" w:type="dxa"/>
              <w:left w:w="28" w:type="dxa"/>
              <w:bottom w:w="0" w:type="dxa"/>
              <w:right w:w="28" w:type="dxa"/>
            </w:tcMar>
          </w:tcPr>
          <w:p w14:paraId="54E2C50B" w14:textId="77777777" w:rsidR="00487E7B" w:rsidRPr="00466302" w:rsidRDefault="00487E7B" w:rsidP="00AB1B59">
            <w:pPr>
              <w:spacing w:after="0" w:line="240" w:lineRule="auto"/>
              <w:rPr>
                <w:bCs/>
                <w:iCs/>
                <w:sz w:val="18"/>
                <w:szCs w:val="18"/>
                <w:lang w:val="en-GB"/>
              </w:rPr>
            </w:pPr>
            <w:r w:rsidRPr="00466302">
              <w:rPr>
                <w:bCs/>
                <w:iCs/>
                <w:sz w:val="18"/>
                <w:szCs w:val="18"/>
                <w:lang w:val="en-GB"/>
              </w:rPr>
              <w:t>28%</w:t>
            </w:r>
          </w:p>
        </w:tc>
        <w:tc>
          <w:tcPr>
            <w:tcW w:w="450" w:type="dxa"/>
            <w:shd w:val="clear" w:color="auto" w:fill="auto"/>
            <w:tcMar>
              <w:top w:w="15" w:type="dxa"/>
              <w:left w:w="28" w:type="dxa"/>
              <w:bottom w:w="0" w:type="dxa"/>
              <w:right w:w="28" w:type="dxa"/>
            </w:tcMar>
          </w:tcPr>
          <w:p w14:paraId="1AAE16D5" w14:textId="77777777" w:rsidR="00487E7B" w:rsidRPr="00466302" w:rsidRDefault="00487E7B" w:rsidP="00AB1B59">
            <w:pPr>
              <w:spacing w:after="0" w:line="240" w:lineRule="auto"/>
              <w:rPr>
                <w:bCs/>
                <w:iCs/>
                <w:sz w:val="18"/>
                <w:szCs w:val="18"/>
                <w:lang w:val="en-GB"/>
              </w:rPr>
            </w:pPr>
            <w:r w:rsidRPr="00466302">
              <w:rPr>
                <w:bCs/>
                <w:iCs/>
                <w:sz w:val="18"/>
                <w:szCs w:val="18"/>
                <w:lang w:val="en-GB"/>
              </w:rPr>
              <w:t>25%</w:t>
            </w:r>
          </w:p>
        </w:tc>
        <w:tc>
          <w:tcPr>
            <w:tcW w:w="360" w:type="dxa"/>
            <w:shd w:val="clear" w:color="auto" w:fill="auto"/>
            <w:tcMar>
              <w:top w:w="15" w:type="dxa"/>
              <w:left w:w="28" w:type="dxa"/>
              <w:bottom w:w="0" w:type="dxa"/>
              <w:right w:w="28" w:type="dxa"/>
            </w:tcMar>
          </w:tcPr>
          <w:p w14:paraId="23AEA912" w14:textId="77777777" w:rsidR="00487E7B" w:rsidRPr="00466302" w:rsidRDefault="00487E7B" w:rsidP="00AB1B59">
            <w:pPr>
              <w:spacing w:after="0" w:line="240" w:lineRule="auto"/>
              <w:rPr>
                <w:bCs/>
                <w:iCs/>
                <w:sz w:val="18"/>
                <w:szCs w:val="18"/>
                <w:lang w:val="en-GB"/>
              </w:rPr>
            </w:pPr>
            <w:r w:rsidRPr="00466302">
              <w:rPr>
                <w:bCs/>
                <w:iCs/>
                <w:sz w:val="18"/>
                <w:szCs w:val="18"/>
                <w:lang w:val="en-GB"/>
              </w:rPr>
              <w:t>15%</w:t>
            </w:r>
          </w:p>
        </w:tc>
        <w:tc>
          <w:tcPr>
            <w:tcW w:w="1350" w:type="dxa"/>
            <w:shd w:val="clear" w:color="auto" w:fill="auto"/>
            <w:tcMar>
              <w:top w:w="15" w:type="dxa"/>
              <w:left w:w="28" w:type="dxa"/>
              <w:bottom w:w="0" w:type="dxa"/>
              <w:right w:w="28" w:type="dxa"/>
            </w:tcMar>
          </w:tcPr>
          <w:p w14:paraId="7E98DA26" w14:textId="77777777" w:rsidR="00487E7B" w:rsidRPr="00466302" w:rsidRDefault="00487E7B" w:rsidP="00AB1B59">
            <w:pPr>
              <w:spacing w:after="0" w:line="240" w:lineRule="auto"/>
              <w:rPr>
                <w:bCs/>
                <w:iCs/>
                <w:sz w:val="18"/>
                <w:szCs w:val="18"/>
                <w:lang w:val="en-GB"/>
              </w:rPr>
            </w:pPr>
            <w:r w:rsidRPr="00466302">
              <w:rPr>
                <w:bCs/>
                <w:iCs/>
                <w:sz w:val="18"/>
                <w:szCs w:val="18"/>
                <w:lang w:val="en-GB"/>
              </w:rPr>
              <w:t>HMIS</w:t>
            </w:r>
          </w:p>
        </w:tc>
      </w:tr>
      <w:tr w:rsidR="00487E7B" w:rsidRPr="00466302" w14:paraId="2426816D" w14:textId="77777777" w:rsidTr="00AB1B59">
        <w:trPr>
          <w:trHeight w:val="311"/>
        </w:trPr>
        <w:tc>
          <w:tcPr>
            <w:tcW w:w="1525" w:type="dxa"/>
            <w:vMerge/>
            <w:vAlign w:val="center"/>
          </w:tcPr>
          <w:p w14:paraId="193974EE" w14:textId="77777777" w:rsidR="00487E7B" w:rsidRPr="00466302" w:rsidRDefault="00487E7B" w:rsidP="00AB1B59">
            <w:pPr>
              <w:spacing w:after="0" w:line="240" w:lineRule="auto"/>
              <w:rPr>
                <w:bCs/>
                <w:iCs/>
                <w:sz w:val="18"/>
                <w:szCs w:val="18"/>
              </w:rPr>
            </w:pPr>
          </w:p>
        </w:tc>
        <w:tc>
          <w:tcPr>
            <w:tcW w:w="1620" w:type="dxa"/>
            <w:vMerge/>
            <w:vAlign w:val="center"/>
          </w:tcPr>
          <w:p w14:paraId="4C479BA3" w14:textId="77777777" w:rsidR="00487E7B" w:rsidRPr="00466302" w:rsidRDefault="00487E7B" w:rsidP="00AB1B59">
            <w:pPr>
              <w:spacing w:after="0" w:line="240" w:lineRule="auto"/>
              <w:rPr>
                <w:bCs/>
                <w:iCs/>
                <w:sz w:val="18"/>
                <w:szCs w:val="18"/>
              </w:rPr>
            </w:pPr>
          </w:p>
        </w:tc>
        <w:tc>
          <w:tcPr>
            <w:tcW w:w="2970" w:type="dxa"/>
            <w:shd w:val="clear" w:color="auto" w:fill="auto"/>
            <w:tcMar>
              <w:top w:w="15" w:type="dxa"/>
              <w:left w:w="28" w:type="dxa"/>
              <w:bottom w:w="0" w:type="dxa"/>
              <w:right w:w="28" w:type="dxa"/>
            </w:tcMar>
          </w:tcPr>
          <w:p w14:paraId="722A997F" w14:textId="77777777" w:rsidR="00487E7B" w:rsidRPr="00466302" w:rsidRDefault="00487E7B" w:rsidP="00AB1B59">
            <w:pPr>
              <w:spacing w:after="0" w:line="240" w:lineRule="auto"/>
              <w:rPr>
                <w:bCs/>
                <w:i/>
                <w:iCs/>
                <w:sz w:val="18"/>
                <w:szCs w:val="18"/>
                <w:lang w:val="en-GB"/>
              </w:rPr>
            </w:pPr>
            <w:r w:rsidRPr="00466302">
              <w:rPr>
                <w:bCs/>
                <w:i/>
                <w:iCs/>
                <w:sz w:val="18"/>
                <w:szCs w:val="18"/>
                <w:lang w:val="en-GB"/>
              </w:rPr>
              <w:t>Contraceptive Prevalence Rate</w:t>
            </w:r>
          </w:p>
        </w:tc>
        <w:tc>
          <w:tcPr>
            <w:tcW w:w="450" w:type="dxa"/>
            <w:shd w:val="clear" w:color="auto" w:fill="auto"/>
            <w:tcMar>
              <w:top w:w="15" w:type="dxa"/>
              <w:left w:w="28" w:type="dxa"/>
              <w:bottom w:w="0" w:type="dxa"/>
              <w:right w:w="28" w:type="dxa"/>
            </w:tcMar>
          </w:tcPr>
          <w:p w14:paraId="674FA2CF" w14:textId="77777777" w:rsidR="00487E7B" w:rsidRPr="00466302" w:rsidRDefault="00487E7B" w:rsidP="00AB1B59">
            <w:pPr>
              <w:spacing w:after="0" w:line="240" w:lineRule="auto"/>
              <w:rPr>
                <w:bCs/>
                <w:iCs/>
                <w:sz w:val="18"/>
                <w:szCs w:val="18"/>
                <w:lang w:val="en-GB"/>
              </w:rPr>
            </w:pPr>
            <w:r w:rsidRPr="00466302">
              <w:rPr>
                <w:bCs/>
                <w:iCs/>
                <w:sz w:val="18"/>
                <w:szCs w:val="18"/>
                <w:lang w:val="en-GB"/>
              </w:rPr>
              <w:t>45</w:t>
            </w:r>
          </w:p>
        </w:tc>
        <w:tc>
          <w:tcPr>
            <w:tcW w:w="450" w:type="dxa"/>
            <w:shd w:val="clear" w:color="auto" w:fill="auto"/>
            <w:tcMar>
              <w:top w:w="15" w:type="dxa"/>
              <w:left w:w="28" w:type="dxa"/>
              <w:bottom w:w="0" w:type="dxa"/>
              <w:right w:w="28" w:type="dxa"/>
            </w:tcMar>
          </w:tcPr>
          <w:p w14:paraId="7525BAD5" w14:textId="77777777" w:rsidR="00487E7B" w:rsidRPr="00466302" w:rsidRDefault="00487E7B" w:rsidP="00AB1B59">
            <w:pPr>
              <w:spacing w:after="0" w:line="240" w:lineRule="auto"/>
              <w:rPr>
                <w:bCs/>
                <w:iCs/>
                <w:sz w:val="18"/>
                <w:szCs w:val="18"/>
                <w:lang w:val="en-GB"/>
              </w:rPr>
            </w:pPr>
            <w:r w:rsidRPr="00466302">
              <w:rPr>
                <w:bCs/>
                <w:iCs/>
                <w:sz w:val="18"/>
                <w:szCs w:val="18"/>
                <w:lang w:val="en-GB"/>
              </w:rPr>
              <w:t>38</w:t>
            </w:r>
          </w:p>
        </w:tc>
        <w:tc>
          <w:tcPr>
            <w:tcW w:w="450" w:type="dxa"/>
            <w:shd w:val="clear" w:color="auto" w:fill="auto"/>
            <w:tcMar>
              <w:top w:w="15" w:type="dxa"/>
              <w:left w:w="28" w:type="dxa"/>
              <w:bottom w:w="0" w:type="dxa"/>
              <w:right w:w="28" w:type="dxa"/>
            </w:tcMar>
          </w:tcPr>
          <w:p w14:paraId="437D8333" w14:textId="77777777" w:rsidR="00487E7B" w:rsidRPr="00466302" w:rsidRDefault="00487E7B" w:rsidP="00AB1B59">
            <w:pPr>
              <w:spacing w:after="0" w:line="240" w:lineRule="auto"/>
              <w:rPr>
                <w:bCs/>
                <w:iCs/>
                <w:sz w:val="18"/>
                <w:szCs w:val="18"/>
                <w:lang w:val="en-GB"/>
              </w:rPr>
            </w:pPr>
            <w:r w:rsidRPr="00466302">
              <w:rPr>
                <w:bCs/>
                <w:iCs/>
                <w:sz w:val="18"/>
                <w:szCs w:val="18"/>
                <w:lang w:val="en-GB"/>
              </w:rPr>
              <w:t>37</w:t>
            </w:r>
          </w:p>
        </w:tc>
        <w:tc>
          <w:tcPr>
            <w:tcW w:w="450" w:type="dxa"/>
            <w:shd w:val="clear" w:color="auto" w:fill="auto"/>
            <w:tcMar>
              <w:top w:w="15" w:type="dxa"/>
              <w:left w:w="28" w:type="dxa"/>
              <w:bottom w:w="0" w:type="dxa"/>
              <w:right w:w="28" w:type="dxa"/>
            </w:tcMar>
          </w:tcPr>
          <w:p w14:paraId="411F2540" w14:textId="77777777" w:rsidR="00487E7B" w:rsidRPr="00466302" w:rsidRDefault="00487E7B" w:rsidP="00AB1B59">
            <w:pPr>
              <w:spacing w:after="0" w:line="240" w:lineRule="auto"/>
              <w:rPr>
                <w:bCs/>
                <w:iCs/>
                <w:sz w:val="18"/>
                <w:szCs w:val="18"/>
                <w:lang w:val="en-GB"/>
              </w:rPr>
            </w:pPr>
            <w:r w:rsidRPr="00466302">
              <w:rPr>
                <w:bCs/>
                <w:iCs/>
                <w:sz w:val="18"/>
                <w:szCs w:val="18"/>
                <w:lang w:val="en-GB"/>
              </w:rPr>
              <w:t>34</w:t>
            </w:r>
          </w:p>
        </w:tc>
        <w:tc>
          <w:tcPr>
            <w:tcW w:w="360" w:type="dxa"/>
            <w:shd w:val="clear" w:color="auto" w:fill="auto"/>
            <w:tcMar>
              <w:top w:w="15" w:type="dxa"/>
              <w:left w:w="28" w:type="dxa"/>
              <w:bottom w:w="0" w:type="dxa"/>
              <w:right w:w="28" w:type="dxa"/>
            </w:tcMar>
          </w:tcPr>
          <w:p w14:paraId="62E4ED67" w14:textId="77777777" w:rsidR="00487E7B" w:rsidRPr="00466302" w:rsidRDefault="00487E7B" w:rsidP="00AB1B59">
            <w:pPr>
              <w:spacing w:after="0" w:line="240" w:lineRule="auto"/>
              <w:rPr>
                <w:bCs/>
                <w:iCs/>
                <w:sz w:val="18"/>
                <w:szCs w:val="18"/>
                <w:lang w:val="en-GB"/>
              </w:rPr>
            </w:pPr>
            <w:r w:rsidRPr="00466302">
              <w:rPr>
                <w:bCs/>
                <w:iCs/>
                <w:sz w:val="18"/>
                <w:szCs w:val="18"/>
                <w:lang w:val="en-GB"/>
              </w:rPr>
              <w:t>28</w:t>
            </w:r>
          </w:p>
        </w:tc>
        <w:tc>
          <w:tcPr>
            <w:tcW w:w="1350" w:type="dxa"/>
            <w:shd w:val="clear" w:color="auto" w:fill="auto"/>
            <w:tcMar>
              <w:top w:w="15" w:type="dxa"/>
              <w:left w:w="28" w:type="dxa"/>
              <w:bottom w:w="0" w:type="dxa"/>
              <w:right w:w="28" w:type="dxa"/>
            </w:tcMar>
          </w:tcPr>
          <w:p w14:paraId="03746A81" w14:textId="77777777" w:rsidR="00487E7B" w:rsidRPr="00466302" w:rsidRDefault="00487E7B" w:rsidP="00AB1B59">
            <w:pPr>
              <w:spacing w:after="0" w:line="240" w:lineRule="auto"/>
              <w:rPr>
                <w:bCs/>
                <w:iCs/>
                <w:sz w:val="18"/>
                <w:szCs w:val="18"/>
                <w:lang w:val="en-GB"/>
              </w:rPr>
            </w:pPr>
            <w:r w:rsidRPr="00466302">
              <w:rPr>
                <w:bCs/>
                <w:iCs/>
                <w:sz w:val="18"/>
                <w:szCs w:val="18"/>
                <w:lang w:val="en-GB"/>
              </w:rPr>
              <w:t>HMIS</w:t>
            </w:r>
          </w:p>
        </w:tc>
      </w:tr>
      <w:tr w:rsidR="00487E7B" w:rsidRPr="00466302" w14:paraId="77B15760" w14:textId="77777777" w:rsidTr="00AB1B59">
        <w:trPr>
          <w:trHeight w:val="311"/>
        </w:trPr>
        <w:tc>
          <w:tcPr>
            <w:tcW w:w="1525" w:type="dxa"/>
            <w:vMerge/>
            <w:vAlign w:val="center"/>
          </w:tcPr>
          <w:p w14:paraId="743FECAA" w14:textId="77777777" w:rsidR="00487E7B" w:rsidRPr="00466302" w:rsidRDefault="00487E7B" w:rsidP="00AB1B59">
            <w:pPr>
              <w:spacing w:after="0" w:line="240" w:lineRule="auto"/>
              <w:rPr>
                <w:bCs/>
                <w:iCs/>
                <w:sz w:val="18"/>
                <w:szCs w:val="18"/>
              </w:rPr>
            </w:pPr>
          </w:p>
        </w:tc>
        <w:tc>
          <w:tcPr>
            <w:tcW w:w="1620" w:type="dxa"/>
            <w:vMerge/>
            <w:vAlign w:val="center"/>
          </w:tcPr>
          <w:p w14:paraId="53672D31" w14:textId="77777777" w:rsidR="00487E7B" w:rsidRPr="00466302" w:rsidRDefault="00487E7B" w:rsidP="00AB1B59">
            <w:pPr>
              <w:spacing w:after="0" w:line="240" w:lineRule="auto"/>
              <w:rPr>
                <w:bCs/>
                <w:iCs/>
                <w:sz w:val="18"/>
                <w:szCs w:val="18"/>
              </w:rPr>
            </w:pPr>
          </w:p>
        </w:tc>
        <w:tc>
          <w:tcPr>
            <w:tcW w:w="2970" w:type="dxa"/>
            <w:shd w:val="clear" w:color="auto" w:fill="auto"/>
            <w:tcMar>
              <w:top w:w="15" w:type="dxa"/>
              <w:left w:w="28" w:type="dxa"/>
              <w:bottom w:w="0" w:type="dxa"/>
              <w:right w:w="28" w:type="dxa"/>
            </w:tcMar>
          </w:tcPr>
          <w:p w14:paraId="383D9F52" w14:textId="77777777" w:rsidR="00487E7B" w:rsidRPr="00466302" w:rsidRDefault="00487E7B" w:rsidP="00AB1B59">
            <w:pPr>
              <w:spacing w:after="0" w:line="240" w:lineRule="auto"/>
              <w:rPr>
                <w:bCs/>
                <w:i/>
                <w:iCs/>
                <w:sz w:val="18"/>
                <w:szCs w:val="18"/>
                <w:lang w:val="en-GB"/>
              </w:rPr>
            </w:pPr>
            <w:r w:rsidRPr="00466302">
              <w:rPr>
                <w:bCs/>
                <w:i/>
                <w:iCs/>
                <w:sz w:val="18"/>
                <w:szCs w:val="18"/>
                <w:lang w:val="en-GB"/>
              </w:rPr>
              <w:t>% of mortality rate attributed to cardiovascular disease, cancer, diabetes or chronic respiratory disease between 30 - 70 years</w:t>
            </w:r>
          </w:p>
        </w:tc>
        <w:tc>
          <w:tcPr>
            <w:tcW w:w="450" w:type="dxa"/>
            <w:shd w:val="clear" w:color="auto" w:fill="auto"/>
            <w:tcMar>
              <w:top w:w="15" w:type="dxa"/>
              <w:left w:w="28" w:type="dxa"/>
              <w:bottom w:w="0" w:type="dxa"/>
              <w:right w:w="28" w:type="dxa"/>
            </w:tcMar>
          </w:tcPr>
          <w:p w14:paraId="2F15E38F" w14:textId="77777777" w:rsidR="00487E7B" w:rsidRPr="00466302" w:rsidRDefault="00487E7B" w:rsidP="00AB1B59">
            <w:pPr>
              <w:spacing w:after="0" w:line="240" w:lineRule="auto"/>
              <w:rPr>
                <w:bCs/>
                <w:iCs/>
                <w:sz w:val="18"/>
                <w:szCs w:val="18"/>
                <w:lang w:val="en-GB"/>
              </w:rPr>
            </w:pPr>
            <w:r w:rsidRPr="00466302">
              <w:rPr>
                <w:bCs/>
                <w:iCs/>
                <w:sz w:val="18"/>
                <w:szCs w:val="18"/>
                <w:lang w:val="en-GB"/>
              </w:rPr>
              <w:t>4.2</w:t>
            </w:r>
          </w:p>
        </w:tc>
        <w:tc>
          <w:tcPr>
            <w:tcW w:w="450" w:type="dxa"/>
            <w:shd w:val="clear" w:color="auto" w:fill="auto"/>
            <w:tcMar>
              <w:top w:w="15" w:type="dxa"/>
              <w:left w:w="28" w:type="dxa"/>
              <w:bottom w:w="0" w:type="dxa"/>
              <w:right w:w="28" w:type="dxa"/>
            </w:tcMar>
          </w:tcPr>
          <w:p w14:paraId="75C7A576" w14:textId="77777777" w:rsidR="00487E7B" w:rsidRPr="00466302" w:rsidRDefault="00487E7B" w:rsidP="00AB1B59">
            <w:pPr>
              <w:spacing w:after="0" w:line="240" w:lineRule="auto"/>
              <w:rPr>
                <w:bCs/>
                <w:iCs/>
                <w:sz w:val="18"/>
                <w:szCs w:val="18"/>
                <w:lang w:val="en-GB"/>
              </w:rPr>
            </w:pPr>
            <w:r w:rsidRPr="00466302">
              <w:rPr>
                <w:bCs/>
                <w:iCs/>
                <w:sz w:val="18"/>
                <w:szCs w:val="18"/>
                <w:lang w:val="en-GB"/>
              </w:rPr>
              <w:t>3.8</w:t>
            </w:r>
          </w:p>
        </w:tc>
        <w:tc>
          <w:tcPr>
            <w:tcW w:w="450" w:type="dxa"/>
            <w:shd w:val="clear" w:color="auto" w:fill="auto"/>
            <w:tcMar>
              <w:top w:w="15" w:type="dxa"/>
              <w:left w:w="28" w:type="dxa"/>
              <w:bottom w:w="0" w:type="dxa"/>
              <w:right w:w="28" w:type="dxa"/>
            </w:tcMar>
          </w:tcPr>
          <w:p w14:paraId="072388C5" w14:textId="77777777" w:rsidR="00487E7B" w:rsidRPr="00466302" w:rsidRDefault="00487E7B" w:rsidP="00AB1B59">
            <w:pPr>
              <w:spacing w:after="0" w:line="240" w:lineRule="auto"/>
              <w:rPr>
                <w:bCs/>
                <w:iCs/>
                <w:sz w:val="18"/>
                <w:szCs w:val="18"/>
                <w:lang w:val="en-GB"/>
              </w:rPr>
            </w:pPr>
            <w:r w:rsidRPr="00466302">
              <w:rPr>
                <w:bCs/>
                <w:iCs/>
                <w:sz w:val="18"/>
                <w:szCs w:val="18"/>
                <w:lang w:val="en-GB"/>
              </w:rPr>
              <w:t>3.2</w:t>
            </w:r>
          </w:p>
        </w:tc>
        <w:tc>
          <w:tcPr>
            <w:tcW w:w="450" w:type="dxa"/>
            <w:shd w:val="clear" w:color="auto" w:fill="auto"/>
            <w:tcMar>
              <w:top w:w="15" w:type="dxa"/>
              <w:left w:w="28" w:type="dxa"/>
              <w:bottom w:w="0" w:type="dxa"/>
              <w:right w:w="28" w:type="dxa"/>
            </w:tcMar>
          </w:tcPr>
          <w:p w14:paraId="7942AC6E" w14:textId="77777777" w:rsidR="00487E7B" w:rsidRPr="00466302" w:rsidRDefault="00487E7B" w:rsidP="00AB1B59">
            <w:pPr>
              <w:spacing w:after="0" w:line="240" w:lineRule="auto"/>
              <w:rPr>
                <w:bCs/>
                <w:iCs/>
                <w:sz w:val="18"/>
                <w:szCs w:val="18"/>
                <w:lang w:val="en-GB"/>
              </w:rPr>
            </w:pPr>
            <w:r w:rsidRPr="00466302">
              <w:rPr>
                <w:bCs/>
                <w:iCs/>
                <w:sz w:val="18"/>
                <w:szCs w:val="18"/>
                <w:lang w:val="en-GB"/>
              </w:rPr>
              <w:t>3.1</w:t>
            </w:r>
          </w:p>
        </w:tc>
        <w:tc>
          <w:tcPr>
            <w:tcW w:w="360" w:type="dxa"/>
            <w:shd w:val="clear" w:color="auto" w:fill="auto"/>
            <w:tcMar>
              <w:top w:w="15" w:type="dxa"/>
              <w:left w:w="28" w:type="dxa"/>
              <w:bottom w:w="0" w:type="dxa"/>
              <w:right w:w="28" w:type="dxa"/>
            </w:tcMar>
          </w:tcPr>
          <w:p w14:paraId="0DDDE104" w14:textId="77777777" w:rsidR="00487E7B" w:rsidRPr="00466302" w:rsidRDefault="00487E7B" w:rsidP="00AB1B59">
            <w:pPr>
              <w:spacing w:after="0" w:line="240" w:lineRule="auto"/>
              <w:rPr>
                <w:bCs/>
                <w:iCs/>
                <w:sz w:val="18"/>
                <w:szCs w:val="18"/>
                <w:lang w:val="en-GB"/>
              </w:rPr>
            </w:pPr>
            <w:r w:rsidRPr="00466302">
              <w:rPr>
                <w:bCs/>
                <w:iCs/>
                <w:sz w:val="18"/>
                <w:szCs w:val="18"/>
                <w:lang w:val="en-GB"/>
              </w:rPr>
              <w:t>2.8</w:t>
            </w:r>
          </w:p>
        </w:tc>
        <w:tc>
          <w:tcPr>
            <w:tcW w:w="1350" w:type="dxa"/>
            <w:shd w:val="clear" w:color="auto" w:fill="auto"/>
            <w:tcMar>
              <w:top w:w="15" w:type="dxa"/>
              <w:left w:w="28" w:type="dxa"/>
              <w:bottom w:w="0" w:type="dxa"/>
              <w:right w:w="28" w:type="dxa"/>
            </w:tcMar>
          </w:tcPr>
          <w:p w14:paraId="140DFD0B" w14:textId="77777777" w:rsidR="00487E7B" w:rsidRPr="00466302" w:rsidRDefault="00487E7B" w:rsidP="00AB1B59">
            <w:pPr>
              <w:spacing w:after="0" w:line="240" w:lineRule="auto"/>
              <w:rPr>
                <w:bCs/>
                <w:iCs/>
                <w:sz w:val="18"/>
                <w:szCs w:val="18"/>
                <w:lang w:val="en-GB"/>
              </w:rPr>
            </w:pPr>
            <w:r w:rsidRPr="00466302">
              <w:rPr>
                <w:bCs/>
                <w:iCs/>
                <w:sz w:val="18"/>
                <w:szCs w:val="18"/>
                <w:lang w:val="en-GB"/>
              </w:rPr>
              <w:t>HMIS</w:t>
            </w:r>
          </w:p>
        </w:tc>
      </w:tr>
      <w:tr w:rsidR="00487E7B" w:rsidRPr="00466302" w14:paraId="00548C21" w14:textId="77777777" w:rsidTr="00AB1B59">
        <w:trPr>
          <w:trHeight w:val="311"/>
        </w:trPr>
        <w:tc>
          <w:tcPr>
            <w:tcW w:w="1525" w:type="dxa"/>
            <w:vMerge/>
            <w:vAlign w:val="center"/>
          </w:tcPr>
          <w:p w14:paraId="6971E98B" w14:textId="77777777" w:rsidR="00487E7B" w:rsidRPr="00466302" w:rsidRDefault="00487E7B" w:rsidP="00AB1B59">
            <w:pPr>
              <w:spacing w:after="0" w:line="240" w:lineRule="auto"/>
              <w:rPr>
                <w:bCs/>
                <w:iCs/>
                <w:sz w:val="18"/>
                <w:szCs w:val="18"/>
              </w:rPr>
            </w:pPr>
          </w:p>
        </w:tc>
        <w:tc>
          <w:tcPr>
            <w:tcW w:w="1620" w:type="dxa"/>
            <w:vMerge/>
            <w:vAlign w:val="center"/>
          </w:tcPr>
          <w:p w14:paraId="52197A72" w14:textId="77777777" w:rsidR="00487E7B" w:rsidRPr="00466302" w:rsidRDefault="00487E7B" w:rsidP="00AB1B59">
            <w:pPr>
              <w:spacing w:after="0" w:line="240" w:lineRule="auto"/>
              <w:rPr>
                <w:bCs/>
                <w:iCs/>
                <w:sz w:val="18"/>
                <w:szCs w:val="18"/>
              </w:rPr>
            </w:pPr>
          </w:p>
        </w:tc>
        <w:tc>
          <w:tcPr>
            <w:tcW w:w="2970" w:type="dxa"/>
            <w:shd w:val="clear" w:color="auto" w:fill="auto"/>
            <w:tcMar>
              <w:top w:w="15" w:type="dxa"/>
              <w:left w:w="28" w:type="dxa"/>
              <w:bottom w:w="0" w:type="dxa"/>
              <w:right w:w="28" w:type="dxa"/>
            </w:tcMar>
          </w:tcPr>
          <w:p w14:paraId="367B5868" w14:textId="77777777" w:rsidR="00487E7B" w:rsidRPr="00466302" w:rsidRDefault="00487E7B" w:rsidP="00AB1B59">
            <w:pPr>
              <w:spacing w:after="0" w:line="240" w:lineRule="auto"/>
              <w:rPr>
                <w:bCs/>
                <w:i/>
                <w:iCs/>
                <w:sz w:val="18"/>
                <w:szCs w:val="18"/>
                <w:lang w:val="en-GB"/>
              </w:rPr>
            </w:pPr>
            <w:r w:rsidRPr="00466302">
              <w:rPr>
                <w:bCs/>
                <w:i/>
                <w:iCs/>
                <w:sz w:val="18"/>
                <w:szCs w:val="18"/>
                <w:lang w:val="en-GB"/>
              </w:rPr>
              <w:t>Mortality attributed to communicable diseases (Malaria, TB &amp; HIV/AIDS) (%)</w:t>
            </w:r>
          </w:p>
        </w:tc>
        <w:tc>
          <w:tcPr>
            <w:tcW w:w="450" w:type="dxa"/>
            <w:shd w:val="clear" w:color="auto" w:fill="auto"/>
            <w:tcMar>
              <w:top w:w="15" w:type="dxa"/>
              <w:left w:w="28" w:type="dxa"/>
              <w:bottom w:w="0" w:type="dxa"/>
              <w:right w:w="28" w:type="dxa"/>
            </w:tcMar>
          </w:tcPr>
          <w:p w14:paraId="34FB6453" w14:textId="77777777" w:rsidR="00487E7B" w:rsidRPr="00466302" w:rsidRDefault="00487E7B" w:rsidP="00AB1B59">
            <w:pPr>
              <w:spacing w:after="0" w:line="240" w:lineRule="auto"/>
              <w:rPr>
                <w:bCs/>
                <w:iCs/>
                <w:sz w:val="18"/>
                <w:szCs w:val="18"/>
                <w:lang w:val="en-GB"/>
              </w:rPr>
            </w:pPr>
            <w:r w:rsidRPr="00466302">
              <w:rPr>
                <w:bCs/>
                <w:iCs/>
                <w:sz w:val="18"/>
                <w:szCs w:val="18"/>
                <w:lang w:val="en-GB"/>
              </w:rPr>
              <w:t>3%</w:t>
            </w:r>
          </w:p>
        </w:tc>
        <w:tc>
          <w:tcPr>
            <w:tcW w:w="450" w:type="dxa"/>
            <w:shd w:val="clear" w:color="auto" w:fill="auto"/>
            <w:tcMar>
              <w:top w:w="15" w:type="dxa"/>
              <w:left w:w="28" w:type="dxa"/>
              <w:bottom w:w="0" w:type="dxa"/>
              <w:right w:w="28" w:type="dxa"/>
            </w:tcMar>
          </w:tcPr>
          <w:p w14:paraId="2B449620" w14:textId="77777777" w:rsidR="00487E7B" w:rsidRPr="00466302" w:rsidRDefault="00487E7B" w:rsidP="00AB1B59">
            <w:pPr>
              <w:spacing w:after="0" w:line="240" w:lineRule="auto"/>
              <w:rPr>
                <w:bCs/>
                <w:iCs/>
                <w:sz w:val="18"/>
                <w:szCs w:val="18"/>
                <w:lang w:val="en-GB"/>
              </w:rPr>
            </w:pPr>
            <w:r w:rsidRPr="00466302">
              <w:rPr>
                <w:bCs/>
                <w:iCs/>
                <w:sz w:val="18"/>
                <w:szCs w:val="18"/>
                <w:lang w:val="en-GB"/>
              </w:rPr>
              <w:t>2.3%</w:t>
            </w:r>
          </w:p>
        </w:tc>
        <w:tc>
          <w:tcPr>
            <w:tcW w:w="450" w:type="dxa"/>
            <w:shd w:val="clear" w:color="auto" w:fill="auto"/>
            <w:tcMar>
              <w:top w:w="15" w:type="dxa"/>
              <w:left w:w="28" w:type="dxa"/>
              <w:bottom w:w="0" w:type="dxa"/>
              <w:right w:w="28" w:type="dxa"/>
            </w:tcMar>
          </w:tcPr>
          <w:p w14:paraId="01401887" w14:textId="77777777" w:rsidR="00487E7B" w:rsidRPr="00466302" w:rsidRDefault="00487E7B" w:rsidP="00AB1B59">
            <w:pPr>
              <w:spacing w:after="0" w:line="240" w:lineRule="auto"/>
              <w:rPr>
                <w:bCs/>
                <w:iCs/>
                <w:sz w:val="18"/>
                <w:szCs w:val="18"/>
                <w:lang w:val="en-GB"/>
              </w:rPr>
            </w:pPr>
            <w:r w:rsidRPr="00466302">
              <w:rPr>
                <w:bCs/>
                <w:iCs/>
                <w:sz w:val="18"/>
                <w:szCs w:val="18"/>
                <w:lang w:val="en-GB"/>
              </w:rPr>
              <w:t>1.8%</w:t>
            </w:r>
          </w:p>
        </w:tc>
        <w:tc>
          <w:tcPr>
            <w:tcW w:w="450" w:type="dxa"/>
            <w:shd w:val="clear" w:color="auto" w:fill="auto"/>
            <w:tcMar>
              <w:top w:w="15" w:type="dxa"/>
              <w:left w:w="28" w:type="dxa"/>
              <w:bottom w:w="0" w:type="dxa"/>
              <w:right w:w="28" w:type="dxa"/>
            </w:tcMar>
          </w:tcPr>
          <w:p w14:paraId="12F9B0C9" w14:textId="77777777" w:rsidR="00487E7B" w:rsidRPr="00466302" w:rsidRDefault="00487E7B" w:rsidP="00AB1B59">
            <w:pPr>
              <w:spacing w:after="0" w:line="240" w:lineRule="auto"/>
              <w:rPr>
                <w:bCs/>
                <w:iCs/>
                <w:sz w:val="18"/>
                <w:szCs w:val="18"/>
                <w:lang w:val="en-GB"/>
              </w:rPr>
            </w:pPr>
            <w:r w:rsidRPr="00466302">
              <w:rPr>
                <w:bCs/>
                <w:iCs/>
                <w:sz w:val="18"/>
                <w:szCs w:val="18"/>
                <w:lang w:val="en-GB"/>
              </w:rPr>
              <w:t>1.5%</w:t>
            </w:r>
          </w:p>
        </w:tc>
        <w:tc>
          <w:tcPr>
            <w:tcW w:w="360" w:type="dxa"/>
            <w:shd w:val="clear" w:color="auto" w:fill="auto"/>
            <w:tcMar>
              <w:top w:w="15" w:type="dxa"/>
              <w:left w:w="28" w:type="dxa"/>
              <w:bottom w:w="0" w:type="dxa"/>
              <w:right w:w="28" w:type="dxa"/>
            </w:tcMar>
          </w:tcPr>
          <w:p w14:paraId="0FFFDC46" w14:textId="77777777" w:rsidR="00487E7B" w:rsidRPr="00466302" w:rsidRDefault="00487E7B" w:rsidP="00AB1B59">
            <w:pPr>
              <w:spacing w:after="0" w:line="240" w:lineRule="auto"/>
              <w:rPr>
                <w:bCs/>
                <w:iCs/>
                <w:sz w:val="18"/>
                <w:szCs w:val="18"/>
                <w:lang w:val="en-GB"/>
              </w:rPr>
            </w:pPr>
            <w:r w:rsidRPr="00466302">
              <w:rPr>
                <w:bCs/>
                <w:iCs/>
                <w:sz w:val="18"/>
                <w:szCs w:val="18"/>
                <w:lang w:val="en-GB"/>
              </w:rPr>
              <w:t>0.5%</w:t>
            </w:r>
          </w:p>
        </w:tc>
        <w:tc>
          <w:tcPr>
            <w:tcW w:w="1350" w:type="dxa"/>
            <w:shd w:val="clear" w:color="auto" w:fill="auto"/>
            <w:tcMar>
              <w:top w:w="15" w:type="dxa"/>
              <w:left w:w="28" w:type="dxa"/>
              <w:bottom w:w="0" w:type="dxa"/>
              <w:right w:w="28" w:type="dxa"/>
            </w:tcMar>
          </w:tcPr>
          <w:p w14:paraId="65B232D2" w14:textId="77777777" w:rsidR="00487E7B" w:rsidRPr="00466302" w:rsidRDefault="00487E7B" w:rsidP="00AB1B59">
            <w:pPr>
              <w:spacing w:after="0" w:line="240" w:lineRule="auto"/>
              <w:rPr>
                <w:bCs/>
                <w:iCs/>
                <w:sz w:val="18"/>
                <w:szCs w:val="18"/>
                <w:lang w:val="en-GB"/>
              </w:rPr>
            </w:pPr>
            <w:r w:rsidRPr="00466302">
              <w:rPr>
                <w:bCs/>
                <w:iCs/>
                <w:sz w:val="18"/>
                <w:szCs w:val="18"/>
                <w:lang w:val="en-GB"/>
              </w:rPr>
              <w:t>HMIS</w:t>
            </w:r>
          </w:p>
        </w:tc>
      </w:tr>
      <w:tr w:rsidR="00487E7B" w:rsidRPr="00466302" w14:paraId="131E1C91" w14:textId="77777777" w:rsidTr="00AB1B59">
        <w:trPr>
          <w:trHeight w:val="311"/>
        </w:trPr>
        <w:tc>
          <w:tcPr>
            <w:tcW w:w="1525" w:type="dxa"/>
            <w:vMerge/>
            <w:vAlign w:val="center"/>
          </w:tcPr>
          <w:p w14:paraId="46908416" w14:textId="77777777" w:rsidR="00487E7B" w:rsidRPr="00466302" w:rsidRDefault="00487E7B" w:rsidP="00AB1B59">
            <w:pPr>
              <w:spacing w:after="0" w:line="240" w:lineRule="auto"/>
              <w:rPr>
                <w:bCs/>
                <w:iCs/>
                <w:sz w:val="18"/>
                <w:szCs w:val="18"/>
              </w:rPr>
            </w:pPr>
          </w:p>
        </w:tc>
        <w:tc>
          <w:tcPr>
            <w:tcW w:w="1620" w:type="dxa"/>
            <w:vMerge/>
            <w:vAlign w:val="center"/>
          </w:tcPr>
          <w:p w14:paraId="31281F61" w14:textId="77777777" w:rsidR="00487E7B" w:rsidRPr="00466302" w:rsidRDefault="00487E7B" w:rsidP="00AB1B59">
            <w:pPr>
              <w:spacing w:after="0" w:line="240" w:lineRule="auto"/>
              <w:rPr>
                <w:bCs/>
                <w:iCs/>
                <w:sz w:val="18"/>
                <w:szCs w:val="18"/>
              </w:rPr>
            </w:pPr>
          </w:p>
        </w:tc>
        <w:tc>
          <w:tcPr>
            <w:tcW w:w="2970" w:type="dxa"/>
            <w:shd w:val="clear" w:color="auto" w:fill="auto"/>
            <w:tcMar>
              <w:top w:w="15" w:type="dxa"/>
              <w:left w:w="28" w:type="dxa"/>
              <w:bottom w:w="0" w:type="dxa"/>
              <w:right w:w="28" w:type="dxa"/>
            </w:tcMar>
          </w:tcPr>
          <w:p w14:paraId="6B4896DD" w14:textId="77777777" w:rsidR="00487E7B" w:rsidRPr="00466302" w:rsidRDefault="00487E7B" w:rsidP="00AB1B59">
            <w:pPr>
              <w:spacing w:after="0" w:line="240" w:lineRule="auto"/>
              <w:rPr>
                <w:bCs/>
                <w:i/>
                <w:iCs/>
                <w:sz w:val="18"/>
                <w:szCs w:val="18"/>
                <w:lang w:val="en-GB"/>
              </w:rPr>
            </w:pPr>
            <w:r w:rsidRPr="00466302">
              <w:rPr>
                <w:bCs/>
                <w:i/>
                <w:iCs/>
                <w:sz w:val="18"/>
                <w:szCs w:val="18"/>
                <w:lang w:val="en-GB"/>
              </w:rPr>
              <w:t>Teenage pregnancy rate (%)</w:t>
            </w:r>
          </w:p>
        </w:tc>
        <w:tc>
          <w:tcPr>
            <w:tcW w:w="450" w:type="dxa"/>
            <w:shd w:val="clear" w:color="auto" w:fill="auto"/>
            <w:tcMar>
              <w:top w:w="15" w:type="dxa"/>
              <w:left w:w="28" w:type="dxa"/>
              <w:bottom w:w="0" w:type="dxa"/>
              <w:right w:w="28" w:type="dxa"/>
            </w:tcMar>
          </w:tcPr>
          <w:p w14:paraId="5AD09930" w14:textId="77777777" w:rsidR="00487E7B" w:rsidRPr="00466302" w:rsidRDefault="00487E7B" w:rsidP="00AB1B59">
            <w:pPr>
              <w:spacing w:after="0" w:line="240" w:lineRule="auto"/>
              <w:rPr>
                <w:bCs/>
                <w:iCs/>
                <w:sz w:val="18"/>
                <w:szCs w:val="18"/>
                <w:lang w:val="en-GB"/>
              </w:rPr>
            </w:pPr>
            <w:r>
              <w:rPr>
                <w:bCs/>
                <w:iCs/>
                <w:sz w:val="18"/>
                <w:szCs w:val="18"/>
                <w:lang w:val="en-GB"/>
              </w:rPr>
              <w:t>18</w:t>
            </w:r>
            <w:r w:rsidRPr="00466302">
              <w:rPr>
                <w:bCs/>
                <w:iCs/>
                <w:sz w:val="18"/>
                <w:szCs w:val="18"/>
                <w:lang w:val="en-GB"/>
              </w:rPr>
              <w:t>%</w:t>
            </w:r>
          </w:p>
        </w:tc>
        <w:tc>
          <w:tcPr>
            <w:tcW w:w="450" w:type="dxa"/>
            <w:shd w:val="clear" w:color="auto" w:fill="auto"/>
            <w:tcMar>
              <w:top w:w="15" w:type="dxa"/>
              <w:left w:w="28" w:type="dxa"/>
              <w:bottom w:w="0" w:type="dxa"/>
              <w:right w:w="28" w:type="dxa"/>
            </w:tcMar>
          </w:tcPr>
          <w:p w14:paraId="0F91BEDA" w14:textId="77777777" w:rsidR="00487E7B" w:rsidRPr="00466302" w:rsidRDefault="00487E7B" w:rsidP="00AB1B59">
            <w:pPr>
              <w:spacing w:after="0" w:line="240" w:lineRule="auto"/>
              <w:rPr>
                <w:bCs/>
                <w:iCs/>
                <w:sz w:val="18"/>
                <w:szCs w:val="18"/>
                <w:lang w:val="en-GB"/>
              </w:rPr>
            </w:pPr>
            <w:r>
              <w:rPr>
                <w:bCs/>
                <w:iCs/>
                <w:sz w:val="18"/>
                <w:szCs w:val="18"/>
                <w:lang w:val="en-GB"/>
              </w:rPr>
              <w:t>16</w:t>
            </w:r>
            <w:r w:rsidRPr="00466302">
              <w:rPr>
                <w:bCs/>
                <w:iCs/>
                <w:sz w:val="18"/>
                <w:szCs w:val="18"/>
                <w:lang w:val="en-GB"/>
              </w:rPr>
              <w:t>%</w:t>
            </w:r>
          </w:p>
        </w:tc>
        <w:tc>
          <w:tcPr>
            <w:tcW w:w="450" w:type="dxa"/>
            <w:shd w:val="clear" w:color="auto" w:fill="auto"/>
            <w:tcMar>
              <w:top w:w="15" w:type="dxa"/>
              <w:left w:w="28" w:type="dxa"/>
              <w:bottom w:w="0" w:type="dxa"/>
              <w:right w:w="28" w:type="dxa"/>
            </w:tcMar>
          </w:tcPr>
          <w:p w14:paraId="655360B3" w14:textId="77777777" w:rsidR="00487E7B" w:rsidRPr="00466302" w:rsidRDefault="00487E7B" w:rsidP="00AB1B59">
            <w:pPr>
              <w:spacing w:after="0" w:line="240" w:lineRule="auto"/>
              <w:rPr>
                <w:bCs/>
                <w:iCs/>
                <w:sz w:val="18"/>
                <w:szCs w:val="18"/>
                <w:lang w:val="en-GB"/>
              </w:rPr>
            </w:pPr>
            <w:r>
              <w:rPr>
                <w:bCs/>
                <w:iCs/>
                <w:sz w:val="18"/>
                <w:szCs w:val="18"/>
                <w:lang w:val="en-GB"/>
              </w:rPr>
              <w:t>14</w:t>
            </w:r>
            <w:r w:rsidRPr="00466302">
              <w:rPr>
                <w:bCs/>
                <w:iCs/>
                <w:sz w:val="18"/>
                <w:szCs w:val="18"/>
                <w:lang w:val="en-GB"/>
              </w:rPr>
              <w:t>%</w:t>
            </w:r>
          </w:p>
        </w:tc>
        <w:tc>
          <w:tcPr>
            <w:tcW w:w="450" w:type="dxa"/>
            <w:shd w:val="clear" w:color="auto" w:fill="auto"/>
            <w:tcMar>
              <w:top w:w="15" w:type="dxa"/>
              <w:left w:w="28" w:type="dxa"/>
              <w:bottom w:w="0" w:type="dxa"/>
              <w:right w:w="28" w:type="dxa"/>
            </w:tcMar>
          </w:tcPr>
          <w:p w14:paraId="4AB19303" w14:textId="77777777" w:rsidR="00487E7B" w:rsidRPr="00466302" w:rsidRDefault="00487E7B" w:rsidP="00AB1B59">
            <w:pPr>
              <w:spacing w:after="0" w:line="240" w:lineRule="auto"/>
              <w:rPr>
                <w:bCs/>
                <w:iCs/>
                <w:sz w:val="18"/>
                <w:szCs w:val="18"/>
                <w:lang w:val="en-GB"/>
              </w:rPr>
            </w:pPr>
            <w:r w:rsidRPr="00466302">
              <w:rPr>
                <w:bCs/>
                <w:iCs/>
                <w:sz w:val="18"/>
                <w:szCs w:val="18"/>
                <w:lang w:val="en-GB"/>
              </w:rPr>
              <w:t>12%</w:t>
            </w:r>
          </w:p>
        </w:tc>
        <w:tc>
          <w:tcPr>
            <w:tcW w:w="360" w:type="dxa"/>
            <w:shd w:val="clear" w:color="auto" w:fill="auto"/>
            <w:tcMar>
              <w:top w:w="15" w:type="dxa"/>
              <w:left w:w="28" w:type="dxa"/>
              <w:bottom w:w="0" w:type="dxa"/>
              <w:right w:w="28" w:type="dxa"/>
            </w:tcMar>
          </w:tcPr>
          <w:p w14:paraId="1961A7B8" w14:textId="77777777" w:rsidR="00487E7B" w:rsidRPr="00466302" w:rsidRDefault="00487E7B" w:rsidP="00AB1B59">
            <w:pPr>
              <w:spacing w:after="0" w:line="240" w:lineRule="auto"/>
              <w:rPr>
                <w:bCs/>
                <w:iCs/>
                <w:sz w:val="18"/>
                <w:szCs w:val="18"/>
                <w:lang w:val="en-GB"/>
              </w:rPr>
            </w:pPr>
            <w:r>
              <w:rPr>
                <w:bCs/>
                <w:iCs/>
                <w:sz w:val="18"/>
                <w:szCs w:val="18"/>
                <w:lang w:val="en-GB"/>
              </w:rPr>
              <w:t>8</w:t>
            </w:r>
            <w:r w:rsidRPr="00466302">
              <w:rPr>
                <w:bCs/>
                <w:iCs/>
                <w:sz w:val="18"/>
                <w:szCs w:val="18"/>
                <w:lang w:val="en-GB"/>
              </w:rPr>
              <w:t>%</w:t>
            </w:r>
          </w:p>
        </w:tc>
        <w:tc>
          <w:tcPr>
            <w:tcW w:w="1350" w:type="dxa"/>
            <w:shd w:val="clear" w:color="auto" w:fill="auto"/>
            <w:tcMar>
              <w:top w:w="15" w:type="dxa"/>
              <w:left w:w="28" w:type="dxa"/>
              <w:bottom w:w="0" w:type="dxa"/>
              <w:right w:w="28" w:type="dxa"/>
            </w:tcMar>
          </w:tcPr>
          <w:p w14:paraId="526BF836" w14:textId="77777777" w:rsidR="00487E7B" w:rsidRPr="00466302" w:rsidRDefault="00487E7B" w:rsidP="00AB1B59">
            <w:pPr>
              <w:spacing w:after="0" w:line="240" w:lineRule="auto"/>
              <w:rPr>
                <w:bCs/>
                <w:iCs/>
                <w:sz w:val="18"/>
                <w:szCs w:val="18"/>
                <w:lang w:val="en-GB"/>
              </w:rPr>
            </w:pPr>
            <w:r w:rsidRPr="00466302">
              <w:rPr>
                <w:bCs/>
                <w:iCs/>
                <w:sz w:val="18"/>
                <w:szCs w:val="18"/>
                <w:lang w:val="en-GB"/>
              </w:rPr>
              <w:t>HMIS</w:t>
            </w:r>
          </w:p>
        </w:tc>
      </w:tr>
      <w:tr w:rsidR="00487E7B" w:rsidRPr="00466302" w14:paraId="0392A323" w14:textId="77777777" w:rsidTr="00AB1B59">
        <w:trPr>
          <w:trHeight w:val="311"/>
        </w:trPr>
        <w:tc>
          <w:tcPr>
            <w:tcW w:w="1525" w:type="dxa"/>
            <w:vMerge/>
            <w:vAlign w:val="center"/>
          </w:tcPr>
          <w:p w14:paraId="053A9E34" w14:textId="77777777" w:rsidR="00487E7B" w:rsidRPr="00466302" w:rsidRDefault="00487E7B" w:rsidP="00AB1B59">
            <w:pPr>
              <w:spacing w:after="0" w:line="240" w:lineRule="auto"/>
              <w:rPr>
                <w:bCs/>
                <w:iCs/>
                <w:sz w:val="18"/>
                <w:szCs w:val="18"/>
              </w:rPr>
            </w:pPr>
          </w:p>
        </w:tc>
        <w:tc>
          <w:tcPr>
            <w:tcW w:w="1620" w:type="dxa"/>
            <w:vMerge/>
            <w:vAlign w:val="center"/>
          </w:tcPr>
          <w:p w14:paraId="34D3D4DB" w14:textId="77777777" w:rsidR="00487E7B" w:rsidRPr="00466302" w:rsidRDefault="00487E7B" w:rsidP="00AB1B59">
            <w:pPr>
              <w:spacing w:after="0" w:line="240" w:lineRule="auto"/>
              <w:rPr>
                <w:bCs/>
                <w:iCs/>
                <w:sz w:val="18"/>
                <w:szCs w:val="18"/>
              </w:rPr>
            </w:pPr>
          </w:p>
        </w:tc>
        <w:tc>
          <w:tcPr>
            <w:tcW w:w="2970" w:type="dxa"/>
            <w:shd w:val="clear" w:color="auto" w:fill="auto"/>
            <w:tcMar>
              <w:top w:w="15" w:type="dxa"/>
              <w:left w:w="28" w:type="dxa"/>
              <w:bottom w:w="0" w:type="dxa"/>
              <w:right w:w="28" w:type="dxa"/>
            </w:tcMar>
          </w:tcPr>
          <w:p w14:paraId="3D99B697" w14:textId="77777777" w:rsidR="00487E7B" w:rsidRPr="00466302" w:rsidRDefault="00487E7B" w:rsidP="00AB1B59">
            <w:pPr>
              <w:spacing w:after="0" w:line="240" w:lineRule="auto"/>
              <w:rPr>
                <w:bCs/>
                <w:i/>
                <w:iCs/>
                <w:sz w:val="18"/>
                <w:szCs w:val="18"/>
                <w:lang w:val="en-GB"/>
              </w:rPr>
            </w:pPr>
            <w:r w:rsidRPr="00466302">
              <w:rPr>
                <w:bCs/>
                <w:i/>
                <w:iCs/>
                <w:sz w:val="18"/>
                <w:szCs w:val="18"/>
                <w:lang w:val="en-GB"/>
              </w:rPr>
              <w:t>Knowledge of HIV among the youth (%)</w:t>
            </w:r>
          </w:p>
        </w:tc>
        <w:tc>
          <w:tcPr>
            <w:tcW w:w="450" w:type="dxa"/>
            <w:shd w:val="clear" w:color="auto" w:fill="auto"/>
            <w:tcMar>
              <w:top w:w="15" w:type="dxa"/>
              <w:left w:w="28" w:type="dxa"/>
              <w:bottom w:w="0" w:type="dxa"/>
              <w:right w:w="28" w:type="dxa"/>
            </w:tcMar>
          </w:tcPr>
          <w:p w14:paraId="4CFEA150" w14:textId="77777777" w:rsidR="00487E7B" w:rsidRPr="00466302" w:rsidRDefault="00487E7B" w:rsidP="00AB1B59">
            <w:pPr>
              <w:spacing w:after="0" w:line="240" w:lineRule="auto"/>
              <w:rPr>
                <w:bCs/>
                <w:iCs/>
                <w:sz w:val="18"/>
                <w:szCs w:val="18"/>
                <w:lang w:val="en-GB"/>
              </w:rPr>
            </w:pPr>
            <w:r w:rsidRPr="00466302">
              <w:rPr>
                <w:bCs/>
                <w:iCs/>
                <w:sz w:val="18"/>
                <w:szCs w:val="18"/>
                <w:lang w:val="en-GB"/>
              </w:rPr>
              <w:t>78%</w:t>
            </w:r>
          </w:p>
        </w:tc>
        <w:tc>
          <w:tcPr>
            <w:tcW w:w="450" w:type="dxa"/>
            <w:shd w:val="clear" w:color="auto" w:fill="auto"/>
            <w:tcMar>
              <w:top w:w="15" w:type="dxa"/>
              <w:left w:w="28" w:type="dxa"/>
              <w:bottom w:w="0" w:type="dxa"/>
              <w:right w:w="28" w:type="dxa"/>
            </w:tcMar>
          </w:tcPr>
          <w:p w14:paraId="5F7F4776" w14:textId="77777777" w:rsidR="00487E7B" w:rsidRPr="00466302" w:rsidRDefault="00487E7B" w:rsidP="00AB1B59">
            <w:pPr>
              <w:spacing w:after="0" w:line="240" w:lineRule="auto"/>
              <w:rPr>
                <w:bCs/>
                <w:iCs/>
                <w:sz w:val="18"/>
                <w:szCs w:val="18"/>
                <w:lang w:val="en-GB"/>
              </w:rPr>
            </w:pPr>
            <w:r w:rsidRPr="00466302">
              <w:rPr>
                <w:bCs/>
                <w:iCs/>
                <w:sz w:val="18"/>
                <w:szCs w:val="18"/>
                <w:lang w:val="en-GB"/>
              </w:rPr>
              <w:t>88%</w:t>
            </w:r>
          </w:p>
        </w:tc>
        <w:tc>
          <w:tcPr>
            <w:tcW w:w="450" w:type="dxa"/>
            <w:shd w:val="clear" w:color="auto" w:fill="auto"/>
            <w:tcMar>
              <w:top w:w="15" w:type="dxa"/>
              <w:left w:w="28" w:type="dxa"/>
              <w:bottom w:w="0" w:type="dxa"/>
              <w:right w:w="28" w:type="dxa"/>
            </w:tcMar>
          </w:tcPr>
          <w:p w14:paraId="30E56C0F" w14:textId="77777777" w:rsidR="00487E7B" w:rsidRPr="00466302" w:rsidRDefault="00487E7B" w:rsidP="00AB1B59">
            <w:pPr>
              <w:spacing w:after="0" w:line="240" w:lineRule="auto"/>
              <w:rPr>
                <w:bCs/>
                <w:iCs/>
                <w:sz w:val="18"/>
                <w:szCs w:val="18"/>
                <w:lang w:val="en-GB"/>
              </w:rPr>
            </w:pPr>
            <w:r w:rsidRPr="00466302">
              <w:rPr>
                <w:bCs/>
                <w:iCs/>
                <w:sz w:val="18"/>
                <w:szCs w:val="18"/>
                <w:lang w:val="en-GB"/>
              </w:rPr>
              <w:t>100%</w:t>
            </w:r>
          </w:p>
        </w:tc>
        <w:tc>
          <w:tcPr>
            <w:tcW w:w="450" w:type="dxa"/>
            <w:shd w:val="clear" w:color="auto" w:fill="auto"/>
            <w:tcMar>
              <w:top w:w="15" w:type="dxa"/>
              <w:left w:w="28" w:type="dxa"/>
              <w:bottom w:w="0" w:type="dxa"/>
              <w:right w:w="28" w:type="dxa"/>
            </w:tcMar>
          </w:tcPr>
          <w:p w14:paraId="6C6F4E64" w14:textId="77777777" w:rsidR="00487E7B" w:rsidRPr="00466302" w:rsidRDefault="00487E7B" w:rsidP="00AB1B59">
            <w:pPr>
              <w:spacing w:after="0" w:line="240" w:lineRule="auto"/>
              <w:rPr>
                <w:bCs/>
                <w:iCs/>
                <w:sz w:val="18"/>
                <w:szCs w:val="18"/>
                <w:lang w:val="en-GB"/>
              </w:rPr>
            </w:pPr>
            <w:r w:rsidRPr="00466302">
              <w:rPr>
                <w:bCs/>
                <w:iCs/>
                <w:sz w:val="18"/>
                <w:szCs w:val="18"/>
                <w:lang w:val="en-GB"/>
              </w:rPr>
              <w:t>100%</w:t>
            </w:r>
          </w:p>
        </w:tc>
        <w:tc>
          <w:tcPr>
            <w:tcW w:w="360" w:type="dxa"/>
            <w:shd w:val="clear" w:color="auto" w:fill="auto"/>
            <w:tcMar>
              <w:top w:w="15" w:type="dxa"/>
              <w:left w:w="28" w:type="dxa"/>
              <w:bottom w:w="0" w:type="dxa"/>
              <w:right w:w="28" w:type="dxa"/>
            </w:tcMar>
          </w:tcPr>
          <w:p w14:paraId="051F5575" w14:textId="77777777" w:rsidR="00487E7B" w:rsidRPr="00466302" w:rsidRDefault="00487E7B" w:rsidP="00AB1B59">
            <w:pPr>
              <w:spacing w:after="0" w:line="240" w:lineRule="auto"/>
              <w:rPr>
                <w:bCs/>
                <w:iCs/>
                <w:sz w:val="18"/>
                <w:szCs w:val="18"/>
                <w:lang w:val="en-GB"/>
              </w:rPr>
            </w:pPr>
            <w:r w:rsidRPr="00466302">
              <w:rPr>
                <w:bCs/>
                <w:iCs/>
                <w:sz w:val="18"/>
                <w:szCs w:val="18"/>
                <w:lang w:val="en-GB"/>
              </w:rPr>
              <w:t>100%</w:t>
            </w:r>
          </w:p>
        </w:tc>
        <w:tc>
          <w:tcPr>
            <w:tcW w:w="1350" w:type="dxa"/>
            <w:shd w:val="clear" w:color="auto" w:fill="auto"/>
            <w:tcMar>
              <w:top w:w="15" w:type="dxa"/>
              <w:left w:w="28" w:type="dxa"/>
              <w:bottom w:w="0" w:type="dxa"/>
              <w:right w:w="28" w:type="dxa"/>
            </w:tcMar>
          </w:tcPr>
          <w:p w14:paraId="1E1E1830" w14:textId="77777777" w:rsidR="00487E7B" w:rsidRPr="00466302" w:rsidRDefault="00487E7B" w:rsidP="00AB1B59">
            <w:pPr>
              <w:spacing w:after="0" w:line="240" w:lineRule="auto"/>
              <w:rPr>
                <w:bCs/>
                <w:iCs/>
                <w:sz w:val="18"/>
                <w:szCs w:val="18"/>
                <w:lang w:val="en-GB"/>
              </w:rPr>
            </w:pPr>
            <w:r w:rsidRPr="00466302">
              <w:rPr>
                <w:bCs/>
                <w:iCs/>
                <w:sz w:val="18"/>
                <w:szCs w:val="18"/>
                <w:lang w:val="en-GB"/>
              </w:rPr>
              <w:t>Survey reports</w:t>
            </w:r>
          </w:p>
        </w:tc>
      </w:tr>
      <w:tr w:rsidR="00487E7B" w:rsidRPr="00466302" w14:paraId="254DA053" w14:textId="77777777" w:rsidTr="00AB1B59">
        <w:trPr>
          <w:trHeight w:val="311"/>
        </w:trPr>
        <w:tc>
          <w:tcPr>
            <w:tcW w:w="1525" w:type="dxa"/>
            <w:vMerge/>
            <w:vAlign w:val="center"/>
          </w:tcPr>
          <w:p w14:paraId="2B8923F2" w14:textId="77777777" w:rsidR="00487E7B" w:rsidRPr="00466302" w:rsidRDefault="00487E7B" w:rsidP="00AB1B59">
            <w:pPr>
              <w:spacing w:after="0" w:line="240" w:lineRule="auto"/>
              <w:rPr>
                <w:bCs/>
                <w:iCs/>
                <w:sz w:val="18"/>
                <w:szCs w:val="18"/>
              </w:rPr>
            </w:pPr>
          </w:p>
        </w:tc>
        <w:tc>
          <w:tcPr>
            <w:tcW w:w="1620" w:type="dxa"/>
            <w:vMerge/>
            <w:vAlign w:val="center"/>
          </w:tcPr>
          <w:p w14:paraId="4734D786" w14:textId="77777777" w:rsidR="00487E7B" w:rsidRPr="00466302" w:rsidRDefault="00487E7B" w:rsidP="00AB1B59">
            <w:pPr>
              <w:spacing w:after="0" w:line="240" w:lineRule="auto"/>
              <w:rPr>
                <w:bCs/>
                <w:iCs/>
                <w:sz w:val="18"/>
                <w:szCs w:val="18"/>
              </w:rPr>
            </w:pPr>
          </w:p>
        </w:tc>
        <w:tc>
          <w:tcPr>
            <w:tcW w:w="2970" w:type="dxa"/>
            <w:shd w:val="clear" w:color="auto" w:fill="auto"/>
            <w:tcMar>
              <w:top w:w="15" w:type="dxa"/>
              <w:left w:w="28" w:type="dxa"/>
              <w:bottom w:w="0" w:type="dxa"/>
              <w:right w:w="28" w:type="dxa"/>
            </w:tcMar>
          </w:tcPr>
          <w:p w14:paraId="513D1D00" w14:textId="77777777" w:rsidR="00487E7B" w:rsidRPr="00466302" w:rsidRDefault="00487E7B" w:rsidP="00AB1B59">
            <w:pPr>
              <w:spacing w:after="0" w:line="240" w:lineRule="auto"/>
              <w:rPr>
                <w:bCs/>
                <w:i/>
                <w:iCs/>
                <w:sz w:val="18"/>
                <w:szCs w:val="18"/>
                <w:lang w:val="en-GB"/>
              </w:rPr>
            </w:pPr>
            <w:r w:rsidRPr="00466302">
              <w:rPr>
                <w:bCs/>
                <w:i/>
                <w:iCs/>
                <w:sz w:val="18"/>
                <w:szCs w:val="18"/>
                <w:lang w:val="en-GB"/>
              </w:rPr>
              <w:t>Number of new HIV infections per 1,000 susceptible population</w:t>
            </w:r>
          </w:p>
        </w:tc>
        <w:tc>
          <w:tcPr>
            <w:tcW w:w="450" w:type="dxa"/>
            <w:shd w:val="clear" w:color="auto" w:fill="auto"/>
            <w:tcMar>
              <w:top w:w="15" w:type="dxa"/>
              <w:left w:w="28" w:type="dxa"/>
              <w:bottom w:w="0" w:type="dxa"/>
              <w:right w:w="28" w:type="dxa"/>
            </w:tcMar>
          </w:tcPr>
          <w:p w14:paraId="308E635D" w14:textId="77777777" w:rsidR="00487E7B" w:rsidRPr="00466302" w:rsidRDefault="00487E7B" w:rsidP="00AB1B59">
            <w:pPr>
              <w:spacing w:after="0" w:line="240" w:lineRule="auto"/>
              <w:rPr>
                <w:bCs/>
                <w:iCs/>
                <w:sz w:val="18"/>
                <w:szCs w:val="18"/>
                <w:lang w:val="en-GB"/>
              </w:rPr>
            </w:pPr>
            <w:r w:rsidRPr="00466302">
              <w:rPr>
                <w:bCs/>
                <w:iCs/>
                <w:sz w:val="18"/>
                <w:szCs w:val="18"/>
                <w:lang w:val="en-GB"/>
              </w:rPr>
              <w:t>98</w:t>
            </w:r>
          </w:p>
        </w:tc>
        <w:tc>
          <w:tcPr>
            <w:tcW w:w="450" w:type="dxa"/>
            <w:shd w:val="clear" w:color="auto" w:fill="auto"/>
            <w:tcMar>
              <w:top w:w="15" w:type="dxa"/>
              <w:left w:w="28" w:type="dxa"/>
              <w:bottom w:w="0" w:type="dxa"/>
              <w:right w:w="28" w:type="dxa"/>
            </w:tcMar>
          </w:tcPr>
          <w:p w14:paraId="6186C2DF" w14:textId="77777777" w:rsidR="00487E7B" w:rsidRPr="00466302" w:rsidRDefault="00487E7B" w:rsidP="00AB1B59">
            <w:pPr>
              <w:spacing w:after="0" w:line="240" w:lineRule="auto"/>
              <w:rPr>
                <w:bCs/>
                <w:iCs/>
                <w:sz w:val="18"/>
                <w:szCs w:val="18"/>
                <w:lang w:val="en-GB"/>
              </w:rPr>
            </w:pPr>
            <w:r w:rsidRPr="00466302">
              <w:rPr>
                <w:bCs/>
                <w:iCs/>
                <w:sz w:val="18"/>
                <w:szCs w:val="18"/>
                <w:lang w:val="en-GB"/>
              </w:rPr>
              <w:t>74</w:t>
            </w:r>
          </w:p>
        </w:tc>
        <w:tc>
          <w:tcPr>
            <w:tcW w:w="450" w:type="dxa"/>
            <w:shd w:val="clear" w:color="auto" w:fill="auto"/>
            <w:tcMar>
              <w:top w:w="15" w:type="dxa"/>
              <w:left w:w="28" w:type="dxa"/>
              <w:bottom w:w="0" w:type="dxa"/>
              <w:right w:w="28" w:type="dxa"/>
            </w:tcMar>
          </w:tcPr>
          <w:p w14:paraId="09EEC7EC" w14:textId="77777777" w:rsidR="00487E7B" w:rsidRPr="00466302" w:rsidRDefault="00487E7B" w:rsidP="00AB1B59">
            <w:pPr>
              <w:spacing w:after="0" w:line="240" w:lineRule="auto"/>
              <w:rPr>
                <w:bCs/>
                <w:iCs/>
                <w:sz w:val="18"/>
                <w:szCs w:val="18"/>
                <w:lang w:val="en-GB"/>
              </w:rPr>
            </w:pPr>
            <w:r w:rsidRPr="00466302">
              <w:rPr>
                <w:bCs/>
                <w:iCs/>
                <w:sz w:val="18"/>
                <w:szCs w:val="18"/>
                <w:lang w:val="en-GB"/>
              </w:rPr>
              <w:t>41</w:t>
            </w:r>
          </w:p>
        </w:tc>
        <w:tc>
          <w:tcPr>
            <w:tcW w:w="450" w:type="dxa"/>
            <w:shd w:val="clear" w:color="auto" w:fill="auto"/>
            <w:tcMar>
              <w:top w:w="15" w:type="dxa"/>
              <w:left w:w="28" w:type="dxa"/>
              <w:bottom w:w="0" w:type="dxa"/>
              <w:right w:w="28" w:type="dxa"/>
            </w:tcMar>
          </w:tcPr>
          <w:p w14:paraId="28785338" w14:textId="77777777" w:rsidR="00487E7B" w:rsidRPr="00466302" w:rsidRDefault="00487E7B" w:rsidP="00AB1B59">
            <w:pPr>
              <w:spacing w:after="0" w:line="240" w:lineRule="auto"/>
              <w:rPr>
                <w:bCs/>
                <w:iCs/>
                <w:sz w:val="18"/>
                <w:szCs w:val="18"/>
                <w:lang w:val="en-GB"/>
              </w:rPr>
            </w:pPr>
            <w:r w:rsidRPr="00466302">
              <w:rPr>
                <w:bCs/>
                <w:iCs/>
                <w:sz w:val="18"/>
                <w:szCs w:val="18"/>
                <w:lang w:val="en-GB"/>
              </w:rPr>
              <w:t>28</w:t>
            </w:r>
          </w:p>
        </w:tc>
        <w:tc>
          <w:tcPr>
            <w:tcW w:w="360" w:type="dxa"/>
            <w:shd w:val="clear" w:color="auto" w:fill="auto"/>
            <w:tcMar>
              <w:top w:w="15" w:type="dxa"/>
              <w:left w:w="28" w:type="dxa"/>
              <w:bottom w:w="0" w:type="dxa"/>
              <w:right w:w="28" w:type="dxa"/>
            </w:tcMar>
          </w:tcPr>
          <w:p w14:paraId="2B1D64CF" w14:textId="77777777" w:rsidR="00487E7B" w:rsidRPr="00466302" w:rsidRDefault="00487E7B" w:rsidP="00AB1B59">
            <w:pPr>
              <w:spacing w:after="0" w:line="240" w:lineRule="auto"/>
              <w:rPr>
                <w:bCs/>
                <w:iCs/>
                <w:sz w:val="18"/>
                <w:szCs w:val="18"/>
                <w:lang w:val="en-GB"/>
              </w:rPr>
            </w:pPr>
            <w:r w:rsidRPr="00466302">
              <w:rPr>
                <w:bCs/>
                <w:iCs/>
                <w:sz w:val="18"/>
                <w:szCs w:val="18"/>
                <w:lang w:val="en-GB"/>
              </w:rPr>
              <w:t>18</w:t>
            </w:r>
          </w:p>
        </w:tc>
        <w:tc>
          <w:tcPr>
            <w:tcW w:w="1350" w:type="dxa"/>
            <w:shd w:val="clear" w:color="auto" w:fill="auto"/>
            <w:tcMar>
              <w:top w:w="15" w:type="dxa"/>
              <w:left w:w="28" w:type="dxa"/>
              <w:bottom w:w="0" w:type="dxa"/>
              <w:right w:w="28" w:type="dxa"/>
            </w:tcMar>
          </w:tcPr>
          <w:p w14:paraId="21B12E65" w14:textId="77777777" w:rsidR="00487E7B" w:rsidRPr="00466302" w:rsidRDefault="00487E7B" w:rsidP="00AB1B59">
            <w:pPr>
              <w:spacing w:after="0" w:line="240" w:lineRule="auto"/>
              <w:rPr>
                <w:bCs/>
                <w:iCs/>
                <w:sz w:val="18"/>
                <w:szCs w:val="18"/>
                <w:lang w:val="en-GB"/>
              </w:rPr>
            </w:pPr>
            <w:r w:rsidRPr="00466302">
              <w:rPr>
                <w:bCs/>
                <w:iCs/>
                <w:sz w:val="18"/>
                <w:szCs w:val="18"/>
                <w:lang w:val="en-GB"/>
              </w:rPr>
              <w:t>HMIS</w:t>
            </w:r>
          </w:p>
        </w:tc>
      </w:tr>
      <w:tr w:rsidR="00487E7B" w:rsidRPr="00466302" w14:paraId="6CFB201F" w14:textId="77777777" w:rsidTr="00AB1B59">
        <w:trPr>
          <w:trHeight w:val="311"/>
        </w:trPr>
        <w:tc>
          <w:tcPr>
            <w:tcW w:w="1525" w:type="dxa"/>
            <w:vMerge/>
            <w:vAlign w:val="center"/>
          </w:tcPr>
          <w:p w14:paraId="2E0C5C81" w14:textId="77777777" w:rsidR="00487E7B" w:rsidRPr="00466302" w:rsidRDefault="00487E7B" w:rsidP="00AB1B59">
            <w:pPr>
              <w:spacing w:after="0" w:line="240" w:lineRule="auto"/>
              <w:rPr>
                <w:bCs/>
                <w:iCs/>
                <w:sz w:val="18"/>
                <w:szCs w:val="18"/>
              </w:rPr>
            </w:pPr>
          </w:p>
        </w:tc>
        <w:tc>
          <w:tcPr>
            <w:tcW w:w="1620" w:type="dxa"/>
            <w:vMerge/>
            <w:vAlign w:val="center"/>
          </w:tcPr>
          <w:p w14:paraId="2B459E3A" w14:textId="77777777" w:rsidR="00487E7B" w:rsidRPr="00466302" w:rsidRDefault="00487E7B" w:rsidP="00AB1B59">
            <w:pPr>
              <w:spacing w:after="0" w:line="240" w:lineRule="auto"/>
              <w:rPr>
                <w:bCs/>
                <w:iCs/>
                <w:sz w:val="18"/>
                <w:szCs w:val="18"/>
              </w:rPr>
            </w:pPr>
          </w:p>
        </w:tc>
        <w:tc>
          <w:tcPr>
            <w:tcW w:w="2970" w:type="dxa"/>
            <w:shd w:val="clear" w:color="auto" w:fill="auto"/>
            <w:tcMar>
              <w:top w:w="15" w:type="dxa"/>
              <w:left w:w="28" w:type="dxa"/>
              <w:bottom w:w="0" w:type="dxa"/>
              <w:right w:w="28" w:type="dxa"/>
            </w:tcMar>
          </w:tcPr>
          <w:p w14:paraId="28D3D6FC" w14:textId="77777777" w:rsidR="00487E7B" w:rsidRPr="00466302" w:rsidRDefault="00487E7B" w:rsidP="00AB1B59">
            <w:pPr>
              <w:spacing w:after="0" w:line="240" w:lineRule="auto"/>
              <w:rPr>
                <w:bCs/>
                <w:i/>
                <w:iCs/>
                <w:sz w:val="18"/>
                <w:szCs w:val="18"/>
                <w:lang w:val="en-GB"/>
              </w:rPr>
            </w:pPr>
            <w:r w:rsidRPr="00466302">
              <w:rPr>
                <w:bCs/>
                <w:i/>
                <w:iCs/>
                <w:sz w:val="18"/>
                <w:szCs w:val="18"/>
                <w:lang w:val="en-GB"/>
              </w:rPr>
              <w:t>% of Population with access to basic sanitation (improved toilet) (Urban)</w:t>
            </w:r>
          </w:p>
        </w:tc>
        <w:tc>
          <w:tcPr>
            <w:tcW w:w="450" w:type="dxa"/>
            <w:shd w:val="clear" w:color="auto" w:fill="auto"/>
            <w:tcMar>
              <w:top w:w="15" w:type="dxa"/>
              <w:left w:w="28" w:type="dxa"/>
              <w:bottom w:w="0" w:type="dxa"/>
              <w:right w:w="28" w:type="dxa"/>
            </w:tcMar>
          </w:tcPr>
          <w:p w14:paraId="61EB5910" w14:textId="77777777" w:rsidR="00487E7B" w:rsidRPr="00466302" w:rsidRDefault="00487E7B" w:rsidP="00AB1B59">
            <w:pPr>
              <w:spacing w:after="0" w:line="240" w:lineRule="auto"/>
              <w:rPr>
                <w:bCs/>
                <w:iCs/>
                <w:sz w:val="18"/>
                <w:szCs w:val="18"/>
                <w:lang w:val="en-GB"/>
              </w:rPr>
            </w:pPr>
            <w:r w:rsidRPr="00466302">
              <w:rPr>
                <w:bCs/>
                <w:iCs/>
                <w:sz w:val="18"/>
                <w:szCs w:val="18"/>
                <w:lang w:val="en-GB"/>
              </w:rPr>
              <w:t>52</w:t>
            </w:r>
          </w:p>
        </w:tc>
        <w:tc>
          <w:tcPr>
            <w:tcW w:w="450" w:type="dxa"/>
            <w:shd w:val="clear" w:color="auto" w:fill="auto"/>
            <w:tcMar>
              <w:top w:w="15" w:type="dxa"/>
              <w:left w:w="28" w:type="dxa"/>
              <w:bottom w:w="0" w:type="dxa"/>
              <w:right w:w="28" w:type="dxa"/>
            </w:tcMar>
          </w:tcPr>
          <w:p w14:paraId="1CC49AA6" w14:textId="77777777" w:rsidR="00487E7B" w:rsidRPr="00466302" w:rsidRDefault="00487E7B" w:rsidP="00AB1B59">
            <w:pPr>
              <w:spacing w:after="0" w:line="240" w:lineRule="auto"/>
              <w:rPr>
                <w:bCs/>
                <w:iCs/>
                <w:sz w:val="18"/>
                <w:szCs w:val="18"/>
                <w:lang w:val="en-GB"/>
              </w:rPr>
            </w:pPr>
            <w:r w:rsidRPr="00466302">
              <w:rPr>
                <w:bCs/>
                <w:iCs/>
                <w:sz w:val="18"/>
                <w:szCs w:val="18"/>
                <w:lang w:val="en-GB"/>
              </w:rPr>
              <w:t>75</w:t>
            </w:r>
          </w:p>
        </w:tc>
        <w:tc>
          <w:tcPr>
            <w:tcW w:w="450" w:type="dxa"/>
            <w:shd w:val="clear" w:color="auto" w:fill="auto"/>
            <w:tcMar>
              <w:top w:w="15" w:type="dxa"/>
              <w:left w:w="28" w:type="dxa"/>
              <w:bottom w:w="0" w:type="dxa"/>
              <w:right w:w="28" w:type="dxa"/>
            </w:tcMar>
          </w:tcPr>
          <w:p w14:paraId="3D6D91FF" w14:textId="77777777" w:rsidR="00487E7B" w:rsidRPr="00466302" w:rsidRDefault="00487E7B" w:rsidP="00AB1B59">
            <w:pPr>
              <w:spacing w:after="0" w:line="240" w:lineRule="auto"/>
              <w:rPr>
                <w:bCs/>
                <w:iCs/>
                <w:sz w:val="18"/>
                <w:szCs w:val="18"/>
                <w:lang w:val="en-GB"/>
              </w:rPr>
            </w:pPr>
            <w:r w:rsidRPr="00466302">
              <w:rPr>
                <w:bCs/>
                <w:iCs/>
                <w:sz w:val="18"/>
                <w:szCs w:val="18"/>
                <w:lang w:val="en-GB"/>
              </w:rPr>
              <w:t>77</w:t>
            </w:r>
          </w:p>
        </w:tc>
        <w:tc>
          <w:tcPr>
            <w:tcW w:w="450" w:type="dxa"/>
            <w:shd w:val="clear" w:color="auto" w:fill="auto"/>
            <w:tcMar>
              <w:top w:w="15" w:type="dxa"/>
              <w:left w:w="28" w:type="dxa"/>
              <w:bottom w:w="0" w:type="dxa"/>
              <w:right w:w="28" w:type="dxa"/>
            </w:tcMar>
          </w:tcPr>
          <w:p w14:paraId="2F86A640" w14:textId="77777777" w:rsidR="00487E7B" w:rsidRPr="00466302" w:rsidRDefault="00487E7B" w:rsidP="00AB1B59">
            <w:pPr>
              <w:spacing w:after="0" w:line="240" w:lineRule="auto"/>
              <w:rPr>
                <w:bCs/>
                <w:iCs/>
                <w:sz w:val="18"/>
                <w:szCs w:val="18"/>
                <w:lang w:val="en-GB"/>
              </w:rPr>
            </w:pPr>
            <w:r w:rsidRPr="00466302">
              <w:rPr>
                <w:bCs/>
                <w:iCs/>
                <w:sz w:val="18"/>
                <w:szCs w:val="18"/>
                <w:lang w:val="en-GB"/>
              </w:rPr>
              <w:t>85</w:t>
            </w:r>
          </w:p>
        </w:tc>
        <w:tc>
          <w:tcPr>
            <w:tcW w:w="360" w:type="dxa"/>
            <w:shd w:val="clear" w:color="auto" w:fill="auto"/>
            <w:tcMar>
              <w:top w:w="15" w:type="dxa"/>
              <w:left w:w="28" w:type="dxa"/>
              <w:bottom w:w="0" w:type="dxa"/>
              <w:right w:w="28" w:type="dxa"/>
            </w:tcMar>
          </w:tcPr>
          <w:p w14:paraId="5BA4AB15" w14:textId="77777777" w:rsidR="00487E7B" w:rsidRPr="00466302" w:rsidRDefault="00487E7B" w:rsidP="00AB1B59">
            <w:pPr>
              <w:spacing w:after="0" w:line="240" w:lineRule="auto"/>
              <w:rPr>
                <w:bCs/>
                <w:iCs/>
                <w:sz w:val="18"/>
                <w:szCs w:val="18"/>
                <w:lang w:val="en-GB"/>
              </w:rPr>
            </w:pPr>
            <w:r w:rsidRPr="00466302">
              <w:rPr>
                <w:bCs/>
                <w:iCs/>
                <w:sz w:val="18"/>
                <w:szCs w:val="18"/>
                <w:lang w:val="en-GB"/>
              </w:rPr>
              <w:t>95</w:t>
            </w:r>
          </w:p>
        </w:tc>
        <w:tc>
          <w:tcPr>
            <w:tcW w:w="1350" w:type="dxa"/>
            <w:shd w:val="clear" w:color="auto" w:fill="auto"/>
            <w:tcMar>
              <w:top w:w="15" w:type="dxa"/>
              <w:left w:w="28" w:type="dxa"/>
              <w:bottom w:w="0" w:type="dxa"/>
              <w:right w:w="28" w:type="dxa"/>
            </w:tcMar>
          </w:tcPr>
          <w:p w14:paraId="5744298E" w14:textId="77777777" w:rsidR="00487E7B" w:rsidRPr="00466302" w:rsidRDefault="00487E7B" w:rsidP="00AB1B59">
            <w:pPr>
              <w:spacing w:after="0" w:line="240" w:lineRule="auto"/>
              <w:rPr>
                <w:bCs/>
                <w:iCs/>
                <w:sz w:val="18"/>
                <w:szCs w:val="18"/>
                <w:lang w:val="en-GB"/>
              </w:rPr>
            </w:pPr>
            <w:r w:rsidRPr="00466302">
              <w:rPr>
                <w:bCs/>
                <w:iCs/>
                <w:sz w:val="18"/>
                <w:szCs w:val="18"/>
                <w:lang w:val="en-GB"/>
              </w:rPr>
              <w:t>EH -reports</w:t>
            </w:r>
          </w:p>
        </w:tc>
      </w:tr>
      <w:tr w:rsidR="00487E7B" w:rsidRPr="00466302" w14:paraId="69E9A242" w14:textId="77777777" w:rsidTr="00AB1B59">
        <w:trPr>
          <w:trHeight w:val="311"/>
        </w:trPr>
        <w:tc>
          <w:tcPr>
            <w:tcW w:w="1525" w:type="dxa"/>
            <w:vMerge/>
            <w:vAlign w:val="center"/>
          </w:tcPr>
          <w:p w14:paraId="790C48E8" w14:textId="77777777" w:rsidR="00487E7B" w:rsidRPr="00466302" w:rsidRDefault="00487E7B" w:rsidP="00AB1B59">
            <w:pPr>
              <w:spacing w:after="0" w:line="240" w:lineRule="auto"/>
              <w:rPr>
                <w:bCs/>
                <w:iCs/>
                <w:sz w:val="18"/>
                <w:szCs w:val="18"/>
              </w:rPr>
            </w:pPr>
          </w:p>
        </w:tc>
        <w:tc>
          <w:tcPr>
            <w:tcW w:w="1620" w:type="dxa"/>
            <w:vMerge/>
            <w:vAlign w:val="center"/>
          </w:tcPr>
          <w:p w14:paraId="6755F207" w14:textId="77777777" w:rsidR="00487E7B" w:rsidRPr="00466302" w:rsidRDefault="00487E7B" w:rsidP="00AB1B59">
            <w:pPr>
              <w:spacing w:after="0" w:line="240" w:lineRule="auto"/>
              <w:rPr>
                <w:bCs/>
                <w:iCs/>
                <w:sz w:val="18"/>
                <w:szCs w:val="18"/>
              </w:rPr>
            </w:pPr>
          </w:p>
        </w:tc>
        <w:tc>
          <w:tcPr>
            <w:tcW w:w="2970" w:type="dxa"/>
            <w:shd w:val="clear" w:color="auto" w:fill="auto"/>
            <w:tcMar>
              <w:top w:w="15" w:type="dxa"/>
              <w:left w:w="28" w:type="dxa"/>
              <w:bottom w:w="0" w:type="dxa"/>
              <w:right w:w="28" w:type="dxa"/>
            </w:tcMar>
          </w:tcPr>
          <w:p w14:paraId="6732D939" w14:textId="77777777" w:rsidR="00487E7B" w:rsidRPr="00466302" w:rsidRDefault="00487E7B" w:rsidP="00AB1B59">
            <w:pPr>
              <w:spacing w:after="0" w:line="240" w:lineRule="auto"/>
              <w:rPr>
                <w:bCs/>
                <w:i/>
                <w:iCs/>
                <w:sz w:val="18"/>
                <w:szCs w:val="18"/>
                <w:lang w:val="en-GB"/>
              </w:rPr>
            </w:pPr>
            <w:r w:rsidRPr="00466302">
              <w:rPr>
                <w:bCs/>
                <w:i/>
                <w:iCs/>
                <w:sz w:val="18"/>
                <w:szCs w:val="18"/>
                <w:lang w:val="en-GB"/>
              </w:rPr>
              <w:t xml:space="preserve">% of population with access to safe water  </w:t>
            </w:r>
          </w:p>
        </w:tc>
        <w:tc>
          <w:tcPr>
            <w:tcW w:w="450" w:type="dxa"/>
            <w:shd w:val="clear" w:color="auto" w:fill="auto"/>
            <w:tcMar>
              <w:top w:w="15" w:type="dxa"/>
              <w:left w:w="28" w:type="dxa"/>
              <w:bottom w:w="0" w:type="dxa"/>
              <w:right w:w="28" w:type="dxa"/>
            </w:tcMar>
          </w:tcPr>
          <w:p w14:paraId="24C44204" w14:textId="77777777" w:rsidR="00487E7B" w:rsidRPr="00466302" w:rsidRDefault="00487E7B" w:rsidP="00AB1B59">
            <w:pPr>
              <w:spacing w:after="0" w:line="240" w:lineRule="auto"/>
              <w:rPr>
                <w:bCs/>
                <w:iCs/>
                <w:sz w:val="18"/>
                <w:szCs w:val="18"/>
                <w:lang w:val="en-GB"/>
              </w:rPr>
            </w:pPr>
            <w:r w:rsidRPr="00466302">
              <w:rPr>
                <w:bCs/>
                <w:iCs/>
                <w:sz w:val="18"/>
                <w:szCs w:val="18"/>
                <w:lang w:val="en-GB"/>
              </w:rPr>
              <w:t>65</w:t>
            </w:r>
          </w:p>
        </w:tc>
        <w:tc>
          <w:tcPr>
            <w:tcW w:w="450" w:type="dxa"/>
            <w:shd w:val="clear" w:color="auto" w:fill="auto"/>
            <w:tcMar>
              <w:top w:w="15" w:type="dxa"/>
              <w:left w:w="28" w:type="dxa"/>
              <w:bottom w:w="0" w:type="dxa"/>
              <w:right w:w="28" w:type="dxa"/>
            </w:tcMar>
          </w:tcPr>
          <w:p w14:paraId="182552EC" w14:textId="77777777" w:rsidR="00487E7B" w:rsidRPr="00466302" w:rsidRDefault="00487E7B" w:rsidP="00AB1B59">
            <w:pPr>
              <w:spacing w:after="0" w:line="240" w:lineRule="auto"/>
              <w:rPr>
                <w:bCs/>
                <w:iCs/>
                <w:sz w:val="18"/>
                <w:szCs w:val="18"/>
                <w:lang w:val="en-GB"/>
              </w:rPr>
            </w:pPr>
            <w:r w:rsidRPr="00466302">
              <w:rPr>
                <w:bCs/>
                <w:iCs/>
                <w:sz w:val="18"/>
                <w:szCs w:val="18"/>
                <w:lang w:val="en-GB"/>
              </w:rPr>
              <w:t>70</w:t>
            </w:r>
          </w:p>
        </w:tc>
        <w:tc>
          <w:tcPr>
            <w:tcW w:w="450" w:type="dxa"/>
            <w:shd w:val="clear" w:color="auto" w:fill="auto"/>
            <w:tcMar>
              <w:top w:w="15" w:type="dxa"/>
              <w:left w:w="28" w:type="dxa"/>
              <w:bottom w:w="0" w:type="dxa"/>
              <w:right w:w="28" w:type="dxa"/>
            </w:tcMar>
          </w:tcPr>
          <w:p w14:paraId="6AEAD570" w14:textId="77777777" w:rsidR="00487E7B" w:rsidRPr="00466302" w:rsidRDefault="00487E7B" w:rsidP="00AB1B59">
            <w:pPr>
              <w:spacing w:after="0" w:line="240" w:lineRule="auto"/>
              <w:rPr>
                <w:bCs/>
                <w:iCs/>
                <w:sz w:val="18"/>
                <w:szCs w:val="18"/>
                <w:lang w:val="en-GB"/>
              </w:rPr>
            </w:pPr>
            <w:r w:rsidRPr="00466302">
              <w:rPr>
                <w:bCs/>
                <w:iCs/>
                <w:sz w:val="18"/>
                <w:szCs w:val="18"/>
                <w:lang w:val="en-GB"/>
              </w:rPr>
              <w:t>85</w:t>
            </w:r>
          </w:p>
        </w:tc>
        <w:tc>
          <w:tcPr>
            <w:tcW w:w="450" w:type="dxa"/>
            <w:shd w:val="clear" w:color="auto" w:fill="auto"/>
            <w:tcMar>
              <w:top w:w="15" w:type="dxa"/>
              <w:left w:w="28" w:type="dxa"/>
              <w:bottom w:w="0" w:type="dxa"/>
              <w:right w:w="28" w:type="dxa"/>
            </w:tcMar>
          </w:tcPr>
          <w:p w14:paraId="4E0B223F" w14:textId="77777777" w:rsidR="00487E7B" w:rsidRPr="00466302" w:rsidRDefault="00487E7B" w:rsidP="00AB1B59">
            <w:pPr>
              <w:spacing w:after="0" w:line="240" w:lineRule="auto"/>
              <w:rPr>
                <w:bCs/>
                <w:iCs/>
                <w:sz w:val="18"/>
                <w:szCs w:val="18"/>
                <w:lang w:val="en-GB"/>
              </w:rPr>
            </w:pPr>
            <w:r w:rsidRPr="00466302">
              <w:rPr>
                <w:bCs/>
                <w:iCs/>
                <w:sz w:val="18"/>
                <w:szCs w:val="18"/>
                <w:lang w:val="en-GB"/>
              </w:rPr>
              <w:t>88</w:t>
            </w:r>
          </w:p>
        </w:tc>
        <w:tc>
          <w:tcPr>
            <w:tcW w:w="360" w:type="dxa"/>
            <w:shd w:val="clear" w:color="auto" w:fill="auto"/>
            <w:tcMar>
              <w:top w:w="15" w:type="dxa"/>
              <w:left w:w="28" w:type="dxa"/>
              <w:bottom w:w="0" w:type="dxa"/>
              <w:right w:w="28" w:type="dxa"/>
            </w:tcMar>
          </w:tcPr>
          <w:p w14:paraId="1C2DAEC5" w14:textId="77777777" w:rsidR="00487E7B" w:rsidRPr="00466302" w:rsidRDefault="00487E7B" w:rsidP="00AB1B59">
            <w:pPr>
              <w:spacing w:after="0" w:line="240" w:lineRule="auto"/>
              <w:rPr>
                <w:bCs/>
                <w:iCs/>
                <w:sz w:val="18"/>
                <w:szCs w:val="18"/>
                <w:lang w:val="en-GB"/>
              </w:rPr>
            </w:pPr>
            <w:r w:rsidRPr="00466302">
              <w:rPr>
                <w:bCs/>
                <w:iCs/>
                <w:sz w:val="18"/>
                <w:szCs w:val="18"/>
                <w:lang w:val="en-GB"/>
              </w:rPr>
              <w:t>90</w:t>
            </w:r>
          </w:p>
        </w:tc>
        <w:tc>
          <w:tcPr>
            <w:tcW w:w="1350" w:type="dxa"/>
            <w:shd w:val="clear" w:color="auto" w:fill="auto"/>
            <w:tcMar>
              <w:top w:w="15" w:type="dxa"/>
              <w:left w:w="28" w:type="dxa"/>
              <w:bottom w:w="0" w:type="dxa"/>
              <w:right w:w="28" w:type="dxa"/>
            </w:tcMar>
          </w:tcPr>
          <w:p w14:paraId="1F9673EA" w14:textId="77777777" w:rsidR="00487E7B" w:rsidRPr="00466302" w:rsidRDefault="00487E7B" w:rsidP="00AB1B59">
            <w:pPr>
              <w:spacing w:after="0" w:line="240" w:lineRule="auto"/>
              <w:rPr>
                <w:bCs/>
                <w:iCs/>
                <w:sz w:val="18"/>
                <w:szCs w:val="18"/>
                <w:lang w:val="en-GB"/>
              </w:rPr>
            </w:pPr>
            <w:r w:rsidRPr="00466302">
              <w:rPr>
                <w:bCs/>
                <w:iCs/>
                <w:sz w:val="18"/>
                <w:szCs w:val="18"/>
                <w:lang w:val="en-GB"/>
              </w:rPr>
              <w:t>EH -reports</w:t>
            </w:r>
          </w:p>
        </w:tc>
      </w:tr>
      <w:tr w:rsidR="00487E7B" w:rsidRPr="00466302" w14:paraId="7F6DE68F" w14:textId="77777777" w:rsidTr="00AB1B59">
        <w:trPr>
          <w:trHeight w:val="311"/>
        </w:trPr>
        <w:tc>
          <w:tcPr>
            <w:tcW w:w="1525" w:type="dxa"/>
            <w:vMerge/>
            <w:vAlign w:val="center"/>
          </w:tcPr>
          <w:p w14:paraId="4302BE67" w14:textId="77777777" w:rsidR="00487E7B" w:rsidRPr="00466302" w:rsidRDefault="00487E7B" w:rsidP="00AB1B59">
            <w:pPr>
              <w:spacing w:after="0" w:line="240" w:lineRule="auto"/>
              <w:rPr>
                <w:bCs/>
                <w:iCs/>
                <w:sz w:val="18"/>
                <w:szCs w:val="18"/>
              </w:rPr>
            </w:pPr>
          </w:p>
        </w:tc>
        <w:tc>
          <w:tcPr>
            <w:tcW w:w="1620" w:type="dxa"/>
            <w:vMerge/>
            <w:vAlign w:val="center"/>
          </w:tcPr>
          <w:p w14:paraId="5B4F5BFE" w14:textId="77777777" w:rsidR="00487E7B" w:rsidRPr="00466302" w:rsidRDefault="00487E7B" w:rsidP="00AB1B59">
            <w:pPr>
              <w:spacing w:after="0" w:line="240" w:lineRule="auto"/>
              <w:rPr>
                <w:bCs/>
                <w:iCs/>
                <w:sz w:val="18"/>
                <w:szCs w:val="18"/>
              </w:rPr>
            </w:pPr>
          </w:p>
        </w:tc>
        <w:tc>
          <w:tcPr>
            <w:tcW w:w="2970" w:type="dxa"/>
            <w:shd w:val="clear" w:color="auto" w:fill="auto"/>
            <w:tcMar>
              <w:top w:w="15" w:type="dxa"/>
              <w:left w:w="28" w:type="dxa"/>
              <w:bottom w:w="0" w:type="dxa"/>
              <w:right w:w="28" w:type="dxa"/>
            </w:tcMar>
          </w:tcPr>
          <w:p w14:paraId="0E8912AB" w14:textId="77777777" w:rsidR="00487E7B" w:rsidRPr="00466302" w:rsidRDefault="00487E7B" w:rsidP="00AB1B59">
            <w:pPr>
              <w:spacing w:after="0" w:line="240" w:lineRule="auto"/>
              <w:rPr>
                <w:bCs/>
                <w:i/>
                <w:iCs/>
                <w:sz w:val="18"/>
                <w:szCs w:val="18"/>
                <w:lang w:val="en-GB"/>
              </w:rPr>
            </w:pPr>
            <w:r w:rsidRPr="00466302">
              <w:rPr>
                <w:bCs/>
                <w:i/>
                <w:iCs/>
                <w:sz w:val="18"/>
                <w:szCs w:val="18"/>
                <w:lang w:val="en-GB"/>
              </w:rPr>
              <w:t>% of population with access to improved sanitation</w:t>
            </w:r>
          </w:p>
        </w:tc>
        <w:tc>
          <w:tcPr>
            <w:tcW w:w="450" w:type="dxa"/>
            <w:shd w:val="clear" w:color="auto" w:fill="auto"/>
            <w:tcMar>
              <w:top w:w="15" w:type="dxa"/>
              <w:left w:w="28" w:type="dxa"/>
              <w:bottom w:w="0" w:type="dxa"/>
              <w:right w:w="28" w:type="dxa"/>
            </w:tcMar>
          </w:tcPr>
          <w:p w14:paraId="3B9DD31C" w14:textId="77777777" w:rsidR="00487E7B" w:rsidRPr="00466302" w:rsidRDefault="00487E7B" w:rsidP="00AB1B59">
            <w:pPr>
              <w:spacing w:after="0" w:line="240" w:lineRule="auto"/>
              <w:rPr>
                <w:bCs/>
                <w:iCs/>
                <w:sz w:val="18"/>
                <w:szCs w:val="18"/>
                <w:lang w:val="en-GB"/>
              </w:rPr>
            </w:pPr>
            <w:r w:rsidRPr="00466302">
              <w:rPr>
                <w:bCs/>
                <w:iCs/>
                <w:sz w:val="18"/>
                <w:szCs w:val="18"/>
                <w:lang w:val="en-GB"/>
              </w:rPr>
              <w:t>48</w:t>
            </w:r>
          </w:p>
        </w:tc>
        <w:tc>
          <w:tcPr>
            <w:tcW w:w="450" w:type="dxa"/>
            <w:shd w:val="clear" w:color="auto" w:fill="auto"/>
            <w:tcMar>
              <w:top w:w="15" w:type="dxa"/>
              <w:left w:w="28" w:type="dxa"/>
              <w:bottom w:w="0" w:type="dxa"/>
              <w:right w:w="28" w:type="dxa"/>
            </w:tcMar>
          </w:tcPr>
          <w:p w14:paraId="30B89A5C" w14:textId="77777777" w:rsidR="00487E7B" w:rsidRPr="00466302" w:rsidRDefault="00487E7B" w:rsidP="00AB1B59">
            <w:pPr>
              <w:spacing w:after="0" w:line="240" w:lineRule="auto"/>
              <w:rPr>
                <w:bCs/>
                <w:iCs/>
                <w:sz w:val="18"/>
                <w:szCs w:val="18"/>
                <w:lang w:val="en-GB"/>
              </w:rPr>
            </w:pPr>
            <w:r w:rsidRPr="00466302">
              <w:rPr>
                <w:bCs/>
                <w:iCs/>
                <w:sz w:val="18"/>
                <w:szCs w:val="18"/>
                <w:lang w:val="en-GB"/>
              </w:rPr>
              <w:t>68</w:t>
            </w:r>
          </w:p>
        </w:tc>
        <w:tc>
          <w:tcPr>
            <w:tcW w:w="450" w:type="dxa"/>
            <w:shd w:val="clear" w:color="auto" w:fill="auto"/>
            <w:tcMar>
              <w:top w:w="15" w:type="dxa"/>
              <w:left w:w="28" w:type="dxa"/>
              <w:bottom w:w="0" w:type="dxa"/>
              <w:right w:w="28" w:type="dxa"/>
            </w:tcMar>
          </w:tcPr>
          <w:p w14:paraId="35069650" w14:textId="77777777" w:rsidR="00487E7B" w:rsidRPr="00466302" w:rsidRDefault="00487E7B" w:rsidP="00AB1B59">
            <w:pPr>
              <w:spacing w:after="0" w:line="240" w:lineRule="auto"/>
              <w:rPr>
                <w:bCs/>
                <w:iCs/>
                <w:sz w:val="18"/>
                <w:szCs w:val="18"/>
                <w:lang w:val="en-GB"/>
              </w:rPr>
            </w:pPr>
            <w:r w:rsidRPr="00466302">
              <w:rPr>
                <w:bCs/>
                <w:iCs/>
                <w:sz w:val="18"/>
                <w:szCs w:val="18"/>
                <w:lang w:val="en-GB"/>
              </w:rPr>
              <w:t>85</w:t>
            </w:r>
          </w:p>
        </w:tc>
        <w:tc>
          <w:tcPr>
            <w:tcW w:w="450" w:type="dxa"/>
            <w:shd w:val="clear" w:color="auto" w:fill="auto"/>
            <w:tcMar>
              <w:top w:w="15" w:type="dxa"/>
              <w:left w:w="28" w:type="dxa"/>
              <w:bottom w:w="0" w:type="dxa"/>
              <w:right w:w="28" w:type="dxa"/>
            </w:tcMar>
          </w:tcPr>
          <w:p w14:paraId="58C13B33" w14:textId="77777777" w:rsidR="00487E7B" w:rsidRPr="00466302" w:rsidRDefault="00487E7B" w:rsidP="00AB1B59">
            <w:pPr>
              <w:spacing w:after="0" w:line="240" w:lineRule="auto"/>
              <w:rPr>
                <w:bCs/>
                <w:iCs/>
                <w:sz w:val="18"/>
                <w:szCs w:val="18"/>
                <w:lang w:val="en-GB"/>
              </w:rPr>
            </w:pPr>
            <w:r w:rsidRPr="00466302">
              <w:rPr>
                <w:bCs/>
                <w:iCs/>
                <w:sz w:val="18"/>
                <w:szCs w:val="18"/>
                <w:lang w:val="en-GB"/>
              </w:rPr>
              <w:t>89</w:t>
            </w:r>
          </w:p>
        </w:tc>
        <w:tc>
          <w:tcPr>
            <w:tcW w:w="360" w:type="dxa"/>
            <w:shd w:val="clear" w:color="auto" w:fill="auto"/>
            <w:tcMar>
              <w:top w:w="15" w:type="dxa"/>
              <w:left w:w="28" w:type="dxa"/>
              <w:bottom w:w="0" w:type="dxa"/>
              <w:right w:w="28" w:type="dxa"/>
            </w:tcMar>
          </w:tcPr>
          <w:p w14:paraId="0808FFF4" w14:textId="77777777" w:rsidR="00487E7B" w:rsidRPr="00466302" w:rsidRDefault="00487E7B" w:rsidP="00AB1B59">
            <w:pPr>
              <w:spacing w:after="0" w:line="240" w:lineRule="auto"/>
              <w:rPr>
                <w:bCs/>
                <w:iCs/>
                <w:sz w:val="18"/>
                <w:szCs w:val="18"/>
                <w:lang w:val="en-GB"/>
              </w:rPr>
            </w:pPr>
            <w:r w:rsidRPr="00466302">
              <w:rPr>
                <w:bCs/>
                <w:iCs/>
                <w:sz w:val="18"/>
                <w:szCs w:val="18"/>
                <w:lang w:val="en-GB"/>
              </w:rPr>
              <w:t>95</w:t>
            </w:r>
          </w:p>
        </w:tc>
        <w:tc>
          <w:tcPr>
            <w:tcW w:w="1350" w:type="dxa"/>
            <w:shd w:val="clear" w:color="auto" w:fill="auto"/>
            <w:tcMar>
              <w:top w:w="15" w:type="dxa"/>
              <w:left w:w="28" w:type="dxa"/>
              <w:bottom w:w="0" w:type="dxa"/>
              <w:right w:w="28" w:type="dxa"/>
            </w:tcMar>
          </w:tcPr>
          <w:p w14:paraId="5C4FE0BF" w14:textId="77777777" w:rsidR="00487E7B" w:rsidRPr="00466302" w:rsidRDefault="00487E7B" w:rsidP="00AB1B59">
            <w:pPr>
              <w:spacing w:after="0" w:line="240" w:lineRule="auto"/>
              <w:rPr>
                <w:bCs/>
                <w:iCs/>
                <w:sz w:val="18"/>
                <w:szCs w:val="18"/>
                <w:lang w:val="en-GB"/>
              </w:rPr>
            </w:pPr>
            <w:r w:rsidRPr="00466302">
              <w:rPr>
                <w:bCs/>
                <w:iCs/>
                <w:sz w:val="18"/>
                <w:szCs w:val="18"/>
                <w:lang w:val="en-GB"/>
              </w:rPr>
              <w:t>EH -reports</w:t>
            </w:r>
          </w:p>
        </w:tc>
      </w:tr>
      <w:tr w:rsidR="00487E7B" w:rsidRPr="00466302" w14:paraId="180754B9" w14:textId="77777777" w:rsidTr="00AB1B59">
        <w:trPr>
          <w:trHeight w:val="311"/>
        </w:trPr>
        <w:tc>
          <w:tcPr>
            <w:tcW w:w="1525" w:type="dxa"/>
            <w:vMerge/>
            <w:vAlign w:val="center"/>
          </w:tcPr>
          <w:p w14:paraId="363300B9" w14:textId="77777777" w:rsidR="00487E7B" w:rsidRPr="00466302" w:rsidRDefault="00487E7B" w:rsidP="00AB1B59">
            <w:pPr>
              <w:spacing w:after="0" w:line="240" w:lineRule="auto"/>
              <w:rPr>
                <w:bCs/>
                <w:iCs/>
                <w:sz w:val="18"/>
                <w:szCs w:val="18"/>
              </w:rPr>
            </w:pPr>
          </w:p>
        </w:tc>
        <w:tc>
          <w:tcPr>
            <w:tcW w:w="1620" w:type="dxa"/>
            <w:vMerge/>
            <w:vAlign w:val="center"/>
          </w:tcPr>
          <w:p w14:paraId="5DAF8DF3" w14:textId="77777777" w:rsidR="00487E7B" w:rsidRPr="00466302" w:rsidRDefault="00487E7B" w:rsidP="00AB1B59">
            <w:pPr>
              <w:spacing w:after="0" w:line="240" w:lineRule="auto"/>
              <w:rPr>
                <w:bCs/>
                <w:iCs/>
                <w:sz w:val="18"/>
                <w:szCs w:val="18"/>
              </w:rPr>
            </w:pPr>
          </w:p>
        </w:tc>
        <w:tc>
          <w:tcPr>
            <w:tcW w:w="2970" w:type="dxa"/>
            <w:shd w:val="clear" w:color="auto" w:fill="auto"/>
            <w:tcMar>
              <w:top w:w="15" w:type="dxa"/>
              <w:left w:w="28" w:type="dxa"/>
              <w:bottom w:w="0" w:type="dxa"/>
              <w:right w:w="28" w:type="dxa"/>
            </w:tcMar>
          </w:tcPr>
          <w:p w14:paraId="32E58DD4" w14:textId="77777777" w:rsidR="00487E7B" w:rsidRPr="00466302" w:rsidRDefault="00487E7B" w:rsidP="00AB1B59">
            <w:pPr>
              <w:spacing w:after="0" w:line="240" w:lineRule="auto"/>
              <w:rPr>
                <w:bCs/>
                <w:i/>
                <w:iCs/>
                <w:sz w:val="18"/>
                <w:szCs w:val="18"/>
                <w:lang w:val="en-GB"/>
              </w:rPr>
            </w:pPr>
            <w:r w:rsidRPr="00466302">
              <w:rPr>
                <w:bCs/>
                <w:i/>
                <w:iCs/>
                <w:sz w:val="18"/>
                <w:szCs w:val="18"/>
                <w:lang w:val="en-GB"/>
              </w:rPr>
              <w:t>% of the population with access to basic hygiene services</w:t>
            </w:r>
          </w:p>
        </w:tc>
        <w:tc>
          <w:tcPr>
            <w:tcW w:w="450" w:type="dxa"/>
            <w:shd w:val="clear" w:color="auto" w:fill="auto"/>
            <w:tcMar>
              <w:top w:w="15" w:type="dxa"/>
              <w:left w:w="28" w:type="dxa"/>
              <w:bottom w:w="0" w:type="dxa"/>
              <w:right w:w="28" w:type="dxa"/>
            </w:tcMar>
          </w:tcPr>
          <w:p w14:paraId="2B7EBCBB" w14:textId="77777777" w:rsidR="00487E7B" w:rsidRPr="00466302" w:rsidRDefault="00487E7B" w:rsidP="00AB1B59">
            <w:pPr>
              <w:spacing w:after="0" w:line="240" w:lineRule="auto"/>
              <w:rPr>
                <w:bCs/>
                <w:iCs/>
                <w:sz w:val="18"/>
                <w:szCs w:val="18"/>
                <w:lang w:val="en-GB"/>
              </w:rPr>
            </w:pPr>
            <w:r w:rsidRPr="00466302">
              <w:rPr>
                <w:bCs/>
                <w:iCs/>
                <w:sz w:val="18"/>
                <w:szCs w:val="18"/>
                <w:lang w:val="en-GB"/>
              </w:rPr>
              <w:t>52</w:t>
            </w:r>
          </w:p>
        </w:tc>
        <w:tc>
          <w:tcPr>
            <w:tcW w:w="450" w:type="dxa"/>
            <w:shd w:val="clear" w:color="auto" w:fill="auto"/>
            <w:tcMar>
              <w:top w:w="15" w:type="dxa"/>
              <w:left w:w="28" w:type="dxa"/>
              <w:bottom w:w="0" w:type="dxa"/>
              <w:right w:w="28" w:type="dxa"/>
            </w:tcMar>
          </w:tcPr>
          <w:p w14:paraId="381B2D0C" w14:textId="77777777" w:rsidR="00487E7B" w:rsidRPr="00466302" w:rsidRDefault="00487E7B" w:rsidP="00AB1B59">
            <w:pPr>
              <w:spacing w:after="0" w:line="240" w:lineRule="auto"/>
              <w:rPr>
                <w:bCs/>
                <w:iCs/>
                <w:sz w:val="18"/>
                <w:szCs w:val="18"/>
                <w:lang w:val="en-GB"/>
              </w:rPr>
            </w:pPr>
            <w:r w:rsidRPr="00466302">
              <w:rPr>
                <w:bCs/>
                <w:iCs/>
                <w:sz w:val="18"/>
                <w:szCs w:val="18"/>
                <w:lang w:val="en-GB"/>
              </w:rPr>
              <w:t>65</w:t>
            </w:r>
          </w:p>
        </w:tc>
        <w:tc>
          <w:tcPr>
            <w:tcW w:w="450" w:type="dxa"/>
            <w:shd w:val="clear" w:color="auto" w:fill="auto"/>
            <w:tcMar>
              <w:top w:w="15" w:type="dxa"/>
              <w:left w:w="28" w:type="dxa"/>
              <w:bottom w:w="0" w:type="dxa"/>
              <w:right w:w="28" w:type="dxa"/>
            </w:tcMar>
          </w:tcPr>
          <w:p w14:paraId="059BFA68" w14:textId="77777777" w:rsidR="00487E7B" w:rsidRPr="00466302" w:rsidRDefault="00487E7B" w:rsidP="00AB1B59">
            <w:pPr>
              <w:spacing w:after="0" w:line="240" w:lineRule="auto"/>
              <w:rPr>
                <w:bCs/>
                <w:iCs/>
                <w:sz w:val="18"/>
                <w:szCs w:val="18"/>
                <w:lang w:val="en-GB"/>
              </w:rPr>
            </w:pPr>
            <w:r w:rsidRPr="00466302">
              <w:rPr>
                <w:bCs/>
                <w:iCs/>
                <w:sz w:val="18"/>
                <w:szCs w:val="18"/>
                <w:lang w:val="en-GB"/>
              </w:rPr>
              <w:t>74</w:t>
            </w:r>
          </w:p>
        </w:tc>
        <w:tc>
          <w:tcPr>
            <w:tcW w:w="450" w:type="dxa"/>
            <w:shd w:val="clear" w:color="auto" w:fill="auto"/>
            <w:tcMar>
              <w:top w:w="15" w:type="dxa"/>
              <w:left w:w="28" w:type="dxa"/>
              <w:bottom w:w="0" w:type="dxa"/>
              <w:right w:w="28" w:type="dxa"/>
            </w:tcMar>
          </w:tcPr>
          <w:p w14:paraId="4BE2217A" w14:textId="77777777" w:rsidR="00487E7B" w:rsidRPr="00466302" w:rsidRDefault="00487E7B" w:rsidP="00AB1B59">
            <w:pPr>
              <w:spacing w:after="0" w:line="240" w:lineRule="auto"/>
              <w:rPr>
                <w:bCs/>
                <w:iCs/>
                <w:sz w:val="18"/>
                <w:szCs w:val="18"/>
                <w:lang w:val="en-GB"/>
              </w:rPr>
            </w:pPr>
            <w:r w:rsidRPr="00466302">
              <w:rPr>
                <w:bCs/>
                <w:iCs/>
                <w:sz w:val="18"/>
                <w:szCs w:val="18"/>
                <w:lang w:val="en-GB"/>
              </w:rPr>
              <w:t>88</w:t>
            </w:r>
          </w:p>
        </w:tc>
        <w:tc>
          <w:tcPr>
            <w:tcW w:w="360" w:type="dxa"/>
            <w:shd w:val="clear" w:color="auto" w:fill="auto"/>
            <w:tcMar>
              <w:top w:w="15" w:type="dxa"/>
              <w:left w:w="28" w:type="dxa"/>
              <w:bottom w:w="0" w:type="dxa"/>
              <w:right w:w="28" w:type="dxa"/>
            </w:tcMar>
          </w:tcPr>
          <w:p w14:paraId="3D2B19EA" w14:textId="77777777" w:rsidR="00487E7B" w:rsidRPr="00466302" w:rsidRDefault="00487E7B" w:rsidP="00AB1B59">
            <w:pPr>
              <w:spacing w:after="0" w:line="240" w:lineRule="auto"/>
              <w:rPr>
                <w:bCs/>
                <w:iCs/>
                <w:sz w:val="18"/>
                <w:szCs w:val="18"/>
                <w:lang w:val="en-GB"/>
              </w:rPr>
            </w:pPr>
            <w:r w:rsidRPr="00466302">
              <w:rPr>
                <w:bCs/>
                <w:iCs/>
                <w:sz w:val="18"/>
                <w:szCs w:val="18"/>
                <w:lang w:val="en-GB"/>
              </w:rPr>
              <w:t>95</w:t>
            </w:r>
          </w:p>
        </w:tc>
        <w:tc>
          <w:tcPr>
            <w:tcW w:w="1350" w:type="dxa"/>
            <w:shd w:val="clear" w:color="auto" w:fill="auto"/>
            <w:tcMar>
              <w:top w:w="15" w:type="dxa"/>
              <w:left w:w="28" w:type="dxa"/>
              <w:bottom w:w="0" w:type="dxa"/>
              <w:right w:w="28" w:type="dxa"/>
            </w:tcMar>
          </w:tcPr>
          <w:p w14:paraId="398E029F" w14:textId="77777777" w:rsidR="00487E7B" w:rsidRPr="00466302" w:rsidRDefault="00487E7B" w:rsidP="00AB1B59">
            <w:pPr>
              <w:spacing w:after="0" w:line="240" w:lineRule="auto"/>
              <w:rPr>
                <w:bCs/>
                <w:iCs/>
                <w:sz w:val="18"/>
                <w:szCs w:val="18"/>
                <w:lang w:val="en-GB"/>
              </w:rPr>
            </w:pPr>
            <w:r w:rsidRPr="00466302">
              <w:rPr>
                <w:bCs/>
                <w:iCs/>
                <w:sz w:val="18"/>
                <w:szCs w:val="18"/>
                <w:lang w:val="en-GB"/>
              </w:rPr>
              <w:t>EH -reports</w:t>
            </w:r>
          </w:p>
        </w:tc>
      </w:tr>
      <w:tr w:rsidR="00487E7B" w:rsidRPr="00466302" w14:paraId="50730970" w14:textId="77777777" w:rsidTr="00AB1B59">
        <w:trPr>
          <w:trHeight w:val="311"/>
        </w:trPr>
        <w:tc>
          <w:tcPr>
            <w:tcW w:w="1525" w:type="dxa"/>
            <w:vMerge w:val="restart"/>
            <w:vAlign w:val="center"/>
          </w:tcPr>
          <w:p w14:paraId="6C49F134" w14:textId="77777777" w:rsidR="00487E7B" w:rsidRPr="00466302" w:rsidRDefault="00487E7B" w:rsidP="00AB1B59">
            <w:pPr>
              <w:spacing w:after="0" w:line="240" w:lineRule="auto"/>
              <w:rPr>
                <w:bCs/>
                <w:iCs/>
                <w:sz w:val="18"/>
                <w:szCs w:val="18"/>
              </w:rPr>
            </w:pPr>
            <w:r w:rsidRPr="00466302">
              <w:rPr>
                <w:bCs/>
                <w:iCs/>
                <w:sz w:val="18"/>
                <w:szCs w:val="18"/>
              </w:rPr>
              <w:t>Increase community ownership, access and utilization of health promotion, environmental health and community health services</w:t>
            </w:r>
          </w:p>
        </w:tc>
        <w:tc>
          <w:tcPr>
            <w:tcW w:w="1620" w:type="dxa"/>
            <w:vMerge w:val="restart"/>
            <w:vAlign w:val="center"/>
          </w:tcPr>
          <w:p w14:paraId="6BB75A57" w14:textId="77777777" w:rsidR="00487E7B" w:rsidRPr="00466302" w:rsidRDefault="00487E7B" w:rsidP="00AB1B59">
            <w:pPr>
              <w:spacing w:after="0" w:line="240" w:lineRule="auto"/>
              <w:rPr>
                <w:bCs/>
                <w:iCs/>
                <w:sz w:val="18"/>
                <w:szCs w:val="18"/>
              </w:rPr>
            </w:pPr>
            <w:r w:rsidRPr="00466302">
              <w:rPr>
                <w:bCs/>
                <w:iCs/>
                <w:sz w:val="18"/>
                <w:szCs w:val="18"/>
              </w:rPr>
              <w:t>Integrated community health services package rolled out in all villages</w:t>
            </w:r>
          </w:p>
        </w:tc>
        <w:tc>
          <w:tcPr>
            <w:tcW w:w="2970" w:type="dxa"/>
            <w:shd w:val="clear" w:color="auto" w:fill="auto"/>
            <w:tcMar>
              <w:top w:w="15" w:type="dxa"/>
              <w:left w:w="28" w:type="dxa"/>
              <w:bottom w:w="0" w:type="dxa"/>
              <w:right w:w="28" w:type="dxa"/>
            </w:tcMar>
          </w:tcPr>
          <w:p w14:paraId="74119E95" w14:textId="77777777" w:rsidR="00487E7B" w:rsidRPr="00466302" w:rsidRDefault="00487E7B" w:rsidP="00AB1B59">
            <w:pPr>
              <w:spacing w:after="0" w:line="240" w:lineRule="auto"/>
              <w:rPr>
                <w:bCs/>
                <w:i/>
                <w:iCs/>
                <w:sz w:val="18"/>
                <w:szCs w:val="18"/>
                <w:lang w:val="en-GB"/>
              </w:rPr>
            </w:pPr>
            <w:r w:rsidRPr="00466302">
              <w:rPr>
                <w:bCs/>
                <w:i/>
                <w:iCs/>
                <w:sz w:val="18"/>
                <w:szCs w:val="18"/>
                <w:lang w:val="en-GB"/>
              </w:rPr>
              <w:t>% of sick children who were managed by VHTs who recovered</w:t>
            </w:r>
          </w:p>
        </w:tc>
        <w:tc>
          <w:tcPr>
            <w:tcW w:w="450" w:type="dxa"/>
            <w:shd w:val="clear" w:color="auto" w:fill="auto"/>
            <w:tcMar>
              <w:top w:w="15" w:type="dxa"/>
              <w:left w:w="28" w:type="dxa"/>
              <w:bottom w:w="0" w:type="dxa"/>
              <w:right w:w="28" w:type="dxa"/>
            </w:tcMar>
          </w:tcPr>
          <w:p w14:paraId="62FDB862" w14:textId="77777777" w:rsidR="00487E7B" w:rsidRPr="00466302" w:rsidRDefault="00487E7B" w:rsidP="00AB1B59">
            <w:pPr>
              <w:spacing w:after="0" w:line="240" w:lineRule="auto"/>
              <w:rPr>
                <w:bCs/>
                <w:iCs/>
                <w:sz w:val="18"/>
                <w:szCs w:val="18"/>
                <w:lang w:val="en-GB"/>
              </w:rPr>
            </w:pPr>
            <w:r w:rsidRPr="00466302">
              <w:rPr>
                <w:bCs/>
                <w:iCs/>
                <w:sz w:val="18"/>
                <w:szCs w:val="18"/>
                <w:lang w:val="en-GB"/>
              </w:rPr>
              <w:t>65%</w:t>
            </w:r>
          </w:p>
        </w:tc>
        <w:tc>
          <w:tcPr>
            <w:tcW w:w="450" w:type="dxa"/>
            <w:shd w:val="clear" w:color="auto" w:fill="auto"/>
            <w:tcMar>
              <w:top w:w="15" w:type="dxa"/>
              <w:left w:w="28" w:type="dxa"/>
              <w:bottom w:w="0" w:type="dxa"/>
              <w:right w:w="28" w:type="dxa"/>
            </w:tcMar>
          </w:tcPr>
          <w:p w14:paraId="3A9763FD" w14:textId="77777777" w:rsidR="00487E7B" w:rsidRPr="00466302" w:rsidRDefault="00487E7B" w:rsidP="00AB1B59">
            <w:pPr>
              <w:spacing w:after="0" w:line="240" w:lineRule="auto"/>
              <w:rPr>
                <w:bCs/>
                <w:iCs/>
                <w:sz w:val="18"/>
                <w:szCs w:val="18"/>
                <w:lang w:val="en-GB"/>
              </w:rPr>
            </w:pPr>
            <w:r w:rsidRPr="00466302">
              <w:rPr>
                <w:bCs/>
                <w:iCs/>
                <w:sz w:val="18"/>
                <w:szCs w:val="18"/>
                <w:lang w:val="en-GB"/>
              </w:rPr>
              <w:t>68%</w:t>
            </w:r>
          </w:p>
        </w:tc>
        <w:tc>
          <w:tcPr>
            <w:tcW w:w="450" w:type="dxa"/>
            <w:shd w:val="clear" w:color="auto" w:fill="auto"/>
            <w:tcMar>
              <w:top w:w="15" w:type="dxa"/>
              <w:left w:w="28" w:type="dxa"/>
              <w:bottom w:w="0" w:type="dxa"/>
              <w:right w:w="28" w:type="dxa"/>
            </w:tcMar>
          </w:tcPr>
          <w:p w14:paraId="5CE3B953" w14:textId="77777777" w:rsidR="00487E7B" w:rsidRPr="00466302" w:rsidRDefault="00487E7B" w:rsidP="00AB1B59">
            <w:pPr>
              <w:spacing w:after="0" w:line="240" w:lineRule="auto"/>
              <w:rPr>
                <w:bCs/>
                <w:iCs/>
                <w:sz w:val="18"/>
                <w:szCs w:val="18"/>
                <w:lang w:val="en-GB"/>
              </w:rPr>
            </w:pPr>
            <w:r w:rsidRPr="00466302">
              <w:rPr>
                <w:bCs/>
                <w:iCs/>
                <w:sz w:val="18"/>
                <w:szCs w:val="18"/>
                <w:lang w:val="en-GB"/>
              </w:rPr>
              <w:t>70%</w:t>
            </w:r>
          </w:p>
        </w:tc>
        <w:tc>
          <w:tcPr>
            <w:tcW w:w="450" w:type="dxa"/>
            <w:shd w:val="clear" w:color="auto" w:fill="auto"/>
            <w:tcMar>
              <w:top w:w="15" w:type="dxa"/>
              <w:left w:w="28" w:type="dxa"/>
              <w:bottom w:w="0" w:type="dxa"/>
              <w:right w:w="28" w:type="dxa"/>
            </w:tcMar>
          </w:tcPr>
          <w:p w14:paraId="27498BE2" w14:textId="77777777" w:rsidR="00487E7B" w:rsidRPr="00466302" w:rsidRDefault="00487E7B" w:rsidP="00AB1B59">
            <w:pPr>
              <w:spacing w:after="0" w:line="240" w:lineRule="auto"/>
              <w:rPr>
                <w:bCs/>
                <w:iCs/>
                <w:sz w:val="18"/>
                <w:szCs w:val="18"/>
                <w:lang w:val="en-GB"/>
              </w:rPr>
            </w:pPr>
            <w:r w:rsidRPr="00466302">
              <w:rPr>
                <w:bCs/>
                <w:iCs/>
                <w:sz w:val="18"/>
                <w:szCs w:val="18"/>
                <w:lang w:val="en-GB"/>
              </w:rPr>
              <w:t>72%</w:t>
            </w:r>
          </w:p>
        </w:tc>
        <w:tc>
          <w:tcPr>
            <w:tcW w:w="360" w:type="dxa"/>
            <w:shd w:val="clear" w:color="auto" w:fill="auto"/>
            <w:tcMar>
              <w:top w:w="15" w:type="dxa"/>
              <w:left w:w="28" w:type="dxa"/>
              <w:bottom w:w="0" w:type="dxa"/>
              <w:right w:w="28" w:type="dxa"/>
            </w:tcMar>
          </w:tcPr>
          <w:p w14:paraId="4B8811B3" w14:textId="77777777" w:rsidR="00487E7B" w:rsidRPr="00466302" w:rsidRDefault="00487E7B" w:rsidP="00AB1B59">
            <w:pPr>
              <w:spacing w:after="0" w:line="240" w:lineRule="auto"/>
              <w:rPr>
                <w:bCs/>
                <w:iCs/>
                <w:sz w:val="18"/>
                <w:szCs w:val="18"/>
                <w:lang w:val="en-GB"/>
              </w:rPr>
            </w:pPr>
            <w:r w:rsidRPr="00466302">
              <w:rPr>
                <w:bCs/>
                <w:iCs/>
                <w:sz w:val="18"/>
                <w:szCs w:val="18"/>
                <w:lang w:val="en-GB"/>
              </w:rPr>
              <w:t>75%</w:t>
            </w:r>
          </w:p>
        </w:tc>
        <w:tc>
          <w:tcPr>
            <w:tcW w:w="1350" w:type="dxa"/>
            <w:shd w:val="clear" w:color="auto" w:fill="auto"/>
            <w:tcMar>
              <w:top w:w="15" w:type="dxa"/>
              <w:left w:w="28" w:type="dxa"/>
              <w:bottom w:w="0" w:type="dxa"/>
              <w:right w:w="28" w:type="dxa"/>
            </w:tcMar>
          </w:tcPr>
          <w:p w14:paraId="3E1BED7F" w14:textId="77777777" w:rsidR="00487E7B" w:rsidRPr="00466302" w:rsidRDefault="00487E7B" w:rsidP="00AB1B59">
            <w:pPr>
              <w:spacing w:after="0" w:line="240" w:lineRule="auto"/>
              <w:rPr>
                <w:bCs/>
                <w:iCs/>
                <w:sz w:val="18"/>
                <w:szCs w:val="18"/>
                <w:lang w:val="en-GB"/>
              </w:rPr>
            </w:pPr>
            <w:r w:rsidRPr="00466302">
              <w:rPr>
                <w:bCs/>
                <w:iCs/>
                <w:sz w:val="18"/>
                <w:szCs w:val="18"/>
                <w:lang w:val="en-GB"/>
              </w:rPr>
              <w:t>HMIS</w:t>
            </w:r>
          </w:p>
        </w:tc>
      </w:tr>
      <w:tr w:rsidR="00487E7B" w:rsidRPr="00466302" w14:paraId="4EC6440A" w14:textId="77777777" w:rsidTr="00AB1B59">
        <w:trPr>
          <w:trHeight w:val="311"/>
        </w:trPr>
        <w:tc>
          <w:tcPr>
            <w:tcW w:w="1525" w:type="dxa"/>
            <w:vMerge/>
            <w:vAlign w:val="center"/>
          </w:tcPr>
          <w:p w14:paraId="683DE188" w14:textId="77777777" w:rsidR="00487E7B" w:rsidRPr="00466302" w:rsidRDefault="00487E7B" w:rsidP="00AB1B59">
            <w:pPr>
              <w:spacing w:after="0" w:line="240" w:lineRule="auto"/>
              <w:rPr>
                <w:bCs/>
                <w:iCs/>
                <w:sz w:val="18"/>
                <w:szCs w:val="18"/>
              </w:rPr>
            </w:pPr>
          </w:p>
        </w:tc>
        <w:tc>
          <w:tcPr>
            <w:tcW w:w="1620" w:type="dxa"/>
            <w:vMerge/>
            <w:vAlign w:val="center"/>
          </w:tcPr>
          <w:p w14:paraId="29020210" w14:textId="77777777" w:rsidR="00487E7B" w:rsidRPr="00466302" w:rsidRDefault="00487E7B" w:rsidP="00AB1B59">
            <w:pPr>
              <w:spacing w:after="0" w:line="240" w:lineRule="auto"/>
              <w:rPr>
                <w:bCs/>
                <w:iCs/>
                <w:sz w:val="18"/>
                <w:szCs w:val="18"/>
              </w:rPr>
            </w:pPr>
          </w:p>
        </w:tc>
        <w:tc>
          <w:tcPr>
            <w:tcW w:w="2970" w:type="dxa"/>
            <w:shd w:val="clear" w:color="auto" w:fill="auto"/>
            <w:tcMar>
              <w:top w:w="15" w:type="dxa"/>
              <w:left w:w="28" w:type="dxa"/>
              <w:bottom w:w="0" w:type="dxa"/>
              <w:right w:w="28" w:type="dxa"/>
            </w:tcMar>
          </w:tcPr>
          <w:p w14:paraId="4D15E99E" w14:textId="77777777" w:rsidR="00487E7B" w:rsidRPr="00466302" w:rsidRDefault="00487E7B" w:rsidP="00AB1B59">
            <w:pPr>
              <w:spacing w:after="0" w:line="240" w:lineRule="auto"/>
              <w:rPr>
                <w:bCs/>
                <w:i/>
                <w:iCs/>
                <w:sz w:val="18"/>
                <w:szCs w:val="18"/>
                <w:lang w:val="en-GB"/>
              </w:rPr>
            </w:pPr>
            <w:r w:rsidRPr="00466302">
              <w:rPr>
                <w:bCs/>
                <w:i/>
                <w:iCs/>
                <w:sz w:val="18"/>
                <w:szCs w:val="18"/>
                <w:lang w:val="en-GB"/>
              </w:rPr>
              <w:t>% of Parishes with at least 2 functional Community Health Extension Workers</w:t>
            </w:r>
          </w:p>
        </w:tc>
        <w:tc>
          <w:tcPr>
            <w:tcW w:w="450" w:type="dxa"/>
            <w:shd w:val="clear" w:color="auto" w:fill="auto"/>
            <w:tcMar>
              <w:top w:w="15" w:type="dxa"/>
              <w:left w:w="28" w:type="dxa"/>
              <w:bottom w:w="0" w:type="dxa"/>
              <w:right w:w="28" w:type="dxa"/>
            </w:tcMar>
          </w:tcPr>
          <w:p w14:paraId="5CB02904" w14:textId="77777777" w:rsidR="00487E7B" w:rsidRPr="00466302" w:rsidRDefault="00487E7B" w:rsidP="00AB1B59">
            <w:pPr>
              <w:spacing w:after="0" w:line="240" w:lineRule="auto"/>
              <w:rPr>
                <w:bCs/>
                <w:iCs/>
                <w:sz w:val="18"/>
                <w:szCs w:val="18"/>
                <w:lang w:val="en-GB"/>
              </w:rPr>
            </w:pPr>
            <w:r w:rsidRPr="00466302">
              <w:rPr>
                <w:bCs/>
                <w:iCs/>
                <w:sz w:val="18"/>
                <w:szCs w:val="18"/>
                <w:lang w:val="en-GB"/>
              </w:rPr>
              <w:t>10%</w:t>
            </w:r>
          </w:p>
        </w:tc>
        <w:tc>
          <w:tcPr>
            <w:tcW w:w="450" w:type="dxa"/>
            <w:shd w:val="clear" w:color="auto" w:fill="auto"/>
            <w:tcMar>
              <w:top w:w="15" w:type="dxa"/>
              <w:left w:w="28" w:type="dxa"/>
              <w:bottom w:w="0" w:type="dxa"/>
              <w:right w:w="28" w:type="dxa"/>
            </w:tcMar>
          </w:tcPr>
          <w:p w14:paraId="6D225764" w14:textId="77777777" w:rsidR="00487E7B" w:rsidRPr="00466302" w:rsidRDefault="00487E7B" w:rsidP="00AB1B59">
            <w:pPr>
              <w:spacing w:after="0" w:line="240" w:lineRule="auto"/>
              <w:rPr>
                <w:bCs/>
                <w:iCs/>
                <w:sz w:val="18"/>
                <w:szCs w:val="18"/>
                <w:lang w:val="en-GB"/>
              </w:rPr>
            </w:pPr>
            <w:r w:rsidRPr="00466302">
              <w:rPr>
                <w:bCs/>
                <w:iCs/>
                <w:sz w:val="18"/>
                <w:szCs w:val="18"/>
                <w:lang w:val="en-GB"/>
              </w:rPr>
              <w:t>25%</w:t>
            </w:r>
          </w:p>
        </w:tc>
        <w:tc>
          <w:tcPr>
            <w:tcW w:w="450" w:type="dxa"/>
            <w:shd w:val="clear" w:color="auto" w:fill="auto"/>
            <w:tcMar>
              <w:top w:w="15" w:type="dxa"/>
              <w:left w:w="28" w:type="dxa"/>
              <w:bottom w:w="0" w:type="dxa"/>
              <w:right w:w="28" w:type="dxa"/>
            </w:tcMar>
          </w:tcPr>
          <w:p w14:paraId="597F8878" w14:textId="77777777" w:rsidR="00487E7B" w:rsidRPr="00466302" w:rsidRDefault="00487E7B" w:rsidP="00AB1B59">
            <w:pPr>
              <w:spacing w:after="0" w:line="240" w:lineRule="auto"/>
              <w:rPr>
                <w:bCs/>
                <w:iCs/>
                <w:sz w:val="18"/>
                <w:szCs w:val="18"/>
                <w:lang w:val="en-GB"/>
              </w:rPr>
            </w:pPr>
            <w:r w:rsidRPr="00466302">
              <w:rPr>
                <w:bCs/>
                <w:iCs/>
                <w:sz w:val="18"/>
                <w:szCs w:val="18"/>
                <w:lang w:val="en-GB"/>
              </w:rPr>
              <w:t>50%</w:t>
            </w:r>
          </w:p>
        </w:tc>
        <w:tc>
          <w:tcPr>
            <w:tcW w:w="450" w:type="dxa"/>
            <w:shd w:val="clear" w:color="auto" w:fill="auto"/>
            <w:tcMar>
              <w:top w:w="15" w:type="dxa"/>
              <w:left w:w="28" w:type="dxa"/>
              <w:bottom w:w="0" w:type="dxa"/>
              <w:right w:w="28" w:type="dxa"/>
            </w:tcMar>
          </w:tcPr>
          <w:p w14:paraId="0CA3483A" w14:textId="77777777" w:rsidR="00487E7B" w:rsidRPr="00466302" w:rsidRDefault="00487E7B" w:rsidP="00AB1B59">
            <w:pPr>
              <w:spacing w:after="0" w:line="240" w:lineRule="auto"/>
              <w:rPr>
                <w:bCs/>
                <w:iCs/>
                <w:sz w:val="18"/>
                <w:szCs w:val="18"/>
                <w:lang w:val="en-GB"/>
              </w:rPr>
            </w:pPr>
            <w:r w:rsidRPr="00466302">
              <w:rPr>
                <w:bCs/>
                <w:iCs/>
                <w:sz w:val="18"/>
                <w:szCs w:val="18"/>
                <w:lang w:val="en-GB"/>
              </w:rPr>
              <w:t>70%</w:t>
            </w:r>
          </w:p>
        </w:tc>
        <w:tc>
          <w:tcPr>
            <w:tcW w:w="360" w:type="dxa"/>
            <w:shd w:val="clear" w:color="auto" w:fill="auto"/>
            <w:tcMar>
              <w:top w:w="15" w:type="dxa"/>
              <w:left w:w="28" w:type="dxa"/>
              <w:bottom w:w="0" w:type="dxa"/>
              <w:right w:w="28" w:type="dxa"/>
            </w:tcMar>
          </w:tcPr>
          <w:p w14:paraId="6F168A5F" w14:textId="77777777" w:rsidR="00487E7B" w:rsidRPr="00466302" w:rsidRDefault="00487E7B" w:rsidP="00AB1B59">
            <w:pPr>
              <w:spacing w:after="0" w:line="240" w:lineRule="auto"/>
              <w:rPr>
                <w:bCs/>
                <w:iCs/>
                <w:sz w:val="18"/>
                <w:szCs w:val="18"/>
                <w:lang w:val="en-GB"/>
              </w:rPr>
            </w:pPr>
            <w:r w:rsidRPr="00466302">
              <w:rPr>
                <w:bCs/>
                <w:iCs/>
                <w:sz w:val="18"/>
                <w:szCs w:val="18"/>
                <w:lang w:val="en-GB"/>
              </w:rPr>
              <w:t>80%</w:t>
            </w:r>
          </w:p>
        </w:tc>
        <w:tc>
          <w:tcPr>
            <w:tcW w:w="1350" w:type="dxa"/>
            <w:shd w:val="clear" w:color="auto" w:fill="auto"/>
            <w:tcMar>
              <w:top w:w="15" w:type="dxa"/>
              <w:left w:w="28" w:type="dxa"/>
              <w:bottom w:w="0" w:type="dxa"/>
              <w:right w:w="28" w:type="dxa"/>
            </w:tcMar>
          </w:tcPr>
          <w:p w14:paraId="4EC74C48" w14:textId="77777777" w:rsidR="00487E7B" w:rsidRPr="00466302" w:rsidRDefault="00487E7B" w:rsidP="00AB1B59">
            <w:pPr>
              <w:spacing w:after="0" w:line="240" w:lineRule="auto"/>
              <w:rPr>
                <w:bCs/>
                <w:iCs/>
                <w:sz w:val="18"/>
                <w:szCs w:val="18"/>
                <w:lang w:val="en-GB"/>
              </w:rPr>
            </w:pPr>
            <w:r w:rsidRPr="00466302">
              <w:rPr>
                <w:bCs/>
                <w:iCs/>
                <w:sz w:val="18"/>
                <w:szCs w:val="18"/>
                <w:lang w:val="en-GB"/>
              </w:rPr>
              <w:t>Reports</w:t>
            </w:r>
          </w:p>
        </w:tc>
      </w:tr>
      <w:tr w:rsidR="00487E7B" w:rsidRPr="00466302" w14:paraId="608B4CC8" w14:textId="77777777" w:rsidTr="00AB1B59">
        <w:trPr>
          <w:trHeight w:val="311"/>
        </w:trPr>
        <w:tc>
          <w:tcPr>
            <w:tcW w:w="1525" w:type="dxa"/>
            <w:vMerge/>
            <w:vAlign w:val="center"/>
          </w:tcPr>
          <w:p w14:paraId="272D2454" w14:textId="77777777" w:rsidR="00487E7B" w:rsidRPr="00466302" w:rsidRDefault="00487E7B" w:rsidP="00AB1B59">
            <w:pPr>
              <w:spacing w:after="0" w:line="240" w:lineRule="auto"/>
              <w:rPr>
                <w:bCs/>
                <w:iCs/>
                <w:sz w:val="18"/>
                <w:szCs w:val="18"/>
              </w:rPr>
            </w:pPr>
          </w:p>
        </w:tc>
        <w:tc>
          <w:tcPr>
            <w:tcW w:w="1620" w:type="dxa"/>
            <w:vMerge/>
            <w:vAlign w:val="center"/>
          </w:tcPr>
          <w:p w14:paraId="09D76530" w14:textId="77777777" w:rsidR="00487E7B" w:rsidRPr="00466302" w:rsidRDefault="00487E7B" w:rsidP="00AB1B59">
            <w:pPr>
              <w:spacing w:after="0" w:line="240" w:lineRule="auto"/>
              <w:rPr>
                <w:bCs/>
                <w:iCs/>
                <w:sz w:val="18"/>
                <w:szCs w:val="18"/>
              </w:rPr>
            </w:pPr>
          </w:p>
        </w:tc>
        <w:tc>
          <w:tcPr>
            <w:tcW w:w="2970" w:type="dxa"/>
            <w:shd w:val="clear" w:color="auto" w:fill="auto"/>
            <w:tcMar>
              <w:top w:w="15" w:type="dxa"/>
              <w:left w:w="28" w:type="dxa"/>
              <w:bottom w:w="0" w:type="dxa"/>
              <w:right w:w="28" w:type="dxa"/>
            </w:tcMar>
          </w:tcPr>
          <w:p w14:paraId="27519E88" w14:textId="77777777" w:rsidR="00487E7B" w:rsidRPr="00466302" w:rsidRDefault="00487E7B" w:rsidP="00AB1B59">
            <w:pPr>
              <w:spacing w:after="0" w:line="240" w:lineRule="auto"/>
              <w:rPr>
                <w:bCs/>
                <w:i/>
                <w:iCs/>
                <w:sz w:val="18"/>
                <w:szCs w:val="18"/>
                <w:lang w:val="en-GB"/>
              </w:rPr>
            </w:pPr>
            <w:r w:rsidRPr="00466302">
              <w:rPr>
                <w:bCs/>
                <w:i/>
                <w:iCs/>
                <w:sz w:val="18"/>
                <w:szCs w:val="18"/>
                <w:lang w:val="en-GB"/>
              </w:rPr>
              <w:t>% of Villages with at least 2 VHTs offering integrated community health service package</w:t>
            </w:r>
          </w:p>
        </w:tc>
        <w:tc>
          <w:tcPr>
            <w:tcW w:w="450" w:type="dxa"/>
            <w:shd w:val="clear" w:color="auto" w:fill="auto"/>
            <w:tcMar>
              <w:top w:w="15" w:type="dxa"/>
              <w:left w:w="28" w:type="dxa"/>
              <w:bottom w:w="0" w:type="dxa"/>
              <w:right w:w="28" w:type="dxa"/>
            </w:tcMar>
          </w:tcPr>
          <w:p w14:paraId="013B94D0" w14:textId="77777777" w:rsidR="00487E7B" w:rsidRPr="00466302" w:rsidRDefault="00487E7B" w:rsidP="00AB1B59">
            <w:pPr>
              <w:spacing w:after="0" w:line="240" w:lineRule="auto"/>
              <w:rPr>
                <w:bCs/>
                <w:iCs/>
                <w:sz w:val="18"/>
                <w:szCs w:val="18"/>
                <w:lang w:val="en-GB"/>
              </w:rPr>
            </w:pPr>
            <w:r w:rsidRPr="00466302">
              <w:rPr>
                <w:bCs/>
                <w:iCs/>
                <w:sz w:val="18"/>
                <w:szCs w:val="18"/>
                <w:lang w:val="en-GB"/>
              </w:rPr>
              <w:t>100%</w:t>
            </w:r>
          </w:p>
        </w:tc>
        <w:tc>
          <w:tcPr>
            <w:tcW w:w="450" w:type="dxa"/>
            <w:shd w:val="clear" w:color="auto" w:fill="auto"/>
            <w:tcMar>
              <w:top w:w="15" w:type="dxa"/>
              <w:left w:w="28" w:type="dxa"/>
              <w:bottom w:w="0" w:type="dxa"/>
              <w:right w:w="28" w:type="dxa"/>
            </w:tcMar>
          </w:tcPr>
          <w:p w14:paraId="65C89506" w14:textId="77777777" w:rsidR="00487E7B" w:rsidRPr="00466302" w:rsidRDefault="00487E7B" w:rsidP="00AB1B59">
            <w:pPr>
              <w:spacing w:after="0" w:line="240" w:lineRule="auto"/>
              <w:rPr>
                <w:bCs/>
                <w:iCs/>
                <w:sz w:val="18"/>
                <w:szCs w:val="18"/>
                <w:lang w:val="en-GB"/>
              </w:rPr>
            </w:pPr>
            <w:r w:rsidRPr="00466302">
              <w:rPr>
                <w:bCs/>
                <w:iCs/>
                <w:sz w:val="18"/>
                <w:szCs w:val="18"/>
                <w:lang w:val="en-GB"/>
              </w:rPr>
              <w:t>100%</w:t>
            </w:r>
          </w:p>
        </w:tc>
        <w:tc>
          <w:tcPr>
            <w:tcW w:w="450" w:type="dxa"/>
            <w:shd w:val="clear" w:color="auto" w:fill="auto"/>
            <w:tcMar>
              <w:top w:w="15" w:type="dxa"/>
              <w:left w:w="28" w:type="dxa"/>
              <w:bottom w:w="0" w:type="dxa"/>
              <w:right w:w="28" w:type="dxa"/>
            </w:tcMar>
          </w:tcPr>
          <w:p w14:paraId="5B0A007D" w14:textId="77777777" w:rsidR="00487E7B" w:rsidRPr="00466302" w:rsidRDefault="00487E7B" w:rsidP="00AB1B59">
            <w:pPr>
              <w:spacing w:after="0" w:line="240" w:lineRule="auto"/>
              <w:rPr>
                <w:bCs/>
                <w:iCs/>
                <w:sz w:val="18"/>
                <w:szCs w:val="18"/>
                <w:lang w:val="en-GB"/>
              </w:rPr>
            </w:pPr>
            <w:r w:rsidRPr="00466302">
              <w:rPr>
                <w:bCs/>
                <w:iCs/>
                <w:sz w:val="18"/>
                <w:szCs w:val="18"/>
                <w:lang w:val="en-GB"/>
              </w:rPr>
              <w:t>100%</w:t>
            </w:r>
          </w:p>
        </w:tc>
        <w:tc>
          <w:tcPr>
            <w:tcW w:w="450" w:type="dxa"/>
            <w:shd w:val="clear" w:color="auto" w:fill="auto"/>
            <w:tcMar>
              <w:top w:w="15" w:type="dxa"/>
              <w:left w:w="28" w:type="dxa"/>
              <w:bottom w:w="0" w:type="dxa"/>
              <w:right w:w="28" w:type="dxa"/>
            </w:tcMar>
          </w:tcPr>
          <w:p w14:paraId="29C1A3A3" w14:textId="77777777" w:rsidR="00487E7B" w:rsidRPr="00466302" w:rsidRDefault="00487E7B" w:rsidP="00AB1B59">
            <w:pPr>
              <w:spacing w:after="0" w:line="240" w:lineRule="auto"/>
              <w:rPr>
                <w:bCs/>
                <w:iCs/>
                <w:sz w:val="18"/>
                <w:szCs w:val="18"/>
                <w:lang w:val="en-GB"/>
              </w:rPr>
            </w:pPr>
            <w:r w:rsidRPr="00466302">
              <w:rPr>
                <w:bCs/>
                <w:iCs/>
                <w:sz w:val="18"/>
                <w:szCs w:val="18"/>
                <w:lang w:val="en-GB"/>
              </w:rPr>
              <w:t>100%</w:t>
            </w:r>
          </w:p>
        </w:tc>
        <w:tc>
          <w:tcPr>
            <w:tcW w:w="360" w:type="dxa"/>
            <w:shd w:val="clear" w:color="auto" w:fill="auto"/>
            <w:tcMar>
              <w:top w:w="15" w:type="dxa"/>
              <w:left w:w="28" w:type="dxa"/>
              <w:bottom w:w="0" w:type="dxa"/>
              <w:right w:w="28" w:type="dxa"/>
            </w:tcMar>
          </w:tcPr>
          <w:p w14:paraId="04AF7118" w14:textId="77777777" w:rsidR="00487E7B" w:rsidRPr="00466302" w:rsidRDefault="00487E7B" w:rsidP="00AB1B59">
            <w:pPr>
              <w:spacing w:after="0" w:line="240" w:lineRule="auto"/>
              <w:rPr>
                <w:bCs/>
                <w:iCs/>
                <w:sz w:val="18"/>
                <w:szCs w:val="18"/>
                <w:lang w:val="en-GB"/>
              </w:rPr>
            </w:pPr>
            <w:r w:rsidRPr="00466302">
              <w:rPr>
                <w:bCs/>
                <w:iCs/>
                <w:sz w:val="18"/>
                <w:szCs w:val="18"/>
                <w:lang w:val="en-GB"/>
              </w:rPr>
              <w:t>100%</w:t>
            </w:r>
          </w:p>
        </w:tc>
        <w:tc>
          <w:tcPr>
            <w:tcW w:w="1350" w:type="dxa"/>
            <w:shd w:val="clear" w:color="auto" w:fill="auto"/>
            <w:tcMar>
              <w:top w:w="15" w:type="dxa"/>
              <w:left w:w="28" w:type="dxa"/>
              <w:bottom w:w="0" w:type="dxa"/>
              <w:right w:w="28" w:type="dxa"/>
            </w:tcMar>
          </w:tcPr>
          <w:p w14:paraId="59926721" w14:textId="77777777" w:rsidR="00487E7B" w:rsidRPr="00466302" w:rsidRDefault="00487E7B" w:rsidP="00AB1B59">
            <w:pPr>
              <w:spacing w:after="0" w:line="240" w:lineRule="auto"/>
              <w:rPr>
                <w:bCs/>
                <w:iCs/>
                <w:sz w:val="18"/>
                <w:szCs w:val="18"/>
                <w:lang w:val="en-GB"/>
              </w:rPr>
            </w:pPr>
            <w:r w:rsidRPr="00466302">
              <w:rPr>
                <w:bCs/>
                <w:iCs/>
                <w:sz w:val="18"/>
                <w:szCs w:val="18"/>
                <w:lang w:val="en-GB"/>
              </w:rPr>
              <w:t>HMIS</w:t>
            </w:r>
          </w:p>
        </w:tc>
      </w:tr>
      <w:tr w:rsidR="00487E7B" w:rsidRPr="00466302" w14:paraId="1ABEA82E" w14:textId="77777777" w:rsidTr="00AB1B59">
        <w:trPr>
          <w:trHeight w:val="311"/>
        </w:trPr>
        <w:tc>
          <w:tcPr>
            <w:tcW w:w="1525" w:type="dxa"/>
            <w:vMerge/>
            <w:vAlign w:val="center"/>
          </w:tcPr>
          <w:p w14:paraId="5B0D6ECB" w14:textId="77777777" w:rsidR="00487E7B" w:rsidRPr="00466302" w:rsidRDefault="00487E7B" w:rsidP="00AB1B59">
            <w:pPr>
              <w:spacing w:after="0" w:line="240" w:lineRule="auto"/>
              <w:rPr>
                <w:bCs/>
                <w:iCs/>
                <w:sz w:val="18"/>
                <w:szCs w:val="18"/>
              </w:rPr>
            </w:pPr>
          </w:p>
        </w:tc>
        <w:tc>
          <w:tcPr>
            <w:tcW w:w="1620" w:type="dxa"/>
            <w:vMerge/>
            <w:vAlign w:val="center"/>
          </w:tcPr>
          <w:p w14:paraId="2D604F4B" w14:textId="77777777" w:rsidR="00487E7B" w:rsidRPr="00466302" w:rsidRDefault="00487E7B" w:rsidP="00AB1B59">
            <w:pPr>
              <w:spacing w:after="0" w:line="240" w:lineRule="auto"/>
              <w:rPr>
                <w:bCs/>
                <w:iCs/>
                <w:sz w:val="18"/>
                <w:szCs w:val="18"/>
              </w:rPr>
            </w:pPr>
          </w:p>
        </w:tc>
        <w:tc>
          <w:tcPr>
            <w:tcW w:w="2970" w:type="dxa"/>
            <w:shd w:val="clear" w:color="auto" w:fill="auto"/>
            <w:tcMar>
              <w:top w:w="15" w:type="dxa"/>
              <w:left w:w="28" w:type="dxa"/>
              <w:bottom w:w="0" w:type="dxa"/>
              <w:right w:w="28" w:type="dxa"/>
            </w:tcMar>
          </w:tcPr>
          <w:p w14:paraId="62CEB926" w14:textId="77777777" w:rsidR="00487E7B" w:rsidRPr="00466302" w:rsidRDefault="00487E7B" w:rsidP="00AB1B59">
            <w:pPr>
              <w:spacing w:after="0" w:line="240" w:lineRule="auto"/>
              <w:rPr>
                <w:bCs/>
                <w:i/>
                <w:iCs/>
                <w:sz w:val="18"/>
                <w:szCs w:val="18"/>
                <w:lang w:val="en-GB"/>
              </w:rPr>
            </w:pPr>
            <w:r w:rsidRPr="00466302">
              <w:rPr>
                <w:bCs/>
                <w:i/>
                <w:iCs/>
                <w:sz w:val="18"/>
                <w:szCs w:val="18"/>
                <w:lang w:val="en-GB"/>
              </w:rPr>
              <w:t>% of Parishes with functional Parish Social Services Committees</w:t>
            </w:r>
          </w:p>
        </w:tc>
        <w:tc>
          <w:tcPr>
            <w:tcW w:w="450" w:type="dxa"/>
            <w:shd w:val="clear" w:color="auto" w:fill="auto"/>
            <w:tcMar>
              <w:top w:w="15" w:type="dxa"/>
              <w:left w:w="28" w:type="dxa"/>
              <w:bottom w:w="0" w:type="dxa"/>
              <w:right w:w="28" w:type="dxa"/>
            </w:tcMar>
          </w:tcPr>
          <w:p w14:paraId="2FA1DCE5" w14:textId="77777777" w:rsidR="00487E7B" w:rsidRPr="00466302" w:rsidRDefault="00487E7B" w:rsidP="00AB1B59">
            <w:pPr>
              <w:spacing w:after="0" w:line="240" w:lineRule="auto"/>
              <w:rPr>
                <w:bCs/>
                <w:iCs/>
                <w:sz w:val="18"/>
                <w:szCs w:val="18"/>
                <w:lang w:val="en-GB"/>
              </w:rPr>
            </w:pPr>
            <w:r w:rsidRPr="00466302">
              <w:rPr>
                <w:bCs/>
                <w:iCs/>
                <w:sz w:val="18"/>
                <w:szCs w:val="18"/>
                <w:lang w:val="en-GB"/>
              </w:rPr>
              <w:t>0%</w:t>
            </w:r>
          </w:p>
        </w:tc>
        <w:tc>
          <w:tcPr>
            <w:tcW w:w="450" w:type="dxa"/>
            <w:shd w:val="clear" w:color="auto" w:fill="auto"/>
            <w:tcMar>
              <w:top w:w="15" w:type="dxa"/>
              <w:left w:w="28" w:type="dxa"/>
              <w:bottom w:w="0" w:type="dxa"/>
              <w:right w:w="28" w:type="dxa"/>
            </w:tcMar>
          </w:tcPr>
          <w:p w14:paraId="6FA3FADB" w14:textId="77777777" w:rsidR="00487E7B" w:rsidRPr="00466302" w:rsidRDefault="00487E7B" w:rsidP="00AB1B59">
            <w:pPr>
              <w:spacing w:after="0" w:line="240" w:lineRule="auto"/>
              <w:rPr>
                <w:bCs/>
                <w:iCs/>
                <w:sz w:val="18"/>
                <w:szCs w:val="18"/>
                <w:lang w:val="en-GB"/>
              </w:rPr>
            </w:pPr>
            <w:r w:rsidRPr="00466302">
              <w:rPr>
                <w:bCs/>
                <w:iCs/>
                <w:sz w:val="18"/>
                <w:szCs w:val="18"/>
                <w:lang w:val="en-GB"/>
              </w:rPr>
              <w:t>15%</w:t>
            </w:r>
          </w:p>
        </w:tc>
        <w:tc>
          <w:tcPr>
            <w:tcW w:w="450" w:type="dxa"/>
            <w:shd w:val="clear" w:color="auto" w:fill="auto"/>
            <w:tcMar>
              <w:top w:w="15" w:type="dxa"/>
              <w:left w:w="28" w:type="dxa"/>
              <w:bottom w:w="0" w:type="dxa"/>
              <w:right w:w="28" w:type="dxa"/>
            </w:tcMar>
          </w:tcPr>
          <w:p w14:paraId="00DB9035" w14:textId="77777777" w:rsidR="00487E7B" w:rsidRPr="00466302" w:rsidRDefault="00487E7B" w:rsidP="00AB1B59">
            <w:pPr>
              <w:spacing w:after="0" w:line="240" w:lineRule="auto"/>
              <w:rPr>
                <w:bCs/>
                <w:iCs/>
                <w:sz w:val="18"/>
                <w:szCs w:val="18"/>
                <w:lang w:val="en-GB"/>
              </w:rPr>
            </w:pPr>
            <w:r w:rsidRPr="00466302">
              <w:rPr>
                <w:bCs/>
                <w:iCs/>
                <w:sz w:val="18"/>
                <w:szCs w:val="18"/>
                <w:lang w:val="en-GB"/>
              </w:rPr>
              <w:t>20%</w:t>
            </w:r>
          </w:p>
        </w:tc>
        <w:tc>
          <w:tcPr>
            <w:tcW w:w="450" w:type="dxa"/>
            <w:shd w:val="clear" w:color="auto" w:fill="auto"/>
            <w:tcMar>
              <w:top w:w="15" w:type="dxa"/>
              <w:left w:w="28" w:type="dxa"/>
              <w:bottom w:w="0" w:type="dxa"/>
              <w:right w:w="28" w:type="dxa"/>
            </w:tcMar>
          </w:tcPr>
          <w:p w14:paraId="0238036B" w14:textId="77777777" w:rsidR="00487E7B" w:rsidRPr="00466302" w:rsidRDefault="00487E7B" w:rsidP="00AB1B59">
            <w:pPr>
              <w:spacing w:after="0" w:line="240" w:lineRule="auto"/>
              <w:rPr>
                <w:bCs/>
                <w:iCs/>
                <w:sz w:val="18"/>
                <w:szCs w:val="18"/>
                <w:lang w:val="en-GB"/>
              </w:rPr>
            </w:pPr>
            <w:r w:rsidRPr="00466302">
              <w:rPr>
                <w:bCs/>
                <w:iCs/>
                <w:sz w:val="18"/>
                <w:szCs w:val="18"/>
                <w:lang w:val="en-GB"/>
              </w:rPr>
              <w:t>25%</w:t>
            </w:r>
          </w:p>
        </w:tc>
        <w:tc>
          <w:tcPr>
            <w:tcW w:w="360" w:type="dxa"/>
            <w:shd w:val="clear" w:color="auto" w:fill="auto"/>
            <w:tcMar>
              <w:top w:w="15" w:type="dxa"/>
              <w:left w:w="28" w:type="dxa"/>
              <w:bottom w:w="0" w:type="dxa"/>
              <w:right w:w="28" w:type="dxa"/>
            </w:tcMar>
          </w:tcPr>
          <w:p w14:paraId="39E7E242" w14:textId="77777777" w:rsidR="00487E7B" w:rsidRPr="00466302" w:rsidRDefault="00487E7B" w:rsidP="00AB1B59">
            <w:pPr>
              <w:spacing w:after="0" w:line="240" w:lineRule="auto"/>
              <w:rPr>
                <w:bCs/>
                <w:iCs/>
                <w:sz w:val="18"/>
                <w:szCs w:val="18"/>
                <w:lang w:val="en-GB"/>
              </w:rPr>
            </w:pPr>
            <w:r w:rsidRPr="00466302">
              <w:rPr>
                <w:bCs/>
                <w:iCs/>
                <w:sz w:val="18"/>
                <w:szCs w:val="18"/>
                <w:lang w:val="en-GB"/>
              </w:rPr>
              <w:t>50%</w:t>
            </w:r>
          </w:p>
        </w:tc>
        <w:tc>
          <w:tcPr>
            <w:tcW w:w="1350" w:type="dxa"/>
            <w:shd w:val="clear" w:color="auto" w:fill="auto"/>
            <w:tcMar>
              <w:top w:w="15" w:type="dxa"/>
              <w:left w:w="28" w:type="dxa"/>
              <w:bottom w:w="0" w:type="dxa"/>
              <w:right w:w="28" w:type="dxa"/>
            </w:tcMar>
          </w:tcPr>
          <w:p w14:paraId="0FDFE0C5" w14:textId="77777777" w:rsidR="00487E7B" w:rsidRPr="00466302" w:rsidRDefault="00487E7B" w:rsidP="00AB1B59">
            <w:pPr>
              <w:spacing w:after="0" w:line="240" w:lineRule="auto"/>
              <w:rPr>
                <w:bCs/>
                <w:iCs/>
                <w:sz w:val="18"/>
                <w:szCs w:val="18"/>
                <w:lang w:val="en-GB"/>
              </w:rPr>
            </w:pPr>
            <w:r w:rsidRPr="00466302">
              <w:rPr>
                <w:bCs/>
                <w:iCs/>
                <w:sz w:val="18"/>
                <w:szCs w:val="18"/>
                <w:lang w:val="en-GB"/>
              </w:rPr>
              <w:t>Reports</w:t>
            </w:r>
          </w:p>
        </w:tc>
      </w:tr>
      <w:tr w:rsidR="00487E7B" w:rsidRPr="00466302" w14:paraId="604B3CE5" w14:textId="77777777" w:rsidTr="00AB1B59">
        <w:trPr>
          <w:trHeight w:val="311"/>
        </w:trPr>
        <w:tc>
          <w:tcPr>
            <w:tcW w:w="1525" w:type="dxa"/>
            <w:vMerge/>
            <w:vAlign w:val="center"/>
          </w:tcPr>
          <w:p w14:paraId="1F46B28C" w14:textId="77777777" w:rsidR="00487E7B" w:rsidRPr="00466302" w:rsidRDefault="00487E7B" w:rsidP="00AB1B59">
            <w:pPr>
              <w:spacing w:after="0" w:line="240" w:lineRule="auto"/>
              <w:rPr>
                <w:bCs/>
                <w:iCs/>
                <w:sz w:val="18"/>
                <w:szCs w:val="18"/>
              </w:rPr>
            </w:pPr>
          </w:p>
        </w:tc>
        <w:tc>
          <w:tcPr>
            <w:tcW w:w="1620" w:type="dxa"/>
            <w:vMerge w:val="restart"/>
            <w:vAlign w:val="center"/>
          </w:tcPr>
          <w:p w14:paraId="763C636C" w14:textId="77777777" w:rsidR="00487E7B" w:rsidRPr="00466302" w:rsidRDefault="00487E7B" w:rsidP="00AB1B59">
            <w:pPr>
              <w:spacing w:after="0" w:line="240" w:lineRule="auto"/>
              <w:rPr>
                <w:bCs/>
                <w:iCs/>
                <w:sz w:val="18"/>
                <w:szCs w:val="18"/>
              </w:rPr>
            </w:pPr>
            <w:r w:rsidRPr="00466302">
              <w:rPr>
                <w:bCs/>
                <w:iCs/>
                <w:sz w:val="18"/>
                <w:szCs w:val="18"/>
              </w:rPr>
              <w:t>Strengthen enforcement of health/WASH-related legislation</w:t>
            </w:r>
          </w:p>
        </w:tc>
        <w:tc>
          <w:tcPr>
            <w:tcW w:w="2970" w:type="dxa"/>
            <w:shd w:val="clear" w:color="auto" w:fill="auto"/>
            <w:tcMar>
              <w:top w:w="15" w:type="dxa"/>
              <w:left w:w="28" w:type="dxa"/>
              <w:bottom w:w="0" w:type="dxa"/>
              <w:right w:w="28" w:type="dxa"/>
            </w:tcMar>
          </w:tcPr>
          <w:p w14:paraId="05BF19C7" w14:textId="77777777" w:rsidR="00487E7B" w:rsidRPr="00466302" w:rsidRDefault="00487E7B" w:rsidP="00AB1B59">
            <w:pPr>
              <w:spacing w:after="0" w:line="240" w:lineRule="auto"/>
              <w:rPr>
                <w:bCs/>
                <w:i/>
                <w:iCs/>
                <w:sz w:val="18"/>
                <w:szCs w:val="18"/>
                <w:lang w:val="en-GB"/>
              </w:rPr>
            </w:pPr>
            <w:r w:rsidRPr="00466302">
              <w:rPr>
                <w:bCs/>
                <w:i/>
                <w:iCs/>
                <w:sz w:val="18"/>
                <w:szCs w:val="18"/>
                <w:lang w:val="en-GB"/>
              </w:rPr>
              <w:t>Mortality rate from un safe WASH (Diarrhoea, Typhoid, Dysentery &amp; Cholera), per 100,000 population</w:t>
            </w:r>
          </w:p>
        </w:tc>
        <w:tc>
          <w:tcPr>
            <w:tcW w:w="450" w:type="dxa"/>
            <w:shd w:val="clear" w:color="auto" w:fill="auto"/>
            <w:tcMar>
              <w:top w:w="15" w:type="dxa"/>
              <w:left w:w="28" w:type="dxa"/>
              <w:bottom w:w="0" w:type="dxa"/>
              <w:right w:w="28" w:type="dxa"/>
            </w:tcMar>
          </w:tcPr>
          <w:p w14:paraId="0F4C9E5E" w14:textId="77777777" w:rsidR="00487E7B" w:rsidRPr="00466302" w:rsidRDefault="00487E7B" w:rsidP="00AB1B59">
            <w:pPr>
              <w:spacing w:after="0" w:line="240" w:lineRule="auto"/>
              <w:rPr>
                <w:bCs/>
                <w:iCs/>
                <w:sz w:val="18"/>
                <w:szCs w:val="18"/>
                <w:lang w:val="en-GB"/>
              </w:rPr>
            </w:pPr>
            <w:r w:rsidRPr="00466302">
              <w:rPr>
                <w:bCs/>
                <w:iCs/>
                <w:sz w:val="18"/>
                <w:szCs w:val="18"/>
                <w:lang w:val="en-GB"/>
              </w:rPr>
              <w:t>280</w:t>
            </w:r>
          </w:p>
        </w:tc>
        <w:tc>
          <w:tcPr>
            <w:tcW w:w="450" w:type="dxa"/>
            <w:shd w:val="clear" w:color="auto" w:fill="auto"/>
            <w:tcMar>
              <w:top w:w="15" w:type="dxa"/>
              <w:left w:w="28" w:type="dxa"/>
              <w:bottom w:w="0" w:type="dxa"/>
              <w:right w:w="28" w:type="dxa"/>
            </w:tcMar>
          </w:tcPr>
          <w:p w14:paraId="09644309" w14:textId="77777777" w:rsidR="00487E7B" w:rsidRPr="00466302" w:rsidRDefault="00487E7B" w:rsidP="00AB1B59">
            <w:pPr>
              <w:spacing w:after="0" w:line="240" w:lineRule="auto"/>
              <w:rPr>
                <w:bCs/>
                <w:iCs/>
                <w:sz w:val="18"/>
                <w:szCs w:val="18"/>
                <w:lang w:val="en-GB"/>
              </w:rPr>
            </w:pPr>
            <w:r w:rsidRPr="00466302">
              <w:rPr>
                <w:bCs/>
                <w:iCs/>
                <w:sz w:val="18"/>
                <w:szCs w:val="18"/>
                <w:lang w:val="en-GB"/>
              </w:rPr>
              <w:t>240</w:t>
            </w:r>
          </w:p>
        </w:tc>
        <w:tc>
          <w:tcPr>
            <w:tcW w:w="450" w:type="dxa"/>
            <w:shd w:val="clear" w:color="auto" w:fill="auto"/>
            <w:tcMar>
              <w:top w:w="15" w:type="dxa"/>
              <w:left w:w="28" w:type="dxa"/>
              <w:bottom w:w="0" w:type="dxa"/>
              <w:right w:w="28" w:type="dxa"/>
            </w:tcMar>
          </w:tcPr>
          <w:p w14:paraId="666C5D4D" w14:textId="77777777" w:rsidR="00487E7B" w:rsidRPr="00466302" w:rsidRDefault="00487E7B" w:rsidP="00AB1B59">
            <w:pPr>
              <w:spacing w:after="0" w:line="240" w:lineRule="auto"/>
              <w:rPr>
                <w:bCs/>
                <w:iCs/>
                <w:sz w:val="18"/>
                <w:szCs w:val="18"/>
                <w:lang w:val="en-GB"/>
              </w:rPr>
            </w:pPr>
            <w:r w:rsidRPr="00466302">
              <w:rPr>
                <w:bCs/>
                <w:iCs/>
                <w:sz w:val="18"/>
                <w:szCs w:val="18"/>
                <w:lang w:val="en-GB"/>
              </w:rPr>
              <w:t>140</w:t>
            </w:r>
          </w:p>
        </w:tc>
        <w:tc>
          <w:tcPr>
            <w:tcW w:w="450" w:type="dxa"/>
            <w:shd w:val="clear" w:color="auto" w:fill="auto"/>
            <w:tcMar>
              <w:top w:w="15" w:type="dxa"/>
              <w:left w:w="28" w:type="dxa"/>
              <w:bottom w:w="0" w:type="dxa"/>
              <w:right w:w="28" w:type="dxa"/>
            </w:tcMar>
          </w:tcPr>
          <w:p w14:paraId="6644332E" w14:textId="77777777" w:rsidR="00487E7B" w:rsidRPr="00466302" w:rsidRDefault="00487E7B" w:rsidP="00AB1B59">
            <w:pPr>
              <w:spacing w:after="0" w:line="240" w:lineRule="auto"/>
              <w:rPr>
                <w:bCs/>
                <w:iCs/>
                <w:sz w:val="18"/>
                <w:szCs w:val="18"/>
                <w:lang w:val="en-GB"/>
              </w:rPr>
            </w:pPr>
            <w:r w:rsidRPr="00466302">
              <w:rPr>
                <w:bCs/>
                <w:iCs/>
                <w:sz w:val="18"/>
                <w:szCs w:val="18"/>
                <w:lang w:val="en-GB"/>
              </w:rPr>
              <w:t>110</w:t>
            </w:r>
          </w:p>
        </w:tc>
        <w:tc>
          <w:tcPr>
            <w:tcW w:w="360" w:type="dxa"/>
            <w:shd w:val="clear" w:color="auto" w:fill="auto"/>
            <w:tcMar>
              <w:top w:w="15" w:type="dxa"/>
              <w:left w:w="28" w:type="dxa"/>
              <w:bottom w:w="0" w:type="dxa"/>
              <w:right w:w="28" w:type="dxa"/>
            </w:tcMar>
          </w:tcPr>
          <w:p w14:paraId="616C4E3D" w14:textId="77777777" w:rsidR="00487E7B" w:rsidRPr="00466302" w:rsidRDefault="00487E7B" w:rsidP="00AB1B59">
            <w:pPr>
              <w:spacing w:after="0" w:line="240" w:lineRule="auto"/>
              <w:rPr>
                <w:bCs/>
                <w:iCs/>
                <w:sz w:val="18"/>
                <w:szCs w:val="18"/>
                <w:lang w:val="en-GB"/>
              </w:rPr>
            </w:pPr>
            <w:r w:rsidRPr="00466302">
              <w:rPr>
                <w:bCs/>
                <w:iCs/>
                <w:sz w:val="18"/>
                <w:szCs w:val="18"/>
                <w:lang w:val="en-GB"/>
              </w:rPr>
              <w:t>78</w:t>
            </w:r>
          </w:p>
        </w:tc>
        <w:tc>
          <w:tcPr>
            <w:tcW w:w="1350" w:type="dxa"/>
            <w:shd w:val="clear" w:color="auto" w:fill="auto"/>
            <w:tcMar>
              <w:top w:w="15" w:type="dxa"/>
              <w:left w:w="28" w:type="dxa"/>
              <w:bottom w:w="0" w:type="dxa"/>
              <w:right w:w="28" w:type="dxa"/>
            </w:tcMar>
          </w:tcPr>
          <w:p w14:paraId="130274E5" w14:textId="77777777" w:rsidR="00487E7B" w:rsidRPr="00466302" w:rsidRDefault="00487E7B" w:rsidP="00AB1B59">
            <w:pPr>
              <w:spacing w:after="0" w:line="240" w:lineRule="auto"/>
              <w:rPr>
                <w:bCs/>
                <w:iCs/>
                <w:sz w:val="18"/>
                <w:szCs w:val="18"/>
                <w:lang w:val="en-GB"/>
              </w:rPr>
            </w:pPr>
            <w:r w:rsidRPr="00466302">
              <w:rPr>
                <w:bCs/>
                <w:iCs/>
                <w:sz w:val="18"/>
                <w:szCs w:val="18"/>
                <w:lang w:val="en-GB"/>
              </w:rPr>
              <w:t>HMIS</w:t>
            </w:r>
          </w:p>
        </w:tc>
      </w:tr>
      <w:tr w:rsidR="00487E7B" w:rsidRPr="00466302" w14:paraId="3CC843E8" w14:textId="77777777" w:rsidTr="00AB1B59">
        <w:trPr>
          <w:trHeight w:val="311"/>
        </w:trPr>
        <w:tc>
          <w:tcPr>
            <w:tcW w:w="1525" w:type="dxa"/>
            <w:vMerge/>
            <w:vAlign w:val="center"/>
          </w:tcPr>
          <w:p w14:paraId="416C16E0" w14:textId="77777777" w:rsidR="00487E7B" w:rsidRPr="00466302" w:rsidRDefault="00487E7B" w:rsidP="00AB1B59">
            <w:pPr>
              <w:spacing w:after="0" w:line="240" w:lineRule="auto"/>
              <w:rPr>
                <w:bCs/>
                <w:iCs/>
                <w:sz w:val="18"/>
                <w:szCs w:val="18"/>
              </w:rPr>
            </w:pPr>
          </w:p>
        </w:tc>
        <w:tc>
          <w:tcPr>
            <w:tcW w:w="1620" w:type="dxa"/>
            <w:vMerge/>
            <w:vAlign w:val="center"/>
          </w:tcPr>
          <w:p w14:paraId="6AB6689D" w14:textId="77777777" w:rsidR="00487E7B" w:rsidRPr="00466302" w:rsidRDefault="00487E7B" w:rsidP="00AB1B59">
            <w:pPr>
              <w:spacing w:after="0" w:line="240" w:lineRule="auto"/>
              <w:rPr>
                <w:bCs/>
                <w:iCs/>
                <w:sz w:val="18"/>
                <w:szCs w:val="18"/>
              </w:rPr>
            </w:pPr>
          </w:p>
        </w:tc>
        <w:tc>
          <w:tcPr>
            <w:tcW w:w="2970" w:type="dxa"/>
            <w:shd w:val="clear" w:color="auto" w:fill="auto"/>
            <w:tcMar>
              <w:top w:w="15" w:type="dxa"/>
              <w:left w:w="28" w:type="dxa"/>
              <w:bottom w:w="0" w:type="dxa"/>
              <w:right w:w="28" w:type="dxa"/>
            </w:tcMar>
          </w:tcPr>
          <w:p w14:paraId="72D835AF" w14:textId="77777777" w:rsidR="00487E7B" w:rsidRPr="00466302" w:rsidRDefault="00487E7B" w:rsidP="00AB1B59">
            <w:pPr>
              <w:spacing w:after="0" w:line="240" w:lineRule="auto"/>
              <w:rPr>
                <w:bCs/>
                <w:i/>
                <w:iCs/>
                <w:sz w:val="18"/>
                <w:szCs w:val="18"/>
                <w:lang w:val="en-GB"/>
              </w:rPr>
            </w:pPr>
            <w:r w:rsidRPr="00466302">
              <w:rPr>
                <w:bCs/>
                <w:i/>
                <w:iCs/>
                <w:sz w:val="18"/>
                <w:szCs w:val="18"/>
                <w:lang w:val="en-GB"/>
              </w:rPr>
              <w:t>% of Households using a hand washing facility with soap and water</w:t>
            </w:r>
          </w:p>
        </w:tc>
        <w:tc>
          <w:tcPr>
            <w:tcW w:w="450" w:type="dxa"/>
            <w:shd w:val="clear" w:color="auto" w:fill="auto"/>
            <w:tcMar>
              <w:top w:w="15" w:type="dxa"/>
              <w:left w:w="28" w:type="dxa"/>
              <w:bottom w:w="0" w:type="dxa"/>
              <w:right w:w="28" w:type="dxa"/>
            </w:tcMar>
          </w:tcPr>
          <w:p w14:paraId="6B9074EE" w14:textId="77777777" w:rsidR="00487E7B" w:rsidRPr="00466302" w:rsidRDefault="00487E7B" w:rsidP="00AB1B59">
            <w:pPr>
              <w:spacing w:after="0" w:line="240" w:lineRule="auto"/>
              <w:rPr>
                <w:bCs/>
                <w:iCs/>
                <w:sz w:val="18"/>
                <w:szCs w:val="18"/>
                <w:lang w:val="en-GB"/>
              </w:rPr>
            </w:pPr>
            <w:r w:rsidRPr="00466302">
              <w:rPr>
                <w:bCs/>
                <w:iCs/>
                <w:sz w:val="18"/>
                <w:szCs w:val="18"/>
                <w:lang w:val="en-GB"/>
              </w:rPr>
              <w:t>36%</w:t>
            </w:r>
          </w:p>
        </w:tc>
        <w:tc>
          <w:tcPr>
            <w:tcW w:w="450" w:type="dxa"/>
            <w:shd w:val="clear" w:color="auto" w:fill="auto"/>
            <w:tcMar>
              <w:top w:w="15" w:type="dxa"/>
              <w:left w:w="28" w:type="dxa"/>
              <w:bottom w:w="0" w:type="dxa"/>
              <w:right w:w="28" w:type="dxa"/>
            </w:tcMar>
          </w:tcPr>
          <w:p w14:paraId="1FE2C021" w14:textId="77777777" w:rsidR="00487E7B" w:rsidRPr="00466302" w:rsidRDefault="00487E7B" w:rsidP="00AB1B59">
            <w:pPr>
              <w:spacing w:after="0" w:line="240" w:lineRule="auto"/>
              <w:rPr>
                <w:bCs/>
                <w:iCs/>
                <w:sz w:val="18"/>
                <w:szCs w:val="18"/>
                <w:lang w:val="en-GB"/>
              </w:rPr>
            </w:pPr>
            <w:r w:rsidRPr="00466302">
              <w:rPr>
                <w:bCs/>
                <w:iCs/>
                <w:sz w:val="18"/>
                <w:szCs w:val="18"/>
                <w:lang w:val="en-GB"/>
              </w:rPr>
              <w:t>54%</w:t>
            </w:r>
          </w:p>
        </w:tc>
        <w:tc>
          <w:tcPr>
            <w:tcW w:w="450" w:type="dxa"/>
            <w:shd w:val="clear" w:color="auto" w:fill="auto"/>
            <w:tcMar>
              <w:top w:w="15" w:type="dxa"/>
              <w:left w:w="28" w:type="dxa"/>
              <w:bottom w:w="0" w:type="dxa"/>
              <w:right w:w="28" w:type="dxa"/>
            </w:tcMar>
          </w:tcPr>
          <w:p w14:paraId="58F17A98" w14:textId="77777777" w:rsidR="00487E7B" w:rsidRPr="00466302" w:rsidRDefault="00487E7B" w:rsidP="00AB1B59">
            <w:pPr>
              <w:spacing w:after="0" w:line="240" w:lineRule="auto"/>
              <w:rPr>
                <w:bCs/>
                <w:iCs/>
                <w:sz w:val="18"/>
                <w:szCs w:val="18"/>
                <w:lang w:val="en-GB"/>
              </w:rPr>
            </w:pPr>
            <w:r w:rsidRPr="00466302">
              <w:rPr>
                <w:bCs/>
                <w:iCs/>
                <w:sz w:val="18"/>
                <w:szCs w:val="18"/>
                <w:lang w:val="en-GB"/>
              </w:rPr>
              <w:t>60%</w:t>
            </w:r>
          </w:p>
        </w:tc>
        <w:tc>
          <w:tcPr>
            <w:tcW w:w="450" w:type="dxa"/>
            <w:shd w:val="clear" w:color="auto" w:fill="auto"/>
            <w:tcMar>
              <w:top w:w="15" w:type="dxa"/>
              <w:left w:w="28" w:type="dxa"/>
              <w:bottom w:w="0" w:type="dxa"/>
              <w:right w:w="28" w:type="dxa"/>
            </w:tcMar>
          </w:tcPr>
          <w:p w14:paraId="42F8F36F" w14:textId="77777777" w:rsidR="00487E7B" w:rsidRPr="00466302" w:rsidRDefault="00487E7B" w:rsidP="00AB1B59">
            <w:pPr>
              <w:spacing w:after="0" w:line="240" w:lineRule="auto"/>
              <w:rPr>
                <w:bCs/>
                <w:iCs/>
                <w:sz w:val="18"/>
                <w:szCs w:val="18"/>
                <w:lang w:val="en-GB"/>
              </w:rPr>
            </w:pPr>
            <w:r w:rsidRPr="00466302">
              <w:rPr>
                <w:bCs/>
                <w:iCs/>
                <w:sz w:val="18"/>
                <w:szCs w:val="18"/>
                <w:lang w:val="en-GB"/>
              </w:rPr>
              <w:t>70%</w:t>
            </w:r>
          </w:p>
        </w:tc>
        <w:tc>
          <w:tcPr>
            <w:tcW w:w="360" w:type="dxa"/>
            <w:shd w:val="clear" w:color="auto" w:fill="auto"/>
            <w:tcMar>
              <w:top w:w="15" w:type="dxa"/>
              <w:left w:w="28" w:type="dxa"/>
              <w:bottom w:w="0" w:type="dxa"/>
              <w:right w:w="28" w:type="dxa"/>
            </w:tcMar>
          </w:tcPr>
          <w:p w14:paraId="639FB779" w14:textId="77777777" w:rsidR="00487E7B" w:rsidRPr="00466302" w:rsidRDefault="00487E7B" w:rsidP="00AB1B59">
            <w:pPr>
              <w:spacing w:after="0" w:line="240" w:lineRule="auto"/>
              <w:rPr>
                <w:bCs/>
                <w:iCs/>
                <w:sz w:val="18"/>
                <w:szCs w:val="18"/>
                <w:lang w:val="en-GB"/>
              </w:rPr>
            </w:pPr>
            <w:r w:rsidRPr="00466302">
              <w:rPr>
                <w:bCs/>
                <w:iCs/>
                <w:sz w:val="18"/>
                <w:szCs w:val="18"/>
                <w:lang w:val="en-GB"/>
              </w:rPr>
              <w:t>85%</w:t>
            </w:r>
          </w:p>
        </w:tc>
        <w:tc>
          <w:tcPr>
            <w:tcW w:w="1350" w:type="dxa"/>
            <w:shd w:val="clear" w:color="auto" w:fill="auto"/>
            <w:tcMar>
              <w:top w:w="15" w:type="dxa"/>
              <w:left w:w="28" w:type="dxa"/>
              <w:bottom w:w="0" w:type="dxa"/>
              <w:right w:w="28" w:type="dxa"/>
            </w:tcMar>
          </w:tcPr>
          <w:p w14:paraId="014E881C" w14:textId="77777777" w:rsidR="00487E7B" w:rsidRPr="00466302" w:rsidRDefault="00487E7B" w:rsidP="00AB1B59">
            <w:pPr>
              <w:spacing w:after="0" w:line="240" w:lineRule="auto"/>
              <w:rPr>
                <w:bCs/>
                <w:iCs/>
                <w:sz w:val="18"/>
                <w:szCs w:val="18"/>
                <w:lang w:val="en-GB"/>
              </w:rPr>
            </w:pPr>
            <w:r w:rsidRPr="00466302">
              <w:rPr>
                <w:bCs/>
                <w:iCs/>
                <w:sz w:val="18"/>
                <w:szCs w:val="18"/>
                <w:lang w:val="en-GB"/>
              </w:rPr>
              <w:t>EH Reports</w:t>
            </w:r>
          </w:p>
        </w:tc>
      </w:tr>
      <w:tr w:rsidR="00487E7B" w:rsidRPr="00466302" w14:paraId="5F22B18F" w14:textId="77777777" w:rsidTr="00AB1B59">
        <w:trPr>
          <w:trHeight w:val="311"/>
        </w:trPr>
        <w:tc>
          <w:tcPr>
            <w:tcW w:w="1525" w:type="dxa"/>
            <w:vMerge/>
            <w:vAlign w:val="center"/>
          </w:tcPr>
          <w:p w14:paraId="69E1FBCA" w14:textId="77777777" w:rsidR="00487E7B" w:rsidRPr="00466302" w:rsidRDefault="00487E7B" w:rsidP="00AB1B59">
            <w:pPr>
              <w:spacing w:after="0" w:line="240" w:lineRule="auto"/>
              <w:rPr>
                <w:bCs/>
                <w:iCs/>
                <w:sz w:val="18"/>
                <w:szCs w:val="18"/>
              </w:rPr>
            </w:pPr>
          </w:p>
        </w:tc>
        <w:tc>
          <w:tcPr>
            <w:tcW w:w="1620" w:type="dxa"/>
            <w:vMerge/>
            <w:vAlign w:val="center"/>
          </w:tcPr>
          <w:p w14:paraId="1D8557E4" w14:textId="77777777" w:rsidR="00487E7B" w:rsidRPr="00466302" w:rsidRDefault="00487E7B" w:rsidP="00AB1B59">
            <w:pPr>
              <w:spacing w:after="0" w:line="240" w:lineRule="auto"/>
              <w:rPr>
                <w:bCs/>
                <w:iCs/>
                <w:sz w:val="18"/>
                <w:szCs w:val="18"/>
              </w:rPr>
            </w:pPr>
          </w:p>
        </w:tc>
        <w:tc>
          <w:tcPr>
            <w:tcW w:w="2970" w:type="dxa"/>
            <w:shd w:val="clear" w:color="auto" w:fill="auto"/>
            <w:tcMar>
              <w:top w:w="15" w:type="dxa"/>
              <w:left w:w="28" w:type="dxa"/>
              <w:bottom w:w="0" w:type="dxa"/>
              <w:right w:w="28" w:type="dxa"/>
            </w:tcMar>
          </w:tcPr>
          <w:p w14:paraId="1F8981B3" w14:textId="77777777" w:rsidR="00487E7B" w:rsidRPr="00466302" w:rsidRDefault="00487E7B" w:rsidP="00AB1B59">
            <w:pPr>
              <w:spacing w:after="0" w:line="240" w:lineRule="auto"/>
              <w:rPr>
                <w:bCs/>
                <w:i/>
                <w:iCs/>
                <w:sz w:val="18"/>
                <w:szCs w:val="18"/>
                <w:lang w:val="en-GB"/>
              </w:rPr>
            </w:pPr>
            <w:r w:rsidRPr="00466302">
              <w:rPr>
                <w:bCs/>
                <w:i/>
                <w:iCs/>
                <w:sz w:val="18"/>
                <w:szCs w:val="18"/>
                <w:lang w:val="en-GB"/>
              </w:rPr>
              <w:t>% of Households with access to an improved water source</w:t>
            </w:r>
          </w:p>
        </w:tc>
        <w:tc>
          <w:tcPr>
            <w:tcW w:w="450" w:type="dxa"/>
            <w:shd w:val="clear" w:color="auto" w:fill="auto"/>
            <w:tcMar>
              <w:top w:w="15" w:type="dxa"/>
              <w:left w:w="28" w:type="dxa"/>
              <w:bottom w:w="0" w:type="dxa"/>
              <w:right w:w="28" w:type="dxa"/>
            </w:tcMar>
          </w:tcPr>
          <w:p w14:paraId="79416885" w14:textId="77777777" w:rsidR="00487E7B" w:rsidRPr="00466302" w:rsidRDefault="00487E7B" w:rsidP="00AB1B59">
            <w:pPr>
              <w:spacing w:after="0" w:line="240" w:lineRule="auto"/>
              <w:rPr>
                <w:bCs/>
                <w:iCs/>
                <w:sz w:val="18"/>
                <w:szCs w:val="18"/>
                <w:lang w:val="en-GB"/>
              </w:rPr>
            </w:pPr>
            <w:r w:rsidRPr="00466302">
              <w:rPr>
                <w:bCs/>
                <w:iCs/>
                <w:sz w:val="18"/>
                <w:szCs w:val="18"/>
                <w:lang w:val="en-GB"/>
              </w:rPr>
              <w:t>65%</w:t>
            </w:r>
          </w:p>
        </w:tc>
        <w:tc>
          <w:tcPr>
            <w:tcW w:w="450" w:type="dxa"/>
            <w:shd w:val="clear" w:color="auto" w:fill="auto"/>
            <w:tcMar>
              <w:top w:w="15" w:type="dxa"/>
              <w:left w:w="28" w:type="dxa"/>
              <w:bottom w:w="0" w:type="dxa"/>
              <w:right w:w="28" w:type="dxa"/>
            </w:tcMar>
          </w:tcPr>
          <w:p w14:paraId="5D53B4DE" w14:textId="77777777" w:rsidR="00487E7B" w:rsidRPr="00466302" w:rsidRDefault="00487E7B" w:rsidP="00AB1B59">
            <w:pPr>
              <w:spacing w:after="0" w:line="240" w:lineRule="auto"/>
              <w:rPr>
                <w:bCs/>
                <w:iCs/>
                <w:sz w:val="18"/>
                <w:szCs w:val="18"/>
                <w:lang w:val="en-GB"/>
              </w:rPr>
            </w:pPr>
            <w:r w:rsidRPr="00466302">
              <w:rPr>
                <w:bCs/>
                <w:iCs/>
                <w:sz w:val="18"/>
                <w:szCs w:val="18"/>
                <w:lang w:val="en-GB"/>
              </w:rPr>
              <w:t>70%</w:t>
            </w:r>
          </w:p>
        </w:tc>
        <w:tc>
          <w:tcPr>
            <w:tcW w:w="450" w:type="dxa"/>
            <w:shd w:val="clear" w:color="auto" w:fill="auto"/>
            <w:tcMar>
              <w:top w:w="15" w:type="dxa"/>
              <w:left w:w="28" w:type="dxa"/>
              <w:bottom w:w="0" w:type="dxa"/>
              <w:right w:w="28" w:type="dxa"/>
            </w:tcMar>
          </w:tcPr>
          <w:p w14:paraId="6F4EA0E8" w14:textId="77777777" w:rsidR="00487E7B" w:rsidRPr="00466302" w:rsidRDefault="00487E7B" w:rsidP="00AB1B59">
            <w:pPr>
              <w:spacing w:after="0" w:line="240" w:lineRule="auto"/>
              <w:rPr>
                <w:bCs/>
                <w:iCs/>
                <w:sz w:val="18"/>
                <w:szCs w:val="18"/>
                <w:lang w:val="en-GB"/>
              </w:rPr>
            </w:pPr>
            <w:r w:rsidRPr="00466302">
              <w:rPr>
                <w:bCs/>
                <w:iCs/>
                <w:sz w:val="18"/>
                <w:szCs w:val="18"/>
                <w:lang w:val="en-GB"/>
              </w:rPr>
              <w:t>80%</w:t>
            </w:r>
          </w:p>
        </w:tc>
        <w:tc>
          <w:tcPr>
            <w:tcW w:w="450" w:type="dxa"/>
            <w:shd w:val="clear" w:color="auto" w:fill="auto"/>
            <w:tcMar>
              <w:top w:w="15" w:type="dxa"/>
              <w:left w:w="28" w:type="dxa"/>
              <w:bottom w:w="0" w:type="dxa"/>
              <w:right w:w="28" w:type="dxa"/>
            </w:tcMar>
          </w:tcPr>
          <w:p w14:paraId="367FD294" w14:textId="77777777" w:rsidR="00487E7B" w:rsidRPr="00466302" w:rsidRDefault="00487E7B" w:rsidP="00AB1B59">
            <w:pPr>
              <w:spacing w:after="0" w:line="240" w:lineRule="auto"/>
              <w:rPr>
                <w:bCs/>
                <w:iCs/>
                <w:sz w:val="18"/>
                <w:szCs w:val="18"/>
                <w:lang w:val="en-GB"/>
              </w:rPr>
            </w:pPr>
            <w:r w:rsidRPr="00466302">
              <w:rPr>
                <w:bCs/>
                <w:iCs/>
                <w:sz w:val="18"/>
                <w:szCs w:val="18"/>
                <w:lang w:val="en-GB"/>
              </w:rPr>
              <w:t>85%</w:t>
            </w:r>
          </w:p>
        </w:tc>
        <w:tc>
          <w:tcPr>
            <w:tcW w:w="360" w:type="dxa"/>
            <w:shd w:val="clear" w:color="auto" w:fill="auto"/>
            <w:tcMar>
              <w:top w:w="15" w:type="dxa"/>
              <w:left w:w="28" w:type="dxa"/>
              <w:bottom w:w="0" w:type="dxa"/>
              <w:right w:w="28" w:type="dxa"/>
            </w:tcMar>
          </w:tcPr>
          <w:p w14:paraId="60BE39A0" w14:textId="77777777" w:rsidR="00487E7B" w:rsidRPr="00466302" w:rsidRDefault="00487E7B" w:rsidP="00AB1B59">
            <w:pPr>
              <w:spacing w:after="0" w:line="240" w:lineRule="auto"/>
              <w:rPr>
                <w:bCs/>
                <w:iCs/>
                <w:sz w:val="18"/>
                <w:szCs w:val="18"/>
                <w:lang w:val="en-GB"/>
              </w:rPr>
            </w:pPr>
            <w:r w:rsidRPr="00466302">
              <w:rPr>
                <w:bCs/>
                <w:iCs/>
                <w:sz w:val="18"/>
                <w:szCs w:val="18"/>
                <w:lang w:val="en-GB"/>
              </w:rPr>
              <w:t>95%</w:t>
            </w:r>
          </w:p>
        </w:tc>
        <w:tc>
          <w:tcPr>
            <w:tcW w:w="1350" w:type="dxa"/>
            <w:shd w:val="clear" w:color="auto" w:fill="auto"/>
            <w:tcMar>
              <w:top w:w="15" w:type="dxa"/>
              <w:left w:w="28" w:type="dxa"/>
              <w:bottom w:w="0" w:type="dxa"/>
              <w:right w:w="28" w:type="dxa"/>
            </w:tcMar>
          </w:tcPr>
          <w:p w14:paraId="7CB5A25D" w14:textId="77777777" w:rsidR="00487E7B" w:rsidRPr="00466302" w:rsidRDefault="00487E7B" w:rsidP="00AB1B59">
            <w:pPr>
              <w:spacing w:after="0" w:line="240" w:lineRule="auto"/>
              <w:rPr>
                <w:bCs/>
                <w:iCs/>
                <w:sz w:val="18"/>
                <w:szCs w:val="18"/>
                <w:lang w:val="en-GB"/>
              </w:rPr>
            </w:pPr>
            <w:r w:rsidRPr="00466302">
              <w:rPr>
                <w:bCs/>
                <w:iCs/>
                <w:sz w:val="18"/>
                <w:szCs w:val="18"/>
                <w:lang w:val="en-GB"/>
              </w:rPr>
              <w:t>EH Reports</w:t>
            </w:r>
          </w:p>
        </w:tc>
      </w:tr>
      <w:tr w:rsidR="00487E7B" w:rsidRPr="00466302" w14:paraId="2CCEC224" w14:textId="77777777" w:rsidTr="00AB1B59">
        <w:trPr>
          <w:trHeight w:val="311"/>
        </w:trPr>
        <w:tc>
          <w:tcPr>
            <w:tcW w:w="1525" w:type="dxa"/>
            <w:vMerge/>
            <w:vAlign w:val="center"/>
          </w:tcPr>
          <w:p w14:paraId="5102AAD1" w14:textId="77777777" w:rsidR="00487E7B" w:rsidRPr="00466302" w:rsidRDefault="00487E7B" w:rsidP="00AB1B59">
            <w:pPr>
              <w:spacing w:after="0" w:line="240" w:lineRule="auto"/>
              <w:rPr>
                <w:bCs/>
                <w:iCs/>
                <w:sz w:val="18"/>
                <w:szCs w:val="18"/>
              </w:rPr>
            </w:pPr>
          </w:p>
        </w:tc>
        <w:tc>
          <w:tcPr>
            <w:tcW w:w="1620" w:type="dxa"/>
            <w:vMerge/>
            <w:vAlign w:val="center"/>
          </w:tcPr>
          <w:p w14:paraId="6E5FF508" w14:textId="77777777" w:rsidR="00487E7B" w:rsidRPr="00466302" w:rsidRDefault="00487E7B" w:rsidP="00AB1B59">
            <w:pPr>
              <w:spacing w:after="0" w:line="240" w:lineRule="auto"/>
              <w:rPr>
                <w:bCs/>
                <w:iCs/>
                <w:sz w:val="18"/>
                <w:szCs w:val="18"/>
              </w:rPr>
            </w:pPr>
          </w:p>
        </w:tc>
        <w:tc>
          <w:tcPr>
            <w:tcW w:w="2970" w:type="dxa"/>
            <w:shd w:val="clear" w:color="auto" w:fill="auto"/>
            <w:tcMar>
              <w:top w:w="15" w:type="dxa"/>
              <w:left w:w="28" w:type="dxa"/>
              <w:bottom w:w="0" w:type="dxa"/>
              <w:right w:w="28" w:type="dxa"/>
            </w:tcMar>
          </w:tcPr>
          <w:p w14:paraId="72481D54" w14:textId="77777777" w:rsidR="00487E7B" w:rsidRPr="00466302" w:rsidRDefault="00487E7B" w:rsidP="00AB1B59">
            <w:pPr>
              <w:spacing w:after="0" w:line="240" w:lineRule="auto"/>
              <w:rPr>
                <w:bCs/>
                <w:i/>
                <w:iCs/>
                <w:sz w:val="18"/>
                <w:szCs w:val="18"/>
                <w:lang w:val="en-GB"/>
              </w:rPr>
            </w:pPr>
            <w:r w:rsidRPr="00466302">
              <w:rPr>
                <w:bCs/>
                <w:i/>
                <w:iCs/>
                <w:sz w:val="18"/>
                <w:szCs w:val="18"/>
                <w:lang w:val="en-GB"/>
              </w:rPr>
              <w:t>% Households with improved sanitation facilities</w:t>
            </w:r>
          </w:p>
        </w:tc>
        <w:tc>
          <w:tcPr>
            <w:tcW w:w="450" w:type="dxa"/>
            <w:shd w:val="clear" w:color="auto" w:fill="auto"/>
            <w:tcMar>
              <w:top w:w="15" w:type="dxa"/>
              <w:left w:w="28" w:type="dxa"/>
              <w:bottom w:w="0" w:type="dxa"/>
              <w:right w:w="28" w:type="dxa"/>
            </w:tcMar>
          </w:tcPr>
          <w:p w14:paraId="539A0F3C" w14:textId="77777777" w:rsidR="00487E7B" w:rsidRPr="00466302" w:rsidRDefault="00487E7B" w:rsidP="00AB1B59">
            <w:pPr>
              <w:spacing w:after="0" w:line="240" w:lineRule="auto"/>
              <w:rPr>
                <w:bCs/>
                <w:iCs/>
                <w:sz w:val="18"/>
                <w:szCs w:val="18"/>
                <w:lang w:val="en-GB"/>
              </w:rPr>
            </w:pPr>
            <w:r w:rsidRPr="00466302">
              <w:rPr>
                <w:bCs/>
                <w:iCs/>
                <w:sz w:val="18"/>
                <w:szCs w:val="18"/>
                <w:lang w:val="en-GB"/>
              </w:rPr>
              <w:t>52%</w:t>
            </w:r>
          </w:p>
        </w:tc>
        <w:tc>
          <w:tcPr>
            <w:tcW w:w="450" w:type="dxa"/>
            <w:shd w:val="clear" w:color="auto" w:fill="auto"/>
            <w:tcMar>
              <w:top w:w="15" w:type="dxa"/>
              <w:left w:w="28" w:type="dxa"/>
              <w:bottom w:w="0" w:type="dxa"/>
              <w:right w:w="28" w:type="dxa"/>
            </w:tcMar>
          </w:tcPr>
          <w:p w14:paraId="5847440B" w14:textId="77777777" w:rsidR="00487E7B" w:rsidRPr="00466302" w:rsidRDefault="00487E7B" w:rsidP="00AB1B59">
            <w:pPr>
              <w:spacing w:after="0" w:line="240" w:lineRule="auto"/>
              <w:rPr>
                <w:bCs/>
                <w:iCs/>
                <w:sz w:val="18"/>
                <w:szCs w:val="18"/>
                <w:lang w:val="en-GB"/>
              </w:rPr>
            </w:pPr>
            <w:r w:rsidRPr="00466302">
              <w:rPr>
                <w:bCs/>
                <w:iCs/>
                <w:sz w:val="18"/>
                <w:szCs w:val="18"/>
                <w:lang w:val="en-GB"/>
              </w:rPr>
              <w:t>55%</w:t>
            </w:r>
          </w:p>
        </w:tc>
        <w:tc>
          <w:tcPr>
            <w:tcW w:w="450" w:type="dxa"/>
            <w:shd w:val="clear" w:color="auto" w:fill="auto"/>
            <w:tcMar>
              <w:top w:w="15" w:type="dxa"/>
              <w:left w:w="28" w:type="dxa"/>
              <w:bottom w:w="0" w:type="dxa"/>
              <w:right w:w="28" w:type="dxa"/>
            </w:tcMar>
          </w:tcPr>
          <w:p w14:paraId="410A2C45" w14:textId="77777777" w:rsidR="00487E7B" w:rsidRPr="00466302" w:rsidRDefault="00487E7B" w:rsidP="00AB1B59">
            <w:pPr>
              <w:spacing w:after="0" w:line="240" w:lineRule="auto"/>
              <w:rPr>
                <w:bCs/>
                <w:iCs/>
                <w:sz w:val="18"/>
                <w:szCs w:val="18"/>
                <w:lang w:val="en-GB"/>
              </w:rPr>
            </w:pPr>
            <w:r w:rsidRPr="00466302">
              <w:rPr>
                <w:bCs/>
                <w:iCs/>
                <w:sz w:val="18"/>
                <w:szCs w:val="18"/>
                <w:lang w:val="en-GB"/>
              </w:rPr>
              <w:t>60%</w:t>
            </w:r>
          </w:p>
        </w:tc>
        <w:tc>
          <w:tcPr>
            <w:tcW w:w="450" w:type="dxa"/>
            <w:shd w:val="clear" w:color="auto" w:fill="auto"/>
            <w:tcMar>
              <w:top w:w="15" w:type="dxa"/>
              <w:left w:w="28" w:type="dxa"/>
              <w:bottom w:w="0" w:type="dxa"/>
              <w:right w:w="28" w:type="dxa"/>
            </w:tcMar>
          </w:tcPr>
          <w:p w14:paraId="3E51177A" w14:textId="77777777" w:rsidR="00487E7B" w:rsidRPr="00466302" w:rsidRDefault="00487E7B" w:rsidP="00AB1B59">
            <w:pPr>
              <w:spacing w:after="0" w:line="240" w:lineRule="auto"/>
              <w:rPr>
                <w:bCs/>
                <w:iCs/>
                <w:sz w:val="18"/>
                <w:szCs w:val="18"/>
                <w:lang w:val="en-GB"/>
              </w:rPr>
            </w:pPr>
            <w:r w:rsidRPr="00466302">
              <w:rPr>
                <w:bCs/>
                <w:iCs/>
                <w:sz w:val="18"/>
                <w:szCs w:val="18"/>
                <w:lang w:val="en-GB"/>
              </w:rPr>
              <w:t>65%</w:t>
            </w:r>
          </w:p>
        </w:tc>
        <w:tc>
          <w:tcPr>
            <w:tcW w:w="360" w:type="dxa"/>
            <w:shd w:val="clear" w:color="auto" w:fill="auto"/>
            <w:tcMar>
              <w:top w:w="15" w:type="dxa"/>
              <w:left w:w="28" w:type="dxa"/>
              <w:bottom w:w="0" w:type="dxa"/>
              <w:right w:w="28" w:type="dxa"/>
            </w:tcMar>
          </w:tcPr>
          <w:p w14:paraId="47FE76F1" w14:textId="77777777" w:rsidR="00487E7B" w:rsidRPr="00466302" w:rsidRDefault="00487E7B" w:rsidP="00AB1B59">
            <w:pPr>
              <w:spacing w:after="0" w:line="240" w:lineRule="auto"/>
              <w:rPr>
                <w:bCs/>
                <w:iCs/>
                <w:sz w:val="18"/>
                <w:szCs w:val="18"/>
                <w:lang w:val="en-GB"/>
              </w:rPr>
            </w:pPr>
            <w:r w:rsidRPr="00466302">
              <w:rPr>
                <w:bCs/>
                <w:iCs/>
                <w:sz w:val="18"/>
                <w:szCs w:val="18"/>
                <w:lang w:val="en-GB"/>
              </w:rPr>
              <w:t>75%</w:t>
            </w:r>
          </w:p>
        </w:tc>
        <w:tc>
          <w:tcPr>
            <w:tcW w:w="1350" w:type="dxa"/>
            <w:shd w:val="clear" w:color="auto" w:fill="auto"/>
            <w:tcMar>
              <w:top w:w="15" w:type="dxa"/>
              <w:left w:w="28" w:type="dxa"/>
              <w:bottom w:w="0" w:type="dxa"/>
              <w:right w:w="28" w:type="dxa"/>
            </w:tcMar>
          </w:tcPr>
          <w:p w14:paraId="0825CA4E" w14:textId="77777777" w:rsidR="00487E7B" w:rsidRPr="00466302" w:rsidRDefault="00487E7B" w:rsidP="00AB1B59">
            <w:pPr>
              <w:spacing w:after="0" w:line="240" w:lineRule="auto"/>
              <w:rPr>
                <w:bCs/>
                <w:iCs/>
                <w:sz w:val="18"/>
                <w:szCs w:val="18"/>
                <w:lang w:val="en-GB"/>
              </w:rPr>
            </w:pPr>
            <w:r w:rsidRPr="00466302">
              <w:rPr>
                <w:bCs/>
                <w:iCs/>
                <w:sz w:val="18"/>
                <w:szCs w:val="18"/>
                <w:lang w:val="en-GB"/>
              </w:rPr>
              <w:t>EH Reports</w:t>
            </w:r>
          </w:p>
        </w:tc>
      </w:tr>
      <w:tr w:rsidR="00487E7B" w:rsidRPr="00466302" w14:paraId="29554C26" w14:textId="77777777" w:rsidTr="00AB1B59">
        <w:trPr>
          <w:trHeight w:val="311"/>
        </w:trPr>
        <w:tc>
          <w:tcPr>
            <w:tcW w:w="1525" w:type="dxa"/>
            <w:vMerge/>
            <w:vAlign w:val="center"/>
          </w:tcPr>
          <w:p w14:paraId="12FAB493" w14:textId="77777777" w:rsidR="00487E7B" w:rsidRPr="00466302" w:rsidRDefault="00487E7B" w:rsidP="00AB1B59">
            <w:pPr>
              <w:spacing w:after="0" w:line="240" w:lineRule="auto"/>
              <w:rPr>
                <w:bCs/>
                <w:iCs/>
                <w:sz w:val="18"/>
                <w:szCs w:val="18"/>
              </w:rPr>
            </w:pPr>
          </w:p>
        </w:tc>
        <w:tc>
          <w:tcPr>
            <w:tcW w:w="1620" w:type="dxa"/>
            <w:vMerge/>
            <w:vAlign w:val="center"/>
          </w:tcPr>
          <w:p w14:paraId="36EE288B" w14:textId="77777777" w:rsidR="00487E7B" w:rsidRPr="00466302" w:rsidRDefault="00487E7B" w:rsidP="00AB1B59">
            <w:pPr>
              <w:spacing w:after="0" w:line="240" w:lineRule="auto"/>
              <w:rPr>
                <w:bCs/>
                <w:iCs/>
                <w:sz w:val="18"/>
                <w:szCs w:val="18"/>
              </w:rPr>
            </w:pPr>
          </w:p>
        </w:tc>
        <w:tc>
          <w:tcPr>
            <w:tcW w:w="2970" w:type="dxa"/>
            <w:shd w:val="clear" w:color="auto" w:fill="auto"/>
            <w:tcMar>
              <w:top w:w="15" w:type="dxa"/>
              <w:left w:w="28" w:type="dxa"/>
              <w:bottom w:w="0" w:type="dxa"/>
              <w:right w:w="28" w:type="dxa"/>
            </w:tcMar>
          </w:tcPr>
          <w:p w14:paraId="69963EBA" w14:textId="77777777" w:rsidR="00487E7B" w:rsidRPr="00466302" w:rsidRDefault="00487E7B" w:rsidP="00AB1B59">
            <w:pPr>
              <w:spacing w:after="0" w:line="240" w:lineRule="auto"/>
              <w:rPr>
                <w:bCs/>
                <w:i/>
                <w:iCs/>
                <w:sz w:val="18"/>
                <w:szCs w:val="18"/>
                <w:lang w:val="en-GB"/>
              </w:rPr>
            </w:pPr>
            <w:r w:rsidRPr="00466302">
              <w:rPr>
                <w:bCs/>
                <w:i/>
                <w:iCs/>
                <w:sz w:val="18"/>
                <w:szCs w:val="18"/>
                <w:lang w:val="en-GB"/>
              </w:rPr>
              <w:t>Number of Health/WASH related By-laws passed</w:t>
            </w:r>
          </w:p>
        </w:tc>
        <w:tc>
          <w:tcPr>
            <w:tcW w:w="450" w:type="dxa"/>
            <w:shd w:val="clear" w:color="auto" w:fill="auto"/>
            <w:tcMar>
              <w:top w:w="15" w:type="dxa"/>
              <w:left w:w="28" w:type="dxa"/>
              <w:bottom w:w="0" w:type="dxa"/>
              <w:right w:w="28" w:type="dxa"/>
            </w:tcMar>
          </w:tcPr>
          <w:p w14:paraId="43F1446E" w14:textId="77777777" w:rsidR="00487E7B" w:rsidRPr="00466302" w:rsidRDefault="00487E7B" w:rsidP="00AB1B59">
            <w:pPr>
              <w:spacing w:after="0" w:line="240" w:lineRule="auto"/>
              <w:rPr>
                <w:bCs/>
                <w:iCs/>
                <w:sz w:val="18"/>
                <w:szCs w:val="18"/>
                <w:lang w:val="en-GB"/>
              </w:rPr>
            </w:pPr>
            <w:r w:rsidRPr="00466302">
              <w:rPr>
                <w:bCs/>
                <w:iCs/>
                <w:sz w:val="18"/>
                <w:szCs w:val="18"/>
                <w:lang w:val="en-GB"/>
              </w:rPr>
              <w:t>0</w:t>
            </w:r>
          </w:p>
        </w:tc>
        <w:tc>
          <w:tcPr>
            <w:tcW w:w="450" w:type="dxa"/>
            <w:shd w:val="clear" w:color="auto" w:fill="auto"/>
            <w:tcMar>
              <w:top w:w="15" w:type="dxa"/>
              <w:left w:w="28" w:type="dxa"/>
              <w:bottom w:w="0" w:type="dxa"/>
              <w:right w:w="28" w:type="dxa"/>
            </w:tcMar>
          </w:tcPr>
          <w:p w14:paraId="19DB0827" w14:textId="77777777" w:rsidR="00487E7B" w:rsidRPr="00466302" w:rsidRDefault="00487E7B" w:rsidP="00AB1B59">
            <w:pPr>
              <w:spacing w:after="0" w:line="240" w:lineRule="auto"/>
              <w:rPr>
                <w:bCs/>
                <w:iCs/>
                <w:sz w:val="18"/>
                <w:szCs w:val="18"/>
                <w:lang w:val="en-GB"/>
              </w:rPr>
            </w:pPr>
            <w:r w:rsidRPr="00466302">
              <w:rPr>
                <w:bCs/>
                <w:iCs/>
                <w:sz w:val="18"/>
                <w:szCs w:val="18"/>
                <w:lang w:val="en-GB"/>
              </w:rPr>
              <w:t>0</w:t>
            </w:r>
          </w:p>
        </w:tc>
        <w:tc>
          <w:tcPr>
            <w:tcW w:w="450" w:type="dxa"/>
            <w:shd w:val="clear" w:color="auto" w:fill="auto"/>
            <w:tcMar>
              <w:top w:w="15" w:type="dxa"/>
              <w:left w:w="28" w:type="dxa"/>
              <w:bottom w:w="0" w:type="dxa"/>
              <w:right w:w="28" w:type="dxa"/>
            </w:tcMar>
          </w:tcPr>
          <w:p w14:paraId="02D491FE" w14:textId="77777777" w:rsidR="00487E7B" w:rsidRPr="00466302" w:rsidRDefault="00487E7B" w:rsidP="00AB1B59">
            <w:pPr>
              <w:spacing w:after="0" w:line="240" w:lineRule="auto"/>
              <w:rPr>
                <w:bCs/>
                <w:iCs/>
                <w:sz w:val="18"/>
                <w:szCs w:val="18"/>
                <w:lang w:val="en-GB"/>
              </w:rPr>
            </w:pPr>
            <w:r w:rsidRPr="00466302">
              <w:rPr>
                <w:bCs/>
                <w:iCs/>
                <w:sz w:val="18"/>
                <w:szCs w:val="18"/>
                <w:lang w:val="en-GB"/>
              </w:rPr>
              <w:t>1</w:t>
            </w:r>
          </w:p>
        </w:tc>
        <w:tc>
          <w:tcPr>
            <w:tcW w:w="450" w:type="dxa"/>
            <w:shd w:val="clear" w:color="auto" w:fill="auto"/>
            <w:tcMar>
              <w:top w:w="15" w:type="dxa"/>
              <w:left w:w="28" w:type="dxa"/>
              <w:bottom w:w="0" w:type="dxa"/>
              <w:right w:w="28" w:type="dxa"/>
            </w:tcMar>
          </w:tcPr>
          <w:p w14:paraId="2FF17E3D" w14:textId="77777777" w:rsidR="00487E7B" w:rsidRPr="00466302" w:rsidRDefault="00487E7B" w:rsidP="00AB1B59">
            <w:pPr>
              <w:spacing w:after="0" w:line="240" w:lineRule="auto"/>
              <w:rPr>
                <w:bCs/>
                <w:iCs/>
                <w:sz w:val="18"/>
                <w:szCs w:val="18"/>
                <w:lang w:val="en-GB"/>
              </w:rPr>
            </w:pPr>
            <w:r w:rsidRPr="00466302">
              <w:rPr>
                <w:bCs/>
                <w:iCs/>
                <w:sz w:val="18"/>
                <w:szCs w:val="18"/>
                <w:lang w:val="en-GB"/>
              </w:rPr>
              <w:t>1</w:t>
            </w:r>
          </w:p>
        </w:tc>
        <w:tc>
          <w:tcPr>
            <w:tcW w:w="360" w:type="dxa"/>
            <w:shd w:val="clear" w:color="auto" w:fill="auto"/>
            <w:tcMar>
              <w:top w:w="15" w:type="dxa"/>
              <w:left w:w="28" w:type="dxa"/>
              <w:bottom w:w="0" w:type="dxa"/>
              <w:right w:w="28" w:type="dxa"/>
            </w:tcMar>
          </w:tcPr>
          <w:p w14:paraId="5E84B025" w14:textId="77777777" w:rsidR="00487E7B" w:rsidRPr="00466302" w:rsidRDefault="00487E7B" w:rsidP="00AB1B59">
            <w:pPr>
              <w:spacing w:after="0" w:line="240" w:lineRule="auto"/>
              <w:rPr>
                <w:bCs/>
                <w:iCs/>
                <w:sz w:val="18"/>
                <w:szCs w:val="18"/>
                <w:lang w:val="en-GB"/>
              </w:rPr>
            </w:pPr>
            <w:r w:rsidRPr="00466302">
              <w:rPr>
                <w:bCs/>
                <w:iCs/>
                <w:sz w:val="18"/>
                <w:szCs w:val="18"/>
                <w:lang w:val="en-GB"/>
              </w:rPr>
              <w:t>1</w:t>
            </w:r>
          </w:p>
        </w:tc>
        <w:tc>
          <w:tcPr>
            <w:tcW w:w="1350" w:type="dxa"/>
            <w:shd w:val="clear" w:color="auto" w:fill="auto"/>
            <w:tcMar>
              <w:top w:w="15" w:type="dxa"/>
              <w:left w:w="28" w:type="dxa"/>
              <w:bottom w:w="0" w:type="dxa"/>
              <w:right w:w="28" w:type="dxa"/>
            </w:tcMar>
          </w:tcPr>
          <w:p w14:paraId="23665EF3" w14:textId="77777777" w:rsidR="00487E7B" w:rsidRPr="00466302" w:rsidRDefault="00487E7B" w:rsidP="00AB1B59">
            <w:pPr>
              <w:spacing w:after="0" w:line="240" w:lineRule="auto"/>
              <w:rPr>
                <w:bCs/>
                <w:iCs/>
                <w:sz w:val="18"/>
                <w:szCs w:val="18"/>
                <w:lang w:val="en-GB"/>
              </w:rPr>
            </w:pPr>
          </w:p>
        </w:tc>
      </w:tr>
      <w:tr w:rsidR="00487E7B" w:rsidRPr="00466302" w14:paraId="1B4788F7" w14:textId="77777777" w:rsidTr="00AB1B59">
        <w:trPr>
          <w:trHeight w:val="311"/>
        </w:trPr>
        <w:tc>
          <w:tcPr>
            <w:tcW w:w="1525" w:type="dxa"/>
            <w:vMerge/>
            <w:vAlign w:val="center"/>
          </w:tcPr>
          <w:p w14:paraId="4857064D" w14:textId="77777777" w:rsidR="00487E7B" w:rsidRPr="00466302" w:rsidRDefault="00487E7B" w:rsidP="00AB1B59">
            <w:pPr>
              <w:spacing w:after="0" w:line="240" w:lineRule="auto"/>
              <w:rPr>
                <w:bCs/>
                <w:iCs/>
                <w:sz w:val="18"/>
                <w:szCs w:val="18"/>
              </w:rPr>
            </w:pPr>
          </w:p>
        </w:tc>
        <w:tc>
          <w:tcPr>
            <w:tcW w:w="1620" w:type="dxa"/>
            <w:vMerge/>
            <w:vAlign w:val="center"/>
          </w:tcPr>
          <w:p w14:paraId="4D99902A" w14:textId="77777777" w:rsidR="00487E7B" w:rsidRPr="00466302" w:rsidRDefault="00487E7B" w:rsidP="00AB1B59">
            <w:pPr>
              <w:spacing w:after="0" w:line="240" w:lineRule="auto"/>
              <w:rPr>
                <w:bCs/>
                <w:iCs/>
                <w:sz w:val="18"/>
                <w:szCs w:val="18"/>
              </w:rPr>
            </w:pPr>
          </w:p>
        </w:tc>
        <w:tc>
          <w:tcPr>
            <w:tcW w:w="2970" w:type="dxa"/>
            <w:shd w:val="clear" w:color="auto" w:fill="auto"/>
            <w:tcMar>
              <w:top w:w="15" w:type="dxa"/>
              <w:left w:w="28" w:type="dxa"/>
              <w:bottom w:w="0" w:type="dxa"/>
              <w:right w:w="28" w:type="dxa"/>
            </w:tcMar>
          </w:tcPr>
          <w:p w14:paraId="173C6D15" w14:textId="77777777" w:rsidR="00487E7B" w:rsidRPr="00466302" w:rsidRDefault="00487E7B" w:rsidP="00AB1B59">
            <w:pPr>
              <w:spacing w:after="0" w:line="240" w:lineRule="auto"/>
              <w:rPr>
                <w:bCs/>
                <w:i/>
                <w:iCs/>
                <w:sz w:val="18"/>
                <w:szCs w:val="18"/>
                <w:lang w:val="en-GB"/>
              </w:rPr>
            </w:pPr>
            <w:r w:rsidRPr="00466302">
              <w:rPr>
                <w:bCs/>
                <w:i/>
                <w:iCs/>
                <w:sz w:val="18"/>
                <w:szCs w:val="18"/>
                <w:lang w:val="en-GB"/>
              </w:rPr>
              <w:t>Number SCs/Divisions/TCs with Health/ WASH related Regulations disseminated</w:t>
            </w:r>
          </w:p>
        </w:tc>
        <w:tc>
          <w:tcPr>
            <w:tcW w:w="450" w:type="dxa"/>
            <w:shd w:val="clear" w:color="auto" w:fill="auto"/>
            <w:tcMar>
              <w:top w:w="15" w:type="dxa"/>
              <w:left w:w="28" w:type="dxa"/>
              <w:bottom w:w="0" w:type="dxa"/>
              <w:right w:w="28" w:type="dxa"/>
            </w:tcMar>
          </w:tcPr>
          <w:p w14:paraId="04317F99" w14:textId="77777777" w:rsidR="00487E7B" w:rsidRPr="00466302" w:rsidRDefault="00487E7B" w:rsidP="00AB1B59">
            <w:pPr>
              <w:spacing w:after="0" w:line="240" w:lineRule="auto"/>
              <w:rPr>
                <w:bCs/>
                <w:iCs/>
                <w:sz w:val="18"/>
                <w:szCs w:val="18"/>
                <w:lang w:val="en-GB"/>
              </w:rPr>
            </w:pPr>
            <w:r w:rsidRPr="00466302">
              <w:rPr>
                <w:bCs/>
                <w:iCs/>
                <w:sz w:val="18"/>
                <w:szCs w:val="18"/>
                <w:lang w:val="en-GB"/>
              </w:rPr>
              <w:t>0</w:t>
            </w:r>
          </w:p>
        </w:tc>
        <w:tc>
          <w:tcPr>
            <w:tcW w:w="450" w:type="dxa"/>
            <w:shd w:val="clear" w:color="auto" w:fill="auto"/>
            <w:tcMar>
              <w:top w:w="15" w:type="dxa"/>
              <w:left w:w="28" w:type="dxa"/>
              <w:bottom w:w="0" w:type="dxa"/>
              <w:right w:w="28" w:type="dxa"/>
            </w:tcMar>
          </w:tcPr>
          <w:p w14:paraId="79F8B033" w14:textId="77777777" w:rsidR="00487E7B" w:rsidRPr="00466302" w:rsidRDefault="00487E7B" w:rsidP="00AB1B59">
            <w:pPr>
              <w:spacing w:after="0" w:line="240" w:lineRule="auto"/>
              <w:rPr>
                <w:bCs/>
                <w:iCs/>
                <w:sz w:val="18"/>
                <w:szCs w:val="18"/>
                <w:lang w:val="en-GB"/>
              </w:rPr>
            </w:pPr>
            <w:r w:rsidRPr="00466302">
              <w:rPr>
                <w:bCs/>
                <w:iCs/>
                <w:sz w:val="18"/>
                <w:szCs w:val="18"/>
                <w:lang w:val="en-GB"/>
              </w:rPr>
              <w:t>42</w:t>
            </w:r>
          </w:p>
        </w:tc>
        <w:tc>
          <w:tcPr>
            <w:tcW w:w="450" w:type="dxa"/>
            <w:shd w:val="clear" w:color="auto" w:fill="auto"/>
            <w:tcMar>
              <w:top w:w="15" w:type="dxa"/>
              <w:left w:w="28" w:type="dxa"/>
              <w:bottom w:w="0" w:type="dxa"/>
              <w:right w:w="28" w:type="dxa"/>
            </w:tcMar>
          </w:tcPr>
          <w:p w14:paraId="548C8764" w14:textId="77777777" w:rsidR="00487E7B" w:rsidRPr="00466302" w:rsidRDefault="00487E7B" w:rsidP="00AB1B59">
            <w:pPr>
              <w:spacing w:after="0" w:line="240" w:lineRule="auto"/>
              <w:rPr>
                <w:bCs/>
                <w:iCs/>
                <w:sz w:val="18"/>
                <w:szCs w:val="18"/>
                <w:lang w:val="en-GB"/>
              </w:rPr>
            </w:pPr>
            <w:r w:rsidRPr="00466302">
              <w:rPr>
                <w:bCs/>
                <w:iCs/>
                <w:sz w:val="18"/>
                <w:szCs w:val="18"/>
                <w:lang w:val="en-GB"/>
              </w:rPr>
              <w:t>42</w:t>
            </w:r>
          </w:p>
        </w:tc>
        <w:tc>
          <w:tcPr>
            <w:tcW w:w="450" w:type="dxa"/>
            <w:shd w:val="clear" w:color="auto" w:fill="auto"/>
            <w:tcMar>
              <w:top w:w="15" w:type="dxa"/>
              <w:left w:w="28" w:type="dxa"/>
              <w:bottom w:w="0" w:type="dxa"/>
              <w:right w:w="28" w:type="dxa"/>
            </w:tcMar>
          </w:tcPr>
          <w:p w14:paraId="2E32F2B4" w14:textId="77777777" w:rsidR="00487E7B" w:rsidRPr="00466302" w:rsidRDefault="00487E7B" w:rsidP="00AB1B59">
            <w:pPr>
              <w:spacing w:after="0" w:line="240" w:lineRule="auto"/>
              <w:rPr>
                <w:bCs/>
                <w:iCs/>
                <w:sz w:val="18"/>
                <w:szCs w:val="18"/>
                <w:lang w:val="en-GB"/>
              </w:rPr>
            </w:pPr>
            <w:r w:rsidRPr="00466302">
              <w:rPr>
                <w:bCs/>
                <w:iCs/>
                <w:sz w:val="18"/>
                <w:szCs w:val="18"/>
                <w:lang w:val="en-GB"/>
              </w:rPr>
              <w:t>42</w:t>
            </w:r>
          </w:p>
        </w:tc>
        <w:tc>
          <w:tcPr>
            <w:tcW w:w="360" w:type="dxa"/>
            <w:shd w:val="clear" w:color="auto" w:fill="auto"/>
            <w:tcMar>
              <w:top w:w="15" w:type="dxa"/>
              <w:left w:w="28" w:type="dxa"/>
              <w:bottom w:w="0" w:type="dxa"/>
              <w:right w:w="28" w:type="dxa"/>
            </w:tcMar>
          </w:tcPr>
          <w:p w14:paraId="7395A207" w14:textId="77777777" w:rsidR="00487E7B" w:rsidRPr="00466302" w:rsidRDefault="00487E7B" w:rsidP="00AB1B59">
            <w:pPr>
              <w:spacing w:after="0" w:line="240" w:lineRule="auto"/>
              <w:rPr>
                <w:bCs/>
                <w:iCs/>
                <w:sz w:val="18"/>
                <w:szCs w:val="18"/>
                <w:lang w:val="en-GB"/>
              </w:rPr>
            </w:pPr>
            <w:r w:rsidRPr="00466302">
              <w:rPr>
                <w:bCs/>
                <w:iCs/>
                <w:sz w:val="18"/>
                <w:szCs w:val="18"/>
                <w:lang w:val="en-GB"/>
              </w:rPr>
              <w:t>42</w:t>
            </w:r>
          </w:p>
        </w:tc>
        <w:tc>
          <w:tcPr>
            <w:tcW w:w="1350" w:type="dxa"/>
            <w:shd w:val="clear" w:color="auto" w:fill="auto"/>
            <w:tcMar>
              <w:top w:w="15" w:type="dxa"/>
              <w:left w:w="28" w:type="dxa"/>
              <w:bottom w:w="0" w:type="dxa"/>
              <w:right w:w="28" w:type="dxa"/>
            </w:tcMar>
          </w:tcPr>
          <w:p w14:paraId="4E75E10D" w14:textId="77777777" w:rsidR="00487E7B" w:rsidRPr="00466302" w:rsidRDefault="00487E7B" w:rsidP="00AB1B59">
            <w:pPr>
              <w:spacing w:after="0" w:line="240" w:lineRule="auto"/>
              <w:rPr>
                <w:bCs/>
                <w:iCs/>
                <w:sz w:val="18"/>
                <w:szCs w:val="18"/>
                <w:lang w:val="en-GB"/>
              </w:rPr>
            </w:pPr>
          </w:p>
        </w:tc>
      </w:tr>
      <w:tr w:rsidR="00487E7B" w:rsidRPr="00466302" w14:paraId="69019DCA" w14:textId="77777777" w:rsidTr="00AB1B59">
        <w:trPr>
          <w:trHeight w:val="311"/>
        </w:trPr>
        <w:tc>
          <w:tcPr>
            <w:tcW w:w="1525" w:type="dxa"/>
            <w:vMerge/>
            <w:vAlign w:val="center"/>
          </w:tcPr>
          <w:p w14:paraId="225E2C05" w14:textId="77777777" w:rsidR="00487E7B" w:rsidRPr="00466302" w:rsidRDefault="00487E7B" w:rsidP="00AB1B59">
            <w:pPr>
              <w:spacing w:after="0" w:line="240" w:lineRule="auto"/>
              <w:rPr>
                <w:bCs/>
                <w:iCs/>
                <w:sz w:val="18"/>
                <w:szCs w:val="18"/>
              </w:rPr>
            </w:pPr>
          </w:p>
        </w:tc>
        <w:tc>
          <w:tcPr>
            <w:tcW w:w="1620" w:type="dxa"/>
            <w:vMerge/>
            <w:vAlign w:val="center"/>
          </w:tcPr>
          <w:p w14:paraId="11CB8FD0" w14:textId="77777777" w:rsidR="00487E7B" w:rsidRPr="00466302" w:rsidRDefault="00487E7B" w:rsidP="00AB1B59">
            <w:pPr>
              <w:spacing w:after="0" w:line="240" w:lineRule="auto"/>
              <w:rPr>
                <w:bCs/>
                <w:iCs/>
                <w:sz w:val="18"/>
                <w:szCs w:val="18"/>
              </w:rPr>
            </w:pPr>
          </w:p>
        </w:tc>
        <w:tc>
          <w:tcPr>
            <w:tcW w:w="2970" w:type="dxa"/>
            <w:shd w:val="clear" w:color="auto" w:fill="auto"/>
            <w:tcMar>
              <w:top w:w="15" w:type="dxa"/>
              <w:left w:w="28" w:type="dxa"/>
              <w:bottom w:w="0" w:type="dxa"/>
              <w:right w:w="28" w:type="dxa"/>
            </w:tcMar>
          </w:tcPr>
          <w:p w14:paraId="4958E9CA" w14:textId="77777777" w:rsidR="00487E7B" w:rsidRPr="00466302" w:rsidRDefault="00487E7B" w:rsidP="00AB1B59">
            <w:pPr>
              <w:spacing w:after="0" w:line="240" w:lineRule="auto"/>
              <w:rPr>
                <w:bCs/>
                <w:i/>
                <w:iCs/>
                <w:sz w:val="18"/>
                <w:szCs w:val="18"/>
                <w:lang w:val="en-GB"/>
              </w:rPr>
            </w:pPr>
            <w:r w:rsidRPr="00466302">
              <w:rPr>
                <w:bCs/>
                <w:i/>
                <w:iCs/>
                <w:sz w:val="18"/>
                <w:szCs w:val="18"/>
                <w:lang w:val="en-GB"/>
              </w:rPr>
              <w:t xml:space="preserve">% of </w:t>
            </w:r>
            <w:proofErr w:type="spellStart"/>
            <w:r w:rsidRPr="00466302">
              <w:rPr>
                <w:bCs/>
                <w:i/>
                <w:iCs/>
                <w:sz w:val="18"/>
                <w:szCs w:val="18"/>
                <w:lang w:val="en-GB"/>
              </w:rPr>
              <w:t>Subcounties</w:t>
            </w:r>
            <w:proofErr w:type="spellEnd"/>
            <w:r w:rsidRPr="00466302">
              <w:rPr>
                <w:bCs/>
                <w:i/>
                <w:iCs/>
                <w:sz w:val="18"/>
                <w:szCs w:val="18"/>
                <w:lang w:val="en-GB"/>
              </w:rPr>
              <w:t xml:space="preserve"> / Wards / Divisions conducting monthly community sanitation days</w:t>
            </w:r>
          </w:p>
        </w:tc>
        <w:tc>
          <w:tcPr>
            <w:tcW w:w="450" w:type="dxa"/>
            <w:shd w:val="clear" w:color="auto" w:fill="auto"/>
            <w:tcMar>
              <w:top w:w="15" w:type="dxa"/>
              <w:left w:w="28" w:type="dxa"/>
              <w:bottom w:w="0" w:type="dxa"/>
              <w:right w:w="28" w:type="dxa"/>
            </w:tcMar>
          </w:tcPr>
          <w:p w14:paraId="730DD24E" w14:textId="77777777" w:rsidR="00487E7B" w:rsidRPr="00466302" w:rsidRDefault="00487E7B" w:rsidP="00AB1B59">
            <w:pPr>
              <w:spacing w:after="0" w:line="240" w:lineRule="auto"/>
              <w:rPr>
                <w:bCs/>
                <w:iCs/>
                <w:sz w:val="18"/>
                <w:szCs w:val="18"/>
                <w:lang w:val="en-GB"/>
              </w:rPr>
            </w:pPr>
            <w:r w:rsidRPr="00466302">
              <w:rPr>
                <w:bCs/>
                <w:iCs/>
                <w:sz w:val="18"/>
                <w:szCs w:val="18"/>
                <w:lang w:val="en-GB"/>
              </w:rPr>
              <w:t>0</w:t>
            </w:r>
          </w:p>
        </w:tc>
        <w:tc>
          <w:tcPr>
            <w:tcW w:w="450" w:type="dxa"/>
            <w:shd w:val="clear" w:color="auto" w:fill="auto"/>
            <w:tcMar>
              <w:top w:w="15" w:type="dxa"/>
              <w:left w:w="28" w:type="dxa"/>
              <w:bottom w:w="0" w:type="dxa"/>
              <w:right w:w="28" w:type="dxa"/>
            </w:tcMar>
          </w:tcPr>
          <w:p w14:paraId="7449F810" w14:textId="77777777" w:rsidR="00487E7B" w:rsidRPr="00466302" w:rsidRDefault="00487E7B" w:rsidP="00AB1B59">
            <w:pPr>
              <w:spacing w:after="0" w:line="240" w:lineRule="auto"/>
              <w:rPr>
                <w:bCs/>
                <w:iCs/>
                <w:sz w:val="18"/>
                <w:szCs w:val="18"/>
                <w:lang w:val="en-GB"/>
              </w:rPr>
            </w:pPr>
            <w:r w:rsidRPr="00466302">
              <w:rPr>
                <w:bCs/>
                <w:iCs/>
                <w:sz w:val="18"/>
                <w:szCs w:val="18"/>
                <w:lang w:val="en-GB"/>
              </w:rPr>
              <w:t>18</w:t>
            </w:r>
          </w:p>
        </w:tc>
        <w:tc>
          <w:tcPr>
            <w:tcW w:w="450" w:type="dxa"/>
            <w:shd w:val="clear" w:color="auto" w:fill="auto"/>
            <w:tcMar>
              <w:top w:w="15" w:type="dxa"/>
              <w:left w:w="28" w:type="dxa"/>
              <w:bottom w:w="0" w:type="dxa"/>
              <w:right w:w="28" w:type="dxa"/>
            </w:tcMar>
          </w:tcPr>
          <w:p w14:paraId="54BE7639" w14:textId="77777777" w:rsidR="00487E7B" w:rsidRPr="00466302" w:rsidRDefault="00487E7B" w:rsidP="00AB1B59">
            <w:pPr>
              <w:spacing w:after="0" w:line="240" w:lineRule="auto"/>
              <w:rPr>
                <w:bCs/>
                <w:iCs/>
                <w:sz w:val="18"/>
                <w:szCs w:val="18"/>
                <w:lang w:val="en-GB"/>
              </w:rPr>
            </w:pPr>
            <w:r w:rsidRPr="00466302">
              <w:rPr>
                <w:bCs/>
                <w:iCs/>
                <w:sz w:val="18"/>
                <w:szCs w:val="18"/>
                <w:lang w:val="en-GB"/>
              </w:rPr>
              <w:t>32</w:t>
            </w:r>
          </w:p>
        </w:tc>
        <w:tc>
          <w:tcPr>
            <w:tcW w:w="450" w:type="dxa"/>
            <w:shd w:val="clear" w:color="auto" w:fill="auto"/>
            <w:tcMar>
              <w:top w:w="15" w:type="dxa"/>
              <w:left w:w="28" w:type="dxa"/>
              <w:bottom w:w="0" w:type="dxa"/>
              <w:right w:w="28" w:type="dxa"/>
            </w:tcMar>
          </w:tcPr>
          <w:p w14:paraId="29CA3EA7" w14:textId="77777777" w:rsidR="00487E7B" w:rsidRPr="00466302" w:rsidRDefault="00487E7B" w:rsidP="00AB1B59">
            <w:pPr>
              <w:spacing w:after="0" w:line="240" w:lineRule="auto"/>
              <w:rPr>
                <w:bCs/>
                <w:iCs/>
                <w:sz w:val="18"/>
                <w:szCs w:val="18"/>
                <w:lang w:val="en-GB"/>
              </w:rPr>
            </w:pPr>
            <w:r w:rsidRPr="00466302">
              <w:rPr>
                <w:bCs/>
                <w:iCs/>
                <w:sz w:val="18"/>
                <w:szCs w:val="18"/>
                <w:lang w:val="en-GB"/>
              </w:rPr>
              <w:t>40</w:t>
            </w:r>
          </w:p>
        </w:tc>
        <w:tc>
          <w:tcPr>
            <w:tcW w:w="360" w:type="dxa"/>
            <w:shd w:val="clear" w:color="auto" w:fill="auto"/>
            <w:tcMar>
              <w:top w:w="15" w:type="dxa"/>
              <w:left w:w="28" w:type="dxa"/>
              <w:bottom w:w="0" w:type="dxa"/>
              <w:right w:w="28" w:type="dxa"/>
            </w:tcMar>
          </w:tcPr>
          <w:p w14:paraId="4ED24D41" w14:textId="77777777" w:rsidR="00487E7B" w:rsidRPr="00466302" w:rsidRDefault="00487E7B" w:rsidP="00AB1B59">
            <w:pPr>
              <w:spacing w:after="0" w:line="240" w:lineRule="auto"/>
              <w:rPr>
                <w:bCs/>
                <w:iCs/>
                <w:sz w:val="18"/>
                <w:szCs w:val="18"/>
                <w:lang w:val="en-GB"/>
              </w:rPr>
            </w:pPr>
            <w:r w:rsidRPr="00466302">
              <w:rPr>
                <w:bCs/>
                <w:iCs/>
                <w:sz w:val="18"/>
                <w:szCs w:val="18"/>
                <w:lang w:val="en-GB"/>
              </w:rPr>
              <w:t>42</w:t>
            </w:r>
          </w:p>
        </w:tc>
        <w:tc>
          <w:tcPr>
            <w:tcW w:w="1350" w:type="dxa"/>
            <w:shd w:val="clear" w:color="auto" w:fill="auto"/>
            <w:tcMar>
              <w:top w:w="15" w:type="dxa"/>
              <w:left w:w="28" w:type="dxa"/>
              <w:bottom w:w="0" w:type="dxa"/>
              <w:right w:w="28" w:type="dxa"/>
            </w:tcMar>
          </w:tcPr>
          <w:p w14:paraId="74EAA67A" w14:textId="77777777" w:rsidR="00487E7B" w:rsidRPr="00466302" w:rsidRDefault="00487E7B" w:rsidP="00AB1B59">
            <w:pPr>
              <w:spacing w:after="0" w:line="240" w:lineRule="auto"/>
              <w:rPr>
                <w:bCs/>
                <w:iCs/>
                <w:sz w:val="18"/>
                <w:szCs w:val="18"/>
                <w:lang w:val="en-GB"/>
              </w:rPr>
            </w:pPr>
            <w:r w:rsidRPr="00466302">
              <w:rPr>
                <w:bCs/>
                <w:iCs/>
                <w:sz w:val="18"/>
                <w:szCs w:val="18"/>
                <w:lang w:val="en-GB"/>
              </w:rPr>
              <w:t>EH Reports</w:t>
            </w:r>
          </w:p>
        </w:tc>
      </w:tr>
      <w:tr w:rsidR="00487E7B" w:rsidRPr="00466302" w14:paraId="0A4F4D3E" w14:textId="77777777" w:rsidTr="00AB1B59">
        <w:trPr>
          <w:trHeight w:val="311"/>
        </w:trPr>
        <w:tc>
          <w:tcPr>
            <w:tcW w:w="1525" w:type="dxa"/>
            <w:vMerge/>
            <w:vAlign w:val="center"/>
          </w:tcPr>
          <w:p w14:paraId="7E0F37CE" w14:textId="77777777" w:rsidR="00487E7B" w:rsidRPr="00466302" w:rsidRDefault="00487E7B" w:rsidP="00AB1B59">
            <w:pPr>
              <w:spacing w:after="0" w:line="240" w:lineRule="auto"/>
              <w:rPr>
                <w:bCs/>
                <w:iCs/>
                <w:sz w:val="18"/>
                <w:szCs w:val="18"/>
              </w:rPr>
            </w:pPr>
          </w:p>
        </w:tc>
        <w:tc>
          <w:tcPr>
            <w:tcW w:w="1620" w:type="dxa"/>
            <w:vMerge/>
            <w:vAlign w:val="center"/>
          </w:tcPr>
          <w:p w14:paraId="28DCC97B" w14:textId="77777777" w:rsidR="00487E7B" w:rsidRPr="00466302" w:rsidRDefault="00487E7B" w:rsidP="00AB1B59">
            <w:pPr>
              <w:spacing w:after="0" w:line="240" w:lineRule="auto"/>
              <w:rPr>
                <w:bCs/>
                <w:iCs/>
                <w:sz w:val="18"/>
                <w:szCs w:val="18"/>
              </w:rPr>
            </w:pPr>
          </w:p>
        </w:tc>
        <w:tc>
          <w:tcPr>
            <w:tcW w:w="2970" w:type="dxa"/>
            <w:shd w:val="clear" w:color="auto" w:fill="auto"/>
            <w:tcMar>
              <w:top w:w="15" w:type="dxa"/>
              <w:left w:w="28" w:type="dxa"/>
              <w:bottom w:w="0" w:type="dxa"/>
              <w:right w:w="28" w:type="dxa"/>
            </w:tcMar>
          </w:tcPr>
          <w:p w14:paraId="392A4009" w14:textId="77777777" w:rsidR="00487E7B" w:rsidRPr="00466302" w:rsidRDefault="00487E7B" w:rsidP="00AB1B59">
            <w:pPr>
              <w:spacing w:after="0" w:line="240" w:lineRule="auto"/>
              <w:rPr>
                <w:bCs/>
                <w:i/>
                <w:iCs/>
                <w:sz w:val="18"/>
                <w:szCs w:val="18"/>
                <w:lang w:val="en-GB"/>
              </w:rPr>
            </w:pPr>
            <w:r w:rsidRPr="00466302">
              <w:rPr>
                <w:bCs/>
                <w:i/>
                <w:iCs/>
                <w:sz w:val="18"/>
                <w:szCs w:val="18"/>
                <w:lang w:val="en-GB"/>
              </w:rPr>
              <w:t>% of Vermin and vector control interventions carried out in high endemic areas every</w:t>
            </w:r>
          </w:p>
        </w:tc>
        <w:tc>
          <w:tcPr>
            <w:tcW w:w="450" w:type="dxa"/>
            <w:shd w:val="clear" w:color="auto" w:fill="auto"/>
            <w:tcMar>
              <w:top w:w="15" w:type="dxa"/>
              <w:left w:w="28" w:type="dxa"/>
              <w:bottom w:w="0" w:type="dxa"/>
              <w:right w:w="28" w:type="dxa"/>
            </w:tcMar>
          </w:tcPr>
          <w:p w14:paraId="24E776A2" w14:textId="77777777" w:rsidR="00487E7B" w:rsidRPr="00466302" w:rsidRDefault="00487E7B" w:rsidP="00AB1B59">
            <w:pPr>
              <w:spacing w:after="0" w:line="240" w:lineRule="auto"/>
              <w:rPr>
                <w:bCs/>
                <w:iCs/>
                <w:sz w:val="18"/>
                <w:szCs w:val="18"/>
                <w:lang w:val="en-GB"/>
              </w:rPr>
            </w:pPr>
            <w:r w:rsidRPr="00466302">
              <w:rPr>
                <w:bCs/>
                <w:iCs/>
                <w:sz w:val="18"/>
                <w:szCs w:val="18"/>
                <w:lang w:val="en-GB"/>
              </w:rPr>
              <w:t>0</w:t>
            </w:r>
          </w:p>
        </w:tc>
        <w:tc>
          <w:tcPr>
            <w:tcW w:w="450" w:type="dxa"/>
            <w:shd w:val="clear" w:color="auto" w:fill="auto"/>
            <w:tcMar>
              <w:top w:w="15" w:type="dxa"/>
              <w:left w:w="28" w:type="dxa"/>
              <w:bottom w:w="0" w:type="dxa"/>
              <w:right w:w="28" w:type="dxa"/>
            </w:tcMar>
          </w:tcPr>
          <w:p w14:paraId="5EBEE4C4" w14:textId="77777777" w:rsidR="00487E7B" w:rsidRPr="00466302" w:rsidRDefault="00487E7B" w:rsidP="00AB1B59">
            <w:pPr>
              <w:spacing w:after="0" w:line="240" w:lineRule="auto"/>
              <w:rPr>
                <w:bCs/>
                <w:iCs/>
                <w:sz w:val="18"/>
                <w:szCs w:val="18"/>
                <w:lang w:val="en-GB"/>
              </w:rPr>
            </w:pPr>
            <w:r w:rsidRPr="00466302">
              <w:rPr>
                <w:bCs/>
                <w:iCs/>
                <w:sz w:val="18"/>
                <w:szCs w:val="18"/>
                <w:lang w:val="en-GB"/>
              </w:rPr>
              <w:t>55</w:t>
            </w:r>
          </w:p>
        </w:tc>
        <w:tc>
          <w:tcPr>
            <w:tcW w:w="450" w:type="dxa"/>
            <w:shd w:val="clear" w:color="auto" w:fill="auto"/>
            <w:tcMar>
              <w:top w:w="15" w:type="dxa"/>
              <w:left w:w="28" w:type="dxa"/>
              <w:bottom w:w="0" w:type="dxa"/>
              <w:right w:w="28" w:type="dxa"/>
            </w:tcMar>
          </w:tcPr>
          <w:p w14:paraId="5C5B0AB8" w14:textId="77777777" w:rsidR="00487E7B" w:rsidRPr="00466302" w:rsidRDefault="00487E7B" w:rsidP="00AB1B59">
            <w:pPr>
              <w:spacing w:after="0" w:line="240" w:lineRule="auto"/>
              <w:rPr>
                <w:bCs/>
                <w:iCs/>
                <w:sz w:val="18"/>
                <w:szCs w:val="18"/>
                <w:lang w:val="en-GB"/>
              </w:rPr>
            </w:pPr>
            <w:r w:rsidRPr="00466302">
              <w:rPr>
                <w:bCs/>
                <w:iCs/>
                <w:sz w:val="18"/>
                <w:szCs w:val="18"/>
                <w:lang w:val="en-GB"/>
              </w:rPr>
              <w:t>60</w:t>
            </w:r>
          </w:p>
        </w:tc>
        <w:tc>
          <w:tcPr>
            <w:tcW w:w="450" w:type="dxa"/>
            <w:shd w:val="clear" w:color="auto" w:fill="auto"/>
            <w:tcMar>
              <w:top w:w="15" w:type="dxa"/>
              <w:left w:w="28" w:type="dxa"/>
              <w:bottom w:w="0" w:type="dxa"/>
              <w:right w:w="28" w:type="dxa"/>
            </w:tcMar>
          </w:tcPr>
          <w:p w14:paraId="2BB714AE" w14:textId="77777777" w:rsidR="00487E7B" w:rsidRPr="00466302" w:rsidRDefault="00487E7B" w:rsidP="00AB1B59">
            <w:pPr>
              <w:spacing w:after="0" w:line="240" w:lineRule="auto"/>
              <w:rPr>
                <w:bCs/>
                <w:iCs/>
                <w:sz w:val="18"/>
                <w:szCs w:val="18"/>
                <w:lang w:val="en-GB"/>
              </w:rPr>
            </w:pPr>
            <w:r w:rsidRPr="00466302">
              <w:rPr>
                <w:bCs/>
                <w:iCs/>
                <w:sz w:val="18"/>
                <w:szCs w:val="18"/>
                <w:lang w:val="en-GB"/>
              </w:rPr>
              <w:t>65</w:t>
            </w:r>
          </w:p>
        </w:tc>
        <w:tc>
          <w:tcPr>
            <w:tcW w:w="360" w:type="dxa"/>
            <w:shd w:val="clear" w:color="auto" w:fill="auto"/>
            <w:tcMar>
              <w:top w:w="15" w:type="dxa"/>
              <w:left w:w="28" w:type="dxa"/>
              <w:bottom w:w="0" w:type="dxa"/>
              <w:right w:w="28" w:type="dxa"/>
            </w:tcMar>
          </w:tcPr>
          <w:p w14:paraId="29A116E7" w14:textId="77777777" w:rsidR="00487E7B" w:rsidRPr="00466302" w:rsidRDefault="00487E7B" w:rsidP="00AB1B59">
            <w:pPr>
              <w:spacing w:after="0" w:line="240" w:lineRule="auto"/>
              <w:rPr>
                <w:bCs/>
                <w:iCs/>
                <w:sz w:val="18"/>
                <w:szCs w:val="18"/>
                <w:lang w:val="en-GB"/>
              </w:rPr>
            </w:pPr>
            <w:r w:rsidRPr="00466302">
              <w:rPr>
                <w:bCs/>
                <w:iCs/>
                <w:sz w:val="18"/>
                <w:szCs w:val="18"/>
                <w:lang w:val="en-GB"/>
              </w:rPr>
              <w:t>85</w:t>
            </w:r>
          </w:p>
        </w:tc>
        <w:tc>
          <w:tcPr>
            <w:tcW w:w="1350" w:type="dxa"/>
            <w:shd w:val="clear" w:color="auto" w:fill="auto"/>
            <w:tcMar>
              <w:top w:w="15" w:type="dxa"/>
              <w:left w:w="28" w:type="dxa"/>
              <w:bottom w:w="0" w:type="dxa"/>
              <w:right w:w="28" w:type="dxa"/>
            </w:tcMar>
          </w:tcPr>
          <w:p w14:paraId="23F85E88" w14:textId="77777777" w:rsidR="00487E7B" w:rsidRPr="00466302" w:rsidRDefault="00487E7B" w:rsidP="00AB1B59">
            <w:pPr>
              <w:spacing w:after="0" w:line="240" w:lineRule="auto"/>
              <w:rPr>
                <w:bCs/>
                <w:iCs/>
                <w:sz w:val="18"/>
                <w:szCs w:val="18"/>
                <w:lang w:val="en-GB"/>
              </w:rPr>
            </w:pPr>
            <w:r w:rsidRPr="00466302">
              <w:rPr>
                <w:bCs/>
                <w:iCs/>
                <w:sz w:val="18"/>
                <w:szCs w:val="18"/>
                <w:lang w:val="en-GB"/>
              </w:rPr>
              <w:t>Reports</w:t>
            </w:r>
          </w:p>
        </w:tc>
      </w:tr>
      <w:tr w:rsidR="00487E7B" w:rsidRPr="00466302" w14:paraId="545B261C" w14:textId="77777777" w:rsidTr="00AB1B59">
        <w:trPr>
          <w:trHeight w:val="311"/>
        </w:trPr>
        <w:tc>
          <w:tcPr>
            <w:tcW w:w="1525" w:type="dxa"/>
            <w:vMerge/>
            <w:vAlign w:val="center"/>
          </w:tcPr>
          <w:p w14:paraId="1F530217" w14:textId="77777777" w:rsidR="00487E7B" w:rsidRPr="00466302" w:rsidRDefault="00487E7B" w:rsidP="00AB1B59">
            <w:pPr>
              <w:spacing w:after="0" w:line="240" w:lineRule="auto"/>
              <w:rPr>
                <w:bCs/>
                <w:iCs/>
                <w:sz w:val="18"/>
                <w:szCs w:val="18"/>
              </w:rPr>
            </w:pPr>
          </w:p>
        </w:tc>
        <w:tc>
          <w:tcPr>
            <w:tcW w:w="1620" w:type="dxa"/>
            <w:vMerge/>
            <w:vAlign w:val="center"/>
          </w:tcPr>
          <w:p w14:paraId="4E83F988" w14:textId="77777777" w:rsidR="00487E7B" w:rsidRPr="00466302" w:rsidRDefault="00487E7B" w:rsidP="00AB1B59">
            <w:pPr>
              <w:spacing w:after="0" w:line="240" w:lineRule="auto"/>
              <w:rPr>
                <w:bCs/>
                <w:iCs/>
                <w:sz w:val="18"/>
                <w:szCs w:val="18"/>
              </w:rPr>
            </w:pPr>
          </w:p>
        </w:tc>
        <w:tc>
          <w:tcPr>
            <w:tcW w:w="2970" w:type="dxa"/>
            <w:shd w:val="clear" w:color="auto" w:fill="auto"/>
            <w:tcMar>
              <w:top w:w="15" w:type="dxa"/>
              <w:left w:w="28" w:type="dxa"/>
              <w:bottom w:w="0" w:type="dxa"/>
              <w:right w:w="28" w:type="dxa"/>
            </w:tcMar>
          </w:tcPr>
          <w:p w14:paraId="3808B3B1" w14:textId="77777777" w:rsidR="00487E7B" w:rsidRPr="00466302" w:rsidRDefault="00487E7B" w:rsidP="00AB1B59">
            <w:pPr>
              <w:spacing w:after="0" w:line="240" w:lineRule="auto"/>
              <w:rPr>
                <w:bCs/>
                <w:i/>
                <w:iCs/>
                <w:sz w:val="18"/>
                <w:szCs w:val="18"/>
                <w:lang w:val="en-GB"/>
              </w:rPr>
            </w:pPr>
            <w:proofErr w:type="spellStart"/>
            <w:r w:rsidRPr="00466302">
              <w:rPr>
                <w:bCs/>
                <w:i/>
                <w:iCs/>
                <w:sz w:val="18"/>
                <w:szCs w:val="18"/>
                <w:lang w:val="en-GB"/>
              </w:rPr>
              <w:t>Subcounties</w:t>
            </w:r>
            <w:proofErr w:type="spellEnd"/>
            <w:r w:rsidRPr="00466302">
              <w:rPr>
                <w:bCs/>
                <w:i/>
                <w:iCs/>
                <w:sz w:val="18"/>
                <w:szCs w:val="18"/>
                <w:lang w:val="en-GB"/>
              </w:rPr>
              <w:t xml:space="preserve"> oriented on the revised healthcare waste management guidelines</w:t>
            </w:r>
          </w:p>
        </w:tc>
        <w:tc>
          <w:tcPr>
            <w:tcW w:w="450" w:type="dxa"/>
            <w:shd w:val="clear" w:color="auto" w:fill="auto"/>
            <w:tcMar>
              <w:top w:w="15" w:type="dxa"/>
              <w:left w:w="28" w:type="dxa"/>
              <w:bottom w:w="0" w:type="dxa"/>
              <w:right w:w="28" w:type="dxa"/>
            </w:tcMar>
          </w:tcPr>
          <w:p w14:paraId="40E26C9C" w14:textId="77777777" w:rsidR="00487E7B" w:rsidRPr="00466302" w:rsidRDefault="00487E7B" w:rsidP="00AB1B59">
            <w:pPr>
              <w:spacing w:after="0" w:line="240" w:lineRule="auto"/>
              <w:rPr>
                <w:bCs/>
                <w:iCs/>
                <w:sz w:val="18"/>
                <w:szCs w:val="18"/>
                <w:lang w:val="en-GB"/>
              </w:rPr>
            </w:pPr>
            <w:r w:rsidRPr="00466302">
              <w:rPr>
                <w:bCs/>
                <w:iCs/>
                <w:sz w:val="18"/>
                <w:szCs w:val="18"/>
                <w:lang w:val="en-GB"/>
              </w:rPr>
              <w:t>0</w:t>
            </w:r>
          </w:p>
        </w:tc>
        <w:tc>
          <w:tcPr>
            <w:tcW w:w="450" w:type="dxa"/>
            <w:shd w:val="clear" w:color="auto" w:fill="auto"/>
            <w:tcMar>
              <w:top w:w="15" w:type="dxa"/>
              <w:left w:w="28" w:type="dxa"/>
              <w:bottom w:w="0" w:type="dxa"/>
              <w:right w:w="28" w:type="dxa"/>
            </w:tcMar>
          </w:tcPr>
          <w:p w14:paraId="496D784F" w14:textId="77777777" w:rsidR="00487E7B" w:rsidRPr="00466302" w:rsidRDefault="00487E7B" w:rsidP="00AB1B59">
            <w:pPr>
              <w:spacing w:after="0" w:line="240" w:lineRule="auto"/>
              <w:rPr>
                <w:bCs/>
                <w:iCs/>
                <w:sz w:val="18"/>
                <w:szCs w:val="18"/>
                <w:lang w:val="en-GB"/>
              </w:rPr>
            </w:pPr>
            <w:r w:rsidRPr="00466302">
              <w:rPr>
                <w:bCs/>
                <w:iCs/>
                <w:sz w:val="18"/>
                <w:szCs w:val="18"/>
                <w:lang w:val="en-GB"/>
              </w:rPr>
              <w:t>42</w:t>
            </w:r>
          </w:p>
        </w:tc>
        <w:tc>
          <w:tcPr>
            <w:tcW w:w="450" w:type="dxa"/>
            <w:shd w:val="clear" w:color="auto" w:fill="auto"/>
            <w:tcMar>
              <w:top w:w="15" w:type="dxa"/>
              <w:left w:w="28" w:type="dxa"/>
              <w:bottom w:w="0" w:type="dxa"/>
              <w:right w:w="28" w:type="dxa"/>
            </w:tcMar>
          </w:tcPr>
          <w:p w14:paraId="07AD4E29" w14:textId="77777777" w:rsidR="00487E7B" w:rsidRPr="00466302" w:rsidRDefault="00487E7B" w:rsidP="00AB1B59">
            <w:pPr>
              <w:spacing w:after="0" w:line="240" w:lineRule="auto"/>
              <w:rPr>
                <w:bCs/>
                <w:iCs/>
                <w:sz w:val="18"/>
                <w:szCs w:val="18"/>
                <w:lang w:val="en-GB"/>
              </w:rPr>
            </w:pPr>
            <w:r w:rsidRPr="00466302">
              <w:rPr>
                <w:bCs/>
                <w:iCs/>
                <w:sz w:val="18"/>
                <w:szCs w:val="18"/>
                <w:lang w:val="en-GB"/>
              </w:rPr>
              <w:t>42</w:t>
            </w:r>
          </w:p>
        </w:tc>
        <w:tc>
          <w:tcPr>
            <w:tcW w:w="450" w:type="dxa"/>
            <w:shd w:val="clear" w:color="auto" w:fill="auto"/>
            <w:tcMar>
              <w:top w:w="15" w:type="dxa"/>
              <w:left w:w="28" w:type="dxa"/>
              <w:bottom w:w="0" w:type="dxa"/>
              <w:right w:w="28" w:type="dxa"/>
            </w:tcMar>
          </w:tcPr>
          <w:p w14:paraId="1E9C3E1C" w14:textId="77777777" w:rsidR="00487E7B" w:rsidRPr="00466302" w:rsidRDefault="00487E7B" w:rsidP="00AB1B59">
            <w:pPr>
              <w:spacing w:after="0" w:line="240" w:lineRule="auto"/>
              <w:rPr>
                <w:bCs/>
                <w:iCs/>
                <w:sz w:val="18"/>
                <w:szCs w:val="18"/>
                <w:lang w:val="en-GB"/>
              </w:rPr>
            </w:pPr>
            <w:r w:rsidRPr="00466302">
              <w:rPr>
                <w:bCs/>
                <w:iCs/>
                <w:sz w:val="18"/>
                <w:szCs w:val="18"/>
                <w:lang w:val="en-GB"/>
              </w:rPr>
              <w:t>42</w:t>
            </w:r>
          </w:p>
        </w:tc>
        <w:tc>
          <w:tcPr>
            <w:tcW w:w="360" w:type="dxa"/>
            <w:shd w:val="clear" w:color="auto" w:fill="auto"/>
            <w:tcMar>
              <w:top w:w="15" w:type="dxa"/>
              <w:left w:w="28" w:type="dxa"/>
              <w:bottom w:w="0" w:type="dxa"/>
              <w:right w:w="28" w:type="dxa"/>
            </w:tcMar>
          </w:tcPr>
          <w:p w14:paraId="6B076906" w14:textId="77777777" w:rsidR="00487E7B" w:rsidRPr="00466302" w:rsidRDefault="00487E7B" w:rsidP="00AB1B59">
            <w:pPr>
              <w:spacing w:after="0" w:line="240" w:lineRule="auto"/>
              <w:rPr>
                <w:bCs/>
                <w:iCs/>
                <w:sz w:val="18"/>
                <w:szCs w:val="18"/>
                <w:lang w:val="en-GB"/>
              </w:rPr>
            </w:pPr>
            <w:r w:rsidRPr="00466302">
              <w:rPr>
                <w:bCs/>
                <w:iCs/>
                <w:sz w:val="18"/>
                <w:szCs w:val="18"/>
                <w:lang w:val="en-GB"/>
              </w:rPr>
              <w:t>42</w:t>
            </w:r>
          </w:p>
        </w:tc>
        <w:tc>
          <w:tcPr>
            <w:tcW w:w="1350" w:type="dxa"/>
            <w:shd w:val="clear" w:color="auto" w:fill="auto"/>
            <w:tcMar>
              <w:top w:w="15" w:type="dxa"/>
              <w:left w:w="28" w:type="dxa"/>
              <w:bottom w:w="0" w:type="dxa"/>
              <w:right w:w="28" w:type="dxa"/>
            </w:tcMar>
          </w:tcPr>
          <w:p w14:paraId="1654F581" w14:textId="77777777" w:rsidR="00487E7B" w:rsidRPr="00466302" w:rsidRDefault="00487E7B" w:rsidP="00AB1B59">
            <w:pPr>
              <w:spacing w:after="0" w:line="240" w:lineRule="auto"/>
              <w:rPr>
                <w:bCs/>
                <w:iCs/>
                <w:sz w:val="18"/>
                <w:szCs w:val="18"/>
                <w:lang w:val="en-GB"/>
              </w:rPr>
            </w:pPr>
            <w:r w:rsidRPr="00466302">
              <w:rPr>
                <w:bCs/>
                <w:iCs/>
                <w:sz w:val="18"/>
                <w:szCs w:val="18"/>
                <w:lang w:val="en-GB"/>
              </w:rPr>
              <w:t>Reports</w:t>
            </w:r>
          </w:p>
        </w:tc>
      </w:tr>
      <w:tr w:rsidR="00487E7B" w:rsidRPr="00466302" w14:paraId="698536E0" w14:textId="77777777" w:rsidTr="00AB1B59">
        <w:trPr>
          <w:trHeight w:val="311"/>
        </w:trPr>
        <w:tc>
          <w:tcPr>
            <w:tcW w:w="1525" w:type="dxa"/>
            <w:vMerge w:val="restart"/>
            <w:vAlign w:val="center"/>
          </w:tcPr>
          <w:p w14:paraId="47D1EE9E" w14:textId="77777777" w:rsidR="00487E7B" w:rsidRPr="00466302" w:rsidRDefault="00487E7B" w:rsidP="00AB1B59">
            <w:pPr>
              <w:spacing w:after="0" w:line="240" w:lineRule="auto"/>
              <w:rPr>
                <w:bCs/>
                <w:iCs/>
                <w:sz w:val="18"/>
                <w:szCs w:val="18"/>
              </w:rPr>
            </w:pPr>
            <w:r w:rsidRPr="00466302">
              <w:rPr>
                <w:bCs/>
                <w:iCs/>
                <w:sz w:val="18"/>
                <w:szCs w:val="18"/>
              </w:rPr>
              <w:t>Reduce the burden of communicable diseases with focus on high burden diseases (Malaria, HIV/AIDS, TB, Neglected Tropical diseases, Hepatitis), epidemic prone diseases across all age groups emphasizing Primary Health Care Approach</w:t>
            </w:r>
          </w:p>
        </w:tc>
        <w:tc>
          <w:tcPr>
            <w:tcW w:w="1620" w:type="dxa"/>
            <w:vMerge w:val="restart"/>
            <w:vAlign w:val="center"/>
          </w:tcPr>
          <w:p w14:paraId="5BBBF332" w14:textId="77777777" w:rsidR="00487E7B" w:rsidRPr="00466302" w:rsidRDefault="00487E7B" w:rsidP="00AB1B59">
            <w:pPr>
              <w:spacing w:after="0" w:line="240" w:lineRule="auto"/>
              <w:rPr>
                <w:bCs/>
                <w:iCs/>
                <w:sz w:val="18"/>
                <w:szCs w:val="18"/>
              </w:rPr>
            </w:pPr>
            <w:r w:rsidRPr="00466302">
              <w:rPr>
                <w:bCs/>
                <w:iCs/>
                <w:sz w:val="18"/>
                <w:szCs w:val="18"/>
              </w:rPr>
              <w:t>Access to malaria prevention and treatment services improved</w:t>
            </w:r>
          </w:p>
        </w:tc>
        <w:tc>
          <w:tcPr>
            <w:tcW w:w="2970" w:type="dxa"/>
            <w:shd w:val="clear" w:color="auto" w:fill="auto"/>
            <w:tcMar>
              <w:top w:w="15" w:type="dxa"/>
              <w:left w:w="28" w:type="dxa"/>
              <w:bottom w:w="0" w:type="dxa"/>
              <w:right w:w="28" w:type="dxa"/>
            </w:tcMar>
          </w:tcPr>
          <w:p w14:paraId="546DB029" w14:textId="77777777" w:rsidR="00487E7B" w:rsidRPr="00466302" w:rsidRDefault="00487E7B" w:rsidP="00AB1B59">
            <w:pPr>
              <w:spacing w:after="0" w:line="240" w:lineRule="auto"/>
              <w:rPr>
                <w:bCs/>
                <w:i/>
                <w:iCs/>
                <w:sz w:val="18"/>
                <w:szCs w:val="18"/>
                <w:lang w:val="en-GB"/>
              </w:rPr>
            </w:pPr>
            <w:r w:rsidRPr="00466302">
              <w:rPr>
                <w:bCs/>
                <w:i/>
                <w:iCs/>
                <w:sz w:val="18"/>
                <w:szCs w:val="18"/>
                <w:lang w:val="en-GB"/>
              </w:rPr>
              <w:t>% of sick children seen by VHT and treated within 24 hours for fever</w:t>
            </w:r>
          </w:p>
        </w:tc>
        <w:tc>
          <w:tcPr>
            <w:tcW w:w="450" w:type="dxa"/>
            <w:shd w:val="clear" w:color="auto" w:fill="auto"/>
            <w:tcMar>
              <w:top w:w="15" w:type="dxa"/>
              <w:left w:w="28" w:type="dxa"/>
              <w:bottom w:w="0" w:type="dxa"/>
              <w:right w:w="28" w:type="dxa"/>
            </w:tcMar>
          </w:tcPr>
          <w:p w14:paraId="0F0BFD6C" w14:textId="77777777" w:rsidR="00487E7B" w:rsidRPr="00466302" w:rsidRDefault="00487E7B" w:rsidP="00AB1B59">
            <w:pPr>
              <w:spacing w:after="0" w:line="240" w:lineRule="auto"/>
              <w:rPr>
                <w:bCs/>
                <w:iCs/>
                <w:sz w:val="18"/>
                <w:szCs w:val="18"/>
                <w:lang w:val="en-GB"/>
              </w:rPr>
            </w:pPr>
            <w:r w:rsidRPr="00466302">
              <w:rPr>
                <w:bCs/>
                <w:iCs/>
                <w:sz w:val="18"/>
                <w:szCs w:val="18"/>
                <w:lang w:val="en-GB"/>
              </w:rPr>
              <w:t>70%</w:t>
            </w:r>
          </w:p>
        </w:tc>
        <w:tc>
          <w:tcPr>
            <w:tcW w:w="450" w:type="dxa"/>
            <w:shd w:val="clear" w:color="auto" w:fill="auto"/>
            <w:tcMar>
              <w:top w:w="15" w:type="dxa"/>
              <w:left w:w="28" w:type="dxa"/>
              <w:bottom w:w="0" w:type="dxa"/>
              <w:right w:w="28" w:type="dxa"/>
            </w:tcMar>
          </w:tcPr>
          <w:p w14:paraId="5A05DA9F" w14:textId="77777777" w:rsidR="00487E7B" w:rsidRPr="00466302" w:rsidRDefault="00487E7B" w:rsidP="00AB1B59">
            <w:pPr>
              <w:spacing w:after="0" w:line="240" w:lineRule="auto"/>
              <w:rPr>
                <w:bCs/>
                <w:iCs/>
                <w:sz w:val="18"/>
                <w:szCs w:val="18"/>
                <w:lang w:val="en-GB"/>
              </w:rPr>
            </w:pPr>
            <w:r w:rsidRPr="00466302">
              <w:rPr>
                <w:bCs/>
                <w:iCs/>
                <w:sz w:val="18"/>
                <w:szCs w:val="18"/>
                <w:lang w:val="en-GB"/>
              </w:rPr>
              <w:t>74%</w:t>
            </w:r>
          </w:p>
        </w:tc>
        <w:tc>
          <w:tcPr>
            <w:tcW w:w="450" w:type="dxa"/>
            <w:shd w:val="clear" w:color="auto" w:fill="auto"/>
            <w:tcMar>
              <w:top w:w="15" w:type="dxa"/>
              <w:left w:w="28" w:type="dxa"/>
              <w:bottom w:w="0" w:type="dxa"/>
              <w:right w:w="28" w:type="dxa"/>
            </w:tcMar>
          </w:tcPr>
          <w:p w14:paraId="2DA0DD0E" w14:textId="77777777" w:rsidR="00487E7B" w:rsidRPr="00466302" w:rsidRDefault="00487E7B" w:rsidP="00AB1B59">
            <w:pPr>
              <w:spacing w:after="0" w:line="240" w:lineRule="auto"/>
              <w:rPr>
                <w:bCs/>
                <w:iCs/>
                <w:sz w:val="18"/>
                <w:szCs w:val="18"/>
                <w:lang w:val="en-GB"/>
              </w:rPr>
            </w:pPr>
            <w:r w:rsidRPr="00466302">
              <w:rPr>
                <w:bCs/>
                <w:iCs/>
                <w:sz w:val="18"/>
                <w:szCs w:val="18"/>
                <w:lang w:val="en-GB"/>
              </w:rPr>
              <w:t>74%</w:t>
            </w:r>
          </w:p>
        </w:tc>
        <w:tc>
          <w:tcPr>
            <w:tcW w:w="450" w:type="dxa"/>
            <w:shd w:val="clear" w:color="auto" w:fill="auto"/>
            <w:tcMar>
              <w:top w:w="15" w:type="dxa"/>
              <w:left w:w="28" w:type="dxa"/>
              <w:bottom w:w="0" w:type="dxa"/>
              <w:right w:w="28" w:type="dxa"/>
            </w:tcMar>
          </w:tcPr>
          <w:p w14:paraId="0F4D2D04" w14:textId="77777777" w:rsidR="00487E7B" w:rsidRPr="00466302" w:rsidRDefault="00487E7B" w:rsidP="00AB1B59">
            <w:pPr>
              <w:spacing w:after="0" w:line="240" w:lineRule="auto"/>
              <w:rPr>
                <w:bCs/>
                <w:iCs/>
                <w:sz w:val="18"/>
                <w:szCs w:val="18"/>
                <w:lang w:val="en-GB"/>
              </w:rPr>
            </w:pPr>
            <w:r w:rsidRPr="00466302">
              <w:rPr>
                <w:bCs/>
                <w:iCs/>
                <w:sz w:val="18"/>
                <w:szCs w:val="18"/>
                <w:lang w:val="en-GB"/>
              </w:rPr>
              <w:t>79%</w:t>
            </w:r>
          </w:p>
        </w:tc>
        <w:tc>
          <w:tcPr>
            <w:tcW w:w="360" w:type="dxa"/>
            <w:shd w:val="clear" w:color="auto" w:fill="auto"/>
            <w:tcMar>
              <w:top w:w="15" w:type="dxa"/>
              <w:left w:w="28" w:type="dxa"/>
              <w:bottom w:w="0" w:type="dxa"/>
              <w:right w:w="28" w:type="dxa"/>
            </w:tcMar>
          </w:tcPr>
          <w:p w14:paraId="1EC4BE82" w14:textId="77777777" w:rsidR="00487E7B" w:rsidRPr="00466302" w:rsidRDefault="00487E7B" w:rsidP="00AB1B59">
            <w:pPr>
              <w:spacing w:after="0" w:line="240" w:lineRule="auto"/>
              <w:rPr>
                <w:bCs/>
                <w:iCs/>
                <w:sz w:val="18"/>
                <w:szCs w:val="18"/>
                <w:lang w:val="en-GB"/>
              </w:rPr>
            </w:pPr>
            <w:r w:rsidRPr="00466302">
              <w:rPr>
                <w:bCs/>
                <w:iCs/>
                <w:sz w:val="18"/>
                <w:szCs w:val="18"/>
                <w:lang w:val="en-GB"/>
              </w:rPr>
              <w:t>84%</w:t>
            </w:r>
          </w:p>
        </w:tc>
        <w:tc>
          <w:tcPr>
            <w:tcW w:w="1350" w:type="dxa"/>
            <w:shd w:val="clear" w:color="auto" w:fill="auto"/>
            <w:tcMar>
              <w:top w:w="15" w:type="dxa"/>
              <w:left w:w="28" w:type="dxa"/>
              <w:bottom w:w="0" w:type="dxa"/>
              <w:right w:w="28" w:type="dxa"/>
            </w:tcMar>
          </w:tcPr>
          <w:p w14:paraId="7CCD42B6" w14:textId="77777777" w:rsidR="00487E7B" w:rsidRPr="00466302" w:rsidRDefault="00487E7B" w:rsidP="00AB1B59">
            <w:pPr>
              <w:spacing w:after="0" w:line="240" w:lineRule="auto"/>
              <w:rPr>
                <w:bCs/>
                <w:iCs/>
                <w:sz w:val="18"/>
                <w:szCs w:val="18"/>
                <w:lang w:val="en-GB"/>
              </w:rPr>
            </w:pPr>
            <w:r w:rsidRPr="00466302">
              <w:rPr>
                <w:bCs/>
                <w:iCs/>
                <w:sz w:val="18"/>
                <w:szCs w:val="18"/>
                <w:lang w:val="en-GB"/>
              </w:rPr>
              <w:t>HMIS</w:t>
            </w:r>
          </w:p>
        </w:tc>
      </w:tr>
      <w:tr w:rsidR="00487E7B" w:rsidRPr="00466302" w14:paraId="47A43FEA" w14:textId="77777777" w:rsidTr="00AB1B59">
        <w:trPr>
          <w:trHeight w:val="311"/>
        </w:trPr>
        <w:tc>
          <w:tcPr>
            <w:tcW w:w="1525" w:type="dxa"/>
            <w:vMerge/>
            <w:vAlign w:val="center"/>
          </w:tcPr>
          <w:p w14:paraId="36972BD5" w14:textId="77777777" w:rsidR="00487E7B" w:rsidRPr="00466302" w:rsidRDefault="00487E7B" w:rsidP="00AB1B59">
            <w:pPr>
              <w:spacing w:after="0" w:line="240" w:lineRule="auto"/>
              <w:rPr>
                <w:bCs/>
                <w:iCs/>
                <w:sz w:val="18"/>
                <w:szCs w:val="18"/>
              </w:rPr>
            </w:pPr>
          </w:p>
        </w:tc>
        <w:tc>
          <w:tcPr>
            <w:tcW w:w="1620" w:type="dxa"/>
            <w:vMerge/>
            <w:vAlign w:val="center"/>
          </w:tcPr>
          <w:p w14:paraId="607958E7" w14:textId="77777777" w:rsidR="00487E7B" w:rsidRPr="00466302" w:rsidRDefault="00487E7B" w:rsidP="00AB1B59">
            <w:pPr>
              <w:spacing w:after="0" w:line="240" w:lineRule="auto"/>
              <w:rPr>
                <w:bCs/>
                <w:iCs/>
                <w:sz w:val="18"/>
                <w:szCs w:val="18"/>
              </w:rPr>
            </w:pPr>
          </w:p>
        </w:tc>
        <w:tc>
          <w:tcPr>
            <w:tcW w:w="2970" w:type="dxa"/>
            <w:shd w:val="clear" w:color="auto" w:fill="auto"/>
            <w:tcMar>
              <w:top w:w="15" w:type="dxa"/>
              <w:left w:w="28" w:type="dxa"/>
              <w:bottom w:w="0" w:type="dxa"/>
              <w:right w:w="28" w:type="dxa"/>
            </w:tcMar>
          </w:tcPr>
          <w:p w14:paraId="2A547D8C" w14:textId="77777777" w:rsidR="00487E7B" w:rsidRPr="00466302" w:rsidRDefault="00487E7B" w:rsidP="00AB1B59">
            <w:pPr>
              <w:spacing w:after="0" w:line="240" w:lineRule="auto"/>
              <w:rPr>
                <w:bCs/>
                <w:i/>
                <w:iCs/>
                <w:sz w:val="18"/>
                <w:szCs w:val="18"/>
                <w:lang w:val="en-GB"/>
              </w:rPr>
            </w:pPr>
            <w:r w:rsidRPr="00466302">
              <w:rPr>
                <w:bCs/>
                <w:i/>
                <w:iCs/>
                <w:sz w:val="18"/>
                <w:szCs w:val="18"/>
                <w:lang w:val="en-GB"/>
              </w:rPr>
              <w:t xml:space="preserve">Intermittent Presumptive Treatment for Malaria in Pregnancy 3rd dose </w:t>
            </w:r>
            <w:proofErr w:type="gramStart"/>
            <w:r w:rsidRPr="00466302">
              <w:rPr>
                <w:bCs/>
                <w:i/>
                <w:iCs/>
                <w:sz w:val="18"/>
                <w:szCs w:val="18"/>
                <w:lang w:val="en-GB"/>
              </w:rPr>
              <w:t>coverage  (</w:t>
            </w:r>
            <w:proofErr w:type="gramEnd"/>
            <w:r w:rsidRPr="00466302">
              <w:rPr>
                <w:bCs/>
                <w:i/>
                <w:iCs/>
                <w:sz w:val="18"/>
                <w:szCs w:val="18"/>
                <w:lang w:val="en-GB"/>
              </w:rPr>
              <w:t>%)</w:t>
            </w:r>
          </w:p>
        </w:tc>
        <w:tc>
          <w:tcPr>
            <w:tcW w:w="450" w:type="dxa"/>
            <w:shd w:val="clear" w:color="auto" w:fill="auto"/>
            <w:tcMar>
              <w:top w:w="15" w:type="dxa"/>
              <w:left w:w="28" w:type="dxa"/>
              <w:bottom w:w="0" w:type="dxa"/>
              <w:right w:w="28" w:type="dxa"/>
            </w:tcMar>
          </w:tcPr>
          <w:p w14:paraId="06611F5B" w14:textId="77777777" w:rsidR="00487E7B" w:rsidRPr="00466302" w:rsidRDefault="00487E7B" w:rsidP="00AB1B59">
            <w:pPr>
              <w:spacing w:after="0" w:line="240" w:lineRule="auto"/>
              <w:rPr>
                <w:bCs/>
                <w:iCs/>
                <w:sz w:val="18"/>
                <w:szCs w:val="18"/>
                <w:lang w:val="en-GB"/>
              </w:rPr>
            </w:pPr>
            <w:r w:rsidRPr="00466302">
              <w:rPr>
                <w:bCs/>
                <w:iCs/>
                <w:sz w:val="18"/>
                <w:szCs w:val="18"/>
                <w:lang w:val="en-GB"/>
              </w:rPr>
              <w:t>55%</w:t>
            </w:r>
          </w:p>
        </w:tc>
        <w:tc>
          <w:tcPr>
            <w:tcW w:w="450" w:type="dxa"/>
            <w:shd w:val="clear" w:color="auto" w:fill="auto"/>
            <w:tcMar>
              <w:top w:w="15" w:type="dxa"/>
              <w:left w:w="28" w:type="dxa"/>
              <w:bottom w:w="0" w:type="dxa"/>
              <w:right w:w="28" w:type="dxa"/>
            </w:tcMar>
          </w:tcPr>
          <w:p w14:paraId="56FCA213" w14:textId="77777777" w:rsidR="00487E7B" w:rsidRPr="00466302" w:rsidRDefault="00487E7B" w:rsidP="00AB1B59">
            <w:pPr>
              <w:spacing w:after="0" w:line="240" w:lineRule="auto"/>
              <w:rPr>
                <w:bCs/>
                <w:iCs/>
                <w:sz w:val="18"/>
                <w:szCs w:val="18"/>
                <w:lang w:val="en-GB"/>
              </w:rPr>
            </w:pPr>
            <w:r w:rsidRPr="00466302">
              <w:rPr>
                <w:bCs/>
                <w:iCs/>
                <w:sz w:val="18"/>
                <w:szCs w:val="18"/>
                <w:lang w:val="en-GB"/>
              </w:rPr>
              <w:t>58%</w:t>
            </w:r>
          </w:p>
        </w:tc>
        <w:tc>
          <w:tcPr>
            <w:tcW w:w="450" w:type="dxa"/>
            <w:shd w:val="clear" w:color="auto" w:fill="auto"/>
            <w:tcMar>
              <w:top w:w="15" w:type="dxa"/>
              <w:left w:w="28" w:type="dxa"/>
              <w:bottom w:w="0" w:type="dxa"/>
              <w:right w:w="28" w:type="dxa"/>
            </w:tcMar>
          </w:tcPr>
          <w:p w14:paraId="34E29FB3" w14:textId="77777777" w:rsidR="00487E7B" w:rsidRPr="00466302" w:rsidRDefault="00487E7B" w:rsidP="00AB1B59">
            <w:pPr>
              <w:spacing w:after="0" w:line="240" w:lineRule="auto"/>
              <w:rPr>
                <w:bCs/>
                <w:iCs/>
                <w:sz w:val="18"/>
                <w:szCs w:val="18"/>
                <w:lang w:val="en-GB"/>
              </w:rPr>
            </w:pPr>
            <w:r w:rsidRPr="00466302">
              <w:rPr>
                <w:bCs/>
                <w:iCs/>
                <w:sz w:val="18"/>
                <w:szCs w:val="18"/>
                <w:lang w:val="en-GB"/>
              </w:rPr>
              <w:t>65%</w:t>
            </w:r>
          </w:p>
        </w:tc>
        <w:tc>
          <w:tcPr>
            <w:tcW w:w="450" w:type="dxa"/>
            <w:shd w:val="clear" w:color="auto" w:fill="auto"/>
            <w:tcMar>
              <w:top w:w="15" w:type="dxa"/>
              <w:left w:w="28" w:type="dxa"/>
              <w:bottom w:w="0" w:type="dxa"/>
              <w:right w:w="28" w:type="dxa"/>
            </w:tcMar>
          </w:tcPr>
          <w:p w14:paraId="751565F9" w14:textId="77777777" w:rsidR="00487E7B" w:rsidRPr="00466302" w:rsidRDefault="00487E7B" w:rsidP="00AB1B59">
            <w:pPr>
              <w:spacing w:after="0" w:line="240" w:lineRule="auto"/>
              <w:rPr>
                <w:bCs/>
                <w:iCs/>
                <w:sz w:val="18"/>
                <w:szCs w:val="18"/>
                <w:lang w:val="en-GB"/>
              </w:rPr>
            </w:pPr>
            <w:r w:rsidRPr="00466302">
              <w:rPr>
                <w:bCs/>
                <w:iCs/>
                <w:sz w:val="18"/>
                <w:szCs w:val="18"/>
                <w:lang w:val="en-GB"/>
              </w:rPr>
              <w:t>66%</w:t>
            </w:r>
          </w:p>
        </w:tc>
        <w:tc>
          <w:tcPr>
            <w:tcW w:w="360" w:type="dxa"/>
            <w:shd w:val="clear" w:color="auto" w:fill="auto"/>
            <w:tcMar>
              <w:top w:w="15" w:type="dxa"/>
              <w:left w:w="28" w:type="dxa"/>
              <w:bottom w:w="0" w:type="dxa"/>
              <w:right w:w="28" w:type="dxa"/>
            </w:tcMar>
          </w:tcPr>
          <w:p w14:paraId="50F5FA64" w14:textId="77777777" w:rsidR="00487E7B" w:rsidRPr="00466302" w:rsidRDefault="00487E7B" w:rsidP="00AB1B59">
            <w:pPr>
              <w:spacing w:after="0" w:line="240" w:lineRule="auto"/>
              <w:rPr>
                <w:bCs/>
                <w:iCs/>
                <w:sz w:val="18"/>
                <w:szCs w:val="18"/>
                <w:lang w:val="en-GB"/>
              </w:rPr>
            </w:pPr>
            <w:r w:rsidRPr="00466302">
              <w:rPr>
                <w:bCs/>
                <w:iCs/>
                <w:sz w:val="18"/>
                <w:szCs w:val="18"/>
                <w:lang w:val="en-GB"/>
              </w:rPr>
              <w:t>70%</w:t>
            </w:r>
          </w:p>
        </w:tc>
        <w:tc>
          <w:tcPr>
            <w:tcW w:w="1350" w:type="dxa"/>
            <w:shd w:val="clear" w:color="auto" w:fill="auto"/>
            <w:tcMar>
              <w:top w:w="15" w:type="dxa"/>
              <w:left w:w="28" w:type="dxa"/>
              <w:bottom w:w="0" w:type="dxa"/>
              <w:right w:w="28" w:type="dxa"/>
            </w:tcMar>
          </w:tcPr>
          <w:p w14:paraId="0793AEC4" w14:textId="77777777" w:rsidR="00487E7B" w:rsidRPr="00466302" w:rsidRDefault="00487E7B" w:rsidP="00AB1B59">
            <w:pPr>
              <w:spacing w:after="0" w:line="240" w:lineRule="auto"/>
              <w:rPr>
                <w:bCs/>
                <w:iCs/>
                <w:sz w:val="18"/>
                <w:szCs w:val="18"/>
                <w:lang w:val="en-GB"/>
              </w:rPr>
            </w:pPr>
            <w:r w:rsidRPr="00466302">
              <w:rPr>
                <w:bCs/>
                <w:iCs/>
                <w:sz w:val="18"/>
                <w:szCs w:val="18"/>
                <w:lang w:val="en-GB"/>
              </w:rPr>
              <w:t>HMIS</w:t>
            </w:r>
          </w:p>
        </w:tc>
      </w:tr>
      <w:tr w:rsidR="00487E7B" w:rsidRPr="00466302" w14:paraId="68BD05E7" w14:textId="77777777" w:rsidTr="00AB1B59">
        <w:trPr>
          <w:trHeight w:val="311"/>
        </w:trPr>
        <w:tc>
          <w:tcPr>
            <w:tcW w:w="1525" w:type="dxa"/>
            <w:vMerge/>
            <w:vAlign w:val="center"/>
          </w:tcPr>
          <w:p w14:paraId="0334BC05" w14:textId="77777777" w:rsidR="00487E7B" w:rsidRPr="00466302" w:rsidRDefault="00487E7B" w:rsidP="00AB1B59">
            <w:pPr>
              <w:spacing w:after="0" w:line="240" w:lineRule="auto"/>
              <w:rPr>
                <w:bCs/>
                <w:iCs/>
                <w:sz w:val="18"/>
                <w:szCs w:val="18"/>
              </w:rPr>
            </w:pPr>
          </w:p>
        </w:tc>
        <w:tc>
          <w:tcPr>
            <w:tcW w:w="1620" w:type="dxa"/>
            <w:vMerge/>
            <w:vAlign w:val="center"/>
          </w:tcPr>
          <w:p w14:paraId="191DAE49" w14:textId="77777777" w:rsidR="00487E7B" w:rsidRPr="00466302" w:rsidRDefault="00487E7B" w:rsidP="00AB1B59">
            <w:pPr>
              <w:spacing w:after="0" w:line="240" w:lineRule="auto"/>
              <w:rPr>
                <w:bCs/>
                <w:iCs/>
                <w:sz w:val="18"/>
                <w:szCs w:val="18"/>
              </w:rPr>
            </w:pPr>
          </w:p>
        </w:tc>
        <w:tc>
          <w:tcPr>
            <w:tcW w:w="2970" w:type="dxa"/>
            <w:shd w:val="clear" w:color="auto" w:fill="auto"/>
            <w:tcMar>
              <w:top w:w="15" w:type="dxa"/>
              <w:left w:w="28" w:type="dxa"/>
              <w:bottom w:w="0" w:type="dxa"/>
              <w:right w:w="28" w:type="dxa"/>
            </w:tcMar>
          </w:tcPr>
          <w:p w14:paraId="22B3EF48" w14:textId="77777777" w:rsidR="00487E7B" w:rsidRPr="00466302" w:rsidRDefault="00487E7B" w:rsidP="00AB1B59">
            <w:pPr>
              <w:spacing w:after="0" w:line="240" w:lineRule="auto"/>
              <w:rPr>
                <w:bCs/>
                <w:i/>
                <w:iCs/>
                <w:sz w:val="18"/>
                <w:szCs w:val="18"/>
                <w:lang w:val="en-GB"/>
              </w:rPr>
            </w:pPr>
            <w:r w:rsidRPr="00466302">
              <w:rPr>
                <w:bCs/>
                <w:i/>
                <w:iCs/>
                <w:sz w:val="18"/>
                <w:szCs w:val="18"/>
                <w:lang w:val="en-GB"/>
              </w:rPr>
              <w:t xml:space="preserve">% of </w:t>
            </w:r>
            <w:proofErr w:type="spellStart"/>
            <w:r w:rsidRPr="00466302">
              <w:rPr>
                <w:bCs/>
                <w:i/>
                <w:iCs/>
                <w:sz w:val="18"/>
                <w:szCs w:val="18"/>
                <w:lang w:val="en-GB"/>
              </w:rPr>
              <w:t>Subcounties</w:t>
            </w:r>
            <w:proofErr w:type="spellEnd"/>
            <w:r w:rsidRPr="00466302">
              <w:rPr>
                <w:bCs/>
                <w:i/>
                <w:iCs/>
                <w:sz w:val="18"/>
                <w:szCs w:val="18"/>
                <w:lang w:val="en-GB"/>
              </w:rPr>
              <w:t xml:space="preserve"> implementing Indoor Residual Spraying</w:t>
            </w:r>
          </w:p>
        </w:tc>
        <w:tc>
          <w:tcPr>
            <w:tcW w:w="450" w:type="dxa"/>
            <w:shd w:val="clear" w:color="auto" w:fill="auto"/>
            <w:tcMar>
              <w:top w:w="15" w:type="dxa"/>
              <w:left w:w="28" w:type="dxa"/>
              <w:bottom w:w="0" w:type="dxa"/>
              <w:right w:w="28" w:type="dxa"/>
            </w:tcMar>
          </w:tcPr>
          <w:p w14:paraId="6BEF4F95" w14:textId="77777777" w:rsidR="00487E7B" w:rsidRPr="00466302" w:rsidRDefault="00487E7B" w:rsidP="00AB1B59">
            <w:pPr>
              <w:spacing w:after="0" w:line="240" w:lineRule="auto"/>
              <w:rPr>
                <w:bCs/>
                <w:iCs/>
                <w:sz w:val="18"/>
                <w:szCs w:val="18"/>
                <w:lang w:val="en-GB"/>
              </w:rPr>
            </w:pPr>
            <w:r w:rsidRPr="00466302">
              <w:rPr>
                <w:bCs/>
                <w:iCs/>
                <w:sz w:val="18"/>
                <w:szCs w:val="18"/>
                <w:lang w:val="en-GB"/>
              </w:rPr>
              <w:t>100%</w:t>
            </w:r>
          </w:p>
        </w:tc>
        <w:tc>
          <w:tcPr>
            <w:tcW w:w="450" w:type="dxa"/>
            <w:shd w:val="clear" w:color="auto" w:fill="auto"/>
            <w:tcMar>
              <w:top w:w="15" w:type="dxa"/>
              <w:left w:w="28" w:type="dxa"/>
              <w:bottom w:w="0" w:type="dxa"/>
              <w:right w:w="28" w:type="dxa"/>
            </w:tcMar>
          </w:tcPr>
          <w:p w14:paraId="56CCEA55" w14:textId="77777777" w:rsidR="00487E7B" w:rsidRPr="00466302" w:rsidRDefault="00487E7B" w:rsidP="00AB1B59">
            <w:pPr>
              <w:spacing w:after="0" w:line="240" w:lineRule="auto"/>
              <w:rPr>
                <w:bCs/>
                <w:iCs/>
                <w:sz w:val="18"/>
                <w:szCs w:val="18"/>
                <w:lang w:val="en-GB"/>
              </w:rPr>
            </w:pPr>
            <w:r w:rsidRPr="00466302">
              <w:rPr>
                <w:bCs/>
                <w:iCs/>
                <w:sz w:val="18"/>
                <w:szCs w:val="18"/>
                <w:lang w:val="en-GB"/>
              </w:rPr>
              <w:t>100%</w:t>
            </w:r>
          </w:p>
        </w:tc>
        <w:tc>
          <w:tcPr>
            <w:tcW w:w="450" w:type="dxa"/>
            <w:shd w:val="clear" w:color="auto" w:fill="auto"/>
            <w:tcMar>
              <w:top w:w="15" w:type="dxa"/>
              <w:left w:w="28" w:type="dxa"/>
              <w:bottom w:w="0" w:type="dxa"/>
              <w:right w:w="28" w:type="dxa"/>
            </w:tcMar>
          </w:tcPr>
          <w:p w14:paraId="0E46AB9A" w14:textId="77777777" w:rsidR="00487E7B" w:rsidRPr="00466302" w:rsidRDefault="00487E7B" w:rsidP="00AB1B59">
            <w:pPr>
              <w:spacing w:after="0" w:line="240" w:lineRule="auto"/>
              <w:rPr>
                <w:bCs/>
                <w:iCs/>
                <w:sz w:val="18"/>
                <w:szCs w:val="18"/>
                <w:lang w:val="en-GB"/>
              </w:rPr>
            </w:pPr>
            <w:r w:rsidRPr="00466302">
              <w:rPr>
                <w:bCs/>
                <w:iCs/>
                <w:sz w:val="18"/>
                <w:szCs w:val="18"/>
                <w:lang w:val="en-GB"/>
              </w:rPr>
              <w:t>100%</w:t>
            </w:r>
          </w:p>
        </w:tc>
        <w:tc>
          <w:tcPr>
            <w:tcW w:w="450" w:type="dxa"/>
            <w:shd w:val="clear" w:color="auto" w:fill="auto"/>
            <w:tcMar>
              <w:top w:w="15" w:type="dxa"/>
              <w:left w:w="28" w:type="dxa"/>
              <w:bottom w:w="0" w:type="dxa"/>
              <w:right w:w="28" w:type="dxa"/>
            </w:tcMar>
          </w:tcPr>
          <w:p w14:paraId="4831FBED" w14:textId="77777777" w:rsidR="00487E7B" w:rsidRPr="00466302" w:rsidRDefault="00487E7B" w:rsidP="00AB1B59">
            <w:pPr>
              <w:spacing w:after="0" w:line="240" w:lineRule="auto"/>
              <w:rPr>
                <w:bCs/>
                <w:iCs/>
                <w:sz w:val="18"/>
                <w:szCs w:val="18"/>
                <w:lang w:val="en-GB"/>
              </w:rPr>
            </w:pPr>
            <w:r w:rsidRPr="00466302">
              <w:rPr>
                <w:bCs/>
                <w:iCs/>
                <w:sz w:val="18"/>
                <w:szCs w:val="18"/>
                <w:lang w:val="en-GB"/>
              </w:rPr>
              <w:t>100%</w:t>
            </w:r>
          </w:p>
        </w:tc>
        <w:tc>
          <w:tcPr>
            <w:tcW w:w="360" w:type="dxa"/>
            <w:shd w:val="clear" w:color="auto" w:fill="auto"/>
            <w:tcMar>
              <w:top w:w="15" w:type="dxa"/>
              <w:left w:w="28" w:type="dxa"/>
              <w:bottom w:w="0" w:type="dxa"/>
              <w:right w:w="28" w:type="dxa"/>
            </w:tcMar>
          </w:tcPr>
          <w:p w14:paraId="409A89CA" w14:textId="77777777" w:rsidR="00487E7B" w:rsidRPr="00466302" w:rsidRDefault="00487E7B" w:rsidP="00AB1B59">
            <w:pPr>
              <w:spacing w:after="0" w:line="240" w:lineRule="auto"/>
              <w:rPr>
                <w:bCs/>
                <w:iCs/>
                <w:sz w:val="18"/>
                <w:szCs w:val="18"/>
                <w:lang w:val="en-GB"/>
              </w:rPr>
            </w:pPr>
            <w:r w:rsidRPr="00466302">
              <w:rPr>
                <w:bCs/>
                <w:iCs/>
                <w:sz w:val="18"/>
                <w:szCs w:val="18"/>
                <w:lang w:val="en-GB"/>
              </w:rPr>
              <w:t>100%</w:t>
            </w:r>
          </w:p>
        </w:tc>
        <w:tc>
          <w:tcPr>
            <w:tcW w:w="1350" w:type="dxa"/>
            <w:shd w:val="clear" w:color="auto" w:fill="auto"/>
            <w:tcMar>
              <w:top w:w="15" w:type="dxa"/>
              <w:left w:w="28" w:type="dxa"/>
              <w:bottom w:w="0" w:type="dxa"/>
              <w:right w:w="28" w:type="dxa"/>
            </w:tcMar>
          </w:tcPr>
          <w:p w14:paraId="03A4EA4C" w14:textId="77777777" w:rsidR="00487E7B" w:rsidRPr="00466302" w:rsidRDefault="00487E7B" w:rsidP="00AB1B59">
            <w:pPr>
              <w:spacing w:after="0" w:line="240" w:lineRule="auto"/>
              <w:rPr>
                <w:bCs/>
                <w:iCs/>
                <w:sz w:val="18"/>
                <w:szCs w:val="18"/>
                <w:lang w:val="en-GB"/>
              </w:rPr>
            </w:pPr>
            <w:proofErr w:type="gramStart"/>
            <w:r w:rsidRPr="00466302">
              <w:rPr>
                <w:bCs/>
                <w:iCs/>
                <w:sz w:val="18"/>
                <w:szCs w:val="18"/>
                <w:lang w:val="en-GB"/>
              </w:rPr>
              <w:t>IRS  performance</w:t>
            </w:r>
            <w:proofErr w:type="gramEnd"/>
            <w:r w:rsidRPr="00466302">
              <w:rPr>
                <w:bCs/>
                <w:iCs/>
                <w:sz w:val="18"/>
                <w:szCs w:val="18"/>
                <w:lang w:val="en-GB"/>
              </w:rPr>
              <w:t xml:space="preserve"> Reports</w:t>
            </w:r>
          </w:p>
        </w:tc>
      </w:tr>
      <w:tr w:rsidR="00487E7B" w:rsidRPr="00466302" w14:paraId="4005C57E" w14:textId="77777777" w:rsidTr="00AB1B59">
        <w:trPr>
          <w:trHeight w:val="311"/>
        </w:trPr>
        <w:tc>
          <w:tcPr>
            <w:tcW w:w="1525" w:type="dxa"/>
            <w:vMerge/>
            <w:vAlign w:val="center"/>
          </w:tcPr>
          <w:p w14:paraId="369853C6" w14:textId="77777777" w:rsidR="00487E7B" w:rsidRPr="00466302" w:rsidRDefault="00487E7B" w:rsidP="00AB1B59">
            <w:pPr>
              <w:spacing w:after="0" w:line="240" w:lineRule="auto"/>
              <w:rPr>
                <w:bCs/>
                <w:iCs/>
                <w:sz w:val="18"/>
                <w:szCs w:val="18"/>
              </w:rPr>
            </w:pPr>
          </w:p>
        </w:tc>
        <w:tc>
          <w:tcPr>
            <w:tcW w:w="1620" w:type="dxa"/>
            <w:vMerge w:val="restart"/>
            <w:vAlign w:val="center"/>
          </w:tcPr>
          <w:p w14:paraId="0CD29924" w14:textId="77777777" w:rsidR="00487E7B" w:rsidRPr="00466302" w:rsidRDefault="00487E7B" w:rsidP="00AB1B59">
            <w:pPr>
              <w:spacing w:after="0" w:line="240" w:lineRule="auto"/>
              <w:rPr>
                <w:bCs/>
                <w:iCs/>
                <w:sz w:val="18"/>
                <w:szCs w:val="18"/>
              </w:rPr>
            </w:pPr>
            <w:r w:rsidRPr="00466302">
              <w:rPr>
                <w:bCs/>
                <w:iCs/>
                <w:sz w:val="18"/>
                <w:szCs w:val="18"/>
              </w:rPr>
              <w:t>Access to HIV/AIDs prevention, control and treatment services improved</w:t>
            </w:r>
          </w:p>
        </w:tc>
        <w:tc>
          <w:tcPr>
            <w:tcW w:w="2970" w:type="dxa"/>
            <w:shd w:val="clear" w:color="auto" w:fill="auto"/>
            <w:tcMar>
              <w:top w:w="15" w:type="dxa"/>
              <w:left w:w="28" w:type="dxa"/>
              <w:bottom w:w="0" w:type="dxa"/>
              <w:right w:w="28" w:type="dxa"/>
            </w:tcMar>
          </w:tcPr>
          <w:p w14:paraId="0649B520" w14:textId="77777777" w:rsidR="00487E7B" w:rsidRPr="00466302" w:rsidRDefault="00487E7B" w:rsidP="00AB1B59">
            <w:pPr>
              <w:spacing w:after="0" w:line="240" w:lineRule="auto"/>
              <w:rPr>
                <w:bCs/>
                <w:i/>
                <w:iCs/>
                <w:sz w:val="18"/>
                <w:szCs w:val="18"/>
                <w:lang w:val="en-GB"/>
              </w:rPr>
            </w:pPr>
            <w:r w:rsidRPr="00466302">
              <w:rPr>
                <w:bCs/>
                <w:i/>
                <w:iCs/>
                <w:sz w:val="18"/>
                <w:szCs w:val="18"/>
                <w:lang w:val="en-GB"/>
              </w:rPr>
              <w:t>% of Population who know 3 methods of HIV prevention</w:t>
            </w:r>
          </w:p>
        </w:tc>
        <w:tc>
          <w:tcPr>
            <w:tcW w:w="450" w:type="dxa"/>
            <w:shd w:val="clear" w:color="auto" w:fill="auto"/>
            <w:tcMar>
              <w:top w:w="15" w:type="dxa"/>
              <w:left w:w="28" w:type="dxa"/>
              <w:bottom w:w="0" w:type="dxa"/>
              <w:right w:w="28" w:type="dxa"/>
            </w:tcMar>
          </w:tcPr>
          <w:p w14:paraId="54B64532" w14:textId="77777777" w:rsidR="00487E7B" w:rsidRPr="00466302" w:rsidRDefault="00487E7B" w:rsidP="00AB1B59">
            <w:pPr>
              <w:spacing w:after="0" w:line="240" w:lineRule="auto"/>
              <w:rPr>
                <w:bCs/>
                <w:iCs/>
                <w:sz w:val="18"/>
                <w:szCs w:val="18"/>
                <w:lang w:val="en-GB"/>
              </w:rPr>
            </w:pPr>
            <w:r w:rsidRPr="00466302">
              <w:rPr>
                <w:bCs/>
                <w:iCs/>
                <w:sz w:val="18"/>
                <w:szCs w:val="18"/>
                <w:lang w:val="en-GB"/>
              </w:rPr>
              <w:t>96%</w:t>
            </w:r>
          </w:p>
        </w:tc>
        <w:tc>
          <w:tcPr>
            <w:tcW w:w="450" w:type="dxa"/>
            <w:shd w:val="clear" w:color="auto" w:fill="auto"/>
            <w:tcMar>
              <w:top w:w="15" w:type="dxa"/>
              <w:left w:w="28" w:type="dxa"/>
              <w:bottom w:w="0" w:type="dxa"/>
              <w:right w:w="28" w:type="dxa"/>
            </w:tcMar>
          </w:tcPr>
          <w:p w14:paraId="6F896E52" w14:textId="77777777" w:rsidR="00487E7B" w:rsidRPr="00466302" w:rsidRDefault="00487E7B" w:rsidP="00AB1B59">
            <w:pPr>
              <w:spacing w:after="0" w:line="240" w:lineRule="auto"/>
              <w:rPr>
                <w:bCs/>
                <w:iCs/>
                <w:sz w:val="18"/>
                <w:szCs w:val="18"/>
                <w:lang w:val="en-GB"/>
              </w:rPr>
            </w:pPr>
            <w:r w:rsidRPr="00466302">
              <w:rPr>
                <w:bCs/>
                <w:iCs/>
                <w:sz w:val="18"/>
                <w:szCs w:val="18"/>
                <w:lang w:val="en-GB"/>
              </w:rPr>
              <w:t>98%</w:t>
            </w:r>
          </w:p>
        </w:tc>
        <w:tc>
          <w:tcPr>
            <w:tcW w:w="450" w:type="dxa"/>
            <w:shd w:val="clear" w:color="auto" w:fill="auto"/>
            <w:tcMar>
              <w:top w:w="15" w:type="dxa"/>
              <w:left w:w="28" w:type="dxa"/>
              <w:bottom w:w="0" w:type="dxa"/>
              <w:right w:w="28" w:type="dxa"/>
            </w:tcMar>
          </w:tcPr>
          <w:p w14:paraId="065A33DB" w14:textId="77777777" w:rsidR="00487E7B" w:rsidRPr="00466302" w:rsidRDefault="00487E7B" w:rsidP="00AB1B59">
            <w:pPr>
              <w:spacing w:after="0" w:line="240" w:lineRule="auto"/>
              <w:rPr>
                <w:bCs/>
                <w:iCs/>
                <w:sz w:val="18"/>
                <w:szCs w:val="18"/>
                <w:lang w:val="en-GB"/>
              </w:rPr>
            </w:pPr>
            <w:r w:rsidRPr="00466302">
              <w:rPr>
                <w:bCs/>
                <w:iCs/>
                <w:sz w:val="18"/>
                <w:szCs w:val="18"/>
                <w:lang w:val="en-GB"/>
              </w:rPr>
              <w:t>99%</w:t>
            </w:r>
          </w:p>
        </w:tc>
        <w:tc>
          <w:tcPr>
            <w:tcW w:w="450" w:type="dxa"/>
            <w:shd w:val="clear" w:color="auto" w:fill="auto"/>
            <w:tcMar>
              <w:top w:w="15" w:type="dxa"/>
              <w:left w:w="28" w:type="dxa"/>
              <w:bottom w:w="0" w:type="dxa"/>
              <w:right w:w="28" w:type="dxa"/>
            </w:tcMar>
          </w:tcPr>
          <w:p w14:paraId="4D8419F8" w14:textId="77777777" w:rsidR="00487E7B" w:rsidRPr="00466302" w:rsidRDefault="00487E7B" w:rsidP="00AB1B59">
            <w:pPr>
              <w:spacing w:after="0" w:line="240" w:lineRule="auto"/>
              <w:rPr>
                <w:bCs/>
                <w:iCs/>
                <w:sz w:val="18"/>
                <w:szCs w:val="18"/>
                <w:lang w:val="en-GB"/>
              </w:rPr>
            </w:pPr>
            <w:r w:rsidRPr="00466302">
              <w:rPr>
                <w:bCs/>
                <w:iCs/>
                <w:sz w:val="18"/>
                <w:szCs w:val="18"/>
                <w:lang w:val="en-GB"/>
              </w:rPr>
              <w:t>99%</w:t>
            </w:r>
          </w:p>
        </w:tc>
        <w:tc>
          <w:tcPr>
            <w:tcW w:w="360" w:type="dxa"/>
            <w:shd w:val="clear" w:color="auto" w:fill="auto"/>
            <w:tcMar>
              <w:top w:w="15" w:type="dxa"/>
              <w:left w:w="28" w:type="dxa"/>
              <w:bottom w:w="0" w:type="dxa"/>
              <w:right w:w="28" w:type="dxa"/>
            </w:tcMar>
          </w:tcPr>
          <w:p w14:paraId="5FE52EE3" w14:textId="77777777" w:rsidR="00487E7B" w:rsidRPr="00466302" w:rsidRDefault="00487E7B" w:rsidP="00AB1B59">
            <w:pPr>
              <w:spacing w:after="0" w:line="240" w:lineRule="auto"/>
              <w:rPr>
                <w:bCs/>
                <w:iCs/>
                <w:sz w:val="18"/>
                <w:szCs w:val="18"/>
                <w:lang w:val="en-GB"/>
              </w:rPr>
            </w:pPr>
            <w:r w:rsidRPr="00466302">
              <w:rPr>
                <w:bCs/>
                <w:iCs/>
                <w:sz w:val="18"/>
                <w:szCs w:val="18"/>
                <w:lang w:val="en-GB"/>
              </w:rPr>
              <w:t>100%</w:t>
            </w:r>
          </w:p>
        </w:tc>
        <w:tc>
          <w:tcPr>
            <w:tcW w:w="1350" w:type="dxa"/>
            <w:shd w:val="clear" w:color="auto" w:fill="auto"/>
            <w:tcMar>
              <w:top w:w="15" w:type="dxa"/>
              <w:left w:w="28" w:type="dxa"/>
              <w:bottom w:w="0" w:type="dxa"/>
              <w:right w:w="28" w:type="dxa"/>
            </w:tcMar>
          </w:tcPr>
          <w:p w14:paraId="7644949A" w14:textId="77777777" w:rsidR="00487E7B" w:rsidRPr="00466302" w:rsidRDefault="00487E7B" w:rsidP="00AB1B59">
            <w:pPr>
              <w:spacing w:after="0" w:line="240" w:lineRule="auto"/>
              <w:rPr>
                <w:bCs/>
                <w:iCs/>
                <w:sz w:val="18"/>
                <w:szCs w:val="18"/>
                <w:lang w:val="en-GB"/>
              </w:rPr>
            </w:pPr>
            <w:r w:rsidRPr="00466302">
              <w:rPr>
                <w:bCs/>
                <w:iCs/>
                <w:sz w:val="18"/>
                <w:szCs w:val="18"/>
                <w:lang w:val="en-GB"/>
              </w:rPr>
              <w:t>LQAS</w:t>
            </w:r>
          </w:p>
        </w:tc>
      </w:tr>
      <w:tr w:rsidR="00487E7B" w:rsidRPr="00466302" w14:paraId="592BE236" w14:textId="77777777" w:rsidTr="00AB1B59">
        <w:trPr>
          <w:trHeight w:val="311"/>
        </w:trPr>
        <w:tc>
          <w:tcPr>
            <w:tcW w:w="1525" w:type="dxa"/>
            <w:vMerge/>
            <w:vAlign w:val="center"/>
          </w:tcPr>
          <w:p w14:paraId="38763BD4" w14:textId="77777777" w:rsidR="00487E7B" w:rsidRPr="00466302" w:rsidRDefault="00487E7B" w:rsidP="00AB1B59">
            <w:pPr>
              <w:spacing w:after="0" w:line="240" w:lineRule="auto"/>
              <w:rPr>
                <w:bCs/>
                <w:iCs/>
                <w:sz w:val="18"/>
                <w:szCs w:val="18"/>
              </w:rPr>
            </w:pPr>
          </w:p>
        </w:tc>
        <w:tc>
          <w:tcPr>
            <w:tcW w:w="1620" w:type="dxa"/>
            <w:vMerge/>
            <w:vAlign w:val="center"/>
          </w:tcPr>
          <w:p w14:paraId="2AE211AD" w14:textId="77777777" w:rsidR="00487E7B" w:rsidRPr="00466302" w:rsidRDefault="00487E7B" w:rsidP="00AB1B59">
            <w:pPr>
              <w:spacing w:after="0" w:line="240" w:lineRule="auto"/>
              <w:rPr>
                <w:bCs/>
                <w:iCs/>
                <w:sz w:val="18"/>
                <w:szCs w:val="18"/>
              </w:rPr>
            </w:pPr>
          </w:p>
        </w:tc>
        <w:tc>
          <w:tcPr>
            <w:tcW w:w="2970" w:type="dxa"/>
            <w:shd w:val="clear" w:color="auto" w:fill="auto"/>
            <w:tcMar>
              <w:top w:w="15" w:type="dxa"/>
              <w:left w:w="28" w:type="dxa"/>
              <w:bottom w:w="0" w:type="dxa"/>
              <w:right w:w="28" w:type="dxa"/>
            </w:tcMar>
          </w:tcPr>
          <w:p w14:paraId="3DCCF5A3" w14:textId="77777777" w:rsidR="00487E7B" w:rsidRPr="00466302" w:rsidRDefault="00487E7B" w:rsidP="00AB1B59">
            <w:pPr>
              <w:spacing w:after="0" w:line="240" w:lineRule="auto"/>
              <w:rPr>
                <w:bCs/>
                <w:i/>
                <w:iCs/>
                <w:sz w:val="18"/>
                <w:szCs w:val="18"/>
                <w:lang w:val="en-GB"/>
              </w:rPr>
            </w:pPr>
            <w:r w:rsidRPr="00466302">
              <w:rPr>
                <w:bCs/>
                <w:i/>
                <w:iCs/>
                <w:sz w:val="18"/>
                <w:szCs w:val="18"/>
                <w:lang w:val="en-GB"/>
              </w:rPr>
              <w:t xml:space="preserve">ART Retention rate at 12 </w:t>
            </w:r>
            <w:proofErr w:type="gramStart"/>
            <w:r w:rsidRPr="00466302">
              <w:rPr>
                <w:bCs/>
                <w:i/>
                <w:iCs/>
                <w:sz w:val="18"/>
                <w:szCs w:val="18"/>
                <w:lang w:val="en-GB"/>
              </w:rPr>
              <w:t>months  (</w:t>
            </w:r>
            <w:proofErr w:type="gramEnd"/>
            <w:r w:rsidRPr="00466302">
              <w:rPr>
                <w:bCs/>
                <w:i/>
                <w:iCs/>
                <w:sz w:val="18"/>
                <w:szCs w:val="18"/>
                <w:lang w:val="en-GB"/>
              </w:rPr>
              <w:t>%)</w:t>
            </w:r>
          </w:p>
        </w:tc>
        <w:tc>
          <w:tcPr>
            <w:tcW w:w="450" w:type="dxa"/>
            <w:shd w:val="clear" w:color="auto" w:fill="auto"/>
            <w:tcMar>
              <w:top w:w="15" w:type="dxa"/>
              <w:left w:w="28" w:type="dxa"/>
              <w:bottom w:w="0" w:type="dxa"/>
              <w:right w:w="28" w:type="dxa"/>
            </w:tcMar>
          </w:tcPr>
          <w:p w14:paraId="7AF8353E" w14:textId="77777777" w:rsidR="00487E7B" w:rsidRPr="00466302" w:rsidRDefault="00487E7B" w:rsidP="00AB1B59">
            <w:pPr>
              <w:spacing w:after="0" w:line="240" w:lineRule="auto"/>
              <w:rPr>
                <w:bCs/>
                <w:iCs/>
                <w:sz w:val="18"/>
                <w:szCs w:val="18"/>
                <w:lang w:val="en-GB"/>
              </w:rPr>
            </w:pPr>
            <w:r w:rsidRPr="00466302">
              <w:rPr>
                <w:bCs/>
                <w:iCs/>
                <w:sz w:val="18"/>
                <w:szCs w:val="18"/>
                <w:lang w:val="en-GB"/>
              </w:rPr>
              <w:t>85%</w:t>
            </w:r>
          </w:p>
        </w:tc>
        <w:tc>
          <w:tcPr>
            <w:tcW w:w="450" w:type="dxa"/>
            <w:shd w:val="clear" w:color="auto" w:fill="auto"/>
            <w:tcMar>
              <w:top w:w="15" w:type="dxa"/>
              <w:left w:w="28" w:type="dxa"/>
              <w:bottom w:w="0" w:type="dxa"/>
              <w:right w:w="28" w:type="dxa"/>
            </w:tcMar>
          </w:tcPr>
          <w:p w14:paraId="1F1F9339" w14:textId="77777777" w:rsidR="00487E7B" w:rsidRPr="00466302" w:rsidRDefault="00487E7B" w:rsidP="00AB1B59">
            <w:pPr>
              <w:spacing w:after="0" w:line="240" w:lineRule="auto"/>
              <w:rPr>
                <w:bCs/>
                <w:iCs/>
                <w:sz w:val="18"/>
                <w:szCs w:val="18"/>
                <w:lang w:val="en-GB"/>
              </w:rPr>
            </w:pPr>
            <w:r w:rsidRPr="00466302">
              <w:rPr>
                <w:bCs/>
                <w:iCs/>
                <w:sz w:val="18"/>
                <w:szCs w:val="18"/>
                <w:lang w:val="en-GB"/>
              </w:rPr>
              <w:t>92%</w:t>
            </w:r>
          </w:p>
        </w:tc>
        <w:tc>
          <w:tcPr>
            <w:tcW w:w="450" w:type="dxa"/>
            <w:shd w:val="clear" w:color="auto" w:fill="auto"/>
            <w:tcMar>
              <w:top w:w="15" w:type="dxa"/>
              <w:left w:w="28" w:type="dxa"/>
              <w:bottom w:w="0" w:type="dxa"/>
              <w:right w:w="28" w:type="dxa"/>
            </w:tcMar>
          </w:tcPr>
          <w:p w14:paraId="195FA363" w14:textId="77777777" w:rsidR="00487E7B" w:rsidRPr="00466302" w:rsidRDefault="00487E7B" w:rsidP="00AB1B59">
            <w:pPr>
              <w:spacing w:after="0" w:line="240" w:lineRule="auto"/>
              <w:rPr>
                <w:bCs/>
                <w:iCs/>
                <w:sz w:val="18"/>
                <w:szCs w:val="18"/>
                <w:lang w:val="en-GB"/>
              </w:rPr>
            </w:pPr>
            <w:r w:rsidRPr="00466302">
              <w:rPr>
                <w:bCs/>
                <w:iCs/>
                <w:sz w:val="18"/>
                <w:szCs w:val="18"/>
                <w:lang w:val="en-GB"/>
              </w:rPr>
              <w:t>95%</w:t>
            </w:r>
          </w:p>
        </w:tc>
        <w:tc>
          <w:tcPr>
            <w:tcW w:w="450" w:type="dxa"/>
            <w:shd w:val="clear" w:color="auto" w:fill="auto"/>
            <w:tcMar>
              <w:top w:w="15" w:type="dxa"/>
              <w:left w:w="28" w:type="dxa"/>
              <w:bottom w:w="0" w:type="dxa"/>
              <w:right w:w="28" w:type="dxa"/>
            </w:tcMar>
          </w:tcPr>
          <w:p w14:paraId="050BD0DB" w14:textId="77777777" w:rsidR="00487E7B" w:rsidRPr="00466302" w:rsidRDefault="00487E7B" w:rsidP="00AB1B59">
            <w:pPr>
              <w:spacing w:after="0" w:line="240" w:lineRule="auto"/>
              <w:rPr>
                <w:bCs/>
                <w:iCs/>
                <w:sz w:val="18"/>
                <w:szCs w:val="18"/>
                <w:lang w:val="en-GB"/>
              </w:rPr>
            </w:pPr>
            <w:r w:rsidRPr="00466302">
              <w:rPr>
                <w:bCs/>
                <w:iCs/>
                <w:sz w:val="18"/>
                <w:szCs w:val="18"/>
                <w:lang w:val="en-GB"/>
              </w:rPr>
              <w:t>99%</w:t>
            </w:r>
          </w:p>
        </w:tc>
        <w:tc>
          <w:tcPr>
            <w:tcW w:w="360" w:type="dxa"/>
            <w:shd w:val="clear" w:color="auto" w:fill="auto"/>
            <w:tcMar>
              <w:top w:w="15" w:type="dxa"/>
              <w:left w:w="28" w:type="dxa"/>
              <w:bottom w:w="0" w:type="dxa"/>
              <w:right w:w="28" w:type="dxa"/>
            </w:tcMar>
          </w:tcPr>
          <w:p w14:paraId="31580467" w14:textId="77777777" w:rsidR="00487E7B" w:rsidRPr="00466302" w:rsidRDefault="00487E7B" w:rsidP="00AB1B59">
            <w:pPr>
              <w:spacing w:after="0" w:line="240" w:lineRule="auto"/>
              <w:rPr>
                <w:bCs/>
                <w:iCs/>
                <w:sz w:val="18"/>
                <w:szCs w:val="18"/>
                <w:lang w:val="en-GB"/>
              </w:rPr>
            </w:pPr>
            <w:r w:rsidRPr="00466302">
              <w:rPr>
                <w:bCs/>
                <w:iCs/>
                <w:sz w:val="18"/>
                <w:szCs w:val="18"/>
                <w:lang w:val="en-GB"/>
              </w:rPr>
              <w:t>99%</w:t>
            </w:r>
          </w:p>
        </w:tc>
        <w:tc>
          <w:tcPr>
            <w:tcW w:w="1350" w:type="dxa"/>
            <w:shd w:val="clear" w:color="auto" w:fill="auto"/>
            <w:tcMar>
              <w:top w:w="15" w:type="dxa"/>
              <w:left w:w="28" w:type="dxa"/>
              <w:bottom w:w="0" w:type="dxa"/>
              <w:right w:w="28" w:type="dxa"/>
            </w:tcMar>
          </w:tcPr>
          <w:p w14:paraId="18ADA8A8" w14:textId="77777777" w:rsidR="00487E7B" w:rsidRPr="00466302" w:rsidRDefault="00487E7B" w:rsidP="00AB1B59">
            <w:pPr>
              <w:spacing w:after="0" w:line="240" w:lineRule="auto"/>
              <w:rPr>
                <w:bCs/>
                <w:iCs/>
                <w:sz w:val="18"/>
                <w:szCs w:val="18"/>
                <w:lang w:val="en-GB"/>
              </w:rPr>
            </w:pPr>
            <w:r w:rsidRPr="00466302">
              <w:rPr>
                <w:bCs/>
                <w:iCs/>
                <w:sz w:val="18"/>
                <w:szCs w:val="18"/>
                <w:lang w:val="en-GB"/>
              </w:rPr>
              <w:t>HMIS</w:t>
            </w:r>
          </w:p>
        </w:tc>
      </w:tr>
      <w:tr w:rsidR="00487E7B" w:rsidRPr="00466302" w14:paraId="4C3DD895" w14:textId="77777777" w:rsidTr="00AB1B59">
        <w:trPr>
          <w:trHeight w:val="311"/>
        </w:trPr>
        <w:tc>
          <w:tcPr>
            <w:tcW w:w="1525" w:type="dxa"/>
            <w:vMerge/>
            <w:vAlign w:val="center"/>
          </w:tcPr>
          <w:p w14:paraId="03921FC4" w14:textId="77777777" w:rsidR="00487E7B" w:rsidRPr="00466302" w:rsidRDefault="00487E7B" w:rsidP="00AB1B59">
            <w:pPr>
              <w:spacing w:after="0" w:line="240" w:lineRule="auto"/>
              <w:rPr>
                <w:bCs/>
                <w:iCs/>
                <w:sz w:val="18"/>
                <w:szCs w:val="18"/>
              </w:rPr>
            </w:pPr>
          </w:p>
        </w:tc>
        <w:tc>
          <w:tcPr>
            <w:tcW w:w="1620" w:type="dxa"/>
            <w:vMerge/>
            <w:vAlign w:val="center"/>
          </w:tcPr>
          <w:p w14:paraId="17D95622" w14:textId="77777777" w:rsidR="00487E7B" w:rsidRPr="00466302" w:rsidRDefault="00487E7B" w:rsidP="00AB1B59">
            <w:pPr>
              <w:spacing w:after="0" w:line="240" w:lineRule="auto"/>
              <w:rPr>
                <w:bCs/>
                <w:iCs/>
                <w:sz w:val="18"/>
                <w:szCs w:val="18"/>
              </w:rPr>
            </w:pPr>
          </w:p>
        </w:tc>
        <w:tc>
          <w:tcPr>
            <w:tcW w:w="2970" w:type="dxa"/>
            <w:shd w:val="clear" w:color="auto" w:fill="auto"/>
            <w:tcMar>
              <w:top w:w="15" w:type="dxa"/>
              <w:left w:w="28" w:type="dxa"/>
              <w:bottom w:w="0" w:type="dxa"/>
              <w:right w:w="28" w:type="dxa"/>
            </w:tcMar>
          </w:tcPr>
          <w:p w14:paraId="07CA051C" w14:textId="77777777" w:rsidR="00487E7B" w:rsidRPr="00466302" w:rsidRDefault="00487E7B" w:rsidP="00AB1B59">
            <w:pPr>
              <w:spacing w:after="0" w:line="240" w:lineRule="auto"/>
              <w:rPr>
                <w:bCs/>
                <w:i/>
                <w:iCs/>
                <w:sz w:val="18"/>
                <w:szCs w:val="18"/>
                <w:lang w:val="en-GB"/>
              </w:rPr>
            </w:pPr>
            <w:r w:rsidRPr="00466302">
              <w:rPr>
                <w:bCs/>
                <w:i/>
                <w:iCs/>
                <w:sz w:val="18"/>
                <w:szCs w:val="18"/>
                <w:lang w:val="en-GB"/>
              </w:rPr>
              <w:t>% of HIV positive Pregnant women initiated on ART</w:t>
            </w:r>
          </w:p>
        </w:tc>
        <w:tc>
          <w:tcPr>
            <w:tcW w:w="450" w:type="dxa"/>
            <w:shd w:val="clear" w:color="auto" w:fill="auto"/>
            <w:tcMar>
              <w:top w:w="15" w:type="dxa"/>
              <w:left w:w="28" w:type="dxa"/>
              <w:bottom w:w="0" w:type="dxa"/>
              <w:right w:w="28" w:type="dxa"/>
            </w:tcMar>
          </w:tcPr>
          <w:p w14:paraId="6C32C3D5" w14:textId="77777777" w:rsidR="00487E7B" w:rsidRPr="00466302" w:rsidRDefault="00487E7B" w:rsidP="00AB1B59">
            <w:pPr>
              <w:spacing w:after="0" w:line="240" w:lineRule="auto"/>
              <w:rPr>
                <w:bCs/>
                <w:iCs/>
                <w:sz w:val="18"/>
                <w:szCs w:val="18"/>
                <w:lang w:val="en-GB"/>
              </w:rPr>
            </w:pPr>
            <w:r w:rsidRPr="00466302">
              <w:rPr>
                <w:bCs/>
                <w:iCs/>
                <w:sz w:val="18"/>
                <w:szCs w:val="18"/>
                <w:lang w:val="en-GB"/>
              </w:rPr>
              <w:t>95%</w:t>
            </w:r>
          </w:p>
        </w:tc>
        <w:tc>
          <w:tcPr>
            <w:tcW w:w="450" w:type="dxa"/>
            <w:shd w:val="clear" w:color="auto" w:fill="auto"/>
            <w:tcMar>
              <w:top w:w="15" w:type="dxa"/>
              <w:left w:w="28" w:type="dxa"/>
              <w:bottom w:w="0" w:type="dxa"/>
              <w:right w:w="28" w:type="dxa"/>
            </w:tcMar>
          </w:tcPr>
          <w:p w14:paraId="728FB936" w14:textId="77777777" w:rsidR="00487E7B" w:rsidRPr="00466302" w:rsidRDefault="00487E7B" w:rsidP="00AB1B59">
            <w:pPr>
              <w:spacing w:after="0" w:line="240" w:lineRule="auto"/>
              <w:rPr>
                <w:bCs/>
                <w:iCs/>
                <w:sz w:val="18"/>
                <w:szCs w:val="18"/>
                <w:lang w:val="en-GB"/>
              </w:rPr>
            </w:pPr>
            <w:r w:rsidRPr="00466302">
              <w:rPr>
                <w:bCs/>
                <w:iCs/>
                <w:sz w:val="18"/>
                <w:szCs w:val="18"/>
                <w:lang w:val="en-GB"/>
              </w:rPr>
              <w:t>100%</w:t>
            </w:r>
          </w:p>
        </w:tc>
        <w:tc>
          <w:tcPr>
            <w:tcW w:w="450" w:type="dxa"/>
            <w:shd w:val="clear" w:color="auto" w:fill="auto"/>
            <w:tcMar>
              <w:top w:w="15" w:type="dxa"/>
              <w:left w:w="28" w:type="dxa"/>
              <w:bottom w:w="0" w:type="dxa"/>
              <w:right w:w="28" w:type="dxa"/>
            </w:tcMar>
          </w:tcPr>
          <w:p w14:paraId="0EC1501F" w14:textId="77777777" w:rsidR="00487E7B" w:rsidRPr="00466302" w:rsidRDefault="00487E7B" w:rsidP="00AB1B59">
            <w:pPr>
              <w:spacing w:after="0" w:line="240" w:lineRule="auto"/>
              <w:rPr>
                <w:bCs/>
                <w:iCs/>
                <w:sz w:val="18"/>
                <w:szCs w:val="18"/>
                <w:lang w:val="en-GB"/>
              </w:rPr>
            </w:pPr>
            <w:r w:rsidRPr="00466302">
              <w:rPr>
                <w:bCs/>
                <w:iCs/>
                <w:sz w:val="18"/>
                <w:szCs w:val="18"/>
                <w:lang w:val="en-GB"/>
              </w:rPr>
              <w:t>100%</w:t>
            </w:r>
          </w:p>
        </w:tc>
        <w:tc>
          <w:tcPr>
            <w:tcW w:w="450" w:type="dxa"/>
            <w:shd w:val="clear" w:color="auto" w:fill="auto"/>
            <w:tcMar>
              <w:top w:w="15" w:type="dxa"/>
              <w:left w:w="28" w:type="dxa"/>
              <w:bottom w:w="0" w:type="dxa"/>
              <w:right w:w="28" w:type="dxa"/>
            </w:tcMar>
          </w:tcPr>
          <w:p w14:paraId="292B6059" w14:textId="77777777" w:rsidR="00487E7B" w:rsidRPr="00466302" w:rsidRDefault="00487E7B" w:rsidP="00AB1B59">
            <w:pPr>
              <w:spacing w:after="0" w:line="240" w:lineRule="auto"/>
              <w:rPr>
                <w:bCs/>
                <w:iCs/>
                <w:sz w:val="18"/>
                <w:szCs w:val="18"/>
                <w:lang w:val="en-GB"/>
              </w:rPr>
            </w:pPr>
            <w:r w:rsidRPr="00466302">
              <w:rPr>
                <w:bCs/>
                <w:iCs/>
                <w:sz w:val="18"/>
                <w:szCs w:val="18"/>
                <w:lang w:val="en-GB"/>
              </w:rPr>
              <w:t>100%</w:t>
            </w:r>
          </w:p>
        </w:tc>
        <w:tc>
          <w:tcPr>
            <w:tcW w:w="360" w:type="dxa"/>
            <w:shd w:val="clear" w:color="auto" w:fill="auto"/>
            <w:tcMar>
              <w:top w:w="15" w:type="dxa"/>
              <w:left w:w="28" w:type="dxa"/>
              <w:bottom w:w="0" w:type="dxa"/>
              <w:right w:w="28" w:type="dxa"/>
            </w:tcMar>
          </w:tcPr>
          <w:p w14:paraId="001BFAD2" w14:textId="77777777" w:rsidR="00487E7B" w:rsidRPr="00466302" w:rsidRDefault="00487E7B" w:rsidP="00AB1B59">
            <w:pPr>
              <w:spacing w:after="0" w:line="240" w:lineRule="auto"/>
              <w:rPr>
                <w:bCs/>
                <w:iCs/>
                <w:sz w:val="18"/>
                <w:szCs w:val="18"/>
                <w:lang w:val="en-GB"/>
              </w:rPr>
            </w:pPr>
            <w:r w:rsidRPr="00466302">
              <w:rPr>
                <w:bCs/>
                <w:iCs/>
                <w:sz w:val="18"/>
                <w:szCs w:val="18"/>
                <w:lang w:val="en-GB"/>
              </w:rPr>
              <w:t>100%</w:t>
            </w:r>
          </w:p>
        </w:tc>
        <w:tc>
          <w:tcPr>
            <w:tcW w:w="1350" w:type="dxa"/>
            <w:shd w:val="clear" w:color="auto" w:fill="auto"/>
            <w:tcMar>
              <w:top w:w="15" w:type="dxa"/>
              <w:left w:w="28" w:type="dxa"/>
              <w:bottom w:w="0" w:type="dxa"/>
              <w:right w:w="28" w:type="dxa"/>
            </w:tcMar>
          </w:tcPr>
          <w:p w14:paraId="4C71FE83" w14:textId="77777777" w:rsidR="00487E7B" w:rsidRPr="00466302" w:rsidRDefault="00487E7B" w:rsidP="00AB1B59">
            <w:pPr>
              <w:spacing w:after="0" w:line="240" w:lineRule="auto"/>
              <w:rPr>
                <w:bCs/>
                <w:iCs/>
                <w:sz w:val="18"/>
                <w:szCs w:val="18"/>
                <w:lang w:val="en-GB"/>
              </w:rPr>
            </w:pPr>
            <w:r w:rsidRPr="00466302">
              <w:rPr>
                <w:bCs/>
                <w:iCs/>
                <w:sz w:val="18"/>
                <w:szCs w:val="18"/>
                <w:lang w:val="en-GB"/>
              </w:rPr>
              <w:t>HMIS</w:t>
            </w:r>
          </w:p>
        </w:tc>
      </w:tr>
      <w:tr w:rsidR="00487E7B" w:rsidRPr="00466302" w14:paraId="07DBEEB9" w14:textId="77777777" w:rsidTr="00AB1B59">
        <w:trPr>
          <w:trHeight w:val="311"/>
        </w:trPr>
        <w:tc>
          <w:tcPr>
            <w:tcW w:w="1525" w:type="dxa"/>
            <w:vMerge/>
            <w:vAlign w:val="center"/>
          </w:tcPr>
          <w:p w14:paraId="7BAAB10E" w14:textId="77777777" w:rsidR="00487E7B" w:rsidRPr="00466302" w:rsidRDefault="00487E7B" w:rsidP="00AB1B59">
            <w:pPr>
              <w:spacing w:after="0" w:line="240" w:lineRule="auto"/>
              <w:rPr>
                <w:bCs/>
                <w:iCs/>
                <w:sz w:val="18"/>
                <w:szCs w:val="18"/>
              </w:rPr>
            </w:pPr>
          </w:p>
        </w:tc>
        <w:tc>
          <w:tcPr>
            <w:tcW w:w="1620" w:type="dxa"/>
            <w:vMerge/>
            <w:vAlign w:val="center"/>
          </w:tcPr>
          <w:p w14:paraId="5E5759A0" w14:textId="77777777" w:rsidR="00487E7B" w:rsidRPr="00466302" w:rsidRDefault="00487E7B" w:rsidP="00AB1B59">
            <w:pPr>
              <w:spacing w:after="0" w:line="240" w:lineRule="auto"/>
              <w:rPr>
                <w:bCs/>
                <w:iCs/>
                <w:sz w:val="18"/>
                <w:szCs w:val="18"/>
              </w:rPr>
            </w:pPr>
          </w:p>
        </w:tc>
        <w:tc>
          <w:tcPr>
            <w:tcW w:w="2970" w:type="dxa"/>
            <w:shd w:val="clear" w:color="auto" w:fill="auto"/>
            <w:tcMar>
              <w:top w:w="15" w:type="dxa"/>
              <w:left w:w="28" w:type="dxa"/>
              <w:bottom w:w="0" w:type="dxa"/>
              <w:right w:w="28" w:type="dxa"/>
            </w:tcMar>
          </w:tcPr>
          <w:p w14:paraId="58162C8F" w14:textId="77777777" w:rsidR="00487E7B" w:rsidRPr="00466302" w:rsidRDefault="00487E7B" w:rsidP="00AB1B59">
            <w:pPr>
              <w:spacing w:after="0" w:line="240" w:lineRule="auto"/>
              <w:rPr>
                <w:bCs/>
                <w:i/>
                <w:iCs/>
                <w:sz w:val="18"/>
                <w:szCs w:val="18"/>
                <w:lang w:val="en-GB"/>
              </w:rPr>
            </w:pPr>
            <w:r w:rsidRPr="00466302">
              <w:rPr>
                <w:bCs/>
                <w:i/>
                <w:iCs/>
                <w:sz w:val="18"/>
                <w:szCs w:val="18"/>
                <w:lang w:val="en-GB"/>
              </w:rPr>
              <w:t>% of HIV exposed infants with 2nd DNA/PCR within 9 months</w:t>
            </w:r>
          </w:p>
        </w:tc>
        <w:tc>
          <w:tcPr>
            <w:tcW w:w="450" w:type="dxa"/>
            <w:shd w:val="clear" w:color="auto" w:fill="auto"/>
            <w:tcMar>
              <w:top w:w="15" w:type="dxa"/>
              <w:left w:w="28" w:type="dxa"/>
              <w:bottom w:w="0" w:type="dxa"/>
              <w:right w:w="28" w:type="dxa"/>
            </w:tcMar>
          </w:tcPr>
          <w:p w14:paraId="65B85731" w14:textId="77777777" w:rsidR="00487E7B" w:rsidRPr="00466302" w:rsidRDefault="00487E7B" w:rsidP="00AB1B59">
            <w:pPr>
              <w:spacing w:after="0" w:line="240" w:lineRule="auto"/>
              <w:rPr>
                <w:bCs/>
                <w:iCs/>
                <w:sz w:val="18"/>
                <w:szCs w:val="18"/>
                <w:lang w:val="en-GB"/>
              </w:rPr>
            </w:pPr>
            <w:r w:rsidRPr="00466302">
              <w:rPr>
                <w:bCs/>
                <w:iCs/>
                <w:sz w:val="18"/>
                <w:szCs w:val="18"/>
                <w:lang w:val="en-GB"/>
              </w:rPr>
              <w:t>55%</w:t>
            </w:r>
          </w:p>
        </w:tc>
        <w:tc>
          <w:tcPr>
            <w:tcW w:w="450" w:type="dxa"/>
            <w:shd w:val="clear" w:color="auto" w:fill="auto"/>
            <w:tcMar>
              <w:top w:w="15" w:type="dxa"/>
              <w:left w:w="28" w:type="dxa"/>
              <w:bottom w:w="0" w:type="dxa"/>
              <w:right w:w="28" w:type="dxa"/>
            </w:tcMar>
          </w:tcPr>
          <w:p w14:paraId="6BF5EC8F" w14:textId="77777777" w:rsidR="00487E7B" w:rsidRPr="00466302" w:rsidRDefault="00487E7B" w:rsidP="00AB1B59">
            <w:pPr>
              <w:spacing w:after="0" w:line="240" w:lineRule="auto"/>
              <w:rPr>
                <w:bCs/>
                <w:iCs/>
                <w:sz w:val="18"/>
                <w:szCs w:val="18"/>
                <w:lang w:val="en-GB"/>
              </w:rPr>
            </w:pPr>
            <w:r w:rsidRPr="00466302">
              <w:rPr>
                <w:bCs/>
                <w:iCs/>
                <w:sz w:val="18"/>
                <w:szCs w:val="18"/>
                <w:lang w:val="en-GB"/>
              </w:rPr>
              <w:t>65%</w:t>
            </w:r>
          </w:p>
        </w:tc>
        <w:tc>
          <w:tcPr>
            <w:tcW w:w="450" w:type="dxa"/>
            <w:shd w:val="clear" w:color="auto" w:fill="auto"/>
            <w:tcMar>
              <w:top w:w="15" w:type="dxa"/>
              <w:left w:w="28" w:type="dxa"/>
              <w:bottom w:w="0" w:type="dxa"/>
              <w:right w:w="28" w:type="dxa"/>
            </w:tcMar>
          </w:tcPr>
          <w:p w14:paraId="54810A28" w14:textId="77777777" w:rsidR="00487E7B" w:rsidRPr="00466302" w:rsidRDefault="00487E7B" w:rsidP="00AB1B59">
            <w:pPr>
              <w:spacing w:after="0" w:line="240" w:lineRule="auto"/>
              <w:rPr>
                <w:bCs/>
                <w:iCs/>
                <w:sz w:val="18"/>
                <w:szCs w:val="18"/>
                <w:lang w:val="en-GB"/>
              </w:rPr>
            </w:pPr>
            <w:r w:rsidRPr="00466302">
              <w:rPr>
                <w:bCs/>
                <w:iCs/>
                <w:sz w:val="18"/>
                <w:szCs w:val="18"/>
                <w:lang w:val="en-GB"/>
              </w:rPr>
              <w:t>85%</w:t>
            </w:r>
          </w:p>
        </w:tc>
        <w:tc>
          <w:tcPr>
            <w:tcW w:w="450" w:type="dxa"/>
            <w:shd w:val="clear" w:color="auto" w:fill="auto"/>
            <w:tcMar>
              <w:top w:w="15" w:type="dxa"/>
              <w:left w:w="28" w:type="dxa"/>
              <w:bottom w:w="0" w:type="dxa"/>
              <w:right w:w="28" w:type="dxa"/>
            </w:tcMar>
          </w:tcPr>
          <w:p w14:paraId="756F830F" w14:textId="77777777" w:rsidR="00487E7B" w:rsidRPr="00466302" w:rsidRDefault="00487E7B" w:rsidP="00AB1B59">
            <w:pPr>
              <w:spacing w:after="0" w:line="240" w:lineRule="auto"/>
              <w:rPr>
                <w:bCs/>
                <w:iCs/>
                <w:sz w:val="18"/>
                <w:szCs w:val="18"/>
                <w:lang w:val="en-GB"/>
              </w:rPr>
            </w:pPr>
            <w:r w:rsidRPr="00466302">
              <w:rPr>
                <w:bCs/>
                <w:iCs/>
                <w:sz w:val="18"/>
                <w:szCs w:val="18"/>
                <w:lang w:val="en-GB"/>
              </w:rPr>
              <w:t>90%</w:t>
            </w:r>
          </w:p>
        </w:tc>
        <w:tc>
          <w:tcPr>
            <w:tcW w:w="360" w:type="dxa"/>
            <w:shd w:val="clear" w:color="auto" w:fill="auto"/>
            <w:tcMar>
              <w:top w:w="15" w:type="dxa"/>
              <w:left w:w="28" w:type="dxa"/>
              <w:bottom w:w="0" w:type="dxa"/>
              <w:right w:w="28" w:type="dxa"/>
            </w:tcMar>
          </w:tcPr>
          <w:p w14:paraId="5203D12E" w14:textId="77777777" w:rsidR="00487E7B" w:rsidRPr="00466302" w:rsidRDefault="00487E7B" w:rsidP="00AB1B59">
            <w:pPr>
              <w:spacing w:after="0" w:line="240" w:lineRule="auto"/>
              <w:rPr>
                <w:bCs/>
                <w:iCs/>
                <w:sz w:val="18"/>
                <w:szCs w:val="18"/>
                <w:lang w:val="en-GB"/>
              </w:rPr>
            </w:pPr>
            <w:r w:rsidRPr="00466302">
              <w:rPr>
                <w:bCs/>
                <w:iCs/>
                <w:sz w:val="18"/>
                <w:szCs w:val="18"/>
                <w:lang w:val="en-GB"/>
              </w:rPr>
              <w:t>95%</w:t>
            </w:r>
          </w:p>
        </w:tc>
        <w:tc>
          <w:tcPr>
            <w:tcW w:w="1350" w:type="dxa"/>
            <w:shd w:val="clear" w:color="auto" w:fill="auto"/>
            <w:tcMar>
              <w:top w:w="15" w:type="dxa"/>
              <w:left w:w="28" w:type="dxa"/>
              <w:bottom w:w="0" w:type="dxa"/>
              <w:right w:w="28" w:type="dxa"/>
            </w:tcMar>
          </w:tcPr>
          <w:p w14:paraId="777CBFED" w14:textId="77777777" w:rsidR="00487E7B" w:rsidRPr="00466302" w:rsidRDefault="00487E7B" w:rsidP="00AB1B59">
            <w:pPr>
              <w:spacing w:after="0" w:line="240" w:lineRule="auto"/>
              <w:rPr>
                <w:bCs/>
                <w:iCs/>
                <w:sz w:val="18"/>
                <w:szCs w:val="18"/>
                <w:lang w:val="en-GB"/>
              </w:rPr>
            </w:pPr>
            <w:r w:rsidRPr="00466302">
              <w:rPr>
                <w:bCs/>
                <w:iCs/>
                <w:sz w:val="18"/>
                <w:szCs w:val="18"/>
                <w:lang w:val="en-GB"/>
              </w:rPr>
              <w:t>HMIS</w:t>
            </w:r>
          </w:p>
        </w:tc>
      </w:tr>
      <w:tr w:rsidR="00487E7B" w:rsidRPr="00466302" w14:paraId="2A46E562" w14:textId="77777777" w:rsidTr="00AB1B59">
        <w:trPr>
          <w:trHeight w:val="311"/>
        </w:trPr>
        <w:tc>
          <w:tcPr>
            <w:tcW w:w="1525" w:type="dxa"/>
            <w:vMerge/>
            <w:vAlign w:val="center"/>
          </w:tcPr>
          <w:p w14:paraId="1B61D9FE" w14:textId="77777777" w:rsidR="00487E7B" w:rsidRPr="00466302" w:rsidRDefault="00487E7B" w:rsidP="00AB1B59">
            <w:pPr>
              <w:spacing w:after="0" w:line="240" w:lineRule="auto"/>
              <w:rPr>
                <w:bCs/>
                <w:iCs/>
                <w:sz w:val="18"/>
                <w:szCs w:val="18"/>
              </w:rPr>
            </w:pPr>
          </w:p>
        </w:tc>
        <w:tc>
          <w:tcPr>
            <w:tcW w:w="1620" w:type="dxa"/>
            <w:vMerge w:val="restart"/>
            <w:vAlign w:val="center"/>
          </w:tcPr>
          <w:p w14:paraId="13F4B440" w14:textId="77777777" w:rsidR="00487E7B" w:rsidRPr="00466302" w:rsidRDefault="00487E7B" w:rsidP="00AB1B59">
            <w:pPr>
              <w:spacing w:after="0" w:line="240" w:lineRule="auto"/>
              <w:rPr>
                <w:bCs/>
                <w:iCs/>
                <w:sz w:val="18"/>
                <w:szCs w:val="18"/>
              </w:rPr>
            </w:pPr>
            <w:r w:rsidRPr="00466302">
              <w:rPr>
                <w:bCs/>
                <w:iCs/>
                <w:sz w:val="18"/>
                <w:szCs w:val="18"/>
              </w:rPr>
              <w:t>Access to prevention, treatment and control of TB and leprosy services improved.</w:t>
            </w:r>
          </w:p>
        </w:tc>
        <w:tc>
          <w:tcPr>
            <w:tcW w:w="2970" w:type="dxa"/>
            <w:shd w:val="clear" w:color="auto" w:fill="auto"/>
            <w:tcMar>
              <w:top w:w="15" w:type="dxa"/>
              <w:left w:w="28" w:type="dxa"/>
              <w:bottom w:w="0" w:type="dxa"/>
              <w:right w:w="28" w:type="dxa"/>
            </w:tcMar>
          </w:tcPr>
          <w:p w14:paraId="2DB3BFF6" w14:textId="77777777" w:rsidR="00487E7B" w:rsidRPr="00466302" w:rsidRDefault="00487E7B" w:rsidP="00AB1B59">
            <w:pPr>
              <w:spacing w:after="0" w:line="240" w:lineRule="auto"/>
              <w:rPr>
                <w:bCs/>
                <w:i/>
                <w:iCs/>
                <w:sz w:val="18"/>
                <w:szCs w:val="18"/>
                <w:lang w:val="en-GB"/>
              </w:rPr>
            </w:pPr>
            <w:r w:rsidRPr="00466302">
              <w:rPr>
                <w:bCs/>
                <w:i/>
                <w:iCs/>
                <w:sz w:val="18"/>
                <w:szCs w:val="18"/>
                <w:lang w:val="en-GB"/>
              </w:rPr>
              <w:t>TB treatment coverage rate (%)</w:t>
            </w:r>
          </w:p>
        </w:tc>
        <w:tc>
          <w:tcPr>
            <w:tcW w:w="450" w:type="dxa"/>
            <w:shd w:val="clear" w:color="auto" w:fill="auto"/>
            <w:tcMar>
              <w:top w:w="15" w:type="dxa"/>
              <w:left w:w="28" w:type="dxa"/>
              <w:bottom w:w="0" w:type="dxa"/>
              <w:right w:w="28" w:type="dxa"/>
            </w:tcMar>
          </w:tcPr>
          <w:p w14:paraId="63D8097F" w14:textId="77777777" w:rsidR="00487E7B" w:rsidRPr="00466302" w:rsidRDefault="00487E7B" w:rsidP="00AB1B59">
            <w:pPr>
              <w:spacing w:after="0" w:line="240" w:lineRule="auto"/>
              <w:rPr>
                <w:bCs/>
                <w:iCs/>
                <w:sz w:val="18"/>
                <w:szCs w:val="18"/>
                <w:lang w:val="en-GB"/>
              </w:rPr>
            </w:pPr>
            <w:r w:rsidRPr="00466302">
              <w:rPr>
                <w:bCs/>
                <w:iCs/>
                <w:sz w:val="18"/>
                <w:szCs w:val="18"/>
                <w:lang w:val="en-GB"/>
              </w:rPr>
              <w:t>75%</w:t>
            </w:r>
          </w:p>
        </w:tc>
        <w:tc>
          <w:tcPr>
            <w:tcW w:w="450" w:type="dxa"/>
            <w:shd w:val="clear" w:color="auto" w:fill="auto"/>
            <w:tcMar>
              <w:top w:w="15" w:type="dxa"/>
              <w:left w:w="28" w:type="dxa"/>
              <w:bottom w:w="0" w:type="dxa"/>
              <w:right w:w="28" w:type="dxa"/>
            </w:tcMar>
          </w:tcPr>
          <w:p w14:paraId="71F131C3" w14:textId="77777777" w:rsidR="00487E7B" w:rsidRPr="00466302" w:rsidRDefault="00487E7B" w:rsidP="00AB1B59">
            <w:pPr>
              <w:spacing w:after="0" w:line="240" w:lineRule="auto"/>
              <w:rPr>
                <w:bCs/>
                <w:iCs/>
                <w:sz w:val="18"/>
                <w:szCs w:val="18"/>
                <w:lang w:val="en-GB"/>
              </w:rPr>
            </w:pPr>
            <w:r w:rsidRPr="00466302">
              <w:rPr>
                <w:bCs/>
                <w:iCs/>
                <w:sz w:val="18"/>
                <w:szCs w:val="18"/>
                <w:lang w:val="en-GB"/>
              </w:rPr>
              <w:t>77%</w:t>
            </w:r>
          </w:p>
        </w:tc>
        <w:tc>
          <w:tcPr>
            <w:tcW w:w="450" w:type="dxa"/>
            <w:shd w:val="clear" w:color="auto" w:fill="auto"/>
            <w:tcMar>
              <w:top w:w="15" w:type="dxa"/>
              <w:left w:w="28" w:type="dxa"/>
              <w:bottom w:w="0" w:type="dxa"/>
              <w:right w:w="28" w:type="dxa"/>
            </w:tcMar>
          </w:tcPr>
          <w:p w14:paraId="4D0F03DE" w14:textId="77777777" w:rsidR="00487E7B" w:rsidRPr="00466302" w:rsidRDefault="00487E7B" w:rsidP="00AB1B59">
            <w:pPr>
              <w:spacing w:after="0" w:line="240" w:lineRule="auto"/>
              <w:rPr>
                <w:bCs/>
                <w:iCs/>
                <w:sz w:val="18"/>
                <w:szCs w:val="18"/>
                <w:lang w:val="en-GB"/>
              </w:rPr>
            </w:pPr>
            <w:r w:rsidRPr="00466302">
              <w:rPr>
                <w:bCs/>
                <w:iCs/>
                <w:sz w:val="18"/>
                <w:szCs w:val="18"/>
                <w:lang w:val="en-GB"/>
              </w:rPr>
              <w:t>85%</w:t>
            </w:r>
          </w:p>
        </w:tc>
        <w:tc>
          <w:tcPr>
            <w:tcW w:w="450" w:type="dxa"/>
            <w:shd w:val="clear" w:color="auto" w:fill="auto"/>
            <w:tcMar>
              <w:top w:w="15" w:type="dxa"/>
              <w:left w:w="28" w:type="dxa"/>
              <w:bottom w:w="0" w:type="dxa"/>
              <w:right w:w="28" w:type="dxa"/>
            </w:tcMar>
          </w:tcPr>
          <w:p w14:paraId="54144991" w14:textId="77777777" w:rsidR="00487E7B" w:rsidRPr="00466302" w:rsidRDefault="00487E7B" w:rsidP="00AB1B59">
            <w:pPr>
              <w:spacing w:after="0" w:line="240" w:lineRule="auto"/>
              <w:rPr>
                <w:bCs/>
                <w:iCs/>
                <w:sz w:val="18"/>
                <w:szCs w:val="18"/>
                <w:lang w:val="en-GB"/>
              </w:rPr>
            </w:pPr>
            <w:r w:rsidRPr="00466302">
              <w:rPr>
                <w:bCs/>
                <w:iCs/>
                <w:sz w:val="18"/>
                <w:szCs w:val="18"/>
                <w:lang w:val="en-GB"/>
              </w:rPr>
              <w:t>89%</w:t>
            </w:r>
          </w:p>
        </w:tc>
        <w:tc>
          <w:tcPr>
            <w:tcW w:w="360" w:type="dxa"/>
            <w:shd w:val="clear" w:color="auto" w:fill="auto"/>
            <w:tcMar>
              <w:top w:w="15" w:type="dxa"/>
              <w:left w:w="28" w:type="dxa"/>
              <w:bottom w:w="0" w:type="dxa"/>
              <w:right w:w="28" w:type="dxa"/>
            </w:tcMar>
          </w:tcPr>
          <w:p w14:paraId="29572B6D" w14:textId="77777777" w:rsidR="00487E7B" w:rsidRPr="00466302" w:rsidRDefault="00487E7B" w:rsidP="00AB1B59">
            <w:pPr>
              <w:spacing w:after="0" w:line="240" w:lineRule="auto"/>
              <w:rPr>
                <w:bCs/>
                <w:iCs/>
                <w:sz w:val="18"/>
                <w:szCs w:val="18"/>
                <w:lang w:val="en-GB"/>
              </w:rPr>
            </w:pPr>
            <w:r w:rsidRPr="00466302">
              <w:rPr>
                <w:bCs/>
                <w:iCs/>
                <w:sz w:val="18"/>
                <w:szCs w:val="18"/>
                <w:lang w:val="en-GB"/>
              </w:rPr>
              <w:t>90%</w:t>
            </w:r>
          </w:p>
        </w:tc>
        <w:tc>
          <w:tcPr>
            <w:tcW w:w="1350" w:type="dxa"/>
            <w:shd w:val="clear" w:color="auto" w:fill="auto"/>
            <w:tcMar>
              <w:top w:w="15" w:type="dxa"/>
              <w:left w:w="28" w:type="dxa"/>
              <w:bottom w:w="0" w:type="dxa"/>
              <w:right w:w="28" w:type="dxa"/>
            </w:tcMar>
          </w:tcPr>
          <w:p w14:paraId="1029AFB8" w14:textId="77777777" w:rsidR="00487E7B" w:rsidRPr="00466302" w:rsidRDefault="00487E7B" w:rsidP="00AB1B59">
            <w:pPr>
              <w:spacing w:after="0" w:line="240" w:lineRule="auto"/>
              <w:rPr>
                <w:bCs/>
                <w:iCs/>
                <w:sz w:val="18"/>
                <w:szCs w:val="18"/>
                <w:lang w:val="en-GB"/>
              </w:rPr>
            </w:pPr>
            <w:r w:rsidRPr="00466302">
              <w:rPr>
                <w:bCs/>
                <w:iCs/>
                <w:sz w:val="18"/>
                <w:szCs w:val="18"/>
                <w:lang w:val="en-GB"/>
              </w:rPr>
              <w:t>HMIS</w:t>
            </w:r>
          </w:p>
        </w:tc>
      </w:tr>
      <w:tr w:rsidR="00487E7B" w:rsidRPr="00466302" w14:paraId="44BD118D" w14:textId="77777777" w:rsidTr="00AB1B59">
        <w:trPr>
          <w:trHeight w:val="311"/>
        </w:trPr>
        <w:tc>
          <w:tcPr>
            <w:tcW w:w="1525" w:type="dxa"/>
            <w:vMerge/>
            <w:vAlign w:val="center"/>
          </w:tcPr>
          <w:p w14:paraId="7CDABBA3" w14:textId="77777777" w:rsidR="00487E7B" w:rsidRPr="00466302" w:rsidRDefault="00487E7B" w:rsidP="00AB1B59">
            <w:pPr>
              <w:spacing w:after="0" w:line="240" w:lineRule="auto"/>
              <w:rPr>
                <w:bCs/>
                <w:iCs/>
                <w:sz w:val="18"/>
                <w:szCs w:val="18"/>
              </w:rPr>
            </w:pPr>
          </w:p>
        </w:tc>
        <w:tc>
          <w:tcPr>
            <w:tcW w:w="1620" w:type="dxa"/>
            <w:vMerge/>
            <w:vAlign w:val="center"/>
          </w:tcPr>
          <w:p w14:paraId="6E5D50A7" w14:textId="77777777" w:rsidR="00487E7B" w:rsidRPr="00466302" w:rsidRDefault="00487E7B" w:rsidP="00AB1B59">
            <w:pPr>
              <w:spacing w:after="0" w:line="240" w:lineRule="auto"/>
              <w:rPr>
                <w:bCs/>
                <w:iCs/>
                <w:sz w:val="18"/>
                <w:szCs w:val="18"/>
              </w:rPr>
            </w:pPr>
          </w:p>
        </w:tc>
        <w:tc>
          <w:tcPr>
            <w:tcW w:w="2970" w:type="dxa"/>
            <w:shd w:val="clear" w:color="auto" w:fill="auto"/>
            <w:tcMar>
              <w:top w:w="15" w:type="dxa"/>
              <w:left w:w="28" w:type="dxa"/>
              <w:bottom w:w="0" w:type="dxa"/>
              <w:right w:w="28" w:type="dxa"/>
            </w:tcMar>
          </w:tcPr>
          <w:p w14:paraId="0CEBFB00" w14:textId="77777777" w:rsidR="00487E7B" w:rsidRPr="00466302" w:rsidRDefault="00487E7B" w:rsidP="00AB1B59">
            <w:pPr>
              <w:spacing w:after="0" w:line="240" w:lineRule="auto"/>
              <w:rPr>
                <w:bCs/>
                <w:i/>
                <w:iCs/>
                <w:sz w:val="18"/>
                <w:szCs w:val="18"/>
                <w:lang w:val="en-GB"/>
              </w:rPr>
            </w:pPr>
            <w:r w:rsidRPr="00466302">
              <w:rPr>
                <w:bCs/>
                <w:i/>
                <w:iCs/>
                <w:sz w:val="18"/>
                <w:szCs w:val="18"/>
                <w:lang w:val="en-GB"/>
              </w:rPr>
              <w:t xml:space="preserve">TB treatment success </w:t>
            </w:r>
            <w:proofErr w:type="gramStart"/>
            <w:r w:rsidRPr="00466302">
              <w:rPr>
                <w:bCs/>
                <w:i/>
                <w:iCs/>
                <w:sz w:val="18"/>
                <w:szCs w:val="18"/>
                <w:lang w:val="en-GB"/>
              </w:rPr>
              <w:t>rate  (</w:t>
            </w:r>
            <w:proofErr w:type="gramEnd"/>
            <w:r w:rsidRPr="00466302">
              <w:rPr>
                <w:bCs/>
                <w:i/>
                <w:iCs/>
                <w:sz w:val="18"/>
                <w:szCs w:val="18"/>
                <w:lang w:val="en-GB"/>
              </w:rPr>
              <w:t>%)</w:t>
            </w:r>
          </w:p>
        </w:tc>
        <w:tc>
          <w:tcPr>
            <w:tcW w:w="450" w:type="dxa"/>
            <w:shd w:val="clear" w:color="auto" w:fill="auto"/>
            <w:tcMar>
              <w:top w:w="15" w:type="dxa"/>
              <w:left w:w="28" w:type="dxa"/>
              <w:bottom w:w="0" w:type="dxa"/>
              <w:right w:w="28" w:type="dxa"/>
            </w:tcMar>
          </w:tcPr>
          <w:p w14:paraId="5408EADE" w14:textId="77777777" w:rsidR="00487E7B" w:rsidRPr="00466302" w:rsidRDefault="00487E7B" w:rsidP="00AB1B59">
            <w:pPr>
              <w:spacing w:after="0" w:line="240" w:lineRule="auto"/>
              <w:rPr>
                <w:bCs/>
                <w:iCs/>
                <w:sz w:val="18"/>
                <w:szCs w:val="18"/>
                <w:lang w:val="en-GB"/>
              </w:rPr>
            </w:pPr>
            <w:r w:rsidRPr="00466302">
              <w:rPr>
                <w:bCs/>
                <w:iCs/>
                <w:sz w:val="18"/>
                <w:szCs w:val="18"/>
                <w:lang w:val="en-GB"/>
              </w:rPr>
              <w:t>98%</w:t>
            </w:r>
          </w:p>
        </w:tc>
        <w:tc>
          <w:tcPr>
            <w:tcW w:w="450" w:type="dxa"/>
            <w:shd w:val="clear" w:color="auto" w:fill="auto"/>
            <w:tcMar>
              <w:top w:w="15" w:type="dxa"/>
              <w:left w:w="28" w:type="dxa"/>
              <w:bottom w:w="0" w:type="dxa"/>
              <w:right w:w="28" w:type="dxa"/>
            </w:tcMar>
          </w:tcPr>
          <w:p w14:paraId="75272581" w14:textId="77777777" w:rsidR="00487E7B" w:rsidRPr="00466302" w:rsidRDefault="00487E7B" w:rsidP="00AB1B59">
            <w:pPr>
              <w:spacing w:after="0" w:line="240" w:lineRule="auto"/>
              <w:rPr>
                <w:bCs/>
                <w:iCs/>
                <w:sz w:val="18"/>
                <w:szCs w:val="18"/>
                <w:lang w:val="en-GB"/>
              </w:rPr>
            </w:pPr>
            <w:r w:rsidRPr="00466302">
              <w:rPr>
                <w:bCs/>
                <w:iCs/>
                <w:sz w:val="18"/>
                <w:szCs w:val="18"/>
                <w:lang w:val="en-GB"/>
              </w:rPr>
              <w:t>99%</w:t>
            </w:r>
          </w:p>
        </w:tc>
        <w:tc>
          <w:tcPr>
            <w:tcW w:w="450" w:type="dxa"/>
            <w:shd w:val="clear" w:color="auto" w:fill="auto"/>
            <w:tcMar>
              <w:top w:w="15" w:type="dxa"/>
              <w:left w:w="28" w:type="dxa"/>
              <w:bottom w:w="0" w:type="dxa"/>
              <w:right w:w="28" w:type="dxa"/>
            </w:tcMar>
          </w:tcPr>
          <w:p w14:paraId="79D6C46A" w14:textId="77777777" w:rsidR="00487E7B" w:rsidRPr="00466302" w:rsidRDefault="00487E7B" w:rsidP="00AB1B59">
            <w:pPr>
              <w:spacing w:after="0" w:line="240" w:lineRule="auto"/>
              <w:rPr>
                <w:bCs/>
                <w:iCs/>
                <w:sz w:val="18"/>
                <w:szCs w:val="18"/>
                <w:lang w:val="en-GB"/>
              </w:rPr>
            </w:pPr>
            <w:r w:rsidRPr="00466302">
              <w:rPr>
                <w:bCs/>
                <w:iCs/>
                <w:sz w:val="18"/>
                <w:szCs w:val="18"/>
                <w:lang w:val="en-GB"/>
              </w:rPr>
              <w:t>99%</w:t>
            </w:r>
          </w:p>
        </w:tc>
        <w:tc>
          <w:tcPr>
            <w:tcW w:w="450" w:type="dxa"/>
            <w:shd w:val="clear" w:color="auto" w:fill="auto"/>
            <w:tcMar>
              <w:top w:w="15" w:type="dxa"/>
              <w:left w:w="28" w:type="dxa"/>
              <w:bottom w:w="0" w:type="dxa"/>
              <w:right w:w="28" w:type="dxa"/>
            </w:tcMar>
          </w:tcPr>
          <w:p w14:paraId="3F3A0EC5" w14:textId="77777777" w:rsidR="00487E7B" w:rsidRPr="00466302" w:rsidRDefault="00487E7B" w:rsidP="00AB1B59">
            <w:pPr>
              <w:spacing w:after="0" w:line="240" w:lineRule="auto"/>
              <w:rPr>
                <w:bCs/>
                <w:iCs/>
                <w:sz w:val="18"/>
                <w:szCs w:val="18"/>
                <w:lang w:val="en-GB"/>
              </w:rPr>
            </w:pPr>
            <w:r w:rsidRPr="00466302">
              <w:rPr>
                <w:bCs/>
                <w:iCs/>
                <w:sz w:val="18"/>
                <w:szCs w:val="18"/>
                <w:lang w:val="en-GB"/>
              </w:rPr>
              <w:t>99%</w:t>
            </w:r>
          </w:p>
        </w:tc>
        <w:tc>
          <w:tcPr>
            <w:tcW w:w="360" w:type="dxa"/>
            <w:shd w:val="clear" w:color="auto" w:fill="auto"/>
            <w:tcMar>
              <w:top w:w="15" w:type="dxa"/>
              <w:left w:w="28" w:type="dxa"/>
              <w:bottom w:w="0" w:type="dxa"/>
              <w:right w:w="28" w:type="dxa"/>
            </w:tcMar>
          </w:tcPr>
          <w:p w14:paraId="31556393" w14:textId="77777777" w:rsidR="00487E7B" w:rsidRPr="00466302" w:rsidRDefault="00487E7B" w:rsidP="00AB1B59">
            <w:pPr>
              <w:spacing w:after="0" w:line="240" w:lineRule="auto"/>
              <w:rPr>
                <w:bCs/>
                <w:iCs/>
                <w:sz w:val="18"/>
                <w:szCs w:val="18"/>
                <w:lang w:val="en-GB"/>
              </w:rPr>
            </w:pPr>
            <w:r w:rsidRPr="00466302">
              <w:rPr>
                <w:bCs/>
                <w:iCs/>
                <w:sz w:val="18"/>
                <w:szCs w:val="18"/>
                <w:lang w:val="en-GB"/>
              </w:rPr>
              <w:t>99%</w:t>
            </w:r>
          </w:p>
        </w:tc>
        <w:tc>
          <w:tcPr>
            <w:tcW w:w="1350" w:type="dxa"/>
            <w:shd w:val="clear" w:color="auto" w:fill="auto"/>
            <w:tcMar>
              <w:top w:w="15" w:type="dxa"/>
              <w:left w:w="28" w:type="dxa"/>
              <w:bottom w:w="0" w:type="dxa"/>
              <w:right w:w="28" w:type="dxa"/>
            </w:tcMar>
          </w:tcPr>
          <w:p w14:paraId="33D9C73C" w14:textId="77777777" w:rsidR="00487E7B" w:rsidRPr="00466302" w:rsidRDefault="00487E7B" w:rsidP="00AB1B59">
            <w:pPr>
              <w:spacing w:after="0" w:line="240" w:lineRule="auto"/>
              <w:rPr>
                <w:bCs/>
                <w:iCs/>
                <w:sz w:val="18"/>
                <w:szCs w:val="18"/>
                <w:lang w:val="en-GB"/>
              </w:rPr>
            </w:pPr>
            <w:r w:rsidRPr="00466302">
              <w:rPr>
                <w:bCs/>
                <w:iCs/>
                <w:sz w:val="18"/>
                <w:szCs w:val="18"/>
                <w:lang w:val="en-GB"/>
              </w:rPr>
              <w:t>HMIS</w:t>
            </w:r>
          </w:p>
        </w:tc>
      </w:tr>
      <w:tr w:rsidR="00487E7B" w:rsidRPr="00466302" w14:paraId="4226D32A" w14:textId="77777777" w:rsidTr="00AB1B59">
        <w:trPr>
          <w:trHeight w:val="311"/>
        </w:trPr>
        <w:tc>
          <w:tcPr>
            <w:tcW w:w="1525" w:type="dxa"/>
            <w:vMerge/>
            <w:vAlign w:val="center"/>
          </w:tcPr>
          <w:p w14:paraId="24573660" w14:textId="77777777" w:rsidR="00487E7B" w:rsidRPr="00466302" w:rsidRDefault="00487E7B" w:rsidP="00AB1B59">
            <w:pPr>
              <w:spacing w:after="0" w:line="240" w:lineRule="auto"/>
              <w:rPr>
                <w:bCs/>
                <w:iCs/>
                <w:sz w:val="18"/>
                <w:szCs w:val="18"/>
              </w:rPr>
            </w:pPr>
          </w:p>
        </w:tc>
        <w:tc>
          <w:tcPr>
            <w:tcW w:w="1620" w:type="dxa"/>
            <w:vMerge/>
            <w:vAlign w:val="center"/>
          </w:tcPr>
          <w:p w14:paraId="40CDC6C9" w14:textId="77777777" w:rsidR="00487E7B" w:rsidRPr="00466302" w:rsidRDefault="00487E7B" w:rsidP="00AB1B59">
            <w:pPr>
              <w:spacing w:after="0" w:line="240" w:lineRule="auto"/>
              <w:rPr>
                <w:bCs/>
                <w:iCs/>
                <w:sz w:val="18"/>
                <w:szCs w:val="18"/>
              </w:rPr>
            </w:pPr>
          </w:p>
        </w:tc>
        <w:tc>
          <w:tcPr>
            <w:tcW w:w="2970" w:type="dxa"/>
            <w:shd w:val="clear" w:color="auto" w:fill="auto"/>
            <w:tcMar>
              <w:top w:w="15" w:type="dxa"/>
              <w:left w:w="28" w:type="dxa"/>
              <w:bottom w:w="0" w:type="dxa"/>
              <w:right w:w="28" w:type="dxa"/>
            </w:tcMar>
          </w:tcPr>
          <w:p w14:paraId="314FD28E" w14:textId="77777777" w:rsidR="00487E7B" w:rsidRPr="00466302" w:rsidRDefault="00487E7B" w:rsidP="00AB1B59">
            <w:pPr>
              <w:spacing w:after="0" w:line="240" w:lineRule="auto"/>
              <w:rPr>
                <w:bCs/>
                <w:i/>
                <w:iCs/>
                <w:sz w:val="18"/>
                <w:szCs w:val="18"/>
                <w:lang w:val="en-GB"/>
              </w:rPr>
            </w:pPr>
            <w:r w:rsidRPr="00466302">
              <w:rPr>
                <w:bCs/>
                <w:i/>
                <w:iCs/>
                <w:sz w:val="18"/>
                <w:szCs w:val="18"/>
                <w:lang w:val="en-GB"/>
              </w:rPr>
              <w:t>% of Leprosy cases with grade 2 disability</w:t>
            </w:r>
          </w:p>
        </w:tc>
        <w:tc>
          <w:tcPr>
            <w:tcW w:w="450" w:type="dxa"/>
            <w:shd w:val="clear" w:color="auto" w:fill="auto"/>
            <w:tcMar>
              <w:top w:w="15" w:type="dxa"/>
              <w:left w:w="28" w:type="dxa"/>
              <w:bottom w:w="0" w:type="dxa"/>
              <w:right w:w="28" w:type="dxa"/>
            </w:tcMar>
          </w:tcPr>
          <w:p w14:paraId="5E4D5AA4" w14:textId="77777777" w:rsidR="00487E7B" w:rsidRPr="00466302" w:rsidRDefault="00487E7B" w:rsidP="00AB1B59">
            <w:pPr>
              <w:spacing w:after="0" w:line="240" w:lineRule="auto"/>
              <w:rPr>
                <w:bCs/>
                <w:iCs/>
                <w:sz w:val="18"/>
                <w:szCs w:val="18"/>
                <w:lang w:val="en-GB"/>
              </w:rPr>
            </w:pPr>
            <w:r w:rsidRPr="00466302">
              <w:rPr>
                <w:bCs/>
                <w:iCs/>
                <w:sz w:val="18"/>
                <w:szCs w:val="18"/>
                <w:lang w:val="en-GB"/>
              </w:rPr>
              <w:t>0%</w:t>
            </w:r>
          </w:p>
        </w:tc>
        <w:tc>
          <w:tcPr>
            <w:tcW w:w="450" w:type="dxa"/>
            <w:shd w:val="clear" w:color="auto" w:fill="auto"/>
            <w:tcMar>
              <w:top w:w="15" w:type="dxa"/>
              <w:left w:w="28" w:type="dxa"/>
              <w:bottom w:w="0" w:type="dxa"/>
              <w:right w:w="28" w:type="dxa"/>
            </w:tcMar>
          </w:tcPr>
          <w:p w14:paraId="589B233D" w14:textId="77777777" w:rsidR="00487E7B" w:rsidRPr="00466302" w:rsidRDefault="00487E7B" w:rsidP="00AB1B59">
            <w:pPr>
              <w:spacing w:after="0" w:line="240" w:lineRule="auto"/>
              <w:rPr>
                <w:bCs/>
                <w:iCs/>
                <w:sz w:val="18"/>
                <w:szCs w:val="18"/>
                <w:lang w:val="en-GB"/>
              </w:rPr>
            </w:pPr>
            <w:r w:rsidRPr="00466302">
              <w:rPr>
                <w:bCs/>
                <w:iCs/>
                <w:sz w:val="18"/>
                <w:szCs w:val="18"/>
                <w:lang w:val="en-GB"/>
              </w:rPr>
              <w:t>0%</w:t>
            </w:r>
          </w:p>
        </w:tc>
        <w:tc>
          <w:tcPr>
            <w:tcW w:w="450" w:type="dxa"/>
            <w:shd w:val="clear" w:color="auto" w:fill="auto"/>
            <w:tcMar>
              <w:top w:w="15" w:type="dxa"/>
              <w:left w:w="28" w:type="dxa"/>
              <w:bottom w:w="0" w:type="dxa"/>
              <w:right w:w="28" w:type="dxa"/>
            </w:tcMar>
          </w:tcPr>
          <w:p w14:paraId="52A3B6F2" w14:textId="77777777" w:rsidR="00487E7B" w:rsidRPr="00466302" w:rsidRDefault="00487E7B" w:rsidP="00AB1B59">
            <w:pPr>
              <w:spacing w:after="0" w:line="240" w:lineRule="auto"/>
              <w:rPr>
                <w:bCs/>
                <w:iCs/>
                <w:sz w:val="18"/>
                <w:szCs w:val="18"/>
                <w:lang w:val="en-GB"/>
              </w:rPr>
            </w:pPr>
            <w:r w:rsidRPr="00466302">
              <w:rPr>
                <w:bCs/>
                <w:iCs/>
                <w:sz w:val="18"/>
                <w:szCs w:val="18"/>
                <w:lang w:val="en-GB"/>
              </w:rPr>
              <w:t>0%</w:t>
            </w:r>
          </w:p>
        </w:tc>
        <w:tc>
          <w:tcPr>
            <w:tcW w:w="450" w:type="dxa"/>
            <w:shd w:val="clear" w:color="auto" w:fill="auto"/>
            <w:tcMar>
              <w:top w:w="15" w:type="dxa"/>
              <w:left w:w="28" w:type="dxa"/>
              <w:bottom w:w="0" w:type="dxa"/>
              <w:right w:w="28" w:type="dxa"/>
            </w:tcMar>
          </w:tcPr>
          <w:p w14:paraId="6DAE4F4F" w14:textId="77777777" w:rsidR="00487E7B" w:rsidRPr="00466302" w:rsidRDefault="00487E7B" w:rsidP="00AB1B59">
            <w:pPr>
              <w:spacing w:after="0" w:line="240" w:lineRule="auto"/>
              <w:rPr>
                <w:bCs/>
                <w:iCs/>
                <w:sz w:val="18"/>
                <w:szCs w:val="18"/>
                <w:lang w:val="en-GB"/>
              </w:rPr>
            </w:pPr>
            <w:r w:rsidRPr="00466302">
              <w:rPr>
                <w:bCs/>
                <w:iCs/>
                <w:sz w:val="18"/>
                <w:szCs w:val="18"/>
                <w:lang w:val="en-GB"/>
              </w:rPr>
              <w:t>0%</w:t>
            </w:r>
          </w:p>
        </w:tc>
        <w:tc>
          <w:tcPr>
            <w:tcW w:w="360" w:type="dxa"/>
            <w:shd w:val="clear" w:color="auto" w:fill="auto"/>
            <w:tcMar>
              <w:top w:w="15" w:type="dxa"/>
              <w:left w:w="28" w:type="dxa"/>
              <w:bottom w:w="0" w:type="dxa"/>
              <w:right w:w="28" w:type="dxa"/>
            </w:tcMar>
          </w:tcPr>
          <w:p w14:paraId="53256B08" w14:textId="77777777" w:rsidR="00487E7B" w:rsidRPr="00466302" w:rsidRDefault="00487E7B" w:rsidP="00AB1B59">
            <w:pPr>
              <w:spacing w:after="0" w:line="240" w:lineRule="auto"/>
              <w:rPr>
                <w:bCs/>
                <w:iCs/>
                <w:sz w:val="18"/>
                <w:szCs w:val="18"/>
                <w:lang w:val="en-GB"/>
              </w:rPr>
            </w:pPr>
            <w:r w:rsidRPr="00466302">
              <w:rPr>
                <w:bCs/>
                <w:iCs/>
                <w:sz w:val="18"/>
                <w:szCs w:val="18"/>
                <w:lang w:val="en-GB"/>
              </w:rPr>
              <w:t>0%</w:t>
            </w:r>
          </w:p>
        </w:tc>
        <w:tc>
          <w:tcPr>
            <w:tcW w:w="1350" w:type="dxa"/>
            <w:shd w:val="clear" w:color="auto" w:fill="auto"/>
            <w:tcMar>
              <w:top w:w="15" w:type="dxa"/>
              <w:left w:w="28" w:type="dxa"/>
              <w:bottom w:w="0" w:type="dxa"/>
              <w:right w:w="28" w:type="dxa"/>
            </w:tcMar>
          </w:tcPr>
          <w:p w14:paraId="5D87E9F2" w14:textId="77777777" w:rsidR="00487E7B" w:rsidRPr="00466302" w:rsidRDefault="00487E7B" w:rsidP="00AB1B59">
            <w:pPr>
              <w:spacing w:after="0" w:line="240" w:lineRule="auto"/>
              <w:rPr>
                <w:bCs/>
                <w:iCs/>
                <w:sz w:val="18"/>
                <w:szCs w:val="18"/>
                <w:lang w:val="en-GB"/>
              </w:rPr>
            </w:pPr>
            <w:r w:rsidRPr="00466302">
              <w:rPr>
                <w:bCs/>
                <w:iCs/>
                <w:sz w:val="18"/>
                <w:szCs w:val="18"/>
                <w:lang w:val="en-GB"/>
              </w:rPr>
              <w:t>HMIS</w:t>
            </w:r>
          </w:p>
        </w:tc>
      </w:tr>
      <w:tr w:rsidR="00487E7B" w:rsidRPr="00466302" w14:paraId="6BEB8357" w14:textId="77777777" w:rsidTr="00AB1B59">
        <w:trPr>
          <w:trHeight w:val="311"/>
        </w:trPr>
        <w:tc>
          <w:tcPr>
            <w:tcW w:w="1525" w:type="dxa"/>
            <w:vMerge/>
            <w:vAlign w:val="center"/>
          </w:tcPr>
          <w:p w14:paraId="667FBB76" w14:textId="77777777" w:rsidR="00487E7B" w:rsidRPr="00466302" w:rsidRDefault="00487E7B" w:rsidP="00AB1B59">
            <w:pPr>
              <w:spacing w:after="0" w:line="240" w:lineRule="auto"/>
              <w:rPr>
                <w:bCs/>
                <w:iCs/>
                <w:sz w:val="18"/>
                <w:szCs w:val="18"/>
              </w:rPr>
            </w:pPr>
          </w:p>
        </w:tc>
        <w:tc>
          <w:tcPr>
            <w:tcW w:w="1620" w:type="dxa"/>
            <w:vMerge/>
            <w:vAlign w:val="center"/>
          </w:tcPr>
          <w:p w14:paraId="4D478977" w14:textId="77777777" w:rsidR="00487E7B" w:rsidRPr="00466302" w:rsidRDefault="00487E7B" w:rsidP="00AB1B59">
            <w:pPr>
              <w:spacing w:after="0" w:line="240" w:lineRule="auto"/>
              <w:rPr>
                <w:bCs/>
                <w:iCs/>
                <w:sz w:val="18"/>
                <w:szCs w:val="18"/>
              </w:rPr>
            </w:pPr>
          </w:p>
        </w:tc>
        <w:tc>
          <w:tcPr>
            <w:tcW w:w="2970" w:type="dxa"/>
            <w:shd w:val="clear" w:color="auto" w:fill="auto"/>
            <w:tcMar>
              <w:top w:w="15" w:type="dxa"/>
              <w:left w:w="28" w:type="dxa"/>
              <w:bottom w:w="0" w:type="dxa"/>
              <w:right w:w="28" w:type="dxa"/>
            </w:tcMar>
          </w:tcPr>
          <w:p w14:paraId="4C716DC6" w14:textId="77777777" w:rsidR="00487E7B" w:rsidRPr="00466302" w:rsidRDefault="00487E7B" w:rsidP="00AB1B59">
            <w:pPr>
              <w:spacing w:after="0" w:line="240" w:lineRule="auto"/>
              <w:rPr>
                <w:bCs/>
                <w:i/>
                <w:iCs/>
                <w:sz w:val="18"/>
                <w:szCs w:val="18"/>
                <w:lang w:val="en-GB"/>
              </w:rPr>
            </w:pPr>
            <w:r w:rsidRPr="00466302">
              <w:rPr>
                <w:bCs/>
                <w:i/>
                <w:iCs/>
                <w:sz w:val="18"/>
                <w:szCs w:val="18"/>
                <w:lang w:val="en-GB"/>
              </w:rPr>
              <w:t>Number of CAST+ campaigns conducted</w:t>
            </w:r>
          </w:p>
        </w:tc>
        <w:tc>
          <w:tcPr>
            <w:tcW w:w="450" w:type="dxa"/>
            <w:shd w:val="clear" w:color="auto" w:fill="auto"/>
            <w:tcMar>
              <w:top w:w="15" w:type="dxa"/>
              <w:left w:w="28" w:type="dxa"/>
              <w:bottom w:w="0" w:type="dxa"/>
              <w:right w:w="28" w:type="dxa"/>
            </w:tcMar>
          </w:tcPr>
          <w:p w14:paraId="368D3313" w14:textId="77777777" w:rsidR="00487E7B" w:rsidRPr="00466302" w:rsidRDefault="00487E7B" w:rsidP="00AB1B59">
            <w:pPr>
              <w:spacing w:after="0" w:line="240" w:lineRule="auto"/>
              <w:rPr>
                <w:bCs/>
                <w:iCs/>
                <w:sz w:val="18"/>
                <w:szCs w:val="18"/>
                <w:lang w:val="en-GB"/>
              </w:rPr>
            </w:pPr>
            <w:r w:rsidRPr="00466302">
              <w:rPr>
                <w:bCs/>
                <w:iCs/>
                <w:sz w:val="18"/>
                <w:szCs w:val="18"/>
                <w:lang w:val="en-GB"/>
              </w:rPr>
              <w:t>2</w:t>
            </w:r>
          </w:p>
        </w:tc>
        <w:tc>
          <w:tcPr>
            <w:tcW w:w="450" w:type="dxa"/>
            <w:shd w:val="clear" w:color="auto" w:fill="auto"/>
            <w:tcMar>
              <w:top w:w="15" w:type="dxa"/>
              <w:left w:w="28" w:type="dxa"/>
              <w:bottom w:w="0" w:type="dxa"/>
              <w:right w:w="28" w:type="dxa"/>
            </w:tcMar>
          </w:tcPr>
          <w:p w14:paraId="61ED3A30" w14:textId="77777777" w:rsidR="00487E7B" w:rsidRPr="00466302" w:rsidRDefault="00487E7B" w:rsidP="00AB1B59">
            <w:pPr>
              <w:spacing w:after="0" w:line="240" w:lineRule="auto"/>
              <w:rPr>
                <w:bCs/>
                <w:iCs/>
                <w:sz w:val="18"/>
                <w:szCs w:val="18"/>
                <w:lang w:val="en-GB"/>
              </w:rPr>
            </w:pPr>
            <w:r w:rsidRPr="00466302">
              <w:rPr>
                <w:bCs/>
                <w:iCs/>
                <w:sz w:val="18"/>
                <w:szCs w:val="18"/>
                <w:lang w:val="en-GB"/>
              </w:rPr>
              <w:t>2</w:t>
            </w:r>
          </w:p>
        </w:tc>
        <w:tc>
          <w:tcPr>
            <w:tcW w:w="450" w:type="dxa"/>
            <w:shd w:val="clear" w:color="auto" w:fill="auto"/>
            <w:tcMar>
              <w:top w:w="15" w:type="dxa"/>
              <w:left w:w="28" w:type="dxa"/>
              <w:bottom w:w="0" w:type="dxa"/>
              <w:right w:w="28" w:type="dxa"/>
            </w:tcMar>
          </w:tcPr>
          <w:p w14:paraId="64DE3EEB" w14:textId="77777777" w:rsidR="00487E7B" w:rsidRPr="00466302" w:rsidRDefault="00487E7B" w:rsidP="00AB1B59">
            <w:pPr>
              <w:spacing w:after="0" w:line="240" w:lineRule="auto"/>
              <w:rPr>
                <w:bCs/>
                <w:iCs/>
                <w:sz w:val="18"/>
                <w:szCs w:val="18"/>
                <w:lang w:val="en-GB"/>
              </w:rPr>
            </w:pPr>
            <w:r w:rsidRPr="00466302">
              <w:rPr>
                <w:bCs/>
                <w:iCs/>
                <w:sz w:val="18"/>
                <w:szCs w:val="18"/>
                <w:lang w:val="en-GB"/>
              </w:rPr>
              <w:t>2</w:t>
            </w:r>
          </w:p>
        </w:tc>
        <w:tc>
          <w:tcPr>
            <w:tcW w:w="450" w:type="dxa"/>
            <w:shd w:val="clear" w:color="auto" w:fill="auto"/>
            <w:tcMar>
              <w:top w:w="15" w:type="dxa"/>
              <w:left w:w="28" w:type="dxa"/>
              <w:bottom w:w="0" w:type="dxa"/>
              <w:right w:w="28" w:type="dxa"/>
            </w:tcMar>
          </w:tcPr>
          <w:p w14:paraId="3D20A466" w14:textId="77777777" w:rsidR="00487E7B" w:rsidRPr="00466302" w:rsidRDefault="00487E7B" w:rsidP="00AB1B59">
            <w:pPr>
              <w:spacing w:after="0" w:line="240" w:lineRule="auto"/>
              <w:rPr>
                <w:bCs/>
                <w:iCs/>
                <w:sz w:val="18"/>
                <w:szCs w:val="18"/>
                <w:lang w:val="en-GB"/>
              </w:rPr>
            </w:pPr>
            <w:r w:rsidRPr="00466302">
              <w:rPr>
                <w:bCs/>
                <w:iCs/>
                <w:sz w:val="18"/>
                <w:szCs w:val="18"/>
                <w:lang w:val="en-GB"/>
              </w:rPr>
              <w:t>2</w:t>
            </w:r>
          </w:p>
        </w:tc>
        <w:tc>
          <w:tcPr>
            <w:tcW w:w="360" w:type="dxa"/>
            <w:shd w:val="clear" w:color="auto" w:fill="auto"/>
            <w:tcMar>
              <w:top w:w="15" w:type="dxa"/>
              <w:left w:w="28" w:type="dxa"/>
              <w:bottom w:w="0" w:type="dxa"/>
              <w:right w:w="28" w:type="dxa"/>
            </w:tcMar>
          </w:tcPr>
          <w:p w14:paraId="284FAD88" w14:textId="77777777" w:rsidR="00487E7B" w:rsidRPr="00466302" w:rsidRDefault="00487E7B" w:rsidP="00AB1B59">
            <w:pPr>
              <w:spacing w:after="0" w:line="240" w:lineRule="auto"/>
              <w:rPr>
                <w:bCs/>
                <w:iCs/>
                <w:sz w:val="18"/>
                <w:szCs w:val="18"/>
                <w:lang w:val="en-GB"/>
              </w:rPr>
            </w:pPr>
            <w:r w:rsidRPr="00466302">
              <w:rPr>
                <w:bCs/>
                <w:iCs/>
                <w:sz w:val="18"/>
                <w:szCs w:val="18"/>
                <w:lang w:val="en-GB"/>
              </w:rPr>
              <w:t>2</w:t>
            </w:r>
          </w:p>
        </w:tc>
        <w:tc>
          <w:tcPr>
            <w:tcW w:w="1350" w:type="dxa"/>
            <w:shd w:val="clear" w:color="auto" w:fill="auto"/>
            <w:tcMar>
              <w:top w:w="15" w:type="dxa"/>
              <w:left w:w="28" w:type="dxa"/>
              <w:bottom w:w="0" w:type="dxa"/>
              <w:right w:w="28" w:type="dxa"/>
            </w:tcMar>
          </w:tcPr>
          <w:p w14:paraId="13C0F108" w14:textId="77777777" w:rsidR="00487E7B" w:rsidRPr="00466302" w:rsidRDefault="00487E7B" w:rsidP="00AB1B59">
            <w:pPr>
              <w:spacing w:after="0" w:line="240" w:lineRule="auto"/>
              <w:rPr>
                <w:bCs/>
                <w:iCs/>
                <w:sz w:val="18"/>
                <w:szCs w:val="18"/>
                <w:lang w:val="en-GB"/>
              </w:rPr>
            </w:pPr>
            <w:r w:rsidRPr="00466302">
              <w:rPr>
                <w:bCs/>
                <w:iCs/>
                <w:sz w:val="18"/>
                <w:szCs w:val="18"/>
                <w:lang w:val="en-GB"/>
              </w:rPr>
              <w:t>Cast Activity reports</w:t>
            </w:r>
          </w:p>
        </w:tc>
      </w:tr>
      <w:tr w:rsidR="00487E7B" w:rsidRPr="00466302" w14:paraId="7E1565DC" w14:textId="77777777" w:rsidTr="00AB1B59">
        <w:trPr>
          <w:trHeight w:val="311"/>
        </w:trPr>
        <w:tc>
          <w:tcPr>
            <w:tcW w:w="1525" w:type="dxa"/>
            <w:vMerge/>
            <w:vAlign w:val="center"/>
          </w:tcPr>
          <w:p w14:paraId="451A8CBA" w14:textId="77777777" w:rsidR="00487E7B" w:rsidRPr="00466302" w:rsidRDefault="00487E7B" w:rsidP="00AB1B59">
            <w:pPr>
              <w:spacing w:after="0" w:line="240" w:lineRule="auto"/>
              <w:rPr>
                <w:bCs/>
                <w:iCs/>
                <w:sz w:val="18"/>
                <w:szCs w:val="18"/>
              </w:rPr>
            </w:pPr>
          </w:p>
        </w:tc>
        <w:tc>
          <w:tcPr>
            <w:tcW w:w="1620" w:type="dxa"/>
            <w:vMerge w:val="restart"/>
            <w:vAlign w:val="center"/>
          </w:tcPr>
          <w:p w14:paraId="2695999B" w14:textId="77777777" w:rsidR="00487E7B" w:rsidRPr="00466302" w:rsidRDefault="00487E7B" w:rsidP="00AB1B59">
            <w:pPr>
              <w:spacing w:after="0" w:line="240" w:lineRule="auto"/>
              <w:rPr>
                <w:bCs/>
                <w:iCs/>
                <w:sz w:val="18"/>
                <w:szCs w:val="18"/>
              </w:rPr>
            </w:pPr>
            <w:r w:rsidRPr="00466302">
              <w:rPr>
                <w:bCs/>
                <w:iCs/>
                <w:sz w:val="18"/>
                <w:szCs w:val="18"/>
              </w:rPr>
              <w:t>Access to NTDs Services improved</w:t>
            </w:r>
          </w:p>
        </w:tc>
        <w:tc>
          <w:tcPr>
            <w:tcW w:w="2970" w:type="dxa"/>
            <w:shd w:val="clear" w:color="auto" w:fill="auto"/>
            <w:tcMar>
              <w:top w:w="15" w:type="dxa"/>
              <w:left w:w="28" w:type="dxa"/>
              <w:bottom w:w="0" w:type="dxa"/>
              <w:right w:w="28" w:type="dxa"/>
            </w:tcMar>
          </w:tcPr>
          <w:p w14:paraId="5432A793" w14:textId="77777777" w:rsidR="00487E7B" w:rsidRPr="00466302" w:rsidRDefault="00487E7B" w:rsidP="00AB1B59">
            <w:pPr>
              <w:spacing w:after="0" w:line="240" w:lineRule="auto"/>
              <w:rPr>
                <w:bCs/>
                <w:iCs/>
                <w:sz w:val="18"/>
                <w:szCs w:val="18"/>
              </w:rPr>
            </w:pPr>
            <w:r w:rsidRPr="00466302">
              <w:rPr>
                <w:bCs/>
                <w:iCs/>
                <w:sz w:val="18"/>
                <w:szCs w:val="18"/>
              </w:rPr>
              <w:t xml:space="preserve">Number of people requiring interventions against NTDs (leprosy, schistosomiasis, trachoma, sleeping sickness, Lymphatic Filariasis, soil transmitted helminths, taenia </w:t>
            </w:r>
            <w:proofErr w:type="spellStart"/>
            <w:r w:rsidRPr="00466302">
              <w:rPr>
                <w:bCs/>
                <w:iCs/>
                <w:sz w:val="18"/>
                <w:szCs w:val="18"/>
              </w:rPr>
              <w:t>solium</w:t>
            </w:r>
            <w:proofErr w:type="spellEnd"/>
            <w:r w:rsidRPr="00466302">
              <w:rPr>
                <w:bCs/>
                <w:iCs/>
                <w:sz w:val="18"/>
                <w:szCs w:val="18"/>
              </w:rPr>
              <w:t xml:space="preserve">, onchocerciasis, Visceral Leishmaniasis, </w:t>
            </w:r>
            <w:proofErr w:type="spellStart"/>
            <w:r w:rsidRPr="00466302">
              <w:rPr>
                <w:bCs/>
                <w:iCs/>
                <w:sz w:val="18"/>
                <w:szCs w:val="18"/>
              </w:rPr>
              <w:t>Buruli</w:t>
            </w:r>
            <w:proofErr w:type="spellEnd"/>
            <w:r w:rsidRPr="00466302">
              <w:rPr>
                <w:bCs/>
                <w:iCs/>
                <w:sz w:val="18"/>
                <w:szCs w:val="18"/>
              </w:rPr>
              <w:t xml:space="preserve"> Ulcer, </w:t>
            </w:r>
            <w:proofErr w:type="spellStart"/>
            <w:r w:rsidRPr="00466302">
              <w:rPr>
                <w:bCs/>
                <w:iCs/>
                <w:sz w:val="18"/>
                <w:szCs w:val="18"/>
              </w:rPr>
              <w:t>podoconiosis</w:t>
            </w:r>
            <w:proofErr w:type="spellEnd"/>
            <w:r w:rsidRPr="00466302">
              <w:rPr>
                <w:bCs/>
                <w:iCs/>
                <w:sz w:val="18"/>
                <w:szCs w:val="18"/>
              </w:rPr>
              <w:t xml:space="preserve">, rabies, </w:t>
            </w:r>
            <w:proofErr w:type="spellStart"/>
            <w:r w:rsidRPr="00466302">
              <w:rPr>
                <w:bCs/>
                <w:iCs/>
                <w:sz w:val="18"/>
                <w:szCs w:val="18"/>
              </w:rPr>
              <w:t>tungaisis</w:t>
            </w:r>
            <w:proofErr w:type="spellEnd"/>
            <w:r w:rsidRPr="00466302">
              <w:rPr>
                <w:bCs/>
                <w:iCs/>
                <w:sz w:val="18"/>
                <w:szCs w:val="18"/>
              </w:rPr>
              <w:t xml:space="preserve"> (jiggers), </w:t>
            </w:r>
            <w:proofErr w:type="spellStart"/>
            <w:r w:rsidRPr="00466302">
              <w:rPr>
                <w:bCs/>
                <w:iCs/>
                <w:sz w:val="18"/>
                <w:szCs w:val="18"/>
              </w:rPr>
              <w:t>scabbies</w:t>
            </w:r>
            <w:proofErr w:type="spellEnd"/>
            <w:r w:rsidRPr="00466302">
              <w:rPr>
                <w:bCs/>
                <w:iCs/>
                <w:sz w:val="18"/>
                <w:szCs w:val="18"/>
              </w:rPr>
              <w:t>)</w:t>
            </w:r>
          </w:p>
          <w:p w14:paraId="36538B31" w14:textId="77777777" w:rsidR="00487E7B" w:rsidRPr="00466302" w:rsidRDefault="00487E7B" w:rsidP="00AB1B59">
            <w:pPr>
              <w:spacing w:after="0" w:line="240" w:lineRule="auto"/>
              <w:rPr>
                <w:bCs/>
                <w:i/>
                <w:iCs/>
                <w:sz w:val="18"/>
                <w:szCs w:val="18"/>
                <w:lang w:val="en-GB"/>
              </w:rPr>
            </w:pPr>
          </w:p>
        </w:tc>
        <w:tc>
          <w:tcPr>
            <w:tcW w:w="450" w:type="dxa"/>
            <w:shd w:val="clear" w:color="auto" w:fill="auto"/>
            <w:tcMar>
              <w:top w:w="15" w:type="dxa"/>
              <w:left w:w="28" w:type="dxa"/>
              <w:bottom w:w="0" w:type="dxa"/>
              <w:right w:w="28" w:type="dxa"/>
            </w:tcMar>
          </w:tcPr>
          <w:p w14:paraId="3E0FBA02" w14:textId="77777777" w:rsidR="00487E7B" w:rsidRPr="00466302" w:rsidRDefault="00487E7B" w:rsidP="00AB1B59">
            <w:pPr>
              <w:spacing w:after="0" w:line="240" w:lineRule="auto"/>
              <w:rPr>
                <w:bCs/>
                <w:iCs/>
                <w:sz w:val="18"/>
                <w:szCs w:val="18"/>
                <w:lang w:val="en-GB"/>
              </w:rPr>
            </w:pPr>
            <w:r w:rsidRPr="00466302">
              <w:rPr>
                <w:bCs/>
                <w:iCs/>
                <w:sz w:val="18"/>
                <w:szCs w:val="18"/>
                <w:lang w:val="en-GB"/>
              </w:rPr>
              <w:t>509,445</w:t>
            </w:r>
          </w:p>
        </w:tc>
        <w:tc>
          <w:tcPr>
            <w:tcW w:w="450" w:type="dxa"/>
            <w:shd w:val="clear" w:color="auto" w:fill="auto"/>
            <w:tcMar>
              <w:top w:w="15" w:type="dxa"/>
              <w:left w:w="28" w:type="dxa"/>
              <w:bottom w:w="0" w:type="dxa"/>
              <w:right w:w="28" w:type="dxa"/>
            </w:tcMar>
          </w:tcPr>
          <w:p w14:paraId="7C5FA515" w14:textId="77777777" w:rsidR="00487E7B" w:rsidRPr="00466302" w:rsidRDefault="00487E7B" w:rsidP="00AB1B59">
            <w:pPr>
              <w:spacing w:after="0" w:line="240" w:lineRule="auto"/>
              <w:rPr>
                <w:bCs/>
                <w:iCs/>
                <w:sz w:val="18"/>
                <w:szCs w:val="18"/>
                <w:lang w:val="en-GB"/>
              </w:rPr>
            </w:pPr>
            <w:r w:rsidRPr="00466302">
              <w:rPr>
                <w:bCs/>
                <w:iCs/>
                <w:sz w:val="18"/>
                <w:szCs w:val="18"/>
                <w:lang w:val="en-GB"/>
              </w:rPr>
              <w:t>509,445</w:t>
            </w:r>
          </w:p>
        </w:tc>
        <w:tc>
          <w:tcPr>
            <w:tcW w:w="450" w:type="dxa"/>
            <w:shd w:val="clear" w:color="auto" w:fill="auto"/>
            <w:tcMar>
              <w:top w:w="15" w:type="dxa"/>
              <w:left w:w="28" w:type="dxa"/>
              <w:bottom w:w="0" w:type="dxa"/>
              <w:right w:w="28" w:type="dxa"/>
            </w:tcMar>
          </w:tcPr>
          <w:p w14:paraId="7C4D05F8" w14:textId="77777777" w:rsidR="00487E7B" w:rsidRPr="00466302" w:rsidRDefault="00487E7B" w:rsidP="00AB1B59">
            <w:pPr>
              <w:spacing w:after="0" w:line="240" w:lineRule="auto"/>
              <w:rPr>
                <w:bCs/>
                <w:iCs/>
                <w:sz w:val="18"/>
                <w:szCs w:val="18"/>
                <w:lang w:val="en-GB"/>
              </w:rPr>
            </w:pPr>
            <w:r w:rsidRPr="00466302">
              <w:rPr>
                <w:bCs/>
                <w:iCs/>
                <w:sz w:val="18"/>
                <w:szCs w:val="18"/>
                <w:lang w:val="en-GB"/>
              </w:rPr>
              <w:t>509,445</w:t>
            </w:r>
          </w:p>
        </w:tc>
        <w:tc>
          <w:tcPr>
            <w:tcW w:w="450" w:type="dxa"/>
            <w:shd w:val="clear" w:color="auto" w:fill="auto"/>
            <w:tcMar>
              <w:top w:w="15" w:type="dxa"/>
              <w:left w:w="28" w:type="dxa"/>
              <w:bottom w:w="0" w:type="dxa"/>
              <w:right w:w="28" w:type="dxa"/>
            </w:tcMar>
          </w:tcPr>
          <w:p w14:paraId="31EAF84D" w14:textId="77777777" w:rsidR="00487E7B" w:rsidRPr="00466302" w:rsidRDefault="00487E7B" w:rsidP="00AB1B59">
            <w:pPr>
              <w:spacing w:after="0" w:line="240" w:lineRule="auto"/>
              <w:rPr>
                <w:bCs/>
                <w:iCs/>
                <w:sz w:val="18"/>
                <w:szCs w:val="18"/>
                <w:lang w:val="en-GB"/>
              </w:rPr>
            </w:pPr>
            <w:r w:rsidRPr="00466302">
              <w:rPr>
                <w:bCs/>
                <w:iCs/>
                <w:sz w:val="18"/>
                <w:szCs w:val="18"/>
                <w:lang w:val="en-GB"/>
              </w:rPr>
              <w:t>509,445</w:t>
            </w:r>
          </w:p>
        </w:tc>
        <w:tc>
          <w:tcPr>
            <w:tcW w:w="360" w:type="dxa"/>
            <w:shd w:val="clear" w:color="auto" w:fill="auto"/>
            <w:tcMar>
              <w:top w:w="15" w:type="dxa"/>
              <w:left w:w="28" w:type="dxa"/>
              <w:bottom w:w="0" w:type="dxa"/>
              <w:right w:w="28" w:type="dxa"/>
            </w:tcMar>
          </w:tcPr>
          <w:p w14:paraId="1E446988" w14:textId="77777777" w:rsidR="00487E7B" w:rsidRPr="00466302" w:rsidRDefault="00487E7B" w:rsidP="00AB1B59">
            <w:pPr>
              <w:spacing w:after="0" w:line="240" w:lineRule="auto"/>
              <w:rPr>
                <w:bCs/>
                <w:iCs/>
                <w:sz w:val="18"/>
                <w:szCs w:val="18"/>
                <w:lang w:val="en-GB"/>
              </w:rPr>
            </w:pPr>
            <w:r w:rsidRPr="00466302">
              <w:rPr>
                <w:bCs/>
                <w:iCs/>
                <w:sz w:val="18"/>
                <w:szCs w:val="18"/>
                <w:lang w:val="en-GB"/>
              </w:rPr>
              <w:t>509,445</w:t>
            </w:r>
          </w:p>
        </w:tc>
        <w:tc>
          <w:tcPr>
            <w:tcW w:w="1350" w:type="dxa"/>
            <w:shd w:val="clear" w:color="auto" w:fill="auto"/>
            <w:tcMar>
              <w:top w:w="15" w:type="dxa"/>
              <w:left w:w="28" w:type="dxa"/>
              <w:bottom w:w="0" w:type="dxa"/>
              <w:right w:w="28" w:type="dxa"/>
            </w:tcMar>
          </w:tcPr>
          <w:p w14:paraId="41914BCA" w14:textId="77777777" w:rsidR="00487E7B" w:rsidRPr="00466302" w:rsidRDefault="00487E7B" w:rsidP="00AB1B59">
            <w:pPr>
              <w:spacing w:after="0" w:line="240" w:lineRule="auto"/>
              <w:rPr>
                <w:bCs/>
                <w:iCs/>
                <w:sz w:val="18"/>
                <w:szCs w:val="18"/>
                <w:lang w:val="en-GB"/>
              </w:rPr>
            </w:pPr>
            <w:r w:rsidRPr="00466302">
              <w:rPr>
                <w:bCs/>
                <w:iCs/>
                <w:sz w:val="18"/>
                <w:szCs w:val="18"/>
                <w:lang w:val="en-GB"/>
              </w:rPr>
              <w:t>HMIS</w:t>
            </w:r>
          </w:p>
        </w:tc>
      </w:tr>
      <w:tr w:rsidR="00487E7B" w:rsidRPr="00466302" w14:paraId="2150E206" w14:textId="77777777" w:rsidTr="00AB1B59">
        <w:trPr>
          <w:trHeight w:val="311"/>
        </w:trPr>
        <w:tc>
          <w:tcPr>
            <w:tcW w:w="1525" w:type="dxa"/>
            <w:vMerge/>
            <w:vAlign w:val="center"/>
          </w:tcPr>
          <w:p w14:paraId="15F1B531" w14:textId="77777777" w:rsidR="00487E7B" w:rsidRPr="00466302" w:rsidRDefault="00487E7B" w:rsidP="00AB1B59">
            <w:pPr>
              <w:spacing w:after="0" w:line="240" w:lineRule="auto"/>
              <w:rPr>
                <w:bCs/>
                <w:iCs/>
                <w:sz w:val="18"/>
                <w:szCs w:val="18"/>
              </w:rPr>
            </w:pPr>
          </w:p>
        </w:tc>
        <w:tc>
          <w:tcPr>
            <w:tcW w:w="1620" w:type="dxa"/>
            <w:vMerge/>
            <w:vAlign w:val="center"/>
          </w:tcPr>
          <w:p w14:paraId="74C0CD79" w14:textId="77777777" w:rsidR="00487E7B" w:rsidRPr="00466302" w:rsidRDefault="00487E7B" w:rsidP="00AB1B59">
            <w:pPr>
              <w:spacing w:after="0" w:line="240" w:lineRule="auto"/>
              <w:rPr>
                <w:bCs/>
                <w:iCs/>
                <w:sz w:val="18"/>
                <w:szCs w:val="18"/>
              </w:rPr>
            </w:pPr>
          </w:p>
        </w:tc>
        <w:tc>
          <w:tcPr>
            <w:tcW w:w="2970" w:type="dxa"/>
            <w:shd w:val="clear" w:color="auto" w:fill="auto"/>
            <w:tcMar>
              <w:top w:w="15" w:type="dxa"/>
              <w:left w:w="28" w:type="dxa"/>
              <w:bottom w:w="0" w:type="dxa"/>
              <w:right w:w="28" w:type="dxa"/>
            </w:tcMar>
          </w:tcPr>
          <w:p w14:paraId="23978F66" w14:textId="77777777" w:rsidR="00487E7B" w:rsidRPr="00466302" w:rsidRDefault="00487E7B" w:rsidP="00AB1B59">
            <w:pPr>
              <w:spacing w:after="0" w:line="240" w:lineRule="auto"/>
              <w:rPr>
                <w:bCs/>
                <w:i/>
                <w:iCs/>
                <w:sz w:val="18"/>
                <w:szCs w:val="18"/>
                <w:lang w:val="en-GB"/>
              </w:rPr>
            </w:pPr>
            <w:r w:rsidRPr="00466302">
              <w:rPr>
                <w:bCs/>
                <w:i/>
                <w:iCs/>
                <w:sz w:val="18"/>
                <w:szCs w:val="18"/>
                <w:lang w:val="en-GB"/>
              </w:rPr>
              <w:t>% of Planned mass drug administration for NTDs conducted</w:t>
            </w:r>
          </w:p>
        </w:tc>
        <w:tc>
          <w:tcPr>
            <w:tcW w:w="450" w:type="dxa"/>
            <w:shd w:val="clear" w:color="auto" w:fill="auto"/>
            <w:tcMar>
              <w:top w:w="15" w:type="dxa"/>
              <w:left w:w="28" w:type="dxa"/>
              <w:bottom w:w="0" w:type="dxa"/>
              <w:right w:w="28" w:type="dxa"/>
            </w:tcMar>
          </w:tcPr>
          <w:p w14:paraId="0864FA06" w14:textId="77777777" w:rsidR="00487E7B" w:rsidRPr="00466302" w:rsidRDefault="00487E7B" w:rsidP="00AB1B59">
            <w:pPr>
              <w:spacing w:after="0" w:line="240" w:lineRule="auto"/>
              <w:rPr>
                <w:bCs/>
                <w:iCs/>
                <w:sz w:val="18"/>
                <w:szCs w:val="18"/>
                <w:lang w:val="en-GB"/>
              </w:rPr>
            </w:pPr>
            <w:r w:rsidRPr="00466302">
              <w:rPr>
                <w:bCs/>
                <w:iCs/>
                <w:sz w:val="18"/>
                <w:szCs w:val="18"/>
                <w:lang w:val="en-GB"/>
              </w:rPr>
              <w:t>52%</w:t>
            </w:r>
          </w:p>
        </w:tc>
        <w:tc>
          <w:tcPr>
            <w:tcW w:w="450" w:type="dxa"/>
            <w:shd w:val="clear" w:color="auto" w:fill="auto"/>
            <w:tcMar>
              <w:top w:w="15" w:type="dxa"/>
              <w:left w:w="28" w:type="dxa"/>
              <w:bottom w:w="0" w:type="dxa"/>
              <w:right w:w="28" w:type="dxa"/>
            </w:tcMar>
          </w:tcPr>
          <w:p w14:paraId="24D873F9" w14:textId="77777777" w:rsidR="00487E7B" w:rsidRPr="00466302" w:rsidRDefault="00487E7B" w:rsidP="00AB1B59">
            <w:pPr>
              <w:spacing w:after="0" w:line="240" w:lineRule="auto"/>
              <w:rPr>
                <w:bCs/>
                <w:iCs/>
                <w:sz w:val="18"/>
                <w:szCs w:val="18"/>
                <w:lang w:val="en-GB"/>
              </w:rPr>
            </w:pPr>
            <w:r w:rsidRPr="00466302">
              <w:rPr>
                <w:bCs/>
                <w:iCs/>
                <w:sz w:val="18"/>
                <w:szCs w:val="18"/>
                <w:lang w:val="en-GB"/>
              </w:rPr>
              <w:t>55%</w:t>
            </w:r>
          </w:p>
        </w:tc>
        <w:tc>
          <w:tcPr>
            <w:tcW w:w="450" w:type="dxa"/>
            <w:shd w:val="clear" w:color="auto" w:fill="auto"/>
            <w:tcMar>
              <w:top w:w="15" w:type="dxa"/>
              <w:left w:w="28" w:type="dxa"/>
              <w:bottom w:w="0" w:type="dxa"/>
              <w:right w:w="28" w:type="dxa"/>
            </w:tcMar>
          </w:tcPr>
          <w:p w14:paraId="1EE5EF5A" w14:textId="77777777" w:rsidR="00487E7B" w:rsidRPr="00466302" w:rsidRDefault="00487E7B" w:rsidP="00AB1B59">
            <w:pPr>
              <w:spacing w:after="0" w:line="240" w:lineRule="auto"/>
              <w:rPr>
                <w:bCs/>
                <w:iCs/>
                <w:sz w:val="18"/>
                <w:szCs w:val="18"/>
                <w:lang w:val="en-GB"/>
              </w:rPr>
            </w:pPr>
            <w:r w:rsidRPr="00466302">
              <w:rPr>
                <w:bCs/>
                <w:iCs/>
                <w:sz w:val="18"/>
                <w:szCs w:val="18"/>
                <w:lang w:val="en-GB"/>
              </w:rPr>
              <w:t>65%</w:t>
            </w:r>
          </w:p>
        </w:tc>
        <w:tc>
          <w:tcPr>
            <w:tcW w:w="450" w:type="dxa"/>
            <w:shd w:val="clear" w:color="auto" w:fill="auto"/>
            <w:tcMar>
              <w:top w:w="15" w:type="dxa"/>
              <w:left w:w="28" w:type="dxa"/>
              <w:bottom w:w="0" w:type="dxa"/>
              <w:right w:w="28" w:type="dxa"/>
            </w:tcMar>
          </w:tcPr>
          <w:p w14:paraId="761C05A4" w14:textId="77777777" w:rsidR="00487E7B" w:rsidRPr="00466302" w:rsidRDefault="00487E7B" w:rsidP="00AB1B59">
            <w:pPr>
              <w:spacing w:after="0" w:line="240" w:lineRule="auto"/>
              <w:rPr>
                <w:bCs/>
                <w:iCs/>
                <w:sz w:val="18"/>
                <w:szCs w:val="18"/>
                <w:lang w:val="en-GB"/>
              </w:rPr>
            </w:pPr>
            <w:r w:rsidRPr="00466302">
              <w:rPr>
                <w:bCs/>
                <w:iCs/>
                <w:sz w:val="18"/>
                <w:szCs w:val="18"/>
                <w:lang w:val="en-GB"/>
              </w:rPr>
              <w:t>70%</w:t>
            </w:r>
          </w:p>
        </w:tc>
        <w:tc>
          <w:tcPr>
            <w:tcW w:w="360" w:type="dxa"/>
            <w:shd w:val="clear" w:color="auto" w:fill="auto"/>
            <w:tcMar>
              <w:top w:w="15" w:type="dxa"/>
              <w:left w:w="28" w:type="dxa"/>
              <w:bottom w:w="0" w:type="dxa"/>
              <w:right w:w="28" w:type="dxa"/>
            </w:tcMar>
          </w:tcPr>
          <w:p w14:paraId="2C115C64" w14:textId="77777777" w:rsidR="00487E7B" w:rsidRPr="00466302" w:rsidRDefault="00487E7B" w:rsidP="00AB1B59">
            <w:pPr>
              <w:spacing w:after="0" w:line="240" w:lineRule="auto"/>
              <w:rPr>
                <w:bCs/>
                <w:iCs/>
                <w:sz w:val="18"/>
                <w:szCs w:val="18"/>
                <w:lang w:val="en-GB"/>
              </w:rPr>
            </w:pPr>
            <w:r w:rsidRPr="00466302">
              <w:rPr>
                <w:bCs/>
                <w:iCs/>
                <w:sz w:val="18"/>
                <w:szCs w:val="18"/>
                <w:lang w:val="en-GB"/>
              </w:rPr>
              <w:t>75%</w:t>
            </w:r>
          </w:p>
        </w:tc>
        <w:tc>
          <w:tcPr>
            <w:tcW w:w="1350" w:type="dxa"/>
            <w:shd w:val="clear" w:color="auto" w:fill="auto"/>
            <w:tcMar>
              <w:top w:w="15" w:type="dxa"/>
              <w:left w:w="28" w:type="dxa"/>
              <w:bottom w:w="0" w:type="dxa"/>
              <w:right w:w="28" w:type="dxa"/>
            </w:tcMar>
          </w:tcPr>
          <w:p w14:paraId="31122CE4" w14:textId="77777777" w:rsidR="00487E7B" w:rsidRPr="00466302" w:rsidRDefault="00487E7B" w:rsidP="00AB1B59">
            <w:pPr>
              <w:spacing w:after="0" w:line="240" w:lineRule="auto"/>
              <w:rPr>
                <w:bCs/>
                <w:iCs/>
                <w:sz w:val="18"/>
                <w:szCs w:val="18"/>
                <w:lang w:val="en-GB"/>
              </w:rPr>
            </w:pPr>
            <w:r w:rsidRPr="00466302">
              <w:rPr>
                <w:bCs/>
                <w:iCs/>
                <w:sz w:val="18"/>
                <w:szCs w:val="18"/>
                <w:lang w:val="en-GB"/>
              </w:rPr>
              <w:t>Reports</w:t>
            </w:r>
          </w:p>
        </w:tc>
      </w:tr>
      <w:tr w:rsidR="00487E7B" w:rsidRPr="00466302" w14:paraId="67126E9D" w14:textId="77777777" w:rsidTr="00AB1B59">
        <w:trPr>
          <w:trHeight w:val="311"/>
        </w:trPr>
        <w:tc>
          <w:tcPr>
            <w:tcW w:w="1525" w:type="dxa"/>
            <w:vMerge/>
            <w:vAlign w:val="center"/>
          </w:tcPr>
          <w:p w14:paraId="36FBC6B0" w14:textId="77777777" w:rsidR="00487E7B" w:rsidRPr="00466302" w:rsidRDefault="00487E7B" w:rsidP="00AB1B59">
            <w:pPr>
              <w:spacing w:after="0" w:line="240" w:lineRule="auto"/>
              <w:rPr>
                <w:bCs/>
                <w:iCs/>
                <w:sz w:val="18"/>
                <w:szCs w:val="18"/>
              </w:rPr>
            </w:pPr>
          </w:p>
        </w:tc>
        <w:tc>
          <w:tcPr>
            <w:tcW w:w="1620" w:type="dxa"/>
            <w:vMerge/>
            <w:vAlign w:val="center"/>
          </w:tcPr>
          <w:p w14:paraId="740224DA" w14:textId="77777777" w:rsidR="00487E7B" w:rsidRPr="00466302" w:rsidRDefault="00487E7B" w:rsidP="00AB1B59">
            <w:pPr>
              <w:spacing w:after="0" w:line="240" w:lineRule="auto"/>
              <w:rPr>
                <w:bCs/>
                <w:iCs/>
                <w:sz w:val="18"/>
                <w:szCs w:val="18"/>
              </w:rPr>
            </w:pPr>
          </w:p>
        </w:tc>
        <w:tc>
          <w:tcPr>
            <w:tcW w:w="2970" w:type="dxa"/>
            <w:shd w:val="clear" w:color="auto" w:fill="auto"/>
            <w:tcMar>
              <w:top w:w="15" w:type="dxa"/>
              <w:left w:w="28" w:type="dxa"/>
              <w:bottom w:w="0" w:type="dxa"/>
              <w:right w:w="28" w:type="dxa"/>
            </w:tcMar>
          </w:tcPr>
          <w:p w14:paraId="114CB403" w14:textId="77777777" w:rsidR="00487E7B" w:rsidRPr="00466302" w:rsidRDefault="00487E7B" w:rsidP="00AB1B59">
            <w:pPr>
              <w:spacing w:after="0" w:line="240" w:lineRule="auto"/>
              <w:rPr>
                <w:bCs/>
                <w:i/>
                <w:iCs/>
                <w:sz w:val="18"/>
                <w:szCs w:val="18"/>
                <w:lang w:val="en-GB"/>
              </w:rPr>
            </w:pPr>
            <w:r w:rsidRPr="00466302">
              <w:rPr>
                <w:bCs/>
                <w:i/>
                <w:iCs/>
                <w:sz w:val="18"/>
                <w:szCs w:val="18"/>
                <w:lang w:val="en-GB"/>
              </w:rPr>
              <w:t>Number of Health workers oriented on NTD management</w:t>
            </w:r>
          </w:p>
        </w:tc>
        <w:tc>
          <w:tcPr>
            <w:tcW w:w="450" w:type="dxa"/>
            <w:shd w:val="clear" w:color="auto" w:fill="auto"/>
            <w:tcMar>
              <w:top w:w="15" w:type="dxa"/>
              <w:left w:w="28" w:type="dxa"/>
              <w:bottom w:w="0" w:type="dxa"/>
              <w:right w:w="28" w:type="dxa"/>
            </w:tcMar>
          </w:tcPr>
          <w:p w14:paraId="46A29175" w14:textId="77777777" w:rsidR="00487E7B" w:rsidRPr="00466302" w:rsidRDefault="00487E7B" w:rsidP="00AB1B59">
            <w:pPr>
              <w:spacing w:after="0" w:line="240" w:lineRule="auto"/>
              <w:rPr>
                <w:bCs/>
                <w:iCs/>
                <w:sz w:val="18"/>
                <w:szCs w:val="18"/>
                <w:lang w:val="en-GB"/>
              </w:rPr>
            </w:pPr>
            <w:r w:rsidRPr="00466302">
              <w:rPr>
                <w:bCs/>
                <w:iCs/>
                <w:sz w:val="18"/>
                <w:szCs w:val="18"/>
                <w:lang w:val="en-GB"/>
              </w:rPr>
              <w:t>0</w:t>
            </w:r>
          </w:p>
        </w:tc>
        <w:tc>
          <w:tcPr>
            <w:tcW w:w="450" w:type="dxa"/>
            <w:shd w:val="clear" w:color="auto" w:fill="auto"/>
            <w:tcMar>
              <w:top w:w="15" w:type="dxa"/>
              <w:left w:w="28" w:type="dxa"/>
              <w:bottom w:w="0" w:type="dxa"/>
              <w:right w:w="28" w:type="dxa"/>
            </w:tcMar>
          </w:tcPr>
          <w:p w14:paraId="65B32273" w14:textId="77777777" w:rsidR="00487E7B" w:rsidRPr="00466302" w:rsidRDefault="00487E7B" w:rsidP="00AB1B59">
            <w:pPr>
              <w:spacing w:after="0" w:line="240" w:lineRule="auto"/>
              <w:rPr>
                <w:bCs/>
                <w:iCs/>
                <w:sz w:val="18"/>
                <w:szCs w:val="18"/>
                <w:lang w:val="en-GB"/>
              </w:rPr>
            </w:pPr>
            <w:r w:rsidRPr="00466302">
              <w:rPr>
                <w:bCs/>
                <w:iCs/>
                <w:sz w:val="18"/>
                <w:szCs w:val="18"/>
                <w:lang w:val="en-GB"/>
              </w:rPr>
              <w:t>250</w:t>
            </w:r>
          </w:p>
        </w:tc>
        <w:tc>
          <w:tcPr>
            <w:tcW w:w="450" w:type="dxa"/>
            <w:shd w:val="clear" w:color="auto" w:fill="auto"/>
            <w:tcMar>
              <w:top w:w="15" w:type="dxa"/>
              <w:left w:w="28" w:type="dxa"/>
              <w:bottom w:w="0" w:type="dxa"/>
              <w:right w:w="28" w:type="dxa"/>
            </w:tcMar>
          </w:tcPr>
          <w:p w14:paraId="243D73AA" w14:textId="77777777" w:rsidR="00487E7B" w:rsidRPr="00466302" w:rsidRDefault="00487E7B" w:rsidP="00AB1B59">
            <w:pPr>
              <w:spacing w:after="0" w:line="240" w:lineRule="auto"/>
              <w:rPr>
                <w:bCs/>
                <w:iCs/>
                <w:sz w:val="18"/>
                <w:szCs w:val="18"/>
                <w:lang w:val="en-GB"/>
              </w:rPr>
            </w:pPr>
            <w:r w:rsidRPr="00466302">
              <w:rPr>
                <w:bCs/>
                <w:iCs/>
                <w:sz w:val="18"/>
                <w:szCs w:val="18"/>
                <w:lang w:val="en-GB"/>
              </w:rPr>
              <w:t>270</w:t>
            </w:r>
          </w:p>
        </w:tc>
        <w:tc>
          <w:tcPr>
            <w:tcW w:w="450" w:type="dxa"/>
            <w:shd w:val="clear" w:color="auto" w:fill="auto"/>
            <w:tcMar>
              <w:top w:w="15" w:type="dxa"/>
              <w:left w:w="28" w:type="dxa"/>
              <w:bottom w:w="0" w:type="dxa"/>
              <w:right w:w="28" w:type="dxa"/>
            </w:tcMar>
          </w:tcPr>
          <w:p w14:paraId="648B0B16" w14:textId="77777777" w:rsidR="00487E7B" w:rsidRPr="00466302" w:rsidRDefault="00487E7B" w:rsidP="00AB1B59">
            <w:pPr>
              <w:spacing w:after="0" w:line="240" w:lineRule="auto"/>
              <w:rPr>
                <w:bCs/>
                <w:iCs/>
                <w:sz w:val="18"/>
                <w:szCs w:val="18"/>
                <w:lang w:val="en-GB"/>
              </w:rPr>
            </w:pPr>
            <w:r w:rsidRPr="00466302">
              <w:rPr>
                <w:bCs/>
                <w:iCs/>
                <w:sz w:val="18"/>
                <w:szCs w:val="18"/>
                <w:lang w:val="en-GB"/>
              </w:rPr>
              <w:t>300</w:t>
            </w:r>
          </w:p>
        </w:tc>
        <w:tc>
          <w:tcPr>
            <w:tcW w:w="360" w:type="dxa"/>
            <w:shd w:val="clear" w:color="auto" w:fill="auto"/>
            <w:tcMar>
              <w:top w:w="15" w:type="dxa"/>
              <w:left w:w="28" w:type="dxa"/>
              <w:bottom w:w="0" w:type="dxa"/>
              <w:right w:w="28" w:type="dxa"/>
            </w:tcMar>
          </w:tcPr>
          <w:p w14:paraId="45352C06" w14:textId="77777777" w:rsidR="00487E7B" w:rsidRPr="00466302" w:rsidRDefault="00487E7B" w:rsidP="00AB1B59">
            <w:pPr>
              <w:spacing w:after="0" w:line="240" w:lineRule="auto"/>
              <w:rPr>
                <w:bCs/>
                <w:iCs/>
                <w:sz w:val="18"/>
                <w:szCs w:val="18"/>
                <w:lang w:val="en-GB"/>
              </w:rPr>
            </w:pPr>
            <w:r w:rsidRPr="00466302">
              <w:rPr>
                <w:bCs/>
                <w:iCs/>
                <w:sz w:val="18"/>
                <w:szCs w:val="18"/>
                <w:lang w:val="en-GB"/>
              </w:rPr>
              <w:t>320</w:t>
            </w:r>
          </w:p>
        </w:tc>
        <w:tc>
          <w:tcPr>
            <w:tcW w:w="1350" w:type="dxa"/>
            <w:shd w:val="clear" w:color="auto" w:fill="auto"/>
            <w:tcMar>
              <w:top w:w="15" w:type="dxa"/>
              <w:left w:w="28" w:type="dxa"/>
              <w:bottom w:w="0" w:type="dxa"/>
              <w:right w:w="28" w:type="dxa"/>
            </w:tcMar>
          </w:tcPr>
          <w:p w14:paraId="23E6C4A3" w14:textId="77777777" w:rsidR="00487E7B" w:rsidRPr="00466302" w:rsidRDefault="00487E7B" w:rsidP="00AB1B59">
            <w:pPr>
              <w:spacing w:after="0" w:line="240" w:lineRule="auto"/>
              <w:rPr>
                <w:bCs/>
                <w:iCs/>
                <w:sz w:val="18"/>
                <w:szCs w:val="18"/>
                <w:lang w:val="en-GB"/>
              </w:rPr>
            </w:pPr>
            <w:r w:rsidRPr="00466302">
              <w:rPr>
                <w:bCs/>
                <w:iCs/>
                <w:sz w:val="18"/>
                <w:szCs w:val="18"/>
                <w:lang w:val="en-GB"/>
              </w:rPr>
              <w:t>Training reports</w:t>
            </w:r>
          </w:p>
        </w:tc>
      </w:tr>
      <w:tr w:rsidR="00487E7B" w:rsidRPr="00466302" w14:paraId="4B33D6DE" w14:textId="77777777" w:rsidTr="00AB1B59">
        <w:trPr>
          <w:trHeight w:val="311"/>
        </w:trPr>
        <w:tc>
          <w:tcPr>
            <w:tcW w:w="1525" w:type="dxa"/>
            <w:vMerge/>
            <w:vAlign w:val="center"/>
          </w:tcPr>
          <w:p w14:paraId="492A6F3A" w14:textId="77777777" w:rsidR="00487E7B" w:rsidRPr="00466302" w:rsidRDefault="00487E7B" w:rsidP="00AB1B59">
            <w:pPr>
              <w:spacing w:after="0" w:line="240" w:lineRule="auto"/>
              <w:rPr>
                <w:bCs/>
                <w:iCs/>
                <w:sz w:val="18"/>
                <w:szCs w:val="18"/>
              </w:rPr>
            </w:pPr>
          </w:p>
        </w:tc>
        <w:tc>
          <w:tcPr>
            <w:tcW w:w="1620" w:type="dxa"/>
            <w:vMerge w:val="restart"/>
            <w:vAlign w:val="center"/>
          </w:tcPr>
          <w:p w14:paraId="7BF9D703" w14:textId="77777777" w:rsidR="00487E7B" w:rsidRPr="00466302" w:rsidRDefault="00487E7B" w:rsidP="00AB1B59">
            <w:pPr>
              <w:spacing w:after="0" w:line="240" w:lineRule="auto"/>
              <w:rPr>
                <w:bCs/>
                <w:iCs/>
                <w:sz w:val="18"/>
                <w:szCs w:val="18"/>
              </w:rPr>
            </w:pPr>
            <w:r w:rsidRPr="00466302">
              <w:rPr>
                <w:bCs/>
                <w:iCs/>
                <w:sz w:val="18"/>
                <w:szCs w:val="18"/>
              </w:rPr>
              <w:t>Hepatitis Prevention and control strategy implemented</w:t>
            </w:r>
          </w:p>
        </w:tc>
        <w:tc>
          <w:tcPr>
            <w:tcW w:w="2970" w:type="dxa"/>
            <w:shd w:val="clear" w:color="auto" w:fill="auto"/>
            <w:tcMar>
              <w:top w:w="15" w:type="dxa"/>
              <w:left w:w="28" w:type="dxa"/>
              <w:bottom w:w="0" w:type="dxa"/>
              <w:right w:w="28" w:type="dxa"/>
            </w:tcMar>
          </w:tcPr>
          <w:p w14:paraId="3ABA9137" w14:textId="77777777" w:rsidR="00487E7B" w:rsidRPr="00466302" w:rsidRDefault="00487E7B" w:rsidP="00AB1B59">
            <w:pPr>
              <w:spacing w:after="0" w:line="240" w:lineRule="auto"/>
              <w:rPr>
                <w:bCs/>
                <w:i/>
                <w:iCs/>
                <w:sz w:val="18"/>
                <w:szCs w:val="18"/>
                <w:lang w:val="en-GB"/>
              </w:rPr>
            </w:pPr>
            <w:r w:rsidRPr="00466302">
              <w:rPr>
                <w:bCs/>
                <w:i/>
                <w:iCs/>
                <w:sz w:val="18"/>
                <w:szCs w:val="18"/>
                <w:lang w:val="en-GB"/>
              </w:rPr>
              <w:t>Viral Hepatitis B birth dose coverage</w:t>
            </w:r>
          </w:p>
        </w:tc>
        <w:tc>
          <w:tcPr>
            <w:tcW w:w="450" w:type="dxa"/>
            <w:shd w:val="clear" w:color="auto" w:fill="auto"/>
            <w:tcMar>
              <w:top w:w="15" w:type="dxa"/>
              <w:left w:w="28" w:type="dxa"/>
              <w:bottom w:w="0" w:type="dxa"/>
              <w:right w:w="28" w:type="dxa"/>
            </w:tcMar>
          </w:tcPr>
          <w:p w14:paraId="2261C007" w14:textId="77777777" w:rsidR="00487E7B" w:rsidRPr="00466302" w:rsidRDefault="00487E7B" w:rsidP="00AB1B59">
            <w:pPr>
              <w:spacing w:after="0" w:line="240" w:lineRule="auto"/>
              <w:rPr>
                <w:bCs/>
                <w:iCs/>
                <w:sz w:val="18"/>
                <w:szCs w:val="18"/>
                <w:lang w:val="en-GB"/>
              </w:rPr>
            </w:pPr>
            <w:r w:rsidRPr="00466302">
              <w:rPr>
                <w:bCs/>
                <w:iCs/>
                <w:sz w:val="18"/>
                <w:szCs w:val="18"/>
                <w:lang w:val="en-GB"/>
              </w:rPr>
              <w:t>34%</w:t>
            </w:r>
          </w:p>
        </w:tc>
        <w:tc>
          <w:tcPr>
            <w:tcW w:w="450" w:type="dxa"/>
            <w:shd w:val="clear" w:color="auto" w:fill="auto"/>
            <w:tcMar>
              <w:top w:w="15" w:type="dxa"/>
              <w:left w:w="28" w:type="dxa"/>
              <w:bottom w:w="0" w:type="dxa"/>
              <w:right w:w="28" w:type="dxa"/>
            </w:tcMar>
          </w:tcPr>
          <w:p w14:paraId="1B10863E" w14:textId="77777777" w:rsidR="00487E7B" w:rsidRPr="00466302" w:rsidRDefault="00487E7B" w:rsidP="00AB1B59">
            <w:pPr>
              <w:spacing w:after="0" w:line="240" w:lineRule="auto"/>
              <w:rPr>
                <w:bCs/>
                <w:iCs/>
                <w:sz w:val="18"/>
                <w:szCs w:val="18"/>
                <w:lang w:val="en-GB"/>
              </w:rPr>
            </w:pPr>
            <w:r w:rsidRPr="00466302">
              <w:rPr>
                <w:bCs/>
                <w:iCs/>
                <w:sz w:val="18"/>
                <w:szCs w:val="18"/>
                <w:lang w:val="en-GB"/>
              </w:rPr>
              <w:t>65%</w:t>
            </w:r>
          </w:p>
        </w:tc>
        <w:tc>
          <w:tcPr>
            <w:tcW w:w="450" w:type="dxa"/>
            <w:shd w:val="clear" w:color="auto" w:fill="auto"/>
            <w:tcMar>
              <w:top w:w="15" w:type="dxa"/>
              <w:left w:w="28" w:type="dxa"/>
              <w:bottom w:w="0" w:type="dxa"/>
              <w:right w:w="28" w:type="dxa"/>
            </w:tcMar>
          </w:tcPr>
          <w:p w14:paraId="63FAA6C1" w14:textId="77777777" w:rsidR="00487E7B" w:rsidRPr="00466302" w:rsidRDefault="00487E7B" w:rsidP="00AB1B59">
            <w:pPr>
              <w:spacing w:after="0" w:line="240" w:lineRule="auto"/>
              <w:rPr>
                <w:bCs/>
                <w:iCs/>
                <w:sz w:val="18"/>
                <w:szCs w:val="18"/>
                <w:lang w:val="en-GB"/>
              </w:rPr>
            </w:pPr>
            <w:r w:rsidRPr="00466302">
              <w:rPr>
                <w:bCs/>
                <w:iCs/>
                <w:sz w:val="18"/>
                <w:szCs w:val="18"/>
                <w:lang w:val="en-GB"/>
              </w:rPr>
              <w:t>75%</w:t>
            </w:r>
          </w:p>
        </w:tc>
        <w:tc>
          <w:tcPr>
            <w:tcW w:w="450" w:type="dxa"/>
            <w:shd w:val="clear" w:color="auto" w:fill="auto"/>
            <w:tcMar>
              <w:top w:w="15" w:type="dxa"/>
              <w:left w:w="28" w:type="dxa"/>
              <w:bottom w:w="0" w:type="dxa"/>
              <w:right w:w="28" w:type="dxa"/>
            </w:tcMar>
          </w:tcPr>
          <w:p w14:paraId="21DC16BA" w14:textId="77777777" w:rsidR="00487E7B" w:rsidRPr="00466302" w:rsidRDefault="00487E7B" w:rsidP="00AB1B59">
            <w:pPr>
              <w:spacing w:after="0" w:line="240" w:lineRule="auto"/>
              <w:rPr>
                <w:bCs/>
                <w:iCs/>
                <w:sz w:val="18"/>
                <w:szCs w:val="18"/>
                <w:lang w:val="en-GB"/>
              </w:rPr>
            </w:pPr>
            <w:r w:rsidRPr="00466302">
              <w:rPr>
                <w:bCs/>
                <w:iCs/>
                <w:sz w:val="18"/>
                <w:szCs w:val="18"/>
                <w:lang w:val="en-GB"/>
              </w:rPr>
              <w:t>80%</w:t>
            </w:r>
          </w:p>
        </w:tc>
        <w:tc>
          <w:tcPr>
            <w:tcW w:w="360" w:type="dxa"/>
            <w:shd w:val="clear" w:color="auto" w:fill="auto"/>
            <w:tcMar>
              <w:top w:w="15" w:type="dxa"/>
              <w:left w:w="28" w:type="dxa"/>
              <w:bottom w:w="0" w:type="dxa"/>
              <w:right w:w="28" w:type="dxa"/>
            </w:tcMar>
          </w:tcPr>
          <w:p w14:paraId="1360A488" w14:textId="77777777" w:rsidR="00487E7B" w:rsidRPr="00466302" w:rsidRDefault="00487E7B" w:rsidP="00AB1B59">
            <w:pPr>
              <w:spacing w:after="0" w:line="240" w:lineRule="auto"/>
              <w:rPr>
                <w:bCs/>
                <w:iCs/>
                <w:sz w:val="18"/>
                <w:szCs w:val="18"/>
                <w:lang w:val="en-GB"/>
              </w:rPr>
            </w:pPr>
            <w:r w:rsidRPr="00466302">
              <w:rPr>
                <w:bCs/>
                <w:iCs/>
                <w:sz w:val="18"/>
                <w:szCs w:val="18"/>
                <w:lang w:val="en-GB"/>
              </w:rPr>
              <w:t>90%</w:t>
            </w:r>
          </w:p>
        </w:tc>
        <w:tc>
          <w:tcPr>
            <w:tcW w:w="1350" w:type="dxa"/>
            <w:shd w:val="clear" w:color="auto" w:fill="auto"/>
            <w:tcMar>
              <w:top w:w="15" w:type="dxa"/>
              <w:left w:w="28" w:type="dxa"/>
              <w:bottom w:w="0" w:type="dxa"/>
              <w:right w:w="28" w:type="dxa"/>
            </w:tcMar>
          </w:tcPr>
          <w:p w14:paraId="7D94A967" w14:textId="77777777" w:rsidR="00487E7B" w:rsidRPr="00466302" w:rsidRDefault="00487E7B" w:rsidP="00AB1B59">
            <w:pPr>
              <w:spacing w:after="0" w:line="240" w:lineRule="auto"/>
              <w:rPr>
                <w:bCs/>
                <w:iCs/>
                <w:sz w:val="18"/>
                <w:szCs w:val="18"/>
                <w:lang w:val="en-GB"/>
              </w:rPr>
            </w:pPr>
            <w:r w:rsidRPr="00466302">
              <w:rPr>
                <w:bCs/>
                <w:iCs/>
                <w:sz w:val="18"/>
                <w:szCs w:val="18"/>
                <w:lang w:val="en-GB"/>
              </w:rPr>
              <w:t>HMIS</w:t>
            </w:r>
          </w:p>
        </w:tc>
      </w:tr>
      <w:tr w:rsidR="00487E7B" w:rsidRPr="00466302" w14:paraId="16F9AFB3" w14:textId="77777777" w:rsidTr="00AB1B59">
        <w:trPr>
          <w:trHeight w:val="311"/>
        </w:trPr>
        <w:tc>
          <w:tcPr>
            <w:tcW w:w="1525" w:type="dxa"/>
            <w:vMerge/>
            <w:vAlign w:val="center"/>
          </w:tcPr>
          <w:p w14:paraId="1EC6E5A2" w14:textId="77777777" w:rsidR="00487E7B" w:rsidRPr="00466302" w:rsidRDefault="00487E7B" w:rsidP="00AB1B59">
            <w:pPr>
              <w:spacing w:after="0" w:line="240" w:lineRule="auto"/>
              <w:rPr>
                <w:bCs/>
                <w:iCs/>
                <w:sz w:val="18"/>
                <w:szCs w:val="18"/>
              </w:rPr>
            </w:pPr>
          </w:p>
        </w:tc>
        <w:tc>
          <w:tcPr>
            <w:tcW w:w="1620" w:type="dxa"/>
            <w:vMerge/>
            <w:vAlign w:val="center"/>
          </w:tcPr>
          <w:p w14:paraId="4F64294E" w14:textId="77777777" w:rsidR="00487E7B" w:rsidRPr="00466302" w:rsidRDefault="00487E7B" w:rsidP="00AB1B59">
            <w:pPr>
              <w:spacing w:after="0" w:line="240" w:lineRule="auto"/>
              <w:rPr>
                <w:bCs/>
                <w:iCs/>
                <w:sz w:val="18"/>
                <w:szCs w:val="18"/>
              </w:rPr>
            </w:pPr>
          </w:p>
        </w:tc>
        <w:tc>
          <w:tcPr>
            <w:tcW w:w="2970" w:type="dxa"/>
            <w:shd w:val="clear" w:color="auto" w:fill="auto"/>
            <w:tcMar>
              <w:top w:w="15" w:type="dxa"/>
              <w:left w:w="28" w:type="dxa"/>
              <w:bottom w:w="0" w:type="dxa"/>
              <w:right w:w="28" w:type="dxa"/>
            </w:tcMar>
          </w:tcPr>
          <w:p w14:paraId="50916AAE" w14:textId="77777777" w:rsidR="00487E7B" w:rsidRPr="00466302" w:rsidRDefault="00487E7B" w:rsidP="00AB1B59">
            <w:pPr>
              <w:spacing w:after="0" w:line="240" w:lineRule="auto"/>
              <w:rPr>
                <w:bCs/>
                <w:i/>
                <w:iCs/>
                <w:sz w:val="18"/>
                <w:szCs w:val="18"/>
                <w:lang w:val="en-GB"/>
              </w:rPr>
            </w:pPr>
            <w:r w:rsidRPr="00466302">
              <w:rPr>
                <w:bCs/>
                <w:i/>
                <w:iCs/>
                <w:sz w:val="18"/>
                <w:szCs w:val="18"/>
                <w:lang w:val="en-GB"/>
              </w:rPr>
              <w:t>% of Health Facilities (HC IV and above) with diagnostics for Hepatitis</w:t>
            </w:r>
          </w:p>
        </w:tc>
        <w:tc>
          <w:tcPr>
            <w:tcW w:w="450" w:type="dxa"/>
            <w:shd w:val="clear" w:color="auto" w:fill="auto"/>
            <w:tcMar>
              <w:top w:w="15" w:type="dxa"/>
              <w:left w:w="28" w:type="dxa"/>
              <w:bottom w:w="0" w:type="dxa"/>
              <w:right w:w="28" w:type="dxa"/>
            </w:tcMar>
          </w:tcPr>
          <w:p w14:paraId="75B66AC7" w14:textId="77777777" w:rsidR="00487E7B" w:rsidRPr="00466302" w:rsidRDefault="00487E7B" w:rsidP="00AB1B59">
            <w:pPr>
              <w:spacing w:after="0" w:line="240" w:lineRule="auto"/>
              <w:rPr>
                <w:bCs/>
                <w:iCs/>
                <w:sz w:val="18"/>
                <w:szCs w:val="18"/>
                <w:lang w:val="en-GB"/>
              </w:rPr>
            </w:pPr>
            <w:r w:rsidRPr="00466302">
              <w:rPr>
                <w:bCs/>
                <w:iCs/>
                <w:sz w:val="18"/>
                <w:szCs w:val="18"/>
                <w:lang w:val="en-GB"/>
              </w:rPr>
              <w:t>100%</w:t>
            </w:r>
          </w:p>
        </w:tc>
        <w:tc>
          <w:tcPr>
            <w:tcW w:w="450" w:type="dxa"/>
            <w:shd w:val="clear" w:color="auto" w:fill="auto"/>
            <w:tcMar>
              <w:top w:w="15" w:type="dxa"/>
              <w:left w:w="28" w:type="dxa"/>
              <w:bottom w:w="0" w:type="dxa"/>
              <w:right w:w="28" w:type="dxa"/>
            </w:tcMar>
          </w:tcPr>
          <w:p w14:paraId="722B3EC3" w14:textId="77777777" w:rsidR="00487E7B" w:rsidRPr="00466302" w:rsidRDefault="00487E7B" w:rsidP="00AB1B59">
            <w:pPr>
              <w:spacing w:after="0" w:line="240" w:lineRule="auto"/>
              <w:rPr>
                <w:bCs/>
                <w:iCs/>
                <w:sz w:val="18"/>
                <w:szCs w:val="18"/>
                <w:lang w:val="en-GB"/>
              </w:rPr>
            </w:pPr>
            <w:r w:rsidRPr="00466302">
              <w:rPr>
                <w:bCs/>
                <w:iCs/>
                <w:sz w:val="18"/>
                <w:szCs w:val="18"/>
                <w:lang w:val="en-GB"/>
              </w:rPr>
              <w:t>100%</w:t>
            </w:r>
          </w:p>
        </w:tc>
        <w:tc>
          <w:tcPr>
            <w:tcW w:w="450" w:type="dxa"/>
            <w:shd w:val="clear" w:color="auto" w:fill="auto"/>
            <w:tcMar>
              <w:top w:w="15" w:type="dxa"/>
              <w:left w:w="28" w:type="dxa"/>
              <w:bottom w:w="0" w:type="dxa"/>
              <w:right w:w="28" w:type="dxa"/>
            </w:tcMar>
          </w:tcPr>
          <w:p w14:paraId="0013C364" w14:textId="77777777" w:rsidR="00487E7B" w:rsidRPr="00466302" w:rsidRDefault="00487E7B" w:rsidP="00AB1B59">
            <w:pPr>
              <w:spacing w:after="0" w:line="240" w:lineRule="auto"/>
              <w:rPr>
                <w:bCs/>
                <w:iCs/>
                <w:sz w:val="18"/>
                <w:szCs w:val="18"/>
                <w:lang w:val="en-GB"/>
              </w:rPr>
            </w:pPr>
            <w:r w:rsidRPr="00466302">
              <w:rPr>
                <w:bCs/>
                <w:iCs/>
                <w:sz w:val="18"/>
                <w:szCs w:val="18"/>
                <w:lang w:val="en-GB"/>
              </w:rPr>
              <w:t>100%</w:t>
            </w:r>
          </w:p>
        </w:tc>
        <w:tc>
          <w:tcPr>
            <w:tcW w:w="450" w:type="dxa"/>
            <w:shd w:val="clear" w:color="auto" w:fill="auto"/>
            <w:tcMar>
              <w:top w:w="15" w:type="dxa"/>
              <w:left w:w="28" w:type="dxa"/>
              <w:bottom w:w="0" w:type="dxa"/>
              <w:right w:w="28" w:type="dxa"/>
            </w:tcMar>
          </w:tcPr>
          <w:p w14:paraId="113B933F" w14:textId="77777777" w:rsidR="00487E7B" w:rsidRPr="00466302" w:rsidRDefault="00487E7B" w:rsidP="00AB1B59">
            <w:pPr>
              <w:spacing w:after="0" w:line="240" w:lineRule="auto"/>
              <w:rPr>
                <w:bCs/>
                <w:iCs/>
                <w:sz w:val="18"/>
                <w:szCs w:val="18"/>
                <w:lang w:val="en-GB"/>
              </w:rPr>
            </w:pPr>
            <w:r w:rsidRPr="00466302">
              <w:rPr>
                <w:bCs/>
                <w:iCs/>
                <w:sz w:val="18"/>
                <w:szCs w:val="18"/>
                <w:lang w:val="en-GB"/>
              </w:rPr>
              <w:t>100%</w:t>
            </w:r>
          </w:p>
        </w:tc>
        <w:tc>
          <w:tcPr>
            <w:tcW w:w="360" w:type="dxa"/>
            <w:shd w:val="clear" w:color="auto" w:fill="auto"/>
            <w:tcMar>
              <w:top w:w="15" w:type="dxa"/>
              <w:left w:w="28" w:type="dxa"/>
              <w:bottom w:w="0" w:type="dxa"/>
              <w:right w:w="28" w:type="dxa"/>
            </w:tcMar>
          </w:tcPr>
          <w:p w14:paraId="358C890B" w14:textId="77777777" w:rsidR="00487E7B" w:rsidRPr="00466302" w:rsidRDefault="00487E7B" w:rsidP="00AB1B59">
            <w:pPr>
              <w:spacing w:after="0" w:line="240" w:lineRule="auto"/>
              <w:rPr>
                <w:bCs/>
                <w:iCs/>
                <w:sz w:val="18"/>
                <w:szCs w:val="18"/>
                <w:lang w:val="en-GB"/>
              </w:rPr>
            </w:pPr>
            <w:r w:rsidRPr="00466302">
              <w:rPr>
                <w:bCs/>
                <w:iCs/>
                <w:sz w:val="18"/>
                <w:szCs w:val="18"/>
                <w:lang w:val="en-GB"/>
              </w:rPr>
              <w:t>100%</w:t>
            </w:r>
          </w:p>
        </w:tc>
        <w:tc>
          <w:tcPr>
            <w:tcW w:w="1350" w:type="dxa"/>
            <w:shd w:val="clear" w:color="auto" w:fill="auto"/>
            <w:tcMar>
              <w:top w:w="15" w:type="dxa"/>
              <w:left w:w="28" w:type="dxa"/>
              <w:bottom w:w="0" w:type="dxa"/>
              <w:right w:w="28" w:type="dxa"/>
            </w:tcMar>
          </w:tcPr>
          <w:p w14:paraId="6B72321F" w14:textId="77777777" w:rsidR="00487E7B" w:rsidRPr="00466302" w:rsidRDefault="00487E7B" w:rsidP="00AB1B59">
            <w:pPr>
              <w:spacing w:after="0" w:line="240" w:lineRule="auto"/>
              <w:rPr>
                <w:bCs/>
                <w:iCs/>
                <w:sz w:val="18"/>
                <w:szCs w:val="18"/>
                <w:lang w:val="en-GB"/>
              </w:rPr>
            </w:pPr>
            <w:r w:rsidRPr="00466302">
              <w:rPr>
                <w:bCs/>
                <w:iCs/>
                <w:sz w:val="18"/>
                <w:szCs w:val="18"/>
                <w:lang w:val="en-GB"/>
              </w:rPr>
              <w:t>HMIS</w:t>
            </w:r>
          </w:p>
        </w:tc>
      </w:tr>
      <w:tr w:rsidR="00487E7B" w:rsidRPr="00466302" w14:paraId="545EC3D0" w14:textId="77777777" w:rsidTr="00AB1B59">
        <w:trPr>
          <w:trHeight w:val="311"/>
        </w:trPr>
        <w:tc>
          <w:tcPr>
            <w:tcW w:w="1525" w:type="dxa"/>
            <w:vMerge/>
            <w:vAlign w:val="center"/>
          </w:tcPr>
          <w:p w14:paraId="03D610D1" w14:textId="77777777" w:rsidR="00487E7B" w:rsidRPr="00466302" w:rsidRDefault="00487E7B" w:rsidP="00AB1B59">
            <w:pPr>
              <w:spacing w:after="0" w:line="240" w:lineRule="auto"/>
              <w:rPr>
                <w:bCs/>
                <w:iCs/>
                <w:sz w:val="18"/>
                <w:szCs w:val="18"/>
              </w:rPr>
            </w:pPr>
          </w:p>
        </w:tc>
        <w:tc>
          <w:tcPr>
            <w:tcW w:w="1620" w:type="dxa"/>
            <w:vMerge/>
            <w:vAlign w:val="center"/>
          </w:tcPr>
          <w:p w14:paraId="464FCA89" w14:textId="77777777" w:rsidR="00487E7B" w:rsidRPr="00466302" w:rsidRDefault="00487E7B" w:rsidP="00AB1B59">
            <w:pPr>
              <w:spacing w:after="0" w:line="240" w:lineRule="auto"/>
              <w:rPr>
                <w:bCs/>
                <w:iCs/>
                <w:sz w:val="18"/>
                <w:szCs w:val="18"/>
              </w:rPr>
            </w:pPr>
          </w:p>
        </w:tc>
        <w:tc>
          <w:tcPr>
            <w:tcW w:w="2970" w:type="dxa"/>
            <w:shd w:val="clear" w:color="auto" w:fill="auto"/>
            <w:tcMar>
              <w:top w:w="15" w:type="dxa"/>
              <w:left w:w="28" w:type="dxa"/>
              <w:bottom w:w="0" w:type="dxa"/>
              <w:right w:w="28" w:type="dxa"/>
            </w:tcMar>
          </w:tcPr>
          <w:p w14:paraId="7E19D4D7" w14:textId="77777777" w:rsidR="00487E7B" w:rsidRPr="00466302" w:rsidRDefault="00487E7B" w:rsidP="00AB1B59">
            <w:pPr>
              <w:spacing w:after="0" w:line="240" w:lineRule="auto"/>
              <w:rPr>
                <w:bCs/>
                <w:i/>
                <w:iCs/>
                <w:sz w:val="18"/>
                <w:szCs w:val="18"/>
                <w:lang w:val="en-GB"/>
              </w:rPr>
            </w:pPr>
            <w:r w:rsidRPr="00466302">
              <w:rPr>
                <w:bCs/>
                <w:i/>
                <w:iCs/>
                <w:sz w:val="18"/>
                <w:szCs w:val="18"/>
                <w:lang w:val="en-GB"/>
              </w:rPr>
              <w:t>% of Health facilities with staff trained in viral hepatitis management</w:t>
            </w:r>
          </w:p>
        </w:tc>
        <w:tc>
          <w:tcPr>
            <w:tcW w:w="450" w:type="dxa"/>
            <w:shd w:val="clear" w:color="auto" w:fill="auto"/>
            <w:tcMar>
              <w:top w:w="15" w:type="dxa"/>
              <w:left w:w="28" w:type="dxa"/>
              <w:bottom w:w="0" w:type="dxa"/>
              <w:right w:w="28" w:type="dxa"/>
            </w:tcMar>
          </w:tcPr>
          <w:p w14:paraId="40072B99" w14:textId="77777777" w:rsidR="00487E7B" w:rsidRPr="00466302" w:rsidRDefault="00487E7B" w:rsidP="00AB1B59">
            <w:pPr>
              <w:spacing w:after="0" w:line="240" w:lineRule="auto"/>
              <w:rPr>
                <w:bCs/>
                <w:iCs/>
                <w:sz w:val="18"/>
                <w:szCs w:val="18"/>
                <w:lang w:val="en-GB"/>
              </w:rPr>
            </w:pPr>
            <w:r w:rsidRPr="00466302">
              <w:rPr>
                <w:bCs/>
                <w:iCs/>
                <w:sz w:val="18"/>
                <w:szCs w:val="18"/>
                <w:lang w:val="en-GB"/>
              </w:rPr>
              <w:t>60%</w:t>
            </w:r>
          </w:p>
        </w:tc>
        <w:tc>
          <w:tcPr>
            <w:tcW w:w="450" w:type="dxa"/>
            <w:shd w:val="clear" w:color="auto" w:fill="auto"/>
            <w:tcMar>
              <w:top w:w="15" w:type="dxa"/>
              <w:left w:w="28" w:type="dxa"/>
              <w:bottom w:w="0" w:type="dxa"/>
              <w:right w:w="28" w:type="dxa"/>
            </w:tcMar>
          </w:tcPr>
          <w:p w14:paraId="6E207135" w14:textId="77777777" w:rsidR="00487E7B" w:rsidRPr="00466302" w:rsidRDefault="00487E7B" w:rsidP="00AB1B59">
            <w:pPr>
              <w:spacing w:after="0" w:line="240" w:lineRule="auto"/>
              <w:rPr>
                <w:bCs/>
                <w:iCs/>
                <w:sz w:val="18"/>
                <w:szCs w:val="18"/>
                <w:lang w:val="en-GB"/>
              </w:rPr>
            </w:pPr>
            <w:r w:rsidRPr="00466302">
              <w:rPr>
                <w:bCs/>
                <w:iCs/>
                <w:sz w:val="18"/>
                <w:szCs w:val="18"/>
                <w:lang w:val="en-GB"/>
              </w:rPr>
              <w:t>62%</w:t>
            </w:r>
          </w:p>
        </w:tc>
        <w:tc>
          <w:tcPr>
            <w:tcW w:w="450" w:type="dxa"/>
            <w:shd w:val="clear" w:color="auto" w:fill="auto"/>
            <w:tcMar>
              <w:top w:w="15" w:type="dxa"/>
              <w:left w:w="28" w:type="dxa"/>
              <w:bottom w:w="0" w:type="dxa"/>
              <w:right w:w="28" w:type="dxa"/>
            </w:tcMar>
          </w:tcPr>
          <w:p w14:paraId="6DA3FC48" w14:textId="77777777" w:rsidR="00487E7B" w:rsidRPr="00466302" w:rsidRDefault="00487E7B" w:rsidP="00AB1B59">
            <w:pPr>
              <w:spacing w:after="0" w:line="240" w:lineRule="auto"/>
              <w:rPr>
                <w:bCs/>
                <w:iCs/>
                <w:sz w:val="18"/>
                <w:szCs w:val="18"/>
                <w:lang w:val="en-GB"/>
              </w:rPr>
            </w:pPr>
            <w:r w:rsidRPr="00466302">
              <w:rPr>
                <w:bCs/>
                <w:iCs/>
                <w:sz w:val="18"/>
                <w:szCs w:val="18"/>
                <w:lang w:val="en-GB"/>
              </w:rPr>
              <w:t>65%</w:t>
            </w:r>
          </w:p>
        </w:tc>
        <w:tc>
          <w:tcPr>
            <w:tcW w:w="450" w:type="dxa"/>
            <w:shd w:val="clear" w:color="auto" w:fill="auto"/>
            <w:tcMar>
              <w:top w:w="15" w:type="dxa"/>
              <w:left w:w="28" w:type="dxa"/>
              <w:bottom w:w="0" w:type="dxa"/>
              <w:right w:w="28" w:type="dxa"/>
            </w:tcMar>
          </w:tcPr>
          <w:p w14:paraId="47124413" w14:textId="77777777" w:rsidR="00487E7B" w:rsidRPr="00466302" w:rsidRDefault="00487E7B" w:rsidP="00AB1B59">
            <w:pPr>
              <w:spacing w:after="0" w:line="240" w:lineRule="auto"/>
              <w:rPr>
                <w:bCs/>
                <w:iCs/>
                <w:sz w:val="18"/>
                <w:szCs w:val="18"/>
                <w:lang w:val="en-GB"/>
              </w:rPr>
            </w:pPr>
            <w:r w:rsidRPr="00466302">
              <w:rPr>
                <w:bCs/>
                <w:iCs/>
                <w:sz w:val="18"/>
                <w:szCs w:val="18"/>
                <w:lang w:val="en-GB"/>
              </w:rPr>
              <w:t>65%</w:t>
            </w:r>
          </w:p>
        </w:tc>
        <w:tc>
          <w:tcPr>
            <w:tcW w:w="360" w:type="dxa"/>
            <w:shd w:val="clear" w:color="auto" w:fill="auto"/>
            <w:tcMar>
              <w:top w:w="15" w:type="dxa"/>
              <w:left w:w="28" w:type="dxa"/>
              <w:bottom w:w="0" w:type="dxa"/>
              <w:right w:w="28" w:type="dxa"/>
            </w:tcMar>
          </w:tcPr>
          <w:p w14:paraId="22CA78BA" w14:textId="77777777" w:rsidR="00487E7B" w:rsidRPr="00466302" w:rsidRDefault="00487E7B" w:rsidP="00AB1B59">
            <w:pPr>
              <w:spacing w:after="0" w:line="240" w:lineRule="auto"/>
              <w:rPr>
                <w:bCs/>
                <w:iCs/>
                <w:sz w:val="18"/>
                <w:szCs w:val="18"/>
                <w:lang w:val="en-GB"/>
              </w:rPr>
            </w:pPr>
            <w:r w:rsidRPr="00466302">
              <w:rPr>
                <w:bCs/>
                <w:iCs/>
                <w:sz w:val="18"/>
                <w:szCs w:val="18"/>
                <w:lang w:val="en-GB"/>
              </w:rPr>
              <w:t>65%</w:t>
            </w:r>
          </w:p>
        </w:tc>
        <w:tc>
          <w:tcPr>
            <w:tcW w:w="1350" w:type="dxa"/>
            <w:shd w:val="clear" w:color="auto" w:fill="auto"/>
            <w:tcMar>
              <w:top w:w="15" w:type="dxa"/>
              <w:left w:w="28" w:type="dxa"/>
              <w:bottom w:w="0" w:type="dxa"/>
              <w:right w:w="28" w:type="dxa"/>
            </w:tcMar>
          </w:tcPr>
          <w:p w14:paraId="4C8639A8" w14:textId="77777777" w:rsidR="00487E7B" w:rsidRPr="00466302" w:rsidRDefault="00487E7B" w:rsidP="00AB1B59">
            <w:pPr>
              <w:spacing w:after="0" w:line="240" w:lineRule="auto"/>
              <w:rPr>
                <w:bCs/>
                <w:iCs/>
                <w:sz w:val="18"/>
                <w:szCs w:val="18"/>
                <w:lang w:val="en-GB"/>
              </w:rPr>
            </w:pPr>
            <w:r w:rsidRPr="00466302">
              <w:rPr>
                <w:bCs/>
                <w:iCs/>
                <w:sz w:val="18"/>
                <w:szCs w:val="18"/>
                <w:lang w:val="en-GB"/>
              </w:rPr>
              <w:t>Training reports</w:t>
            </w:r>
          </w:p>
        </w:tc>
      </w:tr>
      <w:tr w:rsidR="00487E7B" w:rsidRPr="00466302" w14:paraId="147DE0F5" w14:textId="77777777" w:rsidTr="00AB1B59">
        <w:trPr>
          <w:trHeight w:val="311"/>
        </w:trPr>
        <w:tc>
          <w:tcPr>
            <w:tcW w:w="1525" w:type="dxa"/>
            <w:vMerge/>
            <w:vAlign w:val="center"/>
          </w:tcPr>
          <w:p w14:paraId="528ADDF9" w14:textId="77777777" w:rsidR="00487E7B" w:rsidRPr="00466302" w:rsidRDefault="00487E7B" w:rsidP="00AB1B59">
            <w:pPr>
              <w:spacing w:after="0" w:line="240" w:lineRule="auto"/>
              <w:rPr>
                <w:bCs/>
                <w:iCs/>
                <w:sz w:val="18"/>
                <w:szCs w:val="18"/>
              </w:rPr>
            </w:pPr>
          </w:p>
        </w:tc>
        <w:tc>
          <w:tcPr>
            <w:tcW w:w="1620" w:type="dxa"/>
            <w:vMerge w:val="restart"/>
            <w:vAlign w:val="center"/>
          </w:tcPr>
          <w:p w14:paraId="34728A60" w14:textId="77777777" w:rsidR="00487E7B" w:rsidRPr="00466302" w:rsidRDefault="00487E7B" w:rsidP="00AB1B59">
            <w:pPr>
              <w:spacing w:after="0" w:line="240" w:lineRule="auto"/>
              <w:rPr>
                <w:bCs/>
                <w:iCs/>
                <w:sz w:val="18"/>
                <w:szCs w:val="18"/>
              </w:rPr>
            </w:pPr>
            <w:r w:rsidRPr="00466302">
              <w:rPr>
                <w:bCs/>
                <w:iCs/>
                <w:sz w:val="18"/>
                <w:szCs w:val="18"/>
              </w:rPr>
              <w:t xml:space="preserve">Public health </w:t>
            </w:r>
            <w:proofErr w:type="gramStart"/>
            <w:r w:rsidRPr="00466302">
              <w:rPr>
                <w:bCs/>
                <w:iCs/>
                <w:sz w:val="18"/>
                <w:szCs w:val="18"/>
              </w:rPr>
              <w:t>emergencies  prevented</w:t>
            </w:r>
            <w:proofErr w:type="gramEnd"/>
            <w:r w:rsidRPr="00466302">
              <w:rPr>
                <w:bCs/>
                <w:iCs/>
                <w:sz w:val="18"/>
                <w:szCs w:val="18"/>
              </w:rPr>
              <w:t xml:space="preserve"> and/or detected, managed and controlled in time</w:t>
            </w:r>
          </w:p>
        </w:tc>
        <w:tc>
          <w:tcPr>
            <w:tcW w:w="2970" w:type="dxa"/>
            <w:shd w:val="clear" w:color="auto" w:fill="auto"/>
            <w:tcMar>
              <w:top w:w="15" w:type="dxa"/>
              <w:left w:w="28" w:type="dxa"/>
              <w:bottom w:w="0" w:type="dxa"/>
              <w:right w:w="28" w:type="dxa"/>
            </w:tcMar>
          </w:tcPr>
          <w:p w14:paraId="29335473" w14:textId="77777777" w:rsidR="00487E7B" w:rsidRPr="00466302" w:rsidRDefault="00487E7B" w:rsidP="00AB1B59">
            <w:pPr>
              <w:spacing w:after="0" w:line="240" w:lineRule="auto"/>
              <w:rPr>
                <w:bCs/>
                <w:i/>
                <w:iCs/>
                <w:sz w:val="18"/>
                <w:szCs w:val="18"/>
                <w:lang w:val="en-GB"/>
              </w:rPr>
            </w:pPr>
            <w:r w:rsidRPr="00466302">
              <w:rPr>
                <w:bCs/>
                <w:i/>
                <w:iCs/>
                <w:sz w:val="18"/>
                <w:szCs w:val="18"/>
                <w:lang w:val="en-GB"/>
              </w:rPr>
              <w:t>% of Public health emergencies detected within 72 hours</w:t>
            </w:r>
          </w:p>
        </w:tc>
        <w:tc>
          <w:tcPr>
            <w:tcW w:w="450" w:type="dxa"/>
            <w:shd w:val="clear" w:color="auto" w:fill="auto"/>
            <w:tcMar>
              <w:top w:w="15" w:type="dxa"/>
              <w:left w:w="28" w:type="dxa"/>
              <w:bottom w:w="0" w:type="dxa"/>
              <w:right w:w="28" w:type="dxa"/>
            </w:tcMar>
          </w:tcPr>
          <w:p w14:paraId="313B95DF" w14:textId="77777777" w:rsidR="00487E7B" w:rsidRPr="00466302" w:rsidRDefault="00487E7B" w:rsidP="00AB1B59">
            <w:pPr>
              <w:spacing w:after="0" w:line="240" w:lineRule="auto"/>
              <w:rPr>
                <w:bCs/>
                <w:iCs/>
                <w:sz w:val="18"/>
                <w:szCs w:val="18"/>
                <w:lang w:val="en-GB"/>
              </w:rPr>
            </w:pPr>
            <w:r w:rsidRPr="00466302">
              <w:rPr>
                <w:bCs/>
                <w:iCs/>
                <w:sz w:val="18"/>
                <w:szCs w:val="18"/>
                <w:lang w:val="en-GB"/>
              </w:rPr>
              <w:t>42%</w:t>
            </w:r>
          </w:p>
        </w:tc>
        <w:tc>
          <w:tcPr>
            <w:tcW w:w="450" w:type="dxa"/>
            <w:shd w:val="clear" w:color="auto" w:fill="auto"/>
            <w:tcMar>
              <w:top w:w="15" w:type="dxa"/>
              <w:left w:w="28" w:type="dxa"/>
              <w:bottom w:w="0" w:type="dxa"/>
              <w:right w:w="28" w:type="dxa"/>
            </w:tcMar>
          </w:tcPr>
          <w:p w14:paraId="55F15A89" w14:textId="77777777" w:rsidR="00487E7B" w:rsidRPr="00466302" w:rsidRDefault="00487E7B" w:rsidP="00AB1B59">
            <w:pPr>
              <w:spacing w:after="0" w:line="240" w:lineRule="auto"/>
              <w:rPr>
                <w:bCs/>
                <w:iCs/>
                <w:sz w:val="18"/>
                <w:szCs w:val="18"/>
                <w:lang w:val="en-GB"/>
              </w:rPr>
            </w:pPr>
            <w:r w:rsidRPr="00466302">
              <w:rPr>
                <w:bCs/>
                <w:iCs/>
                <w:sz w:val="18"/>
                <w:szCs w:val="18"/>
                <w:lang w:val="en-GB"/>
              </w:rPr>
              <w:t>55%</w:t>
            </w:r>
          </w:p>
        </w:tc>
        <w:tc>
          <w:tcPr>
            <w:tcW w:w="450" w:type="dxa"/>
            <w:shd w:val="clear" w:color="auto" w:fill="auto"/>
            <w:tcMar>
              <w:top w:w="15" w:type="dxa"/>
              <w:left w:w="28" w:type="dxa"/>
              <w:bottom w:w="0" w:type="dxa"/>
              <w:right w:w="28" w:type="dxa"/>
            </w:tcMar>
          </w:tcPr>
          <w:p w14:paraId="272B2166" w14:textId="77777777" w:rsidR="00487E7B" w:rsidRPr="00466302" w:rsidRDefault="00487E7B" w:rsidP="00AB1B59">
            <w:pPr>
              <w:spacing w:after="0" w:line="240" w:lineRule="auto"/>
              <w:rPr>
                <w:bCs/>
                <w:iCs/>
                <w:sz w:val="18"/>
                <w:szCs w:val="18"/>
                <w:lang w:val="en-GB"/>
              </w:rPr>
            </w:pPr>
            <w:r w:rsidRPr="00466302">
              <w:rPr>
                <w:bCs/>
                <w:iCs/>
                <w:sz w:val="18"/>
                <w:szCs w:val="18"/>
                <w:lang w:val="en-GB"/>
              </w:rPr>
              <w:t>75%</w:t>
            </w:r>
          </w:p>
        </w:tc>
        <w:tc>
          <w:tcPr>
            <w:tcW w:w="450" w:type="dxa"/>
            <w:shd w:val="clear" w:color="auto" w:fill="auto"/>
            <w:tcMar>
              <w:top w:w="15" w:type="dxa"/>
              <w:left w:w="28" w:type="dxa"/>
              <w:bottom w:w="0" w:type="dxa"/>
              <w:right w:w="28" w:type="dxa"/>
            </w:tcMar>
          </w:tcPr>
          <w:p w14:paraId="3CAD018C" w14:textId="77777777" w:rsidR="00487E7B" w:rsidRPr="00466302" w:rsidRDefault="00487E7B" w:rsidP="00AB1B59">
            <w:pPr>
              <w:spacing w:after="0" w:line="240" w:lineRule="auto"/>
              <w:rPr>
                <w:bCs/>
                <w:iCs/>
                <w:sz w:val="18"/>
                <w:szCs w:val="18"/>
                <w:lang w:val="en-GB"/>
              </w:rPr>
            </w:pPr>
            <w:r w:rsidRPr="00466302">
              <w:rPr>
                <w:bCs/>
                <w:iCs/>
                <w:sz w:val="18"/>
                <w:szCs w:val="18"/>
                <w:lang w:val="en-GB"/>
              </w:rPr>
              <w:t>78%</w:t>
            </w:r>
          </w:p>
        </w:tc>
        <w:tc>
          <w:tcPr>
            <w:tcW w:w="360" w:type="dxa"/>
            <w:shd w:val="clear" w:color="auto" w:fill="auto"/>
            <w:tcMar>
              <w:top w:w="15" w:type="dxa"/>
              <w:left w:w="28" w:type="dxa"/>
              <w:bottom w:w="0" w:type="dxa"/>
              <w:right w:w="28" w:type="dxa"/>
            </w:tcMar>
          </w:tcPr>
          <w:p w14:paraId="54213A3D" w14:textId="77777777" w:rsidR="00487E7B" w:rsidRPr="00466302" w:rsidRDefault="00487E7B" w:rsidP="00AB1B59">
            <w:pPr>
              <w:spacing w:after="0" w:line="240" w:lineRule="auto"/>
              <w:rPr>
                <w:bCs/>
                <w:iCs/>
                <w:sz w:val="18"/>
                <w:szCs w:val="18"/>
                <w:lang w:val="en-GB"/>
              </w:rPr>
            </w:pPr>
            <w:r w:rsidRPr="00466302">
              <w:rPr>
                <w:bCs/>
                <w:iCs/>
                <w:sz w:val="18"/>
                <w:szCs w:val="18"/>
                <w:lang w:val="en-GB"/>
              </w:rPr>
              <w:t>85%</w:t>
            </w:r>
          </w:p>
        </w:tc>
        <w:tc>
          <w:tcPr>
            <w:tcW w:w="1350" w:type="dxa"/>
            <w:shd w:val="clear" w:color="auto" w:fill="auto"/>
            <w:tcMar>
              <w:top w:w="15" w:type="dxa"/>
              <w:left w:w="28" w:type="dxa"/>
              <w:bottom w:w="0" w:type="dxa"/>
              <w:right w:w="28" w:type="dxa"/>
            </w:tcMar>
          </w:tcPr>
          <w:p w14:paraId="19C422F5" w14:textId="77777777" w:rsidR="00487E7B" w:rsidRPr="00466302" w:rsidRDefault="00487E7B" w:rsidP="00AB1B59">
            <w:pPr>
              <w:spacing w:after="0" w:line="240" w:lineRule="auto"/>
              <w:rPr>
                <w:bCs/>
                <w:iCs/>
                <w:sz w:val="18"/>
                <w:szCs w:val="18"/>
                <w:lang w:val="en-GB"/>
              </w:rPr>
            </w:pPr>
            <w:r w:rsidRPr="00466302">
              <w:rPr>
                <w:bCs/>
                <w:iCs/>
                <w:sz w:val="18"/>
                <w:szCs w:val="18"/>
                <w:lang w:val="en-GB"/>
              </w:rPr>
              <w:t>Reports</w:t>
            </w:r>
          </w:p>
        </w:tc>
      </w:tr>
      <w:tr w:rsidR="00487E7B" w:rsidRPr="00466302" w14:paraId="6F4610D2" w14:textId="77777777" w:rsidTr="00AB1B59">
        <w:trPr>
          <w:trHeight w:val="311"/>
        </w:trPr>
        <w:tc>
          <w:tcPr>
            <w:tcW w:w="1525" w:type="dxa"/>
            <w:vMerge/>
            <w:vAlign w:val="center"/>
          </w:tcPr>
          <w:p w14:paraId="3C2BC336" w14:textId="77777777" w:rsidR="00487E7B" w:rsidRPr="00466302" w:rsidRDefault="00487E7B" w:rsidP="00AB1B59">
            <w:pPr>
              <w:spacing w:after="0" w:line="240" w:lineRule="auto"/>
              <w:rPr>
                <w:bCs/>
                <w:iCs/>
                <w:sz w:val="18"/>
                <w:szCs w:val="18"/>
              </w:rPr>
            </w:pPr>
          </w:p>
        </w:tc>
        <w:tc>
          <w:tcPr>
            <w:tcW w:w="1620" w:type="dxa"/>
            <w:vMerge/>
            <w:vAlign w:val="center"/>
          </w:tcPr>
          <w:p w14:paraId="75ECCEE6" w14:textId="77777777" w:rsidR="00487E7B" w:rsidRPr="00466302" w:rsidRDefault="00487E7B" w:rsidP="00AB1B59">
            <w:pPr>
              <w:spacing w:after="0" w:line="240" w:lineRule="auto"/>
              <w:rPr>
                <w:bCs/>
                <w:iCs/>
                <w:sz w:val="18"/>
                <w:szCs w:val="18"/>
              </w:rPr>
            </w:pPr>
          </w:p>
        </w:tc>
        <w:tc>
          <w:tcPr>
            <w:tcW w:w="2970" w:type="dxa"/>
            <w:shd w:val="clear" w:color="auto" w:fill="auto"/>
            <w:tcMar>
              <w:top w:w="15" w:type="dxa"/>
              <w:left w:w="28" w:type="dxa"/>
              <w:bottom w:w="0" w:type="dxa"/>
              <w:right w:w="28" w:type="dxa"/>
            </w:tcMar>
          </w:tcPr>
          <w:p w14:paraId="18CA370E" w14:textId="77777777" w:rsidR="00487E7B" w:rsidRPr="00466302" w:rsidRDefault="00487E7B" w:rsidP="00AB1B59">
            <w:pPr>
              <w:spacing w:after="0" w:line="240" w:lineRule="auto"/>
              <w:rPr>
                <w:bCs/>
                <w:i/>
                <w:iCs/>
                <w:sz w:val="18"/>
                <w:szCs w:val="18"/>
                <w:lang w:val="en-GB"/>
              </w:rPr>
            </w:pPr>
            <w:r w:rsidRPr="00466302">
              <w:rPr>
                <w:bCs/>
                <w:i/>
                <w:iCs/>
                <w:sz w:val="18"/>
                <w:szCs w:val="18"/>
                <w:lang w:val="en-GB"/>
              </w:rPr>
              <w:t>% of major PHE controlled/contained in timely manner as per guideline</w:t>
            </w:r>
          </w:p>
        </w:tc>
        <w:tc>
          <w:tcPr>
            <w:tcW w:w="450" w:type="dxa"/>
            <w:shd w:val="clear" w:color="auto" w:fill="auto"/>
            <w:tcMar>
              <w:top w:w="15" w:type="dxa"/>
              <w:left w:w="28" w:type="dxa"/>
              <w:bottom w:w="0" w:type="dxa"/>
              <w:right w:w="28" w:type="dxa"/>
            </w:tcMar>
          </w:tcPr>
          <w:p w14:paraId="20AEE456" w14:textId="77777777" w:rsidR="00487E7B" w:rsidRPr="00466302" w:rsidRDefault="00487E7B" w:rsidP="00AB1B59">
            <w:pPr>
              <w:spacing w:after="0" w:line="240" w:lineRule="auto"/>
              <w:rPr>
                <w:bCs/>
                <w:iCs/>
                <w:sz w:val="18"/>
                <w:szCs w:val="18"/>
                <w:lang w:val="en-GB"/>
              </w:rPr>
            </w:pPr>
            <w:r w:rsidRPr="00466302">
              <w:rPr>
                <w:bCs/>
                <w:iCs/>
                <w:sz w:val="18"/>
                <w:szCs w:val="18"/>
                <w:lang w:val="en-GB"/>
              </w:rPr>
              <w:t>52%</w:t>
            </w:r>
          </w:p>
        </w:tc>
        <w:tc>
          <w:tcPr>
            <w:tcW w:w="450" w:type="dxa"/>
            <w:shd w:val="clear" w:color="auto" w:fill="auto"/>
            <w:tcMar>
              <w:top w:w="15" w:type="dxa"/>
              <w:left w:w="28" w:type="dxa"/>
              <w:bottom w:w="0" w:type="dxa"/>
              <w:right w:w="28" w:type="dxa"/>
            </w:tcMar>
          </w:tcPr>
          <w:p w14:paraId="707A7F52" w14:textId="77777777" w:rsidR="00487E7B" w:rsidRPr="00466302" w:rsidRDefault="00487E7B" w:rsidP="00AB1B59">
            <w:pPr>
              <w:spacing w:after="0" w:line="240" w:lineRule="auto"/>
              <w:rPr>
                <w:bCs/>
                <w:iCs/>
                <w:sz w:val="18"/>
                <w:szCs w:val="18"/>
                <w:lang w:val="en-GB"/>
              </w:rPr>
            </w:pPr>
            <w:r w:rsidRPr="00466302">
              <w:rPr>
                <w:bCs/>
                <w:iCs/>
                <w:sz w:val="18"/>
                <w:szCs w:val="18"/>
                <w:lang w:val="en-GB"/>
              </w:rPr>
              <w:t>85%</w:t>
            </w:r>
          </w:p>
        </w:tc>
        <w:tc>
          <w:tcPr>
            <w:tcW w:w="450" w:type="dxa"/>
            <w:shd w:val="clear" w:color="auto" w:fill="auto"/>
            <w:tcMar>
              <w:top w:w="15" w:type="dxa"/>
              <w:left w:w="28" w:type="dxa"/>
              <w:bottom w:w="0" w:type="dxa"/>
              <w:right w:w="28" w:type="dxa"/>
            </w:tcMar>
          </w:tcPr>
          <w:p w14:paraId="267362F4" w14:textId="77777777" w:rsidR="00487E7B" w:rsidRPr="00466302" w:rsidRDefault="00487E7B" w:rsidP="00AB1B59">
            <w:pPr>
              <w:spacing w:after="0" w:line="240" w:lineRule="auto"/>
              <w:rPr>
                <w:bCs/>
                <w:iCs/>
                <w:sz w:val="18"/>
                <w:szCs w:val="18"/>
                <w:lang w:val="en-GB"/>
              </w:rPr>
            </w:pPr>
            <w:r w:rsidRPr="00466302">
              <w:rPr>
                <w:bCs/>
                <w:iCs/>
                <w:sz w:val="18"/>
                <w:szCs w:val="18"/>
                <w:lang w:val="en-GB"/>
              </w:rPr>
              <w:t>90%</w:t>
            </w:r>
          </w:p>
        </w:tc>
        <w:tc>
          <w:tcPr>
            <w:tcW w:w="450" w:type="dxa"/>
            <w:shd w:val="clear" w:color="auto" w:fill="auto"/>
            <w:tcMar>
              <w:top w:w="15" w:type="dxa"/>
              <w:left w:w="28" w:type="dxa"/>
              <w:bottom w:w="0" w:type="dxa"/>
              <w:right w:w="28" w:type="dxa"/>
            </w:tcMar>
          </w:tcPr>
          <w:p w14:paraId="33A7EF5A" w14:textId="77777777" w:rsidR="00487E7B" w:rsidRPr="00466302" w:rsidRDefault="00487E7B" w:rsidP="00AB1B59">
            <w:pPr>
              <w:spacing w:after="0" w:line="240" w:lineRule="auto"/>
              <w:rPr>
                <w:bCs/>
                <w:iCs/>
                <w:sz w:val="18"/>
                <w:szCs w:val="18"/>
                <w:lang w:val="en-GB"/>
              </w:rPr>
            </w:pPr>
            <w:r w:rsidRPr="00466302">
              <w:rPr>
                <w:bCs/>
                <w:iCs/>
                <w:sz w:val="18"/>
                <w:szCs w:val="18"/>
                <w:lang w:val="en-GB"/>
              </w:rPr>
              <w:t>98%</w:t>
            </w:r>
          </w:p>
        </w:tc>
        <w:tc>
          <w:tcPr>
            <w:tcW w:w="360" w:type="dxa"/>
            <w:shd w:val="clear" w:color="auto" w:fill="auto"/>
            <w:tcMar>
              <w:top w:w="15" w:type="dxa"/>
              <w:left w:w="28" w:type="dxa"/>
              <w:bottom w:w="0" w:type="dxa"/>
              <w:right w:w="28" w:type="dxa"/>
            </w:tcMar>
          </w:tcPr>
          <w:p w14:paraId="4C9618D3" w14:textId="77777777" w:rsidR="00487E7B" w:rsidRPr="00466302" w:rsidRDefault="00487E7B" w:rsidP="00AB1B59">
            <w:pPr>
              <w:spacing w:after="0" w:line="240" w:lineRule="auto"/>
              <w:rPr>
                <w:bCs/>
                <w:iCs/>
                <w:sz w:val="18"/>
                <w:szCs w:val="18"/>
                <w:lang w:val="en-GB"/>
              </w:rPr>
            </w:pPr>
            <w:r w:rsidRPr="00466302">
              <w:rPr>
                <w:bCs/>
                <w:iCs/>
                <w:sz w:val="18"/>
                <w:szCs w:val="18"/>
                <w:lang w:val="en-GB"/>
              </w:rPr>
              <w:t>100%</w:t>
            </w:r>
          </w:p>
        </w:tc>
        <w:tc>
          <w:tcPr>
            <w:tcW w:w="1350" w:type="dxa"/>
            <w:shd w:val="clear" w:color="auto" w:fill="auto"/>
            <w:tcMar>
              <w:top w:w="15" w:type="dxa"/>
              <w:left w:w="28" w:type="dxa"/>
              <w:bottom w:w="0" w:type="dxa"/>
              <w:right w:w="28" w:type="dxa"/>
            </w:tcMar>
          </w:tcPr>
          <w:p w14:paraId="35433B48" w14:textId="77777777" w:rsidR="00487E7B" w:rsidRPr="00466302" w:rsidRDefault="00487E7B" w:rsidP="00AB1B59">
            <w:pPr>
              <w:spacing w:after="0" w:line="240" w:lineRule="auto"/>
              <w:rPr>
                <w:bCs/>
                <w:iCs/>
                <w:sz w:val="18"/>
                <w:szCs w:val="18"/>
                <w:lang w:val="en-GB"/>
              </w:rPr>
            </w:pPr>
            <w:r w:rsidRPr="00466302">
              <w:rPr>
                <w:bCs/>
                <w:iCs/>
                <w:sz w:val="18"/>
                <w:szCs w:val="18"/>
                <w:lang w:val="en-GB"/>
              </w:rPr>
              <w:t>Reports</w:t>
            </w:r>
          </w:p>
        </w:tc>
      </w:tr>
      <w:tr w:rsidR="00487E7B" w:rsidRPr="00466302" w14:paraId="076C9FF9" w14:textId="77777777" w:rsidTr="00AB1B59">
        <w:trPr>
          <w:trHeight w:val="311"/>
        </w:trPr>
        <w:tc>
          <w:tcPr>
            <w:tcW w:w="1525" w:type="dxa"/>
            <w:vMerge w:val="restart"/>
            <w:vAlign w:val="center"/>
          </w:tcPr>
          <w:p w14:paraId="6E00360E" w14:textId="77777777" w:rsidR="00487E7B" w:rsidRPr="00466302" w:rsidRDefault="00487E7B" w:rsidP="00AB1B59">
            <w:pPr>
              <w:spacing w:after="0" w:line="240" w:lineRule="auto"/>
              <w:rPr>
                <w:bCs/>
                <w:iCs/>
                <w:sz w:val="18"/>
                <w:szCs w:val="18"/>
              </w:rPr>
            </w:pPr>
            <w:r w:rsidRPr="00466302">
              <w:rPr>
                <w:bCs/>
                <w:iCs/>
                <w:sz w:val="18"/>
                <w:szCs w:val="18"/>
              </w:rPr>
              <w:t>Prevent and control Non-Communicable diseases with specific focus on cancer, cardiovascular, genetic, renal, endocrine, mental, trauma and malnutrition across all age groups.</w:t>
            </w:r>
          </w:p>
        </w:tc>
        <w:tc>
          <w:tcPr>
            <w:tcW w:w="1620" w:type="dxa"/>
            <w:vMerge w:val="restart"/>
            <w:vAlign w:val="center"/>
          </w:tcPr>
          <w:p w14:paraId="1926BB56" w14:textId="77777777" w:rsidR="00487E7B" w:rsidRPr="00466302" w:rsidRDefault="00487E7B" w:rsidP="00AB1B59">
            <w:pPr>
              <w:spacing w:after="0" w:line="240" w:lineRule="auto"/>
              <w:rPr>
                <w:bCs/>
                <w:iCs/>
                <w:sz w:val="18"/>
                <w:szCs w:val="18"/>
              </w:rPr>
            </w:pPr>
            <w:r w:rsidRPr="00466302">
              <w:rPr>
                <w:bCs/>
                <w:iCs/>
                <w:sz w:val="18"/>
                <w:szCs w:val="18"/>
              </w:rPr>
              <w:t xml:space="preserve">Establish </w:t>
            </w:r>
            <w:proofErr w:type="spellStart"/>
            <w:r w:rsidRPr="00466302">
              <w:rPr>
                <w:bCs/>
                <w:iCs/>
                <w:sz w:val="18"/>
                <w:szCs w:val="18"/>
              </w:rPr>
              <w:t>Centres</w:t>
            </w:r>
            <w:proofErr w:type="spellEnd"/>
            <w:r w:rsidRPr="00466302">
              <w:rPr>
                <w:bCs/>
                <w:iCs/>
                <w:sz w:val="18"/>
                <w:szCs w:val="18"/>
              </w:rPr>
              <w:t xml:space="preserve"> of excellence in provision of oncology, cardiovascular and trauma services at both National and Regional Levels and foster regional integration</w:t>
            </w:r>
          </w:p>
        </w:tc>
        <w:tc>
          <w:tcPr>
            <w:tcW w:w="2970" w:type="dxa"/>
            <w:shd w:val="clear" w:color="auto" w:fill="auto"/>
            <w:tcMar>
              <w:top w:w="15" w:type="dxa"/>
              <w:left w:w="28" w:type="dxa"/>
              <w:bottom w:w="0" w:type="dxa"/>
              <w:right w:w="28" w:type="dxa"/>
            </w:tcMar>
          </w:tcPr>
          <w:p w14:paraId="7DED9CA4" w14:textId="77777777" w:rsidR="00487E7B" w:rsidRPr="00466302" w:rsidRDefault="00487E7B" w:rsidP="00AB1B59">
            <w:pPr>
              <w:spacing w:after="0" w:line="240" w:lineRule="auto"/>
              <w:rPr>
                <w:bCs/>
                <w:i/>
                <w:iCs/>
                <w:sz w:val="18"/>
                <w:szCs w:val="18"/>
                <w:lang w:val="en-GB"/>
              </w:rPr>
            </w:pPr>
            <w:r w:rsidRPr="00466302">
              <w:rPr>
                <w:bCs/>
                <w:i/>
                <w:iCs/>
                <w:sz w:val="18"/>
                <w:szCs w:val="18"/>
                <w:lang w:val="en-GB"/>
              </w:rPr>
              <w:t>Population aged 15 - 49 years diagnosed with diabetes who are on treatment (%)</w:t>
            </w:r>
          </w:p>
        </w:tc>
        <w:tc>
          <w:tcPr>
            <w:tcW w:w="450" w:type="dxa"/>
            <w:shd w:val="clear" w:color="auto" w:fill="auto"/>
            <w:tcMar>
              <w:top w:w="15" w:type="dxa"/>
              <w:left w:w="28" w:type="dxa"/>
              <w:bottom w:w="0" w:type="dxa"/>
              <w:right w:w="28" w:type="dxa"/>
            </w:tcMar>
          </w:tcPr>
          <w:p w14:paraId="1F9F4DF2" w14:textId="77777777" w:rsidR="00487E7B" w:rsidRPr="00466302" w:rsidRDefault="00487E7B" w:rsidP="00AB1B59">
            <w:pPr>
              <w:spacing w:after="0" w:line="240" w:lineRule="auto"/>
              <w:rPr>
                <w:bCs/>
                <w:iCs/>
                <w:sz w:val="18"/>
                <w:szCs w:val="18"/>
                <w:lang w:val="en-GB"/>
              </w:rPr>
            </w:pPr>
            <w:r w:rsidRPr="00466302">
              <w:rPr>
                <w:bCs/>
                <w:iCs/>
                <w:sz w:val="18"/>
                <w:szCs w:val="18"/>
                <w:lang w:val="en-GB"/>
              </w:rPr>
              <w:t>2</w:t>
            </w:r>
          </w:p>
        </w:tc>
        <w:tc>
          <w:tcPr>
            <w:tcW w:w="450" w:type="dxa"/>
            <w:shd w:val="clear" w:color="auto" w:fill="auto"/>
            <w:tcMar>
              <w:top w:w="15" w:type="dxa"/>
              <w:left w:w="28" w:type="dxa"/>
              <w:bottom w:w="0" w:type="dxa"/>
              <w:right w:w="28" w:type="dxa"/>
            </w:tcMar>
          </w:tcPr>
          <w:p w14:paraId="3D7DF4E3" w14:textId="77777777" w:rsidR="00487E7B" w:rsidRPr="00466302" w:rsidRDefault="00487E7B" w:rsidP="00AB1B59">
            <w:pPr>
              <w:spacing w:after="0" w:line="240" w:lineRule="auto"/>
              <w:rPr>
                <w:bCs/>
                <w:iCs/>
                <w:sz w:val="18"/>
                <w:szCs w:val="18"/>
                <w:lang w:val="en-GB"/>
              </w:rPr>
            </w:pPr>
            <w:r w:rsidRPr="00466302">
              <w:rPr>
                <w:bCs/>
                <w:iCs/>
                <w:sz w:val="18"/>
                <w:szCs w:val="18"/>
                <w:lang w:val="en-GB"/>
              </w:rPr>
              <w:t>1.2</w:t>
            </w:r>
          </w:p>
        </w:tc>
        <w:tc>
          <w:tcPr>
            <w:tcW w:w="450" w:type="dxa"/>
            <w:shd w:val="clear" w:color="auto" w:fill="auto"/>
            <w:tcMar>
              <w:top w:w="15" w:type="dxa"/>
              <w:left w:w="28" w:type="dxa"/>
              <w:bottom w:w="0" w:type="dxa"/>
              <w:right w:w="28" w:type="dxa"/>
            </w:tcMar>
          </w:tcPr>
          <w:p w14:paraId="2428763E" w14:textId="77777777" w:rsidR="00487E7B" w:rsidRPr="00466302" w:rsidRDefault="00487E7B" w:rsidP="00AB1B59">
            <w:pPr>
              <w:spacing w:after="0" w:line="240" w:lineRule="auto"/>
              <w:rPr>
                <w:bCs/>
                <w:iCs/>
                <w:sz w:val="18"/>
                <w:szCs w:val="18"/>
                <w:lang w:val="en-GB"/>
              </w:rPr>
            </w:pPr>
            <w:r w:rsidRPr="00466302">
              <w:rPr>
                <w:bCs/>
                <w:iCs/>
                <w:sz w:val="18"/>
                <w:szCs w:val="18"/>
                <w:lang w:val="en-GB"/>
              </w:rPr>
              <w:t>0.9</w:t>
            </w:r>
          </w:p>
        </w:tc>
        <w:tc>
          <w:tcPr>
            <w:tcW w:w="450" w:type="dxa"/>
            <w:shd w:val="clear" w:color="auto" w:fill="auto"/>
            <w:tcMar>
              <w:top w:w="15" w:type="dxa"/>
              <w:left w:w="28" w:type="dxa"/>
              <w:bottom w:w="0" w:type="dxa"/>
              <w:right w:w="28" w:type="dxa"/>
            </w:tcMar>
          </w:tcPr>
          <w:p w14:paraId="3F4CF0D4" w14:textId="77777777" w:rsidR="00487E7B" w:rsidRPr="00466302" w:rsidRDefault="00487E7B" w:rsidP="00AB1B59">
            <w:pPr>
              <w:spacing w:after="0" w:line="240" w:lineRule="auto"/>
              <w:rPr>
                <w:bCs/>
                <w:iCs/>
                <w:sz w:val="18"/>
                <w:szCs w:val="18"/>
                <w:lang w:val="en-GB"/>
              </w:rPr>
            </w:pPr>
            <w:r w:rsidRPr="00466302">
              <w:rPr>
                <w:bCs/>
                <w:iCs/>
                <w:sz w:val="18"/>
                <w:szCs w:val="18"/>
                <w:lang w:val="en-GB"/>
              </w:rPr>
              <w:t>0.7</w:t>
            </w:r>
          </w:p>
        </w:tc>
        <w:tc>
          <w:tcPr>
            <w:tcW w:w="360" w:type="dxa"/>
            <w:shd w:val="clear" w:color="auto" w:fill="auto"/>
            <w:tcMar>
              <w:top w:w="15" w:type="dxa"/>
              <w:left w:w="28" w:type="dxa"/>
              <w:bottom w:w="0" w:type="dxa"/>
              <w:right w:w="28" w:type="dxa"/>
            </w:tcMar>
          </w:tcPr>
          <w:p w14:paraId="05BFD9B9" w14:textId="77777777" w:rsidR="00487E7B" w:rsidRPr="00466302" w:rsidRDefault="00487E7B" w:rsidP="00AB1B59">
            <w:pPr>
              <w:spacing w:after="0" w:line="240" w:lineRule="auto"/>
              <w:rPr>
                <w:bCs/>
                <w:iCs/>
                <w:sz w:val="18"/>
                <w:szCs w:val="18"/>
                <w:lang w:val="en-GB"/>
              </w:rPr>
            </w:pPr>
            <w:r w:rsidRPr="00466302">
              <w:rPr>
                <w:bCs/>
                <w:iCs/>
                <w:sz w:val="18"/>
                <w:szCs w:val="18"/>
                <w:lang w:val="en-GB"/>
              </w:rPr>
              <w:t>0.5</w:t>
            </w:r>
          </w:p>
        </w:tc>
        <w:tc>
          <w:tcPr>
            <w:tcW w:w="1350" w:type="dxa"/>
            <w:shd w:val="clear" w:color="auto" w:fill="auto"/>
            <w:tcMar>
              <w:top w:w="15" w:type="dxa"/>
              <w:left w:w="28" w:type="dxa"/>
              <w:bottom w:w="0" w:type="dxa"/>
              <w:right w:w="28" w:type="dxa"/>
            </w:tcMar>
          </w:tcPr>
          <w:p w14:paraId="2C10467B" w14:textId="77777777" w:rsidR="00487E7B" w:rsidRPr="00466302" w:rsidRDefault="00487E7B" w:rsidP="00AB1B59">
            <w:pPr>
              <w:spacing w:after="0" w:line="240" w:lineRule="auto"/>
              <w:rPr>
                <w:bCs/>
                <w:iCs/>
                <w:sz w:val="18"/>
                <w:szCs w:val="18"/>
                <w:lang w:val="en-GB"/>
              </w:rPr>
            </w:pPr>
            <w:r w:rsidRPr="00466302">
              <w:rPr>
                <w:bCs/>
                <w:iCs/>
                <w:sz w:val="18"/>
                <w:szCs w:val="18"/>
                <w:lang w:val="en-GB"/>
              </w:rPr>
              <w:t>HMIS</w:t>
            </w:r>
          </w:p>
        </w:tc>
      </w:tr>
      <w:tr w:rsidR="00487E7B" w:rsidRPr="00466302" w14:paraId="2BB172B1" w14:textId="77777777" w:rsidTr="00AB1B59">
        <w:trPr>
          <w:trHeight w:val="311"/>
        </w:trPr>
        <w:tc>
          <w:tcPr>
            <w:tcW w:w="1525" w:type="dxa"/>
            <w:vMerge/>
            <w:vAlign w:val="center"/>
          </w:tcPr>
          <w:p w14:paraId="6D41CB47" w14:textId="77777777" w:rsidR="00487E7B" w:rsidRPr="00466302" w:rsidRDefault="00487E7B" w:rsidP="00AB1B59">
            <w:pPr>
              <w:spacing w:after="0" w:line="240" w:lineRule="auto"/>
              <w:rPr>
                <w:bCs/>
                <w:iCs/>
                <w:sz w:val="18"/>
                <w:szCs w:val="18"/>
              </w:rPr>
            </w:pPr>
          </w:p>
        </w:tc>
        <w:tc>
          <w:tcPr>
            <w:tcW w:w="1620" w:type="dxa"/>
            <w:vMerge/>
            <w:vAlign w:val="center"/>
          </w:tcPr>
          <w:p w14:paraId="10204900" w14:textId="77777777" w:rsidR="00487E7B" w:rsidRPr="00466302" w:rsidRDefault="00487E7B" w:rsidP="00AB1B59">
            <w:pPr>
              <w:spacing w:after="0" w:line="240" w:lineRule="auto"/>
              <w:rPr>
                <w:bCs/>
                <w:iCs/>
                <w:sz w:val="18"/>
                <w:szCs w:val="18"/>
              </w:rPr>
            </w:pPr>
          </w:p>
        </w:tc>
        <w:tc>
          <w:tcPr>
            <w:tcW w:w="2970" w:type="dxa"/>
            <w:shd w:val="clear" w:color="auto" w:fill="auto"/>
            <w:tcMar>
              <w:top w:w="15" w:type="dxa"/>
              <w:left w:w="28" w:type="dxa"/>
              <w:bottom w:w="0" w:type="dxa"/>
              <w:right w:w="28" w:type="dxa"/>
            </w:tcMar>
          </w:tcPr>
          <w:p w14:paraId="419D2F2F" w14:textId="77777777" w:rsidR="00487E7B" w:rsidRPr="00466302" w:rsidRDefault="00487E7B" w:rsidP="00AB1B59">
            <w:pPr>
              <w:spacing w:after="0" w:line="240" w:lineRule="auto"/>
              <w:rPr>
                <w:bCs/>
                <w:i/>
                <w:iCs/>
                <w:sz w:val="18"/>
                <w:szCs w:val="18"/>
                <w:lang w:val="en-GB"/>
              </w:rPr>
            </w:pPr>
            <w:r w:rsidRPr="00466302">
              <w:rPr>
                <w:bCs/>
                <w:i/>
                <w:iCs/>
                <w:sz w:val="18"/>
                <w:szCs w:val="18"/>
                <w:lang w:val="en-GB"/>
              </w:rPr>
              <w:t>Population aged 15 - 49 years diagnosed with heart/chronic disease who are on treatment (%)</w:t>
            </w:r>
          </w:p>
        </w:tc>
        <w:tc>
          <w:tcPr>
            <w:tcW w:w="450" w:type="dxa"/>
            <w:shd w:val="clear" w:color="auto" w:fill="auto"/>
            <w:tcMar>
              <w:top w:w="15" w:type="dxa"/>
              <w:left w:w="28" w:type="dxa"/>
              <w:bottom w:w="0" w:type="dxa"/>
              <w:right w:w="28" w:type="dxa"/>
            </w:tcMar>
          </w:tcPr>
          <w:p w14:paraId="46280207" w14:textId="77777777" w:rsidR="00487E7B" w:rsidRPr="00466302" w:rsidRDefault="00487E7B" w:rsidP="00AB1B59">
            <w:pPr>
              <w:spacing w:after="0" w:line="240" w:lineRule="auto"/>
              <w:rPr>
                <w:bCs/>
                <w:iCs/>
                <w:sz w:val="18"/>
                <w:szCs w:val="18"/>
                <w:lang w:val="en-GB"/>
              </w:rPr>
            </w:pPr>
            <w:r w:rsidRPr="00466302">
              <w:rPr>
                <w:bCs/>
                <w:iCs/>
                <w:sz w:val="18"/>
                <w:szCs w:val="18"/>
                <w:lang w:val="en-GB"/>
              </w:rPr>
              <w:t>80%</w:t>
            </w:r>
          </w:p>
        </w:tc>
        <w:tc>
          <w:tcPr>
            <w:tcW w:w="450" w:type="dxa"/>
            <w:shd w:val="clear" w:color="auto" w:fill="auto"/>
            <w:tcMar>
              <w:top w:w="15" w:type="dxa"/>
              <w:left w:w="28" w:type="dxa"/>
              <w:bottom w:w="0" w:type="dxa"/>
              <w:right w:w="28" w:type="dxa"/>
            </w:tcMar>
          </w:tcPr>
          <w:p w14:paraId="07E2AC39" w14:textId="77777777" w:rsidR="00487E7B" w:rsidRPr="00466302" w:rsidRDefault="00487E7B" w:rsidP="00AB1B59">
            <w:pPr>
              <w:spacing w:after="0" w:line="240" w:lineRule="auto"/>
              <w:rPr>
                <w:bCs/>
                <w:iCs/>
                <w:sz w:val="18"/>
                <w:szCs w:val="18"/>
                <w:lang w:val="en-GB"/>
              </w:rPr>
            </w:pPr>
            <w:r w:rsidRPr="00466302">
              <w:rPr>
                <w:bCs/>
                <w:iCs/>
                <w:sz w:val="18"/>
                <w:szCs w:val="18"/>
                <w:lang w:val="en-GB"/>
              </w:rPr>
              <w:t>100%</w:t>
            </w:r>
          </w:p>
        </w:tc>
        <w:tc>
          <w:tcPr>
            <w:tcW w:w="450" w:type="dxa"/>
            <w:shd w:val="clear" w:color="auto" w:fill="auto"/>
            <w:tcMar>
              <w:top w:w="15" w:type="dxa"/>
              <w:left w:w="28" w:type="dxa"/>
              <w:bottom w:w="0" w:type="dxa"/>
              <w:right w:w="28" w:type="dxa"/>
            </w:tcMar>
          </w:tcPr>
          <w:p w14:paraId="1DF5CCD8" w14:textId="77777777" w:rsidR="00487E7B" w:rsidRPr="00466302" w:rsidRDefault="00487E7B" w:rsidP="00AB1B59">
            <w:pPr>
              <w:spacing w:after="0" w:line="240" w:lineRule="auto"/>
              <w:rPr>
                <w:bCs/>
                <w:iCs/>
                <w:sz w:val="18"/>
                <w:szCs w:val="18"/>
                <w:lang w:val="en-GB"/>
              </w:rPr>
            </w:pPr>
            <w:r w:rsidRPr="00466302">
              <w:rPr>
                <w:bCs/>
                <w:iCs/>
                <w:sz w:val="18"/>
                <w:szCs w:val="18"/>
                <w:lang w:val="en-GB"/>
              </w:rPr>
              <w:t>100%</w:t>
            </w:r>
          </w:p>
        </w:tc>
        <w:tc>
          <w:tcPr>
            <w:tcW w:w="450" w:type="dxa"/>
            <w:shd w:val="clear" w:color="auto" w:fill="auto"/>
            <w:tcMar>
              <w:top w:w="15" w:type="dxa"/>
              <w:left w:w="28" w:type="dxa"/>
              <w:bottom w:w="0" w:type="dxa"/>
              <w:right w:w="28" w:type="dxa"/>
            </w:tcMar>
          </w:tcPr>
          <w:p w14:paraId="79C02E8A" w14:textId="77777777" w:rsidR="00487E7B" w:rsidRPr="00466302" w:rsidRDefault="00487E7B" w:rsidP="00AB1B59">
            <w:pPr>
              <w:spacing w:after="0" w:line="240" w:lineRule="auto"/>
              <w:rPr>
                <w:bCs/>
                <w:iCs/>
                <w:sz w:val="18"/>
                <w:szCs w:val="18"/>
                <w:lang w:val="en-GB"/>
              </w:rPr>
            </w:pPr>
            <w:r w:rsidRPr="00466302">
              <w:rPr>
                <w:bCs/>
                <w:iCs/>
                <w:sz w:val="18"/>
                <w:szCs w:val="18"/>
                <w:lang w:val="en-GB"/>
              </w:rPr>
              <w:t>100%</w:t>
            </w:r>
          </w:p>
        </w:tc>
        <w:tc>
          <w:tcPr>
            <w:tcW w:w="360" w:type="dxa"/>
            <w:shd w:val="clear" w:color="auto" w:fill="auto"/>
            <w:tcMar>
              <w:top w:w="15" w:type="dxa"/>
              <w:left w:w="28" w:type="dxa"/>
              <w:bottom w:w="0" w:type="dxa"/>
              <w:right w:w="28" w:type="dxa"/>
            </w:tcMar>
          </w:tcPr>
          <w:p w14:paraId="5CC66D8D" w14:textId="77777777" w:rsidR="00487E7B" w:rsidRPr="00466302" w:rsidRDefault="00487E7B" w:rsidP="00AB1B59">
            <w:pPr>
              <w:spacing w:after="0" w:line="240" w:lineRule="auto"/>
              <w:rPr>
                <w:bCs/>
                <w:iCs/>
                <w:sz w:val="18"/>
                <w:szCs w:val="18"/>
                <w:lang w:val="en-GB"/>
              </w:rPr>
            </w:pPr>
            <w:r w:rsidRPr="00466302">
              <w:rPr>
                <w:bCs/>
                <w:iCs/>
                <w:sz w:val="18"/>
                <w:szCs w:val="18"/>
                <w:lang w:val="en-GB"/>
              </w:rPr>
              <w:t>100%</w:t>
            </w:r>
          </w:p>
        </w:tc>
        <w:tc>
          <w:tcPr>
            <w:tcW w:w="1350" w:type="dxa"/>
            <w:shd w:val="clear" w:color="auto" w:fill="auto"/>
            <w:tcMar>
              <w:top w:w="15" w:type="dxa"/>
              <w:left w:w="28" w:type="dxa"/>
              <w:bottom w:w="0" w:type="dxa"/>
              <w:right w:w="28" w:type="dxa"/>
            </w:tcMar>
          </w:tcPr>
          <w:p w14:paraId="43659928" w14:textId="77777777" w:rsidR="00487E7B" w:rsidRPr="00466302" w:rsidRDefault="00487E7B" w:rsidP="00AB1B59">
            <w:pPr>
              <w:spacing w:after="0" w:line="240" w:lineRule="auto"/>
              <w:rPr>
                <w:bCs/>
                <w:iCs/>
                <w:sz w:val="18"/>
                <w:szCs w:val="18"/>
                <w:lang w:val="en-GB"/>
              </w:rPr>
            </w:pPr>
            <w:r w:rsidRPr="00466302">
              <w:rPr>
                <w:bCs/>
                <w:iCs/>
                <w:sz w:val="18"/>
                <w:szCs w:val="18"/>
                <w:lang w:val="en-GB"/>
              </w:rPr>
              <w:t>HMIS</w:t>
            </w:r>
          </w:p>
        </w:tc>
      </w:tr>
      <w:tr w:rsidR="00487E7B" w:rsidRPr="00466302" w14:paraId="6BE0033C" w14:textId="77777777" w:rsidTr="00AB1B59">
        <w:trPr>
          <w:trHeight w:val="311"/>
        </w:trPr>
        <w:tc>
          <w:tcPr>
            <w:tcW w:w="1525" w:type="dxa"/>
            <w:vMerge/>
            <w:vAlign w:val="center"/>
          </w:tcPr>
          <w:p w14:paraId="5189BE00" w14:textId="77777777" w:rsidR="00487E7B" w:rsidRPr="00466302" w:rsidRDefault="00487E7B" w:rsidP="00AB1B59">
            <w:pPr>
              <w:spacing w:after="0" w:line="240" w:lineRule="auto"/>
              <w:rPr>
                <w:bCs/>
                <w:iCs/>
                <w:sz w:val="18"/>
                <w:szCs w:val="18"/>
              </w:rPr>
            </w:pPr>
          </w:p>
        </w:tc>
        <w:tc>
          <w:tcPr>
            <w:tcW w:w="1620" w:type="dxa"/>
            <w:vMerge/>
            <w:vAlign w:val="center"/>
          </w:tcPr>
          <w:p w14:paraId="2C4AEDB4" w14:textId="77777777" w:rsidR="00487E7B" w:rsidRPr="00466302" w:rsidRDefault="00487E7B" w:rsidP="00AB1B59">
            <w:pPr>
              <w:spacing w:after="0" w:line="240" w:lineRule="auto"/>
              <w:rPr>
                <w:bCs/>
                <w:iCs/>
                <w:sz w:val="18"/>
                <w:szCs w:val="18"/>
              </w:rPr>
            </w:pPr>
          </w:p>
        </w:tc>
        <w:tc>
          <w:tcPr>
            <w:tcW w:w="2970" w:type="dxa"/>
            <w:shd w:val="clear" w:color="auto" w:fill="auto"/>
            <w:tcMar>
              <w:top w:w="15" w:type="dxa"/>
              <w:left w:w="28" w:type="dxa"/>
              <w:bottom w:w="0" w:type="dxa"/>
              <w:right w:w="28" w:type="dxa"/>
            </w:tcMar>
          </w:tcPr>
          <w:p w14:paraId="518DD4DA" w14:textId="77777777" w:rsidR="00487E7B" w:rsidRPr="00466302" w:rsidRDefault="00487E7B" w:rsidP="00AB1B59">
            <w:pPr>
              <w:spacing w:after="0" w:line="240" w:lineRule="auto"/>
              <w:rPr>
                <w:bCs/>
                <w:i/>
                <w:iCs/>
                <w:sz w:val="18"/>
                <w:szCs w:val="18"/>
                <w:lang w:val="en-GB"/>
              </w:rPr>
            </w:pPr>
            <w:r w:rsidRPr="00466302">
              <w:rPr>
                <w:bCs/>
                <w:i/>
                <w:iCs/>
                <w:sz w:val="18"/>
                <w:szCs w:val="18"/>
                <w:lang w:val="en-GB"/>
              </w:rPr>
              <w:t>% of Women 25 - 49 years screened for cervical cancer</w:t>
            </w:r>
          </w:p>
        </w:tc>
        <w:tc>
          <w:tcPr>
            <w:tcW w:w="450" w:type="dxa"/>
            <w:shd w:val="clear" w:color="auto" w:fill="auto"/>
            <w:tcMar>
              <w:top w:w="15" w:type="dxa"/>
              <w:left w:w="28" w:type="dxa"/>
              <w:bottom w:w="0" w:type="dxa"/>
              <w:right w:w="28" w:type="dxa"/>
            </w:tcMar>
          </w:tcPr>
          <w:p w14:paraId="492B8D74" w14:textId="77777777" w:rsidR="00487E7B" w:rsidRPr="00466302" w:rsidRDefault="00487E7B" w:rsidP="00AB1B59">
            <w:pPr>
              <w:spacing w:after="0" w:line="240" w:lineRule="auto"/>
              <w:rPr>
                <w:bCs/>
                <w:iCs/>
                <w:sz w:val="18"/>
                <w:szCs w:val="18"/>
                <w:lang w:val="en-GB"/>
              </w:rPr>
            </w:pPr>
            <w:r w:rsidRPr="00466302">
              <w:rPr>
                <w:bCs/>
                <w:iCs/>
                <w:sz w:val="18"/>
                <w:szCs w:val="18"/>
                <w:lang w:val="en-GB"/>
              </w:rPr>
              <w:t>65%</w:t>
            </w:r>
          </w:p>
        </w:tc>
        <w:tc>
          <w:tcPr>
            <w:tcW w:w="450" w:type="dxa"/>
            <w:shd w:val="clear" w:color="auto" w:fill="auto"/>
            <w:tcMar>
              <w:top w:w="15" w:type="dxa"/>
              <w:left w:w="28" w:type="dxa"/>
              <w:bottom w:w="0" w:type="dxa"/>
              <w:right w:w="28" w:type="dxa"/>
            </w:tcMar>
          </w:tcPr>
          <w:p w14:paraId="26DE8850" w14:textId="77777777" w:rsidR="00487E7B" w:rsidRPr="00466302" w:rsidRDefault="00487E7B" w:rsidP="00AB1B59">
            <w:pPr>
              <w:spacing w:after="0" w:line="240" w:lineRule="auto"/>
              <w:rPr>
                <w:bCs/>
                <w:iCs/>
                <w:sz w:val="18"/>
                <w:szCs w:val="18"/>
                <w:lang w:val="en-GB"/>
              </w:rPr>
            </w:pPr>
            <w:r w:rsidRPr="00466302">
              <w:rPr>
                <w:bCs/>
                <w:iCs/>
                <w:sz w:val="18"/>
                <w:szCs w:val="18"/>
                <w:lang w:val="en-GB"/>
              </w:rPr>
              <w:t>70%</w:t>
            </w:r>
          </w:p>
        </w:tc>
        <w:tc>
          <w:tcPr>
            <w:tcW w:w="450" w:type="dxa"/>
            <w:shd w:val="clear" w:color="auto" w:fill="auto"/>
            <w:tcMar>
              <w:top w:w="15" w:type="dxa"/>
              <w:left w:w="28" w:type="dxa"/>
              <w:bottom w:w="0" w:type="dxa"/>
              <w:right w:w="28" w:type="dxa"/>
            </w:tcMar>
          </w:tcPr>
          <w:p w14:paraId="4220317D" w14:textId="77777777" w:rsidR="00487E7B" w:rsidRPr="00466302" w:rsidRDefault="00487E7B" w:rsidP="00AB1B59">
            <w:pPr>
              <w:spacing w:after="0" w:line="240" w:lineRule="auto"/>
              <w:rPr>
                <w:bCs/>
                <w:iCs/>
                <w:sz w:val="18"/>
                <w:szCs w:val="18"/>
                <w:lang w:val="en-GB"/>
              </w:rPr>
            </w:pPr>
            <w:r w:rsidRPr="00466302">
              <w:rPr>
                <w:bCs/>
                <w:iCs/>
                <w:sz w:val="18"/>
                <w:szCs w:val="18"/>
                <w:lang w:val="en-GB"/>
              </w:rPr>
              <w:t>75%</w:t>
            </w:r>
          </w:p>
        </w:tc>
        <w:tc>
          <w:tcPr>
            <w:tcW w:w="450" w:type="dxa"/>
            <w:shd w:val="clear" w:color="auto" w:fill="auto"/>
            <w:tcMar>
              <w:top w:w="15" w:type="dxa"/>
              <w:left w:w="28" w:type="dxa"/>
              <w:bottom w:w="0" w:type="dxa"/>
              <w:right w:w="28" w:type="dxa"/>
            </w:tcMar>
          </w:tcPr>
          <w:p w14:paraId="68176CBD" w14:textId="77777777" w:rsidR="00487E7B" w:rsidRPr="00466302" w:rsidRDefault="00487E7B" w:rsidP="00AB1B59">
            <w:pPr>
              <w:spacing w:after="0" w:line="240" w:lineRule="auto"/>
              <w:rPr>
                <w:bCs/>
                <w:iCs/>
                <w:sz w:val="18"/>
                <w:szCs w:val="18"/>
                <w:lang w:val="en-GB"/>
              </w:rPr>
            </w:pPr>
            <w:r w:rsidRPr="00466302">
              <w:rPr>
                <w:bCs/>
                <w:iCs/>
                <w:sz w:val="18"/>
                <w:szCs w:val="18"/>
                <w:lang w:val="en-GB"/>
              </w:rPr>
              <w:t>80%</w:t>
            </w:r>
          </w:p>
        </w:tc>
        <w:tc>
          <w:tcPr>
            <w:tcW w:w="360" w:type="dxa"/>
            <w:shd w:val="clear" w:color="auto" w:fill="auto"/>
            <w:tcMar>
              <w:top w:w="15" w:type="dxa"/>
              <w:left w:w="28" w:type="dxa"/>
              <w:bottom w:w="0" w:type="dxa"/>
              <w:right w:w="28" w:type="dxa"/>
            </w:tcMar>
          </w:tcPr>
          <w:p w14:paraId="65B370D0" w14:textId="77777777" w:rsidR="00487E7B" w:rsidRPr="00466302" w:rsidRDefault="00487E7B" w:rsidP="00AB1B59">
            <w:pPr>
              <w:spacing w:after="0" w:line="240" w:lineRule="auto"/>
              <w:rPr>
                <w:bCs/>
                <w:iCs/>
                <w:sz w:val="18"/>
                <w:szCs w:val="18"/>
                <w:lang w:val="en-GB"/>
              </w:rPr>
            </w:pPr>
            <w:r w:rsidRPr="00466302">
              <w:rPr>
                <w:bCs/>
                <w:iCs/>
                <w:sz w:val="18"/>
                <w:szCs w:val="18"/>
                <w:lang w:val="en-GB"/>
              </w:rPr>
              <w:t>85%</w:t>
            </w:r>
          </w:p>
        </w:tc>
        <w:tc>
          <w:tcPr>
            <w:tcW w:w="1350" w:type="dxa"/>
            <w:shd w:val="clear" w:color="auto" w:fill="auto"/>
            <w:tcMar>
              <w:top w:w="15" w:type="dxa"/>
              <w:left w:w="28" w:type="dxa"/>
              <w:bottom w:w="0" w:type="dxa"/>
              <w:right w:w="28" w:type="dxa"/>
            </w:tcMar>
          </w:tcPr>
          <w:p w14:paraId="2FFBD9D1" w14:textId="77777777" w:rsidR="00487E7B" w:rsidRPr="00466302" w:rsidRDefault="00487E7B" w:rsidP="00AB1B59">
            <w:pPr>
              <w:spacing w:after="0" w:line="240" w:lineRule="auto"/>
              <w:rPr>
                <w:bCs/>
                <w:iCs/>
                <w:sz w:val="18"/>
                <w:szCs w:val="18"/>
                <w:lang w:val="en-GB"/>
              </w:rPr>
            </w:pPr>
            <w:r w:rsidRPr="00466302">
              <w:rPr>
                <w:bCs/>
                <w:iCs/>
                <w:sz w:val="18"/>
                <w:szCs w:val="18"/>
                <w:lang w:val="en-GB"/>
              </w:rPr>
              <w:t>HMIS</w:t>
            </w:r>
          </w:p>
        </w:tc>
      </w:tr>
      <w:tr w:rsidR="00487E7B" w:rsidRPr="00466302" w14:paraId="7299063A" w14:textId="77777777" w:rsidTr="00AB1B59">
        <w:trPr>
          <w:trHeight w:val="311"/>
        </w:trPr>
        <w:tc>
          <w:tcPr>
            <w:tcW w:w="1525" w:type="dxa"/>
            <w:vMerge/>
            <w:vAlign w:val="center"/>
          </w:tcPr>
          <w:p w14:paraId="0BE90C9C" w14:textId="77777777" w:rsidR="00487E7B" w:rsidRPr="00466302" w:rsidRDefault="00487E7B" w:rsidP="00AB1B59">
            <w:pPr>
              <w:spacing w:after="0" w:line="240" w:lineRule="auto"/>
              <w:rPr>
                <w:bCs/>
                <w:iCs/>
                <w:sz w:val="18"/>
                <w:szCs w:val="18"/>
              </w:rPr>
            </w:pPr>
          </w:p>
        </w:tc>
        <w:tc>
          <w:tcPr>
            <w:tcW w:w="1620" w:type="dxa"/>
            <w:vMerge/>
            <w:vAlign w:val="center"/>
          </w:tcPr>
          <w:p w14:paraId="0695813C" w14:textId="77777777" w:rsidR="00487E7B" w:rsidRPr="00466302" w:rsidRDefault="00487E7B" w:rsidP="00AB1B59">
            <w:pPr>
              <w:spacing w:after="0" w:line="240" w:lineRule="auto"/>
              <w:rPr>
                <w:bCs/>
                <w:iCs/>
                <w:sz w:val="18"/>
                <w:szCs w:val="18"/>
              </w:rPr>
            </w:pPr>
          </w:p>
        </w:tc>
        <w:tc>
          <w:tcPr>
            <w:tcW w:w="2970" w:type="dxa"/>
            <w:shd w:val="clear" w:color="auto" w:fill="auto"/>
            <w:tcMar>
              <w:top w:w="15" w:type="dxa"/>
              <w:left w:w="28" w:type="dxa"/>
              <w:bottom w:w="0" w:type="dxa"/>
              <w:right w:w="28" w:type="dxa"/>
            </w:tcMar>
          </w:tcPr>
          <w:p w14:paraId="308B95FE" w14:textId="77777777" w:rsidR="00487E7B" w:rsidRPr="00466302" w:rsidRDefault="00487E7B" w:rsidP="00AB1B59">
            <w:pPr>
              <w:spacing w:after="0" w:line="240" w:lineRule="auto"/>
              <w:rPr>
                <w:bCs/>
                <w:i/>
                <w:iCs/>
                <w:sz w:val="18"/>
                <w:szCs w:val="18"/>
                <w:lang w:val="en-GB"/>
              </w:rPr>
            </w:pPr>
            <w:r w:rsidRPr="00466302">
              <w:rPr>
                <w:bCs/>
                <w:i/>
                <w:iCs/>
                <w:sz w:val="18"/>
                <w:szCs w:val="18"/>
                <w:lang w:val="en-GB"/>
              </w:rPr>
              <w:t>% of Men 40+ years screened for prostate cancer</w:t>
            </w:r>
          </w:p>
        </w:tc>
        <w:tc>
          <w:tcPr>
            <w:tcW w:w="450" w:type="dxa"/>
            <w:shd w:val="clear" w:color="auto" w:fill="auto"/>
            <w:tcMar>
              <w:top w:w="15" w:type="dxa"/>
              <w:left w:w="28" w:type="dxa"/>
              <w:bottom w:w="0" w:type="dxa"/>
              <w:right w:w="28" w:type="dxa"/>
            </w:tcMar>
          </w:tcPr>
          <w:p w14:paraId="7605F7C7" w14:textId="77777777" w:rsidR="00487E7B" w:rsidRPr="00466302" w:rsidRDefault="00487E7B" w:rsidP="00AB1B59">
            <w:pPr>
              <w:spacing w:after="0" w:line="240" w:lineRule="auto"/>
              <w:rPr>
                <w:bCs/>
                <w:iCs/>
                <w:sz w:val="18"/>
                <w:szCs w:val="18"/>
                <w:lang w:val="en-GB"/>
              </w:rPr>
            </w:pPr>
            <w:r w:rsidRPr="00466302">
              <w:rPr>
                <w:bCs/>
                <w:iCs/>
                <w:sz w:val="18"/>
                <w:szCs w:val="18"/>
                <w:lang w:val="en-GB"/>
              </w:rPr>
              <w:t>33%</w:t>
            </w:r>
          </w:p>
        </w:tc>
        <w:tc>
          <w:tcPr>
            <w:tcW w:w="450" w:type="dxa"/>
            <w:shd w:val="clear" w:color="auto" w:fill="auto"/>
            <w:tcMar>
              <w:top w:w="15" w:type="dxa"/>
              <w:left w:w="28" w:type="dxa"/>
              <w:bottom w:w="0" w:type="dxa"/>
              <w:right w:w="28" w:type="dxa"/>
            </w:tcMar>
          </w:tcPr>
          <w:p w14:paraId="5DFF8A92" w14:textId="77777777" w:rsidR="00487E7B" w:rsidRPr="00466302" w:rsidRDefault="00487E7B" w:rsidP="00AB1B59">
            <w:pPr>
              <w:spacing w:after="0" w:line="240" w:lineRule="auto"/>
              <w:rPr>
                <w:bCs/>
                <w:iCs/>
                <w:sz w:val="18"/>
                <w:szCs w:val="18"/>
                <w:lang w:val="en-GB"/>
              </w:rPr>
            </w:pPr>
            <w:r w:rsidRPr="00466302">
              <w:rPr>
                <w:bCs/>
                <w:iCs/>
                <w:sz w:val="18"/>
                <w:szCs w:val="18"/>
                <w:lang w:val="en-GB"/>
              </w:rPr>
              <w:t>42%</w:t>
            </w:r>
          </w:p>
        </w:tc>
        <w:tc>
          <w:tcPr>
            <w:tcW w:w="450" w:type="dxa"/>
            <w:shd w:val="clear" w:color="auto" w:fill="auto"/>
            <w:tcMar>
              <w:top w:w="15" w:type="dxa"/>
              <w:left w:w="28" w:type="dxa"/>
              <w:bottom w:w="0" w:type="dxa"/>
              <w:right w:w="28" w:type="dxa"/>
            </w:tcMar>
          </w:tcPr>
          <w:p w14:paraId="2F73F7DB" w14:textId="77777777" w:rsidR="00487E7B" w:rsidRPr="00466302" w:rsidRDefault="00487E7B" w:rsidP="00AB1B59">
            <w:pPr>
              <w:spacing w:after="0" w:line="240" w:lineRule="auto"/>
              <w:rPr>
                <w:bCs/>
                <w:iCs/>
                <w:sz w:val="18"/>
                <w:szCs w:val="18"/>
                <w:lang w:val="en-GB"/>
              </w:rPr>
            </w:pPr>
            <w:r w:rsidRPr="00466302">
              <w:rPr>
                <w:bCs/>
                <w:iCs/>
                <w:sz w:val="18"/>
                <w:szCs w:val="18"/>
                <w:lang w:val="en-GB"/>
              </w:rPr>
              <w:t>50%</w:t>
            </w:r>
          </w:p>
        </w:tc>
        <w:tc>
          <w:tcPr>
            <w:tcW w:w="450" w:type="dxa"/>
            <w:shd w:val="clear" w:color="auto" w:fill="auto"/>
            <w:tcMar>
              <w:top w:w="15" w:type="dxa"/>
              <w:left w:w="28" w:type="dxa"/>
              <w:bottom w:w="0" w:type="dxa"/>
              <w:right w:w="28" w:type="dxa"/>
            </w:tcMar>
          </w:tcPr>
          <w:p w14:paraId="0EF846DB" w14:textId="77777777" w:rsidR="00487E7B" w:rsidRPr="00466302" w:rsidRDefault="00487E7B" w:rsidP="00AB1B59">
            <w:pPr>
              <w:spacing w:after="0" w:line="240" w:lineRule="auto"/>
              <w:rPr>
                <w:bCs/>
                <w:iCs/>
                <w:sz w:val="18"/>
                <w:szCs w:val="18"/>
                <w:lang w:val="en-GB"/>
              </w:rPr>
            </w:pPr>
            <w:r w:rsidRPr="00466302">
              <w:rPr>
                <w:bCs/>
                <w:iCs/>
                <w:sz w:val="18"/>
                <w:szCs w:val="18"/>
                <w:lang w:val="en-GB"/>
              </w:rPr>
              <w:t>70%</w:t>
            </w:r>
          </w:p>
        </w:tc>
        <w:tc>
          <w:tcPr>
            <w:tcW w:w="360" w:type="dxa"/>
            <w:shd w:val="clear" w:color="auto" w:fill="auto"/>
            <w:tcMar>
              <w:top w:w="15" w:type="dxa"/>
              <w:left w:w="28" w:type="dxa"/>
              <w:bottom w:w="0" w:type="dxa"/>
              <w:right w:w="28" w:type="dxa"/>
            </w:tcMar>
          </w:tcPr>
          <w:p w14:paraId="65C2FF2C" w14:textId="77777777" w:rsidR="00487E7B" w:rsidRPr="00466302" w:rsidRDefault="00487E7B" w:rsidP="00AB1B59">
            <w:pPr>
              <w:spacing w:after="0" w:line="240" w:lineRule="auto"/>
              <w:rPr>
                <w:bCs/>
                <w:iCs/>
                <w:sz w:val="18"/>
                <w:szCs w:val="18"/>
                <w:lang w:val="en-GB"/>
              </w:rPr>
            </w:pPr>
            <w:r w:rsidRPr="00466302">
              <w:rPr>
                <w:bCs/>
                <w:iCs/>
                <w:sz w:val="18"/>
                <w:szCs w:val="18"/>
                <w:lang w:val="en-GB"/>
              </w:rPr>
              <w:t>85%</w:t>
            </w:r>
          </w:p>
        </w:tc>
        <w:tc>
          <w:tcPr>
            <w:tcW w:w="1350" w:type="dxa"/>
            <w:shd w:val="clear" w:color="auto" w:fill="auto"/>
            <w:tcMar>
              <w:top w:w="15" w:type="dxa"/>
              <w:left w:w="28" w:type="dxa"/>
              <w:bottom w:w="0" w:type="dxa"/>
              <w:right w:w="28" w:type="dxa"/>
            </w:tcMar>
          </w:tcPr>
          <w:p w14:paraId="04C41CFF" w14:textId="77777777" w:rsidR="00487E7B" w:rsidRPr="00466302" w:rsidRDefault="00487E7B" w:rsidP="00AB1B59">
            <w:pPr>
              <w:spacing w:after="0" w:line="240" w:lineRule="auto"/>
              <w:rPr>
                <w:bCs/>
                <w:iCs/>
                <w:sz w:val="18"/>
                <w:szCs w:val="18"/>
                <w:lang w:val="en-GB"/>
              </w:rPr>
            </w:pPr>
            <w:r w:rsidRPr="00466302">
              <w:rPr>
                <w:bCs/>
                <w:iCs/>
                <w:sz w:val="18"/>
                <w:szCs w:val="18"/>
                <w:lang w:val="en-GB"/>
              </w:rPr>
              <w:t>HMIS</w:t>
            </w:r>
          </w:p>
        </w:tc>
      </w:tr>
      <w:tr w:rsidR="00487E7B" w:rsidRPr="00466302" w14:paraId="7D2D10FC" w14:textId="77777777" w:rsidTr="00AB1B59">
        <w:trPr>
          <w:trHeight w:val="311"/>
        </w:trPr>
        <w:tc>
          <w:tcPr>
            <w:tcW w:w="1525" w:type="dxa"/>
            <w:vMerge/>
            <w:vAlign w:val="center"/>
          </w:tcPr>
          <w:p w14:paraId="7390C39F" w14:textId="77777777" w:rsidR="00487E7B" w:rsidRPr="00466302" w:rsidRDefault="00487E7B" w:rsidP="00AB1B59">
            <w:pPr>
              <w:spacing w:after="0" w:line="240" w:lineRule="auto"/>
              <w:rPr>
                <w:bCs/>
                <w:iCs/>
                <w:sz w:val="18"/>
                <w:szCs w:val="18"/>
              </w:rPr>
            </w:pPr>
          </w:p>
        </w:tc>
        <w:tc>
          <w:tcPr>
            <w:tcW w:w="1620" w:type="dxa"/>
            <w:vMerge/>
            <w:vAlign w:val="center"/>
          </w:tcPr>
          <w:p w14:paraId="13ADA1FA" w14:textId="77777777" w:rsidR="00487E7B" w:rsidRPr="00466302" w:rsidRDefault="00487E7B" w:rsidP="00AB1B59">
            <w:pPr>
              <w:spacing w:after="0" w:line="240" w:lineRule="auto"/>
              <w:rPr>
                <w:bCs/>
                <w:iCs/>
                <w:sz w:val="18"/>
                <w:szCs w:val="18"/>
              </w:rPr>
            </w:pPr>
          </w:p>
        </w:tc>
        <w:tc>
          <w:tcPr>
            <w:tcW w:w="2970" w:type="dxa"/>
            <w:shd w:val="clear" w:color="auto" w:fill="auto"/>
            <w:tcMar>
              <w:top w:w="15" w:type="dxa"/>
              <w:left w:w="28" w:type="dxa"/>
              <w:bottom w:w="0" w:type="dxa"/>
              <w:right w:w="28" w:type="dxa"/>
            </w:tcMar>
          </w:tcPr>
          <w:p w14:paraId="072BA700" w14:textId="77777777" w:rsidR="00487E7B" w:rsidRPr="00466302" w:rsidRDefault="00487E7B" w:rsidP="00AB1B59">
            <w:pPr>
              <w:spacing w:after="0" w:line="240" w:lineRule="auto"/>
              <w:rPr>
                <w:bCs/>
                <w:i/>
                <w:iCs/>
                <w:sz w:val="18"/>
                <w:szCs w:val="18"/>
                <w:lang w:val="en-GB"/>
              </w:rPr>
            </w:pPr>
            <w:r w:rsidRPr="00466302">
              <w:rPr>
                <w:bCs/>
                <w:i/>
                <w:iCs/>
                <w:sz w:val="18"/>
                <w:szCs w:val="18"/>
                <w:lang w:val="en-GB"/>
              </w:rPr>
              <w:t>HPV 2nd dose coverage for girls at 10 years</w:t>
            </w:r>
          </w:p>
        </w:tc>
        <w:tc>
          <w:tcPr>
            <w:tcW w:w="450" w:type="dxa"/>
            <w:shd w:val="clear" w:color="auto" w:fill="auto"/>
            <w:tcMar>
              <w:top w:w="15" w:type="dxa"/>
              <w:left w:w="28" w:type="dxa"/>
              <w:bottom w:w="0" w:type="dxa"/>
              <w:right w:w="28" w:type="dxa"/>
            </w:tcMar>
          </w:tcPr>
          <w:p w14:paraId="30B260CD" w14:textId="77777777" w:rsidR="00487E7B" w:rsidRPr="00466302" w:rsidRDefault="00487E7B" w:rsidP="00AB1B59">
            <w:pPr>
              <w:spacing w:after="0" w:line="240" w:lineRule="auto"/>
              <w:rPr>
                <w:bCs/>
                <w:iCs/>
                <w:sz w:val="18"/>
                <w:szCs w:val="18"/>
                <w:lang w:val="en-GB"/>
              </w:rPr>
            </w:pPr>
            <w:r w:rsidRPr="00466302">
              <w:rPr>
                <w:bCs/>
                <w:iCs/>
                <w:sz w:val="18"/>
                <w:szCs w:val="18"/>
                <w:lang w:val="en-GB"/>
              </w:rPr>
              <w:t>35%</w:t>
            </w:r>
          </w:p>
        </w:tc>
        <w:tc>
          <w:tcPr>
            <w:tcW w:w="450" w:type="dxa"/>
            <w:shd w:val="clear" w:color="auto" w:fill="auto"/>
            <w:tcMar>
              <w:top w:w="15" w:type="dxa"/>
              <w:left w:w="28" w:type="dxa"/>
              <w:bottom w:w="0" w:type="dxa"/>
              <w:right w:w="28" w:type="dxa"/>
            </w:tcMar>
          </w:tcPr>
          <w:p w14:paraId="46385BFC" w14:textId="77777777" w:rsidR="00487E7B" w:rsidRPr="00466302" w:rsidRDefault="00487E7B" w:rsidP="00AB1B59">
            <w:pPr>
              <w:spacing w:after="0" w:line="240" w:lineRule="auto"/>
              <w:rPr>
                <w:bCs/>
                <w:iCs/>
                <w:sz w:val="18"/>
                <w:szCs w:val="18"/>
                <w:lang w:val="en-GB"/>
              </w:rPr>
            </w:pPr>
            <w:r w:rsidRPr="00466302">
              <w:rPr>
                <w:bCs/>
                <w:iCs/>
                <w:sz w:val="18"/>
                <w:szCs w:val="18"/>
                <w:lang w:val="en-GB"/>
              </w:rPr>
              <w:t>36%</w:t>
            </w:r>
          </w:p>
        </w:tc>
        <w:tc>
          <w:tcPr>
            <w:tcW w:w="450" w:type="dxa"/>
            <w:shd w:val="clear" w:color="auto" w:fill="auto"/>
            <w:tcMar>
              <w:top w:w="15" w:type="dxa"/>
              <w:left w:w="28" w:type="dxa"/>
              <w:bottom w:w="0" w:type="dxa"/>
              <w:right w:w="28" w:type="dxa"/>
            </w:tcMar>
          </w:tcPr>
          <w:p w14:paraId="7B2D9F45" w14:textId="77777777" w:rsidR="00487E7B" w:rsidRPr="00466302" w:rsidRDefault="00487E7B" w:rsidP="00AB1B59">
            <w:pPr>
              <w:spacing w:after="0" w:line="240" w:lineRule="auto"/>
              <w:rPr>
                <w:bCs/>
                <w:iCs/>
                <w:sz w:val="18"/>
                <w:szCs w:val="18"/>
                <w:lang w:val="en-GB"/>
              </w:rPr>
            </w:pPr>
            <w:r w:rsidRPr="00466302">
              <w:rPr>
                <w:bCs/>
                <w:iCs/>
                <w:sz w:val="18"/>
                <w:szCs w:val="18"/>
                <w:lang w:val="en-GB"/>
              </w:rPr>
              <w:t>55%</w:t>
            </w:r>
          </w:p>
        </w:tc>
        <w:tc>
          <w:tcPr>
            <w:tcW w:w="450" w:type="dxa"/>
            <w:shd w:val="clear" w:color="auto" w:fill="auto"/>
            <w:tcMar>
              <w:top w:w="15" w:type="dxa"/>
              <w:left w:w="28" w:type="dxa"/>
              <w:bottom w:w="0" w:type="dxa"/>
              <w:right w:w="28" w:type="dxa"/>
            </w:tcMar>
          </w:tcPr>
          <w:p w14:paraId="20441A45" w14:textId="77777777" w:rsidR="00487E7B" w:rsidRPr="00466302" w:rsidRDefault="00487E7B" w:rsidP="00AB1B59">
            <w:pPr>
              <w:spacing w:after="0" w:line="240" w:lineRule="auto"/>
              <w:rPr>
                <w:bCs/>
                <w:iCs/>
                <w:sz w:val="18"/>
                <w:szCs w:val="18"/>
                <w:lang w:val="en-GB"/>
              </w:rPr>
            </w:pPr>
            <w:r w:rsidRPr="00466302">
              <w:rPr>
                <w:bCs/>
                <w:iCs/>
                <w:sz w:val="18"/>
                <w:szCs w:val="18"/>
                <w:lang w:val="en-GB"/>
              </w:rPr>
              <w:t>60%</w:t>
            </w:r>
          </w:p>
        </w:tc>
        <w:tc>
          <w:tcPr>
            <w:tcW w:w="360" w:type="dxa"/>
            <w:shd w:val="clear" w:color="auto" w:fill="auto"/>
            <w:tcMar>
              <w:top w:w="15" w:type="dxa"/>
              <w:left w:w="28" w:type="dxa"/>
              <w:bottom w:w="0" w:type="dxa"/>
              <w:right w:w="28" w:type="dxa"/>
            </w:tcMar>
          </w:tcPr>
          <w:p w14:paraId="6FB09AD0" w14:textId="77777777" w:rsidR="00487E7B" w:rsidRPr="00466302" w:rsidRDefault="00487E7B" w:rsidP="00AB1B59">
            <w:pPr>
              <w:spacing w:after="0" w:line="240" w:lineRule="auto"/>
              <w:rPr>
                <w:bCs/>
                <w:iCs/>
                <w:sz w:val="18"/>
                <w:szCs w:val="18"/>
                <w:lang w:val="en-GB"/>
              </w:rPr>
            </w:pPr>
            <w:r w:rsidRPr="00466302">
              <w:rPr>
                <w:bCs/>
                <w:iCs/>
                <w:sz w:val="18"/>
                <w:szCs w:val="18"/>
                <w:lang w:val="en-GB"/>
              </w:rPr>
              <w:t>80%</w:t>
            </w:r>
          </w:p>
        </w:tc>
        <w:tc>
          <w:tcPr>
            <w:tcW w:w="1350" w:type="dxa"/>
            <w:shd w:val="clear" w:color="auto" w:fill="auto"/>
            <w:tcMar>
              <w:top w:w="15" w:type="dxa"/>
              <w:left w:w="28" w:type="dxa"/>
              <w:bottom w:w="0" w:type="dxa"/>
              <w:right w:w="28" w:type="dxa"/>
            </w:tcMar>
          </w:tcPr>
          <w:p w14:paraId="652FFDEB" w14:textId="77777777" w:rsidR="00487E7B" w:rsidRPr="00466302" w:rsidRDefault="00487E7B" w:rsidP="00AB1B59">
            <w:pPr>
              <w:spacing w:after="0" w:line="240" w:lineRule="auto"/>
              <w:rPr>
                <w:bCs/>
                <w:iCs/>
                <w:sz w:val="18"/>
                <w:szCs w:val="18"/>
                <w:lang w:val="en-GB"/>
              </w:rPr>
            </w:pPr>
            <w:r w:rsidRPr="00466302">
              <w:rPr>
                <w:bCs/>
                <w:iCs/>
                <w:sz w:val="18"/>
                <w:szCs w:val="18"/>
                <w:lang w:val="en-GB"/>
              </w:rPr>
              <w:t>HMIS</w:t>
            </w:r>
          </w:p>
        </w:tc>
      </w:tr>
      <w:tr w:rsidR="00487E7B" w:rsidRPr="00466302" w14:paraId="1FFCE6CD" w14:textId="77777777" w:rsidTr="00AB1B59">
        <w:trPr>
          <w:trHeight w:val="311"/>
        </w:trPr>
        <w:tc>
          <w:tcPr>
            <w:tcW w:w="1525" w:type="dxa"/>
            <w:vAlign w:val="center"/>
          </w:tcPr>
          <w:p w14:paraId="44F193F9" w14:textId="77777777" w:rsidR="00487E7B" w:rsidRPr="00466302" w:rsidRDefault="00487E7B" w:rsidP="00AB1B59">
            <w:pPr>
              <w:spacing w:after="0" w:line="240" w:lineRule="auto"/>
              <w:rPr>
                <w:bCs/>
                <w:iCs/>
                <w:sz w:val="18"/>
                <w:szCs w:val="18"/>
              </w:rPr>
            </w:pPr>
            <w:r w:rsidRPr="00466302">
              <w:rPr>
                <w:bCs/>
                <w:iCs/>
                <w:sz w:val="18"/>
                <w:szCs w:val="18"/>
              </w:rPr>
              <w:t xml:space="preserve">Improve maternal, neonatal, child and adolescent health </w:t>
            </w:r>
            <w:r w:rsidRPr="00466302">
              <w:rPr>
                <w:bCs/>
                <w:iCs/>
                <w:sz w:val="18"/>
                <w:szCs w:val="18"/>
              </w:rPr>
              <w:lastRenderedPageBreak/>
              <w:t>services at all levels of care</w:t>
            </w:r>
          </w:p>
        </w:tc>
        <w:tc>
          <w:tcPr>
            <w:tcW w:w="1620" w:type="dxa"/>
            <w:vAlign w:val="center"/>
          </w:tcPr>
          <w:p w14:paraId="02C69E30" w14:textId="77777777" w:rsidR="00487E7B" w:rsidRPr="00466302" w:rsidRDefault="00487E7B" w:rsidP="00AB1B59">
            <w:pPr>
              <w:spacing w:after="0" w:line="240" w:lineRule="auto"/>
              <w:rPr>
                <w:bCs/>
                <w:iCs/>
                <w:sz w:val="18"/>
                <w:szCs w:val="18"/>
              </w:rPr>
            </w:pPr>
            <w:r w:rsidRPr="00466302">
              <w:rPr>
                <w:bCs/>
                <w:iCs/>
                <w:sz w:val="18"/>
                <w:szCs w:val="18"/>
              </w:rPr>
              <w:lastRenderedPageBreak/>
              <w:t xml:space="preserve">Investments in maternal and child health services at all </w:t>
            </w:r>
            <w:r w:rsidRPr="00466302">
              <w:rPr>
                <w:bCs/>
                <w:iCs/>
                <w:sz w:val="18"/>
                <w:szCs w:val="18"/>
              </w:rPr>
              <w:lastRenderedPageBreak/>
              <w:t>levels of care increased</w:t>
            </w:r>
          </w:p>
        </w:tc>
        <w:tc>
          <w:tcPr>
            <w:tcW w:w="2970" w:type="dxa"/>
            <w:shd w:val="clear" w:color="auto" w:fill="auto"/>
            <w:tcMar>
              <w:top w:w="15" w:type="dxa"/>
              <w:left w:w="28" w:type="dxa"/>
              <w:bottom w:w="0" w:type="dxa"/>
              <w:right w:w="28" w:type="dxa"/>
            </w:tcMar>
          </w:tcPr>
          <w:p w14:paraId="18AF4C0A" w14:textId="77777777" w:rsidR="00487E7B" w:rsidRPr="00466302" w:rsidRDefault="00487E7B" w:rsidP="00AB1B59">
            <w:pPr>
              <w:spacing w:after="0" w:line="240" w:lineRule="auto"/>
              <w:rPr>
                <w:bCs/>
                <w:i/>
                <w:iCs/>
                <w:sz w:val="18"/>
                <w:szCs w:val="18"/>
                <w:lang w:val="en-GB"/>
              </w:rPr>
            </w:pPr>
            <w:r w:rsidRPr="00466302">
              <w:rPr>
                <w:bCs/>
                <w:i/>
                <w:iCs/>
                <w:sz w:val="18"/>
                <w:szCs w:val="18"/>
                <w:lang w:val="en-GB"/>
              </w:rPr>
              <w:lastRenderedPageBreak/>
              <w:t xml:space="preserve">% of under 5 </w:t>
            </w:r>
            <w:proofErr w:type="spellStart"/>
            <w:r w:rsidRPr="00466302">
              <w:rPr>
                <w:bCs/>
                <w:i/>
                <w:iCs/>
                <w:sz w:val="18"/>
                <w:szCs w:val="18"/>
                <w:lang w:val="en-GB"/>
              </w:rPr>
              <w:t>illnessess</w:t>
            </w:r>
            <w:proofErr w:type="spellEnd"/>
            <w:r w:rsidRPr="00466302">
              <w:rPr>
                <w:bCs/>
                <w:i/>
                <w:iCs/>
                <w:sz w:val="18"/>
                <w:szCs w:val="18"/>
                <w:lang w:val="en-GB"/>
              </w:rPr>
              <w:t xml:space="preserve"> attributed to diarrhoeal diseases</w:t>
            </w:r>
          </w:p>
        </w:tc>
        <w:tc>
          <w:tcPr>
            <w:tcW w:w="450" w:type="dxa"/>
            <w:shd w:val="clear" w:color="auto" w:fill="auto"/>
            <w:tcMar>
              <w:top w:w="15" w:type="dxa"/>
              <w:left w:w="28" w:type="dxa"/>
              <w:bottom w:w="0" w:type="dxa"/>
              <w:right w:w="28" w:type="dxa"/>
            </w:tcMar>
          </w:tcPr>
          <w:p w14:paraId="1804E2BF" w14:textId="77777777" w:rsidR="00487E7B" w:rsidRPr="00466302" w:rsidRDefault="00487E7B" w:rsidP="00AB1B59">
            <w:pPr>
              <w:spacing w:after="0" w:line="240" w:lineRule="auto"/>
              <w:rPr>
                <w:bCs/>
                <w:iCs/>
                <w:sz w:val="18"/>
                <w:szCs w:val="18"/>
                <w:lang w:val="en-GB"/>
              </w:rPr>
            </w:pPr>
            <w:r w:rsidRPr="00466302">
              <w:rPr>
                <w:bCs/>
                <w:iCs/>
                <w:sz w:val="18"/>
                <w:szCs w:val="18"/>
                <w:lang w:val="en-GB"/>
              </w:rPr>
              <w:t>15%</w:t>
            </w:r>
          </w:p>
        </w:tc>
        <w:tc>
          <w:tcPr>
            <w:tcW w:w="450" w:type="dxa"/>
            <w:shd w:val="clear" w:color="auto" w:fill="auto"/>
            <w:tcMar>
              <w:top w:w="15" w:type="dxa"/>
              <w:left w:w="28" w:type="dxa"/>
              <w:bottom w:w="0" w:type="dxa"/>
              <w:right w:w="28" w:type="dxa"/>
            </w:tcMar>
          </w:tcPr>
          <w:p w14:paraId="0E7B6BF7" w14:textId="77777777" w:rsidR="00487E7B" w:rsidRPr="00466302" w:rsidRDefault="00487E7B" w:rsidP="00AB1B59">
            <w:pPr>
              <w:spacing w:after="0" w:line="240" w:lineRule="auto"/>
              <w:rPr>
                <w:bCs/>
                <w:iCs/>
                <w:sz w:val="18"/>
                <w:szCs w:val="18"/>
                <w:lang w:val="en-GB"/>
              </w:rPr>
            </w:pPr>
            <w:r w:rsidRPr="00466302">
              <w:rPr>
                <w:bCs/>
                <w:iCs/>
                <w:sz w:val="18"/>
                <w:szCs w:val="18"/>
                <w:lang w:val="en-GB"/>
              </w:rPr>
              <w:t>12%</w:t>
            </w:r>
          </w:p>
        </w:tc>
        <w:tc>
          <w:tcPr>
            <w:tcW w:w="450" w:type="dxa"/>
            <w:shd w:val="clear" w:color="auto" w:fill="auto"/>
            <w:tcMar>
              <w:top w:w="15" w:type="dxa"/>
              <w:left w:w="28" w:type="dxa"/>
              <w:bottom w:w="0" w:type="dxa"/>
              <w:right w:w="28" w:type="dxa"/>
            </w:tcMar>
          </w:tcPr>
          <w:p w14:paraId="2FE9AD83" w14:textId="77777777" w:rsidR="00487E7B" w:rsidRPr="00466302" w:rsidRDefault="00487E7B" w:rsidP="00AB1B59">
            <w:pPr>
              <w:spacing w:after="0" w:line="240" w:lineRule="auto"/>
              <w:rPr>
                <w:bCs/>
                <w:iCs/>
                <w:sz w:val="18"/>
                <w:szCs w:val="18"/>
                <w:lang w:val="en-GB"/>
              </w:rPr>
            </w:pPr>
            <w:r w:rsidRPr="00466302">
              <w:rPr>
                <w:bCs/>
                <w:iCs/>
                <w:sz w:val="18"/>
                <w:szCs w:val="18"/>
                <w:lang w:val="en-GB"/>
              </w:rPr>
              <w:t>11%</w:t>
            </w:r>
          </w:p>
        </w:tc>
        <w:tc>
          <w:tcPr>
            <w:tcW w:w="450" w:type="dxa"/>
            <w:shd w:val="clear" w:color="auto" w:fill="auto"/>
            <w:tcMar>
              <w:top w:w="15" w:type="dxa"/>
              <w:left w:w="28" w:type="dxa"/>
              <w:bottom w:w="0" w:type="dxa"/>
              <w:right w:w="28" w:type="dxa"/>
            </w:tcMar>
          </w:tcPr>
          <w:p w14:paraId="32B238B5" w14:textId="77777777" w:rsidR="00487E7B" w:rsidRPr="00466302" w:rsidRDefault="00487E7B" w:rsidP="00AB1B59">
            <w:pPr>
              <w:spacing w:after="0" w:line="240" w:lineRule="auto"/>
              <w:rPr>
                <w:bCs/>
                <w:iCs/>
                <w:sz w:val="18"/>
                <w:szCs w:val="18"/>
                <w:lang w:val="en-GB"/>
              </w:rPr>
            </w:pPr>
            <w:r w:rsidRPr="00466302">
              <w:rPr>
                <w:bCs/>
                <w:iCs/>
                <w:sz w:val="18"/>
                <w:szCs w:val="18"/>
                <w:lang w:val="en-GB"/>
              </w:rPr>
              <w:t>9%</w:t>
            </w:r>
          </w:p>
        </w:tc>
        <w:tc>
          <w:tcPr>
            <w:tcW w:w="360" w:type="dxa"/>
            <w:shd w:val="clear" w:color="auto" w:fill="auto"/>
            <w:tcMar>
              <w:top w:w="15" w:type="dxa"/>
              <w:left w:w="28" w:type="dxa"/>
              <w:bottom w:w="0" w:type="dxa"/>
              <w:right w:w="28" w:type="dxa"/>
            </w:tcMar>
          </w:tcPr>
          <w:p w14:paraId="7A36417B" w14:textId="77777777" w:rsidR="00487E7B" w:rsidRPr="00466302" w:rsidRDefault="00487E7B" w:rsidP="00AB1B59">
            <w:pPr>
              <w:spacing w:after="0" w:line="240" w:lineRule="auto"/>
              <w:rPr>
                <w:bCs/>
                <w:iCs/>
                <w:sz w:val="18"/>
                <w:szCs w:val="18"/>
                <w:lang w:val="en-GB"/>
              </w:rPr>
            </w:pPr>
            <w:r w:rsidRPr="00466302">
              <w:rPr>
                <w:bCs/>
                <w:iCs/>
                <w:sz w:val="18"/>
                <w:szCs w:val="18"/>
                <w:lang w:val="en-GB"/>
              </w:rPr>
              <w:t>8%</w:t>
            </w:r>
          </w:p>
        </w:tc>
        <w:tc>
          <w:tcPr>
            <w:tcW w:w="1350" w:type="dxa"/>
            <w:shd w:val="clear" w:color="auto" w:fill="auto"/>
            <w:tcMar>
              <w:top w:w="15" w:type="dxa"/>
              <w:left w:w="28" w:type="dxa"/>
              <w:bottom w:w="0" w:type="dxa"/>
              <w:right w:w="28" w:type="dxa"/>
            </w:tcMar>
          </w:tcPr>
          <w:p w14:paraId="0E7B01B3" w14:textId="77777777" w:rsidR="00487E7B" w:rsidRPr="00466302" w:rsidRDefault="00487E7B" w:rsidP="00AB1B59">
            <w:pPr>
              <w:spacing w:after="0" w:line="240" w:lineRule="auto"/>
              <w:rPr>
                <w:bCs/>
                <w:iCs/>
                <w:sz w:val="18"/>
                <w:szCs w:val="18"/>
                <w:lang w:val="en-GB"/>
              </w:rPr>
            </w:pPr>
            <w:r w:rsidRPr="00466302">
              <w:rPr>
                <w:bCs/>
                <w:iCs/>
                <w:sz w:val="18"/>
                <w:szCs w:val="18"/>
                <w:lang w:val="en-GB"/>
              </w:rPr>
              <w:t>HMIS</w:t>
            </w:r>
          </w:p>
        </w:tc>
      </w:tr>
      <w:tr w:rsidR="00487E7B" w:rsidRPr="00466302" w14:paraId="0FBB5A05" w14:textId="77777777" w:rsidTr="00AB1B59">
        <w:trPr>
          <w:trHeight w:val="311"/>
        </w:trPr>
        <w:tc>
          <w:tcPr>
            <w:tcW w:w="1525" w:type="dxa"/>
            <w:vAlign w:val="center"/>
          </w:tcPr>
          <w:p w14:paraId="442F17D8" w14:textId="77777777" w:rsidR="00487E7B" w:rsidRPr="00466302" w:rsidRDefault="00487E7B" w:rsidP="00AB1B59">
            <w:pPr>
              <w:spacing w:after="0" w:line="240" w:lineRule="auto"/>
              <w:rPr>
                <w:bCs/>
                <w:iCs/>
                <w:sz w:val="18"/>
                <w:szCs w:val="18"/>
              </w:rPr>
            </w:pPr>
          </w:p>
        </w:tc>
        <w:tc>
          <w:tcPr>
            <w:tcW w:w="1620" w:type="dxa"/>
            <w:vAlign w:val="center"/>
          </w:tcPr>
          <w:p w14:paraId="5DB29D59" w14:textId="77777777" w:rsidR="00487E7B" w:rsidRPr="00466302" w:rsidRDefault="00487E7B" w:rsidP="00AB1B59">
            <w:pPr>
              <w:spacing w:after="0" w:line="240" w:lineRule="auto"/>
              <w:rPr>
                <w:bCs/>
                <w:iCs/>
                <w:sz w:val="18"/>
                <w:szCs w:val="18"/>
              </w:rPr>
            </w:pPr>
          </w:p>
        </w:tc>
        <w:tc>
          <w:tcPr>
            <w:tcW w:w="2970" w:type="dxa"/>
            <w:shd w:val="clear" w:color="auto" w:fill="auto"/>
            <w:tcMar>
              <w:top w:w="15" w:type="dxa"/>
              <w:left w:w="28" w:type="dxa"/>
              <w:bottom w:w="0" w:type="dxa"/>
              <w:right w:w="28" w:type="dxa"/>
            </w:tcMar>
          </w:tcPr>
          <w:p w14:paraId="284B3E0B" w14:textId="77777777" w:rsidR="00487E7B" w:rsidRPr="00466302" w:rsidRDefault="00487E7B" w:rsidP="00AB1B59">
            <w:pPr>
              <w:spacing w:after="0" w:line="240" w:lineRule="auto"/>
              <w:rPr>
                <w:bCs/>
                <w:i/>
                <w:iCs/>
                <w:sz w:val="18"/>
                <w:szCs w:val="18"/>
                <w:lang w:val="en-GB"/>
              </w:rPr>
            </w:pPr>
            <w:r w:rsidRPr="00466302">
              <w:rPr>
                <w:bCs/>
                <w:i/>
                <w:iCs/>
                <w:sz w:val="18"/>
                <w:szCs w:val="18"/>
                <w:lang w:val="en-GB"/>
              </w:rPr>
              <w:t>% of deliveries in health facilities</w:t>
            </w:r>
          </w:p>
        </w:tc>
        <w:tc>
          <w:tcPr>
            <w:tcW w:w="450" w:type="dxa"/>
            <w:shd w:val="clear" w:color="auto" w:fill="auto"/>
            <w:tcMar>
              <w:top w:w="15" w:type="dxa"/>
              <w:left w:w="28" w:type="dxa"/>
              <w:bottom w:w="0" w:type="dxa"/>
              <w:right w:w="28" w:type="dxa"/>
            </w:tcMar>
          </w:tcPr>
          <w:p w14:paraId="6997F63F" w14:textId="77777777" w:rsidR="00487E7B" w:rsidRPr="00466302" w:rsidRDefault="00487E7B" w:rsidP="00AB1B59">
            <w:pPr>
              <w:spacing w:after="0" w:line="240" w:lineRule="auto"/>
              <w:rPr>
                <w:bCs/>
                <w:iCs/>
                <w:sz w:val="18"/>
                <w:szCs w:val="18"/>
                <w:lang w:val="en-GB"/>
              </w:rPr>
            </w:pPr>
            <w:r w:rsidRPr="00466302">
              <w:rPr>
                <w:bCs/>
                <w:iCs/>
                <w:sz w:val="18"/>
                <w:szCs w:val="18"/>
                <w:lang w:val="en-GB"/>
              </w:rPr>
              <w:t>68%</w:t>
            </w:r>
          </w:p>
        </w:tc>
        <w:tc>
          <w:tcPr>
            <w:tcW w:w="450" w:type="dxa"/>
            <w:shd w:val="clear" w:color="auto" w:fill="auto"/>
            <w:tcMar>
              <w:top w:w="15" w:type="dxa"/>
              <w:left w:w="28" w:type="dxa"/>
              <w:bottom w:w="0" w:type="dxa"/>
              <w:right w:w="28" w:type="dxa"/>
            </w:tcMar>
          </w:tcPr>
          <w:p w14:paraId="05CECF51" w14:textId="77777777" w:rsidR="00487E7B" w:rsidRPr="00466302" w:rsidRDefault="00487E7B" w:rsidP="00AB1B59">
            <w:pPr>
              <w:spacing w:after="0" w:line="240" w:lineRule="auto"/>
              <w:rPr>
                <w:bCs/>
                <w:iCs/>
                <w:sz w:val="18"/>
                <w:szCs w:val="18"/>
                <w:lang w:val="en-GB"/>
              </w:rPr>
            </w:pPr>
            <w:r w:rsidRPr="00466302">
              <w:rPr>
                <w:bCs/>
                <w:iCs/>
                <w:sz w:val="18"/>
                <w:szCs w:val="18"/>
                <w:lang w:val="en-GB"/>
              </w:rPr>
              <w:t>72%</w:t>
            </w:r>
          </w:p>
        </w:tc>
        <w:tc>
          <w:tcPr>
            <w:tcW w:w="450" w:type="dxa"/>
            <w:shd w:val="clear" w:color="auto" w:fill="auto"/>
            <w:tcMar>
              <w:top w:w="15" w:type="dxa"/>
              <w:left w:w="28" w:type="dxa"/>
              <w:bottom w:w="0" w:type="dxa"/>
              <w:right w:w="28" w:type="dxa"/>
            </w:tcMar>
          </w:tcPr>
          <w:p w14:paraId="69F416A3" w14:textId="77777777" w:rsidR="00487E7B" w:rsidRPr="00466302" w:rsidRDefault="00487E7B" w:rsidP="00AB1B59">
            <w:pPr>
              <w:spacing w:after="0" w:line="240" w:lineRule="auto"/>
              <w:rPr>
                <w:bCs/>
                <w:iCs/>
                <w:sz w:val="18"/>
                <w:szCs w:val="18"/>
                <w:lang w:val="en-GB"/>
              </w:rPr>
            </w:pPr>
            <w:r w:rsidRPr="00466302">
              <w:rPr>
                <w:bCs/>
                <w:iCs/>
                <w:sz w:val="18"/>
                <w:szCs w:val="18"/>
                <w:lang w:val="en-GB"/>
              </w:rPr>
              <w:t>75%</w:t>
            </w:r>
          </w:p>
        </w:tc>
        <w:tc>
          <w:tcPr>
            <w:tcW w:w="450" w:type="dxa"/>
            <w:shd w:val="clear" w:color="auto" w:fill="auto"/>
            <w:tcMar>
              <w:top w:w="15" w:type="dxa"/>
              <w:left w:w="28" w:type="dxa"/>
              <w:bottom w:w="0" w:type="dxa"/>
              <w:right w:w="28" w:type="dxa"/>
            </w:tcMar>
          </w:tcPr>
          <w:p w14:paraId="54155E9A" w14:textId="77777777" w:rsidR="00487E7B" w:rsidRPr="00466302" w:rsidRDefault="00487E7B" w:rsidP="00AB1B59">
            <w:pPr>
              <w:spacing w:after="0" w:line="240" w:lineRule="auto"/>
              <w:rPr>
                <w:bCs/>
                <w:iCs/>
                <w:sz w:val="18"/>
                <w:szCs w:val="18"/>
                <w:lang w:val="en-GB"/>
              </w:rPr>
            </w:pPr>
            <w:r w:rsidRPr="00466302">
              <w:rPr>
                <w:bCs/>
                <w:iCs/>
                <w:sz w:val="18"/>
                <w:szCs w:val="18"/>
                <w:lang w:val="en-GB"/>
              </w:rPr>
              <w:t>82%</w:t>
            </w:r>
          </w:p>
        </w:tc>
        <w:tc>
          <w:tcPr>
            <w:tcW w:w="360" w:type="dxa"/>
            <w:shd w:val="clear" w:color="auto" w:fill="auto"/>
            <w:tcMar>
              <w:top w:w="15" w:type="dxa"/>
              <w:left w:w="28" w:type="dxa"/>
              <w:bottom w:w="0" w:type="dxa"/>
              <w:right w:w="28" w:type="dxa"/>
            </w:tcMar>
          </w:tcPr>
          <w:p w14:paraId="52DB2FA8" w14:textId="77777777" w:rsidR="00487E7B" w:rsidRPr="00466302" w:rsidRDefault="00487E7B" w:rsidP="00AB1B59">
            <w:pPr>
              <w:spacing w:after="0" w:line="240" w:lineRule="auto"/>
              <w:rPr>
                <w:bCs/>
                <w:iCs/>
                <w:sz w:val="18"/>
                <w:szCs w:val="18"/>
                <w:lang w:val="en-GB"/>
              </w:rPr>
            </w:pPr>
            <w:r w:rsidRPr="00466302">
              <w:rPr>
                <w:bCs/>
                <w:iCs/>
                <w:sz w:val="18"/>
                <w:szCs w:val="18"/>
                <w:lang w:val="en-GB"/>
              </w:rPr>
              <w:t>85%</w:t>
            </w:r>
          </w:p>
        </w:tc>
        <w:tc>
          <w:tcPr>
            <w:tcW w:w="1350" w:type="dxa"/>
            <w:shd w:val="clear" w:color="auto" w:fill="auto"/>
            <w:tcMar>
              <w:top w:w="15" w:type="dxa"/>
              <w:left w:w="28" w:type="dxa"/>
              <w:bottom w:w="0" w:type="dxa"/>
              <w:right w:w="28" w:type="dxa"/>
            </w:tcMar>
          </w:tcPr>
          <w:p w14:paraId="3DC02795" w14:textId="77777777" w:rsidR="00487E7B" w:rsidRPr="00466302" w:rsidRDefault="00487E7B" w:rsidP="00AB1B59">
            <w:pPr>
              <w:spacing w:after="0" w:line="240" w:lineRule="auto"/>
              <w:rPr>
                <w:bCs/>
                <w:iCs/>
                <w:sz w:val="18"/>
                <w:szCs w:val="18"/>
                <w:lang w:val="en-GB"/>
              </w:rPr>
            </w:pPr>
            <w:r w:rsidRPr="00466302">
              <w:rPr>
                <w:bCs/>
                <w:iCs/>
                <w:sz w:val="18"/>
                <w:szCs w:val="18"/>
                <w:lang w:val="en-GB"/>
              </w:rPr>
              <w:t>HMIS</w:t>
            </w:r>
          </w:p>
        </w:tc>
      </w:tr>
      <w:tr w:rsidR="00487E7B" w:rsidRPr="00466302" w14:paraId="67B4DADA" w14:textId="77777777" w:rsidTr="00AB1B59">
        <w:trPr>
          <w:trHeight w:val="311"/>
        </w:trPr>
        <w:tc>
          <w:tcPr>
            <w:tcW w:w="1525" w:type="dxa"/>
            <w:vAlign w:val="center"/>
          </w:tcPr>
          <w:p w14:paraId="217931F5" w14:textId="77777777" w:rsidR="00487E7B" w:rsidRPr="00466302" w:rsidRDefault="00487E7B" w:rsidP="00AB1B59">
            <w:pPr>
              <w:spacing w:after="0" w:line="240" w:lineRule="auto"/>
              <w:rPr>
                <w:bCs/>
                <w:iCs/>
                <w:sz w:val="18"/>
                <w:szCs w:val="18"/>
              </w:rPr>
            </w:pPr>
          </w:p>
        </w:tc>
        <w:tc>
          <w:tcPr>
            <w:tcW w:w="1620" w:type="dxa"/>
            <w:vAlign w:val="center"/>
          </w:tcPr>
          <w:p w14:paraId="417E4A10" w14:textId="77777777" w:rsidR="00487E7B" w:rsidRPr="00466302" w:rsidRDefault="00487E7B" w:rsidP="00AB1B59">
            <w:pPr>
              <w:spacing w:after="0" w:line="240" w:lineRule="auto"/>
              <w:rPr>
                <w:bCs/>
                <w:iCs/>
                <w:sz w:val="18"/>
                <w:szCs w:val="18"/>
              </w:rPr>
            </w:pPr>
          </w:p>
        </w:tc>
        <w:tc>
          <w:tcPr>
            <w:tcW w:w="2970" w:type="dxa"/>
            <w:shd w:val="clear" w:color="auto" w:fill="auto"/>
            <w:tcMar>
              <w:top w:w="15" w:type="dxa"/>
              <w:left w:w="28" w:type="dxa"/>
              <w:bottom w:w="0" w:type="dxa"/>
              <w:right w:w="28" w:type="dxa"/>
            </w:tcMar>
          </w:tcPr>
          <w:p w14:paraId="24EC1B49" w14:textId="77777777" w:rsidR="00487E7B" w:rsidRPr="00466302" w:rsidRDefault="00487E7B" w:rsidP="00AB1B59">
            <w:pPr>
              <w:spacing w:after="0" w:line="240" w:lineRule="auto"/>
              <w:rPr>
                <w:bCs/>
                <w:i/>
                <w:iCs/>
                <w:sz w:val="18"/>
                <w:szCs w:val="18"/>
                <w:lang w:val="en-GB"/>
              </w:rPr>
            </w:pPr>
            <w:r w:rsidRPr="00466302">
              <w:rPr>
                <w:bCs/>
                <w:i/>
                <w:iCs/>
                <w:sz w:val="18"/>
                <w:szCs w:val="18"/>
                <w:lang w:val="en-GB"/>
              </w:rPr>
              <w:t>Institutional/Facility Maternal Mortality Risk/ 100,000 deliveries</w:t>
            </w:r>
          </w:p>
        </w:tc>
        <w:tc>
          <w:tcPr>
            <w:tcW w:w="450" w:type="dxa"/>
            <w:shd w:val="clear" w:color="auto" w:fill="auto"/>
            <w:tcMar>
              <w:top w:w="15" w:type="dxa"/>
              <w:left w:w="28" w:type="dxa"/>
              <w:bottom w:w="0" w:type="dxa"/>
              <w:right w:w="28" w:type="dxa"/>
            </w:tcMar>
          </w:tcPr>
          <w:p w14:paraId="10DF8056" w14:textId="77777777" w:rsidR="00487E7B" w:rsidRPr="00466302" w:rsidRDefault="00487E7B" w:rsidP="00AB1B59">
            <w:pPr>
              <w:spacing w:after="0" w:line="240" w:lineRule="auto"/>
              <w:rPr>
                <w:bCs/>
                <w:iCs/>
                <w:sz w:val="18"/>
                <w:szCs w:val="18"/>
                <w:lang w:val="en-GB"/>
              </w:rPr>
            </w:pPr>
            <w:r w:rsidRPr="00466302">
              <w:rPr>
                <w:bCs/>
                <w:iCs/>
                <w:sz w:val="18"/>
                <w:szCs w:val="18"/>
                <w:lang w:val="en-GB"/>
              </w:rPr>
              <w:t>200</w:t>
            </w:r>
          </w:p>
        </w:tc>
        <w:tc>
          <w:tcPr>
            <w:tcW w:w="450" w:type="dxa"/>
            <w:shd w:val="clear" w:color="auto" w:fill="auto"/>
            <w:tcMar>
              <w:top w:w="15" w:type="dxa"/>
              <w:left w:w="28" w:type="dxa"/>
              <w:bottom w:w="0" w:type="dxa"/>
              <w:right w:w="28" w:type="dxa"/>
            </w:tcMar>
          </w:tcPr>
          <w:p w14:paraId="694B1B49" w14:textId="77777777" w:rsidR="00487E7B" w:rsidRPr="00466302" w:rsidRDefault="00487E7B" w:rsidP="00AB1B59">
            <w:pPr>
              <w:spacing w:after="0" w:line="240" w:lineRule="auto"/>
              <w:rPr>
                <w:bCs/>
                <w:iCs/>
                <w:sz w:val="18"/>
                <w:szCs w:val="18"/>
                <w:lang w:val="en-GB"/>
              </w:rPr>
            </w:pPr>
            <w:r w:rsidRPr="00466302">
              <w:rPr>
                <w:bCs/>
                <w:iCs/>
                <w:sz w:val="18"/>
                <w:szCs w:val="18"/>
                <w:lang w:val="en-GB"/>
              </w:rPr>
              <w:t>180</w:t>
            </w:r>
          </w:p>
        </w:tc>
        <w:tc>
          <w:tcPr>
            <w:tcW w:w="450" w:type="dxa"/>
            <w:shd w:val="clear" w:color="auto" w:fill="auto"/>
            <w:tcMar>
              <w:top w:w="15" w:type="dxa"/>
              <w:left w:w="28" w:type="dxa"/>
              <w:bottom w:w="0" w:type="dxa"/>
              <w:right w:w="28" w:type="dxa"/>
            </w:tcMar>
          </w:tcPr>
          <w:p w14:paraId="0162BAA1" w14:textId="77777777" w:rsidR="00487E7B" w:rsidRPr="00466302" w:rsidRDefault="00487E7B" w:rsidP="00AB1B59">
            <w:pPr>
              <w:spacing w:after="0" w:line="240" w:lineRule="auto"/>
              <w:rPr>
                <w:bCs/>
                <w:iCs/>
                <w:sz w:val="18"/>
                <w:szCs w:val="18"/>
                <w:lang w:val="en-GB"/>
              </w:rPr>
            </w:pPr>
            <w:r w:rsidRPr="00466302">
              <w:rPr>
                <w:bCs/>
                <w:iCs/>
                <w:sz w:val="18"/>
                <w:szCs w:val="18"/>
                <w:lang w:val="en-GB"/>
              </w:rPr>
              <w:t>160</w:t>
            </w:r>
          </w:p>
        </w:tc>
        <w:tc>
          <w:tcPr>
            <w:tcW w:w="450" w:type="dxa"/>
            <w:shd w:val="clear" w:color="auto" w:fill="auto"/>
            <w:tcMar>
              <w:top w:w="15" w:type="dxa"/>
              <w:left w:w="28" w:type="dxa"/>
              <w:bottom w:w="0" w:type="dxa"/>
              <w:right w:w="28" w:type="dxa"/>
            </w:tcMar>
          </w:tcPr>
          <w:p w14:paraId="439E76AC" w14:textId="77777777" w:rsidR="00487E7B" w:rsidRPr="00466302" w:rsidRDefault="00487E7B" w:rsidP="00AB1B59">
            <w:pPr>
              <w:spacing w:after="0" w:line="240" w:lineRule="auto"/>
              <w:rPr>
                <w:bCs/>
                <w:iCs/>
                <w:sz w:val="18"/>
                <w:szCs w:val="18"/>
                <w:lang w:val="en-GB"/>
              </w:rPr>
            </w:pPr>
            <w:r w:rsidRPr="00466302">
              <w:rPr>
                <w:bCs/>
                <w:iCs/>
                <w:sz w:val="18"/>
                <w:szCs w:val="18"/>
                <w:lang w:val="en-GB"/>
              </w:rPr>
              <w:t>140</w:t>
            </w:r>
          </w:p>
        </w:tc>
        <w:tc>
          <w:tcPr>
            <w:tcW w:w="360" w:type="dxa"/>
            <w:shd w:val="clear" w:color="auto" w:fill="auto"/>
            <w:tcMar>
              <w:top w:w="15" w:type="dxa"/>
              <w:left w:w="28" w:type="dxa"/>
              <w:bottom w:w="0" w:type="dxa"/>
              <w:right w:w="28" w:type="dxa"/>
            </w:tcMar>
          </w:tcPr>
          <w:p w14:paraId="313B8991" w14:textId="77777777" w:rsidR="00487E7B" w:rsidRPr="00466302" w:rsidRDefault="00487E7B" w:rsidP="00AB1B59">
            <w:pPr>
              <w:spacing w:after="0" w:line="240" w:lineRule="auto"/>
              <w:rPr>
                <w:bCs/>
                <w:iCs/>
                <w:sz w:val="18"/>
                <w:szCs w:val="18"/>
                <w:lang w:val="en-GB"/>
              </w:rPr>
            </w:pPr>
            <w:r w:rsidRPr="00466302">
              <w:rPr>
                <w:bCs/>
                <w:iCs/>
                <w:sz w:val="18"/>
                <w:szCs w:val="18"/>
                <w:lang w:val="en-GB"/>
              </w:rPr>
              <w:t>120</w:t>
            </w:r>
          </w:p>
        </w:tc>
        <w:tc>
          <w:tcPr>
            <w:tcW w:w="1350" w:type="dxa"/>
            <w:shd w:val="clear" w:color="auto" w:fill="auto"/>
            <w:tcMar>
              <w:top w:w="15" w:type="dxa"/>
              <w:left w:w="28" w:type="dxa"/>
              <w:bottom w:w="0" w:type="dxa"/>
              <w:right w:w="28" w:type="dxa"/>
            </w:tcMar>
          </w:tcPr>
          <w:p w14:paraId="54193FE3" w14:textId="77777777" w:rsidR="00487E7B" w:rsidRPr="00466302" w:rsidRDefault="00487E7B" w:rsidP="00AB1B59">
            <w:pPr>
              <w:spacing w:after="0" w:line="240" w:lineRule="auto"/>
              <w:rPr>
                <w:bCs/>
                <w:iCs/>
                <w:sz w:val="18"/>
                <w:szCs w:val="18"/>
                <w:lang w:val="en-GB"/>
              </w:rPr>
            </w:pPr>
            <w:r w:rsidRPr="00466302">
              <w:rPr>
                <w:bCs/>
                <w:iCs/>
                <w:sz w:val="18"/>
                <w:szCs w:val="18"/>
                <w:lang w:val="en-GB"/>
              </w:rPr>
              <w:t>HMIS</w:t>
            </w:r>
          </w:p>
        </w:tc>
      </w:tr>
      <w:tr w:rsidR="00487E7B" w:rsidRPr="00466302" w14:paraId="3F9A044B" w14:textId="77777777" w:rsidTr="00AB1B59">
        <w:trPr>
          <w:trHeight w:val="311"/>
        </w:trPr>
        <w:tc>
          <w:tcPr>
            <w:tcW w:w="1525" w:type="dxa"/>
            <w:vAlign w:val="center"/>
          </w:tcPr>
          <w:p w14:paraId="203CD2E9" w14:textId="77777777" w:rsidR="00487E7B" w:rsidRPr="00466302" w:rsidRDefault="00487E7B" w:rsidP="00AB1B59">
            <w:pPr>
              <w:spacing w:after="0" w:line="240" w:lineRule="auto"/>
              <w:rPr>
                <w:bCs/>
                <w:iCs/>
                <w:sz w:val="18"/>
                <w:szCs w:val="18"/>
              </w:rPr>
            </w:pPr>
          </w:p>
        </w:tc>
        <w:tc>
          <w:tcPr>
            <w:tcW w:w="1620" w:type="dxa"/>
            <w:vAlign w:val="center"/>
          </w:tcPr>
          <w:p w14:paraId="5873F5D5" w14:textId="77777777" w:rsidR="00487E7B" w:rsidRPr="00466302" w:rsidRDefault="00487E7B" w:rsidP="00AB1B59">
            <w:pPr>
              <w:spacing w:after="0" w:line="240" w:lineRule="auto"/>
              <w:rPr>
                <w:bCs/>
                <w:iCs/>
                <w:sz w:val="18"/>
                <w:szCs w:val="18"/>
              </w:rPr>
            </w:pPr>
          </w:p>
        </w:tc>
        <w:tc>
          <w:tcPr>
            <w:tcW w:w="2970" w:type="dxa"/>
            <w:shd w:val="clear" w:color="auto" w:fill="auto"/>
            <w:tcMar>
              <w:top w:w="15" w:type="dxa"/>
              <w:left w:w="28" w:type="dxa"/>
              <w:bottom w:w="0" w:type="dxa"/>
              <w:right w:w="28" w:type="dxa"/>
            </w:tcMar>
          </w:tcPr>
          <w:p w14:paraId="73AAC744" w14:textId="77777777" w:rsidR="00487E7B" w:rsidRPr="00466302" w:rsidRDefault="00487E7B" w:rsidP="00AB1B59">
            <w:pPr>
              <w:spacing w:after="0" w:line="240" w:lineRule="auto"/>
              <w:rPr>
                <w:bCs/>
                <w:i/>
                <w:iCs/>
                <w:sz w:val="18"/>
                <w:szCs w:val="18"/>
                <w:lang w:val="en-GB"/>
              </w:rPr>
            </w:pPr>
            <w:r w:rsidRPr="00466302">
              <w:rPr>
                <w:bCs/>
                <w:i/>
                <w:iCs/>
                <w:sz w:val="18"/>
                <w:szCs w:val="18"/>
                <w:lang w:val="en-GB"/>
              </w:rPr>
              <w:t xml:space="preserve">% of HC IVs that are fully functional (Offering blood Transfusion and </w:t>
            </w:r>
            <w:proofErr w:type="spellStart"/>
            <w:r w:rsidRPr="00466302">
              <w:rPr>
                <w:bCs/>
                <w:i/>
                <w:iCs/>
                <w:sz w:val="18"/>
                <w:szCs w:val="18"/>
                <w:lang w:val="en-GB"/>
              </w:rPr>
              <w:t>Cesearian</w:t>
            </w:r>
            <w:proofErr w:type="spellEnd"/>
            <w:r w:rsidRPr="00466302">
              <w:rPr>
                <w:bCs/>
                <w:i/>
                <w:iCs/>
                <w:sz w:val="18"/>
                <w:szCs w:val="18"/>
                <w:lang w:val="en-GB"/>
              </w:rPr>
              <w:t xml:space="preserve"> Section)</w:t>
            </w:r>
          </w:p>
        </w:tc>
        <w:tc>
          <w:tcPr>
            <w:tcW w:w="450" w:type="dxa"/>
            <w:shd w:val="clear" w:color="auto" w:fill="auto"/>
            <w:tcMar>
              <w:top w:w="15" w:type="dxa"/>
              <w:left w:w="28" w:type="dxa"/>
              <w:bottom w:w="0" w:type="dxa"/>
              <w:right w:w="28" w:type="dxa"/>
            </w:tcMar>
          </w:tcPr>
          <w:p w14:paraId="79AB6234" w14:textId="77777777" w:rsidR="00487E7B" w:rsidRPr="00466302" w:rsidRDefault="00487E7B" w:rsidP="00AB1B59">
            <w:pPr>
              <w:spacing w:after="0" w:line="240" w:lineRule="auto"/>
              <w:rPr>
                <w:bCs/>
                <w:iCs/>
                <w:sz w:val="18"/>
                <w:szCs w:val="18"/>
                <w:lang w:val="en-GB"/>
              </w:rPr>
            </w:pPr>
            <w:r w:rsidRPr="00466302">
              <w:rPr>
                <w:bCs/>
                <w:iCs/>
                <w:sz w:val="18"/>
                <w:szCs w:val="18"/>
                <w:lang w:val="en-GB"/>
              </w:rPr>
              <w:t>50</w:t>
            </w:r>
          </w:p>
        </w:tc>
        <w:tc>
          <w:tcPr>
            <w:tcW w:w="450" w:type="dxa"/>
            <w:shd w:val="clear" w:color="auto" w:fill="auto"/>
            <w:tcMar>
              <w:top w:w="15" w:type="dxa"/>
              <w:left w:w="28" w:type="dxa"/>
              <w:bottom w:w="0" w:type="dxa"/>
              <w:right w:w="28" w:type="dxa"/>
            </w:tcMar>
          </w:tcPr>
          <w:p w14:paraId="3EE35150" w14:textId="77777777" w:rsidR="00487E7B" w:rsidRPr="00466302" w:rsidRDefault="00487E7B" w:rsidP="00AB1B59">
            <w:pPr>
              <w:spacing w:after="0" w:line="240" w:lineRule="auto"/>
              <w:rPr>
                <w:bCs/>
                <w:iCs/>
                <w:sz w:val="18"/>
                <w:szCs w:val="18"/>
                <w:lang w:val="en-GB"/>
              </w:rPr>
            </w:pPr>
            <w:r w:rsidRPr="00466302">
              <w:rPr>
                <w:bCs/>
                <w:iCs/>
                <w:sz w:val="18"/>
                <w:szCs w:val="18"/>
                <w:lang w:val="en-GB"/>
              </w:rPr>
              <w:t>75</w:t>
            </w:r>
          </w:p>
        </w:tc>
        <w:tc>
          <w:tcPr>
            <w:tcW w:w="450" w:type="dxa"/>
            <w:shd w:val="clear" w:color="auto" w:fill="auto"/>
            <w:tcMar>
              <w:top w:w="15" w:type="dxa"/>
              <w:left w:w="28" w:type="dxa"/>
              <w:bottom w:w="0" w:type="dxa"/>
              <w:right w:w="28" w:type="dxa"/>
            </w:tcMar>
          </w:tcPr>
          <w:p w14:paraId="31B33D9C" w14:textId="77777777" w:rsidR="00487E7B" w:rsidRPr="00466302" w:rsidRDefault="00487E7B" w:rsidP="00AB1B59">
            <w:pPr>
              <w:spacing w:after="0" w:line="240" w:lineRule="auto"/>
              <w:rPr>
                <w:bCs/>
                <w:iCs/>
                <w:sz w:val="18"/>
                <w:szCs w:val="18"/>
                <w:lang w:val="en-GB"/>
              </w:rPr>
            </w:pPr>
            <w:r w:rsidRPr="00466302">
              <w:rPr>
                <w:bCs/>
                <w:iCs/>
                <w:sz w:val="18"/>
                <w:szCs w:val="18"/>
                <w:lang w:val="en-GB"/>
              </w:rPr>
              <w:t>100</w:t>
            </w:r>
          </w:p>
        </w:tc>
        <w:tc>
          <w:tcPr>
            <w:tcW w:w="450" w:type="dxa"/>
            <w:shd w:val="clear" w:color="auto" w:fill="auto"/>
            <w:tcMar>
              <w:top w:w="15" w:type="dxa"/>
              <w:left w:w="28" w:type="dxa"/>
              <w:bottom w:w="0" w:type="dxa"/>
              <w:right w:w="28" w:type="dxa"/>
            </w:tcMar>
          </w:tcPr>
          <w:p w14:paraId="444F5174" w14:textId="77777777" w:rsidR="00487E7B" w:rsidRPr="00466302" w:rsidRDefault="00487E7B" w:rsidP="00AB1B59">
            <w:pPr>
              <w:spacing w:after="0" w:line="240" w:lineRule="auto"/>
              <w:rPr>
                <w:bCs/>
                <w:iCs/>
                <w:sz w:val="18"/>
                <w:szCs w:val="18"/>
                <w:lang w:val="en-GB"/>
              </w:rPr>
            </w:pPr>
            <w:r w:rsidRPr="00466302">
              <w:rPr>
                <w:bCs/>
                <w:iCs/>
                <w:sz w:val="18"/>
                <w:szCs w:val="18"/>
                <w:lang w:val="en-GB"/>
              </w:rPr>
              <w:t>100</w:t>
            </w:r>
          </w:p>
        </w:tc>
        <w:tc>
          <w:tcPr>
            <w:tcW w:w="360" w:type="dxa"/>
            <w:shd w:val="clear" w:color="auto" w:fill="auto"/>
            <w:tcMar>
              <w:top w:w="15" w:type="dxa"/>
              <w:left w:w="28" w:type="dxa"/>
              <w:bottom w:w="0" w:type="dxa"/>
              <w:right w:w="28" w:type="dxa"/>
            </w:tcMar>
          </w:tcPr>
          <w:p w14:paraId="31F4A96E" w14:textId="77777777" w:rsidR="00487E7B" w:rsidRPr="00466302" w:rsidRDefault="00487E7B" w:rsidP="00AB1B59">
            <w:pPr>
              <w:spacing w:after="0" w:line="240" w:lineRule="auto"/>
              <w:rPr>
                <w:bCs/>
                <w:iCs/>
                <w:sz w:val="18"/>
                <w:szCs w:val="18"/>
                <w:lang w:val="en-GB"/>
              </w:rPr>
            </w:pPr>
            <w:r w:rsidRPr="00466302">
              <w:rPr>
                <w:bCs/>
                <w:iCs/>
                <w:sz w:val="18"/>
                <w:szCs w:val="18"/>
                <w:lang w:val="en-GB"/>
              </w:rPr>
              <w:t>100</w:t>
            </w:r>
          </w:p>
        </w:tc>
        <w:tc>
          <w:tcPr>
            <w:tcW w:w="1350" w:type="dxa"/>
            <w:shd w:val="clear" w:color="auto" w:fill="auto"/>
            <w:tcMar>
              <w:top w:w="15" w:type="dxa"/>
              <w:left w:w="28" w:type="dxa"/>
              <w:bottom w:w="0" w:type="dxa"/>
              <w:right w:w="28" w:type="dxa"/>
            </w:tcMar>
          </w:tcPr>
          <w:p w14:paraId="1214B615" w14:textId="77777777" w:rsidR="00487E7B" w:rsidRPr="00466302" w:rsidRDefault="00487E7B" w:rsidP="00AB1B59">
            <w:pPr>
              <w:spacing w:after="0" w:line="240" w:lineRule="auto"/>
              <w:rPr>
                <w:bCs/>
                <w:iCs/>
                <w:sz w:val="18"/>
                <w:szCs w:val="18"/>
                <w:lang w:val="en-GB"/>
              </w:rPr>
            </w:pPr>
            <w:r w:rsidRPr="00466302">
              <w:rPr>
                <w:bCs/>
                <w:iCs/>
                <w:sz w:val="18"/>
                <w:szCs w:val="18"/>
                <w:lang w:val="en-GB"/>
              </w:rPr>
              <w:t>HMIS</w:t>
            </w:r>
          </w:p>
        </w:tc>
      </w:tr>
      <w:tr w:rsidR="00487E7B" w:rsidRPr="00466302" w14:paraId="10AD76FF" w14:textId="77777777" w:rsidTr="00AB1B59">
        <w:trPr>
          <w:trHeight w:val="311"/>
        </w:trPr>
        <w:tc>
          <w:tcPr>
            <w:tcW w:w="1525" w:type="dxa"/>
            <w:vAlign w:val="center"/>
          </w:tcPr>
          <w:p w14:paraId="12A381B9" w14:textId="77777777" w:rsidR="00487E7B" w:rsidRPr="00466302" w:rsidRDefault="00487E7B" w:rsidP="00AB1B59">
            <w:pPr>
              <w:spacing w:after="0" w:line="240" w:lineRule="auto"/>
              <w:rPr>
                <w:bCs/>
                <w:iCs/>
                <w:sz w:val="18"/>
                <w:szCs w:val="18"/>
              </w:rPr>
            </w:pPr>
          </w:p>
        </w:tc>
        <w:tc>
          <w:tcPr>
            <w:tcW w:w="1620" w:type="dxa"/>
            <w:vMerge w:val="restart"/>
            <w:vAlign w:val="center"/>
          </w:tcPr>
          <w:p w14:paraId="25B44CD5" w14:textId="77777777" w:rsidR="00487E7B" w:rsidRPr="00466302" w:rsidRDefault="00487E7B" w:rsidP="00AB1B59">
            <w:pPr>
              <w:spacing w:after="0" w:line="240" w:lineRule="auto"/>
              <w:rPr>
                <w:bCs/>
                <w:iCs/>
                <w:sz w:val="18"/>
                <w:szCs w:val="18"/>
              </w:rPr>
            </w:pPr>
            <w:r w:rsidRPr="00466302">
              <w:rPr>
                <w:bCs/>
                <w:iCs/>
                <w:sz w:val="18"/>
                <w:szCs w:val="18"/>
              </w:rPr>
              <w:t xml:space="preserve">Invest in appropriate neonatal </w:t>
            </w:r>
            <w:proofErr w:type="spellStart"/>
            <w:r w:rsidRPr="00466302">
              <w:rPr>
                <w:bCs/>
                <w:iCs/>
                <w:sz w:val="18"/>
                <w:szCs w:val="18"/>
              </w:rPr>
              <w:t>careservices</w:t>
            </w:r>
            <w:proofErr w:type="spellEnd"/>
            <w:r w:rsidRPr="00466302">
              <w:rPr>
                <w:bCs/>
                <w:iCs/>
                <w:sz w:val="18"/>
                <w:szCs w:val="18"/>
              </w:rPr>
              <w:t xml:space="preserve"> at all levels</w:t>
            </w:r>
          </w:p>
        </w:tc>
        <w:tc>
          <w:tcPr>
            <w:tcW w:w="2970" w:type="dxa"/>
            <w:shd w:val="clear" w:color="auto" w:fill="auto"/>
            <w:tcMar>
              <w:top w:w="15" w:type="dxa"/>
              <w:left w:w="28" w:type="dxa"/>
              <w:bottom w:w="0" w:type="dxa"/>
              <w:right w:w="28" w:type="dxa"/>
            </w:tcMar>
            <w:vAlign w:val="center"/>
          </w:tcPr>
          <w:p w14:paraId="10F44AD1" w14:textId="77777777" w:rsidR="00487E7B" w:rsidRPr="00466302" w:rsidRDefault="00487E7B" w:rsidP="00AB1B59">
            <w:pPr>
              <w:spacing w:after="0" w:line="240" w:lineRule="auto"/>
              <w:rPr>
                <w:bCs/>
                <w:iCs/>
                <w:sz w:val="18"/>
                <w:szCs w:val="18"/>
              </w:rPr>
            </w:pPr>
            <w:r w:rsidRPr="00466302">
              <w:rPr>
                <w:bCs/>
                <w:iCs/>
                <w:sz w:val="18"/>
                <w:szCs w:val="18"/>
              </w:rPr>
              <w:t>Institutional perinatal mortality rate per 1,000 births</w:t>
            </w:r>
          </w:p>
        </w:tc>
        <w:tc>
          <w:tcPr>
            <w:tcW w:w="450" w:type="dxa"/>
            <w:shd w:val="clear" w:color="auto" w:fill="auto"/>
            <w:tcMar>
              <w:top w:w="15" w:type="dxa"/>
              <w:left w:w="28" w:type="dxa"/>
              <w:bottom w:w="0" w:type="dxa"/>
              <w:right w:w="28" w:type="dxa"/>
            </w:tcMar>
          </w:tcPr>
          <w:p w14:paraId="06E6F9B0" w14:textId="77777777" w:rsidR="00487E7B" w:rsidRPr="00466302" w:rsidRDefault="00487E7B" w:rsidP="00AB1B59">
            <w:pPr>
              <w:spacing w:after="0" w:line="240" w:lineRule="auto"/>
              <w:rPr>
                <w:bCs/>
                <w:iCs/>
                <w:sz w:val="18"/>
                <w:szCs w:val="18"/>
                <w:lang w:val="en-GB"/>
              </w:rPr>
            </w:pPr>
            <w:r w:rsidRPr="00466302">
              <w:rPr>
                <w:bCs/>
                <w:iCs/>
                <w:sz w:val="18"/>
                <w:szCs w:val="18"/>
                <w:lang w:val="en-GB"/>
              </w:rPr>
              <w:t>50</w:t>
            </w:r>
          </w:p>
        </w:tc>
        <w:tc>
          <w:tcPr>
            <w:tcW w:w="450" w:type="dxa"/>
            <w:shd w:val="clear" w:color="auto" w:fill="auto"/>
            <w:tcMar>
              <w:top w:w="15" w:type="dxa"/>
              <w:left w:w="28" w:type="dxa"/>
              <w:bottom w:w="0" w:type="dxa"/>
              <w:right w:w="28" w:type="dxa"/>
            </w:tcMar>
          </w:tcPr>
          <w:p w14:paraId="66058C88" w14:textId="77777777" w:rsidR="00487E7B" w:rsidRPr="00466302" w:rsidRDefault="00487E7B" w:rsidP="00AB1B59">
            <w:pPr>
              <w:spacing w:after="0" w:line="240" w:lineRule="auto"/>
              <w:rPr>
                <w:bCs/>
                <w:iCs/>
                <w:sz w:val="18"/>
                <w:szCs w:val="18"/>
                <w:lang w:val="en-GB"/>
              </w:rPr>
            </w:pPr>
            <w:r w:rsidRPr="00466302">
              <w:rPr>
                <w:bCs/>
                <w:iCs/>
                <w:sz w:val="18"/>
                <w:szCs w:val="18"/>
                <w:lang w:val="en-GB"/>
              </w:rPr>
              <w:t>48</w:t>
            </w:r>
          </w:p>
        </w:tc>
        <w:tc>
          <w:tcPr>
            <w:tcW w:w="450" w:type="dxa"/>
            <w:shd w:val="clear" w:color="auto" w:fill="auto"/>
            <w:tcMar>
              <w:top w:w="15" w:type="dxa"/>
              <w:left w:w="28" w:type="dxa"/>
              <w:bottom w:w="0" w:type="dxa"/>
              <w:right w:w="28" w:type="dxa"/>
            </w:tcMar>
          </w:tcPr>
          <w:p w14:paraId="7DED3510" w14:textId="77777777" w:rsidR="00487E7B" w:rsidRPr="00466302" w:rsidRDefault="00487E7B" w:rsidP="00AB1B59">
            <w:pPr>
              <w:spacing w:after="0" w:line="240" w:lineRule="auto"/>
              <w:rPr>
                <w:bCs/>
                <w:iCs/>
                <w:sz w:val="18"/>
                <w:szCs w:val="18"/>
                <w:lang w:val="en-GB"/>
              </w:rPr>
            </w:pPr>
            <w:r w:rsidRPr="00466302">
              <w:rPr>
                <w:bCs/>
                <w:iCs/>
                <w:sz w:val="18"/>
                <w:szCs w:val="18"/>
                <w:lang w:val="en-GB"/>
              </w:rPr>
              <w:t>41</w:t>
            </w:r>
          </w:p>
        </w:tc>
        <w:tc>
          <w:tcPr>
            <w:tcW w:w="450" w:type="dxa"/>
            <w:shd w:val="clear" w:color="auto" w:fill="auto"/>
            <w:tcMar>
              <w:top w:w="15" w:type="dxa"/>
              <w:left w:w="28" w:type="dxa"/>
              <w:bottom w:w="0" w:type="dxa"/>
              <w:right w:w="28" w:type="dxa"/>
            </w:tcMar>
          </w:tcPr>
          <w:p w14:paraId="1019AA17" w14:textId="77777777" w:rsidR="00487E7B" w:rsidRPr="00466302" w:rsidRDefault="00487E7B" w:rsidP="00AB1B59">
            <w:pPr>
              <w:spacing w:after="0" w:line="240" w:lineRule="auto"/>
              <w:rPr>
                <w:bCs/>
                <w:iCs/>
                <w:sz w:val="18"/>
                <w:szCs w:val="18"/>
                <w:lang w:val="en-GB"/>
              </w:rPr>
            </w:pPr>
            <w:r w:rsidRPr="00466302">
              <w:rPr>
                <w:bCs/>
                <w:iCs/>
                <w:sz w:val="18"/>
                <w:szCs w:val="18"/>
                <w:lang w:val="en-GB"/>
              </w:rPr>
              <w:t>35</w:t>
            </w:r>
          </w:p>
        </w:tc>
        <w:tc>
          <w:tcPr>
            <w:tcW w:w="360" w:type="dxa"/>
            <w:shd w:val="clear" w:color="auto" w:fill="auto"/>
            <w:tcMar>
              <w:top w:w="15" w:type="dxa"/>
              <w:left w:w="28" w:type="dxa"/>
              <w:bottom w:w="0" w:type="dxa"/>
              <w:right w:w="28" w:type="dxa"/>
            </w:tcMar>
          </w:tcPr>
          <w:p w14:paraId="439EF0D3" w14:textId="77777777" w:rsidR="00487E7B" w:rsidRPr="00466302" w:rsidRDefault="00487E7B" w:rsidP="00AB1B59">
            <w:pPr>
              <w:spacing w:after="0" w:line="240" w:lineRule="auto"/>
              <w:rPr>
                <w:bCs/>
                <w:iCs/>
                <w:sz w:val="18"/>
                <w:szCs w:val="18"/>
                <w:lang w:val="en-GB"/>
              </w:rPr>
            </w:pPr>
            <w:r w:rsidRPr="00466302">
              <w:rPr>
                <w:bCs/>
                <w:iCs/>
                <w:sz w:val="18"/>
                <w:szCs w:val="18"/>
                <w:lang w:val="en-GB"/>
              </w:rPr>
              <w:t>30</w:t>
            </w:r>
          </w:p>
        </w:tc>
        <w:tc>
          <w:tcPr>
            <w:tcW w:w="1350" w:type="dxa"/>
            <w:shd w:val="clear" w:color="auto" w:fill="auto"/>
            <w:tcMar>
              <w:top w:w="15" w:type="dxa"/>
              <w:left w:w="28" w:type="dxa"/>
              <w:bottom w:w="0" w:type="dxa"/>
              <w:right w:w="28" w:type="dxa"/>
            </w:tcMar>
          </w:tcPr>
          <w:p w14:paraId="43899888" w14:textId="77777777" w:rsidR="00487E7B" w:rsidRPr="00466302" w:rsidRDefault="00487E7B" w:rsidP="00AB1B59">
            <w:pPr>
              <w:spacing w:after="0" w:line="240" w:lineRule="auto"/>
              <w:rPr>
                <w:bCs/>
                <w:iCs/>
                <w:sz w:val="18"/>
                <w:szCs w:val="18"/>
                <w:lang w:val="en-GB"/>
              </w:rPr>
            </w:pPr>
          </w:p>
        </w:tc>
      </w:tr>
      <w:tr w:rsidR="00487E7B" w:rsidRPr="00466302" w14:paraId="769BBEFB" w14:textId="77777777" w:rsidTr="00AB1B59">
        <w:trPr>
          <w:trHeight w:val="311"/>
        </w:trPr>
        <w:tc>
          <w:tcPr>
            <w:tcW w:w="1525" w:type="dxa"/>
            <w:vAlign w:val="center"/>
          </w:tcPr>
          <w:p w14:paraId="69BAC317" w14:textId="77777777" w:rsidR="00487E7B" w:rsidRPr="00466302" w:rsidRDefault="00487E7B" w:rsidP="00AB1B59">
            <w:pPr>
              <w:spacing w:after="0" w:line="240" w:lineRule="auto"/>
              <w:rPr>
                <w:bCs/>
                <w:iCs/>
                <w:sz w:val="18"/>
                <w:szCs w:val="18"/>
              </w:rPr>
            </w:pPr>
          </w:p>
        </w:tc>
        <w:tc>
          <w:tcPr>
            <w:tcW w:w="1620" w:type="dxa"/>
            <w:vMerge/>
            <w:vAlign w:val="center"/>
          </w:tcPr>
          <w:p w14:paraId="3CDB3ADF" w14:textId="77777777" w:rsidR="00487E7B" w:rsidRPr="00466302" w:rsidRDefault="00487E7B" w:rsidP="00AB1B59">
            <w:pPr>
              <w:spacing w:after="0" w:line="240" w:lineRule="auto"/>
              <w:rPr>
                <w:bCs/>
                <w:iCs/>
                <w:sz w:val="18"/>
                <w:szCs w:val="18"/>
              </w:rPr>
            </w:pPr>
          </w:p>
        </w:tc>
        <w:tc>
          <w:tcPr>
            <w:tcW w:w="2970" w:type="dxa"/>
            <w:shd w:val="clear" w:color="auto" w:fill="auto"/>
            <w:tcMar>
              <w:top w:w="15" w:type="dxa"/>
              <w:left w:w="28" w:type="dxa"/>
              <w:bottom w:w="0" w:type="dxa"/>
              <w:right w:w="28" w:type="dxa"/>
            </w:tcMar>
            <w:vAlign w:val="center"/>
          </w:tcPr>
          <w:p w14:paraId="416E5DF8" w14:textId="77777777" w:rsidR="00487E7B" w:rsidRPr="00466302" w:rsidRDefault="00487E7B" w:rsidP="00AB1B59">
            <w:pPr>
              <w:spacing w:after="0" w:line="240" w:lineRule="auto"/>
              <w:rPr>
                <w:bCs/>
                <w:iCs/>
                <w:sz w:val="18"/>
                <w:szCs w:val="18"/>
              </w:rPr>
            </w:pPr>
            <w:r w:rsidRPr="00466302">
              <w:rPr>
                <w:bCs/>
                <w:iCs/>
                <w:sz w:val="18"/>
                <w:szCs w:val="18"/>
              </w:rPr>
              <w:t>% of perinatal deaths reviewed</w:t>
            </w:r>
          </w:p>
        </w:tc>
        <w:tc>
          <w:tcPr>
            <w:tcW w:w="450" w:type="dxa"/>
            <w:shd w:val="clear" w:color="auto" w:fill="auto"/>
            <w:tcMar>
              <w:top w:w="15" w:type="dxa"/>
              <w:left w:w="28" w:type="dxa"/>
              <w:bottom w:w="0" w:type="dxa"/>
              <w:right w:w="28" w:type="dxa"/>
            </w:tcMar>
          </w:tcPr>
          <w:p w14:paraId="4217CE95" w14:textId="77777777" w:rsidR="00487E7B" w:rsidRPr="00466302" w:rsidRDefault="00487E7B" w:rsidP="00AB1B59">
            <w:pPr>
              <w:spacing w:after="0" w:line="240" w:lineRule="auto"/>
              <w:rPr>
                <w:bCs/>
                <w:iCs/>
                <w:sz w:val="18"/>
                <w:szCs w:val="18"/>
                <w:lang w:val="en-GB"/>
              </w:rPr>
            </w:pPr>
            <w:r w:rsidRPr="00466302">
              <w:rPr>
                <w:bCs/>
                <w:iCs/>
                <w:sz w:val="18"/>
                <w:szCs w:val="18"/>
                <w:lang w:val="en-GB"/>
              </w:rPr>
              <w:t>85</w:t>
            </w:r>
          </w:p>
        </w:tc>
        <w:tc>
          <w:tcPr>
            <w:tcW w:w="450" w:type="dxa"/>
            <w:shd w:val="clear" w:color="auto" w:fill="auto"/>
            <w:tcMar>
              <w:top w:w="15" w:type="dxa"/>
              <w:left w:w="28" w:type="dxa"/>
              <w:bottom w:w="0" w:type="dxa"/>
              <w:right w:w="28" w:type="dxa"/>
            </w:tcMar>
          </w:tcPr>
          <w:p w14:paraId="265CFBA7" w14:textId="77777777" w:rsidR="00487E7B" w:rsidRPr="00466302" w:rsidRDefault="00487E7B" w:rsidP="00AB1B59">
            <w:pPr>
              <w:spacing w:after="0" w:line="240" w:lineRule="auto"/>
              <w:rPr>
                <w:bCs/>
                <w:iCs/>
                <w:sz w:val="18"/>
                <w:szCs w:val="18"/>
                <w:lang w:val="en-GB"/>
              </w:rPr>
            </w:pPr>
            <w:r w:rsidRPr="00466302">
              <w:rPr>
                <w:bCs/>
                <w:iCs/>
                <w:sz w:val="18"/>
                <w:szCs w:val="18"/>
                <w:lang w:val="en-GB"/>
              </w:rPr>
              <w:t>99</w:t>
            </w:r>
          </w:p>
        </w:tc>
        <w:tc>
          <w:tcPr>
            <w:tcW w:w="450" w:type="dxa"/>
            <w:shd w:val="clear" w:color="auto" w:fill="auto"/>
            <w:tcMar>
              <w:top w:w="15" w:type="dxa"/>
              <w:left w:w="28" w:type="dxa"/>
              <w:bottom w:w="0" w:type="dxa"/>
              <w:right w:w="28" w:type="dxa"/>
            </w:tcMar>
          </w:tcPr>
          <w:p w14:paraId="582F011F" w14:textId="77777777" w:rsidR="00487E7B" w:rsidRPr="00466302" w:rsidRDefault="00487E7B" w:rsidP="00AB1B59">
            <w:pPr>
              <w:spacing w:after="0" w:line="240" w:lineRule="auto"/>
              <w:rPr>
                <w:bCs/>
                <w:iCs/>
                <w:sz w:val="18"/>
                <w:szCs w:val="18"/>
                <w:lang w:val="en-GB"/>
              </w:rPr>
            </w:pPr>
            <w:r w:rsidRPr="00466302">
              <w:rPr>
                <w:bCs/>
                <w:iCs/>
                <w:sz w:val="18"/>
                <w:szCs w:val="18"/>
                <w:lang w:val="en-GB"/>
              </w:rPr>
              <w:t>100</w:t>
            </w:r>
          </w:p>
        </w:tc>
        <w:tc>
          <w:tcPr>
            <w:tcW w:w="450" w:type="dxa"/>
            <w:shd w:val="clear" w:color="auto" w:fill="auto"/>
            <w:tcMar>
              <w:top w:w="15" w:type="dxa"/>
              <w:left w:w="28" w:type="dxa"/>
              <w:bottom w:w="0" w:type="dxa"/>
              <w:right w:w="28" w:type="dxa"/>
            </w:tcMar>
          </w:tcPr>
          <w:p w14:paraId="1E4AD8BB" w14:textId="77777777" w:rsidR="00487E7B" w:rsidRPr="00466302" w:rsidRDefault="00487E7B" w:rsidP="00AB1B59">
            <w:pPr>
              <w:spacing w:after="0" w:line="240" w:lineRule="auto"/>
              <w:rPr>
                <w:bCs/>
                <w:iCs/>
                <w:sz w:val="18"/>
                <w:szCs w:val="18"/>
                <w:lang w:val="en-GB"/>
              </w:rPr>
            </w:pPr>
            <w:r w:rsidRPr="00466302">
              <w:rPr>
                <w:bCs/>
                <w:iCs/>
                <w:sz w:val="18"/>
                <w:szCs w:val="18"/>
                <w:lang w:val="en-GB"/>
              </w:rPr>
              <w:t>100</w:t>
            </w:r>
          </w:p>
        </w:tc>
        <w:tc>
          <w:tcPr>
            <w:tcW w:w="360" w:type="dxa"/>
            <w:shd w:val="clear" w:color="auto" w:fill="auto"/>
            <w:tcMar>
              <w:top w:w="15" w:type="dxa"/>
              <w:left w:w="28" w:type="dxa"/>
              <w:bottom w:w="0" w:type="dxa"/>
              <w:right w:w="28" w:type="dxa"/>
            </w:tcMar>
          </w:tcPr>
          <w:p w14:paraId="386948F0" w14:textId="77777777" w:rsidR="00487E7B" w:rsidRPr="00466302" w:rsidRDefault="00487E7B" w:rsidP="00AB1B59">
            <w:pPr>
              <w:spacing w:after="0" w:line="240" w:lineRule="auto"/>
              <w:rPr>
                <w:bCs/>
                <w:iCs/>
                <w:sz w:val="18"/>
                <w:szCs w:val="18"/>
                <w:lang w:val="en-GB"/>
              </w:rPr>
            </w:pPr>
            <w:r w:rsidRPr="00466302">
              <w:rPr>
                <w:bCs/>
                <w:iCs/>
                <w:sz w:val="18"/>
                <w:szCs w:val="18"/>
                <w:lang w:val="en-GB"/>
              </w:rPr>
              <w:t>100</w:t>
            </w:r>
          </w:p>
        </w:tc>
        <w:tc>
          <w:tcPr>
            <w:tcW w:w="1350" w:type="dxa"/>
            <w:shd w:val="clear" w:color="auto" w:fill="auto"/>
            <w:tcMar>
              <w:top w:w="15" w:type="dxa"/>
              <w:left w:w="28" w:type="dxa"/>
              <w:bottom w:w="0" w:type="dxa"/>
              <w:right w:w="28" w:type="dxa"/>
            </w:tcMar>
          </w:tcPr>
          <w:p w14:paraId="3A1FF235" w14:textId="77777777" w:rsidR="00487E7B" w:rsidRPr="00466302" w:rsidRDefault="00487E7B" w:rsidP="00AB1B59">
            <w:pPr>
              <w:spacing w:after="0" w:line="240" w:lineRule="auto"/>
              <w:rPr>
                <w:bCs/>
                <w:iCs/>
                <w:sz w:val="18"/>
                <w:szCs w:val="18"/>
                <w:lang w:val="en-GB"/>
              </w:rPr>
            </w:pPr>
            <w:r w:rsidRPr="00466302">
              <w:rPr>
                <w:bCs/>
                <w:iCs/>
                <w:sz w:val="18"/>
                <w:szCs w:val="18"/>
                <w:lang w:val="en-GB"/>
              </w:rPr>
              <w:t>HMIS</w:t>
            </w:r>
          </w:p>
        </w:tc>
      </w:tr>
      <w:tr w:rsidR="00487E7B" w:rsidRPr="00466302" w14:paraId="4166DDDE" w14:textId="77777777" w:rsidTr="00AB1B59">
        <w:trPr>
          <w:trHeight w:val="311"/>
        </w:trPr>
        <w:tc>
          <w:tcPr>
            <w:tcW w:w="1525" w:type="dxa"/>
            <w:vAlign w:val="center"/>
          </w:tcPr>
          <w:p w14:paraId="4FFA9A52" w14:textId="77777777" w:rsidR="00487E7B" w:rsidRPr="00466302" w:rsidRDefault="00487E7B" w:rsidP="00AB1B59">
            <w:pPr>
              <w:spacing w:after="0" w:line="240" w:lineRule="auto"/>
              <w:rPr>
                <w:bCs/>
                <w:iCs/>
                <w:sz w:val="18"/>
                <w:szCs w:val="18"/>
              </w:rPr>
            </w:pPr>
          </w:p>
        </w:tc>
        <w:tc>
          <w:tcPr>
            <w:tcW w:w="1620" w:type="dxa"/>
            <w:vMerge/>
            <w:vAlign w:val="center"/>
          </w:tcPr>
          <w:p w14:paraId="5BFF0E6F" w14:textId="77777777" w:rsidR="00487E7B" w:rsidRPr="00466302" w:rsidRDefault="00487E7B" w:rsidP="00AB1B59">
            <w:pPr>
              <w:spacing w:after="0" w:line="240" w:lineRule="auto"/>
              <w:rPr>
                <w:bCs/>
                <w:iCs/>
                <w:sz w:val="18"/>
                <w:szCs w:val="18"/>
              </w:rPr>
            </w:pPr>
          </w:p>
        </w:tc>
        <w:tc>
          <w:tcPr>
            <w:tcW w:w="2970" w:type="dxa"/>
            <w:shd w:val="clear" w:color="auto" w:fill="auto"/>
            <w:tcMar>
              <w:top w:w="15" w:type="dxa"/>
              <w:left w:w="28" w:type="dxa"/>
              <w:bottom w:w="0" w:type="dxa"/>
              <w:right w:w="28" w:type="dxa"/>
            </w:tcMar>
            <w:vAlign w:val="center"/>
          </w:tcPr>
          <w:p w14:paraId="62D99F93" w14:textId="77777777" w:rsidR="00487E7B" w:rsidRPr="00466302" w:rsidRDefault="00487E7B" w:rsidP="00AB1B59">
            <w:pPr>
              <w:spacing w:after="0" w:line="240" w:lineRule="auto"/>
              <w:rPr>
                <w:bCs/>
                <w:iCs/>
                <w:sz w:val="18"/>
                <w:szCs w:val="18"/>
              </w:rPr>
            </w:pPr>
            <w:r>
              <w:rPr>
                <w:bCs/>
                <w:iCs/>
                <w:sz w:val="18"/>
                <w:szCs w:val="18"/>
              </w:rPr>
              <w:t xml:space="preserve">% of Health </w:t>
            </w:r>
            <w:proofErr w:type="gramStart"/>
            <w:r>
              <w:rPr>
                <w:bCs/>
                <w:iCs/>
                <w:sz w:val="18"/>
                <w:szCs w:val="18"/>
              </w:rPr>
              <w:t xml:space="preserve">facilities </w:t>
            </w:r>
            <w:r w:rsidRPr="00466302">
              <w:rPr>
                <w:bCs/>
                <w:iCs/>
                <w:sz w:val="18"/>
                <w:szCs w:val="18"/>
              </w:rPr>
              <w:t xml:space="preserve"> with</w:t>
            </w:r>
            <w:proofErr w:type="gramEnd"/>
            <w:r w:rsidRPr="00466302">
              <w:rPr>
                <w:bCs/>
                <w:iCs/>
                <w:sz w:val="18"/>
                <w:szCs w:val="18"/>
              </w:rPr>
              <w:t xml:space="preserve"> functional Level II new born care units</w:t>
            </w:r>
          </w:p>
        </w:tc>
        <w:tc>
          <w:tcPr>
            <w:tcW w:w="450" w:type="dxa"/>
            <w:shd w:val="clear" w:color="auto" w:fill="auto"/>
            <w:tcMar>
              <w:top w:w="15" w:type="dxa"/>
              <w:left w:w="28" w:type="dxa"/>
              <w:bottom w:w="0" w:type="dxa"/>
              <w:right w:w="28" w:type="dxa"/>
            </w:tcMar>
          </w:tcPr>
          <w:p w14:paraId="51CBAFC8" w14:textId="77777777" w:rsidR="00487E7B" w:rsidRPr="00466302" w:rsidRDefault="00487E7B" w:rsidP="00AB1B59">
            <w:pPr>
              <w:spacing w:after="0" w:line="240" w:lineRule="auto"/>
              <w:rPr>
                <w:bCs/>
                <w:iCs/>
                <w:sz w:val="18"/>
                <w:szCs w:val="18"/>
                <w:lang w:val="en-GB"/>
              </w:rPr>
            </w:pPr>
            <w:r>
              <w:rPr>
                <w:bCs/>
                <w:iCs/>
                <w:sz w:val="18"/>
                <w:szCs w:val="18"/>
                <w:lang w:val="en-GB"/>
              </w:rPr>
              <w:t>25</w:t>
            </w:r>
            <w:r w:rsidRPr="00466302">
              <w:rPr>
                <w:bCs/>
                <w:iCs/>
                <w:sz w:val="18"/>
                <w:szCs w:val="18"/>
                <w:lang w:val="en-GB"/>
              </w:rPr>
              <w:t>%</w:t>
            </w:r>
          </w:p>
        </w:tc>
        <w:tc>
          <w:tcPr>
            <w:tcW w:w="450" w:type="dxa"/>
            <w:shd w:val="clear" w:color="auto" w:fill="auto"/>
            <w:tcMar>
              <w:top w:w="15" w:type="dxa"/>
              <w:left w:w="28" w:type="dxa"/>
              <w:bottom w:w="0" w:type="dxa"/>
              <w:right w:w="28" w:type="dxa"/>
            </w:tcMar>
          </w:tcPr>
          <w:p w14:paraId="0E235C48" w14:textId="77777777" w:rsidR="00487E7B" w:rsidRPr="00466302" w:rsidRDefault="00487E7B" w:rsidP="00AB1B59">
            <w:pPr>
              <w:spacing w:after="0" w:line="240" w:lineRule="auto"/>
              <w:rPr>
                <w:bCs/>
                <w:iCs/>
                <w:sz w:val="18"/>
                <w:szCs w:val="18"/>
                <w:lang w:val="en-GB"/>
              </w:rPr>
            </w:pPr>
            <w:r>
              <w:rPr>
                <w:bCs/>
                <w:iCs/>
                <w:sz w:val="18"/>
                <w:szCs w:val="18"/>
                <w:lang w:val="en-GB"/>
              </w:rPr>
              <w:t>30</w:t>
            </w:r>
            <w:r w:rsidRPr="00466302">
              <w:rPr>
                <w:bCs/>
                <w:iCs/>
                <w:sz w:val="18"/>
                <w:szCs w:val="18"/>
                <w:lang w:val="en-GB"/>
              </w:rPr>
              <w:t>%</w:t>
            </w:r>
          </w:p>
        </w:tc>
        <w:tc>
          <w:tcPr>
            <w:tcW w:w="450" w:type="dxa"/>
            <w:shd w:val="clear" w:color="auto" w:fill="auto"/>
            <w:tcMar>
              <w:top w:w="15" w:type="dxa"/>
              <w:left w:w="28" w:type="dxa"/>
              <w:bottom w:w="0" w:type="dxa"/>
              <w:right w:w="28" w:type="dxa"/>
            </w:tcMar>
          </w:tcPr>
          <w:p w14:paraId="7D97FAB6" w14:textId="77777777" w:rsidR="00487E7B" w:rsidRPr="00466302" w:rsidRDefault="00487E7B" w:rsidP="00AB1B59">
            <w:pPr>
              <w:spacing w:after="0" w:line="240" w:lineRule="auto"/>
              <w:rPr>
                <w:bCs/>
                <w:iCs/>
                <w:sz w:val="18"/>
                <w:szCs w:val="18"/>
                <w:lang w:val="en-GB"/>
              </w:rPr>
            </w:pPr>
            <w:r>
              <w:rPr>
                <w:bCs/>
                <w:iCs/>
                <w:sz w:val="18"/>
                <w:szCs w:val="18"/>
                <w:lang w:val="en-GB"/>
              </w:rPr>
              <w:t>50</w:t>
            </w:r>
            <w:r w:rsidRPr="00466302">
              <w:rPr>
                <w:bCs/>
                <w:iCs/>
                <w:sz w:val="18"/>
                <w:szCs w:val="18"/>
                <w:lang w:val="en-GB"/>
              </w:rPr>
              <w:t>%</w:t>
            </w:r>
          </w:p>
        </w:tc>
        <w:tc>
          <w:tcPr>
            <w:tcW w:w="450" w:type="dxa"/>
            <w:shd w:val="clear" w:color="auto" w:fill="auto"/>
            <w:tcMar>
              <w:top w:w="15" w:type="dxa"/>
              <w:left w:w="28" w:type="dxa"/>
              <w:bottom w:w="0" w:type="dxa"/>
              <w:right w:w="28" w:type="dxa"/>
            </w:tcMar>
          </w:tcPr>
          <w:p w14:paraId="4A7A2009" w14:textId="77777777" w:rsidR="00487E7B" w:rsidRPr="00466302" w:rsidRDefault="00487E7B" w:rsidP="00AB1B59">
            <w:pPr>
              <w:spacing w:after="0" w:line="240" w:lineRule="auto"/>
              <w:rPr>
                <w:bCs/>
                <w:iCs/>
                <w:sz w:val="18"/>
                <w:szCs w:val="18"/>
                <w:lang w:val="en-GB"/>
              </w:rPr>
            </w:pPr>
            <w:r>
              <w:rPr>
                <w:bCs/>
                <w:iCs/>
                <w:sz w:val="18"/>
                <w:szCs w:val="18"/>
                <w:lang w:val="en-GB"/>
              </w:rPr>
              <w:t>80</w:t>
            </w:r>
            <w:r w:rsidRPr="00466302">
              <w:rPr>
                <w:bCs/>
                <w:iCs/>
                <w:sz w:val="18"/>
                <w:szCs w:val="18"/>
                <w:lang w:val="en-GB"/>
              </w:rPr>
              <w:t>%</w:t>
            </w:r>
          </w:p>
        </w:tc>
        <w:tc>
          <w:tcPr>
            <w:tcW w:w="360" w:type="dxa"/>
            <w:shd w:val="clear" w:color="auto" w:fill="auto"/>
            <w:tcMar>
              <w:top w:w="15" w:type="dxa"/>
              <w:left w:w="28" w:type="dxa"/>
              <w:bottom w:w="0" w:type="dxa"/>
              <w:right w:w="28" w:type="dxa"/>
            </w:tcMar>
          </w:tcPr>
          <w:p w14:paraId="4A2BE64A" w14:textId="77777777" w:rsidR="00487E7B" w:rsidRPr="00466302" w:rsidRDefault="00487E7B" w:rsidP="00AB1B59">
            <w:pPr>
              <w:spacing w:after="0" w:line="240" w:lineRule="auto"/>
              <w:rPr>
                <w:bCs/>
                <w:iCs/>
                <w:sz w:val="18"/>
                <w:szCs w:val="18"/>
                <w:lang w:val="en-GB"/>
              </w:rPr>
            </w:pPr>
            <w:r w:rsidRPr="00466302">
              <w:rPr>
                <w:bCs/>
                <w:iCs/>
                <w:sz w:val="18"/>
                <w:szCs w:val="18"/>
                <w:lang w:val="en-GB"/>
              </w:rPr>
              <w:t>100%</w:t>
            </w:r>
          </w:p>
        </w:tc>
        <w:tc>
          <w:tcPr>
            <w:tcW w:w="1350" w:type="dxa"/>
            <w:shd w:val="clear" w:color="auto" w:fill="auto"/>
            <w:tcMar>
              <w:top w:w="15" w:type="dxa"/>
              <w:left w:w="28" w:type="dxa"/>
              <w:bottom w:w="0" w:type="dxa"/>
              <w:right w:w="28" w:type="dxa"/>
            </w:tcMar>
          </w:tcPr>
          <w:p w14:paraId="112E89BD" w14:textId="77777777" w:rsidR="00487E7B" w:rsidRPr="00466302" w:rsidRDefault="00487E7B" w:rsidP="00AB1B59">
            <w:pPr>
              <w:spacing w:after="0" w:line="240" w:lineRule="auto"/>
              <w:rPr>
                <w:bCs/>
                <w:iCs/>
                <w:sz w:val="18"/>
                <w:szCs w:val="18"/>
                <w:lang w:val="en-GB"/>
              </w:rPr>
            </w:pPr>
          </w:p>
        </w:tc>
      </w:tr>
      <w:tr w:rsidR="00487E7B" w:rsidRPr="00466302" w14:paraId="7F2DFD00" w14:textId="77777777" w:rsidTr="00AB1B59">
        <w:trPr>
          <w:trHeight w:val="311"/>
        </w:trPr>
        <w:tc>
          <w:tcPr>
            <w:tcW w:w="1525" w:type="dxa"/>
            <w:vAlign w:val="center"/>
          </w:tcPr>
          <w:p w14:paraId="225A6F0F" w14:textId="77777777" w:rsidR="00487E7B" w:rsidRPr="00466302" w:rsidRDefault="00487E7B" w:rsidP="00AB1B59">
            <w:pPr>
              <w:spacing w:after="0" w:line="240" w:lineRule="auto"/>
              <w:rPr>
                <w:bCs/>
                <w:iCs/>
                <w:sz w:val="18"/>
                <w:szCs w:val="18"/>
              </w:rPr>
            </w:pPr>
          </w:p>
        </w:tc>
        <w:tc>
          <w:tcPr>
            <w:tcW w:w="1620" w:type="dxa"/>
            <w:vMerge/>
            <w:vAlign w:val="center"/>
          </w:tcPr>
          <w:p w14:paraId="02634B06" w14:textId="77777777" w:rsidR="00487E7B" w:rsidRPr="00466302" w:rsidRDefault="00487E7B" w:rsidP="00AB1B59">
            <w:pPr>
              <w:spacing w:after="0" w:line="240" w:lineRule="auto"/>
              <w:rPr>
                <w:bCs/>
                <w:iCs/>
                <w:sz w:val="18"/>
                <w:szCs w:val="18"/>
              </w:rPr>
            </w:pPr>
          </w:p>
        </w:tc>
        <w:tc>
          <w:tcPr>
            <w:tcW w:w="2970" w:type="dxa"/>
            <w:shd w:val="clear" w:color="auto" w:fill="auto"/>
            <w:tcMar>
              <w:top w:w="15" w:type="dxa"/>
              <w:left w:w="28" w:type="dxa"/>
              <w:bottom w:w="0" w:type="dxa"/>
              <w:right w:w="28" w:type="dxa"/>
            </w:tcMar>
            <w:vAlign w:val="center"/>
          </w:tcPr>
          <w:p w14:paraId="3641DDFA" w14:textId="77777777" w:rsidR="00487E7B" w:rsidRPr="00466302" w:rsidRDefault="00487E7B" w:rsidP="00AB1B59">
            <w:pPr>
              <w:spacing w:after="0" w:line="240" w:lineRule="auto"/>
              <w:rPr>
                <w:bCs/>
                <w:iCs/>
                <w:sz w:val="18"/>
                <w:szCs w:val="18"/>
              </w:rPr>
            </w:pPr>
            <w:r w:rsidRPr="00466302">
              <w:rPr>
                <w:bCs/>
                <w:iCs/>
                <w:sz w:val="18"/>
                <w:szCs w:val="18"/>
              </w:rPr>
              <w:t xml:space="preserve">Number of health </w:t>
            </w:r>
            <w:proofErr w:type="gramStart"/>
            <w:r w:rsidRPr="00466302">
              <w:rPr>
                <w:bCs/>
                <w:iCs/>
                <w:sz w:val="18"/>
                <w:szCs w:val="18"/>
              </w:rPr>
              <w:t>workers  trained</w:t>
            </w:r>
            <w:proofErr w:type="gramEnd"/>
            <w:r w:rsidRPr="00466302">
              <w:rPr>
                <w:bCs/>
                <w:iCs/>
                <w:sz w:val="18"/>
                <w:szCs w:val="18"/>
              </w:rPr>
              <w:t xml:space="preserve"> in </w:t>
            </w:r>
            <w:proofErr w:type="spellStart"/>
            <w:r w:rsidRPr="00466302">
              <w:rPr>
                <w:bCs/>
                <w:iCs/>
                <w:sz w:val="18"/>
                <w:szCs w:val="18"/>
              </w:rPr>
              <w:t>specialised</w:t>
            </w:r>
            <w:proofErr w:type="spellEnd"/>
            <w:r w:rsidRPr="00466302">
              <w:rPr>
                <w:bCs/>
                <w:iCs/>
                <w:sz w:val="18"/>
                <w:szCs w:val="18"/>
              </w:rPr>
              <w:t xml:space="preserve">  neonatal care</w:t>
            </w:r>
          </w:p>
        </w:tc>
        <w:tc>
          <w:tcPr>
            <w:tcW w:w="450" w:type="dxa"/>
            <w:shd w:val="clear" w:color="auto" w:fill="auto"/>
            <w:tcMar>
              <w:top w:w="15" w:type="dxa"/>
              <w:left w:w="28" w:type="dxa"/>
              <w:bottom w:w="0" w:type="dxa"/>
              <w:right w:w="28" w:type="dxa"/>
            </w:tcMar>
          </w:tcPr>
          <w:p w14:paraId="17ED8D87" w14:textId="77777777" w:rsidR="00487E7B" w:rsidRPr="00466302" w:rsidRDefault="00487E7B" w:rsidP="00AB1B59">
            <w:pPr>
              <w:spacing w:after="0" w:line="240" w:lineRule="auto"/>
              <w:rPr>
                <w:bCs/>
                <w:iCs/>
                <w:sz w:val="18"/>
                <w:szCs w:val="18"/>
                <w:lang w:val="en-GB"/>
              </w:rPr>
            </w:pPr>
            <w:r>
              <w:rPr>
                <w:bCs/>
                <w:iCs/>
                <w:sz w:val="18"/>
                <w:szCs w:val="18"/>
                <w:lang w:val="en-GB"/>
              </w:rPr>
              <w:t>2</w:t>
            </w:r>
          </w:p>
        </w:tc>
        <w:tc>
          <w:tcPr>
            <w:tcW w:w="450" w:type="dxa"/>
            <w:shd w:val="clear" w:color="auto" w:fill="auto"/>
            <w:tcMar>
              <w:top w:w="15" w:type="dxa"/>
              <w:left w:w="28" w:type="dxa"/>
              <w:bottom w:w="0" w:type="dxa"/>
              <w:right w:w="28" w:type="dxa"/>
            </w:tcMar>
          </w:tcPr>
          <w:p w14:paraId="0F5B2606" w14:textId="77777777" w:rsidR="00487E7B" w:rsidRPr="00466302" w:rsidRDefault="00487E7B" w:rsidP="00AB1B59">
            <w:pPr>
              <w:spacing w:after="0" w:line="240" w:lineRule="auto"/>
              <w:rPr>
                <w:bCs/>
                <w:iCs/>
                <w:sz w:val="18"/>
                <w:szCs w:val="18"/>
                <w:lang w:val="en-GB"/>
              </w:rPr>
            </w:pPr>
            <w:r>
              <w:rPr>
                <w:bCs/>
                <w:iCs/>
                <w:sz w:val="18"/>
                <w:szCs w:val="18"/>
                <w:lang w:val="en-GB"/>
              </w:rPr>
              <w:t>10</w:t>
            </w:r>
          </w:p>
        </w:tc>
        <w:tc>
          <w:tcPr>
            <w:tcW w:w="450" w:type="dxa"/>
            <w:shd w:val="clear" w:color="auto" w:fill="auto"/>
            <w:tcMar>
              <w:top w:w="15" w:type="dxa"/>
              <w:left w:w="28" w:type="dxa"/>
              <w:bottom w:w="0" w:type="dxa"/>
              <w:right w:w="28" w:type="dxa"/>
            </w:tcMar>
          </w:tcPr>
          <w:p w14:paraId="36CE6D93" w14:textId="77777777" w:rsidR="00487E7B" w:rsidRPr="00466302" w:rsidRDefault="00487E7B" w:rsidP="00AB1B59">
            <w:pPr>
              <w:spacing w:after="0" w:line="240" w:lineRule="auto"/>
              <w:rPr>
                <w:bCs/>
                <w:iCs/>
                <w:sz w:val="18"/>
                <w:szCs w:val="18"/>
                <w:lang w:val="en-GB"/>
              </w:rPr>
            </w:pPr>
            <w:r>
              <w:rPr>
                <w:bCs/>
                <w:iCs/>
                <w:sz w:val="18"/>
                <w:szCs w:val="18"/>
                <w:lang w:val="en-GB"/>
              </w:rPr>
              <w:t>20</w:t>
            </w:r>
          </w:p>
        </w:tc>
        <w:tc>
          <w:tcPr>
            <w:tcW w:w="450" w:type="dxa"/>
            <w:shd w:val="clear" w:color="auto" w:fill="auto"/>
            <w:tcMar>
              <w:top w:w="15" w:type="dxa"/>
              <w:left w:w="28" w:type="dxa"/>
              <w:bottom w:w="0" w:type="dxa"/>
              <w:right w:w="28" w:type="dxa"/>
            </w:tcMar>
          </w:tcPr>
          <w:p w14:paraId="284E7F7D" w14:textId="77777777" w:rsidR="00487E7B" w:rsidRPr="00466302" w:rsidRDefault="00487E7B" w:rsidP="00AB1B59">
            <w:pPr>
              <w:spacing w:after="0" w:line="240" w:lineRule="auto"/>
              <w:rPr>
                <w:bCs/>
                <w:iCs/>
                <w:sz w:val="18"/>
                <w:szCs w:val="18"/>
                <w:lang w:val="en-GB"/>
              </w:rPr>
            </w:pPr>
            <w:r>
              <w:rPr>
                <w:bCs/>
                <w:iCs/>
                <w:sz w:val="18"/>
                <w:szCs w:val="18"/>
                <w:lang w:val="en-GB"/>
              </w:rPr>
              <w:t>30</w:t>
            </w:r>
          </w:p>
        </w:tc>
        <w:tc>
          <w:tcPr>
            <w:tcW w:w="360" w:type="dxa"/>
            <w:shd w:val="clear" w:color="auto" w:fill="auto"/>
            <w:tcMar>
              <w:top w:w="15" w:type="dxa"/>
              <w:left w:w="28" w:type="dxa"/>
              <w:bottom w:w="0" w:type="dxa"/>
              <w:right w:w="28" w:type="dxa"/>
            </w:tcMar>
          </w:tcPr>
          <w:p w14:paraId="667DA524" w14:textId="77777777" w:rsidR="00487E7B" w:rsidRPr="00466302" w:rsidRDefault="00487E7B" w:rsidP="00AB1B59">
            <w:pPr>
              <w:spacing w:after="0" w:line="240" w:lineRule="auto"/>
              <w:rPr>
                <w:bCs/>
                <w:iCs/>
                <w:sz w:val="18"/>
                <w:szCs w:val="18"/>
                <w:lang w:val="en-GB"/>
              </w:rPr>
            </w:pPr>
            <w:r>
              <w:rPr>
                <w:bCs/>
                <w:iCs/>
                <w:sz w:val="18"/>
                <w:szCs w:val="18"/>
                <w:lang w:val="en-GB"/>
              </w:rPr>
              <w:t>50</w:t>
            </w:r>
          </w:p>
        </w:tc>
        <w:tc>
          <w:tcPr>
            <w:tcW w:w="1350" w:type="dxa"/>
            <w:shd w:val="clear" w:color="auto" w:fill="auto"/>
            <w:tcMar>
              <w:top w:w="15" w:type="dxa"/>
              <w:left w:w="28" w:type="dxa"/>
              <w:bottom w:w="0" w:type="dxa"/>
              <w:right w:w="28" w:type="dxa"/>
            </w:tcMar>
          </w:tcPr>
          <w:p w14:paraId="7D3541E6" w14:textId="77777777" w:rsidR="00487E7B" w:rsidRPr="00466302" w:rsidRDefault="00487E7B" w:rsidP="00AB1B59">
            <w:pPr>
              <w:spacing w:after="0" w:line="240" w:lineRule="auto"/>
              <w:rPr>
                <w:bCs/>
                <w:iCs/>
                <w:sz w:val="18"/>
                <w:szCs w:val="18"/>
                <w:lang w:val="en-GB"/>
              </w:rPr>
            </w:pPr>
            <w:r w:rsidRPr="00466302">
              <w:rPr>
                <w:bCs/>
                <w:iCs/>
                <w:sz w:val="18"/>
                <w:szCs w:val="18"/>
                <w:lang w:val="en-GB"/>
              </w:rPr>
              <w:t>Training reports</w:t>
            </w:r>
          </w:p>
        </w:tc>
      </w:tr>
      <w:tr w:rsidR="00487E7B" w:rsidRPr="00466302" w14:paraId="1116BCAC" w14:textId="77777777" w:rsidTr="00AB1B59">
        <w:trPr>
          <w:trHeight w:val="1595"/>
        </w:trPr>
        <w:tc>
          <w:tcPr>
            <w:tcW w:w="1525" w:type="dxa"/>
            <w:vMerge w:val="restart"/>
            <w:vAlign w:val="center"/>
          </w:tcPr>
          <w:p w14:paraId="224FF14C" w14:textId="77777777" w:rsidR="00487E7B" w:rsidRPr="00466302" w:rsidRDefault="00487E7B" w:rsidP="00AB1B59">
            <w:pPr>
              <w:spacing w:after="0" w:line="240" w:lineRule="auto"/>
              <w:rPr>
                <w:bCs/>
                <w:iCs/>
                <w:sz w:val="18"/>
                <w:szCs w:val="18"/>
              </w:rPr>
            </w:pPr>
            <w:r w:rsidRPr="00466302">
              <w:rPr>
                <w:bCs/>
                <w:iCs/>
                <w:sz w:val="18"/>
                <w:szCs w:val="18"/>
              </w:rPr>
              <w:t>High impact adolescent health interventions to reduce teenage pregnancies, with a special focus on hot spot districts developed and implemented</w:t>
            </w:r>
          </w:p>
        </w:tc>
        <w:tc>
          <w:tcPr>
            <w:tcW w:w="1620" w:type="dxa"/>
            <w:vMerge w:val="restart"/>
            <w:vAlign w:val="center"/>
          </w:tcPr>
          <w:p w14:paraId="6FE8B3AB" w14:textId="77777777" w:rsidR="00487E7B" w:rsidRPr="00466302" w:rsidRDefault="00487E7B" w:rsidP="00AB1B59">
            <w:pPr>
              <w:spacing w:after="0" w:line="240" w:lineRule="auto"/>
              <w:rPr>
                <w:bCs/>
                <w:iCs/>
                <w:sz w:val="18"/>
                <w:szCs w:val="18"/>
              </w:rPr>
            </w:pPr>
            <w:r w:rsidRPr="00466302">
              <w:rPr>
                <w:bCs/>
                <w:iCs/>
                <w:sz w:val="18"/>
                <w:szCs w:val="18"/>
              </w:rPr>
              <w:t>Adolescent Birth Rate (per 1,000 women aged 15 - 19 years)</w:t>
            </w:r>
          </w:p>
        </w:tc>
        <w:tc>
          <w:tcPr>
            <w:tcW w:w="2970" w:type="dxa"/>
            <w:shd w:val="clear" w:color="auto" w:fill="auto"/>
            <w:tcMar>
              <w:top w:w="15" w:type="dxa"/>
              <w:left w:w="28" w:type="dxa"/>
              <w:bottom w:w="0" w:type="dxa"/>
              <w:right w:w="28" w:type="dxa"/>
            </w:tcMar>
            <w:vAlign w:val="center"/>
          </w:tcPr>
          <w:p w14:paraId="4D4196C4" w14:textId="77777777" w:rsidR="00487E7B" w:rsidRPr="00466302" w:rsidRDefault="00487E7B" w:rsidP="00AB1B59">
            <w:pPr>
              <w:spacing w:after="0" w:line="240" w:lineRule="auto"/>
              <w:rPr>
                <w:bCs/>
                <w:iCs/>
                <w:sz w:val="18"/>
                <w:szCs w:val="18"/>
              </w:rPr>
            </w:pPr>
            <w:r w:rsidRPr="00466302">
              <w:rPr>
                <w:bCs/>
                <w:iCs/>
                <w:sz w:val="18"/>
                <w:szCs w:val="18"/>
              </w:rPr>
              <w:t>Adolescent Health Services implementation plan 2025 - 2030 disseminated to all HCs</w:t>
            </w:r>
          </w:p>
        </w:tc>
        <w:tc>
          <w:tcPr>
            <w:tcW w:w="450" w:type="dxa"/>
            <w:shd w:val="clear" w:color="auto" w:fill="auto"/>
            <w:tcMar>
              <w:top w:w="15" w:type="dxa"/>
              <w:left w:w="28" w:type="dxa"/>
              <w:bottom w:w="0" w:type="dxa"/>
              <w:right w:w="28" w:type="dxa"/>
            </w:tcMar>
          </w:tcPr>
          <w:p w14:paraId="6841A98E" w14:textId="77777777" w:rsidR="00487E7B" w:rsidRPr="00466302" w:rsidRDefault="00487E7B" w:rsidP="00AB1B59">
            <w:pPr>
              <w:spacing w:after="0" w:line="240" w:lineRule="auto"/>
              <w:rPr>
                <w:bCs/>
                <w:iCs/>
                <w:sz w:val="18"/>
                <w:szCs w:val="18"/>
                <w:lang w:val="en-GB"/>
              </w:rPr>
            </w:pPr>
            <w:r w:rsidRPr="00466302">
              <w:rPr>
                <w:bCs/>
                <w:iCs/>
                <w:sz w:val="18"/>
                <w:szCs w:val="18"/>
                <w:lang w:val="en-GB"/>
              </w:rPr>
              <w:t>0</w:t>
            </w:r>
          </w:p>
        </w:tc>
        <w:tc>
          <w:tcPr>
            <w:tcW w:w="450" w:type="dxa"/>
            <w:shd w:val="clear" w:color="auto" w:fill="auto"/>
            <w:tcMar>
              <w:top w:w="15" w:type="dxa"/>
              <w:left w:w="28" w:type="dxa"/>
              <w:bottom w:w="0" w:type="dxa"/>
              <w:right w:w="28" w:type="dxa"/>
            </w:tcMar>
          </w:tcPr>
          <w:p w14:paraId="3A1289F3" w14:textId="77777777" w:rsidR="00487E7B" w:rsidRPr="00466302" w:rsidRDefault="00487E7B" w:rsidP="00AB1B59">
            <w:pPr>
              <w:spacing w:after="0" w:line="240" w:lineRule="auto"/>
              <w:rPr>
                <w:bCs/>
                <w:iCs/>
                <w:sz w:val="18"/>
                <w:szCs w:val="18"/>
                <w:lang w:val="en-GB"/>
              </w:rPr>
            </w:pPr>
            <w:r w:rsidRPr="00466302">
              <w:rPr>
                <w:bCs/>
                <w:iCs/>
                <w:sz w:val="18"/>
                <w:szCs w:val="18"/>
                <w:lang w:val="en-GB"/>
              </w:rPr>
              <w:t>0</w:t>
            </w:r>
          </w:p>
        </w:tc>
        <w:tc>
          <w:tcPr>
            <w:tcW w:w="450" w:type="dxa"/>
            <w:shd w:val="clear" w:color="auto" w:fill="auto"/>
            <w:tcMar>
              <w:top w:w="15" w:type="dxa"/>
              <w:left w:w="28" w:type="dxa"/>
              <w:bottom w:w="0" w:type="dxa"/>
              <w:right w:w="28" w:type="dxa"/>
            </w:tcMar>
          </w:tcPr>
          <w:p w14:paraId="7442EF30" w14:textId="77777777" w:rsidR="00487E7B" w:rsidRPr="00466302" w:rsidRDefault="00487E7B" w:rsidP="00AB1B59">
            <w:pPr>
              <w:spacing w:after="0" w:line="240" w:lineRule="auto"/>
              <w:rPr>
                <w:bCs/>
                <w:iCs/>
                <w:sz w:val="18"/>
                <w:szCs w:val="18"/>
                <w:lang w:val="en-GB"/>
              </w:rPr>
            </w:pPr>
            <w:r w:rsidRPr="00466302">
              <w:rPr>
                <w:bCs/>
                <w:iCs/>
                <w:sz w:val="18"/>
                <w:szCs w:val="18"/>
                <w:lang w:val="en-GB"/>
              </w:rPr>
              <w:t>80%</w:t>
            </w:r>
          </w:p>
        </w:tc>
        <w:tc>
          <w:tcPr>
            <w:tcW w:w="450" w:type="dxa"/>
            <w:shd w:val="clear" w:color="auto" w:fill="auto"/>
            <w:tcMar>
              <w:top w:w="15" w:type="dxa"/>
              <w:left w:w="28" w:type="dxa"/>
              <w:bottom w:w="0" w:type="dxa"/>
              <w:right w:w="28" w:type="dxa"/>
            </w:tcMar>
          </w:tcPr>
          <w:p w14:paraId="46DF0251" w14:textId="77777777" w:rsidR="00487E7B" w:rsidRPr="00466302" w:rsidRDefault="00487E7B" w:rsidP="00AB1B59">
            <w:pPr>
              <w:spacing w:after="0" w:line="240" w:lineRule="auto"/>
              <w:rPr>
                <w:bCs/>
                <w:iCs/>
                <w:sz w:val="18"/>
                <w:szCs w:val="18"/>
                <w:lang w:val="en-GB"/>
              </w:rPr>
            </w:pPr>
            <w:r w:rsidRPr="00466302">
              <w:rPr>
                <w:bCs/>
                <w:iCs/>
                <w:sz w:val="18"/>
                <w:szCs w:val="18"/>
                <w:lang w:val="en-GB"/>
              </w:rPr>
              <w:t>90%</w:t>
            </w:r>
          </w:p>
        </w:tc>
        <w:tc>
          <w:tcPr>
            <w:tcW w:w="360" w:type="dxa"/>
            <w:shd w:val="clear" w:color="auto" w:fill="auto"/>
            <w:tcMar>
              <w:top w:w="15" w:type="dxa"/>
              <w:left w:w="28" w:type="dxa"/>
              <w:bottom w:w="0" w:type="dxa"/>
              <w:right w:w="28" w:type="dxa"/>
            </w:tcMar>
          </w:tcPr>
          <w:p w14:paraId="7468BD42" w14:textId="77777777" w:rsidR="00487E7B" w:rsidRPr="00466302" w:rsidRDefault="00487E7B" w:rsidP="00AB1B59">
            <w:pPr>
              <w:spacing w:after="0" w:line="240" w:lineRule="auto"/>
              <w:rPr>
                <w:bCs/>
                <w:iCs/>
                <w:sz w:val="18"/>
                <w:szCs w:val="18"/>
                <w:lang w:val="en-GB"/>
              </w:rPr>
            </w:pPr>
            <w:r w:rsidRPr="00466302">
              <w:rPr>
                <w:bCs/>
                <w:iCs/>
                <w:sz w:val="18"/>
                <w:szCs w:val="18"/>
                <w:lang w:val="en-GB"/>
              </w:rPr>
              <w:t>100%</w:t>
            </w:r>
          </w:p>
        </w:tc>
        <w:tc>
          <w:tcPr>
            <w:tcW w:w="1350" w:type="dxa"/>
            <w:shd w:val="clear" w:color="auto" w:fill="auto"/>
            <w:tcMar>
              <w:top w:w="15" w:type="dxa"/>
              <w:left w:w="28" w:type="dxa"/>
              <w:bottom w:w="0" w:type="dxa"/>
              <w:right w:w="28" w:type="dxa"/>
            </w:tcMar>
          </w:tcPr>
          <w:p w14:paraId="71317307" w14:textId="77777777" w:rsidR="00487E7B" w:rsidRPr="00466302" w:rsidRDefault="00487E7B" w:rsidP="00AB1B59">
            <w:pPr>
              <w:spacing w:after="0" w:line="240" w:lineRule="auto"/>
              <w:rPr>
                <w:bCs/>
                <w:iCs/>
                <w:sz w:val="18"/>
                <w:szCs w:val="18"/>
                <w:lang w:val="en-GB"/>
              </w:rPr>
            </w:pPr>
            <w:r w:rsidRPr="00466302">
              <w:rPr>
                <w:bCs/>
                <w:iCs/>
                <w:sz w:val="18"/>
                <w:szCs w:val="18"/>
                <w:lang w:val="en-GB"/>
              </w:rPr>
              <w:t>Minutes</w:t>
            </w:r>
          </w:p>
        </w:tc>
      </w:tr>
      <w:tr w:rsidR="00487E7B" w:rsidRPr="00466302" w14:paraId="467B27C3" w14:textId="77777777" w:rsidTr="00AB1B59">
        <w:trPr>
          <w:trHeight w:val="311"/>
        </w:trPr>
        <w:tc>
          <w:tcPr>
            <w:tcW w:w="1525" w:type="dxa"/>
            <w:vMerge/>
            <w:vAlign w:val="center"/>
          </w:tcPr>
          <w:p w14:paraId="3050BFF8" w14:textId="77777777" w:rsidR="00487E7B" w:rsidRPr="00466302" w:rsidRDefault="00487E7B" w:rsidP="00AB1B59">
            <w:pPr>
              <w:spacing w:after="0" w:line="240" w:lineRule="auto"/>
              <w:rPr>
                <w:bCs/>
                <w:iCs/>
                <w:sz w:val="18"/>
                <w:szCs w:val="18"/>
              </w:rPr>
            </w:pPr>
          </w:p>
        </w:tc>
        <w:tc>
          <w:tcPr>
            <w:tcW w:w="1620" w:type="dxa"/>
            <w:vMerge/>
            <w:vAlign w:val="center"/>
          </w:tcPr>
          <w:p w14:paraId="24E14A63" w14:textId="77777777" w:rsidR="00487E7B" w:rsidRPr="00466302" w:rsidRDefault="00487E7B" w:rsidP="00AB1B59">
            <w:pPr>
              <w:spacing w:after="0" w:line="240" w:lineRule="auto"/>
              <w:rPr>
                <w:bCs/>
                <w:iCs/>
                <w:sz w:val="18"/>
                <w:szCs w:val="18"/>
              </w:rPr>
            </w:pPr>
          </w:p>
        </w:tc>
        <w:tc>
          <w:tcPr>
            <w:tcW w:w="2970" w:type="dxa"/>
            <w:shd w:val="clear" w:color="auto" w:fill="auto"/>
            <w:tcMar>
              <w:top w:w="15" w:type="dxa"/>
              <w:left w:w="28" w:type="dxa"/>
              <w:bottom w:w="0" w:type="dxa"/>
              <w:right w:w="28" w:type="dxa"/>
            </w:tcMar>
            <w:vAlign w:val="center"/>
          </w:tcPr>
          <w:p w14:paraId="71EF81C4" w14:textId="77777777" w:rsidR="00487E7B" w:rsidRPr="00466302" w:rsidRDefault="00487E7B" w:rsidP="00AB1B59">
            <w:pPr>
              <w:spacing w:after="0" w:line="240" w:lineRule="auto"/>
              <w:rPr>
                <w:bCs/>
                <w:iCs/>
                <w:sz w:val="18"/>
                <w:szCs w:val="18"/>
              </w:rPr>
            </w:pPr>
            <w:r w:rsidRPr="00466302">
              <w:rPr>
                <w:bCs/>
                <w:iCs/>
                <w:sz w:val="18"/>
                <w:szCs w:val="18"/>
              </w:rPr>
              <w:t>Number of Adolescent &amp; Youth peer educators oriented on age appropriate reproductive health</w:t>
            </w:r>
          </w:p>
        </w:tc>
        <w:tc>
          <w:tcPr>
            <w:tcW w:w="450" w:type="dxa"/>
            <w:shd w:val="clear" w:color="auto" w:fill="auto"/>
            <w:tcMar>
              <w:top w:w="15" w:type="dxa"/>
              <w:left w:w="28" w:type="dxa"/>
              <w:bottom w:w="0" w:type="dxa"/>
              <w:right w:w="28" w:type="dxa"/>
            </w:tcMar>
          </w:tcPr>
          <w:p w14:paraId="0C523930" w14:textId="77777777" w:rsidR="00487E7B" w:rsidRPr="00466302" w:rsidRDefault="00487E7B" w:rsidP="00AB1B59">
            <w:pPr>
              <w:spacing w:after="0" w:line="240" w:lineRule="auto"/>
              <w:rPr>
                <w:bCs/>
                <w:iCs/>
                <w:sz w:val="18"/>
                <w:szCs w:val="18"/>
                <w:lang w:val="en-GB"/>
              </w:rPr>
            </w:pPr>
            <w:r>
              <w:rPr>
                <w:bCs/>
                <w:iCs/>
                <w:sz w:val="18"/>
                <w:szCs w:val="18"/>
                <w:lang w:val="en-GB"/>
              </w:rPr>
              <w:t>5</w:t>
            </w:r>
          </w:p>
        </w:tc>
        <w:tc>
          <w:tcPr>
            <w:tcW w:w="450" w:type="dxa"/>
            <w:shd w:val="clear" w:color="auto" w:fill="auto"/>
            <w:tcMar>
              <w:top w:w="15" w:type="dxa"/>
              <w:left w:w="28" w:type="dxa"/>
              <w:bottom w:w="0" w:type="dxa"/>
              <w:right w:w="28" w:type="dxa"/>
            </w:tcMar>
          </w:tcPr>
          <w:p w14:paraId="49689904" w14:textId="77777777" w:rsidR="00487E7B" w:rsidRPr="00466302" w:rsidRDefault="00487E7B" w:rsidP="00AB1B59">
            <w:pPr>
              <w:spacing w:after="0" w:line="240" w:lineRule="auto"/>
              <w:rPr>
                <w:bCs/>
                <w:iCs/>
                <w:sz w:val="18"/>
                <w:szCs w:val="18"/>
                <w:lang w:val="en-GB"/>
              </w:rPr>
            </w:pPr>
            <w:r>
              <w:rPr>
                <w:bCs/>
                <w:iCs/>
                <w:sz w:val="18"/>
                <w:szCs w:val="18"/>
                <w:lang w:val="en-GB"/>
              </w:rPr>
              <w:t>10</w:t>
            </w:r>
          </w:p>
        </w:tc>
        <w:tc>
          <w:tcPr>
            <w:tcW w:w="450" w:type="dxa"/>
            <w:shd w:val="clear" w:color="auto" w:fill="auto"/>
            <w:tcMar>
              <w:top w:w="15" w:type="dxa"/>
              <w:left w:w="28" w:type="dxa"/>
              <w:bottom w:w="0" w:type="dxa"/>
              <w:right w:w="28" w:type="dxa"/>
            </w:tcMar>
          </w:tcPr>
          <w:p w14:paraId="4CC2F93B" w14:textId="77777777" w:rsidR="00487E7B" w:rsidRPr="00466302" w:rsidRDefault="00487E7B" w:rsidP="00AB1B59">
            <w:pPr>
              <w:spacing w:after="0" w:line="240" w:lineRule="auto"/>
              <w:rPr>
                <w:bCs/>
                <w:iCs/>
                <w:sz w:val="18"/>
                <w:szCs w:val="18"/>
                <w:lang w:val="en-GB"/>
              </w:rPr>
            </w:pPr>
            <w:r>
              <w:rPr>
                <w:bCs/>
                <w:iCs/>
                <w:sz w:val="18"/>
                <w:szCs w:val="18"/>
                <w:lang w:val="en-GB"/>
              </w:rPr>
              <w:t>15</w:t>
            </w:r>
          </w:p>
        </w:tc>
        <w:tc>
          <w:tcPr>
            <w:tcW w:w="450" w:type="dxa"/>
            <w:shd w:val="clear" w:color="auto" w:fill="auto"/>
            <w:tcMar>
              <w:top w:w="15" w:type="dxa"/>
              <w:left w:w="28" w:type="dxa"/>
              <w:bottom w:w="0" w:type="dxa"/>
              <w:right w:w="28" w:type="dxa"/>
            </w:tcMar>
          </w:tcPr>
          <w:p w14:paraId="6EE030E9" w14:textId="77777777" w:rsidR="00487E7B" w:rsidRPr="00466302" w:rsidRDefault="00487E7B" w:rsidP="00AB1B59">
            <w:pPr>
              <w:spacing w:after="0" w:line="240" w:lineRule="auto"/>
              <w:rPr>
                <w:bCs/>
                <w:iCs/>
                <w:sz w:val="18"/>
                <w:szCs w:val="18"/>
                <w:lang w:val="en-GB"/>
              </w:rPr>
            </w:pPr>
            <w:r>
              <w:rPr>
                <w:bCs/>
                <w:iCs/>
                <w:sz w:val="18"/>
                <w:szCs w:val="18"/>
                <w:lang w:val="en-GB"/>
              </w:rPr>
              <w:t>20</w:t>
            </w:r>
          </w:p>
        </w:tc>
        <w:tc>
          <w:tcPr>
            <w:tcW w:w="360" w:type="dxa"/>
            <w:shd w:val="clear" w:color="auto" w:fill="auto"/>
            <w:tcMar>
              <w:top w:w="15" w:type="dxa"/>
              <w:left w:w="28" w:type="dxa"/>
              <w:bottom w:w="0" w:type="dxa"/>
              <w:right w:w="28" w:type="dxa"/>
            </w:tcMar>
          </w:tcPr>
          <w:p w14:paraId="29C14ABD" w14:textId="77777777" w:rsidR="00487E7B" w:rsidRPr="00466302" w:rsidRDefault="00487E7B" w:rsidP="00AB1B59">
            <w:pPr>
              <w:spacing w:after="0" w:line="240" w:lineRule="auto"/>
              <w:rPr>
                <w:bCs/>
                <w:iCs/>
                <w:sz w:val="18"/>
                <w:szCs w:val="18"/>
                <w:lang w:val="en-GB"/>
              </w:rPr>
            </w:pPr>
            <w:r>
              <w:rPr>
                <w:bCs/>
                <w:iCs/>
                <w:sz w:val="18"/>
                <w:szCs w:val="18"/>
                <w:lang w:val="en-GB"/>
              </w:rPr>
              <w:t>50</w:t>
            </w:r>
          </w:p>
        </w:tc>
        <w:tc>
          <w:tcPr>
            <w:tcW w:w="1350" w:type="dxa"/>
            <w:shd w:val="clear" w:color="auto" w:fill="auto"/>
            <w:tcMar>
              <w:top w:w="15" w:type="dxa"/>
              <w:left w:w="28" w:type="dxa"/>
              <w:bottom w:w="0" w:type="dxa"/>
              <w:right w:w="28" w:type="dxa"/>
            </w:tcMar>
          </w:tcPr>
          <w:p w14:paraId="775D044E" w14:textId="77777777" w:rsidR="00487E7B" w:rsidRPr="00466302" w:rsidRDefault="00487E7B" w:rsidP="00AB1B59">
            <w:pPr>
              <w:spacing w:after="0" w:line="240" w:lineRule="auto"/>
              <w:rPr>
                <w:bCs/>
                <w:iCs/>
                <w:sz w:val="18"/>
                <w:szCs w:val="18"/>
                <w:lang w:val="en-GB"/>
              </w:rPr>
            </w:pPr>
            <w:r w:rsidRPr="00466302">
              <w:rPr>
                <w:bCs/>
                <w:iCs/>
                <w:sz w:val="18"/>
                <w:szCs w:val="18"/>
                <w:lang w:val="en-GB"/>
              </w:rPr>
              <w:t>Activity Reports</w:t>
            </w:r>
          </w:p>
        </w:tc>
      </w:tr>
      <w:tr w:rsidR="00487E7B" w:rsidRPr="00466302" w14:paraId="0BA61176" w14:textId="77777777" w:rsidTr="00AB1B59">
        <w:trPr>
          <w:trHeight w:val="311"/>
        </w:trPr>
        <w:tc>
          <w:tcPr>
            <w:tcW w:w="1525" w:type="dxa"/>
            <w:vMerge w:val="restart"/>
            <w:vAlign w:val="center"/>
          </w:tcPr>
          <w:p w14:paraId="7DB12E64" w14:textId="77777777" w:rsidR="00487E7B" w:rsidRPr="00466302" w:rsidRDefault="00487E7B" w:rsidP="00AB1B59">
            <w:pPr>
              <w:spacing w:after="0" w:line="240" w:lineRule="auto"/>
              <w:rPr>
                <w:bCs/>
                <w:iCs/>
                <w:sz w:val="18"/>
                <w:szCs w:val="18"/>
              </w:rPr>
            </w:pPr>
            <w:r w:rsidRPr="00466302">
              <w:rPr>
                <w:bCs/>
                <w:iCs/>
                <w:sz w:val="18"/>
                <w:szCs w:val="18"/>
              </w:rPr>
              <w:t>Improve curative, palliative, rehabilitative and geriatric care services</w:t>
            </w:r>
          </w:p>
        </w:tc>
        <w:tc>
          <w:tcPr>
            <w:tcW w:w="1620" w:type="dxa"/>
            <w:vMerge w:val="restart"/>
            <w:vAlign w:val="center"/>
          </w:tcPr>
          <w:p w14:paraId="114DA845" w14:textId="77777777" w:rsidR="00487E7B" w:rsidRPr="00466302" w:rsidRDefault="00487E7B" w:rsidP="00AB1B59">
            <w:pPr>
              <w:spacing w:after="0" w:line="240" w:lineRule="auto"/>
              <w:rPr>
                <w:bCs/>
                <w:iCs/>
                <w:sz w:val="18"/>
                <w:szCs w:val="18"/>
              </w:rPr>
            </w:pPr>
            <w:r w:rsidRPr="00466302">
              <w:rPr>
                <w:bCs/>
                <w:iCs/>
                <w:sz w:val="18"/>
                <w:szCs w:val="18"/>
              </w:rPr>
              <w:t>Quality curative, palliative, rehabilitative and geriatric care services provided</w:t>
            </w:r>
          </w:p>
        </w:tc>
        <w:tc>
          <w:tcPr>
            <w:tcW w:w="2970" w:type="dxa"/>
            <w:shd w:val="clear" w:color="auto" w:fill="auto"/>
            <w:tcMar>
              <w:top w:w="15" w:type="dxa"/>
              <w:left w:w="28" w:type="dxa"/>
              <w:bottom w:w="0" w:type="dxa"/>
              <w:right w:w="28" w:type="dxa"/>
            </w:tcMar>
          </w:tcPr>
          <w:p w14:paraId="6B3D0EF1" w14:textId="77777777" w:rsidR="00487E7B" w:rsidRPr="00466302" w:rsidRDefault="00487E7B" w:rsidP="00AB1B59">
            <w:pPr>
              <w:spacing w:after="0" w:line="240" w:lineRule="auto"/>
              <w:rPr>
                <w:bCs/>
                <w:i/>
                <w:iCs/>
                <w:sz w:val="18"/>
                <w:szCs w:val="18"/>
                <w:lang w:val="en-GB"/>
              </w:rPr>
            </w:pPr>
            <w:r w:rsidRPr="00466302">
              <w:rPr>
                <w:bCs/>
                <w:i/>
                <w:iCs/>
                <w:sz w:val="18"/>
                <w:szCs w:val="18"/>
                <w:lang w:val="en-GB"/>
              </w:rPr>
              <w:t>Per Capita OPD attendance</w:t>
            </w:r>
          </w:p>
        </w:tc>
        <w:tc>
          <w:tcPr>
            <w:tcW w:w="450" w:type="dxa"/>
            <w:shd w:val="clear" w:color="auto" w:fill="auto"/>
            <w:tcMar>
              <w:top w:w="15" w:type="dxa"/>
              <w:left w:w="28" w:type="dxa"/>
              <w:bottom w:w="0" w:type="dxa"/>
              <w:right w:w="28" w:type="dxa"/>
            </w:tcMar>
          </w:tcPr>
          <w:p w14:paraId="20733661" w14:textId="77777777" w:rsidR="00487E7B" w:rsidRPr="00466302" w:rsidRDefault="00487E7B" w:rsidP="00AB1B59">
            <w:pPr>
              <w:spacing w:after="0" w:line="240" w:lineRule="auto"/>
              <w:rPr>
                <w:bCs/>
                <w:iCs/>
                <w:sz w:val="18"/>
                <w:szCs w:val="18"/>
                <w:lang w:val="en-GB"/>
              </w:rPr>
            </w:pPr>
            <w:r w:rsidRPr="00466302">
              <w:rPr>
                <w:bCs/>
                <w:iCs/>
                <w:sz w:val="18"/>
                <w:szCs w:val="18"/>
                <w:lang w:val="en-GB"/>
              </w:rPr>
              <w:t>1.1</w:t>
            </w:r>
          </w:p>
        </w:tc>
        <w:tc>
          <w:tcPr>
            <w:tcW w:w="450" w:type="dxa"/>
            <w:shd w:val="clear" w:color="auto" w:fill="auto"/>
            <w:tcMar>
              <w:top w:w="15" w:type="dxa"/>
              <w:left w:w="28" w:type="dxa"/>
              <w:bottom w:w="0" w:type="dxa"/>
              <w:right w:w="28" w:type="dxa"/>
            </w:tcMar>
          </w:tcPr>
          <w:p w14:paraId="7EF9E068" w14:textId="77777777" w:rsidR="00487E7B" w:rsidRPr="00466302" w:rsidRDefault="00487E7B" w:rsidP="00AB1B59">
            <w:pPr>
              <w:spacing w:after="0" w:line="240" w:lineRule="auto"/>
              <w:rPr>
                <w:bCs/>
                <w:iCs/>
                <w:sz w:val="18"/>
                <w:szCs w:val="18"/>
                <w:lang w:val="en-GB"/>
              </w:rPr>
            </w:pPr>
            <w:r w:rsidRPr="00466302">
              <w:rPr>
                <w:bCs/>
                <w:iCs/>
                <w:sz w:val="18"/>
                <w:szCs w:val="18"/>
                <w:lang w:val="en-GB"/>
              </w:rPr>
              <w:t>1.2</w:t>
            </w:r>
          </w:p>
        </w:tc>
        <w:tc>
          <w:tcPr>
            <w:tcW w:w="450" w:type="dxa"/>
            <w:shd w:val="clear" w:color="auto" w:fill="auto"/>
            <w:tcMar>
              <w:top w:w="15" w:type="dxa"/>
              <w:left w:w="28" w:type="dxa"/>
              <w:bottom w:w="0" w:type="dxa"/>
              <w:right w:w="28" w:type="dxa"/>
            </w:tcMar>
          </w:tcPr>
          <w:p w14:paraId="5322E653" w14:textId="77777777" w:rsidR="00487E7B" w:rsidRPr="00466302" w:rsidRDefault="00487E7B" w:rsidP="00AB1B59">
            <w:pPr>
              <w:spacing w:after="0" w:line="240" w:lineRule="auto"/>
              <w:rPr>
                <w:bCs/>
                <w:iCs/>
                <w:sz w:val="18"/>
                <w:szCs w:val="18"/>
                <w:lang w:val="en-GB"/>
              </w:rPr>
            </w:pPr>
            <w:r w:rsidRPr="00466302">
              <w:rPr>
                <w:bCs/>
                <w:iCs/>
                <w:sz w:val="18"/>
                <w:szCs w:val="18"/>
                <w:lang w:val="en-GB"/>
              </w:rPr>
              <w:t>1.4</w:t>
            </w:r>
          </w:p>
        </w:tc>
        <w:tc>
          <w:tcPr>
            <w:tcW w:w="450" w:type="dxa"/>
            <w:shd w:val="clear" w:color="auto" w:fill="auto"/>
            <w:tcMar>
              <w:top w:w="15" w:type="dxa"/>
              <w:left w:w="28" w:type="dxa"/>
              <w:bottom w:w="0" w:type="dxa"/>
              <w:right w:w="28" w:type="dxa"/>
            </w:tcMar>
          </w:tcPr>
          <w:p w14:paraId="7CEAD165" w14:textId="77777777" w:rsidR="00487E7B" w:rsidRPr="00466302" w:rsidRDefault="00487E7B" w:rsidP="00AB1B59">
            <w:pPr>
              <w:spacing w:after="0" w:line="240" w:lineRule="auto"/>
              <w:rPr>
                <w:bCs/>
                <w:iCs/>
                <w:sz w:val="18"/>
                <w:szCs w:val="18"/>
                <w:lang w:val="en-GB"/>
              </w:rPr>
            </w:pPr>
            <w:r w:rsidRPr="00466302">
              <w:rPr>
                <w:bCs/>
                <w:iCs/>
                <w:sz w:val="18"/>
                <w:szCs w:val="18"/>
                <w:lang w:val="en-GB"/>
              </w:rPr>
              <w:t>1.5</w:t>
            </w:r>
          </w:p>
        </w:tc>
        <w:tc>
          <w:tcPr>
            <w:tcW w:w="360" w:type="dxa"/>
            <w:shd w:val="clear" w:color="auto" w:fill="auto"/>
            <w:tcMar>
              <w:top w:w="15" w:type="dxa"/>
              <w:left w:w="28" w:type="dxa"/>
              <w:bottom w:w="0" w:type="dxa"/>
              <w:right w:w="28" w:type="dxa"/>
            </w:tcMar>
          </w:tcPr>
          <w:p w14:paraId="57700853" w14:textId="77777777" w:rsidR="00487E7B" w:rsidRPr="00466302" w:rsidRDefault="00487E7B" w:rsidP="00AB1B59">
            <w:pPr>
              <w:spacing w:after="0" w:line="240" w:lineRule="auto"/>
              <w:rPr>
                <w:bCs/>
                <w:iCs/>
                <w:sz w:val="18"/>
                <w:szCs w:val="18"/>
                <w:lang w:val="en-GB"/>
              </w:rPr>
            </w:pPr>
            <w:r w:rsidRPr="00466302">
              <w:rPr>
                <w:bCs/>
                <w:iCs/>
                <w:sz w:val="18"/>
                <w:szCs w:val="18"/>
                <w:lang w:val="en-GB"/>
              </w:rPr>
              <w:t>1.6</w:t>
            </w:r>
          </w:p>
        </w:tc>
        <w:tc>
          <w:tcPr>
            <w:tcW w:w="1350" w:type="dxa"/>
            <w:shd w:val="clear" w:color="auto" w:fill="auto"/>
            <w:tcMar>
              <w:top w:w="15" w:type="dxa"/>
              <w:left w:w="28" w:type="dxa"/>
              <w:bottom w:w="0" w:type="dxa"/>
              <w:right w:w="28" w:type="dxa"/>
            </w:tcMar>
          </w:tcPr>
          <w:p w14:paraId="7FFC4312" w14:textId="77777777" w:rsidR="00487E7B" w:rsidRPr="00466302" w:rsidRDefault="00487E7B" w:rsidP="00AB1B59">
            <w:pPr>
              <w:spacing w:after="0" w:line="240" w:lineRule="auto"/>
              <w:rPr>
                <w:bCs/>
                <w:iCs/>
                <w:sz w:val="18"/>
                <w:szCs w:val="18"/>
                <w:lang w:val="en-GB"/>
              </w:rPr>
            </w:pPr>
            <w:r w:rsidRPr="00466302">
              <w:rPr>
                <w:bCs/>
                <w:iCs/>
                <w:sz w:val="18"/>
                <w:szCs w:val="18"/>
                <w:lang w:val="en-GB"/>
              </w:rPr>
              <w:t>HMIS</w:t>
            </w:r>
          </w:p>
        </w:tc>
      </w:tr>
      <w:tr w:rsidR="00487E7B" w:rsidRPr="00466302" w14:paraId="7D4C6631" w14:textId="77777777" w:rsidTr="00AB1B59">
        <w:trPr>
          <w:trHeight w:val="311"/>
        </w:trPr>
        <w:tc>
          <w:tcPr>
            <w:tcW w:w="1525" w:type="dxa"/>
            <w:vMerge/>
            <w:vAlign w:val="center"/>
          </w:tcPr>
          <w:p w14:paraId="7CF8A285" w14:textId="77777777" w:rsidR="00487E7B" w:rsidRPr="00466302" w:rsidRDefault="00487E7B" w:rsidP="00AB1B59">
            <w:pPr>
              <w:spacing w:after="0" w:line="240" w:lineRule="auto"/>
              <w:rPr>
                <w:bCs/>
                <w:iCs/>
                <w:sz w:val="18"/>
                <w:szCs w:val="18"/>
              </w:rPr>
            </w:pPr>
          </w:p>
        </w:tc>
        <w:tc>
          <w:tcPr>
            <w:tcW w:w="1620" w:type="dxa"/>
            <w:vMerge/>
            <w:vAlign w:val="center"/>
          </w:tcPr>
          <w:p w14:paraId="697FD388" w14:textId="77777777" w:rsidR="00487E7B" w:rsidRPr="00466302" w:rsidRDefault="00487E7B" w:rsidP="00AB1B59">
            <w:pPr>
              <w:spacing w:after="0" w:line="240" w:lineRule="auto"/>
              <w:rPr>
                <w:bCs/>
                <w:iCs/>
                <w:sz w:val="18"/>
                <w:szCs w:val="18"/>
              </w:rPr>
            </w:pPr>
          </w:p>
        </w:tc>
        <w:tc>
          <w:tcPr>
            <w:tcW w:w="2970" w:type="dxa"/>
            <w:shd w:val="clear" w:color="auto" w:fill="auto"/>
            <w:tcMar>
              <w:top w:w="15" w:type="dxa"/>
              <w:left w:w="28" w:type="dxa"/>
              <w:bottom w:w="0" w:type="dxa"/>
              <w:right w:w="28" w:type="dxa"/>
            </w:tcMar>
          </w:tcPr>
          <w:p w14:paraId="67E2F520" w14:textId="77777777" w:rsidR="00487E7B" w:rsidRPr="00466302" w:rsidRDefault="00487E7B" w:rsidP="00AB1B59">
            <w:pPr>
              <w:spacing w:after="0" w:line="240" w:lineRule="auto"/>
              <w:rPr>
                <w:bCs/>
                <w:i/>
                <w:iCs/>
                <w:sz w:val="18"/>
                <w:szCs w:val="18"/>
                <w:lang w:val="en-GB"/>
              </w:rPr>
            </w:pPr>
            <w:r w:rsidRPr="00466302">
              <w:rPr>
                <w:bCs/>
                <w:i/>
                <w:iCs/>
                <w:sz w:val="18"/>
                <w:szCs w:val="18"/>
                <w:lang w:val="en-GB"/>
              </w:rPr>
              <w:t>Hospital admission rate (per 1,000 population)</w:t>
            </w:r>
          </w:p>
        </w:tc>
        <w:tc>
          <w:tcPr>
            <w:tcW w:w="450" w:type="dxa"/>
            <w:shd w:val="clear" w:color="auto" w:fill="auto"/>
            <w:tcMar>
              <w:top w:w="15" w:type="dxa"/>
              <w:left w:w="28" w:type="dxa"/>
              <w:bottom w:w="0" w:type="dxa"/>
              <w:right w:w="28" w:type="dxa"/>
            </w:tcMar>
          </w:tcPr>
          <w:p w14:paraId="08E2BBF9" w14:textId="77777777" w:rsidR="00487E7B" w:rsidRPr="00466302" w:rsidRDefault="00487E7B" w:rsidP="00AB1B59">
            <w:pPr>
              <w:spacing w:after="0" w:line="240" w:lineRule="auto"/>
              <w:rPr>
                <w:bCs/>
                <w:iCs/>
                <w:sz w:val="18"/>
                <w:szCs w:val="18"/>
                <w:lang w:val="en-GB"/>
              </w:rPr>
            </w:pPr>
            <w:r w:rsidRPr="00466302">
              <w:rPr>
                <w:bCs/>
                <w:iCs/>
                <w:sz w:val="18"/>
                <w:szCs w:val="18"/>
                <w:lang w:val="en-GB"/>
              </w:rPr>
              <w:t>70</w:t>
            </w:r>
          </w:p>
        </w:tc>
        <w:tc>
          <w:tcPr>
            <w:tcW w:w="450" w:type="dxa"/>
            <w:shd w:val="clear" w:color="auto" w:fill="auto"/>
            <w:tcMar>
              <w:top w:w="15" w:type="dxa"/>
              <w:left w:w="28" w:type="dxa"/>
              <w:bottom w:w="0" w:type="dxa"/>
              <w:right w:w="28" w:type="dxa"/>
            </w:tcMar>
          </w:tcPr>
          <w:p w14:paraId="7D51EFC8" w14:textId="77777777" w:rsidR="00487E7B" w:rsidRPr="00466302" w:rsidRDefault="00487E7B" w:rsidP="00AB1B59">
            <w:pPr>
              <w:spacing w:after="0" w:line="240" w:lineRule="auto"/>
              <w:rPr>
                <w:bCs/>
                <w:iCs/>
                <w:sz w:val="18"/>
                <w:szCs w:val="18"/>
                <w:lang w:val="en-GB"/>
              </w:rPr>
            </w:pPr>
            <w:r w:rsidRPr="00466302">
              <w:rPr>
                <w:bCs/>
                <w:iCs/>
                <w:sz w:val="18"/>
                <w:szCs w:val="18"/>
                <w:lang w:val="en-GB"/>
              </w:rPr>
              <w:t>75</w:t>
            </w:r>
          </w:p>
        </w:tc>
        <w:tc>
          <w:tcPr>
            <w:tcW w:w="450" w:type="dxa"/>
            <w:shd w:val="clear" w:color="auto" w:fill="auto"/>
            <w:tcMar>
              <w:top w:w="15" w:type="dxa"/>
              <w:left w:w="28" w:type="dxa"/>
              <w:bottom w:w="0" w:type="dxa"/>
              <w:right w:w="28" w:type="dxa"/>
            </w:tcMar>
          </w:tcPr>
          <w:p w14:paraId="4B68D1ED" w14:textId="77777777" w:rsidR="00487E7B" w:rsidRPr="00466302" w:rsidRDefault="00487E7B" w:rsidP="00AB1B59">
            <w:pPr>
              <w:spacing w:after="0" w:line="240" w:lineRule="auto"/>
              <w:rPr>
                <w:bCs/>
                <w:iCs/>
                <w:sz w:val="18"/>
                <w:szCs w:val="18"/>
                <w:lang w:val="en-GB"/>
              </w:rPr>
            </w:pPr>
            <w:r w:rsidRPr="00466302">
              <w:rPr>
                <w:bCs/>
                <w:iCs/>
                <w:sz w:val="18"/>
                <w:szCs w:val="18"/>
                <w:lang w:val="en-GB"/>
              </w:rPr>
              <w:t>75</w:t>
            </w:r>
          </w:p>
        </w:tc>
        <w:tc>
          <w:tcPr>
            <w:tcW w:w="450" w:type="dxa"/>
            <w:shd w:val="clear" w:color="auto" w:fill="auto"/>
            <w:tcMar>
              <w:top w:w="15" w:type="dxa"/>
              <w:left w:w="28" w:type="dxa"/>
              <w:bottom w:w="0" w:type="dxa"/>
              <w:right w:w="28" w:type="dxa"/>
            </w:tcMar>
          </w:tcPr>
          <w:p w14:paraId="0F4A5E1F" w14:textId="77777777" w:rsidR="00487E7B" w:rsidRPr="00466302" w:rsidRDefault="00487E7B" w:rsidP="00AB1B59">
            <w:pPr>
              <w:spacing w:after="0" w:line="240" w:lineRule="auto"/>
              <w:rPr>
                <w:bCs/>
                <w:iCs/>
                <w:sz w:val="18"/>
                <w:szCs w:val="18"/>
                <w:lang w:val="en-GB"/>
              </w:rPr>
            </w:pPr>
            <w:r w:rsidRPr="00466302">
              <w:rPr>
                <w:bCs/>
                <w:iCs/>
                <w:sz w:val="18"/>
                <w:szCs w:val="18"/>
                <w:lang w:val="en-GB"/>
              </w:rPr>
              <w:t>75</w:t>
            </w:r>
          </w:p>
        </w:tc>
        <w:tc>
          <w:tcPr>
            <w:tcW w:w="360" w:type="dxa"/>
            <w:shd w:val="clear" w:color="auto" w:fill="auto"/>
            <w:tcMar>
              <w:top w:w="15" w:type="dxa"/>
              <w:left w:w="28" w:type="dxa"/>
              <w:bottom w:w="0" w:type="dxa"/>
              <w:right w:w="28" w:type="dxa"/>
            </w:tcMar>
          </w:tcPr>
          <w:p w14:paraId="330989C1" w14:textId="77777777" w:rsidR="00487E7B" w:rsidRPr="00466302" w:rsidRDefault="00487E7B" w:rsidP="00AB1B59">
            <w:pPr>
              <w:spacing w:after="0" w:line="240" w:lineRule="auto"/>
              <w:rPr>
                <w:bCs/>
                <w:iCs/>
                <w:sz w:val="18"/>
                <w:szCs w:val="18"/>
                <w:lang w:val="en-GB"/>
              </w:rPr>
            </w:pPr>
            <w:r w:rsidRPr="00466302">
              <w:rPr>
                <w:bCs/>
                <w:iCs/>
                <w:sz w:val="18"/>
                <w:szCs w:val="18"/>
                <w:lang w:val="en-GB"/>
              </w:rPr>
              <w:t>72</w:t>
            </w:r>
          </w:p>
        </w:tc>
        <w:tc>
          <w:tcPr>
            <w:tcW w:w="1350" w:type="dxa"/>
            <w:shd w:val="clear" w:color="auto" w:fill="auto"/>
            <w:tcMar>
              <w:top w:w="15" w:type="dxa"/>
              <w:left w:w="28" w:type="dxa"/>
              <w:bottom w:w="0" w:type="dxa"/>
              <w:right w:w="28" w:type="dxa"/>
            </w:tcMar>
          </w:tcPr>
          <w:p w14:paraId="0FF67753" w14:textId="77777777" w:rsidR="00487E7B" w:rsidRPr="00466302" w:rsidRDefault="00487E7B" w:rsidP="00AB1B59">
            <w:pPr>
              <w:spacing w:after="0" w:line="240" w:lineRule="auto"/>
              <w:rPr>
                <w:bCs/>
                <w:iCs/>
                <w:sz w:val="18"/>
                <w:szCs w:val="18"/>
                <w:lang w:val="en-GB"/>
              </w:rPr>
            </w:pPr>
            <w:r w:rsidRPr="00466302">
              <w:rPr>
                <w:bCs/>
                <w:iCs/>
                <w:sz w:val="18"/>
                <w:szCs w:val="18"/>
                <w:lang w:val="en-GB"/>
              </w:rPr>
              <w:t>HMIS</w:t>
            </w:r>
          </w:p>
        </w:tc>
      </w:tr>
      <w:tr w:rsidR="00487E7B" w:rsidRPr="00466302" w14:paraId="66B07594" w14:textId="77777777" w:rsidTr="00AB1B59">
        <w:trPr>
          <w:trHeight w:val="311"/>
        </w:trPr>
        <w:tc>
          <w:tcPr>
            <w:tcW w:w="1525" w:type="dxa"/>
            <w:vMerge/>
            <w:vAlign w:val="center"/>
          </w:tcPr>
          <w:p w14:paraId="76F96B18" w14:textId="77777777" w:rsidR="00487E7B" w:rsidRPr="00466302" w:rsidRDefault="00487E7B" w:rsidP="00AB1B59">
            <w:pPr>
              <w:spacing w:after="0" w:line="240" w:lineRule="auto"/>
              <w:rPr>
                <w:bCs/>
                <w:iCs/>
                <w:sz w:val="18"/>
                <w:szCs w:val="18"/>
              </w:rPr>
            </w:pPr>
          </w:p>
        </w:tc>
        <w:tc>
          <w:tcPr>
            <w:tcW w:w="1620" w:type="dxa"/>
            <w:vMerge/>
            <w:vAlign w:val="center"/>
          </w:tcPr>
          <w:p w14:paraId="598E7D51" w14:textId="77777777" w:rsidR="00487E7B" w:rsidRPr="00466302" w:rsidRDefault="00487E7B" w:rsidP="00AB1B59">
            <w:pPr>
              <w:spacing w:after="0" w:line="240" w:lineRule="auto"/>
              <w:rPr>
                <w:bCs/>
                <w:iCs/>
                <w:sz w:val="18"/>
                <w:szCs w:val="18"/>
              </w:rPr>
            </w:pPr>
          </w:p>
        </w:tc>
        <w:tc>
          <w:tcPr>
            <w:tcW w:w="2970" w:type="dxa"/>
            <w:shd w:val="clear" w:color="auto" w:fill="auto"/>
            <w:tcMar>
              <w:top w:w="15" w:type="dxa"/>
              <w:left w:w="28" w:type="dxa"/>
              <w:bottom w:w="0" w:type="dxa"/>
              <w:right w:w="28" w:type="dxa"/>
            </w:tcMar>
          </w:tcPr>
          <w:p w14:paraId="4A6A612B" w14:textId="77777777" w:rsidR="00487E7B" w:rsidRPr="00466302" w:rsidRDefault="00487E7B" w:rsidP="00AB1B59">
            <w:pPr>
              <w:spacing w:after="0" w:line="240" w:lineRule="auto"/>
              <w:rPr>
                <w:bCs/>
                <w:i/>
                <w:iCs/>
                <w:sz w:val="18"/>
                <w:szCs w:val="18"/>
                <w:lang w:val="en-GB"/>
              </w:rPr>
            </w:pPr>
            <w:r w:rsidRPr="00466302">
              <w:rPr>
                <w:bCs/>
                <w:i/>
                <w:iCs/>
                <w:sz w:val="18"/>
                <w:szCs w:val="18"/>
                <w:lang w:val="en-GB"/>
              </w:rPr>
              <w:t>Bed Occupancy Rate (%)</w:t>
            </w:r>
          </w:p>
        </w:tc>
        <w:tc>
          <w:tcPr>
            <w:tcW w:w="450" w:type="dxa"/>
            <w:shd w:val="clear" w:color="auto" w:fill="auto"/>
            <w:tcMar>
              <w:top w:w="15" w:type="dxa"/>
              <w:left w:w="28" w:type="dxa"/>
              <w:bottom w:w="0" w:type="dxa"/>
              <w:right w:w="28" w:type="dxa"/>
            </w:tcMar>
          </w:tcPr>
          <w:p w14:paraId="6E1E992B" w14:textId="77777777" w:rsidR="00487E7B" w:rsidRPr="00466302" w:rsidRDefault="00487E7B" w:rsidP="00AB1B59">
            <w:pPr>
              <w:spacing w:after="0" w:line="240" w:lineRule="auto"/>
              <w:rPr>
                <w:bCs/>
                <w:iCs/>
                <w:sz w:val="18"/>
                <w:szCs w:val="18"/>
                <w:lang w:val="en-GB"/>
              </w:rPr>
            </w:pPr>
            <w:r w:rsidRPr="00466302">
              <w:rPr>
                <w:bCs/>
                <w:iCs/>
                <w:sz w:val="18"/>
                <w:szCs w:val="18"/>
                <w:lang w:val="en-GB"/>
              </w:rPr>
              <w:t>62</w:t>
            </w:r>
          </w:p>
        </w:tc>
        <w:tc>
          <w:tcPr>
            <w:tcW w:w="450" w:type="dxa"/>
            <w:shd w:val="clear" w:color="auto" w:fill="auto"/>
            <w:tcMar>
              <w:top w:w="15" w:type="dxa"/>
              <w:left w:w="28" w:type="dxa"/>
              <w:bottom w:w="0" w:type="dxa"/>
              <w:right w:w="28" w:type="dxa"/>
            </w:tcMar>
          </w:tcPr>
          <w:p w14:paraId="26E6EBB4" w14:textId="77777777" w:rsidR="00487E7B" w:rsidRPr="00466302" w:rsidRDefault="00487E7B" w:rsidP="00AB1B59">
            <w:pPr>
              <w:spacing w:after="0" w:line="240" w:lineRule="auto"/>
              <w:rPr>
                <w:bCs/>
                <w:iCs/>
                <w:sz w:val="18"/>
                <w:szCs w:val="18"/>
                <w:lang w:val="en-GB"/>
              </w:rPr>
            </w:pPr>
            <w:r w:rsidRPr="00466302">
              <w:rPr>
                <w:bCs/>
                <w:iCs/>
                <w:sz w:val="18"/>
                <w:szCs w:val="18"/>
                <w:lang w:val="en-GB"/>
              </w:rPr>
              <w:t>65</w:t>
            </w:r>
          </w:p>
        </w:tc>
        <w:tc>
          <w:tcPr>
            <w:tcW w:w="450" w:type="dxa"/>
            <w:shd w:val="clear" w:color="auto" w:fill="auto"/>
            <w:tcMar>
              <w:top w:w="15" w:type="dxa"/>
              <w:left w:w="28" w:type="dxa"/>
              <w:bottom w:w="0" w:type="dxa"/>
              <w:right w:w="28" w:type="dxa"/>
            </w:tcMar>
          </w:tcPr>
          <w:p w14:paraId="03ED0D38" w14:textId="77777777" w:rsidR="00487E7B" w:rsidRPr="00466302" w:rsidRDefault="00487E7B" w:rsidP="00AB1B59">
            <w:pPr>
              <w:spacing w:after="0" w:line="240" w:lineRule="auto"/>
              <w:rPr>
                <w:bCs/>
                <w:iCs/>
                <w:sz w:val="18"/>
                <w:szCs w:val="18"/>
                <w:lang w:val="en-GB"/>
              </w:rPr>
            </w:pPr>
            <w:r w:rsidRPr="00466302">
              <w:rPr>
                <w:bCs/>
                <w:iCs/>
                <w:sz w:val="18"/>
                <w:szCs w:val="18"/>
                <w:lang w:val="en-GB"/>
              </w:rPr>
              <w:t>71</w:t>
            </w:r>
          </w:p>
        </w:tc>
        <w:tc>
          <w:tcPr>
            <w:tcW w:w="450" w:type="dxa"/>
            <w:shd w:val="clear" w:color="auto" w:fill="auto"/>
            <w:tcMar>
              <w:top w:w="15" w:type="dxa"/>
              <w:left w:w="28" w:type="dxa"/>
              <w:bottom w:w="0" w:type="dxa"/>
              <w:right w:w="28" w:type="dxa"/>
            </w:tcMar>
          </w:tcPr>
          <w:p w14:paraId="3820D2FE" w14:textId="77777777" w:rsidR="00487E7B" w:rsidRPr="00466302" w:rsidRDefault="00487E7B" w:rsidP="00AB1B59">
            <w:pPr>
              <w:spacing w:after="0" w:line="240" w:lineRule="auto"/>
              <w:rPr>
                <w:bCs/>
                <w:iCs/>
                <w:sz w:val="18"/>
                <w:szCs w:val="18"/>
                <w:lang w:val="en-GB"/>
              </w:rPr>
            </w:pPr>
            <w:r w:rsidRPr="00466302">
              <w:rPr>
                <w:bCs/>
                <w:iCs/>
                <w:sz w:val="18"/>
                <w:szCs w:val="18"/>
                <w:lang w:val="en-GB"/>
              </w:rPr>
              <w:t>75</w:t>
            </w:r>
          </w:p>
        </w:tc>
        <w:tc>
          <w:tcPr>
            <w:tcW w:w="360" w:type="dxa"/>
            <w:shd w:val="clear" w:color="auto" w:fill="auto"/>
            <w:tcMar>
              <w:top w:w="15" w:type="dxa"/>
              <w:left w:w="28" w:type="dxa"/>
              <w:bottom w:w="0" w:type="dxa"/>
              <w:right w:w="28" w:type="dxa"/>
            </w:tcMar>
          </w:tcPr>
          <w:p w14:paraId="5E4B3635" w14:textId="77777777" w:rsidR="00487E7B" w:rsidRPr="00466302" w:rsidRDefault="00487E7B" w:rsidP="00AB1B59">
            <w:pPr>
              <w:spacing w:after="0" w:line="240" w:lineRule="auto"/>
              <w:rPr>
                <w:bCs/>
                <w:iCs/>
                <w:sz w:val="18"/>
                <w:szCs w:val="18"/>
                <w:lang w:val="en-GB"/>
              </w:rPr>
            </w:pPr>
            <w:r w:rsidRPr="00466302">
              <w:rPr>
                <w:bCs/>
                <w:iCs/>
                <w:sz w:val="18"/>
                <w:szCs w:val="18"/>
                <w:lang w:val="en-GB"/>
              </w:rPr>
              <w:t>72</w:t>
            </w:r>
          </w:p>
        </w:tc>
        <w:tc>
          <w:tcPr>
            <w:tcW w:w="1350" w:type="dxa"/>
            <w:shd w:val="clear" w:color="auto" w:fill="auto"/>
            <w:tcMar>
              <w:top w:w="15" w:type="dxa"/>
              <w:left w:w="28" w:type="dxa"/>
              <w:bottom w:w="0" w:type="dxa"/>
              <w:right w:w="28" w:type="dxa"/>
            </w:tcMar>
          </w:tcPr>
          <w:p w14:paraId="066B8A97" w14:textId="77777777" w:rsidR="00487E7B" w:rsidRPr="00466302" w:rsidRDefault="00487E7B" w:rsidP="00AB1B59">
            <w:pPr>
              <w:spacing w:after="0" w:line="240" w:lineRule="auto"/>
              <w:rPr>
                <w:bCs/>
                <w:iCs/>
                <w:sz w:val="18"/>
                <w:szCs w:val="18"/>
                <w:lang w:val="en-GB"/>
              </w:rPr>
            </w:pPr>
            <w:r w:rsidRPr="00466302">
              <w:rPr>
                <w:bCs/>
                <w:iCs/>
                <w:sz w:val="18"/>
                <w:szCs w:val="18"/>
                <w:lang w:val="en-GB"/>
              </w:rPr>
              <w:t>HMIS</w:t>
            </w:r>
          </w:p>
        </w:tc>
      </w:tr>
      <w:tr w:rsidR="00487E7B" w:rsidRPr="00466302" w14:paraId="5559DC6B" w14:textId="77777777" w:rsidTr="00AB1B59">
        <w:trPr>
          <w:trHeight w:val="311"/>
        </w:trPr>
        <w:tc>
          <w:tcPr>
            <w:tcW w:w="1525" w:type="dxa"/>
            <w:vMerge/>
            <w:vAlign w:val="center"/>
          </w:tcPr>
          <w:p w14:paraId="1A9BADD9" w14:textId="77777777" w:rsidR="00487E7B" w:rsidRPr="00466302" w:rsidRDefault="00487E7B" w:rsidP="00AB1B59">
            <w:pPr>
              <w:spacing w:after="0" w:line="240" w:lineRule="auto"/>
              <w:rPr>
                <w:bCs/>
                <w:iCs/>
                <w:sz w:val="18"/>
                <w:szCs w:val="18"/>
              </w:rPr>
            </w:pPr>
          </w:p>
        </w:tc>
        <w:tc>
          <w:tcPr>
            <w:tcW w:w="1620" w:type="dxa"/>
            <w:vMerge/>
            <w:vAlign w:val="center"/>
          </w:tcPr>
          <w:p w14:paraId="616913B4" w14:textId="77777777" w:rsidR="00487E7B" w:rsidRPr="00466302" w:rsidRDefault="00487E7B" w:rsidP="00AB1B59">
            <w:pPr>
              <w:spacing w:after="0" w:line="240" w:lineRule="auto"/>
              <w:rPr>
                <w:bCs/>
                <w:iCs/>
                <w:sz w:val="18"/>
                <w:szCs w:val="18"/>
              </w:rPr>
            </w:pPr>
          </w:p>
        </w:tc>
        <w:tc>
          <w:tcPr>
            <w:tcW w:w="2970" w:type="dxa"/>
            <w:shd w:val="clear" w:color="auto" w:fill="auto"/>
            <w:tcMar>
              <w:top w:w="15" w:type="dxa"/>
              <w:left w:w="28" w:type="dxa"/>
              <w:bottom w:w="0" w:type="dxa"/>
              <w:right w:w="28" w:type="dxa"/>
            </w:tcMar>
          </w:tcPr>
          <w:p w14:paraId="1725D13C" w14:textId="77777777" w:rsidR="00487E7B" w:rsidRPr="00466302" w:rsidRDefault="00487E7B" w:rsidP="00AB1B59">
            <w:pPr>
              <w:spacing w:after="0" w:line="240" w:lineRule="auto"/>
              <w:rPr>
                <w:bCs/>
                <w:i/>
                <w:iCs/>
                <w:sz w:val="18"/>
                <w:szCs w:val="18"/>
                <w:lang w:val="en-GB"/>
              </w:rPr>
            </w:pPr>
            <w:r w:rsidRPr="00466302">
              <w:rPr>
                <w:bCs/>
                <w:i/>
                <w:iCs/>
                <w:sz w:val="18"/>
                <w:szCs w:val="18"/>
                <w:lang w:val="en-GB"/>
              </w:rPr>
              <w:t>Malaria Case Fatality Rate (per 10,000)</w:t>
            </w:r>
          </w:p>
        </w:tc>
        <w:tc>
          <w:tcPr>
            <w:tcW w:w="450" w:type="dxa"/>
            <w:shd w:val="clear" w:color="auto" w:fill="auto"/>
            <w:tcMar>
              <w:top w:w="15" w:type="dxa"/>
              <w:left w:w="28" w:type="dxa"/>
              <w:bottom w:w="0" w:type="dxa"/>
              <w:right w:w="28" w:type="dxa"/>
            </w:tcMar>
          </w:tcPr>
          <w:p w14:paraId="20D8B368" w14:textId="77777777" w:rsidR="00487E7B" w:rsidRPr="00466302" w:rsidRDefault="00487E7B" w:rsidP="00AB1B59">
            <w:pPr>
              <w:spacing w:after="0" w:line="240" w:lineRule="auto"/>
              <w:rPr>
                <w:bCs/>
                <w:iCs/>
                <w:sz w:val="18"/>
                <w:szCs w:val="18"/>
                <w:lang w:val="en-GB"/>
              </w:rPr>
            </w:pPr>
            <w:r w:rsidRPr="00466302">
              <w:rPr>
                <w:bCs/>
                <w:iCs/>
                <w:sz w:val="18"/>
                <w:szCs w:val="18"/>
                <w:lang w:val="en-GB"/>
              </w:rPr>
              <w:t>2%</w:t>
            </w:r>
          </w:p>
        </w:tc>
        <w:tc>
          <w:tcPr>
            <w:tcW w:w="450" w:type="dxa"/>
            <w:shd w:val="clear" w:color="auto" w:fill="auto"/>
            <w:tcMar>
              <w:top w:w="15" w:type="dxa"/>
              <w:left w:w="28" w:type="dxa"/>
              <w:bottom w:w="0" w:type="dxa"/>
              <w:right w:w="28" w:type="dxa"/>
            </w:tcMar>
          </w:tcPr>
          <w:p w14:paraId="346750A2" w14:textId="77777777" w:rsidR="00487E7B" w:rsidRPr="00466302" w:rsidRDefault="00487E7B" w:rsidP="00AB1B59">
            <w:pPr>
              <w:spacing w:after="0" w:line="240" w:lineRule="auto"/>
              <w:rPr>
                <w:bCs/>
                <w:iCs/>
                <w:sz w:val="18"/>
                <w:szCs w:val="18"/>
                <w:lang w:val="en-GB"/>
              </w:rPr>
            </w:pPr>
            <w:r w:rsidRPr="00466302">
              <w:rPr>
                <w:bCs/>
                <w:iCs/>
                <w:sz w:val="18"/>
                <w:szCs w:val="18"/>
                <w:lang w:val="en-GB"/>
              </w:rPr>
              <w:t>1.5%</w:t>
            </w:r>
          </w:p>
        </w:tc>
        <w:tc>
          <w:tcPr>
            <w:tcW w:w="450" w:type="dxa"/>
            <w:shd w:val="clear" w:color="auto" w:fill="auto"/>
            <w:tcMar>
              <w:top w:w="15" w:type="dxa"/>
              <w:left w:w="28" w:type="dxa"/>
              <w:bottom w:w="0" w:type="dxa"/>
              <w:right w:w="28" w:type="dxa"/>
            </w:tcMar>
          </w:tcPr>
          <w:p w14:paraId="7A8D2500" w14:textId="77777777" w:rsidR="00487E7B" w:rsidRPr="00466302" w:rsidRDefault="00487E7B" w:rsidP="00AB1B59">
            <w:pPr>
              <w:spacing w:after="0" w:line="240" w:lineRule="auto"/>
              <w:rPr>
                <w:bCs/>
                <w:iCs/>
                <w:sz w:val="18"/>
                <w:szCs w:val="18"/>
                <w:lang w:val="en-GB"/>
              </w:rPr>
            </w:pPr>
            <w:r w:rsidRPr="00466302">
              <w:rPr>
                <w:bCs/>
                <w:iCs/>
                <w:sz w:val="18"/>
                <w:szCs w:val="18"/>
                <w:lang w:val="en-GB"/>
              </w:rPr>
              <w:t>1%</w:t>
            </w:r>
          </w:p>
        </w:tc>
        <w:tc>
          <w:tcPr>
            <w:tcW w:w="450" w:type="dxa"/>
            <w:shd w:val="clear" w:color="auto" w:fill="auto"/>
            <w:tcMar>
              <w:top w:w="15" w:type="dxa"/>
              <w:left w:w="28" w:type="dxa"/>
              <w:bottom w:w="0" w:type="dxa"/>
              <w:right w:w="28" w:type="dxa"/>
            </w:tcMar>
          </w:tcPr>
          <w:p w14:paraId="13D15C27" w14:textId="77777777" w:rsidR="00487E7B" w:rsidRPr="00466302" w:rsidRDefault="00487E7B" w:rsidP="00AB1B59">
            <w:pPr>
              <w:spacing w:after="0" w:line="240" w:lineRule="auto"/>
              <w:rPr>
                <w:bCs/>
                <w:iCs/>
                <w:sz w:val="18"/>
                <w:szCs w:val="18"/>
                <w:lang w:val="en-GB"/>
              </w:rPr>
            </w:pPr>
            <w:r w:rsidRPr="00466302">
              <w:rPr>
                <w:bCs/>
                <w:iCs/>
                <w:sz w:val="18"/>
                <w:szCs w:val="18"/>
                <w:lang w:val="en-GB"/>
              </w:rPr>
              <w:t>0.2%</w:t>
            </w:r>
          </w:p>
        </w:tc>
        <w:tc>
          <w:tcPr>
            <w:tcW w:w="360" w:type="dxa"/>
            <w:shd w:val="clear" w:color="auto" w:fill="auto"/>
            <w:tcMar>
              <w:top w:w="15" w:type="dxa"/>
              <w:left w:w="28" w:type="dxa"/>
              <w:bottom w:w="0" w:type="dxa"/>
              <w:right w:w="28" w:type="dxa"/>
            </w:tcMar>
          </w:tcPr>
          <w:p w14:paraId="61C8EE0D" w14:textId="77777777" w:rsidR="00487E7B" w:rsidRPr="00466302" w:rsidRDefault="00487E7B" w:rsidP="00AB1B59">
            <w:pPr>
              <w:spacing w:after="0" w:line="240" w:lineRule="auto"/>
              <w:rPr>
                <w:bCs/>
                <w:iCs/>
                <w:sz w:val="18"/>
                <w:szCs w:val="18"/>
                <w:lang w:val="en-GB"/>
              </w:rPr>
            </w:pPr>
            <w:r w:rsidRPr="00466302">
              <w:rPr>
                <w:bCs/>
                <w:iCs/>
                <w:sz w:val="18"/>
                <w:szCs w:val="18"/>
                <w:lang w:val="en-GB"/>
              </w:rPr>
              <w:t>0.1%</w:t>
            </w:r>
          </w:p>
        </w:tc>
        <w:tc>
          <w:tcPr>
            <w:tcW w:w="1350" w:type="dxa"/>
            <w:shd w:val="clear" w:color="auto" w:fill="auto"/>
            <w:tcMar>
              <w:top w:w="15" w:type="dxa"/>
              <w:left w:w="28" w:type="dxa"/>
              <w:bottom w:w="0" w:type="dxa"/>
              <w:right w:w="28" w:type="dxa"/>
            </w:tcMar>
          </w:tcPr>
          <w:p w14:paraId="7461572A" w14:textId="77777777" w:rsidR="00487E7B" w:rsidRPr="00466302" w:rsidRDefault="00487E7B" w:rsidP="00AB1B59">
            <w:pPr>
              <w:spacing w:after="0" w:line="240" w:lineRule="auto"/>
              <w:rPr>
                <w:bCs/>
                <w:iCs/>
                <w:sz w:val="18"/>
                <w:szCs w:val="18"/>
                <w:lang w:val="en-GB"/>
              </w:rPr>
            </w:pPr>
            <w:r w:rsidRPr="00466302">
              <w:rPr>
                <w:bCs/>
                <w:iCs/>
                <w:sz w:val="18"/>
                <w:szCs w:val="18"/>
                <w:lang w:val="en-GB"/>
              </w:rPr>
              <w:t>HMIS</w:t>
            </w:r>
          </w:p>
        </w:tc>
      </w:tr>
      <w:tr w:rsidR="00487E7B" w:rsidRPr="00466302" w14:paraId="141C8EC7" w14:textId="77777777" w:rsidTr="00AB1B59">
        <w:trPr>
          <w:trHeight w:val="311"/>
        </w:trPr>
        <w:tc>
          <w:tcPr>
            <w:tcW w:w="1525" w:type="dxa"/>
            <w:vMerge/>
            <w:vAlign w:val="center"/>
          </w:tcPr>
          <w:p w14:paraId="7369DFF1" w14:textId="77777777" w:rsidR="00487E7B" w:rsidRPr="00466302" w:rsidRDefault="00487E7B" w:rsidP="00AB1B59">
            <w:pPr>
              <w:spacing w:after="0" w:line="240" w:lineRule="auto"/>
              <w:rPr>
                <w:bCs/>
                <w:iCs/>
                <w:sz w:val="18"/>
                <w:szCs w:val="18"/>
              </w:rPr>
            </w:pPr>
          </w:p>
        </w:tc>
        <w:tc>
          <w:tcPr>
            <w:tcW w:w="1620" w:type="dxa"/>
            <w:vMerge/>
            <w:vAlign w:val="center"/>
          </w:tcPr>
          <w:p w14:paraId="3FC1100B" w14:textId="77777777" w:rsidR="00487E7B" w:rsidRPr="00466302" w:rsidRDefault="00487E7B" w:rsidP="00AB1B59">
            <w:pPr>
              <w:spacing w:after="0" w:line="240" w:lineRule="auto"/>
              <w:rPr>
                <w:bCs/>
                <w:iCs/>
                <w:sz w:val="18"/>
                <w:szCs w:val="18"/>
              </w:rPr>
            </w:pPr>
          </w:p>
        </w:tc>
        <w:tc>
          <w:tcPr>
            <w:tcW w:w="2970" w:type="dxa"/>
            <w:shd w:val="clear" w:color="auto" w:fill="auto"/>
            <w:tcMar>
              <w:top w:w="15" w:type="dxa"/>
              <w:left w:w="28" w:type="dxa"/>
              <w:bottom w:w="0" w:type="dxa"/>
              <w:right w:w="28" w:type="dxa"/>
            </w:tcMar>
          </w:tcPr>
          <w:p w14:paraId="6C915A9F" w14:textId="77777777" w:rsidR="00487E7B" w:rsidRPr="00466302" w:rsidRDefault="00487E7B" w:rsidP="00AB1B59">
            <w:pPr>
              <w:spacing w:after="0" w:line="240" w:lineRule="auto"/>
              <w:rPr>
                <w:bCs/>
                <w:i/>
                <w:iCs/>
                <w:sz w:val="18"/>
                <w:szCs w:val="18"/>
                <w:lang w:val="en-GB"/>
              </w:rPr>
            </w:pPr>
            <w:r w:rsidRPr="00466302">
              <w:rPr>
                <w:bCs/>
                <w:i/>
                <w:iCs/>
                <w:sz w:val="18"/>
                <w:szCs w:val="18"/>
                <w:lang w:val="en-GB"/>
              </w:rPr>
              <w:t>% of health facilities (public &amp; private) in conformity with the IPC standards (WHO)</w:t>
            </w:r>
          </w:p>
        </w:tc>
        <w:tc>
          <w:tcPr>
            <w:tcW w:w="450" w:type="dxa"/>
            <w:shd w:val="clear" w:color="auto" w:fill="auto"/>
            <w:tcMar>
              <w:top w:w="15" w:type="dxa"/>
              <w:left w:w="28" w:type="dxa"/>
              <w:bottom w:w="0" w:type="dxa"/>
              <w:right w:w="28" w:type="dxa"/>
            </w:tcMar>
          </w:tcPr>
          <w:p w14:paraId="1F4E83CB" w14:textId="77777777" w:rsidR="00487E7B" w:rsidRPr="00466302" w:rsidRDefault="00487E7B" w:rsidP="00AB1B59">
            <w:pPr>
              <w:spacing w:after="0" w:line="240" w:lineRule="auto"/>
              <w:rPr>
                <w:bCs/>
                <w:iCs/>
                <w:sz w:val="18"/>
                <w:szCs w:val="18"/>
                <w:lang w:val="en-GB"/>
              </w:rPr>
            </w:pPr>
            <w:r w:rsidRPr="00466302">
              <w:rPr>
                <w:bCs/>
                <w:iCs/>
                <w:sz w:val="18"/>
                <w:szCs w:val="18"/>
                <w:lang w:val="en-GB"/>
              </w:rPr>
              <w:t>55</w:t>
            </w:r>
          </w:p>
        </w:tc>
        <w:tc>
          <w:tcPr>
            <w:tcW w:w="450" w:type="dxa"/>
            <w:shd w:val="clear" w:color="auto" w:fill="auto"/>
            <w:tcMar>
              <w:top w:w="15" w:type="dxa"/>
              <w:left w:w="28" w:type="dxa"/>
              <w:bottom w:w="0" w:type="dxa"/>
              <w:right w:w="28" w:type="dxa"/>
            </w:tcMar>
          </w:tcPr>
          <w:p w14:paraId="2222CA4E" w14:textId="77777777" w:rsidR="00487E7B" w:rsidRPr="00466302" w:rsidRDefault="00487E7B" w:rsidP="00AB1B59">
            <w:pPr>
              <w:spacing w:after="0" w:line="240" w:lineRule="auto"/>
              <w:rPr>
                <w:bCs/>
                <w:iCs/>
                <w:sz w:val="18"/>
                <w:szCs w:val="18"/>
                <w:lang w:val="en-GB"/>
              </w:rPr>
            </w:pPr>
            <w:r w:rsidRPr="00466302">
              <w:rPr>
                <w:bCs/>
                <w:iCs/>
                <w:sz w:val="18"/>
                <w:szCs w:val="18"/>
                <w:lang w:val="en-GB"/>
              </w:rPr>
              <w:t>85</w:t>
            </w:r>
          </w:p>
        </w:tc>
        <w:tc>
          <w:tcPr>
            <w:tcW w:w="450" w:type="dxa"/>
            <w:shd w:val="clear" w:color="auto" w:fill="auto"/>
            <w:tcMar>
              <w:top w:w="15" w:type="dxa"/>
              <w:left w:w="28" w:type="dxa"/>
              <w:bottom w:w="0" w:type="dxa"/>
              <w:right w:w="28" w:type="dxa"/>
            </w:tcMar>
          </w:tcPr>
          <w:p w14:paraId="2BB7D7B9" w14:textId="77777777" w:rsidR="00487E7B" w:rsidRPr="00466302" w:rsidRDefault="00487E7B" w:rsidP="00AB1B59">
            <w:pPr>
              <w:spacing w:after="0" w:line="240" w:lineRule="auto"/>
              <w:rPr>
                <w:bCs/>
                <w:iCs/>
                <w:sz w:val="18"/>
                <w:szCs w:val="18"/>
                <w:lang w:val="en-GB"/>
              </w:rPr>
            </w:pPr>
            <w:r w:rsidRPr="00466302">
              <w:rPr>
                <w:bCs/>
                <w:iCs/>
                <w:sz w:val="18"/>
                <w:szCs w:val="18"/>
                <w:lang w:val="en-GB"/>
              </w:rPr>
              <w:t>90</w:t>
            </w:r>
          </w:p>
        </w:tc>
        <w:tc>
          <w:tcPr>
            <w:tcW w:w="450" w:type="dxa"/>
            <w:shd w:val="clear" w:color="auto" w:fill="auto"/>
            <w:tcMar>
              <w:top w:w="15" w:type="dxa"/>
              <w:left w:w="28" w:type="dxa"/>
              <w:bottom w:w="0" w:type="dxa"/>
              <w:right w:w="28" w:type="dxa"/>
            </w:tcMar>
          </w:tcPr>
          <w:p w14:paraId="46DB8F53" w14:textId="77777777" w:rsidR="00487E7B" w:rsidRPr="00466302" w:rsidRDefault="00487E7B" w:rsidP="00AB1B59">
            <w:pPr>
              <w:spacing w:after="0" w:line="240" w:lineRule="auto"/>
              <w:rPr>
                <w:bCs/>
                <w:iCs/>
                <w:sz w:val="18"/>
                <w:szCs w:val="18"/>
                <w:lang w:val="en-GB"/>
              </w:rPr>
            </w:pPr>
            <w:r w:rsidRPr="00466302">
              <w:rPr>
                <w:bCs/>
                <w:iCs/>
                <w:sz w:val="18"/>
                <w:szCs w:val="18"/>
                <w:lang w:val="en-GB"/>
              </w:rPr>
              <w:t>95</w:t>
            </w:r>
          </w:p>
        </w:tc>
        <w:tc>
          <w:tcPr>
            <w:tcW w:w="360" w:type="dxa"/>
            <w:shd w:val="clear" w:color="auto" w:fill="auto"/>
            <w:tcMar>
              <w:top w:w="15" w:type="dxa"/>
              <w:left w:w="28" w:type="dxa"/>
              <w:bottom w:w="0" w:type="dxa"/>
              <w:right w:w="28" w:type="dxa"/>
            </w:tcMar>
          </w:tcPr>
          <w:p w14:paraId="7016490D" w14:textId="77777777" w:rsidR="00487E7B" w:rsidRPr="00466302" w:rsidRDefault="00487E7B" w:rsidP="00AB1B59">
            <w:pPr>
              <w:spacing w:after="0" w:line="240" w:lineRule="auto"/>
              <w:rPr>
                <w:bCs/>
                <w:iCs/>
                <w:sz w:val="18"/>
                <w:szCs w:val="18"/>
                <w:lang w:val="en-GB"/>
              </w:rPr>
            </w:pPr>
            <w:r w:rsidRPr="00466302">
              <w:rPr>
                <w:bCs/>
                <w:iCs/>
                <w:sz w:val="18"/>
                <w:szCs w:val="18"/>
                <w:lang w:val="en-GB"/>
              </w:rPr>
              <w:t>100</w:t>
            </w:r>
          </w:p>
        </w:tc>
        <w:tc>
          <w:tcPr>
            <w:tcW w:w="1350" w:type="dxa"/>
            <w:shd w:val="clear" w:color="auto" w:fill="auto"/>
            <w:tcMar>
              <w:top w:w="15" w:type="dxa"/>
              <w:left w:w="28" w:type="dxa"/>
              <w:bottom w:w="0" w:type="dxa"/>
              <w:right w:w="28" w:type="dxa"/>
            </w:tcMar>
          </w:tcPr>
          <w:p w14:paraId="21FD7920" w14:textId="77777777" w:rsidR="00487E7B" w:rsidRPr="00466302" w:rsidRDefault="00487E7B" w:rsidP="00AB1B59">
            <w:pPr>
              <w:spacing w:after="0" w:line="240" w:lineRule="auto"/>
              <w:rPr>
                <w:bCs/>
                <w:iCs/>
                <w:sz w:val="18"/>
                <w:szCs w:val="18"/>
                <w:lang w:val="en-GB"/>
              </w:rPr>
            </w:pPr>
            <w:r w:rsidRPr="00466302">
              <w:rPr>
                <w:bCs/>
                <w:iCs/>
                <w:sz w:val="18"/>
                <w:szCs w:val="18"/>
                <w:lang w:val="en-GB"/>
              </w:rPr>
              <w:t>Reports</w:t>
            </w:r>
          </w:p>
        </w:tc>
      </w:tr>
      <w:tr w:rsidR="00487E7B" w:rsidRPr="00466302" w14:paraId="5E080A7C" w14:textId="77777777" w:rsidTr="00AB1B59">
        <w:trPr>
          <w:trHeight w:val="311"/>
        </w:trPr>
        <w:tc>
          <w:tcPr>
            <w:tcW w:w="1525" w:type="dxa"/>
            <w:vMerge/>
            <w:vAlign w:val="center"/>
          </w:tcPr>
          <w:p w14:paraId="269E2D14" w14:textId="77777777" w:rsidR="00487E7B" w:rsidRPr="00466302" w:rsidRDefault="00487E7B" w:rsidP="00AB1B59">
            <w:pPr>
              <w:spacing w:after="0" w:line="240" w:lineRule="auto"/>
              <w:rPr>
                <w:bCs/>
                <w:iCs/>
                <w:sz w:val="18"/>
                <w:szCs w:val="18"/>
              </w:rPr>
            </w:pPr>
          </w:p>
        </w:tc>
        <w:tc>
          <w:tcPr>
            <w:tcW w:w="1620" w:type="dxa"/>
            <w:vMerge/>
            <w:vAlign w:val="center"/>
          </w:tcPr>
          <w:p w14:paraId="1D34285E" w14:textId="77777777" w:rsidR="00487E7B" w:rsidRPr="00466302" w:rsidRDefault="00487E7B" w:rsidP="00AB1B59">
            <w:pPr>
              <w:spacing w:after="0" w:line="240" w:lineRule="auto"/>
              <w:rPr>
                <w:bCs/>
                <w:iCs/>
                <w:sz w:val="18"/>
                <w:szCs w:val="18"/>
              </w:rPr>
            </w:pPr>
          </w:p>
        </w:tc>
        <w:tc>
          <w:tcPr>
            <w:tcW w:w="2970" w:type="dxa"/>
            <w:shd w:val="clear" w:color="auto" w:fill="auto"/>
            <w:tcMar>
              <w:top w:w="15" w:type="dxa"/>
              <w:left w:w="28" w:type="dxa"/>
              <w:bottom w:w="0" w:type="dxa"/>
              <w:right w:w="28" w:type="dxa"/>
            </w:tcMar>
          </w:tcPr>
          <w:p w14:paraId="74FD584A" w14:textId="77777777" w:rsidR="00487E7B" w:rsidRPr="00466302" w:rsidRDefault="00487E7B" w:rsidP="00AB1B59">
            <w:pPr>
              <w:spacing w:after="0" w:line="240" w:lineRule="auto"/>
              <w:rPr>
                <w:bCs/>
                <w:i/>
                <w:iCs/>
                <w:sz w:val="18"/>
                <w:szCs w:val="18"/>
                <w:lang w:val="en-GB"/>
              </w:rPr>
            </w:pPr>
            <w:r w:rsidRPr="00466302">
              <w:rPr>
                <w:bCs/>
                <w:i/>
                <w:iCs/>
                <w:sz w:val="18"/>
                <w:szCs w:val="18"/>
                <w:lang w:val="en-GB"/>
              </w:rPr>
              <w:t>Number of DHMT meetings held</w:t>
            </w:r>
          </w:p>
        </w:tc>
        <w:tc>
          <w:tcPr>
            <w:tcW w:w="450" w:type="dxa"/>
            <w:shd w:val="clear" w:color="auto" w:fill="auto"/>
            <w:tcMar>
              <w:top w:w="15" w:type="dxa"/>
              <w:left w:w="28" w:type="dxa"/>
              <w:bottom w:w="0" w:type="dxa"/>
              <w:right w:w="28" w:type="dxa"/>
            </w:tcMar>
          </w:tcPr>
          <w:p w14:paraId="36310D4A" w14:textId="77777777" w:rsidR="00487E7B" w:rsidRPr="00466302" w:rsidRDefault="00487E7B" w:rsidP="00AB1B59">
            <w:pPr>
              <w:spacing w:after="0" w:line="240" w:lineRule="auto"/>
              <w:rPr>
                <w:bCs/>
                <w:iCs/>
                <w:sz w:val="18"/>
                <w:szCs w:val="18"/>
                <w:lang w:val="en-GB"/>
              </w:rPr>
            </w:pPr>
            <w:r w:rsidRPr="00466302">
              <w:rPr>
                <w:bCs/>
                <w:iCs/>
                <w:sz w:val="18"/>
                <w:szCs w:val="18"/>
                <w:lang w:val="en-GB"/>
              </w:rPr>
              <w:t>4</w:t>
            </w:r>
          </w:p>
        </w:tc>
        <w:tc>
          <w:tcPr>
            <w:tcW w:w="450" w:type="dxa"/>
            <w:shd w:val="clear" w:color="auto" w:fill="auto"/>
            <w:tcMar>
              <w:top w:w="15" w:type="dxa"/>
              <w:left w:w="28" w:type="dxa"/>
              <w:bottom w:w="0" w:type="dxa"/>
              <w:right w:w="28" w:type="dxa"/>
            </w:tcMar>
          </w:tcPr>
          <w:p w14:paraId="12D793D9" w14:textId="77777777" w:rsidR="00487E7B" w:rsidRPr="00466302" w:rsidRDefault="00487E7B" w:rsidP="00AB1B59">
            <w:pPr>
              <w:spacing w:after="0" w:line="240" w:lineRule="auto"/>
              <w:rPr>
                <w:bCs/>
                <w:iCs/>
                <w:sz w:val="18"/>
                <w:szCs w:val="18"/>
                <w:lang w:val="en-GB"/>
              </w:rPr>
            </w:pPr>
            <w:r w:rsidRPr="00466302">
              <w:rPr>
                <w:bCs/>
                <w:iCs/>
                <w:sz w:val="18"/>
                <w:szCs w:val="18"/>
                <w:lang w:val="en-GB"/>
              </w:rPr>
              <w:t>4</w:t>
            </w:r>
          </w:p>
        </w:tc>
        <w:tc>
          <w:tcPr>
            <w:tcW w:w="450" w:type="dxa"/>
            <w:shd w:val="clear" w:color="auto" w:fill="auto"/>
            <w:tcMar>
              <w:top w:w="15" w:type="dxa"/>
              <w:left w:w="28" w:type="dxa"/>
              <w:bottom w:w="0" w:type="dxa"/>
              <w:right w:w="28" w:type="dxa"/>
            </w:tcMar>
          </w:tcPr>
          <w:p w14:paraId="734F95A4" w14:textId="77777777" w:rsidR="00487E7B" w:rsidRPr="00466302" w:rsidRDefault="00487E7B" w:rsidP="00AB1B59">
            <w:pPr>
              <w:spacing w:after="0" w:line="240" w:lineRule="auto"/>
              <w:rPr>
                <w:bCs/>
                <w:iCs/>
                <w:sz w:val="18"/>
                <w:szCs w:val="18"/>
                <w:lang w:val="en-GB"/>
              </w:rPr>
            </w:pPr>
            <w:r w:rsidRPr="00466302">
              <w:rPr>
                <w:bCs/>
                <w:iCs/>
                <w:sz w:val="18"/>
                <w:szCs w:val="18"/>
                <w:lang w:val="en-GB"/>
              </w:rPr>
              <w:t>4</w:t>
            </w:r>
          </w:p>
        </w:tc>
        <w:tc>
          <w:tcPr>
            <w:tcW w:w="450" w:type="dxa"/>
            <w:shd w:val="clear" w:color="auto" w:fill="auto"/>
            <w:tcMar>
              <w:top w:w="15" w:type="dxa"/>
              <w:left w:w="28" w:type="dxa"/>
              <w:bottom w:w="0" w:type="dxa"/>
              <w:right w:w="28" w:type="dxa"/>
            </w:tcMar>
          </w:tcPr>
          <w:p w14:paraId="4F2C9C0E" w14:textId="77777777" w:rsidR="00487E7B" w:rsidRPr="00466302" w:rsidRDefault="00487E7B" w:rsidP="00AB1B59">
            <w:pPr>
              <w:spacing w:after="0" w:line="240" w:lineRule="auto"/>
              <w:rPr>
                <w:bCs/>
                <w:iCs/>
                <w:sz w:val="18"/>
                <w:szCs w:val="18"/>
                <w:lang w:val="en-GB"/>
              </w:rPr>
            </w:pPr>
            <w:r w:rsidRPr="00466302">
              <w:rPr>
                <w:bCs/>
                <w:iCs/>
                <w:sz w:val="18"/>
                <w:szCs w:val="18"/>
                <w:lang w:val="en-GB"/>
              </w:rPr>
              <w:t>4</w:t>
            </w:r>
          </w:p>
        </w:tc>
        <w:tc>
          <w:tcPr>
            <w:tcW w:w="360" w:type="dxa"/>
            <w:shd w:val="clear" w:color="auto" w:fill="auto"/>
            <w:tcMar>
              <w:top w:w="15" w:type="dxa"/>
              <w:left w:w="28" w:type="dxa"/>
              <w:bottom w:w="0" w:type="dxa"/>
              <w:right w:w="28" w:type="dxa"/>
            </w:tcMar>
          </w:tcPr>
          <w:p w14:paraId="7D6B9914" w14:textId="77777777" w:rsidR="00487E7B" w:rsidRPr="00466302" w:rsidRDefault="00487E7B" w:rsidP="00AB1B59">
            <w:pPr>
              <w:spacing w:after="0" w:line="240" w:lineRule="auto"/>
              <w:rPr>
                <w:bCs/>
                <w:iCs/>
                <w:sz w:val="18"/>
                <w:szCs w:val="18"/>
                <w:lang w:val="en-GB"/>
              </w:rPr>
            </w:pPr>
            <w:r w:rsidRPr="00466302">
              <w:rPr>
                <w:bCs/>
                <w:iCs/>
                <w:sz w:val="18"/>
                <w:szCs w:val="18"/>
                <w:lang w:val="en-GB"/>
              </w:rPr>
              <w:t>4</w:t>
            </w:r>
          </w:p>
        </w:tc>
        <w:tc>
          <w:tcPr>
            <w:tcW w:w="1350" w:type="dxa"/>
            <w:shd w:val="clear" w:color="auto" w:fill="auto"/>
            <w:tcMar>
              <w:top w:w="15" w:type="dxa"/>
              <w:left w:w="28" w:type="dxa"/>
              <w:bottom w:w="0" w:type="dxa"/>
              <w:right w:w="28" w:type="dxa"/>
            </w:tcMar>
          </w:tcPr>
          <w:p w14:paraId="23DC85DC" w14:textId="77777777" w:rsidR="00487E7B" w:rsidRPr="00466302" w:rsidRDefault="00487E7B" w:rsidP="00AB1B59">
            <w:pPr>
              <w:spacing w:after="0" w:line="240" w:lineRule="auto"/>
              <w:rPr>
                <w:bCs/>
                <w:iCs/>
                <w:sz w:val="18"/>
                <w:szCs w:val="18"/>
                <w:lang w:val="en-GB"/>
              </w:rPr>
            </w:pPr>
            <w:r w:rsidRPr="00466302">
              <w:rPr>
                <w:bCs/>
                <w:iCs/>
                <w:sz w:val="18"/>
                <w:szCs w:val="18"/>
                <w:lang w:val="en-GB"/>
              </w:rPr>
              <w:t>Minutes</w:t>
            </w:r>
          </w:p>
        </w:tc>
      </w:tr>
      <w:tr w:rsidR="00487E7B" w:rsidRPr="00466302" w14:paraId="5DD3ACC0" w14:textId="77777777" w:rsidTr="00AB1B59">
        <w:trPr>
          <w:trHeight w:val="311"/>
        </w:trPr>
        <w:tc>
          <w:tcPr>
            <w:tcW w:w="1525" w:type="dxa"/>
            <w:vMerge w:val="restart"/>
            <w:vAlign w:val="center"/>
          </w:tcPr>
          <w:p w14:paraId="75870E69" w14:textId="77777777" w:rsidR="00487E7B" w:rsidRPr="00466302" w:rsidRDefault="00487E7B" w:rsidP="00AB1B59">
            <w:pPr>
              <w:spacing w:after="0" w:line="240" w:lineRule="auto"/>
              <w:rPr>
                <w:bCs/>
                <w:iCs/>
                <w:sz w:val="18"/>
                <w:szCs w:val="18"/>
              </w:rPr>
            </w:pPr>
            <w:r w:rsidRPr="00466302">
              <w:rPr>
                <w:bCs/>
                <w:iCs/>
                <w:sz w:val="18"/>
                <w:szCs w:val="18"/>
              </w:rPr>
              <w:t>Improve the functionality of the health system to deliver quality and affordable preventive, promotive, curative and palliative healthcare services.</w:t>
            </w:r>
          </w:p>
        </w:tc>
        <w:tc>
          <w:tcPr>
            <w:tcW w:w="1620" w:type="dxa"/>
            <w:vMerge w:val="restart"/>
            <w:vAlign w:val="center"/>
          </w:tcPr>
          <w:p w14:paraId="5940CA67" w14:textId="77777777" w:rsidR="00487E7B" w:rsidRPr="00466302" w:rsidRDefault="00487E7B" w:rsidP="00AB1B59">
            <w:pPr>
              <w:spacing w:after="0" w:line="240" w:lineRule="auto"/>
              <w:rPr>
                <w:bCs/>
                <w:iCs/>
                <w:sz w:val="18"/>
                <w:szCs w:val="18"/>
              </w:rPr>
            </w:pPr>
            <w:r w:rsidRPr="00466302">
              <w:rPr>
                <w:bCs/>
                <w:iCs/>
                <w:sz w:val="18"/>
                <w:szCs w:val="18"/>
              </w:rPr>
              <w:t xml:space="preserve">Adequate and </w:t>
            </w:r>
            <w:proofErr w:type="gramStart"/>
            <w:r w:rsidRPr="00466302">
              <w:rPr>
                <w:bCs/>
                <w:iCs/>
                <w:sz w:val="18"/>
                <w:szCs w:val="18"/>
              </w:rPr>
              <w:t>well trained</w:t>
            </w:r>
            <w:proofErr w:type="gramEnd"/>
            <w:r w:rsidRPr="00466302">
              <w:rPr>
                <w:bCs/>
                <w:iCs/>
                <w:sz w:val="18"/>
                <w:szCs w:val="18"/>
              </w:rPr>
              <w:t xml:space="preserve"> human resources for health at all levels in place</w:t>
            </w:r>
          </w:p>
        </w:tc>
        <w:tc>
          <w:tcPr>
            <w:tcW w:w="2970" w:type="dxa"/>
            <w:shd w:val="clear" w:color="auto" w:fill="auto"/>
            <w:tcMar>
              <w:top w:w="15" w:type="dxa"/>
              <w:left w:w="28" w:type="dxa"/>
              <w:bottom w:w="0" w:type="dxa"/>
              <w:right w:w="28" w:type="dxa"/>
            </w:tcMar>
          </w:tcPr>
          <w:p w14:paraId="25A1BFCA" w14:textId="77777777" w:rsidR="00487E7B" w:rsidRPr="00466302" w:rsidRDefault="00487E7B" w:rsidP="00AB1B59">
            <w:pPr>
              <w:spacing w:after="0" w:line="240" w:lineRule="auto"/>
              <w:rPr>
                <w:bCs/>
                <w:i/>
                <w:iCs/>
                <w:sz w:val="18"/>
                <w:szCs w:val="18"/>
                <w:lang w:val="en-GB"/>
              </w:rPr>
            </w:pPr>
            <w:r w:rsidRPr="00466302">
              <w:rPr>
                <w:bCs/>
                <w:i/>
                <w:iCs/>
                <w:sz w:val="18"/>
                <w:szCs w:val="18"/>
                <w:lang w:val="en-GB"/>
              </w:rPr>
              <w:t>% of approved posts filled in public health facilities</w:t>
            </w:r>
          </w:p>
        </w:tc>
        <w:tc>
          <w:tcPr>
            <w:tcW w:w="450" w:type="dxa"/>
            <w:shd w:val="clear" w:color="auto" w:fill="auto"/>
            <w:tcMar>
              <w:top w:w="15" w:type="dxa"/>
              <w:left w:w="28" w:type="dxa"/>
              <w:bottom w:w="0" w:type="dxa"/>
              <w:right w:w="28" w:type="dxa"/>
            </w:tcMar>
          </w:tcPr>
          <w:p w14:paraId="49477136" w14:textId="77777777" w:rsidR="00487E7B" w:rsidRPr="00466302" w:rsidRDefault="00487E7B" w:rsidP="00AB1B59">
            <w:pPr>
              <w:spacing w:after="0" w:line="240" w:lineRule="auto"/>
              <w:rPr>
                <w:bCs/>
                <w:iCs/>
                <w:sz w:val="18"/>
                <w:szCs w:val="18"/>
                <w:lang w:val="en-GB"/>
              </w:rPr>
            </w:pPr>
            <w:r>
              <w:rPr>
                <w:bCs/>
                <w:iCs/>
                <w:sz w:val="18"/>
                <w:szCs w:val="18"/>
                <w:lang w:val="en-GB"/>
              </w:rPr>
              <w:t>39</w:t>
            </w:r>
          </w:p>
        </w:tc>
        <w:tc>
          <w:tcPr>
            <w:tcW w:w="450" w:type="dxa"/>
            <w:shd w:val="clear" w:color="auto" w:fill="auto"/>
            <w:tcMar>
              <w:top w:w="15" w:type="dxa"/>
              <w:left w:w="28" w:type="dxa"/>
              <w:bottom w:w="0" w:type="dxa"/>
              <w:right w:w="28" w:type="dxa"/>
            </w:tcMar>
          </w:tcPr>
          <w:p w14:paraId="54CF13BC" w14:textId="77777777" w:rsidR="00487E7B" w:rsidRPr="00466302" w:rsidRDefault="00487E7B" w:rsidP="00AB1B59">
            <w:pPr>
              <w:spacing w:after="0" w:line="240" w:lineRule="auto"/>
              <w:rPr>
                <w:bCs/>
                <w:iCs/>
                <w:sz w:val="18"/>
                <w:szCs w:val="18"/>
                <w:lang w:val="en-GB"/>
              </w:rPr>
            </w:pPr>
            <w:r>
              <w:rPr>
                <w:bCs/>
                <w:iCs/>
                <w:sz w:val="18"/>
                <w:szCs w:val="18"/>
                <w:lang w:val="en-GB"/>
              </w:rPr>
              <w:t>40</w:t>
            </w:r>
          </w:p>
        </w:tc>
        <w:tc>
          <w:tcPr>
            <w:tcW w:w="450" w:type="dxa"/>
            <w:shd w:val="clear" w:color="auto" w:fill="auto"/>
            <w:tcMar>
              <w:top w:w="15" w:type="dxa"/>
              <w:left w:w="28" w:type="dxa"/>
              <w:bottom w:w="0" w:type="dxa"/>
              <w:right w:w="28" w:type="dxa"/>
            </w:tcMar>
          </w:tcPr>
          <w:p w14:paraId="2734FB73" w14:textId="77777777" w:rsidR="00487E7B" w:rsidRPr="00466302" w:rsidRDefault="00487E7B" w:rsidP="00AB1B59">
            <w:pPr>
              <w:spacing w:after="0" w:line="240" w:lineRule="auto"/>
              <w:rPr>
                <w:bCs/>
                <w:iCs/>
                <w:sz w:val="18"/>
                <w:szCs w:val="18"/>
                <w:lang w:val="en-GB"/>
              </w:rPr>
            </w:pPr>
            <w:r>
              <w:rPr>
                <w:bCs/>
                <w:iCs/>
                <w:sz w:val="18"/>
                <w:szCs w:val="18"/>
                <w:lang w:val="en-GB"/>
              </w:rPr>
              <w:t>50</w:t>
            </w:r>
          </w:p>
        </w:tc>
        <w:tc>
          <w:tcPr>
            <w:tcW w:w="450" w:type="dxa"/>
            <w:shd w:val="clear" w:color="auto" w:fill="auto"/>
            <w:tcMar>
              <w:top w:w="15" w:type="dxa"/>
              <w:left w:w="28" w:type="dxa"/>
              <w:bottom w:w="0" w:type="dxa"/>
              <w:right w:w="28" w:type="dxa"/>
            </w:tcMar>
          </w:tcPr>
          <w:p w14:paraId="369F30B0" w14:textId="77777777" w:rsidR="00487E7B" w:rsidRPr="00466302" w:rsidRDefault="00487E7B" w:rsidP="00AB1B59">
            <w:pPr>
              <w:spacing w:after="0" w:line="240" w:lineRule="auto"/>
              <w:rPr>
                <w:bCs/>
                <w:iCs/>
                <w:sz w:val="18"/>
                <w:szCs w:val="18"/>
                <w:lang w:val="en-GB"/>
              </w:rPr>
            </w:pPr>
            <w:r>
              <w:rPr>
                <w:bCs/>
                <w:iCs/>
                <w:sz w:val="18"/>
                <w:szCs w:val="18"/>
                <w:lang w:val="en-GB"/>
              </w:rPr>
              <w:t>60</w:t>
            </w:r>
          </w:p>
        </w:tc>
        <w:tc>
          <w:tcPr>
            <w:tcW w:w="360" w:type="dxa"/>
            <w:shd w:val="clear" w:color="auto" w:fill="auto"/>
            <w:tcMar>
              <w:top w:w="15" w:type="dxa"/>
              <w:left w:w="28" w:type="dxa"/>
              <w:bottom w:w="0" w:type="dxa"/>
              <w:right w:w="28" w:type="dxa"/>
            </w:tcMar>
          </w:tcPr>
          <w:p w14:paraId="141B9579" w14:textId="77777777" w:rsidR="00487E7B" w:rsidRPr="00466302" w:rsidRDefault="00487E7B" w:rsidP="00AB1B59">
            <w:pPr>
              <w:spacing w:after="0" w:line="240" w:lineRule="auto"/>
              <w:rPr>
                <w:bCs/>
                <w:iCs/>
                <w:sz w:val="18"/>
                <w:szCs w:val="18"/>
                <w:lang w:val="en-GB"/>
              </w:rPr>
            </w:pPr>
            <w:r w:rsidRPr="00466302">
              <w:rPr>
                <w:bCs/>
                <w:iCs/>
                <w:sz w:val="18"/>
                <w:szCs w:val="18"/>
                <w:lang w:val="en-GB"/>
              </w:rPr>
              <w:t>80</w:t>
            </w:r>
          </w:p>
        </w:tc>
        <w:tc>
          <w:tcPr>
            <w:tcW w:w="1350" w:type="dxa"/>
            <w:shd w:val="clear" w:color="auto" w:fill="auto"/>
            <w:tcMar>
              <w:top w:w="15" w:type="dxa"/>
              <w:left w:w="28" w:type="dxa"/>
              <w:bottom w:w="0" w:type="dxa"/>
              <w:right w:w="28" w:type="dxa"/>
            </w:tcMar>
          </w:tcPr>
          <w:p w14:paraId="01420C04" w14:textId="77777777" w:rsidR="00487E7B" w:rsidRPr="00466302" w:rsidRDefault="00487E7B" w:rsidP="00AB1B59">
            <w:pPr>
              <w:spacing w:after="0" w:line="240" w:lineRule="auto"/>
              <w:rPr>
                <w:bCs/>
                <w:iCs/>
                <w:sz w:val="18"/>
                <w:szCs w:val="18"/>
                <w:lang w:val="en-GB"/>
              </w:rPr>
            </w:pPr>
            <w:proofErr w:type="spellStart"/>
            <w:r w:rsidRPr="00466302">
              <w:rPr>
                <w:bCs/>
                <w:iCs/>
                <w:sz w:val="18"/>
                <w:szCs w:val="18"/>
                <w:lang w:val="en-GB"/>
              </w:rPr>
              <w:t>iHRIS</w:t>
            </w:r>
            <w:proofErr w:type="spellEnd"/>
          </w:p>
        </w:tc>
      </w:tr>
      <w:tr w:rsidR="00487E7B" w:rsidRPr="00466302" w14:paraId="0461BF17" w14:textId="77777777" w:rsidTr="00AB1B59">
        <w:trPr>
          <w:trHeight w:val="311"/>
        </w:trPr>
        <w:tc>
          <w:tcPr>
            <w:tcW w:w="1525" w:type="dxa"/>
            <w:vMerge/>
            <w:vAlign w:val="center"/>
          </w:tcPr>
          <w:p w14:paraId="1C971D8A" w14:textId="77777777" w:rsidR="00487E7B" w:rsidRPr="00466302" w:rsidRDefault="00487E7B" w:rsidP="00AB1B59">
            <w:pPr>
              <w:spacing w:after="0" w:line="240" w:lineRule="auto"/>
              <w:rPr>
                <w:bCs/>
                <w:iCs/>
                <w:sz w:val="18"/>
                <w:szCs w:val="18"/>
              </w:rPr>
            </w:pPr>
          </w:p>
        </w:tc>
        <w:tc>
          <w:tcPr>
            <w:tcW w:w="1620" w:type="dxa"/>
            <w:vMerge/>
            <w:vAlign w:val="center"/>
          </w:tcPr>
          <w:p w14:paraId="6C5509A0" w14:textId="77777777" w:rsidR="00487E7B" w:rsidRPr="00466302" w:rsidRDefault="00487E7B" w:rsidP="00AB1B59">
            <w:pPr>
              <w:spacing w:after="0" w:line="240" w:lineRule="auto"/>
              <w:rPr>
                <w:bCs/>
                <w:iCs/>
                <w:sz w:val="18"/>
                <w:szCs w:val="18"/>
              </w:rPr>
            </w:pPr>
          </w:p>
        </w:tc>
        <w:tc>
          <w:tcPr>
            <w:tcW w:w="2970" w:type="dxa"/>
            <w:shd w:val="clear" w:color="auto" w:fill="auto"/>
            <w:tcMar>
              <w:top w:w="15" w:type="dxa"/>
              <w:left w:w="28" w:type="dxa"/>
              <w:bottom w:w="0" w:type="dxa"/>
              <w:right w:w="28" w:type="dxa"/>
            </w:tcMar>
          </w:tcPr>
          <w:p w14:paraId="155F3ECE" w14:textId="77777777" w:rsidR="00487E7B" w:rsidRPr="00466302" w:rsidRDefault="00487E7B" w:rsidP="00AB1B59">
            <w:pPr>
              <w:spacing w:after="0" w:line="240" w:lineRule="auto"/>
              <w:rPr>
                <w:bCs/>
                <w:i/>
                <w:iCs/>
                <w:sz w:val="18"/>
                <w:szCs w:val="18"/>
                <w:lang w:val="en-GB"/>
              </w:rPr>
            </w:pPr>
            <w:r w:rsidRPr="00466302">
              <w:rPr>
                <w:bCs/>
                <w:i/>
                <w:iCs/>
                <w:sz w:val="18"/>
                <w:szCs w:val="18"/>
                <w:lang w:val="en-GB"/>
              </w:rPr>
              <w:t>Number of health workers trained (in-service training) for all programs / services</w:t>
            </w:r>
          </w:p>
        </w:tc>
        <w:tc>
          <w:tcPr>
            <w:tcW w:w="450" w:type="dxa"/>
            <w:shd w:val="clear" w:color="auto" w:fill="auto"/>
            <w:tcMar>
              <w:top w:w="15" w:type="dxa"/>
              <w:left w:w="28" w:type="dxa"/>
              <w:bottom w:w="0" w:type="dxa"/>
              <w:right w:w="28" w:type="dxa"/>
            </w:tcMar>
          </w:tcPr>
          <w:p w14:paraId="01F92C19" w14:textId="77777777" w:rsidR="00487E7B" w:rsidRPr="00466302" w:rsidRDefault="00487E7B" w:rsidP="00AB1B59">
            <w:pPr>
              <w:spacing w:after="0" w:line="240" w:lineRule="auto"/>
              <w:rPr>
                <w:bCs/>
                <w:iCs/>
                <w:sz w:val="18"/>
                <w:szCs w:val="18"/>
                <w:lang w:val="en-GB"/>
              </w:rPr>
            </w:pPr>
            <w:r w:rsidRPr="00466302">
              <w:rPr>
                <w:bCs/>
                <w:iCs/>
                <w:sz w:val="18"/>
                <w:szCs w:val="18"/>
                <w:lang w:val="en-GB"/>
              </w:rPr>
              <w:t>110</w:t>
            </w:r>
          </w:p>
        </w:tc>
        <w:tc>
          <w:tcPr>
            <w:tcW w:w="450" w:type="dxa"/>
            <w:shd w:val="clear" w:color="auto" w:fill="auto"/>
            <w:tcMar>
              <w:top w:w="15" w:type="dxa"/>
              <w:left w:w="28" w:type="dxa"/>
              <w:bottom w:w="0" w:type="dxa"/>
              <w:right w:w="28" w:type="dxa"/>
            </w:tcMar>
          </w:tcPr>
          <w:p w14:paraId="4F1D6497" w14:textId="77777777" w:rsidR="00487E7B" w:rsidRPr="00466302" w:rsidRDefault="00487E7B" w:rsidP="00AB1B59">
            <w:pPr>
              <w:spacing w:after="0" w:line="240" w:lineRule="auto"/>
              <w:rPr>
                <w:bCs/>
                <w:iCs/>
                <w:sz w:val="18"/>
                <w:szCs w:val="18"/>
                <w:lang w:val="en-GB"/>
              </w:rPr>
            </w:pPr>
            <w:r w:rsidRPr="00466302">
              <w:rPr>
                <w:bCs/>
                <w:iCs/>
                <w:sz w:val="18"/>
                <w:szCs w:val="18"/>
                <w:lang w:val="en-GB"/>
              </w:rPr>
              <w:t>120</w:t>
            </w:r>
          </w:p>
        </w:tc>
        <w:tc>
          <w:tcPr>
            <w:tcW w:w="450" w:type="dxa"/>
            <w:shd w:val="clear" w:color="auto" w:fill="auto"/>
            <w:tcMar>
              <w:top w:w="15" w:type="dxa"/>
              <w:left w:w="28" w:type="dxa"/>
              <w:bottom w:w="0" w:type="dxa"/>
              <w:right w:w="28" w:type="dxa"/>
            </w:tcMar>
          </w:tcPr>
          <w:p w14:paraId="35A8E6D3" w14:textId="77777777" w:rsidR="00487E7B" w:rsidRPr="00466302" w:rsidRDefault="00487E7B" w:rsidP="00AB1B59">
            <w:pPr>
              <w:spacing w:after="0" w:line="240" w:lineRule="auto"/>
              <w:rPr>
                <w:bCs/>
                <w:iCs/>
                <w:sz w:val="18"/>
                <w:szCs w:val="18"/>
                <w:lang w:val="en-GB"/>
              </w:rPr>
            </w:pPr>
            <w:r w:rsidRPr="00466302">
              <w:rPr>
                <w:bCs/>
                <w:iCs/>
                <w:sz w:val="18"/>
                <w:szCs w:val="18"/>
                <w:lang w:val="en-GB"/>
              </w:rPr>
              <w:t>125</w:t>
            </w:r>
          </w:p>
        </w:tc>
        <w:tc>
          <w:tcPr>
            <w:tcW w:w="450" w:type="dxa"/>
            <w:shd w:val="clear" w:color="auto" w:fill="auto"/>
            <w:tcMar>
              <w:top w:w="15" w:type="dxa"/>
              <w:left w:w="28" w:type="dxa"/>
              <w:bottom w:w="0" w:type="dxa"/>
              <w:right w:w="28" w:type="dxa"/>
            </w:tcMar>
          </w:tcPr>
          <w:p w14:paraId="2BAC01B3" w14:textId="77777777" w:rsidR="00487E7B" w:rsidRPr="00466302" w:rsidRDefault="00487E7B" w:rsidP="00AB1B59">
            <w:pPr>
              <w:spacing w:after="0" w:line="240" w:lineRule="auto"/>
              <w:rPr>
                <w:bCs/>
                <w:iCs/>
                <w:sz w:val="18"/>
                <w:szCs w:val="18"/>
                <w:lang w:val="en-GB"/>
              </w:rPr>
            </w:pPr>
            <w:r w:rsidRPr="00466302">
              <w:rPr>
                <w:bCs/>
                <w:iCs/>
                <w:sz w:val="18"/>
                <w:szCs w:val="18"/>
                <w:lang w:val="en-GB"/>
              </w:rPr>
              <w:t>130</w:t>
            </w:r>
          </w:p>
        </w:tc>
        <w:tc>
          <w:tcPr>
            <w:tcW w:w="360" w:type="dxa"/>
            <w:shd w:val="clear" w:color="auto" w:fill="auto"/>
            <w:tcMar>
              <w:top w:w="15" w:type="dxa"/>
              <w:left w:w="28" w:type="dxa"/>
              <w:bottom w:w="0" w:type="dxa"/>
              <w:right w:w="28" w:type="dxa"/>
            </w:tcMar>
          </w:tcPr>
          <w:p w14:paraId="00C9E9BA" w14:textId="77777777" w:rsidR="00487E7B" w:rsidRPr="00466302" w:rsidRDefault="00487E7B" w:rsidP="00AB1B59">
            <w:pPr>
              <w:spacing w:after="0" w:line="240" w:lineRule="auto"/>
              <w:rPr>
                <w:bCs/>
                <w:iCs/>
                <w:sz w:val="18"/>
                <w:szCs w:val="18"/>
                <w:lang w:val="en-GB"/>
              </w:rPr>
            </w:pPr>
            <w:r w:rsidRPr="00466302">
              <w:rPr>
                <w:bCs/>
                <w:iCs/>
                <w:sz w:val="18"/>
                <w:szCs w:val="18"/>
                <w:lang w:val="en-GB"/>
              </w:rPr>
              <w:t>135</w:t>
            </w:r>
          </w:p>
        </w:tc>
        <w:tc>
          <w:tcPr>
            <w:tcW w:w="1350" w:type="dxa"/>
            <w:shd w:val="clear" w:color="auto" w:fill="auto"/>
            <w:tcMar>
              <w:top w:w="15" w:type="dxa"/>
              <w:left w:w="28" w:type="dxa"/>
              <w:bottom w:w="0" w:type="dxa"/>
              <w:right w:w="28" w:type="dxa"/>
            </w:tcMar>
          </w:tcPr>
          <w:p w14:paraId="5D1832CD" w14:textId="77777777" w:rsidR="00487E7B" w:rsidRPr="00466302" w:rsidRDefault="00487E7B" w:rsidP="00AB1B59">
            <w:pPr>
              <w:spacing w:after="0" w:line="240" w:lineRule="auto"/>
              <w:rPr>
                <w:bCs/>
                <w:iCs/>
                <w:sz w:val="18"/>
                <w:szCs w:val="18"/>
                <w:lang w:val="en-GB"/>
              </w:rPr>
            </w:pPr>
            <w:r w:rsidRPr="00466302">
              <w:rPr>
                <w:bCs/>
                <w:iCs/>
                <w:sz w:val="18"/>
                <w:szCs w:val="18"/>
                <w:lang w:val="en-GB"/>
              </w:rPr>
              <w:t>Training reports</w:t>
            </w:r>
          </w:p>
        </w:tc>
      </w:tr>
      <w:tr w:rsidR="00487E7B" w:rsidRPr="00466302" w14:paraId="00385A21" w14:textId="77777777" w:rsidTr="00AB1B59">
        <w:trPr>
          <w:trHeight w:val="311"/>
        </w:trPr>
        <w:tc>
          <w:tcPr>
            <w:tcW w:w="1525" w:type="dxa"/>
            <w:vMerge/>
            <w:vAlign w:val="center"/>
          </w:tcPr>
          <w:p w14:paraId="34EC816A" w14:textId="77777777" w:rsidR="00487E7B" w:rsidRPr="00466302" w:rsidRDefault="00487E7B" w:rsidP="00AB1B59">
            <w:pPr>
              <w:spacing w:after="0" w:line="240" w:lineRule="auto"/>
              <w:rPr>
                <w:bCs/>
                <w:iCs/>
                <w:sz w:val="18"/>
                <w:szCs w:val="18"/>
              </w:rPr>
            </w:pPr>
          </w:p>
        </w:tc>
        <w:tc>
          <w:tcPr>
            <w:tcW w:w="1620" w:type="dxa"/>
            <w:vMerge w:val="restart"/>
            <w:vAlign w:val="center"/>
          </w:tcPr>
          <w:p w14:paraId="702D91DA" w14:textId="77777777" w:rsidR="00487E7B" w:rsidRPr="00466302" w:rsidRDefault="00487E7B" w:rsidP="00AB1B59">
            <w:pPr>
              <w:spacing w:after="0" w:line="240" w:lineRule="auto"/>
              <w:rPr>
                <w:bCs/>
                <w:iCs/>
                <w:sz w:val="18"/>
                <w:szCs w:val="18"/>
              </w:rPr>
            </w:pPr>
            <w:r w:rsidRPr="00466302">
              <w:rPr>
                <w:bCs/>
                <w:iCs/>
                <w:sz w:val="18"/>
                <w:szCs w:val="18"/>
              </w:rPr>
              <w:t>Health Infrastructure improved</w:t>
            </w:r>
          </w:p>
        </w:tc>
        <w:tc>
          <w:tcPr>
            <w:tcW w:w="2970" w:type="dxa"/>
            <w:shd w:val="clear" w:color="auto" w:fill="auto"/>
            <w:tcMar>
              <w:top w:w="15" w:type="dxa"/>
              <w:left w:w="28" w:type="dxa"/>
              <w:bottom w:w="0" w:type="dxa"/>
              <w:right w:w="28" w:type="dxa"/>
            </w:tcMar>
          </w:tcPr>
          <w:p w14:paraId="1F4149F0" w14:textId="77777777" w:rsidR="00487E7B" w:rsidRPr="00466302" w:rsidRDefault="00487E7B" w:rsidP="00AB1B59">
            <w:pPr>
              <w:spacing w:after="0" w:line="240" w:lineRule="auto"/>
              <w:rPr>
                <w:bCs/>
                <w:i/>
                <w:iCs/>
                <w:sz w:val="18"/>
                <w:szCs w:val="18"/>
                <w:lang w:val="en-GB"/>
              </w:rPr>
            </w:pPr>
            <w:r w:rsidRPr="00466302">
              <w:rPr>
                <w:bCs/>
                <w:i/>
                <w:iCs/>
                <w:sz w:val="18"/>
                <w:szCs w:val="18"/>
                <w:lang w:val="en-GB"/>
              </w:rPr>
              <w:t xml:space="preserve">Number of health facilities rehabilitated / </w:t>
            </w:r>
            <w:proofErr w:type="gramStart"/>
            <w:r w:rsidRPr="00466302">
              <w:rPr>
                <w:bCs/>
                <w:i/>
                <w:iCs/>
                <w:sz w:val="18"/>
                <w:szCs w:val="18"/>
                <w:lang w:val="en-GB"/>
              </w:rPr>
              <w:t>expanded  to</w:t>
            </w:r>
            <w:proofErr w:type="gramEnd"/>
            <w:r w:rsidRPr="00466302">
              <w:rPr>
                <w:bCs/>
                <w:i/>
                <w:iCs/>
                <w:sz w:val="18"/>
                <w:szCs w:val="18"/>
                <w:lang w:val="en-GB"/>
              </w:rPr>
              <w:t xml:space="preserve"> increase scope of services</w:t>
            </w:r>
          </w:p>
        </w:tc>
        <w:tc>
          <w:tcPr>
            <w:tcW w:w="450" w:type="dxa"/>
            <w:shd w:val="clear" w:color="auto" w:fill="auto"/>
            <w:tcMar>
              <w:top w:w="15" w:type="dxa"/>
              <w:left w:w="28" w:type="dxa"/>
              <w:bottom w:w="0" w:type="dxa"/>
              <w:right w:w="28" w:type="dxa"/>
            </w:tcMar>
          </w:tcPr>
          <w:p w14:paraId="26BE4BD7" w14:textId="77777777" w:rsidR="00487E7B" w:rsidRPr="00466302" w:rsidRDefault="00487E7B" w:rsidP="00AB1B59">
            <w:pPr>
              <w:spacing w:after="0" w:line="240" w:lineRule="auto"/>
              <w:rPr>
                <w:bCs/>
                <w:iCs/>
                <w:sz w:val="18"/>
                <w:szCs w:val="18"/>
                <w:lang w:val="en-GB"/>
              </w:rPr>
            </w:pPr>
            <w:r w:rsidRPr="00466302">
              <w:rPr>
                <w:bCs/>
                <w:iCs/>
                <w:sz w:val="18"/>
                <w:szCs w:val="18"/>
                <w:lang w:val="en-GB"/>
              </w:rPr>
              <w:t>2</w:t>
            </w:r>
          </w:p>
        </w:tc>
        <w:tc>
          <w:tcPr>
            <w:tcW w:w="450" w:type="dxa"/>
            <w:shd w:val="clear" w:color="auto" w:fill="auto"/>
            <w:tcMar>
              <w:top w:w="15" w:type="dxa"/>
              <w:left w:w="28" w:type="dxa"/>
              <w:bottom w:w="0" w:type="dxa"/>
              <w:right w:w="28" w:type="dxa"/>
            </w:tcMar>
          </w:tcPr>
          <w:p w14:paraId="6D702DCD" w14:textId="77777777" w:rsidR="00487E7B" w:rsidRPr="00466302" w:rsidRDefault="00487E7B" w:rsidP="00AB1B59">
            <w:pPr>
              <w:spacing w:after="0" w:line="240" w:lineRule="auto"/>
              <w:rPr>
                <w:bCs/>
                <w:iCs/>
                <w:sz w:val="18"/>
                <w:szCs w:val="18"/>
                <w:lang w:val="en-GB"/>
              </w:rPr>
            </w:pPr>
            <w:r>
              <w:rPr>
                <w:bCs/>
                <w:iCs/>
                <w:sz w:val="18"/>
                <w:szCs w:val="18"/>
                <w:lang w:val="en-GB"/>
              </w:rPr>
              <w:t>2</w:t>
            </w:r>
          </w:p>
        </w:tc>
        <w:tc>
          <w:tcPr>
            <w:tcW w:w="450" w:type="dxa"/>
            <w:shd w:val="clear" w:color="auto" w:fill="auto"/>
            <w:tcMar>
              <w:top w:w="15" w:type="dxa"/>
              <w:left w:w="28" w:type="dxa"/>
              <w:bottom w:w="0" w:type="dxa"/>
              <w:right w:w="28" w:type="dxa"/>
            </w:tcMar>
          </w:tcPr>
          <w:p w14:paraId="039A023E" w14:textId="77777777" w:rsidR="00487E7B" w:rsidRPr="00466302" w:rsidRDefault="00487E7B" w:rsidP="00AB1B59">
            <w:pPr>
              <w:spacing w:after="0" w:line="240" w:lineRule="auto"/>
              <w:rPr>
                <w:bCs/>
                <w:iCs/>
                <w:sz w:val="18"/>
                <w:szCs w:val="18"/>
                <w:lang w:val="en-GB"/>
              </w:rPr>
            </w:pPr>
            <w:r>
              <w:rPr>
                <w:bCs/>
                <w:iCs/>
                <w:sz w:val="18"/>
                <w:szCs w:val="18"/>
                <w:lang w:val="en-GB"/>
              </w:rPr>
              <w:t>5</w:t>
            </w:r>
          </w:p>
        </w:tc>
        <w:tc>
          <w:tcPr>
            <w:tcW w:w="450" w:type="dxa"/>
            <w:shd w:val="clear" w:color="auto" w:fill="auto"/>
            <w:tcMar>
              <w:top w:w="15" w:type="dxa"/>
              <w:left w:w="28" w:type="dxa"/>
              <w:bottom w:w="0" w:type="dxa"/>
              <w:right w:w="28" w:type="dxa"/>
            </w:tcMar>
          </w:tcPr>
          <w:p w14:paraId="4654C63C" w14:textId="77777777" w:rsidR="00487E7B" w:rsidRPr="00466302" w:rsidRDefault="00487E7B" w:rsidP="00AB1B59">
            <w:pPr>
              <w:spacing w:after="0" w:line="240" w:lineRule="auto"/>
              <w:rPr>
                <w:bCs/>
                <w:iCs/>
                <w:sz w:val="18"/>
                <w:szCs w:val="18"/>
                <w:lang w:val="en-GB"/>
              </w:rPr>
            </w:pPr>
            <w:r>
              <w:rPr>
                <w:bCs/>
                <w:iCs/>
                <w:sz w:val="18"/>
                <w:szCs w:val="18"/>
                <w:lang w:val="en-GB"/>
              </w:rPr>
              <w:t>5</w:t>
            </w:r>
          </w:p>
        </w:tc>
        <w:tc>
          <w:tcPr>
            <w:tcW w:w="360" w:type="dxa"/>
            <w:shd w:val="clear" w:color="auto" w:fill="auto"/>
            <w:tcMar>
              <w:top w:w="15" w:type="dxa"/>
              <w:left w:w="28" w:type="dxa"/>
              <w:bottom w:w="0" w:type="dxa"/>
              <w:right w:w="28" w:type="dxa"/>
            </w:tcMar>
          </w:tcPr>
          <w:p w14:paraId="3D45D11A" w14:textId="77777777" w:rsidR="00487E7B" w:rsidRPr="00466302" w:rsidRDefault="00487E7B" w:rsidP="00AB1B59">
            <w:pPr>
              <w:spacing w:after="0" w:line="240" w:lineRule="auto"/>
              <w:rPr>
                <w:bCs/>
                <w:iCs/>
                <w:sz w:val="18"/>
                <w:szCs w:val="18"/>
                <w:lang w:val="en-GB"/>
              </w:rPr>
            </w:pPr>
            <w:r>
              <w:rPr>
                <w:bCs/>
                <w:iCs/>
                <w:sz w:val="18"/>
                <w:szCs w:val="18"/>
                <w:lang w:val="en-GB"/>
              </w:rPr>
              <w:t>5</w:t>
            </w:r>
          </w:p>
        </w:tc>
        <w:tc>
          <w:tcPr>
            <w:tcW w:w="1350" w:type="dxa"/>
            <w:shd w:val="clear" w:color="auto" w:fill="auto"/>
            <w:tcMar>
              <w:top w:w="15" w:type="dxa"/>
              <w:left w:w="28" w:type="dxa"/>
              <w:bottom w:w="0" w:type="dxa"/>
              <w:right w:w="28" w:type="dxa"/>
            </w:tcMar>
          </w:tcPr>
          <w:p w14:paraId="3A739C1A" w14:textId="77777777" w:rsidR="00487E7B" w:rsidRPr="00466302" w:rsidRDefault="00487E7B" w:rsidP="00AB1B59">
            <w:pPr>
              <w:spacing w:after="0" w:line="240" w:lineRule="auto"/>
              <w:rPr>
                <w:bCs/>
                <w:iCs/>
                <w:sz w:val="18"/>
                <w:szCs w:val="18"/>
                <w:lang w:val="en-GB"/>
              </w:rPr>
            </w:pPr>
            <w:r w:rsidRPr="00466302">
              <w:rPr>
                <w:bCs/>
                <w:iCs/>
                <w:sz w:val="18"/>
                <w:szCs w:val="18"/>
                <w:lang w:val="en-GB"/>
              </w:rPr>
              <w:t>Certificates of completion</w:t>
            </w:r>
          </w:p>
        </w:tc>
      </w:tr>
      <w:tr w:rsidR="00487E7B" w:rsidRPr="00466302" w14:paraId="3F955AD4" w14:textId="77777777" w:rsidTr="00AB1B59">
        <w:trPr>
          <w:trHeight w:val="311"/>
        </w:trPr>
        <w:tc>
          <w:tcPr>
            <w:tcW w:w="1525" w:type="dxa"/>
            <w:vMerge/>
            <w:vAlign w:val="center"/>
          </w:tcPr>
          <w:p w14:paraId="0CE65ECF" w14:textId="77777777" w:rsidR="00487E7B" w:rsidRPr="00466302" w:rsidRDefault="00487E7B" w:rsidP="00AB1B59">
            <w:pPr>
              <w:spacing w:after="0" w:line="240" w:lineRule="auto"/>
              <w:rPr>
                <w:bCs/>
                <w:iCs/>
                <w:sz w:val="18"/>
                <w:szCs w:val="18"/>
              </w:rPr>
            </w:pPr>
          </w:p>
        </w:tc>
        <w:tc>
          <w:tcPr>
            <w:tcW w:w="1620" w:type="dxa"/>
            <w:vMerge/>
            <w:vAlign w:val="center"/>
          </w:tcPr>
          <w:p w14:paraId="7CCFF53A" w14:textId="77777777" w:rsidR="00487E7B" w:rsidRPr="00466302" w:rsidRDefault="00487E7B" w:rsidP="00AB1B59">
            <w:pPr>
              <w:spacing w:after="0" w:line="240" w:lineRule="auto"/>
              <w:rPr>
                <w:bCs/>
                <w:iCs/>
                <w:sz w:val="18"/>
                <w:szCs w:val="18"/>
              </w:rPr>
            </w:pPr>
          </w:p>
        </w:tc>
        <w:tc>
          <w:tcPr>
            <w:tcW w:w="2970" w:type="dxa"/>
            <w:shd w:val="clear" w:color="auto" w:fill="auto"/>
            <w:tcMar>
              <w:top w:w="15" w:type="dxa"/>
              <w:left w:w="28" w:type="dxa"/>
              <w:bottom w:w="0" w:type="dxa"/>
              <w:right w:w="28" w:type="dxa"/>
            </w:tcMar>
          </w:tcPr>
          <w:p w14:paraId="50FFABF8" w14:textId="77777777" w:rsidR="00487E7B" w:rsidRPr="00466302" w:rsidRDefault="00487E7B" w:rsidP="00AB1B59">
            <w:pPr>
              <w:spacing w:after="0" w:line="240" w:lineRule="auto"/>
              <w:rPr>
                <w:bCs/>
                <w:i/>
                <w:iCs/>
                <w:sz w:val="18"/>
                <w:szCs w:val="18"/>
                <w:lang w:val="en-GB"/>
              </w:rPr>
            </w:pPr>
            <w:r w:rsidRPr="00466302">
              <w:rPr>
                <w:bCs/>
                <w:i/>
                <w:iCs/>
                <w:sz w:val="18"/>
                <w:szCs w:val="18"/>
                <w:lang w:val="en-GB"/>
              </w:rPr>
              <w:t>Number of staff houses constructed/rehabilitated</w:t>
            </w:r>
          </w:p>
        </w:tc>
        <w:tc>
          <w:tcPr>
            <w:tcW w:w="450" w:type="dxa"/>
            <w:shd w:val="clear" w:color="auto" w:fill="auto"/>
            <w:tcMar>
              <w:top w:w="15" w:type="dxa"/>
              <w:left w:w="28" w:type="dxa"/>
              <w:bottom w:w="0" w:type="dxa"/>
              <w:right w:w="28" w:type="dxa"/>
            </w:tcMar>
          </w:tcPr>
          <w:p w14:paraId="7B752806" w14:textId="77777777" w:rsidR="00487E7B" w:rsidRPr="00466302" w:rsidRDefault="00487E7B" w:rsidP="00AB1B59">
            <w:pPr>
              <w:spacing w:after="0" w:line="240" w:lineRule="auto"/>
              <w:rPr>
                <w:bCs/>
                <w:iCs/>
                <w:sz w:val="18"/>
                <w:szCs w:val="18"/>
                <w:lang w:val="en-GB"/>
              </w:rPr>
            </w:pPr>
            <w:r w:rsidRPr="00466302">
              <w:rPr>
                <w:bCs/>
                <w:iCs/>
                <w:sz w:val="18"/>
                <w:szCs w:val="18"/>
                <w:lang w:val="en-GB"/>
              </w:rPr>
              <w:t>2</w:t>
            </w:r>
          </w:p>
        </w:tc>
        <w:tc>
          <w:tcPr>
            <w:tcW w:w="450" w:type="dxa"/>
            <w:shd w:val="clear" w:color="auto" w:fill="auto"/>
            <w:tcMar>
              <w:top w:w="15" w:type="dxa"/>
              <w:left w:w="28" w:type="dxa"/>
              <w:bottom w:w="0" w:type="dxa"/>
              <w:right w:w="28" w:type="dxa"/>
            </w:tcMar>
          </w:tcPr>
          <w:p w14:paraId="588D73B3" w14:textId="77777777" w:rsidR="00487E7B" w:rsidRPr="00466302" w:rsidRDefault="00487E7B" w:rsidP="00AB1B59">
            <w:pPr>
              <w:spacing w:after="0" w:line="240" w:lineRule="auto"/>
              <w:rPr>
                <w:bCs/>
                <w:iCs/>
                <w:sz w:val="18"/>
                <w:szCs w:val="18"/>
                <w:lang w:val="en-GB"/>
              </w:rPr>
            </w:pPr>
            <w:r w:rsidRPr="00466302">
              <w:rPr>
                <w:bCs/>
                <w:iCs/>
                <w:sz w:val="18"/>
                <w:szCs w:val="18"/>
                <w:lang w:val="en-GB"/>
              </w:rPr>
              <w:t>1</w:t>
            </w:r>
          </w:p>
        </w:tc>
        <w:tc>
          <w:tcPr>
            <w:tcW w:w="450" w:type="dxa"/>
            <w:shd w:val="clear" w:color="auto" w:fill="auto"/>
            <w:tcMar>
              <w:top w:w="15" w:type="dxa"/>
              <w:left w:w="28" w:type="dxa"/>
              <w:bottom w:w="0" w:type="dxa"/>
              <w:right w:w="28" w:type="dxa"/>
            </w:tcMar>
          </w:tcPr>
          <w:p w14:paraId="459C8E3E" w14:textId="77777777" w:rsidR="00487E7B" w:rsidRPr="00466302" w:rsidRDefault="00487E7B" w:rsidP="00AB1B59">
            <w:pPr>
              <w:spacing w:after="0" w:line="240" w:lineRule="auto"/>
              <w:rPr>
                <w:bCs/>
                <w:iCs/>
                <w:sz w:val="18"/>
                <w:szCs w:val="18"/>
                <w:lang w:val="en-GB"/>
              </w:rPr>
            </w:pPr>
            <w:r w:rsidRPr="00466302">
              <w:rPr>
                <w:bCs/>
                <w:iCs/>
                <w:sz w:val="18"/>
                <w:szCs w:val="18"/>
                <w:lang w:val="en-GB"/>
              </w:rPr>
              <w:t>2</w:t>
            </w:r>
          </w:p>
        </w:tc>
        <w:tc>
          <w:tcPr>
            <w:tcW w:w="450" w:type="dxa"/>
            <w:shd w:val="clear" w:color="auto" w:fill="auto"/>
            <w:tcMar>
              <w:top w:w="15" w:type="dxa"/>
              <w:left w:w="28" w:type="dxa"/>
              <w:bottom w:w="0" w:type="dxa"/>
              <w:right w:w="28" w:type="dxa"/>
            </w:tcMar>
          </w:tcPr>
          <w:p w14:paraId="2209AFCD" w14:textId="77777777" w:rsidR="00487E7B" w:rsidRPr="00466302" w:rsidRDefault="00487E7B" w:rsidP="00AB1B59">
            <w:pPr>
              <w:spacing w:after="0" w:line="240" w:lineRule="auto"/>
              <w:rPr>
                <w:bCs/>
                <w:iCs/>
                <w:sz w:val="18"/>
                <w:szCs w:val="18"/>
                <w:lang w:val="en-GB"/>
              </w:rPr>
            </w:pPr>
            <w:r w:rsidRPr="00466302">
              <w:rPr>
                <w:bCs/>
                <w:iCs/>
                <w:sz w:val="18"/>
                <w:szCs w:val="18"/>
                <w:lang w:val="en-GB"/>
              </w:rPr>
              <w:t>1</w:t>
            </w:r>
          </w:p>
        </w:tc>
        <w:tc>
          <w:tcPr>
            <w:tcW w:w="360" w:type="dxa"/>
            <w:shd w:val="clear" w:color="auto" w:fill="auto"/>
            <w:tcMar>
              <w:top w:w="15" w:type="dxa"/>
              <w:left w:w="28" w:type="dxa"/>
              <w:bottom w:w="0" w:type="dxa"/>
              <w:right w:w="28" w:type="dxa"/>
            </w:tcMar>
          </w:tcPr>
          <w:p w14:paraId="68AA05B1" w14:textId="77777777" w:rsidR="00487E7B" w:rsidRPr="00466302" w:rsidRDefault="00487E7B" w:rsidP="00AB1B59">
            <w:pPr>
              <w:spacing w:after="0" w:line="240" w:lineRule="auto"/>
              <w:rPr>
                <w:bCs/>
                <w:iCs/>
                <w:sz w:val="18"/>
                <w:szCs w:val="18"/>
                <w:lang w:val="en-GB"/>
              </w:rPr>
            </w:pPr>
            <w:r w:rsidRPr="00466302">
              <w:rPr>
                <w:bCs/>
                <w:iCs/>
                <w:sz w:val="18"/>
                <w:szCs w:val="18"/>
                <w:lang w:val="en-GB"/>
              </w:rPr>
              <w:t>1</w:t>
            </w:r>
          </w:p>
        </w:tc>
        <w:tc>
          <w:tcPr>
            <w:tcW w:w="1350" w:type="dxa"/>
            <w:shd w:val="clear" w:color="auto" w:fill="auto"/>
            <w:tcMar>
              <w:top w:w="15" w:type="dxa"/>
              <w:left w:w="28" w:type="dxa"/>
              <w:bottom w:w="0" w:type="dxa"/>
              <w:right w:w="28" w:type="dxa"/>
            </w:tcMar>
          </w:tcPr>
          <w:p w14:paraId="5DA9364F" w14:textId="77777777" w:rsidR="00487E7B" w:rsidRPr="00466302" w:rsidRDefault="00487E7B" w:rsidP="00AB1B59">
            <w:pPr>
              <w:spacing w:after="0" w:line="240" w:lineRule="auto"/>
              <w:rPr>
                <w:bCs/>
                <w:iCs/>
                <w:sz w:val="18"/>
                <w:szCs w:val="18"/>
                <w:lang w:val="en-GB"/>
              </w:rPr>
            </w:pPr>
            <w:r w:rsidRPr="00466302">
              <w:rPr>
                <w:bCs/>
                <w:iCs/>
                <w:sz w:val="18"/>
                <w:szCs w:val="18"/>
                <w:lang w:val="en-GB"/>
              </w:rPr>
              <w:t>Certificates of completion</w:t>
            </w:r>
          </w:p>
        </w:tc>
      </w:tr>
      <w:tr w:rsidR="00487E7B" w:rsidRPr="00466302" w14:paraId="0F428473" w14:textId="77777777" w:rsidTr="00AB1B59">
        <w:trPr>
          <w:trHeight w:val="311"/>
        </w:trPr>
        <w:tc>
          <w:tcPr>
            <w:tcW w:w="1525" w:type="dxa"/>
            <w:vMerge/>
            <w:vAlign w:val="center"/>
          </w:tcPr>
          <w:p w14:paraId="5FCA4098" w14:textId="77777777" w:rsidR="00487E7B" w:rsidRPr="00466302" w:rsidRDefault="00487E7B" w:rsidP="00AB1B59">
            <w:pPr>
              <w:spacing w:after="0" w:line="240" w:lineRule="auto"/>
              <w:rPr>
                <w:bCs/>
                <w:iCs/>
                <w:sz w:val="18"/>
                <w:szCs w:val="18"/>
              </w:rPr>
            </w:pPr>
          </w:p>
        </w:tc>
        <w:tc>
          <w:tcPr>
            <w:tcW w:w="1620" w:type="dxa"/>
            <w:vMerge/>
            <w:vAlign w:val="center"/>
          </w:tcPr>
          <w:p w14:paraId="6D1CEF4B" w14:textId="77777777" w:rsidR="00487E7B" w:rsidRPr="00466302" w:rsidRDefault="00487E7B" w:rsidP="00AB1B59">
            <w:pPr>
              <w:spacing w:after="0" w:line="240" w:lineRule="auto"/>
              <w:rPr>
                <w:bCs/>
                <w:iCs/>
                <w:sz w:val="18"/>
                <w:szCs w:val="18"/>
              </w:rPr>
            </w:pPr>
          </w:p>
        </w:tc>
        <w:tc>
          <w:tcPr>
            <w:tcW w:w="2970" w:type="dxa"/>
            <w:shd w:val="clear" w:color="auto" w:fill="auto"/>
            <w:tcMar>
              <w:top w:w="15" w:type="dxa"/>
              <w:left w:w="28" w:type="dxa"/>
              <w:bottom w:w="0" w:type="dxa"/>
              <w:right w:w="28" w:type="dxa"/>
            </w:tcMar>
          </w:tcPr>
          <w:p w14:paraId="0A14F58E" w14:textId="77777777" w:rsidR="00487E7B" w:rsidRPr="00466302" w:rsidRDefault="00487E7B" w:rsidP="00AB1B59">
            <w:pPr>
              <w:spacing w:after="0" w:line="240" w:lineRule="auto"/>
              <w:rPr>
                <w:bCs/>
                <w:i/>
                <w:iCs/>
                <w:sz w:val="18"/>
                <w:szCs w:val="18"/>
                <w:lang w:val="en-GB"/>
              </w:rPr>
            </w:pPr>
            <w:r w:rsidRPr="00466302">
              <w:rPr>
                <w:bCs/>
                <w:i/>
                <w:iCs/>
                <w:sz w:val="18"/>
                <w:szCs w:val="18"/>
                <w:lang w:val="en-GB"/>
              </w:rPr>
              <w:t>Number of X-ray machines procured and installed</w:t>
            </w:r>
          </w:p>
        </w:tc>
        <w:tc>
          <w:tcPr>
            <w:tcW w:w="450" w:type="dxa"/>
            <w:shd w:val="clear" w:color="auto" w:fill="auto"/>
            <w:tcMar>
              <w:top w:w="15" w:type="dxa"/>
              <w:left w:w="28" w:type="dxa"/>
              <w:bottom w:w="0" w:type="dxa"/>
              <w:right w:w="28" w:type="dxa"/>
            </w:tcMar>
          </w:tcPr>
          <w:p w14:paraId="611CEBE0" w14:textId="77777777" w:rsidR="00487E7B" w:rsidRPr="00466302" w:rsidRDefault="00487E7B" w:rsidP="00AB1B59">
            <w:pPr>
              <w:spacing w:after="0" w:line="240" w:lineRule="auto"/>
              <w:rPr>
                <w:bCs/>
                <w:iCs/>
                <w:sz w:val="18"/>
                <w:szCs w:val="18"/>
                <w:lang w:val="en-GB"/>
              </w:rPr>
            </w:pPr>
            <w:r w:rsidRPr="00466302">
              <w:rPr>
                <w:bCs/>
                <w:iCs/>
                <w:sz w:val="18"/>
                <w:szCs w:val="18"/>
                <w:lang w:val="en-GB"/>
              </w:rPr>
              <w:t>0</w:t>
            </w:r>
          </w:p>
        </w:tc>
        <w:tc>
          <w:tcPr>
            <w:tcW w:w="450" w:type="dxa"/>
            <w:shd w:val="clear" w:color="auto" w:fill="auto"/>
            <w:tcMar>
              <w:top w:w="15" w:type="dxa"/>
              <w:left w:w="28" w:type="dxa"/>
              <w:bottom w:w="0" w:type="dxa"/>
              <w:right w:w="28" w:type="dxa"/>
            </w:tcMar>
          </w:tcPr>
          <w:p w14:paraId="2D91DF6C" w14:textId="77777777" w:rsidR="00487E7B" w:rsidRPr="00466302" w:rsidRDefault="00487E7B" w:rsidP="00AB1B59">
            <w:pPr>
              <w:spacing w:after="0" w:line="240" w:lineRule="auto"/>
              <w:rPr>
                <w:bCs/>
                <w:iCs/>
                <w:sz w:val="18"/>
                <w:szCs w:val="18"/>
                <w:lang w:val="en-GB"/>
              </w:rPr>
            </w:pPr>
            <w:r>
              <w:rPr>
                <w:bCs/>
                <w:iCs/>
                <w:sz w:val="18"/>
                <w:szCs w:val="18"/>
                <w:lang w:val="en-GB"/>
              </w:rPr>
              <w:t>0</w:t>
            </w:r>
          </w:p>
        </w:tc>
        <w:tc>
          <w:tcPr>
            <w:tcW w:w="450" w:type="dxa"/>
            <w:shd w:val="clear" w:color="auto" w:fill="auto"/>
            <w:tcMar>
              <w:top w:w="15" w:type="dxa"/>
              <w:left w:w="28" w:type="dxa"/>
              <w:bottom w:w="0" w:type="dxa"/>
              <w:right w:w="28" w:type="dxa"/>
            </w:tcMar>
          </w:tcPr>
          <w:p w14:paraId="5034ED0D" w14:textId="77777777" w:rsidR="00487E7B" w:rsidRPr="00466302" w:rsidRDefault="00487E7B" w:rsidP="00AB1B59">
            <w:pPr>
              <w:spacing w:after="0" w:line="240" w:lineRule="auto"/>
              <w:rPr>
                <w:bCs/>
                <w:iCs/>
                <w:sz w:val="18"/>
                <w:szCs w:val="18"/>
                <w:lang w:val="en-GB"/>
              </w:rPr>
            </w:pPr>
            <w:r>
              <w:rPr>
                <w:bCs/>
                <w:iCs/>
                <w:sz w:val="18"/>
                <w:szCs w:val="18"/>
                <w:lang w:val="en-GB"/>
              </w:rPr>
              <w:t>0</w:t>
            </w:r>
          </w:p>
        </w:tc>
        <w:tc>
          <w:tcPr>
            <w:tcW w:w="450" w:type="dxa"/>
            <w:shd w:val="clear" w:color="auto" w:fill="auto"/>
            <w:tcMar>
              <w:top w:w="15" w:type="dxa"/>
              <w:left w:w="28" w:type="dxa"/>
              <w:bottom w:w="0" w:type="dxa"/>
              <w:right w:w="28" w:type="dxa"/>
            </w:tcMar>
          </w:tcPr>
          <w:p w14:paraId="1976FC1E" w14:textId="77777777" w:rsidR="00487E7B" w:rsidRPr="00466302" w:rsidRDefault="00487E7B" w:rsidP="00AB1B59">
            <w:pPr>
              <w:spacing w:after="0" w:line="240" w:lineRule="auto"/>
              <w:rPr>
                <w:bCs/>
                <w:iCs/>
                <w:sz w:val="18"/>
                <w:szCs w:val="18"/>
                <w:lang w:val="en-GB"/>
              </w:rPr>
            </w:pPr>
            <w:r w:rsidRPr="00466302">
              <w:rPr>
                <w:bCs/>
                <w:iCs/>
                <w:sz w:val="18"/>
                <w:szCs w:val="18"/>
                <w:lang w:val="en-GB"/>
              </w:rPr>
              <w:t>0</w:t>
            </w:r>
          </w:p>
        </w:tc>
        <w:tc>
          <w:tcPr>
            <w:tcW w:w="360" w:type="dxa"/>
            <w:shd w:val="clear" w:color="auto" w:fill="auto"/>
            <w:tcMar>
              <w:top w:w="15" w:type="dxa"/>
              <w:left w:w="28" w:type="dxa"/>
              <w:bottom w:w="0" w:type="dxa"/>
              <w:right w:w="28" w:type="dxa"/>
            </w:tcMar>
          </w:tcPr>
          <w:p w14:paraId="04B2D010" w14:textId="77777777" w:rsidR="00487E7B" w:rsidRPr="00466302" w:rsidRDefault="00487E7B" w:rsidP="00AB1B59">
            <w:pPr>
              <w:spacing w:after="0" w:line="240" w:lineRule="auto"/>
              <w:rPr>
                <w:bCs/>
                <w:iCs/>
                <w:sz w:val="18"/>
                <w:szCs w:val="18"/>
                <w:lang w:val="en-GB"/>
              </w:rPr>
            </w:pPr>
            <w:r w:rsidRPr="00466302">
              <w:rPr>
                <w:bCs/>
                <w:iCs/>
                <w:sz w:val="18"/>
                <w:szCs w:val="18"/>
                <w:lang w:val="en-GB"/>
              </w:rPr>
              <w:t>1</w:t>
            </w:r>
          </w:p>
        </w:tc>
        <w:tc>
          <w:tcPr>
            <w:tcW w:w="1350" w:type="dxa"/>
            <w:shd w:val="clear" w:color="auto" w:fill="auto"/>
            <w:tcMar>
              <w:top w:w="15" w:type="dxa"/>
              <w:left w:w="28" w:type="dxa"/>
              <w:bottom w:w="0" w:type="dxa"/>
              <w:right w:w="28" w:type="dxa"/>
            </w:tcMar>
          </w:tcPr>
          <w:p w14:paraId="5AE49C06" w14:textId="77777777" w:rsidR="00487E7B" w:rsidRPr="00466302" w:rsidRDefault="00487E7B" w:rsidP="00AB1B59">
            <w:pPr>
              <w:spacing w:after="0" w:line="240" w:lineRule="auto"/>
              <w:rPr>
                <w:bCs/>
                <w:iCs/>
                <w:sz w:val="18"/>
                <w:szCs w:val="18"/>
                <w:lang w:val="en-GB"/>
              </w:rPr>
            </w:pPr>
            <w:r w:rsidRPr="00466302">
              <w:rPr>
                <w:bCs/>
                <w:iCs/>
                <w:sz w:val="18"/>
                <w:szCs w:val="18"/>
                <w:lang w:val="en-GB"/>
              </w:rPr>
              <w:t xml:space="preserve">Payment </w:t>
            </w:r>
            <w:proofErr w:type="spellStart"/>
            <w:r w:rsidRPr="00466302">
              <w:rPr>
                <w:bCs/>
                <w:iCs/>
                <w:sz w:val="18"/>
                <w:szCs w:val="18"/>
                <w:lang w:val="en-GB"/>
              </w:rPr>
              <w:t>vourchers</w:t>
            </w:r>
            <w:proofErr w:type="spellEnd"/>
          </w:p>
        </w:tc>
      </w:tr>
      <w:tr w:rsidR="00487E7B" w:rsidRPr="00466302" w14:paraId="0B55731C" w14:textId="77777777" w:rsidTr="00AB1B59">
        <w:trPr>
          <w:trHeight w:val="311"/>
        </w:trPr>
        <w:tc>
          <w:tcPr>
            <w:tcW w:w="1525" w:type="dxa"/>
            <w:vMerge/>
            <w:vAlign w:val="center"/>
          </w:tcPr>
          <w:p w14:paraId="05DFE355" w14:textId="77777777" w:rsidR="00487E7B" w:rsidRPr="00466302" w:rsidRDefault="00487E7B" w:rsidP="00AB1B59">
            <w:pPr>
              <w:spacing w:after="0" w:line="240" w:lineRule="auto"/>
              <w:rPr>
                <w:bCs/>
                <w:iCs/>
                <w:sz w:val="18"/>
                <w:szCs w:val="18"/>
              </w:rPr>
            </w:pPr>
          </w:p>
        </w:tc>
        <w:tc>
          <w:tcPr>
            <w:tcW w:w="1620" w:type="dxa"/>
            <w:vMerge/>
            <w:vAlign w:val="center"/>
          </w:tcPr>
          <w:p w14:paraId="7920E627" w14:textId="77777777" w:rsidR="00487E7B" w:rsidRPr="00466302" w:rsidRDefault="00487E7B" w:rsidP="00AB1B59">
            <w:pPr>
              <w:spacing w:after="0" w:line="240" w:lineRule="auto"/>
              <w:rPr>
                <w:bCs/>
                <w:iCs/>
                <w:sz w:val="18"/>
                <w:szCs w:val="18"/>
              </w:rPr>
            </w:pPr>
          </w:p>
        </w:tc>
        <w:tc>
          <w:tcPr>
            <w:tcW w:w="2970" w:type="dxa"/>
            <w:shd w:val="clear" w:color="auto" w:fill="auto"/>
            <w:tcMar>
              <w:top w:w="15" w:type="dxa"/>
              <w:left w:w="28" w:type="dxa"/>
              <w:bottom w:w="0" w:type="dxa"/>
              <w:right w:w="28" w:type="dxa"/>
            </w:tcMar>
          </w:tcPr>
          <w:p w14:paraId="7E2A61CC" w14:textId="77777777" w:rsidR="00487E7B" w:rsidRPr="00466302" w:rsidRDefault="00487E7B" w:rsidP="00AB1B59">
            <w:pPr>
              <w:spacing w:after="0" w:line="240" w:lineRule="auto"/>
              <w:rPr>
                <w:bCs/>
                <w:i/>
                <w:iCs/>
                <w:sz w:val="18"/>
                <w:szCs w:val="18"/>
                <w:lang w:val="en-GB"/>
              </w:rPr>
            </w:pPr>
            <w:r w:rsidRPr="00466302">
              <w:rPr>
                <w:bCs/>
                <w:i/>
                <w:iCs/>
                <w:sz w:val="18"/>
                <w:szCs w:val="18"/>
                <w:lang w:val="en-GB"/>
              </w:rPr>
              <w:t>% of Health facilities with adequate (solar) source</w:t>
            </w:r>
          </w:p>
        </w:tc>
        <w:tc>
          <w:tcPr>
            <w:tcW w:w="450" w:type="dxa"/>
            <w:shd w:val="clear" w:color="auto" w:fill="auto"/>
            <w:tcMar>
              <w:top w:w="15" w:type="dxa"/>
              <w:left w:w="28" w:type="dxa"/>
              <w:bottom w:w="0" w:type="dxa"/>
              <w:right w:w="28" w:type="dxa"/>
            </w:tcMar>
          </w:tcPr>
          <w:p w14:paraId="3AF6C439" w14:textId="77777777" w:rsidR="00487E7B" w:rsidRPr="00466302" w:rsidRDefault="00487E7B" w:rsidP="00AB1B59">
            <w:pPr>
              <w:spacing w:after="0" w:line="240" w:lineRule="auto"/>
              <w:rPr>
                <w:bCs/>
                <w:iCs/>
                <w:sz w:val="18"/>
                <w:szCs w:val="18"/>
                <w:lang w:val="en-GB"/>
              </w:rPr>
            </w:pPr>
            <w:r>
              <w:rPr>
                <w:bCs/>
                <w:iCs/>
                <w:sz w:val="18"/>
                <w:szCs w:val="18"/>
                <w:lang w:val="en-GB"/>
              </w:rPr>
              <w:t>5</w:t>
            </w:r>
          </w:p>
        </w:tc>
        <w:tc>
          <w:tcPr>
            <w:tcW w:w="450" w:type="dxa"/>
            <w:shd w:val="clear" w:color="auto" w:fill="auto"/>
            <w:tcMar>
              <w:top w:w="15" w:type="dxa"/>
              <w:left w:w="28" w:type="dxa"/>
              <w:bottom w:w="0" w:type="dxa"/>
              <w:right w:w="28" w:type="dxa"/>
            </w:tcMar>
          </w:tcPr>
          <w:p w14:paraId="27D294F4" w14:textId="77777777" w:rsidR="00487E7B" w:rsidRPr="00466302" w:rsidRDefault="00487E7B" w:rsidP="00AB1B59">
            <w:pPr>
              <w:spacing w:after="0" w:line="240" w:lineRule="auto"/>
              <w:rPr>
                <w:bCs/>
                <w:iCs/>
                <w:sz w:val="18"/>
                <w:szCs w:val="18"/>
                <w:lang w:val="en-GB"/>
              </w:rPr>
            </w:pPr>
            <w:r>
              <w:rPr>
                <w:bCs/>
                <w:iCs/>
                <w:sz w:val="18"/>
                <w:szCs w:val="18"/>
                <w:lang w:val="en-GB"/>
              </w:rPr>
              <w:t>10</w:t>
            </w:r>
          </w:p>
        </w:tc>
        <w:tc>
          <w:tcPr>
            <w:tcW w:w="450" w:type="dxa"/>
            <w:shd w:val="clear" w:color="auto" w:fill="auto"/>
            <w:tcMar>
              <w:top w:w="15" w:type="dxa"/>
              <w:left w:w="28" w:type="dxa"/>
              <w:bottom w:w="0" w:type="dxa"/>
              <w:right w:w="28" w:type="dxa"/>
            </w:tcMar>
          </w:tcPr>
          <w:p w14:paraId="54A90ABD" w14:textId="77777777" w:rsidR="00487E7B" w:rsidRPr="00466302" w:rsidRDefault="00487E7B" w:rsidP="00AB1B59">
            <w:pPr>
              <w:spacing w:after="0" w:line="240" w:lineRule="auto"/>
              <w:rPr>
                <w:bCs/>
                <w:iCs/>
                <w:sz w:val="18"/>
                <w:szCs w:val="18"/>
                <w:lang w:val="en-GB"/>
              </w:rPr>
            </w:pPr>
            <w:r>
              <w:rPr>
                <w:bCs/>
                <w:iCs/>
                <w:sz w:val="18"/>
                <w:szCs w:val="18"/>
                <w:lang w:val="en-GB"/>
              </w:rPr>
              <w:t>50</w:t>
            </w:r>
          </w:p>
        </w:tc>
        <w:tc>
          <w:tcPr>
            <w:tcW w:w="450" w:type="dxa"/>
            <w:shd w:val="clear" w:color="auto" w:fill="auto"/>
            <w:tcMar>
              <w:top w:w="15" w:type="dxa"/>
              <w:left w:w="28" w:type="dxa"/>
              <w:bottom w:w="0" w:type="dxa"/>
              <w:right w:w="28" w:type="dxa"/>
            </w:tcMar>
          </w:tcPr>
          <w:p w14:paraId="740DD40B" w14:textId="77777777" w:rsidR="00487E7B" w:rsidRPr="00466302" w:rsidRDefault="00487E7B" w:rsidP="00AB1B59">
            <w:pPr>
              <w:spacing w:after="0" w:line="240" w:lineRule="auto"/>
              <w:rPr>
                <w:bCs/>
                <w:iCs/>
                <w:sz w:val="18"/>
                <w:szCs w:val="18"/>
                <w:lang w:val="en-GB"/>
              </w:rPr>
            </w:pPr>
            <w:r w:rsidRPr="00466302">
              <w:rPr>
                <w:bCs/>
                <w:iCs/>
                <w:sz w:val="18"/>
                <w:szCs w:val="18"/>
                <w:lang w:val="en-GB"/>
              </w:rPr>
              <w:t>85</w:t>
            </w:r>
          </w:p>
        </w:tc>
        <w:tc>
          <w:tcPr>
            <w:tcW w:w="360" w:type="dxa"/>
            <w:shd w:val="clear" w:color="auto" w:fill="auto"/>
            <w:tcMar>
              <w:top w:w="15" w:type="dxa"/>
              <w:left w:w="28" w:type="dxa"/>
              <w:bottom w:w="0" w:type="dxa"/>
              <w:right w:w="28" w:type="dxa"/>
            </w:tcMar>
          </w:tcPr>
          <w:p w14:paraId="518C8C9A" w14:textId="77777777" w:rsidR="00487E7B" w:rsidRPr="00466302" w:rsidRDefault="00487E7B" w:rsidP="00AB1B59">
            <w:pPr>
              <w:spacing w:after="0" w:line="240" w:lineRule="auto"/>
              <w:rPr>
                <w:bCs/>
                <w:iCs/>
                <w:sz w:val="18"/>
                <w:szCs w:val="18"/>
                <w:lang w:val="en-GB"/>
              </w:rPr>
            </w:pPr>
            <w:r w:rsidRPr="00466302">
              <w:rPr>
                <w:bCs/>
                <w:iCs/>
                <w:sz w:val="18"/>
                <w:szCs w:val="18"/>
                <w:lang w:val="en-GB"/>
              </w:rPr>
              <w:t>90</w:t>
            </w:r>
          </w:p>
        </w:tc>
        <w:tc>
          <w:tcPr>
            <w:tcW w:w="1350" w:type="dxa"/>
            <w:shd w:val="clear" w:color="auto" w:fill="auto"/>
            <w:tcMar>
              <w:top w:w="15" w:type="dxa"/>
              <w:left w:w="28" w:type="dxa"/>
              <w:bottom w:w="0" w:type="dxa"/>
              <w:right w:w="28" w:type="dxa"/>
            </w:tcMar>
          </w:tcPr>
          <w:p w14:paraId="17FACB49" w14:textId="77777777" w:rsidR="00487E7B" w:rsidRPr="00466302" w:rsidRDefault="00487E7B" w:rsidP="00AB1B59">
            <w:pPr>
              <w:spacing w:after="0" w:line="240" w:lineRule="auto"/>
              <w:rPr>
                <w:bCs/>
                <w:iCs/>
                <w:sz w:val="18"/>
                <w:szCs w:val="18"/>
                <w:lang w:val="en-GB"/>
              </w:rPr>
            </w:pPr>
          </w:p>
        </w:tc>
      </w:tr>
      <w:tr w:rsidR="00487E7B" w:rsidRPr="00466302" w14:paraId="0C28C9C1" w14:textId="77777777" w:rsidTr="00AB1B59">
        <w:trPr>
          <w:trHeight w:val="311"/>
        </w:trPr>
        <w:tc>
          <w:tcPr>
            <w:tcW w:w="1525" w:type="dxa"/>
            <w:vMerge/>
            <w:vAlign w:val="center"/>
          </w:tcPr>
          <w:p w14:paraId="682DA680" w14:textId="77777777" w:rsidR="00487E7B" w:rsidRPr="00466302" w:rsidRDefault="00487E7B" w:rsidP="00AB1B59">
            <w:pPr>
              <w:spacing w:after="0" w:line="240" w:lineRule="auto"/>
              <w:rPr>
                <w:bCs/>
                <w:iCs/>
                <w:sz w:val="18"/>
                <w:szCs w:val="18"/>
              </w:rPr>
            </w:pPr>
          </w:p>
        </w:tc>
        <w:tc>
          <w:tcPr>
            <w:tcW w:w="1620" w:type="dxa"/>
            <w:vMerge w:val="restart"/>
            <w:vAlign w:val="center"/>
          </w:tcPr>
          <w:p w14:paraId="3A597895" w14:textId="77777777" w:rsidR="00487E7B" w:rsidRPr="00466302" w:rsidRDefault="00487E7B" w:rsidP="00AB1B59">
            <w:pPr>
              <w:spacing w:after="0" w:line="240" w:lineRule="auto"/>
              <w:rPr>
                <w:bCs/>
                <w:iCs/>
                <w:sz w:val="18"/>
                <w:szCs w:val="18"/>
              </w:rPr>
            </w:pPr>
            <w:r w:rsidRPr="00466302">
              <w:rPr>
                <w:bCs/>
                <w:iCs/>
                <w:sz w:val="18"/>
                <w:szCs w:val="18"/>
              </w:rPr>
              <w:t>Emergency Medical Services and the referral system improved</w:t>
            </w:r>
          </w:p>
        </w:tc>
        <w:tc>
          <w:tcPr>
            <w:tcW w:w="2970" w:type="dxa"/>
            <w:shd w:val="clear" w:color="auto" w:fill="auto"/>
            <w:tcMar>
              <w:top w:w="15" w:type="dxa"/>
              <w:left w:w="28" w:type="dxa"/>
              <w:bottom w:w="0" w:type="dxa"/>
              <w:right w:w="28" w:type="dxa"/>
            </w:tcMar>
          </w:tcPr>
          <w:p w14:paraId="1573BE2E" w14:textId="77777777" w:rsidR="00487E7B" w:rsidRPr="00466302" w:rsidRDefault="00487E7B" w:rsidP="00AB1B59">
            <w:pPr>
              <w:spacing w:after="0" w:line="240" w:lineRule="auto"/>
              <w:rPr>
                <w:bCs/>
                <w:i/>
                <w:iCs/>
                <w:sz w:val="18"/>
                <w:szCs w:val="18"/>
                <w:lang w:val="en-GB"/>
              </w:rPr>
            </w:pPr>
            <w:r w:rsidRPr="00466302">
              <w:rPr>
                <w:bCs/>
                <w:i/>
                <w:iCs/>
                <w:sz w:val="18"/>
                <w:szCs w:val="18"/>
                <w:lang w:val="en-GB"/>
              </w:rPr>
              <w:t>Road traffic mortality rate (per 100,000 population)</w:t>
            </w:r>
          </w:p>
        </w:tc>
        <w:tc>
          <w:tcPr>
            <w:tcW w:w="450" w:type="dxa"/>
            <w:shd w:val="clear" w:color="auto" w:fill="auto"/>
            <w:tcMar>
              <w:top w:w="15" w:type="dxa"/>
              <w:left w:w="28" w:type="dxa"/>
              <w:bottom w:w="0" w:type="dxa"/>
              <w:right w:w="28" w:type="dxa"/>
            </w:tcMar>
          </w:tcPr>
          <w:p w14:paraId="14539A38" w14:textId="77777777" w:rsidR="00487E7B" w:rsidRPr="00466302" w:rsidRDefault="00487E7B" w:rsidP="00AB1B59">
            <w:pPr>
              <w:spacing w:after="0" w:line="240" w:lineRule="auto"/>
              <w:rPr>
                <w:bCs/>
                <w:iCs/>
                <w:sz w:val="18"/>
                <w:szCs w:val="18"/>
                <w:lang w:val="en-GB"/>
              </w:rPr>
            </w:pPr>
            <w:r>
              <w:rPr>
                <w:bCs/>
                <w:iCs/>
                <w:sz w:val="18"/>
                <w:szCs w:val="18"/>
                <w:lang w:val="en-GB"/>
              </w:rPr>
              <w:t>50</w:t>
            </w:r>
          </w:p>
        </w:tc>
        <w:tc>
          <w:tcPr>
            <w:tcW w:w="450" w:type="dxa"/>
            <w:shd w:val="clear" w:color="auto" w:fill="auto"/>
            <w:tcMar>
              <w:top w:w="15" w:type="dxa"/>
              <w:left w:w="28" w:type="dxa"/>
              <w:bottom w:w="0" w:type="dxa"/>
              <w:right w:w="28" w:type="dxa"/>
            </w:tcMar>
          </w:tcPr>
          <w:p w14:paraId="66500FF6" w14:textId="77777777" w:rsidR="00487E7B" w:rsidRPr="00466302" w:rsidRDefault="00487E7B" w:rsidP="00AB1B59">
            <w:pPr>
              <w:spacing w:after="0" w:line="240" w:lineRule="auto"/>
              <w:rPr>
                <w:bCs/>
                <w:iCs/>
                <w:sz w:val="18"/>
                <w:szCs w:val="18"/>
                <w:lang w:val="en-GB"/>
              </w:rPr>
            </w:pPr>
            <w:r>
              <w:rPr>
                <w:bCs/>
                <w:iCs/>
                <w:sz w:val="18"/>
                <w:szCs w:val="18"/>
                <w:lang w:val="en-GB"/>
              </w:rPr>
              <w:t>25</w:t>
            </w:r>
          </w:p>
        </w:tc>
        <w:tc>
          <w:tcPr>
            <w:tcW w:w="450" w:type="dxa"/>
            <w:shd w:val="clear" w:color="auto" w:fill="auto"/>
            <w:tcMar>
              <w:top w:w="15" w:type="dxa"/>
              <w:left w:w="28" w:type="dxa"/>
              <w:bottom w:w="0" w:type="dxa"/>
              <w:right w:w="28" w:type="dxa"/>
            </w:tcMar>
          </w:tcPr>
          <w:p w14:paraId="2881445C" w14:textId="77777777" w:rsidR="00487E7B" w:rsidRPr="00466302" w:rsidRDefault="00487E7B" w:rsidP="00AB1B59">
            <w:pPr>
              <w:spacing w:after="0" w:line="240" w:lineRule="auto"/>
              <w:rPr>
                <w:bCs/>
                <w:iCs/>
                <w:sz w:val="18"/>
                <w:szCs w:val="18"/>
                <w:lang w:val="en-GB"/>
              </w:rPr>
            </w:pPr>
            <w:r>
              <w:rPr>
                <w:bCs/>
                <w:iCs/>
                <w:sz w:val="18"/>
                <w:szCs w:val="18"/>
                <w:lang w:val="en-GB"/>
              </w:rPr>
              <w:t>25</w:t>
            </w:r>
          </w:p>
        </w:tc>
        <w:tc>
          <w:tcPr>
            <w:tcW w:w="450" w:type="dxa"/>
            <w:shd w:val="clear" w:color="auto" w:fill="auto"/>
            <w:tcMar>
              <w:top w:w="15" w:type="dxa"/>
              <w:left w:w="28" w:type="dxa"/>
              <w:bottom w:w="0" w:type="dxa"/>
              <w:right w:w="28" w:type="dxa"/>
            </w:tcMar>
          </w:tcPr>
          <w:p w14:paraId="022837CC" w14:textId="77777777" w:rsidR="00487E7B" w:rsidRPr="00466302" w:rsidRDefault="00487E7B" w:rsidP="00AB1B59">
            <w:pPr>
              <w:spacing w:after="0" w:line="240" w:lineRule="auto"/>
              <w:rPr>
                <w:bCs/>
                <w:iCs/>
                <w:sz w:val="18"/>
                <w:szCs w:val="18"/>
                <w:lang w:val="en-GB"/>
              </w:rPr>
            </w:pPr>
            <w:r>
              <w:rPr>
                <w:bCs/>
                <w:iCs/>
                <w:sz w:val="18"/>
                <w:szCs w:val="18"/>
                <w:lang w:val="en-GB"/>
              </w:rPr>
              <w:t>15</w:t>
            </w:r>
          </w:p>
        </w:tc>
        <w:tc>
          <w:tcPr>
            <w:tcW w:w="360" w:type="dxa"/>
            <w:shd w:val="clear" w:color="auto" w:fill="auto"/>
            <w:tcMar>
              <w:top w:w="15" w:type="dxa"/>
              <w:left w:w="28" w:type="dxa"/>
              <w:bottom w:w="0" w:type="dxa"/>
              <w:right w:w="28" w:type="dxa"/>
            </w:tcMar>
          </w:tcPr>
          <w:p w14:paraId="5BF12D54" w14:textId="77777777" w:rsidR="00487E7B" w:rsidRPr="00466302" w:rsidRDefault="00487E7B" w:rsidP="00AB1B59">
            <w:pPr>
              <w:spacing w:after="0" w:line="240" w:lineRule="auto"/>
              <w:rPr>
                <w:bCs/>
                <w:iCs/>
                <w:sz w:val="18"/>
                <w:szCs w:val="18"/>
                <w:lang w:val="en-GB"/>
              </w:rPr>
            </w:pPr>
            <w:r>
              <w:rPr>
                <w:bCs/>
                <w:iCs/>
                <w:sz w:val="18"/>
                <w:szCs w:val="18"/>
                <w:lang w:val="en-GB"/>
              </w:rPr>
              <w:t>10</w:t>
            </w:r>
          </w:p>
        </w:tc>
        <w:tc>
          <w:tcPr>
            <w:tcW w:w="1350" w:type="dxa"/>
            <w:shd w:val="clear" w:color="auto" w:fill="auto"/>
            <w:tcMar>
              <w:top w:w="15" w:type="dxa"/>
              <w:left w:w="28" w:type="dxa"/>
              <w:bottom w:w="0" w:type="dxa"/>
              <w:right w:w="28" w:type="dxa"/>
            </w:tcMar>
          </w:tcPr>
          <w:p w14:paraId="4E64CD67" w14:textId="77777777" w:rsidR="00487E7B" w:rsidRPr="00466302" w:rsidRDefault="00487E7B" w:rsidP="00AB1B59">
            <w:pPr>
              <w:spacing w:after="0" w:line="240" w:lineRule="auto"/>
              <w:rPr>
                <w:bCs/>
                <w:iCs/>
                <w:sz w:val="18"/>
                <w:szCs w:val="18"/>
                <w:lang w:val="en-GB"/>
              </w:rPr>
            </w:pPr>
            <w:r w:rsidRPr="00466302">
              <w:rPr>
                <w:bCs/>
                <w:iCs/>
                <w:sz w:val="18"/>
                <w:szCs w:val="18"/>
                <w:lang w:val="en-GB"/>
              </w:rPr>
              <w:t>HMIS</w:t>
            </w:r>
          </w:p>
        </w:tc>
      </w:tr>
      <w:tr w:rsidR="00487E7B" w:rsidRPr="00466302" w14:paraId="5F014264" w14:textId="77777777" w:rsidTr="00AB1B59">
        <w:trPr>
          <w:trHeight w:val="311"/>
        </w:trPr>
        <w:tc>
          <w:tcPr>
            <w:tcW w:w="1525" w:type="dxa"/>
            <w:vMerge/>
            <w:vAlign w:val="center"/>
          </w:tcPr>
          <w:p w14:paraId="13D0A2B8" w14:textId="77777777" w:rsidR="00487E7B" w:rsidRPr="00466302" w:rsidRDefault="00487E7B" w:rsidP="00AB1B59">
            <w:pPr>
              <w:spacing w:after="0" w:line="240" w:lineRule="auto"/>
              <w:rPr>
                <w:bCs/>
                <w:iCs/>
                <w:sz w:val="18"/>
                <w:szCs w:val="18"/>
              </w:rPr>
            </w:pPr>
          </w:p>
        </w:tc>
        <w:tc>
          <w:tcPr>
            <w:tcW w:w="1620" w:type="dxa"/>
            <w:vMerge/>
            <w:vAlign w:val="center"/>
          </w:tcPr>
          <w:p w14:paraId="45FF29C3" w14:textId="77777777" w:rsidR="00487E7B" w:rsidRPr="00466302" w:rsidRDefault="00487E7B" w:rsidP="00AB1B59">
            <w:pPr>
              <w:spacing w:after="0" w:line="240" w:lineRule="auto"/>
              <w:rPr>
                <w:bCs/>
                <w:iCs/>
                <w:sz w:val="18"/>
                <w:szCs w:val="18"/>
              </w:rPr>
            </w:pPr>
          </w:p>
        </w:tc>
        <w:tc>
          <w:tcPr>
            <w:tcW w:w="2970" w:type="dxa"/>
            <w:shd w:val="clear" w:color="auto" w:fill="auto"/>
            <w:tcMar>
              <w:top w:w="15" w:type="dxa"/>
              <w:left w:w="28" w:type="dxa"/>
              <w:bottom w:w="0" w:type="dxa"/>
              <w:right w:w="28" w:type="dxa"/>
            </w:tcMar>
          </w:tcPr>
          <w:p w14:paraId="68F1EB2A" w14:textId="77777777" w:rsidR="00487E7B" w:rsidRPr="00466302" w:rsidRDefault="00487E7B" w:rsidP="00AB1B59">
            <w:pPr>
              <w:spacing w:after="0" w:line="240" w:lineRule="auto"/>
              <w:rPr>
                <w:bCs/>
                <w:i/>
                <w:iCs/>
                <w:sz w:val="18"/>
                <w:szCs w:val="18"/>
                <w:lang w:val="en-GB"/>
              </w:rPr>
            </w:pPr>
          </w:p>
        </w:tc>
        <w:tc>
          <w:tcPr>
            <w:tcW w:w="450" w:type="dxa"/>
            <w:shd w:val="clear" w:color="auto" w:fill="auto"/>
            <w:tcMar>
              <w:top w:w="15" w:type="dxa"/>
              <w:left w:w="28" w:type="dxa"/>
              <w:bottom w:w="0" w:type="dxa"/>
              <w:right w:w="28" w:type="dxa"/>
            </w:tcMar>
          </w:tcPr>
          <w:p w14:paraId="23D7957B" w14:textId="77777777" w:rsidR="00487E7B" w:rsidRPr="00466302" w:rsidRDefault="00487E7B" w:rsidP="00AB1B59">
            <w:pPr>
              <w:spacing w:after="0" w:line="240" w:lineRule="auto"/>
              <w:rPr>
                <w:bCs/>
                <w:iCs/>
                <w:sz w:val="18"/>
                <w:szCs w:val="18"/>
                <w:lang w:val="en-GB"/>
              </w:rPr>
            </w:pPr>
          </w:p>
        </w:tc>
        <w:tc>
          <w:tcPr>
            <w:tcW w:w="450" w:type="dxa"/>
            <w:shd w:val="clear" w:color="auto" w:fill="auto"/>
            <w:tcMar>
              <w:top w:w="15" w:type="dxa"/>
              <w:left w:w="28" w:type="dxa"/>
              <w:bottom w:w="0" w:type="dxa"/>
              <w:right w:w="28" w:type="dxa"/>
            </w:tcMar>
          </w:tcPr>
          <w:p w14:paraId="208E66C1" w14:textId="77777777" w:rsidR="00487E7B" w:rsidRPr="00466302" w:rsidRDefault="00487E7B" w:rsidP="00AB1B59">
            <w:pPr>
              <w:spacing w:after="0" w:line="240" w:lineRule="auto"/>
              <w:rPr>
                <w:bCs/>
                <w:iCs/>
                <w:sz w:val="18"/>
                <w:szCs w:val="18"/>
                <w:lang w:val="en-GB"/>
              </w:rPr>
            </w:pPr>
          </w:p>
        </w:tc>
        <w:tc>
          <w:tcPr>
            <w:tcW w:w="450" w:type="dxa"/>
            <w:shd w:val="clear" w:color="auto" w:fill="auto"/>
            <w:tcMar>
              <w:top w:w="15" w:type="dxa"/>
              <w:left w:w="28" w:type="dxa"/>
              <w:bottom w:w="0" w:type="dxa"/>
              <w:right w:w="28" w:type="dxa"/>
            </w:tcMar>
          </w:tcPr>
          <w:p w14:paraId="1208B024" w14:textId="77777777" w:rsidR="00487E7B" w:rsidRPr="00466302" w:rsidRDefault="00487E7B" w:rsidP="00AB1B59">
            <w:pPr>
              <w:spacing w:after="0" w:line="240" w:lineRule="auto"/>
              <w:rPr>
                <w:bCs/>
                <w:iCs/>
                <w:sz w:val="18"/>
                <w:szCs w:val="18"/>
                <w:lang w:val="en-GB"/>
              </w:rPr>
            </w:pPr>
          </w:p>
        </w:tc>
        <w:tc>
          <w:tcPr>
            <w:tcW w:w="450" w:type="dxa"/>
            <w:shd w:val="clear" w:color="auto" w:fill="auto"/>
            <w:tcMar>
              <w:top w:w="15" w:type="dxa"/>
              <w:left w:w="28" w:type="dxa"/>
              <w:bottom w:w="0" w:type="dxa"/>
              <w:right w:w="28" w:type="dxa"/>
            </w:tcMar>
          </w:tcPr>
          <w:p w14:paraId="725A0721" w14:textId="77777777" w:rsidR="00487E7B" w:rsidRPr="00466302" w:rsidRDefault="00487E7B" w:rsidP="00AB1B59">
            <w:pPr>
              <w:spacing w:after="0" w:line="240" w:lineRule="auto"/>
              <w:rPr>
                <w:bCs/>
                <w:iCs/>
                <w:sz w:val="18"/>
                <w:szCs w:val="18"/>
                <w:lang w:val="en-GB"/>
              </w:rPr>
            </w:pPr>
          </w:p>
        </w:tc>
        <w:tc>
          <w:tcPr>
            <w:tcW w:w="360" w:type="dxa"/>
            <w:shd w:val="clear" w:color="auto" w:fill="auto"/>
            <w:tcMar>
              <w:top w:w="15" w:type="dxa"/>
              <w:left w:w="28" w:type="dxa"/>
              <w:bottom w:w="0" w:type="dxa"/>
              <w:right w:w="28" w:type="dxa"/>
            </w:tcMar>
          </w:tcPr>
          <w:p w14:paraId="02D063B8" w14:textId="77777777" w:rsidR="00487E7B" w:rsidRPr="00466302" w:rsidRDefault="00487E7B" w:rsidP="00AB1B59">
            <w:pPr>
              <w:spacing w:after="0" w:line="240" w:lineRule="auto"/>
              <w:rPr>
                <w:bCs/>
                <w:iCs/>
                <w:sz w:val="18"/>
                <w:szCs w:val="18"/>
                <w:lang w:val="en-GB"/>
              </w:rPr>
            </w:pPr>
          </w:p>
        </w:tc>
        <w:tc>
          <w:tcPr>
            <w:tcW w:w="1350" w:type="dxa"/>
            <w:shd w:val="clear" w:color="auto" w:fill="auto"/>
            <w:tcMar>
              <w:top w:w="15" w:type="dxa"/>
              <w:left w:w="28" w:type="dxa"/>
              <w:bottom w:w="0" w:type="dxa"/>
              <w:right w:w="28" w:type="dxa"/>
            </w:tcMar>
          </w:tcPr>
          <w:p w14:paraId="0F8E3E86" w14:textId="77777777" w:rsidR="00487E7B" w:rsidRPr="00466302" w:rsidRDefault="00487E7B" w:rsidP="00AB1B59">
            <w:pPr>
              <w:spacing w:after="0" w:line="240" w:lineRule="auto"/>
              <w:rPr>
                <w:bCs/>
                <w:iCs/>
                <w:sz w:val="18"/>
                <w:szCs w:val="18"/>
                <w:lang w:val="en-GB"/>
              </w:rPr>
            </w:pPr>
          </w:p>
        </w:tc>
      </w:tr>
      <w:tr w:rsidR="00487E7B" w:rsidRPr="00466302" w14:paraId="0734F13C" w14:textId="77777777" w:rsidTr="00AB1B59">
        <w:trPr>
          <w:trHeight w:val="311"/>
        </w:trPr>
        <w:tc>
          <w:tcPr>
            <w:tcW w:w="1525" w:type="dxa"/>
            <w:vMerge/>
            <w:vAlign w:val="center"/>
          </w:tcPr>
          <w:p w14:paraId="4E5CF182" w14:textId="77777777" w:rsidR="00487E7B" w:rsidRPr="00466302" w:rsidRDefault="00487E7B" w:rsidP="00AB1B59">
            <w:pPr>
              <w:spacing w:after="0" w:line="240" w:lineRule="auto"/>
              <w:rPr>
                <w:bCs/>
                <w:iCs/>
                <w:sz w:val="18"/>
                <w:szCs w:val="18"/>
              </w:rPr>
            </w:pPr>
          </w:p>
        </w:tc>
        <w:tc>
          <w:tcPr>
            <w:tcW w:w="1620" w:type="dxa"/>
            <w:vMerge/>
            <w:vAlign w:val="center"/>
          </w:tcPr>
          <w:p w14:paraId="5EA9F9BE" w14:textId="77777777" w:rsidR="00487E7B" w:rsidRPr="00466302" w:rsidRDefault="00487E7B" w:rsidP="00AB1B59">
            <w:pPr>
              <w:spacing w:after="0" w:line="240" w:lineRule="auto"/>
              <w:rPr>
                <w:bCs/>
                <w:iCs/>
                <w:sz w:val="18"/>
                <w:szCs w:val="18"/>
              </w:rPr>
            </w:pPr>
          </w:p>
        </w:tc>
        <w:tc>
          <w:tcPr>
            <w:tcW w:w="2970" w:type="dxa"/>
            <w:shd w:val="clear" w:color="auto" w:fill="auto"/>
            <w:tcMar>
              <w:top w:w="15" w:type="dxa"/>
              <w:left w:w="28" w:type="dxa"/>
              <w:bottom w:w="0" w:type="dxa"/>
              <w:right w:w="28" w:type="dxa"/>
            </w:tcMar>
          </w:tcPr>
          <w:p w14:paraId="39DECEFB" w14:textId="77777777" w:rsidR="00487E7B" w:rsidRPr="00466302" w:rsidRDefault="00487E7B" w:rsidP="00AB1B59">
            <w:pPr>
              <w:spacing w:after="0" w:line="240" w:lineRule="auto"/>
              <w:rPr>
                <w:bCs/>
                <w:i/>
                <w:iCs/>
                <w:sz w:val="18"/>
                <w:szCs w:val="18"/>
                <w:lang w:val="en-GB"/>
              </w:rPr>
            </w:pPr>
            <w:r w:rsidRPr="00466302">
              <w:rPr>
                <w:bCs/>
                <w:i/>
                <w:iCs/>
                <w:sz w:val="18"/>
                <w:szCs w:val="18"/>
                <w:lang w:val="en-GB"/>
              </w:rPr>
              <w:t>Number of Ambulances procured</w:t>
            </w:r>
          </w:p>
        </w:tc>
        <w:tc>
          <w:tcPr>
            <w:tcW w:w="450" w:type="dxa"/>
            <w:shd w:val="clear" w:color="auto" w:fill="auto"/>
            <w:tcMar>
              <w:top w:w="15" w:type="dxa"/>
              <w:left w:w="28" w:type="dxa"/>
              <w:bottom w:w="0" w:type="dxa"/>
              <w:right w:w="28" w:type="dxa"/>
            </w:tcMar>
          </w:tcPr>
          <w:p w14:paraId="33B74EAC" w14:textId="77777777" w:rsidR="00487E7B" w:rsidRPr="00466302" w:rsidRDefault="00487E7B" w:rsidP="00AB1B59">
            <w:pPr>
              <w:spacing w:after="0" w:line="240" w:lineRule="auto"/>
              <w:rPr>
                <w:bCs/>
                <w:iCs/>
                <w:sz w:val="18"/>
                <w:szCs w:val="18"/>
                <w:lang w:val="en-GB"/>
              </w:rPr>
            </w:pPr>
            <w:r>
              <w:rPr>
                <w:bCs/>
                <w:iCs/>
                <w:sz w:val="18"/>
                <w:szCs w:val="18"/>
                <w:lang w:val="en-GB"/>
              </w:rPr>
              <w:t>1</w:t>
            </w:r>
          </w:p>
        </w:tc>
        <w:tc>
          <w:tcPr>
            <w:tcW w:w="450" w:type="dxa"/>
            <w:shd w:val="clear" w:color="auto" w:fill="auto"/>
            <w:tcMar>
              <w:top w:w="15" w:type="dxa"/>
              <w:left w:w="28" w:type="dxa"/>
              <w:bottom w:w="0" w:type="dxa"/>
              <w:right w:w="28" w:type="dxa"/>
            </w:tcMar>
          </w:tcPr>
          <w:p w14:paraId="1A51EE02" w14:textId="77777777" w:rsidR="00487E7B" w:rsidRPr="00466302" w:rsidRDefault="00487E7B" w:rsidP="00AB1B59">
            <w:pPr>
              <w:spacing w:after="0" w:line="240" w:lineRule="auto"/>
              <w:rPr>
                <w:bCs/>
                <w:iCs/>
                <w:sz w:val="18"/>
                <w:szCs w:val="18"/>
                <w:lang w:val="en-GB"/>
              </w:rPr>
            </w:pPr>
            <w:r>
              <w:rPr>
                <w:bCs/>
                <w:iCs/>
                <w:sz w:val="18"/>
                <w:szCs w:val="18"/>
                <w:lang w:val="en-GB"/>
              </w:rPr>
              <w:t>0</w:t>
            </w:r>
          </w:p>
        </w:tc>
        <w:tc>
          <w:tcPr>
            <w:tcW w:w="450" w:type="dxa"/>
            <w:shd w:val="clear" w:color="auto" w:fill="auto"/>
            <w:tcMar>
              <w:top w:w="15" w:type="dxa"/>
              <w:left w:w="28" w:type="dxa"/>
              <w:bottom w:w="0" w:type="dxa"/>
              <w:right w:w="28" w:type="dxa"/>
            </w:tcMar>
          </w:tcPr>
          <w:p w14:paraId="54248E2E" w14:textId="77777777" w:rsidR="00487E7B" w:rsidRPr="00466302" w:rsidRDefault="00487E7B" w:rsidP="00AB1B59">
            <w:pPr>
              <w:spacing w:after="0" w:line="240" w:lineRule="auto"/>
              <w:rPr>
                <w:bCs/>
                <w:iCs/>
                <w:sz w:val="18"/>
                <w:szCs w:val="18"/>
                <w:lang w:val="en-GB"/>
              </w:rPr>
            </w:pPr>
            <w:r>
              <w:rPr>
                <w:bCs/>
                <w:iCs/>
                <w:sz w:val="18"/>
                <w:szCs w:val="18"/>
                <w:lang w:val="en-GB"/>
              </w:rPr>
              <w:t>0</w:t>
            </w:r>
          </w:p>
        </w:tc>
        <w:tc>
          <w:tcPr>
            <w:tcW w:w="450" w:type="dxa"/>
            <w:shd w:val="clear" w:color="auto" w:fill="auto"/>
            <w:tcMar>
              <w:top w:w="15" w:type="dxa"/>
              <w:left w:w="28" w:type="dxa"/>
              <w:bottom w:w="0" w:type="dxa"/>
              <w:right w:w="28" w:type="dxa"/>
            </w:tcMar>
          </w:tcPr>
          <w:p w14:paraId="196F512E" w14:textId="77777777" w:rsidR="00487E7B" w:rsidRPr="00466302" w:rsidRDefault="00487E7B" w:rsidP="00AB1B59">
            <w:pPr>
              <w:spacing w:after="0" w:line="240" w:lineRule="auto"/>
              <w:rPr>
                <w:bCs/>
                <w:iCs/>
                <w:sz w:val="18"/>
                <w:szCs w:val="18"/>
                <w:lang w:val="en-GB"/>
              </w:rPr>
            </w:pPr>
            <w:r w:rsidRPr="00466302">
              <w:rPr>
                <w:bCs/>
                <w:iCs/>
                <w:sz w:val="18"/>
                <w:szCs w:val="18"/>
                <w:lang w:val="en-GB"/>
              </w:rPr>
              <w:t>1</w:t>
            </w:r>
          </w:p>
        </w:tc>
        <w:tc>
          <w:tcPr>
            <w:tcW w:w="360" w:type="dxa"/>
            <w:shd w:val="clear" w:color="auto" w:fill="auto"/>
            <w:tcMar>
              <w:top w:w="15" w:type="dxa"/>
              <w:left w:w="28" w:type="dxa"/>
              <w:bottom w:w="0" w:type="dxa"/>
              <w:right w:w="28" w:type="dxa"/>
            </w:tcMar>
          </w:tcPr>
          <w:p w14:paraId="5E8A1CB6" w14:textId="77777777" w:rsidR="00487E7B" w:rsidRPr="00466302" w:rsidRDefault="00487E7B" w:rsidP="00AB1B59">
            <w:pPr>
              <w:spacing w:after="0" w:line="240" w:lineRule="auto"/>
              <w:rPr>
                <w:bCs/>
                <w:iCs/>
                <w:sz w:val="18"/>
                <w:szCs w:val="18"/>
                <w:lang w:val="en-GB"/>
              </w:rPr>
            </w:pPr>
            <w:r w:rsidRPr="00466302">
              <w:rPr>
                <w:bCs/>
                <w:iCs/>
                <w:sz w:val="18"/>
                <w:szCs w:val="18"/>
                <w:lang w:val="en-GB"/>
              </w:rPr>
              <w:t>1</w:t>
            </w:r>
          </w:p>
        </w:tc>
        <w:tc>
          <w:tcPr>
            <w:tcW w:w="1350" w:type="dxa"/>
            <w:shd w:val="clear" w:color="auto" w:fill="auto"/>
            <w:tcMar>
              <w:top w:w="15" w:type="dxa"/>
              <w:left w:w="28" w:type="dxa"/>
              <w:bottom w:w="0" w:type="dxa"/>
              <w:right w:w="28" w:type="dxa"/>
            </w:tcMar>
          </w:tcPr>
          <w:p w14:paraId="737C6B80" w14:textId="77777777" w:rsidR="00487E7B" w:rsidRPr="00466302" w:rsidRDefault="00487E7B" w:rsidP="00AB1B59">
            <w:pPr>
              <w:spacing w:after="0" w:line="240" w:lineRule="auto"/>
              <w:rPr>
                <w:bCs/>
                <w:iCs/>
                <w:sz w:val="18"/>
                <w:szCs w:val="18"/>
                <w:lang w:val="en-GB"/>
              </w:rPr>
            </w:pPr>
            <w:r w:rsidRPr="00466302">
              <w:rPr>
                <w:bCs/>
                <w:iCs/>
                <w:sz w:val="18"/>
                <w:szCs w:val="18"/>
                <w:lang w:val="en-GB"/>
              </w:rPr>
              <w:t>Ambulance cards</w:t>
            </w:r>
          </w:p>
        </w:tc>
      </w:tr>
      <w:tr w:rsidR="00487E7B" w:rsidRPr="00466302" w14:paraId="768C4B2C" w14:textId="77777777" w:rsidTr="00AB1B59">
        <w:tblPrEx>
          <w:jc w:val="center"/>
        </w:tblPrEx>
        <w:trPr>
          <w:trHeight w:val="311"/>
          <w:jc w:val="center"/>
        </w:trPr>
        <w:tc>
          <w:tcPr>
            <w:tcW w:w="1525" w:type="dxa"/>
            <w:vMerge/>
            <w:vAlign w:val="center"/>
          </w:tcPr>
          <w:p w14:paraId="15173549" w14:textId="77777777" w:rsidR="00487E7B" w:rsidRPr="00466302" w:rsidRDefault="00487E7B" w:rsidP="00AB1B59">
            <w:pPr>
              <w:spacing w:after="0" w:line="240" w:lineRule="auto"/>
              <w:rPr>
                <w:bCs/>
                <w:iCs/>
                <w:sz w:val="18"/>
                <w:szCs w:val="18"/>
              </w:rPr>
            </w:pPr>
          </w:p>
        </w:tc>
        <w:tc>
          <w:tcPr>
            <w:tcW w:w="1620" w:type="dxa"/>
            <w:vAlign w:val="center"/>
          </w:tcPr>
          <w:p w14:paraId="3663E49F" w14:textId="77777777" w:rsidR="00487E7B" w:rsidRPr="00466302" w:rsidRDefault="00487E7B" w:rsidP="00AB1B59">
            <w:pPr>
              <w:spacing w:after="0" w:line="240" w:lineRule="auto"/>
              <w:rPr>
                <w:bCs/>
                <w:iCs/>
                <w:sz w:val="18"/>
                <w:szCs w:val="18"/>
              </w:rPr>
            </w:pPr>
          </w:p>
        </w:tc>
        <w:tc>
          <w:tcPr>
            <w:tcW w:w="2970" w:type="dxa"/>
            <w:shd w:val="clear" w:color="auto" w:fill="auto"/>
            <w:tcMar>
              <w:top w:w="15" w:type="dxa"/>
              <w:left w:w="28" w:type="dxa"/>
              <w:bottom w:w="0" w:type="dxa"/>
              <w:right w:w="28" w:type="dxa"/>
            </w:tcMar>
          </w:tcPr>
          <w:p w14:paraId="31467CF5" w14:textId="77777777" w:rsidR="00487E7B" w:rsidRPr="00466302" w:rsidRDefault="00487E7B" w:rsidP="00AB1B59">
            <w:pPr>
              <w:spacing w:after="0" w:line="240" w:lineRule="auto"/>
              <w:rPr>
                <w:bCs/>
                <w:i/>
                <w:iCs/>
                <w:sz w:val="18"/>
                <w:szCs w:val="18"/>
                <w:lang w:val="en-GB"/>
              </w:rPr>
            </w:pPr>
            <w:r w:rsidRPr="00466302">
              <w:rPr>
                <w:bCs/>
                <w:i/>
                <w:iCs/>
                <w:sz w:val="18"/>
                <w:szCs w:val="18"/>
                <w:lang w:val="en-GB"/>
              </w:rPr>
              <w:t>Number of EMS cadres trained (in-service)</w:t>
            </w:r>
          </w:p>
        </w:tc>
        <w:tc>
          <w:tcPr>
            <w:tcW w:w="450" w:type="dxa"/>
            <w:shd w:val="clear" w:color="auto" w:fill="auto"/>
            <w:tcMar>
              <w:top w:w="15" w:type="dxa"/>
              <w:left w:w="28" w:type="dxa"/>
              <w:bottom w:w="0" w:type="dxa"/>
              <w:right w:w="28" w:type="dxa"/>
            </w:tcMar>
          </w:tcPr>
          <w:p w14:paraId="78348AA2" w14:textId="77777777" w:rsidR="00487E7B" w:rsidRPr="00466302" w:rsidRDefault="00487E7B" w:rsidP="00AB1B59">
            <w:pPr>
              <w:spacing w:after="0" w:line="240" w:lineRule="auto"/>
              <w:rPr>
                <w:bCs/>
                <w:iCs/>
                <w:sz w:val="18"/>
                <w:szCs w:val="18"/>
                <w:lang w:val="en-GB"/>
              </w:rPr>
            </w:pPr>
            <w:r>
              <w:rPr>
                <w:bCs/>
                <w:iCs/>
                <w:sz w:val="18"/>
                <w:szCs w:val="18"/>
                <w:lang w:val="en-GB"/>
              </w:rPr>
              <w:t>2</w:t>
            </w:r>
          </w:p>
        </w:tc>
        <w:tc>
          <w:tcPr>
            <w:tcW w:w="450" w:type="dxa"/>
            <w:shd w:val="clear" w:color="auto" w:fill="auto"/>
            <w:tcMar>
              <w:top w:w="15" w:type="dxa"/>
              <w:left w:w="28" w:type="dxa"/>
              <w:bottom w:w="0" w:type="dxa"/>
              <w:right w:w="28" w:type="dxa"/>
            </w:tcMar>
          </w:tcPr>
          <w:p w14:paraId="12B75B92" w14:textId="77777777" w:rsidR="00487E7B" w:rsidRPr="00466302" w:rsidRDefault="00487E7B" w:rsidP="00AB1B59">
            <w:pPr>
              <w:spacing w:after="0" w:line="240" w:lineRule="auto"/>
              <w:rPr>
                <w:bCs/>
                <w:iCs/>
                <w:sz w:val="18"/>
                <w:szCs w:val="18"/>
                <w:lang w:val="en-GB"/>
              </w:rPr>
            </w:pPr>
            <w:r>
              <w:rPr>
                <w:bCs/>
                <w:iCs/>
                <w:sz w:val="18"/>
                <w:szCs w:val="18"/>
                <w:lang w:val="en-GB"/>
              </w:rPr>
              <w:t>4</w:t>
            </w:r>
          </w:p>
        </w:tc>
        <w:tc>
          <w:tcPr>
            <w:tcW w:w="450" w:type="dxa"/>
            <w:shd w:val="clear" w:color="auto" w:fill="auto"/>
            <w:tcMar>
              <w:top w:w="15" w:type="dxa"/>
              <w:left w:w="28" w:type="dxa"/>
              <w:bottom w:w="0" w:type="dxa"/>
              <w:right w:w="28" w:type="dxa"/>
            </w:tcMar>
          </w:tcPr>
          <w:p w14:paraId="1F40A71D" w14:textId="77777777" w:rsidR="00487E7B" w:rsidRPr="00466302" w:rsidRDefault="00487E7B" w:rsidP="00AB1B59">
            <w:pPr>
              <w:spacing w:after="0" w:line="240" w:lineRule="auto"/>
              <w:rPr>
                <w:bCs/>
                <w:iCs/>
                <w:sz w:val="18"/>
                <w:szCs w:val="18"/>
                <w:lang w:val="en-GB"/>
              </w:rPr>
            </w:pPr>
            <w:r>
              <w:rPr>
                <w:bCs/>
                <w:iCs/>
                <w:sz w:val="18"/>
                <w:szCs w:val="18"/>
                <w:lang w:val="en-GB"/>
              </w:rPr>
              <w:t>10</w:t>
            </w:r>
          </w:p>
        </w:tc>
        <w:tc>
          <w:tcPr>
            <w:tcW w:w="450" w:type="dxa"/>
            <w:shd w:val="clear" w:color="auto" w:fill="auto"/>
            <w:tcMar>
              <w:top w:w="15" w:type="dxa"/>
              <w:left w:w="28" w:type="dxa"/>
              <w:bottom w:w="0" w:type="dxa"/>
              <w:right w:w="28" w:type="dxa"/>
            </w:tcMar>
          </w:tcPr>
          <w:p w14:paraId="0E57CA6C" w14:textId="77777777" w:rsidR="00487E7B" w:rsidRPr="00466302" w:rsidRDefault="00487E7B" w:rsidP="00AB1B59">
            <w:pPr>
              <w:spacing w:after="0" w:line="240" w:lineRule="auto"/>
              <w:rPr>
                <w:bCs/>
                <w:iCs/>
                <w:sz w:val="18"/>
                <w:szCs w:val="18"/>
                <w:lang w:val="en-GB"/>
              </w:rPr>
            </w:pPr>
            <w:r>
              <w:rPr>
                <w:bCs/>
                <w:iCs/>
                <w:sz w:val="18"/>
                <w:szCs w:val="18"/>
                <w:lang w:val="en-GB"/>
              </w:rPr>
              <w:t>30</w:t>
            </w:r>
          </w:p>
        </w:tc>
        <w:tc>
          <w:tcPr>
            <w:tcW w:w="360" w:type="dxa"/>
            <w:shd w:val="clear" w:color="auto" w:fill="auto"/>
            <w:tcMar>
              <w:top w:w="15" w:type="dxa"/>
              <w:left w:w="28" w:type="dxa"/>
              <w:bottom w:w="0" w:type="dxa"/>
              <w:right w:w="28" w:type="dxa"/>
            </w:tcMar>
          </w:tcPr>
          <w:p w14:paraId="58FD3E44" w14:textId="77777777" w:rsidR="00487E7B" w:rsidRPr="00466302" w:rsidRDefault="00487E7B" w:rsidP="00AB1B59">
            <w:pPr>
              <w:spacing w:after="0" w:line="240" w:lineRule="auto"/>
              <w:rPr>
                <w:bCs/>
                <w:iCs/>
                <w:sz w:val="18"/>
                <w:szCs w:val="18"/>
                <w:lang w:val="en-GB"/>
              </w:rPr>
            </w:pPr>
            <w:r w:rsidRPr="00466302">
              <w:rPr>
                <w:bCs/>
                <w:iCs/>
                <w:sz w:val="18"/>
                <w:szCs w:val="18"/>
                <w:lang w:val="en-GB"/>
              </w:rPr>
              <w:t>36</w:t>
            </w:r>
          </w:p>
        </w:tc>
        <w:tc>
          <w:tcPr>
            <w:tcW w:w="1350" w:type="dxa"/>
            <w:shd w:val="clear" w:color="auto" w:fill="auto"/>
            <w:tcMar>
              <w:top w:w="15" w:type="dxa"/>
              <w:left w:w="28" w:type="dxa"/>
              <w:bottom w:w="0" w:type="dxa"/>
              <w:right w:w="28" w:type="dxa"/>
            </w:tcMar>
          </w:tcPr>
          <w:p w14:paraId="064A96EA" w14:textId="77777777" w:rsidR="00487E7B" w:rsidRPr="00466302" w:rsidRDefault="00487E7B" w:rsidP="00AB1B59">
            <w:pPr>
              <w:spacing w:after="0" w:line="240" w:lineRule="auto"/>
              <w:rPr>
                <w:bCs/>
                <w:iCs/>
                <w:sz w:val="18"/>
                <w:szCs w:val="18"/>
                <w:lang w:val="en-GB"/>
              </w:rPr>
            </w:pPr>
          </w:p>
        </w:tc>
      </w:tr>
      <w:tr w:rsidR="00487E7B" w:rsidRPr="00466302" w14:paraId="7708D114" w14:textId="77777777" w:rsidTr="00AB1B59">
        <w:tblPrEx>
          <w:jc w:val="center"/>
        </w:tblPrEx>
        <w:trPr>
          <w:trHeight w:val="311"/>
          <w:jc w:val="center"/>
        </w:trPr>
        <w:tc>
          <w:tcPr>
            <w:tcW w:w="1525" w:type="dxa"/>
            <w:vMerge/>
            <w:vAlign w:val="center"/>
          </w:tcPr>
          <w:p w14:paraId="7F2CD1B7" w14:textId="77777777" w:rsidR="00487E7B" w:rsidRPr="00466302" w:rsidRDefault="00487E7B" w:rsidP="00AB1B59">
            <w:pPr>
              <w:spacing w:after="0" w:line="240" w:lineRule="auto"/>
              <w:rPr>
                <w:bCs/>
                <w:iCs/>
                <w:sz w:val="18"/>
                <w:szCs w:val="18"/>
              </w:rPr>
            </w:pPr>
          </w:p>
        </w:tc>
        <w:tc>
          <w:tcPr>
            <w:tcW w:w="1620" w:type="dxa"/>
            <w:vMerge w:val="restart"/>
            <w:vAlign w:val="center"/>
          </w:tcPr>
          <w:p w14:paraId="757647B2" w14:textId="77777777" w:rsidR="00487E7B" w:rsidRPr="00466302" w:rsidRDefault="00487E7B" w:rsidP="00AB1B59">
            <w:pPr>
              <w:spacing w:after="0" w:line="240" w:lineRule="auto"/>
              <w:rPr>
                <w:bCs/>
                <w:iCs/>
                <w:sz w:val="18"/>
                <w:szCs w:val="18"/>
              </w:rPr>
            </w:pPr>
            <w:r w:rsidRPr="00466302">
              <w:rPr>
                <w:bCs/>
                <w:iCs/>
                <w:sz w:val="18"/>
                <w:szCs w:val="18"/>
              </w:rPr>
              <w:t>Expand geographical access</w:t>
            </w:r>
          </w:p>
        </w:tc>
        <w:tc>
          <w:tcPr>
            <w:tcW w:w="2970" w:type="dxa"/>
            <w:shd w:val="clear" w:color="auto" w:fill="auto"/>
            <w:tcMar>
              <w:top w:w="15" w:type="dxa"/>
              <w:left w:w="28" w:type="dxa"/>
              <w:bottom w:w="0" w:type="dxa"/>
              <w:right w:w="28" w:type="dxa"/>
            </w:tcMar>
          </w:tcPr>
          <w:p w14:paraId="55A97F5C" w14:textId="77777777" w:rsidR="00487E7B" w:rsidRPr="00466302" w:rsidRDefault="00487E7B" w:rsidP="00AB1B59">
            <w:pPr>
              <w:spacing w:after="0" w:line="240" w:lineRule="auto"/>
              <w:rPr>
                <w:bCs/>
                <w:i/>
                <w:iCs/>
                <w:sz w:val="18"/>
                <w:szCs w:val="18"/>
                <w:lang w:val="en-GB"/>
              </w:rPr>
            </w:pPr>
            <w:r w:rsidRPr="00466302">
              <w:rPr>
                <w:bCs/>
                <w:i/>
                <w:iCs/>
                <w:sz w:val="18"/>
                <w:szCs w:val="18"/>
                <w:lang w:val="en-GB"/>
              </w:rPr>
              <w:t xml:space="preserve">Number of </w:t>
            </w:r>
            <w:r>
              <w:rPr>
                <w:bCs/>
                <w:i/>
                <w:iCs/>
                <w:sz w:val="18"/>
                <w:szCs w:val="18"/>
                <w:lang w:val="en-GB"/>
              </w:rPr>
              <w:t xml:space="preserve">Health facilities upgraded to </w:t>
            </w:r>
            <w:proofErr w:type="gramStart"/>
            <w:r>
              <w:rPr>
                <w:bCs/>
                <w:i/>
                <w:iCs/>
                <w:sz w:val="18"/>
                <w:szCs w:val="18"/>
                <w:lang w:val="en-GB"/>
              </w:rPr>
              <w:t>District  Hospital</w:t>
            </w:r>
            <w:proofErr w:type="gramEnd"/>
          </w:p>
        </w:tc>
        <w:tc>
          <w:tcPr>
            <w:tcW w:w="450" w:type="dxa"/>
            <w:shd w:val="clear" w:color="auto" w:fill="auto"/>
            <w:tcMar>
              <w:top w:w="15" w:type="dxa"/>
              <w:left w:w="28" w:type="dxa"/>
              <w:bottom w:w="0" w:type="dxa"/>
              <w:right w:w="28" w:type="dxa"/>
            </w:tcMar>
          </w:tcPr>
          <w:p w14:paraId="6287C476" w14:textId="77777777" w:rsidR="00487E7B" w:rsidRPr="00466302" w:rsidRDefault="00487E7B" w:rsidP="00AB1B59">
            <w:pPr>
              <w:spacing w:after="0" w:line="240" w:lineRule="auto"/>
              <w:rPr>
                <w:bCs/>
                <w:iCs/>
                <w:sz w:val="18"/>
                <w:szCs w:val="18"/>
                <w:lang w:val="en-GB"/>
              </w:rPr>
            </w:pPr>
            <w:r w:rsidRPr="00466302">
              <w:rPr>
                <w:bCs/>
                <w:iCs/>
                <w:sz w:val="18"/>
                <w:szCs w:val="18"/>
                <w:lang w:val="en-GB"/>
              </w:rPr>
              <w:t>0</w:t>
            </w:r>
          </w:p>
        </w:tc>
        <w:tc>
          <w:tcPr>
            <w:tcW w:w="450" w:type="dxa"/>
            <w:shd w:val="clear" w:color="auto" w:fill="auto"/>
            <w:tcMar>
              <w:top w:w="15" w:type="dxa"/>
              <w:left w:w="28" w:type="dxa"/>
              <w:bottom w:w="0" w:type="dxa"/>
              <w:right w:w="28" w:type="dxa"/>
            </w:tcMar>
          </w:tcPr>
          <w:p w14:paraId="0D88CD1E" w14:textId="77777777" w:rsidR="00487E7B" w:rsidRPr="00466302" w:rsidRDefault="00487E7B" w:rsidP="00AB1B59">
            <w:pPr>
              <w:spacing w:after="0" w:line="240" w:lineRule="auto"/>
              <w:rPr>
                <w:bCs/>
                <w:iCs/>
                <w:sz w:val="18"/>
                <w:szCs w:val="18"/>
                <w:lang w:val="en-GB"/>
              </w:rPr>
            </w:pPr>
            <w:r w:rsidRPr="00466302">
              <w:rPr>
                <w:bCs/>
                <w:iCs/>
                <w:sz w:val="18"/>
                <w:szCs w:val="18"/>
                <w:lang w:val="en-GB"/>
              </w:rPr>
              <w:t>0</w:t>
            </w:r>
          </w:p>
        </w:tc>
        <w:tc>
          <w:tcPr>
            <w:tcW w:w="450" w:type="dxa"/>
            <w:shd w:val="clear" w:color="auto" w:fill="auto"/>
            <w:tcMar>
              <w:top w:w="15" w:type="dxa"/>
              <w:left w:w="28" w:type="dxa"/>
              <w:bottom w:w="0" w:type="dxa"/>
              <w:right w:w="28" w:type="dxa"/>
            </w:tcMar>
          </w:tcPr>
          <w:p w14:paraId="5431C11A" w14:textId="77777777" w:rsidR="00487E7B" w:rsidRPr="00466302" w:rsidRDefault="00487E7B" w:rsidP="00AB1B59">
            <w:pPr>
              <w:spacing w:after="0" w:line="240" w:lineRule="auto"/>
              <w:rPr>
                <w:bCs/>
                <w:iCs/>
                <w:sz w:val="18"/>
                <w:szCs w:val="18"/>
                <w:lang w:val="en-GB"/>
              </w:rPr>
            </w:pPr>
            <w:r w:rsidRPr="00466302">
              <w:rPr>
                <w:bCs/>
                <w:iCs/>
                <w:sz w:val="18"/>
                <w:szCs w:val="18"/>
                <w:lang w:val="en-GB"/>
              </w:rPr>
              <w:t>1</w:t>
            </w:r>
          </w:p>
        </w:tc>
        <w:tc>
          <w:tcPr>
            <w:tcW w:w="450" w:type="dxa"/>
            <w:shd w:val="clear" w:color="auto" w:fill="auto"/>
            <w:tcMar>
              <w:top w:w="15" w:type="dxa"/>
              <w:left w:w="28" w:type="dxa"/>
              <w:bottom w:w="0" w:type="dxa"/>
              <w:right w:w="28" w:type="dxa"/>
            </w:tcMar>
          </w:tcPr>
          <w:p w14:paraId="13C9EE0C" w14:textId="77777777" w:rsidR="00487E7B" w:rsidRPr="00466302" w:rsidRDefault="00487E7B" w:rsidP="00AB1B59">
            <w:pPr>
              <w:spacing w:after="0" w:line="240" w:lineRule="auto"/>
              <w:rPr>
                <w:bCs/>
                <w:iCs/>
                <w:sz w:val="18"/>
                <w:szCs w:val="18"/>
                <w:lang w:val="en-GB"/>
              </w:rPr>
            </w:pPr>
            <w:r>
              <w:rPr>
                <w:bCs/>
                <w:iCs/>
                <w:sz w:val="18"/>
                <w:szCs w:val="18"/>
                <w:lang w:val="en-GB"/>
              </w:rPr>
              <w:t>0</w:t>
            </w:r>
          </w:p>
        </w:tc>
        <w:tc>
          <w:tcPr>
            <w:tcW w:w="360" w:type="dxa"/>
            <w:shd w:val="clear" w:color="auto" w:fill="auto"/>
            <w:tcMar>
              <w:top w:w="15" w:type="dxa"/>
              <w:left w:w="28" w:type="dxa"/>
              <w:bottom w:w="0" w:type="dxa"/>
              <w:right w:w="28" w:type="dxa"/>
            </w:tcMar>
          </w:tcPr>
          <w:p w14:paraId="44BDEF8B" w14:textId="77777777" w:rsidR="00487E7B" w:rsidRPr="00466302" w:rsidRDefault="00487E7B" w:rsidP="00AB1B59">
            <w:pPr>
              <w:spacing w:after="0" w:line="240" w:lineRule="auto"/>
              <w:rPr>
                <w:bCs/>
                <w:iCs/>
                <w:sz w:val="18"/>
                <w:szCs w:val="18"/>
                <w:lang w:val="en-GB"/>
              </w:rPr>
            </w:pPr>
            <w:r>
              <w:rPr>
                <w:bCs/>
                <w:iCs/>
                <w:sz w:val="18"/>
                <w:szCs w:val="18"/>
                <w:lang w:val="en-GB"/>
              </w:rPr>
              <w:t>0</w:t>
            </w:r>
          </w:p>
        </w:tc>
        <w:tc>
          <w:tcPr>
            <w:tcW w:w="1350" w:type="dxa"/>
            <w:shd w:val="clear" w:color="auto" w:fill="auto"/>
            <w:tcMar>
              <w:top w:w="15" w:type="dxa"/>
              <w:left w:w="28" w:type="dxa"/>
              <w:bottom w:w="0" w:type="dxa"/>
              <w:right w:w="28" w:type="dxa"/>
            </w:tcMar>
          </w:tcPr>
          <w:p w14:paraId="459B6F47" w14:textId="77777777" w:rsidR="00487E7B" w:rsidRPr="00466302" w:rsidRDefault="00487E7B" w:rsidP="00AB1B59">
            <w:pPr>
              <w:spacing w:after="0" w:line="240" w:lineRule="auto"/>
              <w:rPr>
                <w:bCs/>
                <w:iCs/>
                <w:sz w:val="18"/>
                <w:szCs w:val="18"/>
                <w:lang w:val="en-GB"/>
              </w:rPr>
            </w:pPr>
            <w:r w:rsidRPr="00466302">
              <w:rPr>
                <w:bCs/>
                <w:iCs/>
                <w:sz w:val="18"/>
                <w:szCs w:val="18"/>
                <w:lang w:val="en-GB"/>
              </w:rPr>
              <w:t>Certificates</w:t>
            </w:r>
          </w:p>
        </w:tc>
      </w:tr>
      <w:tr w:rsidR="00487E7B" w:rsidRPr="00466302" w14:paraId="26AEB952" w14:textId="77777777" w:rsidTr="00AB1B59">
        <w:tblPrEx>
          <w:jc w:val="center"/>
        </w:tblPrEx>
        <w:trPr>
          <w:trHeight w:val="311"/>
          <w:jc w:val="center"/>
        </w:trPr>
        <w:tc>
          <w:tcPr>
            <w:tcW w:w="1525" w:type="dxa"/>
            <w:vMerge/>
            <w:vAlign w:val="center"/>
          </w:tcPr>
          <w:p w14:paraId="2849E7C0" w14:textId="77777777" w:rsidR="00487E7B" w:rsidRPr="00466302" w:rsidRDefault="00487E7B" w:rsidP="00AB1B59">
            <w:pPr>
              <w:spacing w:after="0" w:line="240" w:lineRule="auto"/>
              <w:rPr>
                <w:bCs/>
                <w:iCs/>
                <w:sz w:val="18"/>
                <w:szCs w:val="18"/>
              </w:rPr>
            </w:pPr>
          </w:p>
        </w:tc>
        <w:tc>
          <w:tcPr>
            <w:tcW w:w="1620" w:type="dxa"/>
            <w:vMerge/>
            <w:vAlign w:val="center"/>
          </w:tcPr>
          <w:p w14:paraId="364C716A" w14:textId="77777777" w:rsidR="00487E7B" w:rsidRPr="00466302" w:rsidRDefault="00487E7B" w:rsidP="00AB1B59">
            <w:pPr>
              <w:spacing w:after="0" w:line="240" w:lineRule="auto"/>
              <w:rPr>
                <w:bCs/>
                <w:iCs/>
                <w:sz w:val="18"/>
                <w:szCs w:val="18"/>
              </w:rPr>
            </w:pPr>
          </w:p>
        </w:tc>
        <w:tc>
          <w:tcPr>
            <w:tcW w:w="2970" w:type="dxa"/>
            <w:shd w:val="clear" w:color="auto" w:fill="auto"/>
            <w:tcMar>
              <w:top w:w="15" w:type="dxa"/>
              <w:left w:w="28" w:type="dxa"/>
              <w:bottom w:w="0" w:type="dxa"/>
              <w:right w:w="28" w:type="dxa"/>
            </w:tcMar>
          </w:tcPr>
          <w:p w14:paraId="2DA7BFFB" w14:textId="77777777" w:rsidR="00487E7B" w:rsidRPr="00466302" w:rsidRDefault="00487E7B" w:rsidP="00AB1B59">
            <w:pPr>
              <w:spacing w:after="0" w:line="240" w:lineRule="auto"/>
              <w:rPr>
                <w:bCs/>
                <w:i/>
                <w:iCs/>
                <w:sz w:val="18"/>
                <w:szCs w:val="18"/>
                <w:lang w:val="en-GB"/>
              </w:rPr>
            </w:pPr>
            <w:r w:rsidRPr="00466302">
              <w:rPr>
                <w:bCs/>
                <w:i/>
                <w:iCs/>
                <w:sz w:val="18"/>
                <w:szCs w:val="18"/>
                <w:lang w:val="en-GB"/>
              </w:rPr>
              <w:t>Number of HC IVs/ Community Hospitals established</w:t>
            </w:r>
          </w:p>
        </w:tc>
        <w:tc>
          <w:tcPr>
            <w:tcW w:w="450" w:type="dxa"/>
            <w:shd w:val="clear" w:color="auto" w:fill="auto"/>
            <w:tcMar>
              <w:top w:w="15" w:type="dxa"/>
              <w:left w:w="28" w:type="dxa"/>
              <w:bottom w:w="0" w:type="dxa"/>
              <w:right w:w="28" w:type="dxa"/>
            </w:tcMar>
          </w:tcPr>
          <w:p w14:paraId="177CDD2C" w14:textId="77777777" w:rsidR="00487E7B" w:rsidRPr="00466302" w:rsidRDefault="00487E7B" w:rsidP="00AB1B59">
            <w:pPr>
              <w:spacing w:after="0" w:line="240" w:lineRule="auto"/>
              <w:rPr>
                <w:bCs/>
                <w:iCs/>
                <w:sz w:val="18"/>
                <w:szCs w:val="18"/>
                <w:lang w:val="en-GB"/>
              </w:rPr>
            </w:pPr>
            <w:r w:rsidRPr="00466302">
              <w:rPr>
                <w:bCs/>
                <w:iCs/>
                <w:sz w:val="18"/>
                <w:szCs w:val="18"/>
                <w:lang w:val="en-GB"/>
              </w:rPr>
              <w:t>0</w:t>
            </w:r>
          </w:p>
        </w:tc>
        <w:tc>
          <w:tcPr>
            <w:tcW w:w="450" w:type="dxa"/>
            <w:shd w:val="clear" w:color="auto" w:fill="auto"/>
            <w:tcMar>
              <w:top w:w="15" w:type="dxa"/>
              <w:left w:w="28" w:type="dxa"/>
              <w:bottom w:w="0" w:type="dxa"/>
              <w:right w:w="28" w:type="dxa"/>
            </w:tcMar>
          </w:tcPr>
          <w:p w14:paraId="2C3DA46C" w14:textId="77777777" w:rsidR="00487E7B" w:rsidRPr="00466302" w:rsidRDefault="00487E7B" w:rsidP="00AB1B59">
            <w:pPr>
              <w:spacing w:after="0" w:line="240" w:lineRule="auto"/>
              <w:rPr>
                <w:bCs/>
                <w:iCs/>
                <w:sz w:val="18"/>
                <w:szCs w:val="18"/>
                <w:lang w:val="en-GB"/>
              </w:rPr>
            </w:pPr>
            <w:r w:rsidRPr="00466302">
              <w:rPr>
                <w:bCs/>
                <w:iCs/>
                <w:sz w:val="18"/>
                <w:szCs w:val="18"/>
                <w:lang w:val="en-GB"/>
              </w:rPr>
              <w:t>0</w:t>
            </w:r>
          </w:p>
        </w:tc>
        <w:tc>
          <w:tcPr>
            <w:tcW w:w="450" w:type="dxa"/>
            <w:shd w:val="clear" w:color="auto" w:fill="auto"/>
            <w:tcMar>
              <w:top w:w="15" w:type="dxa"/>
              <w:left w:w="28" w:type="dxa"/>
              <w:bottom w:w="0" w:type="dxa"/>
              <w:right w:w="28" w:type="dxa"/>
            </w:tcMar>
          </w:tcPr>
          <w:p w14:paraId="53D988FE" w14:textId="77777777" w:rsidR="00487E7B" w:rsidRPr="00466302" w:rsidRDefault="00487E7B" w:rsidP="00AB1B59">
            <w:pPr>
              <w:spacing w:after="0" w:line="240" w:lineRule="auto"/>
              <w:rPr>
                <w:bCs/>
                <w:iCs/>
                <w:sz w:val="18"/>
                <w:szCs w:val="18"/>
                <w:lang w:val="en-GB"/>
              </w:rPr>
            </w:pPr>
            <w:r w:rsidRPr="00466302">
              <w:rPr>
                <w:bCs/>
                <w:iCs/>
                <w:sz w:val="18"/>
                <w:szCs w:val="18"/>
                <w:lang w:val="en-GB"/>
              </w:rPr>
              <w:t>1</w:t>
            </w:r>
          </w:p>
        </w:tc>
        <w:tc>
          <w:tcPr>
            <w:tcW w:w="450" w:type="dxa"/>
            <w:shd w:val="clear" w:color="auto" w:fill="auto"/>
            <w:tcMar>
              <w:top w:w="15" w:type="dxa"/>
              <w:left w:w="28" w:type="dxa"/>
              <w:bottom w:w="0" w:type="dxa"/>
              <w:right w:w="28" w:type="dxa"/>
            </w:tcMar>
          </w:tcPr>
          <w:p w14:paraId="5B69563B" w14:textId="77777777" w:rsidR="00487E7B" w:rsidRPr="00466302" w:rsidRDefault="00487E7B" w:rsidP="00AB1B59">
            <w:pPr>
              <w:spacing w:after="0" w:line="240" w:lineRule="auto"/>
              <w:rPr>
                <w:bCs/>
                <w:iCs/>
                <w:sz w:val="18"/>
                <w:szCs w:val="18"/>
                <w:lang w:val="en-GB"/>
              </w:rPr>
            </w:pPr>
            <w:r w:rsidRPr="00466302">
              <w:rPr>
                <w:bCs/>
                <w:iCs/>
                <w:sz w:val="18"/>
                <w:szCs w:val="18"/>
                <w:lang w:val="en-GB"/>
              </w:rPr>
              <w:t>1</w:t>
            </w:r>
          </w:p>
        </w:tc>
        <w:tc>
          <w:tcPr>
            <w:tcW w:w="360" w:type="dxa"/>
            <w:shd w:val="clear" w:color="auto" w:fill="auto"/>
            <w:tcMar>
              <w:top w:w="15" w:type="dxa"/>
              <w:left w:w="28" w:type="dxa"/>
              <w:bottom w:w="0" w:type="dxa"/>
              <w:right w:w="28" w:type="dxa"/>
            </w:tcMar>
          </w:tcPr>
          <w:p w14:paraId="731E0D17" w14:textId="77777777" w:rsidR="00487E7B" w:rsidRPr="00466302" w:rsidRDefault="00487E7B" w:rsidP="00AB1B59">
            <w:pPr>
              <w:spacing w:after="0" w:line="240" w:lineRule="auto"/>
              <w:rPr>
                <w:bCs/>
                <w:iCs/>
                <w:sz w:val="18"/>
                <w:szCs w:val="18"/>
                <w:lang w:val="en-GB"/>
              </w:rPr>
            </w:pPr>
            <w:r w:rsidRPr="00466302">
              <w:rPr>
                <w:bCs/>
                <w:iCs/>
                <w:sz w:val="18"/>
                <w:szCs w:val="18"/>
                <w:lang w:val="en-GB"/>
              </w:rPr>
              <w:t>1</w:t>
            </w:r>
          </w:p>
        </w:tc>
        <w:tc>
          <w:tcPr>
            <w:tcW w:w="1350" w:type="dxa"/>
            <w:shd w:val="clear" w:color="auto" w:fill="auto"/>
            <w:tcMar>
              <w:top w:w="15" w:type="dxa"/>
              <w:left w:w="28" w:type="dxa"/>
              <w:bottom w:w="0" w:type="dxa"/>
              <w:right w:w="28" w:type="dxa"/>
            </w:tcMar>
          </w:tcPr>
          <w:p w14:paraId="62E92EA1" w14:textId="77777777" w:rsidR="00487E7B" w:rsidRPr="00466302" w:rsidRDefault="00487E7B" w:rsidP="00AB1B59">
            <w:pPr>
              <w:spacing w:after="0" w:line="240" w:lineRule="auto"/>
              <w:rPr>
                <w:bCs/>
                <w:iCs/>
                <w:sz w:val="18"/>
                <w:szCs w:val="18"/>
                <w:lang w:val="en-GB"/>
              </w:rPr>
            </w:pPr>
            <w:r w:rsidRPr="00466302">
              <w:rPr>
                <w:bCs/>
                <w:iCs/>
                <w:sz w:val="18"/>
                <w:szCs w:val="18"/>
                <w:lang w:val="en-GB"/>
              </w:rPr>
              <w:t>Certificates of completion</w:t>
            </w:r>
          </w:p>
        </w:tc>
      </w:tr>
      <w:tr w:rsidR="00487E7B" w:rsidRPr="00466302" w14:paraId="299B1207" w14:textId="77777777" w:rsidTr="00AB1B59">
        <w:tblPrEx>
          <w:jc w:val="center"/>
        </w:tblPrEx>
        <w:trPr>
          <w:trHeight w:val="311"/>
          <w:jc w:val="center"/>
        </w:trPr>
        <w:tc>
          <w:tcPr>
            <w:tcW w:w="1525" w:type="dxa"/>
            <w:vMerge/>
            <w:vAlign w:val="center"/>
          </w:tcPr>
          <w:p w14:paraId="180848AC" w14:textId="77777777" w:rsidR="00487E7B" w:rsidRPr="00466302" w:rsidRDefault="00487E7B" w:rsidP="00AB1B59">
            <w:pPr>
              <w:spacing w:after="0" w:line="240" w:lineRule="auto"/>
              <w:rPr>
                <w:bCs/>
                <w:iCs/>
                <w:sz w:val="18"/>
                <w:szCs w:val="18"/>
              </w:rPr>
            </w:pPr>
          </w:p>
        </w:tc>
        <w:tc>
          <w:tcPr>
            <w:tcW w:w="1620" w:type="dxa"/>
            <w:vMerge/>
            <w:vAlign w:val="center"/>
          </w:tcPr>
          <w:p w14:paraId="10D8A5B6" w14:textId="77777777" w:rsidR="00487E7B" w:rsidRPr="00466302" w:rsidRDefault="00487E7B" w:rsidP="00AB1B59">
            <w:pPr>
              <w:spacing w:after="0" w:line="240" w:lineRule="auto"/>
              <w:rPr>
                <w:bCs/>
                <w:iCs/>
                <w:sz w:val="18"/>
                <w:szCs w:val="18"/>
              </w:rPr>
            </w:pPr>
          </w:p>
        </w:tc>
        <w:tc>
          <w:tcPr>
            <w:tcW w:w="2970" w:type="dxa"/>
            <w:shd w:val="clear" w:color="auto" w:fill="auto"/>
            <w:tcMar>
              <w:top w:w="15" w:type="dxa"/>
              <w:left w:w="28" w:type="dxa"/>
              <w:bottom w:w="0" w:type="dxa"/>
              <w:right w:w="28" w:type="dxa"/>
            </w:tcMar>
          </w:tcPr>
          <w:p w14:paraId="6259E592" w14:textId="77777777" w:rsidR="00487E7B" w:rsidRPr="00466302" w:rsidRDefault="00487E7B" w:rsidP="00AB1B59">
            <w:pPr>
              <w:spacing w:after="0" w:line="240" w:lineRule="auto"/>
              <w:rPr>
                <w:bCs/>
                <w:i/>
                <w:iCs/>
                <w:sz w:val="18"/>
                <w:szCs w:val="18"/>
                <w:lang w:val="en-GB"/>
              </w:rPr>
            </w:pPr>
            <w:r w:rsidRPr="00466302">
              <w:rPr>
                <w:bCs/>
                <w:i/>
                <w:iCs/>
                <w:sz w:val="18"/>
                <w:szCs w:val="18"/>
                <w:lang w:val="en-GB"/>
              </w:rPr>
              <w:t>Number of HCIIs upgraded to IIIs established</w:t>
            </w:r>
          </w:p>
        </w:tc>
        <w:tc>
          <w:tcPr>
            <w:tcW w:w="450" w:type="dxa"/>
            <w:shd w:val="clear" w:color="auto" w:fill="auto"/>
            <w:tcMar>
              <w:top w:w="15" w:type="dxa"/>
              <w:left w:w="28" w:type="dxa"/>
              <w:bottom w:w="0" w:type="dxa"/>
              <w:right w:w="28" w:type="dxa"/>
            </w:tcMar>
          </w:tcPr>
          <w:p w14:paraId="2DC9038F" w14:textId="77777777" w:rsidR="00487E7B" w:rsidRPr="00466302" w:rsidRDefault="00487E7B" w:rsidP="00AB1B59">
            <w:pPr>
              <w:spacing w:after="0" w:line="240" w:lineRule="auto"/>
              <w:rPr>
                <w:bCs/>
                <w:iCs/>
                <w:sz w:val="18"/>
                <w:szCs w:val="18"/>
                <w:lang w:val="en-GB"/>
              </w:rPr>
            </w:pPr>
            <w:r>
              <w:rPr>
                <w:bCs/>
                <w:iCs/>
                <w:sz w:val="18"/>
                <w:szCs w:val="18"/>
                <w:lang w:val="en-GB"/>
              </w:rPr>
              <w:t>0</w:t>
            </w:r>
          </w:p>
        </w:tc>
        <w:tc>
          <w:tcPr>
            <w:tcW w:w="450" w:type="dxa"/>
            <w:shd w:val="clear" w:color="auto" w:fill="auto"/>
            <w:tcMar>
              <w:top w:w="15" w:type="dxa"/>
              <w:left w:w="28" w:type="dxa"/>
              <w:bottom w:w="0" w:type="dxa"/>
              <w:right w:w="28" w:type="dxa"/>
            </w:tcMar>
          </w:tcPr>
          <w:p w14:paraId="139A3F8C" w14:textId="77777777" w:rsidR="00487E7B" w:rsidRPr="00466302" w:rsidRDefault="00487E7B" w:rsidP="00AB1B59">
            <w:pPr>
              <w:spacing w:after="0" w:line="240" w:lineRule="auto"/>
              <w:rPr>
                <w:bCs/>
                <w:iCs/>
                <w:sz w:val="18"/>
                <w:szCs w:val="18"/>
                <w:lang w:val="en-GB"/>
              </w:rPr>
            </w:pPr>
            <w:r>
              <w:rPr>
                <w:bCs/>
                <w:iCs/>
                <w:sz w:val="18"/>
                <w:szCs w:val="18"/>
                <w:lang w:val="en-GB"/>
              </w:rPr>
              <w:t>1</w:t>
            </w:r>
          </w:p>
        </w:tc>
        <w:tc>
          <w:tcPr>
            <w:tcW w:w="450" w:type="dxa"/>
            <w:shd w:val="clear" w:color="auto" w:fill="auto"/>
            <w:tcMar>
              <w:top w:w="15" w:type="dxa"/>
              <w:left w:w="28" w:type="dxa"/>
              <w:bottom w:w="0" w:type="dxa"/>
              <w:right w:w="28" w:type="dxa"/>
            </w:tcMar>
          </w:tcPr>
          <w:p w14:paraId="1F8492FC" w14:textId="77777777" w:rsidR="00487E7B" w:rsidRPr="00466302" w:rsidRDefault="00487E7B" w:rsidP="00AB1B59">
            <w:pPr>
              <w:spacing w:after="0" w:line="240" w:lineRule="auto"/>
              <w:rPr>
                <w:bCs/>
                <w:iCs/>
                <w:sz w:val="18"/>
                <w:szCs w:val="18"/>
                <w:lang w:val="en-GB"/>
              </w:rPr>
            </w:pPr>
            <w:r w:rsidRPr="00466302">
              <w:rPr>
                <w:bCs/>
                <w:iCs/>
                <w:sz w:val="18"/>
                <w:szCs w:val="18"/>
                <w:lang w:val="en-GB"/>
              </w:rPr>
              <w:t>1</w:t>
            </w:r>
          </w:p>
        </w:tc>
        <w:tc>
          <w:tcPr>
            <w:tcW w:w="450" w:type="dxa"/>
            <w:shd w:val="clear" w:color="auto" w:fill="auto"/>
            <w:tcMar>
              <w:top w:w="15" w:type="dxa"/>
              <w:left w:w="28" w:type="dxa"/>
              <w:bottom w:w="0" w:type="dxa"/>
              <w:right w:w="28" w:type="dxa"/>
            </w:tcMar>
          </w:tcPr>
          <w:p w14:paraId="3C079F12" w14:textId="77777777" w:rsidR="00487E7B" w:rsidRPr="00466302" w:rsidRDefault="00487E7B" w:rsidP="00AB1B59">
            <w:pPr>
              <w:spacing w:after="0" w:line="240" w:lineRule="auto"/>
              <w:rPr>
                <w:bCs/>
                <w:iCs/>
                <w:sz w:val="18"/>
                <w:szCs w:val="18"/>
                <w:lang w:val="en-GB"/>
              </w:rPr>
            </w:pPr>
            <w:r w:rsidRPr="00466302">
              <w:rPr>
                <w:bCs/>
                <w:iCs/>
                <w:sz w:val="18"/>
                <w:szCs w:val="18"/>
                <w:lang w:val="en-GB"/>
              </w:rPr>
              <w:t>1</w:t>
            </w:r>
          </w:p>
        </w:tc>
        <w:tc>
          <w:tcPr>
            <w:tcW w:w="360" w:type="dxa"/>
            <w:shd w:val="clear" w:color="auto" w:fill="auto"/>
            <w:tcMar>
              <w:top w:w="15" w:type="dxa"/>
              <w:left w:w="28" w:type="dxa"/>
              <w:bottom w:w="0" w:type="dxa"/>
              <w:right w:w="28" w:type="dxa"/>
            </w:tcMar>
          </w:tcPr>
          <w:p w14:paraId="0B6E40FF" w14:textId="77777777" w:rsidR="00487E7B" w:rsidRPr="00466302" w:rsidRDefault="00487E7B" w:rsidP="00AB1B59">
            <w:pPr>
              <w:spacing w:after="0" w:line="240" w:lineRule="auto"/>
              <w:rPr>
                <w:bCs/>
                <w:iCs/>
                <w:sz w:val="18"/>
                <w:szCs w:val="18"/>
                <w:lang w:val="en-GB"/>
              </w:rPr>
            </w:pPr>
            <w:r w:rsidRPr="00466302">
              <w:rPr>
                <w:bCs/>
                <w:iCs/>
                <w:sz w:val="18"/>
                <w:szCs w:val="18"/>
                <w:lang w:val="en-GB"/>
              </w:rPr>
              <w:t>1</w:t>
            </w:r>
          </w:p>
        </w:tc>
        <w:tc>
          <w:tcPr>
            <w:tcW w:w="1350" w:type="dxa"/>
            <w:shd w:val="clear" w:color="auto" w:fill="auto"/>
            <w:tcMar>
              <w:top w:w="15" w:type="dxa"/>
              <w:left w:w="28" w:type="dxa"/>
              <w:bottom w:w="0" w:type="dxa"/>
              <w:right w:w="28" w:type="dxa"/>
            </w:tcMar>
          </w:tcPr>
          <w:p w14:paraId="1FC026BE" w14:textId="77777777" w:rsidR="00487E7B" w:rsidRPr="00466302" w:rsidRDefault="00487E7B" w:rsidP="00AB1B59">
            <w:pPr>
              <w:spacing w:after="0" w:line="240" w:lineRule="auto"/>
              <w:rPr>
                <w:bCs/>
                <w:iCs/>
                <w:sz w:val="18"/>
                <w:szCs w:val="18"/>
                <w:lang w:val="en-GB"/>
              </w:rPr>
            </w:pPr>
            <w:r w:rsidRPr="00466302">
              <w:rPr>
                <w:bCs/>
                <w:iCs/>
                <w:sz w:val="18"/>
                <w:szCs w:val="18"/>
                <w:lang w:val="en-GB"/>
              </w:rPr>
              <w:t>Certificates of completion.</w:t>
            </w:r>
          </w:p>
        </w:tc>
      </w:tr>
      <w:tr w:rsidR="00487E7B" w:rsidRPr="00466302" w14:paraId="59F6B544" w14:textId="77777777" w:rsidTr="00AB1B59">
        <w:tblPrEx>
          <w:jc w:val="center"/>
        </w:tblPrEx>
        <w:trPr>
          <w:trHeight w:val="311"/>
          <w:jc w:val="center"/>
        </w:trPr>
        <w:tc>
          <w:tcPr>
            <w:tcW w:w="1525" w:type="dxa"/>
            <w:vAlign w:val="center"/>
          </w:tcPr>
          <w:p w14:paraId="3D0F6990" w14:textId="77777777" w:rsidR="00487E7B" w:rsidRPr="00466302" w:rsidRDefault="00487E7B" w:rsidP="00AB1B59">
            <w:pPr>
              <w:spacing w:after="0" w:line="240" w:lineRule="auto"/>
              <w:rPr>
                <w:bCs/>
                <w:iCs/>
                <w:sz w:val="18"/>
                <w:szCs w:val="18"/>
              </w:rPr>
            </w:pPr>
            <w:r w:rsidRPr="00466302">
              <w:rPr>
                <w:bCs/>
                <w:iCs/>
                <w:sz w:val="18"/>
                <w:szCs w:val="18"/>
              </w:rPr>
              <w:lastRenderedPageBreak/>
              <w:t xml:space="preserve">Increase availability of affordable medicines and health supplies including promoting local production of </w:t>
            </w:r>
            <w:proofErr w:type="gramStart"/>
            <w:r w:rsidRPr="00466302">
              <w:rPr>
                <w:bCs/>
                <w:iCs/>
                <w:sz w:val="18"/>
                <w:szCs w:val="18"/>
              </w:rPr>
              <w:t>medicines.(</w:t>
            </w:r>
            <w:proofErr w:type="gramEnd"/>
            <w:r w:rsidRPr="00466302">
              <w:rPr>
                <w:bCs/>
                <w:iCs/>
                <w:sz w:val="18"/>
                <w:szCs w:val="18"/>
              </w:rPr>
              <w:t>including complementary medicine)</w:t>
            </w:r>
          </w:p>
        </w:tc>
        <w:tc>
          <w:tcPr>
            <w:tcW w:w="1620" w:type="dxa"/>
            <w:vAlign w:val="center"/>
          </w:tcPr>
          <w:p w14:paraId="13519D0C" w14:textId="77777777" w:rsidR="00487E7B" w:rsidRPr="00466302" w:rsidRDefault="00487E7B" w:rsidP="00AB1B59">
            <w:pPr>
              <w:spacing w:after="0" w:line="240" w:lineRule="auto"/>
              <w:rPr>
                <w:bCs/>
                <w:iCs/>
                <w:sz w:val="18"/>
                <w:szCs w:val="18"/>
              </w:rPr>
            </w:pPr>
          </w:p>
        </w:tc>
        <w:tc>
          <w:tcPr>
            <w:tcW w:w="2970" w:type="dxa"/>
            <w:shd w:val="clear" w:color="auto" w:fill="auto"/>
            <w:tcMar>
              <w:top w:w="15" w:type="dxa"/>
              <w:left w:w="28" w:type="dxa"/>
              <w:bottom w:w="0" w:type="dxa"/>
              <w:right w:w="28" w:type="dxa"/>
            </w:tcMar>
          </w:tcPr>
          <w:p w14:paraId="3D027FC5" w14:textId="77777777" w:rsidR="00487E7B" w:rsidRPr="00466302" w:rsidRDefault="00487E7B" w:rsidP="00AB1B59">
            <w:pPr>
              <w:spacing w:after="0" w:line="240" w:lineRule="auto"/>
              <w:rPr>
                <w:bCs/>
                <w:i/>
                <w:iCs/>
                <w:sz w:val="18"/>
                <w:szCs w:val="18"/>
                <w:lang w:val="en-GB"/>
              </w:rPr>
            </w:pPr>
            <w:r w:rsidRPr="00466302">
              <w:rPr>
                <w:bCs/>
                <w:i/>
                <w:iCs/>
                <w:sz w:val="18"/>
                <w:szCs w:val="18"/>
                <w:lang w:val="en-GB"/>
              </w:rPr>
              <w:t xml:space="preserve">% of health facilities with 95% availability of the 50 </w:t>
            </w:r>
            <w:proofErr w:type="gramStart"/>
            <w:r w:rsidRPr="00466302">
              <w:rPr>
                <w:bCs/>
                <w:i/>
                <w:iCs/>
                <w:sz w:val="18"/>
                <w:szCs w:val="18"/>
                <w:lang w:val="en-GB"/>
              </w:rPr>
              <w:t>basket</w:t>
            </w:r>
            <w:proofErr w:type="gramEnd"/>
            <w:r w:rsidRPr="00466302">
              <w:rPr>
                <w:bCs/>
                <w:i/>
                <w:iCs/>
                <w:sz w:val="18"/>
                <w:szCs w:val="18"/>
                <w:lang w:val="en-GB"/>
              </w:rPr>
              <w:t xml:space="preserve"> of EMHS</w:t>
            </w:r>
          </w:p>
        </w:tc>
        <w:tc>
          <w:tcPr>
            <w:tcW w:w="450" w:type="dxa"/>
            <w:shd w:val="clear" w:color="auto" w:fill="auto"/>
            <w:tcMar>
              <w:top w:w="15" w:type="dxa"/>
              <w:left w:w="28" w:type="dxa"/>
              <w:bottom w:w="0" w:type="dxa"/>
              <w:right w:w="28" w:type="dxa"/>
            </w:tcMar>
          </w:tcPr>
          <w:p w14:paraId="23EC7B11" w14:textId="77777777" w:rsidR="00487E7B" w:rsidRPr="00466302" w:rsidRDefault="00487E7B" w:rsidP="00AB1B59">
            <w:pPr>
              <w:spacing w:after="0" w:line="240" w:lineRule="auto"/>
              <w:rPr>
                <w:bCs/>
                <w:iCs/>
                <w:sz w:val="18"/>
                <w:szCs w:val="18"/>
                <w:lang w:val="en-GB"/>
              </w:rPr>
            </w:pPr>
            <w:r w:rsidRPr="00466302">
              <w:rPr>
                <w:bCs/>
                <w:iCs/>
                <w:sz w:val="18"/>
                <w:szCs w:val="18"/>
                <w:lang w:val="en-GB"/>
              </w:rPr>
              <w:t>75</w:t>
            </w:r>
          </w:p>
        </w:tc>
        <w:tc>
          <w:tcPr>
            <w:tcW w:w="450" w:type="dxa"/>
            <w:shd w:val="clear" w:color="auto" w:fill="auto"/>
            <w:tcMar>
              <w:top w:w="15" w:type="dxa"/>
              <w:left w:w="28" w:type="dxa"/>
              <w:bottom w:w="0" w:type="dxa"/>
              <w:right w:w="28" w:type="dxa"/>
            </w:tcMar>
          </w:tcPr>
          <w:p w14:paraId="4239EE21" w14:textId="77777777" w:rsidR="00487E7B" w:rsidRPr="00466302" w:rsidRDefault="00487E7B" w:rsidP="00AB1B59">
            <w:pPr>
              <w:spacing w:after="0" w:line="240" w:lineRule="auto"/>
              <w:rPr>
                <w:bCs/>
                <w:iCs/>
                <w:sz w:val="18"/>
                <w:szCs w:val="18"/>
                <w:lang w:val="en-GB"/>
              </w:rPr>
            </w:pPr>
            <w:r w:rsidRPr="00466302">
              <w:rPr>
                <w:bCs/>
                <w:iCs/>
                <w:sz w:val="18"/>
                <w:szCs w:val="18"/>
                <w:lang w:val="en-GB"/>
              </w:rPr>
              <w:t>88</w:t>
            </w:r>
          </w:p>
        </w:tc>
        <w:tc>
          <w:tcPr>
            <w:tcW w:w="450" w:type="dxa"/>
            <w:shd w:val="clear" w:color="auto" w:fill="auto"/>
            <w:tcMar>
              <w:top w:w="15" w:type="dxa"/>
              <w:left w:w="28" w:type="dxa"/>
              <w:bottom w:w="0" w:type="dxa"/>
              <w:right w:w="28" w:type="dxa"/>
            </w:tcMar>
          </w:tcPr>
          <w:p w14:paraId="43712F3F" w14:textId="77777777" w:rsidR="00487E7B" w:rsidRPr="00466302" w:rsidRDefault="00487E7B" w:rsidP="00AB1B59">
            <w:pPr>
              <w:spacing w:after="0" w:line="240" w:lineRule="auto"/>
              <w:rPr>
                <w:bCs/>
                <w:iCs/>
                <w:sz w:val="18"/>
                <w:szCs w:val="18"/>
                <w:lang w:val="en-GB"/>
              </w:rPr>
            </w:pPr>
            <w:r w:rsidRPr="00466302">
              <w:rPr>
                <w:bCs/>
                <w:iCs/>
                <w:sz w:val="18"/>
                <w:szCs w:val="18"/>
                <w:lang w:val="en-GB"/>
              </w:rPr>
              <w:t>90</w:t>
            </w:r>
          </w:p>
        </w:tc>
        <w:tc>
          <w:tcPr>
            <w:tcW w:w="450" w:type="dxa"/>
            <w:shd w:val="clear" w:color="auto" w:fill="auto"/>
            <w:tcMar>
              <w:top w:w="15" w:type="dxa"/>
              <w:left w:w="28" w:type="dxa"/>
              <w:bottom w:w="0" w:type="dxa"/>
              <w:right w:w="28" w:type="dxa"/>
            </w:tcMar>
          </w:tcPr>
          <w:p w14:paraId="682E53C2" w14:textId="77777777" w:rsidR="00487E7B" w:rsidRPr="00466302" w:rsidRDefault="00487E7B" w:rsidP="00AB1B59">
            <w:pPr>
              <w:spacing w:after="0" w:line="240" w:lineRule="auto"/>
              <w:rPr>
                <w:bCs/>
                <w:iCs/>
                <w:sz w:val="18"/>
                <w:szCs w:val="18"/>
                <w:lang w:val="en-GB"/>
              </w:rPr>
            </w:pPr>
            <w:r w:rsidRPr="00466302">
              <w:rPr>
                <w:bCs/>
                <w:iCs/>
                <w:sz w:val="18"/>
                <w:szCs w:val="18"/>
                <w:lang w:val="en-GB"/>
              </w:rPr>
              <w:t>92</w:t>
            </w:r>
          </w:p>
        </w:tc>
        <w:tc>
          <w:tcPr>
            <w:tcW w:w="360" w:type="dxa"/>
            <w:shd w:val="clear" w:color="auto" w:fill="auto"/>
            <w:tcMar>
              <w:top w:w="15" w:type="dxa"/>
              <w:left w:w="28" w:type="dxa"/>
              <w:bottom w:w="0" w:type="dxa"/>
              <w:right w:w="28" w:type="dxa"/>
            </w:tcMar>
          </w:tcPr>
          <w:p w14:paraId="54502B71" w14:textId="77777777" w:rsidR="00487E7B" w:rsidRPr="00466302" w:rsidRDefault="00487E7B" w:rsidP="00AB1B59">
            <w:pPr>
              <w:spacing w:after="0" w:line="240" w:lineRule="auto"/>
              <w:rPr>
                <w:bCs/>
                <w:iCs/>
                <w:sz w:val="18"/>
                <w:szCs w:val="18"/>
                <w:lang w:val="en-GB"/>
              </w:rPr>
            </w:pPr>
            <w:r w:rsidRPr="00466302">
              <w:rPr>
                <w:bCs/>
                <w:iCs/>
                <w:sz w:val="18"/>
                <w:szCs w:val="18"/>
                <w:lang w:val="en-GB"/>
              </w:rPr>
              <w:t>95</w:t>
            </w:r>
          </w:p>
        </w:tc>
        <w:tc>
          <w:tcPr>
            <w:tcW w:w="1350" w:type="dxa"/>
            <w:shd w:val="clear" w:color="auto" w:fill="auto"/>
            <w:tcMar>
              <w:top w:w="15" w:type="dxa"/>
              <w:left w:w="28" w:type="dxa"/>
              <w:bottom w:w="0" w:type="dxa"/>
              <w:right w:w="28" w:type="dxa"/>
            </w:tcMar>
          </w:tcPr>
          <w:p w14:paraId="229F7275" w14:textId="77777777" w:rsidR="00487E7B" w:rsidRPr="00466302" w:rsidRDefault="00487E7B" w:rsidP="00AB1B59">
            <w:pPr>
              <w:spacing w:after="0" w:line="240" w:lineRule="auto"/>
              <w:rPr>
                <w:bCs/>
                <w:iCs/>
                <w:sz w:val="18"/>
                <w:szCs w:val="18"/>
                <w:lang w:val="en-GB"/>
              </w:rPr>
            </w:pPr>
            <w:r w:rsidRPr="00466302">
              <w:rPr>
                <w:bCs/>
                <w:iCs/>
                <w:sz w:val="18"/>
                <w:szCs w:val="18"/>
                <w:lang w:val="en-GB"/>
              </w:rPr>
              <w:t>Stock cards</w:t>
            </w:r>
          </w:p>
        </w:tc>
      </w:tr>
      <w:tr w:rsidR="00487E7B" w:rsidRPr="00466302" w14:paraId="61B3CFF2" w14:textId="77777777" w:rsidTr="00AB1B59">
        <w:tblPrEx>
          <w:jc w:val="center"/>
        </w:tblPrEx>
        <w:trPr>
          <w:trHeight w:val="311"/>
          <w:jc w:val="center"/>
        </w:trPr>
        <w:tc>
          <w:tcPr>
            <w:tcW w:w="1525" w:type="dxa"/>
            <w:vAlign w:val="center"/>
          </w:tcPr>
          <w:p w14:paraId="6894C579" w14:textId="77777777" w:rsidR="00487E7B" w:rsidRPr="00466302" w:rsidRDefault="00487E7B" w:rsidP="00AB1B59">
            <w:pPr>
              <w:spacing w:after="0" w:line="240" w:lineRule="auto"/>
              <w:rPr>
                <w:bCs/>
                <w:iCs/>
                <w:sz w:val="18"/>
                <w:szCs w:val="18"/>
              </w:rPr>
            </w:pPr>
          </w:p>
        </w:tc>
        <w:tc>
          <w:tcPr>
            <w:tcW w:w="1620" w:type="dxa"/>
            <w:vAlign w:val="center"/>
          </w:tcPr>
          <w:p w14:paraId="2E688FA5" w14:textId="77777777" w:rsidR="00487E7B" w:rsidRPr="00466302" w:rsidRDefault="00487E7B" w:rsidP="00AB1B59">
            <w:pPr>
              <w:spacing w:after="0" w:line="240" w:lineRule="auto"/>
              <w:rPr>
                <w:bCs/>
                <w:iCs/>
                <w:sz w:val="18"/>
                <w:szCs w:val="18"/>
              </w:rPr>
            </w:pPr>
          </w:p>
        </w:tc>
        <w:tc>
          <w:tcPr>
            <w:tcW w:w="2970" w:type="dxa"/>
            <w:shd w:val="clear" w:color="auto" w:fill="auto"/>
            <w:tcMar>
              <w:top w:w="15" w:type="dxa"/>
              <w:left w:w="28" w:type="dxa"/>
              <w:bottom w:w="0" w:type="dxa"/>
              <w:right w:w="28" w:type="dxa"/>
            </w:tcMar>
          </w:tcPr>
          <w:p w14:paraId="7C5B7ADD" w14:textId="77777777" w:rsidR="00487E7B" w:rsidRPr="00466302" w:rsidRDefault="00487E7B" w:rsidP="00AB1B59">
            <w:pPr>
              <w:spacing w:after="0" w:line="240" w:lineRule="auto"/>
              <w:rPr>
                <w:bCs/>
                <w:i/>
                <w:iCs/>
                <w:sz w:val="18"/>
                <w:szCs w:val="18"/>
                <w:lang w:val="en-GB"/>
              </w:rPr>
            </w:pPr>
            <w:r w:rsidRPr="00466302">
              <w:rPr>
                <w:bCs/>
                <w:i/>
                <w:iCs/>
                <w:sz w:val="18"/>
                <w:szCs w:val="18"/>
                <w:lang w:val="en-GB"/>
              </w:rPr>
              <w:t xml:space="preserve">% of health facilities with </w:t>
            </w:r>
            <w:proofErr w:type="gramStart"/>
            <w:r w:rsidRPr="00466302">
              <w:rPr>
                <w:bCs/>
                <w:i/>
                <w:iCs/>
                <w:sz w:val="18"/>
                <w:szCs w:val="18"/>
                <w:lang w:val="en-GB"/>
              </w:rPr>
              <w:t>a  SPARS</w:t>
            </w:r>
            <w:proofErr w:type="gramEnd"/>
            <w:r w:rsidRPr="00466302">
              <w:rPr>
                <w:bCs/>
                <w:i/>
                <w:iCs/>
                <w:sz w:val="18"/>
                <w:szCs w:val="18"/>
                <w:lang w:val="en-GB"/>
              </w:rPr>
              <w:t xml:space="preserve"> (Supervision, Performance, Assessment, Recognition, Strategy) score of 75% and above (%)</w:t>
            </w:r>
          </w:p>
        </w:tc>
        <w:tc>
          <w:tcPr>
            <w:tcW w:w="450" w:type="dxa"/>
            <w:shd w:val="clear" w:color="auto" w:fill="auto"/>
            <w:tcMar>
              <w:top w:w="15" w:type="dxa"/>
              <w:left w:w="28" w:type="dxa"/>
              <w:bottom w:w="0" w:type="dxa"/>
              <w:right w:w="28" w:type="dxa"/>
            </w:tcMar>
          </w:tcPr>
          <w:p w14:paraId="5C856CE4" w14:textId="77777777" w:rsidR="00487E7B" w:rsidRPr="00466302" w:rsidRDefault="00487E7B" w:rsidP="00AB1B59">
            <w:pPr>
              <w:spacing w:after="0" w:line="240" w:lineRule="auto"/>
              <w:rPr>
                <w:bCs/>
                <w:iCs/>
                <w:sz w:val="18"/>
                <w:szCs w:val="18"/>
                <w:lang w:val="en-GB"/>
              </w:rPr>
            </w:pPr>
            <w:r w:rsidRPr="00466302">
              <w:rPr>
                <w:bCs/>
                <w:iCs/>
                <w:sz w:val="18"/>
                <w:szCs w:val="18"/>
                <w:lang w:val="en-GB"/>
              </w:rPr>
              <w:t>95%</w:t>
            </w:r>
          </w:p>
        </w:tc>
        <w:tc>
          <w:tcPr>
            <w:tcW w:w="450" w:type="dxa"/>
            <w:shd w:val="clear" w:color="auto" w:fill="auto"/>
            <w:tcMar>
              <w:top w:w="15" w:type="dxa"/>
              <w:left w:w="28" w:type="dxa"/>
              <w:bottom w:w="0" w:type="dxa"/>
              <w:right w:w="28" w:type="dxa"/>
            </w:tcMar>
          </w:tcPr>
          <w:p w14:paraId="05AF435E" w14:textId="77777777" w:rsidR="00487E7B" w:rsidRPr="00466302" w:rsidRDefault="00487E7B" w:rsidP="00AB1B59">
            <w:pPr>
              <w:spacing w:after="0" w:line="240" w:lineRule="auto"/>
              <w:rPr>
                <w:bCs/>
                <w:iCs/>
                <w:sz w:val="18"/>
                <w:szCs w:val="18"/>
                <w:lang w:val="en-GB"/>
              </w:rPr>
            </w:pPr>
            <w:r w:rsidRPr="00466302">
              <w:rPr>
                <w:bCs/>
                <w:iCs/>
                <w:sz w:val="18"/>
                <w:szCs w:val="18"/>
                <w:lang w:val="en-GB"/>
              </w:rPr>
              <w:t>99%</w:t>
            </w:r>
          </w:p>
        </w:tc>
        <w:tc>
          <w:tcPr>
            <w:tcW w:w="450" w:type="dxa"/>
            <w:shd w:val="clear" w:color="auto" w:fill="auto"/>
            <w:tcMar>
              <w:top w:w="15" w:type="dxa"/>
              <w:left w:w="28" w:type="dxa"/>
              <w:bottom w:w="0" w:type="dxa"/>
              <w:right w:w="28" w:type="dxa"/>
            </w:tcMar>
          </w:tcPr>
          <w:p w14:paraId="2FB82D23" w14:textId="77777777" w:rsidR="00487E7B" w:rsidRPr="00466302" w:rsidRDefault="00487E7B" w:rsidP="00AB1B59">
            <w:pPr>
              <w:spacing w:after="0" w:line="240" w:lineRule="auto"/>
              <w:rPr>
                <w:bCs/>
                <w:iCs/>
                <w:sz w:val="18"/>
                <w:szCs w:val="18"/>
                <w:lang w:val="en-GB"/>
              </w:rPr>
            </w:pPr>
            <w:r w:rsidRPr="00466302">
              <w:rPr>
                <w:bCs/>
                <w:iCs/>
                <w:sz w:val="18"/>
                <w:szCs w:val="18"/>
                <w:lang w:val="en-GB"/>
              </w:rPr>
              <w:t>95%</w:t>
            </w:r>
          </w:p>
        </w:tc>
        <w:tc>
          <w:tcPr>
            <w:tcW w:w="450" w:type="dxa"/>
            <w:shd w:val="clear" w:color="auto" w:fill="auto"/>
            <w:tcMar>
              <w:top w:w="15" w:type="dxa"/>
              <w:left w:w="28" w:type="dxa"/>
              <w:bottom w:w="0" w:type="dxa"/>
              <w:right w:w="28" w:type="dxa"/>
            </w:tcMar>
          </w:tcPr>
          <w:p w14:paraId="47A87633" w14:textId="77777777" w:rsidR="00487E7B" w:rsidRPr="00466302" w:rsidRDefault="00487E7B" w:rsidP="00AB1B59">
            <w:pPr>
              <w:spacing w:after="0" w:line="240" w:lineRule="auto"/>
              <w:rPr>
                <w:bCs/>
                <w:iCs/>
                <w:sz w:val="18"/>
                <w:szCs w:val="18"/>
                <w:lang w:val="en-GB"/>
              </w:rPr>
            </w:pPr>
            <w:r w:rsidRPr="00466302">
              <w:rPr>
                <w:bCs/>
                <w:iCs/>
                <w:sz w:val="18"/>
                <w:szCs w:val="18"/>
                <w:lang w:val="en-GB"/>
              </w:rPr>
              <w:t>99%</w:t>
            </w:r>
          </w:p>
        </w:tc>
        <w:tc>
          <w:tcPr>
            <w:tcW w:w="360" w:type="dxa"/>
            <w:shd w:val="clear" w:color="auto" w:fill="auto"/>
            <w:tcMar>
              <w:top w:w="15" w:type="dxa"/>
              <w:left w:w="28" w:type="dxa"/>
              <w:bottom w:w="0" w:type="dxa"/>
              <w:right w:w="28" w:type="dxa"/>
            </w:tcMar>
          </w:tcPr>
          <w:p w14:paraId="24CB5E3E" w14:textId="77777777" w:rsidR="00487E7B" w:rsidRPr="00466302" w:rsidRDefault="00487E7B" w:rsidP="00AB1B59">
            <w:pPr>
              <w:spacing w:after="0" w:line="240" w:lineRule="auto"/>
              <w:rPr>
                <w:bCs/>
                <w:iCs/>
                <w:sz w:val="18"/>
                <w:szCs w:val="18"/>
                <w:lang w:val="en-GB"/>
              </w:rPr>
            </w:pPr>
            <w:r w:rsidRPr="00466302">
              <w:rPr>
                <w:bCs/>
                <w:iCs/>
                <w:sz w:val="18"/>
                <w:szCs w:val="18"/>
                <w:lang w:val="en-GB"/>
              </w:rPr>
              <w:t>90%</w:t>
            </w:r>
          </w:p>
        </w:tc>
        <w:tc>
          <w:tcPr>
            <w:tcW w:w="1350" w:type="dxa"/>
            <w:shd w:val="clear" w:color="auto" w:fill="auto"/>
            <w:tcMar>
              <w:top w:w="15" w:type="dxa"/>
              <w:left w:w="28" w:type="dxa"/>
              <w:bottom w:w="0" w:type="dxa"/>
              <w:right w:w="28" w:type="dxa"/>
            </w:tcMar>
          </w:tcPr>
          <w:p w14:paraId="28EB3097" w14:textId="77777777" w:rsidR="00487E7B" w:rsidRPr="00466302" w:rsidRDefault="00487E7B" w:rsidP="00AB1B59">
            <w:pPr>
              <w:spacing w:after="0" w:line="240" w:lineRule="auto"/>
              <w:rPr>
                <w:bCs/>
                <w:iCs/>
                <w:sz w:val="18"/>
                <w:szCs w:val="18"/>
                <w:lang w:val="en-GB"/>
              </w:rPr>
            </w:pPr>
            <w:r w:rsidRPr="00466302">
              <w:rPr>
                <w:bCs/>
                <w:iCs/>
                <w:sz w:val="18"/>
                <w:szCs w:val="18"/>
                <w:lang w:val="en-GB"/>
              </w:rPr>
              <w:t>Support Supervision Reports</w:t>
            </w:r>
          </w:p>
        </w:tc>
      </w:tr>
      <w:tr w:rsidR="00487E7B" w:rsidRPr="00466302" w14:paraId="3516EA77" w14:textId="77777777" w:rsidTr="00AB1B59">
        <w:tblPrEx>
          <w:jc w:val="center"/>
        </w:tblPrEx>
        <w:trPr>
          <w:trHeight w:val="311"/>
          <w:jc w:val="center"/>
        </w:trPr>
        <w:tc>
          <w:tcPr>
            <w:tcW w:w="1525" w:type="dxa"/>
            <w:vAlign w:val="center"/>
          </w:tcPr>
          <w:p w14:paraId="4A3D4E81" w14:textId="77777777" w:rsidR="00487E7B" w:rsidRPr="00466302" w:rsidRDefault="00487E7B" w:rsidP="00AB1B59">
            <w:pPr>
              <w:spacing w:after="0" w:line="240" w:lineRule="auto"/>
              <w:rPr>
                <w:bCs/>
                <w:iCs/>
                <w:sz w:val="18"/>
                <w:szCs w:val="18"/>
              </w:rPr>
            </w:pPr>
          </w:p>
        </w:tc>
        <w:tc>
          <w:tcPr>
            <w:tcW w:w="1620" w:type="dxa"/>
            <w:vAlign w:val="center"/>
          </w:tcPr>
          <w:p w14:paraId="2CF991AB" w14:textId="77777777" w:rsidR="00487E7B" w:rsidRPr="00466302" w:rsidRDefault="00487E7B" w:rsidP="00AB1B59">
            <w:pPr>
              <w:spacing w:after="0" w:line="240" w:lineRule="auto"/>
              <w:rPr>
                <w:bCs/>
                <w:iCs/>
                <w:sz w:val="18"/>
                <w:szCs w:val="18"/>
              </w:rPr>
            </w:pPr>
          </w:p>
        </w:tc>
        <w:tc>
          <w:tcPr>
            <w:tcW w:w="2970" w:type="dxa"/>
            <w:shd w:val="clear" w:color="auto" w:fill="auto"/>
            <w:tcMar>
              <w:top w:w="15" w:type="dxa"/>
              <w:left w:w="28" w:type="dxa"/>
              <w:bottom w:w="0" w:type="dxa"/>
              <w:right w:w="28" w:type="dxa"/>
            </w:tcMar>
          </w:tcPr>
          <w:p w14:paraId="7D5608B0" w14:textId="77777777" w:rsidR="00487E7B" w:rsidRPr="00466302" w:rsidRDefault="00487E7B" w:rsidP="00AB1B59">
            <w:pPr>
              <w:spacing w:after="0" w:line="240" w:lineRule="auto"/>
              <w:rPr>
                <w:bCs/>
                <w:i/>
                <w:iCs/>
                <w:sz w:val="18"/>
                <w:szCs w:val="18"/>
                <w:lang w:val="en-GB"/>
              </w:rPr>
            </w:pPr>
            <w:r w:rsidRPr="00466302">
              <w:rPr>
                <w:bCs/>
                <w:i/>
                <w:iCs/>
                <w:sz w:val="18"/>
                <w:szCs w:val="18"/>
                <w:lang w:val="en-GB"/>
              </w:rPr>
              <w:t xml:space="preserve">Availability of the tracer public health emergency commodities - examination gloves, coveralls, surgical masks, 70% </w:t>
            </w:r>
            <w:proofErr w:type="spellStart"/>
            <w:r w:rsidRPr="00466302">
              <w:rPr>
                <w:bCs/>
                <w:i/>
                <w:iCs/>
                <w:sz w:val="18"/>
                <w:szCs w:val="18"/>
                <w:lang w:val="en-GB"/>
              </w:rPr>
              <w:t>alochol</w:t>
            </w:r>
            <w:proofErr w:type="spellEnd"/>
            <w:r w:rsidRPr="00466302">
              <w:rPr>
                <w:bCs/>
                <w:i/>
                <w:iCs/>
                <w:sz w:val="18"/>
                <w:szCs w:val="18"/>
                <w:lang w:val="en-GB"/>
              </w:rPr>
              <w:t>, vacutainer tubes, IV Ringer's lactate, sodium hypochlorite &amp; aprons) (%)</w:t>
            </w:r>
          </w:p>
        </w:tc>
        <w:tc>
          <w:tcPr>
            <w:tcW w:w="450" w:type="dxa"/>
            <w:shd w:val="clear" w:color="auto" w:fill="auto"/>
            <w:tcMar>
              <w:top w:w="15" w:type="dxa"/>
              <w:left w:w="28" w:type="dxa"/>
              <w:bottom w:w="0" w:type="dxa"/>
              <w:right w:w="28" w:type="dxa"/>
            </w:tcMar>
          </w:tcPr>
          <w:p w14:paraId="68983149" w14:textId="77777777" w:rsidR="00487E7B" w:rsidRPr="00466302" w:rsidRDefault="00487E7B" w:rsidP="00AB1B59">
            <w:pPr>
              <w:spacing w:after="0" w:line="240" w:lineRule="auto"/>
              <w:rPr>
                <w:bCs/>
                <w:iCs/>
                <w:sz w:val="18"/>
                <w:szCs w:val="18"/>
                <w:lang w:val="en-GB"/>
              </w:rPr>
            </w:pPr>
            <w:r w:rsidRPr="00466302">
              <w:rPr>
                <w:bCs/>
                <w:iCs/>
                <w:sz w:val="18"/>
                <w:szCs w:val="18"/>
                <w:lang w:val="en-GB"/>
              </w:rPr>
              <w:t>75%</w:t>
            </w:r>
          </w:p>
        </w:tc>
        <w:tc>
          <w:tcPr>
            <w:tcW w:w="450" w:type="dxa"/>
            <w:shd w:val="clear" w:color="auto" w:fill="auto"/>
            <w:tcMar>
              <w:top w:w="15" w:type="dxa"/>
              <w:left w:w="28" w:type="dxa"/>
              <w:bottom w:w="0" w:type="dxa"/>
              <w:right w:w="28" w:type="dxa"/>
            </w:tcMar>
          </w:tcPr>
          <w:p w14:paraId="31A7A658" w14:textId="77777777" w:rsidR="00487E7B" w:rsidRPr="00466302" w:rsidRDefault="00487E7B" w:rsidP="00AB1B59">
            <w:pPr>
              <w:spacing w:after="0" w:line="240" w:lineRule="auto"/>
              <w:rPr>
                <w:bCs/>
                <w:iCs/>
                <w:sz w:val="18"/>
                <w:szCs w:val="18"/>
                <w:lang w:val="en-GB"/>
              </w:rPr>
            </w:pPr>
            <w:r w:rsidRPr="00466302">
              <w:rPr>
                <w:bCs/>
                <w:iCs/>
                <w:sz w:val="18"/>
                <w:szCs w:val="18"/>
                <w:lang w:val="en-GB"/>
              </w:rPr>
              <w:t>85%</w:t>
            </w:r>
          </w:p>
        </w:tc>
        <w:tc>
          <w:tcPr>
            <w:tcW w:w="450" w:type="dxa"/>
            <w:shd w:val="clear" w:color="auto" w:fill="auto"/>
            <w:tcMar>
              <w:top w:w="15" w:type="dxa"/>
              <w:left w:w="28" w:type="dxa"/>
              <w:bottom w:w="0" w:type="dxa"/>
              <w:right w:w="28" w:type="dxa"/>
            </w:tcMar>
          </w:tcPr>
          <w:p w14:paraId="07A55C3B" w14:textId="77777777" w:rsidR="00487E7B" w:rsidRPr="00466302" w:rsidRDefault="00487E7B" w:rsidP="00AB1B59">
            <w:pPr>
              <w:spacing w:after="0" w:line="240" w:lineRule="auto"/>
              <w:rPr>
                <w:bCs/>
                <w:iCs/>
                <w:sz w:val="18"/>
                <w:szCs w:val="18"/>
                <w:lang w:val="en-GB"/>
              </w:rPr>
            </w:pPr>
            <w:r w:rsidRPr="00466302">
              <w:rPr>
                <w:bCs/>
                <w:iCs/>
                <w:sz w:val="18"/>
                <w:szCs w:val="18"/>
                <w:lang w:val="en-GB"/>
              </w:rPr>
              <w:t>90%</w:t>
            </w:r>
          </w:p>
        </w:tc>
        <w:tc>
          <w:tcPr>
            <w:tcW w:w="450" w:type="dxa"/>
            <w:shd w:val="clear" w:color="auto" w:fill="auto"/>
            <w:tcMar>
              <w:top w:w="15" w:type="dxa"/>
              <w:left w:w="28" w:type="dxa"/>
              <w:bottom w:w="0" w:type="dxa"/>
              <w:right w:w="28" w:type="dxa"/>
            </w:tcMar>
          </w:tcPr>
          <w:p w14:paraId="6DD00A3D" w14:textId="77777777" w:rsidR="00487E7B" w:rsidRPr="00466302" w:rsidRDefault="00487E7B" w:rsidP="00AB1B59">
            <w:pPr>
              <w:spacing w:after="0" w:line="240" w:lineRule="auto"/>
              <w:rPr>
                <w:bCs/>
                <w:iCs/>
                <w:sz w:val="18"/>
                <w:szCs w:val="18"/>
                <w:lang w:val="en-GB"/>
              </w:rPr>
            </w:pPr>
            <w:r w:rsidRPr="00466302">
              <w:rPr>
                <w:bCs/>
                <w:iCs/>
                <w:sz w:val="18"/>
                <w:szCs w:val="18"/>
                <w:lang w:val="en-GB"/>
              </w:rPr>
              <w:t>95%</w:t>
            </w:r>
          </w:p>
        </w:tc>
        <w:tc>
          <w:tcPr>
            <w:tcW w:w="360" w:type="dxa"/>
            <w:shd w:val="clear" w:color="auto" w:fill="auto"/>
            <w:tcMar>
              <w:top w:w="15" w:type="dxa"/>
              <w:left w:w="28" w:type="dxa"/>
              <w:bottom w:w="0" w:type="dxa"/>
              <w:right w:w="28" w:type="dxa"/>
            </w:tcMar>
          </w:tcPr>
          <w:p w14:paraId="6125B8F3" w14:textId="77777777" w:rsidR="00487E7B" w:rsidRPr="00466302" w:rsidRDefault="00487E7B" w:rsidP="00AB1B59">
            <w:pPr>
              <w:spacing w:after="0" w:line="240" w:lineRule="auto"/>
              <w:rPr>
                <w:bCs/>
                <w:iCs/>
                <w:sz w:val="18"/>
                <w:szCs w:val="18"/>
                <w:lang w:val="en-GB"/>
              </w:rPr>
            </w:pPr>
            <w:r w:rsidRPr="00466302">
              <w:rPr>
                <w:bCs/>
                <w:iCs/>
                <w:sz w:val="18"/>
                <w:szCs w:val="18"/>
                <w:lang w:val="en-GB"/>
              </w:rPr>
              <w:t>99%</w:t>
            </w:r>
          </w:p>
        </w:tc>
        <w:tc>
          <w:tcPr>
            <w:tcW w:w="1350" w:type="dxa"/>
            <w:shd w:val="clear" w:color="auto" w:fill="auto"/>
            <w:tcMar>
              <w:top w:w="15" w:type="dxa"/>
              <w:left w:w="28" w:type="dxa"/>
              <w:bottom w:w="0" w:type="dxa"/>
              <w:right w:w="28" w:type="dxa"/>
            </w:tcMar>
          </w:tcPr>
          <w:p w14:paraId="7F35269A" w14:textId="77777777" w:rsidR="00487E7B" w:rsidRPr="00466302" w:rsidRDefault="00487E7B" w:rsidP="00AB1B59">
            <w:pPr>
              <w:spacing w:after="0" w:line="240" w:lineRule="auto"/>
              <w:rPr>
                <w:bCs/>
                <w:iCs/>
                <w:sz w:val="18"/>
                <w:szCs w:val="18"/>
                <w:lang w:val="en-GB"/>
              </w:rPr>
            </w:pPr>
            <w:r w:rsidRPr="00466302">
              <w:rPr>
                <w:bCs/>
                <w:iCs/>
                <w:sz w:val="18"/>
                <w:szCs w:val="18"/>
                <w:lang w:val="en-GB"/>
              </w:rPr>
              <w:t>Stock Cards</w:t>
            </w:r>
          </w:p>
        </w:tc>
      </w:tr>
      <w:tr w:rsidR="00487E7B" w:rsidRPr="00466302" w14:paraId="19DF065F" w14:textId="77777777" w:rsidTr="00AB1B59">
        <w:tblPrEx>
          <w:jc w:val="center"/>
        </w:tblPrEx>
        <w:trPr>
          <w:trHeight w:val="311"/>
          <w:jc w:val="center"/>
        </w:trPr>
        <w:tc>
          <w:tcPr>
            <w:tcW w:w="1525" w:type="dxa"/>
            <w:vAlign w:val="center"/>
          </w:tcPr>
          <w:p w14:paraId="4B2DAF45" w14:textId="77777777" w:rsidR="00487E7B" w:rsidRPr="00466302" w:rsidRDefault="00487E7B" w:rsidP="00AB1B59">
            <w:pPr>
              <w:spacing w:after="0" w:line="240" w:lineRule="auto"/>
              <w:rPr>
                <w:bCs/>
                <w:iCs/>
                <w:sz w:val="18"/>
                <w:szCs w:val="18"/>
              </w:rPr>
            </w:pPr>
          </w:p>
        </w:tc>
        <w:tc>
          <w:tcPr>
            <w:tcW w:w="1620" w:type="dxa"/>
            <w:vAlign w:val="center"/>
          </w:tcPr>
          <w:p w14:paraId="32A9D451" w14:textId="77777777" w:rsidR="00487E7B" w:rsidRPr="00466302" w:rsidRDefault="00487E7B" w:rsidP="00AB1B59">
            <w:pPr>
              <w:spacing w:after="0" w:line="240" w:lineRule="auto"/>
              <w:rPr>
                <w:bCs/>
                <w:iCs/>
                <w:sz w:val="18"/>
                <w:szCs w:val="18"/>
              </w:rPr>
            </w:pPr>
          </w:p>
        </w:tc>
        <w:tc>
          <w:tcPr>
            <w:tcW w:w="2970" w:type="dxa"/>
            <w:shd w:val="clear" w:color="auto" w:fill="auto"/>
            <w:tcMar>
              <w:top w:w="15" w:type="dxa"/>
              <w:left w:w="28" w:type="dxa"/>
              <w:bottom w:w="0" w:type="dxa"/>
              <w:right w:w="28" w:type="dxa"/>
            </w:tcMar>
          </w:tcPr>
          <w:p w14:paraId="3842F0A2" w14:textId="77777777" w:rsidR="00487E7B" w:rsidRPr="00466302" w:rsidRDefault="00487E7B" w:rsidP="00AB1B59">
            <w:pPr>
              <w:spacing w:after="0" w:line="240" w:lineRule="auto"/>
              <w:rPr>
                <w:bCs/>
                <w:i/>
                <w:iCs/>
                <w:sz w:val="18"/>
                <w:szCs w:val="18"/>
                <w:lang w:val="en-GB"/>
              </w:rPr>
            </w:pPr>
            <w:r w:rsidRPr="00466302">
              <w:rPr>
                <w:bCs/>
                <w:i/>
                <w:iCs/>
                <w:sz w:val="18"/>
                <w:szCs w:val="18"/>
                <w:lang w:val="en-GB"/>
              </w:rPr>
              <w:t>% of health facilities (Hospitals, HC IVs &amp; IIIs) with functional Logistics Management Information System</w:t>
            </w:r>
          </w:p>
        </w:tc>
        <w:tc>
          <w:tcPr>
            <w:tcW w:w="450" w:type="dxa"/>
            <w:shd w:val="clear" w:color="auto" w:fill="auto"/>
            <w:tcMar>
              <w:top w:w="15" w:type="dxa"/>
              <w:left w:w="28" w:type="dxa"/>
              <w:bottom w:w="0" w:type="dxa"/>
              <w:right w:w="28" w:type="dxa"/>
            </w:tcMar>
          </w:tcPr>
          <w:p w14:paraId="7B163C15" w14:textId="77777777" w:rsidR="00487E7B" w:rsidRPr="00466302" w:rsidRDefault="00487E7B" w:rsidP="00AB1B59">
            <w:pPr>
              <w:spacing w:after="0" w:line="240" w:lineRule="auto"/>
              <w:rPr>
                <w:bCs/>
                <w:iCs/>
                <w:sz w:val="18"/>
                <w:szCs w:val="18"/>
                <w:lang w:val="en-GB"/>
              </w:rPr>
            </w:pPr>
            <w:r w:rsidRPr="00466302">
              <w:rPr>
                <w:bCs/>
                <w:iCs/>
                <w:sz w:val="18"/>
                <w:szCs w:val="18"/>
                <w:lang w:val="en-GB"/>
              </w:rPr>
              <w:t>45</w:t>
            </w:r>
          </w:p>
        </w:tc>
        <w:tc>
          <w:tcPr>
            <w:tcW w:w="450" w:type="dxa"/>
            <w:shd w:val="clear" w:color="auto" w:fill="auto"/>
            <w:tcMar>
              <w:top w:w="15" w:type="dxa"/>
              <w:left w:w="28" w:type="dxa"/>
              <w:bottom w:w="0" w:type="dxa"/>
              <w:right w:w="28" w:type="dxa"/>
            </w:tcMar>
          </w:tcPr>
          <w:p w14:paraId="1F0BEB8A" w14:textId="77777777" w:rsidR="00487E7B" w:rsidRPr="00466302" w:rsidRDefault="00487E7B" w:rsidP="00AB1B59">
            <w:pPr>
              <w:spacing w:after="0" w:line="240" w:lineRule="auto"/>
              <w:rPr>
                <w:bCs/>
                <w:iCs/>
                <w:sz w:val="18"/>
                <w:szCs w:val="18"/>
                <w:lang w:val="en-GB"/>
              </w:rPr>
            </w:pPr>
            <w:r w:rsidRPr="00466302">
              <w:rPr>
                <w:bCs/>
                <w:iCs/>
                <w:sz w:val="18"/>
                <w:szCs w:val="18"/>
                <w:lang w:val="en-GB"/>
              </w:rPr>
              <w:t>55</w:t>
            </w:r>
          </w:p>
        </w:tc>
        <w:tc>
          <w:tcPr>
            <w:tcW w:w="450" w:type="dxa"/>
            <w:shd w:val="clear" w:color="auto" w:fill="auto"/>
            <w:tcMar>
              <w:top w:w="15" w:type="dxa"/>
              <w:left w:w="28" w:type="dxa"/>
              <w:bottom w:w="0" w:type="dxa"/>
              <w:right w:w="28" w:type="dxa"/>
            </w:tcMar>
          </w:tcPr>
          <w:p w14:paraId="2757D4FE" w14:textId="77777777" w:rsidR="00487E7B" w:rsidRPr="00466302" w:rsidRDefault="00487E7B" w:rsidP="00AB1B59">
            <w:pPr>
              <w:spacing w:after="0" w:line="240" w:lineRule="auto"/>
              <w:rPr>
                <w:bCs/>
                <w:iCs/>
                <w:sz w:val="18"/>
                <w:szCs w:val="18"/>
                <w:lang w:val="en-GB"/>
              </w:rPr>
            </w:pPr>
            <w:r w:rsidRPr="00466302">
              <w:rPr>
                <w:bCs/>
                <w:iCs/>
                <w:sz w:val="18"/>
                <w:szCs w:val="18"/>
                <w:lang w:val="en-GB"/>
              </w:rPr>
              <w:t>75</w:t>
            </w:r>
          </w:p>
        </w:tc>
        <w:tc>
          <w:tcPr>
            <w:tcW w:w="450" w:type="dxa"/>
            <w:shd w:val="clear" w:color="auto" w:fill="auto"/>
            <w:tcMar>
              <w:top w:w="15" w:type="dxa"/>
              <w:left w:w="28" w:type="dxa"/>
              <w:bottom w:w="0" w:type="dxa"/>
              <w:right w:w="28" w:type="dxa"/>
            </w:tcMar>
          </w:tcPr>
          <w:p w14:paraId="6F92CF2A" w14:textId="77777777" w:rsidR="00487E7B" w:rsidRPr="00466302" w:rsidRDefault="00487E7B" w:rsidP="00AB1B59">
            <w:pPr>
              <w:spacing w:after="0" w:line="240" w:lineRule="auto"/>
              <w:rPr>
                <w:bCs/>
                <w:iCs/>
                <w:sz w:val="18"/>
                <w:szCs w:val="18"/>
                <w:lang w:val="en-GB"/>
              </w:rPr>
            </w:pPr>
            <w:r w:rsidRPr="00466302">
              <w:rPr>
                <w:bCs/>
                <w:iCs/>
                <w:sz w:val="18"/>
                <w:szCs w:val="18"/>
                <w:lang w:val="en-GB"/>
              </w:rPr>
              <w:t>95</w:t>
            </w:r>
          </w:p>
        </w:tc>
        <w:tc>
          <w:tcPr>
            <w:tcW w:w="360" w:type="dxa"/>
            <w:shd w:val="clear" w:color="auto" w:fill="auto"/>
            <w:tcMar>
              <w:top w:w="15" w:type="dxa"/>
              <w:left w:w="28" w:type="dxa"/>
              <w:bottom w:w="0" w:type="dxa"/>
              <w:right w:w="28" w:type="dxa"/>
            </w:tcMar>
          </w:tcPr>
          <w:p w14:paraId="6E22759E" w14:textId="77777777" w:rsidR="00487E7B" w:rsidRPr="00466302" w:rsidRDefault="00487E7B" w:rsidP="00AB1B59">
            <w:pPr>
              <w:spacing w:after="0" w:line="240" w:lineRule="auto"/>
              <w:rPr>
                <w:bCs/>
                <w:iCs/>
                <w:sz w:val="18"/>
                <w:szCs w:val="18"/>
                <w:lang w:val="en-GB"/>
              </w:rPr>
            </w:pPr>
            <w:r w:rsidRPr="00466302">
              <w:rPr>
                <w:bCs/>
                <w:iCs/>
                <w:sz w:val="18"/>
                <w:szCs w:val="18"/>
                <w:lang w:val="en-GB"/>
              </w:rPr>
              <w:t>100</w:t>
            </w:r>
          </w:p>
        </w:tc>
        <w:tc>
          <w:tcPr>
            <w:tcW w:w="1350" w:type="dxa"/>
            <w:shd w:val="clear" w:color="auto" w:fill="auto"/>
            <w:tcMar>
              <w:top w:w="15" w:type="dxa"/>
              <w:left w:w="28" w:type="dxa"/>
              <w:bottom w:w="0" w:type="dxa"/>
              <w:right w:w="28" w:type="dxa"/>
            </w:tcMar>
          </w:tcPr>
          <w:p w14:paraId="3B0715E0" w14:textId="77777777" w:rsidR="00487E7B" w:rsidRPr="00466302" w:rsidRDefault="00487E7B" w:rsidP="00AB1B59">
            <w:pPr>
              <w:spacing w:after="0" w:line="240" w:lineRule="auto"/>
              <w:rPr>
                <w:bCs/>
                <w:iCs/>
                <w:sz w:val="18"/>
                <w:szCs w:val="18"/>
                <w:lang w:val="en-GB"/>
              </w:rPr>
            </w:pPr>
          </w:p>
        </w:tc>
      </w:tr>
      <w:tr w:rsidR="00487E7B" w:rsidRPr="00466302" w14:paraId="7697F58D" w14:textId="77777777" w:rsidTr="00AB1B59">
        <w:tblPrEx>
          <w:jc w:val="center"/>
        </w:tblPrEx>
        <w:trPr>
          <w:trHeight w:val="311"/>
          <w:jc w:val="center"/>
        </w:trPr>
        <w:tc>
          <w:tcPr>
            <w:tcW w:w="1525" w:type="dxa"/>
            <w:vAlign w:val="center"/>
          </w:tcPr>
          <w:p w14:paraId="1C0435BE" w14:textId="77777777" w:rsidR="00487E7B" w:rsidRPr="00466302" w:rsidRDefault="00487E7B" w:rsidP="00AB1B59">
            <w:pPr>
              <w:spacing w:after="0" w:line="240" w:lineRule="auto"/>
              <w:rPr>
                <w:bCs/>
                <w:iCs/>
                <w:sz w:val="18"/>
                <w:szCs w:val="18"/>
              </w:rPr>
            </w:pPr>
          </w:p>
        </w:tc>
        <w:tc>
          <w:tcPr>
            <w:tcW w:w="1620" w:type="dxa"/>
            <w:vAlign w:val="center"/>
          </w:tcPr>
          <w:p w14:paraId="688E7B95" w14:textId="77777777" w:rsidR="00487E7B" w:rsidRPr="00466302" w:rsidRDefault="00487E7B" w:rsidP="00AB1B59">
            <w:pPr>
              <w:spacing w:after="0" w:line="240" w:lineRule="auto"/>
              <w:rPr>
                <w:bCs/>
                <w:iCs/>
                <w:sz w:val="18"/>
                <w:szCs w:val="18"/>
              </w:rPr>
            </w:pPr>
            <w:r w:rsidRPr="00466302">
              <w:rPr>
                <w:bCs/>
                <w:iCs/>
                <w:sz w:val="18"/>
                <w:szCs w:val="18"/>
              </w:rPr>
              <w:t>Increase availability of safe blood and blood products</w:t>
            </w:r>
          </w:p>
        </w:tc>
        <w:tc>
          <w:tcPr>
            <w:tcW w:w="2970" w:type="dxa"/>
            <w:shd w:val="clear" w:color="auto" w:fill="auto"/>
            <w:tcMar>
              <w:top w:w="15" w:type="dxa"/>
              <w:left w:w="28" w:type="dxa"/>
              <w:bottom w:w="0" w:type="dxa"/>
              <w:right w:w="28" w:type="dxa"/>
            </w:tcMar>
          </w:tcPr>
          <w:p w14:paraId="3D2800DC" w14:textId="77777777" w:rsidR="00487E7B" w:rsidRPr="00466302" w:rsidRDefault="00487E7B" w:rsidP="00AB1B59">
            <w:pPr>
              <w:spacing w:after="0" w:line="240" w:lineRule="auto"/>
              <w:rPr>
                <w:bCs/>
                <w:i/>
                <w:iCs/>
                <w:sz w:val="18"/>
                <w:szCs w:val="18"/>
                <w:lang w:val="en-GB"/>
              </w:rPr>
            </w:pPr>
            <w:r w:rsidRPr="00466302">
              <w:rPr>
                <w:bCs/>
                <w:i/>
                <w:iCs/>
                <w:sz w:val="18"/>
                <w:szCs w:val="18"/>
                <w:lang w:val="en-GB"/>
              </w:rPr>
              <w:t>% availability of safe blood and blood products at health facilities</w:t>
            </w:r>
          </w:p>
        </w:tc>
        <w:tc>
          <w:tcPr>
            <w:tcW w:w="450" w:type="dxa"/>
            <w:shd w:val="clear" w:color="auto" w:fill="auto"/>
            <w:tcMar>
              <w:top w:w="15" w:type="dxa"/>
              <w:left w:w="28" w:type="dxa"/>
              <w:bottom w:w="0" w:type="dxa"/>
              <w:right w:w="28" w:type="dxa"/>
            </w:tcMar>
          </w:tcPr>
          <w:p w14:paraId="42B5C9D2" w14:textId="77777777" w:rsidR="00487E7B" w:rsidRPr="00466302" w:rsidRDefault="00487E7B" w:rsidP="00AB1B59">
            <w:pPr>
              <w:spacing w:after="0" w:line="240" w:lineRule="auto"/>
              <w:rPr>
                <w:bCs/>
                <w:iCs/>
                <w:sz w:val="18"/>
                <w:szCs w:val="18"/>
                <w:lang w:val="en-GB"/>
              </w:rPr>
            </w:pPr>
            <w:r w:rsidRPr="00466302">
              <w:rPr>
                <w:bCs/>
                <w:iCs/>
                <w:sz w:val="18"/>
                <w:szCs w:val="18"/>
                <w:lang w:val="en-GB"/>
              </w:rPr>
              <w:t>35%</w:t>
            </w:r>
          </w:p>
        </w:tc>
        <w:tc>
          <w:tcPr>
            <w:tcW w:w="450" w:type="dxa"/>
            <w:shd w:val="clear" w:color="auto" w:fill="auto"/>
            <w:tcMar>
              <w:top w:w="15" w:type="dxa"/>
              <w:left w:w="28" w:type="dxa"/>
              <w:bottom w:w="0" w:type="dxa"/>
              <w:right w:w="28" w:type="dxa"/>
            </w:tcMar>
          </w:tcPr>
          <w:p w14:paraId="530C4538" w14:textId="77777777" w:rsidR="00487E7B" w:rsidRPr="00466302" w:rsidRDefault="00487E7B" w:rsidP="00AB1B59">
            <w:pPr>
              <w:spacing w:after="0" w:line="240" w:lineRule="auto"/>
              <w:rPr>
                <w:bCs/>
                <w:iCs/>
                <w:sz w:val="18"/>
                <w:szCs w:val="18"/>
                <w:lang w:val="en-GB"/>
              </w:rPr>
            </w:pPr>
            <w:r w:rsidRPr="00466302">
              <w:rPr>
                <w:bCs/>
                <w:iCs/>
                <w:sz w:val="18"/>
                <w:szCs w:val="18"/>
                <w:lang w:val="en-GB"/>
              </w:rPr>
              <w:t>45%</w:t>
            </w:r>
          </w:p>
        </w:tc>
        <w:tc>
          <w:tcPr>
            <w:tcW w:w="450" w:type="dxa"/>
            <w:shd w:val="clear" w:color="auto" w:fill="auto"/>
            <w:tcMar>
              <w:top w:w="15" w:type="dxa"/>
              <w:left w:w="28" w:type="dxa"/>
              <w:bottom w:w="0" w:type="dxa"/>
              <w:right w:w="28" w:type="dxa"/>
            </w:tcMar>
          </w:tcPr>
          <w:p w14:paraId="18C85D92" w14:textId="77777777" w:rsidR="00487E7B" w:rsidRPr="00466302" w:rsidRDefault="00487E7B" w:rsidP="00AB1B59">
            <w:pPr>
              <w:spacing w:after="0" w:line="240" w:lineRule="auto"/>
              <w:rPr>
                <w:bCs/>
                <w:iCs/>
                <w:sz w:val="18"/>
                <w:szCs w:val="18"/>
                <w:lang w:val="en-GB"/>
              </w:rPr>
            </w:pPr>
            <w:r w:rsidRPr="00466302">
              <w:rPr>
                <w:bCs/>
                <w:iCs/>
                <w:sz w:val="18"/>
                <w:szCs w:val="18"/>
                <w:lang w:val="en-GB"/>
              </w:rPr>
              <w:t>50%</w:t>
            </w:r>
          </w:p>
        </w:tc>
        <w:tc>
          <w:tcPr>
            <w:tcW w:w="450" w:type="dxa"/>
            <w:shd w:val="clear" w:color="auto" w:fill="auto"/>
            <w:tcMar>
              <w:top w:w="15" w:type="dxa"/>
              <w:left w:w="28" w:type="dxa"/>
              <w:bottom w:w="0" w:type="dxa"/>
              <w:right w:w="28" w:type="dxa"/>
            </w:tcMar>
          </w:tcPr>
          <w:p w14:paraId="59BA76EA" w14:textId="77777777" w:rsidR="00487E7B" w:rsidRPr="00466302" w:rsidRDefault="00487E7B" w:rsidP="00AB1B59">
            <w:pPr>
              <w:spacing w:after="0" w:line="240" w:lineRule="auto"/>
              <w:rPr>
                <w:bCs/>
                <w:iCs/>
                <w:sz w:val="18"/>
                <w:szCs w:val="18"/>
                <w:lang w:val="en-GB"/>
              </w:rPr>
            </w:pPr>
            <w:r w:rsidRPr="00466302">
              <w:rPr>
                <w:bCs/>
                <w:iCs/>
                <w:sz w:val="18"/>
                <w:szCs w:val="18"/>
                <w:lang w:val="en-GB"/>
              </w:rPr>
              <w:t>65%</w:t>
            </w:r>
          </w:p>
        </w:tc>
        <w:tc>
          <w:tcPr>
            <w:tcW w:w="360" w:type="dxa"/>
            <w:shd w:val="clear" w:color="auto" w:fill="auto"/>
            <w:tcMar>
              <w:top w:w="15" w:type="dxa"/>
              <w:left w:w="28" w:type="dxa"/>
              <w:bottom w:w="0" w:type="dxa"/>
              <w:right w:w="28" w:type="dxa"/>
            </w:tcMar>
          </w:tcPr>
          <w:p w14:paraId="6170D6C8" w14:textId="77777777" w:rsidR="00487E7B" w:rsidRPr="00466302" w:rsidRDefault="00487E7B" w:rsidP="00AB1B59">
            <w:pPr>
              <w:spacing w:after="0" w:line="240" w:lineRule="auto"/>
              <w:rPr>
                <w:bCs/>
                <w:iCs/>
                <w:sz w:val="18"/>
                <w:szCs w:val="18"/>
                <w:lang w:val="en-GB"/>
              </w:rPr>
            </w:pPr>
            <w:r w:rsidRPr="00466302">
              <w:rPr>
                <w:bCs/>
                <w:iCs/>
                <w:sz w:val="18"/>
                <w:szCs w:val="18"/>
                <w:lang w:val="en-GB"/>
              </w:rPr>
              <w:t>70%</w:t>
            </w:r>
          </w:p>
        </w:tc>
        <w:tc>
          <w:tcPr>
            <w:tcW w:w="1350" w:type="dxa"/>
            <w:shd w:val="clear" w:color="auto" w:fill="auto"/>
            <w:tcMar>
              <w:top w:w="15" w:type="dxa"/>
              <w:left w:w="28" w:type="dxa"/>
              <w:bottom w:w="0" w:type="dxa"/>
              <w:right w:w="28" w:type="dxa"/>
            </w:tcMar>
          </w:tcPr>
          <w:p w14:paraId="40ECA673" w14:textId="77777777" w:rsidR="00487E7B" w:rsidRDefault="00487E7B" w:rsidP="00AB1B59">
            <w:pPr>
              <w:spacing w:after="0" w:line="240" w:lineRule="auto"/>
              <w:rPr>
                <w:bCs/>
                <w:iCs/>
                <w:sz w:val="18"/>
                <w:szCs w:val="18"/>
                <w:lang w:val="en-GB"/>
              </w:rPr>
            </w:pPr>
            <w:r>
              <w:rPr>
                <w:bCs/>
                <w:iCs/>
                <w:sz w:val="18"/>
                <w:szCs w:val="18"/>
                <w:lang w:val="en-GB"/>
              </w:rPr>
              <w:t>Laboratory refrigerator,</w:t>
            </w:r>
          </w:p>
          <w:p w14:paraId="51BA63EA" w14:textId="77777777" w:rsidR="00487E7B" w:rsidRPr="00466302" w:rsidRDefault="00487E7B" w:rsidP="00AB1B59">
            <w:pPr>
              <w:spacing w:after="0" w:line="240" w:lineRule="auto"/>
              <w:rPr>
                <w:bCs/>
                <w:iCs/>
                <w:sz w:val="18"/>
                <w:szCs w:val="18"/>
                <w:lang w:val="en-GB"/>
              </w:rPr>
            </w:pPr>
            <w:r w:rsidRPr="00466302">
              <w:rPr>
                <w:bCs/>
                <w:iCs/>
                <w:sz w:val="18"/>
                <w:szCs w:val="18"/>
                <w:lang w:val="en-GB"/>
              </w:rPr>
              <w:t>Blood bank</w:t>
            </w:r>
          </w:p>
        </w:tc>
      </w:tr>
      <w:tr w:rsidR="00487E7B" w:rsidRPr="00466302" w14:paraId="42453E67" w14:textId="77777777" w:rsidTr="00AB1B59">
        <w:tblPrEx>
          <w:jc w:val="center"/>
        </w:tblPrEx>
        <w:trPr>
          <w:trHeight w:val="311"/>
          <w:jc w:val="center"/>
        </w:trPr>
        <w:tc>
          <w:tcPr>
            <w:tcW w:w="1525" w:type="dxa"/>
            <w:vAlign w:val="center"/>
          </w:tcPr>
          <w:p w14:paraId="3EB4117E" w14:textId="77777777" w:rsidR="00487E7B" w:rsidRPr="00466302" w:rsidRDefault="00487E7B" w:rsidP="00AB1B59">
            <w:pPr>
              <w:spacing w:after="0" w:line="240" w:lineRule="auto"/>
              <w:rPr>
                <w:bCs/>
                <w:iCs/>
                <w:sz w:val="18"/>
                <w:szCs w:val="18"/>
              </w:rPr>
            </w:pPr>
          </w:p>
        </w:tc>
        <w:tc>
          <w:tcPr>
            <w:tcW w:w="1620" w:type="dxa"/>
            <w:vAlign w:val="center"/>
          </w:tcPr>
          <w:p w14:paraId="1D0FDE93" w14:textId="77777777" w:rsidR="00487E7B" w:rsidRPr="00466302" w:rsidRDefault="00487E7B" w:rsidP="00AB1B59">
            <w:pPr>
              <w:spacing w:after="0" w:line="240" w:lineRule="auto"/>
              <w:rPr>
                <w:bCs/>
                <w:iCs/>
                <w:sz w:val="18"/>
                <w:szCs w:val="18"/>
              </w:rPr>
            </w:pPr>
          </w:p>
        </w:tc>
        <w:tc>
          <w:tcPr>
            <w:tcW w:w="2970" w:type="dxa"/>
            <w:shd w:val="clear" w:color="auto" w:fill="auto"/>
            <w:tcMar>
              <w:top w:w="15" w:type="dxa"/>
              <w:left w:w="28" w:type="dxa"/>
              <w:bottom w:w="0" w:type="dxa"/>
              <w:right w:w="28" w:type="dxa"/>
            </w:tcMar>
          </w:tcPr>
          <w:p w14:paraId="04DA720A" w14:textId="77777777" w:rsidR="00487E7B" w:rsidRPr="00466302" w:rsidRDefault="00487E7B" w:rsidP="00AB1B59">
            <w:pPr>
              <w:spacing w:after="0" w:line="240" w:lineRule="auto"/>
              <w:rPr>
                <w:bCs/>
                <w:i/>
                <w:iCs/>
                <w:sz w:val="18"/>
                <w:szCs w:val="18"/>
              </w:rPr>
            </w:pPr>
            <w:r w:rsidRPr="00466302">
              <w:rPr>
                <w:bCs/>
                <w:i/>
                <w:iCs/>
                <w:sz w:val="18"/>
                <w:szCs w:val="18"/>
                <w:lang w:val="en-GB"/>
              </w:rPr>
              <w:t xml:space="preserve">Number of </w:t>
            </w:r>
            <w:proofErr w:type="gramStart"/>
            <w:r w:rsidRPr="00466302">
              <w:rPr>
                <w:bCs/>
                <w:i/>
                <w:iCs/>
                <w:sz w:val="18"/>
                <w:szCs w:val="18"/>
                <w:lang w:val="en-GB"/>
              </w:rPr>
              <w:t>staff</w:t>
            </w:r>
            <w:proofErr w:type="gramEnd"/>
            <w:r w:rsidRPr="00466302">
              <w:rPr>
                <w:bCs/>
                <w:i/>
                <w:iCs/>
                <w:sz w:val="18"/>
                <w:szCs w:val="18"/>
                <w:lang w:val="en-GB"/>
              </w:rPr>
              <w:t xml:space="preserve"> oriented and mentored in quality system and appropriate use of blood</w:t>
            </w:r>
          </w:p>
        </w:tc>
        <w:tc>
          <w:tcPr>
            <w:tcW w:w="450" w:type="dxa"/>
            <w:shd w:val="clear" w:color="auto" w:fill="auto"/>
            <w:tcMar>
              <w:top w:w="15" w:type="dxa"/>
              <w:left w:w="28" w:type="dxa"/>
              <w:bottom w:w="0" w:type="dxa"/>
              <w:right w:w="28" w:type="dxa"/>
            </w:tcMar>
          </w:tcPr>
          <w:p w14:paraId="4B55ABCB" w14:textId="77777777" w:rsidR="00487E7B" w:rsidRPr="00466302" w:rsidRDefault="00487E7B" w:rsidP="00AB1B59">
            <w:pPr>
              <w:spacing w:after="0" w:line="240" w:lineRule="auto"/>
              <w:rPr>
                <w:bCs/>
                <w:iCs/>
                <w:sz w:val="18"/>
                <w:szCs w:val="18"/>
                <w:lang w:val="en-GB"/>
              </w:rPr>
            </w:pPr>
            <w:r w:rsidRPr="00466302">
              <w:rPr>
                <w:bCs/>
                <w:iCs/>
                <w:sz w:val="18"/>
                <w:szCs w:val="18"/>
                <w:lang w:val="en-GB"/>
              </w:rPr>
              <w:t>12</w:t>
            </w:r>
          </w:p>
        </w:tc>
        <w:tc>
          <w:tcPr>
            <w:tcW w:w="450" w:type="dxa"/>
            <w:shd w:val="clear" w:color="auto" w:fill="auto"/>
            <w:tcMar>
              <w:top w:w="15" w:type="dxa"/>
              <w:left w:w="28" w:type="dxa"/>
              <w:bottom w:w="0" w:type="dxa"/>
              <w:right w:w="28" w:type="dxa"/>
            </w:tcMar>
          </w:tcPr>
          <w:p w14:paraId="30AC737F" w14:textId="77777777" w:rsidR="00487E7B" w:rsidRPr="00466302" w:rsidRDefault="00487E7B" w:rsidP="00AB1B59">
            <w:pPr>
              <w:spacing w:after="0" w:line="240" w:lineRule="auto"/>
              <w:rPr>
                <w:bCs/>
                <w:iCs/>
                <w:sz w:val="18"/>
                <w:szCs w:val="18"/>
                <w:lang w:val="en-GB"/>
              </w:rPr>
            </w:pPr>
            <w:r w:rsidRPr="00466302">
              <w:rPr>
                <w:bCs/>
                <w:iCs/>
                <w:sz w:val="18"/>
                <w:szCs w:val="18"/>
                <w:lang w:val="en-GB"/>
              </w:rPr>
              <w:t>15</w:t>
            </w:r>
          </w:p>
        </w:tc>
        <w:tc>
          <w:tcPr>
            <w:tcW w:w="450" w:type="dxa"/>
            <w:shd w:val="clear" w:color="auto" w:fill="auto"/>
            <w:tcMar>
              <w:top w:w="15" w:type="dxa"/>
              <w:left w:w="28" w:type="dxa"/>
              <w:bottom w:w="0" w:type="dxa"/>
              <w:right w:w="28" w:type="dxa"/>
            </w:tcMar>
          </w:tcPr>
          <w:p w14:paraId="62D7A66D" w14:textId="77777777" w:rsidR="00487E7B" w:rsidRPr="00466302" w:rsidRDefault="00487E7B" w:rsidP="00AB1B59">
            <w:pPr>
              <w:spacing w:after="0" w:line="240" w:lineRule="auto"/>
              <w:rPr>
                <w:bCs/>
                <w:iCs/>
                <w:sz w:val="18"/>
                <w:szCs w:val="18"/>
                <w:lang w:val="en-GB"/>
              </w:rPr>
            </w:pPr>
            <w:r w:rsidRPr="00466302">
              <w:rPr>
                <w:bCs/>
                <w:iCs/>
                <w:sz w:val="18"/>
                <w:szCs w:val="18"/>
                <w:lang w:val="en-GB"/>
              </w:rPr>
              <w:t>20</w:t>
            </w:r>
          </w:p>
        </w:tc>
        <w:tc>
          <w:tcPr>
            <w:tcW w:w="450" w:type="dxa"/>
            <w:shd w:val="clear" w:color="auto" w:fill="auto"/>
            <w:tcMar>
              <w:top w:w="15" w:type="dxa"/>
              <w:left w:w="28" w:type="dxa"/>
              <w:bottom w:w="0" w:type="dxa"/>
              <w:right w:w="28" w:type="dxa"/>
            </w:tcMar>
          </w:tcPr>
          <w:p w14:paraId="061894E5" w14:textId="77777777" w:rsidR="00487E7B" w:rsidRPr="00466302" w:rsidRDefault="00487E7B" w:rsidP="00AB1B59">
            <w:pPr>
              <w:spacing w:after="0" w:line="240" w:lineRule="auto"/>
              <w:rPr>
                <w:bCs/>
                <w:iCs/>
                <w:sz w:val="18"/>
                <w:szCs w:val="18"/>
                <w:lang w:val="en-GB"/>
              </w:rPr>
            </w:pPr>
            <w:r w:rsidRPr="00466302">
              <w:rPr>
                <w:bCs/>
                <w:iCs/>
                <w:sz w:val="18"/>
                <w:szCs w:val="18"/>
                <w:lang w:val="en-GB"/>
              </w:rPr>
              <w:t>25</w:t>
            </w:r>
          </w:p>
        </w:tc>
        <w:tc>
          <w:tcPr>
            <w:tcW w:w="360" w:type="dxa"/>
            <w:shd w:val="clear" w:color="auto" w:fill="auto"/>
            <w:tcMar>
              <w:top w:w="15" w:type="dxa"/>
              <w:left w:w="28" w:type="dxa"/>
              <w:bottom w:w="0" w:type="dxa"/>
              <w:right w:w="28" w:type="dxa"/>
            </w:tcMar>
          </w:tcPr>
          <w:p w14:paraId="7814BAE1" w14:textId="77777777" w:rsidR="00487E7B" w:rsidRPr="00466302" w:rsidRDefault="00487E7B" w:rsidP="00AB1B59">
            <w:pPr>
              <w:spacing w:after="0" w:line="240" w:lineRule="auto"/>
              <w:rPr>
                <w:bCs/>
                <w:iCs/>
                <w:sz w:val="18"/>
                <w:szCs w:val="18"/>
                <w:lang w:val="en-GB"/>
              </w:rPr>
            </w:pPr>
            <w:r w:rsidRPr="00466302">
              <w:rPr>
                <w:bCs/>
                <w:iCs/>
                <w:sz w:val="18"/>
                <w:szCs w:val="18"/>
                <w:lang w:val="en-GB"/>
              </w:rPr>
              <w:t>45</w:t>
            </w:r>
          </w:p>
        </w:tc>
        <w:tc>
          <w:tcPr>
            <w:tcW w:w="1350" w:type="dxa"/>
            <w:shd w:val="clear" w:color="auto" w:fill="auto"/>
            <w:tcMar>
              <w:top w:w="15" w:type="dxa"/>
              <w:left w:w="28" w:type="dxa"/>
              <w:bottom w:w="0" w:type="dxa"/>
              <w:right w:w="28" w:type="dxa"/>
            </w:tcMar>
          </w:tcPr>
          <w:p w14:paraId="4E523197" w14:textId="77777777" w:rsidR="00487E7B" w:rsidRPr="00466302" w:rsidRDefault="00487E7B" w:rsidP="00AB1B59">
            <w:pPr>
              <w:spacing w:after="0" w:line="240" w:lineRule="auto"/>
              <w:rPr>
                <w:bCs/>
                <w:iCs/>
                <w:sz w:val="18"/>
                <w:szCs w:val="18"/>
                <w:lang w:val="en-GB"/>
              </w:rPr>
            </w:pPr>
            <w:r w:rsidRPr="00466302">
              <w:rPr>
                <w:bCs/>
                <w:iCs/>
                <w:sz w:val="18"/>
                <w:szCs w:val="18"/>
                <w:lang w:val="en-GB"/>
              </w:rPr>
              <w:t>Mentorship and training reports</w:t>
            </w:r>
          </w:p>
        </w:tc>
      </w:tr>
      <w:tr w:rsidR="00487E7B" w:rsidRPr="00466302" w14:paraId="5A42A2E5" w14:textId="77777777" w:rsidTr="00AB1B59">
        <w:tblPrEx>
          <w:jc w:val="center"/>
        </w:tblPrEx>
        <w:trPr>
          <w:trHeight w:val="311"/>
          <w:jc w:val="center"/>
        </w:trPr>
        <w:tc>
          <w:tcPr>
            <w:tcW w:w="1525" w:type="dxa"/>
            <w:vAlign w:val="center"/>
          </w:tcPr>
          <w:p w14:paraId="7577D95F" w14:textId="77777777" w:rsidR="00487E7B" w:rsidRPr="00466302" w:rsidRDefault="00487E7B" w:rsidP="00AB1B59">
            <w:pPr>
              <w:spacing w:after="0" w:line="240" w:lineRule="auto"/>
              <w:rPr>
                <w:bCs/>
                <w:iCs/>
                <w:sz w:val="18"/>
                <w:szCs w:val="18"/>
              </w:rPr>
            </w:pPr>
          </w:p>
        </w:tc>
        <w:tc>
          <w:tcPr>
            <w:tcW w:w="1620" w:type="dxa"/>
            <w:vAlign w:val="center"/>
          </w:tcPr>
          <w:p w14:paraId="11DAF731" w14:textId="77777777" w:rsidR="00487E7B" w:rsidRPr="00466302" w:rsidRDefault="00487E7B" w:rsidP="00AB1B59">
            <w:pPr>
              <w:spacing w:after="0" w:line="240" w:lineRule="auto"/>
              <w:rPr>
                <w:bCs/>
                <w:iCs/>
                <w:sz w:val="18"/>
                <w:szCs w:val="18"/>
              </w:rPr>
            </w:pPr>
            <w:r w:rsidRPr="00466302">
              <w:rPr>
                <w:bCs/>
                <w:iCs/>
                <w:sz w:val="18"/>
                <w:szCs w:val="18"/>
              </w:rPr>
              <w:t>Develop and monitor implementation of the health service and service delivery standards</w:t>
            </w:r>
          </w:p>
        </w:tc>
        <w:tc>
          <w:tcPr>
            <w:tcW w:w="2970" w:type="dxa"/>
            <w:shd w:val="clear" w:color="auto" w:fill="auto"/>
            <w:tcMar>
              <w:top w:w="15" w:type="dxa"/>
              <w:left w:w="28" w:type="dxa"/>
              <w:bottom w:w="0" w:type="dxa"/>
              <w:right w:w="28" w:type="dxa"/>
            </w:tcMar>
          </w:tcPr>
          <w:p w14:paraId="1849D903" w14:textId="77777777" w:rsidR="00487E7B" w:rsidRPr="00466302" w:rsidRDefault="00487E7B" w:rsidP="00AB1B59">
            <w:pPr>
              <w:spacing w:after="0" w:line="240" w:lineRule="auto"/>
              <w:rPr>
                <w:bCs/>
                <w:i/>
                <w:iCs/>
                <w:sz w:val="18"/>
                <w:szCs w:val="18"/>
                <w:lang w:val="en-GB"/>
              </w:rPr>
            </w:pPr>
            <w:r w:rsidRPr="00466302">
              <w:rPr>
                <w:bCs/>
                <w:i/>
                <w:iCs/>
                <w:sz w:val="18"/>
                <w:szCs w:val="18"/>
                <w:lang w:val="en-GB"/>
              </w:rPr>
              <w:t>Client satisfaction level (%)</w:t>
            </w:r>
          </w:p>
        </w:tc>
        <w:tc>
          <w:tcPr>
            <w:tcW w:w="450" w:type="dxa"/>
            <w:shd w:val="clear" w:color="auto" w:fill="auto"/>
            <w:tcMar>
              <w:top w:w="15" w:type="dxa"/>
              <w:left w:w="28" w:type="dxa"/>
              <w:bottom w:w="0" w:type="dxa"/>
              <w:right w:w="28" w:type="dxa"/>
            </w:tcMar>
          </w:tcPr>
          <w:p w14:paraId="64170322" w14:textId="77777777" w:rsidR="00487E7B" w:rsidRPr="00466302" w:rsidRDefault="00487E7B" w:rsidP="00AB1B59">
            <w:pPr>
              <w:spacing w:after="0" w:line="240" w:lineRule="auto"/>
              <w:rPr>
                <w:bCs/>
                <w:iCs/>
                <w:sz w:val="18"/>
                <w:szCs w:val="18"/>
                <w:lang w:val="en-GB"/>
              </w:rPr>
            </w:pPr>
            <w:r w:rsidRPr="00466302">
              <w:rPr>
                <w:bCs/>
                <w:iCs/>
                <w:sz w:val="18"/>
                <w:szCs w:val="18"/>
                <w:lang w:val="en-GB"/>
              </w:rPr>
              <w:t>85%</w:t>
            </w:r>
          </w:p>
        </w:tc>
        <w:tc>
          <w:tcPr>
            <w:tcW w:w="450" w:type="dxa"/>
            <w:shd w:val="clear" w:color="auto" w:fill="auto"/>
            <w:tcMar>
              <w:top w:w="15" w:type="dxa"/>
              <w:left w:w="28" w:type="dxa"/>
              <w:bottom w:w="0" w:type="dxa"/>
              <w:right w:w="28" w:type="dxa"/>
            </w:tcMar>
          </w:tcPr>
          <w:p w14:paraId="61E00E49" w14:textId="77777777" w:rsidR="00487E7B" w:rsidRPr="00466302" w:rsidRDefault="00487E7B" w:rsidP="00AB1B59">
            <w:pPr>
              <w:spacing w:after="0" w:line="240" w:lineRule="auto"/>
              <w:rPr>
                <w:bCs/>
                <w:iCs/>
                <w:sz w:val="18"/>
                <w:szCs w:val="18"/>
                <w:lang w:val="en-GB"/>
              </w:rPr>
            </w:pPr>
            <w:r w:rsidRPr="00466302">
              <w:rPr>
                <w:bCs/>
                <w:iCs/>
                <w:sz w:val="18"/>
                <w:szCs w:val="18"/>
                <w:lang w:val="en-GB"/>
              </w:rPr>
              <w:t>86%</w:t>
            </w:r>
          </w:p>
        </w:tc>
        <w:tc>
          <w:tcPr>
            <w:tcW w:w="450" w:type="dxa"/>
            <w:shd w:val="clear" w:color="auto" w:fill="auto"/>
            <w:tcMar>
              <w:top w:w="15" w:type="dxa"/>
              <w:left w:w="28" w:type="dxa"/>
              <w:bottom w:w="0" w:type="dxa"/>
              <w:right w:w="28" w:type="dxa"/>
            </w:tcMar>
          </w:tcPr>
          <w:p w14:paraId="6B90E5AD" w14:textId="77777777" w:rsidR="00487E7B" w:rsidRPr="00466302" w:rsidRDefault="00487E7B" w:rsidP="00AB1B59">
            <w:pPr>
              <w:spacing w:after="0" w:line="240" w:lineRule="auto"/>
              <w:rPr>
                <w:bCs/>
                <w:iCs/>
                <w:sz w:val="18"/>
                <w:szCs w:val="18"/>
                <w:lang w:val="en-GB"/>
              </w:rPr>
            </w:pPr>
            <w:r w:rsidRPr="00466302">
              <w:rPr>
                <w:bCs/>
                <w:iCs/>
                <w:sz w:val="18"/>
                <w:szCs w:val="18"/>
                <w:lang w:val="en-GB"/>
              </w:rPr>
              <w:t>88%</w:t>
            </w:r>
          </w:p>
        </w:tc>
        <w:tc>
          <w:tcPr>
            <w:tcW w:w="450" w:type="dxa"/>
            <w:shd w:val="clear" w:color="auto" w:fill="auto"/>
            <w:tcMar>
              <w:top w:w="15" w:type="dxa"/>
              <w:left w:w="28" w:type="dxa"/>
              <w:bottom w:w="0" w:type="dxa"/>
              <w:right w:w="28" w:type="dxa"/>
            </w:tcMar>
          </w:tcPr>
          <w:p w14:paraId="30C811EA" w14:textId="77777777" w:rsidR="00487E7B" w:rsidRPr="00466302" w:rsidRDefault="00487E7B" w:rsidP="00AB1B59">
            <w:pPr>
              <w:spacing w:after="0" w:line="240" w:lineRule="auto"/>
              <w:rPr>
                <w:bCs/>
                <w:iCs/>
                <w:sz w:val="18"/>
                <w:szCs w:val="18"/>
                <w:lang w:val="en-GB"/>
              </w:rPr>
            </w:pPr>
            <w:r w:rsidRPr="00466302">
              <w:rPr>
                <w:bCs/>
                <w:iCs/>
                <w:sz w:val="18"/>
                <w:szCs w:val="18"/>
                <w:lang w:val="en-GB"/>
              </w:rPr>
              <w:t>90%</w:t>
            </w:r>
          </w:p>
        </w:tc>
        <w:tc>
          <w:tcPr>
            <w:tcW w:w="360" w:type="dxa"/>
            <w:shd w:val="clear" w:color="auto" w:fill="auto"/>
            <w:tcMar>
              <w:top w:w="15" w:type="dxa"/>
              <w:left w:w="28" w:type="dxa"/>
              <w:bottom w:w="0" w:type="dxa"/>
              <w:right w:w="28" w:type="dxa"/>
            </w:tcMar>
          </w:tcPr>
          <w:p w14:paraId="0663FF6D" w14:textId="77777777" w:rsidR="00487E7B" w:rsidRPr="00466302" w:rsidRDefault="00487E7B" w:rsidP="00AB1B59">
            <w:pPr>
              <w:spacing w:after="0" w:line="240" w:lineRule="auto"/>
              <w:rPr>
                <w:bCs/>
                <w:iCs/>
                <w:sz w:val="18"/>
                <w:szCs w:val="18"/>
                <w:lang w:val="en-GB"/>
              </w:rPr>
            </w:pPr>
            <w:r w:rsidRPr="00466302">
              <w:rPr>
                <w:bCs/>
                <w:iCs/>
                <w:sz w:val="18"/>
                <w:szCs w:val="18"/>
                <w:lang w:val="en-GB"/>
              </w:rPr>
              <w:t>99%</w:t>
            </w:r>
          </w:p>
        </w:tc>
        <w:tc>
          <w:tcPr>
            <w:tcW w:w="1350" w:type="dxa"/>
            <w:shd w:val="clear" w:color="auto" w:fill="auto"/>
            <w:tcMar>
              <w:top w:w="15" w:type="dxa"/>
              <w:left w:w="28" w:type="dxa"/>
              <w:bottom w:w="0" w:type="dxa"/>
              <w:right w:w="28" w:type="dxa"/>
            </w:tcMar>
          </w:tcPr>
          <w:p w14:paraId="454A9BAA" w14:textId="77777777" w:rsidR="00487E7B" w:rsidRPr="00466302" w:rsidRDefault="00487E7B" w:rsidP="00AB1B59">
            <w:pPr>
              <w:spacing w:after="0" w:line="240" w:lineRule="auto"/>
              <w:rPr>
                <w:bCs/>
                <w:iCs/>
                <w:sz w:val="18"/>
                <w:szCs w:val="18"/>
                <w:lang w:val="en-GB"/>
              </w:rPr>
            </w:pPr>
          </w:p>
        </w:tc>
      </w:tr>
      <w:tr w:rsidR="00487E7B" w:rsidRPr="00466302" w14:paraId="28F49A9E" w14:textId="77777777" w:rsidTr="00AB1B59">
        <w:tblPrEx>
          <w:jc w:val="center"/>
        </w:tblPrEx>
        <w:trPr>
          <w:trHeight w:val="311"/>
          <w:jc w:val="center"/>
        </w:trPr>
        <w:tc>
          <w:tcPr>
            <w:tcW w:w="1525" w:type="dxa"/>
            <w:vAlign w:val="center"/>
          </w:tcPr>
          <w:p w14:paraId="497018BC" w14:textId="77777777" w:rsidR="00487E7B" w:rsidRPr="00466302" w:rsidRDefault="00487E7B" w:rsidP="00AB1B59">
            <w:pPr>
              <w:spacing w:after="0" w:line="240" w:lineRule="auto"/>
              <w:rPr>
                <w:bCs/>
                <w:iCs/>
                <w:sz w:val="18"/>
                <w:szCs w:val="18"/>
              </w:rPr>
            </w:pPr>
          </w:p>
        </w:tc>
        <w:tc>
          <w:tcPr>
            <w:tcW w:w="1620" w:type="dxa"/>
            <w:vAlign w:val="center"/>
          </w:tcPr>
          <w:p w14:paraId="6C71D390" w14:textId="77777777" w:rsidR="00487E7B" w:rsidRPr="00466302" w:rsidRDefault="00487E7B" w:rsidP="00AB1B59">
            <w:pPr>
              <w:spacing w:after="0" w:line="240" w:lineRule="auto"/>
              <w:rPr>
                <w:bCs/>
                <w:iCs/>
                <w:sz w:val="18"/>
                <w:szCs w:val="18"/>
              </w:rPr>
            </w:pPr>
          </w:p>
        </w:tc>
        <w:tc>
          <w:tcPr>
            <w:tcW w:w="2970" w:type="dxa"/>
            <w:shd w:val="clear" w:color="auto" w:fill="auto"/>
            <w:tcMar>
              <w:top w:w="15" w:type="dxa"/>
              <w:left w:w="28" w:type="dxa"/>
              <w:bottom w:w="0" w:type="dxa"/>
              <w:right w:w="28" w:type="dxa"/>
            </w:tcMar>
          </w:tcPr>
          <w:p w14:paraId="65CE3166" w14:textId="77777777" w:rsidR="00487E7B" w:rsidRPr="00466302" w:rsidRDefault="00487E7B" w:rsidP="00AB1B59">
            <w:pPr>
              <w:spacing w:after="0" w:line="240" w:lineRule="auto"/>
              <w:rPr>
                <w:bCs/>
                <w:i/>
                <w:iCs/>
                <w:sz w:val="18"/>
                <w:szCs w:val="18"/>
                <w:lang w:val="en-GB"/>
              </w:rPr>
            </w:pPr>
            <w:r w:rsidRPr="00466302">
              <w:rPr>
                <w:bCs/>
                <w:i/>
                <w:iCs/>
                <w:sz w:val="18"/>
                <w:szCs w:val="18"/>
                <w:lang w:val="en-GB"/>
              </w:rPr>
              <w:t>% of health workers expressing satisfaction with their jobs</w:t>
            </w:r>
          </w:p>
        </w:tc>
        <w:tc>
          <w:tcPr>
            <w:tcW w:w="450" w:type="dxa"/>
            <w:shd w:val="clear" w:color="auto" w:fill="auto"/>
            <w:tcMar>
              <w:top w:w="15" w:type="dxa"/>
              <w:left w:w="28" w:type="dxa"/>
              <w:bottom w:w="0" w:type="dxa"/>
              <w:right w:w="28" w:type="dxa"/>
            </w:tcMar>
          </w:tcPr>
          <w:p w14:paraId="3249FA16" w14:textId="77777777" w:rsidR="00487E7B" w:rsidRPr="00466302" w:rsidRDefault="00487E7B" w:rsidP="00AB1B59">
            <w:pPr>
              <w:spacing w:after="0" w:line="240" w:lineRule="auto"/>
              <w:rPr>
                <w:bCs/>
                <w:iCs/>
                <w:sz w:val="18"/>
                <w:szCs w:val="18"/>
                <w:lang w:val="en-GB"/>
              </w:rPr>
            </w:pPr>
            <w:r w:rsidRPr="00466302">
              <w:rPr>
                <w:bCs/>
                <w:iCs/>
                <w:sz w:val="18"/>
                <w:szCs w:val="18"/>
                <w:lang w:val="en-GB"/>
              </w:rPr>
              <w:t>45</w:t>
            </w:r>
          </w:p>
        </w:tc>
        <w:tc>
          <w:tcPr>
            <w:tcW w:w="450" w:type="dxa"/>
            <w:shd w:val="clear" w:color="auto" w:fill="auto"/>
            <w:tcMar>
              <w:top w:w="15" w:type="dxa"/>
              <w:left w:w="28" w:type="dxa"/>
              <w:bottom w:w="0" w:type="dxa"/>
              <w:right w:w="28" w:type="dxa"/>
            </w:tcMar>
          </w:tcPr>
          <w:p w14:paraId="5B0BE446" w14:textId="77777777" w:rsidR="00487E7B" w:rsidRPr="00466302" w:rsidRDefault="00487E7B" w:rsidP="00AB1B59">
            <w:pPr>
              <w:spacing w:after="0" w:line="240" w:lineRule="auto"/>
              <w:rPr>
                <w:bCs/>
                <w:iCs/>
                <w:sz w:val="18"/>
                <w:szCs w:val="18"/>
                <w:lang w:val="en-GB"/>
              </w:rPr>
            </w:pPr>
            <w:r w:rsidRPr="00466302">
              <w:rPr>
                <w:bCs/>
                <w:iCs/>
                <w:sz w:val="18"/>
                <w:szCs w:val="18"/>
                <w:lang w:val="en-GB"/>
              </w:rPr>
              <w:t>55</w:t>
            </w:r>
          </w:p>
        </w:tc>
        <w:tc>
          <w:tcPr>
            <w:tcW w:w="450" w:type="dxa"/>
            <w:shd w:val="clear" w:color="auto" w:fill="auto"/>
            <w:tcMar>
              <w:top w:w="15" w:type="dxa"/>
              <w:left w:w="28" w:type="dxa"/>
              <w:bottom w:w="0" w:type="dxa"/>
              <w:right w:w="28" w:type="dxa"/>
            </w:tcMar>
          </w:tcPr>
          <w:p w14:paraId="724139CD" w14:textId="77777777" w:rsidR="00487E7B" w:rsidRPr="00466302" w:rsidRDefault="00487E7B" w:rsidP="00AB1B59">
            <w:pPr>
              <w:spacing w:after="0" w:line="240" w:lineRule="auto"/>
              <w:rPr>
                <w:bCs/>
                <w:iCs/>
                <w:sz w:val="18"/>
                <w:szCs w:val="18"/>
                <w:lang w:val="en-GB"/>
              </w:rPr>
            </w:pPr>
            <w:r w:rsidRPr="00466302">
              <w:rPr>
                <w:bCs/>
                <w:iCs/>
                <w:sz w:val="18"/>
                <w:szCs w:val="18"/>
                <w:lang w:val="en-GB"/>
              </w:rPr>
              <w:t>95</w:t>
            </w:r>
          </w:p>
        </w:tc>
        <w:tc>
          <w:tcPr>
            <w:tcW w:w="450" w:type="dxa"/>
            <w:shd w:val="clear" w:color="auto" w:fill="auto"/>
            <w:tcMar>
              <w:top w:w="15" w:type="dxa"/>
              <w:left w:w="28" w:type="dxa"/>
              <w:bottom w:w="0" w:type="dxa"/>
              <w:right w:w="28" w:type="dxa"/>
            </w:tcMar>
          </w:tcPr>
          <w:p w14:paraId="4B536EA6" w14:textId="77777777" w:rsidR="00487E7B" w:rsidRPr="00466302" w:rsidRDefault="00487E7B" w:rsidP="00AB1B59">
            <w:pPr>
              <w:spacing w:after="0" w:line="240" w:lineRule="auto"/>
              <w:rPr>
                <w:bCs/>
                <w:iCs/>
                <w:sz w:val="18"/>
                <w:szCs w:val="18"/>
                <w:lang w:val="en-GB"/>
              </w:rPr>
            </w:pPr>
            <w:r w:rsidRPr="00466302">
              <w:rPr>
                <w:bCs/>
                <w:iCs/>
                <w:sz w:val="18"/>
                <w:szCs w:val="18"/>
                <w:lang w:val="en-GB"/>
              </w:rPr>
              <w:t>100</w:t>
            </w:r>
          </w:p>
        </w:tc>
        <w:tc>
          <w:tcPr>
            <w:tcW w:w="360" w:type="dxa"/>
            <w:shd w:val="clear" w:color="auto" w:fill="auto"/>
            <w:tcMar>
              <w:top w:w="15" w:type="dxa"/>
              <w:left w:w="28" w:type="dxa"/>
              <w:bottom w:w="0" w:type="dxa"/>
              <w:right w:w="28" w:type="dxa"/>
            </w:tcMar>
          </w:tcPr>
          <w:p w14:paraId="5AC8B5D6" w14:textId="77777777" w:rsidR="00487E7B" w:rsidRPr="00466302" w:rsidRDefault="00487E7B" w:rsidP="00AB1B59">
            <w:pPr>
              <w:spacing w:after="0" w:line="240" w:lineRule="auto"/>
              <w:rPr>
                <w:bCs/>
                <w:iCs/>
                <w:sz w:val="18"/>
                <w:szCs w:val="18"/>
                <w:lang w:val="en-GB"/>
              </w:rPr>
            </w:pPr>
            <w:r w:rsidRPr="00466302">
              <w:rPr>
                <w:bCs/>
                <w:iCs/>
                <w:sz w:val="18"/>
                <w:szCs w:val="18"/>
                <w:lang w:val="en-GB"/>
              </w:rPr>
              <w:t>100</w:t>
            </w:r>
          </w:p>
        </w:tc>
        <w:tc>
          <w:tcPr>
            <w:tcW w:w="1350" w:type="dxa"/>
            <w:shd w:val="clear" w:color="auto" w:fill="auto"/>
            <w:tcMar>
              <w:top w:w="15" w:type="dxa"/>
              <w:left w:w="28" w:type="dxa"/>
              <w:bottom w:w="0" w:type="dxa"/>
              <w:right w:w="28" w:type="dxa"/>
            </w:tcMar>
          </w:tcPr>
          <w:p w14:paraId="60F4C348" w14:textId="77777777" w:rsidR="00487E7B" w:rsidRPr="00466302" w:rsidRDefault="00487E7B" w:rsidP="00AB1B59">
            <w:pPr>
              <w:spacing w:after="0" w:line="240" w:lineRule="auto"/>
              <w:rPr>
                <w:bCs/>
                <w:iCs/>
                <w:sz w:val="18"/>
                <w:szCs w:val="18"/>
                <w:lang w:val="en-GB"/>
              </w:rPr>
            </w:pPr>
          </w:p>
        </w:tc>
      </w:tr>
      <w:tr w:rsidR="00487E7B" w:rsidRPr="00466302" w14:paraId="67277F73" w14:textId="77777777" w:rsidTr="00AB1B59">
        <w:tblPrEx>
          <w:jc w:val="center"/>
        </w:tblPrEx>
        <w:trPr>
          <w:trHeight w:val="311"/>
          <w:jc w:val="center"/>
        </w:trPr>
        <w:tc>
          <w:tcPr>
            <w:tcW w:w="1525" w:type="dxa"/>
            <w:vAlign w:val="center"/>
          </w:tcPr>
          <w:p w14:paraId="4ADC63BC" w14:textId="77777777" w:rsidR="00487E7B" w:rsidRPr="00466302" w:rsidRDefault="00487E7B" w:rsidP="00AB1B59">
            <w:pPr>
              <w:spacing w:after="0" w:line="240" w:lineRule="auto"/>
              <w:rPr>
                <w:bCs/>
                <w:iCs/>
                <w:sz w:val="18"/>
                <w:szCs w:val="18"/>
              </w:rPr>
            </w:pPr>
          </w:p>
        </w:tc>
        <w:tc>
          <w:tcPr>
            <w:tcW w:w="1620" w:type="dxa"/>
            <w:vAlign w:val="center"/>
          </w:tcPr>
          <w:p w14:paraId="03EAEFF4" w14:textId="77777777" w:rsidR="00487E7B" w:rsidRPr="00466302" w:rsidRDefault="00487E7B" w:rsidP="00AB1B59">
            <w:pPr>
              <w:spacing w:after="0" w:line="240" w:lineRule="auto"/>
              <w:rPr>
                <w:bCs/>
                <w:iCs/>
                <w:sz w:val="18"/>
                <w:szCs w:val="18"/>
              </w:rPr>
            </w:pPr>
          </w:p>
        </w:tc>
        <w:tc>
          <w:tcPr>
            <w:tcW w:w="2970" w:type="dxa"/>
            <w:shd w:val="clear" w:color="auto" w:fill="auto"/>
            <w:tcMar>
              <w:top w:w="15" w:type="dxa"/>
              <w:left w:w="28" w:type="dxa"/>
              <w:bottom w:w="0" w:type="dxa"/>
              <w:right w:w="28" w:type="dxa"/>
            </w:tcMar>
          </w:tcPr>
          <w:p w14:paraId="67041025" w14:textId="77777777" w:rsidR="00487E7B" w:rsidRPr="00466302" w:rsidRDefault="00487E7B" w:rsidP="00AB1B59">
            <w:pPr>
              <w:spacing w:after="0" w:line="240" w:lineRule="auto"/>
              <w:rPr>
                <w:bCs/>
                <w:i/>
                <w:iCs/>
                <w:sz w:val="18"/>
                <w:szCs w:val="18"/>
                <w:lang w:val="en-GB"/>
              </w:rPr>
            </w:pPr>
            <w:r w:rsidRPr="00466302">
              <w:rPr>
                <w:bCs/>
                <w:i/>
                <w:iCs/>
                <w:sz w:val="18"/>
                <w:szCs w:val="18"/>
                <w:lang w:val="en-GB"/>
              </w:rPr>
              <w:t>Number of Harmonized Health Facility Assessments conducted</w:t>
            </w:r>
          </w:p>
        </w:tc>
        <w:tc>
          <w:tcPr>
            <w:tcW w:w="450" w:type="dxa"/>
            <w:shd w:val="clear" w:color="auto" w:fill="auto"/>
            <w:tcMar>
              <w:top w:w="15" w:type="dxa"/>
              <w:left w:w="28" w:type="dxa"/>
              <w:bottom w:w="0" w:type="dxa"/>
              <w:right w:w="28" w:type="dxa"/>
            </w:tcMar>
          </w:tcPr>
          <w:p w14:paraId="21EC579A" w14:textId="77777777" w:rsidR="00487E7B" w:rsidRPr="00466302" w:rsidRDefault="00487E7B" w:rsidP="00AB1B59">
            <w:pPr>
              <w:spacing w:after="0" w:line="240" w:lineRule="auto"/>
              <w:rPr>
                <w:bCs/>
                <w:iCs/>
                <w:sz w:val="18"/>
                <w:szCs w:val="18"/>
                <w:lang w:val="en-GB"/>
              </w:rPr>
            </w:pPr>
            <w:r w:rsidRPr="00466302">
              <w:rPr>
                <w:bCs/>
                <w:iCs/>
                <w:sz w:val="18"/>
                <w:szCs w:val="18"/>
                <w:lang w:val="en-GB"/>
              </w:rPr>
              <w:t>1</w:t>
            </w:r>
          </w:p>
        </w:tc>
        <w:tc>
          <w:tcPr>
            <w:tcW w:w="450" w:type="dxa"/>
            <w:shd w:val="clear" w:color="auto" w:fill="auto"/>
            <w:tcMar>
              <w:top w:w="15" w:type="dxa"/>
              <w:left w:w="28" w:type="dxa"/>
              <w:bottom w:w="0" w:type="dxa"/>
              <w:right w:w="28" w:type="dxa"/>
            </w:tcMar>
          </w:tcPr>
          <w:p w14:paraId="02E9619A" w14:textId="77777777" w:rsidR="00487E7B" w:rsidRPr="00466302" w:rsidRDefault="00487E7B" w:rsidP="00AB1B59">
            <w:pPr>
              <w:spacing w:after="0" w:line="240" w:lineRule="auto"/>
              <w:rPr>
                <w:bCs/>
                <w:iCs/>
                <w:sz w:val="18"/>
                <w:szCs w:val="18"/>
                <w:lang w:val="en-GB"/>
              </w:rPr>
            </w:pPr>
            <w:r w:rsidRPr="00466302">
              <w:rPr>
                <w:bCs/>
                <w:iCs/>
                <w:sz w:val="18"/>
                <w:szCs w:val="18"/>
                <w:lang w:val="en-GB"/>
              </w:rPr>
              <w:t>4</w:t>
            </w:r>
          </w:p>
        </w:tc>
        <w:tc>
          <w:tcPr>
            <w:tcW w:w="450" w:type="dxa"/>
            <w:shd w:val="clear" w:color="auto" w:fill="auto"/>
            <w:tcMar>
              <w:top w:w="15" w:type="dxa"/>
              <w:left w:w="28" w:type="dxa"/>
              <w:bottom w:w="0" w:type="dxa"/>
              <w:right w:w="28" w:type="dxa"/>
            </w:tcMar>
          </w:tcPr>
          <w:p w14:paraId="4E51FC54" w14:textId="77777777" w:rsidR="00487E7B" w:rsidRPr="00466302" w:rsidRDefault="00487E7B" w:rsidP="00AB1B59">
            <w:pPr>
              <w:spacing w:after="0" w:line="240" w:lineRule="auto"/>
              <w:rPr>
                <w:bCs/>
                <w:iCs/>
                <w:sz w:val="18"/>
                <w:szCs w:val="18"/>
                <w:lang w:val="en-GB"/>
              </w:rPr>
            </w:pPr>
            <w:r w:rsidRPr="00466302">
              <w:rPr>
                <w:bCs/>
                <w:iCs/>
                <w:sz w:val="18"/>
                <w:szCs w:val="18"/>
                <w:lang w:val="en-GB"/>
              </w:rPr>
              <w:t>4</w:t>
            </w:r>
          </w:p>
        </w:tc>
        <w:tc>
          <w:tcPr>
            <w:tcW w:w="450" w:type="dxa"/>
            <w:shd w:val="clear" w:color="auto" w:fill="auto"/>
            <w:tcMar>
              <w:top w:w="15" w:type="dxa"/>
              <w:left w:w="28" w:type="dxa"/>
              <w:bottom w:w="0" w:type="dxa"/>
              <w:right w:w="28" w:type="dxa"/>
            </w:tcMar>
          </w:tcPr>
          <w:p w14:paraId="3A4A02E0" w14:textId="77777777" w:rsidR="00487E7B" w:rsidRPr="00466302" w:rsidRDefault="00487E7B" w:rsidP="00AB1B59">
            <w:pPr>
              <w:spacing w:after="0" w:line="240" w:lineRule="auto"/>
              <w:rPr>
                <w:bCs/>
                <w:iCs/>
                <w:sz w:val="18"/>
                <w:szCs w:val="18"/>
                <w:lang w:val="en-GB"/>
              </w:rPr>
            </w:pPr>
            <w:r w:rsidRPr="00466302">
              <w:rPr>
                <w:bCs/>
                <w:iCs/>
                <w:sz w:val="18"/>
                <w:szCs w:val="18"/>
                <w:lang w:val="en-GB"/>
              </w:rPr>
              <w:t>4</w:t>
            </w:r>
          </w:p>
        </w:tc>
        <w:tc>
          <w:tcPr>
            <w:tcW w:w="360" w:type="dxa"/>
            <w:shd w:val="clear" w:color="auto" w:fill="auto"/>
            <w:tcMar>
              <w:top w:w="15" w:type="dxa"/>
              <w:left w:w="28" w:type="dxa"/>
              <w:bottom w:w="0" w:type="dxa"/>
              <w:right w:w="28" w:type="dxa"/>
            </w:tcMar>
          </w:tcPr>
          <w:p w14:paraId="445D2C7B" w14:textId="77777777" w:rsidR="00487E7B" w:rsidRPr="00466302" w:rsidRDefault="00487E7B" w:rsidP="00AB1B59">
            <w:pPr>
              <w:spacing w:after="0" w:line="240" w:lineRule="auto"/>
              <w:rPr>
                <w:bCs/>
                <w:iCs/>
                <w:sz w:val="18"/>
                <w:szCs w:val="18"/>
                <w:lang w:val="en-GB"/>
              </w:rPr>
            </w:pPr>
            <w:r w:rsidRPr="00466302">
              <w:rPr>
                <w:bCs/>
                <w:iCs/>
                <w:sz w:val="18"/>
                <w:szCs w:val="18"/>
                <w:lang w:val="en-GB"/>
              </w:rPr>
              <w:t>4</w:t>
            </w:r>
          </w:p>
        </w:tc>
        <w:tc>
          <w:tcPr>
            <w:tcW w:w="1350" w:type="dxa"/>
            <w:shd w:val="clear" w:color="auto" w:fill="auto"/>
            <w:tcMar>
              <w:top w:w="15" w:type="dxa"/>
              <w:left w:w="28" w:type="dxa"/>
              <w:bottom w:w="0" w:type="dxa"/>
              <w:right w:w="28" w:type="dxa"/>
            </w:tcMar>
          </w:tcPr>
          <w:p w14:paraId="4580541C" w14:textId="77777777" w:rsidR="00487E7B" w:rsidRPr="00466302" w:rsidRDefault="00487E7B" w:rsidP="00AB1B59">
            <w:pPr>
              <w:spacing w:after="0" w:line="240" w:lineRule="auto"/>
              <w:rPr>
                <w:bCs/>
                <w:iCs/>
                <w:sz w:val="18"/>
                <w:szCs w:val="18"/>
                <w:lang w:val="en-GB"/>
              </w:rPr>
            </w:pPr>
            <w:r w:rsidRPr="00466302">
              <w:rPr>
                <w:bCs/>
                <w:i/>
                <w:iCs/>
                <w:sz w:val="18"/>
                <w:szCs w:val="18"/>
                <w:lang w:val="en-GB"/>
              </w:rPr>
              <w:t>Facility Assessment reports</w:t>
            </w:r>
          </w:p>
        </w:tc>
      </w:tr>
      <w:tr w:rsidR="00487E7B" w:rsidRPr="00466302" w14:paraId="09045EB7" w14:textId="77777777" w:rsidTr="00AB1B59">
        <w:tblPrEx>
          <w:jc w:val="center"/>
        </w:tblPrEx>
        <w:trPr>
          <w:trHeight w:val="311"/>
          <w:jc w:val="center"/>
        </w:trPr>
        <w:tc>
          <w:tcPr>
            <w:tcW w:w="1525" w:type="dxa"/>
            <w:vAlign w:val="center"/>
          </w:tcPr>
          <w:p w14:paraId="71515157" w14:textId="77777777" w:rsidR="00487E7B" w:rsidRPr="00466302" w:rsidRDefault="00487E7B" w:rsidP="00AB1B59">
            <w:pPr>
              <w:spacing w:after="0" w:line="240" w:lineRule="auto"/>
              <w:rPr>
                <w:bCs/>
                <w:iCs/>
                <w:sz w:val="18"/>
                <w:szCs w:val="18"/>
              </w:rPr>
            </w:pPr>
          </w:p>
        </w:tc>
        <w:tc>
          <w:tcPr>
            <w:tcW w:w="1620" w:type="dxa"/>
            <w:vAlign w:val="center"/>
          </w:tcPr>
          <w:p w14:paraId="57AA6C64" w14:textId="77777777" w:rsidR="00487E7B" w:rsidRPr="00466302" w:rsidRDefault="00487E7B" w:rsidP="00AB1B59">
            <w:pPr>
              <w:spacing w:after="0" w:line="240" w:lineRule="auto"/>
              <w:rPr>
                <w:bCs/>
                <w:iCs/>
                <w:sz w:val="18"/>
                <w:szCs w:val="18"/>
              </w:rPr>
            </w:pPr>
          </w:p>
        </w:tc>
        <w:tc>
          <w:tcPr>
            <w:tcW w:w="2970" w:type="dxa"/>
            <w:shd w:val="clear" w:color="auto" w:fill="auto"/>
            <w:tcMar>
              <w:top w:w="15" w:type="dxa"/>
              <w:left w:w="28" w:type="dxa"/>
              <w:bottom w:w="0" w:type="dxa"/>
              <w:right w:w="28" w:type="dxa"/>
            </w:tcMar>
          </w:tcPr>
          <w:p w14:paraId="400D26D9" w14:textId="77777777" w:rsidR="00487E7B" w:rsidRPr="00466302" w:rsidRDefault="00487E7B" w:rsidP="00AB1B59">
            <w:pPr>
              <w:spacing w:after="0" w:line="240" w:lineRule="auto"/>
              <w:rPr>
                <w:bCs/>
                <w:i/>
                <w:iCs/>
                <w:sz w:val="18"/>
                <w:szCs w:val="18"/>
                <w:lang w:val="en-GB"/>
              </w:rPr>
            </w:pPr>
            <w:r w:rsidRPr="00466302">
              <w:rPr>
                <w:bCs/>
                <w:i/>
                <w:iCs/>
                <w:sz w:val="18"/>
                <w:szCs w:val="18"/>
                <w:lang w:val="en-GB"/>
              </w:rPr>
              <w:t>Number of Quarterly supervisory visits conducted</w:t>
            </w:r>
          </w:p>
        </w:tc>
        <w:tc>
          <w:tcPr>
            <w:tcW w:w="450" w:type="dxa"/>
            <w:shd w:val="clear" w:color="auto" w:fill="auto"/>
            <w:tcMar>
              <w:top w:w="15" w:type="dxa"/>
              <w:left w:w="28" w:type="dxa"/>
              <w:bottom w:w="0" w:type="dxa"/>
              <w:right w:w="28" w:type="dxa"/>
            </w:tcMar>
          </w:tcPr>
          <w:p w14:paraId="53982999" w14:textId="77777777" w:rsidR="00487E7B" w:rsidRPr="00466302" w:rsidRDefault="00487E7B" w:rsidP="00AB1B59">
            <w:pPr>
              <w:spacing w:after="0" w:line="240" w:lineRule="auto"/>
              <w:rPr>
                <w:bCs/>
                <w:iCs/>
                <w:sz w:val="18"/>
                <w:szCs w:val="18"/>
                <w:lang w:val="en-GB"/>
              </w:rPr>
            </w:pPr>
            <w:r w:rsidRPr="00466302">
              <w:rPr>
                <w:bCs/>
                <w:iCs/>
                <w:sz w:val="18"/>
                <w:szCs w:val="18"/>
                <w:lang w:val="en-GB"/>
              </w:rPr>
              <w:t>4</w:t>
            </w:r>
          </w:p>
        </w:tc>
        <w:tc>
          <w:tcPr>
            <w:tcW w:w="450" w:type="dxa"/>
            <w:shd w:val="clear" w:color="auto" w:fill="auto"/>
            <w:tcMar>
              <w:top w:w="15" w:type="dxa"/>
              <w:left w:w="28" w:type="dxa"/>
              <w:bottom w:w="0" w:type="dxa"/>
              <w:right w:w="28" w:type="dxa"/>
            </w:tcMar>
          </w:tcPr>
          <w:p w14:paraId="0F80B976" w14:textId="77777777" w:rsidR="00487E7B" w:rsidRPr="00466302" w:rsidRDefault="00487E7B" w:rsidP="00AB1B59">
            <w:pPr>
              <w:spacing w:after="0" w:line="240" w:lineRule="auto"/>
              <w:rPr>
                <w:bCs/>
                <w:iCs/>
                <w:sz w:val="18"/>
                <w:szCs w:val="18"/>
                <w:lang w:val="en-GB"/>
              </w:rPr>
            </w:pPr>
            <w:r w:rsidRPr="00466302">
              <w:rPr>
                <w:bCs/>
                <w:iCs/>
                <w:sz w:val="18"/>
                <w:szCs w:val="18"/>
                <w:lang w:val="en-GB"/>
              </w:rPr>
              <w:t>4</w:t>
            </w:r>
          </w:p>
        </w:tc>
        <w:tc>
          <w:tcPr>
            <w:tcW w:w="450" w:type="dxa"/>
            <w:shd w:val="clear" w:color="auto" w:fill="auto"/>
            <w:tcMar>
              <w:top w:w="15" w:type="dxa"/>
              <w:left w:w="28" w:type="dxa"/>
              <w:bottom w:w="0" w:type="dxa"/>
              <w:right w:w="28" w:type="dxa"/>
            </w:tcMar>
          </w:tcPr>
          <w:p w14:paraId="5857A667" w14:textId="77777777" w:rsidR="00487E7B" w:rsidRPr="00466302" w:rsidRDefault="00487E7B" w:rsidP="00AB1B59">
            <w:pPr>
              <w:spacing w:after="0" w:line="240" w:lineRule="auto"/>
              <w:rPr>
                <w:bCs/>
                <w:iCs/>
                <w:sz w:val="18"/>
                <w:szCs w:val="18"/>
                <w:lang w:val="en-GB"/>
              </w:rPr>
            </w:pPr>
            <w:r w:rsidRPr="00466302">
              <w:rPr>
                <w:bCs/>
                <w:iCs/>
                <w:sz w:val="18"/>
                <w:szCs w:val="18"/>
                <w:lang w:val="en-GB"/>
              </w:rPr>
              <w:t>4</w:t>
            </w:r>
          </w:p>
        </w:tc>
        <w:tc>
          <w:tcPr>
            <w:tcW w:w="450" w:type="dxa"/>
            <w:shd w:val="clear" w:color="auto" w:fill="auto"/>
            <w:tcMar>
              <w:top w:w="15" w:type="dxa"/>
              <w:left w:w="28" w:type="dxa"/>
              <w:bottom w:w="0" w:type="dxa"/>
              <w:right w:w="28" w:type="dxa"/>
            </w:tcMar>
          </w:tcPr>
          <w:p w14:paraId="3597A2A6" w14:textId="77777777" w:rsidR="00487E7B" w:rsidRPr="00466302" w:rsidRDefault="00487E7B" w:rsidP="00AB1B59">
            <w:pPr>
              <w:spacing w:after="0" w:line="240" w:lineRule="auto"/>
              <w:rPr>
                <w:bCs/>
                <w:iCs/>
                <w:sz w:val="18"/>
                <w:szCs w:val="18"/>
                <w:lang w:val="en-GB"/>
              </w:rPr>
            </w:pPr>
            <w:r w:rsidRPr="00466302">
              <w:rPr>
                <w:bCs/>
                <w:iCs/>
                <w:sz w:val="18"/>
                <w:szCs w:val="18"/>
                <w:lang w:val="en-GB"/>
              </w:rPr>
              <w:t>4</w:t>
            </w:r>
          </w:p>
        </w:tc>
        <w:tc>
          <w:tcPr>
            <w:tcW w:w="360" w:type="dxa"/>
            <w:shd w:val="clear" w:color="auto" w:fill="auto"/>
            <w:tcMar>
              <w:top w:w="15" w:type="dxa"/>
              <w:left w:w="28" w:type="dxa"/>
              <w:bottom w:w="0" w:type="dxa"/>
              <w:right w:w="28" w:type="dxa"/>
            </w:tcMar>
          </w:tcPr>
          <w:p w14:paraId="15477CFE" w14:textId="77777777" w:rsidR="00487E7B" w:rsidRPr="00466302" w:rsidRDefault="00487E7B" w:rsidP="00AB1B59">
            <w:pPr>
              <w:spacing w:after="0" w:line="240" w:lineRule="auto"/>
              <w:rPr>
                <w:bCs/>
                <w:iCs/>
                <w:sz w:val="18"/>
                <w:szCs w:val="18"/>
                <w:lang w:val="en-GB"/>
              </w:rPr>
            </w:pPr>
            <w:r w:rsidRPr="00466302">
              <w:rPr>
                <w:bCs/>
                <w:iCs/>
                <w:sz w:val="18"/>
                <w:szCs w:val="18"/>
                <w:lang w:val="en-GB"/>
              </w:rPr>
              <w:t>4</w:t>
            </w:r>
          </w:p>
        </w:tc>
        <w:tc>
          <w:tcPr>
            <w:tcW w:w="1350" w:type="dxa"/>
            <w:shd w:val="clear" w:color="auto" w:fill="auto"/>
            <w:tcMar>
              <w:top w:w="15" w:type="dxa"/>
              <w:left w:w="28" w:type="dxa"/>
              <w:bottom w:w="0" w:type="dxa"/>
              <w:right w:w="28" w:type="dxa"/>
            </w:tcMar>
          </w:tcPr>
          <w:p w14:paraId="7292E912" w14:textId="77777777" w:rsidR="00487E7B" w:rsidRPr="00466302" w:rsidRDefault="00487E7B" w:rsidP="00AB1B59">
            <w:pPr>
              <w:spacing w:after="0" w:line="240" w:lineRule="auto"/>
              <w:rPr>
                <w:bCs/>
                <w:iCs/>
                <w:sz w:val="18"/>
                <w:szCs w:val="18"/>
                <w:lang w:val="en-GB"/>
              </w:rPr>
            </w:pPr>
            <w:r w:rsidRPr="00466302">
              <w:rPr>
                <w:bCs/>
                <w:iCs/>
                <w:sz w:val="18"/>
                <w:szCs w:val="18"/>
                <w:lang w:val="en-GB"/>
              </w:rPr>
              <w:t>Supervision reports</w:t>
            </w:r>
          </w:p>
        </w:tc>
      </w:tr>
      <w:tr w:rsidR="00487E7B" w:rsidRPr="00466302" w14:paraId="572C04F9" w14:textId="77777777" w:rsidTr="00AB1B59">
        <w:tblPrEx>
          <w:jc w:val="center"/>
        </w:tblPrEx>
        <w:trPr>
          <w:trHeight w:val="311"/>
          <w:jc w:val="center"/>
        </w:trPr>
        <w:tc>
          <w:tcPr>
            <w:tcW w:w="1525" w:type="dxa"/>
            <w:vAlign w:val="center"/>
          </w:tcPr>
          <w:p w14:paraId="07B239AC" w14:textId="77777777" w:rsidR="00487E7B" w:rsidRPr="00466302" w:rsidRDefault="00487E7B" w:rsidP="00AB1B59">
            <w:pPr>
              <w:spacing w:after="0" w:line="240" w:lineRule="auto"/>
              <w:rPr>
                <w:bCs/>
                <w:iCs/>
                <w:sz w:val="18"/>
                <w:szCs w:val="18"/>
              </w:rPr>
            </w:pPr>
          </w:p>
        </w:tc>
        <w:tc>
          <w:tcPr>
            <w:tcW w:w="1620" w:type="dxa"/>
            <w:vAlign w:val="center"/>
          </w:tcPr>
          <w:p w14:paraId="5B5B2EE2" w14:textId="77777777" w:rsidR="00487E7B" w:rsidRPr="00466302" w:rsidRDefault="00487E7B" w:rsidP="00AB1B59">
            <w:pPr>
              <w:spacing w:after="0" w:line="240" w:lineRule="auto"/>
              <w:rPr>
                <w:bCs/>
                <w:iCs/>
                <w:sz w:val="18"/>
                <w:szCs w:val="18"/>
              </w:rPr>
            </w:pPr>
            <w:r w:rsidRPr="00466302">
              <w:rPr>
                <w:bCs/>
                <w:iCs/>
                <w:sz w:val="18"/>
                <w:szCs w:val="18"/>
              </w:rPr>
              <w:t>Promote digitalization of the health information system</w:t>
            </w:r>
          </w:p>
        </w:tc>
        <w:tc>
          <w:tcPr>
            <w:tcW w:w="2970" w:type="dxa"/>
            <w:shd w:val="clear" w:color="auto" w:fill="auto"/>
            <w:tcMar>
              <w:top w:w="15" w:type="dxa"/>
              <w:left w:w="28" w:type="dxa"/>
              <w:bottom w:w="0" w:type="dxa"/>
              <w:right w:w="28" w:type="dxa"/>
            </w:tcMar>
          </w:tcPr>
          <w:p w14:paraId="5422852B" w14:textId="77777777" w:rsidR="00487E7B" w:rsidRPr="00466302" w:rsidRDefault="00487E7B" w:rsidP="00AB1B59">
            <w:pPr>
              <w:spacing w:after="0" w:line="240" w:lineRule="auto"/>
              <w:rPr>
                <w:bCs/>
                <w:i/>
                <w:iCs/>
                <w:sz w:val="18"/>
                <w:szCs w:val="18"/>
                <w:lang w:val="en-GB"/>
              </w:rPr>
            </w:pPr>
            <w:r w:rsidRPr="00466302">
              <w:rPr>
                <w:bCs/>
                <w:i/>
                <w:iCs/>
                <w:sz w:val="18"/>
                <w:szCs w:val="18"/>
                <w:lang w:val="en-GB"/>
              </w:rPr>
              <w:t>Health Information and Digital Health Strategy in place</w:t>
            </w:r>
          </w:p>
        </w:tc>
        <w:tc>
          <w:tcPr>
            <w:tcW w:w="450" w:type="dxa"/>
            <w:shd w:val="clear" w:color="auto" w:fill="auto"/>
            <w:tcMar>
              <w:top w:w="15" w:type="dxa"/>
              <w:left w:w="28" w:type="dxa"/>
              <w:bottom w:w="0" w:type="dxa"/>
              <w:right w:w="28" w:type="dxa"/>
            </w:tcMar>
          </w:tcPr>
          <w:p w14:paraId="4B5BA022" w14:textId="77777777" w:rsidR="00487E7B" w:rsidRPr="00466302" w:rsidRDefault="00487E7B" w:rsidP="00AB1B59">
            <w:pPr>
              <w:spacing w:after="0" w:line="240" w:lineRule="auto"/>
              <w:rPr>
                <w:bCs/>
                <w:iCs/>
                <w:sz w:val="18"/>
                <w:szCs w:val="18"/>
                <w:lang w:val="en-GB"/>
              </w:rPr>
            </w:pPr>
          </w:p>
        </w:tc>
        <w:tc>
          <w:tcPr>
            <w:tcW w:w="450" w:type="dxa"/>
            <w:shd w:val="clear" w:color="auto" w:fill="auto"/>
            <w:tcMar>
              <w:top w:w="15" w:type="dxa"/>
              <w:left w:w="28" w:type="dxa"/>
              <w:bottom w:w="0" w:type="dxa"/>
              <w:right w:w="28" w:type="dxa"/>
            </w:tcMar>
          </w:tcPr>
          <w:p w14:paraId="151B0634" w14:textId="77777777" w:rsidR="00487E7B" w:rsidRPr="00466302" w:rsidRDefault="00487E7B" w:rsidP="00AB1B59">
            <w:pPr>
              <w:spacing w:after="0" w:line="240" w:lineRule="auto"/>
              <w:rPr>
                <w:bCs/>
                <w:iCs/>
                <w:sz w:val="18"/>
                <w:szCs w:val="18"/>
                <w:lang w:val="en-GB"/>
              </w:rPr>
            </w:pPr>
          </w:p>
        </w:tc>
        <w:tc>
          <w:tcPr>
            <w:tcW w:w="450" w:type="dxa"/>
            <w:shd w:val="clear" w:color="auto" w:fill="auto"/>
            <w:tcMar>
              <w:top w:w="15" w:type="dxa"/>
              <w:left w:w="28" w:type="dxa"/>
              <w:bottom w:w="0" w:type="dxa"/>
              <w:right w:w="28" w:type="dxa"/>
            </w:tcMar>
          </w:tcPr>
          <w:p w14:paraId="48C9C82A" w14:textId="77777777" w:rsidR="00487E7B" w:rsidRPr="00466302" w:rsidRDefault="00487E7B" w:rsidP="00AB1B59">
            <w:pPr>
              <w:spacing w:after="0" w:line="240" w:lineRule="auto"/>
              <w:rPr>
                <w:bCs/>
                <w:iCs/>
                <w:sz w:val="18"/>
                <w:szCs w:val="18"/>
                <w:lang w:val="en-GB"/>
              </w:rPr>
            </w:pPr>
          </w:p>
        </w:tc>
        <w:tc>
          <w:tcPr>
            <w:tcW w:w="450" w:type="dxa"/>
            <w:shd w:val="clear" w:color="auto" w:fill="auto"/>
            <w:tcMar>
              <w:top w:w="15" w:type="dxa"/>
              <w:left w:w="28" w:type="dxa"/>
              <w:bottom w:w="0" w:type="dxa"/>
              <w:right w:w="28" w:type="dxa"/>
            </w:tcMar>
          </w:tcPr>
          <w:p w14:paraId="0010D3D8" w14:textId="77777777" w:rsidR="00487E7B" w:rsidRPr="00466302" w:rsidRDefault="00487E7B" w:rsidP="00AB1B59">
            <w:pPr>
              <w:spacing w:after="0" w:line="240" w:lineRule="auto"/>
              <w:rPr>
                <w:bCs/>
                <w:iCs/>
                <w:sz w:val="18"/>
                <w:szCs w:val="18"/>
                <w:lang w:val="en-GB"/>
              </w:rPr>
            </w:pPr>
          </w:p>
        </w:tc>
        <w:tc>
          <w:tcPr>
            <w:tcW w:w="360" w:type="dxa"/>
            <w:shd w:val="clear" w:color="auto" w:fill="auto"/>
            <w:tcMar>
              <w:top w:w="15" w:type="dxa"/>
              <w:left w:w="28" w:type="dxa"/>
              <w:bottom w:w="0" w:type="dxa"/>
              <w:right w:w="28" w:type="dxa"/>
            </w:tcMar>
          </w:tcPr>
          <w:p w14:paraId="209BBE1E" w14:textId="77777777" w:rsidR="00487E7B" w:rsidRPr="00466302" w:rsidRDefault="00487E7B" w:rsidP="00AB1B59">
            <w:pPr>
              <w:spacing w:after="0" w:line="240" w:lineRule="auto"/>
              <w:rPr>
                <w:bCs/>
                <w:iCs/>
                <w:sz w:val="18"/>
                <w:szCs w:val="18"/>
                <w:lang w:val="en-GB"/>
              </w:rPr>
            </w:pPr>
          </w:p>
        </w:tc>
        <w:tc>
          <w:tcPr>
            <w:tcW w:w="1350" w:type="dxa"/>
            <w:shd w:val="clear" w:color="auto" w:fill="auto"/>
            <w:tcMar>
              <w:top w:w="15" w:type="dxa"/>
              <w:left w:w="28" w:type="dxa"/>
              <w:bottom w:w="0" w:type="dxa"/>
              <w:right w:w="28" w:type="dxa"/>
            </w:tcMar>
          </w:tcPr>
          <w:p w14:paraId="11D944AB" w14:textId="77777777" w:rsidR="00487E7B" w:rsidRPr="00466302" w:rsidRDefault="00487E7B" w:rsidP="00AB1B59">
            <w:pPr>
              <w:spacing w:after="0" w:line="240" w:lineRule="auto"/>
              <w:rPr>
                <w:bCs/>
                <w:iCs/>
                <w:sz w:val="18"/>
                <w:szCs w:val="18"/>
                <w:lang w:val="en-GB"/>
              </w:rPr>
            </w:pPr>
          </w:p>
        </w:tc>
      </w:tr>
      <w:tr w:rsidR="00487E7B" w:rsidRPr="00466302" w14:paraId="5D01E244" w14:textId="77777777" w:rsidTr="00AB1B59">
        <w:tblPrEx>
          <w:jc w:val="center"/>
        </w:tblPrEx>
        <w:trPr>
          <w:trHeight w:val="311"/>
          <w:jc w:val="center"/>
        </w:trPr>
        <w:tc>
          <w:tcPr>
            <w:tcW w:w="1525" w:type="dxa"/>
            <w:vAlign w:val="center"/>
          </w:tcPr>
          <w:p w14:paraId="4EC7AEC8" w14:textId="77777777" w:rsidR="00487E7B" w:rsidRPr="00466302" w:rsidRDefault="00487E7B" w:rsidP="00AB1B59">
            <w:pPr>
              <w:spacing w:after="0" w:line="240" w:lineRule="auto"/>
              <w:rPr>
                <w:bCs/>
                <w:iCs/>
                <w:sz w:val="18"/>
                <w:szCs w:val="18"/>
              </w:rPr>
            </w:pPr>
          </w:p>
        </w:tc>
        <w:tc>
          <w:tcPr>
            <w:tcW w:w="1620" w:type="dxa"/>
            <w:vAlign w:val="center"/>
          </w:tcPr>
          <w:p w14:paraId="5D88FED4" w14:textId="77777777" w:rsidR="00487E7B" w:rsidRPr="00466302" w:rsidRDefault="00487E7B" w:rsidP="00AB1B59">
            <w:pPr>
              <w:spacing w:after="0" w:line="240" w:lineRule="auto"/>
              <w:rPr>
                <w:bCs/>
                <w:iCs/>
                <w:sz w:val="18"/>
                <w:szCs w:val="18"/>
              </w:rPr>
            </w:pPr>
          </w:p>
        </w:tc>
        <w:tc>
          <w:tcPr>
            <w:tcW w:w="2970" w:type="dxa"/>
            <w:shd w:val="clear" w:color="auto" w:fill="auto"/>
            <w:tcMar>
              <w:top w:w="15" w:type="dxa"/>
              <w:left w:w="28" w:type="dxa"/>
              <w:bottom w:w="0" w:type="dxa"/>
              <w:right w:w="28" w:type="dxa"/>
            </w:tcMar>
          </w:tcPr>
          <w:p w14:paraId="6BA4F27D" w14:textId="77777777" w:rsidR="00487E7B" w:rsidRPr="00466302" w:rsidRDefault="00487E7B" w:rsidP="00AB1B59">
            <w:pPr>
              <w:spacing w:after="0" w:line="240" w:lineRule="auto"/>
              <w:rPr>
                <w:bCs/>
                <w:i/>
                <w:iCs/>
                <w:sz w:val="18"/>
                <w:szCs w:val="18"/>
                <w:lang w:val="en-GB"/>
              </w:rPr>
            </w:pPr>
            <w:r w:rsidRPr="00466302">
              <w:rPr>
                <w:bCs/>
                <w:i/>
                <w:iCs/>
                <w:sz w:val="18"/>
                <w:szCs w:val="18"/>
                <w:lang w:val="en-GB"/>
              </w:rPr>
              <w:t>% of hospitals and HC IVs with functional Electronic Medical Record System</w:t>
            </w:r>
          </w:p>
        </w:tc>
        <w:tc>
          <w:tcPr>
            <w:tcW w:w="450" w:type="dxa"/>
            <w:shd w:val="clear" w:color="auto" w:fill="auto"/>
            <w:tcMar>
              <w:top w:w="15" w:type="dxa"/>
              <w:left w:w="28" w:type="dxa"/>
              <w:bottom w:w="0" w:type="dxa"/>
              <w:right w:w="28" w:type="dxa"/>
            </w:tcMar>
          </w:tcPr>
          <w:p w14:paraId="31F79FB2" w14:textId="77777777" w:rsidR="00487E7B" w:rsidRPr="00466302" w:rsidRDefault="00487E7B" w:rsidP="00AB1B59">
            <w:pPr>
              <w:spacing w:after="0" w:line="240" w:lineRule="auto"/>
              <w:rPr>
                <w:bCs/>
                <w:iCs/>
                <w:sz w:val="18"/>
                <w:szCs w:val="18"/>
                <w:lang w:val="en-GB"/>
              </w:rPr>
            </w:pPr>
            <w:r w:rsidRPr="00466302">
              <w:rPr>
                <w:bCs/>
                <w:iCs/>
                <w:sz w:val="18"/>
                <w:szCs w:val="18"/>
                <w:lang w:val="en-GB"/>
              </w:rPr>
              <w:t>100%</w:t>
            </w:r>
          </w:p>
        </w:tc>
        <w:tc>
          <w:tcPr>
            <w:tcW w:w="450" w:type="dxa"/>
            <w:shd w:val="clear" w:color="auto" w:fill="auto"/>
            <w:tcMar>
              <w:top w:w="15" w:type="dxa"/>
              <w:left w:w="28" w:type="dxa"/>
              <w:bottom w:w="0" w:type="dxa"/>
              <w:right w:w="28" w:type="dxa"/>
            </w:tcMar>
          </w:tcPr>
          <w:p w14:paraId="03B633EE" w14:textId="77777777" w:rsidR="00487E7B" w:rsidRPr="00466302" w:rsidRDefault="00487E7B" w:rsidP="00AB1B59">
            <w:pPr>
              <w:spacing w:after="0" w:line="240" w:lineRule="auto"/>
              <w:rPr>
                <w:bCs/>
                <w:iCs/>
                <w:sz w:val="18"/>
                <w:szCs w:val="18"/>
                <w:lang w:val="en-GB"/>
              </w:rPr>
            </w:pPr>
            <w:r w:rsidRPr="00466302">
              <w:rPr>
                <w:bCs/>
                <w:iCs/>
                <w:sz w:val="18"/>
                <w:szCs w:val="18"/>
                <w:lang w:val="en-GB"/>
              </w:rPr>
              <w:t>100%</w:t>
            </w:r>
          </w:p>
        </w:tc>
        <w:tc>
          <w:tcPr>
            <w:tcW w:w="450" w:type="dxa"/>
            <w:shd w:val="clear" w:color="auto" w:fill="auto"/>
            <w:tcMar>
              <w:top w:w="15" w:type="dxa"/>
              <w:left w:w="28" w:type="dxa"/>
              <w:bottom w:w="0" w:type="dxa"/>
              <w:right w:w="28" w:type="dxa"/>
            </w:tcMar>
          </w:tcPr>
          <w:p w14:paraId="7FF2D0C7" w14:textId="77777777" w:rsidR="00487E7B" w:rsidRPr="00466302" w:rsidRDefault="00487E7B" w:rsidP="00AB1B59">
            <w:pPr>
              <w:spacing w:after="0" w:line="240" w:lineRule="auto"/>
              <w:rPr>
                <w:bCs/>
                <w:iCs/>
                <w:sz w:val="18"/>
                <w:szCs w:val="18"/>
                <w:lang w:val="en-GB"/>
              </w:rPr>
            </w:pPr>
            <w:r w:rsidRPr="00466302">
              <w:rPr>
                <w:bCs/>
                <w:iCs/>
                <w:sz w:val="18"/>
                <w:szCs w:val="18"/>
                <w:lang w:val="en-GB"/>
              </w:rPr>
              <w:t>100%</w:t>
            </w:r>
          </w:p>
        </w:tc>
        <w:tc>
          <w:tcPr>
            <w:tcW w:w="450" w:type="dxa"/>
            <w:shd w:val="clear" w:color="auto" w:fill="auto"/>
            <w:tcMar>
              <w:top w:w="15" w:type="dxa"/>
              <w:left w:w="28" w:type="dxa"/>
              <w:bottom w:w="0" w:type="dxa"/>
              <w:right w:w="28" w:type="dxa"/>
            </w:tcMar>
          </w:tcPr>
          <w:p w14:paraId="21405FA6" w14:textId="77777777" w:rsidR="00487E7B" w:rsidRPr="00466302" w:rsidRDefault="00487E7B" w:rsidP="00AB1B59">
            <w:pPr>
              <w:spacing w:after="0" w:line="240" w:lineRule="auto"/>
              <w:rPr>
                <w:bCs/>
                <w:iCs/>
                <w:sz w:val="18"/>
                <w:szCs w:val="18"/>
                <w:lang w:val="en-GB"/>
              </w:rPr>
            </w:pPr>
            <w:r w:rsidRPr="00466302">
              <w:rPr>
                <w:bCs/>
                <w:iCs/>
                <w:sz w:val="18"/>
                <w:szCs w:val="18"/>
                <w:lang w:val="en-GB"/>
              </w:rPr>
              <w:t>100%</w:t>
            </w:r>
          </w:p>
        </w:tc>
        <w:tc>
          <w:tcPr>
            <w:tcW w:w="360" w:type="dxa"/>
            <w:shd w:val="clear" w:color="auto" w:fill="auto"/>
            <w:tcMar>
              <w:top w:w="15" w:type="dxa"/>
              <w:left w:w="28" w:type="dxa"/>
              <w:bottom w:w="0" w:type="dxa"/>
              <w:right w:w="28" w:type="dxa"/>
            </w:tcMar>
          </w:tcPr>
          <w:p w14:paraId="3DA238CC" w14:textId="77777777" w:rsidR="00487E7B" w:rsidRPr="00466302" w:rsidRDefault="00487E7B" w:rsidP="00AB1B59">
            <w:pPr>
              <w:spacing w:after="0" w:line="240" w:lineRule="auto"/>
              <w:rPr>
                <w:bCs/>
                <w:iCs/>
                <w:sz w:val="18"/>
                <w:szCs w:val="18"/>
                <w:lang w:val="en-GB"/>
              </w:rPr>
            </w:pPr>
            <w:r w:rsidRPr="00466302">
              <w:rPr>
                <w:bCs/>
                <w:iCs/>
                <w:sz w:val="18"/>
                <w:szCs w:val="18"/>
                <w:lang w:val="en-GB"/>
              </w:rPr>
              <w:t>100%</w:t>
            </w:r>
          </w:p>
        </w:tc>
        <w:tc>
          <w:tcPr>
            <w:tcW w:w="1350" w:type="dxa"/>
            <w:shd w:val="clear" w:color="auto" w:fill="auto"/>
            <w:tcMar>
              <w:top w:w="15" w:type="dxa"/>
              <w:left w:w="28" w:type="dxa"/>
              <w:bottom w:w="0" w:type="dxa"/>
              <w:right w:w="28" w:type="dxa"/>
            </w:tcMar>
          </w:tcPr>
          <w:p w14:paraId="1369CD9E" w14:textId="77777777" w:rsidR="00487E7B" w:rsidRPr="00466302" w:rsidRDefault="00487E7B" w:rsidP="00AB1B59">
            <w:pPr>
              <w:spacing w:after="0" w:line="240" w:lineRule="auto"/>
              <w:rPr>
                <w:bCs/>
                <w:iCs/>
                <w:sz w:val="18"/>
                <w:szCs w:val="18"/>
                <w:lang w:val="en-GB"/>
              </w:rPr>
            </w:pPr>
            <w:r w:rsidRPr="00466302">
              <w:rPr>
                <w:bCs/>
                <w:iCs/>
                <w:sz w:val="18"/>
                <w:szCs w:val="18"/>
                <w:lang w:val="en-GB"/>
              </w:rPr>
              <w:t>Assets Register</w:t>
            </w:r>
          </w:p>
        </w:tc>
      </w:tr>
      <w:tr w:rsidR="00487E7B" w:rsidRPr="00466302" w14:paraId="6AF8889A" w14:textId="77777777" w:rsidTr="00AB1B59">
        <w:tblPrEx>
          <w:jc w:val="center"/>
        </w:tblPrEx>
        <w:trPr>
          <w:trHeight w:val="311"/>
          <w:jc w:val="center"/>
        </w:trPr>
        <w:tc>
          <w:tcPr>
            <w:tcW w:w="1525" w:type="dxa"/>
            <w:vAlign w:val="center"/>
          </w:tcPr>
          <w:p w14:paraId="2C522990" w14:textId="77777777" w:rsidR="00487E7B" w:rsidRPr="00466302" w:rsidRDefault="00487E7B" w:rsidP="00AB1B59">
            <w:pPr>
              <w:spacing w:after="0" w:line="240" w:lineRule="auto"/>
              <w:rPr>
                <w:bCs/>
                <w:iCs/>
                <w:sz w:val="18"/>
                <w:szCs w:val="18"/>
              </w:rPr>
            </w:pPr>
          </w:p>
        </w:tc>
        <w:tc>
          <w:tcPr>
            <w:tcW w:w="1620" w:type="dxa"/>
            <w:vAlign w:val="center"/>
          </w:tcPr>
          <w:p w14:paraId="67115180" w14:textId="77777777" w:rsidR="00487E7B" w:rsidRPr="00466302" w:rsidRDefault="00487E7B" w:rsidP="00AB1B59">
            <w:pPr>
              <w:spacing w:after="0" w:line="240" w:lineRule="auto"/>
              <w:rPr>
                <w:bCs/>
                <w:iCs/>
                <w:sz w:val="18"/>
                <w:szCs w:val="18"/>
              </w:rPr>
            </w:pPr>
          </w:p>
        </w:tc>
        <w:tc>
          <w:tcPr>
            <w:tcW w:w="2970" w:type="dxa"/>
            <w:shd w:val="clear" w:color="auto" w:fill="auto"/>
            <w:tcMar>
              <w:top w:w="15" w:type="dxa"/>
              <w:left w:w="28" w:type="dxa"/>
              <w:bottom w:w="0" w:type="dxa"/>
              <w:right w:w="28" w:type="dxa"/>
            </w:tcMar>
          </w:tcPr>
          <w:p w14:paraId="1E7093B0" w14:textId="77777777" w:rsidR="00487E7B" w:rsidRPr="00466302" w:rsidRDefault="00487E7B" w:rsidP="00AB1B59">
            <w:pPr>
              <w:spacing w:after="0" w:line="240" w:lineRule="auto"/>
              <w:rPr>
                <w:bCs/>
                <w:i/>
                <w:iCs/>
                <w:sz w:val="18"/>
                <w:szCs w:val="18"/>
                <w:lang w:val="en-GB"/>
              </w:rPr>
            </w:pPr>
            <w:r w:rsidRPr="00466302">
              <w:rPr>
                <w:bCs/>
                <w:i/>
                <w:iCs/>
                <w:sz w:val="18"/>
                <w:szCs w:val="18"/>
                <w:lang w:val="en-GB"/>
              </w:rPr>
              <w:t xml:space="preserve">% of </w:t>
            </w:r>
            <w:proofErr w:type="spellStart"/>
            <w:r w:rsidRPr="00466302">
              <w:rPr>
                <w:bCs/>
                <w:i/>
                <w:iCs/>
                <w:sz w:val="18"/>
                <w:szCs w:val="18"/>
                <w:lang w:val="en-GB"/>
              </w:rPr>
              <w:t>SCc</w:t>
            </w:r>
            <w:proofErr w:type="spellEnd"/>
            <w:r w:rsidRPr="00466302">
              <w:rPr>
                <w:bCs/>
                <w:i/>
                <w:iCs/>
                <w:sz w:val="18"/>
                <w:szCs w:val="18"/>
                <w:lang w:val="en-GB"/>
              </w:rPr>
              <w:t xml:space="preserve"> with functional Electronic Community Health Information System</w:t>
            </w:r>
          </w:p>
        </w:tc>
        <w:tc>
          <w:tcPr>
            <w:tcW w:w="450" w:type="dxa"/>
            <w:shd w:val="clear" w:color="auto" w:fill="auto"/>
            <w:tcMar>
              <w:top w:w="15" w:type="dxa"/>
              <w:left w:w="28" w:type="dxa"/>
              <w:bottom w:w="0" w:type="dxa"/>
              <w:right w:w="28" w:type="dxa"/>
            </w:tcMar>
          </w:tcPr>
          <w:p w14:paraId="5FDE87E6" w14:textId="77777777" w:rsidR="00487E7B" w:rsidRPr="00466302" w:rsidRDefault="00487E7B" w:rsidP="00AB1B59">
            <w:pPr>
              <w:spacing w:after="0" w:line="240" w:lineRule="auto"/>
              <w:rPr>
                <w:bCs/>
                <w:iCs/>
                <w:sz w:val="18"/>
                <w:szCs w:val="18"/>
                <w:lang w:val="en-GB"/>
              </w:rPr>
            </w:pPr>
            <w:r w:rsidRPr="00466302">
              <w:rPr>
                <w:bCs/>
                <w:iCs/>
                <w:sz w:val="18"/>
                <w:szCs w:val="18"/>
                <w:lang w:val="en-GB"/>
              </w:rPr>
              <w:t>0</w:t>
            </w:r>
          </w:p>
        </w:tc>
        <w:tc>
          <w:tcPr>
            <w:tcW w:w="450" w:type="dxa"/>
            <w:shd w:val="clear" w:color="auto" w:fill="auto"/>
            <w:tcMar>
              <w:top w:w="15" w:type="dxa"/>
              <w:left w:w="28" w:type="dxa"/>
              <w:bottom w:w="0" w:type="dxa"/>
              <w:right w:w="28" w:type="dxa"/>
            </w:tcMar>
          </w:tcPr>
          <w:p w14:paraId="77106EE6" w14:textId="77777777" w:rsidR="00487E7B" w:rsidRPr="00466302" w:rsidRDefault="00487E7B" w:rsidP="00AB1B59">
            <w:pPr>
              <w:spacing w:after="0" w:line="240" w:lineRule="auto"/>
              <w:rPr>
                <w:bCs/>
                <w:iCs/>
                <w:sz w:val="18"/>
                <w:szCs w:val="18"/>
                <w:lang w:val="en-GB"/>
              </w:rPr>
            </w:pPr>
            <w:r w:rsidRPr="00466302">
              <w:rPr>
                <w:bCs/>
                <w:iCs/>
                <w:sz w:val="18"/>
                <w:szCs w:val="18"/>
                <w:lang w:val="en-GB"/>
              </w:rPr>
              <w:t>0</w:t>
            </w:r>
          </w:p>
        </w:tc>
        <w:tc>
          <w:tcPr>
            <w:tcW w:w="450" w:type="dxa"/>
            <w:shd w:val="clear" w:color="auto" w:fill="auto"/>
            <w:tcMar>
              <w:top w:w="15" w:type="dxa"/>
              <w:left w:w="28" w:type="dxa"/>
              <w:bottom w:w="0" w:type="dxa"/>
              <w:right w:w="28" w:type="dxa"/>
            </w:tcMar>
          </w:tcPr>
          <w:p w14:paraId="4C7B606B" w14:textId="77777777" w:rsidR="00487E7B" w:rsidRPr="00466302" w:rsidRDefault="00487E7B" w:rsidP="00AB1B59">
            <w:pPr>
              <w:spacing w:after="0" w:line="240" w:lineRule="auto"/>
              <w:rPr>
                <w:bCs/>
                <w:iCs/>
                <w:sz w:val="18"/>
                <w:szCs w:val="18"/>
                <w:lang w:val="en-GB"/>
              </w:rPr>
            </w:pPr>
            <w:r w:rsidRPr="00466302">
              <w:rPr>
                <w:bCs/>
                <w:iCs/>
                <w:sz w:val="18"/>
                <w:szCs w:val="18"/>
                <w:lang w:val="en-GB"/>
              </w:rPr>
              <w:t>60</w:t>
            </w:r>
          </w:p>
        </w:tc>
        <w:tc>
          <w:tcPr>
            <w:tcW w:w="450" w:type="dxa"/>
            <w:shd w:val="clear" w:color="auto" w:fill="auto"/>
            <w:tcMar>
              <w:top w:w="15" w:type="dxa"/>
              <w:left w:w="28" w:type="dxa"/>
              <w:bottom w:w="0" w:type="dxa"/>
              <w:right w:w="28" w:type="dxa"/>
            </w:tcMar>
          </w:tcPr>
          <w:p w14:paraId="342ED43F" w14:textId="77777777" w:rsidR="00487E7B" w:rsidRPr="00466302" w:rsidRDefault="00487E7B" w:rsidP="00AB1B59">
            <w:pPr>
              <w:spacing w:after="0" w:line="240" w:lineRule="auto"/>
              <w:rPr>
                <w:bCs/>
                <w:iCs/>
                <w:sz w:val="18"/>
                <w:szCs w:val="18"/>
                <w:lang w:val="en-GB"/>
              </w:rPr>
            </w:pPr>
            <w:r w:rsidRPr="00466302">
              <w:rPr>
                <w:bCs/>
                <w:iCs/>
                <w:sz w:val="18"/>
                <w:szCs w:val="18"/>
                <w:lang w:val="en-GB"/>
              </w:rPr>
              <w:t>100</w:t>
            </w:r>
          </w:p>
        </w:tc>
        <w:tc>
          <w:tcPr>
            <w:tcW w:w="360" w:type="dxa"/>
            <w:shd w:val="clear" w:color="auto" w:fill="auto"/>
            <w:tcMar>
              <w:top w:w="15" w:type="dxa"/>
              <w:left w:w="28" w:type="dxa"/>
              <w:bottom w:w="0" w:type="dxa"/>
              <w:right w:w="28" w:type="dxa"/>
            </w:tcMar>
          </w:tcPr>
          <w:p w14:paraId="03913388" w14:textId="77777777" w:rsidR="00487E7B" w:rsidRPr="00466302" w:rsidRDefault="00487E7B" w:rsidP="00AB1B59">
            <w:pPr>
              <w:spacing w:after="0" w:line="240" w:lineRule="auto"/>
              <w:rPr>
                <w:bCs/>
                <w:iCs/>
                <w:sz w:val="18"/>
                <w:szCs w:val="18"/>
                <w:lang w:val="en-GB"/>
              </w:rPr>
            </w:pPr>
            <w:r w:rsidRPr="00466302">
              <w:rPr>
                <w:bCs/>
                <w:iCs/>
                <w:sz w:val="18"/>
                <w:szCs w:val="18"/>
                <w:lang w:val="en-GB"/>
              </w:rPr>
              <w:t>100</w:t>
            </w:r>
          </w:p>
        </w:tc>
        <w:tc>
          <w:tcPr>
            <w:tcW w:w="1350" w:type="dxa"/>
            <w:shd w:val="clear" w:color="auto" w:fill="auto"/>
            <w:tcMar>
              <w:top w:w="15" w:type="dxa"/>
              <w:left w:w="28" w:type="dxa"/>
              <w:bottom w:w="0" w:type="dxa"/>
              <w:right w:w="28" w:type="dxa"/>
            </w:tcMar>
          </w:tcPr>
          <w:p w14:paraId="7472962F" w14:textId="77777777" w:rsidR="00487E7B" w:rsidRPr="00466302" w:rsidRDefault="00487E7B" w:rsidP="00AB1B59">
            <w:pPr>
              <w:spacing w:after="0" w:line="240" w:lineRule="auto"/>
              <w:rPr>
                <w:bCs/>
                <w:iCs/>
                <w:sz w:val="18"/>
                <w:szCs w:val="18"/>
                <w:lang w:val="en-GB"/>
              </w:rPr>
            </w:pPr>
            <w:r w:rsidRPr="00466302">
              <w:rPr>
                <w:bCs/>
                <w:iCs/>
                <w:sz w:val="18"/>
                <w:szCs w:val="18"/>
                <w:lang w:val="en-GB"/>
              </w:rPr>
              <w:t>Assets registers</w:t>
            </w:r>
          </w:p>
        </w:tc>
      </w:tr>
      <w:tr w:rsidR="00487E7B" w:rsidRPr="00466302" w14:paraId="69533B98" w14:textId="77777777" w:rsidTr="00AB1B59">
        <w:tblPrEx>
          <w:jc w:val="center"/>
        </w:tblPrEx>
        <w:trPr>
          <w:trHeight w:val="311"/>
          <w:jc w:val="center"/>
        </w:trPr>
        <w:tc>
          <w:tcPr>
            <w:tcW w:w="1525" w:type="dxa"/>
            <w:vAlign w:val="center"/>
          </w:tcPr>
          <w:p w14:paraId="5B9D5BC7" w14:textId="77777777" w:rsidR="00487E7B" w:rsidRPr="00466302" w:rsidRDefault="00487E7B" w:rsidP="00AB1B59">
            <w:pPr>
              <w:spacing w:after="0" w:line="240" w:lineRule="auto"/>
              <w:rPr>
                <w:bCs/>
                <w:iCs/>
                <w:sz w:val="18"/>
                <w:szCs w:val="18"/>
              </w:rPr>
            </w:pPr>
          </w:p>
        </w:tc>
        <w:tc>
          <w:tcPr>
            <w:tcW w:w="1620" w:type="dxa"/>
            <w:vAlign w:val="center"/>
          </w:tcPr>
          <w:p w14:paraId="3ED6C76C" w14:textId="77777777" w:rsidR="00487E7B" w:rsidRPr="00466302" w:rsidRDefault="00487E7B" w:rsidP="00AB1B59">
            <w:pPr>
              <w:spacing w:after="0" w:line="240" w:lineRule="auto"/>
              <w:rPr>
                <w:bCs/>
                <w:iCs/>
                <w:sz w:val="18"/>
                <w:szCs w:val="18"/>
              </w:rPr>
            </w:pPr>
          </w:p>
        </w:tc>
        <w:tc>
          <w:tcPr>
            <w:tcW w:w="2970" w:type="dxa"/>
            <w:shd w:val="clear" w:color="auto" w:fill="auto"/>
            <w:tcMar>
              <w:top w:w="15" w:type="dxa"/>
              <w:left w:w="28" w:type="dxa"/>
              <w:bottom w:w="0" w:type="dxa"/>
              <w:right w:w="28" w:type="dxa"/>
            </w:tcMar>
          </w:tcPr>
          <w:p w14:paraId="50AD43D0" w14:textId="77777777" w:rsidR="00487E7B" w:rsidRPr="00466302" w:rsidRDefault="00487E7B" w:rsidP="00AB1B59">
            <w:pPr>
              <w:spacing w:after="0" w:line="240" w:lineRule="auto"/>
              <w:rPr>
                <w:bCs/>
                <w:i/>
                <w:iCs/>
                <w:sz w:val="18"/>
                <w:szCs w:val="18"/>
                <w:lang w:val="en-GB"/>
              </w:rPr>
            </w:pPr>
            <w:r w:rsidRPr="00466302">
              <w:rPr>
                <w:bCs/>
                <w:i/>
                <w:iCs/>
                <w:sz w:val="18"/>
                <w:szCs w:val="18"/>
                <w:lang w:val="en-GB"/>
              </w:rPr>
              <w:t>Number of health workers trained in EMRs use</w:t>
            </w:r>
          </w:p>
        </w:tc>
        <w:tc>
          <w:tcPr>
            <w:tcW w:w="450" w:type="dxa"/>
            <w:shd w:val="clear" w:color="auto" w:fill="auto"/>
            <w:tcMar>
              <w:top w:w="15" w:type="dxa"/>
              <w:left w:w="28" w:type="dxa"/>
              <w:bottom w:w="0" w:type="dxa"/>
              <w:right w:w="28" w:type="dxa"/>
            </w:tcMar>
          </w:tcPr>
          <w:p w14:paraId="220F6AA4" w14:textId="77777777" w:rsidR="00487E7B" w:rsidRPr="00466302" w:rsidRDefault="00487E7B" w:rsidP="00AB1B59">
            <w:pPr>
              <w:spacing w:after="0" w:line="240" w:lineRule="auto"/>
              <w:rPr>
                <w:bCs/>
                <w:iCs/>
                <w:sz w:val="18"/>
                <w:szCs w:val="18"/>
                <w:lang w:val="en-GB"/>
              </w:rPr>
            </w:pPr>
            <w:r w:rsidRPr="00466302">
              <w:rPr>
                <w:bCs/>
                <w:iCs/>
                <w:sz w:val="18"/>
                <w:szCs w:val="18"/>
                <w:lang w:val="en-GB"/>
              </w:rPr>
              <w:t>60</w:t>
            </w:r>
          </w:p>
        </w:tc>
        <w:tc>
          <w:tcPr>
            <w:tcW w:w="450" w:type="dxa"/>
            <w:shd w:val="clear" w:color="auto" w:fill="auto"/>
            <w:tcMar>
              <w:top w:w="15" w:type="dxa"/>
              <w:left w:w="28" w:type="dxa"/>
              <w:bottom w:w="0" w:type="dxa"/>
              <w:right w:w="28" w:type="dxa"/>
            </w:tcMar>
          </w:tcPr>
          <w:p w14:paraId="447AD485" w14:textId="77777777" w:rsidR="00487E7B" w:rsidRPr="00466302" w:rsidRDefault="00487E7B" w:rsidP="00AB1B59">
            <w:pPr>
              <w:spacing w:after="0" w:line="240" w:lineRule="auto"/>
              <w:rPr>
                <w:bCs/>
                <w:iCs/>
                <w:sz w:val="18"/>
                <w:szCs w:val="18"/>
                <w:lang w:val="en-GB"/>
              </w:rPr>
            </w:pPr>
            <w:r w:rsidRPr="00466302">
              <w:rPr>
                <w:bCs/>
                <w:iCs/>
                <w:sz w:val="18"/>
                <w:szCs w:val="18"/>
                <w:lang w:val="en-GB"/>
              </w:rPr>
              <w:t>80</w:t>
            </w:r>
          </w:p>
        </w:tc>
        <w:tc>
          <w:tcPr>
            <w:tcW w:w="450" w:type="dxa"/>
            <w:shd w:val="clear" w:color="auto" w:fill="auto"/>
            <w:tcMar>
              <w:top w:w="15" w:type="dxa"/>
              <w:left w:w="28" w:type="dxa"/>
              <w:bottom w:w="0" w:type="dxa"/>
              <w:right w:w="28" w:type="dxa"/>
            </w:tcMar>
          </w:tcPr>
          <w:p w14:paraId="3737BBF9" w14:textId="77777777" w:rsidR="00487E7B" w:rsidRPr="00466302" w:rsidRDefault="00487E7B" w:rsidP="00AB1B59">
            <w:pPr>
              <w:spacing w:after="0" w:line="240" w:lineRule="auto"/>
              <w:rPr>
                <w:bCs/>
                <w:iCs/>
                <w:sz w:val="18"/>
                <w:szCs w:val="18"/>
                <w:lang w:val="en-GB"/>
              </w:rPr>
            </w:pPr>
            <w:r w:rsidRPr="00466302">
              <w:rPr>
                <w:bCs/>
                <w:iCs/>
                <w:sz w:val="18"/>
                <w:szCs w:val="18"/>
                <w:lang w:val="en-GB"/>
              </w:rPr>
              <w:t>110</w:t>
            </w:r>
          </w:p>
        </w:tc>
        <w:tc>
          <w:tcPr>
            <w:tcW w:w="450" w:type="dxa"/>
            <w:shd w:val="clear" w:color="auto" w:fill="auto"/>
            <w:tcMar>
              <w:top w:w="15" w:type="dxa"/>
              <w:left w:w="28" w:type="dxa"/>
              <w:bottom w:w="0" w:type="dxa"/>
              <w:right w:w="28" w:type="dxa"/>
            </w:tcMar>
          </w:tcPr>
          <w:p w14:paraId="70330823" w14:textId="77777777" w:rsidR="00487E7B" w:rsidRPr="00466302" w:rsidRDefault="00487E7B" w:rsidP="00AB1B59">
            <w:pPr>
              <w:spacing w:after="0" w:line="240" w:lineRule="auto"/>
              <w:rPr>
                <w:bCs/>
                <w:iCs/>
                <w:sz w:val="18"/>
                <w:szCs w:val="18"/>
                <w:lang w:val="en-GB"/>
              </w:rPr>
            </w:pPr>
            <w:r w:rsidRPr="00466302">
              <w:rPr>
                <w:bCs/>
                <w:iCs/>
                <w:sz w:val="18"/>
                <w:szCs w:val="18"/>
                <w:lang w:val="en-GB"/>
              </w:rPr>
              <w:t>120</w:t>
            </w:r>
          </w:p>
        </w:tc>
        <w:tc>
          <w:tcPr>
            <w:tcW w:w="360" w:type="dxa"/>
            <w:shd w:val="clear" w:color="auto" w:fill="auto"/>
            <w:tcMar>
              <w:top w:w="15" w:type="dxa"/>
              <w:left w:w="28" w:type="dxa"/>
              <w:bottom w:w="0" w:type="dxa"/>
              <w:right w:w="28" w:type="dxa"/>
            </w:tcMar>
          </w:tcPr>
          <w:p w14:paraId="70CC07E5" w14:textId="77777777" w:rsidR="00487E7B" w:rsidRPr="00466302" w:rsidRDefault="00487E7B" w:rsidP="00AB1B59">
            <w:pPr>
              <w:spacing w:after="0" w:line="240" w:lineRule="auto"/>
              <w:rPr>
                <w:bCs/>
                <w:iCs/>
                <w:sz w:val="18"/>
                <w:szCs w:val="18"/>
                <w:lang w:val="en-GB"/>
              </w:rPr>
            </w:pPr>
            <w:r w:rsidRPr="00466302">
              <w:rPr>
                <w:bCs/>
                <w:iCs/>
                <w:sz w:val="18"/>
                <w:szCs w:val="18"/>
                <w:lang w:val="en-GB"/>
              </w:rPr>
              <w:t>150</w:t>
            </w:r>
          </w:p>
        </w:tc>
        <w:tc>
          <w:tcPr>
            <w:tcW w:w="1350" w:type="dxa"/>
            <w:shd w:val="clear" w:color="auto" w:fill="auto"/>
            <w:tcMar>
              <w:top w:w="15" w:type="dxa"/>
              <w:left w:w="28" w:type="dxa"/>
              <w:bottom w:w="0" w:type="dxa"/>
              <w:right w:w="28" w:type="dxa"/>
            </w:tcMar>
          </w:tcPr>
          <w:p w14:paraId="5E57CCA8" w14:textId="77777777" w:rsidR="00487E7B" w:rsidRPr="00466302" w:rsidRDefault="00487E7B" w:rsidP="00AB1B59">
            <w:pPr>
              <w:spacing w:after="0" w:line="240" w:lineRule="auto"/>
              <w:rPr>
                <w:bCs/>
                <w:iCs/>
                <w:sz w:val="18"/>
                <w:szCs w:val="18"/>
                <w:lang w:val="en-GB"/>
              </w:rPr>
            </w:pPr>
            <w:r w:rsidRPr="00466302">
              <w:rPr>
                <w:bCs/>
                <w:iCs/>
                <w:sz w:val="18"/>
                <w:szCs w:val="18"/>
                <w:lang w:val="en-GB"/>
              </w:rPr>
              <w:t>Training reports</w:t>
            </w:r>
          </w:p>
        </w:tc>
      </w:tr>
      <w:tr w:rsidR="00487E7B" w:rsidRPr="00466302" w14:paraId="159881A4" w14:textId="77777777" w:rsidTr="00AB1B59">
        <w:tblPrEx>
          <w:jc w:val="center"/>
        </w:tblPrEx>
        <w:trPr>
          <w:trHeight w:val="311"/>
          <w:jc w:val="center"/>
        </w:trPr>
        <w:tc>
          <w:tcPr>
            <w:tcW w:w="1525" w:type="dxa"/>
            <w:vAlign w:val="center"/>
          </w:tcPr>
          <w:p w14:paraId="39222C02" w14:textId="77777777" w:rsidR="00487E7B" w:rsidRPr="00466302" w:rsidRDefault="00487E7B" w:rsidP="00AB1B59">
            <w:pPr>
              <w:spacing w:after="0" w:line="240" w:lineRule="auto"/>
              <w:rPr>
                <w:bCs/>
                <w:iCs/>
                <w:sz w:val="18"/>
                <w:szCs w:val="18"/>
              </w:rPr>
            </w:pPr>
          </w:p>
        </w:tc>
        <w:tc>
          <w:tcPr>
            <w:tcW w:w="1620" w:type="dxa"/>
            <w:vAlign w:val="center"/>
          </w:tcPr>
          <w:p w14:paraId="6EFF10E1" w14:textId="77777777" w:rsidR="00487E7B" w:rsidRPr="00466302" w:rsidRDefault="00487E7B" w:rsidP="00AB1B59">
            <w:pPr>
              <w:spacing w:after="0" w:line="240" w:lineRule="auto"/>
              <w:rPr>
                <w:bCs/>
                <w:iCs/>
                <w:sz w:val="18"/>
                <w:szCs w:val="18"/>
              </w:rPr>
            </w:pPr>
          </w:p>
        </w:tc>
        <w:tc>
          <w:tcPr>
            <w:tcW w:w="2970" w:type="dxa"/>
            <w:shd w:val="clear" w:color="auto" w:fill="auto"/>
            <w:tcMar>
              <w:top w:w="15" w:type="dxa"/>
              <w:left w:w="28" w:type="dxa"/>
              <w:bottom w:w="0" w:type="dxa"/>
              <w:right w:w="28" w:type="dxa"/>
            </w:tcMar>
          </w:tcPr>
          <w:p w14:paraId="4A3784DE" w14:textId="77777777" w:rsidR="00487E7B" w:rsidRPr="00466302" w:rsidRDefault="00487E7B" w:rsidP="00AB1B59">
            <w:pPr>
              <w:spacing w:after="0" w:line="240" w:lineRule="auto"/>
              <w:rPr>
                <w:bCs/>
                <w:i/>
                <w:iCs/>
                <w:sz w:val="18"/>
                <w:szCs w:val="18"/>
                <w:lang w:val="en-GB"/>
              </w:rPr>
            </w:pPr>
            <w:r w:rsidRPr="00466302">
              <w:rPr>
                <w:bCs/>
                <w:i/>
                <w:iCs/>
                <w:sz w:val="18"/>
                <w:szCs w:val="18"/>
                <w:lang w:val="en-GB"/>
              </w:rPr>
              <w:t>Number of health workers trained in telemedicine application</w:t>
            </w:r>
          </w:p>
        </w:tc>
        <w:tc>
          <w:tcPr>
            <w:tcW w:w="450" w:type="dxa"/>
            <w:shd w:val="clear" w:color="auto" w:fill="auto"/>
            <w:tcMar>
              <w:top w:w="15" w:type="dxa"/>
              <w:left w:w="28" w:type="dxa"/>
              <w:bottom w:w="0" w:type="dxa"/>
              <w:right w:w="28" w:type="dxa"/>
            </w:tcMar>
          </w:tcPr>
          <w:p w14:paraId="4EF11FAD" w14:textId="77777777" w:rsidR="00487E7B" w:rsidRPr="00466302" w:rsidRDefault="00487E7B" w:rsidP="00AB1B59">
            <w:pPr>
              <w:spacing w:after="0" w:line="240" w:lineRule="auto"/>
              <w:rPr>
                <w:bCs/>
                <w:iCs/>
                <w:sz w:val="18"/>
                <w:szCs w:val="18"/>
                <w:lang w:val="en-GB"/>
              </w:rPr>
            </w:pPr>
            <w:r w:rsidRPr="00466302">
              <w:rPr>
                <w:bCs/>
                <w:iCs/>
                <w:sz w:val="18"/>
                <w:szCs w:val="18"/>
                <w:lang w:val="en-GB"/>
              </w:rPr>
              <w:t>0</w:t>
            </w:r>
          </w:p>
        </w:tc>
        <w:tc>
          <w:tcPr>
            <w:tcW w:w="450" w:type="dxa"/>
            <w:shd w:val="clear" w:color="auto" w:fill="auto"/>
            <w:tcMar>
              <w:top w:w="15" w:type="dxa"/>
              <w:left w:w="28" w:type="dxa"/>
              <w:bottom w:w="0" w:type="dxa"/>
              <w:right w:w="28" w:type="dxa"/>
            </w:tcMar>
          </w:tcPr>
          <w:p w14:paraId="13590053" w14:textId="77777777" w:rsidR="00487E7B" w:rsidRPr="00466302" w:rsidRDefault="00487E7B" w:rsidP="00AB1B59">
            <w:pPr>
              <w:spacing w:after="0" w:line="240" w:lineRule="auto"/>
              <w:rPr>
                <w:bCs/>
                <w:iCs/>
                <w:sz w:val="18"/>
                <w:szCs w:val="18"/>
                <w:lang w:val="en-GB"/>
              </w:rPr>
            </w:pPr>
            <w:r w:rsidRPr="00466302">
              <w:rPr>
                <w:bCs/>
                <w:iCs/>
                <w:sz w:val="18"/>
                <w:szCs w:val="18"/>
                <w:lang w:val="en-GB"/>
              </w:rPr>
              <w:t>0</w:t>
            </w:r>
          </w:p>
        </w:tc>
        <w:tc>
          <w:tcPr>
            <w:tcW w:w="450" w:type="dxa"/>
            <w:shd w:val="clear" w:color="auto" w:fill="auto"/>
            <w:tcMar>
              <w:top w:w="15" w:type="dxa"/>
              <w:left w:w="28" w:type="dxa"/>
              <w:bottom w:w="0" w:type="dxa"/>
              <w:right w:w="28" w:type="dxa"/>
            </w:tcMar>
          </w:tcPr>
          <w:p w14:paraId="586E26C6" w14:textId="77777777" w:rsidR="00487E7B" w:rsidRPr="00466302" w:rsidRDefault="00487E7B" w:rsidP="00AB1B59">
            <w:pPr>
              <w:spacing w:after="0" w:line="240" w:lineRule="auto"/>
              <w:rPr>
                <w:bCs/>
                <w:iCs/>
                <w:sz w:val="18"/>
                <w:szCs w:val="18"/>
                <w:lang w:val="en-GB"/>
              </w:rPr>
            </w:pPr>
            <w:r w:rsidRPr="00466302">
              <w:rPr>
                <w:bCs/>
                <w:iCs/>
                <w:sz w:val="18"/>
                <w:szCs w:val="18"/>
                <w:lang w:val="en-GB"/>
              </w:rPr>
              <w:t>30</w:t>
            </w:r>
          </w:p>
        </w:tc>
        <w:tc>
          <w:tcPr>
            <w:tcW w:w="450" w:type="dxa"/>
            <w:shd w:val="clear" w:color="auto" w:fill="auto"/>
            <w:tcMar>
              <w:top w:w="15" w:type="dxa"/>
              <w:left w:w="28" w:type="dxa"/>
              <w:bottom w:w="0" w:type="dxa"/>
              <w:right w:w="28" w:type="dxa"/>
            </w:tcMar>
          </w:tcPr>
          <w:p w14:paraId="14D263BB" w14:textId="77777777" w:rsidR="00487E7B" w:rsidRPr="00466302" w:rsidRDefault="00487E7B" w:rsidP="00AB1B59">
            <w:pPr>
              <w:spacing w:after="0" w:line="240" w:lineRule="auto"/>
              <w:rPr>
                <w:bCs/>
                <w:iCs/>
                <w:sz w:val="18"/>
                <w:szCs w:val="18"/>
                <w:lang w:val="en-GB"/>
              </w:rPr>
            </w:pPr>
            <w:r w:rsidRPr="00466302">
              <w:rPr>
                <w:bCs/>
                <w:iCs/>
                <w:sz w:val="18"/>
                <w:szCs w:val="18"/>
                <w:lang w:val="en-GB"/>
              </w:rPr>
              <w:t>50</w:t>
            </w:r>
          </w:p>
        </w:tc>
        <w:tc>
          <w:tcPr>
            <w:tcW w:w="360" w:type="dxa"/>
            <w:shd w:val="clear" w:color="auto" w:fill="auto"/>
            <w:tcMar>
              <w:top w:w="15" w:type="dxa"/>
              <w:left w:w="28" w:type="dxa"/>
              <w:bottom w:w="0" w:type="dxa"/>
              <w:right w:w="28" w:type="dxa"/>
            </w:tcMar>
          </w:tcPr>
          <w:p w14:paraId="6648C2B1" w14:textId="77777777" w:rsidR="00487E7B" w:rsidRPr="00466302" w:rsidRDefault="00487E7B" w:rsidP="00AB1B59">
            <w:pPr>
              <w:spacing w:after="0" w:line="240" w:lineRule="auto"/>
              <w:rPr>
                <w:bCs/>
                <w:iCs/>
                <w:sz w:val="18"/>
                <w:szCs w:val="18"/>
                <w:lang w:val="en-GB"/>
              </w:rPr>
            </w:pPr>
            <w:r w:rsidRPr="00466302">
              <w:rPr>
                <w:bCs/>
                <w:iCs/>
                <w:sz w:val="18"/>
                <w:szCs w:val="18"/>
                <w:lang w:val="en-GB"/>
              </w:rPr>
              <w:t>80</w:t>
            </w:r>
          </w:p>
        </w:tc>
        <w:tc>
          <w:tcPr>
            <w:tcW w:w="1350" w:type="dxa"/>
            <w:shd w:val="clear" w:color="auto" w:fill="auto"/>
            <w:tcMar>
              <w:top w:w="15" w:type="dxa"/>
              <w:left w:w="28" w:type="dxa"/>
              <w:bottom w:w="0" w:type="dxa"/>
              <w:right w:w="28" w:type="dxa"/>
            </w:tcMar>
          </w:tcPr>
          <w:p w14:paraId="1061DE44" w14:textId="77777777" w:rsidR="00487E7B" w:rsidRPr="00466302" w:rsidRDefault="00487E7B" w:rsidP="00AB1B59">
            <w:pPr>
              <w:spacing w:after="0" w:line="240" w:lineRule="auto"/>
              <w:rPr>
                <w:bCs/>
                <w:iCs/>
                <w:sz w:val="18"/>
                <w:szCs w:val="18"/>
                <w:lang w:val="en-GB"/>
              </w:rPr>
            </w:pPr>
          </w:p>
        </w:tc>
      </w:tr>
      <w:tr w:rsidR="00487E7B" w:rsidRPr="00466302" w14:paraId="6EB24548" w14:textId="77777777" w:rsidTr="00AB1B59">
        <w:tblPrEx>
          <w:jc w:val="center"/>
        </w:tblPrEx>
        <w:trPr>
          <w:trHeight w:val="311"/>
          <w:jc w:val="center"/>
        </w:trPr>
        <w:tc>
          <w:tcPr>
            <w:tcW w:w="1525" w:type="dxa"/>
            <w:vAlign w:val="center"/>
          </w:tcPr>
          <w:p w14:paraId="16B22721" w14:textId="77777777" w:rsidR="00487E7B" w:rsidRPr="00466302" w:rsidRDefault="00487E7B" w:rsidP="00AB1B59">
            <w:pPr>
              <w:spacing w:after="0" w:line="240" w:lineRule="auto"/>
              <w:rPr>
                <w:bCs/>
                <w:iCs/>
                <w:sz w:val="18"/>
                <w:szCs w:val="18"/>
              </w:rPr>
            </w:pPr>
          </w:p>
        </w:tc>
        <w:tc>
          <w:tcPr>
            <w:tcW w:w="1620" w:type="dxa"/>
            <w:vAlign w:val="center"/>
          </w:tcPr>
          <w:p w14:paraId="4B93D974" w14:textId="77777777" w:rsidR="00487E7B" w:rsidRPr="00466302" w:rsidRDefault="00487E7B" w:rsidP="00AB1B59">
            <w:pPr>
              <w:spacing w:after="0" w:line="240" w:lineRule="auto"/>
              <w:rPr>
                <w:bCs/>
                <w:iCs/>
                <w:sz w:val="18"/>
                <w:szCs w:val="18"/>
              </w:rPr>
            </w:pPr>
            <w:proofErr w:type="spellStart"/>
            <w:r w:rsidRPr="00466302">
              <w:rPr>
                <w:bCs/>
                <w:iCs/>
                <w:sz w:val="18"/>
                <w:szCs w:val="18"/>
              </w:rPr>
              <w:t>Adherance</w:t>
            </w:r>
            <w:proofErr w:type="spellEnd"/>
            <w:r w:rsidRPr="00466302">
              <w:rPr>
                <w:bCs/>
                <w:iCs/>
                <w:sz w:val="18"/>
                <w:szCs w:val="18"/>
              </w:rPr>
              <w:t xml:space="preserve"> to client charter and ethical code of conduct by health workers</w:t>
            </w:r>
          </w:p>
        </w:tc>
        <w:tc>
          <w:tcPr>
            <w:tcW w:w="2970" w:type="dxa"/>
            <w:shd w:val="clear" w:color="auto" w:fill="auto"/>
            <w:tcMar>
              <w:top w:w="15" w:type="dxa"/>
              <w:left w:w="28" w:type="dxa"/>
              <w:bottom w:w="0" w:type="dxa"/>
              <w:right w:w="28" w:type="dxa"/>
            </w:tcMar>
          </w:tcPr>
          <w:p w14:paraId="020A2763" w14:textId="77777777" w:rsidR="00487E7B" w:rsidRPr="00466302" w:rsidRDefault="00487E7B" w:rsidP="00AB1B59">
            <w:pPr>
              <w:spacing w:after="0" w:line="240" w:lineRule="auto"/>
              <w:rPr>
                <w:bCs/>
                <w:i/>
                <w:iCs/>
                <w:sz w:val="18"/>
                <w:szCs w:val="18"/>
                <w:lang w:val="en-GB"/>
              </w:rPr>
            </w:pPr>
            <w:r w:rsidRPr="00466302">
              <w:rPr>
                <w:bCs/>
                <w:i/>
                <w:iCs/>
                <w:sz w:val="18"/>
                <w:szCs w:val="18"/>
                <w:lang w:val="en-GB"/>
              </w:rPr>
              <w:t>% of health institutions with Client Charters</w:t>
            </w:r>
          </w:p>
        </w:tc>
        <w:tc>
          <w:tcPr>
            <w:tcW w:w="450" w:type="dxa"/>
            <w:shd w:val="clear" w:color="auto" w:fill="auto"/>
            <w:tcMar>
              <w:top w:w="15" w:type="dxa"/>
              <w:left w:w="28" w:type="dxa"/>
              <w:bottom w:w="0" w:type="dxa"/>
              <w:right w:w="28" w:type="dxa"/>
            </w:tcMar>
          </w:tcPr>
          <w:p w14:paraId="5A95B830" w14:textId="77777777" w:rsidR="00487E7B" w:rsidRPr="00466302" w:rsidRDefault="00487E7B" w:rsidP="00AB1B59">
            <w:pPr>
              <w:spacing w:after="0" w:line="240" w:lineRule="auto"/>
              <w:rPr>
                <w:bCs/>
                <w:iCs/>
                <w:sz w:val="18"/>
                <w:szCs w:val="18"/>
                <w:lang w:val="en-GB"/>
              </w:rPr>
            </w:pPr>
            <w:r w:rsidRPr="00466302">
              <w:rPr>
                <w:bCs/>
                <w:iCs/>
                <w:sz w:val="18"/>
                <w:szCs w:val="18"/>
                <w:lang w:val="en-GB"/>
              </w:rPr>
              <w:t>99</w:t>
            </w:r>
          </w:p>
        </w:tc>
        <w:tc>
          <w:tcPr>
            <w:tcW w:w="450" w:type="dxa"/>
            <w:shd w:val="clear" w:color="auto" w:fill="auto"/>
            <w:tcMar>
              <w:top w:w="15" w:type="dxa"/>
              <w:left w:w="28" w:type="dxa"/>
              <w:bottom w:w="0" w:type="dxa"/>
              <w:right w:w="28" w:type="dxa"/>
            </w:tcMar>
          </w:tcPr>
          <w:p w14:paraId="3CC7DE42" w14:textId="77777777" w:rsidR="00487E7B" w:rsidRPr="00466302" w:rsidRDefault="00487E7B" w:rsidP="00AB1B59">
            <w:pPr>
              <w:spacing w:after="0" w:line="240" w:lineRule="auto"/>
              <w:rPr>
                <w:bCs/>
                <w:iCs/>
                <w:sz w:val="18"/>
                <w:szCs w:val="18"/>
                <w:lang w:val="en-GB"/>
              </w:rPr>
            </w:pPr>
            <w:r w:rsidRPr="00466302">
              <w:rPr>
                <w:bCs/>
                <w:iCs/>
                <w:sz w:val="18"/>
                <w:szCs w:val="18"/>
                <w:lang w:val="en-GB"/>
              </w:rPr>
              <w:t>100</w:t>
            </w:r>
          </w:p>
        </w:tc>
        <w:tc>
          <w:tcPr>
            <w:tcW w:w="450" w:type="dxa"/>
            <w:shd w:val="clear" w:color="auto" w:fill="auto"/>
            <w:tcMar>
              <w:top w:w="15" w:type="dxa"/>
              <w:left w:w="28" w:type="dxa"/>
              <w:bottom w:w="0" w:type="dxa"/>
              <w:right w:w="28" w:type="dxa"/>
            </w:tcMar>
          </w:tcPr>
          <w:p w14:paraId="5AA66C22" w14:textId="77777777" w:rsidR="00487E7B" w:rsidRPr="00466302" w:rsidRDefault="00487E7B" w:rsidP="00AB1B59">
            <w:pPr>
              <w:spacing w:after="0" w:line="240" w:lineRule="auto"/>
              <w:rPr>
                <w:bCs/>
                <w:iCs/>
                <w:sz w:val="18"/>
                <w:szCs w:val="18"/>
                <w:lang w:val="en-GB"/>
              </w:rPr>
            </w:pPr>
            <w:r w:rsidRPr="00466302">
              <w:rPr>
                <w:bCs/>
                <w:iCs/>
                <w:sz w:val="18"/>
                <w:szCs w:val="18"/>
                <w:lang w:val="en-GB"/>
              </w:rPr>
              <w:t>100</w:t>
            </w:r>
          </w:p>
        </w:tc>
        <w:tc>
          <w:tcPr>
            <w:tcW w:w="450" w:type="dxa"/>
            <w:shd w:val="clear" w:color="auto" w:fill="auto"/>
            <w:tcMar>
              <w:top w:w="15" w:type="dxa"/>
              <w:left w:w="28" w:type="dxa"/>
              <w:bottom w:w="0" w:type="dxa"/>
              <w:right w:w="28" w:type="dxa"/>
            </w:tcMar>
          </w:tcPr>
          <w:p w14:paraId="3D8F2C3E" w14:textId="77777777" w:rsidR="00487E7B" w:rsidRPr="00466302" w:rsidRDefault="00487E7B" w:rsidP="00AB1B59">
            <w:pPr>
              <w:spacing w:after="0" w:line="240" w:lineRule="auto"/>
              <w:rPr>
                <w:bCs/>
                <w:iCs/>
                <w:sz w:val="18"/>
                <w:szCs w:val="18"/>
                <w:lang w:val="en-GB"/>
              </w:rPr>
            </w:pPr>
            <w:r w:rsidRPr="00466302">
              <w:rPr>
                <w:bCs/>
                <w:iCs/>
                <w:sz w:val="18"/>
                <w:szCs w:val="18"/>
                <w:lang w:val="en-GB"/>
              </w:rPr>
              <w:t>100</w:t>
            </w:r>
          </w:p>
        </w:tc>
        <w:tc>
          <w:tcPr>
            <w:tcW w:w="360" w:type="dxa"/>
            <w:shd w:val="clear" w:color="auto" w:fill="auto"/>
            <w:tcMar>
              <w:top w:w="15" w:type="dxa"/>
              <w:left w:w="28" w:type="dxa"/>
              <w:bottom w:w="0" w:type="dxa"/>
              <w:right w:w="28" w:type="dxa"/>
            </w:tcMar>
          </w:tcPr>
          <w:p w14:paraId="38A122D6" w14:textId="77777777" w:rsidR="00487E7B" w:rsidRPr="00466302" w:rsidRDefault="00487E7B" w:rsidP="00AB1B59">
            <w:pPr>
              <w:spacing w:after="0" w:line="240" w:lineRule="auto"/>
              <w:rPr>
                <w:bCs/>
                <w:iCs/>
                <w:sz w:val="18"/>
                <w:szCs w:val="18"/>
                <w:lang w:val="en-GB"/>
              </w:rPr>
            </w:pPr>
            <w:r w:rsidRPr="00466302">
              <w:rPr>
                <w:bCs/>
                <w:iCs/>
                <w:sz w:val="18"/>
                <w:szCs w:val="18"/>
                <w:lang w:val="en-GB"/>
              </w:rPr>
              <w:t>100</w:t>
            </w:r>
          </w:p>
        </w:tc>
        <w:tc>
          <w:tcPr>
            <w:tcW w:w="1350" w:type="dxa"/>
            <w:shd w:val="clear" w:color="auto" w:fill="auto"/>
            <w:tcMar>
              <w:top w:w="15" w:type="dxa"/>
              <w:left w:w="28" w:type="dxa"/>
              <w:bottom w:w="0" w:type="dxa"/>
              <w:right w:w="28" w:type="dxa"/>
            </w:tcMar>
          </w:tcPr>
          <w:p w14:paraId="18C23D31" w14:textId="77777777" w:rsidR="00487E7B" w:rsidRPr="00466302" w:rsidRDefault="00487E7B" w:rsidP="00AB1B59">
            <w:pPr>
              <w:spacing w:after="0" w:line="240" w:lineRule="auto"/>
              <w:rPr>
                <w:bCs/>
                <w:iCs/>
                <w:sz w:val="18"/>
                <w:szCs w:val="18"/>
                <w:lang w:val="en-GB"/>
              </w:rPr>
            </w:pPr>
          </w:p>
        </w:tc>
      </w:tr>
      <w:tr w:rsidR="00487E7B" w:rsidRPr="00466302" w14:paraId="14B3435B" w14:textId="77777777" w:rsidTr="00AB1B59">
        <w:tblPrEx>
          <w:jc w:val="center"/>
        </w:tblPrEx>
        <w:trPr>
          <w:trHeight w:val="311"/>
          <w:jc w:val="center"/>
        </w:trPr>
        <w:tc>
          <w:tcPr>
            <w:tcW w:w="1525" w:type="dxa"/>
            <w:vAlign w:val="center"/>
          </w:tcPr>
          <w:p w14:paraId="4818DC1C" w14:textId="77777777" w:rsidR="00487E7B" w:rsidRPr="00466302" w:rsidRDefault="00487E7B" w:rsidP="00AB1B59">
            <w:pPr>
              <w:spacing w:after="0" w:line="240" w:lineRule="auto"/>
              <w:rPr>
                <w:bCs/>
                <w:iCs/>
                <w:sz w:val="18"/>
                <w:szCs w:val="18"/>
              </w:rPr>
            </w:pPr>
          </w:p>
        </w:tc>
        <w:tc>
          <w:tcPr>
            <w:tcW w:w="1620" w:type="dxa"/>
            <w:vAlign w:val="center"/>
          </w:tcPr>
          <w:p w14:paraId="7CC0E8DF" w14:textId="77777777" w:rsidR="00487E7B" w:rsidRPr="00466302" w:rsidRDefault="00487E7B" w:rsidP="00AB1B59">
            <w:pPr>
              <w:spacing w:after="0" w:line="240" w:lineRule="auto"/>
              <w:rPr>
                <w:bCs/>
                <w:iCs/>
                <w:sz w:val="18"/>
                <w:szCs w:val="18"/>
              </w:rPr>
            </w:pPr>
          </w:p>
        </w:tc>
        <w:tc>
          <w:tcPr>
            <w:tcW w:w="2970" w:type="dxa"/>
            <w:shd w:val="clear" w:color="auto" w:fill="auto"/>
            <w:tcMar>
              <w:top w:w="15" w:type="dxa"/>
              <w:left w:w="28" w:type="dxa"/>
              <w:bottom w:w="0" w:type="dxa"/>
              <w:right w:w="28" w:type="dxa"/>
            </w:tcMar>
          </w:tcPr>
          <w:p w14:paraId="0FB2B6E4" w14:textId="77777777" w:rsidR="00487E7B" w:rsidRPr="00466302" w:rsidRDefault="00487E7B" w:rsidP="00AB1B59">
            <w:pPr>
              <w:spacing w:after="0" w:line="240" w:lineRule="auto"/>
              <w:rPr>
                <w:bCs/>
                <w:i/>
                <w:iCs/>
                <w:sz w:val="18"/>
                <w:szCs w:val="18"/>
                <w:lang w:val="en-GB"/>
              </w:rPr>
            </w:pPr>
            <w:r w:rsidRPr="00466302">
              <w:rPr>
                <w:bCs/>
                <w:i/>
                <w:iCs/>
                <w:sz w:val="18"/>
                <w:szCs w:val="18"/>
                <w:lang w:val="en-GB"/>
              </w:rPr>
              <w:t xml:space="preserve">Number of health workers trained in Human </w:t>
            </w:r>
            <w:proofErr w:type="gramStart"/>
            <w:r w:rsidRPr="00466302">
              <w:rPr>
                <w:bCs/>
                <w:i/>
                <w:iCs/>
                <w:sz w:val="18"/>
                <w:szCs w:val="18"/>
                <w:lang w:val="en-GB"/>
              </w:rPr>
              <w:t>rights based</w:t>
            </w:r>
            <w:proofErr w:type="gramEnd"/>
            <w:r w:rsidRPr="00466302">
              <w:rPr>
                <w:bCs/>
                <w:i/>
                <w:iCs/>
                <w:sz w:val="18"/>
                <w:szCs w:val="18"/>
                <w:lang w:val="en-GB"/>
              </w:rPr>
              <w:t xml:space="preserve"> approach, client charter and ethical conduct.</w:t>
            </w:r>
          </w:p>
        </w:tc>
        <w:tc>
          <w:tcPr>
            <w:tcW w:w="450" w:type="dxa"/>
            <w:shd w:val="clear" w:color="auto" w:fill="auto"/>
            <w:tcMar>
              <w:top w:w="15" w:type="dxa"/>
              <w:left w:w="28" w:type="dxa"/>
              <w:bottom w:w="0" w:type="dxa"/>
              <w:right w:w="28" w:type="dxa"/>
            </w:tcMar>
          </w:tcPr>
          <w:p w14:paraId="561EF050" w14:textId="77777777" w:rsidR="00487E7B" w:rsidRPr="00466302" w:rsidRDefault="00487E7B" w:rsidP="00AB1B59">
            <w:pPr>
              <w:spacing w:after="0" w:line="240" w:lineRule="auto"/>
              <w:rPr>
                <w:bCs/>
                <w:iCs/>
                <w:sz w:val="18"/>
                <w:szCs w:val="18"/>
                <w:lang w:val="en-GB"/>
              </w:rPr>
            </w:pPr>
            <w:r>
              <w:rPr>
                <w:bCs/>
                <w:iCs/>
                <w:sz w:val="18"/>
                <w:szCs w:val="18"/>
                <w:lang w:val="en-GB"/>
              </w:rPr>
              <w:t>5</w:t>
            </w:r>
          </w:p>
        </w:tc>
        <w:tc>
          <w:tcPr>
            <w:tcW w:w="450" w:type="dxa"/>
            <w:shd w:val="clear" w:color="auto" w:fill="auto"/>
            <w:tcMar>
              <w:top w:w="15" w:type="dxa"/>
              <w:left w:w="28" w:type="dxa"/>
              <w:bottom w:w="0" w:type="dxa"/>
              <w:right w:w="28" w:type="dxa"/>
            </w:tcMar>
          </w:tcPr>
          <w:p w14:paraId="7BF622B2" w14:textId="77777777" w:rsidR="00487E7B" w:rsidRPr="00466302" w:rsidRDefault="00487E7B" w:rsidP="00AB1B59">
            <w:pPr>
              <w:spacing w:after="0" w:line="240" w:lineRule="auto"/>
              <w:rPr>
                <w:bCs/>
                <w:iCs/>
                <w:sz w:val="18"/>
                <w:szCs w:val="18"/>
                <w:lang w:val="en-GB"/>
              </w:rPr>
            </w:pPr>
            <w:r>
              <w:rPr>
                <w:bCs/>
                <w:iCs/>
                <w:sz w:val="18"/>
                <w:szCs w:val="18"/>
                <w:lang w:val="en-GB"/>
              </w:rPr>
              <w:t>10</w:t>
            </w:r>
          </w:p>
        </w:tc>
        <w:tc>
          <w:tcPr>
            <w:tcW w:w="450" w:type="dxa"/>
            <w:shd w:val="clear" w:color="auto" w:fill="auto"/>
            <w:tcMar>
              <w:top w:w="15" w:type="dxa"/>
              <w:left w:w="28" w:type="dxa"/>
              <w:bottom w:w="0" w:type="dxa"/>
              <w:right w:w="28" w:type="dxa"/>
            </w:tcMar>
          </w:tcPr>
          <w:p w14:paraId="2C9E0D9D" w14:textId="77777777" w:rsidR="00487E7B" w:rsidRPr="00466302" w:rsidRDefault="00487E7B" w:rsidP="00AB1B59">
            <w:pPr>
              <w:spacing w:after="0" w:line="240" w:lineRule="auto"/>
              <w:rPr>
                <w:bCs/>
                <w:iCs/>
                <w:sz w:val="18"/>
                <w:szCs w:val="18"/>
                <w:lang w:val="en-GB"/>
              </w:rPr>
            </w:pPr>
            <w:r>
              <w:rPr>
                <w:bCs/>
                <w:iCs/>
                <w:sz w:val="18"/>
                <w:szCs w:val="18"/>
                <w:lang w:val="en-GB"/>
              </w:rPr>
              <w:t>20</w:t>
            </w:r>
          </w:p>
        </w:tc>
        <w:tc>
          <w:tcPr>
            <w:tcW w:w="450" w:type="dxa"/>
            <w:shd w:val="clear" w:color="auto" w:fill="auto"/>
            <w:tcMar>
              <w:top w:w="15" w:type="dxa"/>
              <w:left w:w="28" w:type="dxa"/>
              <w:bottom w:w="0" w:type="dxa"/>
              <w:right w:w="28" w:type="dxa"/>
            </w:tcMar>
          </w:tcPr>
          <w:p w14:paraId="467CF8C1" w14:textId="77777777" w:rsidR="00487E7B" w:rsidRPr="00466302" w:rsidRDefault="00487E7B" w:rsidP="00AB1B59">
            <w:pPr>
              <w:spacing w:after="0" w:line="240" w:lineRule="auto"/>
              <w:rPr>
                <w:bCs/>
                <w:iCs/>
                <w:sz w:val="18"/>
                <w:szCs w:val="18"/>
                <w:lang w:val="en-GB"/>
              </w:rPr>
            </w:pPr>
            <w:r>
              <w:rPr>
                <w:bCs/>
                <w:iCs/>
                <w:sz w:val="18"/>
                <w:szCs w:val="18"/>
                <w:lang w:val="en-GB"/>
              </w:rPr>
              <w:t>40</w:t>
            </w:r>
          </w:p>
        </w:tc>
        <w:tc>
          <w:tcPr>
            <w:tcW w:w="360" w:type="dxa"/>
            <w:shd w:val="clear" w:color="auto" w:fill="auto"/>
            <w:tcMar>
              <w:top w:w="15" w:type="dxa"/>
              <w:left w:w="28" w:type="dxa"/>
              <w:bottom w:w="0" w:type="dxa"/>
              <w:right w:w="28" w:type="dxa"/>
            </w:tcMar>
          </w:tcPr>
          <w:p w14:paraId="435FF136" w14:textId="77777777" w:rsidR="00487E7B" w:rsidRPr="00466302" w:rsidRDefault="00487E7B" w:rsidP="00AB1B59">
            <w:pPr>
              <w:spacing w:after="0" w:line="240" w:lineRule="auto"/>
              <w:rPr>
                <w:bCs/>
                <w:iCs/>
                <w:sz w:val="18"/>
                <w:szCs w:val="18"/>
                <w:lang w:val="en-GB"/>
              </w:rPr>
            </w:pPr>
            <w:r>
              <w:rPr>
                <w:bCs/>
                <w:iCs/>
                <w:sz w:val="18"/>
                <w:szCs w:val="18"/>
                <w:lang w:val="en-GB"/>
              </w:rPr>
              <w:t>80</w:t>
            </w:r>
          </w:p>
        </w:tc>
        <w:tc>
          <w:tcPr>
            <w:tcW w:w="1350" w:type="dxa"/>
            <w:shd w:val="clear" w:color="auto" w:fill="auto"/>
            <w:tcMar>
              <w:top w:w="15" w:type="dxa"/>
              <w:left w:w="28" w:type="dxa"/>
              <w:bottom w:w="0" w:type="dxa"/>
              <w:right w:w="28" w:type="dxa"/>
            </w:tcMar>
          </w:tcPr>
          <w:p w14:paraId="52B56A13" w14:textId="77777777" w:rsidR="00487E7B" w:rsidRPr="00466302" w:rsidRDefault="00487E7B" w:rsidP="00AB1B59">
            <w:pPr>
              <w:spacing w:after="0" w:line="240" w:lineRule="auto"/>
              <w:rPr>
                <w:bCs/>
                <w:iCs/>
                <w:sz w:val="18"/>
                <w:szCs w:val="18"/>
                <w:lang w:val="en-GB"/>
              </w:rPr>
            </w:pPr>
            <w:r w:rsidRPr="00466302">
              <w:rPr>
                <w:bCs/>
                <w:iCs/>
                <w:sz w:val="18"/>
                <w:szCs w:val="18"/>
                <w:lang w:val="en-GB"/>
              </w:rPr>
              <w:t>Training reports</w:t>
            </w:r>
          </w:p>
        </w:tc>
      </w:tr>
      <w:tr w:rsidR="00487E7B" w:rsidRPr="00466302" w14:paraId="7C7781DA" w14:textId="77777777" w:rsidTr="00AB1B59">
        <w:tblPrEx>
          <w:jc w:val="center"/>
        </w:tblPrEx>
        <w:trPr>
          <w:trHeight w:val="311"/>
          <w:jc w:val="center"/>
        </w:trPr>
        <w:tc>
          <w:tcPr>
            <w:tcW w:w="1525" w:type="dxa"/>
            <w:vAlign w:val="center"/>
          </w:tcPr>
          <w:p w14:paraId="3C2BB57A" w14:textId="77777777" w:rsidR="00487E7B" w:rsidRPr="00466302" w:rsidRDefault="00487E7B" w:rsidP="00AB1B59">
            <w:pPr>
              <w:spacing w:after="0" w:line="240" w:lineRule="auto"/>
              <w:rPr>
                <w:bCs/>
                <w:iCs/>
                <w:sz w:val="18"/>
                <w:szCs w:val="18"/>
              </w:rPr>
            </w:pPr>
            <w:r w:rsidRPr="00466302">
              <w:rPr>
                <w:bCs/>
                <w:iCs/>
                <w:sz w:val="18"/>
                <w:szCs w:val="18"/>
              </w:rPr>
              <w:t>Improving Occupational Safety and Health (OSH) management</w:t>
            </w:r>
          </w:p>
        </w:tc>
        <w:tc>
          <w:tcPr>
            <w:tcW w:w="1620" w:type="dxa"/>
            <w:vAlign w:val="center"/>
          </w:tcPr>
          <w:p w14:paraId="73DDE4BB" w14:textId="77777777" w:rsidR="00487E7B" w:rsidRPr="00466302" w:rsidRDefault="00487E7B" w:rsidP="00AB1B59">
            <w:pPr>
              <w:spacing w:after="0" w:line="240" w:lineRule="auto"/>
              <w:rPr>
                <w:bCs/>
                <w:iCs/>
                <w:sz w:val="18"/>
                <w:szCs w:val="18"/>
              </w:rPr>
            </w:pPr>
            <w:r w:rsidRPr="00466302">
              <w:rPr>
                <w:bCs/>
                <w:iCs/>
                <w:sz w:val="18"/>
                <w:szCs w:val="18"/>
              </w:rPr>
              <w:t>Mechanisms for reducing workplace injuries, accidents and occupational diseases implemented</w:t>
            </w:r>
          </w:p>
        </w:tc>
        <w:tc>
          <w:tcPr>
            <w:tcW w:w="2970" w:type="dxa"/>
            <w:shd w:val="clear" w:color="auto" w:fill="auto"/>
            <w:tcMar>
              <w:top w:w="15" w:type="dxa"/>
              <w:left w:w="28" w:type="dxa"/>
              <w:bottom w:w="0" w:type="dxa"/>
              <w:right w:w="28" w:type="dxa"/>
            </w:tcMar>
          </w:tcPr>
          <w:p w14:paraId="229CCADA" w14:textId="77777777" w:rsidR="00487E7B" w:rsidRPr="00466302" w:rsidRDefault="00487E7B" w:rsidP="00AB1B59">
            <w:pPr>
              <w:spacing w:after="0" w:line="240" w:lineRule="auto"/>
              <w:rPr>
                <w:bCs/>
                <w:i/>
                <w:iCs/>
                <w:sz w:val="18"/>
                <w:szCs w:val="18"/>
                <w:lang w:val="en-GB"/>
              </w:rPr>
            </w:pPr>
            <w:r w:rsidRPr="00466302">
              <w:rPr>
                <w:bCs/>
                <w:i/>
                <w:iCs/>
                <w:sz w:val="18"/>
                <w:szCs w:val="18"/>
                <w:lang w:val="en-GB"/>
              </w:rPr>
              <w:t>Number of workplaces with OSH systems in place</w:t>
            </w:r>
          </w:p>
        </w:tc>
        <w:tc>
          <w:tcPr>
            <w:tcW w:w="450" w:type="dxa"/>
            <w:shd w:val="clear" w:color="auto" w:fill="auto"/>
            <w:tcMar>
              <w:top w:w="15" w:type="dxa"/>
              <w:left w:w="28" w:type="dxa"/>
              <w:bottom w:w="0" w:type="dxa"/>
              <w:right w:w="28" w:type="dxa"/>
            </w:tcMar>
          </w:tcPr>
          <w:p w14:paraId="741EDCD7" w14:textId="77777777" w:rsidR="00487E7B" w:rsidRPr="00466302" w:rsidRDefault="00487E7B" w:rsidP="00AB1B59">
            <w:pPr>
              <w:spacing w:after="0" w:line="240" w:lineRule="auto"/>
              <w:rPr>
                <w:bCs/>
                <w:iCs/>
                <w:sz w:val="18"/>
                <w:szCs w:val="18"/>
                <w:lang w:val="en-GB"/>
              </w:rPr>
            </w:pPr>
            <w:r w:rsidRPr="00466302">
              <w:rPr>
                <w:bCs/>
                <w:iCs/>
                <w:sz w:val="18"/>
                <w:szCs w:val="18"/>
                <w:lang w:val="en-GB"/>
              </w:rPr>
              <w:t>70%</w:t>
            </w:r>
          </w:p>
        </w:tc>
        <w:tc>
          <w:tcPr>
            <w:tcW w:w="450" w:type="dxa"/>
            <w:shd w:val="clear" w:color="auto" w:fill="auto"/>
            <w:tcMar>
              <w:top w:w="15" w:type="dxa"/>
              <w:left w:w="28" w:type="dxa"/>
              <w:bottom w:w="0" w:type="dxa"/>
              <w:right w:w="28" w:type="dxa"/>
            </w:tcMar>
          </w:tcPr>
          <w:p w14:paraId="5F0B2787" w14:textId="77777777" w:rsidR="00487E7B" w:rsidRPr="00466302" w:rsidRDefault="00487E7B" w:rsidP="00AB1B59">
            <w:pPr>
              <w:spacing w:after="0" w:line="240" w:lineRule="auto"/>
              <w:rPr>
                <w:bCs/>
                <w:iCs/>
                <w:sz w:val="18"/>
                <w:szCs w:val="18"/>
                <w:lang w:val="en-GB"/>
              </w:rPr>
            </w:pPr>
            <w:r w:rsidRPr="00466302">
              <w:rPr>
                <w:bCs/>
                <w:iCs/>
                <w:sz w:val="18"/>
                <w:szCs w:val="18"/>
                <w:lang w:val="en-GB"/>
              </w:rPr>
              <w:t>100%</w:t>
            </w:r>
          </w:p>
        </w:tc>
        <w:tc>
          <w:tcPr>
            <w:tcW w:w="450" w:type="dxa"/>
            <w:shd w:val="clear" w:color="auto" w:fill="auto"/>
            <w:tcMar>
              <w:top w:w="15" w:type="dxa"/>
              <w:left w:w="28" w:type="dxa"/>
              <w:bottom w:w="0" w:type="dxa"/>
              <w:right w:w="28" w:type="dxa"/>
            </w:tcMar>
          </w:tcPr>
          <w:p w14:paraId="49F856F6" w14:textId="77777777" w:rsidR="00487E7B" w:rsidRPr="00466302" w:rsidRDefault="00487E7B" w:rsidP="00AB1B59">
            <w:pPr>
              <w:spacing w:after="0" w:line="240" w:lineRule="auto"/>
              <w:rPr>
                <w:bCs/>
                <w:iCs/>
                <w:sz w:val="18"/>
                <w:szCs w:val="18"/>
                <w:lang w:val="en-GB"/>
              </w:rPr>
            </w:pPr>
            <w:r w:rsidRPr="00466302">
              <w:rPr>
                <w:bCs/>
                <w:iCs/>
                <w:sz w:val="18"/>
                <w:szCs w:val="18"/>
                <w:lang w:val="en-GB"/>
              </w:rPr>
              <w:t>100%</w:t>
            </w:r>
          </w:p>
        </w:tc>
        <w:tc>
          <w:tcPr>
            <w:tcW w:w="450" w:type="dxa"/>
            <w:shd w:val="clear" w:color="auto" w:fill="auto"/>
            <w:tcMar>
              <w:top w:w="15" w:type="dxa"/>
              <w:left w:w="28" w:type="dxa"/>
              <w:bottom w:w="0" w:type="dxa"/>
              <w:right w:w="28" w:type="dxa"/>
            </w:tcMar>
          </w:tcPr>
          <w:p w14:paraId="572CEAF1" w14:textId="77777777" w:rsidR="00487E7B" w:rsidRPr="00466302" w:rsidRDefault="00487E7B" w:rsidP="00AB1B59">
            <w:pPr>
              <w:spacing w:after="0" w:line="240" w:lineRule="auto"/>
              <w:rPr>
                <w:bCs/>
                <w:iCs/>
                <w:sz w:val="18"/>
                <w:szCs w:val="18"/>
                <w:lang w:val="en-GB"/>
              </w:rPr>
            </w:pPr>
            <w:r w:rsidRPr="00466302">
              <w:rPr>
                <w:bCs/>
                <w:iCs/>
                <w:sz w:val="18"/>
                <w:szCs w:val="18"/>
                <w:lang w:val="en-GB"/>
              </w:rPr>
              <w:t>100%</w:t>
            </w:r>
          </w:p>
        </w:tc>
        <w:tc>
          <w:tcPr>
            <w:tcW w:w="360" w:type="dxa"/>
            <w:shd w:val="clear" w:color="auto" w:fill="auto"/>
            <w:tcMar>
              <w:top w:w="15" w:type="dxa"/>
              <w:left w:w="28" w:type="dxa"/>
              <w:bottom w:w="0" w:type="dxa"/>
              <w:right w:w="28" w:type="dxa"/>
            </w:tcMar>
          </w:tcPr>
          <w:p w14:paraId="713DF5A4" w14:textId="77777777" w:rsidR="00487E7B" w:rsidRPr="00466302" w:rsidRDefault="00487E7B" w:rsidP="00AB1B59">
            <w:pPr>
              <w:spacing w:after="0" w:line="240" w:lineRule="auto"/>
              <w:rPr>
                <w:bCs/>
                <w:iCs/>
                <w:sz w:val="18"/>
                <w:szCs w:val="18"/>
                <w:lang w:val="en-GB"/>
              </w:rPr>
            </w:pPr>
            <w:r w:rsidRPr="00466302">
              <w:rPr>
                <w:bCs/>
                <w:iCs/>
                <w:sz w:val="18"/>
                <w:szCs w:val="18"/>
                <w:lang w:val="en-GB"/>
              </w:rPr>
              <w:t>100%</w:t>
            </w:r>
          </w:p>
        </w:tc>
        <w:tc>
          <w:tcPr>
            <w:tcW w:w="1350" w:type="dxa"/>
            <w:shd w:val="clear" w:color="auto" w:fill="auto"/>
            <w:tcMar>
              <w:top w:w="15" w:type="dxa"/>
              <w:left w:w="28" w:type="dxa"/>
              <w:bottom w:w="0" w:type="dxa"/>
              <w:right w:w="28" w:type="dxa"/>
            </w:tcMar>
          </w:tcPr>
          <w:p w14:paraId="71058977" w14:textId="77777777" w:rsidR="00487E7B" w:rsidRPr="00466302" w:rsidRDefault="00487E7B" w:rsidP="00AB1B59">
            <w:pPr>
              <w:spacing w:after="0" w:line="240" w:lineRule="auto"/>
              <w:rPr>
                <w:bCs/>
                <w:iCs/>
                <w:sz w:val="18"/>
                <w:szCs w:val="18"/>
                <w:lang w:val="en-GB"/>
              </w:rPr>
            </w:pPr>
            <w:r w:rsidRPr="00466302">
              <w:rPr>
                <w:bCs/>
                <w:iCs/>
                <w:sz w:val="18"/>
                <w:szCs w:val="18"/>
                <w:lang w:val="en-GB"/>
              </w:rPr>
              <w:t>OSH reports</w:t>
            </w:r>
          </w:p>
        </w:tc>
      </w:tr>
      <w:tr w:rsidR="00487E7B" w:rsidRPr="00466302" w14:paraId="74C927EE" w14:textId="77777777" w:rsidTr="00AB1B59">
        <w:tblPrEx>
          <w:jc w:val="center"/>
        </w:tblPrEx>
        <w:trPr>
          <w:trHeight w:val="311"/>
          <w:jc w:val="center"/>
        </w:trPr>
        <w:tc>
          <w:tcPr>
            <w:tcW w:w="1525" w:type="dxa"/>
            <w:vAlign w:val="center"/>
          </w:tcPr>
          <w:p w14:paraId="0FBD907E" w14:textId="77777777" w:rsidR="00487E7B" w:rsidRPr="00466302" w:rsidRDefault="00487E7B" w:rsidP="00AB1B59">
            <w:pPr>
              <w:spacing w:after="0" w:line="240" w:lineRule="auto"/>
              <w:rPr>
                <w:bCs/>
                <w:iCs/>
                <w:sz w:val="18"/>
                <w:szCs w:val="18"/>
              </w:rPr>
            </w:pPr>
          </w:p>
        </w:tc>
        <w:tc>
          <w:tcPr>
            <w:tcW w:w="1620" w:type="dxa"/>
            <w:vAlign w:val="center"/>
          </w:tcPr>
          <w:p w14:paraId="765CF4D5" w14:textId="77777777" w:rsidR="00487E7B" w:rsidRPr="00466302" w:rsidRDefault="00487E7B" w:rsidP="00AB1B59">
            <w:pPr>
              <w:spacing w:after="0" w:line="240" w:lineRule="auto"/>
              <w:rPr>
                <w:bCs/>
                <w:iCs/>
                <w:sz w:val="18"/>
                <w:szCs w:val="18"/>
              </w:rPr>
            </w:pPr>
          </w:p>
        </w:tc>
        <w:tc>
          <w:tcPr>
            <w:tcW w:w="2970" w:type="dxa"/>
            <w:shd w:val="clear" w:color="auto" w:fill="auto"/>
            <w:tcMar>
              <w:top w:w="15" w:type="dxa"/>
              <w:left w:w="28" w:type="dxa"/>
              <w:bottom w:w="0" w:type="dxa"/>
              <w:right w:w="28" w:type="dxa"/>
            </w:tcMar>
          </w:tcPr>
          <w:p w14:paraId="67297F05" w14:textId="77777777" w:rsidR="00487E7B" w:rsidRPr="00466302" w:rsidRDefault="00487E7B" w:rsidP="00AB1B59">
            <w:pPr>
              <w:spacing w:after="0" w:line="240" w:lineRule="auto"/>
              <w:rPr>
                <w:bCs/>
                <w:i/>
                <w:iCs/>
                <w:sz w:val="18"/>
                <w:szCs w:val="18"/>
                <w:lang w:val="en-GB"/>
              </w:rPr>
            </w:pPr>
            <w:r w:rsidRPr="00466302">
              <w:rPr>
                <w:bCs/>
                <w:i/>
                <w:iCs/>
                <w:sz w:val="18"/>
                <w:szCs w:val="18"/>
                <w:lang w:val="en-GB"/>
              </w:rPr>
              <w:t xml:space="preserve">Number of workplaces reporting OSH injuries and diseases </w:t>
            </w:r>
          </w:p>
        </w:tc>
        <w:tc>
          <w:tcPr>
            <w:tcW w:w="450" w:type="dxa"/>
            <w:shd w:val="clear" w:color="auto" w:fill="auto"/>
            <w:tcMar>
              <w:top w:w="15" w:type="dxa"/>
              <w:left w:w="28" w:type="dxa"/>
              <w:bottom w:w="0" w:type="dxa"/>
              <w:right w:w="28" w:type="dxa"/>
            </w:tcMar>
          </w:tcPr>
          <w:p w14:paraId="3DFAD588" w14:textId="77777777" w:rsidR="00487E7B" w:rsidRPr="00466302" w:rsidRDefault="00487E7B" w:rsidP="00AB1B59">
            <w:pPr>
              <w:spacing w:after="0" w:line="240" w:lineRule="auto"/>
              <w:rPr>
                <w:bCs/>
                <w:iCs/>
                <w:sz w:val="18"/>
                <w:szCs w:val="18"/>
                <w:lang w:val="en-GB"/>
              </w:rPr>
            </w:pPr>
            <w:r w:rsidRPr="00466302">
              <w:rPr>
                <w:bCs/>
                <w:iCs/>
                <w:sz w:val="18"/>
                <w:szCs w:val="18"/>
                <w:lang w:val="en-GB"/>
              </w:rPr>
              <w:t>32</w:t>
            </w:r>
          </w:p>
        </w:tc>
        <w:tc>
          <w:tcPr>
            <w:tcW w:w="450" w:type="dxa"/>
            <w:shd w:val="clear" w:color="auto" w:fill="auto"/>
            <w:tcMar>
              <w:top w:w="15" w:type="dxa"/>
              <w:left w:w="28" w:type="dxa"/>
              <w:bottom w:w="0" w:type="dxa"/>
              <w:right w:w="28" w:type="dxa"/>
            </w:tcMar>
          </w:tcPr>
          <w:p w14:paraId="5ADE9FC4" w14:textId="77777777" w:rsidR="00487E7B" w:rsidRPr="00466302" w:rsidRDefault="00487E7B" w:rsidP="00AB1B59">
            <w:pPr>
              <w:spacing w:after="0" w:line="240" w:lineRule="auto"/>
              <w:rPr>
                <w:bCs/>
                <w:iCs/>
                <w:sz w:val="18"/>
                <w:szCs w:val="18"/>
                <w:lang w:val="en-GB"/>
              </w:rPr>
            </w:pPr>
            <w:r w:rsidRPr="00466302">
              <w:rPr>
                <w:bCs/>
                <w:iCs/>
                <w:sz w:val="18"/>
                <w:szCs w:val="18"/>
                <w:lang w:val="en-GB"/>
              </w:rPr>
              <w:t>65</w:t>
            </w:r>
          </w:p>
        </w:tc>
        <w:tc>
          <w:tcPr>
            <w:tcW w:w="450" w:type="dxa"/>
            <w:shd w:val="clear" w:color="auto" w:fill="auto"/>
            <w:tcMar>
              <w:top w:w="15" w:type="dxa"/>
              <w:left w:w="28" w:type="dxa"/>
              <w:bottom w:w="0" w:type="dxa"/>
              <w:right w:w="28" w:type="dxa"/>
            </w:tcMar>
          </w:tcPr>
          <w:p w14:paraId="29A4087B" w14:textId="77777777" w:rsidR="00487E7B" w:rsidRPr="00466302" w:rsidRDefault="00487E7B" w:rsidP="00AB1B59">
            <w:pPr>
              <w:spacing w:after="0" w:line="240" w:lineRule="auto"/>
              <w:rPr>
                <w:bCs/>
                <w:iCs/>
                <w:sz w:val="18"/>
                <w:szCs w:val="18"/>
                <w:lang w:val="en-GB"/>
              </w:rPr>
            </w:pPr>
            <w:r w:rsidRPr="00466302">
              <w:rPr>
                <w:bCs/>
                <w:iCs/>
                <w:sz w:val="18"/>
                <w:szCs w:val="18"/>
                <w:lang w:val="en-GB"/>
              </w:rPr>
              <w:t>65</w:t>
            </w:r>
          </w:p>
        </w:tc>
        <w:tc>
          <w:tcPr>
            <w:tcW w:w="450" w:type="dxa"/>
            <w:shd w:val="clear" w:color="auto" w:fill="auto"/>
            <w:tcMar>
              <w:top w:w="15" w:type="dxa"/>
              <w:left w:w="28" w:type="dxa"/>
              <w:bottom w:w="0" w:type="dxa"/>
              <w:right w:w="28" w:type="dxa"/>
            </w:tcMar>
          </w:tcPr>
          <w:p w14:paraId="14E62E34" w14:textId="77777777" w:rsidR="00487E7B" w:rsidRPr="00466302" w:rsidRDefault="00487E7B" w:rsidP="00AB1B59">
            <w:pPr>
              <w:spacing w:after="0" w:line="240" w:lineRule="auto"/>
              <w:rPr>
                <w:bCs/>
                <w:iCs/>
                <w:sz w:val="18"/>
                <w:szCs w:val="18"/>
                <w:lang w:val="en-GB"/>
              </w:rPr>
            </w:pPr>
            <w:r w:rsidRPr="00466302">
              <w:rPr>
                <w:bCs/>
                <w:iCs/>
                <w:sz w:val="18"/>
                <w:szCs w:val="18"/>
                <w:lang w:val="en-GB"/>
              </w:rPr>
              <w:t>65</w:t>
            </w:r>
          </w:p>
        </w:tc>
        <w:tc>
          <w:tcPr>
            <w:tcW w:w="360" w:type="dxa"/>
            <w:shd w:val="clear" w:color="auto" w:fill="auto"/>
            <w:tcMar>
              <w:top w:w="15" w:type="dxa"/>
              <w:left w:w="28" w:type="dxa"/>
              <w:bottom w:w="0" w:type="dxa"/>
              <w:right w:w="28" w:type="dxa"/>
            </w:tcMar>
          </w:tcPr>
          <w:p w14:paraId="5D873A5C" w14:textId="77777777" w:rsidR="00487E7B" w:rsidRPr="00466302" w:rsidRDefault="00487E7B" w:rsidP="00AB1B59">
            <w:pPr>
              <w:spacing w:after="0" w:line="240" w:lineRule="auto"/>
              <w:rPr>
                <w:bCs/>
                <w:iCs/>
                <w:sz w:val="18"/>
                <w:szCs w:val="18"/>
                <w:lang w:val="en-GB"/>
              </w:rPr>
            </w:pPr>
            <w:r w:rsidRPr="00466302">
              <w:rPr>
                <w:bCs/>
                <w:iCs/>
                <w:sz w:val="18"/>
                <w:szCs w:val="18"/>
                <w:lang w:val="en-GB"/>
              </w:rPr>
              <w:t>65</w:t>
            </w:r>
          </w:p>
        </w:tc>
        <w:tc>
          <w:tcPr>
            <w:tcW w:w="1350" w:type="dxa"/>
            <w:shd w:val="clear" w:color="auto" w:fill="auto"/>
            <w:tcMar>
              <w:top w:w="15" w:type="dxa"/>
              <w:left w:w="28" w:type="dxa"/>
              <w:bottom w:w="0" w:type="dxa"/>
              <w:right w:w="28" w:type="dxa"/>
            </w:tcMar>
          </w:tcPr>
          <w:p w14:paraId="27D6C17A" w14:textId="77777777" w:rsidR="00487E7B" w:rsidRPr="00466302" w:rsidRDefault="00487E7B" w:rsidP="00AB1B59">
            <w:pPr>
              <w:spacing w:after="0" w:line="240" w:lineRule="auto"/>
              <w:rPr>
                <w:bCs/>
                <w:iCs/>
                <w:sz w:val="18"/>
                <w:szCs w:val="18"/>
                <w:lang w:val="en-GB"/>
              </w:rPr>
            </w:pPr>
            <w:r w:rsidRPr="00466302">
              <w:rPr>
                <w:bCs/>
                <w:iCs/>
                <w:sz w:val="18"/>
                <w:szCs w:val="18"/>
                <w:lang w:val="en-GB"/>
              </w:rPr>
              <w:t>Facility reports</w:t>
            </w:r>
          </w:p>
        </w:tc>
      </w:tr>
      <w:tr w:rsidR="00487E7B" w:rsidRPr="00466302" w14:paraId="1AC22643" w14:textId="77777777" w:rsidTr="00AB1B59">
        <w:tblPrEx>
          <w:jc w:val="center"/>
        </w:tblPrEx>
        <w:trPr>
          <w:trHeight w:val="311"/>
          <w:jc w:val="center"/>
        </w:trPr>
        <w:tc>
          <w:tcPr>
            <w:tcW w:w="1525" w:type="dxa"/>
            <w:vAlign w:val="center"/>
          </w:tcPr>
          <w:p w14:paraId="640DC1A8" w14:textId="77777777" w:rsidR="00487E7B" w:rsidRPr="00466302" w:rsidRDefault="00487E7B" w:rsidP="00AB1B59">
            <w:pPr>
              <w:spacing w:after="0" w:line="240" w:lineRule="auto"/>
              <w:rPr>
                <w:bCs/>
                <w:iCs/>
                <w:sz w:val="18"/>
                <w:szCs w:val="18"/>
              </w:rPr>
            </w:pPr>
            <w:r w:rsidRPr="00466302">
              <w:rPr>
                <w:bCs/>
                <w:iCs/>
                <w:sz w:val="18"/>
                <w:szCs w:val="18"/>
              </w:rPr>
              <w:lastRenderedPageBreak/>
              <w:t xml:space="preserve"> Undertake monitoring, evaluation, and reporting of progress for HCD </w:t>
            </w:r>
            <w:proofErr w:type="spellStart"/>
            <w:r w:rsidRPr="00466302">
              <w:rPr>
                <w:bCs/>
                <w:iCs/>
                <w:sz w:val="18"/>
                <w:szCs w:val="18"/>
              </w:rPr>
              <w:t>programme</w:t>
            </w:r>
            <w:proofErr w:type="spellEnd"/>
            <w:r w:rsidRPr="00466302">
              <w:rPr>
                <w:bCs/>
                <w:iCs/>
                <w:sz w:val="18"/>
                <w:szCs w:val="18"/>
              </w:rPr>
              <w:t xml:space="preserve"> during plan implementation</w:t>
            </w:r>
          </w:p>
        </w:tc>
        <w:tc>
          <w:tcPr>
            <w:tcW w:w="1620" w:type="dxa"/>
            <w:vAlign w:val="center"/>
          </w:tcPr>
          <w:p w14:paraId="7ECB2EF5" w14:textId="77777777" w:rsidR="00487E7B" w:rsidRPr="00466302" w:rsidRDefault="00487E7B" w:rsidP="00AB1B59">
            <w:pPr>
              <w:spacing w:after="0" w:line="240" w:lineRule="auto"/>
              <w:rPr>
                <w:bCs/>
                <w:iCs/>
                <w:sz w:val="18"/>
                <w:szCs w:val="18"/>
              </w:rPr>
            </w:pPr>
            <w:r w:rsidRPr="00466302">
              <w:rPr>
                <w:bCs/>
                <w:iCs/>
                <w:sz w:val="18"/>
                <w:szCs w:val="18"/>
              </w:rPr>
              <w:t>Monitoring and Evaluation</w:t>
            </w:r>
          </w:p>
        </w:tc>
        <w:tc>
          <w:tcPr>
            <w:tcW w:w="2970" w:type="dxa"/>
            <w:shd w:val="clear" w:color="auto" w:fill="auto"/>
            <w:tcMar>
              <w:top w:w="15" w:type="dxa"/>
              <w:left w:w="28" w:type="dxa"/>
              <w:bottom w:w="0" w:type="dxa"/>
              <w:right w:w="28" w:type="dxa"/>
            </w:tcMar>
          </w:tcPr>
          <w:p w14:paraId="53D5608B" w14:textId="77777777" w:rsidR="00487E7B" w:rsidRPr="00466302" w:rsidRDefault="00487E7B" w:rsidP="00AB1B59">
            <w:pPr>
              <w:spacing w:after="0" w:line="240" w:lineRule="auto"/>
              <w:rPr>
                <w:bCs/>
                <w:i/>
                <w:iCs/>
                <w:sz w:val="18"/>
                <w:szCs w:val="18"/>
                <w:lang w:val="en-GB"/>
              </w:rPr>
            </w:pPr>
            <w:r w:rsidRPr="00466302">
              <w:rPr>
                <w:bCs/>
                <w:i/>
                <w:iCs/>
                <w:sz w:val="18"/>
                <w:szCs w:val="18"/>
                <w:lang w:val="en-GB"/>
              </w:rPr>
              <w:t>Number of performance reports produced</w:t>
            </w:r>
          </w:p>
        </w:tc>
        <w:tc>
          <w:tcPr>
            <w:tcW w:w="450" w:type="dxa"/>
            <w:shd w:val="clear" w:color="auto" w:fill="auto"/>
            <w:tcMar>
              <w:top w:w="15" w:type="dxa"/>
              <w:left w:w="28" w:type="dxa"/>
              <w:bottom w:w="0" w:type="dxa"/>
              <w:right w:w="28" w:type="dxa"/>
            </w:tcMar>
          </w:tcPr>
          <w:p w14:paraId="3BE591EF" w14:textId="77777777" w:rsidR="00487E7B" w:rsidRPr="00466302" w:rsidRDefault="00487E7B" w:rsidP="00AB1B59">
            <w:pPr>
              <w:spacing w:after="0" w:line="240" w:lineRule="auto"/>
              <w:rPr>
                <w:bCs/>
                <w:iCs/>
                <w:sz w:val="18"/>
                <w:szCs w:val="18"/>
                <w:lang w:val="en-GB"/>
              </w:rPr>
            </w:pPr>
            <w:r w:rsidRPr="00466302">
              <w:rPr>
                <w:bCs/>
                <w:iCs/>
                <w:sz w:val="18"/>
                <w:szCs w:val="18"/>
                <w:lang w:val="en-GB"/>
              </w:rPr>
              <w:t>4</w:t>
            </w:r>
          </w:p>
        </w:tc>
        <w:tc>
          <w:tcPr>
            <w:tcW w:w="450" w:type="dxa"/>
            <w:shd w:val="clear" w:color="auto" w:fill="auto"/>
            <w:tcMar>
              <w:top w:w="15" w:type="dxa"/>
              <w:left w:w="28" w:type="dxa"/>
              <w:bottom w:w="0" w:type="dxa"/>
              <w:right w:w="28" w:type="dxa"/>
            </w:tcMar>
          </w:tcPr>
          <w:p w14:paraId="711C44B4" w14:textId="77777777" w:rsidR="00487E7B" w:rsidRPr="00466302" w:rsidRDefault="00487E7B" w:rsidP="00AB1B59">
            <w:pPr>
              <w:spacing w:after="0" w:line="240" w:lineRule="auto"/>
              <w:rPr>
                <w:bCs/>
                <w:iCs/>
                <w:sz w:val="18"/>
                <w:szCs w:val="18"/>
                <w:lang w:val="en-GB"/>
              </w:rPr>
            </w:pPr>
            <w:r w:rsidRPr="00466302">
              <w:rPr>
                <w:bCs/>
                <w:iCs/>
                <w:sz w:val="18"/>
                <w:szCs w:val="18"/>
                <w:lang w:val="en-GB"/>
              </w:rPr>
              <w:t>4</w:t>
            </w:r>
          </w:p>
        </w:tc>
        <w:tc>
          <w:tcPr>
            <w:tcW w:w="450" w:type="dxa"/>
            <w:shd w:val="clear" w:color="auto" w:fill="auto"/>
            <w:tcMar>
              <w:top w:w="15" w:type="dxa"/>
              <w:left w:w="28" w:type="dxa"/>
              <w:bottom w:w="0" w:type="dxa"/>
              <w:right w:w="28" w:type="dxa"/>
            </w:tcMar>
          </w:tcPr>
          <w:p w14:paraId="6484A726" w14:textId="77777777" w:rsidR="00487E7B" w:rsidRPr="00466302" w:rsidRDefault="00487E7B" w:rsidP="00AB1B59">
            <w:pPr>
              <w:spacing w:after="0" w:line="240" w:lineRule="auto"/>
              <w:rPr>
                <w:bCs/>
                <w:iCs/>
                <w:sz w:val="18"/>
                <w:szCs w:val="18"/>
                <w:lang w:val="en-GB"/>
              </w:rPr>
            </w:pPr>
            <w:r w:rsidRPr="00466302">
              <w:rPr>
                <w:bCs/>
                <w:iCs/>
                <w:sz w:val="18"/>
                <w:szCs w:val="18"/>
                <w:lang w:val="en-GB"/>
              </w:rPr>
              <w:t>4</w:t>
            </w:r>
          </w:p>
        </w:tc>
        <w:tc>
          <w:tcPr>
            <w:tcW w:w="450" w:type="dxa"/>
            <w:shd w:val="clear" w:color="auto" w:fill="auto"/>
            <w:tcMar>
              <w:top w:w="15" w:type="dxa"/>
              <w:left w:w="28" w:type="dxa"/>
              <w:bottom w:w="0" w:type="dxa"/>
              <w:right w:w="28" w:type="dxa"/>
            </w:tcMar>
          </w:tcPr>
          <w:p w14:paraId="500D3D16" w14:textId="77777777" w:rsidR="00487E7B" w:rsidRPr="00466302" w:rsidRDefault="00487E7B" w:rsidP="00AB1B59">
            <w:pPr>
              <w:spacing w:after="0" w:line="240" w:lineRule="auto"/>
              <w:rPr>
                <w:bCs/>
                <w:iCs/>
                <w:sz w:val="18"/>
                <w:szCs w:val="18"/>
                <w:lang w:val="en-GB"/>
              </w:rPr>
            </w:pPr>
            <w:r w:rsidRPr="00466302">
              <w:rPr>
                <w:bCs/>
                <w:iCs/>
                <w:sz w:val="18"/>
                <w:szCs w:val="18"/>
                <w:lang w:val="en-GB"/>
              </w:rPr>
              <w:t>4</w:t>
            </w:r>
          </w:p>
        </w:tc>
        <w:tc>
          <w:tcPr>
            <w:tcW w:w="360" w:type="dxa"/>
            <w:shd w:val="clear" w:color="auto" w:fill="auto"/>
            <w:tcMar>
              <w:top w:w="15" w:type="dxa"/>
              <w:left w:w="28" w:type="dxa"/>
              <w:bottom w:w="0" w:type="dxa"/>
              <w:right w:w="28" w:type="dxa"/>
            </w:tcMar>
          </w:tcPr>
          <w:p w14:paraId="26ED5E7E" w14:textId="77777777" w:rsidR="00487E7B" w:rsidRPr="00466302" w:rsidRDefault="00487E7B" w:rsidP="00AB1B59">
            <w:pPr>
              <w:spacing w:after="0" w:line="240" w:lineRule="auto"/>
              <w:rPr>
                <w:bCs/>
                <w:iCs/>
                <w:sz w:val="18"/>
                <w:szCs w:val="18"/>
                <w:lang w:val="en-GB"/>
              </w:rPr>
            </w:pPr>
            <w:r w:rsidRPr="00466302">
              <w:rPr>
                <w:bCs/>
                <w:iCs/>
                <w:sz w:val="18"/>
                <w:szCs w:val="18"/>
                <w:lang w:val="en-GB"/>
              </w:rPr>
              <w:t>4</w:t>
            </w:r>
          </w:p>
        </w:tc>
        <w:tc>
          <w:tcPr>
            <w:tcW w:w="1350" w:type="dxa"/>
            <w:shd w:val="clear" w:color="auto" w:fill="auto"/>
            <w:tcMar>
              <w:top w:w="15" w:type="dxa"/>
              <w:left w:w="28" w:type="dxa"/>
              <w:bottom w:w="0" w:type="dxa"/>
              <w:right w:w="28" w:type="dxa"/>
            </w:tcMar>
          </w:tcPr>
          <w:p w14:paraId="7B4ED805" w14:textId="77777777" w:rsidR="00487E7B" w:rsidRPr="00466302" w:rsidRDefault="00487E7B" w:rsidP="00AB1B59">
            <w:pPr>
              <w:spacing w:after="0" w:line="240" w:lineRule="auto"/>
              <w:rPr>
                <w:bCs/>
                <w:iCs/>
                <w:sz w:val="18"/>
                <w:szCs w:val="18"/>
                <w:lang w:val="en-GB"/>
              </w:rPr>
            </w:pPr>
          </w:p>
        </w:tc>
      </w:tr>
      <w:tr w:rsidR="00487E7B" w:rsidRPr="00466302" w14:paraId="0B400DC1" w14:textId="77777777" w:rsidTr="00AB1B59">
        <w:tblPrEx>
          <w:jc w:val="center"/>
        </w:tblPrEx>
        <w:trPr>
          <w:trHeight w:val="311"/>
          <w:jc w:val="center"/>
        </w:trPr>
        <w:tc>
          <w:tcPr>
            <w:tcW w:w="1525" w:type="dxa"/>
            <w:vAlign w:val="center"/>
          </w:tcPr>
          <w:p w14:paraId="2542A84A" w14:textId="77777777" w:rsidR="00487E7B" w:rsidRPr="00466302" w:rsidRDefault="00487E7B" w:rsidP="00AB1B59">
            <w:pPr>
              <w:spacing w:after="0" w:line="240" w:lineRule="auto"/>
              <w:rPr>
                <w:bCs/>
                <w:iCs/>
                <w:sz w:val="18"/>
                <w:szCs w:val="18"/>
              </w:rPr>
            </w:pPr>
          </w:p>
        </w:tc>
        <w:tc>
          <w:tcPr>
            <w:tcW w:w="1620" w:type="dxa"/>
            <w:vAlign w:val="center"/>
          </w:tcPr>
          <w:p w14:paraId="093EF175" w14:textId="77777777" w:rsidR="00487E7B" w:rsidRPr="00466302" w:rsidRDefault="00487E7B" w:rsidP="00AB1B59">
            <w:pPr>
              <w:spacing w:after="0" w:line="240" w:lineRule="auto"/>
              <w:rPr>
                <w:bCs/>
                <w:iCs/>
                <w:sz w:val="18"/>
                <w:szCs w:val="18"/>
              </w:rPr>
            </w:pPr>
          </w:p>
        </w:tc>
        <w:tc>
          <w:tcPr>
            <w:tcW w:w="2970" w:type="dxa"/>
            <w:shd w:val="clear" w:color="auto" w:fill="auto"/>
            <w:tcMar>
              <w:top w:w="15" w:type="dxa"/>
              <w:left w:w="28" w:type="dxa"/>
              <w:bottom w:w="0" w:type="dxa"/>
              <w:right w:w="28" w:type="dxa"/>
            </w:tcMar>
          </w:tcPr>
          <w:p w14:paraId="4EC1CF6C" w14:textId="77777777" w:rsidR="00487E7B" w:rsidRPr="00466302" w:rsidRDefault="00487E7B" w:rsidP="00AB1B59">
            <w:pPr>
              <w:spacing w:after="0" w:line="240" w:lineRule="auto"/>
              <w:rPr>
                <w:bCs/>
                <w:i/>
                <w:iCs/>
                <w:sz w:val="18"/>
                <w:szCs w:val="18"/>
                <w:lang w:val="en-GB"/>
              </w:rPr>
            </w:pPr>
            <w:r w:rsidRPr="00466302">
              <w:rPr>
                <w:bCs/>
                <w:i/>
                <w:iCs/>
                <w:sz w:val="18"/>
                <w:szCs w:val="18"/>
                <w:lang w:val="en-GB"/>
              </w:rPr>
              <w:t>Monitoring Reports prepared and disseminated</w:t>
            </w:r>
          </w:p>
        </w:tc>
        <w:tc>
          <w:tcPr>
            <w:tcW w:w="450" w:type="dxa"/>
            <w:shd w:val="clear" w:color="auto" w:fill="auto"/>
            <w:tcMar>
              <w:top w:w="15" w:type="dxa"/>
              <w:left w:w="28" w:type="dxa"/>
              <w:bottom w:w="0" w:type="dxa"/>
              <w:right w:w="28" w:type="dxa"/>
            </w:tcMar>
          </w:tcPr>
          <w:p w14:paraId="7C3F4BBB" w14:textId="77777777" w:rsidR="00487E7B" w:rsidRPr="00466302" w:rsidRDefault="00487E7B" w:rsidP="00AB1B59">
            <w:pPr>
              <w:spacing w:after="0" w:line="240" w:lineRule="auto"/>
              <w:rPr>
                <w:bCs/>
                <w:iCs/>
                <w:sz w:val="18"/>
                <w:szCs w:val="18"/>
                <w:lang w:val="en-GB"/>
              </w:rPr>
            </w:pPr>
            <w:r w:rsidRPr="00466302">
              <w:rPr>
                <w:bCs/>
                <w:iCs/>
                <w:sz w:val="18"/>
                <w:szCs w:val="18"/>
                <w:lang w:val="en-GB"/>
              </w:rPr>
              <w:t>4</w:t>
            </w:r>
          </w:p>
        </w:tc>
        <w:tc>
          <w:tcPr>
            <w:tcW w:w="450" w:type="dxa"/>
            <w:shd w:val="clear" w:color="auto" w:fill="auto"/>
            <w:tcMar>
              <w:top w:w="15" w:type="dxa"/>
              <w:left w:w="28" w:type="dxa"/>
              <w:bottom w:w="0" w:type="dxa"/>
              <w:right w:w="28" w:type="dxa"/>
            </w:tcMar>
          </w:tcPr>
          <w:p w14:paraId="23493B8C" w14:textId="77777777" w:rsidR="00487E7B" w:rsidRPr="00466302" w:rsidRDefault="00487E7B" w:rsidP="00AB1B59">
            <w:pPr>
              <w:spacing w:after="0" w:line="240" w:lineRule="auto"/>
              <w:rPr>
                <w:bCs/>
                <w:iCs/>
                <w:sz w:val="18"/>
                <w:szCs w:val="18"/>
                <w:lang w:val="en-GB"/>
              </w:rPr>
            </w:pPr>
            <w:r w:rsidRPr="00466302">
              <w:rPr>
                <w:bCs/>
                <w:iCs/>
                <w:sz w:val="18"/>
                <w:szCs w:val="18"/>
                <w:lang w:val="en-GB"/>
              </w:rPr>
              <w:t>4</w:t>
            </w:r>
          </w:p>
        </w:tc>
        <w:tc>
          <w:tcPr>
            <w:tcW w:w="450" w:type="dxa"/>
            <w:shd w:val="clear" w:color="auto" w:fill="auto"/>
            <w:tcMar>
              <w:top w:w="15" w:type="dxa"/>
              <w:left w:w="28" w:type="dxa"/>
              <w:bottom w:w="0" w:type="dxa"/>
              <w:right w:w="28" w:type="dxa"/>
            </w:tcMar>
          </w:tcPr>
          <w:p w14:paraId="4B7E3204" w14:textId="77777777" w:rsidR="00487E7B" w:rsidRPr="00466302" w:rsidRDefault="00487E7B" w:rsidP="00AB1B59">
            <w:pPr>
              <w:spacing w:after="0" w:line="240" w:lineRule="auto"/>
              <w:rPr>
                <w:bCs/>
                <w:iCs/>
                <w:sz w:val="18"/>
                <w:szCs w:val="18"/>
                <w:lang w:val="en-GB"/>
              </w:rPr>
            </w:pPr>
            <w:r w:rsidRPr="00466302">
              <w:rPr>
                <w:bCs/>
                <w:iCs/>
                <w:sz w:val="18"/>
                <w:szCs w:val="18"/>
                <w:lang w:val="en-GB"/>
              </w:rPr>
              <w:t>4</w:t>
            </w:r>
          </w:p>
        </w:tc>
        <w:tc>
          <w:tcPr>
            <w:tcW w:w="450" w:type="dxa"/>
            <w:shd w:val="clear" w:color="auto" w:fill="auto"/>
            <w:tcMar>
              <w:top w:w="15" w:type="dxa"/>
              <w:left w:w="28" w:type="dxa"/>
              <w:bottom w:w="0" w:type="dxa"/>
              <w:right w:w="28" w:type="dxa"/>
            </w:tcMar>
          </w:tcPr>
          <w:p w14:paraId="43519A38" w14:textId="77777777" w:rsidR="00487E7B" w:rsidRPr="00466302" w:rsidRDefault="00487E7B" w:rsidP="00AB1B59">
            <w:pPr>
              <w:spacing w:after="0" w:line="240" w:lineRule="auto"/>
              <w:rPr>
                <w:bCs/>
                <w:iCs/>
                <w:sz w:val="18"/>
                <w:szCs w:val="18"/>
                <w:lang w:val="en-GB"/>
              </w:rPr>
            </w:pPr>
            <w:r w:rsidRPr="00466302">
              <w:rPr>
                <w:bCs/>
                <w:iCs/>
                <w:sz w:val="18"/>
                <w:szCs w:val="18"/>
                <w:lang w:val="en-GB"/>
              </w:rPr>
              <w:t>4</w:t>
            </w:r>
          </w:p>
        </w:tc>
        <w:tc>
          <w:tcPr>
            <w:tcW w:w="360" w:type="dxa"/>
            <w:shd w:val="clear" w:color="auto" w:fill="auto"/>
            <w:tcMar>
              <w:top w:w="15" w:type="dxa"/>
              <w:left w:w="28" w:type="dxa"/>
              <w:bottom w:w="0" w:type="dxa"/>
              <w:right w:w="28" w:type="dxa"/>
            </w:tcMar>
          </w:tcPr>
          <w:p w14:paraId="2C963D39" w14:textId="77777777" w:rsidR="00487E7B" w:rsidRPr="00466302" w:rsidRDefault="00487E7B" w:rsidP="00AB1B59">
            <w:pPr>
              <w:spacing w:after="0" w:line="240" w:lineRule="auto"/>
              <w:rPr>
                <w:bCs/>
                <w:iCs/>
                <w:sz w:val="18"/>
                <w:szCs w:val="18"/>
                <w:lang w:val="en-GB"/>
              </w:rPr>
            </w:pPr>
            <w:r w:rsidRPr="00466302">
              <w:rPr>
                <w:bCs/>
                <w:iCs/>
                <w:sz w:val="18"/>
                <w:szCs w:val="18"/>
                <w:lang w:val="en-GB"/>
              </w:rPr>
              <w:t>4</w:t>
            </w:r>
          </w:p>
        </w:tc>
        <w:tc>
          <w:tcPr>
            <w:tcW w:w="1350" w:type="dxa"/>
            <w:shd w:val="clear" w:color="auto" w:fill="auto"/>
            <w:tcMar>
              <w:top w:w="15" w:type="dxa"/>
              <w:left w:w="28" w:type="dxa"/>
              <w:bottom w:w="0" w:type="dxa"/>
              <w:right w:w="28" w:type="dxa"/>
            </w:tcMar>
          </w:tcPr>
          <w:p w14:paraId="1AB7763F" w14:textId="77777777" w:rsidR="00487E7B" w:rsidRPr="00466302" w:rsidRDefault="00487E7B" w:rsidP="00AB1B59">
            <w:pPr>
              <w:spacing w:after="0" w:line="240" w:lineRule="auto"/>
              <w:rPr>
                <w:bCs/>
                <w:iCs/>
                <w:sz w:val="18"/>
                <w:szCs w:val="18"/>
                <w:lang w:val="en-GB"/>
              </w:rPr>
            </w:pPr>
            <w:r w:rsidRPr="00466302">
              <w:rPr>
                <w:bCs/>
                <w:i/>
                <w:iCs/>
                <w:sz w:val="18"/>
                <w:szCs w:val="18"/>
                <w:lang w:val="en-GB"/>
              </w:rPr>
              <w:t>Monitoring Reports</w:t>
            </w:r>
          </w:p>
        </w:tc>
      </w:tr>
      <w:tr w:rsidR="00487E7B" w:rsidRPr="00466302" w14:paraId="6823B31E" w14:textId="77777777" w:rsidTr="00AB1B59">
        <w:tblPrEx>
          <w:jc w:val="center"/>
        </w:tblPrEx>
        <w:trPr>
          <w:trHeight w:val="311"/>
          <w:jc w:val="center"/>
        </w:trPr>
        <w:tc>
          <w:tcPr>
            <w:tcW w:w="1525" w:type="dxa"/>
            <w:vAlign w:val="center"/>
          </w:tcPr>
          <w:p w14:paraId="335C67CD" w14:textId="77777777" w:rsidR="00487E7B" w:rsidRPr="00466302" w:rsidRDefault="00487E7B" w:rsidP="00AB1B59">
            <w:pPr>
              <w:spacing w:after="0" w:line="240" w:lineRule="auto"/>
              <w:rPr>
                <w:bCs/>
                <w:iCs/>
                <w:sz w:val="18"/>
                <w:szCs w:val="18"/>
              </w:rPr>
            </w:pPr>
          </w:p>
        </w:tc>
        <w:tc>
          <w:tcPr>
            <w:tcW w:w="1620" w:type="dxa"/>
            <w:vAlign w:val="center"/>
          </w:tcPr>
          <w:p w14:paraId="7B06F045" w14:textId="77777777" w:rsidR="00487E7B" w:rsidRPr="00466302" w:rsidRDefault="00487E7B" w:rsidP="00AB1B59">
            <w:pPr>
              <w:spacing w:after="0" w:line="240" w:lineRule="auto"/>
              <w:rPr>
                <w:bCs/>
                <w:iCs/>
                <w:sz w:val="18"/>
                <w:szCs w:val="18"/>
              </w:rPr>
            </w:pPr>
          </w:p>
        </w:tc>
        <w:tc>
          <w:tcPr>
            <w:tcW w:w="2970" w:type="dxa"/>
            <w:shd w:val="clear" w:color="auto" w:fill="auto"/>
            <w:tcMar>
              <w:top w:w="15" w:type="dxa"/>
              <w:left w:w="28" w:type="dxa"/>
              <w:bottom w:w="0" w:type="dxa"/>
              <w:right w:w="28" w:type="dxa"/>
            </w:tcMar>
          </w:tcPr>
          <w:p w14:paraId="543C8E3C" w14:textId="77777777" w:rsidR="00487E7B" w:rsidRPr="00466302" w:rsidRDefault="00487E7B" w:rsidP="00AB1B59">
            <w:pPr>
              <w:spacing w:after="0" w:line="240" w:lineRule="auto"/>
              <w:rPr>
                <w:bCs/>
                <w:i/>
                <w:iCs/>
                <w:sz w:val="18"/>
                <w:szCs w:val="18"/>
                <w:lang w:val="en-GB"/>
              </w:rPr>
            </w:pPr>
            <w:r w:rsidRPr="00466302">
              <w:rPr>
                <w:bCs/>
                <w:i/>
                <w:iCs/>
                <w:sz w:val="18"/>
                <w:szCs w:val="18"/>
                <w:lang w:val="en-GB"/>
              </w:rPr>
              <w:t xml:space="preserve">Quarterly budget performance progress report prepared and submitted to </w:t>
            </w:r>
            <w:proofErr w:type="spellStart"/>
            <w:r w:rsidRPr="00466302">
              <w:rPr>
                <w:bCs/>
                <w:i/>
                <w:iCs/>
                <w:sz w:val="18"/>
                <w:szCs w:val="18"/>
                <w:lang w:val="en-GB"/>
              </w:rPr>
              <w:t>MoFPED</w:t>
            </w:r>
            <w:proofErr w:type="spellEnd"/>
          </w:p>
        </w:tc>
        <w:tc>
          <w:tcPr>
            <w:tcW w:w="450" w:type="dxa"/>
            <w:shd w:val="clear" w:color="auto" w:fill="auto"/>
            <w:tcMar>
              <w:top w:w="15" w:type="dxa"/>
              <w:left w:w="28" w:type="dxa"/>
              <w:bottom w:w="0" w:type="dxa"/>
              <w:right w:w="28" w:type="dxa"/>
            </w:tcMar>
          </w:tcPr>
          <w:p w14:paraId="322987B6" w14:textId="77777777" w:rsidR="00487E7B" w:rsidRPr="00466302" w:rsidRDefault="00487E7B" w:rsidP="00AB1B59">
            <w:pPr>
              <w:spacing w:after="0" w:line="240" w:lineRule="auto"/>
              <w:rPr>
                <w:bCs/>
                <w:iCs/>
                <w:sz w:val="18"/>
                <w:szCs w:val="18"/>
                <w:lang w:val="en-GB"/>
              </w:rPr>
            </w:pPr>
            <w:r w:rsidRPr="00466302">
              <w:rPr>
                <w:bCs/>
                <w:iCs/>
                <w:sz w:val="18"/>
                <w:szCs w:val="18"/>
                <w:lang w:val="en-GB"/>
              </w:rPr>
              <w:t>4</w:t>
            </w:r>
          </w:p>
        </w:tc>
        <w:tc>
          <w:tcPr>
            <w:tcW w:w="450" w:type="dxa"/>
            <w:shd w:val="clear" w:color="auto" w:fill="auto"/>
            <w:tcMar>
              <w:top w:w="15" w:type="dxa"/>
              <w:left w:w="28" w:type="dxa"/>
              <w:bottom w:w="0" w:type="dxa"/>
              <w:right w:w="28" w:type="dxa"/>
            </w:tcMar>
          </w:tcPr>
          <w:p w14:paraId="7E482AE1" w14:textId="77777777" w:rsidR="00487E7B" w:rsidRPr="00466302" w:rsidRDefault="00487E7B" w:rsidP="00AB1B59">
            <w:pPr>
              <w:spacing w:after="0" w:line="240" w:lineRule="auto"/>
              <w:rPr>
                <w:bCs/>
                <w:iCs/>
                <w:sz w:val="18"/>
                <w:szCs w:val="18"/>
                <w:lang w:val="en-GB"/>
              </w:rPr>
            </w:pPr>
            <w:r w:rsidRPr="00466302">
              <w:rPr>
                <w:bCs/>
                <w:iCs/>
                <w:sz w:val="18"/>
                <w:szCs w:val="18"/>
                <w:lang w:val="en-GB"/>
              </w:rPr>
              <w:t>4</w:t>
            </w:r>
          </w:p>
        </w:tc>
        <w:tc>
          <w:tcPr>
            <w:tcW w:w="450" w:type="dxa"/>
            <w:shd w:val="clear" w:color="auto" w:fill="auto"/>
            <w:tcMar>
              <w:top w:w="15" w:type="dxa"/>
              <w:left w:w="28" w:type="dxa"/>
              <w:bottom w:w="0" w:type="dxa"/>
              <w:right w:w="28" w:type="dxa"/>
            </w:tcMar>
          </w:tcPr>
          <w:p w14:paraId="31A1EACE" w14:textId="77777777" w:rsidR="00487E7B" w:rsidRPr="00466302" w:rsidRDefault="00487E7B" w:rsidP="00AB1B59">
            <w:pPr>
              <w:spacing w:after="0" w:line="240" w:lineRule="auto"/>
              <w:rPr>
                <w:bCs/>
                <w:iCs/>
                <w:sz w:val="18"/>
                <w:szCs w:val="18"/>
                <w:lang w:val="en-GB"/>
              </w:rPr>
            </w:pPr>
            <w:r w:rsidRPr="00466302">
              <w:rPr>
                <w:bCs/>
                <w:iCs/>
                <w:sz w:val="18"/>
                <w:szCs w:val="18"/>
                <w:lang w:val="en-GB"/>
              </w:rPr>
              <w:t>4</w:t>
            </w:r>
          </w:p>
        </w:tc>
        <w:tc>
          <w:tcPr>
            <w:tcW w:w="450" w:type="dxa"/>
            <w:shd w:val="clear" w:color="auto" w:fill="auto"/>
            <w:tcMar>
              <w:top w:w="15" w:type="dxa"/>
              <w:left w:w="28" w:type="dxa"/>
              <w:bottom w:w="0" w:type="dxa"/>
              <w:right w:w="28" w:type="dxa"/>
            </w:tcMar>
          </w:tcPr>
          <w:p w14:paraId="2BB9BE6C" w14:textId="77777777" w:rsidR="00487E7B" w:rsidRPr="00466302" w:rsidRDefault="00487E7B" w:rsidP="00AB1B59">
            <w:pPr>
              <w:spacing w:after="0" w:line="240" w:lineRule="auto"/>
              <w:rPr>
                <w:bCs/>
                <w:iCs/>
                <w:sz w:val="18"/>
                <w:szCs w:val="18"/>
                <w:lang w:val="en-GB"/>
              </w:rPr>
            </w:pPr>
            <w:r w:rsidRPr="00466302">
              <w:rPr>
                <w:bCs/>
                <w:iCs/>
                <w:sz w:val="18"/>
                <w:szCs w:val="18"/>
                <w:lang w:val="en-GB"/>
              </w:rPr>
              <w:t>4</w:t>
            </w:r>
          </w:p>
        </w:tc>
        <w:tc>
          <w:tcPr>
            <w:tcW w:w="360" w:type="dxa"/>
            <w:shd w:val="clear" w:color="auto" w:fill="auto"/>
            <w:tcMar>
              <w:top w:w="15" w:type="dxa"/>
              <w:left w:w="28" w:type="dxa"/>
              <w:bottom w:w="0" w:type="dxa"/>
              <w:right w:w="28" w:type="dxa"/>
            </w:tcMar>
          </w:tcPr>
          <w:p w14:paraId="0FCB0A0E" w14:textId="77777777" w:rsidR="00487E7B" w:rsidRPr="00466302" w:rsidRDefault="00487E7B" w:rsidP="00AB1B59">
            <w:pPr>
              <w:spacing w:after="0" w:line="240" w:lineRule="auto"/>
              <w:rPr>
                <w:bCs/>
                <w:iCs/>
                <w:sz w:val="18"/>
                <w:szCs w:val="18"/>
                <w:lang w:val="en-GB"/>
              </w:rPr>
            </w:pPr>
            <w:r w:rsidRPr="00466302">
              <w:rPr>
                <w:bCs/>
                <w:iCs/>
                <w:sz w:val="18"/>
                <w:szCs w:val="18"/>
                <w:lang w:val="en-GB"/>
              </w:rPr>
              <w:t>4</w:t>
            </w:r>
          </w:p>
        </w:tc>
        <w:tc>
          <w:tcPr>
            <w:tcW w:w="1350" w:type="dxa"/>
            <w:shd w:val="clear" w:color="auto" w:fill="auto"/>
            <w:tcMar>
              <w:top w:w="15" w:type="dxa"/>
              <w:left w:w="28" w:type="dxa"/>
              <w:bottom w:w="0" w:type="dxa"/>
              <w:right w:w="28" w:type="dxa"/>
            </w:tcMar>
          </w:tcPr>
          <w:p w14:paraId="7B4D863C" w14:textId="77777777" w:rsidR="00487E7B" w:rsidRPr="00466302" w:rsidRDefault="00487E7B" w:rsidP="00AB1B59">
            <w:pPr>
              <w:spacing w:after="0" w:line="240" w:lineRule="auto"/>
              <w:rPr>
                <w:bCs/>
                <w:iCs/>
                <w:sz w:val="18"/>
                <w:szCs w:val="18"/>
                <w:lang w:val="en-GB"/>
              </w:rPr>
            </w:pPr>
            <w:r w:rsidRPr="00466302">
              <w:rPr>
                <w:bCs/>
                <w:i/>
                <w:iCs/>
                <w:sz w:val="18"/>
                <w:szCs w:val="18"/>
                <w:lang w:val="en-GB"/>
              </w:rPr>
              <w:t>Quarterly budget performance progress report</w:t>
            </w:r>
          </w:p>
        </w:tc>
      </w:tr>
      <w:tr w:rsidR="00487E7B" w:rsidRPr="00466302" w14:paraId="467C2285" w14:textId="77777777" w:rsidTr="00AB1B59">
        <w:tblPrEx>
          <w:jc w:val="center"/>
        </w:tblPrEx>
        <w:trPr>
          <w:trHeight w:val="311"/>
          <w:jc w:val="center"/>
        </w:trPr>
        <w:tc>
          <w:tcPr>
            <w:tcW w:w="1525" w:type="dxa"/>
            <w:vAlign w:val="center"/>
          </w:tcPr>
          <w:p w14:paraId="3C9B6189" w14:textId="77777777" w:rsidR="00487E7B" w:rsidRPr="00466302" w:rsidRDefault="00487E7B" w:rsidP="00AB1B59">
            <w:pPr>
              <w:spacing w:after="0" w:line="240" w:lineRule="auto"/>
              <w:rPr>
                <w:bCs/>
                <w:iCs/>
                <w:sz w:val="18"/>
                <w:szCs w:val="18"/>
              </w:rPr>
            </w:pPr>
          </w:p>
        </w:tc>
        <w:tc>
          <w:tcPr>
            <w:tcW w:w="1620" w:type="dxa"/>
            <w:vAlign w:val="center"/>
          </w:tcPr>
          <w:p w14:paraId="2FF9A43B" w14:textId="77777777" w:rsidR="00487E7B" w:rsidRPr="00466302" w:rsidRDefault="00487E7B" w:rsidP="00AB1B59">
            <w:pPr>
              <w:spacing w:after="0" w:line="240" w:lineRule="auto"/>
              <w:rPr>
                <w:bCs/>
                <w:iCs/>
                <w:sz w:val="18"/>
                <w:szCs w:val="18"/>
              </w:rPr>
            </w:pPr>
          </w:p>
        </w:tc>
        <w:tc>
          <w:tcPr>
            <w:tcW w:w="2970" w:type="dxa"/>
            <w:shd w:val="clear" w:color="auto" w:fill="auto"/>
            <w:tcMar>
              <w:top w:w="15" w:type="dxa"/>
              <w:left w:w="28" w:type="dxa"/>
              <w:bottom w:w="0" w:type="dxa"/>
              <w:right w:w="28" w:type="dxa"/>
            </w:tcMar>
          </w:tcPr>
          <w:p w14:paraId="171E2EA6" w14:textId="77777777" w:rsidR="00487E7B" w:rsidRPr="00466302" w:rsidRDefault="00487E7B" w:rsidP="00AB1B59">
            <w:pPr>
              <w:spacing w:after="0" w:line="240" w:lineRule="auto"/>
              <w:rPr>
                <w:bCs/>
                <w:i/>
                <w:iCs/>
                <w:sz w:val="18"/>
                <w:szCs w:val="18"/>
                <w:lang w:val="en-GB"/>
              </w:rPr>
            </w:pPr>
            <w:r w:rsidRPr="00466302">
              <w:rPr>
                <w:bCs/>
                <w:i/>
                <w:iCs/>
                <w:sz w:val="18"/>
                <w:szCs w:val="18"/>
                <w:lang w:val="en-GB"/>
              </w:rPr>
              <w:t>Quarterly performance review meetings conducted</w:t>
            </w:r>
          </w:p>
        </w:tc>
        <w:tc>
          <w:tcPr>
            <w:tcW w:w="450" w:type="dxa"/>
            <w:shd w:val="clear" w:color="auto" w:fill="auto"/>
            <w:tcMar>
              <w:top w:w="15" w:type="dxa"/>
              <w:left w:w="28" w:type="dxa"/>
              <w:bottom w:w="0" w:type="dxa"/>
              <w:right w:w="28" w:type="dxa"/>
            </w:tcMar>
          </w:tcPr>
          <w:p w14:paraId="7BF04728" w14:textId="77777777" w:rsidR="00487E7B" w:rsidRPr="00466302" w:rsidRDefault="00487E7B" w:rsidP="00AB1B59">
            <w:pPr>
              <w:spacing w:after="0" w:line="240" w:lineRule="auto"/>
              <w:rPr>
                <w:bCs/>
                <w:iCs/>
                <w:sz w:val="18"/>
                <w:szCs w:val="18"/>
                <w:lang w:val="en-GB"/>
              </w:rPr>
            </w:pPr>
            <w:r w:rsidRPr="00466302">
              <w:rPr>
                <w:bCs/>
                <w:iCs/>
                <w:sz w:val="18"/>
                <w:szCs w:val="18"/>
                <w:lang w:val="en-GB"/>
              </w:rPr>
              <w:t>4</w:t>
            </w:r>
          </w:p>
        </w:tc>
        <w:tc>
          <w:tcPr>
            <w:tcW w:w="450" w:type="dxa"/>
            <w:shd w:val="clear" w:color="auto" w:fill="auto"/>
            <w:tcMar>
              <w:top w:w="15" w:type="dxa"/>
              <w:left w:w="28" w:type="dxa"/>
              <w:bottom w:w="0" w:type="dxa"/>
              <w:right w:w="28" w:type="dxa"/>
            </w:tcMar>
          </w:tcPr>
          <w:p w14:paraId="4BE6B3DB" w14:textId="77777777" w:rsidR="00487E7B" w:rsidRPr="00466302" w:rsidRDefault="00487E7B" w:rsidP="00AB1B59">
            <w:pPr>
              <w:spacing w:after="0" w:line="240" w:lineRule="auto"/>
              <w:rPr>
                <w:bCs/>
                <w:iCs/>
                <w:sz w:val="18"/>
                <w:szCs w:val="18"/>
                <w:lang w:val="en-GB"/>
              </w:rPr>
            </w:pPr>
            <w:r w:rsidRPr="00466302">
              <w:rPr>
                <w:bCs/>
                <w:iCs/>
                <w:sz w:val="18"/>
                <w:szCs w:val="18"/>
                <w:lang w:val="en-GB"/>
              </w:rPr>
              <w:t>4</w:t>
            </w:r>
          </w:p>
        </w:tc>
        <w:tc>
          <w:tcPr>
            <w:tcW w:w="450" w:type="dxa"/>
            <w:shd w:val="clear" w:color="auto" w:fill="auto"/>
            <w:tcMar>
              <w:top w:w="15" w:type="dxa"/>
              <w:left w:w="28" w:type="dxa"/>
              <w:bottom w:w="0" w:type="dxa"/>
              <w:right w:w="28" w:type="dxa"/>
            </w:tcMar>
          </w:tcPr>
          <w:p w14:paraId="6C8EA8CE" w14:textId="77777777" w:rsidR="00487E7B" w:rsidRPr="00466302" w:rsidRDefault="00487E7B" w:rsidP="00AB1B59">
            <w:pPr>
              <w:spacing w:after="0" w:line="240" w:lineRule="auto"/>
              <w:rPr>
                <w:bCs/>
                <w:iCs/>
                <w:sz w:val="18"/>
                <w:szCs w:val="18"/>
                <w:lang w:val="en-GB"/>
              </w:rPr>
            </w:pPr>
            <w:r w:rsidRPr="00466302">
              <w:rPr>
                <w:bCs/>
                <w:iCs/>
                <w:sz w:val="18"/>
                <w:szCs w:val="18"/>
                <w:lang w:val="en-GB"/>
              </w:rPr>
              <w:t>4</w:t>
            </w:r>
          </w:p>
        </w:tc>
        <w:tc>
          <w:tcPr>
            <w:tcW w:w="450" w:type="dxa"/>
            <w:shd w:val="clear" w:color="auto" w:fill="auto"/>
            <w:tcMar>
              <w:top w:w="15" w:type="dxa"/>
              <w:left w:w="28" w:type="dxa"/>
              <w:bottom w:w="0" w:type="dxa"/>
              <w:right w:w="28" w:type="dxa"/>
            </w:tcMar>
          </w:tcPr>
          <w:p w14:paraId="37EED548" w14:textId="77777777" w:rsidR="00487E7B" w:rsidRPr="00466302" w:rsidRDefault="00487E7B" w:rsidP="00AB1B59">
            <w:pPr>
              <w:spacing w:after="0" w:line="240" w:lineRule="auto"/>
              <w:rPr>
                <w:bCs/>
                <w:iCs/>
                <w:sz w:val="18"/>
                <w:szCs w:val="18"/>
                <w:lang w:val="en-GB"/>
              </w:rPr>
            </w:pPr>
            <w:r w:rsidRPr="00466302">
              <w:rPr>
                <w:bCs/>
                <w:iCs/>
                <w:sz w:val="18"/>
                <w:szCs w:val="18"/>
                <w:lang w:val="en-GB"/>
              </w:rPr>
              <w:t>4</w:t>
            </w:r>
          </w:p>
        </w:tc>
        <w:tc>
          <w:tcPr>
            <w:tcW w:w="360" w:type="dxa"/>
            <w:shd w:val="clear" w:color="auto" w:fill="auto"/>
            <w:tcMar>
              <w:top w:w="15" w:type="dxa"/>
              <w:left w:w="28" w:type="dxa"/>
              <w:bottom w:w="0" w:type="dxa"/>
              <w:right w:w="28" w:type="dxa"/>
            </w:tcMar>
          </w:tcPr>
          <w:p w14:paraId="6078FB1A" w14:textId="77777777" w:rsidR="00487E7B" w:rsidRPr="00466302" w:rsidRDefault="00487E7B" w:rsidP="00AB1B59">
            <w:pPr>
              <w:spacing w:after="0" w:line="240" w:lineRule="auto"/>
              <w:rPr>
                <w:bCs/>
                <w:iCs/>
                <w:sz w:val="18"/>
                <w:szCs w:val="18"/>
                <w:lang w:val="en-GB"/>
              </w:rPr>
            </w:pPr>
            <w:r w:rsidRPr="00466302">
              <w:rPr>
                <w:bCs/>
                <w:iCs/>
                <w:sz w:val="18"/>
                <w:szCs w:val="18"/>
                <w:lang w:val="en-GB"/>
              </w:rPr>
              <w:t>4</w:t>
            </w:r>
          </w:p>
        </w:tc>
        <w:tc>
          <w:tcPr>
            <w:tcW w:w="1350" w:type="dxa"/>
            <w:shd w:val="clear" w:color="auto" w:fill="auto"/>
            <w:tcMar>
              <w:top w:w="15" w:type="dxa"/>
              <w:left w:w="28" w:type="dxa"/>
              <w:bottom w:w="0" w:type="dxa"/>
              <w:right w:w="28" w:type="dxa"/>
            </w:tcMar>
          </w:tcPr>
          <w:p w14:paraId="1C460D62" w14:textId="77777777" w:rsidR="00487E7B" w:rsidRPr="00466302" w:rsidRDefault="00487E7B" w:rsidP="00AB1B59">
            <w:pPr>
              <w:spacing w:after="0" w:line="240" w:lineRule="auto"/>
              <w:rPr>
                <w:bCs/>
                <w:iCs/>
                <w:sz w:val="18"/>
                <w:szCs w:val="18"/>
                <w:lang w:val="en-GB"/>
              </w:rPr>
            </w:pPr>
            <w:r w:rsidRPr="00466302">
              <w:rPr>
                <w:bCs/>
                <w:iCs/>
                <w:sz w:val="18"/>
                <w:szCs w:val="18"/>
                <w:lang w:val="en-GB"/>
              </w:rPr>
              <w:t>Reports</w:t>
            </w:r>
          </w:p>
        </w:tc>
      </w:tr>
      <w:tr w:rsidR="00487E7B" w:rsidRPr="00466302" w14:paraId="3751B192" w14:textId="77777777" w:rsidTr="00AB1B59">
        <w:tblPrEx>
          <w:jc w:val="center"/>
        </w:tblPrEx>
        <w:trPr>
          <w:trHeight w:val="311"/>
          <w:jc w:val="center"/>
        </w:trPr>
        <w:tc>
          <w:tcPr>
            <w:tcW w:w="1525" w:type="dxa"/>
            <w:vAlign w:val="center"/>
          </w:tcPr>
          <w:p w14:paraId="234531D1" w14:textId="77777777" w:rsidR="00487E7B" w:rsidRPr="00466302" w:rsidRDefault="00487E7B" w:rsidP="00AB1B59">
            <w:pPr>
              <w:spacing w:after="0" w:line="240" w:lineRule="auto"/>
              <w:rPr>
                <w:bCs/>
                <w:iCs/>
                <w:sz w:val="18"/>
                <w:szCs w:val="18"/>
              </w:rPr>
            </w:pPr>
          </w:p>
        </w:tc>
        <w:tc>
          <w:tcPr>
            <w:tcW w:w="1620" w:type="dxa"/>
            <w:vAlign w:val="center"/>
          </w:tcPr>
          <w:p w14:paraId="3094EF2D" w14:textId="77777777" w:rsidR="00487E7B" w:rsidRPr="00466302" w:rsidRDefault="00487E7B" w:rsidP="00AB1B59">
            <w:pPr>
              <w:spacing w:after="0" w:line="240" w:lineRule="auto"/>
              <w:rPr>
                <w:bCs/>
                <w:iCs/>
                <w:sz w:val="18"/>
                <w:szCs w:val="18"/>
              </w:rPr>
            </w:pPr>
            <w:r w:rsidRPr="00466302">
              <w:rPr>
                <w:bCs/>
                <w:iCs/>
                <w:sz w:val="18"/>
                <w:szCs w:val="18"/>
              </w:rPr>
              <w:t>Planning and budgeting under the health sub-</w:t>
            </w:r>
            <w:proofErr w:type="spellStart"/>
            <w:r w:rsidRPr="00466302">
              <w:rPr>
                <w:bCs/>
                <w:iCs/>
                <w:sz w:val="18"/>
                <w:szCs w:val="18"/>
              </w:rPr>
              <w:t>programme</w:t>
            </w:r>
            <w:proofErr w:type="spellEnd"/>
            <w:r w:rsidRPr="00466302">
              <w:rPr>
                <w:bCs/>
                <w:iCs/>
                <w:sz w:val="18"/>
                <w:szCs w:val="18"/>
              </w:rPr>
              <w:t xml:space="preserve"> strengthened.</w:t>
            </w:r>
          </w:p>
        </w:tc>
        <w:tc>
          <w:tcPr>
            <w:tcW w:w="2970" w:type="dxa"/>
            <w:shd w:val="clear" w:color="auto" w:fill="auto"/>
            <w:tcMar>
              <w:top w:w="15" w:type="dxa"/>
              <w:left w:w="28" w:type="dxa"/>
              <w:bottom w:w="0" w:type="dxa"/>
              <w:right w:w="28" w:type="dxa"/>
            </w:tcMar>
          </w:tcPr>
          <w:p w14:paraId="5CA8596D" w14:textId="77777777" w:rsidR="00487E7B" w:rsidRPr="00466302" w:rsidRDefault="00487E7B" w:rsidP="00AB1B59">
            <w:pPr>
              <w:spacing w:after="0" w:line="240" w:lineRule="auto"/>
              <w:rPr>
                <w:bCs/>
                <w:i/>
                <w:iCs/>
                <w:sz w:val="18"/>
                <w:szCs w:val="18"/>
                <w:lang w:val="en-GB"/>
              </w:rPr>
            </w:pPr>
            <w:r w:rsidRPr="00466302">
              <w:rPr>
                <w:bCs/>
                <w:i/>
                <w:iCs/>
                <w:sz w:val="18"/>
                <w:szCs w:val="18"/>
                <w:lang w:val="en-GB"/>
              </w:rPr>
              <w:t>Budget Framework Paper developed</w:t>
            </w:r>
          </w:p>
        </w:tc>
        <w:tc>
          <w:tcPr>
            <w:tcW w:w="450" w:type="dxa"/>
            <w:shd w:val="clear" w:color="auto" w:fill="auto"/>
            <w:tcMar>
              <w:top w:w="15" w:type="dxa"/>
              <w:left w:w="28" w:type="dxa"/>
              <w:bottom w:w="0" w:type="dxa"/>
              <w:right w:w="28" w:type="dxa"/>
            </w:tcMar>
          </w:tcPr>
          <w:p w14:paraId="417BA0C3" w14:textId="77777777" w:rsidR="00487E7B" w:rsidRPr="00466302" w:rsidRDefault="00487E7B" w:rsidP="00AB1B59">
            <w:pPr>
              <w:spacing w:after="0" w:line="240" w:lineRule="auto"/>
              <w:rPr>
                <w:bCs/>
                <w:iCs/>
                <w:sz w:val="18"/>
                <w:szCs w:val="18"/>
                <w:lang w:val="en-GB"/>
              </w:rPr>
            </w:pPr>
            <w:r w:rsidRPr="00466302">
              <w:rPr>
                <w:bCs/>
                <w:iCs/>
                <w:sz w:val="18"/>
                <w:szCs w:val="18"/>
                <w:lang w:val="en-GB"/>
              </w:rPr>
              <w:t>1</w:t>
            </w:r>
          </w:p>
        </w:tc>
        <w:tc>
          <w:tcPr>
            <w:tcW w:w="450" w:type="dxa"/>
            <w:shd w:val="clear" w:color="auto" w:fill="auto"/>
            <w:tcMar>
              <w:top w:w="15" w:type="dxa"/>
              <w:left w:w="28" w:type="dxa"/>
              <w:bottom w:w="0" w:type="dxa"/>
              <w:right w:w="28" w:type="dxa"/>
            </w:tcMar>
          </w:tcPr>
          <w:p w14:paraId="3ED31D79" w14:textId="77777777" w:rsidR="00487E7B" w:rsidRPr="00466302" w:rsidRDefault="00487E7B" w:rsidP="00AB1B59">
            <w:pPr>
              <w:spacing w:after="0" w:line="240" w:lineRule="auto"/>
              <w:rPr>
                <w:bCs/>
                <w:iCs/>
                <w:sz w:val="18"/>
                <w:szCs w:val="18"/>
                <w:lang w:val="en-GB"/>
              </w:rPr>
            </w:pPr>
            <w:r w:rsidRPr="00466302">
              <w:rPr>
                <w:bCs/>
                <w:iCs/>
                <w:sz w:val="18"/>
                <w:szCs w:val="18"/>
                <w:lang w:val="en-GB"/>
              </w:rPr>
              <w:t>1</w:t>
            </w:r>
          </w:p>
        </w:tc>
        <w:tc>
          <w:tcPr>
            <w:tcW w:w="450" w:type="dxa"/>
            <w:shd w:val="clear" w:color="auto" w:fill="auto"/>
            <w:tcMar>
              <w:top w:w="15" w:type="dxa"/>
              <w:left w:w="28" w:type="dxa"/>
              <w:bottom w:w="0" w:type="dxa"/>
              <w:right w:w="28" w:type="dxa"/>
            </w:tcMar>
          </w:tcPr>
          <w:p w14:paraId="441E937B" w14:textId="77777777" w:rsidR="00487E7B" w:rsidRPr="00466302" w:rsidRDefault="00487E7B" w:rsidP="00AB1B59">
            <w:pPr>
              <w:spacing w:after="0" w:line="240" w:lineRule="auto"/>
              <w:rPr>
                <w:bCs/>
                <w:iCs/>
                <w:sz w:val="18"/>
                <w:szCs w:val="18"/>
                <w:lang w:val="en-GB"/>
              </w:rPr>
            </w:pPr>
            <w:r w:rsidRPr="00466302">
              <w:rPr>
                <w:bCs/>
                <w:iCs/>
                <w:sz w:val="18"/>
                <w:szCs w:val="18"/>
                <w:lang w:val="en-GB"/>
              </w:rPr>
              <w:t>1</w:t>
            </w:r>
          </w:p>
        </w:tc>
        <w:tc>
          <w:tcPr>
            <w:tcW w:w="450" w:type="dxa"/>
            <w:shd w:val="clear" w:color="auto" w:fill="auto"/>
            <w:tcMar>
              <w:top w:w="15" w:type="dxa"/>
              <w:left w:w="28" w:type="dxa"/>
              <w:bottom w:w="0" w:type="dxa"/>
              <w:right w:w="28" w:type="dxa"/>
            </w:tcMar>
          </w:tcPr>
          <w:p w14:paraId="640CBE6E" w14:textId="77777777" w:rsidR="00487E7B" w:rsidRPr="00466302" w:rsidRDefault="00487E7B" w:rsidP="00AB1B59">
            <w:pPr>
              <w:spacing w:after="0" w:line="240" w:lineRule="auto"/>
              <w:rPr>
                <w:bCs/>
                <w:iCs/>
                <w:sz w:val="18"/>
                <w:szCs w:val="18"/>
                <w:lang w:val="en-GB"/>
              </w:rPr>
            </w:pPr>
            <w:r w:rsidRPr="00466302">
              <w:rPr>
                <w:bCs/>
                <w:iCs/>
                <w:sz w:val="18"/>
                <w:szCs w:val="18"/>
                <w:lang w:val="en-GB"/>
              </w:rPr>
              <w:t>1</w:t>
            </w:r>
          </w:p>
        </w:tc>
        <w:tc>
          <w:tcPr>
            <w:tcW w:w="360" w:type="dxa"/>
            <w:shd w:val="clear" w:color="auto" w:fill="auto"/>
            <w:tcMar>
              <w:top w:w="15" w:type="dxa"/>
              <w:left w:w="28" w:type="dxa"/>
              <w:bottom w:w="0" w:type="dxa"/>
              <w:right w:w="28" w:type="dxa"/>
            </w:tcMar>
          </w:tcPr>
          <w:p w14:paraId="57F27F9D" w14:textId="77777777" w:rsidR="00487E7B" w:rsidRPr="00466302" w:rsidRDefault="00487E7B" w:rsidP="00AB1B59">
            <w:pPr>
              <w:spacing w:after="0" w:line="240" w:lineRule="auto"/>
              <w:rPr>
                <w:bCs/>
                <w:iCs/>
                <w:sz w:val="18"/>
                <w:szCs w:val="18"/>
                <w:lang w:val="en-GB"/>
              </w:rPr>
            </w:pPr>
            <w:r w:rsidRPr="00466302">
              <w:rPr>
                <w:bCs/>
                <w:iCs/>
                <w:sz w:val="18"/>
                <w:szCs w:val="18"/>
                <w:lang w:val="en-GB"/>
              </w:rPr>
              <w:t>1</w:t>
            </w:r>
          </w:p>
        </w:tc>
        <w:tc>
          <w:tcPr>
            <w:tcW w:w="1350" w:type="dxa"/>
            <w:shd w:val="clear" w:color="auto" w:fill="auto"/>
            <w:tcMar>
              <w:top w:w="15" w:type="dxa"/>
              <w:left w:w="28" w:type="dxa"/>
              <w:bottom w:w="0" w:type="dxa"/>
              <w:right w:w="28" w:type="dxa"/>
            </w:tcMar>
          </w:tcPr>
          <w:p w14:paraId="0D169B55" w14:textId="77777777" w:rsidR="00487E7B" w:rsidRPr="00466302" w:rsidRDefault="00487E7B" w:rsidP="00AB1B59">
            <w:pPr>
              <w:spacing w:after="0" w:line="240" w:lineRule="auto"/>
              <w:rPr>
                <w:bCs/>
                <w:iCs/>
                <w:sz w:val="18"/>
                <w:szCs w:val="18"/>
                <w:lang w:val="en-GB"/>
              </w:rPr>
            </w:pPr>
          </w:p>
        </w:tc>
      </w:tr>
      <w:tr w:rsidR="00487E7B" w:rsidRPr="00466302" w14:paraId="23F10EE7" w14:textId="77777777" w:rsidTr="00AB1B59">
        <w:tblPrEx>
          <w:jc w:val="center"/>
        </w:tblPrEx>
        <w:trPr>
          <w:trHeight w:val="311"/>
          <w:jc w:val="center"/>
        </w:trPr>
        <w:tc>
          <w:tcPr>
            <w:tcW w:w="1525" w:type="dxa"/>
            <w:vAlign w:val="center"/>
          </w:tcPr>
          <w:p w14:paraId="5415EF87" w14:textId="77777777" w:rsidR="00487E7B" w:rsidRPr="00466302" w:rsidRDefault="00487E7B" w:rsidP="00AB1B59">
            <w:pPr>
              <w:spacing w:after="0" w:line="240" w:lineRule="auto"/>
              <w:rPr>
                <w:bCs/>
                <w:iCs/>
                <w:sz w:val="18"/>
                <w:szCs w:val="18"/>
              </w:rPr>
            </w:pPr>
          </w:p>
        </w:tc>
        <w:tc>
          <w:tcPr>
            <w:tcW w:w="1620" w:type="dxa"/>
            <w:vAlign w:val="center"/>
          </w:tcPr>
          <w:p w14:paraId="6892DE70" w14:textId="77777777" w:rsidR="00487E7B" w:rsidRPr="00466302" w:rsidRDefault="00487E7B" w:rsidP="00AB1B59">
            <w:pPr>
              <w:spacing w:after="0" w:line="240" w:lineRule="auto"/>
              <w:rPr>
                <w:bCs/>
                <w:iCs/>
                <w:sz w:val="18"/>
                <w:szCs w:val="18"/>
              </w:rPr>
            </w:pPr>
          </w:p>
        </w:tc>
        <w:tc>
          <w:tcPr>
            <w:tcW w:w="2970" w:type="dxa"/>
            <w:shd w:val="clear" w:color="auto" w:fill="auto"/>
            <w:tcMar>
              <w:top w:w="15" w:type="dxa"/>
              <w:left w:w="28" w:type="dxa"/>
              <w:bottom w:w="0" w:type="dxa"/>
              <w:right w:w="28" w:type="dxa"/>
            </w:tcMar>
          </w:tcPr>
          <w:p w14:paraId="656C6B11" w14:textId="77777777" w:rsidR="00487E7B" w:rsidRPr="00466302" w:rsidRDefault="00487E7B" w:rsidP="00AB1B59">
            <w:pPr>
              <w:spacing w:after="0" w:line="240" w:lineRule="auto"/>
              <w:rPr>
                <w:bCs/>
                <w:i/>
                <w:iCs/>
                <w:sz w:val="18"/>
                <w:szCs w:val="18"/>
                <w:lang w:val="en-GB"/>
              </w:rPr>
            </w:pPr>
            <w:r w:rsidRPr="00466302">
              <w:rPr>
                <w:bCs/>
                <w:i/>
                <w:iCs/>
                <w:sz w:val="18"/>
                <w:szCs w:val="18"/>
                <w:lang w:val="en-GB"/>
              </w:rPr>
              <w:t>Number of quarterly budget performance progress report prepared and submitted to CAOs office</w:t>
            </w:r>
          </w:p>
        </w:tc>
        <w:tc>
          <w:tcPr>
            <w:tcW w:w="450" w:type="dxa"/>
            <w:shd w:val="clear" w:color="auto" w:fill="auto"/>
            <w:tcMar>
              <w:top w:w="15" w:type="dxa"/>
              <w:left w:w="28" w:type="dxa"/>
              <w:bottom w:w="0" w:type="dxa"/>
              <w:right w:w="28" w:type="dxa"/>
            </w:tcMar>
          </w:tcPr>
          <w:p w14:paraId="0B545919" w14:textId="77777777" w:rsidR="00487E7B" w:rsidRPr="00466302" w:rsidRDefault="00487E7B" w:rsidP="00AB1B59">
            <w:pPr>
              <w:spacing w:after="0" w:line="240" w:lineRule="auto"/>
              <w:rPr>
                <w:bCs/>
                <w:iCs/>
                <w:sz w:val="18"/>
                <w:szCs w:val="18"/>
                <w:lang w:val="en-GB"/>
              </w:rPr>
            </w:pPr>
            <w:r w:rsidRPr="00466302">
              <w:rPr>
                <w:bCs/>
                <w:iCs/>
                <w:sz w:val="18"/>
                <w:szCs w:val="18"/>
                <w:lang w:val="en-GB"/>
              </w:rPr>
              <w:t>4</w:t>
            </w:r>
          </w:p>
        </w:tc>
        <w:tc>
          <w:tcPr>
            <w:tcW w:w="450" w:type="dxa"/>
            <w:shd w:val="clear" w:color="auto" w:fill="auto"/>
            <w:tcMar>
              <w:top w:w="15" w:type="dxa"/>
              <w:left w:w="28" w:type="dxa"/>
              <w:bottom w:w="0" w:type="dxa"/>
              <w:right w:w="28" w:type="dxa"/>
            </w:tcMar>
          </w:tcPr>
          <w:p w14:paraId="3DEAD977" w14:textId="77777777" w:rsidR="00487E7B" w:rsidRPr="00466302" w:rsidRDefault="00487E7B" w:rsidP="00AB1B59">
            <w:pPr>
              <w:spacing w:after="0" w:line="240" w:lineRule="auto"/>
              <w:rPr>
                <w:bCs/>
                <w:iCs/>
                <w:sz w:val="18"/>
                <w:szCs w:val="18"/>
                <w:lang w:val="en-GB"/>
              </w:rPr>
            </w:pPr>
            <w:r w:rsidRPr="00466302">
              <w:rPr>
                <w:bCs/>
                <w:iCs/>
                <w:sz w:val="18"/>
                <w:szCs w:val="18"/>
                <w:lang w:val="en-GB"/>
              </w:rPr>
              <w:t>4</w:t>
            </w:r>
          </w:p>
        </w:tc>
        <w:tc>
          <w:tcPr>
            <w:tcW w:w="450" w:type="dxa"/>
            <w:shd w:val="clear" w:color="auto" w:fill="auto"/>
            <w:tcMar>
              <w:top w:w="15" w:type="dxa"/>
              <w:left w:w="28" w:type="dxa"/>
              <w:bottom w:w="0" w:type="dxa"/>
              <w:right w:w="28" w:type="dxa"/>
            </w:tcMar>
          </w:tcPr>
          <w:p w14:paraId="75A58BB6" w14:textId="77777777" w:rsidR="00487E7B" w:rsidRPr="00466302" w:rsidRDefault="00487E7B" w:rsidP="00AB1B59">
            <w:pPr>
              <w:spacing w:after="0" w:line="240" w:lineRule="auto"/>
              <w:rPr>
                <w:bCs/>
                <w:iCs/>
                <w:sz w:val="18"/>
                <w:szCs w:val="18"/>
                <w:lang w:val="en-GB"/>
              </w:rPr>
            </w:pPr>
            <w:r w:rsidRPr="00466302">
              <w:rPr>
                <w:bCs/>
                <w:iCs/>
                <w:sz w:val="18"/>
                <w:szCs w:val="18"/>
                <w:lang w:val="en-GB"/>
              </w:rPr>
              <w:t>4</w:t>
            </w:r>
          </w:p>
        </w:tc>
        <w:tc>
          <w:tcPr>
            <w:tcW w:w="450" w:type="dxa"/>
            <w:shd w:val="clear" w:color="auto" w:fill="auto"/>
            <w:tcMar>
              <w:top w:w="15" w:type="dxa"/>
              <w:left w:w="28" w:type="dxa"/>
              <w:bottom w:w="0" w:type="dxa"/>
              <w:right w:w="28" w:type="dxa"/>
            </w:tcMar>
          </w:tcPr>
          <w:p w14:paraId="6AEDAB04" w14:textId="77777777" w:rsidR="00487E7B" w:rsidRPr="00466302" w:rsidRDefault="00487E7B" w:rsidP="00AB1B59">
            <w:pPr>
              <w:spacing w:after="0" w:line="240" w:lineRule="auto"/>
              <w:rPr>
                <w:bCs/>
                <w:iCs/>
                <w:sz w:val="18"/>
                <w:szCs w:val="18"/>
                <w:lang w:val="en-GB"/>
              </w:rPr>
            </w:pPr>
            <w:r w:rsidRPr="00466302">
              <w:rPr>
                <w:bCs/>
                <w:iCs/>
                <w:sz w:val="18"/>
                <w:szCs w:val="18"/>
                <w:lang w:val="en-GB"/>
              </w:rPr>
              <w:t>4</w:t>
            </w:r>
          </w:p>
        </w:tc>
        <w:tc>
          <w:tcPr>
            <w:tcW w:w="360" w:type="dxa"/>
            <w:shd w:val="clear" w:color="auto" w:fill="auto"/>
            <w:tcMar>
              <w:top w:w="15" w:type="dxa"/>
              <w:left w:w="28" w:type="dxa"/>
              <w:bottom w:w="0" w:type="dxa"/>
              <w:right w:w="28" w:type="dxa"/>
            </w:tcMar>
          </w:tcPr>
          <w:p w14:paraId="3AC6B9DB" w14:textId="77777777" w:rsidR="00487E7B" w:rsidRPr="00466302" w:rsidRDefault="00487E7B" w:rsidP="00AB1B59">
            <w:pPr>
              <w:spacing w:after="0" w:line="240" w:lineRule="auto"/>
              <w:rPr>
                <w:bCs/>
                <w:iCs/>
                <w:sz w:val="18"/>
                <w:szCs w:val="18"/>
                <w:lang w:val="en-GB"/>
              </w:rPr>
            </w:pPr>
            <w:r w:rsidRPr="00466302">
              <w:rPr>
                <w:bCs/>
                <w:iCs/>
                <w:sz w:val="18"/>
                <w:szCs w:val="18"/>
                <w:lang w:val="en-GB"/>
              </w:rPr>
              <w:t>4</w:t>
            </w:r>
          </w:p>
        </w:tc>
        <w:tc>
          <w:tcPr>
            <w:tcW w:w="1350" w:type="dxa"/>
            <w:shd w:val="clear" w:color="auto" w:fill="auto"/>
            <w:tcMar>
              <w:top w:w="15" w:type="dxa"/>
              <w:left w:w="28" w:type="dxa"/>
              <w:bottom w:w="0" w:type="dxa"/>
              <w:right w:w="28" w:type="dxa"/>
            </w:tcMar>
          </w:tcPr>
          <w:p w14:paraId="74D4D4B5" w14:textId="77777777" w:rsidR="00487E7B" w:rsidRPr="00466302" w:rsidRDefault="00487E7B" w:rsidP="00AB1B59">
            <w:pPr>
              <w:spacing w:after="0" w:line="240" w:lineRule="auto"/>
              <w:rPr>
                <w:bCs/>
                <w:iCs/>
                <w:sz w:val="18"/>
                <w:szCs w:val="18"/>
                <w:lang w:val="en-GB"/>
              </w:rPr>
            </w:pPr>
            <w:r w:rsidRPr="00466302">
              <w:rPr>
                <w:bCs/>
                <w:i/>
                <w:iCs/>
                <w:sz w:val="18"/>
                <w:szCs w:val="18"/>
                <w:lang w:val="en-GB"/>
              </w:rPr>
              <w:t>Performance progress report prepared</w:t>
            </w:r>
          </w:p>
        </w:tc>
      </w:tr>
      <w:tr w:rsidR="00487E7B" w:rsidRPr="00466302" w14:paraId="529ED965" w14:textId="77777777" w:rsidTr="00AB1B59">
        <w:tblPrEx>
          <w:jc w:val="center"/>
        </w:tblPrEx>
        <w:trPr>
          <w:trHeight w:val="311"/>
          <w:jc w:val="center"/>
        </w:trPr>
        <w:tc>
          <w:tcPr>
            <w:tcW w:w="1525" w:type="dxa"/>
            <w:vAlign w:val="center"/>
          </w:tcPr>
          <w:p w14:paraId="71D5842A" w14:textId="77777777" w:rsidR="00487E7B" w:rsidRPr="00466302" w:rsidRDefault="00487E7B" w:rsidP="00AB1B59">
            <w:pPr>
              <w:spacing w:after="0" w:line="240" w:lineRule="auto"/>
              <w:rPr>
                <w:bCs/>
                <w:iCs/>
                <w:sz w:val="18"/>
                <w:szCs w:val="18"/>
              </w:rPr>
            </w:pPr>
          </w:p>
        </w:tc>
        <w:tc>
          <w:tcPr>
            <w:tcW w:w="1620" w:type="dxa"/>
            <w:vAlign w:val="center"/>
          </w:tcPr>
          <w:p w14:paraId="273C2DB4" w14:textId="77777777" w:rsidR="00487E7B" w:rsidRPr="00466302" w:rsidRDefault="00487E7B" w:rsidP="00AB1B59">
            <w:pPr>
              <w:spacing w:after="0" w:line="240" w:lineRule="auto"/>
              <w:rPr>
                <w:bCs/>
                <w:iCs/>
                <w:sz w:val="18"/>
                <w:szCs w:val="18"/>
              </w:rPr>
            </w:pPr>
          </w:p>
        </w:tc>
        <w:tc>
          <w:tcPr>
            <w:tcW w:w="2970" w:type="dxa"/>
            <w:shd w:val="clear" w:color="auto" w:fill="auto"/>
            <w:tcMar>
              <w:top w:w="15" w:type="dxa"/>
              <w:left w:w="28" w:type="dxa"/>
              <w:bottom w:w="0" w:type="dxa"/>
              <w:right w:w="28" w:type="dxa"/>
            </w:tcMar>
          </w:tcPr>
          <w:p w14:paraId="4AB22257" w14:textId="77777777" w:rsidR="00487E7B" w:rsidRPr="00466302" w:rsidRDefault="00487E7B" w:rsidP="00AB1B59">
            <w:pPr>
              <w:spacing w:after="0" w:line="240" w:lineRule="auto"/>
              <w:rPr>
                <w:bCs/>
                <w:i/>
                <w:iCs/>
                <w:sz w:val="18"/>
                <w:szCs w:val="18"/>
                <w:lang w:val="en-GB"/>
              </w:rPr>
            </w:pPr>
            <w:r w:rsidRPr="00466302">
              <w:rPr>
                <w:bCs/>
                <w:i/>
                <w:iCs/>
                <w:sz w:val="18"/>
                <w:szCs w:val="18"/>
                <w:lang w:val="en-GB"/>
              </w:rPr>
              <w:t>Number of Top management programme meetings held</w:t>
            </w:r>
          </w:p>
        </w:tc>
        <w:tc>
          <w:tcPr>
            <w:tcW w:w="450" w:type="dxa"/>
            <w:shd w:val="clear" w:color="auto" w:fill="auto"/>
            <w:tcMar>
              <w:top w:w="15" w:type="dxa"/>
              <w:left w:w="28" w:type="dxa"/>
              <w:bottom w:w="0" w:type="dxa"/>
              <w:right w:w="28" w:type="dxa"/>
            </w:tcMar>
          </w:tcPr>
          <w:p w14:paraId="2EDC362E" w14:textId="77777777" w:rsidR="00487E7B" w:rsidRPr="00466302" w:rsidRDefault="00487E7B" w:rsidP="00AB1B59">
            <w:pPr>
              <w:spacing w:after="0" w:line="240" w:lineRule="auto"/>
              <w:rPr>
                <w:bCs/>
                <w:iCs/>
                <w:sz w:val="18"/>
                <w:szCs w:val="18"/>
                <w:lang w:val="en-GB"/>
              </w:rPr>
            </w:pPr>
            <w:r w:rsidRPr="00466302">
              <w:rPr>
                <w:bCs/>
                <w:iCs/>
                <w:sz w:val="18"/>
                <w:szCs w:val="18"/>
                <w:lang w:val="en-GB"/>
              </w:rPr>
              <w:t>4</w:t>
            </w:r>
          </w:p>
        </w:tc>
        <w:tc>
          <w:tcPr>
            <w:tcW w:w="450" w:type="dxa"/>
            <w:shd w:val="clear" w:color="auto" w:fill="auto"/>
            <w:tcMar>
              <w:top w:w="15" w:type="dxa"/>
              <w:left w:w="28" w:type="dxa"/>
              <w:bottom w:w="0" w:type="dxa"/>
              <w:right w:w="28" w:type="dxa"/>
            </w:tcMar>
          </w:tcPr>
          <w:p w14:paraId="51173CA1" w14:textId="77777777" w:rsidR="00487E7B" w:rsidRPr="00466302" w:rsidRDefault="00487E7B" w:rsidP="00AB1B59">
            <w:pPr>
              <w:spacing w:after="0" w:line="240" w:lineRule="auto"/>
              <w:rPr>
                <w:bCs/>
                <w:iCs/>
                <w:sz w:val="18"/>
                <w:szCs w:val="18"/>
                <w:lang w:val="en-GB"/>
              </w:rPr>
            </w:pPr>
            <w:r w:rsidRPr="00466302">
              <w:rPr>
                <w:bCs/>
                <w:iCs/>
                <w:sz w:val="18"/>
                <w:szCs w:val="18"/>
                <w:lang w:val="en-GB"/>
              </w:rPr>
              <w:t>4</w:t>
            </w:r>
          </w:p>
        </w:tc>
        <w:tc>
          <w:tcPr>
            <w:tcW w:w="450" w:type="dxa"/>
            <w:shd w:val="clear" w:color="auto" w:fill="auto"/>
            <w:tcMar>
              <w:top w:w="15" w:type="dxa"/>
              <w:left w:w="28" w:type="dxa"/>
              <w:bottom w:w="0" w:type="dxa"/>
              <w:right w:w="28" w:type="dxa"/>
            </w:tcMar>
          </w:tcPr>
          <w:p w14:paraId="037DD5FE" w14:textId="77777777" w:rsidR="00487E7B" w:rsidRPr="00466302" w:rsidRDefault="00487E7B" w:rsidP="00AB1B59">
            <w:pPr>
              <w:spacing w:after="0" w:line="240" w:lineRule="auto"/>
              <w:rPr>
                <w:bCs/>
                <w:iCs/>
                <w:sz w:val="18"/>
                <w:szCs w:val="18"/>
                <w:lang w:val="en-GB"/>
              </w:rPr>
            </w:pPr>
            <w:r w:rsidRPr="00466302">
              <w:rPr>
                <w:bCs/>
                <w:iCs/>
                <w:sz w:val="18"/>
                <w:szCs w:val="18"/>
                <w:lang w:val="en-GB"/>
              </w:rPr>
              <w:t>4</w:t>
            </w:r>
          </w:p>
        </w:tc>
        <w:tc>
          <w:tcPr>
            <w:tcW w:w="450" w:type="dxa"/>
            <w:shd w:val="clear" w:color="auto" w:fill="auto"/>
            <w:tcMar>
              <w:top w:w="15" w:type="dxa"/>
              <w:left w:w="28" w:type="dxa"/>
              <w:bottom w:w="0" w:type="dxa"/>
              <w:right w:w="28" w:type="dxa"/>
            </w:tcMar>
          </w:tcPr>
          <w:p w14:paraId="0D871B29" w14:textId="77777777" w:rsidR="00487E7B" w:rsidRPr="00466302" w:rsidRDefault="00487E7B" w:rsidP="00AB1B59">
            <w:pPr>
              <w:spacing w:after="0" w:line="240" w:lineRule="auto"/>
              <w:rPr>
                <w:bCs/>
                <w:iCs/>
                <w:sz w:val="18"/>
                <w:szCs w:val="18"/>
                <w:lang w:val="en-GB"/>
              </w:rPr>
            </w:pPr>
            <w:r w:rsidRPr="00466302">
              <w:rPr>
                <w:bCs/>
                <w:iCs/>
                <w:sz w:val="18"/>
                <w:szCs w:val="18"/>
                <w:lang w:val="en-GB"/>
              </w:rPr>
              <w:t>4</w:t>
            </w:r>
          </w:p>
        </w:tc>
        <w:tc>
          <w:tcPr>
            <w:tcW w:w="360" w:type="dxa"/>
            <w:shd w:val="clear" w:color="auto" w:fill="auto"/>
            <w:tcMar>
              <w:top w:w="15" w:type="dxa"/>
              <w:left w:w="28" w:type="dxa"/>
              <w:bottom w:w="0" w:type="dxa"/>
              <w:right w:w="28" w:type="dxa"/>
            </w:tcMar>
          </w:tcPr>
          <w:p w14:paraId="1329BBFB" w14:textId="77777777" w:rsidR="00487E7B" w:rsidRPr="00466302" w:rsidRDefault="00487E7B" w:rsidP="00AB1B59">
            <w:pPr>
              <w:spacing w:after="0" w:line="240" w:lineRule="auto"/>
              <w:rPr>
                <w:bCs/>
                <w:iCs/>
                <w:sz w:val="18"/>
                <w:szCs w:val="18"/>
                <w:lang w:val="en-GB"/>
              </w:rPr>
            </w:pPr>
            <w:r w:rsidRPr="00466302">
              <w:rPr>
                <w:bCs/>
                <w:iCs/>
                <w:sz w:val="18"/>
                <w:szCs w:val="18"/>
                <w:lang w:val="en-GB"/>
              </w:rPr>
              <w:t>4</w:t>
            </w:r>
          </w:p>
        </w:tc>
        <w:tc>
          <w:tcPr>
            <w:tcW w:w="1350" w:type="dxa"/>
            <w:shd w:val="clear" w:color="auto" w:fill="auto"/>
            <w:tcMar>
              <w:top w:w="15" w:type="dxa"/>
              <w:left w:w="28" w:type="dxa"/>
              <w:bottom w:w="0" w:type="dxa"/>
              <w:right w:w="28" w:type="dxa"/>
            </w:tcMar>
          </w:tcPr>
          <w:p w14:paraId="431D359E" w14:textId="77777777" w:rsidR="00487E7B" w:rsidRPr="00466302" w:rsidRDefault="00487E7B" w:rsidP="00AB1B59">
            <w:pPr>
              <w:spacing w:after="0" w:line="240" w:lineRule="auto"/>
              <w:rPr>
                <w:bCs/>
                <w:iCs/>
                <w:sz w:val="18"/>
                <w:szCs w:val="18"/>
                <w:lang w:val="en-GB"/>
              </w:rPr>
            </w:pPr>
            <w:r w:rsidRPr="00466302">
              <w:rPr>
                <w:bCs/>
                <w:iCs/>
                <w:sz w:val="18"/>
                <w:szCs w:val="18"/>
                <w:lang w:val="en-GB"/>
              </w:rPr>
              <w:t>Minutes</w:t>
            </w:r>
          </w:p>
        </w:tc>
      </w:tr>
      <w:tr w:rsidR="00487E7B" w:rsidRPr="00466302" w14:paraId="76425B26" w14:textId="77777777" w:rsidTr="00AB1B59">
        <w:tblPrEx>
          <w:jc w:val="center"/>
        </w:tblPrEx>
        <w:trPr>
          <w:trHeight w:val="311"/>
          <w:jc w:val="center"/>
        </w:trPr>
        <w:tc>
          <w:tcPr>
            <w:tcW w:w="1525" w:type="dxa"/>
            <w:vAlign w:val="center"/>
          </w:tcPr>
          <w:p w14:paraId="3306E038" w14:textId="77777777" w:rsidR="00487E7B" w:rsidRPr="00466302" w:rsidRDefault="00487E7B" w:rsidP="00AB1B59">
            <w:pPr>
              <w:spacing w:after="0" w:line="240" w:lineRule="auto"/>
              <w:rPr>
                <w:bCs/>
                <w:iCs/>
                <w:sz w:val="18"/>
                <w:szCs w:val="18"/>
              </w:rPr>
            </w:pPr>
            <w:r w:rsidRPr="00466302">
              <w:rPr>
                <w:bCs/>
                <w:iCs/>
                <w:sz w:val="18"/>
                <w:szCs w:val="18"/>
              </w:rPr>
              <w:t>Strengthen population planning and development along the life cycle approach including civil registration, vital statistics and national</w:t>
            </w:r>
          </w:p>
        </w:tc>
        <w:tc>
          <w:tcPr>
            <w:tcW w:w="1620" w:type="dxa"/>
            <w:vAlign w:val="center"/>
          </w:tcPr>
          <w:p w14:paraId="29D486BB" w14:textId="77777777" w:rsidR="00487E7B" w:rsidRPr="00466302" w:rsidRDefault="00487E7B" w:rsidP="00AB1B59">
            <w:pPr>
              <w:spacing w:after="0" w:line="240" w:lineRule="auto"/>
              <w:rPr>
                <w:bCs/>
                <w:iCs/>
                <w:sz w:val="18"/>
                <w:szCs w:val="18"/>
              </w:rPr>
            </w:pPr>
            <w:r w:rsidRPr="00466302">
              <w:rPr>
                <w:bCs/>
                <w:iCs/>
                <w:sz w:val="18"/>
                <w:szCs w:val="18"/>
              </w:rPr>
              <w:t>Birth and death registration scale up</w:t>
            </w:r>
          </w:p>
        </w:tc>
        <w:tc>
          <w:tcPr>
            <w:tcW w:w="2970" w:type="dxa"/>
            <w:shd w:val="clear" w:color="auto" w:fill="auto"/>
            <w:tcMar>
              <w:top w:w="15" w:type="dxa"/>
              <w:left w:w="28" w:type="dxa"/>
              <w:bottom w:w="0" w:type="dxa"/>
              <w:right w:w="28" w:type="dxa"/>
            </w:tcMar>
          </w:tcPr>
          <w:p w14:paraId="59418B39" w14:textId="77777777" w:rsidR="00487E7B" w:rsidRPr="00466302" w:rsidRDefault="00487E7B" w:rsidP="00AB1B59">
            <w:pPr>
              <w:spacing w:after="0" w:line="240" w:lineRule="auto"/>
              <w:rPr>
                <w:bCs/>
                <w:i/>
                <w:iCs/>
                <w:sz w:val="18"/>
                <w:szCs w:val="18"/>
                <w:lang w:val="en-GB"/>
              </w:rPr>
            </w:pPr>
            <w:r w:rsidRPr="00466302">
              <w:rPr>
                <w:bCs/>
                <w:i/>
                <w:iCs/>
                <w:sz w:val="18"/>
                <w:szCs w:val="18"/>
                <w:lang w:val="en-GB"/>
              </w:rPr>
              <w:t xml:space="preserve">% </w:t>
            </w:r>
            <w:proofErr w:type="gramStart"/>
            <w:r w:rsidRPr="00466302">
              <w:rPr>
                <w:bCs/>
                <w:i/>
                <w:iCs/>
                <w:sz w:val="18"/>
                <w:szCs w:val="18"/>
                <w:lang w:val="en-GB"/>
              </w:rPr>
              <w:t>of  health</w:t>
            </w:r>
            <w:proofErr w:type="gramEnd"/>
            <w:r w:rsidRPr="00466302">
              <w:rPr>
                <w:bCs/>
                <w:i/>
                <w:iCs/>
                <w:sz w:val="18"/>
                <w:szCs w:val="18"/>
                <w:lang w:val="en-GB"/>
              </w:rPr>
              <w:t xml:space="preserve"> facility births notified in DHIS2 and registered by NIRA</w:t>
            </w:r>
          </w:p>
        </w:tc>
        <w:tc>
          <w:tcPr>
            <w:tcW w:w="450" w:type="dxa"/>
            <w:shd w:val="clear" w:color="auto" w:fill="auto"/>
            <w:tcMar>
              <w:top w:w="15" w:type="dxa"/>
              <w:left w:w="28" w:type="dxa"/>
              <w:bottom w:w="0" w:type="dxa"/>
              <w:right w:w="28" w:type="dxa"/>
            </w:tcMar>
          </w:tcPr>
          <w:p w14:paraId="4286FB00" w14:textId="77777777" w:rsidR="00487E7B" w:rsidRPr="00466302" w:rsidRDefault="00487E7B" w:rsidP="00AB1B59">
            <w:pPr>
              <w:spacing w:after="0" w:line="240" w:lineRule="auto"/>
              <w:rPr>
                <w:bCs/>
                <w:iCs/>
                <w:sz w:val="18"/>
                <w:szCs w:val="18"/>
                <w:lang w:val="en-GB"/>
              </w:rPr>
            </w:pPr>
            <w:r w:rsidRPr="00466302">
              <w:rPr>
                <w:bCs/>
                <w:iCs/>
                <w:sz w:val="18"/>
                <w:szCs w:val="18"/>
                <w:lang w:val="en-GB"/>
              </w:rPr>
              <w:t>45%</w:t>
            </w:r>
          </w:p>
        </w:tc>
        <w:tc>
          <w:tcPr>
            <w:tcW w:w="450" w:type="dxa"/>
            <w:shd w:val="clear" w:color="auto" w:fill="auto"/>
            <w:tcMar>
              <w:top w:w="15" w:type="dxa"/>
              <w:left w:w="28" w:type="dxa"/>
              <w:bottom w:w="0" w:type="dxa"/>
              <w:right w:w="28" w:type="dxa"/>
            </w:tcMar>
          </w:tcPr>
          <w:p w14:paraId="4F57FB0D" w14:textId="77777777" w:rsidR="00487E7B" w:rsidRPr="00466302" w:rsidRDefault="00487E7B" w:rsidP="00AB1B59">
            <w:pPr>
              <w:spacing w:after="0" w:line="240" w:lineRule="auto"/>
              <w:rPr>
                <w:bCs/>
                <w:iCs/>
                <w:sz w:val="18"/>
                <w:szCs w:val="18"/>
                <w:lang w:val="en-GB"/>
              </w:rPr>
            </w:pPr>
            <w:r w:rsidRPr="00466302">
              <w:rPr>
                <w:bCs/>
                <w:iCs/>
                <w:sz w:val="18"/>
                <w:szCs w:val="18"/>
                <w:lang w:val="en-GB"/>
              </w:rPr>
              <w:t>85%</w:t>
            </w:r>
          </w:p>
        </w:tc>
        <w:tc>
          <w:tcPr>
            <w:tcW w:w="450" w:type="dxa"/>
            <w:shd w:val="clear" w:color="auto" w:fill="auto"/>
            <w:tcMar>
              <w:top w:w="15" w:type="dxa"/>
              <w:left w:w="28" w:type="dxa"/>
              <w:bottom w:w="0" w:type="dxa"/>
              <w:right w:w="28" w:type="dxa"/>
            </w:tcMar>
          </w:tcPr>
          <w:p w14:paraId="7D470992" w14:textId="77777777" w:rsidR="00487E7B" w:rsidRPr="00466302" w:rsidRDefault="00487E7B" w:rsidP="00AB1B59">
            <w:pPr>
              <w:spacing w:after="0" w:line="240" w:lineRule="auto"/>
              <w:rPr>
                <w:bCs/>
                <w:iCs/>
                <w:sz w:val="18"/>
                <w:szCs w:val="18"/>
                <w:lang w:val="en-GB"/>
              </w:rPr>
            </w:pPr>
            <w:r w:rsidRPr="00466302">
              <w:rPr>
                <w:bCs/>
                <w:iCs/>
                <w:sz w:val="18"/>
                <w:szCs w:val="18"/>
                <w:lang w:val="en-GB"/>
              </w:rPr>
              <w:t>100%</w:t>
            </w:r>
          </w:p>
        </w:tc>
        <w:tc>
          <w:tcPr>
            <w:tcW w:w="450" w:type="dxa"/>
            <w:shd w:val="clear" w:color="auto" w:fill="auto"/>
            <w:tcMar>
              <w:top w:w="15" w:type="dxa"/>
              <w:left w:w="28" w:type="dxa"/>
              <w:bottom w:w="0" w:type="dxa"/>
              <w:right w:w="28" w:type="dxa"/>
            </w:tcMar>
          </w:tcPr>
          <w:p w14:paraId="29471CCD" w14:textId="77777777" w:rsidR="00487E7B" w:rsidRPr="00466302" w:rsidRDefault="00487E7B" w:rsidP="00AB1B59">
            <w:pPr>
              <w:spacing w:after="0" w:line="240" w:lineRule="auto"/>
              <w:rPr>
                <w:bCs/>
                <w:iCs/>
                <w:sz w:val="18"/>
                <w:szCs w:val="18"/>
                <w:lang w:val="en-GB"/>
              </w:rPr>
            </w:pPr>
            <w:r w:rsidRPr="00466302">
              <w:rPr>
                <w:bCs/>
                <w:iCs/>
                <w:sz w:val="18"/>
                <w:szCs w:val="18"/>
                <w:lang w:val="en-GB"/>
              </w:rPr>
              <w:t>100%</w:t>
            </w:r>
          </w:p>
        </w:tc>
        <w:tc>
          <w:tcPr>
            <w:tcW w:w="360" w:type="dxa"/>
            <w:shd w:val="clear" w:color="auto" w:fill="auto"/>
            <w:tcMar>
              <w:top w:w="15" w:type="dxa"/>
              <w:left w:w="28" w:type="dxa"/>
              <w:bottom w:w="0" w:type="dxa"/>
              <w:right w:w="28" w:type="dxa"/>
            </w:tcMar>
          </w:tcPr>
          <w:p w14:paraId="2828BA91" w14:textId="77777777" w:rsidR="00487E7B" w:rsidRPr="00466302" w:rsidRDefault="00487E7B" w:rsidP="00AB1B59">
            <w:pPr>
              <w:spacing w:after="0" w:line="240" w:lineRule="auto"/>
              <w:rPr>
                <w:bCs/>
                <w:iCs/>
                <w:sz w:val="18"/>
                <w:szCs w:val="18"/>
                <w:lang w:val="en-GB"/>
              </w:rPr>
            </w:pPr>
            <w:r w:rsidRPr="00466302">
              <w:rPr>
                <w:bCs/>
                <w:iCs/>
                <w:sz w:val="18"/>
                <w:szCs w:val="18"/>
                <w:lang w:val="en-GB"/>
              </w:rPr>
              <w:t>100%</w:t>
            </w:r>
          </w:p>
        </w:tc>
        <w:tc>
          <w:tcPr>
            <w:tcW w:w="1350" w:type="dxa"/>
            <w:shd w:val="clear" w:color="auto" w:fill="auto"/>
            <w:tcMar>
              <w:top w:w="15" w:type="dxa"/>
              <w:left w:w="28" w:type="dxa"/>
              <w:bottom w:w="0" w:type="dxa"/>
              <w:right w:w="28" w:type="dxa"/>
            </w:tcMar>
          </w:tcPr>
          <w:p w14:paraId="3D8A1B33" w14:textId="77777777" w:rsidR="00487E7B" w:rsidRPr="00466302" w:rsidRDefault="00487E7B" w:rsidP="00AB1B59">
            <w:pPr>
              <w:spacing w:after="0" w:line="240" w:lineRule="auto"/>
              <w:rPr>
                <w:bCs/>
                <w:iCs/>
                <w:sz w:val="18"/>
                <w:szCs w:val="18"/>
                <w:lang w:val="en-GB"/>
              </w:rPr>
            </w:pPr>
            <w:r w:rsidRPr="00466302">
              <w:rPr>
                <w:bCs/>
                <w:i/>
                <w:iCs/>
                <w:sz w:val="18"/>
                <w:szCs w:val="18"/>
                <w:lang w:val="en-GB"/>
              </w:rPr>
              <w:t>DHIS2</w:t>
            </w:r>
          </w:p>
        </w:tc>
      </w:tr>
      <w:tr w:rsidR="00487E7B" w:rsidRPr="00466302" w14:paraId="0B46C856" w14:textId="77777777" w:rsidTr="00AB1B59">
        <w:tblPrEx>
          <w:jc w:val="center"/>
        </w:tblPrEx>
        <w:trPr>
          <w:trHeight w:val="311"/>
          <w:jc w:val="center"/>
        </w:trPr>
        <w:tc>
          <w:tcPr>
            <w:tcW w:w="1525" w:type="dxa"/>
            <w:vAlign w:val="center"/>
          </w:tcPr>
          <w:p w14:paraId="6AAFC906" w14:textId="77777777" w:rsidR="00487E7B" w:rsidRPr="00466302" w:rsidRDefault="00487E7B" w:rsidP="00AB1B59">
            <w:pPr>
              <w:spacing w:after="0" w:line="240" w:lineRule="auto"/>
              <w:rPr>
                <w:bCs/>
                <w:iCs/>
                <w:sz w:val="18"/>
                <w:szCs w:val="18"/>
              </w:rPr>
            </w:pPr>
          </w:p>
        </w:tc>
        <w:tc>
          <w:tcPr>
            <w:tcW w:w="1620" w:type="dxa"/>
            <w:vAlign w:val="center"/>
          </w:tcPr>
          <w:p w14:paraId="74BFCDB5" w14:textId="77777777" w:rsidR="00487E7B" w:rsidRPr="00466302" w:rsidRDefault="00487E7B" w:rsidP="00AB1B59">
            <w:pPr>
              <w:spacing w:after="0" w:line="240" w:lineRule="auto"/>
              <w:rPr>
                <w:bCs/>
                <w:iCs/>
                <w:sz w:val="18"/>
                <w:szCs w:val="18"/>
              </w:rPr>
            </w:pPr>
          </w:p>
        </w:tc>
        <w:tc>
          <w:tcPr>
            <w:tcW w:w="2970" w:type="dxa"/>
            <w:shd w:val="clear" w:color="auto" w:fill="auto"/>
            <w:tcMar>
              <w:top w:w="15" w:type="dxa"/>
              <w:left w:w="28" w:type="dxa"/>
              <w:bottom w:w="0" w:type="dxa"/>
              <w:right w:w="28" w:type="dxa"/>
            </w:tcMar>
          </w:tcPr>
          <w:p w14:paraId="7D43937C" w14:textId="77777777" w:rsidR="00487E7B" w:rsidRPr="00466302" w:rsidRDefault="00487E7B" w:rsidP="00AB1B59">
            <w:pPr>
              <w:spacing w:after="0" w:line="240" w:lineRule="auto"/>
              <w:rPr>
                <w:bCs/>
                <w:i/>
                <w:iCs/>
                <w:sz w:val="18"/>
                <w:szCs w:val="18"/>
                <w:lang w:val="en-GB"/>
              </w:rPr>
            </w:pPr>
            <w:r w:rsidRPr="00466302">
              <w:rPr>
                <w:bCs/>
                <w:i/>
                <w:iCs/>
                <w:sz w:val="18"/>
                <w:szCs w:val="18"/>
                <w:lang w:val="en-GB"/>
              </w:rPr>
              <w:t>% of health facility deaths notified in DHIS2 and registered by NIRA</w:t>
            </w:r>
          </w:p>
        </w:tc>
        <w:tc>
          <w:tcPr>
            <w:tcW w:w="450" w:type="dxa"/>
            <w:shd w:val="clear" w:color="auto" w:fill="auto"/>
            <w:tcMar>
              <w:top w:w="15" w:type="dxa"/>
              <w:left w:w="28" w:type="dxa"/>
              <w:bottom w:w="0" w:type="dxa"/>
              <w:right w:w="28" w:type="dxa"/>
            </w:tcMar>
          </w:tcPr>
          <w:p w14:paraId="247DEA45" w14:textId="77777777" w:rsidR="00487E7B" w:rsidRPr="00466302" w:rsidRDefault="00487E7B" w:rsidP="00AB1B59">
            <w:pPr>
              <w:spacing w:after="0" w:line="240" w:lineRule="auto"/>
              <w:rPr>
                <w:bCs/>
                <w:iCs/>
                <w:sz w:val="18"/>
                <w:szCs w:val="18"/>
                <w:lang w:val="en-GB"/>
              </w:rPr>
            </w:pPr>
            <w:r w:rsidRPr="00466302">
              <w:rPr>
                <w:bCs/>
                <w:iCs/>
                <w:sz w:val="18"/>
                <w:szCs w:val="18"/>
                <w:lang w:val="en-GB"/>
              </w:rPr>
              <w:t>78%</w:t>
            </w:r>
          </w:p>
        </w:tc>
        <w:tc>
          <w:tcPr>
            <w:tcW w:w="450" w:type="dxa"/>
            <w:shd w:val="clear" w:color="auto" w:fill="auto"/>
            <w:tcMar>
              <w:top w:w="15" w:type="dxa"/>
              <w:left w:w="28" w:type="dxa"/>
              <w:bottom w:w="0" w:type="dxa"/>
              <w:right w:w="28" w:type="dxa"/>
            </w:tcMar>
          </w:tcPr>
          <w:p w14:paraId="0D91140A" w14:textId="77777777" w:rsidR="00487E7B" w:rsidRPr="00466302" w:rsidRDefault="00487E7B" w:rsidP="00AB1B59">
            <w:pPr>
              <w:spacing w:after="0" w:line="240" w:lineRule="auto"/>
              <w:rPr>
                <w:bCs/>
                <w:iCs/>
                <w:sz w:val="18"/>
                <w:szCs w:val="18"/>
                <w:lang w:val="en-GB"/>
              </w:rPr>
            </w:pPr>
            <w:r w:rsidRPr="00466302">
              <w:rPr>
                <w:bCs/>
                <w:iCs/>
                <w:sz w:val="18"/>
                <w:szCs w:val="18"/>
                <w:lang w:val="en-GB"/>
              </w:rPr>
              <w:t>100%</w:t>
            </w:r>
          </w:p>
        </w:tc>
        <w:tc>
          <w:tcPr>
            <w:tcW w:w="450" w:type="dxa"/>
            <w:shd w:val="clear" w:color="auto" w:fill="auto"/>
            <w:tcMar>
              <w:top w:w="15" w:type="dxa"/>
              <w:left w:w="28" w:type="dxa"/>
              <w:bottom w:w="0" w:type="dxa"/>
              <w:right w:w="28" w:type="dxa"/>
            </w:tcMar>
          </w:tcPr>
          <w:p w14:paraId="11BA753D" w14:textId="77777777" w:rsidR="00487E7B" w:rsidRPr="00466302" w:rsidRDefault="00487E7B" w:rsidP="00AB1B59">
            <w:pPr>
              <w:spacing w:after="0" w:line="240" w:lineRule="auto"/>
              <w:rPr>
                <w:bCs/>
                <w:iCs/>
                <w:sz w:val="18"/>
                <w:szCs w:val="18"/>
                <w:lang w:val="en-GB"/>
              </w:rPr>
            </w:pPr>
            <w:r w:rsidRPr="00466302">
              <w:rPr>
                <w:bCs/>
                <w:iCs/>
                <w:sz w:val="18"/>
                <w:szCs w:val="18"/>
                <w:lang w:val="en-GB"/>
              </w:rPr>
              <w:t>100%</w:t>
            </w:r>
          </w:p>
        </w:tc>
        <w:tc>
          <w:tcPr>
            <w:tcW w:w="450" w:type="dxa"/>
            <w:shd w:val="clear" w:color="auto" w:fill="auto"/>
            <w:tcMar>
              <w:top w:w="15" w:type="dxa"/>
              <w:left w:w="28" w:type="dxa"/>
              <w:bottom w:w="0" w:type="dxa"/>
              <w:right w:w="28" w:type="dxa"/>
            </w:tcMar>
          </w:tcPr>
          <w:p w14:paraId="39306214" w14:textId="77777777" w:rsidR="00487E7B" w:rsidRPr="00466302" w:rsidRDefault="00487E7B" w:rsidP="00AB1B59">
            <w:pPr>
              <w:spacing w:after="0" w:line="240" w:lineRule="auto"/>
              <w:rPr>
                <w:bCs/>
                <w:iCs/>
                <w:sz w:val="18"/>
                <w:szCs w:val="18"/>
                <w:lang w:val="en-GB"/>
              </w:rPr>
            </w:pPr>
            <w:r w:rsidRPr="00466302">
              <w:rPr>
                <w:bCs/>
                <w:iCs/>
                <w:sz w:val="18"/>
                <w:szCs w:val="18"/>
                <w:lang w:val="en-GB"/>
              </w:rPr>
              <w:t>100%</w:t>
            </w:r>
          </w:p>
        </w:tc>
        <w:tc>
          <w:tcPr>
            <w:tcW w:w="360" w:type="dxa"/>
            <w:shd w:val="clear" w:color="auto" w:fill="auto"/>
            <w:tcMar>
              <w:top w:w="15" w:type="dxa"/>
              <w:left w:w="28" w:type="dxa"/>
              <w:bottom w:w="0" w:type="dxa"/>
              <w:right w:w="28" w:type="dxa"/>
            </w:tcMar>
          </w:tcPr>
          <w:p w14:paraId="102F6698" w14:textId="77777777" w:rsidR="00487E7B" w:rsidRPr="00466302" w:rsidRDefault="00487E7B" w:rsidP="00AB1B59">
            <w:pPr>
              <w:spacing w:after="0" w:line="240" w:lineRule="auto"/>
              <w:rPr>
                <w:bCs/>
                <w:iCs/>
                <w:sz w:val="18"/>
                <w:szCs w:val="18"/>
                <w:lang w:val="en-GB"/>
              </w:rPr>
            </w:pPr>
            <w:r w:rsidRPr="00466302">
              <w:rPr>
                <w:bCs/>
                <w:iCs/>
                <w:sz w:val="18"/>
                <w:szCs w:val="18"/>
                <w:lang w:val="en-GB"/>
              </w:rPr>
              <w:t>100%</w:t>
            </w:r>
          </w:p>
        </w:tc>
        <w:tc>
          <w:tcPr>
            <w:tcW w:w="1350" w:type="dxa"/>
            <w:shd w:val="clear" w:color="auto" w:fill="auto"/>
            <w:tcMar>
              <w:top w:w="15" w:type="dxa"/>
              <w:left w:w="28" w:type="dxa"/>
              <w:bottom w:w="0" w:type="dxa"/>
              <w:right w:w="28" w:type="dxa"/>
            </w:tcMar>
          </w:tcPr>
          <w:p w14:paraId="057F9A15" w14:textId="77777777" w:rsidR="00487E7B" w:rsidRPr="00466302" w:rsidRDefault="00487E7B" w:rsidP="00AB1B59">
            <w:pPr>
              <w:spacing w:after="0" w:line="240" w:lineRule="auto"/>
              <w:rPr>
                <w:bCs/>
                <w:iCs/>
                <w:sz w:val="18"/>
                <w:szCs w:val="18"/>
                <w:lang w:val="en-GB"/>
              </w:rPr>
            </w:pPr>
            <w:r w:rsidRPr="00466302">
              <w:rPr>
                <w:bCs/>
                <w:i/>
                <w:iCs/>
                <w:sz w:val="18"/>
                <w:szCs w:val="18"/>
                <w:lang w:val="en-GB"/>
              </w:rPr>
              <w:t>DHIS2</w:t>
            </w:r>
          </w:p>
        </w:tc>
      </w:tr>
      <w:tr w:rsidR="00487E7B" w:rsidRPr="00466302" w14:paraId="6A135CAE" w14:textId="77777777" w:rsidTr="00AB1B59">
        <w:tblPrEx>
          <w:jc w:val="center"/>
        </w:tblPrEx>
        <w:trPr>
          <w:trHeight w:val="311"/>
          <w:jc w:val="center"/>
        </w:trPr>
        <w:tc>
          <w:tcPr>
            <w:tcW w:w="1525" w:type="dxa"/>
            <w:vAlign w:val="center"/>
          </w:tcPr>
          <w:p w14:paraId="35804144" w14:textId="77777777" w:rsidR="00487E7B" w:rsidRPr="00466302" w:rsidRDefault="00487E7B" w:rsidP="00AB1B59">
            <w:pPr>
              <w:spacing w:after="0" w:line="240" w:lineRule="auto"/>
              <w:rPr>
                <w:bCs/>
                <w:iCs/>
                <w:sz w:val="18"/>
                <w:szCs w:val="18"/>
              </w:rPr>
            </w:pPr>
          </w:p>
        </w:tc>
        <w:tc>
          <w:tcPr>
            <w:tcW w:w="1620" w:type="dxa"/>
            <w:vAlign w:val="center"/>
          </w:tcPr>
          <w:p w14:paraId="1454A61F" w14:textId="77777777" w:rsidR="00487E7B" w:rsidRPr="00466302" w:rsidRDefault="00487E7B" w:rsidP="00AB1B59">
            <w:pPr>
              <w:spacing w:after="0" w:line="240" w:lineRule="auto"/>
              <w:rPr>
                <w:bCs/>
                <w:iCs/>
                <w:sz w:val="18"/>
                <w:szCs w:val="18"/>
              </w:rPr>
            </w:pPr>
          </w:p>
        </w:tc>
        <w:tc>
          <w:tcPr>
            <w:tcW w:w="2970" w:type="dxa"/>
            <w:shd w:val="clear" w:color="auto" w:fill="auto"/>
            <w:tcMar>
              <w:top w:w="15" w:type="dxa"/>
              <w:left w:w="28" w:type="dxa"/>
              <w:bottom w:w="0" w:type="dxa"/>
              <w:right w:w="28" w:type="dxa"/>
            </w:tcMar>
          </w:tcPr>
          <w:p w14:paraId="0E75B3A1" w14:textId="77777777" w:rsidR="00487E7B" w:rsidRPr="00466302" w:rsidRDefault="00487E7B" w:rsidP="00AB1B59">
            <w:pPr>
              <w:spacing w:after="0" w:line="240" w:lineRule="auto"/>
              <w:rPr>
                <w:bCs/>
                <w:i/>
                <w:iCs/>
                <w:sz w:val="18"/>
                <w:szCs w:val="18"/>
                <w:lang w:val="en-GB"/>
              </w:rPr>
            </w:pPr>
            <w:r w:rsidRPr="00466302">
              <w:rPr>
                <w:bCs/>
                <w:i/>
                <w:iCs/>
                <w:sz w:val="18"/>
                <w:szCs w:val="18"/>
                <w:lang w:val="en-GB"/>
              </w:rPr>
              <w:t>% of community deaths notified in the population data bank</w:t>
            </w:r>
          </w:p>
        </w:tc>
        <w:tc>
          <w:tcPr>
            <w:tcW w:w="450" w:type="dxa"/>
            <w:shd w:val="clear" w:color="auto" w:fill="auto"/>
            <w:tcMar>
              <w:top w:w="15" w:type="dxa"/>
              <w:left w:w="28" w:type="dxa"/>
              <w:bottom w:w="0" w:type="dxa"/>
              <w:right w:w="28" w:type="dxa"/>
            </w:tcMar>
          </w:tcPr>
          <w:p w14:paraId="5478DC16" w14:textId="77777777" w:rsidR="00487E7B" w:rsidRPr="00466302" w:rsidRDefault="00487E7B" w:rsidP="00AB1B59">
            <w:pPr>
              <w:spacing w:after="0" w:line="240" w:lineRule="auto"/>
              <w:rPr>
                <w:bCs/>
                <w:iCs/>
                <w:sz w:val="18"/>
                <w:szCs w:val="18"/>
                <w:lang w:val="en-GB"/>
              </w:rPr>
            </w:pPr>
            <w:r w:rsidRPr="00466302">
              <w:rPr>
                <w:bCs/>
                <w:iCs/>
                <w:sz w:val="18"/>
                <w:szCs w:val="18"/>
                <w:lang w:val="en-GB"/>
              </w:rPr>
              <w:t>10%</w:t>
            </w:r>
          </w:p>
        </w:tc>
        <w:tc>
          <w:tcPr>
            <w:tcW w:w="450" w:type="dxa"/>
            <w:shd w:val="clear" w:color="auto" w:fill="auto"/>
            <w:tcMar>
              <w:top w:w="15" w:type="dxa"/>
              <w:left w:w="28" w:type="dxa"/>
              <w:bottom w:w="0" w:type="dxa"/>
              <w:right w:w="28" w:type="dxa"/>
            </w:tcMar>
          </w:tcPr>
          <w:p w14:paraId="3BA02577" w14:textId="77777777" w:rsidR="00487E7B" w:rsidRPr="00466302" w:rsidRDefault="00487E7B" w:rsidP="00AB1B59">
            <w:pPr>
              <w:spacing w:after="0" w:line="240" w:lineRule="auto"/>
              <w:rPr>
                <w:bCs/>
                <w:iCs/>
                <w:sz w:val="18"/>
                <w:szCs w:val="18"/>
                <w:lang w:val="en-GB"/>
              </w:rPr>
            </w:pPr>
            <w:r w:rsidRPr="00466302">
              <w:rPr>
                <w:bCs/>
                <w:iCs/>
                <w:sz w:val="18"/>
                <w:szCs w:val="18"/>
                <w:lang w:val="en-GB"/>
              </w:rPr>
              <w:t>45%</w:t>
            </w:r>
          </w:p>
        </w:tc>
        <w:tc>
          <w:tcPr>
            <w:tcW w:w="450" w:type="dxa"/>
            <w:shd w:val="clear" w:color="auto" w:fill="auto"/>
            <w:tcMar>
              <w:top w:w="15" w:type="dxa"/>
              <w:left w:w="28" w:type="dxa"/>
              <w:bottom w:w="0" w:type="dxa"/>
              <w:right w:w="28" w:type="dxa"/>
            </w:tcMar>
          </w:tcPr>
          <w:p w14:paraId="09CA082C" w14:textId="77777777" w:rsidR="00487E7B" w:rsidRPr="00466302" w:rsidRDefault="00487E7B" w:rsidP="00AB1B59">
            <w:pPr>
              <w:spacing w:after="0" w:line="240" w:lineRule="auto"/>
              <w:rPr>
                <w:bCs/>
                <w:iCs/>
                <w:sz w:val="18"/>
                <w:szCs w:val="18"/>
                <w:lang w:val="en-GB"/>
              </w:rPr>
            </w:pPr>
            <w:r w:rsidRPr="00466302">
              <w:rPr>
                <w:bCs/>
                <w:iCs/>
                <w:sz w:val="18"/>
                <w:szCs w:val="18"/>
                <w:lang w:val="en-GB"/>
              </w:rPr>
              <w:t>70%</w:t>
            </w:r>
          </w:p>
        </w:tc>
        <w:tc>
          <w:tcPr>
            <w:tcW w:w="450" w:type="dxa"/>
            <w:shd w:val="clear" w:color="auto" w:fill="auto"/>
            <w:tcMar>
              <w:top w:w="15" w:type="dxa"/>
              <w:left w:w="28" w:type="dxa"/>
              <w:bottom w:w="0" w:type="dxa"/>
              <w:right w:w="28" w:type="dxa"/>
            </w:tcMar>
          </w:tcPr>
          <w:p w14:paraId="26A82D78" w14:textId="77777777" w:rsidR="00487E7B" w:rsidRPr="00466302" w:rsidRDefault="00487E7B" w:rsidP="00AB1B59">
            <w:pPr>
              <w:spacing w:after="0" w:line="240" w:lineRule="auto"/>
              <w:rPr>
                <w:bCs/>
                <w:iCs/>
                <w:sz w:val="18"/>
                <w:szCs w:val="18"/>
                <w:lang w:val="en-GB"/>
              </w:rPr>
            </w:pPr>
            <w:r w:rsidRPr="00466302">
              <w:rPr>
                <w:bCs/>
                <w:iCs/>
                <w:sz w:val="18"/>
                <w:szCs w:val="18"/>
                <w:lang w:val="en-GB"/>
              </w:rPr>
              <w:t>85%</w:t>
            </w:r>
          </w:p>
        </w:tc>
        <w:tc>
          <w:tcPr>
            <w:tcW w:w="360" w:type="dxa"/>
            <w:shd w:val="clear" w:color="auto" w:fill="auto"/>
            <w:tcMar>
              <w:top w:w="15" w:type="dxa"/>
              <w:left w:w="28" w:type="dxa"/>
              <w:bottom w:w="0" w:type="dxa"/>
              <w:right w:w="28" w:type="dxa"/>
            </w:tcMar>
          </w:tcPr>
          <w:p w14:paraId="1CE511E3" w14:textId="77777777" w:rsidR="00487E7B" w:rsidRPr="00466302" w:rsidRDefault="00487E7B" w:rsidP="00AB1B59">
            <w:pPr>
              <w:spacing w:after="0" w:line="240" w:lineRule="auto"/>
              <w:rPr>
                <w:bCs/>
                <w:iCs/>
                <w:sz w:val="18"/>
                <w:szCs w:val="18"/>
                <w:lang w:val="en-GB"/>
              </w:rPr>
            </w:pPr>
            <w:r w:rsidRPr="00466302">
              <w:rPr>
                <w:bCs/>
                <w:iCs/>
                <w:sz w:val="18"/>
                <w:szCs w:val="18"/>
                <w:lang w:val="en-GB"/>
              </w:rPr>
              <w:t>95%</w:t>
            </w:r>
          </w:p>
        </w:tc>
        <w:tc>
          <w:tcPr>
            <w:tcW w:w="1350" w:type="dxa"/>
            <w:shd w:val="clear" w:color="auto" w:fill="auto"/>
            <w:tcMar>
              <w:top w:w="15" w:type="dxa"/>
              <w:left w:w="28" w:type="dxa"/>
              <w:bottom w:w="0" w:type="dxa"/>
              <w:right w:w="28" w:type="dxa"/>
            </w:tcMar>
          </w:tcPr>
          <w:p w14:paraId="1AEBFB46" w14:textId="77777777" w:rsidR="00487E7B" w:rsidRPr="00466302" w:rsidRDefault="00487E7B" w:rsidP="00AB1B59">
            <w:pPr>
              <w:spacing w:after="0" w:line="240" w:lineRule="auto"/>
              <w:rPr>
                <w:bCs/>
                <w:iCs/>
                <w:sz w:val="18"/>
                <w:szCs w:val="18"/>
                <w:lang w:val="en-GB"/>
              </w:rPr>
            </w:pPr>
            <w:r w:rsidRPr="00466302">
              <w:rPr>
                <w:bCs/>
                <w:i/>
                <w:iCs/>
                <w:sz w:val="18"/>
                <w:szCs w:val="18"/>
                <w:lang w:val="en-GB"/>
              </w:rPr>
              <w:t>population data bank</w:t>
            </w:r>
          </w:p>
        </w:tc>
      </w:tr>
      <w:tr w:rsidR="00487E7B" w:rsidRPr="00466302" w14:paraId="71D3A5E1" w14:textId="77777777" w:rsidTr="00AB1B59">
        <w:tblPrEx>
          <w:jc w:val="center"/>
        </w:tblPrEx>
        <w:trPr>
          <w:trHeight w:val="311"/>
          <w:jc w:val="center"/>
        </w:trPr>
        <w:tc>
          <w:tcPr>
            <w:tcW w:w="1525" w:type="dxa"/>
            <w:vAlign w:val="center"/>
          </w:tcPr>
          <w:p w14:paraId="03D77E85" w14:textId="77777777" w:rsidR="00487E7B" w:rsidRPr="00466302" w:rsidRDefault="00487E7B" w:rsidP="00AB1B59">
            <w:pPr>
              <w:spacing w:after="0" w:line="240" w:lineRule="auto"/>
              <w:rPr>
                <w:bCs/>
                <w:iCs/>
                <w:sz w:val="18"/>
                <w:szCs w:val="18"/>
              </w:rPr>
            </w:pPr>
          </w:p>
        </w:tc>
        <w:tc>
          <w:tcPr>
            <w:tcW w:w="1620" w:type="dxa"/>
            <w:vAlign w:val="center"/>
          </w:tcPr>
          <w:p w14:paraId="7D1D58BA" w14:textId="77777777" w:rsidR="00487E7B" w:rsidRPr="00466302" w:rsidRDefault="00487E7B" w:rsidP="00AB1B59">
            <w:pPr>
              <w:spacing w:after="0" w:line="240" w:lineRule="auto"/>
              <w:rPr>
                <w:bCs/>
                <w:iCs/>
                <w:sz w:val="18"/>
                <w:szCs w:val="18"/>
              </w:rPr>
            </w:pPr>
          </w:p>
        </w:tc>
        <w:tc>
          <w:tcPr>
            <w:tcW w:w="2970" w:type="dxa"/>
            <w:shd w:val="clear" w:color="auto" w:fill="auto"/>
            <w:tcMar>
              <w:top w:w="15" w:type="dxa"/>
              <w:left w:w="28" w:type="dxa"/>
              <w:bottom w:w="0" w:type="dxa"/>
              <w:right w:w="28" w:type="dxa"/>
            </w:tcMar>
          </w:tcPr>
          <w:p w14:paraId="69E1E269" w14:textId="77777777" w:rsidR="00487E7B" w:rsidRPr="00466302" w:rsidRDefault="00487E7B" w:rsidP="00AB1B59">
            <w:pPr>
              <w:spacing w:after="0" w:line="240" w:lineRule="auto"/>
              <w:rPr>
                <w:bCs/>
                <w:i/>
                <w:iCs/>
                <w:sz w:val="18"/>
                <w:szCs w:val="18"/>
                <w:lang w:val="en-GB"/>
              </w:rPr>
            </w:pPr>
            <w:r w:rsidRPr="00466302">
              <w:rPr>
                <w:bCs/>
                <w:i/>
                <w:iCs/>
                <w:sz w:val="18"/>
                <w:szCs w:val="18"/>
                <w:lang w:val="en-GB"/>
              </w:rPr>
              <w:t>% of community births notified in the population data bank</w:t>
            </w:r>
          </w:p>
        </w:tc>
        <w:tc>
          <w:tcPr>
            <w:tcW w:w="450" w:type="dxa"/>
            <w:shd w:val="clear" w:color="auto" w:fill="auto"/>
            <w:tcMar>
              <w:top w:w="15" w:type="dxa"/>
              <w:left w:w="28" w:type="dxa"/>
              <w:bottom w:w="0" w:type="dxa"/>
              <w:right w:w="28" w:type="dxa"/>
            </w:tcMar>
          </w:tcPr>
          <w:p w14:paraId="19B7C651" w14:textId="77777777" w:rsidR="00487E7B" w:rsidRPr="00466302" w:rsidRDefault="00487E7B" w:rsidP="00AB1B59">
            <w:pPr>
              <w:spacing w:after="0" w:line="240" w:lineRule="auto"/>
              <w:rPr>
                <w:bCs/>
                <w:iCs/>
                <w:sz w:val="18"/>
                <w:szCs w:val="18"/>
                <w:lang w:val="en-GB"/>
              </w:rPr>
            </w:pPr>
            <w:r w:rsidRPr="00466302">
              <w:rPr>
                <w:bCs/>
                <w:iCs/>
                <w:sz w:val="18"/>
                <w:szCs w:val="18"/>
                <w:lang w:val="en-GB"/>
              </w:rPr>
              <w:t>5%</w:t>
            </w:r>
          </w:p>
        </w:tc>
        <w:tc>
          <w:tcPr>
            <w:tcW w:w="450" w:type="dxa"/>
            <w:shd w:val="clear" w:color="auto" w:fill="auto"/>
            <w:tcMar>
              <w:top w:w="15" w:type="dxa"/>
              <w:left w:w="28" w:type="dxa"/>
              <w:bottom w:w="0" w:type="dxa"/>
              <w:right w:w="28" w:type="dxa"/>
            </w:tcMar>
          </w:tcPr>
          <w:p w14:paraId="3A3FC1AE" w14:textId="77777777" w:rsidR="00487E7B" w:rsidRPr="00466302" w:rsidRDefault="00487E7B" w:rsidP="00AB1B59">
            <w:pPr>
              <w:spacing w:after="0" w:line="240" w:lineRule="auto"/>
              <w:rPr>
                <w:bCs/>
                <w:iCs/>
                <w:sz w:val="18"/>
                <w:szCs w:val="18"/>
                <w:lang w:val="en-GB"/>
              </w:rPr>
            </w:pPr>
            <w:r w:rsidRPr="00466302">
              <w:rPr>
                <w:bCs/>
                <w:iCs/>
                <w:sz w:val="18"/>
                <w:szCs w:val="18"/>
                <w:lang w:val="en-GB"/>
              </w:rPr>
              <w:t>45%</w:t>
            </w:r>
          </w:p>
        </w:tc>
        <w:tc>
          <w:tcPr>
            <w:tcW w:w="450" w:type="dxa"/>
            <w:shd w:val="clear" w:color="auto" w:fill="auto"/>
            <w:tcMar>
              <w:top w:w="15" w:type="dxa"/>
              <w:left w:w="28" w:type="dxa"/>
              <w:bottom w:w="0" w:type="dxa"/>
              <w:right w:w="28" w:type="dxa"/>
            </w:tcMar>
          </w:tcPr>
          <w:p w14:paraId="3AF60927" w14:textId="77777777" w:rsidR="00487E7B" w:rsidRPr="00466302" w:rsidRDefault="00487E7B" w:rsidP="00AB1B59">
            <w:pPr>
              <w:spacing w:after="0" w:line="240" w:lineRule="auto"/>
              <w:rPr>
                <w:bCs/>
                <w:iCs/>
                <w:sz w:val="18"/>
                <w:szCs w:val="18"/>
                <w:lang w:val="en-GB"/>
              </w:rPr>
            </w:pPr>
            <w:r w:rsidRPr="00466302">
              <w:rPr>
                <w:bCs/>
                <w:iCs/>
                <w:sz w:val="18"/>
                <w:szCs w:val="18"/>
                <w:lang w:val="en-GB"/>
              </w:rPr>
              <w:t>75%</w:t>
            </w:r>
          </w:p>
        </w:tc>
        <w:tc>
          <w:tcPr>
            <w:tcW w:w="450" w:type="dxa"/>
            <w:shd w:val="clear" w:color="auto" w:fill="auto"/>
            <w:tcMar>
              <w:top w:w="15" w:type="dxa"/>
              <w:left w:w="28" w:type="dxa"/>
              <w:bottom w:w="0" w:type="dxa"/>
              <w:right w:w="28" w:type="dxa"/>
            </w:tcMar>
          </w:tcPr>
          <w:p w14:paraId="0BC9E7F3" w14:textId="77777777" w:rsidR="00487E7B" w:rsidRPr="00466302" w:rsidRDefault="00487E7B" w:rsidP="00AB1B59">
            <w:pPr>
              <w:spacing w:after="0" w:line="240" w:lineRule="auto"/>
              <w:rPr>
                <w:bCs/>
                <w:iCs/>
                <w:sz w:val="18"/>
                <w:szCs w:val="18"/>
                <w:lang w:val="en-GB"/>
              </w:rPr>
            </w:pPr>
            <w:r w:rsidRPr="00466302">
              <w:rPr>
                <w:bCs/>
                <w:iCs/>
                <w:sz w:val="18"/>
                <w:szCs w:val="18"/>
                <w:lang w:val="en-GB"/>
              </w:rPr>
              <w:t>81%</w:t>
            </w:r>
          </w:p>
        </w:tc>
        <w:tc>
          <w:tcPr>
            <w:tcW w:w="360" w:type="dxa"/>
            <w:shd w:val="clear" w:color="auto" w:fill="auto"/>
            <w:tcMar>
              <w:top w:w="15" w:type="dxa"/>
              <w:left w:w="28" w:type="dxa"/>
              <w:bottom w:w="0" w:type="dxa"/>
              <w:right w:w="28" w:type="dxa"/>
            </w:tcMar>
          </w:tcPr>
          <w:p w14:paraId="5BD41364" w14:textId="77777777" w:rsidR="00487E7B" w:rsidRPr="00466302" w:rsidRDefault="00487E7B" w:rsidP="00AB1B59">
            <w:pPr>
              <w:spacing w:after="0" w:line="240" w:lineRule="auto"/>
              <w:rPr>
                <w:bCs/>
                <w:iCs/>
                <w:sz w:val="18"/>
                <w:szCs w:val="18"/>
                <w:lang w:val="en-GB"/>
              </w:rPr>
            </w:pPr>
            <w:r w:rsidRPr="00466302">
              <w:rPr>
                <w:bCs/>
                <w:iCs/>
                <w:sz w:val="18"/>
                <w:szCs w:val="18"/>
                <w:lang w:val="en-GB"/>
              </w:rPr>
              <w:t>99%</w:t>
            </w:r>
          </w:p>
        </w:tc>
        <w:tc>
          <w:tcPr>
            <w:tcW w:w="1350" w:type="dxa"/>
            <w:shd w:val="clear" w:color="auto" w:fill="auto"/>
            <w:tcMar>
              <w:top w:w="15" w:type="dxa"/>
              <w:left w:w="28" w:type="dxa"/>
              <w:bottom w:w="0" w:type="dxa"/>
              <w:right w:w="28" w:type="dxa"/>
            </w:tcMar>
          </w:tcPr>
          <w:p w14:paraId="71F8D36B" w14:textId="77777777" w:rsidR="00487E7B" w:rsidRPr="00466302" w:rsidRDefault="00487E7B" w:rsidP="00AB1B59">
            <w:pPr>
              <w:spacing w:after="0" w:line="240" w:lineRule="auto"/>
              <w:rPr>
                <w:bCs/>
                <w:iCs/>
                <w:sz w:val="18"/>
                <w:szCs w:val="18"/>
                <w:lang w:val="en-GB"/>
              </w:rPr>
            </w:pPr>
            <w:r w:rsidRPr="00466302">
              <w:rPr>
                <w:bCs/>
                <w:i/>
                <w:iCs/>
                <w:sz w:val="18"/>
                <w:szCs w:val="18"/>
                <w:lang w:val="en-GB"/>
              </w:rPr>
              <w:t>population data bank</w:t>
            </w:r>
          </w:p>
        </w:tc>
      </w:tr>
      <w:tr w:rsidR="00487E7B" w:rsidRPr="00466302" w14:paraId="0AA61E3F" w14:textId="77777777" w:rsidTr="00AB1B59">
        <w:tblPrEx>
          <w:jc w:val="center"/>
        </w:tblPrEx>
        <w:trPr>
          <w:trHeight w:val="311"/>
          <w:jc w:val="center"/>
        </w:trPr>
        <w:tc>
          <w:tcPr>
            <w:tcW w:w="1525" w:type="dxa"/>
            <w:vMerge w:val="restart"/>
            <w:shd w:val="clear" w:color="auto" w:fill="auto"/>
            <w:tcMar>
              <w:top w:w="15" w:type="dxa"/>
              <w:left w:w="28" w:type="dxa"/>
              <w:bottom w:w="0" w:type="dxa"/>
              <w:right w:w="28" w:type="dxa"/>
            </w:tcMar>
            <w:hideMark/>
          </w:tcPr>
          <w:p w14:paraId="5F8FAC3C" w14:textId="77777777" w:rsidR="00487E7B" w:rsidRPr="0086418B" w:rsidRDefault="00487E7B" w:rsidP="00AB1B59">
            <w:pPr>
              <w:spacing w:after="0" w:line="240" w:lineRule="auto"/>
              <w:rPr>
                <w:bCs/>
                <w:iCs/>
                <w:sz w:val="18"/>
                <w:szCs w:val="18"/>
                <w:highlight w:val="magenta"/>
                <w:lang w:val="en-GB"/>
              </w:rPr>
            </w:pPr>
            <w:r w:rsidRPr="0086418B">
              <w:rPr>
                <w:bCs/>
                <w:iCs/>
                <w:sz w:val="18"/>
                <w:szCs w:val="18"/>
                <w:highlight w:val="magenta"/>
                <w:lang w:val="en-GB"/>
              </w:rPr>
              <w:t>Project 1: (Title)</w:t>
            </w:r>
          </w:p>
          <w:p w14:paraId="25CF719C" w14:textId="77777777" w:rsidR="00487E7B" w:rsidRPr="0086418B" w:rsidRDefault="00487E7B" w:rsidP="00AB1B59">
            <w:pPr>
              <w:spacing w:after="0" w:line="240" w:lineRule="auto"/>
              <w:rPr>
                <w:bCs/>
                <w:iCs/>
                <w:sz w:val="18"/>
                <w:szCs w:val="18"/>
                <w:highlight w:val="magenta"/>
              </w:rPr>
            </w:pPr>
            <w:r w:rsidRPr="0086418B">
              <w:rPr>
                <w:bCs/>
                <w:iCs/>
                <w:sz w:val="18"/>
                <w:szCs w:val="18"/>
                <w:highlight w:val="magenta"/>
                <w:lang w:val="en-GB"/>
              </w:rPr>
              <w:t xml:space="preserve">Completion of OPD block at </w:t>
            </w:r>
            <w:proofErr w:type="spellStart"/>
            <w:r w:rsidRPr="0086418B">
              <w:rPr>
                <w:bCs/>
                <w:iCs/>
                <w:sz w:val="18"/>
                <w:szCs w:val="18"/>
                <w:highlight w:val="magenta"/>
                <w:lang w:val="en-GB"/>
              </w:rPr>
              <w:t>Ntara</w:t>
            </w:r>
            <w:proofErr w:type="spellEnd"/>
            <w:r w:rsidRPr="0086418B">
              <w:rPr>
                <w:bCs/>
                <w:iCs/>
                <w:sz w:val="18"/>
                <w:szCs w:val="18"/>
                <w:highlight w:val="magenta"/>
                <w:lang w:val="en-GB"/>
              </w:rPr>
              <w:t xml:space="preserve"> HC IV</w:t>
            </w:r>
          </w:p>
        </w:tc>
        <w:tc>
          <w:tcPr>
            <w:tcW w:w="1620" w:type="dxa"/>
            <w:vMerge w:val="restart"/>
            <w:shd w:val="clear" w:color="auto" w:fill="auto"/>
            <w:tcMar>
              <w:top w:w="15" w:type="dxa"/>
              <w:left w:w="28" w:type="dxa"/>
              <w:bottom w:w="0" w:type="dxa"/>
              <w:right w:w="28" w:type="dxa"/>
            </w:tcMar>
          </w:tcPr>
          <w:p w14:paraId="22463229" w14:textId="77777777" w:rsidR="00487E7B" w:rsidRPr="0086418B" w:rsidRDefault="00487E7B" w:rsidP="00AB1B59">
            <w:pPr>
              <w:spacing w:after="0" w:line="240" w:lineRule="auto"/>
              <w:rPr>
                <w:bCs/>
                <w:iCs/>
                <w:sz w:val="18"/>
                <w:szCs w:val="18"/>
                <w:highlight w:val="magenta"/>
              </w:rPr>
            </w:pPr>
            <w:r w:rsidRPr="0086418B">
              <w:rPr>
                <w:bCs/>
                <w:iCs/>
                <w:sz w:val="18"/>
                <w:szCs w:val="18"/>
                <w:highlight w:val="magenta"/>
              </w:rPr>
              <w:t>Output</w:t>
            </w:r>
          </w:p>
          <w:p w14:paraId="79FF031E" w14:textId="77777777" w:rsidR="00487E7B" w:rsidRPr="0086418B" w:rsidRDefault="00487E7B" w:rsidP="00AB1B59">
            <w:pPr>
              <w:spacing w:after="0" w:line="240" w:lineRule="auto"/>
              <w:rPr>
                <w:bCs/>
                <w:iCs/>
                <w:sz w:val="18"/>
                <w:szCs w:val="18"/>
                <w:highlight w:val="magenta"/>
              </w:rPr>
            </w:pPr>
            <w:r w:rsidRPr="0086418B">
              <w:rPr>
                <w:bCs/>
                <w:iCs/>
                <w:sz w:val="18"/>
                <w:szCs w:val="18"/>
                <w:highlight w:val="magenta"/>
              </w:rPr>
              <w:t xml:space="preserve">OPD block at </w:t>
            </w:r>
            <w:proofErr w:type="spellStart"/>
            <w:r w:rsidRPr="0086418B">
              <w:rPr>
                <w:bCs/>
                <w:iCs/>
                <w:sz w:val="18"/>
                <w:szCs w:val="18"/>
                <w:highlight w:val="magenta"/>
              </w:rPr>
              <w:t>Ntara</w:t>
            </w:r>
            <w:proofErr w:type="spellEnd"/>
            <w:r w:rsidRPr="0086418B">
              <w:rPr>
                <w:bCs/>
                <w:iCs/>
                <w:sz w:val="18"/>
                <w:szCs w:val="18"/>
                <w:highlight w:val="magenta"/>
              </w:rPr>
              <w:t xml:space="preserve"> HC IV completed</w:t>
            </w:r>
          </w:p>
        </w:tc>
        <w:tc>
          <w:tcPr>
            <w:tcW w:w="2970" w:type="dxa"/>
            <w:shd w:val="clear" w:color="auto" w:fill="auto"/>
            <w:tcMar>
              <w:top w:w="15" w:type="dxa"/>
              <w:left w:w="28" w:type="dxa"/>
              <w:bottom w:w="0" w:type="dxa"/>
              <w:right w:w="28" w:type="dxa"/>
            </w:tcMar>
            <w:hideMark/>
          </w:tcPr>
          <w:p w14:paraId="472786E4" w14:textId="77777777" w:rsidR="00487E7B" w:rsidRPr="0086418B" w:rsidRDefault="00487E7B" w:rsidP="00AB1B59">
            <w:pPr>
              <w:spacing w:after="0" w:line="240" w:lineRule="auto"/>
              <w:rPr>
                <w:bCs/>
                <w:iCs/>
                <w:sz w:val="18"/>
                <w:szCs w:val="18"/>
                <w:highlight w:val="magenta"/>
              </w:rPr>
            </w:pPr>
            <w:r w:rsidRPr="0086418B">
              <w:rPr>
                <w:bCs/>
                <w:i/>
                <w:iCs/>
                <w:sz w:val="18"/>
                <w:szCs w:val="18"/>
                <w:highlight w:val="magenta"/>
                <w:lang w:val="en-GB"/>
              </w:rPr>
              <w:t xml:space="preserve">One OPD block at </w:t>
            </w:r>
            <w:proofErr w:type="spellStart"/>
            <w:r w:rsidRPr="0086418B">
              <w:rPr>
                <w:bCs/>
                <w:i/>
                <w:iCs/>
                <w:sz w:val="18"/>
                <w:szCs w:val="18"/>
                <w:highlight w:val="magenta"/>
                <w:lang w:val="en-GB"/>
              </w:rPr>
              <w:t>Ntara</w:t>
            </w:r>
            <w:proofErr w:type="spellEnd"/>
            <w:r w:rsidRPr="0086418B">
              <w:rPr>
                <w:bCs/>
                <w:i/>
                <w:iCs/>
                <w:sz w:val="18"/>
                <w:szCs w:val="18"/>
                <w:highlight w:val="magenta"/>
                <w:lang w:val="en-GB"/>
              </w:rPr>
              <w:t xml:space="preserve"> HCIV at </w:t>
            </w:r>
            <w:proofErr w:type="spellStart"/>
            <w:r w:rsidRPr="0086418B">
              <w:rPr>
                <w:bCs/>
                <w:i/>
                <w:iCs/>
                <w:sz w:val="18"/>
                <w:szCs w:val="18"/>
                <w:highlight w:val="magenta"/>
                <w:lang w:val="en-GB"/>
              </w:rPr>
              <w:t>Kitagwenda</w:t>
            </w:r>
            <w:proofErr w:type="spellEnd"/>
            <w:r w:rsidRPr="0086418B">
              <w:rPr>
                <w:bCs/>
                <w:i/>
                <w:iCs/>
                <w:sz w:val="18"/>
                <w:szCs w:val="18"/>
                <w:highlight w:val="magenta"/>
                <w:lang w:val="en-GB"/>
              </w:rPr>
              <w:t xml:space="preserve"> subcounty completed</w:t>
            </w:r>
          </w:p>
        </w:tc>
        <w:tc>
          <w:tcPr>
            <w:tcW w:w="450" w:type="dxa"/>
            <w:shd w:val="clear" w:color="auto" w:fill="auto"/>
            <w:tcMar>
              <w:top w:w="15" w:type="dxa"/>
              <w:left w:w="28" w:type="dxa"/>
              <w:bottom w:w="0" w:type="dxa"/>
              <w:right w:w="28" w:type="dxa"/>
            </w:tcMar>
            <w:hideMark/>
          </w:tcPr>
          <w:p w14:paraId="526EAF5F" w14:textId="77777777" w:rsidR="00487E7B" w:rsidRPr="00466302" w:rsidRDefault="00487E7B" w:rsidP="00AB1B59">
            <w:pPr>
              <w:spacing w:after="0" w:line="240" w:lineRule="auto"/>
              <w:rPr>
                <w:bCs/>
                <w:iCs/>
                <w:sz w:val="18"/>
                <w:szCs w:val="18"/>
              </w:rPr>
            </w:pPr>
            <w:r>
              <w:rPr>
                <w:bCs/>
                <w:iCs/>
                <w:sz w:val="18"/>
                <w:szCs w:val="18"/>
                <w:lang w:val="en-GB"/>
              </w:rPr>
              <w:t> 0</w:t>
            </w:r>
          </w:p>
        </w:tc>
        <w:tc>
          <w:tcPr>
            <w:tcW w:w="450" w:type="dxa"/>
            <w:shd w:val="clear" w:color="auto" w:fill="auto"/>
            <w:tcMar>
              <w:top w:w="15" w:type="dxa"/>
              <w:left w:w="28" w:type="dxa"/>
              <w:bottom w:w="0" w:type="dxa"/>
              <w:right w:w="28" w:type="dxa"/>
            </w:tcMar>
            <w:hideMark/>
          </w:tcPr>
          <w:p w14:paraId="7B4AA17B" w14:textId="77777777" w:rsidR="00487E7B" w:rsidRPr="00466302" w:rsidRDefault="00487E7B" w:rsidP="00AB1B59">
            <w:pPr>
              <w:spacing w:after="0" w:line="240" w:lineRule="auto"/>
              <w:rPr>
                <w:bCs/>
                <w:iCs/>
                <w:sz w:val="18"/>
                <w:szCs w:val="18"/>
              </w:rPr>
            </w:pPr>
            <w:r w:rsidRPr="00466302">
              <w:rPr>
                <w:bCs/>
                <w:iCs/>
                <w:sz w:val="18"/>
                <w:szCs w:val="18"/>
                <w:lang w:val="en-GB"/>
              </w:rPr>
              <w:t> 1</w:t>
            </w:r>
          </w:p>
        </w:tc>
        <w:tc>
          <w:tcPr>
            <w:tcW w:w="450" w:type="dxa"/>
            <w:shd w:val="clear" w:color="auto" w:fill="auto"/>
            <w:tcMar>
              <w:top w:w="15" w:type="dxa"/>
              <w:left w:w="28" w:type="dxa"/>
              <w:bottom w:w="0" w:type="dxa"/>
              <w:right w:w="28" w:type="dxa"/>
            </w:tcMar>
            <w:hideMark/>
          </w:tcPr>
          <w:p w14:paraId="7921E0F1" w14:textId="77777777" w:rsidR="00487E7B" w:rsidRPr="00466302" w:rsidRDefault="00487E7B" w:rsidP="00AB1B59">
            <w:pPr>
              <w:spacing w:after="0" w:line="240" w:lineRule="auto"/>
              <w:rPr>
                <w:bCs/>
                <w:iCs/>
                <w:sz w:val="18"/>
                <w:szCs w:val="18"/>
              </w:rPr>
            </w:pPr>
            <w:r w:rsidRPr="00466302">
              <w:rPr>
                <w:bCs/>
                <w:iCs/>
                <w:sz w:val="18"/>
                <w:szCs w:val="18"/>
                <w:lang w:val="en-GB"/>
              </w:rPr>
              <w:t> </w:t>
            </w:r>
            <w:r>
              <w:rPr>
                <w:bCs/>
                <w:iCs/>
                <w:sz w:val="18"/>
                <w:szCs w:val="18"/>
                <w:lang w:val="en-GB"/>
              </w:rPr>
              <w:t>0</w:t>
            </w:r>
          </w:p>
        </w:tc>
        <w:tc>
          <w:tcPr>
            <w:tcW w:w="450" w:type="dxa"/>
            <w:shd w:val="clear" w:color="auto" w:fill="auto"/>
            <w:tcMar>
              <w:top w:w="15" w:type="dxa"/>
              <w:left w:w="28" w:type="dxa"/>
              <w:bottom w:w="0" w:type="dxa"/>
              <w:right w:w="28" w:type="dxa"/>
            </w:tcMar>
            <w:hideMark/>
          </w:tcPr>
          <w:p w14:paraId="23BF8818" w14:textId="77777777" w:rsidR="00487E7B" w:rsidRPr="00466302" w:rsidRDefault="00487E7B" w:rsidP="00AB1B59">
            <w:pPr>
              <w:spacing w:after="0" w:line="240" w:lineRule="auto"/>
              <w:rPr>
                <w:bCs/>
                <w:iCs/>
                <w:sz w:val="18"/>
                <w:szCs w:val="18"/>
              </w:rPr>
            </w:pPr>
            <w:r w:rsidRPr="00466302">
              <w:rPr>
                <w:bCs/>
                <w:iCs/>
                <w:sz w:val="18"/>
                <w:szCs w:val="18"/>
                <w:lang w:val="en-GB"/>
              </w:rPr>
              <w:t> </w:t>
            </w:r>
            <w:r>
              <w:rPr>
                <w:bCs/>
                <w:iCs/>
                <w:sz w:val="18"/>
                <w:szCs w:val="18"/>
                <w:lang w:val="en-GB"/>
              </w:rPr>
              <w:t>0</w:t>
            </w:r>
          </w:p>
        </w:tc>
        <w:tc>
          <w:tcPr>
            <w:tcW w:w="360" w:type="dxa"/>
            <w:shd w:val="clear" w:color="auto" w:fill="auto"/>
            <w:tcMar>
              <w:top w:w="15" w:type="dxa"/>
              <w:left w:w="28" w:type="dxa"/>
              <w:bottom w:w="0" w:type="dxa"/>
              <w:right w:w="28" w:type="dxa"/>
            </w:tcMar>
            <w:hideMark/>
          </w:tcPr>
          <w:p w14:paraId="05D4D504" w14:textId="77777777" w:rsidR="00487E7B" w:rsidRPr="00466302" w:rsidRDefault="00487E7B" w:rsidP="00AB1B59">
            <w:pPr>
              <w:spacing w:after="0" w:line="240" w:lineRule="auto"/>
              <w:rPr>
                <w:bCs/>
                <w:iCs/>
                <w:sz w:val="18"/>
                <w:szCs w:val="18"/>
              </w:rPr>
            </w:pPr>
            <w:r w:rsidRPr="00466302">
              <w:rPr>
                <w:bCs/>
                <w:iCs/>
                <w:sz w:val="18"/>
                <w:szCs w:val="18"/>
                <w:lang w:val="en-GB"/>
              </w:rPr>
              <w:t> </w:t>
            </w:r>
            <w:r>
              <w:rPr>
                <w:bCs/>
                <w:iCs/>
                <w:sz w:val="18"/>
                <w:szCs w:val="18"/>
                <w:lang w:val="en-GB"/>
              </w:rPr>
              <w:t>1</w:t>
            </w:r>
          </w:p>
        </w:tc>
        <w:tc>
          <w:tcPr>
            <w:tcW w:w="1350" w:type="dxa"/>
            <w:shd w:val="clear" w:color="auto" w:fill="auto"/>
            <w:tcMar>
              <w:top w:w="15" w:type="dxa"/>
              <w:left w:w="28" w:type="dxa"/>
              <w:bottom w:w="0" w:type="dxa"/>
              <w:right w:w="28" w:type="dxa"/>
            </w:tcMar>
            <w:hideMark/>
          </w:tcPr>
          <w:p w14:paraId="50FCBB31" w14:textId="77777777" w:rsidR="00487E7B" w:rsidRPr="00466302" w:rsidRDefault="00487E7B" w:rsidP="00AB1B59">
            <w:pPr>
              <w:spacing w:after="0" w:line="240" w:lineRule="auto"/>
              <w:rPr>
                <w:bCs/>
                <w:iCs/>
                <w:sz w:val="18"/>
                <w:szCs w:val="18"/>
              </w:rPr>
            </w:pPr>
            <w:r w:rsidRPr="00466302">
              <w:rPr>
                <w:bCs/>
                <w:iCs/>
                <w:sz w:val="18"/>
                <w:szCs w:val="18"/>
                <w:lang w:val="en-GB"/>
              </w:rPr>
              <w:t> </w:t>
            </w:r>
          </w:p>
        </w:tc>
      </w:tr>
      <w:tr w:rsidR="00487E7B" w:rsidRPr="00466302" w14:paraId="03DFEA15" w14:textId="77777777" w:rsidTr="00AB1B59">
        <w:tblPrEx>
          <w:jc w:val="center"/>
        </w:tblPrEx>
        <w:trPr>
          <w:jc w:val="center"/>
        </w:trPr>
        <w:tc>
          <w:tcPr>
            <w:tcW w:w="1525" w:type="dxa"/>
            <w:vMerge/>
            <w:vAlign w:val="center"/>
            <w:hideMark/>
          </w:tcPr>
          <w:p w14:paraId="21E30964" w14:textId="77777777" w:rsidR="00487E7B" w:rsidRPr="0086418B" w:rsidRDefault="00487E7B" w:rsidP="00AB1B59">
            <w:pPr>
              <w:spacing w:after="0" w:line="240" w:lineRule="auto"/>
              <w:rPr>
                <w:bCs/>
                <w:iCs/>
                <w:sz w:val="18"/>
                <w:szCs w:val="18"/>
                <w:highlight w:val="magenta"/>
              </w:rPr>
            </w:pPr>
          </w:p>
        </w:tc>
        <w:tc>
          <w:tcPr>
            <w:tcW w:w="1620" w:type="dxa"/>
            <w:vMerge/>
            <w:vAlign w:val="center"/>
          </w:tcPr>
          <w:p w14:paraId="1DEC0524" w14:textId="77777777" w:rsidR="00487E7B" w:rsidRPr="0086418B" w:rsidRDefault="00487E7B" w:rsidP="00AB1B59">
            <w:pPr>
              <w:spacing w:after="0" w:line="240" w:lineRule="auto"/>
              <w:rPr>
                <w:bCs/>
                <w:iCs/>
                <w:sz w:val="18"/>
                <w:szCs w:val="18"/>
                <w:highlight w:val="magenta"/>
              </w:rPr>
            </w:pPr>
          </w:p>
        </w:tc>
        <w:tc>
          <w:tcPr>
            <w:tcW w:w="2970" w:type="dxa"/>
            <w:shd w:val="clear" w:color="auto" w:fill="auto"/>
            <w:tcMar>
              <w:top w:w="15" w:type="dxa"/>
              <w:left w:w="28" w:type="dxa"/>
              <w:bottom w:w="0" w:type="dxa"/>
              <w:right w:w="28" w:type="dxa"/>
            </w:tcMar>
            <w:hideMark/>
          </w:tcPr>
          <w:p w14:paraId="028DF852" w14:textId="77777777" w:rsidR="00487E7B" w:rsidRPr="0086418B" w:rsidRDefault="00487E7B" w:rsidP="00AB1B59">
            <w:pPr>
              <w:spacing w:after="0" w:line="240" w:lineRule="auto"/>
              <w:rPr>
                <w:bCs/>
                <w:iCs/>
                <w:sz w:val="18"/>
                <w:szCs w:val="18"/>
                <w:highlight w:val="magenta"/>
              </w:rPr>
            </w:pPr>
            <w:r w:rsidRPr="0086418B">
              <w:rPr>
                <w:bCs/>
                <w:i/>
                <w:iCs/>
                <w:sz w:val="18"/>
                <w:szCs w:val="18"/>
                <w:highlight w:val="magenta"/>
                <w:lang w:val="en-GB"/>
              </w:rPr>
              <w:t>Improved OPD utilisation</w:t>
            </w:r>
          </w:p>
        </w:tc>
        <w:tc>
          <w:tcPr>
            <w:tcW w:w="450" w:type="dxa"/>
            <w:shd w:val="clear" w:color="auto" w:fill="auto"/>
            <w:tcMar>
              <w:top w:w="15" w:type="dxa"/>
              <w:left w:w="28" w:type="dxa"/>
              <w:bottom w:w="0" w:type="dxa"/>
              <w:right w:w="28" w:type="dxa"/>
            </w:tcMar>
            <w:hideMark/>
          </w:tcPr>
          <w:p w14:paraId="1B7C04C8" w14:textId="77777777" w:rsidR="00487E7B" w:rsidRPr="00466302" w:rsidRDefault="00487E7B" w:rsidP="00AB1B59">
            <w:pPr>
              <w:spacing w:after="0" w:line="240" w:lineRule="auto"/>
              <w:rPr>
                <w:bCs/>
                <w:iCs/>
                <w:sz w:val="18"/>
                <w:szCs w:val="18"/>
              </w:rPr>
            </w:pPr>
            <w:r w:rsidRPr="00466302">
              <w:rPr>
                <w:bCs/>
                <w:iCs/>
                <w:sz w:val="18"/>
                <w:szCs w:val="18"/>
                <w:lang w:val="en-GB"/>
              </w:rPr>
              <w:t> 1.2</w:t>
            </w:r>
          </w:p>
        </w:tc>
        <w:tc>
          <w:tcPr>
            <w:tcW w:w="450" w:type="dxa"/>
            <w:shd w:val="clear" w:color="auto" w:fill="auto"/>
            <w:tcMar>
              <w:top w:w="15" w:type="dxa"/>
              <w:left w:w="28" w:type="dxa"/>
              <w:bottom w:w="0" w:type="dxa"/>
              <w:right w:w="28" w:type="dxa"/>
            </w:tcMar>
            <w:hideMark/>
          </w:tcPr>
          <w:p w14:paraId="7FD03FD3" w14:textId="77777777" w:rsidR="00487E7B" w:rsidRPr="00466302" w:rsidRDefault="00487E7B" w:rsidP="00AB1B59">
            <w:pPr>
              <w:spacing w:after="0" w:line="240" w:lineRule="auto"/>
              <w:rPr>
                <w:bCs/>
                <w:iCs/>
                <w:sz w:val="18"/>
                <w:szCs w:val="18"/>
              </w:rPr>
            </w:pPr>
            <w:r w:rsidRPr="00466302">
              <w:rPr>
                <w:bCs/>
                <w:iCs/>
                <w:sz w:val="18"/>
                <w:szCs w:val="18"/>
                <w:lang w:val="en-GB"/>
              </w:rPr>
              <w:t> 1.5</w:t>
            </w:r>
          </w:p>
        </w:tc>
        <w:tc>
          <w:tcPr>
            <w:tcW w:w="450" w:type="dxa"/>
            <w:shd w:val="clear" w:color="auto" w:fill="auto"/>
            <w:tcMar>
              <w:top w:w="15" w:type="dxa"/>
              <w:left w:w="28" w:type="dxa"/>
              <w:bottom w:w="0" w:type="dxa"/>
              <w:right w:w="28" w:type="dxa"/>
            </w:tcMar>
            <w:hideMark/>
          </w:tcPr>
          <w:p w14:paraId="732D8A52" w14:textId="77777777" w:rsidR="00487E7B" w:rsidRPr="00466302" w:rsidRDefault="00487E7B" w:rsidP="00AB1B59">
            <w:pPr>
              <w:spacing w:after="0" w:line="240" w:lineRule="auto"/>
              <w:rPr>
                <w:bCs/>
                <w:iCs/>
                <w:sz w:val="18"/>
                <w:szCs w:val="18"/>
              </w:rPr>
            </w:pPr>
            <w:r w:rsidRPr="00466302">
              <w:rPr>
                <w:bCs/>
                <w:iCs/>
                <w:sz w:val="18"/>
                <w:szCs w:val="18"/>
                <w:lang w:val="en-GB"/>
              </w:rPr>
              <w:t> 1.8</w:t>
            </w:r>
          </w:p>
        </w:tc>
        <w:tc>
          <w:tcPr>
            <w:tcW w:w="450" w:type="dxa"/>
            <w:shd w:val="clear" w:color="auto" w:fill="auto"/>
            <w:tcMar>
              <w:top w:w="15" w:type="dxa"/>
              <w:left w:w="28" w:type="dxa"/>
              <w:bottom w:w="0" w:type="dxa"/>
              <w:right w:w="28" w:type="dxa"/>
            </w:tcMar>
            <w:hideMark/>
          </w:tcPr>
          <w:p w14:paraId="3520519E" w14:textId="77777777" w:rsidR="00487E7B" w:rsidRPr="00466302" w:rsidRDefault="00487E7B" w:rsidP="00AB1B59">
            <w:pPr>
              <w:spacing w:after="0" w:line="240" w:lineRule="auto"/>
              <w:rPr>
                <w:bCs/>
                <w:iCs/>
                <w:sz w:val="18"/>
                <w:szCs w:val="18"/>
              </w:rPr>
            </w:pPr>
            <w:r w:rsidRPr="00466302">
              <w:rPr>
                <w:bCs/>
                <w:iCs/>
                <w:sz w:val="18"/>
                <w:szCs w:val="18"/>
                <w:lang w:val="en-GB"/>
              </w:rPr>
              <w:t> 2.0</w:t>
            </w:r>
          </w:p>
        </w:tc>
        <w:tc>
          <w:tcPr>
            <w:tcW w:w="360" w:type="dxa"/>
            <w:shd w:val="clear" w:color="auto" w:fill="auto"/>
            <w:tcMar>
              <w:top w:w="15" w:type="dxa"/>
              <w:left w:w="28" w:type="dxa"/>
              <w:bottom w:w="0" w:type="dxa"/>
              <w:right w:w="28" w:type="dxa"/>
            </w:tcMar>
            <w:hideMark/>
          </w:tcPr>
          <w:p w14:paraId="33E7EE8B" w14:textId="77777777" w:rsidR="00487E7B" w:rsidRPr="00466302" w:rsidRDefault="00487E7B" w:rsidP="00AB1B59">
            <w:pPr>
              <w:spacing w:after="0" w:line="240" w:lineRule="auto"/>
              <w:rPr>
                <w:bCs/>
                <w:iCs/>
                <w:sz w:val="18"/>
                <w:szCs w:val="18"/>
              </w:rPr>
            </w:pPr>
            <w:r w:rsidRPr="00466302">
              <w:rPr>
                <w:bCs/>
                <w:iCs/>
                <w:sz w:val="18"/>
                <w:szCs w:val="18"/>
                <w:lang w:val="en-GB"/>
              </w:rPr>
              <w:t> 2.0</w:t>
            </w:r>
          </w:p>
        </w:tc>
        <w:tc>
          <w:tcPr>
            <w:tcW w:w="1350" w:type="dxa"/>
            <w:shd w:val="clear" w:color="auto" w:fill="auto"/>
            <w:tcMar>
              <w:top w:w="15" w:type="dxa"/>
              <w:left w:w="28" w:type="dxa"/>
              <w:bottom w:w="0" w:type="dxa"/>
              <w:right w:w="28" w:type="dxa"/>
            </w:tcMar>
            <w:hideMark/>
          </w:tcPr>
          <w:p w14:paraId="63B723A9" w14:textId="77777777" w:rsidR="00487E7B" w:rsidRPr="00466302" w:rsidRDefault="00487E7B" w:rsidP="00AB1B59">
            <w:pPr>
              <w:spacing w:after="0" w:line="240" w:lineRule="auto"/>
              <w:rPr>
                <w:bCs/>
                <w:iCs/>
                <w:sz w:val="18"/>
                <w:szCs w:val="18"/>
              </w:rPr>
            </w:pPr>
            <w:r w:rsidRPr="00466302">
              <w:rPr>
                <w:bCs/>
                <w:iCs/>
                <w:sz w:val="18"/>
                <w:szCs w:val="18"/>
                <w:lang w:val="en-GB"/>
              </w:rPr>
              <w:t> HMIS</w:t>
            </w:r>
          </w:p>
        </w:tc>
      </w:tr>
      <w:tr w:rsidR="00487E7B" w:rsidRPr="00466302" w14:paraId="5261F9ED" w14:textId="77777777" w:rsidTr="00AB1B59">
        <w:tblPrEx>
          <w:jc w:val="center"/>
        </w:tblPrEx>
        <w:trPr>
          <w:trHeight w:val="311"/>
          <w:jc w:val="center"/>
        </w:trPr>
        <w:tc>
          <w:tcPr>
            <w:tcW w:w="1525" w:type="dxa"/>
            <w:vMerge w:val="restart"/>
            <w:vAlign w:val="center"/>
          </w:tcPr>
          <w:p w14:paraId="4023D962" w14:textId="77777777" w:rsidR="00487E7B" w:rsidRPr="0086418B" w:rsidRDefault="00487E7B" w:rsidP="00AB1B59">
            <w:pPr>
              <w:spacing w:after="0" w:line="240" w:lineRule="auto"/>
              <w:rPr>
                <w:bCs/>
                <w:iCs/>
                <w:sz w:val="18"/>
                <w:szCs w:val="18"/>
                <w:highlight w:val="magenta"/>
              </w:rPr>
            </w:pPr>
            <w:r w:rsidRPr="0086418B">
              <w:rPr>
                <w:bCs/>
                <w:iCs/>
                <w:sz w:val="18"/>
                <w:szCs w:val="18"/>
                <w:highlight w:val="magenta"/>
              </w:rPr>
              <w:t xml:space="preserve">Construction of </w:t>
            </w:r>
            <w:proofErr w:type="spellStart"/>
            <w:r w:rsidRPr="0086418B">
              <w:rPr>
                <w:bCs/>
                <w:iCs/>
                <w:sz w:val="18"/>
                <w:szCs w:val="18"/>
                <w:highlight w:val="magenta"/>
              </w:rPr>
              <w:t>semi detached</w:t>
            </w:r>
            <w:proofErr w:type="spellEnd"/>
            <w:r w:rsidRPr="0086418B">
              <w:rPr>
                <w:bCs/>
                <w:iCs/>
                <w:sz w:val="18"/>
                <w:szCs w:val="18"/>
                <w:highlight w:val="magenta"/>
              </w:rPr>
              <w:t xml:space="preserve"> staff house at </w:t>
            </w:r>
            <w:proofErr w:type="spellStart"/>
            <w:proofErr w:type="gramStart"/>
            <w:r w:rsidRPr="0086418B">
              <w:rPr>
                <w:bCs/>
                <w:iCs/>
                <w:sz w:val="18"/>
                <w:szCs w:val="18"/>
                <w:highlight w:val="magenta"/>
              </w:rPr>
              <w:t>Ntara</w:t>
            </w:r>
            <w:proofErr w:type="spellEnd"/>
            <w:r w:rsidRPr="0086418B">
              <w:rPr>
                <w:bCs/>
                <w:iCs/>
                <w:sz w:val="18"/>
                <w:szCs w:val="18"/>
                <w:highlight w:val="magenta"/>
              </w:rPr>
              <w:t xml:space="preserve">  HC</w:t>
            </w:r>
            <w:proofErr w:type="gramEnd"/>
            <w:r w:rsidRPr="0086418B">
              <w:rPr>
                <w:bCs/>
                <w:iCs/>
                <w:sz w:val="18"/>
                <w:szCs w:val="18"/>
                <w:highlight w:val="magenta"/>
              </w:rPr>
              <w:t xml:space="preserve"> IV</w:t>
            </w:r>
          </w:p>
        </w:tc>
        <w:tc>
          <w:tcPr>
            <w:tcW w:w="1620" w:type="dxa"/>
            <w:vMerge w:val="restart"/>
            <w:vAlign w:val="center"/>
          </w:tcPr>
          <w:p w14:paraId="3A574F75" w14:textId="77777777" w:rsidR="00487E7B" w:rsidRPr="0086418B" w:rsidRDefault="00487E7B" w:rsidP="00AB1B59">
            <w:pPr>
              <w:spacing w:after="0" w:line="240" w:lineRule="auto"/>
              <w:rPr>
                <w:bCs/>
                <w:iCs/>
                <w:sz w:val="18"/>
                <w:szCs w:val="18"/>
                <w:highlight w:val="magenta"/>
              </w:rPr>
            </w:pPr>
            <w:proofErr w:type="spellStart"/>
            <w:r w:rsidRPr="0086418B">
              <w:rPr>
                <w:bCs/>
                <w:iCs/>
                <w:sz w:val="18"/>
                <w:szCs w:val="18"/>
                <w:highlight w:val="magenta"/>
              </w:rPr>
              <w:t>Semi detached</w:t>
            </w:r>
            <w:proofErr w:type="spellEnd"/>
            <w:r w:rsidRPr="0086418B">
              <w:rPr>
                <w:bCs/>
                <w:iCs/>
                <w:sz w:val="18"/>
                <w:szCs w:val="18"/>
                <w:highlight w:val="magenta"/>
              </w:rPr>
              <w:t xml:space="preserve"> staff house at </w:t>
            </w:r>
            <w:proofErr w:type="spellStart"/>
            <w:r w:rsidRPr="0086418B">
              <w:rPr>
                <w:bCs/>
                <w:iCs/>
                <w:sz w:val="18"/>
                <w:szCs w:val="18"/>
                <w:highlight w:val="magenta"/>
              </w:rPr>
              <w:t>Ntara</w:t>
            </w:r>
            <w:proofErr w:type="spellEnd"/>
            <w:r w:rsidRPr="0086418B">
              <w:rPr>
                <w:bCs/>
                <w:iCs/>
                <w:sz w:val="18"/>
                <w:szCs w:val="18"/>
                <w:highlight w:val="magenta"/>
              </w:rPr>
              <w:t xml:space="preserve"> HC IV constructed</w:t>
            </w:r>
          </w:p>
        </w:tc>
        <w:tc>
          <w:tcPr>
            <w:tcW w:w="2970" w:type="dxa"/>
            <w:shd w:val="clear" w:color="auto" w:fill="auto"/>
            <w:tcMar>
              <w:top w:w="15" w:type="dxa"/>
              <w:left w:w="28" w:type="dxa"/>
              <w:bottom w:w="0" w:type="dxa"/>
              <w:right w:w="28" w:type="dxa"/>
            </w:tcMar>
          </w:tcPr>
          <w:p w14:paraId="42900097" w14:textId="77777777" w:rsidR="00487E7B" w:rsidRPr="0086418B" w:rsidRDefault="00487E7B" w:rsidP="00AB1B59">
            <w:pPr>
              <w:spacing w:after="0" w:line="240" w:lineRule="auto"/>
              <w:rPr>
                <w:bCs/>
                <w:iCs/>
                <w:sz w:val="18"/>
                <w:szCs w:val="18"/>
                <w:highlight w:val="magenta"/>
              </w:rPr>
            </w:pPr>
            <w:r w:rsidRPr="0086418B">
              <w:rPr>
                <w:bCs/>
                <w:i/>
                <w:iCs/>
                <w:sz w:val="18"/>
                <w:szCs w:val="18"/>
                <w:highlight w:val="magenta"/>
                <w:lang w:val="en-GB"/>
              </w:rPr>
              <w:t xml:space="preserve">One semidetached staff house at </w:t>
            </w:r>
            <w:proofErr w:type="spellStart"/>
            <w:r w:rsidRPr="0086418B">
              <w:rPr>
                <w:bCs/>
                <w:i/>
                <w:iCs/>
                <w:sz w:val="18"/>
                <w:szCs w:val="18"/>
                <w:highlight w:val="magenta"/>
                <w:lang w:val="en-GB"/>
              </w:rPr>
              <w:t>Ntara</w:t>
            </w:r>
            <w:proofErr w:type="spellEnd"/>
            <w:r w:rsidRPr="0086418B">
              <w:rPr>
                <w:bCs/>
                <w:i/>
                <w:iCs/>
                <w:sz w:val="18"/>
                <w:szCs w:val="18"/>
                <w:highlight w:val="magenta"/>
                <w:lang w:val="en-GB"/>
              </w:rPr>
              <w:t xml:space="preserve"> HC IV completed</w:t>
            </w:r>
          </w:p>
        </w:tc>
        <w:tc>
          <w:tcPr>
            <w:tcW w:w="450" w:type="dxa"/>
            <w:shd w:val="clear" w:color="auto" w:fill="auto"/>
            <w:tcMar>
              <w:top w:w="15" w:type="dxa"/>
              <w:left w:w="28" w:type="dxa"/>
              <w:bottom w:w="0" w:type="dxa"/>
              <w:right w:w="28" w:type="dxa"/>
            </w:tcMar>
          </w:tcPr>
          <w:p w14:paraId="29736677" w14:textId="77777777" w:rsidR="00487E7B" w:rsidRPr="00466302" w:rsidRDefault="00487E7B" w:rsidP="00AB1B59">
            <w:pPr>
              <w:spacing w:after="0" w:line="240" w:lineRule="auto"/>
              <w:rPr>
                <w:bCs/>
                <w:iCs/>
                <w:sz w:val="18"/>
                <w:szCs w:val="18"/>
                <w:lang w:val="en-GB"/>
              </w:rPr>
            </w:pPr>
            <w:r w:rsidRPr="00466302">
              <w:rPr>
                <w:bCs/>
                <w:iCs/>
                <w:sz w:val="18"/>
                <w:szCs w:val="18"/>
                <w:lang w:val="en-GB"/>
              </w:rPr>
              <w:t>1</w:t>
            </w:r>
          </w:p>
        </w:tc>
        <w:tc>
          <w:tcPr>
            <w:tcW w:w="450" w:type="dxa"/>
            <w:shd w:val="clear" w:color="auto" w:fill="auto"/>
            <w:tcMar>
              <w:top w:w="15" w:type="dxa"/>
              <w:left w:w="28" w:type="dxa"/>
              <w:bottom w:w="0" w:type="dxa"/>
              <w:right w:w="28" w:type="dxa"/>
            </w:tcMar>
          </w:tcPr>
          <w:p w14:paraId="4B2EB341" w14:textId="77777777" w:rsidR="00487E7B" w:rsidRPr="00466302" w:rsidRDefault="00487E7B" w:rsidP="00AB1B59">
            <w:pPr>
              <w:spacing w:after="0" w:line="240" w:lineRule="auto"/>
              <w:rPr>
                <w:bCs/>
                <w:iCs/>
                <w:sz w:val="18"/>
                <w:szCs w:val="18"/>
                <w:lang w:val="en-GB"/>
              </w:rPr>
            </w:pPr>
            <w:r w:rsidRPr="00466302">
              <w:rPr>
                <w:bCs/>
                <w:iCs/>
                <w:sz w:val="18"/>
                <w:szCs w:val="18"/>
                <w:lang w:val="en-GB"/>
              </w:rPr>
              <w:t>1</w:t>
            </w:r>
          </w:p>
        </w:tc>
        <w:tc>
          <w:tcPr>
            <w:tcW w:w="450" w:type="dxa"/>
            <w:shd w:val="clear" w:color="auto" w:fill="auto"/>
            <w:tcMar>
              <w:top w:w="15" w:type="dxa"/>
              <w:left w:w="28" w:type="dxa"/>
              <w:bottom w:w="0" w:type="dxa"/>
              <w:right w:w="28" w:type="dxa"/>
            </w:tcMar>
          </w:tcPr>
          <w:p w14:paraId="599F9E27" w14:textId="77777777" w:rsidR="00487E7B" w:rsidRPr="00466302" w:rsidRDefault="00487E7B" w:rsidP="00AB1B59">
            <w:pPr>
              <w:spacing w:after="0" w:line="240" w:lineRule="auto"/>
              <w:rPr>
                <w:bCs/>
                <w:iCs/>
                <w:sz w:val="18"/>
                <w:szCs w:val="18"/>
                <w:lang w:val="en-GB"/>
              </w:rPr>
            </w:pPr>
          </w:p>
        </w:tc>
        <w:tc>
          <w:tcPr>
            <w:tcW w:w="450" w:type="dxa"/>
            <w:shd w:val="clear" w:color="auto" w:fill="auto"/>
            <w:tcMar>
              <w:top w:w="15" w:type="dxa"/>
              <w:left w:w="28" w:type="dxa"/>
              <w:bottom w:w="0" w:type="dxa"/>
              <w:right w:w="28" w:type="dxa"/>
            </w:tcMar>
          </w:tcPr>
          <w:p w14:paraId="5B831A54" w14:textId="77777777" w:rsidR="00487E7B" w:rsidRPr="00466302" w:rsidRDefault="00487E7B" w:rsidP="00AB1B59">
            <w:pPr>
              <w:spacing w:after="0" w:line="240" w:lineRule="auto"/>
              <w:rPr>
                <w:bCs/>
                <w:iCs/>
                <w:sz w:val="18"/>
                <w:szCs w:val="18"/>
                <w:lang w:val="en-GB"/>
              </w:rPr>
            </w:pPr>
          </w:p>
        </w:tc>
        <w:tc>
          <w:tcPr>
            <w:tcW w:w="360" w:type="dxa"/>
            <w:shd w:val="clear" w:color="auto" w:fill="auto"/>
            <w:tcMar>
              <w:top w:w="15" w:type="dxa"/>
              <w:left w:w="28" w:type="dxa"/>
              <w:bottom w:w="0" w:type="dxa"/>
              <w:right w:w="28" w:type="dxa"/>
            </w:tcMar>
          </w:tcPr>
          <w:p w14:paraId="4F95F264" w14:textId="77777777" w:rsidR="00487E7B" w:rsidRPr="00466302" w:rsidRDefault="00487E7B" w:rsidP="00AB1B59">
            <w:pPr>
              <w:spacing w:after="0" w:line="240" w:lineRule="auto"/>
              <w:rPr>
                <w:bCs/>
                <w:iCs/>
                <w:sz w:val="18"/>
                <w:szCs w:val="18"/>
                <w:lang w:val="en-GB"/>
              </w:rPr>
            </w:pPr>
          </w:p>
        </w:tc>
        <w:tc>
          <w:tcPr>
            <w:tcW w:w="1350" w:type="dxa"/>
            <w:shd w:val="clear" w:color="auto" w:fill="auto"/>
            <w:tcMar>
              <w:top w:w="15" w:type="dxa"/>
              <w:left w:w="28" w:type="dxa"/>
              <w:bottom w:w="0" w:type="dxa"/>
              <w:right w:w="28" w:type="dxa"/>
            </w:tcMar>
          </w:tcPr>
          <w:p w14:paraId="4680B30E" w14:textId="77777777" w:rsidR="00487E7B" w:rsidRPr="00466302" w:rsidRDefault="00487E7B" w:rsidP="00AB1B59">
            <w:pPr>
              <w:spacing w:after="0" w:line="240" w:lineRule="auto"/>
              <w:rPr>
                <w:bCs/>
                <w:iCs/>
                <w:sz w:val="18"/>
                <w:szCs w:val="18"/>
                <w:lang w:val="en-GB"/>
              </w:rPr>
            </w:pPr>
          </w:p>
        </w:tc>
      </w:tr>
      <w:tr w:rsidR="00487E7B" w:rsidRPr="00466302" w14:paraId="76C6C431" w14:textId="77777777" w:rsidTr="00AB1B59">
        <w:tblPrEx>
          <w:jc w:val="center"/>
        </w:tblPrEx>
        <w:trPr>
          <w:trHeight w:val="311"/>
          <w:jc w:val="center"/>
        </w:trPr>
        <w:tc>
          <w:tcPr>
            <w:tcW w:w="1525" w:type="dxa"/>
            <w:vMerge/>
            <w:vAlign w:val="center"/>
          </w:tcPr>
          <w:p w14:paraId="13BDCAC6" w14:textId="77777777" w:rsidR="00487E7B" w:rsidRPr="0086418B" w:rsidRDefault="00487E7B" w:rsidP="00AB1B59">
            <w:pPr>
              <w:spacing w:after="0" w:line="240" w:lineRule="auto"/>
              <w:rPr>
                <w:bCs/>
                <w:iCs/>
                <w:sz w:val="18"/>
                <w:szCs w:val="18"/>
                <w:highlight w:val="magenta"/>
              </w:rPr>
            </w:pPr>
          </w:p>
        </w:tc>
        <w:tc>
          <w:tcPr>
            <w:tcW w:w="1620" w:type="dxa"/>
            <w:vMerge/>
            <w:vAlign w:val="center"/>
          </w:tcPr>
          <w:p w14:paraId="7318C0F4" w14:textId="77777777" w:rsidR="00487E7B" w:rsidRPr="0086418B" w:rsidRDefault="00487E7B" w:rsidP="00AB1B59">
            <w:pPr>
              <w:spacing w:after="0" w:line="240" w:lineRule="auto"/>
              <w:rPr>
                <w:bCs/>
                <w:iCs/>
                <w:sz w:val="18"/>
                <w:szCs w:val="18"/>
                <w:highlight w:val="magenta"/>
              </w:rPr>
            </w:pPr>
          </w:p>
        </w:tc>
        <w:tc>
          <w:tcPr>
            <w:tcW w:w="2970" w:type="dxa"/>
            <w:shd w:val="clear" w:color="auto" w:fill="auto"/>
            <w:tcMar>
              <w:top w:w="15" w:type="dxa"/>
              <w:left w:w="28" w:type="dxa"/>
              <w:bottom w:w="0" w:type="dxa"/>
              <w:right w:w="28" w:type="dxa"/>
            </w:tcMar>
          </w:tcPr>
          <w:p w14:paraId="17AF453B" w14:textId="77777777" w:rsidR="00487E7B" w:rsidRPr="0086418B" w:rsidRDefault="00487E7B" w:rsidP="00AB1B59">
            <w:pPr>
              <w:spacing w:after="0" w:line="240" w:lineRule="auto"/>
              <w:rPr>
                <w:bCs/>
                <w:iCs/>
                <w:sz w:val="18"/>
                <w:szCs w:val="18"/>
                <w:highlight w:val="magenta"/>
              </w:rPr>
            </w:pPr>
            <w:r w:rsidRPr="0086418B">
              <w:rPr>
                <w:bCs/>
                <w:i/>
                <w:iCs/>
                <w:sz w:val="18"/>
                <w:szCs w:val="18"/>
                <w:highlight w:val="magenta"/>
                <w:lang w:val="en-GB"/>
              </w:rPr>
              <w:t>%</w:t>
            </w:r>
            <w:proofErr w:type="spellStart"/>
            <w:r w:rsidRPr="0086418B">
              <w:rPr>
                <w:bCs/>
                <w:i/>
                <w:iCs/>
                <w:sz w:val="18"/>
                <w:szCs w:val="18"/>
                <w:highlight w:val="magenta"/>
                <w:lang w:val="en-GB"/>
              </w:rPr>
              <w:t>ge</w:t>
            </w:r>
            <w:proofErr w:type="spellEnd"/>
            <w:r w:rsidRPr="0086418B">
              <w:rPr>
                <w:bCs/>
                <w:i/>
                <w:iCs/>
                <w:sz w:val="18"/>
                <w:szCs w:val="18"/>
                <w:highlight w:val="magenta"/>
                <w:lang w:val="en-GB"/>
              </w:rPr>
              <w:t xml:space="preserve"> reduction in late coming and absenteeism rates</w:t>
            </w:r>
          </w:p>
        </w:tc>
        <w:tc>
          <w:tcPr>
            <w:tcW w:w="450" w:type="dxa"/>
            <w:shd w:val="clear" w:color="auto" w:fill="auto"/>
            <w:tcMar>
              <w:top w:w="15" w:type="dxa"/>
              <w:left w:w="28" w:type="dxa"/>
              <w:bottom w:w="0" w:type="dxa"/>
              <w:right w:w="28" w:type="dxa"/>
            </w:tcMar>
          </w:tcPr>
          <w:p w14:paraId="39FFB430" w14:textId="77777777" w:rsidR="00487E7B" w:rsidRPr="00466302" w:rsidRDefault="00487E7B" w:rsidP="00AB1B59">
            <w:pPr>
              <w:spacing w:after="0" w:line="240" w:lineRule="auto"/>
              <w:rPr>
                <w:bCs/>
                <w:iCs/>
                <w:sz w:val="18"/>
                <w:szCs w:val="18"/>
                <w:lang w:val="en-GB"/>
              </w:rPr>
            </w:pPr>
            <w:r w:rsidRPr="00466302">
              <w:rPr>
                <w:bCs/>
                <w:iCs/>
                <w:sz w:val="18"/>
                <w:szCs w:val="18"/>
                <w:lang w:val="en-GB"/>
              </w:rPr>
              <w:t>15%</w:t>
            </w:r>
          </w:p>
        </w:tc>
        <w:tc>
          <w:tcPr>
            <w:tcW w:w="450" w:type="dxa"/>
            <w:shd w:val="clear" w:color="auto" w:fill="auto"/>
            <w:tcMar>
              <w:top w:w="15" w:type="dxa"/>
              <w:left w:w="28" w:type="dxa"/>
              <w:bottom w:w="0" w:type="dxa"/>
              <w:right w:w="28" w:type="dxa"/>
            </w:tcMar>
          </w:tcPr>
          <w:p w14:paraId="21B0616B" w14:textId="77777777" w:rsidR="00487E7B" w:rsidRPr="00466302" w:rsidRDefault="00487E7B" w:rsidP="00AB1B59">
            <w:pPr>
              <w:spacing w:after="0" w:line="240" w:lineRule="auto"/>
              <w:rPr>
                <w:bCs/>
                <w:iCs/>
                <w:sz w:val="18"/>
                <w:szCs w:val="18"/>
                <w:lang w:val="en-GB"/>
              </w:rPr>
            </w:pPr>
            <w:r w:rsidRPr="00466302">
              <w:rPr>
                <w:bCs/>
                <w:iCs/>
                <w:sz w:val="18"/>
                <w:szCs w:val="18"/>
                <w:lang w:val="en-GB"/>
              </w:rPr>
              <w:t>12%</w:t>
            </w:r>
          </w:p>
        </w:tc>
        <w:tc>
          <w:tcPr>
            <w:tcW w:w="450" w:type="dxa"/>
            <w:shd w:val="clear" w:color="auto" w:fill="auto"/>
            <w:tcMar>
              <w:top w:w="15" w:type="dxa"/>
              <w:left w:w="28" w:type="dxa"/>
              <w:bottom w:w="0" w:type="dxa"/>
              <w:right w:w="28" w:type="dxa"/>
            </w:tcMar>
          </w:tcPr>
          <w:p w14:paraId="06960065" w14:textId="77777777" w:rsidR="00487E7B" w:rsidRPr="00466302" w:rsidRDefault="00487E7B" w:rsidP="00AB1B59">
            <w:pPr>
              <w:spacing w:after="0" w:line="240" w:lineRule="auto"/>
              <w:rPr>
                <w:bCs/>
                <w:iCs/>
                <w:sz w:val="18"/>
                <w:szCs w:val="18"/>
                <w:lang w:val="en-GB"/>
              </w:rPr>
            </w:pPr>
            <w:r w:rsidRPr="00466302">
              <w:rPr>
                <w:bCs/>
                <w:iCs/>
                <w:sz w:val="18"/>
                <w:szCs w:val="18"/>
                <w:lang w:val="en-GB"/>
              </w:rPr>
              <w:t>11%</w:t>
            </w:r>
          </w:p>
        </w:tc>
        <w:tc>
          <w:tcPr>
            <w:tcW w:w="450" w:type="dxa"/>
            <w:shd w:val="clear" w:color="auto" w:fill="auto"/>
            <w:tcMar>
              <w:top w:w="15" w:type="dxa"/>
              <w:left w:w="28" w:type="dxa"/>
              <w:bottom w:w="0" w:type="dxa"/>
              <w:right w:w="28" w:type="dxa"/>
            </w:tcMar>
          </w:tcPr>
          <w:p w14:paraId="4399D0D9" w14:textId="77777777" w:rsidR="00487E7B" w:rsidRPr="00466302" w:rsidRDefault="00487E7B" w:rsidP="00AB1B59">
            <w:pPr>
              <w:spacing w:after="0" w:line="240" w:lineRule="auto"/>
              <w:rPr>
                <w:bCs/>
                <w:iCs/>
                <w:sz w:val="18"/>
                <w:szCs w:val="18"/>
                <w:lang w:val="en-GB"/>
              </w:rPr>
            </w:pPr>
            <w:r w:rsidRPr="00466302">
              <w:rPr>
                <w:bCs/>
                <w:iCs/>
                <w:sz w:val="18"/>
                <w:szCs w:val="18"/>
                <w:lang w:val="en-GB"/>
              </w:rPr>
              <w:t>9%</w:t>
            </w:r>
          </w:p>
        </w:tc>
        <w:tc>
          <w:tcPr>
            <w:tcW w:w="360" w:type="dxa"/>
            <w:shd w:val="clear" w:color="auto" w:fill="auto"/>
            <w:tcMar>
              <w:top w:w="15" w:type="dxa"/>
              <w:left w:w="28" w:type="dxa"/>
              <w:bottom w:w="0" w:type="dxa"/>
              <w:right w:w="28" w:type="dxa"/>
            </w:tcMar>
          </w:tcPr>
          <w:p w14:paraId="7EEDEA79" w14:textId="77777777" w:rsidR="00487E7B" w:rsidRPr="00466302" w:rsidRDefault="00487E7B" w:rsidP="00AB1B59">
            <w:pPr>
              <w:spacing w:after="0" w:line="240" w:lineRule="auto"/>
              <w:rPr>
                <w:bCs/>
                <w:iCs/>
                <w:sz w:val="18"/>
                <w:szCs w:val="18"/>
                <w:lang w:val="en-GB"/>
              </w:rPr>
            </w:pPr>
            <w:r w:rsidRPr="00466302">
              <w:rPr>
                <w:bCs/>
                <w:iCs/>
                <w:sz w:val="18"/>
                <w:szCs w:val="18"/>
                <w:lang w:val="en-GB"/>
              </w:rPr>
              <w:t>7%</w:t>
            </w:r>
          </w:p>
        </w:tc>
        <w:tc>
          <w:tcPr>
            <w:tcW w:w="1350" w:type="dxa"/>
            <w:shd w:val="clear" w:color="auto" w:fill="auto"/>
            <w:tcMar>
              <w:top w:w="15" w:type="dxa"/>
              <w:left w:w="28" w:type="dxa"/>
              <w:bottom w:w="0" w:type="dxa"/>
              <w:right w:w="28" w:type="dxa"/>
            </w:tcMar>
          </w:tcPr>
          <w:p w14:paraId="08491567" w14:textId="77777777" w:rsidR="00487E7B" w:rsidRPr="00466302" w:rsidRDefault="00487E7B" w:rsidP="00AB1B59">
            <w:pPr>
              <w:spacing w:after="0" w:line="240" w:lineRule="auto"/>
              <w:rPr>
                <w:bCs/>
                <w:iCs/>
                <w:sz w:val="18"/>
                <w:szCs w:val="18"/>
                <w:lang w:val="en-GB"/>
              </w:rPr>
            </w:pPr>
            <w:proofErr w:type="spellStart"/>
            <w:r w:rsidRPr="00466302">
              <w:rPr>
                <w:bCs/>
                <w:iCs/>
                <w:sz w:val="18"/>
                <w:szCs w:val="18"/>
                <w:lang w:val="en-GB"/>
              </w:rPr>
              <w:t>iHRIS</w:t>
            </w:r>
            <w:proofErr w:type="spellEnd"/>
          </w:p>
        </w:tc>
      </w:tr>
      <w:tr w:rsidR="00487E7B" w:rsidRPr="00466302" w14:paraId="33815113" w14:textId="77777777" w:rsidTr="00AB1B59">
        <w:tblPrEx>
          <w:jc w:val="center"/>
        </w:tblPrEx>
        <w:trPr>
          <w:trHeight w:val="311"/>
          <w:jc w:val="center"/>
        </w:trPr>
        <w:tc>
          <w:tcPr>
            <w:tcW w:w="1525" w:type="dxa"/>
            <w:vAlign w:val="center"/>
          </w:tcPr>
          <w:p w14:paraId="42617959" w14:textId="77777777" w:rsidR="00487E7B" w:rsidRPr="0086418B" w:rsidRDefault="00487E7B" w:rsidP="00AB1B59">
            <w:pPr>
              <w:spacing w:after="0" w:line="240" w:lineRule="auto"/>
              <w:rPr>
                <w:bCs/>
                <w:iCs/>
                <w:sz w:val="18"/>
                <w:szCs w:val="18"/>
                <w:highlight w:val="magenta"/>
              </w:rPr>
            </w:pPr>
            <w:r w:rsidRPr="0086418B">
              <w:rPr>
                <w:bCs/>
                <w:iCs/>
                <w:sz w:val="18"/>
                <w:szCs w:val="18"/>
                <w:highlight w:val="magenta"/>
              </w:rPr>
              <w:t xml:space="preserve">Completion </w:t>
            </w:r>
            <w:proofErr w:type="gramStart"/>
            <w:r w:rsidRPr="0086418B">
              <w:rPr>
                <w:bCs/>
                <w:iCs/>
                <w:sz w:val="18"/>
                <w:szCs w:val="18"/>
                <w:highlight w:val="magenta"/>
              </w:rPr>
              <w:t>of  the</w:t>
            </w:r>
            <w:proofErr w:type="gramEnd"/>
            <w:r w:rsidRPr="0086418B">
              <w:rPr>
                <w:bCs/>
                <w:iCs/>
                <w:sz w:val="18"/>
                <w:szCs w:val="18"/>
                <w:highlight w:val="magenta"/>
              </w:rPr>
              <w:t xml:space="preserve"> walk way to the mortuary</w:t>
            </w:r>
          </w:p>
        </w:tc>
        <w:tc>
          <w:tcPr>
            <w:tcW w:w="1620" w:type="dxa"/>
            <w:vAlign w:val="center"/>
          </w:tcPr>
          <w:p w14:paraId="30791463" w14:textId="77777777" w:rsidR="00487E7B" w:rsidRPr="0086418B" w:rsidRDefault="00487E7B" w:rsidP="00AB1B59">
            <w:pPr>
              <w:spacing w:after="0" w:line="240" w:lineRule="auto"/>
              <w:rPr>
                <w:bCs/>
                <w:iCs/>
                <w:sz w:val="18"/>
                <w:szCs w:val="18"/>
                <w:highlight w:val="magenta"/>
              </w:rPr>
            </w:pPr>
          </w:p>
        </w:tc>
        <w:tc>
          <w:tcPr>
            <w:tcW w:w="2970" w:type="dxa"/>
            <w:shd w:val="clear" w:color="auto" w:fill="auto"/>
            <w:tcMar>
              <w:top w:w="15" w:type="dxa"/>
              <w:left w:w="28" w:type="dxa"/>
              <w:bottom w:w="0" w:type="dxa"/>
              <w:right w:w="28" w:type="dxa"/>
            </w:tcMar>
          </w:tcPr>
          <w:p w14:paraId="300FF7A0" w14:textId="77777777" w:rsidR="00487E7B" w:rsidRPr="0086418B" w:rsidRDefault="00487E7B" w:rsidP="00AB1B59">
            <w:pPr>
              <w:spacing w:after="0" w:line="240" w:lineRule="auto"/>
              <w:rPr>
                <w:bCs/>
                <w:i/>
                <w:iCs/>
                <w:sz w:val="18"/>
                <w:szCs w:val="18"/>
                <w:highlight w:val="magenta"/>
                <w:lang w:val="en-GB"/>
              </w:rPr>
            </w:pPr>
            <w:r w:rsidRPr="0086418B">
              <w:rPr>
                <w:bCs/>
                <w:i/>
                <w:iCs/>
                <w:sz w:val="18"/>
                <w:szCs w:val="18"/>
                <w:highlight w:val="magenta"/>
                <w:lang w:val="en-GB"/>
              </w:rPr>
              <w:t>Output Indicator 1</w:t>
            </w:r>
          </w:p>
          <w:p w14:paraId="6F9B90E9" w14:textId="77777777" w:rsidR="00487E7B" w:rsidRPr="0086418B" w:rsidRDefault="00487E7B" w:rsidP="00AB1B59">
            <w:pPr>
              <w:spacing w:after="0" w:line="240" w:lineRule="auto"/>
              <w:rPr>
                <w:bCs/>
                <w:iCs/>
                <w:sz w:val="18"/>
                <w:szCs w:val="18"/>
                <w:highlight w:val="magenta"/>
              </w:rPr>
            </w:pPr>
            <w:r w:rsidRPr="0086418B">
              <w:rPr>
                <w:bCs/>
                <w:i/>
                <w:iCs/>
                <w:sz w:val="18"/>
                <w:szCs w:val="18"/>
                <w:highlight w:val="magenta"/>
                <w:lang w:val="en-GB"/>
              </w:rPr>
              <w:t xml:space="preserve">Walk way to </w:t>
            </w:r>
            <w:proofErr w:type="gramStart"/>
            <w:r w:rsidRPr="0086418B">
              <w:rPr>
                <w:bCs/>
                <w:i/>
                <w:iCs/>
                <w:sz w:val="18"/>
                <w:szCs w:val="18"/>
                <w:highlight w:val="magenta"/>
                <w:lang w:val="en-GB"/>
              </w:rPr>
              <w:t>the  mortuary</w:t>
            </w:r>
            <w:proofErr w:type="gramEnd"/>
            <w:r w:rsidRPr="0086418B">
              <w:rPr>
                <w:bCs/>
                <w:i/>
                <w:iCs/>
                <w:sz w:val="18"/>
                <w:szCs w:val="18"/>
                <w:highlight w:val="magenta"/>
                <w:lang w:val="en-GB"/>
              </w:rPr>
              <w:t xml:space="preserve"> completed</w:t>
            </w:r>
          </w:p>
        </w:tc>
        <w:tc>
          <w:tcPr>
            <w:tcW w:w="450" w:type="dxa"/>
            <w:shd w:val="clear" w:color="auto" w:fill="auto"/>
            <w:tcMar>
              <w:top w:w="15" w:type="dxa"/>
              <w:left w:w="28" w:type="dxa"/>
              <w:bottom w:w="0" w:type="dxa"/>
              <w:right w:w="28" w:type="dxa"/>
            </w:tcMar>
          </w:tcPr>
          <w:p w14:paraId="3E13280A" w14:textId="77777777" w:rsidR="00487E7B" w:rsidRPr="00466302" w:rsidRDefault="00487E7B" w:rsidP="00AB1B59">
            <w:pPr>
              <w:spacing w:after="0" w:line="240" w:lineRule="auto"/>
              <w:rPr>
                <w:bCs/>
                <w:iCs/>
                <w:sz w:val="18"/>
                <w:szCs w:val="18"/>
                <w:lang w:val="en-GB"/>
              </w:rPr>
            </w:pPr>
            <w:r w:rsidRPr="00466302">
              <w:rPr>
                <w:bCs/>
                <w:iCs/>
                <w:sz w:val="18"/>
                <w:szCs w:val="18"/>
                <w:lang w:val="en-GB"/>
              </w:rPr>
              <w:t>1</w:t>
            </w:r>
          </w:p>
        </w:tc>
        <w:tc>
          <w:tcPr>
            <w:tcW w:w="450" w:type="dxa"/>
            <w:shd w:val="clear" w:color="auto" w:fill="auto"/>
            <w:tcMar>
              <w:top w:w="15" w:type="dxa"/>
              <w:left w:w="28" w:type="dxa"/>
              <w:bottom w:w="0" w:type="dxa"/>
              <w:right w:w="28" w:type="dxa"/>
            </w:tcMar>
          </w:tcPr>
          <w:p w14:paraId="7FF3E8F6" w14:textId="77777777" w:rsidR="00487E7B" w:rsidRPr="00466302" w:rsidRDefault="00487E7B" w:rsidP="00AB1B59">
            <w:pPr>
              <w:spacing w:after="0" w:line="240" w:lineRule="auto"/>
              <w:rPr>
                <w:bCs/>
                <w:iCs/>
                <w:sz w:val="18"/>
                <w:szCs w:val="18"/>
                <w:lang w:val="en-GB"/>
              </w:rPr>
            </w:pPr>
            <w:r w:rsidRPr="00466302">
              <w:rPr>
                <w:bCs/>
                <w:iCs/>
                <w:sz w:val="18"/>
                <w:szCs w:val="18"/>
                <w:lang w:val="en-GB"/>
              </w:rPr>
              <w:t>1</w:t>
            </w:r>
          </w:p>
        </w:tc>
        <w:tc>
          <w:tcPr>
            <w:tcW w:w="450" w:type="dxa"/>
            <w:shd w:val="clear" w:color="auto" w:fill="auto"/>
            <w:tcMar>
              <w:top w:w="15" w:type="dxa"/>
              <w:left w:w="28" w:type="dxa"/>
              <w:bottom w:w="0" w:type="dxa"/>
              <w:right w:w="28" w:type="dxa"/>
            </w:tcMar>
          </w:tcPr>
          <w:p w14:paraId="4B3D23B2" w14:textId="77777777" w:rsidR="00487E7B" w:rsidRPr="00466302" w:rsidRDefault="00487E7B" w:rsidP="00AB1B59">
            <w:pPr>
              <w:spacing w:after="0" w:line="240" w:lineRule="auto"/>
              <w:rPr>
                <w:bCs/>
                <w:iCs/>
                <w:sz w:val="18"/>
                <w:szCs w:val="18"/>
                <w:lang w:val="en-GB"/>
              </w:rPr>
            </w:pPr>
          </w:p>
        </w:tc>
        <w:tc>
          <w:tcPr>
            <w:tcW w:w="450" w:type="dxa"/>
            <w:shd w:val="clear" w:color="auto" w:fill="auto"/>
            <w:tcMar>
              <w:top w:w="15" w:type="dxa"/>
              <w:left w:w="28" w:type="dxa"/>
              <w:bottom w:w="0" w:type="dxa"/>
              <w:right w:w="28" w:type="dxa"/>
            </w:tcMar>
          </w:tcPr>
          <w:p w14:paraId="038F4719" w14:textId="77777777" w:rsidR="00487E7B" w:rsidRPr="00466302" w:rsidRDefault="00487E7B" w:rsidP="00AB1B59">
            <w:pPr>
              <w:spacing w:after="0" w:line="240" w:lineRule="auto"/>
              <w:rPr>
                <w:bCs/>
                <w:iCs/>
                <w:sz w:val="18"/>
                <w:szCs w:val="18"/>
                <w:lang w:val="en-GB"/>
              </w:rPr>
            </w:pPr>
          </w:p>
        </w:tc>
        <w:tc>
          <w:tcPr>
            <w:tcW w:w="360" w:type="dxa"/>
            <w:shd w:val="clear" w:color="auto" w:fill="auto"/>
            <w:tcMar>
              <w:top w:w="15" w:type="dxa"/>
              <w:left w:w="28" w:type="dxa"/>
              <w:bottom w:w="0" w:type="dxa"/>
              <w:right w:w="28" w:type="dxa"/>
            </w:tcMar>
          </w:tcPr>
          <w:p w14:paraId="2AA73EFC" w14:textId="77777777" w:rsidR="00487E7B" w:rsidRPr="00466302" w:rsidRDefault="00487E7B" w:rsidP="00AB1B59">
            <w:pPr>
              <w:spacing w:after="0" w:line="240" w:lineRule="auto"/>
              <w:rPr>
                <w:bCs/>
                <w:iCs/>
                <w:sz w:val="18"/>
                <w:szCs w:val="18"/>
                <w:lang w:val="en-GB"/>
              </w:rPr>
            </w:pPr>
          </w:p>
        </w:tc>
        <w:tc>
          <w:tcPr>
            <w:tcW w:w="1350" w:type="dxa"/>
            <w:shd w:val="clear" w:color="auto" w:fill="auto"/>
            <w:tcMar>
              <w:top w:w="15" w:type="dxa"/>
              <w:left w:w="28" w:type="dxa"/>
              <w:bottom w:w="0" w:type="dxa"/>
              <w:right w:w="28" w:type="dxa"/>
            </w:tcMar>
          </w:tcPr>
          <w:p w14:paraId="6D280629" w14:textId="77777777" w:rsidR="00487E7B" w:rsidRPr="00466302" w:rsidRDefault="00487E7B" w:rsidP="00AB1B59">
            <w:pPr>
              <w:spacing w:after="0" w:line="240" w:lineRule="auto"/>
              <w:rPr>
                <w:bCs/>
                <w:iCs/>
                <w:sz w:val="18"/>
                <w:szCs w:val="18"/>
                <w:lang w:val="en-GB"/>
              </w:rPr>
            </w:pPr>
            <w:r w:rsidRPr="00466302">
              <w:rPr>
                <w:bCs/>
                <w:iCs/>
                <w:sz w:val="18"/>
                <w:szCs w:val="18"/>
                <w:lang w:val="en-GB"/>
              </w:rPr>
              <w:t>Certificate of completion</w:t>
            </w:r>
          </w:p>
        </w:tc>
      </w:tr>
      <w:tr w:rsidR="00487E7B" w:rsidRPr="00466302" w14:paraId="6BDF2757" w14:textId="77777777" w:rsidTr="00AB1B59">
        <w:tblPrEx>
          <w:jc w:val="center"/>
        </w:tblPrEx>
        <w:trPr>
          <w:trHeight w:val="311"/>
          <w:jc w:val="center"/>
        </w:trPr>
        <w:tc>
          <w:tcPr>
            <w:tcW w:w="1525" w:type="dxa"/>
            <w:vMerge w:val="restart"/>
            <w:vAlign w:val="center"/>
          </w:tcPr>
          <w:p w14:paraId="03101B40" w14:textId="77777777" w:rsidR="00487E7B" w:rsidRPr="0086418B" w:rsidRDefault="00487E7B" w:rsidP="00AB1B59">
            <w:pPr>
              <w:spacing w:after="0" w:line="240" w:lineRule="auto"/>
              <w:rPr>
                <w:bCs/>
                <w:iCs/>
                <w:sz w:val="18"/>
                <w:szCs w:val="18"/>
                <w:highlight w:val="magenta"/>
              </w:rPr>
            </w:pPr>
            <w:r w:rsidRPr="0086418B">
              <w:rPr>
                <w:bCs/>
                <w:iCs/>
                <w:sz w:val="18"/>
                <w:szCs w:val="18"/>
                <w:highlight w:val="magenta"/>
              </w:rPr>
              <w:t xml:space="preserve">Completion of upgrading of </w:t>
            </w:r>
            <w:proofErr w:type="spellStart"/>
            <w:r>
              <w:rPr>
                <w:bCs/>
                <w:iCs/>
                <w:sz w:val="18"/>
                <w:szCs w:val="18"/>
                <w:highlight w:val="magenta"/>
              </w:rPr>
              <w:t>Buhanda</w:t>
            </w:r>
            <w:proofErr w:type="spellEnd"/>
            <w:r>
              <w:rPr>
                <w:bCs/>
                <w:iCs/>
                <w:sz w:val="18"/>
                <w:szCs w:val="18"/>
                <w:highlight w:val="magenta"/>
              </w:rPr>
              <w:t xml:space="preserve"> </w:t>
            </w:r>
            <w:r w:rsidRPr="0086418B">
              <w:rPr>
                <w:bCs/>
                <w:iCs/>
                <w:sz w:val="18"/>
                <w:szCs w:val="18"/>
                <w:highlight w:val="magenta"/>
              </w:rPr>
              <w:t xml:space="preserve">HC II to </w:t>
            </w:r>
            <w:proofErr w:type="spellStart"/>
            <w:r>
              <w:rPr>
                <w:bCs/>
                <w:iCs/>
                <w:sz w:val="18"/>
                <w:szCs w:val="18"/>
                <w:highlight w:val="magenta"/>
              </w:rPr>
              <w:t>Buhanda</w:t>
            </w:r>
            <w:proofErr w:type="spellEnd"/>
            <w:r>
              <w:rPr>
                <w:bCs/>
                <w:iCs/>
                <w:sz w:val="18"/>
                <w:szCs w:val="18"/>
                <w:highlight w:val="magenta"/>
              </w:rPr>
              <w:t xml:space="preserve"> </w:t>
            </w:r>
            <w:r w:rsidRPr="0086418B">
              <w:rPr>
                <w:bCs/>
                <w:iCs/>
                <w:sz w:val="18"/>
                <w:szCs w:val="18"/>
                <w:highlight w:val="magenta"/>
              </w:rPr>
              <w:t>HC III</w:t>
            </w:r>
          </w:p>
        </w:tc>
        <w:tc>
          <w:tcPr>
            <w:tcW w:w="1620" w:type="dxa"/>
            <w:vMerge w:val="restart"/>
            <w:vAlign w:val="center"/>
          </w:tcPr>
          <w:p w14:paraId="1BF21575" w14:textId="77777777" w:rsidR="00487E7B" w:rsidRPr="0086418B" w:rsidRDefault="00487E7B" w:rsidP="00AB1B59">
            <w:pPr>
              <w:spacing w:after="0" w:line="240" w:lineRule="auto"/>
              <w:rPr>
                <w:bCs/>
                <w:iCs/>
                <w:sz w:val="18"/>
                <w:szCs w:val="18"/>
                <w:highlight w:val="magenta"/>
              </w:rPr>
            </w:pPr>
            <w:r w:rsidRPr="0086418B">
              <w:rPr>
                <w:bCs/>
                <w:iCs/>
                <w:sz w:val="18"/>
                <w:szCs w:val="18"/>
                <w:highlight w:val="magenta"/>
              </w:rPr>
              <w:t>Upgrading of</w:t>
            </w:r>
            <w:r>
              <w:rPr>
                <w:bCs/>
                <w:iCs/>
                <w:sz w:val="18"/>
                <w:szCs w:val="18"/>
                <w:highlight w:val="magenta"/>
              </w:rPr>
              <w:t xml:space="preserve"> </w:t>
            </w:r>
            <w:proofErr w:type="spellStart"/>
            <w:r>
              <w:rPr>
                <w:bCs/>
                <w:iCs/>
                <w:sz w:val="18"/>
                <w:szCs w:val="18"/>
                <w:highlight w:val="magenta"/>
              </w:rPr>
              <w:t>Buhanda</w:t>
            </w:r>
            <w:proofErr w:type="spellEnd"/>
            <w:r w:rsidRPr="0086418B">
              <w:rPr>
                <w:bCs/>
                <w:iCs/>
                <w:sz w:val="18"/>
                <w:szCs w:val="18"/>
                <w:highlight w:val="magenta"/>
              </w:rPr>
              <w:t xml:space="preserve"> HC II to </w:t>
            </w:r>
            <w:proofErr w:type="spellStart"/>
            <w:r>
              <w:rPr>
                <w:bCs/>
                <w:iCs/>
                <w:sz w:val="18"/>
                <w:szCs w:val="18"/>
                <w:highlight w:val="magenta"/>
              </w:rPr>
              <w:t>Buhanda</w:t>
            </w:r>
            <w:proofErr w:type="spellEnd"/>
            <w:r>
              <w:rPr>
                <w:bCs/>
                <w:iCs/>
                <w:sz w:val="18"/>
                <w:szCs w:val="18"/>
                <w:highlight w:val="magenta"/>
              </w:rPr>
              <w:t xml:space="preserve"> </w:t>
            </w:r>
            <w:r w:rsidRPr="0086418B">
              <w:rPr>
                <w:bCs/>
                <w:iCs/>
                <w:sz w:val="18"/>
                <w:szCs w:val="18"/>
                <w:highlight w:val="magenta"/>
              </w:rPr>
              <w:t>HC III completed.</w:t>
            </w:r>
          </w:p>
        </w:tc>
        <w:tc>
          <w:tcPr>
            <w:tcW w:w="2970" w:type="dxa"/>
            <w:shd w:val="clear" w:color="auto" w:fill="auto"/>
            <w:tcMar>
              <w:top w:w="15" w:type="dxa"/>
              <w:left w:w="28" w:type="dxa"/>
              <w:bottom w:w="0" w:type="dxa"/>
              <w:right w:w="28" w:type="dxa"/>
            </w:tcMar>
          </w:tcPr>
          <w:p w14:paraId="312DED9E" w14:textId="77777777" w:rsidR="00487E7B" w:rsidRPr="0086418B" w:rsidRDefault="00487E7B" w:rsidP="00AB1B59">
            <w:pPr>
              <w:spacing w:after="0" w:line="240" w:lineRule="auto"/>
              <w:rPr>
                <w:bCs/>
                <w:iCs/>
                <w:sz w:val="18"/>
                <w:szCs w:val="18"/>
                <w:highlight w:val="magenta"/>
              </w:rPr>
            </w:pPr>
            <w:proofErr w:type="spellStart"/>
            <w:proofErr w:type="gramStart"/>
            <w:r w:rsidRPr="0086418B">
              <w:rPr>
                <w:bCs/>
                <w:i/>
                <w:iCs/>
                <w:sz w:val="18"/>
                <w:szCs w:val="18"/>
                <w:highlight w:val="magenta"/>
                <w:lang w:val="en-GB"/>
              </w:rPr>
              <w:t>Buhanda</w:t>
            </w:r>
            <w:proofErr w:type="spellEnd"/>
            <w:r w:rsidRPr="0086418B">
              <w:rPr>
                <w:bCs/>
                <w:i/>
                <w:iCs/>
                <w:sz w:val="18"/>
                <w:szCs w:val="18"/>
                <w:highlight w:val="magenta"/>
                <w:lang w:val="en-GB"/>
              </w:rPr>
              <w:t xml:space="preserve">  HC</w:t>
            </w:r>
            <w:proofErr w:type="gramEnd"/>
            <w:r w:rsidRPr="0086418B">
              <w:rPr>
                <w:bCs/>
                <w:i/>
                <w:iCs/>
                <w:sz w:val="18"/>
                <w:szCs w:val="18"/>
                <w:highlight w:val="magenta"/>
                <w:lang w:val="en-GB"/>
              </w:rPr>
              <w:t xml:space="preserve"> II upgraded to </w:t>
            </w:r>
            <w:proofErr w:type="spellStart"/>
            <w:r w:rsidRPr="0086418B">
              <w:rPr>
                <w:bCs/>
                <w:i/>
                <w:iCs/>
                <w:sz w:val="18"/>
                <w:szCs w:val="18"/>
                <w:highlight w:val="magenta"/>
                <w:lang w:val="en-GB"/>
              </w:rPr>
              <w:t>Buhanda</w:t>
            </w:r>
            <w:proofErr w:type="spellEnd"/>
            <w:r w:rsidRPr="0086418B">
              <w:rPr>
                <w:bCs/>
                <w:i/>
                <w:iCs/>
                <w:sz w:val="18"/>
                <w:szCs w:val="18"/>
                <w:highlight w:val="magenta"/>
                <w:lang w:val="en-GB"/>
              </w:rPr>
              <w:t xml:space="preserve"> HC III</w:t>
            </w:r>
          </w:p>
        </w:tc>
        <w:tc>
          <w:tcPr>
            <w:tcW w:w="450" w:type="dxa"/>
            <w:shd w:val="clear" w:color="auto" w:fill="auto"/>
            <w:tcMar>
              <w:top w:w="15" w:type="dxa"/>
              <w:left w:w="28" w:type="dxa"/>
              <w:bottom w:w="0" w:type="dxa"/>
              <w:right w:w="28" w:type="dxa"/>
            </w:tcMar>
          </w:tcPr>
          <w:p w14:paraId="4A019526" w14:textId="77777777" w:rsidR="00487E7B" w:rsidRPr="00466302" w:rsidRDefault="00487E7B" w:rsidP="00AB1B59">
            <w:pPr>
              <w:spacing w:after="0" w:line="240" w:lineRule="auto"/>
              <w:rPr>
                <w:bCs/>
                <w:iCs/>
                <w:sz w:val="18"/>
                <w:szCs w:val="18"/>
                <w:lang w:val="en-GB"/>
              </w:rPr>
            </w:pPr>
            <w:r w:rsidRPr="00466302">
              <w:rPr>
                <w:bCs/>
                <w:iCs/>
                <w:sz w:val="18"/>
                <w:szCs w:val="18"/>
                <w:lang w:val="en-GB"/>
              </w:rPr>
              <w:t>1</w:t>
            </w:r>
          </w:p>
        </w:tc>
        <w:tc>
          <w:tcPr>
            <w:tcW w:w="450" w:type="dxa"/>
            <w:shd w:val="clear" w:color="auto" w:fill="auto"/>
            <w:tcMar>
              <w:top w:w="15" w:type="dxa"/>
              <w:left w:w="28" w:type="dxa"/>
              <w:bottom w:w="0" w:type="dxa"/>
              <w:right w:w="28" w:type="dxa"/>
            </w:tcMar>
          </w:tcPr>
          <w:p w14:paraId="39C3A8F9" w14:textId="77777777" w:rsidR="00487E7B" w:rsidRPr="00466302" w:rsidRDefault="00487E7B" w:rsidP="00AB1B59">
            <w:pPr>
              <w:spacing w:after="0" w:line="240" w:lineRule="auto"/>
              <w:rPr>
                <w:bCs/>
                <w:iCs/>
                <w:sz w:val="18"/>
                <w:szCs w:val="18"/>
                <w:lang w:val="en-GB"/>
              </w:rPr>
            </w:pPr>
            <w:r w:rsidRPr="00466302">
              <w:rPr>
                <w:bCs/>
                <w:iCs/>
                <w:sz w:val="18"/>
                <w:szCs w:val="18"/>
                <w:lang w:val="en-GB"/>
              </w:rPr>
              <w:t>1</w:t>
            </w:r>
          </w:p>
        </w:tc>
        <w:tc>
          <w:tcPr>
            <w:tcW w:w="450" w:type="dxa"/>
            <w:shd w:val="clear" w:color="auto" w:fill="auto"/>
            <w:tcMar>
              <w:top w:w="15" w:type="dxa"/>
              <w:left w:w="28" w:type="dxa"/>
              <w:bottom w:w="0" w:type="dxa"/>
              <w:right w:w="28" w:type="dxa"/>
            </w:tcMar>
          </w:tcPr>
          <w:p w14:paraId="22362DF4" w14:textId="77777777" w:rsidR="00487E7B" w:rsidRPr="00466302" w:rsidRDefault="00487E7B" w:rsidP="00AB1B59">
            <w:pPr>
              <w:spacing w:after="0" w:line="240" w:lineRule="auto"/>
              <w:rPr>
                <w:bCs/>
                <w:iCs/>
                <w:sz w:val="18"/>
                <w:szCs w:val="18"/>
                <w:lang w:val="en-GB"/>
              </w:rPr>
            </w:pPr>
          </w:p>
        </w:tc>
        <w:tc>
          <w:tcPr>
            <w:tcW w:w="450" w:type="dxa"/>
            <w:shd w:val="clear" w:color="auto" w:fill="auto"/>
            <w:tcMar>
              <w:top w:w="15" w:type="dxa"/>
              <w:left w:w="28" w:type="dxa"/>
              <w:bottom w:w="0" w:type="dxa"/>
              <w:right w:w="28" w:type="dxa"/>
            </w:tcMar>
          </w:tcPr>
          <w:p w14:paraId="138DA6C9" w14:textId="77777777" w:rsidR="00487E7B" w:rsidRPr="00466302" w:rsidRDefault="00487E7B" w:rsidP="00AB1B59">
            <w:pPr>
              <w:spacing w:after="0" w:line="240" w:lineRule="auto"/>
              <w:rPr>
                <w:bCs/>
                <w:iCs/>
                <w:sz w:val="18"/>
                <w:szCs w:val="18"/>
                <w:lang w:val="en-GB"/>
              </w:rPr>
            </w:pPr>
          </w:p>
        </w:tc>
        <w:tc>
          <w:tcPr>
            <w:tcW w:w="360" w:type="dxa"/>
            <w:shd w:val="clear" w:color="auto" w:fill="auto"/>
            <w:tcMar>
              <w:top w:w="15" w:type="dxa"/>
              <w:left w:w="28" w:type="dxa"/>
              <w:bottom w:w="0" w:type="dxa"/>
              <w:right w:w="28" w:type="dxa"/>
            </w:tcMar>
          </w:tcPr>
          <w:p w14:paraId="3C4428E3" w14:textId="77777777" w:rsidR="00487E7B" w:rsidRPr="00466302" w:rsidRDefault="00487E7B" w:rsidP="00AB1B59">
            <w:pPr>
              <w:spacing w:after="0" w:line="240" w:lineRule="auto"/>
              <w:rPr>
                <w:bCs/>
                <w:iCs/>
                <w:sz w:val="18"/>
                <w:szCs w:val="18"/>
                <w:lang w:val="en-GB"/>
              </w:rPr>
            </w:pPr>
          </w:p>
        </w:tc>
        <w:tc>
          <w:tcPr>
            <w:tcW w:w="1350" w:type="dxa"/>
            <w:shd w:val="clear" w:color="auto" w:fill="auto"/>
            <w:tcMar>
              <w:top w:w="15" w:type="dxa"/>
              <w:left w:w="28" w:type="dxa"/>
              <w:bottom w:w="0" w:type="dxa"/>
              <w:right w:w="28" w:type="dxa"/>
            </w:tcMar>
          </w:tcPr>
          <w:p w14:paraId="1DE16B54" w14:textId="77777777" w:rsidR="00487E7B" w:rsidRPr="00466302" w:rsidRDefault="00487E7B" w:rsidP="00AB1B59">
            <w:pPr>
              <w:spacing w:after="0" w:line="240" w:lineRule="auto"/>
              <w:rPr>
                <w:bCs/>
                <w:iCs/>
                <w:sz w:val="18"/>
                <w:szCs w:val="18"/>
                <w:lang w:val="en-GB"/>
              </w:rPr>
            </w:pPr>
            <w:r w:rsidRPr="00466302">
              <w:rPr>
                <w:bCs/>
                <w:iCs/>
                <w:sz w:val="18"/>
                <w:szCs w:val="18"/>
                <w:lang w:val="en-GB"/>
              </w:rPr>
              <w:t>Certificate of completion</w:t>
            </w:r>
          </w:p>
        </w:tc>
      </w:tr>
      <w:tr w:rsidR="00487E7B" w:rsidRPr="00466302" w14:paraId="448A3BCE" w14:textId="77777777" w:rsidTr="00AB1B59">
        <w:tblPrEx>
          <w:jc w:val="center"/>
        </w:tblPrEx>
        <w:trPr>
          <w:trHeight w:val="311"/>
          <w:jc w:val="center"/>
        </w:trPr>
        <w:tc>
          <w:tcPr>
            <w:tcW w:w="1525" w:type="dxa"/>
            <w:vMerge/>
            <w:vAlign w:val="center"/>
          </w:tcPr>
          <w:p w14:paraId="6AF52CCA" w14:textId="77777777" w:rsidR="00487E7B" w:rsidRPr="00466302" w:rsidRDefault="00487E7B" w:rsidP="00AB1B59">
            <w:pPr>
              <w:spacing w:after="0" w:line="240" w:lineRule="auto"/>
              <w:rPr>
                <w:bCs/>
                <w:iCs/>
                <w:sz w:val="18"/>
                <w:szCs w:val="18"/>
                <w:highlight w:val="yellow"/>
              </w:rPr>
            </w:pPr>
          </w:p>
        </w:tc>
        <w:tc>
          <w:tcPr>
            <w:tcW w:w="1620" w:type="dxa"/>
            <w:vMerge/>
            <w:vAlign w:val="center"/>
          </w:tcPr>
          <w:p w14:paraId="5AC428B5" w14:textId="77777777" w:rsidR="00487E7B" w:rsidRPr="00466302" w:rsidRDefault="00487E7B" w:rsidP="00AB1B59">
            <w:pPr>
              <w:spacing w:after="0" w:line="240" w:lineRule="auto"/>
              <w:rPr>
                <w:bCs/>
                <w:iCs/>
                <w:sz w:val="18"/>
                <w:szCs w:val="18"/>
                <w:highlight w:val="yellow"/>
              </w:rPr>
            </w:pPr>
          </w:p>
        </w:tc>
        <w:tc>
          <w:tcPr>
            <w:tcW w:w="2970" w:type="dxa"/>
            <w:shd w:val="clear" w:color="auto" w:fill="auto"/>
            <w:tcMar>
              <w:top w:w="15" w:type="dxa"/>
              <w:left w:w="28" w:type="dxa"/>
              <w:bottom w:w="0" w:type="dxa"/>
              <w:right w:w="28" w:type="dxa"/>
            </w:tcMar>
          </w:tcPr>
          <w:p w14:paraId="325A942D" w14:textId="77777777" w:rsidR="00487E7B" w:rsidRPr="00B04642" w:rsidRDefault="00487E7B" w:rsidP="00AB1B59">
            <w:pPr>
              <w:spacing w:after="0" w:line="240" w:lineRule="auto"/>
              <w:rPr>
                <w:bCs/>
                <w:iCs/>
                <w:sz w:val="18"/>
                <w:szCs w:val="18"/>
                <w:highlight w:val="magenta"/>
              </w:rPr>
            </w:pPr>
            <w:r w:rsidRPr="00B04642">
              <w:rPr>
                <w:bCs/>
                <w:i/>
                <w:iCs/>
                <w:sz w:val="18"/>
                <w:szCs w:val="18"/>
                <w:highlight w:val="magenta"/>
                <w:lang w:val="en-GB"/>
              </w:rPr>
              <w:t>%age reduction in maternal and perinatal mortality</w:t>
            </w:r>
          </w:p>
        </w:tc>
        <w:tc>
          <w:tcPr>
            <w:tcW w:w="450" w:type="dxa"/>
            <w:shd w:val="clear" w:color="auto" w:fill="auto"/>
            <w:tcMar>
              <w:top w:w="15" w:type="dxa"/>
              <w:left w:w="28" w:type="dxa"/>
              <w:bottom w:w="0" w:type="dxa"/>
              <w:right w:w="28" w:type="dxa"/>
            </w:tcMar>
          </w:tcPr>
          <w:p w14:paraId="57F355D1" w14:textId="77777777" w:rsidR="00487E7B" w:rsidRPr="00466302" w:rsidRDefault="00487E7B" w:rsidP="00AB1B59">
            <w:pPr>
              <w:spacing w:after="0" w:line="240" w:lineRule="auto"/>
              <w:rPr>
                <w:bCs/>
                <w:iCs/>
                <w:sz w:val="18"/>
                <w:szCs w:val="18"/>
                <w:lang w:val="en-GB"/>
              </w:rPr>
            </w:pPr>
            <w:r>
              <w:rPr>
                <w:bCs/>
                <w:iCs/>
                <w:sz w:val="18"/>
                <w:szCs w:val="18"/>
                <w:lang w:val="en-GB"/>
              </w:rPr>
              <w:t>20</w:t>
            </w:r>
            <w:r w:rsidRPr="00466302">
              <w:rPr>
                <w:bCs/>
                <w:iCs/>
                <w:sz w:val="18"/>
                <w:szCs w:val="18"/>
                <w:lang w:val="en-GB"/>
              </w:rPr>
              <w:t>/100,0000</w:t>
            </w:r>
          </w:p>
        </w:tc>
        <w:tc>
          <w:tcPr>
            <w:tcW w:w="450" w:type="dxa"/>
            <w:shd w:val="clear" w:color="auto" w:fill="auto"/>
            <w:tcMar>
              <w:top w:w="15" w:type="dxa"/>
              <w:left w:w="28" w:type="dxa"/>
              <w:bottom w:w="0" w:type="dxa"/>
              <w:right w:w="28" w:type="dxa"/>
            </w:tcMar>
          </w:tcPr>
          <w:p w14:paraId="2D301A1A" w14:textId="77777777" w:rsidR="00487E7B" w:rsidRPr="00466302" w:rsidRDefault="00487E7B" w:rsidP="00AB1B59">
            <w:pPr>
              <w:spacing w:after="0" w:line="240" w:lineRule="auto"/>
              <w:rPr>
                <w:bCs/>
                <w:iCs/>
                <w:sz w:val="18"/>
                <w:szCs w:val="18"/>
                <w:lang w:val="en-GB"/>
              </w:rPr>
            </w:pPr>
            <w:r>
              <w:rPr>
                <w:bCs/>
                <w:iCs/>
                <w:sz w:val="18"/>
                <w:szCs w:val="18"/>
                <w:lang w:val="en-GB"/>
              </w:rPr>
              <w:t>10</w:t>
            </w:r>
            <w:r w:rsidRPr="00466302">
              <w:rPr>
                <w:bCs/>
                <w:iCs/>
                <w:sz w:val="18"/>
                <w:szCs w:val="18"/>
                <w:lang w:val="en-GB"/>
              </w:rPr>
              <w:t>/100,0000</w:t>
            </w:r>
          </w:p>
        </w:tc>
        <w:tc>
          <w:tcPr>
            <w:tcW w:w="450" w:type="dxa"/>
            <w:shd w:val="clear" w:color="auto" w:fill="auto"/>
            <w:tcMar>
              <w:top w:w="15" w:type="dxa"/>
              <w:left w:w="28" w:type="dxa"/>
              <w:bottom w:w="0" w:type="dxa"/>
              <w:right w:w="28" w:type="dxa"/>
            </w:tcMar>
          </w:tcPr>
          <w:p w14:paraId="296635DB" w14:textId="77777777" w:rsidR="00487E7B" w:rsidRPr="00466302" w:rsidRDefault="00487E7B" w:rsidP="00AB1B59">
            <w:pPr>
              <w:spacing w:after="0" w:line="240" w:lineRule="auto"/>
              <w:rPr>
                <w:bCs/>
                <w:iCs/>
                <w:sz w:val="18"/>
                <w:szCs w:val="18"/>
                <w:lang w:val="en-GB"/>
              </w:rPr>
            </w:pPr>
            <w:r>
              <w:rPr>
                <w:bCs/>
                <w:iCs/>
                <w:sz w:val="18"/>
                <w:szCs w:val="18"/>
                <w:lang w:val="en-GB"/>
              </w:rPr>
              <w:t>5</w:t>
            </w:r>
            <w:r w:rsidRPr="00466302">
              <w:rPr>
                <w:bCs/>
                <w:iCs/>
                <w:sz w:val="18"/>
                <w:szCs w:val="18"/>
                <w:lang w:val="en-GB"/>
              </w:rPr>
              <w:t>/100,0000</w:t>
            </w:r>
          </w:p>
        </w:tc>
        <w:tc>
          <w:tcPr>
            <w:tcW w:w="450" w:type="dxa"/>
            <w:shd w:val="clear" w:color="auto" w:fill="auto"/>
            <w:tcMar>
              <w:top w:w="15" w:type="dxa"/>
              <w:left w:w="28" w:type="dxa"/>
              <w:bottom w:w="0" w:type="dxa"/>
              <w:right w:w="28" w:type="dxa"/>
            </w:tcMar>
          </w:tcPr>
          <w:p w14:paraId="512CE74D" w14:textId="77777777" w:rsidR="00487E7B" w:rsidRPr="00466302" w:rsidRDefault="00487E7B" w:rsidP="00AB1B59">
            <w:pPr>
              <w:spacing w:after="0" w:line="240" w:lineRule="auto"/>
              <w:rPr>
                <w:bCs/>
                <w:iCs/>
                <w:sz w:val="18"/>
                <w:szCs w:val="18"/>
                <w:lang w:val="en-GB"/>
              </w:rPr>
            </w:pPr>
            <w:r>
              <w:rPr>
                <w:bCs/>
                <w:iCs/>
                <w:sz w:val="18"/>
                <w:szCs w:val="18"/>
                <w:lang w:val="en-GB"/>
              </w:rPr>
              <w:t>5</w:t>
            </w:r>
            <w:r w:rsidRPr="00466302">
              <w:rPr>
                <w:bCs/>
                <w:iCs/>
                <w:sz w:val="18"/>
                <w:szCs w:val="18"/>
                <w:lang w:val="en-GB"/>
              </w:rPr>
              <w:t>/100,0000</w:t>
            </w:r>
          </w:p>
        </w:tc>
        <w:tc>
          <w:tcPr>
            <w:tcW w:w="360" w:type="dxa"/>
            <w:shd w:val="clear" w:color="auto" w:fill="auto"/>
            <w:tcMar>
              <w:top w:w="15" w:type="dxa"/>
              <w:left w:w="28" w:type="dxa"/>
              <w:bottom w:w="0" w:type="dxa"/>
              <w:right w:w="28" w:type="dxa"/>
            </w:tcMar>
          </w:tcPr>
          <w:p w14:paraId="42B25F85" w14:textId="77777777" w:rsidR="00487E7B" w:rsidRPr="00466302" w:rsidRDefault="00487E7B" w:rsidP="00AB1B59">
            <w:pPr>
              <w:spacing w:after="0" w:line="240" w:lineRule="auto"/>
              <w:rPr>
                <w:bCs/>
                <w:iCs/>
                <w:sz w:val="18"/>
                <w:szCs w:val="18"/>
                <w:lang w:val="en-GB"/>
              </w:rPr>
            </w:pPr>
            <w:r>
              <w:rPr>
                <w:bCs/>
                <w:iCs/>
                <w:sz w:val="18"/>
                <w:szCs w:val="18"/>
                <w:lang w:val="en-GB"/>
              </w:rPr>
              <w:t>2</w:t>
            </w:r>
            <w:r w:rsidRPr="00466302">
              <w:rPr>
                <w:bCs/>
                <w:iCs/>
                <w:sz w:val="18"/>
                <w:szCs w:val="18"/>
                <w:lang w:val="en-GB"/>
              </w:rPr>
              <w:t>/100,000</w:t>
            </w:r>
          </w:p>
        </w:tc>
        <w:tc>
          <w:tcPr>
            <w:tcW w:w="1350" w:type="dxa"/>
            <w:shd w:val="clear" w:color="auto" w:fill="auto"/>
            <w:tcMar>
              <w:top w:w="15" w:type="dxa"/>
              <w:left w:w="28" w:type="dxa"/>
              <w:bottom w:w="0" w:type="dxa"/>
              <w:right w:w="28" w:type="dxa"/>
            </w:tcMar>
          </w:tcPr>
          <w:p w14:paraId="50075665" w14:textId="77777777" w:rsidR="00487E7B" w:rsidRPr="00466302" w:rsidRDefault="00487E7B" w:rsidP="00AB1B59">
            <w:pPr>
              <w:spacing w:after="0" w:line="240" w:lineRule="auto"/>
              <w:rPr>
                <w:bCs/>
                <w:iCs/>
                <w:sz w:val="18"/>
                <w:szCs w:val="18"/>
                <w:lang w:val="en-GB"/>
              </w:rPr>
            </w:pPr>
            <w:r w:rsidRPr="00466302">
              <w:rPr>
                <w:bCs/>
                <w:iCs/>
                <w:sz w:val="18"/>
                <w:szCs w:val="18"/>
                <w:lang w:val="en-GB"/>
              </w:rPr>
              <w:t>HMIS</w:t>
            </w:r>
          </w:p>
        </w:tc>
      </w:tr>
      <w:tr w:rsidR="00487E7B" w:rsidRPr="00466302" w14:paraId="48BC041E" w14:textId="77777777" w:rsidTr="00AB1B59">
        <w:tblPrEx>
          <w:jc w:val="center"/>
        </w:tblPrEx>
        <w:trPr>
          <w:trHeight w:val="311"/>
          <w:jc w:val="center"/>
        </w:trPr>
        <w:tc>
          <w:tcPr>
            <w:tcW w:w="1525" w:type="dxa"/>
            <w:vMerge/>
            <w:vAlign w:val="center"/>
          </w:tcPr>
          <w:p w14:paraId="062522E2" w14:textId="77777777" w:rsidR="00487E7B" w:rsidRPr="00466302" w:rsidRDefault="00487E7B" w:rsidP="00AB1B59">
            <w:pPr>
              <w:spacing w:after="0" w:line="240" w:lineRule="auto"/>
              <w:rPr>
                <w:bCs/>
                <w:iCs/>
                <w:sz w:val="18"/>
                <w:szCs w:val="18"/>
                <w:highlight w:val="yellow"/>
              </w:rPr>
            </w:pPr>
          </w:p>
        </w:tc>
        <w:tc>
          <w:tcPr>
            <w:tcW w:w="1620" w:type="dxa"/>
            <w:vMerge/>
            <w:vAlign w:val="center"/>
          </w:tcPr>
          <w:p w14:paraId="59B7F1CC" w14:textId="77777777" w:rsidR="00487E7B" w:rsidRPr="00466302" w:rsidRDefault="00487E7B" w:rsidP="00AB1B59">
            <w:pPr>
              <w:spacing w:after="0" w:line="240" w:lineRule="auto"/>
              <w:rPr>
                <w:bCs/>
                <w:iCs/>
                <w:sz w:val="18"/>
                <w:szCs w:val="18"/>
                <w:highlight w:val="yellow"/>
              </w:rPr>
            </w:pPr>
          </w:p>
        </w:tc>
        <w:tc>
          <w:tcPr>
            <w:tcW w:w="2970" w:type="dxa"/>
            <w:shd w:val="clear" w:color="auto" w:fill="auto"/>
            <w:tcMar>
              <w:top w:w="15" w:type="dxa"/>
              <w:left w:w="28" w:type="dxa"/>
              <w:bottom w:w="0" w:type="dxa"/>
              <w:right w:w="28" w:type="dxa"/>
            </w:tcMar>
          </w:tcPr>
          <w:p w14:paraId="00C3F3B5" w14:textId="77777777" w:rsidR="00487E7B" w:rsidRPr="00B04642" w:rsidRDefault="00487E7B" w:rsidP="00AB1B59">
            <w:pPr>
              <w:spacing w:after="0" w:line="240" w:lineRule="auto"/>
              <w:rPr>
                <w:bCs/>
                <w:iCs/>
                <w:sz w:val="18"/>
                <w:szCs w:val="18"/>
                <w:highlight w:val="magenta"/>
              </w:rPr>
            </w:pPr>
            <w:r w:rsidRPr="00B04642">
              <w:rPr>
                <w:bCs/>
                <w:iCs/>
                <w:sz w:val="18"/>
                <w:szCs w:val="18"/>
                <w:highlight w:val="magenta"/>
              </w:rPr>
              <w:t>Increased patient capacity and services</w:t>
            </w:r>
          </w:p>
        </w:tc>
        <w:tc>
          <w:tcPr>
            <w:tcW w:w="450" w:type="dxa"/>
            <w:shd w:val="clear" w:color="auto" w:fill="auto"/>
            <w:tcMar>
              <w:top w:w="15" w:type="dxa"/>
              <w:left w:w="28" w:type="dxa"/>
              <w:bottom w:w="0" w:type="dxa"/>
              <w:right w:w="28" w:type="dxa"/>
            </w:tcMar>
          </w:tcPr>
          <w:p w14:paraId="78691D00" w14:textId="77777777" w:rsidR="00487E7B" w:rsidRPr="00466302" w:rsidRDefault="00487E7B" w:rsidP="00AB1B59">
            <w:pPr>
              <w:spacing w:after="0" w:line="240" w:lineRule="auto"/>
              <w:rPr>
                <w:bCs/>
                <w:iCs/>
                <w:sz w:val="18"/>
                <w:szCs w:val="18"/>
                <w:lang w:val="en-GB"/>
              </w:rPr>
            </w:pPr>
          </w:p>
        </w:tc>
        <w:tc>
          <w:tcPr>
            <w:tcW w:w="450" w:type="dxa"/>
            <w:shd w:val="clear" w:color="auto" w:fill="auto"/>
            <w:tcMar>
              <w:top w:w="15" w:type="dxa"/>
              <w:left w:w="28" w:type="dxa"/>
              <w:bottom w:w="0" w:type="dxa"/>
              <w:right w:w="28" w:type="dxa"/>
            </w:tcMar>
          </w:tcPr>
          <w:p w14:paraId="738A7652" w14:textId="77777777" w:rsidR="00487E7B" w:rsidRPr="00466302" w:rsidRDefault="00487E7B" w:rsidP="00AB1B59">
            <w:pPr>
              <w:spacing w:after="0" w:line="240" w:lineRule="auto"/>
              <w:rPr>
                <w:bCs/>
                <w:iCs/>
                <w:sz w:val="18"/>
                <w:szCs w:val="18"/>
                <w:lang w:val="en-GB"/>
              </w:rPr>
            </w:pPr>
          </w:p>
        </w:tc>
        <w:tc>
          <w:tcPr>
            <w:tcW w:w="450" w:type="dxa"/>
            <w:shd w:val="clear" w:color="auto" w:fill="auto"/>
            <w:tcMar>
              <w:top w:w="15" w:type="dxa"/>
              <w:left w:w="28" w:type="dxa"/>
              <w:bottom w:w="0" w:type="dxa"/>
              <w:right w:w="28" w:type="dxa"/>
            </w:tcMar>
          </w:tcPr>
          <w:p w14:paraId="21EA0DC5" w14:textId="77777777" w:rsidR="00487E7B" w:rsidRPr="00466302" w:rsidRDefault="00487E7B" w:rsidP="00AB1B59">
            <w:pPr>
              <w:spacing w:after="0" w:line="240" w:lineRule="auto"/>
              <w:rPr>
                <w:bCs/>
                <w:iCs/>
                <w:sz w:val="18"/>
                <w:szCs w:val="18"/>
                <w:lang w:val="en-GB"/>
              </w:rPr>
            </w:pPr>
          </w:p>
        </w:tc>
        <w:tc>
          <w:tcPr>
            <w:tcW w:w="450" w:type="dxa"/>
            <w:shd w:val="clear" w:color="auto" w:fill="auto"/>
            <w:tcMar>
              <w:top w:w="15" w:type="dxa"/>
              <w:left w:w="28" w:type="dxa"/>
              <w:bottom w:w="0" w:type="dxa"/>
              <w:right w:w="28" w:type="dxa"/>
            </w:tcMar>
          </w:tcPr>
          <w:p w14:paraId="2B1EFA49" w14:textId="77777777" w:rsidR="00487E7B" w:rsidRPr="00466302" w:rsidRDefault="00487E7B" w:rsidP="00AB1B59">
            <w:pPr>
              <w:spacing w:after="0" w:line="240" w:lineRule="auto"/>
              <w:rPr>
                <w:bCs/>
                <w:iCs/>
                <w:sz w:val="18"/>
                <w:szCs w:val="18"/>
                <w:lang w:val="en-GB"/>
              </w:rPr>
            </w:pPr>
          </w:p>
        </w:tc>
        <w:tc>
          <w:tcPr>
            <w:tcW w:w="360" w:type="dxa"/>
            <w:shd w:val="clear" w:color="auto" w:fill="auto"/>
            <w:tcMar>
              <w:top w:w="15" w:type="dxa"/>
              <w:left w:w="28" w:type="dxa"/>
              <w:bottom w:w="0" w:type="dxa"/>
              <w:right w:w="28" w:type="dxa"/>
            </w:tcMar>
          </w:tcPr>
          <w:p w14:paraId="5E749371" w14:textId="77777777" w:rsidR="00487E7B" w:rsidRPr="00466302" w:rsidRDefault="00487E7B" w:rsidP="00AB1B59">
            <w:pPr>
              <w:spacing w:after="0" w:line="240" w:lineRule="auto"/>
              <w:rPr>
                <w:bCs/>
                <w:iCs/>
                <w:sz w:val="18"/>
                <w:szCs w:val="18"/>
                <w:lang w:val="en-GB"/>
              </w:rPr>
            </w:pPr>
          </w:p>
        </w:tc>
        <w:tc>
          <w:tcPr>
            <w:tcW w:w="1350" w:type="dxa"/>
            <w:shd w:val="clear" w:color="auto" w:fill="auto"/>
            <w:tcMar>
              <w:top w:w="15" w:type="dxa"/>
              <w:left w:w="28" w:type="dxa"/>
              <w:bottom w:w="0" w:type="dxa"/>
              <w:right w:w="28" w:type="dxa"/>
            </w:tcMar>
          </w:tcPr>
          <w:p w14:paraId="3949367C" w14:textId="77777777" w:rsidR="00487E7B" w:rsidRPr="00466302" w:rsidRDefault="00487E7B" w:rsidP="00AB1B59">
            <w:pPr>
              <w:spacing w:after="0" w:line="240" w:lineRule="auto"/>
              <w:rPr>
                <w:bCs/>
                <w:iCs/>
                <w:sz w:val="18"/>
                <w:szCs w:val="18"/>
                <w:lang w:val="en-GB"/>
              </w:rPr>
            </w:pPr>
            <w:r w:rsidRPr="00466302">
              <w:rPr>
                <w:bCs/>
                <w:iCs/>
                <w:sz w:val="18"/>
                <w:szCs w:val="18"/>
                <w:lang w:val="en-GB"/>
              </w:rPr>
              <w:t>HMIS</w:t>
            </w:r>
          </w:p>
        </w:tc>
      </w:tr>
      <w:tr w:rsidR="00487E7B" w:rsidRPr="00466302" w14:paraId="7D6C39A6" w14:textId="77777777" w:rsidTr="00AB1B59">
        <w:tblPrEx>
          <w:jc w:val="center"/>
        </w:tblPrEx>
        <w:trPr>
          <w:trHeight w:val="311"/>
          <w:jc w:val="center"/>
        </w:trPr>
        <w:tc>
          <w:tcPr>
            <w:tcW w:w="1525" w:type="dxa"/>
            <w:vMerge/>
            <w:vAlign w:val="center"/>
          </w:tcPr>
          <w:p w14:paraId="6FF6E144" w14:textId="77777777" w:rsidR="00487E7B" w:rsidRPr="00466302" w:rsidRDefault="00487E7B" w:rsidP="00AB1B59">
            <w:pPr>
              <w:spacing w:after="0" w:line="240" w:lineRule="auto"/>
              <w:rPr>
                <w:bCs/>
                <w:iCs/>
                <w:sz w:val="18"/>
                <w:szCs w:val="18"/>
                <w:highlight w:val="yellow"/>
              </w:rPr>
            </w:pPr>
          </w:p>
        </w:tc>
        <w:tc>
          <w:tcPr>
            <w:tcW w:w="1620" w:type="dxa"/>
            <w:vMerge/>
            <w:vAlign w:val="center"/>
          </w:tcPr>
          <w:p w14:paraId="6D2CDCE5" w14:textId="77777777" w:rsidR="00487E7B" w:rsidRPr="00466302" w:rsidRDefault="00487E7B" w:rsidP="00AB1B59">
            <w:pPr>
              <w:spacing w:after="0" w:line="240" w:lineRule="auto"/>
              <w:rPr>
                <w:bCs/>
                <w:iCs/>
                <w:sz w:val="18"/>
                <w:szCs w:val="18"/>
                <w:highlight w:val="yellow"/>
              </w:rPr>
            </w:pPr>
          </w:p>
        </w:tc>
        <w:tc>
          <w:tcPr>
            <w:tcW w:w="2970" w:type="dxa"/>
            <w:shd w:val="clear" w:color="auto" w:fill="auto"/>
            <w:tcMar>
              <w:top w:w="15" w:type="dxa"/>
              <w:left w:w="28" w:type="dxa"/>
              <w:bottom w:w="0" w:type="dxa"/>
              <w:right w:w="28" w:type="dxa"/>
            </w:tcMar>
          </w:tcPr>
          <w:p w14:paraId="6D232C4F" w14:textId="77777777" w:rsidR="00487E7B" w:rsidRPr="00B04642" w:rsidRDefault="00487E7B" w:rsidP="00AB1B59">
            <w:pPr>
              <w:spacing w:after="0" w:line="240" w:lineRule="auto"/>
              <w:rPr>
                <w:bCs/>
                <w:i/>
                <w:iCs/>
                <w:sz w:val="18"/>
                <w:szCs w:val="18"/>
                <w:highlight w:val="magenta"/>
                <w:lang w:val="en-GB"/>
              </w:rPr>
            </w:pPr>
          </w:p>
        </w:tc>
        <w:tc>
          <w:tcPr>
            <w:tcW w:w="450" w:type="dxa"/>
            <w:shd w:val="clear" w:color="auto" w:fill="auto"/>
            <w:tcMar>
              <w:top w:w="15" w:type="dxa"/>
              <w:left w:w="28" w:type="dxa"/>
              <w:bottom w:w="0" w:type="dxa"/>
              <w:right w:w="28" w:type="dxa"/>
            </w:tcMar>
          </w:tcPr>
          <w:p w14:paraId="7967BAEC" w14:textId="77777777" w:rsidR="00487E7B" w:rsidRPr="00466302" w:rsidRDefault="00487E7B" w:rsidP="00AB1B59">
            <w:pPr>
              <w:spacing w:after="0" w:line="240" w:lineRule="auto"/>
              <w:rPr>
                <w:bCs/>
                <w:iCs/>
                <w:sz w:val="18"/>
                <w:szCs w:val="18"/>
                <w:lang w:val="en-GB"/>
              </w:rPr>
            </w:pPr>
          </w:p>
        </w:tc>
        <w:tc>
          <w:tcPr>
            <w:tcW w:w="450" w:type="dxa"/>
            <w:shd w:val="clear" w:color="auto" w:fill="auto"/>
            <w:tcMar>
              <w:top w:w="15" w:type="dxa"/>
              <w:left w:w="28" w:type="dxa"/>
              <w:bottom w:w="0" w:type="dxa"/>
              <w:right w:w="28" w:type="dxa"/>
            </w:tcMar>
          </w:tcPr>
          <w:p w14:paraId="1B7AE30D" w14:textId="77777777" w:rsidR="00487E7B" w:rsidRPr="00466302" w:rsidRDefault="00487E7B" w:rsidP="00AB1B59">
            <w:pPr>
              <w:spacing w:after="0" w:line="240" w:lineRule="auto"/>
              <w:rPr>
                <w:bCs/>
                <w:iCs/>
                <w:sz w:val="18"/>
                <w:szCs w:val="18"/>
                <w:lang w:val="en-GB"/>
              </w:rPr>
            </w:pPr>
          </w:p>
        </w:tc>
        <w:tc>
          <w:tcPr>
            <w:tcW w:w="450" w:type="dxa"/>
            <w:shd w:val="clear" w:color="auto" w:fill="auto"/>
            <w:tcMar>
              <w:top w:w="15" w:type="dxa"/>
              <w:left w:w="28" w:type="dxa"/>
              <w:bottom w:w="0" w:type="dxa"/>
              <w:right w:w="28" w:type="dxa"/>
            </w:tcMar>
          </w:tcPr>
          <w:p w14:paraId="5465322D" w14:textId="77777777" w:rsidR="00487E7B" w:rsidRPr="00466302" w:rsidRDefault="00487E7B" w:rsidP="00AB1B59">
            <w:pPr>
              <w:spacing w:after="0" w:line="240" w:lineRule="auto"/>
              <w:rPr>
                <w:bCs/>
                <w:iCs/>
                <w:sz w:val="18"/>
                <w:szCs w:val="18"/>
                <w:lang w:val="en-GB"/>
              </w:rPr>
            </w:pPr>
          </w:p>
        </w:tc>
        <w:tc>
          <w:tcPr>
            <w:tcW w:w="450" w:type="dxa"/>
            <w:shd w:val="clear" w:color="auto" w:fill="auto"/>
            <w:tcMar>
              <w:top w:w="15" w:type="dxa"/>
              <w:left w:w="28" w:type="dxa"/>
              <w:bottom w:w="0" w:type="dxa"/>
              <w:right w:w="28" w:type="dxa"/>
            </w:tcMar>
          </w:tcPr>
          <w:p w14:paraId="4942DAFD" w14:textId="77777777" w:rsidR="00487E7B" w:rsidRPr="00466302" w:rsidRDefault="00487E7B" w:rsidP="00AB1B59">
            <w:pPr>
              <w:spacing w:after="0" w:line="240" w:lineRule="auto"/>
              <w:rPr>
                <w:bCs/>
                <w:iCs/>
                <w:sz w:val="18"/>
                <w:szCs w:val="18"/>
                <w:lang w:val="en-GB"/>
              </w:rPr>
            </w:pPr>
          </w:p>
        </w:tc>
        <w:tc>
          <w:tcPr>
            <w:tcW w:w="360" w:type="dxa"/>
            <w:shd w:val="clear" w:color="auto" w:fill="auto"/>
            <w:tcMar>
              <w:top w:w="15" w:type="dxa"/>
              <w:left w:w="28" w:type="dxa"/>
              <w:bottom w:w="0" w:type="dxa"/>
              <w:right w:w="28" w:type="dxa"/>
            </w:tcMar>
          </w:tcPr>
          <w:p w14:paraId="24D7F24E" w14:textId="77777777" w:rsidR="00487E7B" w:rsidRPr="00466302" w:rsidRDefault="00487E7B" w:rsidP="00AB1B59">
            <w:pPr>
              <w:spacing w:after="0" w:line="240" w:lineRule="auto"/>
              <w:rPr>
                <w:bCs/>
                <w:iCs/>
                <w:sz w:val="18"/>
                <w:szCs w:val="18"/>
                <w:lang w:val="en-GB"/>
              </w:rPr>
            </w:pPr>
          </w:p>
        </w:tc>
        <w:tc>
          <w:tcPr>
            <w:tcW w:w="1350" w:type="dxa"/>
            <w:shd w:val="clear" w:color="auto" w:fill="auto"/>
            <w:tcMar>
              <w:top w:w="15" w:type="dxa"/>
              <w:left w:w="28" w:type="dxa"/>
              <w:bottom w:w="0" w:type="dxa"/>
              <w:right w:w="28" w:type="dxa"/>
            </w:tcMar>
          </w:tcPr>
          <w:p w14:paraId="0B775E60" w14:textId="77777777" w:rsidR="00487E7B" w:rsidRPr="00466302" w:rsidRDefault="00487E7B" w:rsidP="00AB1B59">
            <w:pPr>
              <w:spacing w:after="0" w:line="240" w:lineRule="auto"/>
              <w:rPr>
                <w:bCs/>
                <w:iCs/>
                <w:sz w:val="18"/>
                <w:szCs w:val="18"/>
                <w:lang w:val="en-GB"/>
              </w:rPr>
            </w:pPr>
          </w:p>
        </w:tc>
      </w:tr>
      <w:tr w:rsidR="00487E7B" w:rsidRPr="00466302" w14:paraId="5A6C416F" w14:textId="77777777" w:rsidTr="00AB1B59">
        <w:tblPrEx>
          <w:jc w:val="center"/>
        </w:tblPrEx>
        <w:trPr>
          <w:trHeight w:val="311"/>
          <w:jc w:val="center"/>
        </w:trPr>
        <w:tc>
          <w:tcPr>
            <w:tcW w:w="1525" w:type="dxa"/>
            <w:vMerge w:val="restart"/>
            <w:vAlign w:val="center"/>
          </w:tcPr>
          <w:p w14:paraId="3BEC9F06" w14:textId="77777777" w:rsidR="00487E7B" w:rsidRPr="00B04642" w:rsidRDefault="00487E7B" w:rsidP="00AB1B59">
            <w:pPr>
              <w:spacing w:after="0" w:line="240" w:lineRule="auto"/>
              <w:rPr>
                <w:bCs/>
                <w:iCs/>
                <w:sz w:val="18"/>
                <w:szCs w:val="18"/>
                <w:highlight w:val="magenta"/>
              </w:rPr>
            </w:pPr>
            <w:r w:rsidRPr="00B04642">
              <w:rPr>
                <w:bCs/>
                <w:iCs/>
                <w:sz w:val="18"/>
                <w:szCs w:val="18"/>
                <w:highlight w:val="magenta"/>
              </w:rPr>
              <w:t xml:space="preserve">Completion of maternity block at </w:t>
            </w:r>
            <w:proofErr w:type="spellStart"/>
            <w:r w:rsidRPr="00B04642">
              <w:rPr>
                <w:bCs/>
                <w:iCs/>
                <w:sz w:val="18"/>
                <w:szCs w:val="18"/>
                <w:highlight w:val="magenta"/>
              </w:rPr>
              <w:t>Kicheche</w:t>
            </w:r>
            <w:proofErr w:type="spellEnd"/>
            <w:r w:rsidRPr="00B04642">
              <w:rPr>
                <w:bCs/>
                <w:iCs/>
                <w:sz w:val="18"/>
                <w:szCs w:val="18"/>
                <w:highlight w:val="magenta"/>
              </w:rPr>
              <w:t xml:space="preserve"> HC III</w:t>
            </w:r>
          </w:p>
        </w:tc>
        <w:tc>
          <w:tcPr>
            <w:tcW w:w="1620" w:type="dxa"/>
            <w:vMerge w:val="restart"/>
            <w:vAlign w:val="center"/>
          </w:tcPr>
          <w:p w14:paraId="7F9D7D9F" w14:textId="77777777" w:rsidR="00487E7B" w:rsidRPr="00466302" w:rsidRDefault="00487E7B" w:rsidP="00AB1B59">
            <w:pPr>
              <w:spacing w:after="0" w:line="240" w:lineRule="auto"/>
              <w:rPr>
                <w:bCs/>
                <w:iCs/>
                <w:sz w:val="18"/>
                <w:szCs w:val="18"/>
                <w:highlight w:val="yellow"/>
              </w:rPr>
            </w:pPr>
          </w:p>
        </w:tc>
        <w:tc>
          <w:tcPr>
            <w:tcW w:w="2970" w:type="dxa"/>
            <w:shd w:val="clear" w:color="auto" w:fill="auto"/>
            <w:tcMar>
              <w:top w:w="15" w:type="dxa"/>
              <w:left w:w="28" w:type="dxa"/>
              <w:bottom w:w="0" w:type="dxa"/>
              <w:right w:w="28" w:type="dxa"/>
            </w:tcMar>
          </w:tcPr>
          <w:p w14:paraId="57E931CC" w14:textId="77777777" w:rsidR="00487E7B" w:rsidRPr="00B04642" w:rsidRDefault="00487E7B" w:rsidP="00AB1B59">
            <w:pPr>
              <w:spacing w:after="0" w:line="240" w:lineRule="auto"/>
              <w:rPr>
                <w:bCs/>
                <w:iCs/>
                <w:sz w:val="18"/>
                <w:szCs w:val="18"/>
                <w:highlight w:val="magenta"/>
              </w:rPr>
            </w:pPr>
            <w:r w:rsidRPr="00B04642">
              <w:rPr>
                <w:bCs/>
                <w:i/>
                <w:iCs/>
                <w:sz w:val="18"/>
                <w:szCs w:val="18"/>
                <w:highlight w:val="magenta"/>
                <w:lang w:val="en-GB"/>
              </w:rPr>
              <w:t xml:space="preserve">One maternity block at </w:t>
            </w:r>
            <w:proofErr w:type="gramStart"/>
            <w:r w:rsidRPr="00B04642">
              <w:rPr>
                <w:bCs/>
                <w:i/>
                <w:iCs/>
                <w:sz w:val="18"/>
                <w:szCs w:val="18"/>
                <w:highlight w:val="magenta"/>
                <w:lang w:val="en-GB"/>
              </w:rPr>
              <w:t>Maternity  HC</w:t>
            </w:r>
            <w:proofErr w:type="gramEnd"/>
            <w:r w:rsidRPr="00B04642">
              <w:rPr>
                <w:bCs/>
                <w:i/>
                <w:iCs/>
                <w:sz w:val="18"/>
                <w:szCs w:val="18"/>
                <w:highlight w:val="magenta"/>
                <w:lang w:val="en-GB"/>
              </w:rPr>
              <w:t xml:space="preserve"> III completed</w:t>
            </w:r>
          </w:p>
        </w:tc>
        <w:tc>
          <w:tcPr>
            <w:tcW w:w="450" w:type="dxa"/>
            <w:shd w:val="clear" w:color="auto" w:fill="auto"/>
            <w:tcMar>
              <w:top w:w="15" w:type="dxa"/>
              <w:left w:w="28" w:type="dxa"/>
              <w:bottom w:w="0" w:type="dxa"/>
              <w:right w:w="28" w:type="dxa"/>
            </w:tcMar>
          </w:tcPr>
          <w:p w14:paraId="282854D3" w14:textId="77777777" w:rsidR="00487E7B" w:rsidRPr="00466302" w:rsidRDefault="00487E7B" w:rsidP="00AB1B59">
            <w:pPr>
              <w:spacing w:after="0" w:line="240" w:lineRule="auto"/>
              <w:rPr>
                <w:bCs/>
                <w:iCs/>
                <w:sz w:val="18"/>
                <w:szCs w:val="18"/>
                <w:lang w:val="en-GB"/>
              </w:rPr>
            </w:pPr>
            <w:r>
              <w:rPr>
                <w:bCs/>
                <w:iCs/>
                <w:sz w:val="18"/>
                <w:szCs w:val="18"/>
                <w:lang w:val="en-GB"/>
              </w:rPr>
              <w:t>0</w:t>
            </w:r>
          </w:p>
        </w:tc>
        <w:tc>
          <w:tcPr>
            <w:tcW w:w="450" w:type="dxa"/>
            <w:shd w:val="clear" w:color="auto" w:fill="auto"/>
            <w:tcMar>
              <w:top w:w="15" w:type="dxa"/>
              <w:left w:w="28" w:type="dxa"/>
              <w:bottom w:w="0" w:type="dxa"/>
              <w:right w:w="28" w:type="dxa"/>
            </w:tcMar>
          </w:tcPr>
          <w:p w14:paraId="2E4AE3D7" w14:textId="77777777" w:rsidR="00487E7B" w:rsidRPr="00466302" w:rsidRDefault="00487E7B" w:rsidP="00AB1B59">
            <w:pPr>
              <w:spacing w:after="0" w:line="240" w:lineRule="auto"/>
              <w:rPr>
                <w:bCs/>
                <w:iCs/>
                <w:sz w:val="18"/>
                <w:szCs w:val="18"/>
                <w:lang w:val="en-GB"/>
              </w:rPr>
            </w:pPr>
            <w:r>
              <w:rPr>
                <w:bCs/>
                <w:iCs/>
                <w:sz w:val="18"/>
                <w:szCs w:val="18"/>
                <w:lang w:val="en-GB"/>
              </w:rPr>
              <w:t>0</w:t>
            </w:r>
          </w:p>
        </w:tc>
        <w:tc>
          <w:tcPr>
            <w:tcW w:w="450" w:type="dxa"/>
            <w:shd w:val="clear" w:color="auto" w:fill="auto"/>
            <w:tcMar>
              <w:top w:w="15" w:type="dxa"/>
              <w:left w:w="28" w:type="dxa"/>
              <w:bottom w:w="0" w:type="dxa"/>
              <w:right w:w="28" w:type="dxa"/>
            </w:tcMar>
          </w:tcPr>
          <w:p w14:paraId="0A1389FF" w14:textId="77777777" w:rsidR="00487E7B" w:rsidRPr="00466302" w:rsidRDefault="00487E7B" w:rsidP="00AB1B59">
            <w:pPr>
              <w:spacing w:after="0" w:line="240" w:lineRule="auto"/>
              <w:rPr>
                <w:bCs/>
                <w:iCs/>
                <w:sz w:val="18"/>
                <w:szCs w:val="18"/>
                <w:lang w:val="en-GB"/>
              </w:rPr>
            </w:pPr>
            <w:r>
              <w:rPr>
                <w:bCs/>
                <w:iCs/>
                <w:sz w:val="18"/>
                <w:szCs w:val="18"/>
                <w:lang w:val="en-GB"/>
              </w:rPr>
              <w:t>1</w:t>
            </w:r>
          </w:p>
        </w:tc>
        <w:tc>
          <w:tcPr>
            <w:tcW w:w="450" w:type="dxa"/>
            <w:shd w:val="clear" w:color="auto" w:fill="auto"/>
            <w:tcMar>
              <w:top w:w="15" w:type="dxa"/>
              <w:left w:w="28" w:type="dxa"/>
              <w:bottom w:w="0" w:type="dxa"/>
              <w:right w:w="28" w:type="dxa"/>
            </w:tcMar>
          </w:tcPr>
          <w:p w14:paraId="2AA1BBC7" w14:textId="77777777" w:rsidR="00487E7B" w:rsidRPr="00466302" w:rsidRDefault="00487E7B" w:rsidP="00AB1B59">
            <w:pPr>
              <w:spacing w:after="0" w:line="240" w:lineRule="auto"/>
              <w:rPr>
                <w:bCs/>
                <w:iCs/>
                <w:sz w:val="18"/>
                <w:szCs w:val="18"/>
                <w:lang w:val="en-GB"/>
              </w:rPr>
            </w:pPr>
          </w:p>
        </w:tc>
        <w:tc>
          <w:tcPr>
            <w:tcW w:w="360" w:type="dxa"/>
            <w:shd w:val="clear" w:color="auto" w:fill="auto"/>
            <w:tcMar>
              <w:top w:w="15" w:type="dxa"/>
              <w:left w:w="28" w:type="dxa"/>
              <w:bottom w:w="0" w:type="dxa"/>
              <w:right w:w="28" w:type="dxa"/>
            </w:tcMar>
          </w:tcPr>
          <w:p w14:paraId="19AD875B" w14:textId="77777777" w:rsidR="00487E7B" w:rsidRPr="00466302" w:rsidRDefault="00487E7B" w:rsidP="00AB1B59">
            <w:pPr>
              <w:spacing w:after="0" w:line="240" w:lineRule="auto"/>
              <w:rPr>
                <w:bCs/>
                <w:iCs/>
                <w:sz w:val="18"/>
                <w:szCs w:val="18"/>
                <w:lang w:val="en-GB"/>
              </w:rPr>
            </w:pPr>
          </w:p>
        </w:tc>
        <w:tc>
          <w:tcPr>
            <w:tcW w:w="1350" w:type="dxa"/>
            <w:shd w:val="clear" w:color="auto" w:fill="auto"/>
            <w:tcMar>
              <w:top w:w="15" w:type="dxa"/>
              <w:left w:w="28" w:type="dxa"/>
              <w:bottom w:w="0" w:type="dxa"/>
              <w:right w:w="28" w:type="dxa"/>
            </w:tcMar>
          </w:tcPr>
          <w:p w14:paraId="312E5B2B" w14:textId="77777777" w:rsidR="00487E7B" w:rsidRPr="00466302" w:rsidRDefault="00487E7B" w:rsidP="00AB1B59">
            <w:pPr>
              <w:spacing w:after="0" w:line="240" w:lineRule="auto"/>
              <w:rPr>
                <w:bCs/>
                <w:iCs/>
                <w:sz w:val="18"/>
                <w:szCs w:val="18"/>
                <w:lang w:val="en-GB"/>
              </w:rPr>
            </w:pPr>
            <w:r w:rsidRPr="00466302">
              <w:rPr>
                <w:bCs/>
                <w:iCs/>
                <w:sz w:val="18"/>
                <w:szCs w:val="18"/>
                <w:lang w:val="en-GB"/>
              </w:rPr>
              <w:t>Certificate of completion</w:t>
            </w:r>
          </w:p>
        </w:tc>
      </w:tr>
      <w:tr w:rsidR="00487E7B" w:rsidRPr="00466302" w14:paraId="14911AF8" w14:textId="77777777" w:rsidTr="00AB1B59">
        <w:tblPrEx>
          <w:jc w:val="center"/>
        </w:tblPrEx>
        <w:trPr>
          <w:trHeight w:val="311"/>
          <w:jc w:val="center"/>
        </w:trPr>
        <w:tc>
          <w:tcPr>
            <w:tcW w:w="1525" w:type="dxa"/>
            <w:vMerge/>
            <w:vAlign w:val="center"/>
          </w:tcPr>
          <w:p w14:paraId="06171DBD" w14:textId="77777777" w:rsidR="00487E7B" w:rsidRPr="00B04642" w:rsidRDefault="00487E7B" w:rsidP="00AB1B59">
            <w:pPr>
              <w:spacing w:after="0" w:line="240" w:lineRule="auto"/>
              <w:rPr>
                <w:bCs/>
                <w:iCs/>
                <w:sz w:val="18"/>
                <w:szCs w:val="18"/>
                <w:highlight w:val="magenta"/>
              </w:rPr>
            </w:pPr>
          </w:p>
        </w:tc>
        <w:tc>
          <w:tcPr>
            <w:tcW w:w="1620" w:type="dxa"/>
            <w:vMerge/>
            <w:vAlign w:val="center"/>
          </w:tcPr>
          <w:p w14:paraId="3FDC8A0B" w14:textId="77777777" w:rsidR="00487E7B" w:rsidRPr="00466302" w:rsidRDefault="00487E7B" w:rsidP="00AB1B59">
            <w:pPr>
              <w:spacing w:after="0" w:line="240" w:lineRule="auto"/>
              <w:rPr>
                <w:bCs/>
                <w:iCs/>
                <w:sz w:val="18"/>
                <w:szCs w:val="18"/>
                <w:highlight w:val="yellow"/>
              </w:rPr>
            </w:pPr>
          </w:p>
        </w:tc>
        <w:tc>
          <w:tcPr>
            <w:tcW w:w="2970" w:type="dxa"/>
            <w:shd w:val="clear" w:color="auto" w:fill="auto"/>
            <w:tcMar>
              <w:top w:w="15" w:type="dxa"/>
              <w:left w:w="28" w:type="dxa"/>
              <w:bottom w:w="0" w:type="dxa"/>
              <w:right w:w="28" w:type="dxa"/>
            </w:tcMar>
          </w:tcPr>
          <w:p w14:paraId="0AA88C2F" w14:textId="77777777" w:rsidR="00487E7B" w:rsidRPr="00B04642" w:rsidRDefault="00487E7B" w:rsidP="00AB1B59">
            <w:pPr>
              <w:spacing w:after="0" w:line="240" w:lineRule="auto"/>
              <w:rPr>
                <w:bCs/>
                <w:iCs/>
                <w:sz w:val="18"/>
                <w:szCs w:val="18"/>
                <w:highlight w:val="magenta"/>
              </w:rPr>
            </w:pPr>
            <w:r w:rsidRPr="00B04642">
              <w:rPr>
                <w:bCs/>
                <w:i/>
                <w:iCs/>
                <w:sz w:val="18"/>
                <w:szCs w:val="18"/>
                <w:highlight w:val="magenta"/>
                <w:lang w:val="en-GB"/>
              </w:rPr>
              <w:t xml:space="preserve">%age reduction in maternal and perinatal mortality </w:t>
            </w:r>
          </w:p>
        </w:tc>
        <w:tc>
          <w:tcPr>
            <w:tcW w:w="450" w:type="dxa"/>
            <w:shd w:val="clear" w:color="auto" w:fill="auto"/>
            <w:tcMar>
              <w:top w:w="15" w:type="dxa"/>
              <w:left w:w="28" w:type="dxa"/>
              <w:bottom w:w="0" w:type="dxa"/>
              <w:right w:w="28" w:type="dxa"/>
            </w:tcMar>
          </w:tcPr>
          <w:p w14:paraId="7F16A5C9" w14:textId="77777777" w:rsidR="00487E7B" w:rsidRPr="00466302" w:rsidRDefault="00487E7B" w:rsidP="00AB1B59">
            <w:pPr>
              <w:spacing w:after="0" w:line="240" w:lineRule="auto"/>
              <w:rPr>
                <w:bCs/>
                <w:iCs/>
                <w:sz w:val="18"/>
                <w:szCs w:val="18"/>
                <w:lang w:val="en-GB"/>
              </w:rPr>
            </w:pPr>
            <w:r>
              <w:rPr>
                <w:bCs/>
                <w:iCs/>
                <w:sz w:val="18"/>
                <w:szCs w:val="18"/>
                <w:lang w:val="en-GB"/>
              </w:rPr>
              <w:t>20</w:t>
            </w:r>
            <w:r w:rsidRPr="00466302">
              <w:rPr>
                <w:bCs/>
                <w:iCs/>
                <w:sz w:val="18"/>
                <w:szCs w:val="18"/>
                <w:lang w:val="en-GB"/>
              </w:rPr>
              <w:t>/100,0000</w:t>
            </w:r>
          </w:p>
        </w:tc>
        <w:tc>
          <w:tcPr>
            <w:tcW w:w="450" w:type="dxa"/>
            <w:shd w:val="clear" w:color="auto" w:fill="auto"/>
            <w:tcMar>
              <w:top w:w="15" w:type="dxa"/>
              <w:left w:w="28" w:type="dxa"/>
              <w:bottom w:w="0" w:type="dxa"/>
              <w:right w:w="28" w:type="dxa"/>
            </w:tcMar>
          </w:tcPr>
          <w:p w14:paraId="22E3117F" w14:textId="77777777" w:rsidR="00487E7B" w:rsidRPr="00466302" w:rsidRDefault="00487E7B" w:rsidP="00AB1B59">
            <w:pPr>
              <w:spacing w:after="0" w:line="240" w:lineRule="auto"/>
              <w:rPr>
                <w:bCs/>
                <w:iCs/>
                <w:sz w:val="18"/>
                <w:szCs w:val="18"/>
                <w:lang w:val="en-GB"/>
              </w:rPr>
            </w:pPr>
            <w:r>
              <w:rPr>
                <w:bCs/>
                <w:iCs/>
                <w:sz w:val="18"/>
                <w:szCs w:val="18"/>
                <w:lang w:val="en-GB"/>
              </w:rPr>
              <w:t>10</w:t>
            </w:r>
            <w:r w:rsidRPr="00466302">
              <w:rPr>
                <w:bCs/>
                <w:iCs/>
                <w:sz w:val="18"/>
                <w:szCs w:val="18"/>
                <w:lang w:val="en-GB"/>
              </w:rPr>
              <w:t>/100,0000</w:t>
            </w:r>
          </w:p>
        </w:tc>
        <w:tc>
          <w:tcPr>
            <w:tcW w:w="450" w:type="dxa"/>
            <w:shd w:val="clear" w:color="auto" w:fill="auto"/>
            <w:tcMar>
              <w:top w:w="15" w:type="dxa"/>
              <w:left w:w="28" w:type="dxa"/>
              <w:bottom w:w="0" w:type="dxa"/>
              <w:right w:w="28" w:type="dxa"/>
            </w:tcMar>
          </w:tcPr>
          <w:p w14:paraId="7C230A2D" w14:textId="77777777" w:rsidR="00487E7B" w:rsidRPr="00466302" w:rsidRDefault="00487E7B" w:rsidP="00AB1B59">
            <w:pPr>
              <w:spacing w:after="0" w:line="240" w:lineRule="auto"/>
              <w:rPr>
                <w:bCs/>
                <w:iCs/>
                <w:sz w:val="18"/>
                <w:szCs w:val="18"/>
                <w:lang w:val="en-GB"/>
              </w:rPr>
            </w:pPr>
            <w:r>
              <w:rPr>
                <w:bCs/>
                <w:iCs/>
                <w:sz w:val="18"/>
                <w:szCs w:val="18"/>
                <w:lang w:val="en-GB"/>
              </w:rPr>
              <w:t>5</w:t>
            </w:r>
            <w:r w:rsidRPr="00466302">
              <w:rPr>
                <w:bCs/>
                <w:iCs/>
                <w:sz w:val="18"/>
                <w:szCs w:val="18"/>
                <w:lang w:val="en-GB"/>
              </w:rPr>
              <w:t>/100,0000</w:t>
            </w:r>
          </w:p>
        </w:tc>
        <w:tc>
          <w:tcPr>
            <w:tcW w:w="450" w:type="dxa"/>
            <w:shd w:val="clear" w:color="auto" w:fill="auto"/>
            <w:tcMar>
              <w:top w:w="15" w:type="dxa"/>
              <w:left w:w="28" w:type="dxa"/>
              <w:bottom w:w="0" w:type="dxa"/>
              <w:right w:w="28" w:type="dxa"/>
            </w:tcMar>
          </w:tcPr>
          <w:p w14:paraId="674A66C4" w14:textId="77777777" w:rsidR="00487E7B" w:rsidRPr="00466302" w:rsidRDefault="00487E7B" w:rsidP="00AB1B59">
            <w:pPr>
              <w:spacing w:after="0" w:line="240" w:lineRule="auto"/>
              <w:rPr>
                <w:bCs/>
                <w:iCs/>
                <w:sz w:val="18"/>
                <w:szCs w:val="18"/>
                <w:lang w:val="en-GB"/>
              </w:rPr>
            </w:pPr>
            <w:r>
              <w:rPr>
                <w:bCs/>
                <w:iCs/>
                <w:sz w:val="18"/>
                <w:szCs w:val="18"/>
                <w:lang w:val="en-GB"/>
              </w:rPr>
              <w:t>5</w:t>
            </w:r>
            <w:r w:rsidRPr="00466302">
              <w:rPr>
                <w:bCs/>
                <w:iCs/>
                <w:sz w:val="18"/>
                <w:szCs w:val="18"/>
                <w:lang w:val="en-GB"/>
              </w:rPr>
              <w:t>/100,0000</w:t>
            </w:r>
          </w:p>
        </w:tc>
        <w:tc>
          <w:tcPr>
            <w:tcW w:w="360" w:type="dxa"/>
            <w:shd w:val="clear" w:color="auto" w:fill="auto"/>
            <w:tcMar>
              <w:top w:w="15" w:type="dxa"/>
              <w:left w:w="28" w:type="dxa"/>
              <w:bottom w:w="0" w:type="dxa"/>
              <w:right w:w="28" w:type="dxa"/>
            </w:tcMar>
          </w:tcPr>
          <w:p w14:paraId="2C556850" w14:textId="77777777" w:rsidR="00487E7B" w:rsidRPr="00466302" w:rsidRDefault="00487E7B" w:rsidP="00AB1B59">
            <w:pPr>
              <w:spacing w:after="0" w:line="240" w:lineRule="auto"/>
              <w:rPr>
                <w:bCs/>
                <w:iCs/>
                <w:sz w:val="18"/>
                <w:szCs w:val="18"/>
                <w:lang w:val="en-GB"/>
              </w:rPr>
            </w:pPr>
            <w:r>
              <w:rPr>
                <w:bCs/>
                <w:iCs/>
                <w:sz w:val="18"/>
                <w:szCs w:val="18"/>
                <w:lang w:val="en-GB"/>
              </w:rPr>
              <w:t>2</w:t>
            </w:r>
            <w:r w:rsidRPr="00466302">
              <w:rPr>
                <w:bCs/>
                <w:iCs/>
                <w:sz w:val="18"/>
                <w:szCs w:val="18"/>
                <w:lang w:val="en-GB"/>
              </w:rPr>
              <w:t>/100,000</w:t>
            </w:r>
          </w:p>
        </w:tc>
        <w:tc>
          <w:tcPr>
            <w:tcW w:w="1350" w:type="dxa"/>
            <w:shd w:val="clear" w:color="auto" w:fill="auto"/>
            <w:tcMar>
              <w:top w:w="15" w:type="dxa"/>
              <w:left w:w="28" w:type="dxa"/>
              <w:bottom w:w="0" w:type="dxa"/>
              <w:right w:w="28" w:type="dxa"/>
            </w:tcMar>
          </w:tcPr>
          <w:p w14:paraId="638F893F" w14:textId="77777777" w:rsidR="00487E7B" w:rsidRPr="00466302" w:rsidRDefault="00487E7B" w:rsidP="00AB1B59">
            <w:pPr>
              <w:spacing w:after="0" w:line="240" w:lineRule="auto"/>
              <w:rPr>
                <w:bCs/>
                <w:iCs/>
                <w:sz w:val="18"/>
                <w:szCs w:val="18"/>
                <w:lang w:val="en-GB"/>
              </w:rPr>
            </w:pPr>
            <w:r w:rsidRPr="00466302">
              <w:rPr>
                <w:bCs/>
                <w:iCs/>
                <w:sz w:val="18"/>
                <w:szCs w:val="18"/>
                <w:lang w:val="en-GB"/>
              </w:rPr>
              <w:t>HMIS</w:t>
            </w:r>
          </w:p>
        </w:tc>
      </w:tr>
      <w:tr w:rsidR="00487E7B" w:rsidRPr="00466302" w14:paraId="429952EB" w14:textId="77777777" w:rsidTr="00AB1B59">
        <w:tblPrEx>
          <w:jc w:val="center"/>
        </w:tblPrEx>
        <w:trPr>
          <w:trHeight w:val="311"/>
          <w:jc w:val="center"/>
        </w:trPr>
        <w:tc>
          <w:tcPr>
            <w:tcW w:w="1525" w:type="dxa"/>
            <w:vMerge/>
            <w:vAlign w:val="center"/>
          </w:tcPr>
          <w:p w14:paraId="1DC450D8" w14:textId="77777777" w:rsidR="00487E7B" w:rsidRPr="00B04642" w:rsidRDefault="00487E7B" w:rsidP="00AB1B59">
            <w:pPr>
              <w:spacing w:after="0" w:line="240" w:lineRule="auto"/>
              <w:rPr>
                <w:bCs/>
                <w:iCs/>
                <w:sz w:val="18"/>
                <w:szCs w:val="18"/>
                <w:highlight w:val="magenta"/>
              </w:rPr>
            </w:pPr>
          </w:p>
        </w:tc>
        <w:tc>
          <w:tcPr>
            <w:tcW w:w="1620" w:type="dxa"/>
            <w:vMerge/>
            <w:vAlign w:val="center"/>
          </w:tcPr>
          <w:p w14:paraId="0F5E4384" w14:textId="77777777" w:rsidR="00487E7B" w:rsidRPr="00466302" w:rsidRDefault="00487E7B" w:rsidP="00AB1B59">
            <w:pPr>
              <w:spacing w:after="0" w:line="240" w:lineRule="auto"/>
              <w:rPr>
                <w:bCs/>
                <w:iCs/>
                <w:sz w:val="18"/>
                <w:szCs w:val="18"/>
                <w:highlight w:val="yellow"/>
              </w:rPr>
            </w:pPr>
          </w:p>
        </w:tc>
        <w:tc>
          <w:tcPr>
            <w:tcW w:w="2970" w:type="dxa"/>
            <w:shd w:val="clear" w:color="auto" w:fill="auto"/>
            <w:tcMar>
              <w:top w:w="15" w:type="dxa"/>
              <w:left w:w="28" w:type="dxa"/>
              <w:bottom w:w="0" w:type="dxa"/>
              <w:right w:w="28" w:type="dxa"/>
            </w:tcMar>
          </w:tcPr>
          <w:p w14:paraId="2E50D8A6" w14:textId="77777777" w:rsidR="00487E7B" w:rsidRPr="00B04642" w:rsidRDefault="00487E7B" w:rsidP="00AB1B59">
            <w:pPr>
              <w:spacing w:after="0" w:line="240" w:lineRule="auto"/>
              <w:rPr>
                <w:bCs/>
                <w:iCs/>
                <w:sz w:val="18"/>
                <w:szCs w:val="18"/>
                <w:highlight w:val="magenta"/>
              </w:rPr>
            </w:pPr>
            <w:r w:rsidRPr="00B04642">
              <w:rPr>
                <w:bCs/>
                <w:iCs/>
                <w:sz w:val="18"/>
                <w:szCs w:val="18"/>
                <w:highlight w:val="magenta"/>
              </w:rPr>
              <w:t>Improved maternal care provided</w:t>
            </w:r>
          </w:p>
        </w:tc>
        <w:tc>
          <w:tcPr>
            <w:tcW w:w="450" w:type="dxa"/>
            <w:shd w:val="clear" w:color="auto" w:fill="auto"/>
            <w:tcMar>
              <w:top w:w="15" w:type="dxa"/>
              <w:left w:w="28" w:type="dxa"/>
              <w:bottom w:w="0" w:type="dxa"/>
              <w:right w:w="28" w:type="dxa"/>
            </w:tcMar>
          </w:tcPr>
          <w:p w14:paraId="6E942CE5" w14:textId="77777777" w:rsidR="00487E7B" w:rsidRPr="00466302" w:rsidRDefault="00487E7B" w:rsidP="00AB1B59">
            <w:pPr>
              <w:spacing w:after="0" w:line="240" w:lineRule="auto"/>
              <w:rPr>
                <w:bCs/>
                <w:iCs/>
                <w:sz w:val="18"/>
                <w:szCs w:val="18"/>
                <w:lang w:val="en-GB"/>
              </w:rPr>
            </w:pPr>
            <w:r>
              <w:rPr>
                <w:bCs/>
                <w:iCs/>
                <w:sz w:val="18"/>
                <w:szCs w:val="18"/>
                <w:lang w:val="en-GB"/>
              </w:rPr>
              <w:t>65</w:t>
            </w:r>
            <w:r w:rsidRPr="00466302">
              <w:rPr>
                <w:bCs/>
                <w:iCs/>
                <w:sz w:val="18"/>
                <w:szCs w:val="18"/>
                <w:lang w:val="en-GB"/>
              </w:rPr>
              <w:t>%</w:t>
            </w:r>
          </w:p>
        </w:tc>
        <w:tc>
          <w:tcPr>
            <w:tcW w:w="450" w:type="dxa"/>
            <w:shd w:val="clear" w:color="auto" w:fill="auto"/>
            <w:tcMar>
              <w:top w:w="15" w:type="dxa"/>
              <w:left w:w="28" w:type="dxa"/>
              <w:bottom w:w="0" w:type="dxa"/>
              <w:right w:w="28" w:type="dxa"/>
            </w:tcMar>
          </w:tcPr>
          <w:p w14:paraId="458B502B" w14:textId="77777777" w:rsidR="00487E7B" w:rsidRPr="00466302" w:rsidRDefault="00487E7B" w:rsidP="00AB1B59">
            <w:pPr>
              <w:spacing w:after="0" w:line="240" w:lineRule="auto"/>
              <w:rPr>
                <w:bCs/>
                <w:iCs/>
                <w:sz w:val="18"/>
                <w:szCs w:val="18"/>
                <w:lang w:val="en-GB"/>
              </w:rPr>
            </w:pPr>
            <w:r>
              <w:rPr>
                <w:bCs/>
                <w:iCs/>
                <w:sz w:val="18"/>
                <w:szCs w:val="18"/>
                <w:lang w:val="en-GB"/>
              </w:rPr>
              <w:t>7</w:t>
            </w:r>
            <w:r w:rsidRPr="00466302">
              <w:rPr>
                <w:bCs/>
                <w:iCs/>
                <w:sz w:val="18"/>
                <w:szCs w:val="18"/>
                <w:lang w:val="en-GB"/>
              </w:rPr>
              <w:t>5%</w:t>
            </w:r>
          </w:p>
        </w:tc>
        <w:tc>
          <w:tcPr>
            <w:tcW w:w="450" w:type="dxa"/>
            <w:shd w:val="clear" w:color="auto" w:fill="auto"/>
            <w:tcMar>
              <w:top w:w="15" w:type="dxa"/>
              <w:left w:w="28" w:type="dxa"/>
              <w:bottom w:w="0" w:type="dxa"/>
              <w:right w:w="28" w:type="dxa"/>
            </w:tcMar>
          </w:tcPr>
          <w:p w14:paraId="0C8F4895" w14:textId="77777777" w:rsidR="00487E7B" w:rsidRPr="00466302" w:rsidRDefault="00487E7B" w:rsidP="00AB1B59">
            <w:pPr>
              <w:spacing w:after="0" w:line="240" w:lineRule="auto"/>
              <w:rPr>
                <w:bCs/>
                <w:iCs/>
                <w:sz w:val="18"/>
                <w:szCs w:val="18"/>
                <w:lang w:val="en-GB"/>
              </w:rPr>
            </w:pPr>
            <w:r>
              <w:rPr>
                <w:bCs/>
                <w:iCs/>
                <w:sz w:val="18"/>
                <w:szCs w:val="18"/>
                <w:lang w:val="en-GB"/>
              </w:rPr>
              <w:t>80</w:t>
            </w:r>
            <w:r w:rsidRPr="00466302">
              <w:rPr>
                <w:bCs/>
                <w:iCs/>
                <w:sz w:val="18"/>
                <w:szCs w:val="18"/>
                <w:lang w:val="en-GB"/>
              </w:rPr>
              <w:t>%</w:t>
            </w:r>
          </w:p>
        </w:tc>
        <w:tc>
          <w:tcPr>
            <w:tcW w:w="450" w:type="dxa"/>
            <w:shd w:val="clear" w:color="auto" w:fill="auto"/>
            <w:tcMar>
              <w:top w:w="15" w:type="dxa"/>
              <w:left w:w="28" w:type="dxa"/>
              <w:bottom w:w="0" w:type="dxa"/>
              <w:right w:w="28" w:type="dxa"/>
            </w:tcMar>
          </w:tcPr>
          <w:p w14:paraId="6FE03020" w14:textId="77777777" w:rsidR="00487E7B" w:rsidRPr="00466302" w:rsidRDefault="00487E7B" w:rsidP="00AB1B59">
            <w:pPr>
              <w:spacing w:after="0" w:line="240" w:lineRule="auto"/>
              <w:rPr>
                <w:bCs/>
                <w:iCs/>
                <w:sz w:val="18"/>
                <w:szCs w:val="18"/>
                <w:lang w:val="en-GB"/>
              </w:rPr>
            </w:pPr>
            <w:r w:rsidRPr="00466302">
              <w:rPr>
                <w:bCs/>
                <w:iCs/>
                <w:sz w:val="18"/>
                <w:szCs w:val="18"/>
                <w:lang w:val="en-GB"/>
              </w:rPr>
              <w:t>8</w:t>
            </w:r>
            <w:r>
              <w:rPr>
                <w:bCs/>
                <w:iCs/>
                <w:sz w:val="18"/>
                <w:szCs w:val="18"/>
                <w:lang w:val="en-GB"/>
              </w:rPr>
              <w:t>5</w:t>
            </w:r>
            <w:r w:rsidRPr="00466302">
              <w:rPr>
                <w:bCs/>
                <w:iCs/>
                <w:sz w:val="18"/>
                <w:szCs w:val="18"/>
                <w:lang w:val="en-GB"/>
              </w:rPr>
              <w:t>%</w:t>
            </w:r>
          </w:p>
        </w:tc>
        <w:tc>
          <w:tcPr>
            <w:tcW w:w="360" w:type="dxa"/>
            <w:shd w:val="clear" w:color="auto" w:fill="auto"/>
            <w:tcMar>
              <w:top w:w="15" w:type="dxa"/>
              <w:left w:w="28" w:type="dxa"/>
              <w:bottom w:w="0" w:type="dxa"/>
              <w:right w:w="28" w:type="dxa"/>
            </w:tcMar>
          </w:tcPr>
          <w:p w14:paraId="06A33E14" w14:textId="77777777" w:rsidR="00487E7B" w:rsidRPr="00466302" w:rsidRDefault="00487E7B" w:rsidP="00AB1B59">
            <w:pPr>
              <w:spacing w:after="0" w:line="240" w:lineRule="auto"/>
              <w:rPr>
                <w:bCs/>
                <w:iCs/>
                <w:sz w:val="18"/>
                <w:szCs w:val="18"/>
                <w:lang w:val="en-GB"/>
              </w:rPr>
            </w:pPr>
            <w:r w:rsidRPr="00466302">
              <w:rPr>
                <w:bCs/>
                <w:iCs/>
                <w:sz w:val="18"/>
                <w:szCs w:val="18"/>
                <w:lang w:val="en-GB"/>
              </w:rPr>
              <w:t>99%</w:t>
            </w:r>
          </w:p>
        </w:tc>
        <w:tc>
          <w:tcPr>
            <w:tcW w:w="1350" w:type="dxa"/>
            <w:shd w:val="clear" w:color="auto" w:fill="auto"/>
            <w:tcMar>
              <w:top w:w="15" w:type="dxa"/>
              <w:left w:w="28" w:type="dxa"/>
              <w:bottom w:w="0" w:type="dxa"/>
              <w:right w:w="28" w:type="dxa"/>
            </w:tcMar>
          </w:tcPr>
          <w:p w14:paraId="3F9141E2" w14:textId="77777777" w:rsidR="00487E7B" w:rsidRPr="00466302" w:rsidRDefault="00487E7B" w:rsidP="00AB1B59">
            <w:pPr>
              <w:spacing w:after="0" w:line="240" w:lineRule="auto"/>
              <w:rPr>
                <w:bCs/>
                <w:iCs/>
                <w:sz w:val="18"/>
                <w:szCs w:val="18"/>
                <w:lang w:val="en-GB"/>
              </w:rPr>
            </w:pPr>
            <w:r w:rsidRPr="00466302">
              <w:rPr>
                <w:bCs/>
                <w:iCs/>
                <w:sz w:val="18"/>
                <w:szCs w:val="18"/>
                <w:lang w:val="en-GB"/>
              </w:rPr>
              <w:t>HMIS</w:t>
            </w:r>
          </w:p>
        </w:tc>
      </w:tr>
      <w:tr w:rsidR="00487E7B" w:rsidRPr="00466302" w14:paraId="3B1BEB69" w14:textId="77777777" w:rsidTr="00AB1B59">
        <w:tblPrEx>
          <w:jc w:val="center"/>
        </w:tblPrEx>
        <w:trPr>
          <w:trHeight w:val="311"/>
          <w:jc w:val="center"/>
        </w:trPr>
        <w:tc>
          <w:tcPr>
            <w:tcW w:w="1525" w:type="dxa"/>
            <w:vMerge/>
            <w:vAlign w:val="center"/>
          </w:tcPr>
          <w:p w14:paraId="0F0ED6B8" w14:textId="77777777" w:rsidR="00487E7B" w:rsidRPr="00B04642" w:rsidRDefault="00487E7B" w:rsidP="00AB1B59">
            <w:pPr>
              <w:spacing w:after="0" w:line="240" w:lineRule="auto"/>
              <w:rPr>
                <w:bCs/>
                <w:iCs/>
                <w:sz w:val="18"/>
                <w:szCs w:val="18"/>
                <w:highlight w:val="magenta"/>
              </w:rPr>
            </w:pPr>
          </w:p>
        </w:tc>
        <w:tc>
          <w:tcPr>
            <w:tcW w:w="1620" w:type="dxa"/>
            <w:vMerge/>
            <w:vAlign w:val="center"/>
          </w:tcPr>
          <w:p w14:paraId="4750000C" w14:textId="77777777" w:rsidR="00487E7B" w:rsidRPr="00466302" w:rsidRDefault="00487E7B" w:rsidP="00AB1B59">
            <w:pPr>
              <w:spacing w:after="0" w:line="240" w:lineRule="auto"/>
              <w:rPr>
                <w:bCs/>
                <w:iCs/>
                <w:sz w:val="18"/>
                <w:szCs w:val="18"/>
                <w:highlight w:val="yellow"/>
              </w:rPr>
            </w:pPr>
          </w:p>
        </w:tc>
        <w:tc>
          <w:tcPr>
            <w:tcW w:w="2970" w:type="dxa"/>
            <w:shd w:val="clear" w:color="auto" w:fill="auto"/>
            <w:tcMar>
              <w:top w:w="15" w:type="dxa"/>
              <w:left w:w="28" w:type="dxa"/>
              <w:bottom w:w="0" w:type="dxa"/>
              <w:right w:w="28" w:type="dxa"/>
            </w:tcMar>
          </w:tcPr>
          <w:p w14:paraId="631EB6D5" w14:textId="77777777" w:rsidR="00487E7B" w:rsidRPr="00B04642" w:rsidRDefault="00487E7B" w:rsidP="00AB1B59">
            <w:pPr>
              <w:spacing w:after="0" w:line="240" w:lineRule="auto"/>
              <w:rPr>
                <w:bCs/>
                <w:i/>
                <w:iCs/>
                <w:sz w:val="18"/>
                <w:szCs w:val="18"/>
                <w:highlight w:val="magenta"/>
                <w:lang w:val="en-GB"/>
              </w:rPr>
            </w:pPr>
          </w:p>
        </w:tc>
        <w:tc>
          <w:tcPr>
            <w:tcW w:w="450" w:type="dxa"/>
            <w:shd w:val="clear" w:color="auto" w:fill="auto"/>
            <w:tcMar>
              <w:top w:w="15" w:type="dxa"/>
              <w:left w:w="28" w:type="dxa"/>
              <w:bottom w:w="0" w:type="dxa"/>
              <w:right w:w="28" w:type="dxa"/>
            </w:tcMar>
          </w:tcPr>
          <w:p w14:paraId="2C58E77E" w14:textId="77777777" w:rsidR="00487E7B" w:rsidRPr="00466302" w:rsidRDefault="00487E7B" w:rsidP="00AB1B59">
            <w:pPr>
              <w:spacing w:after="0" w:line="240" w:lineRule="auto"/>
              <w:rPr>
                <w:bCs/>
                <w:iCs/>
                <w:sz w:val="18"/>
                <w:szCs w:val="18"/>
                <w:lang w:val="en-GB"/>
              </w:rPr>
            </w:pPr>
          </w:p>
        </w:tc>
        <w:tc>
          <w:tcPr>
            <w:tcW w:w="450" w:type="dxa"/>
            <w:shd w:val="clear" w:color="auto" w:fill="auto"/>
            <w:tcMar>
              <w:top w:w="15" w:type="dxa"/>
              <w:left w:w="28" w:type="dxa"/>
              <w:bottom w:w="0" w:type="dxa"/>
              <w:right w:w="28" w:type="dxa"/>
            </w:tcMar>
          </w:tcPr>
          <w:p w14:paraId="69B585A4" w14:textId="77777777" w:rsidR="00487E7B" w:rsidRPr="00466302" w:rsidRDefault="00487E7B" w:rsidP="00AB1B59">
            <w:pPr>
              <w:spacing w:after="0" w:line="240" w:lineRule="auto"/>
              <w:rPr>
                <w:bCs/>
                <w:iCs/>
                <w:sz w:val="18"/>
                <w:szCs w:val="18"/>
                <w:lang w:val="en-GB"/>
              </w:rPr>
            </w:pPr>
          </w:p>
        </w:tc>
        <w:tc>
          <w:tcPr>
            <w:tcW w:w="450" w:type="dxa"/>
            <w:shd w:val="clear" w:color="auto" w:fill="auto"/>
            <w:tcMar>
              <w:top w:w="15" w:type="dxa"/>
              <w:left w:w="28" w:type="dxa"/>
              <w:bottom w:w="0" w:type="dxa"/>
              <w:right w:w="28" w:type="dxa"/>
            </w:tcMar>
          </w:tcPr>
          <w:p w14:paraId="73D4DF9C" w14:textId="77777777" w:rsidR="00487E7B" w:rsidRPr="00466302" w:rsidRDefault="00487E7B" w:rsidP="00AB1B59">
            <w:pPr>
              <w:spacing w:after="0" w:line="240" w:lineRule="auto"/>
              <w:rPr>
                <w:bCs/>
                <w:iCs/>
                <w:sz w:val="18"/>
                <w:szCs w:val="18"/>
                <w:lang w:val="en-GB"/>
              </w:rPr>
            </w:pPr>
          </w:p>
        </w:tc>
        <w:tc>
          <w:tcPr>
            <w:tcW w:w="450" w:type="dxa"/>
            <w:shd w:val="clear" w:color="auto" w:fill="auto"/>
            <w:tcMar>
              <w:top w:w="15" w:type="dxa"/>
              <w:left w:w="28" w:type="dxa"/>
              <w:bottom w:w="0" w:type="dxa"/>
              <w:right w:w="28" w:type="dxa"/>
            </w:tcMar>
          </w:tcPr>
          <w:p w14:paraId="48934740" w14:textId="77777777" w:rsidR="00487E7B" w:rsidRPr="00466302" w:rsidRDefault="00487E7B" w:rsidP="00AB1B59">
            <w:pPr>
              <w:spacing w:after="0" w:line="240" w:lineRule="auto"/>
              <w:rPr>
                <w:bCs/>
                <w:iCs/>
                <w:sz w:val="18"/>
                <w:szCs w:val="18"/>
                <w:lang w:val="en-GB"/>
              </w:rPr>
            </w:pPr>
          </w:p>
        </w:tc>
        <w:tc>
          <w:tcPr>
            <w:tcW w:w="360" w:type="dxa"/>
            <w:shd w:val="clear" w:color="auto" w:fill="auto"/>
            <w:tcMar>
              <w:top w:w="15" w:type="dxa"/>
              <w:left w:w="28" w:type="dxa"/>
              <w:bottom w:w="0" w:type="dxa"/>
              <w:right w:w="28" w:type="dxa"/>
            </w:tcMar>
          </w:tcPr>
          <w:p w14:paraId="55214B86" w14:textId="77777777" w:rsidR="00487E7B" w:rsidRPr="00466302" w:rsidRDefault="00487E7B" w:rsidP="00AB1B59">
            <w:pPr>
              <w:spacing w:after="0" w:line="240" w:lineRule="auto"/>
              <w:rPr>
                <w:bCs/>
                <w:iCs/>
                <w:sz w:val="18"/>
                <w:szCs w:val="18"/>
                <w:lang w:val="en-GB"/>
              </w:rPr>
            </w:pPr>
          </w:p>
        </w:tc>
        <w:tc>
          <w:tcPr>
            <w:tcW w:w="1350" w:type="dxa"/>
            <w:shd w:val="clear" w:color="auto" w:fill="auto"/>
            <w:tcMar>
              <w:top w:w="15" w:type="dxa"/>
              <w:left w:w="28" w:type="dxa"/>
              <w:bottom w:w="0" w:type="dxa"/>
              <w:right w:w="28" w:type="dxa"/>
            </w:tcMar>
          </w:tcPr>
          <w:p w14:paraId="795B3562" w14:textId="77777777" w:rsidR="00487E7B" w:rsidRPr="00466302" w:rsidRDefault="00487E7B" w:rsidP="00AB1B59">
            <w:pPr>
              <w:spacing w:after="0" w:line="240" w:lineRule="auto"/>
              <w:rPr>
                <w:bCs/>
                <w:iCs/>
                <w:sz w:val="18"/>
                <w:szCs w:val="18"/>
                <w:lang w:val="en-GB"/>
              </w:rPr>
            </w:pPr>
          </w:p>
        </w:tc>
      </w:tr>
      <w:tr w:rsidR="00487E7B" w:rsidRPr="00466302" w14:paraId="7A675D5C" w14:textId="77777777" w:rsidTr="00AB1B59">
        <w:tblPrEx>
          <w:jc w:val="center"/>
        </w:tblPrEx>
        <w:trPr>
          <w:trHeight w:val="311"/>
          <w:jc w:val="center"/>
        </w:trPr>
        <w:tc>
          <w:tcPr>
            <w:tcW w:w="1525" w:type="dxa"/>
            <w:vMerge w:val="restart"/>
            <w:vAlign w:val="center"/>
          </w:tcPr>
          <w:p w14:paraId="3922E9E5" w14:textId="77777777" w:rsidR="00487E7B" w:rsidRPr="00B04642" w:rsidRDefault="00487E7B" w:rsidP="00AB1B59">
            <w:pPr>
              <w:spacing w:after="0" w:line="240" w:lineRule="auto"/>
              <w:rPr>
                <w:bCs/>
                <w:iCs/>
                <w:sz w:val="18"/>
                <w:szCs w:val="18"/>
                <w:highlight w:val="magenta"/>
              </w:rPr>
            </w:pPr>
            <w:r w:rsidRPr="00B04642">
              <w:rPr>
                <w:bCs/>
                <w:iCs/>
                <w:sz w:val="18"/>
                <w:szCs w:val="18"/>
                <w:highlight w:val="magenta"/>
              </w:rPr>
              <w:lastRenderedPageBreak/>
              <w:t xml:space="preserve">Completion of maternity block at </w:t>
            </w:r>
            <w:proofErr w:type="spellStart"/>
            <w:proofErr w:type="gramStart"/>
            <w:r w:rsidRPr="00B04642">
              <w:rPr>
                <w:bCs/>
                <w:iCs/>
                <w:sz w:val="18"/>
                <w:szCs w:val="18"/>
                <w:highlight w:val="magenta"/>
              </w:rPr>
              <w:t>Nyabbani</w:t>
            </w:r>
            <w:proofErr w:type="spellEnd"/>
            <w:r w:rsidRPr="00B04642">
              <w:rPr>
                <w:bCs/>
                <w:iCs/>
                <w:sz w:val="18"/>
                <w:szCs w:val="18"/>
                <w:highlight w:val="magenta"/>
              </w:rPr>
              <w:t xml:space="preserve">  HC</w:t>
            </w:r>
            <w:proofErr w:type="gramEnd"/>
            <w:r w:rsidRPr="00B04642">
              <w:rPr>
                <w:bCs/>
                <w:iCs/>
                <w:sz w:val="18"/>
                <w:szCs w:val="18"/>
                <w:highlight w:val="magenta"/>
              </w:rPr>
              <w:t xml:space="preserve"> III</w:t>
            </w:r>
          </w:p>
        </w:tc>
        <w:tc>
          <w:tcPr>
            <w:tcW w:w="1620" w:type="dxa"/>
            <w:vMerge w:val="restart"/>
            <w:vAlign w:val="center"/>
          </w:tcPr>
          <w:p w14:paraId="0B73CC5D" w14:textId="77777777" w:rsidR="00487E7B" w:rsidRPr="00466302" w:rsidRDefault="00487E7B" w:rsidP="00AB1B59">
            <w:pPr>
              <w:spacing w:after="0" w:line="240" w:lineRule="auto"/>
              <w:rPr>
                <w:bCs/>
                <w:iCs/>
                <w:sz w:val="18"/>
                <w:szCs w:val="18"/>
                <w:highlight w:val="yellow"/>
              </w:rPr>
            </w:pPr>
          </w:p>
        </w:tc>
        <w:tc>
          <w:tcPr>
            <w:tcW w:w="2970" w:type="dxa"/>
            <w:shd w:val="clear" w:color="auto" w:fill="auto"/>
            <w:tcMar>
              <w:top w:w="15" w:type="dxa"/>
              <w:left w:w="28" w:type="dxa"/>
              <w:bottom w:w="0" w:type="dxa"/>
              <w:right w:w="28" w:type="dxa"/>
            </w:tcMar>
          </w:tcPr>
          <w:p w14:paraId="7473BAEA" w14:textId="77777777" w:rsidR="00487E7B" w:rsidRPr="00B04642" w:rsidRDefault="00487E7B" w:rsidP="00AB1B59">
            <w:pPr>
              <w:spacing w:after="0" w:line="240" w:lineRule="auto"/>
              <w:rPr>
                <w:bCs/>
                <w:iCs/>
                <w:sz w:val="18"/>
                <w:szCs w:val="18"/>
                <w:highlight w:val="magenta"/>
              </w:rPr>
            </w:pPr>
            <w:r w:rsidRPr="00B04642">
              <w:rPr>
                <w:bCs/>
                <w:i/>
                <w:iCs/>
                <w:sz w:val="18"/>
                <w:szCs w:val="18"/>
                <w:highlight w:val="magenta"/>
                <w:lang w:val="en-GB"/>
              </w:rPr>
              <w:t xml:space="preserve">One maternity block completed at </w:t>
            </w:r>
            <w:proofErr w:type="spellStart"/>
            <w:r w:rsidRPr="00B04642">
              <w:rPr>
                <w:bCs/>
                <w:i/>
                <w:iCs/>
                <w:sz w:val="18"/>
                <w:szCs w:val="18"/>
                <w:highlight w:val="magenta"/>
                <w:lang w:val="en-GB"/>
              </w:rPr>
              <w:t>Nyabbani</w:t>
            </w:r>
            <w:proofErr w:type="spellEnd"/>
            <w:r w:rsidRPr="00B04642">
              <w:rPr>
                <w:bCs/>
                <w:i/>
                <w:iCs/>
                <w:sz w:val="18"/>
                <w:szCs w:val="18"/>
                <w:highlight w:val="magenta"/>
                <w:lang w:val="en-GB"/>
              </w:rPr>
              <w:t xml:space="preserve"> HC III</w:t>
            </w:r>
          </w:p>
        </w:tc>
        <w:tc>
          <w:tcPr>
            <w:tcW w:w="450" w:type="dxa"/>
            <w:shd w:val="clear" w:color="auto" w:fill="auto"/>
            <w:tcMar>
              <w:top w:w="15" w:type="dxa"/>
              <w:left w:w="28" w:type="dxa"/>
              <w:bottom w:w="0" w:type="dxa"/>
              <w:right w:w="28" w:type="dxa"/>
            </w:tcMar>
          </w:tcPr>
          <w:p w14:paraId="16D68684" w14:textId="77777777" w:rsidR="00487E7B" w:rsidRPr="00466302" w:rsidRDefault="00487E7B" w:rsidP="00AB1B59">
            <w:pPr>
              <w:spacing w:after="0" w:line="240" w:lineRule="auto"/>
              <w:rPr>
                <w:bCs/>
                <w:iCs/>
                <w:sz w:val="18"/>
                <w:szCs w:val="18"/>
                <w:lang w:val="en-GB"/>
              </w:rPr>
            </w:pPr>
            <w:r>
              <w:rPr>
                <w:bCs/>
                <w:iCs/>
                <w:sz w:val="18"/>
                <w:szCs w:val="18"/>
                <w:lang w:val="en-GB"/>
              </w:rPr>
              <w:t>0</w:t>
            </w:r>
          </w:p>
        </w:tc>
        <w:tc>
          <w:tcPr>
            <w:tcW w:w="450" w:type="dxa"/>
            <w:shd w:val="clear" w:color="auto" w:fill="auto"/>
            <w:tcMar>
              <w:top w:w="15" w:type="dxa"/>
              <w:left w:w="28" w:type="dxa"/>
              <w:bottom w:w="0" w:type="dxa"/>
              <w:right w:w="28" w:type="dxa"/>
            </w:tcMar>
          </w:tcPr>
          <w:p w14:paraId="3EF331D2" w14:textId="77777777" w:rsidR="00487E7B" w:rsidRPr="00466302" w:rsidRDefault="00487E7B" w:rsidP="00AB1B59">
            <w:pPr>
              <w:spacing w:after="0" w:line="240" w:lineRule="auto"/>
              <w:rPr>
                <w:bCs/>
                <w:iCs/>
                <w:sz w:val="18"/>
                <w:szCs w:val="18"/>
                <w:lang w:val="en-GB"/>
              </w:rPr>
            </w:pPr>
            <w:r w:rsidRPr="00466302">
              <w:rPr>
                <w:bCs/>
                <w:iCs/>
                <w:sz w:val="18"/>
                <w:szCs w:val="18"/>
                <w:lang w:val="en-GB"/>
              </w:rPr>
              <w:t>1</w:t>
            </w:r>
          </w:p>
        </w:tc>
        <w:tc>
          <w:tcPr>
            <w:tcW w:w="450" w:type="dxa"/>
            <w:shd w:val="clear" w:color="auto" w:fill="auto"/>
            <w:tcMar>
              <w:top w:w="15" w:type="dxa"/>
              <w:left w:w="28" w:type="dxa"/>
              <w:bottom w:w="0" w:type="dxa"/>
              <w:right w:w="28" w:type="dxa"/>
            </w:tcMar>
          </w:tcPr>
          <w:p w14:paraId="12CB2427" w14:textId="77777777" w:rsidR="00487E7B" w:rsidRPr="00466302" w:rsidRDefault="00487E7B" w:rsidP="00AB1B59">
            <w:pPr>
              <w:spacing w:after="0" w:line="240" w:lineRule="auto"/>
              <w:rPr>
                <w:bCs/>
                <w:iCs/>
                <w:sz w:val="18"/>
                <w:szCs w:val="18"/>
                <w:lang w:val="en-GB"/>
              </w:rPr>
            </w:pPr>
            <w:r>
              <w:rPr>
                <w:bCs/>
                <w:iCs/>
                <w:sz w:val="18"/>
                <w:szCs w:val="18"/>
                <w:lang w:val="en-GB"/>
              </w:rPr>
              <w:t>0</w:t>
            </w:r>
          </w:p>
        </w:tc>
        <w:tc>
          <w:tcPr>
            <w:tcW w:w="450" w:type="dxa"/>
            <w:shd w:val="clear" w:color="auto" w:fill="auto"/>
            <w:tcMar>
              <w:top w:w="15" w:type="dxa"/>
              <w:left w:w="28" w:type="dxa"/>
              <w:bottom w:w="0" w:type="dxa"/>
              <w:right w:w="28" w:type="dxa"/>
            </w:tcMar>
          </w:tcPr>
          <w:p w14:paraId="16369E00" w14:textId="77777777" w:rsidR="00487E7B" w:rsidRPr="00466302" w:rsidRDefault="00487E7B" w:rsidP="00AB1B59">
            <w:pPr>
              <w:spacing w:after="0" w:line="240" w:lineRule="auto"/>
              <w:rPr>
                <w:bCs/>
                <w:iCs/>
                <w:sz w:val="18"/>
                <w:szCs w:val="18"/>
                <w:lang w:val="en-GB"/>
              </w:rPr>
            </w:pPr>
            <w:r>
              <w:rPr>
                <w:bCs/>
                <w:iCs/>
                <w:sz w:val="18"/>
                <w:szCs w:val="18"/>
                <w:lang w:val="en-GB"/>
              </w:rPr>
              <w:t>0</w:t>
            </w:r>
          </w:p>
        </w:tc>
        <w:tc>
          <w:tcPr>
            <w:tcW w:w="360" w:type="dxa"/>
            <w:shd w:val="clear" w:color="auto" w:fill="auto"/>
            <w:tcMar>
              <w:top w:w="15" w:type="dxa"/>
              <w:left w:w="28" w:type="dxa"/>
              <w:bottom w:w="0" w:type="dxa"/>
              <w:right w:w="28" w:type="dxa"/>
            </w:tcMar>
          </w:tcPr>
          <w:p w14:paraId="48581175" w14:textId="77777777" w:rsidR="00487E7B" w:rsidRPr="00466302" w:rsidRDefault="00487E7B" w:rsidP="00AB1B59">
            <w:pPr>
              <w:spacing w:after="0" w:line="240" w:lineRule="auto"/>
              <w:rPr>
                <w:bCs/>
                <w:iCs/>
                <w:sz w:val="18"/>
                <w:szCs w:val="18"/>
                <w:lang w:val="en-GB"/>
              </w:rPr>
            </w:pPr>
            <w:r>
              <w:rPr>
                <w:bCs/>
                <w:iCs/>
                <w:sz w:val="18"/>
                <w:szCs w:val="18"/>
                <w:lang w:val="en-GB"/>
              </w:rPr>
              <w:t>0</w:t>
            </w:r>
          </w:p>
        </w:tc>
        <w:tc>
          <w:tcPr>
            <w:tcW w:w="1350" w:type="dxa"/>
            <w:shd w:val="clear" w:color="auto" w:fill="auto"/>
            <w:tcMar>
              <w:top w:w="15" w:type="dxa"/>
              <w:left w:w="28" w:type="dxa"/>
              <w:bottom w:w="0" w:type="dxa"/>
              <w:right w:w="28" w:type="dxa"/>
            </w:tcMar>
          </w:tcPr>
          <w:p w14:paraId="75A29CD4" w14:textId="77777777" w:rsidR="00487E7B" w:rsidRPr="00466302" w:rsidRDefault="00487E7B" w:rsidP="00AB1B59">
            <w:pPr>
              <w:spacing w:after="0" w:line="240" w:lineRule="auto"/>
              <w:rPr>
                <w:bCs/>
                <w:iCs/>
                <w:sz w:val="18"/>
                <w:szCs w:val="18"/>
                <w:lang w:val="en-GB"/>
              </w:rPr>
            </w:pPr>
            <w:r w:rsidRPr="00466302">
              <w:rPr>
                <w:bCs/>
                <w:iCs/>
                <w:sz w:val="18"/>
                <w:szCs w:val="18"/>
                <w:lang w:val="en-GB"/>
              </w:rPr>
              <w:t>Certificate of completion</w:t>
            </w:r>
          </w:p>
        </w:tc>
      </w:tr>
      <w:tr w:rsidR="00487E7B" w:rsidRPr="00466302" w14:paraId="171C81D6" w14:textId="77777777" w:rsidTr="00AB1B59">
        <w:tblPrEx>
          <w:jc w:val="center"/>
        </w:tblPrEx>
        <w:trPr>
          <w:trHeight w:val="311"/>
          <w:jc w:val="center"/>
        </w:trPr>
        <w:tc>
          <w:tcPr>
            <w:tcW w:w="1525" w:type="dxa"/>
            <w:vMerge/>
            <w:vAlign w:val="center"/>
          </w:tcPr>
          <w:p w14:paraId="6A75856F" w14:textId="77777777" w:rsidR="00487E7B" w:rsidRPr="00B04642" w:rsidRDefault="00487E7B" w:rsidP="00AB1B59">
            <w:pPr>
              <w:spacing w:after="0" w:line="240" w:lineRule="auto"/>
              <w:rPr>
                <w:bCs/>
                <w:iCs/>
                <w:sz w:val="18"/>
                <w:szCs w:val="18"/>
                <w:highlight w:val="magenta"/>
              </w:rPr>
            </w:pPr>
          </w:p>
        </w:tc>
        <w:tc>
          <w:tcPr>
            <w:tcW w:w="1620" w:type="dxa"/>
            <w:vMerge/>
            <w:vAlign w:val="center"/>
          </w:tcPr>
          <w:p w14:paraId="398CECA2" w14:textId="77777777" w:rsidR="00487E7B" w:rsidRPr="00466302" w:rsidRDefault="00487E7B" w:rsidP="00AB1B59">
            <w:pPr>
              <w:spacing w:after="0" w:line="240" w:lineRule="auto"/>
              <w:rPr>
                <w:bCs/>
                <w:iCs/>
                <w:sz w:val="18"/>
                <w:szCs w:val="18"/>
                <w:highlight w:val="yellow"/>
              </w:rPr>
            </w:pPr>
          </w:p>
        </w:tc>
        <w:tc>
          <w:tcPr>
            <w:tcW w:w="2970" w:type="dxa"/>
            <w:shd w:val="clear" w:color="auto" w:fill="auto"/>
            <w:tcMar>
              <w:top w:w="15" w:type="dxa"/>
              <w:left w:w="28" w:type="dxa"/>
              <w:bottom w:w="0" w:type="dxa"/>
              <w:right w:w="28" w:type="dxa"/>
            </w:tcMar>
          </w:tcPr>
          <w:p w14:paraId="6E5EDF9C" w14:textId="77777777" w:rsidR="00487E7B" w:rsidRPr="00B04642" w:rsidRDefault="00487E7B" w:rsidP="00AB1B59">
            <w:pPr>
              <w:spacing w:after="0" w:line="240" w:lineRule="auto"/>
              <w:rPr>
                <w:bCs/>
                <w:iCs/>
                <w:sz w:val="18"/>
                <w:szCs w:val="18"/>
                <w:highlight w:val="magenta"/>
              </w:rPr>
            </w:pPr>
            <w:r w:rsidRPr="00B04642">
              <w:rPr>
                <w:bCs/>
                <w:i/>
                <w:iCs/>
                <w:sz w:val="18"/>
                <w:szCs w:val="18"/>
                <w:highlight w:val="magenta"/>
                <w:lang w:val="en-GB"/>
              </w:rPr>
              <w:t>Institutional deliveries improved</w:t>
            </w:r>
          </w:p>
        </w:tc>
        <w:tc>
          <w:tcPr>
            <w:tcW w:w="450" w:type="dxa"/>
            <w:shd w:val="clear" w:color="auto" w:fill="auto"/>
            <w:tcMar>
              <w:top w:w="15" w:type="dxa"/>
              <w:left w:w="28" w:type="dxa"/>
              <w:bottom w:w="0" w:type="dxa"/>
              <w:right w:w="28" w:type="dxa"/>
            </w:tcMar>
          </w:tcPr>
          <w:p w14:paraId="48B55EEE" w14:textId="77777777" w:rsidR="00487E7B" w:rsidRPr="00466302" w:rsidRDefault="00487E7B" w:rsidP="00AB1B59">
            <w:pPr>
              <w:spacing w:after="0" w:line="240" w:lineRule="auto"/>
              <w:rPr>
                <w:bCs/>
                <w:iCs/>
                <w:sz w:val="18"/>
                <w:szCs w:val="18"/>
                <w:lang w:val="en-GB"/>
              </w:rPr>
            </w:pPr>
            <w:r>
              <w:rPr>
                <w:bCs/>
                <w:iCs/>
                <w:sz w:val="18"/>
                <w:szCs w:val="18"/>
                <w:lang w:val="en-GB"/>
              </w:rPr>
              <w:t>65</w:t>
            </w:r>
            <w:r w:rsidRPr="00466302">
              <w:rPr>
                <w:bCs/>
                <w:iCs/>
                <w:sz w:val="18"/>
                <w:szCs w:val="18"/>
                <w:lang w:val="en-GB"/>
              </w:rPr>
              <w:t>%</w:t>
            </w:r>
          </w:p>
        </w:tc>
        <w:tc>
          <w:tcPr>
            <w:tcW w:w="450" w:type="dxa"/>
            <w:shd w:val="clear" w:color="auto" w:fill="auto"/>
            <w:tcMar>
              <w:top w:w="15" w:type="dxa"/>
              <w:left w:w="28" w:type="dxa"/>
              <w:bottom w:w="0" w:type="dxa"/>
              <w:right w:w="28" w:type="dxa"/>
            </w:tcMar>
          </w:tcPr>
          <w:p w14:paraId="7107A2A8" w14:textId="77777777" w:rsidR="00487E7B" w:rsidRPr="00466302" w:rsidRDefault="00487E7B" w:rsidP="00AB1B59">
            <w:pPr>
              <w:spacing w:after="0" w:line="240" w:lineRule="auto"/>
              <w:rPr>
                <w:bCs/>
                <w:iCs/>
                <w:sz w:val="18"/>
                <w:szCs w:val="18"/>
                <w:lang w:val="en-GB"/>
              </w:rPr>
            </w:pPr>
            <w:r>
              <w:rPr>
                <w:bCs/>
                <w:iCs/>
                <w:sz w:val="18"/>
                <w:szCs w:val="18"/>
                <w:lang w:val="en-GB"/>
              </w:rPr>
              <w:t>7</w:t>
            </w:r>
            <w:r w:rsidRPr="00466302">
              <w:rPr>
                <w:bCs/>
                <w:iCs/>
                <w:sz w:val="18"/>
                <w:szCs w:val="18"/>
                <w:lang w:val="en-GB"/>
              </w:rPr>
              <w:t>5%</w:t>
            </w:r>
          </w:p>
        </w:tc>
        <w:tc>
          <w:tcPr>
            <w:tcW w:w="450" w:type="dxa"/>
            <w:shd w:val="clear" w:color="auto" w:fill="auto"/>
            <w:tcMar>
              <w:top w:w="15" w:type="dxa"/>
              <w:left w:w="28" w:type="dxa"/>
              <w:bottom w:w="0" w:type="dxa"/>
              <w:right w:w="28" w:type="dxa"/>
            </w:tcMar>
          </w:tcPr>
          <w:p w14:paraId="4CF7EAD6" w14:textId="77777777" w:rsidR="00487E7B" w:rsidRPr="00466302" w:rsidRDefault="00487E7B" w:rsidP="00AB1B59">
            <w:pPr>
              <w:spacing w:after="0" w:line="240" w:lineRule="auto"/>
              <w:rPr>
                <w:bCs/>
                <w:iCs/>
                <w:sz w:val="18"/>
                <w:szCs w:val="18"/>
                <w:lang w:val="en-GB"/>
              </w:rPr>
            </w:pPr>
            <w:r>
              <w:rPr>
                <w:bCs/>
                <w:iCs/>
                <w:sz w:val="18"/>
                <w:szCs w:val="18"/>
                <w:lang w:val="en-GB"/>
              </w:rPr>
              <w:t>8</w:t>
            </w:r>
            <w:r w:rsidRPr="00466302">
              <w:rPr>
                <w:bCs/>
                <w:iCs/>
                <w:sz w:val="18"/>
                <w:szCs w:val="18"/>
                <w:lang w:val="en-GB"/>
              </w:rPr>
              <w:t>5%</w:t>
            </w:r>
          </w:p>
        </w:tc>
        <w:tc>
          <w:tcPr>
            <w:tcW w:w="450" w:type="dxa"/>
            <w:shd w:val="clear" w:color="auto" w:fill="auto"/>
            <w:tcMar>
              <w:top w:w="15" w:type="dxa"/>
              <w:left w:w="28" w:type="dxa"/>
              <w:bottom w:w="0" w:type="dxa"/>
              <w:right w:w="28" w:type="dxa"/>
            </w:tcMar>
          </w:tcPr>
          <w:p w14:paraId="5DF8EB7B" w14:textId="77777777" w:rsidR="00487E7B" w:rsidRPr="00466302" w:rsidRDefault="00487E7B" w:rsidP="00AB1B59">
            <w:pPr>
              <w:spacing w:after="0" w:line="240" w:lineRule="auto"/>
              <w:rPr>
                <w:bCs/>
                <w:iCs/>
                <w:sz w:val="18"/>
                <w:szCs w:val="18"/>
                <w:lang w:val="en-GB"/>
              </w:rPr>
            </w:pPr>
            <w:r>
              <w:rPr>
                <w:bCs/>
                <w:iCs/>
                <w:sz w:val="18"/>
                <w:szCs w:val="18"/>
                <w:lang w:val="en-GB"/>
              </w:rPr>
              <w:t>9</w:t>
            </w:r>
            <w:r w:rsidRPr="00466302">
              <w:rPr>
                <w:bCs/>
                <w:iCs/>
                <w:sz w:val="18"/>
                <w:szCs w:val="18"/>
                <w:lang w:val="en-GB"/>
              </w:rPr>
              <w:t>0%</w:t>
            </w:r>
          </w:p>
        </w:tc>
        <w:tc>
          <w:tcPr>
            <w:tcW w:w="360" w:type="dxa"/>
            <w:shd w:val="clear" w:color="auto" w:fill="auto"/>
            <w:tcMar>
              <w:top w:w="15" w:type="dxa"/>
              <w:left w:w="28" w:type="dxa"/>
              <w:bottom w:w="0" w:type="dxa"/>
              <w:right w:w="28" w:type="dxa"/>
            </w:tcMar>
          </w:tcPr>
          <w:p w14:paraId="316EC26C" w14:textId="77777777" w:rsidR="00487E7B" w:rsidRPr="00466302" w:rsidRDefault="00487E7B" w:rsidP="00AB1B59">
            <w:pPr>
              <w:spacing w:after="0" w:line="240" w:lineRule="auto"/>
              <w:rPr>
                <w:bCs/>
                <w:iCs/>
                <w:sz w:val="18"/>
                <w:szCs w:val="18"/>
                <w:lang w:val="en-GB"/>
              </w:rPr>
            </w:pPr>
            <w:r>
              <w:rPr>
                <w:bCs/>
                <w:iCs/>
                <w:sz w:val="18"/>
                <w:szCs w:val="18"/>
                <w:lang w:val="en-GB"/>
              </w:rPr>
              <w:t>9</w:t>
            </w:r>
            <w:r w:rsidRPr="00466302">
              <w:rPr>
                <w:bCs/>
                <w:iCs/>
                <w:sz w:val="18"/>
                <w:szCs w:val="18"/>
                <w:lang w:val="en-GB"/>
              </w:rPr>
              <w:t>5%</w:t>
            </w:r>
          </w:p>
        </w:tc>
        <w:tc>
          <w:tcPr>
            <w:tcW w:w="1350" w:type="dxa"/>
            <w:shd w:val="clear" w:color="auto" w:fill="auto"/>
            <w:tcMar>
              <w:top w:w="15" w:type="dxa"/>
              <w:left w:w="28" w:type="dxa"/>
              <w:bottom w:w="0" w:type="dxa"/>
              <w:right w:w="28" w:type="dxa"/>
            </w:tcMar>
          </w:tcPr>
          <w:p w14:paraId="012582ED" w14:textId="77777777" w:rsidR="00487E7B" w:rsidRPr="00466302" w:rsidRDefault="00487E7B" w:rsidP="00AB1B59">
            <w:pPr>
              <w:spacing w:after="0" w:line="240" w:lineRule="auto"/>
              <w:rPr>
                <w:bCs/>
                <w:iCs/>
                <w:sz w:val="18"/>
                <w:szCs w:val="18"/>
                <w:lang w:val="en-GB"/>
              </w:rPr>
            </w:pPr>
            <w:r w:rsidRPr="00466302">
              <w:rPr>
                <w:bCs/>
                <w:iCs/>
                <w:sz w:val="18"/>
                <w:szCs w:val="18"/>
                <w:lang w:val="en-GB"/>
              </w:rPr>
              <w:t>HMIS</w:t>
            </w:r>
          </w:p>
        </w:tc>
      </w:tr>
      <w:tr w:rsidR="00487E7B" w:rsidRPr="00466302" w14:paraId="59587DB4" w14:textId="77777777" w:rsidTr="00AB1B59">
        <w:tblPrEx>
          <w:jc w:val="center"/>
        </w:tblPrEx>
        <w:trPr>
          <w:trHeight w:val="311"/>
          <w:jc w:val="center"/>
        </w:trPr>
        <w:tc>
          <w:tcPr>
            <w:tcW w:w="1525" w:type="dxa"/>
            <w:vMerge/>
            <w:vAlign w:val="center"/>
          </w:tcPr>
          <w:p w14:paraId="3BADAA03" w14:textId="77777777" w:rsidR="00487E7B" w:rsidRPr="00B04642" w:rsidRDefault="00487E7B" w:rsidP="00AB1B59">
            <w:pPr>
              <w:spacing w:after="0" w:line="240" w:lineRule="auto"/>
              <w:rPr>
                <w:bCs/>
                <w:iCs/>
                <w:sz w:val="18"/>
                <w:szCs w:val="18"/>
                <w:highlight w:val="magenta"/>
              </w:rPr>
            </w:pPr>
          </w:p>
        </w:tc>
        <w:tc>
          <w:tcPr>
            <w:tcW w:w="1620" w:type="dxa"/>
            <w:vMerge/>
            <w:vAlign w:val="center"/>
          </w:tcPr>
          <w:p w14:paraId="10600E12" w14:textId="77777777" w:rsidR="00487E7B" w:rsidRPr="00466302" w:rsidRDefault="00487E7B" w:rsidP="00AB1B59">
            <w:pPr>
              <w:spacing w:after="0" w:line="240" w:lineRule="auto"/>
              <w:rPr>
                <w:bCs/>
                <w:iCs/>
                <w:sz w:val="18"/>
                <w:szCs w:val="18"/>
                <w:highlight w:val="yellow"/>
              </w:rPr>
            </w:pPr>
          </w:p>
        </w:tc>
        <w:tc>
          <w:tcPr>
            <w:tcW w:w="2970" w:type="dxa"/>
            <w:shd w:val="clear" w:color="auto" w:fill="auto"/>
            <w:tcMar>
              <w:top w:w="15" w:type="dxa"/>
              <w:left w:w="28" w:type="dxa"/>
              <w:bottom w:w="0" w:type="dxa"/>
              <w:right w:w="28" w:type="dxa"/>
            </w:tcMar>
          </w:tcPr>
          <w:p w14:paraId="50088395" w14:textId="77777777" w:rsidR="00487E7B" w:rsidRPr="00B04642" w:rsidRDefault="00487E7B" w:rsidP="00AB1B59">
            <w:pPr>
              <w:spacing w:after="0" w:line="240" w:lineRule="auto"/>
              <w:rPr>
                <w:bCs/>
                <w:iCs/>
                <w:sz w:val="18"/>
                <w:szCs w:val="18"/>
                <w:highlight w:val="magenta"/>
              </w:rPr>
            </w:pPr>
            <w:r w:rsidRPr="00B04642">
              <w:rPr>
                <w:bCs/>
                <w:iCs/>
                <w:sz w:val="18"/>
                <w:szCs w:val="18"/>
                <w:highlight w:val="magenta"/>
              </w:rPr>
              <w:t>Increased access to maternal health</w:t>
            </w:r>
          </w:p>
        </w:tc>
        <w:tc>
          <w:tcPr>
            <w:tcW w:w="450" w:type="dxa"/>
            <w:shd w:val="clear" w:color="auto" w:fill="auto"/>
            <w:tcMar>
              <w:top w:w="15" w:type="dxa"/>
              <w:left w:w="28" w:type="dxa"/>
              <w:bottom w:w="0" w:type="dxa"/>
              <w:right w:w="28" w:type="dxa"/>
            </w:tcMar>
          </w:tcPr>
          <w:p w14:paraId="71ACCA0F" w14:textId="77777777" w:rsidR="00487E7B" w:rsidRPr="00466302" w:rsidRDefault="00487E7B" w:rsidP="00AB1B59">
            <w:pPr>
              <w:spacing w:after="0" w:line="240" w:lineRule="auto"/>
              <w:rPr>
                <w:bCs/>
                <w:iCs/>
                <w:sz w:val="18"/>
                <w:szCs w:val="18"/>
                <w:lang w:val="en-GB"/>
              </w:rPr>
            </w:pPr>
          </w:p>
        </w:tc>
        <w:tc>
          <w:tcPr>
            <w:tcW w:w="450" w:type="dxa"/>
            <w:shd w:val="clear" w:color="auto" w:fill="auto"/>
            <w:tcMar>
              <w:top w:w="15" w:type="dxa"/>
              <w:left w:w="28" w:type="dxa"/>
              <w:bottom w:w="0" w:type="dxa"/>
              <w:right w:w="28" w:type="dxa"/>
            </w:tcMar>
          </w:tcPr>
          <w:p w14:paraId="0CD0A6FA" w14:textId="77777777" w:rsidR="00487E7B" w:rsidRPr="00466302" w:rsidRDefault="00487E7B" w:rsidP="00AB1B59">
            <w:pPr>
              <w:spacing w:after="0" w:line="240" w:lineRule="auto"/>
              <w:rPr>
                <w:bCs/>
                <w:iCs/>
                <w:sz w:val="18"/>
                <w:szCs w:val="18"/>
                <w:lang w:val="en-GB"/>
              </w:rPr>
            </w:pPr>
          </w:p>
        </w:tc>
        <w:tc>
          <w:tcPr>
            <w:tcW w:w="450" w:type="dxa"/>
            <w:shd w:val="clear" w:color="auto" w:fill="auto"/>
            <w:tcMar>
              <w:top w:w="15" w:type="dxa"/>
              <w:left w:w="28" w:type="dxa"/>
              <w:bottom w:w="0" w:type="dxa"/>
              <w:right w:w="28" w:type="dxa"/>
            </w:tcMar>
          </w:tcPr>
          <w:p w14:paraId="3BA26C4F" w14:textId="77777777" w:rsidR="00487E7B" w:rsidRPr="00466302" w:rsidRDefault="00487E7B" w:rsidP="00AB1B59">
            <w:pPr>
              <w:spacing w:after="0" w:line="240" w:lineRule="auto"/>
              <w:rPr>
                <w:bCs/>
                <w:iCs/>
                <w:sz w:val="18"/>
                <w:szCs w:val="18"/>
                <w:lang w:val="en-GB"/>
              </w:rPr>
            </w:pPr>
          </w:p>
        </w:tc>
        <w:tc>
          <w:tcPr>
            <w:tcW w:w="450" w:type="dxa"/>
            <w:shd w:val="clear" w:color="auto" w:fill="auto"/>
            <w:tcMar>
              <w:top w:w="15" w:type="dxa"/>
              <w:left w:w="28" w:type="dxa"/>
              <w:bottom w:w="0" w:type="dxa"/>
              <w:right w:w="28" w:type="dxa"/>
            </w:tcMar>
          </w:tcPr>
          <w:p w14:paraId="6121E1F9" w14:textId="77777777" w:rsidR="00487E7B" w:rsidRPr="00466302" w:rsidRDefault="00487E7B" w:rsidP="00AB1B59">
            <w:pPr>
              <w:spacing w:after="0" w:line="240" w:lineRule="auto"/>
              <w:rPr>
                <w:bCs/>
                <w:iCs/>
                <w:sz w:val="18"/>
                <w:szCs w:val="18"/>
                <w:lang w:val="en-GB"/>
              </w:rPr>
            </w:pPr>
          </w:p>
        </w:tc>
        <w:tc>
          <w:tcPr>
            <w:tcW w:w="360" w:type="dxa"/>
            <w:shd w:val="clear" w:color="auto" w:fill="auto"/>
            <w:tcMar>
              <w:top w:w="15" w:type="dxa"/>
              <w:left w:w="28" w:type="dxa"/>
              <w:bottom w:w="0" w:type="dxa"/>
              <w:right w:w="28" w:type="dxa"/>
            </w:tcMar>
          </w:tcPr>
          <w:p w14:paraId="6BE6EE0A" w14:textId="77777777" w:rsidR="00487E7B" w:rsidRPr="00466302" w:rsidRDefault="00487E7B" w:rsidP="00AB1B59">
            <w:pPr>
              <w:spacing w:after="0" w:line="240" w:lineRule="auto"/>
              <w:rPr>
                <w:bCs/>
                <w:iCs/>
                <w:sz w:val="18"/>
                <w:szCs w:val="18"/>
                <w:lang w:val="en-GB"/>
              </w:rPr>
            </w:pPr>
          </w:p>
        </w:tc>
        <w:tc>
          <w:tcPr>
            <w:tcW w:w="1350" w:type="dxa"/>
            <w:shd w:val="clear" w:color="auto" w:fill="auto"/>
            <w:tcMar>
              <w:top w:w="15" w:type="dxa"/>
              <w:left w:w="28" w:type="dxa"/>
              <w:bottom w:w="0" w:type="dxa"/>
              <w:right w:w="28" w:type="dxa"/>
            </w:tcMar>
          </w:tcPr>
          <w:p w14:paraId="1546D4A5" w14:textId="77777777" w:rsidR="00487E7B" w:rsidRPr="00466302" w:rsidRDefault="00487E7B" w:rsidP="00AB1B59">
            <w:pPr>
              <w:spacing w:after="0" w:line="240" w:lineRule="auto"/>
              <w:rPr>
                <w:bCs/>
                <w:iCs/>
                <w:sz w:val="18"/>
                <w:szCs w:val="18"/>
                <w:lang w:val="en-GB"/>
              </w:rPr>
            </w:pPr>
          </w:p>
        </w:tc>
      </w:tr>
      <w:tr w:rsidR="00487E7B" w:rsidRPr="00466302" w14:paraId="66FF65BA" w14:textId="77777777" w:rsidTr="00AB1B59">
        <w:tblPrEx>
          <w:jc w:val="center"/>
        </w:tblPrEx>
        <w:trPr>
          <w:trHeight w:val="311"/>
          <w:jc w:val="center"/>
        </w:trPr>
        <w:tc>
          <w:tcPr>
            <w:tcW w:w="1525" w:type="dxa"/>
            <w:vMerge w:val="restart"/>
            <w:vAlign w:val="center"/>
          </w:tcPr>
          <w:p w14:paraId="32DB5256" w14:textId="77777777" w:rsidR="00487E7B" w:rsidRPr="00B04642" w:rsidRDefault="00487E7B" w:rsidP="00AB1B59">
            <w:pPr>
              <w:spacing w:after="0" w:line="240" w:lineRule="auto"/>
              <w:rPr>
                <w:bCs/>
                <w:iCs/>
                <w:sz w:val="18"/>
                <w:szCs w:val="18"/>
                <w:highlight w:val="magenta"/>
              </w:rPr>
            </w:pPr>
            <w:r w:rsidRPr="00B04642">
              <w:rPr>
                <w:bCs/>
                <w:iCs/>
                <w:sz w:val="18"/>
                <w:szCs w:val="18"/>
                <w:highlight w:val="magenta"/>
              </w:rPr>
              <w:t xml:space="preserve">Upgrading </w:t>
            </w:r>
            <w:proofErr w:type="gramStart"/>
            <w:r w:rsidRPr="00B04642">
              <w:rPr>
                <w:bCs/>
                <w:iCs/>
                <w:sz w:val="18"/>
                <w:szCs w:val="18"/>
                <w:highlight w:val="magenta"/>
              </w:rPr>
              <w:t xml:space="preserve">of  </w:t>
            </w:r>
            <w:proofErr w:type="spellStart"/>
            <w:r w:rsidRPr="00B04642">
              <w:rPr>
                <w:bCs/>
                <w:iCs/>
                <w:sz w:val="18"/>
                <w:szCs w:val="18"/>
                <w:highlight w:val="magenta"/>
              </w:rPr>
              <w:t>Kakasi</w:t>
            </w:r>
            <w:proofErr w:type="spellEnd"/>
            <w:proofErr w:type="gramEnd"/>
            <w:r w:rsidRPr="00B04642">
              <w:rPr>
                <w:bCs/>
                <w:iCs/>
                <w:sz w:val="18"/>
                <w:szCs w:val="18"/>
                <w:highlight w:val="magenta"/>
              </w:rPr>
              <w:t xml:space="preserve"> HC II to HC III</w:t>
            </w:r>
          </w:p>
        </w:tc>
        <w:tc>
          <w:tcPr>
            <w:tcW w:w="1620" w:type="dxa"/>
            <w:vMerge w:val="restart"/>
            <w:vAlign w:val="center"/>
          </w:tcPr>
          <w:p w14:paraId="22F26EF5" w14:textId="77777777" w:rsidR="00487E7B" w:rsidRPr="00B04642" w:rsidRDefault="00487E7B" w:rsidP="00AB1B59">
            <w:pPr>
              <w:spacing w:after="0" w:line="240" w:lineRule="auto"/>
              <w:rPr>
                <w:bCs/>
                <w:iCs/>
                <w:sz w:val="18"/>
                <w:szCs w:val="18"/>
                <w:highlight w:val="magenta"/>
              </w:rPr>
            </w:pPr>
            <w:proofErr w:type="spellStart"/>
            <w:r w:rsidRPr="00B04642">
              <w:rPr>
                <w:bCs/>
                <w:iCs/>
                <w:sz w:val="18"/>
                <w:szCs w:val="18"/>
                <w:highlight w:val="magenta"/>
              </w:rPr>
              <w:t>Kakasi</w:t>
            </w:r>
            <w:proofErr w:type="spellEnd"/>
            <w:r w:rsidRPr="00B04642">
              <w:rPr>
                <w:bCs/>
                <w:iCs/>
                <w:sz w:val="18"/>
                <w:szCs w:val="18"/>
                <w:highlight w:val="magenta"/>
              </w:rPr>
              <w:t xml:space="preserve"> HC II upgraded to HC III</w:t>
            </w:r>
          </w:p>
        </w:tc>
        <w:tc>
          <w:tcPr>
            <w:tcW w:w="2970" w:type="dxa"/>
            <w:shd w:val="clear" w:color="auto" w:fill="auto"/>
            <w:tcMar>
              <w:top w:w="15" w:type="dxa"/>
              <w:left w:w="28" w:type="dxa"/>
              <w:bottom w:w="0" w:type="dxa"/>
              <w:right w:w="28" w:type="dxa"/>
            </w:tcMar>
          </w:tcPr>
          <w:p w14:paraId="49976BF2" w14:textId="77777777" w:rsidR="00487E7B" w:rsidRPr="00B04642" w:rsidRDefault="00487E7B" w:rsidP="00AB1B59">
            <w:pPr>
              <w:spacing w:after="0" w:line="240" w:lineRule="auto"/>
              <w:rPr>
                <w:bCs/>
                <w:iCs/>
                <w:sz w:val="18"/>
                <w:szCs w:val="18"/>
                <w:highlight w:val="magenta"/>
              </w:rPr>
            </w:pPr>
            <w:proofErr w:type="spellStart"/>
            <w:r w:rsidRPr="00B04642">
              <w:rPr>
                <w:bCs/>
                <w:iCs/>
                <w:sz w:val="18"/>
                <w:szCs w:val="18"/>
                <w:highlight w:val="magenta"/>
              </w:rPr>
              <w:t>Kakasi</w:t>
            </w:r>
            <w:proofErr w:type="spellEnd"/>
            <w:r w:rsidRPr="00B04642">
              <w:rPr>
                <w:bCs/>
                <w:iCs/>
                <w:sz w:val="18"/>
                <w:szCs w:val="18"/>
                <w:highlight w:val="magenta"/>
              </w:rPr>
              <w:t xml:space="preserve"> HC II at </w:t>
            </w:r>
            <w:proofErr w:type="spellStart"/>
            <w:r w:rsidRPr="00B04642">
              <w:rPr>
                <w:bCs/>
                <w:iCs/>
                <w:sz w:val="18"/>
                <w:szCs w:val="18"/>
                <w:highlight w:val="magenta"/>
              </w:rPr>
              <w:t>Kakasi</w:t>
            </w:r>
            <w:proofErr w:type="spellEnd"/>
            <w:r w:rsidRPr="00B04642">
              <w:rPr>
                <w:bCs/>
                <w:iCs/>
                <w:sz w:val="18"/>
                <w:szCs w:val="18"/>
                <w:highlight w:val="magenta"/>
              </w:rPr>
              <w:t xml:space="preserve"> Subcounty upgraded to HC III status</w:t>
            </w:r>
          </w:p>
        </w:tc>
        <w:tc>
          <w:tcPr>
            <w:tcW w:w="450" w:type="dxa"/>
            <w:shd w:val="clear" w:color="auto" w:fill="auto"/>
            <w:tcMar>
              <w:top w:w="15" w:type="dxa"/>
              <w:left w:w="28" w:type="dxa"/>
              <w:bottom w:w="0" w:type="dxa"/>
              <w:right w:w="28" w:type="dxa"/>
            </w:tcMar>
          </w:tcPr>
          <w:p w14:paraId="5114EC91" w14:textId="77777777" w:rsidR="00487E7B" w:rsidRPr="00466302" w:rsidRDefault="00487E7B" w:rsidP="00AB1B59">
            <w:pPr>
              <w:spacing w:after="0" w:line="240" w:lineRule="auto"/>
              <w:rPr>
                <w:bCs/>
                <w:iCs/>
                <w:sz w:val="18"/>
                <w:szCs w:val="18"/>
                <w:lang w:val="en-GB"/>
              </w:rPr>
            </w:pPr>
            <w:r>
              <w:rPr>
                <w:bCs/>
                <w:iCs/>
                <w:sz w:val="18"/>
                <w:szCs w:val="18"/>
                <w:lang w:val="en-GB"/>
              </w:rPr>
              <w:t>0</w:t>
            </w:r>
          </w:p>
        </w:tc>
        <w:tc>
          <w:tcPr>
            <w:tcW w:w="450" w:type="dxa"/>
            <w:shd w:val="clear" w:color="auto" w:fill="auto"/>
            <w:tcMar>
              <w:top w:w="15" w:type="dxa"/>
              <w:left w:w="28" w:type="dxa"/>
              <w:bottom w:w="0" w:type="dxa"/>
              <w:right w:w="28" w:type="dxa"/>
            </w:tcMar>
          </w:tcPr>
          <w:p w14:paraId="2AC465B9" w14:textId="77777777" w:rsidR="00487E7B" w:rsidRPr="00466302" w:rsidRDefault="00487E7B" w:rsidP="00AB1B59">
            <w:pPr>
              <w:spacing w:after="0" w:line="240" w:lineRule="auto"/>
              <w:rPr>
                <w:bCs/>
                <w:iCs/>
                <w:sz w:val="18"/>
                <w:szCs w:val="18"/>
                <w:lang w:val="en-GB"/>
              </w:rPr>
            </w:pPr>
            <w:r>
              <w:rPr>
                <w:bCs/>
                <w:iCs/>
                <w:sz w:val="18"/>
                <w:szCs w:val="18"/>
                <w:lang w:val="en-GB"/>
              </w:rPr>
              <w:t>0</w:t>
            </w:r>
          </w:p>
        </w:tc>
        <w:tc>
          <w:tcPr>
            <w:tcW w:w="450" w:type="dxa"/>
            <w:shd w:val="clear" w:color="auto" w:fill="auto"/>
            <w:tcMar>
              <w:top w:w="15" w:type="dxa"/>
              <w:left w:w="28" w:type="dxa"/>
              <w:bottom w:w="0" w:type="dxa"/>
              <w:right w:w="28" w:type="dxa"/>
            </w:tcMar>
          </w:tcPr>
          <w:p w14:paraId="4B7F2506" w14:textId="77777777" w:rsidR="00487E7B" w:rsidRPr="00466302" w:rsidRDefault="00487E7B" w:rsidP="00AB1B59">
            <w:pPr>
              <w:spacing w:after="0" w:line="240" w:lineRule="auto"/>
              <w:rPr>
                <w:bCs/>
                <w:iCs/>
                <w:sz w:val="18"/>
                <w:szCs w:val="18"/>
                <w:lang w:val="en-GB"/>
              </w:rPr>
            </w:pPr>
            <w:r>
              <w:rPr>
                <w:bCs/>
                <w:iCs/>
                <w:sz w:val="18"/>
                <w:szCs w:val="18"/>
                <w:lang w:val="en-GB"/>
              </w:rPr>
              <w:t>1</w:t>
            </w:r>
          </w:p>
        </w:tc>
        <w:tc>
          <w:tcPr>
            <w:tcW w:w="450" w:type="dxa"/>
            <w:shd w:val="clear" w:color="auto" w:fill="auto"/>
            <w:tcMar>
              <w:top w:w="15" w:type="dxa"/>
              <w:left w:w="28" w:type="dxa"/>
              <w:bottom w:w="0" w:type="dxa"/>
              <w:right w:w="28" w:type="dxa"/>
            </w:tcMar>
          </w:tcPr>
          <w:p w14:paraId="67BC4792" w14:textId="77777777" w:rsidR="00487E7B" w:rsidRPr="00466302" w:rsidRDefault="00487E7B" w:rsidP="00AB1B59">
            <w:pPr>
              <w:spacing w:after="0" w:line="240" w:lineRule="auto"/>
              <w:rPr>
                <w:bCs/>
                <w:iCs/>
                <w:sz w:val="18"/>
                <w:szCs w:val="18"/>
                <w:lang w:val="en-GB"/>
              </w:rPr>
            </w:pPr>
            <w:r>
              <w:rPr>
                <w:bCs/>
                <w:iCs/>
                <w:sz w:val="18"/>
                <w:szCs w:val="18"/>
                <w:lang w:val="en-GB"/>
              </w:rPr>
              <w:t>0</w:t>
            </w:r>
          </w:p>
        </w:tc>
        <w:tc>
          <w:tcPr>
            <w:tcW w:w="360" w:type="dxa"/>
            <w:shd w:val="clear" w:color="auto" w:fill="auto"/>
            <w:tcMar>
              <w:top w:w="15" w:type="dxa"/>
              <w:left w:w="28" w:type="dxa"/>
              <w:bottom w:w="0" w:type="dxa"/>
              <w:right w:w="28" w:type="dxa"/>
            </w:tcMar>
          </w:tcPr>
          <w:p w14:paraId="3D129790" w14:textId="77777777" w:rsidR="00487E7B" w:rsidRPr="00466302" w:rsidRDefault="00487E7B" w:rsidP="00AB1B59">
            <w:pPr>
              <w:spacing w:after="0" w:line="240" w:lineRule="auto"/>
              <w:rPr>
                <w:bCs/>
                <w:iCs/>
                <w:sz w:val="18"/>
                <w:szCs w:val="18"/>
                <w:lang w:val="en-GB"/>
              </w:rPr>
            </w:pPr>
            <w:r>
              <w:rPr>
                <w:bCs/>
                <w:iCs/>
                <w:sz w:val="18"/>
                <w:szCs w:val="18"/>
                <w:lang w:val="en-GB"/>
              </w:rPr>
              <w:t>0</w:t>
            </w:r>
          </w:p>
        </w:tc>
        <w:tc>
          <w:tcPr>
            <w:tcW w:w="1350" w:type="dxa"/>
            <w:shd w:val="clear" w:color="auto" w:fill="auto"/>
            <w:tcMar>
              <w:top w:w="15" w:type="dxa"/>
              <w:left w:w="28" w:type="dxa"/>
              <w:bottom w:w="0" w:type="dxa"/>
              <w:right w:w="28" w:type="dxa"/>
            </w:tcMar>
          </w:tcPr>
          <w:p w14:paraId="0D4D3BE5" w14:textId="77777777" w:rsidR="00487E7B" w:rsidRPr="00466302" w:rsidRDefault="00487E7B" w:rsidP="00AB1B59">
            <w:pPr>
              <w:spacing w:after="0" w:line="240" w:lineRule="auto"/>
              <w:rPr>
                <w:bCs/>
                <w:iCs/>
                <w:sz w:val="18"/>
                <w:szCs w:val="18"/>
                <w:lang w:val="en-GB"/>
              </w:rPr>
            </w:pPr>
            <w:r w:rsidRPr="00466302">
              <w:rPr>
                <w:bCs/>
                <w:iCs/>
                <w:sz w:val="18"/>
                <w:szCs w:val="18"/>
                <w:lang w:val="en-GB"/>
              </w:rPr>
              <w:t>Certificate of completion</w:t>
            </w:r>
          </w:p>
        </w:tc>
      </w:tr>
      <w:tr w:rsidR="00487E7B" w:rsidRPr="00466302" w14:paraId="41E35AD3" w14:textId="77777777" w:rsidTr="00AB1B59">
        <w:tblPrEx>
          <w:jc w:val="center"/>
        </w:tblPrEx>
        <w:trPr>
          <w:trHeight w:val="311"/>
          <w:jc w:val="center"/>
        </w:trPr>
        <w:tc>
          <w:tcPr>
            <w:tcW w:w="1525" w:type="dxa"/>
            <w:vMerge/>
            <w:vAlign w:val="center"/>
          </w:tcPr>
          <w:p w14:paraId="6EEE90D8" w14:textId="77777777" w:rsidR="00487E7B" w:rsidRPr="00B04642" w:rsidRDefault="00487E7B" w:rsidP="00AB1B59">
            <w:pPr>
              <w:spacing w:after="0" w:line="240" w:lineRule="auto"/>
              <w:rPr>
                <w:bCs/>
                <w:iCs/>
                <w:sz w:val="18"/>
                <w:szCs w:val="18"/>
                <w:highlight w:val="magenta"/>
              </w:rPr>
            </w:pPr>
          </w:p>
        </w:tc>
        <w:tc>
          <w:tcPr>
            <w:tcW w:w="1620" w:type="dxa"/>
            <w:vMerge/>
            <w:vAlign w:val="center"/>
          </w:tcPr>
          <w:p w14:paraId="5137AD79" w14:textId="77777777" w:rsidR="00487E7B" w:rsidRPr="00B04642" w:rsidRDefault="00487E7B" w:rsidP="00AB1B59">
            <w:pPr>
              <w:spacing w:after="0" w:line="240" w:lineRule="auto"/>
              <w:rPr>
                <w:bCs/>
                <w:iCs/>
                <w:sz w:val="18"/>
                <w:szCs w:val="18"/>
                <w:highlight w:val="magenta"/>
              </w:rPr>
            </w:pPr>
          </w:p>
        </w:tc>
        <w:tc>
          <w:tcPr>
            <w:tcW w:w="2970" w:type="dxa"/>
            <w:shd w:val="clear" w:color="auto" w:fill="auto"/>
            <w:tcMar>
              <w:top w:w="15" w:type="dxa"/>
              <w:left w:w="28" w:type="dxa"/>
              <w:bottom w:w="0" w:type="dxa"/>
              <w:right w:w="28" w:type="dxa"/>
            </w:tcMar>
          </w:tcPr>
          <w:p w14:paraId="6006D04C" w14:textId="77777777" w:rsidR="00487E7B" w:rsidRPr="00B04642" w:rsidRDefault="00487E7B" w:rsidP="00AB1B59">
            <w:pPr>
              <w:spacing w:after="0" w:line="240" w:lineRule="auto"/>
              <w:rPr>
                <w:bCs/>
                <w:iCs/>
                <w:sz w:val="18"/>
                <w:szCs w:val="18"/>
                <w:highlight w:val="magenta"/>
              </w:rPr>
            </w:pPr>
            <w:r w:rsidRPr="00B04642">
              <w:rPr>
                <w:bCs/>
                <w:iCs/>
                <w:sz w:val="18"/>
                <w:szCs w:val="18"/>
                <w:highlight w:val="magenta"/>
              </w:rPr>
              <w:t>Enhanced medical services provided</w:t>
            </w:r>
          </w:p>
        </w:tc>
        <w:tc>
          <w:tcPr>
            <w:tcW w:w="450" w:type="dxa"/>
            <w:shd w:val="clear" w:color="auto" w:fill="auto"/>
            <w:tcMar>
              <w:top w:w="15" w:type="dxa"/>
              <w:left w:w="28" w:type="dxa"/>
              <w:bottom w:w="0" w:type="dxa"/>
              <w:right w:w="28" w:type="dxa"/>
            </w:tcMar>
          </w:tcPr>
          <w:p w14:paraId="0071EF8C" w14:textId="77777777" w:rsidR="00487E7B" w:rsidRPr="00466302" w:rsidRDefault="00487E7B" w:rsidP="00AB1B59">
            <w:pPr>
              <w:spacing w:after="0" w:line="240" w:lineRule="auto"/>
              <w:rPr>
                <w:bCs/>
                <w:iCs/>
                <w:sz w:val="18"/>
                <w:szCs w:val="18"/>
                <w:lang w:val="en-GB"/>
              </w:rPr>
            </w:pPr>
          </w:p>
        </w:tc>
        <w:tc>
          <w:tcPr>
            <w:tcW w:w="450" w:type="dxa"/>
            <w:shd w:val="clear" w:color="auto" w:fill="auto"/>
            <w:tcMar>
              <w:top w:w="15" w:type="dxa"/>
              <w:left w:w="28" w:type="dxa"/>
              <w:bottom w:w="0" w:type="dxa"/>
              <w:right w:w="28" w:type="dxa"/>
            </w:tcMar>
          </w:tcPr>
          <w:p w14:paraId="2DFF6B9B" w14:textId="77777777" w:rsidR="00487E7B" w:rsidRPr="00466302" w:rsidRDefault="00487E7B" w:rsidP="00AB1B59">
            <w:pPr>
              <w:spacing w:after="0" w:line="240" w:lineRule="auto"/>
              <w:rPr>
                <w:bCs/>
                <w:iCs/>
                <w:sz w:val="18"/>
                <w:szCs w:val="18"/>
                <w:lang w:val="en-GB"/>
              </w:rPr>
            </w:pPr>
          </w:p>
        </w:tc>
        <w:tc>
          <w:tcPr>
            <w:tcW w:w="450" w:type="dxa"/>
            <w:shd w:val="clear" w:color="auto" w:fill="auto"/>
            <w:tcMar>
              <w:top w:w="15" w:type="dxa"/>
              <w:left w:w="28" w:type="dxa"/>
              <w:bottom w:w="0" w:type="dxa"/>
              <w:right w:w="28" w:type="dxa"/>
            </w:tcMar>
          </w:tcPr>
          <w:p w14:paraId="3ACFF76C" w14:textId="77777777" w:rsidR="00487E7B" w:rsidRPr="00466302" w:rsidRDefault="00487E7B" w:rsidP="00AB1B59">
            <w:pPr>
              <w:spacing w:after="0" w:line="240" w:lineRule="auto"/>
              <w:rPr>
                <w:bCs/>
                <w:iCs/>
                <w:sz w:val="18"/>
                <w:szCs w:val="18"/>
                <w:lang w:val="en-GB"/>
              </w:rPr>
            </w:pPr>
          </w:p>
        </w:tc>
        <w:tc>
          <w:tcPr>
            <w:tcW w:w="450" w:type="dxa"/>
            <w:shd w:val="clear" w:color="auto" w:fill="auto"/>
            <w:tcMar>
              <w:top w:w="15" w:type="dxa"/>
              <w:left w:w="28" w:type="dxa"/>
              <w:bottom w:w="0" w:type="dxa"/>
              <w:right w:w="28" w:type="dxa"/>
            </w:tcMar>
          </w:tcPr>
          <w:p w14:paraId="5753AE9B" w14:textId="77777777" w:rsidR="00487E7B" w:rsidRPr="00466302" w:rsidRDefault="00487E7B" w:rsidP="00AB1B59">
            <w:pPr>
              <w:spacing w:after="0" w:line="240" w:lineRule="auto"/>
              <w:rPr>
                <w:bCs/>
                <w:iCs/>
                <w:sz w:val="18"/>
                <w:szCs w:val="18"/>
                <w:lang w:val="en-GB"/>
              </w:rPr>
            </w:pPr>
          </w:p>
        </w:tc>
        <w:tc>
          <w:tcPr>
            <w:tcW w:w="360" w:type="dxa"/>
            <w:shd w:val="clear" w:color="auto" w:fill="auto"/>
            <w:tcMar>
              <w:top w:w="15" w:type="dxa"/>
              <w:left w:w="28" w:type="dxa"/>
              <w:bottom w:w="0" w:type="dxa"/>
              <w:right w:w="28" w:type="dxa"/>
            </w:tcMar>
          </w:tcPr>
          <w:p w14:paraId="405E53AA" w14:textId="77777777" w:rsidR="00487E7B" w:rsidRPr="00466302" w:rsidRDefault="00487E7B" w:rsidP="00AB1B59">
            <w:pPr>
              <w:spacing w:after="0" w:line="240" w:lineRule="auto"/>
              <w:rPr>
                <w:bCs/>
                <w:iCs/>
                <w:sz w:val="18"/>
                <w:szCs w:val="18"/>
                <w:lang w:val="en-GB"/>
              </w:rPr>
            </w:pPr>
          </w:p>
        </w:tc>
        <w:tc>
          <w:tcPr>
            <w:tcW w:w="1350" w:type="dxa"/>
            <w:shd w:val="clear" w:color="auto" w:fill="auto"/>
            <w:tcMar>
              <w:top w:w="15" w:type="dxa"/>
              <w:left w:w="28" w:type="dxa"/>
              <w:bottom w:w="0" w:type="dxa"/>
              <w:right w:w="28" w:type="dxa"/>
            </w:tcMar>
          </w:tcPr>
          <w:p w14:paraId="7DBC750C" w14:textId="77777777" w:rsidR="00487E7B" w:rsidRPr="00466302" w:rsidRDefault="00487E7B" w:rsidP="00AB1B59">
            <w:pPr>
              <w:spacing w:after="0" w:line="240" w:lineRule="auto"/>
              <w:rPr>
                <w:bCs/>
                <w:iCs/>
                <w:sz w:val="18"/>
                <w:szCs w:val="18"/>
                <w:lang w:val="en-GB"/>
              </w:rPr>
            </w:pPr>
          </w:p>
        </w:tc>
      </w:tr>
      <w:tr w:rsidR="00487E7B" w:rsidRPr="00466302" w14:paraId="20AC0023" w14:textId="77777777" w:rsidTr="00AB1B59">
        <w:tblPrEx>
          <w:jc w:val="center"/>
        </w:tblPrEx>
        <w:trPr>
          <w:trHeight w:val="311"/>
          <w:jc w:val="center"/>
        </w:trPr>
        <w:tc>
          <w:tcPr>
            <w:tcW w:w="1525" w:type="dxa"/>
            <w:vMerge/>
            <w:vAlign w:val="center"/>
          </w:tcPr>
          <w:p w14:paraId="4A202818" w14:textId="77777777" w:rsidR="00487E7B" w:rsidRPr="00B04642" w:rsidRDefault="00487E7B" w:rsidP="00AB1B59">
            <w:pPr>
              <w:spacing w:after="0" w:line="240" w:lineRule="auto"/>
              <w:rPr>
                <w:bCs/>
                <w:iCs/>
                <w:sz w:val="18"/>
                <w:szCs w:val="18"/>
                <w:highlight w:val="magenta"/>
              </w:rPr>
            </w:pPr>
          </w:p>
        </w:tc>
        <w:tc>
          <w:tcPr>
            <w:tcW w:w="1620" w:type="dxa"/>
            <w:vMerge/>
            <w:vAlign w:val="center"/>
          </w:tcPr>
          <w:p w14:paraId="4EAEF995" w14:textId="77777777" w:rsidR="00487E7B" w:rsidRPr="00B04642" w:rsidRDefault="00487E7B" w:rsidP="00AB1B59">
            <w:pPr>
              <w:spacing w:after="0" w:line="240" w:lineRule="auto"/>
              <w:rPr>
                <w:bCs/>
                <w:iCs/>
                <w:sz w:val="18"/>
                <w:szCs w:val="18"/>
                <w:highlight w:val="magenta"/>
              </w:rPr>
            </w:pPr>
          </w:p>
        </w:tc>
        <w:tc>
          <w:tcPr>
            <w:tcW w:w="2970" w:type="dxa"/>
            <w:shd w:val="clear" w:color="auto" w:fill="auto"/>
            <w:tcMar>
              <w:top w:w="15" w:type="dxa"/>
              <w:left w:w="28" w:type="dxa"/>
              <w:bottom w:w="0" w:type="dxa"/>
              <w:right w:w="28" w:type="dxa"/>
            </w:tcMar>
          </w:tcPr>
          <w:p w14:paraId="29A9B34E" w14:textId="77777777" w:rsidR="00487E7B" w:rsidRPr="00B04642" w:rsidRDefault="00487E7B" w:rsidP="00AB1B59">
            <w:pPr>
              <w:spacing w:after="0" w:line="240" w:lineRule="auto"/>
              <w:rPr>
                <w:bCs/>
                <w:iCs/>
                <w:sz w:val="18"/>
                <w:szCs w:val="18"/>
                <w:highlight w:val="magenta"/>
              </w:rPr>
            </w:pPr>
            <w:r w:rsidRPr="00B04642">
              <w:rPr>
                <w:bCs/>
                <w:iCs/>
                <w:sz w:val="18"/>
                <w:szCs w:val="18"/>
                <w:highlight w:val="magenta"/>
              </w:rPr>
              <w:t>Expansion of patient care services</w:t>
            </w:r>
          </w:p>
        </w:tc>
        <w:tc>
          <w:tcPr>
            <w:tcW w:w="450" w:type="dxa"/>
            <w:shd w:val="clear" w:color="auto" w:fill="auto"/>
            <w:tcMar>
              <w:top w:w="15" w:type="dxa"/>
              <w:left w:w="28" w:type="dxa"/>
              <w:bottom w:w="0" w:type="dxa"/>
              <w:right w:w="28" w:type="dxa"/>
            </w:tcMar>
          </w:tcPr>
          <w:p w14:paraId="6E507992" w14:textId="77777777" w:rsidR="00487E7B" w:rsidRPr="00466302" w:rsidRDefault="00487E7B" w:rsidP="00AB1B59">
            <w:pPr>
              <w:spacing w:after="0" w:line="240" w:lineRule="auto"/>
              <w:rPr>
                <w:bCs/>
                <w:iCs/>
                <w:sz w:val="18"/>
                <w:szCs w:val="18"/>
                <w:lang w:val="en-GB"/>
              </w:rPr>
            </w:pPr>
          </w:p>
        </w:tc>
        <w:tc>
          <w:tcPr>
            <w:tcW w:w="450" w:type="dxa"/>
            <w:shd w:val="clear" w:color="auto" w:fill="auto"/>
            <w:tcMar>
              <w:top w:w="15" w:type="dxa"/>
              <w:left w:w="28" w:type="dxa"/>
              <w:bottom w:w="0" w:type="dxa"/>
              <w:right w:w="28" w:type="dxa"/>
            </w:tcMar>
          </w:tcPr>
          <w:p w14:paraId="2054C5C2" w14:textId="77777777" w:rsidR="00487E7B" w:rsidRPr="00466302" w:rsidRDefault="00487E7B" w:rsidP="00AB1B59">
            <w:pPr>
              <w:spacing w:after="0" w:line="240" w:lineRule="auto"/>
              <w:rPr>
                <w:bCs/>
                <w:iCs/>
                <w:sz w:val="18"/>
                <w:szCs w:val="18"/>
                <w:lang w:val="en-GB"/>
              </w:rPr>
            </w:pPr>
          </w:p>
        </w:tc>
        <w:tc>
          <w:tcPr>
            <w:tcW w:w="450" w:type="dxa"/>
            <w:shd w:val="clear" w:color="auto" w:fill="auto"/>
            <w:tcMar>
              <w:top w:w="15" w:type="dxa"/>
              <w:left w:w="28" w:type="dxa"/>
              <w:bottom w:w="0" w:type="dxa"/>
              <w:right w:w="28" w:type="dxa"/>
            </w:tcMar>
          </w:tcPr>
          <w:p w14:paraId="6F3376B8" w14:textId="77777777" w:rsidR="00487E7B" w:rsidRPr="00466302" w:rsidRDefault="00487E7B" w:rsidP="00AB1B59">
            <w:pPr>
              <w:spacing w:after="0" w:line="240" w:lineRule="auto"/>
              <w:rPr>
                <w:bCs/>
                <w:iCs/>
                <w:sz w:val="18"/>
                <w:szCs w:val="18"/>
                <w:lang w:val="en-GB"/>
              </w:rPr>
            </w:pPr>
          </w:p>
        </w:tc>
        <w:tc>
          <w:tcPr>
            <w:tcW w:w="450" w:type="dxa"/>
            <w:shd w:val="clear" w:color="auto" w:fill="auto"/>
            <w:tcMar>
              <w:top w:w="15" w:type="dxa"/>
              <w:left w:w="28" w:type="dxa"/>
              <w:bottom w:w="0" w:type="dxa"/>
              <w:right w:w="28" w:type="dxa"/>
            </w:tcMar>
          </w:tcPr>
          <w:p w14:paraId="245E697B" w14:textId="77777777" w:rsidR="00487E7B" w:rsidRPr="00466302" w:rsidRDefault="00487E7B" w:rsidP="00AB1B59">
            <w:pPr>
              <w:spacing w:after="0" w:line="240" w:lineRule="auto"/>
              <w:rPr>
                <w:bCs/>
                <w:iCs/>
                <w:sz w:val="18"/>
                <w:szCs w:val="18"/>
                <w:lang w:val="en-GB"/>
              </w:rPr>
            </w:pPr>
          </w:p>
        </w:tc>
        <w:tc>
          <w:tcPr>
            <w:tcW w:w="360" w:type="dxa"/>
            <w:shd w:val="clear" w:color="auto" w:fill="auto"/>
            <w:tcMar>
              <w:top w:w="15" w:type="dxa"/>
              <w:left w:w="28" w:type="dxa"/>
              <w:bottom w:w="0" w:type="dxa"/>
              <w:right w:w="28" w:type="dxa"/>
            </w:tcMar>
          </w:tcPr>
          <w:p w14:paraId="5501583E" w14:textId="77777777" w:rsidR="00487E7B" w:rsidRPr="00466302" w:rsidRDefault="00487E7B" w:rsidP="00AB1B59">
            <w:pPr>
              <w:spacing w:after="0" w:line="240" w:lineRule="auto"/>
              <w:rPr>
                <w:bCs/>
                <w:iCs/>
                <w:sz w:val="18"/>
                <w:szCs w:val="18"/>
                <w:lang w:val="en-GB"/>
              </w:rPr>
            </w:pPr>
          </w:p>
        </w:tc>
        <w:tc>
          <w:tcPr>
            <w:tcW w:w="1350" w:type="dxa"/>
            <w:shd w:val="clear" w:color="auto" w:fill="auto"/>
            <w:tcMar>
              <w:top w:w="15" w:type="dxa"/>
              <w:left w:w="28" w:type="dxa"/>
              <w:bottom w:w="0" w:type="dxa"/>
              <w:right w:w="28" w:type="dxa"/>
            </w:tcMar>
          </w:tcPr>
          <w:p w14:paraId="2FA32415" w14:textId="77777777" w:rsidR="00487E7B" w:rsidRPr="00466302" w:rsidRDefault="00487E7B" w:rsidP="00AB1B59">
            <w:pPr>
              <w:spacing w:after="0" w:line="240" w:lineRule="auto"/>
              <w:rPr>
                <w:bCs/>
                <w:iCs/>
                <w:sz w:val="18"/>
                <w:szCs w:val="18"/>
                <w:lang w:val="en-GB"/>
              </w:rPr>
            </w:pPr>
          </w:p>
        </w:tc>
      </w:tr>
      <w:tr w:rsidR="00487E7B" w:rsidRPr="00466302" w14:paraId="7E995319" w14:textId="77777777" w:rsidTr="00AB1B59">
        <w:tblPrEx>
          <w:jc w:val="center"/>
        </w:tblPrEx>
        <w:trPr>
          <w:trHeight w:val="311"/>
          <w:jc w:val="center"/>
        </w:trPr>
        <w:tc>
          <w:tcPr>
            <w:tcW w:w="1525" w:type="dxa"/>
            <w:vMerge w:val="restart"/>
            <w:vAlign w:val="center"/>
          </w:tcPr>
          <w:p w14:paraId="018E15A3" w14:textId="77777777" w:rsidR="00487E7B" w:rsidRPr="00B04642" w:rsidRDefault="00487E7B" w:rsidP="00AB1B59">
            <w:pPr>
              <w:spacing w:after="0" w:line="240" w:lineRule="auto"/>
              <w:rPr>
                <w:bCs/>
                <w:iCs/>
                <w:sz w:val="18"/>
                <w:szCs w:val="18"/>
                <w:highlight w:val="magenta"/>
              </w:rPr>
            </w:pPr>
            <w:r w:rsidRPr="00B04642">
              <w:rPr>
                <w:bCs/>
                <w:iCs/>
                <w:sz w:val="18"/>
                <w:szCs w:val="18"/>
                <w:highlight w:val="magenta"/>
              </w:rPr>
              <w:t xml:space="preserve">Upgrading </w:t>
            </w:r>
            <w:proofErr w:type="gramStart"/>
            <w:r w:rsidRPr="00B04642">
              <w:rPr>
                <w:bCs/>
                <w:iCs/>
                <w:sz w:val="18"/>
                <w:szCs w:val="18"/>
                <w:highlight w:val="magenta"/>
              </w:rPr>
              <w:t xml:space="preserve">of  </w:t>
            </w:r>
            <w:proofErr w:type="spellStart"/>
            <w:r w:rsidRPr="00B04642">
              <w:rPr>
                <w:bCs/>
                <w:iCs/>
                <w:sz w:val="18"/>
                <w:szCs w:val="18"/>
                <w:highlight w:val="magenta"/>
              </w:rPr>
              <w:t>Bukurungu</w:t>
            </w:r>
            <w:proofErr w:type="spellEnd"/>
            <w:proofErr w:type="gramEnd"/>
            <w:r w:rsidRPr="00B04642">
              <w:rPr>
                <w:bCs/>
                <w:iCs/>
                <w:sz w:val="18"/>
                <w:szCs w:val="18"/>
                <w:highlight w:val="magenta"/>
              </w:rPr>
              <w:t xml:space="preserve">  HC II to HC III</w:t>
            </w:r>
          </w:p>
        </w:tc>
        <w:tc>
          <w:tcPr>
            <w:tcW w:w="1620" w:type="dxa"/>
            <w:vMerge w:val="restart"/>
            <w:vAlign w:val="center"/>
          </w:tcPr>
          <w:p w14:paraId="42E0B64D" w14:textId="77777777" w:rsidR="00487E7B" w:rsidRPr="00B04642" w:rsidRDefault="00487E7B" w:rsidP="00AB1B59">
            <w:pPr>
              <w:spacing w:after="0" w:line="240" w:lineRule="auto"/>
              <w:rPr>
                <w:bCs/>
                <w:iCs/>
                <w:sz w:val="18"/>
                <w:szCs w:val="18"/>
                <w:highlight w:val="magenta"/>
              </w:rPr>
            </w:pPr>
            <w:r w:rsidRPr="00B04642">
              <w:rPr>
                <w:bCs/>
                <w:iCs/>
                <w:sz w:val="18"/>
                <w:szCs w:val="18"/>
                <w:highlight w:val="magenta"/>
              </w:rPr>
              <w:t xml:space="preserve"> </w:t>
            </w:r>
            <w:proofErr w:type="spellStart"/>
            <w:r w:rsidRPr="00B04642">
              <w:rPr>
                <w:bCs/>
                <w:iCs/>
                <w:sz w:val="18"/>
                <w:szCs w:val="18"/>
                <w:highlight w:val="magenta"/>
              </w:rPr>
              <w:t>Bukurungu</w:t>
            </w:r>
            <w:proofErr w:type="spellEnd"/>
            <w:r w:rsidRPr="00B04642">
              <w:rPr>
                <w:bCs/>
                <w:iCs/>
                <w:sz w:val="18"/>
                <w:szCs w:val="18"/>
                <w:highlight w:val="magenta"/>
              </w:rPr>
              <w:t xml:space="preserve"> HC II upgraded to HC III</w:t>
            </w:r>
          </w:p>
        </w:tc>
        <w:tc>
          <w:tcPr>
            <w:tcW w:w="2970" w:type="dxa"/>
            <w:shd w:val="clear" w:color="auto" w:fill="auto"/>
            <w:tcMar>
              <w:top w:w="15" w:type="dxa"/>
              <w:left w:w="28" w:type="dxa"/>
              <w:bottom w:w="0" w:type="dxa"/>
              <w:right w:w="28" w:type="dxa"/>
            </w:tcMar>
          </w:tcPr>
          <w:p w14:paraId="41BE88A2" w14:textId="77777777" w:rsidR="00487E7B" w:rsidRPr="00B04642" w:rsidRDefault="00487E7B" w:rsidP="00AB1B59">
            <w:pPr>
              <w:spacing w:after="0" w:line="240" w:lineRule="auto"/>
              <w:rPr>
                <w:bCs/>
                <w:iCs/>
                <w:sz w:val="18"/>
                <w:szCs w:val="18"/>
                <w:highlight w:val="magenta"/>
              </w:rPr>
            </w:pPr>
            <w:proofErr w:type="spellStart"/>
            <w:r w:rsidRPr="00B04642">
              <w:rPr>
                <w:bCs/>
                <w:iCs/>
                <w:sz w:val="18"/>
                <w:szCs w:val="18"/>
                <w:highlight w:val="magenta"/>
              </w:rPr>
              <w:t>Bukurungu</w:t>
            </w:r>
            <w:proofErr w:type="spellEnd"/>
            <w:r w:rsidRPr="00B04642">
              <w:rPr>
                <w:bCs/>
                <w:iCs/>
                <w:sz w:val="18"/>
                <w:szCs w:val="18"/>
                <w:highlight w:val="magenta"/>
              </w:rPr>
              <w:t xml:space="preserve"> HC II at </w:t>
            </w:r>
            <w:proofErr w:type="spellStart"/>
            <w:r w:rsidRPr="00B04642">
              <w:rPr>
                <w:bCs/>
                <w:iCs/>
                <w:sz w:val="18"/>
                <w:szCs w:val="18"/>
                <w:highlight w:val="magenta"/>
              </w:rPr>
              <w:t>Bukurungu</w:t>
            </w:r>
            <w:proofErr w:type="spellEnd"/>
            <w:r w:rsidRPr="00B04642">
              <w:rPr>
                <w:bCs/>
                <w:iCs/>
                <w:sz w:val="18"/>
                <w:szCs w:val="18"/>
                <w:highlight w:val="magenta"/>
              </w:rPr>
              <w:t xml:space="preserve"> Subcounty upgraded to HC III status</w:t>
            </w:r>
          </w:p>
        </w:tc>
        <w:tc>
          <w:tcPr>
            <w:tcW w:w="450" w:type="dxa"/>
            <w:shd w:val="clear" w:color="auto" w:fill="auto"/>
            <w:tcMar>
              <w:top w:w="15" w:type="dxa"/>
              <w:left w:w="28" w:type="dxa"/>
              <w:bottom w:w="0" w:type="dxa"/>
              <w:right w:w="28" w:type="dxa"/>
            </w:tcMar>
          </w:tcPr>
          <w:p w14:paraId="458C79EE" w14:textId="77777777" w:rsidR="00487E7B" w:rsidRPr="00466302" w:rsidRDefault="00487E7B" w:rsidP="00AB1B59">
            <w:pPr>
              <w:spacing w:after="0" w:line="240" w:lineRule="auto"/>
              <w:rPr>
                <w:bCs/>
                <w:iCs/>
                <w:sz w:val="18"/>
                <w:szCs w:val="18"/>
                <w:lang w:val="en-GB"/>
              </w:rPr>
            </w:pPr>
            <w:r>
              <w:rPr>
                <w:bCs/>
                <w:iCs/>
                <w:sz w:val="18"/>
                <w:szCs w:val="18"/>
                <w:lang w:val="en-GB"/>
              </w:rPr>
              <w:t>0</w:t>
            </w:r>
          </w:p>
        </w:tc>
        <w:tc>
          <w:tcPr>
            <w:tcW w:w="450" w:type="dxa"/>
            <w:shd w:val="clear" w:color="auto" w:fill="auto"/>
            <w:tcMar>
              <w:top w:w="15" w:type="dxa"/>
              <w:left w:w="28" w:type="dxa"/>
              <w:bottom w:w="0" w:type="dxa"/>
              <w:right w:w="28" w:type="dxa"/>
            </w:tcMar>
          </w:tcPr>
          <w:p w14:paraId="392E7973" w14:textId="77777777" w:rsidR="00487E7B" w:rsidRPr="00466302" w:rsidRDefault="00487E7B" w:rsidP="00AB1B59">
            <w:pPr>
              <w:spacing w:after="0" w:line="240" w:lineRule="auto"/>
              <w:rPr>
                <w:bCs/>
                <w:iCs/>
                <w:sz w:val="18"/>
                <w:szCs w:val="18"/>
                <w:lang w:val="en-GB"/>
              </w:rPr>
            </w:pPr>
            <w:r>
              <w:rPr>
                <w:bCs/>
                <w:iCs/>
                <w:sz w:val="18"/>
                <w:szCs w:val="18"/>
                <w:lang w:val="en-GB"/>
              </w:rPr>
              <w:t>0</w:t>
            </w:r>
          </w:p>
        </w:tc>
        <w:tc>
          <w:tcPr>
            <w:tcW w:w="450" w:type="dxa"/>
            <w:shd w:val="clear" w:color="auto" w:fill="auto"/>
            <w:tcMar>
              <w:top w:w="15" w:type="dxa"/>
              <w:left w:w="28" w:type="dxa"/>
              <w:bottom w:w="0" w:type="dxa"/>
              <w:right w:w="28" w:type="dxa"/>
            </w:tcMar>
          </w:tcPr>
          <w:p w14:paraId="46F61063" w14:textId="77777777" w:rsidR="00487E7B" w:rsidRPr="00466302" w:rsidRDefault="00487E7B" w:rsidP="00AB1B59">
            <w:pPr>
              <w:spacing w:after="0" w:line="240" w:lineRule="auto"/>
              <w:rPr>
                <w:bCs/>
                <w:iCs/>
                <w:sz w:val="18"/>
                <w:szCs w:val="18"/>
                <w:lang w:val="en-GB"/>
              </w:rPr>
            </w:pPr>
            <w:r>
              <w:rPr>
                <w:bCs/>
                <w:iCs/>
                <w:sz w:val="18"/>
                <w:szCs w:val="18"/>
                <w:lang w:val="en-GB"/>
              </w:rPr>
              <w:t>0</w:t>
            </w:r>
          </w:p>
        </w:tc>
        <w:tc>
          <w:tcPr>
            <w:tcW w:w="450" w:type="dxa"/>
            <w:shd w:val="clear" w:color="auto" w:fill="auto"/>
            <w:tcMar>
              <w:top w:w="15" w:type="dxa"/>
              <w:left w:w="28" w:type="dxa"/>
              <w:bottom w:w="0" w:type="dxa"/>
              <w:right w:w="28" w:type="dxa"/>
            </w:tcMar>
          </w:tcPr>
          <w:p w14:paraId="68DF771C" w14:textId="77777777" w:rsidR="00487E7B" w:rsidRPr="00466302" w:rsidRDefault="00487E7B" w:rsidP="00AB1B59">
            <w:pPr>
              <w:spacing w:after="0" w:line="240" w:lineRule="auto"/>
              <w:rPr>
                <w:bCs/>
                <w:iCs/>
                <w:sz w:val="18"/>
                <w:szCs w:val="18"/>
                <w:lang w:val="en-GB"/>
              </w:rPr>
            </w:pPr>
            <w:r>
              <w:rPr>
                <w:bCs/>
                <w:iCs/>
                <w:sz w:val="18"/>
                <w:szCs w:val="18"/>
                <w:lang w:val="en-GB"/>
              </w:rPr>
              <w:t>0</w:t>
            </w:r>
          </w:p>
        </w:tc>
        <w:tc>
          <w:tcPr>
            <w:tcW w:w="360" w:type="dxa"/>
            <w:shd w:val="clear" w:color="auto" w:fill="auto"/>
            <w:tcMar>
              <w:top w:w="15" w:type="dxa"/>
              <w:left w:w="28" w:type="dxa"/>
              <w:bottom w:w="0" w:type="dxa"/>
              <w:right w:w="28" w:type="dxa"/>
            </w:tcMar>
          </w:tcPr>
          <w:p w14:paraId="5FE96282" w14:textId="77777777" w:rsidR="00487E7B" w:rsidRPr="00466302" w:rsidRDefault="00487E7B" w:rsidP="00AB1B59">
            <w:pPr>
              <w:spacing w:after="0" w:line="240" w:lineRule="auto"/>
              <w:rPr>
                <w:bCs/>
                <w:iCs/>
                <w:sz w:val="18"/>
                <w:szCs w:val="18"/>
                <w:lang w:val="en-GB"/>
              </w:rPr>
            </w:pPr>
            <w:r w:rsidRPr="00466302">
              <w:rPr>
                <w:bCs/>
                <w:iCs/>
                <w:sz w:val="18"/>
                <w:szCs w:val="18"/>
                <w:lang w:val="en-GB"/>
              </w:rPr>
              <w:t>1</w:t>
            </w:r>
          </w:p>
        </w:tc>
        <w:tc>
          <w:tcPr>
            <w:tcW w:w="1350" w:type="dxa"/>
            <w:shd w:val="clear" w:color="auto" w:fill="auto"/>
            <w:tcMar>
              <w:top w:w="15" w:type="dxa"/>
              <w:left w:w="28" w:type="dxa"/>
              <w:bottom w:w="0" w:type="dxa"/>
              <w:right w:w="28" w:type="dxa"/>
            </w:tcMar>
          </w:tcPr>
          <w:p w14:paraId="1775004D" w14:textId="77777777" w:rsidR="00487E7B" w:rsidRPr="00466302" w:rsidRDefault="00487E7B" w:rsidP="00AB1B59">
            <w:pPr>
              <w:spacing w:after="0" w:line="240" w:lineRule="auto"/>
              <w:rPr>
                <w:bCs/>
                <w:iCs/>
                <w:sz w:val="18"/>
                <w:szCs w:val="18"/>
                <w:lang w:val="en-GB"/>
              </w:rPr>
            </w:pPr>
            <w:r w:rsidRPr="00466302">
              <w:rPr>
                <w:bCs/>
                <w:iCs/>
                <w:sz w:val="18"/>
                <w:szCs w:val="18"/>
                <w:lang w:val="en-GB"/>
              </w:rPr>
              <w:t>Certificate of completion</w:t>
            </w:r>
          </w:p>
        </w:tc>
      </w:tr>
      <w:tr w:rsidR="00487E7B" w:rsidRPr="00466302" w14:paraId="3F9788E3" w14:textId="77777777" w:rsidTr="00AB1B59">
        <w:tblPrEx>
          <w:jc w:val="center"/>
        </w:tblPrEx>
        <w:trPr>
          <w:trHeight w:val="311"/>
          <w:jc w:val="center"/>
        </w:trPr>
        <w:tc>
          <w:tcPr>
            <w:tcW w:w="1525" w:type="dxa"/>
            <w:vMerge/>
            <w:vAlign w:val="center"/>
          </w:tcPr>
          <w:p w14:paraId="5B15F113" w14:textId="77777777" w:rsidR="00487E7B" w:rsidRPr="00B04642" w:rsidRDefault="00487E7B" w:rsidP="00AB1B59">
            <w:pPr>
              <w:spacing w:after="0" w:line="240" w:lineRule="auto"/>
              <w:rPr>
                <w:bCs/>
                <w:iCs/>
                <w:sz w:val="18"/>
                <w:szCs w:val="18"/>
                <w:highlight w:val="magenta"/>
              </w:rPr>
            </w:pPr>
          </w:p>
        </w:tc>
        <w:tc>
          <w:tcPr>
            <w:tcW w:w="1620" w:type="dxa"/>
            <w:vMerge/>
            <w:vAlign w:val="center"/>
          </w:tcPr>
          <w:p w14:paraId="73CE3DA4" w14:textId="77777777" w:rsidR="00487E7B" w:rsidRPr="00B04642" w:rsidRDefault="00487E7B" w:rsidP="00AB1B59">
            <w:pPr>
              <w:spacing w:after="0" w:line="240" w:lineRule="auto"/>
              <w:rPr>
                <w:bCs/>
                <w:iCs/>
                <w:sz w:val="18"/>
                <w:szCs w:val="18"/>
                <w:highlight w:val="magenta"/>
              </w:rPr>
            </w:pPr>
          </w:p>
        </w:tc>
        <w:tc>
          <w:tcPr>
            <w:tcW w:w="2970" w:type="dxa"/>
            <w:shd w:val="clear" w:color="auto" w:fill="auto"/>
            <w:tcMar>
              <w:top w:w="15" w:type="dxa"/>
              <w:left w:w="28" w:type="dxa"/>
              <w:bottom w:w="0" w:type="dxa"/>
              <w:right w:w="28" w:type="dxa"/>
            </w:tcMar>
          </w:tcPr>
          <w:p w14:paraId="4A1FB151" w14:textId="77777777" w:rsidR="00487E7B" w:rsidRPr="00B04642" w:rsidRDefault="00487E7B" w:rsidP="00AB1B59">
            <w:pPr>
              <w:spacing w:after="0" w:line="240" w:lineRule="auto"/>
              <w:rPr>
                <w:bCs/>
                <w:iCs/>
                <w:sz w:val="18"/>
                <w:szCs w:val="18"/>
                <w:highlight w:val="magenta"/>
              </w:rPr>
            </w:pPr>
            <w:r w:rsidRPr="00B04642">
              <w:rPr>
                <w:bCs/>
                <w:iCs/>
                <w:sz w:val="18"/>
                <w:szCs w:val="18"/>
                <w:highlight w:val="magenta"/>
              </w:rPr>
              <w:t>Enhanced medical services provided</w:t>
            </w:r>
          </w:p>
        </w:tc>
        <w:tc>
          <w:tcPr>
            <w:tcW w:w="450" w:type="dxa"/>
            <w:shd w:val="clear" w:color="auto" w:fill="auto"/>
            <w:tcMar>
              <w:top w:w="15" w:type="dxa"/>
              <w:left w:w="28" w:type="dxa"/>
              <w:bottom w:w="0" w:type="dxa"/>
              <w:right w:w="28" w:type="dxa"/>
            </w:tcMar>
          </w:tcPr>
          <w:p w14:paraId="3CE24A44" w14:textId="77777777" w:rsidR="00487E7B" w:rsidRPr="00466302" w:rsidRDefault="00487E7B" w:rsidP="00AB1B59">
            <w:pPr>
              <w:spacing w:after="0" w:line="240" w:lineRule="auto"/>
              <w:rPr>
                <w:bCs/>
                <w:iCs/>
                <w:sz w:val="18"/>
                <w:szCs w:val="18"/>
                <w:lang w:val="en-GB"/>
              </w:rPr>
            </w:pPr>
          </w:p>
        </w:tc>
        <w:tc>
          <w:tcPr>
            <w:tcW w:w="450" w:type="dxa"/>
            <w:shd w:val="clear" w:color="auto" w:fill="auto"/>
            <w:tcMar>
              <w:top w:w="15" w:type="dxa"/>
              <w:left w:w="28" w:type="dxa"/>
              <w:bottom w:w="0" w:type="dxa"/>
              <w:right w:w="28" w:type="dxa"/>
            </w:tcMar>
          </w:tcPr>
          <w:p w14:paraId="5047E460" w14:textId="77777777" w:rsidR="00487E7B" w:rsidRPr="00466302" w:rsidRDefault="00487E7B" w:rsidP="00AB1B59">
            <w:pPr>
              <w:spacing w:after="0" w:line="240" w:lineRule="auto"/>
              <w:rPr>
                <w:bCs/>
                <w:iCs/>
                <w:sz w:val="18"/>
                <w:szCs w:val="18"/>
                <w:lang w:val="en-GB"/>
              </w:rPr>
            </w:pPr>
          </w:p>
        </w:tc>
        <w:tc>
          <w:tcPr>
            <w:tcW w:w="450" w:type="dxa"/>
            <w:shd w:val="clear" w:color="auto" w:fill="auto"/>
            <w:tcMar>
              <w:top w:w="15" w:type="dxa"/>
              <w:left w:w="28" w:type="dxa"/>
              <w:bottom w:w="0" w:type="dxa"/>
              <w:right w:w="28" w:type="dxa"/>
            </w:tcMar>
          </w:tcPr>
          <w:p w14:paraId="71111043" w14:textId="77777777" w:rsidR="00487E7B" w:rsidRPr="00466302" w:rsidRDefault="00487E7B" w:rsidP="00AB1B59">
            <w:pPr>
              <w:spacing w:after="0" w:line="240" w:lineRule="auto"/>
              <w:rPr>
                <w:bCs/>
                <w:iCs/>
                <w:sz w:val="18"/>
                <w:szCs w:val="18"/>
                <w:lang w:val="en-GB"/>
              </w:rPr>
            </w:pPr>
          </w:p>
        </w:tc>
        <w:tc>
          <w:tcPr>
            <w:tcW w:w="450" w:type="dxa"/>
            <w:shd w:val="clear" w:color="auto" w:fill="auto"/>
            <w:tcMar>
              <w:top w:w="15" w:type="dxa"/>
              <w:left w:w="28" w:type="dxa"/>
              <w:bottom w:w="0" w:type="dxa"/>
              <w:right w:w="28" w:type="dxa"/>
            </w:tcMar>
          </w:tcPr>
          <w:p w14:paraId="36A9CEEE" w14:textId="77777777" w:rsidR="00487E7B" w:rsidRPr="00466302" w:rsidRDefault="00487E7B" w:rsidP="00AB1B59">
            <w:pPr>
              <w:spacing w:after="0" w:line="240" w:lineRule="auto"/>
              <w:rPr>
                <w:bCs/>
                <w:iCs/>
                <w:sz w:val="18"/>
                <w:szCs w:val="18"/>
                <w:lang w:val="en-GB"/>
              </w:rPr>
            </w:pPr>
          </w:p>
        </w:tc>
        <w:tc>
          <w:tcPr>
            <w:tcW w:w="360" w:type="dxa"/>
            <w:shd w:val="clear" w:color="auto" w:fill="auto"/>
            <w:tcMar>
              <w:top w:w="15" w:type="dxa"/>
              <w:left w:w="28" w:type="dxa"/>
              <w:bottom w:w="0" w:type="dxa"/>
              <w:right w:w="28" w:type="dxa"/>
            </w:tcMar>
          </w:tcPr>
          <w:p w14:paraId="2B744C37" w14:textId="77777777" w:rsidR="00487E7B" w:rsidRPr="00466302" w:rsidRDefault="00487E7B" w:rsidP="00AB1B59">
            <w:pPr>
              <w:spacing w:after="0" w:line="240" w:lineRule="auto"/>
              <w:rPr>
                <w:bCs/>
                <w:iCs/>
                <w:sz w:val="18"/>
                <w:szCs w:val="18"/>
                <w:lang w:val="en-GB"/>
              </w:rPr>
            </w:pPr>
          </w:p>
        </w:tc>
        <w:tc>
          <w:tcPr>
            <w:tcW w:w="1350" w:type="dxa"/>
            <w:shd w:val="clear" w:color="auto" w:fill="auto"/>
            <w:tcMar>
              <w:top w:w="15" w:type="dxa"/>
              <w:left w:w="28" w:type="dxa"/>
              <w:bottom w:w="0" w:type="dxa"/>
              <w:right w:w="28" w:type="dxa"/>
            </w:tcMar>
          </w:tcPr>
          <w:p w14:paraId="279CA5F6" w14:textId="77777777" w:rsidR="00487E7B" w:rsidRPr="00466302" w:rsidRDefault="00487E7B" w:rsidP="00AB1B59">
            <w:pPr>
              <w:spacing w:after="0" w:line="240" w:lineRule="auto"/>
              <w:rPr>
                <w:bCs/>
                <w:iCs/>
                <w:sz w:val="18"/>
                <w:szCs w:val="18"/>
                <w:lang w:val="en-GB"/>
              </w:rPr>
            </w:pPr>
          </w:p>
        </w:tc>
      </w:tr>
      <w:tr w:rsidR="00487E7B" w:rsidRPr="00466302" w14:paraId="27224303" w14:textId="77777777" w:rsidTr="00AB1B59">
        <w:tblPrEx>
          <w:jc w:val="center"/>
        </w:tblPrEx>
        <w:trPr>
          <w:trHeight w:val="311"/>
          <w:jc w:val="center"/>
        </w:trPr>
        <w:tc>
          <w:tcPr>
            <w:tcW w:w="1525" w:type="dxa"/>
            <w:vMerge/>
            <w:vAlign w:val="center"/>
          </w:tcPr>
          <w:p w14:paraId="336B40FC" w14:textId="77777777" w:rsidR="00487E7B" w:rsidRPr="00B04642" w:rsidRDefault="00487E7B" w:rsidP="00AB1B59">
            <w:pPr>
              <w:spacing w:after="0" w:line="240" w:lineRule="auto"/>
              <w:rPr>
                <w:bCs/>
                <w:iCs/>
                <w:sz w:val="18"/>
                <w:szCs w:val="18"/>
                <w:highlight w:val="magenta"/>
              </w:rPr>
            </w:pPr>
          </w:p>
        </w:tc>
        <w:tc>
          <w:tcPr>
            <w:tcW w:w="1620" w:type="dxa"/>
            <w:vMerge/>
            <w:vAlign w:val="center"/>
          </w:tcPr>
          <w:p w14:paraId="34A8D931" w14:textId="77777777" w:rsidR="00487E7B" w:rsidRPr="00B04642" w:rsidRDefault="00487E7B" w:rsidP="00AB1B59">
            <w:pPr>
              <w:spacing w:after="0" w:line="240" w:lineRule="auto"/>
              <w:rPr>
                <w:bCs/>
                <w:iCs/>
                <w:sz w:val="18"/>
                <w:szCs w:val="18"/>
                <w:highlight w:val="magenta"/>
              </w:rPr>
            </w:pPr>
          </w:p>
        </w:tc>
        <w:tc>
          <w:tcPr>
            <w:tcW w:w="2970" w:type="dxa"/>
            <w:shd w:val="clear" w:color="auto" w:fill="auto"/>
            <w:tcMar>
              <w:top w:w="15" w:type="dxa"/>
              <w:left w:w="28" w:type="dxa"/>
              <w:bottom w:w="0" w:type="dxa"/>
              <w:right w:w="28" w:type="dxa"/>
            </w:tcMar>
          </w:tcPr>
          <w:p w14:paraId="4CA0F7E1" w14:textId="77777777" w:rsidR="00487E7B" w:rsidRPr="00B04642" w:rsidRDefault="00487E7B" w:rsidP="00AB1B59">
            <w:pPr>
              <w:spacing w:after="0" w:line="240" w:lineRule="auto"/>
              <w:rPr>
                <w:bCs/>
                <w:iCs/>
                <w:sz w:val="18"/>
                <w:szCs w:val="18"/>
                <w:highlight w:val="magenta"/>
              </w:rPr>
            </w:pPr>
            <w:r w:rsidRPr="00B04642">
              <w:rPr>
                <w:bCs/>
                <w:iCs/>
                <w:sz w:val="18"/>
                <w:szCs w:val="18"/>
                <w:highlight w:val="magenta"/>
              </w:rPr>
              <w:t>Expansion of patient care services</w:t>
            </w:r>
          </w:p>
        </w:tc>
        <w:tc>
          <w:tcPr>
            <w:tcW w:w="450" w:type="dxa"/>
            <w:shd w:val="clear" w:color="auto" w:fill="auto"/>
            <w:tcMar>
              <w:top w:w="15" w:type="dxa"/>
              <w:left w:w="28" w:type="dxa"/>
              <w:bottom w:w="0" w:type="dxa"/>
              <w:right w:w="28" w:type="dxa"/>
            </w:tcMar>
          </w:tcPr>
          <w:p w14:paraId="56524CBA" w14:textId="77777777" w:rsidR="00487E7B" w:rsidRPr="00466302" w:rsidRDefault="00487E7B" w:rsidP="00AB1B59">
            <w:pPr>
              <w:spacing w:after="0" w:line="240" w:lineRule="auto"/>
              <w:rPr>
                <w:bCs/>
                <w:iCs/>
                <w:sz w:val="18"/>
                <w:szCs w:val="18"/>
                <w:lang w:val="en-GB"/>
              </w:rPr>
            </w:pPr>
          </w:p>
        </w:tc>
        <w:tc>
          <w:tcPr>
            <w:tcW w:w="450" w:type="dxa"/>
            <w:shd w:val="clear" w:color="auto" w:fill="auto"/>
            <w:tcMar>
              <w:top w:w="15" w:type="dxa"/>
              <w:left w:w="28" w:type="dxa"/>
              <w:bottom w:w="0" w:type="dxa"/>
              <w:right w:w="28" w:type="dxa"/>
            </w:tcMar>
          </w:tcPr>
          <w:p w14:paraId="2E565B2E" w14:textId="77777777" w:rsidR="00487E7B" w:rsidRPr="00466302" w:rsidRDefault="00487E7B" w:rsidP="00AB1B59">
            <w:pPr>
              <w:spacing w:after="0" w:line="240" w:lineRule="auto"/>
              <w:rPr>
                <w:bCs/>
                <w:iCs/>
                <w:sz w:val="18"/>
                <w:szCs w:val="18"/>
                <w:lang w:val="en-GB"/>
              </w:rPr>
            </w:pPr>
          </w:p>
        </w:tc>
        <w:tc>
          <w:tcPr>
            <w:tcW w:w="450" w:type="dxa"/>
            <w:shd w:val="clear" w:color="auto" w:fill="auto"/>
            <w:tcMar>
              <w:top w:w="15" w:type="dxa"/>
              <w:left w:w="28" w:type="dxa"/>
              <w:bottom w:w="0" w:type="dxa"/>
              <w:right w:w="28" w:type="dxa"/>
            </w:tcMar>
          </w:tcPr>
          <w:p w14:paraId="41F4C4DC" w14:textId="77777777" w:rsidR="00487E7B" w:rsidRPr="00466302" w:rsidRDefault="00487E7B" w:rsidP="00AB1B59">
            <w:pPr>
              <w:spacing w:after="0" w:line="240" w:lineRule="auto"/>
              <w:rPr>
                <w:bCs/>
                <w:iCs/>
                <w:sz w:val="18"/>
                <w:szCs w:val="18"/>
                <w:lang w:val="en-GB"/>
              </w:rPr>
            </w:pPr>
          </w:p>
        </w:tc>
        <w:tc>
          <w:tcPr>
            <w:tcW w:w="450" w:type="dxa"/>
            <w:shd w:val="clear" w:color="auto" w:fill="auto"/>
            <w:tcMar>
              <w:top w:w="15" w:type="dxa"/>
              <w:left w:w="28" w:type="dxa"/>
              <w:bottom w:w="0" w:type="dxa"/>
              <w:right w:w="28" w:type="dxa"/>
            </w:tcMar>
          </w:tcPr>
          <w:p w14:paraId="6630FAE5" w14:textId="77777777" w:rsidR="00487E7B" w:rsidRPr="00466302" w:rsidRDefault="00487E7B" w:rsidP="00AB1B59">
            <w:pPr>
              <w:spacing w:after="0" w:line="240" w:lineRule="auto"/>
              <w:rPr>
                <w:bCs/>
                <w:iCs/>
                <w:sz w:val="18"/>
                <w:szCs w:val="18"/>
                <w:lang w:val="en-GB"/>
              </w:rPr>
            </w:pPr>
          </w:p>
        </w:tc>
        <w:tc>
          <w:tcPr>
            <w:tcW w:w="360" w:type="dxa"/>
            <w:shd w:val="clear" w:color="auto" w:fill="auto"/>
            <w:tcMar>
              <w:top w:w="15" w:type="dxa"/>
              <w:left w:w="28" w:type="dxa"/>
              <w:bottom w:w="0" w:type="dxa"/>
              <w:right w:w="28" w:type="dxa"/>
            </w:tcMar>
          </w:tcPr>
          <w:p w14:paraId="00160E45" w14:textId="77777777" w:rsidR="00487E7B" w:rsidRPr="00466302" w:rsidRDefault="00487E7B" w:rsidP="00AB1B59">
            <w:pPr>
              <w:spacing w:after="0" w:line="240" w:lineRule="auto"/>
              <w:rPr>
                <w:bCs/>
                <w:iCs/>
                <w:sz w:val="18"/>
                <w:szCs w:val="18"/>
                <w:lang w:val="en-GB"/>
              </w:rPr>
            </w:pPr>
          </w:p>
        </w:tc>
        <w:tc>
          <w:tcPr>
            <w:tcW w:w="1350" w:type="dxa"/>
            <w:shd w:val="clear" w:color="auto" w:fill="auto"/>
            <w:tcMar>
              <w:top w:w="15" w:type="dxa"/>
              <w:left w:w="28" w:type="dxa"/>
              <w:bottom w:w="0" w:type="dxa"/>
              <w:right w:w="28" w:type="dxa"/>
            </w:tcMar>
          </w:tcPr>
          <w:p w14:paraId="692E0FD5" w14:textId="77777777" w:rsidR="00487E7B" w:rsidRPr="00466302" w:rsidRDefault="00487E7B" w:rsidP="00AB1B59">
            <w:pPr>
              <w:spacing w:after="0" w:line="240" w:lineRule="auto"/>
              <w:rPr>
                <w:bCs/>
                <w:iCs/>
                <w:sz w:val="18"/>
                <w:szCs w:val="18"/>
                <w:lang w:val="en-GB"/>
              </w:rPr>
            </w:pPr>
          </w:p>
        </w:tc>
      </w:tr>
      <w:tr w:rsidR="00487E7B" w:rsidRPr="00466302" w14:paraId="5971D115" w14:textId="77777777" w:rsidTr="00AB1B59">
        <w:tblPrEx>
          <w:jc w:val="center"/>
        </w:tblPrEx>
        <w:trPr>
          <w:trHeight w:val="311"/>
          <w:jc w:val="center"/>
        </w:trPr>
        <w:tc>
          <w:tcPr>
            <w:tcW w:w="1525" w:type="dxa"/>
            <w:vMerge w:val="restart"/>
            <w:vAlign w:val="center"/>
          </w:tcPr>
          <w:p w14:paraId="68718907" w14:textId="77777777" w:rsidR="00487E7B" w:rsidRPr="00B04642" w:rsidRDefault="00487E7B" w:rsidP="00AB1B59">
            <w:pPr>
              <w:spacing w:after="0" w:line="240" w:lineRule="auto"/>
              <w:rPr>
                <w:bCs/>
                <w:iCs/>
                <w:sz w:val="18"/>
                <w:szCs w:val="18"/>
                <w:highlight w:val="magenta"/>
              </w:rPr>
            </w:pPr>
            <w:r w:rsidRPr="00B04642">
              <w:rPr>
                <w:bCs/>
                <w:iCs/>
                <w:sz w:val="18"/>
                <w:szCs w:val="18"/>
                <w:highlight w:val="magenta"/>
              </w:rPr>
              <w:t xml:space="preserve">Upgrading </w:t>
            </w:r>
            <w:proofErr w:type="gramStart"/>
            <w:r w:rsidRPr="00B04642">
              <w:rPr>
                <w:bCs/>
                <w:iCs/>
                <w:sz w:val="18"/>
                <w:szCs w:val="18"/>
                <w:highlight w:val="magenta"/>
              </w:rPr>
              <w:t>of  Kanara</w:t>
            </w:r>
            <w:proofErr w:type="gramEnd"/>
            <w:r w:rsidRPr="00B04642">
              <w:rPr>
                <w:bCs/>
                <w:iCs/>
                <w:sz w:val="18"/>
                <w:szCs w:val="18"/>
                <w:highlight w:val="magenta"/>
              </w:rPr>
              <w:t xml:space="preserve"> HC III to HC IV</w:t>
            </w:r>
          </w:p>
        </w:tc>
        <w:tc>
          <w:tcPr>
            <w:tcW w:w="1620" w:type="dxa"/>
            <w:vMerge w:val="restart"/>
          </w:tcPr>
          <w:p w14:paraId="66A2C18F" w14:textId="77777777" w:rsidR="00487E7B" w:rsidRPr="00B04642" w:rsidRDefault="00487E7B" w:rsidP="00AB1B59">
            <w:pPr>
              <w:spacing w:after="0" w:line="240" w:lineRule="auto"/>
              <w:rPr>
                <w:bCs/>
                <w:iCs/>
                <w:sz w:val="18"/>
                <w:szCs w:val="18"/>
                <w:highlight w:val="magenta"/>
              </w:rPr>
            </w:pPr>
            <w:r w:rsidRPr="00B04642">
              <w:rPr>
                <w:bCs/>
                <w:iCs/>
                <w:sz w:val="18"/>
                <w:szCs w:val="18"/>
                <w:highlight w:val="magenta"/>
              </w:rPr>
              <w:t xml:space="preserve">Kanara HC III at Kanara Subcounty upgraded to HC </w:t>
            </w:r>
            <w:proofErr w:type="spellStart"/>
            <w:r w:rsidRPr="00B04642">
              <w:rPr>
                <w:bCs/>
                <w:iCs/>
                <w:sz w:val="18"/>
                <w:szCs w:val="18"/>
                <w:highlight w:val="magenta"/>
              </w:rPr>
              <w:t>IVstatus</w:t>
            </w:r>
            <w:proofErr w:type="spellEnd"/>
          </w:p>
        </w:tc>
        <w:tc>
          <w:tcPr>
            <w:tcW w:w="2970" w:type="dxa"/>
            <w:shd w:val="clear" w:color="auto" w:fill="auto"/>
            <w:tcMar>
              <w:top w:w="15" w:type="dxa"/>
              <w:left w:w="28" w:type="dxa"/>
              <w:bottom w:w="0" w:type="dxa"/>
              <w:right w:w="28" w:type="dxa"/>
            </w:tcMar>
          </w:tcPr>
          <w:p w14:paraId="0CE879FF" w14:textId="77777777" w:rsidR="00487E7B" w:rsidRPr="00B04642" w:rsidRDefault="00487E7B" w:rsidP="00AB1B59">
            <w:pPr>
              <w:spacing w:after="0" w:line="240" w:lineRule="auto"/>
              <w:rPr>
                <w:bCs/>
                <w:iCs/>
                <w:sz w:val="18"/>
                <w:szCs w:val="18"/>
                <w:highlight w:val="magenta"/>
              </w:rPr>
            </w:pPr>
            <w:r w:rsidRPr="00B04642">
              <w:rPr>
                <w:bCs/>
                <w:iCs/>
                <w:sz w:val="18"/>
                <w:szCs w:val="18"/>
                <w:highlight w:val="magenta"/>
              </w:rPr>
              <w:t>Kanara HC III at Kanara Subcounty upgraded to HC IV status</w:t>
            </w:r>
          </w:p>
        </w:tc>
        <w:tc>
          <w:tcPr>
            <w:tcW w:w="450" w:type="dxa"/>
            <w:shd w:val="clear" w:color="auto" w:fill="auto"/>
            <w:tcMar>
              <w:top w:w="15" w:type="dxa"/>
              <w:left w:w="28" w:type="dxa"/>
              <w:bottom w:w="0" w:type="dxa"/>
              <w:right w:w="28" w:type="dxa"/>
            </w:tcMar>
          </w:tcPr>
          <w:p w14:paraId="4D9CE674" w14:textId="77777777" w:rsidR="00487E7B" w:rsidRPr="00466302" w:rsidRDefault="00487E7B" w:rsidP="00AB1B59">
            <w:pPr>
              <w:spacing w:after="0" w:line="240" w:lineRule="auto"/>
              <w:rPr>
                <w:bCs/>
                <w:iCs/>
                <w:sz w:val="18"/>
                <w:szCs w:val="18"/>
                <w:lang w:val="en-GB"/>
              </w:rPr>
            </w:pPr>
            <w:r>
              <w:rPr>
                <w:bCs/>
                <w:iCs/>
                <w:sz w:val="18"/>
                <w:szCs w:val="18"/>
                <w:lang w:val="en-GB"/>
              </w:rPr>
              <w:t>0</w:t>
            </w:r>
          </w:p>
        </w:tc>
        <w:tc>
          <w:tcPr>
            <w:tcW w:w="450" w:type="dxa"/>
            <w:shd w:val="clear" w:color="auto" w:fill="auto"/>
            <w:tcMar>
              <w:top w:w="15" w:type="dxa"/>
              <w:left w:w="28" w:type="dxa"/>
              <w:bottom w:w="0" w:type="dxa"/>
              <w:right w:w="28" w:type="dxa"/>
            </w:tcMar>
          </w:tcPr>
          <w:p w14:paraId="1741E089" w14:textId="77777777" w:rsidR="00487E7B" w:rsidRPr="00466302" w:rsidRDefault="00487E7B" w:rsidP="00AB1B59">
            <w:pPr>
              <w:spacing w:after="0" w:line="240" w:lineRule="auto"/>
              <w:rPr>
                <w:bCs/>
                <w:iCs/>
                <w:sz w:val="18"/>
                <w:szCs w:val="18"/>
                <w:lang w:val="en-GB"/>
              </w:rPr>
            </w:pPr>
            <w:r>
              <w:rPr>
                <w:bCs/>
                <w:iCs/>
                <w:sz w:val="18"/>
                <w:szCs w:val="18"/>
                <w:lang w:val="en-GB"/>
              </w:rPr>
              <w:t>0</w:t>
            </w:r>
          </w:p>
        </w:tc>
        <w:tc>
          <w:tcPr>
            <w:tcW w:w="450" w:type="dxa"/>
            <w:shd w:val="clear" w:color="auto" w:fill="auto"/>
            <w:tcMar>
              <w:top w:w="15" w:type="dxa"/>
              <w:left w:w="28" w:type="dxa"/>
              <w:bottom w:w="0" w:type="dxa"/>
              <w:right w:w="28" w:type="dxa"/>
            </w:tcMar>
          </w:tcPr>
          <w:p w14:paraId="554FACED" w14:textId="77777777" w:rsidR="00487E7B" w:rsidRPr="00466302" w:rsidRDefault="00487E7B" w:rsidP="00AB1B59">
            <w:pPr>
              <w:spacing w:after="0" w:line="240" w:lineRule="auto"/>
              <w:rPr>
                <w:bCs/>
                <w:iCs/>
                <w:sz w:val="18"/>
                <w:szCs w:val="18"/>
                <w:lang w:val="en-GB"/>
              </w:rPr>
            </w:pPr>
            <w:r w:rsidRPr="00466302">
              <w:rPr>
                <w:bCs/>
                <w:iCs/>
                <w:sz w:val="18"/>
                <w:szCs w:val="18"/>
                <w:lang w:val="en-GB"/>
              </w:rPr>
              <w:t>1</w:t>
            </w:r>
          </w:p>
        </w:tc>
        <w:tc>
          <w:tcPr>
            <w:tcW w:w="450" w:type="dxa"/>
            <w:shd w:val="clear" w:color="auto" w:fill="auto"/>
            <w:tcMar>
              <w:top w:w="15" w:type="dxa"/>
              <w:left w:w="28" w:type="dxa"/>
              <w:bottom w:w="0" w:type="dxa"/>
              <w:right w:w="28" w:type="dxa"/>
            </w:tcMar>
          </w:tcPr>
          <w:p w14:paraId="6CA9F309" w14:textId="77777777" w:rsidR="00487E7B" w:rsidRPr="00466302" w:rsidRDefault="00487E7B" w:rsidP="00AB1B59">
            <w:pPr>
              <w:spacing w:after="0" w:line="240" w:lineRule="auto"/>
              <w:rPr>
                <w:bCs/>
                <w:iCs/>
                <w:sz w:val="18"/>
                <w:szCs w:val="18"/>
                <w:lang w:val="en-GB"/>
              </w:rPr>
            </w:pPr>
            <w:r>
              <w:rPr>
                <w:bCs/>
                <w:iCs/>
                <w:sz w:val="18"/>
                <w:szCs w:val="18"/>
                <w:lang w:val="en-GB"/>
              </w:rPr>
              <w:t>0</w:t>
            </w:r>
          </w:p>
        </w:tc>
        <w:tc>
          <w:tcPr>
            <w:tcW w:w="360" w:type="dxa"/>
            <w:shd w:val="clear" w:color="auto" w:fill="auto"/>
            <w:tcMar>
              <w:top w:w="15" w:type="dxa"/>
              <w:left w:w="28" w:type="dxa"/>
              <w:bottom w:w="0" w:type="dxa"/>
              <w:right w:w="28" w:type="dxa"/>
            </w:tcMar>
          </w:tcPr>
          <w:p w14:paraId="4EDD9289" w14:textId="77777777" w:rsidR="00487E7B" w:rsidRPr="00466302" w:rsidRDefault="00487E7B" w:rsidP="00AB1B59">
            <w:pPr>
              <w:spacing w:after="0" w:line="240" w:lineRule="auto"/>
              <w:rPr>
                <w:bCs/>
                <w:iCs/>
                <w:sz w:val="18"/>
                <w:szCs w:val="18"/>
                <w:lang w:val="en-GB"/>
              </w:rPr>
            </w:pPr>
            <w:r>
              <w:rPr>
                <w:bCs/>
                <w:iCs/>
                <w:sz w:val="18"/>
                <w:szCs w:val="18"/>
                <w:lang w:val="en-GB"/>
              </w:rPr>
              <w:t>0</w:t>
            </w:r>
          </w:p>
        </w:tc>
        <w:tc>
          <w:tcPr>
            <w:tcW w:w="1350" w:type="dxa"/>
            <w:shd w:val="clear" w:color="auto" w:fill="auto"/>
            <w:tcMar>
              <w:top w:w="15" w:type="dxa"/>
              <w:left w:w="28" w:type="dxa"/>
              <w:bottom w:w="0" w:type="dxa"/>
              <w:right w:w="28" w:type="dxa"/>
            </w:tcMar>
          </w:tcPr>
          <w:p w14:paraId="254B6BC3" w14:textId="77777777" w:rsidR="00487E7B" w:rsidRPr="00466302" w:rsidRDefault="00487E7B" w:rsidP="00AB1B59">
            <w:pPr>
              <w:spacing w:after="0" w:line="240" w:lineRule="auto"/>
              <w:rPr>
                <w:bCs/>
                <w:iCs/>
                <w:sz w:val="18"/>
                <w:szCs w:val="18"/>
                <w:lang w:val="en-GB"/>
              </w:rPr>
            </w:pPr>
            <w:r w:rsidRPr="00466302">
              <w:rPr>
                <w:bCs/>
                <w:iCs/>
                <w:sz w:val="18"/>
                <w:szCs w:val="18"/>
                <w:lang w:val="en-GB"/>
              </w:rPr>
              <w:t>Certificate of completion</w:t>
            </w:r>
          </w:p>
        </w:tc>
      </w:tr>
      <w:tr w:rsidR="00487E7B" w:rsidRPr="00466302" w14:paraId="0FF6B162" w14:textId="77777777" w:rsidTr="00AB1B59">
        <w:tblPrEx>
          <w:jc w:val="center"/>
        </w:tblPrEx>
        <w:trPr>
          <w:trHeight w:val="311"/>
          <w:jc w:val="center"/>
        </w:trPr>
        <w:tc>
          <w:tcPr>
            <w:tcW w:w="1525" w:type="dxa"/>
            <w:vMerge/>
            <w:vAlign w:val="center"/>
          </w:tcPr>
          <w:p w14:paraId="7E6F0A23" w14:textId="77777777" w:rsidR="00487E7B" w:rsidRPr="00B04642" w:rsidRDefault="00487E7B" w:rsidP="00AB1B59">
            <w:pPr>
              <w:spacing w:after="0" w:line="240" w:lineRule="auto"/>
              <w:rPr>
                <w:bCs/>
                <w:iCs/>
                <w:sz w:val="18"/>
                <w:szCs w:val="18"/>
                <w:highlight w:val="magenta"/>
              </w:rPr>
            </w:pPr>
          </w:p>
        </w:tc>
        <w:tc>
          <w:tcPr>
            <w:tcW w:w="1620" w:type="dxa"/>
            <w:vMerge/>
          </w:tcPr>
          <w:p w14:paraId="04E4D60E" w14:textId="77777777" w:rsidR="00487E7B" w:rsidRPr="00B04642" w:rsidRDefault="00487E7B" w:rsidP="00AB1B59">
            <w:pPr>
              <w:spacing w:after="0" w:line="240" w:lineRule="auto"/>
              <w:rPr>
                <w:bCs/>
                <w:iCs/>
                <w:sz w:val="18"/>
                <w:szCs w:val="18"/>
                <w:highlight w:val="magenta"/>
              </w:rPr>
            </w:pPr>
          </w:p>
        </w:tc>
        <w:tc>
          <w:tcPr>
            <w:tcW w:w="2970" w:type="dxa"/>
            <w:shd w:val="clear" w:color="auto" w:fill="auto"/>
            <w:tcMar>
              <w:top w:w="15" w:type="dxa"/>
              <w:left w:w="28" w:type="dxa"/>
              <w:bottom w:w="0" w:type="dxa"/>
              <w:right w:w="28" w:type="dxa"/>
            </w:tcMar>
          </w:tcPr>
          <w:p w14:paraId="59F49BF2" w14:textId="77777777" w:rsidR="00487E7B" w:rsidRPr="00B04642" w:rsidRDefault="00487E7B" w:rsidP="00AB1B59">
            <w:pPr>
              <w:spacing w:after="0" w:line="240" w:lineRule="auto"/>
              <w:rPr>
                <w:bCs/>
                <w:iCs/>
                <w:sz w:val="18"/>
                <w:szCs w:val="18"/>
                <w:highlight w:val="magenta"/>
              </w:rPr>
            </w:pPr>
            <w:r w:rsidRPr="00B04642">
              <w:rPr>
                <w:bCs/>
                <w:iCs/>
                <w:sz w:val="18"/>
                <w:szCs w:val="18"/>
                <w:highlight w:val="magenta"/>
              </w:rPr>
              <w:t>Enhanced medical services provided</w:t>
            </w:r>
          </w:p>
        </w:tc>
        <w:tc>
          <w:tcPr>
            <w:tcW w:w="450" w:type="dxa"/>
            <w:shd w:val="clear" w:color="auto" w:fill="auto"/>
            <w:tcMar>
              <w:top w:w="15" w:type="dxa"/>
              <w:left w:w="28" w:type="dxa"/>
              <w:bottom w:w="0" w:type="dxa"/>
              <w:right w:w="28" w:type="dxa"/>
            </w:tcMar>
          </w:tcPr>
          <w:p w14:paraId="180F69FC" w14:textId="77777777" w:rsidR="00487E7B" w:rsidRPr="00466302" w:rsidRDefault="00487E7B" w:rsidP="00AB1B59">
            <w:pPr>
              <w:spacing w:after="0" w:line="240" w:lineRule="auto"/>
              <w:rPr>
                <w:bCs/>
                <w:iCs/>
                <w:sz w:val="18"/>
                <w:szCs w:val="18"/>
                <w:lang w:val="en-GB"/>
              </w:rPr>
            </w:pPr>
          </w:p>
        </w:tc>
        <w:tc>
          <w:tcPr>
            <w:tcW w:w="450" w:type="dxa"/>
            <w:shd w:val="clear" w:color="auto" w:fill="auto"/>
            <w:tcMar>
              <w:top w:w="15" w:type="dxa"/>
              <w:left w:w="28" w:type="dxa"/>
              <w:bottom w:w="0" w:type="dxa"/>
              <w:right w:w="28" w:type="dxa"/>
            </w:tcMar>
          </w:tcPr>
          <w:p w14:paraId="22619E93" w14:textId="77777777" w:rsidR="00487E7B" w:rsidRPr="00466302" w:rsidRDefault="00487E7B" w:rsidP="00AB1B59">
            <w:pPr>
              <w:spacing w:after="0" w:line="240" w:lineRule="auto"/>
              <w:rPr>
                <w:bCs/>
                <w:iCs/>
                <w:sz w:val="18"/>
                <w:szCs w:val="18"/>
                <w:lang w:val="en-GB"/>
              </w:rPr>
            </w:pPr>
          </w:p>
        </w:tc>
        <w:tc>
          <w:tcPr>
            <w:tcW w:w="450" w:type="dxa"/>
            <w:shd w:val="clear" w:color="auto" w:fill="auto"/>
            <w:tcMar>
              <w:top w:w="15" w:type="dxa"/>
              <w:left w:w="28" w:type="dxa"/>
              <w:bottom w:w="0" w:type="dxa"/>
              <w:right w:w="28" w:type="dxa"/>
            </w:tcMar>
          </w:tcPr>
          <w:p w14:paraId="160D1F75" w14:textId="77777777" w:rsidR="00487E7B" w:rsidRPr="00466302" w:rsidRDefault="00487E7B" w:rsidP="00AB1B59">
            <w:pPr>
              <w:spacing w:after="0" w:line="240" w:lineRule="auto"/>
              <w:rPr>
                <w:bCs/>
                <w:iCs/>
                <w:sz w:val="18"/>
                <w:szCs w:val="18"/>
                <w:lang w:val="en-GB"/>
              </w:rPr>
            </w:pPr>
          </w:p>
        </w:tc>
        <w:tc>
          <w:tcPr>
            <w:tcW w:w="450" w:type="dxa"/>
            <w:shd w:val="clear" w:color="auto" w:fill="auto"/>
            <w:tcMar>
              <w:top w:w="15" w:type="dxa"/>
              <w:left w:w="28" w:type="dxa"/>
              <w:bottom w:w="0" w:type="dxa"/>
              <w:right w:w="28" w:type="dxa"/>
            </w:tcMar>
          </w:tcPr>
          <w:p w14:paraId="107C8BDF" w14:textId="77777777" w:rsidR="00487E7B" w:rsidRPr="00466302" w:rsidRDefault="00487E7B" w:rsidP="00AB1B59">
            <w:pPr>
              <w:spacing w:after="0" w:line="240" w:lineRule="auto"/>
              <w:rPr>
                <w:bCs/>
                <w:iCs/>
                <w:sz w:val="18"/>
                <w:szCs w:val="18"/>
                <w:lang w:val="en-GB"/>
              </w:rPr>
            </w:pPr>
          </w:p>
        </w:tc>
        <w:tc>
          <w:tcPr>
            <w:tcW w:w="360" w:type="dxa"/>
            <w:shd w:val="clear" w:color="auto" w:fill="auto"/>
            <w:tcMar>
              <w:top w:w="15" w:type="dxa"/>
              <w:left w:w="28" w:type="dxa"/>
              <w:bottom w:w="0" w:type="dxa"/>
              <w:right w:w="28" w:type="dxa"/>
            </w:tcMar>
          </w:tcPr>
          <w:p w14:paraId="150E9E9D" w14:textId="77777777" w:rsidR="00487E7B" w:rsidRPr="00466302" w:rsidRDefault="00487E7B" w:rsidP="00AB1B59">
            <w:pPr>
              <w:spacing w:after="0" w:line="240" w:lineRule="auto"/>
              <w:rPr>
                <w:bCs/>
                <w:iCs/>
                <w:sz w:val="18"/>
                <w:szCs w:val="18"/>
                <w:lang w:val="en-GB"/>
              </w:rPr>
            </w:pPr>
          </w:p>
        </w:tc>
        <w:tc>
          <w:tcPr>
            <w:tcW w:w="1350" w:type="dxa"/>
            <w:shd w:val="clear" w:color="auto" w:fill="auto"/>
            <w:tcMar>
              <w:top w:w="15" w:type="dxa"/>
              <w:left w:w="28" w:type="dxa"/>
              <w:bottom w:w="0" w:type="dxa"/>
              <w:right w:w="28" w:type="dxa"/>
            </w:tcMar>
          </w:tcPr>
          <w:p w14:paraId="6CE7B424" w14:textId="77777777" w:rsidR="00487E7B" w:rsidRPr="00466302" w:rsidRDefault="00487E7B" w:rsidP="00AB1B59">
            <w:pPr>
              <w:spacing w:after="0" w:line="240" w:lineRule="auto"/>
              <w:rPr>
                <w:bCs/>
                <w:iCs/>
                <w:sz w:val="18"/>
                <w:szCs w:val="18"/>
                <w:lang w:val="en-GB"/>
              </w:rPr>
            </w:pPr>
          </w:p>
        </w:tc>
      </w:tr>
      <w:tr w:rsidR="00487E7B" w:rsidRPr="00466302" w14:paraId="4BAF4869" w14:textId="77777777" w:rsidTr="00AB1B59">
        <w:tblPrEx>
          <w:jc w:val="center"/>
        </w:tblPrEx>
        <w:trPr>
          <w:trHeight w:val="311"/>
          <w:jc w:val="center"/>
        </w:trPr>
        <w:tc>
          <w:tcPr>
            <w:tcW w:w="1525" w:type="dxa"/>
            <w:vMerge/>
            <w:vAlign w:val="center"/>
          </w:tcPr>
          <w:p w14:paraId="05FFAA16" w14:textId="77777777" w:rsidR="00487E7B" w:rsidRPr="00B04642" w:rsidRDefault="00487E7B" w:rsidP="00AB1B59">
            <w:pPr>
              <w:spacing w:after="0" w:line="240" w:lineRule="auto"/>
              <w:rPr>
                <w:bCs/>
                <w:iCs/>
                <w:sz w:val="18"/>
                <w:szCs w:val="18"/>
                <w:highlight w:val="magenta"/>
              </w:rPr>
            </w:pPr>
          </w:p>
        </w:tc>
        <w:tc>
          <w:tcPr>
            <w:tcW w:w="1620" w:type="dxa"/>
            <w:vMerge/>
          </w:tcPr>
          <w:p w14:paraId="3C2CCB49" w14:textId="77777777" w:rsidR="00487E7B" w:rsidRPr="00B04642" w:rsidRDefault="00487E7B" w:rsidP="00AB1B59">
            <w:pPr>
              <w:spacing w:after="0" w:line="240" w:lineRule="auto"/>
              <w:rPr>
                <w:bCs/>
                <w:iCs/>
                <w:sz w:val="18"/>
                <w:szCs w:val="18"/>
                <w:highlight w:val="magenta"/>
              </w:rPr>
            </w:pPr>
          </w:p>
        </w:tc>
        <w:tc>
          <w:tcPr>
            <w:tcW w:w="2970" w:type="dxa"/>
            <w:shd w:val="clear" w:color="auto" w:fill="auto"/>
            <w:tcMar>
              <w:top w:w="15" w:type="dxa"/>
              <w:left w:w="28" w:type="dxa"/>
              <w:bottom w:w="0" w:type="dxa"/>
              <w:right w:w="28" w:type="dxa"/>
            </w:tcMar>
          </w:tcPr>
          <w:p w14:paraId="1D7F7954" w14:textId="77777777" w:rsidR="00487E7B" w:rsidRPr="00B04642" w:rsidRDefault="00487E7B" w:rsidP="00AB1B59">
            <w:pPr>
              <w:spacing w:after="0" w:line="240" w:lineRule="auto"/>
              <w:rPr>
                <w:bCs/>
                <w:iCs/>
                <w:sz w:val="18"/>
                <w:szCs w:val="18"/>
                <w:highlight w:val="magenta"/>
              </w:rPr>
            </w:pPr>
            <w:r w:rsidRPr="00B04642">
              <w:rPr>
                <w:bCs/>
                <w:iCs/>
                <w:sz w:val="18"/>
                <w:szCs w:val="18"/>
                <w:highlight w:val="magenta"/>
              </w:rPr>
              <w:t>Expansion of patient care services</w:t>
            </w:r>
          </w:p>
        </w:tc>
        <w:tc>
          <w:tcPr>
            <w:tcW w:w="450" w:type="dxa"/>
            <w:shd w:val="clear" w:color="auto" w:fill="auto"/>
            <w:tcMar>
              <w:top w:w="15" w:type="dxa"/>
              <w:left w:w="28" w:type="dxa"/>
              <w:bottom w:w="0" w:type="dxa"/>
              <w:right w:w="28" w:type="dxa"/>
            </w:tcMar>
          </w:tcPr>
          <w:p w14:paraId="3E5E3BC5" w14:textId="77777777" w:rsidR="00487E7B" w:rsidRPr="00466302" w:rsidRDefault="00487E7B" w:rsidP="00AB1B59">
            <w:pPr>
              <w:spacing w:after="0" w:line="240" w:lineRule="auto"/>
              <w:rPr>
                <w:bCs/>
                <w:iCs/>
                <w:sz w:val="18"/>
                <w:szCs w:val="18"/>
                <w:lang w:val="en-GB"/>
              </w:rPr>
            </w:pPr>
          </w:p>
        </w:tc>
        <w:tc>
          <w:tcPr>
            <w:tcW w:w="450" w:type="dxa"/>
            <w:shd w:val="clear" w:color="auto" w:fill="auto"/>
            <w:tcMar>
              <w:top w:w="15" w:type="dxa"/>
              <w:left w:w="28" w:type="dxa"/>
              <w:bottom w:w="0" w:type="dxa"/>
              <w:right w:w="28" w:type="dxa"/>
            </w:tcMar>
          </w:tcPr>
          <w:p w14:paraId="4027CD82" w14:textId="77777777" w:rsidR="00487E7B" w:rsidRPr="00466302" w:rsidRDefault="00487E7B" w:rsidP="00AB1B59">
            <w:pPr>
              <w:spacing w:after="0" w:line="240" w:lineRule="auto"/>
              <w:rPr>
                <w:bCs/>
                <w:iCs/>
                <w:sz w:val="18"/>
                <w:szCs w:val="18"/>
                <w:lang w:val="en-GB"/>
              </w:rPr>
            </w:pPr>
          </w:p>
        </w:tc>
        <w:tc>
          <w:tcPr>
            <w:tcW w:w="450" w:type="dxa"/>
            <w:shd w:val="clear" w:color="auto" w:fill="auto"/>
            <w:tcMar>
              <w:top w:w="15" w:type="dxa"/>
              <w:left w:w="28" w:type="dxa"/>
              <w:bottom w:w="0" w:type="dxa"/>
              <w:right w:w="28" w:type="dxa"/>
            </w:tcMar>
          </w:tcPr>
          <w:p w14:paraId="5203BF01" w14:textId="77777777" w:rsidR="00487E7B" w:rsidRPr="00466302" w:rsidRDefault="00487E7B" w:rsidP="00AB1B59">
            <w:pPr>
              <w:spacing w:after="0" w:line="240" w:lineRule="auto"/>
              <w:rPr>
                <w:bCs/>
                <w:iCs/>
                <w:sz w:val="18"/>
                <w:szCs w:val="18"/>
                <w:lang w:val="en-GB"/>
              </w:rPr>
            </w:pPr>
          </w:p>
        </w:tc>
        <w:tc>
          <w:tcPr>
            <w:tcW w:w="450" w:type="dxa"/>
            <w:shd w:val="clear" w:color="auto" w:fill="auto"/>
            <w:tcMar>
              <w:top w:w="15" w:type="dxa"/>
              <w:left w:w="28" w:type="dxa"/>
              <w:bottom w:w="0" w:type="dxa"/>
              <w:right w:w="28" w:type="dxa"/>
            </w:tcMar>
          </w:tcPr>
          <w:p w14:paraId="74C36DD7" w14:textId="77777777" w:rsidR="00487E7B" w:rsidRPr="00466302" w:rsidRDefault="00487E7B" w:rsidP="00AB1B59">
            <w:pPr>
              <w:spacing w:after="0" w:line="240" w:lineRule="auto"/>
              <w:rPr>
                <w:bCs/>
                <w:iCs/>
                <w:sz w:val="18"/>
                <w:szCs w:val="18"/>
                <w:lang w:val="en-GB"/>
              </w:rPr>
            </w:pPr>
          </w:p>
        </w:tc>
        <w:tc>
          <w:tcPr>
            <w:tcW w:w="360" w:type="dxa"/>
            <w:shd w:val="clear" w:color="auto" w:fill="auto"/>
            <w:tcMar>
              <w:top w:w="15" w:type="dxa"/>
              <w:left w:w="28" w:type="dxa"/>
              <w:bottom w:w="0" w:type="dxa"/>
              <w:right w:w="28" w:type="dxa"/>
            </w:tcMar>
          </w:tcPr>
          <w:p w14:paraId="0859C134" w14:textId="77777777" w:rsidR="00487E7B" w:rsidRPr="00466302" w:rsidRDefault="00487E7B" w:rsidP="00AB1B59">
            <w:pPr>
              <w:spacing w:after="0" w:line="240" w:lineRule="auto"/>
              <w:rPr>
                <w:bCs/>
                <w:iCs/>
                <w:sz w:val="18"/>
                <w:szCs w:val="18"/>
                <w:lang w:val="en-GB"/>
              </w:rPr>
            </w:pPr>
          </w:p>
        </w:tc>
        <w:tc>
          <w:tcPr>
            <w:tcW w:w="1350" w:type="dxa"/>
            <w:shd w:val="clear" w:color="auto" w:fill="auto"/>
            <w:tcMar>
              <w:top w:w="15" w:type="dxa"/>
              <w:left w:w="28" w:type="dxa"/>
              <w:bottom w:w="0" w:type="dxa"/>
              <w:right w:w="28" w:type="dxa"/>
            </w:tcMar>
          </w:tcPr>
          <w:p w14:paraId="7655912C" w14:textId="77777777" w:rsidR="00487E7B" w:rsidRPr="00466302" w:rsidRDefault="00487E7B" w:rsidP="00AB1B59">
            <w:pPr>
              <w:spacing w:after="0" w:line="240" w:lineRule="auto"/>
              <w:rPr>
                <w:bCs/>
                <w:iCs/>
                <w:sz w:val="18"/>
                <w:szCs w:val="18"/>
                <w:lang w:val="en-GB"/>
              </w:rPr>
            </w:pPr>
          </w:p>
        </w:tc>
      </w:tr>
      <w:tr w:rsidR="00487E7B" w:rsidRPr="00466302" w14:paraId="080AC7D1" w14:textId="77777777" w:rsidTr="00AB1B59">
        <w:tblPrEx>
          <w:jc w:val="center"/>
        </w:tblPrEx>
        <w:trPr>
          <w:trHeight w:val="311"/>
          <w:jc w:val="center"/>
        </w:trPr>
        <w:tc>
          <w:tcPr>
            <w:tcW w:w="1525" w:type="dxa"/>
            <w:vMerge w:val="restart"/>
            <w:vAlign w:val="center"/>
          </w:tcPr>
          <w:p w14:paraId="1E79AEB3" w14:textId="77777777" w:rsidR="00487E7B" w:rsidRPr="00B04642" w:rsidRDefault="00487E7B" w:rsidP="00AB1B59">
            <w:pPr>
              <w:spacing w:after="0" w:line="240" w:lineRule="auto"/>
              <w:rPr>
                <w:bCs/>
                <w:iCs/>
                <w:sz w:val="18"/>
                <w:szCs w:val="18"/>
                <w:highlight w:val="magenta"/>
              </w:rPr>
            </w:pPr>
            <w:r w:rsidRPr="00B04642">
              <w:rPr>
                <w:bCs/>
                <w:iCs/>
                <w:sz w:val="18"/>
                <w:szCs w:val="18"/>
                <w:highlight w:val="magenta"/>
              </w:rPr>
              <w:t xml:space="preserve">Upgrading of </w:t>
            </w:r>
            <w:proofErr w:type="spellStart"/>
            <w:r w:rsidRPr="00B04642">
              <w:rPr>
                <w:bCs/>
                <w:iCs/>
                <w:sz w:val="18"/>
                <w:szCs w:val="18"/>
                <w:highlight w:val="magenta"/>
              </w:rPr>
              <w:t>Mahyolo</w:t>
            </w:r>
            <w:proofErr w:type="spellEnd"/>
            <w:r w:rsidRPr="00B04642">
              <w:rPr>
                <w:bCs/>
                <w:iCs/>
                <w:sz w:val="18"/>
                <w:szCs w:val="18"/>
                <w:highlight w:val="magenta"/>
              </w:rPr>
              <w:t xml:space="preserve"> HC III to HC IV</w:t>
            </w:r>
          </w:p>
        </w:tc>
        <w:tc>
          <w:tcPr>
            <w:tcW w:w="1620" w:type="dxa"/>
            <w:vMerge w:val="restart"/>
          </w:tcPr>
          <w:p w14:paraId="3D2FD89A" w14:textId="77777777" w:rsidR="00487E7B" w:rsidRPr="00B04642" w:rsidRDefault="00487E7B" w:rsidP="00AB1B59">
            <w:pPr>
              <w:spacing w:after="0" w:line="240" w:lineRule="auto"/>
              <w:rPr>
                <w:bCs/>
                <w:iCs/>
                <w:sz w:val="18"/>
                <w:szCs w:val="18"/>
                <w:highlight w:val="magenta"/>
              </w:rPr>
            </w:pPr>
            <w:proofErr w:type="spellStart"/>
            <w:r w:rsidRPr="00B04642">
              <w:rPr>
                <w:bCs/>
                <w:iCs/>
                <w:sz w:val="18"/>
                <w:szCs w:val="18"/>
                <w:highlight w:val="magenta"/>
              </w:rPr>
              <w:t>Mahyolo</w:t>
            </w:r>
            <w:proofErr w:type="spellEnd"/>
            <w:r w:rsidRPr="00B04642">
              <w:rPr>
                <w:bCs/>
                <w:iCs/>
                <w:sz w:val="18"/>
                <w:szCs w:val="18"/>
                <w:highlight w:val="magenta"/>
              </w:rPr>
              <w:t xml:space="preserve"> HC III at </w:t>
            </w:r>
            <w:proofErr w:type="spellStart"/>
            <w:proofErr w:type="gramStart"/>
            <w:r w:rsidRPr="00B04642">
              <w:rPr>
                <w:bCs/>
                <w:iCs/>
                <w:sz w:val="18"/>
                <w:szCs w:val="18"/>
                <w:highlight w:val="magenta"/>
              </w:rPr>
              <w:t>Mahyolo</w:t>
            </w:r>
            <w:proofErr w:type="spellEnd"/>
            <w:r w:rsidRPr="00B04642">
              <w:rPr>
                <w:bCs/>
                <w:iCs/>
                <w:sz w:val="18"/>
                <w:szCs w:val="18"/>
                <w:highlight w:val="magenta"/>
              </w:rPr>
              <w:t xml:space="preserve">  Subcounty</w:t>
            </w:r>
            <w:proofErr w:type="gramEnd"/>
            <w:r w:rsidRPr="00B04642">
              <w:rPr>
                <w:bCs/>
                <w:iCs/>
                <w:sz w:val="18"/>
                <w:szCs w:val="18"/>
                <w:highlight w:val="magenta"/>
              </w:rPr>
              <w:t xml:space="preserve"> upgraded to HC </w:t>
            </w:r>
            <w:proofErr w:type="spellStart"/>
            <w:r w:rsidRPr="00B04642">
              <w:rPr>
                <w:bCs/>
                <w:iCs/>
                <w:sz w:val="18"/>
                <w:szCs w:val="18"/>
                <w:highlight w:val="magenta"/>
              </w:rPr>
              <w:t>IVstatus</w:t>
            </w:r>
            <w:proofErr w:type="spellEnd"/>
          </w:p>
        </w:tc>
        <w:tc>
          <w:tcPr>
            <w:tcW w:w="2970" w:type="dxa"/>
            <w:shd w:val="clear" w:color="auto" w:fill="auto"/>
            <w:tcMar>
              <w:top w:w="15" w:type="dxa"/>
              <w:left w:w="28" w:type="dxa"/>
              <w:bottom w:w="0" w:type="dxa"/>
              <w:right w:w="28" w:type="dxa"/>
            </w:tcMar>
          </w:tcPr>
          <w:p w14:paraId="6F956209" w14:textId="77777777" w:rsidR="00487E7B" w:rsidRPr="00B04642" w:rsidRDefault="00487E7B" w:rsidP="00AB1B59">
            <w:pPr>
              <w:spacing w:after="0" w:line="240" w:lineRule="auto"/>
              <w:rPr>
                <w:bCs/>
                <w:iCs/>
                <w:sz w:val="18"/>
                <w:szCs w:val="18"/>
                <w:highlight w:val="magenta"/>
              </w:rPr>
            </w:pPr>
            <w:proofErr w:type="spellStart"/>
            <w:r w:rsidRPr="00B04642">
              <w:rPr>
                <w:bCs/>
                <w:iCs/>
                <w:sz w:val="18"/>
                <w:szCs w:val="18"/>
                <w:highlight w:val="magenta"/>
              </w:rPr>
              <w:t>Mahyolo</w:t>
            </w:r>
            <w:proofErr w:type="spellEnd"/>
            <w:r w:rsidRPr="00B04642">
              <w:rPr>
                <w:bCs/>
                <w:iCs/>
                <w:sz w:val="18"/>
                <w:szCs w:val="18"/>
                <w:highlight w:val="magenta"/>
              </w:rPr>
              <w:t xml:space="preserve"> HC III at </w:t>
            </w:r>
            <w:proofErr w:type="spellStart"/>
            <w:proofErr w:type="gramStart"/>
            <w:r w:rsidRPr="00B04642">
              <w:rPr>
                <w:bCs/>
                <w:iCs/>
                <w:sz w:val="18"/>
                <w:szCs w:val="18"/>
                <w:highlight w:val="magenta"/>
              </w:rPr>
              <w:t>Mahyolo</w:t>
            </w:r>
            <w:proofErr w:type="spellEnd"/>
            <w:r w:rsidRPr="00B04642">
              <w:rPr>
                <w:bCs/>
                <w:iCs/>
                <w:sz w:val="18"/>
                <w:szCs w:val="18"/>
                <w:highlight w:val="magenta"/>
              </w:rPr>
              <w:t xml:space="preserve">  Subcounty</w:t>
            </w:r>
            <w:proofErr w:type="gramEnd"/>
            <w:r w:rsidRPr="00B04642">
              <w:rPr>
                <w:bCs/>
                <w:iCs/>
                <w:sz w:val="18"/>
                <w:szCs w:val="18"/>
                <w:highlight w:val="magenta"/>
              </w:rPr>
              <w:t xml:space="preserve"> upgraded to HC IV status</w:t>
            </w:r>
          </w:p>
        </w:tc>
        <w:tc>
          <w:tcPr>
            <w:tcW w:w="450" w:type="dxa"/>
            <w:shd w:val="clear" w:color="auto" w:fill="auto"/>
            <w:tcMar>
              <w:top w:w="15" w:type="dxa"/>
              <w:left w:w="28" w:type="dxa"/>
              <w:bottom w:w="0" w:type="dxa"/>
              <w:right w:w="28" w:type="dxa"/>
            </w:tcMar>
          </w:tcPr>
          <w:p w14:paraId="50DEE828" w14:textId="77777777" w:rsidR="00487E7B" w:rsidRPr="00466302" w:rsidRDefault="00487E7B" w:rsidP="00AB1B59">
            <w:pPr>
              <w:spacing w:after="0" w:line="240" w:lineRule="auto"/>
              <w:rPr>
                <w:bCs/>
                <w:iCs/>
                <w:sz w:val="18"/>
                <w:szCs w:val="18"/>
                <w:lang w:val="en-GB"/>
              </w:rPr>
            </w:pPr>
            <w:r>
              <w:rPr>
                <w:bCs/>
                <w:iCs/>
                <w:sz w:val="18"/>
                <w:szCs w:val="18"/>
                <w:lang w:val="en-GB"/>
              </w:rPr>
              <w:t>0</w:t>
            </w:r>
          </w:p>
        </w:tc>
        <w:tc>
          <w:tcPr>
            <w:tcW w:w="450" w:type="dxa"/>
            <w:shd w:val="clear" w:color="auto" w:fill="auto"/>
            <w:tcMar>
              <w:top w:w="15" w:type="dxa"/>
              <w:left w:w="28" w:type="dxa"/>
              <w:bottom w:w="0" w:type="dxa"/>
              <w:right w:w="28" w:type="dxa"/>
            </w:tcMar>
          </w:tcPr>
          <w:p w14:paraId="127D2E29" w14:textId="77777777" w:rsidR="00487E7B" w:rsidRPr="00466302" w:rsidRDefault="00487E7B" w:rsidP="00AB1B59">
            <w:pPr>
              <w:spacing w:after="0" w:line="240" w:lineRule="auto"/>
              <w:rPr>
                <w:bCs/>
                <w:iCs/>
                <w:sz w:val="18"/>
                <w:szCs w:val="18"/>
                <w:lang w:val="en-GB"/>
              </w:rPr>
            </w:pPr>
            <w:r>
              <w:rPr>
                <w:bCs/>
                <w:iCs/>
                <w:sz w:val="18"/>
                <w:szCs w:val="18"/>
                <w:lang w:val="en-GB"/>
              </w:rPr>
              <w:t>0</w:t>
            </w:r>
          </w:p>
        </w:tc>
        <w:tc>
          <w:tcPr>
            <w:tcW w:w="450" w:type="dxa"/>
            <w:shd w:val="clear" w:color="auto" w:fill="auto"/>
            <w:tcMar>
              <w:top w:w="15" w:type="dxa"/>
              <w:left w:w="28" w:type="dxa"/>
              <w:bottom w:w="0" w:type="dxa"/>
              <w:right w:w="28" w:type="dxa"/>
            </w:tcMar>
          </w:tcPr>
          <w:p w14:paraId="67609663" w14:textId="77777777" w:rsidR="00487E7B" w:rsidRPr="00466302" w:rsidRDefault="00487E7B" w:rsidP="00AB1B59">
            <w:pPr>
              <w:spacing w:after="0" w:line="240" w:lineRule="auto"/>
              <w:rPr>
                <w:bCs/>
                <w:iCs/>
                <w:sz w:val="18"/>
                <w:szCs w:val="18"/>
                <w:lang w:val="en-GB"/>
              </w:rPr>
            </w:pPr>
            <w:r>
              <w:rPr>
                <w:bCs/>
                <w:iCs/>
                <w:sz w:val="18"/>
                <w:szCs w:val="18"/>
                <w:lang w:val="en-GB"/>
              </w:rPr>
              <w:t>0</w:t>
            </w:r>
          </w:p>
        </w:tc>
        <w:tc>
          <w:tcPr>
            <w:tcW w:w="450" w:type="dxa"/>
            <w:shd w:val="clear" w:color="auto" w:fill="auto"/>
            <w:tcMar>
              <w:top w:w="15" w:type="dxa"/>
              <w:left w:w="28" w:type="dxa"/>
              <w:bottom w:w="0" w:type="dxa"/>
              <w:right w:w="28" w:type="dxa"/>
            </w:tcMar>
          </w:tcPr>
          <w:p w14:paraId="7F763658" w14:textId="77777777" w:rsidR="00487E7B" w:rsidRPr="00466302" w:rsidRDefault="00487E7B" w:rsidP="00AB1B59">
            <w:pPr>
              <w:spacing w:after="0" w:line="240" w:lineRule="auto"/>
              <w:rPr>
                <w:bCs/>
                <w:iCs/>
                <w:sz w:val="18"/>
                <w:szCs w:val="18"/>
                <w:lang w:val="en-GB"/>
              </w:rPr>
            </w:pPr>
            <w:r w:rsidRPr="00466302">
              <w:rPr>
                <w:bCs/>
                <w:iCs/>
                <w:sz w:val="18"/>
                <w:szCs w:val="18"/>
                <w:lang w:val="en-GB"/>
              </w:rPr>
              <w:t>1</w:t>
            </w:r>
          </w:p>
        </w:tc>
        <w:tc>
          <w:tcPr>
            <w:tcW w:w="360" w:type="dxa"/>
            <w:shd w:val="clear" w:color="auto" w:fill="auto"/>
            <w:tcMar>
              <w:top w:w="15" w:type="dxa"/>
              <w:left w:w="28" w:type="dxa"/>
              <w:bottom w:w="0" w:type="dxa"/>
              <w:right w:w="28" w:type="dxa"/>
            </w:tcMar>
          </w:tcPr>
          <w:p w14:paraId="750FBAC3" w14:textId="77777777" w:rsidR="00487E7B" w:rsidRPr="00466302" w:rsidRDefault="00487E7B" w:rsidP="00AB1B59">
            <w:pPr>
              <w:spacing w:after="0" w:line="240" w:lineRule="auto"/>
              <w:rPr>
                <w:bCs/>
                <w:iCs/>
                <w:sz w:val="18"/>
                <w:szCs w:val="18"/>
                <w:lang w:val="en-GB"/>
              </w:rPr>
            </w:pPr>
            <w:r>
              <w:rPr>
                <w:bCs/>
                <w:iCs/>
                <w:sz w:val="18"/>
                <w:szCs w:val="18"/>
                <w:lang w:val="en-GB"/>
              </w:rPr>
              <w:t>0</w:t>
            </w:r>
          </w:p>
        </w:tc>
        <w:tc>
          <w:tcPr>
            <w:tcW w:w="1350" w:type="dxa"/>
            <w:shd w:val="clear" w:color="auto" w:fill="auto"/>
            <w:tcMar>
              <w:top w:w="15" w:type="dxa"/>
              <w:left w:w="28" w:type="dxa"/>
              <w:bottom w:w="0" w:type="dxa"/>
              <w:right w:w="28" w:type="dxa"/>
            </w:tcMar>
          </w:tcPr>
          <w:p w14:paraId="777CC126" w14:textId="77777777" w:rsidR="00487E7B" w:rsidRPr="00466302" w:rsidRDefault="00487E7B" w:rsidP="00AB1B59">
            <w:pPr>
              <w:spacing w:after="0" w:line="240" w:lineRule="auto"/>
              <w:rPr>
                <w:bCs/>
                <w:iCs/>
                <w:sz w:val="18"/>
                <w:szCs w:val="18"/>
                <w:lang w:val="en-GB"/>
              </w:rPr>
            </w:pPr>
            <w:r w:rsidRPr="00466302">
              <w:rPr>
                <w:bCs/>
                <w:iCs/>
                <w:sz w:val="18"/>
                <w:szCs w:val="18"/>
                <w:lang w:val="en-GB"/>
              </w:rPr>
              <w:t>Certificate of completion</w:t>
            </w:r>
          </w:p>
        </w:tc>
      </w:tr>
      <w:tr w:rsidR="00487E7B" w:rsidRPr="00466302" w14:paraId="36CDC372" w14:textId="77777777" w:rsidTr="00AB1B59">
        <w:tblPrEx>
          <w:jc w:val="center"/>
        </w:tblPrEx>
        <w:trPr>
          <w:trHeight w:val="311"/>
          <w:jc w:val="center"/>
        </w:trPr>
        <w:tc>
          <w:tcPr>
            <w:tcW w:w="1525" w:type="dxa"/>
            <w:vMerge/>
            <w:vAlign w:val="center"/>
          </w:tcPr>
          <w:p w14:paraId="20A05DE4" w14:textId="77777777" w:rsidR="00487E7B" w:rsidRPr="00B04642" w:rsidRDefault="00487E7B" w:rsidP="00AB1B59">
            <w:pPr>
              <w:spacing w:after="0" w:line="240" w:lineRule="auto"/>
              <w:rPr>
                <w:bCs/>
                <w:iCs/>
                <w:sz w:val="18"/>
                <w:szCs w:val="18"/>
                <w:highlight w:val="magenta"/>
              </w:rPr>
            </w:pPr>
          </w:p>
        </w:tc>
        <w:tc>
          <w:tcPr>
            <w:tcW w:w="1620" w:type="dxa"/>
            <w:vMerge/>
          </w:tcPr>
          <w:p w14:paraId="433EB9D0" w14:textId="77777777" w:rsidR="00487E7B" w:rsidRPr="00B04642" w:rsidRDefault="00487E7B" w:rsidP="00AB1B59">
            <w:pPr>
              <w:spacing w:after="0" w:line="240" w:lineRule="auto"/>
              <w:rPr>
                <w:bCs/>
                <w:iCs/>
                <w:sz w:val="18"/>
                <w:szCs w:val="18"/>
                <w:highlight w:val="magenta"/>
              </w:rPr>
            </w:pPr>
          </w:p>
        </w:tc>
        <w:tc>
          <w:tcPr>
            <w:tcW w:w="2970" w:type="dxa"/>
            <w:shd w:val="clear" w:color="auto" w:fill="auto"/>
            <w:tcMar>
              <w:top w:w="15" w:type="dxa"/>
              <w:left w:w="28" w:type="dxa"/>
              <w:bottom w:w="0" w:type="dxa"/>
              <w:right w:w="28" w:type="dxa"/>
            </w:tcMar>
          </w:tcPr>
          <w:p w14:paraId="586B2D10" w14:textId="77777777" w:rsidR="00487E7B" w:rsidRPr="00B04642" w:rsidRDefault="00487E7B" w:rsidP="00AB1B59">
            <w:pPr>
              <w:spacing w:after="0" w:line="240" w:lineRule="auto"/>
              <w:rPr>
                <w:bCs/>
                <w:iCs/>
                <w:sz w:val="18"/>
                <w:szCs w:val="18"/>
                <w:highlight w:val="magenta"/>
              </w:rPr>
            </w:pPr>
            <w:r w:rsidRPr="00B04642">
              <w:rPr>
                <w:bCs/>
                <w:iCs/>
                <w:sz w:val="18"/>
                <w:szCs w:val="18"/>
                <w:highlight w:val="magenta"/>
              </w:rPr>
              <w:t>Enhanced medical services provided</w:t>
            </w:r>
          </w:p>
        </w:tc>
        <w:tc>
          <w:tcPr>
            <w:tcW w:w="450" w:type="dxa"/>
            <w:shd w:val="clear" w:color="auto" w:fill="auto"/>
            <w:tcMar>
              <w:top w:w="15" w:type="dxa"/>
              <w:left w:w="28" w:type="dxa"/>
              <w:bottom w:w="0" w:type="dxa"/>
              <w:right w:w="28" w:type="dxa"/>
            </w:tcMar>
          </w:tcPr>
          <w:p w14:paraId="22ACAA1D" w14:textId="77777777" w:rsidR="00487E7B" w:rsidRPr="00466302" w:rsidRDefault="00487E7B" w:rsidP="00AB1B59">
            <w:pPr>
              <w:spacing w:after="0" w:line="240" w:lineRule="auto"/>
              <w:rPr>
                <w:bCs/>
                <w:iCs/>
                <w:sz w:val="18"/>
                <w:szCs w:val="18"/>
                <w:lang w:val="en-GB"/>
              </w:rPr>
            </w:pPr>
          </w:p>
        </w:tc>
        <w:tc>
          <w:tcPr>
            <w:tcW w:w="450" w:type="dxa"/>
            <w:shd w:val="clear" w:color="auto" w:fill="auto"/>
            <w:tcMar>
              <w:top w:w="15" w:type="dxa"/>
              <w:left w:w="28" w:type="dxa"/>
              <w:bottom w:w="0" w:type="dxa"/>
              <w:right w:w="28" w:type="dxa"/>
            </w:tcMar>
          </w:tcPr>
          <w:p w14:paraId="5506D235" w14:textId="77777777" w:rsidR="00487E7B" w:rsidRPr="00466302" w:rsidRDefault="00487E7B" w:rsidP="00AB1B59">
            <w:pPr>
              <w:spacing w:after="0" w:line="240" w:lineRule="auto"/>
              <w:rPr>
                <w:bCs/>
                <w:iCs/>
                <w:sz w:val="18"/>
                <w:szCs w:val="18"/>
                <w:lang w:val="en-GB"/>
              </w:rPr>
            </w:pPr>
          </w:p>
        </w:tc>
        <w:tc>
          <w:tcPr>
            <w:tcW w:w="450" w:type="dxa"/>
            <w:shd w:val="clear" w:color="auto" w:fill="auto"/>
            <w:tcMar>
              <w:top w:w="15" w:type="dxa"/>
              <w:left w:w="28" w:type="dxa"/>
              <w:bottom w:w="0" w:type="dxa"/>
              <w:right w:w="28" w:type="dxa"/>
            </w:tcMar>
          </w:tcPr>
          <w:p w14:paraId="01BB1386" w14:textId="77777777" w:rsidR="00487E7B" w:rsidRPr="00466302" w:rsidRDefault="00487E7B" w:rsidP="00AB1B59">
            <w:pPr>
              <w:spacing w:after="0" w:line="240" w:lineRule="auto"/>
              <w:rPr>
                <w:bCs/>
                <w:iCs/>
                <w:sz w:val="18"/>
                <w:szCs w:val="18"/>
                <w:lang w:val="en-GB"/>
              </w:rPr>
            </w:pPr>
          </w:p>
        </w:tc>
        <w:tc>
          <w:tcPr>
            <w:tcW w:w="450" w:type="dxa"/>
            <w:shd w:val="clear" w:color="auto" w:fill="auto"/>
            <w:tcMar>
              <w:top w:w="15" w:type="dxa"/>
              <w:left w:w="28" w:type="dxa"/>
              <w:bottom w:w="0" w:type="dxa"/>
              <w:right w:w="28" w:type="dxa"/>
            </w:tcMar>
          </w:tcPr>
          <w:p w14:paraId="00E8AE1C" w14:textId="77777777" w:rsidR="00487E7B" w:rsidRPr="00466302" w:rsidRDefault="00487E7B" w:rsidP="00AB1B59">
            <w:pPr>
              <w:spacing w:after="0" w:line="240" w:lineRule="auto"/>
              <w:rPr>
                <w:bCs/>
                <w:iCs/>
                <w:sz w:val="18"/>
                <w:szCs w:val="18"/>
                <w:lang w:val="en-GB"/>
              </w:rPr>
            </w:pPr>
          </w:p>
        </w:tc>
        <w:tc>
          <w:tcPr>
            <w:tcW w:w="360" w:type="dxa"/>
            <w:shd w:val="clear" w:color="auto" w:fill="auto"/>
            <w:tcMar>
              <w:top w:w="15" w:type="dxa"/>
              <w:left w:w="28" w:type="dxa"/>
              <w:bottom w:w="0" w:type="dxa"/>
              <w:right w:w="28" w:type="dxa"/>
            </w:tcMar>
          </w:tcPr>
          <w:p w14:paraId="796C2503" w14:textId="77777777" w:rsidR="00487E7B" w:rsidRPr="00466302" w:rsidRDefault="00487E7B" w:rsidP="00AB1B59">
            <w:pPr>
              <w:spacing w:after="0" w:line="240" w:lineRule="auto"/>
              <w:rPr>
                <w:bCs/>
                <w:iCs/>
                <w:sz w:val="18"/>
                <w:szCs w:val="18"/>
                <w:lang w:val="en-GB"/>
              </w:rPr>
            </w:pPr>
          </w:p>
        </w:tc>
        <w:tc>
          <w:tcPr>
            <w:tcW w:w="1350" w:type="dxa"/>
            <w:shd w:val="clear" w:color="auto" w:fill="auto"/>
            <w:tcMar>
              <w:top w:w="15" w:type="dxa"/>
              <w:left w:w="28" w:type="dxa"/>
              <w:bottom w:w="0" w:type="dxa"/>
              <w:right w:w="28" w:type="dxa"/>
            </w:tcMar>
          </w:tcPr>
          <w:p w14:paraId="44D4E7CF" w14:textId="77777777" w:rsidR="00487E7B" w:rsidRPr="00466302" w:rsidRDefault="00487E7B" w:rsidP="00AB1B59">
            <w:pPr>
              <w:spacing w:after="0" w:line="240" w:lineRule="auto"/>
              <w:rPr>
                <w:bCs/>
                <w:iCs/>
                <w:sz w:val="18"/>
                <w:szCs w:val="18"/>
                <w:lang w:val="en-GB"/>
              </w:rPr>
            </w:pPr>
          </w:p>
        </w:tc>
      </w:tr>
      <w:tr w:rsidR="00487E7B" w:rsidRPr="00466302" w14:paraId="501C0E66" w14:textId="77777777" w:rsidTr="00AB1B59">
        <w:tblPrEx>
          <w:jc w:val="center"/>
        </w:tblPrEx>
        <w:trPr>
          <w:trHeight w:val="311"/>
          <w:jc w:val="center"/>
        </w:trPr>
        <w:tc>
          <w:tcPr>
            <w:tcW w:w="1525" w:type="dxa"/>
            <w:vMerge/>
            <w:vAlign w:val="center"/>
          </w:tcPr>
          <w:p w14:paraId="0ECFBEB0" w14:textId="77777777" w:rsidR="00487E7B" w:rsidRPr="00B04642" w:rsidRDefault="00487E7B" w:rsidP="00AB1B59">
            <w:pPr>
              <w:spacing w:after="0" w:line="240" w:lineRule="auto"/>
              <w:rPr>
                <w:bCs/>
                <w:iCs/>
                <w:sz w:val="18"/>
                <w:szCs w:val="18"/>
                <w:highlight w:val="magenta"/>
              </w:rPr>
            </w:pPr>
          </w:p>
        </w:tc>
        <w:tc>
          <w:tcPr>
            <w:tcW w:w="1620" w:type="dxa"/>
            <w:vMerge/>
          </w:tcPr>
          <w:p w14:paraId="52D32A59" w14:textId="77777777" w:rsidR="00487E7B" w:rsidRPr="00B04642" w:rsidRDefault="00487E7B" w:rsidP="00AB1B59">
            <w:pPr>
              <w:spacing w:after="0" w:line="240" w:lineRule="auto"/>
              <w:rPr>
                <w:bCs/>
                <w:iCs/>
                <w:sz w:val="18"/>
                <w:szCs w:val="18"/>
                <w:highlight w:val="magenta"/>
              </w:rPr>
            </w:pPr>
          </w:p>
        </w:tc>
        <w:tc>
          <w:tcPr>
            <w:tcW w:w="2970" w:type="dxa"/>
            <w:shd w:val="clear" w:color="auto" w:fill="auto"/>
            <w:tcMar>
              <w:top w:w="15" w:type="dxa"/>
              <w:left w:w="28" w:type="dxa"/>
              <w:bottom w:w="0" w:type="dxa"/>
              <w:right w:w="28" w:type="dxa"/>
            </w:tcMar>
          </w:tcPr>
          <w:p w14:paraId="0A0C6BF5" w14:textId="77777777" w:rsidR="00487E7B" w:rsidRPr="00B04642" w:rsidRDefault="00487E7B" w:rsidP="00AB1B59">
            <w:pPr>
              <w:spacing w:after="0" w:line="240" w:lineRule="auto"/>
              <w:rPr>
                <w:bCs/>
                <w:iCs/>
                <w:sz w:val="18"/>
                <w:szCs w:val="18"/>
                <w:highlight w:val="magenta"/>
              </w:rPr>
            </w:pPr>
            <w:r w:rsidRPr="00B04642">
              <w:rPr>
                <w:bCs/>
                <w:iCs/>
                <w:sz w:val="18"/>
                <w:szCs w:val="18"/>
                <w:highlight w:val="magenta"/>
              </w:rPr>
              <w:t>Expansion of patient care services</w:t>
            </w:r>
          </w:p>
        </w:tc>
        <w:tc>
          <w:tcPr>
            <w:tcW w:w="450" w:type="dxa"/>
            <w:shd w:val="clear" w:color="auto" w:fill="auto"/>
            <w:tcMar>
              <w:top w:w="15" w:type="dxa"/>
              <w:left w:w="28" w:type="dxa"/>
              <w:bottom w:w="0" w:type="dxa"/>
              <w:right w:w="28" w:type="dxa"/>
            </w:tcMar>
          </w:tcPr>
          <w:p w14:paraId="19963E65" w14:textId="77777777" w:rsidR="00487E7B" w:rsidRPr="00466302" w:rsidRDefault="00487E7B" w:rsidP="00AB1B59">
            <w:pPr>
              <w:spacing w:after="0" w:line="240" w:lineRule="auto"/>
              <w:rPr>
                <w:bCs/>
                <w:iCs/>
                <w:sz w:val="18"/>
                <w:szCs w:val="18"/>
                <w:lang w:val="en-GB"/>
              </w:rPr>
            </w:pPr>
          </w:p>
        </w:tc>
        <w:tc>
          <w:tcPr>
            <w:tcW w:w="450" w:type="dxa"/>
            <w:shd w:val="clear" w:color="auto" w:fill="auto"/>
            <w:tcMar>
              <w:top w:w="15" w:type="dxa"/>
              <w:left w:w="28" w:type="dxa"/>
              <w:bottom w:w="0" w:type="dxa"/>
              <w:right w:w="28" w:type="dxa"/>
            </w:tcMar>
          </w:tcPr>
          <w:p w14:paraId="33E4587F" w14:textId="77777777" w:rsidR="00487E7B" w:rsidRPr="00466302" w:rsidRDefault="00487E7B" w:rsidP="00AB1B59">
            <w:pPr>
              <w:spacing w:after="0" w:line="240" w:lineRule="auto"/>
              <w:rPr>
                <w:bCs/>
                <w:iCs/>
                <w:sz w:val="18"/>
                <w:szCs w:val="18"/>
                <w:lang w:val="en-GB"/>
              </w:rPr>
            </w:pPr>
          </w:p>
        </w:tc>
        <w:tc>
          <w:tcPr>
            <w:tcW w:w="450" w:type="dxa"/>
            <w:shd w:val="clear" w:color="auto" w:fill="auto"/>
            <w:tcMar>
              <w:top w:w="15" w:type="dxa"/>
              <w:left w:w="28" w:type="dxa"/>
              <w:bottom w:w="0" w:type="dxa"/>
              <w:right w:w="28" w:type="dxa"/>
            </w:tcMar>
          </w:tcPr>
          <w:p w14:paraId="5A23D5A1" w14:textId="77777777" w:rsidR="00487E7B" w:rsidRPr="00466302" w:rsidRDefault="00487E7B" w:rsidP="00AB1B59">
            <w:pPr>
              <w:spacing w:after="0" w:line="240" w:lineRule="auto"/>
              <w:rPr>
                <w:bCs/>
                <w:iCs/>
                <w:sz w:val="18"/>
                <w:szCs w:val="18"/>
                <w:lang w:val="en-GB"/>
              </w:rPr>
            </w:pPr>
          </w:p>
        </w:tc>
        <w:tc>
          <w:tcPr>
            <w:tcW w:w="450" w:type="dxa"/>
            <w:shd w:val="clear" w:color="auto" w:fill="auto"/>
            <w:tcMar>
              <w:top w:w="15" w:type="dxa"/>
              <w:left w:w="28" w:type="dxa"/>
              <w:bottom w:w="0" w:type="dxa"/>
              <w:right w:w="28" w:type="dxa"/>
            </w:tcMar>
          </w:tcPr>
          <w:p w14:paraId="2BC764FF" w14:textId="77777777" w:rsidR="00487E7B" w:rsidRPr="00466302" w:rsidRDefault="00487E7B" w:rsidP="00AB1B59">
            <w:pPr>
              <w:spacing w:after="0" w:line="240" w:lineRule="auto"/>
              <w:rPr>
                <w:bCs/>
                <w:iCs/>
                <w:sz w:val="18"/>
                <w:szCs w:val="18"/>
                <w:lang w:val="en-GB"/>
              </w:rPr>
            </w:pPr>
          </w:p>
        </w:tc>
        <w:tc>
          <w:tcPr>
            <w:tcW w:w="360" w:type="dxa"/>
            <w:shd w:val="clear" w:color="auto" w:fill="auto"/>
            <w:tcMar>
              <w:top w:w="15" w:type="dxa"/>
              <w:left w:w="28" w:type="dxa"/>
              <w:bottom w:w="0" w:type="dxa"/>
              <w:right w:w="28" w:type="dxa"/>
            </w:tcMar>
          </w:tcPr>
          <w:p w14:paraId="1B7A4682" w14:textId="77777777" w:rsidR="00487E7B" w:rsidRPr="00466302" w:rsidRDefault="00487E7B" w:rsidP="00AB1B59">
            <w:pPr>
              <w:spacing w:after="0" w:line="240" w:lineRule="auto"/>
              <w:rPr>
                <w:bCs/>
                <w:iCs/>
                <w:sz w:val="18"/>
                <w:szCs w:val="18"/>
                <w:lang w:val="en-GB"/>
              </w:rPr>
            </w:pPr>
          </w:p>
        </w:tc>
        <w:tc>
          <w:tcPr>
            <w:tcW w:w="1350" w:type="dxa"/>
            <w:shd w:val="clear" w:color="auto" w:fill="auto"/>
            <w:tcMar>
              <w:top w:w="15" w:type="dxa"/>
              <w:left w:w="28" w:type="dxa"/>
              <w:bottom w:w="0" w:type="dxa"/>
              <w:right w:w="28" w:type="dxa"/>
            </w:tcMar>
          </w:tcPr>
          <w:p w14:paraId="3CEFA1B9" w14:textId="77777777" w:rsidR="00487E7B" w:rsidRPr="00466302" w:rsidRDefault="00487E7B" w:rsidP="00AB1B59">
            <w:pPr>
              <w:spacing w:after="0" w:line="240" w:lineRule="auto"/>
              <w:rPr>
                <w:bCs/>
                <w:iCs/>
                <w:sz w:val="18"/>
                <w:szCs w:val="18"/>
                <w:lang w:val="en-GB"/>
              </w:rPr>
            </w:pPr>
          </w:p>
        </w:tc>
      </w:tr>
      <w:tr w:rsidR="00487E7B" w:rsidRPr="00466302" w14:paraId="18179DA0" w14:textId="77777777" w:rsidTr="00AB1B59">
        <w:tblPrEx>
          <w:jc w:val="center"/>
        </w:tblPrEx>
        <w:trPr>
          <w:trHeight w:val="311"/>
          <w:jc w:val="center"/>
        </w:trPr>
        <w:tc>
          <w:tcPr>
            <w:tcW w:w="1525" w:type="dxa"/>
            <w:vMerge w:val="restart"/>
            <w:vAlign w:val="center"/>
          </w:tcPr>
          <w:p w14:paraId="5F6130E0" w14:textId="77777777" w:rsidR="00487E7B" w:rsidRPr="00B04642" w:rsidRDefault="00487E7B" w:rsidP="00AB1B59">
            <w:pPr>
              <w:spacing w:after="0" w:line="240" w:lineRule="auto"/>
              <w:rPr>
                <w:bCs/>
                <w:iCs/>
                <w:sz w:val="18"/>
                <w:szCs w:val="18"/>
                <w:highlight w:val="magenta"/>
              </w:rPr>
            </w:pPr>
            <w:r w:rsidRPr="00B04642">
              <w:rPr>
                <w:bCs/>
                <w:iCs/>
                <w:sz w:val="18"/>
                <w:szCs w:val="18"/>
                <w:highlight w:val="magenta"/>
              </w:rPr>
              <w:t xml:space="preserve">Construction of 5 stance </w:t>
            </w:r>
            <w:proofErr w:type="spellStart"/>
            <w:r w:rsidRPr="00B04642">
              <w:rPr>
                <w:bCs/>
                <w:iCs/>
                <w:sz w:val="18"/>
                <w:szCs w:val="18"/>
                <w:highlight w:val="magenta"/>
              </w:rPr>
              <w:t>pitlatrines</w:t>
            </w:r>
            <w:proofErr w:type="spellEnd"/>
            <w:r w:rsidRPr="00B04642">
              <w:rPr>
                <w:bCs/>
                <w:iCs/>
                <w:sz w:val="18"/>
                <w:szCs w:val="18"/>
                <w:highlight w:val="magenta"/>
              </w:rPr>
              <w:t xml:space="preserve"> at Kanara HCIII and </w:t>
            </w:r>
            <w:proofErr w:type="spellStart"/>
            <w:r w:rsidRPr="00B04642">
              <w:rPr>
                <w:bCs/>
                <w:iCs/>
                <w:sz w:val="18"/>
                <w:szCs w:val="18"/>
                <w:highlight w:val="magenta"/>
              </w:rPr>
              <w:t>Mahyolo</w:t>
            </w:r>
            <w:proofErr w:type="spellEnd"/>
            <w:r w:rsidRPr="00B04642">
              <w:rPr>
                <w:bCs/>
                <w:iCs/>
                <w:sz w:val="18"/>
                <w:szCs w:val="18"/>
                <w:highlight w:val="magenta"/>
              </w:rPr>
              <w:t xml:space="preserve"> HCIII </w:t>
            </w:r>
          </w:p>
        </w:tc>
        <w:tc>
          <w:tcPr>
            <w:tcW w:w="1620" w:type="dxa"/>
            <w:vMerge w:val="restart"/>
            <w:vAlign w:val="center"/>
          </w:tcPr>
          <w:p w14:paraId="2E9CE8B4" w14:textId="77777777" w:rsidR="00487E7B" w:rsidRPr="00B04642" w:rsidRDefault="00487E7B" w:rsidP="00AB1B59">
            <w:pPr>
              <w:spacing w:after="0" w:line="240" w:lineRule="auto"/>
              <w:rPr>
                <w:bCs/>
                <w:iCs/>
                <w:sz w:val="18"/>
                <w:szCs w:val="18"/>
                <w:highlight w:val="magenta"/>
              </w:rPr>
            </w:pPr>
            <w:r w:rsidRPr="00B04642">
              <w:rPr>
                <w:bCs/>
                <w:iCs/>
                <w:sz w:val="18"/>
                <w:szCs w:val="18"/>
                <w:highlight w:val="magenta"/>
              </w:rPr>
              <w:t xml:space="preserve">Five stance pit latrines constructed each at Kanara HC III, </w:t>
            </w:r>
            <w:proofErr w:type="spellStart"/>
            <w:r w:rsidRPr="00B04642">
              <w:rPr>
                <w:bCs/>
                <w:iCs/>
                <w:sz w:val="18"/>
                <w:szCs w:val="18"/>
                <w:highlight w:val="magenta"/>
              </w:rPr>
              <w:t>Mahyolo</w:t>
            </w:r>
            <w:proofErr w:type="spellEnd"/>
            <w:r w:rsidRPr="00B04642">
              <w:rPr>
                <w:bCs/>
                <w:iCs/>
                <w:sz w:val="18"/>
                <w:szCs w:val="18"/>
                <w:highlight w:val="magenta"/>
              </w:rPr>
              <w:t xml:space="preserve"> HC III, </w:t>
            </w:r>
            <w:proofErr w:type="spellStart"/>
            <w:r w:rsidRPr="00B04642">
              <w:rPr>
                <w:bCs/>
                <w:iCs/>
                <w:sz w:val="18"/>
                <w:szCs w:val="18"/>
                <w:highlight w:val="magenta"/>
              </w:rPr>
              <w:t>Kicheche</w:t>
            </w:r>
            <w:proofErr w:type="spellEnd"/>
            <w:r w:rsidRPr="00B04642">
              <w:rPr>
                <w:bCs/>
                <w:iCs/>
                <w:sz w:val="18"/>
                <w:szCs w:val="18"/>
                <w:highlight w:val="magenta"/>
              </w:rPr>
              <w:t xml:space="preserve"> HC III and </w:t>
            </w:r>
            <w:proofErr w:type="spellStart"/>
            <w:r w:rsidRPr="00B04642">
              <w:rPr>
                <w:bCs/>
                <w:iCs/>
                <w:sz w:val="18"/>
                <w:szCs w:val="18"/>
                <w:highlight w:val="magenta"/>
              </w:rPr>
              <w:t>Nyabbani</w:t>
            </w:r>
            <w:proofErr w:type="spellEnd"/>
            <w:r w:rsidRPr="00B04642">
              <w:rPr>
                <w:bCs/>
                <w:iCs/>
                <w:sz w:val="18"/>
                <w:szCs w:val="18"/>
                <w:highlight w:val="magenta"/>
              </w:rPr>
              <w:t xml:space="preserve"> HC III</w:t>
            </w:r>
          </w:p>
        </w:tc>
        <w:tc>
          <w:tcPr>
            <w:tcW w:w="2970" w:type="dxa"/>
            <w:shd w:val="clear" w:color="auto" w:fill="auto"/>
            <w:tcMar>
              <w:top w:w="15" w:type="dxa"/>
              <w:left w:w="28" w:type="dxa"/>
              <w:bottom w:w="0" w:type="dxa"/>
              <w:right w:w="28" w:type="dxa"/>
            </w:tcMar>
          </w:tcPr>
          <w:p w14:paraId="5498075F" w14:textId="77777777" w:rsidR="00487E7B" w:rsidRPr="00B04642" w:rsidRDefault="00487E7B" w:rsidP="00AB1B59">
            <w:pPr>
              <w:spacing w:after="0" w:line="240" w:lineRule="auto"/>
              <w:rPr>
                <w:bCs/>
                <w:iCs/>
                <w:sz w:val="18"/>
                <w:szCs w:val="18"/>
                <w:highlight w:val="magenta"/>
              </w:rPr>
            </w:pPr>
            <w:r w:rsidRPr="00B04642">
              <w:rPr>
                <w:bCs/>
                <w:iCs/>
                <w:sz w:val="18"/>
                <w:szCs w:val="18"/>
                <w:highlight w:val="magenta"/>
              </w:rPr>
              <w:t xml:space="preserve">Five stance pit latrines constructed each at Kanara HC III, </w:t>
            </w:r>
            <w:proofErr w:type="spellStart"/>
            <w:r w:rsidRPr="00B04642">
              <w:rPr>
                <w:bCs/>
                <w:iCs/>
                <w:sz w:val="18"/>
                <w:szCs w:val="18"/>
                <w:highlight w:val="magenta"/>
              </w:rPr>
              <w:t>Mahyolo</w:t>
            </w:r>
            <w:proofErr w:type="spellEnd"/>
            <w:r w:rsidRPr="00B04642">
              <w:rPr>
                <w:bCs/>
                <w:iCs/>
                <w:sz w:val="18"/>
                <w:szCs w:val="18"/>
                <w:highlight w:val="magenta"/>
              </w:rPr>
              <w:t xml:space="preserve"> HC III, </w:t>
            </w:r>
            <w:proofErr w:type="spellStart"/>
            <w:r w:rsidRPr="00B04642">
              <w:rPr>
                <w:bCs/>
                <w:iCs/>
                <w:sz w:val="18"/>
                <w:szCs w:val="18"/>
                <w:highlight w:val="magenta"/>
              </w:rPr>
              <w:t>Nyabbani</w:t>
            </w:r>
            <w:proofErr w:type="spellEnd"/>
            <w:r w:rsidRPr="00B04642">
              <w:rPr>
                <w:bCs/>
                <w:iCs/>
                <w:sz w:val="18"/>
                <w:szCs w:val="18"/>
                <w:highlight w:val="magenta"/>
              </w:rPr>
              <w:t xml:space="preserve"> HC III and </w:t>
            </w:r>
            <w:proofErr w:type="spellStart"/>
            <w:r w:rsidRPr="00B04642">
              <w:rPr>
                <w:bCs/>
                <w:iCs/>
                <w:sz w:val="18"/>
                <w:szCs w:val="18"/>
                <w:highlight w:val="magenta"/>
              </w:rPr>
              <w:t>Kicheche</w:t>
            </w:r>
            <w:proofErr w:type="spellEnd"/>
            <w:r w:rsidRPr="00B04642">
              <w:rPr>
                <w:bCs/>
                <w:iCs/>
                <w:sz w:val="18"/>
                <w:szCs w:val="18"/>
                <w:highlight w:val="magenta"/>
              </w:rPr>
              <w:t xml:space="preserve"> HC III</w:t>
            </w:r>
          </w:p>
        </w:tc>
        <w:tc>
          <w:tcPr>
            <w:tcW w:w="450" w:type="dxa"/>
            <w:shd w:val="clear" w:color="auto" w:fill="auto"/>
            <w:tcMar>
              <w:top w:w="15" w:type="dxa"/>
              <w:left w:w="28" w:type="dxa"/>
              <w:bottom w:w="0" w:type="dxa"/>
              <w:right w:w="28" w:type="dxa"/>
            </w:tcMar>
          </w:tcPr>
          <w:p w14:paraId="675FBA60" w14:textId="77777777" w:rsidR="00487E7B" w:rsidRPr="00466302" w:rsidRDefault="00487E7B" w:rsidP="00AB1B59">
            <w:pPr>
              <w:spacing w:after="0" w:line="240" w:lineRule="auto"/>
              <w:rPr>
                <w:bCs/>
                <w:iCs/>
                <w:sz w:val="18"/>
                <w:szCs w:val="18"/>
                <w:lang w:val="en-GB"/>
              </w:rPr>
            </w:pPr>
            <w:r>
              <w:rPr>
                <w:bCs/>
                <w:iCs/>
                <w:sz w:val="18"/>
                <w:szCs w:val="18"/>
                <w:lang w:val="en-GB"/>
              </w:rPr>
              <w:t>0</w:t>
            </w:r>
          </w:p>
        </w:tc>
        <w:tc>
          <w:tcPr>
            <w:tcW w:w="450" w:type="dxa"/>
            <w:shd w:val="clear" w:color="auto" w:fill="auto"/>
            <w:tcMar>
              <w:top w:w="15" w:type="dxa"/>
              <w:left w:w="28" w:type="dxa"/>
              <w:bottom w:w="0" w:type="dxa"/>
              <w:right w:w="28" w:type="dxa"/>
            </w:tcMar>
          </w:tcPr>
          <w:p w14:paraId="5E7DE02C" w14:textId="77777777" w:rsidR="00487E7B" w:rsidRPr="00466302" w:rsidRDefault="00487E7B" w:rsidP="00AB1B59">
            <w:pPr>
              <w:spacing w:after="0" w:line="240" w:lineRule="auto"/>
              <w:rPr>
                <w:bCs/>
                <w:iCs/>
                <w:sz w:val="18"/>
                <w:szCs w:val="18"/>
                <w:lang w:val="en-GB"/>
              </w:rPr>
            </w:pPr>
            <w:r w:rsidRPr="00466302">
              <w:rPr>
                <w:bCs/>
                <w:iCs/>
                <w:sz w:val="18"/>
                <w:szCs w:val="18"/>
                <w:lang w:val="en-GB"/>
              </w:rPr>
              <w:t>1</w:t>
            </w:r>
          </w:p>
        </w:tc>
        <w:tc>
          <w:tcPr>
            <w:tcW w:w="450" w:type="dxa"/>
            <w:shd w:val="clear" w:color="auto" w:fill="auto"/>
            <w:tcMar>
              <w:top w:w="15" w:type="dxa"/>
              <w:left w:w="28" w:type="dxa"/>
              <w:bottom w:w="0" w:type="dxa"/>
              <w:right w:w="28" w:type="dxa"/>
            </w:tcMar>
          </w:tcPr>
          <w:p w14:paraId="1E0DD606" w14:textId="77777777" w:rsidR="00487E7B" w:rsidRPr="00466302" w:rsidRDefault="00487E7B" w:rsidP="00AB1B59">
            <w:pPr>
              <w:spacing w:after="0" w:line="240" w:lineRule="auto"/>
              <w:rPr>
                <w:bCs/>
                <w:iCs/>
                <w:sz w:val="18"/>
                <w:szCs w:val="18"/>
                <w:lang w:val="en-GB"/>
              </w:rPr>
            </w:pPr>
            <w:r w:rsidRPr="00466302">
              <w:rPr>
                <w:bCs/>
                <w:iCs/>
                <w:sz w:val="18"/>
                <w:szCs w:val="18"/>
                <w:lang w:val="en-GB"/>
              </w:rPr>
              <w:t>1</w:t>
            </w:r>
          </w:p>
        </w:tc>
        <w:tc>
          <w:tcPr>
            <w:tcW w:w="450" w:type="dxa"/>
            <w:shd w:val="clear" w:color="auto" w:fill="auto"/>
            <w:tcMar>
              <w:top w:w="15" w:type="dxa"/>
              <w:left w:w="28" w:type="dxa"/>
              <w:bottom w:w="0" w:type="dxa"/>
              <w:right w:w="28" w:type="dxa"/>
            </w:tcMar>
          </w:tcPr>
          <w:p w14:paraId="13D85616" w14:textId="77777777" w:rsidR="00487E7B" w:rsidRPr="00466302" w:rsidRDefault="00487E7B" w:rsidP="00AB1B59">
            <w:pPr>
              <w:spacing w:after="0" w:line="240" w:lineRule="auto"/>
              <w:rPr>
                <w:bCs/>
                <w:iCs/>
                <w:sz w:val="18"/>
                <w:szCs w:val="18"/>
                <w:lang w:val="en-GB"/>
              </w:rPr>
            </w:pPr>
            <w:r>
              <w:rPr>
                <w:bCs/>
                <w:iCs/>
                <w:sz w:val="18"/>
                <w:szCs w:val="18"/>
                <w:lang w:val="en-GB"/>
              </w:rPr>
              <w:t>2</w:t>
            </w:r>
          </w:p>
        </w:tc>
        <w:tc>
          <w:tcPr>
            <w:tcW w:w="360" w:type="dxa"/>
            <w:shd w:val="clear" w:color="auto" w:fill="auto"/>
            <w:tcMar>
              <w:top w:w="15" w:type="dxa"/>
              <w:left w:w="28" w:type="dxa"/>
              <w:bottom w:w="0" w:type="dxa"/>
              <w:right w:w="28" w:type="dxa"/>
            </w:tcMar>
          </w:tcPr>
          <w:p w14:paraId="6D6B3C6B" w14:textId="77777777" w:rsidR="00487E7B" w:rsidRPr="00466302" w:rsidRDefault="00487E7B" w:rsidP="00AB1B59">
            <w:pPr>
              <w:spacing w:after="0" w:line="240" w:lineRule="auto"/>
              <w:rPr>
                <w:bCs/>
                <w:iCs/>
                <w:sz w:val="18"/>
                <w:szCs w:val="18"/>
                <w:lang w:val="en-GB"/>
              </w:rPr>
            </w:pPr>
            <w:r w:rsidRPr="00466302">
              <w:rPr>
                <w:bCs/>
                <w:iCs/>
                <w:sz w:val="18"/>
                <w:szCs w:val="18"/>
                <w:lang w:val="en-GB"/>
              </w:rPr>
              <w:t>1</w:t>
            </w:r>
          </w:p>
        </w:tc>
        <w:tc>
          <w:tcPr>
            <w:tcW w:w="1350" w:type="dxa"/>
            <w:shd w:val="clear" w:color="auto" w:fill="auto"/>
            <w:tcMar>
              <w:top w:w="15" w:type="dxa"/>
              <w:left w:w="28" w:type="dxa"/>
              <w:bottom w:w="0" w:type="dxa"/>
              <w:right w:w="28" w:type="dxa"/>
            </w:tcMar>
          </w:tcPr>
          <w:p w14:paraId="45F9B813" w14:textId="77777777" w:rsidR="00487E7B" w:rsidRPr="00466302" w:rsidRDefault="00487E7B" w:rsidP="00AB1B59">
            <w:pPr>
              <w:spacing w:after="0" w:line="240" w:lineRule="auto"/>
              <w:rPr>
                <w:bCs/>
                <w:iCs/>
                <w:sz w:val="18"/>
                <w:szCs w:val="18"/>
                <w:lang w:val="en-GB"/>
              </w:rPr>
            </w:pPr>
            <w:r w:rsidRPr="00466302">
              <w:rPr>
                <w:bCs/>
                <w:iCs/>
                <w:sz w:val="18"/>
                <w:szCs w:val="18"/>
                <w:lang w:val="en-GB"/>
              </w:rPr>
              <w:t>Certificate of completion</w:t>
            </w:r>
          </w:p>
        </w:tc>
      </w:tr>
      <w:tr w:rsidR="00487E7B" w:rsidRPr="00466302" w14:paraId="60592A50" w14:textId="77777777" w:rsidTr="00AB1B59">
        <w:tblPrEx>
          <w:jc w:val="center"/>
        </w:tblPrEx>
        <w:trPr>
          <w:trHeight w:val="311"/>
          <w:jc w:val="center"/>
        </w:trPr>
        <w:tc>
          <w:tcPr>
            <w:tcW w:w="1525" w:type="dxa"/>
            <w:vMerge/>
            <w:vAlign w:val="center"/>
          </w:tcPr>
          <w:p w14:paraId="5D06CC1B" w14:textId="77777777" w:rsidR="00487E7B" w:rsidRPr="00B04642" w:rsidRDefault="00487E7B" w:rsidP="00AB1B59">
            <w:pPr>
              <w:spacing w:after="0" w:line="240" w:lineRule="auto"/>
              <w:rPr>
                <w:bCs/>
                <w:iCs/>
                <w:sz w:val="18"/>
                <w:szCs w:val="18"/>
                <w:highlight w:val="magenta"/>
              </w:rPr>
            </w:pPr>
          </w:p>
        </w:tc>
        <w:tc>
          <w:tcPr>
            <w:tcW w:w="1620" w:type="dxa"/>
            <w:vMerge/>
            <w:vAlign w:val="center"/>
          </w:tcPr>
          <w:p w14:paraId="68D0FE80" w14:textId="77777777" w:rsidR="00487E7B" w:rsidRPr="00466302" w:rsidRDefault="00487E7B" w:rsidP="00AB1B59">
            <w:pPr>
              <w:spacing w:after="0" w:line="240" w:lineRule="auto"/>
              <w:rPr>
                <w:bCs/>
                <w:iCs/>
                <w:sz w:val="18"/>
                <w:szCs w:val="18"/>
                <w:highlight w:val="yellow"/>
              </w:rPr>
            </w:pPr>
          </w:p>
        </w:tc>
        <w:tc>
          <w:tcPr>
            <w:tcW w:w="2970" w:type="dxa"/>
            <w:shd w:val="clear" w:color="auto" w:fill="auto"/>
            <w:tcMar>
              <w:top w:w="15" w:type="dxa"/>
              <w:left w:w="28" w:type="dxa"/>
              <w:bottom w:w="0" w:type="dxa"/>
              <w:right w:w="28" w:type="dxa"/>
            </w:tcMar>
          </w:tcPr>
          <w:p w14:paraId="34C05469" w14:textId="77777777" w:rsidR="00487E7B" w:rsidRPr="00B04642" w:rsidRDefault="00487E7B" w:rsidP="00AB1B59">
            <w:pPr>
              <w:spacing w:after="0" w:line="240" w:lineRule="auto"/>
              <w:rPr>
                <w:bCs/>
                <w:iCs/>
                <w:sz w:val="18"/>
                <w:szCs w:val="18"/>
                <w:highlight w:val="magenta"/>
              </w:rPr>
            </w:pPr>
            <w:r w:rsidRPr="00B04642">
              <w:rPr>
                <w:bCs/>
                <w:iCs/>
                <w:sz w:val="18"/>
                <w:szCs w:val="18"/>
                <w:highlight w:val="magenta"/>
              </w:rPr>
              <w:t>Sanitation standards improved</w:t>
            </w:r>
          </w:p>
        </w:tc>
        <w:tc>
          <w:tcPr>
            <w:tcW w:w="450" w:type="dxa"/>
            <w:shd w:val="clear" w:color="auto" w:fill="auto"/>
            <w:tcMar>
              <w:top w:w="15" w:type="dxa"/>
              <w:left w:w="28" w:type="dxa"/>
              <w:bottom w:w="0" w:type="dxa"/>
              <w:right w:w="28" w:type="dxa"/>
            </w:tcMar>
          </w:tcPr>
          <w:p w14:paraId="517306CD" w14:textId="77777777" w:rsidR="00487E7B" w:rsidRPr="00466302" w:rsidRDefault="00487E7B" w:rsidP="00AB1B59">
            <w:pPr>
              <w:spacing w:after="0" w:line="240" w:lineRule="auto"/>
              <w:rPr>
                <w:bCs/>
                <w:iCs/>
                <w:sz w:val="18"/>
                <w:szCs w:val="18"/>
                <w:lang w:val="en-GB"/>
              </w:rPr>
            </w:pPr>
          </w:p>
        </w:tc>
        <w:tc>
          <w:tcPr>
            <w:tcW w:w="450" w:type="dxa"/>
            <w:shd w:val="clear" w:color="auto" w:fill="auto"/>
            <w:tcMar>
              <w:top w:w="15" w:type="dxa"/>
              <w:left w:w="28" w:type="dxa"/>
              <w:bottom w:w="0" w:type="dxa"/>
              <w:right w:w="28" w:type="dxa"/>
            </w:tcMar>
          </w:tcPr>
          <w:p w14:paraId="44D8CB53" w14:textId="77777777" w:rsidR="00487E7B" w:rsidRPr="00466302" w:rsidRDefault="00487E7B" w:rsidP="00AB1B59">
            <w:pPr>
              <w:spacing w:after="0" w:line="240" w:lineRule="auto"/>
              <w:rPr>
                <w:bCs/>
                <w:iCs/>
                <w:sz w:val="18"/>
                <w:szCs w:val="18"/>
                <w:lang w:val="en-GB"/>
              </w:rPr>
            </w:pPr>
          </w:p>
        </w:tc>
        <w:tc>
          <w:tcPr>
            <w:tcW w:w="450" w:type="dxa"/>
            <w:shd w:val="clear" w:color="auto" w:fill="auto"/>
            <w:tcMar>
              <w:top w:w="15" w:type="dxa"/>
              <w:left w:w="28" w:type="dxa"/>
              <w:bottom w:w="0" w:type="dxa"/>
              <w:right w:w="28" w:type="dxa"/>
            </w:tcMar>
          </w:tcPr>
          <w:p w14:paraId="4BFD1BB9" w14:textId="77777777" w:rsidR="00487E7B" w:rsidRPr="00466302" w:rsidRDefault="00487E7B" w:rsidP="00AB1B59">
            <w:pPr>
              <w:spacing w:after="0" w:line="240" w:lineRule="auto"/>
              <w:rPr>
                <w:bCs/>
                <w:iCs/>
                <w:sz w:val="18"/>
                <w:szCs w:val="18"/>
                <w:lang w:val="en-GB"/>
              </w:rPr>
            </w:pPr>
          </w:p>
        </w:tc>
        <w:tc>
          <w:tcPr>
            <w:tcW w:w="450" w:type="dxa"/>
            <w:shd w:val="clear" w:color="auto" w:fill="auto"/>
            <w:tcMar>
              <w:top w:w="15" w:type="dxa"/>
              <w:left w:w="28" w:type="dxa"/>
              <w:bottom w:w="0" w:type="dxa"/>
              <w:right w:w="28" w:type="dxa"/>
            </w:tcMar>
          </w:tcPr>
          <w:p w14:paraId="481D699D" w14:textId="77777777" w:rsidR="00487E7B" w:rsidRPr="00466302" w:rsidRDefault="00487E7B" w:rsidP="00AB1B59">
            <w:pPr>
              <w:spacing w:after="0" w:line="240" w:lineRule="auto"/>
              <w:rPr>
                <w:bCs/>
                <w:iCs/>
                <w:sz w:val="18"/>
                <w:szCs w:val="18"/>
                <w:lang w:val="en-GB"/>
              </w:rPr>
            </w:pPr>
          </w:p>
        </w:tc>
        <w:tc>
          <w:tcPr>
            <w:tcW w:w="360" w:type="dxa"/>
            <w:shd w:val="clear" w:color="auto" w:fill="auto"/>
            <w:tcMar>
              <w:top w:w="15" w:type="dxa"/>
              <w:left w:w="28" w:type="dxa"/>
              <w:bottom w:w="0" w:type="dxa"/>
              <w:right w:w="28" w:type="dxa"/>
            </w:tcMar>
          </w:tcPr>
          <w:p w14:paraId="2B698AF9" w14:textId="77777777" w:rsidR="00487E7B" w:rsidRPr="00466302" w:rsidRDefault="00487E7B" w:rsidP="00AB1B59">
            <w:pPr>
              <w:spacing w:after="0" w:line="240" w:lineRule="auto"/>
              <w:rPr>
                <w:bCs/>
                <w:iCs/>
                <w:sz w:val="18"/>
                <w:szCs w:val="18"/>
                <w:lang w:val="en-GB"/>
              </w:rPr>
            </w:pPr>
          </w:p>
        </w:tc>
        <w:tc>
          <w:tcPr>
            <w:tcW w:w="1350" w:type="dxa"/>
            <w:shd w:val="clear" w:color="auto" w:fill="auto"/>
            <w:tcMar>
              <w:top w:w="15" w:type="dxa"/>
              <w:left w:w="28" w:type="dxa"/>
              <w:bottom w:w="0" w:type="dxa"/>
              <w:right w:w="28" w:type="dxa"/>
            </w:tcMar>
          </w:tcPr>
          <w:p w14:paraId="0B052B42" w14:textId="77777777" w:rsidR="00487E7B" w:rsidRPr="00466302" w:rsidRDefault="00487E7B" w:rsidP="00AB1B59">
            <w:pPr>
              <w:spacing w:after="0" w:line="240" w:lineRule="auto"/>
              <w:rPr>
                <w:bCs/>
                <w:iCs/>
                <w:sz w:val="18"/>
                <w:szCs w:val="18"/>
                <w:lang w:val="en-GB"/>
              </w:rPr>
            </w:pPr>
          </w:p>
        </w:tc>
      </w:tr>
      <w:tr w:rsidR="00487E7B" w:rsidRPr="00466302" w14:paraId="7875E9BA" w14:textId="77777777" w:rsidTr="00AB1B59">
        <w:tblPrEx>
          <w:jc w:val="center"/>
        </w:tblPrEx>
        <w:trPr>
          <w:trHeight w:val="311"/>
          <w:jc w:val="center"/>
        </w:trPr>
        <w:tc>
          <w:tcPr>
            <w:tcW w:w="1525" w:type="dxa"/>
            <w:vMerge/>
            <w:vAlign w:val="center"/>
          </w:tcPr>
          <w:p w14:paraId="57B926C3" w14:textId="77777777" w:rsidR="00487E7B" w:rsidRPr="00B04642" w:rsidRDefault="00487E7B" w:rsidP="00AB1B59">
            <w:pPr>
              <w:spacing w:after="0" w:line="240" w:lineRule="auto"/>
              <w:rPr>
                <w:bCs/>
                <w:iCs/>
                <w:sz w:val="18"/>
                <w:szCs w:val="18"/>
                <w:highlight w:val="magenta"/>
              </w:rPr>
            </w:pPr>
          </w:p>
        </w:tc>
        <w:tc>
          <w:tcPr>
            <w:tcW w:w="1620" w:type="dxa"/>
            <w:vMerge/>
            <w:vAlign w:val="center"/>
          </w:tcPr>
          <w:p w14:paraId="7510EFA9" w14:textId="77777777" w:rsidR="00487E7B" w:rsidRPr="00466302" w:rsidRDefault="00487E7B" w:rsidP="00AB1B59">
            <w:pPr>
              <w:spacing w:after="0" w:line="240" w:lineRule="auto"/>
              <w:rPr>
                <w:bCs/>
                <w:iCs/>
                <w:sz w:val="18"/>
                <w:szCs w:val="18"/>
                <w:highlight w:val="yellow"/>
              </w:rPr>
            </w:pPr>
          </w:p>
        </w:tc>
        <w:tc>
          <w:tcPr>
            <w:tcW w:w="2970" w:type="dxa"/>
            <w:shd w:val="clear" w:color="auto" w:fill="auto"/>
            <w:tcMar>
              <w:top w:w="15" w:type="dxa"/>
              <w:left w:w="28" w:type="dxa"/>
              <w:bottom w:w="0" w:type="dxa"/>
              <w:right w:w="28" w:type="dxa"/>
            </w:tcMar>
          </w:tcPr>
          <w:p w14:paraId="25C72B05" w14:textId="77777777" w:rsidR="00487E7B" w:rsidRPr="00B04642" w:rsidRDefault="00487E7B" w:rsidP="00AB1B59">
            <w:pPr>
              <w:spacing w:after="0" w:line="240" w:lineRule="auto"/>
              <w:rPr>
                <w:bCs/>
                <w:iCs/>
                <w:sz w:val="18"/>
                <w:szCs w:val="18"/>
                <w:highlight w:val="magenta"/>
              </w:rPr>
            </w:pPr>
            <w:r w:rsidRPr="00B04642">
              <w:rPr>
                <w:bCs/>
                <w:iCs/>
                <w:sz w:val="18"/>
                <w:szCs w:val="18"/>
                <w:highlight w:val="magenta"/>
              </w:rPr>
              <w:t>Community health enhanced through improved hygiene</w:t>
            </w:r>
          </w:p>
        </w:tc>
        <w:tc>
          <w:tcPr>
            <w:tcW w:w="450" w:type="dxa"/>
            <w:shd w:val="clear" w:color="auto" w:fill="auto"/>
            <w:tcMar>
              <w:top w:w="15" w:type="dxa"/>
              <w:left w:w="28" w:type="dxa"/>
              <w:bottom w:w="0" w:type="dxa"/>
              <w:right w:w="28" w:type="dxa"/>
            </w:tcMar>
          </w:tcPr>
          <w:p w14:paraId="64CA25C6" w14:textId="77777777" w:rsidR="00487E7B" w:rsidRPr="00466302" w:rsidRDefault="00487E7B" w:rsidP="00AB1B59">
            <w:pPr>
              <w:spacing w:after="0" w:line="240" w:lineRule="auto"/>
              <w:rPr>
                <w:bCs/>
                <w:iCs/>
                <w:sz w:val="18"/>
                <w:szCs w:val="18"/>
                <w:lang w:val="en-GB"/>
              </w:rPr>
            </w:pPr>
          </w:p>
        </w:tc>
        <w:tc>
          <w:tcPr>
            <w:tcW w:w="450" w:type="dxa"/>
            <w:shd w:val="clear" w:color="auto" w:fill="auto"/>
            <w:tcMar>
              <w:top w:w="15" w:type="dxa"/>
              <w:left w:w="28" w:type="dxa"/>
              <w:bottom w:w="0" w:type="dxa"/>
              <w:right w:w="28" w:type="dxa"/>
            </w:tcMar>
          </w:tcPr>
          <w:p w14:paraId="3A17F74B" w14:textId="77777777" w:rsidR="00487E7B" w:rsidRPr="00466302" w:rsidRDefault="00487E7B" w:rsidP="00AB1B59">
            <w:pPr>
              <w:spacing w:after="0" w:line="240" w:lineRule="auto"/>
              <w:rPr>
                <w:bCs/>
                <w:iCs/>
                <w:sz w:val="18"/>
                <w:szCs w:val="18"/>
                <w:lang w:val="en-GB"/>
              </w:rPr>
            </w:pPr>
          </w:p>
        </w:tc>
        <w:tc>
          <w:tcPr>
            <w:tcW w:w="450" w:type="dxa"/>
            <w:shd w:val="clear" w:color="auto" w:fill="auto"/>
            <w:tcMar>
              <w:top w:w="15" w:type="dxa"/>
              <w:left w:w="28" w:type="dxa"/>
              <w:bottom w:w="0" w:type="dxa"/>
              <w:right w:w="28" w:type="dxa"/>
            </w:tcMar>
          </w:tcPr>
          <w:p w14:paraId="4476D455" w14:textId="77777777" w:rsidR="00487E7B" w:rsidRPr="00466302" w:rsidRDefault="00487E7B" w:rsidP="00AB1B59">
            <w:pPr>
              <w:spacing w:after="0" w:line="240" w:lineRule="auto"/>
              <w:rPr>
                <w:bCs/>
                <w:iCs/>
                <w:sz w:val="18"/>
                <w:szCs w:val="18"/>
                <w:lang w:val="en-GB"/>
              </w:rPr>
            </w:pPr>
          </w:p>
        </w:tc>
        <w:tc>
          <w:tcPr>
            <w:tcW w:w="450" w:type="dxa"/>
            <w:shd w:val="clear" w:color="auto" w:fill="auto"/>
            <w:tcMar>
              <w:top w:w="15" w:type="dxa"/>
              <w:left w:w="28" w:type="dxa"/>
              <w:bottom w:w="0" w:type="dxa"/>
              <w:right w:w="28" w:type="dxa"/>
            </w:tcMar>
          </w:tcPr>
          <w:p w14:paraId="1DBCA3C9" w14:textId="77777777" w:rsidR="00487E7B" w:rsidRPr="00466302" w:rsidRDefault="00487E7B" w:rsidP="00AB1B59">
            <w:pPr>
              <w:spacing w:after="0" w:line="240" w:lineRule="auto"/>
              <w:rPr>
                <w:bCs/>
                <w:iCs/>
                <w:sz w:val="18"/>
                <w:szCs w:val="18"/>
                <w:lang w:val="en-GB"/>
              </w:rPr>
            </w:pPr>
          </w:p>
        </w:tc>
        <w:tc>
          <w:tcPr>
            <w:tcW w:w="360" w:type="dxa"/>
            <w:shd w:val="clear" w:color="auto" w:fill="auto"/>
            <w:tcMar>
              <w:top w:w="15" w:type="dxa"/>
              <w:left w:w="28" w:type="dxa"/>
              <w:bottom w:w="0" w:type="dxa"/>
              <w:right w:w="28" w:type="dxa"/>
            </w:tcMar>
          </w:tcPr>
          <w:p w14:paraId="68E426DD" w14:textId="77777777" w:rsidR="00487E7B" w:rsidRPr="00466302" w:rsidRDefault="00487E7B" w:rsidP="00AB1B59">
            <w:pPr>
              <w:spacing w:after="0" w:line="240" w:lineRule="auto"/>
              <w:rPr>
                <w:bCs/>
                <w:iCs/>
                <w:sz w:val="18"/>
                <w:szCs w:val="18"/>
                <w:lang w:val="en-GB"/>
              </w:rPr>
            </w:pPr>
          </w:p>
        </w:tc>
        <w:tc>
          <w:tcPr>
            <w:tcW w:w="1350" w:type="dxa"/>
            <w:shd w:val="clear" w:color="auto" w:fill="auto"/>
            <w:tcMar>
              <w:top w:w="15" w:type="dxa"/>
              <w:left w:w="28" w:type="dxa"/>
              <w:bottom w:w="0" w:type="dxa"/>
              <w:right w:w="28" w:type="dxa"/>
            </w:tcMar>
          </w:tcPr>
          <w:p w14:paraId="13B3EC1E" w14:textId="77777777" w:rsidR="00487E7B" w:rsidRPr="00466302" w:rsidRDefault="00487E7B" w:rsidP="00AB1B59">
            <w:pPr>
              <w:spacing w:after="0" w:line="240" w:lineRule="auto"/>
              <w:rPr>
                <w:bCs/>
                <w:iCs/>
                <w:sz w:val="18"/>
                <w:szCs w:val="18"/>
                <w:lang w:val="en-GB"/>
              </w:rPr>
            </w:pPr>
          </w:p>
        </w:tc>
      </w:tr>
      <w:tr w:rsidR="00487E7B" w:rsidRPr="00466302" w14:paraId="16F47A12" w14:textId="77777777" w:rsidTr="00AB1B59">
        <w:tblPrEx>
          <w:jc w:val="center"/>
        </w:tblPrEx>
        <w:trPr>
          <w:trHeight w:val="1242"/>
          <w:jc w:val="center"/>
        </w:trPr>
        <w:tc>
          <w:tcPr>
            <w:tcW w:w="1525" w:type="dxa"/>
            <w:vMerge w:val="restart"/>
            <w:vAlign w:val="center"/>
          </w:tcPr>
          <w:p w14:paraId="5E947290" w14:textId="77777777" w:rsidR="00487E7B" w:rsidRPr="00B04642" w:rsidRDefault="00487E7B" w:rsidP="00AB1B59">
            <w:pPr>
              <w:spacing w:after="0" w:line="240" w:lineRule="auto"/>
              <w:rPr>
                <w:bCs/>
                <w:iCs/>
                <w:sz w:val="18"/>
                <w:szCs w:val="18"/>
                <w:highlight w:val="magenta"/>
              </w:rPr>
            </w:pPr>
            <w:r w:rsidRPr="00B04642">
              <w:rPr>
                <w:bCs/>
                <w:iCs/>
                <w:sz w:val="18"/>
                <w:szCs w:val="18"/>
                <w:highlight w:val="magenta"/>
              </w:rPr>
              <w:t xml:space="preserve">Construction of semidetached staff house each at </w:t>
            </w:r>
            <w:proofErr w:type="spellStart"/>
            <w:proofErr w:type="gramStart"/>
            <w:r w:rsidRPr="00B04642">
              <w:rPr>
                <w:bCs/>
                <w:iCs/>
                <w:sz w:val="18"/>
                <w:szCs w:val="18"/>
                <w:highlight w:val="magenta"/>
              </w:rPr>
              <w:t>Ntara</w:t>
            </w:r>
            <w:proofErr w:type="spellEnd"/>
            <w:r w:rsidRPr="00B04642">
              <w:rPr>
                <w:bCs/>
                <w:iCs/>
                <w:sz w:val="18"/>
                <w:szCs w:val="18"/>
                <w:highlight w:val="magenta"/>
              </w:rPr>
              <w:t xml:space="preserve">  HC</w:t>
            </w:r>
            <w:proofErr w:type="gramEnd"/>
            <w:r w:rsidRPr="00B04642">
              <w:rPr>
                <w:bCs/>
                <w:iCs/>
                <w:sz w:val="18"/>
                <w:szCs w:val="18"/>
                <w:highlight w:val="magenta"/>
              </w:rPr>
              <w:t xml:space="preserve"> IV, </w:t>
            </w:r>
            <w:proofErr w:type="spellStart"/>
            <w:r w:rsidRPr="00B04642">
              <w:rPr>
                <w:bCs/>
                <w:iCs/>
                <w:sz w:val="18"/>
                <w:szCs w:val="18"/>
                <w:highlight w:val="magenta"/>
              </w:rPr>
              <w:t>Nyabbani</w:t>
            </w:r>
            <w:proofErr w:type="spellEnd"/>
            <w:r w:rsidRPr="00B04642">
              <w:rPr>
                <w:bCs/>
                <w:iCs/>
                <w:sz w:val="18"/>
                <w:szCs w:val="18"/>
                <w:highlight w:val="magenta"/>
              </w:rPr>
              <w:t xml:space="preserve"> HC III, </w:t>
            </w:r>
            <w:proofErr w:type="spellStart"/>
            <w:r w:rsidRPr="00B04642">
              <w:rPr>
                <w:bCs/>
                <w:iCs/>
                <w:sz w:val="18"/>
                <w:szCs w:val="18"/>
                <w:highlight w:val="magenta"/>
              </w:rPr>
              <w:t>Kicheche</w:t>
            </w:r>
            <w:proofErr w:type="spellEnd"/>
            <w:r w:rsidRPr="00B04642">
              <w:rPr>
                <w:bCs/>
                <w:iCs/>
                <w:sz w:val="18"/>
                <w:szCs w:val="18"/>
                <w:highlight w:val="magenta"/>
              </w:rPr>
              <w:t xml:space="preserve"> HC III, </w:t>
            </w:r>
            <w:proofErr w:type="spellStart"/>
            <w:r w:rsidRPr="00B04642">
              <w:rPr>
                <w:bCs/>
                <w:iCs/>
                <w:sz w:val="18"/>
                <w:szCs w:val="18"/>
                <w:highlight w:val="magenta"/>
              </w:rPr>
              <w:t>Mahyolo</w:t>
            </w:r>
            <w:proofErr w:type="spellEnd"/>
            <w:r w:rsidRPr="00B04642">
              <w:rPr>
                <w:bCs/>
                <w:iCs/>
                <w:sz w:val="18"/>
                <w:szCs w:val="18"/>
                <w:highlight w:val="magenta"/>
              </w:rPr>
              <w:t xml:space="preserve"> HC III and Kanara HCI II</w:t>
            </w:r>
          </w:p>
        </w:tc>
        <w:tc>
          <w:tcPr>
            <w:tcW w:w="1620" w:type="dxa"/>
            <w:vAlign w:val="center"/>
          </w:tcPr>
          <w:p w14:paraId="7FFBF106" w14:textId="77777777" w:rsidR="00487E7B" w:rsidRPr="00466302" w:rsidRDefault="00487E7B" w:rsidP="00AB1B59">
            <w:pPr>
              <w:spacing w:after="0" w:line="240" w:lineRule="auto"/>
              <w:rPr>
                <w:bCs/>
                <w:iCs/>
                <w:sz w:val="18"/>
                <w:szCs w:val="18"/>
                <w:highlight w:val="yellow"/>
              </w:rPr>
            </w:pPr>
          </w:p>
        </w:tc>
        <w:tc>
          <w:tcPr>
            <w:tcW w:w="2970" w:type="dxa"/>
            <w:shd w:val="clear" w:color="auto" w:fill="auto"/>
            <w:tcMar>
              <w:top w:w="15" w:type="dxa"/>
              <w:left w:w="28" w:type="dxa"/>
              <w:bottom w:w="0" w:type="dxa"/>
              <w:right w:w="28" w:type="dxa"/>
            </w:tcMar>
          </w:tcPr>
          <w:p w14:paraId="7F5A76E6" w14:textId="77777777" w:rsidR="00487E7B" w:rsidRPr="00B04642" w:rsidRDefault="00487E7B" w:rsidP="00AB1B59">
            <w:pPr>
              <w:spacing w:after="0" w:line="240" w:lineRule="auto"/>
              <w:rPr>
                <w:bCs/>
                <w:iCs/>
                <w:sz w:val="18"/>
                <w:szCs w:val="18"/>
                <w:highlight w:val="magenta"/>
              </w:rPr>
            </w:pPr>
            <w:r w:rsidRPr="00B04642">
              <w:rPr>
                <w:bCs/>
                <w:iCs/>
                <w:sz w:val="18"/>
                <w:szCs w:val="18"/>
                <w:highlight w:val="magenta"/>
              </w:rPr>
              <w:t xml:space="preserve">Semidetached staff house each at </w:t>
            </w:r>
            <w:proofErr w:type="spellStart"/>
            <w:r w:rsidRPr="00B04642">
              <w:rPr>
                <w:bCs/>
                <w:iCs/>
                <w:sz w:val="18"/>
                <w:szCs w:val="18"/>
                <w:highlight w:val="magenta"/>
              </w:rPr>
              <w:t>Ntara</w:t>
            </w:r>
            <w:proofErr w:type="spellEnd"/>
            <w:r w:rsidRPr="00B04642">
              <w:rPr>
                <w:bCs/>
                <w:iCs/>
                <w:sz w:val="18"/>
                <w:szCs w:val="18"/>
                <w:highlight w:val="magenta"/>
              </w:rPr>
              <w:t xml:space="preserve"> HC IV, </w:t>
            </w:r>
            <w:proofErr w:type="spellStart"/>
            <w:r w:rsidRPr="00B04642">
              <w:rPr>
                <w:bCs/>
                <w:iCs/>
                <w:sz w:val="18"/>
                <w:szCs w:val="18"/>
                <w:highlight w:val="magenta"/>
              </w:rPr>
              <w:t>Nyabbani</w:t>
            </w:r>
            <w:proofErr w:type="spellEnd"/>
            <w:r w:rsidRPr="00B04642">
              <w:rPr>
                <w:bCs/>
                <w:iCs/>
                <w:sz w:val="18"/>
                <w:szCs w:val="18"/>
                <w:highlight w:val="magenta"/>
              </w:rPr>
              <w:t xml:space="preserve"> HC III, </w:t>
            </w:r>
            <w:proofErr w:type="spellStart"/>
            <w:r w:rsidRPr="00B04642">
              <w:rPr>
                <w:bCs/>
                <w:iCs/>
                <w:sz w:val="18"/>
                <w:szCs w:val="18"/>
                <w:highlight w:val="magenta"/>
              </w:rPr>
              <w:t>Kicheche</w:t>
            </w:r>
            <w:proofErr w:type="spellEnd"/>
            <w:r w:rsidRPr="00B04642">
              <w:rPr>
                <w:bCs/>
                <w:iCs/>
                <w:sz w:val="18"/>
                <w:szCs w:val="18"/>
                <w:highlight w:val="magenta"/>
              </w:rPr>
              <w:t xml:space="preserve"> HC III, </w:t>
            </w:r>
            <w:proofErr w:type="spellStart"/>
            <w:proofErr w:type="gramStart"/>
            <w:r w:rsidRPr="00B04642">
              <w:rPr>
                <w:bCs/>
                <w:iCs/>
                <w:sz w:val="18"/>
                <w:szCs w:val="18"/>
                <w:highlight w:val="magenta"/>
              </w:rPr>
              <w:t>Mahyolo</w:t>
            </w:r>
            <w:proofErr w:type="spellEnd"/>
            <w:r w:rsidRPr="00B04642">
              <w:rPr>
                <w:bCs/>
                <w:iCs/>
                <w:sz w:val="18"/>
                <w:szCs w:val="18"/>
                <w:highlight w:val="magenta"/>
              </w:rPr>
              <w:t xml:space="preserve">  HC</w:t>
            </w:r>
            <w:proofErr w:type="gramEnd"/>
            <w:r w:rsidRPr="00B04642">
              <w:rPr>
                <w:bCs/>
                <w:iCs/>
                <w:sz w:val="18"/>
                <w:szCs w:val="18"/>
                <w:highlight w:val="magenta"/>
              </w:rPr>
              <w:t xml:space="preserve"> III and Kanara HC III constructed</w:t>
            </w:r>
          </w:p>
        </w:tc>
        <w:tc>
          <w:tcPr>
            <w:tcW w:w="450" w:type="dxa"/>
            <w:shd w:val="clear" w:color="auto" w:fill="auto"/>
            <w:tcMar>
              <w:top w:w="15" w:type="dxa"/>
              <w:left w:w="28" w:type="dxa"/>
              <w:bottom w:w="0" w:type="dxa"/>
              <w:right w:w="28" w:type="dxa"/>
            </w:tcMar>
          </w:tcPr>
          <w:p w14:paraId="4C906258" w14:textId="77777777" w:rsidR="00487E7B" w:rsidRPr="00466302" w:rsidRDefault="00487E7B" w:rsidP="00AB1B59">
            <w:pPr>
              <w:spacing w:after="0" w:line="240" w:lineRule="auto"/>
              <w:rPr>
                <w:bCs/>
                <w:iCs/>
                <w:sz w:val="18"/>
                <w:szCs w:val="18"/>
                <w:lang w:val="en-GB"/>
              </w:rPr>
            </w:pPr>
            <w:r>
              <w:rPr>
                <w:bCs/>
                <w:iCs/>
                <w:sz w:val="18"/>
                <w:szCs w:val="18"/>
                <w:lang w:val="en-GB"/>
              </w:rPr>
              <w:t>0</w:t>
            </w:r>
          </w:p>
        </w:tc>
        <w:tc>
          <w:tcPr>
            <w:tcW w:w="450" w:type="dxa"/>
            <w:shd w:val="clear" w:color="auto" w:fill="auto"/>
            <w:tcMar>
              <w:top w:w="15" w:type="dxa"/>
              <w:left w:w="28" w:type="dxa"/>
              <w:bottom w:w="0" w:type="dxa"/>
              <w:right w:w="28" w:type="dxa"/>
            </w:tcMar>
          </w:tcPr>
          <w:p w14:paraId="5A19AF7F" w14:textId="77777777" w:rsidR="00487E7B" w:rsidRPr="00466302" w:rsidRDefault="00487E7B" w:rsidP="00AB1B59">
            <w:pPr>
              <w:spacing w:after="0" w:line="240" w:lineRule="auto"/>
              <w:rPr>
                <w:bCs/>
                <w:iCs/>
                <w:sz w:val="18"/>
                <w:szCs w:val="18"/>
                <w:lang w:val="en-GB"/>
              </w:rPr>
            </w:pPr>
            <w:r>
              <w:rPr>
                <w:bCs/>
                <w:iCs/>
                <w:sz w:val="18"/>
                <w:szCs w:val="18"/>
                <w:lang w:val="en-GB"/>
              </w:rPr>
              <w:t>0</w:t>
            </w:r>
          </w:p>
        </w:tc>
        <w:tc>
          <w:tcPr>
            <w:tcW w:w="450" w:type="dxa"/>
            <w:shd w:val="clear" w:color="auto" w:fill="auto"/>
            <w:tcMar>
              <w:top w:w="15" w:type="dxa"/>
              <w:left w:w="28" w:type="dxa"/>
              <w:bottom w:w="0" w:type="dxa"/>
              <w:right w:w="28" w:type="dxa"/>
            </w:tcMar>
          </w:tcPr>
          <w:p w14:paraId="266E79B3" w14:textId="77777777" w:rsidR="00487E7B" w:rsidRPr="00466302" w:rsidRDefault="00487E7B" w:rsidP="00AB1B59">
            <w:pPr>
              <w:spacing w:after="0" w:line="240" w:lineRule="auto"/>
              <w:rPr>
                <w:bCs/>
                <w:iCs/>
                <w:sz w:val="18"/>
                <w:szCs w:val="18"/>
                <w:lang w:val="en-GB"/>
              </w:rPr>
            </w:pPr>
            <w:r w:rsidRPr="00466302">
              <w:rPr>
                <w:bCs/>
                <w:iCs/>
                <w:sz w:val="18"/>
                <w:szCs w:val="18"/>
                <w:lang w:val="en-GB"/>
              </w:rPr>
              <w:t>2</w:t>
            </w:r>
          </w:p>
          <w:p w14:paraId="773F8457" w14:textId="77777777" w:rsidR="00487E7B" w:rsidRPr="00466302" w:rsidRDefault="00487E7B" w:rsidP="00AB1B59">
            <w:pPr>
              <w:spacing w:after="0" w:line="240" w:lineRule="auto"/>
              <w:rPr>
                <w:bCs/>
                <w:iCs/>
                <w:sz w:val="18"/>
                <w:szCs w:val="18"/>
                <w:lang w:val="en-GB"/>
              </w:rPr>
            </w:pPr>
            <w:proofErr w:type="spellStart"/>
            <w:r>
              <w:rPr>
                <w:bCs/>
                <w:iCs/>
                <w:sz w:val="18"/>
                <w:szCs w:val="18"/>
                <w:lang w:val="en-GB"/>
              </w:rPr>
              <w:t>Nyabbani</w:t>
            </w:r>
            <w:proofErr w:type="spellEnd"/>
            <w:r>
              <w:rPr>
                <w:bCs/>
                <w:iCs/>
                <w:sz w:val="18"/>
                <w:szCs w:val="18"/>
                <w:lang w:val="en-GB"/>
              </w:rPr>
              <w:t xml:space="preserve"> and </w:t>
            </w:r>
            <w:proofErr w:type="spellStart"/>
            <w:proofErr w:type="gramStart"/>
            <w:r>
              <w:rPr>
                <w:bCs/>
                <w:iCs/>
                <w:sz w:val="18"/>
                <w:szCs w:val="18"/>
                <w:lang w:val="en-GB"/>
              </w:rPr>
              <w:t>Kicheche</w:t>
            </w:r>
            <w:proofErr w:type="spellEnd"/>
            <w:r>
              <w:rPr>
                <w:bCs/>
                <w:iCs/>
                <w:sz w:val="18"/>
                <w:szCs w:val="18"/>
                <w:lang w:val="en-GB"/>
              </w:rPr>
              <w:t xml:space="preserve"> </w:t>
            </w:r>
            <w:r w:rsidRPr="00466302">
              <w:rPr>
                <w:bCs/>
                <w:iCs/>
                <w:sz w:val="18"/>
                <w:szCs w:val="18"/>
                <w:lang w:val="en-GB"/>
              </w:rPr>
              <w:t xml:space="preserve"> HC</w:t>
            </w:r>
            <w:proofErr w:type="gramEnd"/>
            <w:r w:rsidRPr="00466302">
              <w:rPr>
                <w:bCs/>
                <w:iCs/>
                <w:sz w:val="18"/>
                <w:szCs w:val="18"/>
                <w:lang w:val="en-GB"/>
              </w:rPr>
              <w:t xml:space="preserve"> II</w:t>
            </w:r>
            <w:r>
              <w:rPr>
                <w:bCs/>
                <w:iCs/>
                <w:sz w:val="18"/>
                <w:szCs w:val="18"/>
                <w:lang w:val="en-GB"/>
              </w:rPr>
              <w:t>I</w:t>
            </w:r>
          </w:p>
        </w:tc>
        <w:tc>
          <w:tcPr>
            <w:tcW w:w="450" w:type="dxa"/>
            <w:shd w:val="clear" w:color="auto" w:fill="auto"/>
            <w:tcMar>
              <w:top w:w="15" w:type="dxa"/>
              <w:left w:w="28" w:type="dxa"/>
              <w:bottom w:w="0" w:type="dxa"/>
              <w:right w:w="28" w:type="dxa"/>
            </w:tcMar>
          </w:tcPr>
          <w:p w14:paraId="5AC50646" w14:textId="77777777" w:rsidR="00487E7B" w:rsidRDefault="00487E7B" w:rsidP="00AB1B59">
            <w:pPr>
              <w:spacing w:after="0" w:line="240" w:lineRule="auto"/>
              <w:rPr>
                <w:bCs/>
                <w:iCs/>
                <w:sz w:val="18"/>
                <w:szCs w:val="18"/>
                <w:lang w:val="en-GB"/>
              </w:rPr>
            </w:pPr>
            <w:r w:rsidRPr="00466302">
              <w:rPr>
                <w:bCs/>
                <w:iCs/>
                <w:sz w:val="18"/>
                <w:szCs w:val="18"/>
                <w:lang w:val="en-GB"/>
              </w:rPr>
              <w:t>2</w:t>
            </w:r>
          </w:p>
          <w:p w14:paraId="538E9142" w14:textId="77777777" w:rsidR="00487E7B" w:rsidRPr="00466302" w:rsidRDefault="00487E7B" w:rsidP="00AB1B59">
            <w:pPr>
              <w:spacing w:after="0" w:line="240" w:lineRule="auto"/>
              <w:rPr>
                <w:bCs/>
                <w:iCs/>
                <w:sz w:val="18"/>
                <w:szCs w:val="18"/>
                <w:lang w:val="en-GB"/>
              </w:rPr>
            </w:pPr>
            <w:proofErr w:type="spellStart"/>
            <w:r>
              <w:rPr>
                <w:bCs/>
                <w:iCs/>
                <w:sz w:val="18"/>
                <w:szCs w:val="18"/>
                <w:lang w:val="en-GB"/>
              </w:rPr>
              <w:t>Mahyolo</w:t>
            </w:r>
            <w:proofErr w:type="spellEnd"/>
            <w:r>
              <w:rPr>
                <w:bCs/>
                <w:iCs/>
                <w:sz w:val="18"/>
                <w:szCs w:val="18"/>
                <w:lang w:val="en-GB"/>
              </w:rPr>
              <w:t xml:space="preserve"> and Kanara HCIII</w:t>
            </w:r>
          </w:p>
        </w:tc>
        <w:tc>
          <w:tcPr>
            <w:tcW w:w="360" w:type="dxa"/>
            <w:shd w:val="clear" w:color="auto" w:fill="auto"/>
            <w:tcMar>
              <w:top w:w="15" w:type="dxa"/>
              <w:left w:w="28" w:type="dxa"/>
              <w:bottom w:w="0" w:type="dxa"/>
              <w:right w:w="28" w:type="dxa"/>
            </w:tcMar>
          </w:tcPr>
          <w:p w14:paraId="1F67650C" w14:textId="77777777" w:rsidR="00487E7B" w:rsidRPr="00466302" w:rsidRDefault="00487E7B" w:rsidP="00AB1B59">
            <w:pPr>
              <w:spacing w:after="0" w:line="240" w:lineRule="auto"/>
              <w:rPr>
                <w:bCs/>
                <w:iCs/>
                <w:sz w:val="18"/>
                <w:szCs w:val="18"/>
                <w:lang w:val="en-GB"/>
              </w:rPr>
            </w:pPr>
            <w:r w:rsidRPr="00466302">
              <w:rPr>
                <w:bCs/>
                <w:iCs/>
                <w:sz w:val="18"/>
                <w:szCs w:val="18"/>
                <w:lang w:val="en-GB"/>
              </w:rPr>
              <w:t>1</w:t>
            </w:r>
          </w:p>
          <w:p w14:paraId="5C9C4F8E" w14:textId="77777777" w:rsidR="00487E7B" w:rsidRPr="00466302" w:rsidRDefault="00487E7B" w:rsidP="00AB1B59">
            <w:pPr>
              <w:spacing w:after="0" w:line="240" w:lineRule="auto"/>
              <w:rPr>
                <w:bCs/>
                <w:iCs/>
                <w:sz w:val="18"/>
                <w:szCs w:val="18"/>
                <w:lang w:val="en-GB"/>
              </w:rPr>
            </w:pPr>
            <w:proofErr w:type="spellStart"/>
            <w:r>
              <w:rPr>
                <w:bCs/>
                <w:iCs/>
                <w:sz w:val="18"/>
                <w:szCs w:val="18"/>
                <w:lang w:val="en-GB"/>
              </w:rPr>
              <w:t>Ntara</w:t>
            </w:r>
            <w:proofErr w:type="spellEnd"/>
            <w:r>
              <w:rPr>
                <w:bCs/>
                <w:iCs/>
                <w:sz w:val="18"/>
                <w:szCs w:val="18"/>
                <w:lang w:val="en-GB"/>
              </w:rPr>
              <w:t xml:space="preserve"> HCIV</w:t>
            </w:r>
          </w:p>
        </w:tc>
        <w:tc>
          <w:tcPr>
            <w:tcW w:w="1350" w:type="dxa"/>
            <w:shd w:val="clear" w:color="auto" w:fill="auto"/>
            <w:tcMar>
              <w:top w:w="15" w:type="dxa"/>
              <w:left w:w="28" w:type="dxa"/>
              <w:bottom w:w="0" w:type="dxa"/>
              <w:right w:w="28" w:type="dxa"/>
            </w:tcMar>
          </w:tcPr>
          <w:p w14:paraId="73A4DE63" w14:textId="77777777" w:rsidR="00487E7B" w:rsidRPr="00466302" w:rsidRDefault="00487E7B" w:rsidP="00AB1B59">
            <w:pPr>
              <w:spacing w:after="0" w:line="240" w:lineRule="auto"/>
              <w:rPr>
                <w:bCs/>
                <w:iCs/>
                <w:sz w:val="18"/>
                <w:szCs w:val="18"/>
                <w:lang w:val="en-GB"/>
              </w:rPr>
            </w:pPr>
            <w:r w:rsidRPr="00466302">
              <w:rPr>
                <w:bCs/>
                <w:iCs/>
                <w:sz w:val="18"/>
                <w:szCs w:val="18"/>
                <w:lang w:val="en-GB"/>
              </w:rPr>
              <w:t>Certificate of completion</w:t>
            </w:r>
          </w:p>
        </w:tc>
      </w:tr>
      <w:tr w:rsidR="00487E7B" w:rsidRPr="00466302" w14:paraId="298D19C7" w14:textId="77777777" w:rsidTr="00AB1B59">
        <w:tblPrEx>
          <w:jc w:val="center"/>
        </w:tblPrEx>
        <w:trPr>
          <w:trHeight w:val="311"/>
          <w:jc w:val="center"/>
        </w:trPr>
        <w:tc>
          <w:tcPr>
            <w:tcW w:w="1525" w:type="dxa"/>
            <w:vMerge/>
            <w:vAlign w:val="center"/>
          </w:tcPr>
          <w:p w14:paraId="3BFBD2FD" w14:textId="77777777" w:rsidR="00487E7B" w:rsidRPr="00B04642" w:rsidRDefault="00487E7B" w:rsidP="00AB1B59">
            <w:pPr>
              <w:spacing w:after="0" w:line="240" w:lineRule="auto"/>
              <w:rPr>
                <w:bCs/>
                <w:iCs/>
                <w:sz w:val="18"/>
                <w:szCs w:val="18"/>
                <w:highlight w:val="magenta"/>
              </w:rPr>
            </w:pPr>
          </w:p>
        </w:tc>
        <w:tc>
          <w:tcPr>
            <w:tcW w:w="1620" w:type="dxa"/>
            <w:vAlign w:val="center"/>
          </w:tcPr>
          <w:p w14:paraId="46DA1491" w14:textId="77777777" w:rsidR="00487E7B" w:rsidRPr="00466302" w:rsidRDefault="00487E7B" w:rsidP="00AB1B59">
            <w:pPr>
              <w:spacing w:after="0" w:line="240" w:lineRule="auto"/>
              <w:rPr>
                <w:bCs/>
                <w:iCs/>
                <w:sz w:val="18"/>
                <w:szCs w:val="18"/>
                <w:highlight w:val="yellow"/>
              </w:rPr>
            </w:pPr>
          </w:p>
        </w:tc>
        <w:tc>
          <w:tcPr>
            <w:tcW w:w="2970" w:type="dxa"/>
            <w:shd w:val="clear" w:color="auto" w:fill="auto"/>
            <w:tcMar>
              <w:top w:w="15" w:type="dxa"/>
              <w:left w:w="28" w:type="dxa"/>
              <w:bottom w:w="0" w:type="dxa"/>
              <w:right w:w="28" w:type="dxa"/>
            </w:tcMar>
          </w:tcPr>
          <w:p w14:paraId="3753E4A7" w14:textId="77777777" w:rsidR="00487E7B" w:rsidRPr="00B04642" w:rsidRDefault="00487E7B" w:rsidP="00AB1B59">
            <w:pPr>
              <w:spacing w:after="0" w:line="240" w:lineRule="auto"/>
              <w:rPr>
                <w:bCs/>
                <w:iCs/>
                <w:sz w:val="18"/>
                <w:szCs w:val="18"/>
                <w:highlight w:val="magenta"/>
              </w:rPr>
            </w:pPr>
          </w:p>
        </w:tc>
        <w:tc>
          <w:tcPr>
            <w:tcW w:w="450" w:type="dxa"/>
            <w:shd w:val="clear" w:color="auto" w:fill="auto"/>
            <w:tcMar>
              <w:top w:w="15" w:type="dxa"/>
              <w:left w:w="28" w:type="dxa"/>
              <w:bottom w:w="0" w:type="dxa"/>
              <w:right w:w="28" w:type="dxa"/>
            </w:tcMar>
          </w:tcPr>
          <w:p w14:paraId="2877BCAD" w14:textId="77777777" w:rsidR="00487E7B" w:rsidRPr="00466302" w:rsidRDefault="00487E7B" w:rsidP="00AB1B59">
            <w:pPr>
              <w:spacing w:after="0" w:line="240" w:lineRule="auto"/>
              <w:rPr>
                <w:bCs/>
                <w:iCs/>
                <w:sz w:val="18"/>
                <w:szCs w:val="18"/>
                <w:lang w:val="en-GB"/>
              </w:rPr>
            </w:pPr>
          </w:p>
        </w:tc>
        <w:tc>
          <w:tcPr>
            <w:tcW w:w="450" w:type="dxa"/>
            <w:shd w:val="clear" w:color="auto" w:fill="auto"/>
            <w:tcMar>
              <w:top w:w="15" w:type="dxa"/>
              <w:left w:w="28" w:type="dxa"/>
              <w:bottom w:w="0" w:type="dxa"/>
              <w:right w:w="28" w:type="dxa"/>
            </w:tcMar>
          </w:tcPr>
          <w:p w14:paraId="148E02CE" w14:textId="77777777" w:rsidR="00487E7B" w:rsidRPr="00466302" w:rsidRDefault="00487E7B" w:rsidP="00AB1B59">
            <w:pPr>
              <w:spacing w:after="0" w:line="240" w:lineRule="auto"/>
              <w:rPr>
                <w:bCs/>
                <w:iCs/>
                <w:sz w:val="18"/>
                <w:szCs w:val="18"/>
                <w:lang w:val="en-GB"/>
              </w:rPr>
            </w:pPr>
          </w:p>
        </w:tc>
        <w:tc>
          <w:tcPr>
            <w:tcW w:w="450" w:type="dxa"/>
            <w:shd w:val="clear" w:color="auto" w:fill="auto"/>
            <w:tcMar>
              <w:top w:w="15" w:type="dxa"/>
              <w:left w:w="28" w:type="dxa"/>
              <w:bottom w:w="0" w:type="dxa"/>
              <w:right w:w="28" w:type="dxa"/>
            </w:tcMar>
          </w:tcPr>
          <w:p w14:paraId="270E5707" w14:textId="77777777" w:rsidR="00487E7B" w:rsidRPr="00466302" w:rsidRDefault="00487E7B" w:rsidP="00AB1B59">
            <w:pPr>
              <w:spacing w:after="0" w:line="240" w:lineRule="auto"/>
              <w:rPr>
                <w:bCs/>
                <w:iCs/>
                <w:sz w:val="18"/>
                <w:szCs w:val="18"/>
                <w:lang w:val="en-GB"/>
              </w:rPr>
            </w:pPr>
          </w:p>
        </w:tc>
        <w:tc>
          <w:tcPr>
            <w:tcW w:w="450" w:type="dxa"/>
            <w:shd w:val="clear" w:color="auto" w:fill="auto"/>
            <w:tcMar>
              <w:top w:w="15" w:type="dxa"/>
              <w:left w:w="28" w:type="dxa"/>
              <w:bottom w:w="0" w:type="dxa"/>
              <w:right w:w="28" w:type="dxa"/>
            </w:tcMar>
          </w:tcPr>
          <w:p w14:paraId="6C2D783D" w14:textId="77777777" w:rsidR="00487E7B" w:rsidRPr="00466302" w:rsidRDefault="00487E7B" w:rsidP="00AB1B59">
            <w:pPr>
              <w:spacing w:after="0" w:line="240" w:lineRule="auto"/>
              <w:rPr>
                <w:bCs/>
                <w:iCs/>
                <w:sz w:val="18"/>
                <w:szCs w:val="18"/>
                <w:lang w:val="en-GB"/>
              </w:rPr>
            </w:pPr>
          </w:p>
        </w:tc>
        <w:tc>
          <w:tcPr>
            <w:tcW w:w="360" w:type="dxa"/>
            <w:shd w:val="clear" w:color="auto" w:fill="auto"/>
            <w:tcMar>
              <w:top w:w="15" w:type="dxa"/>
              <w:left w:w="28" w:type="dxa"/>
              <w:bottom w:w="0" w:type="dxa"/>
              <w:right w:w="28" w:type="dxa"/>
            </w:tcMar>
          </w:tcPr>
          <w:p w14:paraId="276AAE0E" w14:textId="77777777" w:rsidR="00487E7B" w:rsidRPr="00466302" w:rsidRDefault="00487E7B" w:rsidP="00AB1B59">
            <w:pPr>
              <w:spacing w:after="0" w:line="240" w:lineRule="auto"/>
              <w:rPr>
                <w:bCs/>
                <w:iCs/>
                <w:sz w:val="18"/>
                <w:szCs w:val="18"/>
                <w:lang w:val="en-GB"/>
              </w:rPr>
            </w:pPr>
          </w:p>
        </w:tc>
        <w:tc>
          <w:tcPr>
            <w:tcW w:w="1350" w:type="dxa"/>
            <w:shd w:val="clear" w:color="auto" w:fill="auto"/>
            <w:tcMar>
              <w:top w:w="15" w:type="dxa"/>
              <w:left w:w="28" w:type="dxa"/>
              <w:bottom w:w="0" w:type="dxa"/>
              <w:right w:w="28" w:type="dxa"/>
            </w:tcMar>
          </w:tcPr>
          <w:p w14:paraId="42A40629" w14:textId="77777777" w:rsidR="00487E7B" w:rsidRPr="00466302" w:rsidRDefault="00487E7B" w:rsidP="00AB1B59">
            <w:pPr>
              <w:spacing w:after="0" w:line="240" w:lineRule="auto"/>
              <w:rPr>
                <w:bCs/>
                <w:iCs/>
                <w:sz w:val="18"/>
                <w:szCs w:val="18"/>
                <w:lang w:val="en-GB"/>
              </w:rPr>
            </w:pPr>
          </w:p>
        </w:tc>
      </w:tr>
      <w:tr w:rsidR="00487E7B" w:rsidRPr="00466302" w14:paraId="1EE22178" w14:textId="77777777" w:rsidTr="00AB1B59">
        <w:tblPrEx>
          <w:jc w:val="center"/>
        </w:tblPrEx>
        <w:trPr>
          <w:trHeight w:val="311"/>
          <w:jc w:val="center"/>
        </w:trPr>
        <w:tc>
          <w:tcPr>
            <w:tcW w:w="1525" w:type="dxa"/>
            <w:vMerge w:val="restart"/>
            <w:vAlign w:val="center"/>
          </w:tcPr>
          <w:p w14:paraId="2522BAB1" w14:textId="77777777" w:rsidR="00487E7B" w:rsidRPr="00B04642" w:rsidRDefault="00487E7B" w:rsidP="00AB1B59">
            <w:pPr>
              <w:spacing w:after="0" w:line="240" w:lineRule="auto"/>
              <w:rPr>
                <w:bCs/>
                <w:iCs/>
                <w:sz w:val="18"/>
                <w:szCs w:val="18"/>
                <w:highlight w:val="magenta"/>
              </w:rPr>
            </w:pPr>
            <w:r w:rsidRPr="00B04642">
              <w:rPr>
                <w:bCs/>
                <w:iCs/>
                <w:sz w:val="18"/>
                <w:szCs w:val="18"/>
                <w:highlight w:val="magenta"/>
              </w:rPr>
              <w:t xml:space="preserve">Upgrading </w:t>
            </w:r>
            <w:proofErr w:type="gramStart"/>
            <w:r w:rsidRPr="00B04642">
              <w:rPr>
                <w:bCs/>
                <w:iCs/>
                <w:sz w:val="18"/>
                <w:szCs w:val="18"/>
                <w:highlight w:val="magenta"/>
              </w:rPr>
              <w:t xml:space="preserve">of  </w:t>
            </w:r>
            <w:proofErr w:type="spellStart"/>
            <w:r w:rsidRPr="00B04642">
              <w:rPr>
                <w:bCs/>
                <w:iCs/>
                <w:sz w:val="18"/>
                <w:szCs w:val="18"/>
                <w:highlight w:val="magenta"/>
              </w:rPr>
              <w:t>Rwenzaja</w:t>
            </w:r>
            <w:proofErr w:type="spellEnd"/>
            <w:proofErr w:type="gramEnd"/>
            <w:r w:rsidRPr="00B04642">
              <w:rPr>
                <w:bCs/>
                <w:iCs/>
                <w:sz w:val="18"/>
                <w:szCs w:val="18"/>
                <w:highlight w:val="magenta"/>
              </w:rPr>
              <w:t xml:space="preserve">  HC II to HC III</w:t>
            </w:r>
          </w:p>
        </w:tc>
        <w:tc>
          <w:tcPr>
            <w:tcW w:w="1620" w:type="dxa"/>
            <w:vMerge w:val="restart"/>
            <w:vAlign w:val="center"/>
          </w:tcPr>
          <w:p w14:paraId="4060D225" w14:textId="77777777" w:rsidR="00487E7B" w:rsidRPr="00466302" w:rsidRDefault="00487E7B" w:rsidP="00AB1B59">
            <w:pPr>
              <w:spacing w:after="0" w:line="240" w:lineRule="auto"/>
              <w:rPr>
                <w:bCs/>
                <w:iCs/>
                <w:sz w:val="18"/>
                <w:szCs w:val="18"/>
                <w:highlight w:val="yellow"/>
              </w:rPr>
            </w:pPr>
          </w:p>
        </w:tc>
        <w:tc>
          <w:tcPr>
            <w:tcW w:w="2970" w:type="dxa"/>
            <w:shd w:val="clear" w:color="auto" w:fill="auto"/>
            <w:tcMar>
              <w:top w:w="15" w:type="dxa"/>
              <w:left w:w="28" w:type="dxa"/>
              <w:bottom w:w="0" w:type="dxa"/>
              <w:right w:w="28" w:type="dxa"/>
            </w:tcMar>
          </w:tcPr>
          <w:p w14:paraId="5D6AB7F8" w14:textId="77777777" w:rsidR="00487E7B" w:rsidRPr="00B04642" w:rsidRDefault="00487E7B" w:rsidP="00AB1B59">
            <w:pPr>
              <w:spacing w:after="0" w:line="240" w:lineRule="auto"/>
              <w:rPr>
                <w:bCs/>
                <w:iCs/>
                <w:sz w:val="18"/>
                <w:szCs w:val="18"/>
                <w:highlight w:val="magenta"/>
              </w:rPr>
            </w:pPr>
            <w:proofErr w:type="spellStart"/>
            <w:proofErr w:type="gramStart"/>
            <w:r w:rsidRPr="00B04642">
              <w:rPr>
                <w:bCs/>
                <w:iCs/>
                <w:sz w:val="18"/>
                <w:szCs w:val="18"/>
                <w:highlight w:val="magenta"/>
              </w:rPr>
              <w:t>Rwenzaja</w:t>
            </w:r>
            <w:proofErr w:type="spellEnd"/>
            <w:r w:rsidRPr="00B04642">
              <w:rPr>
                <w:bCs/>
                <w:iCs/>
                <w:sz w:val="18"/>
                <w:szCs w:val="18"/>
                <w:highlight w:val="magenta"/>
              </w:rPr>
              <w:t xml:space="preserve">  HC</w:t>
            </w:r>
            <w:proofErr w:type="gramEnd"/>
            <w:r w:rsidRPr="00B04642">
              <w:rPr>
                <w:bCs/>
                <w:iCs/>
                <w:sz w:val="18"/>
                <w:szCs w:val="18"/>
                <w:highlight w:val="magenta"/>
              </w:rPr>
              <w:t xml:space="preserve"> upgraded to HC III from HC II</w:t>
            </w:r>
          </w:p>
        </w:tc>
        <w:tc>
          <w:tcPr>
            <w:tcW w:w="450" w:type="dxa"/>
            <w:shd w:val="clear" w:color="auto" w:fill="auto"/>
            <w:tcMar>
              <w:top w:w="15" w:type="dxa"/>
              <w:left w:w="28" w:type="dxa"/>
              <w:bottom w:w="0" w:type="dxa"/>
              <w:right w:w="28" w:type="dxa"/>
            </w:tcMar>
          </w:tcPr>
          <w:p w14:paraId="62209FD3" w14:textId="77777777" w:rsidR="00487E7B" w:rsidRPr="00466302" w:rsidRDefault="00487E7B" w:rsidP="00AB1B59">
            <w:pPr>
              <w:spacing w:after="0" w:line="240" w:lineRule="auto"/>
              <w:rPr>
                <w:bCs/>
                <w:iCs/>
                <w:sz w:val="18"/>
                <w:szCs w:val="18"/>
                <w:lang w:val="en-GB"/>
              </w:rPr>
            </w:pPr>
            <w:r>
              <w:rPr>
                <w:bCs/>
                <w:iCs/>
                <w:sz w:val="18"/>
                <w:szCs w:val="18"/>
                <w:lang w:val="en-GB"/>
              </w:rPr>
              <w:t>0</w:t>
            </w:r>
          </w:p>
        </w:tc>
        <w:tc>
          <w:tcPr>
            <w:tcW w:w="450" w:type="dxa"/>
            <w:shd w:val="clear" w:color="auto" w:fill="auto"/>
            <w:tcMar>
              <w:top w:w="15" w:type="dxa"/>
              <w:left w:w="28" w:type="dxa"/>
              <w:bottom w:w="0" w:type="dxa"/>
              <w:right w:w="28" w:type="dxa"/>
            </w:tcMar>
          </w:tcPr>
          <w:p w14:paraId="18A04FBA" w14:textId="77777777" w:rsidR="00487E7B" w:rsidRPr="00466302" w:rsidRDefault="00487E7B" w:rsidP="00AB1B59">
            <w:pPr>
              <w:spacing w:after="0" w:line="240" w:lineRule="auto"/>
              <w:rPr>
                <w:bCs/>
                <w:iCs/>
                <w:sz w:val="18"/>
                <w:szCs w:val="18"/>
                <w:lang w:val="en-GB"/>
              </w:rPr>
            </w:pPr>
            <w:r>
              <w:rPr>
                <w:bCs/>
                <w:iCs/>
                <w:sz w:val="18"/>
                <w:szCs w:val="18"/>
                <w:lang w:val="en-GB"/>
              </w:rPr>
              <w:t>0</w:t>
            </w:r>
          </w:p>
        </w:tc>
        <w:tc>
          <w:tcPr>
            <w:tcW w:w="450" w:type="dxa"/>
            <w:shd w:val="clear" w:color="auto" w:fill="auto"/>
            <w:tcMar>
              <w:top w:w="15" w:type="dxa"/>
              <w:left w:w="28" w:type="dxa"/>
              <w:bottom w:w="0" w:type="dxa"/>
              <w:right w:w="28" w:type="dxa"/>
            </w:tcMar>
          </w:tcPr>
          <w:p w14:paraId="591F3F87" w14:textId="77777777" w:rsidR="00487E7B" w:rsidRPr="00466302" w:rsidRDefault="00487E7B" w:rsidP="00AB1B59">
            <w:pPr>
              <w:spacing w:after="0" w:line="240" w:lineRule="auto"/>
              <w:rPr>
                <w:bCs/>
                <w:iCs/>
                <w:sz w:val="18"/>
                <w:szCs w:val="18"/>
                <w:lang w:val="en-GB"/>
              </w:rPr>
            </w:pPr>
            <w:r>
              <w:rPr>
                <w:bCs/>
                <w:iCs/>
                <w:sz w:val="18"/>
                <w:szCs w:val="18"/>
                <w:lang w:val="en-GB"/>
              </w:rPr>
              <w:t>0</w:t>
            </w:r>
          </w:p>
        </w:tc>
        <w:tc>
          <w:tcPr>
            <w:tcW w:w="450" w:type="dxa"/>
            <w:shd w:val="clear" w:color="auto" w:fill="auto"/>
            <w:tcMar>
              <w:top w:w="15" w:type="dxa"/>
              <w:left w:w="28" w:type="dxa"/>
              <w:bottom w:w="0" w:type="dxa"/>
              <w:right w:w="28" w:type="dxa"/>
            </w:tcMar>
          </w:tcPr>
          <w:p w14:paraId="1ED4F749" w14:textId="77777777" w:rsidR="00487E7B" w:rsidRPr="00466302" w:rsidRDefault="00487E7B" w:rsidP="00AB1B59">
            <w:pPr>
              <w:spacing w:after="0" w:line="240" w:lineRule="auto"/>
              <w:rPr>
                <w:bCs/>
                <w:iCs/>
                <w:sz w:val="18"/>
                <w:szCs w:val="18"/>
                <w:lang w:val="en-GB"/>
              </w:rPr>
            </w:pPr>
            <w:r>
              <w:rPr>
                <w:bCs/>
                <w:iCs/>
                <w:sz w:val="18"/>
                <w:szCs w:val="18"/>
                <w:lang w:val="en-GB"/>
              </w:rPr>
              <w:t>0</w:t>
            </w:r>
          </w:p>
        </w:tc>
        <w:tc>
          <w:tcPr>
            <w:tcW w:w="360" w:type="dxa"/>
            <w:shd w:val="clear" w:color="auto" w:fill="auto"/>
            <w:tcMar>
              <w:top w:w="15" w:type="dxa"/>
              <w:left w:w="28" w:type="dxa"/>
              <w:bottom w:w="0" w:type="dxa"/>
              <w:right w:w="28" w:type="dxa"/>
            </w:tcMar>
          </w:tcPr>
          <w:p w14:paraId="6B1F6BCE" w14:textId="77777777" w:rsidR="00487E7B" w:rsidRPr="00466302" w:rsidRDefault="00487E7B" w:rsidP="00AB1B59">
            <w:pPr>
              <w:spacing w:after="0" w:line="240" w:lineRule="auto"/>
              <w:rPr>
                <w:bCs/>
                <w:iCs/>
                <w:sz w:val="18"/>
                <w:szCs w:val="18"/>
                <w:lang w:val="en-GB"/>
              </w:rPr>
            </w:pPr>
            <w:r w:rsidRPr="00466302">
              <w:rPr>
                <w:bCs/>
                <w:iCs/>
                <w:sz w:val="18"/>
                <w:szCs w:val="18"/>
                <w:lang w:val="en-GB"/>
              </w:rPr>
              <w:t>1</w:t>
            </w:r>
          </w:p>
        </w:tc>
        <w:tc>
          <w:tcPr>
            <w:tcW w:w="1350" w:type="dxa"/>
            <w:shd w:val="clear" w:color="auto" w:fill="auto"/>
            <w:tcMar>
              <w:top w:w="15" w:type="dxa"/>
              <w:left w:w="28" w:type="dxa"/>
              <w:bottom w:w="0" w:type="dxa"/>
              <w:right w:w="28" w:type="dxa"/>
            </w:tcMar>
          </w:tcPr>
          <w:p w14:paraId="2F77B832" w14:textId="77777777" w:rsidR="00487E7B" w:rsidRPr="00466302" w:rsidRDefault="00487E7B" w:rsidP="00AB1B59">
            <w:pPr>
              <w:spacing w:after="0" w:line="240" w:lineRule="auto"/>
              <w:rPr>
                <w:bCs/>
                <w:iCs/>
                <w:sz w:val="18"/>
                <w:szCs w:val="18"/>
                <w:lang w:val="en-GB"/>
              </w:rPr>
            </w:pPr>
            <w:r w:rsidRPr="00466302">
              <w:rPr>
                <w:bCs/>
                <w:iCs/>
                <w:sz w:val="18"/>
                <w:szCs w:val="18"/>
                <w:lang w:val="en-GB"/>
              </w:rPr>
              <w:t>Certificate of completion</w:t>
            </w:r>
          </w:p>
        </w:tc>
      </w:tr>
      <w:tr w:rsidR="00487E7B" w:rsidRPr="00466302" w14:paraId="1A382EB6" w14:textId="77777777" w:rsidTr="00AB1B59">
        <w:tblPrEx>
          <w:jc w:val="center"/>
        </w:tblPrEx>
        <w:trPr>
          <w:trHeight w:val="311"/>
          <w:jc w:val="center"/>
        </w:trPr>
        <w:tc>
          <w:tcPr>
            <w:tcW w:w="1525" w:type="dxa"/>
            <w:vMerge/>
            <w:vAlign w:val="center"/>
          </w:tcPr>
          <w:p w14:paraId="642AC11F" w14:textId="77777777" w:rsidR="00487E7B" w:rsidRPr="00B04642" w:rsidRDefault="00487E7B" w:rsidP="00AB1B59">
            <w:pPr>
              <w:spacing w:after="0" w:line="240" w:lineRule="auto"/>
              <w:rPr>
                <w:bCs/>
                <w:iCs/>
                <w:sz w:val="18"/>
                <w:szCs w:val="18"/>
                <w:highlight w:val="magenta"/>
              </w:rPr>
            </w:pPr>
          </w:p>
        </w:tc>
        <w:tc>
          <w:tcPr>
            <w:tcW w:w="1620" w:type="dxa"/>
            <w:vMerge/>
            <w:vAlign w:val="center"/>
          </w:tcPr>
          <w:p w14:paraId="573FBBDF" w14:textId="77777777" w:rsidR="00487E7B" w:rsidRPr="00466302" w:rsidRDefault="00487E7B" w:rsidP="00AB1B59">
            <w:pPr>
              <w:spacing w:after="0" w:line="240" w:lineRule="auto"/>
              <w:rPr>
                <w:bCs/>
                <w:iCs/>
                <w:sz w:val="18"/>
                <w:szCs w:val="18"/>
                <w:highlight w:val="yellow"/>
              </w:rPr>
            </w:pPr>
          </w:p>
        </w:tc>
        <w:tc>
          <w:tcPr>
            <w:tcW w:w="2970" w:type="dxa"/>
            <w:shd w:val="clear" w:color="auto" w:fill="auto"/>
            <w:tcMar>
              <w:top w:w="15" w:type="dxa"/>
              <w:left w:w="28" w:type="dxa"/>
              <w:bottom w:w="0" w:type="dxa"/>
              <w:right w:w="28" w:type="dxa"/>
            </w:tcMar>
          </w:tcPr>
          <w:p w14:paraId="43172C48" w14:textId="77777777" w:rsidR="00487E7B" w:rsidRPr="00B04642" w:rsidRDefault="00487E7B" w:rsidP="00AB1B59">
            <w:pPr>
              <w:spacing w:after="0" w:line="240" w:lineRule="auto"/>
              <w:rPr>
                <w:bCs/>
                <w:iCs/>
                <w:sz w:val="18"/>
                <w:szCs w:val="18"/>
                <w:highlight w:val="magenta"/>
              </w:rPr>
            </w:pPr>
            <w:r w:rsidRPr="00B04642">
              <w:rPr>
                <w:bCs/>
                <w:iCs/>
                <w:sz w:val="18"/>
                <w:szCs w:val="18"/>
                <w:highlight w:val="magenta"/>
              </w:rPr>
              <w:t>Expanded healthcare services</w:t>
            </w:r>
          </w:p>
        </w:tc>
        <w:tc>
          <w:tcPr>
            <w:tcW w:w="450" w:type="dxa"/>
            <w:shd w:val="clear" w:color="auto" w:fill="auto"/>
            <w:tcMar>
              <w:top w:w="15" w:type="dxa"/>
              <w:left w:w="28" w:type="dxa"/>
              <w:bottom w:w="0" w:type="dxa"/>
              <w:right w:w="28" w:type="dxa"/>
            </w:tcMar>
          </w:tcPr>
          <w:p w14:paraId="6B0AB0ED" w14:textId="77777777" w:rsidR="00487E7B" w:rsidRPr="00466302" w:rsidRDefault="00487E7B" w:rsidP="00AB1B59">
            <w:pPr>
              <w:spacing w:after="0" w:line="240" w:lineRule="auto"/>
              <w:rPr>
                <w:bCs/>
                <w:iCs/>
                <w:sz w:val="18"/>
                <w:szCs w:val="18"/>
                <w:lang w:val="en-GB"/>
              </w:rPr>
            </w:pPr>
          </w:p>
        </w:tc>
        <w:tc>
          <w:tcPr>
            <w:tcW w:w="450" w:type="dxa"/>
            <w:shd w:val="clear" w:color="auto" w:fill="auto"/>
            <w:tcMar>
              <w:top w:w="15" w:type="dxa"/>
              <w:left w:w="28" w:type="dxa"/>
              <w:bottom w:w="0" w:type="dxa"/>
              <w:right w:w="28" w:type="dxa"/>
            </w:tcMar>
          </w:tcPr>
          <w:p w14:paraId="14326E15" w14:textId="77777777" w:rsidR="00487E7B" w:rsidRPr="00466302" w:rsidRDefault="00487E7B" w:rsidP="00AB1B59">
            <w:pPr>
              <w:spacing w:after="0" w:line="240" w:lineRule="auto"/>
              <w:rPr>
                <w:bCs/>
                <w:iCs/>
                <w:sz w:val="18"/>
                <w:szCs w:val="18"/>
                <w:lang w:val="en-GB"/>
              </w:rPr>
            </w:pPr>
          </w:p>
        </w:tc>
        <w:tc>
          <w:tcPr>
            <w:tcW w:w="450" w:type="dxa"/>
            <w:shd w:val="clear" w:color="auto" w:fill="auto"/>
            <w:tcMar>
              <w:top w:w="15" w:type="dxa"/>
              <w:left w:w="28" w:type="dxa"/>
              <w:bottom w:w="0" w:type="dxa"/>
              <w:right w:w="28" w:type="dxa"/>
            </w:tcMar>
          </w:tcPr>
          <w:p w14:paraId="6DB5EA60" w14:textId="77777777" w:rsidR="00487E7B" w:rsidRPr="00466302" w:rsidRDefault="00487E7B" w:rsidP="00AB1B59">
            <w:pPr>
              <w:spacing w:after="0" w:line="240" w:lineRule="auto"/>
              <w:rPr>
                <w:bCs/>
                <w:iCs/>
                <w:sz w:val="18"/>
                <w:szCs w:val="18"/>
                <w:lang w:val="en-GB"/>
              </w:rPr>
            </w:pPr>
          </w:p>
        </w:tc>
        <w:tc>
          <w:tcPr>
            <w:tcW w:w="450" w:type="dxa"/>
            <w:shd w:val="clear" w:color="auto" w:fill="auto"/>
            <w:tcMar>
              <w:top w:w="15" w:type="dxa"/>
              <w:left w:w="28" w:type="dxa"/>
              <w:bottom w:w="0" w:type="dxa"/>
              <w:right w:w="28" w:type="dxa"/>
            </w:tcMar>
          </w:tcPr>
          <w:p w14:paraId="76ED6167" w14:textId="77777777" w:rsidR="00487E7B" w:rsidRPr="00466302" w:rsidRDefault="00487E7B" w:rsidP="00AB1B59">
            <w:pPr>
              <w:spacing w:after="0" w:line="240" w:lineRule="auto"/>
              <w:rPr>
                <w:bCs/>
                <w:iCs/>
                <w:sz w:val="18"/>
                <w:szCs w:val="18"/>
                <w:lang w:val="en-GB"/>
              </w:rPr>
            </w:pPr>
          </w:p>
        </w:tc>
        <w:tc>
          <w:tcPr>
            <w:tcW w:w="360" w:type="dxa"/>
            <w:shd w:val="clear" w:color="auto" w:fill="auto"/>
            <w:tcMar>
              <w:top w:w="15" w:type="dxa"/>
              <w:left w:w="28" w:type="dxa"/>
              <w:bottom w:w="0" w:type="dxa"/>
              <w:right w:w="28" w:type="dxa"/>
            </w:tcMar>
          </w:tcPr>
          <w:p w14:paraId="0BBEA86E" w14:textId="77777777" w:rsidR="00487E7B" w:rsidRPr="00466302" w:rsidRDefault="00487E7B" w:rsidP="00AB1B59">
            <w:pPr>
              <w:spacing w:after="0" w:line="240" w:lineRule="auto"/>
              <w:rPr>
                <w:bCs/>
                <w:iCs/>
                <w:sz w:val="18"/>
                <w:szCs w:val="18"/>
                <w:lang w:val="en-GB"/>
              </w:rPr>
            </w:pPr>
          </w:p>
        </w:tc>
        <w:tc>
          <w:tcPr>
            <w:tcW w:w="1350" w:type="dxa"/>
            <w:shd w:val="clear" w:color="auto" w:fill="auto"/>
            <w:tcMar>
              <w:top w:w="15" w:type="dxa"/>
              <w:left w:w="28" w:type="dxa"/>
              <w:bottom w:w="0" w:type="dxa"/>
              <w:right w:w="28" w:type="dxa"/>
            </w:tcMar>
          </w:tcPr>
          <w:p w14:paraId="2C5028C1" w14:textId="77777777" w:rsidR="00487E7B" w:rsidRPr="00466302" w:rsidRDefault="00487E7B" w:rsidP="00AB1B59">
            <w:pPr>
              <w:spacing w:after="0" w:line="240" w:lineRule="auto"/>
              <w:rPr>
                <w:bCs/>
                <w:iCs/>
                <w:sz w:val="18"/>
                <w:szCs w:val="18"/>
                <w:lang w:val="en-GB"/>
              </w:rPr>
            </w:pPr>
          </w:p>
        </w:tc>
      </w:tr>
      <w:tr w:rsidR="00487E7B" w:rsidRPr="00466302" w14:paraId="622975D0" w14:textId="77777777" w:rsidTr="00AB1B59">
        <w:tblPrEx>
          <w:jc w:val="center"/>
        </w:tblPrEx>
        <w:trPr>
          <w:trHeight w:val="311"/>
          <w:jc w:val="center"/>
        </w:trPr>
        <w:tc>
          <w:tcPr>
            <w:tcW w:w="1525" w:type="dxa"/>
            <w:vMerge w:val="restart"/>
            <w:vAlign w:val="center"/>
          </w:tcPr>
          <w:p w14:paraId="7864B13D" w14:textId="77777777" w:rsidR="00487E7B" w:rsidRPr="00B04642" w:rsidRDefault="00487E7B" w:rsidP="00AB1B59">
            <w:pPr>
              <w:spacing w:after="0" w:line="240" w:lineRule="auto"/>
              <w:rPr>
                <w:bCs/>
                <w:iCs/>
                <w:sz w:val="18"/>
                <w:szCs w:val="18"/>
                <w:highlight w:val="magenta"/>
              </w:rPr>
            </w:pPr>
            <w:r w:rsidRPr="00B04642">
              <w:rPr>
                <w:bCs/>
                <w:iCs/>
                <w:sz w:val="18"/>
                <w:szCs w:val="18"/>
                <w:highlight w:val="magenta"/>
              </w:rPr>
              <w:t xml:space="preserve">OPD blocks renovated at </w:t>
            </w:r>
            <w:proofErr w:type="spellStart"/>
            <w:r w:rsidRPr="00B04642">
              <w:rPr>
                <w:bCs/>
                <w:iCs/>
                <w:sz w:val="18"/>
                <w:szCs w:val="18"/>
                <w:highlight w:val="magenta"/>
              </w:rPr>
              <w:t>Ntara</w:t>
            </w:r>
            <w:proofErr w:type="spellEnd"/>
            <w:r w:rsidRPr="00B04642">
              <w:rPr>
                <w:bCs/>
                <w:iCs/>
                <w:sz w:val="18"/>
                <w:szCs w:val="18"/>
                <w:highlight w:val="magenta"/>
              </w:rPr>
              <w:t xml:space="preserve"> HC IV, </w:t>
            </w:r>
            <w:proofErr w:type="spellStart"/>
            <w:r w:rsidRPr="00B04642">
              <w:rPr>
                <w:bCs/>
                <w:iCs/>
                <w:sz w:val="18"/>
                <w:szCs w:val="18"/>
                <w:highlight w:val="magenta"/>
              </w:rPr>
              <w:t>Kicheche</w:t>
            </w:r>
            <w:proofErr w:type="spellEnd"/>
            <w:r w:rsidRPr="00B04642">
              <w:rPr>
                <w:bCs/>
                <w:iCs/>
                <w:sz w:val="18"/>
                <w:szCs w:val="18"/>
                <w:highlight w:val="magenta"/>
              </w:rPr>
              <w:t xml:space="preserve"> HC III and </w:t>
            </w:r>
            <w:proofErr w:type="spellStart"/>
            <w:r w:rsidRPr="00B04642">
              <w:rPr>
                <w:bCs/>
                <w:iCs/>
                <w:sz w:val="18"/>
                <w:szCs w:val="18"/>
                <w:highlight w:val="magenta"/>
              </w:rPr>
              <w:t>Nyabbani</w:t>
            </w:r>
            <w:proofErr w:type="spellEnd"/>
            <w:r w:rsidRPr="00B04642">
              <w:rPr>
                <w:bCs/>
                <w:iCs/>
                <w:sz w:val="18"/>
                <w:szCs w:val="18"/>
                <w:highlight w:val="magenta"/>
              </w:rPr>
              <w:t xml:space="preserve"> HC III</w:t>
            </w:r>
          </w:p>
        </w:tc>
        <w:tc>
          <w:tcPr>
            <w:tcW w:w="1620" w:type="dxa"/>
            <w:vMerge/>
            <w:vAlign w:val="center"/>
          </w:tcPr>
          <w:p w14:paraId="49F0690C" w14:textId="77777777" w:rsidR="00487E7B" w:rsidRPr="00466302" w:rsidRDefault="00487E7B" w:rsidP="00AB1B59">
            <w:pPr>
              <w:spacing w:after="0" w:line="240" w:lineRule="auto"/>
              <w:rPr>
                <w:bCs/>
                <w:iCs/>
                <w:sz w:val="18"/>
                <w:szCs w:val="18"/>
                <w:highlight w:val="yellow"/>
              </w:rPr>
            </w:pPr>
          </w:p>
        </w:tc>
        <w:tc>
          <w:tcPr>
            <w:tcW w:w="2970" w:type="dxa"/>
            <w:shd w:val="clear" w:color="auto" w:fill="auto"/>
            <w:tcMar>
              <w:top w:w="15" w:type="dxa"/>
              <w:left w:w="28" w:type="dxa"/>
              <w:bottom w:w="0" w:type="dxa"/>
              <w:right w:w="28" w:type="dxa"/>
            </w:tcMar>
          </w:tcPr>
          <w:p w14:paraId="26FABCD0" w14:textId="77777777" w:rsidR="00487E7B" w:rsidRPr="00B04642" w:rsidRDefault="00487E7B" w:rsidP="00AB1B59">
            <w:pPr>
              <w:spacing w:after="0" w:line="240" w:lineRule="auto"/>
              <w:rPr>
                <w:bCs/>
                <w:iCs/>
                <w:sz w:val="18"/>
                <w:szCs w:val="18"/>
                <w:highlight w:val="magenta"/>
              </w:rPr>
            </w:pPr>
            <w:r w:rsidRPr="00B04642">
              <w:rPr>
                <w:bCs/>
                <w:iCs/>
                <w:sz w:val="18"/>
                <w:szCs w:val="18"/>
                <w:highlight w:val="magenta"/>
              </w:rPr>
              <w:t xml:space="preserve">One OPD block each at renovated at </w:t>
            </w:r>
            <w:proofErr w:type="spellStart"/>
            <w:r w:rsidRPr="00B04642">
              <w:rPr>
                <w:bCs/>
                <w:iCs/>
                <w:sz w:val="18"/>
                <w:szCs w:val="18"/>
                <w:highlight w:val="magenta"/>
              </w:rPr>
              <w:t>Ntara</w:t>
            </w:r>
            <w:proofErr w:type="spellEnd"/>
            <w:r w:rsidRPr="00B04642">
              <w:rPr>
                <w:bCs/>
                <w:iCs/>
                <w:sz w:val="18"/>
                <w:szCs w:val="18"/>
                <w:highlight w:val="magenta"/>
              </w:rPr>
              <w:t xml:space="preserve"> HC IV, </w:t>
            </w:r>
            <w:proofErr w:type="spellStart"/>
            <w:r w:rsidRPr="00B04642">
              <w:rPr>
                <w:bCs/>
                <w:iCs/>
                <w:sz w:val="18"/>
                <w:szCs w:val="18"/>
                <w:highlight w:val="magenta"/>
              </w:rPr>
              <w:t>Kicheche</w:t>
            </w:r>
            <w:proofErr w:type="spellEnd"/>
            <w:r w:rsidRPr="00B04642">
              <w:rPr>
                <w:bCs/>
                <w:iCs/>
                <w:sz w:val="18"/>
                <w:szCs w:val="18"/>
                <w:highlight w:val="magenta"/>
              </w:rPr>
              <w:t xml:space="preserve"> HC III and </w:t>
            </w:r>
            <w:proofErr w:type="spellStart"/>
            <w:r w:rsidRPr="00B04642">
              <w:rPr>
                <w:bCs/>
                <w:iCs/>
                <w:sz w:val="18"/>
                <w:szCs w:val="18"/>
                <w:highlight w:val="magenta"/>
              </w:rPr>
              <w:t>Nyabbani</w:t>
            </w:r>
            <w:proofErr w:type="spellEnd"/>
            <w:r w:rsidRPr="00B04642">
              <w:rPr>
                <w:bCs/>
                <w:iCs/>
                <w:sz w:val="18"/>
                <w:szCs w:val="18"/>
                <w:highlight w:val="magenta"/>
              </w:rPr>
              <w:t xml:space="preserve"> HC III</w:t>
            </w:r>
          </w:p>
        </w:tc>
        <w:tc>
          <w:tcPr>
            <w:tcW w:w="450" w:type="dxa"/>
            <w:shd w:val="clear" w:color="auto" w:fill="auto"/>
            <w:tcMar>
              <w:top w:w="15" w:type="dxa"/>
              <w:left w:w="28" w:type="dxa"/>
              <w:bottom w:w="0" w:type="dxa"/>
              <w:right w:w="28" w:type="dxa"/>
            </w:tcMar>
          </w:tcPr>
          <w:p w14:paraId="7C2A4E07" w14:textId="77777777" w:rsidR="00487E7B" w:rsidRPr="00466302" w:rsidRDefault="00487E7B" w:rsidP="00AB1B59">
            <w:pPr>
              <w:spacing w:after="0" w:line="240" w:lineRule="auto"/>
              <w:rPr>
                <w:bCs/>
                <w:iCs/>
                <w:sz w:val="18"/>
                <w:szCs w:val="18"/>
                <w:lang w:val="en-GB"/>
              </w:rPr>
            </w:pPr>
            <w:r>
              <w:rPr>
                <w:bCs/>
                <w:iCs/>
                <w:sz w:val="18"/>
                <w:szCs w:val="18"/>
                <w:lang w:val="en-GB"/>
              </w:rPr>
              <w:t>0</w:t>
            </w:r>
          </w:p>
        </w:tc>
        <w:tc>
          <w:tcPr>
            <w:tcW w:w="450" w:type="dxa"/>
            <w:shd w:val="clear" w:color="auto" w:fill="auto"/>
            <w:tcMar>
              <w:top w:w="15" w:type="dxa"/>
              <w:left w:w="28" w:type="dxa"/>
              <w:bottom w:w="0" w:type="dxa"/>
              <w:right w:w="28" w:type="dxa"/>
            </w:tcMar>
          </w:tcPr>
          <w:p w14:paraId="7E0053E8" w14:textId="77777777" w:rsidR="00487E7B" w:rsidRPr="00466302" w:rsidRDefault="00487E7B" w:rsidP="00AB1B59">
            <w:pPr>
              <w:spacing w:after="0" w:line="240" w:lineRule="auto"/>
              <w:rPr>
                <w:bCs/>
                <w:iCs/>
                <w:sz w:val="18"/>
                <w:szCs w:val="18"/>
                <w:lang w:val="en-GB"/>
              </w:rPr>
            </w:pPr>
            <w:r>
              <w:rPr>
                <w:bCs/>
                <w:iCs/>
                <w:sz w:val="18"/>
                <w:szCs w:val="18"/>
                <w:lang w:val="en-GB"/>
              </w:rPr>
              <w:t>0</w:t>
            </w:r>
          </w:p>
        </w:tc>
        <w:tc>
          <w:tcPr>
            <w:tcW w:w="450" w:type="dxa"/>
            <w:shd w:val="clear" w:color="auto" w:fill="auto"/>
            <w:tcMar>
              <w:top w:w="15" w:type="dxa"/>
              <w:left w:w="28" w:type="dxa"/>
              <w:bottom w:w="0" w:type="dxa"/>
              <w:right w:w="28" w:type="dxa"/>
            </w:tcMar>
          </w:tcPr>
          <w:p w14:paraId="6D9FE4BD" w14:textId="77777777" w:rsidR="00487E7B" w:rsidRPr="00466302" w:rsidRDefault="00487E7B" w:rsidP="00AB1B59">
            <w:pPr>
              <w:spacing w:after="0" w:line="240" w:lineRule="auto"/>
              <w:rPr>
                <w:bCs/>
                <w:iCs/>
                <w:sz w:val="18"/>
                <w:szCs w:val="18"/>
                <w:lang w:val="en-GB"/>
              </w:rPr>
            </w:pPr>
            <w:r w:rsidRPr="00466302">
              <w:rPr>
                <w:bCs/>
                <w:iCs/>
                <w:sz w:val="18"/>
                <w:szCs w:val="18"/>
                <w:lang w:val="en-GB"/>
              </w:rPr>
              <w:t>1</w:t>
            </w:r>
          </w:p>
        </w:tc>
        <w:tc>
          <w:tcPr>
            <w:tcW w:w="450" w:type="dxa"/>
            <w:shd w:val="clear" w:color="auto" w:fill="auto"/>
            <w:tcMar>
              <w:top w:w="15" w:type="dxa"/>
              <w:left w:w="28" w:type="dxa"/>
              <w:bottom w:w="0" w:type="dxa"/>
              <w:right w:w="28" w:type="dxa"/>
            </w:tcMar>
          </w:tcPr>
          <w:p w14:paraId="2A17116F" w14:textId="77777777" w:rsidR="00487E7B" w:rsidRPr="00466302" w:rsidRDefault="00487E7B" w:rsidP="00AB1B59">
            <w:pPr>
              <w:spacing w:after="0" w:line="240" w:lineRule="auto"/>
              <w:rPr>
                <w:bCs/>
                <w:iCs/>
                <w:sz w:val="18"/>
                <w:szCs w:val="18"/>
                <w:lang w:val="en-GB"/>
              </w:rPr>
            </w:pPr>
            <w:r w:rsidRPr="00466302">
              <w:rPr>
                <w:bCs/>
                <w:iCs/>
                <w:sz w:val="18"/>
                <w:szCs w:val="18"/>
                <w:lang w:val="en-GB"/>
              </w:rPr>
              <w:t>1</w:t>
            </w:r>
          </w:p>
        </w:tc>
        <w:tc>
          <w:tcPr>
            <w:tcW w:w="360" w:type="dxa"/>
            <w:shd w:val="clear" w:color="auto" w:fill="auto"/>
            <w:tcMar>
              <w:top w:w="15" w:type="dxa"/>
              <w:left w:w="28" w:type="dxa"/>
              <w:bottom w:w="0" w:type="dxa"/>
              <w:right w:w="28" w:type="dxa"/>
            </w:tcMar>
          </w:tcPr>
          <w:p w14:paraId="5204A305" w14:textId="77777777" w:rsidR="00487E7B" w:rsidRPr="00466302" w:rsidRDefault="00487E7B" w:rsidP="00AB1B59">
            <w:pPr>
              <w:spacing w:after="0" w:line="240" w:lineRule="auto"/>
              <w:rPr>
                <w:bCs/>
                <w:iCs/>
                <w:sz w:val="18"/>
                <w:szCs w:val="18"/>
                <w:lang w:val="en-GB"/>
              </w:rPr>
            </w:pPr>
            <w:r w:rsidRPr="00466302">
              <w:rPr>
                <w:bCs/>
                <w:iCs/>
                <w:sz w:val="18"/>
                <w:szCs w:val="18"/>
                <w:lang w:val="en-GB"/>
              </w:rPr>
              <w:t>1</w:t>
            </w:r>
          </w:p>
        </w:tc>
        <w:tc>
          <w:tcPr>
            <w:tcW w:w="1350" w:type="dxa"/>
            <w:shd w:val="clear" w:color="auto" w:fill="auto"/>
            <w:tcMar>
              <w:top w:w="15" w:type="dxa"/>
              <w:left w:w="28" w:type="dxa"/>
              <w:bottom w:w="0" w:type="dxa"/>
              <w:right w:w="28" w:type="dxa"/>
            </w:tcMar>
          </w:tcPr>
          <w:p w14:paraId="16EECC8A" w14:textId="77777777" w:rsidR="00487E7B" w:rsidRPr="00466302" w:rsidRDefault="00487E7B" w:rsidP="00AB1B59">
            <w:pPr>
              <w:spacing w:after="0" w:line="240" w:lineRule="auto"/>
              <w:rPr>
                <w:bCs/>
                <w:iCs/>
                <w:sz w:val="18"/>
                <w:szCs w:val="18"/>
                <w:lang w:val="en-GB"/>
              </w:rPr>
            </w:pPr>
            <w:r w:rsidRPr="00466302">
              <w:rPr>
                <w:bCs/>
                <w:iCs/>
                <w:sz w:val="18"/>
                <w:szCs w:val="18"/>
                <w:lang w:val="en-GB"/>
              </w:rPr>
              <w:t>Certificate of completion</w:t>
            </w:r>
          </w:p>
        </w:tc>
      </w:tr>
      <w:tr w:rsidR="00487E7B" w:rsidRPr="00466302" w14:paraId="6557F1ED" w14:textId="77777777" w:rsidTr="00AB1B59">
        <w:tblPrEx>
          <w:jc w:val="center"/>
        </w:tblPrEx>
        <w:trPr>
          <w:trHeight w:val="311"/>
          <w:jc w:val="center"/>
        </w:trPr>
        <w:tc>
          <w:tcPr>
            <w:tcW w:w="1525" w:type="dxa"/>
            <w:vMerge/>
            <w:vAlign w:val="center"/>
          </w:tcPr>
          <w:p w14:paraId="6B99A8CB" w14:textId="77777777" w:rsidR="00487E7B" w:rsidRPr="00466302" w:rsidRDefault="00487E7B" w:rsidP="00AB1B59">
            <w:pPr>
              <w:spacing w:after="0" w:line="240" w:lineRule="auto"/>
              <w:rPr>
                <w:bCs/>
                <w:iCs/>
                <w:sz w:val="18"/>
                <w:szCs w:val="18"/>
                <w:highlight w:val="yellow"/>
              </w:rPr>
            </w:pPr>
          </w:p>
        </w:tc>
        <w:tc>
          <w:tcPr>
            <w:tcW w:w="1620" w:type="dxa"/>
            <w:vMerge/>
            <w:vAlign w:val="center"/>
          </w:tcPr>
          <w:p w14:paraId="00ED53BC" w14:textId="77777777" w:rsidR="00487E7B" w:rsidRPr="00466302" w:rsidRDefault="00487E7B" w:rsidP="00AB1B59">
            <w:pPr>
              <w:spacing w:after="0" w:line="240" w:lineRule="auto"/>
              <w:rPr>
                <w:bCs/>
                <w:iCs/>
                <w:sz w:val="18"/>
                <w:szCs w:val="18"/>
                <w:highlight w:val="yellow"/>
              </w:rPr>
            </w:pPr>
          </w:p>
        </w:tc>
        <w:tc>
          <w:tcPr>
            <w:tcW w:w="2970" w:type="dxa"/>
            <w:shd w:val="clear" w:color="auto" w:fill="auto"/>
            <w:tcMar>
              <w:top w:w="15" w:type="dxa"/>
              <w:left w:w="28" w:type="dxa"/>
              <w:bottom w:w="0" w:type="dxa"/>
              <w:right w:w="28" w:type="dxa"/>
            </w:tcMar>
          </w:tcPr>
          <w:p w14:paraId="2BB1FAA3" w14:textId="77777777" w:rsidR="00487E7B" w:rsidRPr="00B04642" w:rsidRDefault="00487E7B" w:rsidP="00AB1B59">
            <w:pPr>
              <w:spacing w:after="0" w:line="240" w:lineRule="auto"/>
              <w:rPr>
                <w:bCs/>
                <w:iCs/>
                <w:sz w:val="18"/>
                <w:szCs w:val="18"/>
                <w:highlight w:val="magenta"/>
              </w:rPr>
            </w:pPr>
            <w:r w:rsidRPr="00B04642">
              <w:rPr>
                <w:bCs/>
                <w:iCs/>
                <w:sz w:val="18"/>
                <w:szCs w:val="18"/>
                <w:highlight w:val="magenta"/>
              </w:rPr>
              <w:t>Increased OPD utilization</w:t>
            </w:r>
          </w:p>
        </w:tc>
        <w:tc>
          <w:tcPr>
            <w:tcW w:w="450" w:type="dxa"/>
            <w:shd w:val="clear" w:color="auto" w:fill="auto"/>
            <w:tcMar>
              <w:top w:w="15" w:type="dxa"/>
              <w:left w:w="28" w:type="dxa"/>
              <w:bottom w:w="0" w:type="dxa"/>
              <w:right w:w="28" w:type="dxa"/>
            </w:tcMar>
          </w:tcPr>
          <w:p w14:paraId="65E9008D" w14:textId="77777777" w:rsidR="00487E7B" w:rsidRPr="00466302" w:rsidRDefault="00487E7B" w:rsidP="00AB1B59">
            <w:pPr>
              <w:spacing w:after="0" w:line="240" w:lineRule="auto"/>
              <w:rPr>
                <w:bCs/>
                <w:iCs/>
                <w:sz w:val="18"/>
                <w:szCs w:val="18"/>
                <w:lang w:val="en-GB"/>
              </w:rPr>
            </w:pPr>
            <w:r w:rsidRPr="00466302">
              <w:rPr>
                <w:bCs/>
                <w:iCs/>
                <w:sz w:val="18"/>
                <w:szCs w:val="18"/>
                <w:lang w:val="en-GB"/>
              </w:rPr>
              <w:t>1.2</w:t>
            </w:r>
          </w:p>
        </w:tc>
        <w:tc>
          <w:tcPr>
            <w:tcW w:w="450" w:type="dxa"/>
            <w:shd w:val="clear" w:color="auto" w:fill="auto"/>
            <w:tcMar>
              <w:top w:w="15" w:type="dxa"/>
              <w:left w:w="28" w:type="dxa"/>
              <w:bottom w:w="0" w:type="dxa"/>
              <w:right w:w="28" w:type="dxa"/>
            </w:tcMar>
          </w:tcPr>
          <w:p w14:paraId="36C7158D" w14:textId="77777777" w:rsidR="00487E7B" w:rsidRPr="00466302" w:rsidRDefault="00487E7B" w:rsidP="00AB1B59">
            <w:pPr>
              <w:spacing w:after="0" w:line="240" w:lineRule="auto"/>
              <w:rPr>
                <w:bCs/>
                <w:iCs/>
                <w:sz w:val="18"/>
                <w:szCs w:val="18"/>
                <w:lang w:val="en-GB"/>
              </w:rPr>
            </w:pPr>
            <w:r w:rsidRPr="00466302">
              <w:rPr>
                <w:bCs/>
                <w:iCs/>
                <w:sz w:val="18"/>
                <w:szCs w:val="18"/>
                <w:lang w:val="en-GB"/>
              </w:rPr>
              <w:t>1.5</w:t>
            </w:r>
          </w:p>
        </w:tc>
        <w:tc>
          <w:tcPr>
            <w:tcW w:w="450" w:type="dxa"/>
            <w:shd w:val="clear" w:color="auto" w:fill="auto"/>
            <w:tcMar>
              <w:top w:w="15" w:type="dxa"/>
              <w:left w:w="28" w:type="dxa"/>
              <w:bottom w:w="0" w:type="dxa"/>
              <w:right w:w="28" w:type="dxa"/>
            </w:tcMar>
          </w:tcPr>
          <w:p w14:paraId="0E9288CF" w14:textId="77777777" w:rsidR="00487E7B" w:rsidRPr="00466302" w:rsidRDefault="00487E7B" w:rsidP="00AB1B59">
            <w:pPr>
              <w:spacing w:after="0" w:line="240" w:lineRule="auto"/>
              <w:rPr>
                <w:bCs/>
                <w:iCs/>
                <w:sz w:val="18"/>
                <w:szCs w:val="18"/>
                <w:lang w:val="en-GB"/>
              </w:rPr>
            </w:pPr>
            <w:r w:rsidRPr="00466302">
              <w:rPr>
                <w:bCs/>
                <w:iCs/>
                <w:sz w:val="18"/>
                <w:szCs w:val="18"/>
                <w:lang w:val="en-GB"/>
              </w:rPr>
              <w:t>1.8</w:t>
            </w:r>
          </w:p>
        </w:tc>
        <w:tc>
          <w:tcPr>
            <w:tcW w:w="450" w:type="dxa"/>
            <w:shd w:val="clear" w:color="auto" w:fill="auto"/>
            <w:tcMar>
              <w:top w:w="15" w:type="dxa"/>
              <w:left w:w="28" w:type="dxa"/>
              <w:bottom w:w="0" w:type="dxa"/>
              <w:right w:w="28" w:type="dxa"/>
            </w:tcMar>
          </w:tcPr>
          <w:p w14:paraId="269724B9" w14:textId="77777777" w:rsidR="00487E7B" w:rsidRPr="00466302" w:rsidRDefault="00487E7B" w:rsidP="00AB1B59">
            <w:pPr>
              <w:spacing w:after="0" w:line="240" w:lineRule="auto"/>
              <w:rPr>
                <w:bCs/>
                <w:iCs/>
                <w:sz w:val="18"/>
                <w:szCs w:val="18"/>
                <w:lang w:val="en-GB"/>
              </w:rPr>
            </w:pPr>
            <w:r w:rsidRPr="00466302">
              <w:rPr>
                <w:bCs/>
                <w:iCs/>
                <w:sz w:val="18"/>
                <w:szCs w:val="18"/>
                <w:lang w:val="en-GB"/>
              </w:rPr>
              <w:t>1.9</w:t>
            </w:r>
          </w:p>
        </w:tc>
        <w:tc>
          <w:tcPr>
            <w:tcW w:w="360" w:type="dxa"/>
            <w:shd w:val="clear" w:color="auto" w:fill="auto"/>
            <w:tcMar>
              <w:top w:w="15" w:type="dxa"/>
              <w:left w:w="28" w:type="dxa"/>
              <w:bottom w:w="0" w:type="dxa"/>
              <w:right w:w="28" w:type="dxa"/>
            </w:tcMar>
          </w:tcPr>
          <w:p w14:paraId="0F68978A" w14:textId="77777777" w:rsidR="00487E7B" w:rsidRPr="00466302" w:rsidRDefault="00487E7B" w:rsidP="00AB1B59">
            <w:pPr>
              <w:spacing w:after="0" w:line="240" w:lineRule="auto"/>
              <w:rPr>
                <w:bCs/>
                <w:iCs/>
                <w:sz w:val="18"/>
                <w:szCs w:val="18"/>
                <w:lang w:val="en-GB"/>
              </w:rPr>
            </w:pPr>
            <w:r w:rsidRPr="00466302">
              <w:rPr>
                <w:bCs/>
                <w:iCs/>
                <w:sz w:val="18"/>
                <w:szCs w:val="18"/>
                <w:lang w:val="en-GB"/>
              </w:rPr>
              <w:t>2.0</w:t>
            </w:r>
          </w:p>
        </w:tc>
        <w:tc>
          <w:tcPr>
            <w:tcW w:w="1350" w:type="dxa"/>
            <w:shd w:val="clear" w:color="auto" w:fill="auto"/>
            <w:tcMar>
              <w:top w:w="15" w:type="dxa"/>
              <w:left w:w="28" w:type="dxa"/>
              <w:bottom w:w="0" w:type="dxa"/>
              <w:right w:w="28" w:type="dxa"/>
            </w:tcMar>
          </w:tcPr>
          <w:p w14:paraId="3A8A43CD" w14:textId="77777777" w:rsidR="00487E7B" w:rsidRPr="00466302" w:rsidRDefault="00487E7B" w:rsidP="00AB1B59">
            <w:pPr>
              <w:spacing w:after="0" w:line="240" w:lineRule="auto"/>
              <w:rPr>
                <w:bCs/>
                <w:iCs/>
                <w:sz w:val="18"/>
                <w:szCs w:val="18"/>
                <w:lang w:val="en-GB"/>
              </w:rPr>
            </w:pPr>
            <w:r w:rsidRPr="00466302">
              <w:rPr>
                <w:bCs/>
                <w:iCs/>
                <w:sz w:val="18"/>
                <w:szCs w:val="18"/>
                <w:lang w:val="en-GB"/>
              </w:rPr>
              <w:t>HMIS</w:t>
            </w:r>
          </w:p>
        </w:tc>
      </w:tr>
    </w:tbl>
    <w:p w14:paraId="79E904DC" w14:textId="77777777" w:rsidR="00487E7B" w:rsidRPr="00466302" w:rsidRDefault="00487E7B" w:rsidP="00487E7B">
      <w:pPr>
        <w:spacing w:after="0" w:line="240" w:lineRule="auto"/>
        <w:rPr>
          <w:bCs/>
          <w:iCs/>
          <w:sz w:val="18"/>
          <w:szCs w:val="18"/>
        </w:rPr>
      </w:pPr>
    </w:p>
    <w:tbl>
      <w:tblPr>
        <w:tblStyle w:val="TableGrid4"/>
        <w:tblW w:w="9625" w:type="dxa"/>
        <w:tblLayout w:type="fixed"/>
        <w:tblLook w:val="04A0" w:firstRow="1" w:lastRow="0" w:firstColumn="1" w:lastColumn="0" w:noHBand="0" w:noVBand="1"/>
      </w:tblPr>
      <w:tblGrid>
        <w:gridCol w:w="1435"/>
        <w:gridCol w:w="990"/>
        <w:gridCol w:w="1170"/>
        <w:gridCol w:w="450"/>
        <w:gridCol w:w="1795"/>
        <w:gridCol w:w="361"/>
        <w:gridCol w:w="360"/>
        <w:gridCol w:w="88"/>
        <w:gridCol w:w="366"/>
        <w:gridCol w:w="450"/>
        <w:gridCol w:w="360"/>
        <w:gridCol w:w="176"/>
        <w:gridCol w:w="270"/>
        <w:gridCol w:w="364"/>
        <w:gridCol w:w="990"/>
      </w:tblGrid>
      <w:tr w:rsidR="00487E7B" w:rsidRPr="00466302" w14:paraId="75D4F66E" w14:textId="77777777" w:rsidTr="00AB1B59">
        <w:trPr>
          <w:cantSplit/>
          <w:trHeight w:val="503"/>
        </w:trPr>
        <w:tc>
          <w:tcPr>
            <w:tcW w:w="2425" w:type="dxa"/>
            <w:gridSpan w:val="2"/>
            <w:shd w:val="clear" w:color="auto" w:fill="F2F2F2" w:themeFill="background1" w:themeFillShade="F2"/>
          </w:tcPr>
          <w:p w14:paraId="7B6C5E1C" w14:textId="77777777" w:rsidR="00487E7B" w:rsidRPr="00466302" w:rsidRDefault="00487E7B" w:rsidP="00AB1B59">
            <w:pPr>
              <w:rPr>
                <w:rFonts w:eastAsiaTheme="minorHAnsi"/>
                <w:b/>
                <w:bCs/>
                <w:iCs/>
                <w:sz w:val="18"/>
                <w:szCs w:val="18"/>
              </w:rPr>
            </w:pPr>
            <w:proofErr w:type="spellStart"/>
            <w:r w:rsidRPr="00466302">
              <w:rPr>
                <w:rFonts w:eastAsiaTheme="minorHAnsi"/>
                <w:b/>
                <w:bCs/>
                <w:iCs/>
                <w:sz w:val="18"/>
                <w:szCs w:val="18"/>
              </w:rPr>
              <w:t>Programme</w:t>
            </w:r>
            <w:proofErr w:type="spellEnd"/>
            <w:r w:rsidRPr="00466302">
              <w:rPr>
                <w:rFonts w:eastAsiaTheme="minorHAnsi"/>
                <w:b/>
                <w:bCs/>
                <w:iCs/>
                <w:sz w:val="18"/>
                <w:szCs w:val="18"/>
              </w:rPr>
              <w:t xml:space="preserve"> (a):</w:t>
            </w:r>
          </w:p>
          <w:p w14:paraId="0763517C" w14:textId="77777777" w:rsidR="00487E7B" w:rsidRPr="00466302" w:rsidRDefault="00487E7B" w:rsidP="00AB1B59">
            <w:pPr>
              <w:rPr>
                <w:rFonts w:eastAsiaTheme="minorHAnsi"/>
                <w:b/>
                <w:bCs/>
                <w:iCs/>
                <w:sz w:val="18"/>
                <w:szCs w:val="18"/>
              </w:rPr>
            </w:pPr>
            <w:r w:rsidRPr="00466302">
              <w:rPr>
                <w:rFonts w:eastAsiaTheme="minorHAnsi"/>
                <w:b/>
                <w:bCs/>
                <w:iCs/>
                <w:sz w:val="18"/>
                <w:szCs w:val="18"/>
              </w:rPr>
              <w:t>Human Capital Development.</w:t>
            </w:r>
          </w:p>
        </w:tc>
        <w:tc>
          <w:tcPr>
            <w:tcW w:w="1620" w:type="dxa"/>
            <w:gridSpan w:val="2"/>
            <w:shd w:val="clear" w:color="auto" w:fill="F2F2F2" w:themeFill="background1" w:themeFillShade="F2"/>
          </w:tcPr>
          <w:p w14:paraId="0839B886" w14:textId="77777777" w:rsidR="00487E7B" w:rsidRPr="00466302" w:rsidRDefault="00487E7B" w:rsidP="00AB1B59">
            <w:pPr>
              <w:rPr>
                <w:rFonts w:eastAsiaTheme="minorHAnsi"/>
                <w:b/>
                <w:bCs/>
                <w:iCs/>
                <w:sz w:val="18"/>
                <w:szCs w:val="18"/>
              </w:rPr>
            </w:pPr>
            <w:r w:rsidRPr="00466302">
              <w:rPr>
                <w:rFonts w:eastAsiaTheme="minorHAnsi"/>
                <w:b/>
                <w:bCs/>
                <w:iCs/>
                <w:sz w:val="18"/>
                <w:szCs w:val="18"/>
              </w:rPr>
              <w:t xml:space="preserve">Outcome (b). </w:t>
            </w:r>
          </w:p>
          <w:p w14:paraId="2968A22E" w14:textId="77777777" w:rsidR="00487E7B" w:rsidRPr="00466302" w:rsidRDefault="00487E7B" w:rsidP="00AB1B59">
            <w:pPr>
              <w:rPr>
                <w:rFonts w:eastAsiaTheme="minorHAnsi"/>
                <w:b/>
                <w:bCs/>
                <w:iCs/>
                <w:sz w:val="18"/>
                <w:szCs w:val="18"/>
              </w:rPr>
            </w:pPr>
          </w:p>
          <w:p w14:paraId="2E228CB6" w14:textId="77777777" w:rsidR="00487E7B" w:rsidRPr="00466302" w:rsidRDefault="00487E7B" w:rsidP="00AB1B59">
            <w:pPr>
              <w:rPr>
                <w:rFonts w:eastAsiaTheme="minorHAnsi"/>
                <w:b/>
                <w:bCs/>
                <w:iCs/>
                <w:sz w:val="18"/>
                <w:szCs w:val="18"/>
              </w:rPr>
            </w:pPr>
          </w:p>
        </w:tc>
        <w:tc>
          <w:tcPr>
            <w:tcW w:w="1795" w:type="dxa"/>
            <w:shd w:val="clear" w:color="auto" w:fill="F2F2F2" w:themeFill="background1" w:themeFillShade="F2"/>
          </w:tcPr>
          <w:p w14:paraId="7E7CFF53" w14:textId="77777777" w:rsidR="00487E7B" w:rsidRPr="00466302" w:rsidRDefault="00487E7B" w:rsidP="00AB1B59">
            <w:pPr>
              <w:rPr>
                <w:rFonts w:eastAsiaTheme="minorHAnsi"/>
                <w:b/>
                <w:bCs/>
                <w:iCs/>
                <w:sz w:val="18"/>
                <w:szCs w:val="18"/>
              </w:rPr>
            </w:pPr>
            <w:r w:rsidRPr="00466302">
              <w:rPr>
                <w:rFonts w:eastAsiaTheme="minorHAnsi"/>
                <w:b/>
                <w:bCs/>
                <w:iCs/>
                <w:sz w:val="18"/>
                <w:szCs w:val="18"/>
              </w:rPr>
              <w:t>Indicator (c)</w:t>
            </w:r>
          </w:p>
        </w:tc>
        <w:tc>
          <w:tcPr>
            <w:tcW w:w="361" w:type="dxa"/>
            <w:shd w:val="clear" w:color="auto" w:fill="F2F2F2" w:themeFill="background1" w:themeFillShade="F2"/>
            <w:textDirection w:val="tbRl"/>
          </w:tcPr>
          <w:p w14:paraId="1C5C11DC" w14:textId="77777777" w:rsidR="00487E7B" w:rsidRPr="00466302" w:rsidRDefault="00487E7B" w:rsidP="00AB1B59">
            <w:pPr>
              <w:rPr>
                <w:rFonts w:eastAsiaTheme="minorHAnsi"/>
                <w:b/>
                <w:bCs/>
                <w:iCs/>
                <w:sz w:val="18"/>
                <w:szCs w:val="18"/>
              </w:rPr>
            </w:pPr>
            <w:r w:rsidRPr="00466302">
              <w:rPr>
                <w:rFonts w:eastAsiaTheme="minorHAnsi"/>
                <w:b/>
                <w:bCs/>
                <w:iCs/>
                <w:sz w:val="18"/>
                <w:szCs w:val="18"/>
                <w:lang w:val="en-GB"/>
              </w:rPr>
              <w:t>FY2023/24(BL)</w:t>
            </w:r>
          </w:p>
        </w:tc>
        <w:tc>
          <w:tcPr>
            <w:tcW w:w="360" w:type="dxa"/>
            <w:shd w:val="clear" w:color="auto" w:fill="F2F2F2" w:themeFill="background1" w:themeFillShade="F2"/>
            <w:textDirection w:val="tbRl"/>
          </w:tcPr>
          <w:p w14:paraId="1325DE65" w14:textId="77777777" w:rsidR="00487E7B" w:rsidRPr="00466302" w:rsidRDefault="00487E7B" w:rsidP="00AB1B59">
            <w:pPr>
              <w:rPr>
                <w:rFonts w:eastAsiaTheme="minorHAnsi"/>
                <w:b/>
                <w:bCs/>
                <w:iCs/>
                <w:sz w:val="18"/>
                <w:szCs w:val="18"/>
              </w:rPr>
            </w:pPr>
            <w:r w:rsidRPr="00466302">
              <w:rPr>
                <w:rFonts w:eastAsiaTheme="minorHAnsi"/>
                <w:b/>
                <w:bCs/>
                <w:iCs/>
                <w:sz w:val="18"/>
                <w:szCs w:val="18"/>
                <w:lang w:val="en-GB"/>
              </w:rPr>
              <w:t>FY2025/26</w:t>
            </w:r>
          </w:p>
        </w:tc>
        <w:tc>
          <w:tcPr>
            <w:tcW w:w="454" w:type="dxa"/>
            <w:gridSpan w:val="2"/>
            <w:shd w:val="clear" w:color="auto" w:fill="F2F2F2" w:themeFill="background1" w:themeFillShade="F2"/>
            <w:textDirection w:val="tbRl"/>
          </w:tcPr>
          <w:p w14:paraId="2ED18862" w14:textId="77777777" w:rsidR="00487E7B" w:rsidRPr="00466302" w:rsidRDefault="00487E7B" w:rsidP="00AB1B59">
            <w:pPr>
              <w:rPr>
                <w:rFonts w:eastAsiaTheme="minorHAnsi"/>
                <w:b/>
                <w:bCs/>
                <w:iCs/>
                <w:sz w:val="18"/>
                <w:szCs w:val="18"/>
              </w:rPr>
            </w:pPr>
            <w:r w:rsidRPr="00466302">
              <w:rPr>
                <w:rFonts w:eastAsiaTheme="minorHAnsi"/>
                <w:b/>
                <w:bCs/>
                <w:iCs/>
                <w:sz w:val="18"/>
                <w:szCs w:val="18"/>
                <w:lang w:val="en-GB"/>
              </w:rPr>
              <w:t>FY2026/27</w:t>
            </w:r>
          </w:p>
        </w:tc>
        <w:tc>
          <w:tcPr>
            <w:tcW w:w="450" w:type="dxa"/>
            <w:shd w:val="clear" w:color="auto" w:fill="F2F2F2" w:themeFill="background1" w:themeFillShade="F2"/>
            <w:textDirection w:val="tbRl"/>
          </w:tcPr>
          <w:p w14:paraId="3769DA37" w14:textId="77777777" w:rsidR="00487E7B" w:rsidRPr="00466302" w:rsidRDefault="00487E7B" w:rsidP="00AB1B59">
            <w:pPr>
              <w:rPr>
                <w:rFonts w:eastAsiaTheme="minorHAnsi"/>
                <w:b/>
                <w:bCs/>
                <w:iCs/>
                <w:sz w:val="18"/>
                <w:szCs w:val="18"/>
              </w:rPr>
            </w:pPr>
            <w:r w:rsidRPr="00466302">
              <w:rPr>
                <w:rFonts w:eastAsiaTheme="minorHAnsi"/>
                <w:b/>
                <w:bCs/>
                <w:iCs/>
                <w:sz w:val="18"/>
                <w:szCs w:val="18"/>
                <w:lang w:val="en-GB"/>
              </w:rPr>
              <w:t>FY2027/28</w:t>
            </w:r>
          </w:p>
        </w:tc>
        <w:tc>
          <w:tcPr>
            <w:tcW w:w="360" w:type="dxa"/>
            <w:shd w:val="clear" w:color="auto" w:fill="F2F2F2" w:themeFill="background1" w:themeFillShade="F2"/>
            <w:textDirection w:val="tbRl"/>
          </w:tcPr>
          <w:p w14:paraId="72E535D0" w14:textId="77777777" w:rsidR="00487E7B" w:rsidRPr="00466302" w:rsidRDefault="00487E7B" w:rsidP="00AB1B59">
            <w:pPr>
              <w:rPr>
                <w:rFonts w:eastAsiaTheme="minorHAnsi"/>
                <w:b/>
                <w:bCs/>
                <w:iCs/>
                <w:sz w:val="18"/>
                <w:szCs w:val="18"/>
              </w:rPr>
            </w:pPr>
            <w:r w:rsidRPr="00466302">
              <w:rPr>
                <w:rFonts w:eastAsiaTheme="minorHAnsi"/>
                <w:b/>
                <w:bCs/>
                <w:iCs/>
                <w:sz w:val="18"/>
                <w:szCs w:val="18"/>
                <w:lang w:val="en-GB"/>
              </w:rPr>
              <w:t>FY2028/29</w:t>
            </w:r>
          </w:p>
        </w:tc>
        <w:tc>
          <w:tcPr>
            <w:tcW w:w="446" w:type="dxa"/>
            <w:gridSpan w:val="2"/>
            <w:shd w:val="clear" w:color="auto" w:fill="F2F2F2" w:themeFill="background1" w:themeFillShade="F2"/>
            <w:textDirection w:val="tbRl"/>
          </w:tcPr>
          <w:p w14:paraId="5E4E517D" w14:textId="77777777" w:rsidR="00487E7B" w:rsidRPr="00466302" w:rsidRDefault="00487E7B" w:rsidP="00AB1B59">
            <w:pPr>
              <w:rPr>
                <w:rFonts w:eastAsiaTheme="minorHAnsi"/>
                <w:b/>
                <w:bCs/>
                <w:iCs/>
                <w:sz w:val="18"/>
                <w:szCs w:val="18"/>
              </w:rPr>
            </w:pPr>
            <w:r w:rsidRPr="00466302">
              <w:rPr>
                <w:rFonts w:eastAsiaTheme="minorHAnsi"/>
                <w:b/>
                <w:bCs/>
                <w:iCs/>
                <w:sz w:val="18"/>
                <w:szCs w:val="18"/>
                <w:lang w:val="en-GB"/>
              </w:rPr>
              <w:t>FY2029/30</w:t>
            </w:r>
          </w:p>
        </w:tc>
        <w:tc>
          <w:tcPr>
            <w:tcW w:w="1354" w:type="dxa"/>
            <w:gridSpan w:val="2"/>
            <w:shd w:val="clear" w:color="auto" w:fill="F2F2F2" w:themeFill="background1" w:themeFillShade="F2"/>
          </w:tcPr>
          <w:p w14:paraId="7D991C05" w14:textId="77777777" w:rsidR="00487E7B" w:rsidRPr="00466302" w:rsidRDefault="00487E7B" w:rsidP="00AB1B59">
            <w:pPr>
              <w:rPr>
                <w:rFonts w:eastAsiaTheme="minorHAnsi"/>
                <w:b/>
                <w:bCs/>
                <w:iCs/>
                <w:sz w:val="18"/>
                <w:szCs w:val="18"/>
              </w:rPr>
            </w:pPr>
            <w:r w:rsidRPr="00466302">
              <w:rPr>
                <w:rFonts w:eastAsiaTheme="minorHAnsi"/>
                <w:b/>
                <w:bCs/>
                <w:iCs/>
                <w:sz w:val="18"/>
                <w:szCs w:val="18"/>
              </w:rPr>
              <w:t>Data Source</w:t>
            </w:r>
          </w:p>
        </w:tc>
      </w:tr>
      <w:tr w:rsidR="00487E7B" w:rsidRPr="00466302" w14:paraId="5C99CBFA" w14:textId="77777777" w:rsidTr="00AB1B59">
        <w:trPr>
          <w:trHeight w:val="415"/>
        </w:trPr>
        <w:tc>
          <w:tcPr>
            <w:tcW w:w="2425" w:type="dxa"/>
            <w:gridSpan w:val="2"/>
            <w:vMerge w:val="restart"/>
          </w:tcPr>
          <w:p w14:paraId="05FEDBAA" w14:textId="77777777" w:rsidR="00487E7B" w:rsidRPr="00466302" w:rsidRDefault="00487E7B" w:rsidP="00AB1B59">
            <w:pPr>
              <w:rPr>
                <w:rFonts w:eastAsiaTheme="minorHAnsi"/>
                <w:b/>
                <w:bCs/>
                <w:iCs/>
                <w:sz w:val="18"/>
                <w:szCs w:val="18"/>
              </w:rPr>
            </w:pPr>
            <w:proofErr w:type="spellStart"/>
            <w:r w:rsidRPr="00466302">
              <w:rPr>
                <w:rFonts w:eastAsiaTheme="minorHAnsi"/>
                <w:b/>
                <w:bCs/>
                <w:iCs/>
                <w:sz w:val="18"/>
                <w:szCs w:val="18"/>
              </w:rPr>
              <w:t>Programme</w:t>
            </w:r>
            <w:proofErr w:type="spellEnd"/>
            <w:r w:rsidRPr="00466302">
              <w:rPr>
                <w:rFonts w:eastAsiaTheme="minorHAnsi"/>
                <w:b/>
                <w:bCs/>
                <w:iCs/>
                <w:sz w:val="18"/>
                <w:szCs w:val="18"/>
              </w:rPr>
              <w:t xml:space="preserve"> Objective 1:</w:t>
            </w:r>
          </w:p>
          <w:p w14:paraId="1D3DCC6C" w14:textId="77777777" w:rsidR="00487E7B" w:rsidRPr="00466302" w:rsidRDefault="00487E7B" w:rsidP="00AB1B59">
            <w:pPr>
              <w:rPr>
                <w:rFonts w:eastAsiaTheme="minorHAnsi"/>
                <w:b/>
                <w:bCs/>
                <w:iCs/>
                <w:sz w:val="18"/>
                <w:szCs w:val="18"/>
              </w:rPr>
            </w:pPr>
            <w:r w:rsidRPr="00466302">
              <w:rPr>
                <w:rFonts w:eastAsiaTheme="minorHAnsi"/>
                <w:bCs/>
                <w:iCs/>
                <w:sz w:val="18"/>
                <w:szCs w:val="18"/>
                <w:lang w:val="en-GB"/>
              </w:rPr>
              <w:t>To improve population health, safety and management; Access to safe water sanitation and hygiene services</w:t>
            </w:r>
            <w:r w:rsidRPr="00466302">
              <w:rPr>
                <w:rFonts w:eastAsiaTheme="minorHAnsi"/>
                <w:bCs/>
                <w:iCs/>
                <w:sz w:val="18"/>
                <w:szCs w:val="18"/>
              </w:rPr>
              <w:t xml:space="preserve"> </w:t>
            </w:r>
          </w:p>
          <w:p w14:paraId="66D7FF88" w14:textId="77777777" w:rsidR="00487E7B" w:rsidRPr="00466302" w:rsidRDefault="00487E7B" w:rsidP="00AB1B59">
            <w:pPr>
              <w:rPr>
                <w:rFonts w:eastAsiaTheme="minorHAnsi"/>
                <w:b/>
                <w:bCs/>
                <w:iCs/>
                <w:sz w:val="18"/>
                <w:szCs w:val="18"/>
                <w:lang w:val="en-GB"/>
              </w:rPr>
            </w:pPr>
          </w:p>
          <w:p w14:paraId="0772FC5F" w14:textId="77777777" w:rsidR="00487E7B" w:rsidRPr="00466302" w:rsidRDefault="00487E7B" w:rsidP="00AB1B59">
            <w:pPr>
              <w:rPr>
                <w:rFonts w:eastAsiaTheme="minorHAnsi"/>
                <w:b/>
                <w:bCs/>
                <w:iCs/>
                <w:sz w:val="18"/>
                <w:szCs w:val="18"/>
                <w:lang w:val="en-GB"/>
              </w:rPr>
            </w:pPr>
            <w:r w:rsidRPr="00466302">
              <w:rPr>
                <w:rFonts w:eastAsiaTheme="minorHAnsi"/>
                <w:bCs/>
                <w:iCs/>
                <w:sz w:val="18"/>
                <w:szCs w:val="18"/>
              </w:rPr>
              <w:t> </w:t>
            </w:r>
          </w:p>
          <w:p w14:paraId="61487491" w14:textId="77777777" w:rsidR="00487E7B" w:rsidRPr="00466302" w:rsidRDefault="00487E7B" w:rsidP="00AB1B59">
            <w:pPr>
              <w:rPr>
                <w:rFonts w:eastAsiaTheme="minorHAnsi"/>
                <w:b/>
                <w:bCs/>
                <w:iCs/>
                <w:sz w:val="18"/>
                <w:szCs w:val="18"/>
                <w:lang w:val="en-GB"/>
              </w:rPr>
            </w:pPr>
            <w:r w:rsidRPr="00466302">
              <w:rPr>
                <w:rFonts w:eastAsiaTheme="minorHAnsi"/>
                <w:bCs/>
                <w:iCs/>
                <w:sz w:val="18"/>
                <w:szCs w:val="18"/>
              </w:rPr>
              <w:t> </w:t>
            </w:r>
          </w:p>
        </w:tc>
        <w:tc>
          <w:tcPr>
            <w:tcW w:w="1620" w:type="dxa"/>
            <w:gridSpan w:val="2"/>
            <w:vMerge w:val="restart"/>
          </w:tcPr>
          <w:p w14:paraId="33ACD763" w14:textId="77777777" w:rsidR="00487E7B" w:rsidRPr="00466302" w:rsidRDefault="00487E7B" w:rsidP="00AB1B59">
            <w:pPr>
              <w:rPr>
                <w:rFonts w:eastAsiaTheme="minorHAnsi"/>
                <w:bCs/>
                <w:iCs/>
                <w:sz w:val="18"/>
                <w:szCs w:val="18"/>
              </w:rPr>
            </w:pPr>
            <w:r w:rsidRPr="00466302">
              <w:rPr>
                <w:rFonts w:eastAsiaTheme="minorHAnsi"/>
                <w:b/>
                <w:bCs/>
                <w:iCs/>
                <w:sz w:val="18"/>
                <w:szCs w:val="18"/>
                <w:lang w:val="en-GB"/>
              </w:rPr>
              <w:t>Outcome 1.1:</w:t>
            </w:r>
            <w:r w:rsidRPr="00466302">
              <w:rPr>
                <w:rFonts w:eastAsiaTheme="minorHAnsi"/>
                <w:bCs/>
                <w:iCs/>
                <w:sz w:val="18"/>
                <w:szCs w:val="18"/>
                <w:lang w:val="en-GB"/>
              </w:rPr>
              <w:t xml:space="preserve"> Improved Health and wellbeing of the population</w:t>
            </w:r>
          </w:p>
          <w:p w14:paraId="08CFBC59" w14:textId="77777777" w:rsidR="00487E7B" w:rsidRPr="00466302" w:rsidRDefault="00487E7B" w:rsidP="00AB1B59">
            <w:pPr>
              <w:rPr>
                <w:rFonts w:eastAsiaTheme="minorHAnsi"/>
                <w:bCs/>
                <w:iCs/>
                <w:sz w:val="18"/>
                <w:szCs w:val="18"/>
                <w:lang w:val="en-GB"/>
              </w:rPr>
            </w:pPr>
          </w:p>
        </w:tc>
        <w:tc>
          <w:tcPr>
            <w:tcW w:w="1795" w:type="dxa"/>
            <w:shd w:val="clear" w:color="auto" w:fill="FFFFFF" w:themeFill="background1"/>
          </w:tcPr>
          <w:p w14:paraId="24794B78" w14:textId="77777777" w:rsidR="00487E7B" w:rsidRPr="00466302" w:rsidRDefault="00487E7B" w:rsidP="00AB1B59">
            <w:pPr>
              <w:rPr>
                <w:rFonts w:eastAsiaTheme="minorHAnsi"/>
                <w:bCs/>
                <w:iCs/>
                <w:sz w:val="18"/>
                <w:szCs w:val="18"/>
                <w:lang w:val="en-GB"/>
              </w:rPr>
            </w:pPr>
            <w:r w:rsidRPr="00466302">
              <w:rPr>
                <w:rFonts w:eastAsiaTheme="minorHAnsi"/>
                <w:bCs/>
                <w:iCs/>
                <w:sz w:val="18"/>
                <w:szCs w:val="18"/>
                <w:lang w:val="en-GB"/>
              </w:rPr>
              <w:t xml:space="preserve">% of population with access to safe water  </w:t>
            </w:r>
          </w:p>
          <w:p w14:paraId="5C5109B7" w14:textId="77777777" w:rsidR="00487E7B" w:rsidRPr="00466302" w:rsidRDefault="00487E7B" w:rsidP="00AB1B59">
            <w:pPr>
              <w:rPr>
                <w:rFonts w:eastAsiaTheme="minorHAnsi"/>
                <w:bCs/>
                <w:iCs/>
                <w:sz w:val="18"/>
                <w:szCs w:val="18"/>
                <w:lang w:val="en-GB"/>
              </w:rPr>
            </w:pPr>
          </w:p>
        </w:tc>
        <w:tc>
          <w:tcPr>
            <w:tcW w:w="361" w:type="dxa"/>
            <w:shd w:val="clear" w:color="auto" w:fill="FFFFFF" w:themeFill="background1"/>
          </w:tcPr>
          <w:p w14:paraId="2BEEAA7E" w14:textId="77777777" w:rsidR="00487E7B" w:rsidRPr="00466302" w:rsidRDefault="00487E7B" w:rsidP="00AB1B59">
            <w:pPr>
              <w:rPr>
                <w:rFonts w:eastAsiaTheme="minorHAnsi"/>
                <w:bCs/>
                <w:iCs/>
                <w:sz w:val="18"/>
                <w:szCs w:val="18"/>
                <w:lang w:val="en-GB"/>
              </w:rPr>
            </w:pPr>
            <w:r w:rsidRPr="00466302">
              <w:rPr>
                <w:rFonts w:eastAsiaTheme="minorHAnsi"/>
                <w:bCs/>
                <w:iCs/>
                <w:sz w:val="18"/>
                <w:szCs w:val="18"/>
                <w:lang w:val="en-GB"/>
              </w:rPr>
              <w:t>61</w:t>
            </w:r>
          </w:p>
        </w:tc>
        <w:tc>
          <w:tcPr>
            <w:tcW w:w="360" w:type="dxa"/>
            <w:shd w:val="clear" w:color="auto" w:fill="FFFFFF" w:themeFill="background1"/>
          </w:tcPr>
          <w:p w14:paraId="7E0F64A8" w14:textId="77777777" w:rsidR="00487E7B" w:rsidRPr="00466302" w:rsidRDefault="00487E7B" w:rsidP="00AB1B59">
            <w:pPr>
              <w:rPr>
                <w:rFonts w:eastAsiaTheme="minorHAnsi"/>
                <w:bCs/>
                <w:iCs/>
                <w:sz w:val="18"/>
                <w:szCs w:val="18"/>
                <w:lang w:val="en-GB"/>
              </w:rPr>
            </w:pPr>
            <w:r w:rsidRPr="00466302">
              <w:rPr>
                <w:rFonts w:eastAsiaTheme="minorHAnsi"/>
                <w:bCs/>
                <w:iCs/>
                <w:sz w:val="18"/>
                <w:szCs w:val="18"/>
                <w:lang w:val="en-GB"/>
              </w:rPr>
              <w:t>65</w:t>
            </w:r>
          </w:p>
        </w:tc>
        <w:tc>
          <w:tcPr>
            <w:tcW w:w="454" w:type="dxa"/>
            <w:gridSpan w:val="2"/>
            <w:shd w:val="clear" w:color="auto" w:fill="FFFFFF" w:themeFill="background1"/>
          </w:tcPr>
          <w:p w14:paraId="2F958CC6" w14:textId="77777777" w:rsidR="00487E7B" w:rsidRPr="00466302" w:rsidRDefault="00487E7B" w:rsidP="00AB1B59">
            <w:pPr>
              <w:rPr>
                <w:rFonts w:eastAsiaTheme="minorHAnsi"/>
                <w:bCs/>
                <w:iCs/>
                <w:sz w:val="18"/>
                <w:szCs w:val="18"/>
                <w:lang w:val="en-GB"/>
              </w:rPr>
            </w:pPr>
            <w:r w:rsidRPr="00466302">
              <w:rPr>
                <w:rFonts w:eastAsiaTheme="minorHAnsi"/>
                <w:bCs/>
                <w:iCs/>
                <w:sz w:val="18"/>
                <w:szCs w:val="18"/>
                <w:lang w:val="en-GB"/>
              </w:rPr>
              <w:t>67</w:t>
            </w:r>
          </w:p>
        </w:tc>
        <w:tc>
          <w:tcPr>
            <w:tcW w:w="450" w:type="dxa"/>
            <w:shd w:val="clear" w:color="auto" w:fill="FFFFFF" w:themeFill="background1"/>
          </w:tcPr>
          <w:p w14:paraId="174658A1" w14:textId="77777777" w:rsidR="00487E7B" w:rsidRPr="00466302" w:rsidRDefault="00487E7B" w:rsidP="00AB1B59">
            <w:pPr>
              <w:rPr>
                <w:rFonts w:eastAsiaTheme="minorHAnsi"/>
                <w:bCs/>
                <w:iCs/>
                <w:sz w:val="18"/>
                <w:szCs w:val="18"/>
                <w:lang w:val="en-GB"/>
              </w:rPr>
            </w:pPr>
            <w:r w:rsidRPr="00466302">
              <w:rPr>
                <w:rFonts w:eastAsiaTheme="minorHAnsi"/>
                <w:bCs/>
                <w:iCs/>
                <w:sz w:val="18"/>
                <w:szCs w:val="18"/>
                <w:lang w:val="en-GB"/>
              </w:rPr>
              <w:t>69</w:t>
            </w:r>
          </w:p>
        </w:tc>
        <w:tc>
          <w:tcPr>
            <w:tcW w:w="360" w:type="dxa"/>
            <w:shd w:val="clear" w:color="auto" w:fill="FFFFFF" w:themeFill="background1"/>
          </w:tcPr>
          <w:p w14:paraId="00C2E405" w14:textId="77777777" w:rsidR="00487E7B" w:rsidRPr="00466302" w:rsidRDefault="00487E7B" w:rsidP="00AB1B59">
            <w:pPr>
              <w:rPr>
                <w:rFonts w:eastAsiaTheme="minorHAnsi"/>
                <w:bCs/>
                <w:iCs/>
                <w:sz w:val="18"/>
                <w:szCs w:val="18"/>
                <w:lang w:val="en-GB"/>
              </w:rPr>
            </w:pPr>
            <w:r w:rsidRPr="00466302">
              <w:rPr>
                <w:rFonts w:eastAsiaTheme="minorHAnsi"/>
                <w:bCs/>
                <w:iCs/>
                <w:sz w:val="18"/>
                <w:szCs w:val="18"/>
                <w:lang w:val="en-GB"/>
              </w:rPr>
              <w:t>72</w:t>
            </w:r>
          </w:p>
        </w:tc>
        <w:tc>
          <w:tcPr>
            <w:tcW w:w="446" w:type="dxa"/>
            <w:gridSpan w:val="2"/>
            <w:shd w:val="clear" w:color="auto" w:fill="FFFFFF" w:themeFill="background1"/>
          </w:tcPr>
          <w:p w14:paraId="4FB24AE3" w14:textId="77777777" w:rsidR="00487E7B" w:rsidRPr="00466302" w:rsidRDefault="00487E7B" w:rsidP="00AB1B59">
            <w:pPr>
              <w:rPr>
                <w:rFonts w:eastAsiaTheme="minorHAnsi"/>
                <w:bCs/>
                <w:iCs/>
                <w:sz w:val="18"/>
                <w:szCs w:val="18"/>
                <w:lang w:val="en-GB"/>
              </w:rPr>
            </w:pPr>
            <w:r w:rsidRPr="00466302">
              <w:rPr>
                <w:rFonts w:eastAsiaTheme="minorHAnsi"/>
                <w:bCs/>
                <w:iCs/>
                <w:sz w:val="18"/>
                <w:szCs w:val="18"/>
                <w:lang w:val="en-GB"/>
              </w:rPr>
              <w:t>75</w:t>
            </w:r>
          </w:p>
        </w:tc>
        <w:tc>
          <w:tcPr>
            <w:tcW w:w="1354" w:type="dxa"/>
            <w:gridSpan w:val="2"/>
          </w:tcPr>
          <w:p w14:paraId="05EFD3B7" w14:textId="77777777" w:rsidR="00487E7B" w:rsidRPr="00466302" w:rsidRDefault="00487E7B" w:rsidP="00AB1B59">
            <w:pPr>
              <w:rPr>
                <w:rFonts w:eastAsiaTheme="minorHAnsi"/>
                <w:bCs/>
                <w:iCs/>
                <w:sz w:val="18"/>
                <w:szCs w:val="18"/>
                <w:lang w:val="en-GB"/>
              </w:rPr>
            </w:pPr>
            <w:r w:rsidRPr="00466302">
              <w:rPr>
                <w:rFonts w:eastAsiaTheme="minorHAnsi"/>
                <w:bCs/>
                <w:iCs/>
                <w:sz w:val="18"/>
                <w:szCs w:val="18"/>
                <w:lang w:val="en-GB"/>
              </w:rPr>
              <w:t>MWE MIS</w:t>
            </w:r>
          </w:p>
        </w:tc>
      </w:tr>
      <w:tr w:rsidR="00487E7B" w:rsidRPr="00466302" w14:paraId="74ACCC38" w14:textId="77777777" w:rsidTr="00AB1B59">
        <w:trPr>
          <w:trHeight w:val="345"/>
        </w:trPr>
        <w:tc>
          <w:tcPr>
            <w:tcW w:w="2425" w:type="dxa"/>
            <w:gridSpan w:val="2"/>
            <w:vMerge/>
          </w:tcPr>
          <w:p w14:paraId="13330E04" w14:textId="77777777" w:rsidR="00487E7B" w:rsidRPr="00466302" w:rsidRDefault="00487E7B" w:rsidP="00AB1B59">
            <w:pPr>
              <w:rPr>
                <w:rFonts w:eastAsiaTheme="minorHAnsi"/>
                <w:b/>
                <w:bCs/>
                <w:iCs/>
                <w:sz w:val="18"/>
                <w:szCs w:val="18"/>
                <w:lang w:val="en-GB"/>
              </w:rPr>
            </w:pPr>
          </w:p>
        </w:tc>
        <w:tc>
          <w:tcPr>
            <w:tcW w:w="1620" w:type="dxa"/>
            <w:gridSpan w:val="2"/>
            <w:vMerge/>
          </w:tcPr>
          <w:p w14:paraId="28AD5AEA" w14:textId="77777777" w:rsidR="00487E7B" w:rsidRPr="00466302" w:rsidRDefault="00487E7B" w:rsidP="00AB1B59">
            <w:pPr>
              <w:rPr>
                <w:rFonts w:eastAsiaTheme="minorHAnsi"/>
                <w:bCs/>
                <w:iCs/>
                <w:sz w:val="18"/>
                <w:szCs w:val="18"/>
                <w:lang w:val="en-GB"/>
              </w:rPr>
            </w:pPr>
          </w:p>
        </w:tc>
        <w:tc>
          <w:tcPr>
            <w:tcW w:w="1795" w:type="dxa"/>
            <w:shd w:val="clear" w:color="auto" w:fill="FFFFFF" w:themeFill="background1"/>
          </w:tcPr>
          <w:p w14:paraId="1D8583F9" w14:textId="77777777" w:rsidR="00487E7B" w:rsidRPr="00466302" w:rsidRDefault="00487E7B" w:rsidP="00AB1B59">
            <w:pPr>
              <w:rPr>
                <w:rFonts w:eastAsiaTheme="minorHAnsi"/>
                <w:bCs/>
                <w:iCs/>
                <w:sz w:val="18"/>
                <w:szCs w:val="18"/>
              </w:rPr>
            </w:pPr>
            <w:r w:rsidRPr="00466302">
              <w:rPr>
                <w:rFonts w:eastAsiaTheme="minorHAnsi"/>
                <w:bCs/>
                <w:iCs/>
                <w:sz w:val="18"/>
                <w:szCs w:val="18"/>
              </w:rPr>
              <w:t>% of population with access to safely managed sanitation</w:t>
            </w:r>
          </w:p>
        </w:tc>
        <w:tc>
          <w:tcPr>
            <w:tcW w:w="361" w:type="dxa"/>
            <w:shd w:val="clear" w:color="auto" w:fill="FFFFFF" w:themeFill="background1"/>
          </w:tcPr>
          <w:p w14:paraId="2624AD71" w14:textId="77777777" w:rsidR="00487E7B" w:rsidRPr="00466302" w:rsidRDefault="00487E7B" w:rsidP="00AB1B59">
            <w:pPr>
              <w:rPr>
                <w:rFonts w:eastAsiaTheme="minorHAnsi"/>
                <w:bCs/>
                <w:iCs/>
                <w:sz w:val="18"/>
                <w:szCs w:val="18"/>
              </w:rPr>
            </w:pPr>
            <w:r w:rsidRPr="00466302">
              <w:rPr>
                <w:rFonts w:eastAsiaTheme="minorHAnsi"/>
                <w:bCs/>
                <w:iCs/>
                <w:sz w:val="18"/>
                <w:szCs w:val="18"/>
              </w:rPr>
              <w:t>74.5</w:t>
            </w:r>
          </w:p>
        </w:tc>
        <w:tc>
          <w:tcPr>
            <w:tcW w:w="360" w:type="dxa"/>
            <w:shd w:val="clear" w:color="auto" w:fill="FFFFFF" w:themeFill="background1"/>
          </w:tcPr>
          <w:p w14:paraId="681E948D" w14:textId="77777777" w:rsidR="00487E7B" w:rsidRPr="00466302" w:rsidRDefault="00487E7B" w:rsidP="00AB1B59">
            <w:pPr>
              <w:rPr>
                <w:rFonts w:eastAsiaTheme="minorHAnsi"/>
                <w:bCs/>
                <w:iCs/>
                <w:sz w:val="18"/>
                <w:szCs w:val="18"/>
              </w:rPr>
            </w:pPr>
            <w:r w:rsidRPr="00466302">
              <w:rPr>
                <w:rFonts w:eastAsiaTheme="minorHAnsi"/>
                <w:bCs/>
                <w:iCs/>
                <w:sz w:val="18"/>
                <w:szCs w:val="18"/>
              </w:rPr>
              <w:t>76.5</w:t>
            </w:r>
          </w:p>
        </w:tc>
        <w:tc>
          <w:tcPr>
            <w:tcW w:w="454" w:type="dxa"/>
            <w:gridSpan w:val="2"/>
            <w:shd w:val="clear" w:color="auto" w:fill="FFFFFF" w:themeFill="background1"/>
          </w:tcPr>
          <w:p w14:paraId="7835D084" w14:textId="77777777" w:rsidR="00487E7B" w:rsidRPr="00466302" w:rsidRDefault="00487E7B" w:rsidP="00AB1B59">
            <w:pPr>
              <w:rPr>
                <w:rFonts w:eastAsiaTheme="minorHAnsi"/>
                <w:bCs/>
                <w:iCs/>
                <w:sz w:val="18"/>
                <w:szCs w:val="18"/>
              </w:rPr>
            </w:pPr>
            <w:r w:rsidRPr="00466302">
              <w:rPr>
                <w:rFonts w:eastAsiaTheme="minorHAnsi"/>
                <w:bCs/>
                <w:iCs/>
                <w:sz w:val="18"/>
                <w:szCs w:val="18"/>
              </w:rPr>
              <w:t>78.5</w:t>
            </w:r>
          </w:p>
        </w:tc>
        <w:tc>
          <w:tcPr>
            <w:tcW w:w="450" w:type="dxa"/>
            <w:shd w:val="clear" w:color="auto" w:fill="FFFFFF" w:themeFill="background1"/>
          </w:tcPr>
          <w:p w14:paraId="438D5C5A" w14:textId="77777777" w:rsidR="00487E7B" w:rsidRPr="00466302" w:rsidRDefault="00487E7B" w:rsidP="00AB1B59">
            <w:pPr>
              <w:rPr>
                <w:rFonts w:eastAsiaTheme="minorHAnsi"/>
                <w:bCs/>
                <w:iCs/>
                <w:sz w:val="18"/>
                <w:szCs w:val="18"/>
              </w:rPr>
            </w:pPr>
            <w:r w:rsidRPr="00466302">
              <w:rPr>
                <w:rFonts w:eastAsiaTheme="minorHAnsi"/>
                <w:bCs/>
                <w:iCs/>
                <w:sz w:val="18"/>
                <w:szCs w:val="18"/>
              </w:rPr>
              <w:t>80.5</w:t>
            </w:r>
          </w:p>
        </w:tc>
        <w:tc>
          <w:tcPr>
            <w:tcW w:w="360" w:type="dxa"/>
            <w:shd w:val="clear" w:color="auto" w:fill="FFFFFF" w:themeFill="background1"/>
          </w:tcPr>
          <w:p w14:paraId="211CC10A" w14:textId="77777777" w:rsidR="00487E7B" w:rsidRPr="00466302" w:rsidRDefault="00487E7B" w:rsidP="00AB1B59">
            <w:pPr>
              <w:rPr>
                <w:rFonts w:eastAsiaTheme="minorHAnsi"/>
                <w:bCs/>
                <w:iCs/>
                <w:sz w:val="18"/>
                <w:szCs w:val="18"/>
              </w:rPr>
            </w:pPr>
            <w:r w:rsidRPr="00466302">
              <w:rPr>
                <w:rFonts w:eastAsiaTheme="minorHAnsi"/>
                <w:bCs/>
                <w:iCs/>
                <w:sz w:val="18"/>
                <w:szCs w:val="18"/>
              </w:rPr>
              <w:t>82.5</w:t>
            </w:r>
          </w:p>
        </w:tc>
        <w:tc>
          <w:tcPr>
            <w:tcW w:w="446" w:type="dxa"/>
            <w:gridSpan w:val="2"/>
            <w:shd w:val="clear" w:color="auto" w:fill="FFFFFF" w:themeFill="background1"/>
          </w:tcPr>
          <w:p w14:paraId="67265607" w14:textId="77777777" w:rsidR="00487E7B" w:rsidRPr="00466302" w:rsidRDefault="00487E7B" w:rsidP="00AB1B59">
            <w:pPr>
              <w:rPr>
                <w:rFonts w:eastAsiaTheme="minorHAnsi"/>
                <w:bCs/>
                <w:iCs/>
                <w:sz w:val="18"/>
                <w:szCs w:val="18"/>
              </w:rPr>
            </w:pPr>
            <w:r w:rsidRPr="00466302">
              <w:rPr>
                <w:rFonts w:eastAsiaTheme="minorHAnsi"/>
                <w:bCs/>
                <w:iCs/>
                <w:sz w:val="18"/>
                <w:szCs w:val="18"/>
              </w:rPr>
              <w:t>84.5</w:t>
            </w:r>
          </w:p>
        </w:tc>
        <w:tc>
          <w:tcPr>
            <w:tcW w:w="1354" w:type="dxa"/>
            <w:gridSpan w:val="2"/>
          </w:tcPr>
          <w:p w14:paraId="44BF29A1" w14:textId="77777777" w:rsidR="00487E7B" w:rsidRPr="00466302" w:rsidRDefault="00487E7B" w:rsidP="00AB1B59">
            <w:pPr>
              <w:rPr>
                <w:rFonts w:eastAsiaTheme="minorHAnsi"/>
                <w:bCs/>
                <w:iCs/>
                <w:sz w:val="18"/>
                <w:szCs w:val="18"/>
              </w:rPr>
            </w:pPr>
            <w:r w:rsidRPr="00466302">
              <w:rPr>
                <w:rFonts w:eastAsiaTheme="minorHAnsi"/>
                <w:bCs/>
                <w:iCs/>
                <w:sz w:val="18"/>
                <w:szCs w:val="18"/>
                <w:lang w:val="en-GB"/>
              </w:rPr>
              <w:t>MWE MIS</w:t>
            </w:r>
          </w:p>
        </w:tc>
      </w:tr>
      <w:tr w:rsidR="00487E7B" w:rsidRPr="00466302" w14:paraId="4B0AE6CD" w14:textId="77777777" w:rsidTr="00AB1B59">
        <w:trPr>
          <w:trHeight w:val="345"/>
        </w:trPr>
        <w:tc>
          <w:tcPr>
            <w:tcW w:w="2425" w:type="dxa"/>
            <w:gridSpan w:val="2"/>
            <w:vMerge/>
          </w:tcPr>
          <w:p w14:paraId="24236C2B" w14:textId="77777777" w:rsidR="00487E7B" w:rsidRPr="00466302" w:rsidRDefault="00487E7B" w:rsidP="00AB1B59">
            <w:pPr>
              <w:rPr>
                <w:rFonts w:eastAsiaTheme="minorHAnsi"/>
                <w:b/>
                <w:bCs/>
                <w:iCs/>
                <w:sz w:val="18"/>
                <w:szCs w:val="18"/>
                <w:lang w:val="en-GB"/>
              </w:rPr>
            </w:pPr>
          </w:p>
        </w:tc>
        <w:tc>
          <w:tcPr>
            <w:tcW w:w="1620" w:type="dxa"/>
            <w:gridSpan w:val="2"/>
            <w:vMerge/>
          </w:tcPr>
          <w:p w14:paraId="7DF96FC8" w14:textId="77777777" w:rsidR="00487E7B" w:rsidRPr="00466302" w:rsidRDefault="00487E7B" w:rsidP="00AB1B59">
            <w:pPr>
              <w:rPr>
                <w:rFonts w:eastAsiaTheme="minorHAnsi"/>
                <w:bCs/>
                <w:iCs/>
                <w:sz w:val="18"/>
                <w:szCs w:val="18"/>
                <w:lang w:val="en-GB"/>
              </w:rPr>
            </w:pPr>
          </w:p>
        </w:tc>
        <w:tc>
          <w:tcPr>
            <w:tcW w:w="1795" w:type="dxa"/>
            <w:shd w:val="clear" w:color="auto" w:fill="FFFFFF" w:themeFill="background1"/>
          </w:tcPr>
          <w:p w14:paraId="65423467" w14:textId="77777777" w:rsidR="00487E7B" w:rsidRPr="00466302" w:rsidRDefault="00487E7B" w:rsidP="00AB1B59">
            <w:pPr>
              <w:rPr>
                <w:rFonts w:eastAsiaTheme="minorHAnsi"/>
                <w:bCs/>
                <w:iCs/>
                <w:sz w:val="18"/>
                <w:szCs w:val="18"/>
              </w:rPr>
            </w:pPr>
            <w:r w:rsidRPr="00466302">
              <w:rPr>
                <w:rFonts w:eastAsiaTheme="minorHAnsi"/>
                <w:bCs/>
                <w:iCs/>
                <w:sz w:val="18"/>
                <w:szCs w:val="18"/>
              </w:rPr>
              <w:t xml:space="preserve">% of the population with access to handwashing facilities in rural </w:t>
            </w:r>
            <w:r w:rsidRPr="00466302">
              <w:rPr>
                <w:rFonts w:eastAsiaTheme="minorHAnsi"/>
                <w:bCs/>
                <w:iCs/>
                <w:sz w:val="18"/>
                <w:szCs w:val="18"/>
              </w:rPr>
              <w:lastRenderedPageBreak/>
              <w:t>areas (handwashing with soap)</w:t>
            </w:r>
          </w:p>
        </w:tc>
        <w:tc>
          <w:tcPr>
            <w:tcW w:w="361" w:type="dxa"/>
            <w:shd w:val="clear" w:color="auto" w:fill="FFFFFF" w:themeFill="background1"/>
          </w:tcPr>
          <w:p w14:paraId="37E15139" w14:textId="77777777" w:rsidR="00487E7B" w:rsidRPr="00466302" w:rsidRDefault="00487E7B" w:rsidP="00AB1B59">
            <w:pPr>
              <w:rPr>
                <w:rFonts w:eastAsiaTheme="minorHAnsi"/>
                <w:bCs/>
                <w:iCs/>
                <w:sz w:val="18"/>
                <w:szCs w:val="18"/>
              </w:rPr>
            </w:pPr>
            <w:r w:rsidRPr="00466302">
              <w:rPr>
                <w:rFonts w:eastAsiaTheme="minorHAnsi"/>
                <w:bCs/>
                <w:iCs/>
                <w:sz w:val="18"/>
                <w:szCs w:val="18"/>
              </w:rPr>
              <w:lastRenderedPageBreak/>
              <w:t>30.4</w:t>
            </w:r>
          </w:p>
        </w:tc>
        <w:tc>
          <w:tcPr>
            <w:tcW w:w="360" w:type="dxa"/>
            <w:shd w:val="clear" w:color="auto" w:fill="FFFFFF" w:themeFill="background1"/>
          </w:tcPr>
          <w:p w14:paraId="59F5D092" w14:textId="77777777" w:rsidR="00487E7B" w:rsidRPr="00466302" w:rsidRDefault="00487E7B" w:rsidP="00AB1B59">
            <w:pPr>
              <w:rPr>
                <w:rFonts w:eastAsiaTheme="minorHAnsi"/>
                <w:bCs/>
                <w:iCs/>
                <w:sz w:val="18"/>
                <w:szCs w:val="18"/>
              </w:rPr>
            </w:pPr>
            <w:r w:rsidRPr="00466302">
              <w:rPr>
                <w:rFonts w:eastAsiaTheme="minorHAnsi"/>
                <w:bCs/>
                <w:iCs/>
                <w:sz w:val="18"/>
                <w:szCs w:val="18"/>
              </w:rPr>
              <w:t>35.4</w:t>
            </w:r>
          </w:p>
        </w:tc>
        <w:tc>
          <w:tcPr>
            <w:tcW w:w="454" w:type="dxa"/>
            <w:gridSpan w:val="2"/>
            <w:shd w:val="clear" w:color="auto" w:fill="FFFFFF" w:themeFill="background1"/>
          </w:tcPr>
          <w:p w14:paraId="464F5B36" w14:textId="77777777" w:rsidR="00487E7B" w:rsidRPr="00466302" w:rsidRDefault="00487E7B" w:rsidP="00AB1B59">
            <w:pPr>
              <w:rPr>
                <w:rFonts w:eastAsiaTheme="minorHAnsi"/>
                <w:bCs/>
                <w:iCs/>
                <w:sz w:val="18"/>
                <w:szCs w:val="18"/>
              </w:rPr>
            </w:pPr>
            <w:r w:rsidRPr="00466302">
              <w:rPr>
                <w:rFonts w:eastAsiaTheme="minorHAnsi"/>
                <w:bCs/>
                <w:iCs/>
                <w:sz w:val="18"/>
                <w:szCs w:val="18"/>
              </w:rPr>
              <w:t>40.4</w:t>
            </w:r>
          </w:p>
        </w:tc>
        <w:tc>
          <w:tcPr>
            <w:tcW w:w="450" w:type="dxa"/>
            <w:shd w:val="clear" w:color="auto" w:fill="FFFFFF" w:themeFill="background1"/>
          </w:tcPr>
          <w:p w14:paraId="6D6B0F37" w14:textId="77777777" w:rsidR="00487E7B" w:rsidRPr="00466302" w:rsidRDefault="00487E7B" w:rsidP="00AB1B59">
            <w:pPr>
              <w:rPr>
                <w:rFonts w:eastAsiaTheme="minorHAnsi"/>
                <w:bCs/>
                <w:iCs/>
                <w:sz w:val="18"/>
                <w:szCs w:val="18"/>
              </w:rPr>
            </w:pPr>
            <w:r w:rsidRPr="00466302">
              <w:rPr>
                <w:rFonts w:eastAsiaTheme="minorHAnsi"/>
                <w:bCs/>
                <w:iCs/>
                <w:sz w:val="18"/>
                <w:szCs w:val="18"/>
              </w:rPr>
              <w:t>45.4</w:t>
            </w:r>
          </w:p>
        </w:tc>
        <w:tc>
          <w:tcPr>
            <w:tcW w:w="360" w:type="dxa"/>
            <w:shd w:val="clear" w:color="auto" w:fill="FFFFFF" w:themeFill="background1"/>
          </w:tcPr>
          <w:p w14:paraId="3F33A0B3" w14:textId="77777777" w:rsidR="00487E7B" w:rsidRPr="00466302" w:rsidRDefault="00487E7B" w:rsidP="00AB1B59">
            <w:pPr>
              <w:rPr>
                <w:rFonts w:eastAsiaTheme="minorHAnsi"/>
                <w:bCs/>
                <w:iCs/>
                <w:sz w:val="18"/>
                <w:szCs w:val="18"/>
              </w:rPr>
            </w:pPr>
            <w:r w:rsidRPr="00466302">
              <w:rPr>
                <w:rFonts w:eastAsiaTheme="minorHAnsi"/>
                <w:bCs/>
                <w:iCs/>
                <w:sz w:val="18"/>
                <w:szCs w:val="18"/>
              </w:rPr>
              <w:t>50.4</w:t>
            </w:r>
          </w:p>
        </w:tc>
        <w:tc>
          <w:tcPr>
            <w:tcW w:w="446" w:type="dxa"/>
            <w:gridSpan w:val="2"/>
            <w:shd w:val="clear" w:color="auto" w:fill="FFFFFF" w:themeFill="background1"/>
          </w:tcPr>
          <w:p w14:paraId="3AA8C646" w14:textId="77777777" w:rsidR="00487E7B" w:rsidRPr="00466302" w:rsidRDefault="00487E7B" w:rsidP="00AB1B59">
            <w:pPr>
              <w:rPr>
                <w:rFonts w:eastAsiaTheme="minorHAnsi"/>
                <w:bCs/>
                <w:iCs/>
                <w:sz w:val="18"/>
                <w:szCs w:val="18"/>
              </w:rPr>
            </w:pPr>
            <w:r w:rsidRPr="00466302">
              <w:rPr>
                <w:rFonts w:eastAsiaTheme="minorHAnsi"/>
                <w:bCs/>
                <w:iCs/>
                <w:sz w:val="18"/>
                <w:szCs w:val="18"/>
              </w:rPr>
              <w:t>55.5</w:t>
            </w:r>
          </w:p>
        </w:tc>
        <w:tc>
          <w:tcPr>
            <w:tcW w:w="1354" w:type="dxa"/>
            <w:gridSpan w:val="2"/>
          </w:tcPr>
          <w:p w14:paraId="77CB3DB3" w14:textId="77777777" w:rsidR="00487E7B" w:rsidRPr="00466302" w:rsidRDefault="00487E7B" w:rsidP="00AB1B59">
            <w:pPr>
              <w:rPr>
                <w:rFonts w:eastAsiaTheme="minorHAnsi"/>
                <w:bCs/>
                <w:iCs/>
                <w:sz w:val="18"/>
                <w:szCs w:val="18"/>
              </w:rPr>
            </w:pPr>
            <w:r w:rsidRPr="00466302">
              <w:rPr>
                <w:rFonts w:eastAsiaTheme="minorHAnsi"/>
                <w:bCs/>
                <w:iCs/>
                <w:sz w:val="18"/>
                <w:szCs w:val="18"/>
                <w:lang w:val="en-GB"/>
              </w:rPr>
              <w:t>MWE MIS</w:t>
            </w:r>
          </w:p>
        </w:tc>
      </w:tr>
      <w:tr w:rsidR="00487E7B" w:rsidRPr="00466302" w14:paraId="643A3FEE" w14:textId="77777777" w:rsidTr="00AB1B59">
        <w:trPr>
          <w:trHeight w:val="863"/>
        </w:trPr>
        <w:tc>
          <w:tcPr>
            <w:tcW w:w="2425" w:type="dxa"/>
            <w:gridSpan w:val="2"/>
            <w:vMerge/>
          </w:tcPr>
          <w:p w14:paraId="7C451A2A" w14:textId="77777777" w:rsidR="00487E7B" w:rsidRPr="00466302" w:rsidRDefault="00487E7B" w:rsidP="00AB1B59">
            <w:pPr>
              <w:rPr>
                <w:rFonts w:eastAsiaTheme="minorHAnsi"/>
                <w:b/>
                <w:bCs/>
                <w:iCs/>
                <w:sz w:val="18"/>
                <w:szCs w:val="18"/>
                <w:lang w:val="en-GB"/>
              </w:rPr>
            </w:pPr>
          </w:p>
        </w:tc>
        <w:tc>
          <w:tcPr>
            <w:tcW w:w="1620" w:type="dxa"/>
            <w:gridSpan w:val="2"/>
            <w:vMerge/>
          </w:tcPr>
          <w:p w14:paraId="0209B958" w14:textId="77777777" w:rsidR="00487E7B" w:rsidRPr="00466302" w:rsidRDefault="00487E7B" w:rsidP="00AB1B59">
            <w:pPr>
              <w:rPr>
                <w:rFonts w:eastAsiaTheme="minorHAnsi"/>
                <w:bCs/>
                <w:iCs/>
                <w:sz w:val="18"/>
                <w:szCs w:val="18"/>
                <w:lang w:val="en-GB"/>
              </w:rPr>
            </w:pPr>
          </w:p>
        </w:tc>
        <w:tc>
          <w:tcPr>
            <w:tcW w:w="1795" w:type="dxa"/>
            <w:shd w:val="clear" w:color="auto" w:fill="FFFFFF" w:themeFill="background1"/>
          </w:tcPr>
          <w:p w14:paraId="4A1810A7" w14:textId="77777777" w:rsidR="00487E7B" w:rsidRPr="00466302" w:rsidRDefault="00487E7B" w:rsidP="00AB1B59">
            <w:pPr>
              <w:rPr>
                <w:rFonts w:eastAsiaTheme="minorHAnsi"/>
                <w:bCs/>
                <w:iCs/>
                <w:sz w:val="18"/>
                <w:szCs w:val="18"/>
              </w:rPr>
            </w:pPr>
            <w:r w:rsidRPr="00466302">
              <w:rPr>
                <w:rFonts w:eastAsiaTheme="minorHAnsi"/>
                <w:bCs/>
                <w:iCs/>
                <w:sz w:val="18"/>
                <w:szCs w:val="18"/>
              </w:rPr>
              <w:t>% of rural water supply facilities that are functional at the time of spot check</w:t>
            </w:r>
          </w:p>
        </w:tc>
        <w:tc>
          <w:tcPr>
            <w:tcW w:w="361" w:type="dxa"/>
            <w:shd w:val="clear" w:color="auto" w:fill="FFFFFF" w:themeFill="background1"/>
          </w:tcPr>
          <w:p w14:paraId="1843AC8A" w14:textId="77777777" w:rsidR="00487E7B" w:rsidRPr="00466302" w:rsidRDefault="00487E7B" w:rsidP="00AB1B59">
            <w:pPr>
              <w:rPr>
                <w:rFonts w:eastAsiaTheme="minorHAnsi"/>
                <w:bCs/>
                <w:iCs/>
                <w:sz w:val="18"/>
                <w:szCs w:val="18"/>
              </w:rPr>
            </w:pPr>
            <w:r w:rsidRPr="00466302">
              <w:rPr>
                <w:rFonts w:eastAsiaTheme="minorHAnsi"/>
                <w:bCs/>
                <w:iCs/>
                <w:sz w:val="18"/>
                <w:szCs w:val="18"/>
              </w:rPr>
              <w:t>92</w:t>
            </w:r>
          </w:p>
        </w:tc>
        <w:tc>
          <w:tcPr>
            <w:tcW w:w="360" w:type="dxa"/>
            <w:shd w:val="clear" w:color="auto" w:fill="FFFFFF" w:themeFill="background1"/>
          </w:tcPr>
          <w:p w14:paraId="773EFAC1" w14:textId="77777777" w:rsidR="00487E7B" w:rsidRPr="00466302" w:rsidRDefault="00487E7B" w:rsidP="00AB1B59">
            <w:pPr>
              <w:rPr>
                <w:rFonts w:eastAsiaTheme="minorHAnsi"/>
                <w:bCs/>
                <w:iCs/>
                <w:sz w:val="18"/>
                <w:szCs w:val="18"/>
              </w:rPr>
            </w:pPr>
            <w:r w:rsidRPr="00466302">
              <w:rPr>
                <w:rFonts w:eastAsiaTheme="minorHAnsi"/>
                <w:bCs/>
                <w:iCs/>
                <w:sz w:val="18"/>
                <w:szCs w:val="18"/>
              </w:rPr>
              <w:t>93</w:t>
            </w:r>
          </w:p>
        </w:tc>
        <w:tc>
          <w:tcPr>
            <w:tcW w:w="454" w:type="dxa"/>
            <w:gridSpan w:val="2"/>
            <w:shd w:val="clear" w:color="auto" w:fill="FFFFFF" w:themeFill="background1"/>
          </w:tcPr>
          <w:p w14:paraId="4626A909" w14:textId="77777777" w:rsidR="00487E7B" w:rsidRPr="00466302" w:rsidRDefault="00487E7B" w:rsidP="00AB1B59">
            <w:pPr>
              <w:rPr>
                <w:rFonts w:eastAsiaTheme="minorHAnsi"/>
                <w:bCs/>
                <w:iCs/>
                <w:sz w:val="18"/>
                <w:szCs w:val="18"/>
              </w:rPr>
            </w:pPr>
            <w:r w:rsidRPr="00466302">
              <w:rPr>
                <w:rFonts w:eastAsiaTheme="minorHAnsi"/>
                <w:bCs/>
                <w:iCs/>
                <w:sz w:val="18"/>
                <w:szCs w:val="18"/>
              </w:rPr>
              <w:t>94</w:t>
            </w:r>
          </w:p>
        </w:tc>
        <w:tc>
          <w:tcPr>
            <w:tcW w:w="450" w:type="dxa"/>
            <w:shd w:val="clear" w:color="auto" w:fill="FFFFFF" w:themeFill="background1"/>
          </w:tcPr>
          <w:p w14:paraId="542F9FE6" w14:textId="77777777" w:rsidR="00487E7B" w:rsidRPr="00466302" w:rsidRDefault="00487E7B" w:rsidP="00AB1B59">
            <w:pPr>
              <w:rPr>
                <w:rFonts w:eastAsiaTheme="minorHAnsi"/>
                <w:bCs/>
                <w:iCs/>
                <w:sz w:val="18"/>
                <w:szCs w:val="18"/>
              </w:rPr>
            </w:pPr>
            <w:r w:rsidRPr="00466302">
              <w:rPr>
                <w:rFonts w:eastAsiaTheme="minorHAnsi"/>
                <w:bCs/>
                <w:iCs/>
                <w:sz w:val="18"/>
                <w:szCs w:val="18"/>
              </w:rPr>
              <w:t>95</w:t>
            </w:r>
          </w:p>
        </w:tc>
        <w:tc>
          <w:tcPr>
            <w:tcW w:w="360" w:type="dxa"/>
            <w:shd w:val="clear" w:color="auto" w:fill="FFFFFF" w:themeFill="background1"/>
          </w:tcPr>
          <w:p w14:paraId="42162E65" w14:textId="77777777" w:rsidR="00487E7B" w:rsidRPr="00466302" w:rsidRDefault="00487E7B" w:rsidP="00AB1B59">
            <w:pPr>
              <w:rPr>
                <w:rFonts w:eastAsiaTheme="minorHAnsi"/>
                <w:bCs/>
                <w:iCs/>
                <w:sz w:val="18"/>
                <w:szCs w:val="18"/>
              </w:rPr>
            </w:pPr>
            <w:r w:rsidRPr="00466302">
              <w:rPr>
                <w:rFonts w:eastAsiaTheme="minorHAnsi"/>
                <w:bCs/>
                <w:iCs/>
                <w:sz w:val="18"/>
                <w:szCs w:val="18"/>
              </w:rPr>
              <w:t>96</w:t>
            </w:r>
          </w:p>
        </w:tc>
        <w:tc>
          <w:tcPr>
            <w:tcW w:w="446" w:type="dxa"/>
            <w:gridSpan w:val="2"/>
            <w:shd w:val="clear" w:color="auto" w:fill="FFFFFF" w:themeFill="background1"/>
          </w:tcPr>
          <w:p w14:paraId="67FEAB7C" w14:textId="77777777" w:rsidR="00487E7B" w:rsidRPr="00466302" w:rsidRDefault="00487E7B" w:rsidP="00AB1B59">
            <w:pPr>
              <w:rPr>
                <w:rFonts w:eastAsiaTheme="minorHAnsi"/>
                <w:bCs/>
                <w:iCs/>
                <w:sz w:val="18"/>
                <w:szCs w:val="18"/>
              </w:rPr>
            </w:pPr>
            <w:r w:rsidRPr="00466302">
              <w:rPr>
                <w:rFonts w:eastAsiaTheme="minorHAnsi"/>
                <w:bCs/>
                <w:iCs/>
                <w:sz w:val="18"/>
                <w:szCs w:val="18"/>
              </w:rPr>
              <w:t>97</w:t>
            </w:r>
          </w:p>
        </w:tc>
        <w:tc>
          <w:tcPr>
            <w:tcW w:w="1354" w:type="dxa"/>
            <w:gridSpan w:val="2"/>
          </w:tcPr>
          <w:p w14:paraId="3005A93C" w14:textId="77777777" w:rsidR="00487E7B" w:rsidRPr="00466302" w:rsidRDefault="00487E7B" w:rsidP="00AB1B59">
            <w:pPr>
              <w:rPr>
                <w:rFonts w:eastAsiaTheme="minorHAnsi"/>
                <w:bCs/>
                <w:iCs/>
                <w:sz w:val="18"/>
                <w:szCs w:val="18"/>
              </w:rPr>
            </w:pPr>
            <w:r w:rsidRPr="00466302">
              <w:rPr>
                <w:rFonts w:eastAsiaTheme="minorHAnsi"/>
                <w:bCs/>
                <w:iCs/>
                <w:sz w:val="18"/>
                <w:szCs w:val="18"/>
                <w:lang w:val="en-GB"/>
              </w:rPr>
              <w:t>MWE MIS</w:t>
            </w:r>
          </w:p>
        </w:tc>
      </w:tr>
      <w:tr w:rsidR="00487E7B" w:rsidRPr="00466302" w14:paraId="1EC8FDFD" w14:textId="77777777" w:rsidTr="00AB1B59">
        <w:tc>
          <w:tcPr>
            <w:tcW w:w="2425" w:type="dxa"/>
            <w:gridSpan w:val="2"/>
            <w:vMerge w:val="restart"/>
            <w:shd w:val="clear" w:color="auto" w:fill="F2F2F2" w:themeFill="background1" w:themeFillShade="F2"/>
          </w:tcPr>
          <w:p w14:paraId="29B38533" w14:textId="77777777" w:rsidR="00487E7B" w:rsidRPr="00466302" w:rsidRDefault="00487E7B" w:rsidP="00AB1B59">
            <w:pPr>
              <w:rPr>
                <w:rFonts w:eastAsiaTheme="minorHAnsi"/>
                <w:b/>
                <w:bCs/>
                <w:iCs/>
                <w:sz w:val="18"/>
                <w:szCs w:val="18"/>
                <w:lang w:val="en-GB"/>
              </w:rPr>
            </w:pPr>
            <w:r w:rsidRPr="00466302">
              <w:rPr>
                <w:rFonts w:eastAsiaTheme="minorHAnsi"/>
                <w:b/>
                <w:bCs/>
                <w:iCs/>
                <w:sz w:val="18"/>
                <w:szCs w:val="18"/>
                <w:lang w:val="en-GB"/>
              </w:rPr>
              <w:t xml:space="preserve">Intervention </w:t>
            </w:r>
          </w:p>
        </w:tc>
        <w:tc>
          <w:tcPr>
            <w:tcW w:w="1620" w:type="dxa"/>
            <w:gridSpan w:val="2"/>
            <w:vMerge w:val="restart"/>
            <w:shd w:val="clear" w:color="auto" w:fill="F2F2F2" w:themeFill="background1" w:themeFillShade="F2"/>
          </w:tcPr>
          <w:p w14:paraId="6709B30B" w14:textId="77777777" w:rsidR="00487E7B" w:rsidRPr="00466302" w:rsidRDefault="00487E7B" w:rsidP="00AB1B59">
            <w:pPr>
              <w:rPr>
                <w:rFonts w:eastAsiaTheme="minorHAnsi"/>
                <w:b/>
                <w:bCs/>
                <w:iCs/>
                <w:sz w:val="18"/>
                <w:szCs w:val="18"/>
                <w:lang w:val="en-GB"/>
              </w:rPr>
            </w:pPr>
            <w:r w:rsidRPr="00466302">
              <w:rPr>
                <w:rFonts w:eastAsiaTheme="minorHAnsi"/>
                <w:b/>
                <w:bCs/>
                <w:iCs/>
                <w:sz w:val="18"/>
                <w:szCs w:val="18"/>
                <w:lang w:val="en-GB"/>
              </w:rPr>
              <w:t xml:space="preserve">Key Output </w:t>
            </w:r>
          </w:p>
        </w:tc>
        <w:tc>
          <w:tcPr>
            <w:tcW w:w="2156" w:type="dxa"/>
            <w:gridSpan w:val="2"/>
            <w:vMerge w:val="restart"/>
            <w:shd w:val="clear" w:color="auto" w:fill="F2F2F2" w:themeFill="background1" w:themeFillShade="F2"/>
          </w:tcPr>
          <w:p w14:paraId="7A268BB4" w14:textId="77777777" w:rsidR="00487E7B" w:rsidRPr="00466302" w:rsidRDefault="00487E7B" w:rsidP="00AB1B59">
            <w:pPr>
              <w:rPr>
                <w:rFonts w:eastAsiaTheme="minorHAnsi"/>
                <w:bCs/>
                <w:i/>
                <w:iCs/>
                <w:sz w:val="18"/>
                <w:szCs w:val="18"/>
                <w:lang w:val="en-GB"/>
              </w:rPr>
            </w:pPr>
            <w:r w:rsidRPr="00466302">
              <w:rPr>
                <w:rFonts w:eastAsiaTheme="minorHAnsi"/>
                <w:b/>
                <w:bCs/>
                <w:iCs/>
                <w:sz w:val="18"/>
                <w:szCs w:val="18"/>
                <w:lang w:val="en-GB"/>
              </w:rPr>
              <w:t xml:space="preserve">Indicator </w:t>
            </w:r>
            <w:r w:rsidRPr="00466302">
              <w:rPr>
                <w:rFonts w:eastAsiaTheme="minorHAnsi"/>
                <w:bCs/>
                <w:iCs/>
                <w:sz w:val="18"/>
                <w:szCs w:val="18"/>
              </w:rPr>
              <w:t>(f)</w:t>
            </w:r>
          </w:p>
          <w:p w14:paraId="33CA6902" w14:textId="77777777" w:rsidR="00487E7B" w:rsidRPr="00466302" w:rsidRDefault="00487E7B" w:rsidP="00AB1B59">
            <w:pPr>
              <w:rPr>
                <w:rFonts w:eastAsiaTheme="minorHAnsi"/>
                <w:b/>
                <w:bCs/>
                <w:iCs/>
                <w:sz w:val="18"/>
                <w:szCs w:val="18"/>
                <w:lang w:val="en-GB"/>
              </w:rPr>
            </w:pPr>
          </w:p>
        </w:tc>
        <w:tc>
          <w:tcPr>
            <w:tcW w:w="360" w:type="dxa"/>
            <w:shd w:val="clear" w:color="auto" w:fill="F2F2F2" w:themeFill="background1" w:themeFillShade="F2"/>
          </w:tcPr>
          <w:p w14:paraId="772B4BDD" w14:textId="77777777" w:rsidR="00487E7B" w:rsidRPr="00466302" w:rsidRDefault="00487E7B" w:rsidP="00AB1B59">
            <w:pPr>
              <w:rPr>
                <w:rFonts w:eastAsiaTheme="minorHAnsi"/>
                <w:b/>
                <w:bCs/>
                <w:iCs/>
                <w:sz w:val="18"/>
                <w:szCs w:val="18"/>
                <w:lang w:val="en-GB"/>
              </w:rPr>
            </w:pPr>
          </w:p>
        </w:tc>
        <w:tc>
          <w:tcPr>
            <w:tcW w:w="1710" w:type="dxa"/>
            <w:gridSpan w:val="6"/>
            <w:shd w:val="clear" w:color="auto" w:fill="F2F2F2" w:themeFill="background1" w:themeFillShade="F2"/>
          </w:tcPr>
          <w:p w14:paraId="530A4AD4" w14:textId="77777777" w:rsidR="00487E7B" w:rsidRPr="00466302" w:rsidRDefault="00487E7B" w:rsidP="00AB1B59">
            <w:pPr>
              <w:rPr>
                <w:rFonts w:eastAsiaTheme="minorHAnsi"/>
                <w:b/>
                <w:bCs/>
                <w:iCs/>
                <w:sz w:val="18"/>
                <w:szCs w:val="18"/>
                <w:lang w:val="en-GB"/>
              </w:rPr>
            </w:pPr>
            <w:r w:rsidRPr="00466302">
              <w:rPr>
                <w:rFonts w:eastAsiaTheme="minorHAnsi"/>
                <w:b/>
                <w:bCs/>
                <w:iCs/>
                <w:sz w:val="18"/>
                <w:szCs w:val="18"/>
                <w:lang w:val="en-GB"/>
              </w:rPr>
              <w:t>Time Frame and Output Target</w:t>
            </w:r>
          </w:p>
        </w:tc>
        <w:tc>
          <w:tcPr>
            <w:tcW w:w="1354" w:type="dxa"/>
            <w:gridSpan w:val="2"/>
            <w:shd w:val="clear" w:color="auto" w:fill="F2F2F2" w:themeFill="background1" w:themeFillShade="F2"/>
          </w:tcPr>
          <w:p w14:paraId="4CE5966F" w14:textId="77777777" w:rsidR="00487E7B" w:rsidRPr="00466302" w:rsidRDefault="00487E7B" w:rsidP="00AB1B59">
            <w:pPr>
              <w:rPr>
                <w:rFonts w:eastAsiaTheme="minorHAnsi"/>
                <w:b/>
                <w:bCs/>
                <w:iCs/>
                <w:sz w:val="18"/>
                <w:szCs w:val="18"/>
                <w:lang w:val="en-GB"/>
              </w:rPr>
            </w:pPr>
            <w:r w:rsidRPr="00466302">
              <w:rPr>
                <w:rFonts w:eastAsiaTheme="minorHAnsi"/>
                <w:b/>
                <w:bCs/>
                <w:iCs/>
                <w:sz w:val="18"/>
                <w:szCs w:val="18"/>
                <w:lang w:val="en-GB"/>
              </w:rPr>
              <w:t>Actors</w:t>
            </w:r>
          </w:p>
        </w:tc>
      </w:tr>
      <w:tr w:rsidR="00487E7B" w:rsidRPr="00466302" w14:paraId="7E19BCCD" w14:textId="77777777" w:rsidTr="00AB1B59">
        <w:trPr>
          <w:cantSplit/>
          <w:trHeight w:val="557"/>
        </w:trPr>
        <w:tc>
          <w:tcPr>
            <w:tcW w:w="2425" w:type="dxa"/>
            <w:gridSpan w:val="2"/>
            <w:vMerge/>
            <w:shd w:val="clear" w:color="auto" w:fill="F2F2F2" w:themeFill="background1" w:themeFillShade="F2"/>
          </w:tcPr>
          <w:p w14:paraId="1FC48856" w14:textId="77777777" w:rsidR="00487E7B" w:rsidRPr="00466302" w:rsidRDefault="00487E7B" w:rsidP="00AB1B59">
            <w:pPr>
              <w:rPr>
                <w:rFonts w:eastAsiaTheme="minorHAnsi"/>
                <w:bCs/>
                <w:iCs/>
                <w:sz w:val="18"/>
                <w:szCs w:val="18"/>
                <w:lang w:val="en-GB"/>
              </w:rPr>
            </w:pPr>
          </w:p>
        </w:tc>
        <w:tc>
          <w:tcPr>
            <w:tcW w:w="1620" w:type="dxa"/>
            <w:gridSpan w:val="2"/>
            <w:vMerge/>
            <w:shd w:val="clear" w:color="auto" w:fill="F2F2F2" w:themeFill="background1" w:themeFillShade="F2"/>
          </w:tcPr>
          <w:p w14:paraId="51AF1246" w14:textId="77777777" w:rsidR="00487E7B" w:rsidRPr="00466302" w:rsidRDefault="00487E7B" w:rsidP="00AB1B59">
            <w:pPr>
              <w:rPr>
                <w:rFonts w:eastAsiaTheme="minorHAnsi"/>
                <w:bCs/>
                <w:iCs/>
                <w:sz w:val="18"/>
                <w:szCs w:val="18"/>
                <w:lang w:val="en-GB"/>
              </w:rPr>
            </w:pPr>
          </w:p>
        </w:tc>
        <w:tc>
          <w:tcPr>
            <w:tcW w:w="2156" w:type="dxa"/>
            <w:gridSpan w:val="2"/>
            <w:vMerge/>
            <w:shd w:val="clear" w:color="auto" w:fill="F2F2F2" w:themeFill="background1" w:themeFillShade="F2"/>
          </w:tcPr>
          <w:p w14:paraId="445CE8C3" w14:textId="77777777" w:rsidR="00487E7B" w:rsidRPr="00466302" w:rsidRDefault="00487E7B" w:rsidP="00AB1B59">
            <w:pPr>
              <w:rPr>
                <w:rFonts w:eastAsiaTheme="minorHAnsi"/>
                <w:bCs/>
                <w:iCs/>
                <w:sz w:val="18"/>
                <w:szCs w:val="18"/>
                <w:lang w:val="en-GB"/>
              </w:rPr>
            </w:pPr>
          </w:p>
        </w:tc>
        <w:tc>
          <w:tcPr>
            <w:tcW w:w="360" w:type="dxa"/>
            <w:shd w:val="clear" w:color="auto" w:fill="F2F2F2" w:themeFill="background1" w:themeFillShade="F2"/>
            <w:textDirection w:val="tbRl"/>
          </w:tcPr>
          <w:p w14:paraId="3B5A58CE" w14:textId="77777777" w:rsidR="00487E7B" w:rsidRPr="00466302" w:rsidRDefault="00487E7B" w:rsidP="00AB1B59">
            <w:pPr>
              <w:rPr>
                <w:rFonts w:eastAsiaTheme="minorHAnsi"/>
                <w:bCs/>
                <w:iCs/>
                <w:sz w:val="18"/>
                <w:szCs w:val="18"/>
                <w:lang w:val="en-GB"/>
              </w:rPr>
            </w:pPr>
            <w:r w:rsidRPr="00466302">
              <w:rPr>
                <w:rFonts w:eastAsiaTheme="minorHAnsi"/>
                <w:bCs/>
                <w:iCs/>
                <w:sz w:val="18"/>
                <w:szCs w:val="18"/>
                <w:lang w:val="en-GB"/>
              </w:rPr>
              <w:t>FY2024/25</w:t>
            </w:r>
          </w:p>
        </w:tc>
        <w:tc>
          <w:tcPr>
            <w:tcW w:w="454" w:type="dxa"/>
            <w:gridSpan w:val="2"/>
            <w:shd w:val="clear" w:color="auto" w:fill="F2F2F2" w:themeFill="background1" w:themeFillShade="F2"/>
            <w:textDirection w:val="tbRl"/>
          </w:tcPr>
          <w:p w14:paraId="140DBA1E" w14:textId="77777777" w:rsidR="00487E7B" w:rsidRPr="00466302" w:rsidRDefault="00487E7B" w:rsidP="00AB1B59">
            <w:pPr>
              <w:rPr>
                <w:rFonts w:eastAsiaTheme="minorHAnsi"/>
                <w:bCs/>
                <w:iCs/>
                <w:sz w:val="18"/>
                <w:szCs w:val="18"/>
                <w:lang w:val="en-GB"/>
              </w:rPr>
            </w:pPr>
            <w:r w:rsidRPr="00466302">
              <w:rPr>
                <w:rFonts w:eastAsiaTheme="minorHAnsi"/>
                <w:bCs/>
                <w:iCs/>
                <w:sz w:val="18"/>
                <w:szCs w:val="18"/>
                <w:lang w:val="en-GB"/>
              </w:rPr>
              <w:t>FY2025/26</w:t>
            </w:r>
          </w:p>
        </w:tc>
        <w:tc>
          <w:tcPr>
            <w:tcW w:w="450" w:type="dxa"/>
            <w:shd w:val="clear" w:color="auto" w:fill="F2F2F2" w:themeFill="background1" w:themeFillShade="F2"/>
            <w:textDirection w:val="tbRl"/>
          </w:tcPr>
          <w:p w14:paraId="6DA9DE39" w14:textId="77777777" w:rsidR="00487E7B" w:rsidRPr="00466302" w:rsidRDefault="00487E7B" w:rsidP="00AB1B59">
            <w:pPr>
              <w:rPr>
                <w:rFonts w:eastAsiaTheme="minorHAnsi"/>
                <w:bCs/>
                <w:iCs/>
                <w:sz w:val="18"/>
                <w:szCs w:val="18"/>
                <w:lang w:val="en-GB"/>
              </w:rPr>
            </w:pPr>
            <w:r w:rsidRPr="00466302">
              <w:rPr>
                <w:rFonts w:eastAsiaTheme="minorHAnsi"/>
                <w:bCs/>
                <w:iCs/>
                <w:sz w:val="18"/>
                <w:szCs w:val="18"/>
                <w:lang w:val="en-GB"/>
              </w:rPr>
              <w:t>FY2026/27</w:t>
            </w:r>
          </w:p>
        </w:tc>
        <w:tc>
          <w:tcPr>
            <w:tcW w:w="360" w:type="dxa"/>
            <w:shd w:val="clear" w:color="auto" w:fill="F2F2F2" w:themeFill="background1" w:themeFillShade="F2"/>
            <w:textDirection w:val="tbRl"/>
          </w:tcPr>
          <w:p w14:paraId="28BF1BEE" w14:textId="77777777" w:rsidR="00487E7B" w:rsidRPr="00466302" w:rsidRDefault="00487E7B" w:rsidP="00AB1B59">
            <w:pPr>
              <w:rPr>
                <w:rFonts w:eastAsiaTheme="minorHAnsi"/>
                <w:bCs/>
                <w:iCs/>
                <w:sz w:val="18"/>
                <w:szCs w:val="18"/>
                <w:lang w:val="en-GB"/>
              </w:rPr>
            </w:pPr>
            <w:r w:rsidRPr="00466302">
              <w:rPr>
                <w:rFonts w:eastAsiaTheme="minorHAnsi"/>
                <w:bCs/>
                <w:iCs/>
                <w:sz w:val="18"/>
                <w:szCs w:val="18"/>
                <w:lang w:val="en-GB"/>
              </w:rPr>
              <w:t>FY2027/28</w:t>
            </w:r>
          </w:p>
        </w:tc>
        <w:tc>
          <w:tcPr>
            <w:tcW w:w="446" w:type="dxa"/>
            <w:gridSpan w:val="2"/>
            <w:shd w:val="clear" w:color="auto" w:fill="F2F2F2" w:themeFill="background1" w:themeFillShade="F2"/>
            <w:textDirection w:val="tbRl"/>
          </w:tcPr>
          <w:p w14:paraId="469F509A" w14:textId="77777777" w:rsidR="00487E7B" w:rsidRPr="00466302" w:rsidRDefault="00487E7B" w:rsidP="00AB1B59">
            <w:pPr>
              <w:rPr>
                <w:rFonts w:eastAsiaTheme="minorHAnsi"/>
                <w:bCs/>
                <w:iCs/>
                <w:sz w:val="18"/>
                <w:szCs w:val="18"/>
                <w:lang w:val="en-GB"/>
              </w:rPr>
            </w:pPr>
            <w:r w:rsidRPr="00466302">
              <w:rPr>
                <w:rFonts w:eastAsiaTheme="minorHAnsi"/>
                <w:bCs/>
                <w:iCs/>
                <w:sz w:val="18"/>
                <w:szCs w:val="18"/>
                <w:lang w:val="en-GB"/>
              </w:rPr>
              <w:t>FY2028/29</w:t>
            </w:r>
          </w:p>
        </w:tc>
        <w:tc>
          <w:tcPr>
            <w:tcW w:w="364" w:type="dxa"/>
            <w:shd w:val="clear" w:color="auto" w:fill="F2F2F2" w:themeFill="background1" w:themeFillShade="F2"/>
            <w:textDirection w:val="tbRl"/>
          </w:tcPr>
          <w:p w14:paraId="68E4074C" w14:textId="77777777" w:rsidR="00487E7B" w:rsidRPr="00466302" w:rsidRDefault="00487E7B" w:rsidP="00AB1B59">
            <w:pPr>
              <w:rPr>
                <w:rFonts w:eastAsiaTheme="minorHAnsi"/>
                <w:bCs/>
                <w:iCs/>
                <w:sz w:val="18"/>
                <w:szCs w:val="18"/>
                <w:lang w:val="en-GB"/>
              </w:rPr>
            </w:pPr>
            <w:r w:rsidRPr="00466302">
              <w:rPr>
                <w:rFonts w:eastAsiaTheme="minorHAnsi"/>
                <w:bCs/>
                <w:iCs/>
                <w:sz w:val="18"/>
                <w:szCs w:val="18"/>
                <w:lang w:val="en-GB"/>
              </w:rPr>
              <w:t>FY2029/30</w:t>
            </w:r>
          </w:p>
        </w:tc>
        <w:tc>
          <w:tcPr>
            <w:tcW w:w="990" w:type="dxa"/>
            <w:shd w:val="clear" w:color="auto" w:fill="F2F2F2" w:themeFill="background1" w:themeFillShade="F2"/>
          </w:tcPr>
          <w:p w14:paraId="0EF8E945" w14:textId="77777777" w:rsidR="00487E7B" w:rsidRPr="00466302" w:rsidRDefault="00487E7B" w:rsidP="00AB1B59">
            <w:pPr>
              <w:rPr>
                <w:rFonts w:eastAsiaTheme="minorHAnsi"/>
                <w:bCs/>
                <w:iCs/>
                <w:sz w:val="18"/>
                <w:szCs w:val="18"/>
                <w:lang w:val="en-GB"/>
              </w:rPr>
            </w:pPr>
          </w:p>
        </w:tc>
      </w:tr>
      <w:tr w:rsidR="00487E7B" w:rsidRPr="00466302" w14:paraId="38C879C5" w14:textId="77777777" w:rsidTr="00AB1B59">
        <w:trPr>
          <w:cantSplit/>
          <w:trHeight w:val="530"/>
        </w:trPr>
        <w:tc>
          <w:tcPr>
            <w:tcW w:w="2425" w:type="dxa"/>
            <w:gridSpan w:val="2"/>
            <w:vMerge w:val="restart"/>
          </w:tcPr>
          <w:p w14:paraId="3C6D0247" w14:textId="77777777" w:rsidR="00487E7B" w:rsidRPr="00466302" w:rsidRDefault="00487E7B" w:rsidP="00AB1B59">
            <w:pPr>
              <w:rPr>
                <w:rFonts w:eastAsiaTheme="minorHAnsi"/>
                <w:bCs/>
                <w:iCs/>
                <w:sz w:val="18"/>
                <w:szCs w:val="18"/>
                <w:lang w:val="en-GB"/>
              </w:rPr>
            </w:pPr>
            <w:r w:rsidRPr="00466302">
              <w:rPr>
                <w:rFonts w:eastAsiaTheme="minorHAnsi"/>
                <w:b/>
                <w:bCs/>
                <w:iCs/>
                <w:sz w:val="18"/>
                <w:szCs w:val="18"/>
                <w:lang w:val="en-GB"/>
              </w:rPr>
              <w:t>1.</w:t>
            </w:r>
            <w:r w:rsidRPr="00466302">
              <w:rPr>
                <w:rFonts w:eastAsiaTheme="minorHAnsi"/>
                <w:bCs/>
                <w:iCs/>
                <w:sz w:val="18"/>
                <w:szCs w:val="18"/>
                <w:lang w:val="en-GB"/>
              </w:rPr>
              <w:t xml:space="preserve"> </w:t>
            </w:r>
            <w:r w:rsidRPr="00466302">
              <w:rPr>
                <w:rFonts w:eastAsiaTheme="minorHAnsi"/>
                <w:b/>
                <w:bCs/>
                <w:iCs/>
                <w:sz w:val="18"/>
                <w:szCs w:val="18"/>
                <w:lang w:val="en-GB"/>
              </w:rPr>
              <w:t>Intervention</w:t>
            </w:r>
          </w:p>
          <w:p w14:paraId="3CFD36BC" w14:textId="77777777" w:rsidR="00487E7B" w:rsidRPr="00466302" w:rsidRDefault="00487E7B" w:rsidP="00AB1B59">
            <w:pPr>
              <w:rPr>
                <w:rFonts w:eastAsiaTheme="minorHAnsi"/>
                <w:bCs/>
                <w:iCs/>
                <w:sz w:val="18"/>
                <w:szCs w:val="18"/>
                <w:lang w:val="en-GB"/>
              </w:rPr>
            </w:pPr>
            <w:r w:rsidRPr="00466302">
              <w:rPr>
                <w:rFonts w:eastAsiaTheme="minorHAnsi"/>
                <w:bCs/>
                <w:iCs/>
                <w:sz w:val="18"/>
                <w:szCs w:val="18"/>
                <w:lang w:val="en-GB"/>
              </w:rPr>
              <w:t>Increase investment in water supply and sanitation infrastructure to increase service in underserved communities in urban, rural and refugee settlements</w:t>
            </w:r>
          </w:p>
        </w:tc>
        <w:tc>
          <w:tcPr>
            <w:tcW w:w="1620" w:type="dxa"/>
            <w:gridSpan w:val="2"/>
            <w:vMerge w:val="restart"/>
          </w:tcPr>
          <w:p w14:paraId="59299513" w14:textId="77777777" w:rsidR="00487E7B" w:rsidRPr="00466302" w:rsidRDefault="00487E7B" w:rsidP="00AB1B59">
            <w:pPr>
              <w:rPr>
                <w:rFonts w:eastAsiaTheme="minorHAnsi"/>
                <w:b/>
                <w:bCs/>
                <w:iCs/>
                <w:sz w:val="18"/>
                <w:szCs w:val="18"/>
              </w:rPr>
            </w:pPr>
            <w:r w:rsidRPr="00466302">
              <w:rPr>
                <w:rFonts w:eastAsiaTheme="minorHAnsi"/>
                <w:b/>
                <w:bCs/>
                <w:iCs/>
                <w:sz w:val="18"/>
                <w:szCs w:val="18"/>
                <w:lang w:val="en-GB"/>
              </w:rPr>
              <w:t>Output 1.1</w:t>
            </w:r>
            <w:r w:rsidRPr="00466302">
              <w:rPr>
                <w:rFonts w:eastAsiaTheme="minorHAnsi"/>
                <w:b/>
                <w:bCs/>
                <w:iCs/>
                <w:sz w:val="18"/>
                <w:szCs w:val="18"/>
              </w:rPr>
              <w:t xml:space="preserve"> </w:t>
            </w:r>
          </w:p>
          <w:p w14:paraId="2B48DE62" w14:textId="77777777" w:rsidR="00487E7B" w:rsidRPr="00466302" w:rsidRDefault="00487E7B" w:rsidP="00AB1B59">
            <w:pPr>
              <w:rPr>
                <w:rFonts w:eastAsiaTheme="minorHAnsi"/>
                <w:bCs/>
                <w:iCs/>
                <w:sz w:val="18"/>
                <w:szCs w:val="18"/>
                <w:lang w:val="en-GB"/>
              </w:rPr>
            </w:pPr>
            <w:r w:rsidRPr="00466302">
              <w:rPr>
                <w:rFonts w:eastAsiaTheme="minorHAnsi"/>
                <w:bCs/>
                <w:iCs/>
                <w:sz w:val="18"/>
                <w:szCs w:val="18"/>
                <w:lang w:val="en-GB"/>
              </w:rPr>
              <w:t>Climate resilient water supply facilities constructed</w:t>
            </w:r>
          </w:p>
        </w:tc>
        <w:tc>
          <w:tcPr>
            <w:tcW w:w="2156" w:type="dxa"/>
            <w:gridSpan w:val="2"/>
          </w:tcPr>
          <w:p w14:paraId="25881F55" w14:textId="77777777" w:rsidR="00487E7B" w:rsidRPr="00466302" w:rsidRDefault="00487E7B" w:rsidP="00AB1B59">
            <w:pPr>
              <w:rPr>
                <w:rFonts w:eastAsiaTheme="minorHAnsi"/>
                <w:bCs/>
                <w:iCs/>
                <w:sz w:val="18"/>
                <w:szCs w:val="18"/>
                <w:lang w:val="en-GB"/>
              </w:rPr>
            </w:pPr>
            <w:r w:rsidRPr="00466302">
              <w:rPr>
                <w:rFonts w:eastAsiaTheme="minorHAnsi"/>
                <w:bCs/>
                <w:iCs/>
                <w:sz w:val="18"/>
                <w:szCs w:val="18"/>
                <w:lang w:val="en-GB"/>
              </w:rPr>
              <w:t>No. of climate resilient piped water supply systems constructed in rural areas</w:t>
            </w:r>
          </w:p>
        </w:tc>
        <w:tc>
          <w:tcPr>
            <w:tcW w:w="360" w:type="dxa"/>
            <w:shd w:val="clear" w:color="auto" w:fill="FFFFFF" w:themeFill="background1"/>
          </w:tcPr>
          <w:p w14:paraId="7226CF86" w14:textId="77777777" w:rsidR="00487E7B" w:rsidRPr="00466302" w:rsidRDefault="00487E7B" w:rsidP="00AB1B59">
            <w:pPr>
              <w:rPr>
                <w:rFonts w:eastAsiaTheme="minorHAnsi"/>
                <w:bCs/>
                <w:iCs/>
                <w:sz w:val="18"/>
                <w:szCs w:val="18"/>
              </w:rPr>
            </w:pPr>
          </w:p>
        </w:tc>
        <w:tc>
          <w:tcPr>
            <w:tcW w:w="454" w:type="dxa"/>
            <w:gridSpan w:val="2"/>
            <w:shd w:val="clear" w:color="auto" w:fill="FFFFFF" w:themeFill="background1"/>
          </w:tcPr>
          <w:p w14:paraId="55F44B1A" w14:textId="77777777" w:rsidR="00487E7B" w:rsidRPr="00466302" w:rsidRDefault="00487E7B" w:rsidP="00AB1B59">
            <w:pPr>
              <w:rPr>
                <w:rFonts w:eastAsiaTheme="minorHAnsi"/>
                <w:bCs/>
                <w:iCs/>
                <w:sz w:val="18"/>
                <w:szCs w:val="18"/>
              </w:rPr>
            </w:pPr>
            <w:r w:rsidRPr="00466302">
              <w:rPr>
                <w:rFonts w:eastAsiaTheme="minorHAnsi"/>
                <w:bCs/>
                <w:iCs/>
                <w:sz w:val="18"/>
                <w:szCs w:val="18"/>
              </w:rPr>
              <w:t>1</w:t>
            </w:r>
          </w:p>
        </w:tc>
        <w:tc>
          <w:tcPr>
            <w:tcW w:w="450" w:type="dxa"/>
            <w:shd w:val="clear" w:color="auto" w:fill="FFFFFF" w:themeFill="background1"/>
          </w:tcPr>
          <w:p w14:paraId="17F2155D" w14:textId="77777777" w:rsidR="00487E7B" w:rsidRPr="00466302" w:rsidRDefault="00487E7B" w:rsidP="00AB1B59">
            <w:pPr>
              <w:rPr>
                <w:rFonts w:eastAsiaTheme="minorHAnsi"/>
                <w:bCs/>
                <w:iCs/>
                <w:sz w:val="18"/>
                <w:szCs w:val="18"/>
              </w:rPr>
            </w:pPr>
            <w:r w:rsidRPr="00466302">
              <w:rPr>
                <w:rFonts w:eastAsiaTheme="minorHAnsi"/>
                <w:bCs/>
                <w:iCs/>
                <w:sz w:val="18"/>
                <w:szCs w:val="18"/>
              </w:rPr>
              <w:t>1</w:t>
            </w:r>
          </w:p>
        </w:tc>
        <w:tc>
          <w:tcPr>
            <w:tcW w:w="360" w:type="dxa"/>
            <w:shd w:val="clear" w:color="auto" w:fill="FFFFFF" w:themeFill="background1"/>
          </w:tcPr>
          <w:p w14:paraId="3D2A605C" w14:textId="77777777" w:rsidR="00487E7B" w:rsidRPr="00466302" w:rsidRDefault="00487E7B" w:rsidP="00AB1B59">
            <w:pPr>
              <w:rPr>
                <w:rFonts w:eastAsiaTheme="minorHAnsi"/>
                <w:bCs/>
                <w:iCs/>
                <w:sz w:val="18"/>
                <w:szCs w:val="18"/>
              </w:rPr>
            </w:pPr>
            <w:r w:rsidRPr="00466302">
              <w:rPr>
                <w:rFonts w:eastAsiaTheme="minorHAnsi"/>
                <w:bCs/>
                <w:iCs/>
                <w:sz w:val="18"/>
                <w:szCs w:val="18"/>
              </w:rPr>
              <w:t>1</w:t>
            </w:r>
          </w:p>
        </w:tc>
        <w:tc>
          <w:tcPr>
            <w:tcW w:w="446" w:type="dxa"/>
            <w:gridSpan w:val="2"/>
            <w:shd w:val="clear" w:color="auto" w:fill="FFFFFF" w:themeFill="background1"/>
          </w:tcPr>
          <w:p w14:paraId="1DBF7F84" w14:textId="77777777" w:rsidR="00487E7B" w:rsidRPr="00466302" w:rsidRDefault="00487E7B" w:rsidP="00AB1B59">
            <w:pPr>
              <w:rPr>
                <w:rFonts w:eastAsiaTheme="minorHAnsi"/>
                <w:bCs/>
                <w:iCs/>
                <w:sz w:val="18"/>
                <w:szCs w:val="18"/>
              </w:rPr>
            </w:pPr>
            <w:r w:rsidRPr="00466302">
              <w:rPr>
                <w:rFonts w:eastAsiaTheme="minorHAnsi"/>
                <w:bCs/>
                <w:iCs/>
                <w:sz w:val="18"/>
                <w:szCs w:val="18"/>
              </w:rPr>
              <w:t>1</w:t>
            </w:r>
          </w:p>
        </w:tc>
        <w:tc>
          <w:tcPr>
            <w:tcW w:w="364" w:type="dxa"/>
            <w:shd w:val="clear" w:color="auto" w:fill="FFFFFF" w:themeFill="background1"/>
          </w:tcPr>
          <w:p w14:paraId="568BB97A" w14:textId="77777777" w:rsidR="00487E7B" w:rsidRPr="00466302" w:rsidRDefault="00487E7B" w:rsidP="00AB1B59">
            <w:pPr>
              <w:rPr>
                <w:rFonts w:eastAsiaTheme="minorHAnsi"/>
                <w:bCs/>
                <w:iCs/>
                <w:sz w:val="18"/>
                <w:szCs w:val="18"/>
              </w:rPr>
            </w:pPr>
            <w:r w:rsidRPr="00466302">
              <w:rPr>
                <w:rFonts w:eastAsiaTheme="minorHAnsi"/>
                <w:bCs/>
                <w:iCs/>
                <w:sz w:val="18"/>
                <w:szCs w:val="18"/>
              </w:rPr>
              <w:t>1</w:t>
            </w:r>
          </w:p>
        </w:tc>
        <w:tc>
          <w:tcPr>
            <w:tcW w:w="990" w:type="dxa"/>
            <w:shd w:val="clear" w:color="auto" w:fill="FFFFFF" w:themeFill="background1"/>
          </w:tcPr>
          <w:p w14:paraId="495764F2" w14:textId="77777777" w:rsidR="00487E7B" w:rsidRPr="00466302" w:rsidRDefault="00487E7B" w:rsidP="00AB1B59">
            <w:pPr>
              <w:rPr>
                <w:rFonts w:eastAsiaTheme="minorHAnsi"/>
                <w:bCs/>
                <w:iCs/>
                <w:sz w:val="18"/>
                <w:szCs w:val="18"/>
              </w:rPr>
            </w:pPr>
            <w:proofErr w:type="gramStart"/>
            <w:r w:rsidRPr="00466302">
              <w:rPr>
                <w:rFonts w:eastAsiaTheme="minorHAnsi"/>
                <w:bCs/>
                <w:iCs/>
                <w:sz w:val="18"/>
                <w:szCs w:val="18"/>
              </w:rPr>
              <w:t>MWE,DWO</w:t>
            </w:r>
            <w:proofErr w:type="gramEnd"/>
            <w:r w:rsidRPr="00466302">
              <w:rPr>
                <w:rFonts w:eastAsiaTheme="minorHAnsi"/>
                <w:bCs/>
                <w:iCs/>
                <w:sz w:val="18"/>
                <w:szCs w:val="18"/>
              </w:rPr>
              <w:t>,CAO</w:t>
            </w:r>
          </w:p>
        </w:tc>
      </w:tr>
      <w:tr w:rsidR="00487E7B" w:rsidRPr="00466302" w14:paraId="5FE29465" w14:textId="77777777" w:rsidTr="00AB1B59">
        <w:trPr>
          <w:cantSplit/>
          <w:trHeight w:val="435"/>
        </w:trPr>
        <w:tc>
          <w:tcPr>
            <w:tcW w:w="2425" w:type="dxa"/>
            <w:gridSpan w:val="2"/>
            <w:vMerge/>
          </w:tcPr>
          <w:p w14:paraId="7DF45CF2" w14:textId="77777777" w:rsidR="00487E7B" w:rsidRPr="00466302" w:rsidRDefault="00487E7B" w:rsidP="00AB1B59">
            <w:pPr>
              <w:rPr>
                <w:rFonts w:eastAsiaTheme="minorHAnsi"/>
                <w:bCs/>
                <w:iCs/>
                <w:sz w:val="18"/>
                <w:szCs w:val="18"/>
                <w:lang w:val="en-GB"/>
              </w:rPr>
            </w:pPr>
          </w:p>
        </w:tc>
        <w:tc>
          <w:tcPr>
            <w:tcW w:w="1620" w:type="dxa"/>
            <w:gridSpan w:val="2"/>
            <w:vMerge/>
          </w:tcPr>
          <w:p w14:paraId="229E9CB6" w14:textId="77777777" w:rsidR="00487E7B" w:rsidRPr="00466302" w:rsidRDefault="00487E7B" w:rsidP="00AB1B59">
            <w:pPr>
              <w:rPr>
                <w:rFonts w:eastAsiaTheme="minorHAnsi"/>
                <w:bCs/>
                <w:iCs/>
                <w:sz w:val="18"/>
                <w:szCs w:val="18"/>
                <w:lang w:val="en-GB"/>
              </w:rPr>
            </w:pPr>
          </w:p>
        </w:tc>
        <w:tc>
          <w:tcPr>
            <w:tcW w:w="2156" w:type="dxa"/>
            <w:gridSpan w:val="2"/>
          </w:tcPr>
          <w:p w14:paraId="39EEC211" w14:textId="77777777" w:rsidR="00487E7B" w:rsidRPr="00466302" w:rsidRDefault="00487E7B" w:rsidP="00AB1B59">
            <w:pPr>
              <w:rPr>
                <w:rFonts w:eastAsiaTheme="minorHAnsi"/>
                <w:bCs/>
                <w:iCs/>
                <w:sz w:val="18"/>
                <w:szCs w:val="18"/>
              </w:rPr>
            </w:pPr>
            <w:r w:rsidRPr="00466302">
              <w:rPr>
                <w:rFonts w:eastAsiaTheme="minorHAnsi"/>
                <w:bCs/>
                <w:iCs/>
                <w:sz w:val="18"/>
                <w:szCs w:val="18"/>
                <w:lang w:val="en-GB"/>
              </w:rPr>
              <w:t>No. of climate resilient point water facilities constructed in rural areas</w:t>
            </w:r>
          </w:p>
        </w:tc>
        <w:tc>
          <w:tcPr>
            <w:tcW w:w="360" w:type="dxa"/>
            <w:shd w:val="clear" w:color="auto" w:fill="FFFFFF" w:themeFill="background1"/>
          </w:tcPr>
          <w:p w14:paraId="1797D8C0" w14:textId="77777777" w:rsidR="00487E7B" w:rsidRPr="00466302" w:rsidRDefault="00487E7B" w:rsidP="00AB1B59">
            <w:pPr>
              <w:rPr>
                <w:rFonts w:eastAsiaTheme="minorHAnsi"/>
                <w:bCs/>
                <w:iCs/>
                <w:sz w:val="18"/>
                <w:szCs w:val="18"/>
              </w:rPr>
            </w:pPr>
          </w:p>
        </w:tc>
        <w:tc>
          <w:tcPr>
            <w:tcW w:w="454" w:type="dxa"/>
            <w:gridSpan w:val="2"/>
            <w:shd w:val="clear" w:color="auto" w:fill="FFFFFF" w:themeFill="background1"/>
          </w:tcPr>
          <w:p w14:paraId="3762F7AC" w14:textId="77777777" w:rsidR="00487E7B" w:rsidRPr="00466302" w:rsidRDefault="00487E7B" w:rsidP="00AB1B59">
            <w:pPr>
              <w:rPr>
                <w:rFonts w:eastAsiaTheme="minorHAnsi"/>
                <w:bCs/>
                <w:iCs/>
                <w:sz w:val="18"/>
                <w:szCs w:val="18"/>
              </w:rPr>
            </w:pPr>
            <w:r w:rsidRPr="00466302">
              <w:rPr>
                <w:rFonts w:eastAsiaTheme="minorHAnsi"/>
                <w:bCs/>
                <w:iCs/>
                <w:sz w:val="18"/>
                <w:szCs w:val="18"/>
              </w:rPr>
              <w:t>10</w:t>
            </w:r>
          </w:p>
        </w:tc>
        <w:tc>
          <w:tcPr>
            <w:tcW w:w="450" w:type="dxa"/>
            <w:shd w:val="clear" w:color="auto" w:fill="FFFFFF" w:themeFill="background1"/>
          </w:tcPr>
          <w:p w14:paraId="6AC4449E" w14:textId="77777777" w:rsidR="00487E7B" w:rsidRPr="00466302" w:rsidRDefault="00487E7B" w:rsidP="00AB1B59">
            <w:pPr>
              <w:rPr>
                <w:rFonts w:eastAsiaTheme="minorHAnsi"/>
                <w:bCs/>
                <w:iCs/>
                <w:sz w:val="18"/>
                <w:szCs w:val="18"/>
              </w:rPr>
            </w:pPr>
            <w:r w:rsidRPr="00466302">
              <w:rPr>
                <w:rFonts w:eastAsiaTheme="minorHAnsi"/>
                <w:bCs/>
                <w:iCs/>
                <w:sz w:val="18"/>
                <w:szCs w:val="18"/>
              </w:rPr>
              <w:t>10</w:t>
            </w:r>
          </w:p>
        </w:tc>
        <w:tc>
          <w:tcPr>
            <w:tcW w:w="360" w:type="dxa"/>
            <w:shd w:val="clear" w:color="auto" w:fill="FFFFFF" w:themeFill="background1"/>
          </w:tcPr>
          <w:p w14:paraId="06895804" w14:textId="77777777" w:rsidR="00487E7B" w:rsidRPr="00466302" w:rsidRDefault="00487E7B" w:rsidP="00AB1B59">
            <w:pPr>
              <w:rPr>
                <w:rFonts w:eastAsiaTheme="minorHAnsi"/>
                <w:bCs/>
                <w:iCs/>
                <w:sz w:val="18"/>
                <w:szCs w:val="18"/>
              </w:rPr>
            </w:pPr>
            <w:r w:rsidRPr="00466302">
              <w:rPr>
                <w:rFonts w:eastAsiaTheme="minorHAnsi"/>
                <w:bCs/>
                <w:iCs/>
                <w:sz w:val="18"/>
                <w:szCs w:val="18"/>
              </w:rPr>
              <w:t>10</w:t>
            </w:r>
          </w:p>
        </w:tc>
        <w:tc>
          <w:tcPr>
            <w:tcW w:w="446" w:type="dxa"/>
            <w:gridSpan w:val="2"/>
            <w:shd w:val="clear" w:color="auto" w:fill="FFFFFF" w:themeFill="background1"/>
          </w:tcPr>
          <w:p w14:paraId="5E02333F" w14:textId="77777777" w:rsidR="00487E7B" w:rsidRPr="00466302" w:rsidRDefault="00487E7B" w:rsidP="00AB1B59">
            <w:pPr>
              <w:rPr>
                <w:rFonts w:eastAsiaTheme="minorHAnsi"/>
                <w:bCs/>
                <w:iCs/>
                <w:sz w:val="18"/>
                <w:szCs w:val="18"/>
              </w:rPr>
            </w:pPr>
            <w:r w:rsidRPr="00466302">
              <w:rPr>
                <w:rFonts w:eastAsiaTheme="minorHAnsi"/>
                <w:bCs/>
                <w:iCs/>
                <w:sz w:val="18"/>
                <w:szCs w:val="18"/>
              </w:rPr>
              <w:t>10</w:t>
            </w:r>
          </w:p>
        </w:tc>
        <w:tc>
          <w:tcPr>
            <w:tcW w:w="364" w:type="dxa"/>
            <w:shd w:val="clear" w:color="auto" w:fill="FFFFFF" w:themeFill="background1"/>
          </w:tcPr>
          <w:p w14:paraId="1574CEA8" w14:textId="77777777" w:rsidR="00487E7B" w:rsidRPr="00466302" w:rsidRDefault="00487E7B" w:rsidP="00AB1B59">
            <w:pPr>
              <w:rPr>
                <w:rFonts w:eastAsiaTheme="minorHAnsi"/>
                <w:bCs/>
                <w:iCs/>
                <w:sz w:val="18"/>
                <w:szCs w:val="18"/>
              </w:rPr>
            </w:pPr>
            <w:r w:rsidRPr="00466302">
              <w:rPr>
                <w:rFonts w:eastAsiaTheme="minorHAnsi"/>
                <w:bCs/>
                <w:iCs/>
                <w:sz w:val="18"/>
                <w:szCs w:val="18"/>
              </w:rPr>
              <w:t>0</w:t>
            </w:r>
          </w:p>
        </w:tc>
        <w:tc>
          <w:tcPr>
            <w:tcW w:w="990" w:type="dxa"/>
            <w:shd w:val="clear" w:color="auto" w:fill="FFFFFF" w:themeFill="background1"/>
          </w:tcPr>
          <w:p w14:paraId="3D28C38C" w14:textId="77777777" w:rsidR="00487E7B" w:rsidRPr="00466302" w:rsidRDefault="00487E7B" w:rsidP="00AB1B59">
            <w:pPr>
              <w:rPr>
                <w:rFonts w:eastAsiaTheme="minorHAnsi"/>
                <w:bCs/>
                <w:iCs/>
                <w:sz w:val="18"/>
                <w:szCs w:val="18"/>
              </w:rPr>
            </w:pPr>
            <w:proofErr w:type="gramStart"/>
            <w:r w:rsidRPr="00466302">
              <w:rPr>
                <w:rFonts w:eastAsiaTheme="minorHAnsi"/>
                <w:bCs/>
                <w:iCs/>
                <w:sz w:val="18"/>
                <w:szCs w:val="18"/>
              </w:rPr>
              <w:t>MWE,DWO</w:t>
            </w:r>
            <w:proofErr w:type="gramEnd"/>
            <w:r w:rsidRPr="00466302">
              <w:rPr>
                <w:rFonts w:eastAsiaTheme="minorHAnsi"/>
                <w:bCs/>
                <w:iCs/>
                <w:sz w:val="18"/>
                <w:szCs w:val="18"/>
              </w:rPr>
              <w:t>,CAO</w:t>
            </w:r>
          </w:p>
        </w:tc>
      </w:tr>
      <w:tr w:rsidR="00487E7B" w:rsidRPr="00466302" w14:paraId="5761C88F" w14:textId="77777777" w:rsidTr="00AB1B59">
        <w:trPr>
          <w:cantSplit/>
          <w:trHeight w:val="413"/>
        </w:trPr>
        <w:tc>
          <w:tcPr>
            <w:tcW w:w="2425" w:type="dxa"/>
            <w:gridSpan w:val="2"/>
            <w:vMerge w:val="restart"/>
          </w:tcPr>
          <w:p w14:paraId="1263CBEC" w14:textId="77777777" w:rsidR="00487E7B" w:rsidRPr="00466302" w:rsidRDefault="00487E7B" w:rsidP="00AB1B59">
            <w:pPr>
              <w:rPr>
                <w:rFonts w:eastAsiaTheme="minorHAnsi"/>
                <w:b/>
                <w:bCs/>
                <w:iCs/>
                <w:sz w:val="18"/>
                <w:szCs w:val="18"/>
                <w:lang w:val="en-GB"/>
              </w:rPr>
            </w:pPr>
            <w:r w:rsidRPr="00466302">
              <w:rPr>
                <w:rFonts w:eastAsiaTheme="minorHAnsi"/>
                <w:b/>
                <w:bCs/>
                <w:iCs/>
                <w:sz w:val="18"/>
                <w:szCs w:val="18"/>
                <w:lang w:val="en-GB"/>
              </w:rPr>
              <w:t>2.Intervention</w:t>
            </w:r>
          </w:p>
          <w:p w14:paraId="1992DF6C" w14:textId="77777777" w:rsidR="00487E7B" w:rsidRPr="00466302" w:rsidRDefault="00487E7B" w:rsidP="00AB1B59">
            <w:pPr>
              <w:rPr>
                <w:rFonts w:eastAsiaTheme="minorHAnsi"/>
                <w:b/>
                <w:bCs/>
                <w:iCs/>
                <w:sz w:val="18"/>
                <w:szCs w:val="18"/>
                <w:lang w:val="en-GB"/>
              </w:rPr>
            </w:pPr>
            <w:r w:rsidRPr="00466302">
              <w:rPr>
                <w:rFonts w:eastAsiaTheme="minorHAnsi"/>
                <w:bCs/>
                <w:iCs/>
                <w:sz w:val="18"/>
                <w:szCs w:val="18"/>
                <w:lang w:val="en-GB"/>
              </w:rPr>
              <w:t>Increase rehabilitation and expansion of existing WASH infrastructure.</w:t>
            </w:r>
          </w:p>
        </w:tc>
        <w:tc>
          <w:tcPr>
            <w:tcW w:w="1620" w:type="dxa"/>
            <w:gridSpan w:val="2"/>
          </w:tcPr>
          <w:p w14:paraId="3291FF09" w14:textId="77777777" w:rsidR="00487E7B" w:rsidRPr="00466302" w:rsidRDefault="00487E7B" w:rsidP="00AB1B59">
            <w:pPr>
              <w:rPr>
                <w:rFonts w:eastAsiaTheme="minorHAnsi"/>
                <w:b/>
                <w:bCs/>
                <w:iCs/>
                <w:sz w:val="18"/>
                <w:szCs w:val="18"/>
                <w:lang w:val="en-GB"/>
              </w:rPr>
            </w:pPr>
            <w:r w:rsidRPr="00466302">
              <w:rPr>
                <w:rFonts w:eastAsiaTheme="minorHAnsi"/>
                <w:b/>
                <w:bCs/>
                <w:iCs/>
                <w:sz w:val="18"/>
                <w:szCs w:val="18"/>
                <w:lang w:val="en-GB"/>
              </w:rPr>
              <w:t>Output 2.1</w:t>
            </w:r>
          </w:p>
          <w:p w14:paraId="25F1DD14" w14:textId="77777777" w:rsidR="00487E7B" w:rsidRPr="00466302" w:rsidRDefault="00487E7B" w:rsidP="00AB1B59">
            <w:pPr>
              <w:rPr>
                <w:rFonts w:eastAsiaTheme="minorHAnsi"/>
                <w:bCs/>
                <w:iCs/>
                <w:sz w:val="18"/>
                <w:szCs w:val="18"/>
                <w:lang w:val="en-GB"/>
              </w:rPr>
            </w:pPr>
            <w:r w:rsidRPr="00466302">
              <w:rPr>
                <w:rFonts w:eastAsiaTheme="minorHAnsi"/>
                <w:bCs/>
                <w:iCs/>
                <w:sz w:val="18"/>
                <w:szCs w:val="18"/>
                <w:lang w:val="en-GB"/>
              </w:rPr>
              <w:t>Existing water supply facilities rehabilitated</w:t>
            </w:r>
          </w:p>
        </w:tc>
        <w:tc>
          <w:tcPr>
            <w:tcW w:w="2156" w:type="dxa"/>
            <w:gridSpan w:val="2"/>
          </w:tcPr>
          <w:p w14:paraId="4ABB15D1" w14:textId="77777777" w:rsidR="00487E7B" w:rsidRPr="00466302" w:rsidRDefault="00487E7B" w:rsidP="00AB1B59">
            <w:pPr>
              <w:rPr>
                <w:rFonts w:eastAsiaTheme="minorHAnsi"/>
                <w:bCs/>
                <w:iCs/>
                <w:sz w:val="18"/>
                <w:szCs w:val="18"/>
              </w:rPr>
            </w:pPr>
            <w:r w:rsidRPr="00466302">
              <w:rPr>
                <w:rFonts w:eastAsiaTheme="minorHAnsi"/>
                <w:bCs/>
                <w:iCs/>
                <w:sz w:val="18"/>
                <w:szCs w:val="18"/>
                <w:lang w:val="en-GB"/>
              </w:rPr>
              <w:t>No. of point water facilities in rural areas rehabilitated.</w:t>
            </w:r>
          </w:p>
        </w:tc>
        <w:tc>
          <w:tcPr>
            <w:tcW w:w="360" w:type="dxa"/>
          </w:tcPr>
          <w:p w14:paraId="0640CCB2" w14:textId="77777777" w:rsidR="00487E7B" w:rsidRPr="00466302" w:rsidRDefault="00487E7B" w:rsidP="00AB1B59">
            <w:pPr>
              <w:rPr>
                <w:rFonts w:eastAsiaTheme="minorHAnsi"/>
                <w:bCs/>
                <w:iCs/>
                <w:sz w:val="18"/>
                <w:szCs w:val="18"/>
              </w:rPr>
            </w:pPr>
          </w:p>
        </w:tc>
        <w:tc>
          <w:tcPr>
            <w:tcW w:w="454" w:type="dxa"/>
            <w:gridSpan w:val="2"/>
          </w:tcPr>
          <w:p w14:paraId="7EF96D00" w14:textId="77777777" w:rsidR="00487E7B" w:rsidRPr="00466302" w:rsidRDefault="00487E7B" w:rsidP="00AB1B59">
            <w:pPr>
              <w:rPr>
                <w:rFonts w:eastAsiaTheme="minorHAnsi"/>
                <w:bCs/>
                <w:iCs/>
                <w:sz w:val="18"/>
                <w:szCs w:val="18"/>
              </w:rPr>
            </w:pPr>
            <w:r w:rsidRPr="00466302">
              <w:rPr>
                <w:rFonts w:eastAsiaTheme="minorHAnsi"/>
                <w:bCs/>
                <w:iCs/>
                <w:sz w:val="18"/>
                <w:szCs w:val="18"/>
              </w:rPr>
              <w:t>20</w:t>
            </w:r>
          </w:p>
        </w:tc>
        <w:tc>
          <w:tcPr>
            <w:tcW w:w="450" w:type="dxa"/>
          </w:tcPr>
          <w:p w14:paraId="41D79CE0" w14:textId="77777777" w:rsidR="00487E7B" w:rsidRPr="00466302" w:rsidRDefault="00487E7B" w:rsidP="00AB1B59">
            <w:pPr>
              <w:rPr>
                <w:rFonts w:eastAsiaTheme="minorHAnsi"/>
                <w:bCs/>
                <w:iCs/>
                <w:sz w:val="18"/>
                <w:szCs w:val="18"/>
              </w:rPr>
            </w:pPr>
            <w:r w:rsidRPr="00466302">
              <w:rPr>
                <w:rFonts w:eastAsiaTheme="minorHAnsi"/>
                <w:bCs/>
                <w:iCs/>
                <w:sz w:val="18"/>
                <w:szCs w:val="18"/>
              </w:rPr>
              <w:t>20</w:t>
            </w:r>
          </w:p>
        </w:tc>
        <w:tc>
          <w:tcPr>
            <w:tcW w:w="360" w:type="dxa"/>
          </w:tcPr>
          <w:p w14:paraId="07AA0B3B" w14:textId="77777777" w:rsidR="00487E7B" w:rsidRPr="00466302" w:rsidRDefault="00487E7B" w:rsidP="00AB1B59">
            <w:pPr>
              <w:rPr>
                <w:rFonts w:eastAsiaTheme="minorHAnsi"/>
                <w:bCs/>
                <w:iCs/>
                <w:sz w:val="18"/>
                <w:szCs w:val="18"/>
              </w:rPr>
            </w:pPr>
            <w:r w:rsidRPr="00466302">
              <w:rPr>
                <w:rFonts w:eastAsiaTheme="minorHAnsi"/>
                <w:bCs/>
                <w:iCs/>
                <w:sz w:val="18"/>
                <w:szCs w:val="18"/>
              </w:rPr>
              <w:t>20</w:t>
            </w:r>
          </w:p>
        </w:tc>
        <w:tc>
          <w:tcPr>
            <w:tcW w:w="446" w:type="dxa"/>
            <w:gridSpan w:val="2"/>
          </w:tcPr>
          <w:p w14:paraId="217D7F59" w14:textId="77777777" w:rsidR="00487E7B" w:rsidRPr="00466302" w:rsidRDefault="00487E7B" w:rsidP="00AB1B59">
            <w:pPr>
              <w:rPr>
                <w:rFonts w:eastAsiaTheme="minorHAnsi"/>
                <w:bCs/>
                <w:iCs/>
                <w:sz w:val="18"/>
                <w:szCs w:val="18"/>
              </w:rPr>
            </w:pPr>
            <w:r w:rsidRPr="00466302">
              <w:rPr>
                <w:rFonts w:eastAsiaTheme="minorHAnsi"/>
                <w:bCs/>
                <w:iCs/>
                <w:sz w:val="18"/>
                <w:szCs w:val="18"/>
              </w:rPr>
              <w:t>20</w:t>
            </w:r>
          </w:p>
        </w:tc>
        <w:tc>
          <w:tcPr>
            <w:tcW w:w="364" w:type="dxa"/>
          </w:tcPr>
          <w:p w14:paraId="668B338D" w14:textId="77777777" w:rsidR="00487E7B" w:rsidRPr="00466302" w:rsidRDefault="00487E7B" w:rsidP="00AB1B59">
            <w:pPr>
              <w:rPr>
                <w:rFonts w:eastAsiaTheme="minorHAnsi"/>
                <w:bCs/>
                <w:iCs/>
                <w:sz w:val="18"/>
                <w:szCs w:val="18"/>
              </w:rPr>
            </w:pPr>
            <w:r w:rsidRPr="00466302">
              <w:rPr>
                <w:rFonts w:eastAsiaTheme="minorHAnsi"/>
                <w:bCs/>
                <w:iCs/>
                <w:sz w:val="18"/>
                <w:szCs w:val="18"/>
              </w:rPr>
              <w:t>20</w:t>
            </w:r>
          </w:p>
        </w:tc>
        <w:tc>
          <w:tcPr>
            <w:tcW w:w="990" w:type="dxa"/>
          </w:tcPr>
          <w:p w14:paraId="0545873C" w14:textId="77777777" w:rsidR="00487E7B" w:rsidRPr="00466302" w:rsidRDefault="00487E7B" w:rsidP="00AB1B59">
            <w:pPr>
              <w:rPr>
                <w:rFonts w:eastAsiaTheme="minorHAnsi"/>
                <w:bCs/>
                <w:iCs/>
                <w:sz w:val="18"/>
                <w:szCs w:val="18"/>
              </w:rPr>
            </w:pPr>
            <w:proofErr w:type="gramStart"/>
            <w:r w:rsidRPr="00466302">
              <w:rPr>
                <w:rFonts w:eastAsiaTheme="minorHAnsi"/>
                <w:bCs/>
                <w:iCs/>
                <w:sz w:val="18"/>
                <w:szCs w:val="18"/>
              </w:rPr>
              <w:t>MWE,DWO</w:t>
            </w:r>
            <w:proofErr w:type="gramEnd"/>
            <w:r w:rsidRPr="00466302">
              <w:rPr>
                <w:rFonts w:eastAsiaTheme="minorHAnsi"/>
                <w:bCs/>
                <w:iCs/>
                <w:sz w:val="18"/>
                <w:szCs w:val="18"/>
              </w:rPr>
              <w:t>,CAO</w:t>
            </w:r>
          </w:p>
        </w:tc>
      </w:tr>
      <w:tr w:rsidR="00487E7B" w:rsidRPr="00466302" w14:paraId="09D5FB11" w14:textId="77777777" w:rsidTr="00AB1B59">
        <w:trPr>
          <w:cantSplit/>
          <w:trHeight w:val="39"/>
        </w:trPr>
        <w:tc>
          <w:tcPr>
            <w:tcW w:w="2425" w:type="dxa"/>
            <w:gridSpan w:val="2"/>
            <w:vMerge/>
          </w:tcPr>
          <w:p w14:paraId="5D5805E4" w14:textId="77777777" w:rsidR="00487E7B" w:rsidRPr="00466302" w:rsidRDefault="00487E7B" w:rsidP="00AB1B59">
            <w:pPr>
              <w:rPr>
                <w:rFonts w:eastAsiaTheme="minorHAnsi"/>
                <w:b/>
                <w:bCs/>
                <w:iCs/>
                <w:sz w:val="18"/>
                <w:szCs w:val="18"/>
                <w:lang w:val="en-GB"/>
              </w:rPr>
            </w:pPr>
          </w:p>
        </w:tc>
        <w:tc>
          <w:tcPr>
            <w:tcW w:w="1620" w:type="dxa"/>
            <w:gridSpan w:val="2"/>
          </w:tcPr>
          <w:p w14:paraId="14E6E3E8" w14:textId="77777777" w:rsidR="00487E7B" w:rsidRPr="00466302" w:rsidRDefault="00487E7B" w:rsidP="00AB1B59">
            <w:pPr>
              <w:rPr>
                <w:rFonts w:eastAsiaTheme="minorHAnsi"/>
                <w:b/>
                <w:bCs/>
                <w:iCs/>
                <w:sz w:val="18"/>
                <w:szCs w:val="18"/>
                <w:lang w:val="en-GB"/>
              </w:rPr>
            </w:pPr>
            <w:r w:rsidRPr="00466302">
              <w:rPr>
                <w:rFonts w:eastAsiaTheme="minorHAnsi"/>
                <w:b/>
                <w:bCs/>
                <w:iCs/>
                <w:sz w:val="18"/>
                <w:szCs w:val="18"/>
                <w:lang w:val="en-GB"/>
              </w:rPr>
              <w:t>Output 2.2</w:t>
            </w:r>
          </w:p>
          <w:p w14:paraId="78C1FA38" w14:textId="77777777" w:rsidR="00487E7B" w:rsidRPr="00466302" w:rsidRDefault="00487E7B" w:rsidP="00AB1B59">
            <w:pPr>
              <w:rPr>
                <w:rFonts w:eastAsiaTheme="minorHAnsi"/>
                <w:b/>
                <w:bCs/>
                <w:iCs/>
                <w:sz w:val="18"/>
                <w:szCs w:val="18"/>
                <w:lang w:val="en-GB"/>
              </w:rPr>
            </w:pPr>
            <w:r w:rsidRPr="00466302">
              <w:rPr>
                <w:rFonts w:eastAsiaTheme="minorHAnsi"/>
                <w:bCs/>
                <w:iCs/>
                <w:sz w:val="18"/>
                <w:szCs w:val="18"/>
                <w:lang w:val="en-GB"/>
              </w:rPr>
              <w:t>Existing water supply upgraded and expanded</w:t>
            </w:r>
          </w:p>
        </w:tc>
        <w:tc>
          <w:tcPr>
            <w:tcW w:w="2156" w:type="dxa"/>
            <w:gridSpan w:val="2"/>
          </w:tcPr>
          <w:p w14:paraId="44A9265D" w14:textId="77777777" w:rsidR="00487E7B" w:rsidRPr="00466302" w:rsidRDefault="00487E7B" w:rsidP="00AB1B59">
            <w:pPr>
              <w:rPr>
                <w:rFonts w:eastAsiaTheme="minorHAnsi"/>
                <w:bCs/>
                <w:iCs/>
                <w:sz w:val="18"/>
                <w:szCs w:val="18"/>
                <w:lang w:val="en-GB"/>
              </w:rPr>
            </w:pPr>
            <w:r w:rsidRPr="00466302">
              <w:rPr>
                <w:rFonts w:eastAsiaTheme="minorHAnsi"/>
                <w:bCs/>
                <w:iCs/>
                <w:sz w:val="18"/>
                <w:szCs w:val="18"/>
                <w:lang w:val="en-GB"/>
              </w:rPr>
              <w:t>Length of water pipe network extended (Kms) in small towns</w:t>
            </w:r>
          </w:p>
        </w:tc>
        <w:tc>
          <w:tcPr>
            <w:tcW w:w="360" w:type="dxa"/>
          </w:tcPr>
          <w:p w14:paraId="2831868B" w14:textId="77777777" w:rsidR="00487E7B" w:rsidRPr="00466302" w:rsidRDefault="00487E7B" w:rsidP="00AB1B59">
            <w:pPr>
              <w:rPr>
                <w:rFonts w:eastAsiaTheme="minorHAnsi"/>
                <w:bCs/>
                <w:iCs/>
                <w:sz w:val="18"/>
                <w:szCs w:val="18"/>
              </w:rPr>
            </w:pPr>
          </w:p>
        </w:tc>
        <w:tc>
          <w:tcPr>
            <w:tcW w:w="454" w:type="dxa"/>
            <w:gridSpan w:val="2"/>
          </w:tcPr>
          <w:p w14:paraId="0F034449" w14:textId="77777777" w:rsidR="00487E7B" w:rsidRPr="00466302" w:rsidRDefault="00487E7B" w:rsidP="00AB1B59">
            <w:pPr>
              <w:rPr>
                <w:rFonts w:eastAsiaTheme="minorHAnsi"/>
                <w:bCs/>
                <w:iCs/>
                <w:sz w:val="18"/>
                <w:szCs w:val="18"/>
              </w:rPr>
            </w:pPr>
            <w:r w:rsidRPr="00466302">
              <w:rPr>
                <w:rFonts w:eastAsiaTheme="minorHAnsi"/>
                <w:bCs/>
                <w:iCs/>
                <w:sz w:val="18"/>
                <w:szCs w:val="18"/>
              </w:rPr>
              <w:t>3</w:t>
            </w:r>
          </w:p>
        </w:tc>
        <w:tc>
          <w:tcPr>
            <w:tcW w:w="450" w:type="dxa"/>
          </w:tcPr>
          <w:p w14:paraId="0B5F6A6E" w14:textId="77777777" w:rsidR="00487E7B" w:rsidRPr="00466302" w:rsidRDefault="00487E7B" w:rsidP="00AB1B59">
            <w:pPr>
              <w:rPr>
                <w:rFonts w:eastAsiaTheme="minorHAnsi"/>
                <w:bCs/>
                <w:iCs/>
                <w:sz w:val="18"/>
                <w:szCs w:val="18"/>
              </w:rPr>
            </w:pPr>
            <w:r w:rsidRPr="00466302">
              <w:rPr>
                <w:rFonts w:eastAsiaTheme="minorHAnsi"/>
                <w:bCs/>
                <w:iCs/>
                <w:sz w:val="18"/>
                <w:szCs w:val="18"/>
              </w:rPr>
              <w:t>3</w:t>
            </w:r>
          </w:p>
        </w:tc>
        <w:tc>
          <w:tcPr>
            <w:tcW w:w="360" w:type="dxa"/>
          </w:tcPr>
          <w:p w14:paraId="6682C37E" w14:textId="77777777" w:rsidR="00487E7B" w:rsidRPr="00466302" w:rsidRDefault="00487E7B" w:rsidP="00AB1B59">
            <w:pPr>
              <w:rPr>
                <w:rFonts w:eastAsiaTheme="minorHAnsi"/>
                <w:bCs/>
                <w:iCs/>
                <w:sz w:val="18"/>
                <w:szCs w:val="18"/>
              </w:rPr>
            </w:pPr>
            <w:r w:rsidRPr="00466302">
              <w:rPr>
                <w:rFonts w:eastAsiaTheme="minorHAnsi"/>
                <w:bCs/>
                <w:iCs/>
                <w:sz w:val="18"/>
                <w:szCs w:val="18"/>
              </w:rPr>
              <w:t>3</w:t>
            </w:r>
          </w:p>
        </w:tc>
        <w:tc>
          <w:tcPr>
            <w:tcW w:w="446" w:type="dxa"/>
            <w:gridSpan w:val="2"/>
          </w:tcPr>
          <w:p w14:paraId="4192A831" w14:textId="77777777" w:rsidR="00487E7B" w:rsidRPr="00466302" w:rsidRDefault="00487E7B" w:rsidP="00AB1B59">
            <w:pPr>
              <w:rPr>
                <w:rFonts w:eastAsiaTheme="minorHAnsi"/>
                <w:bCs/>
                <w:iCs/>
                <w:sz w:val="18"/>
                <w:szCs w:val="18"/>
              </w:rPr>
            </w:pPr>
            <w:r w:rsidRPr="00466302">
              <w:rPr>
                <w:rFonts w:eastAsiaTheme="minorHAnsi"/>
                <w:bCs/>
                <w:iCs/>
                <w:sz w:val="18"/>
                <w:szCs w:val="18"/>
              </w:rPr>
              <w:t>3</w:t>
            </w:r>
          </w:p>
        </w:tc>
        <w:tc>
          <w:tcPr>
            <w:tcW w:w="364" w:type="dxa"/>
          </w:tcPr>
          <w:p w14:paraId="324B3D76" w14:textId="77777777" w:rsidR="00487E7B" w:rsidRPr="00466302" w:rsidRDefault="00487E7B" w:rsidP="00AB1B59">
            <w:pPr>
              <w:rPr>
                <w:rFonts w:eastAsiaTheme="minorHAnsi"/>
                <w:bCs/>
                <w:iCs/>
                <w:sz w:val="18"/>
                <w:szCs w:val="18"/>
              </w:rPr>
            </w:pPr>
            <w:r w:rsidRPr="00466302">
              <w:rPr>
                <w:rFonts w:eastAsiaTheme="minorHAnsi"/>
                <w:bCs/>
                <w:iCs/>
                <w:sz w:val="18"/>
                <w:szCs w:val="18"/>
              </w:rPr>
              <w:t>3</w:t>
            </w:r>
          </w:p>
        </w:tc>
        <w:tc>
          <w:tcPr>
            <w:tcW w:w="990" w:type="dxa"/>
          </w:tcPr>
          <w:p w14:paraId="0B81B3A8" w14:textId="77777777" w:rsidR="00487E7B" w:rsidRPr="00466302" w:rsidRDefault="00487E7B" w:rsidP="00AB1B59">
            <w:pPr>
              <w:rPr>
                <w:rFonts w:eastAsiaTheme="minorHAnsi"/>
                <w:bCs/>
                <w:iCs/>
                <w:sz w:val="18"/>
                <w:szCs w:val="18"/>
              </w:rPr>
            </w:pPr>
            <w:proofErr w:type="gramStart"/>
            <w:r w:rsidRPr="00466302">
              <w:rPr>
                <w:rFonts w:eastAsiaTheme="minorHAnsi"/>
                <w:bCs/>
                <w:iCs/>
                <w:sz w:val="18"/>
                <w:szCs w:val="18"/>
              </w:rPr>
              <w:t>MWE,DWO</w:t>
            </w:r>
            <w:proofErr w:type="gramEnd"/>
            <w:r w:rsidRPr="00466302">
              <w:rPr>
                <w:rFonts w:eastAsiaTheme="minorHAnsi"/>
                <w:bCs/>
                <w:iCs/>
                <w:sz w:val="18"/>
                <w:szCs w:val="18"/>
              </w:rPr>
              <w:t>,CAO</w:t>
            </w:r>
          </w:p>
        </w:tc>
      </w:tr>
      <w:tr w:rsidR="00487E7B" w:rsidRPr="00466302" w14:paraId="46552BF1" w14:textId="77777777" w:rsidTr="00AB1B59">
        <w:trPr>
          <w:trHeight w:val="252"/>
        </w:trPr>
        <w:tc>
          <w:tcPr>
            <w:tcW w:w="2425" w:type="dxa"/>
            <w:gridSpan w:val="2"/>
            <w:vMerge w:val="restart"/>
          </w:tcPr>
          <w:p w14:paraId="710D7624" w14:textId="77777777" w:rsidR="00487E7B" w:rsidRPr="00466302" w:rsidRDefault="00487E7B" w:rsidP="00AB1B59">
            <w:pPr>
              <w:rPr>
                <w:rFonts w:eastAsiaTheme="minorHAnsi"/>
                <w:b/>
                <w:bCs/>
                <w:iCs/>
                <w:sz w:val="18"/>
                <w:szCs w:val="18"/>
                <w:lang w:val="en-GB"/>
              </w:rPr>
            </w:pPr>
            <w:r w:rsidRPr="00466302">
              <w:rPr>
                <w:rFonts w:eastAsiaTheme="minorHAnsi"/>
                <w:b/>
                <w:bCs/>
                <w:iCs/>
                <w:sz w:val="18"/>
                <w:szCs w:val="18"/>
                <w:lang w:val="en-GB"/>
              </w:rPr>
              <w:t>3. Intervention</w:t>
            </w:r>
          </w:p>
          <w:p w14:paraId="2C7A4169" w14:textId="77777777" w:rsidR="00487E7B" w:rsidRPr="00466302" w:rsidRDefault="00487E7B" w:rsidP="00AB1B59">
            <w:pPr>
              <w:rPr>
                <w:rFonts w:eastAsiaTheme="minorHAnsi"/>
                <w:b/>
                <w:bCs/>
                <w:iCs/>
                <w:sz w:val="18"/>
                <w:szCs w:val="18"/>
                <w:lang w:val="en-GB"/>
              </w:rPr>
            </w:pPr>
            <w:r w:rsidRPr="00466302">
              <w:rPr>
                <w:rFonts w:eastAsiaTheme="minorHAnsi"/>
                <w:bCs/>
                <w:iCs/>
                <w:sz w:val="18"/>
                <w:szCs w:val="18"/>
                <w:lang w:val="en-GB"/>
              </w:rPr>
              <w:t>Increase investment in water supply and sanitation infrastructure to increase service in underserved communities in rural, urban, and refugee settlements.</w:t>
            </w:r>
          </w:p>
        </w:tc>
        <w:tc>
          <w:tcPr>
            <w:tcW w:w="1620" w:type="dxa"/>
            <w:gridSpan w:val="2"/>
            <w:vMerge w:val="restart"/>
          </w:tcPr>
          <w:p w14:paraId="692C1635" w14:textId="77777777" w:rsidR="00487E7B" w:rsidRPr="00466302" w:rsidRDefault="00487E7B" w:rsidP="00AB1B59">
            <w:pPr>
              <w:rPr>
                <w:rFonts w:eastAsiaTheme="minorHAnsi"/>
                <w:bCs/>
                <w:iCs/>
                <w:sz w:val="18"/>
                <w:szCs w:val="18"/>
              </w:rPr>
            </w:pPr>
            <w:r w:rsidRPr="00466302">
              <w:rPr>
                <w:rFonts w:eastAsiaTheme="minorHAnsi"/>
                <w:b/>
                <w:bCs/>
                <w:iCs/>
                <w:sz w:val="18"/>
                <w:szCs w:val="18"/>
                <w:lang w:val="en-GB"/>
              </w:rPr>
              <w:t>Output 3.1</w:t>
            </w:r>
            <w:r w:rsidRPr="00466302">
              <w:rPr>
                <w:rFonts w:eastAsiaTheme="minorHAnsi"/>
                <w:bCs/>
                <w:iCs/>
                <w:sz w:val="18"/>
                <w:szCs w:val="18"/>
              </w:rPr>
              <w:t xml:space="preserve"> </w:t>
            </w:r>
          </w:p>
          <w:p w14:paraId="5B5CF0E1" w14:textId="77777777" w:rsidR="00487E7B" w:rsidRPr="00466302" w:rsidRDefault="00487E7B" w:rsidP="00AB1B59">
            <w:pPr>
              <w:rPr>
                <w:rFonts w:eastAsiaTheme="minorHAnsi"/>
                <w:b/>
                <w:bCs/>
                <w:iCs/>
                <w:sz w:val="18"/>
                <w:szCs w:val="18"/>
                <w:lang w:val="en-GB"/>
              </w:rPr>
            </w:pPr>
            <w:r w:rsidRPr="00466302">
              <w:rPr>
                <w:rFonts w:eastAsiaTheme="minorHAnsi"/>
                <w:bCs/>
                <w:iCs/>
                <w:sz w:val="18"/>
                <w:szCs w:val="18"/>
                <w:lang w:val="en-GB"/>
              </w:rPr>
              <w:t>Public sanitation facilities constructed</w:t>
            </w:r>
          </w:p>
          <w:p w14:paraId="1791CAB9" w14:textId="77777777" w:rsidR="00487E7B" w:rsidRPr="00466302" w:rsidRDefault="00487E7B" w:rsidP="00AB1B59">
            <w:pPr>
              <w:rPr>
                <w:rFonts w:eastAsiaTheme="minorHAnsi"/>
                <w:bCs/>
                <w:iCs/>
                <w:sz w:val="18"/>
                <w:szCs w:val="18"/>
                <w:lang w:val="en-GB"/>
              </w:rPr>
            </w:pPr>
          </w:p>
        </w:tc>
        <w:tc>
          <w:tcPr>
            <w:tcW w:w="2156" w:type="dxa"/>
            <w:gridSpan w:val="2"/>
          </w:tcPr>
          <w:p w14:paraId="4F1ACCA9" w14:textId="77777777" w:rsidR="00487E7B" w:rsidRPr="00466302" w:rsidRDefault="00487E7B" w:rsidP="00AB1B59">
            <w:pPr>
              <w:rPr>
                <w:rFonts w:eastAsiaTheme="minorHAnsi"/>
                <w:bCs/>
                <w:iCs/>
                <w:sz w:val="18"/>
                <w:szCs w:val="18"/>
                <w:lang w:val="en-GB"/>
              </w:rPr>
            </w:pPr>
            <w:r w:rsidRPr="00466302">
              <w:rPr>
                <w:rFonts w:eastAsiaTheme="minorHAnsi"/>
                <w:bCs/>
                <w:iCs/>
                <w:sz w:val="18"/>
                <w:szCs w:val="18"/>
                <w:lang w:val="en-GB"/>
              </w:rPr>
              <w:t>No. of new public sanitation facilities constructed in rural areas</w:t>
            </w:r>
          </w:p>
        </w:tc>
        <w:tc>
          <w:tcPr>
            <w:tcW w:w="360" w:type="dxa"/>
          </w:tcPr>
          <w:p w14:paraId="522A44BD" w14:textId="77777777" w:rsidR="00487E7B" w:rsidRPr="00466302" w:rsidRDefault="00487E7B" w:rsidP="00AB1B59">
            <w:pPr>
              <w:rPr>
                <w:rFonts w:eastAsiaTheme="minorHAnsi"/>
                <w:bCs/>
                <w:iCs/>
                <w:sz w:val="18"/>
                <w:szCs w:val="18"/>
                <w:lang w:val="en-GB"/>
              </w:rPr>
            </w:pPr>
          </w:p>
        </w:tc>
        <w:tc>
          <w:tcPr>
            <w:tcW w:w="454" w:type="dxa"/>
            <w:gridSpan w:val="2"/>
          </w:tcPr>
          <w:p w14:paraId="3A9BDC3B" w14:textId="77777777" w:rsidR="00487E7B" w:rsidRPr="00466302" w:rsidRDefault="00487E7B" w:rsidP="00AB1B59">
            <w:pPr>
              <w:rPr>
                <w:rFonts w:eastAsiaTheme="minorHAnsi"/>
                <w:bCs/>
                <w:iCs/>
                <w:sz w:val="18"/>
                <w:szCs w:val="18"/>
                <w:lang w:val="en-GB"/>
              </w:rPr>
            </w:pPr>
            <w:r w:rsidRPr="00466302">
              <w:rPr>
                <w:rFonts w:eastAsiaTheme="minorHAnsi"/>
                <w:bCs/>
                <w:iCs/>
                <w:sz w:val="18"/>
                <w:szCs w:val="18"/>
                <w:lang w:val="en-GB"/>
              </w:rPr>
              <w:t>3</w:t>
            </w:r>
          </w:p>
        </w:tc>
        <w:tc>
          <w:tcPr>
            <w:tcW w:w="450" w:type="dxa"/>
          </w:tcPr>
          <w:p w14:paraId="085C878C" w14:textId="77777777" w:rsidR="00487E7B" w:rsidRPr="00466302" w:rsidRDefault="00487E7B" w:rsidP="00AB1B59">
            <w:pPr>
              <w:rPr>
                <w:rFonts w:eastAsiaTheme="minorHAnsi"/>
                <w:bCs/>
                <w:iCs/>
                <w:sz w:val="18"/>
                <w:szCs w:val="18"/>
                <w:lang w:val="en-GB"/>
              </w:rPr>
            </w:pPr>
            <w:r w:rsidRPr="00466302">
              <w:rPr>
                <w:rFonts w:eastAsiaTheme="minorHAnsi"/>
                <w:bCs/>
                <w:iCs/>
                <w:sz w:val="18"/>
                <w:szCs w:val="18"/>
                <w:lang w:val="en-GB"/>
              </w:rPr>
              <w:t>3</w:t>
            </w:r>
          </w:p>
        </w:tc>
        <w:tc>
          <w:tcPr>
            <w:tcW w:w="360" w:type="dxa"/>
          </w:tcPr>
          <w:p w14:paraId="60C8BD9B" w14:textId="77777777" w:rsidR="00487E7B" w:rsidRPr="00466302" w:rsidRDefault="00487E7B" w:rsidP="00AB1B59">
            <w:pPr>
              <w:rPr>
                <w:rFonts w:eastAsiaTheme="minorHAnsi"/>
                <w:bCs/>
                <w:iCs/>
                <w:sz w:val="18"/>
                <w:szCs w:val="18"/>
                <w:lang w:val="en-GB"/>
              </w:rPr>
            </w:pPr>
            <w:r w:rsidRPr="00466302">
              <w:rPr>
                <w:rFonts w:eastAsiaTheme="minorHAnsi"/>
                <w:bCs/>
                <w:iCs/>
                <w:sz w:val="18"/>
                <w:szCs w:val="18"/>
                <w:lang w:val="en-GB"/>
              </w:rPr>
              <w:t>3</w:t>
            </w:r>
          </w:p>
        </w:tc>
        <w:tc>
          <w:tcPr>
            <w:tcW w:w="446" w:type="dxa"/>
            <w:gridSpan w:val="2"/>
          </w:tcPr>
          <w:p w14:paraId="101EC28C" w14:textId="77777777" w:rsidR="00487E7B" w:rsidRPr="00466302" w:rsidRDefault="00487E7B" w:rsidP="00AB1B59">
            <w:pPr>
              <w:rPr>
                <w:rFonts w:eastAsiaTheme="minorHAnsi"/>
                <w:bCs/>
                <w:iCs/>
                <w:sz w:val="18"/>
                <w:szCs w:val="18"/>
                <w:lang w:val="en-GB"/>
              </w:rPr>
            </w:pPr>
            <w:r w:rsidRPr="00466302">
              <w:rPr>
                <w:rFonts w:eastAsiaTheme="minorHAnsi"/>
                <w:bCs/>
                <w:iCs/>
                <w:sz w:val="18"/>
                <w:szCs w:val="18"/>
                <w:lang w:val="en-GB"/>
              </w:rPr>
              <w:t>3</w:t>
            </w:r>
          </w:p>
        </w:tc>
        <w:tc>
          <w:tcPr>
            <w:tcW w:w="364" w:type="dxa"/>
          </w:tcPr>
          <w:p w14:paraId="071A232B" w14:textId="77777777" w:rsidR="00487E7B" w:rsidRPr="00466302" w:rsidRDefault="00487E7B" w:rsidP="00AB1B59">
            <w:pPr>
              <w:rPr>
                <w:rFonts w:eastAsiaTheme="minorHAnsi"/>
                <w:bCs/>
                <w:iCs/>
                <w:sz w:val="18"/>
                <w:szCs w:val="18"/>
                <w:lang w:val="en-GB"/>
              </w:rPr>
            </w:pPr>
            <w:r w:rsidRPr="00466302">
              <w:rPr>
                <w:rFonts w:eastAsiaTheme="minorHAnsi"/>
                <w:bCs/>
                <w:iCs/>
                <w:sz w:val="18"/>
                <w:szCs w:val="18"/>
                <w:lang w:val="en-GB"/>
              </w:rPr>
              <w:t>3</w:t>
            </w:r>
          </w:p>
        </w:tc>
        <w:tc>
          <w:tcPr>
            <w:tcW w:w="990" w:type="dxa"/>
          </w:tcPr>
          <w:p w14:paraId="10C3E5D7" w14:textId="77777777" w:rsidR="00487E7B" w:rsidRPr="00466302" w:rsidRDefault="00487E7B" w:rsidP="00AB1B59">
            <w:pPr>
              <w:rPr>
                <w:rFonts w:eastAsiaTheme="minorHAnsi"/>
                <w:bCs/>
                <w:iCs/>
                <w:sz w:val="18"/>
                <w:szCs w:val="18"/>
              </w:rPr>
            </w:pPr>
            <w:proofErr w:type="gramStart"/>
            <w:r w:rsidRPr="00466302">
              <w:rPr>
                <w:rFonts w:eastAsiaTheme="minorHAnsi"/>
                <w:bCs/>
                <w:iCs/>
                <w:sz w:val="18"/>
                <w:szCs w:val="18"/>
              </w:rPr>
              <w:t>MWE,DWO</w:t>
            </w:r>
            <w:proofErr w:type="gramEnd"/>
            <w:r w:rsidRPr="00466302">
              <w:rPr>
                <w:rFonts w:eastAsiaTheme="minorHAnsi"/>
                <w:bCs/>
                <w:iCs/>
                <w:sz w:val="18"/>
                <w:szCs w:val="18"/>
              </w:rPr>
              <w:t>,CAO</w:t>
            </w:r>
          </w:p>
        </w:tc>
      </w:tr>
      <w:tr w:rsidR="00487E7B" w:rsidRPr="00466302" w14:paraId="0F34BEDA" w14:textId="77777777" w:rsidTr="00AB1B59">
        <w:trPr>
          <w:trHeight w:val="188"/>
        </w:trPr>
        <w:tc>
          <w:tcPr>
            <w:tcW w:w="2425" w:type="dxa"/>
            <w:gridSpan w:val="2"/>
            <w:vMerge/>
          </w:tcPr>
          <w:p w14:paraId="4C83974A" w14:textId="77777777" w:rsidR="00487E7B" w:rsidRPr="00466302" w:rsidRDefault="00487E7B" w:rsidP="00AB1B59">
            <w:pPr>
              <w:rPr>
                <w:rFonts w:eastAsiaTheme="minorHAnsi"/>
                <w:b/>
                <w:bCs/>
                <w:iCs/>
                <w:sz w:val="18"/>
                <w:szCs w:val="18"/>
                <w:lang w:val="en-GB"/>
              </w:rPr>
            </w:pPr>
          </w:p>
        </w:tc>
        <w:tc>
          <w:tcPr>
            <w:tcW w:w="1620" w:type="dxa"/>
            <w:gridSpan w:val="2"/>
            <w:vMerge/>
          </w:tcPr>
          <w:p w14:paraId="6F4FCA72" w14:textId="77777777" w:rsidR="00487E7B" w:rsidRPr="00466302" w:rsidRDefault="00487E7B" w:rsidP="00AB1B59">
            <w:pPr>
              <w:rPr>
                <w:rFonts w:eastAsiaTheme="minorHAnsi"/>
                <w:b/>
                <w:bCs/>
                <w:i/>
                <w:iCs/>
                <w:sz w:val="18"/>
                <w:szCs w:val="18"/>
                <w:lang w:val="en-GB"/>
              </w:rPr>
            </w:pPr>
          </w:p>
        </w:tc>
        <w:tc>
          <w:tcPr>
            <w:tcW w:w="2156" w:type="dxa"/>
            <w:gridSpan w:val="2"/>
            <w:shd w:val="clear" w:color="auto" w:fill="FFFFFF" w:themeFill="background1"/>
          </w:tcPr>
          <w:p w14:paraId="63166C13" w14:textId="77777777" w:rsidR="00487E7B" w:rsidRPr="00466302" w:rsidRDefault="00487E7B" w:rsidP="00AB1B59">
            <w:pPr>
              <w:rPr>
                <w:rFonts w:eastAsiaTheme="minorHAnsi"/>
                <w:bCs/>
                <w:iCs/>
                <w:sz w:val="18"/>
                <w:szCs w:val="18"/>
                <w:lang w:val="en-GB"/>
              </w:rPr>
            </w:pPr>
            <w:r w:rsidRPr="00466302">
              <w:rPr>
                <w:rFonts w:eastAsiaTheme="minorHAnsi"/>
                <w:bCs/>
                <w:iCs/>
                <w:sz w:val="18"/>
                <w:szCs w:val="18"/>
                <w:lang w:val="en-GB"/>
              </w:rPr>
              <w:t>No. of new public sanitation facilities constructed in urban areas</w:t>
            </w:r>
          </w:p>
        </w:tc>
        <w:tc>
          <w:tcPr>
            <w:tcW w:w="360" w:type="dxa"/>
            <w:shd w:val="clear" w:color="auto" w:fill="FFFFFF" w:themeFill="background1"/>
          </w:tcPr>
          <w:p w14:paraId="6E3D0E0F" w14:textId="77777777" w:rsidR="00487E7B" w:rsidRPr="00466302" w:rsidRDefault="00487E7B" w:rsidP="00AB1B59">
            <w:pPr>
              <w:rPr>
                <w:rFonts w:eastAsiaTheme="minorHAnsi"/>
                <w:bCs/>
                <w:iCs/>
                <w:sz w:val="18"/>
                <w:szCs w:val="18"/>
              </w:rPr>
            </w:pPr>
          </w:p>
        </w:tc>
        <w:tc>
          <w:tcPr>
            <w:tcW w:w="454" w:type="dxa"/>
            <w:gridSpan w:val="2"/>
            <w:shd w:val="clear" w:color="auto" w:fill="FFFFFF" w:themeFill="background1"/>
          </w:tcPr>
          <w:p w14:paraId="37514AA3" w14:textId="77777777" w:rsidR="00487E7B" w:rsidRPr="00466302" w:rsidRDefault="00487E7B" w:rsidP="00AB1B59">
            <w:pPr>
              <w:rPr>
                <w:rFonts w:eastAsiaTheme="minorHAnsi"/>
                <w:bCs/>
                <w:iCs/>
                <w:sz w:val="18"/>
                <w:szCs w:val="18"/>
              </w:rPr>
            </w:pPr>
            <w:r w:rsidRPr="00466302">
              <w:rPr>
                <w:rFonts w:eastAsiaTheme="minorHAnsi"/>
                <w:bCs/>
                <w:iCs/>
                <w:sz w:val="18"/>
                <w:szCs w:val="18"/>
              </w:rPr>
              <w:t>2</w:t>
            </w:r>
          </w:p>
        </w:tc>
        <w:tc>
          <w:tcPr>
            <w:tcW w:w="450" w:type="dxa"/>
            <w:shd w:val="clear" w:color="auto" w:fill="FFFFFF" w:themeFill="background1"/>
          </w:tcPr>
          <w:p w14:paraId="44A92C5A" w14:textId="77777777" w:rsidR="00487E7B" w:rsidRPr="00466302" w:rsidRDefault="00487E7B" w:rsidP="00AB1B59">
            <w:pPr>
              <w:rPr>
                <w:rFonts w:eastAsiaTheme="minorHAnsi"/>
                <w:bCs/>
                <w:iCs/>
                <w:sz w:val="18"/>
                <w:szCs w:val="18"/>
              </w:rPr>
            </w:pPr>
            <w:r w:rsidRPr="00466302">
              <w:rPr>
                <w:rFonts w:eastAsiaTheme="minorHAnsi"/>
                <w:bCs/>
                <w:iCs/>
                <w:sz w:val="18"/>
                <w:szCs w:val="18"/>
              </w:rPr>
              <w:t>2</w:t>
            </w:r>
          </w:p>
        </w:tc>
        <w:tc>
          <w:tcPr>
            <w:tcW w:w="360" w:type="dxa"/>
            <w:shd w:val="clear" w:color="auto" w:fill="FFFFFF" w:themeFill="background1"/>
          </w:tcPr>
          <w:p w14:paraId="29174A12" w14:textId="77777777" w:rsidR="00487E7B" w:rsidRPr="00466302" w:rsidRDefault="00487E7B" w:rsidP="00AB1B59">
            <w:pPr>
              <w:rPr>
                <w:rFonts w:eastAsiaTheme="minorHAnsi"/>
                <w:bCs/>
                <w:iCs/>
                <w:sz w:val="18"/>
                <w:szCs w:val="18"/>
              </w:rPr>
            </w:pPr>
            <w:r w:rsidRPr="00466302">
              <w:rPr>
                <w:rFonts w:eastAsiaTheme="minorHAnsi"/>
                <w:bCs/>
                <w:iCs/>
                <w:sz w:val="18"/>
                <w:szCs w:val="18"/>
              </w:rPr>
              <w:t>2</w:t>
            </w:r>
          </w:p>
        </w:tc>
        <w:tc>
          <w:tcPr>
            <w:tcW w:w="446" w:type="dxa"/>
            <w:gridSpan w:val="2"/>
            <w:shd w:val="clear" w:color="auto" w:fill="FFFFFF" w:themeFill="background1"/>
          </w:tcPr>
          <w:p w14:paraId="7D81520D" w14:textId="77777777" w:rsidR="00487E7B" w:rsidRPr="00466302" w:rsidRDefault="00487E7B" w:rsidP="00AB1B59">
            <w:pPr>
              <w:rPr>
                <w:rFonts w:eastAsiaTheme="minorHAnsi"/>
                <w:bCs/>
                <w:iCs/>
                <w:sz w:val="18"/>
                <w:szCs w:val="18"/>
              </w:rPr>
            </w:pPr>
            <w:r w:rsidRPr="00466302">
              <w:rPr>
                <w:rFonts w:eastAsiaTheme="minorHAnsi"/>
                <w:bCs/>
                <w:iCs/>
                <w:sz w:val="18"/>
                <w:szCs w:val="18"/>
              </w:rPr>
              <w:t>2</w:t>
            </w:r>
          </w:p>
        </w:tc>
        <w:tc>
          <w:tcPr>
            <w:tcW w:w="364" w:type="dxa"/>
            <w:shd w:val="clear" w:color="auto" w:fill="FFFFFF" w:themeFill="background1"/>
          </w:tcPr>
          <w:p w14:paraId="6535C1CB" w14:textId="77777777" w:rsidR="00487E7B" w:rsidRPr="00466302" w:rsidRDefault="00487E7B" w:rsidP="00AB1B59">
            <w:pPr>
              <w:rPr>
                <w:rFonts w:eastAsiaTheme="minorHAnsi"/>
                <w:bCs/>
                <w:iCs/>
                <w:sz w:val="18"/>
                <w:szCs w:val="18"/>
              </w:rPr>
            </w:pPr>
            <w:r w:rsidRPr="00466302">
              <w:rPr>
                <w:rFonts w:eastAsiaTheme="minorHAnsi"/>
                <w:bCs/>
                <w:iCs/>
                <w:sz w:val="18"/>
                <w:szCs w:val="18"/>
              </w:rPr>
              <w:t>2</w:t>
            </w:r>
          </w:p>
        </w:tc>
        <w:tc>
          <w:tcPr>
            <w:tcW w:w="990" w:type="dxa"/>
            <w:shd w:val="clear" w:color="auto" w:fill="FFFFFF" w:themeFill="background1"/>
          </w:tcPr>
          <w:p w14:paraId="5A58795D" w14:textId="77777777" w:rsidR="00487E7B" w:rsidRPr="00466302" w:rsidRDefault="00487E7B" w:rsidP="00AB1B59">
            <w:pPr>
              <w:rPr>
                <w:rFonts w:eastAsiaTheme="minorHAnsi"/>
                <w:bCs/>
                <w:iCs/>
                <w:sz w:val="18"/>
                <w:szCs w:val="18"/>
              </w:rPr>
            </w:pPr>
            <w:proofErr w:type="gramStart"/>
            <w:r w:rsidRPr="00466302">
              <w:rPr>
                <w:rFonts w:eastAsiaTheme="minorHAnsi"/>
                <w:bCs/>
                <w:iCs/>
                <w:sz w:val="18"/>
                <w:szCs w:val="18"/>
              </w:rPr>
              <w:t>MWE,DWO</w:t>
            </w:r>
            <w:proofErr w:type="gramEnd"/>
            <w:r w:rsidRPr="00466302">
              <w:rPr>
                <w:rFonts w:eastAsiaTheme="minorHAnsi"/>
                <w:bCs/>
                <w:iCs/>
                <w:sz w:val="18"/>
                <w:szCs w:val="18"/>
              </w:rPr>
              <w:t>,CAO</w:t>
            </w:r>
          </w:p>
        </w:tc>
      </w:tr>
      <w:tr w:rsidR="00487E7B" w:rsidRPr="00466302" w14:paraId="75CA42EC" w14:textId="77777777" w:rsidTr="00AB1B59">
        <w:trPr>
          <w:trHeight w:val="188"/>
        </w:trPr>
        <w:tc>
          <w:tcPr>
            <w:tcW w:w="2425" w:type="dxa"/>
            <w:gridSpan w:val="2"/>
          </w:tcPr>
          <w:p w14:paraId="758A7168" w14:textId="77777777" w:rsidR="00487E7B" w:rsidRPr="00466302" w:rsidRDefault="00487E7B" w:rsidP="00AB1B59">
            <w:pPr>
              <w:rPr>
                <w:rFonts w:eastAsiaTheme="minorHAnsi"/>
                <w:b/>
                <w:bCs/>
                <w:iCs/>
                <w:sz w:val="18"/>
                <w:szCs w:val="18"/>
              </w:rPr>
            </w:pPr>
            <w:r w:rsidRPr="00466302">
              <w:rPr>
                <w:rFonts w:eastAsiaTheme="minorHAnsi"/>
                <w:b/>
                <w:bCs/>
                <w:iCs/>
                <w:sz w:val="18"/>
                <w:szCs w:val="18"/>
              </w:rPr>
              <w:t xml:space="preserve">4.Intervention </w:t>
            </w:r>
          </w:p>
          <w:p w14:paraId="5B2D962B" w14:textId="77777777" w:rsidR="00487E7B" w:rsidRPr="00466302" w:rsidRDefault="00487E7B" w:rsidP="00AB1B59">
            <w:pPr>
              <w:rPr>
                <w:rFonts w:eastAsiaTheme="minorHAnsi"/>
                <w:bCs/>
                <w:iCs/>
                <w:sz w:val="18"/>
                <w:szCs w:val="18"/>
                <w:lang w:val="en-GB"/>
              </w:rPr>
            </w:pPr>
            <w:r w:rsidRPr="00466302">
              <w:rPr>
                <w:rFonts w:eastAsiaTheme="minorHAnsi"/>
                <w:bCs/>
                <w:iCs/>
                <w:sz w:val="18"/>
                <w:szCs w:val="18"/>
              </w:rPr>
              <w:t>Invest in effective management and regulation of the entire WASH value chain segments such as water production to point of use, catchment management, containment, emptying,</w:t>
            </w:r>
          </w:p>
        </w:tc>
        <w:tc>
          <w:tcPr>
            <w:tcW w:w="1620" w:type="dxa"/>
            <w:gridSpan w:val="2"/>
          </w:tcPr>
          <w:p w14:paraId="7EE6E554" w14:textId="77777777" w:rsidR="00487E7B" w:rsidRPr="00466302" w:rsidRDefault="00487E7B" w:rsidP="00AB1B59">
            <w:pPr>
              <w:rPr>
                <w:rFonts w:eastAsiaTheme="minorHAnsi"/>
                <w:bCs/>
                <w:iCs/>
                <w:sz w:val="18"/>
                <w:szCs w:val="18"/>
                <w:lang w:val="en-GB"/>
              </w:rPr>
            </w:pPr>
            <w:r w:rsidRPr="00466302">
              <w:rPr>
                <w:rFonts w:eastAsiaTheme="minorHAnsi"/>
                <w:bCs/>
                <w:iCs/>
                <w:sz w:val="18"/>
                <w:szCs w:val="18"/>
                <w:lang w:val="en-GB"/>
              </w:rPr>
              <w:t>Develop and operationalise digitised regulatory information systems</w:t>
            </w:r>
          </w:p>
        </w:tc>
        <w:tc>
          <w:tcPr>
            <w:tcW w:w="2156" w:type="dxa"/>
            <w:gridSpan w:val="2"/>
            <w:shd w:val="clear" w:color="auto" w:fill="FFFFFF" w:themeFill="background1"/>
          </w:tcPr>
          <w:p w14:paraId="7AF8D56D" w14:textId="77777777" w:rsidR="00487E7B" w:rsidRPr="00466302" w:rsidRDefault="00487E7B" w:rsidP="00AB1B59">
            <w:pPr>
              <w:rPr>
                <w:rFonts w:eastAsiaTheme="minorHAnsi"/>
                <w:bCs/>
                <w:iCs/>
                <w:sz w:val="18"/>
                <w:szCs w:val="18"/>
              </w:rPr>
            </w:pPr>
            <w:r w:rsidRPr="00466302">
              <w:rPr>
                <w:rFonts w:eastAsiaTheme="minorHAnsi"/>
                <w:bCs/>
                <w:iCs/>
                <w:sz w:val="18"/>
                <w:szCs w:val="18"/>
              </w:rPr>
              <w:t>No. of digitized regulatory information systems developed and operationalized</w:t>
            </w:r>
          </w:p>
          <w:p w14:paraId="3720B800" w14:textId="77777777" w:rsidR="00487E7B" w:rsidRPr="00466302" w:rsidRDefault="00487E7B" w:rsidP="00AB1B59">
            <w:pPr>
              <w:rPr>
                <w:rFonts w:eastAsiaTheme="minorHAnsi"/>
                <w:bCs/>
                <w:iCs/>
                <w:sz w:val="18"/>
                <w:szCs w:val="18"/>
                <w:lang w:val="en-GB"/>
              </w:rPr>
            </w:pPr>
          </w:p>
        </w:tc>
        <w:tc>
          <w:tcPr>
            <w:tcW w:w="360" w:type="dxa"/>
            <w:shd w:val="clear" w:color="auto" w:fill="FFFFFF" w:themeFill="background1"/>
          </w:tcPr>
          <w:p w14:paraId="7D3FA626" w14:textId="77777777" w:rsidR="00487E7B" w:rsidRPr="00466302" w:rsidRDefault="00487E7B" w:rsidP="00AB1B59">
            <w:pPr>
              <w:rPr>
                <w:rFonts w:eastAsiaTheme="minorHAnsi"/>
                <w:bCs/>
                <w:iCs/>
                <w:sz w:val="18"/>
                <w:szCs w:val="18"/>
              </w:rPr>
            </w:pPr>
          </w:p>
        </w:tc>
        <w:tc>
          <w:tcPr>
            <w:tcW w:w="454" w:type="dxa"/>
            <w:gridSpan w:val="2"/>
            <w:shd w:val="clear" w:color="auto" w:fill="FFFFFF" w:themeFill="background1"/>
          </w:tcPr>
          <w:p w14:paraId="0DD5EAF5" w14:textId="77777777" w:rsidR="00487E7B" w:rsidRPr="00466302" w:rsidRDefault="00487E7B" w:rsidP="00AB1B59">
            <w:pPr>
              <w:rPr>
                <w:rFonts w:eastAsiaTheme="minorHAnsi"/>
                <w:bCs/>
                <w:iCs/>
                <w:sz w:val="18"/>
                <w:szCs w:val="18"/>
              </w:rPr>
            </w:pPr>
            <w:r w:rsidRPr="00466302">
              <w:rPr>
                <w:rFonts w:eastAsiaTheme="minorHAnsi"/>
                <w:bCs/>
                <w:iCs/>
                <w:sz w:val="18"/>
                <w:szCs w:val="18"/>
              </w:rPr>
              <w:t>1</w:t>
            </w:r>
          </w:p>
        </w:tc>
        <w:tc>
          <w:tcPr>
            <w:tcW w:w="450" w:type="dxa"/>
            <w:shd w:val="clear" w:color="auto" w:fill="FFFFFF" w:themeFill="background1"/>
          </w:tcPr>
          <w:p w14:paraId="62A362E3" w14:textId="77777777" w:rsidR="00487E7B" w:rsidRPr="00466302" w:rsidRDefault="00487E7B" w:rsidP="00AB1B59">
            <w:pPr>
              <w:rPr>
                <w:rFonts w:eastAsiaTheme="minorHAnsi"/>
                <w:bCs/>
                <w:iCs/>
                <w:sz w:val="18"/>
                <w:szCs w:val="18"/>
              </w:rPr>
            </w:pPr>
            <w:r w:rsidRPr="00466302">
              <w:rPr>
                <w:rFonts w:eastAsiaTheme="minorHAnsi"/>
                <w:bCs/>
                <w:iCs/>
                <w:sz w:val="18"/>
                <w:szCs w:val="18"/>
              </w:rPr>
              <w:t>1</w:t>
            </w:r>
          </w:p>
        </w:tc>
        <w:tc>
          <w:tcPr>
            <w:tcW w:w="360" w:type="dxa"/>
            <w:shd w:val="clear" w:color="auto" w:fill="FFFFFF" w:themeFill="background1"/>
          </w:tcPr>
          <w:p w14:paraId="31158CE9" w14:textId="77777777" w:rsidR="00487E7B" w:rsidRPr="00466302" w:rsidRDefault="00487E7B" w:rsidP="00AB1B59">
            <w:pPr>
              <w:rPr>
                <w:rFonts w:eastAsiaTheme="minorHAnsi"/>
                <w:bCs/>
                <w:iCs/>
                <w:sz w:val="18"/>
                <w:szCs w:val="18"/>
              </w:rPr>
            </w:pPr>
            <w:r w:rsidRPr="00466302">
              <w:rPr>
                <w:rFonts w:eastAsiaTheme="minorHAnsi"/>
                <w:bCs/>
                <w:iCs/>
                <w:sz w:val="18"/>
                <w:szCs w:val="18"/>
              </w:rPr>
              <w:t>1</w:t>
            </w:r>
          </w:p>
        </w:tc>
        <w:tc>
          <w:tcPr>
            <w:tcW w:w="446" w:type="dxa"/>
            <w:gridSpan w:val="2"/>
            <w:shd w:val="clear" w:color="auto" w:fill="FFFFFF" w:themeFill="background1"/>
          </w:tcPr>
          <w:p w14:paraId="22CB9672" w14:textId="77777777" w:rsidR="00487E7B" w:rsidRPr="00466302" w:rsidRDefault="00487E7B" w:rsidP="00AB1B59">
            <w:pPr>
              <w:rPr>
                <w:rFonts w:eastAsiaTheme="minorHAnsi"/>
                <w:bCs/>
                <w:iCs/>
                <w:sz w:val="18"/>
                <w:szCs w:val="18"/>
              </w:rPr>
            </w:pPr>
            <w:r w:rsidRPr="00466302">
              <w:rPr>
                <w:rFonts w:eastAsiaTheme="minorHAnsi"/>
                <w:bCs/>
                <w:iCs/>
                <w:sz w:val="18"/>
                <w:szCs w:val="18"/>
              </w:rPr>
              <w:t>1</w:t>
            </w:r>
          </w:p>
        </w:tc>
        <w:tc>
          <w:tcPr>
            <w:tcW w:w="364" w:type="dxa"/>
            <w:shd w:val="clear" w:color="auto" w:fill="FFFFFF" w:themeFill="background1"/>
          </w:tcPr>
          <w:p w14:paraId="7757580C" w14:textId="77777777" w:rsidR="00487E7B" w:rsidRPr="00466302" w:rsidRDefault="00487E7B" w:rsidP="00AB1B59">
            <w:pPr>
              <w:rPr>
                <w:rFonts w:eastAsiaTheme="minorHAnsi"/>
                <w:bCs/>
                <w:iCs/>
                <w:sz w:val="18"/>
                <w:szCs w:val="18"/>
              </w:rPr>
            </w:pPr>
            <w:r w:rsidRPr="00466302">
              <w:rPr>
                <w:rFonts w:eastAsiaTheme="minorHAnsi"/>
                <w:bCs/>
                <w:iCs/>
                <w:sz w:val="18"/>
                <w:szCs w:val="18"/>
              </w:rPr>
              <w:t>1</w:t>
            </w:r>
          </w:p>
        </w:tc>
        <w:tc>
          <w:tcPr>
            <w:tcW w:w="990" w:type="dxa"/>
            <w:shd w:val="clear" w:color="auto" w:fill="FFFFFF" w:themeFill="background1"/>
          </w:tcPr>
          <w:p w14:paraId="6CD9ACE2" w14:textId="77777777" w:rsidR="00487E7B" w:rsidRPr="00466302" w:rsidRDefault="00487E7B" w:rsidP="00AB1B59">
            <w:pPr>
              <w:rPr>
                <w:rFonts w:eastAsiaTheme="minorHAnsi"/>
                <w:bCs/>
                <w:iCs/>
                <w:sz w:val="18"/>
                <w:szCs w:val="18"/>
              </w:rPr>
            </w:pPr>
            <w:proofErr w:type="gramStart"/>
            <w:r w:rsidRPr="00466302">
              <w:rPr>
                <w:rFonts w:eastAsiaTheme="minorHAnsi"/>
                <w:bCs/>
                <w:iCs/>
                <w:sz w:val="18"/>
                <w:szCs w:val="18"/>
              </w:rPr>
              <w:t>MWE,DWO</w:t>
            </w:r>
            <w:proofErr w:type="gramEnd"/>
            <w:r w:rsidRPr="00466302">
              <w:rPr>
                <w:rFonts w:eastAsiaTheme="minorHAnsi"/>
                <w:bCs/>
                <w:iCs/>
                <w:sz w:val="18"/>
                <w:szCs w:val="18"/>
              </w:rPr>
              <w:t>,CAO</w:t>
            </w:r>
          </w:p>
        </w:tc>
      </w:tr>
      <w:tr w:rsidR="00487E7B" w:rsidRPr="00466302" w14:paraId="21AB1894" w14:textId="77777777" w:rsidTr="00AB1B59">
        <w:trPr>
          <w:trHeight w:val="39"/>
        </w:trPr>
        <w:tc>
          <w:tcPr>
            <w:tcW w:w="2425" w:type="dxa"/>
            <w:gridSpan w:val="2"/>
            <w:vMerge w:val="restart"/>
          </w:tcPr>
          <w:p w14:paraId="6B765C6E" w14:textId="77777777" w:rsidR="00487E7B" w:rsidRPr="00466302" w:rsidRDefault="00487E7B" w:rsidP="00AB1B59">
            <w:pPr>
              <w:rPr>
                <w:rFonts w:eastAsiaTheme="minorHAnsi"/>
                <w:bCs/>
                <w:iCs/>
                <w:sz w:val="18"/>
                <w:szCs w:val="18"/>
                <w:lang w:val="en-GB"/>
              </w:rPr>
            </w:pPr>
            <w:r w:rsidRPr="00466302">
              <w:rPr>
                <w:rFonts w:eastAsiaTheme="minorHAnsi"/>
                <w:bCs/>
                <w:iCs/>
                <w:sz w:val="18"/>
                <w:szCs w:val="18"/>
                <w:lang w:val="en-GB"/>
              </w:rPr>
              <w:t>Project 1: (Title)</w:t>
            </w:r>
          </w:p>
          <w:p w14:paraId="36C4DC2D" w14:textId="77777777" w:rsidR="00487E7B" w:rsidRPr="00466302" w:rsidRDefault="00487E7B" w:rsidP="00AB1B59">
            <w:pPr>
              <w:rPr>
                <w:rFonts w:eastAsiaTheme="minorHAnsi"/>
                <w:bCs/>
                <w:iCs/>
                <w:sz w:val="18"/>
                <w:szCs w:val="18"/>
                <w:lang w:val="en-GB"/>
              </w:rPr>
            </w:pPr>
            <w:proofErr w:type="gramStart"/>
            <w:r w:rsidRPr="00466302">
              <w:rPr>
                <w:rFonts w:eastAsiaTheme="minorHAnsi"/>
                <w:bCs/>
                <w:iCs/>
                <w:sz w:val="18"/>
                <w:szCs w:val="18"/>
              </w:rPr>
              <w:t>Development  of</w:t>
            </w:r>
            <w:proofErr w:type="gramEnd"/>
            <w:r w:rsidRPr="00466302">
              <w:rPr>
                <w:rFonts w:eastAsiaTheme="minorHAnsi"/>
                <w:bCs/>
                <w:iCs/>
                <w:sz w:val="18"/>
                <w:szCs w:val="18"/>
              </w:rPr>
              <w:t xml:space="preserve"> water supply and sanitation  facilities</w:t>
            </w:r>
          </w:p>
        </w:tc>
        <w:tc>
          <w:tcPr>
            <w:tcW w:w="1620" w:type="dxa"/>
            <w:gridSpan w:val="2"/>
            <w:vMerge w:val="restart"/>
          </w:tcPr>
          <w:p w14:paraId="393F79B3" w14:textId="77777777" w:rsidR="00487E7B" w:rsidRPr="00466302" w:rsidRDefault="00487E7B" w:rsidP="00AB1B59">
            <w:pPr>
              <w:rPr>
                <w:rFonts w:eastAsiaTheme="minorHAnsi"/>
                <w:bCs/>
                <w:iCs/>
                <w:sz w:val="18"/>
                <w:szCs w:val="18"/>
                <w:lang w:val="en-GB"/>
              </w:rPr>
            </w:pPr>
            <w:r w:rsidRPr="00466302">
              <w:rPr>
                <w:rFonts w:eastAsiaTheme="minorHAnsi"/>
                <w:bCs/>
                <w:iCs/>
                <w:sz w:val="18"/>
                <w:szCs w:val="18"/>
                <w:lang w:val="en-GB"/>
              </w:rPr>
              <w:t xml:space="preserve">Water and sanitation facilities developed  </w:t>
            </w:r>
          </w:p>
        </w:tc>
        <w:tc>
          <w:tcPr>
            <w:tcW w:w="2156" w:type="dxa"/>
            <w:gridSpan w:val="2"/>
          </w:tcPr>
          <w:p w14:paraId="532C8937" w14:textId="77777777" w:rsidR="00487E7B" w:rsidRPr="00466302" w:rsidRDefault="00487E7B" w:rsidP="00AB1B59">
            <w:pPr>
              <w:rPr>
                <w:rFonts w:eastAsiaTheme="minorHAnsi"/>
                <w:bCs/>
                <w:iCs/>
                <w:sz w:val="18"/>
                <w:szCs w:val="18"/>
                <w:lang w:val="en-GB"/>
              </w:rPr>
            </w:pPr>
            <w:r w:rsidRPr="00466302">
              <w:rPr>
                <w:rFonts w:eastAsiaTheme="minorHAnsi"/>
                <w:bCs/>
                <w:iCs/>
                <w:sz w:val="18"/>
                <w:szCs w:val="18"/>
                <w:lang w:val="en-GB"/>
              </w:rPr>
              <w:t>No. of bore holes constructed</w:t>
            </w:r>
          </w:p>
        </w:tc>
        <w:tc>
          <w:tcPr>
            <w:tcW w:w="360" w:type="dxa"/>
          </w:tcPr>
          <w:p w14:paraId="6E98DDDE" w14:textId="77777777" w:rsidR="00487E7B" w:rsidRPr="00466302" w:rsidRDefault="00487E7B" w:rsidP="00AB1B59">
            <w:pPr>
              <w:rPr>
                <w:rFonts w:eastAsiaTheme="minorHAnsi"/>
                <w:bCs/>
                <w:iCs/>
                <w:sz w:val="18"/>
                <w:szCs w:val="18"/>
                <w:lang w:val="en-GB"/>
              </w:rPr>
            </w:pPr>
          </w:p>
        </w:tc>
        <w:tc>
          <w:tcPr>
            <w:tcW w:w="454" w:type="dxa"/>
            <w:gridSpan w:val="2"/>
          </w:tcPr>
          <w:p w14:paraId="79847426" w14:textId="77777777" w:rsidR="00487E7B" w:rsidRPr="00466302" w:rsidRDefault="00487E7B" w:rsidP="00AB1B59">
            <w:pPr>
              <w:rPr>
                <w:rFonts w:eastAsiaTheme="minorHAnsi"/>
                <w:bCs/>
                <w:iCs/>
                <w:sz w:val="18"/>
                <w:szCs w:val="18"/>
                <w:lang w:val="en-GB"/>
              </w:rPr>
            </w:pPr>
            <w:r w:rsidRPr="00466302">
              <w:rPr>
                <w:rFonts w:eastAsiaTheme="minorHAnsi"/>
                <w:bCs/>
                <w:iCs/>
                <w:sz w:val="18"/>
                <w:szCs w:val="18"/>
                <w:lang w:val="en-GB"/>
              </w:rPr>
              <w:t>10</w:t>
            </w:r>
          </w:p>
        </w:tc>
        <w:tc>
          <w:tcPr>
            <w:tcW w:w="450" w:type="dxa"/>
          </w:tcPr>
          <w:p w14:paraId="6968C239" w14:textId="77777777" w:rsidR="00487E7B" w:rsidRPr="00466302" w:rsidRDefault="00487E7B" w:rsidP="00AB1B59">
            <w:pPr>
              <w:rPr>
                <w:rFonts w:eastAsiaTheme="minorHAnsi"/>
                <w:bCs/>
                <w:iCs/>
                <w:sz w:val="18"/>
                <w:szCs w:val="18"/>
              </w:rPr>
            </w:pPr>
            <w:r w:rsidRPr="00466302">
              <w:rPr>
                <w:rFonts w:eastAsiaTheme="minorHAnsi"/>
                <w:bCs/>
                <w:iCs/>
                <w:sz w:val="18"/>
                <w:szCs w:val="18"/>
                <w:lang w:val="en-GB"/>
              </w:rPr>
              <w:t>10</w:t>
            </w:r>
          </w:p>
        </w:tc>
        <w:tc>
          <w:tcPr>
            <w:tcW w:w="360" w:type="dxa"/>
          </w:tcPr>
          <w:p w14:paraId="72EFFE9D" w14:textId="77777777" w:rsidR="00487E7B" w:rsidRPr="00466302" w:rsidRDefault="00487E7B" w:rsidP="00AB1B59">
            <w:pPr>
              <w:rPr>
                <w:rFonts w:eastAsiaTheme="minorHAnsi"/>
                <w:bCs/>
                <w:iCs/>
                <w:sz w:val="18"/>
                <w:szCs w:val="18"/>
              </w:rPr>
            </w:pPr>
            <w:r w:rsidRPr="00466302">
              <w:rPr>
                <w:rFonts w:eastAsiaTheme="minorHAnsi"/>
                <w:bCs/>
                <w:iCs/>
                <w:sz w:val="18"/>
                <w:szCs w:val="18"/>
                <w:lang w:val="en-GB"/>
              </w:rPr>
              <w:t>10</w:t>
            </w:r>
          </w:p>
        </w:tc>
        <w:tc>
          <w:tcPr>
            <w:tcW w:w="446" w:type="dxa"/>
            <w:gridSpan w:val="2"/>
          </w:tcPr>
          <w:p w14:paraId="7C07BB2D" w14:textId="77777777" w:rsidR="00487E7B" w:rsidRPr="00466302" w:rsidRDefault="00487E7B" w:rsidP="00AB1B59">
            <w:pPr>
              <w:rPr>
                <w:rFonts w:eastAsiaTheme="minorHAnsi"/>
                <w:bCs/>
                <w:iCs/>
                <w:sz w:val="18"/>
                <w:szCs w:val="18"/>
              </w:rPr>
            </w:pPr>
            <w:r w:rsidRPr="00466302">
              <w:rPr>
                <w:rFonts w:eastAsiaTheme="minorHAnsi"/>
                <w:bCs/>
                <w:iCs/>
                <w:sz w:val="18"/>
                <w:szCs w:val="18"/>
                <w:lang w:val="en-GB"/>
              </w:rPr>
              <w:t>10</w:t>
            </w:r>
          </w:p>
        </w:tc>
        <w:tc>
          <w:tcPr>
            <w:tcW w:w="364" w:type="dxa"/>
          </w:tcPr>
          <w:p w14:paraId="4FA4AE26" w14:textId="77777777" w:rsidR="00487E7B" w:rsidRPr="00466302" w:rsidRDefault="00487E7B" w:rsidP="00AB1B59">
            <w:pPr>
              <w:rPr>
                <w:rFonts w:eastAsiaTheme="minorHAnsi"/>
                <w:bCs/>
                <w:iCs/>
                <w:sz w:val="18"/>
                <w:szCs w:val="18"/>
                <w:lang w:val="en-GB"/>
              </w:rPr>
            </w:pPr>
          </w:p>
        </w:tc>
        <w:tc>
          <w:tcPr>
            <w:tcW w:w="990" w:type="dxa"/>
          </w:tcPr>
          <w:p w14:paraId="7BB9CAEE" w14:textId="77777777" w:rsidR="00487E7B" w:rsidRPr="00466302" w:rsidRDefault="00487E7B" w:rsidP="00AB1B59">
            <w:pPr>
              <w:rPr>
                <w:rFonts w:eastAsiaTheme="minorHAnsi"/>
                <w:bCs/>
                <w:iCs/>
                <w:sz w:val="18"/>
                <w:szCs w:val="18"/>
              </w:rPr>
            </w:pPr>
            <w:proofErr w:type="gramStart"/>
            <w:r w:rsidRPr="00466302">
              <w:rPr>
                <w:rFonts w:eastAsiaTheme="minorHAnsi"/>
                <w:bCs/>
                <w:iCs/>
                <w:sz w:val="18"/>
                <w:szCs w:val="18"/>
              </w:rPr>
              <w:t>MWE,DWO</w:t>
            </w:r>
            <w:proofErr w:type="gramEnd"/>
            <w:r w:rsidRPr="00466302">
              <w:rPr>
                <w:rFonts w:eastAsiaTheme="minorHAnsi"/>
                <w:bCs/>
                <w:iCs/>
                <w:sz w:val="18"/>
                <w:szCs w:val="18"/>
              </w:rPr>
              <w:t>,CAO</w:t>
            </w:r>
          </w:p>
        </w:tc>
      </w:tr>
      <w:tr w:rsidR="00487E7B" w:rsidRPr="00466302" w14:paraId="36E503EF" w14:textId="77777777" w:rsidTr="00AB1B59">
        <w:trPr>
          <w:trHeight w:val="264"/>
        </w:trPr>
        <w:tc>
          <w:tcPr>
            <w:tcW w:w="2425" w:type="dxa"/>
            <w:gridSpan w:val="2"/>
            <w:vMerge/>
          </w:tcPr>
          <w:p w14:paraId="3BDAB304" w14:textId="77777777" w:rsidR="00487E7B" w:rsidRPr="00466302" w:rsidRDefault="00487E7B" w:rsidP="00AB1B59">
            <w:pPr>
              <w:rPr>
                <w:rFonts w:eastAsiaTheme="minorHAnsi"/>
                <w:bCs/>
                <w:iCs/>
                <w:sz w:val="18"/>
                <w:szCs w:val="18"/>
                <w:lang w:val="en-GB"/>
              </w:rPr>
            </w:pPr>
          </w:p>
        </w:tc>
        <w:tc>
          <w:tcPr>
            <w:tcW w:w="1620" w:type="dxa"/>
            <w:gridSpan w:val="2"/>
            <w:vMerge/>
          </w:tcPr>
          <w:p w14:paraId="501284B5" w14:textId="77777777" w:rsidR="00487E7B" w:rsidRPr="00466302" w:rsidRDefault="00487E7B" w:rsidP="00AB1B59">
            <w:pPr>
              <w:rPr>
                <w:rFonts w:eastAsiaTheme="minorHAnsi"/>
                <w:bCs/>
                <w:iCs/>
                <w:sz w:val="18"/>
                <w:szCs w:val="18"/>
                <w:lang w:val="en-GB"/>
              </w:rPr>
            </w:pPr>
          </w:p>
        </w:tc>
        <w:tc>
          <w:tcPr>
            <w:tcW w:w="2156" w:type="dxa"/>
            <w:gridSpan w:val="2"/>
          </w:tcPr>
          <w:p w14:paraId="7179EEF0" w14:textId="77777777" w:rsidR="00487E7B" w:rsidRPr="00466302" w:rsidRDefault="00487E7B" w:rsidP="00AB1B59">
            <w:pPr>
              <w:rPr>
                <w:rFonts w:eastAsiaTheme="minorHAnsi"/>
                <w:bCs/>
                <w:iCs/>
                <w:sz w:val="18"/>
                <w:szCs w:val="18"/>
                <w:lang w:val="en-GB"/>
              </w:rPr>
            </w:pPr>
            <w:r w:rsidRPr="00466302">
              <w:rPr>
                <w:rFonts w:eastAsiaTheme="minorHAnsi"/>
                <w:bCs/>
                <w:iCs/>
                <w:sz w:val="18"/>
                <w:szCs w:val="18"/>
                <w:lang w:val="en-GB"/>
              </w:rPr>
              <w:t>No. of mini-solar powered schemes constructed</w:t>
            </w:r>
          </w:p>
        </w:tc>
        <w:tc>
          <w:tcPr>
            <w:tcW w:w="360" w:type="dxa"/>
          </w:tcPr>
          <w:p w14:paraId="6DD06F8F" w14:textId="77777777" w:rsidR="00487E7B" w:rsidRPr="00466302" w:rsidRDefault="00487E7B" w:rsidP="00AB1B59">
            <w:pPr>
              <w:rPr>
                <w:rFonts w:eastAsiaTheme="minorHAnsi"/>
                <w:bCs/>
                <w:iCs/>
                <w:sz w:val="18"/>
                <w:szCs w:val="18"/>
                <w:lang w:val="en-GB"/>
              </w:rPr>
            </w:pPr>
          </w:p>
        </w:tc>
        <w:tc>
          <w:tcPr>
            <w:tcW w:w="454" w:type="dxa"/>
            <w:gridSpan w:val="2"/>
          </w:tcPr>
          <w:p w14:paraId="7054C33F" w14:textId="77777777" w:rsidR="00487E7B" w:rsidRPr="00466302" w:rsidRDefault="00487E7B" w:rsidP="00AB1B59">
            <w:pPr>
              <w:rPr>
                <w:rFonts w:eastAsiaTheme="minorHAnsi"/>
                <w:bCs/>
                <w:iCs/>
                <w:sz w:val="18"/>
                <w:szCs w:val="18"/>
                <w:lang w:val="en-GB"/>
              </w:rPr>
            </w:pPr>
            <w:r w:rsidRPr="00466302">
              <w:rPr>
                <w:rFonts w:eastAsiaTheme="minorHAnsi"/>
                <w:bCs/>
                <w:iCs/>
                <w:sz w:val="18"/>
                <w:szCs w:val="18"/>
                <w:lang w:val="en-GB"/>
              </w:rPr>
              <w:t>5</w:t>
            </w:r>
          </w:p>
        </w:tc>
        <w:tc>
          <w:tcPr>
            <w:tcW w:w="450" w:type="dxa"/>
          </w:tcPr>
          <w:p w14:paraId="7ED3434A" w14:textId="77777777" w:rsidR="00487E7B" w:rsidRPr="00466302" w:rsidRDefault="00487E7B" w:rsidP="00AB1B59">
            <w:pPr>
              <w:rPr>
                <w:rFonts w:eastAsiaTheme="minorHAnsi"/>
                <w:bCs/>
                <w:iCs/>
                <w:sz w:val="18"/>
                <w:szCs w:val="18"/>
                <w:lang w:val="en-GB"/>
              </w:rPr>
            </w:pPr>
            <w:r w:rsidRPr="00466302">
              <w:rPr>
                <w:rFonts w:eastAsiaTheme="minorHAnsi"/>
                <w:bCs/>
                <w:iCs/>
                <w:sz w:val="18"/>
                <w:szCs w:val="18"/>
                <w:lang w:val="en-GB"/>
              </w:rPr>
              <w:t>1</w:t>
            </w:r>
          </w:p>
        </w:tc>
        <w:tc>
          <w:tcPr>
            <w:tcW w:w="360" w:type="dxa"/>
          </w:tcPr>
          <w:p w14:paraId="09C97462" w14:textId="77777777" w:rsidR="00487E7B" w:rsidRPr="00466302" w:rsidRDefault="00487E7B" w:rsidP="00AB1B59">
            <w:pPr>
              <w:rPr>
                <w:rFonts w:eastAsiaTheme="minorHAnsi"/>
                <w:bCs/>
                <w:iCs/>
                <w:sz w:val="18"/>
                <w:szCs w:val="18"/>
                <w:lang w:val="en-GB"/>
              </w:rPr>
            </w:pPr>
            <w:r w:rsidRPr="00466302">
              <w:rPr>
                <w:rFonts w:eastAsiaTheme="minorHAnsi"/>
                <w:bCs/>
                <w:iCs/>
                <w:sz w:val="18"/>
                <w:szCs w:val="18"/>
                <w:lang w:val="en-GB"/>
              </w:rPr>
              <w:t>1</w:t>
            </w:r>
          </w:p>
        </w:tc>
        <w:tc>
          <w:tcPr>
            <w:tcW w:w="446" w:type="dxa"/>
            <w:gridSpan w:val="2"/>
          </w:tcPr>
          <w:p w14:paraId="108288E1" w14:textId="77777777" w:rsidR="00487E7B" w:rsidRPr="00466302" w:rsidRDefault="00487E7B" w:rsidP="00AB1B59">
            <w:pPr>
              <w:rPr>
                <w:rFonts w:eastAsiaTheme="minorHAnsi"/>
                <w:bCs/>
                <w:iCs/>
                <w:sz w:val="18"/>
                <w:szCs w:val="18"/>
                <w:lang w:val="en-GB"/>
              </w:rPr>
            </w:pPr>
            <w:r w:rsidRPr="00466302">
              <w:rPr>
                <w:rFonts w:eastAsiaTheme="minorHAnsi"/>
                <w:bCs/>
                <w:iCs/>
                <w:sz w:val="18"/>
                <w:szCs w:val="18"/>
                <w:lang w:val="en-GB"/>
              </w:rPr>
              <w:t>1</w:t>
            </w:r>
          </w:p>
        </w:tc>
        <w:tc>
          <w:tcPr>
            <w:tcW w:w="364" w:type="dxa"/>
          </w:tcPr>
          <w:p w14:paraId="7AC9D8D5" w14:textId="77777777" w:rsidR="00487E7B" w:rsidRPr="00466302" w:rsidRDefault="00487E7B" w:rsidP="00AB1B59">
            <w:pPr>
              <w:rPr>
                <w:rFonts w:eastAsiaTheme="minorHAnsi"/>
                <w:bCs/>
                <w:iCs/>
                <w:sz w:val="18"/>
                <w:szCs w:val="18"/>
                <w:lang w:val="en-GB"/>
              </w:rPr>
            </w:pPr>
            <w:r w:rsidRPr="00466302">
              <w:rPr>
                <w:rFonts w:eastAsiaTheme="minorHAnsi"/>
                <w:bCs/>
                <w:iCs/>
                <w:sz w:val="18"/>
                <w:szCs w:val="18"/>
                <w:lang w:val="en-GB"/>
              </w:rPr>
              <w:t>1</w:t>
            </w:r>
          </w:p>
        </w:tc>
        <w:tc>
          <w:tcPr>
            <w:tcW w:w="990" w:type="dxa"/>
          </w:tcPr>
          <w:p w14:paraId="2C904CF4" w14:textId="77777777" w:rsidR="00487E7B" w:rsidRPr="00466302" w:rsidRDefault="00487E7B" w:rsidP="00AB1B59">
            <w:pPr>
              <w:rPr>
                <w:rFonts w:eastAsiaTheme="minorHAnsi"/>
                <w:bCs/>
                <w:iCs/>
                <w:sz w:val="18"/>
                <w:szCs w:val="18"/>
              </w:rPr>
            </w:pPr>
            <w:proofErr w:type="gramStart"/>
            <w:r w:rsidRPr="00466302">
              <w:rPr>
                <w:rFonts w:eastAsiaTheme="minorHAnsi"/>
                <w:bCs/>
                <w:iCs/>
                <w:sz w:val="18"/>
                <w:szCs w:val="18"/>
              </w:rPr>
              <w:t>MWE,DWO</w:t>
            </w:r>
            <w:proofErr w:type="gramEnd"/>
            <w:r w:rsidRPr="00466302">
              <w:rPr>
                <w:rFonts w:eastAsiaTheme="minorHAnsi"/>
                <w:bCs/>
                <w:iCs/>
                <w:sz w:val="18"/>
                <w:szCs w:val="18"/>
              </w:rPr>
              <w:t>,CAO</w:t>
            </w:r>
          </w:p>
        </w:tc>
      </w:tr>
      <w:tr w:rsidR="00487E7B" w:rsidRPr="00466302" w14:paraId="14512E52" w14:textId="77777777" w:rsidTr="00AB1B59">
        <w:trPr>
          <w:trHeight w:val="364"/>
        </w:trPr>
        <w:tc>
          <w:tcPr>
            <w:tcW w:w="2425" w:type="dxa"/>
            <w:gridSpan w:val="2"/>
            <w:vMerge/>
          </w:tcPr>
          <w:p w14:paraId="0AD4B2C2" w14:textId="77777777" w:rsidR="00487E7B" w:rsidRPr="00466302" w:rsidRDefault="00487E7B" w:rsidP="00AB1B59">
            <w:pPr>
              <w:rPr>
                <w:rFonts w:eastAsiaTheme="minorHAnsi"/>
                <w:bCs/>
                <w:iCs/>
                <w:sz w:val="18"/>
                <w:szCs w:val="18"/>
                <w:lang w:val="en-GB"/>
              </w:rPr>
            </w:pPr>
          </w:p>
        </w:tc>
        <w:tc>
          <w:tcPr>
            <w:tcW w:w="1620" w:type="dxa"/>
            <w:gridSpan w:val="2"/>
            <w:vMerge/>
          </w:tcPr>
          <w:p w14:paraId="1CDA622B" w14:textId="77777777" w:rsidR="00487E7B" w:rsidRPr="00466302" w:rsidRDefault="00487E7B" w:rsidP="00AB1B59">
            <w:pPr>
              <w:rPr>
                <w:rFonts w:eastAsiaTheme="minorHAnsi"/>
                <w:bCs/>
                <w:iCs/>
                <w:sz w:val="18"/>
                <w:szCs w:val="18"/>
                <w:lang w:val="en-GB"/>
              </w:rPr>
            </w:pPr>
          </w:p>
        </w:tc>
        <w:tc>
          <w:tcPr>
            <w:tcW w:w="2156" w:type="dxa"/>
            <w:gridSpan w:val="2"/>
          </w:tcPr>
          <w:p w14:paraId="00F4CD1D" w14:textId="77777777" w:rsidR="00487E7B" w:rsidRPr="00466302" w:rsidRDefault="00487E7B" w:rsidP="00AB1B59">
            <w:pPr>
              <w:rPr>
                <w:rFonts w:eastAsiaTheme="minorHAnsi"/>
                <w:bCs/>
                <w:iCs/>
                <w:sz w:val="18"/>
                <w:szCs w:val="18"/>
                <w:lang w:val="en-GB"/>
              </w:rPr>
            </w:pPr>
            <w:r w:rsidRPr="00466302">
              <w:rPr>
                <w:rFonts w:eastAsiaTheme="minorHAnsi"/>
                <w:bCs/>
                <w:iCs/>
                <w:sz w:val="18"/>
                <w:szCs w:val="18"/>
                <w:lang w:val="en-GB"/>
              </w:rPr>
              <w:t>No. of public sanitation facilities constructed</w:t>
            </w:r>
          </w:p>
        </w:tc>
        <w:tc>
          <w:tcPr>
            <w:tcW w:w="360" w:type="dxa"/>
          </w:tcPr>
          <w:p w14:paraId="4A6D7B92" w14:textId="77777777" w:rsidR="00487E7B" w:rsidRPr="00466302" w:rsidRDefault="00487E7B" w:rsidP="00AB1B59">
            <w:pPr>
              <w:rPr>
                <w:rFonts w:eastAsiaTheme="minorHAnsi"/>
                <w:bCs/>
                <w:iCs/>
                <w:sz w:val="18"/>
                <w:szCs w:val="18"/>
                <w:lang w:val="en-GB"/>
              </w:rPr>
            </w:pPr>
          </w:p>
        </w:tc>
        <w:tc>
          <w:tcPr>
            <w:tcW w:w="454" w:type="dxa"/>
            <w:gridSpan w:val="2"/>
          </w:tcPr>
          <w:p w14:paraId="652A660E" w14:textId="77777777" w:rsidR="00487E7B" w:rsidRPr="00466302" w:rsidRDefault="00487E7B" w:rsidP="00AB1B59">
            <w:pPr>
              <w:rPr>
                <w:rFonts w:eastAsiaTheme="minorHAnsi"/>
                <w:bCs/>
                <w:iCs/>
                <w:sz w:val="18"/>
                <w:szCs w:val="18"/>
                <w:lang w:val="en-GB"/>
              </w:rPr>
            </w:pPr>
            <w:r w:rsidRPr="00466302">
              <w:rPr>
                <w:rFonts w:eastAsiaTheme="minorHAnsi"/>
                <w:bCs/>
                <w:iCs/>
                <w:sz w:val="18"/>
                <w:szCs w:val="18"/>
                <w:lang w:val="en-GB"/>
              </w:rPr>
              <w:t>5</w:t>
            </w:r>
          </w:p>
        </w:tc>
        <w:tc>
          <w:tcPr>
            <w:tcW w:w="450" w:type="dxa"/>
          </w:tcPr>
          <w:p w14:paraId="269A2079" w14:textId="77777777" w:rsidR="00487E7B" w:rsidRPr="00466302" w:rsidRDefault="00487E7B" w:rsidP="00AB1B59">
            <w:pPr>
              <w:rPr>
                <w:rFonts w:eastAsiaTheme="minorHAnsi"/>
                <w:bCs/>
                <w:iCs/>
                <w:sz w:val="18"/>
                <w:szCs w:val="18"/>
                <w:lang w:val="en-GB"/>
              </w:rPr>
            </w:pPr>
            <w:r w:rsidRPr="00466302">
              <w:rPr>
                <w:rFonts w:eastAsiaTheme="minorHAnsi"/>
                <w:bCs/>
                <w:iCs/>
                <w:sz w:val="18"/>
                <w:szCs w:val="18"/>
                <w:lang w:val="en-GB"/>
              </w:rPr>
              <w:t>5</w:t>
            </w:r>
          </w:p>
        </w:tc>
        <w:tc>
          <w:tcPr>
            <w:tcW w:w="360" w:type="dxa"/>
          </w:tcPr>
          <w:p w14:paraId="01DC7F54" w14:textId="77777777" w:rsidR="00487E7B" w:rsidRPr="00466302" w:rsidRDefault="00487E7B" w:rsidP="00AB1B59">
            <w:pPr>
              <w:rPr>
                <w:rFonts w:eastAsiaTheme="minorHAnsi"/>
                <w:bCs/>
                <w:iCs/>
                <w:sz w:val="18"/>
                <w:szCs w:val="18"/>
                <w:lang w:val="en-GB"/>
              </w:rPr>
            </w:pPr>
            <w:r w:rsidRPr="00466302">
              <w:rPr>
                <w:rFonts w:eastAsiaTheme="minorHAnsi"/>
                <w:bCs/>
                <w:iCs/>
                <w:sz w:val="18"/>
                <w:szCs w:val="18"/>
                <w:lang w:val="en-GB"/>
              </w:rPr>
              <w:t>5</w:t>
            </w:r>
          </w:p>
        </w:tc>
        <w:tc>
          <w:tcPr>
            <w:tcW w:w="446" w:type="dxa"/>
            <w:gridSpan w:val="2"/>
          </w:tcPr>
          <w:p w14:paraId="030D63EE" w14:textId="77777777" w:rsidR="00487E7B" w:rsidRPr="00466302" w:rsidRDefault="00487E7B" w:rsidP="00AB1B59">
            <w:pPr>
              <w:rPr>
                <w:rFonts w:eastAsiaTheme="minorHAnsi"/>
                <w:bCs/>
                <w:iCs/>
                <w:sz w:val="18"/>
                <w:szCs w:val="18"/>
                <w:lang w:val="en-GB"/>
              </w:rPr>
            </w:pPr>
            <w:r w:rsidRPr="00466302">
              <w:rPr>
                <w:rFonts w:eastAsiaTheme="minorHAnsi"/>
                <w:bCs/>
                <w:iCs/>
                <w:sz w:val="18"/>
                <w:szCs w:val="18"/>
                <w:lang w:val="en-GB"/>
              </w:rPr>
              <w:t>5</w:t>
            </w:r>
          </w:p>
        </w:tc>
        <w:tc>
          <w:tcPr>
            <w:tcW w:w="364" w:type="dxa"/>
          </w:tcPr>
          <w:p w14:paraId="33BF4D99" w14:textId="77777777" w:rsidR="00487E7B" w:rsidRPr="00466302" w:rsidRDefault="00487E7B" w:rsidP="00AB1B59">
            <w:pPr>
              <w:rPr>
                <w:rFonts w:eastAsiaTheme="minorHAnsi"/>
                <w:bCs/>
                <w:iCs/>
                <w:sz w:val="18"/>
                <w:szCs w:val="18"/>
                <w:lang w:val="en-GB"/>
              </w:rPr>
            </w:pPr>
            <w:r w:rsidRPr="00466302">
              <w:rPr>
                <w:rFonts w:eastAsiaTheme="minorHAnsi"/>
                <w:bCs/>
                <w:iCs/>
                <w:sz w:val="18"/>
                <w:szCs w:val="18"/>
                <w:lang w:val="en-GB"/>
              </w:rPr>
              <w:t>5</w:t>
            </w:r>
          </w:p>
        </w:tc>
        <w:tc>
          <w:tcPr>
            <w:tcW w:w="990" w:type="dxa"/>
          </w:tcPr>
          <w:p w14:paraId="4D10B088" w14:textId="77777777" w:rsidR="00487E7B" w:rsidRPr="00466302" w:rsidRDefault="00487E7B" w:rsidP="00AB1B59">
            <w:pPr>
              <w:rPr>
                <w:rFonts w:eastAsiaTheme="minorHAnsi"/>
                <w:bCs/>
                <w:iCs/>
                <w:sz w:val="18"/>
                <w:szCs w:val="18"/>
              </w:rPr>
            </w:pPr>
            <w:proofErr w:type="gramStart"/>
            <w:r w:rsidRPr="00466302">
              <w:rPr>
                <w:rFonts w:eastAsiaTheme="minorHAnsi"/>
                <w:bCs/>
                <w:iCs/>
                <w:sz w:val="18"/>
                <w:szCs w:val="18"/>
              </w:rPr>
              <w:t>MWE,DWO</w:t>
            </w:r>
            <w:proofErr w:type="gramEnd"/>
            <w:r w:rsidRPr="00466302">
              <w:rPr>
                <w:rFonts w:eastAsiaTheme="minorHAnsi"/>
                <w:bCs/>
                <w:iCs/>
                <w:sz w:val="18"/>
                <w:szCs w:val="18"/>
              </w:rPr>
              <w:t>,CAO</w:t>
            </w:r>
          </w:p>
        </w:tc>
      </w:tr>
      <w:tr w:rsidR="00487E7B" w:rsidRPr="00466302" w14:paraId="71E4B5FB" w14:textId="77777777" w:rsidTr="00AB1B59">
        <w:trPr>
          <w:cantSplit/>
          <w:trHeight w:val="503"/>
        </w:trPr>
        <w:tc>
          <w:tcPr>
            <w:tcW w:w="1435" w:type="dxa"/>
            <w:shd w:val="clear" w:color="auto" w:fill="F2F2F2" w:themeFill="background1" w:themeFillShade="F2"/>
          </w:tcPr>
          <w:p w14:paraId="096ABC43" w14:textId="77777777" w:rsidR="00487E7B" w:rsidRPr="00466302" w:rsidRDefault="00487E7B" w:rsidP="00AB1B59">
            <w:pPr>
              <w:rPr>
                <w:rFonts w:eastAsiaTheme="minorHAnsi"/>
                <w:b/>
                <w:bCs/>
                <w:iCs/>
                <w:sz w:val="18"/>
                <w:szCs w:val="18"/>
              </w:rPr>
            </w:pPr>
            <w:proofErr w:type="spellStart"/>
            <w:r w:rsidRPr="00466302">
              <w:rPr>
                <w:rFonts w:eastAsiaTheme="minorHAnsi"/>
                <w:b/>
                <w:bCs/>
                <w:iCs/>
                <w:sz w:val="18"/>
                <w:szCs w:val="18"/>
              </w:rPr>
              <w:t>Programme</w:t>
            </w:r>
            <w:proofErr w:type="spellEnd"/>
            <w:r w:rsidRPr="00466302">
              <w:rPr>
                <w:rFonts w:eastAsiaTheme="minorHAnsi"/>
                <w:b/>
                <w:bCs/>
                <w:iCs/>
                <w:sz w:val="18"/>
                <w:szCs w:val="18"/>
              </w:rPr>
              <w:t xml:space="preserve"> (a):</w:t>
            </w:r>
          </w:p>
        </w:tc>
        <w:tc>
          <w:tcPr>
            <w:tcW w:w="990" w:type="dxa"/>
            <w:shd w:val="clear" w:color="auto" w:fill="F2F2F2" w:themeFill="background1" w:themeFillShade="F2"/>
          </w:tcPr>
          <w:p w14:paraId="5EC4F9DB" w14:textId="77777777" w:rsidR="00487E7B" w:rsidRPr="00466302" w:rsidRDefault="00487E7B" w:rsidP="00AB1B59">
            <w:pPr>
              <w:rPr>
                <w:rFonts w:eastAsiaTheme="minorHAnsi"/>
                <w:b/>
                <w:bCs/>
                <w:iCs/>
                <w:sz w:val="18"/>
                <w:szCs w:val="18"/>
              </w:rPr>
            </w:pPr>
            <w:r w:rsidRPr="00466302">
              <w:rPr>
                <w:rFonts w:eastAsiaTheme="minorHAnsi"/>
                <w:b/>
                <w:bCs/>
                <w:iCs/>
                <w:sz w:val="18"/>
                <w:szCs w:val="18"/>
              </w:rPr>
              <w:t>Outcome (a)</w:t>
            </w:r>
          </w:p>
        </w:tc>
        <w:tc>
          <w:tcPr>
            <w:tcW w:w="3776" w:type="dxa"/>
            <w:gridSpan w:val="4"/>
            <w:shd w:val="clear" w:color="auto" w:fill="F2F2F2" w:themeFill="background1" w:themeFillShade="F2"/>
          </w:tcPr>
          <w:p w14:paraId="45B22425" w14:textId="77777777" w:rsidR="00487E7B" w:rsidRPr="00466302" w:rsidRDefault="00487E7B" w:rsidP="00AB1B59">
            <w:pPr>
              <w:rPr>
                <w:rFonts w:eastAsiaTheme="minorHAnsi"/>
                <w:b/>
                <w:bCs/>
                <w:iCs/>
                <w:sz w:val="18"/>
                <w:szCs w:val="18"/>
              </w:rPr>
            </w:pPr>
            <w:r w:rsidRPr="00466302">
              <w:rPr>
                <w:rFonts w:eastAsiaTheme="minorHAnsi"/>
                <w:b/>
                <w:bCs/>
                <w:iCs/>
                <w:sz w:val="18"/>
                <w:szCs w:val="18"/>
              </w:rPr>
              <w:t>Indicator (c)</w:t>
            </w:r>
          </w:p>
        </w:tc>
        <w:tc>
          <w:tcPr>
            <w:tcW w:w="360" w:type="dxa"/>
            <w:shd w:val="clear" w:color="auto" w:fill="F2F2F2" w:themeFill="background1" w:themeFillShade="F2"/>
            <w:textDirection w:val="tbRl"/>
          </w:tcPr>
          <w:p w14:paraId="5E217442" w14:textId="77777777" w:rsidR="00487E7B" w:rsidRPr="00466302" w:rsidRDefault="00487E7B" w:rsidP="00AB1B59">
            <w:pPr>
              <w:rPr>
                <w:rFonts w:eastAsiaTheme="minorHAnsi"/>
                <w:b/>
                <w:bCs/>
                <w:iCs/>
                <w:sz w:val="18"/>
                <w:szCs w:val="18"/>
              </w:rPr>
            </w:pPr>
            <w:r w:rsidRPr="00466302">
              <w:rPr>
                <w:rFonts w:eastAsiaTheme="minorHAnsi"/>
                <w:b/>
                <w:bCs/>
                <w:iCs/>
                <w:sz w:val="18"/>
                <w:szCs w:val="18"/>
                <w:lang w:val="en-GB"/>
              </w:rPr>
              <w:t>FY2023/24(BL)</w:t>
            </w:r>
          </w:p>
        </w:tc>
        <w:tc>
          <w:tcPr>
            <w:tcW w:w="454" w:type="dxa"/>
            <w:gridSpan w:val="2"/>
            <w:shd w:val="clear" w:color="auto" w:fill="F2F2F2" w:themeFill="background1" w:themeFillShade="F2"/>
            <w:textDirection w:val="tbRl"/>
          </w:tcPr>
          <w:p w14:paraId="4475F97E" w14:textId="77777777" w:rsidR="00487E7B" w:rsidRPr="00466302" w:rsidRDefault="00487E7B" w:rsidP="00AB1B59">
            <w:pPr>
              <w:rPr>
                <w:rFonts w:eastAsiaTheme="minorHAnsi"/>
                <w:b/>
                <w:bCs/>
                <w:iCs/>
                <w:sz w:val="18"/>
                <w:szCs w:val="18"/>
                <w:lang w:val="en-GB"/>
              </w:rPr>
            </w:pPr>
            <w:r w:rsidRPr="00466302">
              <w:rPr>
                <w:rFonts w:eastAsiaTheme="minorHAnsi"/>
                <w:b/>
                <w:bCs/>
                <w:iCs/>
                <w:sz w:val="18"/>
                <w:szCs w:val="18"/>
                <w:lang w:val="en-GB"/>
              </w:rPr>
              <w:t>FY2025/26</w:t>
            </w:r>
          </w:p>
          <w:p w14:paraId="7CF137BA" w14:textId="77777777" w:rsidR="00487E7B" w:rsidRPr="00466302" w:rsidRDefault="00487E7B" w:rsidP="00AB1B59">
            <w:pPr>
              <w:rPr>
                <w:rFonts w:eastAsiaTheme="minorHAnsi"/>
                <w:b/>
                <w:bCs/>
                <w:iCs/>
                <w:sz w:val="18"/>
                <w:szCs w:val="18"/>
                <w:lang w:val="en-GB"/>
              </w:rPr>
            </w:pPr>
          </w:p>
          <w:p w14:paraId="4CF3DC6C" w14:textId="77777777" w:rsidR="00487E7B" w:rsidRPr="00466302" w:rsidRDefault="00487E7B" w:rsidP="00AB1B59">
            <w:pPr>
              <w:rPr>
                <w:rFonts w:eastAsiaTheme="minorHAnsi"/>
                <w:b/>
                <w:bCs/>
                <w:iCs/>
                <w:sz w:val="18"/>
                <w:szCs w:val="18"/>
                <w:lang w:val="en-GB"/>
              </w:rPr>
            </w:pPr>
          </w:p>
          <w:p w14:paraId="425BECD5" w14:textId="77777777" w:rsidR="00487E7B" w:rsidRPr="00466302" w:rsidRDefault="00487E7B" w:rsidP="00AB1B59">
            <w:pPr>
              <w:rPr>
                <w:rFonts w:eastAsiaTheme="minorHAnsi"/>
                <w:b/>
                <w:bCs/>
                <w:iCs/>
                <w:sz w:val="18"/>
                <w:szCs w:val="18"/>
              </w:rPr>
            </w:pPr>
          </w:p>
        </w:tc>
        <w:tc>
          <w:tcPr>
            <w:tcW w:w="450" w:type="dxa"/>
            <w:shd w:val="clear" w:color="auto" w:fill="F2F2F2" w:themeFill="background1" w:themeFillShade="F2"/>
            <w:textDirection w:val="tbRl"/>
          </w:tcPr>
          <w:p w14:paraId="5B9979CC" w14:textId="77777777" w:rsidR="00487E7B" w:rsidRPr="00466302" w:rsidRDefault="00487E7B" w:rsidP="00AB1B59">
            <w:pPr>
              <w:rPr>
                <w:rFonts w:eastAsiaTheme="minorHAnsi"/>
                <w:b/>
                <w:bCs/>
                <w:iCs/>
                <w:sz w:val="18"/>
                <w:szCs w:val="18"/>
              </w:rPr>
            </w:pPr>
            <w:r w:rsidRPr="00466302">
              <w:rPr>
                <w:rFonts w:eastAsiaTheme="minorHAnsi"/>
                <w:b/>
                <w:bCs/>
                <w:iCs/>
                <w:sz w:val="18"/>
                <w:szCs w:val="18"/>
                <w:lang w:val="en-GB"/>
              </w:rPr>
              <w:t>FY2026/27</w:t>
            </w:r>
          </w:p>
        </w:tc>
        <w:tc>
          <w:tcPr>
            <w:tcW w:w="360" w:type="dxa"/>
            <w:shd w:val="clear" w:color="auto" w:fill="F2F2F2" w:themeFill="background1" w:themeFillShade="F2"/>
            <w:textDirection w:val="tbRl"/>
          </w:tcPr>
          <w:p w14:paraId="29E27FD2" w14:textId="77777777" w:rsidR="00487E7B" w:rsidRPr="00466302" w:rsidRDefault="00487E7B" w:rsidP="00AB1B59">
            <w:pPr>
              <w:rPr>
                <w:rFonts w:eastAsiaTheme="minorHAnsi"/>
                <w:b/>
                <w:bCs/>
                <w:iCs/>
                <w:sz w:val="18"/>
                <w:szCs w:val="18"/>
              </w:rPr>
            </w:pPr>
            <w:r w:rsidRPr="00466302">
              <w:rPr>
                <w:rFonts w:eastAsiaTheme="minorHAnsi"/>
                <w:b/>
                <w:bCs/>
                <w:iCs/>
                <w:sz w:val="18"/>
                <w:szCs w:val="18"/>
                <w:lang w:val="en-GB"/>
              </w:rPr>
              <w:t>FY2027/28</w:t>
            </w:r>
          </w:p>
        </w:tc>
        <w:tc>
          <w:tcPr>
            <w:tcW w:w="446" w:type="dxa"/>
            <w:gridSpan w:val="2"/>
            <w:shd w:val="clear" w:color="auto" w:fill="F2F2F2" w:themeFill="background1" w:themeFillShade="F2"/>
            <w:textDirection w:val="tbRl"/>
          </w:tcPr>
          <w:p w14:paraId="714E66AA" w14:textId="77777777" w:rsidR="00487E7B" w:rsidRPr="00466302" w:rsidRDefault="00487E7B" w:rsidP="00AB1B59">
            <w:pPr>
              <w:rPr>
                <w:rFonts w:eastAsiaTheme="minorHAnsi"/>
                <w:b/>
                <w:bCs/>
                <w:iCs/>
                <w:sz w:val="18"/>
                <w:szCs w:val="18"/>
              </w:rPr>
            </w:pPr>
            <w:r w:rsidRPr="00466302">
              <w:rPr>
                <w:rFonts w:eastAsiaTheme="minorHAnsi"/>
                <w:b/>
                <w:bCs/>
                <w:iCs/>
                <w:sz w:val="18"/>
                <w:szCs w:val="18"/>
                <w:lang w:val="en-GB"/>
              </w:rPr>
              <w:t>FY2028/29</w:t>
            </w:r>
          </w:p>
        </w:tc>
        <w:tc>
          <w:tcPr>
            <w:tcW w:w="364" w:type="dxa"/>
            <w:shd w:val="clear" w:color="auto" w:fill="F2F2F2" w:themeFill="background1" w:themeFillShade="F2"/>
            <w:textDirection w:val="tbRl"/>
          </w:tcPr>
          <w:p w14:paraId="67C57D9E" w14:textId="77777777" w:rsidR="00487E7B" w:rsidRPr="00466302" w:rsidRDefault="00487E7B" w:rsidP="00AB1B59">
            <w:pPr>
              <w:rPr>
                <w:rFonts w:eastAsiaTheme="minorHAnsi"/>
                <w:b/>
                <w:bCs/>
                <w:iCs/>
                <w:sz w:val="18"/>
                <w:szCs w:val="18"/>
              </w:rPr>
            </w:pPr>
            <w:r w:rsidRPr="00466302">
              <w:rPr>
                <w:rFonts w:eastAsiaTheme="minorHAnsi"/>
                <w:b/>
                <w:bCs/>
                <w:iCs/>
                <w:sz w:val="18"/>
                <w:szCs w:val="18"/>
                <w:lang w:val="en-GB"/>
              </w:rPr>
              <w:t>FY2029/30</w:t>
            </w:r>
          </w:p>
        </w:tc>
        <w:tc>
          <w:tcPr>
            <w:tcW w:w="990" w:type="dxa"/>
            <w:shd w:val="clear" w:color="auto" w:fill="F2F2F2" w:themeFill="background1" w:themeFillShade="F2"/>
          </w:tcPr>
          <w:p w14:paraId="1E710BF7" w14:textId="77777777" w:rsidR="00487E7B" w:rsidRPr="00466302" w:rsidRDefault="00487E7B" w:rsidP="00AB1B59">
            <w:pPr>
              <w:rPr>
                <w:rFonts w:eastAsiaTheme="minorHAnsi"/>
                <w:b/>
                <w:bCs/>
                <w:iCs/>
                <w:sz w:val="18"/>
                <w:szCs w:val="18"/>
              </w:rPr>
            </w:pPr>
            <w:r w:rsidRPr="00466302">
              <w:rPr>
                <w:rFonts w:eastAsiaTheme="minorHAnsi"/>
                <w:b/>
                <w:bCs/>
                <w:iCs/>
                <w:sz w:val="18"/>
                <w:szCs w:val="18"/>
              </w:rPr>
              <w:t>Data Source</w:t>
            </w:r>
          </w:p>
        </w:tc>
      </w:tr>
      <w:tr w:rsidR="00487E7B" w:rsidRPr="00466302" w14:paraId="1825C656" w14:textId="77777777" w:rsidTr="00AB1B59">
        <w:trPr>
          <w:cantSplit/>
          <w:trHeight w:val="377"/>
        </w:trPr>
        <w:tc>
          <w:tcPr>
            <w:tcW w:w="1435" w:type="dxa"/>
            <w:shd w:val="clear" w:color="auto" w:fill="F2F2F2" w:themeFill="background1" w:themeFillShade="F2"/>
          </w:tcPr>
          <w:p w14:paraId="6E264150" w14:textId="77777777" w:rsidR="00487E7B" w:rsidRPr="00466302" w:rsidRDefault="00487E7B" w:rsidP="00AB1B59">
            <w:pPr>
              <w:rPr>
                <w:rFonts w:eastAsiaTheme="minorHAnsi"/>
                <w:b/>
                <w:bCs/>
                <w:iCs/>
                <w:sz w:val="18"/>
                <w:szCs w:val="18"/>
              </w:rPr>
            </w:pPr>
          </w:p>
        </w:tc>
        <w:tc>
          <w:tcPr>
            <w:tcW w:w="990" w:type="dxa"/>
            <w:shd w:val="clear" w:color="auto" w:fill="F2F2F2" w:themeFill="background1" w:themeFillShade="F2"/>
          </w:tcPr>
          <w:p w14:paraId="4CA47FE4" w14:textId="77777777" w:rsidR="00487E7B" w:rsidRPr="00466302" w:rsidRDefault="00487E7B" w:rsidP="00AB1B59">
            <w:pPr>
              <w:rPr>
                <w:rFonts w:eastAsiaTheme="minorHAnsi"/>
                <w:b/>
                <w:bCs/>
                <w:iCs/>
                <w:sz w:val="18"/>
                <w:szCs w:val="18"/>
              </w:rPr>
            </w:pPr>
          </w:p>
        </w:tc>
        <w:tc>
          <w:tcPr>
            <w:tcW w:w="3776" w:type="dxa"/>
            <w:gridSpan w:val="4"/>
            <w:shd w:val="clear" w:color="auto" w:fill="F2F2F2" w:themeFill="background1" w:themeFillShade="F2"/>
          </w:tcPr>
          <w:p w14:paraId="5DCB21F9" w14:textId="77777777" w:rsidR="00487E7B" w:rsidRPr="00466302" w:rsidRDefault="00487E7B" w:rsidP="00AB1B59">
            <w:pPr>
              <w:rPr>
                <w:rFonts w:eastAsiaTheme="minorHAnsi"/>
                <w:b/>
                <w:bCs/>
                <w:iCs/>
                <w:sz w:val="18"/>
                <w:szCs w:val="18"/>
              </w:rPr>
            </w:pPr>
          </w:p>
        </w:tc>
        <w:tc>
          <w:tcPr>
            <w:tcW w:w="360" w:type="dxa"/>
            <w:shd w:val="clear" w:color="auto" w:fill="F2F2F2" w:themeFill="background1" w:themeFillShade="F2"/>
            <w:textDirection w:val="tbRl"/>
          </w:tcPr>
          <w:p w14:paraId="54E3269F" w14:textId="77777777" w:rsidR="00487E7B" w:rsidRPr="00466302" w:rsidRDefault="00487E7B" w:rsidP="00AB1B59">
            <w:pPr>
              <w:rPr>
                <w:rFonts w:eastAsiaTheme="minorHAnsi"/>
                <w:b/>
                <w:bCs/>
                <w:iCs/>
                <w:sz w:val="18"/>
                <w:szCs w:val="18"/>
                <w:lang w:val="en-GB"/>
              </w:rPr>
            </w:pPr>
            <w:r w:rsidRPr="00466302">
              <w:rPr>
                <w:rFonts w:eastAsiaTheme="minorHAnsi"/>
                <w:b/>
                <w:bCs/>
                <w:iCs/>
                <w:sz w:val="18"/>
                <w:szCs w:val="18"/>
                <w:lang w:val="en-GB"/>
              </w:rPr>
              <w:t>%</w:t>
            </w:r>
          </w:p>
        </w:tc>
        <w:tc>
          <w:tcPr>
            <w:tcW w:w="454" w:type="dxa"/>
            <w:gridSpan w:val="2"/>
            <w:shd w:val="clear" w:color="auto" w:fill="F2F2F2" w:themeFill="background1" w:themeFillShade="F2"/>
            <w:textDirection w:val="tbRl"/>
          </w:tcPr>
          <w:p w14:paraId="294D8172" w14:textId="77777777" w:rsidR="00487E7B" w:rsidRPr="00466302" w:rsidRDefault="00487E7B" w:rsidP="00AB1B59">
            <w:pPr>
              <w:rPr>
                <w:rFonts w:eastAsiaTheme="minorHAnsi"/>
                <w:b/>
                <w:bCs/>
                <w:iCs/>
                <w:sz w:val="18"/>
                <w:szCs w:val="18"/>
                <w:lang w:val="en-GB"/>
              </w:rPr>
            </w:pPr>
            <w:r w:rsidRPr="00466302">
              <w:rPr>
                <w:rFonts w:eastAsiaTheme="minorHAnsi"/>
                <w:b/>
                <w:bCs/>
                <w:iCs/>
                <w:sz w:val="18"/>
                <w:szCs w:val="18"/>
                <w:lang w:val="en-GB"/>
              </w:rPr>
              <w:t>%%%</w:t>
            </w:r>
          </w:p>
        </w:tc>
        <w:tc>
          <w:tcPr>
            <w:tcW w:w="450" w:type="dxa"/>
            <w:shd w:val="clear" w:color="auto" w:fill="F2F2F2" w:themeFill="background1" w:themeFillShade="F2"/>
            <w:textDirection w:val="tbRl"/>
          </w:tcPr>
          <w:p w14:paraId="1D6BCA88" w14:textId="77777777" w:rsidR="00487E7B" w:rsidRPr="00466302" w:rsidRDefault="00487E7B" w:rsidP="00AB1B59">
            <w:pPr>
              <w:rPr>
                <w:rFonts w:eastAsiaTheme="minorHAnsi"/>
                <w:b/>
                <w:bCs/>
                <w:iCs/>
                <w:sz w:val="18"/>
                <w:szCs w:val="18"/>
                <w:lang w:val="en-GB"/>
              </w:rPr>
            </w:pPr>
            <w:r w:rsidRPr="00466302">
              <w:rPr>
                <w:rFonts w:eastAsiaTheme="minorHAnsi"/>
                <w:b/>
                <w:bCs/>
                <w:iCs/>
                <w:sz w:val="18"/>
                <w:szCs w:val="18"/>
                <w:lang w:val="en-GB"/>
              </w:rPr>
              <w:t>%</w:t>
            </w:r>
          </w:p>
        </w:tc>
        <w:tc>
          <w:tcPr>
            <w:tcW w:w="360" w:type="dxa"/>
            <w:shd w:val="clear" w:color="auto" w:fill="F2F2F2" w:themeFill="background1" w:themeFillShade="F2"/>
            <w:textDirection w:val="tbRl"/>
          </w:tcPr>
          <w:p w14:paraId="4B458E42" w14:textId="77777777" w:rsidR="00487E7B" w:rsidRPr="00466302" w:rsidRDefault="00487E7B" w:rsidP="00AB1B59">
            <w:pPr>
              <w:rPr>
                <w:rFonts w:eastAsiaTheme="minorHAnsi"/>
                <w:b/>
                <w:bCs/>
                <w:iCs/>
                <w:sz w:val="18"/>
                <w:szCs w:val="18"/>
                <w:lang w:val="en-GB"/>
              </w:rPr>
            </w:pPr>
            <w:r w:rsidRPr="00466302">
              <w:rPr>
                <w:rFonts w:eastAsiaTheme="minorHAnsi"/>
                <w:b/>
                <w:bCs/>
                <w:iCs/>
                <w:sz w:val="18"/>
                <w:szCs w:val="18"/>
                <w:lang w:val="en-GB"/>
              </w:rPr>
              <w:t>%</w:t>
            </w:r>
          </w:p>
        </w:tc>
        <w:tc>
          <w:tcPr>
            <w:tcW w:w="446" w:type="dxa"/>
            <w:gridSpan w:val="2"/>
            <w:shd w:val="clear" w:color="auto" w:fill="F2F2F2" w:themeFill="background1" w:themeFillShade="F2"/>
            <w:textDirection w:val="tbRl"/>
          </w:tcPr>
          <w:p w14:paraId="466F656C" w14:textId="77777777" w:rsidR="00487E7B" w:rsidRPr="00466302" w:rsidRDefault="00487E7B" w:rsidP="00AB1B59">
            <w:pPr>
              <w:rPr>
                <w:rFonts w:eastAsiaTheme="minorHAnsi"/>
                <w:b/>
                <w:bCs/>
                <w:iCs/>
                <w:sz w:val="18"/>
                <w:szCs w:val="18"/>
                <w:lang w:val="en-GB"/>
              </w:rPr>
            </w:pPr>
            <w:r w:rsidRPr="00466302">
              <w:rPr>
                <w:rFonts w:eastAsiaTheme="minorHAnsi"/>
                <w:b/>
                <w:bCs/>
                <w:iCs/>
                <w:sz w:val="18"/>
                <w:szCs w:val="18"/>
                <w:lang w:val="en-GB"/>
              </w:rPr>
              <w:t>%</w:t>
            </w:r>
          </w:p>
        </w:tc>
        <w:tc>
          <w:tcPr>
            <w:tcW w:w="364" w:type="dxa"/>
            <w:shd w:val="clear" w:color="auto" w:fill="F2F2F2" w:themeFill="background1" w:themeFillShade="F2"/>
            <w:textDirection w:val="tbRl"/>
          </w:tcPr>
          <w:p w14:paraId="3A92CC35" w14:textId="77777777" w:rsidR="00487E7B" w:rsidRPr="00466302" w:rsidRDefault="00487E7B" w:rsidP="00AB1B59">
            <w:pPr>
              <w:rPr>
                <w:rFonts w:eastAsiaTheme="minorHAnsi"/>
                <w:b/>
                <w:bCs/>
                <w:iCs/>
                <w:sz w:val="18"/>
                <w:szCs w:val="18"/>
                <w:lang w:val="en-GB"/>
              </w:rPr>
            </w:pPr>
            <w:r w:rsidRPr="00466302">
              <w:rPr>
                <w:rFonts w:eastAsiaTheme="minorHAnsi"/>
                <w:b/>
                <w:bCs/>
                <w:iCs/>
                <w:sz w:val="18"/>
                <w:szCs w:val="18"/>
                <w:lang w:val="en-GB"/>
              </w:rPr>
              <w:t>%</w:t>
            </w:r>
          </w:p>
        </w:tc>
        <w:tc>
          <w:tcPr>
            <w:tcW w:w="990" w:type="dxa"/>
            <w:shd w:val="clear" w:color="auto" w:fill="F2F2F2" w:themeFill="background1" w:themeFillShade="F2"/>
          </w:tcPr>
          <w:p w14:paraId="2CB0DD47" w14:textId="77777777" w:rsidR="00487E7B" w:rsidRPr="00466302" w:rsidRDefault="00487E7B" w:rsidP="00AB1B59">
            <w:pPr>
              <w:rPr>
                <w:rFonts w:eastAsiaTheme="minorHAnsi"/>
                <w:b/>
                <w:bCs/>
                <w:iCs/>
                <w:sz w:val="18"/>
                <w:szCs w:val="18"/>
              </w:rPr>
            </w:pPr>
          </w:p>
        </w:tc>
      </w:tr>
      <w:tr w:rsidR="00487E7B" w:rsidRPr="00466302" w14:paraId="5717F11E" w14:textId="77777777" w:rsidTr="00AB1B59">
        <w:trPr>
          <w:trHeight w:val="415"/>
        </w:trPr>
        <w:tc>
          <w:tcPr>
            <w:tcW w:w="1435" w:type="dxa"/>
            <w:vMerge w:val="restart"/>
          </w:tcPr>
          <w:p w14:paraId="7C36870A" w14:textId="77777777" w:rsidR="00487E7B" w:rsidRPr="00466302" w:rsidRDefault="00487E7B" w:rsidP="00AB1B59">
            <w:pPr>
              <w:rPr>
                <w:rFonts w:eastAsiaTheme="minorHAnsi"/>
                <w:b/>
                <w:bCs/>
                <w:iCs/>
                <w:sz w:val="18"/>
                <w:szCs w:val="18"/>
                <w:lang w:val="en-GB"/>
              </w:rPr>
            </w:pPr>
            <w:proofErr w:type="spellStart"/>
            <w:r w:rsidRPr="00466302">
              <w:rPr>
                <w:rFonts w:eastAsiaTheme="minorHAnsi"/>
                <w:b/>
                <w:bCs/>
                <w:iCs/>
                <w:sz w:val="18"/>
                <w:szCs w:val="18"/>
              </w:rPr>
              <w:t>Programme</w:t>
            </w:r>
            <w:proofErr w:type="spellEnd"/>
            <w:r w:rsidRPr="00466302">
              <w:rPr>
                <w:rFonts w:eastAsiaTheme="minorHAnsi"/>
                <w:b/>
                <w:bCs/>
                <w:iCs/>
                <w:sz w:val="18"/>
                <w:szCs w:val="18"/>
              </w:rPr>
              <w:t xml:space="preserve"> Objective 1:</w:t>
            </w:r>
          </w:p>
          <w:p w14:paraId="52E77481" w14:textId="77777777" w:rsidR="00487E7B" w:rsidRPr="00466302" w:rsidRDefault="00487E7B" w:rsidP="00AB1B59">
            <w:pPr>
              <w:rPr>
                <w:rFonts w:eastAsiaTheme="minorHAnsi"/>
                <w:b/>
                <w:bCs/>
                <w:iCs/>
                <w:sz w:val="18"/>
                <w:szCs w:val="18"/>
                <w:lang w:val="en-GB"/>
              </w:rPr>
            </w:pPr>
            <w:r w:rsidRPr="00466302">
              <w:rPr>
                <w:rFonts w:eastAsiaTheme="minorHAnsi"/>
                <w:bCs/>
                <w:iCs/>
                <w:sz w:val="18"/>
                <w:szCs w:val="18"/>
                <w:lang w:val="en-GB"/>
              </w:rPr>
              <w:t>Improve the foundation for human capital development</w:t>
            </w:r>
          </w:p>
          <w:p w14:paraId="146D6C08" w14:textId="77777777" w:rsidR="00487E7B" w:rsidRPr="00466302" w:rsidRDefault="00487E7B" w:rsidP="00AB1B59">
            <w:pPr>
              <w:rPr>
                <w:rFonts w:eastAsiaTheme="minorHAnsi"/>
                <w:b/>
                <w:bCs/>
                <w:iCs/>
                <w:sz w:val="18"/>
                <w:szCs w:val="18"/>
                <w:lang w:val="en-GB"/>
              </w:rPr>
            </w:pPr>
            <w:r w:rsidRPr="00466302">
              <w:rPr>
                <w:rFonts w:eastAsiaTheme="minorHAnsi"/>
                <w:bCs/>
                <w:iCs/>
                <w:sz w:val="18"/>
                <w:szCs w:val="18"/>
              </w:rPr>
              <w:t> </w:t>
            </w:r>
          </w:p>
          <w:p w14:paraId="44D6295A" w14:textId="77777777" w:rsidR="00487E7B" w:rsidRPr="00466302" w:rsidRDefault="00487E7B" w:rsidP="00AB1B59">
            <w:pPr>
              <w:rPr>
                <w:rFonts w:eastAsiaTheme="minorHAnsi"/>
                <w:b/>
                <w:bCs/>
                <w:iCs/>
                <w:sz w:val="18"/>
                <w:szCs w:val="18"/>
                <w:lang w:val="en-GB"/>
              </w:rPr>
            </w:pPr>
            <w:r w:rsidRPr="00466302">
              <w:rPr>
                <w:rFonts w:eastAsiaTheme="minorHAnsi"/>
                <w:bCs/>
                <w:iCs/>
                <w:sz w:val="18"/>
                <w:szCs w:val="18"/>
              </w:rPr>
              <w:t> </w:t>
            </w:r>
          </w:p>
        </w:tc>
        <w:tc>
          <w:tcPr>
            <w:tcW w:w="990" w:type="dxa"/>
            <w:vMerge w:val="restart"/>
          </w:tcPr>
          <w:p w14:paraId="66FD2F3E" w14:textId="77777777" w:rsidR="00487E7B" w:rsidRPr="00466302" w:rsidRDefault="00487E7B" w:rsidP="00AB1B59">
            <w:pPr>
              <w:rPr>
                <w:rFonts w:eastAsiaTheme="minorHAnsi"/>
                <w:bCs/>
                <w:iCs/>
                <w:sz w:val="18"/>
                <w:szCs w:val="18"/>
                <w:lang w:val="en-GB"/>
              </w:rPr>
            </w:pPr>
            <w:r w:rsidRPr="00466302">
              <w:rPr>
                <w:rFonts w:eastAsiaTheme="minorHAnsi"/>
                <w:bCs/>
                <w:iCs/>
                <w:sz w:val="18"/>
                <w:szCs w:val="18"/>
                <w:lang w:val="en-GB"/>
              </w:rPr>
              <w:t>Outcome 1.1:</w:t>
            </w:r>
          </w:p>
          <w:p w14:paraId="1A0A5DA7" w14:textId="77777777" w:rsidR="00487E7B" w:rsidRPr="00466302" w:rsidRDefault="00487E7B" w:rsidP="00AB1B59">
            <w:pPr>
              <w:rPr>
                <w:rFonts w:eastAsiaTheme="minorHAnsi"/>
                <w:bCs/>
                <w:iCs/>
                <w:sz w:val="18"/>
                <w:szCs w:val="18"/>
                <w:lang w:val="en-GB"/>
              </w:rPr>
            </w:pPr>
            <w:r w:rsidRPr="00466302">
              <w:rPr>
                <w:rFonts w:eastAsiaTheme="minorHAnsi"/>
                <w:bCs/>
                <w:iCs/>
                <w:sz w:val="18"/>
                <w:szCs w:val="18"/>
                <w:lang w:val="en-GB"/>
              </w:rPr>
              <w:t>Improved child wellbeing and development</w:t>
            </w:r>
          </w:p>
        </w:tc>
        <w:tc>
          <w:tcPr>
            <w:tcW w:w="3776" w:type="dxa"/>
            <w:gridSpan w:val="4"/>
          </w:tcPr>
          <w:p w14:paraId="1AB79A60" w14:textId="77777777" w:rsidR="00487E7B" w:rsidRPr="00466302" w:rsidRDefault="00487E7B" w:rsidP="00AB1B59">
            <w:pPr>
              <w:rPr>
                <w:rFonts w:eastAsiaTheme="minorHAnsi"/>
                <w:bCs/>
                <w:iCs/>
                <w:sz w:val="18"/>
                <w:szCs w:val="18"/>
                <w:lang w:val="en-GB"/>
              </w:rPr>
            </w:pPr>
            <w:r w:rsidRPr="00466302">
              <w:rPr>
                <w:rFonts w:eastAsiaTheme="minorHAnsi"/>
                <w:bCs/>
                <w:iCs/>
                <w:sz w:val="18"/>
                <w:szCs w:val="18"/>
                <w:lang w:val="en-GB"/>
              </w:rPr>
              <w:t>Outcome Indicator 1</w:t>
            </w:r>
          </w:p>
          <w:p w14:paraId="10AA0C07" w14:textId="77777777" w:rsidR="00487E7B" w:rsidRPr="00466302" w:rsidRDefault="00487E7B" w:rsidP="00AB1B59">
            <w:pPr>
              <w:rPr>
                <w:rFonts w:eastAsiaTheme="minorHAnsi"/>
                <w:bCs/>
                <w:iCs/>
                <w:sz w:val="18"/>
                <w:szCs w:val="18"/>
                <w:lang w:val="en-GB"/>
              </w:rPr>
            </w:pPr>
            <w:r w:rsidRPr="00466302">
              <w:rPr>
                <w:rFonts w:eastAsiaTheme="minorHAnsi"/>
                <w:bCs/>
                <w:iCs/>
                <w:sz w:val="18"/>
                <w:szCs w:val="18"/>
                <w:lang w:val="en-GB"/>
              </w:rPr>
              <w:t>Percentage of children who are developmentally on track in at least three of the four domains of development (Numeracy, physical, socio-emotional, and learning) disaggregated by nationality, refugee status and disability.</w:t>
            </w:r>
          </w:p>
        </w:tc>
        <w:tc>
          <w:tcPr>
            <w:tcW w:w="360" w:type="dxa"/>
          </w:tcPr>
          <w:p w14:paraId="669C1007" w14:textId="77777777" w:rsidR="00487E7B" w:rsidRPr="00466302" w:rsidRDefault="00487E7B" w:rsidP="00AB1B59">
            <w:pPr>
              <w:rPr>
                <w:rFonts w:eastAsiaTheme="minorHAnsi"/>
                <w:bCs/>
                <w:iCs/>
                <w:sz w:val="18"/>
                <w:szCs w:val="18"/>
                <w:lang w:val="en-GB"/>
              </w:rPr>
            </w:pPr>
            <w:r w:rsidRPr="00466302">
              <w:rPr>
                <w:rFonts w:eastAsiaTheme="minorHAnsi"/>
                <w:bCs/>
                <w:iCs/>
                <w:sz w:val="18"/>
                <w:szCs w:val="18"/>
                <w:lang w:val="en-GB"/>
              </w:rPr>
              <w:t>25</w:t>
            </w:r>
          </w:p>
        </w:tc>
        <w:tc>
          <w:tcPr>
            <w:tcW w:w="454" w:type="dxa"/>
            <w:gridSpan w:val="2"/>
          </w:tcPr>
          <w:p w14:paraId="0C1FD22F" w14:textId="77777777" w:rsidR="00487E7B" w:rsidRPr="00466302" w:rsidRDefault="00487E7B" w:rsidP="00AB1B59">
            <w:pPr>
              <w:rPr>
                <w:rFonts w:eastAsiaTheme="minorHAnsi"/>
                <w:bCs/>
                <w:iCs/>
                <w:sz w:val="18"/>
                <w:szCs w:val="18"/>
                <w:lang w:val="en-GB"/>
              </w:rPr>
            </w:pPr>
            <w:r w:rsidRPr="00466302">
              <w:rPr>
                <w:rFonts w:eastAsiaTheme="minorHAnsi"/>
                <w:bCs/>
                <w:iCs/>
                <w:sz w:val="18"/>
                <w:szCs w:val="18"/>
                <w:lang w:val="en-GB"/>
              </w:rPr>
              <w:t>20</w:t>
            </w:r>
          </w:p>
        </w:tc>
        <w:tc>
          <w:tcPr>
            <w:tcW w:w="450" w:type="dxa"/>
          </w:tcPr>
          <w:p w14:paraId="3BCF0F4B" w14:textId="77777777" w:rsidR="00487E7B" w:rsidRPr="00466302" w:rsidRDefault="00487E7B" w:rsidP="00AB1B59">
            <w:pPr>
              <w:rPr>
                <w:rFonts w:eastAsiaTheme="minorHAnsi"/>
                <w:bCs/>
                <w:iCs/>
                <w:sz w:val="18"/>
                <w:szCs w:val="18"/>
                <w:lang w:val="en-GB"/>
              </w:rPr>
            </w:pPr>
            <w:r w:rsidRPr="00466302">
              <w:rPr>
                <w:rFonts w:eastAsiaTheme="minorHAnsi"/>
                <w:bCs/>
                <w:iCs/>
                <w:sz w:val="18"/>
                <w:szCs w:val="18"/>
                <w:lang w:val="en-GB"/>
              </w:rPr>
              <w:t>17</w:t>
            </w:r>
          </w:p>
        </w:tc>
        <w:tc>
          <w:tcPr>
            <w:tcW w:w="360" w:type="dxa"/>
          </w:tcPr>
          <w:p w14:paraId="118A8F42" w14:textId="77777777" w:rsidR="00487E7B" w:rsidRPr="00466302" w:rsidRDefault="00487E7B" w:rsidP="00AB1B59">
            <w:pPr>
              <w:rPr>
                <w:rFonts w:eastAsiaTheme="minorHAnsi"/>
                <w:bCs/>
                <w:iCs/>
                <w:sz w:val="18"/>
                <w:szCs w:val="18"/>
                <w:lang w:val="en-GB"/>
              </w:rPr>
            </w:pPr>
            <w:r w:rsidRPr="00466302">
              <w:rPr>
                <w:rFonts w:eastAsiaTheme="minorHAnsi"/>
                <w:bCs/>
                <w:iCs/>
                <w:sz w:val="18"/>
                <w:szCs w:val="18"/>
                <w:lang w:val="en-GB"/>
              </w:rPr>
              <w:t>15</w:t>
            </w:r>
          </w:p>
        </w:tc>
        <w:tc>
          <w:tcPr>
            <w:tcW w:w="446" w:type="dxa"/>
            <w:gridSpan w:val="2"/>
          </w:tcPr>
          <w:p w14:paraId="0BA696BE" w14:textId="77777777" w:rsidR="00487E7B" w:rsidRPr="00466302" w:rsidRDefault="00487E7B" w:rsidP="00AB1B59">
            <w:pPr>
              <w:rPr>
                <w:rFonts w:eastAsiaTheme="minorHAnsi"/>
                <w:bCs/>
                <w:iCs/>
                <w:sz w:val="18"/>
                <w:szCs w:val="18"/>
                <w:lang w:val="en-GB"/>
              </w:rPr>
            </w:pPr>
          </w:p>
        </w:tc>
        <w:tc>
          <w:tcPr>
            <w:tcW w:w="364" w:type="dxa"/>
          </w:tcPr>
          <w:p w14:paraId="10F1C09B" w14:textId="77777777" w:rsidR="00487E7B" w:rsidRPr="00466302" w:rsidRDefault="00487E7B" w:rsidP="00AB1B59">
            <w:pPr>
              <w:rPr>
                <w:rFonts w:eastAsiaTheme="minorHAnsi"/>
                <w:bCs/>
                <w:iCs/>
                <w:sz w:val="18"/>
                <w:szCs w:val="18"/>
                <w:lang w:val="en-GB"/>
              </w:rPr>
            </w:pPr>
            <w:r w:rsidRPr="00466302">
              <w:rPr>
                <w:rFonts w:eastAsiaTheme="minorHAnsi"/>
                <w:bCs/>
                <w:iCs/>
                <w:sz w:val="18"/>
                <w:szCs w:val="18"/>
                <w:lang w:val="en-GB"/>
              </w:rPr>
              <w:t>9</w:t>
            </w:r>
          </w:p>
        </w:tc>
        <w:tc>
          <w:tcPr>
            <w:tcW w:w="990" w:type="dxa"/>
          </w:tcPr>
          <w:p w14:paraId="2576BC06" w14:textId="77777777" w:rsidR="00487E7B" w:rsidRPr="00466302" w:rsidRDefault="00487E7B" w:rsidP="00AB1B59">
            <w:pPr>
              <w:rPr>
                <w:rFonts w:eastAsiaTheme="minorHAnsi"/>
                <w:bCs/>
                <w:iCs/>
                <w:sz w:val="18"/>
                <w:szCs w:val="18"/>
                <w:lang w:val="en-GB"/>
              </w:rPr>
            </w:pPr>
            <w:r w:rsidRPr="00466302">
              <w:rPr>
                <w:rFonts w:eastAsiaTheme="minorHAnsi"/>
                <w:bCs/>
                <w:iCs/>
                <w:sz w:val="18"/>
                <w:szCs w:val="18"/>
                <w:lang w:val="en-GB"/>
              </w:rPr>
              <w:t xml:space="preserve">MGLSD, </w:t>
            </w:r>
            <w:proofErr w:type="spellStart"/>
            <w:r w:rsidRPr="00466302">
              <w:rPr>
                <w:rFonts w:eastAsiaTheme="minorHAnsi"/>
                <w:bCs/>
                <w:iCs/>
                <w:sz w:val="18"/>
                <w:szCs w:val="18"/>
                <w:lang w:val="en-GB"/>
              </w:rPr>
              <w:t>MoES</w:t>
            </w:r>
            <w:proofErr w:type="spellEnd"/>
            <w:r w:rsidRPr="00466302">
              <w:rPr>
                <w:rFonts w:eastAsiaTheme="minorHAnsi"/>
                <w:bCs/>
                <w:iCs/>
                <w:sz w:val="18"/>
                <w:szCs w:val="18"/>
                <w:lang w:val="en-GB"/>
              </w:rPr>
              <w:t xml:space="preserve">, </w:t>
            </w:r>
            <w:proofErr w:type="spellStart"/>
            <w:r w:rsidRPr="00466302">
              <w:rPr>
                <w:rFonts w:eastAsiaTheme="minorHAnsi"/>
                <w:bCs/>
                <w:iCs/>
                <w:sz w:val="18"/>
                <w:szCs w:val="18"/>
                <w:lang w:val="en-GB"/>
              </w:rPr>
              <w:t>MoH</w:t>
            </w:r>
            <w:proofErr w:type="spellEnd"/>
            <w:r w:rsidRPr="00466302">
              <w:rPr>
                <w:rFonts w:eastAsiaTheme="minorHAnsi"/>
                <w:bCs/>
                <w:iCs/>
                <w:sz w:val="18"/>
                <w:szCs w:val="18"/>
                <w:lang w:val="en-GB"/>
              </w:rPr>
              <w:t xml:space="preserve">, </w:t>
            </w:r>
            <w:proofErr w:type="spellStart"/>
            <w:r w:rsidRPr="00466302">
              <w:rPr>
                <w:rFonts w:eastAsiaTheme="minorHAnsi"/>
                <w:bCs/>
                <w:iCs/>
                <w:sz w:val="18"/>
                <w:szCs w:val="18"/>
                <w:lang w:val="en-GB"/>
              </w:rPr>
              <w:t>UBoS</w:t>
            </w:r>
            <w:proofErr w:type="spellEnd"/>
          </w:p>
        </w:tc>
      </w:tr>
      <w:tr w:rsidR="00487E7B" w:rsidRPr="00466302" w14:paraId="18B44495" w14:textId="77777777" w:rsidTr="00AB1B59">
        <w:trPr>
          <w:trHeight w:val="263"/>
        </w:trPr>
        <w:tc>
          <w:tcPr>
            <w:tcW w:w="1435" w:type="dxa"/>
            <w:vMerge/>
          </w:tcPr>
          <w:p w14:paraId="4C89FBEA" w14:textId="77777777" w:rsidR="00487E7B" w:rsidRPr="00466302" w:rsidRDefault="00487E7B" w:rsidP="00AB1B59">
            <w:pPr>
              <w:rPr>
                <w:rFonts w:eastAsiaTheme="minorHAnsi"/>
                <w:b/>
                <w:bCs/>
                <w:iCs/>
                <w:sz w:val="18"/>
                <w:szCs w:val="18"/>
                <w:lang w:val="en-GB"/>
              </w:rPr>
            </w:pPr>
          </w:p>
        </w:tc>
        <w:tc>
          <w:tcPr>
            <w:tcW w:w="990" w:type="dxa"/>
            <w:vMerge/>
          </w:tcPr>
          <w:p w14:paraId="64922F0D" w14:textId="77777777" w:rsidR="00487E7B" w:rsidRPr="00466302" w:rsidRDefault="00487E7B" w:rsidP="00AB1B59">
            <w:pPr>
              <w:rPr>
                <w:rFonts w:eastAsiaTheme="minorHAnsi"/>
                <w:bCs/>
                <w:iCs/>
                <w:sz w:val="18"/>
                <w:szCs w:val="18"/>
                <w:lang w:val="en-GB"/>
              </w:rPr>
            </w:pPr>
          </w:p>
        </w:tc>
        <w:tc>
          <w:tcPr>
            <w:tcW w:w="3776" w:type="dxa"/>
            <w:gridSpan w:val="4"/>
          </w:tcPr>
          <w:p w14:paraId="5723E6E7" w14:textId="77777777" w:rsidR="00487E7B" w:rsidRPr="00466302" w:rsidRDefault="00487E7B" w:rsidP="00AB1B59">
            <w:pPr>
              <w:rPr>
                <w:rFonts w:eastAsiaTheme="minorHAnsi"/>
                <w:bCs/>
                <w:iCs/>
                <w:sz w:val="18"/>
                <w:szCs w:val="18"/>
                <w:lang w:val="en-GB"/>
              </w:rPr>
            </w:pPr>
            <w:r w:rsidRPr="00466302">
              <w:rPr>
                <w:rFonts w:eastAsiaTheme="minorHAnsi"/>
                <w:bCs/>
                <w:iCs/>
                <w:sz w:val="18"/>
                <w:szCs w:val="18"/>
                <w:lang w:val="en-GB"/>
              </w:rPr>
              <w:t>Outcome Indicator 2</w:t>
            </w:r>
          </w:p>
          <w:p w14:paraId="175E1C50" w14:textId="77777777" w:rsidR="00487E7B" w:rsidRPr="00466302" w:rsidRDefault="00487E7B" w:rsidP="00AB1B59">
            <w:pPr>
              <w:rPr>
                <w:rFonts w:eastAsiaTheme="minorHAnsi"/>
                <w:bCs/>
                <w:iCs/>
                <w:sz w:val="18"/>
                <w:szCs w:val="18"/>
                <w:lang w:val="en-GB"/>
              </w:rPr>
            </w:pPr>
            <w:r w:rsidRPr="00466302">
              <w:rPr>
                <w:rFonts w:eastAsiaTheme="minorHAnsi"/>
                <w:bCs/>
                <w:iCs/>
                <w:sz w:val="18"/>
                <w:szCs w:val="18"/>
                <w:lang w:val="en-GB"/>
              </w:rPr>
              <w:t>Percentage of children who are attending early childhood development programs, disaggregated by nationality, refugee status and disability.</w:t>
            </w:r>
          </w:p>
        </w:tc>
        <w:tc>
          <w:tcPr>
            <w:tcW w:w="360" w:type="dxa"/>
          </w:tcPr>
          <w:p w14:paraId="1070EE39" w14:textId="77777777" w:rsidR="00487E7B" w:rsidRPr="00466302" w:rsidRDefault="00487E7B" w:rsidP="00AB1B59">
            <w:pPr>
              <w:rPr>
                <w:rFonts w:eastAsiaTheme="minorHAnsi"/>
                <w:bCs/>
                <w:iCs/>
                <w:sz w:val="18"/>
                <w:szCs w:val="18"/>
                <w:lang w:val="en-GB"/>
              </w:rPr>
            </w:pPr>
            <w:r w:rsidRPr="00466302">
              <w:rPr>
                <w:rFonts w:eastAsiaTheme="minorHAnsi"/>
                <w:bCs/>
                <w:iCs/>
                <w:sz w:val="18"/>
                <w:szCs w:val="18"/>
                <w:lang w:val="en-GB"/>
              </w:rPr>
              <w:t>17</w:t>
            </w:r>
          </w:p>
        </w:tc>
        <w:tc>
          <w:tcPr>
            <w:tcW w:w="454" w:type="dxa"/>
            <w:gridSpan w:val="2"/>
          </w:tcPr>
          <w:p w14:paraId="576FCD48" w14:textId="77777777" w:rsidR="00487E7B" w:rsidRPr="00466302" w:rsidRDefault="00487E7B" w:rsidP="00AB1B59">
            <w:pPr>
              <w:rPr>
                <w:rFonts w:eastAsiaTheme="minorHAnsi"/>
                <w:bCs/>
                <w:iCs/>
                <w:sz w:val="18"/>
                <w:szCs w:val="18"/>
                <w:lang w:val="en-GB"/>
              </w:rPr>
            </w:pPr>
            <w:r w:rsidRPr="00466302">
              <w:rPr>
                <w:rFonts w:eastAsiaTheme="minorHAnsi"/>
                <w:bCs/>
                <w:iCs/>
                <w:sz w:val="18"/>
                <w:szCs w:val="18"/>
                <w:lang w:val="en-GB"/>
              </w:rPr>
              <w:t>17</w:t>
            </w:r>
          </w:p>
        </w:tc>
        <w:tc>
          <w:tcPr>
            <w:tcW w:w="450" w:type="dxa"/>
          </w:tcPr>
          <w:p w14:paraId="7723356B" w14:textId="77777777" w:rsidR="00487E7B" w:rsidRPr="00466302" w:rsidRDefault="00487E7B" w:rsidP="00AB1B59">
            <w:pPr>
              <w:rPr>
                <w:rFonts w:eastAsiaTheme="minorHAnsi"/>
                <w:bCs/>
                <w:iCs/>
                <w:sz w:val="18"/>
                <w:szCs w:val="18"/>
                <w:lang w:val="en-GB"/>
              </w:rPr>
            </w:pPr>
            <w:r w:rsidRPr="00466302">
              <w:rPr>
                <w:rFonts w:eastAsiaTheme="minorHAnsi"/>
                <w:bCs/>
                <w:iCs/>
                <w:sz w:val="18"/>
                <w:szCs w:val="18"/>
                <w:lang w:val="en-GB"/>
              </w:rPr>
              <w:t>9</w:t>
            </w:r>
          </w:p>
        </w:tc>
        <w:tc>
          <w:tcPr>
            <w:tcW w:w="360" w:type="dxa"/>
          </w:tcPr>
          <w:p w14:paraId="1CC54A27" w14:textId="77777777" w:rsidR="00487E7B" w:rsidRPr="00466302" w:rsidRDefault="00487E7B" w:rsidP="00AB1B59">
            <w:pPr>
              <w:rPr>
                <w:rFonts w:eastAsiaTheme="minorHAnsi"/>
                <w:bCs/>
                <w:iCs/>
                <w:sz w:val="18"/>
                <w:szCs w:val="18"/>
                <w:lang w:val="en-GB"/>
              </w:rPr>
            </w:pPr>
            <w:r w:rsidRPr="00466302">
              <w:rPr>
                <w:rFonts w:eastAsiaTheme="minorHAnsi"/>
                <w:bCs/>
                <w:iCs/>
                <w:sz w:val="18"/>
                <w:szCs w:val="18"/>
                <w:lang w:val="en-GB"/>
              </w:rPr>
              <w:t>6</w:t>
            </w:r>
          </w:p>
        </w:tc>
        <w:tc>
          <w:tcPr>
            <w:tcW w:w="446" w:type="dxa"/>
            <w:gridSpan w:val="2"/>
          </w:tcPr>
          <w:p w14:paraId="57BA6C72" w14:textId="77777777" w:rsidR="00487E7B" w:rsidRPr="00466302" w:rsidRDefault="00487E7B" w:rsidP="00AB1B59">
            <w:pPr>
              <w:rPr>
                <w:rFonts w:eastAsiaTheme="minorHAnsi"/>
                <w:bCs/>
                <w:iCs/>
                <w:sz w:val="18"/>
                <w:szCs w:val="18"/>
                <w:lang w:val="en-GB"/>
              </w:rPr>
            </w:pPr>
            <w:r w:rsidRPr="00466302">
              <w:rPr>
                <w:rFonts w:eastAsiaTheme="minorHAnsi"/>
                <w:bCs/>
                <w:iCs/>
                <w:sz w:val="18"/>
                <w:szCs w:val="18"/>
                <w:lang w:val="en-GB"/>
              </w:rPr>
              <w:t>4</w:t>
            </w:r>
          </w:p>
        </w:tc>
        <w:tc>
          <w:tcPr>
            <w:tcW w:w="364" w:type="dxa"/>
          </w:tcPr>
          <w:p w14:paraId="25DF26AF" w14:textId="77777777" w:rsidR="00487E7B" w:rsidRPr="00466302" w:rsidRDefault="00487E7B" w:rsidP="00AB1B59">
            <w:pPr>
              <w:rPr>
                <w:rFonts w:eastAsiaTheme="minorHAnsi"/>
                <w:bCs/>
                <w:iCs/>
                <w:sz w:val="18"/>
                <w:szCs w:val="18"/>
                <w:lang w:val="en-GB"/>
              </w:rPr>
            </w:pPr>
            <w:r w:rsidRPr="00466302">
              <w:rPr>
                <w:rFonts w:eastAsiaTheme="minorHAnsi"/>
                <w:bCs/>
                <w:iCs/>
                <w:sz w:val="18"/>
                <w:szCs w:val="18"/>
                <w:lang w:val="en-GB"/>
              </w:rPr>
              <w:t>3</w:t>
            </w:r>
          </w:p>
        </w:tc>
        <w:tc>
          <w:tcPr>
            <w:tcW w:w="990" w:type="dxa"/>
          </w:tcPr>
          <w:p w14:paraId="7CDBD62C" w14:textId="77777777" w:rsidR="00487E7B" w:rsidRPr="00466302" w:rsidRDefault="00487E7B" w:rsidP="00AB1B59">
            <w:pPr>
              <w:rPr>
                <w:rFonts w:eastAsiaTheme="minorHAnsi"/>
                <w:bCs/>
                <w:iCs/>
                <w:sz w:val="18"/>
                <w:szCs w:val="18"/>
                <w:lang w:val="en-GB"/>
              </w:rPr>
            </w:pPr>
            <w:r w:rsidRPr="00466302">
              <w:rPr>
                <w:rFonts w:eastAsiaTheme="minorHAnsi"/>
                <w:bCs/>
                <w:iCs/>
                <w:sz w:val="18"/>
                <w:szCs w:val="18"/>
                <w:lang w:val="en-GB"/>
              </w:rPr>
              <w:t xml:space="preserve">MGLSD, </w:t>
            </w:r>
            <w:proofErr w:type="spellStart"/>
            <w:r w:rsidRPr="00466302">
              <w:rPr>
                <w:rFonts w:eastAsiaTheme="minorHAnsi"/>
                <w:bCs/>
                <w:iCs/>
                <w:sz w:val="18"/>
                <w:szCs w:val="18"/>
                <w:lang w:val="en-GB"/>
              </w:rPr>
              <w:t>MoES</w:t>
            </w:r>
            <w:proofErr w:type="spellEnd"/>
            <w:r w:rsidRPr="00466302">
              <w:rPr>
                <w:rFonts w:eastAsiaTheme="minorHAnsi"/>
                <w:bCs/>
                <w:iCs/>
                <w:sz w:val="18"/>
                <w:szCs w:val="18"/>
                <w:lang w:val="en-GB"/>
              </w:rPr>
              <w:t xml:space="preserve">, </w:t>
            </w:r>
            <w:proofErr w:type="spellStart"/>
            <w:r w:rsidRPr="00466302">
              <w:rPr>
                <w:rFonts w:eastAsiaTheme="minorHAnsi"/>
                <w:bCs/>
                <w:iCs/>
                <w:sz w:val="18"/>
                <w:szCs w:val="18"/>
                <w:lang w:val="en-GB"/>
              </w:rPr>
              <w:t>MoH</w:t>
            </w:r>
            <w:proofErr w:type="spellEnd"/>
            <w:r w:rsidRPr="00466302">
              <w:rPr>
                <w:rFonts w:eastAsiaTheme="minorHAnsi"/>
                <w:bCs/>
                <w:iCs/>
                <w:sz w:val="18"/>
                <w:szCs w:val="18"/>
                <w:lang w:val="en-GB"/>
              </w:rPr>
              <w:t xml:space="preserve">, </w:t>
            </w:r>
            <w:proofErr w:type="spellStart"/>
            <w:r w:rsidRPr="00466302">
              <w:rPr>
                <w:rFonts w:eastAsiaTheme="minorHAnsi"/>
                <w:bCs/>
                <w:iCs/>
                <w:sz w:val="18"/>
                <w:szCs w:val="18"/>
                <w:lang w:val="en-GB"/>
              </w:rPr>
              <w:t>UBoS</w:t>
            </w:r>
            <w:proofErr w:type="spellEnd"/>
          </w:p>
        </w:tc>
      </w:tr>
      <w:tr w:rsidR="00487E7B" w:rsidRPr="00466302" w14:paraId="50CFCC10" w14:textId="77777777" w:rsidTr="00AB1B59">
        <w:trPr>
          <w:trHeight w:val="502"/>
        </w:trPr>
        <w:tc>
          <w:tcPr>
            <w:tcW w:w="1435" w:type="dxa"/>
            <w:vMerge/>
          </w:tcPr>
          <w:p w14:paraId="56B7BF80" w14:textId="77777777" w:rsidR="00487E7B" w:rsidRPr="00466302" w:rsidRDefault="00487E7B" w:rsidP="00AB1B59">
            <w:pPr>
              <w:rPr>
                <w:rFonts w:eastAsiaTheme="minorHAnsi"/>
                <w:b/>
                <w:bCs/>
                <w:iCs/>
                <w:sz w:val="18"/>
                <w:szCs w:val="18"/>
                <w:lang w:val="en-GB"/>
              </w:rPr>
            </w:pPr>
          </w:p>
        </w:tc>
        <w:tc>
          <w:tcPr>
            <w:tcW w:w="990" w:type="dxa"/>
            <w:vMerge w:val="restart"/>
          </w:tcPr>
          <w:p w14:paraId="623A7441" w14:textId="77777777" w:rsidR="00487E7B" w:rsidRPr="00466302" w:rsidRDefault="00487E7B" w:rsidP="00AB1B59">
            <w:pPr>
              <w:rPr>
                <w:rFonts w:eastAsiaTheme="minorHAnsi"/>
                <w:bCs/>
                <w:iCs/>
                <w:sz w:val="18"/>
                <w:szCs w:val="18"/>
                <w:lang w:val="en-GB"/>
              </w:rPr>
            </w:pPr>
          </w:p>
        </w:tc>
        <w:tc>
          <w:tcPr>
            <w:tcW w:w="3776" w:type="dxa"/>
            <w:gridSpan w:val="4"/>
          </w:tcPr>
          <w:p w14:paraId="778ACAE2" w14:textId="77777777" w:rsidR="00487E7B" w:rsidRPr="00466302" w:rsidRDefault="00487E7B" w:rsidP="00AB1B59">
            <w:pPr>
              <w:rPr>
                <w:rFonts w:eastAsiaTheme="minorHAnsi"/>
                <w:bCs/>
                <w:i/>
                <w:iCs/>
                <w:sz w:val="18"/>
                <w:szCs w:val="18"/>
                <w:lang w:val="en-GB"/>
              </w:rPr>
            </w:pPr>
            <w:r w:rsidRPr="00466302">
              <w:rPr>
                <w:rFonts w:eastAsiaTheme="minorHAnsi"/>
                <w:bCs/>
                <w:i/>
                <w:iCs/>
                <w:sz w:val="18"/>
                <w:szCs w:val="18"/>
                <w:lang w:val="en-GB"/>
              </w:rPr>
              <w:t>Outcome Indicator 1</w:t>
            </w:r>
          </w:p>
          <w:p w14:paraId="2296482C" w14:textId="77777777" w:rsidR="00487E7B" w:rsidRPr="00466302" w:rsidRDefault="00487E7B" w:rsidP="00AB1B59">
            <w:pPr>
              <w:rPr>
                <w:rFonts w:eastAsiaTheme="minorHAnsi"/>
                <w:bCs/>
                <w:iCs/>
                <w:sz w:val="18"/>
                <w:szCs w:val="18"/>
                <w:lang w:val="en-GB"/>
              </w:rPr>
            </w:pPr>
            <w:r w:rsidRPr="00466302">
              <w:rPr>
                <w:rFonts w:eastAsiaTheme="minorHAnsi"/>
                <w:bCs/>
                <w:iCs/>
                <w:sz w:val="18"/>
                <w:szCs w:val="18"/>
                <w:lang w:val="en-GB"/>
              </w:rPr>
              <w:t>Percentage of children age 15-17 who have ever experienced sexual violence aggregated by nationality and refugee status</w:t>
            </w:r>
          </w:p>
        </w:tc>
        <w:tc>
          <w:tcPr>
            <w:tcW w:w="360" w:type="dxa"/>
          </w:tcPr>
          <w:p w14:paraId="7A5B946D" w14:textId="77777777" w:rsidR="00487E7B" w:rsidRPr="00466302" w:rsidRDefault="00487E7B" w:rsidP="00AB1B59">
            <w:pPr>
              <w:rPr>
                <w:rFonts w:eastAsiaTheme="minorHAnsi"/>
                <w:bCs/>
                <w:iCs/>
                <w:sz w:val="18"/>
                <w:szCs w:val="18"/>
                <w:lang w:val="en-GB"/>
              </w:rPr>
            </w:pPr>
            <w:r w:rsidRPr="00466302">
              <w:rPr>
                <w:rFonts w:eastAsiaTheme="minorHAnsi"/>
                <w:bCs/>
                <w:iCs/>
                <w:sz w:val="18"/>
                <w:szCs w:val="18"/>
                <w:lang w:val="en-GB"/>
              </w:rPr>
              <w:t>29</w:t>
            </w:r>
          </w:p>
        </w:tc>
        <w:tc>
          <w:tcPr>
            <w:tcW w:w="454" w:type="dxa"/>
            <w:gridSpan w:val="2"/>
          </w:tcPr>
          <w:p w14:paraId="265A0EA3" w14:textId="77777777" w:rsidR="00487E7B" w:rsidRPr="00466302" w:rsidRDefault="00487E7B" w:rsidP="00AB1B59">
            <w:pPr>
              <w:rPr>
                <w:rFonts w:eastAsiaTheme="minorHAnsi"/>
                <w:bCs/>
                <w:iCs/>
                <w:sz w:val="18"/>
                <w:szCs w:val="18"/>
                <w:lang w:val="en-GB"/>
              </w:rPr>
            </w:pPr>
            <w:r w:rsidRPr="00466302">
              <w:rPr>
                <w:rFonts w:eastAsiaTheme="minorHAnsi"/>
                <w:bCs/>
                <w:iCs/>
                <w:sz w:val="18"/>
                <w:szCs w:val="18"/>
                <w:lang w:val="en-GB"/>
              </w:rPr>
              <w:t>32</w:t>
            </w:r>
          </w:p>
        </w:tc>
        <w:tc>
          <w:tcPr>
            <w:tcW w:w="450" w:type="dxa"/>
          </w:tcPr>
          <w:p w14:paraId="67F05290" w14:textId="77777777" w:rsidR="00487E7B" w:rsidRPr="00466302" w:rsidRDefault="00487E7B" w:rsidP="00AB1B59">
            <w:pPr>
              <w:rPr>
                <w:rFonts w:eastAsiaTheme="minorHAnsi"/>
                <w:bCs/>
                <w:iCs/>
                <w:sz w:val="18"/>
                <w:szCs w:val="18"/>
                <w:lang w:val="en-GB"/>
              </w:rPr>
            </w:pPr>
            <w:r w:rsidRPr="00466302">
              <w:rPr>
                <w:rFonts w:eastAsiaTheme="minorHAnsi"/>
                <w:bCs/>
                <w:iCs/>
                <w:sz w:val="18"/>
                <w:szCs w:val="18"/>
                <w:lang w:val="en-GB"/>
              </w:rPr>
              <w:t>40</w:t>
            </w:r>
          </w:p>
        </w:tc>
        <w:tc>
          <w:tcPr>
            <w:tcW w:w="360" w:type="dxa"/>
          </w:tcPr>
          <w:p w14:paraId="099C45DE" w14:textId="77777777" w:rsidR="00487E7B" w:rsidRPr="00466302" w:rsidRDefault="00487E7B" w:rsidP="00AB1B59">
            <w:pPr>
              <w:rPr>
                <w:rFonts w:eastAsiaTheme="minorHAnsi"/>
                <w:bCs/>
                <w:iCs/>
                <w:sz w:val="18"/>
                <w:szCs w:val="18"/>
                <w:lang w:val="en-GB"/>
              </w:rPr>
            </w:pPr>
            <w:r w:rsidRPr="00466302">
              <w:rPr>
                <w:rFonts w:eastAsiaTheme="minorHAnsi"/>
                <w:bCs/>
                <w:iCs/>
                <w:sz w:val="18"/>
                <w:szCs w:val="18"/>
                <w:lang w:val="en-GB"/>
              </w:rPr>
              <w:t>50</w:t>
            </w:r>
          </w:p>
        </w:tc>
        <w:tc>
          <w:tcPr>
            <w:tcW w:w="446" w:type="dxa"/>
            <w:gridSpan w:val="2"/>
          </w:tcPr>
          <w:p w14:paraId="4B310A2C" w14:textId="77777777" w:rsidR="00487E7B" w:rsidRPr="00466302" w:rsidRDefault="00487E7B" w:rsidP="00AB1B59">
            <w:pPr>
              <w:rPr>
                <w:rFonts w:eastAsiaTheme="minorHAnsi"/>
                <w:bCs/>
                <w:iCs/>
                <w:sz w:val="18"/>
                <w:szCs w:val="18"/>
                <w:lang w:val="en-GB"/>
              </w:rPr>
            </w:pPr>
            <w:r w:rsidRPr="00466302">
              <w:rPr>
                <w:rFonts w:eastAsiaTheme="minorHAnsi"/>
                <w:bCs/>
                <w:iCs/>
                <w:sz w:val="18"/>
                <w:szCs w:val="18"/>
                <w:lang w:val="en-GB"/>
              </w:rPr>
              <w:t>61</w:t>
            </w:r>
          </w:p>
        </w:tc>
        <w:tc>
          <w:tcPr>
            <w:tcW w:w="364" w:type="dxa"/>
          </w:tcPr>
          <w:p w14:paraId="3360207D" w14:textId="77777777" w:rsidR="00487E7B" w:rsidRPr="00466302" w:rsidRDefault="00487E7B" w:rsidP="00AB1B59">
            <w:pPr>
              <w:rPr>
                <w:rFonts w:eastAsiaTheme="minorHAnsi"/>
                <w:bCs/>
                <w:iCs/>
                <w:sz w:val="18"/>
                <w:szCs w:val="18"/>
                <w:lang w:val="en-GB"/>
              </w:rPr>
            </w:pPr>
            <w:r w:rsidRPr="00466302">
              <w:rPr>
                <w:rFonts w:eastAsiaTheme="minorHAnsi"/>
                <w:bCs/>
                <w:iCs/>
                <w:sz w:val="18"/>
                <w:szCs w:val="18"/>
                <w:lang w:val="en-GB"/>
              </w:rPr>
              <w:t>72</w:t>
            </w:r>
          </w:p>
        </w:tc>
        <w:tc>
          <w:tcPr>
            <w:tcW w:w="990" w:type="dxa"/>
          </w:tcPr>
          <w:p w14:paraId="09CB2179" w14:textId="77777777" w:rsidR="00487E7B" w:rsidRPr="00466302" w:rsidRDefault="00487E7B" w:rsidP="00AB1B59">
            <w:pPr>
              <w:rPr>
                <w:rFonts w:eastAsiaTheme="minorHAnsi"/>
                <w:bCs/>
                <w:iCs/>
                <w:sz w:val="18"/>
                <w:szCs w:val="18"/>
                <w:lang w:val="en-GB"/>
              </w:rPr>
            </w:pPr>
            <w:r w:rsidRPr="00466302">
              <w:rPr>
                <w:rFonts w:eastAsiaTheme="minorHAnsi"/>
                <w:bCs/>
                <w:iCs/>
                <w:sz w:val="18"/>
                <w:szCs w:val="18"/>
                <w:lang w:val="en-GB"/>
              </w:rPr>
              <w:t xml:space="preserve">MGLSD, </w:t>
            </w:r>
            <w:proofErr w:type="spellStart"/>
            <w:r w:rsidRPr="00466302">
              <w:rPr>
                <w:rFonts w:eastAsiaTheme="minorHAnsi"/>
                <w:bCs/>
                <w:iCs/>
                <w:sz w:val="18"/>
                <w:szCs w:val="18"/>
                <w:lang w:val="en-GB"/>
              </w:rPr>
              <w:t>MoES</w:t>
            </w:r>
            <w:proofErr w:type="spellEnd"/>
            <w:r w:rsidRPr="00466302">
              <w:rPr>
                <w:rFonts w:eastAsiaTheme="minorHAnsi"/>
                <w:bCs/>
                <w:iCs/>
                <w:sz w:val="18"/>
                <w:szCs w:val="18"/>
                <w:lang w:val="en-GB"/>
              </w:rPr>
              <w:t xml:space="preserve">, </w:t>
            </w:r>
            <w:proofErr w:type="spellStart"/>
            <w:r w:rsidRPr="00466302">
              <w:rPr>
                <w:rFonts w:eastAsiaTheme="minorHAnsi"/>
                <w:bCs/>
                <w:iCs/>
                <w:sz w:val="18"/>
                <w:szCs w:val="18"/>
                <w:lang w:val="en-GB"/>
              </w:rPr>
              <w:t>MoH</w:t>
            </w:r>
            <w:proofErr w:type="spellEnd"/>
            <w:r w:rsidRPr="00466302">
              <w:rPr>
                <w:rFonts w:eastAsiaTheme="minorHAnsi"/>
                <w:bCs/>
                <w:iCs/>
                <w:sz w:val="18"/>
                <w:szCs w:val="18"/>
                <w:lang w:val="en-GB"/>
              </w:rPr>
              <w:t xml:space="preserve">, </w:t>
            </w:r>
            <w:proofErr w:type="spellStart"/>
            <w:r w:rsidRPr="00466302">
              <w:rPr>
                <w:rFonts w:eastAsiaTheme="minorHAnsi"/>
                <w:bCs/>
                <w:iCs/>
                <w:sz w:val="18"/>
                <w:szCs w:val="18"/>
                <w:lang w:val="en-GB"/>
              </w:rPr>
              <w:t>UBoS</w:t>
            </w:r>
            <w:proofErr w:type="spellEnd"/>
          </w:p>
        </w:tc>
      </w:tr>
      <w:tr w:rsidR="00487E7B" w:rsidRPr="00466302" w14:paraId="7AE71505" w14:textId="77777777" w:rsidTr="00AB1B59">
        <w:tc>
          <w:tcPr>
            <w:tcW w:w="1435" w:type="dxa"/>
            <w:vMerge/>
          </w:tcPr>
          <w:p w14:paraId="4ED468FD" w14:textId="77777777" w:rsidR="00487E7B" w:rsidRPr="00466302" w:rsidRDefault="00487E7B" w:rsidP="00AB1B59">
            <w:pPr>
              <w:rPr>
                <w:rFonts w:eastAsiaTheme="minorHAnsi"/>
                <w:b/>
                <w:bCs/>
                <w:iCs/>
                <w:sz w:val="18"/>
                <w:szCs w:val="18"/>
                <w:lang w:val="en-GB"/>
              </w:rPr>
            </w:pPr>
          </w:p>
        </w:tc>
        <w:tc>
          <w:tcPr>
            <w:tcW w:w="990" w:type="dxa"/>
            <w:vMerge/>
          </w:tcPr>
          <w:p w14:paraId="45CC9052" w14:textId="77777777" w:rsidR="00487E7B" w:rsidRPr="00466302" w:rsidRDefault="00487E7B" w:rsidP="00AB1B59">
            <w:pPr>
              <w:rPr>
                <w:rFonts w:eastAsiaTheme="minorHAnsi"/>
                <w:bCs/>
                <w:iCs/>
                <w:sz w:val="18"/>
                <w:szCs w:val="18"/>
                <w:lang w:val="en-GB"/>
              </w:rPr>
            </w:pPr>
          </w:p>
        </w:tc>
        <w:tc>
          <w:tcPr>
            <w:tcW w:w="3776" w:type="dxa"/>
            <w:gridSpan w:val="4"/>
          </w:tcPr>
          <w:p w14:paraId="53C96E88" w14:textId="77777777" w:rsidR="00487E7B" w:rsidRPr="00466302" w:rsidRDefault="00487E7B" w:rsidP="00AB1B59">
            <w:pPr>
              <w:rPr>
                <w:rFonts w:eastAsiaTheme="minorHAnsi"/>
                <w:bCs/>
                <w:i/>
                <w:iCs/>
                <w:sz w:val="18"/>
                <w:szCs w:val="18"/>
                <w:lang w:val="en-GB"/>
              </w:rPr>
            </w:pPr>
            <w:r w:rsidRPr="00466302">
              <w:rPr>
                <w:rFonts w:eastAsiaTheme="minorHAnsi"/>
                <w:bCs/>
                <w:i/>
                <w:iCs/>
                <w:sz w:val="18"/>
                <w:szCs w:val="18"/>
                <w:lang w:val="en-GB"/>
              </w:rPr>
              <w:t>Outcome Indicator 2</w:t>
            </w:r>
          </w:p>
          <w:p w14:paraId="71A241F4" w14:textId="77777777" w:rsidR="00487E7B" w:rsidRPr="00466302" w:rsidRDefault="00487E7B" w:rsidP="00AB1B59">
            <w:pPr>
              <w:rPr>
                <w:rFonts w:eastAsiaTheme="minorHAnsi"/>
                <w:bCs/>
                <w:iCs/>
                <w:sz w:val="18"/>
                <w:szCs w:val="18"/>
                <w:lang w:val="en-GB"/>
              </w:rPr>
            </w:pPr>
            <w:r w:rsidRPr="00466302">
              <w:rPr>
                <w:rFonts w:eastAsiaTheme="minorHAnsi"/>
                <w:bCs/>
                <w:iCs/>
                <w:sz w:val="18"/>
                <w:szCs w:val="18"/>
                <w:lang w:val="en-GB"/>
              </w:rPr>
              <w:t>Proportion of duty bearers (families, parents and caregivers) complying to the parenting standards</w:t>
            </w:r>
          </w:p>
        </w:tc>
        <w:tc>
          <w:tcPr>
            <w:tcW w:w="360" w:type="dxa"/>
          </w:tcPr>
          <w:p w14:paraId="78C912B7" w14:textId="77777777" w:rsidR="00487E7B" w:rsidRPr="00466302" w:rsidRDefault="00487E7B" w:rsidP="00AB1B59">
            <w:pPr>
              <w:rPr>
                <w:rFonts w:eastAsiaTheme="minorHAnsi"/>
                <w:bCs/>
                <w:iCs/>
                <w:sz w:val="18"/>
                <w:szCs w:val="18"/>
                <w:lang w:val="en-GB"/>
              </w:rPr>
            </w:pPr>
            <w:r w:rsidRPr="00466302">
              <w:rPr>
                <w:rFonts w:eastAsiaTheme="minorHAnsi"/>
                <w:bCs/>
                <w:iCs/>
                <w:sz w:val="18"/>
                <w:szCs w:val="18"/>
                <w:lang w:val="en-GB"/>
              </w:rPr>
              <w:t>30</w:t>
            </w:r>
          </w:p>
        </w:tc>
        <w:tc>
          <w:tcPr>
            <w:tcW w:w="454" w:type="dxa"/>
            <w:gridSpan w:val="2"/>
          </w:tcPr>
          <w:p w14:paraId="54DFF808" w14:textId="77777777" w:rsidR="00487E7B" w:rsidRPr="00466302" w:rsidRDefault="00487E7B" w:rsidP="00AB1B59">
            <w:pPr>
              <w:rPr>
                <w:rFonts w:eastAsiaTheme="minorHAnsi"/>
                <w:bCs/>
                <w:iCs/>
                <w:sz w:val="18"/>
                <w:szCs w:val="18"/>
                <w:lang w:val="en-GB"/>
              </w:rPr>
            </w:pPr>
            <w:r w:rsidRPr="00466302">
              <w:rPr>
                <w:rFonts w:eastAsiaTheme="minorHAnsi"/>
                <w:bCs/>
                <w:iCs/>
                <w:sz w:val="18"/>
                <w:szCs w:val="18"/>
                <w:lang w:val="en-GB"/>
              </w:rPr>
              <w:t>35</w:t>
            </w:r>
          </w:p>
        </w:tc>
        <w:tc>
          <w:tcPr>
            <w:tcW w:w="450" w:type="dxa"/>
          </w:tcPr>
          <w:p w14:paraId="2F3B26FF" w14:textId="77777777" w:rsidR="00487E7B" w:rsidRPr="00466302" w:rsidRDefault="00487E7B" w:rsidP="00AB1B59">
            <w:pPr>
              <w:rPr>
                <w:rFonts w:eastAsiaTheme="minorHAnsi"/>
                <w:bCs/>
                <w:iCs/>
                <w:sz w:val="18"/>
                <w:szCs w:val="18"/>
                <w:lang w:val="en-GB"/>
              </w:rPr>
            </w:pPr>
            <w:r w:rsidRPr="00466302">
              <w:rPr>
                <w:rFonts w:eastAsiaTheme="minorHAnsi"/>
                <w:bCs/>
                <w:iCs/>
                <w:sz w:val="18"/>
                <w:szCs w:val="18"/>
                <w:lang w:val="en-GB"/>
              </w:rPr>
              <w:t>47</w:t>
            </w:r>
          </w:p>
        </w:tc>
        <w:tc>
          <w:tcPr>
            <w:tcW w:w="360" w:type="dxa"/>
          </w:tcPr>
          <w:p w14:paraId="0B53C12F" w14:textId="77777777" w:rsidR="00487E7B" w:rsidRPr="00466302" w:rsidRDefault="00487E7B" w:rsidP="00AB1B59">
            <w:pPr>
              <w:rPr>
                <w:rFonts w:eastAsiaTheme="minorHAnsi"/>
                <w:bCs/>
                <w:iCs/>
                <w:sz w:val="18"/>
                <w:szCs w:val="18"/>
                <w:lang w:val="en-GB"/>
              </w:rPr>
            </w:pPr>
            <w:r w:rsidRPr="00466302">
              <w:rPr>
                <w:rFonts w:eastAsiaTheme="minorHAnsi"/>
                <w:bCs/>
                <w:iCs/>
                <w:sz w:val="18"/>
                <w:szCs w:val="18"/>
                <w:lang w:val="en-GB"/>
              </w:rPr>
              <w:t>53</w:t>
            </w:r>
          </w:p>
        </w:tc>
        <w:tc>
          <w:tcPr>
            <w:tcW w:w="446" w:type="dxa"/>
            <w:gridSpan w:val="2"/>
          </w:tcPr>
          <w:p w14:paraId="2726D28F" w14:textId="77777777" w:rsidR="00487E7B" w:rsidRPr="00466302" w:rsidRDefault="00487E7B" w:rsidP="00AB1B59">
            <w:pPr>
              <w:rPr>
                <w:rFonts w:eastAsiaTheme="minorHAnsi"/>
                <w:bCs/>
                <w:iCs/>
                <w:sz w:val="18"/>
                <w:szCs w:val="18"/>
                <w:lang w:val="en-GB"/>
              </w:rPr>
            </w:pPr>
            <w:r w:rsidRPr="00466302">
              <w:rPr>
                <w:rFonts w:eastAsiaTheme="minorHAnsi"/>
                <w:bCs/>
                <w:iCs/>
                <w:sz w:val="18"/>
                <w:szCs w:val="18"/>
                <w:lang w:val="en-GB"/>
              </w:rPr>
              <w:t>62</w:t>
            </w:r>
          </w:p>
        </w:tc>
        <w:tc>
          <w:tcPr>
            <w:tcW w:w="364" w:type="dxa"/>
          </w:tcPr>
          <w:p w14:paraId="1768916B" w14:textId="77777777" w:rsidR="00487E7B" w:rsidRPr="00466302" w:rsidRDefault="00487E7B" w:rsidP="00AB1B59">
            <w:pPr>
              <w:rPr>
                <w:rFonts w:eastAsiaTheme="minorHAnsi"/>
                <w:bCs/>
                <w:iCs/>
                <w:sz w:val="18"/>
                <w:szCs w:val="18"/>
                <w:lang w:val="en-GB"/>
              </w:rPr>
            </w:pPr>
            <w:r w:rsidRPr="00466302">
              <w:rPr>
                <w:rFonts w:eastAsiaTheme="minorHAnsi"/>
                <w:bCs/>
                <w:iCs/>
                <w:sz w:val="18"/>
                <w:szCs w:val="18"/>
                <w:lang w:val="en-GB"/>
              </w:rPr>
              <w:t>80</w:t>
            </w:r>
          </w:p>
        </w:tc>
        <w:tc>
          <w:tcPr>
            <w:tcW w:w="990" w:type="dxa"/>
          </w:tcPr>
          <w:p w14:paraId="219F64B4" w14:textId="77777777" w:rsidR="00487E7B" w:rsidRPr="00466302" w:rsidRDefault="00487E7B" w:rsidP="00AB1B59">
            <w:pPr>
              <w:rPr>
                <w:rFonts w:eastAsiaTheme="minorHAnsi"/>
                <w:bCs/>
                <w:iCs/>
                <w:sz w:val="18"/>
                <w:szCs w:val="18"/>
                <w:lang w:val="en-GB"/>
              </w:rPr>
            </w:pPr>
            <w:r w:rsidRPr="00466302">
              <w:rPr>
                <w:rFonts w:eastAsiaTheme="minorHAnsi"/>
                <w:bCs/>
                <w:iCs/>
                <w:sz w:val="18"/>
                <w:szCs w:val="18"/>
                <w:lang w:val="en-GB"/>
              </w:rPr>
              <w:t xml:space="preserve">MGLSD, </w:t>
            </w:r>
            <w:proofErr w:type="spellStart"/>
            <w:r w:rsidRPr="00466302">
              <w:rPr>
                <w:rFonts w:eastAsiaTheme="minorHAnsi"/>
                <w:bCs/>
                <w:iCs/>
                <w:sz w:val="18"/>
                <w:szCs w:val="18"/>
                <w:lang w:val="en-GB"/>
              </w:rPr>
              <w:t>MoES</w:t>
            </w:r>
            <w:proofErr w:type="spellEnd"/>
            <w:r w:rsidRPr="00466302">
              <w:rPr>
                <w:rFonts w:eastAsiaTheme="minorHAnsi"/>
                <w:bCs/>
                <w:iCs/>
                <w:sz w:val="18"/>
                <w:szCs w:val="18"/>
                <w:lang w:val="en-GB"/>
              </w:rPr>
              <w:t xml:space="preserve">, </w:t>
            </w:r>
            <w:proofErr w:type="spellStart"/>
            <w:r w:rsidRPr="00466302">
              <w:rPr>
                <w:rFonts w:eastAsiaTheme="minorHAnsi"/>
                <w:bCs/>
                <w:iCs/>
                <w:sz w:val="18"/>
                <w:szCs w:val="18"/>
                <w:lang w:val="en-GB"/>
              </w:rPr>
              <w:t>MoH</w:t>
            </w:r>
            <w:proofErr w:type="spellEnd"/>
            <w:r w:rsidRPr="00466302">
              <w:rPr>
                <w:rFonts w:eastAsiaTheme="minorHAnsi"/>
                <w:bCs/>
                <w:iCs/>
                <w:sz w:val="18"/>
                <w:szCs w:val="18"/>
                <w:lang w:val="en-GB"/>
              </w:rPr>
              <w:t xml:space="preserve">, </w:t>
            </w:r>
            <w:proofErr w:type="spellStart"/>
            <w:r w:rsidRPr="00466302">
              <w:rPr>
                <w:rFonts w:eastAsiaTheme="minorHAnsi"/>
                <w:bCs/>
                <w:iCs/>
                <w:sz w:val="18"/>
                <w:szCs w:val="18"/>
                <w:lang w:val="en-GB"/>
              </w:rPr>
              <w:t>UBoS</w:t>
            </w:r>
            <w:proofErr w:type="spellEnd"/>
          </w:p>
        </w:tc>
      </w:tr>
      <w:tr w:rsidR="00487E7B" w:rsidRPr="00466302" w14:paraId="3EEA0C55" w14:textId="77777777" w:rsidTr="00AB1B59">
        <w:tc>
          <w:tcPr>
            <w:tcW w:w="1435" w:type="dxa"/>
            <w:vMerge/>
          </w:tcPr>
          <w:p w14:paraId="0E1E5389" w14:textId="77777777" w:rsidR="00487E7B" w:rsidRPr="00466302" w:rsidRDefault="00487E7B" w:rsidP="00AB1B59">
            <w:pPr>
              <w:rPr>
                <w:rFonts w:eastAsiaTheme="minorHAnsi"/>
                <w:b/>
                <w:bCs/>
                <w:iCs/>
                <w:sz w:val="18"/>
                <w:szCs w:val="18"/>
                <w:lang w:val="en-GB"/>
              </w:rPr>
            </w:pPr>
          </w:p>
        </w:tc>
        <w:tc>
          <w:tcPr>
            <w:tcW w:w="990" w:type="dxa"/>
            <w:vMerge/>
          </w:tcPr>
          <w:p w14:paraId="3C7765D8" w14:textId="77777777" w:rsidR="00487E7B" w:rsidRPr="00466302" w:rsidRDefault="00487E7B" w:rsidP="00AB1B59">
            <w:pPr>
              <w:rPr>
                <w:rFonts w:eastAsiaTheme="minorHAnsi"/>
                <w:bCs/>
                <w:iCs/>
                <w:sz w:val="18"/>
                <w:szCs w:val="18"/>
                <w:lang w:val="en-GB"/>
              </w:rPr>
            </w:pPr>
          </w:p>
        </w:tc>
        <w:tc>
          <w:tcPr>
            <w:tcW w:w="3776" w:type="dxa"/>
            <w:gridSpan w:val="4"/>
          </w:tcPr>
          <w:p w14:paraId="4B8AD65A" w14:textId="77777777" w:rsidR="00487E7B" w:rsidRPr="00466302" w:rsidRDefault="00487E7B" w:rsidP="00AB1B59">
            <w:pPr>
              <w:rPr>
                <w:rFonts w:eastAsiaTheme="minorHAnsi"/>
                <w:bCs/>
                <w:iCs/>
                <w:sz w:val="18"/>
                <w:szCs w:val="18"/>
                <w:lang w:val="en-GB"/>
              </w:rPr>
            </w:pPr>
            <w:r w:rsidRPr="00466302">
              <w:rPr>
                <w:rFonts w:eastAsiaTheme="minorHAnsi"/>
                <w:bCs/>
                <w:i/>
                <w:iCs/>
                <w:sz w:val="18"/>
                <w:szCs w:val="18"/>
                <w:lang w:val="en-GB"/>
              </w:rPr>
              <w:t>Outcome Indicator 3</w:t>
            </w:r>
          </w:p>
        </w:tc>
        <w:tc>
          <w:tcPr>
            <w:tcW w:w="360" w:type="dxa"/>
          </w:tcPr>
          <w:p w14:paraId="284E0E18" w14:textId="77777777" w:rsidR="00487E7B" w:rsidRPr="00466302" w:rsidRDefault="00487E7B" w:rsidP="00AB1B59">
            <w:pPr>
              <w:rPr>
                <w:rFonts w:eastAsiaTheme="minorHAnsi"/>
                <w:bCs/>
                <w:iCs/>
                <w:sz w:val="18"/>
                <w:szCs w:val="18"/>
                <w:lang w:val="en-GB"/>
              </w:rPr>
            </w:pPr>
          </w:p>
        </w:tc>
        <w:tc>
          <w:tcPr>
            <w:tcW w:w="454" w:type="dxa"/>
            <w:gridSpan w:val="2"/>
          </w:tcPr>
          <w:p w14:paraId="557F6890" w14:textId="77777777" w:rsidR="00487E7B" w:rsidRPr="00466302" w:rsidRDefault="00487E7B" w:rsidP="00AB1B59">
            <w:pPr>
              <w:rPr>
                <w:rFonts w:eastAsiaTheme="minorHAnsi"/>
                <w:bCs/>
                <w:iCs/>
                <w:sz w:val="18"/>
                <w:szCs w:val="18"/>
                <w:lang w:val="en-GB"/>
              </w:rPr>
            </w:pPr>
          </w:p>
        </w:tc>
        <w:tc>
          <w:tcPr>
            <w:tcW w:w="450" w:type="dxa"/>
          </w:tcPr>
          <w:p w14:paraId="13DB3ED9" w14:textId="77777777" w:rsidR="00487E7B" w:rsidRPr="00466302" w:rsidRDefault="00487E7B" w:rsidP="00AB1B59">
            <w:pPr>
              <w:rPr>
                <w:rFonts w:eastAsiaTheme="minorHAnsi"/>
                <w:bCs/>
                <w:iCs/>
                <w:sz w:val="18"/>
                <w:szCs w:val="18"/>
                <w:lang w:val="en-GB"/>
              </w:rPr>
            </w:pPr>
          </w:p>
        </w:tc>
        <w:tc>
          <w:tcPr>
            <w:tcW w:w="360" w:type="dxa"/>
          </w:tcPr>
          <w:p w14:paraId="5D06B8D6" w14:textId="77777777" w:rsidR="00487E7B" w:rsidRPr="00466302" w:rsidRDefault="00487E7B" w:rsidP="00AB1B59">
            <w:pPr>
              <w:rPr>
                <w:rFonts w:eastAsiaTheme="minorHAnsi"/>
                <w:bCs/>
                <w:iCs/>
                <w:sz w:val="18"/>
                <w:szCs w:val="18"/>
                <w:lang w:val="en-GB"/>
              </w:rPr>
            </w:pPr>
          </w:p>
        </w:tc>
        <w:tc>
          <w:tcPr>
            <w:tcW w:w="446" w:type="dxa"/>
            <w:gridSpan w:val="2"/>
          </w:tcPr>
          <w:p w14:paraId="65EDD7CF" w14:textId="77777777" w:rsidR="00487E7B" w:rsidRPr="00466302" w:rsidRDefault="00487E7B" w:rsidP="00AB1B59">
            <w:pPr>
              <w:rPr>
                <w:rFonts w:eastAsiaTheme="minorHAnsi"/>
                <w:bCs/>
                <w:iCs/>
                <w:sz w:val="18"/>
                <w:szCs w:val="18"/>
                <w:lang w:val="en-GB"/>
              </w:rPr>
            </w:pPr>
          </w:p>
        </w:tc>
        <w:tc>
          <w:tcPr>
            <w:tcW w:w="364" w:type="dxa"/>
          </w:tcPr>
          <w:p w14:paraId="707D19E1" w14:textId="77777777" w:rsidR="00487E7B" w:rsidRPr="00466302" w:rsidRDefault="00487E7B" w:rsidP="00AB1B59">
            <w:pPr>
              <w:rPr>
                <w:rFonts w:eastAsiaTheme="minorHAnsi"/>
                <w:bCs/>
                <w:iCs/>
                <w:sz w:val="18"/>
                <w:szCs w:val="18"/>
                <w:lang w:val="en-GB"/>
              </w:rPr>
            </w:pPr>
          </w:p>
        </w:tc>
        <w:tc>
          <w:tcPr>
            <w:tcW w:w="990" w:type="dxa"/>
          </w:tcPr>
          <w:p w14:paraId="0A56CC58" w14:textId="77777777" w:rsidR="00487E7B" w:rsidRPr="00466302" w:rsidRDefault="00487E7B" w:rsidP="00AB1B59">
            <w:pPr>
              <w:rPr>
                <w:rFonts w:eastAsiaTheme="minorHAnsi"/>
                <w:bCs/>
                <w:iCs/>
                <w:sz w:val="18"/>
                <w:szCs w:val="18"/>
                <w:lang w:val="en-GB"/>
              </w:rPr>
            </w:pPr>
          </w:p>
        </w:tc>
      </w:tr>
      <w:tr w:rsidR="00487E7B" w:rsidRPr="00466302" w14:paraId="06E7BA76" w14:textId="77777777" w:rsidTr="00AB1B59">
        <w:trPr>
          <w:cantSplit/>
          <w:trHeight w:val="557"/>
        </w:trPr>
        <w:tc>
          <w:tcPr>
            <w:tcW w:w="1435" w:type="dxa"/>
            <w:shd w:val="clear" w:color="auto" w:fill="F2F2F2" w:themeFill="background1" w:themeFillShade="F2"/>
          </w:tcPr>
          <w:p w14:paraId="33E7F3D8" w14:textId="77777777" w:rsidR="00487E7B" w:rsidRPr="00466302" w:rsidRDefault="00487E7B" w:rsidP="00AB1B59">
            <w:pPr>
              <w:rPr>
                <w:rFonts w:eastAsiaTheme="minorHAnsi"/>
                <w:b/>
                <w:bCs/>
                <w:iCs/>
                <w:sz w:val="18"/>
                <w:szCs w:val="18"/>
              </w:rPr>
            </w:pPr>
          </w:p>
        </w:tc>
        <w:tc>
          <w:tcPr>
            <w:tcW w:w="990" w:type="dxa"/>
            <w:shd w:val="clear" w:color="auto" w:fill="F2F2F2" w:themeFill="background1" w:themeFillShade="F2"/>
          </w:tcPr>
          <w:p w14:paraId="64826C93" w14:textId="77777777" w:rsidR="00487E7B" w:rsidRPr="00466302" w:rsidRDefault="00487E7B" w:rsidP="00AB1B59">
            <w:pPr>
              <w:rPr>
                <w:rFonts w:eastAsiaTheme="minorHAnsi"/>
                <w:b/>
                <w:bCs/>
                <w:iCs/>
                <w:sz w:val="18"/>
                <w:szCs w:val="18"/>
              </w:rPr>
            </w:pPr>
            <w:r w:rsidRPr="00466302">
              <w:rPr>
                <w:rFonts w:eastAsiaTheme="minorHAnsi"/>
                <w:b/>
                <w:bCs/>
                <w:iCs/>
                <w:sz w:val="18"/>
                <w:szCs w:val="18"/>
              </w:rPr>
              <w:t>Intermediate Outcome (b)</w:t>
            </w:r>
          </w:p>
        </w:tc>
        <w:tc>
          <w:tcPr>
            <w:tcW w:w="3776" w:type="dxa"/>
            <w:gridSpan w:val="4"/>
            <w:shd w:val="clear" w:color="auto" w:fill="F2F2F2" w:themeFill="background1" w:themeFillShade="F2"/>
          </w:tcPr>
          <w:p w14:paraId="7A8C2BB3" w14:textId="77777777" w:rsidR="00487E7B" w:rsidRPr="00466302" w:rsidRDefault="00487E7B" w:rsidP="00AB1B59">
            <w:pPr>
              <w:rPr>
                <w:rFonts w:eastAsiaTheme="minorHAnsi"/>
                <w:b/>
                <w:bCs/>
                <w:iCs/>
                <w:sz w:val="18"/>
                <w:szCs w:val="18"/>
              </w:rPr>
            </w:pPr>
            <w:r w:rsidRPr="00466302">
              <w:rPr>
                <w:rFonts w:eastAsiaTheme="minorHAnsi"/>
                <w:b/>
                <w:bCs/>
                <w:iCs/>
                <w:sz w:val="18"/>
                <w:szCs w:val="18"/>
              </w:rPr>
              <w:t>Indicator (c)</w:t>
            </w:r>
          </w:p>
        </w:tc>
        <w:tc>
          <w:tcPr>
            <w:tcW w:w="360" w:type="dxa"/>
            <w:shd w:val="clear" w:color="auto" w:fill="F2F2F2" w:themeFill="background1" w:themeFillShade="F2"/>
            <w:textDirection w:val="tbRl"/>
          </w:tcPr>
          <w:p w14:paraId="6E756C3C" w14:textId="77777777" w:rsidR="00487E7B" w:rsidRPr="00466302" w:rsidRDefault="00487E7B" w:rsidP="00AB1B59">
            <w:pPr>
              <w:rPr>
                <w:rFonts w:eastAsiaTheme="minorHAnsi"/>
                <w:b/>
                <w:bCs/>
                <w:iCs/>
                <w:sz w:val="18"/>
                <w:szCs w:val="18"/>
              </w:rPr>
            </w:pPr>
            <w:r w:rsidRPr="00466302">
              <w:rPr>
                <w:rFonts w:eastAsiaTheme="minorHAnsi"/>
                <w:bCs/>
                <w:iCs/>
                <w:sz w:val="18"/>
                <w:szCs w:val="18"/>
                <w:lang w:val="en-GB"/>
              </w:rPr>
              <w:t>FY2023/24(BL)</w:t>
            </w:r>
          </w:p>
        </w:tc>
        <w:tc>
          <w:tcPr>
            <w:tcW w:w="454" w:type="dxa"/>
            <w:gridSpan w:val="2"/>
            <w:shd w:val="clear" w:color="auto" w:fill="F2F2F2" w:themeFill="background1" w:themeFillShade="F2"/>
            <w:textDirection w:val="tbRl"/>
          </w:tcPr>
          <w:p w14:paraId="29C61D87" w14:textId="77777777" w:rsidR="00487E7B" w:rsidRPr="00466302" w:rsidRDefault="00487E7B" w:rsidP="00AB1B59">
            <w:pPr>
              <w:rPr>
                <w:rFonts w:eastAsiaTheme="minorHAnsi"/>
                <w:b/>
                <w:bCs/>
                <w:iCs/>
                <w:sz w:val="18"/>
                <w:szCs w:val="18"/>
              </w:rPr>
            </w:pPr>
            <w:r w:rsidRPr="00466302">
              <w:rPr>
                <w:rFonts w:eastAsiaTheme="minorHAnsi"/>
                <w:bCs/>
                <w:iCs/>
                <w:sz w:val="18"/>
                <w:szCs w:val="18"/>
                <w:lang w:val="en-GB"/>
              </w:rPr>
              <w:t>FY2025/26</w:t>
            </w:r>
          </w:p>
        </w:tc>
        <w:tc>
          <w:tcPr>
            <w:tcW w:w="450" w:type="dxa"/>
            <w:shd w:val="clear" w:color="auto" w:fill="F2F2F2" w:themeFill="background1" w:themeFillShade="F2"/>
            <w:textDirection w:val="tbRl"/>
          </w:tcPr>
          <w:p w14:paraId="306794E4" w14:textId="77777777" w:rsidR="00487E7B" w:rsidRPr="00466302" w:rsidRDefault="00487E7B" w:rsidP="00AB1B59">
            <w:pPr>
              <w:rPr>
                <w:rFonts w:eastAsiaTheme="minorHAnsi"/>
                <w:b/>
                <w:bCs/>
                <w:iCs/>
                <w:sz w:val="18"/>
                <w:szCs w:val="18"/>
              </w:rPr>
            </w:pPr>
            <w:r w:rsidRPr="00466302">
              <w:rPr>
                <w:rFonts w:eastAsiaTheme="minorHAnsi"/>
                <w:bCs/>
                <w:iCs/>
                <w:sz w:val="18"/>
                <w:szCs w:val="18"/>
                <w:lang w:val="en-GB"/>
              </w:rPr>
              <w:t>FY2026/27</w:t>
            </w:r>
          </w:p>
        </w:tc>
        <w:tc>
          <w:tcPr>
            <w:tcW w:w="360" w:type="dxa"/>
            <w:shd w:val="clear" w:color="auto" w:fill="F2F2F2" w:themeFill="background1" w:themeFillShade="F2"/>
            <w:textDirection w:val="tbRl"/>
          </w:tcPr>
          <w:p w14:paraId="10C7C84C" w14:textId="77777777" w:rsidR="00487E7B" w:rsidRPr="00466302" w:rsidRDefault="00487E7B" w:rsidP="00AB1B59">
            <w:pPr>
              <w:rPr>
                <w:rFonts w:eastAsiaTheme="minorHAnsi"/>
                <w:b/>
                <w:bCs/>
                <w:iCs/>
                <w:sz w:val="18"/>
                <w:szCs w:val="18"/>
              </w:rPr>
            </w:pPr>
            <w:r w:rsidRPr="00466302">
              <w:rPr>
                <w:rFonts w:eastAsiaTheme="minorHAnsi"/>
                <w:bCs/>
                <w:iCs/>
                <w:sz w:val="18"/>
                <w:szCs w:val="18"/>
                <w:lang w:val="en-GB"/>
              </w:rPr>
              <w:t>FY2027/28</w:t>
            </w:r>
          </w:p>
        </w:tc>
        <w:tc>
          <w:tcPr>
            <w:tcW w:w="446" w:type="dxa"/>
            <w:gridSpan w:val="2"/>
            <w:shd w:val="clear" w:color="auto" w:fill="F2F2F2" w:themeFill="background1" w:themeFillShade="F2"/>
            <w:textDirection w:val="tbRl"/>
          </w:tcPr>
          <w:p w14:paraId="5B5BBA70" w14:textId="77777777" w:rsidR="00487E7B" w:rsidRPr="00466302" w:rsidRDefault="00487E7B" w:rsidP="00AB1B59">
            <w:pPr>
              <w:rPr>
                <w:rFonts w:eastAsiaTheme="minorHAnsi"/>
                <w:b/>
                <w:bCs/>
                <w:iCs/>
                <w:sz w:val="18"/>
                <w:szCs w:val="18"/>
              </w:rPr>
            </w:pPr>
            <w:r w:rsidRPr="00466302">
              <w:rPr>
                <w:rFonts w:eastAsiaTheme="minorHAnsi"/>
                <w:bCs/>
                <w:iCs/>
                <w:sz w:val="18"/>
                <w:szCs w:val="18"/>
                <w:lang w:val="en-GB"/>
              </w:rPr>
              <w:t>FY2028/29</w:t>
            </w:r>
          </w:p>
        </w:tc>
        <w:tc>
          <w:tcPr>
            <w:tcW w:w="364" w:type="dxa"/>
            <w:shd w:val="clear" w:color="auto" w:fill="F2F2F2" w:themeFill="background1" w:themeFillShade="F2"/>
            <w:textDirection w:val="tbRl"/>
          </w:tcPr>
          <w:p w14:paraId="690C48AE" w14:textId="77777777" w:rsidR="00487E7B" w:rsidRPr="00466302" w:rsidRDefault="00487E7B" w:rsidP="00AB1B59">
            <w:pPr>
              <w:rPr>
                <w:rFonts w:eastAsiaTheme="minorHAnsi"/>
                <w:b/>
                <w:bCs/>
                <w:iCs/>
                <w:sz w:val="18"/>
                <w:szCs w:val="18"/>
              </w:rPr>
            </w:pPr>
            <w:r w:rsidRPr="00466302">
              <w:rPr>
                <w:rFonts w:eastAsiaTheme="minorHAnsi"/>
                <w:bCs/>
                <w:iCs/>
                <w:sz w:val="18"/>
                <w:szCs w:val="18"/>
                <w:lang w:val="en-GB"/>
              </w:rPr>
              <w:t>FY2029/30</w:t>
            </w:r>
          </w:p>
        </w:tc>
        <w:tc>
          <w:tcPr>
            <w:tcW w:w="990" w:type="dxa"/>
            <w:shd w:val="clear" w:color="auto" w:fill="F2F2F2" w:themeFill="background1" w:themeFillShade="F2"/>
          </w:tcPr>
          <w:p w14:paraId="174D2DEE" w14:textId="77777777" w:rsidR="00487E7B" w:rsidRPr="00466302" w:rsidRDefault="00487E7B" w:rsidP="00AB1B59">
            <w:pPr>
              <w:rPr>
                <w:rFonts w:eastAsiaTheme="minorHAnsi"/>
                <w:b/>
                <w:bCs/>
                <w:iCs/>
                <w:sz w:val="18"/>
                <w:szCs w:val="18"/>
              </w:rPr>
            </w:pPr>
            <w:r w:rsidRPr="00466302">
              <w:rPr>
                <w:rFonts w:eastAsiaTheme="minorHAnsi"/>
                <w:b/>
                <w:bCs/>
                <w:iCs/>
                <w:sz w:val="18"/>
                <w:szCs w:val="18"/>
              </w:rPr>
              <w:t>Data Source</w:t>
            </w:r>
          </w:p>
        </w:tc>
      </w:tr>
      <w:tr w:rsidR="00487E7B" w:rsidRPr="00466302" w14:paraId="1213105E" w14:textId="77777777" w:rsidTr="00AB1B59">
        <w:trPr>
          <w:trHeight w:val="415"/>
        </w:trPr>
        <w:tc>
          <w:tcPr>
            <w:tcW w:w="1435" w:type="dxa"/>
            <w:vMerge w:val="restart"/>
          </w:tcPr>
          <w:p w14:paraId="02E900C9" w14:textId="77777777" w:rsidR="00487E7B" w:rsidRPr="00466302" w:rsidRDefault="00487E7B" w:rsidP="00AB1B59">
            <w:pPr>
              <w:rPr>
                <w:rFonts w:eastAsiaTheme="minorHAnsi"/>
                <w:b/>
                <w:bCs/>
                <w:iCs/>
                <w:sz w:val="18"/>
                <w:szCs w:val="18"/>
                <w:lang w:val="en-GB"/>
              </w:rPr>
            </w:pPr>
          </w:p>
        </w:tc>
        <w:tc>
          <w:tcPr>
            <w:tcW w:w="990" w:type="dxa"/>
            <w:vMerge w:val="restart"/>
          </w:tcPr>
          <w:p w14:paraId="3FCFD02C" w14:textId="77777777" w:rsidR="00487E7B" w:rsidRPr="00466302" w:rsidRDefault="00487E7B" w:rsidP="00AB1B59">
            <w:pPr>
              <w:rPr>
                <w:rFonts w:eastAsiaTheme="minorHAnsi"/>
                <w:bCs/>
                <w:iCs/>
                <w:sz w:val="18"/>
                <w:szCs w:val="18"/>
                <w:lang w:val="en-GB"/>
              </w:rPr>
            </w:pPr>
            <w:r w:rsidRPr="00466302">
              <w:rPr>
                <w:rFonts w:eastAsiaTheme="minorHAnsi"/>
                <w:bCs/>
                <w:iCs/>
                <w:sz w:val="18"/>
                <w:szCs w:val="18"/>
                <w:lang w:val="en-GB"/>
              </w:rPr>
              <w:t xml:space="preserve">Intermediate Outcome 1.1: Enhanced compliance of duty bearers (families, parents and caregivers) to parenting standards </w:t>
            </w:r>
          </w:p>
        </w:tc>
        <w:tc>
          <w:tcPr>
            <w:tcW w:w="3776" w:type="dxa"/>
            <w:gridSpan w:val="4"/>
          </w:tcPr>
          <w:p w14:paraId="227207D2" w14:textId="77777777" w:rsidR="00487E7B" w:rsidRPr="00466302" w:rsidRDefault="00487E7B" w:rsidP="00AB1B59">
            <w:pPr>
              <w:rPr>
                <w:rFonts w:eastAsiaTheme="minorHAnsi"/>
                <w:bCs/>
                <w:i/>
                <w:iCs/>
                <w:sz w:val="18"/>
                <w:szCs w:val="18"/>
                <w:lang w:val="en-GB"/>
              </w:rPr>
            </w:pPr>
            <w:r w:rsidRPr="00466302">
              <w:rPr>
                <w:rFonts w:eastAsiaTheme="minorHAnsi"/>
                <w:bCs/>
                <w:i/>
                <w:iCs/>
                <w:sz w:val="18"/>
                <w:szCs w:val="18"/>
                <w:lang w:val="en-GB"/>
              </w:rPr>
              <w:t>Intermediate Outcome Indicator 1</w:t>
            </w:r>
          </w:p>
        </w:tc>
        <w:tc>
          <w:tcPr>
            <w:tcW w:w="360" w:type="dxa"/>
          </w:tcPr>
          <w:p w14:paraId="0BA2D9FC" w14:textId="77777777" w:rsidR="00487E7B" w:rsidRPr="00466302" w:rsidRDefault="00487E7B" w:rsidP="00AB1B59">
            <w:pPr>
              <w:rPr>
                <w:rFonts w:eastAsiaTheme="minorHAnsi"/>
                <w:bCs/>
                <w:iCs/>
                <w:sz w:val="18"/>
                <w:szCs w:val="18"/>
                <w:lang w:val="en-GB"/>
              </w:rPr>
            </w:pPr>
            <w:r w:rsidRPr="00466302">
              <w:rPr>
                <w:rFonts w:eastAsiaTheme="minorHAnsi"/>
                <w:bCs/>
                <w:iCs/>
                <w:sz w:val="18"/>
                <w:szCs w:val="18"/>
                <w:lang w:val="en-GB"/>
              </w:rPr>
              <w:t>%</w:t>
            </w:r>
          </w:p>
        </w:tc>
        <w:tc>
          <w:tcPr>
            <w:tcW w:w="454" w:type="dxa"/>
            <w:gridSpan w:val="2"/>
          </w:tcPr>
          <w:p w14:paraId="01915219" w14:textId="77777777" w:rsidR="00487E7B" w:rsidRPr="00466302" w:rsidRDefault="00487E7B" w:rsidP="00AB1B59">
            <w:pPr>
              <w:rPr>
                <w:rFonts w:eastAsiaTheme="minorHAnsi"/>
                <w:bCs/>
                <w:iCs/>
                <w:sz w:val="18"/>
                <w:szCs w:val="18"/>
                <w:lang w:val="en-GB"/>
              </w:rPr>
            </w:pPr>
            <w:r w:rsidRPr="00466302">
              <w:rPr>
                <w:rFonts w:eastAsiaTheme="minorHAnsi"/>
                <w:bCs/>
                <w:iCs/>
                <w:sz w:val="18"/>
                <w:szCs w:val="18"/>
                <w:lang w:val="en-GB"/>
              </w:rPr>
              <w:t>%</w:t>
            </w:r>
          </w:p>
        </w:tc>
        <w:tc>
          <w:tcPr>
            <w:tcW w:w="450" w:type="dxa"/>
          </w:tcPr>
          <w:p w14:paraId="3F072960" w14:textId="77777777" w:rsidR="00487E7B" w:rsidRPr="00466302" w:rsidRDefault="00487E7B" w:rsidP="00AB1B59">
            <w:pPr>
              <w:rPr>
                <w:rFonts w:eastAsiaTheme="minorHAnsi"/>
                <w:bCs/>
                <w:iCs/>
                <w:sz w:val="18"/>
                <w:szCs w:val="18"/>
                <w:lang w:val="en-GB"/>
              </w:rPr>
            </w:pPr>
            <w:r w:rsidRPr="00466302">
              <w:rPr>
                <w:rFonts w:eastAsiaTheme="minorHAnsi"/>
                <w:bCs/>
                <w:iCs/>
                <w:sz w:val="18"/>
                <w:szCs w:val="18"/>
                <w:lang w:val="en-GB"/>
              </w:rPr>
              <w:t>%</w:t>
            </w:r>
          </w:p>
        </w:tc>
        <w:tc>
          <w:tcPr>
            <w:tcW w:w="360" w:type="dxa"/>
          </w:tcPr>
          <w:p w14:paraId="10CB2CBC" w14:textId="77777777" w:rsidR="00487E7B" w:rsidRPr="00466302" w:rsidRDefault="00487E7B" w:rsidP="00AB1B59">
            <w:pPr>
              <w:rPr>
                <w:rFonts w:eastAsiaTheme="minorHAnsi"/>
                <w:bCs/>
                <w:iCs/>
                <w:sz w:val="18"/>
                <w:szCs w:val="18"/>
                <w:lang w:val="en-GB"/>
              </w:rPr>
            </w:pPr>
            <w:r w:rsidRPr="00466302">
              <w:rPr>
                <w:rFonts w:eastAsiaTheme="minorHAnsi"/>
                <w:bCs/>
                <w:iCs/>
                <w:sz w:val="18"/>
                <w:szCs w:val="18"/>
                <w:lang w:val="en-GB"/>
              </w:rPr>
              <w:t>%</w:t>
            </w:r>
          </w:p>
        </w:tc>
        <w:tc>
          <w:tcPr>
            <w:tcW w:w="446" w:type="dxa"/>
            <w:gridSpan w:val="2"/>
          </w:tcPr>
          <w:p w14:paraId="5D7FD39B" w14:textId="77777777" w:rsidR="00487E7B" w:rsidRPr="00466302" w:rsidRDefault="00487E7B" w:rsidP="00AB1B59">
            <w:pPr>
              <w:rPr>
                <w:rFonts w:eastAsiaTheme="minorHAnsi"/>
                <w:bCs/>
                <w:iCs/>
                <w:sz w:val="18"/>
                <w:szCs w:val="18"/>
                <w:lang w:val="en-GB"/>
              </w:rPr>
            </w:pPr>
            <w:r w:rsidRPr="00466302">
              <w:rPr>
                <w:rFonts w:eastAsiaTheme="minorHAnsi"/>
                <w:bCs/>
                <w:iCs/>
                <w:sz w:val="18"/>
                <w:szCs w:val="18"/>
                <w:lang w:val="en-GB"/>
              </w:rPr>
              <w:t>%</w:t>
            </w:r>
          </w:p>
        </w:tc>
        <w:tc>
          <w:tcPr>
            <w:tcW w:w="364" w:type="dxa"/>
          </w:tcPr>
          <w:p w14:paraId="0BE5BAB4" w14:textId="77777777" w:rsidR="00487E7B" w:rsidRPr="00466302" w:rsidRDefault="00487E7B" w:rsidP="00AB1B59">
            <w:pPr>
              <w:rPr>
                <w:rFonts w:eastAsiaTheme="minorHAnsi"/>
                <w:bCs/>
                <w:iCs/>
                <w:sz w:val="18"/>
                <w:szCs w:val="18"/>
                <w:lang w:val="en-GB"/>
              </w:rPr>
            </w:pPr>
            <w:r w:rsidRPr="00466302">
              <w:rPr>
                <w:rFonts w:eastAsiaTheme="minorHAnsi"/>
                <w:bCs/>
                <w:iCs/>
                <w:sz w:val="18"/>
                <w:szCs w:val="18"/>
                <w:lang w:val="en-GB"/>
              </w:rPr>
              <w:t>%</w:t>
            </w:r>
          </w:p>
        </w:tc>
        <w:tc>
          <w:tcPr>
            <w:tcW w:w="990" w:type="dxa"/>
          </w:tcPr>
          <w:p w14:paraId="07383342" w14:textId="77777777" w:rsidR="00487E7B" w:rsidRPr="00466302" w:rsidRDefault="00487E7B" w:rsidP="00AB1B59">
            <w:pPr>
              <w:rPr>
                <w:rFonts w:eastAsiaTheme="minorHAnsi"/>
                <w:bCs/>
                <w:iCs/>
                <w:sz w:val="18"/>
                <w:szCs w:val="18"/>
                <w:lang w:val="en-GB"/>
              </w:rPr>
            </w:pPr>
          </w:p>
        </w:tc>
      </w:tr>
      <w:tr w:rsidR="00487E7B" w:rsidRPr="00466302" w14:paraId="03546BA8" w14:textId="77777777" w:rsidTr="00AB1B59">
        <w:trPr>
          <w:trHeight w:val="263"/>
        </w:trPr>
        <w:tc>
          <w:tcPr>
            <w:tcW w:w="1435" w:type="dxa"/>
            <w:vMerge/>
          </w:tcPr>
          <w:p w14:paraId="0067B221" w14:textId="77777777" w:rsidR="00487E7B" w:rsidRPr="00466302" w:rsidRDefault="00487E7B" w:rsidP="00AB1B59">
            <w:pPr>
              <w:rPr>
                <w:rFonts w:eastAsiaTheme="minorHAnsi"/>
                <w:b/>
                <w:bCs/>
                <w:iCs/>
                <w:sz w:val="18"/>
                <w:szCs w:val="18"/>
                <w:lang w:val="en-GB"/>
              </w:rPr>
            </w:pPr>
          </w:p>
        </w:tc>
        <w:tc>
          <w:tcPr>
            <w:tcW w:w="990" w:type="dxa"/>
            <w:vMerge/>
          </w:tcPr>
          <w:p w14:paraId="25295682" w14:textId="77777777" w:rsidR="00487E7B" w:rsidRPr="00466302" w:rsidRDefault="00487E7B" w:rsidP="00AB1B59">
            <w:pPr>
              <w:rPr>
                <w:rFonts w:eastAsiaTheme="minorHAnsi"/>
                <w:bCs/>
                <w:iCs/>
                <w:sz w:val="18"/>
                <w:szCs w:val="18"/>
                <w:lang w:val="en-GB"/>
              </w:rPr>
            </w:pPr>
          </w:p>
        </w:tc>
        <w:tc>
          <w:tcPr>
            <w:tcW w:w="3776" w:type="dxa"/>
            <w:gridSpan w:val="4"/>
          </w:tcPr>
          <w:p w14:paraId="3DE88DBF" w14:textId="77777777" w:rsidR="00487E7B" w:rsidRPr="00466302" w:rsidRDefault="00487E7B" w:rsidP="00AB1B59">
            <w:pPr>
              <w:rPr>
                <w:rFonts w:eastAsiaTheme="minorHAnsi"/>
                <w:bCs/>
                <w:i/>
                <w:iCs/>
                <w:sz w:val="18"/>
                <w:szCs w:val="18"/>
                <w:lang w:val="en-GB"/>
              </w:rPr>
            </w:pPr>
            <w:r w:rsidRPr="00466302">
              <w:rPr>
                <w:rFonts w:eastAsiaTheme="minorHAnsi"/>
                <w:bCs/>
                <w:i/>
                <w:iCs/>
                <w:sz w:val="18"/>
                <w:szCs w:val="18"/>
                <w:lang w:val="en-GB"/>
              </w:rPr>
              <w:t>Intermediate Outcome Indicator 2</w:t>
            </w:r>
          </w:p>
          <w:p w14:paraId="1D92BC6B" w14:textId="77777777" w:rsidR="00487E7B" w:rsidRPr="00466302" w:rsidRDefault="00487E7B" w:rsidP="00AB1B59">
            <w:pPr>
              <w:rPr>
                <w:rFonts w:eastAsiaTheme="minorHAnsi"/>
                <w:bCs/>
                <w:i/>
                <w:iCs/>
                <w:sz w:val="18"/>
                <w:szCs w:val="18"/>
                <w:lang w:val="en-GB"/>
              </w:rPr>
            </w:pPr>
          </w:p>
          <w:p w14:paraId="21531B28" w14:textId="77777777" w:rsidR="00487E7B" w:rsidRPr="00466302" w:rsidRDefault="00487E7B" w:rsidP="00AB1B59">
            <w:pPr>
              <w:rPr>
                <w:rFonts w:eastAsiaTheme="minorHAnsi"/>
                <w:bCs/>
                <w:iCs/>
                <w:sz w:val="18"/>
                <w:szCs w:val="18"/>
                <w:lang w:val="en-GB"/>
              </w:rPr>
            </w:pPr>
            <w:r w:rsidRPr="00466302">
              <w:rPr>
                <w:rFonts w:eastAsiaTheme="minorHAnsi"/>
                <w:bCs/>
                <w:iCs/>
                <w:sz w:val="18"/>
                <w:szCs w:val="18"/>
                <w:lang w:val="en-GB"/>
              </w:rPr>
              <w:t>Proportion of duty bearers (families, parents and caregivers) complying to the parenting standards</w:t>
            </w:r>
          </w:p>
        </w:tc>
        <w:tc>
          <w:tcPr>
            <w:tcW w:w="360" w:type="dxa"/>
          </w:tcPr>
          <w:p w14:paraId="0C458F8C" w14:textId="77777777" w:rsidR="00487E7B" w:rsidRPr="00466302" w:rsidRDefault="00487E7B" w:rsidP="00AB1B59">
            <w:pPr>
              <w:rPr>
                <w:rFonts w:eastAsiaTheme="minorHAnsi"/>
                <w:bCs/>
                <w:iCs/>
                <w:sz w:val="18"/>
                <w:szCs w:val="18"/>
                <w:lang w:val="en-GB"/>
              </w:rPr>
            </w:pPr>
            <w:r w:rsidRPr="00466302">
              <w:rPr>
                <w:rFonts w:eastAsiaTheme="minorHAnsi"/>
                <w:bCs/>
                <w:iCs/>
                <w:sz w:val="18"/>
                <w:szCs w:val="18"/>
                <w:lang w:val="en-GB"/>
              </w:rPr>
              <w:t>30</w:t>
            </w:r>
          </w:p>
        </w:tc>
        <w:tc>
          <w:tcPr>
            <w:tcW w:w="454" w:type="dxa"/>
            <w:gridSpan w:val="2"/>
          </w:tcPr>
          <w:p w14:paraId="63A0A24F" w14:textId="77777777" w:rsidR="00487E7B" w:rsidRPr="00466302" w:rsidRDefault="00487E7B" w:rsidP="00AB1B59">
            <w:pPr>
              <w:rPr>
                <w:rFonts w:eastAsiaTheme="minorHAnsi"/>
                <w:bCs/>
                <w:iCs/>
                <w:sz w:val="18"/>
                <w:szCs w:val="18"/>
                <w:lang w:val="en-GB"/>
              </w:rPr>
            </w:pPr>
            <w:r w:rsidRPr="00466302">
              <w:rPr>
                <w:rFonts w:eastAsiaTheme="minorHAnsi"/>
                <w:bCs/>
                <w:iCs/>
                <w:sz w:val="18"/>
                <w:szCs w:val="18"/>
                <w:lang w:val="en-GB"/>
              </w:rPr>
              <w:t>35</w:t>
            </w:r>
          </w:p>
        </w:tc>
        <w:tc>
          <w:tcPr>
            <w:tcW w:w="450" w:type="dxa"/>
          </w:tcPr>
          <w:p w14:paraId="247F903C" w14:textId="77777777" w:rsidR="00487E7B" w:rsidRPr="00466302" w:rsidRDefault="00487E7B" w:rsidP="00AB1B59">
            <w:pPr>
              <w:rPr>
                <w:rFonts w:eastAsiaTheme="minorHAnsi"/>
                <w:bCs/>
                <w:iCs/>
                <w:sz w:val="18"/>
                <w:szCs w:val="18"/>
                <w:lang w:val="en-GB"/>
              </w:rPr>
            </w:pPr>
            <w:r w:rsidRPr="00466302">
              <w:rPr>
                <w:rFonts w:eastAsiaTheme="minorHAnsi"/>
                <w:bCs/>
                <w:iCs/>
                <w:sz w:val="18"/>
                <w:szCs w:val="18"/>
                <w:lang w:val="en-GB"/>
              </w:rPr>
              <w:t>47</w:t>
            </w:r>
          </w:p>
        </w:tc>
        <w:tc>
          <w:tcPr>
            <w:tcW w:w="360" w:type="dxa"/>
          </w:tcPr>
          <w:p w14:paraId="4CCD17FA" w14:textId="77777777" w:rsidR="00487E7B" w:rsidRPr="00466302" w:rsidRDefault="00487E7B" w:rsidP="00AB1B59">
            <w:pPr>
              <w:rPr>
                <w:rFonts w:eastAsiaTheme="minorHAnsi"/>
                <w:bCs/>
                <w:iCs/>
                <w:sz w:val="18"/>
                <w:szCs w:val="18"/>
                <w:lang w:val="en-GB"/>
              </w:rPr>
            </w:pPr>
            <w:r w:rsidRPr="00466302">
              <w:rPr>
                <w:rFonts w:eastAsiaTheme="minorHAnsi"/>
                <w:bCs/>
                <w:iCs/>
                <w:sz w:val="18"/>
                <w:szCs w:val="18"/>
                <w:lang w:val="en-GB"/>
              </w:rPr>
              <w:t>53</w:t>
            </w:r>
          </w:p>
        </w:tc>
        <w:tc>
          <w:tcPr>
            <w:tcW w:w="446" w:type="dxa"/>
            <w:gridSpan w:val="2"/>
          </w:tcPr>
          <w:p w14:paraId="731DA4EA" w14:textId="77777777" w:rsidR="00487E7B" w:rsidRPr="00466302" w:rsidRDefault="00487E7B" w:rsidP="00AB1B59">
            <w:pPr>
              <w:rPr>
                <w:rFonts w:eastAsiaTheme="minorHAnsi"/>
                <w:bCs/>
                <w:iCs/>
                <w:sz w:val="18"/>
                <w:szCs w:val="18"/>
                <w:lang w:val="en-GB"/>
              </w:rPr>
            </w:pPr>
            <w:r w:rsidRPr="00466302">
              <w:rPr>
                <w:rFonts w:eastAsiaTheme="minorHAnsi"/>
                <w:bCs/>
                <w:iCs/>
                <w:sz w:val="18"/>
                <w:szCs w:val="18"/>
                <w:lang w:val="en-GB"/>
              </w:rPr>
              <w:t>62</w:t>
            </w:r>
          </w:p>
        </w:tc>
        <w:tc>
          <w:tcPr>
            <w:tcW w:w="364" w:type="dxa"/>
          </w:tcPr>
          <w:p w14:paraId="534C8FB4" w14:textId="77777777" w:rsidR="00487E7B" w:rsidRPr="00466302" w:rsidRDefault="00487E7B" w:rsidP="00AB1B59">
            <w:pPr>
              <w:rPr>
                <w:rFonts w:eastAsiaTheme="minorHAnsi"/>
                <w:bCs/>
                <w:iCs/>
                <w:sz w:val="18"/>
                <w:szCs w:val="18"/>
                <w:lang w:val="en-GB"/>
              </w:rPr>
            </w:pPr>
            <w:r w:rsidRPr="00466302">
              <w:rPr>
                <w:rFonts w:eastAsiaTheme="minorHAnsi"/>
                <w:bCs/>
                <w:iCs/>
                <w:sz w:val="18"/>
                <w:szCs w:val="18"/>
                <w:lang w:val="en-GB"/>
              </w:rPr>
              <w:t>72</w:t>
            </w:r>
          </w:p>
        </w:tc>
        <w:tc>
          <w:tcPr>
            <w:tcW w:w="990" w:type="dxa"/>
          </w:tcPr>
          <w:p w14:paraId="3B31DF68" w14:textId="77777777" w:rsidR="00487E7B" w:rsidRPr="00466302" w:rsidRDefault="00487E7B" w:rsidP="00AB1B59">
            <w:pPr>
              <w:rPr>
                <w:rFonts w:eastAsiaTheme="minorHAnsi"/>
                <w:bCs/>
                <w:iCs/>
                <w:sz w:val="18"/>
                <w:szCs w:val="18"/>
                <w:lang w:val="en-GB"/>
              </w:rPr>
            </w:pPr>
            <w:r w:rsidRPr="00466302">
              <w:rPr>
                <w:rFonts w:eastAsiaTheme="minorHAnsi"/>
                <w:bCs/>
                <w:iCs/>
                <w:sz w:val="18"/>
                <w:szCs w:val="18"/>
                <w:lang w:val="en-GB"/>
              </w:rPr>
              <w:t xml:space="preserve">MGLSD, </w:t>
            </w:r>
            <w:proofErr w:type="spellStart"/>
            <w:r w:rsidRPr="00466302">
              <w:rPr>
                <w:rFonts w:eastAsiaTheme="minorHAnsi"/>
                <w:bCs/>
                <w:iCs/>
                <w:sz w:val="18"/>
                <w:szCs w:val="18"/>
                <w:lang w:val="en-GB"/>
              </w:rPr>
              <w:t>MoES</w:t>
            </w:r>
            <w:proofErr w:type="spellEnd"/>
            <w:r w:rsidRPr="00466302">
              <w:rPr>
                <w:rFonts w:eastAsiaTheme="minorHAnsi"/>
                <w:bCs/>
                <w:iCs/>
                <w:sz w:val="18"/>
                <w:szCs w:val="18"/>
                <w:lang w:val="en-GB"/>
              </w:rPr>
              <w:t xml:space="preserve">, </w:t>
            </w:r>
            <w:proofErr w:type="spellStart"/>
            <w:r w:rsidRPr="00466302">
              <w:rPr>
                <w:rFonts w:eastAsiaTheme="minorHAnsi"/>
                <w:bCs/>
                <w:iCs/>
                <w:sz w:val="18"/>
                <w:szCs w:val="18"/>
                <w:lang w:val="en-GB"/>
              </w:rPr>
              <w:t>MoH</w:t>
            </w:r>
            <w:proofErr w:type="spellEnd"/>
            <w:r w:rsidRPr="00466302">
              <w:rPr>
                <w:rFonts w:eastAsiaTheme="minorHAnsi"/>
                <w:bCs/>
                <w:iCs/>
                <w:sz w:val="18"/>
                <w:szCs w:val="18"/>
                <w:lang w:val="en-GB"/>
              </w:rPr>
              <w:t xml:space="preserve">, </w:t>
            </w:r>
            <w:proofErr w:type="spellStart"/>
            <w:r w:rsidRPr="00466302">
              <w:rPr>
                <w:rFonts w:eastAsiaTheme="minorHAnsi"/>
                <w:bCs/>
                <w:iCs/>
                <w:sz w:val="18"/>
                <w:szCs w:val="18"/>
                <w:lang w:val="en-GB"/>
              </w:rPr>
              <w:t>UBoS</w:t>
            </w:r>
            <w:proofErr w:type="spellEnd"/>
          </w:p>
        </w:tc>
      </w:tr>
      <w:tr w:rsidR="00487E7B" w:rsidRPr="00466302" w14:paraId="23ED19E2" w14:textId="77777777" w:rsidTr="00AB1B59">
        <w:tc>
          <w:tcPr>
            <w:tcW w:w="1435" w:type="dxa"/>
            <w:vMerge w:val="restart"/>
            <w:shd w:val="clear" w:color="auto" w:fill="F2F2F2" w:themeFill="background1" w:themeFillShade="F2"/>
          </w:tcPr>
          <w:p w14:paraId="58B2BB76" w14:textId="77777777" w:rsidR="00487E7B" w:rsidRPr="00466302" w:rsidRDefault="00487E7B" w:rsidP="00AB1B59">
            <w:pPr>
              <w:rPr>
                <w:rFonts w:eastAsiaTheme="minorHAnsi"/>
                <w:b/>
                <w:bCs/>
                <w:iCs/>
                <w:sz w:val="18"/>
                <w:szCs w:val="18"/>
                <w:lang w:val="en-GB"/>
              </w:rPr>
            </w:pPr>
            <w:r w:rsidRPr="00466302">
              <w:rPr>
                <w:rFonts w:eastAsiaTheme="minorHAnsi"/>
                <w:b/>
                <w:bCs/>
                <w:iCs/>
                <w:sz w:val="18"/>
                <w:szCs w:val="18"/>
                <w:lang w:val="en-GB"/>
              </w:rPr>
              <w:t xml:space="preserve">Intervention </w:t>
            </w:r>
          </w:p>
        </w:tc>
        <w:tc>
          <w:tcPr>
            <w:tcW w:w="2160" w:type="dxa"/>
            <w:gridSpan w:val="2"/>
            <w:vMerge w:val="restart"/>
            <w:shd w:val="clear" w:color="auto" w:fill="F2F2F2" w:themeFill="background1" w:themeFillShade="F2"/>
          </w:tcPr>
          <w:p w14:paraId="5BCE76E2" w14:textId="77777777" w:rsidR="00487E7B" w:rsidRPr="00466302" w:rsidRDefault="00487E7B" w:rsidP="00AB1B59">
            <w:pPr>
              <w:rPr>
                <w:rFonts w:eastAsiaTheme="minorHAnsi"/>
                <w:b/>
                <w:bCs/>
                <w:iCs/>
                <w:sz w:val="18"/>
                <w:szCs w:val="18"/>
                <w:lang w:val="en-GB"/>
              </w:rPr>
            </w:pPr>
            <w:r w:rsidRPr="00466302">
              <w:rPr>
                <w:rFonts w:eastAsiaTheme="minorHAnsi"/>
                <w:b/>
                <w:bCs/>
                <w:iCs/>
                <w:sz w:val="18"/>
                <w:szCs w:val="18"/>
                <w:lang w:val="en-GB"/>
              </w:rPr>
              <w:t xml:space="preserve">Key Output </w:t>
            </w:r>
          </w:p>
        </w:tc>
        <w:tc>
          <w:tcPr>
            <w:tcW w:w="2606" w:type="dxa"/>
            <w:gridSpan w:val="3"/>
            <w:vMerge w:val="restart"/>
            <w:shd w:val="clear" w:color="auto" w:fill="F2F2F2" w:themeFill="background1" w:themeFillShade="F2"/>
          </w:tcPr>
          <w:p w14:paraId="1AB3A4DB" w14:textId="77777777" w:rsidR="00487E7B" w:rsidRPr="00466302" w:rsidRDefault="00487E7B" w:rsidP="00AB1B59">
            <w:pPr>
              <w:rPr>
                <w:rFonts w:eastAsiaTheme="minorHAnsi"/>
                <w:bCs/>
                <w:i/>
                <w:iCs/>
                <w:sz w:val="18"/>
                <w:szCs w:val="18"/>
                <w:lang w:val="en-GB"/>
              </w:rPr>
            </w:pPr>
            <w:r w:rsidRPr="00466302">
              <w:rPr>
                <w:rFonts w:eastAsiaTheme="minorHAnsi"/>
                <w:b/>
                <w:bCs/>
                <w:iCs/>
                <w:sz w:val="18"/>
                <w:szCs w:val="18"/>
                <w:lang w:val="en-GB"/>
              </w:rPr>
              <w:t xml:space="preserve">Indicator </w:t>
            </w:r>
            <w:r w:rsidRPr="00466302">
              <w:rPr>
                <w:rFonts w:eastAsiaTheme="minorHAnsi"/>
                <w:bCs/>
                <w:iCs/>
                <w:sz w:val="18"/>
                <w:szCs w:val="18"/>
              </w:rPr>
              <w:t>(f)</w:t>
            </w:r>
          </w:p>
          <w:p w14:paraId="78C8167C" w14:textId="77777777" w:rsidR="00487E7B" w:rsidRPr="00466302" w:rsidRDefault="00487E7B" w:rsidP="00AB1B59">
            <w:pPr>
              <w:rPr>
                <w:rFonts w:eastAsiaTheme="minorHAnsi"/>
                <w:b/>
                <w:bCs/>
                <w:iCs/>
                <w:sz w:val="18"/>
                <w:szCs w:val="18"/>
                <w:lang w:val="en-GB"/>
              </w:rPr>
            </w:pPr>
          </w:p>
        </w:tc>
        <w:tc>
          <w:tcPr>
            <w:tcW w:w="2434" w:type="dxa"/>
            <w:gridSpan w:val="8"/>
            <w:shd w:val="clear" w:color="auto" w:fill="F2F2F2" w:themeFill="background1" w:themeFillShade="F2"/>
          </w:tcPr>
          <w:p w14:paraId="2F138457" w14:textId="77777777" w:rsidR="00487E7B" w:rsidRPr="00466302" w:rsidRDefault="00487E7B" w:rsidP="00AB1B59">
            <w:pPr>
              <w:rPr>
                <w:rFonts w:eastAsiaTheme="minorHAnsi"/>
                <w:b/>
                <w:bCs/>
                <w:iCs/>
                <w:sz w:val="18"/>
                <w:szCs w:val="18"/>
                <w:lang w:val="en-GB"/>
              </w:rPr>
            </w:pPr>
            <w:r w:rsidRPr="00466302">
              <w:rPr>
                <w:rFonts w:eastAsiaTheme="minorHAnsi"/>
                <w:b/>
                <w:bCs/>
                <w:iCs/>
                <w:sz w:val="18"/>
                <w:szCs w:val="18"/>
                <w:lang w:val="en-GB"/>
              </w:rPr>
              <w:t>Time Frame and Output Target</w:t>
            </w:r>
          </w:p>
        </w:tc>
        <w:tc>
          <w:tcPr>
            <w:tcW w:w="990" w:type="dxa"/>
            <w:shd w:val="clear" w:color="auto" w:fill="F2F2F2" w:themeFill="background1" w:themeFillShade="F2"/>
          </w:tcPr>
          <w:p w14:paraId="1AC8C9A9" w14:textId="77777777" w:rsidR="00487E7B" w:rsidRPr="00466302" w:rsidRDefault="00487E7B" w:rsidP="00AB1B59">
            <w:pPr>
              <w:rPr>
                <w:rFonts w:eastAsiaTheme="minorHAnsi"/>
                <w:b/>
                <w:bCs/>
                <w:iCs/>
                <w:sz w:val="18"/>
                <w:szCs w:val="18"/>
                <w:lang w:val="en-GB"/>
              </w:rPr>
            </w:pPr>
            <w:r w:rsidRPr="00466302">
              <w:rPr>
                <w:rFonts w:eastAsiaTheme="minorHAnsi"/>
                <w:b/>
                <w:bCs/>
                <w:iCs/>
                <w:sz w:val="18"/>
                <w:szCs w:val="18"/>
                <w:lang w:val="en-GB"/>
              </w:rPr>
              <w:t>Actors</w:t>
            </w:r>
          </w:p>
        </w:tc>
      </w:tr>
      <w:tr w:rsidR="00487E7B" w:rsidRPr="00466302" w14:paraId="39AF91B1" w14:textId="77777777" w:rsidTr="00AB1B59">
        <w:trPr>
          <w:cantSplit/>
          <w:trHeight w:val="458"/>
        </w:trPr>
        <w:tc>
          <w:tcPr>
            <w:tcW w:w="1435" w:type="dxa"/>
            <w:vMerge/>
            <w:shd w:val="clear" w:color="auto" w:fill="F2F2F2" w:themeFill="background1" w:themeFillShade="F2"/>
          </w:tcPr>
          <w:p w14:paraId="5A06C380" w14:textId="77777777" w:rsidR="00487E7B" w:rsidRPr="00466302" w:rsidRDefault="00487E7B" w:rsidP="00AB1B59">
            <w:pPr>
              <w:rPr>
                <w:rFonts w:eastAsiaTheme="minorHAnsi"/>
                <w:bCs/>
                <w:iCs/>
                <w:sz w:val="18"/>
                <w:szCs w:val="18"/>
                <w:lang w:val="en-GB"/>
              </w:rPr>
            </w:pPr>
          </w:p>
        </w:tc>
        <w:tc>
          <w:tcPr>
            <w:tcW w:w="2160" w:type="dxa"/>
            <w:gridSpan w:val="2"/>
            <w:vMerge/>
            <w:shd w:val="clear" w:color="auto" w:fill="F2F2F2" w:themeFill="background1" w:themeFillShade="F2"/>
          </w:tcPr>
          <w:p w14:paraId="5086DB84" w14:textId="77777777" w:rsidR="00487E7B" w:rsidRPr="00466302" w:rsidRDefault="00487E7B" w:rsidP="00AB1B59">
            <w:pPr>
              <w:rPr>
                <w:rFonts w:eastAsiaTheme="minorHAnsi"/>
                <w:bCs/>
                <w:iCs/>
                <w:sz w:val="18"/>
                <w:szCs w:val="18"/>
                <w:lang w:val="en-GB"/>
              </w:rPr>
            </w:pPr>
          </w:p>
        </w:tc>
        <w:tc>
          <w:tcPr>
            <w:tcW w:w="2606" w:type="dxa"/>
            <w:gridSpan w:val="3"/>
            <w:vMerge/>
            <w:shd w:val="clear" w:color="auto" w:fill="F2F2F2" w:themeFill="background1" w:themeFillShade="F2"/>
          </w:tcPr>
          <w:p w14:paraId="60A044DF" w14:textId="77777777" w:rsidR="00487E7B" w:rsidRPr="00466302" w:rsidRDefault="00487E7B" w:rsidP="00AB1B59">
            <w:pPr>
              <w:rPr>
                <w:rFonts w:eastAsiaTheme="minorHAnsi"/>
                <w:bCs/>
                <w:iCs/>
                <w:sz w:val="18"/>
                <w:szCs w:val="18"/>
                <w:lang w:val="en-GB"/>
              </w:rPr>
            </w:pPr>
          </w:p>
        </w:tc>
        <w:tc>
          <w:tcPr>
            <w:tcW w:w="448" w:type="dxa"/>
            <w:gridSpan w:val="2"/>
            <w:shd w:val="clear" w:color="auto" w:fill="F2F2F2" w:themeFill="background1" w:themeFillShade="F2"/>
            <w:textDirection w:val="tbRl"/>
          </w:tcPr>
          <w:p w14:paraId="7F7F0AC1" w14:textId="77777777" w:rsidR="00487E7B" w:rsidRPr="00466302" w:rsidRDefault="00487E7B" w:rsidP="00AB1B59">
            <w:pPr>
              <w:rPr>
                <w:rFonts w:eastAsiaTheme="minorHAnsi"/>
                <w:bCs/>
                <w:iCs/>
                <w:sz w:val="18"/>
                <w:szCs w:val="18"/>
                <w:lang w:val="en-GB"/>
              </w:rPr>
            </w:pPr>
            <w:r w:rsidRPr="00466302">
              <w:rPr>
                <w:rFonts w:eastAsiaTheme="minorHAnsi"/>
                <w:bCs/>
                <w:iCs/>
                <w:sz w:val="18"/>
                <w:szCs w:val="18"/>
                <w:lang w:val="en-GB"/>
              </w:rPr>
              <w:t>FY2025/26</w:t>
            </w:r>
          </w:p>
        </w:tc>
        <w:tc>
          <w:tcPr>
            <w:tcW w:w="366" w:type="dxa"/>
            <w:shd w:val="clear" w:color="auto" w:fill="F2F2F2" w:themeFill="background1" w:themeFillShade="F2"/>
            <w:textDirection w:val="tbRl"/>
          </w:tcPr>
          <w:p w14:paraId="47CC95F5" w14:textId="77777777" w:rsidR="00487E7B" w:rsidRPr="00466302" w:rsidRDefault="00487E7B" w:rsidP="00AB1B59">
            <w:pPr>
              <w:rPr>
                <w:rFonts w:eastAsiaTheme="minorHAnsi"/>
                <w:bCs/>
                <w:iCs/>
                <w:sz w:val="18"/>
                <w:szCs w:val="18"/>
                <w:lang w:val="en-GB"/>
              </w:rPr>
            </w:pPr>
            <w:r w:rsidRPr="00466302">
              <w:rPr>
                <w:rFonts w:eastAsiaTheme="minorHAnsi"/>
                <w:bCs/>
                <w:iCs/>
                <w:sz w:val="18"/>
                <w:szCs w:val="18"/>
                <w:lang w:val="en-GB"/>
              </w:rPr>
              <w:t>FY2026/27</w:t>
            </w:r>
          </w:p>
        </w:tc>
        <w:tc>
          <w:tcPr>
            <w:tcW w:w="450" w:type="dxa"/>
            <w:shd w:val="clear" w:color="auto" w:fill="F2F2F2" w:themeFill="background1" w:themeFillShade="F2"/>
            <w:textDirection w:val="tbRl"/>
          </w:tcPr>
          <w:p w14:paraId="0EA1BDFC" w14:textId="77777777" w:rsidR="00487E7B" w:rsidRPr="00466302" w:rsidRDefault="00487E7B" w:rsidP="00AB1B59">
            <w:pPr>
              <w:rPr>
                <w:rFonts w:eastAsiaTheme="minorHAnsi"/>
                <w:bCs/>
                <w:iCs/>
                <w:sz w:val="18"/>
                <w:szCs w:val="18"/>
                <w:lang w:val="en-GB"/>
              </w:rPr>
            </w:pPr>
            <w:r w:rsidRPr="00466302">
              <w:rPr>
                <w:rFonts w:eastAsiaTheme="minorHAnsi"/>
                <w:bCs/>
                <w:iCs/>
                <w:sz w:val="18"/>
                <w:szCs w:val="18"/>
                <w:lang w:val="en-GB"/>
              </w:rPr>
              <w:t>FY2027/28</w:t>
            </w:r>
          </w:p>
        </w:tc>
        <w:tc>
          <w:tcPr>
            <w:tcW w:w="536" w:type="dxa"/>
            <w:gridSpan w:val="2"/>
            <w:shd w:val="clear" w:color="auto" w:fill="F2F2F2" w:themeFill="background1" w:themeFillShade="F2"/>
            <w:textDirection w:val="tbRl"/>
          </w:tcPr>
          <w:p w14:paraId="6E022830" w14:textId="77777777" w:rsidR="00487E7B" w:rsidRPr="00466302" w:rsidRDefault="00487E7B" w:rsidP="00AB1B59">
            <w:pPr>
              <w:rPr>
                <w:rFonts w:eastAsiaTheme="minorHAnsi"/>
                <w:bCs/>
                <w:iCs/>
                <w:sz w:val="18"/>
                <w:szCs w:val="18"/>
                <w:lang w:val="en-GB"/>
              </w:rPr>
            </w:pPr>
            <w:r w:rsidRPr="00466302">
              <w:rPr>
                <w:rFonts w:eastAsiaTheme="minorHAnsi"/>
                <w:bCs/>
                <w:iCs/>
                <w:sz w:val="18"/>
                <w:szCs w:val="18"/>
                <w:lang w:val="en-GB"/>
              </w:rPr>
              <w:t>FY2028/29</w:t>
            </w:r>
          </w:p>
        </w:tc>
        <w:tc>
          <w:tcPr>
            <w:tcW w:w="634" w:type="dxa"/>
            <w:gridSpan w:val="2"/>
            <w:shd w:val="clear" w:color="auto" w:fill="F2F2F2" w:themeFill="background1" w:themeFillShade="F2"/>
            <w:textDirection w:val="tbRl"/>
          </w:tcPr>
          <w:p w14:paraId="63CCA9C1" w14:textId="77777777" w:rsidR="00487E7B" w:rsidRPr="00466302" w:rsidRDefault="00487E7B" w:rsidP="00AB1B59">
            <w:pPr>
              <w:rPr>
                <w:rFonts w:eastAsiaTheme="minorHAnsi"/>
                <w:bCs/>
                <w:iCs/>
                <w:sz w:val="18"/>
                <w:szCs w:val="18"/>
                <w:lang w:val="en-GB"/>
              </w:rPr>
            </w:pPr>
            <w:r w:rsidRPr="00466302">
              <w:rPr>
                <w:rFonts w:eastAsiaTheme="minorHAnsi"/>
                <w:bCs/>
                <w:iCs/>
                <w:sz w:val="18"/>
                <w:szCs w:val="18"/>
                <w:lang w:val="en-GB"/>
              </w:rPr>
              <w:t>FY2029/30</w:t>
            </w:r>
          </w:p>
        </w:tc>
        <w:tc>
          <w:tcPr>
            <w:tcW w:w="990" w:type="dxa"/>
            <w:shd w:val="clear" w:color="auto" w:fill="F2F2F2" w:themeFill="background1" w:themeFillShade="F2"/>
          </w:tcPr>
          <w:p w14:paraId="3D9935BE" w14:textId="77777777" w:rsidR="00487E7B" w:rsidRPr="00466302" w:rsidRDefault="00487E7B" w:rsidP="00AB1B59">
            <w:pPr>
              <w:rPr>
                <w:rFonts w:eastAsiaTheme="minorHAnsi"/>
                <w:bCs/>
                <w:iCs/>
                <w:sz w:val="18"/>
                <w:szCs w:val="18"/>
                <w:lang w:val="en-GB"/>
              </w:rPr>
            </w:pPr>
          </w:p>
        </w:tc>
      </w:tr>
      <w:tr w:rsidR="00487E7B" w:rsidRPr="00466302" w14:paraId="68368165" w14:textId="77777777" w:rsidTr="00AB1B59">
        <w:trPr>
          <w:cantSplit/>
          <w:trHeight w:val="39"/>
        </w:trPr>
        <w:tc>
          <w:tcPr>
            <w:tcW w:w="1435" w:type="dxa"/>
            <w:vMerge w:val="restart"/>
          </w:tcPr>
          <w:p w14:paraId="1F74FAB6" w14:textId="77777777" w:rsidR="00487E7B" w:rsidRPr="00466302" w:rsidRDefault="00487E7B" w:rsidP="00AB1B59">
            <w:pPr>
              <w:rPr>
                <w:rFonts w:eastAsiaTheme="minorHAnsi"/>
                <w:b/>
                <w:bCs/>
                <w:iCs/>
                <w:sz w:val="18"/>
                <w:szCs w:val="18"/>
                <w:lang w:val="en-GB"/>
              </w:rPr>
            </w:pPr>
            <w:r w:rsidRPr="00466302">
              <w:rPr>
                <w:rFonts w:eastAsiaTheme="minorHAnsi"/>
                <w:b/>
                <w:bCs/>
                <w:iCs/>
                <w:sz w:val="18"/>
                <w:szCs w:val="18"/>
                <w:lang w:val="en-GB"/>
              </w:rPr>
              <w:t>Intervention 1.1 (d)</w:t>
            </w:r>
          </w:p>
          <w:p w14:paraId="65C2CF90" w14:textId="77777777" w:rsidR="00487E7B" w:rsidRPr="00466302" w:rsidRDefault="00487E7B" w:rsidP="00AB1B59">
            <w:pPr>
              <w:rPr>
                <w:rFonts w:eastAsiaTheme="minorHAnsi"/>
                <w:b/>
                <w:bCs/>
                <w:iCs/>
                <w:sz w:val="18"/>
                <w:szCs w:val="18"/>
                <w:lang w:val="en-GB"/>
              </w:rPr>
            </w:pPr>
            <w:r w:rsidRPr="00466302">
              <w:rPr>
                <w:rFonts w:eastAsiaTheme="minorHAnsi"/>
                <w:b/>
                <w:bCs/>
                <w:iCs/>
                <w:sz w:val="18"/>
                <w:szCs w:val="18"/>
              </w:rPr>
              <w:t>Strategic Intervention 1.4: Improve Physical and Cognitive development of children below 8 years</w:t>
            </w:r>
          </w:p>
        </w:tc>
        <w:tc>
          <w:tcPr>
            <w:tcW w:w="2160" w:type="dxa"/>
            <w:gridSpan w:val="2"/>
            <w:vMerge w:val="restart"/>
          </w:tcPr>
          <w:p w14:paraId="7DA1B108" w14:textId="77777777" w:rsidR="00487E7B" w:rsidRPr="00466302" w:rsidRDefault="00487E7B" w:rsidP="00AB1B59">
            <w:pPr>
              <w:rPr>
                <w:rFonts w:eastAsiaTheme="minorHAnsi"/>
                <w:b/>
                <w:bCs/>
                <w:i/>
                <w:iCs/>
                <w:sz w:val="18"/>
                <w:szCs w:val="18"/>
                <w:lang w:val="en-GB"/>
              </w:rPr>
            </w:pPr>
            <w:r w:rsidRPr="00466302">
              <w:rPr>
                <w:rFonts w:eastAsiaTheme="minorHAnsi"/>
                <w:b/>
                <w:bCs/>
                <w:i/>
                <w:iCs/>
                <w:sz w:val="18"/>
                <w:szCs w:val="18"/>
                <w:lang w:val="en-GB"/>
              </w:rPr>
              <w:t>Output 1.1.1:</w:t>
            </w:r>
          </w:p>
          <w:p w14:paraId="3F118B6C" w14:textId="49661415" w:rsidR="00487E7B" w:rsidRPr="00466302" w:rsidRDefault="00487E7B" w:rsidP="00AB1B59">
            <w:pPr>
              <w:rPr>
                <w:rFonts w:eastAsiaTheme="minorHAnsi"/>
                <w:bCs/>
                <w:iCs/>
                <w:sz w:val="18"/>
                <w:szCs w:val="18"/>
                <w:lang w:val="en-GB"/>
              </w:rPr>
            </w:pPr>
            <w:r w:rsidRPr="00466302">
              <w:rPr>
                <w:rFonts w:eastAsiaTheme="minorHAnsi"/>
                <w:bCs/>
                <w:iCs/>
                <w:sz w:val="18"/>
                <w:szCs w:val="18"/>
                <w:lang w:val="en-GB"/>
              </w:rPr>
              <w:t>Prog. Output 1.4.1: Capacity of duty bearers (D/</w:t>
            </w:r>
            <w:r w:rsidR="00206188" w:rsidRPr="00466302">
              <w:rPr>
                <w:rFonts w:eastAsiaTheme="minorHAnsi"/>
                <w:bCs/>
                <w:iCs/>
                <w:sz w:val="18"/>
                <w:szCs w:val="18"/>
                <w:lang w:val="en-GB"/>
              </w:rPr>
              <w:t>CDOs, and</w:t>
            </w:r>
            <w:r w:rsidRPr="00466302">
              <w:rPr>
                <w:rFonts w:eastAsiaTheme="minorHAnsi"/>
                <w:bCs/>
                <w:iCs/>
                <w:sz w:val="18"/>
                <w:szCs w:val="18"/>
                <w:lang w:val="en-GB"/>
              </w:rPr>
              <w:t xml:space="preserve"> parents/</w:t>
            </w:r>
            <w:r w:rsidR="00206188" w:rsidRPr="00466302">
              <w:rPr>
                <w:rFonts w:eastAsiaTheme="minorHAnsi"/>
                <w:bCs/>
                <w:iCs/>
                <w:sz w:val="18"/>
                <w:szCs w:val="18"/>
                <w:lang w:val="en-GB"/>
              </w:rPr>
              <w:t>caregivers)</w:t>
            </w:r>
            <w:r w:rsidRPr="00466302">
              <w:rPr>
                <w:rFonts w:eastAsiaTheme="minorHAnsi"/>
                <w:bCs/>
                <w:iCs/>
                <w:sz w:val="18"/>
                <w:szCs w:val="18"/>
                <w:lang w:val="en-GB"/>
              </w:rPr>
              <w:t xml:space="preserve"> built on effective parenting of children</w:t>
            </w:r>
          </w:p>
        </w:tc>
        <w:tc>
          <w:tcPr>
            <w:tcW w:w="2606" w:type="dxa"/>
            <w:gridSpan w:val="3"/>
          </w:tcPr>
          <w:p w14:paraId="1F1E9078" w14:textId="77777777" w:rsidR="00487E7B" w:rsidRPr="00466302" w:rsidRDefault="00487E7B" w:rsidP="00AB1B59">
            <w:pPr>
              <w:rPr>
                <w:rFonts w:eastAsiaTheme="minorHAnsi"/>
                <w:bCs/>
                <w:i/>
                <w:iCs/>
                <w:sz w:val="18"/>
                <w:szCs w:val="18"/>
                <w:lang w:val="en-GB"/>
              </w:rPr>
            </w:pPr>
            <w:r w:rsidRPr="00466302">
              <w:rPr>
                <w:rFonts w:eastAsiaTheme="minorHAnsi"/>
                <w:bCs/>
                <w:i/>
                <w:iCs/>
                <w:sz w:val="18"/>
                <w:szCs w:val="18"/>
                <w:lang w:val="en-GB"/>
              </w:rPr>
              <w:t>Output Indicator 1</w:t>
            </w:r>
          </w:p>
          <w:p w14:paraId="72990416" w14:textId="77777777" w:rsidR="00487E7B" w:rsidRPr="00466302" w:rsidRDefault="00487E7B" w:rsidP="00AB1B59">
            <w:pPr>
              <w:rPr>
                <w:rFonts w:eastAsiaTheme="minorHAnsi"/>
                <w:bCs/>
                <w:i/>
                <w:iCs/>
                <w:sz w:val="18"/>
                <w:szCs w:val="18"/>
                <w:lang w:val="en-GB"/>
              </w:rPr>
            </w:pPr>
          </w:p>
          <w:p w14:paraId="733EBE8B" w14:textId="77777777" w:rsidR="00487E7B" w:rsidRPr="00466302" w:rsidRDefault="00487E7B" w:rsidP="00AB1B59">
            <w:pPr>
              <w:rPr>
                <w:rFonts w:eastAsiaTheme="minorHAnsi"/>
                <w:bCs/>
                <w:iCs/>
                <w:sz w:val="18"/>
                <w:szCs w:val="18"/>
                <w:lang w:val="en-GB"/>
              </w:rPr>
            </w:pPr>
            <w:r w:rsidRPr="00466302">
              <w:rPr>
                <w:rFonts w:eastAsiaTheme="minorHAnsi"/>
                <w:bCs/>
                <w:iCs/>
                <w:sz w:val="18"/>
                <w:szCs w:val="18"/>
                <w:lang w:val="en-GB"/>
              </w:rPr>
              <w:t>Number of D/CDOs trained on effective parenting of children</w:t>
            </w:r>
          </w:p>
        </w:tc>
        <w:tc>
          <w:tcPr>
            <w:tcW w:w="448" w:type="dxa"/>
            <w:gridSpan w:val="2"/>
          </w:tcPr>
          <w:p w14:paraId="4920D2C1" w14:textId="77777777" w:rsidR="00487E7B" w:rsidRPr="00466302" w:rsidRDefault="00487E7B" w:rsidP="00AB1B59">
            <w:pPr>
              <w:rPr>
                <w:rFonts w:eastAsiaTheme="minorHAnsi"/>
                <w:bCs/>
                <w:iCs/>
                <w:sz w:val="18"/>
                <w:szCs w:val="18"/>
                <w:lang w:val="en-GB"/>
              </w:rPr>
            </w:pPr>
            <w:r w:rsidRPr="00466302">
              <w:rPr>
                <w:rFonts w:eastAsiaTheme="minorHAnsi"/>
                <w:bCs/>
                <w:iCs/>
                <w:sz w:val="18"/>
                <w:szCs w:val="18"/>
                <w:lang w:val="en-GB"/>
              </w:rPr>
              <w:t>20</w:t>
            </w:r>
          </w:p>
        </w:tc>
        <w:tc>
          <w:tcPr>
            <w:tcW w:w="366" w:type="dxa"/>
          </w:tcPr>
          <w:p w14:paraId="0B42247C" w14:textId="77777777" w:rsidR="00487E7B" w:rsidRPr="00466302" w:rsidRDefault="00487E7B" w:rsidP="00AB1B59">
            <w:pPr>
              <w:rPr>
                <w:rFonts w:eastAsiaTheme="minorHAnsi"/>
                <w:bCs/>
                <w:iCs/>
                <w:sz w:val="18"/>
                <w:szCs w:val="18"/>
                <w:lang w:val="en-GB"/>
              </w:rPr>
            </w:pPr>
            <w:r w:rsidRPr="00466302">
              <w:rPr>
                <w:rFonts w:eastAsiaTheme="minorHAnsi"/>
                <w:bCs/>
                <w:iCs/>
                <w:sz w:val="18"/>
                <w:szCs w:val="18"/>
                <w:lang w:val="en-GB"/>
              </w:rPr>
              <w:t>40</w:t>
            </w:r>
          </w:p>
        </w:tc>
        <w:tc>
          <w:tcPr>
            <w:tcW w:w="450" w:type="dxa"/>
          </w:tcPr>
          <w:p w14:paraId="037E71E2" w14:textId="77777777" w:rsidR="00487E7B" w:rsidRPr="00466302" w:rsidRDefault="00487E7B" w:rsidP="00AB1B59">
            <w:pPr>
              <w:rPr>
                <w:rFonts w:eastAsiaTheme="minorHAnsi"/>
                <w:bCs/>
                <w:iCs/>
                <w:sz w:val="18"/>
                <w:szCs w:val="18"/>
                <w:lang w:val="en-GB"/>
              </w:rPr>
            </w:pPr>
            <w:r w:rsidRPr="00466302">
              <w:rPr>
                <w:rFonts w:eastAsiaTheme="minorHAnsi"/>
                <w:bCs/>
                <w:iCs/>
                <w:sz w:val="18"/>
                <w:szCs w:val="18"/>
                <w:lang w:val="en-GB"/>
              </w:rPr>
              <w:t>60</w:t>
            </w:r>
          </w:p>
        </w:tc>
        <w:tc>
          <w:tcPr>
            <w:tcW w:w="536" w:type="dxa"/>
            <w:gridSpan w:val="2"/>
          </w:tcPr>
          <w:p w14:paraId="24E38D7F" w14:textId="77777777" w:rsidR="00487E7B" w:rsidRPr="00466302" w:rsidRDefault="00487E7B" w:rsidP="00AB1B59">
            <w:pPr>
              <w:rPr>
                <w:rFonts w:eastAsiaTheme="minorHAnsi"/>
                <w:bCs/>
                <w:iCs/>
                <w:sz w:val="18"/>
                <w:szCs w:val="18"/>
                <w:lang w:val="en-GB"/>
              </w:rPr>
            </w:pPr>
            <w:r w:rsidRPr="00466302">
              <w:rPr>
                <w:rFonts w:eastAsiaTheme="minorHAnsi"/>
                <w:bCs/>
                <w:iCs/>
                <w:sz w:val="18"/>
                <w:szCs w:val="18"/>
                <w:lang w:val="en-GB"/>
              </w:rPr>
              <w:t>60</w:t>
            </w:r>
          </w:p>
        </w:tc>
        <w:tc>
          <w:tcPr>
            <w:tcW w:w="634" w:type="dxa"/>
            <w:gridSpan w:val="2"/>
          </w:tcPr>
          <w:p w14:paraId="48B802EC" w14:textId="77777777" w:rsidR="00487E7B" w:rsidRPr="00466302" w:rsidRDefault="00487E7B" w:rsidP="00AB1B59">
            <w:pPr>
              <w:rPr>
                <w:rFonts w:eastAsiaTheme="minorHAnsi"/>
                <w:bCs/>
                <w:iCs/>
                <w:sz w:val="18"/>
                <w:szCs w:val="18"/>
                <w:lang w:val="en-GB"/>
              </w:rPr>
            </w:pPr>
            <w:r w:rsidRPr="00466302">
              <w:rPr>
                <w:rFonts w:eastAsiaTheme="minorHAnsi"/>
                <w:bCs/>
                <w:iCs/>
                <w:sz w:val="18"/>
                <w:szCs w:val="18"/>
                <w:lang w:val="en-GB"/>
              </w:rPr>
              <w:t>60</w:t>
            </w:r>
          </w:p>
        </w:tc>
        <w:tc>
          <w:tcPr>
            <w:tcW w:w="990" w:type="dxa"/>
          </w:tcPr>
          <w:p w14:paraId="56550401" w14:textId="77777777" w:rsidR="00487E7B" w:rsidRPr="00466302" w:rsidRDefault="00487E7B" w:rsidP="00AB1B59">
            <w:pPr>
              <w:rPr>
                <w:rFonts w:eastAsiaTheme="minorHAnsi"/>
                <w:bCs/>
                <w:iCs/>
                <w:sz w:val="18"/>
                <w:szCs w:val="18"/>
                <w:lang w:val="en-GB"/>
              </w:rPr>
            </w:pPr>
            <w:proofErr w:type="spellStart"/>
            <w:r w:rsidRPr="00466302">
              <w:rPr>
                <w:rFonts w:eastAsiaTheme="minorHAnsi"/>
                <w:bCs/>
                <w:iCs/>
                <w:sz w:val="18"/>
                <w:szCs w:val="18"/>
                <w:lang w:val="en-GB"/>
              </w:rPr>
              <w:t>Kitagwenda</w:t>
            </w:r>
            <w:proofErr w:type="spellEnd"/>
            <w:r w:rsidRPr="00466302">
              <w:rPr>
                <w:rFonts w:eastAsiaTheme="minorHAnsi"/>
                <w:bCs/>
                <w:iCs/>
                <w:sz w:val="18"/>
                <w:szCs w:val="18"/>
                <w:lang w:val="en-GB"/>
              </w:rPr>
              <w:t xml:space="preserve"> DLG</w:t>
            </w:r>
          </w:p>
          <w:p w14:paraId="16878643" w14:textId="77777777" w:rsidR="00487E7B" w:rsidRPr="00466302" w:rsidRDefault="00487E7B" w:rsidP="00AB1B59">
            <w:pPr>
              <w:rPr>
                <w:rFonts w:eastAsiaTheme="minorHAnsi"/>
                <w:bCs/>
                <w:iCs/>
                <w:sz w:val="18"/>
                <w:szCs w:val="18"/>
                <w:lang w:val="en-GB"/>
              </w:rPr>
            </w:pPr>
          </w:p>
        </w:tc>
      </w:tr>
      <w:tr w:rsidR="00487E7B" w:rsidRPr="00466302" w14:paraId="24E0CF31" w14:textId="77777777" w:rsidTr="00AB1B59">
        <w:trPr>
          <w:cantSplit/>
          <w:trHeight w:val="39"/>
        </w:trPr>
        <w:tc>
          <w:tcPr>
            <w:tcW w:w="1435" w:type="dxa"/>
            <w:vMerge/>
          </w:tcPr>
          <w:p w14:paraId="0E0EDD5B" w14:textId="77777777" w:rsidR="00487E7B" w:rsidRPr="00466302" w:rsidRDefault="00487E7B" w:rsidP="00AB1B59">
            <w:pPr>
              <w:rPr>
                <w:rFonts w:eastAsiaTheme="minorHAnsi"/>
                <w:b/>
                <w:bCs/>
                <w:iCs/>
                <w:sz w:val="18"/>
                <w:szCs w:val="18"/>
                <w:lang w:val="en-GB"/>
              </w:rPr>
            </w:pPr>
          </w:p>
        </w:tc>
        <w:tc>
          <w:tcPr>
            <w:tcW w:w="2160" w:type="dxa"/>
            <w:gridSpan w:val="2"/>
            <w:vMerge/>
          </w:tcPr>
          <w:p w14:paraId="6B4EA17B" w14:textId="77777777" w:rsidR="00487E7B" w:rsidRPr="00466302" w:rsidRDefault="00487E7B" w:rsidP="00AB1B59">
            <w:pPr>
              <w:rPr>
                <w:rFonts w:eastAsiaTheme="minorHAnsi"/>
                <w:b/>
                <w:bCs/>
                <w:i/>
                <w:iCs/>
                <w:sz w:val="18"/>
                <w:szCs w:val="18"/>
                <w:lang w:val="en-GB"/>
              </w:rPr>
            </w:pPr>
          </w:p>
        </w:tc>
        <w:tc>
          <w:tcPr>
            <w:tcW w:w="2606" w:type="dxa"/>
            <w:gridSpan w:val="3"/>
          </w:tcPr>
          <w:p w14:paraId="4295D914" w14:textId="77777777" w:rsidR="00487E7B" w:rsidRPr="00466302" w:rsidRDefault="00487E7B" w:rsidP="00AB1B59">
            <w:pPr>
              <w:rPr>
                <w:rFonts w:eastAsiaTheme="minorHAnsi"/>
                <w:bCs/>
                <w:i/>
                <w:iCs/>
                <w:sz w:val="18"/>
                <w:szCs w:val="18"/>
                <w:lang w:val="en-GB"/>
              </w:rPr>
            </w:pPr>
            <w:r w:rsidRPr="00466302">
              <w:rPr>
                <w:rFonts w:eastAsiaTheme="minorHAnsi"/>
                <w:bCs/>
                <w:i/>
                <w:iCs/>
                <w:sz w:val="18"/>
                <w:szCs w:val="18"/>
                <w:lang w:val="en-GB"/>
              </w:rPr>
              <w:t>Output Indicator 2</w:t>
            </w:r>
          </w:p>
          <w:p w14:paraId="09B5B59A" w14:textId="77777777" w:rsidR="00487E7B" w:rsidRPr="00466302" w:rsidRDefault="00487E7B" w:rsidP="00AB1B59">
            <w:pPr>
              <w:rPr>
                <w:rFonts w:eastAsiaTheme="minorHAnsi"/>
                <w:bCs/>
                <w:iCs/>
                <w:sz w:val="18"/>
                <w:szCs w:val="18"/>
              </w:rPr>
            </w:pPr>
            <w:r w:rsidRPr="00466302">
              <w:rPr>
                <w:rFonts w:eastAsiaTheme="minorHAnsi"/>
                <w:bCs/>
                <w:iCs/>
                <w:sz w:val="18"/>
                <w:szCs w:val="18"/>
              </w:rPr>
              <w:t>Number of caregivers/parents trained on effective parenting of children</w:t>
            </w:r>
          </w:p>
        </w:tc>
        <w:tc>
          <w:tcPr>
            <w:tcW w:w="448" w:type="dxa"/>
            <w:gridSpan w:val="2"/>
          </w:tcPr>
          <w:p w14:paraId="1B04868D" w14:textId="77777777" w:rsidR="00487E7B" w:rsidRPr="00466302" w:rsidRDefault="00487E7B" w:rsidP="00AB1B59">
            <w:pPr>
              <w:rPr>
                <w:rFonts w:eastAsiaTheme="minorHAnsi"/>
                <w:bCs/>
                <w:iCs/>
                <w:sz w:val="18"/>
                <w:szCs w:val="18"/>
                <w:lang w:val="en-GB"/>
              </w:rPr>
            </w:pPr>
            <w:r w:rsidRPr="00466302">
              <w:rPr>
                <w:rFonts w:eastAsiaTheme="minorHAnsi"/>
                <w:bCs/>
                <w:iCs/>
                <w:sz w:val="18"/>
                <w:szCs w:val="18"/>
                <w:lang w:val="en-GB"/>
              </w:rPr>
              <w:t>714</w:t>
            </w:r>
          </w:p>
        </w:tc>
        <w:tc>
          <w:tcPr>
            <w:tcW w:w="366" w:type="dxa"/>
          </w:tcPr>
          <w:p w14:paraId="17AA8C24" w14:textId="77777777" w:rsidR="00487E7B" w:rsidRPr="00466302" w:rsidRDefault="00487E7B" w:rsidP="00AB1B59">
            <w:pPr>
              <w:rPr>
                <w:rFonts w:eastAsiaTheme="minorHAnsi"/>
                <w:bCs/>
                <w:iCs/>
                <w:sz w:val="18"/>
                <w:szCs w:val="18"/>
                <w:lang w:val="en-GB"/>
              </w:rPr>
            </w:pPr>
            <w:r w:rsidRPr="00466302">
              <w:rPr>
                <w:rFonts w:eastAsiaTheme="minorHAnsi"/>
                <w:bCs/>
                <w:iCs/>
                <w:sz w:val="18"/>
                <w:szCs w:val="18"/>
                <w:lang w:val="en-GB"/>
              </w:rPr>
              <w:t>714</w:t>
            </w:r>
          </w:p>
        </w:tc>
        <w:tc>
          <w:tcPr>
            <w:tcW w:w="450" w:type="dxa"/>
          </w:tcPr>
          <w:p w14:paraId="04CF0E68" w14:textId="77777777" w:rsidR="00487E7B" w:rsidRPr="00466302" w:rsidRDefault="00487E7B" w:rsidP="00AB1B59">
            <w:pPr>
              <w:rPr>
                <w:rFonts w:eastAsiaTheme="minorHAnsi"/>
                <w:bCs/>
                <w:iCs/>
                <w:sz w:val="18"/>
                <w:szCs w:val="18"/>
                <w:lang w:val="en-GB"/>
              </w:rPr>
            </w:pPr>
            <w:r w:rsidRPr="00466302">
              <w:rPr>
                <w:rFonts w:eastAsiaTheme="minorHAnsi"/>
                <w:bCs/>
                <w:iCs/>
                <w:sz w:val="18"/>
                <w:szCs w:val="18"/>
                <w:lang w:val="en-GB"/>
              </w:rPr>
              <w:t>714</w:t>
            </w:r>
          </w:p>
        </w:tc>
        <w:tc>
          <w:tcPr>
            <w:tcW w:w="536" w:type="dxa"/>
            <w:gridSpan w:val="2"/>
          </w:tcPr>
          <w:p w14:paraId="166870A5" w14:textId="77777777" w:rsidR="00487E7B" w:rsidRPr="00466302" w:rsidRDefault="00487E7B" w:rsidP="00AB1B59">
            <w:pPr>
              <w:rPr>
                <w:rFonts w:eastAsiaTheme="minorHAnsi"/>
                <w:bCs/>
                <w:iCs/>
                <w:sz w:val="18"/>
                <w:szCs w:val="18"/>
                <w:lang w:val="en-GB"/>
              </w:rPr>
            </w:pPr>
            <w:r w:rsidRPr="00466302">
              <w:rPr>
                <w:rFonts w:eastAsiaTheme="minorHAnsi"/>
                <w:bCs/>
                <w:iCs/>
                <w:sz w:val="18"/>
                <w:szCs w:val="18"/>
                <w:lang w:val="en-GB"/>
              </w:rPr>
              <w:t>714</w:t>
            </w:r>
          </w:p>
        </w:tc>
        <w:tc>
          <w:tcPr>
            <w:tcW w:w="634" w:type="dxa"/>
            <w:gridSpan w:val="2"/>
          </w:tcPr>
          <w:p w14:paraId="3FB61AA5" w14:textId="77777777" w:rsidR="00487E7B" w:rsidRPr="00466302" w:rsidRDefault="00487E7B" w:rsidP="00AB1B59">
            <w:pPr>
              <w:rPr>
                <w:rFonts w:eastAsiaTheme="minorHAnsi"/>
                <w:bCs/>
                <w:iCs/>
                <w:sz w:val="18"/>
                <w:szCs w:val="18"/>
                <w:lang w:val="en-GB"/>
              </w:rPr>
            </w:pPr>
            <w:r w:rsidRPr="00466302">
              <w:rPr>
                <w:rFonts w:eastAsiaTheme="minorHAnsi"/>
                <w:bCs/>
                <w:iCs/>
                <w:sz w:val="18"/>
                <w:szCs w:val="18"/>
                <w:lang w:val="en-GB"/>
              </w:rPr>
              <w:t>714</w:t>
            </w:r>
          </w:p>
        </w:tc>
        <w:tc>
          <w:tcPr>
            <w:tcW w:w="990" w:type="dxa"/>
          </w:tcPr>
          <w:p w14:paraId="48290854" w14:textId="77777777" w:rsidR="00487E7B" w:rsidRPr="00466302" w:rsidRDefault="00487E7B" w:rsidP="00AB1B59">
            <w:pPr>
              <w:rPr>
                <w:rFonts w:eastAsiaTheme="minorHAnsi"/>
                <w:bCs/>
                <w:iCs/>
                <w:sz w:val="18"/>
                <w:szCs w:val="18"/>
                <w:lang w:val="en-GB"/>
              </w:rPr>
            </w:pPr>
            <w:proofErr w:type="spellStart"/>
            <w:r w:rsidRPr="00466302">
              <w:rPr>
                <w:rFonts w:eastAsiaTheme="minorHAnsi"/>
                <w:bCs/>
                <w:iCs/>
                <w:sz w:val="18"/>
                <w:szCs w:val="18"/>
                <w:lang w:val="en-GB"/>
              </w:rPr>
              <w:t>Kitagwenda</w:t>
            </w:r>
            <w:proofErr w:type="spellEnd"/>
            <w:r w:rsidRPr="00466302">
              <w:rPr>
                <w:rFonts w:eastAsiaTheme="minorHAnsi"/>
                <w:bCs/>
                <w:iCs/>
                <w:sz w:val="18"/>
                <w:szCs w:val="18"/>
                <w:lang w:val="en-GB"/>
              </w:rPr>
              <w:t xml:space="preserve"> DLG</w:t>
            </w:r>
          </w:p>
          <w:p w14:paraId="693156EE" w14:textId="77777777" w:rsidR="00487E7B" w:rsidRPr="00466302" w:rsidRDefault="00487E7B" w:rsidP="00AB1B59">
            <w:pPr>
              <w:rPr>
                <w:rFonts w:eastAsiaTheme="minorHAnsi"/>
                <w:bCs/>
                <w:iCs/>
                <w:sz w:val="18"/>
                <w:szCs w:val="18"/>
                <w:lang w:val="en-GB"/>
              </w:rPr>
            </w:pPr>
          </w:p>
        </w:tc>
      </w:tr>
      <w:tr w:rsidR="00487E7B" w:rsidRPr="00466302" w14:paraId="22A57DAA" w14:textId="77777777" w:rsidTr="00AB1B59">
        <w:trPr>
          <w:cantSplit/>
          <w:trHeight w:val="207"/>
        </w:trPr>
        <w:tc>
          <w:tcPr>
            <w:tcW w:w="1435" w:type="dxa"/>
            <w:vMerge/>
          </w:tcPr>
          <w:p w14:paraId="5F793F66" w14:textId="77777777" w:rsidR="00487E7B" w:rsidRPr="00466302" w:rsidRDefault="00487E7B" w:rsidP="00AB1B59">
            <w:pPr>
              <w:rPr>
                <w:rFonts w:eastAsiaTheme="minorHAnsi"/>
                <w:b/>
                <w:bCs/>
                <w:iCs/>
                <w:sz w:val="18"/>
                <w:szCs w:val="18"/>
                <w:lang w:val="en-GB"/>
              </w:rPr>
            </w:pPr>
          </w:p>
        </w:tc>
        <w:tc>
          <w:tcPr>
            <w:tcW w:w="2160" w:type="dxa"/>
            <w:gridSpan w:val="2"/>
            <w:vMerge/>
          </w:tcPr>
          <w:p w14:paraId="49821986" w14:textId="77777777" w:rsidR="00487E7B" w:rsidRPr="00466302" w:rsidRDefault="00487E7B" w:rsidP="00AB1B59">
            <w:pPr>
              <w:rPr>
                <w:rFonts w:eastAsiaTheme="minorHAnsi"/>
                <w:b/>
                <w:bCs/>
                <w:i/>
                <w:iCs/>
                <w:sz w:val="18"/>
                <w:szCs w:val="18"/>
                <w:lang w:val="en-GB"/>
              </w:rPr>
            </w:pPr>
          </w:p>
        </w:tc>
        <w:tc>
          <w:tcPr>
            <w:tcW w:w="2606" w:type="dxa"/>
            <w:gridSpan w:val="3"/>
          </w:tcPr>
          <w:p w14:paraId="1F1A11FB" w14:textId="77777777" w:rsidR="00487E7B" w:rsidRPr="00466302" w:rsidRDefault="00487E7B" w:rsidP="00AB1B59">
            <w:pPr>
              <w:rPr>
                <w:rFonts w:eastAsiaTheme="minorHAnsi"/>
                <w:bCs/>
                <w:i/>
                <w:iCs/>
                <w:sz w:val="18"/>
                <w:szCs w:val="18"/>
                <w:lang w:val="en-GB"/>
              </w:rPr>
            </w:pPr>
            <w:r w:rsidRPr="00466302">
              <w:rPr>
                <w:rFonts w:eastAsiaTheme="minorHAnsi"/>
                <w:bCs/>
                <w:i/>
                <w:iCs/>
                <w:sz w:val="18"/>
                <w:szCs w:val="18"/>
                <w:lang w:val="en-GB"/>
              </w:rPr>
              <w:t>Output Indicator 3</w:t>
            </w:r>
          </w:p>
          <w:p w14:paraId="46309E07" w14:textId="77777777" w:rsidR="00487E7B" w:rsidRPr="00466302" w:rsidRDefault="00487E7B" w:rsidP="00AB1B59">
            <w:pPr>
              <w:rPr>
                <w:rFonts w:eastAsiaTheme="minorHAnsi"/>
                <w:bCs/>
                <w:i/>
                <w:iCs/>
                <w:sz w:val="18"/>
                <w:szCs w:val="18"/>
                <w:lang w:val="en-GB"/>
              </w:rPr>
            </w:pPr>
            <w:r w:rsidRPr="00466302">
              <w:rPr>
                <w:rFonts w:eastAsiaTheme="minorHAnsi"/>
                <w:bCs/>
                <w:i/>
                <w:iCs/>
                <w:sz w:val="18"/>
                <w:szCs w:val="18"/>
                <w:lang w:val="en-GB"/>
              </w:rPr>
              <w:t>Percentage of people who believe that a child needs to be physically punished aggregated by nationality, refugee status and disability.</w:t>
            </w:r>
          </w:p>
        </w:tc>
        <w:tc>
          <w:tcPr>
            <w:tcW w:w="448" w:type="dxa"/>
            <w:gridSpan w:val="2"/>
          </w:tcPr>
          <w:p w14:paraId="522B5632" w14:textId="77777777" w:rsidR="00487E7B" w:rsidRPr="00466302" w:rsidRDefault="00487E7B" w:rsidP="00AB1B59">
            <w:pPr>
              <w:rPr>
                <w:rFonts w:eastAsiaTheme="minorHAnsi"/>
                <w:bCs/>
                <w:iCs/>
                <w:sz w:val="18"/>
                <w:szCs w:val="18"/>
                <w:lang w:val="en-GB"/>
              </w:rPr>
            </w:pPr>
            <w:r w:rsidRPr="00466302">
              <w:rPr>
                <w:rFonts w:eastAsiaTheme="minorHAnsi"/>
                <w:bCs/>
                <w:iCs/>
                <w:sz w:val="18"/>
                <w:szCs w:val="18"/>
                <w:lang w:val="en-GB"/>
              </w:rPr>
              <w:t>53%</w:t>
            </w:r>
          </w:p>
        </w:tc>
        <w:tc>
          <w:tcPr>
            <w:tcW w:w="366" w:type="dxa"/>
          </w:tcPr>
          <w:p w14:paraId="6396AC54" w14:textId="77777777" w:rsidR="00487E7B" w:rsidRPr="00466302" w:rsidRDefault="00487E7B" w:rsidP="00AB1B59">
            <w:pPr>
              <w:rPr>
                <w:rFonts w:eastAsiaTheme="minorHAnsi"/>
                <w:bCs/>
                <w:iCs/>
                <w:sz w:val="18"/>
                <w:szCs w:val="18"/>
                <w:lang w:val="en-GB"/>
              </w:rPr>
            </w:pPr>
            <w:r w:rsidRPr="00466302">
              <w:rPr>
                <w:rFonts w:eastAsiaTheme="minorHAnsi"/>
                <w:bCs/>
                <w:iCs/>
                <w:sz w:val="18"/>
                <w:szCs w:val="18"/>
                <w:lang w:val="en-GB"/>
              </w:rPr>
              <w:t>40%</w:t>
            </w:r>
          </w:p>
        </w:tc>
        <w:tc>
          <w:tcPr>
            <w:tcW w:w="450" w:type="dxa"/>
          </w:tcPr>
          <w:p w14:paraId="265E0F7F" w14:textId="77777777" w:rsidR="00487E7B" w:rsidRPr="00466302" w:rsidRDefault="00487E7B" w:rsidP="00AB1B59">
            <w:pPr>
              <w:rPr>
                <w:rFonts w:eastAsiaTheme="minorHAnsi"/>
                <w:bCs/>
                <w:iCs/>
                <w:sz w:val="18"/>
                <w:szCs w:val="18"/>
                <w:lang w:val="en-GB"/>
              </w:rPr>
            </w:pPr>
            <w:r w:rsidRPr="00466302">
              <w:rPr>
                <w:rFonts w:eastAsiaTheme="minorHAnsi"/>
                <w:bCs/>
                <w:iCs/>
                <w:sz w:val="18"/>
                <w:szCs w:val="18"/>
                <w:lang w:val="en-GB"/>
              </w:rPr>
              <w:t>20%</w:t>
            </w:r>
          </w:p>
        </w:tc>
        <w:tc>
          <w:tcPr>
            <w:tcW w:w="536" w:type="dxa"/>
            <w:gridSpan w:val="2"/>
          </w:tcPr>
          <w:p w14:paraId="01855415" w14:textId="77777777" w:rsidR="00487E7B" w:rsidRPr="00466302" w:rsidRDefault="00487E7B" w:rsidP="00AB1B59">
            <w:pPr>
              <w:rPr>
                <w:rFonts w:eastAsiaTheme="minorHAnsi"/>
                <w:bCs/>
                <w:iCs/>
                <w:sz w:val="18"/>
                <w:szCs w:val="18"/>
                <w:lang w:val="en-GB"/>
              </w:rPr>
            </w:pPr>
            <w:r w:rsidRPr="00466302">
              <w:rPr>
                <w:rFonts w:eastAsiaTheme="minorHAnsi"/>
                <w:bCs/>
                <w:iCs/>
                <w:sz w:val="18"/>
                <w:szCs w:val="18"/>
                <w:lang w:val="en-GB"/>
              </w:rPr>
              <w:t>15%</w:t>
            </w:r>
          </w:p>
        </w:tc>
        <w:tc>
          <w:tcPr>
            <w:tcW w:w="634" w:type="dxa"/>
            <w:gridSpan w:val="2"/>
          </w:tcPr>
          <w:p w14:paraId="72F74E0B" w14:textId="77777777" w:rsidR="00487E7B" w:rsidRPr="00466302" w:rsidRDefault="00487E7B" w:rsidP="00AB1B59">
            <w:pPr>
              <w:rPr>
                <w:rFonts w:eastAsiaTheme="minorHAnsi"/>
                <w:bCs/>
                <w:iCs/>
                <w:sz w:val="18"/>
                <w:szCs w:val="18"/>
                <w:lang w:val="en-GB"/>
              </w:rPr>
            </w:pPr>
            <w:r w:rsidRPr="00466302">
              <w:rPr>
                <w:rFonts w:eastAsiaTheme="minorHAnsi"/>
                <w:bCs/>
                <w:iCs/>
                <w:sz w:val="18"/>
                <w:szCs w:val="18"/>
                <w:lang w:val="en-GB"/>
              </w:rPr>
              <w:t>9%</w:t>
            </w:r>
          </w:p>
        </w:tc>
        <w:tc>
          <w:tcPr>
            <w:tcW w:w="990" w:type="dxa"/>
          </w:tcPr>
          <w:p w14:paraId="1479E07B" w14:textId="77777777" w:rsidR="00487E7B" w:rsidRPr="00466302" w:rsidRDefault="00487E7B" w:rsidP="00AB1B59">
            <w:pPr>
              <w:rPr>
                <w:rFonts w:eastAsiaTheme="minorHAnsi"/>
                <w:bCs/>
                <w:iCs/>
                <w:sz w:val="18"/>
                <w:szCs w:val="18"/>
                <w:lang w:val="en-GB"/>
              </w:rPr>
            </w:pPr>
            <w:r w:rsidRPr="00466302">
              <w:rPr>
                <w:rFonts w:eastAsiaTheme="minorHAnsi"/>
                <w:bCs/>
                <w:iCs/>
                <w:sz w:val="18"/>
                <w:szCs w:val="18"/>
                <w:lang w:val="en-GB"/>
              </w:rPr>
              <w:t xml:space="preserve">MGLSD Annual report, </w:t>
            </w:r>
            <w:proofErr w:type="spellStart"/>
            <w:r w:rsidRPr="00466302">
              <w:rPr>
                <w:rFonts w:eastAsiaTheme="minorHAnsi"/>
                <w:bCs/>
                <w:iCs/>
                <w:sz w:val="18"/>
                <w:szCs w:val="18"/>
                <w:lang w:val="en-GB"/>
              </w:rPr>
              <w:t>Kitagwenda</w:t>
            </w:r>
            <w:proofErr w:type="spellEnd"/>
            <w:r w:rsidRPr="00466302">
              <w:rPr>
                <w:rFonts w:eastAsiaTheme="minorHAnsi"/>
                <w:bCs/>
                <w:iCs/>
                <w:sz w:val="18"/>
                <w:szCs w:val="18"/>
                <w:lang w:val="en-GB"/>
              </w:rPr>
              <w:t xml:space="preserve"> GBV, OVC MIS</w:t>
            </w:r>
          </w:p>
        </w:tc>
      </w:tr>
      <w:tr w:rsidR="00487E7B" w:rsidRPr="00466302" w14:paraId="05DE6412" w14:textId="77777777" w:rsidTr="00AB1B59">
        <w:trPr>
          <w:cantSplit/>
          <w:trHeight w:val="39"/>
        </w:trPr>
        <w:tc>
          <w:tcPr>
            <w:tcW w:w="1435" w:type="dxa"/>
          </w:tcPr>
          <w:p w14:paraId="41D2B853" w14:textId="77777777" w:rsidR="00487E7B" w:rsidRPr="00466302" w:rsidRDefault="00487E7B" w:rsidP="00AB1B59">
            <w:pPr>
              <w:rPr>
                <w:rFonts w:eastAsiaTheme="minorHAnsi"/>
                <w:b/>
                <w:bCs/>
                <w:iCs/>
                <w:sz w:val="18"/>
                <w:szCs w:val="18"/>
                <w:lang w:val="en-GB"/>
              </w:rPr>
            </w:pPr>
          </w:p>
          <w:p w14:paraId="4BF632A0" w14:textId="77777777" w:rsidR="00487E7B" w:rsidRPr="00466302" w:rsidRDefault="00487E7B" w:rsidP="00AB1B59">
            <w:pPr>
              <w:rPr>
                <w:rFonts w:eastAsiaTheme="minorHAnsi"/>
                <w:b/>
                <w:bCs/>
                <w:iCs/>
                <w:sz w:val="18"/>
                <w:szCs w:val="18"/>
                <w:lang w:val="en-GB"/>
              </w:rPr>
            </w:pPr>
          </w:p>
          <w:p w14:paraId="3F01023C" w14:textId="77777777" w:rsidR="00487E7B" w:rsidRPr="00466302" w:rsidRDefault="00487E7B" w:rsidP="00AB1B59">
            <w:pPr>
              <w:rPr>
                <w:rFonts w:eastAsiaTheme="minorHAnsi"/>
                <w:b/>
                <w:bCs/>
                <w:iCs/>
                <w:sz w:val="18"/>
                <w:szCs w:val="18"/>
                <w:lang w:val="en-GB"/>
              </w:rPr>
            </w:pPr>
          </w:p>
          <w:p w14:paraId="24BF9708" w14:textId="77777777" w:rsidR="00487E7B" w:rsidRPr="00466302" w:rsidRDefault="00487E7B" w:rsidP="00AB1B59">
            <w:pPr>
              <w:rPr>
                <w:rFonts w:eastAsiaTheme="minorHAnsi"/>
                <w:b/>
                <w:bCs/>
                <w:iCs/>
                <w:sz w:val="18"/>
                <w:szCs w:val="18"/>
                <w:lang w:val="en-GB"/>
              </w:rPr>
            </w:pPr>
          </w:p>
        </w:tc>
        <w:tc>
          <w:tcPr>
            <w:tcW w:w="2160" w:type="dxa"/>
            <w:gridSpan w:val="2"/>
          </w:tcPr>
          <w:p w14:paraId="6511E293" w14:textId="77777777" w:rsidR="00487E7B" w:rsidRPr="00466302" w:rsidRDefault="00487E7B" w:rsidP="00AB1B59">
            <w:pPr>
              <w:rPr>
                <w:rFonts w:eastAsiaTheme="minorHAnsi"/>
                <w:b/>
                <w:bCs/>
                <w:i/>
                <w:iCs/>
                <w:sz w:val="18"/>
                <w:szCs w:val="18"/>
                <w:lang w:val="en-GB"/>
              </w:rPr>
            </w:pPr>
            <w:r w:rsidRPr="00466302">
              <w:rPr>
                <w:rFonts w:eastAsiaTheme="minorHAnsi"/>
                <w:b/>
                <w:bCs/>
                <w:i/>
                <w:iCs/>
                <w:sz w:val="18"/>
                <w:szCs w:val="18"/>
                <w:lang w:val="en-GB"/>
              </w:rPr>
              <w:t>Output 1.1.2:</w:t>
            </w:r>
          </w:p>
          <w:p w14:paraId="7A2E04FB" w14:textId="77777777" w:rsidR="00487E7B" w:rsidRPr="00466302" w:rsidRDefault="00487E7B" w:rsidP="00AB1B59">
            <w:pPr>
              <w:rPr>
                <w:rFonts w:eastAsiaTheme="minorHAnsi"/>
                <w:b/>
                <w:bCs/>
                <w:i/>
                <w:iCs/>
                <w:sz w:val="18"/>
                <w:szCs w:val="18"/>
                <w:lang w:val="en-GB"/>
              </w:rPr>
            </w:pPr>
          </w:p>
          <w:p w14:paraId="5281FA62" w14:textId="77777777" w:rsidR="00487E7B" w:rsidRPr="00466302" w:rsidRDefault="00487E7B" w:rsidP="00AB1B59">
            <w:pPr>
              <w:rPr>
                <w:rFonts w:eastAsiaTheme="minorHAnsi"/>
                <w:bCs/>
                <w:iCs/>
                <w:sz w:val="18"/>
                <w:szCs w:val="18"/>
                <w:lang w:val="en-GB"/>
              </w:rPr>
            </w:pPr>
            <w:r w:rsidRPr="00466302">
              <w:rPr>
                <w:rFonts w:eastAsiaTheme="minorHAnsi"/>
                <w:bCs/>
                <w:iCs/>
                <w:sz w:val="18"/>
                <w:szCs w:val="18"/>
                <w:lang w:val="en-GB"/>
              </w:rPr>
              <w:t>Strategies for preventing and responding to abuse, exploitation and violence against children, 0-8 years and their caregivers reviewed and rolled out</w:t>
            </w:r>
          </w:p>
        </w:tc>
        <w:tc>
          <w:tcPr>
            <w:tcW w:w="2606" w:type="dxa"/>
            <w:gridSpan w:val="3"/>
          </w:tcPr>
          <w:p w14:paraId="5F6F5C57" w14:textId="77777777" w:rsidR="00487E7B" w:rsidRPr="00466302" w:rsidRDefault="00487E7B" w:rsidP="00AB1B59">
            <w:pPr>
              <w:rPr>
                <w:rFonts w:eastAsiaTheme="minorHAnsi"/>
                <w:bCs/>
                <w:i/>
                <w:iCs/>
                <w:sz w:val="18"/>
                <w:szCs w:val="18"/>
                <w:lang w:val="en-GB"/>
              </w:rPr>
            </w:pPr>
            <w:r w:rsidRPr="00466302">
              <w:rPr>
                <w:rFonts w:eastAsiaTheme="minorHAnsi"/>
                <w:bCs/>
                <w:i/>
                <w:iCs/>
                <w:sz w:val="18"/>
                <w:szCs w:val="18"/>
                <w:lang w:val="en-GB"/>
              </w:rPr>
              <w:t>Output Indicator 1</w:t>
            </w:r>
          </w:p>
          <w:p w14:paraId="4E364E2C" w14:textId="77777777" w:rsidR="00487E7B" w:rsidRPr="00466302" w:rsidRDefault="00487E7B" w:rsidP="00AB1B59">
            <w:pPr>
              <w:rPr>
                <w:rFonts w:eastAsiaTheme="minorHAnsi"/>
                <w:bCs/>
                <w:i/>
                <w:iCs/>
                <w:sz w:val="18"/>
                <w:szCs w:val="18"/>
                <w:lang w:val="en-GB"/>
              </w:rPr>
            </w:pPr>
            <w:r w:rsidRPr="00466302">
              <w:rPr>
                <w:rFonts w:eastAsiaTheme="minorHAnsi"/>
                <w:bCs/>
                <w:iCs/>
                <w:sz w:val="18"/>
                <w:szCs w:val="18"/>
                <w:lang w:val="en-GB"/>
              </w:rPr>
              <w:t>Number of Sub counties and town councils implementing the strategies for preventing and responding to abuse, exploitation and violence against children, 0-8 years and their caregivers</w:t>
            </w:r>
            <w:r w:rsidRPr="00466302">
              <w:rPr>
                <w:rFonts w:eastAsiaTheme="minorHAnsi"/>
                <w:bCs/>
                <w:i/>
                <w:iCs/>
                <w:sz w:val="18"/>
                <w:szCs w:val="18"/>
                <w:lang w:val="en-GB"/>
              </w:rPr>
              <w:t>.</w:t>
            </w:r>
          </w:p>
        </w:tc>
        <w:tc>
          <w:tcPr>
            <w:tcW w:w="448" w:type="dxa"/>
            <w:gridSpan w:val="2"/>
          </w:tcPr>
          <w:p w14:paraId="1461BC4A" w14:textId="77777777" w:rsidR="00487E7B" w:rsidRPr="00466302" w:rsidRDefault="00487E7B" w:rsidP="00AB1B59">
            <w:pPr>
              <w:rPr>
                <w:rFonts w:eastAsiaTheme="minorHAnsi"/>
                <w:bCs/>
                <w:iCs/>
                <w:sz w:val="18"/>
                <w:szCs w:val="18"/>
                <w:lang w:val="en-GB"/>
              </w:rPr>
            </w:pPr>
            <w:r w:rsidRPr="00466302">
              <w:rPr>
                <w:rFonts w:eastAsiaTheme="minorHAnsi"/>
                <w:bCs/>
                <w:iCs/>
                <w:sz w:val="18"/>
                <w:szCs w:val="18"/>
                <w:lang w:val="en-GB"/>
              </w:rPr>
              <w:t>10</w:t>
            </w:r>
          </w:p>
        </w:tc>
        <w:tc>
          <w:tcPr>
            <w:tcW w:w="366" w:type="dxa"/>
          </w:tcPr>
          <w:p w14:paraId="04810F3F" w14:textId="77777777" w:rsidR="00487E7B" w:rsidRPr="00466302" w:rsidRDefault="00487E7B" w:rsidP="00AB1B59">
            <w:pPr>
              <w:rPr>
                <w:rFonts w:eastAsiaTheme="minorHAnsi"/>
                <w:bCs/>
                <w:iCs/>
                <w:sz w:val="18"/>
                <w:szCs w:val="18"/>
                <w:lang w:val="en-GB"/>
              </w:rPr>
            </w:pPr>
            <w:r w:rsidRPr="00466302">
              <w:rPr>
                <w:rFonts w:eastAsiaTheme="minorHAnsi"/>
                <w:bCs/>
                <w:iCs/>
                <w:sz w:val="18"/>
                <w:szCs w:val="18"/>
                <w:lang w:val="en-GB"/>
              </w:rPr>
              <w:t>10</w:t>
            </w:r>
          </w:p>
        </w:tc>
        <w:tc>
          <w:tcPr>
            <w:tcW w:w="450" w:type="dxa"/>
          </w:tcPr>
          <w:p w14:paraId="66328561" w14:textId="77777777" w:rsidR="00487E7B" w:rsidRPr="00466302" w:rsidRDefault="00487E7B" w:rsidP="00AB1B59">
            <w:pPr>
              <w:rPr>
                <w:rFonts w:eastAsiaTheme="minorHAnsi"/>
                <w:bCs/>
                <w:iCs/>
                <w:sz w:val="18"/>
                <w:szCs w:val="18"/>
                <w:lang w:val="en-GB"/>
              </w:rPr>
            </w:pPr>
            <w:r w:rsidRPr="00466302">
              <w:rPr>
                <w:rFonts w:eastAsiaTheme="minorHAnsi"/>
                <w:bCs/>
                <w:iCs/>
                <w:sz w:val="18"/>
                <w:szCs w:val="18"/>
                <w:lang w:val="en-GB"/>
              </w:rPr>
              <w:t>22</w:t>
            </w:r>
          </w:p>
        </w:tc>
        <w:tc>
          <w:tcPr>
            <w:tcW w:w="536" w:type="dxa"/>
            <w:gridSpan w:val="2"/>
          </w:tcPr>
          <w:p w14:paraId="3B33BB7F" w14:textId="77777777" w:rsidR="00487E7B" w:rsidRPr="00466302" w:rsidRDefault="00487E7B" w:rsidP="00AB1B59">
            <w:pPr>
              <w:rPr>
                <w:rFonts w:eastAsiaTheme="minorHAnsi"/>
                <w:bCs/>
                <w:iCs/>
                <w:sz w:val="18"/>
                <w:szCs w:val="18"/>
                <w:lang w:val="en-GB"/>
              </w:rPr>
            </w:pPr>
            <w:r w:rsidRPr="00466302">
              <w:rPr>
                <w:rFonts w:eastAsiaTheme="minorHAnsi"/>
                <w:bCs/>
                <w:iCs/>
                <w:sz w:val="18"/>
                <w:szCs w:val="18"/>
                <w:lang w:val="en-GB"/>
              </w:rPr>
              <w:t>42</w:t>
            </w:r>
          </w:p>
        </w:tc>
        <w:tc>
          <w:tcPr>
            <w:tcW w:w="634" w:type="dxa"/>
            <w:gridSpan w:val="2"/>
          </w:tcPr>
          <w:p w14:paraId="4AACC822" w14:textId="77777777" w:rsidR="00487E7B" w:rsidRPr="00466302" w:rsidRDefault="00487E7B" w:rsidP="00AB1B59">
            <w:pPr>
              <w:rPr>
                <w:rFonts w:eastAsiaTheme="minorHAnsi"/>
                <w:bCs/>
                <w:iCs/>
                <w:sz w:val="18"/>
                <w:szCs w:val="18"/>
                <w:lang w:val="en-GB"/>
              </w:rPr>
            </w:pPr>
            <w:r w:rsidRPr="00466302">
              <w:rPr>
                <w:rFonts w:eastAsiaTheme="minorHAnsi"/>
                <w:bCs/>
                <w:iCs/>
                <w:sz w:val="18"/>
                <w:szCs w:val="18"/>
                <w:lang w:val="en-GB"/>
              </w:rPr>
              <w:t>42</w:t>
            </w:r>
          </w:p>
        </w:tc>
        <w:tc>
          <w:tcPr>
            <w:tcW w:w="990" w:type="dxa"/>
          </w:tcPr>
          <w:p w14:paraId="6186A7C0" w14:textId="77777777" w:rsidR="00487E7B" w:rsidRPr="00466302" w:rsidRDefault="00487E7B" w:rsidP="00AB1B59">
            <w:pPr>
              <w:rPr>
                <w:rFonts w:eastAsiaTheme="minorHAnsi"/>
                <w:bCs/>
                <w:iCs/>
                <w:sz w:val="18"/>
                <w:szCs w:val="18"/>
                <w:lang w:val="en-GB"/>
              </w:rPr>
            </w:pPr>
            <w:proofErr w:type="spellStart"/>
            <w:r w:rsidRPr="00466302">
              <w:rPr>
                <w:rFonts w:eastAsiaTheme="minorHAnsi"/>
                <w:bCs/>
                <w:iCs/>
                <w:sz w:val="18"/>
                <w:szCs w:val="18"/>
                <w:lang w:val="en-GB"/>
              </w:rPr>
              <w:t>Kitagwenda</w:t>
            </w:r>
            <w:proofErr w:type="spellEnd"/>
            <w:r w:rsidRPr="00466302">
              <w:rPr>
                <w:rFonts w:eastAsiaTheme="minorHAnsi"/>
                <w:bCs/>
                <w:iCs/>
                <w:sz w:val="18"/>
                <w:szCs w:val="18"/>
                <w:lang w:val="en-GB"/>
              </w:rPr>
              <w:t xml:space="preserve"> DLG Planning Unit</w:t>
            </w:r>
          </w:p>
        </w:tc>
      </w:tr>
      <w:tr w:rsidR="00487E7B" w:rsidRPr="00466302" w14:paraId="28A3DF30" w14:textId="77777777" w:rsidTr="00AB1B59">
        <w:trPr>
          <w:cantSplit/>
          <w:trHeight w:val="39"/>
        </w:trPr>
        <w:tc>
          <w:tcPr>
            <w:tcW w:w="1435" w:type="dxa"/>
          </w:tcPr>
          <w:p w14:paraId="3FB1A88F" w14:textId="77777777" w:rsidR="00487E7B" w:rsidRPr="00466302" w:rsidRDefault="00487E7B" w:rsidP="00AB1B59">
            <w:pPr>
              <w:rPr>
                <w:rFonts w:eastAsiaTheme="minorHAnsi"/>
                <w:b/>
                <w:bCs/>
                <w:iCs/>
                <w:sz w:val="18"/>
                <w:szCs w:val="18"/>
                <w:lang w:val="en-GB"/>
              </w:rPr>
            </w:pPr>
          </w:p>
        </w:tc>
        <w:tc>
          <w:tcPr>
            <w:tcW w:w="2160" w:type="dxa"/>
            <w:gridSpan w:val="2"/>
          </w:tcPr>
          <w:p w14:paraId="1D9C3B43" w14:textId="77777777" w:rsidR="00487E7B" w:rsidRPr="00466302" w:rsidRDefault="00487E7B" w:rsidP="00AB1B59">
            <w:pPr>
              <w:rPr>
                <w:rFonts w:eastAsiaTheme="minorHAnsi"/>
                <w:b/>
                <w:bCs/>
                <w:i/>
                <w:iCs/>
                <w:sz w:val="18"/>
                <w:szCs w:val="18"/>
                <w:lang w:val="en-GB"/>
              </w:rPr>
            </w:pPr>
            <w:r w:rsidRPr="00466302">
              <w:rPr>
                <w:rFonts w:eastAsiaTheme="minorHAnsi"/>
                <w:b/>
                <w:bCs/>
                <w:i/>
                <w:iCs/>
                <w:sz w:val="18"/>
                <w:szCs w:val="18"/>
                <w:lang w:val="en-GB"/>
              </w:rPr>
              <w:t>Output 1.1.2:</w:t>
            </w:r>
          </w:p>
          <w:p w14:paraId="0D9A2D7E" w14:textId="77777777" w:rsidR="00487E7B" w:rsidRPr="00466302" w:rsidRDefault="00487E7B" w:rsidP="00AB1B59">
            <w:pPr>
              <w:rPr>
                <w:rFonts w:eastAsiaTheme="minorHAnsi"/>
                <w:b/>
                <w:bCs/>
                <w:i/>
                <w:iCs/>
                <w:sz w:val="18"/>
                <w:szCs w:val="18"/>
                <w:lang w:val="en-GB"/>
              </w:rPr>
            </w:pPr>
          </w:p>
          <w:p w14:paraId="6ECFFE6E" w14:textId="77777777" w:rsidR="00487E7B" w:rsidRPr="00466302" w:rsidRDefault="00487E7B" w:rsidP="00AB1B59">
            <w:pPr>
              <w:rPr>
                <w:rFonts w:eastAsiaTheme="minorHAnsi"/>
                <w:bCs/>
                <w:iCs/>
                <w:sz w:val="18"/>
                <w:szCs w:val="18"/>
                <w:lang w:val="en-GB"/>
              </w:rPr>
            </w:pPr>
            <w:r w:rsidRPr="00466302">
              <w:rPr>
                <w:rFonts w:eastAsiaTheme="minorHAnsi"/>
                <w:bCs/>
                <w:iCs/>
                <w:sz w:val="18"/>
                <w:szCs w:val="18"/>
                <w:lang w:val="en-GB"/>
              </w:rPr>
              <w:t>Establish a functional multisectoral coordination mechanism at national and sub-national levels to prevent and respond to violence against children and adolescents</w:t>
            </w:r>
          </w:p>
        </w:tc>
        <w:tc>
          <w:tcPr>
            <w:tcW w:w="2606" w:type="dxa"/>
            <w:gridSpan w:val="3"/>
          </w:tcPr>
          <w:p w14:paraId="3C60C2FD" w14:textId="77777777" w:rsidR="00487E7B" w:rsidRPr="00466302" w:rsidRDefault="00487E7B" w:rsidP="00AB1B59">
            <w:pPr>
              <w:rPr>
                <w:rFonts w:eastAsiaTheme="minorHAnsi"/>
                <w:bCs/>
                <w:iCs/>
                <w:sz w:val="18"/>
                <w:szCs w:val="18"/>
                <w:lang w:val="en-GB"/>
              </w:rPr>
            </w:pPr>
            <w:r w:rsidRPr="00466302">
              <w:rPr>
                <w:rFonts w:eastAsiaTheme="minorHAnsi"/>
                <w:bCs/>
                <w:iCs/>
                <w:sz w:val="18"/>
                <w:szCs w:val="18"/>
                <w:lang w:val="en-GB"/>
              </w:rPr>
              <w:t>Number of functional multi-sectoral coordination mechanisms established at national and sub-national levels including in refugee settlements</w:t>
            </w:r>
          </w:p>
        </w:tc>
        <w:tc>
          <w:tcPr>
            <w:tcW w:w="448" w:type="dxa"/>
            <w:gridSpan w:val="2"/>
          </w:tcPr>
          <w:p w14:paraId="672535A8" w14:textId="77777777" w:rsidR="00487E7B" w:rsidRPr="00466302" w:rsidRDefault="00487E7B" w:rsidP="00AB1B59">
            <w:pPr>
              <w:rPr>
                <w:rFonts w:eastAsiaTheme="minorHAnsi"/>
                <w:bCs/>
                <w:iCs/>
                <w:sz w:val="18"/>
                <w:szCs w:val="18"/>
                <w:lang w:val="en-GB"/>
              </w:rPr>
            </w:pPr>
            <w:r w:rsidRPr="00466302">
              <w:rPr>
                <w:rFonts w:eastAsiaTheme="minorHAnsi"/>
                <w:bCs/>
                <w:iCs/>
                <w:sz w:val="18"/>
                <w:szCs w:val="18"/>
                <w:lang w:val="en-GB"/>
              </w:rPr>
              <w:t>43</w:t>
            </w:r>
          </w:p>
        </w:tc>
        <w:tc>
          <w:tcPr>
            <w:tcW w:w="366" w:type="dxa"/>
          </w:tcPr>
          <w:p w14:paraId="19884E64" w14:textId="77777777" w:rsidR="00487E7B" w:rsidRPr="00466302" w:rsidRDefault="00487E7B" w:rsidP="00AB1B59">
            <w:pPr>
              <w:rPr>
                <w:rFonts w:eastAsiaTheme="minorHAnsi"/>
                <w:bCs/>
                <w:iCs/>
                <w:sz w:val="18"/>
                <w:szCs w:val="18"/>
                <w:lang w:val="en-GB"/>
              </w:rPr>
            </w:pPr>
            <w:r w:rsidRPr="00466302">
              <w:rPr>
                <w:rFonts w:eastAsiaTheme="minorHAnsi"/>
                <w:bCs/>
                <w:iCs/>
                <w:sz w:val="18"/>
                <w:szCs w:val="18"/>
                <w:lang w:val="en-GB"/>
              </w:rPr>
              <w:t>43</w:t>
            </w:r>
          </w:p>
        </w:tc>
        <w:tc>
          <w:tcPr>
            <w:tcW w:w="450" w:type="dxa"/>
          </w:tcPr>
          <w:p w14:paraId="1D341C6F" w14:textId="77777777" w:rsidR="00487E7B" w:rsidRPr="00466302" w:rsidRDefault="00487E7B" w:rsidP="00AB1B59">
            <w:pPr>
              <w:rPr>
                <w:rFonts w:eastAsiaTheme="minorHAnsi"/>
                <w:bCs/>
                <w:iCs/>
                <w:sz w:val="18"/>
                <w:szCs w:val="18"/>
                <w:lang w:val="en-GB"/>
              </w:rPr>
            </w:pPr>
            <w:r w:rsidRPr="00466302">
              <w:rPr>
                <w:rFonts w:eastAsiaTheme="minorHAnsi"/>
                <w:bCs/>
                <w:iCs/>
                <w:sz w:val="18"/>
                <w:szCs w:val="18"/>
                <w:lang w:val="en-GB"/>
              </w:rPr>
              <w:t>43</w:t>
            </w:r>
          </w:p>
        </w:tc>
        <w:tc>
          <w:tcPr>
            <w:tcW w:w="536" w:type="dxa"/>
            <w:gridSpan w:val="2"/>
          </w:tcPr>
          <w:p w14:paraId="73339A73" w14:textId="77777777" w:rsidR="00487E7B" w:rsidRPr="00466302" w:rsidRDefault="00487E7B" w:rsidP="00AB1B59">
            <w:pPr>
              <w:rPr>
                <w:rFonts w:eastAsiaTheme="minorHAnsi"/>
                <w:bCs/>
                <w:iCs/>
                <w:sz w:val="18"/>
                <w:szCs w:val="18"/>
                <w:lang w:val="en-GB"/>
              </w:rPr>
            </w:pPr>
            <w:r w:rsidRPr="00466302">
              <w:rPr>
                <w:rFonts w:eastAsiaTheme="minorHAnsi"/>
                <w:bCs/>
                <w:iCs/>
                <w:sz w:val="18"/>
                <w:szCs w:val="18"/>
                <w:lang w:val="en-GB"/>
              </w:rPr>
              <w:t>43</w:t>
            </w:r>
          </w:p>
        </w:tc>
        <w:tc>
          <w:tcPr>
            <w:tcW w:w="634" w:type="dxa"/>
            <w:gridSpan w:val="2"/>
          </w:tcPr>
          <w:p w14:paraId="1DB91C99" w14:textId="77777777" w:rsidR="00487E7B" w:rsidRPr="00466302" w:rsidRDefault="00487E7B" w:rsidP="00AB1B59">
            <w:pPr>
              <w:rPr>
                <w:rFonts w:eastAsiaTheme="minorHAnsi"/>
                <w:bCs/>
                <w:iCs/>
                <w:sz w:val="18"/>
                <w:szCs w:val="18"/>
                <w:lang w:val="en-GB"/>
              </w:rPr>
            </w:pPr>
            <w:r w:rsidRPr="00466302">
              <w:rPr>
                <w:rFonts w:eastAsiaTheme="minorHAnsi"/>
                <w:bCs/>
                <w:iCs/>
                <w:sz w:val="18"/>
                <w:szCs w:val="18"/>
                <w:lang w:val="en-GB"/>
              </w:rPr>
              <w:t>43</w:t>
            </w:r>
          </w:p>
        </w:tc>
        <w:tc>
          <w:tcPr>
            <w:tcW w:w="990" w:type="dxa"/>
          </w:tcPr>
          <w:p w14:paraId="618AE5EF" w14:textId="77777777" w:rsidR="00487E7B" w:rsidRPr="00466302" w:rsidRDefault="00487E7B" w:rsidP="00AB1B59">
            <w:pPr>
              <w:rPr>
                <w:rFonts w:eastAsiaTheme="minorHAnsi"/>
                <w:bCs/>
                <w:iCs/>
                <w:sz w:val="18"/>
                <w:szCs w:val="18"/>
                <w:lang w:val="en-GB"/>
              </w:rPr>
            </w:pPr>
            <w:proofErr w:type="spellStart"/>
            <w:r w:rsidRPr="00466302">
              <w:rPr>
                <w:rFonts w:eastAsiaTheme="minorHAnsi"/>
                <w:bCs/>
                <w:iCs/>
                <w:sz w:val="18"/>
                <w:szCs w:val="18"/>
                <w:lang w:val="en-GB"/>
              </w:rPr>
              <w:t>Kitagwenda</w:t>
            </w:r>
            <w:proofErr w:type="spellEnd"/>
            <w:r w:rsidRPr="00466302">
              <w:rPr>
                <w:rFonts w:eastAsiaTheme="minorHAnsi"/>
                <w:bCs/>
                <w:iCs/>
                <w:sz w:val="18"/>
                <w:szCs w:val="18"/>
                <w:lang w:val="en-GB"/>
              </w:rPr>
              <w:t xml:space="preserve"> DLG Planning Unit</w:t>
            </w:r>
          </w:p>
        </w:tc>
      </w:tr>
    </w:tbl>
    <w:p w14:paraId="31B5F45A" w14:textId="77777777" w:rsidR="00487E7B" w:rsidRPr="00466302" w:rsidRDefault="00487E7B" w:rsidP="00487E7B">
      <w:pPr>
        <w:spacing w:after="0" w:line="240" w:lineRule="auto"/>
        <w:rPr>
          <w:b/>
          <w:bCs/>
          <w:i/>
          <w:iCs/>
          <w:sz w:val="18"/>
          <w:szCs w:val="18"/>
        </w:rPr>
      </w:pPr>
    </w:p>
    <w:p w14:paraId="2C6BF837" w14:textId="77777777" w:rsidR="00487E7B" w:rsidRPr="00466302" w:rsidRDefault="00487E7B" w:rsidP="00487E7B">
      <w:pPr>
        <w:spacing w:after="0" w:line="240" w:lineRule="auto"/>
        <w:rPr>
          <w:rFonts w:eastAsia="Calibri"/>
          <w:i/>
          <w:iCs/>
          <w:sz w:val="18"/>
          <w:szCs w:val="18"/>
          <w:lang w:val="en-GB"/>
        </w:rPr>
      </w:pPr>
    </w:p>
    <w:p w14:paraId="451E0F73" w14:textId="77777777" w:rsidR="00487E7B" w:rsidRPr="00466302" w:rsidRDefault="00487E7B" w:rsidP="00487E7B">
      <w:pPr>
        <w:spacing w:after="0" w:line="240" w:lineRule="auto"/>
        <w:rPr>
          <w:b/>
          <w:sz w:val="20"/>
          <w:szCs w:val="20"/>
          <w:lang w:val="en-GB"/>
        </w:rPr>
      </w:pPr>
      <w:r w:rsidRPr="00206188">
        <w:rPr>
          <w:rFonts w:eastAsia="Calibri"/>
          <w:b/>
          <w:i/>
          <w:iCs/>
          <w:sz w:val="20"/>
          <w:szCs w:val="20"/>
          <w:lang w:val="en-GB"/>
        </w:rPr>
        <w:t xml:space="preserve">Objective 2 </w:t>
      </w:r>
      <w:r w:rsidRPr="00206188">
        <w:rPr>
          <w:b/>
          <w:sz w:val="20"/>
          <w:szCs w:val="20"/>
          <w:lang w:val="en-GB"/>
        </w:rPr>
        <w:t>Programme Objective 2: To promote decent work and productive employment</w:t>
      </w:r>
      <w:r w:rsidRPr="00466302">
        <w:rPr>
          <w:b/>
          <w:sz w:val="20"/>
          <w:szCs w:val="20"/>
          <w:lang w:val="en-GB"/>
        </w:rPr>
        <w:t xml:space="preserve"> </w:t>
      </w:r>
    </w:p>
    <w:tbl>
      <w:tblPr>
        <w:tblStyle w:val="TableGrid4"/>
        <w:tblW w:w="9625" w:type="dxa"/>
        <w:tblLook w:val="04A0" w:firstRow="1" w:lastRow="0" w:firstColumn="1" w:lastColumn="0" w:noHBand="0" w:noVBand="1"/>
      </w:tblPr>
      <w:tblGrid>
        <w:gridCol w:w="1181"/>
        <w:gridCol w:w="646"/>
        <w:gridCol w:w="575"/>
        <w:gridCol w:w="637"/>
        <w:gridCol w:w="569"/>
        <w:gridCol w:w="488"/>
        <w:gridCol w:w="1741"/>
        <w:gridCol w:w="546"/>
        <w:gridCol w:w="546"/>
        <w:gridCol w:w="546"/>
        <w:gridCol w:w="568"/>
        <w:gridCol w:w="486"/>
        <w:gridCol w:w="1096"/>
      </w:tblGrid>
      <w:tr w:rsidR="00487E7B" w:rsidRPr="00466302" w14:paraId="6AFAB23E" w14:textId="77777777" w:rsidTr="00AB1B59">
        <w:trPr>
          <w:cantSplit/>
          <w:trHeight w:val="854"/>
        </w:trPr>
        <w:tc>
          <w:tcPr>
            <w:tcW w:w="0" w:type="auto"/>
            <w:shd w:val="clear" w:color="auto" w:fill="F2F2F2" w:themeFill="background1" w:themeFillShade="F2"/>
          </w:tcPr>
          <w:p w14:paraId="2D4394D5" w14:textId="77777777" w:rsidR="00487E7B" w:rsidRPr="00466302" w:rsidRDefault="00487E7B" w:rsidP="00AB1B59">
            <w:pPr>
              <w:rPr>
                <w:b/>
                <w:bCs/>
                <w:sz w:val="18"/>
                <w:szCs w:val="18"/>
              </w:rPr>
            </w:pPr>
            <w:proofErr w:type="spellStart"/>
            <w:r w:rsidRPr="00466302">
              <w:rPr>
                <w:b/>
                <w:bCs/>
                <w:sz w:val="18"/>
                <w:szCs w:val="18"/>
              </w:rPr>
              <w:t>Programme</w:t>
            </w:r>
            <w:proofErr w:type="spellEnd"/>
            <w:r w:rsidRPr="00466302">
              <w:rPr>
                <w:b/>
                <w:bCs/>
                <w:sz w:val="18"/>
                <w:szCs w:val="18"/>
              </w:rPr>
              <w:t xml:space="preserve"> (a):</w:t>
            </w:r>
          </w:p>
        </w:tc>
        <w:tc>
          <w:tcPr>
            <w:tcW w:w="0" w:type="auto"/>
            <w:gridSpan w:val="2"/>
            <w:shd w:val="clear" w:color="auto" w:fill="F2F2F2" w:themeFill="background1" w:themeFillShade="F2"/>
          </w:tcPr>
          <w:p w14:paraId="14B171FE" w14:textId="77777777" w:rsidR="00487E7B" w:rsidRPr="00466302" w:rsidRDefault="00487E7B" w:rsidP="00AB1B59">
            <w:pPr>
              <w:rPr>
                <w:b/>
                <w:bCs/>
                <w:sz w:val="18"/>
                <w:szCs w:val="18"/>
              </w:rPr>
            </w:pPr>
            <w:r w:rsidRPr="00466302">
              <w:rPr>
                <w:b/>
                <w:bCs/>
                <w:sz w:val="18"/>
                <w:szCs w:val="18"/>
              </w:rPr>
              <w:t>Outcome (a)</w:t>
            </w:r>
          </w:p>
        </w:tc>
        <w:tc>
          <w:tcPr>
            <w:tcW w:w="2796" w:type="dxa"/>
            <w:gridSpan w:val="2"/>
            <w:shd w:val="clear" w:color="auto" w:fill="F2F2F2" w:themeFill="background1" w:themeFillShade="F2"/>
          </w:tcPr>
          <w:p w14:paraId="766EE31B" w14:textId="77777777" w:rsidR="00487E7B" w:rsidRPr="00466302" w:rsidRDefault="00487E7B" w:rsidP="00AB1B59">
            <w:pPr>
              <w:rPr>
                <w:b/>
                <w:bCs/>
                <w:sz w:val="18"/>
                <w:szCs w:val="18"/>
              </w:rPr>
            </w:pPr>
            <w:r w:rsidRPr="00466302">
              <w:rPr>
                <w:b/>
                <w:bCs/>
                <w:sz w:val="18"/>
                <w:szCs w:val="18"/>
              </w:rPr>
              <w:t>Indicator (c)</w:t>
            </w:r>
          </w:p>
        </w:tc>
        <w:tc>
          <w:tcPr>
            <w:tcW w:w="490" w:type="dxa"/>
            <w:shd w:val="clear" w:color="auto" w:fill="F2F2F2" w:themeFill="background1" w:themeFillShade="F2"/>
            <w:textDirection w:val="tbRl"/>
          </w:tcPr>
          <w:p w14:paraId="170B67BD" w14:textId="77777777" w:rsidR="00487E7B" w:rsidRPr="00466302" w:rsidRDefault="00487E7B" w:rsidP="00AB1B59">
            <w:pPr>
              <w:ind w:left="113" w:right="113"/>
              <w:rPr>
                <w:b/>
                <w:bCs/>
                <w:sz w:val="18"/>
                <w:szCs w:val="18"/>
              </w:rPr>
            </w:pPr>
            <w:r w:rsidRPr="00466302">
              <w:rPr>
                <w:b/>
                <w:bCs/>
                <w:sz w:val="18"/>
                <w:szCs w:val="18"/>
                <w:lang w:val="en-GB"/>
              </w:rPr>
              <w:t>FY2023/24(BL)</w:t>
            </w:r>
          </w:p>
        </w:tc>
        <w:tc>
          <w:tcPr>
            <w:tcW w:w="861" w:type="dxa"/>
            <w:shd w:val="clear" w:color="auto" w:fill="F2F2F2" w:themeFill="background1" w:themeFillShade="F2"/>
            <w:textDirection w:val="tbRl"/>
          </w:tcPr>
          <w:p w14:paraId="2B978AEA" w14:textId="77777777" w:rsidR="00487E7B" w:rsidRPr="00466302" w:rsidRDefault="00487E7B" w:rsidP="00AB1B59">
            <w:pPr>
              <w:ind w:left="113" w:right="113"/>
              <w:rPr>
                <w:b/>
                <w:bCs/>
                <w:sz w:val="18"/>
                <w:szCs w:val="18"/>
                <w:lang w:val="en-GB"/>
              </w:rPr>
            </w:pPr>
            <w:r w:rsidRPr="00466302">
              <w:rPr>
                <w:b/>
                <w:bCs/>
                <w:sz w:val="18"/>
                <w:szCs w:val="18"/>
                <w:lang w:val="en-GB"/>
              </w:rPr>
              <w:t>FY2025/26</w:t>
            </w:r>
          </w:p>
          <w:p w14:paraId="6FB8F0E5" w14:textId="77777777" w:rsidR="00487E7B" w:rsidRPr="00466302" w:rsidRDefault="00487E7B" w:rsidP="00AB1B59">
            <w:pPr>
              <w:ind w:left="113" w:right="113"/>
              <w:rPr>
                <w:b/>
                <w:bCs/>
                <w:sz w:val="18"/>
                <w:szCs w:val="18"/>
                <w:lang w:val="en-GB"/>
              </w:rPr>
            </w:pPr>
          </w:p>
          <w:p w14:paraId="24FE82BF" w14:textId="77777777" w:rsidR="00487E7B" w:rsidRPr="00466302" w:rsidRDefault="00487E7B" w:rsidP="00AB1B59">
            <w:pPr>
              <w:ind w:left="113" w:right="113"/>
              <w:rPr>
                <w:b/>
                <w:bCs/>
                <w:sz w:val="18"/>
                <w:szCs w:val="18"/>
                <w:lang w:val="en-GB"/>
              </w:rPr>
            </w:pPr>
          </w:p>
          <w:p w14:paraId="52EA8F1C" w14:textId="77777777" w:rsidR="00487E7B" w:rsidRPr="00466302" w:rsidRDefault="00487E7B" w:rsidP="00AB1B59">
            <w:pPr>
              <w:ind w:left="113" w:right="113"/>
              <w:rPr>
                <w:b/>
                <w:bCs/>
                <w:sz w:val="18"/>
                <w:szCs w:val="18"/>
              </w:rPr>
            </w:pPr>
          </w:p>
        </w:tc>
        <w:tc>
          <w:tcPr>
            <w:tcW w:w="486" w:type="dxa"/>
            <w:shd w:val="clear" w:color="auto" w:fill="F2F2F2" w:themeFill="background1" w:themeFillShade="F2"/>
            <w:textDirection w:val="tbRl"/>
          </w:tcPr>
          <w:p w14:paraId="0B810815" w14:textId="77777777" w:rsidR="00487E7B" w:rsidRPr="00466302" w:rsidRDefault="00487E7B" w:rsidP="00AB1B59">
            <w:pPr>
              <w:ind w:left="113" w:right="113"/>
              <w:rPr>
                <w:b/>
                <w:bCs/>
                <w:sz w:val="18"/>
                <w:szCs w:val="18"/>
              </w:rPr>
            </w:pPr>
            <w:r w:rsidRPr="00466302">
              <w:rPr>
                <w:b/>
                <w:bCs/>
                <w:sz w:val="18"/>
                <w:szCs w:val="18"/>
                <w:lang w:val="en-GB"/>
              </w:rPr>
              <w:t>FY2026/27</w:t>
            </w:r>
          </w:p>
        </w:tc>
        <w:tc>
          <w:tcPr>
            <w:tcW w:w="535" w:type="dxa"/>
            <w:shd w:val="clear" w:color="auto" w:fill="F2F2F2" w:themeFill="background1" w:themeFillShade="F2"/>
            <w:textDirection w:val="tbRl"/>
          </w:tcPr>
          <w:p w14:paraId="701FB81C" w14:textId="77777777" w:rsidR="00487E7B" w:rsidRPr="00466302" w:rsidRDefault="00487E7B" w:rsidP="00AB1B59">
            <w:pPr>
              <w:ind w:left="113" w:right="113"/>
              <w:rPr>
                <w:b/>
                <w:bCs/>
                <w:sz w:val="18"/>
                <w:szCs w:val="18"/>
              </w:rPr>
            </w:pPr>
            <w:r w:rsidRPr="00466302">
              <w:rPr>
                <w:b/>
                <w:bCs/>
                <w:sz w:val="18"/>
                <w:szCs w:val="18"/>
                <w:lang w:val="en-GB"/>
              </w:rPr>
              <w:t>FY2027/28</w:t>
            </w:r>
          </w:p>
        </w:tc>
        <w:tc>
          <w:tcPr>
            <w:tcW w:w="535" w:type="dxa"/>
            <w:shd w:val="clear" w:color="auto" w:fill="F2F2F2" w:themeFill="background1" w:themeFillShade="F2"/>
            <w:textDirection w:val="tbRl"/>
          </w:tcPr>
          <w:p w14:paraId="0BE70A01" w14:textId="77777777" w:rsidR="00487E7B" w:rsidRPr="00466302" w:rsidRDefault="00487E7B" w:rsidP="00AB1B59">
            <w:pPr>
              <w:ind w:left="113" w:right="113"/>
              <w:rPr>
                <w:b/>
                <w:bCs/>
                <w:sz w:val="18"/>
                <w:szCs w:val="18"/>
              </w:rPr>
            </w:pPr>
            <w:r w:rsidRPr="00466302">
              <w:rPr>
                <w:b/>
                <w:bCs/>
                <w:sz w:val="18"/>
                <w:szCs w:val="18"/>
                <w:lang w:val="en-GB"/>
              </w:rPr>
              <w:t>FY2028/29</w:t>
            </w:r>
          </w:p>
        </w:tc>
        <w:tc>
          <w:tcPr>
            <w:tcW w:w="625" w:type="dxa"/>
            <w:gridSpan w:val="2"/>
            <w:shd w:val="clear" w:color="auto" w:fill="F2F2F2" w:themeFill="background1" w:themeFillShade="F2"/>
            <w:textDirection w:val="tbRl"/>
          </w:tcPr>
          <w:p w14:paraId="39777758" w14:textId="77777777" w:rsidR="00487E7B" w:rsidRPr="00466302" w:rsidRDefault="00487E7B" w:rsidP="00AB1B59">
            <w:pPr>
              <w:ind w:left="113" w:right="113"/>
              <w:rPr>
                <w:b/>
                <w:bCs/>
                <w:sz w:val="18"/>
                <w:szCs w:val="18"/>
              </w:rPr>
            </w:pPr>
            <w:r w:rsidRPr="00466302">
              <w:rPr>
                <w:b/>
                <w:bCs/>
                <w:sz w:val="18"/>
                <w:szCs w:val="18"/>
                <w:lang w:val="en-GB"/>
              </w:rPr>
              <w:t>FY2029/30</w:t>
            </w:r>
          </w:p>
        </w:tc>
        <w:tc>
          <w:tcPr>
            <w:tcW w:w="899" w:type="dxa"/>
            <w:shd w:val="clear" w:color="auto" w:fill="F2F2F2" w:themeFill="background1" w:themeFillShade="F2"/>
          </w:tcPr>
          <w:p w14:paraId="372A408A" w14:textId="77777777" w:rsidR="00487E7B" w:rsidRPr="00466302" w:rsidRDefault="00487E7B" w:rsidP="00AB1B59">
            <w:pPr>
              <w:rPr>
                <w:b/>
                <w:bCs/>
                <w:sz w:val="18"/>
                <w:szCs w:val="18"/>
              </w:rPr>
            </w:pPr>
            <w:r w:rsidRPr="00466302">
              <w:rPr>
                <w:b/>
                <w:bCs/>
                <w:sz w:val="18"/>
                <w:szCs w:val="18"/>
              </w:rPr>
              <w:t>Data Source</w:t>
            </w:r>
          </w:p>
        </w:tc>
      </w:tr>
      <w:tr w:rsidR="00487E7B" w:rsidRPr="00466302" w14:paraId="74350754" w14:textId="77777777" w:rsidTr="00AB1B59">
        <w:trPr>
          <w:cantSplit/>
          <w:trHeight w:val="377"/>
        </w:trPr>
        <w:tc>
          <w:tcPr>
            <w:tcW w:w="0" w:type="auto"/>
            <w:shd w:val="clear" w:color="auto" w:fill="F2F2F2" w:themeFill="background1" w:themeFillShade="F2"/>
          </w:tcPr>
          <w:p w14:paraId="2E94D2A2" w14:textId="77777777" w:rsidR="00487E7B" w:rsidRPr="00466302" w:rsidRDefault="00487E7B" w:rsidP="00AB1B59">
            <w:pPr>
              <w:rPr>
                <w:b/>
                <w:bCs/>
                <w:sz w:val="18"/>
                <w:szCs w:val="18"/>
              </w:rPr>
            </w:pPr>
          </w:p>
        </w:tc>
        <w:tc>
          <w:tcPr>
            <w:tcW w:w="0" w:type="auto"/>
            <w:gridSpan w:val="2"/>
            <w:shd w:val="clear" w:color="auto" w:fill="F2F2F2" w:themeFill="background1" w:themeFillShade="F2"/>
          </w:tcPr>
          <w:p w14:paraId="1E617016" w14:textId="77777777" w:rsidR="00487E7B" w:rsidRPr="00466302" w:rsidRDefault="00487E7B" w:rsidP="00AB1B59">
            <w:pPr>
              <w:rPr>
                <w:b/>
                <w:bCs/>
                <w:sz w:val="18"/>
                <w:szCs w:val="18"/>
              </w:rPr>
            </w:pPr>
          </w:p>
        </w:tc>
        <w:tc>
          <w:tcPr>
            <w:tcW w:w="2796" w:type="dxa"/>
            <w:gridSpan w:val="2"/>
            <w:shd w:val="clear" w:color="auto" w:fill="F2F2F2" w:themeFill="background1" w:themeFillShade="F2"/>
          </w:tcPr>
          <w:p w14:paraId="1B15D0AA" w14:textId="77777777" w:rsidR="00487E7B" w:rsidRPr="00466302" w:rsidRDefault="00487E7B" w:rsidP="00AB1B59">
            <w:pPr>
              <w:rPr>
                <w:b/>
                <w:bCs/>
                <w:sz w:val="18"/>
                <w:szCs w:val="18"/>
              </w:rPr>
            </w:pPr>
          </w:p>
        </w:tc>
        <w:tc>
          <w:tcPr>
            <w:tcW w:w="490" w:type="dxa"/>
            <w:shd w:val="clear" w:color="auto" w:fill="F2F2F2" w:themeFill="background1" w:themeFillShade="F2"/>
            <w:textDirection w:val="tbRl"/>
          </w:tcPr>
          <w:p w14:paraId="2EF2C6FA" w14:textId="77777777" w:rsidR="00487E7B" w:rsidRPr="00466302" w:rsidRDefault="00487E7B" w:rsidP="00AB1B59">
            <w:pPr>
              <w:ind w:left="113" w:right="113"/>
              <w:rPr>
                <w:b/>
                <w:bCs/>
                <w:sz w:val="18"/>
                <w:szCs w:val="18"/>
                <w:lang w:val="en-GB"/>
              </w:rPr>
            </w:pPr>
            <w:r w:rsidRPr="00466302">
              <w:rPr>
                <w:b/>
                <w:bCs/>
                <w:sz w:val="18"/>
                <w:szCs w:val="18"/>
                <w:lang w:val="en-GB"/>
              </w:rPr>
              <w:t>%</w:t>
            </w:r>
          </w:p>
        </w:tc>
        <w:tc>
          <w:tcPr>
            <w:tcW w:w="861" w:type="dxa"/>
            <w:shd w:val="clear" w:color="auto" w:fill="F2F2F2" w:themeFill="background1" w:themeFillShade="F2"/>
            <w:textDirection w:val="tbRl"/>
          </w:tcPr>
          <w:p w14:paraId="32C827A8" w14:textId="77777777" w:rsidR="00487E7B" w:rsidRPr="00466302" w:rsidRDefault="00487E7B" w:rsidP="00AB1B59">
            <w:pPr>
              <w:ind w:left="113" w:right="113"/>
              <w:rPr>
                <w:b/>
                <w:bCs/>
                <w:sz w:val="18"/>
                <w:szCs w:val="18"/>
                <w:lang w:val="en-GB"/>
              </w:rPr>
            </w:pPr>
            <w:r w:rsidRPr="00466302">
              <w:rPr>
                <w:b/>
                <w:bCs/>
                <w:sz w:val="18"/>
                <w:szCs w:val="18"/>
                <w:lang w:val="en-GB"/>
              </w:rPr>
              <w:t>%</w:t>
            </w:r>
          </w:p>
        </w:tc>
        <w:tc>
          <w:tcPr>
            <w:tcW w:w="486" w:type="dxa"/>
            <w:shd w:val="clear" w:color="auto" w:fill="F2F2F2" w:themeFill="background1" w:themeFillShade="F2"/>
            <w:textDirection w:val="tbRl"/>
          </w:tcPr>
          <w:p w14:paraId="43A632C5" w14:textId="77777777" w:rsidR="00487E7B" w:rsidRPr="00466302" w:rsidRDefault="00487E7B" w:rsidP="00AB1B59">
            <w:pPr>
              <w:ind w:left="113" w:right="113"/>
              <w:rPr>
                <w:b/>
                <w:bCs/>
                <w:sz w:val="18"/>
                <w:szCs w:val="18"/>
                <w:lang w:val="en-GB"/>
              </w:rPr>
            </w:pPr>
            <w:r w:rsidRPr="00466302">
              <w:rPr>
                <w:b/>
                <w:bCs/>
                <w:sz w:val="18"/>
                <w:szCs w:val="18"/>
                <w:lang w:val="en-GB"/>
              </w:rPr>
              <w:t>%</w:t>
            </w:r>
          </w:p>
        </w:tc>
        <w:tc>
          <w:tcPr>
            <w:tcW w:w="535" w:type="dxa"/>
            <w:shd w:val="clear" w:color="auto" w:fill="F2F2F2" w:themeFill="background1" w:themeFillShade="F2"/>
            <w:textDirection w:val="tbRl"/>
          </w:tcPr>
          <w:p w14:paraId="59F68821" w14:textId="77777777" w:rsidR="00487E7B" w:rsidRPr="00466302" w:rsidRDefault="00487E7B" w:rsidP="00AB1B59">
            <w:pPr>
              <w:ind w:left="113" w:right="113"/>
              <w:rPr>
                <w:b/>
                <w:bCs/>
                <w:sz w:val="18"/>
                <w:szCs w:val="18"/>
                <w:lang w:val="en-GB"/>
              </w:rPr>
            </w:pPr>
            <w:r w:rsidRPr="00466302">
              <w:rPr>
                <w:b/>
                <w:bCs/>
                <w:sz w:val="18"/>
                <w:szCs w:val="18"/>
                <w:lang w:val="en-GB"/>
              </w:rPr>
              <w:t>%</w:t>
            </w:r>
          </w:p>
        </w:tc>
        <w:tc>
          <w:tcPr>
            <w:tcW w:w="535" w:type="dxa"/>
            <w:shd w:val="clear" w:color="auto" w:fill="F2F2F2" w:themeFill="background1" w:themeFillShade="F2"/>
            <w:textDirection w:val="tbRl"/>
          </w:tcPr>
          <w:p w14:paraId="61D14EA6" w14:textId="77777777" w:rsidR="00487E7B" w:rsidRPr="00466302" w:rsidRDefault="00487E7B" w:rsidP="00AB1B59">
            <w:pPr>
              <w:ind w:left="113" w:right="113"/>
              <w:rPr>
                <w:b/>
                <w:bCs/>
                <w:sz w:val="18"/>
                <w:szCs w:val="18"/>
                <w:lang w:val="en-GB"/>
              </w:rPr>
            </w:pPr>
            <w:r w:rsidRPr="00466302">
              <w:rPr>
                <w:b/>
                <w:bCs/>
                <w:sz w:val="18"/>
                <w:szCs w:val="18"/>
                <w:lang w:val="en-GB"/>
              </w:rPr>
              <w:t>%</w:t>
            </w:r>
          </w:p>
        </w:tc>
        <w:tc>
          <w:tcPr>
            <w:tcW w:w="625" w:type="dxa"/>
            <w:gridSpan w:val="2"/>
            <w:shd w:val="clear" w:color="auto" w:fill="F2F2F2" w:themeFill="background1" w:themeFillShade="F2"/>
            <w:textDirection w:val="tbRl"/>
          </w:tcPr>
          <w:p w14:paraId="35C32F64" w14:textId="77777777" w:rsidR="00487E7B" w:rsidRPr="00466302" w:rsidRDefault="00487E7B" w:rsidP="00AB1B59">
            <w:pPr>
              <w:ind w:left="113" w:right="113"/>
              <w:rPr>
                <w:b/>
                <w:bCs/>
                <w:sz w:val="18"/>
                <w:szCs w:val="18"/>
                <w:lang w:val="en-GB"/>
              </w:rPr>
            </w:pPr>
            <w:r w:rsidRPr="00466302">
              <w:rPr>
                <w:b/>
                <w:bCs/>
                <w:sz w:val="18"/>
                <w:szCs w:val="18"/>
                <w:lang w:val="en-GB"/>
              </w:rPr>
              <w:t>%</w:t>
            </w:r>
          </w:p>
        </w:tc>
        <w:tc>
          <w:tcPr>
            <w:tcW w:w="899" w:type="dxa"/>
            <w:shd w:val="clear" w:color="auto" w:fill="F2F2F2" w:themeFill="background1" w:themeFillShade="F2"/>
          </w:tcPr>
          <w:p w14:paraId="1BFDD730" w14:textId="77777777" w:rsidR="00487E7B" w:rsidRPr="00466302" w:rsidRDefault="00487E7B" w:rsidP="00AB1B59">
            <w:pPr>
              <w:rPr>
                <w:b/>
                <w:bCs/>
                <w:sz w:val="18"/>
                <w:szCs w:val="18"/>
              </w:rPr>
            </w:pPr>
          </w:p>
        </w:tc>
      </w:tr>
      <w:tr w:rsidR="00487E7B" w:rsidRPr="00466302" w14:paraId="4BE04941" w14:textId="77777777" w:rsidTr="00AB1B59">
        <w:trPr>
          <w:trHeight w:val="1223"/>
        </w:trPr>
        <w:tc>
          <w:tcPr>
            <w:tcW w:w="0" w:type="auto"/>
          </w:tcPr>
          <w:p w14:paraId="316718E1" w14:textId="77777777" w:rsidR="00487E7B" w:rsidRPr="00466302" w:rsidRDefault="00487E7B" w:rsidP="00AB1B59">
            <w:pPr>
              <w:suppressAutoHyphens/>
              <w:rPr>
                <w:b/>
                <w:bCs/>
                <w:sz w:val="18"/>
                <w:szCs w:val="18"/>
                <w:lang w:val="en-GB"/>
              </w:rPr>
            </w:pPr>
            <w:r w:rsidRPr="00466302">
              <w:rPr>
                <w:sz w:val="18"/>
                <w:szCs w:val="18"/>
              </w:rPr>
              <w:t> </w:t>
            </w:r>
          </w:p>
          <w:p w14:paraId="5B3230DA" w14:textId="77777777" w:rsidR="00487E7B" w:rsidRPr="00466302" w:rsidRDefault="00487E7B" w:rsidP="00AB1B59">
            <w:pPr>
              <w:suppressAutoHyphens/>
              <w:rPr>
                <w:b/>
                <w:bCs/>
                <w:sz w:val="18"/>
                <w:szCs w:val="18"/>
              </w:rPr>
            </w:pPr>
            <w:r w:rsidRPr="00466302">
              <w:rPr>
                <w:sz w:val="18"/>
                <w:szCs w:val="18"/>
              </w:rPr>
              <w:t> </w:t>
            </w:r>
            <w:proofErr w:type="spellStart"/>
            <w:r w:rsidRPr="00466302">
              <w:rPr>
                <w:b/>
                <w:bCs/>
                <w:sz w:val="18"/>
                <w:szCs w:val="18"/>
              </w:rPr>
              <w:t>Programme</w:t>
            </w:r>
            <w:proofErr w:type="spellEnd"/>
            <w:r w:rsidRPr="00466302">
              <w:rPr>
                <w:b/>
                <w:bCs/>
                <w:sz w:val="18"/>
                <w:szCs w:val="18"/>
              </w:rPr>
              <w:t xml:space="preserve"> Objective 2:</w:t>
            </w:r>
          </w:p>
          <w:p w14:paraId="2F88EF1E" w14:textId="77777777" w:rsidR="00487E7B" w:rsidRPr="00466302" w:rsidRDefault="00487E7B" w:rsidP="00AB1B59">
            <w:pPr>
              <w:rPr>
                <w:sz w:val="18"/>
                <w:szCs w:val="18"/>
                <w:lang w:val="en-GB"/>
              </w:rPr>
            </w:pPr>
            <w:r w:rsidRPr="00466302">
              <w:rPr>
                <w:sz w:val="18"/>
                <w:szCs w:val="18"/>
                <w:lang w:val="en-GB"/>
              </w:rPr>
              <w:t xml:space="preserve">To promote decent work and productive employment </w:t>
            </w:r>
          </w:p>
          <w:p w14:paraId="334A1629" w14:textId="77777777" w:rsidR="00487E7B" w:rsidRPr="00466302" w:rsidRDefault="00487E7B" w:rsidP="00AB1B59">
            <w:pPr>
              <w:suppressAutoHyphens/>
              <w:rPr>
                <w:b/>
                <w:bCs/>
                <w:sz w:val="18"/>
                <w:szCs w:val="18"/>
                <w:lang w:val="en-GB"/>
              </w:rPr>
            </w:pPr>
            <w:r w:rsidRPr="00466302">
              <w:rPr>
                <w:sz w:val="18"/>
                <w:szCs w:val="18"/>
              </w:rPr>
              <w:t> </w:t>
            </w:r>
          </w:p>
          <w:p w14:paraId="3C40E894" w14:textId="77777777" w:rsidR="00487E7B" w:rsidRPr="00466302" w:rsidRDefault="00487E7B" w:rsidP="00AB1B59">
            <w:pPr>
              <w:suppressAutoHyphens/>
              <w:rPr>
                <w:b/>
                <w:bCs/>
                <w:sz w:val="18"/>
                <w:szCs w:val="18"/>
                <w:lang w:val="en-GB"/>
              </w:rPr>
            </w:pPr>
            <w:r w:rsidRPr="00466302">
              <w:rPr>
                <w:sz w:val="18"/>
                <w:szCs w:val="18"/>
              </w:rPr>
              <w:t> </w:t>
            </w:r>
          </w:p>
        </w:tc>
        <w:tc>
          <w:tcPr>
            <w:tcW w:w="0" w:type="auto"/>
            <w:gridSpan w:val="2"/>
          </w:tcPr>
          <w:p w14:paraId="21274CC2" w14:textId="77777777" w:rsidR="00487E7B" w:rsidRPr="00466302" w:rsidRDefault="00487E7B" w:rsidP="00AB1B59">
            <w:pPr>
              <w:suppressAutoHyphens/>
              <w:rPr>
                <w:sz w:val="18"/>
                <w:szCs w:val="18"/>
                <w:lang w:val="en-GB"/>
              </w:rPr>
            </w:pPr>
            <w:r w:rsidRPr="00466302">
              <w:rPr>
                <w:sz w:val="18"/>
                <w:szCs w:val="18"/>
                <w:lang w:val="en-GB"/>
              </w:rPr>
              <w:t>Prog. Outcome 2.1: Improved productive employment and decent work for all</w:t>
            </w:r>
          </w:p>
        </w:tc>
        <w:tc>
          <w:tcPr>
            <w:tcW w:w="2796" w:type="dxa"/>
            <w:gridSpan w:val="2"/>
          </w:tcPr>
          <w:p w14:paraId="7BB883E4" w14:textId="77777777" w:rsidR="00487E7B" w:rsidRPr="00466302" w:rsidRDefault="00487E7B" w:rsidP="00AB1B59">
            <w:pPr>
              <w:suppressAutoHyphens/>
              <w:rPr>
                <w:iCs/>
                <w:sz w:val="18"/>
                <w:szCs w:val="18"/>
                <w:lang w:val="en-GB"/>
              </w:rPr>
            </w:pPr>
            <w:r w:rsidRPr="00466302">
              <w:rPr>
                <w:iCs/>
                <w:sz w:val="18"/>
                <w:szCs w:val="18"/>
                <w:lang w:val="en-GB"/>
              </w:rPr>
              <w:t>Outcome Indicator 1</w:t>
            </w:r>
          </w:p>
          <w:p w14:paraId="70A8C4BA" w14:textId="77777777" w:rsidR="00487E7B" w:rsidRPr="00466302" w:rsidRDefault="00487E7B" w:rsidP="00AB1B59">
            <w:pPr>
              <w:suppressAutoHyphens/>
              <w:rPr>
                <w:iCs/>
                <w:sz w:val="18"/>
                <w:szCs w:val="18"/>
                <w:lang w:val="en-GB"/>
              </w:rPr>
            </w:pPr>
            <w:r w:rsidRPr="00466302">
              <w:rPr>
                <w:sz w:val="18"/>
                <w:szCs w:val="18"/>
                <w:lang w:val="en-GB"/>
              </w:rPr>
              <w:t>Average monthly earnings of employees (UGX</w:t>
            </w:r>
          </w:p>
        </w:tc>
        <w:tc>
          <w:tcPr>
            <w:tcW w:w="490" w:type="dxa"/>
          </w:tcPr>
          <w:p w14:paraId="158FFA00" w14:textId="77777777" w:rsidR="00487E7B" w:rsidRPr="00466302" w:rsidRDefault="00487E7B" w:rsidP="00AB1B59">
            <w:pPr>
              <w:suppressAutoHyphens/>
              <w:rPr>
                <w:sz w:val="18"/>
                <w:szCs w:val="18"/>
                <w:lang w:val="en-GB"/>
              </w:rPr>
            </w:pPr>
            <w:r w:rsidRPr="00466302">
              <w:rPr>
                <w:sz w:val="18"/>
                <w:szCs w:val="18"/>
                <w:lang w:val="en-GB"/>
              </w:rPr>
              <w:t>120</w:t>
            </w:r>
          </w:p>
        </w:tc>
        <w:tc>
          <w:tcPr>
            <w:tcW w:w="861" w:type="dxa"/>
          </w:tcPr>
          <w:p w14:paraId="4F76912A" w14:textId="77777777" w:rsidR="00487E7B" w:rsidRPr="00466302" w:rsidRDefault="00487E7B" w:rsidP="00AB1B59">
            <w:pPr>
              <w:suppressAutoHyphens/>
              <w:rPr>
                <w:sz w:val="18"/>
                <w:szCs w:val="18"/>
                <w:lang w:val="en-GB"/>
              </w:rPr>
            </w:pPr>
            <w:r w:rsidRPr="00466302">
              <w:rPr>
                <w:sz w:val="18"/>
                <w:szCs w:val="18"/>
                <w:lang w:val="en-GB"/>
              </w:rPr>
              <w:t>150</w:t>
            </w:r>
          </w:p>
        </w:tc>
        <w:tc>
          <w:tcPr>
            <w:tcW w:w="486" w:type="dxa"/>
          </w:tcPr>
          <w:p w14:paraId="12ABD6D2" w14:textId="77777777" w:rsidR="00487E7B" w:rsidRPr="00466302" w:rsidRDefault="00487E7B" w:rsidP="00AB1B59">
            <w:pPr>
              <w:suppressAutoHyphens/>
              <w:rPr>
                <w:sz w:val="18"/>
                <w:szCs w:val="18"/>
                <w:lang w:val="en-GB"/>
              </w:rPr>
            </w:pPr>
            <w:r w:rsidRPr="00466302">
              <w:rPr>
                <w:sz w:val="18"/>
                <w:szCs w:val="18"/>
                <w:lang w:val="en-GB"/>
              </w:rPr>
              <w:t>200</w:t>
            </w:r>
          </w:p>
        </w:tc>
        <w:tc>
          <w:tcPr>
            <w:tcW w:w="535" w:type="dxa"/>
          </w:tcPr>
          <w:p w14:paraId="655CF29B" w14:textId="77777777" w:rsidR="00487E7B" w:rsidRPr="00466302" w:rsidRDefault="00487E7B" w:rsidP="00AB1B59">
            <w:pPr>
              <w:suppressAutoHyphens/>
              <w:rPr>
                <w:sz w:val="18"/>
                <w:szCs w:val="18"/>
                <w:lang w:val="en-GB"/>
              </w:rPr>
            </w:pPr>
            <w:r w:rsidRPr="00466302">
              <w:rPr>
                <w:sz w:val="18"/>
                <w:szCs w:val="18"/>
                <w:lang w:val="en-GB"/>
              </w:rPr>
              <w:t>240</w:t>
            </w:r>
          </w:p>
        </w:tc>
        <w:tc>
          <w:tcPr>
            <w:tcW w:w="535" w:type="dxa"/>
          </w:tcPr>
          <w:p w14:paraId="39D4069D" w14:textId="77777777" w:rsidR="00487E7B" w:rsidRPr="00466302" w:rsidRDefault="00487E7B" w:rsidP="00AB1B59">
            <w:pPr>
              <w:suppressAutoHyphens/>
              <w:rPr>
                <w:sz w:val="18"/>
                <w:szCs w:val="18"/>
                <w:lang w:val="en-GB"/>
              </w:rPr>
            </w:pPr>
            <w:r w:rsidRPr="00466302">
              <w:rPr>
                <w:sz w:val="18"/>
                <w:szCs w:val="18"/>
                <w:lang w:val="en-GB"/>
              </w:rPr>
              <w:t>280</w:t>
            </w:r>
          </w:p>
        </w:tc>
        <w:tc>
          <w:tcPr>
            <w:tcW w:w="625" w:type="dxa"/>
            <w:gridSpan w:val="2"/>
          </w:tcPr>
          <w:p w14:paraId="160E9ADE" w14:textId="77777777" w:rsidR="00487E7B" w:rsidRPr="00466302" w:rsidRDefault="00487E7B" w:rsidP="00AB1B59">
            <w:pPr>
              <w:suppressAutoHyphens/>
              <w:rPr>
                <w:sz w:val="18"/>
                <w:szCs w:val="18"/>
                <w:lang w:val="en-GB"/>
              </w:rPr>
            </w:pPr>
            <w:r w:rsidRPr="00466302">
              <w:rPr>
                <w:sz w:val="18"/>
                <w:szCs w:val="18"/>
                <w:lang w:val="en-GB"/>
              </w:rPr>
              <w:t>300</w:t>
            </w:r>
          </w:p>
        </w:tc>
        <w:tc>
          <w:tcPr>
            <w:tcW w:w="899" w:type="dxa"/>
          </w:tcPr>
          <w:p w14:paraId="4957E45B" w14:textId="77777777" w:rsidR="00487E7B" w:rsidRPr="00466302" w:rsidRDefault="00487E7B" w:rsidP="00AB1B59">
            <w:pPr>
              <w:suppressAutoHyphens/>
              <w:rPr>
                <w:sz w:val="18"/>
                <w:szCs w:val="18"/>
                <w:lang w:val="en-GB"/>
              </w:rPr>
            </w:pPr>
            <w:r w:rsidRPr="00466302">
              <w:rPr>
                <w:sz w:val="18"/>
                <w:szCs w:val="18"/>
                <w:lang w:val="en-GB"/>
              </w:rPr>
              <w:t xml:space="preserve">UBOS, </w:t>
            </w:r>
            <w:proofErr w:type="spellStart"/>
            <w:r w:rsidRPr="00466302">
              <w:rPr>
                <w:sz w:val="18"/>
                <w:szCs w:val="18"/>
                <w:lang w:val="en-GB"/>
              </w:rPr>
              <w:t>MoPS</w:t>
            </w:r>
            <w:proofErr w:type="spellEnd"/>
            <w:r w:rsidRPr="00466302">
              <w:rPr>
                <w:sz w:val="18"/>
                <w:szCs w:val="18"/>
                <w:lang w:val="en-GB"/>
              </w:rPr>
              <w:t>, MGLSD</w:t>
            </w:r>
          </w:p>
        </w:tc>
      </w:tr>
      <w:tr w:rsidR="00487E7B" w:rsidRPr="00466302" w14:paraId="5EEFA2B1" w14:textId="77777777" w:rsidTr="00AB1B59">
        <w:trPr>
          <w:cantSplit/>
          <w:trHeight w:val="602"/>
        </w:trPr>
        <w:tc>
          <w:tcPr>
            <w:tcW w:w="0" w:type="auto"/>
            <w:shd w:val="clear" w:color="auto" w:fill="F2F2F2" w:themeFill="background1" w:themeFillShade="F2"/>
          </w:tcPr>
          <w:p w14:paraId="7667266A" w14:textId="77777777" w:rsidR="00487E7B" w:rsidRPr="00466302" w:rsidRDefault="00487E7B" w:rsidP="00AB1B59">
            <w:pPr>
              <w:rPr>
                <w:b/>
                <w:bCs/>
                <w:sz w:val="18"/>
                <w:szCs w:val="18"/>
              </w:rPr>
            </w:pPr>
          </w:p>
        </w:tc>
        <w:tc>
          <w:tcPr>
            <w:tcW w:w="0" w:type="auto"/>
            <w:gridSpan w:val="2"/>
            <w:shd w:val="clear" w:color="auto" w:fill="F2F2F2" w:themeFill="background1" w:themeFillShade="F2"/>
          </w:tcPr>
          <w:p w14:paraId="6E39AE9C" w14:textId="77777777" w:rsidR="00487E7B" w:rsidRPr="00466302" w:rsidRDefault="00487E7B" w:rsidP="00AB1B59">
            <w:pPr>
              <w:rPr>
                <w:b/>
                <w:bCs/>
                <w:sz w:val="18"/>
                <w:szCs w:val="18"/>
              </w:rPr>
            </w:pPr>
            <w:r w:rsidRPr="00466302">
              <w:rPr>
                <w:b/>
                <w:bCs/>
                <w:sz w:val="18"/>
                <w:szCs w:val="18"/>
              </w:rPr>
              <w:t>Intermediate Outcome (b)</w:t>
            </w:r>
          </w:p>
        </w:tc>
        <w:tc>
          <w:tcPr>
            <w:tcW w:w="2796" w:type="dxa"/>
            <w:gridSpan w:val="2"/>
            <w:shd w:val="clear" w:color="auto" w:fill="F2F2F2" w:themeFill="background1" w:themeFillShade="F2"/>
          </w:tcPr>
          <w:p w14:paraId="35EC8B7C" w14:textId="77777777" w:rsidR="00487E7B" w:rsidRPr="00466302" w:rsidRDefault="00487E7B" w:rsidP="00AB1B59">
            <w:pPr>
              <w:rPr>
                <w:b/>
                <w:bCs/>
                <w:sz w:val="18"/>
                <w:szCs w:val="18"/>
              </w:rPr>
            </w:pPr>
            <w:r w:rsidRPr="00466302">
              <w:rPr>
                <w:b/>
                <w:bCs/>
                <w:sz w:val="18"/>
                <w:szCs w:val="18"/>
              </w:rPr>
              <w:t>Indicator (c)</w:t>
            </w:r>
          </w:p>
        </w:tc>
        <w:tc>
          <w:tcPr>
            <w:tcW w:w="490" w:type="dxa"/>
            <w:shd w:val="clear" w:color="auto" w:fill="F2F2F2" w:themeFill="background1" w:themeFillShade="F2"/>
            <w:textDirection w:val="tbRl"/>
          </w:tcPr>
          <w:p w14:paraId="4EAFF4C7" w14:textId="77777777" w:rsidR="00487E7B" w:rsidRPr="00466302" w:rsidRDefault="00487E7B" w:rsidP="00AB1B59">
            <w:pPr>
              <w:ind w:left="113" w:right="113"/>
              <w:rPr>
                <w:b/>
                <w:bCs/>
                <w:sz w:val="18"/>
                <w:szCs w:val="18"/>
              </w:rPr>
            </w:pPr>
            <w:r w:rsidRPr="00466302">
              <w:rPr>
                <w:sz w:val="18"/>
                <w:szCs w:val="18"/>
                <w:lang w:val="en-GB"/>
              </w:rPr>
              <w:t>FY2023/24(BL)</w:t>
            </w:r>
          </w:p>
        </w:tc>
        <w:tc>
          <w:tcPr>
            <w:tcW w:w="861" w:type="dxa"/>
            <w:shd w:val="clear" w:color="auto" w:fill="F2F2F2" w:themeFill="background1" w:themeFillShade="F2"/>
            <w:textDirection w:val="tbRl"/>
          </w:tcPr>
          <w:p w14:paraId="4F4E633D" w14:textId="77777777" w:rsidR="00487E7B" w:rsidRPr="00466302" w:rsidRDefault="00487E7B" w:rsidP="00AB1B59">
            <w:pPr>
              <w:ind w:left="113" w:right="113"/>
              <w:rPr>
                <w:b/>
                <w:bCs/>
                <w:sz w:val="18"/>
                <w:szCs w:val="18"/>
              </w:rPr>
            </w:pPr>
            <w:r w:rsidRPr="00466302">
              <w:rPr>
                <w:sz w:val="18"/>
                <w:szCs w:val="18"/>
                <w:lang w:val="en-GB"/>
              </w:rPr>
              <w:t>FY2025/26</w:t>
            </w:r>
          </w:p>
        </w:tc>
        <w:tc>
          <w:tcPr>
            <w:tcW w:w="486" w:type="dxa"/>
            <w:shd w:val="clear" w:color="auto" w:fill="F2F2F2" w:themeFill="background1" w:themeFillShade="F2"/>
            <w:textDirection w:val="tbRl"/>
          </w:tcPr>
          <w:p w14:paraId="0D41F90C" w14:textId="77777777" w:rsidR="00487E7B" w:rsidRPr="00466302" w:rsidRDefault="00487E7B" w:rsidP="00AB1B59">
            <w:pPr>
              <w:ind w:left="113" w:right="113"/>
              <w:rPr>
                <w:b/>
                <w:bCs/>
                <w:sz w:val="18"/>
                <w:szCs w:val="18"/>
              </w:rPr>
            </w:pPr>
            <w:r w:rsidRPr="00466302">
              <w:rPr>
                <w:sz w:val="18"/>
                <w:szCs w:val="18"/>
                <w:lang w:val="en-GB"/>
              </w:rPr>
              <w:t>FY2026/27</w:t>
            </w:r>
          </w:p>
        </w:tc>
        <w:tc>
          <w:tcPr>
            <w:tcW w:w="535" w:type="dxa"/>
            <w:shd w:val="clear" w:color="auto" w:fill="F2F2F2" w:themeFill="background1" w:themeFillShade="F2"/>
            <w:textDirection w:val="tbRl"/>
          </w:tcPr>
          <w:p w14:paraId="36FC0BB0" w14:textId="77777777" w:rsidR="00487E7B" w:rsidRPr="00466302" w:rsidRDefault="00487E7B" w:rsidP="00AB1B59">
            <w:pPr>
              <w:ind w:left="113" w:right="113"/>
              <w:rPr>
                <w:b/>
                <w:bCs/>
                <w:sz w:val="18"/>
                <w:szCs w:val="18"/>
              </w:rPr>
            </w:pPr>
            <w:r w:rsidRPr="00466302">
              <w:rPr>
                <w:sz w:val="18"/>
                <w:szCs w:val="18"/>
                <w:lang w:val="en-GB"/>
              </w:rPr>
              <w:t>FY2027/28</w:t>
            </w:r>
          </w:p>
        </w:tc>
        <w:tc>
          <w:tcPr>
            <w:tcW w:w="535" w:type="dxa"/>
            <w:shd w:val="clear" w:color="auto" w:fill="F2F2F2" w:themeFill="background1" w:themeFillShade="F2"/>
            <w:textDirection w:val="tbRl"/>
          </w:tcPr>
          <w:p w14:paraId="7E593FF7" w14:textId="77777777" w:rsidR="00487E7B" w:rsidRPr="00466302" w:rsidRDefault="00487E7B" w:rsidP="00AB1B59">
            <w:pPr>
              <w:ind w:left="113" w:right="113"/>
              <w:rPr>
                <w:b/>
                <w:bCs/>
                <w:sz w:val="18"/>
                <w:szCs w:val="18"/>
              </w:rPr>
            </w:pPr>
            <w:r w:rsidRPr="00466302">
              <w:rPr>
                <w:sz w:val="18"/>
                <w:szCs w:val="18"/>
                <w:lang w:val="en-GB"/>
              </w:rPr>
              <w:t>FY2028/29</w:t>
            </w:r>
          </w:p>
        </w:tc>
        <w:tc>
          <w:tcPr>
            <w:tcW w:w="625" w:type="dxa"/>
            <w:gridSpan w:val="2"/>
            <w:shd w:val="clear" w:color="auto" w:fill="F2F2F2" w:themeFill="background1" w:themeFillShade="F2"/>
            <w:textDirection w:val="tbRl"/>
          </w:tcPr>
          <w:p w14:paraId="40F7EF8D" w14:textId="77777777" w:rsidR="00487E7B" w:rsidRPr="00466302" w:rsidRDefault="00487E7B" w:rsidP="00AB1B59">
            <w:pPr>
              <w:ind w:left="113" w:right="113"/>
              <w:rPr>
                <w:b/>
                <w:bCs/>
                <w:sz w:val="18"/>
                <w:szCs w:val="18"/>
              </w:rPr>
            </w:pPr>
            <w:r w:rsidRPr="00466302">
              <w:rPr>
                <w:sz w:val="18"/>
                <w:szCs w:val="18"/>
                <w:lang w:val="en-GB"/>
              </w:rPr>
              <w:t>FY2029/30</w:t>
            </w:r>
          </w:p>
        </w:tc>
        <w:tc>
          <w:tcPr>
            <w:tcW w:w="899" w:type="dxa"/>
            <w:shd w:val="clear" w:color="auto" w:fill="F2F2F2" w:themeFill="background1" w:themeFillShade="F2"/>
          </w:tcPr>
          <w:p w14:paraId="02ADC1C7" w14:textId="77777777" w:rsidR="00487E7B" w:rsidRPr="00466302" w:rsidRDefault="00487E7B" w:rsidP="00AB1B59">
            <w:pPr>
              <w:rPr>
                <w:b/>
                <w:bCs/>
                <w:sz w:val="18"/>
                <w:szCs w:val="18"/>
              </w:rPr>
            </w:pPr>
            <w:r w:rsidRPr="00466302">
              <w:rPr>
                <w:b/>
                <w:bCs/>
                <w:sz w:val="18"/>
                <w:szCs w:val="18"/>
              </w:rPr>
              <w:t>Data Source</w:t>
            </w:r>
          </w:p>
        </w:tc>
      </w:tr>
      <w:tr w:rsidR="00487E7B" w:rsidRPr="00466302" w14:paraId="494E4FDD" w14:textId="77777777" w:rsidTr="00AB1B59">
        <w:trPr>
          <w:trHeight w:val="415"/>
        </w:trPr>
        <w:tc>
          <w:tcPr>
            <w:tcW w:w="0" w:type="auto"/>
            <w:vMerge w:val="restart"/>
          </w:tcPr>
          <w:p w14:paraId="2A41515F" w14:textId="77777777" w:rsidR="00487E7B" w:rsidRPr="00466302" w:rsidRDefault="00487E7B" w:rsidP="00AB1B59">
            <w:pPr>
              <w:suppressAutoHyphens/>
              <w:rPr>
                <w:b/>
                <w:bCs/>
                <w:sz w:val="18"/>
                <w:szCs w:val="18"/>
              </w:rPr>
            </w:pPr>
          </w:p>
        </w:tc>
        <w:tc>
          <w:tcPr>
            <w:tcW w:w="0" w:type="auto"/>
            <w:gridSpan w:val="2"/>
            <w:vMerge w:val="restart"/>
          </w:tcPr>
          <w:p w14:paraId="26DB77AA" w14:textId="77777777" w:rsidR="00487E7B" w:rsidRPr="00466302" w:rsidRDefault="00487E7B" w:rsidP="00AB1B59">
            <w:pPr>
              <w:suppressAutoHyphens/>
              <w:rPr>
                <w:sz w:val="18"/>
                <w:szCs w:val="18"/>
                <w:lang w:val="en-GB"/>
              </w:rPr>
            </w:pPr>
            <w:r w:rsidRPr="00466302">
              <w:rPr>
                <w:sz w:val="18"/>
                <w:szCs w:val="18"/>
                <w:lang w:val="en-GB"/>
              </w:rPr>
              <w:t>Intermediate Outcome 1:</w:t>
            </w:r>
          </w:p>
          <w:p w14:paraId="4C8A798B" w14:textId="77777777" w:rsidR="00487E7B" w:rsidRPr="00466302" w:rsidRDefault="00487E7B" w:rsidP="00AB1B59">
            <w:pPr>
              <w:suppressAutoHyphens/>
              <w:rPr>
                <w:sz w:val="18"/>
                <w:szCs w:val="18"/>
                <w:lang w:val="en-GB"/>
              </w:rPr>
            </w:pPr>
          </w:p>
          <w:p w14:paraId="77659997" w14:textId="77777777" w:rsidR="00487E7B" w:rsidRPr="00466302" w:rsidRDefault="00487E7B" w:rsidP="00AB1B59">
            <w:pPr>
              <w:suppressAutoHyphens/>
              <w:rPr>
                <w:sz w:val="18"/>
                <w:szCs w:val="18"/>
                <w:lang w:val="en-GB"/>
              </w:rPr>
            </w:pPr>
            <w:r w:rsidRPr="00466302">
              <w:rPr>
                <w:sz w:val="18"/>
                <w:szCs w:val="18"/>
                <w:lang w:val="en-GB"/>
              </w:rPr>
              <w:t>Employment opportunities, safety and Compliance to labour standards increased measuring compliance? Define family)</w:t>
            </w:r>
          </w:p>
        </w:tc>
        <w:tc>
          <w:tcPr>
            <w:tcW w:w="2796" w:type="dxa"/>
            <w:gridSpan w:val="2"/>
          </w:tcPr>
          <w:p w14:paraId="0FC23CBB" w14:textId="77777777" w:rsidR="00487E7B" w:rsidRPr="00466302" w:rsidRDefault="00487E7B" w:rsidP="00AB1B59">
            <w:pPr>
              <w:suppressAutoHyphens/>
              <w:rPr>
                <w:i/>
                <w:iCs/>
                <w:sz w:val="18"/>
                <w:szCs w:val="18"/>
                <w:lang w:val="en-GB"/>
              </w:rPr>
            </w:pPr>
            <w:r w:rsidRPr="00466302">
              <w:rPr>
                <w:i/>
                <w:iCs/>
                <w:sz w:val="18"/>
                <w:szCs w:val="18"/>
                <w:lang w:val="en-GB"/>
              </w:rPr>
              <w:t xml:space="preserve">Intermediate Outcome Indicator </w:t>
            </w:r>
          </w:p>
        </w:tc>
        <w:tc>
          <w:tcPr>
            <w:tcW w:w="490" w:type="dxa"/>
          </w:tcPr>
          <w:p w14:paraId="29A0839D" w14:textId="77777777" w:rsidR="00487E7B" w:rsidRPr="00466302" w:rsidRDefault="00487E7B" w:rsidP="00AB1B59">
            <w:pPr>
              <w:suppressAutoHyphens/>
              <w:rPr>
                <w:sz w:val="18"/>
                <w:szCs w:val="18"/>
                <w:lang w:val="en-GB"/>
              </w:rPr>
            </w:pPr>
            <w:r w:rsidRPr="00466302">
              <w:rPr>
                <w:sz w:val="18"/>
                <w:szCs w:val="18"/>
                <w:lang w:val="en-GB"/>
              </w:rPr>
              <w:t>%</w:t>
            </w:r>
          </w:p>
        </w:tc>
        <w:tc>
          <w:tcPr>
            <w:tcW w:w="861" w:type="dxa"/>
          </w:tcPr>
          <w:p w14:paraId="0DE5E1EC" w14:textId="77777777" w:rsidR="00487E7B" w:rsidRPr="00466302" w:rsidRDefault="00487E7B" w:rsidP="00AB1B59">
            <w:pPr>
              <w:suppressAutoHyphens/>
              <w:rPr>
                <w:sz w:val="18"/>
                <w:szCs w:val="18"/>
                <w:lang w:val="en-GB"/>
              </w:rPr>
            </w:pPr>
            <w:r w:rsidRPr="00466302">
              <w:rPr>
                <w:sz w:val="18"/>
                <w:szCs w:val="18"/>
                <w:lang w:val="en-GB"/>
              </w:rPr>
              <w:t>%</w:t>
            </w:r>
          </w:p>
        </w:tc>
        <w:tc>
          <w:tcPr>
            <w:tcW w:w="486" w:type="dxa"/>
          </w:tcPr>
          <w:p w14:paraId="4718E3F0" w14:textId="77777777" w:rsidR="00487E7B" w:rsidRPr="00466302" w:rsidRDefault="00487E7B" w:rsidP="00AB1B59">
            <w:pPr>
              <w:suppressAutoHyphens/>
              <w:rPr>
                <w:sz w:val="18"/>
                <w:szCs w:val="18"/>
                <w:lang w:val="en-GB"/>
              </w:rPr>
            </w:pPr>
            <w:r w:rsidRPr="00466302">
              <w:rPr>
                <w:sz w:val="18"/>
                <w:szCs w:val="18"/>
                <w:lang w:val="en-GB"/>
              </w:rPr>
              <w:t>%</w:t>
            </w:r>
          </w:p>
        </w:tc>
        <w:tc>
          <w:tcPr>
            <w:tcW w:w="535" w:type="dxa"/>
          </w:tcPr>
          <w:p w14:paraId="20ED59C9" w14:textId="77777777" w:rsidR="00487E7B" w:rsidRPr="00466302" w:rsidRDefault="00487E7B" w:rsidP="00AB1B59">
            <w:pPr>
              <w:suppressAutoHyphens/>
              <w:rPr>
                <w:sz w:val="18"/>
                <w:szCs w:val="18"/>
                <w:lang w:val="en-GB"/>
              </w:rPr>
            </w:pPr>
            <w:r w:rsidRPr="00466302">
              <w:rPr>
                <w:sz w:val="18"/>
                <w:szCs w:val="18"/>
                <w:lang w:val="en-GB"/>
              </w:rPr>
              <w:t>%</w:t>
            </w:r>
          </w:p>
        </w:tc>
        <w:tc>
          <w:tcPr>
            <w:tcW w:w="535" w:type="dxa"/>
          </w:tcPr>
          <w:p w14:paraId="4C9A4790" w14:textId="77777777" w:rsidR="00487E7B" w:rsidRPr="00466302" w:rsidRDefault="00487E7B" w:rsidP="00AB1B59">
            <w:pPr>
              <w:suppressAutoHyphens/>
              <w:rPr>
                <w:sz w:val="18"/>
                <w:szCs w:val="18"/>
                <w:lang w:val="en-GB"/>
              </w:rPr>
            </w:pPr>
            <w:r w:rsidRPr="00466302">
              <w:rPr>
                <w:sz w:val="18"/>
                <w:szCs w:val="18"/>
                <w:lang w:val="en-GB"/>
              </w:rPr>
              <w:t>%</w:t>
            </w:r>
          </w:p>
        </w:tc>
        <w:tc>
          <w:tcPr>
            <w:tcW w:w="625" w:type="dxa"/>
            <w:gridSpan w:val="2"/>
          </w:tcPr>
          <w:p w14:paraId="55B84D75" w14:textId="77777777" w:rsidR="00487E7B" w:rsidRPr="00466302" w:rsidRDefault="00487E7B" w:rsidP="00AB1B59">
            <w:pPr>
              <w:suppressAutoHyphens/>
              <w:rPr>
                <w:sz w:val="18"/>
                <w:szCs w:val="18"/>
                <w:lang w:val="en-GB"/>
              </w:rPr>
            </w:pPr>
            <w:r w:rsidRPr="00466302">
              <w:rPr>
                <w:sz w:val="18"/>
                <w:szCs w:val="18"/>
                <w:lang w:val="en-GB"/>
              </w:rPr>
              <w:t>%</w:t>
            </w:r>
          </w:p>
        </w:tc>
        <w:tc>
          <w:tcPr>
            <w:tcW w:w="899" w:type="dxa"/>
          </w:tcPr>
          <w:p w14:paraId="1A805BCC" w14:textId="77777777" w:rsidR="00487E7B" w:rsidRPr="00466302" w:rsidRDefault="00487E7B" w:rsidP="00AB1B59">
            <w:pPr>
              <w:suppressAutoHyphens/>
              <w:rPr>
                <w:sz w:val="18"/>
                <w:szCs w:val="18"/>
                <w:lang w:val="en-GB"/>
              </w:rPr>
            </w:pPr>
          </w:p>
        </w:tc>
      </w:tr>
      <w:tr w:rsidR="00487E7B" w:rsidRPr="00466302" w14:paraId="6F7FDB14" w14:textId="77777777" w:rsidTr="00AB1B59">
        <w:trPr>
          <w:trHeight w:val="263"/>
        </w:trPr>
        <w:tc>
          <w:tcPr>
            <w:tcW w:w="0" w:type="auto"/>
            <w:vMerge/>
          </w:tcPr>
          <w:p w14:paraId="5C5AB84F" w14:textId="77777777" w:rsidR="00487E7B" w:rsidRPr="00466302" w:rsidRDefault="00487E7B" w:rsidP="00AB1B59">
            <w:pPr>
              <w:suppressAutoHyphens/>
              <w:rPr>
                <w:b/>
                <w:bCs/>
                <w:sz w:val="18"/>
                <w:szCs w:val="18"/>
                <w:lang w:val="en-GB"/>
              </w:rPr>
            </w:pPr>
          </w:p>
        </w:tc>
        <w:tc>
          <w:tcPr>
            <w:tcW w:w="0" w:type="auto"/>
            <w:gridSpan w:val="2"/>
            <w:vMerge/>
          </w:tcPr>
          <w:p w14:paraId="1F5DA58A" w14:textId="77777777" w:rsidR="00487E7B" w:rsidRPr="00466302" w:rsidRDefault="00487E7B" w:rsidP="00AB1B59">
            <w:pPr>
              <w:suppressAutoHyphens/>
              <w:rPr>
                <w:sz w:val="18"/>
                <w:szCs w:val="18"/>
                <w:lang w:val="en-GB"/>
              </w:rPr>
            </w:pPr>
          </w:p>
        </w:tc>
        <w:tc>
          <w:tcPr>
            <w:tcW w:w="2796" w:type="dxa"/>
            <w:gridSpan w:val="2"/>
          </w:tcPr>
          <w:p w14:paraId="66A455C1" w14:textId="77777777" w:rsidR="00487E7B" w:rsidRPr="00466302" w:rsidRDefault="00487E7B" w:rsidP="00AB1B59">
            <w:pPr>
              <w:suppressAutoHyphens/>
              <w:rPr>
                <w:i/>
                <w:iCs/>
                <w:sz w:val="18"/>
                <w:szCs w:val="18"/>
                <w:lang w:val="en-GB"/>
              </w:rPr>
            </w:pPr>
            <w:r w:rsidRPr="00466302">
              <w:rPr>
                <w:i/>
                <w:iCs/>
                <w:sz w:val="18"/>
                <w:szCs w:val="18"/>
                <w:lang w:val="en-GB"/>
              </w:rPr>
              <w:t>Intermediate Outcome Indicator 1</w:t>
            </w:r>
          </w:p>
          <w:p w14:paraId="497AB6E9" w14:textId="77777777" w:rsidR="00487E7B" w:rsidRPr="00466302" w:rsidRDefault="00487E7B" w:rsidP="00AB1B59">
            <w:pPr>
              <w:suppressAutoHyphens/>
              <w:rPr>
                <w:i/>
                <w:iCs/>
                <w:sz w:val="18"/>
                <w:szCs w:val="18"/>
                <w:lang w:val="en-GB"/>
              </w:rPr>
            </w:pPr>
          </w:p>
          <w:p w14:paraId="03C7F4C5" w14:textId="77777777" w:rsidR="00487E7B" w:rsidRPr="00466302" w:rsidRDefault="00487E7B" w:rsidP="00AB1B59">
            <w:pPr>
              <w:suppressAutoHyphens/>
              <w:rPr>
                <w:sz w:val="18"/>
                <w:szCs w:val="18"/>
                <w:lang w:val="en-GB"/>
              </w:rPr>
            </w:pPr>
            <w:r w:rsidRPr="00466302">
              <w:rPr>
                <w:sz w:val="18"/>
                <w:szCs w:val="18"/>
                <w:lang w:val="en-GB"/>
              </w:rPr>
              <w:t>Percentage of jobs created in formal and informal sector</w:t>
            </w:r>
          </w:p>
        </w:tc>
        <w:tc>
          <w:tcPr>
            <w:tcW w:w="490" w:type="dxa"/>
          </w:tcPr>
          <w:p w14:paraId="2905E12A" w14:textId="77777777" w:rsidR="00487E7B" w:rsidRPr="00466302" w:rsidRDefault="00487E7B" w:rsidP="00AB1B59">
            <w:pPr>
              <w:suppressAutoHyphens/>
              <w:rPr>
                <w:sz w:val="18"/>
                <w:szCs w:val="18"/>
                <w:lang w:val="en-GB"/>
              </w:rPr>
            </w:pPr>
            <w:r w:rsidRPr="00466302">
              <w:rPr>
                <w:sz w:val="18"/>
                <w:szCs w:val="18"/>
                <w:lang w:val="en-GB"/>
              </w:rPr>
              <w:t>40</w:t>
            </w:r>
          </w:p>
        </w:tc>
        <w:tc>
          <w:tcPr>
            <w:tcW w:w="861" w:type="dxa"/>
          </w:tcPr>
          <w:p w14:paraId="619BD98E" w14:textId="77777777" w:rsidR="00487E7B" w:rsidRPr="00466302" w:rsidRDefault="00487E7B" w:rsidP="00AB1B59">
            <w:pPr>
              <w:suppressAutoHyphens/>
              <w:rPr>
                <w:sz w:val="18"/>
                <w:szCs w:val="18"/>
                <w:lang w:val="en-GB"/>
              </w:rPr>
            </w:pPr>
            <w:r w:rsidRPr="00466302">
              <w:rPr>
                <w:sz w:val="18"/>
                <w:szCs w:val="18"/>
                <w:lang w:val="en-GB"/>
              </w:rPr>
              <w:t>50</w:t>
            </w:r>
          </w:p>
        </w:tc>
        <w:tc>
          <w:tcPr>
            <w:tcW w:w="486" w:type="dxa"/>
          </w:tcPr>
          <w:p w14:paraId="32F5F980" w14:textId="77777777" w:rsidR="00487E7B" w:rsidRPr="00466302" w:rsidRDefault="00487E7B" w:rsidP="00AB1B59">
            <w:pPr>
              <w:suppressAutoHyphens/>
              <w:rPr>
                <w:sz w:val="18"/>
                <w:szCs w:val="18"/>
                <w:lang w:val="en-GB"/>
              </w:rPr>
            </w:pPr>
            <w:r w:rsidRPr="00466302">
              <w:rPr>
                <w:sz w:val="18"/>
                <w:szCs w:val="18"/>
                <w:lang w:val="en-GB"/>
              </w:rPr>
              <w:t>60</w:t>
            </w:r>
          </w:p>
        </w:tc>
        <w:tc>
          <w:tcPr>
            <w:tcW w:w="535" w:type="dxa"/>
          </w:tcPr>
          <w:p w14:paraId="21715FF8" w14:textId="77777777" w:rsidR="00487E7B" w:rsidRPr="00466302" w:rsidRDefault="00487E7B" w:rsidP="00AB1B59">
            <w:pPr>
              <w:suppressAutoHyphens/>
              <w:rPr>
                <w:sz w:val="18"/>
                <w:szCs w:val="18"/>
                <w:lang w:val="en-GB"/>
              </w:rPr>
            </w:pPr>
            <w:r w:rsidRPr="00466302">
              <w:rPr>
                <w:sz w:val="18"/>
                <w:szCs w:val="18"/>
                <w:lang w:val="en-GB"/>
              </w:rPr>
              <w:t>60</w:t>
            </w:r>
          </w:p>
        </w:tc>
        <w:tc>
          <w:tcPr>
            <w:tcW w:w="535" w:type="dxa"/>
          </w:tcPr>
          <w:p w14:paraId="157B76FA" w14:textId="77777777" w:rsidR="00487E7B" w:rsidRPr="00466302" w:rsidRDefault="00487E7B" w:rsidP="00AB1B59">
            <w:pPr>
              <w:suppressAutoHyphens/>
              <w:rPr>
                <w:sz w:val="18"/>
                <w:szCs w:val="18"/>
                <w:lang w:val="en-GB"/>
              </w:rPr>
            </w:pPr>
            <w:r w:rsidRPr="00466302">
              <w:rPr>
                <w:sz w:val="18"/>
                <w:szCs w:val="18"/>
                <w:lang w:val="en-GB"/>
              </w:rPr>
              <w:t>70</w:t>
            </w:r>
          </w:p>
        </w:tc>
        <w:tc>
          <w:tcPr>
            <w:tcW w:w="625" w:type="dxa"/>
            <w:gridSpan w:val="2"/>
          </w:tcPr>
          <w:p w14:paraId="3C900C0B" w14:textId="77777777" w:rsidR="00487E7B" w:rsidRPr="00466302" w:rsidRDefault="00487E7B" w:rsidP="00AB1B59">
            <w:pPr>
              <w:suppressAutoHyphens/>
              <w:rPr>
                <w:sz w:val="18"/>
                <w:szCs w:val="18"/>
                <w:lang w:val="en-GB"/>
              </w:rPr>
            </w:pPr>
            <w:r w:rsidRPr="00466302">
              <w:rPr>
                <w:sz w:val="18"/>
                <w:szCs w:val="18"/>
                <w:lang w:val="en-GB"/>
              </w:rPr>
              <w:t>80</w:t>
            </w:r>
          </w:p>
        </w:tc>
        <w:tc>
          <w:tcPr>
            <w:tcW w:w="899" w:type="dxa"/>
          </w:tcPr>
          <w:p w14:paraId="7D2AD6D0" w14:textId="77777777" w:rsidR="00487E7B" w:rsidRPr="00466302" w:rsidRDefault="00487E7B" w:rsidP="00AB1B59">
            <w:pPr>
              <w:suppressAutoHyphens/>
              <w:rPr>
                <w:sz w:val="18"/>
                <w:szCs w:val="18"/>
                <w:lang w:val="en-GB"/>
              </w:rPr>
            </w:pPr>
            <w:r w:rsidRPr="00466302">
              <w:rPr>
                <w:sz w:val="18"/>
                <w:szCs w:val="18"/>
                <w:lang w:val="en-GB"/>
              </w:rPr>
              <w:t>MGLSD, NPA, UBOS</w:t>
            </w:r>
          </w:p>
        </w:tc>
      </w:tr>
      <w:tr w:rsidR="00487E7B" w:rsidRPr="00466302" w14:paraId="7068CBF9" w14:textId="77777777" w:rsidTr="00AB1B59">
        <w:trPr>
          <w:trHeight w:val="263"/>
        </w:trPr>
        <w:tc>
          <w:tcPr>
            <w:tcW w:w="0" w:type="auto"/>
            <w:vMerge/>
          </w:tcPr>
          <w:p w14:paraId="17046F4D" w14:textId="77777777" w:rsidR="00487E7B" w:rsidRPr="00466302" w:rsidRDefault="00487E7B" w:rsidP="00AB1B59">
            <w:pPr>
              <w:suppressAutoHyphens/>
              <w:rPr>
                <w:b/>
                <w:bCs/>
                <w:sz w:val="18"/>
                <w:szCs w:val="18"/>
                <w:lang w:val="en-GB"/>
              </w:rPr>
            </w:pPr>
          </w:p>
        </w:tc>
        <w:tc>
          <w:tcPr>
            <w:tcW w:w="0" w:type="auto"/>
            <w:gridSpan w:val="2"/>
            <w:vMerge/>
          </w:tcPr>
          <w:p w14:paraId="202E9924" w14:textId="77777777" w:rsidR="00487E7B" w:rsidRPr="00466302" w:rsidRDefault="00487E7B" w:rsidP="00AB1B59">
            <w:pPr>
              <w:suppressAutoHyphens/>
              <w:rPr>
                <w:sz w:val="18"/>
                <w:szCs w:val="18"/>
                <w:lang w:val="en-GB"/>
              </w:rPr>
            </w:pPr>
          </w:p>
        </w:tc>
        <w:tc>
          <w:tcPr>
            <w:tcW w:w="2796" w:type="dxa"/>
            <w:gridSpan w:val="2"/>
          </w:tcPr>
          <w:p w14:paraId="36B5CE73" w14:textId="77777777" w:rsidR="00487E7B" w:rsidRPr="00466302" w:rsidRDefault="00487E7B" w:rsidP="00AB1B59">
            <w:pPr>
              <w:suppressAutoHyphens/>
              <w:rPr>
                <w:i/>
                <w:iCs/>
                <w:sz w:val="18"/>
                <w:szCs w:val="18"/>
                <w:lang w:val="en-GB"/>
              </w:rPr>
            </w:pPr>
            <w:r w:rsidRPr="00466302">
              <w:rPr>
                <w:sz w:val="18"/>
                <w:szCs w:val="18"/>
                <w:lang w:val="en-GB"/>
              </w:rPr>
              <w:t>Percentage</w:t>
            </w:r>
            <w:r w:rsidRPr="00466302">
              <w:rPr>
                <w:i/>
                <w:iCs/>
                <w:sz w:val="18"/>
                <w:szCs w:val="18"/>
                <w:lang w:val="en-GB"/>
              </w:rPr>
              <w:t xml:space="preserve"> of workplaces reporting Occupational injuries and diseases</w:t>
            </w:r>
          </w:p>
        </w:tc>
        <w:tc>
          <w:tcPr>
            <w:tcW w:w="490" w:type="dxa"/>
          </w:tcPr>
          <w:p w14:paraId="77BDD97B" w14:textId="77777777" w:rsidR="00487E7B" w:rsidRPr="00466302" w:rsidRDefault="00487E7B" w:rsidP="00AB1B59">
            <w:pPr>
              <w:suppressAutoHyphens/>
              <w:rPr>
                <w:sz w:val="18"/>
                <w:szCs w:val="18"/>
                <w:lang w:val="en-GB"/>
              </w:rPr>
            </w:pPr>
            <w:r w:rsidRPr="00466302">
              <w:rPr>
                <w:sz w:val="18"/>
                <w:szCs w:val="18"/>
                <w:lang w:val="en-GB"/>
              </w:rPr>
              <w:t>50</w:t>
            </w:r>
          </w:p>
        </w:tc>
        <w:tc>
          <w:tcPr>
            <w:tcW w:w="861" w:type="dxa"/>
          </w:tcPr>
          <w:p w14:paraId="494D3D5E" w14:textId="77777777" w:rsidR="00487E7B" w:rsidRPr="00466302" w:rsidRDefault="00487E7B" w:rsidP="00AB1B59">
            <w:pPr>
              <w:suppressAutoHyphens/>
              <w:rPr>
                <w:sz w:val="18"/>
                <w:szCs w:val="18"/>
                <w:lang w:val="en-GB"/>
              </w:rPr>
            </w:pPr>
            <w:r w:rsidRPr="00466302">
              <w:rPr>
                <w:sz w:val="18"/>
                <w:szCs w:val="18"/>
                <w:lang w:val="en-GB"/>
              </w:rPr>
              <w:t>60</w:t>
            </w:r>
          </w:p>
        </w:tc>
        <w:tc>
          <w:tcPr>
            <w:tcW w:w="486" w:type="dxa"/>
          </w:tcPr>
          <w:p w14:paraId="33381864" w14:textId="77777777" w:rsidR="00487E7B" w:rsidRPr="00466302" w:rsidRDefault="00487E7B" w:rsidP="00AB1B59">
            <w:pPr>
              <w:suppressAutoHyphens/>
              <w:rPr>
                <w:sz w:val="18"/>
                <w:szCs w:val="18"/>
                <w:lang w:val="en-GB"/>
              </w:rPr>
            </w:pPr>
            <w:r w:rsidRPr="00466302">
              <w:rPr>
                <w:sz w:val="18"/>
                <w:szCs w:val="18"/>
                <w:lang w:val="en-GB"/>
              </w:rPr>
              <w:t>60</w:t>
            </w:r>
          </w:p>
        </w:tc>
        <w:tc>
          <w:tcPr>
            <w:tcW w:w="535" w:type="dxa"/>
          </w:tcPr>
          <w:p w14:paraId="0A0C749F" w14:textId="77777777" w:rsidR="00487E7B" w:rsidRPr="00466302" w:rsidRDefault="00487E7B" w:rsidP="00AB1B59">
            <w:pPr>
              <w:suppressAutoHyphens/>
              <w:rPr>
                <w:sz w:val="18"/>
                <w:szCs w:val="18"/>
                <w:lang w:val="en-GB"/>
              </w:rPr>
            </w:pPr>
            <w:r w:rsidRPr="00466302">
              <w:rPr>
                <w:sz w:val="18"/>
                <w:szCs w:val="18"/>
                <w:lang w:val="en-GB"/>
              </w:rPr>
              <w:t>80</w:t>
            </w:r>
          </w:p>
        </w:tc>
        <w:tc>
          <w:tcPr>
            <w:tcW w:w="535" w:type="dxa"/>
          </w:tcPr>
          <w:p w14:paraId="1AE2A565" w14:textId="77777777" w:rsidR="00487E7B" w:rsidRPr="00466302" w:rsidRDefault="00487E7B" w:rsidP="00AB1B59">
            <w:pPr>
              <w:suppressAutoHyphens/>
              <w:rPr>
                <w:sz w:val="18"/>
                <w:szCs w:val="18"/>
                <w:lang w:val="en-GB"/>
              </w:rPr>
            </w:pPr>
            <w:r w:rsidRPr="00466302">
              <w:rPr>
                <w:sz w:val="18"/>
                <w:szCs w:val="18"/>
                <w:lang w:val="en-GB"/>
              </w:rPr>
              <w:t>90</w:t>
            </w:r>
          </w:p>
        </w:tc>
        <w:tc>
          <w:tcPr>
            <w:tcW w:w="625" w:type="dxa"/>
            <w:gridSpan w:val="2"/>
          </w:tcPr>
          <w:p w14:paraId="03EFDEEC" w14:textId="77777777" w:rsidR="00487E7B" w:rsidRPr="00466302" w:rsidRDefault="00487E7B" w:rsidP="00AB1B59">
            <w:pPr>
              <w:suppressAutoHyphens/>
              <w:rPr>
                <w:sz w:val="18"/>
                <w:szCs w:val="18"/>
                <w:lang w:val="en-GB"/>
              </w:rPr>
            </w:pPr>
            <w:r w:rsidRPr="00466302">
              <w:rPr>
                <w:sz w:val="18"/>
                <w:szCs w:val="18"/>
                <w:lang w:val="en-GB"/>
              </w:rPr>
              <w:t>100</w:t>
            </w:r>
          </w:p>
        </w:tc>
        <w:tc>
          <w:tcPr>
            <w:tcW w:w="899" w:type="dxa"/>
          </w:tcPr>
          <w:p w14:paraId="2447C54C" w14:textId="77777777" w:rsidR="00487E7B" w:rsidRPr="00466302" w:rsidRDefault="00487E7B" w:rsidP="00AB1B59">
            <w:pPr>
              <w:suppressAutoHyphens/>
              <w:rPr>
                <w:sz w:val="18"/>
                <w:szCs w:val="18"/>
                <w:lang w:val="en-GB"/>
              </w:rPr>
            </w:pPr>
            <w:r w:rsidRPr="00466302">
              <w:rPr>
                <w:sz w:val="18"/>
                <w:szCs w:val="18"/>
                <w:lang w:val="en-GB"/>
              </w:rPr>
              <w:t>MGLSD, NPA, UBOS</w:t>
            </w:r>
          </w:p>
        </w:tc>
      </w:tr>
      <w:tr w:rsidR="00487E7B" w:rsidRPr="00466302" w14:paraId="63113CAE" w14:textId="77777777" w:rsidTr="00AB1B59">
        <w:trPr>
          <w:trHeight w:val="263"/>
        </w:trPr>
        <w:tc>
          <w:tcPr>
            <w:tcW w:w="0" w:type="auto"/>
            <w:vMerge/>
          </w:tcPr>
          <w:p w14:paraId="7F6607B7" w14:textId="77777777" w:rsidR="00487E7B" w:rsidRPr="00466302" w:rsidRDefault="00487E7B" w:rsidP="00AB1B59">
            <w:pPr>
              <w:suppressAutoHyphens/>
              <w:rPr>
                <w:b/>
                <w:bCs/>
                <w:sz w:val="18"/>
                <w:szCs w:val="18"/>
                <w:lang w:val="en-GB"/>
              </w:rPr>
            </w:pPr>
          </w:p>
        </w:tc>
        <w:tc>
          <w:tcPr>
            <w:tcW w:w="0" w:type="auto"/>
            <w:gridSpan w:val="2"/>
            <w:vMerge/>
          </w:tcPr>
          <w:p w14:paraId="0842E5DB" w14:textId="77777777" w:rsidR="00487E7B" w:rsidRPr="00466302" w:rsidRDefault="00487E7B" w:rsidP="00AB1B59">
            <w:pPr>
              <w:suppressAutoHyphens/>
              <w:rPr>
                <w:sz w:val="18"/>
                <w:szCs w:val="18"/>
                <w:lang w:val="en-GB"/>
              </w:rPr>
            </w:pPr>
          </w:p>
        </w:tc>
        <w:tc>
          <w:tcPr>
            <w:tcW w:w="2796" w:type="dxa"/>
            <w:gridSpan w:val="2"/>
          </w:tcPr>
          <w:p w14:paraId="0978A51B" w14:textId="77777777" w:rsidR="00487E7B" w:rsidRPr="00466302" w:rsidRDefault="00487E7B" w:rsidP="00AB1B59">
            <w:pPr>
              <w:suppressAutoHyphens/>
              <w:rPr>
                <w:i/>
                <w:iCs/>
                <w:sz w:val="18"/>
                <w:szCs w:val="18"/>
                <w:lang w:val="en-GB"/>
              </w:rPr>
            </w:pPr>
            <w:proofErr w:type="gramStart"/>
            <w:r w:rsidRPr="00466302">
              <w:rPr>
                <w:i/>
                <w:iCs/>
                <w:sz w:val="18"/>
                <w:szCs w:val="18"/>
                <w:lang w:val="en-GB"/>
              </w:rPr>
              <w:t>Number  of</w:t>
            </w:r>
            <w:proofErr w:type="gramEnd"/>
            <w:r w:rsidRPr="00466302">
              <w:rPr>
                <w:i/>
                <w:iCs/>
                <w:sz w:val="18"/>
                <w:szCs w:val="18"/>
                <w:lang w:val="en-GB"/>
              </w:rPr>
              <w:t xml:space="preserve"> inspected work places compliant with labour standards</w:t>
            </w:r>
          </w:p>
        </w:tc>
        <w:tc>
          <w:tcPr>
            <w:tcW w:w="490" w:type="dxa"/>
          </w:tcPr>
          <w:p w14:paraId="7462A62B" w14:textId="77777777" w:rsidR="00487E7B" w:rsidRPr="00466302" w:rsidRDefault="00487E7B" w:rsidP="00AB1B59">
            <w:pPr>
              <w:suppressAutoHyphens/>
              <w:rPr>
                <w:sz w:val="18"/>
                <w:szCs w:val="18"/>
                <w:lang w:val="en-GB"/>
              </w:rPr>
            </w:pPr>
            <w:r w:rsidRPr="00466302">
              <w:rPr>
                <w:sz w:val="18"/>
                <w:szCs w:val="18"/>
                <w:lang w:val="en-GB"/>
              </w:rPr>
              <w:t>45</w:t>
            </w:r>
          </w:p>
        </w:tc>
        <w:tc>
          <w:tcPr>
            <w:tcW w:w="861" w:type="dxa"/>
          </w:tcPr>
          <w:p w14:paraId="078DA3A7" w14:textId="77777777" w:rsidR="00487E7B" w:rsidRPr="00466302" w:rsidRDefault="00487E7B" w:rsidP="00AB1B59">
            <w:pPr>
              <w:suppressAutoHyphens/>
              <w:rPr>
                <w:sz w:val="18"/>
                <w:szCs w:val="18"/>
                <w:lang w:val="en-GB"/>
              </w:rPr>
            </w:pPr>
            <w:r w:rsidRPr="00466302">
              <w:rPr>
                <w:sz w:val="18"/>
                <w:szCs w:val="18"/>
                <w:lang w:val="en-GB"/>
              </w:rPr>
              <w:t>47</w:t>
            </w:r>
          </w:p>
        </w:tc>
        <w:tc>
          <w:tcPr>
            <w:tcW w:w="486" w:type="dxa"/>
          </w:tcPr>
          <w:p w14:paraId="5FCC0406" w14:textId="77777777" w:rsidR="00487E7B" w:rsidRPr="00466302" w:rsidRDefault="00487E7B" w:rsidP="00AB1B59">
            <w:pPr>
              <w:suppressAutoHyphens/>
              <w:rPr>
                <w:sz w:val="18"/>
                <w:szCs w:val="18"/>
                <w:lang w:val="en-GB"/>
              </w:rPr>
            </w:pPr>
            <w:r w:rsidRPr="00466302">
              <w:rPr>
                <w:sz w:val="18"/>
                <w:szCs w:val="18"/>
                <w:lang w:val="en-GB"/>
              </w:rPr>
              <w:t>50</w:t>
            </w:r>
          </w:p>
        </w:tc>
        <w:tc>
          <w:tcPr>
            <w:tcW w:w="535" w:type="dxa"/>
          </w:tcPr>
          <w:p w14:paraId="30C34986" w14:textId="77777777" w:rsidR="00487E7B" w:rsidRPr="00466302" w:rsidRDefault="00487E7B" w:rsidP="00AB1B59">
            <w:pPr>
              <w:suppressAutoHyphens/>
              <w:rPr>
                <w:sz w:val="18"/>
                <w:szCs w:val="18"/>
                <w:lang w:val="en-GB"/>
              </w:rPr>
            </w:pPr>
            <w:r w:rsidRPr="00466302">
              <w:rPr>
                <w:sz w:val="18"/>
                <w:szCs w:val="18"/>
                <w:lang w:val="en-GB"/>
              </w:rPr>
              <w:t>70</w:t>
            </w:r>
          </w:p>
        </w:tc>
        <w:tc>
          <w:tcPr>
            <w:tcW w:w="535" w:type="dxa"/>
          </w:tcPr>
          <w:p w14:paraId="4EE8705F" w14:textId="77777777" w:rsidR="00487E7B" w:rsidRPr="00466302" w:rsidRDefault="00487E7B" w:rsidP="00AB1B59">
            <w:pPr>
              <w:suppressAutoHyphens/>
              <w:rPr>
                <w:sz w:val="18"/>
                <w:szCs w:val="18"/>
                <w:lang w:val="en-GB"/>
              </w:rPr>
            </w:pPr>
            <w:r w:rsidRPr="00466302">
              <w:rPr>
                <w:sz w:val="18"/>
                <w:szCs w:val="18"/>
                <w:lang w:val="en-GB"/>
              </w:rPr>
              <w:t>80</w:t>
            </w:r>
          </w:p>
        </w:tc>
        <w:tc>
          <w:tcPr>
            <w:tcW w:w="625" w:type="dxa"/>
            <w:gridSpan w:val="2"/>
          </w:tcPr>
          <w:p w14:paraId="462BCC6B" w14:textId="77777777" w:rsidR="00487E7B" w:rsidRPr="00466302" w:rsidRDefault="00487E7B" w:rsidP="00AB1B59">
            <w:pPr>
              <w:suppressAutoHyphens/>
              <w:rPr>
                <w:sz w:val="18"/>
                <w:szCs w:val="18"/>
                <w:lang w:val="en-GB"/>
              </w:rPr>
            </w:pPr>
            <w:r w:rsidRPr="00466302">
              <w:rPr>
                <w:sz w:val="18"/>
                <w:szCs w:val="18"/>
                <w:lang w:val="en-GB"/>
              </w:rPr>
              <w:t>100</w:t>
            </w:r>
          </w:p>
        </w:tc>
        <w:tc>
          <w:tcPr>
            <w:tcW w:w="899" w:type="dxa"/>
          </w:tcPr>
          <w:p w14:paraId="194E11E5" w14:textId="77777777" w:rsidR="00487E7B" w:rsidRPr="00466302" w:rsidRDefault="00487E7B" w:rsidP="00AB1B59">
            <w:pPr>
              <w:suppressAutoHyphens/>
              <w:rPr>
                <w:sz w:val="18"/>
                <w:szCs w:val="18"/>
                <w:lang w:val="en-GB"/>
              </w:rPr>
            </w:pPr>
            <w:r w:rsidRPr="00466302">
              <w:rPr>
                <w:sz w:val="18"/>
                <w:szCs w:val="18"/>
                <w:lang w:val="en-GB"/>
              </w:rPr>
              <w:t>MGLSD, NPA, UBOS</w:t>
            </w:r>
          </w:p>
        </w:tc>
      </w:tr>
      <w:tr w:rsidR="00487E7B" w:rsidRPr="00466302" w14:paraId="02AC73B5" w14:textId="77777777" w:rsidTr="00AB1B59">
        <w:trPr>
          <w:trHeight w:val="263"/>
        </w:trPr>
        <w:tc>
          <w:tcPr>
            <w:tcW w:w="0" w:type="auto"/>
            <w:vMerge/>
          </w:tcPr>
          <w:p w14:paraId="2751CBC9" w14:textId="77777777" w:rsidR="00487E7B" w:rsidRPr="00466302" w:rsidRDefault="00487E7B" w:rsidP="00AB1B59">
            <w:pPr>
              <w:suppressAutoHyphens/>
              <w:rPr>
                <w:b/>
                <w:bCs/>
                <w:sz w:val="18"/>
                <w:szCs w:val="18"/>
                <w:lang w:val="en-GB"/>
              </w:rPr>
            </w:pPr>
          </w:p>
        </w:tc>
        <w:tc>
          <w:tcPr>
            <w:tcW w:w="0" w:type="auto"/>
            <w:gridSpan w:val="2"/>
            <w:vMerge/>
          </w:tcPr>
          <w:p w14:paraId="08039911" w14:textId="77777777" w:rsidR="00487E7B" w:rsidRPr="00466302" w:rsidRDefault="00487E7B" w:rsidP="00AB1B59">
            <w:pPr>
              <w:suppressAutoHyphens/>
              <w:rPr>
                <w:sz w:val="18"/>
                <w:szCs w:val="18"/>
                <w:lang w:val="en-GB"/>
              </w:rPr>
            </w:pPr>
          </w:p>
        </w:tc>
        <w:tc>
          <w:tcPr>
            <w:tcW w:w="2796" w:type="dxa"/>
            <w:gridSpan w:val="2"/>
          </w:tcPr>
          <w:p w14:paraId="0D13D9C0" w14:textId="77777777" w:rsidR="00487E7B" w:rsidRPr="00466302" w:rsidRDefault="00487E7B" w:rsidP="00AB1B59">
            <w:pPr>
              <w:suppressAutoHyphens/>
              <w:rPr>
                <w:i/>
                <w:iCs/>
                <w:sz w:val="18"/>
                <w:szCs w:val="18"/>
                <w:lang w:val="en-GB"/>
              </w:rPr>
            </w:pPr>
            <w:r w:rsidRPr="00466302">
              <w:rPr>
                <w:i/>
                <w:iCs/>
                <w:sz w:val="18"/>
                <w:szCs w:val="18"/>
                <w:lang w:val="en-GB"/>
              </w:rPr>
              <w:t>Proportion of children aged 5-17 years engaged in child Labour excluding household chores aggregated by nationality, refugee status and disability.</w:t>
            </w:r>
          </w:p>
        </w:tc>
        <w:tc>
          <w:tcPr>
            <w:tcW w:w="490" w:type="dxa"/>
          </w:tcPr>
          <w:p w14:paraId="4D95538C" w14:textId="77777777" w:rsidR="00487E7B" w:rsidRPr="00466302" w:rsidRDefault="00487E7B" w:rsidP="00AB1B59">
            <w:pPr>
              <w:suppressAutoHyphens/>
              <w:rPr>
                <w:sz w:val="18"/>
                <w:szCs w:val="18"/>
                <w:lang w:val="en-GB"/>
              </w:rPr>
            </w:pPr>
            <w:r w:rsidRPr="00466302">
              <w:rPr>
                <w:sz w:val="18"/>
                <w:szCs w:val="18"/>
                <w:lang w:val="en-GB"/>
              </w:rPr>
              <w:t>40</w:t>
            </w:r>
          </w:p>
        </w:tc>
        <w:tc>
          <w:tcPr>
            <w:tcW w:w="861" w:type="dxa"/>
          </w:tcPr>
          <w:p w14:paraId="74B2EF8F" w14:textId="77777777" w:rsidR="00487E7B" w:rsidRPr="00466302" w:rsidRDefault="00487E7B" w:rsidP="00AB1B59">
            <w:pPr>
              <w:suppressAutoHyphens/>
              <w:rPr>
                <w:sz w:val="18"/>
                <w:szCs w:val="18"/>
                <w:lang w:val="en-GB"/>
              </w:rPr>
            </w:pPr>
            <w:r w:rsidRPr="00466302">
              <w:rPr>
                <w:sz w:val="18"/>
                <w:szCs w:val="18"/>
                <w:lang w:val="en-GB"/>
              </w:rPr>
              <w:t>33</w:t>
            </w:r>
          </w:p>
        </w:tc>
        <w:tc>
          <w:tcPr>
            <w:tcW w:w="486" w:type="dxa"/>
          </w:tcPr>
          <w:p w14:paraId="0F9D28A7" w14:textId="77777777" w:rsidR="00487E7B" w:rsidRPr="00466302" w:rsidRDefault="00487E7B" w:rsidP="00AB1B59">
            <w:pPr>
              <w:suppressAutoHyphens/>
              <w:rPr>
                <w:sz w:val="18"/>
                <w:szCs w:val="18"/>
                <w:lang w:val="en-GB"/>
              </w:rPr>
            </w:pPr>
            <w:r w:rsidRPr="00466302">
              <w:rPr>
                <w:sz w:val="18"/>
                <w:szCs w:val="18"/>
                <w:lang w:val="en-GB"/>
              </w:rPr>
              <w:t>25</w:t>
            </w:r>
          </w:p>
        </w:tc>
        <w:tc>
          <w:tcPr>
            <w:tcW w:w="535" w:type="dxa"/>
          </w:tcPr>
          <w:p w14:paraId="1B2D5122" w14:textId="77777777" w:rsidR="00487E7B" w:rsidRPr="00466302" w:rsidRDefault="00487E7B" w:rsidP="00AB1B59">
            <w:pPr>
              <w:suppressAutoHyphens/>
              <w:rPr>
                <w:sz w:val="18"/>
                <w:szCs w:val="18"/>
                <w:lang w:val="en-GB"/>
              </w:rPr>
            </w:pPr>
            <w:r w:rsidRPr="00466302">
              <w:rPr>
                <w:sz w:val="18"/>
                <w:szCs w:val="18"/>
                <w:lang w:val="en-GB"/>
              </w:rPr>
              <w:t>20</w:t>
            </w:r>
          </w:p>
        </w:tc>
        <w:tc>
          <w:tcPr>
            <w:tcW w:w="535" w:type="dxa"/>
          </w:tcPr>
          <w:p w14:paraId="348E3D40" w14:textId="77777777" w:rsidR="00487E7B" w:rsidRPr="00466302" w:rsidRDefault="00487E7B" w:rsidP="00AB1B59">
            <w:pPr>
              <w:suppressAutoHyphens/>
              <w:rPr>
                <w:sz w:val="18"/>
                <w:szCs w:val="18"/>
                <w:lang w:val="en-GB"/>
              </w:rPr>
            </w:pPr>
            <w:r w:rsidRPr="00466302">
              <w:rPr>
                <w:sz w:val="18"/>
                <w:szCs w:val="18"/>
                <w:lang w:val="en-GB"/>
              </w:rPr>
              <w:t>16</w:t>
            </w:r>
          </w:p>
        </w:tc>
        <w:tc>
          <w:tcPr>
            <w:tcW w:w="625" w:type="dxa"/>
            <w:gridSpan w:val="2"/>
          </w:tcPr>
          <w:p w14:paraId="4FD0870E" w14:textId="77777777" w:rsidR="00487E7B" w:rsidRPr="00466302" w:rsidRDefault="00487E7B" w:rsidP="00AB1B59">
            <w:pPr>
              <w:suppressAutoHyphens/>
              <w:rPr>
                <w:sz w:val="18"/>
                <w:szCs w:val="18"/>
                <w:lang w:val="en-GB"/>
              </w:rPr>
            </w:pPr>
            <w:r w:rsidRPr="00466302">
              <w:rPr>
                <w:sz w:val="18"/>
                <w:szCs w:val="18"/>
                <w:lang w:val="en-GB"/>
              </w:rPr>
              <w:t>10</w:t>
            </w:r>
          </w:p>
        </w:tc>
        <w:tc>
          <w:tcPr>
            <w:tcW w:w="899" w:type="dxa"/>
          </w:tcPr>
          <w:p w14:paraId="0DDA16E1" w14:textId="77777777" w:rsidR="00487E7B" w:rsidRPr="00466302" w:rsidRDefault="00487E7B" w:rsidP="00AB1B59">
            <w:pPr>
              <w:suppressAutoHyphens/>
              <w:rPr>
                <w:sz w:val="18"/>
                <w:szCs w:val="18"/>
                <w:lang w:val="en-GB"/>
              </w:rPr>
            </w:pPr>
            <w:r w:rsidRPr="00466302">
              <w:rPr>
                <w:sz w:val="18"/>
                <w:szCs w:val="18"/>
                <w:lang w:val="en-GB"/>
              </w:rPr>
              <w:t>MGLSD, NPA, UBOS</w:t>
            </w:r>
          </w:p>
        </w:tc>
      </w:tr>
      <w:tr w:rsidR="00487E7B" w:rsidRPr="00466302" w14:paraId="7A759985" w14:textId="77777777" w:rsidTr="00AB1B59">
        <w:trPr>
          <w:trHeight w:val="263"/>
        </w:trPr>
        <w:tc>
          <w:tcPr>
            <w:tcW w:w="0" w:type="auto"/>
            <w:vMerge/>
          </w:tcPr>
          <w:p w14:paraId="2CDFA28C" w14:textId="77777777" w:rsidR="00487E7B" w:rsidRPr="00466302" w:rsidRDefault="00487E7B" w:rsidP="00AB1B59">
            <w:pPr>
              <w:suppressAutoHyphens/>
              <w:rPr>
                <w:b/>
                <w:bCs/>
                <w:sz w:val="18"/>
                <w:szCs w:val="18"/>
                <w:lang w:val="en-GB"/>
              </w:rPr>
            </w:pPr>
          </w:p>
        </w:tc>
        <w:tc>
          <w:tcPr>
            <w:tcW w:w="0" w:type="auto"/>
            <w:gridSpan w:val="2"/>
            <w:vMerge/>
          </w:tcPr>
          <w:p w14:paraId="1A6BACC1" w14:textId="77777777" w:rsidR="00487E7B" w:rsidRPr="00466302" w:rsidRDefault="00487E7B" w:rsidP="00AB1B59">
            <w:pPr>
              <w:suppressAutoHyphens/>
              <w:rPr>
                <w:sz w:val="18"/>
                <w:szCs w:val="18"/>
                <w:lang w:val="en-GB"/>
              </w:rPr>
            </w:pPr>
          </w:p>
        </w:tc>
        <w:tc>
          <w:tcPr>
            <w:tcW w:w="2796" w:type="dxa"/>
            <w:gridSpan w:val="2"/>
          </w:tcPr>
          <w:p w14:paraId="2FCF3511" w14:textId="77777777" w:rsidR="00487E7B" w:rsidRPr="00466302" w:rsidRDefault="00487E7B" w:rsidP="00AB1B59">
            <w:pPr>
              <w:suppressAutoHyphens/>
              <w:rPr>
                <w:i/>
                <w:iCs/>
                <w:sz w:val="18"/>
                <w:szCs w:val="18"/>
                <w:lang w:val="en-GB"/>
              </w:rPr>
            </w:pPr>
            <w:r w:rsidRPr="00466302">
              <w:rPr>
                <w:i/>
                <w:iCs/>
                <w:sz w:val="18"/>
                <w:szCs w:val="18"/>
                <w:lang w:val="en-GB"/>
              </w:rPr>
              <w:t>Number of jobs created by enterprises as a result of improved access to BDS</w:t>
            </w:r>
          </w:p>
        </w:tc>
        <w:tc>
          <w:tcPr>
            <w:tcW w:w="490" w:type="dxa"/>
          </w:tcPr>
          <w:p w14:paraId="3B33958F" w14:textId="77777777" w:rsidR="00487E7B" w:rsidRPr="00466302" w:rsidRDefault="00487E7B" w:rsidP="00AB1B59">
            <w:pPr>
              <w:suppressAutoHyphens/>
              <w:rPr>
                <w:sz w:val="18"/>
                <w:szCs w:val="18"/>
                <w:lang w:val="en-GB"/>
              </w:rPr>
            </w:pPr>
            <w:r w:rsidRPr="00466302">
              <w:rPr>
                <w:sz w:val="18"/>
                <w:szCs w:val="18"/>
                <w:lang w:val="en-GB"/>
              </w:rPr>
              <w:t>100</w:t>
            </w:r>
          </w:p>
        </w:tc>
        <w:tc>
          <w:tcPr>
            <w:tcW w:w="861" w:type="dxa"/>
          </w:tcPr>
          <w:p w14:paraId="44FD5442" w14:textId="77777777" w:rsidR="00487E7B" w:rsidRPr="00466302" w:rsidRDefault="00487E7B" w:rsidP="00AB1B59">
            <w:pPr>
              <w:suppressAutoHyphens/>
              <w:rPr>
                <w:sz w:val="18"/>
                <w:szCs w:val="18"/>
                <w:lang w:val="en-GB"/>
              </w:rPr>
            </w:pPr>
            <w:r w:rsidRPr="00466302">
              <w:rPr>
                <w:sz w:val="18"/>
                <w:szCs w:val="18"/>
                <w:lang w:val="en-GB"/>
              </w:rPr>
              <w:t>170</w:t>
            </w:r>
          </w:p>
        </w:tc>
        <w:tc>
          <w:tcPr>
            <w:tcW w:w="486" w:type="dxa"/>
          </w:tcPr>
          <w:p w14:paraId="4596427D" w14:textId="77777777" w:rsidR="00487E7B" w:rsidRPr="00466302" w:rsidRDefault="00487E7B" w:rsidP="00AB1B59">
            <w:pPr>
              <w:suppressAutoHyphens/>
              <w:rPr>
                <w:sz w:val="18"/>
                <w:szCs w:val="18"/>
                <w:lang w:val="en-GB"/>
              </w:rPr>
            </w:pPr>
            <w:r w:rsidRPr="00466302">
              <w:rPr>
                <w:sz w:val="18"/>
                <w:szCs w:val="18"/>
                <w:lang w:val="en-GB"/>
              </w:rPr>
              <w:t>300</w:t>
            </w:r>
          </w:p>
        </w:tc>
        <w:tc>
          <w:tcPr>
            <w:tcW w:w="535" w:type="dxa"/>
          </w:tcPr>
          <w:p w14:paraId="30819F6F" w14:textId="77777777" w:rsidR="00487E7B" w:rsidRPr="00466302" w:rsidRDefault="00487E7B" w:rsidP="00AB1B59">
            <w:pPr>
              <w:suppressAutoHyphens/>
              <w:rPr>
                <w:sz w:val="18"/>
                <w:szCs w:val="18"/>
                <w:lang w:val="en-GB"/>
              </w:rPr>
            </w:pPr>
            <w:r w:rsidRPr="00466302">
              <w:rPr>
                <w:sz w:val="18"/>
                <w:szCs w:val="18"/>
                <w:lang w:val="en-GB"/>
              </w:rPr>
              <w:t>500</w:t>
            </w:r>
          </w:p>
        </w:tc>
        <w:tc>
          <w:tcPr>
            <w:tcW w:w="535" w:type="dxa"/>
          </w:tcPr>
          <w:p w14:paraId="77CE3FFC" w14:textId="77777777" w:rsidR="00487E7B" w:rsidRPr="00466302" w:rsidRDefault="00487E7B" w:rsidP="00AB1B59">
            <w:pPr>
              <w:suppressAutoHyphens/>
              <w:rPr>
                <w:sz w:val="18"/>
                <w:szCs w:val="18"/>
                <w:lang w:val="en-GB"/>
              </w:rPr>
            </w:pPr>
            <w:r w:rsidRPr="00466302">
              <w:rPr>
                <w:sz w:val="18"/>
                <w:szCs w:val="18"/>
                <w:lang w:val="en-GB"/>
              </w:rPr>
              <w:t>900</w:t>
            </w:r>
          </w:p>
        </w:tc>
        <w:tc>
          <w:tcPr>
            <w:tcW w:w="625" w:type="dxa"/>
            <w:gridSpan w:val="2"/>
          </w:tcPr>
          <w:p w14:paraId="3E799E82" w14:textId="77777777" w:rsidR="00487E7B" w:rsidRPr="00466302" w:rsidRDefault="00487E7B" w:rsidP="00AB1B59">
            <w:pPr>
              <w:suppressAutoHyphens/>
              <w:rPr>
                <w:sz w:val="18"/>
                <w:szCs w:val="18"/>
                <w:lang w:val="en-GB"/>
              </w:rPr>
            </w:pPr>
            <w:r w:rsidRPr="00466302">
              <w:rPr>
                <w:sz w:val="18"/>
                <w:szCs w:val="18"/>
                <w:lang w:val="en-GB"/>
              </w:rPr>
              <w:t>1000</w:t>
            </w:r>
          </w:p>
        </w:tc>
        <w:tc>
          <w:tcPr>
            <w:tcW w:w="899" w:type="dxa"/>
          </w:tcPr>
          <w:p w14:paraId="5AC2B3B9" w14:textId="77777777" w:rsidR="00487E7B" w:rsidRPr="00466302" w:rsidRDefault="00487E7B" w:rsidP="00AB1B59">
            <w:pPr>
              <w:suppressAutoHyphens/>
              <w:rPr>
                <w:sz w:val="18"/>
                <w:szCs w:val="18"/>
                <w:lang w:val="en-GB"/>
              </w:rPr>
            </w:pPr>
            <w:r w:rsidRPr="00466302">
              <w:rPr>
                <w:sz w:val="18"/>
                <w:szCs w:val="18"/>
                <w:lang w:val="en-GB"/>
              </w:rPr>
              <w:t>MGLSD, NPA, UBOS</w:t>
            </w:r>
          </w:p>
        </w:tc>
      </w:tr>
      <w:tr w:rsidR="00487E7B" w:rsidRPr="00466302" w14:paraId="63B0AD3D" w14:textId="77777777" w:rsidTr="00AB1B59">
        <w:tc>
          <w:tcPr>
            <w:tcW w:w="0" w:type="auto"/>
            <w:gridSpan w:val="2"/>
            <w:vMerge w:val="restart"/>
            <w:shd w:val="clear" w:color="auto" w:fill="F2F2F2" w:themeFill="background1" w:themeFillShade="F2"/>
          </w:tcPr>
          <w:p w14:paraId="0C8F70F1" w14:textId="77777777" w:rsidR="00487E7B" w:rsidRPr="00466302" w:rsidRDefault="00487E7B" w:rsidP="00AB1B59">
            <w:pPr>
              <w:suppressAutoHyphens/>
              <w:rPr>
                <w:b/>
                <w:bCs/>
                <w:sz w:val="18"/>
                <w:szCs w:val="18"/>
                <w:lang w:val="en-GB"/>
              </w:rPr>
            </w:pPr>
            <w:r w:rsidRPr="00466302">
              <w:rPr>
                <w:b/>
                <w:bCs/>
                <w:sz w:val="18"/>
                <w:szCs w:val="18"/>
                <w:lang w:val="en-GB"/>
              </w:rPr>
              <w:t xml:space="preserve">Intervention </w:t>
            </w:r>
          </w:p>
        </w:tc>
        <w:tc>
          <w:tcPr>
            <w:tcW w:w="0" w:type="auto"/>
            <w:gridSpan w:val="2"/>
            <w:vMerge w:val="restart"/>
            <w:shd w:val="clear" w:color="auto" w:fill="F2F2F2" w:themeFill="background1" w:themeFillShade="F2"/>
          </w:tcPr>
          <w:p w14:paraId="75EC7722" w14:textId="77777777" w:rsidR="00487E7B" w:rsidRPr="00466302" w:rsidRDefault="00487E7B" w:rsidP="00AB1B59">
            <w:pPr>
              <w:tabs>
                <w:tab w:val="left" w:pos="900"/>
              </w:tabs>
              <w:rPr>
                <w:b/>
                <w:bCs/>
                <w:sz w:val="18"/>
                <w:szCs w:val="18"/>
                <w:lang w:val="en-GB"/>
              </w:rPr>
            </w:pPr>
            <w:r w:rsidRPr="00466302">
              <w:rPr>
                <w:b/>
                <w:bCs/>
                <w:sz w:val="18"/>
                <w:szCs w:val="18"/>
                <w:lang w:val="en-GB"/>
              </w:rPr>
              <w:t xml:space="preserve">Key Output </w:t>
            </w:r>
          </w:p>
        </w:tc>
        <w:tc>
          <w:tcPr>
            <w:tcW w:w="3168" w:type="dxa"/>
            <w:gridSpan w:val="3"/>
            <w:vMerge w:val="restart"/>
            <w:shd w:val="clear" w:color="auto" w:fill="F2F2F2" w:themeFill="background1" w:themeFillShade="F2"/>
          </w:tcPr>
          <w:p w14:paraId="0BA34C4A" w14:textId="77777777" w:rsidR="00487E7B" w:rsidRPr="00466302" w:rsidRDefault="00487E7B" w:rsidP="00AB1B59">
            <w:pPr>
              <w:tabs>
                <w:tab w:val="left" w:pos="900"/>
              </w:tabs>
              <w:rPr>
                <w:i/>
                <w:iCs/>
                <w:sz w:val="18"/>
                <w:szCs w:val="18"/>
                <w:lang w:val="en-GB"/>
              </w:rPr>
            </w:pPr>
            <w:r w:rsidRPr="00466302">
              <w:rPr>
                <w:b/>
                <w:bCs/>
                <w:sz w:val="18"/>
                <w:szCs w:val="18"/>
                <w:lang w:val="en-GB"/>
              </w:rPr>
              <w:t xml:space="preserve">Indicator </w:t>
            </w:r>
            <w:r w:rsidRPr="00466302">
              <w:rPr>
                <w:sz w:val="18"/>
                <w:szCs w:val="18"/>
              </w:rPr>
              <w:t>(f)</w:t>
            </w:r>
          </w:p>
          <w:p w14:paraId="12B26CF5" w14:textId="77777777" w:rsidR="00487E7B" w:rsidRPr="00466302" w:rsidRDefault="00487E7B" w:rsidP="00AB1B59">
            <w:pPr>
              <w:tabs>
                <w:tab w:val="left" w:pos="900"/>
              </w:tabs>
              <w:rPr>
                <w:b/>
                <w:bCs/>
                <w:sz w:val="18"/>
                <w:szCs w:val="18"/>
                <w:lang w:val="en-GB"/>
              </w:rPr>
            </w:pPr>
          </w:p>
        </w:tc>
        <w:tc>
          <w:tcPr>
            <w:tcW w:w="2718" w:type="dxa"/>
            <w:gridSpan w:val="5"/>
            <w:shd w:val="clear" w:color="auto" w:fill="F2F2F2" w:themeFill="background1" w:themeFillShade="F2"/>
          </w:tcPr>
          <w:p w14:paraId="620A9DB6" w14:textId="77777777" w:rsidR="00487E7B" w:rsidRPr="00466302" w:rsidRDefault="00487E7B" w:rsidP="00AB1B59">
            <w:pPr>
              <w:suppressAutoHyphens/>
              <w:rPr>
                <w:b/>
                <w:bCs/>
                <w:sz w:val="18"/>
                <w:szCs w:val="18"/>
                <w:lang w:val="en-GB"/>
              </w:rPr>
            </w:pPr>
            <w:r w:rsidRPr="00466302">
              <w:rPr>
                <w:b/>
                <w:bCs/>
                <w:sz w:val="18"/>
                <w:szCs w:val="18"/>
                <w:lang w:val="en-GB"/>
              </w:rPr>
              <w:t>Time Frame and Output Target</w:t>
            </w:r>
          </w:p>
        </w:tc>
        <w:tc>
          <w:tcPr>
            <w:tcW w:w="900" w:type="dxa"/>
            <w:vMerge w:val="restart"/>
            <w:shd w:val="clear" w:color="auto" w:fill="F2F2F2" w:themeFill="background1" w:themeFillShade="F2"/>
          </w:tcPr>
          <w:p w14:paraId="4C513D7C" w14:textId="77777777" w:rsidR="00487E7B" w:rsidRPr="00466302" w:rsidRDefault="00487E7B" w:rsidP="00AB1B59">
            <w:pPr>
              <w:suppressAutoHyphens/>
              <w:rPr>
                <w:b/>
                <w:bCs/>
                <w:sz w:val="18"/>
                <w:szCs w:val="18"/>
                <w:lang w:val="en-GB"/>
              </w:rPr>
            </w:pPr>
            <w:r w:rsidRPr="00466302">
              <w:rPr>
                <w:b/>
                <w:bCs/>
                <w:sz w:val="18"/>
                <w:szCs w:val="18"/>
                <w:lang w:val="en-GB"/>
              </w:rPr>
              <w:t>Actors</w:t>
            </w:r>
          </w:p>
        </w:tc>
      </w:tr>
      <w:tr w:rsidR="00487E7B" w:rsidRPr="00466302" w14:paraId="3D4E2361" w14:textId="77777777" w:rsidTr="00AB1B59">
        <w:trPr>
          <w:cantSplit/>
          <w:trHeight w:val="674"/>
        </w:trPr>
        <w:tc>
          <w:tcPr>
            <w:tcW w:w="0" w:type="auto"/>
            <w:gridSpan w:val="2"/>
            <w:vMerge/>
            <w:shd w:val="clear" w:color="auto" w:fill="F2F2F2" w:themeFill="background1" w:themeFillShade="F2"/>
          </w:tcPr>
          <w:p w14:paraId="0BF2EC48" w14:textId="77777777" w:rsidR="00487E7B" w:rsidRPr="00466302" w:rsidRDefault="00487E7B" w:rsidP="00AB1B59">
            <w:pPr>
              <w:suppressAutoHyphens/>
              <w:rPr>
                <w:sz w:val="18"/>
                <w:szCs w:val="18"/>
                <w:lang w:val="en-GB"/>
              </w:rPr>
            </w:pPr>
          </w:p>
        </w:tc>
        <w:tc>
          <w:tcPr>
            <w:tcW w:w="0" w:type="auto"/>
            <w:gridSpan w:val="2"/>
            <w:vMerge/>
            <w:shd w:val="clear" w:color="auto" w:fill="F2F2F2" w:themeFill="background1" w:themeFillShade="F2"/>
          </w:tcPr>
          <w:p w14:paraId="015F47F3" w14:textId="77777777" w:rsidR="00487E7B" w:rsidRPr="00466302" w:rsidRDefault="00487E7B" w:rsidP="00AB1B59">
            <w:pPr>
              <w:suppressAutoHyphens/>
              <w:rPr>
                <w:sz w:val="18"/>
                <w:szCs w:val="18"/>
                <w:lang w:val="en-GB"/>
              </w:rPr>
            </w:pPr>
          </w:p>
        </w:tc>
        <w:tc>
          <w:tcPr>
            <w:tcW w:w="3168" w:type="dxa"/>
            <w:gridSpan w:val="3"/>
            <w:vMerge/>
            <w:shd w:val="clear" w:color="auto" w:fill="F2F2F2" w:themeFill="background1" w:themeFillShade="F2"/>
          </w:tcPr>
          <w:p w14:paraId="3F57D4D3" w14:textId="77777777" w:rsidR="00487E7B" w:rsidRPr="00466302" w:rsidRDefault="00487E7B" w:rsidP="00AB1B59">
            <w:pPr>
              <w:suppressAutoHyphens/>
              <w:rPr>
                <w:sz w:val="18"/>
                <w:szCs w:val="18"/>
                <w:lang w:val="en-GB"/>
              </w:rPr>
            </w:pPr>
          </w:p>
        </w:tc>
        <w:tc>
          <w:tcPr>
            <w:tcW w:w="546" w:type="dxa"/>
            <w:shd w:val="clear" w:color="auto" w:fill="F2F2F2" w:themeFill="background1" w:themeFillShade="F2"/>
            <w:textDirection w:val="tbRl"/>
          </w:tcPr>
          <w:p w14:paraId="278C6830" w14:textId="77777777" w:rsidR="00487E7B" w:rsidRPr="00466302" w:rsidRDefault="00487E7B" w:rsidP="00AB1B59">
            <w:pPr>
              <w:suppressAutoHyphens/>
              <w:ind w:left="113" w:right="113"/>
              <w:rPr>
                <w:sz w:val="18"/>
                <w:szCs w:val="18"/>
                <w:lang w:val="en-GB"/>
              </w:rPr>
            </w:pPr>
            <w:r w:rsidRPr="00466302">
              <w:rPr>
                <w:sz w:val="18"/>
                <w:szCs w:val="18"/>
                <w:lang w:val="en-GB"/>
              </w:rPr>
              <w:t>FY2025/26</w:t>
            </w:r>
          </w:p>
        </w:tc>
        <w:tc>
          <w:tcPr>
            <w:tcW w:w="546" w:type="dxa"/>
            <w:shd w:val="clear" w:color="auto" w:fill="F2F2F2" w:themeFill="background1" w:themeFillShade="F2"/>
            <w:textDirection w:val="tbRl"/>
          </w:tcPr>
          <w:p w14:paraId="5085CDF5" w14:textId="77777777" w:rsidR="00487E7B" w:rsidRPr="00466302" w:rsidRDefault="00487E7B" w:rsidP="00AB1B59">
            <w:pPr>
              <w:suppressAutoHyphens/>
              <w:ind w:left="113" w:right="113"/>
              <w:rPr>
                <w:sz w:val="18"/>
                <w:szCs w:val="18"/>
                <w:lang w:val="en-GB"/>
              </w:rPr>
            </w:pPr>
            <w:r w:rsidRPr="00466302">
              <w:rPr>
                <w:sz w:val="18"/>
                <w:szCs w:val="18"/>
                <w:lang w:val="en-GB"/>
              </w:rPr>
              <w:t>FY2026/27</w:t>
            </w:r>
          </w:p>
        </w:tc>
        <w:tc>
          <w:tcPr>
            <w:tcW w:w="546" w:type="dxa"/>
            <w:shd w:val="clear" w:color="auto" w:fill="F2F2F2" w:themeFill="background1" w:themeFillShade="F2"/>
            <w:textDirection w:val="tbRl"/>
          </w:tcPr>
          <w:p w14:paraId="383B05A6" w14:textId="77777777" w:rsidR="00487E7B" w:rsidRPr="00466302" w:rsidRDefault="00487E7B" w:rsidP="00AB1B59">
            <w:pPr>
              <w:suppressAutoHyphens/>
              <w:ind w:left="113" w:right="113"/>
              <w:rPr>
                <w:sz w:val="18"/>
                <w:szCs w:val="18"/>
                <w:lang w:val="en-GB"/>
              </w:rPr>
            </w:pPr>
            <w:r w:rsidRPr="00466302">
              <w:rPr>
                <w:sz w:val="18"/>
                <w:szCs w:val="18"/>
                <w:lang w:val="en-GB"/>
              </w:rPr>
              <w:t>FY2027/28</w:t>
            </w:r>
          </w:p>
        </w:tc>
        <w:tc>
          <w:tcPr>
            <w:tcW w:w="594" w:type="dxa"/>
            <w:shd w:val="clear" w:color="auto" w:fill="F2F2F2" w:themeFill="background1" w:themeFillShade="F2"/>
            <w:textDirection w:val="tbRl"/>
          </w:tcPr>
          <w:p w14:paraId="4B547C62" w14:textId="77777777" w:rsidR="00487E7B" w:rsidRPr="00466302" w:rsidRDefault="00487E7B" w:rsidP="00AB1B59">
            <w:pPr>
              <w:suppressAutoHyphens/>
              <w:ind w:left="113" w:right="113"/>
              <w:rPr>
                <w:sz w:val="18"/>
                <w:szCs w:val="18"/>
                <w:lang w:val="en-GB"/>
              </w:rPr>
            </w:pPr>
            <w:r w:rsidRPr="00466302">
              <w:rPr>
                <w:sz w:val="18"/>
                <w:szCs w:val="18"/>
                <w:lang w:val="en-GB"/>
              </w:rPr>
              <w:t>FY2028/29</w:t>
            </w:r>
          </w:p>
        </w:tc>
        <w:tc>
          <w:tcPr>
            <w:tcW w:w="486" w:type="dxa"/>
            <w:shd w:val="clear" w:color="auto" w:fill="F2F2F2" w:themeFill="background1" w:themeFillShade="F2"/>
            <w:textDirection w:val="tbRl"/>
          </w:tcPr>
          <w:p w14:paraId="03349598" w14:textId="77777777" w:rsidR="00487E7B" w:rsidRPr="00466302" w:rsidRDefault="00487E7B" w:rsidP="00AB1B59">
            <w:pPr>
              <w:suppressAutoHyphens/>
              <w:ind w:left="113" w:right="113"/>
              <w:rPr>
                <w:sz w:val="18"/>
                <w:szCs w:val="18"/>
                <w:lang w:val="en-GB"/>
              </w:rPr>
            </w:pPr>
            <w:r w:rsidRPr="00466302">
              <w:rPr>
                <w:sz w:val="18"/>
                <w:szCs w:val="18"/>
                <w:lang w:val="en-GB"/>
              </w:rPr>
              <w:t>FY2029/30</w:t>
            </w:r>
          </w:p>
        </w:tc>
        <w:tc>
          <w:tcPr>
            <w:tcW w:w="900" w:type="dxa"/>
            <w:vMerge/>
            <w:shd w:val="clear" w:color="auto" w:fill="F2F2F2" w:themeFill="background1" w:themeFillShade="F2"/>
          </w:tcPr>
          <w:p w14:paraId="135BA178" w14:textId="77777777" w:rsidR="00487E7B" w:rsidRPr="00466302" w:rsidRDefault="00487E7B" w:rsidP="00AB1B59">
            <w:pPr>
              <w:suppressAutoHyphens/>
              <w:rPr>
                <w:sz w:val="18"/>
                <w:szCs w:val="18"/>
                <w:lang w:val="en-GB"/>
              </w:rPr>
            </w:pPr>
          </w:p>
        </w:tc>
      </w:tr>
      <w:tr w:rsidR="00487E7B" w:rsidRPr="00466302" w14:paraId="655ABF9F" w14:textId="77777777" w:rsidTr="00AB1B59">
        <w:trPr>
          <w:cantSplit/>
          <w:trHeight w:val="39"/>
        </w:trPr>
        <w:tc>
          <w:tcPr>
            <w:tcW w:w="0" w:type="auto"/>
            <w:gridSpan w:val="2"/>
            <w:vMerge w:val="restart"/>
          </w:tcPr>
          <w:p w14:paraId="79B02636" w14:textId="77777777" w:rsidR="00487E7B" w:rsidRPr="00466302" w:rsidRDefault="00487E7B" w:rsidP="00AB1B59">
            <w:pPr>
              <w:suppressAutoHyphens/>
              <w:rPr>
                <w:b/>
                <w:bCs/>
                <w:sz w:val="18"/>
                <w:szCs w:val="18"/>
                <w:lang w:val="en-GB"/>
              </w:rPr>
            </w:pPr>
            <w:r w:rsidRPr="00466302">
              <w:rPr>
                <w:b/>
                <w:bCs/>
                <w:sz w:val="18"/>
                <w:szCs w:val="18"/>
                <w:lang w:val="en-GB"/>
              </w:rPr>
              <w:lastRenderedPageBreak/>
              <w:t xml:space="preserve">Intervention 2.1 </w:t>
            </w:r>
          </w:p>
          <w:p w14:paraId="75B6EDFC" w14:textId="77777777" w:rsidR="00487E7B" w:rsidRPr="00466302" w:rsidRDefault="00487E7B" w:rsidP="00AB1B59">
            <w:pPr>
              <w:suppressAutoHyphens/>
              <w:rPr>
                <w:b/>
                <w:bCs/>
                <w:sz w:val="18"/>
                <w:szCs w:val="18"/>
                <w:lang w:val="en-GB"/>
              </w:rPr>
            </w:pPr>
            <w:r w:rsidRPr="00466302">
              <w:rPr>
                <w:b/>
                <w:bCs/>
                <w:sz w:val="18"/>
                <w:szCs w:val="18"/>
              </w:rPr>
              <w:t xml:space="preserve">Strengthen compliance with </w:t>
            </w:r>
            <w:proofErr w:type="spellStart"/>
            <w:r w:rsidRPr="00466302">
              <w:rPr>
                <w:b/>
                <w:bCs/>
                <w:sz w:val="18"/>
                <w:szCs w:val="18"/>
              </w:rPr>
              <w:t>labour</w:t>
            </w:r>
            <w:proofErr w:type="spellEnd"/>
            <w:r w:rsidRPr="00466302">
              <w:rPr>
                <w:b/>
                <w:bCs/>
                <w:sz w:val="18"/>
                <w:szCs w:val="18"/>
              </w:rPr>
              <w:t xml:space="preserve"> standards and rights</w:t>
            </w:r>
          </w:p>
        </w:tc>
        <w:tc>
          <w:tcPr>
            <w:tcW w:w="0" w:type="auto"/>
            <w:gridSpan w:val="2"/>
            <w:vMerge w:val="restart"/>
          </w:tcPr>
          <w:p w14:paraId="05D4CCDE" w14:textId="77777777" w:rsidR="00487E7B" w:rsidRPr="00466302" w:rsidRDefault="00487E7B" w:rsidP="00AB1B59">
            <w:pPr>
              <w:tabs>
                <w:tab w:val="left" w:pos="900"/>
              </w:tabs>
              <w:rPr>
                <w:b/>
                <w:bCs/>
                <w:i/>
                <w:iCs/>
                <w:sz w:val="18"/>
                <w:szCs w:val="18"/>
                <w:lang w:val="en-GB"/>
              </w:rPr>
            </w:pPr>
            <w:r w:rsidRPr="00466302">
              <w:rPr>
                <w:b/>
                <w:bCs/>
                <w:i/>
                <w:iCs/>
                <w:sz w:val="18"/>
                <w:szCs w:val="18"/>
                <w:lang w:val="en-GB"/>
              </w:rPr>
              <w:t>Output 1.1.1:</w:t>
            </w:r>
          </w:p>
          <w:p w14:paraId="4FC41EEA" w14:textId="77777777" w:rsidR="00487E7B" w:rsidRPr="00466302" w:rsidRDefault="00487E7B" w:rsidP="00AB1B59">
            <w:pPr>
              <w:tabs>
                <w:tab w:val="left" w:pos="900"/>
              </w:tabs>
              <w:rPr>
                <w:sz w:val="18"/>
                <w:szCs w:val="18"/>
                <w:lang w:val="en-GB"/>
              </w:rPr>
            </w:pPr>
            <w:r w:rsidRPr="00466302">
              <w:rPr>
                <w:sz w:val="18"/>
                <w:szCs w:val="18"/>
                <w:lang w:val="en-GB"/>
              </w:rPr>
              <w:t xml:space="preserve">Prog. Output 2.1.1: Compliance with labour laws, </w:t>
            </w:r>
            <w:proofErr w:type="gramStart"/>
            <w:r w:rsidRPr="00466302">
              <w:rPr>
                <w:sz w:val="18"/>
                <w:szCs w:val="18"/>
                <w:lang w:val="en-GB"/>
              </w:rPr>
              <w:t>Policies ,Guidelines</w:t>
            </w:r>
            <w:proofErr w:type="gramEnd"/>
            <w:r w:rsidRPr="00466302">
              <w:rPr>
                <w:sz w:val="18"/>
                <w:szCs w:val="18"/>
                <w:lang w:val="en-GB"/>
              </w:rPr>
              <w:t xml:space="preserve"> and standards</w:t>
            </w:r>
          </w:p>
        </w:tc>
        <w:tc>
          <w:tcPr>
            <w:tcW w:w="3168" w:type="dxa"/>
            <w:gridSpan w:val="3"/>
          </w:tcPr>
          <w:p w14:paraId="31E2CEAD" w14:textId="77777777" w:rsidR="00487E7B" w:rsidRPr="00466302" w:rsidRDefault="00487E7B" w:rsidP="00AB1B59">
            <w:pPr>
              <w:tabs>
                <w:tab w:val="left" w:pos="900"/>
              </w:tabs>
              <w:rPr>
                <w:i/>
                <w:iCs/>
                <w:sz w:val="18"/>
                <w:szCs w:val="18"/>
                <w:lang w:val="en-GB"/>
              </w:rPr>
            </w:pPr>
            <w:r w:rsidRPr="00466302">
              <w:rPr>
                <w:i/>
                <w:iCs/>
                <w:sz w:val="18"/>
                <w:szCs w:val="18"/>
                <w:lang w:val="en-GB"/>
              </w:rPr>
              <w:t>Output Indicator 1</w:t>
            </w:r>
          </w:p>
          <w:p w14:paraId="651F8A41" w14:textId="77777777" w:rsidR="00487E7B" w:rsidRPr="00466302" w:rsidRDefault="00487E7B" w:rsidP="00AB1B59">
            <w:pPr>
              <w:tabs>
                <w:tab w:val="left" w:pos="900"/>
              </w:tabs>
              <w:rPr>
                <w:i/>
                <w:iCs/>
                <w:sz w:val="18"/>
                <w:szCs w:val="18"/>
                <w:lang w:val="en-GB"/>
              </w:rPr>
            </w:pPr>
          </w:p>
          <w:p w14:paraId="0607BD6D" w14:textId="77777777" w:rsidR="00487E7B" w:rsidRPr="00466302" w:rsidRDefault="00487E7B" w:rsidP="00AB1B59">
            <w:pPr>
              <w:tabs>
                <w:tab w:val="left" w:pos="900"/>
              </w:tabs>
              <w:rPr>
                <w:sz w:val="18"/>
                <w:szCs w:val="18"/>
                <w:lang w:val="en-GB"/>
              </w:rPr>
            </w:pPr>
            <w:r w:rsidRPr="00466302">
              <w:rPr>
                <w:sz w:val="18"/>
                <w:szCs w:val="18"/>
                <w:lang w:val="en-GB"/>
              </w:rPr>
              <w:t xml:space="preserve">Number of labour, employment and OSH policies, Laws, regulations, </w:t>
            </w:r>
            <w:proofErr w:type="gramStart"/>
            <w:r w:rsidRPr="00466302">
              <w:rPr>
                <w:sz w:val="18"/>
                <w:szCs w:val="18"/>
                <w:lang w:val="en-GB"/>
              </w:rPr>
              <w:t>guidelines  and</w:t>
            </w:r>
            <w:proofErr w:type="gramEnd"/>
            <w:r w:rsidRPr="00466302">
              <w:rPr>
                <w:sz w:val="18"/>
                <w:szCs w:val="18"/>
                <w:lang w:val="en-GB"/>
              </w:rPr>
              <w:t xml:space="preserve">  standards revised /developed</w:t>
            </w:r>
          </w:p>
        </w:tc>
        <w:tc>
          <w:tcPr>
            <w:tcW w:w="546" w:type="dxa"/>
          </w:tcPr>
          <w:p w14:paraId="71FAC1F5" w14:textId="77777777" w:rsidR="00487E7B" w:rsidRPr="00466302" w:rsidRDefault="00487E7B" w:rsidP="00AB1B59">
            <w:pPr>
              <w:suppressAutoHyphens/>
              <w:rPr>
                <w:sz w:val="18"/>
                <w:szCs w:val="18"/>
                <w:lang w:val="en-GB"/>
              </w:rPr>
            </w:pPr>
            <w:r w:rsidRPr="00466302">
              <w:rPr>
                <w:sz w:val="18"/>
                <w:szCs w:val="18"/>
                <w:lang w:val="en-GB"/>
              </w:rPr>
              <w:t>20</w:t>
            </w:r>
          </w:p>
        </w:tc>
        <w:tc>
          <w:tcPr>
            <w:tcW w:w="546" w:type="dxa"/>
          </w:tcPr>
          <w:p w14:paraId="3BEFB928" w14:textId="77777777" w:rsidR="00487E7B" w:rsidRPr="00466302" w:rsidRDefault="00487E7B" w:rsidP="00AB1B59">
            <w:pPr>
              <w:suppressAutoHyphens/>
              <w:rPr>
                <w:sz w:val="18"/>
                <w:szCs w:val="18"/>
                <w:lang w:val="en-GB"/>
              </w:rPr>
            </w:pPr>
            <w:r w:rsidRPr="00466302">
              <w:rPr>
                <w:sz w:val="18"/>
                <w:szCs w:val="18"/>
                <w:lang w:val="en-GB"/>
              </w:rPr>
              <w:t>40</w:t>
            </w:r>
          </w:p>
        </w:tc>
        <w:tc>
          <w:tcPr>
            <w:tcW w:w="546" w:type="dxa"/>
          </w:tcPr>
          <w:p w14:paraId="769F15C2" w14:textId="77777777" w:rsidR="00487E7B" w:rsidRPr="00466302" w:rsidRDefault="00487E7B" w:rsidP="00AB1B59">
            <w:pPr>
              <w:suppressAutoHyphens/>
              <w:rPr>
                <w:sz w:val="18"/>
                <w:szCs w:val="18"/>
                <w:lang w:val="en-GB"/>
              </w:rPr>
            </w:pPr>
            <w:r w:rsidRPr="00466302">
              <w:rPr>
                <w:sz w:val="18"/>
                <w:szCs w:val="18"/>
                <w:lang w:val="en-GB"/>
              </w:rPr>
              <w:t>60</w:t>
            </w:r>
          </w:p>
        </w:tc>
        <w:tc>
          <w:tcPr>
            <w:tcW w:w="594" w:type="dxa"/>
          </w:tcPr>
          <w:p w14:paraId="5012B8B3" w14:textId="77777777" w:rsidR="00487E7B" w:rsidRPr="00466302" w:rsidRDefault="00487E7B" w:rsidP="00AB1B59">
            <w:pPr>
              <w:suppressAutoHyphens/>
              <w:rPr>
                <w:sz w:val="18"/>
                <w:szCs w:val="18"/>
                <w:lang w:val="en-GB"/>
              </w:rPr>
            </w:pPr>
            <w:r w:rsidRPr="00466302">
              <w:rPr>
                <w:sz w:val="18"/>
                <w:szCs w:val="18"/>
                <w:lang w:val="en-GB"/>
              </w:rPr>
              <w:t>60</w:t>
            </w:r>
          </w:p>
        </w:tc>
        <w:tc>
          <w:tcPr>
            <w:tcW w:w="486" w:type="dxa"/>
          </w:tcPr>
          <w:p w14:paraId="7944835D" w14:textId="77777777" w:rsidR="00487E7B" w:rsidRPr="00466302" w:rsidRDefault="00487E7B" w:rsidP="00AB1B59">
            <w:pPr>
              <w:suppressAutoHyphens/>
              <w:rPr>
                <w:sz w:val="18"/>
                <w:szCs w:val="18"/>
                <w:lang w:val="en-GB"/>
              </w:rPr>
            </w:pPr>
            <w:r w:rsidRPr="00466302">
              <w:rPr>
                <w:sz w:val="18"/>
                <w:szCs w:val="18"/>
                <w:lang w:val="en-GB"/>
              </w:rPr>
              <w:t>60</w:t>
            </w:r>
          </w:p>
        </w:tc>
        <w:tc>
          <w:tcPr>
            <w:tcW w:w="900" w:type="dxa"/>
          </w:tcPr>
          <w:p w14:paraId="54708CE8" w14:textId="77777777" w:rsidR="00487E7B" w:rsidRPr="00466302" w:rsidRDefault="00487E7B" w:rsidP="00AB1B59">
            <w:pPr>
              <w:suppressAutoHyphens/>
              <w:rPr>
                <w:sz w:val="18"/>
                <w:szCs w:val="18"/>
                <w:lang w:val="en-GB"/>
              </w:rPr>
            </w:pPr>
            <w:proofErr w:type="spellStart"/>
            <w:r w:rsidRPr="00466302">
              <w:rPr>
                <w:sz w:val="18"/>
                <w:szCs w:val="18"/>
                <w:lang w:val="en-GB"/>
              </w:rPr>
              <w:t>Kitagwenda</w:t>
            </w:r>
            <w:proofErr w:type="spellEnd"/>
            <w:r w:rsidRPr="00466302">
              <w:rPr>
                <w:sz w:val="18"/>
                <w:szCs w:val="18"/>
                <w:lang w:val="en-GB"/>
              </w:rPr>
              <w:t xml:space="preserve"> DLG</w:t>
            </w:r>
          </w:p>
          <w:p w14:paraId="7CDA7F83" w14:textId="77777777" w:rsidR="00487E7B" w:rsidRPr="00466302" w:rsidRDefault="00487E7B" w:rsidP="00AB1B59">
            <w:pPr>
              <w:suppressAutoHyphens/>
              <w:rPr>
                <w:sz w:val="18"/>
                <w:szCs w:val="18"/>
                <w:lang w:val="en-GB"/>
              </w:rPr>
            </w:pPr>
          </w:p>
        </w:tc>
      </w:tr>
      <w:tr w:rsidR="00487E7B" w:rsidRPr="00466302" w14:paraId="387C8836" w14:textId="77777777" w:rsidTr="00AB1B59">
        <w:trPr>
          <w:cantSplit/>
          <w:trHeight w:val="39"/>
        </w:trPr>
        <w:tc>
          <w:tcPr>
            <w:tcW w:w="0" w:type="auto"/>
            <w:gridSpan w:val="2"/>
            <w:vMerge/>
          </w:tcPr>
          <w:p w14:paraId="65761A7D" w14:textId="77777777" w:rsidR="00487E7B" w:rsidRPr="00466302" w:rsidRDefault="00487E7B" w:rsidP="00AB1B59">
            <w:pPr>
              <w:suppressAutoHyphens/>
              <w:rPr>
                <w:b/>
                <w:bCs/>
                <w:sz w:val="18"/>
                <w:szCs w:val="18"/>
                <w:lang w:val="en-GB"/>
              </w:rPr>
            </w:pPr>
          </w:p>
        </w:tc>
        <w:tc>
          <w:tcPr>
            <w:tcW w:w="0" w:type="auto"/>
            <w:gridSpan w:val="2"/>
            <w:vMerge/>
          </w:tcPr>
          <w:p w14:paraId="7EE3248B" w14:textId="77777777" w:rsidR="00487E7B" w:rsidRPr="00466302" w:rsidRDefault="00487E7B" w:rsidP="00AB1B59">
            <w:pPr>
              <w:tabs>
                <w:tab w:val="left" w:pos="900"/>
              </w:tabs>
              <w:rPr>
                <w:b/>
                <w:bCs/>
                <w:i/>
                <w:iCs/>
                <w:sz w:val="18"/>
                <w:szCs w:val="18"/>
                <w:lang w:val="en-GB"/>
              </w:rPr>
            </w:pPr>
          </w:p>
        </w:tc>
        <w:tc>
          <w:tcPr>
            <w:tcW w:w="3168" w:type="dxa"/>
            <w:gridSpan w:val="3"/>
          </w:tcPr>
          <w:p w14:paraId="6AFDE15A" w14:textId="77777777" w:rsidR="00487E7B" w:rsidRPr="00466302" w:rsidRDefault="00487E7B" w:rsidP="00AB1B59">
            <w:pPr>
              <w:tabs>
                <w:tab w:val="left" w:pos="900"/>
              </w:tabs>
              <w:rPr>
                <w:i/>
                <w:iCs/>
                <w:sz w:val="18"/>
                <w:szCs w:val="18"/>
                <w:lang w:val="en-GB"/>
              </w:rPr>
            </w:pPr>
            <w:r w:rsidRPr="00466302">
              <w:rPr>
                <w:i/>
                <w:iCs/>
                <w:sz w:val="18"/>
                <w:szCs w:val="18"/>
                <w:lang w:val="en-GB"/>
              </w:rPr>
              <w:t>Output Indicator 2</w:t>
            </w:r>
          </w:p>
          <w:p w14:paraId="28BB3973" w14:textId="77777777" w:rsidR="00487E7B" w:rsidRPr="00466302" w:rsidRDefault="00487E7B" w:rsidP="00AB1B59">
            <w:pPr>
              <w:tabs>
                <w:tab w:val="left" w:pos="900"/>
              </w:tabs>
              <w:rPr>
                <w:sz w:val="18"/>
                <w:szCs w:val="18"/>
              </w:rPr>
            </w:pPr>
            <w:r w:rsidRPr="00466302">
              <w:rPr>
                <w:sz w:val="18"/>
                <w:szCs w:val="18"/>
              </w:rPr>
              <w:t xml:space="preserve">Number of workers, employers, training </w:t>
            </w:r>
            <w:proofErr w:type="gramStart"/>
            <w:r w:rsidRPr="00466302">
              <w:rPr>
                <w:sz w:val="18"/>
                <w:szCs w:val="18"/>
              </w:rPr>
              <w:t>institutions  and</w:t>
            </w:r>
            <w:proofErr w:type="gramEnd"/>
            <w:r w:rsidRPr="00466302">
              <w:rPr>
                <w:sz w:val="18"/>
                <w:szCs w:val="18"/>
              </w:rPr>
              <w:t xml:space="preserve"> recruitment agencies sensitized on </w:t>
            </w:r>
            <w:proofErr w:type="spellStart"/>
            <w:r w:rsidRPr="00466302">
              <w:rPr>
                <w:sz w:val="18"/>
                <w:szCs w:val="18"/>
              </w:rPr>
              <w:t>labour</w:t>
            </w:r>
            <w:proofErr w:type="spellEnd"/>
            <w:r w:rsidRPr="00466302">
              <w:rPr>
                <w:sz w:val="18"/>
                <w:szCs w:val="18"/>
              </w:rPr>
              <w:t xml:space="preserve"> Policies, laws, regulations and guidelines</w:t>
            </w:r>
          </w:p>
        </w:tc>
        <w:tc>
          <w:tcPr>
            <w:tcW w:w="546" w:type="dxa"/>
          </w:tcPr>
          <w:p w14:paraId="3197BF14" w14:textId="77777777" w:rsidR="00487E7B" w:rsidRPr="00466302" w:rsidRDefault="00487E7B" w:rsidP="00AB1B59">
            <w:pPr>
              <w:suppressAutoHyphens/>
              <w:rPr>
                <w:sz w:val="18"/>
                <w:szCs w:val="18"/>
                <w:lang w:val="en-GB"/>
              </w:rPr>
            </w:pPr>
            <w:r w:rsidRPr="00466302">
              <w:rPr>
                <w:sz w:val="18"/>
                <w:szCs w:val="18"/>
                <w:lang w:val="en-GB"/>
              </w:rPr>
              <w:t>714</w:t>
            </w:r>
          </w:p>
        </w:tc>
        <w:tc>
          <w:tcPr>
            <w:tcW w:w="546" w:type="dxa"/>
          </w:tcPr>
          <w:p w14:paraId="258A34FD" w14:textId="77777777" w:rsidR="00487E7B" w:rsidRPr="00466302" w:rsidRDefault="00487E7B" w:rsidP="00AB1B59">
            <w:pPr>
              <w:suppressAutoHyphens/>
              <w:rPr>
                <w:sz w:val="18"/>
                <w:szCs w:val="18"/>
                <w:lang w:val="en-GB"/>
              </w:rPr>
            </w:pPr>
            <w:r w:rsidRPr="00466302">
              <w:rPr>
                <w:sz w:val="18"/>
                <w:szCs w:val="18"/>
                <w:lang w:val="en-GB"/>
              </w:rPr>
              <w:t>714</w:t>
            </w:r>
          </w:p>
        </w:tc>
        <w:tc>
          <w:tcPr>
            <w:tcW w:w="546" w:type="dxa"/>
          </w:tcPr>
          <w:p w14:paraId="421F95C4" w14:textId="77777777" w:rsidR="00487E7B" w:rsidRPr="00466302" w:rsidRDefault="00487E7B" w:rsidP="00AB1B59">
            <w:pPr>
              <w:suppressAutoHyphens/>
              <w:rPr>
                <w:sz w:val="18"/>
                <w:szCs w:val="18"/>
                <w:lang w:val="en-GB"/>
              </w:rPr>
            </w:pPr>
            <w:r w:rsidRPr="00466302">
              <w:rPr>
                <w:sz w:val="18"/>
                <w:szCs w:val="18"/>
                <w:lang w:val="en-GB"/>
              </w:rPr>
              <w:t>714</w:t>
            </w:r>
          </w:p>
        </w:tc>
        <w:tc>
          <w:tcPr>
            <w:tcW w:w="594" w:type="dxa"/>
          </w:tcPr>
          <w:p w14:paraId="50C16176" w14:textId="77777777" w:rsidR="00487E7B" w:rsidRPr="00466302" w:rsidRDefault="00487E7B" w:rsidP="00AB1B59">
            <w:pPr>
              <w:suppressAutoHyphens/>
              <w:rPr>
                <w:sz w:val="18"/>
                <w:szCs w:val="18"/>
                <w:lang w:val="en-GB"/>
              </w:rPr>
            </w:pPr>
            <w:r w:rsidRPr="00466302">
              <w:rPr>
                <w:sz w:val="18"/>
                <w:szCs w:val="18"/>
                <w:lang w:val="en-GB"/>
              </w:rPr>
              <w:t>714</w:t>
            </w:r>
          </w:p>
        </w:tc>
        <w:tc>
          <w:tcPr>
            <w:tcW w:w="486" w:type="dxa"/>
          </w:tcPr>
          <w:p w14:paraId="25C4BCDE" w14:textId="77777777" w:rsidR="00487E7B" w:rsidRPr="00466302" w:rsidRDefault="00487E7B" w:rsidP="00AB1B59">
            <w:pPr>
              <w:suppressAutoHyphens/>
              <w:rPr>
                <w:sz w:val="18"/>
                <w:szCs w:val="18"/>
                <w:lang w:val="en-GB"/>
              </w:rPr>
            </w:pPr>
            <w:r w:rsidRPr="00466302">
              <w:rPr>
                <w:sz w:val="18"/>
                <w:szCs w:val="18"/>
                <w:lang w:val="en-GB"/>
              </w:rPr>
              <w:t>714</w:t>
            </w:r>
          </w:p>
        </w:tc>
        <w:tc>
          <w:tcPr>
            <w:tcW w:w="900" w:type="dxa"/>
          </w:tcPr>
          <w:p w14:paraId="078E51B1" w14:textId="77777777" w:rsidR="00487E7B" w:rsidRPr="00466302" w:rsidRDefault="00487E7B" w:rsidP="00AB1B59">
            <w:pPr>
              <w:suppressAutoHyphens/>
              <w:rPr>
                <w:sz w:val="18"/>
                <w:szCs w:val="18"/>
                <w:lang w:val="en-GB"/>
              </w:rPr>
            </w:pPr>
            <w:proofErr w:type="spellStart"/>
            <w:r w:rsidRPr="00466302">
              <w:rPr>
                <w:sz w:val="18"/>
                <w:szCs w:val="18"/>
                <w:lang w:val="en-GB"/>
              </w:rPr>
              <w:t>Kitagwenda</w:t>
            </w:r>
            <w:proofErr w:type="spellEnd"/>
            <w:r w:rsidRPr="00466302">
              <w:rPr>
                <w:sz w:val="18"/>
                <w:szCs w:val="18"/>
                <w:lang w:val="en-GB"/>
              </w:rPr>
              <w:t xml:space="preserve"> DLG</w:t>
            </w:r>
          </w:p>
          <w:p w14:paraId="79E099E3" w14:textId="77777777" w:rsidR="00487E7B" w:rsidRPr="00466302" w:rsidRDefault="00487E7B" w:rsidP="00AB1B59">
            <w:pPr>
              <w:suppressAutoHyphens/>
              <w:rPr>
                <w:sz w:val="18"/>
                <w:szCs w:val="18"/>
                <w:lang w:val="en-GB"/>
              </w:rPr>
            </w:pPr>
          </w:p>
        </w:tc>
      </w:tr>
      <w:tr w:rsidR="00487E7B" w:rsidRPr="00466302" w14:paraId="2B53BC10" w14:textId="77777777" w:rsidTr="00AB1B59">
        <w:trPr>
          <w:cantSplit/>
          <w:trHeight w:val="207"/>
        </w:trPr>
        <w:tc>
          <w:tcPr>
            <w:tcW w:w="0" w:type="auto"/>
            <w:gridSpan w:val="2"/>
            <w:vMerge/>
          </w:tcPr>
          <w:p w14:paraId="1C824514" w14:textId="77777777" w:rsidR="00487E7B" w:rsidRPr="00466302" w:rsidRDefault="00487E7B" w:rsidP="00AB1B59">
            <w:pPr>
              <w:suppressAutoHyphens/>
              <w:rPr>
                <w:b/>
                <w:bCs/>
                <w:sz w:val="18"/>
                <w:szCs w:val="18"/>
                <w:lang w:val="en-GB"/>
              </w:rPr>
            </w:pPr>
          </w:p>
        </w:tc>
        <w:tc>
          <w:tcPr>
            <w:tcW w:w="0" w:type="auto"/>
            <w:gridSpan w:val="2"/>
            <w:vMerge/>
          </w:tcPr>
          <w:p w14:paraId="4CA0D25A" w14:textId="77777777" w:rsidR="00487E7B" w:rsidRPr="00466302" w:rsidRDefault="00487E7B" w:rsidP="00AB1B59">
            <w:pPr>
              <w:tabs>
                <w:tab w:val="left" w:pos="900"/>
              </w:tabs>
              <w:rPr>
                <w:b/>
                <w:bCs/>
                <w:i/>
                <w:iCs/>
                <w:sz w:val="18"/>
                <w:szCs w:val="18"/>
                <w:lang w:val="en-GB"/>
              </w:rPr>
            </w:pPr>
          </w:p>
        </w:tc>
        <w:tc>
          <w:tcPr>
            <w:tcW w:w="3168" w:type="dxa"/>
            <w:gridSpan w:val="3"/>
          </w:tcPr>
          <w:p w14:paraId="50B2A87A" w14:textId="77777777" w:rsidR="00487E7B" w:rsidRPr="00466302" w:rsidRDefault="00487E7B" w:rsidP="00AB1B59">
            <w:pPr>
              <w:tabs>
                <w:tab w:val="left" w:pos="900"/>
              </w:tabs>
              <w:rPr>
                <w:i/>
                <w:iCs/>
                <w:sz w:val="18"/>
                <w:szCs w:val="18"/>
                <w:lang w:val="en-GB"/>
              </w:rPr>
            </w:pPr>
            <w:r w:rsidRPr="00466302">
              <w:rPr>
                <w:i/>
                <w:iCs/>
                <w:sz w:val="18"/>
                <w:szCs w:val="18"/>
                <w:lang w:val="en-GB"/>
              </w:rPr>
              <w:t>Output Indicator 3</w:t>
            </w:r>
          </w:p>
          <w:p w14:paraId="70F62BBB" w14:textId="77777777" w:rsidR="00487E7B" w:rsidRPr="00466302" w:rsidRDefault="00487E7B" w:rsidP="00AB1B59">
            <w:pPr>
              <w:tabs>
                <w:tab w:val="left" w:pos="900"/>
              </w:tabs>
              <w:rPr>
                <w:i/>
                <w:iCs/>
                <w:sz w:val="18"/>
                <w:szCs w:val="18"/>
                <w:lang w:val="en-GB"/>
              </w:rPr>
            </w:pPr>
            <w:r w:rsidRPr="00466302">
              <w:rPr>
                <w:i/>
                <w:iCs/>
                <w:sz w:val="18"/>
                <w:szCs w:val="18"/>
                <w:lang w:val="en-GB"/>
              </w:rPr>
              <w:t xml:space="preserve">Number of workers, employers, training </w:t>
            </w:r>
            <w:proofErr w:type="gramStart"/>
            <w:r w:rsidRPr="00466302">
              <w:rPr>
                <w:i/>
                <w:iCs/>
                <w:sz w:val="18"/>
                <w:szCs w:val="18"/>
                <w:lang w:val="en-GB"/>
              </w:rPr>
              <w:t>institutions  and</w:t>
            </w:r>
            <w:proofErr w:type="gramEnd"/>
            <w:r w:rsidRPr="00466302">
              <w:rPr>
                <w:i/>
                <w:iCs/>
                <w:sz w:val="18"/>
                <w:szCs w:val="18"/>
                <w:lang w:val="en-GB"/>
              </w:rPr>
              <w:t xml:space="preserve"> recruitment agencies sensitised on labour Policies, laws, regulations and guidelines aggregated by nationality and refugee status</w:t>
            </w:r>
          </w:p>
        </w:tc>
        <w:tc>
          <w:tcPr>
            <w:tcW w:w="546" w:type="dxa"/>
          </w:tcPr>
          <w:p w14:paraId="2EF895DA" w14:textId="77777777" w:rsidR="00487E7B" w:rsidRPr="00466302" w:rsidRDefault="00487E7B" w:rsidP="00AB1B59">
            <w:pPr>
              <w:suppressAutoHyphens/>
              <w:rPr>
                <w:sz w:val="18"/>
                <w:szCs w:val="18"/>
                <w:lang w:val="en-GB"/>
              </w:rPr>
            </w:pPr>
            <w:r w:rsidRPr="00466302">
              <w:rPr>
                <w:sz w:val="18"/>
                <w:szCs w:val="18"/>
                <w:lang w:val="en-GB"/>
              </w:rPr>
              <w:t>53%</w:t>
            </w:r>
          </w:p>
        </w:tc>
        <w:tc>
          <w:tcPr>
            <w:tcW w:w="546" w:type="dxa"/>
          </w:tcPr>
          <w:p w14:paraId="11999BD9" w14:textId="77777777" w:rsidR="00487E7B" w:rsidRPr="00466302" w:rsidRDefault="00487E7B" w:rsidP="00AB1B59">
            <w:pPr>
              <w:suppressAutoHyphens/>
              <w:rPr>
                <w:sz w:val="18"/>
                <w:szCs w:val="18"/>
                <w:lang w:val="en-GB"/>
              </w:rPr>
            </w:pPr>
            <w:r w:rsidRPr="00466302">
              <w:rPr>
                <w:sz w:val="18"/>
                <w:szCs w:val="18"/>
                <w:lang w:val="en-GB"/>
              </w:rPr>
              <w:t>40%</w:t>
            </w:r>
          </w:p>
        </w:tc>
        <w:tc>
          <w:tcPr>
            <w:tcW w:w="546" w:type="dxa"/>
          </w:tcPr>
          <w:p w14:paraId="4CFC8A87" w14:textId="77777777" w:rsidR="00487E7B" w:rsidRPr="00466302" w:rsidRDefault="00487E7B" w:rsidP="00AB1B59">
            <w:pPr>
              <w:suppressAutoHyphens/>
              <w:rPr>
                <w:sz w:val="18"/>
                <w:szCs w:val="18"/>
                <w:lang w:val="en-GB"/>
              </w:rPr>
            </w:pPr>
            <w:r w:rsidRPr="00466302">
              <w:rPr>
                <w:sz w:val="18"/>
                <w:szCs w:val="18"/>
                <w:lang w:val="en-GB"/>
              </w:rPr>
              <w:t>20%</w:t>
            </w:r>
          </w:p>
        </w:tc>
        <w:tc>
          <w:tcPr>
            <w:tcW w:w="594" w:type="dxa"/>
          </w:tcPr>
          <w:p w14:paraId="0F5B4DD0" w14:textId="77777777" w:rsidR="00487E7B" w:rsidRPr="00466302" w:rsidRDefault="00487E7B" w:rsidP="00AB1B59">
            <w:pPr>
              <w:suppressAutoHyphens/>
              <w:rPr>
                <w:sz w:val="18"/>
                <w:szCs w:val="18"/>
                <w:lang w:val="en-GB"/>
              </w:rPr>
            </w:pPr>
            <w:r w:rsidRPr="00466302">
              <w:rPr>
                <w:sz w:val="18"/>
                <w:szCs w:val="18"/>
                <w:lang w:val="en-GB"/>
              </w:rPr>
              <w:t>15%</w:t>
            </w:r>
          </w:p>
        </w:tc>
        <w:tc>
          <w:tcPr>
            <w:tcW w:w="486" w:type="dxa"/>
          </w:tcPr>
          <w:p w14:paraId="3CC4E633" w14:textId="77777777" w:rsidR="00487E7B" w:rsidRPr="00466302" w:rsidRDefault="00487E7B" w:rsidP="00AB1B59">
            <w:pPr>
              <w:suppressAutoHyphens/>
              <w:rPr>
                <w:sz w:val="18"/>
                <w:szCs w:val="18"/>
                <w:lang w:val="en-GB"/>
              </w:rPr>
            </w:pPr>
            <w:r w:rsidRPr="00466302">
              <w:rPr>
                <w:sz w:val="18"/>
                <w:szCs w:val="18"/>
                <w:lang w:val="en-GB"/>
              </w:rPr>
              <w:t>9%</w:t>
            </w:r>
          </w:p>
        </w:tc>
        <w:tc>
          <w:tcPr>
            <w:tcW w:w="900" w:type="dxa"/>
          </w:tcPr>
          <w:p w14:paraId="68C010DC" w14:textId="77777777" w:rsidR="00487E7B" w:rsidRPr="00466302" w:rsidRDefault="00487E7B" w:rsidP="00AB1B59">
            <w:pPr>
              <w:suppressAutoHyphens/>
              <w:rPr>
                <w:sz w:val="18"/>
                <w:szCs w:val="18"/>
                <w:lang w:val="en-GB"/>
              </w:rPr>
            </w:pPr>
            <w:r w:rsidRPr="00466302">
              <w:rPr>
                <w:sz w:val="18"/>
                <w:szCs w:val="18"/>
                <w:lang w:val="en-GB"/>
              </w:rPr>
              <w:t xml:space="preserve">MGLSD Annual report, </w:t>
            </w:r>
            <w:proofErr w:type="spellStart"/>
            <w:r w:rsidRPr="00466302">
              <w:rPr>
                <w:sz w:val="18"/>
                <w:szCs w:val="18"/>
                <w:lang w:val="en-GB"/>
              </w:rPr>
              <w:t>Kitagwenda</w:t>
            </w:r>
            <w:proofErr w:type="spellEnd"/>
            <w:r w:rsidRPr="00466302">
              <w:rPr>
                <w:sz w:val="18"/>
                <w:szCs w:val="18"/>
                <w:lang w:val="en-GB"/>
              </w:rPr>
              <w:t xml:space="preserve"> GBV, OVC MIS</w:t>
            </w:r>
          </w:p>
        </w:tc>
      </w:tr>
      <w:tr w:rsidR="00487E7B" w:rsidRPr="00466302" w14:paraId="2ED592AB" w14:textId="77777777" w:rsidTr="00AB1B59">
        <w:trPr>
          <w:cantSplit/>
          <w:trHeight w:val="39"/>
        </w:trPr>
        <w:tc>
          <w:tcPr>
            <w:tcW w:w="0" w:type="auto"/>
            <w:gridSpan w:val="2"/>
            <w:vMerge w:val="restart"/>
          </w:tcPr>
          <w:p w14:paraId="46627A1E" w14:textId="77777777" w:rsidR="00487E7B" w:rsidRPr="00466302" w:rsidRDefault="00487E7B" w:rsidP="00AB1B59">
            <w:pPr>
              <w:suppressAutoHyphens/>
              <w:rPr>
                <w:b/>
                <w:bCs/>
                <w:sz w:val="18"/>
                <w:szCs w:val="18"/>
                <w:lang w:val="en-GB"/>
              </w:rPr>
            </w:pPr>
            <w:r w:rsidRPr="00466302">
              <w:rPr>
                <w:b/>
                <w:bCs/>
                <w:sz w:val="18"/>
                <w:szCs w:val="18"/>
                <w:lang w:val="en-GB"/>
              </w:rPr>
              <w:t xml:space="preserve">Strategic </w:t>
            </w:r>
            <w:proofErr w:type="gramStart"/>
            <w:r w:rsidRPr="00466302">
              <w:rPr>
                <w:b/>
                <w:bCs/>
                <w:sz w:val="18"/>
                <w:szCs w:val="18"/>
                <w:lang w:val="en-GB"/>
              </w:rPr>
              <w:t>Intervention  4.4</w:t>
            </w:r>
            <w:proofErr w:type="gramEnd"/>
            <w:r w:rsidRPr="00466302">
              <w:rPr>
                <w:b/>
                <w:bCs/>
                <w:sz w:val="18"/>
                <w:szCs w:val="18"/>
                <w:lang w:val="en-GB"/>
              </w:rPr>
              <w:t xml:space="preserve"> Improving Occupational Safety and Health (OSH) management</w:t>
            </w:r>
          </w:p>
        </w:tc>
        <w:tc>
          <w:tcPr>
            <w:tcW w:w="0" w:type="auto"/>
            <w:gridSpan w:val="2"/>
            <w:vMerge w:val="restart"/>
          </w:tcPr>
          <w:p w14:paraId="4AF3B59A" w14:textId="77777777" w:rsidR="00487E7B" w:rsidRPr="00466302" w:rsidRDefault="00487E7B" w:rsidP="00AB1B59">
            <w:pPr>
              <w:tabs>
                <w:tab w:val="left" w:pos="900"/>
              </w:tabs>
              <w:rPr>
                <w:b/>
                <w:bCs/>
                <w:i/>
                <w:iCs/>
                <w:sz w:val="18"/>
                <w:szCs w:val="18"/>
                <w:lang w:val="en-GB"/>
              </w:rPr>
            </w:pPr>
            <w:r w:rsidRPr="00466302">
              <w:rPr>
                <w:b/>
                <w:bCs/>
                <w:i/>
                <w:iCs/>
                <w:sz w:val="18"/>
                <w:szCs w:val="18"/>
                <w:lang w:val="en-GB"/>
              </w:rPr>
              <w:t>Output 1.1.2:</w:t>
            </w:r>
          </w:p>
          <w:p w14:paraId="028AB395" w14:textId="77777777" w:rsidR="00487E7B" w:rsidRPr="00466302" w:rsidRDefault="00487E7B" w:rsidP="00AB1B59">
            <w:pPr>
              <w:tabs>
                <w:tab w:val="left" w:pos="900"/>
              </w:tabs>
              <w:rPr>
                <w:b/>
                <w:bCs/>
                <w:i/>
                <w:iCs/>
                <w:sz w:val="18"/>
                <w:szCs w:val="18"/>
                <w:lang w:val="en-GB"/>
              </w:rPr>
            </w:pPr>
          </w:p>
          <w:p w14:paraId="1E181E6B" w14:textId="77777777" w:rsidR="00487E7B" w:rsidRPr="00466302" w:rsidRDefault="00487E7B" w:rsidP="00AB1B59">
            <w:pPr>
              <w:tabs>
                <w:tab w:val="left" w:pos="900"/>
              </w:tabs>
              <w:rPr>
                <w:b/>
                <w:bCs/>
                <w:i/>
                <w:iCs/>
                <w:sz w:val="18"/>
                <w:szCs w:val="18"/>
                <w:lang w:val="en-GB"/>
              </w:rPr>
            </w:pPr>
            <w:r w:rsidRPr="00466302">
              <w:rPr>
                <w:b/>
                <w:bCs/>
                <w:i/>
                <w:iCs/>
                <w:sz w:val="18"/>
                <w:szCs w:val="18"/>
                <w:lang w:val="en-GB"/>
              </w:rPr>
              <w:t>Mechanisms for reducing workplace injuries, accidents and occupational diseases implemented</w:t>
            </w:r>
          </w:p>
        </w:tc>
        <w:tc>
          <w:tcPr>
            <w:tcW w:w="3168" w:type="dxa"/>
            <w:gridSpan w:val="3"/>
          </w:tcPr>
          <w:p w14:paraId="1E53A6B3" w14:textId="77777777" w:rsidR="00487E7B" w:rsidRPr="00466302" w:rsidRDefault="00487E7B" w:rsidP="00AB1B59">
            <w:pPr>
              <w:tabs>
                <w:tab w:val="left" w:pos="900"/>
              </w:tabs>
              <w:rPr>
                <w:i/>
                <w:iCs/>
                <w:sz w:val="18"/>
                <w:szCs w:val="18"/>
                <w:lang w:val="en-GB"/>
              </w:rPr>
            </w:pPr>
            <w:r w:rsidRPr="00466302">
              <w:rPr>
                <w:i/>
                <w:iCs/>
                <w:sz w:val="18"/>
                <w:szCs w:val="18"/>
                <w:lang w:val="en-GB"/>
              </w:rPr>
              <w:t>Number of workplaces with OSH systems in place</w:t>
            </w:r>
          </w:p>
        </w:tc>
        <w:tc>
          <w:tcPr>
            <w:tcW w:w="546" w:type="dxa"/>
          </w:tcPr>
          <w:p w14:paraId="0A2ED182" w14:textId="77777777" w:rsidR="00487E7B" w:rsidRPr="00466302" w:rsidRDefault="00487E7B" w:rsidP="00AB1B59">
            <w:pPr>
              <w:suppressAutoHyphens/>
              <w:rPr>
                <w:sz w:val="18"/>
                <w:szCs w:val="18"/>
                <w:lang w:val="en-GB"/>
              </w:rPr>
            </w:pPr>
            <w:r w:rsidRPr="00466302">
              <w:rPr>
                <w:sz w:val="18"/>
                <w:szCs w:val="18"/>
                <w:lang w:val="en-GB"/>
              </w:rPr>
              <w:t>43</w:t>
            </w:r>
          </w:p>
        </w:tc>
        <w:tc>
          <w:tcPr>
            <w:tcW w:w="546" w:type="dxa"/>
          </w:tcPr>
          <w:p w14:paraId="41282FB5" w14:textId="77777777" w:rsidR="00487E7B" w:rsidRPr="00466302" w:rsidRDefault="00487E7B" w:rsidP="00AB1B59">
            <w:pPr>
              <w:suppressAutoHyphens/>
              <w:rPr>
                <w:sz w:val="18"/>
                <w:szCs w:val="18"/>
                <w:lang w:val="en-GB"/>
              </w:rPr>
            </w:pPr>
            <w:r w:rsidRPr="00466302">
              <w:rPr>
                <w:sz w:val="18"/>
                <w:szCs w:val="18"/>
                <w:lang w:val="en-GB"/>
              </w:rPr>
              <w:t>43</w:t>
            </w:r>
          </w:p>
        </w:tc>
        <w:tc>
          <w:tcPr>
            <w:tcW w:w="546" w:type="dxa"/>
          </w:tcPr>
          <w:p w14:paraId="3DBB1788" w14:textId="77777777" w:rsidR="00487E7B" w:rsidRPr="00466302" w:rsidRDefault="00487E7B" w:rsidP="00AB1B59">
            <w:pPr>
              <w:suppressAutoHyphens/>
              <w:rPr>
                <w:sz w:val="18"/>
                <w:szCs w:val="18"/>
                <w:lang w:val="en-GB"/>
              </w:rPr>
            </w:pPr>
            <w:r w:rsidRPr="00466302">
              <w:rPr>
                <w:sz w:val="18"/>
                <w:szCs w:val="18"/>
                <w:lang w:val="en-GB"/>
              </w:rPr>
              <w:t>43</w:t>
            </w:r>
          </w:p>
        </w:tc>
        <w:tc>
          <w:tcPr>
            <w:tcW w:w="594" w:type="dxa"/>
          </w:tcPr>
          <w:p w14:paraId="4D82A202" w14:textId="77777777" w:rsidR="00487E7B" w:rsidRPr="00466302" w:rsidRDefault="00487E7B" w:rsidP="00AB1B59">
            <w:pPr>
              <w:suppressAutoHyphens/>
              <w:rPr>
                <w:sz w:val="18"/>
                <w:szCs w:val="18"/>
                <w:lang w:val="en-GB"/>
              </w:rPr>
            </w:pPr>
            <w:r w:rsidRPr="00466302">
              <w:rPr>
                <w:sz w:val="18"/>
                <w:szCs w:val="18"/>
                <w:lang w:val="en-GB"/>
              </w:rPr>
              <w:t>43</w:t>
            </w:r>
          </w:p>
        </w:tc>
        <w:tc>
          <w:tcPr>
            <w:tcW w:w="486" w:type="dxa"/>
            <w:textDirection w:val="tbRl"/>
          </w:tcPr>
          <w:p w14:paraId="278E0C42" w14:textId="77777777" w:rsidR="00487E7B" w:rsidRPr="00466302" w:rsidRDefault="00487E7B" w:rsidP="00AB1B59">
            <w:pPr>
              <w:suppressAutoHyphens/>
              <w:ind w:left="113" w:right="113"/>
              <w:rPr>
                <w:sz w:val="18"/>
                <w:szCs w:val="18"/>
                <w:lang w:val="en-GB"/>
              </w:rPr>
            </w:pPr>
            <w:r w:rsidRPr="00466302">
              <w:rPr>
                <w:sz w:val="18"/>
                <w:szCs w:val="18"/>
                <w:lang w:val="en-GB"/>
              </w:rPr>
              <w:t>43</w:t>
            </w:r>
          </w:p>
        </w:tc>
        <w:tc>
          <w:tcPr>
            <w:tcW w:w="900" w:type="dxa"/>
          </w:tcPr>
          <w:p w14:paraId="0F78F82D" w14:textId="77777777" w:rsidR="00487E7B" w:rsidRPr="00466302" w:rsidRDefault="00487E7B" w:rsidP="00AB1B59">
            <w:pPr>
              <w:suppressAutoHyphens/>
              <w:rPr>
                <w:sz w:val="18"/>
                <w:szCs w:val="18"/>
                <w:lang w:val="en-GB"/>
              </w:rPr>
            </w:pPr>
            <w:proofErr w:type="spellStart"/>
            <w:r w:rsidRPr="00466302">
              <w:rPr>
                <w:sz w:val="18"/>
                <w:szCs w:val="18"/>
                <w:lang w:val="en-GB"/>
              </w:rPr>
              <w:t>Kitagwenda</w:t>
            </w:r>
            <w:proofErr w:type="spellEnd"/>
            <w:r w:rsidRPr="00466302">
              <w:rPr>
                <w:sz w:val="18"/>
                <w:szCs w:val="18"/>
                <w:lang w:val="en-GB"/>
              </w:rPr>
              <w:t xml:space="preserve"> DLG Planning Unit</w:t>
            </w:r>
          </w:p>
        </w:tc>
      </w:tr>
      <w:tr w:rsidR="00487E7B" w:rsidRPr="00466302" w14:paraId="7FFF221A" w14:textId="77777777" w:rsidTr="00AB1B59">
        <w:trPr>
          <w:cantSplit/>
          <w:trHeight w:val="39"/>
        </w:trPr>
        <w:tc>
          <w:tcPr>
            <w:tcW w:w="0" w:type="auto"/>
            <w:gridSpan w:val="2"/>
            <w:vMerge/>
          </w:tcPr>
          <w:p w14:paraId="52686610" w14:textId="77777777" w:rsidR="00487E7B" w:rsidRPr="00466302" w:rsidRDefault="00487E7B" w:rsidP="00AB1B59">
            <w:pPr>
              <w:suppressAutoHyphens/>
              <w:rPr>
                <w:b/>
                <w:bCs/>
                <w:sz w:val="18"/>
                <w:szCs w:val="18"/>
                <w:lang w:val="en-GB"/>
              </w:rPr>
            </w:pPr>
          </w:p>
        </w:tc>
        <w:tc>
          <w:tcPr>
            <w:tcW w:w="0" w:type="auto"/>
            <w:gridSpan w:val="2"/>
            <w:vMerge/>
          </w:tcPr>
          <w:p w14:paraId="0A2059A5" w14:textId="77777777" w:rsidR="00487E7B" w:rsidRPr="00466302" w:rsidRDefault="00487E7B" w:rsidP="00AB1B59">
            <w:pPr>
              <w:tabs>
                <w:tab w:val="left" w:pos="900"/>
              </w:tabs>
              <w:rPr>
                <w:b/>
                <w:bCs/>
                <w:i/>
                <w:iCs/>
                <w:sz w:val="18"/>
                <w:szCs w:val="18"/>
                <w:lang w:val="en-GB"/>
              </w:rPr>
            </w:pPr>
          </w:p>
        </w:tc>
        <w:tc>
          <w:tcPr>
            <w:tcW w:w="3168" w:type="dxa"/>
            <w:gridSpan w:val="3"/>
          </w:tcPr>
          <w:p w14:paraId="161BBCA7" w14:textId="77777777" w:rsidR="00487E7B" w:rsidRPr="00466302" w:rsidRDefault="00487E7B" w:rsidP="00AB1B59">
            <w:pPr>
              <w:tabs>
                <w:tab w:val="left" w:pos="900"/>
              </w:tabs>
              <w:rPr>
                <w:i/>
                <w:iCs/>
                <w:sz w:val="18"/>
                <w:szCs w:val="18"/>
                <w:lang w:val="en-GB"/>
              </w:rPr>
            </w:pPr>
            <w:r w:rsidRPr="00466302">
              <w:rPr>
                <w:i/>
                <w:iCs/>
                <w:sz w:val="18"/>
                <w:szCs w:val="18"/>
                <w:lang w:val="en-GB"/>
              </w:rPr>
              <w:t xml:space="preserve">Number of workplaces </w:t>
            </w:r>
            <w:proofErr w:type="spellStart"/>
            <w:r w:rsidRPr="00466302">
              <w:rPr>
                <w:i/>
                <w:iCs/>
                <w:sz w:val="18"/>
                <w:szCs w:val="18"/>
                <w:lang w:val="en-GB"/>
              </w:rPr>
              <w:t>reproting</w:t>
            </w:r>
            <w:proofErr w:type="spellEnd"/>
            <w:r w:rsidRPr="00466302">
              <w:rPr>
                <w:i/>
                <w:iCs/>
                <w:sz w:val="18"/>
                <w:szCs w:val="18"/>
                <w:lang w:val="en-GB"/>
              </w:rPr>
              <w:t xml:space="preserve"> OSH injuries and diseases to MGLSD</w:t>
            </w:r>
          </w:p>
        </w:tc>
        <w:tc>
          <w:tcPr>
            <w:tcW w:w="546" w:type="dxa"/>
          </w:tcPr>
          <w:p w14:paraId="4120FE80" w14:textId="77777777" w:rsidR="00487E7B" w:rsidRPr="00466302" w:rsidRDefault="00487E7B" w:rsidP="00AB1B59">
            <w:pPr>
              <w:suppressAutoHyphens/>
              <w:rPr>
                <w:sz w:val="18"/>
                <w:szCs w:val="18"/>
                <w:lang w:val="en-GB"/>
              </w:rPr>
            </w:pPr>
          </w:p>
        </w:tc>
        <w:tc>
          <w:tcPr>
            <w:tcW w:w="546" w:type="dxa"/>
          </w:tcPr>
          <w:p w14:paraId="29D0584E" w14:textId="77777777" w:rsidR="00487E7B" w:rsidRPr="00466302" w:rsidRDefault="00487E7B" w:rsidP="00AB1B59">
            <w:pPr>
              <w:suppressAutoHyphens/>
              <w:rPr>
                <w:sz w:val="18"/>
                <w:szCs w:val="18"/>
                <w:lang w:val="en-GB"/>
              </w:rPr>
            </w:pPr>
          </w:p>
        </w:tc>
        <w:tc>
          <w:tcPr>
            <w:tcW w:w="546" w:type="dxa"/>
          </w:tcPr>
          <w:p w14:paraId="38D88014" w14:textId="77777777" w:rsidR="00487E7B" w:rsidRPr="00466302" w:rsidRDefault="00487E7B" w:rsidP="00AB1B59">
            <w:pPr>
              <w:suppressAutoHyphens/>
              <w:rPr>
                <w:sz w:val="18"/>
                <w:szCs w:val="18"/>
                <w:lang w:val="en-GB"/>
              </w:rPr>
            </w:pPr>
          </w:p>
        </w:tc>
        <w:tc>
          <w:tcPr>
            <w:tcW w:w="594" w:type="dxa"/>
          </w:tcPr>
          <w:p w14:paraId="64B64DA4" w14:textId="77777777" w:rsidR="00487E7B" w:rsidRPr="00466302" w:rsidRDefault="00487E7B" w:rsidP="00AB1B59">
            <w:pPr>
              <w:suppressAutoHyphens/>
              <w:rPr>
                <w:sz w:val="18"/>
                <w:szCs w:val="18"/>
                <w:lang w:val="en-GB"/>
              </w:rPr>
            </w:pPr>
          </w:p>
        </w:tc>
        <w:tc>
          <w:tcPr>
            <w:tcW w:w="486" w:type="dxa"/>
            <w:textDirection w:val="tbRl"/>
          </w:tcPr>
          <w:p w14:paraId="40CD6644" w14:textId="77777777" w:rsidR="00487E7B" w:rsidRPr="00466302" w:rsidRDefault="00487E7B" w:rsidP="00AB1B59">
            <w:pPr>
              <w:suppressAutoHyphens/>
              <w:ind w:left="113" w:right="113"/>
              <w:rPr>
                <w:sz w:val="18"/>
                <w:szCs w:val="18"/>
                <w:lang w:val="en-GB"/>
              </w:rPr>
            </w:pPr>
          </w:p>
        </w:tc>
        <w:tc>
          <w:tcPr>
            <w:tcW w:w="900" w:type="dxa"/>
          </w:tcPr>
          <w:p w14:paraId="22D928CE" w14:textId="77777777" w:rsidR="00487E7B" w:rsidRPr="00466302" w:rsidRDefault="00487E7B" w:rsidP="00AB1B59">
            <w:pPr>
              <w:suppressAutoHyphens/>
              <w:rPr>
                <w:sz w:val="18"/>
                <w:szCs w:val="18"/>
                <w:lang w:val="en-GB"/>
              </w:rPr>
            </w:pPr>
          </w:p>
        </w:tc>
      </w:tr>
    </w:tbl>
    <w:p w14:paraId="79CC3348" w14:textId="77777777" w:rsidR="00487E7B" w:rsidRPr="00466302" w:rsidRDefault="00487E7B" w:rsidP="00487E7B">
      <w:pPr>
        <w:spacing w:after="0" w:line="240" w:lineRule="auto"/>
        <w:ind w:hanging="567"/>
        <w:rPr>
          <w:rFonts w:eastAsia="Calibri"/>
          <w:i/>
          <w:iCs/>
          <w:sz w:val="18"/>
          <w:szCs w:val="18"/>
          <w:lang w:val="en-GB"/>
        </w:rPr>
      </w:pPr>
    </w:p>
    <w:p w14:paraId="29D84A78" w14:textId="77777777" w:rsidR="00487E7B" w:rsidRPr="00466302" w:rsidRDefault="00487E7B" w:rsidP="00487E7B">
      <w:pPr>
        <w:spacing w:after="0" w:line="240" w:lineRule="auto"/>
        <w:ind w:hanging="567"/>
        <w:rPr>
          <w:b/>
          <w:bCs/>
          <w:sz w:val="18"/>
          <w:szCs w:val="18"/>
        </w:rPr>
      </w:pPr>
    </w:p>
    <w:p w14:paraId="69AD9410" w14:textId="77777777" w:rsidR="00487E7B" w:rsidRPr="00466302" w:rsidRDefault="00487E7B" w:rsidP="00487E7B">
      <w:pPr>
        <w:spacing w:after="0" w:line="240" w:lineRule="auto"/>
        <w:ind w:left="567" w:hanging="567"/>
        <w:rPr>
          <w:i/>
          <w:iCs/>
          <w:sz w:val="20"/>
          <w:szCs w:val="20"/>
        </w:rPr>
      </w:pPr>
      <w:proofErr w:type="spellStart"/>
      <w:r w:rsidRPr="00466302">
        <w:rPr>
          <w:b/>
          <w:bCs/>
          <w:sz w:val="20"/>
          <w:szCs w:val="20"/>
        </w:rPr>
        <w:t>Programme</w:t>
      </w:r>
      <w:proofErr w:type="spellEnd"/>
      <w:r w:rsidRPr="00466302">
        <w:rPr>
          <w:b/>
          <w:bCs/>
          <w:sz w:val="20"/>
          <w:szCs w:val="20"/>
        </w:rPr>
        <w:t xml:space="preserve"> Objective 3: </w:t>
      </w:r>
      <w:r w:rsidRPr="00466302">
        <w:rPr>
          <w:sz w:val="20"/>
          <w:szCs w:val="20"/>
          <w:lang w:val="en-GB"/>
        </w:rPr>
        <w:t>Reduce vulnerability, gender inequality and inequity along the lifecycle</w:t>
      </w:r>
      <w:r w:rsidRPr="00466302">
        <w:rPr>
          <w:sz w:val="20"/>
          <w:szCs w:val="20"/>
        </w:rPr>
        <w:t> </w:t>
      </w:r>
      <w:r w:rsidRPr="00466302">
        <w:rPr>
          <w:i/>
          <w:iCs/>
          <w:sz w:val="20"/>
          <w:szCs w:val="20"/>
        </w:rPr>
        <w:t xml:space="preserve"> </w:t>
      </w:r>
    </w:p>
    <w:p w14:paraId="43162C0A" w14:textId="77777777" w:rsidR="00487E7B" w:rsidRPr="00466302" w:rsidRDefault="00487E7B" w:rsidP="00487E7B">
      <w:pPr>
        <w:spacing w:after="0" w:line="240" w:lineRule="auto"/>
        <w:ind w:left="567" w:hanging="567"/>
        <w:rPr>
          <w:i/>
          <w:iCs/>
          <w:sz w:val="20"/>
          <w:szCs w:val="20"/>
        </w:rPr>
      </w:pPr>
      <w:r w:rsidRPr="00466302">
        <w:rPr>
          <w:i/>
          <w:iCs/>
          <w:sz w:val="20"/>
          <w:szCs w:val="20"/>
        </w:rPr>
        <w:t xml:space="preserve">Table 2: </w:t>
      </w:r>
      <w:proofErr w:type="spellStart"/>
      <w:r w:rsidRPr="00466302">
        <w:rPr>
          <w:i/>
          <w:iCs/>
          <w:sz w:val="20"/>
          <w:szCs w:val="20"/>
        </w:rPr>
        <w:t>Programme</w:t>
      </w:r>
      <w:proofErr w:type="spellEnd"/>
      <w:r w:rsidRPr="00466302">
        <w:rPr>
          <w:i/>
          <w:iCs/>
          <w:sz w:val="20"/>
          <w:szCs w:val="20"/>
        </w:rPr>
        <w:t xml:space="preserve"> Results and Targets</w:t>
      </w:r>
    </w:p>
    <w:tbl>
      <w:tblPr>
        <w:tblStyle w:val="TableGrid4"/>
        <w:tblW w:w="9673" w:type="dxa"/>
        <w:tblLayout w:type="fixed"/>
        <w:tblLook w:val="04A0" w:firstRow="1" w:lastRow="0" w:firstColumn="1" w:lastColumn="0" w:noHBand="0" w:noVBand="1"/>
      </w:tblPr>
      <w:tblGrid>
        <w:gridCol w:w="1325"/>
        <w:gridCol w:w="1830"/>
        <w:gridCol w:w="2870"/>
        <w:gridCol w:w="540"/>
        <w:gridCol w:w="476"/>
        <w:gridCol w:w="435"/>
        <w:gridCol w:w="435"/>
        <w:gridCol w:w="435"/>
        <w:gridCol w:w="435"/>
        <w:gridCol w:w="892"/>
      </w:tblGrid>
      <w:tr w:rsidR="00487E7B" w:rsidRPr="00466302" w14:paraId="366A1C1A" w14:textId="77777777" w:rsidTr="00AB1B59">
        <w:trPr>
          <w:cantSplit/>
          <w:trHeight w:val="899"/>
        </w:trPr>
        <w:tc>
          <w:tcPr>
            <w:tcW w:w="1325" w:type="dxa"/>
            <w:shd w:val="clear" w:color="auto" w:fill="F2F2F2" w:themeFill="background1" w:themeFillShade="F2"/>
          </w:tcPr>
          <w:p w14:paraId="44A449A2" w14:textId="77777777" w:rsidR="00487E7B" w:rsidRPr="00466302" w:rsidRDefault="00487E7B" w:rsidP="00AB1B59">
            <w:pPr>
              <w:rPr>
                <w:b/>
                <w:bCs/>
                <w:sz w:val="18"/>
                <w:szCs w:val="18"/>
              </w:rPr>
            </w:pPr>
            <w:proofErr w:type="spellStart"/>
            <w:r w:rsidRPr="00466302">
              <w:rPr>
                <w:b/>
                <w:bCs/>
                <w:sz w:val="18"/>
                <w:szCs w:val="18"/>
              </w:rPr>
              <w:t>Programme</w:t>
            </w:r>
            <w:proofErr w:type="spellEnd"/>
            <w:r w:rsidRPr="00466302">
              <w:rPr>
                <w:b/>
                <w:bCs/>
                <w:sz w:val="18"/>
                <w:szCs w:val="18"/>
              </w:rPr>
              <w:t xml:space="preserve"> (a):</w:t>
            </w:r>
          </w:p>
        </w:tc>
        <w:tc>
          <w:tcPr>
            <w:tcW w:w="1830" w:type="dxa"/>
            <w:shd w:val="clear" w:color="auto" w:fill="F2F2F2" w:themeFill="background1" w:themeFillShade="F2"/>
          </w:tcPr>
          <w:p w14:paraId="6DA9A90F" w14:textId="77777777" w:rsidR="00487E7B" w:rsidRPr="00466302" w:rsidRDefault="00487E7B" w:rsidP="00AB1B59">
            <w:pPr>
              <w:rPr>
                <w:b/>
                <w:bCs/>
                <w:sz w:val="18"/>
                <w:szCs w:val="18"/>
              </w:rPr>
            </w:pPr>
            <w:r w:rsidRPr="00466302">
              <w:rPr>
                <w:b/>
                <w:bCs/>
                <w:sz w:val="18"/>
                <w:szCs w:val="18"/>
              </w:rPr>
              <w:t>Outcome (a)</w:t>
            </w:r>
          </w:p>
        </w:tc>
        <w:tc>
          <w:tcPr>
            <w:tcW w:w="2870" w:type="dxa"/>
            <w:shd w:val="clear" w:color="auto" w:fill="F2F2F2" w:themeFill="background1" w:themeFillShade="F2"/>
          </w:tcPr>
          <w:p w14:paraId="20C7A328" w14:textId="77777777" w:rsidR="00487E7B" w:rsidRPr="00466302" w:rsidRDefault="00487E7B" w:rsidP="00AB1B59">
            <w:pPr>
              <w:rPr>
                <w:b/>
                <w:bCs/>
                <w:sz w:val="18"/>
                <w:szCs w:val="18"/>
              </w:rPr>
            </w:pPr>
            <w:r w:rsidRPr="00466302">
              <w:rPr>
                <w:b/>
                <w:bCs/>
                <w:sz w:val="18"/>
                <w:szCs w:val="18"/>
              </w:rPr>
              <w:t>Indicator (c)</w:t>
            </w:r>
          </w:p>
        </w:tc>
        <w:tc>
          <w:tcPr>
            <w:tcW w:w="540" w:type="dxa"/>
            <w:shd w:val="clear" w:color="auto" w:fill="F2F2F2" w:themeFill="background1" w:themeFillShade="F2"/>
            <w:textDirection w:val="tbRl"/>
          </w:tcPr>
          <w:p w14:paraId="25CAEF01" w14:textId="77777777" w:rsidR="00487E7B" w:rsidRPr="00466302" w:rsidRDefault="00487E7B" w:rsidP="00AB1B59">
            <w:pPr>
              <w:ind w:left="113" w:right="113"/>
              <w:rPr>
                <w:b/>
                <w:bCs/>
                <w:sz w:val="18"/>
                <w:szCs w:val="18"/>
              </w:rPr>
            </w:pPr>
            <w:r w:rsidRPr="00466302">
              <w:rPr>
                <w:b/>
                <w:bCs/>
                <w:sz w:val="18"/>
                <w:szCs w:val="18"/>
                <w:lang w:val="en-GB"/>
              </w:rPr>
              <w:t>FY2023/24(BL)</w:t>
            </w:r>
          </w:p>
        </w:tc>
        <w:tc>
          <w:tcPr>
            <w:tcW w:w="476" w:type="dxa"/>
            <w:shd w:val="clear" w:color="auto" w:fill="F2F2F2" w:themeFill="background1" w:themeFillShade="F2"/>
            <w:textDirection w:val="tbRl"/>
          </w:tcPr>
          <w:p w14:paraId="753FB90D" w14:textId="77777777" w:rsidR="00487E7B" w:rsidRPr="00466302" w:rsidRDefault="00487E7B" w:rsidP="00AB1B59">
            <w:pPr>
              <w:ind w:left="113" w:right="113"/>
              <w:rPr>
                <w:b/>
                <w:bCs/>
                <w:sz w:val="18"/>
                <w:szCs w:val="18"/>
                <w:lang w:val="en-GB"/>
              </w:rPr>
            </w:pPr>
            <w:r w:rsidRPr="00466302">
              <w:rPr>
                <w:b/>
                <w:bCs/>
                <w:sz w:val="18"/>
                <w:szCs w:val="18"/>
                <w:lang w:val="en-GB"/>
              </w:rPr>
              <w:t>FY2025/</w:t>
            </w:r>
          </w:p>
          <w:p w14:paraId="28AB10B3" w14:textId="77777777" w:rsidR="00487E7B" w:rsidRPr="00466302" w:rsidRDefault="00487E7B" w:rsidP="00AB1B59">
            <w:pPr>
              <w:ind w:left="113" w:right="113"/>
              <w:rPr>
                <w:b/>
                <w:bCs/>
                <w:sz w:val="18"/>
                <w:szCs w:val="18"/>
                <w:lang w:val="en-GB"/>
              </w:rPr>
            </w:pPr>
            <w:r w:rsidRPr="00466302">
              <w:rPr>
                <w:b/>
                <w:bCs/>
                <w:sz w:val="18"/>
                <w:szCs w:val="18"/>
                <w:lang w:val="en-GB"/>
              </w:rPr>
              <w:t>26</w:t>
            </w:r>
          </w:p>
          <w:p w14:paraId="45AC68EF" w14:textId="77777777" w:rsidR="00487E7B" w:rsidRPr="00466302" w:rsidRDefault="00487E7B" w:rsidP="00AB1B59">
            <w:pPr>
              <w:ind w:left="113" w:right="113"/>
              <w:rPr>
                <w:b/>
                <w:bCs/>
                <w:sz w:val="18"/>
                <w:szCs w:val="18"/>
                <w:lang w:val="en-GB"/>
              </w:rPr>
            </w:pPr>
          </w:p>
          <w:p w14:paraId="024284BA" w14:textId="77777777" w:rsidR="00487E7B" w:rsidRPr="00466302" w:rsidRDefault="00487E7B" w:rsidP="00AB1B59">
            <w:pPr>
              <w:ind w:left="113" w:right="113"/>
              <w:rPr>
                <w:b/>
                <w:bCs/>
                <w:sz w:val="18"/>
                <w:szCs w:val="18"/>
                <w:lang w:val="en-GB"/>
              </w:rPr>
            </w:pPr>
          </w:p>
          <w:p w14:paraId="4CEA7643" w14:textId="77777777" w:rsidR="00487E7B" w:rsidRPr="00466302" w:rsidRDefault="00487E7B" w:rsidP="00AB1B59">
            <w:pPr>
              <w:ind w:left="113" w:right="113"/>
              <w:rPr>
                <w:b/>
                <w:bCs/>
                <w:sz w:val="18"/>
                <w:szCs w:val="18"/>
              </w:rPr>
            </w:pPr>
          </w:p>
        </w:tc>
        <w:tc>
          <w:tcPr>
            <w:tcW w:w="435" w:type="dxa"/>
            <w:shd w:val="clear" w:color="auto" w:fill="F2F2F2" w:themeFill="background1" w:themeFillShade="F2"/>
            <w:textDirection w:val="tbRl"/>
          </w:tcPr>
          <w:p w14:paraId="59C7C600" w14:textId="77777777" w:rsidR="00487E7B" w:rsidRPr="00466302" w:rsidRDefault="00487E7B" w:rsidP="00AB1B59">
            <w:pPr>
              <w:ind w:left="113" w:right="113"/>
              <w:rPr>
                <w:b/>
                <w:bCs/>
                <w:sz w:val="18"/>
                <w:szCs w:val="18"/>
              </w:rPr>
            </w:pPr>
            <w:r w:rsidRPr="00466302">
              <w:rPr>
                <w:b/>
                <w:bCs/>
                <w:sz w:val="18"/>
                <w:szCs w:val="18"/>
                <w:lang w:val="en-GB"/>
              </w:rPr>
              <w:t>FY2026/27</w:t>
            </w:r>
          </w:p>
        </w:tc>
        <w:tc>
          <w:tcPr>
            <w:tcW w:w="435" w:type="dxa"/>
            <w:shd w:val="clear" w:color="auto" w:fill="F2F2F2" w:themeFill="background1" w:themeFillShade="F2"/>
            <w:textDirection w:val="tbRl"/>
          </w:tcPr>
          <w:p w14:paraId="6003E0CA" w14:textId="77777777" w:rsidR="00487E7B" w:rsidRPr="00466302" w:rsidRDefault="00487E7B" w:rsidP="00AB1B59">
            <w:pPr>
              <w:ind w:left="113" w:right="113"/>
              <w:rPr>
                <w:b/>
                <w:bCs/>
                <w:sz w:val="18"/>
                <w:szCs w:val="18"/>
              </w:rPr>
            </w:pPr>
            <w:r w:rsidRPr="00466302">
              <w:rPr>
                <w:b/>
                <w:bCs/>
                <w:sz w:val="18"/>
                <w:szCs w:val="18"/>
                <w:lang w:val="en-GB"/>
              </w:rPr>
              <w:t>FY2027/28</w:t>
            </w:r>
          </w:p>
        </w:tc>
        <w:tc>
          <w:tcPr>
            <w:tcW w:w="435" w:type="dxa"/>
            <w:shd w:val="clear" w:color="auto" w:fill="F2F2F2" w:themeFill="background1" w:themeFillShade="F2"/>
            <w:textDirection w:val="tbRl"/>
          </w:tcPr>
          <w:p w14:paraId="0FD389B7" w14:textId="77777777" w:rsidR="00487E7B" w:rsidRPr="00466302" w:rsidRDefault="00487E7B" w:rsidP="00AB1B59">
            <w:pPr>
              <w:ind w:left="113" w:right="113"/>
              <w:rPr>
                <w:b/>
                <w:bCs/>
                <w:sz w:val="18"/>
                <w:szCs w:val="18"/>
              </w:rPr>
            </w:pPr>
            <w:r w:rsidRPr="00466302">
              <w:rPr>
                <w:b/>
                <w:bCs/>
                <w:sz w:val="18"/>
                <w:szCs w:val="18"/>
                <w:lang w:val="en-GB"/>
              </w:rPr>
              <w:t>FY2028/29</w:t>
            </w:r>
          </w:p>
        </w:tc>
        <w:tc>
          <w:tcPr>
            <w:tcW w:w="435" w:type="dxa"/>
            <w:shd w:val="clear" w:color="auto" w:fill="F2F2F2" w:themeFill="background1" w:themeFillShade="F2"/>
            <w:textDirection w:val="tbRl"/>
          </w:tcPr>
          <w:p w14:paraId="4156ED46" w14:textId="77777777" w:rsidR="00487E7B" w:rsidRPr="00466302" w:rsidRDefault="00487E7B" w:rsidP="00AB1B59">
            <w:pPr>
              <w:ind w:left="113" w:right="113"/>
              <w:rPr>
                <w:b/>
                <w:bCs/>
                <w:sz w:val="18"/>
                <w:szCs w:val="18"/>
              </w:rPr>
            </w:pPr>
            <w:r w:rsidRPr="00466302">
              <w:rPr>
                <w:b/>
                <w:bCs/>
                <w:sz w:val="18"/>
                <w:szCs w:val="18"/>
                <w:lang w:val="en-GB"/>
              </w:rPr>
              <w:t>FY2029/30</w:t>
            </w:r>
          </w:p>
        </w:tc>
        <w:tc>
          <w:tcPr>
            <w:tcW w:w="892" w:type="dxa"/>
            <w:shd w:val="clear" w:color="auto" w:fill="F2F2F2" w:themeFill="background1" w:themeFillShade="F2"/>
          </w:tcPr>
          <w:p w14:paraId="3ED96E52" w14:textId="77777777" w:rsidR="00487E7B" w:rsidRPr="00466302" w:rsidRDefault="00487E7B" w:rsidP="00AB1B59">
            <w:pPr>
              <w:rPr>
                <w:b/>
                <w:bCs/>
                <w:sz w:val="18"/>
                <w:szCs w:val="18"/>
              </w:rPr>
            </w:pPr>
            <w:r w:rsidRPr="00466302">
              <w:rPr>
                <w:b/>
                <w:bCs/>
                <w:sz w:val="18"/>
                <w:szCs w:val="18"/>
              </w:rPr>
              <w:t>Data Source</w:t>
            </w:r>
          </w:p>
        </w:tc>
      </w:tr>
      <w:tr w:rsidR="00487E7B" w:rsidRPr="00466302" w14:paraId="0B9F2618" w14:textId="77777777" w:rsidTr="00AB1B59">
        <w:trPr>
          <w:cantSplit/>
          <w:trHeight w:val="377"/>
        </w:trPr>
        <w:tc>
          <w:tcPr>
            <w:tcW w:w="1325" w:type="dxa"/>
            <w:shd w:val="clear" w:color="auto" w:fill="F2F2F2" w:themeFill="background1" w:themeFillShade="F2"/>
          </w:tcPr>
          <w:p w14:paraId="1FC4E2E5" w14:textId="77777777" w:rsidR="00487E7B" w:rsidRPr="00466302" w:rsidRDefault="00487E7B" w:rsidP="00AB1B59">
            <w:pPr>
              <w:rPr>
                <w:b/>
                <w:bCs/>
                <w:sz w:val="18"/>
                <w:szCs w:val="18"/>
              </w:rPr>
            </w:pPr>
          </w:p>
        </w:tc>
        <w:tc>
          <w:tcPr>
            <w:tcW w:w="1830" w:type="dxa"/>
            <w:shd w:val="clear" w:color="auto" w:fill="F2F2F2" w:themeFill="background1" w:themeFillShade="F2"/>
          </w:tcPr>
          <w:p w14:paraId="5F412FAD" w14:textId="77777777" w:rsidR="00487E7B" w:rsidRPr="00466302" w:rsidRDefault="00487E7B" w:rsidP="00AB1B59">
            <w:pPr>
              <w:rPr>
                <w:b/>
                <w:bCs/>
                <w:sz w:val="18"/>
                <w:szCs w:val="18"/>
              </w:rPr>
            </w:pPr>
          </w:p>
        </w:tc>
        <w:tc>
          <w:tcPr>
            <w:tcW w:w="2870" w:type="dxa"/>
            <w:shd w:val="clear" w:color="auto" w:fill="F2F2F2" w:themeFill="background1" w:themeFillShade="F2"/>
          </w:tcPr>
          <w:p w14:paraId="62CEDA6F" w14:textId="77777777" w:rsidR="00487E7B" w:rsidRPr="00466302" w:rsidRDefault="00487E7B" w:rsidP="00AB1B59">
            <w:pPr>
              <w:rPr>
                <w:b/>
                <w:bCs/>
                <w:sz w:val="18"/>
                <w:szCs w:val="18"/>
              </w:rPr>
            </w:pPr>
          </w:p>
        </w:tc>
        <w:tc>
          <w:tcPr>
            <w:tcW w:w="540" w:type="dxa"/>
            <w:shd w:val="clear" w:color="auto" w:fill="F2F2F2" w:themeFill="background1" w:themeFillShade="F2"/>
            <w:textDirection w:val="tbRl"/>
          </w:tcPr>
          <w:p w14:paraId="349EC551" w14:textId="77777777" w:rsidR="00487E7B" w:rsidRPr="00466302" w:rsidRDefault="00487E7B" w:rsidP="00AB1B59">
            <w:pPr>
              <w:ind w:left="113" w:right="113"/>
              <w:rPr>
                <w:b/>
                <w:bCs/>
                <w:sz w:val="18"/>
                <w:szCs w:val="18"/>
                <w:lang w:val="en-GB"/>
              </w:rPr>
            </w:pPr>
            <w:r w:rsidRPr="00466302">
              <w:rPr>
                <w:b/>
                <w:bCs/>
                <w:sz w:val="18"/>
                <w:szCs w:val="18"/>
                <w:lang w:val="en-GB"/>
              </w:rPr>
              <w:t>%</w:t>
            </w:r>
          </w:p>
        </w:tc>
        <w:tc>
          <w:tcPr>
            <w:tcW w:w="476" w:type="dxa"/>
            <w:shd w:val="clear" w:color="auto" w:fill="F2F2F2" w:themeFill="background1" w:themeFillShade="F2"/>
            <w:textDirection w:val="tbRl"/>
          </w:tcPr>
          <w:p w14:paraId="4A048AF8" w14:textId="77777777" w:rsidR="00487E7B" w:rsidRPr="00466302" w:rsidRDefault="00487E7B" w:rsidP="00AB1B59">
            <w:pPr>
              <w:ind w:left="113" w:right="113"/>
              <w:rPr>
                <w:b/>
                <w:bCs/>
                <w:sz w:val="18"/>
                <w:szCs w:val="18"/>
                <w:lang w:val="en-GB"/>
              </w:rPr>
            </w:pPr>
            <w:r w:rsidRPr="00466302">
              <w:rPr>
                <w:b/>
                <w:bCs/>
                <w:sz w:val="18"/>
                <w:szCs w:val="18"/>
                <w:lang w:val="en-GB"/>
              </w:rPr>
              <w:t>%</w:t>
            </w:r>
          </w:p>
        </w:tc>
        <w:tc>
          <w:tcPr>
            <w:tcW w:w="435" w:type="dxa"/>
            <w:shd w:val="clear" w:color="auto" w:fill="F2F2F2" w:themeFill="background1" w:themeFillShade="F2"/>
            <w:textDirection w:val="tbRl"/>
          </w:tcPr>
          <w:p w14:paraId="2B541E11" w14:textId="77777777" w:rsidR="00487E7B" w:rsidRPr="00466302" w:rsidRDefault="00487E7B" w:rsidP="00AB1B59">
            <w:pPr>
              <w:ind w:left="113" w:right="113"/>
              <w:rPr>
                <w:b/>
                <w:bCs/>
                <w:sz w:val="18"/>
                <w:szCs w:val="18"/>
                <w:lang w:val="en-GB"/>
              </w:rPr>
            </w:pPr>
            <w:r w:rsidRPr="00466302">
              <w:rPr>
                <w:b/>
                <w:bCs/>
                <w:sz w:val="18"/>
                <w:szCs w:val="18"/>
                <w:lang w:val="en-GB"/>
              </w:rPr>
              <w:t>%</w:t>
            </w:r>
          </w:p>
        </w:tc>
        <w:tc>
          <w:tcPr>
            <w:tcW w:w="435" w:type="dxa"/>
            <w:shd w:val="clear" w:color="auto" w:fill="F2F2F2" w:themeFill="background1" w:themeFillShade="F2"/>
            <w:textDirection w:val="tbRl"/>
          </w:tcPr>
          <w:p w14:paraId="55124113" w14:textId="77777777" w:rsidR="00487E7B" w:rsidRPr="00466302" w:rsidRDefault="00487E7B" w:rsidP="00AB1B59">
            <w:pPr>
              <w:ind w:left="113" w:right="113"/>
              <w:rPr>
                <w:b/>
                <w:bCs/>
                <w:sz w:val="18"/>
                <w:szCs w:val="18"/>
                <w:lang w:val="en-GB"/>
              </w:rPr>
            </w:pPr>
            <w:r w:rsidRPr="00466302">
              <w:rPr>
                <w:b/>
                <w:bCs/>
                <w:sz w:val="18"/>
                <w:szCs w:val="18"/>
                <w:lang w:val="en-GB"/>
              </w:rPr>
              <w:t>%</w:t>
            </w:r>
          </w:p>
        </w:tc>
        <w:tc>
          <w:tcPr>
            <w:tcW w:w="435" w:type="dxa"/>
            <w:shd w:val="clear" w:color="auto" w:fill="F2F2F2" w:themeFill="background1" w:themeFillShade="F2"/>
            <w:textDirection w:val="tbRl"/>
          </w:tcPr>
          <w:p w14:paraId="38575A02" w14:textId="77777777" w:rsidR="00487E7B" w:rsidRPr="00466302" w:rsidRDefault="00487E7B" w:rsidP="00AB1B59">
            <w:pPr>
              <w:ind w:left="113" w:right="113"/>
              <w:rPr>
                <w:b/>
                <w:bCs/>
                <w:sz w:val="18"/>
                <w:szCs w:val="18"/>
                <w:lang w:val="en-GB"/>
              </w:rPr>
            </w:pPr>
            <w:r w:rsidRPr="00466302">
              <w:rPr>
                <w:b/>
                <w:bCs/>
                <w:sz w:val="18"/>
                <w:szCs w:val="18"/>
                <w:lang w:val="en-GB"/>
              </w:rPr>
              <w:t>%</w:t>
            </w:r>
          </w:p>
        </w:tc>
        <w:tc>
          <w:tcPr>
            <w:tcW w:w="435" w:type="dxa"/>
            <w:shd w:val="clear" w:color="auto" w:fill="F2F2F2" w:themeFill="background1" w:themeFillShade="F2"/>
            <w:textDirection w:val="tbRl"/>
          </w:tcPr>
          <w:p w14:paraId="0A24CBFB" w14:textId="77777777" w:rsidR="00487E7B" w:rsidRPr="00466302" w:rsidRDefault="00487E7B" w:rsidP="00AB1B59">
            <w:pPr>
              <w:ind w:left="113" w:right="113"/>
              <w:rPr>
                <w:b/>
                <w:bCs/>
                <w:sz w:val="18"/>
                <w:szCs w:val="18"/>
                <w:lang w:val="en-GB"/>
              </w:rPr>
            </w:pPr>
            <w:r w:rsidRPr="00466302">
              <w:rPr>
                <w:b/>
                <w:bCs/>
                <w:sz w:val="18"/>
                <w:szCs w:val="18"/>
                <w:lang w:val="en-GB"/>
              </w:rPr>
              <w:t>%</w:t>
            </w:r>
          </w:p>
        </w:tc>
        <w:tc>
          <w:tcPr>
            <w:tcW w:w="892" w:type="dxa"/>
            <w:shd w:val="clear" w:color="auto" w:fill="F2F2F2" w:themeFill="background1" w:themeFillShade="F2"/>
          </w:tcPr>
          <w:p w14:paraId="40B21A13" w14:textId="77777777" w:rsidR="00487E7B" w:rsidRPr="00466302" w:rsidRDefault="00487E7B" w:rsidP="00AB1B59">
            <w:pPr>
              <w:rPr>
                <w:b/>
                <w:bCs/>
                <w:sz w:val="18"/>
                <w:szCs w:val="18"/>
              </w:rPr>
            </w:pPr>
          </w:p>
        </w:tc>
      </w:tr>
      <w:tr w:rsidR="00487E7B" w:rsidRPr="00466302" w14:paraId="3CB15735" w14:textId="77777777" w:rsidTr="00AB1B59">
        <w:trPr>
          <w:trHeight w:val="415"/>
        </w:trPr>
        <w:tc>
          <w:tcPr>
            <w:tcW w:w="1325" w:type="dxa"/>
            <w:vMerge w:val="restart"/>
          </w:tcPr>
          <w:p w14:paraId="73851C5D" w14:textId="77777777" w:rsidR="00487E7B" w:rsidRPr="00466302" w:rsidRDefault="00487E7B" w:rsidP="00AB1B59">
            <w:pPr>
              <w:suppressAutoHyphens/>
              <w:rPr>
                <w:b/>
                <w:bCs/>
                <w:sz w:val="18"/>
                <w:szCs w:val="18"/>
                <w:lang w:val="en-GB"/>
              </w:rPr>
            </w:pPr>
            <w:r w:rsidRPr="00466302">
              <w:rPr>
                <w:sz w:val="18"/>
                <w:szCs w:val="18"/>
              </w:rPr>
              <w:t> </w:t>
            </w:r>
          </w:p>
          <w:p w14:paraId="549E1E16" w14:textId="77777777" w:rsidR="00487E7B" w:rsidRPr="00466302" w:rsidRDefault="00487E7B" w:rsidP="00AB1B59">
            <w:pPr>
              <w:suppressAutoHyphens/>
              <w:rPr>
                <w:b/>
                <w:bCs/>
                <w:sz w:val="18"/>
                <w:szCs w:val="18"/>
              </w:rPr>
            </w:pPr>
            <w:r w:rsidRPr="00466302">
              <w:rPr>
                <w:sz w:val="18"/>
                <w:szCs w:val="18"/>
              </w:rPr>
              <w:t> </w:t>
            </w:r>
            <w:proofErr w:type="spellStart"/>
            <w:r w:rsidRPr="00466302">
              <w:rPr>
                <w:b/>
                <w:bCs/>
                <w:sz w:val="18"/>
                <w:szCs w:val="18"/>
              </w:rPr>
              <w:t>Programme</w:t>
            </w:r>
            <w:proofErr w:type="spellEnd"/>
            <w:r w:rsidRPr="00466302">
              <w:rPr>
                <w:b/>
                <w:bCs/>
                <w:sz w:val="18"/>
                <w:szCs w:val="18"/>
              </w:rPr>
              <w:t xml:space="preserve"> Objective 3:</w:t>
            </w:r>
          </w:p>
          <w:p w14:paraId="50F50709" w14:textId="77777777" w:rsidR="00487E7B" w:rsidRPr="00466302" w:rsidRDefault="00487E7B" w:rsidP="00AB1B59">
            <w:pPr>
              <w:suppressAutoHyphens/>
              <w:rPr>
                <w:b/>
                <w:bCs/>
                <w:sz w:val="18"/>
                <w:szCs w:val="18"/>
                <w:lang w:val="en-GB"/>
              </w:rPr>
            </w:pPr>
            <w:r w:rsidRPr="00466302">
              <w:rPr>
                <w:sz w:val="18"/>
                <w:szCs w:val="18"/>
                <w:lang w:val="en-GB"/>
              </w:rPr>
              <w:t xml:space="preserve"> Reduce vulnerability, gender inequality and inequity along the lifecycle</w:t>
            </w:r>
            <w:r w:rsidRPr="00466302">
              <w:rPr>
                <w:sz w:val="18"/>
                <w:szCs w:val="18"/>
              </w:rPr>
              <w:t> </w:t>
            </w:r>
          </w:p>
        </w:tc>
        <w:tc>
          <w:tcPr>
            <w:tcW w:w="1830" w:type="dxa"/>
            <w:vMerge w:val="restart"/>
          </w:tcPr>
          <w:p w14:paraId="631BC453" w14:textId="77777777" w:rsidR="00487E7B" w:rsidRPr="00466302" w:rsidRDefault="00487E7B" w:rsidP="00AB1B59">
            <w:pPr>
              <w:suppressAutoHyphens/>
              <w:rPr>
                <w:sz w:val="18"/>
                <w:szCs w:val="18"/>
                <w:lang w:val="en-GB"/>
              </w:rPr>
            </w:pPr>
            <w:r w:rsidRPr="00466302">
              <w:rPr>
                <w:sz w:val="18"/>
                <w:szCs w:val="18"/>
                <w:lang w:val="en-GB"/>
              </w:rPr>
              <w:t>Outcome 1.1:</w:t>
            </w:r>
          </w:p>
          <w:p w14:paraId="3B479F1C" w14:textId="77777777" w:rsidR="00487E7B" w:rsidRPr="00466302" w:rsidRDefault="00487E7B" w:rsidP="00AB1B59">
            <w:pPr>
              <w:suppressAutoHyphens/>
              <w:rPr>
                <w:sz w:val="18"/>
                <w:szCs w:val="18"/>
                <w:lang w:val="en-GB"/>
              </w:rPr>
            </w:pPr>
            <w:r w:rsidRPr="00466302">
              <w:rPr>
                <w:sz w:val="18"/>
                <w:szCs w:val="18"/>
                <w:lang w:val="en-GB"/>
              </w:rPr>
              <w:t>Reduced vulnerabilities, inequity and gender inequality</w:t>
            </w:r>
          </w:p>
        </w:tc>
        <w:tc>
          <w:tcPr>
            <w:tcW w:w="2870" w:type="dxa"/>
          </w:tcPr>
          <w:p w14:paraId="45AFD1C9" w14:textId="77777777" w:rsidR="00487E7B" w:rsidRPr="00466302" w:rsidRDefault="00487E7B" w:rsidP="00AB1B59">
            <w:pPr>
              <w:suppressAutoHyphens/>
              <w:rPr>
                <w:iCs/>
                <w:sz w:val="18"/>
                <w:szCs w:val="18"/>
                <w:lang w:val="en-GB"/>
              </w:rPr>
            </w:pPr>
            <w:r w:rsidRPr="00466302">
              <w:rPr>
                <w:iCs/>
                <w:sz w:val="18"/>
                <w:szCs w:val="18"/>
                <w:lang w:val="en-GB"/>
              </w:rPr>
              <w:t>Outcome Indicator 1</w:t>
            </w:r>
          </w:p>
          <w:p w14:paraId="050FD2FB" w14:textId="77777777" w:rsidR="00487E7B" w:rsidRPr="00466302" w:rsidRDefault="00487E7B" w:rsidP="00AB1B59">
            <w:pPr>
              <w:suppressAutoHyphens/>
              <w:rPr>
                <w:iCs/>
                <w:sz w:val="18"/>
                <w:szCs w:val="18"/>
                <w:lang w:val="en-GB"/>
              </w:rPr>
            </w:pPr>
            <w:r w:rsidRPr="00466302">
              <w:rPr>
                <w:iCs/>
                <w:sz w:val="18"/>
                <w:szCs w:val="18"/>
                <w:lang w:val="en-GB"/>
              </w:rPr>
              <w:t>Proportion of children married below 18 years</w:t>
            </w:r>
          </w:p>
        </w:tc>
        <w:tc>
          <w:tcPr>
            <w:tcW w:w="540" w:type="dxa"/>
          </w:tcPr>
          <w:p w14:paraId="4B1D9B2F" w14:textId="77777777" w:rsidR="00487E7B" w:rsidRPr="00466302" w:rsidRDefault="00487E7B" w:rsidP="00AB1B59">
            <w:pPr>
              <w:suppressAutoHyphens/>
              <w:rPr>
                <w:sz w:val="18"/>
                <w:szCs w:val="18"/>
                <w:lang w:val="en-GB"/>
              </w:rPr>
            </w:pPr>
            <w:r w:rsidRPr="00466302">
              <w:rPr>
                <w:sz w:val="18"/>
                <w:szCs w:val="18"/>
                <w:lang w:val="en-GB"/>
              </w:rPr>
              <w:t>17</w:t>
            </w:r>
          </w:p>
          <w:p w14:paraId="49D73629" w14:textId="77777777" w:rsidR="00487E7B" w:rsidRPr="00466302" w:rsidRDefault="00487E7B" w:rsidP="00AB1B59">
            <w:pPr>
              <w:suppressAutoHyphens/>
              <w:rPr>
                <w:sz w:val="18"/>
                <w:szCs w:val="18"/>
                <w:lang w:val="en-GB"/>
              </w:rPr>
            </w:pPr>
            <w:r w:rsidRPr="00466302">
              <w:rPr>
                <w:sz w:val="18"/>
                <w:szCs w:val="18"/>
                <w:lang w:val="en-GB"/>
              </w:rPr>
              <w:t>N</w:t>
            </w:r>
          </w:p>
          <w:p w14:paraId="6045A5CC" w14:textId="77777777" w:rsidR="00487E7B" w:rsidRPr="00466302" w:rsidRDefault="00487E7B" w:rsidP="00AB1B59">
            <w:pPr>
              <w:suppressAutoHyphens/>
              <w:rPr>
                <w:sz w:val="18"/>
                <w:szCs w:val="18"/>
                <w:lang w:val="en-GB"/>
              </w:rPr>
            </w:pPr>
            <w:r w:rsidRPr="00466302">
              <w:rPr>
                <w:sz w:val="18"/>
                <w:szCs w:val="18"/>
                <w:lang w:val="en-GB"/>
              </w:rPr>
              <w:t>32.8</w:t>
            </w:r>
          </w:p>
        </w:tc>
        <w:tc>
          <w:tcPr>
            <w:tcW w:w="476" w:type="dxa"/>
          </w:tcPr>
          <w:p w14:paraId="6AF67A51" w14:textId="77777777" w:rsidR="00487E7B" w:rsidRPr="00466302" w:rsidRDefault="00487E7B" w:rsidP="00AB1B59">
            <w:pPr>
              <w:suppressAutoHyphens/>
              <w:rPr>
                <w:sz w:val="18"/>
                <w:szCs w:val="18"/>
                <w:lang w:val="en-GB"/>
              </w:rPr>
            </w:pPr>
            <w:r w:rsidRPr="00466302">
              <w:rPr>
                <w:sz w:val="18"/>
                <w:szCs w:val="18"/>
                <w:lang w:val="en-GB"/>
              </w:rPr>
              <w:t>15</w:t>
            </w:r>
          </w:p>
        </w:tc>
        <w:tc>
          <w:tcPr>
            <w:tcW w:w="435" w:type="dxa"/>
          </w:tcPr>
          <w:p w14:paraId="0CBF7542" w14:textId="77777777" w:rsidR="00487E7B" w:rsidRPr="00466302" w:rsidRDefault="00487E7B" w:rsidP="00AB1B59">
            <w:pPr>
              <w:suppressAutoHyphens/>
              <w:rPr>
                <w:sz w:val="18"/>
                <w:szCs w:val="18"/>
                <w:lang w:val="en-GB"/>
              </w:rPr>
            </w:pPr>
            <w:r w:rsidRPr="00466302">
              <w:rPr>
                <w:sz w:val="18"/>
                <w:szCs w:val="18"/>
                <w:lang w:val="en-GB"/>
              </w:rPr>
              <w:t>13</w:t>
            </w:r>
          </w:p>
        </w:tc>
        <w:tc>
          <w:tcPr>
            <w:tcW w:w="435" w:type="dxa"/>
          </w:tcPr>
          <w:p w14:paraId="280213F5" w14:textId="77777777" w:rsidR="00487E7B" w:rsidRPr="00466302" w:rsidRDefault="00487E7B" w:rsidP="00AB1B59">
            <w:pPr>
              <w:suppressAutoHyphens/>
              <w:rPr>
                <w:sz w:val="18"/>
                <w:szCs w:val="18"/>
                <w:lang w:val="en-GB"/>
              </w:rPr>
            </w:pPr>
            <w:r w:rsidRPr="00466302">
              <w:rPr>
                <w:sz w:val="18"/>
                <w:szCs w:val="18"/>
                <w:lang w:val="en-GB"/>
              </w:rPr>
              <w:t>11</w:t>
            </w:r>
          </w:p>
        </w:tc>
        <w:tc>
          <w:tcPr>
            <w:tcW w:w="435" w:type="dxa"/>
          </w:tcPr>
          <w:p w14:paraId="72C47392" w14:textId="77777777" w:rsidR="00487E7B" w:rsidRPr="00466302" w:rsidRDefault="00487E7B" w:rsidP="00AB1B59">
            <w:pPr>
              <w:suppressAutoHyphens/>
              <w:rPr>
                <w:sz w:val="18"/>
                <w:szCs w:val="18"/>
                <w:lang w:val="en-GB"/>
              </w:rPr>
            </w:pPr>
            <w:r w:rsidRPr="00466302">
              <w:rPr>
                <w:sz w:val="18"/>
                <w:szCs w:val="18"/>
                <w:lang w:val="en-GB"/>
              </w:rPr>
              <w:t>9</w:t>
            </w:r>
          </w:p>
        </w:tc>
        <w:tc>
          <w:tcPr>
            <w:tcW w:w="435" w:type="dxa"/>
          </w:tcPr>
          <w:p w14:paraId="75929282" w14:textId="77777777" w:rsidR="00487E7B" w:rsidRPr="00466302" w:rsidRDefault="00487E7B" w:rsidP="00AB1B59">
            <w:pPr>
              <w:suppressAutoHyphens/>
              <w:rPr>
                <w:sz w:val="18"/>
                <w:szCs w:val="18"/>
                <w:lang w:val="en-GB"/>
              </w:rPr>
            </w:pPr>
            <w:r w:rsidRPr="00466302">
              <w:rPr>
                <w:sz w:val="18"/>
                <w:szCs w:val="18"/>
                <w:lang w:val="en-GB"/>
              </w:rPr>
              <w:t>6</w:t>
            </w:r>
          </w:p>
        </w:tc>
        <w:tc>
          <w:tcPr>
            <w:tcW w:w="892" w:type="dxa"/>
          </w:tcPr>
          <w:p w14:paraId="130B89C7" w14:textId="77777777" w:rsidR="00487E7B" w:rsidRPr="00466302" w:rsidRDefault="00487E7B" w:rsidP="00AB1B59">
            <w:pPr>
              <w:suppressAutoHyphens/>
              <w:rPr>
                <w:sz w:val="18"/>
                <w:szCs w:val="18"/>
                <w:lang w:val="en-GB"/>
              </w:rPr>
            </w:pPr>
            <w:r w:rsidRPr="00466302">
              <w:rPr>
                <w:sz w:val="18"/>
                <w:szCs w:val="18"/>
                <w:lang w:val="en-GB"/>
              </w:rPr>
              <w:t xml:space="preserve">MGLSD, </w:t>
            </w:r>
            <w:proofErr w:type="spellStart"/>
            <w:r w:rsidRPr="00466302">
              <w:rPr>
                <w:sz w:val="18"/>
                <w:szCs w:val="18"/>
                <w:lang w:val="en-GB"/>
              </w:rPr>
              <w:t>UBoS</w:t>
            </w:r>
            <w:proofErr w:type="spellEnd"/>
          </w:p>
        </w:tc>
      </w:tr>
      <w:tr w:rsidR="00487E7B" w:rsidRPr="00466302" w14:paraId="726E5020" w14:textId="77777777" w:rsidTr="00AB1B59">
        <w:trPr>
          <w:trHeight w:val="263"/>
        </w:trPr>
        <w:tc>
          <w:tcPr>
            <w:tcW w:w="1325" w:type="dxa"/>
            <w:vMerge/>
          </w:tcPr>
          <w:p w14:paraId="7A6B63C4" w14:textId="77777777" w:rsidR="00487E7B" w:rsidRPr="00466302" w:rsidRDefault="00487E7B" w:rsidP="00AB1B59">
            <w:pPr>
              <w:suppressAutoHyphens/>
              <w:rPr>
                <w:b/>
                <w:bCs/>
                <w:sz w:val="18"/>
                <w:szCs w:val="18"/>
                <w:lang w:val="en-GB"/>
              </w:rPr>
            </w:pPr>
          </w:p>
        </w:tc>
        <w:tc>
          <w:tcPr>
            <w:tcW w:w="1830" w:type="dxa"/>
            <w:vMerge/>
          </w:tcPr>
          <w:p w14:paraId="04DF5C67" w14:textId="77777777" w:rsidR="00487E7B" w:rsidRPr="00466302" w:rsidRDefault="00487E7B" w:rsidP="00AB1B59">
            <w:pPr>
              <w:suppressAutoHyphens/>
              <w:rPr>
                <w:sz w:val="18"/>
                <w:szCs w:val="18"/>
                <w:lang w:val="en-GB"/>
              </w:rPr>
            </w:pPr>
          </w:p>
        </w:tc>
        <w:tc>
          <w:tcPr>
            <w:tcW w:w="2870" w:type="dxa"/>
          </w:tcPr>
          <w:p w14:paraId="07E89B30" w14:textId="77777777" w:rsidR="00487E7B" w:rsidRPr="00466302" w:rsidRDefault="00487E7B" w:rsidP="00AB1B59">
            <w:pPr>
              <w:suppressAutoHyphens/>
              <w:rPr>
                <w:iCs/>
                <w:sz w:val="18"/>
                <w:szCs w:val="18"/>
                <w:lang w:val="en-GB"/>
              </w:rPr>
            </w:pPr>
            <w:r w:rsidRPr="00466302">
              <w:rPr>
                <w:iCs/>
                <w:sz w:val="18"/>
                <w:szCs w:val="18"/>
                <w:lang w:val="en-GB"/>
              </w:rPr>
              <w:t>Outcome Indicator 2</w:t>
            </w:r>
          </w:p>
          <w:p w14:paraId="019623A8" w14:textId="77777777" w:rsidR="00487E7B" w:rsidRPr="00466302" w:rsidRDefault="00487E7B" w:rsidP="00AB1B59">
            <w:pPr>
              <w:suppressAutoHyphens/>
              <w:rPr>
                <w:sz w:val="18"/>
                <w:szCs w:val="18"/>
                <w:lang w:val="en-GB"/>
              </w:rPr>
            </w:pPr>
            <w:r w:rsidRPr="00466302">
              <w:rPr>
                <w:sz w:val="18"/>
                <w:szCs w:val="18"/>
                <w:lang w:val="en-GB"/>
              </w:rPr>
              <w:t>Average number of hours a week spent on un-paid care work by sex</w:t>
            </w:r>
          </w:p>
        </w:tc>
        <w:tc>
          <w:tcPr>
            <w:tcW w:w="540" w:type="dxa"/>
          </w:tcPr>
          <w:p w14:paraId="77E2A5BE" w14:textId="77777777" w:rsidR="00487E7B" w:rsidRPr="00466302" w:rsidRDefault="00487E7B" w:rsidP="00AB1B59">
            <w:pPr>
              <w:suppressAutoHyphens/>
              <w:rPr>
                <w:sz w:val="18"/>
                <w:szCs w:val="18"/>
                <w:lang w:val="en-GB"/>
              </w:rPr>
            </w:pPr>
            <w:r w:rsidRPr="00466302">
              <w:rPr>
                <w:sz w:val="18"/>
                <w:szCs w:val="18"/>
                <w:lang w:val="en-GB"/>
              </w:rPr>
              <w:t>20 Hrs</w:t>
            </w:r>
          </w:p>
        </w:tc>
        <w:tc>
          <w:tcPr>
            <w:tcW w:w="476" w:type="dxa"/>
          </w:tcPr>
          <w:p w14:paraId="4CFD4F54" w14:textId="77777777" w:rsidR="00487E7B" w:rsidRPr="00466302" w:rsidRDefault="00487E7B" w:rsidP="00AB1B59">
            <w:pPr>
              <w:suppressAutoHyphens/>
              <w:rPr>
                <w:sz w:val="18"/>
                <w:szCs w:val="18"/>
                <w:lang w:val="en-GB"/>
              </w:rPr>
            </w:pPr>
            <w:r w:rsidRPr="00466302">
              <w:rPr>
                <w:sz w:val="18"/>
                <w:szCs w:val="18"/>
                <w:lang w:val="en-GB"/>
              </w:rPr>
              <w:t>18</w:t>
            </w:r>
          </w:p>
        </w:tc>
        <w:tc>
          <w:tcPr>
            <w:tcW w:w="435" w:type="dxa"/>
          </w:tcPr>
          <w:p w14:paraId="2CD91EB6" w14:textId="77777777" w:rsidR="00487E7B" w:rsidRPr="00466302" w:rsidRDefault="00487E7B" w:rsidP="00AB1B59">
            <w:pPr>
              <w:suppressAutoHyphens/>
              <w:rPr>
                <w:sz w:val="18"/>
                <w:szCs w:val="18"/>
                <w:lang w:val="en-GB"/>
              </w:rPr>
            </w:pPr>
            <w:r w:rsidRPr="00466302">
              <w:rPr>
                <w:sz w:val="18"/>
                <w:szCs w:val="18"/>
                <w:lang w:val="en-GB"/>
              </w:rPr>
              <w:t>16</w:t>
            </w:r>
          </w:p>
        </w:tc>
        <w:tc>
          <w:tcPr>
            <w:tcW w:w="435" w:type="dxa"/>
          </w:tcPr>
          <w:p w14:paraId="207BF3C0" w14:textId="77777777" w:rsidR="00487E7B" w:rsidRPr="00466302" w:rsidRDefault="00487E7B" w:rsidP="00AB1B59">
            <w:pPr>
              <w:suppressAutoHyphens/>
              <w:rPr>
                <w:sz w:val="18"/>
                <w:szCs w:val="18"/>
                <w:lang w:val="en-GB"/>
              </w:rPr>
            </w:pPr>
            <w:r w:rsidRPr="00466302">
              <w:rPr>
                <w:sz w:val="18"/>
                <w:szCs w:val="18"/>
                <w:lang w:val="en-GB"/>
              </w:rPr>
              <w:t>14</w:t>
            </w:r>
          </w:p>
        </w:tc>
        <w:tc>
          <w:tcPr>
            <w:tcW w:w="435" w:type="dxa"/>
          </w:tcPr>
          <w:p w14:paraId="4E42D91A" w14:textId="77777777" w:rsidR="00487E7B" w:rsidRPr="00466302" w:rsidRDefault="00487E7B" w:rsidP="00AB1B59">
            <w:pPr>
              <w:suppressAutoHyphens/>
              <w:rPr>
                <w:sz w:val="18"/>
                <w:szCs w:val="18"/>
                <w:lang w:val="en-GB"/>
              </w:rPr>
            </w:pPr>
            <w:r w:rsidRPr="00466302">
              <w:rPr>
                <w:sz w:val="18"/>
                <w:szCs w:val="18"/>
                <w:lang w:val="en-GB"/>
              </w:rPr>
              <w:t>12</w:t>
            </w:r>
          </w:p>
        </w:tc>
        <w:tc>
          <w:tcPr>
            <w:tcW w:w="435" w:type="dxa"/>
          </w:tcPr>
          <w:p w14:paraId="758F97CE" w14:textId="77777777" w:rsidR="00487E7B" w:rsidRPr="00466302" w:rsidRDefault="00487E7B" w:rsidP="00AB1B59">
            <w:pPr>
              <w:suppressAutoHyphens/>
              <w:rPr>
                <w:sz w:val="18"/>
                <w:szCs w:val="18"/>
                <w:lang w:val="en-GB"/>
              </w:rPr>
            </w:pPr>
            <w:r w:rsidRPr="00466302">
              <w:rPr>
                <w:sz w:val="18"/>
                <w:szCs w:val="18"/>
                <w:lang w:val="en-GB"/>
              </w:rPr>
              <w:t>9</w:t>
            </w:r>
          </w:p>
        </w:tc>
        <w:tc>
          <w:tcPr>
            <w:tcW w:w="892" w:type="dxa"/>
          </w:tcPr>
          <w:p w14:paraId="20BFA01E" w14:textId="77777777" w:rsidR="00487E7B" w:rsidRPr="00466302" w:rsidRDefault="00487E7B" w:rsidP="00AB1B59">
            <w:pPr>
              <w:suppressAutoHyphens/>
              <w:rPr>
                <w:sz w:val="18"/>
                <w:szCs w:val="18"/>
                <w:lang w:val="en-GB"/>
              </w:rPr>
            </w:pPr>
            <w:r w:rsidRPr="00466302">
              <w:rPr>
                <w:sz w:val="18"/>
                <w:szCs w:val="18"/>
                <w:lang w:val="en-GB"/>
              </w:rPr>
              <w:t xml:space="preserve">MGLSD, </w:t>
            </w:r>
            <w:proofErr w:type="spellStart"/>
            <w:r w:rsidRPr="00466302">
              <w:rPr>
                <w:sz w:val="18"/>
                <w:szCs w:val="18"/>
                <w:lang w:val="en-GB"/>
              </w:rPr>
              <w:t>UBoS</w:t>
            </w:r>
            <w:proofErr w:type="spellEnd"/>
          </w:p>
        </w:tc>
      </w:tr>
      <w:tr w:rsidR="00487E7B" w:rsidRPr="00466302" w14:paraId="47C2A696" w14:textId="77777777" w:rsidTr="00AB1B59">
        <w:trPr>
          <w:trHeight w:val="50"/>
        </w:trPr>
        <w:tc>
          <w:tcPr>
            <w:tcW w:w="1325" w:type="dxa"/>
            <w:vMerge/>
          </w:tcPr>
          <w:p w14:paraId="0D04C26E" w14:textId="77777777" w:rsidR="00487E7B" w:rsidRPr="00466302" w:rsidRDefault="00487E7B" w:rsidP="00AB1B59">
            <w:pPr>
              <w:suppressAutoHyphens/>
              <w:rPr>
                <w:b/>
                <w:bCs/>
                <w:sz w:val="18"/>
                <w:szCs w:val="18"/>
                <w:lang w:val="en-GB"/>
              </w:rPr>
            </w:pPr>
          </w:p>
        </w:tc>
        <w:tc>
          <w:tcPr>
            <w:tcW w:w="1830" w:type="dxa"/>
            <w:vMerge/>
          </w:tcPr>
          <w:p w14:paraId="0AA3B188" w14:textId="77777777" w:rsidR="00487E7B" w:rsidRPr="00466302" w:rsidRDefault="00487E7B" w:rsidP="00AB1B59">
            <w:pPr>
              <w:suppressAutoHyphens/>
              <w:rPr>
                <w:sz w:val="18"/>
                <w:szCs w:val="18"/>
                <w:lang w:val="en-GB"/>
              </w:rPr>
            </w:pPr>
          </w:p>
        </w:tc>
        <w:tc>
          <w:tcPr>
            <w:tcW w:w="2870" w:type="dxa"/>
          </w:tcPr>
          <w:p w14:paraId="44DE7164" w14:textId="77777777" w:rsidR="00487E7B" w:rsidRPr="00466302" w:rsidRDefault="00487E7B" w:rsidP="00AB1B59">
            <w:pPr>
              <w:suppressAutoHyphens/>
              <w:rPr>
                <w:iCs/>
                <w:sz w:val="18"/>
                <w:szCs w:val="18"/>
                <w:lang w:val="en-GB"/>
              </w:rPr>
            </w:pPr>
            <w:r w:rsidRPr="00466302">
              <w:rPr>
                <w:iCs/>
                <w:sz w:val="18"/>
                <w:szCs w:val="18"/>
                <w:lang w:val="en-GB"/>
              </w:rPr>
              <w:t>Outcome Indicator 3</w:t>
            </w:r>
          </w:p>
          <w:p w14:paraId="24B0F201" w14:textId="77777777" w:rsidR="00487E7B" w:rsidRPr="00466302" w:rsidRDefault="00487E7B" w:rsidP="00AB1B59">
            <w:pPr>
              <w:suppressAutoHyphens/>
              <w:rPr>
                <w:iCs/>
                <w:sz w:val="18"/>
                <w:szCs w:val="18"/>
                <w:lang w:val="en-GB"/>
              </w:rPr>
            </w:pPr>
            <w:r w:rsidRPr="00466302">
              <w:rPr>
                <w:iCs/>
                <w:sz w:val="18"/>
                <w:szCs w:val="18"/>
                <w:lang w:val="en-GB"/>
              </w:rPr>
              <w:t>Percentage distribution of working children aged 5-11; 12-13; 14-17 by sex and selected background characteristics urban/rural/age group/disability/orphan hood, nationality and refugee status)</w:t>
            </w:r>
          </w:p>
        </w:tc>
        <w:tc>
          <w:tcPr>
            <w:tcW w:w="540" w:type="dxa"/>
          </w:tcPr>
          <w:p w14:paraId="3340E0B0" w14:textId="77777777" w:rsidR="00487E7B" w:rsidRPr="00466302" w:rsidRDefault="00487E7B" w:rsidP="00AB1B59">
            <w:pPr>
              <w:suppressAutoHyphens/>
              <w:rPr>
                <w:sz w:val="18"/>
                <w:szCs w:val="18"/>
                <w:lang w:val="en-GB"/>
              </w:rPr>
            </w:pPr>
            <w:r w:rsidRPr="00466302">
              <w:rPr>
                <w:sz w:val="18"/>
                <w:szCs w:val="18"/>
                <w:lang w:val="en-GB"/>
              </w:rPr>
              <w:t>67</w:t>
            </w:r>
          </w:p>
        </w:tc>
        <w:tc>
          <w:tcPr>
            <w:tcW w:w="476" w:type="dxa"/>
          </w:tcPr>
          <w:p w14:paraId="5AF88EFC" w14:textId="77777777" w:rsidR="00487E7B" w:rsidRPr="00466302" w:rsidRDefault="00487E7B" w:rsidP="00AB1B59">
            <w:pPr>
              <w:suppressAutoHyphens/>
              <w:rPr>
                <w:sz w:val="18"/>
                <w:szCs w:val="18"/>
                <w:lang w:val="en-GB"/>
              </w:rPr>
            </w:pPr>
            <w:r w:rsidRPr="00466302">
              <w:rPr>
                <w:sz w:val="18"/>
                <w:szCs w:val="18"/>
                <w:lang w:val="en-GB"/>
              </w:rPr>
              <w:t>60</w:t>
            </w:r>
          </w:p>
        </w:tc>
        <w:tc>
          <w:tcPr>
            <w:tcW w:w="435" w:type="dxa"/>
          </w:tcPr>
          <w:p w14:paraId="0C924B97" w14:textId="77777777" w:rsidR="00487E7B" w:rsidRPr="00466302" w:rsidRDefault="00487E7B" w:rsidP="00AB1B59">
            <w:pPr>
              <w:suppressAutoHyphens/>
              <w:rPr>
                <w:sz w:val="18"/>
                <w:szCs w:val="18"/>
                <w:lang w:val="en-GB"/>
              </w:rPr>
            </w:pPr>
            <w:r w:rsidRPr="00466302">
              <w:rPr>
                <w:sz w:val="18"/>
                <w:szCs w:val="18"/>
                <w:lang w:val="en-GB"/>
              </w:rPr>
              <w:t>50</w:t>
            </w:r>
          </w:p>
        </w:tc>
        <w:tc>
          <w:tcPr>
            <w:tcW w:w="435" w:type="dxa"/>
          </w:tcPr>
          <w:p w14:paraId="636AA4DD" w14:textId="77777777" w:rsidR="00487E7B" w:rsidRPr="00466302" w:rsidRDefault="00487E7B" w:rsidP="00AB1B59">
            <w:pPr>
              <w:suppressAutoHyphens/>
              <w:rPr>
                <w:sz w:val="18"/>
                <w:szCs w:val="18"/>
                <w:lang w:val="en-GB"/>
              </w:rPr>
            </w:pPr>
            <w:r w:rsidRPr="00466302">
              <w:rPr>
                <w:sz w:val="18"/>
                <w:szCs w:val="18"/>
                <w:lang w:val="en-GB"/>
              </w:rPr>
              <w:t>40</w:t>
            </w:r>
          </w:p>
        </w:tc>
        <w:tc>
          <w:tcPr>
            <w:tcW w:w="435" w:type="dxa"/>
          </w:tcPr>
          <w:p w14:paraId="0D43974B" w14:textId="77777777" w:rsidR="00487E7B" w:rsidRPr="00466302" w:rsidRDefault="00487E7B" w:rsidP="00AB1B59">
            <w:pPr>
              <w:suppressAutoHyphens/>
              <w:rPr>
                <w:sz w:val="18"/>
                <w:szCs w:val="18"/>
                <w:lang w:val="en-GB"/>
              </w:rPr>
            </w:pPr>
            <w:r w:rsidRPr="00466302">
              <w:rPr>
                <w:sz w:val="18"/>
                <w:szCs w:val="18"/>
                <w:lang w:val="en-GB"/>
              </w:rPr>
              <w:t>30</w:t>
            </w:r>
          </w:p>
        </w:tc>
        <w:tc>
          <w:tcPr>
            <w:tcW w:w="435" w:type="dxa"/>
          </w:tcPr>
          <w:p w14:paraId="750FC606" w14:textId="77777777" w:rsidR="00487E7B" w:rsidRPr="00466302" w:rsidRDefault="00487E7B" w:rsidP="00AB1B59">
            <w:pPr>
              <w:suppressAutoHyphens/>
              <w:rPr>
                <w:sz w:val="18"/>
                <w:szCs w:val="18"/>
                <w:lang w:val="en-GB"/>
              </w:rPr>
            </w:pPr>
            <w:r w:rsidRPr="00466302">
              <w:rPr>
                <w:sz w:val="18"/>
                <w:szCs w:val="18"/>
                <w:lang w:val="en-GB"/>
              </w:rPr>
              <w:t>20</w:t>
            </w:r>
          </w:p>
        </w:tc>
        <w:tc>
          <w:tcPr>
            <w:tcW w:w="892" w:type="dxa"/>
          </w:tcPr>
          <w:p w14:paraId="792CD3B4" w14:textId="77777777" w:rsidR="00487E7B" w:rsidRPr="00466302" w:rsidRDefault="00487E7B" w:rsidP="00AB1B59">
            <w:pPr>
              <w:suppressAutoHyphens/>
              <w:rPr>
                <w:sz w:val="18"/>
                <w:szCs w:val="18"/>
                <w:lang w:val="en-GB"/>
              </w:rPr>
            </w:pPr>
            <w:r w:rsidRPr="00466302">
              <w:rPr>
                <w:sz w:val="18"/>
                <w:szCs w:val="18"/>
                <w:lang w:val="en-GB"/>
              </w:rPr>
              <w:t xml:space="preserve">MGLSD, </w:t>
            </w:r>
            <w:proofErr w:type="spellStart"/>
            <w:r w:rsidRPr="00466302">
              <w:rPr>
                <w:sz w:val="18"/>
                <w:szCs w:val="18"/>
                <w:lang w:val="en-GB"/>
              </w:rPr>
              <w:t>UBoS</w:t>
            </w:r>
            <w:proofErr w:type="spellEnd"/>
          </w:p>
        </w:tc>
      </w:tr>
      <w:tr w:rsidR="00487E7B" w:rsidRPr="00466302" w14:paraId="0CA17395" w14:textId="77777777" w:rsidTr="00AB1B59">
        <w:trPr>
          <w:cantSplit/>
          <w:trHeight w:val="638"/>
        </w:trPr>
        <w:tc>
          <w:tcPr>
            <w:tcW w:w="1325" w:type="dxa"/>
            <w:shd w:val="clear" w:color="auto" w:fill="F2F2F2" w:themeFill="background1" w:themeFillShade="F2"/>
          </w:tcPr>
          <w:p w14:paraId="117DAE9F" w14:textId="77777777" w:rsidR="00487E7B" w:rsidRPr="00466302" w:rsidRDefault="00487E7B" w:rsidP="00AB1B59">
            <w:pPr>
              <w:rPr>
                <w:b/>
                <w:bCs/>
                <w:sz w:val="18"/>
                <w:szCs w:val="18"/>
              </w:rPr>
            </w:pPr>
          </w:p>
        </w:tc>
        <w:tc>
          <w:tcPr>
            <w:tcW w:w="1830" w:type="dxa"/>
            <w:shd w:val="clear" w:color="auto" w:fill="F2F2F2" w:themeFill="background1" w:themeFillShade="F2"/>
          </w:tcPr>
          <w:p w14:paraId="1DA0D358" w14:textId="77777777" w:rsidR="00487E7B" w:rsidRPr="00466302" w:rsidRDefault="00487E7B" w:rsidP="00AB1B59">
            <w:pPr>
              <w:rPr>
                <w:b/>
                <w:bCs/>
                <w:sz w:val="18"/>
                <w:szCs w:val="18"/>
              </w:rPr>
            </w:pPr>
            <w:r w:rsidRPr="00466302">
              <w:rPr>
                <w:b/>
                <w:bCs/>
                <w:sz w:val="18"/>
                <w:szCs w:val="18"/>
              </w:rPr>
              <w:t>Intermediate Outcome (b)</w:t>
            </w:r>
          </w:p>
        </w:tc>
        <w:tc>
          <w:tcPr>
            <w:tcW w:w="2870" w:type="dxa"/>
            <w:shd w:val="clear" w:color="auto" w:fill="F2F2F2" w:themeFill="background1" w:themeFillShade="F2"/>
          </w:tcPr>
          <w:p w14:paraId="3DD898AE" w14:textId="77777777" w:rsidR="00487E7B" w:rsidRPr="00466302" w:rsidRDefault="00487E7B" w:rsidP="00AB1B59">
            <w:pPr>
              <w:rPr>
                <w:b/>
                <w:bCs/>
                <w:sz w:val="18"/>
                <w:szCs w:val="18"/>
              </w:rPr>
            </w:pPr>
            <w:r w:rsidRPr="00466302">
              <w:rPr>
                <w:b/>
                <w:bCs/>
                <w:sz w:val="18"/>
                <w:szCs w:val="18"/>
              </w:rPr>
              <w:t>Indicator (c)</w:t>
            </w:r>
          </w:p>
        </w:tc>
        <w:tc>
          <w:tcPr>
            <w:tcW w:w="540" w:type="dxa"/>
            <w:shd w:val="clear" w:color="auto" w:fill="F2F2F2" w:themeFill="background1" w:themeFillShade="F2"/>
            <w:textDirection w:val="tbRl"/>
          </w:tcPr>
          <w:p w14:paraId="39663084" w14:textId="77777777" w:rsidR="00487E7B" w:rsidRPr="00466302" w:rsidRDefault="00487E7B" w:rsidP="00AB1B59">
            <w:pPr>
              <w:ind w:left="113" w:right="113"/>
              <w:rPr>
                <w:b/>
                <w:bCs/>
                <w:sz w:val="18"/>
                <w:szCs w:val="18"/>
              </w:rPr>
            </w:pPr>
            <w:r w:rsidRPr="00466302">
              <w:rPr>
                <w:sz w:val="18"/>
                <w:szCs w:val="18"/>
                <w:lang w:val="en-GB"/>
              </w:rPr>
              <w:t>FY2023/24(BL)</w:t>
            </w:r>
          </w:p>
        </w:tc>
        <w:tc>
          <w:tcPr>
            <w:tcW w:w="476" w:type="dxa"/>
            <w:shd w:val="clear" w:color="auto" w:fill="F2F2F2" w:themeFill="background1" w:themeFillShade="F2"/>
            <w:textDirection w:val="tbRl"/>
          </w:tcPr>
          <w:p w14:paraId="2060019C" w14:textId="77777777" w:rsidR="00487E7B" w:rsidRPr="00466302" w:rsidRDefault="00487E7B" w:rsidP="00AB1B59">
            <w:pPr>
              <w:ind w:left="113" w:right="113"/>
              <w:rPr>
                <w:b/>
                <w:bCs/>
                <w:sz w:val="18"/>
                <w:szCs w:val="18"/>
              </w:rPr>
            </w:pPr>
            <w:r w:rsidRPr="00466302">
              <w:rPr>
                <w:sz w:val="18"/>
                <w:szCs w:val="18"/>
                <w:lang w:val="en-GB"/>
              </w:rPr>
              <w:t>FY2025/26</w:t>
            </w:r>
          </w:p>
        </w:tc>
        <w:tc>
          <w:tcPr>
            <w:tcW w:w="435" w:type="dxa"/>
            <w:shd w:val="clear" w:color="auto" w:fill="F2F2F2" w:themeFill="background1" w:themeFillShade="F2"/>
            <w:textDirection w:val="tbRl"/>
          </w:tcPr>
          <w:p w14:paraId="1E2A865B" w14:textId="77777777" w:rsidR="00487E7B" w:rsidRPr="00466302" w:rsidRDefault="00487E7B" w:rsidP="00AB1B59">
            <w:pPr>
              <w:ind w:left="113" w:right="113"/>
              <w:rPr>
                <w:b/>
                <w:bCs/>
                <w:sz w:val="18"/>
                <w:szCs w:val="18"/>
              </w:rPr>
            </w:pPr>
            <w:r w:rsidRPr="00466302">
              <w:rPr>
                <w:sz w:val="18"/>
                <w:szCs w:val="18"/>
                <w:lang w:val="en-GB"/>
              </w:rPr>
              <w:t>FY2026/27</w:t>
            </w:r>
          </w:p>
        </w:tc>
        <w:tc>
          <w:tcPr>
            <w:tcW w:w="435" w:type="dxa"/>
            <w:shd w:val="clear" w:color="auto" w:fill="F2F2F2" w:themeFill="background1" w:themeFillShade="F2"/>
            <w:textDirection w:val="tbRl"/>
          </w:tcPr>
          <w:p w14:paraId="60710BE0" w14:textId="77777777" w:rsidR="00487E7B" w:rsidRPr="00466302" w:rsidRDefault="00487E7B" w:rsidP="00AB1B59">
            <w:pPr>
              <w:ind w:left="113" w:right="113"/>
              <w:rPr>
                <w:b/>
                <w:bCs/>
                <w:sz w:val="18"/>
                <w:szCs w:val="18"/>
              </w:rPr>
            </w:pPr>
            <w:r w:rsidRPr="00466302">
              <w:rPr>
                <w:sz w:val="18"/>
                <w:szCs w:val="18"/>
                <w:lang w:val="en-GB"/>
              </w:rPr>
              <w:t>FY2027/28</w:t>
            </w:r>
          </w:p>
        </w:tc>
        <w:tc>
          <w:tcPr>
            <w:tcW w:w="435" w:type="dxa"/>
            <w:shd w:val="clear" w:color="auto" w:fill="F2F2F2" w:themeFill="background1" w:themeFillShade="F2"/>
            <w:textDirection w:val="tbRl"/>
          </w:tcPr>
          <w:p w14:paraId="6BE180C4" w14:textId="77777777" w:rsidR="00487E7B" w:rsidRPr="00466302" w:rsidRDefault="00487E7B" w:rsidP="00AB1B59">
            <w:pPr>
              <w:ind w:left="113" w:right="113"/>
              <w:rPr>
                <w:b/>
                <w:bCs/>
                <w:sz w:val="18"/>
                <w:szCs w:val="18"/>
              </w:rPr>
            </w:pPr>
            <w:r w:rsidRPr="00466302">
              <w:rPr>
                <w:sz w:val="18"/>
                <w:szCs w:val="18"/>
                <w:lang w:val="en-GB"/>
              </w:rPr>
              <w:t>FY2028/29</w:t>
            </w:r>
          </w:p>
        </w:tc>
        <w:tc>
          <w:tcPr>
            <w:tcW w:w="435" w:type="dxa"/>
            <w:shd w:val="clear" w:color="auto" w:fill="F2F2F2" w:themeFill="background1" w:themeFillShade="F2"/>
            <w:textDirection w:val="tbRl"/>
          </w:tcPr>
          <w:p w14:paraId="4515CABA" w14:textId="77777777" w:rsidR="00487E7B" w:rsidRPr="00466302" w:rsidRDefault="00487E7B" w:rsidP="00AB1B59">
            <w:pPr>
              <w:ind w:left="113" w:right="113"/>
              <w:rPr>
                <w:b/>
                <w:bCs/>
                <w:sz w:val="18"/>
                <w:szCs w:val="18"/>
              </w:rPr>
            </w:pPr>
            <w:r w:rsidRPr="00466302">
              <w:rPr>
                <w:sz w:val="18"/>
                <w:szCs w:val="18"/>
                <w:lang w:val="en-GB"/>
              </w:rPr>
              <w:t>FY2029/30</w:t>
            </w:r>
          </w:p>
        </w:tc>
        <w:tc>
          <w:tcPr>
            <w:tcW w:w="892" w:type="dxa"/>
            <w:shd w:val="clear" w:color="auto" w:fill="F2F2F2" w:themeFill="background1" w:themeFillShade="F2"/>
          </w:tcPr>
          <w:p w14:paraId="700F0E38" w14:textId="77777777" w:rsidR="00487E7B" w:rsidRPr="00466302" w:rsidRDefault="00487E7B" w:rsidP="00AB1B59">
            <w:pPr>
              <w:rPr>
                <w:b/>
                <w:bCs/>
                <w:sz w:val="18"/>
                <w:szCs w:val="18"/>
              </w:rPr>
            </w:pPr>
            <w:r w:rsidRPr="00466302">
              <w:rPr>
                <w:b/>
                <w:bCs/>
                <w:sz w:val="18"/>
                <w:szCs w:val="18"/>
              </w:rPr>
              <w:t>Data Source</w:t>
            </w:r>
          </w:p>
        </w:tc>
      </w:tr>
      <w:tr w:rsidR="00487E7B" w:rsidRPr="00466302" w14:paraId="6E2D2ED7" w14:textId="77777777" w:rsidTr="00AB1B59">
        <w:trPr>
          <w:trHeight w:val="415"/>
        </w:trPr>
        <w:tc>
          <w:tcPr>
            <w:tcW w:w="1325" w:type="dxa"/>
            <w:vMerge w:val="restart"/>
          </w:tcPr>
          <w:p w14:paraId="28DBCAB6" w14:textId="77777777" w:rsidR="00487E7B" w:rsidRPr="00466302" w:rsidRDefault="00487E7B" w:rsidP="00AB1B59">
            <w:pPr>
              <w:suppressAutoHyphens/>
              <w:rPr>
                <w:b/>
                <w:bCs/>
                <w:sz w:val="18"/>
                <w:szCs w:val="18"/>
                <w:lang w:val="en-GB"/>
              </w:rPr>
            </w:pPr>
          </w:p>
        </w:tc>
        <w:tc>
          <w:tcPr>
            <w:tcW w:w="1830" w:type="dxa"/>
            <w:vMerge w:val="restart"/>
          </w:tcPr>
          <w:p w14:paraId="12FC68B5" w14:textId="77777777" w:rsidR="00487E7B" w:rsidRPr="00466302" w:rsidRDefault="00487E7B" w:rsidP="00AB1B59">
            <w:pPr>
              <w:suppressAutoHyphens/>
              <w:rPr>
                <w:sz w:val="18"/>
                <w:szCs w:val="18"/>
                <w:lang w:val="en-GB"/>
              </w:rPr>
            </w:pPr>
            <w:r w:rsidRPr="00466302">
              <w:rPr>
                <w:sz w:val="18"/>
                <w:szCs w:val="18"/>
                <w:lang w:val="en-GB"/>
              </w:rPr>
              <w:t>Intermediate Outcome 1.1:</w:t>
            </w:r>
          </w:p>
          <w:p w14:paraId="7849B141" w14:textId="77777777" w:rsidR="00487E7B" w:rsidRPr="00466302" w:rsidRDefault="00487E7B" w:rsidP="00AB1B59">
            <w:pPr>
              <w:suppressAutoHyphens/>
              <w:rPr>
                <w:sz w:val="18"/>
                <w:szCs w:val="18"/>
                <w:lang w:val="en-GB"/>
              </w:rPr>
            </w:pPr>
          </w:p>
          <w:p w14:paraId="3E221216" w14:textId="77777777" w:rsidR="00487E7B" w:rsidRPr="00466302" w:rsidRDefault="00487E7B" w:rsidP="00AB1B59">
            <w:pPr>
              <w:suppressAutoHyphens/>
              <w:rPr>
                <w:sz w:val="18"/>
                <w:szCs w:val="18"/>
                <w:lang w:val="en-GB"/>
              </w:rPr>
            </w:pPr>
            <w:r w:rsidRPr="00466302">
              <w:rPr>
                <w:sz w:val="18"/>
                <w:szCs w:val="18"/>
                <w:lang w:val="en-GB"/>
              </w:rPr>
              <w:t xml:space="preserve">Increased number of positions held by special interest groups (women, Older Persons, Persons with Disabilities (PWDs), Children&amp; Youth, </w:t>
            </w:r>
            <w:r w:rsidRPr="00466302">
              <w:rPr>
                <w:sz w:val="18"/>
                <w:szCs w:val="18"/>
                <w:lang w:val="en-GB"/>
              </w:rPr>
              <w:lastRenderedPageBreak/>
              <w:t>Ethnic minorities) in parliament, local governments and managerial positions in the formal sector</w:t>
            </w:r>
          </w:p>
        </w:tc>
        <w:tc>
          <w:tcPr>
            <w:tcW w:w="2870" w:type="dxa"/>
          </w:tcPr>
          <w:p w14:paraId="3C1C990E" w14:textId="77777777" w:rsidR="00487E7B" w:rsidRPr="00466302" w:rsidRDefault="00487E7B" w:rsidP="00AB1B59">
            <w:pPr>
              <w:suppressAutoHyphens/>
              <w:rPr>
                <w:iCs/>
                <w:sz w:val="18"/>
                <w:szCs w:val="18"/>
                <w:lang w:val="en-GB"/>
              </w:rPr>
            </w:pPr>
            <w:r w:rsidRPr="00466302">
              <w:rPr>
                <w:iCs/>
                <w:sz w:val="18"/>
                <w:szCs w:val="18"/>
                <w:lang w:val="en-GB"/>
              </w:rPr>
              <w:lastRenderedPageBreak/>
              <w:t>Intermediate Outcome Indicator 1</w:t>
            </w:r>
          </w:p>
        </w:tc>
        <w:tc>
          <w:tcPr>
            <w:tcW w:w="540" w:type="dxa"/>
          </w:tcPr>
          <w:p w14:paraId="3028775E" w14:textId="77777777" w:rsidR="00487E7B" w:rsidRPr="00466302" w:rsidRDefault="00487E7B" w:rsidP="00AB1B59">
            <w:pPr>
              <w:suppressAutoHyphens/>
              <w:rPr>
                <w:sz w:val="18"/>
                <w:szCs w:val="18"/>
                <w:lang w:val="en-GB"/>
              </w:rPr>
            </w:pPr>
            <w:r w:rsidRPr="00466302">
              <w:rPr>
                <w:sz w:val="18"/>
                <w:szCs w:val="18"/>
                <w:lang w:val="en-GB"/>
              </w:rPr>
              <w:t>%</w:t>
            </w:r>
          </w:p>
        </w:tc>
        <w:tc>
          <w:tcPr>
            <w:tcW w:w="476" w:type="dxa"/>
          </w:tcPr>
          <w:p w14:paraId="1B781D5A" w14:textId="77777777" w:rsidR="00487E7B" w:rsidRPr="00466302" w:rsidRDefault="00487E7B" w:rsidP="00AB1B59">
            <w:pPr>
              <w:suppressAutoHyphens/>
              <w:rPr>
                <w:sz w:val="18"/>
                <w:szCs w:val="18"/>
                <w:lang w:val="en-GB"/>
              </w:rPr>
            </w:pPr>
            <w:r w:rsidRPr="00466302">
              <w:rPr>
                <w:sz w:val="18"/>
                <w:szCs w:val="18"/>
                <w:lang w:val="en-GB"/>
              </w:rPr>
              <w:t>%</w:t>
            </w:r>
          </w:p>
        </w:tc>
        <w:tc>
          <w:tcPr>
            <w:tcW w:w="435" w:type="dxa"/>
          </w:tcPr>
          <w:p w14:paraId="6A0AD51E" w14:textId="77777777" w:rsidR="00487E7B" w:rsidRPr="00466302" w:rsidRDefault="00487E7B" w:rsidP="00AB1B59">
            <w:pPr>
              <w:suppressAutoHyphens/>
              <w:rPr>
                <w:sz w:val="18"/>
                <w:szCs w:val="18"/>
                <w:lang w:val="en-GB"/>
              </w:rPr>
            </w:pPr>
            <w:r w:rsidRPr="00466302">
              <w:rPr>
                <w:sz w:val="18"/>
                <w:szCs w:val="18"/>
                <w:lang w:val="en-GB"/>
              </w:rPr>
              <w:t>%</w:t>
            </w:r>
          </w:p>
        </w:tc>
        <w:tc>
          <w:tcPr>
            <w:tcW w:w="435" w:type="dxa"/>
          </w:tcPr>
          <w:p w14:paraId="3C9ECE6B" w14:textId="77777777" w:rsidR="00487E7B" w:rsidRPr="00466302" w:rsidRDefault="00487E7B" w:rsidP="00AB1B59">
            <w:pPr>
              <w:suppressAutoHyphens/>
              <w:rPr>
                <w:sz w:val="18"/>
                <w:szCs w:val="18"/>
                <w:lang w:val="en-GB"/>
              </w:rPr>
            </w:pPr>
            <w:r w:rsidRPr="00466302">
              <w:rPr>
                <w:sz w:val="18"/>
                <w:szCs w:val="18"/>
                <w:lang w:val="en-GB"/>
              </w:rPr>
              <w:t>%</w:t>
            </w:r>
          </w:p>
        </w:tc>
        <w:tc>
          <w:tcPr>
            <w:tcW w:w="435" w:type="dxa"/>
          </w:tcPr>
          <w:p w14:paraId="3361B5A4" w14:textId="77777777" w:rsidR="00487E7B" w:rsidRPr="00466302" w:rsidRDefault="00487E7B" w:rsidP="00AB1B59">
            <w:pPr>
              <w:suppressAutoHyphens/>
              <w:rPr>
                <w:sz w:val="18"/>
                <w:szCs w:val="18"/>
                <w:lang w:val="en-GB"/>
              </w:rPr>
            </w:pPr>
            <w:r w:rsidRPr="00466302">
              <w:rPr>
                <w:sz w:val="18"/>
                <w:szCs w:val="18"/>
                <w:lang w:val="en-GB"/>
              </w:rPr>
              <w:t>%</w:t>
            </w:r>
          </w:p>
        </w:tc>
        <w:tc>
          <w:tcPr>
            <w:tcW w:w="435" w:type="dxa"/>
          </w:tcPr>
          <w:p w14:paraId="46821517" w14:textId="77777777" w:rsidR="00487E7B" w:rsidRPr="00466302" w:rsidRDefault="00487E7B" w:rsidP="00AB1B59">
            <w:pPr>
              <w:suppressAutoHyphens/>
              <w:rPr>
                <w:sz w:val="18"/>
                <w:szCs w:val="18"/>
                <w:lang w:val="en-GB"/>
              </w:rPr>
            </w:pPr>
            <w:r w:rsidRPr="00466302">
              <w:rPr>
                <w:sz w:val="18"/>
                <w:szCs w:val="18"/>
                <w:lang w:val="en-GB"/>
              </w:rPr>
              <w:t>%</w:t>
            </w:r>
          </w:p>
        </w:tc>
        <w:tc>
          <w:tcPr>
            <w:tcW w:w="892" w:type="dxa"/>
          </w:tcPr>
          <w:p w14:paraId="076FFC42" w14:textId="77777777" w:rsidR="00487E7B" w:rsidRPr="00466302" w:rsidRDefault="00487E7B" w:rsidP="00AB1B59">
            <w:pPr>
              <w:suppressAutoHyphens/>
              <w:rPr>
                <w:sz w:val="18"/>
                <w:szCs w:val="18"/>
                <w:lang w:val="en-GB"/>
              </w:rPr>
            </w:pPr>
          </w:p>
        </w:tc>
      </w:tr>
      <w:tr w:rsidR="00487E7B" w:rsidRPr="00466302" w14:paraId="0A7CC63D" w14:textId="77777777" w:rsidTr="00AB1B59">
        <w:trPr>
          <w:trHeight w:val="263"/>
        </w:trPr>
        <w:tc>
          <w:tcPr>
            <w:tcW w:w="1325" w:type="dxa"/>
            <w:vMerge/>
          </w:tcPr>
          <w:p w14:paraId="566AD727" w14:textId="77777777" w:rsidR="00487E7B" w:rsidRPr="00466302" w:rsidRDefault="00487E7B" w:rsidP="00AB1B59">
            <w:pPr>
              <w:suppressAutoHyphens/>
              <w:rPr>
                <w:b/>
                <w:bCs/>
                <w:sz w:val="18"/>
                <w:szCs w:val="18"/>
                <w:lang w:val="en-GB"/>
              </w:rPr>
            </w:pPr>
          </w:p>
        </w:tc>
        <w:tc>
          <w:tcPr>
            <w:tcW w:w="1830" w:type="dxa"/>
            <w:vMerge/>
          </w:tcPr>
          <w:p w14:paraId="5BCCE67B" w14:textId="77777777" w:rsidR="00487E7B" w:rsidRPr="00466302" w:rsidRDefault="00487E7B" w:rsidP="00AB1B59">
            <w:pPr>
              <w:suppressAutoHyphens/>
              <w:rPr>
                <w:sz w:val="18"/>
                <w:szCs w:val="18"/>
                <w:lang w:val="en-GB"/>
              </w:rPr>
            </w:pPr>
          </w:p>
        </w:tc>
        <w:tc>
          <w:tcPr>
            <w:tcW w:w="2870" w:type="dxa"/>
            <w:vMerge w:val="restart"/>
          </w:tcPr>
          <w:p w14:paraId="5EB2EB6D" w14:textId="77777777" w:rsidR="00487E7B" w:rsidRPr="00466302" w:rsidRDefault="00487E7B" w:rsidP="00AB1B59">
            <w:pPr>
              <w:suppressAutoHyphens/>
              <w:rPr>
                <w:iCs/>
                <w:sz w:val="18"/>
                <w:szCs w:val="18"/>
                <w:lang w:val="en-GB"/>
              </w:rPr>
            </w:pPr>
            <w:r w:rsidRPr="00466302">
              <w:rPr>
                <w:iCs/>
                <w:sz w:val="18"/>
                <w:szCs w:val="18"/>
                <w:lang w:val="en-GB"/>
              </w:rPr>
              <w:t>Intermediate Outcome Indicator 2</w:t>
            </w:r>
          </w:p>
          <w:p w14:paraId="10FEA046" w14:textId="77777777" w:rsidR="00487E7B" w:rsidRPr="00466302" w:rsidRDefault="00487E7B" w:rsidP="00AB1B59">
            <w:pPr>
              <w:suppressAutoHyphens/>
              <w:rPr>
                <w:iCs/>
                <w:sz w:val="18"/>
                <w:szCs w:val="18"/>
                <w:lang w:val="en-GB"/>
              </w:rPr>
            </w:pPr>
          </w:p>
          <w:p w14:paraId="13575195" w14:textId="77777777" w:rsidR="00487E7B" w:rsidRPr="00466302" w:rsidRDefault="00487E7B" w:rsidP="00AB1B59">
            <w:pPr>
              <w:suppressAutoHyphens/>
              <w:rPr>
                <w:sz w:val="18"/>
                <w:szCs w:val="18"/>
                <w:lang w:val="en-GB"/>
              </w:rPr>
            </w:pPr>
            <w:r w:rsidRPr="00466302">
              <w:rPr>
                <w:sz w:val="18"/>
                <w:szCs w:val="18"/>
                <w:lang w:val="en-GB"/>
              </w:rPr>
              <w:t xml:space="preserve">Percentage of seats/positions held by special interest groups (women, Older Persons, Persons with Disabilities (PWDs), Children&amp; Youth, Ethnic minorities) in the </w:t>
            </w:r>
            <w:r w:rsidRPr="00466302">
              <w:rPr>
                <w:sz w:val="18"/>
                <w:szCs w:val="18"/>
                <w:lang w:val="en-GB"/>
              </w:rPr>
              <w:lastRenderedPageBreak/>
              <w:t xml:space="preserve">District </w:t>
            </w:r>
            <w:proofErr w:type="gramStart"/>
            <w:r w:rsidRPr="00466302">
              <w:rPr>
                <w:sz w:val="18"/>
                <w:szCs w:val="18"/>
                <w:lang w:val="en-GB"/>
              </w:rPr>
              <w:t>Council  and</w:t>
            </w:r>
            <w:proofErr w:type="gramEnd"/>
            <w:r w:rsidRPr="00466302">
              <w:rPr>
                <w:sz w:val="18"/>
                <w:szCs w:val="18"/>
                <w:lang w:val="en-GB"/>
              </w:rPr>
              <w:t xml:space="preserve"> managerial positions in the formal sector</w:t>
            </w:r>
          </w:p>
        </w:tc>
        <w:tc>
          <w:tcPr>
            <w:tcW w:w="540" w:type="dxa"/>
          </w:tcPr>
          <w:p w14:paraId="17E184CB" w14:textId="77777777" w:rsidR="00487E7B" w:rsidRPr="00466302" w:rsidRDefault="00487E7B" w:rsidP="00AB1B59">
            <w:pPr>
              <w:suppressAutoHyphens/>
              <w:rPr>
                <w:sz w:val="18"/>
                <w:szCs w:val="18"/>
                <w:lang w:val="en-GB"/>
              </w:rPr>
            </w:pPr>
            <w:r w:rsidRPr="00466302">
              <w:rPr>
                <w:sz w:val="18"/>
                <w:szCs w:val="18"/>
                <w:lang w:val="en-GB"/>
              </w:rPr>
              <w:lastRenderedPageBreak/>
              <w:t>27</w:t>
            </w:r>
          </w:p>
          <w:p w14:paraId="41B0140C" w14:textId="77777777" w:rsidR="00487E7B" w:rsidRPr="00466302" w:rsidRDefault="00487E7B" w:rsidP="00AB1B59">
            <w:pPr>
              <w:suppressAutoHyphens/>
              <w:rPr>
                <w:sz w:val="18"/>
                <w:szCs w:val="18"/>
                <w:lang w:val="en-GB"/>
              </w:rPr>
            </w:pPr>
            <w:r w:rsidRPr="00466302">
              <w:rPr>
                <w:sz w:val="18"/>
                <w:szCs w:val="18"/>
                <w:lang w:val="en-GB"/>
              </w:rPr>
              <w:t>women</w:t>
            </w:r>
          </w:p>
        </w:tc>
        <w:tc>
          <w:tcPr>
            <w:tcW w:w="476" w:type="dxa"/>
          </w:tcPr>
          <w:p w14:paraId="1AFDE1F5" w14:textId="77777777" w:rsidR="00487E7B" w:rsidRPr="00466302" w:rsidRDefault="00487E7B" w:rsidP="00AB1B59">
            <w:pPr>
              <w:suppressAutoHyphens/>
              <w:rPr>
                <w:sz w:val="18"/>
                <w:szCs w:val="18"/>
                <w:lang w:val="en-GB"/>
              </w:rPr>
            </w:pPr>
            <w:r w:rsidRPr="00466302">
              <w:rPr>
                <w:sz w:val="18"/>
                <w:szCs w:val="18"/>
                <w:lang w:val="en-GB"/>
              </w:rPr>
              <w:t>28</w:t>
            </w:r>
          </w:p>
        </w:tc>
        <w:tc>
          <w:tcPr>
            <w:tcW w:w="435" w:type="dxa"/>
          </w:tcPr>
          <w:p w14:paraId="18D2466E" w14:textId="77777777" w:rsidR="00487E7B" w:rsidRPr="00466302" w:rsidRDefault="00487E7B" w:rsidP="00AB1B59">
            <w:pPr>
              <w:suppressAutoHyphens/>
              <w:rPr>
                <w:sz w:val="18"/>
                <w:szCs w:val="18"/>
                <w:lang w:val="en-GB"/>
              </w:rPr>
            </w:pPr>
            <w:r w:rsidRPr="00466302">
              <w:rPr>
                <w:sz w:val="18"/>
                <w:szCs w:val="18"/>
                <w:lang w:val="en-GB"/>
              </w:rPr>
              <w:t>29</w:t>
            </w:r>
          </w:p>
        </w:tc>
        <w:tc>
          <w:tcPr>
            <w:tcW w:w="435" w:type="dxa"/>
          </w:tcPr>
          <w:p w14:paraId="55E495F1" w14:textId="77777777" w:rsidR="00487E7B" w:rsidRPr="00466302" w:rsidRDefault="00487E7B" w:rsidP="00AB1B59">
            <w:pPr>
              <w:suppressAutoHyphens/>
              <w:rPr>
                <w:sz w:val="18"/>
                <w:szCs w:val="18"/>
                <w:lang w:val="en-GB"/>
              </w:rPr>
            </w:pPr>
            <w:r w:rsidRPr="00466302">
              <w:rPr>
                <w:sz w:val="18"/>
                <w:szCs w:val="18"/>
                <w:lang w:val="en-GB"/>
              </w:rPr>
              <w:t>30</w:t>
            </w:r>
          </w:p>
        </w:tc>
        <w:tc>
          <w:tcPr>
            <w:tcW w:w="435" w:type="dxa"/>
          </w:tcPr>
          <w:p w14:paraId="3D59304B" w14:textId="77777777" w:rsidR="00487E7B" w:rsidRPr="00466302" w:rsidRDefault="00487E7B" w:rsidP="00AB1B59">
            <w:pPr>
              <w:suppressAutoHyphens/>
              <w:rPr>
                <w:sz w:val="18"/>
                <w:szCs w:val="18"/>
                <w:lang w:val="en-GB"/>
              </w:rPr>
            </w:pPr>
            <w:r w:rsidRPr="00466302">
              <w:rPr>
                <w:sz w:val="18"/>
                <w:szCs w:val="18"/>
                <w:lang w:val="en-GB"/>
              </w:rPr>
              <w:t>31</w:t>
            </w:r>
          </w:p>
        </w:tc>
        <w:tc>
          <w:tcPr>
            <w:tcW w:w="435" w:type="dxa"/>
          </w:tcPr>
          <w:p w14:paraId="219E7CBF" w14:textId="77777777" w:rsidR="00487E7B" w:rsidRPr="00466302" w:rsidRDefault="00487E7B" w:rsidP="00AB1B59">
            <w:pPr>
              <w:suppressAutoHyphens/>
              <w:rPr>
                <w:sz w:val="18"/>
                <w:szCs w:val="18"/>
                <w:lang w:val="en-GB"/>
              </w:rPr>
            </w:pPr>
            <w:r w:rsidRPr="00466302">
              <w:rPr>
                <w:sz w:val="18"/>
                <w:szCs w:val="18"/>
                <w:lang w:val="en-GB"/>
              </w:rPr>
              <w:t>31</w:t>
            </w:r>
          </w:p>
        </w:tc>
        <w:tc>
          <w:tcPr>
            <w:tcW w:w="892" w:type="dxa"/>
          </w:tcPr>
          <w:p w14:paraId="58247A83" w14:textId="77777777" w:rsidR="00487E7B" w:rsidRPr="00466302" w:rsidRDefault="00487E7B" w:rsidP="00AB1B59">
            <w:pPr>
              <w:suppressAutoHyphens/>
              <w:rPr>
                <w:sz w:val="18"/>
                <w:szCs w:val="18"/>
                <w:lang w:val="en-GB"/>
              </w:rPr>
            </w:pPr>
            <w:r w:rsidRPr="00466302">
              <w:rPr>
                <w:sz w:val="18"/>
                <w:szCs w:val="18"/>
                <w:lang w:val="en-GB"/>
              </w:rPr>
              <w:t>MGLSD, NPA, UBOS</w:t>
            </w:r>
          </w:p>
        </w:tc>
      </w:tr>
      <w:tr w:rsidR="00487E7B" w:rsidRPr="00466302" w14:paraId="69AF3596" w14:textId="77777777" w:rsidTr="00AB1B59">
        <w:trPr>
          <w:trHeight w:val="263"/>
        </w:trPr>
        <w:tc>
          <w:tcPr>
            <w:tcW w:w="1325" w:type="dxa"/>
            <w:vMerge/>
          </w:tcPr>
          <w:p w14:paraId="6FCDD30C" w14:textId="77777777" w:rsidR="00487E7B" w:rsidRPr="00466302" w:rsidRDefault="00487E7B" w:rsidP="00AB1B59">
            <w:pPr>
              <w:suppressAutoHyphens/>
              <w:rPr>
                <w:b/>
                <w:bCs/>
                <w:sz w:val="18"/>
                <w:szCs w:val="18"/>
                <w:lang w:val="en-GB"/>
              </w:rPr>
            </w:pPr>
          </w:p>
        </w:tc>
        <w:tc>
          <w:tcPr>
            <w:tcW w:w="1830" w:type="dxa"/>
            <w:vMerge/>
          </w:tcPr>
          <w:p w14:paraId="462658BD" w14:textId="77777777" w:rsidR="00487E7B" w:rsidRPr="00466302" w:rsidRDefault="00487E7B" w:rsidP="00AB1B59">
            <w:pPr>
              <w:suppressAutoHyphens/>
              <w:rPr>
                <w:sz w:val="18"/>
                <w:szCs w:val="18"/>
                <w:lang w:val="en-GB"/>
              </w:rPr>
            </w:pPr>
          </w:p>
        </w:tc>
        <w:tc>
          <w:tcPr>
            <w:tcW w:w="2870" w:type="dxa"/>
            <w:vMerge/>
          </w:tcPr>
          <w:p w14:paraId="48271B5C" w14:textId="77777777" w:rsidR="00487E7B" w:rsidRPr="00466302" w:rsidRDefault="00487E7B" w:rsidP="00AB1B59">
            <w:pPr>
              <w:suppressAutoHyphens/>
              <w:rPr>
                <w:iCs/>
                <w:sz w:val="18"/>
                <w:szCs w:val="18"/>
                <w:lang w:val="en-GB"/>
              </w:rPr>
            </w:pPr>
          </w:p>
        </w:tc>
        <w:tc>
          <w:tcPr>
            <w:tcW w:w="540" w:type="dxa"/>
          </w:tcPr>
          <w:p w14:paraId="1F5163F4" w14:textId="77777777" w:rsidR="00487E7B" w:rsidRPr="00466302" w:rsidRDefault="00487E7B" w:rsidP="00AB1B59">
            <w:pPr>
              <w:suppressAutoHyphens/>
              <w:rPr>
                <w:sz w:val="18"/>
                <w:szCs w:val="18"/>
                <w:lang w:val="en-GB"/>
              </w:rPr>
            </w:pPr>
            <w:r w:rsidRPr="00466302">
              <w:rPr>
                <w:sz w:val="18"/>
                <w:szCs w:val="18"/>
                <w:lang w:val="en-GB"/>
              </w:rPr>
              <w:t>3 older persons</w:t>
            </w:r>
          </w:p>
        </w:tc>
        <w:tc>
          <w:tcPr>
            <w:tcW w:w="476" w:type="dxa"/>
          </w:tcPr>
          <w:p w14:paraId="10743EB7" w14:textId="77777777" w:rsidR="00487E7B" w:rsidRPr="00466302" w:rsidRDefault="00487E7B" w:rsidP="00AB1B59">
            <w:pPr>
              <w:suppressAutoHyphens/>
              <w:rPr>
                <w:sz w:val="18"/>
                <w:szCs w:val="18"/>
                <w:lang w:val="en-GB"/>
              </w:rPr>
            </w:pPr>
            <w:r w:rsidRPr="00466302">
              <w:rPr>
                <w:sz w:val="18"/>
                <w:szCs w:val="18"/>
                <w:lang w:val="en-GB"/>
              </w:rPr>
              <w:t>4</w:t>
            </w:r>
          </w:p>
        </w:tc>
        <w:tc>
          <w:tcPr>
            <w:tcW w:w="435" w:type="dxa"/>
          </w:tcPr>
          <w:p w14:paraId="5696B95D" w14:textId="77777777" w:rsidR="00487E7B" w:rsidRPr="00466302" w:rsidRDefault="00487E7B" w:rsidP="00AB1B59">
            <w:pPr>
              <w:suppressAutoHyphens/>
              <w:rPr>
                <w:sz w:val="18"/>
                <w:szCs w:val="18"/>
                <w:lang w:val="en-GB"/>
              </w:rPr>
            </w:pPr>
            <w:r w:rsidRPr="00466302">
              <w:rPr>
                <w:sz w:val="18"/>
                <w:szCs w:val="18"/>
                <w:lang w:val="en-GB"/>
              </w:rPr>
              <w:t>4</w:t>
            </w:r>
          </w:p>
        </w:tc>
        <w:tc>
          <w:tcPr>
            <w:tcW w:w="435" w:type="dxa"/>
          </w:tcPr>
          <w:p w14:paraId="6F51F82E" w14:textId="77777777" w:rsidR="00487E7B" w:rsidRPr="00466302" w:rsidRDefault="00487E7B" w:rsidP="00AB1B59">
            <w:pPr>
              <w:suppressAutoHyphens/>
              <w:rPr>
                <w:sz w:val="18"/>
                <w:szCs w:val="18"/>
                <w:lang w:val="en-GB"/>
              </w:rPr>
            </w:pPr>
            <w:r w:rsidRPr="00466302">
              <w:rPr>
                <w:sz w:val="18"/>
                <w:szCs w:val="18"/>
                <w:lang w:val="en-GB"/>
              </w:rPr>
              <w:t>4</w:t>
            </w:r>
          </w:p>
        </w:tc>
        <w:tc>
          <w:tcPr>
            <w:tcW w:w="435" w:type="dxa"/>
          </w:tcPr>
          <w:p w14:paraId="36AADCEB" w14:textId="77777777" w:rsidR="00487E7B" w:rsidRPr="00466302" w:rsidRDefault="00487E7B" w:rsidP="00AB1B59">
            <w:pPr>
              <w:suppressAutoHyphens/>
              <w:rPr>
                <w:sz w:val="18"/>
                <w:szCs w:val="18"/>
                <w:lang w:val="en-GB"/>
              </w:rPr>
            </w:pPr>
          </w:p>
        </w:tc>
        <w:tc>
          <w:tcPr>
            <w:tcW w:w="435" w:type="dxa"/>
          </w:tcPr>
          <w:p w14:paraId="53EA05E7" w14:textId="77777777" w:rsidR="00487E7B" w:rsidRPr="00466302" w:rsidRDefault="00487E7B" w:rsidP="00AB1B59">
            <w:pPr>
              <w:suppressAutoHyphens/>
              <w:rPr>
                <w:sz w:val="18"/>
                <w:szCs w:val="18"/>
                <w:lang w:val="en-GB"/>
              </w:rPr>
            </w:pPr>
            <w:r w:rsidRPr="00466302">
              <w:rPr>
                <w:sz w:val="18"/>
                <w:szCs w:val="18"/>
                <w:lang w:val="en-GB"/>
              </w:rPr>
              <w:t>4</w:t>
            </w:r>
          </w:p>
        </w:tc>
        <w:tc>
          <w:tcPr>
            <w:tcW w:w="892" w:type="dxa"/>
          </w:tcPr>
          <w:p w14:paraId="53F14349" w14:textId="77777777" w:rsidR="00487E7B" w:rsidRPr="00466302" w:rsidRDefault="00487E7B" w:rsidP="00AB1B59">
            <w:pPr>
              <w:suppressAutoHyphens/>
              <w:rPr>
                <w:sz w:val="18"/>
                <w:szCs w:val="18"/>
                <w:lang w:val="en-GB"/>
              </w:rPr>
            </w:pPr>
          </w:p>
        </w:tc>
      </w:tr>
      <w:tr w:rsidR="00487E7B" w:rsidRPr="00466302" w14:paraId="0A6F80C9" w14:textId="77777777" w:rsidTr="00AB1B59">
        <w:trPr>
          <w:trHeight w:val="263"/>
        </w:trPr>
        <w:tc>
          <w:tcPr>
            <w:tcW w:w="1325" w:type="dxa"/>
            <w:vMerge/>
          </w:tcPr>
          <w:p w14:paraId="01A7B52E" w14:textId="77777777" w:rsidR="00487E7B" w:rsidRPr="00466302" w:rsidRDefault="00487E7B" w:rsidP="00AB1B59">
            <w:pPr>
              <w:suppressAutoHyphens/>
              <w:rPr>
                <w:b/>
                <w:bCs/>
                <w:sz w:val="18"/>
                <w:szCs w:val="18"/>
                <w:lang w:val="en-GB"/>
              </w:rPr>
            </w:pPr>
          </w:p>
        </w:tc>
        <w:tc>
          <w:tcPr>
            <w:tcW w:w="1830" w:type="dxa"/>
            <w:vMerge/>
          </w:tcPr>
          <w:p w14:paraId="19DE5897" w14:textId="77777777" w:rsidR="00487E7B" w:rsidRPr="00466302" w:rsidRDefault="00487E7B" w:rsidP="00AB1B59">
            <w:pPr>
              <w:suppressAutoHyphens/>
              <w:rPr>
                <w:sz w:val="18"/>
                <w:szCs w:val="18"/>
                <w:lang w:val="en-GB"/>
              </w:rPr>
            </w:pPr>
          </w:p>
        </w:tc>
        <w:tc>
          <w:tcPr>
            <w:tcW w:w="2870" w:type="dxa"/>
            <w:vMerge/>
          </w:tcPr>
          <w:p w14:paraId="01F95926" w14:textId="77777777" w:rsidR="00487E7B" w:rsidRPr="00466302" w:rsidRDefault="00487E7B" w:rsidP="00AB1B59">
            <w:pPr>
              <w:suppressAutoHyphens/>
              <w:rPr>
                <w:iCs/>
                <w:sz w:val="18"/>
                <w:szCs w:val="18"/>
                <w:lang w:val="en-GB"/>
              </w:rPr>
            </w:pPr>
          </w:p>
        </w:tc>
        <w:tc>
          <w:tcPr>
            <w:tcW w:w="540" w:type="dxa"/>
          </w:tcPr>
          <w:p w14:paraId="55DDBFF0" w14:textId="77777777" w:rsidR="00487E7B" w:rsidRPr="00466302" w:rsidRDefault="00487E7B" w:rsidP="00AB1B59">
            <w:pPr>
              <w:suppressAutoHyphens/>
              <w:rPr>
                <w:sz w:val="18"/>
                <w:szCs w:val="18"/>
                <w:lang w:val="en-GB"/>
              </w:rPr>
            </w:pPr>
            <w:r w:rsidRPr="00466302">
              <w:rPr>
                <w:sz w:val="18"/>
                <w:szCs w:val="18"/>
                <w:lang w:val="en-GB"/>
              </w:rPr>
              <w:t>3</w:t>
            </w:r>
          </w:p>
          <w:p w14:paraId="37193411" w14:textId="77777777" w:rsidR="00487E7B" w:rsidRPr="00466302" w:rsidRDefault="00487E7B" w:rsidP="00AB1B59">
            <w:pPr>
              <w:suppressAutoHyphens/>
              <w:rPr>
                <w:sz w:val="18"/>
                <w:szCs w:val="18"/>
                <w:lang w:val="en-GB"/>
              </w:rPr>
            </w:pPr>
            <w:r w:rsidRPr="00466302">
              <w:rPr>
                <w:sz w:val="18"/>
                <w:szCs w:val="18"/>
                <w:lang w:val="en-GB"/>
              </w:rPr>
              <w:t>PWDs</w:t>
            </w:r>
          </w:p>
        </w:tc>
        <w:tc>
          <w:tcPr>
            <w:tcW w:w="476" w:type="dxa"/>
          </w:tcPr>
          <w:p w14:paraId="5CEF491D" w14:textId="77777777" w:rsidR="00487E7B" w:rsidRPr="00466302" w:rsidRDefault="00487E7B" w:rsidP="00AB1B59">
            <w:pPr>
              <w:suppressAutoHyphens/>
              <w:rPr>
                <w:sz w:val="18"/>
                <w:szCs w:val="18"/>
                <w:lang w:val="en-GB"/>
              </w:rPr>
            </w:pPr>
            <w:r w:rsidRPr="00466302">
              <w:rPr>
                <w:sz w:val="18"/>
                <w:szCs w:val="18"/>
                <w:lang w:val="en-GB"/>
              </w:rPr>
              <w:t>4</w:t>
            </w:r>
          </w:p>
        </w:tc>
        <w:tc>
          <w:tcPr>
            <w:tcW w:w="435" w:type="dxa"/>
          </w:tcPr>
          <w:p w14:paraId="62D4CEAD" w14:textId="77777777" w:rsidR="00487E7B" w:rsidRPr="00466302" w:rsidRDefault="00487E7B" w:rsidP="00AB1B59">
            <w:pPr>
              <w:suppressAutoHyphens/>
              <w:rPr>
                <w:sz w:val="18"/>
                <w:szCs w:val="18"/>
                <w:lang w:val="en-GB"/>
              </w:rPr>
            </w:pPr>
            <w:r w:rsidRPr="00466302">
              <w:rPr>
                <w:sz w:val="18"/>
                <w:szCs w:val="18"/>
                <w:lang w:val="en-GB"/>
              </w:rPr>
              <w:t>4</w:t>
            </w:r>
          </w:p>
        </w:tc>
        <w:tc>
          <w:tcPr>
            <w:tcW w:w="435" w:type="dxa"/>
          </w:tcPr>
          <w:p w14:paraId="1909A754" w14:textId="77777777" w:rsidR="00487E7B" w:rsidRPr="00466302" w:rsidRDefault="00487E7B" w:rsidP="00AB1B59">
            <w:pPr>
              <w:suppressAutoHyphens/>
              <w:rPr>
                <w:sz w:val="18"/>
                <w:szCs w:val="18"/>
                <w:lang w:val="en-GB"/>
              </w:rPr>
            </w:pPr>
            <w:r w:rsidRPr="00466302">
              <w:rPr>
                <w:sz w:val="18"/>
                <w:szCs w:val="18"/>
                <w:lang w:val="en-GB"/>
              </w:rPr>
              <w:t>4</w:t>
            </w:r>
          </w:p>
        </w:tc>
        <w:tc>
          <w:tcPr>
            <w:tcW w:w="435" w:type="dxa"/>
          </w:tcPr>
          <w:p w14:paraId="22650B3F" w14:textId="77777777" w:rsidR="00487E7B" w:rsidRPr="00466302" w:rsidRDefault="00487E7B" w:rsidP="00AB1B59">
            <w:pPr>
              <w:suppressAutoHyphens/>
              <w:rPr>
                <w:sz w:val="18"/>
                <w:szCs w:val="18"/>
                <w:lang w:val="en-GB"/>
              </w:rPr>
            </w:pPr>
            <w:r w:rsidRPr="00466302">
              <w:rPr>
                <w:sz w:val="18"/>
                <w:szCs w:val="18"/>
                <w:lang w:val="en-GB"/>
              </w:rPr>
              <w:t>4</w:t>
            </w:r>
          </w:p>
        </w:tc>
        <w:tc>
          <w:tcPr>
            <w:tcW w:w="435" w:type="dxa"/>
          </w:tcPr>
          <w:p w14:paraId="196D3F8A" w14:textId="77777777" w:rsidR="00487E7B" w:rsidRPr="00466302" w:rsidRDefault="00487E7B" w:rsidP="00AB1B59">
            <w:pPr>
              <w:suppressAutoHyphens/>
              <w:rPr>
                <w:sz w:val="18"/>
                <w:szCs w:val="18"/>
                <w:lang w:val="en-GB"/>
              </w:rPr>
            </w:pPr>
            <w:r w:rsidRPr="00466302">
              <w:rPr>
                <w:sz w:val="18"/>
                <w:szCs w:val="18"/>
                <w:lang w:val="en-GB"/>
              </w:rPr>
              <w:t>4</w:t>
            </w:r>
          </w:p>
        </w:tc>
        <w:tc>
          <w:tcPr>
            <w:tcW w:w="892" w:type="dxa"/>
          </w:tcPr>
          <w:p w14:paraId="0F2B47D5" w14:textId="77777777" w:rsidR="00487E7B" w:rsidRPr="00466302" w:rsidRDefault="00487E7B" w:rsidP="00AB1B59">
            <w:pPr>
              <w:suppressAutoHyphens/>
              <w:rPr>
                <w:sz w:val="18"/>
                <w:szCs w:val="18"/>
                <w:lang w:val="en-GB"/>
              </w:rPr>
            </w:pPr>
          </w:p>
        </w:tc>
      </w:tr>
      <w:tr w:rsidR="00487E7B" w:rsidRPr="00466302" w14:paraId="454D49E3" w14:textId="77777777" w:rsidTr="00AB1B59">
        <w:trPr>
          <w:trHeight w:val="50"/>
        </w:trPr>
        <w:tc>
          <w:tcPr>
            <w:tcW w:w="1325" w:type="dxa"/>
            <w:vMerge/>
          </w:tcPr>
          <w:p w14:paraId="72AC60A7" w14:textId="77777777" w:rsidR="00487E7B" w:rsidRPr="00466302" w:rsidRDefault="00487E7B" w:rsidP="00AB1B59">
            <w:pPr>
              <w:suppressAutoHyphens/>
              <w:rPr>
                <w:b/>
                <w:bCs/>
                <w:sz w:val="18"/>
                <w:szCs w:val="18"/>
                <w:lang w:val="en-GB"/>
              </w:rPr>
            </w:pPr>
          </w:p>
        </w:tc>
        <w:tc>
          <w:tcPr>
            <w:tcW w:w="1830" w:type="dxa"/>
            <w:vMerge/>
          </w:tcPr>
          <w:p w14:paraId="5A04EB5D" w14:textId="77777777" w:rsidR="00487E7B" w:rsidRPr="00466302" w:rsidRDefault="00487E7B" w:rsidP="00AB1B59">
            <w:pPr>
              <w:suppressAutoHyphens/>
              <w:rPr>
                <w:sz w:val="18"/>
                <w:szCs w:val="18"/>
                <w:lang w:val="en-GB"/>
              </w:rPr>
            </w:pPr>
          </w:p>
        </w:tc>
        <w:tc>
          <w:tcPr>
            <w:tcW w:w="2870" w:type="dxa"/>
            <w:vMerge/>
          </w:tcPr>
          <w:p w14:paraId="09C64301" w14:textId="77777777" w:rsidR="00487E7B" w:rsidRPr="00466302" w:rsidRDefault="00487E7B" w:rsidP="00AB1B59">
            <w:pPr>
              <w:suppressAutoHyphens/>
              <w:rPr>
                <w:iCs/>
                <w:sz w:val="18"/>
                <w:szCs w:val="18"/>
                <w:lang w:val="en-GB"/>
              </w:rPr>
            </w:pPr>
          </w:p>
        </w:tc>
        <w:tc>
          <w:tcPr>
            <w:tcW w:w="540" w:type="dxa"/>
          </w:tcPr>
          <w:p w14:paraId="16052647" w14:textId="77777777" w:rsidR="00487E7B" w:rsidRPr="00466302" w:rsidRDefault="00487E7B" w:rsidP="00AB1B59">
            <w:pPr>
              <w:suppressAutoHyphens/>
              <w:rPr>
                <w:sz w:val="18"/>
                <w:szCs w:val="18"/>
                <w:lang w:val="en-GB"/>
              </w:rPr>
            </w:pPr>
            <w:r w:rsidRPr="00466302">
              <w:rPr>
                <w:sz w:val="18"/>
                <w:szCs w:val="18"/>
                <w:lang w:val="en-GB"/>
              </w:rPr>
              <w:t>4 youth</w:t>
            </w:r>
          </w:p>
        </w:tc>
        <w:tc>
          <w:tcPr>
            <w:tcW w:w="476" w:type="dxa"/>
          </w:tcPr>
          <w:p w14:paraId="5E9A2C03" w14:textId="77777777" w:rsidR="00487E7B" w:rsidRPr="00466302" w:rsidRDefault="00487E7B" w:rsidP="00AB1B59">
            <w:pPr>
              <w:suppressAutoHyphens/>
              <w:rPr>
                <w:sz w:val="18"/>
                <w:szCs w:val="18"/>
                <w:lang w:val="en-GB"/>
              </w:rPr>
            </w:pPr>
            <w:r w:rsidRPr="00466302">
              <w:rPr>
                <w:sz w:val="18"/>
                <w:szCs w:val="18"/>
                <w:lang w:val="en-GB"/>
              </w:rPr>
              <w:t>4</w:t>
            </w:r>
          </w:p>
        </w:tc>
        <w:tc>
          <w:tcPr>
            <w:tcW w:w="435" w:type="dxa"/>
          </w:tcPr>
          <w:p w14:paraId="5B974E19" w14:textId="77777777" w:rsidR="00487E7B" w:rsidRPr="00466302" w:rsidRDefault="00487E7B" w:rsidP="00AB1B59">
            <w:pPr>
              <w:suppressAutoHyphens/>
              <w:rPr>
                <w:sz w:val="18"/>
                <w:szCs w:val="18"/>
                <w:lang w:val="en-GB"/>
              </w:rPr>
            </w:pPr>
            <w:r w:rsidRPr="00466302">
              <w:rPr>
                <w:sz w:val="18"/>
                <w:szCs w:val="18"/>
                <w:lang w:val="en-GB"/>
              </w:rPr>
              <w:t>4</w:t>
            </w:r>
          </w:p>
        </w:tc>
        <w:tc>
          <w:tcPr>
            <w:tcW w:w="435" w:type="dxa"/>
          </w:tcPr>
          <w:p w14:paraId="569BFB35" w14:textId="77777777" w:rsidR="00487E7B" w:rsidRPr="00466302" w:rsidRDefault="00487E7B" w:rsidP="00AB1B59">
            <w:pPr>
              <w:suppressAutoHyphens/>
              <w:rPr>
                <w:sz w:val="18"/>
                <w:szCs w:val="18"/>
                <w:lang w:val="en-GB"/>
              </w:rPr>
            </w:pPr>
            <w:r w:rsidRPr="00466302">
              <w:rPr>
                <w:sz w:val="18"/>
                <w:szCs w:val="18"/>
                <w:lang w:val="en-GB"/>
              </w:rPr>
              <w:t>4</w:t>
            </w:r>
          </w:p>
        </w:tc>
        <w:tc>
          <w:tcPr>
            <w:tcW w:w="435" w:type="dxa"/>
          </w:tcPr>
          <w:p w14:paraId="39011033" w14:textId="77777777" w:rsidR="00487E7B" w:rsidRPr="00466302" w:rsidRDefault="00487E7B" w:rsidP="00AB1B59">
            <w:pPr>
              <w:suppressAutoHyphens/>
              <w:rPr>
                <w:sz w:val="18"/>
                <w:szCs w:val="18"/>
                <w:lang w:val="en-GB"/>
              </w:rPr>
            </w:pPr>
            <w:r w:rsidRPr="00466302">
              <w:rPr>
                <w:sz w:val="18"/>
                <w:szCs w:val="18"/>
                <w:lang w:val="en-GB"/>
              </w:rPr>
              <w:t>4</w:t>
            </w:r>
          </w:p>
        </w:tc>
        <w:tc>
          <w:tcPr>
            <w:tcW w:w="435" w:type="dxa"/>
          </w:tcPr>
          <w:p w14:paraId="78D7363C" w14:textId="77777777" w:rsidR="00487E7B" w:rsidRPr="00466302" w:rsidRDefault="00487E7B" w:rsidP="00AB1B59">
            <w:pPr>
              <w:suppressAutoHyphens/>
              <w:rPr>
                <w:sz w:val="18"/>
                <w:szCs w:val="18"/>
                <w:lang w:val="en-GB"/>
              </w:rPr>
            </w:pPr>
            <w:r w:rsidRPr="00466302">
              <w:rPr>
                <w:sz w:val="18"/>
                <w:szCs w:val="18"/>
                <w:lang w:val="en-GB"/>
              </w:rPr>
              <w:t>4</w:t>
            </w:r>
          </w:p>
        </w:tc>
        <w:tc>
          <w:tcPr>
            <w:tcW w:w="892" w:type="dxa"/>
          </w:tcPr>
          <w:p w14:paraId="7348A776" w14:textId="77777777" w:rsidR="00487E7B" w:rsidRPr="00466302" w:rsidRDefault="00487E7B" w:rsidP="00AB1B59">
            <w:pPr>
              <w:suppressAutoHyphens/>
              <w:rPr>
                <w:sz w:val="18"/>
                <w:szCs w:val="18"/>
                <w:lang w:val="en-GB"/>
              </w:rPr>
            </w:pPr>
          </w:p>
        </w:tc>
      </w:tr>
      <w:tr w:rsidR="00487E7B" w:rsidRPr="00466302" w14:paraId="1BF85058" w14:textId="77777777" w:rsidTr="00AB1B59">
        <w:trPr>
          <w:trHeight w:val="502"/>
        </w:trPr>
        <w:tc>
          <w:tcPr>
            <w:tcW w:w="1325" w:type="dxa"/>
            <w:vMerge/>
          </w:tcPr>
          <w:p w14:paraId="41185238" w14:textId="77777777" w:rsidR="00487E7B" w:rsidRPr="00466302" w:rsidRDefault="00487E7B" w:rsidP="00AB1B59">
            <w:pPr>
              <w:suppressAutoHyphens/>
              <w:rPr>
                <w:b/>
                <w:bCs/>
                <w:sz w:val="18"/>
                <w:szCs w:val="18"/>
                <w:lang w:val="en-GB"/>
              </w:rPr>
            </w:pPr>
          </w:p>
        </w:tc>
        <w:tc>
          <w:tcPr>
            <w:tcW w:w="1830" w:type="dxa"/>
            <w:vMerge w:val="restart"/>
          </w:tcPr>
          <w:p w14:paraId="5D17167E" w14:textId="77777777" w:rsidR="00487E7B" w:rsidRPr="00466302" w:rsidRDefault="00487E7B" w:rsidP="00AB1B59">
            <w:pPr>
              <w:suppressAutoHyphens/>
              <w:rPr>
                <w:sz w:val="18"/>
                <w:szCs w:val="18"/>
                <w:lang w:val="en-GB"/>
              </w:rPr>
            </w:pPr>
            <w:r w:rsidRPr="00466302">
              <w:rPr>
                <w:sz w:val="18"/>
                <w:szCs w:val="18"/>
                <w:lang w:val="en-GB"/>
              </w:rPr>
              <w:t>Intermediate Outcome 1.2:</w:t>
            </w:r>
          </w:p>
          <w:p w14:paraId="59C6CC0B" w14:textId="77777777" w:rsidR="00487E7B" w:rsidRPr="00466302" w:rsidRDefault="00487E7B" w:rsidP="00AB1B59">
            <w:pPr>
              <w:suppressAutoHyphens/>
              <w:rPr>
                <w:sz w:val="18"/>
                <w:szCs w:val="18"/>
                <w:lang w:val="en-GB"/>
              </w:rPr>
            </w:pPr>
            <w:r w:rsidRPr="00466302">
              <w:rPr>
                <w:sz w:val="18"/>
                <w:szCs w:val="18"/>
                <w:lang w:val="en-GB"/>
              </w:rPr>
              <w:t>Improved social protection systems by sex, distinguishing children, older persons, PWDs, work injury victims, the poor and vulnerable</w:t>
            </w:r>
          </w:p>
        </w:tc>
        <w:tc>
          <w:tcPr>
            <w:tcW w:w="2870" w:type="dxa"/>
            <w:vMerge w:val="restart"/>
          </w:tcPr>
          <w:p w14:paraId="3A8EADE5" w14:textId="77777777" w:rsidR="00487E7B" w:rsidRPr="00466302" w:rsidRDefault="00487E7B" w:rsidP="00AB1B59">
            <w:pPr>
              <w:suppressAutoHyphens/>
              <w:rPr>
                <w:iCs/>
                <w:sz w:val="18"/>
                <w:szCs w:val="18"/>
                <w:lang w:val="en-GB"/>
              </w:rPr>
            </w:pPr>
            <w:r w:rsidRPr="00466302">
              <w:rPr>
                <w:iCs/>
                <w:sz w:val="18"/>
                <w:szCs w:val="18"/>
                <w:lang w:val="en-GB"/>
              </w:rPr>
              <w:t>Intermediate Outcome Indicator 1</w:t>
            </w:r>
          </w:p>
          <w:p w14:paraId="0EB1F340" w14:textId="77777777" w:rsidR="00487E7B" w:rsidRPr="00466302" w:rsidRDefault="00487E7B" w:rsidP="00AB1B59">
            <w:pPr>
              <w:suppressAutoHyphens/>
              <w:rPr>
                <w:sz w:val="18"/>
                <w:szCs w:val="18"/>
                <w:lang w:val="en-GB"/>
              </w:rPr>
            </w:pPr>
            <w:r w:rsidRPr="00466302">
              <w:rPr>
                <w:sz w:val="18"/>
                <w:szCs w:val="18"/>
                <w:lang w:val="en-GB"/>
              </w:rPr>
              <w:t>Proportion of the population covered by social protection systems by sex, distinguishing children, youth, older persons, PWDs, work injury victims, the poor, vulnerable and refugees</w:t>
            </w:r>
          </w:p>
        </w:tc>
        <w:tc>
          <w:tcPr>
            <w:tcW w:w="540" w:type="dxa"/>
          </w:tcPr>
          <w:p w14:paraId="5BCD958C" w14:textId="77777777" w:rsidR="00487E7B" w:rsidRPr="00466302" w:rsidRDefault="00487E7B" w:rsidP="00AB1B59">
            <w:pPr>
              <w:suppressAutoHyphens/>
              <w:rPr>
                <w:sz w:val="18"/>
                <w:szCs w:val="18"/>
                <w:lang w:val="en-GB"/>
              </w:rPr>
            </w:pPr>
            <w:r w:rsidRPr="00466302">
              <w:rPr>
                <w:sz w:val="18"/>
                <w:szCs w:val="18"/>
                <w:lang w:val="en-GB"/>
              </w:rPr>
              <w:t>4</w:t>
            </w:r>
          </w:p>
          <w:p w14:paraId="78EEF7A5" w14:textId="77777777" w:rsidR="00487E7B" w:rsidRPr="00466302" w:rsidRDefault="00487E7B" w:rsidP="00AB1B59">
            <w:pPr>
              <w:suppressAutoHyphens/>
              <w:rPr>
                <w:sz w:val="18"/>
                <w:szCs w:val="18"/>
                <w:lang w:val="en-GB"/>
              </w:rPr>
            </w:pPr>
            <w:r w:rsidRPr="00466302">
              <w:rPr>
                <w:sz w:val="18"/>
                <w:szCs w:val="18"/>
                <w:lang w:val="en-GB"/>
              </w:rPr>
              <w:t>(Women)</w:t>
            </w:r>
          </w:p>
        </w:tc>
        <w:tc>
          <w:tcPr>
            <w:tcW w:w="476" w:type="dxa"/>
          </w:tcPr>
          <w:p w14:paraId="029F6257" w14:textId="77777777" w:rsidR="00487E7B" w:rsidRPr="00466302" w:rsidRDefault="00487E7B" w:rsidP="00AB1B59">
            <w:pPr>
              <w:suppressAutoHyphens/>
              <w:rPr>
                <w:sz w:val="18"/>
                <w:szCs w:val="18"/>
                <w:lang w:val="en-GB"/>
              </w:rPr>
            </w:pPr>
            <w:r w:rsidRPr="00466302">
              <w:rPr>
                <w:sz w:val="18"/>
                <w:szCs w:val="18"/>
                <w:lang w:val="en-GB"/>
              </w:rPr>
              <w:t>5</w:t>
            </w:r>
          </w:p>
        </w:tc>
        <w:tc>
          <w:tcPr>
            <w:tcW w:w="435" w:type="dxa"/>
          </w:tcPr>
          <w:p w14:paraId="378C5E93" w14:textId="77777777" w:rsidR="00487E7B" w:rsidRPr="00466302" w:rsidRDefault="00487E7B" w:rsidP="00AB1B59">
            <w:pPr>
              <w:suppressAutoHyphens/>
              <w:rPr>
                <w:sz w:val="18"/>
                <w:szCs w:val="18"/>
                <w:lang w:val="en-GB"/>
              </w:rPr>
            </w:pPr>
            <w:r w:rsidRPr="00466302">
              <w:rPr>
                <w:sz w:val="18"/>
                <w:szCs w:val="18"/>
                <w:lang w:val="en-GB"/>
              </w:rPr>
              <w:t>6</w:t>
            </w:r>
          </w:p>
        </w:tc>
        <w:tc>
          <w:tcPr>
            <w:tcW w:w="435" w:type="dxa"/>
          </w:tcPr>
          <w:p w14:paraId="1F15055F" w14:textId="77777777" w:rsidR="00487E7B" w:rsidRPr="00466302" w:rsidRDefault="00487E7B" w:rsidP="00AB1B59">
            <w:pPr>
              <w:suppressAutoHyphens/>
              <w:rPr>
                <w:sz w:val="18"/>
                <w:szCs w:val="18"/>
                <w:lang w:val="en-GB"/>
              </w:rPr>
            </w:pPr>
            <w:r w:rsidRPr="00466302">
              <w:rPr>
                <w:sz w:val="18"/>
                <w:szCs w:val="18"/>
                <w:lang w:val="en-GB"/>
              </w:rPr>
              <w:t>7</w:t>
            </w:r>
          </w:p>
        </w:tc>
        <w:tc>
          <w:tcPr>
            <w:tcW w:w="435" w:type="dxa"/>
          </w:tcPr>
          <w:p w14:paraId="047BE16F" w14:textId="77777777" w:rsidR="00487E7B" w:rsidRPr="00466302" w:rsidRDefault="00487E7B" w:rsidP="00AB1B59">
            <w:pPr>
              <w:suppressAutoHyphens/>
              <w:rPr>
                <w:sz w:val="18"/>
                <w:szCs w:val="18"/>
                <w:lang w:val="en-GB"/>
              </w:rPr>
            </w:pPr>
            <w:r w:rsidRPr="00466302">
              <w:rPr>
                <w:sz w:val="18"/>
                <w:szCs w:val="18"/>
                <w:lang w:val="en-GB"/>
              </w:rPr>
              <w:t>9</w:t>
            </w:r>
          </w:p>
        </w:tc>
        <w:tc>
          <w:tcPr>
            <w:tcW w:w="435" w:type="dxa"/>
          </w:tcPr>
          <w:p w14:paraId="1F842396" w14:textId="77777777" w:rsidR="00487E7B" w:rsidRPr="00466302" w:rsidRDefault="00487E7B" w:rsidP="00AB1B59">
            <w:pPr>
              <w:suppressAutoHyphens/>
              <w:rPr>
                <w:sz w:val="18"/>
                <w:szCs w:val="18"/>
                <w:lang w:val="en-GB"/>
              </w:rPr>
            </w:pPr>
            <w:r w:rsidRPr="00466302">
              <w:rPr>
                <w:sz w:val="18"/>
                <w:szCs w:val="18"/>
                <w:lang w:val="en-GB"/>
              </w:rPr>
              <w:t>10</w:t>
            </w:r>
          </w:p>
        </w:tc>
        <w:tc>
          <w:tcPr>
            <w:tcW w:w="892" w:type="dxa"/>
          </w:tcPr>
          <w:p w14:paraId="2B55F72D" w14:textId="77777777" w:rsidR="00487E7B" w:rsidRPr="00466302" w:rsidRDefault="00487E7B" w:rsidP="00AB1B59">
            <w:pPr>
              <w:suppressAutoHyphens/>
              <w:rPr>
                <w:sz w:val="18"/>
                <w:szCs w:val="18"/>
                <w:lang w:val="en-GB"/>
              </w:rPr>
            </w:pPr>
            <w:r w:rsidRPr="00466302">
              <w:rPr>
                <w:sz w:val="18"/>
                <w:szCs w:val="18"/>
                <w:lang w:val="en-GB"/>
              </w:rPr>
              <w:t xml:space="preserve">MGLSD, </w:t>
            </w:r>
            <w:proofErr w:type="spellStart"/>
            <w:r w:rsidRPr="00466302">
              <w:rPr>
                <w:sz w:val="18"/>
                <w:szCs w:val="18"/>
                <w:lang w:val="en-GB"/>
              </w:rPr>
              <w:t>UBoS</w:t>
            </w:r>
            <w:proofErr w:type="spellEnd"/>
            <w:r w:rsidRPr="00466302">
              <w:rPr>
                <w:sz w:val="18"/>
                <w:szCs w:val="18"/>
                <w:lang w:val="en-GB"/>
              </w:rPr>
              <w:t>, UNICEF</w:t>
            </w:r>
          </w:p>
        </w:tc>
      </w:tr>
      <w:tr w:rsidR="00487E7B" w:rsidRPr="00466302" w14:paraId="4855513C" w14:textId="77777777" w:rsidTr="00AB1B59">
        <w:tc>
          <w:tcPr>
            <w:tcW w:w="1325" w:type="dxa"/>
            <w:vMerge/>
          </w:tcPr>
          <w:p w14:paraId="202EEF07" w14:textId="77777777" w:rsidR="00487E7B" w:rsidRPr="00466302" w:rsidRDefault="00487E7B" w:rsidP="00AB1B59">
            <w:pPr>
              <w:suppressAutoHyphens/>
              <w:rPr>
                <w:b/>
                <w:bCs/>
                <w:sz w:val="18"/>
                <w:szCs w:val="18"/>
                <w:lang w:val="en-GB"/>
              </w:rPr>
            </w:pPr>
          </w:p>
        </w:tc>
        <w:tc>
          <w:tcPr>
            <w:tcW w:w="1830" w:type="dxa"/>
            <w:vMerge/>
          </w:tcPr>
          <w:p w14:paraId="439495B7" w14:textId="77777777" w:rsidR="00487E7B" w:rsidRPr="00466302" w:rsidRDefault="00487E7B" w:rsidP="00AB1B59">
            <w:pPr>
              <w:suppressAutoHyphens/>
              <w:rPr>
                <w:sz w:val="18"/>
                <w:szCs w:val="18"/>
                <w:lang w:val="en-GB"/>
              </w:rPr>
            </w:pPr>
          </w:p>
        </w:tc>
        <w:tc>
          <w:tcPr>
            <w:tcW w:w="2870" w:type="dxa"/>
            <w:vMerge/>
          </w:tcPr>
          <w:p w14:paraId="364073D5" w14:textId="77777777" w:rsidR="00487E7B" w:rsidRPr="00466302" w:rsidRDefault="00487E7B" w:rsidP="00AB1B59">
            <w:pPr>
              <w:suppressAutoHyphens/>
              <w:rPr>
                <w:sz w:val="18"/>
                <w:szCs w:val="18"/>
                <w:lang w:val="en-GB"/>
              </w:rPr>
            </w:pPr>
          </w:p>
        </w:tc>
        <w:tc>
          <w:tcPr>
            <w:tcW w:w="540" w:type="dxa"/>
          </w:tcPr>
          <w:p w14:paraId="61A890DD" w14:textId="77777777" w:rsidR="00487E7B" w:rsidRPr="00466302" w:rsidRDefault="00487E7B" w:rsidP="00AB1B59">
            <w:pPr>
              <w:suppressAutoHyphens/>
              <w:rPr>
                <w:sz w:val="18"/>
                <w:szCs w:val="18"/>
                <w:lang w:val="en-GB"/>
              </w:rPr>
            </w:pPr>
            <w:r w:rsidRPr="00466302">
              <w:rPr>
                <w:sz w:val="18"/>
                <w:szCs w:val="18"/>
                <w:lang w:val="en-GB"/>
              </w:rPr>
              <w:t>5</w:t>
            </w:r>
          </w:p>
          <w:p w14:paraId="1ACA4A00" w14:textId="77777777" w:rsidR="00487E7B" w:rsidRPr="00466302" w:rsidRDefault="00487E7B" w:rsidP="00AB1B59">
            <w:pPr>
              <w:suppressAutoHyphens/>
              <w:rPr>
                <w:sz w:val="18"/>
                <w:szCs w:val="18"/>
                <w:lang w:val="en-GB"/>
              </w:rPr>
            </w:pPr>
            <w:r w:rsidRPr="00466302">
              <w:rPr>
                <w:sz w:val="18"/>
                <w:szCs w:val="18"/>
                <w:lang w:val="en-GB"/>
              </w:rPr>
              <w:t>Older persons</w:t>
            </w:r>
          </w:p>
          <w:p w14:paraId="5D85A210" w14:textId="77777777" w:rsidR="00487E7B" w:rsidRPr="00466302" w:rsidRDefault="00487E7B" w:rsidP="00AB1B59">
            <w:pPr>
              <w:suppressAutoHyphens/>
              <w:rPr>
                <w:sz w:val="18"/>
                <w:szCs w:val="18"/>
                <w:lang w:val="en-GB"/>
              </w:rPr>
            </w:pPr>
          </w:p>
        </w:tc>
        <w:tc>
          <w:tcPr>
            <w:tcW w:w="476" w:type="dxa"/>
          </w:tcPr>
          <w:p w14:paraId="6AA72543" w14:textId="77777777" w:rsidR="00487E7B" w:rsidRPr="00466302" w:rsidRDefault="00487E7B" w:rsidP="00AB1B59">
            <w:pPr>
              <w:suppressAutoHyphens/>
              <w:rPr>
                <w:sz w:val="18"/>
                <w:szCs w:val="18"/>
                <w:lang w:val="en-GB"/>
              </w:rPr>
            </w:pPr>
            <w:r w:rsidRPr="00466302">
              <w:rPr>
                <w:sz w:val="18"/>
                <w:szCs w:val="18"/>
                <w:lang w:val="en-GB"/>
              </w:rPr>
              <w:t>5</w:t>
            </w:r>
          </w:p>
        </w:tc>
        <w:tc>
          <w:tcPr>
            <w:tcW w:w="435" w:type="dxa"/>
          </w:tcPr>
          <w:p w14:paraId="294D794C" w14:textId="77777777" w:rsidR="00487E7B" w:rsidRPr="00466302" w:rsidRDefault="00487E7B" w:rsidP="00AB1B59">
            <w:pPr>
              <w:suppressAutoHyphens/>
              <w:rPr>
                <w:sz w:val="18"/>
                <w:szCs w:val="18"/>
                <w:lang w:val="en-GB"/>
              </w:rPr>
            </w:pPr>
            <w:r w:rsidRPr="00466302">
              <w:rPr>
                <w:sz w:val="18"/>
                <w:szCs w:val="18"/>
                <w:lang w:val="en-GB"/>
              </w:rPr>
              <w:t>7</w:t>
            </w:r>
          </w:p>
        </w:tc>
        <w:tc>
          <w:tcPr>
            <w:tcW w:w="435" w:type="dxa"/>
          </w:tcPr>
          <w:p w14:paraId="1C33190D" w14:textId="77777777" w:rsidR="00487E7B" w:rsidRPr="00466302" w:rsidRDefault="00487E7B" w:rsidP="00AB1B59">
            <w:pPr>
              <w:suppressAutoHyphens/>
              <w:rPr>
                <w:sz w:val="18"/>
                <w:szCs w:val="18"/>
                <w:lang w:val="en-GB"/>
              </w:rPr>
            </w:pPr>
            <w:r w:rsidRPr="00466302">
              <w:rPr>
                <w:sz w:val="18"/>
                <w:szCs w:val="18"/>
                <w:lang w:val="en-GB"/>
              </w:rPr>
              <w:t>8</w:t>
            </w:r>
          </w:p>
        </w:tc>
        <w:tc>
          <w:tcPr>
            <w:tcW w:w="435" w:type="dxa"/>
          </w:tcPr>
          <w:p w14:paraId="6F54C34A" w14:textId="77777777" w:rsidR="00487E7B" w:rsidRPr="00466302" w:rsidRDefault="00487E7B" w:rsidP="00AB1B59">
            <w:pPr>
              <w:suppressAutoHyphens/>
              <w:rPr>
                <w:sz w:val="18"/>
                <w:szCs w:val="18"/>
                <w:lang w:val="en-GB"/>
              </w:rPr>
            </w:pPr>
            <w:r w:rsidRPr="00466302">
              <w:rPr>
                <w:sz w:val="18"/>
                <w:szCs w:val="18"/>
                <w:lang w:val="en-GB"/>
              </w:rPr>
              <w:t>9</w:t>
            </w:r>
          </w:p>
        </w:tc>
        <w:tc>
          <w:tcPr>
            <w:tcW w:w="435" w:type="dxa"/>
          </w:tcPr>
          <w:p w14:paraId="21D4D73C" w14:textId="77777777" w:rsidR="00487E7B" w:rsidRPr="00466302" w:rsidRDefault="00487E7B" w:rsidP="00AB1B59">
            <w:pPr>
              <w:suppressAutoHyphens/>
              <w:rPr>
                <w:sz w:val="18"/>
                <w:szCs w:val="18"/>
                <w:lang w:val="en-GB"/>
              </w:rPr>
            </w:pPr>
            <w:r w:rsidRPr="00466302">
              <w:rPr>
                <w:sz w:val="18"/>
                <w:szCs w:val="18"/>
                <w:lang w:val="en-GB"/>
              </w:rPr>
              <w:t>10</w:t>
            </w:r>
          </w:p>
        </w:tc>
        <w:tc>
          <w:tcPr>
            <w:tcW w:w="892" w:type="dxa"/>
          </w:tcPr>
          <w:p w14:paraId="7D51DB41" w14:textId="77777777" w:rsidR="00487E7B" w:rsidRPr="00466302" w:rsidRDefault="00487E7B" w:rsidP="00AB1B59">
            <w:pPr>
              <w:suppressAutoHyphens/>
              <w:rPr>
                <w:sz w:val="18"/>
                <w:szCs w:val="18"/>
                <w:lang w:val="en-GB"/>
              </w:rPr>
            </w:pPr>
            <w:r w:rsidRPr="00466302">
              <w:rPr>
                <w:sz w:val="18"/>
                <w:szCs w:val="18"/>
                <w:lang w:val="en-GB"/>
              </w:rPr>
              <w:t xml:space="preserve">MGLSD, </w:t>
            </w:r>
            <w:proofErr w:type="spellStart"/>
            <w:r w:rsidRPr="00466302">
              <w:rPr>
                <w:sz w:val="18"/>
                <w:szCs w:val="18"/>
                <w:lang w:val="en-GB"/>
              </w:rPr>
              <w:t>UBoS</w:t>
            </w:r>
            <w:proofErr w:type="spellEnd"/>
            <w:r w:rsidRPr="00466302">
              <w:rPr>
                <w:sz w:val="18"/>
                <w:szCs w:val="18"/>
                <w:lang w:val="en-GB"/>
              </w:rPr>
              <w:t>, UNICEF</w:t>
            </w:r>
          </w:p>
        </w:tc>
      </w:tr>
      <w:tr w:rsidR="00487E7B" w:rsidRPr="00466302" w14:paraId="1A60721B" w14:textId="77777777" w:rsidTr="00AB1B59">
        <w:tc>
          <w:tcPr>
            <w:tcW w:w="1325" w:type="dxa"/>
            <w:vMerge/>
          </w:tcPr>
          <w:p w14:paraId="0C1A581F" w14:textId="77777777" w:rsidR="00487E7B" w:rsidRPr="00466302" w:rsidRDefault="00487E7B" w:rsidP="00AB1B59">
            <w:pPr>
              <w:suppressAutoHyphens/>
              <w:rPr>
                <w:b/>
                <w:bCs/>
                <w:sz w:val="18"/>
                <w:szCs w:val="18"/>
                <w:lang w:val="en-GB"/>
              </w:rPr>
            </w:pPr>
          </w:p>
        </w:tc>
        <w:tc>
          <w:tcPr>
            <w:tcW w:w="1830" w:type="dxa"/>
            <w:vMerge/>
          </w:tcPr>
          <w:p w14:paraId="69B35142" w14:textId="77777777" w:rsidR="00487E7B" w:rsidRPr="00466302" w:rsidRDefault="00487E7B" w:rsidP="00AB1B59">
            <w:pPr>
              <w:suppressAutoHyphens/>
              <w:rPr>
                <w:sz w:val="18"/>
                <w:szCs w:val="18"/>
                <w:lang w:val="en-GB"/>
              </w:rPr>
            </w:pPr>
          </w:p>
        </w:tc>
        <w:tc>
          <w:tcPr>
            <w:tcW w:w="2870" w:type="dxa"/>
            <w:vMerge/>
          </w:tcPr>
          <w:p w14:paraId="1F41536E" w14:textId="77777777" w:rsidR="00487E7B" w:rsidRPr="00466302" w:rsidRDefault="00487E7B" w:rsidP="00AB1B59">
            <w:pPr>
              <w:suppressAutoHyphens/>
              <w:rPr>
                <w:sz w:val="18"/>
                <w:szCs w:val="18"/>
                <w:lang w:val="en-GB"/>
              </w:rPr>
            </w:pPr>
          </w:p>
        </w:tc>
        <w:tc>
          <w:tcPr>
            <w:tcW w:w="540" w:type="dxa"/>
          </w:tcPr>
          <w:p w14:paraId="282A5F81" w14:textId="77777777" w:rsidR="00487E7B" w:rsidRPr="00466302" w:rsidRDefault="00487E7B" w:rsidP="00AB1B59">
            <w:pPr>
              <w:suppressAutoHyphens/>
              <w:rPr>
                <w:sz w:val="18"/>
                <w:szCs w:val="18"/>
                <w:lang w:val="en-GB"/>
              </w:rPr>
            </w:pPr>
            <w:r w:rsidRPr="00466302">
              <w:rPr>
                <w:sz w:val="18"/>
                <w:szCs w:val="18"/>
                <w:lang w:val="en-GB"/>
              </w:rPr>
              <w:t>5</w:t>
            </w:r>
          </w:p>
          <w:p w14:paraId="7C9EA8B5" w14:textId="77777777" w:rsidR="00487E7B" w:rsidRPr="00466302" w:rsidRDefault="00487E7B" w:rsidP="00AB1B59">
            <w:pPr>
              <w:suppressAutoHyphens/>
              <w:rPr>
                <w:sz w:val="18"/>
                <w:szCs w:val="18"/>
                <w:lang w:val="en-GB"/>
              </w:rPr>
            </w:pPr>
            <w:r w:rsidRPr="00466302">
              <w:rPr>
                <w:sz w:val="18"/>
                <w:szCs w:val="18"/>
                <w:lang w:val="en-GB"/>
              </w:rPr>
              <w:t>PWDs</w:t>
            </w:r>
          </w:p>
          <w:p w14:paraId="6DBB2794" w14:textId="77777777" w:rsidR="00487E7B" w:rsidRPr="00466302" w:rsidRDefault="00487E7B" w:rsidP="00AB1B59">
            <w:pPr>
              <w:suppressAutoHyphens/>
              <w:rPr>
                <w:sz w:val="18"/>
                <w:szCs w:val="18"/>
                <w:lang w:val="en-GB"/>
              </w:rPr>
            </w:pPr>
          </w:p>
        </w:tc>
        <w:tc>
          <w:tcPr>
            <w:tcW w:w="476" w:type="dxa"/>
          </w:tcPr>
          <w:p w14:paraId="3FEA5479" w14:textId="77777777" w:rsidR="00487E7B" w:rsidRPr="00466302" w:rsidRDefault="00487E7B" w:rsidP="00AB1B59">
            <w:pPr>
              <w:suppressAutoHyphens/>
              <w:rPr>
                <w:sz w:val="18"/>
                <w:szCs w:val="18"/>
                <w:lang w:val="en-GB"/>
              </w:rPr>
            </w:pPr>
            <w:r w:rsidRPr="00466302">
              <w:rPr>
                <w:sz w:val="18"/>
                <w:szCs w:val="18"/>
                <w:lang w:val="en-GB"/>
              </w:rPr>
              <w:t>5</w:t>
            </w:r>
          </w:p>
        </w:tc>
        <w:tc>
          <w:tcPr>
            <w:tcW w:w="435" w:type="dxa"/>
          </w:tcPr>
          <w:p w14:paraId="1BB77B9A" w14:textId="77777777" w:rsidR="00487E7B" w:rsidRPr="00466302" w:rsidRDefault="00487E7B" w:rsidP="00AB1B59">
            <w:pPr>
              <w:suppressAutoHyphens/>
              <w:rPr>
                <w:sz w:val="18"/>
                <w:szCs w:val="18"/>
                <w:lang w:val="en-GB"/>
              </w:rPr>
            </w:pPr>
            <w:r w:rsidRPr="00466302">
              <w:rPr>
                <w:sz w:val="18"/>
                <w:szCs w:val="18"/>
                <w:lang w:val="en-GB"/>
              </w:rPr>
              <w:t>7</w:t>
            </w:r>
          </w:p>
        </w:tc>
        <w:tc>
          <w:tcPr>
            <w:tcW w:w="435" w:type="dxa"/>
          </w:tcPr>
          <w:p w14:paraId="690D8E05" w14:textId="77777777" w:rsidR="00487E7B" w:rsidRPr="00466302" w:rsidRDefault="00487E7B" w:rsidP="00AB1B59">
            <w:pPr>
              <w:suppressAutoHyphens/>
              <w:rPr>
                <w:sz w:val="18"/>
                <w:szCs w:val="18"/>
                <w:lang w:val="en-GB"/>
              </w:rPr>
            </w:pPr>
            <w:r w:rsidRPr="00466302">
              <w:rPr>
                <w:sz w:val="18"/>
                <w:szCs w:val="18"/>
                <w:lang w:val="en-GB"/>
              </w:rPr>
              <w:t>8</w:t>
            </w:r>
          </w:p>
        </w:tc>
        <w:tc>
          <w:tcPr>
            <w:tcW w:w="435" w:type="dxa"/>
          </w:tcPr>
          <w:p w14:paraId="480E562B" w14:textId="77777777" w:rsidR="00487E7B" w:rsidRPr="00466302" w:rsidRDefault="00487E7B" w:rsidP="00AB1B59">
            <w:pPr>
              <w:suppressAutoHyphens/>
              <w:rPr>
                <w:sz w:val="18"/>
                <w:szCs w:val="18"/>
                <w:lang w:val="en-GB"/>
              </w:rPr>
            </w:pPr>
            <w:r w:rsidRPr="00466302">
              <w:rPr>
                <w:sz w:val="18"/>
                <w:szCs w:val="18"/>
                <w:lang w:val="en-GB"/>
              </w:rPr>
              <w:t>9</w:t>
            </w:r>
          </w:p>
        </w:tc>
        <w:tc>
          <w:tcPr>
            <w:tcW w:w="435" w:type="dxa"/>
          </w:tcPr>
          <w:p w14:paraId="690C8F3A" w14:textId="77777777" w:rsidR="00487E7B" w:rsidRPr="00466302" w:rsidRDefault="00487E7B" w:rsidP="00AB1B59">
            <w:pPr>
              <w:suppressAutoHyphens/>
              <w:rPr>
                <w:sz w:val="18"/>
                <w:szCs w:val="18"/>
                <w:lang w:val="en-GB"/>
              </w:rPr>
            </w:pPr>
            <w:r w:rsidRPr="00466302">
              <w:rPr>
                <w:sz w:val="18"/>
                <w:szCs w:val="18"/>
                <w:lang w:val="en-GB"/>
              </w:rPr>
              <w:t>10</w:t>
            </w:r>
          </w:p>
        </w:tc>
        <w:tc>
          <w:tcPr>
            <w:tcW w:w="892" w:type="dxa"/>
          </w:tcPr>
          <w:p w14:paraId="21DF9B95" w14:textId="77777777" w:rsidR="00487E7B" w:rsidRPr="00466302" w:rsidRDefault="00487E7B" w:rsidP="00AB1B59">
            <w:pPr>
              <w:suppressAutoHyphens/>
              <w:rPr>
                <w:sz w:val="18"/>
                <w:szCs w:val="18"/>
                <w:lang w:val="en-GB"/>
              </w:rPr>
            </w:pPr>
            <w:r w:rsidRPr="00466302">
              <w:rPr>
                <w:sz w:val="18"/>
                <w:szCs w:val="18"/>
                <w:lang w:val="en-GB"/>
              </w:rPr>
              <w:t xml:space="preserve">MGLSD, </w:t>
            </w:r>
            <w:proofErr w:type="spellStart"/>
            <w:r w:rsidRPr="00466302">
              <w:rPr>
                <w:sz w:val="18"/>
                <w:szCs w:val="18"/>
                <w:lang w:val="en-GB"/>
              </w:rPr>
              <w:t>UBoS</w:t>
            </w:r>
            <w:proofErr w:type="spellEnd"/>
            <w:r w:rsidRPr="00466302">
              <w:rPr>
                <w:sz w:val="18"/>
                <w:szCs w:val="18"/>
                <w:lang w:val="en-GB"/>
              </w:rPr>
              <w:t>, UNICEF</w:t>
            </w:r>
          </w:p>
        </w:tc>
      </w:tr>
      <w:tr w:rsidR="00487E7B" w:rsidRPr="00466302" w14:paraId="4C4238DD" w14:textId="77777777" w:rsidTr="00AB1B59">
        <w:tc>
          <w:tcPr>
            <w:tcW w:w="1325" w:type="dxa"/>
            <w:vMerge/>
          </w:tcPr>
          <w:p w14:paraId="01063A86" w14:textId="77777777" w:rsidR="00487E7B" w:rsidRPr="00466302" w:rsidRDefault="00487E7B" w:rsidP="00AB1B59">
            <w:pPr>
              <w:suppressAutoHyphens/>
              <w:rPr>
                <w:b/>
                <w:bCs/>
                <w:sz w:val="18"/>
                <w:szCs w:val="18"/>
                <w:lang w:val="en-GB"/>
              </w:rPr>
            </w:pPr>
          </w:p>
        </w:tc>
        <w:tc>
          <w:tcPr>
            <w:tcW w:w="1830" w:type="dxa"/>
            <w:vMerge/>
          </w:tcPr>
          <w:p w14:paraId="66FFC972" w14:textId="77777777" w:rsidR="00487E7B" w:rsidRPr="00466302" w:rsidRDefault="00487E7B" w:rsidP="00AB1B59">
            <w:pPr>
              <w:suppressAutoHyphens/>
              <w:rPr>
                <w:sz w:val="18"/>
                <w:szCs w:val="18"/>
                <w:lang w:val="en-GB"/>
              </w:rPr>
            </w:pPr>
          </w:p>
        </w:tc>
        <w:tc>
          <w:tcPr>
            <w:tcW w:w="2870" w:type="dxa"/>
            <w:vMerge/>
          </w:tcPr>
          <w:p w14:paraId="7DDFFF0A" w14:textId="77777777" w:rsidR="00487E7B" w:rsidRPr="00466302" w:rsidRDefault="00487E7B" w:rsidP="00AB1B59">
            <w:pPr>
              <w:suppressAutoHyphens/>
              <w:rPr>
                <w:sz w:val="18"/>
                <w:szCs w:val="18"/>
                <w:lang w:val="en-GB"/>
              </w:rPr>
            </w:pPr>
          </w:p>
        </w:tc>
        <w:tc>
          <w:tcPr>
            <w:tcW w:w="540" w:type="dxa"/>
          </w:tcPr>
          <w:p w14:paraId="15482C21" w14:textId="77777777" w:rsidR="00487E7B" w:rsidRPr="00466302" w:rsidRDefault="00487E7B" w:rsidP="00AB1B59">
            <w:pPr>
              <w:suppressAutoHyphens/>
              <w:rPr>
                <w:sz w:val="18"/>
                <w:szCs w:val="18"/>
                <w:lang w:val="en-GB"/>
              </w:rPr>
            </w:pPr>
            <w:r w:rsidRPr="00466302">
              <w:rPr>
                <w:sz w:val="18"/>
                <w:szCs w:val="18"/>
                <w:lang w:val="en-GB"/>
              </w:rPr>
              <w:t>5</w:t>
            </w:r>
          </w:p>
          <w:p w14:paraId="0CD1AD75" w14:textId="77777777" w:rsidR="00487E7B" w:rsidRPr="00466302" w:rsidRDefault="00487E7B" w:rsidP="00AB1B59">
            <w:pPr>
              <w:suppressAutoHyphens/>
              <w:rPr>
                <w:sz w:val="18"/>
                <w:szCs w:val="18"/>
                <w:lang w:val="en-GB"/>
              </w:rPr>
            </w:pPr>
            <w:r w:rsidRPr="00466302">
              <w:rPr>
                <w:sz w:val="18"/>
                <w:szCs w:val="18"/>
                <w:lang w:val="en-GB"/>
              </w:rPr>
              <w:t>Youth</w:t>
            </w:r>
          </w:p>
        </w:tc>
        <w:tc>
          <w:tcPr>
            <w:tcW w:w="476" w:type="dxa"/>
          </w:tcPr>
          <w:p w14:paraId="62F80F35" w14:textId="77777777" w:rsidR="00487E7B" w:rsidRPr="00466302" w:rsidRDefault="00487E7B" w:rsidP="00AB1B59">
            <w:pPr>
              <w:suppressAutoHyphens/>
              <w:rPr>
                <w:sz w:val="18"/>
                <w:szCs w:val="18"/>
                <w:lang w:val="en-GB"/>
              </w:rPr>
            </w:pPr>
            <w:r w:rsidRPr="00466302">
              <w:rPr>
                <w:sz w:val="18"/>
                <w:szCs w:val="18"/>
                <w:lang w:val="en-GB"/>
              </w:rPr>
              <w:t>5</w:t>
            </w:r>
          </w:p>
        </w:tc>
        <w:tc>
          <w:tcPr>
            <w:tcW w:w="435" w:type="dxa"/>
          </w:tcPr>
          <w:p w14:paraId="616C5CD0" w14:textId="77777777" w:rsidR="00487E7B" w:rsidRPr="00466302" w:rsidRDefault="00487E7B" w:rsidP="00AB1B59">
            <w:pPr>
              <w:suppressAutoHyphens/>
              <w:rPr>
                <w:sz w:val="18"/>
                <w:szCs w:val="18"/>
                <w:lang w:val="en-GB"/>
              </w:rPr>
            </w:pPr>
            <w:r w:rsidRPr="00466302">
              <w:rPr>
                <w:sz w:val="18"/>
                <w:szCs w:val="18"/>
                <w:lang w:val="en-GB"/>
              </w:rPr>
              <w:t>7</w:t>
            </w:r>
          </w:p>
        </w:tc>
        <w:tc>
          <w:tcPr>
            <w:tcW w:w="435" w:type="dxa"/>
          </w:tcPr>
          <w:p w14:paraId="15317B5F" w14:textId="77777777" w:rsidR="00487E7B" w:rsidRPr="00466302" w:rsidRDefault="00487E7B" w:rsidP="00AB1B59">
            <w:pPr>
              <w:suppressAutoHyphens/>
              <w:rPr>
                <w:sz w:val="18"/>
                <w:szCs w:val="18"/>
                <w:lang w:val="en-GB"/>
              </w:rPr>
            </w:pPr>
            <w:r w:rsidRPr="00466302">
              <w:rPr>
                <w:sz w:val="18"/>
                <w:szCs w:val="18"/>
                <w:lang w:val="en-GB"/>
              </w:rPr>
              <w:t>8</w:t>
            </w:r>
          </w:p>
        </w:tc>
        <w:tc>
          <w:tcPr>
            <w:tcW w:w="435" w:type="dxa"/>
          </w:tcPr>
          <w:p w14:paraId="26569CE4" w14:textId="77777777" w:rsidR="00487E7B" w:rsidRPr="00466302" w:rsidRDefault="00487E7B" w:rsidP="00AB1B59">
            <w:pPr>
              <w:suppressAutoHyphens/>
              <w:rPr>
                <w:sz w:val="18"/>
                <w:szCs w:val="18"/>
                <w:lang w:val="en-GB"/>
              </w:rPr>
            </w:pPr>
            <w:r w:rsidRPr="00466302">
              <w:rPr>
                <w:sz w:val="18"/>
                <w:szCs w:val="18"/>
                <w:lang w:val="en-GB"/>
              </w:rPr>
              <w:t>9</w:t>
            </w:r>
          </w:p>
        </w:tc>
        <w:tc>
          <w:tcPr>
            <w:tcW w:w="435" w:type="dxa"/>
          </w:tcPr>
          <w:p w14:paraId="63CDA534" w14:textId="77777777" w:rsidR="00487E7B" w:rsidRPr="00466302" w:rsidRDefault="00487E7B" w:rsidP="00AB1B59">
            <w:pPr>
              <w:suppressAutoHyphens/>
              <w:rPr>
                <w:sz w:val="18"/>
                <w:szCs w:val="18"/>
                <w:lang w:val="en-GB"/>
              </w:rPr>
            </w:pPr>
            <w:r w:rsidRPr="00466302">
              <w:rPr>
                <w:sz w:val="18"/>
                <w:szCs w:val="18"/>
                <w:lang w:val="en-GB"/>
              </w:rPr>
              <w:t>10</w:t>
            </w:r>
          </w:p>
        </w:tc>
        <w:tc>
          <w:tcPr>
            <w:tcW w:w="892" w:type="dxa"/>
          </w:tcPr>
          <w:p w14:paraId="63479594" w14:textId="77777777" w:rsidR="00487E7B" w:rsidRPr="00466302" w:rsidRDefault="00487E7B" w:rsidP="00AB1B59">
            <w:pPr>
              <w:suppressAutoHyphens/>
              <w:rPr>
                <w:sz w:val="18"/>
                <w:szCs w:val="18"/>
                <w:lang w:val="en-GB"/>
              </w:rPr>
            </w:pPr>
            <w:r w:rsidRPr="00466302">
              <w:rPr>
                <w:sz w:val="18"/>
                <w:szCs w:val="18"/>
                <w:lang w:val="en-GB"/>
              </w:rPr>
              <w:t xml:space="preserve">MGLSD, </w:t>
            </w:r>
            <w:proofErr w:type="spellStart"/>
            <w:r w:rsidRPr="00466302">
              <w:rPr>
                <w:sz w:val="18"/>
                <w:szCs w:val="18"/>
                <w:lang w:val="en-GB"/>
              </w:rPr>
              <w:t>UBoS</w:t>
            </w:r>
            <w:proofErr w:type="spellEnd"/>
            <w:r w:rsidRPr="00466302">
              <w:rPr>
                <w:sz w:val="18"/>
                <w:szCs w:val="18"/>
                <w:lang w:val="en-GB"/>
              </w:rPr>
              <w:t>, UNICEF</w:t>
            </w:r>
          </w:p>
        </w:tc>
      </w:tr>
    </w:tbl>
    <w:p w14:paraId="238C57EB" w14:textId="77777777" w:rsidR="00487E7B" w:rsidRPr="00466302" w:rsidRDefault="00487E7B" w:rsidP="00487E7B">
      <w:pPr>
        <w:spacing w:after="0" w:line="240" w:lineRule="auto"/>
        <w:rPr>
          <w:rFonts w:eastAsia="Calibri"/>
          <w:b/>
          <w:i/>
          <w:iCs/>
          <w:sz w:val="18"/>
          <w:szCs w:val="18"/>
          <w:lang w:val="en-GB"/>
        </w:rPr>
      </w:pPr>
    </w:p>
    <w:p w14:paraId="5A159FD8" w14:textId="77777777" w:rsidR="00487E7B" w:rsidRPr="00466302" w:rsidRDefault="00487E7B" w:rsidP="00487E7B">
      <w:pPr>
        <w:spacing w:after="0" w:line="240" w:lineRule="auto"/>
        <w:rPr>
          <w:rFonts w:eastAsia="Calibri"/>
          <w:b/>
          <w:i/>
          <w:iCs/>
          <w:sz w:val="18"/>
          <w:szCs w:val="18"/>
          <w:lang w:val="en-GB"/>
        </w:rPr>
      </w:pPr>
    </w:p>
    <w:tbl>
      <w:tblPr>
        <w:tblStyle w:val="TableGrid4"/>
        <w:tblW w:w="9673" w:type="dxa"/>
        <w:tblLook w:val="04A0" w:firstRow="1" w:lastRow="0" w:firstColumn="1" w:lastColumn="0" w:noHBand="0" w:noVBand="1"/>
      </w:tblPr>
      <w:tblGrid>
        <w:gridCol w:w="1436"/>
        <w:gridCol w:w="1316"/>
        <w:gridCol w:w="2446"/>
        <w:gridCol w:w="576"/>
        <w:gridCol w:w="576"/>
        <w:gridCol w:w="576"/>
        <w:gridCol w:w="576"/>
        <w:gridCol w:w="777"/>
        <w:gridCol w:w="1394"/>
      </w:tblGrid>
      <w:tr w:rsidR="00487E7B" w:rsidRPr="00466302" w14:paraId="4DC18386" w14:textId="77777777" w:rsidTr="00AB1B59">
        <w:tc>
          <w:tcPr>
            <w:tcW w:w="0" w:type="auto"/>
            <w:vMerge w:val="restart"/>
            <w:shd w:val="clear" w:color="auto" w:fill="F2F2F2" w:themeFill="background1" w:themeFillShade="F2"/>
          </w:tcPr>
          <w:p w14:paraId="0AA21AA2" w14:textId="77777777" w:rsidR="00487E7B" w:rsidRPr="00466302" w:rsidRDefault="00487E7B" w:rsidP="00AB1B59">
            <w:pPr>
              <w:suppressAutoHyphens/>
              <w:rPr>
                <w:b/>
                <w:bCs/>
                <w:sz w:val="18"/>
                <w:szCs w:val="18"/>
                <w:lang w:val="en-GB"/>
              </w:rPr>
            </w:pPr>
            <w:r w:rsidRPr="00466302">
              <w:rPr>
                <w:b/>
                <w:bCs/>
                <w:sz w:val="18"/>
                <w:szCs w:val="18"/>
                <w:lang w:val="en-GB"/>
              </w:rPr>
              <w:t xml:space="preserve">Intervention </w:t>
            </w:r>
          </w:p>
        </w:tc>
        <w:tc>
          <w:tcPr>
            <w:tcW w:w="0" w:type="auto"/>
            <w:vMerge w:val="restart"/>
            <w:shd w:val="clear" w:color="auto" w:fill="F2F2F2" w:themeFill="background1" w:themeFillShade="F2"/>
          </w:tcPr>
          <w:p w14:paraId="07E46151" w14:textId="77777777" w:rsidR="00487E7B" w:rsidRPr="00466302" w:rsidRDefault="00487E7B" w:rsidP="00AB1B59">
            <w:pPr>
              <w:tabs>
                <w:tab w:val="left" w:pos="900"/>
              </w:tabs>
              <w:rPr>
                <w:b/>
                <w:bCs/>
                <w:sz w:val="18"/>
                <w:szCs w:val="18"/>
                <w:lang w:val="en-GB"/>
              </w:rPr>
            </w:pPr>
            <w:r w:rsidRPr="00466302">
              <w:rPr>
                <w:b/>
                <w:bCs/>
                <w:sz w:val="18"/>
                <w:szCs w:val="18"/>
                <w:lang w:val="en-GB"/>
              </w:rPr>
              <w:t xml:space="preserve">Key Output </w:t>
            </w:r>
          </w:p>
        </w:tc>
        <w:tc>
          <w:tcPr>
            <w:tcW w:w="2459" w:type="dxa"/>
            <w:vMerge w:val="restart"/>
            <w:shd w:val="clear" w:color="auto" w:fill="F2F2F2" w:themeFill="background1" w:themeFillShade="F2"/>
          </w:tcPr>
          <w:p w14:paraId="5F761732" w14:textId="77777777" w:rsidR="00487E7B" w:rsidRPr="00466302" w:rsidRDefault="00487E7B" w:rsidP="00AB1B59">
            <w:pPr>
              <w:tabs>
                <w:tab w:val="left" w:pos="900"/>
              </w:tabs>
              <w:rPr>
                <w:iCs/>
                <w:sz w:val="18"/>
                <w:szCs w:val="18"/>
                <w:lang w:val="en-GB"/>
              </w:rPr>
            </w:pPr>
            <w:r w:rsidRPr="00466302">
              <w:rPr>
                <w:b/>
                <w:bCs/>
                <w:sz w:val="18"/>
                <w:szCs w:val="18"/>
                <w:lang w:val="en-GB"/>
              </w:rPr>
              <w:t xml:space="preserve">Indicator </w:t>
            </w:r>
            <w:r w:rsidRPr="00466302">
              <w:rPr>
                <w:sz w:val="18"/>
                <w:szCs w:val="18"/>
              </w:rPr>
              <w:t>(f)</w:t>
            </w:r>
          </w:p>
          <w:p w14:paraId="5064D0E6" w14:textId="77777777" w:rsidR="00487E7B" w:rsidRPr="00466302" w:rsidRDefault="00487E7B" w:rsidP="00AB1B59">
            <w:pPr>
              <w:tabs>
                <w:tab w:val="left" w:pos="900"/>
              </w:tabs>
              <w:rPr>
                <w:b/>
                <w:bCs/>
                <w:sz w:val="18"/>
                <w:szCs w:val="18"/>
                <w:lang w:val="en-GB"/>
              </w:rPr>
            </w:pPr>
          </w:p>
        </w:tc>
        <w:tc>
          <w:tcPr>
            <w:tcW w:w="3084" w:type="dxa"/>
            <w:gridSpan w:val="5"/>
            <w:shd w:val="clear" w:color="auto" w:fill="F2F2F2" w:themeFill="background1" w:themeFillShade="F2"/>
          </w:tcPr>
          <w:p w14:paraId="46AEEB6F" w14:textId="77777777" w:rsidR="00487E7B" w:rsidRPr="00466302" w:rsidRDefault="00487E7B" w:rsidP="00AB1B59">
            <w:pPr>
              <w:suppressAutoHyphens/>
              <w:rPr>
                <w:b/>
                <w:bCs/>
                <w:sz w:val="18"/>
                <w:szCs w:val="18"/>
                <w:lang w:val="en-GB"/>
              </w:rPr>
            </w:pPr>
            <w:r w:rsidRPr="00466302">
              <w:rPr>
                <w:b/>
                <w:bCs/>
                <w:sz w:val="18"/>
                <w:szCs w:val="18"/>
                <w:lang w:val="en-GB"/>
              </w:rPr>
              <w:t>Time Frame and Output Target</w:t>
            </w:r>
          </w:p>
        </w:tc>
        <w:tc>
          <w:tcPr>
            <w:tcW w:w="1398" w:type="dxa"/>
            <w:vMerge w:val="restart"/>
            <w:shd w:val="clear" w:color="auto" w:fill="F2F2F2" w:themeFill="background1" w:themeFillShade="F2"/>
          </w:tcPr>
          <w:p w14:paraId="3F8AE009" w14:textId="77777777" w:rsidR="00487E7B" w:rsidRPr="00466302" w:rsidRDefault="00487E7B" w:rsidP="00AB1B59">
            <w:pPr>
              <w:suppressAutoHyphens/>
              <w:rPr>
                <w:b/>
                <w:bCs/>
                <w:sz w:val="18"/>
                <w:szCs w:val="18"/>
                <w:lang w:val="en-GB"/>
              </w:rPr>
            </w:pPr>
            <w:r w:rsidRPr="00466302">
              <w:rPr>
                <w:b/>
                <w:bCs/>
                <w:sz w:val="18"/>
                <w:szCs w:val="18"/>
                <w:lang w:val="en-GB"/>
              </w:rPr>
              <w:t>Actors</w:t>
            </w:r>
          </w:p>
        </w:tc>
      </w:tr>
      <w:tr w:rsidR="00487E7B" w:rsidRPr="00466302" w14:paraId="587E668A" w14:textId="77777777" w:rsidTr="00AB1B59">
        <w:trPr>
          <w:cantSplit/>
          <w:trHeight w:val="719"/>
        </w:trPr>
        <w:tc>
          <w:tcPr>
            <w:tcW w:w="0" w:type="auto"/>
            <w:vMerge/>
            <w:shd w:val="clear" w:color="auto" w:fill="F2F2F2" w:themeFill="background1" w:themeFillShade="F2"/>
          </w:tcPr>
          <w:p w14:paraId="13DF85BF" w14:textId="77777777" w:rsidR="00487E7B" w:rsidRPr="00466302" w:rsidRDefault="00487E7B" w:rsidP="00AB1B59">
            <w:pPr>
              <w:suppressAutoHyphens/>
              <w:rPr>
                <w:sz w:val="18"/>
                <w:szCs w:val="18"/>
                <w:lang w:val="en-GB"/>
              </w:rPr>
            </w:pPr>
          </w:p>
        </w:tc>
        <w:tc>
          <w:tcPr>
            <w:tcW w:w="0" w:type="auto"/>
            <w:vMerge/>
            <w:shd w:val="clear" w:color="auto" w:fill="F2F2F2" w:themeFill="background1" w:themeFillShade="F2"/>
          </w:tcPr>
          <w:p w14:paraId="011AB09B" w14:textId="77777777" w:rsidR="00487E7B" w:rsidRPr="00466302" w:rsidRDefault="00487E7B" w:rsidP="00AB1B59">
            <w:pPr>
              <w:suppressAutoHyphens/>
              <w:rPr>
                <w:sz w:val="18"/>
                <w:szCs w:val="18"/>
                <w:lang w:val="en-GB"/>
              </w:rPr>
            </w:pPr>
          </w:p>
        </w:tc>
        <w:tc>
          <w:tcPr>
            <w:tcW w:w="2459" w:type="dxa"/>
            <w:vMerge/>
            <w:shd w:val="clear" w:color="auto" w:fill="F2F2F2" w:themeFill="background1" w:themeFillShade="F2"/>
          </w:tcPr>
          <w:p w14:paraId="77F5D0F8" w14:textId="77777777" w:rsidR="00487E7B" w:rsidRPr="00466302" w:rsidRDefault="00487E7B" w:rsidP="00AB1B59">
            <w:pPr>
              <w:suppressAutoHyphens/>
              <w:rPr>
                <w:sz w:val="18"/>
                <w:szCs w:val="18"/>
                <w:lang w:val="en-GB"/>
              </w:rPr>
            </w:pPr>
          </w:p>
        </w:tc>
        <w:tc>
          <w:tcPr>
            <w:tcW w:w="576" w:type="dxa"/>
            <w:shd w:val="clear" w:color="auto" w:fill="F2F2F2" w:themeFill="background1" w:themeFillShade="F2"/>
            <w:textDirection w:val="tbRl"/>
          </w:tcPr>
          <w:p w14:paraId="2C5EAFCF" w14:textId="77777777" w:rsidR="00487E7B" w:rsidRPr="00466302" w:rsidRDefault="00487E7B" w:rsidP="00AB1B59">
            <w:pPr>
              <w:suppressAutoHyphens/>
              <w:ind w:left="113" w:right="113"/>
              <w:rPr>
                <w:sz w:val="18"/>
                <w:szCs w:val="18"/>
                <w:lang w:val="en-GB"/>
              </w:rPr>
            </w:pPr>
            <w:r w:rsidRPr="00466302">
              <w:rPr>
                <w:sz w:val="18"/>
                <w:szCs w:val="18"/>
                <w:lang w:val="en-GB"/>
              </w:rPr>
              <w:t>FY2025/26</w:t>
            </w:r>
          </w:p>
        </w:tc>
        <w:tc>
          <w:tcPr>
            <w:tcW w:w="576" w:type="dxa"/>
            <w:shd w:val="clear" w:color="auto" w:fill="F2F2F2" w:themeFill="background1" w:themeFillShade="F2"/>
            <w:textDirection w:val="tbRl"/>
          </w:tcPr>
          <w:p w14:paraId="478B6500" w14:textId="77777777" w:rsidR="00487E7B" w:rsidRPr="00466302" w:rsidRDefault="00487E7B" w:rsidP="00AB1B59">
            <w:pPr>
              <w:suppressAutoHyphens/>
              <w:ind w:left="113" w:right="113"/>
              <w:rPr>
                <w:sz w:val="18"/>
                <w:szCs w:val="18"/>
                <w:lang w:val="en-GB"/>
              </w:rPr>
            </w:pPr>
            <w:r w:rsidRPr="00466302">
              <w:rPr>
                <w:sz w:val="18"/>
                <w:szCs w:val="18"/>
                <w:lang w:val="en-GB"/>
              </w:rPr>
              <w:t>FY2026/27</w:t>
            </w:r>
          </w:p>
        </w:tc>
        <w:tc>
          <w:tcPr>
            <w:tcW w:w="576" w:type="dxa"/>
            <w:shd w:val="clear" w:color="auto" w:fill="F2F2F2" w:themeFill="background1" w:themeFillShade="F2"/>
            <w:textDirection w:val="tbRl"/>
          </w:tcPr>
          <w:p w14:paraId="49AE91CF" w14:textId="77777777" w:rsidR="00487E7B" w:rsidRPr="00466302" w:rsidRDefault="00487E7B" w:rsidP="00AB1B59">
            <w:pPr>
              <w:suppressAutoHyphens/>
              <w:ind w:left="113" w:right="113"/>
              <w:rPr>
                <w:sz w:val="18"/>
                <w:szCs w:val="18"/>
                <w:lang w:val="en-GB"/>
              </w:rPr>
            </w:pPr>
            <w:r w:rsidRPr="00466302">
              <w:rPr>
                <w:sz w:val="18"/>
                <w:szCs w:val="18"/>
                <w:lang w:val="en-GB"/>
              </w:rPr>
              <w:t>FY2027/28</w:t>
            </w:r>
          </w:p>
        </w:tc>
        <w:tc>
          <w:tcPr>
            <w:tcW w:w="576" w:type="dxa"/>
            <w:shd w:val="clear" w:color="auto" w:fill="F2F2F2" w:themeFill="background1" w:themeFillShade="F2"/>
            <w:textDirection w:val="tbRl"/>
          </w:tcPr>
          <w:p w14:paraId="491C7FC0" w14:textId="77777777" w:rsidR="00487E7B" w:rsidRPr="00466302" w:rsidRDefault="00487E7B" w:rsidP="00AB1B59">
            <w:pPr>
              <w:suppressAutoHyphens/>
              <w:ind w:left="113" w:right="113"/>
              <w:rPr>
                <w:sz w:val="18"/>
                <w:szCs w:val="18"/>
                <w:lang w:val="en-GB"/>
              </w:rPr>
            </w:pPr>
            <w:r w:rsidRPr="00466302">
              <w:rPr>
                <w:sz w:val="18"/>
                <w:szCs w:val="18"/>
                <w:lang w:val="en-GB"/>
              </w:rPr>
              <w:t>FY2028/29</w:t>
            </w:r>
          </w:p>
        </w:tc>
        <w:tc>
          <w:tcPr>
            <w:tcW w:w="780" w:type="dxa"/>
            <w:shd w:val="clear" w:color="auto" w:fill="F2F2F2" w:themeFill="background1" w:themeFillShade="F2"/>
            <w:textDirection w:val="tbRl"/>
          </w:tcPr>
          <w:p w14:paraId="655DC283" w14:textId="77777777" w:rsidR="00487E7B" w:rsidRPr="00466302" w:rsidRDefault="00487E7B" w:rsidP="00AB1B59">
            <w:pPr>
              <w:suppressAutoHyphens/>
              <w:ind w:left="113" w:right="113"/>
              <w:rPr>
                <w:sz w:val="18"/>
                <w:szCs w:val="18"/>
                <w:lang w:val="en-GB"/>
              </w:rPr>
            </w:pPr>
            <w:r w:rsidRPr="00466302">
              <w:rPr>
                <w:sz w:val="18"/>
                <w:szCs w:val="18"/>
                <w:lang w:val="en-GB"/>
              </w:rPr>
              <w:t>FY2029/30</w:t>
            </w:r>
          </w:p>
        </w:tc>
        <w:tc>
          <w:tcPr>
            <w:tcW w:w="1398" w:type="dxa"/>
            <w:vMerge/>
            <w:shd w:val="clear" w:color="auto" w:fill="F2F2F2" w:themeFill="background1" w:themeFillShade="F2"/>
          </w:tcPr>
          <w:p w14:paraId="58FC0CA8" w14:textId="77777777" w:rsidR="00487E7B" w:rsidRPr="00466302" w:rsidRDefault="00487E7B" w:rsidP="00AB1B59">
            <w:pPr>
              <w:suppressAutoHyphens/>
              <w:rPr>
                <w:sz w:val="18"/>
                <w:szCs w:val="18"/>
                <w:lang w:val="en-GB"/>
              </w:rPr>
            </w:pPr>
          </w:p>
        </w:tc>
      </w:tr>
      <w:tr w:rsidR="00487E7B" w:rsidRPr="00466302" w14:paraId="17B636F6" w14:textId="77777777" w:rsidTr="00AB1B59">
        <w:trPr>
          <w:cantSplit/>
          <w:trHeight w:val="39"/>
        </w:trPr>
        <w:tc>
          <w:tcPr>
            <w:tcW w:w="0" w:type="auto"/>
            <w:vMerge w:val="restart"/>
          </w:tcPr>
          <w:p w14:paraId="0430B05A" w14:textId="77777777" w:rsidR="00487E7B" w:rsidRPr="00466302" w:rsidRDefault="00487E7B" w:rsidP="00AB1B59">
            <w:pPr>
              <w:suppressAutoHyphens/>
              <w:rPr>
                <w:bCs/>
                <w:sz w:val="18"/>
                <w:szCs w:val="18"/>
                <w:lang w:val="en-GB"/>
              </w:rPr>
            </w:pPr>
            <w:r w:rsidRPr="00466302">
              <w:rPr>
                <w:bCs/>
                <w:sz w:val="18"/>
                <w:szCs w:val="18"/>
                <w:lang w:val="en-GB"/>
              </w:rPr>
              <w:t xml:space="preserve">Intervention 3.1 </w:t>
            </w:r>
          </w:p>
          <w:p w14:paraId="5AEA159B" w14:textId="77777777" w:rsidR="00487E7B" w:rsidRPr="00466302" w:rsidRDefault="00487E7B" w:rsidP="00AB1B59">
            <w:pPr>
              <w:suppressAutoHyphens/>
              <w:rPr>
                <w:bCs/>
                <w:sz w:val="18"/>
                <w:szCs w:val="18"/>
                <w:lang w:val="en-GB"/>
              </w:rPr>
            </w:pPr>
            <w:r w:rsidRPr="00466302">
              <w:rPr>
                <w:bCs/>
                <w:sz w:val="18"/>
                <w:szCs w:val="18"/>
                <w:lang w:val="en-GB"/>
              </w:rPr>
              <w:t>Expand scope and coverage of livelihood enhancement and economic empowerment programmes for Youth, Women, Older Persons, PWDs and ethnic minorities</w:t>
            </w:r>
          </w:p>
        </w:tc>
        <w:tc>
          <w:tcPr>
            <w:tcW w:w="0" w:type="auto"/>
            <w:vMerge w:val="restart"/>
          </w:tcPr>
          <w:p w14:paraId="614BBBE4" w14:textId="77777777" w:rsidR="00487E7B" w:rsidRPr="00466302" w:rsidRDefault="00487E7B" w:rsidP="00AB1B59">
            <w:pPr>
              <w:tabs>
                <w:tab w:val="left" w:pos="900"/>
              </w:tabs>
              <w:rPr>
                <w:b/>
                <w:bCs/>
                <w:iCs/>
                <w:sz w:val="18"/>
                <w:szCs w:val="18"/>
                <w:lang w:val="en-GB"/>
              </w:rPr>
            </w:pPr>
            <w:r w:rsidRPr="00466302">
              <w:rPr>
                <w:b/>
                <w:bCs/>
                <w:iCs/>
                <w:sz w:val="18"/>
                <w:szCs w:val="18"/>
                <w:lang w:val="en-GB"/>
              </w:rPr>
              <w:t>Output 3.1.1:</w:t>
            </w:r>
          </w:p>
          <w:p w14:paraId="3173F8D7" w14:textId="77777777" w:rsidR="00487E7B" w:rsidRPr="00466302" w:rsidRDefault="00487E7B" w:rsidP="00AB1B59">
            <w:pPr>
              <w:tabs>
                <w:tab w:val="left" w:pos="900"/>
              </w:tabs>
              <w:rPr>
                <w:sz w:val="18"/>
                <w:szCs w:val="18"/>
                <w:lang w:val="en-GB"/>
              </w:rPr>
            </w:pPr>
            <w:r w:rsidRPr="00466302">
              <w:rPr>
                <w:sz w:val="18"/>
                <w:szCs w:val="18"/>
                <w:lang w:val="en-GB"/>
              </w:rPr>
              <w:t xml:space="preserve">Youth, Women, Older Persons, PWDs, indigenous ethnic minorities and </w:t>
            </w:r>
            <w:proofErr w:type="gramStart"/>
            <w:r w:rsidRPr="00466302">
              <w:rPr>
                <w:sz w:val="18"/>
                <w:szCs w:val="18"/>
                <w:lang w:val="en-GB"/>
              </w:rPr>
              <w:t>refugees</w:t>
            </w:r>
            <w:proofErr w:type="gramEnd"/>
            <w:r w:rsidRPr="00466302">
              <w:rPr>
                <w:sz w:val="18"/>
                <w:szCs w:val="18"/>
                <w:lang w:val="en-GB"/>
              </w:rPr>
              <w:t xml:space="preserve"> livelihood and empowerment programmes implemented</w:t>
            </w:r>
          </w:p>
        </w:tc>
        <w:tc>
          <w:tcPr>
            <w:tcW w:w="2459" w:type="dxa"/>
          </w:tcPr>
          <w:p w14:paraId="491E0FDF" w14:textId="77777777" w:rsidR="00487E7B" w:rsidRPr="00466302" w:rsidRDefault="00487E7B" w:rsidP="00AB1B59">
            <w:pPr>
              <w:tabs>
                <w:tab w:val="left" w:pos="900"/>
              </w:tabs>
              <w:rPr>
                <w:iCs/>
                <w:sz w:val="18"/>
                <w:szCs w:val="18"/>
                <w:lang w:val="en-GB"/>
              </w:rPr>
            </w:pPr>
            <w:r w:rsidRPr="00466302">
              <w:rPr>
                <w:iCs/>
                <w:sz w:val="18"/>
                <w:szCs w:val="18"/>
                <w:lang w:val="en-GB"/>
              </w:rPr>
              <w:t>Output Indicator 1</w:t>
            </w:r>
          </w:p>
          <w:p w14:paraId="2153A798" w14:textId="77777777" w:rsidR="00487E7B" w:rsidRPr="00466302" w:rsidRDefault="00487E7B" w:rsidP="00AB1B59">
            <w:pPr>
              <w:tabs>
                <w:tab w:val="left" w:pos="900"/>
              </w:tabs>
              <w:rPr>
                <w:iCs/>
                <w:sz w:val="18"/>
                <w:szCs w:val="18"/>
                <w:lang w:val="en-GB"/>
              </w:rPr>
            </w:pPr>
          </w:p>
          <w:p w14:paraId="215133EF" w14:textId="77777777" w:rsidR="00487E7B" w:rsidRPr="00466302" w:rsidRDefault="00487E7B" w:rsidP="00AB1B59">
            <w:pPr>
              <w:tabs>
                <w:tab w:val="left" w:pos="900"/>
              </w:tabs>
              <w:rPr>
                <w:sz w:val="18"/>
                <w:szCs w:val="18"/>
                <w:lang w:val="en-GB"/>
              </w:rPr>
            </w:pPr>
            <w:r w:rsidRPr="00466302">
              <w:rPr>
                <w:sz w:val="18"/>
                <w:szCs w:val="18"/>
              </w:rPr>
              <w:t xml:space="preserve">Number of </w:t>
            </w:r>
            <w:proofErr w:type="gramStart"/>
            <w:r w:rsidRPr="00466302">
              <w:rPr>
                <w:sz w:val="18"/>
                <w:szCs w:val="18"/>
              </w:rPr>
              <w:t>youth</w:t>
            </w:r>
            <w:proofErr w:type="gramEnd"/>
            <w:r w:rsidRPr="00466302">
              <w:rPr>
                <w:sz w:val="18"/>
                <w:szCs w:val="18"/>
              </w:rPr>
              <w:t xml:space="preserve"> in livelihood and empowerment program aggregated by nationality and disability.</w:t>
            </w:r>
          </w:p>
        </w:tc>
        <w:tc>
          <w:tcPr>
            <w:tcW w:w="576" w:type="dxa"/>
          </w:tcPr>
          <w:p w14:paraId="434216C4" w14:textId="77777777" w:rsidR="00487E7B" w:rsidRPr="00466302" w:rsidRDefault="00487E7B" w:rsidP="00AB1B59">
            <w:pPr>
              <w:suppressAutoHyphens/>
              <w:rPr>
                <w:sz w:val="18"/>
                <w:szCs w:val="18"/>
                <w:lang w:val="en-GB"/>
              </w:rPr>
            </w:pPr>
            <w:r w:rsidRPr="00466302">
              <w:rPr>
                <w:sz w:val="18"/>
                <w:szCs w:val="18"/>
                <w:lang w:val="en-GB"/>
              </w:rPr>
              <w:t>2023</w:t>
            </w:r>
          </w:p>
        </w:tc>
        <w:tc>
          <w:tcPr>
            <w:tcW w:w="576" w:type="dxa"/>
          </w:tcPr>
          <w:p w14:paraId="597026DB" w14:textId="77777777" w:rsidR="00487E7B" w:rsidRPr="00466302" w:rsidRDefault="00487E7B" w:rsidP="00AB1B59">
            <w:pPr>
              <w:suppressAutoHyphens/>
              <w:rPr>
                <w:sz w:val="18"/>
                <w:szCs w:val="18"/>
                <w:lang w:val="en-GB"/>
              </w:rPr>
            </w:pPr>
            <w:r w:rsidRPr="00466302">
              <w:rPr>
                <w:sz w:val="18"/>
                <w:szCs w:val="18"/>
                <w:lang w:val="en-GB"/>
              </w:rPr>
              <w:t>2163</w:t>
            </w:r>
          </w:p>
        </w:tc>
        <w:tc>
          <w:tcPr>
            <w:tcW w:w="576" w:type="dxa"/>
          </w:tcPr>
          <w:p w14:paraId="3E8F8E9A" w14:textId="77777777" w:rsidR="00487E7B" w:rsidRPr="00466302" w:rsidRDefault="00487E7B" w:rsidP="00AB1B59">
            <w:pPr>
              <w:suppressAutoHyphens/>
              <w:rPr>
                <w:sz w:val="18"/>
                <w:szCs w:val="18"/>
                <w:lang w:val="en-GB"/>
              </w:rPr>
            </w:pPr>
            <w:r w:rsidRPr="00466302">
              <w:rPr>
                <w:sz w:val="18"/>
                <w:szCs w:val="18"/>
                <w:lang w:val="en-GB"/>
              </w:rPr>
              <w:t>2263</w:t>
            </w:r>
          </w:p>
        </w:tc>
        <w:tc>
          <w:tcPr>
            <w:tcW w:w="576" w:type="dxa"/>
          </w:tcPr>
          <w:p w14:paraId="245E8B21" w14:textId="77777777" w:rsidR="00487E7B" w:rsidRPr="00466302" w:rsidRDefault="00487E7B" w:rsidP="00AB1B59">
            <w:pPr>
              <w:suppressAutoHyphens/>
              <w:rPr>
                <w:sz w:val="18"/>
                <w:szCs w:val="18"/>
                <w:lang w:val="en-GB"/>
              </w:rPr>
            </w:pPr>
            <w:r w:rsidRPr="00466302">
              <w:rPr>
                <w:sz w:val="18"/>
                <w:szCs w:val="18"/>
                <w:lang w:val="en-GB"/>
              </w:rPr>
              <w:t>2326</w:t>
            </w:r>
          </w:p>
        </w:tc>
        <w:tc>
          <w:tcPr>
            <w:tcW w:w="780" w:type="dxa"/>
          </w:tcPr>
          <w:p w14:paraId="5A0C3B04" w14:textId="77777777" w:rsidR="00487E7B" w:rsidRPr="00466302" w:rsidRDefault="00487E7B" w:rsidP="00AB1B59">
            <w:pPr>
              <w:suppressAutoHyphens/>
              <w:rPr>
                <w:sz w:val="18"/>
                <w:szCs w:val="18"/>
                <w:lang w:val="en-GB"/>
              </w:rPr>
            </w:pPr>
            <w:r w:rsidRPr="00466302">
              <w:rPr>
                <w:sz w:val="18"/>
                <w:szCs w:val="18"/>
                <w:lang w:val="en-GB"/>
              </w:rPr>
              <w:t>2500</w:t>
            </w:r>
          </w:p>
        </w:tc>
        <w:tc>
          <w:tcPr>
            <w:tcW w:w="1398" w:type="dxa"/>
          </w:tcPr>
          <w:p w14:paraId="2240F3FA" w14:textId="77777777" w:rsidR="00487E7B" w:rsidRPr="00466302" w:rsidRDefault="00487E7B" w:rsidP="00AB1B59">
            <w:pPr>
              <w:suppressAutoHyphens/>
              <w:rPr>
                <w:sz w:val="18"/>
                <w:szCs w:val="18"/>
                <w:lang w:val="en-GB"/>
              </w:rPr>
            </w:pPr>
            <w:proofErr w:type="spellStart"/>
            <w:r w:rsidRPr="00466302">
              <w:rPr>
                <w:sz w:val="18"/>
                <w:szCs w:val="18"/>
                <w:lang w:val="en-GB"/>
              </w:rPr>
              <w:t>Kitagwenda</w:t>
            </w:r>
            <w:proofErr w:type="spellEnd"/>
            <w:r w:rsidRPr="00466302">
              <w:rPr>
                <w:sz w:val="18"/>
                <w:szCs w:val="18"/>
                <w:lang w:val="en-GB"/>
              </w:rPr>
              <w:t xml:space="preserve"> DLG</w:t>
            </w:r>
          </w:p>
          <w:p w14:paraId="30DC8A66" w14:textId="77777777" w:rsidR="00487E7B" w:rsidRPr="00466302" w:rsidRDefault="00487E7B" w:rsidP="00AB1B59">
            <w:pPr>
              <w:suppressAutoHyphens/>
              <w:rPr>
                <w:sz w:val="18"/>
                <w:szCs w:val="18"/>
                <w:lang w:val="en-GB"/>
              </w:rPr>
            </w:pPr>
          </w:p>
        </w:tc>
      </w:tr>
      <w:tr w:rsidR="00487E7B" w:rsidRPr="00466302" w14:paraId="16011467" w14:textId="77777777" w:rsidTr="00AB1B59">
        <w:trPr>
          <w:cantSplit/>
          <w:trHeight w:val="39"/>
        </w:trPr>
        <w:tc>
          <w:tcPr>
            <w:tcW w:w="0" w:type="auto"/>
            <w:vMerge/>
          </w:tcPr>
          <w:p w14:paraId="44672EEB" w14:textId="77777777" w:rsidR="00487E7B" w:rsidRPr="00466302" w:rsidRDefault="00487E7B" w:rsidP="00AB1B59">
            <w:pPr>
              <w:suppressAutoHyphens/>
              <w:rPr>
                <w:bCs/>
                <w:sz w:val="18"/>
                <w:szCs w:val="18"/>
                <w:lang w:val="en-GB"/>
              </w:rPr>
            </w:pPr>
          </w:p>
        </w:tc>
        <w:tc>
          <w:tcPr>
            <w:tcW w:w="0" w:type="auto"/>
            <w:vMerge/>
          </w:tcPr>
          <w:p w14:paraId="457FC603" w14:textId="77777777" w:rsidR="00487E7B" w:rsidRPr="00466302" w:rsidRDefault="00487E7B" w:rsidP="00AB1B59">
            <w:pPr>
              <w:tabs>
                <w:tab w:val="left" w:pos="900"/>
              </w:tabs>
              <w:rPr>
                <w:b/>
                <w:bCs/>
                <w:iCs/>
                <w:sz w:val="18"/>
                <w:szCs w:val="18"/>
                <w:lang w:val="en-GB"/>
              </w:rPr>
            </w:pPr>
          </w:p>
        </w:tc>
        <w:tc>
          <w:tcPr>
            <w:tcW w:w="2459" w:type="dxa"/>
          </w:tcPr>
          <w:p w14:paraId="51DC365C" w14:textId="77777777" w:rsidR="00487E7B" w:rsidRPr="00466302" w:rsidRDefault="00487E7B" w:rsidP="00AB1B59">
            <w:pPr>
              <w:tabs>
                <w:tab w:val="left" w:pos="900"/>
              </w:tabs>
              <w:rPr>
                <w:iCs/>
                <w:sz w:val="18"/>
                <w:szCs w:val="18"/>
                <w:lang w:val="en-GB"/>
              </w:rPr>
            </w:pPr>
            <w:r w:rsidRPr="00466302">
              <w:rPr>
                <w:iCs/>
                <w:sz w:val="18"/>
                <w:szCs w:val="18"/>
                <w:lang w:val="en-GB"/>
              </w:rPr>
              <w:t>Number of women in livelihood and empowerment programmes aggregated by nationality and disability.</w:t>
            </w:r>
          </w:p>
        </w:tc>
        <w:tc>
          <w:tcPr>
            <w:tcW w:w="576" w:type="dxa"/>
          </w:tcPr>
          <w:p w14:paraId="081E3607" w14:textId="77777777" w:rsidR="00487E7B" w:rsidRPr="00466302" w:rsidRDefault="00487E7B" w:rsidP="00AB1B59">
            <w:pPr>
              <w:suppressAutoHyphens/>
              <w:rPr>
                <w:sz w:val="18"/>
                <w:szCs w:val="18"/>
                <w:lang w:val="en-GB"/>
              </w:rPr>
            </w:pPr>
            <w:r w:rsidRPr="00466302">
              <w:rPr>
                <w:sz w:val="18"/>
                <w:szCs w:val="18"/>
                <w:lang w:val="en-GB"/>
              </w:rPr>
              <w:t>1459</w:t>
            </w:r>
          </w:p>
        </w:tc>
        <w:tc>
          <w:tcPr>
            <w:tcW w:w="576" w:type="dxa"/>
          </w:tcPr>
          <w:p w14:paraId="0A0B4C6A" w14:textId="77777777" w:rsidR="00487E7B" w:rsidRPr="00466302" w:rsidRDefault="00487E7B" w:rsidP="00AB1B59">
            <w:pPr>
              <w:suppressAutoHyphens/>
              <w:rPr>
                <w:sz w:val="18"/>
                <w:szCs w:val="18"/>
                <w:lang w:val="en-GB"/>
              </w:rPr>
            </w:pPr>
            <w:r w:rsidRPr="00466302">
              <w:rPr>
                <w:sz w:val="18"/>
                <w:szCs w:val="18"/>
                <w:lang w:val="en-GB"/>
              </w:rPr>
              <w:t>1672</w:t>
            </w:r>
          </w:p>
        </w:tc>
        <w:tc>
          <w:tcPr>
            <w:tcW w:w="576" w:type="dxa"/>
          </w:tcPr>
          <w:p w14:paraId="6E7F35E1" w14:textId="77777777" w:rsidR="00487E7B" w:rsidRPr="00466302" w:rsidRDefault="00487E7B" w:rsidP="00AB1B59">
            <w:pPr>
              <w:suppressAutoHyphens/>
              <w:rPr>
                <w:sz w:val="18"/>
                <w:szCs w:val="18"/>
                <w:lang w:val="en-GB"/>
              </w:rPr>
            </w:pPr>
            <w:r w:rsidRPr="00466302">
              <w:rPr>
                <w:sz w:val="18"/>
                <w:szCs w:val="18"/>
                <w:lang w:val="en-GB"/>
              </w:rPr>
              <w:t>1820</w:t>
            </w:r>
          </w:p>
        </w:tc>
        <w:tc>
          <w:tcPr>
            <w:tcW w:w="576" w:type="dxa"/>
          </w:tcPr>
          <w:p w14:paraId="2142DB7F" w14:textId="77777777" w:rsidR="00487E7B" w:rsidRPr="00466302" w:rsidRDefault="00487E7B" w:rsidP="00AB1B59">
            <w:pPr>
              <w:suppressAutoHyphens/>
              <w:rPr>
                <w:sz w:val="18"/>
                <w:szCs w:val="18"/>
                <w:lang w:val="en-GB"/>
              </w:rPr>
            </w:pPr>
            <w:r w:rsidRPr="00466302">
              <w:rPr>
                <w:sz w:val="18"/>
                <w:szCs w:val="18"/>
                <w:lang w:val="en-GB"/>
              </w:rPr>
              <w:t>1960</w:t>
            </w:r>
          </w:p>
        </w:tc>
        <w:tc>
          <w:tcPr>
            <w:tcW w:w="780" w:type="dxa"/>
          </w:tcPr>
          <w:p w14:paraId="1CEB5A33" w14:textId="77777777" w:rsidR="00487E7B" w:rsidRPr="00466302" w:rsidRDefault="00487E7B" w:rsidP="00AB1B59">
            <w:pPr>
              <w:suppressAutoHyphens/>
              <w:rPr>
                <w:sz w:val="18"/>
                <w:szCs w:val="18"/>
                <w:lang w:val="en-GB"/>
              </w:rPr>
            </w:pPr>
            <w:r w:rsidRPr="00466302">
              <w:rPr>
                <w:sz w:val="18"/>
                <w:szCs w:val="18"/>
                <w:lang w:val="en-GB"/>
              </w:rPr>
              <w:t>2300</w:t>
            </w:r>
          </w:p>
        </w:tc>
        <w:tc>
          <w:tcPr>
            <w:tcW w:w="1398" w:type="dxa"/>
          </w:tcPr>
          <w:p w14:paraId="0BF01FD0" w14:textId="77777777" w:rsidR="00487E7B" w:rsidRPr="00466302" w:rsidRDefault="00487E7B" w:rsidP="00AB1B59">
            <w:pPr>
              <w:suppressAutoHyphens/>
              <w:rPr>
                <w:sz w:val="18"/>
                <w:szCs w:val="18"/>
                <w:lang w:val="en-GB"/>
              </w:rPr>
            </w:pPr>
            <w:r w:rsidRPr="00466302">
              <w:rPr>
                <w:sz w:val="18"/>
                <w:szCs w:val="18"/>
                <w:lang w:val="en-GB"/>
              </w:rPr>
              <w:t>MGLSD Annual reports, CBSD Annual reports</w:t>
            </w:r>
          </w:p>
        </w:tc>
      </w:tr>
      <w:tr w:rsidR="00487E7B" w:rsidRPr="00466302" w14:paraId="73D877D1" w14:textId="77777777" w:rsidTr="00AB1B59">
        <w:trPr>
          <w:cantSplit/>
          <w:trHeight w:val="39"/>
        </w:trPr>
        <w:tc>
          <w:tcPr>
            <w:tcW w:w="0" w:type="auto"/>
            <w:vMerge/>
          </w:tcPr>
          <w:p w14:paraId="427882D8" w14:textId="77777777" w:rsidR="00487E7B" w:rsidRPr="00466302" w:rsidRDefault="00487E7B" w:rsidP="00AB1B59">
            <w:pPr>
              <w:suppressAutoHyphens/>
              <w:rPr>
                <w:bCs/>
                <w:sz w:val="18"/>
                <w:szCs w:val="18"/>
                <w:lang w:val="en-GB"/>
              </w:rPr>
            </w:pPr>
          </w:p>
        </w:tc>
        <w:tc>
          <w:tcPr>
            <w:tcW w:w="0" w:type="auto"/>
            <w:vMerge/>
          </w:tcPr>
          <w:p w14:paraId="244060A0" w14:textId="77777777" w:rsidR="00487E7B" w:rsidRPr="00466302" w:rsidRDefault="00487E7B" w:rsidP="00AB1B59">
            <w:pPr>
              <w:tabs>
                <w:tab w:val="left" w:pos="900"/>
              </w:tabs>
              <w:rPr>
                <w:b/>
                <w:bCs/>
                <w:iCs/>
                <w:sz w:val="18"/>
                <w:szCs w:val="18"/>
                <w:lang w:val="en-GB"/>
              </w:rPr>
            </w:pPr>
          </w:p>
        </w:tc>
        <w:tc>
          <w:tcPr>
            <w:tcW w:w="2459" w:type="dxa"/>
          </w:tcPr>
          <w:p w14:paraId="54C7B0E4" w14:textId="77777777" w:rsidR="00487E7B" w:rsidRPr="00466302" w:rsidRDefault="00487E7B" w:rsidP="00AB1B59">
            <w:pPr>
              <w:tabs>
                <w:tab w:val="left" w:pos="900"/>
              </w:tabs>
              <w:rPr>
                <w:iCs/>
                <w:sz w:val="18"/>
                <w:szCs w:val="18"/>
                <w:lang w:val="en-GB"/>
              </w:rPr>
            </w:pPr>
            <w:r w:rsidRPr="00466302">
              <w:rPr>
                <w:iCs/>
                <w:sz w:val="18"/>
                <w:szCs w:val="18"/>
                <w:lang w:val="en-GB"/>
              </w:rPr>
              <w:t>Number of Older Persons Supported in livelihood and empowerment programmes aggregated by nationality, refugee status and disability.</w:t>
            </w:r>
          </w:p>
        </w:tc>
        <w:tc>
          <w:tcPr>
            <w:tcW w:w="576" w:type="dxa"/>
          </w:tcPr>
          <w:p w14:paraId="0BDA01B5" w14:textId="77777777" w:rsidR="00487E7B" w:rsidRPr="00466302" w:rsidRDefault="00487E7B" w:rsidP="00AB1B59">
            <w:pPr>
              <w:suppressAutoHyphens/>
              <w:rPr>
                <w:sz w:val="18"/>
                <w:szCs w:val="18"/>
                <w:lang w:val="en-GB"/>
              </w:rPr>
            </w:pPr>
            <w:r w:rsidRPr="00466302">
              <w:rPr>
                <w:sz w:val="18"/>
                <w:szCs w:val="18"/>
                <w:lang w:val="en-GB"/>
              </w:rPr>
              <w:t>120</w:t>
            </w:r>
          </w:p>
        </w:tc>
        <w:tc>
          <w:tcPr>
            <w:tcW w:w="576" w:type="dxa"/>
          </w:tcPr>
          <w:p w14:paraId="45803F4A" w14:textId="77777777" w:rsidR="00487E7B" w:rsidRPr="00466302" w:rsidRDefault="00487E7B" w:rsidP="00AB1B59">
            <w:pPr>
              <w:suppressAutoHyphens/>
              <w:rPr>
                <w:sz w:val="18"/>
                <w:szCs w:val="18"/>
                <w:lang w:val="en-GB"/>
              </w:rPr>
            </w:pPr>
            <w:r w:rsidRPr="00466302">
              <w:rPr>
                <w:sz w:val="18"/>
                <w:szCs w:val="18"/>
                <w:lang w:val="en-GB"/>
              </w:rPr>
              <w:t>156</w:t>
            </w:r>
          </w:p>
        </w:tc>
        <w:tc>
          <w:tcPr>
            <w:tcW w:w="576" w:type="dxa"/>
          </w:tcPr>
          <w:p w14:paraId="6408DF1C" w14:textId="77777777" w:rsidR="00487E7B" w:rsidRPr="00466302" w:rsidRDefault="00487E7B" w:rsidP="00AB1B59">
            <w:pPr>
              <w:suppressAutoHyphens/>
              <w:rPr>
                <w:sz w:val="18"/>
                <w:szCs w:val="18"/>
                <w:lang w:val="en-GB"/>
              </w:rPr>
            </w:pPr>
            <w:r w:rsidRPr="00466302">
              <w:rPr>
                <w:sz w:val="18"/>
                <w:szCs w:val="18"/>
                <w:lang w:val="en-GB"/>
              </w:rPr>
              <w:t>192</w:t>
            </w:r>
          </w:p>
        </w:tc>
        <w:tc>
          <w:tcPr>
            <w:tcW w:w="576" w:type="dxa"/>
          </w:tcPr>
          <w:p w14:paraId="43641E39" w14:textId="77777777" w:rsidR="00487E7B" w:rsidRPr="00466302" w:rsidRDefault="00487E7B" w:rsidP="00AB1B59">
            <w:pPr>
              <w:suppressAutoHyphens/>
              <w:rPr>
                <w:sz w:val="18"/>
                <w:szCs w:val="18"/>
                <w:lang w:val="en-GB"/>
              </w:rPr>
            </w:pPr>
            <w:r w:rsidRPr="00466302">
              <w:rPr>
                <w:sz w:val="18"/>
                <w:szCs w:val="18"/>
                <w:lang w:val="en-GB"/>
              </w:rPr>
              <w:t>244</w:t>
            </w:r>
          </w:p>
        </w:tc>
        <w:tc>
          <w:tcPr>
            <w:tcW w:w="780" w:type="dxa"/>
          </w:tcPr>
          <w:p w14:paraId="72E83D81" w14:textId="77777777" w:rsidR="00487E7B" w:rsidRPr="00466302" w:rsidRDefault="00487E7B" w:rsidP="00AB1B59">
            <w:pPr>
              <w:suppressAutoHyphens/>
              <w:rPr>
                <w:sz w:val="18"/>
                <w:szCs w:val="18"/>
                <w:lang w:val="en-GB"/>
              </w:rPr>
            </w:pPr>
            <w:r w:rsidRPr="00466302">
              <w:rPr>
                <w:sz w:val="18"/>
                <w:szCs w:val="18"/>
                <w:lang w:val="en-GB"/>
              </w:rPr>
              <w:t>256</w:t>
            </w:r>
          </w:p>
        </w:tc>
        <w:tc>
          <w:tcPr>
            <w:tcW w:w="1398" w:type="dxa"/>
          </w:tcPr>
          <w:p w14:paraId="528C8508" w14:textId="77777777" w:rsidR="00487E7B" w:rsidRPr="00466302" w:rsidRDefault="00487E7B" w:rsidP="00AB1B59">
            <w:pPr>
              <w:suppressAutoHyphens/>
              <w:rPr>
                <w:sz w:val="18"/>
                <w:szCs w:val="18"/>
                <w:lang w:val="en-GB"/>
              </w:rPr>
            </w:pPr>
            <w:r w:rsidRPr="00466302">
              <w:rPr>
                <w:sz w:val="18"/>
                <w:szCs w:val="18"/>
                <w:lang w:val="en-GB"/>
              </w:rPr>
              <w:t>MGLSD Annual reports, CBSD Annual reports</w:t>
            </w:r>
          </w:p>
        </w:tc>
      </w:tr>
      <w:tr w:rsidR="00487E7B" w:rsidRPr="00466302" w14:paraId="5CE4B3B3" w14:textId="77777777" w:rsidTr="00AB1B59">
        <w:trPr>
          <w:cantSplit/>
          <w:trHeight w:val="39"/>
        </w:trPr>
        <w:tc>
          <w:tcPr>
            <w:tcW w:w="0" w:type="auto"/>
            <w:vMerge w:val="restart"/>
          </w:tcPr>
          <w:p w14:paraId="52798D0D" w14:textId="77777777" w:rsidR="00487E7B" w:rsidRPr="00466302" w:rsidRDefault="00487E7B" w:rsidP="00AB1B59">
            <w:pPr>
              <w:suppressAutoHyphens/>
              <w:rPr>
                <w:bCs/>
                <w:sz w:val="18"/>
                <w:szCs w:val="18"/>
                <w:lang w:val="en-GB"/>
              </w:rPr>
            </w:pPr>
            <w:r w:rsidRPr="00466302">
              <w:rPr>
                <w:bCs/>
                <w:sz w:val="18"/>
                <w:szCs w:val="18"/>
                <w:lang w:val="en-GB"/>
              </w:rPr>
              <w:t xml:space="preserve">Intervention 3.2 </w:t>
            </w:r>
          </w:p>
          <w:p w14:paraId="1C251CF1" w14:textId="77777777" w:rsidR="00487E7B" w:rsidRPr="00466302" w:rsidRDefault="00487E7B" w:rsidP="00AB1B59">
            <w:pPr>
              <w:suppressAutoHyphens/>
              <w:rPr>
                <w:bCs/>
                <w:sz w:val="18"/>
                <w:szCs w:val="18"/>
                <w:lang w:val="en-GB"/>
              </w:rPr>
            </w:pPr>
            <w:r w:rsidRPr="00466302">
              <w:rPr>
                <w:bCs/>
                <w:sz w:val="18"/>
                <w:szCs w:val="18"/>
                <w:lang w:val="en-GB"/>
              </w:rPr>
              <w:t>Promote Women’s economic empowerment, leadership and participation in decision making through investment in entrepreneurship programmes, business centres</w:t>
            </w:r>
          </w:p>
        </w:tc>
        <w:tc>
          <w:tcPr>
            <w:tcW w:w="0" w:type="auto"/>
            <w:vMerge w:val="restart"/>
          </w:tcPr>
          <w:p w14:paraId="56D40EA2" w14:textId="77777777" w:rsidR="00487E7B" w:rsidRPr="00466302" w:rsidRDefault="00487E7B" w:rsidP="00AB1B59">
            <w:pPr>
              <w:tabs>
                <w:tab w:val="left" w:pos="900"/>
              </w:tabs>
              <w:rPr>
                <w:b/>
                <w:bCs/>
                <w:iCs/>
                <w:sz w:val="18"/>
                <w:szCs w:val="18"/>
                <w:lang w:val="en-GB"/>
              </w:rPr>
            </w:pPr>
            <w:r w:rsidRPr="00466302">
              <w:rPr>
                <w:b/>
                <w:bCs/>
                <w:iCs/>
                <w:sz w:val="18"/>
                <w:szCs w:val="18"/>
                <w:lang w:val="en-GB"/>
              </w:rPr>
              <w:t>Output 32.1:</w:t>
            </w:r>
          </w:p>
          <w:p w14:paraId="204248D3" w14:textId="77777777" w:rsidR="00487E7B" w:rsidRPr="00466302" w:rsidRDefault="00487E7B" w:rsidP="00AB1B59">
            <w:pPr>
              <w:tabs>
                <w:tab w:val="left" w:pos="900"/>
              </w:tabs>
              <w:rPr>
                <w:sz w:val="18"/>
                <w:szCs w:val="18"/>
                <w:lang w:val="en-GB"/>
              </w:rPr>
            </w:pPr>
            <w:r w:rsidRPr="00466302">
              <w:rPr>
                <w:sz w:val="18"/>
                <w:szCs w:val="18"/>
                <w:lang w:val="en-GB"/>
              </w:rPr>
              <w:t>Programmes to promote women, Youth, PWDs, older persons and ethnic minorities in leadership and decision making in public and private designed and implemented.</w:t>
            </w:r>
          </w:p>
        </w:tc>
        <w:tc>
          <w:tcPr>
            <w:tcW w:w="2459" w:type="dxa"/>
          </w:tcPr>
          <w:p w14:paraId="29F096AD" w14:textId="77777777" w:rsidR="00487E7B" w:rsidRPr="00466302" w:rsidRDefault="00487E7B" w:rsidP="00AB1B59">
            <w:pPr>
              <w:tabs>
                <w:tab w:val="left" w:pos="900"/>
              </w:tabs>
              <w:rPr>
                <w:iCs/>
                <w:sz w:val="18"/>
                <w:szCs w:val="18"/>
                <w:lang w:val="en-GB"/>
              </w:rPr>
            </w:pPr>
            <w:r w:rsidRPr="00466302">
              <w:rPr>
                <w:iCs/>
                <w:sz w:val="18"/>
                <w:szCs w:val="18"/>
                <w:lang w:val="en-GB"/>
              </w:rPr>
              <w:t>Output Indicator 1</w:t>
            </w:r>
          </w:p>
          <w:p w14:paraId="0DD14464" w14:textId="77777777" w:rsidR="00487E7B" w:rsidRPr="00466302" w:rsidRDefault="00487E7B" w:rsidP="00AB1B59">
            <w:pPr>
              <w:tabs>
                <w:tab w:val="left" w:pos="900"/>
              </w:tabs>
              <w:rPr>
                <w:iCs/>
                <w:sz w:val="18"/>
                <w:szCs w:val="18"/>
                <w:lang w:val="en-GB"/>
              </w:rPr>
            </w:pPr>
          </w:p>
          <w:p w14:paraId="30396621" w14:textId="77777777" w:rsidR="00487E7B" w:rsidRPr="00466302" w:rsidRDefault="00487E7B" w:rsidP="00AB1B59">
            <w:pPr>
              <w:tabs>
                <w:tab w:val="left" w:pos="900"/>
              </w:tabs>
              <w:rPr>
                <w:sz w:val="18"/>
                <w:szCs w:val="18"/>
                <w:lang w:val="en-GB"/>
              </w:rPr>
            </w:pPr>
            <w:r w:rsidRPr="00466302">
              <w:rPr>
                <w:sz w:val="18"/>
                <w:szCs w:val="18"/>
              </w:rPr>
              <w:t>Number of programs in place for women</w:t>
            </w:r>
          </w:p>
        </w:tc>
        <w:tc>
          <w:tcPr>
            <w:tcW w:w="576" w:type="dxa"/>
          </w:tcPr>
          <w:p w14:paraId="250FC380" w14:textId="77777777" w:rsidR="00487E7B" w:rsidRPr="00466302" w:rsidRDefault="00487E7B" w:rsidP="00AB1B59">
            <w:pPr>
              <w:suppressAutoHyphens/>
              <w:rPr>
                <w:sz w:val="18"/>
                <w:szCs w:val="18"/>
                <w:lang w:val="en-GB"/>
              </w:rPr>
            </w:pPr>
            <w:r w:rsidRPr="00466302">
              <w:rPr>
                <w:sz w:val="18"/>
                <w:szCs w:val="18"/>
                <w:lang w:val="en-GB"/>
              </w:rPr>
              <w:t>2</w:t>
            </w:r>
          </w:p>
        </w:tc>
        <w:tc>
          <w:tcPr>
            <w:tcW w:w="576" w:type="dxa"/>
          </w:tcPr>
          <w:p w14:paraId="68CBD239" w14:textId="77777777" w:rsidR="00487E7B" w:rsidRPr="00466302" w:rsidRDefault="00487E7B" w:rsidP="00AB1B59">
            <w:pPr>
              <w:suppressAutoHyphens/>
              <w:rPr>
                <w:sz w:val="18"/>
                <w:szCs w:val="18"/>
                <w:lang w:val="en-GB"/>
              </w:rPr>
            </w:pPr>
            <w:r w:rsidRPr="00466302">
              <w:rPr>
                <w:sz w:val="18"/>
                <w:szCs w:val="18"/>
                <w:lang w:val="en-GB"/>
              </w:rPr>
              <w:t>2</w:t>
            </w:r>
          </w:p>
        </w:tc>
        <w:tc>
          <w:tcPr>
            <w:tcW w:w="576" w:type="dxa"/>
          </w:tcPr>
          <w:p w14:paraId="6E4CD4E8" w14:textId="77777777" w:rsidR="00487E7B" w:rsidRPr="00466302" w:rsidRDefault="00487E7B" w:rsidP="00AB1B59">
            <w:pPr>
              <w:suppressAutoHyphens/>
              <w:rPr>
                <w:sz w:val="18"/>
                <w:szCs w:val="18"/>
                <w:lang w:val="en-GB"/>
              </w:rPr>
            </w:pPr>
            <w:r w:rsidRPr="00466302">
              <w:rPr>
                <w:sz w:val="18"/>
                <w:szCs w:val="18"/>
                <w:lang w:val="en-GB"/>
              </w:rPr>
              <w:t>2</w:t>
            </w:r>
          </w:p>
        </w:tc>
        <w:tc>
          <w:tcPr>
            <w:tcW w:w="576" w:type="dxa"/>
          </w:tcPr>
          <w:p w14:paraId="1490C052" w14:textId="77777777" w:rsidR="00487E7B" w:rsidRPr="00466302" w:rsidRDefault="00487E7B" w:rsidP="00AB1B59">
            <w:pPr>
              <w:suppressAutoHyphens/>
              <w:rPr>
                <w:sz w:val="18"/>
                <w:szCs w:val="18"/>
                <w:lang w:val="en-GB"/>
              </w:rPr>
            </w:pPr>
            <w:r w:rsidRPr="00466302">
              <w:rPr>
                <w:sz w:val="18"/>
                <w:szCs w:val="18"/>
                <w:lang w:val="en-GB"/>
              </w:rPr>
              <w:t>2</w:t>
            </w:r>
          </w:p>
        </w:tc>
        <w:tc>
          <w:tcPr>
            <w:tcW w:w="780" w:type="dxa"/>
          </w:tcPr>
          <w:p w14:paraId="102EBCF8" w14:textId="77777777" w:rsidR="00487E7B" w:rsidRPr="00466302" w:rsidRDefault="00487E7B" w:rsidP="00AB1B59">
            <w:pPr>
              <w:suppressAutoHyphens/>
              <w:rPr>
                <w:sz w:val="18"/>
                <w:szCs w:val="18"/>
                <w:lang w:val="en-GB"/>
              </w:rPr>
            </w:pPr>
            <w:r w:rsidRPr="00466302">
              <w:rPr>
                <w:sz w:val="18"/>
                <w:szCs w:val="18"/>
                <w:lang w:val="en-GB"/>
              </w:rPr>
              <w:t>2</w:t>
            </w:r>
          </w:p>
        </w:tc>
        <w:tc>
          <w:tcPr>
            <w:tcW w:w="1398" w:type="dxa"/>
          </w:tcPr>
          <w:p w14:paraId="6C142BE4" w14:textId="77777777" w:rsidR="00487E7B" w:rsidRPr="00466302" w:rsidRDefault="00487E7B" w:rsidP="00AB1B59">
            <w:pPr>
              <w:suppressAutoHyphens/>
              <w:rPr>
                <w:sz w:val="18"/>
                <w:szCs w:val="18"/>
                <w:lang w:val="en-GB"/>
              </w:rPr>
            </w:pPr>
            <w:r w:rsidRPr="00466302">
              <w:rPr>
                <w:sz w:val="18"/>
                <w:szCs w:val="18"/>
                <w:lang w:val="en-GB"/>
              </w:rPr>
              <w:t>MGLSD Annual reports</w:t>
            </w:r>
          </w:p>
        </w:tc>
      </w:tr>
      <w:tr w:rsidR="00487E7B" w:rsidRPr="00466302" w14:paraId="3F5F3A86" w14:textId="77777777" w:rsidTr="00AB1B59">
        <w:trPr>
          <w:cantSplit/>
          <w:trHeight w:val="39"/>
        </w:trPr>
        <w:tc>
          <w:tcPr>
            <w:tcW w:w="0" w:type="auto"/>
            <w:vMerge/>
          </w:tcPr>
          <w:p w14:paraId="4CCECD31" w14:textId="77777777" w:rsidR="00487E7B" w:rsidRPr="00466302" w:rsidRDefault="00487E7B" w:rsidP="00AB1B59">
            <w:pPr>
              <w:suppressAutoHyphens/>
              <w:rPr>
                <w:b/>
                <w:bCs/>
                <w:sz w:val="18"/>
                <w:szCs w:val="18"/>
                <w:lang w:val="en-GB"/>
              </w:rPr>
            </w:pPr>
          </w:p>
        </w:tc>
        <w:tc>
          <w:tcPr>
            <w:tcW w:w="0" w:type="auto"/>
            <w:vMerge/>
          </w:tcPr>
          <w:p w14:paraId="34A2B19C" w14:textId="77777777" w:rsidR="00487E7B" w:rsidRPr="00466302" w:rsidRDefault="00487E7B" w:rsidP="00AB1B59">
            <w:pPr>
              <w:tabs>
                <w:tab w:val="left" w:pos="900"/>
              </w:tabs>
              <w:rPr>
                <w:b/>
                <w:bCs/>
                <w:iCs/>
                <w:sz w:val="18"/>
                <w:szCs w:val="18"/>
                <w:lang w:val="en-GB"/>
              </w:rPr>
            </w:pPr>
          </w:p>
        </w:tc>
        <w:tc>
          <w:tcPr>
            <w:tcW w:w="2459" w:type="dxa"/>
          </w:tcPr>
          <w:p w14:paraId="60847B39" w14:textId="77777777" w:rsidR="00487E7B" w:rsidRPr="00466302" w:rsidRDefault="00487E7B" w:rsidP="00AB1B59">
            <w:pPr>
              <w:tabs>
                <w:tab w:val="left" w:pos="900"/>
              </w:tabs>
              <w:rPr>
                <w:iCs/>
                <w:sz w:val="18"/>
                <w:szCs w:val="18"/>
                <w:lang w:val="en-GB"/>
              </w:rPr>
            </w:pPr>
            <w:r w:rsidRPr="00466302">
              <w:rPr>
                <w:iCs/>
                <w:sz w:val="18"/>
                <w:szCs w:val="18"/>
                <w:lang w:val="en-GB"/>
              </w:rPr>
              <w:t>Number of programs in place for youth</w:t>
            </w:r>
          </w:p>
        </w:tc>
        <w:tc>
          <w:tcPr>
            <w:tcW w:w="576" w:type="dxa"/>
          </w:tcPr>
          <w:p w14:paraId="55781378" w14:textId="77777777" w:rsidR="00487E7B" w:rsidRPr="00466302" w:rsidRDefault="00487E7B" w:rsidP="00AB1B59">
            <w:pPr>
              <w:suppressAutoHyphens/>
              <w:rPr>
                <w:sz w:val="18"/>
                <w:szCs w:val="18"/>
                <w:lang w:val="en-GB"/>
              </w:rPr>
            </w:pPr>
            <w:r w:rsidRPr="00466302">
              <w:rPr>
                <w:sz w:val="18"/>
                <w:szCs w:val="18"/>
                <w:lang w:val="en-GB"/>
              </w:rPr>
              <w:t>2</w:t>
            </w:r>
          </w:p>
        </w:tc>
        <w:tc>
          <w:tcPr>
            <w:tcW w:w="576" w:type="dxa"/>
          </w:tcPr>
          <w:p w14:paraId="7A8FD3A8" w14:textId="77777777" w:rsidR="00487E7B" w:rsidRPr="00466302" w:rsidRDefault="00487E7B" w:rsidP="00AB1B59">
            <w:pPr>
              <w:suppressAutoHyphens/>
              <w:rPr>
                <w:sz w:val="18"/>
                <w:szCs w:val="18"/>
                <w:lang w:val="en-GB"/>
              </w:rPr>
            </w:pPr>
            <w:r w:rsidRPr="00466302">
              <w:rPr>
                <w:sz w:val="18"/>
                <w:szCs w:val="18"/>
                <w:lang w:val="en-GB"/>
              </w:rPr>
              <w:t>2</w:t>
            </w:r>
          </w:p>
        </w:tc>
        <w:tc>
          <w:tcPr>
            <w:tcW w:w="576" w:type="dxa"/>
          </w:tcPr>
          <w:p w14:paraId="7AB7D7E7" w14:textId="77777777" w:rsidR="00487E7B" w:rsidRPr="00466302" w:rsidRDefault="00487E7B" w:rsidP="00AB1B59">
            <w:pPr>
              <w:suppressAutoHyphens/>
              <w:rPr>
                <w:sz w:val="18"/>
                <w:szCs w:val="18"/>
                <w:lang w:val="en-GB"/>
              </w:rPr>
            </w:pPr>
            <w:r w:rsidRPr="00466302">
              <w:rPr>
                <w:sz w:val="18"/>
                <w:szCs w:val="18"/>
                <w:lang w:val="en-GB"/>
              </w:rPr>
              <w:t>2</w:t>
            </w:r>
          </w:p>
        </w:tc>
        <w:tc>
          <w:tcPr>
            <w:tcW w:w="576" w:type="dxa"/>
          </w:tcPr>
          <w:p w14:paraId="79E2AD21" w14:textId="77777777" w:rsidR="00487E7B" w:rsidRPr="00466302" w:rsidRDefault="00487E7B" w:rsidP="00AB1B59">
            <w:pPr>
              <w:suppressAutoHyphens/>
              <w:rPr>
                <w:sz w:val="18"/>
                <w:szCs w:val="18"/>
                <w:lang w:val="en-GB"/>
              </w:rPr>
            </w:pPr>
            <w:r w:rsidRPr="00466302">
              <w:rPr>
                <w:sz w:val="18"/>
                <w:szCs w:val="18"/>
                <w:lang w:val="en-GB"/>
              </w:rPr>
              <w:t>2</w:t>
            </w:r>
          </w:p>
        </w:tc>
        <w:tc>
          <w:tcPr>
            <w:tcW w:w="780" w:type="dxa"/>
          </w:tcPr>
          <w:p w14:paraId="0818C0B4" w14:textId="77777777" w:rsidR="00487E7B" w:rsidRPr="00466302" w:rsidRDefault="00487E7B" w:rsidP="00AB1B59">
            <w:pPr>
              <w:suppressAutoHyphens/>
              <w:rPr>
                <w:sz w:val="18"/>
                <w:szCs w:val="18"/>
                <w:lang w:val="en-GB"/>
              </w:rPr>
            </w:pPr>
            <w:r w:rsidRPr="00466302">
              <w:rPr>
                <w:sz w:val="18"/>
                <w:szCs w:val="18"/>
                <w:lang w:val="en-GB"/>
              </w:rPr>
              <w:t>2</w:t>
            </w:r>
          </w:p>
        </w:tc>
        <w:tc>
          <w:tcPr>
            <w:tcW w:w="1398" w:type="dxa"/>
          </w:tcPr>
          <w:p w14:paraId="38A57AA7" w14:textId="77777777" w:rsidR="00487E7B" w:rsidRPr="00466302" w:rsidRDefault="00487E7B" w:rsidP="00AB1B59">
            <w:pPr>
              <w:suppressAutoHyphens/>
              <w:rPr>
                <w:sz w:val="18"/>
                <w:szCs w:val="18"/>
                <w:lang w:val="en-GB"/>
              </w:rPr>
            </w:pPr>
            <w:r w:rsidRPr="00466302">
              <w:rPr>
                <w:sz w:val="18"/>
                <w:szCs w:val="18"/>
                <w:lang w:val="en-GB"/>
              </w:rPr>
              <w:t>MGLSD Annual reports</w:t>
            </w:r>
          </w:p>
        </w:tc>
      </w:tr>
      <w:tr w:rsidR="00487E7B" w:rsidRPr="00466302" w14:paraId="738D05B4" w14:textId="77777777" w:rsidTr="00AB1B59">
        <w:trPr>
          <w:cantSplit/>
          <w:trHeight w:val="39"/>
        </w:trPr>
        <w:tc>
          <w:tcPr>
            <w:tcW w:w="0" w:type="auto"/>
            <w:vMerge/>
          </w:tcPr>
          <w:p w14:paraId="43550910" w14:textId="77777777" w:rsidR="00487E7B" w:rsidRPr="00466302" w:rsidRDefault="00487E7B" w:rsidP="00AB1B59">
            <w:pPr>
              <w:suppressAutoHyphens/>
              <w:rPr>
                <w:b/>
                <w:bCs/>
                <w:sz w:val="18"/>
                <w:szCs w:val="18"/>
                <w:lang w:val="en-GB"/>
              </w:rPr>
            </w:pPr>
          </w:p>
        </w:tc>
        <w:tc>
          <w:tcPr>
            <w:tcW w:w="0" w:type="auto"/>
            <w:vMerge/>
          </w:tcPr>
          <w:p w14:paraId="3049713F" w14:textId="77777777" w:rsidR="00487E7B" w:rsidRPr="00466302" w:rsidRDefault="00487E7B" w:rsidP="00AB1B59">
            <w:pPr>
              <w:tabs>
                <w:tab w:val="left" w:pos="900"/>
              </w:tabs>
              <w:rPr>
                <w:b/>
                <w:bCs/>
                <w:iCs/>
                <w:sz w:val="18"/>
                <w:szCs w:val="18"/>
                <w:lang w:val="en-GB"/>
              </w:rPr>
            </w:pPr>
          </w:p>
        </w:tc>
        <w:tc>
          <w:tcPr>
            <w:tcW w:w="2459" w:type="dxa"/>
          </w:tcPr>
          <w:p w14:paraId="0C8A4DD7" w14:textId="77777777" w:rsidR="00487E7B" w:rsidRPr="00466302" w:rsidRDefault="00487E7B" w:rsidP="00AB1B59">
            <w:pPr>
              <w:tabs>
                <w:tab w:val="left" w:pos="900"/>
              </w:tabs>
              <w:rPr>
                <w:iCs/>
                <w:sz w:val="18"/>
                <w:szCs w:val="18"/>
                <w:lang w:val="en-GB"/>
              </w:rPr>
            </w:pPr>
            <w:r w:rsidRPr="00466302">
              <w:rPr>
                <w:iCs/>
                <w:sz w:val="18"/>
                <w:szCs w:val="18"/>
                <w:lang w:val="en-GB"/>
              </w:rPr>
              <w:t>Number of programs in place for PWDs</w:t>
            </w:r>
          </w:p>
        </w:tc>
        <w:tc>
          <w:tcPr>
            <w:tcW w:w="576" w:type="dxa"/>
          </w:tcPr>
          <w:p w14:paraId="30D8DD50" w14:textId="77777777" w:rsidR="00487E7B" w:rsidRPr="00466302" w:rsidRDefault="00487E7B" w:rsidP="00AB1B59">
            <w:pPr>
              <w:suppressAutoHyphens/>
              <w:rPr>
                <w:sz w:val="18"/>
                <w:szCs w:val="18"/>
                <w:lang w:val="en-GB"/>
              </w:rPr>
            </w:pPr>
            <w:r w:rsidRPr="00466302">
              <w:rPr>
                <w:sz w:val="18"/>
                <w:szCs w:val="18"/>
                <w:lang w:val="en-GB"/>
              </w:rPr>
              <w:t>1</w:t>
            </w:r>
          </w:p>
        </w:tc>
        <w:tc>
          <w:tcPr>
            <w:tcW w:w="576" w:type="dxa"/>
          </w:tcPr>
          <w:p w14:paraId="0AAF2659" w14:textId="77777777" w:rsidR="00487E7B" w:rsidRPr="00466302" w:rsidRDefault="00487E7B" w:rsidP="00AB1B59">
            <w:pPr>
              <w:suppressAutoHyphens/>
              <w:rPr>
                <w:sz w:val="18"/>
                <w:szCs w:val="18"/>
                <w:lang w:val="en-GB"/>
              </w:rPr>
            </w:pPr>
            <w:r w:rsidRPr="00466302">
              <w:rPr>
                <w:sz w:val="18"/>
                <w:szCs w:val="18"/>
                <w:lang w:val="en-GB"/>
              </w:rPr>
              <w:t>1</w:t>
            </w:r>
          </w:p>
        </w:tc>
        <w:tc>
          <w:tcPr>
            <w:tcW w:w="576" w:type="dxa"/>
          </w:tcPr>
          <w:p w14:paraId="7C5EE777" w14:textId="77777777" w:rsidR="00487E7B" w:rsidRPr="00466302" w:rsidRDefault="00487E7B" w:rsidP="00AB1B59">
            <w:pPr>
              <w:suppressAutoHyphens/>
              <w:rPr>
                <w:sz w:val="18"/>
                <w:szCs w:val="18"/>
                <w:lang w:val="en-GB"/>
              </w:rPr>
            </w:pPr>
            <w:r w:rsidRPr="00466302">
              <w:rPr>
                <w:sz w:val="18"/>
                <w:szCs w:val="18"/>
                <w:lang w:val="en-GB"/>
              </w:rPr>
              <w:t>1</w:t>
            </w:r>
          </w:p>
        </w:tc>
        <w:tc>
          <w:tcPr>
            <w:tcW w:w="576" w:type="dxa"/>
          </w:tcPr>
          <w:p w14:paraId="5FE2B6D7" w14:textId="77777777" w:rsidR="00487E7B" w:rsidRPr="00466302" w:rsidRDefault="00487E7B" w:rsidP="00AB1B59">
            <w:pPr>
              <w:suppressAutoHyphens/>
              <w:rPr>
                <w:sz w:val="18"/>
                <w:szCs w:val="18"/>
                <w:lang w:val="en-GB"/>
              </w:rPr>
            </w:pPr>
            <w:r w:rsidRPr="00466302">
              <w:rPr>
                <w:sz w:val="18"/>
                <w:szCs w:val="18"/>
                <w:lang w:val="en-GB"/>
              </w:rPr>
              <w:t>1</w:t>
            </w:r>
          </w:p>
        </w:tc>
        <w:tc>
          <w:tcPr>
            <w:tcW w:w="780" w:type="dxa"/>
          </w:tcPr>
          <w:p w14:paraId="178D44A1" w14:textId="77777777" w:rsidR="00487E7B" w:rsidRPr="00466302" w:rsidRDefault="00487E7B" w:rsidP="00AB1B59">
            <w:pPr>
              <w:suppressAutoHyphens/>
              <w:rPr>
                <w:sz w:val="18"/>
                <w:szCs w:val="18"/>
                <w:lang w:val="en-GB"/>
              </w:rPr>
            </w:pPr>
            <w:r w:rsidRPr="00466302">
              <w:rPr>
                <w:sz w:val="18"/>
                <w:szCs w:val="18"/>
                <w:lang w:val="en-GB"/>
              </w:rPr>
              <w:t>1</w:t>
            </w:r>
          </w:p>
        </w:tc>
        <w:tc>
          <w:tcPr>
            <w:tcW w:w="1398" w:type="dxa"/>
          </w:tcPr>
          <w:p w14:paraId="218E84E5" w14:textId="77777777" w:rsidR="00487E7B" w:rsidRPr="00466302" w:rsidRDefault="00487E7B" w:rsidP="00AB1B59">
            <w:pPr>
              <w:suppressAutoHyphens/>
              <w:rPr>
                <w:sz w:val="18"/>
                <w:szCs w:val="18"/>
                <w:lang w:val="en-GB"/>
              </w:rPr>
            </w:pPr>
            <w:r w:rsidRPr="00466302">
              <w:rPr>
                <w:sz w:val="18"/>
                <w:szCs w:val="18"/>
                <w:lang w:val="en-GB"/>
              </w:rPr>
              <w:t>MGLSD Annual reports</w:t>
            </w:r>
          </w:p>
        </w:tc>
      </w:tr>
      <w:tr w:rsidR="00487E7B" w:rsidRPr="00466302" w14:paraId="15EED8B2" w14:textId="77777777" w:rsidTr="00AB1B59">
        <w:trPr>
          <w:cantSplit/>
          <w:trHeight w:val="39"/>
        </w:trPr>
        <w:tc>
          <w:tcPr>
            <w:tcW w:w="0" w:type="auto"/>
            <w:vMerge/>
          </w:tcPr>
          <w:p w14:paraId="0420B34B" w14:textId="77777777" w:rsidR="00487E7B" w:rsidRPr="00466302" w:rsidRDefault="00487E7B" w:rsidP="00AB1B59">
            <w:pPr>
              <w:suppressAutoHyphens/>
              <w:rPr>
                <w:b/>
                <w:bCs/>
                <w:sz w:val="18"/>
                <w:szCs w:val="18"/>
                <w:lang w:val="en-GB"/>
              </w:rPr>
            </w:pPr>
          </w:p>
        </w:tc>
        <w:tc>
          <w:tcPr>
            <w:tcW w:w="0" w:type="auto"/>
            <w:vMerge/>
          </w:tcPr>
          <w:p w14:paraId="758B031C" w14:textId="77777777" w:rsidR="00487E7B" w:rsidRPr="00466302" w:rsidRDefault="00487E7B" w:rsidP="00AB1B59">
            <w:pPr>
              <w:tabs>
                <w:tab w:val="left" w:pos="900"/>
              </w:tabs>
              <w:rPr>
                <w:b/>
                <w:bCs/>
                <w:iCs/>
                <w:sz w:val="18"/>
                <w:szCs w:val="18"/>
                <w:lang w:val="en-GB"/>
              </w:rPr>
            </w:pPr>
          </w:p>
        </w:tc>
        <w:tc>
          <w:tcPr>
            <w:tcW w:w="2459" w:type="dxa"/>
          </w:tcPr>
          <w:p w14:paraId="71033238" w14:textId="77777777" w:rsidR="00487E7B" w:rsidRPr="00466302" w:rsidRDefault="00487E7B" w:rsidP="00AB1B59">
            <w:pPr>
              <w:tabs>
                <w:tab w:val="left" w:pos="900"/>
              </w:tabs>
              <w:rPr>
                <w:iCs/>
                <w:sz w:val="18"/>
                <w:szCs w:val="18"/>
                <w:lang w:val="en-GB"/>
              </w:rPr>
            </w:pPr>
            <w:r w:rsidRPr="00466302">
              <w:rPr>
                <w:iCs/>
                <w:sz w:val="18"/>
                <w:szCs w:val="18"/>
                <w:lang w:val="en-GB"/>
              </w:rPr>
              <w:t>Number of programs in place for older persons</w:t>
            </w:r>
          </w:p>
        </w:tc>
        <w:tc>
          <w:tcPr>
            <w:tcW w:w="576" w:type="dxa"/>
          </w:tcPr>
          <w:p w14:paraId="22AA81A9" w14:textId="77777777" w:rsidR="00487E7B" w:rsidRPr="00466302" w:rsidRDefault="00487E7B" w:rsidP="00AB1B59">
            <w:pPr>
              <w:suppressAutoHyphens/>
              <w:rPr>
                <w:sz w:val="18"/>
                <w:szCs w:val="18"/>
                <w:lang w:val="en-GB"/>
              </w:rPr>
            </w:pPr>
            <w:r w:rsidRPr="00466302">
              <w:rPr>
                <w:sz w:val="18"/>
                <w:szCs w:val="18"/>
                <w:lang w:val="en-GB"/>
              </w:rPr>
              <w:t>0</w:t>
            </w:r>
          </w:p>
        </w:tc>
        <w:tc>
          <w:tcPr>
            <w:tcW w:w="576" w:type="dxa"/>
          </w:tcPr>
          <w:p w14:paraId="023CF8DB" w14:textId="77777777" w:rsidR="00487E7B" w:rsidRPr="00466302" w:rsidRDefault="00487E7B" w:rsidP="00AB1B59">
            <w:pPr>
              <w:suppressAutoHyphens/>
              <w:rPr>
                <w:sz w:val="18"/>
                <w:szCs w:val="18"/>
                <w:lang w:val="en-GB"/>
              </w:rPr>
            </w:pPr>
            <w:r w:rsidRPr="00466302">
              <w:rPr>
                <w:sz w:val="18"/>
                <w:szCs w:val="18"/>
                <w:lang w:val="en-GB"/>
              </w:rPr>
              <w:t>1</w:t>
            </w:r>
          </w:p>
        </w:tc>
        <w:tc>
          <w:tcPr>
            <w:tcW w:w="576" w:type="dxa"/>
          </w:tcPr>
          <w:p w14:paraId="78238F78" w14:textId="77777777" w:rsidR="00487E7B" w:rsidRPr="00466302" w:rsidRDefault="00487E7B" w:rsidP="00AB1B59">
            <w:pPr>
              <w:suppressAutoHyphens/>
              <w:rPr>
                <w:sz w:val="18"/>
                <w:szCs w:val="18"/>
                <w:lang w:val="en-GB"/>
              </w:rPr>
            </w:pPr>
            <w:r w:rsidRPr="00466302">
              <w:rPr>
                <w:sz w:val="18"/>
                <w:szCs w:val="18"/>
                <w:lang w:val="en-GB"/>
              </w:rPr>
              <w:t>1</w:t>
            </w:r>
          </w:p>
        </w:tc>
        <w:tc>
          <w:tcPr>
            <w:tcW w:w="576" w:type="dxa"/>
          </w:tcPr>
          <w:p w14:paraId="0743EB5B" w14:textId="77777777" w:rsidR="00487E7B" w:rsidRPr="00466302" w:rsidRDefault="00487E7B" w:rsidP="00AB1B59">
            <w:pPr>
              <w:suppressAutoHyphens/>
              <w:rPr>
                <w:sz w:val="18"/>
                <w:szCs w:val="18"/>
                <w:lang w:val="en-GB"/>
              </w:rPr>
            </w:pPr>
            <w:r w:rsidRPr="00466302">
              <w:rPr>
                <w:sz w:val="18"/>
                <w:szCs w:val="18"/>
                <w:lang w:val="en-GB"/>
              </w:rPr>
              <w:t>1</w:t>
            </w:r>
          </w:p>
        </w:tc>
        <w:tc>
          <w:tcPr>
            <w:tcW w:w="780" w:type="dxa"/>
          </w:tcPr>
          <w:p w14:paraId="53A8B6BB" w14:textId="77777777" w:rsidR="00487E7B" w:rsidRPr="00466302" w:rsidRDefault="00487E7B" w:rsidP="00AB1B59">
            <w:pPr>
              <w:suppressAutoHyphens/>
              <w:rPr>
                <w:sz w:val="18"/>
                <w:szCs w:val="18"/>
                <w:lang w:val="en-GB"/>
              </w:rPr>
            </w:pPr>
            <w:r w:rsidRPr="00466302">
              <w:rPr>
                <w:sz w:val="18"/>
                <w:szCs w:val="18"/>
                <w:lang w:val="en-GB"/>
              </w:rPr>
              <w:t>1</w:t>
            </w:r>
          </w:p>
        </w:tc>
        <w:tc>
          <w:tcPr>
            <w:tcW w:w="1398" w:type="dxa"/>
          </w:tcPr>
          <w:p w14:paraId="0A771860" w14:textId="77777777" w:rsidR="00487E7B" w:rsidRPr="00466302" w:rsidRDefault="00487E7B" w:rsidP="00AB1B59">
            <w:pPr>
              <w:suppressAutoHyphens/>
              <w:rPr>
                <w:sz w:val="18"/>
                <w:szCs w:val="18"/>
                <w:lang w:val="en-GB"/>
              </w:rPr>
            </w:pPr>
            <w:r w:rsidRPr="00466302">
              <w:rPr>
                <w:sz w:val="18"/>
                <w:szCs w:val="18"/>
                <w:lang w:val="en-GB"/>
              </w:rPr>
              <w:t>MGLSD Annual reports</w:t>
            </w:r>
          </w:p>
        </w:tc>
      </w:tr>
      <w:tr w:rsidR="00487E7B" w:rsidRPr="00466302" w14:paraId="0693569A" w14:textId="77777777" w:rsidTr="00AB1B59">
        <w:trPr>
          <w:cantSplit/>
          <w:trHeight w:val="39"/>
        </w:trPr>
        <w:tc>
          <w:tcPr>
            <w:tcW w:w="0" w:type="auto"/>
            <w:vMerge/>
          </w:tcPr>
          <w:p w14:paraId="06FBD286" w14:textId="77777777" w:rsidR="00487E7B" w:rsidRPr="00466302" w:rsidRDefault="00487E7B" w:rsidP="00AB1B59">
            <w:pPr>
              <w:suppressAutoHyphens/>
              <w:rPr>
                <w:b/>
                <w:bCs/>
                <w:sz w:val="18"/>
                <w:szCs w:val="18"/>
                <w:lang w:val="en-GB"/>
              </w:rPr>
            </w:pPr>
          </w:p>
        </w:tc>
        <w:tc>
          <w:tcPr>
            <w:tcW w:w="0" w:type="auto"/>
            <w:vMerge/>
          </w:tcPr>
          <w:p w14:paraId="05C81874" w14:textId="77777777" w:rsidR="00487E7B" w:rsidRPr="00466302" w:rsidRDefault="00487E7B" w:rsidP="00AB1B59">
            <w:pPr>
              <w:tabs>
                <w:tab w:val="left" w:pos="900"/>
              </w:tabs>
              <w:rPr>
                <w:b/>
                <w:bCs/>
                <w:iCs/>
                <w:sz w:val="18"/>
                <w:szCs w:val="18"/>
                <w:lang w:val="en-GB"/>
              </w:rPr>
            </w:pPr>
          </w:p>
        </w:tc>
        <w:tc>
          <w:tcPr>
            <w:tcW w:w="2459" w:type="dxa"/>
          </w:tcPr>
          <w:p w14:paraId="685ECF56" w14:textId="77777777" w:rsidR="00487E7B" w:rsidRPr="00466302" w:rsidRDefault="00487E7B" w:rsidP="00AB1B59">
            <w:pPr>
              <w:tabs>
                <w:tab w:val="left" w:pos="900"/>
              </w:tabs>
              <w:rPr>
                <w:iCs/>
                <w:sz w:val="18"/>
                <w:szCs w:val="18"/>
                <w:lang w:val="en-GB"/>
              </w:rPr>
            </w:pPr>
            <w:r w:rsidRPr="00466302">
              <w:rPr>
                <w:iCs/>
                <w:sz w:val="18"/>
                <w:szCs w:val="18"/>
                <w:lang w:val="en-GB"/>
              </w:rPr>
              <w:t xml:space="preserve">Percentage of Women, youth, </w:t>
            </w:r>
            <w:proofErr w:type="gramStart"/>
            <w:r w:rsidRPr="00466302">
              <w:rPr>
                <w:iCs/>
                <w:sz w:val="18"/>
                <w:szCs w:val="18"/>
                <w:lang w:val="en-GB"/>
              </w:rPr>
              <w:t>PWDs  engaged</w:t>
            </w:r>
            <w:proofErr w:type="gramEnd"/>
            <w:r w:rsidRPr="00466302">
              <w:rPr>
                <w:iCs/>
                <w:sz w:val="18"/>
                <w:szCs w:val="18"/>
                <w:lang w:val="en-GB"/>
              </w:rPr>
              <w:t xml:space="preserve"> and with signed contracts in public procurement.</w:t>
            </w:r>
          </w:p>
        </w:tc>
        <w:tc>
          <w:tcPr>
            <w:tcW w:w="576" w:type="dxa"/>
          </w:tcPr>
          <w:p w14:paraId="18451519" w14:textId="77777777" w:rsidR="00487E7B" w:rsidRPr="00466302" w:rsidRDefault="00487E7B" w:rsidP="00AB1B59">
            <w:pPr>
              <w:suppressAutoHyphens/>
              <w:rPr>
                <w:sz w:val="18"/>
                <w:szCs w:val="18"/>
                <w:lang w:val="en-GB"/>
              </w:rPr>
            </w:pPr>
            <w:r w:rsidRPr="00466302">
              <w:rPr>
                <w:sz w:val="18"/>
                <w:szCs w:val="18"/>
                <w:lang w:val="en-GB"/>
              </w:rPr>
              <w:t>6</w:t>
            </w:r>
          </w:p>
        </w:tc>
        <w:tc>
          <w:tcPr>
            <w:tcW w:w="576" w:type="dxa"/>
          </w:tcPr>
          <w:p w14:paraId="2D47276A" w14:textId="77777777" w:rsidR="00487E7B" w:rsidRPr="00466302" w:rsidRDefault="00487E7B" w:rsidP="00AB1B59">
            <w:pPr>
              <w:suppressAutoHyphens/>
              <w:rPr>
                <w:sz w:val="18"/>
                <w:szCs w:val="18"/>
                <w:lang w:val="en-GB"/>
              </w:rPr>
            </w:pPr>
            <w:r w:rsidRPr="00466302">
              <w:rPr>
                <w:sz w:val="18"/>
                <w:szCs w:val="18"/>
                <w:lang w:val="en-GB"/>
              </w:rPr>
              <w:t>10</w:t>
            </w:r>
          </w:p>
        </w:tc>
        <w:tc>
          <w:tcPr>
            <w:tcW w:w="576" w:type="dxa"/>
          </w:tcPr>
          <w:p w14:paraId="1DBFE45A" w14:textId="77777777" w:rsidR="00487E7B" w:rsidRPr="00466302" w:rsidRDefault="00487E7B" w:rsidP="00AB1B59">
            <w:pPr>
              <w:suppressAutoHyphens/>
              <w:rPr>
                <w:sz w:val="18"/>
                <w:szCs w:val="18"/>
                <w:lang w:val="en-GB"/>
              </w:rPr>
            </w:pPr>
            <w:r w:rsidRPr="00466302">
              <w:rPr>
                <w:sz w:val="18"/>
                <w:szCs w:val="18"/>
                <w:lang w:val="en-GB"/>
              </w:rPr>
              <w:t>50</w:t>
            </w:r>
          </w:p>
        </w:tc>
        <w:tc>
          <w:tcPr>
            <w:tcW w:w="576" w:type="dxa"/>
          </w:tcPr>
          <w:p w14:paraId="65A8182D" w14:textId="77777777" w:rsidR="00487E7B" w:rsidRPr="00466302" w:rsidRDefault="00487E7B" w:rsidP="00AB1B59">
            <w:pPr>
              <w:suppressAutoHyphens/>
              <w:rPr>
                <w:sz w:val="18"/>
                <w:szCs w:val="18"/>
                <w:lang w:val="en-GB"/>
              </w:rPr>
            </w:pPr>
            <w:r w:rsidRPr="00466302">
              <w:rPr>
                <w:sz w:val="18"/>
                <w:szCs w:val="18"/>
                <w:lang w:val="en-GB"/>
              </w:rPr>
              <w:t>65</w:t>
            </w:r>
          </w:p>
        </w:tc>
        <w:tc>
          <w:tcPr>
            <w:tcW w:w="780" w:type="dxa"/>
          </w:tcPr>
          <w:p w14:paraId="7CB45B1F" w14:textId="77777777" w:rsidR="00487E7B" w:rsidRPr="00466302" w:rsidRDefault="00487E7B" w:rsidP="00AB1B59">
            <w:pPr>
              <w:suppressAutoHyphens/>
              <w:rPr>
                <w:sz w:val="18"/>
                <w:szCs w:val="18"/>
                <w:lang w:val="en-GB"/>
              </w:rPr>
            </w:pPr>
            <w:r w:rsidRPr="00466302">
              <w:rPr>
                <w:sz w:val="18"/>
                <w:szCs w:val="18"/>
                <w:lang w:val="en-GB"/>
              </w:rPr>
              <w:t>80</w:t>
            </w:r>
          </w:p>
        </w:tc>
        <w:tc>
          <w:tcPr>
            <w:tcW w:w="1398" w:type="dxa"/>
          </w:tcPr>
          <w:p w14:paraId="2E18C03B" w14:textId="77777777" w:rsidR="00487E7B" w:rsidRPr="00466302" w:rsidRDefault="00487E7B" w:rsidP="00AB1B59">
            <w:pPr>
              <w:suppressAutoHyphens/>
              <w:rPr>
                <w:sz w:val="18"/>
                <w:szCs w:val="18"/>
                <w:lang w:val="en-GB"/>
              </w:rPr>
            </w:pPr>
            <w:r w:rsidRPr="00466302">
              <w:rPr>
                <w:sz w:val="18"/>
                <w:szCs w:val="18"/>
                <w:lang w:val="en-GB"/>
              </w:rPr>
              <w:t>MGLSD, MLG, EOC, PPDA, LGs.</w:t>
            </w:r>
          </w:p>
        </w:tc>
      </w:tr>
      <w:tr w:rsidR="00487E7B" w:rsidRPr="00466302" w14:paraId="1B1F37D1" w14:textId="77777777" w:rsidTr="00AB1B59">
        <w:trPr>
          <w:cantSplit/>
          <w:trHeight w:val="39"/>
        </w:trPr>
        <w:tc>
          <w:tcPr>
            <w:tcW w:w="0" w:type="auto"/>
            <w:vMerge/>
          </w:tcPr>
          <w:p w14:paraId="5D6E0A24" w14:textId="77777777" w:rsidR="00487E7B" w:rsidRPr="00466302" w:rsidRDefault="00487E7B" w:rsidP="00AB1B59">
            <w:pPr>
              <w:suppressAutoHyphens/>
              <w:rPr>
                <w:b/>
                <w:bCs/>
                <w:sz w:val="18"/>
                <w:szCs w:val="18"/>
                <w:lang w:val="en-GB"/>
              </w:rPr>
            </w:pPr>
          </w:p>
        </w:tc>
        <w:tc>
          <w:tcPr>
            <w:tcW w:w="0" w:type="auto"/>
            <w:vMerge w:val="restart"/>
          </w:tcPr>
          <w:p w14:paraId="6187E9C2" w14:textId="77777777" w:rsidR="00487E7B" w:rsidRPr="00466302" w:rsidRDefault="00487E7B" w:rsidP="00AB1B59">
            <w:pPr>
              <w:tabs>
                <w:tab w:val="left" w:pos="900"/>
              </w:tabs>
              <w:rPr>
                <w:bCs/>
                <w:iCs/>
                <w:sz w:val="18"/>
                <w:szCs w:val="18"/>
                <w:lang w:val="en-GB"/>
              </w:rPr>
            </w:pPr>
            <w:r w:rsidRPr="00466302">
              <w:rPr>
                <w:bCs/>
                <w:iCs/>
                <w:sz w:val="18"/>
                <w:szCs w:val="18"/>
                <w:lang w:val="en-GB"/>
              </w:rPr>
              <w:t>Output 32.2</w:t>
            </w:r>
          </w:p>
          <w:p w14:paraId="361F99C9" w14:textId="77777777" w:rsidR="00487E7B" w:rsidRPr="00466302" w:rsidRDefault="00487E7B" w:rsidP="00AB1B59">
            <w:pPr>
              <w:tabs>
                <w:tab w:val="left" w:pos="900"/>
              </w:tabs>
              <w:rPr>
                <w:bCs/>
                <w:iCs/>
                <w:sz w:val="18"/>
                <w:szCs w:val="18"/>
                <w:lang w:val="en-GB"/>
              </w:rPr>
            </w:pPr>
            <w:r w:rsidRPr="00466302">
              <w:rPr>
                <w:bCs/>
                <w:iCs/>
                <w:sz w:val="18"/>
                <w:szCs w:val="18"/>
                <w:lang w:val="en-GB"/>
              </w:rPr>
              <w:t>Blueprint on disability prevention, management and inclusion implemented</w:t>
            </w:r>
          </w:p>
        </w:tc>
        <w:tc>
          <w:tcPr>
            <w:tcW w:w="2459" w:type="dxa"/>
          </w:tcPr>
          <w:p w14:paraId="755B737B" w14:textId="77777777" w:rsidR="00487E7B" w:rsidRPr="00466302" w:rsidRDefault="00487E7B" w:rsidP="00AB1B59">
            <w:pPr>
              <w:tabs>
                <w:tab w:val="left" w:pos="900"/>
              </w:tabs>
              <w:rPr>
                <w:iCs/>
                <w:sz w:val="18"/>
                <w:szCs w:val="18"/>
                <w:lang w:val="en-GB"/>
              </w:rPr>
            </w:pPr>
            <w:r w:rsidRPr="00466302">
              <w:rPr>
                <w:iCs/>
                <w:sz w:val="18"/>
                <w:szCs w:val="18"/>
                <w:lang w:val="en-GB"/>
              </w:rPr>
              <w:t xml:space="preserve">Output Indicator </w:t>
            </w:r>
          </w:p>
          <w:p w14:paraId="506A301E" w14:textId="77777777" w:rsidR="00487E7B" w:rsidRPr="00466302" w:rsidRDefault="00487E7B" w:rsidP="00AB1B59">
            <w:pPr>
              <w:tabs>
                <w:tab w:val="left" w:pos="900"/>
              </w:tabs>
              <w:rPr>
                <w:iCs/>
                <w:sz w:val="18"/>
                <w:szCs w:val="18"/>
                <w:lang w:val="en-GB"/>
              </w:rPr>
            </w:pPr>
          </w:p>
          <w:p w14:paraId="14C4C13F" w14:textId="77777777" w:rsidR="00487E7B" w:rsidRPr="00466302" w:rsidRDefault="00487E7B" w:rsidP="00AB1B59">
            <w:pPr>
              <w:tabs>
                <w:tab w:val="left" w:pos="900"/>
              </w:tabs>
              <w:rPr>
                <w:iCs/>
                <w:sz w:val="18"/>
                <w:szCs w:val="18"/>
                <w:lang w:val="en-GB"/>
              </w:rPr>
            </w:pPr>
            <w:r w:rsidRPr="00466302">
              <w:rPr>
                <w:iCs/>
                <w:sz w:val="18"/>
                <w:szCs w:val="18"/>
                <w:lang w:val="en-GB"/>
              </w:rPr>
              <w:t>Number of PWDs completing trained in skilling programmes aggregated by age, gender nationality, refugee status and disability</w:t>
            </w:r>
          </w:p>
        </w:tc>
        <w:tc>
          <w:tcPr>
            <w:tcW w:w="576" w:type="dxa"/>
          </w:tcPr>
          <w:p w14:paraId="5B365943" w14:textId="77777777" w:rsidR="00487E7B" w:rsidRPr="00466302" w:rsidRDefault="00487E7B" w:rsidP="00AB1B59">
            <w:pPr>
              <w:suppressAutoHyphens/>
              <w:rPr>
                <w:sz w:val="18"/>
                <w:szCs w:val="18"/>
                <w:lang w:val="en-GB"/>
              </w:rPr>
            </w:pPr>
            <w:r w:rsidRPr="00466302">
              <w:rPr>
                <w:sz w:val="18"/>
                <w:szCs w:val="18"/>
                <w:lang w:val="en-GB"/>
              </w:rPr>
              <w:t>100</w:t>
            </w:r>
          </w:p>
        </w:tc>
        <w:tc>
          <w:tcPr>
            <w:tcW w:w="576" w:type="dxa"/>
          </w:tcPr>
          <w:p w14:paraId="4F0B5534" w14:textId="77777777" w:rsidR="00487E7B" w:rsidRPr="00466302" w:rsidRDefault="00487E7B" w:rsidP="00AB1B59">
            <w:pPr>
              <w:suppressAutoHyphens/>
              <w:rPr>
                <w:sz w:val="18"/>
                <w:szCs w:val="18"/>
                <w:lang w:val="en-GB"/>
              </w:rPr>
            </w:pPr>
            <w:r w:rsidRPr="00466302">
              <w:rPr>
                <w:sz w:val="18"/>
                <w:szCs w:val="18"/>
                <w:lang w:val="en-GB"/>
              </w:rPr>
              <w:t>300</w:t>
            </w:r>
          </w:p>
        </w:tc>
        <w:tc>
          <w:tcPr>
            <w:tcW w:w="576" w:type="dxa"/>
          </w:tcPr>
          <w:p w14:paraId="00D07B05" w14:textId="77777777" w:rsidR="00487E7B" w:rsidRPr="00466302" w:rsidRDefault="00487E7B" w:rsidP="00AB1B59">
            <w:pPr>
              <w:suppressAutoHyphens/>
              <w:rPr>
                <w:sz w:val="18"/>
                <w:szCs w:val="18"/>
                <w:lang w:val="en-GB"/>
              </w:rPr>
            </w:pPr>
            <w:r w:rsidRPr="00466302">
              <w:rPr>
                <w:sz w:val="18"/>
                <w:szCs w:val="18"/>
                <w:lang w:val="en-GB"/>
              </w:rPr>
              <w:t>300</w:t>
            </w:r>
          </w:p>
        </w:tc>
        <w:tc>
          <w:tcPr>
            <w:tcW w:w="576" w:type="dxa"/>
          </w:tcPr>
          <w:p w14:paraId="590C1B19" w14:textId="77777777" w:rsidR="00487E7B" w:rsidRPr="00466302" w:rsidRDefault="00487E7B" w:rsidP="00AB1B59">
            <w:pPr>
              <w:suppressAutoHyphens/>
              <w:rPr>
                <w:sz w:val="18"/>
                <w:szCs w:val="18"/>
                <w:lang w:val="en-GB"/>
              </w:rPr>
            </w:pPr>
            <w:r w:rsidRPr="00466302">
              <w:rPr>
                <w:sz w:val="18"/>
                <w:szCs w:val="18"/>
                <w:lang w:val="en-GB"/>
              </w:rPr>
              <w:t>300</w:t>
            </w:r>
          </w:p>
        </w:tc>
        <w:tc>
          <w:tcPr>
            <w:tcW w:w="780" w:type="dxa"/>
          </w:tcPr>
          <w:p w14:paraId="40787556" w14:textId="77777777" w:rsidR="00487E7B" w:rsidRPr="00466302" w:rsidRDefault="00487E7B" w:rsidP="00AB1B59">
            <w:pPr>
              <w:suppressAutoHyphens/>
              <w:rPr>
                <w:sz w:val="18"/>
                <w:szCs w:val="18"/>
                <w:lang w:val="en-GB"/>
              </w:rPr>
            </w:pPr>
            <w:r w:rsidRPr="00466302">
              <w:rPr>
                <w:sz w:val="18"/>
                <w:szCs w:val="18"/>
                <w:lang w:val="en-GB"/>
              </w:rPr>
              <w:t>300</w:t>
            </w:r>
          </w:p>
        </w:tc>
        <w:tc>
          <w:tcPr>
            <w:tcW w:w="1398" w:type="dxa"/>
          </w:tcPr>
          <w:p w14:paraId="683A2EB8" w14:textId="77777777" w:rsidR="00487E7B" w:rsidRPr="00466302" w:rsidRDefault="00487E7B" w:rsidP="00AB1B59">
            <w:pPr>
              <w:suppressAutoHyphens/>
              <w:rPr>
                <w:sz w:val="18"/>
                <w:szCs w:val="18"/>
                <w:lang w:val="en-GB"/>
              </w:rPr>
            </w:pPr>
            <w:r w:rsidRPr="00466302">
              <w:rPr>
                <w:sz w:val="18"/>
                <w:szCs w:val="18"/>
                <w:lang w:val="en-GB"/>
              </w:rPr>
              <w:t xml:space="preserve">MGLSD Annual reports and </w:t>
            </w:r>
            <w:proofErr w:type="spellStart"/>
            <w:r w:rsidRPr="00466302">
              <w:rPr>
                <w:sz w:val="18"/>
                <w:szCs w:val="18"/>
                <w:lang w:val="en-GB"/>
              </w:rPr>
              <w:t>Kitagwenda</w:t>
            </w:r>
            <w:proofErr w:type="spellEnd"/>
            <w:r w:rsidRPr="00466302">
              <w:rPr>
                <w:sz w:val="18"/>
                <w:szCs w:val="18"/>
                <w:lang w:val="en-GB"/>
              </w:rPr>
              <w:t xml:space="preserve"> District Annual report</w:t>
            </w:r>
          </w:p>
        </w:tc>
      </w:tr>
      <w:tr w:rsidR="00487E7B" w:rsidRPr="00466302" w14:paraId="69CCAD58" w14:textId="77777777" w:rsidTr="00AB1B59">
        <w:trPr>
          <w:cantSplit/>
          <w:trHeight w:val="39"/>
        </w:trPr>
        <w:tc>
          <w:tcPr>
            <w:tcW w:w="0" w:type="auto"/>
            <w:vMerge/>
          </w:tcPr>
          <w:p w14:paraId="17AD00C7" w14:textId="77777777" w:rsidR="00487E7B" w:rsidRPr="00466302" w:rsidRDefault="00487E7B" w:rsidP="00AB1B59">
            <w:pPr>
              <w:suppressAutoHyphens/>
              <w:rPr>
                <w:b/>
                <w:bCs/>
                <w:sz w:val="18"/>
                <w:szCs w:val="18"/>
                <w:lang w:val="en-GB"/>
              </w:rPr>
            </w:pPr>
          </w:p>
        </w:tc>
        <w:tc>
          <w:tcPr>
            <w:tcW w:w="0" w:type="auto"/>
            <w:vMerge/>
          </w:tcPr>
          <w:p w14:paraId="6303A071" w14:textId="77777777" w:rsidR="00487E7B" w:rsidRPr="00466302" w:rsidRDefault="00487E7B" w:rsidP="00AB1B59">
            <w:pPr>
              <w:tabs>
                <w:tab w:val="left" w:pos="900"/>
              </w:tabs>
              <w:rPr>
                <w:bCs/>
                <w:iCs/>
                <w:sz w:val="18"/>
                <w:szCs w:val="18"/>
                <w:lang w:val="en-GB"/>
              </w:rPr>
            </w:pPr>
          </w:p>
        </w:tc>
        <w:tc>
          <w:tcPr>
            <w:tcW w:w="2459" w:type="dxa"/>
          </w:tcPr>
          <w:p w14:paraId="1D2EFA33" w14:textId="77777777" w:rsidR="00487E7B" w:rsidRPr="00466302" w:rsidRDefault="00487E7B" w:rsidP="00AB1B59">
            <w:pPr>
              <w:tabs>
                <w:tab w:val="left" w:pos="900"/>
              </w:tabs>
              <w:rPr>
                <w:iCs/>
                <w:sz w:val="18"/>
                <w:szCs w:val="18"/>
                <w:lang w:val="en-GB"/>
              </w:rPr>
            </w:pPr>
            <w:r w:rsidRPr="00466302">
              <w:rPr>
                <w:iCs/>
                <w:sz w:val="18"/>
                <w:szCs w:val="18"/>
                <w:lang w:val="en-GB"/>
              </w:rPr>
              <w:t>Number of PWDs provided with assistive and rehabilitative devices aggregated by age, gender, nationality and refugee status</w:t>
            </w:r>
          </w:p>
        </w:tc>
        <w:tc>
          <w:tcPr>
            <w:tcW w:w="576" w:type="dxa"/>
          </w:tcPr>
          <w:p w14:paraId="2E4146A1" w14:textId="77777777" w:rsidR="00487E7B" w:rsidRPr="00466302" w:rsidRDefault="00487E7B" w:rsidP="00AB1B59">
            <w:pPr>
              <w:suppressAutoHyphens/>
              <w:rPr>
                <w:sz w:val="18"/>
                <w:szCs w:val="18"/>
                <w:lang w:val="en-GB"/>
              </w:rPr>
            </w:pPr>
            <w:r w:rsidRPr="00466302">
              <w:rPr>
                <w:sz w:val="18"/>
                <w:szCs w:val="18"/>
                <w:lang w:val="en-GB"/>
              </w:rPr>
              <w:t>50</w:t>
            </w:r>
          </w:p>
        </w:tc>
        <w:tc>
          <w:tcPr>
            <w:tcW w:w="576" w:type="dxa"/>
          </w:tcPr>
          <w:p w14:paraId="193F48A3" w14:textId="77777777" w:rsidR="00487E7B" w:rsidRPr="00466302" w:rsidRDefault="00487E7B" w:rsidP="00AB1B59">
            <w:pPr>
              <w:suppressAutoHyphens/>
              <w:rPr>
                <w:sz w:val="18"/>
                <w:szCs w:val="18"/>
                <w:lang w:val="en-GB"/>
              </w:rPr>
            </w:pPr>
            <w:r w:rsidRPr="00466302">
              <w:rPr>
                <w:sz w:val="18"/>
                <w:szCs w:val="18"/>
                <w:lang w:val="en-GB"/>
              </w:rPr>
              <w:t>200</w:t>
            </w:r>
          </w:p>
        </w:tc>
        <w:tc>
          <w:tcPr>
            <w:tcW w:w="576" w:type="dxa"/>
          </w:tcPr>
          <w:p w14:paraId="2BD246E5" w14:textId="77777777" w:rsidR="00487E7B" w:rsidRPr="00466302" w:rsidRDefault="00487E7B" w:rsidP="00AB1B59">
            <w:pPr>
              <w:suppressAutoHyphens/>
              <w:rPr>
                <w:sz w:val="18"/>
                <w:szCs w:val="18"/>
                <w:lang w:val="en-GB"/>
              </w:rPr>
            </w:pPr>
            <w:r w:rsidRPr="00466302">
              <w:rPr>
                <w:sz w:val="18"/>
                <w:szCs w:val="18"/>
                <w:lang w:val="en-GB"/>
              </w:rPr>
              <w:t>200</w:t>
            </w:r>
          </w:p>
        </w:tc>
        <w:tc>
          <w:tcPr>
            <w:tcW w:w="576" w:type="dxa"/>
          </w:tcPr>
          <w:p w14:paraId="3CF68314" w14:textId="77777777" w:rsidR="00487E7B" w:rsidRPr="00466302" w:rsidRDefault="00487E7B" w:rsidP="00AB1B59">
            <w:pPr>
              <w:suppressAutoHyphens/>
              <w:rPr>
                <w:sz w:val="18"/>
                <w:szCs w:val="18"/>
                <w:lang w:val="en-GB"/>
              </w:rPr>
            </w:pPr>
            <w:r w:rsidRPr="00466302">
              <w:rPr>
                <w:sz w:val="18"/>
                <w:szCs w:val="18"/>
                <w:lang w:val="en-GB"/>
              </w:rPr>
              <w:t>200</w:t>
            </w:r>
          </w:p>
        </w:tc>
        <w:tc>
          <w:tcPr>
            <w:tcW w:w="780" w:type="dxa"/>
          </w:tcPr>
          <w:p w14:paraId="580F5F78" w14:textId="77777777" w:rsidR="00487E7B" w:rsidRPr="00466302" w:rsidRDefault="00487E7B" w:rsidP="00AB1B59">
            <w:pPr>
              <w:suppressAutoHyphens/>
              <w:rPr>
                <w:sz w:val="18"/>
                <w:szCs w:val="18"/>
                <w:lang w:val="en-GB"/>
              </w:rPr>
            </w:pPr>
            <w:r w:rsidRPr="00466302">
              <w:rPr>
                <w:sz w:val="18"/>
                <w:szCs w:val="18"/>
                <w:lang w:val="en-GB"/>
              </w:rPr>
              <w:t>200</w:t>
            </w:r>
          </w:p>
        </w:tc>
        <w:tc>
          <w:tcPr>
            <w:tcW w:w="1398" w:type="dxa"/>
          </w:tcPr>
          <w:p w14:paraId="60CE6A30" w14:textId="77777777" w:rsidR="00487E7B" w:rsidRPr="00466302" w:rsidRDefault="00487E7B" w:rsidP="00AB1B59">
            <w:pPr>
              <w:suppressAutoHyphens/>
              <w:rPr>
                <w:sz w:val="18"/>
                <w:szCs w:val="18"/>
                <w:lang w:val="en-GB"/>
              </w:rPr>
            </w:pPr>
            <w:r w:rsidRPr="00466302">
              <w:rPr>
                <w:sz w:val="18"/>
                <w:szCs w:val="18"/>
                <w:lang w:val="en-GB"/>
              </w:rPr>
              <w:t xml:space="preserve">MGLSD Annual reports and </w:t>
            </w:r>
            <w:proofErr w:type="spellStart"/>
            <w:r w:rsidRPr="00466302">
              <w:rPr>
                <w:sz w:val="18"/>
                <w:szCs w:val="18"/>
                <w:lang w:val="en-GB"/>
              </w:rPr>
              <w:t>Kitagwenda</w:t>
            </w:r>
            <w:proofErr w:type="spellEnd"/>
            <w:r w:rsidRPr="00466302">
              <w:rPr>
                <w:sz w:val="18"/>
                <w:szCs w:val="18"/>
                <w:lang w:val="en-GB"/>
              </w:rPr>
              <w:t xml:space="preserve"> District Annual report</w:t>
            </w:r>
          </w:p>
        </w:tc>
      </w:tr>
      <w:tr w:rsidR="00487E7B" w:rsidRPr="00466302" w14:paraId="51FA8766" w14:textId="77777777" w:rsidTr="00AB1B59">
        <w:trPr>
          <w:cantSplit/>
          <w:trHeight w:val="39"/>
        </w:trPr>
        <w:tc>
          <w:tcPr>
            <w:tcW w:w="0" w:type="auto"/>
            <w:vMerge/>
          </w:tcPr>
          <w:p w14:paraId="6C22F71C" w14:textId="77777777" w:rsidR="00487E7B" w:rsidRPr="00466302" w:rsidRDefault="00487E7B" w:rsidP="00AB1B59">
            <w:pPr>
              <w:suppressAutoHyphens/>
              <w:rPr>
                <w:b/>
                <w:bCs/>
                <w:sz w:val="18"/>
                <w:szCs w:val="18"/>
                <w:lang w:val="en-GB"/>
              </w:rPr>
            </w:pPr>
          </w:p>
        </w:tc>
        <w:tc>
          <w:tcPr>
            <w:tcW w:w="0" w:type="auto"/>
            <w:vMerge/>
          </w:tcPr>
          <w:p w14:paraId="146EEDD4" w14:textId="77777777" w:rsidR="00487E7B" w:rsidRPr="00466302" w:rsidRDefault="00487E7B" w:rsidP="00AB1B59">
            <w:pPr>
              <w:tabs>
                <w:tab w:val="left" w:pos="900"/>
              </w:tabs>
              <w:rPr>
                <w:bCs/>
                <w:iCs/>
                <w:sz w:val="18"/>
                <w:szCs w:val="18"/>
                <w:lang w:val="en-GB"/>
              </w:rPr>
            </w:pPr>
          </w:p>
        </w:tc>
        <w:tc>
          <w:tcPr>
            <w:tcW w:w="2459" w:type="dxa"/>
          </w:tcPr>
          <w:p w14:paraId="7EA68CD8" w14:textId="77777777" w:rsidR="00487E7B" w:rsidRPr="00466302" w:rsidRDefault="00487E7B" w:rsidP="00AB1B59">
            <w:pPr>
              <w:tabs>
                <w:tab w:val="left" w:pos="900"/>
              </w:tabs>
              <w:rPr>
                <w:iCs/>
                <w:sz w:val="18"/>
                <w:szCs w:val="18"/>
                <w:lang w:val="en-GB"/>
              </w:rPr>
            </w:pPr>
            <w:r w:rsidRPr="00466302">
              <w:rPr>
                <w:iCs/>
                <w:sz w:val="18"/>
                <w:szCs w:val="18"/>
                <w:lang w:val="en-GB"/>
              </w:rPr>
              <w:t xml:space="preserve">Number of </w:t>
            </w:r>
            <w:proofErr w:type="gramStart"/>
            <w:r w:rsidRPr="00466302">
              <w:rPr>
                <w:iCs/>
                <w:sz w:val="18"/>
                <w:szCs w:val="18"/>
                <w:lang w:val="en-GB"/>
              </w:rPr>
              <w:t>staff</w:t>
            </w:r>
            <w:proofErr w:type="gramEnd"/>
            <w:r w:rsidRPr="00466302">
              <w:rPr>
                <w:iCs/>
                <w:sz w:val="18"/>
                <w:szCs w:val="18"/>
                <w:lang w:val="en-GB"/>
              </w:rPr>
              <w:t xml:space="preserve"> trained and recruited as Special Needs Education Teachers aggregated by age, gender, nationality, refugee status and disability</w:t>
            </w:r>
          </w:p>
        </w:tc>
        <w:tc>
          <w:tcPr>
            <w:tcW w:w="576" w:type="dxa"/>
          </w:tcPr>
          <w:p w14:paraId="56762876" w14:textId="77777777" w:rsidR="00487E7B" w:rsidRPr="00466302" w:rsidRDefault="00487E7B" w:rsidP="00AB1B59">
            <w:pPr>
              <w:suppressAutoHyphens/>
              <w:rPr>
                <w:sz w:val="18"/>
                <w:szCs w:val="18"/>
                <w:lang w:val="en-GB"/>
              </w:rPr>
            </w:pPr>
            <w:r w:rsidRPr="00466302">
              <w:rPr>
                <w:sz w:val="18"/>
                <w:szCs w:val="18"/>
                <w:lang w:val="en-GB"/>
              </w:rPr>
              <w:t>10</w:t>
            </w:r>
          </w:p>
        </w:tc>
        <w:tc>
          <w:tcPr>
            <w:tcW w:w="576" w:type="dxa"/>
          </w:tcPr>
          <w:p w14:paraId="0DFB2996" w14:textId="77777777" w:rsidR="00487E7B" w:rsidRPr="00466302" w:rsidRDefault="00487E7B" w:rsidP="00AB1B59">
            <w:pPr>
              <w:suppressAutoHyphens/>
              <w:rPr>
                <w:sz w:val="18"/>
                <w:szCs w:val="18"/>
                <w:lang w:val="en-GB"/>
              </w:rPr>
            </w:pPr>
            <w:r w:rsidRPr="00466302">
              <w:rPr>
                <w:sz w:val="18"/>
                <w:szCs w:val="18"/>
                <w:lang w:val="en-GB"/>
              </w:rPr>
              <w:t>10</w:t>
            </w:r>
          </w:p>
        </w:tc>
        <w:tc>
          <w:tcPr>
            <w:tcW w:w="576" w:type="dxa"/>
          </w:tcPr>
          <w:p w14:paraId="7777167D" w14:textId="77777777" w:rsidR="00487E7B" w:rsidRPr="00466302" w:rsidRDefault="00487E7B" w:rsidP="00AB1B59">
            <w:pPr>
              <w:suppressAutoHyphens/>
              <w:rPr>
                <w:sz w:val="18"/>
                <w:szCs w:val="18"/>
                <w:lang w:val="en-GB"/>
              </w:rPr>
            </w:pPr>
            <w:r w:rsidRPr="00466302">
              <w:rPr>
                <w:sz w:val="18"/>
                <w:szCs w:val="18"/>
                <w:lang w:val="en-GB"/>
              </w:rPr>
              <w:t>10</w:t>
            </w:r>
          </w:p>
        </w:tc>
        <w:tc>
          <w:tcPr>
            <w:tcW w:w="576" w:type="dxa"/>
          </w:tcPr>
          <w:p w14:paraId="2EA69FB0" w14:textId="77777777" w:rsidR="00487E7B" w:rsidRPr="00466302" w:rsidRDefault="00487E7B" w:rsidP="00AB1B59">
            <w:pPr>
              <w:suppressAutoHyphens/>
              <w:rPr>
                <w:sz w:val="18"/>
                <w:szCs w:val="18"/>
                <w:lang w:val="en-GB"/>
              </w:rPr>
            </w:pPr>
            <w:r w:rsidRPr="00466302">
              <w:rPr>
                <w:sz w:val="18"/>
                <w:szCs w:val="18"/>
                <w:lang w:val="en-GB"/>
              </w:rPr>
              <w:t>10</w:t>
            </w:r>
          </w:p>
        </w:tc>
        <w:tc>
          <w:tcPr>
            <w:tcW w:w="780" w:type="dxa"/>
          </w:tcPr>
          <w:p w14:paraId="4948FA87" w14:textId="77777777" w:rsidR="00487E7B" w:rsidRPr="00466302" w:rsidRDefault="00487E7B" w:rsidP="00AB1B59">
            <w:pPr>
              <w:suppressAutoHyphens/>
              <w:rPr>
                <w:sz w:val="18"/>
                <w:szCs w:val="18"/>
                <w:lang w:val="en-GB"/>
              </w:rPr>
            </w:pPr>
            <w:r w:rsidRPr="00466302">
              <w:rPr>
                <w:sz w:val="18"/>
                <w:szCs w:val="18"/>
                <w:lang w:val="en-GB"/>
              </w:rPr>
              <w:t>10</w:t>
            </w:r>
          </w:p>
        </w:tc>
        <w:tc>
          <w:tcPr>
            <w:tcW w:w="1398" w:type="dxa"/>
          </w:tcPr>
          <w:p w14:paraId="0FBFF3D9" w14:textId="77777777" w:rsidR="00487E7B" w:rsidRPr="00466302" w:rsidRDefault="00487E7B" w:rsidP="00AB1B59">
            <w:pPr>
              <w:suppressAutoHyphens/>
              <w:rPr>
                <w:sz w:val="18"/>
                <w:szCs w:val="18"/>
                <w:lang w:val="en-GB"/>
              </w:rPr>
            </w:pPr>
            <w:r w:rsidRPr="00466302">
              <w:rPr>
                <w:sz w:val="18"/>
                <w:szCs w:val="18"/>
                <w:lang w:val="en-GB"/>
              </w:rPr>
              <w:t xml:space="preserve">MGLSD Annual reports and </w:t>
            </w:r>
            <w:proofErr w:type="spellStart"/>
            <w:r w:rsidRPr="00466302">
              <w:rPr>
                <w:sz w:val="18"/>
                <w:szCs w:val="18"/>
                <w:lang w:val="en-GB"/>
              </w:rPr>
              <w:t>Kitagwenda</w:t>
            </w:r>
            <w:proofErr w:type="spellEnd"/>
            <w:r w:rsidRPr="00466302">
              <w:rPr>
                <w:sz w:val="18"/>
                <w:szCs w:val="18"/>
                <w:lang w:val="en-GB"/>
              </w:rPr>
              <w:t xml:space="preserve"> District Annual report</w:t>
            </w:r>
          </w:p>
        </w:tc>
      </w:tr>
      <w:tr w:rsidR="00487E7B" w:rsidRPr="00466302" w14:paraId="5CCB0C0D" w14:textId="77777777" w:rsidTr="00AB1B59">
        <w:trPr>
          <w:cantSplit/>
          <w:trHeight w:val="39"/>
        </w:trPr>
        <w:tc>
          <w:tcPr>
            <w:tcW w:w="0" w:type="auto"/>
            <w:vMerge/>
          </w:tcPr>
          <w:p w14:paraId="13293D68" w14:textId="77777777" w:rsidR="00487E7B" w:rsidRPr="00466302" w:rsidRDefault="00487E7B" w:rsidP="00AB1B59">
            <w:pPr>
              <w:suppressAutoHyphens/>
              <w:rPr>
                <w:b/>
                <w:bCs/>
                <w:sz w:val="18"/>
                <w:szCs w:val="18"/>
                <w:lang w:val="en-GB"/>
              </w:rPr>
            </w:pPr>
          </w:p>
        </w:tc>
        <w:tc>
          <w:tcPr>
            <w:tcW w:w="0" w:type="auto"/>
            <w:vMerge/>
          </w:tcPr>
          <w:p w14:paraId="30258118" w14:textId="77777777" w:rsidR="00487E7B" w:rsidRPr="00466302" w:rsidRDefault="00487E7B" w:rsidP="00AB1B59">
            <w:pPr>
              <w:tabs>
                <w:tab w:val="left" w:pos="900"/>
              </w:tabs>
              <w:rPr>
                <w:bCs/>
                <w:iCs/>
                <w:sz w:val="18"/>
                <w:szCs w:val="18"/>
                <w:lang w:val="en-GB"/>
              </w:rPr>
            </w:pPr>
          </w:p>
        </w:tc>
        <w:tc>
          <w:tcPr>
            <w:tcW w:w="2459" w:type="dxa"/>
          </w:tcPr>
          <w:p w14:paraId="29D6460B" w14:textId="77777777" w:rsidR="00487E7B" w:rsidRPr="00466302" w:rsidRDefault="00487E7B" w:rsidP="00AB1B59">
            <w:pPr>
              <w:tabs>
                <w:tab w:val="left" w:pos="900"/>
              </w:tabs>
              <w:rPr>
                <w:iCs/>
                <w:sz w:val="18"/>
                <w:szCs w:val="18"/>
                <w:lang w:val="en-GB"/>
              </w:rPr>
            </w:pPr>
            <w:r w:rsidRPr="00466302">
              <w:rPr>
                <w:iCs/>
                <w:sz w:val="18"/>
                <w:szCs w:val="18"/>
                <w:lang w:val="en-GB"/>
              </w:rPr>
              <w:t>Number of eligible children accessing disability benefit/grant (‘000s) disaggregated by age, gender, nationality and refugee status</w:t>
            </w:r>
          </w:p>
        </w:tc>
        <w:tc>
          <w:tcPr>
            <w:tcW w:w="576" w:type="dxa"/>
          </w:tcPr>
          <w:p w14:paraId="1C49E30C" w14:textId="77777777" w:rsidR="00487E7B" w:rsidRPr="00466302" w:rsidRDefault="00487E7B" w:rsidP="00AB1B59">
            <w:pPr>
              <w:suppressAutoHyphens/>
              <w:rPr>
                <w:sz w:val="18"/>
                <w:szCs w:val="18"/>
                <w:lang w:val="en-GB"/>
              </w:rPr>
            </w:pPr>
            <w:r w:rsidRPr="00466302">
              <w:rPr>
                <w:sz w:val="18"/>
                <w:szCs w:val="18"/>
                <w:lang w:val="en-GB"/>
              </w:rPr>
              <w:t>50</w:t>
            </w:r>
          </w:p>
        </w:tc>
        <w:tc>
          <w:tcPr>
            <w:tcW w:w="576" w:type="dxa"/>
          </w:tcPr>
          <w:p w14:paraId="59980F09" w14:textId="77777777" w:rsidR="00487E7B" w:rsidRPr="00466302" w:rsidRDefault="00487E7B" w:rsidP="00AB1B59">
            <w:pPr>
              <w:suppressAutoHyphens/>
              <w:rPr>
                <w:sz w:val="18"/>
                <w:szCs w:val="18"/>
                <w:lang w:val="en-GB"/>
              </w:rPr>
            </w:pPr>
            <w:r w:rsidRPr="00466302">
              <w:rPr>
                <w:sz w:val="18"/>
                <w:szCs w:val="18"/>
                <w:lang w:val="en-GB"/>
              </w:rPr>
              <w:t>100</w:t>
            </w:r>
          </w:p>
        </w:tc>
        <w:tc>
          <w:tcPr>
            <w:tcW w:w="576" w:type="dxa"/>
          </w:tcPr>
          <w:p w14:paraId="3985B7A4" w14:textId="77777777" w:rsidR="00487E7B" w:rsidRPr="00466302" w:rsidRDefault="00487E7B" w:rsidP="00AB1B59">
            <w:pPr>
              <w:suppressAutoHyphens/>
              <w:rPr>
                <w:sz w:val="18"/>
                <w:szCs w:val="18"/>
                <w:lang w:val="en-GB"/>
              </w:rPr>
            </w:pPr>
            <w:r w:rsidRPr="00466302">
              <w:rPr>
                <w:sz w:val="18"/>
                <w:szCs w:val="18"/>
                <w:lang w:val="en-GB"/>
              </w:rPr>
              <w:t>100</w:t>
            </w:r>
          </w:p>
        </w:tc>
        <w:tc>
          <w:tcPr>
            <w:tcW w:w="576" w:type="dxa"/>
          </w:tcPr>
          <w:p w14:paraId="59E2F395" w14:textId="77777777" w:rsidR="00487E7B" w:rsidRPr="00466302" w:rsidRDefault="00487E7B" w:rsidP="00AB1B59">
            <w:pPr>
              <w:suppressAutoHyphens/>
              <w:rPr>
                <w:sz w:val="18"/>
                <w:szCs w:val="18"/>
                <w:lang w:val="en-GB"/>
              </w:rPr>
            </w:pPr>
            <w:r w:rsidRPr="00466302">
              <w:rPr>
                <w:sz w:val="18"/>
                <w:szCs w:val="18"/>
                <w:lang w:val="en-GB"/>
              </w:rPr>
              <w:t>100</w:t>
            </w:r>
          </w:p>
        </w:tc>
        <w:tc>
          <w:tcPr>
            <w:tcW w:w="780" w:type="dxa"/>
          </w:tcPr>
          <w:p w14:paraId="72A76F45" w14:textId="77777777" w:rsidR="00487E7B" w:rsidRPr="00466302" w:rsidRDefault="00487E7B" w:rsidP="00AB1B59">
            <w:pPr>
              <w:suppressAutoHyphens/>
              <w:rPr>
                <w:sz w:val="18"/>
                <w:szCs w:val="18"/>
                <w:lang w:val="en-GB"/>
              </w:rPr>
            </w:pPr>
            <w:r w:rsidRPr="00466302">
              <w:rPr>
                <w:sz w:val="18"/>
                <w:szCs w:val="18"/>
                <w:lang w:val="en-GB"/>
              </w:rPr>
              <w:t>100</w:t>
            </w:r>
          </w:p>
        </w:tc>
        <w:tc>
          <w:tcPr>
            <w:tcW w:w="1398" w:type="dxa"/>
          </w:tcPr>
          <w:p w14:paraId="1C64A999" w14:textId="77777777" w:rsidR="00487E7B" w:rsidRPr="00466302" w:rsidRDefault="00487E7B" w:rsidP="00AB1B59">
            <w:pPr>
              <w:suppressAutoHyphens/>
              <w:rPr>
                <w:sz w:val="18"/>
                <w:szCs w:val="18"/>
                <w:lang w:val="en-GB"/>
              </w:rPr>
            </w:pPr>
            <w:r w:rsidRPr="00466302">
              <w:rPr>
                <w:sz w:val="18"/>
                <w:szCs w:val="18"/>
                <w:lang w:val="en-GB"/>
              </w:rPr>
              <w:t xml:space="preserve">MGLSD Annual reports and </w:t>
            </w:r>
            <w:proofErr w:type="spellStart"/>
            <w:r w:rsidRPr="00466302">
              <w:rPr>
                <w:sz w:val="18"/>
                <w:szCs w:val="18"/>
                <w:lang w:val="en-GB"/>
              </w:rPr>
              <w:t>Kitagwenda</w:t>
            </w:r>
            <w:proofErr w:type="spellEnd"/>
            <w:r w:rsidRPr="00466302">
              <w:rPr>
                <w:sz w:val="18"/>
                <w:szCs w:val="18"/>
                <w:lang w:val="en-GB"/>
              </w:rPr>
              <w:t xml:space="preserve"> District Annual report</w:t>
            </w:r>
          </w:p>
        </w:tc>
      </w:tr>
      <w:tr w:rsidR="00487E7B" w:rsidRPr="00466302" w14:paraId="7FAC8166" w14:textId="77777777" w:rsidTr="00AB1B59">
        <w:trPr>
          <w:cantSplit/>
          <w:trHeight w:val="39"/>
        </w:trPr>
        <w:tc>
          <w:tcPr>
            <w:tcW w:w="0" w:type="auto"/>
            <w:vMerge/>
          </w:tcPr>
          <w:p w14:paraId="749A34C6" w14:textId="77777777" w:rsidR="00487E7B" w:rsidRPr="00466302" w:rsidRDefault="00487E7B" w:rsidP="00AB1B59">
            <w:pPr>
              <w:suppressAutoHyphens/>
              <w:rPr>
                <w:b/>
                <w:bCs/>
                <w:sz w:val="18"/>
                <w:szCs w:val="18"/>
                <w:lang w:val="en-GB"/>
              </w:rPr>
            </w:pPr>
          </w:p>
        </w:tc>
        <w:tc>
          <w:tcPr>
            <w:tcW w:w="0" w:type="auto"/>
            <w:vMerge/>
          </w:tcPr>
          <w:p w14:paraId="5AE778E7" w14:textId="77777777" w:rsidR="00487E7B" w:rsidRPr="00466302" w:rsidRDefault="00487E7B" w:rsidP="00AB1B59">
            <w:pPr>
              <w:tabs>
                <w:tab w:val="left" w:pos="900"/>
              </w:tabs>
              <w:rPr>
                <w:bCs/>
                <w:iCs/>
                <w:sz w:val="18"/>
                <w:szCs w:val="18"/>
                <w:lang w:val="en-GB"/>
              </w:rPr>
            </w:pPr>
          </w:p>
        </w:tc>
        <w:tc>
          <w:tcPr>
            <w:tcW w:w="2459" w:type="dxa"/>
          </w:tcPr>
          <w:p w14:paraId="7D162230" w14:textId="77777777" w:rsidR="00487E7B" w:rsidRPr="00466302" w:rsidRDefault="00487E7B" w:rsidP="00AB1B59">
            <w:pPr>
              <w:tabs>
                <w:tab w:val="left" w:pos="900"/>
              </w:tabs>
              <w:rPr>
                <w:iCs/>
                <w:sz w:val="18"/>
                <w:szCs w:val="18"/>
                <w:lang w:val="en-GB"/>
              </w:rPr>
            </w:pPr>
            <w:r w:rsidRPr="00466302">
              <w:rPr>
                <w:iCs/>
                <w:sz w:val="18"/>
                <w:szCs w:val="18"/>
                <w:lang w:val="en-GB"/>
              </w:rPr>
              <w:t>Number of PWDs benefitting from the disability grant aggregated by gender, age, nationality and refugee status</w:t>
            </w:r>
          </w:p>
        </w:tc>
        <w:tc>
          <w:tcPr>
            <w:tcW w:w="576" w:type="dxa"/>
          </w:tcPr>
          <w:p w14:paraId="552A7755" w14:textId="77777777" w:rsidR="00487E7B" w:rsidRPr="00466302" w:rsidRDefault="00487E7B" w:rsidP="00AB1B59">
            <w:pPr>
              <w:suppressAutoHyphens/>
              <w:rPr>
                <w:sz w:val="18"/>
                <w:szCs w:val="18"/>
                <w:lang w:val="en-GB"/>
              </w:rPr>
            </w:pPr>
            <w:r w:rsidRPr="00466302">
              <w:rPr>
                <w:sz w:val="18"/>
                <w:szCs w:val="18"/>
                <w:lang w:val="en-GB"/>
              </w:rPr>
              <w:t>150</w:t>
            </w:r>
          </w:p>
        </w:tc>
        <w:tc>
          <w:tcPr>
            <w:tcW w:w="576" w:type="dxa"/>
          </w:tcPr>
          <w:p w14:paraId="5930E74C" w14:textId="77777777" w:rsidR="00487E7B" w:rsidRPr="00466302" w:rsidRDefault="00487E7B" w:rsidP="00AB1B59">
            <w:pPr>
              <w:suppressAutoHyphens/>
              <w:rPr>
                <w:sz w:val="18"/>
                <w:szCs w:val="18"/>
                <w:lang w:val="en-GB"/>
              </w:rPr>
            </w:pPr>
            <w:r w:rsidRPr="00466302">
              <w:rPr>
                <w:sz w:val="18"/>
                <w:szCs w:val="18"/>
                <w:lang w:val="en-GB"/>
              </w:rPr>
              <w:t>500</w:t>
            </w:r>
          </w:p>
        </w:tc>
        <w:tc>
          <w:tcPr>
            <w:tcW w:w="576" w:type="dxa"/>
          </w:tcPr>
          <w:p w14:paraId="44262C45" w14:textId="77777777" w:rsidR="00487E7B" w:rsidRPr="00466302" w:rsidRDefault="00487E7B" w:rsidP="00AB1B59">
            <w:pPr>
              <w:suppressAutoHyphens/>
              <w:rPr>
                <w:sz w:val="18"/>
                <w:szCs w:val="18"/>
                <w:lang w:val="en-GB"/>
              </w:rPr>
            </w:pPr>
            <w:r w:rsidRPr="00466302">
              <w:rPr>
                <w:sz w:val="18"/>
                <w:szCs w:val="18"/>
                <w:lang w:val="en-GB"/>
              </w:rPr>
              <w:t>500</w:t>
            </w:r>
          </w:p>
        </w:tc>
        <w:tc>
          <w:tcPr>
            <w:tcW w:w="576" w:type="dxa"/>
          </w:tcPr>
          <w:p w14:paraId="077D2EDB" w14:textId="77777777" w:rsidR="00487E7B" w:rsidRPr="00466302" w:rsidRDefault="00487E7B" w:rsidP="00AB1B59">
            <w:pPr>
              <w:suppressAutoHyphens/>
              <w:rPr>
                <w:sz w:val="18"/>
                <w:szCs w:val="18"/>
                <w:lang w:val="en-GB"/>
              </w:rPr>
            </w:pPr>
            <w:r w:rsidRPr="00466302">
              <w:rPr>
                <w:sz w:val="18"/>
                <w:szCs w:val="18"/>
                <w:lang w:val="en-GB"/>
              </w:rPr>
              <w:t>500</w:t>
            </w:r>
          </w:p>
        </w:tc>
        <w:tc>
          <w:tcPr>
            <w:tcW w:w="780" w:type="dxa"/>
          </w:tcPr>
          <w:p w14:paraId="687B4E97" w14:textId="77777777" w:rsidR="00487E7B" w:rsidRPr="00466302" w:rsidRDefault="00487E7B" w:rsidP="00AB1B59">
            <w:pPr>
              <w:suppressAutoHyphens/>
              <w:rPr>
                <w:sz w:val="18"/>
                <w:szCs w:val="18"/>
                <w:lang w:val="en-GB"/>
              </w:rPr>
            </w:pPr>
            <w:r w:rsidRPr="00466302">
              <w:rPr>
                <w:sz w:val="18"/>
                <w:szCs w:val="18"/>
                <w:lang w:val="en-GB"/>
              </w:rPr>
              <w:t>500</w:t>
            </w:r>
          </w:p>
        </w:tc>
        <w:tc>
          <w:tcPr>
            <w:tcW w:w="1398" w:type="dxa"/>
          </w:tcPr>
          <w:p w14:paraId="5D82D830" w14:textId="77777777" w:rsidR="00487E7B" w:rsidRPr="00466302" w:rsidRDefault="00487E7B" w:rsidP="00AB1B59">
            <w:pPr>
              <w:suppressAutoHyphens/>
              <w:rPr>
                <w:sz w:val="18"/>
                <w:szCs w:val="18"/>
                <w:lang w:val="en-GB"/>
              </w:rPr>
            </w:pPr>
            <w:r w:rsidRPr="00466302">
              <w:rPr>
                <w:sz w:val="18"/>
                <w:szCs w:val="18"/>
                <w:lang w:val="en-GB"/>
              </w:rPr>
              <w:t xml:space="preserve">MGLSD Annual reports and </w:t>
            </w:r>
            <w:proofErr w:type="spellStart"/>
            <w:r w:rsidRPr="00466302">
              <w:rPr>
                <w:sz w:val="18"/>
                <w:szCs w:val="18"/>
                <w:lang w:val="en-GB"/>
              </w:rPr>
              <w:t>Kitagwenda</w:t>
            </w:r>
            <w:proofErr w:type="spellEnd"/>
            <w:r w:rsidRPr="00466302">
              <w:rPr>
                <w:sz w:val="18"/>
                <w:szCs w:val="18"/>
                <w:lang w:val="en-GB"/>
              </w:rPr>
              <w:t xml:space="preserve"> District Annual report</w:t>
            </w:r>
          </w:p>
        </w:tc>
      </w:tr>
      <w:tr w:rsidR="00487E7B" w:rsidRPr="00466302" w14:paraId="3E3F196F" w14:textId="77777777" w:rsidTr="00AB1B59">
        <w:trPr>
          <w:cantSplit/>
          <w:trHeight w:val="39"/>
        </w:trPr>
        <w:tc>
          <w:tcPr>
            <w:tcW w:w="0" w:type="auto"/>
            <w:vMerge/>
          </w:tcPr>
          <w:p w14:paraId="17ED2FB3" w14:textId="77777777" w:rsidR="00487E7B" w:rsidRPr="00466302" w:rsidRDefault="00487E7B" w:rsidP="00AB1B59">
            <w:pPr>
              <w:suppressAutoHyphens/>
              <w:rPr>
                <w:b/>
                <w:bCs/>
                <w:sz w:val="18"/>
                <w:szCs w:val="18"/>
                <w:lang w:val="en-GB"/>
              </w:rPr>
            </w:pPr>
          </w:p>
        </w:tc>
        <w:tc>
          <w:tcPr>
            <w:tcW w:w="0" w:type="auto"/>
            <w:vMerge/>
          </w:tcPr>
          <w:p w14:paraId="014BB36F" w14:textId="77777777" w:rsidR="00487E7B" w:rsidRPr="00466302" w:rsidRDefault="00487E7B" w:rsidP="00AB1B59">
            <w:pPr>
              <w:tabs>
                <w:tab w:val="left" w:pos="900"/>
              </w:tabs>
              <w:rPr>
                <w:bCs/>
                <w:iCs/>
                <w:sz w:val="18"/>
                <w:szCs w:val="18"/>
                <w:lang w:val="en-GB"/>
              </w:rPr>
            </w:pPr>
          </w:p>
        </w:tc>
        <w:tc>
          <w:tcPr>
            <w:tcW w:w="2459" w:type="dxa"/>
          </w:tcPr>
          <w:p w14:paraId="502F4ECA" w14:textId="77777777" w:rsidR="00487E7B" w:rsidRPr="00466302" w:rsidRDefault="00487E7B" w:rsidP="00AB1B59">
            <w:pPr>
              <w:tabs>
                <w:tab w:val="left" w:pos="900"/>
              </w:tabs>
              <w:rPr>
                <w:iCs/>
                <w:sz w:val="18"/>
                <w:szCs w:val="18"/>
                <w:lang w:val="en-GB"/>
              </w:rPr>
            </w:pPr>
            <w:r w:rsidRPr="00466302">
              <w:rPr>
                <w:iCs/>
                <w:sz w:val="18"/>
                <w:szCs w:val="18"/>
                <w:lang w:val="en-GB"/>
              </w:rPr>
              <w:t xml:space="preserve">Number of PWDs recruited across government in </w:t>
            </w:r>
            <w:proofErr w:type="spellStart"/>
            <w:r w:rsidRPr="00466302">
              <w:rPr>
                <w:iCs/>
                <w:sz w:val="18"/>
                <w:szCs w:val="18"/>
                <w:lang w:val="en-GB"/>
              </w:rPr>
              <w:t>Kitagwenda</w:t>
            </w:r>
            <w:proofErr w:type="spellEnd"/>
            <w:r w:rsidRPr="00466302">
              <w:rPr>
                <w:iCs/>
                <w:sz w:val="18"/>
                <w:szCs w:val="18"/>
                <w:lang w:val="en-GB"/>
              </w:rPr>
              <w:t xml:space="preserve"> District </w:t>
            </w:r>
            <w:proofErr w:type="gramStart"/>
            <w:r w:rsidRPr="00466302">
              <w:rPr>
                <w:iCs/>
                <w:sz w:val="18"/>
                <w:szCs w:val="18"/>
                <w:lang w:val="en-GB"/>
              </w:rPr>
              <w:t>( LGs</w:t>
            </w:r>
            <w:proofErr w:type="gramEnd"/>
            <w:r w:rsidRPr="00466302">
              <w:rPr>
                <w:iCs/>
                <w:sz w:val="18"/>
                <w:szCs w:val="18"/>
                <w:lang w:val="en-GB"/>
              </w:rPr>
              <w:t>)</w:t>
            </w:r>
          </w:p>
        </w:tc>
        <w:tc>
          <w:tcPr>
            <w:tcW w:w="576" w:type="dxa"/>
          </w:tcPr>
          <w:p w14:paraId="41EE6E54" w14:textId="77777777" w:rsidR="00487E7B" w:rsidRPr="00466302" w:rsidRDefault="00487E7B" w:rsidP="00AB1B59">
            <w:pPr>
              <w:suppressAutoHyphens/>
              <w:rPr>
                <w:sz w:val="18"/>
                <w:szCs w:val="18"/>
                <w:lang w:val="en-GB"/>
              </w:rPr>
            </w:pPr>
            <w:r w:rsidRPr="00466302">
              <w:rPr>
                <w:sz w:val="18"/>
                <w:szCs w:val="18"/>
                <w:lang w:val="en-GB"/>
              </w:rPr>
              <w:t>5</w:t>
            </w:r>
          </w:p>
        </w:tc>
        <w:tc>
          <w:tcPr>
            <w:tcW w:w="576" w:type="dxa"/>
          </w:tcPr>
          <w:p w14:paraId="730B74BD" w14:textId="77777777" w:rsidR="00487E7B" w:rsidRPr="00466302" w:rsidRDefault="00487E7B" w:rsidP="00AB1B59">
            <w:pPr>
              <w:suppressAutoHyphens/>
              <w:rPr>
                <w:sz w:val="18"/>
                <w:szCs w:val="18"/>
                <w:lang w:val="en-GB"/>
              </w:rPr>
            </w:pPr>
            <w:r w:rsidRPr="00466302">
              <w:rPr>
                <w:sz w:val="18"/>
                <w:szCs w:val="18"/>
                <w:lang w:val="en-GB"/>
              </w:rPr>
              <w:t>10</w:t>
            </w:r>
          </w:p>
        </w:tc>
        <w:tc>
          <w:tcPr>
            <w:tcW w:w="576" w:type="dxa"/>
          </w:tcPr>
          <w:p w14:paraId="198A69E7" w14:textId="77777777" w:rsidR="00487E7B" w:rsidRPr="00466302" w:rsidRDefault="00487E7B" w:rsidP="00AB1B59">
            <w:pPr>
              <w:suppressAutoHyphens/>
              <w:rPr>
                <w:sz w:val="18"/>
                <w:szCs w:val="18"/>
                <w:lang w:val="en-GB"/>
              </w:rPr>
            </w:pPr>
            <w:r w:rsidRPr="00466302">
              <w:rPr>
                <w:sz w:val="18"/>
                <w:szCs w:val="18"/>
                <w:lang w:val="en-GB"/>
              </w:rPr>
              <w:t>10</w:t>
            </w:r>
          </w:p>
        </w:tc>
        <w:tc>
          <w:tcPr>
            <w:tcW w:w="576" w:type="dxa"/>
          </w:tcPr>
          <w:p w14:paraId="6E0D847A" w14:textId="77777777" w:rsidR="00487E7B" w:rsidRPr="00466302" w:rsidRDefault="00487E7B" w:rsidP="00AB1B59">
            <w:pPr>
              <w:suppressAutoHyphens/>
              <w:rPr>
                <w:sz w:val="18"/>
                <w:szCs w:val="18"/>
                <w:lang w:val="en-GB"/>
              </w:rPr>
            </w:pPr>
            <w:r w:rsidRPr="00466302">
              <w:rPr>
                <w:sz w:val="18"/>
                <w:szCs w:val="18"/>
                <w:lang w:val="en-GB"/>
              </w:rPr>
              <w:t>10</w:t>
            </w:r>
          </w:p>
        </w:tc>
        <w:tc>
          <w:tcPr>
            <w:tcW w:w="780" w:type="dxa"/>
          </w:tcPr>
          <w:p w14:paraId="17A03A0E" w14:textId="77777777" w:rsidR="00487E7B" w:rsidRPr="00466302" w:rsidRDefault="00487E7B" w:rsidP="00AB1B59">
            <w:pPr>
              <w:suppressAutoHyphens/>
              <w:rPr>
                <w:sz w:val="18"/>
                <w:szCs w:val="18"/>
                <w:lang w:val="en-GB"/>
              </w:rPr>
            </w:pPr>
            <w:r w:rsidRPr="00466302">
              <w:rPr>
                <w:sz w:val="18"/>
                <w:szCs w:val="18"/>
                <w:lang w:val="en-GB"/>
              </w:rPr>
              <w:t>10</w:t>
            </w:r>
          </w:p>
        </w:tc>
        <w:tc>
          <w:tcPr>
            <w:tcW w:w="1398" w:type="dxa"/>
          </w:tcPr>
          <w:p w14:paraId="78DFD6C4" w14:textId="77777777" w:rsidR="00487E7B" w:rsidRPr="00466302" w:rsidRDefault="00487E7B" w:rsidP="00AB1B59">
            <w:pPr>
              <w:suppressAutoHyphens/>
              <w:rPr>
                <w:sz w:val="18"/>
                <w:szCs w:val="18"/>
                <w:lang w:val="en-GB"/>
              </w:rPr>
            </w:pPr>
            <w:r w:rsidRPr="00466302">
              <w:rPr>
                <w:sz w:val="18"/>
                <w:szCs w:val="18"/>
                <w:lang w:val="en-GB"/>
              </w:rPr>
              <w:t xml:space="preserve">MGLSD Annual reports and </w:t>
            </w:r>
            <w:proofErr w:type="spellStart"/>
            <w:r w:rsidRPr="00466302">
              <w:rPr>
                <w:sz w:val="18"/>
                <w:szCs w:val="18"/>
                <w:lang w:val="en-GB"/>
              </w:rPr>
              <w:t>Kitagwenda</w:t>
            </w:r>
            <w:proofErr w:type="spellEnd"/>
            <w:r w:rsidRPr="00466302">
              <w:rPr>
                <w:sz w:val="18"/>
                <w:szCs w:val="18"/>
                <w:lang w:val="en-GB"/>
              </w:rPr>
              <w:t xml:space="preserve"> District Annual report</w:t>
            </w:r>
          </w:p>
        </w:tc>
      </w:tr>
      <w:tr w:rsidR="00487E7B" w:rsidRPr="00466302" w14:paraId="405AFE46" w14:textId="77777777" w:rsidTr="00AB1B59">
        <w:trPr>
          <w:cantSplit/>
          <w:trHeight w:val="39"/>
        </w:trPr>
        <w:tc>
          <w:tcPr>
            <w:tcW w:w="0" w:type="auto"/>
            <w:vMerge/>
          </w:tcPr>
          <w:p w14:paraId="15BF9776" w14:textId="77777777" w:rsidR="00487E7B" w:rsidRPr="00466302" w:rsidRDefault="00487E7B" w:rsidP="00AB1B59">
            <w:pPr>
              <w:suppressAutoHyphens/>
              <w:rPr>
                <w:b/>
                <w:bCs/>
                <w:sz w:val="18"/>
                <w:szCs w:val="18"/>
                <w:lang w:val="en-GB"/>
              </w:rPr>
            </w:pPr>
          </w:p>
        </w:tc>
        <w:tc>
          <w:tcPr>
            <w:tcW w:w="0" w:type="auto"/>
            <w:vMerge/>
          </w:tcPr>
          <w:p w14:paraId="72223F10" w14:textId="77777777" w:rsidR="00487E7B" w:rsidRPr="00466302" w:rsidRDefault="00487E7B" w:rsidP="00AB1B59">
            <w:pPr>
              <w:tabs>
                <w:tab w:val="left" w:pos="900"/>
              </w:tabs>
              <w:rPr>
                <w:bCs/>
                <w:iCs/>
                <w:sz w:val="18"/>
                <w:szCs w:val="18"/>
                <w:lang w:val="en-GB"/>
              </w:rPr>
            </w:pPr>
          </w:p>
        </w:tc>
        <w:tc>
          <w:tcPr>
            <w:tcW w:w="2459" w:type="dxa"/>
          </w:tcPr>
          <w:p w14:paraId="26DA47AB" w14:textId="77777777" w:rsidR="00487E7B" w:rsidRPr="00466302" w:rsidRDefault="00487E7B" w:rsidP="00AB1B59">
            <w:pPr>
              <w:tabs>
                <w:tab w:val="left" w:pos="900"/>
              </w:tabs>
              <w:rPr>
                <w:iCs/>
                <w:sz w:val="18"/>
                <w:szCs w:val="18"/>
                <w:lang w:val="en-GB"/>
              </w:rPr>
            </w:pPr>
            <w:r w:rsidRPr="00466302">
              <w:rPr>
                <w:iCs/>
                <w:sz w:val="18"/>
                <w:szCs w:val="18"/>
                <w:lang w:val="en-GB"/>
              </w:rPr>
              <w:t>Number of creative and innovative projects initiated by young entrepreneurs with disabilities.</w:t>
            </w:r>
          </w:p>
        </w:tc>
        <w:tc>
          <w:tcPr>
            <w:tcW w:w="576" w:type="dxa"/>
          </w:tcPr>
          <w:p w14:paraId="1EFC3288" w14:textId="77777777" w:rsidR="00487E7B" w:rsidRPr="00466302" w:rsidRDefault="00487E7B" w:rsidP="00AB1B59">
            <w:pPr>
              <w:suppressAutoHyphens/>
              <w:rPr>
                <w:sz w:val="18"/>
                <w:szCs w:val="18"/>
                <w:lang w:val="en-GB"/>
              </w:rPr>
            </w:pPr>
            <w:r w:rsidRPr="00466302">
              <w:rPr>
                <w:sz w:val="18"/>
                <w:szCs w:val="18"/>
                <w:lang w:val="en-GB"/>
              </w:rPr>
              <w:t>2</w:t>
            </w:r>
          </w:p>
        </w:tc>
        <w:tc>
          <w:tcPr>
            <w:tcW w:w="576" w:type="dxa"/>
          </w:tcPr>
          <w:p w14:paraId="4C2B42DA" w14:textId="77777777" w:rsidR="00487E7B" w:rsidRPr="00466302" w:rsidRDefault="00487E7B" w:rsidP="00AB1B59">
            <w:pPr>
              <w:suppressAutoHyphens/>
              <w:rPr>
                <w:sz w:val="18"/>
                <w:szCs w:val="18"/>
                <w:lang w:val="en-GB"/>
              </w:rPr>
            </w:pPr>
            <w:r w:rsidRPr="00466302">
              <w:rPr>
                <w:sz w:val="18"/>
                <w:szCs w:val="18"/>
                <w:lang w:val="en-GB"/>
              </w:rPr>
              <w:t>5</w:t>
            </w:r>
          </w:p>
        </w:tc>
        <w:tc>
          <w:tcPr>
            <w:tcW w:w="576" w:type="dxa"/>
          </w:tcPr>
          <w:p w14:paraId="32B08EEC" w14:textId="77777777" w:rsidR="00487E7B" w:rsidRPr="00466302" w:rsidRDefault="00487E7B" w:rsidP="00AB1B59">
            <w:pPr>
              <w:suppressAutoHyphens/>
              <w:rPr>
                <w:sz w:val="18"/>
                <w:szCs w:val="18"/>
                <w:lang w:val="en-GB"/>
              </w:rPr>
            </w:pPr>
            <w:r w:rsidRPr="00466302">
              <w:rPr>
                <w:sz w:val="18"/>
                <w:szCs w:val="18"/>
                <w:lang w:val="en-GB"/>
              </w:rPr>
              <w:t>5</w:t>
            </w:r>
          </w:p>
        </w:tc>
        <w:tc>
          <w:tcPr>
            <w:tcW w:w="576" w:type="dxa"/>
          </w:tcPr>
          <w:p w14:paraId="3A67B286" w14:textId="77777777" w:rsidR="00487E7B" w:rsidRPr="00466302" w:rsidRDefault="00487E7B" w:rsidP="00AB1B59">
            <w:pPr>
              <w:suppressAutoHyphens/>
              <w:rPr>
                <w:sz w:val="18"/>
                <w:szCs w:val="18"/>
                <w:lang w:val="en-GB"/>
              </w:rPr>
            </w:pPr>
            <w:r w:rsidRPr="00466302">
              <w:rPr>
                <w:sz w:val="18"/>
                <w:szCs w:val="18"/>
                <w:lang w:val="en-GB"/>
              </w:rPr>
              <w:t>5</w:t>
            </w:r>
          </w:p>
        </w:tc>
        <w:tc>
          <w:tcPr>
            <w:tcW w:w="780" w:type="dxa"/>
          </w:tcPr>
          <w:p w14:paraId="3738A0C3" w14:textId="77777777" w:rsidR="00487E7B" w:rsidRPr="00466302" w:rsidRDefault="00487E7B" w:rsidP="00AB1B59">
            <w:pPr>
              <w:suppressAutoHyphens/>
              <w:rPr>
                <w:sz w:val="18"/>
                <w:szCs w:val="18"/>
                <w:lang w:val="en-GB"/>
              </w:rPr>
            </w:pPr>
            <w:r w:rsidRPr="00466302">
              <w:rPr>
                <w:sz w:val="18"/>
                <w:szCs w:val="18"/>
                <w:lang w:val="en-GB"/>
              </w:rPr>
              <w:t>5</w:t>
            </w:r>
          </w:p>
        </w:tc>
        <w:tc>
          <w:tcPr>
            <w:tcW w:w="1398" w:type="dxa"/>
          </w:tcPr>
          <w:p w14:paraId="127C29C4" w14:textId="77777777" w:rsidR="00487E7B" w:rsidRPr="00466302" w:rsidRDefault="00487E7B" w:rsidP="00AB1B59">
            <w:pPr>
              <w:suppressAutoHyphens/>
              <w:rPr>
                <w:sz w:val="18"/>
                <w:szCs w:val="18"/>
                <w:lang w:val="en-GB"/>
              </w:rPr>
            </w:pPr>
            <w:r w:rsidRPr="00466302">
              <w:rPr>
                <w:sz w:val="18"/>
                <w:szCs w:val="18"/>
                <w:lang w:val="en-GB"/>
              </w:rPr>
              <w:t xml:space="preserve">MGLSD Annual reports and </w:t>
            </w:r>
            <w:proofErr w:type="spellStart"/>
            <w:r w:rsidRPr="00466302">
              <w:rPr>
                <w:sz w:val="18"/>
                <w:szCs w:val="18"/>
                <w:lang w:val="en-GB"/>
              </w:rPr>
              <w:t>Kitagwenda</w:t>
            </w:r>
            <w:proofErr w:type="spellEnd"/>
            <w:r w:rsidRPr="00466302">
              <w:rPr>
                <w:sz w:val="18"/>
                <w:szCs w:val="18"/>
                <w:lang w:val="en-GB"/>
              </w:rPr>
              <w:t xml:space="preserve"> District Annual report</w:t>
            </w:r>
          </w:p>
        </w:tc>
      </w:tr>
      <w:tr w:rsidR="00487E7B" w:rsidRPr="00466302" w14:paraId="359F2992" w14:textId="77777777" w:rsidTr="00AB1B59">
        <w:trPr>
          <w:cantSplit/>
          <w:trHeight w:val="39"/>
        </w:trPr>
        <w:tc>
          <w:tcPr>
            <w:tcW w:w="0" w:type="auto"/>
            <w:vMerge w:val="restart"/>
          </w:tcPr>
          <w:p w14:paraId="7DD99480" w14:textId="77777777" w:rsidR="00487E7B" w:rsidRPr="00466302" w:rsidRDefault="00487E7B" w:rsidP="00AB1B59">
            <w:pPr>
              <w:suppressAutoHyphens/>
              <w:rPr>
                <w:b/>
                <w:bCs/>
                <w:sz w:val="18"/>
                <w:szCs w:val="18"/>
                <w:lang w:val="en-GB"/>
              </w:rPr>
            </w:pPr>
            <w:r w:rsidRPr="00466302">
              <w:rPr>
                <w:b/>
                <w:bCs/>
                <w:sz w:val="18"/>
                <w:szCs w:val="18"/>
                <w:lang w:val="en-GB"/>
              </w:rPr>
              <w:t>Strategic Intervention 3.3: Promote gender equality and equity responsive planning, budgeting and implementation</w:t>
            </w:r>
          </w:p>
          <w:p w14:paraId="1F22E0DF" w14:textId="77777777" w:rsidR="00487E7B" w:rsidRPr="00466302" w:rsidRDefault="00487E7B" w:rsidP="00AB1B59">
            <w:pPr>
              <w:suppressAutoHyphens/>
              <w:rPr>
                <w:b/>
                <w:bCs/>
                <w:sz w:val="18"/>
                <w:szCs w:val="18"/>
                <w:lang w:val="en-GB"/>
              </w:rPr>
            </w:pPr>
          </w:p>
          <w:p w14:paraId="181993EB" w14:textId="77777777" w:rsidR="00487E7B" w:rsidRPr="00466302" w:rsidRDefault="00487E7B" w:rsidP="00AB1B59">
            <w:pPr>
              <w:suppressAutoHyphens/>
              <w:rPr>
                <w:b/>
                <w:bCs/>
                <w:sz w:val="18"/>
                <w:szCs w:val="18"/>
                <w:lang w:val="en-GB"/>
              </w:rPr>
            </w:pPr>
          </w:p>
        </w:tc>
        <w:tc>
          <w:tcPr>
            <w:tcW w:w="0" w:type="auto"/>
            <w:vMerge w:val="restart"/>
          </w:tcPr>
          <w:p w14:paraId="284C6E19" w14:textId="77777777" w:rsidR="00487E7B" w:rsidRPr="00466302" w:rsidRDefault="00487E7B" w:rsidP="00AB1B59">
            <w:pPr>
              <w:tabs>
                <w:tab w:val="left" w:pos="900"/>
              </w:tabs>
              <w:rPr>
                <w:bCs/>
                <w:iCs/>
                <w:sz w:val="18"/>
                <w:szCs w:val="18"/>
                <w:lang w:val="en-GB"/>
              </w:rPr>
            </w:pPr>
            <w:r w:rsidRPr="00466302">
              <w:rPr>
                <w:bCs/>
                <w:iCs/>
                <w:sz w:val="18"/>
                <w:szCs w:val="18"/>
                <w:lang w:val="en-GB"/>
              </w:rPr>
              <w:t>Prog. Output 3.3.1: Gender and equity compliance assessments conducted</w:t>
            </w:r>
          </w:p>
        </w:tc>
        <w:tc>
          <w:tcPr>
            <w:tcW w:w="2459" w:type="dxa"/>
          </w:tcPr>
          <w:p w14:paraId="172872C0" w14:textId="77777777" w:rsidR="00487E7B" w:rsidRPr="00466302" w:rsidRDefault="00487E7B" w:rsidP="00AB1B59">
            <w:pPr>
              <w:tabs>
                <w:tab w:val="left" w:pos="900"/>
              </w:tabs>
              <w:rPr>
                <w:iCs/>
                <w:sz w:val="18"/>
                <w:szCs w:val="18"/>
                <w:lang w:val="en-GB"/>
              </w:rPr>
            </w:pPr>
            <w:r w:rsidRPr="00466302">
              <w:rPr>
                <w:iCs/>
                <w:sz w:val="18"/>
                <w:szCs w:val="18"/>
                <w:lang w:val="en-GB"/>
              </w:rPr>
              <w:t xml:space="preserve">Percentage of Divisions, Town council and Sub counties </w:t>
            </w:r>
            <w:proofErr w:type="gramStart"/>
            <w:r w:rsidRPr="00466302">
              <w:rPr>
                <w:iCs/>
                <w:sz w:val="18"/>
                <w:szCs w:val="18"/>
                <w:lang w:val="en-GB"/>
              </w:rPr>
              <w:t>and  counties</w:t>
            </w:r>
            <w:proofErr w:type="gramEnd"/>
            <w:r w:rsidRPr="00466302">
              <w:rPr>
                <w:iCs/>
                <w:sz w:val="18"/>
                <w:szCs w:val="18"/>
                <w:lang w:val="en-GB"/>
              </w:rPr>
              <w:t xml:space="preserve"> complying with gender and equity responsive planning and budgeting.</w:t>
            </w:r>
          </w:p>
        </w:tc>
        <w:tc>
          <w:tcPr>
            <w:tcW w:w="576" w:type="dxa"/>
          </w:tcPr>
          <w:p w14:paraId="05C6F609" w14:textId="77777777" w:rsidR="00487E7B" w:rsidRPr="00466302" w:rsidRDefault="00487E7B" w:rsidP="00AB1B59">
            <w:pPr>
              <w:suppressAutoHyphens/>
              <w:rPr>
                <w:sz w:val="18"/>
                <w:szCs w:val="18"/>
                <w:lang w:val="en-GB"/>
              </w:rPr>
            </w:pPr>
            <w:r w:rsidRPr="00466302">
              <w:rPr>
                <w:sz w:val="18"/>
                <w:szCs w:val="18"/>
                <w:lang w:val="en-GB"/>
              </w:rPr>
              <w:t>80</w:t>
            </w:r>
          </w:p>
        </w:tc>
        <w:tc>
          <w:tcPr>
            <w:tcW w:w="576" w:type="dxa"/>
          </w:tcPr>
          <w:p w14:paraId="3CD97948" w14:textId="77777777" w:rsidR="00487E7B" w:rsidRPr="00466302" w:rsidRDefault="00487E7B" w:rsidP="00AB1B59">
            <w:pPr>
              <w:suppressAutoHyphens/>
              <w:rPr>
                <w:sz w:val="18"/>
                <w:szCs w:val="18"/>
                <w:lang w:val="en-GB"/>
              </w:rPr>
            </w:pPr>
            <w:r w:rsidRPr="00466302">
              <w:rPr>
                <w:sz w:val="18"/>
                <w:szCs w:val="18"/>
                <w:lang w:val="en-GB"/>
              </w:rPr>
              <w:t>90</w:t>
            </w:r>
          </w:p>
        </w:tc>
        <w:tc>
          <w:tcPr>
            <w:tcW w:w="576" w:type="dxa"/>
          </w:tcPr>
          <w:p w14:paraId="7E0E99F7" w14:textId="77777777" w:rsidR="00487E7B" w:rsidRPr="00466302" w:rsidRDefault="00487E7B" w:rsidP="00AB1B59">
            <w:pPr>
              <w:suppressAutoHyphens/>
              <w:rPr>
                <w:sz w:val="18"/>
                <w:szCs w:val="18"/>
                <w:lang w:val="en-GB"/>
              </w:rPr>
            </w:pPr>
            <w:r w:rsidRPr="00466302">
              <w:rPr>
                <w:sz w:val="18"/>
                <w:szCs w:val="18"/>
                <w:lang w:val="en-GB"/>
              </w:rPr>
              <w:t>100</w:t>
            </w:r>
          </w:p>
        </w:tc>
        <w:tc>
          <w:tcPr>
            <w:tcW w:w="576" w:type="dxa"/>
          </w:tcPr>
          <w:p w14:paraId="11359EA1" w14:textId="77777777" w:rsidR="00487E7B" w:rsidRPr="00466302" w:rsidRDefault="00487E7B" w:rsidP="00AB1B59">
            <w:pPr>
              <w:suppressAutoHyphens/>
              <w:rPr>
                <w:sz w:val="18"/>
                <w:szCs w:val="18"/>
                <w:lang w:val="en-GB"/>
              </w:rPr>
            </w:pPr>
            <w:r w:rsidRPr="00466302">
              <w:rPr>
                <w:sz w:val="18"/>
                <w:szCs w:val="18"/>
                <w:lang w:val="en-GB"/>
              </w:rPr>
              <w:t>100</w:t>
            </w:r>
          </w:p>
        </w:tc>
        <w:tc>
          <w:tcPr>
            <w:tcW w:w="780" w:type="dxa"/>
          </w:tcPr>
          <w:p w14:paraId="511350BE" w14:textId="77777777" w:rsidR="00487E7B" w:rsidRPr="00466302" w:rsidRDefault="00487E7B" w:rsidP="00AB1B59">
            <w:pPr>
              <w:suppressAutoHyphens/>
              <w:rPr>
                <w:sz w:val="18"/>
                <w:szCs w:val="18"/>
                <w:lang w:val="en-GB"/>
              </w:rPr>
            </w:pPr>
            <w:r w:rsidRPr="00466302">
              <w:rPr>
                <w:sz w:val="18"/>
                <w:szCs w:val="18"/>
                <w:lang w:val="en-GB"/>
              </w:rPr>
              <w:t>100</w:t>
            </w:r>
          </w:p>
        </w:tc>
        <w:tc>
          <w:tcPr>
            <w:tcW w:w="1398" w:type="dxa"/>
          </w:tcPr>
          <w:p w14:paraId="6D0D6316" w14:textId="77777777" w:rsidR="00487E7B" w:rsidRPr="00466302" w:rsidRDefault="00487E7B" w:rsidP="00AB1B59">
            <w:pPr>
              <w:suppressAutoHyphens/>
              <w:rPr>
                <w:sz w:val="18"/>
                <w:szCs w:val="18"/>
                <w:lang w:val="en-GB"/>
              </w:rPr>
            </w:pPr>
            <w:r w:rsidRPr="00466302">
              <w:rPr>
                <w:sz w:val="18"/>
                <w:szCs w:val="18"/>
                <w:lang w:val="en-GB"/>
              </w:rPr>
              <w:t xml:space="preserve">MGLSD Annual reports and </w:t>
            </w:r>
            <w:proofErr w:type="spellStart"/>
            <w:r w:rsidRPr="00466302">
              <w:rPr>
                <w:sz w:val="18"/>
                <w:szCs w:val="18"/>
                <w:lang w:val="en-GB"/>
              </w:rPr>
              <w:t>Kitagwenda</w:t>
            </w:r>
            <w:proofErr w:type="spellEnd"/>
            <w:r w:rsidRPr="00466302">
              <w:rPr>
                <w:sz w:val="18"/>
                <w:szCs w:val="18"/>
                <w:lang w:val="en-GB"/>
              </w:rPr>
              <w:t xml:space="preserve"> District Annual report</w:t>
            </w:r>
          </w:p>
        </w:tc>
      </w:tr>
      <w:tr w:rsidR="00487E7B" w:rsidRPr="00466302" w14:paraId="70B134B7" w14:textId="77777777" w:rsidTr="00AB1B59">
        <w:trPr>
          <w:cantSplit/>
          <w:trHeight w:val="39"/>
        </w:trPr>
        <w:tc>
          <w:tcPr>
            <w:tcW w:w="0" w:type="auto"/>
            <w:vMerge/>
          </w:tcPr>
          <w:p w14:paraId="360A9324" w14:textId="77777777" w:rsidR="00487E7B" w:rsidRPr="00466302" w:rsidRDefault="00487E7B" w:rsidP="00AB1B59">
            <w:pPr>
              <w:suppressAutoHyphens/>
              <w:rPr>
                <w:b/>
                <w:bCs/>
                <w:sz w:val="18"/>
                <w:szCs w:val="18"/>
                <w:lang w:val="en-GB"/>
              </w:rPr>
            </w:pPr>
          </w:p>
        </w:tc>
        <w:tc>
          <w:tcPr>
            <w:tcW w:w="0" w:type="auto"/>
            <w:vMerge/>
          </w:tcPr>
          <w:p w14:paraId="4EBBA265" w14:textId="77777777" w:rsidR="00487E7B" w:rsidRPr="00466302" w:rsidRDefault="00487E7B" w:rsidP="00AB1B59">
            <w:pPr>
              <w:tabs>
                <w:tab w:val="left" w:pos="900"/>
              </w:tabs>
              <w:rPr>
                <w:bCs/>
                <w:iCs/>
                <w:sz w:val="18"/>
                <w:szCs w:val="18"/>
                <w:lang w:val="en-GB"/>
              </w:rPr>
            </w:pPr>
          </w:p>
        </w:tc>
        <w:tc>
          <w:tcPr>
            <w:tcW w:w="2459" w:type="dxa"/>
          </w:tcPr>
          <w:p w14:paraId="0F51E020" w14:textId="77777777" w:rsidR="00487E7B" w:rsidRPr="00466302" w:rsidRDefault="00487E7B" w:rsidP="00AB1B59">
            <w:pPr>
              <w:tabs>
                <w:tab w:val="left" w:pos="900"/>
              </w:tabs>
              <w:rPr>
                <w:iCs/>
                <w:sz w:val="18"/>
                <w:szCs w:val="18"/>
                <w:lang w:val="en-GB"/>
              </w:rPr>
            </w:pPr>
            <w:r w:rsidRPr="00466302">
              <w:rPr>
                <w:iCs/>
                <w:sz w:val="18"/>
                <w:szCs w:val="18"/>
                <w:lang w:val="en-GB"/>
              </w:rPr>
              <w:t>Number of Divisions, Town council and Sub counties implementing gender and equity commitments</w:t>
            </w:r>
          </w:p>
        </w:tc>
        <w:tc>
          <w:tcPr>
            <w:tcW w:w="576" w:type="dxa"/>
          </w:tcPr>
          <w:p w14:paraId="530FE086" w14:textId="77777777" w:rsidR="00487E7B" w:rsidRPr="00466302" w:rsidRDefault="00487E7B" w:rsidP="00AB1B59">
            <w:pPr>
              <w:suppressAutoHyphens/>
              <w:rPr>
                <w:sz w:val="18"/>
                <w:szCs w:val="18"/>
                <w:lang w:val="en-GB"/>
              </w:rPr>
            </w:pPr>
            <w:r w:rsidRPr="00466302">
              <w:rPr>
                <w:sz w:val="18"/>
                <w:szCs w:val="18"/>
                <w:lang w:val="en-GB"/>
              </w:rPr>
              <w:t>80</w:t>
            </w:r>
          </w:p>
        </w:tc>
        <w:tc>
          <w:tcPr>
            <w:tcW w:w="576" w:type="dxa"/>
          </w:tcPr>
          <w:p w14:paraId="232557A9" w14:textId="77777777" w:rsidR="00487E7B" w:rsidRPr="00466302" w:rsidRDefault="00487E7B" w:rsidP="00AB1B59">
            <w:pPr>
              <w:suppressAutoHyphens/>
              <w:rPr>
                <w:sz w:val="18"/>
                <w:szCs w:val="18"/>
                <w:lang w:val="en-GB"/>
              </w:rPr>
            </w:pPr>
            <w:r w:rsidRPr="00466302">
              <w:rPr>
                <w:sz w:val="18"/>
                <w:szCs w:val="18"/>
                <w:lang w:val="en-GB"/>
              </w:rPr>
              <w:t>90</w:t>
            </w:r>
          </w:p>
        </w:tc>
        <w:tc>
          <w:tcPr>
            <w:tcW w:w="576" w:type="dxa"/>
          </w:tcPr>
          <w:p w14:paraId="6AA0C635" w14:textId="77777777" w:rsidR="00487E7B" w:rsidRPr="00466302" w:rsidRDefault="00487E7B" w:rsidP="00AB1B59">
            <w:pPr>
              <w:suppressAutoHyphens/>
              <w:rPr>
                <w:sz w:val="18"/>
                <w:szCs w:val="18"/>
                <w:lang w:val="en-GB"/>
              </w:rPr>
            </w:pPr>
            <w:r w:rsidRPr="00466302">
              <w:rPr>
                <w:sz w:val="18"/>
                <w:szCs w:val="18"/>
                <w:lang w:val="en-GB"/>
              </w:rPr>
              <w:t>100</w:t>
            </w:r>
          </w:p>
        </w:tc>
        <w:tc>
          <w:tcPr>
            <w:tcW w:w="576" w:type="dxa"/>
          </w:tcPr>
          <w:p w14:paraId="34E0DAF6" w14:textId="77777777" w:rsidR="00487E7B" w:rsidRPr="00466302" w:rsidRDefault="00487E7B" w:rsidP="00AB1B59">
            <w:pPr>
              <w:suppressAutoHyphens/>
              <w:rPr>
                <w:sz w:val="18"/>
                <w:szCs w:val="18"/>
                <w:lang w:val="en-GB"/>
              </w:rPr>
            </w:pPr>
            <w:r w:rsidRPr="00466302">
              <w:rPr>
                <w:sz w:val="18"/>
                <w:szCs w:val="18"/>
                <w:lang w:val="en-GB"/>
              </w:rPr>
              <w:t>100</w:t>
            </w:r>
          </w:p>
        </w:tc>
        <w:tc>
          <w:tcPr>
            <w:tcW w:w="780" w:type="dxa"/>
          </w:tcPr>
          <w:p w14:paraId="313CE4F0" w14:textId="77777777" w:rsidR="00487E7B" w:rsidRPr="00466302" w:rsidRDefault="00487E7B" w:rsidP="00AB1B59">
            <w:pPr>
              <w:suppressAutoHyphens/>
              <w:rPr>
                <w:sz w:val="18"/>
                <w:szCs w:val="18"/>
                <w:lang w:val="en-GB"/>
              </w:rPr>
            </w:pPr>
            <w:r w:rsidRPr="00466302">
              <w:rPr>
                <w:sz w:val="18"/>
                <w:szCs w:val="18"/>
                <w:lang w:val="en-GB"/>
              </w:rPr>
              <w:t>100</w:t>
            </w:r>
          </w:p>
        </w:tc>
        <w:tc>
          <w:tcPr>
            <w:tcW w:w="1398" w:type="dxa"/>
          </w:tcPr>
          <w:p w14:paraId="08278F4D" w14:textId="77777777" w:rsidR="00487E7B" w:rsidRPr="00466302" w:rsidRDefault="00487E7B" w:rsidP="00AB1B59">
            <w:pPr>
              <w:suppressAutoHyphens/>
              <w:rPr>
                <w:sz w:val="18"/>
                <w:szCs w:val="18"/>
                <w:lang w:val="en-GB"/>
              </w:rPr>
            </w:pPr>
            <w:r w:rsidRPr="00466302">
              <w:rPr>
                <w:sz w:val="18"/>
                <w:szCs w:val="18"/>
                <w:lang w:val="en-GB"/>
              </w:rPr>
              <w:t xml:space="preserve">MGLSD Annual reports and </w:t>
            </w:r>
            <w:proofErr w:type="spellStart"/>
            <w:r w:rsidRPr="00466302">
              <w:rPr>
                <w:sz w:val="18"/>
                <w:szCs w:val="18"/>
                <w:lang w:val="en-GB"/>
              </w:rPr>
              <w:t>Kitagwenda</w:t>
            </w:r>
            <w:proofErr w:type="spellEnd"/>
            <w:r w:rsidRPr="00466302">
              <w:rPr>
                <w:sz w:val="18"/>
                <w:szCs w:val="18"/>
                <w:lang w:val="en-GB"/>
              </w:rPr>
              <w:t xml:space="preserve"> District Annual report</w:t>
            </w:r>
          </w:p>
        </w:tc>
      </w:tr>
      <w:tr w:rsidR="00487E7B" w:rsidRPr="00466302" w14:paraId="12610A28" w14:textId="77777777" w:rsidTr="00AB1B59">
        <w:trPr>
          <w:cantSplit/>
          <w:trHeight w:val="39"/>
        </w:trPr>
        <w:tc>
          <w:tcPr>
            <w:tcW w:w="0" w:type="auto"/>
            <w:vMerge/>
          </w:tcPr>
          <w:p w14:paraId="59405614" w14:textId="77777777" w:rsidR="00487E7B" w:rsidRPr="00466302" w:rsidRDefault="00487E7B" w:rsidP="00AB1B59">
            <w:pPr>
              <w:suppressAutoHyphens/>
              <w:rPr>
                <w:b/>
                <w:bCs/>
                <w:sz w:val="18"/>
                <w:szCs w:val="18"/>
                <w:lang w:val="en-GB"/>
              </w:rPr>
            </w:pPr>
          </w:p>
        </w:tc>
        <w:tc>
          <w:tcPr>
            <w:tcW w:w="0" w:type="auto"/>
            <w:vMerge/>
          </w:tcPr>
          <w:p w14:paraId="14331203" w14:textId="77777777" w:rsidR="00487E7B" w:rsidRPr="00466302" w:rsidRDefault="00487E7B" w:rsidP="00AB1B59">
            <w:pPr>
              <w:tabs>
                <w:tab w:val="left" w:pos="900"/>
              </w:tabs>
              <w:rPr>
                <w:bCs/>
                <w:iCs/>
                <w:sz w:val="18"/>
                <w:szCs w:val="18"/>
                <w:lang w:val="en-GB"/>
              </w:rPr>
            </w:pPr>
          </w:p>
        </w:tc>
        <w:tc>
          <w:tcPr>
            <w:tcW w:w="2459" w:type="dxa"/>
          </w:tcPr>
          <w:p w14:paraId="0646C147" w14:textId="77777777" w:rsidR="00487E7B" w:rsidRPr="00466302" w:rsidRDefault="00487E7B" w:rsidP="00AB1B59">
            <w:pPr>
              <w:tabs>
                <w:tab w:val="left" w:pos="900"/>
              </w:tabs>
              <w:rPr>
                <w:iCs/>
                <w:sz w:val="18"/>
                <w:szCs w:val="18"/>
                <w:lang w:val="en-GB"/>
              </w:rPr>
            </w:pPr>
            <w:r w:rsidRPr="00466302">
              <w:rPr>
                <w:iCs/>
                <w:sz w:val="18"/>
                <w:szCs w:val="18"/>
                <w:lang w:val="en-GB"/>
              </w:rPr>
              <w:t> Percentage of private entities implementing gender and equity guidelines</w:t>
            </w:r>
          </w:p>
        </w:tc>
        <w:tc>
          <w:tcPr>
            <w:tcW w:w="576" w:type="dxa"/>
          </w:tcPr>
          <w:p w14:paraId="63717F82" w14:textId="77777777" w:rsidR="00487E7B" w:rsidRPr="00466302" w:rsidRDefault="00487E7B" w:rsidP="00AB1B59">
            <w:pPr>
              <w:suppressAutoHyphens/>
              <w:rPr>
                <w:sz w:val="18"/>
                <w:szCs w:val="18"/>
                <w:lang w:val="en-GB"/>
              </w:rPr>
            </w:pPr>
            <w:r w:rsidRPr="00466302">
              <w:rPr>
                <w:sz w:val="18"/>
                <w:szCs w:val="18"/>
                <w:lang w:val="en-GB"/>
              </w:rPr>
              <w:t>60</w:t>
            </w:r>
          </w:p>
        </w:tc>
        <w:tc>
          <w:tcPr>
            <w:tcW w:w="576" w:type="dxa"/>
          </w:tcPr>
          <w:p w14:paraId="14357958" w14:textId="77777777" w:rsidR="00487E7B" w:rsidRPr="00466302" w:rsidRDefault="00487E7B" w:rsidP="00AB1B59">
            <w:pPr>
              <w:suppressAutoHyphens/>
              <w:rPr>
                <w:sz w:val="18"/>
                <w:szCs w:val="18"/>
                <w:lang w:val="en-GB"/>
              </w:rPr>
            </w:pPr>
            <w:r w:rsidRPr="00466302">
              <w:rPr>
                <w:sz w:val="18"/>
                <w:szCs w:val="18"/>
                <w:lang w:val="en-GB"/>
              </w:rPr>
              <w:t>70</w:t>
            </w:r>
          </w:p>
        </w:tc>
        <w:tc>
          <w:tcPr>
            <w:tcW w:w="576" w:type="dxa"/>
          </w:tcPr>
          <w:p w14:paraId="627CD3A6" w14:textId="77777777" w:rsidR="00487E7B" w:rsidRPr="00466302" w:rsidRDefault="00487E7B" w:rsidP="00AB1B59">
            <w:pPr>
              <w:suppressAutoHyphens/>
              <w:rPr>
                <w:sz w:val="18"/>
                <w:szCs w:val="18"/>
                <w:lang w:val="en-GB"/>
              </w:rPr>
            </w:pPr>
            <w:r w:rsidRPr="00466302">
              <w:rPr>
                <w:sz w:val="18"/>
                <w:szCs w:val="18"/>
                <w:lang w:val="en-GB"/>
              </w:rPr>
              <w:t>80</w:t>
            </w:r>
          </w:p>
        </w:tc>
        <w:tc>
          <w:tcPr>
            <w:tcW w:w="576" w:type="dxa"/>
          </w:tcPr>
          <w:p w14:paraId="69D0675C" w14:textId="77777777" w:rsidR="00487E7B" w:rsidRPr="00466302" w:rsidRDefault="00487E7B" w:rsidP="00AB1B59">
            <w:pPr>
              <w:suppressAutoHyphens/>
              <w:rPr>
                <w:sz w:val="18"/>
                <w:szCs w:val="18"/>
                <w:lang w:val="en-GB"/>
              </w:rPr>
            </w:pPr>
            <w:r w:rsidRPr="00466302">
              <w:rPr>
                <w:sz w:val="18"/>
                <w:szCs w:val="18"/>
                <w:lang w:val="en-GB"/>
              </w:rPr>
              <w:t>90</w:t>
            </w:r>
          </w:p>
        </w:tc>
        <w:tc>
          <w:tcPr>
            <w:tcW w:w="780" w:type="dxa"/>
          </w:tcPr>
          <w:p w14:paraId="7B1A2F60" w14:textId="77777777" w:rsidR="00487E7B" w:rsidRPr="00466302" w:rsidRDefault="00487E7B" w:rsidP="00AB1B59">
            <w:pPr>
              <w:suppressAutoHyphens/>
              <w:rPr>
                <w:sz w:val="18"/>
                <w:szCs w:val="18"/>
                <w:lang w:val="en-GB"/>
              </w:rPr>
            </w:pPr>
            <w:r w:rsidRPr="00466302">
              <w:rPr>
                <w:sz w:val="18"/>
                <w:szCs w:val="18"/>
                <w:lang w:val="en-GB"/>
              </w:rPr>
              <w:t>90</w:t>
            </w:r>
          </w:p>
        </w:tc>
        <w:tc>
          <w:tcPr>
            <w:tcW w:w="1398" w:type="dxa"/>
          </w:tcPr>
          <w:p w14:paraId="369878DA" w14:textId="77777777" w:rsidR="00487E7B" w:rsidRPr="00466302" w:rsidRDefault="00487E7B" w:rsidP="00AB1B59">
            <w:pPr>
              <w:suppressAutoHyphens/>
              <w:rPr>
                <w:sz w:val="18"/>
                <w:szCs w:val="18"/>
                <w:lang w:val="en-GB"/>
              </w:rPr>
            </w:pPr>
            <w:r w:rsidRPr="00466302">
              <w:rPr>
                <w:sz w:val="18"/>
                <w:szCs w:val="18"/>
                <w:lang w:val="en-GB"/>
              </w:rPr>
              <w:t xml:space="preserve">MGLSD Annual reports and </w:t>
            </w:r>
            <w:proofErr w:type="spellStart"/>
            <w:r w:rsidRPr="00466302">
              <w:rPr>
                <w:sz w:val="18"/>
                <w:szCs w:val="18"/>
                <w:lang w:val="en-GB"/>
              </w:rPr>
              <w:t>Kitagwenda</w:t>
            </w:r>
            <w:proofErr w:type="spellEnd"/>
            <w:r w:rsidRPr="00466302">
              <w:rPr>
                <w:sz w:val="18"/>
                <w:szCs w:val="18"/>
                <w:lang w:val="en-GB"/>
              </w:rPr>
              <w:t xml:space="preserve"> District Annual report</w:t>
            </w:r>
          </w:p>
        </w:tc>
      </w:tr>
      <w:tr w:rsidR="00487E7B" w:rsidRPr="00466302" w14:paraId="1C66DB14" w14:textId="77777777" w:rsidTr="00AB1B59">
        <w:trPr>
          <w:cantSplit/>
          <w:trHeight w:val="39"/>
        </w:trPr>
        <w:tc>
          <w:tcPr>
            <w:tcW w:w="0" w:type="auto"/>
            <w:vMerge/>
          </w:tcPr>
          <w:p w14:paraId="2FCF5488" w14:textId="77777777" w:rsidR="00487E7B" w:rsidRPr="00466302" w:rsidRDefault="00487E7B" w:rsidP="00AB1B59">
            <w:pPr>
              <w:suppressAutoHyphens/>
              <w:rPr>
                <w:b/>
                <w:bCs/>
                <w:sz w:val="18"/>
                <w:szCs w:val="18"/>
                <w:lang w:val="en-GB"/>
              </w:rPr>
            </w:pPr>
          </w:p>
        </w:tc>
        <w:tc>
          <w:tcPr>
            <w:tcW w:w="0" w:type="auto"/>
            <w:vMerge w:val="restart"/>
          </w:tcPr>
          <w:p w14:paraId="3FEAC17E" w14:textId="77777777" w:rsidR="00487E7B" w:rsidRPr="00466302" w:rsidRDefault="00487E7B" w:rsidP="00AB1B59">
            <w:pPr>
              <w:tabs>
                <w:tab w:val="left" w:pos="900"/>
              </w:tabs>
              <w:rPr>
                <w:bCs/>
                <w:iCs/>
                <w:sz w:val="18"/>
                <w:szCs w:val="18"/>
                <w:lang w:val="en-GB"/>
              </w:rPr>
            </w:pPr>
            <w:r w:rsidRPr="00466302">
              <w:rPr>
                <w:bCs/>
                <w:iCs/>
                <w:sz w:val="18"/>
                <w:szCs w:val="18"/>
                <w:lang w:val="en-GB"/>
              </w:rPr>
              <w:t>Prog. Output 3.3.2: Gender statistics produced, accessed and used</w:t>
            </w:r>
          </w:p>
        </w:tc>
        <w:tc>
          <w:tcPr>
            <w:tcW w:w="2459" w:type="dxa"/>
          </w:tcPr>
          <w:p w14:paraId="2C0DE1AE" w14:textId="77777777" w:rsidR="00487E7B" w:rsidRPr="00466302" w:rsidRDefault="00487E7B" w:rsidP="00AB1B59">
            <w:pPr>
              <w:tabs>
                <w:tab w:val="left" w:pos="900"/>
              </w:tabs>
              <w:rPr>
                <w:iCs/>
                <w:sz w:val="18"/>
                <w:szCs w:val="18"/>
                <w:lang w:val="en-GB"/>
              </w:rPr>
            </w:pPr>
            <w:r w:rsidRPr="00466302">
              <w:rPr>
                <w:iCs/>
                <w:sz w:val="18"/>
                <w:szCs w:val="18"/>
                <w:lang w:val="en-GB"/>
              </w:rPr>
              <w:t>Number of functional statistical GBVMIS with data</w:t>
            </w:r>
          </w:p>
        </w:tc>
        <w:tc>
          <w:tcPr>
            <w:tcW w:w="576" w:type="dxa"/>
          </w:tcPr>
          <w:p w14:paraId="2B97A10F" w14:textId="77777777" w:rsidR="00487E7B" w:rsidRPr="00466302" w:rsidRDefault="00487E7B" w:rsidP="00AB1B59">
            <w:pPr>
              <w:suppressAutoHyphens/>
              <w:rPr>
                <w:sz w:val="18"/>
                <w:szCs w:val="18"/>
                <w:lang w:val="en-GB"/>
              </w:rPr>
            </w:pPr>
            <w:r w:rsidRPr="00466302">
              <w:rPr>
                <w:sz w:val="18"/>
                <w:szCs w:val="18"/>
                <w:lang w:val="en-GB"/>
              </w:rPr>
              <w:t>1</w:t>
            </w:r>
          </w:p>
        </w:tc>
        <w:tc>
          <w:tcPr>
            <w:tcW w:w="576" w:type="dxa"/>
          </w:tcPr>
          <w:p w14:paraId="730A95E9" w14:textId="77777777" w:rsidR="00487E7B" w:rsidRPr="00466302" w:rsidRDefault="00487E7B" w:rsidP="00AB1B59">
            <w:pPr>
              <w:suppressAutoHyphens/>
              <w:rPr>
                <w:sz w:val="18"/>
                <w:szCs w:val="18"/>
                <w:lang w:val="en-GB"/>
              </w:rPr>
            </w:pPr>
            <w:r w:rsidRPr="00466302">
              <w:rPr>
                <w:sz w:val="18"/>
                <w:szCs w:val="18"/>
                <w:lang w:val="en-GB"/>
              </w:rPr>
              <w:t>1</w:t>
            </w:r>
          </w:p>
        </w:tc>
        <w:tc>
          <w:tcPr>
            <w:tcW w:w="576" w:type="dxa"/>
          </w:tcPr>
          <w:p w14:paraId="78260733" w14:textId="77777777" w:rsidR="00487E7B" w:rsidRPr="00466302" w:rsidRDefault="00487E7B" w:rsidP="00AB1B59">
            <w:pPr>
              <w:suppressAutoHyphens/>
              <w:rPr>
                <w:sz w:val="18"/>
                <w:szCs w:val="18"/>
                <w:lang w:val="en-GB"/>
              </w:rPr>
            </w:pPr>
            <w:r w:rsidRPr="00466302">
              <w:rPr>
                <w:sz w:val="18"/>
                <w:szCs w:val="18"/>
                <w:lang w:val="en-GB"/>
              </w:rPr>
              <w:t>1</w:t>
            </w:r>
          </w:p>
        </w:tc>
        <w:tc>
          <w:tcPr>
            <w:tcW w:w="576" w:type="dxa"/>
          </w:tcPr>
          <w:p w14:paraId="65EF1D98" w14:textId="77777777" w:rsidR="00487E7B" w:rsidRPr="00466302" w:rsidRDefault="00487E7B" w:rsidP="00AB1B59">
            <w:pPr>
              <w:suppressAutoHyphens/>
              <w:rPr>
                <w:sz w:val="18"/>
                <w:szCs w:val="18"/>
                <w:lang w:val="en-GB"/>
              </w:rPr>
            </w:pPr>
            <w:r w:rsidRPr="00466302">
              <w:rPr>
                <w:sz w:val="18"/>
                <w:szCs w:val="18"/>
                <w:lang w:val="en-GB"/>
              </w:rPr>
              <w:t>1</w:t>
            </w:r>
          </w:p>
        </w:tc>
        <w:tc>
          <w:tcPr>
            <w:tcW w:w="780" w:type="dxa"/>
          </w:tcPr>
          <w:p w14:paraId="214F49FB" w14:textId="77777777" w:rsidR="00487E7B" w:rsidRPr="00466302" w:rsidRDefault="00487E7B" w:rsidP="00AB1B59">
            <w:pPr>
              <w:suppressAutoHyphens/>
              <w:rPr>
                <w:sz w:val="18"/>
                <w:szCs w:val="18"/>
                <w:lang w:val="en-GB"/>
              </w:rPr>
            </w:pPr>
            <w:r w:rsidRPr="00466302">
              <w:rPr>
                <w:sz w:val="18"/>
                <w:szCs w:val="18"/>
                <w:lang w:val="en-GB"/>
              </w:rPr>
              <w:t>1</w:t>
            </w:r>
          </w:p>
        </w:tc>
        <w:tc>
          <w:tcPr>
            <w:tcW w:w="1398" w:type="dxa"/>
          </w:tcPr>
          <w:p w14:paraId="79D5DC06" w14:textId="77777777" w:rsidR="00487E7B" w:rsidRPr="00466302" w:rsidRDefault="00487E7B" w:rsidP="00AB1B59">
            <w:pPr>
              <w:suppressAutoHyphens/>
              <w:rPr>
                <w:sz w:val="18"/>
                <w:szCs w:val="18"/>
                <w:lang w:val="en-GB"/>
              </w:rPr>
            </w:pPr>
            <w:r w:rsidRPr="00466302">
              <w:rPr>
                <w:sz w:val="18"/>
                <w:szCs w:val="18"/>
                <w:lang w:val="en-GB"/>
              </w:rPr>
              <w:t xml:space="preserve">MGLSD Annual reports and </w:t>
            </w:r>
            <w:proofErr w:type="spellStart"/>
            <w:r w:rsidRPr="00466302">
              <w:rPr>
                <w:sz w:val="18"/>
                <w:szCs w:val="18"/>
                <w:lang w:val="en-GB"/>
              </w:rPr>
              <w:t>Kitagwenda</w:t>
            </w:r>
            <w:proofErr w:type="spellEnd"/>
            <w:r w:rsidRPr="00466302">
              <w:rPr>
                <w:sz w:val="18"/>
                <w:szCs w:val="18"/>
                <w:lang w:val="en-GB"/>
              </w:rPr>
              <w:t xml:space="preserve"> District Annual report</w:t>
            </w:r>
          </w:p>
        </w:tc>
      </w:tr>
      <w:tr w:rsidR="00487E7B" w:rsidRPr="00466302" w14:paraId="6A19261C" w14:textId="77777777" w:rsidTr="00AB1B59">
        <w:trPr>
          <w:cantSplit/>
          <w:trHeight w:val="39"/>
        </w:trPr>
        <w:tc>
          <w:tcPr>
            <w:tcW w:w="0" w:type="auto"/>
            <w:vMerge/>
          </w:tcPr>
          <w:p w14:paraId="30EF3C59" w14:textId="77777777" w:rsidR="00487E7B" w:rsidRPr="00466302" w:rsidRDefault="00487E7B" w:rsidP="00AB1B59">
            <w:pPr>
              <w:suppressAutoHyphens/>
              <w:rPr>
                <w:b/>
                <w:bCs/>
                <w:sz w:val="18"/>
                <w:szCs w:val="18"/>
                <w:lang w:val="en-GB"/>
              </w:rPr>
            </w:pPr>
          </w:p>
        </w:tc>
        <w:tc>
          <w:tcPr>
            <w:tcW w:w="0" w:type="auto"/>
            <w:vMerge/>
          </w:tcPr>
          <w:p w14:paraId="64EAF101" w14:textId="77777777" w:rsidR="00487E7B" w:rsidRPr="00466302" w:rsidRDefault="00487E7B" w:rsidP="00AB1B59">
            <w:pPr>
              <w:tabs>
                <w:tab w:val="left" w:pos="900"/>
              </w:tabs>
              <w:rPr>
                <w:bCs/>
                <w:iCs/>
                <w:sz w:val="18"/>
                <w:szCs w:val="18"/>
                <w:lang w:val="en-GB"/>
              </w:rPr>
            </w:pPr>
          </w:p>
        </w:tc>
        <w:tc>
          <w:tcPr>
            <w:tcW w:w="2459" w:type="dxa"/>
          </w:tcPr>
          <w:p w14:paraId="242CA8EE" w14:textId="77777777" w:rsidR="00487E7B" w:rsidRPr="00466302" w:rsidRDefault="00487E7B" w:rsidP="00AB1B59">
            <w:pPr>
              <w:tabs>
                <w:tab w:val="left" w:pos="900"/>
              </w:tabs>
              <w:rPr>
                <w:iCs/>
                <w:sz w:val="18"/>
                <w:szCs w:val="18"/>
                <w:lang w:val="en-GB"/>
              </w:rPr>
            </w:pPr>
            <w:r w:rsidRPr="00466302">
              <w:rPr>
                <w:iCs/>
                <w:sz w:val="18"/>
                <w:szCs w:val="18"/>
                <w:lang w:val="en-GB"/>
              </w:rPr>
              <w:t>Number of District Abstracts with Gender data</w:t>
            </w:r>
          </w:p>
        </w:tc>
        <w:tc>
          <w:tcPr>
            <w:tcW w:w="576" w:type="dxa"/>
          </w:tcPr>
          <w:p w14:paraId="605965B6" w14:textId="77777777" w:rsidR="00487E7B" w:rsidRPr="00466302" w:rsidRDefault="00487E7B" w:rsidP="00AB1B59">
            <w:pPr>
              <w:suppressAutoHyphens/>
              <w:rPr>
                <w:sz w:val="18"/>
                <w:szCs w:val="18"/>
                <w:lang w:val="en-GB"/>
              </w:rPr>
            </w:pPr>
            <w:r w:rsidRPr="00466302">
              <w:rPr>
                <w:sz w:val="18"/>
                <w:szCs w:val="18"/>
                <w:lang w:val="en-GB"/>
              </w:rPr>
              <w:t>1</w:t>
            </w:r>
          </w:p>
        </w:tc>
        <w:tc>
          <w:tcPr>
            <w:tcW w:w="576" w:type="dxa"/>
          </w:tcPr>
          <w:p w14:paraId="609FDA3F" w14:textId="77777777" w:rsidR="00487E7B" w:rsidRPr="00466302" w:rsidRDefault="00487E7B" w:rsidP="00AB1B59">
            <w:pPr>
              <w:suppressAutoHyphens/>
              <w:rPr>
                <w:sz w:val="18"/>
                <w:szCs w:val="18"/>
                <w:lang w:val="en-GB"/>
              </w:rPr>
            </w:pPr>
            <w:r w:rsidRPr="00466302">
              <w:rPr>
                <w:sz w:val="18"/>
                <w:szCs w:val="18"/>
                <w:lang w:val="en-GB"/>
              </w:rPr>
              <w:t>1</w:t>
            </w:r>
          </w:p>
        </w:tc>
        <w:tc>
          <w:tcPr>
            <w:tcW w:w="576" w:type="dxa"/>
          </w:tcPr>
          <w:p w14:paraId="6F8488A3" w14:textId="77777777" w:rsidR="00487E7B" w:rsidRPr="00466302" w:rsidRDefault="00487E7B" w:rsidP="00AB1B59">
            <w:pPr>
              <w:suppressAutoHyphens/>
              <w:rPr>
                <w:sz w:val="18"/>
                <w:szCs w:val="18"/>
                <w:lang w:val="en-GB"/>
              </w:rPr>
            </w:pPr>
            <w:r w:rsidRPr="00466302">
              <w:rPr>
                <w:sz w:val="18"/>
                <w:szCs w:val="18"/>
                <w:lang w:val="en-GB"/>
              </w:rPr>
              <w:t>1</w:t>
            </w:r>
          </w:p>
        </w:tc>
        <w:tc>
          <w:tcPr>
            <w:tcW w:w="576" w:type="dxa"/>
          </w:tcPr>
          <w:p w14:paraId="4A7AC8AE" w14:textId="77777777" w:rsidR="00487E7B" w:rsidRPr="00466302" w:rsidRDefault="00487E7B" w:rsidP="00AB1B59">
            <w:pPr>
              <w:suppressAutoHyphens/>
              <w:rPr>
                <w:sz w:val="18"/>
                <w:szCs w:val="18"/>
                <w:lang w:val="en-GB"/>
              </w:rPr>
            </w:pPr>
            <w:r w:rsidRPr="00466302">
              <w:rPr>
                <w:sz w:val="18"/>
                <w:szCs w:val="18"/>
                <w:lang w:val="en-GB"/>
              </w:rPr>
              <w:t>1</w:t>
            </w:r>
          </w:p>
        </w:tc>
        <w:tc>
          <w:tcPr>
            <w:tcW w:w="780" w:type="dxa"/>
          </w:tcPr>
          <w:p w14:paraId="6371919A" w14:textId="77777777" w:rsidR="00487E7B" w:rsidRPr="00466302" w:rsidRDefault="00487E7B" w:rsidP="00AB1B59">
            <w:pPr>
              <w:suppressAutoHyphens/>
              <w:rPr>
                <w:sz w:val="18"/>
                <w:szCs w:val="18"/>
                <w:lang w:val="en-GB"/>
              </w:rPr>
            </w:pPr>
            <w:r w:rsidRPr="00466302">
              <w:rPr>
                <w:sz w:val="18"/>
                <w:szCs w:val="18"/>
                <w:lang w:val="en-GB"/>
              </w:rPr>
              <w:t>1</w:t>
            </w:r>
          </w:p>
        </w:tc>
        <w:tc>
          <w:tcPr>
            <w:tcW w:w="1398" w:type="dxa"/>
          </w:tcPr>
          <w:p w14:paraId="16EBAB59" w14:textId="77777777" w:rsidR="00487E7B" w:rsidRPr="00466302" w:rsidRDefault="00487E7B" w:rsidP="00AB1B59">
            <w:pPr>
              <w:suppressAutoHyphens/>
              <w:rPr>
                <w:sz w:val="18"/>
                <w:szCs w:val="18"/>
                <w:lang w:val="en-GB"/>
              </w:rPr>
            </w:pPr>
            <w:r w:rsidRPr="00466302">
              <w:rPr>
                <w:sz w:val="18"/>
                <w:szCs w:val="18"/>
                <w:lang w:val="en-GB"/>
              </w:rPr>
              <w:t xml:space="preserve">MGLSD Annual reports and </w:t>
            </w:r>
            <w:proofErr w:type="spellStart"/>
            <w:r w:rsidRPr="00466302">
              <w:rPr>
                <w:sz w:val="18"/>
                <w:szCs w:val="18"/>
                <w:lang w:val="en-GB"/>
              </w:rPr>
              <w:t>Kitagwenda</w:t>
            </w:r>
            <w:proofErr w:type="spellEnd"/>
            <w:r w:rsidRPr="00466302">
              <w:rPr>
                <w:sz w:val="18"/>
                <w:szCs w:val="18"/>
                <w:lang w:val="en-GB"/>
              </w:rPr>
              <w:t xml:space="preserve"> District Annual report</w:t>
            </w:r>
          </w:p>
        </w:tc>
      </w:tr>
      <w:tr w:rsidR="00487E7B" w:rsidRPr="00466302" w14:paraId="3BC7436D" w14:textId="77777777" w:rsidTr="00AB1B59">
        <w:trPr>
          <w:cantSplit/>
          <w:trHeight w:val="863"/>
        </w:trPr>
        <w:tc>
          <w:tcPr>
            <w:tcW w:w="0" w:type="auto"/>
            <w:vMerge/>
          </w:tcPr>
          <w:p w14:paraId="61D7E386" w14:textId="77777777" w:rsidR="00487E7B" w:rsidRPr="00466302" w:rsidRDefault="00487E7B" w:rsidP="00AB1B59">
            <w:pPr>
              <w:suppressAutoHyphens/>
              <w:rPr>
                <w:b/>
                <w:bCs/>
                <w:sz w:val="18"/>
                <w:szCs w:val="18"/>
                <w:lang w:val="en-GB"/>
              </w:rPr>
            </w:pPr>
          </w:p>
        </w:tc>
        <w:tc>
          <w:tcPr>
            <w:tcW w:w="0" w:type="auto"/>
            <w:vMerge w:val="restart"/>
          </w:tcPr>
          <w:p w14:paraId="32408657" w14:textId="77777777" w:rsidR="00487E7B" w:rsidRPr="00466302" w:rsidRDefault="00487E7B" w:rsidP="00AB1B59">
            <w:pPr>
              <w:tabs>
                <w:tab w:val="left" w:pos="900"/>
              </w:tabs>
              <w:rPr>
                <w:bCs/>
                <w:iCs/>
                <w:sz w:val="18"/>
                <w:szCs w:val="18"/>
                <w:lang w:val="en-GB"/>
              </w:rPr>
            </w:pPr>
            <w:r w:rsidRPr="00466302">
              <w:rPr>
                <w:bCs/>
                <w:iCs/>
                <w:sz w:val="18"/>
                <w:szCs w:val="18"/>
                <w:lang w:val="en-GB"/>
              </w:rPr>
              <w:t>Prog. Output 3.3.3: Scale up Gender Based Violence (GBV) and VAC prevention and response interventions at all levels</w:t>
            </w:r>
          </w:p>
        </w:tc>
        <w:tc>
          <w:tcPr>
            <w:tcW w:w="2459" w:type="dxa"/>
          </w:tcPr>
          <w:p w14:paraId="706E7857" w14:textId="77777777" w:rsidR="00487E7B" w:rsidRPr="00466302" w:rsidRDefault="00487E7B" w:rsidP="00AB1B59">
            <w:pPr>
              <w:tabs>
                <w:tab w:val="left" w:pos="900"/>
              </w:tabs>
              <w:rPr>
                <w:iCs/>
                <w:sz w:val="18"/>
                <w:szCs w:val="18"/>
                <w:lang w:val="en-GB"/>
              </w:rPr>
            </w:pPr>
            <w:r w:rsidRPr="00466302">
              <w:rPr>
                <w:iCs/>
                <w:sz w:val="18"/>
                <w:szCs w:val="18"/>
                <w:lang w:val="en-GB"/>
              </w:rPr>
              <w:t>Number of GBV cases reported</w:t>
            </w:r>
          </w:p>
        </w:tc>
        <w:tc>
          <w:tcPr>
            <w:tcW w:w="576" w:type="dxa"/>
          </w:tcPr>
          <w:p w14:paraId="590B9F69" w14:textId="77777777" w:rsidR="00487E7B" w:rsidRPr="00466302" w:rsidRDefault="00487E7B" w:rsidP="00AB1B59">
            <w:pPr>
              <w:suppressAutoHyphens/>
              <w:rPr>
                <w:sz w:val="18"/>
                <w:szCs w:val="18"/>
                <w:lang w:val="en-GB"/>
              </w:rPr>
            </w:pPr>
            <w:r w:rsidRPr="00466302">
              <w:rPr>
                <w:sz w:val="18"/>
                <w:szCs w:val="18"/>
                <w:lang w:val="en-GB"/>
              </w:rPr>
              <w:t>2056</w:t>
            </w:r>
          </w:p>
        </w:tc>
        <w:tc>
          <w:tcPr>
            <w:tcW w:w="576" w:type="dxa"/>
          </w:tcPr>
          <w:p w14:paraId="2DEF5816" w14:textId="77777777" w:rsidR="00487E7B" w:rsidRPr="00466302" w:rsidRDefault="00487E7B" w:rsidP="00AB1B59">
            <w:pPr>
              <w:suppressAutoHyphens/>
              <w:rPr>
                <w:sz w:val="18"/>
                <w:szCs w:val="18"/>
                <w:lang w:val="en-GB"/>
              </w:rPr>
            </w:pPr>
            <w:r w:rsidRPr="00466302">
              <w:rPr>
                <w:sz w:val="18"/>
                <w:szCs w:val="18"/>
                <w:lang w:val="en-GB"/>
              </w:rPr>
              <w:t>1500</w:t>
            </w:r>
          </w:p>
        </w:tc>
        <w:tc>
          <w:tcPr>
            <w:tcW w:w="576" w:type="dxa"/>
          </w:tcPr>
          <w:p w14:paraId="52130EC5" w14:textId="77777777" w:rsidR="00487E7B" w:rsidRPr="00466302" w:rsidRDefault="00487E7B" w:rsidP="00AB1B59">
            <w:pPr>
              <w:suppressAutoHyphens/>
              <w:rPr>
                <w:sz w:val="18"/>
                <w:szCs w:val="18"/>
                <w:lang w:val="en-GB"/>
              </w:rPr>
            </w:pPr>
            <w:r w:rsidRPr="00466302">
              <w:rPr>
                <w:sz w:val="18"/>
                <w:szCs w:val="18"/>
                <w:lang w:val="en-GB"/>
              </w:rPr>
              <w:t>1000</w:t>
            </w:r>
          </w:p>
        </w:tc>
        <w:tc>
          <w:tcPr>
            <w:tcW w:w="576" w:type="dxa"/>
          </w:tcPr>
          <w:p w14:paraId="402A800C" w14:textId="77777777" w:rsidR="00487E7B" w:rsidRPr="00466302" w:rsidRDefault="00487E7B" w:rsidP="00AB1B59">
            <w:pPr>
              <w:suppressAutoHyphens/>
              <w:rPr>
                <w:sz w:val="18"/>
                <w:szCs w:val="18"/>
                <w:lang w:val="en-GB"/>
              </w:rPr>
            </w:pPr>
            <w:r w:rsidRPr="00466302">
              <w:rPr>
                <w:sz w:val="18"/>
                <w:szCs w:val="18"/>
                <w:lang w:val="en-GB"/>
              </w:rPr>
              <w:t>1000</w:t>
            </w:r>
          </w:p>
        </w:tc>
        <w:tc>
          <w:tcPr>
            <w:tcW w:w="780" w:type="dxa"/>
          </w:tcPr>
          <w:p w14:paraId="397F1617" w14:textId="77777777" w:rsidR="00487E7B" w:rsidRPr="00466302" w:rsidRDefault="00487E7B" w:rsidP="00AB1B59">
            <w:pPr>
              <w:suppressAutoHyphens/>
              <w:rPr>
                <w:sz w:val="18"/>
                <w:szCs w:val="18"/>
                <w:lang w:val="en-GB"/>
              </w:rPr>
            </w:pPr>
            <w:r w:rsidRPr="00466302">
              <w:rPr>
                <w:sz w:val="18"/>
                <w:szCs w:val="18"/>
                <w:lang w:val="en-GB"/>
              </w:rPr>
              <w:t>1000</w:t>
            </w:r>
          </w:p>
        </w:tc>
        <w:tc>
          <w:tcPr>
            <w:tcW w:w="1398" w:type="dxa"/>
          </w:tcPr>
          <w:p w14:paraId="5B7F4001" w14:textId="77777777" w:rsidR="00487E7B" w:rsidRPr="00466302" w:rsidRDefault="00487E7B" w:rsidP="00AB1B59">
            <w:pPr>
              <w:suppressAutoHyphens/>
              <w:rPr>
                <w:sz w:val="18"/>
                <w:szCs w:val="18"/>
                <w:lang w:val="en-GB"/>
              </w:rPr>
            </w:pPr>
            <w:r w:rsidRPr="00466302">
              <w:rPr>
                <w:sz w:val="18"/>
                <w:szCs w:val="18"/>
                <w:lang w:val="en-GB"/>
              </w:rPr>
              <w:t xml:space="preserve">MGLSD Annual reports and </w:t>
            </w:r>
            <w:proofErr w:type="spellStart"/>
            <w:r w:rsidRPr="00466302">
              <w:rPr>
                <w:sz w:val="18"/>
                <w:szCs w:val="18"/>
                <w:lang w:val="en-GB"/>
              </w:rPr>
              <w:t>Kitagwenda</w:t>
            </w:r>
            <w:proofErr w:type="spellEnd"/>
            <w:r w:rsidRPr="00466302">
              <w:rPr>
                <w:sz w:val="18"/>
                <w:szCs w:val="18"/>
                <w:lang w:val="en-GB"/>
              </w:rPr>
              <w:t xml:space="preserve"> District Annual report</w:t>
            </w:r>
          </w:p>
        </w:tc>
      </w:tr>
      <w:tr w:rsidR="00487E7B" w:rsidRPr="00466302" w14:paraId="63CDEF6D" w14:textId="77777777" w:rsidTr="00AB1B59">
        <w:trPr>
          <w:cantSplit/>
          <w:trHeight w:val="39"/>
        </w:trPr>
        <w:tc>
          <w:tcPr>
            <w:tcW w:w="0" w:type="auto"/>
            <w:vMerge/>
          </w:tcPr>
          <w:p w14:paraId="66727700" w14:textId="77777777" w:rsidR="00487E7B" w:rsidRPr="00466302" w:rsidRDefault="00487E7B" w:rsidP="00AB1B59">
            <w:pPr>
              <w:suppressAutoHyphens/>
              <w:rPr>
                <w:b/>
                <w:bCs/>
                <w:sz w:val="18"/>
                <w:szCs w:val="18"/>
                <w:lang w:val="en-GB"/>
              </w:rPr>
            </w:pPr>
          </w:p>
        </w:tc>
        <w:tc>
          <w:tcPr>
            <w:tcW w:w="0" w:type="auto"/>
            <w:vMerge/>
          </w:tcPr>
          <w:p w14:paraId="504C2300" w14:textId="77777777" w:rsidR="00487E7B" w:rsidRPr="00466302" w:rsidRDefault="00487E7B" w:rsidP="00AB1B59">
            <w:pPr>
              <w:tabs>
                <w:tab w:val="left" w:pos="900"/>
              </w:tabs>
              <w:rPr>
                <w:bCs/>
                <w:iCs/>
                <w:sz w:val="18"/>
                <w:szCs w:val="18"/>
                <w:lang w:val="en-GB"/>
              </w:rPr>
            </w:pPr>
          </w:p>
        </w:tc>
        <w:tc>
          <w:tcPr>
            <w:tcW w:w="2459" w:type="dxa"/>
          </w:tcPr>
          <w:p w14:paraId="13E79556" w14:textId="77777777" w:rsidR="00487E7B" w:rsidRPr="00466302" w:rsidRDefault="00487E7B" w:rsidP="00AB1B59">
            <w:pPr>
              <w:tabs>
                <w:tab w:val="left" w:pos="900"/>
              </w:tabs>
              <w:rPr>
                <w:iCs/>
                <w:sz w:val="18"/>
                <w:szCs w:val="18"/>
                <w:lang w:val="en-GB"/>
              </w:rPr>
            </w:pPr>
            <w:r w:rsidRPr="00466302">
              <w:rPr>
                <w:iCs/>
                <w:sz w:val="18"/>
                <w:szCs w:val="18"/>
                <w:lang w:val="en-GB"/>
              </w:rPr>
              <w:t>Percentage of children aged 13-17 who experienced sexual abuse aggregated by age, type of violence, gender, nationality, refugee status and disability</w:t>
            </w:r>
          </w:p>
        </w:tc>
        <w:tc>
          <w:tcPr>
            <w:tcW w:w="576" w:type="dxa"/>
          </w:tcPr>
          <w:p w14:paraId="3658D205" w14:textId="77777777" w:rsidR="00487E7B" w:rsidRPr="00466302" w:rsidRDefault="00487E7B" w:rsidP="00AB1B59">
            <w:pPr>
              <w:suppressAutoHyphens/>
              <w:rPr>
                <w:sz w:val="18"/>
                <w:szCs w:val="18"/>
                <w:lang w:val="en-GB"/>
              </w:rPr>
            </w:pPr>
            <w:r w:rsidRPr="00466302">
              <w:rPr>
                <w:sz w:val="18"/>
                <w:szCs w:val="18"/>
                <w:lang w:val="en-GB"/>
              </w:rPr>
              <w:t>17</w:t>
            </w:r>
          </w:p>
        </w:tc>
        <w:tc>
          <w:tcPr>
            <w:tcW w:w="576" w:type="dxa"/>
          </w:tcPr>
          <w:p w14:paraId="087DD220" w14:textId="77777777" w:rsidR="00487E7B" w:rsidRPr="00466302" w:rsidRDefault="00487E7B" w:rsidP="00AB1B59">
            <w:pPr>
              <w:suppressAutoHyphens/>
              <w:rPr>
                <w:sz w:val="18"/>
                <w:szCs w:val="18"/>
                <w:lang w:val="en-GB"/>
              </w:rPr>
            </w:pPr>
            <w:r w:rsidRPr="00466302">
              <w:rPr>
                <w:sz w:val="18"/>
                <w:szCs w:val="18"/>
                <w:lang w:val="en-GB"/>
              </w:rPr>
              <w:t>15</w:t>
            </w:r>
          </w:p>
        </w:tc>
        <w:tc>
          <w:tcPr>
            <w:tcW w:w="576" w:type="dxa"/>
          </w:tcPr>
          <w:p w14:paraId="5DF2D3F7" w14:textId="77777777" w:rsidR="00487E7B" w:rsidRPr="00466302" w:rsidRDefault="00487E7B" w:rsidP="00AB1B59">
            <w:pPr>
              <w:suppressAutoHyphens/>
              <w:rPr>
                <w:sz w:val="18"/>
                <w:szCs w:val="18"/>
                <w:lang w:val="en-GB"/>
              </w:rPr>
            </w:pPr>
            <w:r w:rsidRPr="00466302">
              <w:rPr>
                <w:sz w:val="18"/>
                <w:szCs w:val="18"/>
                <w:lang w:val="en-GB"/>
              </w:rPr>
              <w:t>12</w:t>
            </w:r>
          </w:p>
        </w:tc>
        <w:tc>
          <w:tcPr>
            <w:tcW w:w="576" w:type="dxa"/>
          </w:tcPr>
          <w:p w14:paraId="47BA895D" w14:textId="77777777" w:rsidR="00487E7B" w:rsidRPr="00466302" w:rsidRDefault="00487E7B" w:rsidP="00AB1B59">
            <w:pPr>
              <w:suppressAutoHyphens/>
              <w:rPr>
                <w:sz w:val="18"/>
                <w:szCs w:val="18"/>
                <w:lang w:val="en-GB"/>
              </w:rPr>
            </w:pPr>
            <w:r w:rsidRPr="00466302">
              <w:rPr>
                <w:sz w:val="18"/>
                <w:szCs w:val="18"/>
                <w:lang w:val="en-GB"/>
              </w:rPr>
              <w:t>10</w:t>
            </w:r>
          </w:p>
        </w:tc>
        <w:tc>
          <w:tcPr>
            <w:tcW w:w="780" w:type="dxa"/>
          </w:tcPr>
          <w:p w14:paraId="5A349E6F" w14:textId="77777777" w:rsidR="00487E7B" w:rsidRPr="00466302" w:rsidRDefault="00487E7B" w:rsidP="00AB1B59">
            <w:pPr>
              <w:suppressAutoHyphens/>
              <w:rPr>
                <w:sz w:val="18"/>
                <w:szCs w:val="18"/>
                <w:lang w:val="en-GB"/>
              </w:rPr>
            </w:pPr>
            <w:r w:rsidRPr="00466302">
              <w:rPr>
                <w:sz w:val="18"/>
                <w:szCs w:val="18"/>
                <w:lang w:val="en-GB"/>
              </w:rPr>
              <w:t>6</w:t>
            </w:r>
          </w:p>
        </w:tc>
        <w:tc>
          <w:tcPr>
            <w:tcW w:w="1398" w:type="dxa"/>
          </w:tcPr>
          <w:p w14:paraId="2FAEE683" w14:textId="77777777" w:rsidR="00487E7B" w:rsidRPr="00466302" w:rsidRDefault="00487E7B" w:rsidP="00AB1B59">
            <w:pPr>
              <w:suppressAutoHyphens/>
              <w:rPr>
                <w:sz w:val="18"/>
                <w:szCs w:val="18"/>
                <w:lang w:val="en-GB"/>
              </w:rPr>
            </w:pPr>
            <w:r w:rsidRPr="00466302">
              <w:rPr>
                <w:sz w:val="18"/>
                <w:szCs w:val="18"/>
                <w:lang w:val="en-GB"/>
              </w:rPr>
              <w:t xml:space="preserve">MGLSD Annual reports and </w:t>
            </w:r>
            <w:proofErr w:type="spellStart"/>
            <w:r w:rsidRPr="00466302">
              <w:rPr>
                <w:sz w:val="18"/>
                <w:szCs w:val="18"/>
                <w:lang w:val="en-GB"/>
              </w:rPr>
              <w:t>Kitagwenda</w:t>
            </w:r>
            <w:proofErr w:type="spellEnd"/>
            <w:r w:rsidRPr="00466302">
              <w:rPr>
                <w:sz w:val="18"/>
                <w:szCs w:val="18"/>
                <w:lang w:val="en-GB"/>
              </w:rPr>
              <w:t xml:space="preserve"> District Annual report</w:t>
            </w:r>
          </w:p>
        </w:tc>
      </w:tr>
      <w:tr w:rsidR="00487E7B" w:rsidRPr="00466302" w14:paraId="0DEE47AC" w14:textId="77777777" w:rsidTr="00AB1B59">
        <w:trPr>
          <w:cantSplit/>
          <w:trHeight w:val="39"/>
        </w:trPr>
        <w:tc>
          <w:tcPr>
            <w:tcW w:w="0" w:type="auto"/>
            <w:vMerge/>
          </w:tcPr>
          <w:p w14:paraId="6E671F82" w14:textId="77777777" w:rsidR="00487E7B" w:rsidRPr="00466302" w:rsidRDefault="00487E7B" w:rsidP="00AB1B59">
            <w:pPr>
              <w:suppressAutoHyphens/>
              <w:rPr>
                <w:b/>
                <w:bCs/>
                <w:sz w:val="18"/>
                <w:szCs w:val="18"/>
                <w:lang w:val="en-GB"/>
              </w:rPr>
            </w:pPr>
          </w:p>
        </w:tc>
        <w:tc>
          <w:tcPr>
            <w:tcW w:w="0" w:type="auto"/>
            <w:vMerge/>
          </w:tcPr>
          <w:p w14:paraId="0530A22F" w14:textId="77777777" w:rsidR="00487E7B" w:rsidRPr="00466302" w:rsidRDefault="00487E7B" w:rsidP="00AB1B59">
            <w:pPr>
              <w:tabs>
                <w:tab w:val="left" w:pos="900"/>
              </w:tabs>
              <w:rPr>
                <w:bCs/>
                <w:iCs/>
                <w:sz w:val="18"/>
                <w:szCs w:val="18"/>
                <w:lang w:val="en-GB"/>
              </w:rPr>
            </w:pPr>
          </w:p>
        </w:tc>
        <w:tc>
          <w:tcPr>
            <w:tcW w:w="2459" w:type="dxa"/>
          </w:tcPr>
          <w:p w14:paraId="35CAA48A" w14:textId="77777777" w:rsidR="00487E7B" w:rsidRPr="00466302" w:rsidRDefault="00487E7B" w:rsidP="00AB1B59">
            <w:pPr>
              <w:tabs>
                <w:tab w:val="left" w:pos="900"/>
              </w:tabs>
              <w:rPr>
                <w:iCs/>
                <w:sz w:val="18"/>
                <w:szCs w:val="18"/>
                <w:lang w:val="en-GB"/>
              </w:rPr>
            </w:pPr>
            <w:r w:rsidRPr="00466302">
              <w:rPr>
                <w:iCs/>
                <w:sz w:val="18"/>
                <w:szCs w:val="18"/>
                <w:lang w:val="en-GB"/>
              </w:rPr>
              <w:t>Proportion of ever partnered population aged 15 and above subjected to physical, sexual or psychological violence</w:t>
            </w:r>
          </w:p>
        </w:tc>
        <w:tc>
          <w:tcPr>
            <w:tcW w:w="576" w:type="dxa"/>
          </w:tcPr>
          <w:p w14:paraId="3A171634" w14:textId="77777777" w:rsidR="00487E7B" w:rsidRPr="00466302" w:rsidRDefault="00487E7B" w:rsidP="00AB1B59">
            <w:pPr>
              <w:suppressAutoHyphens/>
              <w:rPr>
                <w:sz w:val="18"/>
                <w:szCs w:val="18"/>
                <w:lang w:val="en-GB"/>
              </w:rPr>
            </w:pPr>
            <w:r w:rsidRPr="00466302">
              <w:rPr>
                <w:sz w:val="18"/>
                <w:szCs w:val="18"/>
                <w:lang w:val="en-GB"/>
              </w:rPr>
              <w:t>31</w:t>
            </w:r>
          </w:p>
        </w:tc>
        <w:tc>
          <w:tcPr>
            <w:tcW w:w="576" w:type="dxa"/>
          </w:tcPr>
          <w:p w14:paraId="22BB9B17" w14:textId="77777777" w:rsidR="00487E7B" w:rsidRPr="00466302" w:rsidRDefault="00487E7B" w:rsidP="00AB1B59">
            <w:pPr>
              <w:suppressAutoHyphens/>
              <w:rPr>
                <w:sz w:val="18"/>
                <w:szCs w:val="18"/>
                <w:lang w:val="en-GB"/>
              </w:rPr>
            </w:pPr>
            <w:r w:rsidRPr="00466302">
              <w:rPr>
                <w:sz w:val="18"/>
                <w:szCs w:val="18"/>
                <w:lang w:val="en-GB"/>
              </w:rPr>
              <w:t>25</w:t>
            </w:r>
          </w:p>
        </w:tc>
        <w:tc>
          <w:tcPr>
            <w:tcW w:w="576" w:type="dxa"/>
          </w:tcPr>
          <w:p w14:paraId="12397ECD" w14:textId="77777777" w:rsidR="00487E7B" w:rsidRPr="00466302" w:rsidRDefault="00487E7B" w:rsidP="00AB1B59">
            <w:pPr>
              <w:suppressAutoHyphens/>
              <w:rPr>
                <w:sz w:val="18"/>
                <w:szCs w:val="18"/>
                <w:lang w:val="en-GB"/>
              </w:rPr>
            </w:pPr>
            <w:r w:rsidRPr="00466302">
              <w:rPr>
                <w:sz w:val="18"/>
                <w:szCs w:val="18"/>
                <w:lang w:val="en-GB"/>
              </w:rPr>
              <w:t>20</w:t>
            </w:r>
          </w:p>
        </w:tc>
        <w:tc>
          <w:tcPr>
            <w:tcW w:w="576" w:type="dxa"/>
          </w:tcPr>
          <w:p w14:paraId="42C22FDA" w14:textId="77777777" w:rsidR="00487E7B" w:rsidRPr="00466302" w:rsidRDefault="00487E7B" w:rsidP="00AB1B59">
            <w:pPr>
              <w:suppressAutoHyphens/>
              <w:rPr>
                <w:sz w:val="18"/>
                <w:szCs w:val="18"/>
                <w:lang w:val="en-GB"/>
              </w:rPr>
            </w:pPr>
            <w:r w:rsidRPr="00466302">
              <w:rPr>
                <w:sz w:val="18"/>
                <w:szCs w:val="18"/>
                <w:lang w:val="en-GB"/>
              </w:rPr>
              <w:t>15</w:t>
            </w:r>
          </w:p>
        </w:tc>
        <w:tc>
          <w:tcPr>
            <w:tcW w:w="780" w:type="dxa"/>
          </w:tcPr>
          <w:p w14:paraId="2EB28C92" w14:textId="77777777" w:rsidR="00487E7B" w:rsidRPr="00466302" w:rsidRDefault="00487E7B" w:rsidP="00AB1B59">
            <w:pPr>
              <w:suppressAutoHyphens/>
              <w:rPr>
                <w:sz w:val="18"/>
                <w:szCs w:val="18"/>
                <w:lang w:val="en-GB"/>
              </w:rPr>
            </w:pPr>
            <w:r w:rsidRPr="00466302">
              <w:rPr>
                <w:sz w:val="18"/>
                <w:szCs w:val="18"/>
                <w:lang w:val="en-GB"/>
              </w:rPr>
              <w:t>9</w:t>
            </w:r>
          </w:p>
        </w:tc>
        <w:tc>
          <w:tcPr>
            <w:tcW w:w="1398" w:type="dxa"/>
          </w:tcPr>
          <w:p w14:paraId="12C796BB" w14:textId="77777777" w:rsidR="00487E7B" w:rsidRPr="00466302" w:rsidRDefault="00487E7B" w:rsidP="00AB1B59">
            <w:pPr>
              <w:suppressAutoHyphens/>
              <w:rPr>
                <w:sz w:val="18"/>
                <w:szCs w:val="18"/>
                <w:lang w:val="en-GB"/>
              </w:rPr>
            </w:pPr>
            <w:r w:rsidRPr="00466302">
              <w:rPr>
                <w:sz w:val="18"/>
                <w:szCs w:val="18"/>
                <w:lang w:val="en-GB"/>
              </w:rPr>
              <w:t xml:space="preserve">MGLSD Annual reports and </w:t>
            </w:r>
            <w:proofErr w:type="spellStart"/>
            <w:r w:rsidRPr="00466302">
              <w:rPr>
                <w:sz w:val="18"/>
                <w:szCs w:val="18"/>
                <w:lang w:val="en-GB"/>
              </w:rPr>
              <w:t>Kitagwenda</w:t>
            </w:r>
            <w:proofErr w:type="spellEnd"/>
            <w:r w:rsidRPr="00466302">
              <w:rPr>
                <w:sz w:val="18"/>
                <w:szCs w:val="18"/>
                <w:lang w:val="en-GB"/>
              </w:rPr>
              <w:t xml:space="preserve"> District Annual report</w:t>
            </w:r>
          </w:p>
        </w:tc>
      </w:tr>
      <w:tr w:rsidR="00487E7B" w:rsidRPr="00466302" w14:paraId="41B30D40" w14:textId="77777777" w:rsidTr="00AB1B59">
        <w:trPr>
          <w:cantSplit/>
          <w:trHeight w:val="39"/>
        </w:trPr>
        <w:tc>
          <w:tcPr>
            <w:tcW w:w="0" w:type="auto"/>
            <w:vMerge/>
          </w:tcPr>
          <w:p w14:paraId="09404CC2" w14:textId="77777777" w:rsidR="00487E7B" w:rsidRPr="00466302" w:rsidRDefault="00487E7B" w:rsidP="00AB1B59">
            <w:pPr>
              <w:suppressAutoHyphens/>
              <w:rPr>
                <w:b/>
                <w:bCs/>
                <w:sz w:val="18"/>
                <w:szCs w:val="18"/>
                <w:lang w:val="en-GB"/>
              </w:rPr>
            </w:pPr>
          </w:p>
        </w:tc>
        <w:tc>
          <w:tcPr>
            <w:tcW w:w="0" w:type="auto"/>
            <w:vMerge/>
          </w:tcPr>
          <w:p w14:paraId="02CD5598" w14:textId="77777777" w:rsidR="00487E7B" w:rsidRPr="00466302" w:rsidRDefault="00487E7B" w:rsidP="00AB1B59">
            <w:pPr>
              <w:tabs>
                <w:tab w:val="left" w:pos="900"/>
              </w:tabs>
              <w:rPr>
                <w:bCs/>
                <w:iCs/>
                <w:sz w:val="18"/>
                <w:szCs w:val="18"/>
                <w:lang w:val="en-GB"/>
              </w:rPr>
            </w:pPr>
          </w:p>
        </w:tc>
        <w:tc>
          <w:tcPr>
            <w:tcW w:w="2459" w:type="dxa"/>
          </w:tcPr>
          <w:p w14:paraId="1A5954A7" w14:textId="77777777" w:rsidR="00487E7B" w:rsidRPr="00466302" w:rsidRDefault="00487E7B" w:rsidP="00AB1B59">
            <w:pPr>
              <w:tabs>
                <w:tab w:val="left" w:pos="900"/>
              </w:tabs>
              <w:rPr>
                <w:iCs/>
                <w:sz w:val="18"/>
                <w:szCs w:val="18"/>
                <w:lang w:val="en-GB"/>
              </w:rPr>
            </w:pPr>
            <w:r w:rsidRPr="00466302">
              <w:rPr>
                <w:iCs/>
                <w:sz w:val="18"/>
                <w:szCs w:val="18"/>
                <w:lang w:val="en-GB"/>
              </w:rPr>
              <w:t xml:space="preserve">Number of vulnerable persons </w:t>
            </w:r>
            <w:proofErr w:type="spellStart"/>
            <w:r w:rsidRPr="00466302">
              <w:rPr>
                <w:iCs/>
                <w:sz w:val="18"/>
                <w:szCs w:val="18"/>
                <w:lang w:val="en-GB"/>
              </w:rPr>
              <w:t>incuding</w:t>
            </w:r>
            <w:proofErr w:type="spellEnd"/>
            <w:r w:rsidRPr="00466302">
              <w:rPr>
                <w:iCs/>
                <w:sz w:val="18"/>
                <w:szCs w:val="18"/>
                <w:lang w:val="en-GB"/>
              </w:rPr>
              <w:t xml:space="preserve"> victims of VAC and GBV provided </w:t>
            </w:r>
            <w:proofErr w:type="spellStart"/>
            <w:r w:rsidRPr="00466302">
              <w:rPr>
                <w:iCs/>
                <w:sz w:val="18"/>
                <w:szCs w:val="18"/>
                <w:lang w:val="en-GB"/>
              </w:rPr>
              <w:t>pyscosocial</w:t>
            </w:r>
            <w:proofErr w:type="spellEnd"/>
            <w:r w:rsidRPr="00466302">
              <w:rPr>
                <w:iCs/>
                <w:sz w:val="18"/>
                <w:szCs w:val="18"/>
                <w:lang w:val="en-GB"/>
              </w:rPr>
              <w:t xml:space="preserve"> support services (aggregated by age and sex)</w:t>
            </w:r>
          </w:p>
        </w:tc>
        <w:tc>
          <w:tcPr>
            <w:tcW w:w="576" w:type="dxa"/>
          </w:tcPr>
          <w:p w14:paraId="7011597E" w14:textId="77777777" w:rsidR="00487E7B" w:rsidRPr="00466302" w:rsidRDefault="00487E7B" w:rsidP="00AB1B59">
            <w:pPr>
              <w:suppressAutoHyphens/>
              <w:rPr>
                <w:sz w:val="18"/>
                <w:szCs w:val="18"/>
                <w:lang w:val="en-GB"/>
              </w:rPr>
            </w:pPr>
            <w:r w:rsidRPr="00466302">
              <w:rPr>
                <w:sz w:val="18"/>
                <w:szCs w:val="18"/>
                <w:lang w:val="en-GB"/>
              </w:rPr>
              <w:t>1000</w:t>
            </w:r>
          </w:p>
        </w:tc>
        <w:tc>
          <w:tcPr>
            <w:tcW w:w="576" w:type="dxa"/>
          </w:tcPr>
          <w:p w14:paraId="64A32AE9" w14:textId="77777777" w:rsidR="00487E7B" w:rsidRPr="00466302" w:rsidRDefault="00487E7B" w:rsidP="00AB1B59">
            <w:pPr>
              <w:suppressAutoHyphens/>
              <w:rPr>
                <w:sz w:val="18"/>
                <w:szCs w:val="18"/>
                <w:lang w:val="en-GB"/>
              </w:rPr>
            </w:pPr>
            <w:r w:rsidRPr="00466302">
              <w:rPr>
                <w:sz w:val="18"/>
                <w:szCs w:val="18"/>
                <w:lang w:val="en-GB"/>
              </w:rPr>
              <w:t>2000</w:t>
            </w:r>
          </w:p>
        </w:tc>
        <w:tc>
          <w:tcPr>
            <w:tcW w:w="576" w:type="dxa"/>
          </w:tcPr>
          <w:p w14:paraId="62B21B76" w14:textId="77777777" w:rsidR="00487E7B" w:rsidRPr="00466302" w:rsidRDefault="00487E7B" w:rsidP="00AB1B59">
            <w:pPr>
              <w:suppressAutoHyphens/>
              <w:rPr>
                <w:sz w:val="18"/>
                <w:szCs w:val="18"/>
                <w:lang w:val="en-GB"/>
              </w:rPr>
            </w:pPr>
            <w:r w:rsidRPr="00466302">
              <w:rPr>
                <w:sz w:val="18"/>
                <w:szCs w:val="18"/>
                <w:lang w:val="en-GB"/>
              </w:rPr>
              <w:t>3000</w:t>
            </w:r>
          </w:p>
        </w:tc>
        <w:tc>
          <w:tcPr>
            <w:tcW w:w="576" w:type="dxa"/>
          </w:tcPr>
          <w:p w14:paraId="65D47081" w14:textId="77777777" w:rsidR="00487E7B" w:rsidRPr="00466302" w:rsidRDefault="00487E7B" w:rsidP="00AB1B59">
            <w:pPr>
              <w:suppressAutoHyphens/>
              <w:rPr>
                <w:sz w:val="18"/>
                <w:szCs w:val="18"/>
                <w:lang w:val="en-GB"/>
              </w:rPr>
            </w:pPr>
            <w:r w:rsidRPr="00466302">
              <w:rPr>
                <w:sz w:val="18"/>
                <w:szCs w:val="18"/>
                <w:lang w:val="en-GB"/>
              </w:rPr>
              <w:t>3000</w:t>
            </w:r>
          </w:p>
        </w:tc>
        <w:tc>
          <w:tcPr>
            <w:tcW w:w="780" w:type="dxa"/>
          </w:tcPr>
          <w:p w14:paraId="21ED019F" w14:textId="77777777" w:rsidR="00487E7B" w:rsidRPr="00466302" w:rsidRDefault="00487E7B" w:rsidP="00AB1B59">
            <w:pPr>
              <w:suppressAutoHyphens/>
              <w:rPr>
                <w:sz w:val="18"/>
                <w:szCs w:val="18"/>
                <w:lang w:val="en-GB"/>
              </w:rPr>
            </w:pPr>
            <w:r w:rsidRPr="00466302">
              <w:rPr>
                <w:sz w:val="18"/>
                <w:szCs w:val="18"/>
                <w:lang w:val="en-GB"/>
              </w:rPr>
              <w:t>4000</w:t>
            </w:r>
          </w:p>
        </w:tc>
        <w:tc>
          <w:tcPr>
            <w:tcW w:w="1398" w:type="dxa"/>
          </w:tcPr>
          <w:p w14:paraId="1C63F4CD" w14:textId="77777777" w:rsidR="00487E7B" w:rsidRPr="00466302" w:rsidRDefault="00487E7B" w:rsidP="00AB1B59">
            <w:pPr>
              <w:suppressAutoHyphens/>
              <w:rPr>
                <w:sz w:val="18"/>
                <w:szCs w:val="18"/>
                <w:lang w:val="en-GB"/>
              </w:rPr>
            </w:pPr>
            <w:r w:rsidRPr="00466302">
              <w:rPr>
                <w:sz w:val="18"/>
                <w:szCs w:val="18"/>
                <w:lang w:val="en-GB"/>
              </w:rPr>
              <w:t xml:space="preserve">MGLSD Annual reports and </w:t>
            </w:r>
            <w:proofErr w:type="spellStart"/>
            <w:r w:rsidRPr="00466302">
              <w:rPr>
                <w:sz w:val="18"/>
                <w:szCs w:val="18"/>
                <w:lang w:val="en-GB"/>
              </w:rPr>
              <w:t>Kitagwenda</w:t>
            </w:r>
            <w:proofErr w:type="spellEnd"/>
            <w:r w:rsidRPr="00466302">
              <w:rPr>
                <w:sz w:val="18"/>
                <w:szCs w:val="18"/>
                <w:lang w:val="en-GB"/>
              </w:rPr>
              <w:t xml:space="preserve"> District Annual report</w:t>
            </w:r>
          </w:p>
        </w:tc>
      </w:tr>
      <w:tr w:rsidR="00487E7B" w:rsidRPr="00466302" w14:paraId="7147FA48" w14:textId="77777777" w:rsidTr="00AB1B59">
        <w:trPr>
          <w:cantSplit/>
          <w:trHeight w:val="39"/>
        </w:trPr>
        <w:tc>
          <w:tcPr>
            <w:tcW w:w="0" w:type="auto"/>
            <w:vMerge/>
          </w:tcPr>
          <w:p w14:paraId="0D10339C" w14:textId="77777777" w:rsidR="00487E7B" w:rsidRPr="00466302" w:rsidRDefault="00487E7B" w:rsidP="00AB1B59">
            <w:pPr>
              <w:suppressAutoHyphens/>
              <w:rPr>
                <w:b/>
                <w:bCs/>
                <w:sz w:val="18"/>
                <w:szCs w:val="18"/>
                <w:lang w:val="en-GB"/>
              </w:rPr>
            </w:pPr>
          </w:p>
        </w:tc>
        <w:tc>
          <w:tcPr>
            <w:tcW w:w="0" w:type="auto"/>
            <w:vMerge/>
          </w:tcPr>
          <w:p w14:paraId="4198959A" w14:textId="77777777" w:rsidR="00487E7B" w:rsidRPr="00466302" w:rsidRDefault="00487E7B" w:rsidP="00AB1B59">
            <w:pPr>
              <w:tabs>
                <w:tab w:val="left" w:pos="900"/>
              </w:tabs>
              <w:rPr>
                <w:bCs/>
                <w:iCs/>
                <w:sz w:val="18"/>
                <w:szCs w:val="18"/>
                <w:lang w:val="en-GB"/>
              </w:rPr>
            </w:pPr>
          </w:p>
        </w:tc>
        <w:tc>
          <w:tcPr>
            <w:tcW w:w="2459" w:type="dxa"/>
          </w:tcPr>
          <w:p w14:paraId="15B01C0D" w14:textId="77777777" w:rsidR="00487E7B" w:rsidRPr="00466302" w:rsidRDefault="00487E7B" w:rsidP="00AB1B59">
            <w:pPr>
              <w:tabs>
                <w:tab w:val="left" w:pos="900"/>
              </w:tabs>
              <w:rPr>
                <w:iCs/>
                <w:sz w:val="18"/>
                <w:szCs w:val="18"/>
                <w:lang w:val="en-GB"/>
              </w:rPr>
            </w:pPr>
            <w:r w:rsidRPr="00466302">
              <w:rPr>
                <w:iCs/>
                <w:sz w:val="18"/>
                <w:szCs w:val="18"/>
                <w:lang w:val="en-GB"/>
              </w:rPr>
              <w:t>Number of GBV shelters constructed</w:t>
            </w:r>
          </w:p>
        </w:tc>
        <w:tc>
          <w:tcPr>
            <w:tcW w:w="576" w:type="dxa"/>
          </w:tcPr>
          <w:p w14:paraId="2030CFCE" w14:textId="77777777" w:rsidR="00487E7B" w:rsidRPr="00466302" w:rsidRDefault="00487E7B" w:rsidP="00AB1B59">
            <w:pPr>
              <w:suppressAutoHyphens/>
              <w:rPr>
                <w:sz w:val="18"/>
                <w:szCs w:val="18"/>
                <w:lang w:val="en-GB"/>
              </w:rPr>
            </w:pPr>
            <w:r w:rsidRPr="00466302">
              <w:rPr>
                <w:sz w:val="18"/>
                <w:szCs w:val="18"/>
                <w:lang w:val="en-GB"/>
              </w:rPr>
              <w:t>0</w:t>
            </w:r>
          </w:p>
        </w:tc>
        <w:tc>
          <w:tcPr>
            <w:tcW w:w="576" w:type="dxa"/>
          </w:tcPr>
          <w:p w14:paraId="0BA0C457" w14:textId="77777777" w:rsidR="00487E7B" w:rsidRPr="00466302" w:rsidRDefault="00487E7B" w:rsidP="00AB1B59">
            <w:pPr>
              <w:suppressAutoHyphens/>
              <w:rPr>
                <w:sz w:val="18"/>
                <w:szCs w:val="18"/>
                <w:lang w:val="en-GB"/>
              </w:rPr>
            </w:pPr>
            <w:r w:rsidRPr="00466302">
              <w:rPr>
                <w:sz w:val="18"/>
                <w:szCs w:val="18"/>
                <w:lang w:val="en-GB"/>
              </w:rPr>
              <w:t>0</w:t>
            </w:r>
          </w:p>
        </w:tc>
        <w:tc>
          <w:tcPr>
            <w:tcW w:w="576" w:type="dxa"/>
          </w:tcPr>
          <w:p w14:paraId="3199016B" w14:textId="77777777" w:rsidR="00487E7B" w:rsidRPr="00466302" w:rsidRDefault="00487E7B" w:rsidP="00AB1B59">
            <w:pPr>
              <w:suppressAutoHyphens/>
              <w:rPr>
                <w:sz w:val="18"/>
                <w:szCs w:val="18"/>
                <w:lang w:val="en-GB"/>
              </w:rPr>
            </w:pPr>
            <w:r w:rsidRPr="00466302">
              <w:rPr>
                <w:sz w:val="18"/>
                <w:szCs w:val="18"/>
                <w:lang w:val="en-GB"/>
              </w:rPr>
              <w:t>1</w:t>
            </w:r>
          </w:p>
        </w:tc>
        <w:tc>
          <w:tcPr>
            <w:tcW w:w="576" w:type="dxa"/>
          </w:tcPr>
          <w:p w14:paraId="55D8281B" w14:textId="77777777" w:rsidR="00487E7B" w:rsidRPr="00466302" w:rsidRDefault="00487E7B" w:rsidP="00AB1B59">
            <w:pPr>
              <w:suppressAutoHyphens/>
              <w:rPr>
                <w:sz w:val="18"/>
                <w:szCs w:val="18"/>
                <w:lang w:val="en-GB"/>
              </w:rPr>
            </w:pPr>
            <w:r w:rsidRPr="00466302">
              <w:rPr>
                <w:sz w:val="18"/>
                <w:szCs w:val="18"/>
                <w:lang w:val="en-GB"/>
              </w:rPr>
              <w:t>0</w:t>
            </w:r>
          </w:p>
        </w:tc>
        <w:tc>
          <w:tcPr>
            <w:tcW w:w="780" w:type="dxa"/>
          </w:tcPr>
          <w:p w14:paraId="60878386" w14:textId="77777777" w:rsidR="00487E7B" w:rsidRPr="00466302" w:rsidRDefault="00487E7B" w:rsidP="00AB1B59">
            <w:pPr>
              <w:suppressAutoHyphens/>
              <w:rPr>
                <w:sz w:val="18"/>
                <w:szCs w:val="18"/>
                <w:lang w:val="en-GB"/>
              </w:rPr>
            </w:pPr>
            <w:r w:rsidRPr="00466302">
              <w:rPr>
                <w:sz w:val="18"/>
                <w:szCs w:val="18"/>
                <w:lang w:val="en-GB"/>
              </w:rPr>
              <w:t>0</w:t>
            </w:r>
          </w:p>
        </w:tc>
        <w:tc>
          <w:tcPr>
            <w:tcW w:w="1398" w:type="dxa"/>
          </w:tcPr>
          <w:p w14:paraId="49CDA537" w14:textId="77777777" w:rsidR="00487E7B" w:rsidRPr="00466302" w:rsidRDefault="00487E7B" w:rsidP="00AB1B59">
            <w:pPr>
              <w:rPr>
                <w:sz w:val="18"/>
                <w:szCs w:val="18"/>
              </w:rPr>
            </w:pPr>
            <w:proofErr w:type="spellStart"/>
            <w:r w:rsidRPr="00466302">
              <w:rPr>
                <w:sz w:val="18"/>
                <w:szCs w:val="18"/>
                <w:lang w:val="en-GB"/>
              </w:rPr>
              <w:t>Kitagwenda</w:t>
            </w:r>
            <w:proofErr w:type="spellEnd"/>
            <w:r w:rsidRPr="00466302">
              <w:rPr>
                <w:sz w:val="18"/>
                <w:szCs w:val="18"/>
                <w:lang w:val="en-GB"/>
              </w:rPr>
              <w:t xml:space="preserve"> District Annual report</w:t>
            </w:r>
          </w:p>
        </w:tc>
      </w:tr>
      <w:tr w:rsidR="00487E7B" w:rsidRPr="00466302" w14:paraId="237A4847" w14:textId="77777777" w:rsidTr="00AB1B59">
        <w:trPr>
          <w:cantSplit/>
          <w:trHeight w:val="39"/>
        </w:trPr>
        <w:tc>
          <w:tcPr>
            <w:tcW w:w="0" w:type="auto"/>
            <w:vMerge/>
          </w:tcPr>
          <w:p w14:paraId="71598B0C" w14:textId="77777777" w:rsidR="00487E7B" w:rsidRPr="00466302" w:rsidRDefault="00487E7B" w:rsidP="00AB1B59">
            <w:pPr>
              <w:suppressAutoHyphens/>
              <w:rPr>
                <w:b/>
                <w:bCs/>
                <w:sz w:val="18"/>
                <w:szCs w:val="18"/>
                <w:lang w:val="en-GB"/>
              </w:rPr>
            </w:pPr>
          </w:p>
        </w:tc>
        <w:tc>
          <w:tcPr>
            <w:tcW w:w="0" w:type="auto"/>
            <w:vMerge/>
          </w:tcPr>
          <w:p w14:paraId="133844F9" w14:textId="77777777" w:rsidR="00487E7B" w:rsidRPr="00466302" w:rsidRDefault="00487E7B" w:rsidP="00AB1B59">
            <w:pPr>
              <w:tabs>
                <w:tab w:val="left" w:pos="900"/>
              </w:tabs>
              <w:rPr>
                <w:bCs/>
                <w:iCs/>
                <w:sz w:val="18"/>
                <w:szCs w:val="18"/>
                <w:lang w:val="en-GB"/>
              </w:rPr>
            </w:pPr>
          </w:p>
        </w:tc>
        <w:tc>
          <w:tcPr>
            <w:tcW w:w="2459" w:type="dxa"/>
          </w:tcPr>
          <w:p w14:paraId="70BAB070" w14:textId="77777777" w:rsidR="00487E7B" w:rsidRPr="00466302" w:rsidRDefault="00487E7B" w:rsidP="00AB1B59">
            <w:pPr>
              <w:tabs>
                <w:tab w:val="left" w:pos="900"/>
              </w:tabs>
              <w:rPr>
                <w:iCs/>
                <w:sz w:val="18"/>
                <w:szCs w:val="18"/>
                <w:lang w:val="en-GB"/>
              </w:rPr>
            </w:pPr>
            <w:r w:rsidRPr="00466302">
              <w:rPr>
                <w:iCs/>
                <w:sz w:val="18"/>
                <w:szCs w:val="18"/>
                <w:lang w:val="en-GB"/>
              </w:rPr>
              <w:t>Number of children living under residential care deinstitutionalized</w:t>
            </w:r>
          </w:p>
        </w:tc>
        <w:tc>
          <w:tcPr>
            <w:tcW w:w="576" w:type="dxa"/>
          </w:tcPr>
          <w:p w14:paraId="450FAA6E" w14:textId="77777777" w:rsidR="00487E7B" w:rsidRPr="00466302" w:rsidRDefault="00487E7B" w:rsidP="00AB1B59">
            <w:pPr>
              <w:suppressAutoHyphens/>
              <w:rPr>
                <w:sz w:val="18"/>
                <w:szCs w:val="18"/>
                <w:lang w:val="en-GB"/>
              </w:rPr>
            </w:pPr>
            <w:r w:rsidRPr="00466302">
              <w:rPr>
                <w:sz w:val="18"/>
                <w:szCs w:val="18"/>
                <w:lang w:val="en-GB"/>
              </w:rPr>
              <w:t>30</w:t>
            </w:r>
          </w:p>
        </w:tc>
        <w:tc>
          <w:tcPr>
            <w:tcW w:w="576" w:type="dxa"/>
          </w:tcPr>
          <w:p w14:paraId="050A0D9D" w14:textId="77777777" w:rsidR="00487E7B" w:rsidRPr="00466302" w:rsidRDefault="00487E7B" w:rsidP="00AB1B59">
            <w:pPr>
              <w:suppressAutoHyphens/>
              <w:rPr>
                <w:sz w:val="18"/>
                <w:szCs w:val="18"/>
                <w:lang w:val="en-GB"/>
              </w:rPr>
            </w:pPr>
            <w:r w:rsidRPr="00466302">
              <w:rPr>
                <w:sz w:val="18"/>
                <w:szCs w:val="18"/>
                <w:lang w:val="en-GB"/>
              </w:rPr>
              <w:t>10</w:t>
            </w:r>
          </w:p>
        </w:tc>
        <w:tc>
          <w:tcPr>
            <w:tcW w:w="576" w:type="dxa"/>
          </w:tcPr>
          <w:p w14:paraId="6DB8F6BB" w14:textId="77777777" w:rsidR="00487E7B" w:rsidRPr="00466302" w:rsidRDefault="00487E7B" w:rsidP="00AB1B59">
            <w:pPr>
              <w:suppressAutoHyphens/>
              <w:rPr>
                <w:sz w:val="18"/>
                <w:szCs w:val="18"/>
                <w:lang w:val="en-GB"/>
              </w:rPr>
            </w:pPr>
            <w:r w:rsidRPr="00466302">
              <w:rPr>
                <w:sz w:val="18"/>
                <w:szCs w:val="18"/>
                <w:lang w:val="en-GB"/>
              </w:rPr>
              <w:t>0</w:t>
            </w:r>
          </w:p>
        </w:tc>
        <w:tc>
          <w:tcPr>
            <w:tcW w:w="576" w:type="dxa"/>
          </w:tcPr>
          <w:p w14:paraId="6BDE54B3" w14:textId="77777777" w:rsidR="00487E7B" w:rsidRPr="00466302" w:rsidRDefault="00487E7B" w:rsidP="00AB1B59">
            <w:pPr>
              <w:suppressAutoHyphens/>
              <w:rPr>
                <w:sz w:val="18"/>
                <w:szCs w:val="18"/>
                <w:lang w:val="en-GB"/>
              </w:rPr>
            </w:pPr>
            <w:r w:rsidRPr="00466302">
              <w:rPr>
                <w:sz w:val="18"/>
                <w:szCs w:val="18"/>
                <w:lang w:val="en-GB"/>
              </w:rPr>
              <w:t>0</w:t>
            </w:r>
          </w:p>
        </w:tc>
        <w:tc>
          <w:tcPr>
            <w:tcW w:w="780" w:type="dxa"/>
          </w:tcPr>
          <w:p w14:paraId="4B643F1A" w14:textId="77777777" w:rsidR="00487E7B" w:rsidRPr="00466302" w:rsidRDefault="00487E7B" w:rsidP="00AB1B59">
            <w:pPr>
              <w:suppressAutoHyphens/>
              <w:rPr>
                <w:sz w:val="18"/>
                <w:szCs w:val="18"/>
                <w:lang w:val="en-GB"/>
              </w:rPr>
            </w:pPr>
            <w:r w:rsidRPr="00466302">
              <w:rPr>
                <w:sz w:val="18"/>
                <w:szCs w:val="18"/>
                <w:lang w:val="en-GB"/>
              </w:rPr>
              <w:t>0</w:t>
            </w:r>
          </w:p>
        </w:tc>
        <w:tc>
          <w:tcPr>
            <w:tcW w:w="1398" w:type="dxa"/>
          </w:tcPr>
          <w:p w14:paraId="5FD5ADD2" w14:textId="77777777" w:rsidR="00487E7B" w:rsidRPr="00466302" w:rsidRDefault="00487E7B" w:rsidP="00AB1B59">
            <w:pPr>
              <w:rPr>
                <w:sz w:val="18"/>
                <w:szCs w:val="18"/>
              </w:rPr>
            </w:pPr>
            <w:proofErr w:type="spellStart"/>
            <w:r w:rsidRPr="00466302">
              <w:rPr>
                <w:sz w:val="18"/>
                <w:szCs w:val="18"/>
                <w:lang w:val="en-GB"/>
              </w:rPr>
              <w:t>Kitagwenda</w:t>
            </w:r>
            <w:proofErr w:type="spellEnd"/>
            <w:r w:rsidRPr="00466302">
              <w:rPr>
                <w:sz w:val="18"/>
                <w:szCs w:val="18"/>
                <w:lang w:val="en-GB"/>
              </w:rPr>
              <w:t xml:space="preserve"> District Annual report</w:t>
            </w:r>
          </w:p>
        </w:tc>
      </w:tr>
      <w:tr w:rsidR="00487E7B" w:rsidRPr="00466302" w14:paraId="4E444289" w14:textId="77777777" w:rsidTr="00AB1B59">
        <w:trPr>
          <w:cantSplit/>
          <w:trHeight w:val="39"/>
        </w:trPr>
        <w:tc>
          <w:tcPr>
            <w:tcW w:w="0" w:type="auto"/>
            <w:vMerge w:val="restart"/>
          </w:tcPr>
          <w:p w14:paraId="2533905B" w14:textId="77777777" w:rsidR="00487E7B" w:rsidRPr="00466302" w:rsidRDefault="00487E7B" w:rsidP="00AB1B59">
            <w:pPr>
              <w:suppressAutoHyphens/>
              <w:rPr>
                <w:b/>
                <w:bCs/>
                <w:sz w:val="18"/>
                <w:szCs w:val="18"/>
                <w:lang w:val="en-GB"/>
              </w:rPr>
            </w:pPr>
          </w:p>
          <w:p w14:paraId="4635AE40" w14:textId="77777777" w:rsidR="00487E7B" w:rsidRPr="00466302" w:rsidRDefault="00487E7B" w:rsidP="00AB1B59">
            <w:pPr>
              <w:suppressAutoHyphens/>
              <w:rPr>
                <w:b/>
                <w:bCs/>
                <w:sz w:val="18"/>
                <w:szCs w:val="18"/>
                <w:lang w:val="en-GB"/>
              </w:rPr>
            </w:pPr>
          </w:p>
        </w:tc>
        <w:tc>
          <w:tcPr>
            <w:tcW w:w="0" w:type="auto"/>
            <w:vMerge w:val="restart"/>
          </w:tcPr>
          <w:p w14:paraId="146ABA20" w14:textId="77777777" w:rsidR="00487E7B" w:rsidRPr="00466302" w:rsidRDefault="00487E7B" w:rsidP="00AB1B59">
            <w:pPr>
              <w:tabs>
                <w:tab w:val="left" w:pos="900"/>
              </w:tabs>
              <w:rPr>
                <w:bCs/>
                <w:iCs/>
                <w:sz w:val="18"/>
                <w:szCs w:val="18"/>
                <w:lang w:val="en-GB"/>
              </w:rPr>
            </w:pPr>
            <w:r w:rsidRPr="00466302">
              <w:rPr>
                <w:bCs/>
                <w:iCs/>
                <w:sz w:val="18"/>
                <w:szCs w:val="18"/>
                <w:lang w:val="en-GB"/>
              </w:rPr>
              <w:t xml:space="preserve">Prog. Output </w:t>
            </w:r>
            <w:proofErr w:type="gramStart"/>
            <w:r w:rsidRPr="00466302">
              <w:rPr>
                <w:bCs/>
                <w:iCs/>
                <w:sz w:val="18"/>
                <w:szCs w:val="18"/>
                <w:lang w:val="en-GB"/>
              </w:rPr>
              <w:t>3.3.4:Enhance</w:t>
            </w:r>
            <w:proofErr w:type="gramEnd"/>
            <w:r w:rsidRPr="00466302">
              <w:rPr>
                <w:bCs/>
                <w:iCs/>
                <w:sz w:val="18"/>
                <w:szCs w:val="18"/>
                <w:lang w:val="en-GB"/>
              </w:rPr>
              <w:t xml:space="preserve"> protection, respect and redress mechanisms for Human rights</w:t>
            </w:r>
          </w:p>
        </w:tc>
        <w:tc>
          <w:tcPr>
            <w:tcW w:w="2459" w:type="dxa"/>
          </w:tcPr>
          <w:p w14:paraId="5D730E2D" w14:textId="77777777" w:rsidR="00487E7B" w:rsidRPr="00466302" w:rsidRDefault="00487E7B" w:rsidP="00AB1B59">
            <w:pPr>
              <w:tabs>
                <w:tab w:val="left" w:pos="900"/>
              </w:tabs>
              <w:rPr>
                <w:iCs/>
                <w:sz w:val="18"/>
                <w:szCs w:val="18"/>
                <w:lang w:val="en-GB"/>
              </w:rPr>
            </w:pPr>
            <w:r w:rsidRPr="00466302">
              <w:rPr>
                <w:iCs/>
                <w:sz w:val="18"/>
                <w:szCs w:val="18"/>
                <w:lang w:val="en-GB"/>
              </w:rPr>
              <w:t xml:space="preserve">Number of pre-tribunal </w:t>
            </w:r>
            <w:proofErr w:type="gramStart"/>
            <w:r w:rsidRPr="00466302">
              <w:rPr>
                <w:iCs/>
                <w:sz w:val="18"/>
                <w:szCs w:val="18"/>
                <w:lang w:val="en-GB"/>
              </w:rPr>
              <w:t>sessions  conducted</w:t>
            </w:r>
            <w:proofErr w:type="gramEnd"/>
            <w:r w:rsidRPr="00466302">
              <w:rPr>
                <w:iCs/>
                <w:sz w:val="18"/>
                <w:szCs w:val="18"/>
                <w:lang w:val="en-GB"/>
              </w:rPr>
              <w:t xml:space="preserve">  </w:t>
            </w:r>
          </w:p>
        </w:tc>
        <w:tc>
          <w:tcPr>
            <w:tcW w:w="576" w:type="dxa"/>
          </w:tcPr>
          <w:p w14:paraId="21F3C92A" w14:textId="77777777" w:rsidR="00487E7B" w:rsidRPr="00466302" w:rsidRDefault="00487E7B" w:rsidP="00AB1B59">
            <w:pPr>
              <w:suppressAutoHyphens/>
              <w:rPr>
                <w:sz w:val="18"/>
                <w:szCs w:val="18"/>
                <w:lang w:val="en-GB"/>
              </w:rPr>
            </w:pPr>
            <w:r w:rsidRPr="00466302">
              <w:rPr>
                <w:sz w:val="18"/>
                <w:szCs w:val="18"/>
                <w:lang w:val="en-GB"/>
              </w:rPr>
              <w:t>40</w:t>
            </w:r>
          </w:p>
        </w:tc>
        <w:tc>
          <w:tcPr>
            <w:tcW w:w="576" w:type="dxa"/>
          </w:tcPr>
          <w:p w14:paraId="20790A8E" w14:textId="77777777" w:rsidR="00487E7B" w:rsidRPr="00466302" w:rsidRDefault="00487E7B" w:rsidP="00AB1B59">
            <w:pPr>
              <w:suppressAutoHyphens/>
              <w:rPr>
                <w:sz w:val="18"/>
                <w:szCs w:val="18"/>
                <w:lang w:val="en-GB"/>
              </w:rPr>
            </w:pPr>
            <w:r w:rsidRPr="00466302">
              <w:rPr>
                <w:sz w:val="18"/>
                <w:szCs w:val="18"/>
                <w:lang w:val="en-GB"/>
              </w:rPr>
              <w:t>40</w:t>
            </w:r>
          </w:p>
        </w:tc>
        <w:tc>
          <w:tcPr>
            <w:tcW w:w="576" w:type="dxa"/>
          </w:tcPr>
          <w:p w14:paraId="5E96A933" w14:textId="77777777" w:rsidR="00487E7B" w:rsidRPr="00466302" w:rsidRDefault="00487E7B" w:rsidP="00AB1B59">
            <w:pPr>
              <w:suppressAutoHyphens/>
              <w:rPr>
                <w:sz w:val="18"/>
                <w:szCs w:val="18"/>
                <w:lang w:val="en-GB"/>
              </w:rPr>
            </w:pPr>
            <w:r w:rsidRPr="00466302">
              <w:rPr>
                <w:sz w:val="18"/>
                <w:szCs w:val="18"/>
                <w:lang w:val="en-GB"/>
              </w:rPr>
              <w:t>80</w:t>
            </w:r>
          </w:p>
        </w:tc>
        <w:tc>
          <w:tcPr>
            <w:tcW w:w="576" w:type="dxa"/>
          </w:tcPr>
          <w:p w14:paraId="54E5EB88" w14:textId="77777777" w:rsidR="00487E7B" w:rsidRPr="00466302" w:rsidRDefault="00487E7B" w:rsidP="00AB1B59">
            <w:pPr>
              <w:suppressAutoHyphens/>
              <w:rPr>
                <w:sz w:val="18"/>
                <w:szCs w:val="18"/>
                <w:lang w:val="en-GB"/>
              </w:rPr>
            </w:pPr>
            <w:r w:rsidRPr="00466302">
              <w:rPr>
                <w:sz w:val="18"/>
                <w:szCs w:val="18"/>
                <w:lang w:val="en-GB"/>
              </w:rPr>
              <w:t>80</w:t>
            </w:r>
          </w:p>
        </w:tc>
        <w:tc>
          <w:tcPr>
            <w:tcW w:w="780" w:type="dxa"/>
          </w:tcPr>
          <w:p w14:paraId="1389B0BA" w14:textId="77777777" w:rsidR="00487E7B" w:rsidRPr="00466302" w:rsidRDefault="00487E7B" w:rsidP="00AB1B59">
            <w:pPr>
              <w:suppressAutoHyphens/>
              <w:rPr>
                <w:sz w:val="18"/>
                <w:szCs w:val="18"/>
                <w:lang w:val="en-GB"/>
              </w:rPr>
            </w:pPr>
            <w:r w:rsidRPr="00466302">
              <w:rPr>
                <w:sz w:val="18"/>
                <w:szCs w:val="18"/>
                <w:lang w:val="en-GB"/>
              </w:rPr>
              <w:t>160</w:t>
            </w:r>
          </w:p>
        </w:tc>
        <w:tc>
          <w:tcPr>
            <w:tcW w:w="1398" w:type="dxa"/>
          </w:tcPr>
          <w:p w14:paraId="244D8DC3" w14:textId="77777777" w:rsidR="00487E7B" w:rsidRPr="00466302" w:rsidRDefault="00487E7B" w:rsidP="00AB1B59">
            <w:pPr>
              <w:suppressAutoHyphens/>
              <w:rPr>
                <w:sz w:val="18"/>
                <w:szCs w:val="18"/>
                <w:lang w:val="en-GB"/>
              </w:rPr>
            </w:pPr>
            <w:r w:rsidRPr="00466302">
              <w:rPr>
                <w:sz w:val="18"/>
                <w:szCs w:val="18"/>
                <w:lang w:val="en-GB"/>
              </w:rPr>
              <w:t>CBS dept</w:t>
            </w:r>
          </w:p>
        </w:tc>
      </w:tr>
      <w:tr w:rsidR="00487E7B" w:rsidRPr="00466302" w14:paraId="6D541474" w14:textId="77777777" w:rsidTr="00AB1B59">
        <w:trPr>
          <w:cantSplit/>
          <w:trHeight w:val="39"/>
        </w:trPr>
        <w:tc>
          <w:tcPr>
            <w:tcW w:w="0" w:type="auto"/>
            <w:vMerge/>
          </w:tcPr>
          <w:p w14:paraId="2BB973A9" w14:textId="77777777" w:rsidR="00487E7B" w:rsidRPr="00466302" w:rsidRDefault="00487E7B" w:rsidP="00AB1B59">
            <w:pPr>
              <w:suppressAutoHyphens/>
              <w:rPr>
                <w:b/>
                <w:bCs/>
                <w:sz w:val="18"/>
                <w:szCs w:val="18"/>
                <w:lang w:val="en-GB"/>
              </w:rPr>
            </w:pPr>
          </w:p>
        </w:tc>
        <w:tc>
          <w:tcPr>
            <w:tcW w:w="0" w:type="auto"/>
            <w:vMerge/>
          </w:tcPr>
          <w:p w14:paraId="0496F7D6" w14:textId="77777777" w:rsidR="00487E7B" w:rsidRPr="00466302" w:rsidRDefault="00487E7B" w:rsidP="00AB1B59">
            <w:pPr>
              <w:tabs>
                <w:tab w:val="left" w:pos="900"/>
              </w:tabs>
              <w:rPr>
                <w:bCs/>
                <w:iCs/>
                <w:sz w:val="18"/>
                <w:szCs w:val="18"/>
                <w:lang w:val="en-GB"/>
              </w:rPr>
            </w:pPr>
          </w:p>
        </w:tc>
        <w:tc>
          <w:tcPr>
            <w:tcW w:w="2459" w:type="dxa"/>
          </w:tcPr>
          <w:p w14:paraId="2EAE6D43" w14:textId="77777777" w:rsidR="00487E7B" w:rsidRPr="00466302" w:rsidRDefault="00487E7B" w:rsidP="00AB1B59">
            <w:pPr>
              <w:tabs>
                <w:tab w:val="left" w:pos="900"/>
              </w:tabs>
              <w:rPr>
                <w:iCs/>
                <w:sz w:val="18"/>
                <w:szCs w:val="18"/>
                <w:lang w:val="en-GB"/>
              </w:rPr>
            </w:pPr>
            <w:r w:rsidRPr="00466302">
              <w:rPr>
                <w:iCs/>
                <w:sz w:val="18"/>
                <w:szCs w:val="18"/>
                <w:lang w:val="en-GB"/>
              </w:rPr>
              <w:t xml:space="preserve">Number </w:t>
            </w:r>
            <w:proofErr w:type="gramStart"/>
            <w:r w:rsidRPr="00466302">
              <w:rPr>
                <w:iCs/>
                <w:sz w:val="18"/>
                <w:szCs w:val="18"/>
                <w:lang w:val="en-GB"/>
              </w:rPr>
              <w:t>of  Social</w:t>
            </w:r>
            <w:proofErr w:type="gramEnd"/>
            <w:r w:rsidRPr="00466302">
              <w:rPr>
                <w:iCs/>
                <w:sz w:val="18"/>
                <w:szCs w:val="18"/>
                <w:lang w:val="en-GB"/>
              </w:rPr>
              <w:t xml:space="preserve"> justice cases handled to completion.</w:t>
            </w:r>
          </w:p>
        </w:tc>
        <w:tc>
          <w:tcPr>
            <w:tcW w:w="576" w:type="dxa"/>
          </w:tcPr>
          <w:p w14:paraId="74A276BB" w14:textId="77777777" w:rsidR="00487E7B" w:rsidRPr="00466302" w:rsidRDefault="00487E7B" w:rsidP="00AB1B59">
            <w:pPr>
              <w:suppressAutoHyphens/>
              <w:rPr>
                <w:sz w:val="18"/>
                <w:szCs w:val="18"/>
                <w:lang w:val="en-GB"/>
              </w:rPr>
            </w:pPr>
            <w:r w:rsidRPr="00466302">
              <w:rPr>
                <w:sz w:val="18"/>
                <w:szCs w:val="18"/>
                <w:lang w:val="en-GB"/>
              </w:rPr>
              <w:t>60</w:t>
            </w:r>
          </w:p>
        </w:tc>
        <w:tc>
          <w:tcPr>
            <w:tcW w:w="576" w:type="dxa"/>
          </w:tcPr>
          <w:p w14:paraId="17B1EA82" w14:textId="77777777" w:rsidR="00487E7B" w:rsidRPr="00466302" w:rsidRDefault="00487E7B" w:rsidP="00AB1B59">
            <w:pPr>
              <w:suppressAutoHyphens/>
              <w:rPr>
                <w:sz w:val="18"/>
                <w:szCs w:val="18"/>
                <w:lang w:val="en-GB"/>
              </w:rPr>
            </w:pPr>
            <w:r w:rsidRPr="00466302">
              <w:rPr>
                <w:sz w:val="18"/>
                <w:szCs w:val="18"/>
                <w:lang w:val="en-GB"/>
              </w:rPr>
              <w:t>60</w:t>
            </w:r>
          </w:p>
        </w:tc>
        <w:tc>
          <w:tcPr>
            <w:tcW w:w="576" w:type="dxa"/>
          </w:tcPr>
          <w:p w14:paraId="1F7E3965" w14:textId="77777777" w:rsidR="00487E7B" w:rsidRPr="00466302" w:rsidRDefault="00487E7B" w:rsidP="00AB1B59">
            <w:pPr>
              <w:suppressAutoHyphens/>
              <w:rPr>
                <w:sz w:val="18"/>
                <w:szCs w:val="18"/>
                <w:lang w:val="en-GB"/>
              </w:rPr>
            </w:pPr>
            <w:r w:rsidRPr="00466302">
              <w:rPr>
                <w:sz w:val="18"/>
                <w:szCs w:val="18"/>
                <w:lang w:val="en-GB"/>
              </w:rPr>
              <w:t>140</w:t>
            </w:r>
          </w:p>
        </w:tc>
        <w:tc>
          <w:tcPr>
            <w:tcW w:w="576" w:type="dxa"/>
          </w:tcPr>
          <w:p w14:paraId="486CAC0F" w14:textId="77777777" w:rsidR="00487E7B" w:rsidRPr="00466302" w:rsidRDefault="00487E7B" w:rsidP="00AB1B59">
            <w:pPr>
              <w:suppressAutoHyphens/>
              <w:rPr>
                <w:sz w:val="18"/>
                <w:szCs w:val="18"/>
                <w:lang w:val="en-GB"/>
              </w:rPr>
            </w:pPr>
            <w:r w:rsidRPr="00466302">
              <w:rPr>
                <w:sz w:val="18"/>
                <w:szCs w:val="18"/>
                <w:lang w:val="en-GB"/>
              </w:rPr>
              <w:t>140</w:t>
            </w:r>
          </w:p>
        </w:tc>
        <w:tc>
          <w:tcPr>
            <w:tcW w:w="780" w:type="dxa"/>
          </w:tcPr>
          <w:p w14:paraId="0C11A986" w14:textId="77777777" w:rsidR="00487E7B" w:rsidRPr="00466302" w:rsidRDefault="00487E7B" w:rsidP="00AB1B59">
            <w:pPr>
              <w:suppressAutoHyphens/>
              <w:rPr>
                <w:sz w:val="18"/>
                <w:szCs w:val="18"/>
                <w:lang w:val="en-GB"/>
              </w:rPr>
            </w:pPr>
            <w:r w:rsidRPr="00466302">
              <w:rPr>
                <w:sz w:val="18"/>
                <w:szCs w:val="18"/>
                <w:lang w:val="en-GB"/>
              </w:rPr>
              <w:t>200</w:t>
            </w:r>
          </w:p>
        </w:tc>
        <w:tc>
          <w:tcPr>
            <w:tcW w:w="1398" w:type="dxa"/>
          </w:tcPr>
          <w:p w14:paraId="1CA126A4" w14:textId="77777777" w:rsidR="00487E7B" w:rsidRPr="00466302" w:rsidRDefault="00487E7B" w:rsidP="00AB1B59">
            <w:pPr>
              <w:suppressAutoHyphens/>
              <w:rPr>
                <w:sz w:val="18"/>
                <w:szCs w:val="18"/>
                <w:lang w:val="en-GB"/>
              </w:rPr>
            </w:pPr>
            <w:r w:rsidRPr="00466302">
              <w:rPr>
                <w:sz w:val="18"/>
                <w:szCs w:val="18"/>
                <w:lang w:val="en-GB"/>
              </w:rPr>
              <w:t>CBS dept</w:t>
            </w:r>
          </w:p>
        </w:tc>
      </w:tr>
      <w:tr w:rsidR="00487E7B" w:rsidRPr="00466302" w14:paraId="6F1DF537" w14:textId="77777777" w:rsidTr="00AB1B59">
        <w:trPr>
          <w:cantSplit/>
          <w:trHeight w:val="39"/>
        </w:trPr>
        <w:tc>
          <w:tcPr>
            <w:tcW w:w="0" w:type="auto"/>
            <w:vMerge w:val="restart"/>
          </w:tcPr>
          <w:p w14:paraId="4DA18CCB" w14:textId="77777777" w:rsidR="00487E7B" w:rsidRPr="00466302" w:rsidRDefault="00487E7B" w:rsidP="00AB1B59">
            <w:pPr>
              <w:suppressAutoHyphens/>
              <w:rPr>
                <w:b/>
                <w:bCs/>
                <w:sz w:val="18"/>
                <w:szCs w:val="18"/>
                <w:lang w:val="en-GB"/>
              </w:rPr>
            </w:pPr>
            <w:r w:rsidRPr="00466302">
              <w:rPr>
                <w:b/>
                <w:bCs/>
                <w:sz w:val="18"/>
                <w:szCs w:val="18"/>
                <w:lang w:val="en-GB"/>
              </w:rPr>
              <w:t>Strategic Intervention 3.4: Expand the scope and coverage of Social Security along the life cycle.</w:t>
            </w:r>
          </w:p>
        </w:tc>
        <w:tc>
          <w:tcPr>
            <w:tcW w:w="0" w:type="auto"/>
          </w:tcPr>
          <w:p w14:paraId="49A31BE4" w14:textId="77777777" w:rsidR="00487E7B" w:rsidRPr="00466302" w:rsidRDefault="00487E7B" w:rsidP="00AB1B59">
            <w:pPr>
              <w:tabs>
                <w:tab w:val="left" w:pos="900"/>
              </w:tabs>
              <w:rPr>
                <w:bCs/>
                <w:iCs/>
                <w:sz w:val="18"/>
                <w:szCs w:val="18"/>
                <w:lang w:val="en-GB"/>
              </w:rPr>
            </w:pPr>
            <w:r w:rsidRPr="00466302">
              <w:rPr>
                <w:bCs/>
                <w:iCs/>
                <w:sz w:val="18"/>
                <w:szCs w:val="18"/>
                <w:lang w:val="en-GB"/>
              </w:rPr>
              <w:t>Prog. Output 3.4.1: Direct Income Support Programmes designed and implemented</w:t>
            </w:r>
          </w:p>
        </w:tc>
        <w:tc>
          <w:tcPr>
            <w:tcW w:w="2459" w:type="dxa"/>
          </w:tcPr>
          <w:p w14:paraId="1171D2FF" w14:textId="77777777" w:rsidR="00487E7B" w:rsidRPr="00466302" w:rsidRDefault="00487E7B" w:rsidP="00AB1B59">
            <w:pPr>
              <w:tabs>
                <w:tab w:val="left" w:pos="900"/>
              </w:tabs>
              <w:rPr>
                <w:iCs/>
                <w:sz w:val="18"/>
                <w:szCs w:val="18"/>
                <w:lang w:val="en-GB"/>
              </w:rPr>
            </w:pPr>
            <w:r w:rsidRPr="00466302">
              <w:rPr>
                <w:iCs/>
                <w:sz w:val="18"/>
                <w:szCs w:val="18"/>
                <w:lang w:val="en-GB"/>
              </w:rPr>
              <w:t>Number of Direct Income Support Interventions developed and implemented</w:t>
            </w:r>
          </w:p>
        </w:tc>
        <w:tc>
          <w:tcPr>
            <w:tcW w:w="576" w:type="dxa"/>
          </w:tcPr>
          <w:p w14:paraId="56B839F5" w14:textId="77777777" w:rsidR="00487E7B" w:rsidRPr="00466302" w:rsidRDefault="00487E7B" w:rsidP="00AB1B59">
            <w:pPr>
              <w:suppressAutoHyphens/>
              <w:rPr>
                <w:sz w:val="18"/>
                <w:szCs w:val="18"/>
                <w:lang w:val="en-GB"/>
              </w:rPr>
            </w:pPr>
            <w:r w:rsidRPr="00466302">
              <w:rPr>
                <w:sz w:val="18"/>
                <w:szCs w:val="18"/>
                <w:lang w:val="en-GB"/>
              </w:rPr>
              <w:t>1</w:t>
            </w:r>
          </w:p>
        </w:tc>
        <w:tc>
          <w:tcPr>
            <w:tcW w:w="576" w:type="dxa"/>
          </w:tcPr>
          <w:p w14:paraId="7494441E" w14:textId="77777777" w:rsidR="00487E7B" w:rsidRPr="00466302" w:rsidRDefault="00487E7B" w:rsidP="00AB1B59">
            <w:pPr>
              <w:suppressAutoHyphens/>
              <w:rPr>
                <w:sz w:val="18"/>
                <w:szCs w:val="18"/>
                <w:lang w:val="en-GB"/>
              </w:rPr>
            </w:pPr>
            <w:r w:rsidRPr="00466302">
              <w:rPr>
                <w:sz w:val="18"/>
                <w:szCs w:val="18"/>
                <w:lang w:val="en-GB"/>
              </w:rPr>
              <w:t>1</w:t>
            </w:r>
          </w:p>
        </w:tc>
        <w:tc>
          <w:tcPr>
            <w:tcW w:w="576" w:type="dxa"/>
          </w:tcPr>
          <w:p w14:paraId="7706241D" w14:textId="77777777" w:rsidR="00487E7B" w:rsidRPr="00466302" w:rsidRDefault="00487E7B" w:rsidP="00AB1B59">
            <w:pPr>
              <w:suppressAutoHyphens/>
              <w:rPr>
                <w:sz w:val="18"/>
                <w:szCs w:val="18"/>
                <w:lang w:val="en-GB"/>
              </w:rPr>
            </w:pPr>
            <w:r w:rsidRPr="00466302">
              <w:rPr>
                <w:sz w:val="18"/>
                <w:szCs w:val="18"/>
                <w:lang w:val="en-GB"/>
              </w:rPr>
              <w:t>1</w:t>
            </w:r>
          </w:p>
        </w:tc>
        <w:tc>
          <w:tcPr>
            <w:tcW w:w="576" w:type="dxa"/>
          </w:tcPr>
          <w:p w14:paraId="41A4580F" w14:textId="77777777" w:rsidR="00487E7B" w:rsidRPr="00466302" w:rsidRDefault="00487E7B" w:rsidP="00AB1B59">
            <w:pPr>
              <w:suppressAutoHyphens/>
              <w:rPr>
                <w:sz w:val="18"/>
                <w:szCs w:val="18"/>
                <w:lang w:val="en-GB"/>
              </w:rPr>
            </w:pPr>
            <w:r w:rsidRPr="00466302">
              <w:rPr>
                <w:sz w:val="18"/>
                <w:szCs w:val="18"/>
                <w:lang w:val="en-GB"/>
              </w:rPr>
              <w:t>1</w:t>
            </w:r>
          </w:p>
        </w:tc>
        <w:tc>
          <w:tcPr>
            <w:tcW w:w="780" w:type="dxa"/>
          </w:tcPr>
          <w:p w14:paraId="58D3041A" w14:textId="77777777" w:rsidR="00487E7B" w:rsidRPr="00466302" w:rsidRDefault="00487E7B" w:rsidP="00AB1B59">
            <w:pPr>
              <w:suppressAutoHyphens/>
              <w:rPr>
                <w:sz w:val="18"/>
                <w:szCs w:val="18"/>
                <w:lang w:val="en-GB"/>
              </w:rPr>
            </w:pPr>
            <w:r w:rsidRPr="00466302">
              <w:rPr>
                <w:sz w:val="18"/>
                <w:szCs w:val="18"/>
                <w:lang w:val="en-GB"/>
              </w:rPr>
              <w:t>1</w:t>
            </w:r>
          </w:p>
        </w:tc>
        <w:tc>
          <w:tcPr>
            <w:tcW w:w="1398" w:type="dxa"/>
          </w:tcPr>
          <w:p w14:paraId="32512C51" w14:textId="77777777" w:rsidR="00487E7B" w:rsidRPr="00466302" w:rsidRDefault="00487E7B" w:rsidP="00AB1B59">
            <w:pPr>
              <w:suppressAutoHyphens/>
              <w:rPr>
                <w:sz w:val="18"/>
                <w:szCs w:val="18"/>
                <w:lang w:val="en-GB"/>
              </w:rPr>
            </w:pPr>
            <w:r w:rsidRPr="00466302">
              <w:rPr>
                <w:sz w:val="18"/>
                <w:szCs w:val="18"/>
                <w:lang w:val="en-GB"/>
              </w:rPr>
              <w:t>CBS dept</w:t>
            </w:r>
          </w:p>
        </w:tc>
      </w:tr>
      <w:tr w:rsidR="00487E7B" w:rsidRPr="00466302" w14:paraId="062ABA10" w14:textId="77777777" w:rsidTr="00AB1B59">
        <w:trPr>
          <w:cantSplit/>
          <w:trHeight w:val="39"/>
        </w:trPr>
        <w:tc>
          <w:tcPr>
            <w:tcW w:w="0" w:type="auto"/>
            <w:vMerge/>
          </w:tcPr>
          <w:p w14:paraId="6B553E5B" w14:textId="77777777" w:rsidR="00487E7B" w:rsidRPr="00466302" w:rsidRDefault="00487E7B" w:rsidP="00AB1B59">
            <w:pPr>
              <w:suppressAutoHyphens/>
              <w:rPr>
                <w:b/>
                <w:bCs/>
                <w:sz w:val="18"/>
                <w:szCs w:val="18"/>
                <w:lang w:val="en-GB"/>
              </w:rPr>
            </w:pPr>
          </w:p>
        </w:tc>
        <w:tc>
          <w:tcPr>
            <w:tcW w:w="0" w:type="auto"/>
          </w:tcPr>
          <w:p w14:paraId="4046212B" w14:textId="77777777" w:rsidR="00487E7B" w:rsidRPr="00466302" w:rsidRDefault="00487E7B" w:rsidP="00AB1B59">
            <w:pPr>
              <w:tabs>
                <w:tab w:val="left" w:pos="900"/>
              </w:tabs>
              <w:rPr>
                <w:bCs/>
                <w:iCs/>
                <w:sz w:val="18"/>
                <w:szCs w:val="18"/>
                <w:lang w:val="en-GB"/>
              </w:rPr>
            </w:pPr>
            <w:r w:rsidRPr="00466302">
              <w:rPr>
                <w:bCs/>
                <w:iCs/>
                <w:sz w:val="18"/>
                <w:szCs w:val="18"/>
                <w:lang w:val="en-GB"/>
              </w:rPr>
              <w:t>Prog. Output 3.4.2: Contributory Social Security to workers in the formal and Informal Sector implemented</w:t>
            </w:r>
          </w:p>
        </w:tc>
        <w:tc>
          <w:tcPr>
            <w:tcW w:w="2459" w:type="dxa"/>
          </w:tcPr>
          <w:p w14:paraId="5D734F0D" w14:textId="77777777" w:rsidR="00487E7B" w:rsidRPr="00466302" w:rsidRDefault="00487E7B" w:rsidP="00AB1B59">
            <w:pPr>
              <w:tabs>
                <w:tab w:val="left" w:pos="900"/>
              </w:tabs>
              <w:rPr>
                <w:iCs/>
                <w:sz w:val="18"/>
                <w:szCs w:val="18"/>
                <w:lang w:val="en-GB"/>
              </w:rPr>
            </w:pPr>
            <w:r w:rsidRPr="00466302">
              <w:rPr>
                <w:iCs/>
                <w:sz w:val="18"/>
                <w:szCs w:val="18"/>
                <w:lang w:val="en-GB"/>
              </w:rPr>
              <w:t>Number of contributory Social Security packages implemented</w:t>
            </w:r>
          </w:p>
        </w:tc>
        <w:tc>
          <w:tcPr>
            <w:tcW w:w="576" w:type="dxa"/>
          </w:tcPr>
          <w:p w14:paraId="2BAC9D29" w14:textId="77777777" w:rsidR="00487E7B" w:rsidRPr="00466302" w:rsidRDefault="00487E7B" w:rsidP="00AB1B59">
            <w:pPr>
              <w:suppressAutoHyphens/>
              <w:rPr>
                <w:sz w:val="18"/>
                <w:szCs w:val="18"/>
                <w:lang w:val="en-GB"/>
              </w:rPr>
            </w:pPr>
            <w:r w:rsidRPr="00466302">
              <w:rPr>
                <w:sz w:val="18"/>
                <w:szCs w:val="18"/>
                <w:lang w:val="en-GB"/>
              </w:rPr>
              <w:t>1</w:t>
            </w:r>
          </w:p>
        </w:tc>
        <w:tc>
          <w:tcPr>
            <w:tcW w:w="576" w:type="dxa"/>
          </w:tcPr>
          <w:p w14:paraId="1815F5E7" w14:textId="77777777" w:rsidR="00487E7B" w:rsidRPr="00466302" w:rsidRDefault="00487E7B" w:rsidP="00AB1B59">
            <w:pPr>
              <w:suppressAutoHyphens/>
              <w:rPr>
                <w:sz w:val="18"/>
                <w:szCs w:val="18"/>
                <w:lang w:val="en-GB"/>
              </w:rPr>
            </w:pPr>
            <w:r w:rsidRPr="00466302">
              <w:rPr>
                <w:sz w:val="18"/>
                <w:szCs w:val="18"/>
                <w:lang w:val="en-GB"/>
              </w:rPr>
              <w:t>1</w:t>
            </w:r>
          </w:p>
        </w:tc>
        <w:tc>
          <w:tcPr>
            <w:tcW w:w="576" w:type="dxa"/>
          </w:tcPr>
          <w:p w14:paraId="1D8767C0" w14:textId="77777777" w:rsidR="00487E7B" w:rsidRPr="00466302" w:rsidRDefault="00487E7B" w:rsidP="00AB1B59">
            <w:pPr>
              <w:suppressAutoHyphens/>
              <w:rPr>
                <w:sz w:val="18"/>
                <w:szCs w:val="18"/>
                <w:lang w:val="en-GB"/>
              </w:rPr>
            </w:pPr>
            <w:r w:rsidRPr="00466302">
              <w:rPr>
                <w:sz w:val="18"/>
                <w:szCs w:val="18"/>
                <w:lang w:val="en-GB"/>
              </w:rPr>
              <w:t>1</w:t>
            </w:r>
          </w:p>
        </w:tc>
        <w:tc>
          <w:tcPr>
            <w:tcW w:w="576" w:type="dxa"/>
          </w:tcPr>
          <w:p w14:paraId="6EA3F981" w14:textId="77777777" w:rsidR="00487E7B" w:rsidRPr="00466302" w:rsidRDefault="00487E7B" w:rsidP="00AB1B59">
            <w:pPr>
              <w:suppressAutoHyphens/>
              <w:rPr>
                <w:sz w:val="18"/>
                <w:szCs w:val="18"/>
                <w:lang w:val="en-GB"/>
              </w:rPr>
            </w:pPr>
            <w:r w:rsidRPr="00466302">
              <w:rPr>
                <w:sz w:val="18"/>
                <w:szCs w:val="18"/>
                <w:lang w:val="en-GB"/>
              </w:rPr>
              <w:t>1</w:t>
            </w:r>
          </w:p>
        </w:tc>
        <w:tc>
          <w:tcPr>
            <w:tcW w:w="780" w:type="dxa"/>
          </w:tcPr>
          <w:p w14:paraId="23A7B204" w14:textId="77777777" w:rsidR="00487E7B" w:rsidRPr="00466302" w:rsidRDefault="00487E7B" w:rsidP="00AB1B59">
            <w:pPr>
              <w:suppressAutoHyphens/>
              <w:rPr>
                <w:sz w:val="18"/>
                <w:szCs w:val="18"/>
                <w:lang w:val="en-GB"/>
              </w:rPr>
            </w:pPr>
            <w:r w:rsidRPr="00466302">
              <w:rPr>
                <w:sz w:val="18"/>
                <w:szCs w:val="18"/>
                <w:lang w:val="en-GB"/>
              </w:rPr>
              <w:t>1</w:t>
            </w:r>
          </w:p>
        </w:tc>
        <w:tc>
          <w:tcPr>
            <w:tcW w:w="1398" w:type="dxa"/>
          </w:tcPr>
          <w:p w14:paraId="73650982" w14:textId="77777777" w:rsidR="00487E7B" w:rsidRPr="00466302" w:rsidRDefault="00487E7B" w:rsidP="00AB1B59">
            <w:pPr>
              <w:suppressAutoHyphens/>
              <w:rPr>
                <w:sz w:val="18"/>
                <w:szCs w:val="18"/>
                <w:lang w:val="en-GB"/>
              </w:rPr>
            </w:pPr>
            <w:r w:rsidRPr="00466302">
              <w:rPr>
                <w:sz w:val="18"/>
                <w:szCs w:val="18"/>
                <w:lang w:val="en-GB"/>
              </w:rPr>
              <w:t>CBS dept</w:t>
            </w:r>
          </w:p>
        </w:tc>
      </w:tr>
      <w:tr w:rsidR="00487E7B" w:rsidRPr="00466302" w14:paraId="1FCFAD63" w14:textId="77777777" w:rsidTr="00AB1B59">
        <w:trPr>
          <w:cantSplit/>
          <w:trHeight w:val="39"/>
        </w:trPr>
        <w:tc>
          <w:tcPr>
            <w:tcW w:w="0" w:type="auto"/>
            <w:vMerge/>
          </w:tcPr>
          <w:p w14:paraId="3030B8C7" w14:textId="77777777" w:rsidR="00487E7B" w:rsidRPr="00466302" w:rsidRDefault="00487E7B" w:rsidP="00AB1B59">
            <w:pPr>
              <w:suppressAutoHyphens/>
              <w:rPr>
                <w:b/>
                <w:bCs/>
                <w:sz w:val="18"/>
                <w:szCs w:val="18"/>
                <w:lang w:val="en-GB"/>
              </w:rPr>
            </w:pPr>
          </w:p>
        </w:tc>
        <w:tc>
          <w:tcPr>
            <w:tcW w:w="0" w:type="auto"/>
          </w:tcPr>
          <w:p w14:paraId="582D7046" w14:textId="77777777" w:rsidR="00487E7B" w:rsidRPr="00466302" w:rsidRDefault="00487E7B" w:rsidP="00AB1B59">
            <w:pPr>
              <w:tabs>
                <w:tab w:val="left" w:pos="900"/>
              </w:tabs>
              <w:rPr>
                <w:bCs/>
                <w:iCs/>
                <w:sz w:val="18"/>
                <w:szCs w:val="18"/>
                <w:lang w:val="en-GB"/>
              </w:rPr>
            </w:pPr>
            <w:r w:rsidRPr="00466302">
              <w:rPr>
                <w:bCs/>
                <w:iCs/>
                <w:sz w:val="18"/>
                <w:szCs w:val="18"/>
                <w:lang w:val="en-GB"/>
              </w:rPr>
              <w:t>Prog. Output 3.4.3: Shock responsiveness in the delivery of Social Protection</w:t>
            </w:r>
          </w:p>
        </w:tc>
        <w:tc>
          <w:tcPr>
            <w:tcW w:w="2459" w:type="dxa"/>
          </w:tcPr>
          <w:p w14:paraId="6239204B" w14:textId="77777777" w:rsidR="00487E7B" w:rsidRPr="00466302" w:rsidRDefault="00487E7B" w:rsidP="00AB1B59">
            <w:pPr>
              <w:tabs>
                <w:tab w:val="left" w:pos="900"/>
              </w:tabs>
              <w:rPr>
                <w:iCs/>
                <w:sz w:val="18"/>
                <w:szCs w:val="18"/>
                <w:lang w:val="en-GB"/>
              </w:rPr>
            </w:pPr>
            <w:r w:rsidRPr="00466302">
              <w:rPr>
                <w:iCs/>
                <w:sz w:val="18"/>
                <w:szCs w:val="18"/>
                <w:lang w:val="en-GB"/>
              </w:rPr>
              <w:t>Number of social protection programmes that are shock responsive implemented</w:t>
            </w:r>
          </w:p>
        </w:tc>
        <w:tc>
          <w:tcPr>
            <w:tcW w:w="576" w:type="dxa"/>
          </w:tcPr>
          <w:p w14:paraId="4498C88B" w14:textId="77777777" w:rsidR="00487E7B" w:rsidRPr="00466302" w:rsidRDefault="00487E7B" w:rsidP="00AB1B59">
            <w:pPr>
              <w:suppressAutoHyphens/>
              <w:rPr>
                <w:sz w:val="18"/>
                <w:szCs w:val="18"/>
                <w:lang w:val="en-GB"/>
              </w:rPr>
            </w:pPr>
            <w:r w:rsidRPr="00466302">
              <w:rPr>
                <w:sz w:val="18"/>
                <w:szCs w:val="18"/>
                <w:lang w:val="en-GB"/>
              </w:rPr>
              <w:t>1</w:t>
            </w:r>
          </w:p>
        </w:tc>
        <w:tc>
          <w:tcPr>
            <w:tcW w:w="576" w:type="dxa"/>
          </w:tcPr>
          <w:p w14:paraId="34525A88" w14:textId="77777777" w:rsidR="00487E7B" w:rsidRPr="00466302" w:rsidRDefault="00487E7B" w:rsidP="00AB1B59">
            <w:pPr>
              <w:suppressAutoHyphens/>
              <w:rPr>
                <w:sz w:val="18"/>
                <w:szCs w:val="18"/>
                <w:lang w:val="en-GB"/>
              </w:rPr>
            </w:pPr>
            <w:r w:rsidRPr="00466302">
              <w:rPr>
                <w:sz w:val="18"/>
                <w:szCs w:val="18"/>
                <w:lang w:val="en-GB"/>
              </w:rPr>
              <w:t>1</w:t>
            </w:r>
          </w:p>
        </w:tc>
        <w:tc>
          <w:tcPr>
            <w:tcW w:w="576" w:type="dxa"/>
          </w:tcPr>
          <w:p w14:paraId="5667EBAC" w14:textId="77777777" w:rsidR="00487E7B" w:rsidRPr="00466302" w:rsidRDefault="00487E7B" w:rsidP="00AB1B59">
            <w:pPr>
              <w:suppressAutoHyphens/>
              <w:rPr>
                <w:sz w:val="18"/>
                <w:szCs w:val="18"/>
                <w:lang w:val="en-GB"/>
              </w:rPr>
            </w:pPr>
            <w:r w:rsidRPr="00466302">
              <w:rPr>
                <w:sz w:val="18"/>
                <w:szCs w:val="18"/>
                <w:lang w:val="en-GB"/>
              </w:rPr>
              <w:t>1</w:t>
            </w:r>
          </w:p>
        </w:tc>
        <w:tc>
          <w:tcPr>
            <w:tcW w:w="576" w:type="dxa"/>
          </w:tcPr>
          <w:p w14:paraId="6BC8FE46" w14:textId="77777777" w:rsidR="00487E7B" w:rsidRPr="00466302" w:rsidRDefault="00487E7B" w:rsidP="00AB1B59">
            <w:pPr>
              <w:suppressAutoHyphens/>
              <w:rPr>
                <w:sz w:val="18"/>
                <w:szCs w:val="18"/>
                <w:lang w:val="en-GB"/>
              </w:rPr>
            </w:pPr>
            <w:r w:rsidRPr="00466302">
              <w:rPr>
                <w:sz w:val="18"/>
                <w:szCs w:val="18"/>
                <w:lang w:val="en-GB"/>
              </w:rPr>
              <w:t>1</w:t>
            </w:r>
          </w:p>
        </w:tc>
        <w:tc>
          <w:tcPr>
            <w:tcW w:w="780" w:type="dxa"/>
          </w:tcPr>
          <w:p w14:paraId="18CFA6A3" w14:textId="77777777" w:rsidR="00487E7B" w:rsidRPr="00466302" w:rsidRDefault="00487E7B" w:rsidP="00AB1B59">
            <w:pPr>
              <w:suppressAutoHyphens/>
              <w:rPr>
                <w:sz w:val="18"/>
                <w:szCs w:val="18"/>
                <w:lang w:val="en-GB"/>
              </w:rPr>
            </w:pPr>
            <w:r w:rsidRPr="00466302">
              <w:rPr>
                <w:sz w:val="18"/>
                <w:szCs w:val="18"/>
                <w:lang w:val="en-GB"/>
              </w:rPr>
              <w:t>1</w:t>
            </w:r>
          </w:p>
        </w:tc>
        <w:tc>
          <w:tcPr>
            <w:tcW w:w="1398" w:type="dxa"/>
          </w:tcPr>
          <w:p w14:paraId="71388192" w14:textId="77777777" w:rsidR="00487E7B" w:rsidRPr="00466302" w:rsidRDefault="00487E7B" w:rsidP="00AB1B59">
            <w:pPr>
              <w:suppressAutoHyphens/>
              <w:rPr>
                <w:sz w:val="18"/>
                <w:szCs w:val="18"/>
                <w:lang w:val="en-GB"/>
              </w:rPr>
            </w:pPr>
            <w:r w:rsidRPr="00466302">
              <w:rPr>
                <w:sz w:val="18"/>
                <w:szCs w:val="18"/>
                <w:lang w:val="en-GB"/>
              </w:rPr>
              <w:t>CBS dept</w:t>
            </w:r>
          </w:p>
        </w:tc>
      </w:tr>
      <w:tr w:rsidR="00487E7B" w:rsidRPr="00466302" w14:paraId="5BBF6A7E" w14:textId="77777777" w:rsidTr="00AB1B59">
        <w:trPr>
          <w:cantSplit/>
          <w:trHeight w:val="39"/>
        </w:trPr>
        <w:tc>
          <w:tcPr>
            <w:tcW w:w="0" w:type="auto"/>
            <w:vMerge/>
          </w:tcPr>
          <w:p w14:paraId="7D3B5F71" w14:textId="77777777" w:rsidR="00487E7B" w:rsidRPr="00466302" w:rsidRDefault="00487E7B" w:rsidP="00AB1B59">
            <w:pPr>
              <w:suppressAutoHyphens/>
              <w:rPr>
                <w:b/>
                <w:bCs/>
                <w:sz w:val="18"/>
                <w:szCs w:val="18"/>
                <w:lang w:val="en-GB"/>
              </w:rPr>
            </w:pPr>
          </w:p>
        </w:tc>
        <w:tc>
          <w:tcPr>
            <w:tcW w:w="0" w:type="auto"/>
          </w:tcPr>
          <w:p w14:paraId="69C95FE5" w14:textId="77777777" w:rsidR="00487E7B" w:rsidRPr="00466302" w:rsidRDefault="00487E7B" w:rsidP="00AB1B59">
            <w:pPr>
              <w:tabs>
                <w:tab w:val="left" w:pos="900"/>
              </w:tabs>
              <w:rPr>
                <w:bCs/>
                <w:iCs/>
                <w:sz w:val="18"/>
                <w:szCs w:val="18"/>
                <w:lang w:val="en-GB"/>
              </w:rPr>
            </w:pPr>
            <w:r w:rsidRPr="00466302">
              <w:rPr>
                <w:bCs/>
                <w:iCs/>
                <w:sz w:val="18"/>
                <w:szCs w:val="18"/>
                <w:lang w:val="en-GB"/>
              </w:rPr>
              <w:t>Prog. Output 3.4.4: Social protection systems strengthened.</w:t>
            </w:r>
          </w:p>
        </w:tc>
        <w:tc>
          <w:tcPr>
            <w:tcW w:w="2459" w:type="dxa"/>
          </w:tcPr>
          <w:p w14:paraId="6D70B91E" w14:textId="77777777" w:rsidR="00487E7B" w:rsidRPr="00466302" w:rsidRDefault="00487E7B" w:rsidP="00AB1B59">
            <w:pPr>
              <w:tabs>
                <w:tab w:val="left" w:pos="900"/>
              </w:tabs>
              <w:rPr>
                <w:iCs/>
                <w:sz w:val="18"/>
                <w:szCs w:val="18"/>
                <w:lang w:val="en-GB"/>
              </w:rPr>
            </w:pPr>
            <w:r w:rsidRPr="00466302">
              <w:rPr>
                <w:bCs/>
                <w:iCs/>
                <w:sz w:val="18"/>
                <w:szCs w:val="18"/>
                <w:lang w:val="en-GB"/>
              </w:rPr>
              <w:t>Functional social protection systems in place</w:t>
            </w:r>
            <w:r w:rsidRPr="00466302">
              <w:rPr>
                <w:b/>
                <w:bCs/>
                <w:iCs/>
                <w:sz w:val="18"/>
                <w:szCs w:val="18"/>
                <w:lang w:val="en-GB"/>
              </w:rPr>
              <w:t xml:space="preserve"> </w:t>
            </w:r>
            <w:r w:rsidRPr="00466302">
              <w:rPr>
                <w:bCs/>
                <w:iCs/>
                <w:sz w:val="18"/>
                <w:szCs w:val="18"/>
                <w:lang w:val="en-GB"/>
              </w:rPr>
              <w:t>and implemented</w:t>
            </w:r>
          </w:p>
        </w:tc>
        <w:tc>
          <w:tcPr>
            <w:tcW w:w="576" w:type="dxa"/>
          </w:tcPr>
          <w:p w14:paraId="187AA771" w14:textId="77777777" w:rsidR="00487E7B" w:rsidRPr="00466302" w:rsidRDefault="00487E7B" w:rsidP="00AB1B59">
            <w:pPr>
              <w:suppressAutoHyphens/>
              <w:rPr>
                <w:sz w:val="18"/>
                <w:szCs w:val="18"/>
                <w:lang w:val="en-GB"/>
              </w:rPr>
            </w:pPr>
            <w:r w:rsidRPr="00466302">
              <w:rPr>
                <w:sz w:val="18"/>
                <w:szCs w:val="18"/>
                <w:lang w:val="en-GB"/>
              </w:rPr>
              <w:t>1</w:t>
            </w:r>
          </w:p>
        </w:tc>
        <w:tc>
          <w:tcPr>
            <w:tcW w:w="576" w:type="dxa"/>
          </w:tcPr>
          <w:p w14:paraId="34765120" w14:textId="77777777" w:rsidR="00487E7B" w:rsidRPr="00466302" w:rsidRDefault="00487E7B" w:rsidP="00AB1B59">
            <w:pPr>
              <w:suppressAutoHyphens/>
              <w:rPr>
                <w:sz w:val="18"/>
                <w:szCs w:val="18"/>
                <w:lang w:val="en-GB"/>
              </w:rPr>
            </w:pPr>
            <w:r w:rsidRPr="00466302">
              <w:rPr>
                <w:sz w:val="18"/>
                <w:szCs w:val="18"/>
                <w:lang w:val="en-GB"/>
              </w:rPr>
              <w:t>1</w:t>
            </w:r>
          </w:p>
        </w:tc>
        <w:tc>
          <w:tcPr>
            <w:tcW w:w="576" w:type="dxa"/>
          </w:tcPr>
          <w:p w14:paraId="3A12FF82" w14:textId="77777777" w:rsidR="00487E7B" w:rsidRPr="00466302" w:rsidRDefault="00487E7B" w:rsidP="00AB1B59">
            <w:pPr>
              <w:suppressAutoHyphens/>
              <w:rPr>
                <w:sz w:val="18"/>
                <w:szCs w:val="18"/>
                <w:lang w:val="en-GB"/>
              </w:rPr>
            </w:pPr>
            <w:r w:rsidRPr="00466302">
              <w:rPr>
                <w:sz w:val="18"/>
                <w:szCs w:val="18"/>
                <w:lang w:val="en-GB"/>
              </w:rPr>
              <w:t>1</w:t>
            </w:r>
          </w:p>
        </w:tc>
        <w:tc>
          <w:tcPr>
            <w:tcW w:w="576" w:type="dxa"/>
          </w:tcPr>
          <w:p w14:paraId="05E0F1A0" w14:textId="77777777" w:rsidR="00487E7B" w:rsidRPr="00466302" w:rsidRDefault="00487E7B" w:rsidP="00AB1B59">
            <w:pPr>
              <w:suppressAutoHyphens/>
              <w:rPr>
                <w:sz w:val="18"/>
                <w:szCs w:val="18"/>
                <w:lang w:val="en-GB"/>
              </w:rPr>
            </w:pPr>
            <w:r w:rsidRPr="00466302">
              <w:rPr>
                <w:sz w:val="18"/>
                <w:szCs w:val="18"/>
                <w:lang w:val="en-GB"/>
              </w:rPr>
              <w:t>1</w:t>
            </w:r>
          </w:p>
        </w:tc>
        <w:tc>
          <w:tcPr>
            <w:tcW w:w="780" w:type="dxa"/>
          </w:tcPr>
          <w:p w14:paraId="21A240F9" w14:textId="77777777" w:rsidR="00487E7B" w:rsidRPr="00466302" w:rsidRDefault="00487E7B" w:rsidP="00AB1B59">
            <w:pPr>
              <w:suppressAutoHyphens/>
              <w:rPr>
                <w:sz w:val="18"/>
                <w:szCs w:val="18"/>
                <w:lang w:val="en-GB"/>
              </w:rPr>
            </w:pPr>
            <w:r w:rsidRPr="00466302">
              <w:rPr>
                <w:sz w:val="18"/>
                <w:szCs w:val="18"/>
                <w:lang w:val="en-GB"/>
              </w:rPr>
              <w:t>1</w:t>
            </w:r>
          </w:p>
        </w:tc>
        <w:tc>
          <w:tcPr>
            <w:tcW w:w="1398" w:type="dxa"/>
          </w:tcPr>
          <w:p w14:paraId="68A34C9F" w14:textId="77777777" w:rsidR="00487E7B" w:rsidRPr="00466302" w:rsidRDefault="00487E7B" w:rsidP="00AB1B59">
            <w:pPr>
              <w:suppressAutoHyphens/>
              <w:rPr>
                <w:sz w:val="18"/>
                <w:szCs w:val="18"/>
                <w:lang w:val="en-GB"/>
              </w:rPr>
            </w:pPr>
            <w:r w:rsidRPr="00466302">
              <w:rPr>
                <w:sz w:val="18"/>
                <w:szCs w:val="18"/>
                <w:lang w:val="en-GB"/>
              </w:rPr>
              <w:t>CBS dept</w:t>
            </w:r>
          </w:p>
        </w:tc>
      </w:tr>
      <w:tr w:rsidR="00487E7B" w:rsidRPr="00466302" w14:paraId="13734AB3" w14:textId="77777777" w:rsidTr="00AB1B59">
        <w:trPr>
          <w:cantSplit/>
          <w:trHeight w:val="39"/>
        </w:trPr>
        <w:tc>
          <w:tcPr>
            <w:tcW w:w="0" w:type="auto"/>
            <w:vMerge/>
          </w:tcPr>
          <w:p w14:paraId="596551D8" w14:textId="77777777" w:rsidR="00487E7B" w:rsidRPr="00466302" w:rsidRDefault="00487E7B" w:rsidP="00AB1B59">
            <w:pPr>
              <w:suppressAutoHyphens/>
              <w:rPr>
                <w:b/>
                <w:bCs/>
                <w:sz w:val="18"/>
                <w:szCs w:val="18"/>
                <w:lang w:val="en-GB"/>
              </w:rPr>
            </w:pPr>
          </w:p>
        </w:tc>
        <w:tc>
          <w:tcPr>
            <w:tcW w:w="0" w:type="auto"/>
          </w:tcPr>
          <w:p w14:paraId="1F019ECB" w14:textId="77777777" w:rsidR="00487E7B" w:rsidRPr="00466302" w:rsidRDefault="00487E7B" w:rsidP="00AB1B59">
            <w:pPr>
              <w:tabs>
                <w:tab w:val="left" w:pos="900"/>
              </w:tabs>
              <w:rPr>
                <w:bCs/>
                <w:iCs/>
                <w:sz w:val="18"/>
                <w:szCs w:val="18"/>
                <w:lang w:val="en-GB"/>
              </w:rPr>
            </w:pPr>
            <w:r w:rsidRPr="00466302">
              <w:rPr>
                <w:bCs/>
                <w:iCs/>
                <w:sz w:val="18"/>
                <w:szCs w:val="18"/>
                <w:lang w:val="en-GB"/>
              </w:rPr>
              <w:t xml:space="preserve">Prog. Output 3.4.5: Develop and </w:t>
            </w:r>
            <w:proofErr w:type="gramStart"/>
            <w:r w:rsidRPr="00466302">
              <w:rPr>
                <w:bCs/>
                <w:iCs/>
                <w:sz w:val="18"/>
                <w:szCs w:val="18"/>
                <w:lang w:val="en-GB"/>
              </w:rPr>
              <w:t>implement  Health</w:t>
            </w:r>
            <w:proofErr w:type="gramEnd"/>
            <w:r w:rsidRPr="00466302">
              <w:rPr>
                <w:bCs/>
                <w:iCs/>
                <w:sz w:val="18"/>
                <w:szCs w:val="18"/>
                <w:lang w:val="en-GB"/>
              </w:rPr>
              <w:t xml:space="preserve"> Insurance Schemes</w:t>
            </w:r>
          </w:p>
        </w:tc>
        <w:tc>
          <w:tcPr>
            <w:tcW w:w="2459" w:type="dxa"/>
          </w:tcPr>
          <w:p w14:paraId="1C3584A0" w14:textId="77777777" w:rsidR="00487E7B" w:rsidRPr="00466302" w:rsidRDefault="00487E7B" w:rsidP="00AB1B59">
            <w:pPr>
              <w:tabs>
                <w:tab w:val="left" w:pos="900"/>
              </w:tabs>
              <w:rPr>
                <w:iCs/>
                <w:sz w:val="18"/>
                <w:szCs w:val="18"/>
                <w:lang w:val="en-GB"/>
              </w:rPr>
            </w:pPr>
            <w:r w:rsidRPr="00466302">
              <w:rPr>
                <w:iCs/>
                <w:sz w:val="18"/>
                <w:szCs w:val="18"/>
                <w:lang w:val="en-GB"/>
              </w:rPr>
              <w:t>Number of Community Health Insurance Scheme Supported</w:t>
            </w:r>
          </w:p>
        </w:tc>
        <w:tc>
          <w:tcPr>
            <w:tcW w:w="576" w:type="dxa"/>
          </w:tcPr>
          <w:p w14:paraId="4C2DAE6A" w14:textId="77777777" w:rsidR="00487E7B" w:rsidRPr="00466302" w:rsidRDefault="00487E7B" w:rsidP="00AB1B59">
            <w:pPr>
              <w:suppressAutoHyphens/>
              <w:rPr>
                <w:sz w:val="18"/>
                <w:szCs w:val="18"/>
                <w:lang w:val="en-GB"/>
              </w:rPr>
            </w:pPr>
            <w:r w:rsidRPr="00466302">
              <w:rPr>
                <w:sz w:val="18"/>
                <w:szCs w:val="18"/>
                <w:lang w:val="en-GB"/>
              </w:rPr>
              <w:t>1</w:t>
            </w:r>
          </w:p>
        </w:tc>
        <w:tc>
          <w:tcPr>
            <w:tcW w:w="576" w:type="dxa"/>
          </w:tcPr>
          <w:p w14:paraId="0F88EC81" w14:textId="77777777" w:rsidR="00487E7B" w:rsidRPr="00466302" w:rsidRDefault="00487E7B" w:rsidP="00AB1B59">
            <w:pPr>
              <w:suppressAutoHyphens/>
              <w:rPr>
                <w:sz w:val="18"/>
                <w:szCs w:val="18"/>
                <w:lang w:val="en-GB"/>
              </w:rPr>
            </w:pPr>
            <w:r w:rsidRPr="00466302">
              <w:rPr>
                <w:sz w:val="18"/>
                <w:szCs w:val="18"/>
                <w:lang w:val="en-GB"/>
              </w:rPr>
              <w:t>1</w:t>
            </w:r>
          </w:p>
        </w:tc>
        <w:tc>
          <w:tcPr>
            <w:tcW w:w="576" w:type="dxa"/>
          </w:tcPr>
          <w:p w14:paraId="12E5DC18" w14:textId="77777777" w:rsidR="00487E7B" w:rsidRPr="00466302" w:rsidRDefault="00487E7B" w:rsidP="00AB1B59">
            <w:pPr>
              <w:suppressAutoHyphens/>
              <w:rPr>
                <w:sz w:val="18"/>
                <w:szCs w:val="18"/>
                <w:lang w:val="en-GB"/>
              </w:rPr>
            </w:pPr>
            <w:r w:rsidRPr="00466302">
              <w:rPr>
                <w:sz w:val="18"/>
                <w:szCs w:val="18"/>
                <w:lang w:val="en-GB"/>
              </w:rPr>
              <w:t>1</w:t>
            </w:r>
          </w:p>
        </w:tc>
        <w:tc>
          <w:tcPr>
            <w:tcW w:w="576" w:type="dxa"/>
          </w:tcPr>
          <w:p w14:paraId="17394649" w14:textId="77777777" w:rsidR="00487E7B" w:rsidRPr="00466302" w:rsidRDefault="00487E7B" w:rsidP="00AB1B59">
            <w:pPr>
              <w:suppressAutoHyphens/>
              <w:rPr>
                <w:sz w:val="18"/>
                <w:szCs w:val="18"/>
                <w:lang w:val="en-GB"/>
              </w:rPr>
            </w:pPr>
            <w:r w:rsidRPr="00466302">
              <w:rPr>
                <w:sz w:val="18"/>
                <w:szCs w:val="18"/>
                <w:lang w:val="en-GB"/>
              </w:rPr>
              <w:t>1</w:t>
            </w:r>
          </w:p>
        </w:tc>
        <w:tc>
          <w:tcPr>
            <w:tcW w:w="780" w:type="dxa"/>
          </w:tcPr>
          <w:p w14:paraId="0B4A0F87" w14:textId="77777777" w:rsidR="00487E7B" w:rsidRPr="00466302" w:rsidRDefault="00487E7B" w:rsidP="00AB1B59">
            <w:pPr>
              <w:suppressAutoHyphens/>
              <w:rPr>
                <w:sz w:val="18"/>
                <w:szCs w:val="18"/>
                <w:lang w:val="en-GB"/>
              </w:rPr>
            </w:pPr>
            <w:r w:rsidRPr="00466302">
              <w:rPr>
                <w:sz w:val="18"/>
                <w:szCs w:val="18"/>
                <w:lang w:val="en-GB"/>
              </w:rPr>
              <w:t>1</w:t>
            </w:r>
          </w:p>
        </w:tc>
        <w:tc>
          <w:tcPr>
            <w:tcW w:w="1398" w:type="dxa"/>
          </w:tcPr>
          <w:p w14:paraId="33425994" w14:textId="77777777" w:rsidR="00487E7B" w:rsidRPr="00466302" w:rsidRDefault="00487E7B" w:rsidP="00AB1B59">
            <w:pPr>
              <w:suppressAutoHyphens/>
              <w:rPr>
                <w:sz w:val="18"/>
                <w:szCs w:val="18"/>
                <w:lang w:val="en-GB"/>
              </w:rPr>
            </w:pPr>
            <w:r w:rsidRPr="00466302">
              <w:rPr>
                <w:sz w:val="18"/>
                <w:szCs w:val="18"/>
                <w:lang w:val="en-GB"/>
              </w:rPr>
              <w:t>CBS dept</w:t>
            </w:r>
          </w:p>
        </w:tc>
      </w:tr>
      <w:tr w:rsidR="00487E7B" w:rsidRPr="00466302" w14:paraId="5F94E2E1" w14:textId="77777777" w:rsidTr="00AB1B59">
        <w:trPr>
          <w:cantSplit/>
          <w:trHeight w:val="39"/>
        </w:trPr>
        <w:tc>
          <w:tcPr>
            <w:tcW w:w="0" w:type="auto"/>
            <w:vMerge w:val="restart"/>
          </w:tcPr>
          <w:p w14:paraId="490576E4" w14:textId="77777777" w:rsidR="00487E7B" w:rsidRPr="00466302" w:rsidRDefault="00487E7B" w:rsidP="00AB1B59">
            <w:pPr>
              <w:suppressAutoHyphens/>
              <w:rPr>
                <w:b/>
                <w:bCs/>
                <w:sz w:val="18"/>
                <w:szCs w:val="18"/>
                <w:lang w:val="en-GB"/>
              </w:rPr>
            </w:pPr>
            <w:r w:rsidRPr="00466302">
              <w:rPr>
                <w:b/>
                <w:bCs/>
                <w:sz w:val="18"/>
                <w:szCs w:val="18"/>
                <w:lang w:val="en-GB"/>
              </w:rPr>
              <w:t xml:space="preserve">Strategic Intervention </w:t>
            </w:r>
            <w:proofErr w:type="gramStart"/>
            <w:r w:rsidRPr="00466302">
              <w:rPr>
                <w:b/>
                <w:bCs/>
                <w:sz w:val="18"/>
                <w:szCs w:val="18"/>
                <w:lang w:val="en-GB"/>
              </w:rPr>
              <w:t>3.5 :</w:t>
            </w:r>
            <w:proofErr w:type="gramEnd"/>
            <w:r w:rsidRPr="00466302">
              <w:rPr>
                <w:b/>
                <w:bCs/>
                <w:sz w:val="18"/>
                <w:szCs w:val="18"/>
                <w:lang w:val="en-GB"/>
              </w:rPr>
              <w:t xml:space="preserve"> Provide holistic social care and support (assistance) services  to vulnerable groups</w:t>
            </w:r>
          </w:p>
        </w:tc>
        <w:tc>
          <w:tcPr>
            <w:tcW w:w="0" w:type="auto"/>
            <w:vMerge w:val="restart"/>
          </w:tcPr>
          <w:p w14:paraId="71AED5B4" w14:textId="77777777" w:rsidR="00487E7B" w:rsidRPr="00466302" w:rsidRDefault="00487E7B" w:rsidP="00AB1B59">
            <w:pPr>
              <w:tabs>
                <w:tab w:val="left" w:pos="900"/>
              </w:tabs>
              <w:rPr>
                <w:bCs/>
                <w:iCs/>
                <w:sz w:val="18"/>
                <w:szCs w:val="18"/>
                <w:lang w:val="en-GB"/>
              </w:rPr>
            </w:pPr>
            <w:r w:rsidRPr="00466302">
              <w:rPr>
                <w:bCs/>
                <w:iCs/>
                <w:sz w:val="18"/>
                <w:szCs w:val="18"/>
                <w:lang w:val="en-GB"/>
              </w:rPr>
              <w:t>Prog. Output 3.5.2: Holistic Social Care and Support for the Poor and Vulnerable persons provided across the Lifecycle</w:t>
            </w:r>
          </w:p>
        </w:tc>
        <w:tc>
          <w:tcPr>
            <w:tcW w:w="2459" w:type="dxa"/>
          </w:tcPr>
          <w:p w14:paraId="5B49422A" w14:textId="77777777" w:rsidR="00487E7B" w:rsidRPr="00466302" w:rsidRDefault="00487E7B" w:rsidP="00AB1B59">
            <w:pPr>
              <w:tabs>
                <w:tab w:val="left" w:pos="900"/>
              </w:tabs>
              <w:rPr>
                <w:iCs/>
                <w:sz w:val="18"/>
                <w:szCs w:val="18"/>
                <w:lang w:val="en-GB"/>
              </w:rPr>
            </w:pPr>
            <w:r w:rsidRPr="00466302">
              <w:rPr>
                <w:iCs/>
                <w:sz w:val="18"/>
                <w:szCs w:val="18"/>
                <w:lang w:val="en-GB"/>
              </w:rPr>
              <w:t xml:space="preserve">Number of eligible poor accessing social care and </w:t>
            </w:r>
            <w:proofErr w:type="gramStart"/>
            <w:r w:rsidRPr="00466302">
              <w:rPr>
                <w:iCs/>
                <w:sz w:val="18"/>
                <w:szCs w:val="18"/>
                <w:lang w:val="en-GB"/>
              </w:rPr>
              <w:t>support  aggregated</w:t>
            </w:r>
            <w:proofErr w:type="gramEnd"/>
            <w:r w:rsidRPr="00466302">
              <w:rPr>
                <w:iCs/>
                <w:sz w:val="18"/>
                <w:szCs w:val="18"/>
                <w:lang w:val="en-GB"/>
              </w:rPr>
              <w:t xml:space="preserve"> by nationality, refugee status and disability in </w:t>
            </w:r>
            <w:proofErr w:type="spellStart"/>
            <w:r w:rsidRPr="00466302">
              <w:rPr>
                <w:iCs/>
                <w:sz w:val="18"/>
                <w:szCs w:val="18"/>
                <w:lang w:val="en-GB"/>
              </w:rPr>
              <w:t>Kitagwenda</w:t>
            </w:r>
            <w:proofErr w:type="spellEnd"/>
            <w:r w:rsidRPr="00466302">
              <w:rPr>
                <w:iCs/>
                <w:sz w:val="18"/>
                <w:szCs w:val="18"/>
                <w:lang w:val="en-GB"/>
              </w:rPr>
              <w:t xml:space="preserve"> District</w:t>
            </w:r>
          </w:p>
        </w:tc>
        <w:tc>
          <w:tcPr>
            <w:tcW w:w="576" w:type="dxa"/>
          </w:tcPr>
          <w:p w14:paraId="247C3521" w14:textId="77777777" w:rsidR="00487E7B" w:rsidRPr="00466302" w:rsidRDefault="00487E7B" w:rsidP="00AB1B59">
            <w:pPr>
              <w:suppressAutoHyphens/>
              <w:rPr>
                <w:sz w:val="18"/>
                <w:szCs w:val="18"/>
                <w:lang w:val="en-GB"/>
              </w:rPr>
            </w:pPr>
            <w:r w:rsidRPr="00466302">
              <w:rPr>
                <w:sz w:val="18"/>
                <w:szCs w:val="18"/>
                <w:lang w:val="en-GB"/>
              </w:rPr>
              <w:t>50</w:t>
            </w:r>
          </w:p>
        </w:tc>
        <w:tc>
          <w:tcPr>
            <w:tcW w:w="576" w:type="dxa"/>
          </w:tcPr>
          <w:p w14:paraId="4C0EEDBB" w14:textId="77777777" w:rsidR="00487E7B" w:rsidRPr="00466302" w:rsidRDefault="00487E7B" w:rsidP="00AB1B59">
            <w:pPr>
              <w:suppressAutoHyphens/>
              <w:rPr>
                <w:sz w:val="18"/>
                <w:szCs w:val="18"/>
                <w:lang w:val="en-GB"/>
              </w:rPr>
            </w:pPr>
            <w:r w:rsidRPr="00466302">
              <w:rPr>
                <w:sz w:val="18"/>
                <w:szCs w:val="18"/>
                <w:lang w:val="en-GB"/>
              </w:rPr>
              <w:t>100</w:t>
            </w:r>
          </w:p>
        </w:tc>
        <w:tc>
          <w:tcPr>
            <w:tcW w:w="576" w:type="dxa"/>
          </w:tcPr>
          <w:p w14:paraId="73C3085B" w14:textId="77777777" w:rsidR="00487E7B" w:rsidRPr="00466302" w:rsidRDefault="00487E7B" w:rsidP="00AB1B59">
            <w:pPr>
              <w:suppressAutoHyphens/>
              <w:rPr>
                <w:sz w:val="18"/>
                <w:szCs w:val="18"/>
                <w:lang w:val="en-GB"/>
              </w:rPr>
            </w:pPr>
            <w:r w:rsidRPr="00466302">
              <w:rPr>
                <w:sz w:val="18"/>
                <w:szCs w:val="18"/>
                <w:lang w:val="en-GB"/>
              </w:rPr>
              <w:t>100</w:t>
            </w:r>
          </w:p>
        </w:tc>
        <w:tc>
          <w:tcPr>
            <w:tcW w:w="576" w:type="dxa"/>
          </w:tcPr>
          <w:p w14:paraId="1C247AB4" w14:textId="77777777" w:rsidR="00487E7B" w:rsidRPr="00466302" w:rsidRDefault="00487E7B" w:rsidP="00AB1B59">
            <w:pPr>
              <w:suppressAutoHyphens/>
              <w:rPr>
                <w:sz w:val="18"/>
                <w:szCs w:val="18"/>
                <w:lang w:val="en-GB"/>
              </w:rPr>
            </w:pPr>
            <w:r w:rsidRPr="00466302">
              <w:rPr>
                <w:sz w:val="18"/>
                <w:szCs w:val="18"/>
                <w:lang w:val="en-GB"/>
              </w:rPr>
              <w:t>100</w:t>
            </w:r>
          </w:p>
        </w:tc>
        <w:tc>
          <w:tcPr>
            <w:tcW w:w="780" w:type="dxa"/>
          </w:tcPr>
          <w:p w14:paraId="3E8417BE" w14:textId="77777777" w:rsidR="00487E7B" w:rsidRPr="00466302" w:rsidRDefault="00487E7B" w:rsidP="00AB1B59">
            <w:pPr>
              <w:suppressAutoHyphens/>
              <w:rPr>
                <w:sz w:val="18"/>
                <w:szCs w:val="18"/>
                <w:lang w:val="en-GB"/>
              </w:rPr>
            </w:pPr>
            <w:r w:rsidRPr="00466302">
              <w:rPr>
                <w:sz w:val="18"/>
                <w:szCs w:val="18"/>
                <w:lang w:val="en-GB"/>
              </w:rPr>
              <w:t>100</w:t>
            </w:r>
          </w:p>
        </w:tc>
        <w:tc>
          <w:tcPr>
            <w:tcW w:w="1398" w:type="dxa"/>
          </w:tcPr>
          <w:p w14:paraId="6C8FB162" w14:textId="77777777" w:rsidR="00487E7B" w:rsidRPr="00466302" w:rsidRDefault="00487E7B" w:rsidP="00AB1B59">
            <w:pPr>
              <w:suppressAutoHyphens/>
              <w:rPr>
                <w:sz w:val="18"/>
                <w:szCs w:val="18"/>
                <w:lang w:val="en-GB"/>
              </w:rPr>
            </w:pPr>
            <w:r w:rsidRPr="00466302">
              <w:rPr>
                <w:sz w:val="18"/>
                <w:szCs w:val="18"/>
                <w:lang w:val="en-GB"/>
              </w:rPr>
              <w:t>CBS dept</w:t>
            </w:r>
          </w:p>
        </w:tc>
      </w:tr>
      <w:tr w:rsidR="00487E7B" w:rsidRPr="00466302" w14:paraId="09D27493" w14:textId="77777777" w:rsidTr="00AB1B59">
        <w:trPr>
          <w:cantSplit/>
          <w:trHeight w:val="39"/>
        </w:trPr>
        <w:tc>
          <w:tcPr>
            <w:tcW w:w="0" w:type="auto"/>
            <w:vMerge/>
          </w:tcPr>
          <w:p w14:paraId="6DD0A954" w14:textId="77777777" w:rsidR="00487E7B" w:rsidRPr="00466302" w:rsidRDefault="00487E7B" w:rsidP="00AB1B59">
            <w:pPr>
              <w:suppressAutoHyphens/>
              <w:rPr>
                <w:b/>
                <w:bCs/>
                <w:sz w:val="18"/>
                <w:szCs w:val="18"/>
                <w:lang w:val="en-GB"/>
              </w:rPr>
            </w:pPr>
          </w:p>
        </w:tc>
        <w:tc>
          <w:tcPr>
            <w:tcW w:w="0" w:type="auto"/>
            <w:vMerge/>
          </w:tcPr>
          <w:p w14:paraId="78FCE250" w14:textId="77777777" w:rsidR="00487E7B" w:rsidRPr="00466302" w:rsidRDefault="00487E7B" w:rsidP="00AB1B59">
            <w:pPr>
              <w:tabs>
                <w:tab w:val="left" w:pos="900"/>
              </w:tabs>
              <w:rPr>
                <w:b/>
                <w:bCs/>
                <w:iCs/>
                <w:sz w:val="18"/>
                <w:szCs w:val="18"/>
                <w:lang w:val="en-GB"/>
              </w:rPr>
            </w:pPr>
          </w:p>
        </w:tc>
        <w:tc>
          <w:tcPr>
            <w:tcW w:w="2459" w:type="dxa"/>
          </w:tcPr>
          <w:p w14:paraId="18831F5C" w14:textId="77777777" w:rsidR="00487E7B" w:rsidRPr="00466302" w:rsidRDefault="00487E7B" w:rsidP="00AB1B59">
            <w:pPr>
              <w:tabs>
                <w:tab w:val="left" w:pos="900"/>
              </w:tabs>
              <w:rPr>
                <w:iCs/>
                <w:sz w:val="18"/>
                <w:szCs w:val="18"/>
                <w:lang w:val="en-GB"/>
              </w:rPr>
            </w:pPr>
            <w:r w:rsidRPr="00466302">
              <w:rPr>
                <w:iCs/>
                <w:sz w:val="18"/>
                <w:szCs w:val="18"/>
                <w:lang w:val="en-GB"/>
              </w:rPr>
              <w:t xml:space="preserve">No. of eligible children provided alternative care services aggregated by nationality, refugee status and disability in </w:t>
            </w:r>
            <w:proofErr w:type="spellStart"/>
            <w:r w:rsidRPr="00466302">
              <w:rPr>
                <w:iCs/>
                <w:sz w:val="18"/>
                <w:szCs w:val="18"/>
                <w:lang w:val="en-GB"/>
              </w:rPr>
              <w:t>Kitagwenda</w:t>
            </w:r>
            <w:proofErr w:type="spellEnd"/>
            <w:r w:rsidRPr="00466302">
              <w:rPr>
                <w:iCs/>
                <w:sz w:val="18"/>
                <w:szCs w:val="18"/>
                <w:lang w:val="en-GB"/>
              </w:rPr>
              <w:t xml:space="preserve"> District</w:t>
            </w:r>
          </w:p>
        </w:tc>
        <w:tc>
          <w:tcPr>
            <w:tcW w:w="576" w:type="dxa"/>
          </w:tcPr>
          <w:p w14:paraId="7956CF7B" w14:textId="77777777" w:rsidR="00487E7B" w:rsidRPr="00466302" w:rsidRDefault="00487E7B" w:rsidP="00AB1B59">
            <w:pPr>
              <w:suppressAutoHyphens/>
              <w:rPr>
                <w:sz w:val="18"/>
                <w:szCs w:val="18"/>
                <w:lang w:val="en-GB"/>
              </w:rPr>
            </w:pPr>
            <w:r w:rsidRPr="00466302">
              <w:rPr>
                <w:sz w:val="18"/>
                <w:szCs w:val="18"/>
                <w:lang w:val="en-GB"/>
              </w:rPr>
              <w:t>250</w:t>
            </w:r>
          </w:p>
        </w:tc>
        <w:tc>
          <w:tcPr>
            <w:tcW w:w="576" w:type="dxa"/>
          </w:tcPr>
          <w:p w14:paraId="12629154" w14:textId="77777777" w:rsidR="00487E7B" w:rsidRPr="00466302" w:rsidRDefault="00487E7B" w:rsidP="00AB1B59">
            <w:pPr>
              <w:suppressAutoHyphens/>
              <w:rPr>
                <w:sz w:val="18"/>
                <w:szCs w:val="18"/>
                <w:lang w:val="en-GB"/>
              </w:rPr>
            </w:pPr>
            <w:r w:rsidRPr="00466302">
              <w:rPr>
                <w:sz w:val="18"/>
                <w:szCs w:val="18"/>
                <w:lang w:val="en-GB"/>
              </w:rPr>
              <w:t>500</w:t>
            </w:r>
          </w:p>
        </w:tc>
        <w:tc>
          <w:tcPr>
            <w:tcW w:w="576" w:type="dxa"/>
          </w:tcPr>
          <w:p w14:paraId="6A6E0FDE" w14:textId="77777777" w:rsidR="00487E7B" w:rsidRPr="00466302" w:rsidRDefault="00487E7B" w:rsidP="00AB1B59">
            <w:pPr>
              <w:suppressAutoHyphens/>
              <w:rPr>
                <w:sz w:val="18"/>
                <w:szCs w:val="18"/>
                <w:lang w:val="en-GB"/>
              </w:rPr>
            </w:pPr>
            <w:r w:rsidRPr="00466302">
              <w:rPr>
                <w:sz w:val="18"/>
                <w:szCs w:val="18"/>
                <w:lang w:val="en-GB"/>
              </w:rPr>
              <w:t>500</w:t>
            </w:r>
          </w:p>
        </w:tc>
        <w:tc>
          <w:tcPr>
            <w:tcW w:w="576" w:type="dxa"/>
          </w:tcPr>
          <w:p w14:paraId="1B639503" w14:textId="77777777" w:rsidR="00487E7B" w:rsidRPr="00466302" w:rsidRDefault="00487E7B" w:rsidP="00AB1B59">
            <w:pPr>
              <w:suppressAutoHyphens/>
              <w:rPr>
                <w:sz w:val="18"/>
                <w:szCs w:val="18"/>
                <w:lang w:val="en-GB"/>
              </w:rPr>
            </w:pPr>
            <w:r w:rsidRPr="00466302">
              <w:rPr>
                <w:sz w:val="18"/>
                <w:szCs w:val="18"/>
                <w:lang w:val="en-GB"/>
              </w:rPr>
              <w:t>500</w:t>
            </w:r>
          </w:p>
        </w:tc>
        <w:tc>
          <w:tcPr>
            <w:tcW w:w="780" w:type="dxa"/>
          </w:tcPr>
          <w:p w14:paraId="56585401" w14:textId="77777777" w:rsidR="00487E7B" w:rsidRPr="00466302" w:rsidRDefault="00487E7B" w:rsidP="00AB1B59">
            <w:pPr>
              <w:suppressAutoHyphens/>
              <w:rPr>
                <w:sz w:val="18"/>
                <w:szCs w:val="18"/>
                <w:lang w:val="en-GB"/>
              </w:rPr>
            </w:pPr>
            <w:r w:rsidRPr="00466302">
              <w:rPr>
                <w:sz w:val="18"/>
                <w:szCs w:val="18"/>
                <w:lang w:val="en-GB"/>
              </w:rPr>
              <w:t>500</w:t>
            </w:r>
          </w:p>
        </w:tc>
        <w:tc>
          <w:tcPr>
            <w:tcW w:w="1398" w:type="dxa"/>
          </w:tcPr>
          <w:p w14:paraId="159B81E2" w14:textId="77777777" w:rsidR="00487E7B" w:rsidRPr="00466302" w:rsidRDefault="00487E7B" w:rsidP="00AB1B59">
            <w:pPr>
              <w:suppressAutoHyphens/>
              <w:rPr>
                <w:sz w:val="18"/>
                <w:szCs w:val="18"/>
                <w:lang w:val="en-GB"/>
              </w:rPr>
            </w:pPr>
            <w:r w:rsidRPr="00466302">
              <w:rPr>
                <w:sz w:val="18"/>
                <w:szCs w:val="18"/>
                <w:lang w:val="en-GB"/>
              </w:rPr>
              <w:t>CBS dept</w:t>
            </w:r>
          </w:p>
        </w:tc>
      </w:tr>
      <w:tr w:rsidR="00487E7B" w:rsidRPr="00466302" w14:paraId="56D4F208" w14:textId="77777777" w:rsidTr="00AB1B59">
        <w:trPr>
          <w:cantSplit/>
          <w:trHeight w:val="39"/>
        </w:trPr>
        <w:tc>
          <w:tcPr>
            <w:tcW w:w="0" w:type="auto"/>
            <w:vMerge/>
          </w:tcPr>
          <w:p w14:paraId="69CEEB17" w14:textId="77777777" w:rsidR="00487E7B" w:rsidRPr="00466302" w:rsidRDefault="00487E7B" w:rsidP="00AB1B59">
            <w:pPr>
              <w:suppressAutoHyphens/>
              <w:rPr>
                <w:b/>
                <w:bCs/>
                <w:sz w:val="18"/>
                <w:szCs w:val="18"/>
                <w:lang w:val="en-GB"/>
              </w:rPr>
            </w:pPr>
          </w:p>
        </w:tc>
        <w:tc>
          <w:tcPr>
            <w:tcW w:w="0" w:type="auto"/>
            <w:vMerge/>
          </w:tcPr>
          <w:p w14:paraId="421DBA55" w14:textId="77777777" w:rsidR="00487E7B" w:rsidRPr="00466302" w:rsidRDefault="00487E7B" w:rsidP="00AB1B59">
            <w:pPr>
              <w:tabs>
                <w:tab w:val="left" w:pos="900"/>
              </w:tabs>
              <w:rPr>
                <w:b/>
                <w:bCs/>
                <w:iCs/>
                <w:sz w:val="18"/>
                <w:szCs w:val="18"/>
                <w:lang w:val="en-GB"/>
              </w:rPr>
            </w:pPr>
          </w:p>
        </w:tc>
        <w:tc>
          <w:tcPr>
            <w:tcW w:w="2459" w:type="dxa"/>
          </w:tcPr>
          <w:p w14:paraId="098214B7" w14:textId="77777777" w:rsidR="00487E7B" w:rsidRPr="00466302" w:rsidRDefault="00487E7B" w:rsidP="00AB1B59">
            <w:pPr>
              <w:tabs>
                <w:tab w:val="left" w:pos="900"/>
              </w:tabs>
              <w:rPr>
                <w:iCs/>
                <w:sz w:val="18"/>
                <w:szCs w:val="18"/>
                <w:lang w:val="en-GB"/>
              </w:rPr>
            </w:pPr>
            <w:r w:rsidRPr="00466302">
              <w:rPr>
                <w:iCs/>
                <w:sz w:val="18"/>
                <w:szCs w:val="18"/>
                <w:lang w:val="en-GB"/>
              </w:rPr>
              <w:t xml:space="preserve">No of PWDs provided rehabilitative and assistive devices in </w:t>
            </w:r>
            <w:proofErr w:type="spellStart"/>
            <w:r w:rsidRPr="00466302">
              <w:rPr>
                <w:iCs/>
                <w:sz w:val="18"/>
                <w:szCs w:val="18"/>
                <w:lang w:val="en-GB"/>
              </w:rPr>
              <w:t>Kitagwenda</w:t>
            </w:r>
            <w:proofErr w:type="spellEnd"/>
            <w:r w:rsidRPr="00466302">
              <w:rPr>
                <w:iCs/>
                <w:sz w:val="18"/>
                <w:szCs w:val="18"/>
                <w:lang w:val="en-GB"/>
              </w:rPr>
              <w:t xml:space="preserve"> District</w:t>
            </w:r>
          </w:p>
        </w:tc>
        <w:tc>
          <w:tcPr>
            <w:tcW w:w="576" w:type="dxa"/>
          </w:tcPr>
          <w:p w14:paraId="5E616F0B" w14:textId="77777777" w:rsidR="00487E7B" w:rsidRPr="00466302" w:rsidRDefault="00487E7B" w:rsidP="00AB1B59">
            <w:pPr>
              <w:suppressAutoHyphens/>
              <w:rPr>
                <w:sz w:val="18"/>
                <w:szCs w:val="18"/>
                <w:lang w:val="en-GB"/>
              </w:rPr>
            </w:pPr>
            <w:r w:rsidRPr="00466302">
              <w:rPr>
                <w:sz w:val="18"/>
                <w:szCs w:val="18"/>
                <w:lang w:val="en-GB"/>
              </w:rPr>
              <w:t>50</w:t>
            </w:r>
          </w:p>
        </w:tc>
        <w:tc>
          <w:tcPr>
            <w:tcW w:w="576" w:type="dxa"/>
          </w:tcPr>
          <w:p w14:paraId="5AEDEC89" w14:textId="77777777" w:rsidR="00487E7B" w:rsidRPr="00466302" w:rsidRDefault="00487E7B" w:rsidP="00AB1B59">
            <w:pPr>
              <w:suppressAutoHyphens/>
              <w:rPr>
                <w:sz w:val="18"/>
                <w:szCs w:val="18"/>
                <w:lang w:val="en-GB"/>
              </w:rPr>
            </w:pPr>
            <w:r w:rsidRPr="00466302">
              <w:rPr>
                <w:sz w:val="18"/>
                <w:szCs w:val="18"/>
                <w:lang w:val="en-GB"/>
              </w:rPr>
              <w:t>100</w:t>
            </w:r>
          </w:p>
        </w:tc>
        <w:tc>
          <w:tcPr>
            <w:tcW w:w="576" w:type="dxa"/>
          </w:tcPr>
          <w:p w14:paraId="7498210D" w14:textId="77777777" w:rsidR="00487E7B" w:rsidRPr="00466302" w:rsidRDefault="00487E7B" w:rsidP="00AB1B59">
            <w:pPr>
              <w:suppressAutoHyphens/>
              <w:rPr>
                <w:sz w:val="18"/>
                <w:szCs w:val="18"/>
                <w:lang w:val="en-GB"/>
              </w:rPr>
            </w:pPr>
            <w:r w:rsidRPr="00466302">
              <w:rPr>
                <w:sz w:val="18"/>
                <w:szCs w:val="18"/>
                <w:lang w:val="en-GB"/>
              </w:rPr>
              <w:t>100</w:t>
            </w:r>
          </w:p>
        </w:tc>
        <w:tc>
          <w:tcPr>
            <w:tcW w:w="576" w:type="dxa"/>
          </w:tcPr>
          <w:p w14:paraId="0B38F566" w14:textId="77777777" w:rsidR="00487E7B" w:rsidRPr="00466302" w:rsidRDefault="00487E7B" w:rsidP="00AB1B59">
            <w:pPr>
              <w:suppressAutoHyphens/>
              <w:rPr>
                <w:sz w:val="18"/>
                <w:szCs w:val="18"/>
                <w:lang w:val="en-GB"/>
              </w:rPr>
            </w:pPr>
            <w:r w:rsidRPr="00466302">
              <w:rPr>
                <w:sz w:val="18"/>
                <w:szCs w:val="18"/>
                <w:lang w:val="en-GB"/>
              </w:rPr>
              <w:t>100</w:t>
            </w:r>
          </w:p>
        </w:tc>
        <w:tc>
          <w:tcPr>
            <w:tcW w:w="780" w:type="dxa"/>
          </w:tcPr>
          <w:p w14:paraId="232AFF55" w14:textId="77777777" w:rsidR="00487E7B" w:rsidRPr="00466302" w:rsidRDefault="00487E7B" w:rsidP="00AB1B59">
            <w:pPr>
              <w:suppressAutoHyphens/>
              <w:rPr>
                <w:sz w:val="18"/>
                <w:szCs w:val="18"/>
                <w:lang w:val="en-GB"/>
              </w:rPr>
            </w:pPr>
            <w:r w:rsidRPr="00466302">
              <w:rPr>
                <w:sz w:val="18"/>
                <w:szCs w:val="18"/>
                <w:lang w:val="en-GB"/>
              </w:rPr>
              <w:t>100</w:t>
            </w:r>
          </w:p>
        </w:tc>
        <w:tc>
          <w:tcPr>
            <w:tcW w:w="1398" w:type="dxa"/>
          </w:tcPr>
          <w:p w14:paraId="439218F9" w14:textId="77777777" w:rsidR="00487E7B" w:rsidRPr="00466302" w:rsidRDefault="00487E7B" w:rsidP="00AB1B59">
            <w:pPr>
              <w:suppressAutoHyphens/>
              <w:rPr>
                <w:sz w:val="18"/>
                <w:szCs w:val="18"/>
                <w:lang w:val="en-GB"/>
              </w:rPr>
            </w:pPr>
            <w:r w:rsidRPr="00466302">
              <w:rPr>
                <w:sz w:val="18"/>
                <w:szCs w:val="18"/>
                <w:lang w:val="en-GB"/>
              </w:rPr>
              <w:t>CBS dept</w:t>
            </w:r>
          </w:p>
        </w:tc>
      </w:tr>
      <w:tr w:rsidR="00487E7B" w:rsidRPr="00466302" w14:paraId="5C2AC39B" w14:textId="77777777" w:rsidTr="00AB1B59">
        <w:trPr>
          <w:cantSplit/>
          <w:trHeight w:val="39"/>
        </w:trPr>
        <w:tc>
          <w:tcPr>
            <w:tcW w:w="0" w:type="auto"/>
            <w:vMerge/>
          </w:tcPr>
          <w:p w14:paraId="4255F41F" w14:textId="77777777" w:rsidR="00487E7B" w:rsidRPr="00466302" w:rsidRDefault="00487E7B" w:rsidP="00AB1B59">
            <w:pPr>
              <w:suppressAutoHyphens/>
              <w:rPr>
                <w:b/>
                <w:bCs/>
                <w:sz w:val="18"/>
                <w:szCs w:val="18"/>
                <w:lang w:val="en-GB"/>
              </w:rPr>
            </w:pPr>
          </w:p>
        </w:tc>
        <w:tc>
          <w:tcPr>
            <w:tcW w:w="0" w:type="auto"/>
            <w:vMerge/>
          </w:tcPr>
          <w:p w14:paraId="76833395" w14:textId="77777777" w:rsidR="00487E7B" w:rsidRPr="00466302" w:rsidRDefault="00487E7B" w:rsidP="00AB1B59">
            <w:pPr>
              <w:tabs>
                <w:tab w:val="left" w:pos="900"/>
              </w:tabs>
              <w:rPr>
                <w:b/>
                <w:bCs/>
                <w:iCs/>
                <w:sz w:val="18"/>
                <w:szCs w:val="18"/>
                <w:lang w:val="en-GB"/>
              </w:rPr>
            </w:pPr>
          </w:p>
        </w:tc>
        <w:tc>
          <w:tcPr>
            <w:tcW w:w="2459" w:type="dxa"/>
          </w:tcPr>
          <w:p w14:paraId="225ED1AB" w14:textId="77777777" w:rsidR="00487E7B" w:rsidRPr="00466302" w:rsidRDefault="00487E7B" w:rsidP="00AB1B59">
            <w:pPr>
              <w:tabs>
                <w:tab w:val="left" w:pos="900"/>
              </w:tabs>
              <w:rPr>
                <w:iCs/>
                <w:sz w:val="18"/>
                <w:szCs w:val="18"/>
                <w:lang w:val="en-GB"/>
              </w:rPr>
            </w:pPr>
            <w:r w:rsidRPr="00466302">
              <w:rPr>
                <w:iCs/>
                <w:sz w:val="18"/>
                <w:szCs w:val="18"/>
                <w:lang w:val="en-GB"/>
              </w:rPr>
              <w:t xml:space="preserve">Number of children rescued from the streets, discharged from remand homes and victims of trafficking supported under social reintegration mechanisms in </w:t>
            </w:r>
            <w:proofErr w:type="spellStart"/>
            <w:r w:rsidRPr="00466302">
              <w:rPr>
                <w:iCs/>
                <w:sz w:val="18"/>
                <w:szCs w:val="18"/>
                <w:lang w:val="en-GB"/>
              </w:rPr>
              <w:t>Kitagwenda</w:t>
            </w:r>
            <w:proofErr w:type="spellEnd"/>
            <w:r w:rsidRPr="00466302">
              <w:rPr>
                <w:iCs/>
                <w:sz w:val="18"/>
                <w:szCs w:val="18"/>
                <w:lang w:val="en-GB"/>
              </w:rPr>
              <w:t xml:space="preserve"> District</w:t>
            </w:r>
          </w:p>
        </w:tc>
        <w:tc>
          <w:tcPr>
            <w:tcW w:w="576" w:type="dxa"/>
          </w:tcPr>
          <w:p w14:paraId="2A9E4E63" w14:textId="77777777" w:rsidR="00487E7B" w:rsidRPr="00466302" w:rsidRDefault="00487E7B" w:rsidP="00AB1B59">
            <w:pPr>
              <w:suppressAutoHyphens/>
              <w:rPr>
                <w:sz w:val="18"/>
                <w:szCs w:val="18"/>
                <w:lang w:val="en-GB"/>
              </w:rPr>
            </w:pPr>
            <w:r w:rsidRPr="00466302">
              <w:rPr>
                <w:sz w:val="18"/>
                <w:szCs w:val="18"/>
                <w:lang w:val="en-GB"/>
              </w:rPr>
              <w:t>50</w:t>
            </w:r>
          </w:p>
        </w:tc>
        <w:tc>
          <w:tcPr>
            <w:tcW w:w="576" w:type="dxa"/>
          </w:tcPr>
          <w:p w14:paraId="1631E776" w14:textId="77777777" w:rsidR="00487E7B" w:rsidRPr="00466302" w:rsidRDefault="00487E7B" w:rsidP="00AB1B59">
            <w:pPr>
              <w:suppressAutoHyphens/>
              <w:rPr>
                <w:sz w:val="18"/>
                <w:szCs w:val="18"/>
                <w:lang w:val="en-GB"/>
              </w:rPr>
            </w:pPr>
            <w:r w:rsidRPr="00466302">
              <w:rPr>
                <w:sz w:val="18"/>
                <w:szCs w:val="18"/>
                <w:lang w:val="en-GB"/>
              </w:rPr>
              <w:t>50</w:t>
            </w:r>
          </w:p>
        </w:tc>
        <w:tc>
          <w:tcPr>
            <w:tcW w:w="576" w:type="dxa"/>
          </w:tcPr>
          <w:p w14:paraId="138955E3" w14:textId="77777777" w:rsidR="00487E7B" w:rsidRPr="00466302" w:rsidRDefault="00487E7B" w:rsidP="00AB1B59">
            <w:pPr>
              <w:suppressAutoHyphens/>
              <w:rPr>
                <w:sz w:val="18"/>
                <w:szCs w:val="18"/>
                <w:lang w:val="en-GB"/>
              </w:rPr>
            </w:pPr>
            <w:r w:rsidRPr="00466302">
              <w:rPr>
                <w:sz w:val="18"/>
                <w:szCs w:val="18"/>
                <w:lang w:val="en-GB"/>
              </w:rPr>
              <w:t>30</w:t>
            </w:r>
          </w:p>
        </w:tc>
        <w:tc>
          <w:tcPr>
            <w:tcW w:w="576" w:type="dxa"/>
          </w:tcPr>
          <w:p w14:paraId="16B0ABE6" w14:textId="77777777" w:rsidR="00487E7B" w:rsidRPr="00466302" w:rsidRDefault="00487E7B" w:rsidP="00AB1B59">
            <w:pPr>
              <w:suppressAutoHyphens/>
              <w:rPr>
                <w:sz w:val="18"/>
                <w:szCs w:val="18"/>
                <w:lang w:val="en-GB"/>
              </w:rPr>
            </w:pPr>
            <w:r w:rsidRPr="00466302">
              <w:rPr>
                <w:sz w:val="18"/>
                <w:szCs w:val="18"/>
                <w:lang w:val="en-GB"/>
              </w:rPr>
              <w:t>30</w:t>
            </w:r>
          </w:p>
        </w:tc>
        <w:tc>
          <w:tcPr>
            <w:tcW w:w="780" w:type="dxa"/>
          </w:tcPr>
          <w:p w14:paraId="12BF6682" w14:textId="77777777" w:rsidR="00487E7B" w:rsidRPr="00466302" w:rsidRDefault="00487E7B" w:rsidP="00AB1B59">
            <w:pPr>
              <w:suppressAutoHyphens/>
              <w:rPr>
                <w:sz w:val="18"/>
                <w:szCs w:val="18"/>
                <w:lang w:val="en-GB"/>
              </w:rPr>
            </w:pPr>
            <w:r w:rsidRPr="00466302">
              <w:rPr>
                <w:sz w:val="18"/>
                <w:szCs w:val="18"/>
                <w:lang w:val="en-GB"/>
              </w:rPr>
              <w:t>20</w:t>
            </w:r>
          </w:p>
        </w:tc>
        <w:tc>
          <w:tcPr>
            <w:tcW w:w="1398" w:type="dxa"/>
          </w:tcPr>
          <w:p w14:paraId="53CC356F" w14:textId="77777777" w:rsidR="00487E7B" w:rsidRPr="00466302" w:rsidRDefault="00487E7B" w:rsidP="00AB1B59">
            <w:pPr>
              <w:suppressAutoHyphens/>
              <w:rPr>
                <w:sz w:val="18"/>
                <w:szCs w:val="18"/>
                <w:lang w:val="en-GB"/>
              </w:rPr>
            </w:pPr>
            <w:r w:rsidRPr="00466302">
              <w:rPr>
                <w:sz w:val="18"/>
                <w:szCs w:val="18"/>
                <w:lang w:val="en-GB"/>
              </w:rPr>
              <w:t>CBS dept</w:t>
            </w:r>
          </w:p>
        </w:tc>
      </w:tr>
      <w:tr w:rsidR="00487E7B" w:rsidRPr="00466302" w14:paraId="11536609" w14:textId="77777777" w:rsidTr="00AB1B59">
        <w:trPr>
          <w:cantSplit/>
          <w:trHeight w:val="39"/>
        </w:trPr>
        <w:tc>
          <w:tcPr>
            <w:tcW w:w="0" w:type="auto"/>
            <w:vMerge/>
          </w:tcPr>
          <w:p w14:paraId="6F9EFACE" w14:textId="77777777" w:rsidR="00487E7B" w:rsidRPr="00466302" w:rsidRDefault="00487E7B" w:rsidP="00AB1B59">
            <w:pPr>
              <w:suppressAutoHyphens/>
              <w:rPr>
                <w:b/>
                <w:bCs/>
                <w:sz w:val="18"/>
                <w:szCs w:val="18"/>
                <w:lang w:val="en-GB"/>
              </w:rPr>
            </w:pPr>
          </w:p>
        </w:tc>
        <w:tc>
          <w:tcPr>
            <w:tcW w:w="0" w:type="auto"/>
            <w:vMerge/>
          </w:tcPr>
          <w:p w14:paraId="4108A773" w14:textId="77777777" w:rsidR="00487E7B" w:rsidRPr="00466302" w:rsidRDefault="00487E7B" w:rsidP="00AB1B59">
            <w:pPr>
              <w:tabs>
                <w:tab w:val="left" w:pos="900"/>
              </w:tabs>
              <w:rPr>
                <w:b/>
                <w:bCs/>
                <w:iCs/>
                <w:sz w:val="18"/>
                <w:szCs w:val="18"/>
                <w:lang w:val="en-GB"/>
              </w:rPr>
            </w:pPr>
          </w:p>
        </w:tc>
        <w:tc>
          <w:tcPr>
            <w:tcW w:w="2459" w:type="dxa"/>
          </w:tcPr>
          <w:p w14:paraId="040CAEF0" w14:textId="77777777" w:rsidR="00487E7B" w:rsidRPr="00466302" w:rsidRDefault="00487E7B" w:rsidP="00AB1B59">
            <w:pPr>
              <w:tabs>
                <w:tab w:val="left" w:pos="900"/>
              </w:tabs>
              <w:rPr>
                <w:iCs/>
                <w:sz w:val="18"/>
                <w:szCs w:val="18"/>
                <w:lang w:val="en-GB"/>
              </w:rPr>
            </w:pPr>
            <w:r w:rsidRPr="00466302">
              <w:rPr>
                <w:iCs/>
                <w:sz w:val="18"/>
                <w:szCs w:val="18"/>
                <w:lang w:val="en-GB"/>
              </w:rPr>
              <w:t xml:space="preserve">Institutional and Regulatory arrangements to strengthen the Social Service Workforce (Para social workers, VHTs, LC1 secretary for children affairs, Head teachers) in </w:t>
            </w:r>
            <w:proofErr w:type="spellStart"/>
            <w:r w:rsidRPr="00466302">
              <w:rPr>
                <w:iCs/>
                <w:sz w:val="18"/>
                <w:szCs w:val="18"/>
                <w:lang w:val="en-GB"/>
              </w:rPr>
              <w:t>Kitagwenda</w:t>
            </w:r>
            <w:proofErr w:type="spellEnd"/>
            <w:r w:rsidRPr="00466302">
              <w:rPr>
                <w:iCs/>
                <w:sz w:val="18"/>
                <w:szCs w:val="18"/>
                <w:lang w:val="en-GB"/>
              </w:rPr>
              <w:t xml:space="preserve"> District</w:t>
            </w:r>
          </w:p>
        </w:tc>
        <w:tc>
          <w:tcPr>
            <w:tcW w:w="576" w:type="dxa"/>
          </w:tcPr>
          <w:p w14:paraId="759FDD97" w14:textId="77777777" w:rsidR="00487E7B" w:rsidRPr="00466302" w:rsidRDefault="00487E7B" w:rsidP="00AB1B59">
            <w:pPr>
              <w:suppressAutoHyphens/>
              <w:rPr>
                <w:sz w:val="18"/>
                <w:szCs w:val="18"/>
                <w:lang w:val="en-GB"/>
              </w:rPr>
            </w:pPr>
            <w:r w:rsidRPr="00466302">
              <w:rPr>
                <w:sz w:val="18"/>
                <w:szCs w:val="18"/>
                <w:lang w:val="en-GB"/>
              </w:rPr>
              <w:t>1</w:t>
            </w:r>
          </w:p>
        </w:tc>
        <w:tc>
          <w:tcPr>
            <w:tcW w:w="576" w:type="dxa"/>
          </w:tcPr>
          <w:p w14:paraId="1104D0BC" w14:textId="77777777" w:rsidR="00487E7B" w:rsidRPr="00466302" w:rsidRDefault="00487E7B" w:rsidP="00AB1B59">
            <w:pPr>
              <w:suppressAutoHyphens/>
              <w:rPr>
                <w:sz w:val="18"/>
                <w:szCs w:val="18"/>
                <w:lang w:val="en-GB"/>
              </w:rPr>
            </w:pPr>
            <w:r w:rsidRPr="00466302">
              <w:rPr>
                <w:sz w:val="18"/>
                <w:szCs w:val="18"/>
                <w:lang w:val="en-GB"/>
              </w:rPr>
              <w:t>1</w:t>
            </w:r>
          </w:p>
        </w:tc>
        <w:tc>
          <w:tcPr>
            <w:tcW w:w="576" w:type="dxa"/>
          </w:tcPr>
          <w:p w14:paraId="00C87EEA" w14:textId="77777777" w:rsidR="00487E7B" w:rsidRPr="00466302" w:rsidRDefault="00487E7B" w:rsidP="00AB1B59">
            <w:pPr>
              <w:suppressAutoHyphens/>
              <w:rPr>
                <w:sz w:val="18"/>
                <w:szCs w:val="18"/>
                <w:lang w:val="en-GB"/>
              </w:rPr>
            </w:pPr>
            <w:r w:rsidRPr="00466302">
              <w:rPr>
                <w:sz w:val="18"/>
                <w:szCs w:val="18"/>
                <w:lang w:val="en-GB"/>
              </w:rPr>
              <w:t>1</w:t>
            </w:r>
          </w:p>
        </w:tc>
        <w:tc>
          <w:tcPr>
            <w:tcW w:w="576" w:type="dxa"/>
          </w:tcPr>
          <w:p w14:paraId="26B9767B" w14:textId="77777777" w:rsidR="00487E7B" w:rsidRPr="00466302" w:rsidRDefault="00487E7B" w:rsidP="00AB1B59">
            <w:pPr>
              <w:suppressAutoHyphens/>
              <w:rPr>
                <w:sz w:val="18"/>
                <w:szCs w:val="18"/>
                <w:lang w:val="en-GB"/>
              </w:rPr>
            </w:pPr>
            <w:r w:rsidRPr="00466302">
              <w:rPr>
                <w:sz w:val="18"/>
                <w:szCs w:val="18"/>
                <w:lang w:val="en-GB"/>
              </w:rPr>
              <w:t>1</w:t>
            </w:r>
          </w:p>
        </w:tc>
        <w:tc>
          <w:tcPr>
            <w:tcW w:w="780" w:type="dxa"/>
          </w:tcPr>
          <w:p w14:paraId="34030B40" w14:textId="77777777" w:rsidR="00487E7B" w:rsidRPr="00466302" w:rsidRDefault="00487E7B" w:rsidP="00AB1B59">
            <w:pPr>
              <w:suppressAutoHyphens/>
              <w:rPr>
                <w:sz w:val="18"/>
                <w:szCs w:val="18"/>
                <w:lang w:val="en-GB"/>
              </w:rPr>
            </w:pPr>
            <w:r w:rsidRPr="00466302">
              <w:rPr>
                <w:sz w:val="18"/>
                <w:szCs w:val="18"/>
                <w:lang w:val="en-GB"/>
              </w:rPr>
              <w:t>1</w:t>
            </w:r>
          </w:p>
        </w:tc>
        <w:tc>
          <w:tcPr>
            <w:tcW w:w="1398" w:type="dxa"/>
          </w:tcPr>
          <w:p w14:paraId="73D36EED" w14:textId="77777777" w:rsidR="00487E7B" w:rsidRPr="00466302" w:rsidRDefault="00487E7B" w:rsidP="00AB1B59">
            <w:pPr>
              <w:suppressAutoHyphens/>
              <w:rPr>
                <w:sz w:val="18"/>
                <w:szCs w:val="18"/>
                <w:lang w:val="en-GB"/>
              </w:rPr>
            </w:pPr>
            <w:r w:rsidRPr="00466302">
              <w:rPr>
                <w:sz w:val="18"/>
                <w:szCs w:val="18"/>
                <w:lang w:val="en-GB"/>
              </w:rPr>
              <w:t>CBS dept</w:t>
            </w:r>
          </w:p>
        </w:tc>
      </w:tr>
      <w:tr w:rsidR="00487E7B" w:rsidRPr="00466302" w14:paraId="5C96BC44" w14:textId="77777777" w:rsidTr="00AB1B59">
        <w:trPr>
          <w:cantSplit/>
          <w:trHeight w:val="39"/>
        </w:trPr>
        <w:tc>
          <w:tcPr>
            <w:tcW w:w="0" w:type="auto"/>
            <w:vMerge/>
          </w:tcPr>
          <w:p w14:paraId="477E20BD" w14:textId="77777777" w:rsidR="00487E7B" w:rsidRPr="00466302" w:rsidRDefault="00487E7B" w:rsidP="00AB1B59">
            <w:pPr>
              <w:suppressAutoHyphens/>
              <w:rPr>
                <w:b/>
                <w:bCs/>
                <w:sz w:val="18"/>
                <w:szCs w:val="18"/>
                <w:lang w:val="en-GB"/>
              </w:rPr>
            </w:pPr>
          </w:p>
        </w:tc>
        <w:tc>
          <w:tcPr>
            <w:tcW w:w="0" w:type="auto"/>
            <w:vMerge/>
          </w:tcPr>
          <w:p w14:paraId="4CBAD8B6" w14:textId="77777777" w:rsidR="00487E7B" w:rsidRPr="00466302" w:rsidRDefault="00487E7B" w:rsidP="00AB1B59">
            <w:pPr>
              <w:tabs>
                <w:tab w:val="left" w:pos="900"/>
              </w:tabs>
              <w:rPr>
                <w:b/>
                <w:bCs/>
                <w:iCs/>
                <w:sz w:val="18"/>
                <w:szCs w:val="18"/>
                <w:lang w:val="en-GB"/>
              </w:rPr>
            </w:pPr>
          </w:p>
        </w:tc>
        <w:tc>
          <w:tcPr>
            <w:tcW w:w="2459" w:type="dxa"/>
          </w:tcPr>
          <w:p w14:paraId="3718A718" w14:textId="77777777" w:rsidR="00487E7B" w:rsidRPr="00466302" w:rsidRDefault="00487E7B" w:rsidP="00AB1B59">
            <w:pPr>
              <w:tabs>
                <w:tab w:val="left" w:pos="900"/>
              </w:tabs>
              <w:rPr>
                <w:iCs/>
                <w:sz w:val="18"/>
                <w:szCs w:val="18"/>
                <w:lang w:val="en-GB"/>
              </w:rPr>
            </w:pPr>
            <w:r w:rsidRPr="00466302">
              <w:rPr>
                <w:iCs/>
                <w:sz w:val="18"/>
                <w:szCs w:val="18"/>
                <w:lang w:val="en-GB"/>
              </w:rPr>
              <w:t xml:space="preserve">Institutional and Regulatory arrangements to strengthen the Social Service Workforce (Para social workers, VHTs, LC1 secretary for children affairs, teachers, Social medical </w:t>
            </w:r>
            <w:proofErr w:type="gramStart"/>
            <w:r w:rsidRPr="00466302">
              <w:rPr>
                <w:iCs/>
                <w:sz w:val="18"/>
                <w:szCs w:val="18"/>
                <w:lang w:val="en-GB"/>
              </w:rPr>
              <w:t>workers)in</w:t>
            </w:r>
            <w:proofErr w:type="gramEnd"/>
            <w:r w:rsidRPr="00466302">
              <w:rPr>
                <w:iCs/>
                <w:sz w:val="18"/>
                <w:szCs w:val="18"/>
                <w:lang w:val="en-GB"/>
              </w:rPr>
              <w:t xml:space="preserve"> </w:t>
            </w:r>
            <w:proofErr w:type="spellStart"/>
            <w:r w:rsidRPr="00466302">
              <w:rPr>
                <w:iCs/>
                <w:sz w:val="18"/>
                <w:szCs w:val="18"/>
                <w:lang w:val="en-GB"/>
              </w:rPr>
              <w:t>Kitagwenda</w:t>
            </w:r>
            <w:proofErr w:type="spellEnd"/>
            <w:r w:rsidRPr="00466302">
              <w:rPr>
                <w:iCs/>
                <w:sz w:val="18"/>
                <w:szCs w:val="18"/>
                <w:lang w:val="en-GB"/>
              </w:rPr>
              <w:t xml:space="preserve"> District</w:t>
            </w:r>
          </w:p>
        </w:tc>
        <w:tc>
          <w:tcPr>
            <w:tcW w:w="576" w:type="dxa"/>
          </w:tcPr>
          <w:p w14:paraId="47CF098D" w14:textId="77777777" w:rsidR="00487E7B" w:rsidRPr="00466302" w:rsidRDefault="00487E7B" w:rsidP="00AB1B59">
            <w:pPr>
              <w:suppressAutoHyphens/>
              <w:rPr>
                <w:sz w:val="18"/>
                <w:szCs w:val="18"/>
                <w:lang w:val="en-GB"/>
              </w:rPr>
            </w:pPr>
            <w:r w:rsidRPr="00466302">
              <w:rPr>
                <w:sz w:val="18"/>
                <w:szCs w:val="18"/>
                <w:lang w:val="en-GB"/>
              </w:rPr>
              <w:t>1</w:t>
            </w:r>
          </w:p>
        </w:tc>
        <w:tc>
          <w:tcPr>
            <w:tcW w:w="576" w:type="dxa"/>
          </w:tcPr>
          <w:p w14:paraId="6CAE4B26" w14:textId="77777777" w:rsidR="00487E7B" w:rsidRPr="00466302" w:rsidRDefault="00487E7B" w:rsidP="00AB1B59">
            <w:pPr>
              <w:suppressAutoHyphens/>
              <w:rPr>
                <w:sz w:val="18"/>
                <w:szCs w:val="18"/>
                <w:lang w:val="en-GB"/>
              </w:rPr>
            </w:pPr>
            <w:r w:rsidRPr="00466302">
              <w:rPr>
                <w:sz w:val="18"/>
                <w:szCs w:val="18"/>
                <w:lang w:val="en-GB"/>
              </w:rPr>
              <w:t>1</w:t>
            </w:r>
          </w:p>
        </w:tc>
        <w:tc>
          <w:tcPr>
            <w:tcW w:w="576" w:type="dxa"/>
          </w:tcPr>
          <w:p w14:paraId="7585E457" w14:textId="77777777" w:rsidR="00487E7B" w:rsidRPr="00466302" w:rsidRDefault="00487E7B" w:rsidP="00AB1B59">
            <w:pPr>
              <w:suppressAutoHyphens/>
              <w:rPr>
                <w:sz w:val="18"/>
                <w:szCs w:val="18"/>
                <w:lang w:val="en-GB"/>
              </w:rPr>
            </w:pPr>
            <w:r w:rsidRPr="00466302">
              <w:rPr>
                <w:sz w:val="18"/>
                <w:szCs w:val="18"/>
                <w:lang w:val="en-GB"/>
              </w:rPr>
              <w:t>1</w:t>
            </w:r>
          </w:p>
        </w:tc>
        <w:tc>
          <w:tcPr>
            <w:tcW w:w="576" w:type="dxa"/>
          </w:tcPr>
          <w:p w14:paraId="2C95E168" w14:textId="77777777" w:rsidR="00487E7B" w:rsidRPr="00466302" w:rsidRDefault="00487E7B" w:rsidP="00AB1B59">
            <w:pPr>
              <w:suppressAutoHyphens/>
              <w:rPr>
                <w:sz w:val="18"/>
                <w:szCs w:val="18"/>
                <w:lang w:val="en-GB"/>
              </w:rPr>
            </w:pPr>
            <w:r w:rsidRPr="00466302">
              <w:rPr>
                <w:sz w:val="18"/>
                <w:szCs w:val="18"/>
                <w:lang w:val="en-GB"/>
              </w:rPr>
              <w:t>1</w:t>
            </w:r>
          </w:p>
        </w:tc>
        <w:tc>
          <w:tcPr>
            <w:tcW w:w="780" w:type="dxa"/>
          </w:tcPr>
          <w:p w14:paraId="0CF519BE" w14:textId="77777777" w:rsidR="00487E7B" w:rsidRPr="00466302" w:rsidRDefault="00487E7B" w:rsidP="00AB1B59">
            <w:pPr>
              <w:suppressAutoHyphens/>
              <w:rPr>
                <w:sz w:val="18"/>
                <w:szCs w:val="18"/>
                <w:lang w:val="en-GB"/>
              </w:rPr>
            </w:pPr>
            <w:r w:rsidRPr="00466302">
              <w:rPr>
                <w:sz w:val="18"/>
                <w:szCs w:val="18"/>
                <w:lang w:val="en-GB"/>
              </w:rPr>
              <w:t>1</w:t>
            </w:r>
          </w:p>
        </w:tc>
        <w:tc>
          <w:tcPr>
            <w:tcW w:w="1398" w:type="dxa"/>
          </w:tcPr>
          <w:p w14:paraId="31E94206" w14:textId="77777777" w:rsidR="00487E7B" w:rsidRPr="00466302" w:rsidRDefault="00487E7B" w:rsidP="00AB1B59">
            <w:pPr>
              <w:suppressAutoHyphens/>
              <w:rPr>
                <w:sz w:val="18"/>
                <w:szCs w:val="18"/>
                <w:lang w:val="en-GB"/>
              </w:rPr>
            </w:pPr>
            <w:r w:rsidRPr="00466302">
              <w:rPr>
                <w:sz w:val="18"/>
                <w:szCs w:val="18"/>
                <w:lang w:val="en-GB"/>
              </w:rPr>
              <w:t>CBS dept</w:t>
            </w:r>
          </w:p>
        </w:tc>
      </w:tr>
      <w:tr w:rsidR="00487E7B" w:rsidRPr="00466302" w14:paraId="0A51145A" w14:textId="77777777" w:rsidTr="00AB1B59">
        <w:trPr>
          <w:cantSplit/>
          <w:trHeight w:val="39"/>
        </w:trPr>
        <w:tc>
          <w:tcPr>
            <w:tcW w:w="0" w:type="auto"/>
          </w:tcPr>
          <w:p w14:paraId="1DC15F9C" w14:textId="77777777" w:rsidR="00487E7B" w:rsidRPr="00466302" w:rsidRDefault="00487E7B" w:rsidP="00AB1B59">
            <w:pPr>
              <w:suppressAutoHyphens/>
              <w:rPr>
                <w:b/>
                <w:bCs/>
                <w:sz w:val="18"/>
                <w:szCs w:val="18"/>
                <w:lang w:val="en-GB"/>
              </w:rPr>
            </w:pPr>
          </w:p>
        </w:tc>
        <w:tc>
          <w:tcPr>
            <w:tcW w:w="0" w:type="auto"/>
          </w:tcPr>
          <w:p w14:paraId="1E7DB486" w14:textId="77777777" w:rsidR="00487E7B" w:rsidRPr="00466302" w:rsidRDefault="00487E7B" w:rsidP="00AB1B59">
            <w:pPr>
              <w:tabs>
                <w:tab w:val="left" w:pos="900"/>
              </w:tabs>
              <w:rPr>
                <w:bCs/>
                <w:iCs/>
                <w:sz w:val="18"/>
                <w:szCs w:val="18"/>
                <w:lang w:val="en-GB"/>
              </w:rPr>
            </w:pPr>
            <w:r w:rsidRPr="00466302">
              <w:rPr>
                <w:bCs/>
                <w:iCs/>
                <w:sz w:val="18"/>
                <w:szCs w:val="18"/>
                <w:lang w:val="en-GB"/>
              </w:rPr>
              <w:t>Prog. Output 3.5.2: Improve the capacity of the social service workforce to deliver comprehensive care and support</w:t>
            </w:r>
          </w:p>
        </w:tc>
        <w:tc>
          <w:tcPr>
            <w:tcW w:w="2459" w:type="dxa"/>
          </w:tcPr>
          <w:p w14:paraId="57832BC8" w14:textId="77777777" w:rsidR="00487E7B" w:rsidRPr="00466302" w:rsidRDefault="00487E7B" w:rsidP="00AB1B59">
            <w:pPr>
              <w:tabs>
                <w:tab w:val="left" w:pos="900"/>
              </w:tabs>
              <w:rPr>
                <w:iCs/>
                <w:sz w:val="18"/>
                <w:szCs w:val="18"/>
                <w:lang w:val="en-GB"/>
              </w:rPr>
            </w:pPr>
            <w:r w:rsidRPr="00466302">
              <w:rPr>
                <w:bCs/>
                <w:iCs/>
                <w:sz w:val="18"/>
                <w:szCs w:val="18"/>
                <w:lang w:val="en-GB"/>
              </w:rPr>
              <w:t xml:space="preserve">Number of the social service workforce capacity </w:t>
            </w:r>
            <w:proofErr w:type="gramStart"/>
            <w:r w:rsidRPr="00466302">
              <w:rPr>
                <w:bCs/>
                <w:iCs/>
                <w:sz w:val="18"/>
                <w:szCs w:val="18"/>
                <w:lang w:val="en-GB"/>
              </w:rPr>
              <w:t>Improved  to</w:t>
            </w:r>
            <w:proofErr w:type="gramEnd"/>
            <w:r w:rsidRPr="00466302">
              <w:rPr>
                <w:bCs/>
                <w:iCs/>
                <w:sz w:val="18"/>
                <w:szCs w:val="18"/>
                <w:lang w:val="en-GB"/>
              </w:rPr>
              <w:t xml:space="preserve"> deliver comprehensive care and support</w:t>
            </w:r>
          </w:p>
        </w:tc>
        <w:tc>
          <w:tcPr>
            <w:tcW w:w="576" w:type="dxa"/>
          </w:tcPr>
          <w:p w14:paraId="5E336CD9" w14:textId="77777777" w:rsidR="00487E7B" w:rsidRPr="00466302" w:rsidRDefault="00487E7B" w:rsidP="00AB1B59">
            <w:pPr>
              <w:suppressAutoHyphens/>
              <w:rPr>
                <w:sz w:val="18"/>
                <w:szCs w:val="18"/>
                <w:lang w:val="en-GB"/>
              </w:rPr>
            </w:pPr>
            <w:r w:rsidRPr="00466302">
              <w:rPr>
                <w:sz w:val="18"/>
                <w:szCs w:val="18"/>
                <w:lang w:val="en-GB"/>
              </w:rPr>
              <w:t>1</w:t>
            </w:r>
          </w:p>
        </w:tc>
        <w:tc>
          <w:tcPr>
            <w:tcW w:w="576" w:type="dxa"/>
          </w:tcPr>
          <w:p w14:paraId="75E3AED3" w14:textId="77777777" w:rsidR="00487E7B" w:rsidRPr="00466302" w:rsidRDefault="00487E7B" w:rsidP="00AB1B59">
            <w:pPr>
              <w:suppressAutoHyphens/>
              <w:rPr>
                <w:sz w:val="18"/>
                <w:szCs w:val="18"/>
                <w:lang w:val="en-GB"/>
              </w:rPr>
            </w:pPr>
            <w:r w:rsidRPr="00466302">
              <w:rPr>
                <w:sz w:val="18"/>
                <w:szCs w:val="18"/>
                <w:lang w:val="en-GB"/>
              </w:rPr>
              <w:t>1</w:t>
            </w:r>
          </w:p>
        </w:tc>
        <w:tc>
          <w:tcPr>
            <w:tcW w:w="576" w:type="dxa"/>
          </w:tcPr>
          <w:p w14:paraId="3AB6C75E" w14:textId="77777777" w:rsidR="00487E7B" w:rsidRPr="00466302" w:rsidRDefault="00487E7B" w:rsidP="00AB1B59">
            <w:pPr>
              <w:suppressAutoHyphens/>
              <w:rPr>
                <w:sz w:val="18"/>
                <w:szCs w:val="18"/>
                <w:lang w:val="en-GB"/>
              </w:rPr>
            </w:pPr>
            <w:r w:rsidRPr="00466302">
              <w:rPr>
                <w:sz w:val="18"/>
                <w:szCs w:val="18"/>
                <w:lang w:val="en-GB"/>
              </w:rPr>
              <w:t>1</w:t>
            </w:r>
          </w:p>
        </w:tc>
        <w:tc>
          <w:tcPr>
            <w:tcW w:w="576" w:type="dxa"/>
          </w:tcPr>
          <w:p w14:paraId="110B3E96" w14:textId="77777777" w:rsidR="00487E7B" w:rsidRPr="00466302" w:rsidRDefault="00487E7B" w:rsidP="00AB1B59">
            <w:pPr>
              <w:suppressAutoHyphens/>
              <w:rPr>
                <w:sz w:val="18"/>
                <w:szCs w:val="18"/>
                <w:lang w:val="en-GB"/>
              </w:rPr>
            </w:pPr>
            <w:r w:rsidRPr="00466302">
              <w:rPr>
                <w:sz w:val="18"/>
                <w:szCs w:val="18"/>
                <w:lang w:val="en-GB"/>
              </w:rPr>
              <w:t>1</w:t>
            </w:r>
          </w:p>
        </w:tc>
        <w:tc>
          <w:tcPr>
            <w:tcW w:w="780" w:type="dxa"/>
          </w:tcPr>
          <w:p w14:paraId="776CC75F" w14:textId="77777777" w:rsidR="00487E7B" w:rsidRPr="00466302" w:rsidRDefault="00487E7B" w:rsidP="00AB1B59">
            <w:pPr>
              <w:suppressAutoHyphens/>
              <w:rPr>
                <w:sz w:val="18"/>
                <w:szCs w:val="18"/>
                <w:lang w:val="en-GB"/>
              </w:rPr>
            </w:pPr>
            <w:r w:rsidRPr="00466302">
              <w:rPr>
                <w:sz w:val="18"/>
                <w:szCs w:val="18"/>
                <w:lang w:val="en-GB"/>
              </w:rPr>
              <w:t>1</w:t>
            </w:r>
          </w:p>
        </w:tc>
        <w:tc>
          <w:tcPr>
            <w:tcW w:w="1398" w:type="dxa"/>
          </w:tcPr>
          <w:p w14:paraId="23298146" w14:textId="77777777" w:rsidR="00487E7B" w:rsidRPr="00466302" w:rsidRDefault="00487E7B" w:rsidP="00AB1B59">
            <w:pPr>
              <w:suppressAutoHyphens/>
              <w:rPr>
                <w:sz w:val="18"/>
                <w:szCs w:val="18"/>
                <w:lang w:val="en-GB"/>
              </w:rPr>
            </w:pPr>
            <w:r w:rsidRPr="00466302">
              <w:rPr>
                <w:sz w:val="18"/>
                <w:szCs w:val="18"/>
                <w:lang w:val="en-GB"/>
              </w:rPr>
              <w:t>CBS dept</w:t>
            </w:r>
          </w:p>
        </w:tc>
      </w:tr>
      <w:tr w:rsidR="00487E7B" w:rsidRPr="00466302" w14:paraId="29A1F174" w14:textId="77777777" w:rsidTr="00AB1B59">
        <w:trPr>
          <w:cantSplit/>
          <w:trHeight w:val="39"/>
        </w:trPr>
        <w:tc>
          <w:tcPr>
            <w:tcW w:w="0" w:type="auto"/>
          </w:tcPr>
          <w:p w14:paraId="638683D4" w14:textId="77777777" w:rsidR="00487E7B" w:rsidRPr="00466302" w:rsidRDefault="00487E7B" w:rsidP="00AB1B59">
            <w:pPr>
              <w:suppressAutoHyphens/>
              <w:rPr>
                <w:b/>
                <w:bCs/>
                <w:sz w:val="18"/>
                <w:szCs w:val="18"/>
                <w:lang w:val="en-GB"/>
              </w:rPr>
            </w:pPr>
          </w:p>
        </w:tc>
        <w:tc>
          <w:tcPr>
            <w:tcW w:w="0" w:type="auto"/>
          </w:tcPr>
          <w:p w14:paraId="3A7C52A1" w14:textId="77777777" w:rsidR="00487E7B" w:rsidRPr="00466302" w:rsidRDefault="00487E7B" w:rsidP="00AB1B59">
            <w:pPr>
              <w:tabs>
                <w:tab w:val="left" w:pos="900"/>
              </w:tabs>
              <w:rPr>
                <w:bCs/>
                <w:iCs/>
                <w:sz w:val="18"/>
                <w:szCs w:val="18"/>
                <w:lang w:val="en-GB"/>
              </w:rPr>
            </w:pPr>
            <w:r w:rsidRPr="00466302">
              <w:rPr>
                <w:bCs/>
                <w:iCs/>
                <w:sz w:val="18"/>
                <w:szCs w:val="18"/>
                <w:lang w:val="en-GB"/>
              </w:rPr>
              <w:t>Prog. Output 5.5.2: Family and Community capacities to care and support vulnerable individuals strengthened</w:t>
            </w:r>
          </w:p>
        </w:tc>
        <w:tc>
          <w:tcPr>
            <w:tcW w:w="2459" w:type="dxa"/>
          </w:tcPr>
          <w:p w14:paraId="4E7AB292" w14:textId="77777777" w:rsidR="00487E7B" w:rsidRPr="00466302" w:rsidRDefault="00487E7B" w:rsidP="00AB1B59">
            <w:pPr>
              <w:tabs>
                <w:tab w:val="left" w:pos="900"/>
              </w:tabs>
              <w:rPr>
                <w:iCs/>
                <w:sz w:val="18"/>
                <w:szCs w:val="18"/>
                <w:lang w:val="en-GB"/>
              </w:rPr>
            </w:pPr>
            <w:r w:rsidRPr="00466302">
              <w:rPr>
                <w:iCs/>
                <w:sz w:val="18"/>
                <w:szCs w:val="18"/>
                <w:lang w:val="en-GB"/>
              </w:rPr>
              <w:t>Number of family and community member’ capacity strengthened to care and support vulnerable individuals.</w:t>
            </w:r>
          </w:p>
        </w:tc>
        <w:tc>
          <w:tcPr>
            <w:tcW w:w="576" w:type="dxa"/>
          </w:tcPr>
          <w:p w14:paraId="54215AD6" w14:textId="77777777" w:rsidR="00487E7B" w:rsidRPr="00466302" w:rsidRDefault="00487E7B" w:rsidP="00AB1B59">
            <w:pPr>
              <w:suppressAutoHyphens/>
              <w:rPr>
                <w:sz w:val="18"/>
                <w:szCs w:val="18"/>
                <w:lang w:val="en-GB"/>
              </w:rPr>
            </w:pPr>
            <w:r w:rsidRPr="00466302">
              <w:rPr>
                <w:sz w:val="18"/>
                <w:szCs w:val="18"/>
                <w:lang w:val="en-GB"/>
              </w:rPr>
              <w:t>4000</w:t>
            </w:r>
          </w:p>
        </w:tc>
        <w:tc>
          <w:tcPr>
            <w:tcW w:w="576" w:type="dxa"/>
          </w:tcPr>
          <w:p w14:paraId="1EA6AEBE" w14:textId="77777777" w:rsidR="00487E7B" w:rsidRPr="00466302" w:rsidRDefault="00487E7B" w:rsidP="00AB1B59">
            <w:pPr>
              <w:suppressAutoHyphens/>
              <w:rPr>
                <w:sz w:val="18"/>
                <w:szCs w:val="18"/>
                <w:lang w:val="en-GB"/>
              </w:rPr>
            </w:pPr>
            <w:r w:rsidRPr="00466302">
              <w:rPr>
                <w:sz w:val="18"/>
                <w:szCs w:val="18"/>
                <w:lang w:val="en-GB"/>
              </w:rPr>
              <w:t>4000</w:t>
            </w:r>
          </w:p>
        </w:tc>
        <w:tc>
          <w:tcPr>
            <w:tcW w:w="576" w:type="dxa"/>
          </w:tcPr>
          <w:p w14:paraId="7B8A712F" w14:textId="77777777" w:rsidR="00487E7B" w:rsidRPr="00466302" w:rsidRDefault="00487E7B" w:rsidP="00AB1B59">
            <w:pPr>
              <w:suppressAutoHyphens/>
              <w:rPr>
                <w:sz w:val="18"/>
                <w:szCs w:val="18"/>
                <w:lang w:val="en-GB"/>
              </w:rPr>
            </w:pPr>
            <w:r w:rsidRPr="00466302">
              <w:rPr>
                <w:sz w:val="18"/>
                <w:szCs w:val="18"/>
                <w:lang w:val="en-GB"/>
              </w:rPr>
              <w:t>4000</w:t>
            </w:r>
          </w:p>
        </w:tc>
        <w:tc>
          <w:tcPr>
            <w:tcW w:w="576" w:type="dxa"/>
          </w:tcPr>
          <w:p w14:paraId="092500D4" w14:textId="77777777" w:rsidR="00487E7B" w:rsidRPr="00466302" w:rsidRDefault="00487E7B" w:rsidP="00AB1B59">
            <w:pPr>
              <w:suppressAutoHyphens/>
              <w:rPr>
                <w:sz w:val="18"/>
                <w:szCs w:val="18"/>
                <w:lang w:val="en-GB"/>
              </w:rPr>
            </w:pPr>
            <w:r w:rsidRPr="00466302">
              <w:rPr>
                <w:sz w:val="18"/>
                <w:szCs w:val="18"/>
                <w:lang w:val="en-GB"/>
              </w:rPr>
              <w:t>4000</w:t>
            </w:r>
          </w:p>
        </w:tc>
        <w:tc>
          <w:tcPr>
            <w:tcW w:w="780" w:type="dxa"/>
          </w:tcPr>
          <w:p w14:paraId="6B9D7617" w14:textId="77777777" w:rsidR="00487E7B" w:rsidRPr="00466302" w:rsidRDefault="00487E7B" w:rsidP="00AB1B59">
            <w:pPr>
              <w:suppressAutoHyphens/>
              <w:rPr>
                <w:sz w:val="18"/>
                <w:szCs w:val="18"/>
                <w:lang w:val="en-GB"/>
              </w:rPr>
            </w:pPr>
            <w:r w:rsidRPr="00466302">
              <w:rPr>
                <w:sz w:val="18"/>
                <w:szCs w:val="18"/>
                <w:lang w:val="en-GB"/>
              </w:rPr>
              <w:t>4000</w:t>
            </w:r>
          </w:p>
        </w:tc>
        <w:tc>
          <w:tcPr>
            <w:tcW w:w="1398" w:type="dxa"/>
          </w:tcPr>
          <w:p w14:paraId="12C84F96" w14:textId="77777777" w:rsidR="00487E7B" w:rsidRPr="00466302" w:rsidRDefault="00487E7B" w:rsidP="00AB1B59">
            <w:pPr>
              <w:suppressAutoHyphens/>
              <w:rPr>
                <w:sz w:val="18"/>
                <w:szCs w:val="18"/>
                <w:lang w:val="en-GB"/>
              </w:rPr>
            </w:pPr>
            <w:r w:rsidRPr="00466302">
              <w:rPr>
                <w:sz w:val="18"/>
                <w:szCs w:val="18"/>
                <w:lang w:val="en-GB"/>
              </w:rPr>
              <w:t>CBS dept</w:t>
            </w:r>
          </w:p>
        </w:tc>
      </w:tr>
    </w:tbl>
    <w:p w14:paraId="44B8BF50" w14:textId="77777777" w:rsidR="00487E7B" w:rsidRPr="00466302" w:rsidRDefault="00487E7B" w:rsidP="00487E7B">
      <w:pPr>
        <w:spacing w:after="0" w:line="240" w:lineRule="auto"/>
        <w:rPr>
          <w:rFonts w:eastAsia="Calibri"/>
          <w:b/>
          <w:i/>
          <w:iCs/>
          <w:sz w:val="18"/>
          <w:szCs w:val="18"/>
          <w:lang w:val="en-GB"/>
        </w:rPr>
      </w:pPr>
    </w:p>
    <w:p w14:paraId="7E904789" w14:textId="77777777" w:rsidR="00487E7B" w:rsidRPr="00466302" w:rsidRDefault="00487E7B" w:rsidP="00487E7B">
      <w:pPr>
        <w:spacing w:after="0" w:line="240" w:lineRule="auto"/>
        <w:rPr>
          <w:rFonts w:eastAsia="Calibri"/>
          <w:b/>
          <w:i/>
          <w:iCs/>
          <w:sz w:val="18"/>
          <w:szCs w:val="18"/>
          <w:lang w:val="en-GB"/>
        </w:rPr>
      </w:pPr>
    </w:p>
    <w:p w14:paraId="00154D0F" w14:textId="77777777" w:rsidR="00487E7B" w:rsidRPr="00466302" w:rsidRDefault="00487E7B" w:rsidP="00487E7B">
      <w:pPr>
        <w:spacing w:after="0" w:line="240" w:lineRule="auto"/>
        <w:rPr>
          <w:b/>
          <w:sz w:val="18"/>
          <w:szCs w:val="18"/>
          <w:lang w:val="en-GB"/>
        </w:rPr>
      </w:pPr>
      <w:r w:rsidRPr="00466302">
        <w:rPr>
          <w:rFonts w:eastAsia="Calibri"/>
          <w:b/>
          <w:i/>
          <w:iCs/>
          <w:sz w:val="18"/>
          <w:szCs w:val="18"/>
          <w:lang w:val="en-GB"/>
        </w:rPr>
        <w:t xml:space="preserve">Objective 4 </w:t>
      </w:r>
      <w:r w:rsidRPr="00466302">
        <w:rPr>
          <w:b/>
          <w:sz w:val="18"/>
          <w:szCs w:val="18"/>
          <w:lang w:val="en-GB"/>
        </w:rPr>
        <w:t>Programme Objective 4: To mobilize communities for increased participation in national development.</w:t>
      </w:r>
    </w:p>
    <w:tbl>
      <w:tblPr>
        <w:tblStyle w:val="TableGrid4"/>
        <w:tblW w:w="5358" w:type="pct"/>
        <w:tblLayout w:type="fixed"/>
        <w:tblLook w:val="04A0" w:firstRow="1" w:lastRow="0" w:firstColumn="1" w:lastColumn="0" w:noHBand="0" w:noVBand="1"/>
      </w:tblPr>
      <w:tblGrid>
        <w:gridCol w:w="1223"/>
        <w:gridCol w:w="1576"/>
        <w:gridCol w:w="2547"/>
        <w:gridCol w:w="295"/>
        <w:gridCol w:w="248"/>
        <w:gridCol w:w="400"/>
        <w:gridCol w:w="142"/>
        <w:gridCol w:w="486"/>
        <w:gridCol w:w="525"/>
        <w:gridCol w:w="74"/>
        <w:gridCol w:w="542"/>
        <w:gridCol w:w="525"/>
        <w:gridCol w:w="1170"/>
      </w:tblGrid>
      <w:tr w:rsidR="00487E7B" w:rsidRPr="00466302" w14:paraId="641F3BAC" w14:textId="77777777" w:rsidTr="00AB1B59">
        <w:trPr>
          <w:cantSplit/>
          <w:trHeight w:val="899"/>
        </w:trPr>
        <w:tc>
          <w:tcPr>
            <w:tcW w:w="627" w:type="pct"/>
            <w:shd w:val="clear" w:color="auto" w:fill="F2F2F2" w:themeFill="background1" w:themeFillShade="F2"/>
          </w:tcPr>
          <w:p w14:paraId="4C39D658" w14:textId="77777777" w:rsidR="00487E7B" w:rsidRPr="00466302" w:rsidRDefault="00487E7B" w:rsidP="00AB1B59">
            <w:pPr>
              <w:rPr>
                <w:b/>
                <w:bCs/>
                <w:sz w:val="18"/>
                <w:szCs w:val="18"/>
              </w:rPr>
            </w:pPr>
            <w:proofErr w:type="spellStart"/>
            <w:r w:rsidRPr="00466302">
              <w:rPr>
                <w:b/>
                <w:bCs/>
                <w:sz w:val="18"/>
                <w:szCs w:val="18"/>
              </w:rPr>
              <w:lastRenderedPageBreak/>
              <w:t>Programme</w:t>
            </w:r>
            <w:proofErr w:type="spellEnd"/>
            <w:r w:rsidRPr="00466302">
              <w:rPr>
                <w:b/>
                <w:bCs/>
                <w:sz w:val="18"/>
                <w:szCs w:val="18"/>
              </w:rPr>
              <w:t xml:space="preserve"> (a):</w:t>
            </w:r>
          </w:p>
        </w:tc>
        <w:tc>
          <w:tcPr>
            <w:tcW w:w="808" w:type="pct"/>
            <w:shd w:val="clear" w:color="auto" w:fill="F2F2F2" w:themeFill="background1" w:themeFillShade="F2"/>
          </w:tcPr>
          <w:p w14:paraId="61E0DA04" w14:textId="77777777" w:rsidR="00487E7B" w:rsidRPr="00466302" w:rsidRDefault="00487E7B" w:rsidP="00AB1B59">
            <w:pPr>
              <w:rPr>
                <w:b/>
                <w:bCs/>
                <w:sz w:val="18"/>
                <w:szCs w:val="18"/>
              </w:rPr>
            </w:pPr>
            <w:r w:rsidRPr="00466302">
              <w:rPr>
                <w:b/>
                <w:bCs/>
                <w:sz w:val="18"/>
                <w:szCs w:val="18"/>
              </w:rPr>
              <w:t>Outcome (a)</w:t>
            </w:r>
          </w:p>
        </w:tc>
        <w:tc>
          <w:tcPr>
            <w:tcW w:w="1306" w:type="pct"/>
            <w:shd w:val="clear" w:color="auto" w:fill="F2F2F2" w:themeFill="background1" w:themeFillShade="F2"/>
          </w:tcPr>
          <w:p w14:paraId="0A18B016" w14:textId="77777777" w:rsidR="00487E7B" w:rsidRPr="00466302" w:rsidRDefault="00487E7B" w:rsidP="00AB1B59">
            <w:pPr>
              <w:rPr>
                <w:b/>
                <w:bCs/>
                <w:sz w:val="18"/>
                <w:szCs w:val="18"/>
              </w:rPr>
            </w:pPr>
            <w:r w:rsidRPr="00466302">
              <w:rPr>
                <w:b/>
                <w:bCs/>
                <w:sz w:val="18"/>
                <w:szCs w:val="18"/>
              </w:rPr>
              <w:t>Indicator (c)</w:t>
            </w:r>
          </w:p>
        </w:tc>
        <w:tc>
          <w:tcPr>
            <w:tcW w:w="278" w:type="pct"/>
            <w:gridSpan w:val="2"/>
            <w:shd w:val="clear" w:color="auto" w:fill="F2F2F2" w:themeFill="background1" w:themeFillShade="F2"/>
            <w:textDirection w:val="tbRl"/>
          </w:tcPr>
          <w:p w14:paraId="7027ED4B" w14:textId="77777777" w:rsidR="00487E7B" w:rsidRPr="00466302" w:rsidRDefault="00487E7B" w:rsidP="00AB1B59">
            <w:pPr>
              <w:ind w:left="113" w:right="113"/>
              <w:rPr>
                <w:b/>
                <w:bCs/>
                <w:sz w:val="18"/>
                <w:szCs w:val="18"/>
              </w:rPr>
            </w:pPr>
            <w:r w:rsidRPr="00466302">
              <w:rPr>
                <w:b/>
                <w:bCs/>
                <w:sz w:val="18"/>
                <w:szCs w:val="18"/>
                <w:lang w:val="en-GB"/>
              </w:rPr>
              <w:t>FY2023/24(BL)</w:t>
            </w:r>
          </w:p>
        </w:tc>
        <w:tc>
          <w:tcPr>
            <w:tcW w:w="278" w:type="pct"/>
            <w:gridSpan w:val="2"/>
            <w:shd w:val="clear" w:color="auto" w:fill="F2F2F2" w:themeFill="background1" w:themeFillShade="F2"/>
            <w:textDirection w:val="tbRl"/>
          </w:tcPr>
          <w:p w14:paraId="46C74404" w14:textId="77777777" w:rsidR="00487E7B" w:rsidRPr="00466302" w:rsidRDefault="00487E7B" w:rsidP="00AB1B59">
            <w:pPr>
              <w:ind w:left="113" w:right="113"/>
              <w:rPr>
                <w:b/>
                <w:bCs/>
                <w:sz w:val="18"/>
                <w:szCs w:val="18"/>
                <w:lang w:val="en-GB"/>
              </w:rPr>
            </w:pPr>
            <w:r w:rsidRPr="00466302">
              <w:rPr>
                <w:b/>
                <w:bCs/>
                <w:sz w:val="18"/>
                <w:szCs w:val="18"/>
                <w:lang w:val="en-GB"/>
              </w:rPr>
              <w:t>FY2025/26</w:t>
            </w:r>
          </w:p>
          <w:p w14:paraId="65892B56" w14:textId="77777777" w:rsidR="00487E7B" w:rsidRPr="00466302" w:rsidRDefault="00487E7B" w:rsidP="00AB1B59">
            <w:pPr>
              <w:ind w:left="113" w:right="113"/>
              <w:rPr>
                <w:b/>
                <w:bCs/>
                <w:sz w:val="18"/>
                <w:szCs w:val="18"/>
                <w:lang w:val="en-GB"/>
              </w:rPr>
            </w:pPr>
          </w:p>
          <w:p w14:paraId="5A5072EF" w14:textId="77777777" w:rsidR="00487E7B" w:rsidRPr="00466302" w:rsidRDefault="00487E7B" w:rsidP="00AB1B59">
            <w:pPr>
              <w:ind w:left="113" w:right="113"/>
              <w:rPr>
                <w:b/>
                <w:bCs/>
                <w:sz w:val="18"/>
                <w:szCs w:val="18"/>
                <w:lang w:val="en-GB"/>
              </w:rPr>
            </w:pPr>
          </w:p>
          <w:p w14:paraId="5B561BDB" w14:textId="77777777" w:rsidR="00487E7B" w:rsidRPr="00466302" w:rsidRDefault="00487E7B" w:rsidP="00AB1B59">
            <w:pPr>
              <w:ind w:left="113" w:right="113"/>
              <w:rPr>
                <w:b/>
                <w:bCs/>
                <w:sz w:val="18"/>
                <w:szCs w:val="18"/>
              </w:rPr>
            </w:pPr>
          </w:p>
        </w:tc>
        <w:tc>
          <w:tcPr>
            <w:tcW w:w="249" w:type="pct"/>
            <w:shd w:val="clear" w:color="auto" w:fill="F2F2F2" w:themeFill="background1" w:themeFillShade="F2"/>
            <w:textDirection w:val="tbRl"/>
          </w:tcPr>
          <w:p w14:paraId="11778304" w14:textId="77777777" w:rsidR="00487E7B" w:rsidRPr="00466302" w:rsidRDefault="00487E7B" w:rsidP="00AB1B59">
            <w:pPr>
              <w:ind w:left="113" w:right="113"/>
              <w:rPr>
                <w:b/>
                <w:bCs/>
                <w:sz w:val="18"/>
                <w:szCs w:val="18"/>
              </w:rPr>
            </w:pPr>
            <w:r w:rsidRPr="00466302">
              <w:rPr>
                <w:b/>
                <w:bCs/>
                <w:sz w:val="18"/>
                <w:szCs w:val="18"/>
                <w:lang w:val="en-GB"/>
              </w:rPr>
              <w:t>FY2026/27</w:t>
            </w:r>
          </w:p>
        </w:tc>
        <w:tc>
          <w:tcPr>
            <w:tcW w:w="307" w:type="pct"/>
            <w:gridSpan w:val="2"/>
            <w:shd w:val="clear" w:color="auto" w:fill="F2F2F2" w:themeFill="background1" w:themeFillShade="F2"/>
            <w:textDirection w:val="tbRl"/>
          </w:tcPr>
          <w:p w14:paraId="30E9FDDB" w14:textId="77777777" w:rsidR="00487E7B" w:rsidRPr="00466302" w:rsidRDefault="00487E7B" w:rsidP="00AB1B59">
            <w:pPr>
              <w:ind w:left="113" w:right="113"/>
              <w:rPr>
                <w:b/>
                <w:bCs/>
                <w:sz w:val="18"/>
                <w:szCs w:val="18"/>
              </w:rPr>
            </w:pPr>
            <w:r w:rsidRPr="00466302">
              <w:rPr>
                <w:b/>
                <w:bCs/>
                <w:sz w:val="18"/>
                <w:szCs w:val="18"/>
                <w:lang w:val="en-GB"/>
              </w:rPr>
              <w:t>FY2027/28</w:t>
            </w:r>
          </w:p>
        </w:tc>
        <w:tc>
          <w:tcPr>
            <w:tcW w:w="278" w:type="pct"/>
            <w:shd w:val="clear" w:color="auto" w:fill="F2F2F2" w:themeFill="background1" w:themeFillShade="F2"/>
            <w:textDirection w:val="tbRl"/>
          </w:tcPr>
          <w:p w14:paraId="1BBC8663" w14:textId="77777777" w:rsidR="00487E7B" w:rsidRPr="00466302" w:rsidRDefault="00487E7B" w:rsidP="00AB1B59">
            <w:pPr>
              <w:ind w:left="113" w:right="113"/>
              <w:rPr>
                <w:b/>
                <w:bCs/>
                <w:sz w:val="18"/>
                <w:szCs w:val="18"/>
              </w:rPr>
            </w:pPr>
            <w:r w:rsidRPr="00466302">
              <w:rPr>
                <w:b/>
                <w:bCs/>
                <w:sz w:val="18"/>
                <w:szCs w:val="18"/>
                <w:lang w:val="en-GB"/>
              </w:rPr>
              <w:t>FY2028/29</w:t>
            </w:r>
          </w:p>
        </w:tc>
        <w:tc>
          <w:tcPr>
            <w:tcW w:w="268" w:type="pct"/>
            <w:shd w:val="clear" w:color="auto" w:fill="F2F2F2" w:themeFill="background1" w:themeFillShade="F2"/>
            <w:textDirection w:val="tbRl"/>
          </w:tcPr>
          <w:p w14:paraId="2A7C56E9" w14:textId="77777777" w:rsidR="00487E7B" w:rsidRPr="00466302" w:rsidRDefault="00487E7B" w:rsidP="00AB1B59">
            <w:pPr>
              <w:ind w:left="113" w:right="113"/>
              <w:rPr>
                <w:b/>
                <w:bCs/>
                <w:sz w:val="18"/>
                <w:szCs w:val="18"/>
              </w:rPr>
            </w:pPr>
            <w:r w:rsidRPr="00466302">
              <w:rPr>
                <w:b/>
                <w:bCs/>
                <w:sz w:val="18"/>
                <w:szCs w:val="18"/>
                <w:lang w:val="en-GB"/>
              </w:rPr>
              <w:t>FY2029/30</w:t>
            </w:r>
          </w:p>
        </w:tc>
        <w:tc>
          <w:tcPr>
            <w:tcW w:w="601" w:type="pct"/>
            <w:shd w:val="clear" w:color="auto" w:fill="F2F2F2" w:themeFill="background1" w:themeFillShade="F2"/>
          </w:tcPr>
          <w:p w14:paraId="7F1F0567" w14:textId="77777777" w:rsidR="00487E7B" w:rsidRPr="00466302" w:rsidRDefault="00487E7B" w:rsidP="00AB1B59">
            <w:pPr>
              <w:rPr>
                <w:b/>
                <w:bCs/>
                <w:sz w:val="18"/>
                <w:szCs w:val="18"/>
              </w:rPr>
            </w:pPr>
            <w:r w:rsidRPr="00466302">
              <w:rPr>
                <w:b/>
                <w:bCs/>
                <w:sz w:val="18"/>
                <w:szCs w:val="18"/>
              </w:rPr>
              <w:t>Data Source</w:t>
            </w:r>
          </w:p>
        </w:tc>
      </w:tr>
      <w:tr w:rsidR="00487E7B" w:rsidRPr="00466302" w14:paraId="3DB40780" w14:textId="77777777" w:rsidTr="00AB1B59">
        <w:trPr>
          <w:cantSplit/>
          <w:trHeight w:val="377"/>
        </w:trPr>
        <w:tc>
          <w:tcPr>
            <w:tcW w:w="627" w:type="pct"/>
            <w:shd w:val="clear" w:color="auto" w:fill="F2F2F2" w:themeFill="background1" w:themeFillShade="F2"/>
          </w:tcPr>
          <w:p w14:paraId="1D412E0C" w14:textId="77777777" w:rsidR="00487E7B" w:rsidRPr="00466302" w:rsidRDefault="00487E7B" w:rsidP="00AB1B59">
            <w:pPr>
              <w:rPr>
                <w:b/>
                <w:bCs/>
                <w:sz w:val="18"/>
                <w:szCs w:val="18"/>
              </w:rPr>
            </w:pPr>
          </w:p>
        </w:tc>
        <w:tc>
          <w:tcPr>
            <w:tcW w:w="808" w:type="pct"/>
            <w:shd w:val="clear" w:color="auto" w:fill="F2F2F2" w:themeFill="background1" w:themeFillShade="F2"/>
          </w:tcPr>
          <w:p w14:paraId="68903FCC" w14:textId="77777777" w:rsidR="00487E7B" w:rsidRPr="00466302" w:rsidRDefault="00487E7B" w:rsidP="00AB1B59">
            <w:pPr>
              <w:rPr>
                <w:b/>
                <w:bCs/>
                <w:sz w:val="18"/>
                <w:szCs w:val="18"/>
              </w:rPr>
            </w:pPr>
          </w:p>
        </w:tc>
        <w:tc>
          <w:tcPr>
            <w:tcW w:w="1306" w:type="pct"/>
            <w:shd w:val="clear" w:color="auto" w:fill="F2F2F2" w:themeFill="background1" w:themeFillShade="F2"/>
          </w:tcPr>
          <w:p w14:paraId="00EC7338" w14:textId="77777777" w:rsidR="00487E7B" w:rsidRPr="00466302" w:rsidRDefault="00487E7B" w:rsidP="00AB1B59">
            <w:pPr>
              <w:rPr>
                <w:b/>
                <w:bCs/>
                <w:sz w:val="18"/>
                <w:szCs w:val="18"/>
              </w:rPr>
            </w:pPr>
          </w:p>
        </w:tc>
        <w:tc>
          <w:tcPr>
            <w:tcW w:w="278" w:type="pct"/>
            <w:gridSpan w:val="2"/>
            <w:shd w:val="clear" w:color="auto" w:fill="F2F2F2" w:themeFill="background1" w:themeFillShade="F2"/>
            <w:textDirection w:val="tbRl"/>
          </w:tcPr>
          <w:p w14:paraId="0A0CD35C" w14:textId="77777777" w:rsidR="00487E7B" w:rsidRPr="00466302" w:rsidRDefault="00487E7B" w:rsidP="00AB1B59">
            <w:pPr>
              <w:ind w:left="113" w:right="113"/>
              <w:rPr>
                <w:b/>
                <w:bCs/>
                <w:sz w:val="18"/>
                <w:szCs w:val="18"/>
                <w:lang w:val="en-GB"/>
              </w:rPr>
            </w:pPr>
            <w:r w:rsidRPr="00466302">
              <w:rPr>
                <w:b/>
                <w:bCs/>
                <w:sz w:val="18"/>
                <w:szCs w:val="18"/>
                <w:lang w:val="en-GB"/>
              </w:rPr>
              <w:t>%</w:t>
            </w:r>
          </w:p>
        </w:tc>
        <w:tc>
          <w:tcPr>
            <w:tcW w:w="278" w:type="pct"/>
            <w:gridSpan w:val="2"/>
            <w:shd w:val="clear" w:color="auto" w:fill="F2F2F2" w:themeFill="background1" w:themeFillShade="F2"/>
            <w:textDirection w:val="tbRl"/>
          </w:tcPr>
          <w:p w14:paraId="291523C0" w14:textId="77777777" w:rsidR="00487E7B" w:rsidRPr="00466302" w:rsidRDefault="00487E7B" w:rsidP="00AB1B59">
            <w:pPr>
              <w:ind w:left="113" w:right="113"/>
              <w:rPr>
                <w:b/>
                <w:bCs/>
                <w:sz w:val="18"/>
                <w:szCs w:val="18"/>
                <w:lang w:val="en-GB"/>
              </w:rPr>
            </w:pPr>
            <w:r w:rsidRPr="00466302">
              <w:rPr>
                <w:b/>
                <w:bCs/>
                <w:sz w:val="18"/>
                <w:szCs w:val="18"/>
                <w:lang w:val="en-GB"/>
              </w:rPr>
              <w:t>%</w:t>
            </w:r>
          </w:p>
        </w:tc>
        <w:tc>
          <w:tcPr>
            <w:tcW w:w="249" w:type="pct"/>
            <w:shd w:val="clear" w:color="auto" w:fill="F2F2F2" w:themeFill="background1" w:themeFillShade="F2"/>
            <w:textDirection w:val="tbRl"/>
          </w:tcPr>
          <w:p w14:paraId="2B094BFD" w14:textId="77777777" w:rsidR="00487E7B" w:rsidRPr="00466302" w:rsidRDefault="00487E7B" w:rsidP="00AB1B59">
            <w:pPr>
              <w:ind w:left="113" w:right="113"/>
              <w:rPr>
                <w:b/>
                <w:bCs/>
                <w:sz w:val="18"/>
                <w:szCs w:val="18"/>
                <w:lang w:val="en-GB"/>
              </w:rPr>
            </w:pPr>
            <w:r w:rsidRPr="00466302">
              <w:rPr>
                <w:b/>
                <w:bCs/>
                <w:sz w:val="18"/>
                <w:szCs w:val="18"/>
                <w:lang w:val="en-GB"/>
              </w:rPr>
              <w:t>%</w:t>
            </w:r>
          </w:p>
        </w:tc>
        <w:tc>
          <w:tcPr>
            <w:tcW w:w="307" w:type="pct"/>
            <w:gridSpan w:val="2"/>
            <w:shd w:val="clear" w:color="auto" w:fill="F2F2F2" w:themeFill="background1" w:themeFillShade="F2"/>
            <w:textDirection w:val="tbRl"/>
          </w:tcPr>
          <w:p w14:paraId="1EB4F2D4" w14:textId="77777777" w:rsidR="00487E7B" w:rsidRPr="00466302" w:rsidRDefault="00487E7B" w:rsidP="00AB1B59">
            <w:pPr>
              <w:ind w:left="113" w:right="113"/>
              <w:rPr>
                <w:b/>
                <w:bCs/>
                <w:sz w:val="18"/>
                <w:szCs w:val="18"/>
                <w:lang w:val="en-GB"/>
              </w:rPr>
            </w:pPr>
            <w:r w:rsidRPr="00466302">
              <w:rPr>
                <w:b/>
                <w:bCs/>
                <w:sz w:val="18"/>
                <w:szCs w:val="18"/>
                <w:lang w:val="en-GB"/>
              </w:rPr>
              <w:t>%</w:t>
            </w:r>
          </w:p>
        </w:tc>
        <w:tc>
          <w:tcPr>
            <w:tcW w:w="278" w:type="pct"/>
            <w:shd w:val="clear" w:color="auto" w:fill="F2F2F2" w:themeFill="background1" w:themeFillShade="F2"/>
            <w:textDirection w:val="tbRl"/>
          </w:tcPr>
          <w:p w14:paraId="1ED47CE8" w14:textId="77777777" w:rsidR="00487E7B" w:rsidRPr="00466302" w:rsidRDefault="00487E7B" w:rsidP="00AB1B59">
            <w:pPr>
              <w:ind w:left="113" w:right="113"/>
              <w:rPr>
                <w:b/>
                <w:bCs/>
                <w:sz w:val="18"/>
                <w:szCs w:val="18"/>
                <w:lang w:val="en-GB"/>
              </w:rPr>
            </w:pPr>
            <w:r w:rsidRPr="00466302">
              <w:rPr>
                <w:b/>
                <w:bCs/>
                <w:sz w:val="18"/>
                <w:szCs w:val="18"/>
                <w:lang w:val="en-GB"/>
              </w:rPr>
              <w:t>%</w:t>
            </w:r>
          </w:p>
        </w:tc>
        <w:tc>
          <w:tcPr>
            <w:tcW w:w="268" w:type="pct"/>
            <w:shd w:val="clear" w:color="auto" w:fill="F2F2F2" w:themeFill="background1" w:themeFillShade="F2"/>
            <w:textDirection w:val="tbRl"/>
          </w:tcPr>
          <w:p w14:paraId="58C88FDB" w14:textId="77777777" w:rsidR="00487E7B" w:rsidRPr="00466302" w:rsidRDefault="00487E7B" w:rsidP="00AB1B59">
            <w:pPr>
              <w:ind w:left="113" w:right="113"/>
              <w:rPr>
                <w:b/>
                <w:bCs/>
                <w:sz w:val="18"/>
                <w:szCs w:val="18"/>
                <w:lang w:val="en-GB"/>
              </w:rPr>
            </w:pPr>
            <w:r w:rsidRPr="00466302">
              <w:rPr>
                <w:b/>
                <w:bCs/>
                <w:sz w:val="18"/>
                <w:szCs w:val="18"/>
                <w:lang w:val="en-GB"/>
              </w:rPr>
              <w:t>%</w:t>
            </w:r>
          </w:p>
        </w:tc>
        <w:tc>
          <w:tcPr>
            <w:tcW w:w="601" w:type="pct"/>
            <w:shd w:val="clear" w:color="auto" w:fill="F2F2F2" w:themeFill="background1" w:themeFillShade="F2"/>
          </w:tcPr>
          <w:p w14:paraId="2143B644" w14:textId="77777777" w:rsidR="00487E7B" w:rsidRPr="00466302" w:rsidRDefault="00487E7B" w:rsidP="00AB1B59">
            <w:pPr>
              <w:rPr>
                <w:b/>
                <w:bCs/>
                <w:sz w:val="18"/>
                <w:szCs w:val="18"/>
              </w:rPr>
            </w:pPr>
          </w:p>
        </w:tc>
      </w:tr>
      <w:tr w:rsidR="00487E7B" w:rsidRPr="00466302" w14:paraId="1CAA8780" w14:textId="77777777" w:rsidTr="00AB1B59">
        <w:trPr>
          <w:trHeight w:val="415"/>
        </w:trPr>
        <w:tc>
          <w:tcPr>
            <w:tcW w:w="627" w:type="pct"/>
            <w:vMerge w:val="restart"/>
          </w:tcPr>
          <w:p w14:paraId="3E908733" w14:textId="77777777" w:rsidR="00487E7B" w:rsidRPr="00466302" w:rsidRDefault="00487E7B" w:rsidP="00AB1B59">
            <w:pPr>
              <w:suppressAutoHyphens/>
              <w:rPr>
                <w:b/>
                <w:bCs/>
                <w:sz w:val="18"/>
                <w:szCs w:val="18"/>
                <w:lang w:val="en-GB"/>
              </w:rPr>
            </w:pPr>
            <w:r w:rsidRPr="00466302">
              <w:rPr>
                <w:sz w:val="18"/>
                <w:szCs w:val="18"/>
              </w:rPr>
              <w:t> </w:t>
            </w:r>
          </w:p>
          <w:p w14:paraId="499F973A" w14:textId="77777777" w:rsidR="00487E7B" w:rsidRPr="00466302" w:rsidRDefault="00487E7B" w:rsidP="00AB1B59">
            <w:pPr>
              <w:suppressAutoHyphens/>
              <w:rPr>
                <w:b/>
                <w:bCs/>
                <w:sz w:val="18"/>
                <w:szCs w:val="18"/>
              </w:rPr>
            </w:pPr>
            <w:r w:rsidRPr="00466302">
              <w:rPr>
                <w:sz w:val="18"/>
                <w:szCs w:val="18"/>
              </w:rPr>
              <w:t> </w:t>
            </w:r>
            <w:proofErr w:type="spellStart"/>
            <w:r w:rsidRPr="00466302">
              <w:rPr>
                <w:b/>
                <w:bCs/>
                <w:sz w:val="18"/>
                <w:szCs w:val="18"/>
              </w:rPr>
              <w:t>Programme</w:t>
            </w:r>
            <w:proofErr w:type="spellEnd"/>
            <w:r w:rsidRPr="00466302">
              <w:rPr>
                <w:b/>
                <w:bCs/>
                <w:sz w:val="18"/>
                <w:szCs w:val="18"/>
              </w:rPr>
              <w:t xml:space="preserve"> Objective 4:</w:t>
            </w:r>
          </w:p>
          <w:p w14:paraId="0A7974E6" w14:textId="77777777" w:rsidR="00487E7B" w:rsidRPr="00466302" w:rsidRDefault="00487E7B" w:rsidP="00AB1B59">
            <w:pPr>
              <w:suppressAutoHyphens/>
              <w:rPr>
                <w:b/>
                <w:bCs/>
                <w:sz w:val="18"/>
                <w:szCs w:val="18"/>
                <w:lang w:val="en-GB"/>
              </w:rPr>
            </w:pPr>
            <w:r w:rsidRPr="00466302">
              <w:rPr>
                <w:sz w:val="18"/>
                <w:szCs w:val="18"/>
                <w:lang w:val="en-GB"/>
              </w:rPr>
              <w:t>To mobilize communities for increased participation in national development.</w:t>
            </w:r>
            <w:r w:rsidRPr="00466302">
              <w:rPr>
                <w:sz w:val="18"/>
                <w:szCs w:val="18"/>
              </w:rPr>
              <w:t> </w:t>
            </w:r>
          </w:p>
          <w:p w14:paraId="70865373" w14:textId="77777777" w:rsidR="00487E7B" w:rsidRPr="00466302" w:rsidRDefault="00487E7B" w:rsidP="00AB1B59">
            <w:pPr>
              <w:suppressAutoHyphens/>
              <w:rPr>
                <w:b/>
                <w:bCs/>
                <w:sz w:val="18"/>
                <w:szCs w:val="18"/>
                <w:lang w:val="en-GB"/>
              </w:rPr>
            </w:pPr>
            <w:r w:rsidRPr="00466302">
              <w:rPr>
                <w:sz w:val="18"/>
                <w:szCs w:val="18"/>
              </w:rPr>
              <w:t> </w:t>
            </w:r>
          </w:p>
        </w:tc>
        <w:tc>
          <w:tcPr>
            <w:tcW w:w="808" w:type="pct"/>
            <w:vMerge w:val="restart"/>
          </w:tcPr>
          <w:p w14:paraId="6C3C4FF2" w14:textId="77777777" w:rsidR="00487E7B" w:rsidRPr="00466302" w:rsidRDefault="00487E7B" w:rsidP="00AB1B59">
            <w:pPr>
              <w:suppressAutoHyphens/>
              <w:rPr>
                <w:sz w:val="18"/>
                <w:szCs w:val="18"/>
                <w:lang w:val="en-GB"/>
              </w:rPr>
            </w:pPr>
            <w:r w:rsidRPr="00466302">
              <w:rPr>
                <w:sz w:val="18"/>
                <w:szCs w:val="18"/>
                <w:lang w:val="en-GB"/>
              </w:rPr>
              <w:t>Prog. Outcome 4.1: Empowered and engaged Ugandan communities that actively address their social issues, promote equitable practices, and embrace positive behavioural changes for improved well-being and resilience</w:t>
            </w:r>
          </w:p>
        </w:tc>
        <w:tc>
          <w:tcPr>
            <w:tcW w:w="1306" w:type="pct"/>
          </w:tcPr>
          <w:p w14:paraId="60D3E9C7" w14:textId="77777777" w:rsidR="00487E7B" w:rsidRPr="00466302" w:rsidRDefault="00487E7B" w:rsidP="00AB1B59">
            <w:pPr>
              <w:suppressAutoHyphens/>
              <w:rPr>
                <w:iCs/>
                <w:sz w:val="18"/>
                <w:szCs w:val="18"/>
                <w:lang w:val="en-GB"/>
              </w:rPr>
            </w:pPr>
            <w:r w:rsidRPr="00466302">
              <w:rPr>
                <w:iCs/>
                <w:sz w:val="18"/>
                <w:szCs w:val="18"/>
                <w:lang w:val="en-GB"/>
              </w:rPr>
              <w:t>Outcome Indicator 1</w:t>
            </w:r>
          </w:p>
          <w:p w14:paraId="3CBC62AA" w14:textId="77777777" w:rsidR="00487E7B" w:rsidRPr="00466302" w:rsidRDefault="00487E7B" w:rsidP="00AB1B59">
            <w:pPr>
              <w:suppressAutoHyphens/>
              <w:rPr>
                <w:iCs/>
                <w:sz w:val="18"/>
                <w:szCs w:val="18"/>
                <w:lang w:val="en-GB"/>
              </w:rPr>
            </w:pPr>
            <w:r w:rsidRPr="00466302">
              <w:rPr>
                <w:sz w:val="18"/>
                <w:szCs w:val="18"/>
                <w:lang w:val="en-GB"/>
              </w:rPr>
              <w:t>Percentage of households who have adopted new behaviours (e.g. gender roles, healthcare-seeking behaviour, participation in community events).</w:t>
            </w:r>
          </w:p>
        </w:tc>
        <w:tc>
          <w:tcPr>
            <w:tcW w:w="278" w:type="pct"/>
            <w:gridSpan w:val="2"/>
          </w:tcPr>
          <w:p w14:paraId="2221F8C3" w14:textId="77777777" w:rsidR="00487E7B" w:rsidRPr="00466302" w:rsidRDefault="00487E7B" w:rsidP="00AB1B59">
            <w:pPr>
              <w:suppressAutoHyphens/>
              <w:rPr>
                <w:sz w:val="18"/>
                <w:szCs w:val="18"/>
                <w:lang w:val="en-GB"/>
              </w:rPr>
            </w:pPr>
            <w:r w:rsidRPr="00466302">
              <w:rPr>
                <w:sz w:val="18"/>
                <w:szCs w:val="18"/>
                <w:lang w:val="en-GB"/>
              </w:rPr>
              <w:t>120</w:t>
            </w:r>
          </w:p>
        </w:tc>
        <w:tc>
          <w:tcPr>
            <w:tcW w:w="278" w:type="pct"/>
            <w:gridSpan w:val="2"/>
          </w:tcPr>
          <w:p w14:paraId="0C5124FD" w14:textId="77777777" w:rsidR="00487E7B" w:rsidRPr="00466302" w:rsidRDefault="00487E7B" w:rsidP="00AB1B59">
            <w:pPr>
              <w:suppressAutoHyphens/>
              <w:rPr>
                <w:sz w:val="18"/>
                <w:szCs w:val="18"/>
                <w:lang w:val="en-GB"/>
              </w:rPr>
            </w:pPr>
            <w:r w:rsidRPr="00466302">
              <w:rPr>
                <w:sz w:val="18"/>
                <w:szCs w:val="18"/>
                <w:lang w:val="en-GB"/>
              </w:rPr>
              <w:t>150</w:t>
            </w:r>
          </w:p>
        </w:tc>
        <w:tc>
          <w:tcPr>
            <w:tcW w:w="249" w:type="pct"/>
          </w:tcPr>
          <w:p w14:paraId="2004B0B7" w14:textId="77777777" w:rsidR="00487E7B" w:rsidRPr="00466302" w:rsidRDefault="00487E7B" w:rsidP="00AB1B59">
            <w:pPr>
              <w:suppressAutoHyphens/>
              <w:rPr>
                <w:sz w:val="18"/>
                <w:szCs w:val="18"/>
                <w:lang w:val="en-GB"/>
              </w:rPr>
            </w:pPr>
            <w:r w:rsidRPr="00466302">
              <w:rPr>
                <w:sz w:val="18"/>
                <w:szCs w:val="18"/>
                <w:lang w:val="en-GB"/>
              </w:rPr>
              <w:t>200</w:t>
            </w:r>
          </w:p>
        </w:tc>
        <w:tc>
          <w:tcPr>
            <w:tcW w:w="307" w:type="pct"/>
            <w:gridSpan w:val="2"/>
          </w:tcPr>
          <w:p w14:paraId="6EFC15CC" w14:textId="77777777" w:rsidR="00487E7B" w:rsidRPr="00466302" w:rsidRDefault="00487E7B" w:rsidP="00AB1B59">
            <w:pPr>
              <w:suppressAutoHyphens/>
              <w:rPr>
                <w:sz w:val="18"/>
                <w:szCs w:val="18"/>
                <w:lang w:val="en-GB"/>
              </w:rPr>
            </w:pPr>
            <w:r w:rsidRPr="00466302">
              <w:rPr>
                <w:sz w:val="18"/>
                <w:szCs w:val="18"/>
                <w:lang w:val="en-GB"/>
              </w:rPr>
              <w:t>240</w:t>
            </w:r>
          </w:p>
        </w:tc>
        <w:tc>
          <w:tcPr>
            <w:tcW w:w="278" w:type="pct"/>
          </w:tcPr>
          <w:p w14:paraId="57DD3196" w14:textId="77777777" w:rsidR="00487E7B" w:rsidRPr="00466302" w:rsidRDefault="00487E7B" w:rsidP="00AB1B59">
            <w:pPr>
              <w:suppressAutoHyphens/>
              <w:rPr>
                <w:sz w:val="18"/>
                <w:szCs w:val="18"/>
                <w:lang w:val="en-GB"/>
              </w:rPr>
            </w:pPr>
            <w:r w:rsidRPr="00466302">
              <w:rPr>
                <w:sz w:val="18"/>
                <w:szCs w:val="18"/>
                <w:lang w:val="en-GB"/>
              </w:rPr>
              <w:t>280</w:t>
            </w:r>
          </w:p>
        </w:tc>
        <w:tc>
          <w:tcPr>
            <w:tcW w:w="268" w:type="pct"/>
          </w:tcPr>
          <w:p w14:paraId="5BC438B5" w14:textId="77777777" w:rsidR="00487E7B" w:rsidRPr="00466302" w:rsidRDefault="00487E7B" w:rsidP="00AB1B59">
            <w:pPr>
              <w:suppressAutoHyphens/>
              <w:rPr>
                <w:sz w:val="18"/>
                <w:szCs w:val="18"/>
                <w:lang w:val="en-GB"/>
              </w:rPr>
            </w:pPr>
            <w:r w:rsidRPr="00466302">
              <w:rPr>
                <w:sz w:val="18"/>
                <w:szCs w:val="18"/>
                <w:lang w:val="en-GB"/>
              </w:rPr>
              <w:t>300</w:t>
            </w:r>
          </w:p>
        </w:tc>
        <w:tc>
          <w:tcPr>
            <w:tcW w:w="601" w:type="pct"/>
          </w:tcPr>
          <w:p w14:paraId="11C06334" w14:textId="77777777" w:rsidR="00487E7B" w:rsidRPr="00466302" w:rsidRDefault="00487E7B" w:rsidP="00AB1B59">
            <w:pPr>
              <w:suppressAutoHyphens/>
              <w:rPr>
                <w:sz w:val="18"/>
                <w:szCs w:val="18"/>
                <w:lang w:val="en-GB"/>
              </w:rPr>
            </w:pPr>
            <w:r w:rsidRPr="00466302">
              <w:rPr>
                <w:sz w:val="18"/>
                <w:szCs w:val="18"/>
                <w:lang w:val="en-GB"/>
              </w:rPr>
              <w:t xml:space="preserve">MGLSD, </w:t>
            </w:r>
            <w:proofErr w:type="spellStart"/>
            <w:r w:rsidRPr="00466302">
              <w:rPr>
                <w:sz w:val="18"/>
                <w:szCs w:val="18"/>
                <w:lang w:val="en-GB"/>
              </w:rPr>
              <w:t>MoICT</w:t>
            </w:r>
            <w:proofErr w:type="spellEnd"/>
            <w:r w:rsidRPr="00466302">
              <w:rPr>
                <w:sz w:val="18"/>
                <w:szCs w:val="18"/>
                <w:lang w:val="en-GB"/>
              </w:rPr>
              <w:t>/NG, NGOs, CSOs, Development Partners</w:t>
            </w:r>
          </w:p>
        </w:tc>
      </w:tr>
      <w:tr w:rsidR="00487E7B" w:rsidRPr="00466302" w14:paraId="6A968C7A" w14:textId="77777777" w:rsidTr="00AB1B59">
        <w:trPr>
          <w:trHeight w:val="415"/>
        </w:trPr>
        <w:tc>
          <w:tcPr>
            <w:tcW w:w="627" w:type="pct"/>
            <w:vMerge/>
          </w:tcPr>
          <w:p w14:paraId="551D0986" w14:textId="77777777" w:rsidR="00487E7B" w:rsidRPr="00466302" w:rsidRDefault="00487E7B" w:rsidP="00AB1B59">
            <w:pPr>
              <w:suppressAutoHyphens/>
              <w:rPr>
                <w:sz w:val="18"/>
                <w:szCs w:val="18"/>
              </w:rPr>
            </w:pPr>
          </w:p>
        </w:tc>
        <w:tc>
          <w:tcPr>
            <w:tcW w:w="808" w:type="pct"/>
            <w:vMerge/>
          </w:tcPr>
          <w:p w14:paraId="56033338" w14:textId="77777777" w:rsidR="00487E7B" w:rsidRPr="00466302" w:rsidRDefault="00487E7B" w:rsidP="00AB1B59">
            <w:pPr>
              <w:suppressAutoHyphens/>
              <w:rPr>
                <w:sz w:val="18"/>
                <w:szCs w:val="18"/>
                <w:lang w:val="en-GB"/>
              </w:rPr>
            </w:pPr>
          </w:p>
        </w:tc>
        <w:tc>
          <w:tcPr>
            <w:tcW w:w="1306" w:type="pct"/>
          </w:tcPr>
          <w:p w14:paraId="53D0C781" w14:textId="77777777" w:rsidR="00487E7B" w:rsidRPr="00466302" w:rsidRDefault="00487E7B" w:rsidP="00AB1B59">
            <w:pPr>
              <w:suppressAutoHyphens/>
              <w:rPr>
                <w:iCs/>
                <w:sz w:val="18"/>
                <w:szCs w:val="18"/>
                <w:lang w:val="en-GB"/>
              </w:rPr>
            </w:pPr>
            <w:r w:rsidRPr="00466302">
              <w:rPr>
                <w:iCs/>
                <w:sz w:val="18"/>
                <w:szCs w:val="18"/>
                <w:lang w:val="en-GB"/>
              </w:rPr>
              <w:t>Percentage of households actively involved in national development initiatives and decision-making processes.</w:t>
            </w:r>
          </w:p>
        </w:tc>
        <w:tc>
          <w:tcPr>
            <w:tcW w:w="278" w:type="pct"/>
            <w:gridSpan w:val="2"/>
          </w:tcPr>
          <w:p w14:paraId="0B8289BE" w14:textId="77777777" w:rsidR="00487E7B" w:rsidRPr="00466302" w:rsidRDefault="00487E7B" w:rsidP="00AB1B59">
            <w:pPr>
              <w:suppressAutoHyphens/>
              <w:rPr>
                <w:sz w:val="18"/>
                <w:szCs w:val="18"/>
                <w:lang w:val="en-GB"/>
              </w:rPr>
            </w:pPr>
            <w:r w:rsidRPr="00466302">
              <w:rPr>
                <w:sz w:val="18"/>
                <w:szCs w:val="18"/>
                <w:lang w:val="en-GB"/>
              </w:rPr>
              <w:t>30</w:t>
            </w:r>
          </w:p>
        </w:tc>
        <w:tc>
          <w:tcPr>
            <w:tcW w:w="278" w:type="pct"/>
            <w:gridSpan w:val="2"/>
          </w:tcPr>
          <w:p w14:paraId="29EAE463" w14:textId="77777777" w:rsidR="00487E7B" w:rsidRPr="00466302" w:rsidRDefault="00487E7B" w:rsidP="00AB1B59">
            <w:pPr>
              <w:suppressAutoHyphens/>
              <w:rPr>
                <w:sz w:val="18"/>
                <w:szCs w:val="18"/>
                <w:lang w:val="en-GB"/>
              </w:rPr>
            </w:pPr>
            <w:r w:rsidRPr="00466302">
              <w:rPr>
                <w:sz w:val="18"/>
                <w:szCs w:val="18"/>
                <w:lang w:val="en-GB"/>
              </w:rPr>
              <w:t>40</w:t>
            </w:r>
          </w:p>
        </w:tc>
        <w:tc>
          <w:tcPr>
            <w:tcW w:w="249" w:type="pct"/>
          </w:tcPr>
          <w:p w14:paraId="334883CE" w14:textId="77777777" w:rsidR="00487E7B" w:rsidRPr="00466302" w:rsidRDefault="00487E7B" w:rsidP="00AB1B59">
            <w:pPr>
              <w:suppressAutoHyphens/>
              <w:rPr>
                <w:sz w:val="18"/>
                <w:szCs w:val="18"/>
                <w:lang w:val="en-GB"/>
              </w:rPr>
            </w:pPr>
            <w:r w:rsidRPr="00466302">
              <w:rPr>
                <w:sz w:val="18"/>
                <w:szCs w:val="18"/>
                <w:lang w:val="en-GB"/>
              </w:rPr>
              <w:t>60</w:t>
            </w:r>
          </w:p>
        </w:tc>
        <w:tc>
          <w:tcPr>
            <w:tcW w:w="307" w:type="pct"/>
            <w:gridSpan w:val="2"/>
          </w:tcPr>
          <w:p w14:paraId="7FF54781" w14:textId="77777777" w:rsidR="00487E7B" w:rsidRPr="00466302" w:rsidRDefault="00487E7B" w:rsidP="00AB1B59">
            <w:pPr>
              <w:suppressAutoHyphens/>
              <w:rPr>
                <w:sz w:val="18"/>
                <w:szCs w:val="18"/>
                <w:lang w:val="en-GB"/>
              </w:rPr>
            </w:pPr>
            <w:r w:rsidRPr="00466302">
              <w:rPr>
                <w:sz w:val="18"/>
                <w:szCs w:val="18"/>
                <w:lang w:val="en-GB"/>
              </w:rPr>
              <w:t>80</w:t>
            </w:r>
          </w:p>
        </w:tc>
        <w:tc>
          <w:tcPr>
            <w:tcW w:w="278" w:type="pct"/>
          </w:tcPr>
          <w:p w14:paraId="7FC51F9D" w14:textId="77777777" w:rsidR="00487E7B" w:rsidRPr="00466302" w:rsidRDefault="00487E7B" w:rsidP="00AB1B59">
            <w:pPr>
              <w:suppressAutoHyphens/>
              <w:rPr>
                <w:sz w:val="18"/>
                <w:szCs w:val="18"/>
                <w:lang w:val="en-GB"/>
              </w:rPr>
            </w:pPr>
            <w:r w:rsidRPr="00466302">
              <w:rPr>
                <w:sz w:val="18"/>
                <w:szCs w:val="18"/>
                <w:lang w:val="en-GB"/>
              </w:rPr>
              <w:t>90</w:t>
            </w:r>
          </w:p>
        </w:tc>
        <w:tc>
          <w:tcPr>
            <w:tcW w:w="268" w:type="pct"/>
          </w:tcPr>
          <w:p w14:paraId="485ABEB3" w14:textId="77777777" w:rsidR="00487E7B" w:rsidRPr="00466302" w:rsidRDefault="00487E7B" w:rsidP="00AB1B59">
            <w:pPr>
              <w:suppressAutoHyphens/>
              <w:rPr>
                <w:sz w:val="18"/>
                <w:szCs w:val="18"/>
                <w:lang w:val="en-GB"/>
              </w:rPr>
            </w:pPr>
            <w:r w:rsidRPr="00466302">
              <w:rPr>
                <w:sz w:val="18"/>
                <w:szCs w:val="18"/>
                <w:lang w:val="en-GB"/>
              </w:rPr>
              <w:t>90</w:t>
            </w:r>
          </w:p>
        </w:tc>
        <w:tc>
          <w:tcPr>
            <w:tcW w:w="601" w:type="pct"/>
          </w:tcPr>
          <w:p w14:paraId="5C52ABD2" w14:textId="77777777" w:rsidR="00487E7B" w:rsidRPr="00466302" w:rsidRDefault="00487E7B" w:rsidP="00AB1B59">
            <w:pPr>
              <w:suppressAutoHyphens/>
              <w:rPr>
                <w:sz w:val="18"/>
                <w:szCs w:val="18"/>
                <w:lang w:val="en-GB"/>
              </w:rPr>
            </w:pPr>
            <w:r w:rsidRPr="00466302">
              <w:rPr>
                <w:sz w:val="18"/>
                <w:szCs w:val="18"/>
                <w:lang w:val="en-GB"/>
              </w:rPr>
              <w:t xml:space="preserve">MGLSD, </w:t>
            </w:r>
            <w:proofErr w:type="spellStart"/>
            <w:r w:rsidRPr="00466302">
              <w:rPr>
                <w:sz w:val="18"/>
                <w:szCs w:val="18"/>
                <w:lang w:val="en-GB"/>
              </w:rPr>
              <w:t>MoICT</w:t>
            </w:r>
            <w:proofErr w:type="spellEnd"/>
            <w:r w:rsidRPr="00466302">
              <w:rPr>
                <w:sz w:val="18"/>
                <w:szCs w:val="18"/>
                <w:lang w:val="en-GB"/>
              </w:rPr>
              <w:t>/NG, NGOs, CSOs, Development Partners</w:t>
            </w:r>
          </w:p>
        </w:tc>
      </w:tr>
      <w:tr w:rsidR="00487E7B" w:rsidRPr="00466302" w14:paraId="29CD03D5" w14:textId="77777777" w:rsidTr="00AB1B59">
        <w:trPr>
          <w:trHeight w:val="415"/>
        </w:trPr>
        <w:tc>
          <w:tcPr>
            <w:tcW w:w="627" w:type="pct"/>
            <w:vMerge/>
          </w:tcPr>
          <w:p w14:paraId="2C980175" w14:textId="77777777" w:rsidR="00487E7B" w:rsidRPr="00466302" w:rsidRDefault="00487E7B" w:rsidP="00AB1B59">
            <w:pPr>
              <w:suppressAutoHyphens/>
              <w:rPr>
                <w:sz w:val="18"/>
                <w:szCs w:val="18"/>
              </w:rPr>
            </w:pPr>
          </w:p>
        </w:tc>
        <w:tc>
          <w:tcPr>
            <w:tcW w:w="808" w:type="pct"/>
            <w:vMerge/>
          </w:tcPr>
          <w:p w14:paraId="5E7CB6E0" w14:textId="77777777" w:rsidR="00487E7B" w:rsidRPr="00466302" w:rsidRDefault="00487E7B" w:rsidP="00AB1B59">
            <w:pPr>
              <w:suppressAutoHyphens/>
              <w:rPr>
                <w:sz w:val="18"/>
                <w:szCs w:val="18"/>
                <w:lang w:val="en-GB"/>
              </w:rPr>
            </w:pPr>
          </w:p>
        </w:tc>
        <w:tc>
          <w:tcPr>
            <w:tcW w:w="1306" w:type="pct"/>
          </w:tcPr>
          <w:p w14:paraId="71809340" w14:textId="77777777" w:rsidR="00487E7B" w:rsidRPr="00466302" w:rsidRDefault="00487E7B" w:rsidP="00AB1B59">
            <w:pPr>
              <w:suppressAutoHyphens/>
              <w:rPr>
                <w:iCs/>
                <w:sz w:val="18"/>
                <w:szCs w:val="18"/>
                <w:lang w:val="en-GB"/>
              </w:rPr>
            </w:pPr>
            <w:r w:rsidRPr="00466302">
              <w:rPr>
                <w:iCs/>
                <w:sz w:val="18"/>
                <w:szCs w:val="18"/>
                <w:lang w:val="en-GB"/>
              </w:rPr>
              <w:t xml:space="preserve">Proportion of special interest groups (e.g. youth, women, PWDs, older persons, ethnic minorities) </w:t>
            </w:r>
            <w:proofErr w:type="gramStart"/>
            <w:r w:rsidRPr="00466302">
              <w:rPr>
                <w:iCs/>
                <w:sz w:val="18"/>
                <w:szCs w:val="18"/>
                <w:lang w:val="en-GB"/>
              </w:rPr>
              <w:t>benefiting  in</w:t>
            </w:r>
            <w:proofErr w:type="gramEnd"/>
            <w:r w:rsidRPr="00466302">
              <w:rPr>
                <w:iCs/>
                <w:sz w:val="18"/>
                <w:szCs w:val="18"/>
                <w:lang w:val="en-GB"/>
              </w:rPr>
              <w:t xml:space="preserve"> national development initiatives i.e. PDM, YLP/UWEP, EMYOOGA, etc (%)</w:t>
            </w:r>
          </w:p>
        </w:tc>
        <w:tc>
          <w:tcPr>
            <w:tcW w:w="278" w:type="pct"/>
            <w:gridSpan w:val="2"/>
          </w:tcPr>
          <w:p w14:paraId="6C9E0352" w14:textId="77777777" w:rsidR="00487E7B" w:rsidRPr="00466302" w:rsidRDefault="00487E7B" w:rsidP="00AB1B59">
            <w:pPr>
              <w:suppressAutoHyphens/>
              <w:rPr>
                <w:sz w:val="18"/>
                <w:szCs w:val="18"/>
                <w:lang w:val="en-GB"/>
              </w:rPr>
            </w:pPr>
            <w:r w:rsidRPr="00466302">
              <w:rPr>
                <w:sz w:val="18"/>
                <w:szCs w:val="18"/>
                <w:lang w:val="en-GB"/>
              </w:rPr>
              <w:t>30</w:t>
            </w:r>
          </w:p>
        </w:tc>
        <w:tc>
          <w:tcPr>
            <w:tcW w:w="278" w:type="pct"/>
            <w:gridSpan w:val="2"/>
          </w:tcPr>
          <w:p w14:paraId="04F25169" w14:textId="77777777" w:rsidR="00487E7B" w:rsidRPr="00466302" w:rsidRDefault="00487E7B" w:rsidP="00AB1B59">
            <w:pPr>
              <w:suppressAutoHyphens/>
              <w:rPr>
                <w:sz w:val="18"/>
                <w:szCs w:val="18"/>
                <w:lang w:val="en-GB"/>
              </w:rPr>
            </w:pPr>
            <w:r w:rsidRPr="00466302">
              <w:rPr>
                <w:sz w:val="18"/>
                <w:szCs w:val="18"/>
                <w:lang w:val="en-GB"/>
              </w:rPr>
              <w:t>40</w:t>
            </w:r>
          </w:p>
        </w:tc>
        <w:tc>
          <w:tcPr>
            <w:tcW w:w="249" w:type="pct"/>
          </w:tcPr>
          <w:p w14:paraId="5F29DCEB" w14:textId="77777777" w:rsidR="00487E7B" w:rsidRPr="00466302" w:rsidRDefault="00487E7B" w:rsidP="00AB1B59">
            <w:pPr>
              <w:suppressAutoHyphens/>
              <w:rPr>
                <w:sz w:val="18"/>
                <w:szCs w:val="18"/>
                <w:lang w:val="en-GB"/>
              </w:rPr>
            </w:pPr>
            <w:r w:rsidRPr="00466302">
              <w:rPr>
                <w:sz w:val="18"/>
                <w:szCs w:val="18"/>
                <w:lang w:val="en-GB"/>
              </w:rPr>
              <w:t>40</w:t>
            </w:r>
          </w:p>
        </w:tc>
        <w:tc>
          <w:tcPr>
            <w:tcW w:w="307" w:type="pct"/>
            <w:gridSpan w:val="2"/>
          </w:tcPr>
          <w:p w14:paraId="640D10EA" w14:textId="77777777" w:rsidR="00487E7B" w:rsidRPr="00466302" w:rsidRDefault="00487E7B" w:rsidP="00AB1B59">
            <w:pPr>
              <w:suppressAutoHyphens/>
              <w:rPr>
                <w:sz w:val="18"/>
                <w:szCs w:val="18"/>
                <w:lang w:val="en-GB"/>
              </w:rPr>
            </w:pPr>
            <w:r w:rsidRPr="00466302">
              <w:rPr>
                <w:sz w:val="18"/>
                <w:szCs w:val="18"/>
                <w:lang w:val="en-GB"/>
              </w:rPr>
              <w:t>50</w:t>
            </w:r>
          </w:p>
        </w:tc>
        <w:tc>
          <w:tcPr>
            <w:tcW w:w="278" w:type="pct"/>
          </w:tcPr>
          <w:p w14:paraId="644ED046" w14:textId="77777777" w:rsidR="00487E7B" w:rsidRPr="00466302" w:rsidRDefault="00487E7B" w:rsidP="00AB1B59">
            <w:pPr>
              <w:suppressAutoHyphens/>
              <w:rPr>
                <w:sz w:val="18"/>
                <w:szCs w:val="18"/>
                <w:lang w:val="en-GB"/>
              </w:rPr>
            </w:pPr>
            <w:r w:rsidRPr="00466302">
              <w:rPr>
                <w:sz w:val="18"/>
                <w:szCs w:val="18"/>
                <w:lang w:val="en-GB"/>
              </w:rPr>
              <w:t>60</w:t>
            </w:r>
          </w:p>
        </w:tc>
        <w:tc>
          <w:tcPr>
            <w:tcW w:w="268" w:type="pct"/>
          </w:tcPr>
          <w:p w14:paraId="3E990384" w14:textId="77777777" w:rsidR="00487E7B" w:rsidRPr="00466302" w:rsidRDefault="00487E7B" w:rsidP="00AB1B59">
            <w:pPr>
              <w:suppressAutoHyphens/>
              <w:rPr>
                <w:sz w:val="18"/>
                <w:szCs w:val="18"/>
                <w:lang w:val="en-GB"/>
              </w:rPr>
            </w:pPr>
            <w:r w:rsidRPr="00466302">
              <w:rPr>
                <w:sz w:val="18"/>
                <w:szCs w:val="18"/>
                <w:lang w:val="en-GB"/>
              </w:rPr>
              <w:t>70</w:t>
            </w:r>
          </w:p>
        </w:tc>
        <w:tc>
          <w:tcPr>
            <w:tcW w:w="601" w:type="pct"/>
          </w:tcPr>
          <w:p w14:paraId="0F28C2FC" w14:textId="77777777" w:rsidR="00487E7B" w:rsidRPr="00466302" w:rsidRDefault="00487E7B" w:rsidP="00AB1B59">
            <w:pPr>
              <w:suppressAutoHyphens/>
              <w:rPr>
                <w:sz w:val="18"/>
                <w:szCs w:val="18"/>
                <w:lang w:val="en-GB"/>
              </w:rPr>
            </w:pPr>
            <w:r w:rsidRPr="00466302">
              <w:rPr>
                <w:sz w:val="18"/>
                <w:szCs w:val="18"/>
                <w:lang w:val="en-GB"/>
              </w:rPr>
              <w:t xml:space="preserve">MGLSD, </w:t>
            </w:r>
            <w:proofErr w:type="spellStart"/>
            <w:r w:rsidRPr="00466302">
              <w:rPr>
                <w:sz w:val="18"/>
                <w:szCs w:val="18"/>
                <w:lang w:val="en-GB"/>
              </w:rPr>
              <w:t>MoICT</w:t>
            </w:r>
            <w:proofErr w:type="spellEnd"/>
            <w:r w:rsidRPr="00466302">
              <w:rPr>
                <w:sz w:val="18"/>
                <w:szCs w:val="18"/>
                <w:lang w:val="en-GB"/>
              </w:rPr>
              <w:t>/NG, NGOs, CSOs, Development Partners</w:t>
            </w:r>
          </w:p>
        </w:tc>
      </w:tr>
      <w:tr w:rsidR="00487E7B" w:rsidRPr="00466302" w14:paraId="60127041" w14:textId="77777777" w:rsidTr="00AB1B59">
        <w:trPr>
          <w:trHeight w:val="415"/>
        </w:trPr>
        <w:tc>
          <w:tcPr>
            <w:tcW w:w="627" w:type="pct"/>
            <w:vMerge/>
          </w:tcPr>
          <w:p w14:paraId="3918C464" w14:textId="77777777" w:rsidR="00487E7B" w:rsidRPr="00466302" w:rsidRDefault="00487E7B" w:rsidP="00AB1B59">
            <w:pPr>
              <w:suppressAutoHyphens/>
              <w:rPr>
                <w:sz w:val="18"/>
                <w:szCs w:val="18"/>
              </w:rPr>
            </w:pPr>
          </w:p>
        </w:tc>
        <w:tc>
          <w:tcPr>
            <w:tcW w:w="808" w:type="pct"/>
            <w:vMerge/>
          </w:tcPr>
          <w:p w14:paraId="06330B25" w14:textId="77777777" w:rsidR="00487E7B" w:rsidRPr="00466302" w:rsidRDefault="00487E7B" w:rsidP="00AB1B59">
            <w:pPr>
              <w:suppressAutoHyphens/>
              <w:rPr>
                <w:sz w:val="18"/>
                <w:szCs w:val="18"/>
                <w:lang w:val="en-GB"/>
              </w:rPr>
            </w:pPr>
          </w:p>
        </w:tc>
        <w:tc>
          <w:tcPr>
            <w:tcW w:w="1306" w:type="pct"/>
          </w:tcPr>
          <w:p w14:paraId="6F3F439C" w14:textId="77777777" w:rsidR="00487E7B" w:rsidRPr="00466302" w:rsidRDefault="00487E7B" w:rsidP="00AB1B59">
            <w:pPr>
              <w:suppressAutoHyphens/>
              <w:rPr>
                <w:iCs/>
                <w:sz w:val="18"/>
                <w:szCs w:val="18"/>
                <w:lang w:val="en-GB"/>
              </w:rPr>
            </w:pPr>
            <w:r w:rsidRPr="00466302">
              <w:rPr>
                <w:iCs/>
                <w:sz w:val="18"/>
                <w:szCs w:val="18"/>
                <w:lang w:val="en-GB"/>
              </w:rPr>
              <w:t>Perception that harmful practices (e.g. child marriage, domestic violence, GBV, etc) are socially acceptable within the community (%)</w:t>
            </w:r>
          </w:p>
        </w:tc>
        <w:tc>
          <w:tcPr>
            <w:tcW w:w="278" w:type="pct"/>
            <w:gridSpan w:val="2"/>
          </w:tcPr>
          <w:p w14:paraId="6911A836" w14:textId="77777777" w:rsidR="00487E7B" w:rsidRPr="00466302" w:rsidRDefault="00487E7B" w:rsidP="00AB1B59">
            <w:pPr>
              <w:suppressAutoHyphens/>
              <w:rPr>
                <w:sz w:val="18"/>
                <w:szCs w:val="18"/>
                <w:lang w:val="en-GB"/>
              </w:rPr>
            </w:pPr>
            <w:r w:rsidRPr="00466302">
              <w:rPr>
                <w:sz w:val="18"/>
                <w:szCs w:val="18"/>
                <w:lang w:val="en-GB"/>
              </w:rPr>
              <w:t>60</w:t>
            </w:r>
          </w:p>
        </w:tc>
        <w:tc>
          <w:tcPr>
            <w:tcW w:w="278" w:type="pct"/>
            <w:gridSpan w:val="2"/>
          </w:tcPr>
          <w:p w14:paraId="656F1939" w14:textId="77777777" w:rsidR="00487E7B" w:rsidRPr="00466302" w:rsidRDefault="00487E7B" w:rsidP="00AB1B59">
            <w:pPr>
              <w:suppressAutoHyphens/>
              <w:rPr>
                <w:sz w:val="18"/>
                <w:szCs w:val="18"/>
                <w:lang w:val="en-GB"/>
              </w:rPr>
            </w:pPr>
            <w:r w:rsidRPr="00466302">
              <w:rPr>
                <w:sz w:val="18"/>
                <w:szCs w:val="18"/>
                <w:lang w:val="en-GB"/>
              </w:rPr>
              <w:t>70</w:t>
            </w:r>
          </w:p>
        </w:tc>
        <w:tc>
          <w:tcPr>
            <w:tcW w:w="249" w:type="pct"/>
          </w:tcPr>
          <w:p w14:paraId="72279857" w14:textId="77777777" w:rsidR="00487E7B" w:rsidRPr="00466302" w:rsidRDefault="00487E7B" w:rsidP="00AB1B59">
            <w:pPr>
              <w:suppressAutoHyphens/>
              <w:rPr>
                <w:sz w:val="18"/>
                <w:szCs w:val="18"/>
                <w:lang w:val="en-GB"/>
              </w:rPr>
            </w:pPr>
            <w:r w:rsidRPr="00466302">
              <w:rPr>
                <w:sz w:val="18"/>
                <w:szCs w:val="18"/>
                <w:lang w:val="en-GB"/>
              </w:rPr>
              <w:t>80</w:t>
            </w:r>
          </w:p>
        </w:tc>
        <w:tc>
          <w:tcPr>
            <w:tcW w:w="307" w:type="pct"/>
            <w:gridSpan w:val="2"/>
          </w:tcPr>
          <w:p w14:paraId="740C2C60" w14:textId="77777777" w:rsidR="00487E7B" w:rsidRPr="00466302" w:rsidRDefault="00487E7B" w:rsidP="00AB1B59">
            <w:pPr>
              <w:suppressAutoHyphens/>
              <w:rPr>
                <w:sz w:val="18"/>
                <w:szCs w:val="18"/>
                <w:lang w:val="en-GB"/>
              </w:rPr>
            </w:pPr>
            <w:r w:rsidRPr="00466302">
              <w:rPr>
                <w:sz w:val="18"/>
                <w:szCs w:val="18"/>
                <w:lang w:val="en-GB"/>
              </w:rPr>
              <w:t>90</w:t>
            </w:r>
          </w:p>
        </w:tc>
        <w:tc>
          <w:tcPr>
            <w:tcW w:w="278" w:type="pct"/>
          </w:tcPr>
          <w:p w14:paraId="120F58F0" w14:textId="77777777" w:rsidR="00487E7B" w:rsidRPr="00466302" w:rsidRDefault="00487E7B" w:rsidP="00AB1B59">
            <w:pPr>
              <w:suppressAutoHyphens/>
              <w:rPr>
                <w:sz w:val="18"/>
                <w:szCs w:val="18"/>
                <w:lang w:val="en-GB"/>
              </w:rPr>
            </w:pPr>
            <w:r w:rsidRPr="00466302">
              <w:rPr>
                <w:sz w:val="18"/>
                <w:szCs w:val="18"/>
                <w:lang w:val="en-GB"/>
              </w:rPr>
              <w:t>90</w:t>
            </w:r>
          </w:p>
        </w:tc>
        <w:tc>
          <w:tcPr>
            <w:tcW w:w="268" w:type="pct"/>
          </w:tcPr>
          <w:p w14:paraId="71D39E9D" w14:textId="77777777" w:rsidR="00487E7B" w:rsidRPr="00466302" w:rsidRDefault="00487E7B" w:rsidP="00AB1B59">
            <w:pPr>
              <w:suppressAutoHyphens/>
              <w:rPr>
                <w:sz w:val="18"/>
                <w:szCs w:val="18"/>
                <w:lang w:val="en-GB"/>
              </w:rPr>
            </w:pPr>
            <w:r w:rsidRPr="00466302">
              <w:rPr>
                <w:sz w:val="18"/>
                <w:szCs w:val="18"/>
                <w:lang w:val="en-GB"/>
              </w:rPr>
              <w:t>95</w:t>
            </w:r>
          </w:p>
        </w:tc>
        <w:tc>
          <w:tcPr>
            <w:tcW w:w="601" w:type="pct"/>
          </w:tcPr>
          <w:p w14:paraId="5E78EC69" w14:textId="77777777" w:rsidR="00487E7B" w:rsidRPr="00466302" w:rsidRDefault="00487E7B" w:rsidP="00AB1B59">
            <w:pPr>
              <w:suppressAutoHyphens/>
              <w:rPr>
                <w:sz w:val="18"/>
                <w:szCs w:val="18"/>
                <w:lang w:val="en-GB"/>
              </w:rPr>
            </w:pPr>
            <w:r w:rsidRPr="00466302">
              <w:rPr>
                <w:sz w:val="18"/>
                <w:szCs w:val="18"/>
                <w:lang w:val="en-GB"/>
              </w:rPr>
              <w:t xml:space="preserve">MGLSD, </w:t>
            </w:r>
            <w:proofErr w:type="spellStart"/>
            <w:r w:rsidRPr="00466302">
              <w:rPr>
                <w:sz w:val="18"/>
                <w:szCs w:val="18"/>
                <w:lang w:val="en-GB"/>
              </w:rPr>
              <w:t>MoICT</w:t>
            </w:r>
            <w:proofErr w:type="spellEnd"/>
            <w:r w:rsidRPr="00466302">
              <w:rPr>
                <w:sz w:val="18"/>
                <w:szCs w:val="18"/>
                <w:lang w:val="en-GB"/>
              </w:rPr>
              <w:t>/NG, NGOs, CSOs, Development Partners</w:t>
            </w:r>
          </w:p>
        </w:tc>
      </w:tr>
      <w:tr w:rsidR="00487E7B" w:rsidRPr="00466302" w14:paraId="0FF7F4F4" w14:textId="77777777" w:rsidTr="00AB1B59">
        <w:trPr>
          <w:cantSplit/>
          <w:trHeight w:val="872"/>
        </w:trPr>
        <w:tc>
          <w:tcPr>
            <w:tcW w:w="627" w:type="pct"/>
            <w:shd w:val="clear" w:color="auto" w:fill="F2F2F2" w:themeFill="background1" w:themeFillShade="F2"/>
          </w:tcPr>
          <w:p w14:paraId="3E694DF9" w14:textId="77777777" w:rsidR="00487E7B" w:rsidRPr="00466302" w:rsidRDefault="00487E7B" w:rsidP="00AB1B59">
            <w:pPr>
              <w:rPr>
                <w:b/>
                <w:bCs/>
                <w:sz w:val="18"/>
                <w:szCs w:val="18"/>
              </w:rPr>
            </w:pPr>
          </w:p>
        </w:tc>
        <w:tc>
          <w:tcPr>
            <w:tcW w:w="808" w:type="pct"/>
            <w:shd w:val="clear" w:color="auto" w:fill="F2F2F2" w:themeFill="background1" w:themeFillShade="F2"/>
          </w:tcPr>
          <w:p w14:paraId="68E1138F" w14:textId="77777777" w:rsidR="00487E7B" w:rsidRPr="00466302" w:rsidRDefault="00487E7B" w:rsidP="00AB1B59">
            <w:pPr>
              <w:rPr>
                <w:b/>
                <w:bCs/>
                <w:sz w:val="18"/>
                <w:szCs w:val="18"/>
              </w:rPr>
            </w:pPr>
            <w:r w:rsidRPr="00466302">
              <w:rPr>
                <w:b/>
                <w:bCs/>
                <w:sz w:val="18"/>
                <w:szCs w:val="18"/>
              </w:rPr>
              <w:t>Intermediate Outcome (b)</w:t>
            </w:r>
          </w:p>
        </w:tc>
        <w:tc>
          <w:tcPr>
            <w:tcW w:w="1306" w:type="pct"/>
            <w:shd w:val="clear" w:color="auto" w:fill="F2F2F2" w:themeFill="background1" w:themeFillShade="F2"/>
          </w:tcPr>
          <w:p w14:paraId="1DB84771" w14:textId="77777777" w:rsidR="00487E7B" w:rsidRPr="00466302" w:rsidRDefault="00487E7B" w:rsidP="00AB1B59">
            <w:pPr>
              <w:rPr>
                <w:b/>
                <w:bCs/>
                <w:sz w:val="18"/>
                <w:szCs w:val="18"/>
              </w:rPr>
            </w:pPr>
            <w:r w:rsidRPr="00466302">
              <w:rPr>
                <w:b/>
                <w:bCs/>
                <w:sz w:val="18"/>
                <w:szCs w:val="18"/>
              </w:rPr>
              <w:t>Indicator (c)</w:t>
            </w:r>
          </w:p>
        </w:tc>
        <w:tc>
          <w:tcPr>
            <w:tcW w:w="278" w:type="pct"/>
            <w:gridSpan w:val="2"/>
            <w:shd w:val="clear" w:color="auto" w:fill="F2F2F2" w:themeFill="background1" w:themeFillShade="F2"/>
            <w:textDirection w:val="tbRl"/>
          </w:tcPr>
          <w:p w14:paraId="41998282" w14:textId="77777777" w:rsidR="00487E7B" w:rsidRPr="00466302" w:rsidRDefault="00487E7B" w:rsidP="00AB1B59">
            <w:pPr>
              <w:ind w:left="113" w:right="113"/>
              <w:rPr>
                <w:b/>
                <w:bCs/>
                <w:sz w:val="18"/>
                <w:szCs w:val="18"/>
              </w:rPr>
            </w:pPr>
            <w:r w:rsidRPr="00466302">
              <w:rPr>
                <w:sz w:val="18"/>
                <w:szCs w:val="18"/>
                <w:lang w:val="en-GB"/>
              </w:rPr>
              <w:t>FY2023/24(BL)</w:t>
            </w:r>
          </w:p>
        </w:tc>
        <w:tc>
          <w:tcPr>
            <w:tcW w:w="278" w:type="pct"/>
            <w:gridSpan w:val="2"/>
            <w:shd w:val="clear" w:color="auto" w:fill="F2F2F2" w:themeFill="background1" w:themeFillShade="F2"/>
            <w:textDirection w:val="tbRl"/>
          </w:tcPr>
          <w:p w14:paraId="39308181" w14:textId="77777777" w:rsidR="00487E7B" w:rsidRPr="00466302" w:rsidRDefault="00487E7B" w:rsidP="00AB1B59">
            <w:pPr>
              <w:ind w:left="113" w:right="113"/>
              <w:rPr>
                <w:b/>
                <w:bCs/>
                <w:sz w:val="18"/>
                <w:szCs w:val="18"/>
              </w:rPr>
            </w:pPr>
            <w:r w:rsidRPr="00466302">
              <w:rPr>
                <w:sz w:val="18"/>
                <w:szCs w:val="18"/>
                <w:lang w:val="en-GB"/>
              </w:rPr>
              <w:t>FY2025/26</w:t>
            </w:r>
          </w:p>
        </w:tc>
        <w:tc>
          <w:tcPr>
            <w:tcW w:w="249" w:type="pct"/>
            <w:shd w:val="clear" w:color="auto" w:fill="F2F2F2" w:themeFill="background1" w:themeFillShade="F2"/>
            <w:textDirection w:val="tbRl"/>
          </w:tcPr>
          <w:p w14:paraId="14E50842" w14:textId="77777777" w:rsidR="00487E7B" w:rsidRPr="00466302" w:rsidRDefault="00487E7B" w:rsidP="00AB1B59">
            <w:pPr>
              <w:ind w:left="113" w:right="113"/>
              <w:rPr>
                <w:b/>
                <w:bCs/>
                <w:sz w:val="18"/>
                <w:szCs w:val="18"/>
              </w:rPr>
            </w:pPr>
            <w:r w:rsidRPr="00466302">
              <w:rPr>
                <w:sz w:val="18"/>
                <w:szCs w:val="18"/>
                <w:lang w:val="en-GB"/>
              </w:rPr>
              <w:t>FY2026/27</w:t>
            </w:r>
          </w:p>
        </w:tc>
        <w:tc>
          <w:tcPr>
            <w:tcW w:w="307" w:type="pct"/>
            <w:gridSpan w:val="2"/>
            <w:shd w:val="clear" w:color="auto" w:fill="F2F2F2" w:themeFill="background1" w:themeFillShade="F2"/>
            <w:textDirection w:val="tbRl"/>
          </w:tcPr>
          <w:p w14:paraId="317A9003" w14:textId="77777777" w:rsidR="00487E7B" w:rsidRPr="00466302" w:rsidRDefault="00487E7B" w:rsidP="00AB1B59">
            <w:pPr>
              <w:ind w:left="113" w:right="113"/>
              <w:rPr>
                <w:b/>
                <w:bCs/>
                <w:sz w:val="18"/>
                <w:szCs w:val="18"/>
              </w:rPr>
            </w:pPr>
            <w:r w:rsidRPr="00466302">
              <w:rPr>
                <w:sz w:val="18"/>
                <w:szCs w:val="18"/>
                <w:lang w:val="en-GB"/>
              </w:rPr>
              <w:t>FY2027/28</w:t>
            </w:r>
          </w:p>
        </w:tc>
        <w:tc>
          <w:tcPr>
            <w:tcW w:w="278" w:type="pct"/>
            <w:shd w:val="clear" w:color="auto" w:fill="F2F2F2" w:themeFill="background1" w:themeFillShade="F2"/>
            <w:textDirection w:val="tbRl"/>
          </w:tcPr>
          <w:p w14:paraId="45F39A3B" w14:textId="77777777" w:rsidR="00487E7B" w:rsidRPr="00466302" w:rsidRDefault="00487E7B" w:rsidP="00AB1B59">
            <w:pPr>
              <w:ind w:left="113" w:right="113"/>
              <w:rPr>
                <w:b/>
                <w:bCs/>
                <w:sz w:val="18"/>
                <w:szCs w:val="18"/>
              </w:rPr>
            </w:pPr>
            <w:r w:rsidRPr="00466302">
              <w:rPr>
                <w:sz w:val="18"/>
                <w:szCs w:val="18"/>
                <w:lang w:val="en-GB"/>
              </w:rPr>
              <w:t>FY2028/29</w:t>
            </w:r>
          </w:p>
        </w:tc>
        <w:tc>
          <w:tcPr>
            <w:tcW w:w="268" w:type="pct"/>
            <w:shd w:val="clear" w:color="auto" w:fill="F2F2F2" w:themeFill="background1" w:themeFillShade="F2"/>
            <w:textDirection w:val="tbRl"/>
          </w:tcPr>
          <w:p w14:paraId="2D70ACCA" w14:textId="77777777" w:rsidR="00487E7B" w:rsidRPr="00466302" w:rsidRDefault="00487E7B" w:rsidP="00AB1B59">
            <w:pPr>
              <w:ind w:left="113" w:right="113"/>
              <w:rPr>
                <w:b/>
                <w:bCs/>
                <w:sz w:val="18"/>
                <w:szCs w:val="18"/>
              </w:rPr>
            </w:pPr>
            <w:r w:rsidRPr="00466302">
              <w:rPr>
                <w:sz w:val="18"/>
                <w:szCs w:val="18"/>
                <w:lang w:val="en-GB"/>
              </w:rPr>
              <w:t>FY2029/30</w:t>
            </w:r>
          </w:p>
        </w:tc>
        <w:tc>
          <w:tcPr>
            <w:tcW w:w="601" w:type="pct"/>
            <w:shd w:val="clear" w:color="auto" w:fill="F2F2F2" w:themeFill="background1" w:themeFillShade="F2"/>
          </w:tcPr>
          <w:p w14:paraId="56A195AD" w14:textId="77777777" w:rsidR="00487E7B" w:rsidRPr="00466302" w:rsidRDefault="00487E7B" w:rsidP="00AB1B59">
            <w:pPr>
              <w:rPr>
                <w:b/>
                <w:bCs/>
                <w:sz w:val="18"/>
                <w:szCs w:val="18"/>
              </w:rPr>
            </w:pPr>
            <w:r w:rsidRPr="00466302">
              <w:rPr>
                <w:b/>
                <w:bCs/>
                <w:sz w:val="18"/>
                <w:szCs w:val="18"/>
              </w:rPr>
              <w:t>Data Source</w:t>
            </w:r>
          </w:p>
        </w:tc>
      </w:tr>
      <w:tr w:rsidR="00487E7B" w:rsidRPr="00466302" w14:paraId="1901D64D" w14:textId="77777777" w:rsidTr="00AB1B59">
        <w:trPr>
          <w:trHeight w:val="415"/>
        </w:trPr>
        <w:tc>
          <w:tcPr>
            <w:tcW w:w="627" w:type="pct"/>
            <w:vMerge w:val="restart"/>
          </w:tcPr>
          <w:p w14:paraId="367CE5B8" w14:textId="77777777" w:rsidR="00487E7B" w:rsidRPr="00466302" w:rsidRDefault="00487E7B" w:rsidP="00AB1B59">
            <w:pPr>
              <w:suppressAutoHyphens/>
              <w:rPr>
                <w:bCs/>
                <w:sz w:val="18"/>
                <w:szCs w:val="18"/>
              </w:rPr>
            </w:pPr>
          </w:p>
        </w:tc>
        <w:tc>
          <w:tcPr>
            <w:tcW w:w="808" w:type="pct"/>
            <w:vMerge w:val="restart"/>
          </w:tcPr>
          <w:p w14:paraId="70859CB5" w14:textId="77777777" w:rsidR="00487E7B" w:rsidRPr="00466302" w:rsidRDefault="00487E7B" w:rsidP="00AB1B59">
            <w:pPr>
              <w:suppressAutoHyphens/>
              <w:rPr>
                <w:sz w:val="18"/>
                <w:szCs w:val="18"/>
                <w:lang w:val="en-GB"/>
              </w:rPr>
            </w:pPr>
            <w:r w:rsidRPr="00466302">
              <w:rPr>
                <w:sz w:val="18"/>
                <w:szCs w:val="18"/>
                <w:lang w:val="en-GB"/>
              </w:rPr>
              <w:t>Intermediate Outcome 1:</w:t>
            </w:r>
          </w:p>
          <w:p w14:paraId="50D9B5ED" w14:textId="77777777" w:rsidR="00487E7B" w:rsidRPr="00466302" w:rsidRDefault="00487E7B" w:rsidP="00AB1B59">
            <w:pPr>
              <w:suppressAutoHyphens/>
              <w:rPr>
                <w:sz w:val="18"/>
                <w:szCs w:val="18"/>
                <w:lang w:val="en-GB"/>
              </w:rPr>
            </w:pPr>
          </w:p>
          <w:p w14:paraId="4B252DC6" w14:textId="77777777" w:rsidR="00487E7B" w:rsidRPr="00466302" w:rsidRDefault="00487E7B" w:rsidP="00AB1B59">
            <w:pPr>
              <w:suppressAutoHyphens/>
              <w:rPr>
                <w:sz w:val="18"/>
                <w:szCs w:val="18"/>
                <w:lang w:val="en-GB"/>
              </w:rPr>
            </w:pPr>
            <w:r w:rsidRPr="00466302">
              <w:rPr>
                <w:sz w:val="18"/>
                <w:szCs w:val="18"/>
                <w:lang w:val="en-GB"/>
              </w:rPr>
              <w:t>Increased participation of the population in development initiatives in development initiatives</w:t>
            </w:r>
          </w:p>
        </w:tc>
        <w:tc>
          <w:tcPr>
            <w:tcW w:w="1306" w:type="pct"/>
          </w:tcPr>
          <w:p w14:paraId="6C59D540" w14:textId="77777777" w:rsidR="00487E7B" w:rsidRPr="00466302" w:rsidRDefault="00487E7B" w:rsidP="00AB1B59">
            <w:pPr>
              <w:suppressAutoHyphens/>
              <w:rPr>
                <w:i/>
                <w:iCs/>
                <w:sz w:val="18"/>
                <w:szCs w:val="18"/>
                <w:lang w:val="en-GB"/>
              </w:rPr>
            </w:pPr>
            <w:r w:rsidRPr="00466302">
              <w:rPr>
                <w:i/>
                <w:iCs/>
                <w:sz w:val="18"/>
                <w:szCs w:val="18"/>
                <w:lang w:val="en-GB"/>
              </w:rPr>
              <w:t xml:space="preserve">Intermediate Outcome Indicator </w:t>
            </w:r>
          </w:p>
        </w:tc>
        <w:tc>
          <w:tcPr>
            <w:tcW w:w="278" w:type="pct"/>
            <w:gridSpan w:val="2"/>
          </w:tcPr>
          <w:p w14:paraId="4D56EDAA" w14:textId="77777777" w:rsidR="00487E7B" w:rsidRPr="00466302" w:rsidRDefault="00487E7B" w:rsidP="00AB1B59">
            <w:pPr>
              <w:suppressAutoHyphens/>
              <w:rPr>
                <w:sz w:val="18"/>
                <w:szCs w:val="18"/>
                <w:lang w:val="en-GB"/>
              </w:rPr>
            </w:pPr>
            <w:r w:rsidRPr="00466302">
              <w:rPr>
                <w:sz w:val="18"/>
                <w:szCs w:val="18"/>
                <w:lang w:val="en-GB"/>
              </w:rPr>
              <w:t>%</w:t>
            </w:r>
          </w:p>
        </w:tc>
        <w:tc>
          <w:tcPr>
            <w:tcW w:w="278" w:type="pct"/>
            <w:gridSpan w:val="2"/>
          </w:tcPr>
          <w:p w14:paraId="1AE85E83" w14:textId="77777777" w:rsidR="00487E7B" w:rsidRPr="00466302" w:rsidRDefault="00487E7B" w:rsidP="00AB1B59">
            <w:pPr>
              <w:suppressAutoHyphens/>
              <w:rPr>
                <w:sz w:val="18"/>
                <w:szCs w:val="18"/>
                <w:lang w:val="en-GB"/>
              </w:rPr>
            </w:pPr>
            <w:r w:rsidRPr="00466302">
              <w:rPr>
                <w:sz w:val="18"/>
                <w:szCs w:val="18"/>
                <w:lang w:val="en-GB"/>
              </w:rPr>
              <w:t>%</w:t>
            </w:r>
          </w:p>
        </w:tc>
        <w:tc>
          <w:tcPr>
            <w:tcW w:w="249" w:type="pct"/>
          </w:tcPr>
          <w:p w14:paraId="5F7E9391" w14:textId="77777777" w:rsidR="00487E7B" w:rsidRPr="00466302" w:rsidRDefault="00487E7B" w:rsidP="00AB1B59">
            <w:pPr>
              <w:suppressAutoHyphens/>
              <w:rPr>
                <w:sz w:val="18"/>
                <w:szCs w:val="18"/>
                <w:lang w:val="en-GB"/>
              </w:rPr>
            </w:pPr>
            <w:r w:rsidRPr="00466302">
              <w:rPr>
                <w:sz w:val="18"/>
                <w:szCs w:val="18"/>
                <w:lang w:val="en-GB"/>
              </w:rPr>
              <w:t>%</w:t>
            </w:r>
          </w:p>
        </w:tc>
        <w:tc>
          <w:tcPr>
            <w:tcW w:w="307" w:type="pct"/>
            <w:gridSpan w:val="2"/>
          </w:tcPr>
          <w:p w14:paraId="15F00290" w14:textId="77777777" w:rsidR="00487E7B" w:rsidRPr="00466302" w:rsidRDefault="00487E7B" w:rsidP="00AB1B59">
            <w:pPr>
              <w:suppressAutoHyphens/>
              <w:rPr>
                <w:sz w:val="18"/>
                <w:szCs w:val="18"/>
                <w:lang w:val="en-GB"/>
              </w:rPr>
            </w:pPr>
            <w:r w:rsidRPr="00466302">
              <w:rPr>
                <w:sz w:val="18"/>
                <w:szCs w:val="18"/>
                <w:lang w:val="en-GB"/>
              </w:rPr>
              <w:t>%</w:t>
            </w:r>
          </w:p>
        </w:tc>
        <w:tc>
          <w:tcPr>
            <w:tcW w:w="278" w:type="pct"/>
          </w:tcPr>
          <w:p w14:paraId="339EFC78" w14:textId="77777777" w:rsidR="00487E7B" w:rsidRPr="00466302" w:rsidRDefault="00487E7B" w:rsidP="00AB1B59">
            <w:pPr>
              <w:suppressAutoHyphens/>
              <w:rPr>
                <w:sz w:val="18"/>
                <w:szCs w:val="18"/>
                <w:lang w:val="en-GB"/>
              </w:rPr>
            </w:pPr>
            <w:r w:rsidRPr="00466302">
              <w:rPr>
                <w:sz w:val="18"/>
                <w:szCs w:val="18"/>
                <w:lang w:val="en-GB"/>
              </w:rPr>
              <w:t>%</w:t>
            </w:r>
          </w:p>
        </w:tc>
        <w:tc>
          <w:tcPr>
            <w:tcW w:w="268" w:type="pct"/>
          </w:tcPr>
          <w:p w14:paraId="75485D3C" w14:textId="77777777" w:rsidR="00487E7B" w:rsidRPr="00466302" w:rsidRDefault="00487E7B" w:rsidP="00AB1B59">
            <w:pPr>
              <w:suppressAutoHyphens/>
              <w:rPr>
                <w:sz w:val="18"/>
                <w:szCs w:val="18"/>
                <w:lang w:val="en-GB"/>
              </w:rPr>
            </w:pPr>
            <w:r w:rsidRPr="00466302">
              <w:rPr>
                <w:sz w:val="18"/>
                <w:szCs w:val="18"/>
                <w:lang w:val="en-GB"/>
              </w:rPr>
              <w:t>%</w:t>
            </w:r>
          </w:p>
        </w:tc>
        <w:tc>
          <w:tcPr>
            <w:tcW w:w="601" w:type="pct"/>
          </w:tcPr>
          <w:p w14:paraId="742DB83C" w14:textId="77777777" w:rsidR="00487E7B" w:rsidRPr="00466302" w:rsidRDefault="00487E7B" w:rsidP="00AB1B59">
            <w:pPr>
              <w:suppressAutoHyphens/>
              <w:rPr>
                <w:sz w:val="18"/>
                <w:szCs w:val="18"/>
                <w:lang w:val="en-GB"/>
              </w:rPr>
            </w:pPr>
          </w:p>
        </w:tc>
      </w:tr>
      <w:tr w:rsidR="00487E7B" w:rsidRPr="00466302" w14:paraId="27C31649" w14:textId="77777777" w:rsidTr="00AB1B59">
        <w:trPr>
          <w:trHeight w:val="263"/>
        </w:trPr>
        <w:tc>
          <w:tcPr>
            <w:tcW w:w="627" w:type="pct"/>
            <w:vMerge/>
          </w:tcPr>
          <w:p w14:paraId="76870F3A" w14:textId="77777777" w:rsidR="00487E7B" w:rsidRPr="00466302" w:rsidRDefault="00487E7B" w:rsidP="00AB1B59">
            <w:pPr>
              <w:suppressAutoHyphens/>
              <w:rPr>
                <w:b/>
                <w:bCs/>
                <w:sz w:val="18"/>
                <w:szCs w:val="18"/>
                <w:lang w:val="en-GB"/>
              </w:rPr>
            </w:pPr>
          </w:p>
        </w:tc>
        <w:tc>
          <w:tcPr>
            <w:tcW w:w="808" w:type="pct"/>
            <w:vMerge/>
          </w:tcPr>
          <w:p w14:paraId="36601A4F" w14:textId="77777777" w:rsidR="00487E7B" w:rsidRPr="00466302" w:rsidRDefault="00487E7B" w:rsidP="00AB1B59">
            <w:pPr>
              <w:suppressAutoHyphens/>
              <w:rPr>
                <w:sz w:val="18"/>
                <w:szCs w:val="18"/>
                <w:lang w:val="en-GB"/>
              </w:rPr>
            </w:pPr>
          </w:p>
        </w:tc>
        <w:tc>
          <w:tcPr>
            <w:tcW w:w="1306" w:type="pct"/>
          </w:tcPr>
          <w:p w14:paraId="1FDE1474" w14:textId="77777777" w:rsidR="00487E7B" w:rsidRPr="00466302" w:rsidRDefault="00487E7B" w:rsidP="00AB1B59">
            <w:pPr>
              <w:suppressAutoHyphens/>
              <w:rPr>
                <w:i/>
                <w:iCs/>
                <w:sz w:val="18"/>
                <w:szCs w:val="18"/>
                <w:lang w:val="en-GB"/>
              </w:rPr>
            </w:pPr>
            <w:r w:rsidRPr="00466302">
              <w:rPr>
                <w:i/>
                <w:iCs/>
                <w:sz w:val="18"/>
                <w:szCs w:val="18"/>
                <w:lang w:val="en-GB"/>
              </w:rPr>
              <w:t>Intermediate Outcome Indicator 1</w:t>
            </w:r>
          </w:p>
          <w:p w14:paraId="25C3721F" w14:textId="77777777" w:rsidR="00487E7B" w:rsidRPr="00466302" w:rsidRDefault="00487E7B" w:rsidP="00AB1B59">
            <w:pPr>
              <w:suppressAutoHyphens/>
              <w:rPr>
                <w:i/>
                <w:iCs/>
                <w:sz w:val="18"/>
                <w:szCs w:val="18"/>
                <w:lang w:val="en-GB"/>
              </w:rPr>
            </w:pPr>
          </w:p>
          <w:p w14:paraId="55FDC9C8" w14:textId="77777777" w:rsidR="00487E7B" w:rsidRPr="00466302" w:rsidRDefault="00487E7B" w:rsidP="00AB1B59">
            <w:pPr>
              <w:suppressAutoHyphens/>
              <w:rPr>
                <w:sz w:val="18"/>
                <w:szCs w:val="18"/>
                <w:lang w:val="en-GB"/>
              </w:rPr>
            </w:pPr>
            <w:r w:rsidRPr="00466302">
              <w:rPr>
                <w:sz w:val="18"/>
                <w:szCs w:val="18"/>
                <w:lang w:val="en-GB"/>
              </w:rPr>
              <w:t>Percentage of households benefiting in development initiatives</w:t>
            </w:r>
          </w:p>
        </w:tc>
        <w:tc>
          <w:tcPr>
            <w:tcW w:w="278" w:type="pct"/>
            <w:gridSpan w:val="2"/>
          </w:tcPr>
          <w:p w14:paraId="0432D22E" w14:textId="77777777" w:rsidR="00487E7B" w:rsidRPr="00466302" w:rsidRDefault="00487E7B" w:rsidP="00AB1B59">
            <w:pPr>
              <w:suppressAutoHyphens/>
              <w:rPr>
                <w:sz w:val="18"/>
                <w:szCs w:val="18"/>
                <w:lang w:val="en-GB"/>
              </w:rPr>
            </w:pPr>
            <w:r w:rsidRPr="00466302">
              <w:rPr>
                <w:sz w:val="18"/>
                <w:szCs w:val="18"/>
                <w:lang w:val="en-GB"/>
              </w:rPr>
              <w:t>40</w:t>
            </w:r>
          </w:p>
        </w:tc>
        <w:tc>
          <w:tcPr>
            <w:tcW w:w="278" w:type="pct"/>
            <w:gridSpan w:val="2"/>
          </w:tcPr>
          <w:p w14:paraId="2CB5DDFE" w14:textId="77777777" w:rsidR="00487E7B" w:rsidRPr="00466302" w:rsidRDefault="00487E7B" w:rsidP="00AB1B59">
            <w:pPr>
              <w:suppressAutoHyphens/>
              <w:rPr>
                <w:sz w:val="18"/>
                <w:szCs w:val="18"/>
                <w:lang w:val="en-GB"/>
              </w:rPr>
            </w:pPr>
            <w:r w:rsidRPr="00466302">
              <w:rPr>
                <w:sz w:val="18"/>
                <w:szCs w:val="18"/>
                <w:lang w:val="en-GB"/>
              </w:rPr>
              <w:t>50</w:t>
            </w:r>
          </w:p>
        </w:tc>
        <w:tc>
          <w:tcPr>
            <w:tcW w:w="249" w:type="pct"/>
          </w:tcPr>
          <w:p w14:paraId="5812245A" w14:textId="77777777" w:rsidR="00487E7B" w:rsidRPr="00466302" w:rsidRDefault="00487E7B" w:rsidP="00AB1B59">
            <w:pPr>
              <w:suppressAutoHyphens/>
              <w:rPr>
                <w:sz w:val="18"/>
                <w:szCs w:val="18"/>
                <w:lang w:val="en-GB"/>
              </w:rPr>
            </w:pPr>
            <w:r w:rsidRPr="00466302">
              <w:rPr>
                <w:sz w:val="18"/>
                <w:szCs w:val="18"/>
                <w:lang w:val="en-GB"/>
              </w:rPr>
              <w:t>60</w:t>
            </w:r>
          </w:p>
        </w:tc>
        <w:tc>
          <w:tcPr>
            <w:tcW w:w="307" w:type="pct"/>
            <w:gridSpan w:val="2"/>
          </w:tcPr>
          <w:p w14:paraId="4B096AAF" w14:textId="77777777" w:rsidR="00487E7B" w:rsidRPr="00466302" w:rsidRDefault="00487E7B" w:rsidP="00AB1B59">
            <w:pPr>
              <w:suppressAutoHyphens/>
              <w:rPr>
                <w:sz w:val="18"/>
                <w:szCs w:val="18"/>
                <w:lang w:val="en-GB"/>
              </w:rPr>
            </w:pPr>
            <w:r w:rsidRPr="00466302">
              <w:rPr>
                <w:sz w:val="18"/>
                <w:szCs w:val="18"/>
                <w:lang w:val="en-GB"/>
              </w:rPr>
              <w:t>60</w:t>
            </w:r>
          </w:p>
        </w:tc>
        <w:tc>
          <w:tcPr>
            <w:tcW w:w="278" w:type="pct"/>
          </w:tcPr>
          <w:p w14:paraId="434E9B2F" w14:textId="77777777" w:rsidR="00487E7B" w:rsidRPr="00466302" w:rsidRDefault="00487E7B" w:rsidP="00AB1B59">
            <w:pPr>
              <w:suppressAutoHyphens/>
              <w:rPr>
                <w:sz w:val="18"/>
                <w:szCs w:val="18"/>
                <w:lang w:val="en-GB"/>
              </w:rPr>
            </w:pPr>
            <w:r w:rsidRPr="00466302">
              <w:rPr>
                <w:sz w:val="18"/>
                <w:szCs w:val="18"/>
                <w:lang w:val="en-GB"/>
              </w:rPr>
              <w:t>70</w:t>
            </w:r>
          </w:p>
        </w:tc>
        <w:tc>
          <w:tcPr>
            <w:tcW w:w="268" w:type="pct"/>
          </w:tcPr>
          <w:p w14:paraId="39A42B39" w14:textId="77777777" w:rsidR="00487E7B" w:rsidRPr="00466302" w:rsidRDefault="00487E7B" w:rsidP="00AB1B59">
            <w:pPr>
              <w:suppressAutoHyphens/>
              <w:rPr>
                <w:sz w:val="18"/>
                <w:szCs w:val="18"/>
                <w:lang w:val="en-GB"/>
              </w:rPr>
            </w:pPr>
            <w:r w:rsidRPr="00466302">
              <w:rPr>
                <w:sz w:val="18"/>
                <w:szCs w:val="18"/>
                <w:lang w:val="en-GB"/>
              </w:rPr>
              <w:t>80</w:t>
            </w:r>
          </w:p>
        </w:tc>
        <w:tc>
          <w:tcPr>
            <w:tcW w:w="601" w:type="pct"/>
          </w:tcPr>
          <w:p w14:paraId="6A1AF8AE" w14:textId="77777777" w:rsidR="00487E7B" w:rsidRPr="00466302" w:rsidRDefault="00487E7B" w:rsidP="00AB1B59">
            <w:pPr>
              <w:suppressAutoHyphens/>
              <w:rPr>
                <w:sz w:val="18"/>
                <w:szCs w:val="18"/>
                <w:lang w:val="en-GB"/>
              </w:rPr>
            </w:pPr>
            <w:r w:rsidRPr="00466302">
              <w:rPr>
                <w:sz w:val="18"/>
                <w:szCs w:val="18"/>
                <w:lang w:val="en-GB"/>
              </w:rPr>
              <w:t>MGLSD, NPA, UBOS</w:t>
            </w:r>
          </w:p>
        </w:tc>
      </w:tr>
      <w:tr w:rsidR="00487E7B" w:rsidRPr="00466302" w14:paraId="2BA0A398" w14:textId="77777777" w:rsidTr="00AB1B59">
        <w:trPr>
          <w:trHeight w:val="263"/>
        </w:trPr>
        <w:tc>
          <w:tcPr>
            <w:tcW w:w="627" w:type="pct"/>
            <w:vMerge/>
          </w:tcPr>
          <w:p w14:paraId="023AB7A7" w14:textId="77777777" w:rsidR="00487E7B" w:rsidRPr="00466302" w:rsidRDefault="00487E7B" w:rsidP="00AB1B59">
            <w:pPr>
              <w:suppressAutoHyphens/>
              <w:rPr>
                <w:b/>
                <w:bCs/>
                <w:sz w:val="18"/>
                <w:szCs w:val="18"/>
                <w:lang w:val="en-GB"/>
              </w:rPr>
            </w:pPr>
          </w:p>
        </w:tc>
        <w:tc>
          <w:tcPr>
            <w:tcW w:w="808" w:type="pct"/>
            <w:vMerge/>
          </w:tcPr>
          <w:p w14:paraId="21A43FF0" w14:textId="77777777" w:rsidR="00487E7B" w:rsidRPr="00466302" w:rsidRDefault="00487E7B" w:rsidP="00AB1B59">
            <w:pPr>
              <w:suppressAutoHyphens/>
              <w:rPr>
                <w:sz w:val="18"/>
                <w:szCs w:val="18"/>
                <w:lang w:val="en-GB"/>
              </w:rPr>
            </w:pPr>
          </w:p>
        </w:tc>
        <w:tc>
          <w:tcPr>
            <w:tcW w:w="1306" w:type="pct"/>
          </w:tcPr>
          <w:p w14:paraId="35358B7E" w14:textId="77777777" w:rsidR="00487E7B" w:rsidRPr="00466302" w:rsidRDefault="00487E7B" w:rsidP="00AB1B59">
            <w:pPr>
              <w:suppressAutoHyphens/>
              <w:rPr>
                <w:i/>
                <w:iCs/>
                <w:sz w:val="18"/>
                <w:szCs w:val="18"/>
                <w:lang w:val="en-GB"/>
              </w:rPr>
            </w:pPr>
            <w:r w:rsidRPr="00466302">
              <w:rPr>
                <w:sz w:val="18"/>
                <w:szCs w:val="18"/>
                <w:lang w:val="en-GB"/>
              </w:rPr>
              <w:t>Proportion of households informed about national initiatives</w:t>
            </w:r>
          </w:p>
        </w:tc>
        <w:tc>
          <w:tcPr>
            <w:tcW w:w="278" w:type="pct"/>
            <w:gridSpan w:val="2"/>
          </w:tcPr>
          <w:p w14:paraId="62353F2E" w14:textId="77777777" w:rsidR="00487E7B" w:rsidRPr="00466302" w:rsidRDefault="00487E7B" w:rsidP="00AB1B59">
            <w:pPr>
              <w:suppressAutoHyphens/>
              <w:rPr>
                <w:sz w:val="18"/>
                <w:szCs w:val="18"/>
                <w:lang w:val="en-GB"/>
              </w:rPr>
            </w:pPr>
            <w:r w:rsidRPr="00466302">
              <w:rPr>
                <w:sz w:val="18"/>
                <w:szCs w:val="18"/>
                <w:lang w:val="en-GB"/>
              </w:rPr>
              <w:t>50</w:t>
            </w:r>
          </w:p>
        </w:tc>
        <w:tc>
          <w:tcPr>
            <w:tcW w:w="278" w:type="pct"/>
            <w:gridSpan w:val="2"/>
          </w:tcPr>
          <w:p w14:paraId="2FC5C2D2" w14:textId="77777777" w:rsidR="00487E7B" w:rsidRPr="00466302" w:rsidRDefault="00487E7B" w:rsidP="00AB1B59">
            <w:pPr>
              <w:suppressAutoHyphens/>
              <w:rPr>
                <w:sz w:val="18"/>
                <w:szCs w:val="18"/>
                <w:lang w:val="en-GB"/>
              </w:rPr>
            </w:pPr>
            <w:r w:rsidRPr="00466302">
              <w:rPr>
                <w:sz w:val="18"/>
                <w:szCs w:val="18"/>
                <w:lang w:val="en-GB"/>
              </w:rPr>
              <w:t>60</w:t>
            </w:r>
          </w:p>
        </w:tc>
        <w:tc>
          <w:tcPr>
            <w:tcW w:w="249" w:type="pct"/>
          </w:tcPr>
          <w:p w14:paraId="50CFB679" w14:textId="77777777" w:rsidR="00487E7B" w:rsidRPr="00466302" w:rsidRDefault="00487E7B" w:rsidP="00AB1B59">
            <w:pPr>
              <w:suppressAutoHyphens/>
              <w:rPr>
                <w:sz w:val="18"/>
                <w:szCs w:val="18"/>
                <w:lang w:val="en-GB"/>
              </w:rPr>
            </w:pPr>
            <w:r w:rsidRPr="00466302">
              <w:rPr>
                <w:sz w:val="18"/>
                <w:szCs w:val="18"/>
                <w:lang w:val="en-GB"/>
              </w:rPr>
              <w:t>60</w:t>
            </w:r>
          </w:p>
        </w:tc>
        <w:tc>
          <w:tcPr>
            <w:tcW w:w="307" w:type="pct"/>
            <w:gridSpan w:val="2"/>
          </w:tcPr>
          <w:p w14:paraId="4B982509" w14:textId="77777777" w:rsidR="00487E7B" w:rsidRPr="00466302" w:rsidRDefault="00487E7B" w:rsidP="00AB1B59">
            <w:pPr>
              <w:suppressAutoHyphens/>
              <w:rPr>
                <w:sz w:val="18"/>
                <w:szCs w:val="18"/>
                <w:lang w:val="en-GB"/>
              </w:rPr>
            </w:pPr>
            <w:r w:rsidRPr="00466302">
              <w:rPr>
                <w:sz w:val="18"/>
                <w:szCs w:val="18"/>
                <w:lang w:val="en-GB"/>
              </w:rPr>
              <w:t>80</w:t>
            </w:r>
          </w:p>
        </w:tc>
        <w:tc>
          <w:tcPr>
            <w:tcW w:w="278" w:type="pct"/>
          </w:tcPr>
          <w:p w14:paraId="26D1A562" w14:textId="77777777" w:rsidR="00487E7B" w:rsidRPr="00466302" w:rsidRDefault="00487E7B" w:rsidP="00AB1B59">
            <w:pPr>
              <w:suppressAutoHyphens/>
              <w:rPr>
                <w:sz w:val="18"/>
                <w:szCs w:val="18"/>
                <w:lang w:val="en-GB"/>
              </w:rPr>
            </w:pPr>
            <w:r w:rsidRPr="00466302">
              <w:rPr>
                <w:sz w:val="18"/>
                <w:szCs w:val="18"/>
                <w:lang w:val="en-GB"/>
              </w:rPr>
              <w:t>90</w:t>
            </w:r>
          </w:p>
        </w:tc>
        <w:tc>
          <w:tcPr>
            <w:tcW w:w="268" w:type="pct"/>
          </w:tcPr>
          <w:p w14:paraId="53C275A5" w14:textId="77777777" w:rsidR="00487E7B" w:rsidRPr="00466302" w:rsidRDefault="00487E7B" w:rsidP="00AB1B59">
            <w:pPr>
              <w:suppressAutoHyphens/>
              <w:rPr>
                <w:sz w:val="18"/>
                <w:szCs w:val="18"/>
                <w:lang w:val="en-GB"/>
              </w:rPr>
            </w:pPr>
            <w:r w:rsidRPr="00466302">
              <w:rPr>
                <w:sz w:val="18"/>
                <w:szCs w:val="18"/>
                <w:lang w:val="en-GB"/>
              </w:rPr>
              <w:t>100</w:t>
            </w:r>
          </w:p>
        </w:tc>
        <w:tc>
          <w:tcPr>
            <w:tcW w:w="601" w:type="pct"/>
          </w:tcPr>
          <w:p w14:paraId="66281AFF" w14:textId="77777777" w:rsidR="00487E7B" w:rsidRPr="00466302" w:rsidRDefault="00487E7B" w:rsidP="00AB1B59">
            <w:pPr>
              <w:suppressAutoHyphens/>
              <w:rPr>
                <w:sz w:val="18"/>
                <w:szCs w:val="18"/>
                <w:lang w:val="en-GB"/>
              </w:rPr>
            </w:pPr>
            <w:r w:rsidRPr="00466302">
              <w:rPr>
                <w:sz w:val="18"/>
                <w:szCs w:val="18"/>
                <w:lang w:val="en-GB"/>
              </w:rPr>
              <w:t>MGLSD, NPA, UBOS</w:t>
            </w:r>
          </w:p>
        </w:tc>
      </w:tr>
      <w:tr w:rsidR="00487E7B" w:rsidRPr="00466302" w14:paraId="5A960337" w14:textId="77777777" w:rsidTr="00AB1B59">
        <w:trPr>
          <w:trHeight w:val="263"/>
        </w:trPr>
        <w:tc>
          <w:tcPr>
            <w:tcW w:w="627" w:type="pct"/>
            <w:vMerge/>
          </w:tcPr>
          <w:p w14:paraId="4CB0DAD4" w14:textId="77777777" w:rsidR="00487E7B" w:rsidRPr="00466302" w:rsidRDefault="00487E7B" w:rsidP="00AB1B59">
            <w:pPr>
              <w:suppressAutoHyphens/>
              <w:rPr>
                <w:b/>
                <w:bCs/>
                <w:sz w:val="18"/>
                <w:szCs w:val="18"/>
                <w:lang w:val="en-GB"/>
              </w:rPr>
            </w:pPr>
          </w:p>
        </w:tc>
        <w:tc>
          <w:tcPr>
            <w:tcW w:w="808" w:type="pct"/>
            <w:vMerge/>
          </w:tcPr>
          <w:p w14:paraId="37C7E456" w14:textId="77777777" w:rsidR="00487E7B" w:rsidRPr="00466302" w:rsidRDefault="00487E7B" w:rsidP="00AB1B59">
            <w:pPr>
              <w:suppressAutoHyphens/>
              <w:rPr>
                <w:sz w:val="18"/>
                <w:szCs w:val="18"/>
                <w:lang w:val="en-GB"/>
              </w:rPr>
            </w:pPr>
          </w:p>
        </w:tc>
        <w:tc>
          <w:tcPr>
            <w:tcW w:w="1306" w:type="pct"/>
          </w:tcPr>
          <w:p w14:paraId="0A8F919C" w14:textId="77777777" w:rsidR="00487E7B" w:rsidRPr="00466302" w:rsidRDefault="00487E7B" w:rsidP="00AB1B59">
            <w:pPr>
              <w:suppressAutoHyphens/>
              <w:rPr>
                <w:iCs/>
                <w:sz w:val="18"/>
                <w:szCs w:val="18"/>
                <w:lang w:val="en-GB"/>
              </w:rPr>
            </w:pPr>
            <w:r w:rsidRPr="00466302">
              <w:rPr>
                <w:iCs/>
                <w:sz w:val="18"/>
                <w:szCs w:val="18"/>
                <w:lang w:val="en-GB"/>
              </w:rPr>
              <w:t>Percentage of households participating in village saving initiatives</w:t>
            </w:r>
          </w:p>
        </w:tc>
        <w:tc>
          <w:tcPr>
            <w:tcW w:w="278" w:type="pct"/>
            <w:gridSpan w:val="2"/>
          </w:tcPr>
          <w:p w14:paraId="40D1C365" w14:textId="77777777" w:rsidR="00487E7B" w:rsidRPr="00466302" w:rsidRDefault="00487E7B" w:rsidP="00AB1B59">
            <w:pPr>
              <w:suppressAutoHyphens/>
              <w:rPr>
                <w:sz w:val="18"/>
                <w:szCs w:val="18"/>
                <w:lang w:val="en-GB"/>
              </w:rPr>
            </w:pPr>
            <w:r w:rsidRPr="00466302">
              <w:rPr>
                <w:sz w:val="18"/>
                <w:szCs w:val="18"/>
                <w:lang w:val="en-GB"/>
              </w:rPr>
              <w:t>45</w:t>
            </w:r>
          </w:p>
        </w:tc>
        <w:tc>
          <w:tcPr>
            <w:tcW w:w="278" w:type="pct"/>
            <w:gridSpan w:val="2"/>
          </w:tcPr>
          <w:p w14:paraId="4A41DC99" w14:textId="77777777" w:rsidR="00487E7B" w:rsidRPr="00466302" w:rsidRDefault="00487E7B" w:rsidP="00AB1B59">
            <w:pPr>
              <w:suppressAutoHyphens/>
              <w:rPr>
                <w:sz w:val="18"/>
                <w:szCs w:val="18"/>
                <w:lang w:val="en-GB"/>
              </w:rPr>
            </w:pPr>
            <w:r w:rsidRPr="00466302">
              <w:rPr>
                <w:sz w:val="18"/>
                <w:szCs w:val="18"/>
                <w:lang w:val="en-GB"/>
              </w:rPr>
              <w:t>47</w:t>
            </w:r>
          </w:p>
        </w:tc>
        <w:tc>
          <w:tcPr>
            <w:tcW w:w="249" w:type="pct"/>
          </w:tcPr>
          <w:p w14:paraId="5BB8AA6E" w14:textId="77777777" w:rsidR="00487E7B" w:rsidRPr="00466302" w:rsidRDefault="00487E7B" w:rsidP="00AB1B59">
            <w:pPr>
              <w:suppressAutoHyphens/>
              <w:rPr>
                <w:sz w:val="18"/>
                <w:szCs w:val="18"/>
                <w:lang w:val="en-GB"/>
              </w:rPr>
            </w:pPr>
            <w:r w:rsidRPr="00466302">
              <w:rPr>
                <w:sz w:val="18"/>
                <w:szCs w:val="18"/>
                <w:lang w:val="en-GB"/>
              </w:rPr>
              <w:t>50</w:t>
            </w:r>
          </w:p>
        </w:tc>
        <w:tc>
          <w:tcPr>
            <w:tcW w:w="307" w:type="pct"/>
            <w:gridSpan w:val="2"/>
          </w:tcPr>
          <w:p w14:paraId="566F176D" w14:textId="77777777" w:rsidR="00487E7B" w:rsidRPr="00466302" w:rsidRDefault="00487E7B" w:rsidP="00AB1B59">
            <w:pPr>
              <w:suppressAutoHyphens/>
              <w:rPr>
                <w:sz w:val="18"/>
                <w:szCs w:val="18"/>
                <w:lang w:val="en-GB"/>
              </w:rPr>
            </w:pPr>
            <w:r w:rsidRPr="00466302">
              <w:rPr>
                <w:sz w:val="18"/>
                <w:szCs w:val="18"/>
                <w:lang w:val="en-GB"/>
              </w:rPr>
              <w:t>70</w:t>
            </w:r>
          </w:p>
        </w:tc>
        <w:tc>
          <w:tcPr>
            <w:tcW w:w="278" w:type="pct"/>
          </w:tcPr>
          <w:p w14:paraId="7EE285CA" w14:textId="77777777" w:rsidR="00487E7B" w:rsidRPr="00466302" w:rsidRDefault="00487E7B" w:rsidP="00AB1B59">
            <w:pPr>
              <w:suppressAutoHyphens/>
              <w:rPr>
                <w:sz w:val="18"/>
                <w:szCs w:val="18"/>
                <w:lang w:val="en-GB"/>
              </w:rPr>
            </w:pPr>
            <w:r w:rsidRPr="00466302">
              <w:rPr>
                <w:sz w:val="18"/>
                <w:szCs w:val="18"/>
                <w:lang w:val="en-GB"/>
              </w:rPr>
              <w:t>80</w:t>
            </w:r>
          </w:p>
        </w:tc>
        <w:tc>
          <w:tcPr>
            <w:tcW w:w="268" w:type="pct"/>
          </w:tcPr>
          <w:p w14:paraId="53338460" w14:textId="77777777" w:rsidR="00487E7B" w:rsidRPr="00466302" w:rsidRDefault="00487E7B" w:rsidP="00AB1B59">
            <w:pPr>
              <w:suppressAutoHyphens/>
              <w:rPr>
                <w:sz w:val="18"/>
                <w:szCs w:val="18"/>
                <w:lang w:val="en-GB"/>
              </w:rPr>
            </w:pPr>
            <w:r w:rsidRPr="00466302">
              <w:rPr>
                <w:sz w:val="18"/>
                <w:szCs w:val="18"/>
                <w:lang w:val="en-GB"/>
              </w:rPr>
              <w:t>100</w:t>
            </w:r>
          </w:p>
        </w:tc>
        <w:tc>
          <w:tcPr>
            <w:tcW w:w="601" w:type="pct"/>
          </w:tcPr>
          <w:p w14:paraId="7A6A4996" w14:textId="77777777" w:rsidR="00487E7B" w:rsidRPr="00466302" w:rsidRDefault="00487E7B" w:rsidP="00AB1B59">
            <w:pPr>
              <w:suppressAutoHyphens/>
              <w:rPr>
                <w:sz w:val="18"/>
                <w:szCs w:val="18"/>
                <w:lang w:val="en-GB"/>
              </w:rPr>
            </w:pPr>
            <w:r w:rsidRPr="00466302">
              <w:rPr>
                <w:sz w:val="18"/>
                <w:szCs w:val="18"/>
                <w:lang w:val="en-GB"/>
              </w:rPr>
              <w:t>MGLSD, NPA, UBOS</w:t>
            </w:r>
          </w:p>
        </w:tc>
      </w:tr>
      <w:tr w:rsidR="00487E7B" w:rsidRPr="00466302" w14:paraId="2B3054B4" w14:textId="77777777" w:rsidTr="00AB1B59">
        <w:tc>
          <w:tcPr>
            <w:tcW w:w="627" w:type="pct"/>
            <w:vMerge w:val="restart"/>
            <w:shd w:val="clear" w:color="auto" w:fill="F2F2F2" w:themeFill="background1" w:themeFillShade="F2"/>
          </w:tcPr>
          <w:p w14:paraId="48063B68" w14:textId="77777777" w:rsidR="00487E7B" w:rsidRPr="00466302" w:rsidRDefault="00487E7B" w:rsidP="00AB1B59">
            <w:pPr>
              <w:suppressAutoHyphens/>
              <w:rPr>
                <w:b/>
                <w:bCs/>
                <w:sz w:val="18"/>
                <w:szCs w:val="18"/>
                <w:lang w:val="en-GB"/>
              </w:rPr>
            </w:pPr>
            <w:r w:rsidRPr="00466302">
              <w:rPr>
                <w:b/>
                <w:bCs/>
                <w:sz w:val="18"/>
                <w:szCs w:val="18"/>
                <w:lang w:val="en-GB"/>
              </w:rPr>
              <w:t xml:space="preserve">Intervention </w:t>
            </w:r>
          </w:p>
        </w:tc>
        <w:tc>
          <w:tcPr>
            <w:tcW w:w="808" w:type="pct"/>
            <w:vMerge w:val="restart"/>
            <w:shd w:val="clear" w:color="auto" w:fill="F2F2F2" w:themeFill="background1" w:themeFillShade="F2"/>
          </w:tcPr>
          <w:p w14:paraId="3221EA3C" w14:textId="77777777" w:rsidR="00487E7B" w:rsidRPr="00466302" w:rsidRDefault="00487E7B" w:rsidP="00AB1B59">
            <w:pPr>
              <w:tabs>
                <w:tab w:val="left" w:pos="900"/>
              </w:tabs>
              <w:rPr>
                <w:b/>
                <w:bCs/>
                <w:sz w:val="18"/>
                <w:szCs w:val="18"/>
                <w:lang w:val="en-GB"/>
              </w:rPr>
            </w:pPr>
            <w:r w:rsidRPr="00466302">
              <w:rPr>
                <w:b/>
                <w:bCs/>
                <w:sz w:val="18"/>
                <w:szCs w:val="18"/>
                <w:lang w:val="en-GB"/>
              </w:rPr>
              <w:t xml:space="preserve">Key Output </w:t>
            </w:r>
          </w:p>
        </w:tc>
        <w:tc>
          <w:tcPr>
            <w:tcW w:w="1457" w:type="pct"/>
            <w:gridSpan w:val="2"/>
            <w:vMerge w:val="restart"/>
            <w:shd w:val="clear" w:color="auto" w:fill="F2F2F2" w:themeFill="background1" w:themeFillShade="F2"/>
          </w:tcPr>
          <w:p w14:paraId="5A23D763" w14:textId="77777777" w:rsidR="00487E7B" w:rsidRPr="00466302" w:rsidRDefault="00487E7B" w:rsidP="00AB1B59">
            <w:pPr>
              <w:tabs>
                <w:tab w:val="left" w:pos="900"/>
              </w:tabs>
              <w:rPr>
                <w:iCs/>
                <w:sz w:val="18"/>
                <w:szCs w:val="18"/>
                <w:lang w:val="en-GB"/>
              </w:rPr>
            </w:pPr>
            <w:r w:rsidRPr="00466302">
              <w:rPr>
                <w:b/>
                <w:bCs/>
                <w:sz w:val="18"/>
                <w:szCs w:val="18"/>
                <w:lang w:val="en-GB"/>
              </w:rPr>
              <w:t xml:space="preserve">Indicator </w:t>
            </w:r>
            <w:r w:rsidRPr="00466302">
              <w:rPr>
                <w:sz w:val="18"/>
                <w:szCs w:val="18"/>
              </w:rPr>
              <w:t>(f)</w:t>
            </w:r>
          </w:p>
          <w:p w14:paraId="2C0AD7C5" w14:textId="77777777" w:rsidR="00487E7B" w:rsidRPr="00466302" w:rsidRDefault="00487E7B" w:rsidP="00AB1B59">
            <w:pPr>
              <w:tabs>
                <w:tab w:val="left" w:pos="900"/>
              </w:tabs>
              <w:rPr>
                <w:b/>
                <w:bCs/>
                <w:sz w:val="18"/>
                <w:szCs w:val="18"/>
                <w:lang w:val="en-GB"/>
              </w:rPr>
            </w:pPr>
          </w:p>
        </w:tc>
        <w:tc>
          <w:tcPr>
            <w:tcW w:w="1507" w:type="pct"/>
            <w:gridSpan w:val="8"/>
            <w:shd w:val="clear" w:color="auto" w:fill="F2F2F2" w:themeFill="background1" w:themeFillShade="F2"/>
          </w:tcPr>
          <w:p w14:paraId="37045C23" w14:textId="77777777" w:rsidR="00487E7B" w:rsidRPr="00466302" w:rsidRDefault="00487E7B" w:rsidP="00AB1B59">
            <w:pPr>
              <w:suppressAutoHyphens/>
              <w:rPr>
                <w:b/>
                <w:bCs/>
                <w:sz w:val="18"/>
                <w:szCs w:val="18"/>
                <w:lang w:val="en-GB"/>
              </w:rPr>
            </w:pPr>
            <w:r w:rsidRPr="00466302">
              <w:rPr>
                <w:b/>
                <w:bCs/>
                <w:sz w:val="18"/>
                <w:szCs w:val="18"/>
                <w:lang w:val="en-GB"/>
              </w:rPr>
              <w:t>Time Frame and Output Target</w:t>
            </w:r>
          </w:p>
        </w:tc>
        <w:tc>
          <w:tcPr>
            <w:tcW w:w="601" w:type="pct"/>
            <w:vMerge w:val="restart"/>
            <w:shd w:val="clear" w:color="auto" w:fill="F2F2F2" w:themeFill="background1" w:themeFillShade="F2"/>
          </w:tcPr>
          <w:p w14:paraId="3D4F6DB4" w14:textId="77777777" w:rsidR="00487E7B" w:rsidRPr="00466302" w:rsidRDefault="00487E7B" w:rsidP="00AB1B59">
            <w:pPr>
              <w:suppressAutoHyphens/>
              <w:rPr>
                <w:b/>
                <w:bCs/>
                <w:sz w:val="18"/>
                <w:szCs w:val="18"/>
                <w:lang w:val="en-GB"/>
              </w:rPr>
            </w:pPr>
            <w:r w:rsidRPr="00466302">
              <w:rPr>
                <w:b/>
                <w:bCs/>
                <w:sz w:val="18"/>
                <w:szCs w:val="18"/>
                <w:lang w:val="en-GB"/>
              </w:rPr>
              <w:t>Actors</w:t>
            </w:r>
          </w:p>
        </w:tc>
      </w:tr>
      <w:tr w:rsidR="00487E7B" w:rsidRPr="00466302" w14:paraId="4124B6D8" w14:textId="77777777" w:rsidTr="00AB1B59">
        <w:trPr>
          <w:cantSplit/>
          <w:trHeight w:val="1250"/>
        </w:trPr>
        <w:tc>
          <w:tcPr>
            <w:tcW w:w="627" w:type="pct"/>
            <w:vMerge/>
            <w:shd w:val="clear" w:color="auto" w:fill="F2F2F2" w:themeFill="background1" w:themeFillShade="F2"/>
          </w:tcPr>
          <w:p w14:paraId="782E4DB6" w14:textId="77777777" w:rsidR="00487E7B" w:rsidRPr="00466302" w:rsidRDefault="00487E7B" w:rsidP="00AB1B59">
            <w:pPr>
              <w:suppressAutoHyphens/>
              <w:rPr>
                <w:sz w:val="18"/>
                <w:szCs w:val="18"/>
                <w:lang w:val="en-GB"/>
              </w:rPr>
            </w:pPr>
          </w:p>
        </w:tc>
        <w:tc>
          <w:tcPr>
            <w:tcW w:w="808" w:type="pct"/>
            <w:vMerge/>
            <w:shd w:val="clear" w:color="auto" w:fill="F2F2F2" w:themeFill="background1" w:themeFillShade="F2"/>
          </w:tcPr>
          <w:p w14:paraId="23683488" w14:textId="77777777" w:rsidR="00487E7B" w:rsidRPr="00466302" w:rsidRDefault="00487E7B" w:rsidP="00AB1B59">
            <w:pPr>
              <w:suppressAutoHyphens/>
              <w:rPr>
                <w:sz w:val="18"/>
                <w:szCs w:val="18"/>
                <w:lang w:val="en-GB"/>
              </w:rPr>
            </w:pPr>
          </w:p>
        </w:tc>
        <w:tc>
          <w:tcPr>
            <w:tcW w:w="1457" w:type="pct"/>
            <w:gridSpan w:val="2"/>
            <w:vMerge/>
            <w:shd w:val="clear" w:color="auto" w:fill="F2F2F2" w:themeFill="background1" w:themeFillShade="F2"/>
          </w:tcPr>
          <w:p w14:paraId="6FB41128" w14:textId="77777777" w:rsidR="00487E7B" w:rsidRPr="00466302" w:rsidRDefault="00487E7B" w:rsidP="00AB1B59">
            <w:pPr>
              <w:suppressAutoHyphens/>
              <w:rPr>
                <w:sz w:val="18"/>
                <w:szCs w:val="18"/>
                <w:lang w:val="en-GB"/>
              </w:rPr>
            </w:pPr>
          </w:p>
        </w:tc>
        <w:tc>
          <w:tcPr>
            <w:tcW w:w="332" w:type="pct"/>
            <w:gridSpan w:val="2"/>
            <w:shd w:val="clear" w:color="auto" w:fill="F2F2F2" w:themeFill="background1" w:themeFillShade="F2"/>
            <w:textDirection w:val="tbRl"/>
          </w:tcPr>
          <w:p w14:paraId="6A031DDF" w14:textId="77777777" w:rsidR="00487E7B" w:rsidRPr="00466302" w:rsidRDefault="00487E7B" w:rsidP="00AB1B59">
            <w:pPr>
              <w:suppressAutoHyphens/>
              <w:ind w:left="113" w:right="113"/>
              <w:rPr>
                <w:sz w:val="18"/>
                <w:szCs w:val="18"/>
                <w:lang w:val="en-GB"/>
              </w:rPr>
            </w:pPr>
            <w:r w:rsidRPr="00466302">
              <w:rPr>
                <w:sz w:val="18"/>
                <w:szCs w:val="18"/>
                <w:lang w:val="en-GB"/>
              </w:rPr>
              <w:t>FY2025/26</w:t>
            </w:r>
          </w:p>
        </w:tc>
        <w:tc>
          <w:tcPr>
            <w:tcW w:w="322" w:type="pct"/>
            <w:gridSpan w:val="2"/>
            <w:shd w:val="clear" w:color="auto" w:fill="F2F2F2" w:themeFill="background1" w:themeFillShade="F2"/>
            <w:textDirection w:val="tbRl"/>
          </w:tcPr>
          <w:p w14:paraId="149DD50C" w14:textId="77777777" w:rsidR="00487E7B" w:rsidRPr="00466302" w:rsidRDefault="00487E7B" w:rsidP="00AB1B59">
            <w:pPr>
              <w:suppressAutoHyphens/>
              <w:ind w:left="113" w:right="113"/>
              <w:rPr>
                <w:sz w:val="18"/>
                <w:szCs w:val="18"/>
                <w:lang w:val="en-GB"/>
              </w:rPr>
            </w:pPr>
            <w:r w:rsidRPr="00466302">
              <w:rPr>
                <w:sz w:val="18"/>
                <w:szCs w:val="18"/>
                <w:lang w:val="en-GB"/>
              </w:rPr>
              <w:t>FY2026/27</w:t>
            </w:r>
          </w:p>
        </w:tc>
        <w:tc>
          <w:tcPr>
            <w:tcW w:w="269" w:type="pct"/>
            <w:shd w:val="clear" w:color="auto" w:fill="F2F2F2" w:themeFill="background1" w:themeFillShade="F2"/>
            <w:textDirection w:val="tbRl"/>
          </w:tcPr>
          <w:p w14:paraId="0602E975" w14:textId="77777777" w:rsidR="00487E7B" w:rsidRPr="00466302" w:rsidRDefault="00487E7B" w:rsidP="00AB1B59">
            <w:pPr>
              <w:suppressAutoHyphens/>
              <w:ind w:left="113" w:right="113"/>
              <w:rPr>
                <w:sz w:val="18"/>
                <w:szCs w:val="18"/>
                <w:lang w:val="en-GB"/>
              </w:rPr>
            </w:pPr>
            <w:r w:rsidRPr="00466302">
              <w:rPr>
                <w:sz w:val="18"/>
                <w:szCs w:val="18"/>
                <w:lang w:val="en-GB"/>
              </w:rPr>
              <w:t>FY2027/28</w:t>
            </w:r>
          </w:p>
        </w:tc>
        <w:tc>
          <w:tcPr>
            <w:tcW w:w="314" w:type="pct"/>
            <w:gridSpan w:val="2"/>
            <w:shd w:val="clear" w:color="auto" w:fill="F2F2F2" w:themeFill="background1" w:themeFillShade="F2"/>
            <w:textDirection w:val="tbRl"/>
          </w:tcPr>
          <w:p w14:paraId="38C2D48B" w14:textId="77777777" w:rsidR="00487E7B" w:rsidRPr="00466302" w:rsidRDefault="00487E7B" w:rsidP="00AB1B59">
            <w:pPr>
              <w:suppressAutoHyphens/>
              <w:ind w:left="113" w:right="113"/>
              <w:rPr>
                <w:sz w:val="18"/>
                <w:szCs w:val="18"/>
                <w:lang w:val="en-GB"/>
              </w:rPr>
            </w:pPr>
            <w:r w:rsidRPr="00466302">
              <w:rPr>
                <w:sz w:val="18"/>
                <w:szCs w:val="18"/>
                <w:lang w:val="en-GB"/>
              </w:rPr>
              <w:t>FY2028/29</w:t>
            </w:r>
          </w:p>
        </w:tc>
        <w:tc>
          <w:tcPr>
            <w:tcW w:w="269" w:type="pct"/>
            <w:shd w:val="clear" w:color="auto" w:fill="F2F2F2" w:themeFill="background1" w:themeFillShade="F2"/>
            <w:textDirection w:val="tbRl"/>
          </w:tcPr>
          <w:p w14:paraId="2560A453" w14:textId="77777777" w:rsidR="00487E7B" w:rsidRPr="00466302" w:rsidRDefault="00487E7B" w:rsidP="00AB1B59">
            <w:pPr>
              <w:suppressAutoHyphens/>
              <w:ind w:left="113" w:right="113"/>
              <w:rPr>
                <w:sz w:val="18"/>
                <w:szCs w:val="18"/>
                <w:lang w:val="en-GB"/>
              </w:rPr>
            </w:pPr>
            <w:r w:rsidRPr="00466302">
              <w:rPr>
                <w:sz w:val="18"/>
                <w:szCs w:val="18"/>
                <w:lang w:val="en-GB"/>
              </w:rPr>
              <w:t>FY2029/30</w:t>
            </w:r>
          </w:p>
        </w:tc>
        <w:tc>
          <w:tcPr>
            <w:tcW w:w="601" w:type="pct"/>
            <w:vMerge/>
            <w:shd w:val="clear" w:color="auto" w:fill="F2F2F2" w:themeFill="background1" w:themeFillShade="F2"/>
          </w:tcPr>
          <w:p w14:paraId="078CD71A" w14:textId="77777777" w:rsidR="00487E7B" w:rsidRPr="00466302" w:rsidRDefault="00487E7B" w:rsidP="00AB1B59">
            <w:pPr>
              <w:suppressAutoHyphens/>
              <w:rPr>
                <w:sz w:val="18"/>
                <w:szCs w:val="18"/>
                <w:lang w:val="en-GB"/>
              </w:rPr>
            </w:pPr>
          </w:p>
        </w:tc>
      </w:tr>
      <w:tr w:rsidR="00487E7B" w:rsidRPr="00466302" w14:paraId="5E137769" w14:textId="77777777" w:rsidTr="00AB1B59">
        <w:trPr>
          <w:cantSplit/>
          <w:trHeight w:val="39"/>
        </w:trPr>
        <w:tc>
          <w:tcPr>
            <w:tcW w:w="627" w:type="pct"/>
            <w:vMerge w:val="restart"/>
          </w:tcPr>
          <w:p w14:paraId="3887515D" w14:textId="77777777" w:rsidR="00487E7B" w:rsidRPr="00466302" w:rsidRDefault="00487E7B" w:rsidP="00AB1B59">
            <w:pPr>
              <w:suppressAutoHyphens/>
              <w:rPr>
                <w:bCs/>
                <w:sz w:val="18"/>
                <w:szCs w:val="18"/>
                <w:lang w:val="en-GB"/>
              </w:rPr>
            </w:pPr>
            <w:r w:rsidRPr="00466302">
              <w:rPr>
                <w:bCs/>
                <w:sz w:val="18"/>
                <w:szCs w:val="18"/>
                <w:lang w:val="en-GB"/>
              </w:rPr>
              <w:t xml:space="preserve">Intervention 4.1 </w:t>
            </w:r>
          </w:p>
          <w:p w14:paraId="3A492EE8" w14:textId="77777777" w:rsidR="00487E7B" w:rsidRPr="00466302" w:rsidRDefault="00487E7B" w:rsidP="00AB1B59">
            <w:pPr>
              <w:suppressAutoHyphens/>
              <w:rPr>
                <w:bCs/>
                <w:sz w:val="18"/>
                <w:szCs w:val="18"/>
                <w:lang w:val="en-GB"/>
              </w:rPr>
            </w:pPr>
            <w:r w:rsidRPr="00466302">
              <w:rPr>
                <w:bCs/>
                <w:sz w:val="18"/>
                <w:szCs w:val="18"/>
              </w:rPr>
              <w:t xml:space="preserve">Promote community mobilization, sensitization </w:t>
            </w:r>
            <w:r w:rsidRPr="00466302">
              <w:rPr>
                <w:bCs/>
                <w:sz w:val="18"/>
                <w:szCs w:val="18"/>
              </w:rPr>
              <w:lastRenderedPageBreak/>
              <w:t>and awareness creation for demand and uptake of development initiatives</w:t>
            </w:r>
          </w:p>
        </w:tc>
        <w:tc>
          <w:tcPr>
            <w:tcW w:w="808" w:type="pct"/>
            <w:vMerge w:val="restart"/>
          </w:tcPr>
          <w:p w14:paraId="2499571F" w14:textId="77777777" w:rsidR="00487E7B" w:rsidRPr="00466302" w:rsidRDefault="00487E7B" w:rsidP="00AB1B59">
            <w:pPr>
              <w:tabs>
                <w:tab w:val="left" w:pos="900"/>
              </w:tabs>
              <w:rPr>
                <w:b/>
                <w:bCs/>
                <w:i/>
                <w:iCs/>
                <w:sz w:val="18"/>
                <w:szCs w:val="18"/>
                <w:lang w:val="en-GB"/>
              </w:rPr>
            </w:pPr>
            <w:r w:rsidRPr="00466302">
              <w:rPr>
                <w:b/>
                <w:bCs/>
                <w:i/>
                <w:iCs/>
                <w:sz w:val="18"/>
                <w:szCs w:val="18"/>
                <w:lang w:val="en-GB"/>
              </w:rPr>
              <w:lastRenderedPageBreak/>
              <w:t>Output41.1.1:</w:t>
            </w:r>
          </w:p>
          <w:p w14:paraId="29AFF5C3" w14:textId="77777777" w:rsidR="00487E7B" w:rsidRPr="00466302" w:rsidRDefault="00487E7B" w:rsidP="00AB1B59">
            <w:pPr>
              <w:tabs>
                <w:tab w:val="left" w:pos="900"/>
              </w:tabs>
              <w:rPr>
                <w:sz w:val="18"/>
                <w:szCs w:val="18"/>
                <w:lang w:val="en-GB"/>
              </w:rPr>
            </w:pPr>
            <w:r w:rsidRPr="00466302">
              <w:rPr>
                <w:sz w:val="18"/>
                <w:szCs w:val="18"/>
                <w:lang w:val="en-GB"/>
              </w:rPr>
              <w:t xml:space="preserve">Prog. Increased awareness and capacity of community members to </w:t>
            </w:r>
            <w:r w:rsidRPr="00466302">
              <w:rPr>
                <w:sz w:val="18"/>
                <w:szCs w:val="18"/>
                <w:lang w:val="en-GB"/>
              </w:rPr>
              <w:lastRenderedPageBreak/>
              <w:t>participate in and influence national development processes</w:t>
            </w:r>
          </w:p>
        </w:tc>
        <w:tc>
          <w:tcPr>
            <w:tcW w:w="1457" w:type="pct"/>
            <w:gridSpan w:val="2"/>
          </w:tcPr>
          <w:p w14:paraId="5E7407D7" w14:textId="77777777" w:rsidR="00487E7B" w:rsidRPr="00466302" w:rsidRDefault="00487E7B" w:rsidP="00AB1B59">
            <w:pPr>
              <w:tabs>
                <w:tab w:val="left" w:pos="900"/>
              </w:tabs>
              <w:rPr>
                <w:iCs/>
                <w:sz w:val="18"/>
                <w:szCs w:val="18"/>
                <w:lang w:val="en-GB"/>
              </w:rPr>
            </w:pPr>
            <w:r w:rsidRPr="00466302">
              <w:rPr>
                <w:iCs/>
                <w:sz w:val="18"/>
                <w:szCs w:val="18"/>
                <w:lang w:val="en-GB"/>
              </w:rPr>
              <w:lastRenderedPageBreak/>
              <w:t>Output Indicator 1</w:t>
            </w:r>
          </w:p>
          <w:p w14:paraId="245DA051" w14:textId="77777777" w:rsidR="00487E7B" w:rsidRPr="00466302" w:rsidRDefault="00487E7B" w:rsidP="00AB1B59">
            <w:pPr>
              <w:tabs>
                <w:tab w:val="left" w:pos="900"/>
              </w:tabs>
              <w:rPr>
                <w:iCs/>
                <w:sz w:val="18"/>
                <w:szCs w:val="18"/>
                <w:lang w:val="en-GB"/>
              </w:rPr>
            </w:pPr>
          </w:p>
          <w:p w14:paraId="36DC1BC4" w14:textId="77777777" w:rsidR="00487E7B" w:rsidRPr="00466302" w:rsidRDefault="00487E7B" w:rsidP="00AB1B59">
            <w:pPr>
              <w:tabs>
                <w:tab w:val="left" w:pos="900"/>
              </w:tabs>
              <w:rPr>
                <w:sz w:val="18"/>
                <w:szCs w:val="18"/>
                <w:lang w:val="en-GB"/>
              </w:rPr>
            </w:pPr>
            <w:r w:rsidRPr="00466302">
              <w:rPr>
                <w:sz w:val="18"/>
                <w:szCs w:val="18"/>
                <w:lang w:val="en-GB"/>
              </w:rPr>
              <w:t>Number of community duty bearers (Civil servants, community leaders, religious leaders, parish chiefs) trained on CMMC</w:t>
            </w:r>
          </w:p>
        </w:tc>
        <w:tc>
          <w:tcPr>
            <w:tcW w:w="332" w:type="pct"/>
            <w:gridSpan w:val="2"/>
          </w:tcPr>
          <w:p w14:paraId="35220DF6" w14:textId="77777777" w:rsidR="00487E7B" w:rsidRPr="00466302" w:rsidRDefault="00487E7B" w:rsidP="00AB1B59">
            <w:pPr>
              <w:suppressAutoHyphens/>
              <w:rPr>
                <w:sz w:val="18"/>
                <w:szCs w:val="18"/>
                <w:lang w:val="en-GB"/>
              </w:rPr>
            </w:pPr>
            <w:r w:rsidRPr="00466302">
              <w:rPr>
                <w:sz w:val="18"/>
                <w:szCs w:val="18"/>
                <w:lang w:val="en-GB"/>
              </w:rPr>
              <w:t>20</w:t>
            </w:r>
          </w:p>
        </w:tc>
        <w:tc>
          <w:tcPr>
            <w:tcW w:w="322" w:type="pct"/>
            <w:gridSpan w:val="2"/>
          </w:tcPr>
          <w:p w14:paraId="767E7573" w14:textId="77777777" w:rsidR="00487E7B" w:rsidRPr="00466302" w:rsidRDefault="00487E7B" w:rsidP="00AB1B59">
            <w:pPr>
              <w:suppressAutoHyphens/>
              <w:rPr>
                <w:sz w:val="18"/>
                <w:szCs w:val="18"/>
                <w:lang w:val="en-GB"/>
              </w:rPr>
            </w:pPr>
            <w:r w:rsidRPr="00466302">
              <w:rPr>
                <w:sz w:val="18"/>
                <w:szCs w:val="18"/>
                <w:lang w:val="en-GB"/>
              </w:rPr>
              <w:t>40</w:t>
            </w:r>
          </w:p>
        </w:tc>
        <w:tc>
          <w:tcPr>
            <w:tcW w:w="269" w:type="pct"/>
          </w:tcPr>
          <w:p w14:paraId="6C6CA9DF" w14:textId="77777777" w:rsidR="00487E7B" w:rsidRPr="00466302" w:rsidRDefault="00487E7B" w:rsidP="00AB1B59">
            <w:pPr>
              <w:suppressAutoHyphens/>
              <w:rPr>
                <w:sz w:val="18"/>
                <w:szCs w:val="18"/>
                <w:lang w:val="en-GB"/>
              </w:rPr>
            </w:pPr>
            <w:r w:rsidRPr="00466302">
              <w:rPr>
                <w:sz w:val="18"/>
                <w:szCs w:val="18"/>
                <w:lang w:val="en-GB"/>
              </w:rPr>
              <w:t>60</w:t>
            </w:r>
          </w:p>
        </w:tc>
        <w:tc>
          <w:tcPr>
            <w:tcW w:w="314" w:type="pct"/>
            <w:gridSpan w:val="2"/>
          </w:tcPr>
          <w:p w14:paraId="1FBDBBD6" w14:textId="77777777" w:rsidR="00487E7B" w:rsidRPr="00466302" w:rsidRDefault="00487E7B" w:rsidP="00AB1B59">
            <w:pPr>
              <w:suppressAutoHyphens/>
              <w:rPr>
                <w:sz w:val="18"/>
                <w:szCs w:val="18"/>
                <w:lang w:val="en-GB"/>
              </w:rPr>
            </w:pPr>
            <w:r w:rsidRPr="00466302">
              <w:rPr>
                <w:sz w:val="18"/>
                <w:szCs w:val="18"/>
                <w:lang w:val="en-GB"/>
              </w:rPr>
              <w:t>60</w:t>
            </w:r>
          </w:p>
        </w:tc>
        <w:tc>
          <w:tcPr>
            <w:tcW w:w="269" w:type="pct"/>
          </w:tcPr>
          <w:p w14:paraId="4CDBC2E7" w14:textId="77777777" w:rsidR="00487E7B" w:rsidRPr="00466302" w:rsidRDefault="00487E7B" w:rsidP="00AB1B59">
            <w:pPr>
              <w:suppressAutoHyphens/>
              <w:rPr>
                <w:sz w:val="18"/>
                <w:szCs w:val="18"/>
                <w:lang w:val="en-GB"/>
              </w:rPr>
            </w:pPr>
            <w:r w:rsidRPr="00466302">
              <w:rPr>
                <w:sz w:val="18"/>
                <w:szCs w:val="18"/>
                <w:lang w:val="en-GB"/>
              </w:rPr>
              <w:t>60</w:t>
            </w:r>
          </w:p>
        </w:tc>
        <w:tc>
          <w:tcPr>
            <w:tcW w:w="601" w:type="pct"/>
          </w:tcPr>
          <w:p w14:paraId="25D100AB" w14:textId="77777777" w:rsidR="00487E7B" w:rsidRPr="00466302" w:rsidRDefault="00487E7B" w:rsidP="00AB1B59">
            <w:pPr>
              <w:suppressAutoHyphens/>
              <w:rPr>
                <w:sz w:val="18"/>
                <w:szCs w:val="18"/>
                <w:lang w:val="en-GB"/>
              </w:rPr>
            </w:pPr>
            <w:r w:rsidRPr="00466302">
              <w:rPr>
                <w:sz w:val="18"/>
                <w:szCs w:val="18"/>
                <w:lang w:val="en-GB"/>
              </w:rPr>
              <w:t xml:space="preserve">MGLSD, </w:t>
            </w:r>
            <w:proofErr w:type="spellStart"/>
            <w:r w:rsidRPr="00466302">
              <w:rPr>
                <w:sz w:val="18"/>
                <w:szCs w:val="18"/>
                <w:lang w:val="en-GB"/>
              </w:rPr>
              <w:t>Kitagwenda</w:t>
            </w:r>
            <w:proofErr w:type="spellEnd"/>
            <w:r w:rsidRPr="00466302">
              <w:rPr>
                <w:sz w:val="18"/>
                <w:szCs w:val="18"/>
                <w:lang w:val="en-GB"/>
              </w:rPr>
              <w:t xml:space="preserve"> District</w:t>
            </w:r>
          </w:p>
        </w:tc>
      </w:tr>
      <w:tr w:rsidR="00487E7B" w:rsidRPr="00466302" w14:paraId="71EB3E61" w14:textId="77777777" w:rsidTr="00AB1B59">
        <w:trPr>
          <w:cantSplit/>
          <w:trHeight w:val="39"/>
        </w:trPr>
        <w:tc>
          <w:tcPr>
            <w:tcW w:w="627" w:type="pct"/>
            <w:vMerge/>
          </w:tcPr>
          <w:p w14:paraId="2BD8E870" w14:textId="77777777" w:rsidR="00487E7B" w:rsidRPr="00466302" w:rsidRDefault="00487E7B" w:rsidP="00AB1B59">
            <w:pPr>
              <w:suppressAutoHyphens/>
              <w:rPr>
                <w:b/>
                <w:bCs/>
                <w:sz w:val="18"/>
                <w:szCs w:val="18"/>
                <w:lang w:val="en-GB"/>
              </w:rPr>
            </w:pPr>
          </w:p>
        </w:tc>
        <w:tc>
          <w:tcPr>
            <w:tcW w:w="808" w:type="pct"/>
            <w:vMerge/>
          </w:tcPr>
          <w:p w14:paraId="3B59DCBE" w14:textId="77777777" w:rsidR="00487E7B" w:rsidRPr="00466302" w:rsidRDefault="00487E7B" w:rsidP="00AB1B59">
            <w:pPr>
              <w:tabs>
                <w:tab w:val="left" w:pos="900"/>
              </w:tabs>
              <w:rPr>
                <w:b/>
                <w:bCs/>
                <w:i/>
                <w:iCs/>
                <w:sz w:val="18"/>
                <w:szCs w:val="18"/>
                <w:lang w:val="en-GB"/>
              </w:rPr>
            </w:pPr>
          </w:p>
        </w:tc>
        <w:tc>
          <w:tcPr>
            <w:tcW w:w="1457" w:type="pct"/>
            <w:gridSpan w:val="2"/>
          </w:tcPr>
          <w:p w14:paraId="01762684" w14:textId="77777777" w:rsidR="00487E7B" w:rsidRPr="00466302" w:rsidRDefault="00487E7B" w:rsidP="00AB1B59">
            <w:pPr>
              <w:tabs>
                <w:tab w:val="left" w:pos="900"/>
              </w:tabs>
              <w:rPr>
                <w:iCs/>
                <w:sz w:val="18"/>
                <w:szCs w:val="18"/>
                <w:lang w:val="en-GB"/>
              </w:rPr>
            </w:pPr>
            <w:r w:rsidRPr="00466302">
              <w:rPr>
                <w:iCs/>
                <w:sz w:val="18"/>
                <w:szCs w:val="18"/>
                <w:lang w:val="en-GB"/>
              </w:rPr>
              <w:t>Output Indicator 2</w:t>
            </w:r>
          </w:p>
          <w:p w14:paraId="2CB03FFD" w14:textId="77777777" w:rsidR="00487E7B" w:rsidRPr="00466302" w:rsidRDefault="00487E7B" w:rsidP="00AB1B59">
            <w:pPr>
              <w:tabs>
                <w:tab w:val="left" w:pos="900"/>
              </w:tabs>
              <w:rPr>
                <w:sz w:val="18"/>
                <w:szCs w:val="18"/>
              </w:rPr>
            </w:pPr>
            <w:r w:rsidRPr="00466302">
              <w:rPr>
                <w:sz w:val="18"/>
                <w:szCs w:val="18"/>
              </w:rPr>
              <w:t xml:space="preserve">Percentage of villages sensitized on the negative social and cultural practices (Teenage pregnancies, child </w:t>
            </w:r>
            <w:proofErr w:type="spellStart"/>
            <w:r w:rsidRPr="00466302">
              <w:rPr>
                <w:sz w:val="18"/>
                <w:szCs w:val="18"/>
              </w:rPr>
              <w:t>labour</w:t>
            </w:r>
            <w:proofErr w:type="spellEnd"/>
            <w:r w:rsidRPr="00466302">
              <w:rPr>
                <w:sz w:val="18"/>
                <w:szCs w:val="18"/>
              </w:rPr>
              <w:t xml:space="preserve">, child marriage, children on the move, FGM, VAC, SGBV, </w:t>
            </w:r>
            <w:proofErr w:type="spellStart"/>
            <w:r w:rsidRPr="00466302">
              <w:rPr>
                <w:sz w:val="18"/>
                <w:szCs w:val="18"/>
              </w:rPr>
              <w:t>etc</w:t>
            </w:r>
            <w:proofErr w:type="spellEnd"/>
            <w:r w:rsidRPr="00466302">
              <w:rPr>
                <w:sz w:val="18"/>
                <w:szCs w:val="18"/>
              </w:rPr>
              <w:t>)</w:t>
            </w:r>
          </w:p>
        </w:tc>
        <w:tc>
          <w:tcPr>
            <w:tcW w:w="332" w:type="pct"/>
            <w:gridSpan w:val="2"/>
          </w:tcPr>
          <w:p w14:paraId="0093A2EF" w14:textId="77777777" w:rsidR="00487E7B" w:rsidRPr="00466302" w:rsidRDefault="00487E7B" w:rsidP="00AB1B59">
            <w:pPr>
              <w:suppressAutoHyphens/>
              <w:rPr>
                <w:sz w:val="18"/>
                <w:szCs w:val="18"/>
                <w:lang w:val="en-GB"/>
              </w:rPr>
            </w:pPr>
            <w:r w:rsidRPr="00466302">
              <w:rPr>
                <w:sz w:val="18"/>
                <w:szCs w:val="18"/>
                <w:lang w:val="en-GB"/>
              </w:rPr>
              <w:t>714</w:t>
            </w:r>
          </w:p>
        </w:tc>
        <w:tc>
          <w:tcPr>
            <w:tcW w:w="322" w:type="pct"/>
            <w:gridSpan w:val="2"/>
          </w:tcPr>
          <w:p w14:paraId="3ADE5785" w14:textId="77777777" w:rsidR="00487E7B" w:rsidRPr="00466302" w:rsidRDefault="00487E7B" w:rsidP="00AB1B59">
            <w:pPr>
              <w:suppressAutoHyphens/>
              <w:rPr>
                <w:sz w:val="18"/>
                <w:szCs w:val="18"/>
                <w:lang w:val="en-GB"/>
              </w:rPr>
            </w:pPr>
            <w:r w:rsidRPr="00466302">
              <w:rPr>
                <w:sz w:val="18"/>
                <w:szCs w:val="18"/>
                <w:lang w:val="en-GB"/>
              </w:rPr>
              <w:t>714</w:t>
            </w:r>
          </w:p>
        </w:tc>
        <w:tc>
          <w:tcPr>
            <w:tcW w:w="269" w:type="pct"/>
          </w:tcPr>
          <w:p w14:paraId="7ED05D59" w14:textId="77777777" w:rsidR="00487E7B" w:rsidRPr="00466302" w:rsidRDefault="00487E7B" w:rsidP="00AB1B59">
            <w:pPr>
              <w:suppressAutoHyphens/>
              <w:rPr>
                <w:sz w:val="18"/>
                <w:szCs w:val="18"/>
                <w:lang w:val="en-GB"/>
              </w:rPr>
            </w:pPr>
            <w:r w:rsidRPr="00466302">
              <w:rPr>
                <w:sz w:val="18"/>
                <w:szCs w:val="18"/>
                <w:lang w:val="en-GB"/>
              </w:rPr>
              <w:t>714</w:t>
            </w:r>
          </w:p>
        </w:tc>
        <w:tc>
          <w:tcPr>
            <w:tcW w:w="314" w:type="pct"/>
            <w:gridSpan w:val="2"/>
          </w:tcPr>
          <w:p w14:paraId="1A9A0CBB" w14:textId="77777777" w:rsidR="00487E7B" w:rsidRPr="00466302" w:rsidRDefault="00487E7B" w:rsidP="00AB1B59">
            <w:pPr>
              <w:suppressAutoHyphens/>
              <w:rPr>
                <w:sz w:val="18"/>
                <w:szCs w:val="18"/>
                <w:lang w:val="en-GB"/>
              </w:rPr>
            </w:pPr>
            <w:r w:rsidRPr="00466302">
              <w:rPr>
                <w:sz w:val="18"/>
                <w:szCs w:val="18"/>
                <w:lang w:val="en-GB"/>
              </w:rPr>
              <w:t>714</w:t>
            </w:r>
          </w:p>
        </w:tc>
        <w:tc>
          <w:tcPr>
            <w:tcW w:w="269" w:type="pct"/>
          </w:tcPr>
          <w:p w14:paraId="22E71CE7" w14:textId="77777777" w:rsidR="00487E7B" w:rsidRPr="00466302" w:rsidRDefault="00487E7B" w:rsidP="00AB1B59">
            <w:pPr>
              <w:suppressAutoHyphens/>
              <w:rPr>
                <w:sz w:val="18"/>
                <w:szCs w:val="18"/>
                <w:lang w:val="en-GB"/>
              </w:rPr>
            </w:pPr>
            <w:r w:rsidRPr="00466302">
              <w:rPr>
                <w:sz w:val="18"/>
                <w:szCs w:val="18"/>
                <w:lang w:val="en-GB"/>
              </w:rPr>
              <w:t>714</w:t>
            </w:r>
          </w:p>
        </w:tc>
        <w:tc>
          <w:tcPr>
            <w:tcW w:w="601" w:type="pct"/>
          </w:tcPr>
          <w:p w14:paraId="174CA1E3" w14:textId="77777777" w:rsidR="00487E7B" w:rsidRPr="00466302" w:rsidRDefault="00487E7B" w:rsidP="00AB1B59">
            <w:pPr>
              <w:suppressAutoHyphens/>
              <w:rPr>
                <w:sz w:val="18"/>
                <w:szCs w:val="18"/>
                <w:lang w:val="en-GB"/>
              </w:rPr>
            </w:pPr>
            <w:r w:rsidRPr="00466302">
              <w:rPr>
                <w:sz w:val="18"/>
                <w:szCs w:val="18"/>
                <w:lang w:val="en-GB"/>
              </w:rPr>
              <w:t xml:space="preserve">MGLSD, </w:t>
            </w:r>
            <w:proofErr w:type="spellStart"/>
            <w:r w:rsidRPr="00466302">
              <w:rPr>
                <w:sz w:val="18"/>
                <w:szCs w:val="18"/>
                <w:lang w:val="en-GB"/>
              </w:rPr>
              <w:t>Kitagwenda</w:t>
            </w:r>
            <w:proofErr w:type="spellEnd"/>
            <w:r w:rsidRPr="00466302">
              <w:rPr>
                <w:sz w:val="18"/>
                <w:szCs w:val="18"/>
                <w:lang w:val="en-GB"/>
              </w:rPr>
              <w:t xml:space="preserve"> District</w:t>
            </w:r>
          </w:p>
        </w:tc>
      </w:tr>
      <w:tr w:rsidR="00487E7B" w:rsidRPr="00466302" w14:paraId="42B7D329" w14:textId="77777777" w:rsidTr="00AB1B59">
        <w:trPr>
          <w:cantSplit/>
          <w:trHeight w:val="207"/>
        </w:trPr>
        <w:tc>
          <w:tcPr>
            <w:tcW w:w="627" w:type="pct"/>
            <w:vMerge/>
          </w:tcPr>
          <w:p w14:paraId="68C502ED" w14:textId="77777777" w:rsidR="00487E7B" w:rsidRPr="00466302" w:rsidRDefault="00487E7B" w:rsidP="00AB1B59">
            <w:pPr>
              <w:suppressAutoHyphens/>
              <w:rPr>
                <w:b/>
                <w:bCs/>
                <w:sz w:val="18"/>
                <w:szCs w:val="18"/>
                <w:lang w:val="en-GB"/>
              </w:rPr>
            </w:pPr>
          </w:p>
        </w:tc>
        <w:tc>
          <w:tcPr>
            <w:tcW w:w="808" w:type="pct"/>
            <w:vMerge/>
          </w:tcPr>
          <w:p w14:paraId="690E2951" w14:textId="77777777" w:rsidR="00487E7B" w:rsidRPr="00466302" w:rsidRDefault="00487E7B" w:rsidP="00AB1B59">
            <w:pPr>
              <w:tabs>
                <w:tab w:val="left" w:pos="900"/>
              </w:tabs>
              <w:rPr>
                <w:b/>
                <w:bCs/>
                <w:i/>
                <w:iCs/>
                <w:sz w:val="18"/>
                <w:szCs w:val="18"/>
                <w:lang w:val="en-GB"/>
              </w:rPr>
            </w:pPr>
          </w:p>
        </w:tc>
        <w:tc>
          <w:tcPr>
            <w:tcW w:w="1457" w:type="pct"/>
            <w:gridSpan w:val="2"/>
          </w:tcPr>
          <w:p w14:paraId="5F5405DB" w14:textId="77777777" w:rsidR="00487E7B" w:rsidRPr="00466302" w:rsidRDefault="00487E7B" w:rsidP="00AB1B59">
            <w:pPr>
              <w:tabs>
                <w:tab w:val="left" w:pos="900"/>
              </w:tabs>
              <w:rPr>
                <w:iCs/>
                <w:sz w:val="18"/>
                <w:szCs w:val="18"/>
                <w:lang w:val="en-GB"/>
              </w:rPr>
            </w:pPr>
            <w:r w:rsidRPr="00466302">
              <w:rPr>
                <w:iCs/>
                <w:sz w:val="18"/>
                <w:szCs w:val="18"/>
                <w:lang w:val="en-GB"/>
              </w:rPr>
              <w:t>Output Indicator 3</w:t>
            </w:r>
          </w:p>
          <w:p w14:paraId="35717EF2" w14:textId="77777777" w:rsidR="00487E7B" w:rsidRPr="00466302" w:rsidRDefault="00487E7B" w:rsidP="00AB1B59">
            <w:pPr>
              <w:tabs>
                <w:tab w:val="left" w:pos="900"/>
              </w:tabs>
              <w:rPr>
                <w:iCs/>
                <w:sz w:val="18"/>
                <w:szCs w:val="18"/>
                <w:lang w:val="en-GB"/>
              </w:rPr>
            </w:pPr>
            <w:r w:rsidRPr="00466302">
              <w:rPr>
                <w:iCs/>
                <w:sz w:val="18"/>
                <w:szCs w:val="18"/>
                <w:lang w:val="en-GB"/>
              </w:rPr>
              <w:t xml:space="preserve">Number of </w:t>
            </w:r>
            <w:proofErr w:type="spellStart"/>
            <w:r w:rsidRPr="00466302">
              <w:rPr>
                <w:iCs/>
                <w:sz w:val="18"/>
                <w:szCs w:val="18"/>
                <w:lang w:val="en-GB"/>
              </w:rPr>
              <w:t>barazas</w:t>
            </w:r>
            <w:proofErr w:type="spellEnd"/>
            <w:r w:rsidRPr="00466302">
              <w:rPr>
                <w:iCs/>
                <w:sz w:val="18"/>
                <w:szCs w:val="18"/>
                <w:lang w:val="en-GB"/>
              </w:rPr>
              <w:t xml:space="preserve"> conducted</w:t>
            </w:r>
          </w:p>
        </w:tc>
        <w:tc>
          <w:tcPr>
            <w:tcW w:w="332" w:type="pct"/>
            <w:gridSpan w:val="2"/>
          </w:tcPr>
          <w:p w14:paraId="5E1FE254" w14:textId="77777777" w:rsidR="00487E7B" w:rsidRPr="00466302" w:rsidRDefault="00487E7B" w:rsidP="00AB1B59">
            <w:pPr>
              <w:suppressAutoHyphens/>
              <w:rPr>
                <w:sz w:val="18"/>
                <w:szCs w:val="18"/>
                <w:lang w:val="en-GB"/>
              </w:rPr>
            </w:pPr>
            <w:r w:rsidRPr="00466302">
              <w:rPr>
                <w:sz w:val="18"/>
                <w:szCs w:val="18"/>
                <w:lang w:val="en-GB"/>
              </w:rPr>
              <w:t>53%</w:t>
            </w:r>
          </w:p>
        </w:tc>
        <w:tc>
          <w:tcPr>
            <w:tcW w:w="322" w:type="pct"/>
            <w:gridSpan w:val="2"/>
          </w:tcPr>
          <w:p w14:paraId="083A973F" w14:textId="77777777" w:rsidR="00487E7B" w:rsidRPr="00466302" w:rsidRDefault="00487E7B" w:rsidP="00AB1B59">
            <w:pPr>
              <w:suppressAutoHyphens/>
              <w:rPr>
                <w:sz w:val="18"/>
                <w:szCs w:val="18"/>
                <w:lang w:val="en-GB"/>
              </w:rPr>
            </w:pPr>
            <w:r w:rsidRPr="00466302">
              <w:rPr>
                <w:sz w:val="18"/>
                <w:szCs w:val="18"/>
                <w:lang w:val="en-GB"/>
              </w:rPr>
              <w:t>40%</w:t>
            </w:r>
          </w:p>
        </w:tc>
        <w:tc>
          <w:tcPr>
            <w:tcW w:w="269" w:type="pct"/>
          </w:tcPr>
          <w:p w14:paraId="4AC9007C" w14:textId="77777777" w:rsidR="00487E7B" w:rsidRPr="00466302" w:rsidRDefault="00487E7B" w:rsidP="00AB1B59">
            <w:pPr>
              <w:suppressAutoHyphens/>
              <w:rPr>
                <w:sz w:val="18"/>
                <w:szCs w:val="18"/>
                <w:lang w:val="en-GB"/>
              </w:rPr>
            </w:pPr>
            <w:r w:rsidRPr="00466302">
              <w:rPr>
                <w:sz w:val="18"/>
                <w:szCs w:val="18"/>
                <w:lang w:val="en-GB"/>
              </w:rPr>
              <w:t>20%</w:t>
            </w:r>
          </w:p>
        </w:tc>
        <w:tc>
          <w:tcPr>
            <w:tcW w:w="314" w:type="pct"/>
            <w:gridSpan w:val="2"/>
          </w:tcPr>
          <w:p w14:paraId="1C248285" w14:textId="77777777" w:rsidR="00487E7B" w:rsidRPr="00466302" w:rsidRDefault="00487E7B" w:rsidP="00AB1B59">
            <w:pPr>
              <w:suppressAutoHyphens/>
              <w:rPr>
                <w:sz w:val="18"/>
                <w:szCs w:val="18"/>
                <w:lang w:val="en-GB"/>
              </w:rPr>
            </w:pPr>
            <w:r w:rsidRPr="00466302">
              <w:rPr>
                <w:sz w:val="18"/>
                <w:szCs w:val="18"/>
                <w:lang w:val="en-GB"/>
              </w:rPr>
              <w:t>15%</w:t>
            </w:r>
          </w:p>
        </w:tc>
        <w:tc>
          <w:tcPr>
            <w:tcW w:w="269" w:type="pct"/>
          </w:tcPr>
          <w:p w14:paraId="3FAFEA41" w14:textId="77777777" w:rsidR="00487E7B" w:rsidRPr="00466302" w:rsidRDefault="00487E7B" w:rsidP="00AB1B59">
            <w:pPr>
              <w:suppressAutoHyphens/>
              <w:rPr>
                <w:sz w:val="18"/>
                <w:szCs w:val="18"/>
                <w:lang w:val="en-GB"/>
              </w:rPr>
            </w:pPr>
            <w:r w:rsidRPr="00466302">
              <w:rPr>
                <w:sz w:val="18"/>
                <w:szCs w:val="18"/>
                <w:lang w:val="en-GB"/>
              </w:rPr>
              <w:t>9%</w:t>
            </w:r>
          </w:p>
        </w:tc>
        <w:tc>
          <w:tcPr>
            <w:tcW w:w="601" w:type="pct"/>
          </w:tcPr>
          <w:p w14:paraId="5ABA9375" w14:textId="77777777" w:rsidR="00487E7B" w:rsidRPr="00466302" w:rsidRDefault="00487E7B" w:rsidP="00AB1B59">
            <w:pPr>
              <w:suppressAutoHyphens/>
              <w:rPr>
                <w:sz w:val="18"/>
                <w:szCs w:val="18"/>
                <w:lang w:val="en-GB"/>
              </w:rPr>
            </w:pPr>
            <w:r w:rsidRPr="00466302">
              <w:rPr>
                <w:sz w:val="18"/>
                <w:szCs w:val="18"/>
                <w:lang w:val="en-GB"/>
              </w:rPr>
              <w:t xml:space="preserve">MGLSD, </w:t>
            </w:r>
            <w:proofErr w:type="spellStart"/>
            <w:r w:rsidRPr="00466302">
              <w:rPr>
                <w:sz w:val="18"/>
                <w:szCs w:val="18"/>
                <w:lang w:val="en-GB"/>
              </w:rPr>
              <w:t>Kitagwenda</w:t>
            </w:r>
            <w:proofErr w:type="spellEnd"/>
            <w:r w:rsidRPr="00466302">
              <w:rPr>
                <w:sz w:val="18"/>
                <w:szCs w:val="18"/>
                <w:lang w:val="en-GB"/>
              </w:rPr>
              <w:t xml:space="preserve"> District</w:t>
            </w:r>
          </w:p>
        </w:tc>
      </w:tr>
      <w:tr w:rsidR="00487E7B" w:rsidRPr="00466302" w14:paraId="4276798C" w14:textId="77777777" w:rsidTr="00AB1B59">
        <w:trPr>
          <w:cantSplit/>
          <w:trHeight w:val="207"/>
        </w:trPr>
        <w:tc>
          <w:tcPr>
            <w:tcW w:w="627" w:type="pct"/>
            <w:vMerge/>
          </w:tcPr>
          <w:p w14:paraId="212C95B3" w14:textId="77777777" w:rsidR="00487E7B" w:rsidRPr="00466302" w:rsidRDefault="00487E7B" w:rsidP="00AB1B59">
            <w:pPr>
              <w:suppressAutoHyphens/>
              <w:rPr>
                <w:b/>
                <w:bCs/>
                <w:sz w:val="18"/>
                <w:szCs w:val="18"/>
                <w:lang w:val="en-GB"/>
              </w:rPr>
            </w:pPr>
          </w:p>
        </w:tc>
        <w:tc>
          <w:tcPr>
            <w:tcW w:w="808" w:type="pct"/>
            <w:vMerge/>
          </w:tcPr>
          <w:p w14:paraId="4677CAA5" w14:textId="77777777" w:rsidR="00487E7B" w:rsidRPr="00466302" w:rsidRDefault="00487E7B" w:rsidP="00AB1B59">
            <w:pPr>
              <w:tabs>
                <w:tab w:val="left" w:pos="900"/>
              </w:tabs>
              <w:rPr>
                <w:b/>
                <w:bCs/>
                <w:i/>
                <w:iCs/>
                <w:sz w:val="18"/>
                <w:szCs w:val="18"/>
                <w:lang w:val="en-GB"/>
              </w:rPr>
            </w:pPr>
          </w:p>
        </w:tc>
        <w:tc>
          <w:tcPr>
            <w:tcW w:w="1457" w:type="pct"/>
            <w:gridSpan w:val="2"/>
          </w:tcPr>
          <w:p w14:paraId="7CA5F4E1" w14:textId="77777777" w:rsidR="00487E7B" w:rsidRPr="00466302" w:rsidRDefault="00487E7B" w:rsidP="00AB1B59">
            <w:pPr>
              <w:tabs>
                <w:tab w:val="left" w:pos="900"/>
              </w:tabs>
              <w:rPr>
                <w:iCs/>
                <w:sz w:val="18"/>
                <w:szCs w:val="18"/>
                <w:lang w:val="en-GB"/>
              </w:rPr>
            </w:pPr>
            <w:r w:rsidRPr="00466302">
              <w:rPr>
                <w:iCs/>
                <w:sz w:val="18"/>
                <w:szCs w:val="18"/>
                <w:lang w:val="en-GB"/>
              </w:rPr>
              <w:t>Number of blind, deaf, and elderly persons sensitized on business, chattels, civil, intellectual property, insolvency registration services</w:t>
            </w:r>
          </w:p>
        </w:tc>
        <w:tc>
          <w:tcPr>
            <w:tcW w:w="332" w:type="pct"/>
            <w:gridSpan w:val="2"/>
          </w:tcPr>
          <w:p w14:paraId="05B04CE2" w14:textId="77777777" w:rsidR="00487E7B" w:rsidRPr="00466302" w:rsidRDefault="00487E7B" w:rsidP="00AB1B59">
            <w:pPr>
              <w:suppressAutoHyphens/>
              <w:rPr>
                <w:sz w:val="18"/>
                <w:szCs w:val="18"/>
                <w:lang w:val="en-GB"/>
              </w:rPr>
            </w:pPr>
            <w:r w:rsidRPr="00466302">
              <w:rPr>
                <w:sz w:val="18"/>
                <w:szCs w:val="18"/>
                <w:lang w:val="en-GB"/>
              </w:rPr>
              <w:t>25</w:t>
            </w:r>
          </w:p>
        </w:tc>
        <w:tc>
          <w:tcPr>
            <w:tcW w:w="322" w:type="pct"/>
            <w:gridSpan w:val="2"/>
          </w:tcPr>
          <w:p w14:paraId="5782385E" w14:textId="77777777" w:rsidR="00487E7B" w:rsidRPr="00466302" w:rsidRDefault="00487E7B" w:rsidP="00AB1B59">
            <w:pPr>
              <w:suppressAutoHyphens/>
              <w:rPr>
                <w:sz w:val="18"/>
                <w:szCs w:val="18"/>
                <w:lang w:val="en-GB"/>
              </w:rPr>
            </w:pPr>
            <w:r w:rsidRPr="00466302">
              <w:rPr>
                <w:sz w:val="18"/>
                <w:szCs w:val="18"/>
                <w:lang w:val="en-GB"/>
              </w:rPr>
              <w:t>30</w:t>
            </w:r>
          </w:p>
        </w:tc>
        <w:tc>
          <w:tcPr>
            <w:tcW w:w="269" w:type="pct"/>
          </w:tcPr>
          <w:p w14:paraId="39B945D1" w14:textId="77777777" w:rsidR="00487E7B" w:rsidRPr="00466302" w:rsidRDefault="00487E7B" w:rsidP="00AB1B59">
            <w:pPr>
              <w:suppressAutoHyphens/>
              <w:rPr>
                <w:sz w:val="18"/>
                <w:szCs w:val="18"/>
                <w:lang w:val="en-GB"/>
              </w:rPr>
            </w:pPr>
            <w:r w:rsidRPr="00466302">
              <w:rPr>
                <w:sz w:val="18"/>
                <w:szCs w:val="18"/>
                <w:lang w:val="en-GB"/>
              </w:rPr>
              <w:t>40</w:t>
            </w:r>
          </w:p>
        </w:tc>
        <w:tc>
          <w:tcPr>
            <w:tcW w:w="314" w:type="pct"/>
            <w:gridSpan w:val="2"/>
          </w:tcPr>
          <w:p w14:paraId="13B82A56" w14:textId="77777777" w:rsidR="00487E7B" w:rsidRPr="00466302" w:rsidRDefault="00487E7B" w:rsidP="00AB1B59">
            <w:pPr>
              <w:suppressAutoHyphens/>
              <w:rPr>
                <w:sz w:val="18"/>
                <w:szCs w:val="18"/>
                <w:lang w:val="en-GB"/>
              </w:rPr>
            </w:pPr>
            <w:r w:rsidRPr="00466302">
              <w:rPr>
                <w:sz w:val="18"/>
                <w:szCs w:val="18"/>
                <w:lang w:val="en-GB"/>
              </w:rPr>
              <w:t>50</w:t>
            </w:r>
          </w:p>
        </w:tc>
        <w:tc>
          <w:tcPr>
            <w:tcW w:w="269" w:type="pct"/>
          </w:tcPr>
          <w:p w14:paraId="1B3CDCB1" w14:textId="77777777" w:rsidR="00487E7B" w:rsidRPr="00466302" w:rsidRDefault="00487E7B" w:rsidP="00AB1B59">
            <w:pPr>
              <w:suppressAutoHyphens/>
              <w:rPr>
                <w:sz w:val="18"/>
                <w:szCs w:val="18"/>
                <w:lang w:val="en-GB"/>
              </w:rPr>
            </w:pPr>
            <w:r w:rsidRPr="00466302">
              <w:rPr>
                <w:sz w:val="18"/>
                <w:szCs w:val="18"/>
                <w:lang w:val="en-GB"/>
              </w:rPr>
              <w:t>70</w:t>
            </w:r>
          </w:p>
        </w:tc>
        <w:tc>
          <w:tcPr>
            <w:tcW w:w="601" w:type="pct"/>
          </w:tcPr>
          <w:p w14:paraId="08EB35AA" w14:textId="77777777" w:rsidR="00487E7B" w:rsidRPr="00466302" w:rsidRDefault="00487E7B" w:rsidP="00AB1B59">
            <w:pPr>
              <w:suppressAutoHyphens/>
              <w:rPr>
                <w:sz w:val="18"/>
                <w:szCs w:val="18"/>
                <w:lang w:val="en-GB"/>
              </w:rPr>
            </w:pPr>
            <w:r w:rsidRPr="00466302">
              <w:rPr>
                <w:sz w:val="18"/>
                <w:szCs w:val="18"/>
                <w:lang w:val="en-GB"/>
              </w:rPr>
              <w:t xml:space="preserve">MGLSD, </w:t>
            </w:r>
            <w:proofErr w:type="spellStart"/>
            <w:r w:rsidRPr="00466302">
              <w:rPr>
                <w:sz w:val="18"/>
                <w:szCs w:val="18"/>
                <w:lang w:val="en-GB"/>
              </w:rPr>
              <w:t>Kitagwenda</w:t>
            </w:r>
            <w:proofErr w:type="spellEnd"/>
            <w:r w:rsidRPr="00466302">
              <w:rPr>
                <w:sz w:val="18"/>
                <w:szCs w:val="18"/>
                <w:lang w:val="en-GB"/>
              </w:rPr>
              <w:t xml:space="preserve"> District</w:t>
            </w:r>
          </w:p>
        </w:tc>
      </w:tr>
      <w:tr w:rsidR="00487E7B" w:rsidRPr="00466302" w14:paraId="0763CCBF" w14:textId="77777777" w:rsidTr="00AB1B59">
        <w:trPr>
          <w:cantSplit/>
          <w:trHeight w:val="207"/>
        </w:trPr>
        <w:tc>
          <w:tcPr>
            <w:tcW w:w="627" w:type="pct"/>
            <w:vMerge/>
          </w:tcPr>
          <w:p w14:paraId="5621D1F1" w14:textId="77777777" w:rsidR="00487E7B" w:rsidRPr="00466302" w:rsidRDefault="00487E7B" w:rsidP="00AB1B59">
            <w:pPr>
              <w:suppressAutoHyphens/>
              <w:rPr>
                <w:b/>
                <w:bCs/>
                <w:sz w:val="18"/>
                <w:szCs w:val="18"/>
                <w:lang w:val="en-GB"/>
              </w:rPr>
            </w:pPr>
          </w:p>
        </w:tc>
        <w:tc>
          <w:tcPr>
            <w:tcW w:w="808" w:type="pct"/>
            <w:vMerge/>
          </w:tcPr>
          <w:p w14:paraId="6A7FDB79" w14:textId="77777777" w:rsidR="00487E7B" w:rsidRPr="00466302" w:rsidRDefault="00487E7B" w:rsidP="00AB1B59">
            <w:pPr>
              <w:tabs>
                <w:tab w:val="left" w:pos="900"/>
              </w:tabs>
              <w:rPr>
                <w:b/>
                <w:bCs/>
                <w:i/>
                <w:iCs/>
                <w:sz w:val="18"/>
                <w:szCs w:val="18"/>
                <w:lang w:val="en-GB"/>
              </w:rPr>
            </w:pPr>
          </w:p>
        </w:tc>
        <w:tc>
          <w:tcPr>
            <w:tcW w:w="1457" w:type="pct"/>
            <w:gridSpan w:val="2"/>
          </w:tcPr>
          <w:p w14:paraId="46139164" w14:textId="77777777" w:rsidR="00487E7B" w:rsidRPr="00466302" w:rsidRDefault="00487E7B" w:rsidP="00AB1B59">
            <w:pPr>
              <w:tabs>
                <w:tab w:val="left" w:pos="900"/>
              </w:tabs>
              <w:rPr>
                <w:iCs/>
                <w:sz w:val="18"/>
                <w:szCs w:val="18"/>
                <w:lang w:val="en-GB"/>
              </w:rPr>
            </w:pPr>
            <w:r w:rsidRPr="00466302">
              <w:rPr>
                <w:iCs/>
                <w:sz w:val="18"/>
                <w:szCs w:val="18"/>
                <w:lang w:val="en-GB"/>
              </w:rPr>
              <w:t>Number of youths, women, PWDs and older persons sensitized on business formalization</w:t>
            </w:r>
          </w:p>
        </w:tc>
        <w:tc>
          <w:tcPr>
            <w:tcW w:w="332" w:type="pct"/>
            <w:gridSpan w:val="2"/>
          </w:tcPr>
          <w:p w14:paraId="77BD7A66" w14:textId="77777777" w:rsidR="00487E7B" w:rsidRPr="00466302" w:rsidRDefault="00487E7B" w:rsidP="00AB1B59">
            <w:pPr>
              <w:suppressAutoHyphens/>
              <w:rPr>
                <w:sz w:val="18"/>
                <w:szCs w:val="18"/>
                <w:lang w:val="en-GB"/>
              </w:rPr>
            </w:pPr>
            <w:r w:rsidRPr="00466302">
              <w:rPr>
                <w:sz w:val="18"/>
                <w:szCs w:val="18"/>
                <w:lang w:val="en-GB"/>
              </w:rPr>
              <w:t>30</w:t>
            </w:r>
          </w:p>
        </w:tc>
        <w:tc>
          <w:tcPr>
            <w:tcW w:w="322" w:type="pct"/>
            <w:gridSpan w:val="2"/>
          </w:tcPr>
          <w:p w14:paraId="3B0D896D" w14:textId="77777777" w:rsidR="00487E7B" w:rsidRPr="00466302" w:rsidRDefault="00487E7B" w:rsidP="00AB1B59">
            <w:pPr>
              <w:suppressAutoHyphens/>
              <w:rPr>
                <w:sz w:val="18"/>
                <w:szCs w:val="18"/>
                <w:lang w:val="en-GB"/>
              </w:rPr>
            </w:pPr>
            <w:r w:rsidRPr="00466302">
              <w:rPr>
                <w:sz w:val="18"/>
                <w:szCs w:val="18"/>
                <w:lang w:val="en-GB"/>
              </w:rPr>
              <w:t>40</w:t>
            </w:r>
          </w:p>
        </w:tc>
        <w:tc>
          <w:tcPr>
            <w:tcW w:w="269" w:type="pct"/>
          </w:tcPr>
          <w:p w14:paraId="115DE382" w14:textId="77777777" w:rsidR="00487E7B" w:rsidRPr="00466302" w:rsidRDefault="00487E7B" w:rsidP="00AB1B59">
            <w:pPr>
              <w:suppressAutoHyphens/>
              <w:rPr>
                <w:sz w:val="18"/>
                <w:szCs w:val="18"/>
                <w:lang w:val="en-GB"/>
              </w:rPr>
            </w:pPr>
            <w:r w:rsidRPr="00466302">
              <w:rPr>
                <w:sz w:val="18"/>
                <w:szCs w:val="18"/>
                <w:lang w:val="en-GB"/>
              </w:rPr>
              <w:t>50</w:t>
            </w:r>
          </w:p>
        </w:tc>
        <w:tc>
          <w:tcPr>
            <w:tcW w:w="314" w:type="pct"/>
            <w:gridSpan w:val="2"/>
          </w:tcPr>
          <w:p w14:paraId="59ED9B96" w14:textId="77777777" w:rsidR="00487E7B" w:rsidRPr="00466302" w:rsidRDefault="00487E7B" w:rsidP="00AB1B59">
            <w:pPr>
              <w:suppressAutoHyphens/>
              <w:rPr>
                <w:sz w:val="18"/>
                <w:szCs w:val="18"/>
                <w:lang w:val="en-GB"/>
              </w:rPr>
            </w:pPr>
            <w:r w:rsidRPr="00466302">
              <w:rPr>
                <w:sz w:val="18"/>
                <w:szCs w:val="18"/>
                <w:lang w:val="en-GB"/>
              </w:rPr>
              <w:t>70</w:t>
            </w:r>
          </w:p>
        </w:tc>
        <w:tc>
          <w:tcPr>
            <w:tcW w:w="269" w:type="pct"/>
          </w:tcPr>
          <w:p w14:paraId="0B76AD86" w14:textId="77777777" w:rsidR="00487E7B" w:rsidRPr="00466302" w:rsidRDefault="00487E7B" w:rsidP="00AB1B59">
            <w:pPr>
              <w:suppressAutoHyphens/>
              <w:rPr>
                <w:sz w:val="18"/>
                <w:szCs w:val="18"/>
                <w:lang w:val="en-GB"/>
              </w:rPr>
            </w:pPr>
            <w:r w:rsidRPr="00466302">
              <w:rPr>
                <w:sz w:val="18"/>
                <w:szCs w:val="18"/>
                <w:lang w:val="en-GB"/>
              </w:rPr>
              <w:t>90</w:t>
            </w:r>
          </w:p>
        </w:tc>
        <w:tc>
          <w:tcPr>
            <w:tcW w:w="601" w:type="pct"/>
          </w:tcPr>
          <w:p w14:paraId="62EBB3F6" w14:textId="77777777" w:rsidR="00487E7B" w:rsidRPr="00466302" w:rsidRDefault="00487E7B" w:rsidP="00AB1B59">
            <w:pPr>
              <w:suppressAutoHyphens/>
              <w:rPr>
                <w:sz w:val="18"/>
                <w:szCs w:val="18"/>
                <w:lang w:val="en-GB"/>
              </w:rPr>
            </w:pPr>
            <w:r w:rsidRPr="00466302">
              <w:rPr>
                <w:sz w:val="18"/>
                <w:szCs w:val="18"/>
                <w:lang w:val="en-GB"/>
              </w:rPr>
              <w:t xml:space="preserve">MGLSD, </w:t>
            </w:r>
            <w:proofErr w:type="spellStart"/>
            <w:r w:rsidRPr="00466302">
              <w:rPr>
                <w:sz w:val="18"/>
                <w:szCs w:val="18"/>
                <w:lang w:val="en-GB"/>
              </w:rPr>
              <w:t>Kitagwenda</w:t>
            </w:r>
            <w:proofErr w:type="spellEnd"/>
            <w:r w:rsidRPr="00466302">
              <w:rPr>
                <w:sz w:val="18"/>
                <w:szCs w:val="18"/>
                <w:lang w:val="en-GB"/>
              </w:rPr>
              <w:t xml:space="preserve"> District</w:t>
            </w:r>
          </w:p>
        </w:tc>
      </w:tr>
      <w:tr w:rsidR="00487E7B" w:rsidRPr="00466302" w14:paraId="197A10C5" w14:textId="77777777" w:rsidTr="00AB1B59">
        <w:trPr>
          <w:cantSplit/>
          <w:trHeight w:val="207"/>
        </w:trPr>
        <w:tc>
          <w:tcPr>
            <w:tcW w:w="627" w:type="pct"/>
            <w:vMerge/>
          </w:tcPr>
          <w:p w14:paraId="1AB26FD7" w14:textId="77777777" w:rsidR="00487E7B" w:rsidRPr="00466302" w:rsidRDefault="00487E7B" w:rsidP="00AB1B59">
            <w:pPr>
              <w:suppressAutoHyphens/>
              <w:rPr>
                <w:b/>
                <w:bCs/>
                <w:sz w:val="18"/>
                <w:szCs w:val="18"/>
                <w:lang w:val="en-GB"/>
              </w:rPr>
            </w:pPr>
          </w:p>
        </w:tc>
        <w:tc>
          <w:tcPr>
            <w:tcW w:w="808" w:type="pct"/>
            <w:vMerge w:val="restart"/>
          </w:tcPr>
          <w:p w14:paraId="4A794447" w14:textId="77777777" w:rsidR="00487E7B" w:rsidRPr="00466302" w:rsidRDefault="00487E7B" w:rsidP="00AB1B59">
            <w:pPr>
              <w:tabs>
                <w:tab w:val="left" w:pos="900"/>
              </w:tabs>
              <w:rPr>
                <w:bCs/>
                <w:i/>
                <w:iCs/>
                <w:sz w:val="18"/>
                <w:szCs w:val="18"/>
                <w:lang w:val="en-GB"/>
              </w:rPr>
            </w:pPr>
            <w:r w:rsidRPr="00466302">
              <w:rPr>
                <w:bCs/>
                <w:i/>
                <w:iCs/>
                <w:sz w:val="18"/>
                <w:szCs w:val="18"/>
                <w:lang w:val="en-GB"/>
              </w:rPr>
              <w:t>Prog. Output 7.1.4: Enhanced reach of media houses in informing and engaging communities about national initiatives</w:t>
            </w:r>
          </w:p>
        </w:tc>
        <w:tc>
          <w:tcPr>
            <w:tcW w:w="1457" w:type="pct"/>
            <w:gridSpan w:val="2"/>
          </w:tcPr>
          <w:p w14:paraId="293D21F9" w14:textId="77777777" w:rsidR="00487E7B" w:rsidRPr="00466302" w:rsidRDefault="00487E7B" w:rsidP="00AB1B59">
            <w:pPr>
              <w:tabs>
                <w:tab w:val="left" w:pos="900"/>
              </w:tabs>
              <w:rPr>
                <w:iCs/>
                <w:sz w:val="18"/>
                <w:szCs w:val="18"/>
                <w:lang w:val="en-GB"/>
              </w:rPr>
            </w:pPr>
            <w:r w:rsidRPr="00466302">
              <w:rPr>
                <w:iCs/>
                <w:sz w:val="18"/>
                <w:szCs w:val="18"/>
                <w:lang w:val="en-GB"/>
              </w:rPr>
              <w:t xml:space="preserve">Number of media programs broadcast </w:t>
            </w:r>
            <w:proofErr w:type="gramStart"/>
            <w:r w:rsidRPr="00466302">
              <w:rPr>
                <w:iCs/>
                <w:sz w:val="18"/>
                <w:szCs w:val="18"/>
                <w:lang w:val="en-GB"/>
              </w:rPr>
              <w:t>on  national</w:t>
            </w:r>
            <w:proofErr w:type="gramEnd"/>
            <w:r w:rsidRPr="00466302">
              <w:rPr>
                <w:iCs/>
                <w:sz w:val="18"/>
                <w:szCs w:val="18"/>
                <w:lang w:val="en-GB"/>
              </w:rPr>
              <w:t xml:space="preserve"> and District development initiatives.</w:t>
            </w:r>
          </w:p>
        </w:tc>
        <w:tc>
          <w:tcPr>
            <w:tcW w:w="332" w:type="pct"/>
            <w:gridSpan w:val="2"/>
          </w:tcPr>
          <w:p w14:paraId="294D208E" w14:textId="77777777" w:rsidR="00487E7B" w:rsidRPr="00466302" w:rsidRDefault="00487E7B" w:rsidP="00AB1B59">
            <w:pPr>
              <w:suppressAutoHyphens/>
              <w:rPr>
                <w:sz w:val="18"/>
                <w:szCs w:val="18"/>
                <w:lang w:val="en-GB"/>
              </w:rPr>
            </w:pPr>
            <w:r w:rsidRPr="00466302">
              <w:rPr>
                <w:sz w:val="18"/>
                <w:szCs w:val="18"/>
                <w:lang w:val="en-GB"/>
              </w:rPr>
              <w:t>5</w:t>
            </w:r>
          </w:p>
        </w:tc>
        <w:tc>
          <w:tcPr>
            <w:tcW w:w="322" w:type="pct"/>
            <w:gridSpan w:val="2"/>
          </w:tcPr>
          <w:p w14:paraId="0EE6ABED" w14:textId="77777777" w:rsidR="00487E7B" w:rsidRPr="00466302" w:rsidRDefault="00487E7B" w:rsidP="00AB1B59">
            <w:pPr>
              <w:suppressAutoHyphens/>
              <w:rPr>
                <w:sz w:val="18"/>
                <w:szCs w:val="18"/>
                <w:lang w:val="en-GB"/>
              </w:rPr>
            </w:pPr>
            <w:r w:rsidRPr="00466302">
              <w:rPr>
                <w:sz w:val="18"/>
                <w:szCs w:val="18"/>
                <w:lang w:val="en-GB"/>
              </w:rPr>
              <w:t>6</w:t>
            </w:r>
          </w:p>
        </w:tc>
        <w:tc>
          <w:tcPr>
            <w:tcW w:w="269" w:type="pct"/>
          </w:tcPr>
          <w:p w14:paraId="425E4963" w14:textId="77777777" w:rsidR="00487E7B" w:rsidRPr="00466302" w:rsidRDefault="00487E7B" w:rsidP="00AB1B59">
            <w:pPr>
              <w:suppressAutoHyphens/>
              <w:rPr>
                <w:sz w:val="18"/>
                <w:szCs w:val="18"/>
                <w:lang w:val="en-GB"/>
              </w:rPr>
            </w:pPr>
            <w:r w:rsidRPr="00466302">
              <w:rPr>
                <w:sz w:val="18"/>
                <w:szCs w:val="18"/>
                <w:lang w:val="en-GB"/>
              </w:rPr>
              <w:t>6</w:t>
            </w:r>
          </w:p>
        </w:tc>
        <w:tc>
          <w:tcPr>
            <w:tcW w:w="314" w:type="pct"/>
            <w:gridSpan w:val="2"/>
          </w:tcPr>
          <w:p w14:paraId="36322DD6" w14:textId="77777777" w:rsidR="00487E7B" w:rsidRPr="00466302" w:rsidRDefault="00487E7B" w:rsidP="00AB1B59">
            <w:pPr>
              <w:suppressAutoHyphens/>
              <w:rPr>
                <w:sz w:val="18"/>
                <w:szCs w:val="18"/>
                <w:lang w:val="en-GB"/>
              </w:rPr>
            </w:pPr>
            <w:r w:rsidRPr="00466302">
              <w:rPr>
                <w:sz w:val="18"/>
                <w:szCs w:val="18"/>
                <w:lang w:val="en-GB"/>
              </w:rPr>
              <w:t>7</w:t>
            </w:r>
          </w:p>
        </w:tc>
        <w:tc>
          <w:tcPr>
            <w:tcW w:w="269" w:type="pct"/>
          </w:tcPr>
          <w:p w14:paraId="3E154089" w14:textId="77777777" w:rsidR="00487E7B" w:rsidRPr="00466302" w:rsidRDefault="00487E7B" w:rsidP="00AB1B59">
            <w:pPr>
              <w:suppressAutoHyphens/>
              <w:rPr>
                <w:sz w:val="18"/>
                <w:szCs w:val="18"/>
                <w:lang w:val="en-GB"/>
              </w:rPr>
            </w:pPr>
            <w:r w:rsidRPr="00466302">
              <w:rPr>
                <w:sz w:val="18"/>
                <w:szCs w:val="18"/>
                <w:lang w:val="en-GB"/>
              </w:rPr>
              <w:t>8</w:t>
            </w:r>
          </w:p>
        </w:tc>
        <w:tc>
          <w:tcPr>
            <w:tcW w:w="601" w:type="pct"/>
          </w:tcPr>
          <w:p w14:paraId="5059A0C9" w14:textId="77777777" w:rsidR="00487E7B" w:rsidRPr="00466302" w:rsidRDefault="00487E7B" w:rsidP="00AB1B59">
            <w:pPr>
              <w:suppressAutoHyphens/>
              <w:rPr>
                <w:sz w:val="18"/>
                <w:szCs w:val="18"/>
                <w:lang w:val="en-GB"/>
              </w:rPr>
            </w:pPr>
            <w:r w:rsidRPr="00466302">
              <w:rPr>
                <w:sz w:val="18"/>
                <w:szCs w:val="18"/>
                <w:lang w:val="en-GB"/>
              </w:rPr>
              <w:t xml:space="preserve">MGLSD, </w:t>
            </w:r>
            <w:proofErr w:type="spellStart"/>
            <w:r w:rsidRPr="00466302">
              <w:rPr>
                <w:sz w:val="18"/>
                <w:szCs w:val="18"/>
                <w:lang w:val="en-GB"/>
              </w:rPr>
              <w:t>Kitagwenda</w:t>
            </w:r>
            <w:proofErr w:type="spellEnd"/>
            <w:r w:rsidRPr="00466302">
              <w:rPr>
                <w:sz w:val="18"/>
                <w:szCs w:val="18"/>
                <w:lang w:val="en-GB"/>
              </w:rPr>
              <w:t xml:space="preserve"> District</w:t>
            </w:r>
          </w:p>
        </w:tc>
      </w:tr>
      <w:tr w:rsidR="00487E7B" w:rsidRPr="00466302" w14:paraId="7D567154" w14:textId="77777777" w:rsidTr="00AB1B59">
        <w:trPr>
          <w:cantSplit/>
          <w:trHeight w:val="207"/>
        </w:trPr>
        <w:tc>
          <w:tcPr>
            <w:tcW w:w="627" w:type="pct"/>
            <w:vMerge/>
          </w:tcPr>
          <w:p w14:paraId="7AE20F8F" w14:textId="77777777" w:rsidR="00487E7B" w:rsidRPr="00466302" w:rsidRDefault="00487E7B" w:rsidP="00AB1B59">
            <w:pPr>
              <w:suppressAutoHyphens/>
              <w:rPr>
                <w:b/>
                <w:bCs/>
                <w:sz w:val="18"/>
                <w:szCs w:val="18"/>
                <w:lang w:val="en-GB"/>
              </w:rPr>
            </w:pPr>
          </w:p>
        </w:tc>
        <w:tc>
          <w:tcPr>
            <w:tcW w:w="808" w:type="pct"/>
            <w:vMerge/>
          </w:tcPr>
          <w:p w14:paraId="4D7BD16B" w14:textId="77777777" w:rsidR="00487E7B" w:rsidRPr="00466302" w:rsidRDefault="00487E7B" w:rsidP="00AB1B59">
            <w:pPr>
              <w:tabs>
                <w:tab w:val="left" w:pos="900"/>
              </w:tabs>
              <w:rPr>
                <w:bCs/>
                <w:i/>
                <w:iCs/>
                <w:sz w:val="18"/>
                <w:szCs w:val="18"/>
                <w:lang w:val="en-GB"/>
              </w:rPr>
            </w:pPr>
          </w:p>
        </w:tc>
        <w:tc>
          <w:tcPr>
            <w:tcW w:w="1457" w:type="pct"/>
            <w:gridSpan w:val="2"/>
          </w:tcPr>
          <w:p w14:paraId="221DC213" w14:textId="77777777" w:rsidR="00487E7B" w:rsidRPr="00466302" w:rsidRDefault="00487E7B" w:rsidP="00AB1B59">
            <w:pPr>
              <w:tabs>
                <w:tab w:val="left" w:pos="900"/>
              </w:tabs>
              <w:rPr>
                <w:iCs/>
                <w:sz w:val="18"/>
                <w:szCs w:val="18"/>
                <w:lang w:val="en-GB"/>
              </w:rPr>
            </w:pPr>
            <w:r w:rsidRPr="00466302">
              <w:rPr>
                <w:iCs/>
                <w:sz w:val="18"/>
                <w:szCs w:val="18"/>
                <w:lang w:val="en-GB"/>
              </w:rPr>
              <w:t>Number of DDP IV programmes content translated in various indigenous languages</w:t>
            </w:r>
          </w:p>
        </w:tc>
        <w:tc>
          <w:tcPr>
            <w:tcW w:w="332" w:type="pct"/>
            <w:gridSpan w:val="2"/>
          </w:tcPr>
          <w:p w14:paraId="6AAB2253" w14:textId="77777777" w:rsidR="00487E7B" w:rsidRPr="00466302" w:rsidRDefault="00487E7B" w:rsidP="00AB1B59">
            <w:pPr>
              <w:suppressAutoHyphens/>
              <w:rPr>
                <w:sz w:val="18"/>
                <w:szCs w:val="18"/>
                <w:lang w:val="en-GB"/>
              </w:rPr>
            </w:pPr>
          </w:p>
        </w:tc>
        <w:tc>
          <w:tcPr>
            <w:tcW w:w="322" w:type="pct"/>
            <w:gridSpan w:val="2"/>
          </w:tcPr>
          <w:p w14:paraId="4250B8AC" w14:textId="77777777" w:rsidR="00487E7B" w:rsidRPr="00466302" w:rsidRDefault="00487E7B" w:rsidP="00AB1B59">
            <w:pPr>
              <w:suppressAutoHyphens/>
              <w:rPr>
                <w:sz w:val="18"/>
                <w:szCs w:val="18"/>
                <w:lang w:val="en-GB"/>
              </w:rPr>
            </w:pPr>
          </w:p>
        </w:tc>
        <w:tc>
          <w:tcPr>
            <w:tcW w:w="269" w:type="pct"/>
          </w:tcPr>
          <w:p w14:paraId="2DC97541" w14:textId="77777777" w:rsidR="00487E7B" w:rsidRPr="00466302" w:rsidRDefault="00487E7B" w:rsidP="00AB1B59">
            <w:pPr>
              <w:suppressAutoHyphens/>
              <w:rPr>
                <w:sz w:val="18"/>
                <w:szCs w:val="18"/>
                <w:lang w:val="en-GB"/>
              </w:rPr>
            </w:pPr>
          </w:p>
        </w:tc>
        <w:tc>
          <w:tcPr>
            <w:tcW w:w="314" w:type="pct"/>
            <w:gridSpan w:val="2"/>
          </w:tcPr>
          <w:p w14:paraId="24A3FF21" w14:textId="77777777" w:rsidR="00487E7B" w:rsidRPr="00466302" w:rsidRDefault="00487E7B" w:rsidP="00AB1B59">
            <w:pPr>
              <w:suppressAutoHyphens/>
              <w:rPr>
                <w:sz w:val="18"/>
                <w:szCs w:val="18"/>
                <w:lang w:val="en-GB"/>
              </w:rPr>
            </w:pPr>
          </w:p>
        </w:tc>
        <w:tc>
          <w:tcPr>
            <w:tcW w:w="269" w:type="pct"/>
          </w:tcPr>
          <w:p w14:paraId="427F5786" w14:textId="77777777" w:rsidR="00487E7B" w:rsidRPr="00466302" w:rsidRDefault="00487E7B" w:rsidP="00AB1B59">
            <w:pPr>
              <w:suppressAutoHyphens/>
              <w:rPr>
                <w:sz w:val="18"/>
                <w:szCs w:val="18"/>
                <w:lang w:val="en-GB"/>
              </w:rPr>
            </w:pPr>
          </w:p>
        </w:tc>
        <w:tc>
          <w:tcPr>
            <w:tcW w:w="601" w:type="pct"/>
          </w:tcPr>
          <w:p w14:paraId="2A4D94E9" w14:textId="77777777" w:rsidR="00487E7B" w:rsidRPr="00466302" w:rsidRDefault="00487E7B" w:rsidP="00AB1B59">
            <w:pPr>
              <w:suppressAutoHyphens/>
              <w:rPr>
                <w:sz w:val="18"/>
                <w:szCs w:val="18"/>
                <w:lang w:val="en-GB"/>
              </w:rPr>
            </w:pPr>
            <w:r w:rsidRPr="00466302">
              <w:rPr>
                <w:sz w:val="18"/>
                <w:szCs w:val="18"/>
                <w:lang w:val="en-GB"/>
              </w:rPr>
              <w:t xml:space="preserve">MGLSD, </w:t>
            </w:r>
            <w:proofErr w:type="spellStart"/>
            <w:r w:rsidRPr="00466302">
              <w:rPr>
                <w:sz w:val="18"/>
                <w:szCs w:val="18"/>
                <w:lang w:val="en-GB"/>
              </w:rPr>
              <w:t>Kitagwenda</w:t>
            </w:r>
            <w:proofErr w:type="spellEnd"/>
            <w:r w:rsidRPr="00466302">
              <w:rPr>
                <w:sz w:val="18"/>
                <w:szCs w:val="18"/>
                <w:lang w:val="en-GB"/>
              </w:rPr>
              <w:t xml:space="preserve"> District</w:t>
            </w:r>
          </w:p>
        </w:tc>
      </w:tr>
      <w:tr w:rsidR="00487E7B" w:rsidRPr="00466302" w14:paraId="28C11D85" w14:textId="77777777" w:rsidTr="00AB1B59">
        <w:trPr>
          <w:cantSplit/>
          <w:trHeight w:val="39"/>
        </w:trPr>
        <w:tc>
          <w:tcPr>
            <w:tcW w:w="627" w:type="pct"/>
          </w:tcPr>
          <w:p w14:paraId="784696AD" w14:textId="77777777" w:rsidR="00487E7B" w:rsidRPr="00466302" w:rsidRDefault="00487E7B" w:rsidP="00AB1B59">
            <w:pPr>
              <w:suppressAutoHyphens/>
              <w:rPr>
                <w:b/>
                <w:bCs/>
                <w:sz w:val="18"/>
                <w:szCs w:val="18"/>
                <w:lang w:val="en-GB"/>
              </w:rPr>
            </w:pPr>
            <w:r w:rsidRPr="00466302">
              <w:rPr>
                <w:b/>
                <w:bCs/>
                <w:sz w:val="18"/>
                <w:szCs w:val="18"/>
                <w:lang w:val="en-GB"/>
              </w:rPr>
              <w:t xml:space="preserve">Strategic Intervention 4.2: Build </w:t>
            </w:r>
            <w:proofErr w:type="gramStart"/>
            <w:r w:rsidRPr="00466302">
              <w:rPr>
                <w:b/>
                <w:bCs/>
                <w:sz w:val="18"/>
                <w:szCs w:val="18"/>
                <w:lang w:val="en-GB"/>
              </w:rPr>
              <w:t>capacities  and</w:t>
            </w:r>
            <w:proofErr w:type="gramEnd"/>
            <w:r w:rsidRPr="00466302">
              <w:rPr>
                <w:b/>
                <w:bCs/>
                <w:sz w:val="18"/>
                <w:szCs w:val="18"/>
                <w:lang w:val="en-GB"/>
              </w:rPr>
              <w:t xml:space="preserve"> equip community institutions at central, local government and non-state actors</w:t>
            </w:r>
          </w:p>
        </w:tc>
        <w:tc>
          <w:tcPr>
            <w:tcW w:w="808" w:type="pct"/>
          </w:tcPr>
          <w:p w14:paraId="470F7218" w14:textId="77777777" w:rsidR="00487E7B" w:rsidRPr="00466302" w:rsidRDefault="00487E7B" w:rsidP="00AB1B59">
            <w:pPr>
              <w:tabs>
                <w:tab w:val="left" w:pos="900"/>
              </w:tabs>
              <w:rPr>
                <w:bCs/>
                <w:i/>
                <w:iCs/>
                <w:sz w:val="18"/>
                <w:szCs w:val="18"/>
                <w:lang w:val="en-GB"/>
              </w:rPr>
            </w:pPr>
            <w:r w:rsidRPr="00466302">
              <w:rPr>
                <w:bCs/>
                <w:i/>
                <w:iCs/>
                <w:sz w:val="18"/>
                <w:szCs w:val="18"/>
                <w:lang w:val="en-GB"/>
              </w:rPr>
              <w:t>Prog. Output 4.1.2: Institutional capacity for central, local government, political leaders and non-state actors in the implementation of CMMC strengthened</w:t>
            </w:r>
          </w:p>
        </w:tc>
        <w:tc>
          <w:tcPr>
            <w:tcW w:w="1457" w:type="pct"/>
            <w:gridSpan w:val="2"/>
          </w:tcPr>
          <w:p w14:paraId="3698D750" w14:textId="77777777" w:rsidR="00487E7B" w:rsidRPr="00466302" w:rsidRDefault="00487E7B" w:rsidP="00AB1B59">
            <w:pPr>
              <w:tabs>
                <w:tab w:val="left" w:pos="900"/>
              </w:tabs>
              <w:rPr>
                <w:iCs/>
                <w:sz w:val="18"/>
                <w:szCs w:val="18"/>
                <w:lang w:val="en-GB"/>
              </w:rPr>
            </w:pPr>
            <w:r w:rsidRPr="00466302">
              <w:rPr>
                <w:iCs/>
                <w:sz w:val="18"/>
                <w:szCs w:val="18"/>
                <w:lang w:val="en-GB"/>
              </w:rPr>
              <w:t>Number of stakeholders at national and local government level capacity developed</w:t>
            </w:r>
          </w:p>
        </w:tc>
        <w:tc>
          <w:tcPr>
            <w:tcW w:w="332" w:type="pct"/>
            <w:gridSpan w:val="2"/>
          </w:tcPr>
          <w:p w14:paraId="2088F4AD" w14:textId="77777777" w:rsidR="00487E7B" w:rsidRPr="00466302" w:rsidRDefault="00487E7B" w:rsidP="00AB1B59">
            <w:pPr>
              <w:suppressAutoHyphens/>
              <w:rPr>
                <w:sz w:val="18"/>
                <w:szCs w:val="18"/>
                <w:lang w:val="en-GB"/>
              </w:rPr>
            </w:pPr>
            <w:r w:rsidRPr="00466302">
              <w:rPr>
                <w:sz w:val="18"/>
                <w:szCs w:val="18"/>
                <w:lang w:val="en-GB"/>
              </w:rPr>
              <w:t>43</w:t>
            </w:r>
          </w:p>
        </w:tc>
        <w:tc>
          <w:tcPr>
            <w:tcW w:w="322" w:type="pct"/>
            <w:gridSpan w:val="2"/>
          </w:tcPr>
          <w:p w14:paraId="411F57CE" w14:textId="77777777" w:rsidR="00487E7B" w:rsidRPr="00466302" w:rsidRDefault="00487E7B" w:rsidP="00AB1B59">
            <w:pPr>
              <w:suppressAutoHyphens/>
              <w:rPr>
                <w:sz w:val="18"/>
                <w:szCs w:val="18"/>
                <w:lang w:val="en-GB"/>
              </w:rPr>
            </w:pPr>
            <w:r w:rsidRPr="00466302">
              <w:rPr>
                <w:sz w:val="18"/>
                <w:szCs w:val="18"/>
                <w:lang w:val="en-GB"/>
              </w:rPr>
              <w:t>43</w:t>
            </w:r>
          </w:p>
        </w:tc>
        <w:tc>
          <w:tcPr>
            <w:tcW w:w="269" w:type="pct"/>
          </w:tcPr>
          <w:p w14:paraId="6A785432" w14:textId="77777777" w:rsidR="00487E7B" w:rsidRPr="00466302" w:rsidRDefault="00487E7B" w:rsidP="00AB1B59">
            <w:pPr>
              <w:suppressAutoHyphens/>
              <w:rPr>
                <w:sz w:val="18"/>
                <w:szCs w:val="18"/>
                <w:lang w:val="en-GB"/>
              </w:rPr>
            </w:pPr>
            <w:r w:rsidRPr="00466302">
              <w:rPr>
                <w:sz w:val="18"/>
                <w:szCs w:val="18"/>
                <w:lang w:val="en-GB"/>
              </w:rPr>
              <w:t>43</w:t>
            </w:r>
          </w:p>
        </w:tc>
        <w:tc>
          <w:tcPr>
            <w:tcW w:w="314" w:type="pct"/>
            <w:gridSpan w:val="2"/>
          </w:tcPr>
          <w:p w14:paraId="2543049E" w14:textId="77777777" w:rsidR="00487E7B" w:rsidRPr="00466302" w:rsidRDefault="00487E7B" w:rsidP="00AB1B59">
            <w:pPr>
              <w:suppressAutoHyphens/>
              <w:rPr>
                <w:sz w:val="18"/>
                <w:szCs w:val="18"/>
                <w:lang w:val="en-GB"/>
              </w:rPr>
            </w:pPr>
            <w:r w:rsidRPr="00466302">
              <w:rPr>
                <w:sz w:val="18"/>
                <w:szCs w:val="18"/>
                <w:lang w:val="en-GB"/>
              </w:rPr>
              <w:t>43</w:t>
            </w:r>
          </w:p>
        </w:tc>
        <w:tc>
          <w:tcPr>
            <w:tcW w:w="269" w:type="pct"/>
          </w:tcPr>
          <w:p w14:paraId="1714DDF1" w14:textId="77777777" w:rsidR="00487E7B" w:rsidRPr="00466302" w:rsidRDefault="00487E7B" w:rsidP="00AB1B59">
            <w:pPr>
              <w:suppressAutoHyphens/>
              <w:rPr>
                <w:sz w:val="18"/>
                <w:szCs w:val="18"/>
                <w:lang w:val="en-GB"/>
              </w:rPr>
            </w:pPr>
            <w:r w:rsidRPr="00466302">
              <w:rPr>
                <w:sz w:val="18"/>
                <w:szCs w:val="18"/>
                <w:lang w:val="en-GB"/>
              </w:rPr>
              <w:t>43</w:t>
            </w:r>
          </w:p>
        </w:tc>
        <w:tc>
          <w:tcPr>
            <w:tcW w:w="601" w:type="pct"/>
          </w:tcPr>
          <w:p w14:paraId="16933767" w14:textId="77777777" w:rsidR="00487E7B" w:rsidRPr="00466302" w:rsidRDefault="00487E7B" w:rsidP="00AB1B59">
            <w:pPr>
              <w:suppressAutoHyphens/>
              <w:rPr>
                <w:sz w:val="18"/>
                <w:szCs w:val="18"/>
                <w:lang w:val="en-GB"/>
              </w:rPr>
            </w:pPr>
            <w:proofErr w:type="spellStart"/>
            <w:r w:rsidRPr="00466302">
              <w:rPr>
                <w:sz w:val="18"/>
                <w:szCs w:val="18"/>
                <w:lang w:val="en-GB"/>
              </w:rPr>
              <w:t>Kitagwenda</w:t>
            </w:r>
            <w:proofErr w:type="spellEnd"/>
            <w:r w:rsidRPr="00466302">
              <w:rPr>
                <w:sz w:val="18"/>
                <w:szCs w:val="18"/>
                <w:lang w:val="en-GB"/>
              </w:rPr>
              <w:t xml:space="preserve"> DLG Planning Unit</w:t>
            </w:r>
          </w:p>
        </w:tc>
      </w:tr>
      <w:tr w:rsidR="00487E7B" w:rsidRPr="00466302" w14:paraId="1235EF7A" w14:textId="77777777" w:rsidTr="00AB1B59">
        <w:trPr>
          <w:cantSplit/>
          <w:trHeight w:val="39"/>
        </w:trPr>
        <w:tc>
          <w:tcPr>
            <w:tcW w:w="627" w:type="pct"/>
            <w:vMerge w:val="restart"/>
          </w:tcPr>
          <w:p w14:paraId="13964C83" w14:textId="77777777" w:rsidR="00487E7B" w:rsidRPr="00466302" w:rsidRDefault="00487E7B" w:rsidP="00AB1B59">
            <w:pPr>
              <w:suppressAutoHyphens/>
              <w:rPr>
                <w:b/>
                <w:bCs/>
                <w:sz w:val="18"/>
                <w:szCs w:val="18"/>
                <w:lang w:val="en-GB"/>
              </w:rPr>
            </w:pPr>
            <w:r w:rsidRPr="00466302">
              <w:rPr>
                <w:b/>
                <w:bCs/>
                <w:sz w:val="18"/>
                <w:szCs w:val="18"/>
                <w:lang w:val="en-GB"/>
              </w:rPr>
              <w:t>Strategic Intervention 7.3: Develop and Implement a national civic education and adult literacy programmes with emphasis on roles and responsibilities of families, communities and citizens</w:t>
            </w:r>
          </w:p>
        </w:tc>
        <w:tc>
          <w:tcPr>
            <w:tcW w:w="808" w:type="pct"/>
            <w:vMerge w:val="restart"/>
          </w:tcPr>
          <w:p w14:paraId="0802053A" w14:textId="77777777" w:rsidR="00487E7B" w:rsidRPr="00466302" w:rsidRDefault="00487E7B" w:rsidP="00AB1B59">
            <w:pPr>
              <w:tabs>
                <w:tab w:val="left" w:pos="900"/>
              </w:tabs>
              <w:rPr>
                <w:bCs/>
                <w:i/>
                <w:iCs/>
                <w:sz w:val="18"/>
                <w:szCs w:val="18"/>
                <w:lang w:val="en-GB"/>
              </w:rPr>
            </w:pPr>
            <w:r w:rsidRPr="00466302">
              <w:rPr>
                <w:bCs/>
                <w:i/>
                <w:iCs/>
                <w:sz w:val="18"/>
                <w:szCs w:val="18"/>
                <w:lang w:val="en-GB"/>
              </w:rPr>
              <w:t xml:space="preserve">Prog. Output 7.3.1: Robust non formal Adult Learning and community Education </w:t>
            </w:r>
            <w:proofErr w:type="gramStart"/>
            <w:r w:rsidRPr="00466302">
              <w:rPr>
                <w:bCs/>
                <w:i/>
                <w:iCs/>
                <w:sz w:val="18"/>
                <w:szCs w:val="18"/>
                <w:lang w:val="en-GB"/>
              </w:rPr>
              <w:t>System  implemented</w:t>
            </w:r>
            <w:proofErr w:type="gramEnd"/>
          </w:p>
        </w:tc>
        <w:tc>
          <w:tcPr>
            <w:tcW w:w="1457" w:type="pct"/>
            <w:gridSpan w:val="2"/>
          </w:tcPr>
          <w:p w14:paraId="508F280F" w14:textId="77777777" w:rsidR="00487E7B" w:rsidRPr="00466302" w:rsidRDefault="00487E7B" w:rsidP="00AB1B59">
            <w:pPr>
              <w:tabs>
                <w:tab w:val="left" w:pos="900"/>
              </w:tabs>
              <w:rPr>
                <w:iCs/>
                <w:sz w:val="18"/>
                <w:szCs w:val="18"/>
                <w:lang w:val="en-GB"/>
              </w:rPr>
            </w:pPr>
            <w:r w:rsidRPr="00466302">
              <w:rPr>
                <w:iCs/>
                <w:sz w:val="18"/>
                <w:szCs w:val="18"/>
                <w:lang w:val="en-GB"/>
              </w:rPr>
              <w:t>Number of S/C and TC implementing ICOLEW</w:t>
            </w:r>
          </w:p>
        </w:tc>
        <w:tc>
          <w:tcPr>
            <w:tcW w:w="332" w:type="pct"/>
            <w:gridSpan w:val="2"/>
          </w:tcPr>
          <w:p w14:paraId="1F00A4D0" w14:textId="77777777" w:rsidR="00487E7B" w:rsidRPr="00466302" w:rsidRDefault="00487E7B" w:rsidP="00AB1B59">
            <w:pPr>
              <w:suppressAutoHyphens/>
              <w:rPr>
                <w:sz w:val="18"/>
                <w:szCs w:val="18"/>
                <w:lang w:val="en-GB"/>
              </w:rPr>
            </w:pPr>
            <w:r w:rsidRPr="00466302">
              <w:rPr>
                <w:sz w:val="18"/>
                <w:szCs w:val="18"/>
                <w:lang w:val="en-GB"/>
              </w:rPr>
              <w:t>43</w:t>
            </w:r>
          </w:p>
        </w:tc>
        <w:tc>
          <w:tcPr>
            <w:tcW w:w="322" w:type="pct"/>
            <w:gridSpan w:val="2"/>
          </w:tcPr>
          <w:p w14:paraId="76BF7F79" w14:textId="77777777" w:rsidR="00487E7B" w:rsidRPr="00466302" w:rsidRDefault="00487E7B" w:rsidP="00AB1B59">
            <w:pPr>
              <w:suppressAutoHyphens/>
              <w:rPr>
                <w:sz w:val="18"/>
                <w:szCs w:val="18"/>
                <w:lang w:val="en-GB"/>
              </w:rPr>
            </w:pPr>
            <w:r w:rsidRPr="00466302">
              <w:rPr>
                <w:sz w:val="18"/>
                <w:szCs w:val="18"/>
                <w:lang w:val="en-GB"/>
              </w:rPr>
              <w:t>43</w:t>
            </w:r>
          </w:p>
        </w:tc>
        <w:tc>
          <w:tcPr>
            <w:tcW w:w="269" w:type="pct"/>
          </w:tcPr>
          <w:p w14:paraId="2B8A42D7" w14:textId="77777777" w:rsidR="00487E7B" w:rsidRPr="00466302" w:rsidRDefault="00487E7B" w:rsidP="00AB1B59">
            <w:pPr>
              <w:suppressAutoHyphens/>
              <w:rPr>
                <w:sz w:val="18"/>
                <w:szCs w:val="18"/>
                <w:lang w:val="en-GB"/>
              </w:rPr>
            </w:pPr>
            <w:r w:rsidRPr="00466302">
              <w:rPr>
                <w:sz w:val="18"/>
                <w:szCs w:val="18"/>
                <w:lang w:val="en-GB"/>
              </w:rPr>
              <w:t>43</w:t>
            </w:r>
          </w:p>
        </w:tc>
        <w:tc>
          <w:tcPr>
            <w:tcW w:w="314" w:type="pct"/>
            <w:gridSpan w:val="2"/>
          </w:tcPr>
          <w:p w14:paraId="7232EB93" w14:textId="77777777" w:rsidR="00487E7B" w:rsidRPr="00466302" w:rsidRDefault="00487E7B" w:rsidP="00AB1B59">
            <w:pPr>
              <w:suppressAutoHyphens/>
              <w:rPr>
                <w:sz w:val="18"/>
                <w:szCs w:val="18"/>
                <w:lang w:val="en-GB"/>
              </w:rPr>
            </w:pPr>
            <w:r w:rsidRPr="00466302">
              <w:rPr>
                <w:sz w:val="18"/>
                <w:szCs w:val="18"/>
                <w:lang w:val="en-GB"/>
              </w:rPr>
              <w:t>43</w:t>
            </w:r>
          </w:p>
        </w:tc>
        <w:tc>
          <w:tcPr>
            <w:tcW w:w="269" w:type="pct"/>
          </w:tcPr>
          <w:p w14:paraId="26844C75" w14:textId="77777777" w:rsidR="00487E7B" w:rsidRPr="00466302" w:rsidRDefault="00487E7B" w:rsidP="00AB1B59">
            <w:pPr>
              <w:suppressAutoHyphens/>
              <w:rPr>
                <w:sz w:val="18"/>
                <w:szCs w:val="18"/>
                <w:lang w:val="en-GB"/>
              </w:rPr>
            </w:pPr>
            <w:r w:rsidRPr="00466302">
              <w:rPr>
                <w:sz w:val="18"/>
                <w:szCs w:val="18"/>
                <w:lang w:val="en-GB"/>
              </w:rPr>
              <w:t>43</w:t>
            </w:r>
          </w:p>
        </w:tc>
        <w:tc>
          <w:tcPr>
            <w:tcW w:w="601" w:type="pct"/>
          </w:tcPr>
          <w:p w14:paraId="3C75E744" w14:textId="77777777" w:rsidR="00487E7B" w:rsidRPr="00466302" w:rsidRDefault="00487E7B" w:rsidP="00AB1B59">
            <w:pPr>
              <w:suppressAutoHyphens/>
              <w:rPr>
                <w:sz w:val="18"/>
                <w:szCs w:val="18"/>
                <w:lang w:val="en-GB"/>
              </w:rPr>
            </w:pPr>
            <w:r w:rsidRPr="00466302">
              <w:rPr>
                <w:sz w:val="18"/>
                <w:szCs w:val="18"/>
                <w:lang w:val="en-GB"/>
              </w:rPr>
              <w:t xml:space="preserve">MGLSD, </w:t>
            </w:r>
            <w:proofErr w:type="spellStart"/>
            <w:r w:rsidRPr="00466302">
              <w:rPr>
                <w:sz w:val="18"/>
                <w:szCs w:val="18"/>
                <w:lang w:val="en-GB"/>
              </w:rPr>
              <w:t>Kitagwenda</w:t>
            </w:r>
            <w:proofErr w:type="spellEnd"/>
            <w:r w:rsidRPr="00466302">
              <w:rPr>
                <w:sz w:val="18"/>
                <w:szCs w:val="18"/>
                <w:lang w:val="en-GB"/>
              </w:rPr>
              <w:t xml:space="preserve"> District</w:t>
            </w:r>
          </w:p>
        </w:tc>
      </w:tr>
      <w:tr w:rsidR="00487E7B" w:rsidRPr="00466302" w14:paraId="483588A8" w14:textId="77777777" w:rsidTr="00AB1B59">
        <w:trPr>
          <w:cantSplit/>
          <w:trHeight w:val="39"/>
        </w:trPr>
        <w:tc>
          <w:tcPr>
            <w:tcW w:w="627" w:type="pct"/>
            <w:vMerge/>
          </w:tcPr>
          <w:p w14:paraId="3A30D1A5" w14:textId="77777777" w:rsidR="00487E7B" w:rsidRPr="00466302" w:rsidRDefault="00487E7B" w:rsidP="00AB1B59">
            <w:pPr>
              <w:suppressAutoHyphens/>
              <w:rPr>
                <w:b/>
                <w:bCs/>
                <w:sz w:val="18"/>
                <w:szCs w:val="18"/>
                <w:lang w:val="en-GB"/>
              </w:rPr>
            </w:pPr>
          </w:p>
        </w:tc>
        <w:tc>
          <w:tcPr>
            <w:tcW w:w="808" w:type="pct"/>
            <w:vMerge/>
          </w:tcPr>
          <w:p w14:paraId="7DE774DD" w14:textId="77777777" w:rsidR="00487E7B" w:rsidRPr="00466302" w:rsidRDefault="00487E7B" w:rsidP="00AB1B59">
            <w:pPr>
              <w:tabs>
                <w:tab w:val="left" w:pos="900"/>
              </w:tabs>
              <w:rPr>
                <w:bCs/>
                <w:i/>
                <w:iCs/>
                <w:sz w:val="18"/>
                <w:szCs w:val="18"/>
                <w:lang w:val="en-GB"/>
              </w:rPr>
            </w:pPr>
          </w:p>
        </w:tc>
        <w:tc>
          <w:tcPr>
            <w:tcW w:w="1457" w:type="pct"/>
            <w:gridSpan w:val="2"/>
          </w:tcPr>
          <w:p w14:paraId="337B3EE4" w14:textId="77777777" w:rsidR="00487E7B" w:rsidRPr="00466302" w:rsidRDefault="00487E7B" w:rsidP="00AB1B59">
            <w:pPr>
              <w:tabs>
                <w:tab w:val="left" w:pos="900"/>
              </w:tabs>
              <w:rPr>
                <w:iCs/>
                <w:sz w:val="18"/>
                <w:szCs w:val="18"/>
                <w:lang w:val="en-GB"/>
              </w:rPr>
            </w:pPr>
            <w:r w:rsidRPr="00466302">
              <w:rPr>
                <w:iCs/>
                <w:sz w:val="18"/>
                <w:szCs w:val="18"/>
                <w:lang w:val="en-GB"/>
              </w:rPr>
              <w:t xml:space="preserve">Number </w:t>
            </w:r>
            <w:proofErr w:type="gramStart"/>
            <w:r w:rsidRPr="00466302">
              <w:rPr>
                <w:iCs/>
                <w:sz w:val="18"/>
                <w:szCs w:val="18"/>
                <w:lang w:val="en-GB"/>
              </w:rPr>
              <w:t>of  persons</w:t>
            </w:r>
            <w:proofErr w:type="gramEnd"/>
            <w:r w:rsidRPr="00466302">
              <w:rPr>
                <w:iCs/>
                <w:sz w:val="18"/>
                <w:szCs w:val="18"/>
                <w:lang w:val="en-GB"/>
              </w:rPr>
              <w:t xml:space="preserve"> participating in adult learning and community education programmes</w:t>
            </w:r>
          </w:p>
        </w:tc>
        <w:tc>
          <w:tcPr>
            <w:tcW w:w="332" w:type="pct"/>
            <w:gridSpan w:val="2"/>
          </w:tcPr>
          <w:p w14:paraId="1A288D5E" w14:textId="77777777" w:rsidR="00487E7B" w:rsidRPr="00466302" w:rsidRDefault="00487E7B" w:rsidP="00AB1B59">
            <w:pPr>
              <w:suppressAutoHyphens/>
              <w:rPr>
                <w:sz w:val="18"/>
                <w:szCs w:val="18"/>
                <w:lang w:val="en-GB"/>
              </w:rPr>
            </w:pPr>
            <w:r w:rsidRPr="00466302">
              <w:rPr>
                <w:sz w:val="18"/>
                <w:szCs w:val="18"/>
                <w:lang w:val="en-GB"/>
              </w:rPr>
              <w:t>430</w:t>
            </w:r>
          </w:p>
        </w:tc>
        <w:tc>
          <w:tcPr>
            <w:tcW w:w="322" w:type="pct"/>
            <w:gridSpan w:val="2"/>
          </w:tcPr>
          <w:p w14:paraId="20C40F24" w14:textId="77777777" w:rsidR="00487E7B" w:rsidRPr="00466302" w:rsidRDefault="00487E7B" w:rsidP="00AB1B59">
            <w:pPr>
              <w:suppressAutoHyphens/>
              <w:rPr>
                <w:sz w:val="18"/>
                <w:szCs w:val="18"/>
                <w:lang w:val="en-GB"/>
              </w:rPr>
            </w:pPr>
            <w:r w:rsidRPr="00466302">
              <w:rPr>
                <w:sz w:val="18"/>
                <w:szCs w:val="18"/>
                <w:lang w:val="en-GB"/>
              </w:rPr>
              <w:t>430</w:t>
            </w:r>
          </w:p>
        </w:tc>
        <w:tc>
          <w:tcPr>
            <w:tcW w:w="269" w:type="pct"/>
          </w:tcPr>
          <w:p w14:paraId="1C859034" w14:textId="77777777" w:rsidR="00487E7B" w:rsidRPr="00466302" w:rsidRDefault="00487E7B" w:rsidP="00AB1B59">
            <w:pPr>
              <w:suppressAutoHyphens/>
              <w:rPr>
                <w:sz w:val="18"/>
                <w:szCs w:val="18"/>
                <w:lang w:val="en-GB"/>
              </w:rPr>
            </w:pPr>
            <w:r w:rsidRPr="00466302">
              <w:rPr>
                <w:sz w:val="18"/>
                <w:szCs w:val="18"/>
                <w:lang w:val="en-GB"/>
              </w:rPr>
              <w:t>430</w:t>
            </w:r>
          </w:p>
        </w:tc>
        <w:tc>
          <w:tcPr>
            <w:tcW w:w="314" w:type="pct"/>
            <w:gridSpan w:val="2"/>
          </w:tcPr>
          <w:p w14:paraId="4AF9D03D" w14:textId="77777777" w:rsidR="00487E7B" w:rsidRPr="00466302" w:rsidRDefault="00487E7B" w:rsidP="00AB1B59">
            <w:pPr>
              <w:suppressAutoHyphens/>
              <w:rPr>
                <w:sz w:val="18"/>
                <w:szCs w:val="18"/>
                <w:lang w:val="en-GB"/>
              </w:rPr>
            </w:pPr>
            <w:r w:rsidRPr="00466302">
              <w:rPr>
                <w:sz w:val="18"/>
                <w:szCs w:val="18"/>
                <w:lang w:val="en-GB"/>
              </w:rPr>
              <w:t>430</w:t>
            </w:r>
          </w:p>
        </w:tc>
        <w:tc>
          <w:tcPr>
            <w:tcW w:w="269" w:type="pct"/>
          </w:tcPr>
          <w:p w14:paraId="6CB69A96" w14:textId="77777777" w:rsidR="00487E7B" w:rsidRPr="00466302" w:rsidRDefault="00487E7B" w:rsidP="00AB1B59">
            <w:pPr>
              <w:suppressAutoHyphens/>
              <w:rPr>
                <w:sz w:val="18"/>
                <w:szCs w:val="18"/>
                <w:lang w:val="en-GB"/>
              </w:rPr>
            </w:pPr>
            <w:r w:rsidRPr="00466302">
              <w:rPr>
                <w:sz w:val="18"/>
                <w:szCs w:val="18"/>
                <w:lang w:val="en-GB"/>
              </w:rPr>
              <w:t>430</w:t>
            </w:r>
          </w:p>
        </w:tc>
        <w:tc>
          <w:tcPr>
            <w:tcW w:w="601" w:type="pct"/>
          </w:tcPr>
          <w:p w14:paraId="345551F2" w14:textId="77777777" w:rsidR="00487E7B" w:rsidRPr="00466302" w:rsidRDefault="00487E7B" w:rsidP="00AB1B59">
            <w:pPr>
              <w:suppressAutoHyphens/>
              <w:rPr>
                <w:sz w:val="18"/>
                <w:szCs w:val="18"/>
                <w:lang w:val="en-GB"/>
              </w:rPr>
            </w:pPr>
            <w:proofErr w:type="spellStart"/>
            <w:r w:rsidRPr="00466302">
              <w:rPr>
                <w:sz w:val="18"/>
                <w:szCs w:val="18"/>
                <w:lang w:val="en-GB"/>
              </w:rPr>
              <w:t>Kitagwenda</w:t>
            </w:r>
            <w:proofErr w:type="spellEnd"/>
            <w:r w:rsidRPr="00466302">
              <w:rPr>
                <w:sz w:val="18"/>
                <w:szCs w:val="18"/>
                <w:lang w:val="en-GB"/>
              </w:rPr>
              <w:t xml:space="preserve"> DLG Planning Unit</w:t>
            </w:r>
          </w:p>
        </w:tc>
      </w:tr>
      <w:tr w:rsidR="00487E7B" w:rsidRPr="00466302" w14:paraId="6094FB1A" w14:textId="77777777" w:rsidTr="00AB1B59">
        <w:trPr>
          <w:cantSplit/>
          <w:trHeight w:val="39"/>
        </w:trPr>
        <w:tc>
          <w:tcPr>
            <w:tcW w:w="627" w:type="pct"/>
            <w:vMerge/>
          </w:tcPr>
          <w:p w14:paraId="48C86368" w14:textId="77777777" w:rsidR="00487E7B" w:rsidRPr="00466302" w:rsidRDefault="00487E7B" w:rsidP="00AB1B59">
            <w:pPr>
              <w:suppressAutoHyphens/>
              <w:rPr>
                <w:b/>
                <w:bCs/>
                <w:sz w:val="18"/>
                <w:szCs w:val="18"/>
                <w:lang w:val="en-GB"/>
              </w:rPr>
            </w:pPr>
          </w:p>
        </w:tc>
        <w:tc>
          <w:tcPr>
            <w:tcW w:w="808" w:type="pct"/>
            <w:vMerge/>
          </w:tcPr>
          <w:p w14:paraId="4A9A6678" w14:textId="77777777" w:rsidR="00487E7B" w:rsidRPr="00466302" w:rsidRDefault="00487E7B" w:rsidP="00AB1B59">
            <w:pPr>
              <w:tabs>
                <w:tab w:val="left" w:pos="900"/>
              </w:tabs>
              <w:rPr>
                <w:bCs/>
                <w:i/>
                <w:iCs/>
                <w:sz w:val="18"/>
                <w:szCs w:val="18"/>
                <w:lang w:val="en-GB"/>
              </w:rPr>
            </w:pPr>
          </w:p>
        </w:tc>
        <w:tc>
          <w:tcPr>
            <w:tcW w:w="1457" w:type="pct"/>
            <w:gridSpan w:val="2"/>
          </w:tcPr>
          <w:p w14:paraId="2059F3B2" w14:textId="77777777" w:rsidR="00487E7B" w:rsidRPr="00466302" w:rsidRDefault="00487E7B" w:rsidP="00AB1B59">
            <w:pPr>
              <w:tabs>
                <w:tab w:val="left" w:pos="900"/>
              </w:tabs>
              <w:rPr>
                <w:iCs/>
                <w:sz w:val="18"/>
                <w:szCs w:val="18"/>
                <w:lang w:val="en-GB"/>
              </w:rPr>
            </w:pPr>
            <w:r w:rsidRPr="00466302">
              <w:rPr>
                <w:iCs/>
                <w:sz w:val="18"/>
                <w:szCs w:val="18"/>
                <w:lang w:val="en-GB"/>
              </w:rPr>
              <w:t>No of persons completing adult learning and community education programmes</w:t>
            </w:r>
          </w:p>
        </w:tc>
        <w:tc>
          <w:tcPr>
            <w:tcW w:w="332" w:type="pct"/>
            <w:gridSpan w:val="2"/>
          </w:tcPr>
          <w:p w14:paraId="35E6AEEF" w14:textId="77777777" w:rsidR="00487E7B" w:rsidRPr="00466302" w:rsidRDefault="00487E7B" w:rsidP="00AB1B59">
            <w:pPr>
              <w:suppressAutoHyphens/>
              <w:rPr>
                <w:sz w:val="18"/>
                <w:szCs w:val="18"/>
                <w:lang w:val="en-GB"/>
              </w:rPr>
            </w:pPr>
            <w:r w:rsidRPr="00466302">
              <w:rPr>
                <w:sz w:val="18"/>
                <w:szCs w:val="18"/>
                <w:lang w:val="en-GB"/>
              </w:rPr>
              <w:t>300</w:t>
            </w:r>
          </w:p>
        </w:tc>
        <w:tc>
          <w:tcPr>
            <w:tcW w:w="322" w:type="pct"/>
            <w:gridSpan w:val="2"/>
          </w:tcPr>
          <w:p w14:paraId="6DD1D44C" w14:textId="77777777" w:rsidR="00487E7B" w:rsidRPr="00466302" w:rsidRDefault="00487E7B" w:rsidP="00AB1B59">
            <w:pPr>
              <w:suppressAutoHyphens/>
              <w:rPr>
                <w:sz w:val="18"/>
                <w:szCs w:val="18"/>
                <w:lang w:val="en-GB"/>
              </w:rPr>
            </w:pPr>
            <w:r w:rsidRPr="00466302">
              <w:rPr>
                <w:sz w:val="18"/>
                <w:szCs w:val="18"/>
                <w:lang w:val="en-GB"/>
              </w:rPr>
              <w:t>300</w:t>
            </w:r>
          </w:p>
        </w:tc>
        <w:tc>
          <w:tcPr>
            <w:tcW w:w="269" w:type="pct"/>
          </w:tcPr>
          <w:p w14:paraId="25CA60C5" w14:textId="77777777" w:rsidR="00487E7B" w:rsidRPr="00466302" w:rsidRDefault="00487E7B" w:rsidP="00AB1B59">
            <w:pPr>
              <w:suppressAutoHyphens/>
              <w:rPr>
                <w:sz w:val="18"/>
                <w:szCs w:val="18"/>
                <w:lang w:val="en-GB"/>
              </w:rPr>
            </w:pPr>
            <w:r w:rsidRPr="00466302">
              <w:rPr>
                <w:sz w:val="18"/>
                <w:szCs w:val="18"/>
                <w:lang w:val="en-GB"/>
              </w:rPr>
              <w:t>300</w:t>
            </w:r>
          </w:p>
        </w:tc>
        <w:tc>
          <w:tcPr>
            <w:tcW w:w="314" w:type="pct"/>
            <w:gridSpan w:val="2"/>
          </w:tcPr>
          <w:p w14:paraId="5FEF3477" w14:textId="77777777" w:rsidR="00487E7B" w:rsidRPr="00466302" w:rsidRDefault="00487E7B" w:rsidP="00AB1B59">
            <w:pPr>
              <w:suppressAutoHyphens/>
              <w:rPr>
                <w:sz w:val="18"/>
                <w:szCs w:val="18"/>
                <w:lang w:val="en-GB"/>
              </w:rPr>
            </w:pPr>
            <w:r w:rsidRPr="00466302">
              <w:rPr>
                <w:sz w:val="18"/>
                <w:szCs w:val="18"/>
                <w:lang w:val="en-GB"/>
              </w:rPr>
              <w:t>300</w:t>
            </w:r>
          </w:p>
        </w:tc>
        <w:tc>
          <w:tcPr>
            <w:tcW w:w="269" w:type="pct"/>
          </w:tcPr>
          <w:p w14:paraId="76BC9D55" w14:textId="77777777" w:rsidR="00487E7B" w:rsidRPr="00466302" w:rsidRDefault="00487E7B" w:rsidP="00AB1B59">
            <w:pPr>
              <w:suppressAutoHyphens/>
              <w:rPr>
                <w:sz w:val="18"/>
                <w:szCs w:val="18"/>
                <w:lang w:val="en-GB"/>
              </w:rPr>
            </w:pPr>
            <w:r w:rsidRPr="00466302">
              <w:rPr>
                <w:sz w:val="18"/>
                <w:szCs w:val="18"/>
                <w:lang w:val="en-GB"/>
              </w:rPr>
              <w:t>300</w:t>
            </w:r>
          </w:p>
        </w:tc>
        <w:tc>
          <w:tcPr>
            <w:tcW w:w="601" w:type="pct"/>
          </w:tcPr>
          <w:p w14:paraId="3CECB97E" w14:textId="77777777" w:rsidR="00487E7B" w:rsidRPr="00466302" w:rsidRDefault="00487E7B" w:rsidP="00AB1B59">
            <w:pPr>
              <w:suppressAutoHyphens/>
              <w:rPr>
                <w:sz w:val="18"/>
                <w:szCs w:val="18"/>
                <w:lang w:val="en-GB"/>
              </w:rPr>
            </w:pPr>
            <w:r w:rsidRPr="00466302">
              <w:rPr>
                <w:sz w:val="18"/>
                <w:szCs w:val="18"/>
                <w:lang w:val="en-GB"/>
              </w:rPr>
              <w:t xml:space="preserve">MGLSD, </w:t>
            </w:r>
            <w:proofErr w:type="spellStart"/>
            <w:r w:rsidRPr="00466302">
              <w:rPr>
                <w:sz w:val="18"/>
                <w:szCs w:val="18"/>
                <w:lang w:val="en-GB"/>
              </w:rPr>
              <w:t>Kitagwenda</w:t>
            </w:r>
            <w:proofErr w:type="spellEnd"/>
            <w:r w:rsidRPr="00466302">
              <w:rPr>
                <w:sz w:val="18"/>
                <w:szCs w:val="18"/>
                <w:lang w:val="en-GB"/>
              </w:rPr>
              <w:t xml:space="preserve"> District</w:t>
            </w:r>
          </w:p>
        </w:tc>
      </w:tr>
      <w:tr w:rsidR="00487E7B" w:rsidRPr="00466302" w14:paraId="626BAF17" w14:textId="77777777" w:rsidTr="00AB1B59">
        <w:trPr>
          <w:cantSplit/>
          <w:trHeight w:val="39"/>
        </w:trPr>
        <w:tc>
          <w:tcPr>
            <w:tcW w:w="627" w:type="pct"/>
            <w:vMerge/>
          </w:tcPr>
          <w:p w14:paraId="4E71F69A" w14:textId="77777777" w:rsidR="00487E7B" w:rsidRPr="00466302" w:rsidRDefault="00487E7B" w:rsidP="00AB1B59">
            <w:pPr>
              <w:suppressAutoHyphens/>
              <w:rPr>
                <w:b/>
                <w:bCs/>
                <w:sz w:val="18"/>
                <w:szCs w:val="18"/>
                <w:lang w:val="en-GB"/>
              </w:rPr>
            </w:pPr>
          </w:p>
        </w:tc>
        <w:tc>
          <w:tcPr>
            <w:tcW w:w="808" w:type="pct"/>
            <w:vMerge w:val="restart"/>
          </w:tcPr>
          <w:p w14:paraId="050E49D7" w14:textId="77777777" w:rsidR="00487E7B" w:rsidRPr="00466302" w:rsidRDefault="00487E7B" w:rsidP="00AB1B59">
            <w:pPr>
              <w:tabs>
                <w:tab w:val="left" w:pos="900"/>
              </w:tabs>
              <w:rPr>
                <w:bCs/>
                <w:i/>
                <w:iCs/>
                <w:sz w:val="18"/>
                <w:szCs w:val="18"/>
                <w:lang w:val="en-GB"/>
              </w:rPr>
            </w:pPr>
            <w:r w:rsidRPr="00466302">
              <w:rPr>
                <w:bCs/>
                <w:sz w:val="18"/>
                <w:szCs w:val="18"/>
                <w:lang w:val="en-GB"/>
              </w:rPr>
              <w:t>Prog. Output 4. 3.2: A national civic education program aimed at improving the level of awareness of rights, duties and responsibilities of individuals, families, communities and citizens developed and implemented</w:t>
            </w:r>
          </w:p>
        </w:tc>
        <w:tc>
          <w:tcPr>
            <w:tcW w:w="1457" w:type="pct"/>
            <w:gridSpan w:val="2"/>
          </w:tcPr>
          <w:p w14:paraId="1033730F" w14:textId="77777777" w:rsidR="00487E7B" w:rsidRPr="00466302" w:rsidRDefault="00487E7B" w:rsidP="00AB1B59">
            <w:pPr>
              <w:tabs>
                <w:tab w:val="left" w:pos="900"/>
              </w:tabs>
              <w:rPr>
                <w:iCs/>
                <w:sz w:val="18"/>
                <w:szCs w:val="18"/>
                <w:lang w:val="en-GB"/>
              </w:rPr>
            </w:pPr>
            <w:r w:rsidRPr="00466302">
              <w:rPr>
                <w:iCs/>
                <w:sz w:val="18"/>
                <w:szCs w:val="18"/>
                <w:lang w:val="en-GB"/>
              </w:rPr>
              <w:t>A national civic education program in place</w:t>
            </w:r>
          </w:p>
        </w:tc>
        <w:tc>
          <w:tcPr>
            <w:tcW w:w="332" w:type="pct"/>
            <w:gridSpan w:val="2"/>
          </w:tcPr>
          <w:p w14:paraId="20D1B189" w14:textId="77777777" w:rsidR="00487E7B" w:rsidRPr="00466302" w:rsidRDefault="00487E7B" w:rsidP="00AB1B59">
            <w:pPr>
              <w:suppressAutoHyphens/>
              <w:rPr>
                <w:sz w:val="18"/>
                <w:szCs w:val="18"/>
                <w:lang w:val="en-GB"/>
              </w:rPr>
            </w:pPr>
            <w:r w:rsidRPr="00466302">
              <w:rPr>
                <w:sz w:val="18"/>
                <w:szCs w:val="18"/>
                <w:lang w:val="en-GB"/>
              </w:rPr>
              <w:t>1</w:t>
            </w:r>
          </w:p>
        </w:tc>
        <w:tc>
          <w:tcPr>
            <w:tcW w:w="322" w:type="pct"/>
            <w:gridSpan w:val="2"/>
          </w:tcPr>
          <w:p w14:paraId="27949941" w14:textId="77777777" w:rsidR="00487E7B" w:rsidRPr="00466302" w:rsidRDefault="00487E7B" w:rsidP="00AB1B59">
            <w:pPr>
              <w:suppressAutoHyphens/>
              <w:rPr>
                <w:sz w:val="18"/>
                <w:szCs w:val="18"/>
                <w:lang w:val="en-GB"/>
              </w:rPr>
            </w:pPr>
            <w:r w:rsidRPr="00466302">
              <w:rPr>
                <w:sz w:val="18"/>
                <w:szCs w:val="18"/>
                <w:lang w:val="en-GB"/>
              </w:rPr>
              <w:t>1</w:t>
            </w:r>
          </w:p>
        </w:tc>
        <w:tc>
          <w:tcPr>
            <w:tcW w:w="269" w:type="pct"/>
          </w:tcPr>
          <w:p w14:paraId="0AC82D35" w14:textId="77777777" w:rsidR="00487E7B" w:rsidRPr="00466302" w:rsidRDefault="00487E7B" w:rsidP="00AB1B59">
            <w:pPr>
              <w:suppressAutoHyphens/>
              <w:rPr>
                <w:sz w:val="18"/>
                <w:szCs w:val="18"/>
                <w:lang w:val="en-GB"/>
              </w:rPr>
            </w:pPr>
            <w:r w:rsidRPr="00466302">
              <w:rPr>
                <w:sz w:val="18"/>
                <w:szCs w:val="18"/>
                <w:lang w:val="en-GB"/>
              </w:rPr>
              <w:t>1</w:t>
            </w:r>
          </w:p>
        </w:tc>
        <w:tc>
          <w:tcPr>
            <w:tcW w:w="314" w:type="pct"/>
            <w:gridSpan w:val="2"/>
          </w:tcPr>
          <w:p w14:paraId="3C7AEE85" w14:textId="77777777" w:rsidR="00487E7B" w:rsidRPr="00466302" w:rsidRDefault="00487E7B" w:rsidP="00AB1B59">
            <w:pPr>
              <w:suppressAutoHyphens/>
              <w:rPr>
                <w:sz w:val="18"/>
                <w:szCs w:val="18"/>
                <w:lang w:val="en-GB"/>
              </w:rPr>
            </w:pPr>
            <w:r w:rsidRPr="00466302">
              <w:rPr>
                <w:sz w:val="18"/>
                <w:szCs w:val="18"/>
                <w:lang w:val="en-GB"/>
              </w:rPr>
              <w:t>1</w:t>
            </w:r>
          </w:p>
        </w:tc>
        <w:tc>
          <w:tcPr>
            <w:tcW w:w="269" w:type="pct"/>
          </w:tcPr>
          <w:p w14:paraId="531D3ADC" w14:textId="77777777" w:rsidR="00487E7B" w:rsidRPr="00466302" w:rsidRDefault="00487E7B" w:rsidP="00AB1B59">
            <w:pPr>
              <w:suppressAutoHyphens/>
              <w:rPr>
                <w:sz w:val="18"/>
                <w:szCs w:val="18"/>
                <w:lang w:val="en-GB"/>
              </w:rPr>
            </w:pPr>
            <w:r w:rsidRPr="00466302">
              <w:rPr>
                <w:sz w:val="18"/>
                <w:szCs w:val="18"/>
                <w:lang w:val="en-GB"/>
              </w:rPr>
              <w:t>1</w:t>
            </w:r>
          </w:p>
        </w:tc>
        <w:tc>
          <w:tcPr>
            <w:tcW w:w="601" w:type="pct"/>
          </w:tcPr>
          <w:p w14:paraId="2367DBE5" w14:textId="77777777" w:rsidR="00487E7B" w:rsidRPr="00466302" w:rsidRDefault="00487E7B" w:rsidP="00AB1B59">
            <w:pPr>
              <w:suppressAutoHyphens/>
              <w:rPr>
                <w:sz w:val="18"/>
                <w:szCs w:val="18"/>
                <w:lang w:val="en-GB"/>
              </w:rPr>
            </w:pPr>
            <w:proofErr w:type="spellStart"/>
            <w:r w:rsidRPr="00466302">
              <w:rPr>
                <w:sz w:val="18"/>
                <w:szCs w:val="18"/>
                <w:lang w:val="en-GB"/>
              </w:rPr>
              <w:t>Kitagwenda</w:t>
            </w:r>
            <w:proofErr w:type="spellEnd"/>
            <w:r w:rsidRPr="00466302">
              <w:rPr>
                <w:sz w:val="18"/>
                <w:szCs w:val="18"/>
                <w:lang w:val="en-GB"/>
              </w:rPr>
              <w:t xml:space="preserve"> DLG Planning Unit</w:t>
            </w:r>
          </w:p>
        </w:tc>
      </w:tr>
      <w:tr w:rsidR="00487E7B" w:rsidRPr="00466302" w14:paraId="4DDF6D38" w14:textId="77777777" w:rsidTr="00AB1B59">
        <w:trPr>
          <w:cantSplit/>
          <w:trHeight w:val="39"/>
        </w:trPr>
        <w:tc>
          <w:tcPr>
            <w:tcW w:w="627" w:type="pct"/>
          </w:tcPr>
          <w:p w14:paraId="5828E975" w14:textId="77777777" w:rsidR="00487E7B" w:rsidRPr="00466302" w:rsidRDefault="00487E7B" w:rsidP="00AB1B59">
            <w:pPr>
              <w:suppressAutoHyphens/>
              <w:rPr>
                <w:b/>
                <w:bCs/>
                <w:sz w:val="18"/>
                <w:szCs w:val="18"/>
                <w:lang w:val="en-GB"/>
              </w:rPr>
            </w:pPr>
          </w:p>
        </w:tc>
        <w:tc>
          <w:tcPr>
            <w:tcW w:w="808" w:type="pct"/>
            <w:vMerge/>
          </w:tcPr>
          <w:p w14:paraId="3491211F" w14:textId="77777777" w:rsidR="00487E7B" w:rsidRPr="00466302" w:rsidRDefault="00487E7B" w:rsidP="00AB1B59">
            <w:pPr>
              <w:tabs>
                <w:tab w:val="left" w:pos="900"/>
              </w:tabs>
              <w:rPr>
                <w:b/>
                <w:bCs/>
                <w:sz w:val="18"/>
                <w:szCs w:val="18"/>
                <w:lang w:val="en-GB"/>
              </w:rPr>
            </w:pPr>
          </w:p>
        </w:tc>
        <w:tc>
          <w:tcPr>
            <w:tcW w:w="1457" w:type="pct"/>
            <w:gridSpan w:val="2"/>
          </w:tcPr>
          <w:p w14:paraId="3EB06027" w14:textId="77777777" w:rsidR="00487E7B" w:rsidRPr="00466302" w:rsidRDefault="00487E7B" w:rsidP="00AB1B59">
            <w:pPr>
              <w:tabs>
                <w:tab w:val="left" w:pos="900"/>
              </w:tabs>
              <w:rPr>
                <w:iCs/>
                <w:sz w:val="18"/>
                <w:szCs w:val="18"/>
                <w:lang w:val="en-GB"/>
              </w:rPr>
            </w:pPr>
            <w:r w:rsidRPr="00466302">
              <w:rPr>
                <w:iCs/>
                <w:sz w:val="18"/>
                <w:szCs w:val="18"/>
                <w:lang w:val="en-GB"/>
              </w:rPr>
              <w:t>Number of people participating in the civic education program</w:t>
            </w:r>
          </w:p>
        </w:tc>
        <w:tc>
          <w:tcPr>
            <w:tcW w:w="332" w:type="pct"/>
            <w:gridSpan w:val="2"/>
          </w:tcPr>
          <w:p w14:paraId="0F65935C" w14:textId="77777777" w:rsidR="00487E7B" w:rsidRPr="00466302" w:rsidRDefault="00487E7B" w:rsidP="00AB1B59">
            <w:pPr>
              <w:suppressAutoHyphens/>
              <w:rPr>
                <w:sz w:val="18"/>
                <w:szCs w:val="18"/>
                <w:lang w:val="en-GB"/>
              </w:rPr>
            </w:pPr>
            <w:r w:rsidRPr="00466302">
              <w:rPr>
                <w:sz w:val="18"/>
                <w:szCs w:val="18"/>
                <w:lang w:val="en-GB"/>
              </w:rPr>
              <w:t>43000</w:t>
            </w:r>
          </w:p>
        </w:tc>
        <w:tc>
          <w:tcPr>
            <w:tcW w:w="322" w:type="pct"/>
            <w:gridSpan w:val="2"/>
          </w:tcPr>
          <w:p w14:paraId="46D2E612" w14:textId="77777777" w:rsidR="00487E7B" w:rsidRPr="00466302" w:rsidRDefault="00487E7B" w:rsidP="00AB1B59">
            <w:pPr>
              <w:suppressAutoHyphens/>
              <w:rPr>
                <w:sz w:val="18"/>
                <w:szCs w:val="18"/>
                <w:lang w:val="en-GB"/>
              </w:rPr>
            </w:pPr>
            <w:r w:rsidRPr="00466302">
              <w:rPr>
                <w:sz w:val="18"/>
                <w:szCs w:val="18"/>
                <w:lang w:val="en-GB"/>
              </w:rPr>
              <w:t>43000</w:t>
            </w:r>
          </w:p>
        </w:tc>
        <w:tc>
          <w:tcPr>
            <w:tcW w:w="269" w:type="pct"/>
          </w:tcPr>
          <w:p w14:paraId="23D11C7A" w14:textId="77777777" w:rsidR="00487E7B" w:rsidRPr="00466302" w:rsidRDefault="00487E7B" w:rsidP="00AB1B59">
            <w:pPr>
              <w:suppressAutoHyphens/>
              <w:rPr>
                <w:sz w:val="18"/>
                <w:szCs w:val="18"/>
                <w:lang w:val="en-GB"/>
              </w:rPr>
            </w:pPr>
            <w:r w:rsidRPr="00466302">
              <w:rPr>
                <w:sz w:val="18"/>
                <w:szCs w:val="18"/>
                <w:lang w:val="en-GB"/>
              </w:rPr>
              <w:t>43000</w:t>
            </w:r>
          </w:p>
        </w:tc>
        <w:tc>
          <w:tcPr>
            <w:tcW w:w="314" w:type="pct"/>
            <w:gridSpan w:val="2"/>
          </w:tcPr>
          <w:p w14:paraId="283E494A" w14:textId="77777777" w:rsidR="00487E7B" w:rsidRPr="00466302" w:rsidRDefault="00487E7B" w:rsidP="00AB1B59">
            <w:pPr>
              <w:suppressAutoHyphens/>
              <w:rPr>
                <w:sz w:val="18"/>
                <w:szCs w:val="18"/>
                <w:lang w:val="en-GB"/>
              </w:rPr>
            </w:pPr>
            <w:r w:rsidRPr="00466302">
              <w:rPr>
                <w:sz w:val="18"/>
                <w:szCs w:val="18"/>
                <w:lang w:val="en-GB"/>
              </w:rPr>
              <w:t>43000</w:t>
            </w:r>
          </w:p>
        </w:tc>
        <w:tc>
          <w:tcPr>
            <w:tcW w:w="269" w:type="pct"/>
          </w:tcPr>
          <w:p w14:paraId="788E74F8" w14:textId="77777777" w:rsidR="00487E7B" w:rsidRPr="00466302" w:rsidRDefault="00487E7B" w:rsidP="00AB1B59">
            <w:pPr>
              <w:suppressAutoHyphens/>
              <w:rPr>
                <w:sz w:val="18"/>
                <w:szCs w:val="18"/>
                <w:lang w:val="en-GB"/>
              </w:rPr>
            </w:pPr>
            <w:r w:rsidRPr="00466302">
              <w:rPr>
                <w:sz w:val="18"/>
                <w:szCs w:val="18"/>
                <w:lang w:val="en-GB"/>
              </w:rPr>
              <w:t>43000</w:t>
            </w:r>
          </w:p>
        </w:tc>
        <w:tc>
          <w:tcPr>
            <w:tcW w:w="601" w:type="pct"/>
          </w:tcPr>
          <w:p w14:paraId="0C2A4D2D" w14:textId="77777777" w:rsidR="00487E7B" w:rsidRPr="00466302" w:rsidRDefault="00487E7B" w:rsidP="00AB1B59">
            <w:pPr>
              <w:suppressAutoHyphens/>
              <w:rPr>
                <w:sz w:val="18"/>
                <w:szCs w:val="18"/>
                <w:lang w:val="en-GB"/>
              </w:rPr>
            </w:pPr>
          </w:p>
        </w:tc>
      </w:tr>
    </w:tbl>
    <w:p w14:paraId="0F6DEE30" w14:textId="77777777" w:rsidR="00487E7B" w:rsidRPr="00466302" w:rsidRDefault="00487E7B" w:rsidP="00487E7B">
      <w:pPr>
        <w:spacing w:after="0" w:line="240" w:lineRule="auto"/>
        <w:rPr>
          <w:rFonts w:eastAsia="Calibri"/>
          <w:b/>
          <w:i/>
          <w:iCs/>
          <w:sz w:val="18"/>
          <w:szCs w:val="18"/>
          <w:lang w:val="en-GB"/>
        </w:rPr>
      </w:pPr>
    </w:p>
    <w:p w14:paraId="0757700C" w14:textId="77777777" w:rsidR="00487E7B" w:rsidRPr="00466302" w:rsidRDefault="00487E7B" w:rsidP="00487E7B">
      <w:pPr>
        <w:spacing w:after="0" w:line="240" w:lineRule="auto"/>
        <w:rPr>
          <w:rFonts w:eastAsia="Calibri"/>
          <w:b/>
          <w:i/>
          <w:iCs/>
          <w:sz w:val="18"/>
          <w:szCs w:val="18"/>
          <w:lang w:val="en-GB"/>
        </w:rPr>
      </w:pPr>
    </w:p>
    <w:p w14:paraId="40723036" w14:textId="77777777" w:rsidR="00487E7B" w:rsidRPr="00466302" w:rsidRDefault="00487E7B" w:rsidP="00487E7B">
      <w:pPr>
        <w:spacing w:after="0" w:line="240" w:lineRule="auto"/>
        <w:rPr>
          <w:b/>
          <w:sz w:val="18"/>
          <w:szCs w:val="18"/>
          <w:lang w:val="en-GB"/>
        </w:rPr>
      </w:pPr>
      <w:r w:rsidRPr="00466302">
        <w:rPr>
          <w:rFonts w:eastAsia="Calibri"/>
          <w:b/>
          <w:i/>
          <w:iCs/>
          <w:sz w:val="18"/>
          <w:szCs w:val="18"/>
          <w:lang w:val="en-GB"/>
        </w:rPr>
        <w:t xml:space="preserve">Objective 5 </w:t>
      </w:r>
      <w:r w:rsidRPr="00466302">
        <w:rPr>
          <w:b/>
          <w:sz w:val="18"/>
          <w:szCs w:val="18"/>
          <w:lang w:val="en-GB"/>
        </w:rPr>
        <w:t>Programme Objective 5: To promote culture and creative industries</w:t>
      </w:r>
    </w:p>
    <w:tbl>
      <w:tblPr>
        <w:tblStyle w:val="TableGrid4"/>
        <w:tblW w:w="5384" w:type="pct"/>
        <w:tblLook w:val="04A0" w:firstRow="1" w:lastRow="0" w:firstColumn="1" w:lastColumn="0" w:noHBand="0" w:noVBand="1"/>
      </w:tblPr>
      <w:tblGrid>
        <w:gridCol w:w="1566"/>
        <w:gridCol w:w="1382"/>
        <w:gridCol w:w="2275"/>
        <w:gridCol w:w="505"/>
        <w:gridCol w:w="462"/>
        <w:gridCol w:w="456"/>
        <w:gridCol w:w="349"/>
        <w:gridCol w:w="142"/>
        <w:gridCol w:w="312"/>
        <w:gridCol w:w="183"/>
        <w:gridCol w:w="486"/>
        <w:gridCol w:w="486"/>
        <w:gridCol w:w="87"/>
        <w:gridCol w:w="1109"/>
      </w:tblGrid>
      <w:tr w:rsidR="00487E7B" w:rsidRPr="00466302" w14:paraId="05D8B1F7" w14:textId="77777777" w:rsidTr="00AB1B59">
        <w:trPr>
          <w:cantSplit/>
          <w:trHeight w:val="899"/>
        </w:trPr>
        <w:tc>
          <w:tcPr>
            <w:tcW w:w="773" w:type="pct"/>
            <w:shd w:val="clear" w:color="auto" w:fill="F2F2F2" w:themeFill="background1" w:themeFillShade="F2"/>
          </w:tcPr>
          <w:p w14:paraId="77B055C4" w14:textId="77777777" w:rsidR="00487E7B" w:rsidRPr="00466302" w:rsidRDefault="00487E7B" w:rsidP="00AB1B59">
            <w:pPr>
              <w:rPr>
                <w:b/>
                <w:bCs/>
                <w:sz w:val="18"/>
                <w:szCs w:val="18"/>
              </w:rPr>
            </w:pPr>
            <w:proofErr w:type="spellStart"/>
            <w:r w:rsidRPr="00466302">
              <w:rPr>
                <w:b/>
                <w:bCs/>
                <w:sz w:val="18"/>
                <w:szCs w:val="18"/>
              </w:rPr>
              <w:lastRenderedPageBreak/>
              <w:t>Programme</w:t>
            </w:r>
            <w:proofErr w:type="spellEnd"/>
            <w:r w:rsidRPr="00466302">
              <w:rPr>
                <w:b/>
                <w:bCs/>
                <w:sz w:val="18"/>
                <w:szCs w:val="18"/>
              </w:rPr>
              <w:t xml:space="preserve"> (a):</w:t>
            </w:r>
          </w:p>
        </w:tc>
        <w:tc>
          <w:tcPr>
            <w:tcW w:w="744" w:type="pct"/>
            <w:shd w:val="clear" w:color="auto" w:fill="F2F2F2" w:themeFill="background1" w:themeFillShade="F2"/>
          </w:tcPr>
          <w:p w14:paraId="42D72B5A" w14:textId="77777777" w:rsidR="00487E7B" w:rsidRPr="00466302" w:rsidRDefault="00487E7B" w:rsidP="00AB1B59">
            <w:pPr>
              <w:rPr>
                <w:b/>
                <w:bCs/>
                <w:sz w:val="18"/>
                <w:szCs w:val="18"/>
              </w:rPr>
            </w:pPr>
            <w:r w:rsidRPr="00466302">
              <w:rPr>
                <w:b/>
                <w:bCs/>
                <w:sz w:val="18"/>
                <w:szCs w:val="18"/>
              </w:rPr>
              <w:t>Outcome (a)</w:t>
            </w:r>
          </w:p>
        </w:tc>
        <w:tc>
          <w:tcPr>
            <w:tcW w:w="1199" w:type="pct"/>
            <w:shd w:val="clear" w:color="auto" w:fill="F2F2F2" w:themeFill="background1" w:themeFillShade="F2"/>
          </w:tcPr>
          <w:p w14:paraId="53A6EBF1" w14:textId="77777777" w:rsidR="00487E7B" w:rsidRPr="00466302" w:rsidRDefault="00487E7B" w:rsidP="00AB1B59">
            <w:pPr>
              <w:rPr>
                <w:b/>
                <w:bCs/>
                <w:sz w:val="18"/>
                <w:szCs w:val="18"/>
              </w:rPr>
            </w:pPr>
            <w:r w:rsidRPr="00466302">
              <w:rPr>
                <w:b/>
                <w:bCs/>
                <w:sz w:val="18"/>
                <w:szCs w:val="18"/>
              </w:rPr>
              <w:t>Indicator (c)</w:t>
            </w:r>
          </w:p>
        </w:tc>
        <w:tc>
          <w:tcPr>
            <w:tcW w:w="296" w:type="pct"/>
            <w:shd w:val="clear" w:color="auto" w:fill="F2F2F2" w:themeFill="background1" w:themeFillShade="F2"/>
            <w:textDirection w:val="tbRl"/>
          </w:tcPr>
          <w:p w14:paraId="45B66AFF" w14:textId="77777777" w:rsidR="00487E7B" w:rsidRPr="00466302" w:rsidRDefault="00487E7B" w:rsidP="00AB1B59">
            <w:pPr>
              <w:ind w:left="113" w:right="113"/>
              <w:rPr>
                <w:b/>
                <w:bCs/>
                <w:sz w:val="18"/>
                <w:szCs w:val="18"/>
              </w:rPr>
            </w:pPr>
            <w:r w:rsidRPr="00466302">
              <w:rPr>
                <w:b/>
                <w:bCs/>
                <w:sz w:val="18"/>
                <w:szCs w:val="18"/>
                <w:lang w:val="en-GB"/>
              </w:rPr>
              <w:t>FY2023/24(BL)</w:t>
            </w:r>
          </w:p>
        </w:tc>
        <w:tc>
          <w:tcPr>
            <w:tcW w:w="432" w:type="pct"/>
            <w:gridSpan w:val="2"/>
            <w:shd w:val="clear" w:color="auto" w:fill="F2F2F2" w:themeFill="background1" w:themeFillShade="F2"/>
            <w:textDirection w:val="tbRl"/>
          </w:tcPr>
          <w:p w14:paraId="02338870" w14:textId="77777777" w:rsidR="00487E7B" w:rsidRPr="00466302" w:rsidRDefault="00487E7B" w:rsidP="00AB1B59">
            <w:pPr>
              <w:ind w:left="113" w:right="113"/>
              <w:rPr>
                <w:b/>
                <w:bCs/>
                <w:sz w:val="18"/>
                <w:szCs w:val="18"/>
                <w:lang w:val="en-GB"/>
              </w:rPr>
            </w:pPr>
            <w:r w:rsidRPr="00466302">
              <w:rPr>
                <w:b/>
                <w:bCs/>
                <w:sz w:val="18"/>
                <w:szCs w:val="18"/>
                <w:lang w:val="en-GB"/>
              </w:rPr>
              <w:t>FY2025/26</w:t>
            </w:r>
          </w:p>
          <w:p w14:paraId="0E05F553" w14:textId="77777777" w:rsidR="00487E7B" w:rsidRPr="00466302" w:rsidRDefault="00487E7B" w:rsidP="00AB1B59">
            <w:pPr>
              <w:ind w:left="113" w:right="113"/>
              <w:rPr>
                <w:b/>
                <w:bCs/>
                <w:sz w:val="18"/>
                <w:szCs w:val="18"/>
                <w:lang w:val="en-GB"/>
              </w:rPr>
            </w:pPr>
          </w:p>
          <w:p w14:paraId="15A13352" w14:textId="77777777" w:rsidR="00487E7B" w:rsidRPr="00466302" w:rsidRDefault="00487E7B" w:rsidP="00AB1B59">
            <w:pPr>
              <w:ind w:left="113" w:right="113"/>
              <w:rPr>
                <w:b/>
                <w:bCs/>
                <w:sz w:val="18"/>
                <w:szCs w:val="18"/>
                <w:lang w:val="en-GB"/>
              </w:rPr>
            </w:pPr>
          </w:p>
          <w:p w14:paraId="643A83D0" w14:textId="77777777" w:rsidR="00487E7B" w:rsidRPr="00466302" w:rsidRDefault="00487E7B" w:rsidP="00AB1B59">
            <w:pPr>
              <w:ind w:left="113" w:right="113"/>
              <w:rPr>
                <w:b/>
                <w:bCs/>
                <w:sz w:val="18"/>
                <w:szCs w:val="18"/>
              </w:rPr>
            </w:pPr>
          </w:p>
        </w:tc>
        <w:tc>
          <w:tcPr>
            <w:tcW w:w="241" w:type="pct"/>
            <w:gridSpan w:val="2"/>
            <w:shd w:val="clear" w:color="auto" w:fill="F2F2F2" w:themeFill="background1" w:themeFillShade="F2"/>
            <w:textDirection w:val="tbRl"/>
          </w:tcPr>
          <w:p w14:paraId="33DFB727" w14:textId="77777777" w:rsidR="00487E7B" w:rsidRPr="00466302" w:rsidRDefault="00487E7B" w:rsidP="00AB1B59">
            <w:pPr>
              <w:ind w:left="113" w:right="113"/>
              <w:rPr>
                <w:b/>
                <w:bCs/>
                <w:sz w:val="18"/>
                <w:szCs w:val="18"/>
              </w:rPr>
            </w:pPr>
            <w:r w:rsidRPr="00466302">
              <w:rPr>
                <w:b/>
                <w:bCs/>
                <w:sz w:val="18"/>
                <w:szCs w:val="18"/>
                <w:lang w:val="en-GB"/>
              </w:rPr>
              <w:t>FY2026/27</w:t>
            </w:r>
          </w:p>
        </w:tc>
        <w:tc>
          <w:tcPr>
            <w:tcW w:w="241" w:type="pct"/>
            <w:gridSpan w:val="2"/>
            <w:shd w:val="clear" w:color="auto" w:fill="F2F2F2" w:themeFill="background1" w:themeFillShade="F2"/>
            <w:textDirection w:val="tbRl"/>
          </w:tcPr>
          <w:p w14:paraId="28821EEC" w14:textId="77777777" w:rsidR="00487E7B" w:rsidRPr="00466302" w:rsidRDefault="00487E7B" w:rsidP="00AB1B59">
            <w:pPr>
              <w:ind w:left="113" w:right="113"/>
              <w:rPr>
                <w:b/>
                <w:bCs/>
                <w:sz w:val="18"/>
                <w:szCs w:val="18"/>
              </w:rPr>
            </w:pPr>
            <w:r w:rsidRPr="00466302">
              <w:rPr>
                <w:b/>
                <w:bCs/>
                <w:sz w:val="18"/>
                <w:szCs w:val="18"/>
                <w:lang w:val="en-GB"/>
              </w:rPr>
              <w:t>FY2027/28</w:t>
            </w:r>
          </w:p>
        </w:tc>
        <w:tc>
          <w:tcPr>
            <w:tcW w:w="241" w:type="pct"/>
            <w:shd w:val="clear" w:color="auto" w:fill="F2F2F2" w:themeFill="background1" w:themeFillShade="F2"/>
            <w:textDirection w:val="tbRl"/>
          </w:tcPr>
          <w:p w14:paraId="22E90FB7" w14:textId="77777777" w:rsidR="00487E7B" w:rsidRPr="00466302" w:rsidRDefault="00487E7B" w:rsidP="00AB1B59">
            <w:pPr>
              <w:ind w:left="113" w:right="113"/>
              <w:rPr>
                <w:b/>
                <w:bCs/>
                <w:sz w:val="18"/>
                <w:szCs w:val="18"/>
              </w:rPr>
            </w:pPr>
            <w:r w:rsidRPr="00466302">
              <w:rPr>
                <w:b/>
                <w:bCs/>
                <w:sz w:val="18"/>
                <w:szCs w:val="18"/>
                <w:lang w:val="en-GB"/>
              </w:rPr>
              <w:t>FY2028/29</w:t>
            </w:r>
          </w:p>
        </w:tc>
        <w:tc>
          <w:tcPr>
            <w:tcW w:w="242" w:type="pct"/>
            <w:shd w:val="clear" w:color="auto" w:fill="F2F2F2" w:themeFill="background1" w:themeFillShade="F2"/>
            <w:textDirection w:val="tbRl"/>
          </w:tcPr>
          <w:p w14:paraId="620C99FF" w14:textId="77777777" w:rsidR="00487E7B" w:rsidRPr="00466302" w:rsidRDefault="00487E7B" w:rsidP="00AB1B59">
            <w:pPr>
              <w:ind w:left="113" w:right="113"/>
              <w:rPr>
                <w:b/>
                <w:bCs/>
                <w:sz w:val="18"/>
                <w:szCs w:val="18"/>
              </w:rPr>
            </w:pPr>
            <w:r w:rsidRPr="00466302">
              <w:rPr>
                <w:b/>
                <w:bCs/>
                <w:sz w:val="18"/>
                <w:szCs w:val="18"/>
                <w:lang w:val="en-GB"/>
              </w:rPr>
              <w:t>FY2029/30</w:t>
            </w:r>
          </w:p>
        </w:tc>
        <w:tc>
          <w:tcPr>
            <w:tcW w:w="589" w:type="pct"/>
            <w:gridSpan w:val="2"/>
            <w:shd w:val="clear" w:color="auto" w:fill="F2F2F2" w:themeFill="background1" w:themeFillShade="F2"/>
          </w:tcPr>
          <w:p w14:paraId="187CC686" w14:textId="77777777" w:rsidR="00487E7B" w:rsidRPr="00466302" w:rsidRDefault="00487E7B" w:rsidP="00AB1B59">
            <w:pPr>
              <w:rPr>
                <w:b/>
                <w:bCs/>
                <w:sz w:val="18"/>
                <w:szCs w:val="18"/>
              </w:rPr>
            </w:pPr>
            <w:r w:rsidRPr="00466302">
              <w:rPr>
                <w:b/>
                <w:bCs/>
                <w:sz w:val="18"/>
                <w:szCs w:val="18"/>
              </w:rPr>
              <w:t>Data Source</w:t>
            </w:r>
          </w:p>
        </w:tc>
      </w:tr>
      <w:tr w:rsidR="00487E7B" w:rsidRPr="00466302" w14:paraId="2947D55E" w14:textId="77777777" w:rsidTr="00AB1B59">
        <w:trPr>
          <w:cantSplit/>
          <w:trHeight w:val="377"/>
        </w:trPr>
        <w:tc>
          <w:tcPr>
            <w:tcW w:w="773" w:type="pct"/>
            <w:shd w:val="clear" w:color="auto" w:fill="F2F2F2" w:themeFill="background1" w:themeFillShade="F2"/>
          </w:tcPr>
          <w:p w14:paraId="652FF572" w14:textId="77777777" w:rsidR="00487E7B" w:rsidRPr="00466302" w:rsidRDefault="00487E7B" w:rsidP="00AB1B59">
            <w:pPr>
              <w:rPr>
                <w:b/>
                <w:bCs/>
                <w:sz w:val="18"/>
                <w:szCs w:val="18"/>
              </w:rPr>
            </w:pPr>
          </w:p>
        </w:tc>
        <w:tc>
          <w:tcPr>
            <w:tcW w:w="744" w:type="pct"/>
            <w:shd w:val="clear" w:color="auto" w:fill="F2F2F2" w:themeFill="background1" w:themeFillShade="F2"/>
          </w:tcPr>
          <w:p w14:paraId="7BE7F066" w14:textId="77777777" w:rsidR="00487E7B" w:rsidRPr="00466302" w:rsidRDefault="00487E7B" w:rsidP="00AB1B59">
            <w:pPr>
              <w:rPr>
                <w:b/>
                <w:bCs/>
                <w:sz w:val="18"/>
                <w:szCs w:val="18"/>
              </w:rPr>
            </w:pPr>
          </w:p>
        </w:tc>
        <w:tc>
          <w:tcPr>
            <w:tcW w:w="1199" w:type="pct"/>
            <w:shd w:val="clear" w:color="auto" w:fill="F2F2F2" w:themeFill="background1" w:themeFillShade="F2"/>
          </w:tcPr>
          <w:p w14:paraId="0BFE7F08" w14:textId="77777777" w:rsidR="00487E7B" w:rsidRPr="00466302" w:rsidRDefault="00487E7B" w:rsidP="00AB1B59">
            <w:pPr>
              <w:rPr>
                <w:b/>
                <w:bCs/>
                <w:sz w:val="18"/>
                <w:szCs w:val="18"/>
              </w:rPr>
            </w:pPr>
          </w:p>
        </w:tc>
        <w:tc>
          <w:tcPr>
            <w:tcW w:w="296" w:type="pct"/>
            <w:shd w:val="clear" w:color="auto" w:fill="F2F2F2" w:themeFill="background1" w:themeFillShade="F2"/>
            <w:textDirection w:val="tbRl"/>
          </w:tcPr>
          <w:p w14:paraId="3D5C00B1" w14:textId="77777777" w:rsidR="00487E7B" w:rsidRPr="00466302" w:rsidRDefault="00487E7B" w:rsidP="00AB1B59">
            <w:pPr>
              <w:ind w:left="113" w:right="113"/>
              <w:rPr>
                <w:b/>
                <w:bCs/>
                <w:sz w:val="18"/>
                <w:szCs w:val="18"/>
                <w:lang w:val="en-GB"/>
              </w:rPr>
            </w:pPr>
            <w:r w:rsidRPr="00466302">
              <w:rPr>
                <w:b/>
                <w:bCs/>
                <w:sz w:val="18"/>
                <w:szCs w:val="18"/>
                <w:lang w:val="en-GB"/>
              </w:rPr>
              <w:t>%</w:t>
            </w:r>
          </w:p>
        </w:tc>
        <w:tc>
          <w:tcPr>
            <w:tcW w:w="432" w:type="pct"/>
            <w:gridSpan w:val="2"/>
            <w:shd w:val="clear" w:color="auto" w:fill="F2F2F2" w:themeFill="background1" w:themeFillShade="F2"/>
            <w:textDirection w:val="tbRl"/>
          </w:tcPr>
          <w:p w14:paraId="0D935547" w14:textId="77777777" w:rsidR="00487E7B" w:rsidRPr="00466302" w:rsidRDefault="00487E7B" w:rsidP="00AB1B59">
            <w:pPr>
              <w:ind w:left="113" w:right="113"/>
              <w:rPr>
                <w:b/>
                <w:bCs/>
                <w:sz w:val="18"/>
                <w:szCs w:val="18"/>
                <w:lang w:val="en-GB"/>
              </w:rPr>
            </w:pPr>
            <w:r w:rsidRPr="00466302">
              <w:rPr>
                <w:b/>
                <w:bCs/>
                <w:sz w:val="18"/>
                <w:szCs w:val="18"/>
                <w:lang w:val="en-GB"/>
              </w:rPr>
              <w:t>%</w:t>
            </w:r>
          </w:p>
        </w:tc>
        <w:tc>
          <w:tcPr>
            <w:tcW w:w="241" w:type="pct"/>
            <w:gridSpan w:val="2"/>
            <w:shd w:val="clear" w:color="auto" w:fill="F2F2F2" w:themeFill="background1" w:themeFillShade="F2"/>
            <w:textDirection w:val="tbRl"/>
          </w:tcPr>
          <w:p w14:paraId="683B4980" w14:textId="77777777" w:rsidR="00487E7B" w:rsidRPr="00466302" w:rsidRDefault="00487E7B" w:rsidP="00AB1B59">
            <w:pPr>
              <w:ind w:left="113" w:right="113"/>
              <w:rPr>
                <w:b/>
                <w:bCs/>
                <w:sz w:val="18"/>
                <w:szCs w:val="18"/>
                <w:lang w:val="en-GB"/>
              </w:rPr>
            </w:pPr>
            <w:r w:rsidRPr="00466302">
              <w:rPr>
                <w:b/>
                <w:bCs/>
                <w:sz w:val="18"/>
                <w:szCs w:val="18"/>
                <w:lang w:val="en-GB"/>
              </w:rPr>
              <w:t>%</w:t>
            </w:r>
          </w:p>
        </w:tc>
        <w:tc>
          <w:tcPr>
            <w:tcW w:w="241" w:type="pct"/>
            <w:gridSpan w:val="2"/>
            <w:shd w:val="clear" w:color="auto" w:fill="F2F2F2" w:themeFill="background1" w:themeFillShade="F2"/>
            <w:textDirection w:val="tbRl"/>
          </w:tcPr>
          <w:p w14:paraId="457FA2FE" w14:textId="77777777" w:rsidR="00487E7B" w:rsidRPr="00466302" w:rsidRDefault="00487E7B" w:rsidP="00AB1B59">
            <w:pPr>
              <w:ind w:left="113" w:right="113"/>
              <w:rPr>
                <w:b/>
                <w:bCs/>
                <w:sz w:val="18"/>
                <w:szCs w:val="18"/>
                <w:lang w:val="en-GB"/>
              </w:rPr>
            </w:pPr>
            <w:r w:rsidRPr="00466302">
              <w:rPr>
                <w:b/>
                <w:bCs/>
                <w:sz w:val="18"/>
                <w:szCs w:val="18"/>
                <w:lang w:val="en-GB"/>
              </w:rPr>
              <w:t>%</w:t>
            </w:r>
          </w:p>
        </w:tc>
        <w:tc>
          <w:tcPr>
            <w:tcW w:w="241" w:type="pct"/>
            <w:shd w:val="clear" w:color="auto" w:fill="F2F2F2" w:themeFill="background1" w:themeFillShade="F2"/>
            <w:textDirection w:val="tbRl"/>
          </w:tcPr>
          <w:p w14:paraId="4C9CCEE7" w14:textId="77777777" w:rsidR="00487E7B" w:rsidRPr="00466302" w:rsidRDefault="00487E7B" w:rsidP="00AB1B59">
            <w:pPr>
              <w:ind w:left="113" w:right="113"/>
              <w:rPr>
                <w:b/>
                <w:bCs/>
                <w:sz w:val="18"/>
                <w:szCs w:val="18"/>
                <w:lang w:val="en-GB"/>
              </w:rPr>
            </w:pPr>
            <w:r w:rsidRPr="00466302">
              <w:rPr>
                <w:b/>
                <w:bCs/>
                <w:sz w:val="18"/>
                <w:szCs w:val="18"/>
                <w:lang w:val="en-GB"/>
              </w:rPr>
              <w:t>%</w:t>
            </w:r>
          </w:p>
        </w:tc>
        <w:tc>
          <w:tcPr>
            <w:tcW w:w="242" w:type="pct"/>
            <w:shd w:val="clear" w:color="auto" w:fill="F2F2F2" w:themeFill="background1" w:themeFillShade="F2"/>
            <w:textDirection w:val="tbRl"/>
          </w:tcPr>
          <w:p w14:paraId="36BA4B96" w14:textId="77777777" w:rsidR="00487E7B" w:rsidRPr="00466302" w:rsidRDefault="00487E7B" w:rsidP="00AB1B59">
            <w:pPr>
              <w:ind w:left="113" w:right="113"/>
              <w:rPr>
                <w:b/>
                <w:bCs/>
                <w:sz w:val="18"/>
                <w:szCs w:val="18"/>
                <w:lang w:val="en-GB"/>
              </w:rPr>
            </w:pPr>
            <w:r w:rsidRPr="00466302">
              <w:rPr>
                <w:b/>
                <w:bCs/>
                <w:sz w:val="18"/>
                <w:szCs w:val="18"/>
                <w:lang w:val="en-GB"/>
              </w:rPr>
              <w:t>%</w:t>
            </w:r>
          </w:p>
        </w:tc>
        <w:tc>
          <w:tcPr>
            <w:tcW w:w="589" w:type="pct"/>
            <w:gridSpan w:val="2"/>
            <w:shd w:val="clear" w:color="auto" w:fill="F2F2F2" w:themeFill="background1" w:themeFillShade="F2"/>
          </w:tcPr>
          <w:p w14:paraId="23F280E7" w14:textId="77777777" w:rsidR="00487E7B" w:rsidRPr="00466302" w:rsidRDefault="00487E7B" w:rsidP="00AB1B59">
            <w:pPr>
              <w:rPr>
                <w:b/>
                <w:bCs/>
                <w:sz w:val="18"/>
                <w:szCs w:val="18"/>
              </w:rPr>
            </w:pPr>
          </w:p>
        </w:tc>
      </w:tr>
      <w:tr w:rsidR="00487E7B" w:rsidRPr="00466302" w14:paraId="23935A25" w14:textId="77777777" w:rsidTr="00AB1B59">
        <w:trPr>
          <w:trHeight w:val="415"/>
        </w:trPr>
        <w:tc>
          <w:tcPr>
            <w:tcW w:w="773" w:type="pct"/>
            <w:vMerge w:val="restart"/>
          </w:tcPr>
          <w:p w14:paraId="43D13A82" w14:textId="77777777" w:rsidR="00487E7B" w:rsidRPr="00466302" w:rsidRDefault="00487E7B" w:rsidP="00AB1B59">
            <w:pPr>
              <w:suppressAutoHyphens/>
              <w:rPr>
                <w:b/>
                <w:bCs/>
                <w:sz w:val="18"/>
                <w:szCs w:val="18"/>
                <w:lang w:val="en-GB"/>
              </w:rPr>
            </w:pPr>
            <w:r w:rsidRPr="00466302">
              <w:rPr>
                <w:sz w:val="18"/>
                <w:szCs w:val="18"/>
              </w:rPr>
              <w:t> </w:t>
            </w:r>
          </w:p>
          <w:p w14:paraId="4CBE7261" w14:textId="77777777" w:rsidR="00487E7B" w:rsidRPr="00466302" w:rsidRDefault="00487E7B" w:rsidP="00AB1B59">
            <w:pPr>
              <w:suppressAutoHyphens/>
              <w:rPr>
                <w:b/>
                <w:bCs/>
                <w:sz w:val="18"/>
                <w:szCs w:val="18"/>
              </w:rPr>
            </w:pPr>
            <w:r w:rsidRPr="00466302">
              <w:rPr>
                <w:sz w:val="18"/>
                <w:szCs w:val="18"/>
              </w:rPr>
              <w:t> </w:t>
            </w:r>
            <w:proofErr w:type="spellStart"/>
            <w:r w:rsidRPr="00466302">
              <w:rPr>
                <w:b/>
                <w:bCs/>
                <w:sz w:val="18"/>
                <w:szCs w:val="18"/>
              </w:rPr>
              <w:t>Programme</w:t>
            </w:r>
            <w:proofErr w:type="spellEnd"/>
            <w:r w:rsidRPr="00466302">
              <w:rPr>
                <w:b/>
                <w:bCs/>
                <w:sz w:val="18"/>
                <w:szCs w:val="18"/>
              </w:rPr>
              <w:t xml:space="preserve"> Objective 5:</w:t>
            </w:r>
          </w:p>
          <w:p w14:paraId="4136D552" w14:textId="77777777" w:rsidR="00487E7B" w:rsidRPr="00466302" w:rsidRDefault="00487E7B" w:rsidP="00AB1B59">
            <w:pPr>
              <w:suppressAutoHyphens/>
              <w:rPr>
                <w:b/>
                <w:bCs/>
                <w:sz w:val="18"/>
                <w:szCs w:val="18"/>
                <w:lang w:val="en-GB"/>
              </w:rPr>
            </w:pPr>
            <w:r w:rsidRPr="00466302">
              <w:rPr>
                <w:b/>
                <w:sz w:val="18"/>
                <w:szCs w:val="18"/>
                <w:lang w:val="en-GB"/>
              </w:rPr>
              <w:t>To promote culture and creative industries</w:t>
            </w:r>
            <w:r w:rsidRPr="00466302">
              <w:rPr>
                <w:sz w:val="18"/>
                <w:szCs w:val="18"/>
              </w:rPr>
              <w:t> </w:t>
            </w:r>
          </w:p>
        </w:tc>
        <w:tc>
          <w:tcPr>
            <w:tcW w:w="744" w:type="pct"/>
            <w:vMerge w:val="restart"/>
          </w:tcPr>
          <w:p w14:paraId="6FA27BB6" w14:textId="77777777" w:rsidR="00487E7B" w:rsidRPr="00466302" w:rsidRDefault="00487E7B" w:rsidP="00AB1B59">
            <w:pPr>
              <w:suppressAutoHyphens/>
              <w:rPr>
                <w:sz w:val="18"/>
                <w:szCs w:val="18"/>
                <w:lang w:val="en-GB"/>
              </w:rPr>
            </w:pPr>
            <w:r w:rsidRPr="00466302">
              <w:rPr>
                <w:sz w:val="18"/>
                <w:szCs w:val="18"/>
                <w:lang w:val="en-GB"/>
              </w:rPr>
              <w:t>Prog. Outcome 5.1: Improved ecosystem for culture and creative industries</w:t>
            </w:r>
          </w:p>
        </w:tc>
        <w:tc>
          <w:tcPr>
            <w:tcW w:w="1199" w:type="pct"/>
          </w:tcPr>
          <w:p w14:paraId="4770D58D" w14:textId="77777777" w:rsidR="00487E7B" w:rsidRPr="00466302" w:rsidRDefault="00487E7B" w:rsidP="00AB1B59">
            <w:pPr>
              <w:suppressAutoHyphens/>
              <w:rPr>
                <w:iCs/>
                <w:sz w:val="18"/>
                <w:szCs w:val="18"/>
                <w:lang w:val="en-GB"/>
              </w:rPr>
            </w:pPr>
            <w:r w:rsidRPr="00466302">
              <w:rPr>
                <w:iCs/>
                <w:sz w:val="18"/>
                <w:szCs w:val="18"/>
                <w:lang w:val="en-GB"/>
              </w:rPr>
              <w:t>Outcome Indicator 1</w:t>
            </w:r>
          </w:p>
          <w:p w14:paraId="4EBD535F" w14:textId="77777777" w:rsidR="00487E7B" w:rsidRPr="00466302" w:rsidRDefault="00487E7B" w:rsidP="00AB1B59">
            <w:pPr>
              <w:suppressAutoHyphens/>
              <w:rPr>
                <w:iCs/>
                <w:sz w:val="18"/>
                <w:szCs w:val="18"/>
                <w:lang w:val="en-GB"/>
              </w:rPr>
            </w:pPr>
            <w:r w:rsidRPr="00466302">
              <w:rPr>
                <w:sz w:val="18"/>
                <w:szCs w:val="18"/>
                <w:lang w:val="en-GB"/>
              </w:rPr>
              <w:t>Proportion of jobs created by the culture and creative industries</w:t>
            </w:r>
          </w:p>
        </w:tc>
        <w:tc>
          <w:tcPr>
            <w:tcW w:w="296" w:type="pct"/>
          </w:tcPr>
          <w:p w14:paraId="5034327C" w14:textId="77777777" w:rsidR="00487E7B" w:rsidRPr="00466302" w:rsidRDefault="00487E7B" w:rsidP="00AB1B59">
            <w:pPr>
              <w:suppressAutoHyphens/>
              <w:rPr>
                <w:sz w:val="18"/>
                <w:szCs w:val="18"/>
                <w:lang w:val="en-GB"/>
              </w:rPr>
            </w:pPr>
            <w:r w:rsidRPr="00466302">
              <w:rPr>
                <w:sz w:val="18"/>
                <w:szCs w:val="18"/>
                <w:lang w:val="en-GB"/>
              </w:rPr>
              <w:t>120</w:t>
            </w:r>
          </w:p>
        </w:tc>
        <w:tc>
          <w:tcPr>
            <w:tcW w:w="432" w:type="pct"/>
            <w:gridSpan w:val="2"/>
          </w:tcPr>
          <w:p w14:paraId="7D81AA1E" w14:textId="77777777" w:rsidR="00487E7B" w:rsidRPr="00466302" w:rsidRDefault="00487E7B" w:rsidP="00AB1B59">
            <w:pPr>
              <w:suppressAutoHyphens/>
              <w:rPr>
                <w:sz w:val="18"/>
                <w:szCs w:val="18"/>
                <w:lang w:val="en-GB"/>
              </w:rPr>
            </w:pPr>
            <w:r w:rsidRPr="00466302">
              <w:rPr>
                <w:sz w:val="18"/>
                <w:szCs w:val="18"/>
                <w:lang w:val="en-GB"/>
              </w:rPr>
              <w:t>150</w:t>
            </w:r>
          </w:p>
        </w:tc>
        <w:tc>
          <w:tcPr>
            <w:tcW w:w="241" w:type="pct"/>
            <w:gridSpan w:val="2"/>
          </w:tcPr>
          <w:p w14:paraId="72683064" w14:textId="77777777" w:rsidR="00487E7B" w:rsidRPr="00466302" w:rsidRDefault="00487E7B" w:rsidP="00AB1B59">
            <w:pPr>
              <w:suppressAutoHyphens/>
              <w:rPr>
                <w:sz w:val="18"/>
                <w:szCs w:val="18"/>
                <w:lang w:val="en-GB"/>
              </w:rPr>
            </w:pPr>
            <w:r w:rsidRPr="00466302">
              <w:rPr>
                <w:sz w:val="18"/>
                <w:szCs w:val="18"/>
                <w:lang w:val="en-GB"/>
              </w:rPr>
              <w:t>200</w:t>
            </w:r>
          </w:p>
        </w:tc>
        <w:tc>
          <w:tcPr>
            <w:tcW w:w="241" w:type="pct"/>
            <w:gridSpan w:val="2"/>
          </w:tcPr>
          <w:p w14:paraId="221550F5" w14:textId="77777777" w:rsidR="00487E7B" w:rsidRPr="00466302" w:rsidRDefault="00487E7B" w:rsidP="00AB1B59">
            <w:pPr>
              <w:suppressAutoHyphens/>
              <w:rPr>
                <w:sz w:val="18"/>
                <w:szCs w:val="18"/>
                <w:lang w:val="en-GB"/>
              </w:rPr>
            </w:pPr>
            <w:r w:rsidRPr="00466302">
              <w:rPr>
                <w:sz w:val="18"/>
                <w:szCs w:val="18"/>
                <w:lang w:val="en-GB"/>
              </w:rPr>
              <w:t>240</w:t>
            </w:r>
          </w:p>
        </w:tc>
        <w:tc>
          <w:tcPr>
            <w:tcW w:w="241" w:type="pct"/>
          </w:tcPr>
          <w:p w14:paraId="26CF9EBF" w14:textId="77777777" w:rsidR="00487E7B" w:rsidRPr="00466302" w:rsidRDefault="00487E7B" w:rsidP="00AB1B59">
            <w:pPr>
              <w:suppressAutoHyphens/>
              <w:rPr>
                <w:sz w:val="18"/>
                <w:szCs w:val="18"/>
                <w:lang w:val="en-GB"/>
              </w:rPr>
            </w:pPr>
            <w:r w:rsidRPr="00466302">
              <w:rPr>
                <w:sz w:val="18"/>
                <w:szCs w:val="18"/>
                <w:lang w:val="en-GB"/>
              </w:rPr>
              <w:t>280</w:t>
            </w:r>
          </w:p>
        </w:tc>
        <w:tc>
          <w:tcPr>
            <w:tcW w:w="242" w:type="pct"/>
          </w:tcPr>
          <w:p w14:paraId="0609D3C4" w14:textId="77777777" w:rsidR="00487E7B" w:rsidRPr="00466302" w:rsidRDefault="00487E7B" w:rsidP="00AB1B59">
            <w:pPr>
              <w:suppressAutoHyphens/>
              <w:rPr>
                <w:sz w:val="18"/>
                <w:szCs w:val="18"/>
                <w:lang w:val="en-GB"/>
              </w:rPr>
            </w:pPr>
            <w:r w:rsidRPr="00466302">
              <w:rPr>
                <w:sz w:val="18"/>
                <w:szCs w:val="18"/>
                <w:lang w:val="en-GB"/>
              </w:rPr>
              <w:t>300</w:t>
            </w:r>
          </w:p>
        </w:tc>
        <w:tc>
          <w:tcPr>
            <w:tcW w:w="589" w:type="pct"/>
            <w:gridSpan w:val="2"/>
          </w:tcPr>
          <w:p w14:paraId="420DB987" w14:textId="77777777" w:rsidR="00487E7B" w:rsidRPr="00466302" w:rsidRDefault="00487E7B" w:rsidP="00AB1B59">
            <w:pPr>
              <w:suppressAutoHyphens/>
              <w:rPr>
                <w:sz w:val="18"/>
                <w:szCs w:val="18"/>
                <w:lang w:val="en-GB"/>
              </w:rPr>
            </w:pPr>
            <w:r w:rsidRPr="00466302">
              <w:rPr>
                <w:sz w:val="18"/>
                <w:szCs w:val="18"/>
                <w:lang w:val="en-GB"/>
              </w:rPr>
              <w:t xml:space="preserve">MGLSD, </w:t>
            </w:r>
            <w:proofErr w:type="spellStart"/>
            <w:r w:rsidRPr="00466302">
              <w:rPr>
                <w:sz w:val="18"/>
                <w:szCs w:val="18"/>
                <w:lang w:val="en-GB"/>
              </w:rPr>
              <w:t>MoICT</w:t>
            </w:r>
            <w:proofErr w:type="spellEnd"/>
            <w:r w:rsidRPr="00466302">
              <w:rPr>
                <w:sz w:val="18"/>
                <w:szCs w:val="18"/>
                <w:lang w:val="en-GB"/>
              </w:rPr>
              <w:t>/NG, NGOs, CSOs, Development Partners</w:t>
            </w:r>
          </w:p>
        </w:tc>
      </w:tr>
      <w:tr w:rsidR="00487E7B" w:rsidRPr="00466302" w14:paraId="6A64D761" w14:textId="77777777" w:rsidTr="00AB1B59">
        <w:trPr>
          <w:trHeight w:val="415"/>
        </w:trPr>
        <w:tc>
          <w:tcPr>
            <w:tcW w:w="773" w:type="pct"/>
            <w:vMerge/>
          </w:tcPr>
          <w:p w14:paraId="66F5F8B5" w14:textId="77777777" w:rsidR="00487E7B" w:rsidRPr="00466302" w:rsidRDefault="00487E7B" w:rsidP="00AB1B59">
            <w:pPr>
              <w:suppressAutoHyphens/>
              <w:rPr>
                <w:sz w:val="18"/>
                <w:szCs w:val="18"/>
              </w:rPr>
            </w:pPr>
          </w:p>
        </w:tc>
        <w:tc>
          <w:tcPr>
            <w:tcW w:w="744" w:type="pct"/>
            <w:vMerge/>
          </w:tcPr>
          <w:p w14:paraId="05532B99" w14:textId="77777777" w:rsidR="00487E7B" w:rsidRPr="00466302" w:rsidRDefault="00487E7B" w:rsidP="00AB1B59">
            <w:pPr>
              <w:suppressAutoHyphens/>
              <w:rPr>
                <w:sz w:val="18"/>
                <w:szCs w:val="18"/>
                <w:lang w:val="en-GB"/>
              </w:rPr>
            </w:pPr>
          </w:p>
        </w:tc>
        <w:tc>
          <w:tcPr>
            <w:tcW w:w="1199" w:type="pct"/>
          </w:tcPr>
          <w:p w14:paraId="62BC3903" w14:textId="77777777" w:rsidR="00487E7B" w:rsidRPr="00466302" w:rsidRDefault="00487E7B" w:rsidP="00AB1B59">
            <w:pPr>
              <w:suppressAutoHyphens/>
              <w:rPr>
                <w:iCs/>
                <w:sz w:val="18"/>
                <w:szCs w:val="18"/>
                <w:lang w:val="en-GB"/>
              </w:rPr>
            </w:pPr>
            <w:r w:rsidRPr="00466302">
              <w:rPr>
                <w:iCs/>
                <w:sz w:val="18"/>
                <w:szCs w:val="18"/>
                <w:lang w:val="en-GB"/>
              </w:rPr>
              <w:t>Percentage of the population employed in the arts, entertainment and recreation</w:t>
            </w:r>
          </w:p>
        </w:tc>
        <w:tc>
          <w:tcPr>
            <w:tcW w:w="296" w:type="pct"/>
          </w:tcPr>
          <w:p w14:paraId="69E41D47" w14:textId="77777777" w:rsidR="00487E7B" w:rsidRPr="00466302" w:rsidRDefault="00487E7B" w:rsidP="00AB1B59">
            <w:pPr>
              <w:suppressAutoHyphens/>
              <w:rPr>
                <w:sz w:val="18"/>
                <w:szCs w:val="18"/>
                <w:lang w:val="en-GB"/>
              </w:rPr>
            </w:pPr>
            <w:r w:rsidRPr="00466302">
              <w:rPr>
                <w:sz w:val="18"/>
                <w:szCs w:val="18"/>
                <w:lang w:val="en-GB"/>
              </w:rPr>
              <w:t>2</w:t>
            </w:r>
          </w:p>
        </w:tc>
        <w:tc>
          <w:tcPr>
            <w:tcW w:w="432" w:type="pct"/>
            <w:gridSpan w:val="2"/>
          </w:tcPr>
          <w:p w14:paraId="6F4409ED" w14:textId="77777777" w:rsidR="00487E7B" w:rsidRPr="00466302" w:rsidRDefault="00487E7B" w:rsidP="00AB1B59">
            <w:pPr>
              <w:suppressAutoHyphens/>
              <w:rPr>
                <w:sz w:val="18"/>
                <w:szCs w:val="18"/>
                <w:lang w:val="en-GB"/>
              </w:rPr>
            </w:pPr>
            <w:r w:rsidRPr="00466302">
              <w:rPr>
                <w:sz w:val="18"/>
                <w:szCs w:val="18"/>
                <w:lang w:val="en-GB"/>
              </w:rPr>
              <w:t>2</w:t>
            </w:r>
          </w:p>
        </w:tc>
        <w:tc>
          <w:tcPr>
            <w:tcW w:w="241" w:type="pct"/>
            <w:gridSpan w:val="2"/>
          </w:tcPr>
          <w:p w14:paraId="203DC0D6" w14:textId="77777777" w:rsidR="00487E7B" w:rsidRPr="00466302" w:rsidRDefault="00487E7B" w:rsidP="00AB1B59">
            <w:pPr>
              <w:suppressAutoHyphens/>
              <w:rPr>
                <w:sz w:val="18"/>
                <w:szCs w:val="18"/>
                <w:lang w:val="en-GB"/>
              </w:rPr>
            </w:pPr>
            <w:r w:rsidRPr="00466302">
              <w:rPr>
                <w:sz w:val="18"/>
                <w:szCs w:val="18"/>
                <w:lang w:val="en-GB"/>
              </w:rPr>
              <w:t>2</w:t>
            </w:r>
          </w:p>
        </w:tc>
        <w:tc>
          <w:tcPr>
            <w:tcW w:w="241" w:type="pct"/>
            <w:gridSpan w:val="2"/>
          </w:tcPr>
          <w:p w14:paraId="7C1B8F68" w14:textId="77777777" w:rsidR="00487E7B" w:rsidRPr="00466302" w:rsidRDefault="00487E7B" w:rsidP="00AB1B59">
            <w:pPr>
              <w:suppressAutoHyphens/>
              <w:rPr>
                <w:sz w:val="18"/>
                <w:szCs w:val="18"/>
                <w:lang w:val="en-GB"/>
              </w:rPr>
            </w:pPr>
            <w:r w:rsidRPr="00466302">
              <w:rPr>
                <w:sz w:val="18"/>
                <w:szCs w:val="18"/>
                <w:lang w:val="en-GB"/>
              </w:rPr>
              <w:t>2</w:t>
            </w:r>
          </w:p>
        </w:tc>
        <w:tc>
          <w:tcPr>
            <w:tcW w:w="241" w:type="pct"/>
          </w:tcPr>
          <w:p w14:paraId="4859756D" w14:textId="77777777" w:rsidR="00487E7B" w:rsidRPr="00466302" w:rsidRDefault="00487E7B" w:rsidP="00AB1B59">
            <w:pPr>
              <w:suppressAutoHyphens/>
              <w:rPr>
                <w:sz w:val="18"/>
                <w:szCs w:val="18"/>
                <w:lang w:val="en-GB"/>
              </w:rPr>
            </w:pPr>
            <w:r w:rsidRPr="00466302">
              <w:rPr>
                <w:sz w:val="18"/>
                <w:szCs w:val="18"/>
                <w:lang w:val="en-GB"/>
              </w:rPr>
              <w:t>2</w:t>
            </w:r>
          </w:p>
        </w:tc>
        <w:tc>
          <w:tcPr>
            <w:tcW w:w="242" w:type="pct"/>
          </w:tcPr>
          <w:p w14:paraId="2AFABF20" w14:textId="77777777" w:rsidR="00487E7B" w:rsidRPr="00466302" w:rsidRDefault="00487E7B" w:rsidP="00AB1B59">
            <w:pPr>
              <w:suppressAutoHyphens/>
              <w:rPr>
                <w:sz w:val="18"/>
                <w:szCs w:val="18"/>
                <w:lang w:val="en-GB"/>
              </w:rPr>
            </w:pPr>
            <w:r w:rsidRPr="00466302">
              <w:rPr>
                <w:sz w:val="18"/>
                <w:szCs w:val="18"/>
                <w:lang w:val="en-GB"/>
              </w:rPr>
              <w:t>2</w:t>
            </w:r>
          </w:p>
        </w:tc>
        <w:tc>
          <w:tcPr>
            <w:tcW w:w="589" w:type="pct"/>
            <w:gridSpan w:val="2"/>
          </w:tcPr>
          <w:p w14:paraId="7082F102" w14:textId="77777777" w:rsidR="00487E7B" w:rsidRPr="00466302" w:rsidRDefault="00487E7B" w:rsidP="00AB1B59">
            <w:pPr>
              <w:suppressAutoHyphens/>
              <w:rPr>
                <w:sz w:val="18"/>
                <w:szCs w:val="18"/>
                <w:lang w:val="en-GB"/>
              </w:rPr>
            </w:pPr>
            <w:r w:rsidRPr="00466302">
              <w:rPr>
                <w:sz w:val="18"/>
                <w:szCs w:val="18"/>
                <w:lang w:val="en-GB"/>
              </w:rPr>
              <w:t xml:space="preserve">MGLSD, </w:t>
            </w:r>
            <w:proofErr w:type="spellStart"/>
            <w:r w:rsidRPr="00466302">
              <w:rPr>
                <w:sz w:val="18"/>
                <w:szCs w:val="18"/>
                <w:lang w:val="en-GB"/>
              </w:rPr>
              <w:t>MoICT</w:t>
            </w:r>
            <w:proofErr w:type="spellEnd"/>
            <w:r w:rsidRPr="00466302">
              <w:rPr>
                <w:sz w:val="18"/>
                <w:szCs w:val="18"/>
                <w:lang w:val="en-GB"/>
              </w:rPr>
              <w:t>/NG, NGOs, CSOs, Development Partners</w:t>
            </w:r>
          </w:p>
        </w:tc>
      </w:tr>
      <w:tr w:rsidR="00487E7B" w:rsidRPr="00466302" w14:paraId="02029633" w14:textId="77777777" w:rsidTr="00AB1B59">
        <w:trPr>
          <w:cantSplit/>
          <w:trHeight w:val="881"/>
        </w:trPr>
        <w:tc>
          <w:tcPr>
            <w:tcW w:w="773" w:type="pct"/>
            <w:shd w:val="clear" w:color="auto" w:fill="F2F2F2" w:themeFill="background1" w:themeFillShade="F2"/>
          </w:tcPr>
          <w:p w14:paraId="39A7959B" w14:textId="77777777" w:rsidR="00487E7B" w:rsidRPr="00466302" w:rsidRDefault="00487E7B" w:rsidP="00AB1B59">
            <w:pPr>
              <w:rPr>
                <w:b/>
                <w:bCs/>
                <w:sz w:val="18"/>
                <w:szCs w:val="18"/>
              </w:rPr>
            </w:pPr>
          </w:p>
        </w:tc>
        <w:tc>
          <w:tcPr>
            <w:tcW w:w="744" w:type="pct"/>
            <w:shd w:val="clear" w:color="auto" w:fill="F2F2F2" w:themeFill="background1" w:themeFillShade="F2"/>
          </w:tcPr>
          <w:p w14:paraId="6D232E54" w14:textId="77777777" w:rsidR="00487E7B" w:rsidRPr="00466302" w:rsidRDefault="00487E7B" w:rsidP="00AB1B59">
            <w:pPr>
              <w:rPr>
                <w:b/>
                <w:bCs/>
                <w:sz w:val="18"/>
                <w:szCs w:val="18"/>
              </w:rPr>
            </w:pPr>
            <w:r w:rsidRPr="00466302">
              <w:rPr>
                <w:b/>
                <w:bCs/>
                <w:sz w:val="18"/>
                <w:szCs w:val="18"/>
              </w:rPr>
              <w:t>Intermediate Outcome (b)</w:t>
            </w:r>
          </w:p>
        </w:tc>
        <w:tc>
          <w:tcPr>
            <w:tcW w:w="1199" w:type="pct"/>
            <w:shd w:val="clear" w:color="auto" w:fill="F2F2F2" w:themeFill="background1" w:themeFillShade="F2"/>
          </w:tcPr>
          <w:p w14:paraId="79B5303E" w14:textId="77777777" w:rsidR="00487E7B" w:rsidRPr="00466302" w:rsidRDefault="00487E7B" w:rsidP="00AB1B59">
            <w:pPr>
              <w:rPr>
                <w:b/>
                <w:bCs/>
                <w:sz w:val="18"/>
                <w:szCs w:val="18"/>
              </w:rPr>
            </w:pPr>
            <w:r w:rsidRPr="00466302">
              <w:rPr>
                <w:b/>
                <w:bCs/>
                <w:sz w:val="18"/>
                <w:szCs w:val="18"/>
              </w:rPr>
              <w:t>Indicator (c)</w:t>
            </w:r>
          </w:p>
        </w:tc>
        <w:tc>
          <w:tcPr>
            <w:tcW w:w="296" w:type="pct"/>
            <w:shd w:val="clear" w:color="auto" w:fill="F2F2F2" w:themeFill="background1" w:themeFillShade="F2"/>
            <w:textDirection w:val="tbRl"/>
          </w:tcPr>
          <w:p w14:paraId="3708B1BC" w14:textId="77777777" w:rsidR="00487E7B" w:rsidRPr="00466302" w:rsidRDefault="00487E7B" w:rsidP="00AB1B59">
            <w:pPr>
              <w:ind w:left="113" w:right="113"/>
              <w:rPr>
                <w:b/>
                <w:bCs/>
                <w:sz w:val="18"/>
                <w:szCs w:val="18"/>
              </w:rPr>
            </w:pPr>
            <w:r w:rsidRPr="00466302">
              <w:rPr>
                <w:sz w:val="18"/>
                <w:szCs w:val="18"/>
                <w:lang w:val="en-GB"/>
              </w:rPr>
              <w:t>FY2023/24(BL)</w:t>
            </w:r>
          </w:p>
        </w:tc>
        <w:tc>
          <w:tcPr>
            <w:tcW w:w="432" w:type="pct"/>
            <w:gridSpan w:val="2"/>
            <w:shd w:val="clear" w:color="auto" w:fill="F2F2F2" w:themeFill="background1" w:themeFillShade="F2"/>
            <w:textDirection w:val="tbRl"/>
          </w:tcPr>
          <w:p w14:paraId="639752D6" w14:textId="77777777" w:rsidR="00487E7B" w:rsidRPr="00466302" w:rsidRDefault="00487E7B" w:rsidP="00AB1B59">
            <w:pPr>
              <w:ind w:left="113" w:right="113"/>
              <w:rPr>
                <w:b/>
                <w:bCs/>
                <w:sz w:val="18"/>
                <w:szCs w:val="18"/>
              </w:rPr>
            </w:pPr>
            <w:r w:rsidRPr="00466302">
              <w:rPr>
                <w:sz w:val="18"/>
                <w:szCs w:val="18"/>
                <w:lang w:val="en-GB"/>
              </w:rPr>
              <w:t>FY2025/26</w:t>
            </w:r>
          </w:p>
        </w:tc>
        <w:tc>
          <w:tcPr>
            <w:tcW w:w="241" w:type="pct"/>
            <w:gridSpan w:val="2"/>
            <w:shd w:val="clear" w:color="auto" w:fill="F2F2F2" w:themeFill="background1" w:themeFillShade="F2"/>
            <w:textDirection w:val="tbRl"/>
          </w:tcPr>
          <w:p w14:paraId="3F51B7E8" w14:textId="77777777" w:rsidR="00487E7B" w:rsidRPr="00466302" w:rsidRDefault="00487E7B" w:rsidP="00AB1B59">
            <w:pPr>
              <w:ind w:left="113" w:right="113"/>
              <w:rPr>
                <w:b/>
                <w:bCs/>
                <w:sz w:val="18"/>
                <w:szCs w:val="18"/>
              </w:rPr>
            </w:pPr>
            <w:r w:rsidRPr="00466302">
              <w:rPr>
                <w:sz w:val="18"/>
                <w:szCs w:val="18"/>
                <w:lang w:val="en-GB"/>
              </w:rPr>
              <w:t>FY2026/27</w:t>
            </w:r>
          </w:p>
        </w:tc>
        <w:tc>
          <w:tcPr>
            <w:tcW w:w="241" w:type="pct"/>
            <w:gridSpan w:val="2"/>
            <w:shd w:val="clear" w:color="auto" w:fill="F2F2F2" w:themeFill="background1" w:themeFillShade="F2"/>
            <w:textDirection w:val="tbRl"/>
          </w:tcPr>
          <w:p w14:paraId="3D0902CB" w14:textId="77777777" w:rsidR="00487E7B" w:rsidRPr="00466302" w:rsidRDefault="00487E7B" w:rsidP="00AB1B59">
            <w:pPr>
              <w:ind w:left="113" w:right="113"/>
              <w:rPr>
                <w:b/>
                <w:bCs/>
                <w:sz w:val="18"/>
                <w:szCs w:val="18"/>
              </w:rPr>
            </w:pPr>
            <w:r w:rsidRPr="00466302">
              <w:rPr>
                <w:sz w:val="18"/>
                <w:szCs w:val="18"/>
                <w:lang w:val="en-GB"/>
              </w:rPr>
              <w:t>FY2027/28</w:t>
            </w:r>
          </w:p>
        </w:tc>
        <w:tc>
          <w:tcPr>
            <w:tcW w:w="241" w:type="pct"/>
            <w:shd w:val="clear" w:color="auto" w:fill="F2F2F2" w:themeFill="background1" w:themeFillShade="F2"/>
            <w:textDirection w:val="tbRl"/>
          </w:tcPr>
          <w:p w14:paraId="1DBCF27A" w14:textId="77777777" w:rsidR="00487E7B" w:rsidRPr="00466302" w:rsidRDefault="00487E7B" w:rsidP="00AB1B59">
            <w:pPr>
              <w:ind w:left="113" w:right="113"/>
              <w:rPr>
                <w:b/>
                <w:bCs/>
                <w:sz w:val="18"/>
                <w:szCs w:val="18"/>
              </w:rPr>
            </w:pPr>
            <w:r w:rsidRPr="00466302">
              <w:rPr>
                <w:sz w:val="18"/>
                <w:szCs w:val="18"/>
                <w:lang w:val="en-GB"/>
              </w:rPr>
              <w:t>FY2028/29</w:t>
            </w:r>
          </w:p>
        </w:tc>
        <w:tc>
          <w:tcPr>
            <w:tcW w:w="242" w:type="pct"/>
            <w:shd w:val="clear" w:color="auto" w:fill="F2F2F2" w:themeFill="background1" w:themeFillShade="F2"/>
            <w:textDirection w:val="tbRl"/>
          </w:tcPr>
          <w:p w14:paraId="74AEE5CB" w14:textId="77777777" w:rsidR="00487E7B" w:rsidRPr="00466302" w:rsidRDefault="00487E7B" w:rsidP="00AB1B59">
            <w:pPr>
              <w:ind w:left="113" w:right="113"/>
              <w:rPr>
                <w:b/>
                <w:bCs/>
                <w:sz w:val="18"/>
                <w:szCs w:val="18"/>
              </w:rPr>
            </w:pPr>
            <w:r w:rsidRPr="00466302">
              <w:rPr>
                <w:sz w:val="18"/>
                <w:szCs w:val="18"/>
                <w:lang w:val="en-GB"/>
              </w:rPr>
              <w:t>FY2029/30</w:t>
            </w:r>
          </w:p>
        </w:tc>
        <w:tc>
          <w:tcPr>
            <w:tcW w:w="589" w:type="pct"/>
            <w:gridSpan w:val="2"/>
            <w:shd w:val="clear" w:color="auto" w:fill="F2F2F2" w:themeFill="background1" w:themeFillShade="F2"/>
          </w:tcPr>
          <w:p w14:paraId="74B294C7" w14:textId="77777777" w:rsidR="00487E7B" w:rsidRPr="00466302" w:rsidRDefault="00487E7B" w:rsidP="00AB1B59">
            <w:pPr>
              <w:rPr>
                <w:b/>
                <w:bCs/>
                <w:sz w:val="18"/>
                <w:szCs w:val="18"/>
              </w:rPr>
            </w:pPr>
            <w:r w:rsidRPr="00466302">
              <w:rPr>
                <w:b/>
                <w:bCs/>
                <w:sz w:val="18"/>
                <w:szCs w:val="18"/>
              </w:rPr>
              <w:t>Data Source</w:t>
            </w:r>
          </w:p>
        </w:tc>
      </w:tr>
      <w:tr w:rsidR="00487E7B" w:rsidRPr="00466302" w14:paraId="2F9550A1" w14:textId="77777777" w:rsidTr="00AB1B59">
        <w:trPr>
          <w:trHeight w:val="415"/>
        </w:trPr>
        <w:tc>
          <w:tcPr>
            <w:tcW w:w="773" w:type="pct"/>
            <w:vMerge w:val="restart"/>
          </w:tcPr>
          <w:p w14:paraId="3848D867" w14:textId="77777777" w:rsidR="00487E7B" w:rsidRPr="00466302" w:rsidRDefault="00487E7B" w:rsidP="00AB1B59">
            <w:pPr>
              <w:suppressAutoHyphens/>
              <w:rPr>
                <w:b/>
                <w:bCs/>
                <w:sz w:val="18"/>
                <w:szCs w:val="18"/>
              </w:rPr>
            </w:pPr>
          </w:p>
        </w:tc>
        <w:tc>
          <w:tcPr>
            <w:tcW w:w="744" w:type="pct"/>
            <w:vMerge w:val="restart"/>
          </w:tcPr>
          <w:p w14:paraId="5DA2B1E6" w14:textId="77777777" w:rsidR="00487E7B" w:rsidRPr="00466302" w:rsidRDefault="00487E7B" w:rsidP="00AB1B59">
            <w:pPr>
              <w:suppressAutoHyphens/>
              <w:rPr>
                <w:sz w:val="18"/>
                <w:szCs w:val="18"/>
                <w:lang w:val="en-GB"/>
              </w:rPr>
            </w:pPr>
            <w:r w:rsidRPr="00466302">
              <w:rPr>
                <w:sz w:val="18"/>
                <w:szCs w:val="18"/>
                <w:lang w:val="en-GB"/>
              </w:rPr>
              <w:t>Intermediate Outcome 1:</w:t>
            </w:r>
          </w:p>
          <w:p w14:paraId="458FA42A" w14:textId="77777777" w:rsidR="00487E7B" w:rsidRPr="00466302" w:rsidRDefault="00487E7B" w:rsidP="00AB1B59">
            <w:pPr>
              <w:suppressAutoHyphens/>
              <w:rPr>
                <w:sz w:val="18"/>
                <w:szCs w:val="18"/>
                <w:lang w:val="en-GB"/>
              </w:rPr>
            </w:pPr>
          </w:p>
          <w:p w14:paraId="3299B068" w14:textId="77777777" w:rsidR="00487E7B" w:rsidRPr="00466302" w:rsidRDefault="00487E7B" w:rsidP="00AB1B59">
            <w:pPr>
              <w:suppressAutoHyphens/>
              <w:rPr>
                <w:sz w:val="18"/>
                <w:szCs w:val="18"/>
                <w:lang w:val="en-GB"/>
              </w:rPr>
            </w:pPr>
            <w:r w:rsidRPr="00466302">
              <w:rPr>
                <w:sz w:val="18"/>
                <w:szCs w:val="18"/>
                <w:lang w:val="en-GB"/>
              </w:rPr>
              <w:t>Improved access to cultural goods and services.</w:t>
            </w:r>
          </w:p>
        </w:tc>
        <w:tc>
          <w:tcPr>
            <w:tcW w:w="1199" w:type="pct"/>
          </w:tcPr>
          <w:p w14:paraId="4D1154C1" w14:textId="77777777" w:rsidR="00487E7B" w:rsidRPr="00466302" w:rsidRDefault="00487E7B" w:rsidP="00AB1B59">
            <w:pPr>
              <w:suppressAutoHyphens/>
              <w:rPr>
                <w:i/>
                <w:iCs/>
                <w:sz w:val="18"/>
                <w:szCs w:val="18"/>
                <w:lang w:val="en-GB"/>
              </w:rPr>
            </w:pPr>
            <w:r w:rsidRPr="00466302">
              <w:rPr>
                <w:i/>
                <w:iCs/>
                <w:sz w:val="18"/>
                <w:szCs w:val="18"/>
                <w:lang w:val="en-GB"/>
              </w:rPr>
              <w:t xml:space="preserve">Intermediate Outcome Indicator </w:t>
            </w:r>
          </w:p>
        </w:tc>
        <w:tc>
          <w:tcPr>
            <w:tcW w:w="296" w:type="pct"/>
          </w:tcPr>
          <w:p w14:paraId="2CED5B30" w14:textId="77777777" w:rsidR="00487E7B" w:rsidRPr="00466302" w:rsidRDefault="00487E7B" w:rsidP="00AB1B59">
            <w:pPr>
              <w:suppressAutoHyphens/>
              <w:rPr>
                <w:sz w:val="18"/>
                <w:szCs w:val="18"/>
                <w:lang w:val="en-GB"/>
              </w:rPr>
            </w:pPr>
            <w:r w:rsidRPr="00466302">
              <w:rPr>
                <w:sz w:val="18"/>
                <w:szCs w:val="18"/>
                <w:lang w:val="en-GB"/>
              </w:rPr>
              <w:t>%</w:t>
            </w:r>
          </w:p>
        </w:tc>
        <w:tc>
          <w:tcPr>
            <w:tcW w:w="432" w:type="pct"/>
            <w:gridSpan w:val="2"/>
          </w:tcPr>
          <w:p w14:paraId="28D00992" w14:textId="77777777" w:rsidR="00487E7B" w:rsidRPr="00466302" w:rsidRDefault="00487E7B" w:rsidP="00AB1B59">
            <w:pPr>
              <w:suppressAutoHyphens/>
              <w:rPr>
                <w:sz w:val="18"/>
                <w:szCs w:val="18"/>
                <w:lang w:val="en-GB"/>
              </w:rPr>
            </w:pPr>
            <w:r w:rsidRPr="00466302">
              <w:rPr>
                <w:sz w:val="18"/>
                <w:szCs w:val="18"/>
                <w:lang w:val="en-GB"/>
              </w:rPr>
              <w:t>%</w:t>
            </w:r>
          </w:p>
        </w:tc>
        <w:tc>
          <w:tcPr>
            <w:tcW w:w="241" w:type="pct"/>
            <w:gridSpan w:val="2"/>
          </w:tcPr>
          <w:p w14:paraId="500BE44E" w14:textId="77777777" w:rsidR="00487E7B" w:rsidRPr="00466302" w:rsidRDefault="00487E7B" w:rsidP="00AB1B59">
            <w:pPr>
              <w:suppressAutoHyphens/>
              <w:rPr>
                <w:sz w:val="18"/>
                <w:szCs w:val="18"/>
                <w:lang w:val="en-GB"/>
              </w:rPr>
            </w:pPr>
            <w:r w:rsidRPr="00466302">
              <w:rPr>
                <w:sz w:val="18"/>
                <w:szCs w:val="18"/>
                <w:lang w:val="en-GB"/>
              </w:rPr>
              <w:t>%</w:t>
            </w:r>
          </w:p>
        </w:tc>
        <w:tc>
          <w:tcPr>
            <w:tcW w:w="241" w:type="pct"/>
            <w:gridSpan w:val="2"/>
          </w:tcPr>
          <w:p w14:paraId="73425C00" w14:textId="77777777" w:rsidR="00487E7B" w:rsidRPr="00466302" w:rsidRDefault="00487E7B" w:rsidP="00AB1B59">
            <w:pPr>
              <w:suppressAutoHyphens/>
              <w:rPr>
                <w:sz w:val="18"/>
                <w:szCs w:val="18"/>
                <w:lang w:val="en-GB"/>
              </w:rPr>
            </w:pPr>
            <w:r w:rsidRPr="00466302">
              <w:rPr>
                <w:sz w:val="18"/>
                <w:szCs w:val="18"/>
                <w:lang w:val="en-GB"/>
              </w:rPr>
              <w:t>%</w:t>
            </w:r>
          </w:p>
        </w:tc>
        <w:tc>
          <w:tcPr>
            <w:tcW w:w="241" w:type="pct"/>
          </w:tcPr>
          <w:p w14:paraId="53D059C5" w14:textId="77777777" w:rsidR="00487E7B" w:rsidRPr="00466302" w:rsidRDefault="00487E7B" w:rsidP="00AB1B59">
            <w:pPr>
              <w:suppressAutoHyphens/>
              <w:rPr>
                <w:sz w:val="18"/>
                <w:szCs w:val="18"/>
                <w:lang w:val="en-GB"/>
              </w:rPr>
            </w:pPr>
            <w:r w:rsidRPr="00466302">
              <w:rPr>
                <w:sz w:val="18"/>
                <w:szCs w:val="18"/>
                <w:lang w:val="en-GB"/>
              </w:rPr>
              <w:t>%</w:t>
            </w:r>
          </w:p>
        </w:tc>
        <w:tc>
          <w:tcPr>
            <w:tcW w:w="242" w:type="pct"/>
          </w:tcPr>
          <w:p w14:paraId="7B10B873" w14:textId="77777777" w:rsidR="00487E7B" w:rsidRPr="00466302" w:rsidRDefault="00487E7B" w:rsidP="00AB1B59">
            <w:pPr>
              <w:suppressAutoHyphens/>
              <w:rPr>
                <w:sz w:val="18"/>
                <w:szCs w:val="18"/>
                <w:lang w:val="en-GB"/>
              </w:rPr>
            </w:pPr>
            <w:r w:rsidRPr="00466302">
              <w:rPr>
                <w:sz w:val="18"/>
                <w:szCs w:val="18"/>
                <w:lang w:val="en-GB"/>
              </w:rPr>
              <w:t>%</w:t>
            </w:r>
          </w:p>
        </w:tc>
        <w:tc>
          <w:tcPr>
            <w:tcW w:w="589" w:type="pct"/>
            <w:gridSpan w:val="2"/>
          </w:tcPr>
          <w:p w14:paraId="4B810478" w14:textId="77777777" w:rsidR="00487E7B" w:rsidRPr="00466302" w:rsidRDefault="00487E7B" w:rsidP="00AB1B59">
            <w:pPr>
              <w:suppressAutoHyphens/>
              <w:rPr>
                <w:sz w:val="18"/>
                <w:szCs w:val="18"/>
                <w:lang w:val="en-GB"/>
              </w:rPr>
            </w:pPr>
          </w:p>
        </w:tc>
      </w:tr>
      <w:tr w:rsidR="00487E7B" w:rsidRPr="00466302" w14:paraId="58F3E2FD" w14:textId="77777777" w:rsidTr="00AB1B59">
        <w:trPr>
          <w:trHeight w:val="263"/>
        </w:trPr>
        <w:tc>
          <w:tcPr>
            <w:tcW w:w="773" w:type="pct"/>
            <w:vMerge/>
          </w:tcPr>
          <w:p w14:paraId="0E42EC96" w14:textId="77777777" w:rsidR="00487E7B" w:rsidRPr="00466302" w:rsidRDefault="00487E7B" w:rsidP="00AB1B59">
            <w:pPr>
              <w:suppressAutoHyphens/>
              <w:rPr>
                <w:b/>
                <w:bCs/>
                <w:sz w:val="18"/>
                <w:szCs w:val="18"/>
                <w:lang w:val="en-GB"/>
              </w:rPr>
            </w:pPr>
          </w:p>
        </w:tc>
        <w:tc>
          <w:tcPr>
            <w:tcW w:w="744" w:type="pct"/>
            <w:vMerge/>
          </w:tcPr>
          <w:p w14:paraId="387ADD88" w14:textId="77777777" w:rsidR="00487E7B" w:rsidRPr="00466302" w:rsidRDefault="00487E7B" w:rsidP="00AB1B59">
            <w:pPr>
              <w:suppressAutoHyphens/>
              <w:rPr>
                <w:sz w:val="18"/>
                <w:szCs w:val="18"/>
                <w:lang w:val="en-GB"/>
              </w:rPr>
            </w:pPr>
          </w:p>
        </w:tc>
        <w:tc>
          <w:tcPr>
            <w:tcW w:w="1199" w:type="pct"/>
          </w:tcPr>
          <w:p w14:paraId="5C91763B" w14:textId="77777777" w:rsidR="00487E7B" w:rsidRPr="00466302" w:rsidRDefault="00487E7B" w:rsidP="00AB1B59">
            <w:pPr>
              <w:suppressAutoHyphens/>
              <w:rPr>
                <w:i/>
                <w:iCs/>
                <w:sz w:val="18"/>
                <w:szCs w:val="18"/>
                <w:lang w:val="en-GB"/>
              </w:rPr>
            </w:pPr>
            <w:r w:rsidRPr="00466302">
              <w:rPr>
                <w:i/>
                <w:iCs/>
                <w:sz w:val="18"/>
                <w:szCs w:val="18"/>
                <w:lang w:val="en-GB"/>
              </w:rPr>
              <w:t>Intermediate Outcome Indicator 1</w:t>
            </w:r>
          </w:p>
          <w:p w14:paraId="5371AEBE" w14:textId="77777777" w:rsidR="00487E7B" w:rsidRPr="00466302" w:rsidRDefault="00487E7B" w:rsidP="00AB1B59">
            <w:pPr>
              <w:suppressAutoHyphens/>
              <w:rPr>
                <w:i/>
                <w:iCs/>
                <w:sz w:val="18"/>
                <w:szCs w:val="18"/>
                <w:lang w:val="en-GB"/>
              </w:rPr>
            </w:pPr>
          </w:p>
          <w:p w14:paraId="4B498BC9" w14:textId="77777777" w:rsidR="00487E7B" w:rsidRPr="00466302" w:rsidRDefault="00487E7B" w:rsidP="00AB1B59">
            <w:pPr>
              <w:suppressAutoHyphens/>
              <w:rPr>
                <w:sz w:val="18"/>
                <w:szCs w:val="18"/>
                <w:lang w:val="en-GB"/>
              </w:rPr>
            </w:pPr>
            <w:r w:rsidRPr="00466302">
              <w:rPr>
                <w:sz w:val="18"/>
                <w:szCs w:val="18"/>
                <w:lang w:val="en-GB"/>
              </w:rPr>
              <w:t>Number of Arts and culture facilities established</w:t>
            </w:r>
          </w:p>
        </w:tc>
        <w:tc>
          <w:tcPr>
            <w:tcW w:w="296" w:type="pct"/>
          </w:tcPr>
          <w:p w14:paraId="5F8472E9" w14:textId="77777777" w:rsidR="00487E7B" w:rsidRPr="00466302" w:rsidRDefault="00487E7B" w:rsidP="00AB1B59">
            <w:pPr>
              <w:suppressAutoHyphens/>
              <w:rPr>
                <w:sz w:val="18"/>
                <w:szCs w:val="18"/>
                <w:lang w:val="en-GB"/>
              </w:rPr>
            </w:pPr>
            <w:r w:rsidRPr="00466302">
              <w:rPr>
                <w:sz w:val="18"/>
                <w:szCs w:val="18"/>
                <w:lang w:val="en-GB"/>
              </w:rPr>
              <w:t>40</w:t>
            </w:r>
          </w:p>
        </w:tc>
        <w:tc>
          <w:tcPr>
            <w:tcW w:w="432" w:type="pct"/>
            <w:gridSpan w:val="2"/>
          </w:tcPr>
          <w:p w14:paraId="77394D20" w14:textId="77777777" w:rsidR="00487E7B" w:rsidRPr="00466302" w:rsidRDefault="00487E7B" w:rsidP="00AB1B59">
            <w:pPr>
              <w:suppressAutoHyphens/>
              <w:rPr>
                <w:sz w:val="18"/>
                <w:szCs w:val="18"/>
                <w:lang w:val="en-GB"/>
              </w:rPr>
            </w:pPr>
            <w:r w:rsidRPr="00466302">
              <w:rPr>
                <w:sz w:val="18"/>
                <w:szCs w:val="18"/>
                <w:lang w:val="en-GB"/>
              </w:rPr>
              <w:t>50</w:t>
            </w:r>
          </w:p>
        </w:tc>
        <w:tc>
          <w:tcPr>
            <w:tcW w:w="241" w:type="pct"/>
            <w:gridSpan w:val="2"/>
          </w:tcPr>
          <w:p w14:paraId="6C50C7D2" w14:textId="77777777" w:rsidR="00487E7B" w:rsidRPr="00466302" w:rsidRDefault="00487E7B" w:rsidP="00AB1B59">
            <w:pPr>
              <w:suppressAutoHyphens/>
              <w:rPr>
                <w:sz w:val="18"/>
                <w:szCs w:val="18"/>
                <w:lang w:val="en-GB"/>
              </w:rPr>
            </w:pPr>
            <w:r w:rsidRPr="00466302">
              <w:rPr>
                <w:sz w:val="18"/>
                <w:szCs w:val="18"/>
                <w:lang w:val="en-GB"/>
              </w:rPr>
              <w:t>60</w:t>
            </w:r>
          </w:p>
        </w:tc>
        <w:tc>
          <w:tcPr>
            <w:tcW w:w="241" w:type="pct"/>
            <w:gridSpan w:val="2"/>
          </w:tcPr>
          <w:p w14:paraId="720EC596" w14:textId="77777777" w:rsidR="00487E7B" w:rsidRPr="00466302" w:rsidRDefault="00487E7B" w:rsidP="00AB1B59">
            <w:pPr>
              <w:suppressAutoHyphens/>
              <w:rPr>
                <w:sz w:val="18"/>
                <w:szCs w:val="18"/>
                <w:lang w:val="en-GB"/>
              </w:rPr>
            </w:pPr>
            <w:r w:rsidRPr="00466302">
              <w:rPr>
                <w:sz w:val="18"/>
                <w:szCs w:val="18"/>
                <w:lang w:val="en-GB"/>
              </w:rPr>
              <w:t>60</w:t>
            </w:r>
          </w:p>
        </w:tc>
        <w:tc>
          <w:tcPr>
            <w:tcW w:w="241" w:type="pct"/>
          </w:tcPr>
          <w:p w14:paraId="3BBF06E6" w14:textId="77777777" w:rsidR="00487E7B" w:rsidRPr="00466302" w:rsidRDefault="00487E7B" w:rsidP="00AB1B59">
            <w:pPr>
              <w:suppressAutoHyphens/>
              <w:rPr>
                <w:sz w:val="18"/>
                <w:szCs w:val="18"/>
                <w:lang w:val="en-GB"/>
              </w:rPr>
            </w:pPr>
            <w:r w:rsidRPr="00466302">
              <w:rPr>
                <w:sz w:val="18"/>
                <w:szCs w:val="18"/>
                <w:lang w:val="en-GB"/>
              </w:rPr>
              <w:t>70</w:t>
            </w:r>
          </w:p>
        </w:tc>
        <w:tc>
          <w:tcPr>
            <w:tcW w:w="242" w:type="pct"/>
          </w:tcPr>
          <w:p w14:paraId="2A7885B0" w14:textId="77777777" w:rsidR="00487E7B" w:rsidRPr="00466302" w:rsidRDefault="00487E7B" w:rsidP="00AB1B59">
            <w:pPr>
              <w:suppressAutoHyphens/>
              <w:rPr>
                <w:sz w:val="18"/>
                <w:szCs w:val="18"/>
                <w:lang w:val="en-GB"/>
              </w:rPr>
            </w:pPr>
            <w:r w:rsidRPr="00466302">
              <w:rPr>
                <w:sz w:val="18"/>
                <w:szCs w:val="18"/>
                <w:lang w:val="en-GB"/>
              </w:rPr>
              <w:t>80</w:t>
            </w:r>
          </w:p>
        </w:tc>
        <w:tc>
          <w:tcPr>
            <w:tcW w:w="589" w:type="pct"/>
            <w:gridSpan w:val="2"/>
          </w:tcPr>
          <w:p w14:paraId="6CAD8C7F" w14:textId="77777777" w:rsidR="00487E7B" w:rsidRPr="00466302" w:rsidRDefault="00487E7B" w:rsidP="00AB1B59">
            <w:pPr>
              <w:suppressAutoHyphens/>
              <w:rPr>
                <w:sz w:val="18"/>
                <w:szCs w:val="18"/>
                <w:lang w:val="en-GB"/>
              </w:rPr>
            </w:pPr>
            <w:r w:rsidRPr="00466302">
              <w:rPr>
                <w:sz w:val="18"/>
                <w:szCs w:val="18"/>
                <w:lang w:val="en-GB"/>
              </w:rPr>
              <w:t>MGLSD, UBOS</w:t>
            </w:r>
          </w:p>
        </w:tc>
      </w:tr>
      <w:tr w:rsidR="00487E7B" w:rsidRPr="00466302" w14:paraId="37E35915" w14:textId="77777777" w:rsidTr="00AB1B59">
        <w:tc>
          <w:tcPr>
            <w:tcW w:w="773" w:type="pct"/>
            <w:vMerge w:val="restart"/>
            <w:shd w:val="clear" w:color="auto" w:fill="F2F2F2" w:themeFill="background1" w:themeFillShade="F2"/>
          </w:tcPr>
          <w:p w14:paraId="1F57F1AF" w14:textId="77777777" w:rsidR="00487E7B" w:rsidRPr="00466302" w:rsidRDefault="00487E7B" w:rsidP="00AB1B59">
            <w:pPr>
              <w:suppressAutoHyphens/>
              <w:rPr>
                <w:b/>
                <w:bCs/>
                <w:sz w:val="18"/>
                <w:szCs w:val="18"/>
                <w:lang w:val="en-GB"/>
              </w:rPr>
            </w:pPr>
            <w:r w:rsidRPr="00466302">
              <w:rPr>
                <w:b/>
                <w:bCs/>
                <w:sz w:val="18"/>
                <w:szCs w:val="18"/>
                <w:lang w:val="en-GB"/>
              </w:rPr>
              <w:t xml:space="preserve">Intervention </w:t>
            </w:r>
          </w:p>
        </w:tc>
        <w:tc>
          <w:tcPr>
            <w:tcW w:w="744" w:type="pct"/>
            <w:vMerge w:val="restart"/>
            <w:shd w:val="clear" w:color="auto" w:fill="F2F2F2" w:themeFill="background1" w:themeFillShade="F2"/>
          </w:tcPr>
          <w:p w14:paraId="0BDF7E06" w14:textId="77777777" w:rsidR="00487E7B" w:rsidRPr="00466302" w:rsidRDefault="00487E7B" w:rsidP="00AB1B59">
            <w:pPr>
              <w:tabs>
                <w:tab w:val="left" w:pos="900"/>
              </w:tabs>
              <w:rPr>
                <w:b/>
                <w:bCs/>
                <w:sz w:val="18"/>
                <w:szCs w:val="18"/>
                <w:lang w:val="en-GB"/>
              </w:rPr>
            </w:pPr>
            <w:r w:rsidRPr="00466302">
              <w:rPr>
                <w:b/>
                <w:bCs/>
                <w:sz w:val="18"/>
                <w:szCs w:val="18"/>
                <w:lang w:val="en-GB"/>
              </w:rPr>
              <w:t xml:space="preserve">Key Output </w:t>
            </w:r>
          </w:p>
        </w:tc>
        <w:tc>
          <w:tcPr>
            <w:tcW w:w="1199" w:type="pct"/>
            <w:vMerge w:val="restart"/>
            <w:shd w:val="clear" w:color="auto" w:fill="F2F2F2" w:themeFill="background1" w:themeFillShade="F2"/>
          </w:tcPr>
          <w:p w14:paraId="17F26F8B" w14:textId="77777777" w:rsidR="00487E7B" w:rsidRPr="00466302" w:rsidRDefault="00487E7B" w:rsidP="00AB1B59">
            <w:pPr>
              <w:tabs>
                <w:tab w:val="left" w:pos="900"/>
              </w:tabs>
              <w:rPr>
                <w:i/>
                <w:iCs/>
                <w:sz w:val="18"/>
                <w:szCs w:val="18"/>
                <w:lang w:val="en-GB"/>
              </w:rPr>
            </w:pPr>
            <w:r w:rsidRPr="00466302">
              <w:rPr>
                <w:b/>
                <w:bCs/>
                <w:sz w:val="18"/>
                <w:szCs w:val="18"/>
                <w:lang w:val="en-GB"/>
              </w:rPr>
              <w:t xml:space="preserve">Indicator </w:t>
            </w:r>
            <w:r w:rsidRPr="00466302">
              <w:rPr>
                <w:sz w:val="18"/>
                <w:szCs w:val="18"/>
              </w:rPr>
              <w:t>(f)</w:t>
            </w:r>
          </w:p>
          <w:p w14:paraId="4AADE649" w14:textId="77777777" w:rsidR="00487E7B" w:rsidRPr="00466302" w:rsidRDefault="00487E7B" w:rsidP="00AB1B59">
            <w:pPr>
              <w:tabs>
                <w:tab w:val="left" w:pos="900"/>
              </w:tabs>
              <w:rPr>
                <w:b/>
                <w:bCs/>
                <w:sz w:val="18"/>
                <w:szCs w:val="18"/>
                <w:lang w:val="en-GB"/>
              </w:rPr>
            </w:pPr>
          </w:p>
        </w:tc>
        <w:tc>
          <w:tcPr>
            <w:tcW w:w="1694" w:type="pct"/>
            <w:gridSpan w:val="9"/>
            <w:shd w:val="clear" w:color="auto" w:fill="F2F2F2" w:themeFill="background1" w:themeFillShade="F2"/>
          </w:tcPr>
          <w:p w14:paraId="0C68609B" w14:textId="77777777" w:rsidR="00487E7B" w:rsidRPr="00466302" w:rsidRDefault="00487E7B" w:rsidP="00AB1B59">
            <w:pPr>
              <w:suppressAutoHyphens/>
              <w:rPr>
                <w:b/>
                <w:bCs/>
                <w:sz w:val="18"/>
                <w:szCs w:val="18"/>
                <w:lang w:val="en-GB"/>
              </w:rPr>
            </w:pPr>
            <w:r w:rsidRPr="00466302">
              <w:rPr>
                <w:b/>
                <w:bCs/>
                <w:sz w:val="18"/>
                <w:szCs w:val="18"/>
                <w:lang w:val="en-GB"/>
              </w:rPr>
              <w:t>Time Frame and Output Target</w:t>
            </w:r>
          </w:p>
        </w:tc>
        <w:tc>
          <w:tcPr>
            <w:tcW w:w="589" w:type="pct"/>
            <w:gridSpan w:val="2"/>
            <w:shd w:val="clear" w:color="auto" w:fill="F2F2F2" w:themeFill="background1" w:themeFillShade="F2"/>
          </w:tcPr>
          <w:p w14:paraId="1B4EC4DF" w14:textId="77777777" w:rsidR="00487E7B" w:rsidRPr="00466302" w:rsidRDefault="00487E7B" w:rsidP="00AB1B59">
            <w:pPr>
              <w:suppressAutoHyphens/>
              <w:rPr>
                <w:b/>
                <w:bCs/>
                <w:sz w:val="18"/>
                <w:szCs w:val="18"/>
                <w:lang w:val="en-GB"/>
              </w:rPr>
            </w:pPr>
            <w:r w:rsidRPr="00466302">
              <w:rPr>
                <w:b/>
                <w:bCs/>
                <w:sz w:val="18"/>
                <w:szCs w:val="18"/>
                <w:lang w:val="en-GB"/>
              </w:rPr>
              <w:t>Actors</w:t>
            </w:r>
          </w:p>
        </w:tc>
      </w:tr>
      <w:tr w:rsidR="00487E7B" w:rsidRPr="00466302" w14:paraId="552C172D" w14:textId="77777777" w:rsidTr="00AB1B59">
        <w:trPr>
          <w:cantSplit/>
          <w:trHeight w:val="638"/>
        </w:trPr>
        <w:tc>
          <w:tcPr>
            <w:tcW w:w="773" w:type="pct"/>
            <w:vMerge/>
            <w:shd w:val="clear" w:color="auto" w:fill="F2F2F2" w:themeFill="background1" w:themeFillShade="F2"/>
          </w:tcPr>
          <w:p w14:paraId="27DD4BB4" w14:textId="77777777" w:rsidR="00487E7B" w:rsidRPr="00466302" w:rsidRDefault="00487E7B" w:rsidP="00AB1B59">
            <w:pPr>
              <w:suppressAutoHyphens/>
              <w:rPr>
                <w:sz w:val="18"/>
                <w:szCs w:val="18"/>
                <w:lang w:val="en-GB"/>
              </w:rPr>
            </w:pPr>
          </w:p>
        </w:tc>
        <w:tc>
          <w:tcPr>
            <w:tcW w:w="744" w:type="pct"/>
            <w:vMerge/>
            <w:shd w:val="clear" w:color="auto" w:fill="F2F2F2" w:themeFill="background1" w:themeFillShade="F2"/>
          </w:tcPr>
          <w:p w14:paraId="6FAE0065" w14:textId="77777777" w:rsidR="00487E7B" w:rsidRPr="00466302" w:rsidRDefault="00487E7B" w:rsidP="00AB1B59">
            <w:pPr>
              <w:suppressAutoHyphens/>
              <w:rPr>
                <w:sz w:val="18"/>
                <w:szCs w:val="18"/>
                <w:lang w:val="en-GB"/>
              </w:rPr>
            </w:pPr>
          </w:p>
        </w:tc>
        <w:tc>
          <w:tcPr>
            <w:tcW w:w="1199" w:type="pct"/>
            <w:vMerge/>
            <w:shd w:val="clear" w:color="auto" w:fill="F2F2F2" w:themeFill="background1" w:themeFillShade="F2"/>
          </w:tcPr>
          <w:p w14:paraId="015211E4" w14:textId="77777777" w:rsidR="00487E7B" w:rsidRPr="00466302" w:rsidRDefault="00487E7B" w:rsidP="00AB1B59">
            <w:pPr>
              <w:suppressAutoHyphens/>
              <w:rPr>
                <w:sz w:val="18"/>
                <w:szCs w:val="18"/>
                <w:lang w:val="en-GB"/>
              </w:rPr>
            </w:pPr>
          </w:p>
        </w:tc>
        <w:tc>
          <w:tcPr>
            <w:tcW w:w="296" w:type="pct"/>
            <w:shd w:val="clear" w:color="auto" w:fill="F2F2F2" w:themeFill="background1" w:themeFillShade="F2"/>
            <w:textDirection w:val="tbRl"/>
          </w:tcPr>
          <w:p w14:paraId="4484FA38" w14:textId="77777777" w:rsidR="00487E7B" w:rsidRPr="00466302" w:rsidRDefault="00487E7B" w:rsidP="00AB1B59">
            <w:pPr>
              <w:suppressAutoHyphens/>
              <w:ind w:left="113" w:right="113"/>
              <w:rPr>
                <w:sz w:val="18"/>
                <w:szCs w:val="18"/>
                <w:lang w:val="en-GB"/>
              </w:rPr>
            </w:pPr>
            <w:r w:rsidRPr="00466302">
              <w:rPr>
                <w:sz w:val="18"/>
                <w:szCs w:val="18"/>
                <w:lang w:val="en-GB"/>
              </w:rPr>
              <w:t>FY2025/26</w:t>
            </w:r>
          </w:p>
        </w:tc>
        <w:tc>
          <w:tcPr>
            <w:tcW w:w="217" w:type="pct"/>
            <w:shd w:val="clear" w:color="auto" w:fill="F2F2F2" w:themeFill="background1" w:themeFillShade="F2"/>
            <w:textDirection w:val="tbRl"/>
          </w:tcPr>
          <w:p w14:paraId="3C801E7F" w14:textId="77777777" w:rsidR="00487E7B" w:rsidRPr="00466302" w:rsidRDefault="00487E7B" w:rsidP="00AB1B59">
            <w:pPr>
              <w:suppressAutoHyphens/>
              <w:ind w:left="113" w:right="113"/>
              <w:rPr>
                <w:sz w:val="18"/>
                <w:szCs w:val="18"/>
                <w:lang w:val="en-GB"/>
              </w:rPr>
            </w:pPr>
            <w:r w:rsidRPr="00466302">
              <w:rPr>
                <w:sz w:val="18"/>
                <w:szCs w:val="18"/>
                <w:lang w:val="en-GB"/>
              </w:rPr>
              <w:t>FY2026/27</w:t>
            </w:r>
          </w:p>
        </w:tc>
        <w:tc>
          <w:tcPr>
            <w:tcW w:w="388" w:type="pct"/>
            <w:gridSpan w:val="2"/>
            <w:shd w:val="clear" w:color="auto" w:fill="F2F2F2" w:themeFill="background1" w:themeFillShade="F2"/>
            <w:textDirection w:val="tbRl"/>
          </w:tcPr>
          <w:p w14:paraId="1A1EBF83" w14:textId="77777777" w:rsidR="00487E7B" w:rsidRPr="00466302" w:rsidRDefault="00487E7B" w:rsidP="00AB1B59">
            <w:pPr>
              <w:suppressAutoHyphens/>
              <w:ind w:left="113" w:right="113"/>
              <w:rPr>
                <w:sz w:val="18"/>
                <w:szCs w:val="18"/>
                <w:lang w:val="en-GB"/>
              </w:rPr>
            </w:pPr>
            <w:r w:rsidRPr="00466302">
              <w:rPr>
                <w:sz w:val="18"/>
                <w:szCs w:val="18"/>
                <w:lang w:val="en-GB"/>
              </w:rPr>
              <w:t>FY2027/28</w:t>
            </w:r>
          </w:p>
        </w:tc>
        <w:tc>
          <w:tcPr>
            <w:tcW w:w="218" w:type="pct"/>
            <w:gridSpan w:val="2"/>
            <w:shd w:val="clear" w:color="auto" w:fill="F2F2F2" w:themeFill="background1" w:themeFillShade="F2"/>
            <w:textDirection w:val="tbRl"/>
          </w:tcPr>
          <w:p w14:paraId="28A5C21C" w14:textId="77777777" w:rsidR="00487E7B" w:rsidRPr="00466302" w:rsidRDefault="00487E7B" w:rsidP="00AB1B59">
            <w:pPr>
              <w:suppressAutoHyphens/>
              <w:ind w:left="113" w:right="113"/>
              <w:rPr>
                <w:sz w:val="18"/>
                <w:szCs w:val="18"/>
                <w:lang w:val="en-GB"/>
              </w:rPr>
            </w:pPr>
            <w:r w:rsidRPr="00466302">
              <w:rPr>
                <w:sz w:val="18"/>
                <w:szCs w:val="18"/>
                <w:lang w:val="en-GB"/>
              </w:rPr>
              <w:t>FY2028/29</w:t>
            </w:r>
          </w:p>
        </w:tc>
        <w:tc>
          <w:tcPr>
            <w:tcW w:w="618" w:type="pct"/>
            <w:gridSpan w:val="4"/>
            <w:shd w:val="clear" w:color="auto" w:fill="F2F2F2" w:themeFill="background1" w:themeFillShade="F2"/>
            <w:textDirection w:val="tbRl"/>
          </w:tcPr>
          <w:p w14:paraId="7A146484" w14:textId="77777777" w:rsidR="00487E7B" w:rsidRPr="00466302" w:rsidRDefault="00487E7B" w:rsidP="00AB1B59">
            <w:pPr>
              <w:suppressAutoHyphens/>
              <w:ind w:left="113" w:right="113"/>
              <w:rPr>
                <w:sz w:val="18"/>
                <w:szCs w:val="18"/>
                <w:lang w:val="en-GB"/>
              </w:rPr>
            </w:pPr>
            <w:r w:rsidRPr="00466302">
              <w:rPr>
                <w:sz w:val="18"/>
                <w:szCs w:val="18"/>
                <w:lang w:val="en-GB"/>
              </w:rPr>
              <w:t>FY2029/30</w:t>
            </w:r>
          </w:p>
        </w:tc>
        <w:tc>
          <w:tcPr>
            <w:tcW w:w="546" w:type="pct"/>
            <w:shd w:val="clear" w:color="auto" w:fill="F2F2F2" w:themeFill="background1" w:themeFillShade="F2"/>
          </w:tcPr>
          <w:p w14:paraId="7B610C91" w14:textId="77777777" w:rsidR="00487E7B" w:rsidRPr="00466302" w:rsidRDefault="00487E7B" w:rsidP="00AB1B59">
            <w:pPr>
              <w:suppressAutoHyphens/>
              <w:rPr>
                <w:sz w:val="18"/>
                <w:szCs w:val="18"/>
                <w:lang w:val="en-GB"/>
              </w:rPr>
            </w:pPr>
          </w:p>
        </w:tc>
      </w:tr>
      <w:tr w:rsidR="00487E7B" w:rsidRPr="00466302" w14:paraId="20B1948B" w14:textId="77777777" w:rsidTr="00AB1B59">
        <w:trPr>
          <w:cantSplit/>
          <w:trHeight w:val="39"/>
        </w:trPr>
        <w:tc>
          <w:tcPr>
            <w:tcW w:w="773" w:type="pct"/>
            <w:vMerge w:val="restart"/>
          </w:tcPr>
          <w:p w14:paraId="178206F8" w14:textId="77777777" w:rsidR="00487E7B" w:rsidRPr="00466302" w:rsidRDefault="00487E7B" w:rsidP="00AB1B59">
            <w:pPr>
              <w:suppressAutoHyphens/>
              <w:rPr>
                <w:b/>
                <w:bCs/>
                <w:sz w:val="18"/>
                <w:szCs w:val="18"/>
                <w:lang w:val="en-GB"/>
              </w:rPr>
            </w:pPr>
            <w:r w:rsidRPr="00466302">
              <w:rPr>
                <w:b/>
                <w:bCs/>
                <w:sz w:val="18"/>
                <w:szCs w:val="18"/>
                <w:lang w:val="en-GB"/>
              </w:rPr>
              <w:t xml:space="preserve">Intervention 5.1 </w:t>
            </w:r>
          </w:p>
          <w:p w14:paraId="725227F7" w14:textId="77777777" w:rsidR="00487E7B" w:rsidRPr="00466302" w:rsidRDefault="00487E7B" w:rsidP="00AB1B59">
            <w:pPr>
              <w:suppressAutoHyphens/>
              <w:rPr>
                <w:b/>
                <w:bCs/>
                <w:sz w:val="18"/>
                <w:szCs w:val="18"/>
                <w:lang w:val="en-GB"/>
              </w:rPr>
            </w:pPr>
            <w:r w:rsidRPr="00466302">
              <w:rPr>
                <w:b/>
                <w:bCs/>
                <w:sz w:val="18"/>
                <w:szCs w:val="18"/>
              </w:rPr>
              <w:t>Empower culture and creative practitioners with resources, entrepreneurship skills and opportunities using appropriate technologies and innovations for value addition.</w:t>
            </w:r>
          </w:p>
        </w:tc>
        <w:tc>
          <w:tcPr>
            <w:tcW w:w="744" w:type="pct"/>
            <w:vMerge w:val="restart"/>
          </w:tcPr>
          <w:p w14:paraId="54D420B2" w14:textId="77777777" w:rsidR="00487E7B" w:rsidRPr="00466302" w:rsidRDefault="00487E7B" w:rsidP="00AB1B59">
            <w:pPr>
              <w:tabs>
                <w:tab w:val="left" w:pos="900"/>
              </w:tabs>
              <w:rPr>
                <w:b/>
                <w:bCs/>
                <w:i/>
                <w:iCs/>
                <w:sz w:val="18"/>
                <w:szCs w:val="18"/>
                <w:lang w:val="en-GB"/>
              </w:rPr>
            </w:pPr>
            <w:r w:rsidRPr="00466302">
              <w:rPr>
                <w:b/>
                <w:bCs/>
                <w:i/>
                <w:iCs/>
                <w:sz w:val="18"/>
                <w:szCs w:val="18"/>
                <w:lang w:val="en-GB"/>
              </w:rPr>
              <w:t>Output41.1.1:</w:t>
            </w:r>
          </w:p>
          <w:p w14:paraId="68F73124" w14:textId="77777777" w:rsidR="00487E7B" w:rsidRPr="00466302" w:rsidRDefault="00487E7B" w:rsidP="00AB1B59">
            <w:pPr>
              <w:tabs>
                <w:tab w:val="left" w:pos="900"/>
              </w:tabs>
              <w:rPr>
                <w:sz w:val="18"/>
                <w:szCs w:val="18"/>
                <w:lang w:val="en-GB"/>
              </w:rPr>
            </w:pPr>
            <w:r w:rsidRPr="00466302">
              <w:rPr>
                <w:sz w:val="18"/>
                <w:szCs w:val="18"/>
                <w:lang w:val="en-GB"/>
              </w:rPr>
              <w:t xml:space="preserve">Prog. </w:t>
            </w:r>
            <w:proofErr w:type="spellStart"/>
            <w:r w:rsidRPr="00466302">
              <w:rPr>
                <w:sz w:val="18"/>
                <w:szCs w:val="18"/>
                <w:lang w:val="en-GB"/>
              </w:rPr>
              <w:t>Practioners</w:t>
            </w:r>
            <w:proofErr w:type="spellEnd"/>
            <w:r w:rsidRPr="00466302">
              <w:rPr>
                <w:sz w:val="18"/>
                <w:szCs w:val="18"/>
                <w:lang w:val="en-GB"/>
              </w:rPr>
              <w:t xml:space="preserve"> and </w:t>
            </w:r>
            <w:proofErr w:type="spellStart"/>
            <w:r w:rsidRPr="00466302">
              <w:rPr>
                <w:sz w:val="18"/>
                <w:szCs w:val="18"/>
                <w:lang w:val="en-GB"/>
              </w:rPr>
              <w:t>enterprenuers</w:t>
            </w:r>
            <w:proofErr w:type="spellEnd"/>
            <w:r w:rsidRPr="00466302">
              <w:rPr>
                <w:sz w:val="18"/>
                <w:szCs w:val="18"/>
                <w:lang w:val="en-GB"/>
              </w:rPr>
              <w:t xml:space="preserve"> capacity under CCIs enhanced </w:t>
            </w:r>
            <w:proofErr w:type="gramStart"/>
            <w:r w:rsidRPr="00466302">
              <w:rPr>
                <w:sz w:val="18"/>
                <w:szCs w:val="18"/>
                <w:lang w:val="en-GB"/>
              </w:rPr>
              <w:t>( Music</w:t>
            </w:r>
            <w:proofErr w:type="gramEnd"/>
            <w:r w:rsidRPr="00466302">
              <w:rPr>
                <w:sz w:val="18"/>
                <w:szCs w:val="18"/>
                <w:lang w:val="en-GB"/>
              </w:rPr>
              <w:t>, films, visual art, fashion and design etc.)</w:t>
            </w:r>
          </w:p>
        </w:tc>
        <w:tc>
          <w:tcPr>
            <w:tcW w:w="1199" w:type="pct"/>
          </w:tcPr>
          <w:p w14:paraId="6E25222B" w14:textId="77777777" w:rsidR="00487E7B" w:rsidRPr="00466302" w:rsidRDefault="00487E7B" w:rsidP="00AB1B59">
            <w:pPr>
              <w:tabs>
                <w:tab w:val="left" w:pos="900"/>
              </w:tabs>
              <w:rPr>
                <w:i/>
                <w:iCs/>
                <w:sz w:val="18"/>
                <w:szCs w:val="18"/>
                <w:lang w:val="en-GB"/>
              </w:rPr>
            </w:pPr>
            <w:r w:rsidRPr="00466302">
              <w:rPr>
                <w:i/>
                <w:iCs/>
                <w:sz w:val="18"/>
                <w:szCs w:val="18"/>
                <w:lang w:val="en-GB"/>
              </w:rPr>
              <w:t>Output Indicator 1</w:t>
            </w:r>
          </w:p>
          <w:p w14:paraId="219CC1A3" w14:textId="77777777" w:rsidR="00487E7B" w:rsidRPr="00466302" w:rsidRDefault="00487E7B" w:rsidP="00AB1B59">
            <w:pPr>
              <w:tabs>
                <w:tab w:val="left" w:pos="900"/>
              </w:tabs>
              <w:rPr>
                <w:i/>
                <w:iCs/>
                <w:sz w:val="18"/>
                <w:szCs w:val="18"/>
                <w:lang w:val="en-GB"/>
              </w:rPr>
            </w:pPr>
          </w:p>
          <w:p w14:paraId="15BD40FE" w14:textId="77777777" w:rsidR="00487E7B" w:rsidRPr="00466302" w:rsidRDefault="00487E7B" w:rsidP="00AB1B59">
            <w:pPr>
              <w:tabs>
                <w:tab w:val="left" w:pos="900"/>
              </w:tabs>
              <w:rPr>
                <w:sz w:val="18"/>
                <w:szCs w:val="18"/>
                <w:lang w:val="en-GB"/>
              </w:rPr>
            </w:pPr>
            <w:r w:rsidRPr="00466302">
              <w:rPr>
                <w:sz w:val="18"/>
                <w:szCs w:val="18"/>
                <w:lang w:val="en-GB"/>
              </w:rPr>
              <w:t xml:space="preserve">Number of CCIs practitioners enrolled and </w:t>
            </w:r>
            <w:proofErr w:type="gramStart"/>
            <w:r w:rsidRPr="00466302">
              <w:rPr>
                <w:sz w:val="18"/>
                <w:szCs w:val="18"/>
                <w:lang w:val="en-GB"/>
              </w:rPr>
              <w:t>trained  in</w:t>
            </w:r>
            <w:proofErr w:type="gramEnd"/>
            <w:r w:rsidRPr="00466302">
              <w:rPr>
                <w:sz w:val="18"/>
                <w:szCs w:val="18"/>
                <w:lang w:val="en-GB"/>
              </w:rPr>
              <w:t xml:space="preserve"> skills development and entrepreneurship</w:t>
            </w:r>
          </w:p>
        </w:tc>
        <w:tc>
          <w:tcPr>
            <w:tcW w:w="296" w:type="pct"/>
          </w:tcPr>
          <w:p w14:paraId="1872FB49" w14:textId="77777777" w:rsidR="00487E7B" w:rsidRPr="00466302" w:rsidRDefault="00487E7B" w:rsidP="00AB1B59">
            <w:pPr>
              <w:suppressAutoHyphens/>
              <w:rPr>
                <w:sz w:val="18"/>
                <w:szCs w:val="18"/>
                <w:lang w:val="en-GB"/>
              </w:rPr>
            </w:pPr>
            <w:r w:rsidRPr="00466302">
              <w:rPr>
                <w:sz w:val="18"/>
                <w:szCs w:val="18"/>
                <w:lang w:val="en-GB"/>
              </w:rPr>
              <w:t>20</w:t>
            </w:r>
          </w:p>
        </w:tc>
        <w:tc>
          <w:tcPr>
            <w:tcW w:w="217" w:type="pct"/>
          </w:tcPr>
          <w:p w14:paraId="0E1EDD0A" w14:textId="77777777" w:rsidR="00487E7B" w:rsidRPr="00466302" w:rsidRDefault="00487E7B" w:rsidP="00AB1B59">
            <w:pPr>
              <w:suppressAutoHyphens/>
              <w:rPr>
                <w:sz w:val="18"/>
                <w:szCs w:val="18"/>
                <w:lang w:val="en-GB"/>
              </w:rPr>
            </w:pPr>
            <w:r w:rsidRPr="00466302">
              <w:rPr>
                <w:sz w:val="18"/>
                <w:szCs w:val="18"/>
                <w:lang w:val="en-GB"/>
              </w:rPr>
              <w:t>40</w:t>
            </w:r>
          </w:p>
        </w:tc>
        <w:tc>
          <w:tcPr>
            <w:tcW w:w="388" w:type="pct"/>
            <w:gridSpan w:val="2"/>
          </w:tcPr>
          <w:p w14:paraId="511280FA" w14:textId="77777777" w:rsidR="00487E7B" w:rsidRPr="00466302" w:rsidRDefault="00487E7B" w:rsidP="00AB1B59">
            <w:pPr>
              <w:suppressAutoHyphens/>
              <w:rPr>
                <w:sz w:val="18"/>
                <w:szCs w:val="18"/>
                <w:lang w:val="en-GB"/>
              </w:rPr>
            </w:pPr>
            <w:r w:rsidRPr="00466302">
              <w:rPr>
                <w:sz w:val="18"/>
                <w:szCs w:val="18"/>
                <w:lang w:val="en-GB"/>
              </w:rPr>
              <w:t>60</w:t>
            </w:r>
          </w:p>
        </w:tc>
        <w:tc>
          <w:tcPr>
            <w:tcW w:w="218" w:type="pct"/>
            <w:gridSpan w:val="2"/>
          </w:tcPr>
          <w:p w14:paraId="4DEAE770" w14:textId="77777777" w:rsidR="00487E7B" w:rsidRPr="00466302" w:rsidRDefault="00487E7B" w:rsidP="00AB1B59">
            <w:pPr>
              <w:suppressAutoHyphens/>
              <w:rPr>
                <w:sz w:val="18"/>
                <w:szCs w:val="18"/>
                <w:lang w:val="en-GB"/>
              </w:rPr>
            </w:pPr>
            <w:r w:rsidRPr="00466302">
              <w:rPr>
                <w:sz w:val="18"/>
                <w:szCs w:val="18"/>
                <w:lang w:val="en-GB"/>
              </w:rPr>
              <w:t>60</w:t>
            </w:r>
          </w:p>
        </w:tc>
        <w:tc>
          <w:tcPr>
            <w:tcW w:w="618" w:type="pct"/>
            <w:gridSpan w:val="4"/>
          </w:tcPr>
          <w:p w14:paraId="47BD8DC0" w14:textId="77777777" w:rsidR="00487E7B" w:rsidRPr="00466302" w:rsidRDefault="00487E7B" w:rsidP="00AB1B59">
            <w:pPr>
              <w:suppressAutoHyphens/>
              <w:rPr>
                <w:sz w:val="18"/>
                <w:szCs w:val="18"/>
                <w:lang w:val="en-GB"/>
              </w:rPr>
            </w:pPr>
            <w:r w:rsidRPr="00466302">
              <w:rPr>
                <w:sz w:val="18"/>
                <w:szCs w:val="18"/>
                <w:lang w:val="en-GB"/>
              </w:rPr>
              <w:t>60</w:t>
            </w:r>
          </w:p>
        </w:tc>
        <w:tc>
          <w:tcPr>
            <w:tcW w:w="546" w:type="pct"/>
          </w:tcPr>
          <w:p w14:paraId="4DF3E554" w14:textId="77777777" w:rsidR="00487E7B" w:rsidRPr="00466302" w:rsidRDefault="00487E7B" w:rsidP="00AB1B59">
            <w:pPr>
              <w:suppressAutoHyphens/>
              <w:rPr>
                <w:sz w:val="18"/>
                <w:szCs w:val="18"/>
                <w:lang w:val="en-GB"/>
              </w:rPr>
            </w:pPr>
            <w:r w:rsidRPr="00466302">
              <w:rPr>
                <w:sz w:val="18"/>
                <w:szCs w:val="18"/>
                <w:lang w:val="en-GB"/>
              </w:rPr>
              <w:t xml:space="preserve">MGLSD, </w:t>
            </w:r>
            <w:proofErr w:type="spellStart"/>
            <w:r w:rsidRPr="00466302">
              <w:rPr>
                <w:sz w:val="18"/>
                <w:szCs w:val="18"/>
                <w:lang w:val="en-GB"/>
              </w:rPr>
              <w:t>Kitagwenda</w:t>
            </w:r>
            <w:proofErr w:type="spellEnd"/>
            <w:r w:rsidRPr="00466302">
              <w:rPr>
                <w:sz w:val="18"/>
                <w:szCs w:val="18"/>
                <w:lang w:val="en-GB"/>
              </w:rPr>
              <w:t xml:space="preserve"> District</w:t>
            </w:r>
          </w:p>
        </w:tc>
      </w:tr>
      <w:tr w:rsidR="00487E7B" w:rsidRPr="00466302" w14:paraId="231FA7C6" w14:textId="77777777" w:rsidTr="00AB1B59">
        <w:trPr>
          <w:cantSplit/>
          <w:trHeight w:val="39"/>
        </w:trPr>
        <w:tc>
          <w:tcPr>
            <w:tcW w:w="773" w:type="pct"/>
            <w:vMerge/>
          </w:tcPr>
          <w:p w14:paraId="579C67D8" w14:textId="77777777" w:rsidR="00487E7B" w:rsidRPr="00466302" w:rsidRDefault="00487E7B" w:rsidP="00AB1B59">
            <w:pPr>
              <w:suppressAutoHyphens/>
              <w:rPr>
                <w:b/>
                <w:bCs/>
                <w:sz w:val="18"/>
                <w:szCs w:val="18"/>
                <w:lang w:val="en-GB"/>
              </w:rPr>
            </w:pPr>
          </w:p>
        </w:tc>
        <w:tc>
          <w:tcPr>
            <w:tcW w:w="744" w:type="pct"/>
            <w:vMerge/>
          </w:tcPr>
          <w:p w14:paraId="2648B106" w14:textId="77777777" w:rsidR="00487E7B" w:rsidRPr="00466302" w:rsidRDefault="00487E7B" w:rsidP="00AB1B59">
            <w:pPr>
              <w:tabs>
                <w:tab w:val="left" w:pos="900"/>
              </w:tabs>
              <w:rPr>
                <w:b/>
                <w:bCs/>
                <w:i/>
                <w:iCs/>
                <w:sz w:val="18"/>
                <w:szCs w:val="18"/>
                <w:lang w:val="en-GB"/>
              </w:rPr>
            </w:pPr>
          </w:p>
        </w:tc>
        <w:tc>
          <w:tcPr>
            <w:tcW w:w="1199" w:type="pct"/>
          </w:tcPr>
          <w:p w14:paraId="4DBBE7B4" w14:textId="77777777" w:rsidR="00487E7B" w:rsidRPr="00466302" w:rsidRDefault="00487E7B" w:rsidP="00AB1B59">
            <w:pPr>
              <w:tabs>
                <w:tab w:val="left" w:pos="900"/>
              </w:tabs>
              <w:rPr>
                <w:i/>
                <w:iCs/>
                <w:sz w:val="18"/>
                <w:szCs w:val="18"/>
                <w:lang w:val="en-GB"/>
              </w:rPr>
            </w:pPr>
            <w:r w:rsidRPr="00466302">
              <w:rPr>
                <w:i/>
                <w:iCs/>
                <w:sz w:val="18"/>
                <w:szCs w:val="18"/>
                <w:lang w:val="en-GB"/>
              </w:rPr>
              <w:t>Output Indicator 2</w:t>
            </w:r>
          </w:p>
          <w:p w14:paraId="3CB4CAE5" w14:textId="77777777" w:rsidR="00487E7B" w:rsidRPr="00466302" w:rsidRDefault="00487E7B" w:rsidP="00AB1B59">
            <w:pPr>
              <w:tabs>
                <w:tab w:val="left" w:pos="900"/>
              </w:tabs>
              <w:rPr>
                <w:sz w:val="18"/>
                <w:szCs w:val="18"/>
              </w:rPr>
            </w:pPr>
            <w:r w:rsidRPr="00466302">
              <w:rPr>
                <w:sz w:val="18"/>
                <w:szCs w:val="18"/>
              </w:rPr>
              <w:t>Number of networking events organized for the CCIs</w:t>
            </w:r>
          </w:p>
        </w:tc>
        <w:tc>
          <w:tcPr>
            <w:tcW w:w="296" w:type="pct"/>
          </w:tcPr>
          <w:p w14:paraId="7ED8793F" w14:textId="77777777" w:rsidR="00487E7B" w:rsidRPr="00466302" w:rsidRDefault="00487E7B" w:rsidP="00AB1B59">
            <w:pPr>
              <w:suppressAutoHyphens/>
              <w:rPr>
                <w:sz w:val="18"/>
                <w:szCs w:val="18"/>
                <w:lang w:val="en-GB"/>
              </w:rPr>
            </w:pPr>
            <w:r w:rsidRPr="00466302">
              <w:rPr>
                <w:sz w:val="18"/>
                <w:szCs w:val="18"/>
                <w:lang w:val="en-GB"/>
              </w:rPr>
              <w:t>1</w:t>
            </w:r>
          </w:p>
        </w:tc>
        <w:tc>
          <w:tcPr>
            <w:tcW w:w="217" w:type="pct"/>
          </w:tcPr>
          <w:p w14:paraId="51B05FB8" w14:textId="77777777" w:rsidR="00487E7B" w:rsidRPr="00466302" w:rsidRDefault="00487E7B" w:rsidP="00AB1B59">
            <w:pPr>
              <w:suppressAutoHyphens/>
              <w:rPr>
                <w:sz w:val="18"/>
                <w:szCs w:val="18"/>
                <w:lang w:val="en-GB"/>
              </w:rPr>
            </w:pPr>
            <w:r w:rsidRPr="00466302">
              <w:rPr>
                <w:sz w:val="18"/>
                <w:szCs w:val="18"/>
                <w:lang w:val="en-GB"/>
              </w:rPr>
              <w:t>1</w:t>
            </w:r>
          </w:p>
        </w:tc>
        <w:tc>
          <w:tcPr>
            <w:tcW w:w="388" w:type="pct"/>
            <w:gridSpan w:val="2"/>
          </w:tcPr>
          <w:p w14:paraId="7654FD2B" w14:textId="77777777" w:rsidR="00487E7B" w:rsidRPr="00466302" w:rsidRDefault="00487E7B" w:rsidP="00AB1B59">
            <w:pPr>
              <w:suppressAutoHyphens/>
              <w:rPr>
                <w:sz w:val="18"/>
                <w:szCs w:val="18"/>
                <w:lang w:val="en-GB"/>
              </w:rPr>
            </w:pPr>
            <w:r w:rsidRPr="00466302">
              <w:rPr>
                <w:sz w:val="18"/>
                <w:szCs w:val="18"/>
                <w:lang w:val="en-GB"/>
              </w:rPr>
              <w:t>1</w:t>
            </w:r>
          </w:p>
        </w:tc>
        <w:tc>
          <w:tcPr>
            <w:tcW w:w="218" w:type="pct"/>
            <w:gridSpan w:val="2"/>
          </w:tcPr>
          <w:p w14:paraId="358146F8" w14:textId="77777777" w:rsidR="00487E7B" w:rsidRPr="00466302" w:rsidRDefault="00487E7B" w:rsidP="00AB1B59">
            <w:pPr>
              <w:suppressAutoHyphens/>
              <w:rPr>
                <w:sz w:val="18"/>
                <w:szCs w:val="18"/>
                <w:lang w:val="en-GB"/>
              </w:rPr>
            </w:pPr>
            <w:r w:rsidRPr="00466302">
              <w:rPr>
                <w:sz w:val="18"/>
                <w:szCs w:val="18"/>
                <w:lang w:val="en-GB"/>
              </w:rPr>
              <w:t>1</w:t>
            </w:r>
          </w:p>
        </w:tc>
        <w:tc>
          <w:tcPr>
            <w:tcW w:w="618" w:type="pct"/>
            <w:gridSpan w:val="4"/>
          </w:tcPr>
          <w:p w14:paraId="3B8C64BF" w14:textId="77777777" w:rsidR="00487E7B" w:rsidRPr="00466302" w:rsidRDefault="00487E7B" w:rsidP="00AB1B59">
            <w:pPr>
              <w:suppressAutoHyphens/>
              <w:rPr>
                <w:sz w:val="18"/>
                <w:szCs w:val="18"/>
                <w:lang w:val="en-GB"/>
              </w:rPr>
            </w:pPr>
            <w:r w:rsidRPr="00466302">
              <w:rPr>
                <w:sz w:val="18"/>
                <w:szCs w:val="18"/>
                <w:lang w:val="en-GB"/>
              </w:rPr>
              <w:t>1</w:t>
            </w:r>
          </w:p>
        </w:tc>
        <w:tc>
          <w:tcPr>
            <w:tcW w:w="546" w:type="pct"/>
          </w:tcPr>
          <w:p w14:paraId="1401C643" w14:textId="77777777" w:rsidR="00487E7B" w:rsidRPr="00466302" w:rsidRDefault="00487E7B" w:rsidP="00AB1B59">
            <w:pPr>
              <w:suppressAutoHyphens/>
              <w:rPr>
                <w:sz w:val="18"/>
                <w:szCs w:val="18"/>
                <w:lang w:val="en-GB"/>
              </w:rPr>
            </w:pPr>
            <w:r w:rsidRPr="00466302">
              <w:rPr>
                <w:sz w:val="18"/>
                <w:szCs w:val="18"/>
                <w:lang w:val="en-GB"/>
              </w:rPr>
              <w:t xml:space="preserve">MGLSD, </w:t>
            </w:r>
            <w:proofErr w:type="spellStart"/>
            <w:r w:rsidRPr="00466302">
              <w:rPr>
                <w:sz w:val="18"/>
                <w:szCs w:val="18"/>
                <w:lang w:val="en-GB"/>
              </w:rPr>
              <w:t>Kitagwenda</w:t>
            </w:r>
            <w:proofErr w:type="spellEnd"/>
            <w:r w:rsidRPr="00466302">
              <w:rPr>
                <w:sz w:val="18"/>
                <w:szCs w:val="18"/>
                <w:lang w:val="en-GB"/>
              </w:rPr>
              <w:t xml:space="preserve"> District</w:t>
            </w:r>
          </w:p>
        </w:tc>
      </w:tr>
      <w:tr w:rsidR="00487E7B" w:rsidRPr="00466302" w14:paraId="436762E0" w14:textId="77777777" w:rsidTr="00AB1B59">
        <w:trPr>
          <w:cantSplit/>
          <w:trHeight w:val="207"/>
        </w:trPr>
        <w:tc>
          <w:tcPr>
            <w:tcW w:w="773" w:type="pct"/>
            <w:vMerge/>
          </w:tcPr>
          <w:p w14:paraId="10740996" w14:textId="77777777" w:rsidR="00487E7B" w:rsidRPr="00466302" w:rsidRDefault="00487E7B" w:rsidP="00AB1B59">
            <w:pPr>
              <w:suppressAutoHyphens/>
              <w:rPr>
                <w:b/>
                <w:bCs/>
                <w:sz w:val="18"/>
                <w:szCs w:val="18"/>
                <w:lang w:val="en-GB"/>
              </w:rPr>
            </w:pPr>
          </w:p>
        </w:tc>
        <w:tc>
          <w:tcPr>
            <w:tcW w:w="744" w:type="pct"/>
            <w:vMerge w:val="restart"/>
          </w:tcPr>
          <w:p w14:paraId="4EA06AE0" w14:textId="77777777" w:rsidR="00487E7B" w:rsidRPr="00466302" w:rsidRDefault="00487E7B" w:rsidP="00AB1B59">
            <w:pPr>
              <w:tabs>
                <w:tab w:val="left" w:pos="900"/>
              </w:tabs>
              <w:rPr>
                <w:b/>
                <w:bCs/>
                <w:i/>
                <w:iCs/>
                <w:sz w:val="18"/>
                <w:szCs w:val="18"/>
                <w:lang w:val="en-GB"/>
              </w:rPr>
            </w:pPr>
            <w:r w:rsidRPr="00466302">
              <w:rPr>
                <w:b/>
                <w:bCs/>
                <w:i/>
                <w:iCs/>
                <w:sz w:val="18"/>
                <w:szCs w:val="18"/>
                <w:lang w:val="en-GB"/>
              </w:rPr>
              <w:t>Prog. Output 5.1.2: Cultural heritage preserved and promoted</w:t>
            </w:r>
          </w:p>
        </w:tc>
        <w:tc>
          <w:tcPr>
            <w:tcW w:w="1199" w:type="pct"/>
          </w:tcPr>
          <w:p w14:paraId="7B30F3BB" w14:textId="77777777" w:rsidR="00487E7B" w:rsidRPr="00466302" w:rsidRDefault="00487E7B" w:rsidP="00AB1B59">
            <w:pPr>
              <w:tabs>
                <w:tab w:val="left" w:pos="900"/>
              </w:tabs>
              <w:rPr>
                <w:i/>
                <w:iCs/>
                <w:sz w:val="18"/>
                <w:szCs w:val="18"/>
                <w:lang w:val="en-GB"/>
              </w:rPr>
            </w:pPr>
            <w:r w:rsidRPr="00466302">
              <w:rPr>
                <w:i/>
                <w:iCs/>
                <w:sz w:val="18"/>
                <w:szCs w:val="18"/>
                <w:lang w:val="en-GB"/>
              </w:rPr>
              <w:t xml:space="preserve">Number of traditional institutions supported to promote </w:t>
            </w:r>
            <w:proofErr w:type="spellStart"/>
            <w:r w:rsidRPr="00466302">
              <w:rPr>
                <w:i/>
                <w:iCs/>
                <w:sz w:val="18"/>
                <w:szCs w:val="18"/>
                <w:lang w:val="en-GB"/>
              </w:rPr>
              <w:t>indegineous</w:t>
            </w:r>
            <w:proofErr w:type="spellEnd"/>
            <w:r w:rsidRPr="00466302">
              <w:rPr>
                <w:i/>
                <w:iCs/>
                <w:sz w:val="18"/>
                <w:szCs w:val="18"/>
                <w:lang w:val="en-GB"/>
              </w:rPr>
              <w:t xml:space="preserve"> knowledge and skills</w:t>
            </w:r>
          </w:p>
        </w:tc>
        <w:tc>
          <w:tcPr>
            <w:tcW w:w="296" w:type="pct"/>
          </w:tcPr>
          <w:p w14:paraId="20033D67" w14:textId="77777777" w:rsidR="00487E7B" w:rsidRPr="00466302" w:rsidRDefault="00487E7B" w:rsidP="00AB1B59">
            <w:pPr>
              <w:suppressAutoHyphens/>
              <w:rPr>
                <w:sz w:val="18"/>
                <w:szCs w:val="18"/>
                <w:lang w:val="en-GB"/>
              </w:rPr>
            </w:pPr>
            <w:r w:rsidRPr="00466302">
              <w:rPr>
                <w:sz w:val="18"/>
                <w:szCs w:val="18"/>
                <w:lang w:val="en-GB"/>
              </w:rPr>
              <w:t>2</w:t>
            </w:r>
          </w:p>
        </w:tc>
        <w:tc>
          <w:tcPr>
            <w:tcW w:w="217" w:type="pct"/>
          </w:tcPr>
          <w:p w14:paraId="3757649F" w14:textId="77777777" w:rsidR="00487E7B" w:rsidRPr="00466302" w:rsidRDefault="00487E7B" w:rsidP="00AB1B59">
            <w:pPr>
              <w:suppressAutoHyphens/>
              <w:rPr>
                <w:sz w:val="18"/>
                <w:szCs w:val="18"/>
                <w:lang w:val="en-GB"/>
              </w:rPr>
            </w:pPr>
            <w:r w:rsidRPr="00466302">
              <w:rPr>
                <w:sz w:val="18"/>
                <w:szCs w:val="18"/>
                <w:lang w:val="en-GB"/>
              </w:rPr>
              <w:t>2</w:t>
            </w:r>
          </w:p>
        </w:tc>
        <w:tc>
          <w:tcPr>
            <w:tcW w:w="388" w:type="pct"/>
            <w:gridSpan w:val="2"/>
          </w:tcPr>
          <w:p w14:paraId="2EBBF730" w14:textId="77777777" w:rsidR="00487E7B" w:rsidRPr="00466302" w:rsidRDefault="00487E7B" w:rsidP="00AB1B59">
            <w:pPr>
              <w:suppressAutoHyphens/>
              <w:rPr>
                <w:sz w:val="18"/>
                <w:szCs w:val="18"/>
                <w:lang w:val="en-GB"/>
              </w:rPr>
            </w:pPr>
            <w:r w:rsidRPr="00466302">
              <w:rPr>
                <w:sz w:val="18"/>
                <w:szCs w:val="18"/>
                <w:lang w:val="en-GB"/>
              </w:rPr>
              <w:t>2</w:t>
            </w:r>
          </w:p>
        </w:tc>
        <w:tc>
          <w:tcPr>
            <w:tcW w:w="218" w:type="pct"/>
            <w:gridSpan w:val="2"/>
          </w:tcPr>
          <w:p w14:paraId="7C06B497" w14:textId="77777777" w:rsidR="00487E7B" w:rsidRPr="00466302" w:rsidRDefault="00487E7B" w:rsidP="00AB1B59">
            <w:pPr>
              <w:suppressAutoHyphens/>
              <w:rPr>
                <w:sz w:val="18"/>
                <w:szCs w:val="18"/>
                <w:lang w:val="en-GB"/>
              </w:rPr>
            </w:pPr>
            <w:r w:rsidRPr="00466302">
              <w:rPr>
                <w:sz w:val="18"/>
                <w:szCs w:val="18"/>
                <w:lang w:val="en-GB"/>
              </w:rPr>
              <w:t>2</w:t>
            </w:r>
          </w:p>
        </w:tc>
        <w:tc>
          <w:tcPr>
            <w:tcW w:w="618" w:type="pct"/>
            <w:gridSpan w:val="4"/>
          </w:tcPr>
          <w:p w14:paraId="284B01FD" w14:textId="77777777" w:rsidR="00487E7B" w:rsidRPr="00466302" w:rsidRDefault="00487E7B" w:rsidP="00AB1B59">
            <w:pPr>
              <w:suppressAutoHyphens/>
              <w:rPr>
                <w:sz w:val="18"/>
                <w:szCs w:val="18"/>
                <w:lang w:val="en-GB"/>
              </w:rPr>
            </w:pPr>
            <w:r w:rsidRPr="00466302">
              <w:rPr>
                <w:sz w:val="18"/>
                <w:szCs w:val="18"/>
                <w:lang w:val="en-GB"/>
              </w:rPr>
              <w:t>2</w:t>
            </w:r>
          </w:p>
        </w:tc>
        <w:tc>
          <w:tcPr>
            <w:tcW w:w="546" w:type="pct"/>
          </w:tcPr>
          <w:p w14:paraId="60980792" w14:textId="77777777" w:rsidR="00487E7B" w:rsidRPr="00466302" w:rsidRDefault="00487E7B" w:rsidP="00AB1B59">
            <w:pPr>
              <w:suppressAutoHyphens/>
              <w:rPr>
                <w:sz w:val="18"/>
                <w:szCs w:val="18"/>
                <w:lang w:val="en-GB"/>
              </w:rPr>
            </w:pPr>
            <w:r w:rsidRPr="00466302">
              <w:rPr>
                <w:sz w:val="18"/>
                <w:szCs w:val="18"/>
                <w:lang w:val="en-GB"/>
              </w:rPr>
              <w:t xml:space="preserve">MGLSD, </w:t>
            </w:r>
            <w:proofErr w:type="spellStart"/>
            <w:r w:rsidRPr="00466302">
              <w:rPr>
                <w:sz w:val="18"/>
                <w:szCs w:val="18"/>
                <w:lang w:val="en-GB"/>
              </w:rPr>
              <w:t>Kitagwenda</w:t>
            </w:r>
            <w:proofErr w:type="spellEnd"/>
            <w:r w:rsidRPr="00466302">
              <w:rPr>
                <w:sz w:val="18"/>
                <w:szCs w:val="18"/>
                <w:lang w:val="en-GB"/>
              </w:rPr>
              <w:t xml:space="preserve"> District</w:t>
            </w:r>
          </w:p>
        </w:tc>
      </w:tr>
      <w:tr w:rsidR="00487E7B" w:rsidRPr="00466302" w14:paraId="37F871AE" w14:textId="77777777" w:rsidTr="00AB1B59">
        <w:trPr>
          <w:cantSplit/>
          <w:trHeight w:val="207"/>
        </w:trPr>
        <w:tc>
          <w:tcPr>
            <w:tcW w:w="773" w:type="pct"/>
            <w:vMerge/>
          </w:tcPr>
          <w:p w14:paraId="7049085C" w14:textId="77777777" w:rsidR="00487E7B" w:rsidRPr="00466302" w:rsidRDefault="00487E7B" w:rsidP="00AB1B59">
            <w:pPr>
              <w:suppressAutoHyphens/>
              <w:rPr>
                <w:b/>
                <w:bCs/>
                <w:sz w:val="18"/>
                <w:szCs w:val="18"/>
                <w:lang w:val="en-GB"/>
              </w:rPr>
            </w:pPr>
          </w:p>
        </w:tc>
        <w:tc>
          <w:tcPr>
            <w:tcW w:w="744" w:type="pct"/>
            <w:vMerge/>
          </w:tcPr>
          <w:p w14:paraId="3CD29B39" w14:textId="77777777" w:rsidR="00487E7B" w:rsidRPr="00466302" w:rsidRDefault="00487E7B" w:rsidP="00AB1B59">
            <w:pPr>
              <w:tabs>
                <w:tab w:val="left" w:pos="900"/>
              </w:tabs>
              <w:rPr>
                <w:b/>
                <w:bCs/>
                <w:i/>
                <w:iCs/>
                <w:sz w:val="18"/>
                <w:szCs w:val="18"/>
                <w:lang w:val="en-GB"/>
              </w:rPr>
            </w:pPr>
          </w:p>
        </w:tc>
        <w:tc>
          <w:tcPr>
            <w:tcW w:w="1199" w:type="pct"/>
          </w:tcPr>
          <w:p w14:paraId="76999F76" w14:textId="77777777" w:rsidR="00487E7B" w:rsidRPr="00466302" w:rsidRDefault="00487E7B" w:rsidP="00AB1B59">
            <w:pPr>
              <w:tabs>
                <w:tab w:val="left" w:pos="900"/>
              </w:tabs>
              <w:rPr>
                <w:i/>
                <w:iCs/>
                <w:sz w:val="18"/>
                <w:szCs w:val="18"/>
                <w:lang w:val="en-GB"/>
              </w:rPr>
            </w:pPr>
            <w:r w:rsidRPr="00466302">
              <w:rPr>
                <w:i/>
                <w:iCs/>
                <w:sz w:val="18"/>
                <w:szCs w:val="18"/>
                <w:lang w:val="en-GB"/>
              </w:rPr>
              <w:t>Number of traditional institutional document and recordings databases on cultural traditions, norms and practices</w:t>
            </w:r>
          </w:p>
        </w:tc>
        <w:tc>
          <w:tcPr>
            <w:tcW w:w="296" w:type="pct"/>
          </w:tcPr>
          <w:p w14:paraId="7E877630" w14:textId="77777777" w:rsidR="00487E7B" w:rsidRPr="00466302" w:rsidRDefault="00487E7B" w:rsidP="00AB1B59">
            <w:pPr>
              <w:suppressAutoHyphens/>
              <w:rPr>
                <w:sz w:val="18"/>
                <w:szCs w:val="18"/>
                <w:lang w:val="en-GB"/>
              </w:rPr>
            </w:pPr>
            <w:r w:rsidRPr="00466302">
              <w:rPr>
                <w:sz w:val="18"/>
                <w:szCs w:val="18"/>
                <w:lang w:val="en-GB"/>
              </w:rPr>
              <w:t>2</w:t>
            </w:r>
          </w:p>
        </w:tc>
        <w:tc>
          <w:tcPr>
            <w:tcW w:w="217" w:type="pct"/>
          </w:tcPr>
          <w:p w14:paraId="2DCE0740" w14:textId="77777777" w:rsidR="00487E7B" w:rsidRPr="00466302" w:rsidRDefault="00487E7B" w:rsidP="00AB1B59">
            <w:pPr>
              <w:suppressAutoHyphens/>
              <w:rPr>
                <w:sz w:val="18"/>
                <w:szCs w:val="18"/>
                <w:lang w:val="en-GB"/>
              </w:rPr>
            </w:pPr>
            <w:r w:rsidRPr="00466302">
              <w:rPr>
                <w:sz w:val="18"/>
                <w:szCs w:val="18"/>
                <w:lang w:val="en-GB"/>
              </w:rPr>
              <w:t>2</w:t>
            </w:r>
          </w:p>
        </w:tc>
        <w:tc>
          <w:tcPr>
            <w:tcW w:w="388" w:type="pct"/>
            <w:gridSpan w:val="2"/>
          </w:tcPr>
          <w:p w14:paraId="53F8E6CF" w14:textId="77777777" w:rsidR="00487E7B" w:rsidRPr="00466302" w:rsidRDefault="00487E7B" w:rsidP="00AB1B59">
            <w:pPr>
              <w:suppressAutoHyphens/>
              <w:rPr>
                <w:sz w:val="18"/>
                <w:szCs w:val="18"/>
                <w:lang w:val="en-GB"/>
              </w:rPr>
            </w:pPr>
            <w:r w:rsidRPr="00466302">
              <w:rPr>
                <w:sz w:val="18"/>
                <w:szCs w:val="18"/>
                <w:lang w:val="en-GB"/>
              </w:rPr>
              <w:t>2</w:t>
            </w:r>
          </w:p>
        </w:tc>
        <w:tc>
          <w:tcPr>
            <w:tcW w:w="218" w:type="pct"/>
            <w:gridSpan w:val="2"/>
          </w:tcPr>
          <w:p w14:paraId="0EBB74C2" w14:textId="77777777" w:rsidR="00487E7B" w:rsidRPr="00466302" w:rsidRDefault="00487E7B" w:rsidP="00AB1B59">
            <w:pPr>
              <w:suppressAutoHyphens/>
              <w:rPr>
                <w:sz w:val="18"/>
                <w:szCs w:val="18"/>
                <w:lang w:val="en-GB"/>
              </w:rPr>
            </w:pPr>
            <w:r w:rsidRPr="00466302">
              <w:rPr>
                <w:sz w:val="18"/>
                <w:szCs w:val="18"/>
                <w:lang w:val="en-GB"/>
              </w:rPr>
              <w:t>2</w:t>
            </w:r>
          </w:p>
        </w:tc>
        <w:tc>
          <w:tcPr>
            <w:tcW w:w="618" w:type="pct"/>
            <w:gridSpan w:val="4"/>
          </w:tcPr>
          <w:p w14:paraId="487AFCFC" w14:textId="77777777" w:rsidR="00487E7B" w:rsidRPr="00466302" w:rsidRDefault="00487E7B" w:rsidP="00AB1B59">
            <w:pPr>
              <w:suppressAutoHyphens/>
              <w:rPr>
                <w:sz w:val="18"/>
                <w:szCs w:val="18"/>
                <w:lang w:val="en-GB"/>
              </w:rPr>
            </w:pPr>
            <w:r w:rsidRPr="00466302">
              <w:rPr>
                <w:sz w:val="18"/>
                <w:szCs w:val="18"/>
                <w:lang w:val="en-GB"/>
              </w:rPr>
              <w:t>2</w:t>
            </w:r>
          </w:p>
        </w:tc>
        <w:tc>
          <w:tcPr>
            <w:tcW w:w="546" w:type="pct"/>
          </w:tcPr>
          <w:p w14:paraId="31482677" w14:textId="77777777" w:rsidR="00487E7B" w:rsidRPr="00466302" w:rsidRDefault="00487E7B" w:rsidP="00AB1B59">
            <w:pPr>
              <w:suppressAutoHyphens/>
              <w:rPr>
                <w:sz w:val="18"/>
                <w:szCs w:val="18"/>
                <w:lang w:val="en-GB"/>
              </w:rPr>
            </w:pPr>
            <w:r w:rsidRPr="00466302">
              <w:rPr>
                <w:sz w:val="18"/>
                <w:szCs w:val="18"/>
                <w:lang w:val="en-GB"/>
              </w:rPr>
              <w:t xml:space="preserve">MGLSD, </w:t>
            </w:r>
            <w:proofErr w:type="spellStart"/>
            <w:r w:rsidRPr="00466302">
              <w:rPr>
                <w:sz w:val="18"/>
                <w:szCs w:val="18"/>
                <w:lang w:val="en-GB"/>
              </w:rPr>
              <w:t>Kitagwenda</w:t>
            </w:r>
            <w:proofErr w:type="spellEnd"/>
            <w:r w:rsidRPr="00466302">
              <w:rPr>
                <w:sz w:val="18"/>
                <w:szCs w:val="18"/>
                <w:lang w:val="en-GB"/>
              </w:rPr>
              <w:t xml:space="preserve"> District</w:t>
            </w:r>
          </w:p>
        </w:tc>
      </w:tr>
      <w:tr w:rsidR="00487E7B" w:rsidRPr="00466302" w14:paraId="0A7CB43C" w14:textId="77777777" w:rsidTr="00AB1B59">
        <w:trPr>
          <w:cantSplit/>
          <w:trHeight w:val="39"/>
        </w:trPr>
        <w:tc>
          <w:tcPr>
            <w:tcW w:w="773" w:type="pct"/>
            <w:vMerge w:val="restart"/>
          </w:tcPr>
          <w:p w14:paraId="512E00DE" w14:textId="77777777" w:rsidR="00487E7B" w:rsidRPr="00466302" w:rsidRDefault="00487E7B" w:rsidP="00AB1B59">
            <w:pPr>
              <w:suppressAutoHyphens/>
              <w:rPr>
                <w:b/>
                <w:bCs/>
                <w:sz w:val="18"/>
                <w:szCs w:val="18"/>
                <w:lang w:val="en-GB"/>
              </w:rPr>
            </w:pPr>
            <w:r w:rsidRPr="00466302">
              <w:rPr>
                <w:b/>
                <w:bCs/>
                <w:sz w:val="18"/>
                <w:szCs w:val="18"/>
                <w:lang w:val="en-GB"/>
              </w:rPr>
              <w:t xml:space="preserve">Strategic Intervention 4.2: Build </w:t>
            </w:r>
            <w:proofErr w:type="gramStart"/>
            <w:r w:rsidRPr="00466302">
              <w:rPr>
                <w:b/>
                <w:bCs/>
                <w:sz w:val="18"/>
                <w:szCs w:val="18"/>
                <w:lang w:val="en-GB"/>
              </w:rPr>
              <w:t>capacities  and</w:t>
            </w:r>
            <w:proofErr w:type="gramEnd"/>
            <w:r w:rsidRPr="00466302">
              <w:rPr>
                <w:b/>
                <w:bCs/>
                <w:sz w:val="18"/>
                <w:szCs w:val="18"/>
                <w:lang w:val="en-GB"/>
              </w:rPr>
              <w:t xml:space="preserve"> equip community institutions at central, local government and non-state actors</w:t>
            </w:r>
          </w:p>
        </w:tc>
        <w:tc>
          <w:tcPr>
            <w:tcW w:w="744" w:type="pct"/>
            <w:vMerge w:val="restart"/>
          </w:tcPr>
          <w:p w14:paraId="6CE42AA0" w14:textId="77777777" w:rsidR="00487E7B" w:rsidRPr="00466302" w:rsidRDefault="00487E7B" w:rsidP="00AB1B59">
            <w:pPr>
              <w:tabs>
                <w:tab w:val="left" w:pos="900"/>
              </w:tabs>
              <w:rPr>
                <w:b/>
                <w:bCs/>
                <w:i/>
                <w:iCs/>
                <w:sz w:val="18"/>
                <w:szCs w:val="18"/>
                <w:lang w:val="en-GB"/>
              </w:rPr>
            </w:pPr>
            <w:r w:rsidRPr="00466302">
              <w:rPr>
                <w:b/>
                <w:bCs/>
                <w:i/>
                <w:iCs/>
                <w:sz w:val="18"/>
                <w:szCs w:val="18"/>
                <w:lang w:val="en-GB"/>
              </w:rPr>
              <w:t>Prog. Output 5.1.3: An enabling environment for Small and medium CCI enterprises created</w:t>
            </w:r>
          </w:p>
        </w:tc>
        <w:tc>
          <w:tcPr>
            <w:tcW w:w="1199" w:type="pct"/>
          </w:tcPr>
          <w:p w14:paraId="08441E23" w14:textId="77777777" w:rsidR="00487E7B" w:rsidRPr="00466302" w:rsidRDefault="00487E7B" w:rsidP="00AB1B59">
            <w:pPr>
              <w:tabs>
                <w:tab w:val="left" w:pos="900"/>
              </w:tabs>
              <w:rPr>
                <w:i/>
                <w:iCs/>
                <w:sz w:val="18"/>
                <w:szCs w:val="18"/>
                <w:lang w:val="en-GB"/>
              </w:rPr>
            </w:pPr>
            <w:r w:rsidRPr="00466302">
              <w:rPr>
                <w:i/>
                <w:iCs/>
                <w:sz w:val="18"/>
                <w:szCs w:val="18"/>
                <w:lang w:val="en-GB"/>
              </w:rPr>
              <w:t>Number of CCIs SMEs created.</w:t>
            </w:r>
          </w:p>
        </w:tc>
        <w:tc>
          <w:tcPr>
            <w:tcW w:w="296" w:type="pct"/>
          </w:tcPr>
          <w:p w14:paraId="3844C84E" w14:textId="77777777" w:rsidR="00487E7B" w:rsidRPr="00466302" w:rsidRDefault="00487E7B" w:rsidP="00AB1B59">
            <w:pPr>
              <w:suppressAutoHyphens/>
              <w:rPr>
                <w:sz w:val="18"/>
                <w:szCs w:val="18"/>
                <w:lang w:val="en-GB"/>
              </w:rPr>
            </w:pPr>
            <w:r w:rsidRPr="00466302">
              <w:rPr>
                <w:sz w:val="18"/>
                <w:szCs w:val="18"/>
                <w:lang w:val="en-GB"/>
              </w:rPr>
              <w:t>2</w:t>
            </w:r>
          </w:p>
        </w:tc>
        <w:tc>
          <w:tcPr>
            <w:tcW w:w="217" w:type="pct"/>
          </w:tcPr>
          <w:p w14:paraId="41C53CE4" w14:textId="77777777" w:rsidR="00487E7B" w:rsidRPr="00466302" w:rsidRDefault="00487E7B" w:rsidP="00AB1B59">
            <w:pPr>
              <w:suppressAutoHyphens/>
              <w:rPr>
                <w:sz w:val="18"/>
                <w:szCs w:val="18"/>
                <w:lang w:val="en-GB"/>
              </w:rPr>
            </w:pPr>
            <w:r w:rsidRPr="00466302">
              <w:rPr>
                <w:sz w:val="18"/>
                <w:szCs w:val="18"/>
                <w:lang w:val="en-GB"/>
              </w:rPr>
              <w:t>2</w:t>
            </w:r>
          </w:p>
        </w:tc>
        <w:tc>
          <w:tcPr>
            <w:tcW w:w="388" w:type="pct"/>
            <w:gridSpan w:val="2"/>
          </w:tcPr>
          <w:p w14:paraId="46BDC787" w14:textId="77777777" w:rsidR="00487E7B" w:rsidRPr="00466302" w:rsidRDefault="00487E7B" w:rsidP="00AB1B59">
            <w:pPr>
              <w:suppressAutoHyphens/>
              <w:rPr>
                <w:sz w:val="18"/>
                <w:szCs w:val="18"/>
                <w:lang w:val="en-GB"/>
              </w:rPr>
            </w:pPr>
            <w:r w:rsidRPr="00466302">
              <w:rPr>
                <w:sz w:val="18"/>
                <w:szCs w:val="18"/>
                <w:lang w:val="en-GB"/>
              </w:rPr>
              <w:t>2</w:t>
            </w:r>
          </w:p>
        </w:tc>
        <w:tc>
          <w:tcPr>
            <w:tcW w:w="218" w:type="pct"/>
            <w:gridSpan w:val="2"/>
          </w:tcPr>
          <w:p w14:paraId="799C5191" w14:textId="77777777" w:rsidR="00487E7B" w:rsidRPr="00466302" w:rsidRDefault="00487E7B" w:rsidP="00AB1B59">
            <w:pPr>
              <w:suppressAutoHyphens/>
              <w:rPr>
                <w:sz w:val="18"/>
                <w:szCs w:val="18"/>
                <w:lang w:val="en-GB"/>
              </w:rPr>
            </w:pPr>
            <w:r w:rsidRPr="00466302">
              <w:rPr>
                <w:sz w:val="18"/>
                <w:szCs w:val="18"/>
                <w:lang w:val="en-GB"/>
              </w:rPr>
              <w:t>2</w:t>
            </w:r>
          </w:p>
        </w:tc>
        <w:tc>
          <w:tcPr>
            <w:tcW w:w="618" w:type="pct"/>
            <w:gridSpan w:val="4"/>
          </w:tcPr>
          <w:p w14:paraId="7CF22B79" w14:textId="77777777" w:rsidR="00487E7B" w:rsidRPr="00466302" w:rsidRDefault="00487E7B" w:rsidP="00AB1B59">
            <w:pPr>
              <w:suppressAutoHyphens/>
              <w:rPr>
                <w:sz w:val="18"/>
                <w:szCs w:val="18"/>
                <w:lang w:val="en-GB"/>
              </w:rPr>
            </w:pPr>
            <w:r w:rsidRPr="00466302">
              <w:rPr>
                <w:sz w:val="18"/>
                <w:szCs w:val="18"/>
                <w:lang w:val="en-GB"/>
              </w:rPr>
              <w:t>2</w:t>
            </w:r>
          </w:p>
        </w:tc>
        <w:tc>
          <w:tcPr>
            <w:tcW w:w="546" w:type="pct"/>
          </w:tcPr>
          <w:p w14:paraId="717AAE46" w14:textId="77777777" w:rsidR="00487E7B" w:rsidRPr="00466302" w:rsidRDefault="00487E7B" w:rsidP="00AB1B59">
            <w:pPr>
              <w:suppressAutoHyphens/>
              <w:rPr>
                <w:sz w:val="18"/>
                <w:szCs w:val="18"/>
                <w:lang w:val="en-GB"/>
              </w:rPr>
            </w:pPr>
            <w:proofErr w:type="spellStart"/>
            <w:r w:rsidRPr="00466302">
              <w:rPr>
                <w:sz w:val="18"/>
                <w:szCs w:val="18"/>
                <w:lang w:val="en-GB"/>
              </w:rPr>
              <w:t>Kitagwenda</w:t>
            </w:r>
            <w:proofErr w:type="spellEnd"/>
            <w:r w:rsidRPr="00466302">
              <w:rPr>
                <w:sz w:val="18"/>
                <w:szCs w:val="18"/>
                <w:lang w:val="en-GB"/>
              </w:rPr>
              <w:t xml:space="preserve"> DLG Planning Unit</w:t>
            </w:r>
          </w:p>
        </w:tc>
      </w:tr>
      <w:tr w:rsidR="00487E7B" w:rsidRPr="00466302" w14:paraId="7211ACBA" w14:textId="77777777" w:rsidTr="00AB1B59">
        <w:trPr>
          <w:cantSplit/>
          <w:trHeight w:val="39"/>
        </w:trPr>
        <w:tc>
          <w:tcPr>
            <w:tcW w:w="773" w:type="pct"/>
            <w:vMerge/>
          </w:tcPr>
          <w:p w14:paraId="6D1B1E90" w14:textId="77777777" w:rsidR="00487E7B" w:rsidRPr="00466302" w:rsidRDefault="00487E7B" w:rsidP="00AB1B59">
            <w:pPr>
              <w:suppressAutoHyphens/>
              <w:rPr>
                <w:b/>
                <w:bCs/>
                <w:sz w:val="18"/>
                <w:szCs w:val="18"/>
                <w:lang w:val="en-GB"/>
              </w:rPr>
            </w:pPr>
          </w:p>
        </w:tc>
        <w:tc>
          <w:tcPr>
            <w:tcW w:w="744" w:type="pct"/>
            <w:vMerge/>
          </w:tcPr>
          <w:p w14:paraId="44706011" w14:textId="77777777" w:rsidR="00487E7B" w:rsidRPr="00466302" w:rsidRDefault="00487E7B" w:rsidP="00AB1B59">
            <w:pPr>
              <w:tabs>
                <w:tab w:val="left" w:pos="900"/>
              </w:tabs>
              <w:rPr>
                <w:b/>
                <w:bCs/>
                <w:i/>
                <w:iCs/>
                <w:sz w:val="18"/>
                <w:szCs w:val="18"/>
                <w:lang w:val="en-GB"/>
              </w:rPr>
            </w:pPr>
          </w:p>
        </w:tc>
        <w:tc>
          <w:tcPr>
            <w:tcW w:w="1199" w:type="pct"/>
          </w:tcPr>
          <w:p w14:paraId="2622396E" w14:textId="77777777" w:rsidR="00487E7B" w:rsidRPr="00466302" w:rsidRDefault="00487E7B" w:rsidP="00AB1B59">
            <w:pPr>
              <w:tabs>
                <w:tab w:val="left" w:pos="900"/>
              </w:tabs>
              <w:rPr>
                <w:i/>
                <w:iCs/>
                <w:sz w:val="18"/>
                <w:szCs w:val="18"/>
                <w:lang w:val="en-GB"/>
              </w:rPr>
            </w:pPr>
            <w:r w:rsidRPr="00466302">
              <w:rPr>
                <w:i/>
                <w:iCs/>
                <w:sz w:val="18"/>
                <w:szCs w:val="18"/>
                <w:lang w:val="en-GB"/>
              </w:rPr>
              <w:t xml:space="preserve">Number of MOUs with financing institutions for supporting CCIs </w:t>
            </w:r>
            <w:proofErr w:type="gramStart"/>
            <w:r w:rsidRPr="00466302">
              <w:rPr>
                <w:i/>
                <w:iCs/>
                <w:sz w:val="18"/>
                <w:szCs w:val="18"/>
                <w:lang w:val="en-GB"/>
              </w:rPr>
              <w:t>investment  developed</w:t>
            </w:r>
            <w:proofErr w:type="gramEnd"/>
            <w:r w:rsidRPr="00466302">
              <w:rPr>
                <w:i/>
                <w:iCs/>
                <w:sz w:val="18"/>
                <w:szCs w:val="18"/>
                <w:lang w:val="en-GB"/>
              </w:rPr>
              <w:t>.</w:t>
            </w:r>
          </w:p>
        </w:tc>
        <w:tc>
          <w:tcPr>
            <w:tcW w:w="296" w:type="pct"/>
          </w:tcPr>
          <w:p w14:paraId="0A01EEDB" w14:textId="77777777" w:rsidR="00487E7B" w:rsidRPr="00466302" w:rsidRDefault="00487E7B" w:rsidP="00AB1B59">
            <w:pPr>
              <w:suppressAutoHyphens/>
              <w:rPr>
                <w:sz w:val="18"/>
                <w:szCs w:val="18"/>
                <w:lang w:val="en-GB"/>
              </w:rPr>
            </w:pPr>
            <w:r w:rsidRPr="00466302">
              <w:rPr>
                <w:sz w:val="18"/>
                <w:szCs w:val="18"/>
                <w:lang w:val="en-GB"/>
              </w:rPr>
              <w:t>2</w:t>
            </w:r>
          </w:p>
        </w:tc>
        <w:tc>
          <w:tcPr>
            <w:tcW w:w="217" w:type="pct"/>
          </w:tcPr>
          <w:p w14:paraId="0734FC63" w14:textId="77777777" w:rsidR="00487E7B" w:rsidRPr="00466302" w:rsidRDefault="00487E7B" w:rsidP="00AB1B59">
            <w:pPr>
              <w:suppressAutoHyphens/>
              <w:rPr>
                <w:sz w:val="18"/>
                <w:szCs w:val="18"/>
                <w:lang w:val="en-GB"/>
              </w:rPr>
            </w:pPr>
            <w:r w:rsidRPr="00466302">
              <w:rPr>
                <w:sz w:val="18"/>
                <w:szCs w:val="18"/>
                <w:lang w:val="en-GB"/>
              </w:rPr>
              <w:t>2</w:t>
            </w:r>
          </w:p>
        </w:tc>
        <w:tc>
          <w:tcPr>
            <w:tcW w:w="388" w:type="pct"/>
            <w:gridSpan w:val="2"/>
          </w:tcPr>
          <w:p w14:paraId="16C3179E" w14:textId="77777777" w:rsidR="00487E7B" w:rsidRPr="00466302" w:rsidRDefault="00487E7B" w:rsidP="00AB1B59">
            <w:pPr>
              <w:suppressAutoHyphens/>
              <w:rPr>
                <w:sz w:val="18"/>
                <w:szCs w:val="18"/>
                <w:lang w:val="en-GB"/>
              </w:rPr>
            </w:pPr>
            <w:r w:rsidRPr="00466302">
              <w:rPr>
                <w:sz w:val="18"/>
                <w:szCs w:val="18"/>
                <w:lang w:val="en-GB"/>
              </w:rPr>
              <w:t>2</w:t>
            </w:r>
          </w:p>
        </w:tc>
        <w:tc>
          <w:tcPr>
            <w:tcW w:w="218" w:type="pct"/>
            <w:gridSpan w:val="2"/>
          </w:tcPr>
          <w:p w14:paraId="556DBDF9" w14:textId="77777777" w:rsidR="00487E7B" w:rsidRPr="00466302" w:rsidRDefault="00487E7B" w:rsidP="00AB1B59">
            <w:pPr>
              <w:suppressAutoHyphens/>
              <w:rPr>
                <w:sz w:val="18"/>
                <w:szCs w:val="18"/>
                <w:lang w:val="en-GB"/>
              </w:rPr>
            </w:pPr>
            <w:r w:rsidRPr="00466302">
              <w:rPr>
                <w:sz w:val="18"/>
                <w:szCs w:val="18"/>
                <w:lang w:val="en-GB"/>
              </w:rPr>
              <w:t>2</w:t>
            </w:r>
          </w:p>
        </w:tc>
        <w:tc>
          <w:tcPr>
            <w:tcW w:w="618" w:type="pct"/>
            <w:gridSpan w:val="4"/>
          </w:tcPr>
          <w:p w14:paraId="6E1DCE6C" w14:textId="77777777" w:rsidR="00487E7B" w:rsidRPr="00466302" w:rsidRDefault="00487E7B" w:rsidP="00AB1B59">
            <w:pPr>
              <w:suppressAutoHyphens/>
              <w:rPr>
                <w:sz w:val="18"/>
                <w:szCs w:val="18"/>
                <w:lang w:val="en-GB"/>
              </w:rPr>
            </w:pPr>
            <w:r w:rsidRPr="00466302">
              <w:rPr>
                <w:sz w:val="18"/>
                <w:szCs w:val="18"/>
                <w:lang w:val="en-GB"/>
              </w:rPr>
              <w:t>2</w:t>
            </w:r>
          </w:p>
        </w:tc>
        <w:tc>
          <w:tcPr>
            <w:tcW w:w="546" w:type="pct"/>
          </w:tcPr>
          <w:p w14:paraId="088504B1" w14:textId="77777777" w:rsidR="00487E7B" w:rsidRPr="00466302" w:rsidRDefault="00487E7B" w:rsidP="00AB1B59">
            <w:pPr>
              <w:suppressAutoHyphens/>
              <w:rPr>
                <w:sz w:val="18"/>
                <w:szCs w:val="18"/>
                <w:lang w:val="en-GB"/>
              </w:rPr>
            </w:pPr>
            <w:proofErr w:type="spellStart"/>
            <w:r w:rsidRPr="00466302">
              <w:rPr>
                <w:sz w:val="18"/>
                <w:szCs w:val="18"/>
                <w:lang w:val="en-GB"/>
              </w:rPr>
              <w:t>Kitagwenda</w:t>
            </w:r>
            <w:proofErr w:type="spellEnd"/>
            <w:r w:rsidRPr="00466302">
              <w:rPr>
                <w:sz w:val="18"/>
                <w:szCs w:val="18"/>
                <w:lang w:val="en-GB"/>
              </w:rPr>
              <w:t xml:space="preserve"> DLG Planning Unit</w:t>
            </w:r>
          </w:p>
        </w:tc>
      </w:tr>
      <w:tr w:rsidR="00487E7B" w:rsidRPr="00466302" w14:paraId="2E5A18AF" w14:textId="77777777" w:rsidTr="00AB1B59">
        <w:trPr>
          <w:cantSplit/>
          <w:trHeight w:val="39"/>
        </w:trPr>
        <w:tc>
          <w:tcPr>
            <w:tcW w:w="773" w:type="pct"/>
            <w:vMerge/>
          </w:tcPr>
          <w:p w14:paraId="2B1C3EC7" w14:textId="77777777" w:rsidR="00487E7B" w:rsidRPr="00466302" w:rsidRDefault="00487E7B" w:rsidP="00AB1B59">
            <w:pPr>
              <w:suppressAutoHyphens/>
              <w:rPr>
                <w:b/>
                <w:bCs/>
                <w:sz w:val="18"/>
                <w:szCs w:val="18"/>
                <w:lang w:val="en-GB"/>
              </w:rPr>
            </w:pPr>
          </w:p>
        </w:tc>
        <w:tc>
          <w:tcPr>
            <w:tcW w:w="744" w:type="pct"/>
            <w:vMerge/>
          </w:tcPr>
          <w:p w14:paraId="75A11EA6" w14:textId="77777777" w:rsidR="00487E7B" w:rsidRPr="00466302" w:rsidRDefault="00487E7B" w:rsidP="00AB1B59">
            <w:pPr>
              <w:tabs>
                <w:tab w:val="left" w:pos="900"/>
              </w:tabs>
              <w:rPr>
                <w:b/>
                <w:bCs/>
                <w:i/>
                <w:iCs/>
                <w:sz w:val="18"/>
                <w:szCs w:val="18"/>
                <w:lang w:val="en-GB"/>
              </w:rPr>
            </w:pPr>
          </w:p>
        </w:tc>
        <w:tc>
          <w:tcPr>
            <w:tcW w:w="1199" w:type="pct"/>
          </w:tcPr>
          <w:p w14:paraId="4121B5A6" w14:textId="77777777" w:rsidR="00487E7B" w:rsidRPr="00466302" w:rsidRDefault="00487E7B" w:rsidP="00AB1B59">
            <w:pPr>
              <w:tabs>
                <w:tab w:val="left" w:pos="900"/>
              </w:tabs>
              <w:rPr>
                <w:i/>
                <w:iCs/>
                <w:sz w:val="18"/>
                <w:szCs w:val="18"/>
                <w:lang w:val="en-GB"/>
              </w:rPr>
            </w:pPr>
            <w:r w:rsidRPr="00466302">
              <w:rPr>
                <w:i/>
                <w:iCs/>
                <w:sz w:val="18"/>
                <w:szCs w:val="18"/>
                <w:lang w:val="en-GB"/>
              </w:rPr>
              <w:t>Number of Cultural and Creative Industry domain SACCOs licensed</w:t>
            </w:r>
          </w:p>
        </w:tc>
        <w:tc>
          <w:tcPr>
            <w:tcW w:w="296" w:type="pct"/>
          </w:tcPr>
          <w:p w14:paraId="45427826" w14:textId="77777777" w:rsidR="00487E7B" w:rsidRPr="00466302" w:rsidRDefault="00487E7B" w:rsidP="00AB1B59">
            <w:pPr>
              <w:suppressAutoHyphens/>
              <w:rPr>
                <w:sz w:val="18"/>
                <w:szCs w:val="18"/>
                <w:lang w:val="en-GB"/>
              </w:rPr>
            </w:pPr>
            <w:r w:rsidRPr="00466302">
              <w:rPr>
                <w:sz w:val="18"/>
                <w:szCs w:val="18"/>
                <w:lang w:val="en-GB"/>
              </w:rPr>
              <w:t>2</w:t>
            </w:r>
          </w:p>
        </w:tc>
        <w:tc>
          <w:tcPr>
            <w:tcW w:w="217" w:type="pct"/>
          </w:tcPr>
          <w:p w14:paraId="2208114A" w14:textId="77777777" w:rsidR="00487E7B" w:rsidRPr="00466302" w:rsidRDefault="00487E7B" w:rsidP="00AB1B59">
            <w:pPr>
              <w:suppressAutoHyphens/>
              <w:rPr>
                <w:sz w:val="18"/>
                <w:szCs w:val="18"/>
                <w:lang w:val="en-GB"/>
              </w:rPr>
            </w:pPr>
            <w:r w:rsidRPr="00466302">
              <w:rPr>
                <w:sz w:val="18"/>
                <w:szCs w:val="18"/>
                <w:lang w:val="en-GB"/>
              </w:rPr>
              <w:t>2</w:t>
            </w:r>
          </w:p>
        </w:tc>
        <w:tc>
          <w:tcPr>
            <w:tcW w:w="388" w:type="pct"/>
            <w:gridSpan w:val="2"/>
          </w:tcPr>
          <w:p w14:paraId="2A8C024D" w14:textId="77777777" w:rsidR="00487E7B" w:rsidRPr="00466302" w:rsidRDefault="00487E7B" w:rsidP="00AB1B59">
            <w:pPr>
              <w:suppressAutoHyphens/>
              <w:rPr>
                <w:sz w:val="18"/>
                <w:szCs w:val="18"/>
                <w:lang w:val="en-GB"/>
              </w:rPr>
            </w:pPr>
            <w:r w:rsidRPr="00466302">
              <w:rPr>
                <w:sz w:val="18"/>
                <w:szCs w:val="18"/>
                <w:lang w:val="en-GB"/>
              </w:rPr>
              <w:t>2</w:t>
            </w:r>
          </w:p>
        </w:tc>
        <w:tc>
          <w:tcPr>
            <w:tcW w:w="218" w:type="pct"/>
            <w:gridSpan w:val="2"/>
          </w:tcPr>
          <w:p w14:paraId="58410336" w14:textId="77777777" w:rsidR="00487E7B" w:rsidRPr="00466302" w:rsidRDefault="00487E7B" w:rsidP="00AB1B59">
            <w:pPr>
              <w:suppressAutoHyphens/>
              <w:rPr>
                <w:sz w:val="18"/>
                <w:szCs w:val="18"/>
                <w:lang w:val="en-GB"/>
              </w:rPr>
            </w:pPr>
            <w:r w:rsidRPr="00466302">
              <w:rPr>
                <w:sz w:val="18"/>
                <w:szCs w:val="18"/>
                <w:lang w:val="en-GB"/>
              </w:rPr>
              <w:t>2</w:t>
            </w:r>
          </w:p>
        </w:tc>
        <w:tc>
          <w:tcPr>
            <w:tcW w:w="618" w:type="pct"/>
            <w:gridSpan w:val="4"/>
          </w:tcPr>
          <w:p w14:paraId="51251425" w14:textId="77777777" w:rsidR="00487E7B" w:rsidRPr="00466302" w:rsidRDefault="00487E7B" w:rsidP="00AB1B59">
            <w:pPr>
              <w:suppressAutoHyphens/>
              <w:rPr>
                <w:sz w:val="18"/>
                <w:szCs w:val="18"/>
                <w:lang w:val="en-GB"/>
              </w:rPr>
            </w:pPr>
            <w:r w:rsidRPr="00466302">
              <w:rPr>
                <w:sz w:val="18"/>
                <w:szCs w:val="18"/>
                <w:lang w:val="en-GB"/>
              </w:rPr>
              <w:t>2</w:t>
            </w:r>
          </w:p>
        </w:tc>
        <w:tc>
          <w:tcPr>
            <w:tcW w:w="546" w:type="pct"/>
          </w:tcPr>
          <w:p w14:paraId="1682AE01" w14:textId="77777777" w:rsidR="00487E7B" w:rsidRPr="00466302" w:rsidRDefault="00487E7B" w:rsidP="00AB1B59">
            <w:pPr>
              <w:suppressAutoHyphens/>
              <w:rPr>
                <w:sz w:val="18"/>
                <w:szCs w:val="18"/>
                <w:lang w:val="en-GB"/>
              </w:rPr>
            </w:pPr>
            <w:proofErr w:type="spellStart"/>
            <w:r w:rsidRPr="00466302">
              <w:rPr>
                <w:sz w:val="18"/>
                <w:szCs w:val="18"/>
                <w:lang w:val="en-GB"/>
              </w:rPr>
              <w:t>Kitagwenda</w:t>
            </w:r>
            <w:proofErr w:type="spellEnd"/>
            <w:r w:rsidRPr="00466302">
              <w:rPr>
                <w:sz w:val="18"/>
                <w:szCs w:val="18"/>
                <w:lang w:val="en-GB"/>
              </w:rPr>
              <w:t xml:space="preserve"> DLG Planning Unit</w:t>
            </w:r>
          </w:p>
        </w:tc>
      </w:tr>
      <w:tr w:rsidR="00487E7B" w:rsidRPr="00466302" w14:paraId="06EFE5C0" w14:textId="77777777" w:rsidTr="00AB1B59">
        <w:trPr>
          <w:cantSplit/>
          <w:trHeight w:val="39"/>
        </w:trPr>
        <w:tc>
          <w:tcPr>
            <w:tcW w:w="773" w:type="pct"/>
            <w:vMerge/>
          </w:tcPr>
          <w:p w14:paraId="5171AD84" w14:textId="77777777" w:rsidR="00487E7B" w:rsidRPr="00466302" w:rsidRDefault="00487E7B" w:rsidP="00AB1B59">
            <w:pPr>
              <w:suppressAutoHyphens/>
              <w:rPr>
                <w:b/>
                <w:bCs/>
                <w:sz w:val="18"/>
                <w:szCs w:val="18"/>
                <w:lang w:val="en-GB"/>
              </w:rPr>
            </w:pPr>
          </w:p>
        </w:tc>
        <w:tc>
          <w:tcPr>
            <w:tcW w:w="744" w:type="pct"/>
            <w:vMerge/>
          </w:tcPr>
          <w:p w14:paraId="111A86C9" w14:textId="77777777" w:rsidR="00487E7B" w:rsidRPr="00466302" w:rsidRDefault="00487E7B" w:rsidP="00AB1B59">
            <w:pPr>
              <w:tabs>
                <w:tab w:val="left" w:pos="900"/>
              </w:tabs>
              <w:rPr>
                <w:b/>
                <w:bCs/>
                <w:i/>
                <w:iCs/>
                <w:sz w:val="18"/>
                <w:szCs w:val="18"/>
                <w:lang w:val="en-GB"/>
              </w:rPr>
            </w:pPr>
          </w:p>
        </w:tc>
        <w:tc>
          <w:tcPr>
            <w:tcW w:w="1199" w:type="pct"/>
          </w:tcPr>
          <w:p w14:paraId="41B17ABA" w14:textId="77777777" w:rsidR="00487E7B" w:rsidRPr="00466302" w:rsidRDefault="00487E7B" w:rsidP="00AB1B59">
            <w:pPr>
              <w:tabs>
                <w:tab w:val="left" w:pos="900"/>
              </w:tabs>
              <w:rPr>
                <w:i/>
                <w:iCs/>
                <w:sz w:val="18"/>
                <w:szCs w:val="18"/>
                <w:lang w:val="en-GB"/>
              </w:rPr>
            </w:pPr>
            <w:r w:rsidRPr="00466302">
              <w:rPr>
                <w:i/>
                <w:iCs/>
                <w:sz w:val="18"/>
                <w:szCs w:val="18"/>
                <w:lang w:val="en-GB"/>
              </w:rPr>
              <w:t>Number of CCIs projects financed.</w:t>
            </w:r>
          </w:p>
        </w:tc>
        <w:tc>
          <w:tcPr>
            <w:tcW w:w="296" w:type="pct"/>
          </w:tcPr>
          <w:p w14:paraId="50BE03C4" w14:textId="77777777" w:rsidR="00487E7B" w:rsidRPr="00466302" w:rsidRDefault="00487E7B" w:rsidP="00AB1B59">
            <w:pPr>
              <w:suppressAutoHyphens/>
              <w:rPr>
                <w:sz w:val="18"/>
                <w:szCs w:val="18"/>
                <w:lang w:val="en-GB"/>
              </w:rPr>
            </w:pPr>
            <w:r w:rsidRPr="00466302">
              <w:rPr>
                <w:sz w:val="18"/>
                <w:szCs w:val="18"/>
                <w:lang w:val="en-GB"/>
              </w:rPr>
              <w:t>2</w:t>
            </w:r>
          </w:p>
        </w:tc>
        <w:tc>
          <w:tcPr>
            <w:tcW w:w="217" w:type="pct"/>
          </w:tcPr>
          <w:p w14:paraId="24A35A02" w14:textId="77777777" w:rsidR="00487E7B" w:rsidRPr="00466302" w:rsidRDefault="00487E7B" w:rsidP="00AB1B59">
            <w:pPr>
              <w:suppressAutoHyphens/>
              <w:rPr>
                <w:sz w:val="18"/>
                <w:szCs w:val="18"/>
                <w:lang w:val="en-GB"/>
              </w:rPr>
            </w:pPr>
            <w:r w:rsidRPr="00466302">
              <w:rPr>
                <w:sz w:val="18"/>
                <w:szCs w:val="18"/>
                <w:lang w:val="en-GB"/>
              </w:rPr>
              <w:t>2</w:t>
            </w:r>
          </w:p>
        </w:tc>
        <w:tc>
          <w:tcPr>
            <w:tcW w:w="388" w:type="pct"/>
            <w:gridSpan w:val="2"/>
          </w:tcPr>
          <w:p w14:paraId="29C0D678" w14:textId="77777777" w:rsidR="00487E7B" w:rsidRPr="00466302" w:rsidRDefault="00487E7B" w:rsidP="00AB1B59">
            <w:pPr>
              <w:suppressAutoHyphens/>
              <w:rPr>
                <w:sz w:val="18"/>
                <w:szCs w:val="18"/>
                <w:lang w:val="en-GB"/>
              </w:rPr>
            </w:pPr>
            <w:r w:rsidRPr="00466302">
              <w:rPr>
                <w:sz w:val="18"/>
                <w:szCs w:val="18"/>
                <w:lang w:val="en-GB"/>
              </w:rPr>
              <w:t>2</w:t>
            </w:r>
          </w:p>
        </w:tc>
        <w:tc>
          <w:tcPr>
            <w:tcW w:w="218" w:type="pct"/>
            <w:gridSpan w:val="2"/>
          </w:tcPr>
          <w:p w14:paraId="65F087F7" w14:textId="77777777" w:rsidR="00487E7B" w:rsidRPr="00466302" w:rsidRDefault="00487E7B" w:rsidP="00AB1B59">
            <w:pPr>
              <w:suppressAutoHyphens/>
              <w:rPr>
                <w:sz w:val="18"/>
                <w:szCs w:val="18"/>
                <w:lang w:val="en-GB"/>
              </w:rPr>
            </w:pPr>
            <w:r w:rsidRPr="00466302">
              <w:rPr>
                <w:sz w:val="18"/>
                <w:szCs w:val="18"/>
                <w:lang w:val="en-GB"/>
              </w:rPr>
              <w:t>2</w:t>
            </w:r>
          </w:p>
        </w:tc>
        <w:tc>
          <w:tcPr>
            <w:tcW w:w="618" w:type="pct"/>
            <w:gridSpan w:val="4"/>
          </w:tcPr>
          <w:p w14:paraId="579D0EC8" w14:textId="77777777" w:rsidR="00487E7B" w:rsidRPr="00466302" w:rsidRDefault="00487E7B" w:rsidP="00AB1B59">
            <w:pPr>
              <w:suppressAutoHyphens/>
              <w:rPr>
                <w:sz w:val="18"/>
                <w:szCs w:val="18"/>
                <w:lang w:val="en-GB"/>
              </w:rPr>
            </w:pPr>
            <w:r w:rsidRPr="00466302">
              <w:rPr>
                <w:sz w:val="18"/>
                <w:szCs w:val="18"/>
                <w:lang w:val="en-GB"/>
              </w:rPr>
              <w:t>2</w:t>
            </w:r>
          </w:p>
        </w:tc>
        <w:tc>
          <w:tcPr>
            <w:tcW w:w="546" w:type="pct"/>
          </w:tcPr>
          <w:p w14:paraId="3F4CF8C1" w14:textId="77777777" w:rsidR="00487E7B" w:rsidRPr="00466302" w:rsidRDefault="00487E7B" w:rsidP="00AB1B59">
            <w:pPr>
              <w:suppressAutoHyphens/>
              <w:rPr>
                <w:sz w:val="18"/>
                <w:szCs w:val="18"/>
                <w:lang w:val="en-GB"/>
              </w:rPr>
            </w:pPr>
            <w:proofErr w:type="spellStart"/>
            <w:r w:rsidRPr="00466302">
              <w:rPr>
                <w:sz w:val="18"/>
                <w:szCs w:val="18"/>
                <w:lang w:val="en-GB"/>
              </w:rPr>
              <w:t>Kitagwenda</w:t>
            </w:r>
            <w:proofErr w:type="spellEnd"/>
            <w:r w:rsidRPr="00466302">
              <w:rPr>
                <w:sz w:val="18"/>
                <w:szCs w:val="18"/>
                <w:lang w:val="en-GB"/>
              </w:rPr>
              <w:t xml:space="preserve"> DLG Planning Unit</w:t>
            </w:r>
          </w:p>
        </w:tc>
      </w:tr>
      <w:tr w:rsidR="00487E7B" w:rsidRPr="00466302" w14:paraId="0672F86E" w14:textId="77777777" w:rsidTr="00AB1B59">
        <w:trPr>
          <w:cantSplit/>
          <w:trHeight w:val="39"/>
        </w:trPr>
        <w:tc>
          <w:tcPr>
            <w:tcW w:w="773" w:type="pct"/>
            <w:vMerge/>
          </w:tcPr>
          <w:p w14:paraId="3C4D9DDD" w14:textId="77777777" w:rsidR="00487E7B" w:rsidRPr="00466302" w:rsidRDefault="00487E7B" w:rsidP="00AB1B59">
            <w:pPr>
              <w:suppressAutoHyphens/>
              <w:rPr>
                <w:b/>
                <w:bCs/>
                <w:sz w:val="18"/>
                <w:szCs w:val="18"/>
                <w:lang w:val="en-GB"/>
              </w:rPr>
            </w:pPr>
          </w:p>
        </w:tc>
        <w:tc>
          <w:tcPr>
            <w:tcW w:w="744" w:type="pct"/>
            <w:vMerge/>
          </w:tcPr>
          <w:p w14:paraId="08ADFA16" w14:textId="77777777" w:rsidR="00487E7B" w:rsidRPr="00466302" w:rsidRDefault="00487E7B" w:rsidP="00AB1B59">
            <w:pPr>
              <w:tabs>
                <w:tab w:val="left" w:pos="900"/>
              </w:tabs>
              <w:rPr>
                <w:b/>
                <w:bCs/>
                <w:i/>
                <w:iCs/>
                <w:sz w:val="18"/>
                <w:szCs w:val="18"/>
                <w:lang w:val="en-GB"/>
              </w:rPr>
            </w:pPr>
          </w:p>
        </w:tc>
        <w:tc>
          <w:tcPr>
            <w:tcW w:w="1199" w:type="pct"/>
          </w:tcPr>
          <w:p w14:paraId="155FC675" w14:textId="77777777" w:rsidR="00487E7B" w:rsidRPr="00466302" w:rsidRDefault="00487E7B" w:rsidP="00AB1B59">
            <w:pPr>
              <w:tabs>
                <w:tab w:val="left" w:pos="900"/>
              </w:tabs>
              <w:rPr>
                <w:i/>
                <w:iCs/>
                <w:sz w:val="18"/>
                <w:szCs w:val="18"/>
                <w:lang w:val="en-GB"/>
              </w:rPr>
            </w:pPr>
            <w:r w:rsidRPr="00466302">
              <w:rPr>
                <w:i/>
                <w:iCs/>
                <w:sz w:val="18"/>
                <w:szCs w:val="18"/>
                <w:lang w:val="en-GB"/>
              </w:rPr>
              <w:t>Number of registered companies under the Culture and Creative Industry</w:t>
            </w:r>
          </w:p>
        </w:tc>
        <w:tc>
          <w:tcPr>
            <w:tcW w:w="296" w:type="pct"/>
          </w:tcPr>
          <w:p w14:paraId="164D2D48" w14:textId="77777777" w:rsidR="00487E7B" w:rsidRPr="00466302" w:rsidRDefault="00487E7B" w:rsidP="00AB1B59">
            <w:pPr>
              <w:suppressAutoHyphens/>
              <w:rPr>
                <w:sz w:val="18"/>
                <w:szCs w:val="18"/>
                <w:lang w:val="en-GB"/>
              </w:rPr>
            </w:pPr>
            <w:r w:rsidRPr="00466302">
              <w:rPr>
                <w:sz w:val="18"/>
                <w:szCs w:val="18"/>
                <w:lang w:val="en-GB"/>
              </w:rPr>
              <w:t>1</w:t>
            </w:r>
          </w:p>
        </w:tc>
        <w:tc>
          <w:tcPr>
            <w:tcW w:w="217" w:type="pct"/>
          </w:tcPr>
          <w:p w14:paraId="29CECE2B" w14:textId="77777777" w:rsidR="00487E7B" w:rsidRPr="00466302" w:rsidRDefault="00487E7B" w:rsidP="00AB1B59">
            <w:pPr>
              <w:suppressAutoHyphens/>
              <w:rPr>
                <w:sz w:val="18"/>
                <w:szCs w:val="18"/>
                <w:lang w:val="en-GB"/>
              </w:rPr>
            </w:pPr>
            <w:r w:rsidRPr="00466302">
              <w:rPr>
                <w:sz w:val="18"/>
                <w:szCs w:val="18"/>
                <w:lang w:val="en-GB"/>
              </w:rPr>
              <w:t>1</w:t>
            </w:r>
          </w:p>
        </w:tc>
        <w:tc>
          <w:tcPr>
            <w:tcW w:w="388" w:type="pct"/>
            <w:gridSpan w:val="2"/>
          </w:tcPr>
          <w:p w14:paraId="7DC80522" w14:textId="77777777" w:rsidR="00487E7B" w:rsidRPr="00466302" w:rsidRDefault="00487E7B" w:rsidP="00AB1B59">
            <w:pPr>
              <w:suppressAutoHyphens/>
              <w:rPr>
                <w:sz w:val="18"/>
                <w:szCs w:val="18"/>
                <w:lang w:val="en-GB"/>
              </w:rPr>
            </w:pPr>
            <w:r w:rsidRPr="00466302">
              <w:rPr>
                <w:sz w:val="18"/>
                <w:szCs w:val="18"/>
                <w:lang w:val="en-GB"/>
              </w:rPr>
              <w:t>1</w:t>
            </w:r>
          </w:p>
        </w:tc>
        <w:tc>
          <w:tcPr>
            <w:tcW w:w="218" w:type="pct"/>
            <w:gridSpan w:val="2"/>
          </w:tcPr>
          <w:p w14:paraId="7D79EE6C" w14:textId="77777777" w:rsidR="00487E7B" w:rsidRPr="00466302" w:rsidRDefault="00487E7B" w:rsidP="00AB1B59">
            <w:pPr>
              <w:suppressAutoHyphens/>
              <w:rPr>
                <w:sz w:val="18"/>
                <w:szCs w:val="18"/>
                <w:lang w:val="en-GB"/>
              </w:rPr>
            </w:pPr>
            <w:r w:rsidRPr="00466302">
              <w:rPr>
                <w:sz w:val="18"/>
                <w:szCs w:val="18"/>
                <w:lang w:val="en-GB"/>
              </w:rPr>
              <w:t>1</w:t>
            </w:r>
          </w:p>
        </w:tc>
        <w:tc>
          <w:tcPr>
            <w:tcW w:w="618" w:type="pct"/>
            <w:gridSpan w:val="4"/>
          </w:tcPr>
          <w:p w14:paraId="49BC95DA" w14:textId="77777777" w:rsidR="00487E7B" w:rsidRPr="00466302" w:rsidRDefault="00487E7B" w:rsidP="00AB1B59">
            <w:pPr>
              <w:suppressAutoHyphens/>
              <w:rPr>
                <w:sz w:val="18"/>
                <w:szCs w:val="18"/>
                <w:lang w:val="en-GB"/>
              </w:rPr>
            </w:pPr>
            <w:r w:rsidRPr="00466302">
              <w:rPr>
                <w:sz w:val="18"/>
                <w:szCs w:val="18"/>
                <w:lang w:val="en-GB"/>
              </w:rPr>
              <w:t>1</w:t>
            </w:r>
          </w:p>
        </w:tc>
        <w:tc>
          <w:tcPr>
            <w:tcW w:w="546" w:type="pct"/>
          </w:tcPr>
          <w:p w14:paraId="62CDA655" w14:textId="77777777" w:rsidR="00487E7B" w:rsidRPr="00466302" w:rsidRDefault="00487E7B" w:rsidP="00AB1B59">
            <w:pPr>
              <w:suppressAutoHyphens/>
              <w:rPr>
                <w:sz w:val="18"/>
                <w:szCs w:val="18"/>
                <w:lang w:val="en-GB"/>
              </w:rPr>
            </w:pPr>
            <w:proofErr w:type="spellStart"/>
            <w:r w:rsidRPr="00466302">
              <w:rPr>
                <w:sz w:val="18"/>
                <w:szCs w:val="18"/>
                <w:lang w:val="en-GB"/>
              </w:rPr>
              <w:t>Kitagwenda</w:t>
            </w:r>
            <w:proofErr w:type="spellEnd"/>
            <w:r w:rsidRPr="00466302">
              <w:rPr>
                <w:sz w:val="18"/>
                <w:szCs w:val="18"/>
                <w:lang w:val="en-GB"/>
              </w:rPr>
              <w:t xml:space="preserve"> DLG Planning Unit</w:t>
            </w:r>
          </w:p>
        </w:tc>
      </w:tr>
    </w:tbl>
    <w:p w14:paraId="03B13682" w14:textId="77777777" w:rsidR="00487E7B" w:rsidRPr="00466302" w:rsidRDefault="00487E7B" w:rsidP="00487E7B">
      <w:pPr>
        <w:spacing w:after="0" w:line="240" w:lineRule="auto"/>
        <w:rPr>
          <w:rFonts w:eastAsia="Calibri"/>
          <w:b/>
          <w:i/>
          <w:iCs/>
          <w:sz w:val="18"/>
          <w:szCs w:val="18"/>
          <w:lang w:val="en-GB"/>
        </w:rPr>
      </w:pPr>
    </w:p>
    <w:p w14:paraId="4084C296" w14:textId="77777777" w:rsidR="00487E7B" w:rsidRPr="00466302" w:rsidRDefault="00487E7B" w:rsidP="00487E7B">
      <w:pPr>
        <w:spacing w:after="0" w:line="240" w:lineRule="auto"/>
        <w:rPr>
          <w:sz w:val="20"/>
          <w:szCs w:val="20"/>
          <w:lang w:val="en-GB"/>
        </w:rPr>
      </w:pPr>
      <w:r w:rsidRPr="00466302">
        <w:rPr>
          <w:rFonts w:eastAsia="Calibri"/>
          <w:iCs/>
          <w:sz w:val="20"/>
          <w:szCs w:val="20"/>
          <w:lang w:val="en-GB"/>
        </w:rPr>
        <w:t xml:space="preserve">Objective 6: </w:t>
      </w:r>
      <w:r w:rsidRPr="00466302">
        <w:rPr>
          <w:sz w:val="20"/>
          <w:szCs w:val="20"/>
          <w:lang w:val="en-GB"/>
        </w:rPr>
        <w:t>Programme Objective 6: To promote culture and creative industries</w:t>
      </w:r>
    </w:p>
    <w:tbl>
      <w:tblPr>
        <w:tblStyle w:val="TableGrid4"/>
        <w:tblW w:w="5000" w:type="pct"/>
        <w:tblLook w:val="04A0" w:firstRow="1" w:lastRow="0" w:firstColumn="1" w:lastColumn="0" w:noHBand="0" w:noVBand="1"/>
      </w:tblPr>
      <w:tblGrid>
        <w:gridCol w:w="1894"/>
        <w:gridCol w:w="1266"/>
        <w:gridCol w:w="1146"/>
        <w:gridCol w:w="486"/>
        <w:gridCol w:w="918"/>
        <w:gridCol w:w="86"/>
        <w:gridCol w:w="400"/>
        <w:gridCol w:w="195"/>
        <w:gridCol w:w="291"/>
        <w:gridCol w:w="195"/>
        <w:gridCol w:w="291"/>
        <w:gridCol w:w="486"/>
        <w:gridCol w:w="1447"/>
      </w:tblGrid>
      <w:tr w:rsidR="00487E7B" w:rsidRPr="00466302" w14:paraId="7E078865" w14:textId="77777777" w:rsidTr="00AB1B59">
        <w:trPr>
          <w:cantSplit/>
          <w:trHeight w:val="899"/>
        </w:trPr>
        <w:tc>
          <w:tcPr>
            <w:tcW w:w="1360" w:type="pct"/>
            <w:shd w:val="clear" w:color="auto" w:fill="F2F2F2" w:themeFill="background1" w:themeFillShade="F2"/>
          </w:tcPr>
          <w:p w14:paraId="4029D886" w14:textId="77777777" w:rsidR="00487E7B" w:rsidRPr="00466302" w:rsidRDefault="00487E7B" w:rsidP="00AB1B59">
            <w:pPr>
              <w:rPr>
                <w:b/>
                <w:bCs/>
                <w:sz w:val="18"/>
                <w:szCs w:val="18"/>
              </w:rPr>
            </w:pPr>
            <w:proofErr w:type="spellStart"/>
            <w:r w:rsidRPr="00466302">
              <w:rPr>
                <w:b/>
                <w:bCs/>
                <w:sz w:val="18"/>
                <w:szCs w:val="18"/>
              </w:rPr>
              <w:t>Programme</w:t>
            </w:r>
            <w:proofErr w:type="spellEnd"/>
            <w:r w:rsidRPr="00466302">
              <w:rPr>
                <w:b/>
                <w:bCs/>
                <w:sz w:val="18"/>
                <w:szCs w:val="18"/>
              </w:rPr>
              <w:t xml:space="preserve"> (a):</w:t>
            </w:r>
          </w:p>
        </w:tc>
        <w:tc>
          <w:tcPr>
            <w:tcW w:w="595" w:type="pct"/>
            <w:shd w:val="clear" w:color="auto" w:fill="F2F2F2" w:themeFill="background1" w:themeFillShade="F2"/>
          </w:tcPr>
          <w:p w14:paraId="206452F7" w14:textId="77777777" w:rsidR="00487E7B" w:rsidRPr="00466302" w:rsidRDefault="00487E7B" w:rsidP="00AB1B59">
            <w:pPr>
              <w:rPr>
                <w:b/>
                <w:bCs/>
                <w:sz w:val="18"/>
                <w:szCs w:val="18"/>
              </w:rPr>
            </w:pPr>
            <w:r w:rsidRPr="00466302">
              <w:rPr>
                <w:b/>
                <w:bCs/>
                <w:sz w:val="18"/>
                <w:szCs w:val="18"/>
              </w:rPr>
              <w:t>Outcome (a)</w:t>
            </w:r>
          </w:p>
        </w:tc>
        <w:tc>
          <w:tcPr>
            <w:tcW w:w="927" w:type="pct"/>
            <w:shd w:val="clear" w:color="auto" w:fill="F2F2F2" w:themeFill="background1" w:themeFillShade="F2"/>
          </w:tcPr>
          <w:p w14:paraId="43CF8FBE" w14:textId="77777777" w:rsidR="00487E7B" w:rsidRPr="00466302" w:rsidRDefault="00487E7B" w:rsidP="00AB1B59">
            <w:pPr>
              <w:rPr>
                <w:b/>
                <w:bCs/>
                <w:sz w:val="18"/>
                <w:szCs w:val="18"/>
              </w:rPr>
            </w:pPr>
            <w:r w:rsidRPr="00466302">
              <w:rPr>
                <w:b/>
                <w:bCs/>
                <w:sz w:val="18"/>
                <w:szCs w:val="18"/>
              </w:rPr>
              <w:t>Indicator (c)</w:t>
            </w:r>
          </w:p>
        </w:tc>
        <w:tc>
          <w:tcPr>
            <w:tcW w:w="216" w:type="pct"/>
            <w:shd w:val="clear" w:color="auto" w:fill="F2F2F2" w:themeFill="background1" w:themeFillShade="F2"/>
            <w:textDirection w:val="tbRl"/>
          </w:tcPr>
          <w:p w14:paraId="0CCA46D7" w14:textId="77777777" w:rsidR="00487E7B" w:rsidRPr="00466302" w:rsidRDefault="00487E7B" w:rsidP="00AB1B59">
            <w:pPr>
              <w:ind w:left="113" w:right="113"/>
              <w:rPr>
                <w:b/>
                <w:bCs/>
                <w:sz w:val="18"/>
                <w:szCs w:val="18"/>
              </w:rPr>
            </w:pPr>
            <w:r w:rsidRPr="00466302">
              <w:rPr>
                <w:b/>
                <w:bCs/>
                <w:sz w:val="18"/>
                <w:szCs w:val="18"/>
                <w:lang w:val="en-GB"/>
              </w:rPr>
              <w:t>FY2023/24(BL)</w:t>
            </w:r>
          </w:p>
        </w:tc>
        <w:tc>
          <w:tcPr>
            <w:tcW w:w="210" w:type="pct"/>
            <w:shd w:val="clear" w:color="auto" w:fill="F2F2F2" w:themeFill="background1" w:themeFillShade="F2"/>
            <w:textDirection w:val="tbRl"/>
          </w:tcPr>
          <w:p w14:paraId="470C5F47" w14:textId="77777777" w:rsidR="00487E7B" w:rsidRPr="00466302" w:rsidRDefault="00487E7B" w:rsidP="00AB1B59">
            <w:pPr>
              <w:ind w:left="113" w:right="113"/>
              <w:rPr>
                <w:b/>
                <w:bCs/>
                <w:sz w:val="18"/>
                <w:szCs w:val="18"/>
                <w:lang w:val="en-GB"/>
              </w:rPr>
            </w:pPr>
            <w:r w:rsidRPr="00466302">
              <w:rPr>
                <w:b/>
                <w:bCs/>
                <w:sz w:val="18"/>
                <w:szCs w:val="18"/>
                <w:lang w:val="en-GB"/>
              </w:rPr>
              <w:t>FY2025/26</w:t>
            </w:r>
          </w:p>
          <w:p w14:paraId="40AFF0F9" w14:textId="77777777" w:rsidR="00487E7B" w:rsidRPr="00466302" w:rsidRDefault="00487E7B" w:rsidP="00AB1B59">
            <w:pPr>
              <w:ind w:left="113" w:right="113"/>
              <w:rPr>
                <w:b/>
                <w:bCs/>
                <w:sz w:val="18"/>
                <w:szCs w:val="18"/>
                <w:lang w:val="en-GB"/>
              </w:rPr>
            </w:pPr>
          </w:p>
          <w:p w14:paraId="38BC538E" w14:textId="77777777" w:rsidR="00487E7B" w:rsidRPr="00466302" w:rsidRDefault="00487E7B" w:rsidP="00AB1B59">
            <w:pPr>
              <w:ind w:left="113" w:right="113"/>
              <w:rPr>
                <w:b/>
                <w:bCs/>
                <w:sz w:val="18"/>
                <w:szCs w:val="18"/>
                <w:lang w:val="en-GB"/>
              </w:rPr>
            </w:pPr>
          </w:p>
          <w:p w14:paraId="2BDE32EC" w14:textId="77777777" w:rsidR="00487E7B" w:rsidRPr="00466302" w:rsidRDefault="00487E7B" w:rsidP="00AB1B59">
            <w:pPr>
              <w:ind w:left="113" w:right="113"/>
              <w:rPr>
                <w:b/>
                <w:bCs/>
                <w:sz w:val="18"/>
                <w:szCs w:val="18"/>
              </w:rPr>
            </w:pPr>
          </w:p>
        </w:tc>
        <w:tc>
          <w:tcPr>
            <w:tcW w:w="210" w:type="pct"/>
            <w:gridSpan w:val="2"/>
            <w:shd w:val="clear" w:color="auto" w:fill="F2F2F2" w:themeFill="background1" w:themeFillShade="F2"/>
            <w:textDirection w:val="tbRl"/>
          </w:tcPr>
          <w:p w14:paraId="06545464" w14:textId="77777777" w:rsidR="00487E7B" w:rsidRPr="00466302" w:rsidRDefault="00487E7B" w:rsidP="00AB1B59">
            <w:pPr>
              <w:ind w:left="113" w:right="113"/>
              <w:rPr>
                <w:b/>
                <w:bCs/>
                <w:sz w:val="18"/>
                <w:szCs w:val="18"/>
              </w:rPr>
            </w:pPr>
            <w:r w:rsidRPr="00466302">
              <w:rPr>
                <w:b/>
                <w:bCs/>
                <w:sz w:val="18"/>
                <w:szCs w:val="18"/>
                <w:lang w:val="en-GB"/>
              </w:rPr>
              <w:t>FY2026/27</w:t>
            </w:r>
          </w:p>
        </w:tc>
        <w:tc>
          <w:tcPr>
            <w:tcW w:w="210" w:type="pct"/>
            <w:gridSpan w:val="2"/>
            <w:shd w:val="clear" w:color="auto" w:fill="F2F2F2" w:themeFill="background1" w:themeFillShade="F2"/>
            <w:textDirection w:val="tbRl"/>
          </w:tcPr>
          <w:p w14:paraId="6C362CD5" w14:textId="77777777" w:rsidR="00487E7B" w:rsidRPr="00466302" w:rsidRDefault="00487E7B" w:rsidP="00AB1B59">
            <w:pPr>
              <w:ind w:left="113" w:right="113"/>
              <w:rPr>
                <w:b/>
                <w:bCs/>
                <w:sz w:val="18"/>
                <w:szCs w:val="18"/>
              </w:rPr>
            </w:pPr>
            <w:r w:rsidRPr="00466302">
              <w:rPr>
                <w:b/>
                <w:bCs/>
                <w:sz w:val="18"/>
                <w:szCs w:val="18"/>
                <w:lang w:val="en-GB"/>
              </w:rPr>
              <w:t>FY2027/28</w:t>
            </w:r>
          </w:p>
        </w:tc>
        <w:tc>
          <w:tcPr>
            <w:tcW w:w="210" w:type="pct"/>
            <w:gridSpan w:val="2"/>
            <w:shd w:val="clear" w:color="auto" w:fill="F2F2F2" w:themeFill="background1" w:themeFillShade="F2"/>
            <w:textDirection w:val="tbRl"/>
          </w:tcPr>
          <w:p w14:paraId="7562E388" w14:textId="77777777" w:rsidR="00487E7B" w:rsidRPr="00466302" w:rsidRDefault="00487E7B" w:rsidP="00AB1B59">
            <w:pPr>
              <w:ind w:left="113" w:right="113"/>
              <w:rPr>
                <w:b/>
                <w:bCs/>
                <w:sz w:val="18"/>
                <w:szCs w:val="18"/>
              </w:rPr>
            </w:pPr>
            <w:r w:rsidRPr="00466302">
              <w:rPr>
                <w:b/>
                <w:bCs/>
                <w:sz w:val="18"/>
                <w:szCs w:val="18"/>
                <w:lang w:val="en-GB"/>
              </w:rPr>
              <w:t>FY2028/29</w:t>
            </w:r>
          </w:p>
        </w:tc>
        <w:tc>
          <w:tcPr>
            <w:tcW w:w="252" w:type="pct"/>
            <w:shd w:val="clear" w:color="auto" w:fill="F2F2F2" w:themeFill="background1" w:themeFillShade="F2"/>
            <w:textDirection w:val="tbRl"/>
          </w:tcPr>
          <w:p w14:paraId="6DBFD7DB" w14:textId="77777777" w:rsidR="00487E7B" w:rsidRPr="00466302" w:rsidRDefault="00487E7B" w:rsidP="00AB1B59">
            <w:pPr>
              <w:ind w:left="113" w:right="113"/>
              <w:rPr>
                <w:b/>
                <w:bCs/>
                <w:sz w:val="18"/>
                <w:szCs w:val="18"/>
              </w:rPr>
            </w:pPr>
            <w:r w:rsidRPr="00466302">
              <w:rPr>
                <w:b/>
                <w:bCs/>
                <w:sz w:val="18"/>
                <w:szCs w:val="18"/>
                <w:lang w:val="en-GB"/>
              </w:rPr>
              <w:t>FY2029/30</w:t>
            </w:r>
          </w:p>
        </w:tc>
        <w:tc>
          <w:tcPr>
            <w:tcW w:w="809" w:type="pct"/>
            <w:shd w:val="clear" w:color="auto" w:fill="F2F2F2" w:themeFill="background1" w:themeFillShade="F2"/>
          </w:tcPr>
          <w:p w14:paraId="73C8EBB6" w14:textId="77777777" w:rsidR="00487E7B" w:rsidRPr="00466302" w:rsidRDefault="00487E7B" w:rsidP="00AB1B59">
            <w:pPr>
              <w:rPr>
                <w:b/>
                <w:bCs/>
                <w:sz w:val="18"/>
                <w:szCs w:val="18"/>
              </w:rPr>
            </w:pPr>
            <w:r w:rsidRPr="00466302">
              <w:rPr>
                <w:b/>
                <w:bCs/>
                <w:sz w:val="18"/>
                <w:szCs w:val="18"/>
              </w:rPr>
              <w:t>Data Source</w:t>
            </w:r>
          </w:p>
        </w:tc>
      </w:tr>
      <w:tr w:rsidR="00487E7B" w:rsidRPr="00466302" w14:paraId="3550169D" w14:textId="77777777" w:rsidTr="00AB1B59">
        <w:trPr>
          <w:cantSplit/>
          <w:trHeight w:val="377"/>
        </w:trPr>
        <w:tc>
          <w:tcPr>
            <w:tcW w:w="1360" w:type="pct"/>
            <w:shd w:val="clear" w:color="auto" w:fill="F2F2F2" w:themeFill="background1" w:themeFillShade="F2"/>
          </w:tcPr>
          <w:p w14:paraId="02087E76" w14:textId="77777777" w:rsidR="00487E7B" w:rsidRPr="00466302" w:rsidRDefault="00487E7B" w:rsidP="00AB1B59">
            <w:pPr>
              <w:rPr>
                <w:b/>
                <w:bCs/>
                <w:sz w:val="18"/>
                <w:szCs w:val="18"/>
              </w:rPr>
            </w:pPr>
          </w:p>
        </w:tc>
        <w:tc>
          <w:tcPr>
            <w:tcW w:w="595" w:type="pct"/>
            <w:shd w:val="clear" w:color="auto" w:fill="F2F2F2" w:themeFill="background1" w:themeFillShade="F2"/>
          </w:tcPr>
          <w:p w14:paraId="1AE81A69" w14:textId="77777777" w:rsidR="00487E7B" w:rsidRPr="00466302" w:rsidRDefault="00487E7B" w:rsidP="00AB1B59">
            <w:pPr>
              <w:rPr>
                <w:b/>
                <w:bCs/>
                <w:sz w:val="18"/>
                <w:szCs w:val="18"/>
              </w:rPr>
            </w:pPr>
          </w:p>
        </w:tc>
        <w:tc>
          <w:tcPr>
            <w:tcW w:w="927" w:type="pct"/>
            <w:shd w:val="clear" w:color="auto" w:fill="F2F2F2" w:themeFill="background1" w:themeFillShade="F2"/>
          </w:tcPr>
          <w:p w14:paraId="5549E1B2" w14:textId="77777777" w:rsidR="00487E7B" w:rsidRPr="00466302" w:rsidRDefault="00487E7B" w:rsidP="00AB1B59">
            <w:pPr>
              <w:rPr>
                <w:b/>
                <w:bCs/>
                <w:sz w:val="18"/>
                <w:szCs w:val="18"/>
              </w:rPr>
            </w:pPr>
          </w:p>
        </w:tc>
        <w:tc>
          <w:tcPr>
            <w:tcW w:w="216" w:type="pct"/>
            <w:shd w:val="clear" w:color="auto" w:fill="F2F2F2" w:themeFill="background1" w:themeFillShade="F2"/>
            <w:textDirection w:val="tbRl"/>
          </w:tcPr>
          <w:p w14:paraId="0E645950" w14:textId="77777777" w:rsidR="00487E7B" w:rsidRPr="00466302" w:rsidRDefault="00487E7B" w:rsidP="00AB1B59">
            <w:pPr>
              <w:ind w:left="113" w:right="113"/>
              <w:rPr>
                <w:b/>
                <w:bCs/>
                <w:sz w:val="18"/>
                <w:szCs w:val="18"/>
                <w:lang w:val="en-GB"/>
              </w:rPr>
            </w:pPr>
            <w:r w:rsidRPr="00466302">
              <w:rPr>
                <w:b/>
                <w:bCs/>
                <w:sz w:val="18"/>
                <w:szCs w:val="18"/>
                <w:lang w:val="en-GB"/>
              </w:rPr>
              <w:t>%</w:t>
            </w:r>
          </w:p>
        </w:tc>
        <w:tc>
          <w:tcPr>
            <w:tcW w:w="210" w:type="pct"/>
            <w:shd w:val="clear" w:color="auto" w:fill="F2F2F2" w:themeFill="background1" w:themeFillShade="F2"/>
            <w:textDirection w:val="tbRl"/>
          </w:tcPr>
          <w:p w14:paraId="3AC2F7E7" w14:textId="77777777" w:rsidR="00487E7B" w:rsidRPr="00466302" w:rsidRDefault="00487E7B" w:rsidP="00AB1B59">
            <w:pPr>
              <w:ind w:left="113" w:right="113"/>
              <w:rPr>
                <w:b/>
                <w:bCs/>
                <w:sz w:val="18"/>
                <w:szCs w:val="18"/>
                <w:lang w:val="en-GB"/>
              </w:rPr>
            </w:pPr>
            <w:r w:rsidRPr="00466302">
              <w:rPr>
                <w:b/>
                <w:bCs/>
                <w:sz w:val="18"/>
                <w:szCs w:val="18"/>
                <w:lang w:val="en-GB"/>
              </w:rPr>
              <w:t>%%%</w:t>
            </w:r>
          </w:p>
        </w:tc>
        <w:tc>
          <w:tcPr>
            <w:tcW w:w="210" w:type="pct"/>
            <w:gridSpan w:val="2"/>
            <w:shd w:val="clear" w:color="auto" w:fill="F2F2F2" w:themeFill="background1" w:themeFillShade="F2"/>
            <w:textDirection w:val="tbRl"/>
          </w:tcPr>
          <w:p w14:paraId="64AD2857" w14:textId="77777777" w:rsidR="00487E7B" w:rsidRPr="00466302" w:rsidRDefault="00487E7B" w:rsidP="00AB1B59">
            <w:pPr>
              <w:ind w:left="113" w:right="113"/>
              <w:rPr>
                <w:b/>
                <w:bCs/>
                <w:sz w:val="18"/>
                <w:szCs w:val="18"/>
                <w:lang w:val="en-GB"/>
              </w:rPr>
            </w:pPr>
            <w:r w:rsidRPr="00466302">
              <w:rPr>
                <w:b/>
                <w:bCs/>
                <w:sz w:val="18"/>
                <w:szCs w:val="18"/>
                <w:lang w:val="en-GB"/>
              </w:rPr>
              <w:t>%</w:t>
            </w:r>
          </w:p>
        </w:tc>
        <w:tc>
          <w:tcPr>
            <w:tcW w:w="210" w:type="pct"/>
            <w:gridSpan w:val="2"/>
            <w:shd w:val="clear" w:color="auto" w:fill="F2F2F2" w:themeFill="background1" w:themeFillShade="F2"/>
            <w:textDirection w:val="tbRl"/>
          </w:tcPr>
          <w:p w14:paraId="61F1801F" w14:textId="77777777" w:rsidR="00487E7B" w:rsidRPr="00466302" w:rsidRDefault="00487E7B" w:rsidP="00AB1B59">
            <w:pPr>
              <w:ind w:left="113" w:right="113"/>
              <w:rPr>
                <w:b/>
                <w:bCs/>
                <w:sz w:val="18"/>
                <w:szCs w:val="18"/>
                <w:lang w:val="en-GB"/>
              </w:rPr>
            </w:pPr>
            <w:r w:rsidRPr="00466302">
              <w:rPr>
                <w:b/>
                <w:bCs/>
                <w:sz w:val="18"/>
                <w:szCs w:val="18"/>
                <w:lang w:val="en-GB"/>
              </w:rPr>
              <w:t>%</w:t>
            </w:r>
          </w:p>
        </w:tc>
        <w:tc>
          <w:tcPr>
            <w:tcW w:w="210" w:type="pct"/>
            <w:gridSpan w:val="2"/>
            <w:shd w:val="clear" w:color="auto" w:fill="F2F2F2" w:themeFill="background1" w:themeFillShade="F2"/>
            <w:textDirection w:val="tbRl"/>
          </w:tcPr>
          <w:p w14:paraId="08CD2265" w14:textId="77777777" w:rsidR="00487E7B" w:rsidRPr="00466302" w:rsidRDefault="00487E7B" w:rsidP="00AB1B59">
            <w:pPr>
              <w:ind w:left="113" w:right="113"/>
              <w:rPr>
                <w:b/>
                <w:bCs/>
                <w:sz w:val="18"/>
                <w:szCs w:val="18"/>
                <w:lang w:val="en-GB"/>
              </w:rPr>
            </w:pPr>
            <w:r w:rsidRPr="00466302">
              <w:rPr>
                <w:b/>
                <w:bCs/>
                <w:sz w:val="18"/>
                <w:szCs w:val="18"/>
                <w:lang w:val="en-GB"/>
              </w:rPr>
              <w:t>%</w:t>
            </w:r>
          </w:p>
        </w:tc>
        <w:tc>
          <w:tcPr>
            <w:tcW w:w="252" w:type="pct"/>
            <w:shd w:val="clear" w:color="auto" w:fill="F2F2F2" w:themeFill="background1" w:themeFillShade="F2"/>
            <w:textDirection w:val="tbRl"/>
          </w:tcPr>
          <w:p w14:paraId="40AD3D34" w14:textId="77777777" w:rsidR="00487E7B" w:rsidRPr="00466302" w:rsidRDefault="00487E7B" w:rsidP="00AB1B59">
            <w:pPr>
              <w:ind w:left="113" w:right="113"/>
              <w:rPr>
                <w:b/>
                <w:bCs/>
                <w:sz w:val="18"/>
                <w:szCs w:val="18"/>
                <w:lang w:val="en-GB"/>
              </w:rPr>
            </w:pPr>
            <w:r w:rsidRPr="00466302">
              <w:rPr>
                <w:b/>
                <w:bCs/>
                <w:sz w:val="18"/>
                <w:szCs w:val="18"/>
                <w:lang w:val="en-GB"/>
              </w:rPr>
              <w:t>%</w:t>
            </w:r>
          </w:p>
        </w:tc>
        <w:tc>
          <w:tcPr>
            <w:tcW w:w="809" w:type="pct"/>
            <w:shd w:val="clear" w:color="auto" w:fill="F2F2F2" w:themeFill="background1" w:themeFillShade="F2"/>
          </w:tcPr>
          <w:p w14:paraId="5111DCCA" w14:textId="77777777" w:rsidR="00487E7B" w:rsidRPr="00466302" w:rsidRDefault="00487E7B" w:rsidP="00AB1B59">
            <w:pPr>
              <w:rPr>
                <w:b/>
                <w:bCs/>
                <w:sz w:val="18"/>
                <w:szCs w:val="18"/>
              </w:rPr>
            </w:pPr>
          </w:p>
        </w:tc>
      </w:tr>
      <w:tr w:rsidR="00487E7B" w:rsidRPr="00466302" w14:paraId="5216A4F6" w14:textId="77777777" w:rsidTr="00AB1B59">
        <w:trPr>
          <w:trHeight w:val="415"/>
        </w:trPr>
        <w:tc>
          <w:tcPr>
            <w:tcW w:w="1360" w:type="pct"/>
            <w:vMerge w:val="restart"/>
          </w:tcPr>
          <w:p w14:paraId="5C8047B8" w14:textId="77777777" w:rsidR="00487E7B" w:rsidRPr="00466302" w:rsidRDefault="00487E7B" w:rsidP="00AB1B59">
            <w:pPr>
              <w:suppressAutoHyphens/>
              <w:rPr>
                <w:b/>
                <w:bCs/>
                <w:sz w:val="18"/>
                <w:szCs w:val="18"/>
                <w:lang w:val="en-GB"/>
              </w:rPr>
            </w:pPr>
            <w:r w:rsidRPr="00466302">
              <w:rPr>
                <w:sz w:val="18"/>
                <w:szCs w:val="18"/>
              </w:rPr>
              <w:t> </w:t>
            </w:r>
          </w:p>
          <w:p w14:paraId="404C5102" w14:textId="77777777" w:rsidR="00487E7B" w:rsidRPr="00466302" w:rsidRDefault="00487E7B" w:rsidP="00AB1B59">
            <w:pPr>
              <w:suppressAutoHyphens/>
              <w:rPr>
                <w:b/>
                <w:bCs/>
                <w:sz w:val="18"/>
                <w:szCs w:val="18"/>
              </w:rPr>
            </w:pPr>
            <w:r w:rsidRPr="00466302">
              <w:rPr>
                <w:sz w:val="18"/>
                <w:szCs w:val="18"/>
              </w:rPr>
              <w:t> </w:t>
            </w:r>
            <w:proofErr w:type="spellStart"/>
            <w:r w:rsidRPr="00466302">
              <w:rPr>
                <w:b/>
                <w:bCs/>
                <w:sz w:val="18"/>
                <w:szCs w:val="18"/>
              </w:rPr>
              <w:t>Programme</w:t>
            </w:r>
            <w:proofErr w:type="spellEnd"/>
            <w:r w:rsidRPr="00466302">
              <w:rPr>
                <w:b/>
                <w:bCs/>
                <w:sz w:val="18"/>
                <w:szCs w:val="18"/>
              </w:rPr>
              <w:t xml:space="preserve"> Objective 6:</w:t>
            </w:r>
          </w:p>
          <w:p w14:paraId="4ACC9A89" w14:textId="77777777" w:rsidR="00487E7B" w:rsidRPr="00466302" w:rsidRDefault="00487E7B" w:rsidP="00AB1B59">
            <w:pPr>
              <w:suppressAutoHyphens/>
              <w:rPr>
                <w:b/>
                <w:bCs/>
                <w:sz w:val="18"/>
                <w:szCs w:val="18"/>
                <w:lang w:val="en-GB"/>
              </w:rPr>
            </w:pPr>
            <w:r w:rsidRPr="00466302">
              <w:rPr>
                <w:b/>
                <w:sz w:val="18"/>
                <w:szCs w:val="18"/>
                <w:lang w:val="en-GB"/>
              </w:rPr>
              <w:t>Strengthen policy, legal, institutional coordination and regulatory frameworks for Human Capital Development</w:t>
            </w:r>
          </w:p>
        </w:tc>
        <w:tc>
          <w:tcPr>
            <w:tcW w:w="595" w:type="pct"/>
            <w:vMerge w:val="restart"/>
          </w:tcPr>
          <w:p w14:paraId="26514752" w14:textId="77777777" w:rsidR="00487E7B" w:rsidRPr="00466302" w:rsidRDefault="00487E7B" w:rsidP="00AB1B59">
            <w:pPr>
              <w:suppressAutoHyphens/>
              <w:rPr>
                <w:sz w:val="18"/>
                <w:szCs w:val="18"/>
                <w:lang w:val="en-GB"/>
              </w:rPr>
            </w:pPr>
            <w:r w:rsidRPr="00466302">
              <w:rPr>
                <w:sz w:val="18"/>
                <w:szCs w:val="18"/>
                <w:lang w:val="en-GB"/>
              </w:rPr>
              <w:t>Prog. Outcome 5.1: Improved institutional coordination and regulatory frameworks for Human Capital Development</w:t>
            </w:r>
          </w:p>
        </w:tc>
        <w:tc>
          <w:tcPr>
            <w:tcW w:w="927" w:type="pct"/>
          </w:tcPr>
          <w:p w14:paraId="1729EE8E" w14:textId="77777777" w:rsidR="00487E7B" w:rsidRPr="00466302" w:rsidRDefault="00487E7B" w:rsidP="00AB1B59">
            <w:pPr>
              <w:suppressAutoHyphens/>
              <w:rPr>
                <w:iCs/>
                <w:sz w:val="18"/>
                <w:szCs w:val="18"/>
                <w:lang w:val="en-GB"/>
              </w:rPr>
            </w:pPr>
            <w:r w:rsidRPr="00466302">
              <w:rPr>
                <w:iCs/>
                <w:sz w:val="18"/>
                <w:szCs w:val="18"/>
                <w:lang w:val="en-GB"/>
              </w:rPr>
              <w:t>Outcome Indicator 1</w:t>
            </w:r>
          </w:p>
          <w:p w14:paraId="3EB1884A" w14:textId="77777777" w:rsidR="00487E7B" w:rsidRPr="00466302" w:rsidRDefault="00487E7B" w:rsidP="00AB1B59">
            <w:pPr>
              <w:suppressAutoHyphens/>
              <w:rPr>
                <w:iCs/>
                <w:sz w:val="18"/>
                <w:szCs w:val="18"/>
                <w:lang w:val="en-GB"/>
              </w:rPr>
            </w:pPr>
            <w:r w:rsidRPr="00466302">
              <w:rPr>
                <w:sz w:val="18"/>
                <w:szCs w:val="18"/>
                <w:lang w:val="en-GB"/>
              </w:rPr>
              <w:t xml:space="preserve">Number of </w:t>
            </w:r>
            <w:proofErr w:type="gramStart"/>
            <w:r w:rsidRPr="00466302">
              <w:rPr>
                <w:sz w:val="18"/>
                <w:szCs w:val="18"/>
                <w:lang w:val="en-GB"/>
              </w:rPr>
              <w:t>ordinances  and</w:t>
            </w:r>
            <w:proofErr w:type="gramEnd"/>
            <w:r w:rsidRPr="00466302">
              <w:rPr>
                <w:sz w:val="18"/>
                <w:szCs w:val="18"/>
                <w:lang w:val="en-GB"/>
              </w:rPr>
              <w:t xml:space="preserve"> position policy papers developed</w:t>
            </w:r>
          </w:p>
        </w:tc>
        <w:tc>
          <w:tcPr>
            <w:tcW w:w="216" w:type="pct"/>
          </w:tcPr>
          <w:p w14:paraId="3BC65C65" w14:textId="77777777" w:rsidR="00487E7B" w:rsidRPr="00466302" w:rsidRDefault="00487E7B" w:rsidP="00AB1B59">
            <w:pPr>
              <w:suppressAutoHyphens/>
              <w:rPr>
                <w:sz w:val="18"/>
                <w:szCs w:val="18"/>
                <w:lang w:val="en-GB"/>
              </w:rPr>
            </w:pPr>
            <w:r w:rsidRPr="00466302">
              <w:rPr>
                <w:sz w:val="18"/>
                <w:szCs w:val="18"/>
                <w:lang w:val="en-GB"/>
              </w:rPr>
              <w:t>120</w:t>
            </w:r>
          </w:p>
        </w:tc>
        <w:tc>
          <w:tcPr>
            <w:tcW w:w="210" w:type="pct"/>
          </w:tcPr>
          <w:p w14:paraId="43D35C8B" w14:textId="77777777" w:rsidR="00487E7B" w:rsidRPr="00466302" w:rsidRDefault="00487E7B" w:rsidP="00AB1B59">
            <w:pPr>
              <w:suppressAutoHyphens/>
              <w:rPr>
                <w:sz w:val="18"/>
                <w:szCs w:val="18"/>
                <w:lang w:val="en-GB"/>
              </w:rPr>
            </w:pPr>
            <w:r w:rsidRPr="00466302">
              <w:rPr>
                <w:sz w:val="18"/>
                <w:szCs w:val="18"/>
                <w:lang w:val="en-GB"/>
              </w:rPr>
              <w:t>150</w:t>
            </w:r>
          </w:p>
        </w:tc>
        <w:tc>
          <w:tcPr>
            <w:tcW w:w="210" w:type="pct"/>
            <w:gridSpan w:val="2"/>
          </w:tcPr>
          <w:p w14:paraId="1E920FC6" w14:textId="77777777" w:rsidR="00487E7B" w:rsidRPr="00466302" w:rsidRDefault="00487E7B" w:rsidP="00AB1B59">
            <w:pPr>
              <w:suppressAutoHyphens/>
              <w:rPr>
                <w:sz w:val="18"/>
                <w:szCs w:val="18"/>
                <w:lang w:val="en-GB"/>
              </w:rPr>
            </w:pPr>
            <w:r w:rsidRPr="00466302">
              <w:rPr>
                <w:sz w:val="18"/>
                <w:szCs w:val="18"/>
                <w:lang w:val="en-GB"/>
              </w:rPr>
              <w:t>200</w:t>
            </w:r>
          </w:p>
        </w:tc>
        <w:tc>
          <w:tcPr>
            <w:tcW w:w="210" w:type="pct"/>
            <w:gridSpan w:val="2"/>
          </w:tcPr>
          <w:p w14:paraId="6473D926" w14:textId="77777777" w:rsidR="00487E7B" w:rsidRPr="00466302" w:rsidRDefault="00487E7B" w:rsidP="00AB1B59">
            <w:pPr>
              <w:suppressAutoHyphens/>
              <w:rPr>
                <w:sz w:val="18"/>
                <w:szCs w:val="18"/>
                <w:lang w:val="en-GB"/>
              </w:rPr>
            </w:pPr>
            <w:r w:rsidRPr="00466302">
              <w:rPr>
                <w:sz w:val="18"/>
                <w:szCs w:val="18"/>
                <w:lang w:val="en-GB"/>
              </w:rPr>
              <w:t>240</w:t>
            </w:r>
          </w:p>
        </w:tc>
        <w:tc>
          <w:tcPr>
            <w:tcW w:w="210" w:type="pct"/>
            <w:gridSpan w:val="2"/>
          </w:tcPr>
          <w:p w14:paraId="4B5E65D0" w14:textId="77777777" w:rsidR="00487E7B" w:rsidRPr="00466302" w:rsidRDefault="00487E7B" w:rsidP="00AB1B59">
            <w:pPr>
              <w:suppressAutoHyphens/>
              <w:rPr>
                <w:sz w:val="18"/>
                <w:szCs w:val="18"/>
                <w:lang w:val="en-GB"/>
              </w:rPr>
            </w:pPr>
            <w:r w:rsidRPr="00466302">
              <w:rPr>
                <w:sz w:val="18"/>
                <w:szCs w:val="18"/>
                <w:lang w:val="en-GB"/>
              </w:rPr>
              <w:t>280</w:t>
            </w:r>
          </w:p>
        </w:tc>
        <w:tc>
          <w:tcPr>
            <w:tcW w:w="252" w:type="pct"/>
          </w:tcPr>
          <w:p w14:paraId="7F74C2B0" w14:textId="77777777" w:rsidR="00487E7B" w:rsidRPr="00466302" w:rsidRDefault="00487E7B" w:rsidP="00AB1B59">
            <w:pPr>
              <w:suppressAutoHyphens/>
              <w:rPr>
                <w:sz w:val="18"/>
                <w:szCs w:val="18"/>
                <w:lang w:val="en-GB"/>
              </w:rPr>
            </w:pPr>
            <w:r w:rsidRPr="00466302">
              <w:rPr>
                <w:sz w:val="18"/>
                <w:szCs w:val="18"/>
                <w:lang w:val="en-GB"/>
              </w:rPr>
              <w:t>300</w:t>
            </w:r>
          </w:p>
        </w:tc>
        <w:tc>
          <w:tcPr>
            <w:tcW w:w="809" w:type="pct"/>
          </w:tcPr>
          <w:p w14:paraId="3D5DC9E2" w14:textId="77777777" w:rsidR="00487E7B" w:rsidRPr="00466302" w:rsidRDefault="00487E7B" w:rsidP="00AB1B59">
            <w:pPr>
              <w:suppressAutoHyphens/>
              <w:rPr>
                <w:sz w:val="18"/>
                <w:szCs w:val="18"/>
                <w:lang w:val="en-GB"/>
              </w:rPr>
            </w:pPr>
            <w:r w:rsidRPr="00466302">
              <w:rPr>
                <w:sz w:val="18"/>
                <w:szCs w:val="18"/>
                <w:lang w:val="en-GB"/>
              </w:rPr>
              <w:t xml:space="preserve">MGLSD, </w:t>
            </w:r>
            <w:proofErr w:type="spellStart"/>
            <w:r w:rsidRPr="00466302">
              <w:rPr>
                <w:sz w:val="18"/>
                <w:szCs w:val="18"/>
                <w:lang w:val="en-GB"/>
              </w:rPr>
              <w:t>MoICT</w:t>
            </w:r>
            <w:proofErr w:type="spellEnd"/>
            <w:r w:rsidRPr="00466302">
              <w:rPr>
                <w:sz w:val="18"/>
                <w:szCs w:val="18"/>
                <w:lang w:val="en-GB"/>
              </w:rPr>
              <w:t>/NG, NGOs, CSOs, Development Partners</w:t>
            </w:r>
          </w:p>
        </w:tc>
      </w:tr>
      <w:tr w:rsidR="00487E7B" w:rsidRPr="00466302" w14:paraId="71974FBB" w14:textId="77777777" w:rsidTr="00AB1B59">
        <w:trPr>
          <w:trHeight w:val="415"/>
        </w:trPr>
        <w:tc>
          <w:tcPr>
            <w:tcW w:w="1360" w:type="pct"/>
            <w:vMerge/>
          </w:tcPr>
          <w:p w14:paraId="49C3649B" w14:textId="77777777" w:rsidR="00487E7B" w:rsidRPr="00466302" w:rsidRDefault="00487E7B" w:rsidP="00AB1B59">
            <w:pPr>
              <w:suppressAutoHyphens/>
              <w:rPr>
                <w:sz w:val="18"/>
                <w:szCs w:val="18"/>
              </w:rPr>
            </w:pPr>
          </w:p>
        </w:tc>
        <w:tc>
          <w:tcPr>
            <w:tcW w:w="595" w:type="pct"/>
            <w:vMerge/>
          </w:tcPr>
          <w:p w14:paraId="67F77615" w14:textId="77777777" w:rsidR="00487E7B" w:rsidRPr="00466302" w:rsidRDefault="00487E7B" w:rsidP="00AB1B59">
            <w:pPr>
              <w:suppressAutoHyphens/>
              <w:rPr>
                <w:sz w:val="18"/>
                <w:szCs w:val="18"/>
                <w:lang w:val="en-GB"/>
              </w:rPr>
            </w:pPr>
          </w:p>
        </w:tc>
        <w:tc>
          <w:tcPr>
            <w:tcW w:w="927" w:type="pct"/>
          </w:tcPr>
          <w:p w14:paraId="1B79F36D" w14:textId="77777777" w:rsidR="00487E7B" w:rsidRPr="00466302" w:rsidRDefault="00487E7B" w:rsidP="00AB1B59">
            <w:pPr>
              <w:suppressAutoHyphens/>
              <w:rPr>
                <w:iCs/>
                <w:sz w:val="18"/>
                <w:szCs w:val="18"/>
                <w:lang w:val="en-GB"/>
              </w:rPr>
            </w:pPr>
            <w:r w:rsidRPr="00466302">
              <w:rPr>
                <w:iCs/>
                <w:sz w:val="18"/>
                <w:szCs w:val="18"/>
                <w:lang w:val="en-GB"/>
              </w:rPr>
              <w:t>Number of coordination initiatives strengthened and functional</w:t>
            </w:r>
          </w:p>
        </w:tc>
        <w:tc>
          <w:tcPr>
            <w:tcW w:w="216" w:type="pct"/>
          </w:tcPr>
          <w:p w14:paraId="307C5060" w14:textId="77777777" w:rsidR="00487E7B" w:rsidRPr="00466302" w:rsidRDefault="00487E7B" w:rsidP="00AB1B59">
            <w:pPr>
              <w:suppressAutoHyphens/>
              <w:rPr>
                <w:sz w:val="18"/>
                <w:szCs w:val="18"/>
                <w:lang w:val="en-GB"/>
              </w:rPr>
            </w:pPr>
            <w:r w:rsidRPr="00466302">
              <w:rPr>
                <w:sz w:val="18"/>
                <w:szCs w:val="18"/>
                <w:lang w:val="en-GB"/>
              </w:rPr>
              <w:t>1</w:t>
            </w:r>
          </w:p>
        </w:tc>
        <w:tc>
          <w:tcPr>
            <w:tcW w:w="210" w:type="pct"/>
          </w:tcPr>
          <w:p w14:paraId="2C243A0F" w14:textId="77777777" w:rsidR="00487E7B" w:rsidRPr="00466302" w:rsidRDefault="00487E7B" w:rsidP="00AB1B59">
            <w:pPr>
              <w:suppressAutoHyphens/>
              <w:rPr>
                <w:sz w:val="18"/>
                <w:szCs w:val="18"/>
                <w:lang w:val="en-GB"/>
              </w:rPr>
            </w:pPr>
            <w:r w:rsidRPr="00466302">
              <w:rPr>
                <w:sz w:val="18"/>
                <w:szCs w:val="18"/>
                <w:lang w:val="en-GB"/>
              </w:rPr>
              <w:t>1</w:t>
            </w:r>
          </w:p>
        </w:tc>
        <w:tc>
          <w:tcPr>
            <w:tcW w:w="210" w:type="pct"/>
            <w:gridSpan w:val="2"/>
          </w:tcPr>
          <w:p w14:paraId="04D41A5C" w14:textId="77777777" w:rsidR="00487E7B" w:rsidRPr="00466302" w:rsidRDefault="00487E7B" w:rsidP="00AB1B59">
            <w:pPr>
              <w:suppressAutoHyphens/>
              <w:rPr>
                <w:sz w:val="18"/>
                <w:szCs w:val="18"/>
                <w:lang w:val="en-GB"/>
              </w:rPr>
            </w:pPr>
            <w:r w:rsidRPr="00466302">
              <w:rPr>
                <w:sz w:val="18"/>
                <w:szCs w:val="18"/>
                <w:lang w:val="en-GB"/>
              </w:rPr>
              <w:t>1</w:t>
            </w:r>
          </w:p>
        </w:tc>
        <w:tc>
          <w:tcPr>
            <w:tcW w:w="210" w:type="pct"/>
            <w:gridSpan w:val="2"/>
          </w:tcPr>
          <w:p w14:paraId="5803E4C8" w14:textId="77777777" w:rsidR="00487E7B" w:rsidRPr="00466302" w:rsidRDefault="00487E7B" w:rsidP="00AB1B59">
            <w:pPr>
              <w:suppressAutoHyphens/>
              <w:rPr>
                <w:sz w:val="18"/>
                <w:szCs w:val="18"/>
                <w:lang w:val="en-GB"/>
              </w:rPr>
            </w:pPr>
            <w:r w:rsidRPr="00466302">
              <w:rPr>
                <w:sz w:val="18"/>
                <w:szCs w:val="18"/>
                <w:lang w:val="en-GB"/>
              </w:rPr>
              <w:t>1</w:t>
            </w:r>
          </w:p>
        </w:tc>
        <w:tc>
          <w:tcPr>
            <w:tcW w:w="210" w:type="pct"/>
            <w:gridSpan w:val="2"/>
          </w:tcPr>
          <w:p w14:paraId="286CB0B0" w14:textId="77777777" w:rsidR="00487E7B" w:rsidRPr="00466302" w:rsidRDefault="00487E7B" w:rsidP="00AB1B59">
            <w:pPr>
              <w:suppressAutoHyphens/>
              <w:rPr>
                <w:sz w:val="18"/>
                <w:szCs w:val="18"/>
                <w:lang w:val="en-GB"/>
              </w:rPr>
            </w:pPr>
            <w:r w:rsidRPr="00466302">
              <w:rPr>
                <w:sz w:val="18"/>
                <w:szCs w:val="18"/>
                <w:lang w:val="en-GB"/>
              </w:rPr>
              <w:t>1</w:t>
            </w:r>
          </w:p>
        </w:tc>
        <w:tc>
          <w:tcPr>
            <w:tcW w:w="252" w:type="pct"/>
          </w:tcPr>
          <w:p w14:paraId="6CC31638" w14:textId="77777777" w:rsidR="00487E7B" w:rsidRPr="00466302" w:rsidRDefault="00487E7B" w:rsidP="00AB1B59">
            <w:pPr>
              <w:suppressAutoHyphens/>
              <w:rPr>
                <w:sz w:val="18"/>
                <w:szCs w:val="18"/>
                <w:lang w:val="en-GB"/>
              </w:rPr>
            </w:pPr>
            <w:r w:rsidRPr="00466302">
              <w:rPr>
                <w:sz w:val="18"/>
                <w:szCs w:val="18"/>
                <w:lang w:val="en-GB"/>
              </w:rPr>
              <w:t>1</w:t>
            </w:r>
          </w:p>
        </w:tc>
        <w:tc>
          <w:tcPr>
            <w:tcW w:w="809" w:type="pct"/>
          </w:tcPr>
          <w:p w14:paraId="13384AB9" w14:textId="77777777" w:rsidR="00487E7B" w:rsidRPr="00466302" w:rsidRDefault="00487E7B" w:rsidP="00AB1B59">
            <w:pPr>
              <w:suppressAutoHyphens/>
              <w:rPr>
                <w:sz w:val="18"/>
                <w:szCs w:val="18"/>
                <w:lang w:val="en-GB"/>
              </w:rPr>
            </w:pPr>
            <w:r w:rsidRPr="00466302">
              <w:rPr>
                <w:sz w:val="18"/>
                <w:szCs w:val="18"/>
                <w:lang w:val="en-GB"/>
              </w:rPr>
              <w:t xml:space="preserve">MGLSD, </w:t>
            </w:r>
            <w:proofErr w:type="spellStart"/>
            <w:r w:rsidRPr="00466302">
              <w:rPr>
                <w:sz w:val="18"/>
                <w:szCs w:val="18"/>
                <w:lang w:val="en-GB"/>
              </w:rPr>
              <w:t>MoICT</w:t>
            </w:r>
            <w:proofErr w:type="spellEnd"/>
            <w:r w:rsidRPr="00466302">
              <w:rPr>
                <w:sz w:val="18"/>
                <w:szCs w:val="18"/>
                <w:lang w:val="en-GB"/>
              </w:rPr>
              <w:t>/NG, NGOs, CSOs, Development Partners</w:t>
            </w:r>
          </w:p>
        </w:tc>
      </w:tr>
      <w:tr w:rsidR="00487E7B" w:rsidRPr="00466302" w14:paraId="236A926D" w14:textId="77777777" w:rsidTr="00AB1B59">
        <w:trPr>
          <w:cantSplit/>
          <w:trHeight w:val="881"/>
        </w:trPr>
        <w:tc>
          <w:tcPr>
            <w:tcW w:w="1360" w:type="pct"/>
            <w:shd w:val="clear" w:color="auto" w:fill="F2F2F2" w:themeFill="background1" w:themeFillShade="F2"/>
          </w:tcPr>
          <w:p w14:paraId="54DA9F6F" w14:textId="77777777" w:rsidR="00487E7B" w:rsidRPr="00466302" w:rsidRDefault="00487E7B" w:rsidP="00AB1B59">
            <w:pPr>
              <w:rPr>
                <w:b/>
                <w:bCs/>
                <w:sz w:val="18"/>
                <w:szCs w:val="18"/>
              </w:rPr>
            </w:pPr>
          </w:p>
        </w:tc>
        <w:tc>
          <w:tcPr>
            <w:tcW w:w="595" w:type="pct"/>
            <w:shd w:val="clear" w:color="auto" w:fill="F2F2F2" w:themeFill="background1" w:themeFillShade="F2"/>
          </w:tcPr>
          <w:p w14:paraId="622351BE" w14:textId="77777777" w:rsidR="00487E7B" w:rsidRPr="00466302" w:rsidRDefault="00487E7B" w:rsidP="00AB1B59">
            <w:pPr>
              <w:rPr>
                <w:b/>
                <w:bCs/>
                <w:sz w:val="18"/>
                <w:szCs w:val="18"/>
              </w:rPr>
            </w:pPr>
            <w:r w:rsidRPr="00466302">
              <w:rPr>
                <w:b/>
                <w:bCs/>
                <w:sz w:val="18"/>
                <w:szCs w:val="18"/>
              </w:rPr>
              <w:t>Intermediate Outcome (b)</w:t>
            </w:r>
          </w:p>
        </w:tc>
        <w:tc>
          <w:tcPr>
            <w:tcW w:w="927" w:type="pct"/>
            <w:shd w:val="clear" w:color="auto" w:fill="F2F2F2" w:themeFill="background1" w:themeFillShade="F2"/>
          </w:tcPr>
          <w:p w14:paraId="0003DFDC" w14:textId="77777777" w:rsidR="00487E7B" w:rsidRPr="00466302" w:rsidRDefault="00487E7B" w:rsidP="00AB1B59">
            <w:pPr>
              <w:rPr>
                <w:b/>
                <w:bCs/>
                <w:sz w:val="18"/>
                <w:szCs w:val="18"/>
              </w:rPr>
            </w:pPr>
            <w:r w:rsidRPr="00466302">
              <w:rPr>
                <w:b/>
                <w:bCs/>
                <w:sz w:val="18"/>
                <w:szCs w:val="18"/>
              </w:rPr>
              <w:t>Indicator (c)</w:t>
            </w:r>
          </w:p>
        </w:tc>
        <w:tc>
          <w:tcPr>
            <w:tcW w:w="216" w:type="pct"/>
            <w:shd w:val="clear" w:color="auto" w:fill="F2F2F2" w:themeFill="background1" w:themeFillShade="F2"/>
            <w:textDirection w:val="tbRl"/>
          </w:tcPr>
          <w:p w14:paraId="2FAFBBBC" w14:textId="77777777" w:rsidR="00487E7B" w:rsidRPr="00466302" w:rsidRDefault="00487E7B" w:rsidP="00AB1B59">
            <w:pPr>
              <w:ind w:left="113" w:right="113"/>
              <w:rPr>
                <w:b/>
                <w:bCs/>
                <w:sz w:val="18"/>
                <w:szCs w:val="18"/>
              </w:rPr>
            </w:pPr>
            <w:r w:rsidRPr="00466302">
              <w:rPr>
                <w:sz w:val="18"/>
                <w:szCs w:val="18"/>
                <w:lang w:val="en-GB"/>
              </w:rPr>
              <w:t>FY2023/24(BL)</w:t>
            </w:r>
          </w:p>
        </w:tc>
        <w:tc>
          <w:tcPr>
            <w:tcW w:w="210" w:type="pct"/>
            <w:shd w:val="clear" w:color="auto" w:fill="F2F2F2" w:themeFill="background1" w:themeFillShade="F2"/>
            <w:textDirection w:val="tbRl"/>
          </w:tcPr>
          <w:p w14:paraId="03C1F9B6" w14:textId="77777777" w:rsidR="00487E7B" w:rsidRPr="00466302" w:rsidRDefault="00487E7B" w:rsidP="00AB1B59">
            <w:pPr>
              <w:ind w:left="113" w:right="113"/>
              <w:rPr>
                <w:b/>
                <w:bCs/>
                <w:sz w:val="18"/>
                <w:szCs w:val="18"/>
              </w:rPr>
            </w:pPr>
            <w:r w:rsidRPr="00466302">
              <w:rPr>
                <w:sz w:val="18"/>
                <w:szCs w:val="18"/>
                <w:lang w:val="en-GB"/>
              </w:rPr>
              <w:t>FY2025/26</w:t>
            </w:r>
          </w:p>
        </w:tc>
        <w:tc>
          <w:tcPr>
            <w:tcW w:w="210" w:type="pct"/>
            <w:gridSpan w:val="2"/>
            <w:shd w:val="clear" w:color="auto" w:fill="F2F2F2" w:themeFill="background1" w:themeFillShade="F2"/>
            <w:textDirection w:val="tbRl"/>
          </w:tcPr>
          <w:p w14:paraId="43957752" w14:textId="77777777" w:rsidR="00487E7B" w:rsidRPr="00466302" w:rsidRDefault="00487E7B" w:rsidP="00AB1B59">
            <w:pPr>
              <w:ind w:left="113" w:right="113"/>
              <w:rPr>
                <w:b/>
                <w:bCs/>
                <w:sz w:val="18"/>
                <w:szCs w:val="18"/>
              </w:rPr>
            </w:pPr>
            <w:r w:rsidRPr="00466302">
              <w:rPr>
                <w:sz w:val="18"/>
                <w:szCs w:val="18"/>
                <w:lang w:val="en-GB"/>
              </w:rPr>
              <w:t>FY2026/27</w:t>
            </w:r>
          </w:p>
        </w:tc>
        <w:tc>
          <w:tcPr>
            <w:tcW w:w="210" w:type="pct"/>
            <w:gridSpan w:val="2"/>
            <w:shd w:val="clear" w:color="auto" w:fill="F2F2F2" w:themeFill="background1" w:themeFillShade="F2"/>
            <w:textDirection w:val="tbRl"/>
          </w:tcPr>
          <w:p w14:paraId="580F6FD3" w14:textId="77777777" w:rsidR="00487E7B" w:rsidRPr="00466302" w:rsidRDefault="00487E7B" w:rsidP="00AB1B59">
            <w:pPr>
              <w:ind w:left="113" w:right="113"/>
              <w:rPr>
                <w:b/>
                <w:bCs/>
                <w:sz w:val="18"/>
                <w:szCs w:val="18"/>
              </w:rPr>
            </w:pPr>
            <w:r w:rsidRPr="00466302">
              <w:rPr>
                <w:sz w:val="18"/>
                <w:szCs w:val="18"/>
                <w:lang w:val="en-GB"/>
              </w:rPr>
              <w:t>FY2027/28</w:t>
            </w:r>
          </w:p>
        </w:tc>
        <w:tc>
          <w:tcPr>
            <w:tcW w:w="210" w:type="pct"/>
            <w:gridSpan w:val="2"/>
            <w:shd w:val="clear" w:color="auto" w:fill="F2F2F2" w:themeFill="background1" w:themeFillShade="F2"/>
            <w:textDirection w:val="tbRl"/>
          </w:tcPr>
          <w:p w14:paraId="6341CA84" w14:textId="77777777" w:rsidR="00487E7B" w:rsidRPr="00466302" w:rsidRDefault="00487E7B" w:rsidP="00AB1B59">
            <w:pPr>
              <w:ind w:left="113" w:right="113"/>
              <w:rPr>
                <w:b/>
                <w:bCs/>
                <w:sz w:val="18"/>
                <w:szCs w:val="18"/>
              </w:rPr>
            </w:pPr>
            <w:r w:rsidRPr="00466302">
              <w:rPr>
                <w:sz w:val="18"/>
                <w:szCs w:val="18"/>
                <w:lang w:val="en-GB"/>
              </w:rPr>
              <w:t>FY2028/29</w:t>
            </w:r>
          </w:p>
        </w:tc>
        <w:tc>
          <w:tcPr>
            <w:tcW w:w="252" w:type="pct"/>
            <w:shd w:val="clear" w:color="auto" w:fill="F2F2F2" w:themeFill="background1" w:themeFillShade="F2"/>
            <w:textDirection w:val="tbRl"/>
          </w:tcPr>
          <w:p w14:paraId="6E031420" w14:textId="77777777" w:rsidR="00487E7B" w:rsidRPr="00466302" w:rsidRDefault="00487E7B" w:rsidP="00AB1B59">
            <w:pPr>
              <w:ind w:left="113" w:right="113"/>
              <w:rPr>
                <w:b/>
                <w:bCs/>
                <w:sz w:val="18"/>
                <w:szCs w:val="18"/>
              </w:rPr>
            </w:pPr>
            <w:r w:rsidRPr="00466302">
              <w:rPr>
                <w:sz w:val="18"/>
                <w:szCs w:val="18"/>
                <w:lang w:val="en-GB"/>
              </w:rPr>
              <w:t>FY2029/30</w:t>
            </w:r>
          </w:p>
        </w:tc>
        <w:tc>
          <w:tcPr>
            <w:tcW w:w="809" w:type="pct"/>
            <w:shd w:val="clear" w:color="auto" w:fill="F2F2F2" w:themeFill="background1" w:themeFillShade="F2"/>
          </w:tcPr>
          <w:p w14:paraId="0727F83B" w14:textId="77777777" w:rsidR="00487E7B" w:rsidRPr="00466302" w:rsidRDefault="00487E7B" w:rsidP="00AB1B59">
            <w:pPr>
              <w:rPr>
                <w:b/>
                <w:bCs/>
                <w:sz w:val="18"/>
                <w:szCs w:val="18"/>
              </w:rPr>
            </w:pPr>
            <w:r w:rsidRPr="00466302">
              <w:rPr>
                <w:b/>
                <w:bCs/>
                <w:sz w:val="18"/>
                <w:szCs w:val="18"/>
              </w:rPr>
              <w:t>Data Source</w:t>
            </w:r>
          </w:p>
        </w:tc>
      </w:tr>
      <w:tr w:rsidR="00487E7B" w:rsidRPr="00466302" w14:paraId="7EFB9F33" w14:textId="77777777" w:rsidTr="00AB1B59">
        <w:trPr>
          <w:trHeight w:val="415"/>
        </w:trPr>
        <w:tc>
          <w:tcPr>
            <w:tcW w:w="1360" w:type="pct"/>
            <w:vMerge w:val="restart"/>
          </w:tcPr>
          <w:p w14:paraId="4A8032C5" w14:textId="77777777" w:rsidR="00487E7B" w:rsidRPr="00466302" w:rsidRDefault="00487E7B" w:rsidP="00AB1B59">
            <w:pPr>
              <w:suppressAutoHyphens/>
              <w:rPr>
                <w:b/>
                <w:bCs/>
                <w:sz w:val="18"/>
                <w:szCs w:val="18"/>
              </w:rPr>
            </w:pPr>
          </w:p>
        </w:tc>
        <w:tc>
          <w:tcPr>
            <w:tcW w:w="595" w:type="pct"/>
            <w:vMerge w:val="restart"/>
          </w:tcPr>
          <w:p w14:paraId="33287ADF" w14:textId="77777777" w:rsidR="00487E7B" w:rsidRPr="00466302" w:rsidRDefault="00487E7B" w:rsidP="00AB1B59">
            <w:pPr>
              <w:suppressAutoHyphens/>
              <w:rPr>
                <w:sz w:val="18"/>
                <w:szCs w:val="18"/>
                <w:lang w:val="en-GB"/>
              </w:rPr>
            </w:pPr>
            <w:r w:rsidRPr="00466302">
              <w:rPr>
                <w:sz w:val="18"/>
                <w:szCs w:val="18"/>
                <w:lang w:val="en-GB"/>
              </w:rPr>
              <w:t>Intermediate Outcome 1:</w:t>
            </w:r>
          </w:p>
          <w:p w14:paraId="32FE858B" w14:textId="77777777" w:rsidR="00487E7B" w:rsidRPr="00466302" w:rsidRDefault="00487E7B" w:rsidP="00AB1B59">
            <w:pPr>
              <w:suppressAutoHyphens/>
              <w:rPr>
                <w:sz w:val="18"/>
                <w:szCs w:val="18"/>
                <w:lang w:val="en-GB"/>
              </w:rPr>
            </w:pPr>
          </w:p>
          <w:p w14:paraId="6955F8BD" w14:textId="77777777" w:rsidR="00487E7B" w:rsidRPr="00466302" w:rsidRDefault="00487E7B" w:rsidP="00AB1B59">
            <w:pPr>
              <w:suppressAutoHyphens/>
              <w:rPr>
                <w:sz w:val="18"/>
                <w:szCs w:val="18"/>
                <w:lang w:val="en-GB"/>
              </w:rPr>
            </w:pPr>
            <w:r w:rsidRPr="00466302">
              <w:rPr>
                <w:sz w:val="18"/>
                <w:szCs w:val="18"/>
                <w:lang w:val="en-GB"/>
              </w:rPr>
              <w:t xml:space="preserve">HCD Secretariat administration services provided  </w:t>
            </w:r>
          </w:p>
        </w:tc>
        <w:tc>
          <w:tcPr>
            <w:tcW w:w="927" w:type="pct"/>
          </w:tcPr>
          <w:p w14:paraId="2234634C" w14:textId="77777777" w:rsidR="00487E7B" w:rsidRPr="00466302" w:rsidRDefault="00487E7B" w:rsidP="00AB1B59">
            <w:pPr>
              <w:suppressAutoHyphens/>
              <w:rPr>
                <w:i/>
                <w:iCs/>
                <w:sz w:val="18"/>
                <w:szCs w:val="18"/>
                <w:lang w:val="en-GB"/>
              </w:rPr>
            </w:pPr>
            <w:r w:rsidRPr="00466302">
              <w:rPr>
                <w:i/>
                <w:iCs/>
                <w:sz w:val="18"/>
                <w:szCs w:val="18"/>
                <w:lang w:val="en-GB"/>
              </w:rPr>
              <w:t xml:space="preserve">Intermediate Outcome Indicator </w:t>
            </w:r>
          </w:p>
        </w:tc>
        <w:tc>
          <w:tcPr>
            <w:tcW w:w="216" w:type="pct"/>
          </w:tcPr>
          <w:p w14:paraId="4ED21F05" w14:textId="77777777" w:rsidR="00487E7B" w:rsidRPr="00466302" w:rsidRDefault="00487E7B" w:rsidP="00AB1B59">
            <w:pPr>
              <w:suppressAutoHyphens/>
              <w:rPr>
                <w:sz w:val="18"/>
                <w:szCs w:val="18"/>
                <w:lang w:val="en-GB"/>
              </w:rPr>
            </w:pPr>
          </w:p>
        </w:tc>
        <w:tc>
          <w:tcPr>
            <w:tcW w:w="210" w:type="pct"/>
          </w:tcPr>
          <w:p w14:paraId="6DFCD66F" w14:textId="77777777" w:rsidR="00487E7B" w:rsidRPr="00466302" w:rsidRDefault="00487E7B" w:rsidP="00AB1B59">
            <w:pPr>
              <w:suppressAutoHyphens/>
              <w:rPr>
                <w:sz w:val="18"/>
                <w:szCs w:val="18"/>
                <w:lang w:val="en-GB"/>
              </w:rPr>
            </w:pPr>
          </w:p>
        </w:tc>
        <w:tc>
          <w:tcPr>
            <w:tcW w:w="210" w:type="pct"/>
            <w:gridSpan w:val="2"/>
          </w:tcPr>
          <w:p w14:paraId="17BB5571" w14:textId="77777777" w:rsidR="00487E7B" w:rsidRPr="00466302" w:rsidRDefault="00487E7B" w:rsidP="00AB1B59">
            <w:pPr>
              <w:suppressAutoHyphens/>
              <w:rPr>
                <w:sz w:val="18"/>
                <w:szCs w:val="18"/>
                <w:lang w:val="en-GB"/>
              </w:rPr>
            </w:pPr>
          </w:p>
        </w:tc>
        <w:tc>
          <w:tcPr>
            <w:tcW w:w="210" w:type="pct"/>
            <w:gridSpan w:val="2"/>
          </w:tcPr>
          <w:p w14:paraId="08C97FEF" w14:textId="77777777" w:rsidR="00487E7B" w:rsidRPr="00466302" w:rsidRDefault="00487E7B" w:rsidP="00AB1B59">
            <w:pPr>
              <w:suppressAutoHyphens/>
              <w:rPr>
                <w:sz w:val="18"/>
                <w:szCs w:val="18"/>
                <w:lang w:val="en-GB"/>
              </w:rPr>
            </w:pPr>
          </w:p>
        </w:tc>
        <w:tc>
          <w:tcPr>
            <w:tcW w:w="210" w:type="pct"/>
            <w:gridSpan w:val="2"/>
          </w:tcPr>
          <w:p w14:paraId="353DA9EC" w14:textId="77777777" w:rsidR="00487E7B" w:rsidRPr="00466302" w:rsidRDefault="00487E7B" w:rsidP="00AB1B59">
            <w:pPr>
              <w:suppressAutoHyphens/>
              <w:rPr>
                <w:sz w:val="18"/>
                <w:szCs w:val="18"/>
                <w:lang w:val="en-GB"/>
              </w:rPr>
            </w:pPr>
          </w:p>
        </w:tc>
        <w:tc>
          <w:tcPr>
            <w:tcW w:w="252" w:type="pct"/>
          </w:tcPr>
          <w:p w14:paraId="19ACA21F" w14:textId="77777777" w:rsidR="00487E7B" w:rsidRPr="00466302" w:rsidRDefault="00487E7B" w:rsidP="00AB1B59">
            <w:pPr>
              <w:suppressAutoHyphens/>
              <w:rPr>
                <w:sz w:val="18"/>
                <w:szCs w:val="18"/>
                <w:lang w:val="en-GB"/>
              </w:rPr>
            </w:pPr>
          </w:p>
        </w:tc>
        <w:tc>
          <w:tcPr>
            <w:tcW w:w="809" w:type="pct"/>
          </w:tcPr>
          <w:p w14:paraId="0ED43B82" w14:textId="77777777" w:rsidR="00487E7B" w:rsidRPr="00466302" w:rsidRDefault="00487E7B" w:rsidP="00AB1B59">
            <w:pPr>
              <w:suppressAutoHyphens/>
              <w:rPr>
                <w:sz w:val="18"/>
                <w:szCs w:val="18"/>
                <w:lang w:val="en-GB"/>
              </w:rPr>
            </w:pPr>
          </w:p>
        </w:tc>
      </w:tr>
      <w:tr w:rsidR="00487E7B" w:rsidRPr="00466302" w14:paraId="1D3295E6" w14:textId="77777777" w:rsidTr="00AB1B59">
        <w:trPr>
          <w:trHeight w:val="263"/>
        </w:trPr>
        <w:tc>
          <w:tcPr>
            <w:tcW w:w="1360" w:type="pct"/>
            <w:vMerge/>
          </w:tcPr>
          <w:p w14:paraId="1617517B" w14:textId="77777777" w:rsidR="00487E7B" w:rsidRPr="00466302" w:rsidRDefault="00487E7B" w:rsidP="00AB1B59">
            <w:pPr>
              <w:suppressAutoHyphens/>
              <w:rPr>
                <w:b/>
                <w:bCs/>
                <w:sz w:val="18"/>
                <w:szCs w:val="18"/>
                <w:lang w:val="en-GB"/>
              </w:rPr>
            </w:pPr>
          </w:p>
        </w:tc>
        <w:tc>
          <w:tcPr>
            <w:tcW w:w="595" w:type="pct"/>
            <w:vMerge/>
          </w:tcPr>
          <w:p w14:paraId="179D892B" w14:textId="77777777" w:rsidR="00487E7B" w:rsidRPr="00466302" w:rsidRDefault="00487E7B" w:rsidP="00AB1B59">
            <w:pPr>
              <w:suppressAutoHyphens/>
              <w:rPr>
                <w:sz w:val="18"/>
                <w:szCs w:val="18"/>
                <w:lang w:val="en-GB"/>
              </w:rPr>
            </w:pPr>
          </w:p>
        </w:tc>
        <w:tc>
          <w:tcPr>
            <w:tcW w:w="927" w:type="pct"/>
          </w:tcPr>
          <w:p w14:paraId="11A3F3EA" w14:textId="77777777" w:rsidR="00487E7B" w:rsidRPr="00466302" w:rsidRDefault="00487E7B" w:rsidP="00AB1B59">
            <w:pPr>
              <w:suppressAutoHyphens/>
              <w:rPr>
                <w:i/>
                <w:iCs/>
                <w:sz w:val="18"/>
                <w:szCs w:val="18"/>
                <w:lang w:val="en-GB"/>
              </w:rPr>
            </w:pPr>
            <w:r w:rsidRPr="00466302">
              <w:rPr>
                <w:i/>
                <w:iCs/>
                <w:sz w:val="18"/>
                <w:szCs w:val="18"/>
                <w:lang w:val="en-GB"/>
              </w:rPr>
              <w:t>Intermediate Outcome Indicator 1</w:t>
            </w:r>
          </w:p>
          <w:p w14:paraId="59D121D0" w14:textId="77777777" w:rsidR="00487E7B" w:rsidRPr="00466302" w:rsidRDefault="00487E7B" w:rsidP="00AB1B59">
            <w:pPr>
              <w:suppressAutoHyphens/>
              <w:rPr>
                <w:i/>
                <w:iCs/>
                <w:sz w:val="18"/>
                <w:szCs w:val="18"/>
                <w:lang w:val="en-GB"/>
              </w:rPr>
            </w:pPr>
          </w:p>
          <w:p w14:paraId="470AFF2E" w14:textId="77777777" w:rsidR="00487E7B" w:rsidRPr="00466302" w:rsidRDefault="00487E7B" w:rsidP="00AB1B59">
            <w:pPr>
              <w:suppressAutoHyphens/>
              <w:rPr>
                <w:sz w:val="18"/>
                <w:szCs w:val="18"/>
                <w:lang w:val="en-GB"/>
              </w:rPr>
            </w:pPr>
            <w:r w:rsidRPr="00466302">
              <w:rPr>
                <w:sz w:val="18"/>
                <w:szCs w:val="18"/>
                <w:lang w:val="en-GB"/>
              </w:rPr>
              <w:t>Number of HCD programme meetings held</w:t>
            </w:r>
          </w:p>
        </w:tc>
        <w:tc>
          <w:tcPr>
            <w:tcW w:w="216" w:type="pct"/>
          </w:tcPr>
          <w:p w14:paraId="0BEC60A8" w14:textId="77777777" w:rsidR="00487E7B" w:rsidRPr="00466302" w:rsidRDefault="00487E7B" w:rsidP="00AB1B59">
            <w:pPr>
              <w:suppressAutoHyphens/>
              <w:rPr>
                <w:sz w:val="18"/>
                <w:szCs w:val="18"/>
                <w:lang w:val="en-GB"/>
              </w:rPr>
            </w:pPr>
            <w:r w:rsidRPr="00466302">
              <w:rPr>
                <w:sz w:val="18"/>
                <w:szCs w:val="18"/>
                <w:lang w:val="en-GB"/>
              </w:rPr>
              <w:t>1</w:t>
            </w:r>
          </w:p>
        </w:tc>
        <w:tc>
          <w:tcPr>
            <w:tcW w:w="210" w:type="pct"/>
          </w:tcPr>
          <w:p w14:paraId="0644B173" w14:textId="77777777" w:rsidR="00487E7B" w:rsidRPr="00466302" w:rsidRDefault="00487E7B" w:rsidP="00AB1B59">
            <w:pPr>
              <w:suppressAutoHyphens/>
              <w:rPr>
                <w:sz w:val="18"/>
                <w:szCs w:val="18"/>
                <w:lang w:val="en-GB"/>
              </w:rPr>
            </w:pPr>
            <w:r w:rsidRPr="00466302">
              <w:rPr>
                <w:sz w:val="18"/>
                <w:szCs w:val="18"/>
                <w:lang w:val="en-GB"/>
              </w:rPr>
              <w:t>1</w:t>
            </w:r>
          </w:p>
        </w:tc>
        <w:tc>
          <w:tcPr>
            <w:tcW w:w="210" w:type="pct"/>
            <w:gridSpan w:val="2"/>
          </w:tcPr>
          <w:p w14:paraId="145846E5" w14:textId="77777777" w:rsidR="00487E7B" w:rsidRPr="00466302" w:rsidRDefault="00487E7B" w:rsidP="00AB1B59">
            <w:pPr>
              <w:suppressAutoHyphens/>
              <w:rPr>
                <w:sz w:val="18"/>
                <w:szCs w:val="18"/>
                <w:lang w:val="en-GB"/>
              </w:rPr>
            </w:pPr>
            <w:r w:rsidRPr="00466302">
              <w:rPr>
                <w:sz w:val="18"/>
                <w:szCs w:val="18"/>
                <w:lang w:val="en-GB"/>
              </w:rPr>
              <w:t>1</w:t>
            </w:r>
          </w:p>
        </w:tc>
        <w:tc>
          <w:tcPr>
            <w:tcW w:w="210" w:type="pct"/>
            <w:gridSpan w:val="2"/>
          </w:tcPr>
          <w:p w14:paraId="19A488EC" w14:textId="77777777" w:rsidR="00487E7B" w:rsidRPr="00466302" w:rsidRDefault="00487E7B" w:rsidP="00AB1B59">
            <w:pPr>
              <w:suppressAutoHyphens/>
              <w:rPr>
                <w:sz w:val="18"/>
                <w:szCs w:val="18"/>
                <w:lang w:val="en-GB"/>
              </w:rPr>
            </w:pPr>
            <w:r w:rsidRPr="00466302">
              <w:rPr>
                <w:sz w:val="18"/>
                <w:szCs w:val="18"/>
                <w:lang w:val="en-GB"/>
              </w:rPr>
              <w:t>1</w:t>
            </w:r>
          </w:p>
        </w:tc>
        <w:tc>
          <w:tcPr>
            <w:tcW w:w="210" w:type="pct"/>
            <w:gridSpan w:val="2"/>
          </w:tcPr>
          <w:p w14:paraId="58259562" w14:textId="77777777" w:rsidR="00487E7B" w:rsidRPr="00466302" w:rsidRDefault="00487E7B" w:rsidP="00AB1B59">
            <w:pPr>
              <w:suppressAutoHyphens/>
              <w:rPr>
                <w:sz w:val="18"/>
                <w:szCs w:val="18"/>
                <w:lang w:val="en-GB"/>
              </w:rPr>
            </w:pPr>
            <w:r w:rsidRPr="00466302">
              <w:rPr>
                <w:sz w:val="18"/>
                <w:szCs w:val="18"/>
                <w:lang w:val="en-GB"/>
              </w:rPr>
              <w:t>1</w:t>
            </w:r>
          </w:p>
        </w:tc>
        <w:tc>
          <w:tcPr>
            <w:tcW w:w="252" w:type="pct"/>
          </w:tcPr>
          <w:p w14:paraId="34E0ADAA" w14:textId="77777777" w:rsidR="00487E7B" w:rsidRPr="00466302" w:rsidRDefault="00487E7B" w:rsidP="00AB1B59">
            <w:pPr>
              <w:suppressAutoHyphens/>
              <w:rPr>
                <w:sz w:val="18"/>
                <w:szCs w:val="18"/>
                <w:lang w:val="en-GB"/>
              </w:rPr>
            </w:pPr>
            <w:r w:rsidRPr="00466302">
              <w:rPr>
                <w:sz w:val="18"/>
                <w:szCs w:val="18"/>
                <w:lang w:val="en-GB"/>
              </w:rPr>
              <w:t>1</w:t>
            </w:r>
          </w:p>
        </w:tc>
        <w:tc>
          <w:tcPr>
            <w:tcW w:w="809" w:type="pct"/>
          </w:tcPr>
          <w:p w14:paraId="2A731D2A" w14:textId="77777777" w:rsidR="00487E7B" w:rsidRPr="00466302" w:rsidRDefault="00487E7B" w:rsidP="00AB1B59">
            <w:pPr>
              <w:suppressAutoHyphens/>
              <w:rPr>
                <w:sz w:val="18"/>
                <w:szCs w:val="18"/>
                <w:lang w:val="en-GB"/>
              </w:rPr>
            </w:pPr>
            <w:r w:rsidRPr="00466302">
              <w:rPr>
                <w:sz w:val="18"/>
                <w:szCs w:val="18"/>
                <w:lang w:val="en-GB"/>
              </w:rPr>
              <w:t>HCD SECRETARIAT</w:t>
            </w:r>
          </w:p>
        </w:tc>
      </w:tr>
      <w:tr w:rsidR="00487E7B" w:rsidRPr="00466302" w14:paraId="40908AC2" w14:textId="77777777" w:rsidTr="00AB1B59">
        <w:tc>
          <w:tcPr>
            <w:tcW w:w="1360" w:type="pct"/>
            <w:vMerge w:val="restart"/>
            <w:shd w:val="clear" w:color="auto" w:fill="F2F2F2" w:themeFill="background1" w:themeFillShade="F2"/>
          </w:tcPr>
          <w:p w14:paraId="38AD5087" w14:textId="77777777" w:rsidR="00487E7B" w:rsidRPr="00466302" w:rsidRDefault="00487E7B" w:rsidP="00AB1B59">
            <w:pPr>
              <w:suppressAutoHyphens/>
              <w:rPr>
                <w:b/>
                <w:bCs/>
                <w:sz w:val="18"/>
                <w:szCs w:val="18"/>
                <w:lang w:val="en-GB"/>
              </w:rPr>
            </w:pPr>
          </w:p>
        </w:tc>
        <w:tc>
          <w:tcPr>
            <w:tcW w:w="595" w:type="pct"/>
            <w:vMerge w:val="restart"/>
            <w:shd w:val="clear" w:color="auto" w:fill="F2F2F2" w:themeFill="background1" w:themeFillShade="F2"/>
          </w:tcPr>
          <w:p w14:paraId="6BF718D1" w14:textId="77777777" w:rsidR="00487E7B" w:rsidRPr="00466302" w:rsidRDefault="00487E7B" w:rsidP="00AB1B59">
            <w:pPr>
              <w:tabs>
                <w:tab w:val="left" w:pos="900"/>
              </w:tabs>
              <w:rPr>
                <w:b/>
                <w:bCs/>
                <w:sz w:val="18"/>
                <w:szCs w:val="18"/>
                <w:lang w:val="en-GB"/>
              </w:rPr>
            </w:pPr>
            <w:r w:rsidRPr="00466302">
              <w:rPr>
                <w:b/>
                <w:bCs/>
                <w:sz w:val="18"/>
                <w:szCs w:val="18"/>
                <w:lang w:val="en-GB"/>
              </w:rPr>
              <w:t xml:space="preserve">Key Output </w:t>
            </w:r>
          </w:p>
        </w:tc>
        <w:tc>
          <w:tcPr>
            <w:tcW w:w="927" w:type="pct"/>
            <w:vMerge w:val="restart"/>
            <w:shd w:val="clear" w:color="auto" w:fill="F2F2F2" w:themeFill="background1" w:themeFillShade="F2"/>
          </w:tcPr>
          <w:p w14:paraId="017FF899" w14:textId="77777777" w:rsidR="00487E7B" w:rsidRPr="00466302" w:rsidRDefault="00487E7B" w:rsidP="00AB1B59">
            <w:pPr>
              <w:tabs>
                <w:tab w:val="left" w:pos="900"/>
              </w:tabs>
              <w:rPr>
                <w:i/>
                <w:iCs/>
                <w:sz w:val="18"/>
                <w:szCs w:val="18"/>
                <w:lang w:val="en-GB"/>
              </w:rPr>
            </w:pPr>
            <w:r w:rsidRPr="00466302">
              <w:rPr>
                <w:b/>
                <w:bCs/>
                <w:sz w:val="18"/>
                <w:szCs w:val="18"/>
                <w:lang w:val="en-GB"/>
              </w:rPr>
              <w:t xml:space="preserve">Indicator </w:t>
            </w:r>
            <w:r w:rsidRPr="00466302">
              <w:rPr>
                <w:sz w:val="18"/>
                <w:szCs w:val="18"/>
              </w:rPr>
              <w:t>(f)</w:t>
            </w:r>
          </w:p>
          <w:p w14:paraId="2570C400" w14:textId="77777777" w:rsidR="00487E7B" w:rsidRPr="00466302" w:rsidRDefault="00487E7B" w:rsidP="00AB1B59">
            <w:pPr>
              <w:tabs>
                <w:tab w:val="left" w:pos="900"/>
              </w:tabs>
              <w:rPr>
                <w:b/>
                <w:bCs/>
                <w:sz w:val="18"/>
                <w:szCs w:val="18"/>
                <w:lang w:val="en-GB"/>
              </w:rPr>
            </w:pPr>
          </w:p>
        </w:tc>
        <w:tc>
          <w:tcPr>
            <w:tcW w:w="1309" w:type="pct"/>
            <w:gridSpan w:val="9"/>
            <w:shd w:val="clear" w:color="auto" w:fill="F2F2F2" w:themeFill="background1" w:themeFillShade="F2"/>
          </w:tcPr>
          <w:p w14:paraId="721BF33D" w14:textId="77777777" w:rsidR="00487E7B" w:rsidRPr="00466302" w:rsidRDefault="00487E7B" w:rsidP="00AB1B59">
            <w:pPr>
              <w:suppressAutoHyphens/>
              <w:rPr>
                <w:b/>
                <w:bCs/>
                <w:sz w:val="18"/>
                <w:szCs w:val="18"/>
                <w:lang w:val="en-GB"/>
              </w:rPr>
            </w:pPr>
            <w:r w:rsidRPr="00466302">
              <w:rPr>
                <w:b/>
                <w:bCs/>
                <w:sz w:val="18"/>
                <w:szCs w:val="18"/>
                <w:lang w:val="en-GB"/>
              </w:rPr>
              <w:t>Time Frame and Output Target</w:t>
            </w:r>
          </w:p>
        </w:tc>
        <w:tc>
          <w:tcPr>
            <w:tcW w:w="809" w:type="pct"/>
            <w:vMerge w:val="restart"/>
            <w:shd w:val="clear" w:color="auto" w:fill="F2F2F2" w:themeFill="background1" w:themeFillShade="F2"/>
          </w:tcPr>
          <w:p w14:paraId="354F5C31" w14:textId="77777777" w:rsidR="00487E7B" w:rsidRPr="00466302" w:rsidRDefault="00487E7B" w:rsidP="00AB1B59">
            <w:pPr>
              <w:suppressAutoHyphens/>
              <w:rPr>
                <w:b/>
                <w:bCs/>
                <w:sz w:val="18"/>
                <w:szCs w:val="18"/>
                <w:lang w:val="en-GB"/>
              </w:rPr>
            </w:pPr>
            <w:r w:rsidRPr="00466302">
              <w:rPr>
                <w:b/>
                <w:bCs/>
                <w:sz w:val="18"/>
                <w:szCs w:val="18"/>
                <w:lang w:val="en-GB"/>
              </w:rPr>
              <w:t>Actors</w:t>
            </w:r>
          </w:p>
        </w:tc>
      </w:tr>
      <w:tr w:rsidR="00487E7B" w:rsidRPr="00466302" w14:paraId="24D14476" w14:textId="77777777" w:rsidTr="00AB1B59">
        <w:trPr>
          <w:cantSplit/>
          <w:trHeight w:val="674"/>
        </w:trPr>
        <w:tc>
          <w:tcPr>
            <w:tcW w:w="1360" w:type="pct"/>
            <w:vMerge/>
            <w:shd w:val="clear" w:color="auto" w:fill="F2F2F2" w:themeFill="background1" w:themeFillShade="F2"/>
          </w:tcPr>
          <w:p w14:paraId="04280ED8" w14:textId="77777777" w:rsidR="00487E7B" w:rsidRPr="00466302" w:rsidRDefault="00487E7B" w:rsidP="00AB1B59">
            <w:pPr>
              <w:suppressAutoHyphens/>
              <w:rPr>
                <w:sz w:val="18"/>
                <w:szCs w:val="18"/>
                <w:lang w:val="en-GB"/>
              </w:rPr>
            </w:pPr>
          </w:p>
        </w:tc>
        <w:tc>
          <w:tcPr>
            <w:tcW w:w="595" w:type="pct"/>
            <w:vMerge/>
            <w:shd w:val="clear" w:color="auto" w:fill="F2F2F2" w:themeFill="background1" w:themeFillShade="F2"/>
          </w:tcPr>
          <w:p w14:paraId="0FCE2A32" w14:textId="77777777" w:rsidR="00487E7B" w:rsidRPr="00466302" w:rsidRDefault="00487E7B" w:rsidP="00AB1B59">
            <w:pPr>
              <w:suppressAutoHyphens/>
              <w:rPr>
                <w:sz w:val="18"/>
                <w:szCs w:val="18"/>
                <w:lang w:val="en-GB"/>
              </w:rPr>
            </w:pPr>
          </w:p>
        </w:tc>
        <w:tc>
          <w:tcPr>
            <w:tcW w:w="927" w:type="pct"/>
            <w:vMerge/>
            <w:shd w:val="clear" w:color="auto" w:fill="F2F2F2" w:themeFill="background1" w:themeFillShade="F2"/>
          </w:tcPr>
          <w:p w14:paraId="73357CB4" w14:textId="77777777" w:rsidR="00487E7B" w:rsidRPr="00466302" w:rsidRDefault="00487E7B" w:rsidP="00AB1B59">
            <w:pPr>
              <w:suppressAutoHyphens/>
              <w:rPr>
                <w:sz w:val="18"/>
                <w:szCs w:val="18"/>
                <w:lang w:val="en-GB"/>
              </w:rPr>
            </w:pPr>
          </w:p>
        </w:tc>
        <w:tc>
          <w:tcPr>
            <w:tcW w:w="216" w:type="pct"/>
            <w:shd w:val="clear" w:color="auto" w:fill="F2F2F2" w:themeFill="background1" w:themeFillShade="F2"/>
            <w:textDirection w:val="tbRl"/>
          </w:tcPr>
          <w:p w14:paraId="65FDFC99" w14:textId="77777777" w:rsidR="00487E7B" w:rsidRPr="00466302" w:rsidRDefault="00487E7B" w:rsidP="00AB1B59">
            <w:pPr>
              <w:suppressAutoHyphens/>
              <w:ind w:left="113" w:right="113"/>
              <w:rPr>
                <w:sz w:val="18"/>
                <w:szCs w:val="18"/>
                <w:lang w:val="en-GB"/>
              </w:rPr>
            </w:pPr>
            <w:r w:rsidRPr="00466302">
              <w:rPr>
                <w:sz w:val="18"/>
                <w:szCs w:val="18"/>
                <w:lang w:val="en-GB"/>
              </w:rPr>
              <w:t>FY2025/26</w:t>
            </w:r>
          </w:p>
        </w:tc>
        <w:tc>
          <w:tcPr>
            <w:tcW w:w="247" w:type="pct"/>
            <w:gridSpan w:val="2"/>
            <w:shd w:val="clear" w:color="auto" w:fill="F2F2F2" w:themeFill="background1" w:themeFillShade="F2"/>
            <w:textDirection w:val="tbRl"/>
          </w:tcPr>
          <w:p w14:paraId="5BD0797C" w14:textId="77777777" w:rsidR="00487E7B" w:rsidRPr="00466302" w:rsidRDefault="00487E7B" w:rsidP="00AB1B59">
            <w:pPr>
              <w:suppressAutoHyphens/>
              <w:ind w:left="113" w:right="113"/>
              <w:rPr>
                <w:sz w:val="18"/>
                <w:szCs w:val="18"/>
                <w:lang w:val="en-GB"/>
              </w:rPr>
            </w:pPr>
            <w:r w:rsidRPr="00466302">
              <w:rPr>
                <w:sz w:val="18"/>
                <w:szCs w:val="18"/>
                <w:lang w:val="en-GB"/>
              </w:rPr>
              <w:t>FY2026/27</w:t>
            </w:r>
          </w:p>
        </w:tc>
        <w:tc>
          <w:tcPr>
            <w:tcW w:w="257" w:type="pct"/>
            <w:gridSpan w:val="2"/>
            <w:shd w:val="clear" w:color="auto" w:fill="F2F2F2" w:themeFill="background1" w:themeFillShade="F2"/>
            <w:textDirection w:val="tbRl"/>
          </w:tcPr>
          <w:p w14:paraId="67D16635" w14:textId="77777777" w:rsidR="00487E7B" w:rsidRPr="00466302" w:rsidRDefault="00487E7B" w:rsidP="00AB1B59">
            <w:pPr>
              <w:suppressAutoHyphens/>
              <w:ind w:left="113" w:right="113"/>
              <w:rPr>
                <w:sz w:val="18"/>
                <w:szCs w:val="18"/>
                <w:lang w:val="en-GB"/>
              </w:rPr>
            </w:pPr>
            <w:r w:rsidRPr="00466302">
              <w:rPr>
                <w:sz w:val="18"/>
                <w:szCs w:val="18"/>
                <w:lang w:val="en-GB"/>
              </w:rPr>
              <w:t>FY2027/28</w:t>
            </w:r>
          </w:p>
        </w:tc>
        <w:tc>
          <w:tcPr>
            <w:tcW w:w="210" w:type="pct"/>
            <w:gridSpan w:val="2"/>
            <w:shd w:val="clear" w:color="auto" w:fill="F2F2F2" w:themeFill="background1" w:themeFillShade="F2"/>
            <w:textDirection w:val="tbRl"/>
          </w:tcPr>
          <w:p w14:paraId="674AE920" w14:textId="77777777" w:rsidR="00487E7B" w:rsidRPr="00466302" w:rsidRDefault="00487E7B" w:rsidP="00AB1B59">
            <w:pPr>
              <w:suppressAutoHyphens/>
              <w:ind w:left="113" w:right="113"/>
              <w:rPr>
                <w:sz w:val="18"/>
                <w:szCs w:val="18"/>
                <w:lang w:val="en-GB"/>
              </w:rPr>
            </w:pPr>
            <w:r w:rsidRPr="00466302">
              <w:rPr>
                <w:sz w:val="18"/>
                <w:szCs w:val="18"/>
                <w:lang w:val="en-GB"/>
              </w:rPr>
              <w:t>FY2028/29</w:t>
            </w:r>
          </w:p>
        </w:tc>
        <w:tc>
          <w:tcPr>
            <w:tcW w:w="379" w:type="pct"/>
            <w:gridSpan w:val="2"/>
            <w:shd w:val="clear" w:color="auto" w:fill="F2F2F2" w:themeFill="background1" w:themeFillShade="F2"/>
            <w:textDirection w:val="tbRl"/>
          </w:tcPr>
          <w:p w14:paraId="3FDE63B7" w14:textId="77777777" w:rsidR="00487E7B" w:rsidRPr="00466302" w:rsidRDefault="00487E7B" w:rsidP="00AB1B59">
            <w:pPr>
              <w:suppressAutoHyphens/>
              <w:ind w:left="113" w:right="113"/>
              <w:rPr>
                <w:sz w:val="18"/>
                <w:szCs w:val="18"/>
                <w:lang w:val="en-GB"/>
              </w:rPr>
            </w:pPr>
            <w:r w:rsidRPr="00466302">
              <w:rPr>
                <w:sz w:val="18"/>
                <w:szCs w:val="18"/>
                <w:lang w:val="en-GB"/>
              </w:rPr>
              <w:t>FY2029/30</w:t>
            </w:r>
          </w:p>
        </w:tc>
        <w:tc>
          <w:tcPr>
            <w:tcW w:w="809" w:type="pct"/>
            <w:vMerge/>
            <w:shd w:val="clear" w:color="auto" w:fill="F2F2F2" w:themeFill="background1" w:themeFillShade="F2"/>
          </w:tcPr>
          <w:p w14:paraId="51A43D52" w14:textId="77777777" w:rsidR="00487E7B" w:rsidRPr="00466302" w:rsidRDefault="00487E7B" w:rsidP="00AB1B59">
            <w:pPr>
              <w:suppressAutoHyphens/>
              <w:rPr>
                <w:sz w:val="18"/>
                <w:szCs w:val="18"/>
                <w:lang w:val="en-GB"/>
              </w:rPr>
            </w:pPr>
          </w:p>
        </w:tc>
      </w:tr>
      <w:tr w:rsidR="00487E7B" w:rsidRPr="00466302" w14:paraId="56289119" w14:textId="77777777" w:rsidTr="00AB1B59">
        <w:trPr>
          <w:cantSplit/>
          <w:trHeight w:val="39"/>
        </w:trPr>
        <w:tc>
          <w:tcPr>
            <w:tcW w:w="1360" w:type="pct"/>
            <w:vMerge w:val="restart"/>
          </w:tcPr>
          <w:p w14:paraId="0B3C3C43" w14:textId="77777777" w:rsidR="00487E7B" w:rsidRPr="00466302" w:rsidRDefault="00487E7B" w:rsidP="00AB1B59">
            <w:pPr>
              <w:suppressAutoHyphens/>
              <w:rPr>
                <w:b/>
                <w:bCs/>
                <w:sz w:val="18"/>
                <w:szCs w:val="18"/>
                <w:lang w:val="en-GB"/>
              </w:rPr>
            </w:pPr>
            <w:r w:rsidRPr="00466302">
              <w:rPr>
                <w:b/>
                <w:bCs/>
                <w:sz w:val="18"/>
                <w:szCs w:val="18"/>
                <w:lang w:val="en-GB"/>
              </w:rPr>
              <w:t xml:space="preserve">Intervention 5.1 </w:t>
            </w:r>
          </w:p>
          <w:p w14:paraId="20E07E34" w14:textId="77777777" w:rsidR="00487E7B" w:rsidRPr="00466302" w:rsidRDefault="00487E7B" w:rsidP="00AB1B59">
            <w:pPr>
              <w:suppressAutoHyphens/>
              <w:rPr>
                <w:b/>
                <w:bCs/>
                <w:sz w:val="18"/>
                <w:szCs w:val="18"/>
                <w:lang w:val="en-GB"/>
              </w:rPr>
            </w:pPr>
            <w:r w:rsidRPr="00466302">
              <w:rPr>
                <w:b/>
                <w:bCs/>
                <w:sz w:val="18"/>
                <w:szCs w:val="18"/>
              </w:rPr>
              <w:t>Strategic Intervention 6.</w:t>
            </w:r>
            <w:proofErr w:type="gramStart"/>
            <w:r w:rsidRPr="00466302">
              <w:rPr>
                <w:b/>
                <w:bCs/>
                <w:sz w:val="18"/>
                <w:szCs w:val="18"/>
              </w:rPr>
              <w:t xml:space="preserve">  :</w:t>
            </w:r>
            <w:proofErr w:type="gramEnd"/>
            <w:r w:rsidRPr="00466302">
              <w:rPr>
                <w:b/>
                <w:bCs/>
                <w:sz w:val="18"/>
                <w:szCs w:val="18"/>
              </w:rPr>
              <w:t xml:space="preserve"> Capacitate institutions to deliver Human Capital Development </w:t>
            </w:r>
            <w:proofErr w:type="spellStart"/>
            <w:r w:rsidRPr="00466302">
              <w:rPr>
                <w:b/>
                <w:bCs/>
                <w:sz w:val="18"/>
                <w:szCs w:val="18"/>
              </w:rPr>
              <w:t>Programme</w:t>
            </w:r>
            <w:proofErr w:type="spellEnd"/>
          </w:p>
        </w:tc>
        <w:tc>
          <w:tcPr>
            <w:tcW w:w="595" w:type="pct"/>
            <w:vMerge w:val="restart"/>
          </w:tcPr>
          <w:p w14:paraId="5F565CA4" w14:textId="77777777" w:rsidR="00487E7B" w:rsidRPr="00466302" w:rsidRDefault="00487E7B" w:rsidP="00AB1B59">
            <w:pPr>
              <w:tabs>
                <w:tab w:val="left" w:pos="900"/>
              </w:tabs>
              <w:rPr>
                <w:b/>
                <w:bCs/>
                <w:i/>
                <w:iCs/>
                <w:sz w:val="18"/>
                <w:szCs w:val="18"/>
                <w:lang w:val="en-GB"/>
              </w:rPr>
            </w:pPr>
            <w:r w:rsidRPr="00466302">
              <w:rPr>
                <w:b/>
                <w:bCs/>
                <w:i/>
                <w:iCs/>
                <w:sz w:val="18"/>
                <w:szCs w:val="18"/>
                <w:lang w:val="en-GB"/>
              </w:rPr>
              <w:t>Output41.1.1:</w:t>
            </w:r>
          </w:p>
          <w:p w14:paraId="0F2CF1EC" w14:textId="77777777" w:rsidR="00487E7B" w:rsidRPr="00466302" w:rsidRDefault="00487E7B" w:rsidP="00AB1B59">
            <w:pPr>
              <w:tabs>
                <w:tab w:val="left" w:pos="900"/>
              </w:tabs>
              <w:rPr>
                <w:sz w:val="18"/>
                <w:szCs w:val="18"/>
                <w:lang w:val="en-GB"/>
              </w:rPr>
            </w:pPr>
            <w:r w:rsidRPr="00466302">
              <w:rPr>
                <w:sz w:val="18"/>
                <w:szCs w:val="18"/>
                <w:lang w:val="en-GB"/>
              </w:rPr>
              <w:t xml:space="preserve">HCD TDLG administration services provided  </w:t>
            </w:r>
          </w:p>
        </w:tc>
        <w:tc>
          <w:tcPr>
            <w:tcW w:w="927" w:type="pct"/>
          </w:tcPr>
          <w:p w14:paraId="4A49A541" w14:textId="77777777" w:rsidR="00487E7B" w:rsidRPr="00466302" w:rsidRDefault="00487E7B" w:rsidP="00AB1B59">
            <w:pPr>
              <w:tabs>
                <w:tab w:val="left" w:pos="900"/>
              </w:tabs>
              <w:rPr>
                <w:i/>
                <w:iCs/>
                <w:sz w:val="18"/>
                <w:szCs w:val="18"/>
                <w:lang w:val="en-GB"/>
              </w:rPr>
            </w:pPr>
            <w:r w:rsidRPr="00466302">
              <w:rPr>
                <w:i/>
                <w:iCs/>
                <w:sz w:val="18"/>
                <w:szCs w:val="18"/>
                <w:lang w:val="en-GB"/>
              </w:rPr>
              <w:t>Output Indicator 1</w:t>
            </w:r>
          </w:p>
          <w:p w14:paraId="06558323" w14:textId="77777777" w:rsidR="00487E7B" w:rsidRPr="00466302" w:rsidRDefault="00487E7B" w:rsidP="00AB1B59">
            <w:pPr>
              <w:tabs>
                <w:tab w:val="left" w:pos="900"/>
              </w:tabs>
              <w:rPr>
                <w:i/>
                <w:iCs/>
                <w:sz w:val="18"/>
                <w:szCs w:val="18"/>
                <w:lang w:val="en-GB"/>
              </w:rPr>
            </w:pPr>
          </w:p>
          <w:p w14:paraId="199484FF" w14:textId="77777777" w:rsidR="00487E7B" w:rsidRPr="00466302" w:rsidRDefault="00487E7B" w:rsidP="00AB1B59">
            <w:pPr>
              <w:tabs>
                <w:tab w:val="left" w:pos="900"/>
              </w:tabs>
              <w:rPr>
                <w:sz w:val="18"/>
                <w:szCs w:val="18"/>
                <w:lang w:val="en-GB"/>
              </w:rPr>
            </w:pPr>
            <w:r w:rsidRPr="00466302">
              <w:rPr>
                <w:sz w:val="18"/>
                <w:szCs w:val="18"/>
                <w:lang w:val="en-GB"/>
              </w:rPr>
              <w:t>Number of contracts Committee meetings conducted</w:t>
            </w:r>
          </w:p>
        </w:tc>
        <w:tc>
          <w:tcPr>
            <w:tcW w:w="216" w:type="pct"/>
          </w:tcPr>
          <w:p w14:paraId="71BEF5B6" w14:textId="77777777" w:rsidR="00487E7B" w:rsidRPr="00466302" w:rsidRDefault="00487E7B" w:rsidP="00AB1B59">
            <w:pPr>
              <w:suppressAutoHyphens/>
              <w:rPr>
                <w:sz w:val="18"/>
                <w:szCs w:val="18"/>
                <w:lang w:val="en-GB"/>
              </w:rPr>
            </w:pPr>
            <w:r w:rsidRPr="00466302">
              <w:rPr>
                <w:sz w:val="18"/>
                <w:szCs w:val="18"/>
                <w:lang w:val="en-GB"/>
              </w:rPr>
              <w:t>3</w:t>
            </w:r>
          </w:p>
        </w:tc>
        <w:tc>
          <w:tcPr>
            <w:tcW w:w="247" w:type="pct"/>
            <w:gridSpan w:val="2"/>
          </w:tcPr>
          <w:p w14:paraId="45E54778" w14:textId="77777777" w:rsidR="00487E7B" w:rsidRPr="00466302" w:rsidRDefault="00487E7B" w:rsidP="00AB1B59">
            <w:pPr>
              <w:suppressAutoHyphens/>
              <w:rPr>
                <w:sz w:val="18"/>
                <w:szCs w:val="18"/>
                <w:lang w:val="en-GB"/>
              </w:rPr>
            </w:pPr>
            <w:r w:rsidRPr="00466302">
              <w:rPr>
                <w:sz w:val="18"/>
                <w:szCs w:val="18"/>
                <w:lang w:val="en-GB"/>
              </w:rPr>
              <w:t>3</w:t>
            </w:r>
          </w:p>
        </w:tc>
        <w:tc>
          <w:tcPr>
            <w:tcW w:w="257" w:type="pct"/>
            <w:gridSpan w:val="2"/>
          </w:tcPr>
          <w:p w14:paraId="07F3A648" w14:textId="77777777" w:rsidR="00487E7B" w:rsidRPr="00466302" w:rsidRDefault="00487E7B" w:rsidP="00AB1B59">
            <w:pPr>
              <w:suppressAutoHyphens/>
              <w:rPr>
                <w:sz w:val="18"/>
                <w:szCs w:val="18"/>
                <w:lang w:val="en-GB"/>
              </w:rPr>
            </w:pPr>
            <w:r w:rsidRPr="00466302">
              <w:rPr>
                <w:sz w:val="18"/>
                <w:szCs w:val="18"/>
                <w:lang w:val="en-GB"/>
              </w:rPr>
              <w:t>3</w:t>
            </w:r>
          </w:p>
        </w:tc>
        <w:tc>
          <w:tcPr>
            <w:tcW w:w="210" w:type="pct"/>
            <w:gridSpan w:val="2"/>
          </w:tcPr>
          <w:p w14:paraId="293EC9E9" w14:textId="77777777" w:rsidR="00487E7B" w:rsidRPr="00466302" w:rsidRDefault="00487E7B" w:rsidP="00AB1B59">
            <w:pPr>
              <w:suppressAutoHyphens/>
              <w:rPr>
                <w:sz w:val="18"/>
                <w:szCs w:val="18"/>
                <w:lang w:val="en-GB"/>
              </w:rPr>
            </w:pPr>
            <w:r w:rsidRPr="00466302">
              <w:rPr>
                <w:sz w:val="18"/>
                <w:szCs w:val="18"/>
                <w:lang w:val="en-GB"/>
              </w:rPr>
              <w:t>3</w:t>
            </w:r>
          </w:p>
        </w:tc>
        <w:tc>
          <w:tcPr>
            <w:tcW w:w="379" w:type="pct"/>
            <w:gridSpan w:val="2"/>
          </w:tcPr>
          <w:p w14:paraId="68D4BA7F" w14:textId="77777777" w:rsidR="00487E7B" w:rsidRPr="00466302" w:rsidRDefault="00487E7B" w:rsidP="00AB1B59">
            <w:pPr>
              <w:suppressAutoHyphens/>
              <w:rPr>
                <w:sz w:val="18"/>
                <w:szCs w:val="18"/>
                <w:lang w:val="en-GB"/>
              </w:rPr>
            </w:pPr>
            <w:r w:rsidRPr="00466302">
              <w:rPr>
                <w:sz w:val="18"/>
                <w:szCs w:val="18"/>
                <w:lang w:val="en-GB"/>
              </w:rPr>
              <w:t>3</w:t>
            </w:r>
          </w:p>
        </w:tc>
        <w:tc>
          <w:tcPr>
            <w:tcW w:w="809" w:type="pct"/>
          </w:tcPr>
          <w:p w14:paraId="44038595" w14:textId="77777777" w:rsidR="00487E7B" w:rsidRPr="00466302" w:rsidRDefault="00487E7B" w:rsidP="00AB1B59">
            <w:pPr>
              <w:suppressAutoHyphens/>
              <w:rPr>
                <w:sz w:val="18"/>
                <w:szCs w:val="18"/>
                <w:lang w:val="en-GB"/>
              </w:rPr>
            </w:pPr>
            <w:r w:rsidRPr="00466302">
              <w:rPr>
                <w:sz w:val="18"/>
                <w:szCs w:val="18"/>
                <w:lang w:val="en-GB"/>
              </w:rPr>
              <w:t xml:space="preserve">MGLSD, </w:t>
            </w:r>
            <w:proofErr w:type="spellStart"/>
            <w:r w:rsidRPr="00466302">
              <w:rPr>
                <w:sz w:val="18"/>
                <w:szCs w:val="18"/>
                <w:lang w:val="en-GB"/>
              </w:rPr>
              <w:t>Kitagwenda</w:t>
            </w:r>
            <w:proofErr w:type="spellEnd"/>
            <w:r w:rsidRPr="00466302">
              <w:rPr>
                <w:sz w:val="18"/>
                <w:szCs w:val="18"/>
                <w:lang w:val="en-GB"/>
              </w:rPr>
              <w:t xml:space="preserve"> District</w:t>
            </w:r>
          </w:p>
        </w:tc>
      </w:tr>
      <w:tr w:rsidR="00487E7B" w:rsidRPr="00466302" w14:paraId="6646E933" w14:textId="77777777" w:rsidTr="00AB1B59">
        <w:trPr>
          <w:cantSplit/>
          <w:trHeight w:val="39"/>
        </w:trPr>
        <w:tc>
          <w:tcPr>
            <w:tcW w:w="1360" w:type="pct"/>
            <w:vMerge/>
          </w:tcPr>
          <w:p w14:paraId="6D536277" w14:textId="77777777" w:rsidR="00487E7B" w:rsidRPr="00466302" w:rsidRDefault="00487E7B" w:rsidP="00AB1B59">
            <w:pPr>
              <w:suppressAutoHyphens/>
              <w:rPr>
                <w:b/>
                <w:bCs/>
                <w:sz w:val="18"/>
                <w:szCs w:val="18"/>
                <w:lang w:val="en-GB"/>
              </w:rPr>
            </w:pPr>
          </w:p>
        </w:tc>
        <w:tc>
          <w:tcPr>
            <w:tcW w:w="595" w:type="pct"/>
            <w:vMerge/>
          </w:tcPr>
          <w:p w14:paraId="32F56F22" w14:textId="77777777" w:rsidR="00487E7B" w:rsidRPr="00466302" w:rsidRDefault="00487E7B" w:rsidP="00AB1B59">
            <w:pPr>
              <w:tabs>
                <w:tab w:val="left" w:pos="900"/>
              </w:tabs>
              <w:rPr>
                <w:b/>
                <w:bCs/>
                <w:i/>
                <w:iCs/>
                <w:sz w:val="18"/>
                <w:szCs w:val="18"/>
                <w:lang w:val="en-GB"/>
              </w:rPr>
            </w:pPr>
          </w:p>
        </w:tc>
        <w:tc>
          <w:tcPr>
            <w:tcW w:w="927" w:type="pct"/>
          </w:tcPr>
          <w:p w14:paraId="0CB54797" w14:textId="77777777" w:rsidR="00487E7B" w:rsidRPr="00466302" w:rsidRDefault="00487E7B" w:rsidP="00AB1B59">
            <w:pPr>
              <w:tabs>
                <w:tab w:val="left" w:pos="900"/>
              </w:tabs>
              <w:rPr>
                <w:i/>
                <w:iCs/>
                <w:sz w:val="18"/>
                <w:szCs w:val="18"/>
                <w:lang w:val="en-GB"/>
              </w:rPr>
            </w:pPr>
            <w:r w:rsidRPr="00466302">
              <w:rPr>
                <w:i/>
                <w:iCs/>
                <w:sz w:val="18"/>
                <w:szCs w:val="18"/>
                <w:lang w:val="en-GB"/>
              </w:rPr>
              <w:t>Output Indicator 2</w:t>
            </w:r>
          </w:p>
          <w:p w14:paraId="21883656" w14:textId="77777777" w:rsidR="00487E7B" w:rsidRPr="00466302" w:rsidRDefault="00487E7B" w:rsidP="00AB1B59">
            <w:pPr>
              <w:tabs>
                <w:tab w:val="left" w:pos="900"/>
              </w:tabs>
              <w:rPr>
                <w:sz w:val="18"/>
                <w:szCs w:val="18"/>
              </w:rPr>
            </w:pPr>
            <w:r w:rsidRPr="00466302">
              <w:rPr>
                <w:sz w:val="18"/>
                <w:szCs w:val="18"/>
              </w:rPr>
              <w:t>Policy briefs and position papers on topical sectoral public policy issues developed.</w:t>
            </w:r>
          </w:p>
        </w:tc>
        <w:tc>
          <w:tcPr>
            <w:tcW w:w="216" w:type="pct"/>
          </w:tcPr>
          <w:p w14:paraId="019949DA" w14:textId="77777777" w:rsidR="00487E7B" w:rsidRPr="00466302" w:rsidRDefault="00487E7B" w:rsidP="00AB1B59">
            <w:pPr>
              <w:suppressAutoHyphens/>
              <w:rPr>
                <w:sz w:val="18"/>
                <w:szCs w:val="18"/>
                <w:lang w:val="en-GB"/>
              </w:rPr>
            </w:pPr>
            <w:r w:rsidRPr="00466302">
              <w:rPr>
                <w:sz w:val="18"/>
                <w:szCs w:val="18"/>
                <w:lang w:val="en-GB"/>
              </w:rPr>
              <w:t>1</w:t>
            </w:r>
          </w:p>
        </w:tc>
        <w:tc>
          <w:tcPr>
            <w:tcW w:w="247" w:type="pct"/>
            <w:gridSpan w:val="2"/>
          </w:tcPr>
          <w:p w14:paraId="70B2E40B" w14:textId="77777777" w:rsidR="00487E7B" w:rsidRPr="00466302" w:rsidRDefault="00487E7B" w:rsidP="00AB1B59">
            <w:pPr>
              <w:suppressAutoHyphens/>
              <w:rPr>
                <w:sz w:val="18"/>
                <w:szCs w:val="18"/>
                <w:lang w:val="en-GB"/>
              </w:rPr>
            </w:pPr>
            <w:r w:rsidRPr="00466302">
              <w:rPr>
                <w:sz w:val="18"/>
                <w:szCs w:val="18"/>
                <w:lang w:val="en-GB"/>
              </w:rPr>
              <w:t>1</w:t>
            </w:r>
          </w:p>
        </w:tc>
        <w:tc>
          <w:tcPr>
            <w:tcW w:w="257" w:type="pct"/>
            <w:gridSpan w:val="2"/>
          </w:tcPr>
          <w:p w14:paraId="19E36E83" w14:textId="77777777" w:rsidR="00487E7B" w:rsidRPr="00466302" w:rsidRDefault="00487E7B" w:rsidP="00AB1B59">
            <w:pPr>
              <w:suppressAutoHyphens/>
              <w:rPr>
                <w:sz w:val="18"/>
                <w:szCs w:val="18"/>
                <w:lang w:val="en-GB"/>
              </w:rPr>
            </w:pPr>
            <w:r w:rsidRPr="00466302">
              <w:rPr>
                <w:sz w:val="18"/>
                <w:szCs w:val="18"/>
                <w:lang w:val="en-GB"/>
              </w:rPr>
              <w:t>1</w:t>
            </w:r>
          </w:p>
        </w:tc>
        <w:tc>
          <w:tcPr>
            <w:tcW w:w="210" w:type="pct"/>
            <w:gridSpan w:val="2"/>
          </w:tcPr>
          <w:p w14:paraId="451367FD" w14:textId="77777777" w:rsidR="00487E7B" w:rsidRPr="00466302" w:rsidRDefault="00487E7B" w:rsidP="00AB1B59">
            <w:pPr>
              <w:suppressAutoHyphens/>
              <w:rPr>
                <w:sz w:val="18"/>
                <w:szCs w:val="18"/>
                <w:lang w:val="en-GB"/>
              </w:rPr>
            </w:pPr>
            <w:r w:rsidRPr="00466302">
              <w:rPr>
                <w:sz w:val="18"/>
                <w:szCs w:val="18"/>
                <w:lang w:val="en-GB"/>
              </w:rPr>
              <w:t>1</w:t>
            </w:r>
          </w:p>
        </w:tc>
        <w:tc>
          <w:tcPr>
            <w:tcW w:w="379" w:type="pct"/>
            <w:gridSpan w:val="2"/>
          </w:tcPr>
          <w:p w14:paraId="14892AEE" w14:textId="77777777" w:rsidR="00487E7B" w:rsidRPr="00466302" w:rsidRDefault="00487E7B" w:rsidP="00AB1B59">
            <w:pPr>
              <w:suppressAutoHyphens/>
              <w:rPr>
                <w:sz w:val="18"/>
                <w:szCs w:val="18"/>
                <w:lang w:val="en-GB"/>
              </w:rPr>
            </w:pPr>
            <w:r w:rsidRPr="00466302">
              <w:rPr>
                <w:sz w:val="18"/>
                <w:szCs w:val="18"/>
                <w:lang w:val="en-GB"/>
              </w:rPr>
              <w:t>1</w:t>
            </w:r>
          </w:p>
        </w:tc>
        <w:tc>
          <w:tcPr>
            <w:tcW w:w="809" w:type="pct"/>
          </w:tcPr>
          <w:p w14:paraId="6D40B404" w14:textId="77777777" w:rsidR="00487E7B" w:rsidRPr="00466302" w:rsidRDefault="00487E7B" w:rsidP="00AB1B59">
            <w:pPr>
              <w:suppressAutoHyphens/>
              <w:rPr>
                <w:sz w:val="18"/>
                <w:szCs w:val="18"/>
                <w:lang w:val="en-GB"/>
              </w:rPr>
            </w:pPr>
            <w:r w:rsidRPr="00466302">
              <w:rPr>
                <w:sz w:val="18"/>
                <w:szCs w:val="18"/>
                <w:lang w:val="en-GB"/>
              </w:rPr>
              <w:t xml:space="preserve">MGLSD, </w:t>
            </w:r>
            <w:proofErr w:type="spellStart"/>
            <w:r w:rsidRPr="00466302">
              <w:rPr>
                <w:sz w:val="18"/>
                <w:szCs w:val="18"/>
                <w:lang w:val="en-GB"/>
              </w:rPr>
              <w:t>Kitagwenda</w:t>
            </w:r>
            <w:proofErr w:type="spellEnd"/>
            <w:r w:rsidRPr="00466302">
              <w:rPr>
                <w:sz w:val="18"/>
                <w:szCs w:val="18"/>
                <w:lang w:val="en-GB"/>
              </w:rPr>
              <w:t xml:space="preserve"> District</w:t>
            </w:r>
          </w:p>
        </w:tc>
      </w:tr>
      <w:tr w:rsidR="00487E7B" w:rsidRPr="00466302" w14:paraId="5B523B2C" w14:textId="77777777" w:rsidTr="00AB1B59">
        <w:trPr>
          <w:cantSplit/>
          <w:trHeight w:val="39"/>
        </w:trPr>
        <w:tc>
          <w:tcPr>
            <w:tcW w:w="1360" w:type="pct"/>
            <w:vMerge/>
          </w:tcPr>
          <w:p w14:paraId="496D2B29" w14:textId="77777777" w:rsidR="00487E7B" w:rsidRPr="00466302" w:rsidRDefault="00487E7B" w:rsidP="00AB1B59">
            <w:pPr>
              <w:suppressAutoHyphens/>
              <w:rPr>
                <w:b/>
                <w:bCs/>
                <w:sz w:val="18"/>
                <w:szCs w:val="18"/>
                <w:lang w:val="en-GB"/>
              </w:rPr>
            </w:pPr>
          </w:p>
        </w:tc>
        <w:tc>
          <w:tcPr>
            <w:tcW w:w="595" w:type="pct"/>
            <w:vMerge/>
          </w:tcPr>
          <w:p w14:paraId="7C1D915E" w14:textId="77777777" w:rsidR="00487E7B" w:rsidRPr="00466302" w:rsidRDefault="00487E7B" w:rsidP="00AB1B59">
            <w:pPr>
              <w:tabs>
                <w:tab w:val="left" w:pos="900"/>
              </w:tabs>
              <w:rPr>
                <w:b/>
                <w:bCs/>
                <w:i/>
                <w:iCs/>
                <w:sz w:val="18"/>
                <w:szCs w:val="18"/>
                <w:lang w:val="en-GB"/>
              </w:rPr>
            </w:pPr>
          </w:p>
        </w:tc>
        <w:tc>
          <w:tcPr>
            <w:tcW w:w="927" w:type="pct"/>
          </w:tcPr>
          <w:p w14:paraId="155EBC4F" w14:textId="77777777" w:rsidR="00487E7B" w:rsidRPr="00466302" w:rsidRDefault="00487E7B" w:rsidP="00AB1B59">
            <w:pPr>
              <w:tabs>
                <w:tab w:val="left" w:pos="900"/>
              </w:tabs>
              <w:rPr>
                <w:i/>
                <w:iCs/>
                <w:sz w:val="18"/>
                <w:szCs w:val="18"/>
                <w:lang w:val="en-GB"/>
              </w:rPr>
            </w:pPr>
            <w:r w:rsidRPr="00466302">
              <w:rPr>
                <w:i/>
                <w:iCs/>
                <w:sz w:val="18"/>
                <w:szCs w:val="18"/>
                <w:lang w:val="en-GB"/>
              </w:rPr>
              <w:t>Number of Contracts Committee meetings conducted</w:t>
            </w:r>
          </w:p>
        </w:tc>
        <w:tc>
          <w:tcPr>
            <w:tcW w:w="216" w:type="pct"/>
          </w:tcPr>
          <w:p w14:paraId="6E6AF199" w14:textId="77777777" w:rsidR="00487E7B" w:rsidRPr="00466302" w:rsidRDefault="00487E7B" w:rsidP="00AB1B59">
            <w:pPr>
              <w:suppressAutoHyphens/>
              <w:rPr>
                <w:sz w:val="18"/>
                <w:szCs w:val="18"/>
                <w:lang w:val="en-GB"/>
              </w:rPr>
            </w:pPr>
            <w:r w:rsidRPr="00466302">
              <w:rPr>
                <w:sz w:val="18"/>
                <w:szCs w:val="18"/>
                <w:lang w:val="en-GB"/>
              </w:rPr>
              <w:t>5</w:t>
            </w:r>
          </w:p>
        </w:tc>
        <w:tc>
          <w:tcPr>
            <w:tcW w:w="247" w:type="pct"/>
            <w:gridSpan w:val="2"/>
          </w:tcPr>
          <w:p w14:paraId="17C35EB0" w14:textId="77777777" w:rsidR="00487E7B" w:rsidRPr="00466302" w:rsidRDefault="00487E7B" w:rsidP="00AB1B59">
            <w:pPr>
              <w:suppressAutoHyphens/>
              <w:rPr>
                <w:sz w:val="18"/>
                <w:szCs w:val="18"/>
                <w:lang w:val="en-GB"/>
              </w:rPr>
            </w:pPr>
            <w:r w:rsidRPr="00466302">
              <w:rPr>
                <w:sz w:val="18"/>
                <w:szCs w:val="18"/>
                <w:lang w:val="en-GB"/>
              </w:rPr>
              <w:t>5</w:t>
            </w:r>
          </w:p>
        </w:tc>
        <w:tc>
          <w:tcPr>
            <w:tcW w:w="257" w:type="pct"/>
            <w:gridSpan w:val="2"/>
          </w:tcPr>
          <w:p w14:paraId="3D145330" w14:textId="77777777" w:rsidR="00487E7B" w:rsidRPr="00466302" w:rsidRDefault="00487E7B" w:rsidP="00AB1B59">
            <w:pPr>
              <w:suppressAutoHyphens/>
              <w:rPr>
                <w:sz w:val="18"/>
                <w:szCs w:val="18"/>
                <w:lang w:val="en-GB"/>
              </w:rPr>
            </w:pPr>
            <w:r w:rsidRPr="00466302">
              <w:rPr>
                <w:sz w:val="18"/>
                <w:szCs w:val="18"/>
                <w:lang w:val="en-GB"/>
              </w:rPr>
              <w:t>5</w:t>
            </w:r>
          </w:p>
        </w:tc>
        <w:tc>
          <w:tcPr>
            <w:tcW w:w="210" w:type="pct"/>
            <w:gridSpan w:val="2"/>
          </w:tcPr>
          <w:p w14:paraId="4FC83CB1" w14:textId="77777777" w:rsidR="00487E7B" w:rsidRPr="00466302" w:rsidRDefault="00487E7B" w:rsidP="00AB1B59">
            <w:pPr>
              <w:suppressAutoHyphens/>
              <w:rPr>
                <w:sz w:val="18"/>
                <w:szCs w:val="18"/>
                <w:lang w:val="en-GB"/>
              </w:rPr>
            </w:pPr>
            <w:r w:rsidRPr="00466302">
              <w:rPr>
                <w:sz w:val="18"/>
                <w:szCs w:val="18"/>
                <w:lang w:val="en-GB"/>
              </w:rPr>
              <w:t>5</w:t>
            </w:r>
          </w:p>
        </w:tc>
        <w:tc>
          <w:tcPr>
            <w:tcW w:w="379" w:type="pct"/>
            <w:gridSpan w:val="2"/>
          </w:tcPr>
          <w:p w14:paraId="4FCD2D7D" w14:textId="77777777" w:rsidR="00487E7B" w:rsidRPr="00466302" w:rsidRDefault="00487E7B" w:rsidP="00AB1B59">
            <w:pPr>
              <w:suppressAutoHyphens/>
              <w:rPr>
                <w:sz w:val="18"/>
                <w:szCs w:val="18"/>
                <w:lang w:val="en-GB"/>
              </w:rPr>
            </w:pPr>
            <w:r w:rsidRPr="00466302">
              <w:rPr>
                <w:sz w:val="18"/>
                <w:szCs w:val="18"/>
                <w:lang w:val="en-GB"/>
              </w:rPr>
              <w:t>5</w:t>
            </w:r>
          </w:p>
        </w:tc>
        <w:tc>
          <w:tcPr>
            <w:tcW w:w="809" w:type="pct"/>
          </w:tcPr>
          <w:p w14:paraId="0D56F06D" w14:textId="77777777" w:rsidR="00487E7B" w:rsidRPr="00466302" w:rsidRDefault="00487E7B" w:rsidP="00AB1B59">
            <w:pPr>
              <w:suppressAutoHyphens/>
              <w:rPr>
                <w:sz w:val="18"/>
                <w:szCs w:val="18"/>
                <w:lang w:val="en-GB"/>
              </w:rPr>
            </w:pPr>
          </w:p>
        </w:tc>
      </w:tr>
      <w:tr w:rsidR="00487E7B" w:rsidRPr="00466302" w14:paraId="711FFD17" w14:textId="77777777" w:rsidTr="00AB1B59">
        <w:trPr>
          <w:cantSplit/>
          <w:trHeight w:val="207"/>
        </w:trPr>
        <w:tc>
          <w:tcPr>
            <w:tcW w:w="1360" w:type="pct"/>
            <w:vMerge/>
          </w:tcPr>
          <w:p w14:paraId="7CB4DBF3" w14:textId="77777777" w:rsidR="00487E7B" w:rsidRPr="00466302" w:rsidRDefault="00487E7B" w:rsidP="00AB1B59">
            <w:pPr>
              <w:suppressAutoHyphens/>
              <w:rPr>
                <w:b/>
                <w:bCs/>
                <w:sz w:val="18"/>
                <w:szCs w:val="18"/>
                <w:lang w:val="en-GB"/>
              </w:rPr>
            </w:pPr>
          </w:p>
        </w:tc>
        <w:tc>
          <w:tcPr>
            <w:tcW w:w="595" w:type="pct"/>
            <w:vMerge w:val="restart"/>
          </w:tcPr>
          <w:p w14:paraId="4166F8BB" w14:textId="77777777" w:rsidR="00487E7B" w:rsidRPr="00466302" w:rsidRDefault="00487E7B" w:rsidP="00AB1B59">
            <w:pPr>
              <w:tabs>
                <w:tab w:val="left" w:pos="900"/>
              </w:tabs>
              <w:rPr>
                <w:b/>
                <w:bCs/>
                <w:i/>
                <w:iCs/>
                <w:sz w:val="18"/>
                <w:szCs w:val="18"/>
                <w:lang w:val="en-GB"/>
              </w:rPr>
            </w:pPr>
            <w:r w:rsidRPr="00466302">
              <w:rPr>
                <w:b/>
                <w:bCs/>
                <w:i/>
                <w:iCs/>
                <w:sz w:val="18"/>
                <w:szCs w:val="18"/>
                <w:lang w:val="en-GB"/>
              </w:rPr>
              <w:t>Prog. Output 5.1.2: Cultural heritage preserved and promoted</w:t>
            </w:r>
          </w:p>
        </w:tc>
        <w:tc>
          <w:tcPr>
            <w:tcW w:w="927" w:type="pct"/>
          </w:tcPr>
          <w:p w14:paraId="2660F6BA" w14:textId="77777777" w:rsidR="00487E7B" w:rsidRPr="00466302" w:rsidRDefault="00487E7B" w:rsidP="00AB1B59">
            <w:pPr>
              <w:tabs>
                <w:tab w:val="left" w:pos="900"/>
              </w:tabs>
              <w:rPr>
                <w:i/>
                <w:iCs/>
                <w:sz w:val="18"/>
                <w:szCs w:val="18"/>
                <w:lang w:val="en-GB"/>
              </w:rPr>
            </w:pPr>
            <w:r w:rsidRPr="00466302">
              <w:rPr>
                <w:i/>
                <w:iCs/>
                <w:sz w:val="18"/>
                <w:szCs w:val="18"/>
                <w:lang w:val="en-GB"/>
              </w:rPr>
              <w:t xml:space="preserve">Number of traditional institutions supported to promote </w:t>
            </w:r>
            <w:proofErr w:type="spellStart"/>
            <w:r w:rsidRPr="00466302">
              <w:rPr>
                <w:i/>
                <w:iCs/>
                <w:sz w:val="18"/>
                <w:szCs w:val="18"/>
                <w:lang w:val="en-GB"/>
              </w:rPr>
              <w:t>indegineous</w:t>
            </w:r>
            <w:proofErr w:type="spellEnd"/>
            <w:r w:rsidRPr="00466302">
              <w:rPr>
                <w:i/>
                <w:iCs/>
                <w:sz w:val="18"/>
                <w:szCs w:val="18"/>
                <w:lang w:val="en-GB"/>
              </w:rPr>
              <w:t xml:space="preserve"> knowledge and skills</w:t>
            </w:r>
          </w:p>
        </w:tc>
        <w:tc>
          <w:tcPr>
            <w:tcW w:w="216" w:type="pct"/>
          </w:tcPr>
          <w:p w14:paraId="70E5FA69" w14:textId="77777777" w:rsidR="00487E7B" w:rsidRPr="00466302" w:rsidRDefault="00487E7B" w:rsidP="00AB1B59">
            <w:pPr>
              <w:suppressAutoHyphens/>
              <w:rPr>
                <w:sz w:val="18"/>
                <w:szCs w:val="18"/>
                <w:lang w:val="en-GB"/>
              </w:rPr>
            </w:pPr>
            <w:r w:rsidRPr="00466302">
              <w:rPr>
                <w:sz w:val="18"/>
                <w:szCs w:val="18"/>
                <w:lang w:val="en-GB"/>
              </w:rPr>
              <w:t>2</w:t>
            </w:r>
          </w:p>
        </w:tc>
        <w:tc>
          <w:tcPr>
            <w:tcW w:w="247" w:type="pct"/>
            <w:gridSpan w:val="2"/>
          </w:tcPr>
          <w:p w14:paraId="41C47ADE" w14:textId="77777777" w:rsidR="00487E7B" w:rsidRPr="00466302" w:rsidRDefault="00487E7B" w:rsidP="00AB1B59">
            <w:pPr>
              <w:suppressAutoHyphens/>
              <w:rPr>
                <w:sz w:val="18"/>
                <w:szCs w:val="18"/>
                <w:lang w:val="en-GB"/>
              </w:rPr>
            </w:pPr>
            <w:r w:rsidRPr="00466302">
              <w:rPr>
                <w:sz w:val="18"/>
                <w:szCs w:val="18"/>
                <w:lang w:val="en-GB"/>
              </w:rPr>
              <w:t>2</w:t>
            </w:r>
          </w:p>
        </w:tc>
        <w:tc>
          <w:tcPr>
            <w:tcW w:w="257" w:type="pct"/>
            <w:gridSpan w:val="2"/>
          </w:tcPr>
          <w:p w14:paraId="29AA5FB5" w14:textId="77777777" w:rsidR="00487E7B" w:rsidRPr="00466302" w:rsidRDefault="00487E7B" w:rsidP="00AB1B59">
            <w:pPr>
              <w:suppressAutoHyphens/>
              <w:rPr>
                <w:sz w:val="18"/>
                <w:szCs w:val="18"/>
                <w:lang w:val="en-GB"/>
              </w:rPr>
            </w:pPr>
            <w:r w:rsidRPr="00466302">
              <w:rPr>
                <w:sz w:val="18"/>
                <w:szCs w:val="18"/>
                <w:lang w:val="en-GB"/>
              </w:rPr>
              <w:t>2</w:t>
            </w:r>
          </w:p>
        </w:tc>
        <w:tc>
          <w:tcPr>
            <w:tcW w:w="210" w:type="pct"/>
            <w:gridSpan w:val="2"/>
          </w:tcPr>
          <w:p w14:paraId="08265A0E" w14:textId="77777777" w:rsidR="00487E7B" w:rsidRPr="00466302" w:rsidRDefault="00487E7B" w:rsidP="00AB1B59">
            <w:pPr>
              <w:suppressAutoHyphens/>
              <w:rPr>
                <w:sz w:val="18"/>
                <w:szCs w:val="18"/>
                <w:lang w:val="en-GB"/>
              </w:rPr>
            </w:pPr>
            <w:r w:rsidRPr="00466302">
              <w:rPr>
                <w:sz w:val="18"/>
                <w:szCs w:val="18"/>
                <w:lang w:val="en-GB"/>
              </w:rPr>
              <w:t>2</w:t>
            </w:r>
          </w:p>
        </w:tc>
        <w:tc>
          <w:tcPr>
            <w:tcW w:w="379" w:type="pct"/>
            <w:gridSpan w:val="2"/>
          </w:tcPr>
          <w:p w14:paraId="42598083" w14:textId="77777777" w:rsidR="00487E7B" w:rsidRPr="00466302" w:rsidRDefault="00487E7B" w:rsidP="00AB1B59">
            <w:pPr>
              <w:suppressAutoHyphens/>
              <w:rPr>
                <w:sz w:val="18"/>
                <w:szCs w:val="18"/>
                <w:lang w:val="en-GB"/>
              </w:rPr>
            </w:pPr>
            <w:r w:rsidRPr="00466302">
              <w:rPr>
                <w:sz w:val="18"/>
                <w:szCs w:val="18"/>
                <w:lang w:val="en-GB"/>
              </w:rPr>
              <w:t>2</w:t>
            </w:r>
          </w:p>
        </w:tc>
        <w:tc>
          <w:tcPr>
            <w:tcW w:w="809" w:type="pct"/>
          </w:tcPr>
          <w:p w14:paraId="7EA3E89E" w14:textId="77777777" w:rsidR="00487E7B" w:rsidRPr="00466302" w:rsidRDefault="00487E7B" w:rsidP="00AB1B59">
            <w:pPr>
              <w:suppressAutoHyphens/>
              <w:rPr>
                <w:sz w:val="18"/>
                <w:szCs w:val="18"/>
                <w:lang w:val="en-GB"/>
              </w:rPr>
            </w:pPr>
            <w:r w:rsidRPr="00466302">
              <w:rPr>
                <w:sz w:val="18"/>
                <w:szCs w:val="18"/>
                <w:lang w:val="en-GB"/>
              </w:rPr>
              <w:t xml:space="preserve">MGLSD, </w:t>
            </w:r>
            <w:proofErr w:type="spellStart"/>
            <w:r w:rsidRPr="00466302">
              <w:rPr>
                <w:sz w:val="18"/>
                <w:szCs w:val="18"/>
                <w:lang w:val="en-GB"/>
              </w:rPr>
              <w:t>Kitagwenda</w:t>
            </w:r>
            <w:proofErr w:type="spellEnd"/>
            <w:r w:rsidRPr="00466302">
              <w:rPr>
                <w:sz w:val="18"/>
                <w:szCs w:val="18"/>
                <w:lang w:val="en-GB"/>
              </w:rPr>
              <w:t xml:space="preserve"> District</w:t>
            </w:r>
          </w:p>
        </w:tc>
      </w:tr>
      <w:tr w:rsidR="00487E7B" w:rsidRPr="00466302" w14:paraId="59A758CF" w14:textId="77777777" w:rsidTr="00AB1B59">
        <w:trPr>
          <w:cantSplit/>
          <w:trHeight w:val="207"/>
        </w:trPr>
        <w:tc>
          <w:tcPr>
            <w:tcW w:w="1360" w:type="pct"/>
            <w:vMerge/>
          </w:tcPr>
          <w:p w14:paraId="733D59C2" w14:textId="77777777" w:rsidR="00487E7B" w:rsidRPr="00466302" w:rsidRDefault="00487E7B" w:rsidP="00AB1B59">
            <w:pPr>
              <w:suppressAutoHyphens/>
              <w:rPr>
                <w:b/>
                <w:bCs/>
                <w:sz w:val="18"/>
                <w:szCs w:val="18"/>
                <w:lang w:val="en-GB"/>
              </w:rPr>
            </w:pPr>
          </w:p>
        </w:tc>
        <w:tc>
          <w:tcPr>
            <w:tcW w:w="595" w:type="pct"/>
            <w:vMerge/>
          </w:tcPr>
          <w:p w14:paraId="13A951CE" w14:textId="77777777" w:rsidR="00487E7B" w:rsidRPr="00466302" w:rsidRDefault="00487E7B" w:rsidP="00AB1B59">
            <w:pPr>
              <w:tabs>
                <w:tab w:val="left" w:pos="900"/>
              </w:tabs>
              <w:rPr>
                <w:b/>
                <w:bCs/>
                <w:i/>
                <w:iCs/>
                <w:sz w:val="18"/>
                <w:szCs w:val="18"/>
                <w:lang w:val="en-GB"/>
              </w:rPr>
            </w:pPr>
          </w:p>
        </w:tc>
        <w:tc>
          <w:tcPr>
            <w:tcW w:w="927" w:type="pct"/>
          </w:tcPr>
          <w:p w14:paraId="61B3F5B8" w14:textId="77777777" w:rsidR="00487E7B" w:rsidRPr="00466302" w:rsidRDefault="00487E7B" w:rsidP="00AB1B59">
            <w:pPr>
              <w:tabs>
                <w:tab w:val="left" w:pos="900"/>
              </w:tabs>
              <w:rPr>
                <w:i/>
                <w:iCs/>
                <w:sz w:val="18"/>
                <w:szCs w:val="18"/>
                <w:lang w:val="en-GB"/>
              </w:rPr>
            </w:pPr>
            <w:r w:rsidRPr="00466302">
              <w:rPr>
                <w:i/>
                <w:iCs/>
                <w:sz w:val="18"/>
                <w:szCs w:val="18"/>
                <w:lang w:val="en-GB"/>
              </w:rPr>
              <w:t>Number of traditional institutional document and recordings databases on cultural traditions, norms and practices</w:t>
            </w:r>
          </w:p>
        </w:tc>
        <w:tc>
          <w:tcPr>
            <w:tcW w:w="216" w:type="pct"/>
          </w:tcPr>
          <w:p w14:paraId="4FE6824A" w14:textId="77777777" w:rsidR="00487E7B" w:rsidRPr="00466302" w:rsidRDefault="00487E7B" w:rsidP="00AB1B59">
            <w:pPr>
              <w:suppressAutoHyphens/>
              <w:rPr>
                <w:sz w:val="18"/>
                <w:szCs w:val="18"/>
                <w:lang w:val="en-GB"/>
              </w:rPr>
            </w:pPr>
            <w:r w:rsidRPr="00466302">
              <w:rPr>
                <w:sz w:val="18"/>
                <w:szCs w:val="18"/>
                <w:lang w:val="en-GB"/>
              </w:rPr>
              <w:t>2</w:t>
            </w:r>
          </w:p>
        </w:tc>
        <w:tc>
          <w:tcPr>
            <w:tcW w:w="247" w:type="pct"/>
            <w:gridSpan w:val="2"/>
          </w:tcPr>
          <w:p w14:paraId="592120AE" w14:textId="77777777" w:rsidR="00487E7B" w:rsidRPr="00466302" w:rsidRDefault="00487E7B" w:rsidP="00AB1B59">
            <w:pPr>
              <w:suppressAutoHyphens/>
              <w:rPr>
                <w:sz w:val="18"/>
                <w:szCs w:val="18"/>
                <w:lang w:val="en-GB"/>
              </w:rPr>
            </w:pPr>
            <w:r w:rsidRPr="00466302">
              <w:rPr>
                <w:sz w:val="18"/>
                <w:szCs w:val="18"/>
                <w:lang w:val="en-GB"/>
              </w:rPr>
              <w:t>2</w:t>
            </w:r>
          </w:p>
        </w:tc>
        <w:tc>
          <w:tcPr>
            <w:tcW w:w="257" w:type="pct"/>
            <w:gridSpan w:val="2"/>
          </w:tcPr>
          <w:p w14:paraId="66EF9E35" w14:textId="77777777" w:rsidR="00487E7B" w:rsidRPr="00466302" w:rsidRDefault="00487E7B" w:rsidP="00AB1B59">
            <w:pPr>
              <w:suppressAutoHyphens/>
              <w:rPr>
                <w:sz w:val="18"/>
                <w:szCs w:val="18"/>
                <w:lang w:val="en-GB"/>
              </w:rPr>
            </w:pPr>
            <w:r w:rsidRPr="00466302">
              <w:rPr>
                <w:sz w:val="18"/>
                <w:szCs w:val="18"/>
                <w:lang w:val="en-GB"/>
              </w:rPr>
              <w:t>2</w:t>
            </w:r>
          </w:p>
        </w:tc>
        <w:tc>
          <w:tcPr>
            <w:tcW w:w="210" w:type="pct"/>
            <w:gridSpan w:val="2"/>
          </w:tcPr>
          <w:p w14:paraId="11953FC8" w14:textId="77777777" w:rsidR="00487E7B" w:rsidRPr="00466302" w:rsidRDefault="00487E7B" w:rsidP="00AB1B59">
            <w:pPr>
              <w:suppressAutoHyphens/>
              <w:rPr>
                <w:sz w:val="18"/>
                <w:szCs w:val="18"/>
                <w:lang w:val="en-GB"/>
              </w:rPr>
            </w:pPr>
            <w:r w:rsidRPr="00466302">
              <w:rPr>
                <w:sz w:val="18"/>
                <w:szCs w:val="18"/>
                <w:lang w:val="en-GB"/>
              </w:rPr>
              <w:t>2</w:t>
            </w:r>
          </w:p>
        </w:tc>
        <w:tc>
          <w:tcPr>
            <w:tcW w:w="379" w:type="pct"/>
            <w:gridSpan w:val="2"/>
          </w:tcPr>
          <w:p w14:paraId="25BC9E0B" w14:textId="77777777" w:rsidR="00487E7B" w:rsidRPr="00466302" w:rsidRDefault="00487E7B" w:rsidP="00AB1B59">
            <w:pPr>
              <w:suppressAutoHyphens/>
              <w:rPr>
                <w:sz w:val="18"/>
                <w:szCs w:val="18"/>
                <w:lang w:val="en-GB"/>
              </w:rPr>
            </w:pPr>
            <w:r w:rsidRPr="00466302">
              <w:rPr>
                <w:sz w:val="18"/>
                <w:szCs w:val="18"/>
                <w:lang w:val="en-GB"/>
              </w:rPr>
              <w:t>2</w:t>
            </w:r>
          </w:p>
        </w:tc>
        <w:tc>
          <w:tcPr>
            <w:tcW w:w="809" w:type="pct"/>
          </w:tcPr>
          <w:p w14:paraId="5007E349" w14:textId="77777777" w:rsidR="00487E7B" w:rsidRPr="00466302" w:rsidRDefault="00487E7B" w:rsidP="00AB1B59">
            <w:pPr>
              <w:suppressAutoHyphens/>
              <w:rPr>
                <w:sz w:val="18"/>
                <w:szCs w:val="18"/>
                <w:lang w:val="en-GB"/>
              </w:rPr>
            </w:pPr>
            <w:r w:rsidRPr="00466302">
              <w:rPr>
                <w:sz w:val="18"/>
                <w:szCs w:val="18"/>
                <w:lang w:val="en-GB"/>
              </w:rPr>
              <w:t xml:space="preserve">MGLSD, </w:t>
            </w:r>
            <w:proofErr w:type="spellStart"/>
            <w:r w:rsidRPr="00466302">
              <w:rPr>
                <w:sz w:val="18"/>
                <w:szCs w:val="18"/>
                <w:lang w:val="en-GB"/>
              </w:rPr>
              <w:t>Kitagwenda</w:t>
            </w:r>
            <w:proofErr w:type="spellEnd"/>
            <w:r w:rsidRPr="00466302">
              <w:rPr>
                <w:sz w:val="18"/>
                <w:szCs w:val="18"/>
                <w:lang w:val="en-GB"/>
              </w:rPr>
              <w:t xml:space="preserve"> District</w:t>
            </w:r>
          </w:p>
        </w:tc>
      </w:tr>
      <w:tr w:rsidR="00487E7B" w:rsidRPr="00466302" w14:paraId="6C47F7E6" w14:textId="77777777" w:rsidTr="00AB1B59">
        <w:trPr>
          <w:cantSplit/>
          <w:trHeight w:val="39"/>
        </w:trPr>
        <w:tc>
          <w:tcPr>
            <w:tcW w:w="1360" w:type="pct"/>
            <w:vMerge w:val="restart"/>
          </w:tcPr>
          <w:p w14:paraId="0406EF9E" w14:textId="77777777" w:rsidR="00487E7B" w:rsidRPr="00466302" w:rsidRDefault="00487E7B" w:rsidP="00AB1B59">
            <w:pPr>
              <w:suppressAutoHyphens/>
              <w:rPr>
                <w:b/>
                <w:bCs/>
                <w:sz w:val="18"/>
                <w:szCs w:val="18"/>
                <w:lang w:val="en-GB"/>
              </w:rPr>
            </w:pPr>
            <w:r w:rsidRPr="00466302">
              <w:rPr>
                <w:b/>
                <w:bCs/>
                <w:sz w:val="18"/>
                <w:szCs w:val="18"/>
                <w:lang w:val="en-GB"/>
              </w:rPr>
              <w:t xml:space="preserve">Strategic Intervention 4.2: Build </w:t>
            </w:r>
            <w:proofErr w:type="gramStart"/>
            <w:r w:rsidRPr="00466302">
              <w:rPr>
                <w:b/>
                <w:bCs/>
                <w:sz w:val="18"/>
                <w:szCs w:val="18"/>
                <w:lang w:val="en-GB"/>
              </w:rPr>
              <w:t>capacities  and</w:t>
            </w:r>
            <w:proofErr w:type="gramEnd"/>
            <w:r w:rsidRPr="00466302">
              <w:rPr>
                <w:b/>
                <w:bCs/>
                <w:sz w:val="18"/>
                <w:szCs w:val="18"/>
                <w:lang w:val="en-GB"/>
              </w:rPr>
              <w:t xml:space="preserve"> equip community institutions at central, local government and non-state actors</w:t>
            </w:r>
          </w:p>
        </w:tc>
        <w:tc>
          <w:tcPr>
            <w:tcW w:w="595" w:type="pct"/>
            <w:vMerge w:val="restart"/>
          </w:tcPr>
          <w:p w14:paraId="192341E3" w14:textId="77777777" w:rsidR="00487E7B" w:rsidRPr="00466302" w:rsidRDefault="00487E7B" w:rsidP="00AB1B59">
            <w:pPr>
              <w:tabs>
                <w:tab w:val="left" w:pos="900"/>
              </w:tabs>
              <w:rPr>
                <w:b/>
                <w:bCs/>
                <w:i/>
                <w:iCs/>
                <w:sz w:val="18"/>
                <w:szCs w:val="18"/>
                <w:lang w:val="en-GB"/>
              </w:rPr>
            </w:pPr>
            <w:r w:rsidRPr="00466302">
              <w:rPr>
                <w:b/>
                <w:bCs/>
                <w:i/>
                <w:iCs/>
                <w:sz w:val="18"/>
                <w:szCs w:val="18"/>
                <w:lang w:val="en-GB"/>
              </w:rPr>
              <w:t>Prog. Output 5.1.3: An enabling environment for Small and medium CCI enterprises created</w:t>
            </w:r>
          </w:p>
        </w:tc>
        <w:tc>
          <w:tcPr>
            <w:tcW w:w="927" w:type="pct"/>
          </w:tcPr>
          <w:p w14:paraId="78A371DC" w14:textId="77777777" w:rsidR="00487E7B" w:rsidRPr="00466302" w:rsidRDefault="00487E7B" w:rsidP="00AB1B59">
            <w:pPr>
              <w:tabs>
                <w:tab w:val="left" w:pos="900"/>
              </w:tabs>
              <w:rPr>
                <w:i/>
                <w:iCs/>
                <w:sz w:val="18"/>
                <w:szCs w:val="18"/>
                <w:lang w:val="en-GB"/>
              </w:rPr>
            </w:pPr>
            <w:r w:rsidRPr="00466302">
              <w:rPr>
                <w:i/>
                <w:iCs/>
                <w:sz w:val="18"/>
                <w:szCs w:val="18"/>
                <w:lang w:val="en-GB"/>
              </w:rPr>
              <w:t>Number of CCIs SMEs created.</w:t>
            </w:r>
          </w:p>
        </w:tc>
        <w:tc>
          <w:tcPr>
            <w:tcW w:w="216" w:type="pct"/>
          </w:tcPr>
          <w:p w14:paraId="3154014E" w14:textId="77777777" w:rsidR="00487E7B" w:rsidRPr="00466302" w:rsidRDefault="00487E7B" w:rsidP="00AB1B59">
            <w:pPr>
              <w:suppressAutoHyphens/>
              <w:rPr>
                <w:sz w:val="18"/>
                <w:szCs w:val="18"/>
                <w:lang w:val="en-GB"/>
              </w:rPr>
            </w:pPr>
            <w:r w:rsidRPr="00466302">
              <w:rPr>
                <w:sz w:val="18"/>
                <w:szCs w:val="18"/>
                <w:lang w:val="en-GB"/>
              </w:rPr>
              <w:t>2</w:t>
            </w:r>
          </w:p>
        </w:tc>
        <w:tc>
          <w:tcPr>
            <w:tcW w:w="247" w:type="pct"/>
            <w:gridSpan w:val="2"/>
          </w:tcPr>
          <w:p w14:paraId="7EC2D4E4" w14:textId="77777777" w:rsidR="00487E7B" w:rsidRPr="00466302" w:rsidRDefault="00487E7B" w:rsidP="00AB1B59">
            <w:pPr>
              <w:suppressAutoHyphens/>
              <w:rPr>
                <w:sz w:val="18"/>
                <w:szCs w:val="18"/>
                <w:lang w:val="en-GB"/>
              </w:rPr>
            </w:pPr>
            <w:r w:rsidRPr="00466302">
              <w:rPr>
                <w:sz w:val="18"/>
                <w:szCs w:val="18"/>
                <w:lang w:val="en-GB"/>
              </w:rPr>
              <w:t>2</w:t>
            </w:r>
          </w:p>
        </w:tc>
        <w:tc>
          <w:tcPr>
            <w:tcW w:w="257" w:type="pct"/>
            <w:gridSpan w:val="2"/>
          </w:tcPr>
          <w:p w14:paraId="136E1A94" w14:textId="77777777" w:rsidR="00487E7B" w:rsidRPr="00466302" w:rsidRDefault="00487E7B" w:rsidP="00AB1B59">
            <w:pPr>
              <w:suppressAutoHyphens/>
              <w:rPr>
                <w:sz w:val="18"/>
                <w:szCs w:val="18"/>
                <w:lang w:val="en-GB"/>
              </w:rPr>
            </w:pPr>
            <w:r w:rsidRPr="00466302">
              <w:rPr>
                <w:sz w:val="18"/>
                <w:szCs w:val="18"/>
                <w:lang w:val="en-GB"/>
              </w:rPr>
              <w:t>2</w:t>
            </w:r>
          </w:p>
        </w:tc>
        <w:tc>
          <w:tcPr>
            <w:tcW w:w="210" w:type="pct"/>
            <w:gridSpan w:val="2"/>
          </w:tcPr>
          <w:p w14:paraId="01FE5B0A" w14:textId="77777777" w:rsidR="00487E7B" w:rsidRPr="00466302" w:rsidRDefault="00487E7B" w:rsidP="00AB1B59">
            <w:pPr>
              <w:suppressAutoHyphens/>
              <w:rPr>
                <w:sz w:val="18"/>
                <w:szCs w:val="18"/>
                <w:lang w:val="en-GB"/>
              </w:rPr>
            </w:pPr>
            <w:r w:rsidRPr="00466302">
              <w:rPr>
                <w:sz w:val="18"/>
                <w:szCs w:val="18"/>
                <w:lang w:val="en-GB"/>
              </w:rPr>
              <w:t>2</w:t>
            </w:r>
          </w:p>
        </w:tc>
        <w:tc>
          <w:tcPr>
            <w:tcW w:w="379" w:type="pct"/>
            <w:gridSpan w:val="2"/>
          </w:tcPr>
          <w:p w14:paraId="15F735C0" w14:textId="77777777" w:rsidR="00487E7B" w:rsidRPr="00466302" w:rsidRDefault="00487E7B" w:rsidP="00AB1B59">
            <w:pPr>
              <w:suppressAutoHyphens/>
              <w:rPr>
                <w:sz w:val="18"/>
                <w:szCs w:val="18"/>
                <w:lang w:val="en-GB"/>
              </w:rPr>
            </w:pPr>
            <w:r w:rsidRPr="00466302">
              <w:rPr>
                <w:sz w:val="18"/>
                <w:szCs w:val="18"/>
                <w:lang w:val="en-GB"/>
              </w:rPr>
              <w:t>2</w:t>
            </w:r>
          </w:p>
        </w:tc>
        <w:tc>
          <w:tcPr>
            <w:tcW w:w="809" w:type="pct"/>
          </w:tcPr>
          <w:p w14:paraId="47D5B32F" w14:textId="77777777" w:rsidR="00487E7B" w:rsidRPr="00466302" w:rsidRDefault="00487E7B" w:rsidP="00AB1B59">
            <w:pPr>
              <w:suppressAutoHyphens/>
              <w:rPr>
                <w:sz w:val="18"/>
                <w:szCs w:val="18"/>
                <w:lang w:val="en-GB"/>
              </w:rPr>
            </w:pPr>
            <w:proofErr w:type="spellStart"/>
            <w:r w:rsidRPr="00466302">
              <w:rPr>
                <w:sz w:val="18"/>
                <w:szCs w:val="18"/>
                <w:lang w:val="en-GB"/>
              </w:rPr>
              <w:t>Kitagwenda</w:t>
            </w:r>
            <w:proofErr w:type="spellEnd"/>
            <w:r w:rsidRPr="00466302">
              <w:rPr>
                <w:sz w:val="18"/>
                <w:szCs w:val="18"/>
                <w:lang w:val="en-GB"/>
              </w:rPr>
              <w:t xml:space="preserve"> DLG Planning Unit</w:t>
            </w:r>
          </w:p>
        </w:tc>
      </w:tr>
      <w:tr w:rsidR="00487E7B" w:rsidRPr="00466302" w14:paraId="0E4968E8" w14:textId="77777777" w:rsidTr="00AB1B59">
        <w:trPr>
          <w:cantSplit/>
          <w:trHeight w:val="39"/>
        </w:trPr>
        <w:tc>
          <w:tcPr>
            <w:tcW w:w="1360" w:type="pct"/>
            <w:vMerge/>
          </w:tcPr>
          <w:p w14:paraId="1FFE2CFD" w14:textId="77777777" w:rsidR="00487E7B" w:rsidRPr="00466302" w:rsidRDefault="00487E7B" w:rsidP="00AB1B59">
            <w:pPr>
              <w:suppressAutoHyphens/>
              <w:rPr>
                <w:b/>
                <w:bCs/>
                <w:sz w:val="18"/>
                <w:szCs w:val="18"/>
                <w:lang w:val="en-GB"/>
              </w:rPr>
            </w:pPr>
          </w:p>
        </w:tc>
        <w:tc>
          <w:tcPr>
            <w:tcW w:w="595" w:type="pct"/>
            <w:vMerge/>
          </w:tcPr>
          <w:p w14:paraId="7510B841" w14:textId="77777777" w:rsidR="00487E7B" w:rsidRPr="00466302" w:rsidRDefault="00487E7B" w:rsidP="00AB1B59">
            <w:pPr>
              <w:tabs>
                <w:tab w:val="left" w:pos="900"/>
              </w:tabs>
              <w:rPr>
                <w:b/>
                <w:bCs/>
                <w:i/>
                <w:iCs/>
                <w:sz w:val="18"/>
                <w:szCs w:val="18"/>
                <w:lang w:val="en-GB"/>
              </w:rPr>
            </w:pPr>
          </w:p>
        </w:tc>
        <w:tc>
          <w:tcPr>
            <w:tcW w:w="927" w:type="pct"/>
          </w:tcPr>
          <w:p w14:paraId="1D79875B" w14:textId="77777777" w:rsidR="00487E7B" w:rsidRPr="00466302" w:rsidRDefault="00487E7B" w:rsidP="00AB1B59">
            <w:pPr>
              <w:tabs>
                <w:tab w:val="left" w:pos="900"/>
              </w:tabs>
              <w:rPr>
                <w:i/>
                <w:iCs/>
                <w:sz w:val="18"/>
                <w:szCs w:val="18"/>
                <w:lang w:val="en-GB"/>
              </w:rPr>
            </w:pPr>
            <w:r w:rsidRPr="00466302">
              <w:rPr>
                <w:i/>
                <w:iCs/>
                <w:sz w:val="18"/>
                <w:szCs w:val="18"/>
                <w:lang w:val="en-GB"/>
              </w:rPr>
              <w:t xml:space="preserve">Number of MOUs with financing institutions for supporting CCIs </w:t>
            </w:r>
            <w:proofErr w:type="gramStart"/>
            <w:r w:rsidRPr="00466302">
              <w:rPr>
                <w:i/>
                <w:iCs/>
                <w:sz w:val="18"/>
                <w:szCs w:val="18"/>
                <w:lang w:val="en-GB"/>
              </w:rPr>
              <w:t>investment  developed</w:t>
            </w:r>
            <w:proofErr w:type="gramEnd"/>
            <w:r w:rsidRPr="00466302">
              <w:rPr>
                <w:i/>
                <w:iCs/>
                <w:sz w:val="18"/>
                <w:szCs w:val="18"/>
                <w:lang w:val="en-GB"/>
              </w:rPr>
              <w:t>.</w:t>
            </w:r>
          </w:p>
        </w:tc>
        <w:tc>
          <w:tcPr>
            <w:tcW w:w="216" w:type="pct"/>
          </w:tcPr>
          <w:p w14:paraId="5A4A7DB5" w14:textId="77777777" w:rsidR="00487E7B" w:rsidRPr="00466302" w:rsidRDefault="00487E7B" w:rsidP="00AB1B59">
            <w:pPr>
              <w:suppressAutoHyphens/>
              <w:rPr>
                <w:sz w:val="18"/>
                <w:szCs w:val="18"/>
                <w:lang w:val="en-GB"/>
              </w:rPr>
            </w:pPr>
            <w:r w:rsidRPr="00466302">
              <w:rPr>
                <w:sz w:val="18"/>
                <w:szCs w:val="18"/>
                <w:lang w:val="en-GB"/>
              </w:rPr>
              <w:t>2</w:t>
            </w:r>
          </w:p>
        </w:tc>
        <w:tc>
          <w:tcPr>
            <w:tcW w:w="247" w:type="pct"/>
            <w:gridSpan w:val="2"/>
          </w:tcPr>
          <w:p w14:paraId="76C565D0" w14:textId="77777777" w:rsidR="00487E7B" w:rsidRPr="00466302" w:rsidRDefault="00487E7B" w:rsidP="00AB1B59">
            <w:pPr>
              <w:suppressAutoHyphens/>
              <w:rPr>
                <w:sz w:val="18"/>
                <w:szCs w:val="18"/>
                <w:lang w:val="en-GB"/>
              </w:rPr>
            </w:pPr>
            <w:r w:rsidRPr="00466302">
              <w:rPr>
                <w:sz w:val="18"/>
                <w:szCs w:val="18"/>
                <w:lang w:val="en-GB"/>
              </w:rPr>
              <w:t>2</w:t>
            </w:r>
          </w:p>
        </w:tc>
        <w:tc>
          <w:tcPr>
            <w:tcW w:w="257" w:type="pct"/>
            <w:gridSpan w:val="2"/>
          </w:tcPr>
          <w:p w14:paraId="0DDFCD55" w14:textId="77777777" w:rsidR="00487E7B" w:rsidRPr="00466302" w:rsidRDefault="00487E7B" w:rsidP="00AB1B59">
            <w:pPr>
              <w:suppressAutoHyphens/>
              <w:rPr>
                <w:sz w:val="18"/>
                <w:szCs w:val="18"/>
                <w:lang w:val="en-GB"/>
              </w:rPr>
            </w:pPr>
            <w:r w:rsidRPr="00466302">
              <w:rPr>
                <w:sz w:val="18"/>
                <w:szCs w:val="18"/>
                <w:lang w:val="en-GB"/>
              </w:rPr>
              <w:t>2</w:t>
            </w:r>
          </w:p>
        </w:tc>
        <w:tc>
          <w:tcPr>
            <w:tcW w:w="210" w:type="pct"/>
            <w:gridSpan w:val="2"/>
          </w:tcPr>
          <w:p w14:paraId="5DD4F797" w14:textId="77777777" w:rsidR="00487E7B" w:rsidRPr="00466302" w:rsidRDefault="00487E7B" w:rsidP="00AB1B59">
            <w:pPr>
              <w:suppressAutoHyphens/>
              <w:rPr>
                <w:sz w:val="18"/>
                <w:szCs w:val="18"/>
                <w:lang w:val="en-GB"/>
              </w:rPr>
            </w:pPr>
            <w:r w:rsidRPr="00466302">
              <w:rPr>
                <w:sz w:val="18"/>
                <w:szCs w:val="18"/>
                <w:lang w:val="en-GB"/>
              </w:rPr>
              <w:t>2</w:t>
            </w:r>
          </w:p>
        </w:tc>
        <w:tc>
          <w:tcPr>
            <w:tcW w:w="379" w:type="pct"/>
            <w:gridSpan w:val="2"/>
          </w:tcPr>
          <w:p w14:paraId="4E2B4128" w14:textId="77777777" w:rsidR="00487E7B" w:rsidRPr="00466302" w:rsidRDefault="00487E7B" w:rsidP="00AB1B59">
            <w:pPr>
              <w:suppressAutoHyphens/>
              <w:rPr>
                <w:sz w:val="18"/>
                <w:szCs w:val="18"/>
                <w:lang w:val="en-GB"/>
              </w:rPr>
            </w:pPr>
            <w:r w:rsidRPr="00466302">
              <w:rPr>
                <w:sz w:val="18"/>
                <w:szCs w:val="18"/>
                <w:lang w:val="en-GB"/>
              </w:rPr>
              <w:t>2</w:t>
            </w:r>
          </w:p>
        </w:tc>
        <w:tc>
          <w:tcPr>
            <w:tcW w:w="809" w:type="pct"/>
          </w:tcPr>
          <w:p w14:paraId="6C6F8B8C" w14:textId="77777777" w:rsidR="00487E7B" w:rsidRPr="00466302" w:rsidRDefault="00487E7B" w:rsidP="00AB1B59">
            <w:pPr>
              <w:suppressAutoHyphens/>
              <w:rPr>
                <w:sz w:val="18"/>
                <w:szCs w:val="18"/>
                <w:lang w:val="en-GB"/>
              </w:rPr>
            </w:pPr>
            <w:proofErr w:type="spellStart"/>
            <w:r w:rsidRPr="00466302">
              <w:rPr>
                <w:sz w:val="18"/>
                <w:szCs w:val="18"/>
                <w:lang w:val="en-GB"/>
              </w:rPr>
              <w:t>Kitagwenda</w:t>
            </w:r>
            <w:proofErr w:type="spellEnd"/>
            <w:r w:rsidRPr="00466302">
              <w:rPr>
                <w:sz w:val="18"/>
                <w:szCs w:val="18"/>
                <w:lang w:val="en-GB"/>
              </w:rPr>
              <w:t xml:space="preserve"> DLG Planning Unit</w:t>
            </w:r>
          </w:p>
        </w:tc>
      </w:tr>
      <w:tr w:rsidR="00487E7B" w:rsidRPr="00466302" w14:paraId="17EC85F2" w14:textId="77777777" w:rsidTr="00AB1B59">
        <w:trPr>
          <w:cantSplit/>
          <w:trHeight w:val="39"/>
        </w:trPr>
        <w:tc>
          <w:tcPr>
            <w:tcW w:w="1360" w:type="pct"/>
            <w:vMerge/>
          </w:tcPr>
          <w:p w14:paraId="314A4740" w14:textId="77777777" w:rsidR="00487E7B" w:rsidRPr="00466302" w:rsidRDefault="00487E7B" w:rsidP="00AB1B59">
            <w:pPr>
              <w:suppressAutoHyphens/>
              <w:rPr>
                <w:b/>
                <w:bCs/>
                <w:sz w:val="18"/>
                <w:szCs w:val="18"/>
                <w:lang w:val="en-GB"/>
              </w:rPr>
            </w:pPr>
          </w:p>
        </w:tc>
        <w:tc>
          <w:tcPr>
            <w:tcW w:w="595" w:type="pct"/>
            <w:vMerge/>
          </w:tcPr>
          <w:p w14:paraId="099C3A38" w14:textId="77777777" w:rsidR="00487E7B" w:rsidRPr="00466302" w:rsidRDefault="00487E7B" w:rsidP="00AB1B59">
            <w:pPr>
              <w:tabs>
                <w:tab w:val="left" w:pos="900"/>
              </w:tabs>
              <w:rPr>
                <w:b/>
                <w:bCs/>
                <w:i/>
                <w:iCs/>
                <w:sz w:val="18"/>
                <w:szCs w:val="18"/>
                <w:lang w:val="en-GB"/>
              </w:rPr>
            </w:pPr>
          </w:p>
        </w:tc>
        <w:tc>
          <w:tcPr>
            <w:tcW w:w="927" w:type="pct"/>
          </w:tcPr>
          <w:p w14:paraId="49723343" w14:textId="77777777" w:rsidR="00487E7B" w:rsidRPr="00466302" w:rsidRDefault="00487E7B" w:rsidP="00AB1B59">
            <w:pPr>
              <w:tabs>
                <w:tab w:val="left" w:pos="900"/>
              </w:tabs>
              <w:rPr>
                <w:i/>
                <w:iCs/>
                <w:sz w:val="18"/>
                <w:szCs w:val="18"/>
                <w:lang w:val="en-GB"/>
              </w:rPr>
            </w:pPr>
            <w:r w:rsidRPr="00466302">
              <w:rPr>
                <w:i/>
                <w:iCs/>
                <w:sz w:val="18"/>
                <w:szCs w:val="18"/>
                <w:lang w:val="en-GB"/>
              </w:rPr>
              <w:t>Number of Cultural and Creative Industry domain SACCOs licensed</w:t>
            </w:r>
          </w:p>
        </w:tc>
        <w:tc>
          <w:tcPr>
            <w:tcW w:w="216" w:type="pct"/>
          </w:tcPr>
          <w:p w14:paraId="3D255EAB" w14:textId="77777777" w:rsidR="00487E7B" w:rsidRPr="00466302" w:rsidRDefault="00487E7B" w:rsidP="00AB1B59">
            <w:pPr>
              <w:suppressAutoHyphens/>
              <w:rPr>
                <w:sz w:val="18"/>
                <w:szCs w:val="18"/>
                <w:lang w:val="en-GB"/>
              </w:rPr>
            </w:pPr>
            <w:r w:rsidRPr="00466302">
              <w:rPr>
                <w:sz w:val="18"/>
                <w:szCs w:val="18"/>
                <w:lang w:val="en-GB"/>
              </w:rPr>
              <w:t>2</w:t>
            </w:r>
          </w:p>
        </w:tc>
        <w:tc>
          <w:tcPr>
            <w:tcW w:w="247" w:type="pct"/>
            <w:gridSpan w:val="2"/>
          </w:tcPr>
          <w:p w14:paraId="5DAD8AFB" w14:textId="77777777" w:rsidR="00487E7B" w:rsidRPr="00466302" w:rsidRDefault="00487E7B" w:rsidP="00AB1B59">
            <w:pPr>
              <w:suppressAutoHyphens/>
              <w:rPr>
                <w:sz w:val="18"/>
                <w:szCs w:val="18"/>
                <w:lang w:val="en-GB"/>
              </w:rPr>
            </w:pPr>
            <w:r w:rsidRPr="00466302">
              <w:rPr>
                <w:sz w:val="18"/>
                <w:szCs w:val="18"/>
                <w:lang w:val="en-GB"/>
              </w:rPr>
              <w:t>2</w:t>
            </w:r>
          </w:p>
        </w:tc>
        <w:tc>
          <w:tcPr>
            <w:tcW w:w="257" w:type="pct"/>
            <w:gridSpan w:val="2"/>
          </w:tcPr>
          <w:p w14:paraId="65B99640" w14:textId="77777777" w:rsidR="00487E7B" w:rsidRPr="00466302" w:rsidRDefault="00487E7B" w:rsidP="00AB1B59">
            <w:pPr>
              <w:suppressAutoHyphens/>
              <w:rPr>
                <w:sz w:val="18"/>
                <w:szCs w:val="18"/>
                <w:lang w:val="en-GB"/>
              </w:rPr>
            </w:pPr>
            <w:r w:rsidRPr="00466302">
              <w:rPr>
                <w:sz w:val="18"/>
                <w:szCs w:val="18"/>
                <w:lang w:val="en-GB"/>
              </w:rPr>
              <w:t>2</w:t>
            </w:r>
          </w:p>
        </w:tc>
        <w:tc>
          <w:tcPr>
            <w:tcW w:w="210" w:type="pct"/>
            <w:gridSpan w:val="2"/>
          </w:tcPr>
          <w:p w14:paraId="1BC5F1A4" w14:textId="77777777" w:rsidR="00487E7B" w:rsidRPr="00466302" w:rsidRDefault="00487E7B" w:rsidP="00AB1B59">
            <w:pPr>
              <w:suppressAutoHyphens/>
              <w:rPr>
                <w:sz w:val="18"/>
                <w:szCs w:val="18"/>
                <w:lang w:val="en-GB"/>
              </w:rPr>
            </w:pPr>
            <w:r w:rsidRPr="00466302">
              <w:rPr>
                <w:sz w:val="18"/>
                <w:szCs w:val="18"/>
                <w:lang w:val="en-GB"/>
              </w:rPr>
              <w:t>2</w:t>
            </w:r>
          </w:p>
        </w:tc>
        <w:tc>
          <w:tcPr>
            <w:tcW w:w="379" w:type="pct"/>
            <w:gridSpan w:val="2"/>
          </w:tcPr>
          <w:p w14:paraId="13D3D2A2" w14:textId="77777777" w:rsidR="00487E7B" w:rsidRPr="00466302" w:rsidRDefault="00487E7B" w:rsidP="00AB1B59">
            <w:pPr>
              <w:suppressAutoHyphens/>
              <w:rPr>
                <w:sz w:val="18"/>
                <w:szCs w:val="18"/>
                <w:lang w:val="en-GB"/>
              </w:rPr>
            </w:pPr>
            <w:r w:rsidRPr="00466302">
              <w:rPr>
                <w:sz w:val="18"/>
                <w:szCs w:val="18"/>
                <w:lang w:val="en-GB"/>
              </w:rPr>
              <w:t>2</w:t>
            </w:r>
          </w:p>
        </w:tc>
        <w:tc>
          <w:tcPr>
            <w:tcW w:w="809" w:type="pct"/>
          </w:tcPr>
          <w:p w14:paraId="40445137" w14:textId="77777777" w:rsidR="00487E7B" w:rsidRPr="00466302" w:rsidRDefault="00487E7B" w:rsidP="00AB1B59">
            <w:pPr>
              <w:suppressAutoHyphens/>
              <w:rPr>
                <w:sz w:val="18"/>
                <w:szCs w:val="18"/>
                <w:lang w:val="en-GB"/>
              </w:rPr>
            </w:pPr>
            <w:proofErr w:type="spellStart"/>
            <w:r w:rsidRPr="00466302">
              <w:rPr>
                <w:sz w:val="18"/>
                <w:szCs w:val="18"/>
                <w:lang w:val="en-GB"/>
              </w:rPr>
              <w:t>Kitagwenda</w:t>
            </w:r>
            <w:proofErr w:type="spellEnd"/>
            <w:r w:rsidRPr="00466302">
              <w:rPr>
                <w:sz w:val="18"/>
                <w:szCs w:val="18"/>
                <w:lang w:val="en-GB"/>
              </w:rPr>
              <w:t xml:space="preserve"> DLG Planning Unit</w:t>
            </w:r>
          </w:p>
        </w:tc>
      </w:tr>
      <w:tr w:rsidR="00487E7B" w:rsidRPr="00466302" w14:paraId="756B520F" w14:textId="77777777" w:rsidTr="00AB1B59">
        <w:trPr>
          <w:cantSplit/>
          <w:trHeight w:val="39"/>
        </w:trPr>
        <w:tc>
          <w:tcPr>
            <w:tcW w:w="1360" w:type="pct"/>
            <w:vMerge/>
          </w:tcPr>
          <w:p w14:paraId="67DB5C05" w14:textId="77777777" w:rsidR="00487E7B" w:rsidRPr="00466302" w:rsidRDefault="00487E7B" w:rsidP="00AB1B59">
            <w:pPr>
              <w:suppressAutoHyphens/>
              <w:rPr>
                <w:b/>
                <w:bCs/>
                <w:sz w:val="18"/>
                <w:szCs w:val="18"/>
                <w:lang w:val="en-GB"/>
              </w:rPr>
            </w:pPr>
          </w:p>
        </w:tc>
        <w:tc>
          <w:tcPr>
            <w:tcW w:w="595" w:type="pct"/>
            <w:vMerge/>
          </w:tcPr>
          <w:p w14:paraId="6566141D" w14:textId="77777777" w:rsidR="00487E7B" w:rsidRPr="00466302" w:rsidRDefault="00487E7B" w:rsidP="00AB1B59">
            <w:pPr>
              <w:tabs>
                <w:tab w:val="left" w:pos="900"/>
              </w:tabs>
              <w:rPr>
                <w:b/>
                <w:bCs/>
                <w:i/>
                <w:iCs/>
                <w:sz w:val="18"/>
                <w:szCs w:val="18"/>
                <w:lang w:val="en-GB"/>
              </w:rPr>
            </w:pPr>
          </w:p>
        </w:tc>
        <w:tc>
          <w:tcPr>
            <w:tcW w:w="927" w:type="pct"/>
          </w:tcPr>
          <w:p w14:paraId="181E96BF" w14:textId="77777777" w:rsidR="00487E7B" w:rsidRPr="00466302" w:rsidRDefault="00487E7B" w:rsidP="00AB1B59">
            <w:pPr>
              <w:tabs>
                <w:tab w:val="left" w:pos="900"/>
              </w:tabs>
              <w:rPr>
                <w:i/>
                <w:iCs/>
                <w:sz w:val="18"/>
                <w:szCs w:val="18"/>
                <w:lang w:val="en-GB"/>
              </w:rPr>
            </w:pPr>
            <w:r w:rsidRPr="00466302">
              <w:rPr>
                <w:i/>
                <w:iCs/>
                <w:sz w:val="18"/>
                <w:szCs w:val="18"/>
                <w:lang w:val="en-GB"/>
              </w:rPr>
              <w:t>Number of CCIs projects financed.</w:t>
            </w:r>
          </w:p>
        </w:tc>
        <w:tc>
          <w:tcPr>
            <w:tcW w:w="216" w:type="pct"/>
          </w:tcPr>
          <w:p w14:paraId="6889DAAD" w14:textId="77777777" w:rsidR="00487E7B" w:rsidRPr="00466302" w:rsidRDefault="00487E7B" w:rsidP="00AB1B59">
            <w:pPr>
              <w:suppressAutoHyphens/>
              <w:rPr>
                <w:sz w:val="18"/>
                <w:szCs w:val="18"/>
                <w:lang w:val="en-GB"/>
              </w:rPr>
            </w:pPr>
            <w:r w:rsidRPr="00466302">
              <w:rPr>
                <w:sz w:val="18"/>
                <w:szCs w:val="18"/>
                <w:lang w:val="en-GB"/>
              </w:rPr>
              <w:t>2</w:t>
            </w:r>
          </w:p>
        </w:tc>
        <w:tc>
          <w:tcPr>
            <w:tcW w:w="247" w:type="pct"/>
            <w:gridSpan w:val="2"/>
          </w:tcPr>
          <w:p w14:paraId="0B970F05" w14:textId="77777777" w:rsidR="00487E7B" w:rsidRPr="00466302" w:rsidRDefault="00487E7B" w:rsidP="00AB1B59">
            <w:pPr>
              <w:suppressAutoHyphens/>
              <w:rPr>
                <w:sz w:val="18"/>
                <w:szCs w:val="18"/>
                <w:lang w:val="en-GB"/>
              </w:rPr>
            </w:pPr>
            <w:r w:rsidRPr="00466302">
              <w:rPr>
                <w:sz w:val="18"/>
                <w:szCs w:val="18"/>
                <w:lang w:val="en-GB"/>
              </w:rPr>
              <w:t>2</w:t>
            </w:r>
          </w:p>
        </w:tc>
        <w:tc>
          <w:tcPr>
            <w:tcW w:w="257" w:type="pct"/>
            <w:gridSpan w:val="2"/>
          </w:tcPr>
          <w:p w14:paraId="3D27E312" w14:textId="77777777" w:rsidR="00487E7B" w:rsidRPr="00466302" w:rsidRDefault="00487E7B" w:rsidP="00AB1B59">
            <w:pPr>
              <w:suppressAutoHyphens/>
              <w:rPr>
                <w:sz w:val="18"/>
                <w:szCs w:val="18"/>
                <w:lang w:val="en-GB"/>
              </w:rPr>
            </w:pPr>
            <w:r w:rsidRPr="00466302">
              <w:rPr>
                <w:sz w:val="18"/>
                <w:szCs w:val="18"/>
                <w:lang w:val="en-GB"/>
              </w:rPr>
              <w:t>2</w:t>
            </w:r>
          </w:p>
        </w:tc>
        <w:tc>
          <w:tcPr>
            <w:tcW w:w="210" w:type="pct"/>
            <w:gridSpan w:val="2"/>
          </w:tcPr>
          <w:p w14:paraId="3E3F027B" w14:textId="77777777" w:rsidR="00487E7B" w:rsidRPr="00466302" w:rsidRDefault="00487E7B" w:rsidP="00AB1B59">
            <w:pPr>
              <w:suppressAutoHyphens/>
              <w:rPr>
                <w:sz w:val="18"/>
                <w:szCs w:val="18"/>
                <w:lang w:val="en-GB"/>
              </w:rPr>
            </w:pPr>
            <w:r w:rsidRPr="00466302">
              <w:rPr>
                <w:sz w:val="18"/>
                <w:szCs w:val="18"/>
                <w:lang w:val="en-GB"/>
              </w:rPr>
              <w:t>2</w:t>
            </w:r>
          </w:p>
        </w:tc>
        <w:tc>
          <w:tcPr>
            <w:tcW w:w="379" w:type="pct"/>
            <w:gridSpan w:val="2"/>
          </w:tcPr>
          <w:p w14:paraId="124EF377" w14:textId="77777777" w:rsidR="00487E7B" w:rsidRPr="00466302" w:rsidRDefault="00487E7B" w:rsidP="00AB1B59">
            <w:pPr>
              <w:suppressAutoHyphens/>
              <w:rPr>
                <w:sz w:val="18"/>
                <w:szCs w:val="18"/>
                <w:lang w:val="en-GB"/>
              </w:rPr>
            </w:pPr>
            <w:r w:rsidRPr="00466302">
              <w:rPr>
                <w:sz w:val="18"/>
                <w:szCs w:val="18"/>
                <w:lang w:val="en-GB"/>
              </w:rPr>
              <w:t>2</w:t>
            </w:r>
          </w:p>
        </w:tc>
        <w:tc>
          <w:tcPr>
            <w:tcW w:w="809" w:type="pct"/>
          </w:tcPr>
          <w:p w14:paraId="79DEDA58" w14:textId="77777777" w:rsidR="00487E7B" w:rsidRPr="00466302" w:rsidRDefault="00487E7B" w:rsidP="00AB1B59">
            <w:pPr>
              <w:suppressAutoHyphens/>
              <w:rPr>
                <w:sz w:val="18"/>
                <w:szCs w:val="18"/>
                <w:lang w:val="en-GB"/>
              </w:rPr>
            </w:pPr>
            <w:proofErr w:type="spellStart"/>
            <w:r w:rsidRPr="00466302">
              <w:rPr>
                <w:sz w:val="18"/>
                <w:szCs w:val="18"/>
                <w:lang w:val="en-GB"/>
              </w:rPr>
              <w:t>Kitagwenda</w:t>
            </w:r>
            <w:proofErr w:type="spellEnd"/>
            <w:r w:rsidRPr="00466302">
              <w:rPr>
                <w:sz w:val="18"/>
                <w:szCs w:val="18"/>
                <w:lang w:val="en-GB"/>
              </w:rPr>
              <w:t xml:space="preserve"> DLG Planning Unit</w:t>
            </w:r>
          </w:p>
        </w:tc>
      </w:tr>
      <w:tr w:rsidR="00487E7B" w:rsidRPr="00466302" w14:paraId="5E3E583B" w14:textId="77777777" w:rsidTr="00AB1B59">
        <w:trPr>
          <w:cantSplit/>
          <w:trHeight w:val="39"/>
        </w:trPr>
        <w:tc>
          <w:tcPr>
            <w:tcW w:w="1360" w:type="pct"/>
            <w:vMerge/>
          </w:tcPr>
          <w:p w14:paraId="3137FF76" w14:textId="77777777" w:rsidR="00487E7B" w:rsidRPr="00466302" w:rsidRDefault="00487E7B" w:rsidP="00AB1B59">
            <w:pPr>
              <w:suppressAutoHyphens/>
              <w:rPr>
                <w:b/>
                <w:bCs/>
                <w:sz w:val="18"/>
                <w:szCs w:val="18"/>
                <w:lang w:val="en-GB"/>
              </w:rPr>
            </w:pPr>
          </w:p>
        </w:tc>
        <w:tc>
          <w:tcPr>
            <w:tcW w:w="595" w:type="pct"/>
            <w:vMerge/>
          </w:tcPr>
          <w:p w14:paraId="4C502F01" w14:textId="77777777" w:rsidR="00487E7B" w:rsidRPr="00466302" w:rsidRDefault="00487E7B" w:rsidP="00AB1B59">
            <w:pPr>
              <w:tabs>
                <w:tab w:val="left" w:pos="900"/>
              </w:tabs>
              <w:rPr>
                <w:b/>
                <w:bCs/>
                <w:i/>
                <w:iCs/>
                <w:sz w:val="18"/>
                <w:szCs w:val="18"/>
                <w:lang w:val="en-GB"/>
              </w:rPr>
            </w:pPr>
          </w:p>
        </w:tc>
        <w:tc>
          <w:tcPr>
            <w:tcW w:w="927" w:type="pct"/>
          </w:tcPr>
          <w:p w14:paraId="3B280ABC" w14:textId="77777777" w:rsidR="00487E7B" w:rsidRPr="00466302" w:rsidRDefault="00487E7B" w:rsidP="00AB1B59">
            <w:pPr>
              <w:tabs>
                <w:tab w:val="left" w:pos="900"/>
              </w:tabs>
              <w:rPr>
                <w:i/>
                <w:iCs/>
                <w:sz w:val="18"/>
                <w:szCs w:val="18"/>
                <w:lang w:val="en-GB"/>
              </w:rPr>
            </w:pPr>
            <w:r w:rsidRPr="00466302">
              <w:rPr>
                <w:i/>
                <w:iCs/>
                <w:sz w:val="18"/>
                <w:szCs w:val="18"/>
                <w:lang w:val="en-GB"/>
              </w:rPr>
              <w:t>Number of registered companies under the Culture and Creative Industry</w:t>
            </w:r>
          </w:p>
        </w:tc>
        <w:tc>
          <w:tcPr>
            <w:tcW w:w="216" w:type="pct"/>
          </w:tcPr>
          <w:p w14:paraId="0A30B22E" w14:textId="77777777" w:rsidR="00487E7B" w:rsidRPr="00466302" w:rsidRDefault="00487E7B" w:rsidP="00AB1B59">
            <w:pPr>
              <w:suppressAutoHyphens/>
              <w:rPr>
                <w:sz w:val="18"/>
                <w:szCs w:val="18"/>
                <w:lang w:val="en-GB"/>
              </w:rPr>
            </w:pPr>
            <w:r w:rsidRPr="00466302">
              <w:rPr>
                <w:sz w:val="18"/>
                <w:szCs w:val="18"/>
                <w:lang w:val="en-GB"/>
              </w:rPr>
              <w:t>1</w:t>
            </w:r>
          </w:p>
        </w:tc>
        <w:tc>
          <w:tcPr>
            <w:tcW w:w="247" w:type="pct"/>
            <w:gridSpan w:val="2"/>
          </w:tcPr>
          <w:p w14:paraId="09304710" w14:textId="77777777" w:rsidR="00487E7B" w:rsidRPr="00466302" w:rsidRDefault="00487E7B" w:rsidP="00AB1B59">
            <w:pPr>
              <w:suppressAutoHyphens/>
              <w:rPr>
                <w:sz w:val="18"/>
                <w:szCs w:val="18"/>
                <w:lang w:val="en-GB"/>
              </w:rPr>
            </w:pPr>
            <w:r w:rsidRPr="00466302">
              <w:rPr>
                <w:sz w:val="18"/>
                <w:szCs w:val="18"/>
                <w:lang w:val="en-GB"/>
              </w:rPr>
              <w:t>1</w:t>
            </w:r>
          </w:p>
        </w:tc>
        <w:tc>
          <w:tcPr>
            <w:tcW w:w="257" w:type="pct"/>
            <w:gridSpan w:val="2"/>
          </w:tcPr>
          <w:p w14:paraId="1C22D4B5" w14:textId="77777777" w:rsidR="00487E7B" w:rsidRPr="00466302" w:rsidRDefault="00487E7B" w:rsidP="00AB1B59">
            <w:pPr>
              <w:suppressAutoHyphens/>
              <w:rPr>
                <w:sz w:val="18"/>
                <w:szCs w:val="18"/>
                <w:lang w:val="en-GB"/>
              </w:rPr>
            </w:pPr>
            <w:r w:rsidRPr="00466302">
              <w:rPr>
                <w:sz w:val="18"/>
                <w:szCs w:val="18"/>
                <w:lang w:val="en-GB"/>
              </w:rPr>
              <w:t>1</w:t>
            </w:r>
          </w:p>
        </w:tc>
        <w:tc>
          <w:tcPr>
            <w:tcW w:w="210" w:type="pct"/>
            <w:gridSpan w:val="2"/>
          </w:tcPr>
          <w:p w14:paraId="7F46D773" w14:textId="77777777" w:rsidR="00487E7B" w:rsidRPr="00466302" w:rsidRDefault="00487E7B" w:rsidP="00AB1B59">
            <w:pPr>
              <w:suppressAutoHyphens/>
              <w:rPr>
                <w:sz w:val="18"/>
                <w:szCs w:val="18"/>
                <w:lang w:val="en-GB"/>
              </w:rPr>
            </w:pPr>
            <w:r w:rsidRPr="00466302">
              <w:rPr>
                <w:sz w:val="18"/>
                <w:szCs w:val="18"/>
                <w:lang w:val="en-GB"/>
              </w:rPr>
              <w:t>1</w:t>
            </w:r>
          </w:p>
        </w:tc>
        <w:tc>
          <w:tcPr>
            <w:tcW w:w="379" w:type="pct"/>
            <w:gridSpan w:val="2"/>
          </w:tcPr>
          <w:p w14:paraId="5BC463B7" w14:textId="77777777" w:rsidR="00487E7B" w:rsidRPr="00466302" w:rsidRDefault="00487E7B" w:rsidP="00AB1B59">
            <w:pPr>
              <w:suppressAutoHyphens/>
              <w:rPr>
                <w:sz w:val="18"/>
                <w:szCs w:val="18"/>
                <w:lang w:val="en-GB"/>
              </w:rPr>
            </w:pPr>
            <w:r w:rsidRPr="00466302">
              <w:rPr>
                <w:sz w:val="18"/>
                <w:szCs w:val="18"/>
                <w:lang w:val="en-GB"/>
              </w:rPr>
              <w:t>1</w:t>
            </w:r>
          </w:p>
        </w:tc>
        <w:tc>
          <w:tcPr>
            <w:tcW w:w="809" w:type="pct"/>
          </w:tcPr>
          <w:p w14:paraId="183256F3" w14:textId="77777777" w:rsidR="00487E7B" w:rsidRPr="00466302" w:rsidRDefault="00487E7B" w:rsidP="00AB1B59">
            <w:pPr>
              <w:suppressAutoHyphens/>
              <w:rPr>
                <w:sz w:val="18"/>
                <w:szCs w:val="18"/>
                <w:lang w:val="en-GB"/>
              </w:rPr>
            </w:pPr>
            <w:proofErr w:type="spellStart"/>
            <w:r w:rsidRPr="00466302">
              <w:rPr>
                <w:sz w:val="18"/>
                <w:szCs w:val="18"/>
                <w:lang w:val="en-GB"/>
              </w:rPr>
              <w:t>Kitagwenda</w:t>
            </w:r>
            <w:proofErr w:type="spellEnd"/>
            <w:r w:rsidRPr="00466302">
              <w:rPr>
                <w:sz w:val="18"/>
                <w:szCs w:val="18"/>
                <w:lang w:val="en-GB"/>
              </w:rPr>
              <w:t xml:space="preserve"> DLG Planning Unit</w:t>
            </w:r>
          </w:p>
        </w:tc>
      </w:tr>
    </w:tbl>
    <w:p w14:paraId="18CBB2DE" w14:textId="77777777" w:rsidR="00487E7B" w:rsidRPr="00466302" w:rsidRDefault="00487E7B" w:rsidP="00487E7B">
      <w:pPr>
        <w:spacing w:after="0" w:line="240" w:lineRule="auto"/>
        <w:rPr>
          <w:b/>
          <w:bCs/>
          <w:i/>
          <w:iCs/>
          <w:sz w:val="18"/>
          <w:szCs w:val="18"/>
        </w:rPr>
      </w:pPr>
    </w:p>
    <w:p w14:paraId="5999A38C" w14:textId="77777777" w:rsidR="00487E7B" w:rsidRPr="00466302" w:rsidRDefault="00487E7B" w:rsidP="00487E7B">
      <w:pPr>
        <w:keepNext/>
        <w:keepLines/>
        <w:spacing w:after="0" w:line="240" w:lineRule="auto"/>
        <w:outlineLvl w:val="0"/>
        <w:rPr>
          <w:rFonts w:eastAsiaTheme="minorEastAsia"/>
          <w:b/>
          <w:kern w:val="24"/>
          <w:sz w:val="20"/>
          <w:szCs w:val="20"/>
        </w:rPr>
      </w:pPr>
      <w:bookmarkStart w:id="49" w:name="_Toc188132892"/>
      <w:bookmarkStart w:id="50" w:name="_Toc188133077"/>
      <w:r w:rsidRPr="00466302">
        <w:rPr>
          <w:b/>
          <w:bCs/>
          <w:sz w:val="20"/>
          <w:szCs w:val="20"/>
        </w:rPr>
        <w:lastRenderedPageBreak/>
        <w:t xml:space="preserve">Strategic Objective 3: </w:t>
      </w:r>
      <w:r w:rsidRPr="00466302">
        <w:rPr>
          <w:rFonts w:eastAsiaTheme="minorEastAsia"/>
          <w:b/>
          <w:kern w:val="24"/>
          <w:sz w:val="20"/>
          <w:szCs w:val="20"/>
          <w:lang w:val="en-GB"/>
        </w:rPr>
        <w:t>Strengthen private sector capacity to drive growth and create jobs</w:t>
      </w:r>
      <w:bookmarkEnd w:id="49"/>
      <w:bookmarkEnd w:id="50"/>
    </w:p>
    <w:p w14:paraId="762414D6" w14:textId="77777777" w:rsidR="00487E7B" w:rsidRPr="00466302" w:rsidRDefault="00487E7B" w:rsidP="00487E7B">
      <w:pPr>
        <w:keepNext/>
        <w:keepLines/>
        <w:spacing w:after="0" w:line="240" w:lineRule="auto"/>
        <w:outlineLvl w:val="0"/>
        <w:rPr>
          <w:b/>
          <w:bCs/>
          <w:sz w:val="20"/>
          <w:szCs w:val="20"/>
        </w:rPr>
      </w:pPr>
    </w:p>
    <w:p w14:paraId="614053EB" w14:textId="77777777" w:rsidR="00487E7B" w:rsidRPr="00466302" w:rsidRDefault="00487E7B" w:rsidP="00487E7B">
      <w:pPr>
        <w:spacing w:after="0" w:line="240" w:lineRule="auto"/>
        <w:contextualSpacing/>
        <w:rPr>
          <w:b/>
          <w:sz w:val="20"/>
          <w:szCs w:val="20"/>
        </w:rPr>
      </w:pPr>
      <w:proofErr w:type="spellStart"/>
      <w:r w:rsidRPr="00466302">
        <w:rPr>
          <w:b/>
          <w:bCs/>
          <w:sz w:val="20"/>
          <w:szCs w:val="20"/>
          <w:highlight w:val="yellow"/>
        </w:rPr>
        <w:t>Programme</w:t>
      </w:r>
      <w:proofErr w:type="spellEnd"/>
      <w:r w:rsidRPr="00466302">
        <w:rPr>
          <w:b/>
          <w:bCs/>
          <w:sz w:val="20"/>
          <w:szCs w:val="20"/>
          <w:highlight w:val="yellow"/>
        </w:rPr>
        <w:t xml:space="preserve"> 5: </w:t>
      </w:r>
      <w:r w:rsidRPr="00466302">
        <w:rPr>
          <w:rFonts w:eastAsiaTheme="minorEastAsia"/>
          <w:b/>
          <w:kern w:val="24"/>
          <w:sz w:val="20"/>
          <w:szCs w:val="20"/>
          <w:highlight w:val="yellow"/>
        </w:rPr>
        <w:t>Private Sector Development</w:t>
      </w:r>
      <w:r w:rsidRPr="00466302">
        <w:rPr>
          <w:rFonts w:eastAsiaTheme="minorEastAsia"/>
          <w:b/>
          <w:kern w:val="24"/>
          <w:sz w:val="20"/>
          <w:szCs w:val="20"/>
        </w:rPr>
        <w:t xml:space="preserve"> </w:t>
      </w:r>
    </w:p>
    <w:p w14:paraId="7BE05A13" w14:textId="77777777" w:rsidR="00487E7B" w:rsidRPr="00466302" w:rsidRDefault="00487E7B" w:rsidP="00487E7B">
      <w:pPr>
        <w:keepNext/>
        <w:keepLines/>
        <w:spacing w:after="0" w:line="240" w:lineRule="auto"/>
        <w:outlineLvl w:val="0"/>
        <w:rPr>
          <w:rFonts w:eastAsia="Calibri"/>
          <w:b/>
          <w:bCs/>
          <w:sz w:val="20"/>
          <w:szCs w:val="20"/>
          <w:lang w:val="en-GB"/>
        </w:rPr>
      </w:pPr>
    </w:p>
    <w:p w14:paraId="68EC86D5" w14:textId="77777777" w:rsidR="00487E7B" w:rsidRPr="00466302" w:rsidRDefault="00487E7B" w:rsidP="00487E7B">
      <w:pPr>
        <w:spacing w:after="0" w:line="240" w:lineRule="auto"/>
        <w:contextualSpacing/>
        <w:rPr>
          <w:sz w:val="20"/>
          <w:szCs w:val="20"/>
        </w:rPr>
      </w:pPr>
      <w:r w:rsidRPr="00466302">
        <w:rPr>
          <w:rFonts w:eastAsiaTheme="minorEastAsia"/>
          <w:b/>
          <w:kern w:val="24"/>
          <w:sz w:val="20"/>
          <w:szCs w:val="20"/>
        </w:rPr>
        <w:t xml:space="preserve">Private Sector Development </w:t>
      </w:r>
      <w:proofErr w:type="spellStart"/>
      <w:r w:rsidRPr="00466302">
        <w:rPr>
          <w:b/>
          <w:sz w:val="20"/>
          <w:szCs w:val="20"/>
        </w:rPr>
        <w:t>Programme</w:t>
      </w:r>
      <w:proofErr w:type="spellEnd"/>
      <w:r w:rsidRPr="00466302">
        <w:rPr>
          <w:b/>
          <w:sz w:val="20"/>
          <w:szCs w:val="20"/>
        </w:rPr>
        <w:t>:</w:t>
      </w:r>
      <w:r w:rsidRPr="00466302">
        <w:rPr>
          <w:b/>
          <w:spacing w:val="-15"/>
          <w:sz w:val="20"/>
          <w:szCs w:val="20"/>
        </w:rPr>
        <w:t xml:space="preserve">  </w:t>
      </w:r>
      <w:r w:rsidRPr="00466302">
        <w:rPr>
          <w:spacing w:val="-15"/>
          <w:sz w:val="20"/>
          <w:szCs w:val="20"/>
        </w:rPr>
        <w:t>P</w:t>
      </w:r>
      <w:r w:rsidRPr="00466302">
        <w:rPr>
          <w:sz w:val="20"/>
          <w:szCs w:val="20"/>
        </w:rPr>
        <w:t>rivate</w:t>
      </w:r>
      <w:r w:rsidRPr="00466302">
        <w:rPr>
          <w:spacing w:val="-8"/>
          <w:sz w:val="20"/>
          <w:szCs w:val="20"/>
        </w:rPr>
        <w:t xml:space="preserve"> </w:t>
      </w:r>
      <w:r w:rsidRPr="00466302">
        <w:rPr>
          <w:sz w:val="20"/>
          <w:szCs w:val="20"/>
        </w:rPr>
        <w:t>sector-led industrial</w:t>
      </w:r>
      <w:r w:rsidRPr="00466302">
        <w:rPr>
          <w:spacing w:val="-17"/>
          <w:sz w:val="20"/>
          <w:szCs w:val="20"/>
        </w:rPr>
        <w:t xml:space="preserve"> </w:t>
      </w:r>
      <w:r w:rsidRPr="00466302">
        <w:rPr>
          <w:sz w:val="20"/>
          <w:szCs w:val="20"/>
        </w:rPr>
        <w:t>development</w:t>
      </w:r>
      <w:r w:rsidRPr="00466302">
        <w:rPr>
          <w:spacing w:val="-16"/>
          <w:sz w:val="20"/>
          <w:szCs w:val="20"/>
        </w:rPr>
        <w:t xml:space="preserve"> will p</w:t>
      </w:r>
      <w:r w:rsidRPr="00466302">
        <w:rPr>
          <w:sz w:val="20"/>
          <w:szCs w:val="20"/>
        </w:rPr>
        <w:t>lay</w:t>
      </w:r>
      <w:r w:rsidRPr="00466302">
        <w:rPr>
          <w:spacing w:val="-17"/>
          <w:sz w:val="20"/>
          <w:szCs w:val="20"/>
        </w:rPr>
        <w:t xml:space="preserve"> </w:t>
      </w:r>
      <w:r w:rsidRPr="00466302">
        <w:rPr>
          <w:sz w:val="20"/>
          <w:szCs w:val="20"/>
        </w:rPr>
        <w:t>a</w:t>
      </w:r>
      <w:r w:rsidRPr="00466302">
        <w:rPr>
          <w:spacing w:val="-18"/>
          <w:sz w:val="20"/>
          <w:szCs w:val="20"/>
        </w:rPr>
        <w:t xml:space="preserve"> </w:t>
      </w:r>
      <w:r w:rsidRPr="00466302">
        <w:rPr>
          <w:sz w:val="20"/>
          <w:szCs w:val="20"/>
        </w:rPr>
        <w:t>significant</w:t>
      </w:r>
      <w:r w:rsidRPr="00466302">
        <w:rPr>
          <w:spacing w:val="-16"/>
          <w:sz w:val="20"/>
          <w:szCs w:val="20"/>
        </w:rPr>
        <w:t xml:space="preserve"> </w:t>
      </w:r>
      <w:r w:rsidRPr="00466302">
        <w:rPr>
          <w:sz w:val="20"/>
          <w:szCs w:val="20"/>
        </w:rPr>
        <w:t>role</w:t>
      </w:r>
      <w:r w:rsidRPr="00466302">
        <w:rPr>
          <w:spacing w:val="-18"/>
          <w:sz w:val="20"/>
          <w:szCs w:val="20"/>
        </w:rPr>
        <w:t xml:space="preserve"> </w:t>
      </w:r>
      <w:r w:rsidRPr="00466302">
        <w:rPr>
          <w:sz w:val="20"/>
          <w:szCs w:val="20"/>
        </w:rPr>
        <w:t>in</w:t>
      </w:r>
      <w:r w:rsidRPr="00466302">
        <w:rPr>
          <w:spacing w:val="-17"/>
          <w:sz w:val="20"/>
          <w:szCs w:val="20"/>
        </w:rPr>
        <w:t xml:space="preserve"> </w:t>
      </w:r>
      <w:r w:rsidRPr="00466302">
        <w:rPr>
          <w:sz w:val="20"/>
          <w:szCs w:val="20"/>
        </w:rPr>
        <w:t>bringing</w:t>
      </w:r>
      <w:r w:rsidRPr="00466302">
        <w:rPr>
          <w:spacing w:val="-16"/>
          <w:sz w:val="20"/>
          <w:szCs w:val="20"/>
        </w:rPr>
        <w:t xml:space="preserve"> </w:t>
      </w:r>
      <w:r w:rsidRPr="00466302">
        <w:rPr>
          <w:sz w:val="20"/>
          <w:szCs w:val="20"/>
        </w:rPr>
        <w:t>about</w:t>
      </w:r>
      <w:r w:rsidRPr="00466302">
        <w:rPr>
          <w:spacing w:val="-16"/>
          <w:sz w:val="20"/>
          <w:szCs w:val="20"/>
        </w:rPr>
        <w:t xml:space="preserve"> </w:t>
      </w:r>
      <w:r w:rsidRPr="00466302">
        <w:rPr>
          <w:sz w:val="20"/>
          <w:szCs w:val="20"/>
        </w:rPr>
        <w:t>the</w:t>
      </w:r>
      <w:r w:rsidRPr="00466302">
        <w:rPr>
          <w:spacing w:val="-17"/>
          <w:sz w:val="20"/>
          <w:szCs w:val="20"/>
        </w:rPr>
        <w:t xml:space="preserve"> </w:t>
      </w:r>
      <w:r w:rsidRPr="00466302">
        <w:rPr>
          <w:sz w:val="20"/>
          <w:szCs w:val="20"/>
        </w:rPr>
        <w:t>much-needed</w:t>
      </w:r>
      <w:r w:rsidRPr="00466302">
        <w:rPr>
          <w:spacing w:val="-16"/>
          <w:sz w:val="20"/>
          <w:szCs w:val="20"/>
        </w:rPr>
        <w:t xml:space="preserve"> </w:t>
      </w:r>
      <w:r w:rsidRPr="00466302">
        <w:rPr>
          <w:sz w:val="20"/>
          <w:szCs w:val="20"/>
        </w:rPr>
        <w:t>structural changes</w:t>
      </w:r>
      <w:r w:rsidRPr="00466302">
        <w:rPr>
          <w:spacing w:val="-10"/>
          <w:sz w:val="20"/>
          <w:szCs w:val="20"/>
        </w:rPr>
        <w:t xml:space="preserve"> </w:t>
      </w:r>
      <w:r w:rsidRPr="00466302">
        <w:rPr>
          <w:sz w:val="20"/>
          <w:szCs w:val="20"/>
        </w:rPr>
        <w:t>that</w:t>
      </w:r>
      <w:r w:rsidRPr="00466302">
        <w:rPr>
          <w:spacing w:val="-9"/>
          <w:sz w:val="20"/>
          <w:szCs w:val="20"/>
        </w:rPr>
        <w:t xml:space="preserve"> </w:t>
      </w:r>
      <w:r w:rsidRPr="00466302">
        <w:rPr>
          <w:sz w:val="20"/>
          <w:szCs w:val="20"/>
        </w:rPr>
        <w:t>can</w:t>
      </w:r>
      <w:r w:rsidRPr="00466302">
        <w:rPr>
          <w:spacing w:val="-8"/>
          <w:sz w:val="20"/>
          <w:szCs w:val="20"/>
        </w:rPr>
        <w:t xml:space="preserve"> </w:t>
      </w:r>
      <w:r w:rsidRPr="00466302">
        <w:rPr>
          <w:sz w:val="20"/>
          <w:szCs w:val="20"/>
        </w:rPr>
        <w:t>set</w:t>
      </w:r>
      <w:r w:rsidRPr="00466302">
        <w:rPr>
          <w:spacing w:val="-8"/>
          <w:sz w:val="20"/>
          <w:szCs w:val="20"/>
        </w:rPr>
        <w:t xml:space="preserve"> </w:t>
      </w:r>
      <w:r w:rsidRPr="00466302">
        <w:rPr>
          <w:sz w:val="20"/>
          <w:szCs w:val="20"/>
        </w:rPr>
        <w:t>the</w:t>
      </w:r>
      <w:r w:rsidRPr="00466302">
        <w:rPr>
          <w:spacing w:val="-9"/>
          <w:sz w:val="20"/>
          <w:szCs w:val="20"/>
        </w:rPr>
        <w:t xml:space="preserve"> </w:t>
      </w:r>
      <w:r w:rsidRPr="00466302">
        <w:rPr>
          <w:sz w:val="20"/>
          <w:szCs w:val="20"/>
        </w:rPr>
        <w:t>economies</w:t>
      </w:r>
      <w:r w:rsidRPr="00466302">
        <w:rPr>
          <w:spacing w:val="-8"/>
          <w:sz w:val="20"/>
          <w:szCs w:val="20"/>
        </w:rPr>
        <w:t xml:space="preserve"> </w:t>
      </w:r>
      <w:r w:rsidRPr="00466302">
        <w:rPr>
          <w:sz w:val="20"/>
          <w:szCs w:val="20"/>
        </w:rPr>
        <w:t>on</w:t>
      </w:r>
      <w:r w:rsidRPr="00466302">
        <w:rPr>
          <w:spacing w:val="-10"/>
          <w:sz w:val="20"/>
          <w:szCs w:val="20"/>
        </w:rPr>
        <w:t xml:space="preserve"> </w:t>
      </w:r>
      <w:r w:rsidRPr="00466302">
        <w:rPr>
          <w:sz w:val="20"/>
          <w:szCs w:val="20"/>
        </w:rPr>
        <w:t>a</w:t>
      </w:r>
      <w:r w:rsidRPr="00466302">
        <w:rPr>
          <w:spacing w:val="-10"/>
          <w:sz w:val="20"/>
          <w:szCs w:val="20"/>
        </w:rPr>
        <w:t xml:space="preserve"> </w:t>
      </w:r>
      <w:r w:rsidRPr="00466302">
        <w:rPr>
          <w:sz w:val="20"/>
          <w:szCs w:val="20"/>
        </w:rPr>
        <w:t>path</w:t>
      </w:r>
      <w:r w:rsidRPr="00466302">
        <w:rPr>
          <w:spacing w:val="-8"/>
          <w:sz w:val="20"/>
          <w:szCs w:val="20"/>
        </w:rPr>
        <w:t xml:space="preserve"> </w:t>
      </w:r>
      <w:r w:rsidRPr="00466302">
        <w:rPr>
          <w:sz w:val="20"/>
          <w:szCs w:val="20"/>
        </w:rPr>
        <w:t>of sustained</w:t>
      </w:r>
      <w:r w:rsidRPr="00466302">
        <w:rPr>
          <w:spacing w:val="-8"/>
          <w:sz w:val="20"/>
          <w:szCs w:val="20"/>
        </w:rPr>
        <w:t xml:space="preserve"> </w:t>
      </w:r>
      <w:r w:rsidRPr="00466302">
        <w:rPr>
          <w:sz w:val="20"/>
          <w:szCs w:val="20"/>
        </w:rPr>
        <w:t>economic</w:t>
      </w:r>
      <w:r w:rsidRPr="00466302">
        <w:rPr>
          <w:spacing w:val="-9"/>
          <w:sz w:val="20"/>
          <w:szCs w:val="20"/>
        </w:rPr>
        <w:t xml:space="preserve"> </w:t>
      </w:r>
      <w:r w:rsidRPr="00466302">
        <w:rPr>
          <w:sz w:val="20"/>
          <w:szCs w:val="20"/>
        </w:rPr>
        <w:t>growth. Economic development is driven by access to finance; to produce and especially add value, you need capital to invest and the most critical source of funding are commercial banks which are in the hands of the private sector, mainly foreign owners. Commercial bank interest rates have for long been above 20 per cent and reached a staggering 30 per cent which has greatly hindered access to credit for both farmers and entrepreneurs.</w:t>
      </w:r>
    </w:p>
    <w:p w14:paraId="54FD8400" w14:textId="77777777" w:rsidR="00487E7B" w:rsidRPr="00466302" w:rsidRDefault="00487E7B" w:rsidP="00487E7B">
      <w:pPr>
        <w:spacing w:after="0" w:line="240" w:lineRule="auto"/>
        <w:rPr>
          <w:sz w:val="20"/>
          <w:szCs w:val="20"/>
        </w:rPr>
      </w:pPr>
    </w:p>
    <w:p w14:paraId="1CBDE00D" w14:textId="77777777" w:rsidR="00487E7B" w:rsidRPr="00466302" w:rsidRDefault="00487E7B" w:rsidP="00487E7B">
      <w:pPr>
        <w:suppressAutoHyphens/>
        <w:spacing w:after="0" w:line="240" w:lineRule="auto"/>
        <w:rPr>
          <w:b/>
          <w:bCs/>
          <w:sz w:val="20"/>
          <w:szCs w:val="20"/>
        </w:rPr>
      </w:pPr>
      <w:proofErr w:type="spellStart"/>
      <w:r w:rsidRPr="00466302">
        <w:rPr>
          <w:b/>
          <w:bCs/>
          <w:sz w:val="20"/>
          <w:szCs w:val="20"/>
        </w:rPr>
        <w:t>Programme</w:t>
      </w:r>
      <w:proofErr w:type="spellEnd"/>
      <w:r w:rsidRPr="00466302">
        <w:rPr>
          <w:b/>
          <w:bCs/>
          <w:sz w:val="20"/>
          <w:szCs w:val="20"/>
        </w:rPr>
        <w:t xml:space="preserve"> Objective 1: </w:t>
      </w:r>
      <w:r w:rsidRPr="00466302">
        <w:rPr>
          <w:sz w:val="20"/>
          <w:szCs w:val="20"/>
          <w:lang w:val="en-GB"/>
        </w:rPr>
        <w:t>Sustainably lower the cost of financing</w:t>
      </w:r>
    </w:p>
    <w:p w14:paraId="3B49035A" w14:textId="77777777" w:rsidR="00487E7B" w:rsidRPr="00466302" w:rsidRDefault="00487E7B" w:rsidP="00487E7B">
      <w:pPr>
        <w:keepNext/>
        <w:spacing w:after="0" w:line="240" w:lineRule="auto"/>
        <w:outlineLvl w:val="4"/>
        <w:rPr>
          <w:b/>
          <w:bCs/>
          <w:sz w:val="18"/>
          <w:szCs w:val="18"/>
          <w:lang w:val="en-GB"/>
        </w:rPr>
      </w:pPr>
      <w:bookmarkStart w:id="51" w:name="_Toc188945697"/>
      <w:r w:rsidRPr="00466302">
        <w:rPr>
          <w:b/>
          <w:bCs/>
          <w:sz w:val="20"/>
          <w:szCs w:val="20"/>
          <w:lang w:val="en-GB"/>
        </w:rPr>
        <w:t xml:space="preserve">Table 3.7: </w:t>
      </w:r>
      <w:r w:rsidRPr="00466302">
        <w:rPr>
          <w:b/>
          <w:bCs/>
          <w:iCs/>
          <w:sz w:val="20"/>
          <w:szCs w:val="20"/>
          <w:lang w:val="en-GB"/>
        </w:rPr>
        <w:t xml:space="preserve">Programme Results and Targets for </w:t>
      </w:r>
      <w:r w:rsidRPr="00466302">
        <w:rPr>
          <w:rFonts w:eastAsiaTheme="minorEastAsia"/>
          <w:b/>
          <w:bCs/>
          <w:kern w:val="24"/>
          <w:sz w:val="20"/>
          <w:szCs w:val="20"/>
          <w:lang w:val="en-GB"/>
        </w:rPr>
        <w:t>Private Sector Development</w:t>
      </w:r>
      <w:bookmarkEnd w:id="51"/>
    </w:p>
    <w:p w14:paraId="7B12691C" w14:textId="77777777" w:rsidR="00487E7B" w:rsidRPr="00466302" w:rsidRDefault="00487E7B" w:rsidP="00487E7B">
      <w:pPr>
        <w:spacing w:after="0" w:line="240" w:lineRule="auto"/>
        <w:rPr>
          <w:b/>
          <w:iCs/>
          <w:sz w:val="18"/>
          <w:szCs w:val="18"/>
        </w:rPr>
      </w:pPr>
    </w:p>
    <w:tbl>
      <w:tblPr>
        <w:tblStyle w:val="TableGrid4"/>
        <w:tblW w:w="5291" w:type="pct"/>
        <w:tblLook w:val="04A0" w:firstRow="1" w:lastRow="0" w:firstColumn="1" w:lastColumn="0" w:noHBand="0" w:noVBand="1"/>
      </w:tblPr>
      <w:tblGrid>
        <w:gridCol w:w="1634"/>
        <w:gridCol w:w="1650"/>
        <w:gridCol w:w="1902"/>
        <w:gridCol w:w="494"/>
        <w:gridCol w:w="454"/>
        <w:gridCol w:w="454"/>
        <w:gridCol w:w="215"/>
        <w:gridCol w:w="239"/>
        <w:gridCol w:w="446"/>
        <w:gridCol w:w="8"/>
        <w:gridCol w:w="602"/>
        <w:gridCol w:w="1533"/>
      </w:tblGrid>
      <w:tr w:rsidR="00487E7B" w:rsidRPr="00466302" w14:paraId="7C7A91E8" w14:textId="77777777" w:rsidTr="00AB1B59">
        <w:trPr>
          <w:cantSplit/>
          <w:trHeight w:val="890"/>
        </w:trPr>
        <w:tc>
          <w:tcPr>
            <w:tcW w:w="859" w:type="pct"/>
            <w:shd w:val="clear" w:color="auto" w:fill="F2F2F2" w:themeFill="background1" w:themeFillShade="F2"/>
          </w:tcPr>
          <w:p w14:paraId="0C575A13" w14:textId="77777777" w:rsidR="00487E7B" w:rsidRPr="00466302" w:rsidRDefault="00487E7B" w:rsidP="00AB1B59">
            <w:pPr>
              <w:rPr>
                <w:b/>
                <w:bCs/>
                <w:sz w:val="18"/>
                <w:szCs w:val="18"/>
              </w:rPr>
            </w:pPr>
            <w:proofErr w:type="spellStart"/>
            <w:r w:rsidRPr="00466302">
              <w:rPr>
                <w:b/>
                <w:bCs/>
                <w:sz w:val="18"/>
                <w:szCs w:val="18"/>
              </w:rPr>
              <w:t>Programme</w:t>
            </w:r>
            <w:proofErr w:type="spellEnd"/>
            <w:r w:rsidRPr="00466302">
              <w:rPr>
                <w:b/>
                <w:bCs/>
                <w:sz w:val="18"/>
                <w:szCs w:val="18"/>
              </w:rPr>
              <w:t xml:space="preserve"> (a):</w:t>
            </w:r>
          </w:p>
        </w:tc>
        <w:tc>
          <w:tcPr>
            <w:tcW w:w="867" w:type="pct"/>
            <w:shd w:val="clear" w:color="auto" w:fill="F2F2F2" w:themeFill="background1" w:themeFillShade="F2"/>
          </w:tcPr>
          <w:p w14:paraId="0E274AF8" w14:textId="77777777" w:rsidR="00487E7B" w:rsidRPr="00466302" w:rsidRDefault="00487E7B" w:rsidP="00AB1B59">
            <w:pPr>
              <w:rPr>
                <w:b/>
                <w:bCs/>
                <w:sz w:val="18"/>
                <w:szCs w:val="18"/>
              </w:rPr>
            </w:pPr>
            <w:r w:rsidRPr="00466302">
              <w:rPr>
                <w:b/>
                <w:bCs/>
                <w:sz w:val="18"/>
                <w:szCs w:val="18"/>
              </w:rPr>
              <w:t>Outcome (a)</w:t>
            </w:r>
          </w:p>
        </w:tc>
        <w:tc>
          <w:tcPr>
            <w:tcW w:w="998" w:type="pct"/>
            <w:shd w:val="clear" w:color="auto" w:fill="F2F2F2" w:themeFill="background1" w:themeFillShade="F2"/>
          </w:tcPr>
          <w:p w14:paraId="1473CB30" w14:textId="77777777" w:rsidR="00487E7B" w:rsidRPr="00466302" w:rsidRDefault="00487E7B" w:rsidP="00AB1B59">
            <w:pPr>
              <w:rPr>
                <w:b/>
                <w:bCs/>
                <w:sz w:val="18"/>
                <w:szCs w:val="18"/>
              </w:rPr>
            </w:pPr>
            <w:r w:rsidRPr="00466302">
              <w:rPr>
                <w:b/>
                <w:bCs/>
                <w:sz w:val="18"/>
                <w:szCs w:val="18"/>
              </w:rPr>
              <w:t>Indicator (c)</w:t>
            </w:r>
          </w:p>
        </w:tc>
        <w:tc>
          <w:tcPr>
            <w:tcW w:w="267" w:type="pct"/>
            <w:shd w:val="clear" w:color="auto" w:fill="F2F2F2" w:themeFill="background1" w:themeFillShade="F2"/>
            <w:textDirection w:val="tbRl"/>
          </w:tcPr>
          <w:p w14:paraId="3946A1AB" w14:textId="77777777" w:rsidR="00487E7B" w:rsidRPr="00466302" w:rsidRDefault="00487E7B" w:rsidP="00AB1B59">
            <w:pPr>
              <w:ind w:left="113" w:right="113"/>
              <w:rPr>
                <w:b/>
                <w:bCs/>
                <w:sz w:val="18"/>
                <w:szCs w:val="18"/>
              </w:rPr>
            </w:pPr>
            <w:r w:rsidRPr="00466302">
              <w:rPr>
                <w:b/>
                <w:bCs/>
                <w:sz w:val="18"/>
                <w:szCs w:val="18"/>
                <w:lang w:val="en-GB"/>
              </w:rPr>
              <w:t>FY2023/24(BL)</w:t>
            </w:r>
          </w:p>
        </w:tc>
        <w:tc>
          <w:tcPr>
            <w:tcW w:w="220" w:type="pct"/>
            <w:shd w:val="clear" w:color="auto" w:fill="F2F2F2" w:themeFill="background1" w:themeFillShade="F2"/>
            <w:textDirection w:val="tbRl"/>
          </w:tcPr>
          <w:p w14:paraId="65B4DD8F" w14:textId="77777777" w:rsidR="00487E7B" w:rsidRPr="00466302" w:rsidRDefault="00487E7B" w:rsidP="00AB1B59">
            <w:pPr>
              <w:ind w:left="113" w:right="113"/>
              <w:rPr>
                <w:b/>
                <w:bCs/>
                <w:sz w:val="18"/>
                <w:szCs w:val="18"/>
              </w:rPr>
            </w:pPr>
            <w:r w:rsidRPr="00466302">
              <w:rPr>
                <w:b/>
                <w:bCs/>
                <w:sz w:val="18"/>
                <w:szCs w:val="18"/>
                <w:lang w:val="en-GB"/>
              </w:rPr>
              <w:t>FY2025/26</w:t>
            </w:r>
          </w:p>
        </w:tc>
        <w:tc>
          <w:tcPr>
            <w:tcW w:w="220" w:type="pct"/>
            <w:shd w:val="clear" w:color="auto" w:fill="F2F2F2" w:themeFill="background1" w:themeFillShade="F2"/>
            <w:textDirection w:val="tbRl"/>
          </w:tcPr>
          <w:p w14:paraId="66A498E1" w14:textId="77777777" w:rsidR="00487E7B" w:rsidRPr="00466302" w:rsidRDefault="00487E7B" w:rsidP="00AB1B59">
            <w:pPr>
              <w:ind w:left="113" w:right="113"/>
              <w:rPr>
                <w:b/>
                <w:bCs/>
                <w:sz w:val="18"/>
                <w:szCs w:val="18"/>
              </w:rPr>
            </w:pPr>
            <w:r w:rsidRPr="00466302">
              <w:rPr>
                <w:b/>
                <w:bCs/>
                <w:sz w:val="18"/>
                <w:szCs w:val="18"/>
                <w:lang w:val="en-GB"/>
              </w:rPr>
              <w:t>FY2026/27</w:t>
            </w:r>
          </w:p>
        </w:tc>
        <w:tc>
          <w:tcPr>
            <w:tcW w:w="220" w:type="pct"/>
            <w:gridSpan w:val="2"/>
            <w:shd w:val="clear" w:color="auto" w:fill="F2F2F2" w:themeFill="background1" w:themeFillShade="F2"/>
            <w:textDirection w:val="tbRl"/>
          </w:tcPr>
          <w:p w14:paraId="5389D916" w14:textId="77777777" w:rsidR="00487E7B" w:rsidRPr="00466302" w:rsidRDefault="00487E7B" w:rsidP="00AB1B59">
            <w:pPr>
              <w:ind w:left="113" w:right="113"/>
              <w:rPr>
                <w:b/>
                <w:bCs/>
                <w:sz w:val="18"/>
                <w:szCs w:val="18"/>
              </w:rPr>
            </w:pPr>
            <w:r w:rsidRPr="00466302">
              <w:rPr>
                <w:b/>
                <w:bCs/>
                <w:sz w:val="18"/>
                <w:szCs w:val="18"/>
                <w:lang w:val="en-GB"/>
              </w:rPr>
              <w:t>FY2027/28</w:t>
            </w:r>
          </w:p>
        </w:tc>
        <w:tc>
          <w:tcPr>
            <w:tcW w:w="220" w:type="pct"/>
            <w:gridSpan w:val="2"/>
            <w:shd w:val="clear" w:color="auto" w:fill="F2F2F2" w:themeFill="background1" w:themeFillShade="F2"/>
            <w:textDirection w:val="tbRl"/>
          </w:tcPr>
          <w:p w14:paraId="6A5A09AA" w14:textId="77777777" w:rsidR="00487E7B" w:rsidRPr="00466302" w:rsidRDefault="00487E7B" w:rsidP="00AB1B59">
            <w:pPr>
              <w:ind w:left="113" w:right="113"/>
              <w:rPr>
                <w:b/>
                <w:bCs/>
                <w:sz w:val="18"/>
                <w:szCs w:val="18"/>
              </w:rPr>
            </w:pPr>
            <w:r w:rsidRPr="00466302">
              <w:rPr>
                <w:b/>
                <w:bCs/>
                <w:sz w:val="18"/>
                <w:szCs w:val="18"/>
                <w:lang w:val="en-GB"/>
              </w:rPr>
              <w:t>FY2028/29</w:t>
            </w:r>
          </w:p>
        </w:tc>
        <w:tc>
          <w:tcPr>
            <w:tcW w:w="322" w:type="pct"/>
            <w:shd w:val="clear" w:color="auto" w:fill="F2F2F2" w:themeFill="background1" w:themeFillShade="F2"/>
            <w:textDirection w:val="tbRl"/>
          </w:tcPr>
          <w:p w14:paraId="1B31B572" w14:textId="77777777" w:rsidR="00487E7B" w:rsidRPr="00466302" w:rsidRDefault="00487E7B" w:rsidP="00AB1B59">
            <w:pPr>
              <w:ind w:left="113" w:right="113"/>
              <w:rPr>
                <w:b/>
                <w:bCs/>
                <w:sz w:val="18"/>
                <w:szCs w:val="18"/>
              </w:rPr>
            </w:pPr>
            <w:r w:rsidRPr="00466302">
              <w:rPr>
                <w:b/>
                <w:bCs/>
                <w:sz w:val="18"/>
                <w:szCs w:val="18"/>
                <w:lang w:val="en-GB"/>
              </w:rPr>
              <w:t>FY2029/30</w:t>
            </w:r>
          </w:p>
        </w:tc>
        <w:tc>
          <w:tcPr>
            <w:tcW w:w="806" w:type="pct"/>
            <w:shd w:val="clear" w:color="auto" w:fill="F2F2F2" w:themeFill="background1" w:themeFillShade="F2"/>
          </w:tcPr>
          <w:p w14:paraId="5D0AA576" w14:textId="77777777" w:rsidR="00487E7B" w:rsidRPr="00466302" w:rsidRDefault="00487E7B" w:rsidP="00AB1B59">
            <w:pPr>
              <w:rPr>
                <w:b/>
                <w:bCs/>
                <w:sz w:val="18"/>
                <w:szCs w:val="18"/>
              </w:rPr>
            </w:pPr>
            <w:r w:rsidRPr="00466302">
              <w:rPr>
                <w:b/>
                <w:bCs/>
                <w:sz w:val="18"/>
                <w:szCs w:val="18"/>
              </w:rPr>
              <w:t>Data Source</w:t>
            </w:r>
          </w:p>
        </w:tc>
      </w:tr>
      <w:tr w:rsidR="00487E7B" w:rsidRPr="00466302" w14:paraId="17147531" w14:textId="77777777" w:rsidTr="00AB1B59">
        <w:trPr>
          <w:trHeight w:val="415"/>
        </w:trPr>
        <w:tc>
          <w:tcPr>
            <w:tcW w:w="859" w:type="pct"/>
          </w:tcPr>
          <w:p w14:paraId="053C5CA8" w14:textId="77777777" w:rsidR="00487E7B" w:rsidRPr="00466302" w:rsidRDefault="00487E7B" w:rsidP="00AB1B59">
            <w:pPr>
              <w:suppressAutoHyphens/>
              <w:rPr>
                <w:b/>
                <w:bCs/>
                <w:sz w:val="18"/>
                <w:szCs w:val="18"/>
                <w:lang w:val="en-GB"/>
              </w:rPr>
            </w:pPr>
            <w:r w:rsidRPr="00466302">
              <w:rPr>
                <w:sz w:val="18"/>
                <w:szCs w:val="18"/>
              </w:rPr>
              <w:t> </w:t>
            </w:r>
            <w:r w:rsidRPr="00466302">
              <w:rPr>
                <w:sz w:val="18"/>
                <w:szCs w:val="18"/>
                <w:lang w:val="en-GB"/>
              </w:rPr>
              <w:t>Sustainably lower the cost of financing</w:t>
            </w:r>
          </w:p>
          <w:p w14:paraId="77BB57BE" w14:textId="77777777" w:rsidR="00487E7B" w:rsidRPr="00466302" w:rsidRDefault="00487E7B" w:rsidP="00AB1B59">
            <w:pPr>
              <w:suppressAutoHyphens/>
              <w:rPr>
                <w:b/>
                <w:bCs/>
                <w:sz w:val="18"/>
                <w:szCs w:val="18"/>
                <w:lang w:val="en-GB"/>
              </w:rPr>
            </w:pPr>
            <w:r w:rsidRPr="00466302">
              <w:rPr>
                <w:sz w:val="18"/>
                <w:szCs w:val="18"/>
              </w:rPr>
              <w:t> </w:t>
            </w:r>
          </w:p>
        </w:tc>
        <w:tc>
          <w:tcPr>
            <w:tcW w:w="867" w:type="pct"/>
          </w:tcPr>
          <w:p w14:paraId="6922157F" w14:textId="77777777" w:rsidR="00487E7B" w:rsidRPr="00466302" w:rsidRDefault="00487E7B" w:rsidP="00AB1B59">
            <w:pPr>
              <w:suppressAutoHyphens/>
              <w:rPr>
                <w:sz w:val="18"/>
                <w:szCs w:val="18"/>
                <w:lang w:val="en-GB"/>
              </w:rPr>
            </w:pPr>
            <w:r w:rsidRPr="00466302">
              <w:rPr>
                <w:i/>
                <w:iCs/>
                <w:sz w:val="18"/>
                <w:szCs w:val="18"/>
                <w:lang w:val="en-GB"/>
              </w:rPr>
              <w:t>Access to affordable finance</w:t>
            </w:r>
          </w:p>
        </w:tc>
        <w:tc>
          <w:tcPr>
            <w:tcW w:w="998" w:type="pct"/>
          </w:tcPr>
          <w:p w14:paraId="5B9FA48B" w14:textId="77777777" w:rsidR="00487E7B" w:rsidRPr="00466302" w:rsidRDefault="00487E7B" w:rsidP="00AB1B59">
            <w:pPr>
              <w:suppressAutoHyphens/>
              <w:rPr>
                <w:i/>
                <w:iCs/>
                <w:sz w:val="18"/>
                <w:szCs w:val="18"/>
                <w:lang w:val="en-GB"/>
              </w:rPr>
            </w:pPr>
            <w:r w:rsidRPr="00466302">
              <w:rPr>
                <w:sz w:val="18"/>
                <w:szCs w:val="18"/>
                <w:lang w:val="en-GB"/>
              </w:rPr>
              <w:t>Growth in private sector credit</w:t>
            </w:r>
          </w:p>
        </w:tc>
        <w:tc>
          <w:tcPr>
            <w:tcW w:w="267" w:type="pct"/>
          </w:tcPr>
          <w:p w14:paraId="1678488F" w14:textId="77777777" w:rsidR="00487E7B" w:rsidRPr="00466302" w:rsidRDefault="00487E7B" w:rsidP="00AB1B59">
            <w:pPr>
              <w:suppressAutoHyphens/>
              <w:rPr>
                <w:sz w:val="18"/>
                <w:szCs w:val="18"/>
                <w:lang w:val="en-GB"/>
              </w:rPr>
            </w:pPr>
          </w:p>
        </w:tc>
        <w:tc>
          <w:tcPr>
            <w:tcW w:w="220" w:type="pct"/>
          </w:tcPr>
          <w:p w14:paraId="1F84442F" w14:textId="77777777" w:rsidR="00487E7B" w:rsidRPr="00466302" w:rsidRDefault="00487E7B" w:rsidP="00AB1B59">
            <w:pPr>
              <w:suppressAutoHyphens/>
              <w:rPr>
                <w:sz w:val="18"/>
                <w:szCs w:val="18"/>
                <w:lang w:val="en-GB"/>
              </w:rPr>
            </w:pPr>
            <w:r w:rsidRPr="00466302">
              <w:rPr>
                <w:sz w:val="18"/>
                <w:szCs w:val="18"/>
                <w:lang w:val="en-GB"/>
              </w:rPr>
              <w:t>30</w:t>
            </w:r>
          </w:p>
        </w:tc>
        <w:tc>
          <w:tcPr>
            <w:tcW w:w="220" w:type="pct"/>
          </w:tcPr>
          <w:p w14:paraId="30387553" w14:textId="77777777" w:rsidR="00487E7B" w:rsidRPr="00466302" w:rsidRDefault="00487E7B" w:rsidP="00AB1B59">
            <w:pPr>
              <w:suppressAutoHyphens/>
              <w:rPr>
                <w:sz w:val="18"/>
                <w:szCs w:val="18"/>
                <w:lang w:val="en-GB"/>
              </w:rPr>
            </w:pPr>
            <w:r w:rsidRPr="00466302">
              <w:rPr>
                <w:sz w:val="18"/>
                <w:szCs w:val="18"/>
                <w:lang w:val="en-GB"/>
              </w:rPr>
              <w:t>30</w:t>
            </w:r>
          </w:p>
        </w:tc>
        <w:tc>
          <w:tcPr>
            <w:tcW w:w="220" w:type="pct"/>
            <w:gridSpan w:val="2"/>
          </w:tcPr>
          <w:p w14:paraId="00F9B81D" w14:textId="77777777" w:rsidR="00487E7B" w:rsidRPr="00466302" w:rsidRDefault="00487E7B" w:rsidP="00AB1B59">
            <w:pPr>
              <w:suppressAutoHyphens/>
              <w:rPr>
                <w:sz w:val="18"/>
                <w:szCs w:val="18"/>
                <w:lang w:val="en-GB"/>
              </w:rPr>
            </w:pPr>
            <w:r w:rsidRPr="00466302">
              <w:rPr>
                <w:sz w:val="18"/>
                <w:szCs w:val="18"/>
                <w:lang w:val="en-GB"/>
              </w:rPr>
              <w:t>20</w:t>
            </w:r>
          </w:p>
        </w:tc>
        <w:tc>
          <w:tcPr>
            <w:tcW w:w="220" w:type="pct"/>
            <w:gridSpan w:val="2"/>
          </w:tcPr>
          <w:p w14:paraId="0718E48A" w14:textId="77777777" w:rsidR="00487E7B" w:rsidRPr="00466302" w:rsidRDefault="00487E7B" w:rsidP="00AB1B59">
            <w:pPr>
              <w:suppressAutoHyphens/>
              <w:rPr>
                <w:sz w:val="18"/>
                <w:szCs w:val="18"/>
                <w:lang w:val="en-GB"/>
              </w:rPr>
            </w:pPr>
            <w:r w:rsidRPr="00466302">
              <w:rPr>
                <w:sz w:val="18"/>
                <w:szCs w:val="18"/>
                <w:lang w:val="en-GB"/>
              </w:rPr>
              <w:t>10</w:t>
            </w:r>
          </w:p>
        </w:tc>
        <w:tc>
          <w:tcPr>
            <w:tcW w:w="322" w:type="pct"/>
          </w:tcPr>
          <w:p w14:paraId="610437DB" w14:textId="77777777" w:rsidR="00487E7B" w:rsidRPr="00466302" w:rsidRDefault="00487E7B" w:rsidP="00AB1B59">
            <w:pPr>
              <w:suppressAutoHyphens/>
              <w:rPr>
                <w:sz w:val="18"/>
                <w:szCs w:val="18"/>
                <w:lang w:val="en-GB"/>
              </w:rPr>
            </w:pPr>
            <w:r w:rsidRPr="00466302">
              <w:rPr>
                <w:sz w:val="18"/>
                <w:szCs w:val="18"/>
                <w:lang w:val="en-GB"/>
              </w:rPr>
              <w:t>10</w:t>
            </w:r>
          </w:p>
        </w:tc>
        <w:tc>
          <w:tcPr>
            <w:tcW w:w="806" w:type="pct"/>
          </w:tcPr>
          <w:p w14:paraId="79DFBAF6" w14:textId="77777777" w:rsidR="00487E7B" w:rsidRPr="00466302" w:rsidRDefault="00487E7B" w:rsidP="00AB1B59">
            <w:pPr>
              <w:suppressAutoHyphens/>
              <w:rPr>
                <w:sz w:val="18"/>
                <w:szCs w:val="18"/>
                <w:lang w:val="en-GB"/>
              </w:rPr>
            </w:pPr>
            <w:r w:rsidRPr="00466302">
              <w:rPr>
                <w:sz w:val="18"/>
                <w:szCs w:val="18"/>
                <w:lang w:val="en-GB"/>
              </w:rPr>
              <w:t>Performance reports</w:t>
            </w:r>
          </w:p>
        </w:tc>
      </w:tr>
      <w:tr w:rsidR="00487E7B" w:rsidRPr="00466302" w14:paraId="20A19B2F" w14:textId="77777777" w:rsidTr="00AB1B59">
        <w:trPr>
          <w:cantSplit/>
          <w:trHeight w:val="980"/>
        </w:trPr>
        <w:tc>
          <w:tcPr>
            <w:tcW w:w="859" w:type="pct"/>
            <w:shd w:val="clear" w:color="auto" w:fill="F2F2F2" w:themeFill="background1" w:themeFillShade="F2"/>
          </w:tcPr>
          <w:p w14:paraId="06E09C2A" w14:textId="77777777" w:rsidR="00487E7B" w:rsidRPr="00466302" w:rsidRDefault="00487E7B" w:rsidP="00AB1B59">
            <w:pPr>
              <w:rPr>
                <w:b/>
                <w:bCs/>
                <w:sz w:val="18"/>
                <w:szCs w:val="18"/>
              </w:rPr>
            </w:pPr>
          </w:p>
        </w:tc>
        <w:tc>
          <w:tcPr>
            <w:tcW w:w="867" w:type="pct"/>
            <w:shd w:val="clear" w:color="auto" w:fill="F2F2F2" w:themeFill="background1" w:themeFillShade="F2"/>
          </w:tcPr>
          <w:p w14:paraId="71D3B60C" w14:textId="77777777" w:rsidR="00487E7B" w:rsidRPr="00466302" w:rsidRDefault="00487E7B" w:rsidP="00AB1B59">
            <w:pPr>
              <w:rPr>
                <w:b/>
                <w:bCs/>
                <w:sz w:val="18"/>
                <w:szCs w:val="18"/>
              </w:rPr>
            </w:pPr>
            <w:r w:rsidRPr="00466302">
              <w:rPr>
                <w:b/>
                <w:bCs/>
                <w:sz w:val="18"/>
                <w:szCs w:val="18"/>
              </w:rPr>
              <w:t>Intermediate Outcome:</w:t>
            </w:r>
          </w:p>
        </w:tc>
        <w:tc>
          <w:tcPr>
            <w:tcW w:w="998" w:type="pct"/>
            <w:shd w:val="clear" w:color="auto" w:fill="F2F2F2" w:themeFill="background1" w:themeFillShade="F2"/>
          </w:tcPr>
          <w:p w14:paraId="61FBCC70" w14:textId="77777777" w:rsidR="00487E7B" w:rsidRPr="00466302" w:rsidRDefault="00487E7B" w:rsidP="00AB1B59">
            <w:pPr>
              <w:rPr>
                <w:b/>
                <w:bCs/>
                <w:sz w:val="18"/>
                <w:szCs w:val="18"/>
              </w:rPr>
            </w:pPr>
            <w:r w:rsidRPr="00466302">
              <w:rPr>
                <w:b/>
                <w:bCs/>
                <w:sz w:val="18"/>
                <w:szCs w:val="18"/>
              </w:rPr>
              <w:t>Indicator (c)</w:t>
            </w:r>
          </w:p>
        </w:tc>
        <w:tc>
          <w:tcPr>
            <w:tcW w:w="267" w:type="pct"/>
            <w:shd w:val="clear" w:color="auto" w:fill="F2F2F2" w:themeFill="background1" w:themeFillShade="F2"/>
            <w:textDirection w:val="tbRl"/>
          </w:tcPr>
          <w:p w14:paraId="13DEDC0D" w14:textId="77777777" w:rsidR="00487E7B" w:rsidRPr="00466302" w:rsidRDefault="00487E7B" w:rsidP="00AB1B59">
            <w:pPr>
              <w:ind w:left="113" w:right="113"/>
              <w:rPr>
                <w:b/>
                <w:bCs/>
                <w:sz w:val="18"/>
                <w:szCs w:val="18"/>
              </w:rPr>
            </w:pPr>
            <w:r w:rsidRPr="00466302">
              <w:rPr>
                <w:sz w:val="18"/>
                <w:szCs w:val="18"/>
                <w:lang w:val="en-GB"/>
              </w:rPr>
              <w:t>FY2023/24(BL)</w:t>
            </w:r>
          </w:p>
        </w:tc>
        <w:tc>
          <w:tcPr>
            <w:tcW w:w="220" w:type="pct"/>
            <w:shd w:val="clear" w:color="auto" w:fill="F2F2F2" w:themeFill="background1" w:themeFillShade="F2"/>
            <w:textDirection w:val="tbRl"/>
          </w:tcPr>
          <w:p w14:paraId="67AC9FC2" w14:textId="77777777" w:rsidR="00487E7B" w:rsidRPr="00466302" w:rsidRDefault="00487E7B" w:rsidP="00AB1B59">
            <w:pPr>
              <w:ind w:left="113" w:right="113"/>
              <w:rPr>
                <w:b/>
                <w:bCs/>
                <w:sz w:val="18"/>
                <w:szCs w:val="18"/>
              </w:rPr>
            </w:pPr>
            <w:r w:rsidRPr="00466302">
              <w:rPr>
                <w:sz w:val="18"/>
                <w:szCs w:val="18"/>
                <w:lang w:val="en-GB"/>
              </w:rPr>
              <w:t>FY2025/26</w:t>
            </w:r>
          </w:p>
        </w:tc>
        <w:tc>
          <w:tcPr>
            <w:tcW w:w="220" w:type="pct"/>
            <w:shd w:val="clear" w:color="auto" w:fill="F2F2F2" w:themeFill="background1" w:themeFillShade="F2"/>
            <w:textDirection w:val="tbRl"/>
          </w:tcPr>
          <w:p w14:paraId="6479C8CA" w14:textId="77777777" w:rsidR="00487E7B" w:rsidRPr="00466302" w:rsidRDefault="00487E7B" w:rsidP="00AB1B59">
            <w:pPr>
              <w:ind w:left="113" w:right="113"/>
              <w:rPr>
                <w:b/>
                <w:bCs/>
                <w:sz w:val="18"/>
                <w:szCs w:val="18"/>
              </w:rPr>
            </w:pPr>
            <w:r w:rsidRPr="00466302">
              <w:rPr>
                <w:sz w:val="18"/>
                <w:szCs w:val="18"/>
                <w:lang w:val="en-GB"/>
              </w:rPr>
              <w:t>FY2026/27</w:t>
            </w:r>
          </w:p>
        </w:tc>
        <w:tc>
          <w:tcPr>
            <w:tcW w:w="220" w:type="pct"/>
            <w:gridSpan w:val="2"/>
            <w:shd w:val="clear" w:color="auto" w:fill="F2F2F2" w:themeFill="background1" w:themeFillShade="F2"/>
            <w:textDirection w:val="tbRl"/>
          </w:tcPr>
          <w:p w14:paraId="2F18DC21" w14:textId="77777777" w:rsidR="00487E7B" w:rsidRPr="00466302" w:rsidRDefault="00487E7B" w:rsidP="00AB1B59">
            <w:pPr>
              <w:ind w:left="113" w:right="113"/>
              <w:rPr>
                <w:b/>
                <w:bCs/>
                <w:sz w:val="18"/>
                <w:szCs w:val="18"/>
              </w:rPr>
            </w:pPr>
            <w:r w:rsidRPr="00466302">
              <w:rPr>
                <w:sz w:val="18"/>
                <w:szCs w:val="18"/>
                <w:lang w:val="en-GB"/>
              </w:rPr>
              <w:t>FY2027/28</w:t>
            </w:r>
          </w:p>
        </w:tc>
        <w:tc>
          <w:tcPr>
            <w:tcW w:w="220" w:type="pct"/>
            <w:gridSpan w:val="2"/>
            <w:shd w:val="clear" w:color="auto" w:fill="F2F2F2" w:themeFill="background1" w:themeFillShade="F2"/>
            <w:textDirection w:val="tbRl"/>
          </w:tcPr>
          <w:p w14:paraId="67C1A34B" w14:textId="77777777" w:rsidR="00487E7B" w:rsidRPr="00466302" w:rsidRDefault="00487E7B" w:rsidP="00AB1B59">
            <w:pPr>
              <w:ind w:left="113" w:right="113"/>
              <w:rPr>
                <w:b/>
                <w:bCs/>
                <w:sz w:val="18"/>
                <w:szCs w:val="18"/>
              </w:rPr>
            </w:pPr>
            <w:r w:rsidRPr="00466302">
              <w:rPr>
                <w:sz w:val="18"/>
                <w:szCs w:val="18"/>
                <w:lang w:val="en-GB"/>
              </w:rPr>
              <w:t>FY2028/29</w:t>
            </w:r>
          </w:p>
        </w:tc>
        <w:tc>
          <w:tcPr>
            <w:tcW w:w="322" w:type="pct"/>
            <w:shd w:val="clear" w:color="auto" w:fill="F2F2F2" w:themeFill="background1" w:themeFillShade="F2"/>
            <w:textDirection w:val="tbRl"/>
          </w:tcPr>
          <w:p w14:paraId="0AA27520" w14:textId="77777777" w:rsidR="00487E7B" w:rsidRPr="00466302" w:rsidRDefault="00487E7B" w:rsidP="00AB1B59">
            <w:pPr>
              <w:ind w:left="113" w:right="113"/>
              <w:rPr>
                <w:b/>
                <w:bCs/>
                <w:sz w:val="18"/>
                <w:szCs w:val="18"/>
              </w:rPr>
            </w:pPr>
            <w:r w:rsidRPr="00466302">
              <w:rPr>
                <w:sz w:val="18"/>
                <w:szCs w:val="18"/>
                <w:lang w:val="en-GB"/>
              </w:rPr>
              <w:t>FY2029/30</w:t>
            </w:r>
          </w:p>
        </w:tc>
        <w:tc>
          <w:tcPr>
            <w:tcW w:w="806" w:type="pct"/>
            <w:shd w:val="clear" w:color="auto" w:fill="F2F2F2" w:themeFill="background1" w:themeFillShade="F2"/>
          </w:tcPr>
          <w:p w14:paraId="1574104A" w14:textId="77777777" w:rsidR="00487E7B" w:rsidRPr="00466302" w:rsidRDefault="00487E7B" w:rsidP="00AB1B59">
            <w:pPr>
              <w:rPr>
                <w:b/>
                <w:bCs/>
                <w:sz w:val="18"/>
                <w:szCs w:val="18"/>
              </w:rPr>
            </w:pPr>
            <w:r w:rsidRPr="00466302">
              <w:rPr>
                <w:b/>
                <w:bCs/>
                <w:sz w:val="18"/>
                <w:szCs w:val="18"/>
              </w:rPr>
              <w:t>Data Source</w:t>
            </w:r>
          </w:p>
        </w:tc>
      </w:tr>
      <w:tr w:rsidR="00487E7B" w:rsidRPr="00466302" w14:paraId="7E518711" w14:textId="77777777" w:rsidTr="00AB1B59">
        <w:trPr>
          <w:trHeight w:val="782"/>
        </w:trPr>
        <w:tc>
          <w:tcPr>
            <w:tcW w:w="859" w:type="pct"/>
          </w:tcPr>
          <w:p w14:paraId="72CB2BAB" w14:textId="77777777" w:rsidR="00487E7B" w:rsidRPr="00466302" w:rsidRDefault="00487E7B" w:rsidP="00AB1B59">
            <w:pPr>
              <w:suppressAutoHyphens/>
              <w:rPr>
                <w:b/>
                <w:bCs/>
                <w:sz w:val="18"/>
                <w:szCs w:val="18"/>
                <w:lang w:val="en-GB"/>
              </w:rPr>
            </w:pPr>
          </w:p>
        </w:tc>
        <w:tc>
          <w:tcPr>
            <w:tcW w:w="867" w:type="pct"/>
          </w:tcPr>
          <w:p w14:paraId="775737E7" w14:textId="77777777" w:rsidR="00487E7B" w:rsidRPr="00466302" w:rsidRDefault="00487E7B" w:rsidP="00AB1B59">
            <w:pPr>
              <w:suppressAutoHyphens/>
              <w:rPr>
                <w:sz w:val="18"/>
                <w:szCs w:val="18"/>
                <w:lang w:val="en-GB"/>
              </w:rPr>
            </w:pPr>
            <w:r w:rsidRPr="00466302">
              <w:rPr>
                <w:sz w:val="18"/>
                <w:szCs w:val="18"/>
                <w:lang w:val="en-GB"/>
              </w:rPr>
              <w:t>Intermediate Outcome 1.1:</w:t>
            </w:r>
            <w:r w:rsidRPr="00466302">
              <w:rPr>
                <w:sz w:val="18"/>
                <w:szCs w:val="18"/>
              </w:rPr>
              <w:t xml:space="preserve"> Increasing short term financing for key growth Sectors</w:t>
            </w:r>
          </w:p>
        </w:tc>
        <w:tc>
          <w:tcPr>
            <w:tcW w:w="998" w:type="pct"/>
          </w:tcPr>
          <w:p w14:paraId="680891A0" w14:textId="77777777" w:rsidR="00487E7B" w:rsidRPr="00466302" w:rsidRDefault="00487E7B" w:rsidP="00AB1B59">
            <w:pPr>
              <w:rPr>
                <w:sz w:val="18"/>
                <w:szCs w:val="18"/>
              </w:rPr>
            </w:pPr>
            <w:r w:rsidRPr="00466302">
              <w:rPr>
                <w:sz w:val="18"/>
                <w:szCs w:val="18"/>
              </w:rPr>
              <w:t>Total value (UGX billions) of short-term loans to PDM beneficiaries</w:t>
            </w:r>
          </w:p>
        </w:tc>
        <w:tc>
          <w:tcPr>
            <w:tcW w:w="267" w:type="pct"/>
          </w:tcPr>
          <w:p w14:paraId="2BC798F1" w14:textId="77777777" w:rsidR="00487E7B" w:rsidRPr="00466302" w:rsidRDefault="00487E7B" w:rsidP="00AB1B59">
            <w:pPr>
              <w:suppressAutoHyphens/>
              <w:rPr>
                <w:sz w:val="18"/>
                <w:szCs w:val="18"/>
                <w:lang w:val="en-GB"/>
              </w:rPr>
            </w:pPr>
          </w:p>
        </w:tc>
        <w:tc>
          <w:tcPr>
            <w:tcW w:w="220" w:type="pct"/>
          </w:tcPr>
          <w:p w14:paraId="23432C05" w14:textId="77777777" w:rsidR="00487E7B" w:rsidRPr="00466302" w:rsidRDefault="00487E7B" w:rsidP="00AB1B59">
            <w:pPr>
              <w:suppressAutoHyphens/>
              <w:rPr>
                <w:sz w:val="18"/>
                <w:szCs w:val="18"/>
                <w:lang w:val="en-GB"/>
              </w:rPr>
            </w:pPr>
            <w:r w:rsidRPr="00466302">
              <w:rPr>
                <w:sz w:val="18"/>
                <w:szCs w:val="18"/>
                <w:lang w:val="en-GB"/>
              </w:rPr>
              <w:t>10</w:t>
            </w:r>
          </w:p>
        </w:tc>
        <w:tc>
          <w:tcPr>
            <w:tcW w:w="220" w:type="pct"/>
          </w:tcPr>
          <w:p w14:paraId="62FC86D1" w14:textId="77777777" w:rsidR="00487E7B" w:rsidRPr="00466302" w:rsidRDefault="00487E7B" w:rsidP="00AB1B59">
            <w:pPr>
              <w:suppressAutoHyphens/>
              <w:rPr>
                <w:sz w:val="18"/>
                <w:szCs w:val="18"/>
                <w:lang w:val="en-GB"/>
              </w:rPr>
            </w:pPr>
            <w:r w:rsidRPr="00466302">
              <w:rPr>
                <w:sz w:val="18"/>
                <w:szCs w:val="18"/>
                <w:lang w:val="en-GB"/>
              </w:rPr>
              <w:t>10</w:t>
            </w:r>
          </w:p>
        </w:tc>
        <w:tc>
          <w:tcPr>
            <w:tcW w:w="220" w:type="pct"/>
            <w:gridSpan w:val="2"/>
          </w:tcPr>
          <w:p w14:paraId="0CCCF950" w14:textId="77777777" w:rsidR="00487E7B" w:rsidRPr="00466302" w:rsidRDefault="00487E7B" w:rsidP="00AB1B59">
            <w:pPr>
              <w:suppressAutoHyphens/>
              <w:rPr>
                <w:sz w:val="18"/>
                <w:szCs w:val="18"/>
                <w:lang w:val="en-GB"/>
              </w:rPr>
            </w:pPr>
            <w:r w:rsidRPr="00466302">
              <w:rPr>
                <w:sz w:val="18"/>
                <w:szCs w:val="18"/>
                <w:lang w:val="en-GB"/>
              </w:rPr>
              <w:t>10</w:t>
            </w:r>
          </w:p>
        </w:tc>
        <w:tc>
          <w:tcPr>
            <w:tcW w:w="220" w:type="pct"/>
            <w:gridSpan w:val="2"/>
          </w:tcPr>
          <w:p w14:paraId="2E852F6E" w14:textId="77777777" w:rsidR="00487E7B" w:rsidRPr="00466302" w:rsidRDefault="00487E7B" w:rsidP="00AB1B59">
            <w:pPr>
              <w:suppressAutoHyphens/>
              <w:rPr>
                <w:sz w:val="18"/>
                <w:szCs w:val="18"/>
                <w:lang w:val="en-GB"/>
              </w:rPr>
            </w:pPr>
            <w:r w:rsidRPr="00466302">
              <w:rPr>
                <w:sz w:val="18"/>
                <w:szCs w:val="18"/>
                <w:lang w:val="en-GB"/>
              </w:rPr>
              <w:t>10</w:t>
            </w:r>
          </w:p>
        </w:tc>
        <w:tc>
          <w:tcPr>
            <w:tcW w:w="322" w:type="pct"/>
          </w:tcPr>
          <w:p w14:paraId="46795FBC" w14:textId="77777777" w:rsidR="00487E7B" w:rsidRPr="00466302" w:rsidRDefault="00487E7B" w:rsidP="00AB1B59">
            <w:pPr>
              <w:suppressAutoHyphens/>
              <w:rPr>
                <w:sz w:val="18"/>
                <w:szCs w:val="18"/>
                <w:lang w:val="en-GB"/>
              </w:rPr>
            </w:pPr>
            <w:r w:rsidRPr="00466302">
              <w:rPr>
                <w:sz w:val="18"/>
                <w:szCs w:val="18"/>
                <w:lang w:val="en-GB"/>
              </w:rPr>
              <w:t>10</w:t>
            </w:r>
          </w:p>
        </w:tc>
        <w:tc>
          <w:tcPr>
            <w:tcW w:w="806" w:type="pct"/>
          </w:tcPr>
          <w:p w14:paraId="395A81CB" w14:textId="77777777" w:rsidR="00487E7B" w:rsidRPr="00466302" w:rsidRDefault="00487E7B" w:rsidP="00AB1B59">
            <w:pPr>
              <w:rPr>
                <w:sz w:val="18"/>
                <w:szCs w:val="18"/>
              </w:rPr>
            </w:pPr>
            <w:r w:rsidRPr="00466302">
              <w:rPr>
                <w:sz w:val="18"/>
                <w:szCs w:val="18"/>
              </w:rPr>
              <w:t xml:space="preserve">Credit Disbursements from PDM, </w:t>
            </w:r>
            <w:proofErr w:type="spellStart"/>
            <w:r w:rsidRPr="00466302">
              <w:rPr>
                <w:sz w:val="18"/>
                <w:szCs w:val="18"/>
              </w:rPr>
              <w:t>Emyooga</w:t>
            </w:r>
            <w:proofErr w:type="spellEnd"/>
            <w:r w:rsidRPr="00466302">
              <w:rPr>
                <w:sz w:val="18"/>
                <w:szCs w:val="18"/>
              </w:rPr>
              <w:t xml:space="preserve"> &amp; SBRF)</w:t>
            </w:r>
          </w:p>
          <w:p w14:paraId="6032220F" w14:textId="77777777" w:rsidR="00487E7B" w:rsidRPr="00466302" w:rsidRDefault="00487E7B" w:rsidP="00AB1B59">
            <w:pPr>
              <w:suppressAutoHyphens/>
              <w:rPr>
                <w:sz w:val="18"/>
                <w:szCs w:val="18"/>
                <w:lang w:val="en-GB"/>
              </w:rPr>
            </w:pPr>
          </w:p>
        </w:tc>
      </w:tr>
      <w:tr w:rsidR="00487E7B" w:rsidRPr="00466302" w14:paraId="51295210" w14:textId="77777777" w:rsidTr="00AB1B59">
        <w:tc>
          <w:tcPr>
            <w:tcW w:w="859" w:type="pct"/>
            <w:vMerge w:val="restart"/>
            <w:shd w:val="clear" w:color="auto" w:fill="F2F2F2" w:themeFill="background1" w:themeFillShade="F2"/>
          </w:tcPr>
          <w:p w14:paraId="18B78D6A" w14:textId="77777777" w:rsidR="00487E7B" w:rsidRPr="00466302" w:rsidRDefault="00487E7B" w:rsidP="00AB1B59">
            <w:pPr>
              <w:suppressAutoHyphens/>
              <w:rPr>
                <w:b/>
                <w:bCs/>
                <w:sz w:val="18"/>
                <w:szCs w:val="18"/>
                <w:lang w:val="en-GB"/>
              </w:rPr>
            </w:pPr>
            <w:r w:rsidRPr="00466302">
              <w:rPr>
                <w:b/>
                <w:bCs/>
                <w:sz w:val="18"/>
                <w:szCs w:val="18"/>
                <w:lang w:val="en-GB"/>
              </w:rPr>
              <w:t xml:space="preserve">Intervention </w:t>
            </w:r>
          </w:p>
        </w:tc>
        <w:tc>
          <w:tcPr>
            <w:tcW w:w="867" w:type="pct"/>
            <w:vMerge w:val="restart"/>
            <w:shd w:val="clear" w:color="auto" w:fill="F2F2F2" w:themeFill="background1" w:themeFillShade="F2"/>
          </w:tcPr>
          <w:p w14:paraId="54B8E742" w14:textId="77777777" w:rsidR="00487E7B" w:rsidRPr="00466302" w:rsidRDefault="00487E7B" w:rsidP="00AB1B59">
            <w:pPr>
              <w:tabs>
                <w:tab w:val="left" w:pos="900"/>
              </w:tabs>
              <w:rPr>
                <w:b/>
                <w:bCs/>
                <w:sz w:val="18"/>
                <w:szCs w:val="18"/>
                <w:lang w:val="en-GB"/>
              </w:rPr>
            </w:pPr>
            <w:r w:rsidRPr="00466302">
              <w:rPr>
                <w:b/>
                <w:bCs/>
                <w:sz w:val="18"/>
                <w:szCs w:val="18"/>
                <w:lang w:val="en-GB"/>
              </w:rPr>
              <w:t xml:space="preserve">Key Output </w:t>
            </w:r>
          </w:p>
        </w:tc>
        <w:tc>
          <w:tcPr>
            <w:tcW w:w="998" w:type="pct"/>
            <w:vMerge w:val="restart"/>
            <w:shd w:val="clear" w:color="auto" w:fill="F2F2F2" w:themeFill="background1" w:themeFillShade="F2"/>
          </w:tcPr>
          <w:p w14:paraId="548CC151" w14:textId="77777777" w:rsidR="00487E7B" w:rsidRPr="00466302" w:rsidRDefault="00487E7B" w:rsidP="00AB1B59">
            <w:pPr>
              <w:tabs>
                <w:tab w:val="left" w:pos="900"/>
              </w:tabs>
              <w:rPr>
                <w:i/>
                <w:iCs/>
                <w:sz w:val="18"/>
                <w:szCs w:val="18"/>
                <w:lang w:val="en-GB"/>
              </w:rPr>
            </w:pPr>
            <w:r w:rsidRPr="00466302">
              <w:rPr>
                <w:b/>
                <w:bCs/>
                <w:sz w:val="18"/>
                <w:szCs w:val="18"/>
                <w:lang w:val="en-GB"/>
              </w:rPr>
              <w:t xml:space="preserve">Indicator </w:t>
            </w:r>
            <w:r w:rsidRPr="00466302">
              <w:rPr>
                <w:sz w:val="18"/>
                <w:szCs w:val="18"/>
              </w:rPr>
              <w:t>(f)</w:t>
            </w:r>
          </w:p>
          <w:p w14:paraId="36E1214F" w14:textId="77777777" w:rsidR="00487E7B" w:rsidRPr="00466302" w:rsidRDefault="00487E7B" w:rsidP="00AB1B59">
            <w:pPr>
              <w:tabs>
                <w:tab w:val="left" w:pos="900"/>
              </w:tabs>
              <w:rPr>
                <w:b/>
                <w:bCs/>
                <w:sz w:val="18"/>
                <w:szCs w:val="18"/>
                <w:lang w:val="en-GB"/>
              </w:rPr>
            </w:pPr>
          </w:p>
        </w:tc>
        <w:tc>
          <w:tcPr>
            <w:tcW w:w="1470" w:type="pct"/>
            <w:gridSpan w:val="8"/>
            <w:shd w:val="clear" w:color="auto" w:fill="F2F2F2" w:themeFill="background1" w:themeFillShade="F2"/>
          </w:tcPr>
          <w:p w14:paraId="75C7A837" w14:textId="77777777" w:rsidR="00487E7B" w:rsidRPr="00466302" w:rsidRDefault="00487E7B" w:rsidP="00AB1B59">
            <w:pPr>
              <w:suppressAutoHyphens/>
              <w:rPr>
                <w:b/>
                <w:bCs/>
                <w:sz w:val="18"/>
                <w:szCs w:val="18"/>
                <w:lang w:val="en-GB"/>
              </w:rPr>
            </w:pPr>
            <w:r w:rsidRPr="00466302">
              <w:rPr>
                <w:b/>
                <w:bCs/>
                <w:sz w:val="18"/>
                <w:szCs w:val="18"/>
                <w:lang w:val="en-GB"/>
              </w:rPr>
              <w:t>Time Frame and Output Target</w:t>
            </w:r>
          </w:p>
        </w:tc>
        <w:tc>
          <w:tcPr>
            <w:tcW w:w="806" w:type="pct"/>
            <w:shd w:val="clear" w:color="auto" w:fill="F2F2F2" w:themeFill="background1" w:themeFillShade="F2"/>
          </w:tcPr>
          <w:p w14:paraId="078D41FE" w14:textId="77777777" w:rsidR="00487E7B" w:rsidRPr="00466302" w:rsidRDefault="00487E7B" w:rsidP="00AB1B59">
            <w:pPr>
              <w:suppressAutoHyphens/>
              <w:rPr>
                <w:b/>
                <w:bCs/>
                <w:sz w:val="18"/>
                <w:szCs w:val="18"/>
                <w:lang w:val="en-GB"/>
              </w:rPr>
            </w:pPr>
            <w:r w:rsidRPr="00466302">
              <w:rPr>
                <w:b/>
                <w:bCs/>
                <w:sz w:val="18"/>
                <w:szCs w:val="18"/>
                <w:lang w:val="en-GB"/>
              </w:rPr>
              <w:t>Actors</w:t>
            </w:r>
          </w:p>
        </w:tc>
      </w:tr>
      <w:tr w:rsidR="00487E7B" w:rsidRPr="00466302" w14:paraId="6E757EDC" w14:textId="77777777" w:rsidTr="00AB1B59">
        <w:trPr>
          <w:cantSplit/>
          <w:trHeight w:val="746"/>
        </w:trPr>
        <w:tc>
          <w:tcPr>
            <w:tcW w:w="859" w:type="pct"/>
            <w:vMerge/>
            <w:shd w:val="clear" w:color="auto" w:fill="F2F2F2" w:themeFill="background1" w:themeFillShade="F2"/>
          </w:tcPr>
          <w:p w14:paraId="393E10C5" w14:textId="77777777" w:rsidR="00487E7B" w:rsidRPr="00466302" w:rsidRDefault="00487E7B" w:rsidP="00AB1B59">
            <w:pPr>
              <w:suppressAutoHyphens/>
              <w:rPr>
                <w:sz w:val="18"/>
                <w:szCs w:val="18"/>
                <w:lang w:val="en-GB"/>
              </w:rPr>
            </w:pPr>
          </w:p>
        </w:tc>
        <w:tc>
          <w:tcPr>
            <w:tcW w:w="867" w:type="pct"/>
            <w:vMerge/>
            <w:shd w:val="clear" w:color="auto" w:fill="F2F2F2" w:themeFill="background1" w:themeFillShade="F2"/>
          </w:tcPr>
          <w:p w14:paraId="1D16310E" w14:textId="77777777" w:rsidR="00487E7B" w:rsidRPr="00466302" w:rsidRDefault="00487E7B" w:rsidP="00AB1B59">
            <w:pPr>
              <w:suppressAutoHyphens/>
              <w:rPr>
                <w:sz w:val="18"/>
                <w:szCs w:val="18"/>
                <w:lang w:val="en-GB"/>
              </w:rPr>
            </w:pPr>
          </w:p>
        </w:tc>
        <w:tc>
          <w:tcPr>
            <w:tcW w:w="998" w:type="pct"/>
            <w:vMerge/>
            <w:shd w:val="clear" w:color="auto" w:fill="F2F2F2" w:themeFill="background1" w:themeFillShade="F2"/>
          </w:tcPr>
          <w:p w14:paraId="7764B79B" w14:textId="77777777" w:rsidR="00487E7B" w:rsidRPr="00466302" w:rsidRDefault="00487E7B" w:rsidP="00AB1B59">
            <w:pPr>
              <w:suppressAutoHyphens/>
              <w:rPr>
                <w:sz w:val="18"/>
                <w:szCs w:val="18"/>
                <w:lang w:val="en-GB"/>
              </w:rPr>
            </w:pPr>
          </w:p>
        </w:tc>
        <w:tc>
          <w:tcPr>
            <w:tcW w:w="267" w:type="pct"/>
            <w:shd w:val="clear" w:color="auto" w:fill="F2F2F2" w:themeFill="background1" w:themeFillShade="F2"/>
            <w:textDirection w:val="tbRl"/>
          </w:tcPr>
          <w:p w14:paraId="6DE4A71F" w14:textId="77777777" w:rsidR="00487E7B" w:rsidRPr="00466302" w:rsidRDefault="00487E7B" w:rsidP="00AB1B59">
            <w:pPr>
              <w:suppressAutoHyphens/>
              <w:ind w:left="113" w:right="113"/>
              <w:rPr>
                <w:sz w:val="18"/>
                <w:szCs w:val="18"/>
                <w:lang w:val="en-GB"/>
              </w:rPr>
            </w:pPr>
            <w:r w:rsidRPr="00466302">
              <w:rPr>
                <w:sz w:val="18"/>
                <w:szCs w:val="18"/>
                <w:lang w:val="en-GB"/>
              </w:rPr>
              <w:t>FY2025/26</w:t>
            </w:r>
          </w:p>
        </w:tc>
        <w:tc>
          <w:tcPr>
            <w:tcW w:w="220" w:type="pct"/>
            <w:shd w:val="clear" w:color="auto" w:fill="F2F2F2" w:themeFill="background1" w:themeFillShade="F2"/>
            <w:textDirection w:val="tbRl"/>
          </w:tcPr>
          <w:p w14:paraId="77EC4D2A" w14:textId="77777777" w:rsidR="00487E7B" w:rsidRPr="00466302" w:rsidRDefault="00487E7B" w:rsidP="00AB1B59">
            <w:pPr>
              <w:suppressAutoHyphens/>
              <w:ind w:left="113" w:right="113"/>
              <w:rPr>
                <w:sz w:val="18"/>
                <w:szCs w:val="18"/>
                <w:lang w:val="en-GB"/>
              </w:rPr>
            </w:pPr>
            <w:r w:rsidRPr="00466302">
              <w:rPr>
                <w:sz w:val="18"/>
                <w:szCs w:val="18"/>
                <w:lang w:val="en-GB"/>
              </w:rPr>
              <w:t>FY2026/27</w:t>
            </w:r>
          </w:p>
        </w:tc>
        <w:tc>
          <w:tcPr>
            <w:tcW w:w="324" w:type="pct"/>
            <w:gridSpan w:val="2"/>
            <w:shd w:val="clear" w:color="auto" w:fill="F2F2F2" w:themeFill="background1" w:themeFillShade="F2"/>
            <w:textDirection w:val="tbRl"/>
          </w:tcPr>
          <w:p w14:paraId="3F593CAB" w14:textId="77777777" w:rsidR="00487E7B" w:rsidRPr="00466302" w:rsidRDefault="00487E7B" w:rsidP="00AB1B59">
            <w:pPr>
              <w:suppressAutoHyphens/>
              <w:ind w:left="113" w:right="113"/>
              <w:rPr>
                <w:sz w:val="18"/>
                <w:szCs w:val="18"/>
                <w:lang w:val="en-GB"/>
              </w:rPr>
            </w:pPr>
            <w:r w:rsidRPr="00466302">
              <w:rPr>
                <w:sz w:val="18"/>
                <w:szCs w:val="18"/>
                <w:lang w:val="en-GB"/>
              </w:rPr>
              <w:t>FY2027/28</w:t>
            </w:r>
          </w:p>
        </w:tc>
        <w:tc>
          <w:tcPr>
            <w:tcW w:w="332" w:type="pct"/>
            <w:gridSpan w:val="2"/>
            <w:shd w:val="clear" w:color="auto" w:fill="F2F2F2" w:themeFill="background1" w:themeFillShade="F2"/>
            <w:textDirection w:val="tbRl"/>
          </w:tcPr>
          <w:p w14:paraId="5D794210" w14:textId="77777777" w:rsidR="00487E7B" w:rsidRPr="00466302" w:rsidRDefault="00487E7B" w:rsidP="00AB1B59">
            <w:pPr>
              <w:suppressAutoHyphens/>
              <w:ind w:left="113" w:right="113"/>
              <w:rPr>
                <w:sz w:val="18"/>
                <w:szCs w:val="18"/>
                <w:lang w:val="en-GB"/>
              </w:rPr>
            </w:pPr>
            <w:r w:rsidRPr="00466302">
              <w:rPr>
                <w:sz w:val="18"/>
                <w:szCs w:val="18"/>
                <w:lang w:val="en-GB"/>
              </w:rPr>
              <w:t>FY2028/29</w:t>
            </w:r>
          </w:p>
        </w:tc>
        <w:tc>
          <w:tcPr>
            <w:tcW w:w="326" w:type="pct"/>
            <w:gridSpan w:val="2"/>
            <w:shd w:val="clear" w:color="auto" w:fill="F2F2F2" w:themeFill="background1" w:themeFillShade="F2"/>
            <w:textDirection w:val="tbRl"/>
          </w:tcPr>
          <w:p w14:paraId="0FE846C4" w14:textId="77777777" w:rsidR="00487E7B" w:rsidRPr="00466302" w:rsidRDefault="00487E7B" w:rsidP="00AB1B59">
            <w:pPr>
              <w:suppressAutoHyphens/>
              <w:ind w:left="113" w:right="113"/>
              <w:rPr>
                <w:sz w:val="18"/>
                <w:szCs w:val="18"/>
                <w:lang w:val="en-GB"/>
              </w:rPr>
            </w:pPr>
            <w:r w:rsidRPr="00466302">
              <w:rPr>
                <w:sz w:val="18"/>
                <w:szCs w:val="18"/>
                <w:lang w:val="en-GB"/>
              </w:rPr>
              <w:t>FY2029/30</w:t>
            </w:r>
          </w:p>
        </w:tc>
        <w:tc>
          <w:tcPr>
            <w:tcW w:w="806" w:type="pct"/>
            <w:shd w:val="clear" w:color="auto" w:fill="F2F2F2" w:themeFill="background1" w:themeFillShade="F2"/>
          </w:tcPr>
          <w:p w14:paraId="5CEF96B5" w14:textId="77777777" w:rsidR="00487E7B" w:rsidRPr="00466302" w:rsidRDefault="00487E7B" w:rsidP="00AB1B59">
            <w:pPr>
              <w:suppressAutoHyphens/>
              <w:rPr>
                <w:sz w:val="18"/>
                <w:szCs w:val="18"/>
                <w:lang w:val="en-GB"/>
              </w:rPr>
            </w:pPr>
          </w:p>
        </w:tc>
      </w:tr>
      <w:tr w:rsidR="00487E7B" w:rsidRPr="00466302" w14:paraId="3A157338" w14:textId="77777777" w:rsidTr="00AB1B59">
        <w:trPr>
          <w:cantSplit/>
          <w:trHeight w:val="39"/>
        </w:trPr>
        <w:tc>
          <w:tcPr>
            <w:tcW w:w="859" w:type="pct"/>
          </w:tcPr>
          <w:p w14:paraId="2C90A759" w14:textId="77777777" w:rsidR="00487E7B" w:rsidRPr="00466302" w:rsidRDefault="00487E7B" w:rsidP="00AB1B59">
            <w:pPr>
              <w:suppressAutoHyphens/>
              <w:rPr>
                <w:sz w:val="18"/>
                <w:szCs w:val="18"/>
                <w:lang w:val="en-GB"/>
              </w:rPr>
            </w:pPr>
            <w:r w:rsidRPr="00466302">
              <w:rPr>
                <w:sz w:val="18"/>
                <w:szCs w:val="18"/>
                <w:lang w:val="en-GB"/>
              </w:rPr>
              <w:t>Increase access and affordability of financial services</w:t>
            </w:r>
          </w:p>
        </w:tc>
        <w:tc>
          <w:tcPr>
            <w:tcW w:w="867" w:type="pct"/>
          </w:tcPr>
          <w:p w14:paraId="4470CAB0" w14:textId="77777777" w:rsidR="00487E7B" w:rsidRPr="00466302" w:rsidRDefault="00487E7B" w:rsidP="00AB1B59">
            <w:pPr>
              <w:tabs>
                <w:tab w:val="left" w:pos="900"/>
              </w:tabs>
              <w:rPr>
                <w:sz w:val="18"/>
                <w:szCs w:val="18"/>
                <w:lang w:val="en-GB"/>
              </w:rPr>
            </w:pPr>
            <w:r w:rsidRPr="00466302">
              <w:rPr>
                <w:i/>
                <w:iCs/>
                <w:sz w:val="18"/>
                <w:szCs w:val="18"/>
                <w:lang w:val="en-GB"/>
              </w:rPr>
              <w:t xml:space="preserve">Increase in number of households accessing credit </w:t>
            </w:r>
          </w:p>
        </w:tc>
        <w:tc>
          <w:tcPr>
            <w:tcW w:w="998" w:type="pct"/>
          </w:tcPr>
          <w:p w14:paraId="361C951C" w14:textId="77777777" w:rsidR="00487E7B" w:rsidRPr="00466302" w:rsidRDefault="00487E7B" w:rsidP="00AB1B59">
            <w:pPr>
              <w:rPr>
                <w:sz w:val="18"/>
                <w:szCs w:val="18"/>
              </w:rPr>
            </w:pPr>
            <w:r w:rsidRPr="00466302">
              <w:rPr>
                <w:sz w:val="18"/>
                <w:szCs w:val="18"/>
              </w:rPr>
              <w:t xml:space="preserve">Growth in the number of beneficiaries accessing under Parish Development model and </w:t>
            </w:r>
            <w:proofErr w:type="spellStart"/>
            <w:r w:rsidRPr="00466302">
              <w:rPr>
                <w:sz w:val="18"/>
                <w:szCs w:val="18"/>
              </w:rPr>
              <w:t>Emyooga</w:t>
            </w:r>
            <w:proofErr w:type="spellEnd"/>
            <w:r w:rsidRPr="00466302">
              <w:rPr>
                <w:sz w:val="18"/>
                <w:szCs w:val="18"/>
              </w:rPr>
              <w:t xml:space="preserve"> funds </w:t>
            </w:r>
          </w:p>
          <w:p w14:paraId="01911E7B" w14:textId="77777777" w:rsidR="00487E7B" w:rsidRPr="00466302" w:rsidRDefault="00487E7B" w:rsidP="00AB1B59">
            <w:pPr>
              <w:tabs>
                <w:tab w:val="left" w:pos="900"/>
              </w:tabs>
              <w:rPr>
                <w:sz w:val="18"/>
                <w:szCs w:val="18"/>
                <w:lang w:val="en-GB"/>
              </w:rPr>
            </w:pPr>
          </w:p>
        </w:tc>
        <w:tc>
          <w:tcPr>
            <w:tcW w:w="267" w:type="pct"/>
            <w:textDirection w:val="tbRl"/>
          </w:tcPr>
          <w:p w14:paraId="374AF6DA" w14:textId="77777777" w:rsidR="00487E7B" w:rsidRPr="00466302" w:rsidRDefault="00487E7B" w:rsidP="00AB1B59">
            <w:pPr>
              <w:suppressAutoHyphens/>
              <w:ind w:left="113" w:right="113"/>
              <w:rPr>
                <w:sz w:val="18"/>
                <w:szCs w:val="18"/>
                <w:lang w:val="en-GB"/>
              </w:rPr>
            </w:pPr>
          </w:p>
        </w:tc>
        <w:tc>
          <w:tcPr>
            <w:tcW w:w="220" w:type="pct"/>
            <w:textDirection w:val="tbRl"/>
          </w:tcPr>
          <w:p w14:paraId="51ECDC71" w14:textId="77777777" w:rsidR="00487E7B" w:rsidRPr="00466302" w:rsidRDefault="00487E7B" w:rsidP="00AB1B59">
            <w:pPr>
              <w:suppressAutoHyphens/>
              <w:ind w:left="113" w:right="113"/>
              <w:rPr>
                <w:sz w:val="18"/>
                <w:szCs w:val="18"/>
                <w:lang w:val="en-GB"/>
              </w:rPr>
            </w:pPr>
          </w:p>
        </w:tc>
        <w:tc>
          <w:tcPr>
            <w:tcW w:w="324" w:type="pct"/>
            <w:gridSpan w:val="2"/>
            <w:textDirection w:val="tbRl"/>
          </w:tcPr>
          <w:p w14:paraId="06D1B8CA" w14:textId="77777777" w:rsidR="00487E7B" w:rsidRPr="00466302" w:rsidRDefault="00487E7B" w:rsidP="00AB1B59">
            <w:pPr>
              <w:suppressAutoHyphens/>
              <w:ind w:left="113" w:right="113"/>
              <w:rPr>
                <w:sz w:val="18"/>
                <w:szCs w:val="18"/>
                <w:lang w:val="en-GB"/>
              </w:rPr>
            </w:pPr>
          </w:p>
        </w:tc>
        <w:tc>
          <w:tcPr>
            <w:tcW w:w="332" w:type="pct"/>
            <w:gridSpan w:val="2"/>
            <w:textDirection w:val="tbRl"/>
          </w:tcPr>
          <w:p w14:paraId="36AAD9C7" w14:textId="77777777" w:rsidR="00487E7B" w:rsidRPr="00466302" w:rsidRDefault="00487E7B" w:rsidP="00AB1B59">
            <w:pPr>
              <w:suppressAutoHyphens/>
              <w:ind w:left="113" w:right="113"/>
              <w:rPr>
                <w:sz w:val="18"/>
                <w:szCs w:val="18"/>
                <w:lang w:val="en-GB"/>
              </w:rPr>
            </w:pPr>
          </w:p>
        </w:tc>
        <w:tc>
          <w:tcPr>
            <w:tcW w:w="326" w:type="pct"/>
            <w:gridSpan w:val="2"/>
            <w:textDirection w:val="tbRl"/>
          </w:tcPr>
          <w:p w14:paraId="53716A34" w14:textId="77777777" w:rsidR="00487E7B" w:rsidRPr="00466302" w:rsidRDefault="00487E7B" w:rsidP="00AB1B59">
            <w:pPr>
              <w:suppressAutoHyphens/>
              <w:ind w:left="113" w:right="113"/>
              <w:rPr>
                <w:sz w:val="18"/>
                <w:szCs w:val="18"/>
                <w:lang w:val="en-GB"/>
              </w:rPr>
            </w:pPr>
          </w:p>
        </w:tc>
        <w:tc>
          <w:tcPr>
            <w:tcW w:w="806" w:type="pct"/>
          </w:tcPr>
          <w:p w14:paraId="41042E99" w14:textId="77777777" w:rsidR="00487E7B" w:rsidRPr="00466302" w:rsidRDefault="00487E7B" w:rsidP="00AB1B59">
            <w:pPr>
              <w:rPr>
                <w:sz w:val="18"/>
                <w:szCs w:val="18"/>
              </w:rPr>
            </w:pPr>
            <w:r w:rsidRPr="00466302">
              <w:rPr>
                <w:sz w:val="18"/>
                <w:szCs w:val="18"/>
              </w:rPr>
              <w:t xml:space="preserve">Credit </w:t>
            </w:r>
            <w:proofErr w:type="spellStart"/>
            <w:r w:rsidRPr="00466302">
              <w:rPr>
                <w:sz w:val="18"/>
                <w:szCs w:val="18"/>
              </w:rPr>
              <w:t>Disbursments</w:t>
            </w:r>
            <w:proofErr w:type="spellEnd"/>
            <w:r w:rsidRPr="00466302">
              <w:rPr>
                <w:sz w:val="18"/>
                <w:szCs w:val="18"/>
              </w:rPr>
              <w:t xml:space="preserve"> from PDM, </w:t>
            </w:r>
            <w:proofErr w:type="spellStart"/>
            <w:r w:rsidRPr="00466302">
              <w:rPr>
                <w:sz w:val="18"/>
                <w:szCs w:val="18"/>
              </w:rPr>
              <w:t>Emyooga</w:t>
            </w:r>
            <w:proofErr w:type="spellEnd"/>
            <w:r w:rsidRPr="00466302">
              <w:rPr>
                <w:sz w:val="18"/>
                <w:szCs w:val="18"/>
              </w:rPr>
              <w:t xml:space="preserve"> &amp; SBRF)</w:t>
            </w:r>
          </w:p>
          <w:p w14:paraId="587C7806" w14:textId="77777777" w:rsidR="00487E7B" w:rsidRPr="00466302" w:rsidRDefault="00487E7B" w:rsidP="00AB1B59">
            <w:pPr>
              <w:suppressAutoHyphens/>
              <w:rPr>
                <w:sz w:val="18"/>
                <w:szCs w:val="18"/>
                <w:lang w:val="en-GB"/>
              </w:rPr>
            </w:pPr>
          </w:p>
        </w:tc>
      </w:tr>
    </w:tbl>
    <w:p w14:paraId="63F1FA8B" w14:textId="77777777" w:rsidR="00487E7B" w:rsidRPr="00466302" w:rsidRDefault="00487E7B" w:rsidP="00487E7B">
      <w:pPr>
        <w:suppressAutoHyphens/>
        <w:spacing w:after="0" w:line="240" w:lineRule="auto"/>
        <w:rPr>
          <w:b/>
          <w:bCs/>
          <w:sz w:val="18"/>
          <w:szCs w:val="18"/>
        </w:rPr>
      </w:pPr>
    </w:p>
    <w:p w14:paraId="5525801C" w14:textId="77777777" w:rsidR="00487E7B" w:rsidRPr="00466302" w:rsidRDefault="00487E7B" w:rsidP="00487E7B">
      <w:pPr>
        <w:suppressAutoHyphens/>
        <w:spacing w:after="0" w:line="240" w:lineRule="auto"/>
        <w:rPr>
          <w:rFonts w:eastAsia="Calibri"/>
          <w:b/>
          <w:sz w:val="20"/>
          <w:szCs w:val="20"/>
          <w:lang w:val="en-GB"/>
        </w:rPr>
      </w:pPr>
      <w:proofErr w:type="spellStart"/>
      <w:r w:rsidRPr="00466302">
        <w:rPr>
          <w:b/>
          <w:bCs/>
          <w:sz w:val="20"/>
          <w:szCs w:val="20"/>
        </w:rPr>
        <w:t>Programme</w:t>
      </w:r>
      <w:proofErr w:type="spellEnd"/>
      <w:r w:rsidRPr="00466302">
        <w:rPr>
          <w:b/>
          <w:bCs/>
          <w:sz w:val="20"/>
          <w:szCs w:val="20"/>
        </w:rPr>
        <w:t xml:space="preserve"> Objective 2: </w:t>
      </w:r>
      <w:r w:rsidRPr="00466302">
        <w:rPr>
          <w:b/>
          <w:sz w:val="20"/>
          <w:szCs w:val="20"/>
          <w:lang w:val="en-GB"/>
        </w:rPr>
        <w:t>Strengthen the organisation and institutional Capacity of the private sector</w:t>
      </w:r>
      <w:r w:rsidRPr="00466302">
        <w:rPr>
          <w:b/>
          <w:sz w:val="20"/>
          <w:szCs w:val="20"/>
        </w:rPr>
        <w:t> </w:t>
      </w:r>
    </w:p>
    <w:tbl>
      <w:tblPr>
        <w:tblStyle w:val="TableGrid4"/>
        <w:tblW w:w="5291" w:type="pct"/>
        <w:tblLook w:val="04A0" w:firstRow="1" w:lastRow="0" w:firstColumn="1" w:lastColumn="0" w:noHBand="0" w:noVBand="1"/>
      </w:tblPr>
      <w:tblGrid>
        <w:gridCol w:w="1770"/>
        <w:gridCol w:w="1498"/>
        <w:gridCol w:w="1656"/>
        <w:gridCol w:w="589"/>
        <w:gridCol w:w="454"/>
        <w:gridCol w:w="151"/>
        <w:gridCol w:w="303"/>
        <w:gridCol w:w="283"/>
        <w:gridCol w:w="172"/>
        <w:gridCol w:w="291"/>
        <w:gridCol w:w="375"/>
        <w:gridCol w:w="953"/>
        <w:gridCol w:w="1136"/>
      </w:tblGrid>
      <w:tr w:rsidR="00487E7B" w:rsidRPr="00466302" w14:paraId="532E9C09" w14:textId="77777777" w:rsidTr="00AB1B59">
        <w:trPr>
          <w:cantSplit/>
          <w:trHeight w:val="872"/>
        </w:trPr>
        <w:tc>
          <w:tcPr>
            <w:tcW w:w="927" w:type="pct"/>
            <w:shd w:val="clear" w:color="auto" w:fill="F2F2F2" w:themeFill="background1" w:themeFillShade="F2"/>
          </w:tcPr>
          <w:p w14:paraId="1AB0954E" w14:textId="77777777" w:rsidR="00487E7B" w:rsidRPr="00466302" w:rsidRDefault="00487E7B" w:rsidP="00AB1B59">
            <w:pPr>
              <w:rPr>
                <w:b/>
                <w:bCs/>
                <w:sz w:val="18"/>
                <w:szCs w:val="18"/>
              </w:rPr>
            </w:pPr>
            <w:proofErr w:type="spellStart"/>
            <w:r w:rsidRPr="00466302">
              <w:rPr>
                <w:b/>
                <w:bCs/>
                <w:sz w:val="18"/>
                <w:szCs w:val="18"/>
              </w:rPr>
              <w:t>Programme</w:t>
            </w:r>
            <w:proofErr w:type="spellEnd"/>
            <w:r w:rsidRPr="00466302">
              <w:rPr>
                <w:b/>
                <w:bCs/>
                <w:sz w:val="18"/>
                <w:szCs w:val="18"/>
              </w:rPr>
              <w:t xml:space="preserve"> (a):</w:t>
            </w:r>
          </w:p>
        </w:tc>
        <w:tc>
          <w:tcPr>
            <w:tcW w:w="786" w:type="pct"/>
            <w:shd w:val="clear" w:color="auto" w:fill="F2F2F2" w:themeFill="background1" w:themeFillShade="F2"/>
          </w:tcPr>
          <w:p w14:paraId="035C90BB" w14:textId="77777777" w:rsidR="00487E7B" w:rsidRPr="00466302" w:rsidRDefault="00487E7B" w:rsidP="00AB1B59">
            <w:pPr>
              <w:rPr>
                <w:b/>
                <w:bCs/>
                <w:sz w:val="18"/>
                <w:szCs w:val="18"/>
              </w:rPr>
            </w:pPr>
            <w:r w:rsidRPr="00466302">
              <w:rPr>
                <w:b/>
                <w:bCs/>
                <w:sz w:val="18"/>
                <w:szCs w:val="18"/>
              </w:rPr>
              <w:t>Outcome (a)</w:t>
            </w:r>
          </w:p>
        </w:tc>
        <w:tc>
          <w:tcPr>
            <w:tcW w:w="868" w:type="pct"/>
            <w:shd w:val="clear" w:color="auto" w:fill="F2F2F2" w:themeFill="background1" w:themeFillShade="F2"/>
          </w:tcPr>
          <w:p w14:paraId="1128FCAD" w14:textId="77777777" w:rsidR="00487E7B" w:rsidRPr="00466302" w:rsidRDefault="00487E7B" w:rsidP="00AB1B59">
            <w:pPr>
              <w:rPr>
                <w:b/>
                <w:bCs/>
                <w:sz w:val="18"/>
                <w:szCs w:val="18"/>
              </w:rPr>
            </w:pPr>
            <w:r w:rsidRPr="00466302">
              <w:rPr>
                <w:b/>
                <w:bCs/>
                <w:sz w:val="18"/>
                <w:szCs w:val="18"/>
              </w:rPr>
              <w:t>Indicator (c)</w:t>
            </w:r>
          </w:p>
        </w:tc>
        <w:tc>
          <w:tcPr>
            <w:tcW w:w="314" w:type="pct"/>
            <w:shd w:val="clear" w:color="auto" w:fill="F2F2F2" w:themeFill="background1" w:themeFillShade="F2"/>
            <w:textDirection w:val="tbRl"/>
          </w:tcPr>
          <w:p w14:paraId="6C7228CD" w14:textId="77777777" w:rsidR="00487E7B" w:rsidRPr="00466302" w:rsidRDefault="00487E7B" w:rsidP="00AB1B59">
            <w:pPr>
              <w:ind w:left="113" w:right="113"/>
              <w:rPr>
                <w:b/>
                <w:bCs/>
                <w:sz w:val="18"/>
                <w:szCs w:val="18"/>
              </w:rPr>
            </w:pPr>
            <w:r w:rsidRPr="00466302">
              <w:rPr>
                <w:b/>
                <w:bCs/>
                <w:sz w:val="18"/>
                <w:szCs w:val="18"/>
                <w:lang w:val="en-GB"/>
              </w:rPr>
              <w:t>FY2023/24(BL)</w:t>
            </w:r>
          </w:p>
        </w:tc>
        <w:tc>
          <w:tcPr>
            <w:tcW w:w="220" w:type="pct"/>
            <w:shd w:val="clear" w:color="auto" w:fill="F2F2F2" w:themeFill="background1" w:themeFillShade="F2"/>
            <w:textDirection w:val="tbRl"/>
          </w:tcPr>
          <w:p w14:paraId="729423E6" w14:textId="77777777" w:rsidR="00487E7B" w:rsidRPr="00466302" w:rsidRDefault="00487E7B" w:rsidP="00AB1B59">
            <w:pPr>
              <w:ind w:left="113" w:right="113"/>
              <w:rPr>
                <w:b/>
                <w:bCs/>
                <w:sz w:val="18"/>
                <w:szCs w:val="18"/>
              </w:rPr>
            </w:pPr>
            <w:r w:rsidRPr="00466302">
              <w:rPr>
                <w:b/>
                <w:bCs/>
                <w:sz w:val="18"/>
                <w:szCs w:val="18"/>
                <w:lang w:val="en-GB"/>
              </w:rPr>
              <w:t>FY2025/26</w:t>
            </w:r>
          </w:p>
        </w:tc>
        <w:tc>
          <w:tcPr>
            <w:tcW w:w="220" w:type="pct"/>
            <w:gridSpan w:val="2"/>
            <w:shd w:val="clear" w:color="auto" w:fill="F2F2F2" w:themeFill="background1" w:themeFillShade="F2"/>
            <w:textDirection w:val="tbRl"/>
          </w:tcPr>
          <w:p w14:paraId="38323042" w14:textId="77777777" w:rsidR="00487E7B" w:rsidRPr="00466302" w:rsidRDefault="00487E7B" w:rsidP="00AB1B59">
            <w:pPr>
              <w:ind w:left="113" w:right="113"/>
              <w:rPr>
                <w:b/>
                <w:bCs/>
                <w:sz w:val="18"/>
                <w:szCs w:val="18"/>
              </w:rPr>
            </w:pPr>
            <w:r w:rsidRPr="00466302">
              <w:rPr>
                <w:b/>
                <w:bCs/>
                <w:sz w:val="18"/>
                <w:szCs w:val="18"/>
                <w:lang w:val="en-GB"/>
              </w:rPr>
              <w:t>FY2026/27</w:t>
            </w:r>
          </w:p>
        </w:tc>
        <w:tc>
          <w:tcPr>
            <w:tcW w:w="220" w:type="pct"/>
            <w:gridSpan w:val="2"/>
            <w:shd w:val="clear" w:color="auto" w:fill="F2F2F2" w:themeFill="background1" w:themeFillShade="F2"/>
            <w:textDirection w:val="tbRl"/>
          </w:tcPr>
          <w:p w14:paraId="787217A2" w14:textId="77777777" w:rsidR="00487E7B" w:rsidRPr="00466302" w:rsidRDefault="00487E7B" w:rsidP="00AB1B59">
            <w:pPr>
              <w:ind w:left="113" w:right="113"/>
              <w:rPr>
                <w:b/>
                <w:bCs/>
                <w:sz w:val="18"/>
                <w:szCs w:val="18"/>
              </w:rPr>
            </w:pPr>
            <w:r w:rsidRPr="00466302">
              <w:rPr>
                <w:b/>
                <w:bCs/>
                <w:sz w:val="18"/>
                <w:szCs w:val="18"/>
                <w:lang w:val="en-GB"/>
              </w:rPr>
              <w:t>FY2027/28</w:t>
            </w:r>
          </w:p>
        </w:tc>
        <w:tc>
          <w:tcPr>
            <w:tcW w:w="352" w:type="pct"/>
            <w:gridSpan w:val="2"/>
            <w:shd w:val="clear" w:color="auto" w:fill="F2F2F2" w:themeFill="background1" w:themeFillShade="F2"/>
            <w:textDirection w:val="tbRl"/>
          </w:tcPr>
          <w:p w14:paraId="4C01A2E1" w14:textId="77777777" w:rsidR="00487E7B" w:rsidRPr="00466302" w:rsidRDefault="00487E7B" w:rsidP="00AB1B59">
            <w:pPr>
              <w:ind w:left="113" w:right="113"/>
              <w:rPr>
                <w:b/>
                <w:bCs/>
                <w:sz w:val="18"/>
                <w:szCs w:val="18"/>
              </w:rPr>
            </w:pPr>
            <w:r w:rsidRPr="00466302">
              <w:rPr>
                <w:b/>
                <w:bCs/>
                <w:sz w:val="18"/>
                <w:szCs w:val="18"/>
                <w:lang w:val="en-GB"/>
              </w:rPr>
              <w:t>FY2028/29</w:t>
            </w:r>
          </w:p>
        </w:tc>
        <w:tc>
          <w:tcPr>
            <w:tcW w:w="501" w:type="pct"/>
            <w:shd w:val="clear" w:color="auto" w:fill="F2F2F2" w:themeFill="background1" w:themeFillShade="F2"/>
            <w:textDirection w:val="tbRl"/>
          </w:tcPr>
          <w:p w14:paraId="75D2637B" w14:textId="77777777" w:rsidR="00487E7B" w:rsidRPr="00466302" w:rsidRDefault="00487E7B" w:rsidP="00AB1B59">
            <w:pPr>
              <w:ind w:left="113" w:right="113"/>
              <w:rPr>
                <w:b/>
                <w:bCs/>
                <w:sz w:val="18"/>
                <w:szCs w:val="18"/>
              </w:rPr>
            </w:pPr>
            <w:r w:rsidRPr="00466302">
              <w:rPr>
                <w:b/>
                <w:bCs/>
                <w:sz w:val="18"/>
                <w:szCs w:val="18"/>
                <w:lang w:val="en-GB"/>
              </w:rPr>
              <w:t>FY2029/30</w:t>
            </w:r>
          </w:p>
        </w:tc>
        <w:tc>
          <w:tcPr>
            <w:tcW w:w="591" w:type="pct"/>
            <w:shd w:val="clear" w:color="auto" w:fill="F2F2F2" w:themeFill="background1" w:themeFillShade="F2"/>
          </w:tcPr>
          <w:p w14:paraId="233F6C68" w14:textId="77777777" w:rsidR="00487E7B" w:rsidRPr="00466302" w:rsidRDefault="00487E7B" w:rsidP="00AB1B59">
            <w:pPr>
              <w:rPr>
                <w:b/>
                <w:bCs/>
                <w:sz w:val="18"/>
                <w:szCs w:val="18"/>
              </w:rPr>
            </w:pPr>
            <w:r w:rsidRPr="00466302">
              <w:rPr>
                <w:b/>
                <w:bCs/>
                <w:sz w:val="18"/>
                <w:szCs w:val="18"/>
              </w:rPr>
              <w:t>Data Source</w:t>
            </w:r>
          </w:p>
        </w:tc>
      </w:tr>
      <w:tr w:rsidR="00487E7B" w:rsidRPr="00466302" w14:paraId="5F68B2E1" w14:textId="77777777" w:rsidTr="00AB1B59">
        <w:trPr>
          <w:trHeight w:val="415"/>
        </w:trPr>
        <w:tc>
          <w:tcPr>
            <w:tcW w:w="927" w:type="pct"/>
          </w:tcPr>
          <w:p w14:paraId="3E24DF55" w14:textId="77777777" w:rsidR="00487E7B" w:rsidRPr="00466302" w:rsidRDefault="00487E7B" w:rsidP="00AB1B59">
            <w:pPr>
              <w:suppressAutoHyphens/>
              <w:rPr>
                <w:b/>
                <w:bCs/>
                <w:sz w:val="18"/>
                <w:szCs w:val="18"/>
                <w:lang w:val="en-GB"/>
              </w:rPr>
            </w:pPr>
            <w:r w:rsidRPr="00466302">
              <w:rPr>
                <w:sz w:val="18"/>
                <w:szCs w:val="18"/>
              </w:rPr>
              <w:t> </w:t>
            </w:r>
          </w:p>
          <w:p w14:paraId="2798A675" w14:textId="77777777" w:rsidR="00487E7B" w:rsidRPr="00466302" w:rsidRDefault="00487E7B" w:rsidP="00AB1B59">
            <w:pPr>
              <w:suppressAutoHyphens/>
              <w:rPr>
                <w:b/>
                <w:bCs/>
                <w:sz w:val="18"/>
                <w:szCs w:val="18"/>
                <w:lang w:val="en-GB"/>
              </w:rPr>
            </w:pPr>
            <w:r w:rsidRPr="00466302">
              <w:rPr>
                <w:sz w:val="18"/>
                <w:szCs w:val="18"/>
              </w:rPr>
              <w:t> </w:t>
            </w:r>
            <w:proofErr w:type="spellStart"/>
            <w:r w:rsidRPr="00466302">
              <w:rPr>
                <w:b/>
                <w:bCs/>
                <w:sz w:val="18"/>
                <w:szCs w:val="18"/>
              </w:rPr>
              <w:t>Programme</w:t>
            </w:r>
            <w:proofErr w:type="spellEnd"/>
            <w:r w:rsidRPr="00466302">
              <w:rPr>
                <w:b/>
                <w:bCs/>
                <w:sz w:val="18"/>
                <w:szCs w:val="18"/>
              </w:rPr>
              <w:t xml:space="preserve"> Objective 2:</w:t>
            </w:r>
          </w:p>
          <w:p w14:paraId="2636A388" w14:textId="77777777" w:rsidR="00487E7B" w:rsidRPr="00466302" w:rsidRDefault="00487E7B" w:rsidP="00AB1B59">
            <w:pPr>
              <w:suppressAutoHyphens/>
              <w:rPr>
                <w:b/>
                <w:bCs/>
                <w:sz w:val="18"/>
                <w:szCs w:val="18"/>
                <w:lang w:val="en-GB"/>
              </w:rPr>
            </w:pPr>
            <w:r w:rsidRPr="00466302">
              <w:rPr>
                <w:sz w:val="18"/>
                <w:szCs w:val="18"/>
                <w:lang w:val="en-GB"/>
              </w:rPr>
              <w:t>Strengthen the organisation and institutional Capacity of the private sector</w:t>
            </w:r>
            <w:r w:rsidRPr="00466302">
              <w:rPr>
                <w:sz w:val="18"/>
                <w:szCs w:val="18"/>
              </w:rPr>
              <w:t> </w:t>
            </w:r>
          </w:p>
        </w:tc>
        <w:tc>
          <w:tcPr>
            <w:tcW w:w="786" w:type="pct"/>
          </w:tcPr>
          <w:p w14:paraId="192C67C2" w14:textId="77777777" w:rsidR="00487E7B" w:rsidRPr="00466302" w:rsidRDefault="00487E7B" w:rsidP="00AB1B59">
            <w:pPr>
              <w:suppressAutoHyphens/>
              <w:rPr>
                <w:sz w:val="18"/>
                <w:szCs w:val="18"/>
                <w:lang w:val="en-GB"/>
              </w:rPr>
            </w:pPr>
            <w:r w:rsidRPr="00466302">
              <w:rPr>
                <w:i/>
                <w:iCs/>
                <w:sz w:val="18"/>
                <w:szCs w:val="18"/>
                <w:lang w:val="en-GB"/>
              </w:rPr>
              <w:t xml:space="preserve"> Enhanced survival &amp; Growth of MSMEs</w:t>
            </w:r>
          </w:p>
        </w:tc>
        <w:tc>
          <w:tcPr>
            <w:tcW w:w="868" w:type="pct"/>
          </w:tcPr>
          <w:p w14:paraId="57953EAA" w14:textId="77777777" w:rsidR="00487E7B" w:rsidRPr="00466302" w:rsidRDefault="00487E7B" w:rsidP="00AB1B59">
            <w:pPr>
              <w:suppressAutoHyphens/>
              <w:rPr>
                <w:i/>
                <w:iCs/>
                <w:sz w:val="18"/>
                <w:szCs w:val="18"/>
                <w:lang w:val="en-GB"/>
              </w:rPr>
            </w:pPr>
            <w:r w:rsidRPr="00466302">
              <w:rPr>
                <w:i/>
                <w:iCs/>
                <w:sz w:val="18"/>
                <w:szCs w:val="18"/>
                <w:lang w:val="en-GB"/>
              </w:rPr>
              <w:t>Outcome Indicator:</w:t>
            </w:r>
            <w:r w:rsidRPr="00466302">
              <w:rPr>
                <w:sz w:val="18"/>
                <w:szCs w:val="18"/>
                <w:lang w:val="en-GB"/>
              </w:rPr>
              <w:t xml:space="preserve"> Growth in private sector credit</w:t>
            </w:r>
          </w:p>
        </w:tc>
        <w:tc>
          <w:tcPr>
            <w:tcW w:w="314" w:type="pct"/>
          </w:tcPr>
          <w:p w14:paraId="1391DAA6" w14:textId="77777777" w:rsidR="00487E7B" w:rsidRPr="00466302" w:rsidRDefault="00487E7B" w:rsidP="00AB1B59">
            <w:pPr>
              <w:suppressAutoHyphens/>
              <w:rPr>
                <w:sz w:val="18"/>
                <w:szCs w:val="18"/>
                <w:lang w:val="en-GB"/>
              </w:rPr>
            </w:pPr>
          </w:p>
        </w:tc>
        <w:tc>
          <w:tcPr>
            <w:tcW w:w="220" w:type="pct"/>
          </w:tcPr>
          <w:p w14:paraId="5D7DD271" w14:textId="77777777" w:rsidR="00487E7B" w:rsidRPr="00466302" w:rsidRDefault="00487E7B" w:rsidP="00AB1B59">
            <w:pPr>
              <w:suppressAutoHyphens/>
              <w:rPr>
                <w:sz w:val="18"/>
                <w:szCs w:val="18"/>
                <w:lang w:val="en-GB"/>
              </w:rPr>
            </w:pPr>
            <w:r w:rsidRPr="00466302">
              <w:rPr>
                <w:sz w:val="18"/>
                <w:szCs w:val="18"/>
                <w:lang w:val="en-GB"/>
              </w:rPr>
              <w:t>30</w:t>
            </w:r>
          </w:p>
        </w:tc>
        <w:tc>
          <w:tcPr>
            <w:tcW w:w="220" w:type="pct"/>
            <w:gridSpan w:val="2"/>
          </w:tcPr>
          <w:p w14:paraId="3EFF2579" w14:textId="77777777" w:rsidR="00487E7B" w:rsidRPr="00466302" w:rsidRDefault="00487E7B" w:rsidP="00AB1B59">
            <w:pPr>
              <w:suppressAutoHyphens/>
              <w:rPr>
                <w:sz w:val="18"/>
                <w:szCs w:val="18"/>
                <w:lang w:val="en-GB"/>
              </w:rPr>
            </w:pPr>
            <w:r w:rsidRPr="00466302">
              <w:rPr>
                <w:sz w:val="18"/>
                <w:szCs w:val="18"/>
                <w:lang w:val="en-GB"/>
              </w:rPr>
              <w:t>30</w:t>
            </w:r>
          </w:p>
        </w:tc>
        <w:tc>
          <w:tcPr>
            <w:tcW w:w="220" w:type="pct"/>
            <w:gridSpan w:val="2"/>
          </w:tcPr>
          <w:p w14:paraId="5D4D666D" w14:textId="77777777" w:rsidR="00487E7B" w:rsidRPr="00466302" w:rsidRDefault="00487E7B" w:rsidP="00AB1B59">
            <w:pPr>
              <w:suppressAutoHyphens/>
              <w:rPr>
                <w:sz w:val="18"/>
                <w:szCs w:val="18"/>
                <w:lang w:val="en-GB"/>
              </w:rPr>
            </w:pPr>
            <w:r w:rsidRPr="00466302">
              <w:rPr>
                <w:sz w:val="18"/>
                <w:szCs w:val="18"/>
                <w:lang w:val="en-GB"/>
              </w:rPr>
              <w:t>20</w:t>
            </w:r>
          </w:p>
        </w:tc>
        <w:tc>
          <w:tcPr>
            <w:tcW w:w="352" w:type="pct"/>
            <w:gridSpan w:val="2"/>
          </w:tcPr>
          <w:p w14:paraId="7D5F4AC5" w14:textId="77777777" w:rsidR="00487E7B" w:rsidRPr="00466302" w:rsidRDefault="00487E7B" w:rsidP="00AB1B59">
            <w:pPr>
              <w:suppressAutoHyphens/>
              <w:rPr>
                <w:sz w:val="18"/>
                <w:szCs w:val="18"/>
                <w:lang w:val="en-GB"/>
              </w:rPr>
            </w:pPr>
            <w:r w:rsidRPr="00466302">
              <w:rPr>
                <w:sz w:val="18"/>
                <w:szCs w:val="18"/>
                <w:lang w:val="en-GB"/>
              </w:rPr>
              <w:t>10</w:t>
            </w:r>
          </w:p>
        </w:tc>
        <w:tc>
          <w:tcPr>
            <w:tcW w:w="501" w:type="pct"/>
          </w:tcPr>
          <w:p w14:paraId="4BC46C57" w14:textId="77777777" w:rsidR="00487E7B" w:rsidRPr="00466302" w:rsidRDefault="00487E7B" w:rsidP="00AB1B59">
            <w:pPr>
              <w:suppressAutoHyphens/>
              <w:rPr>
                <w:sz w:val="18"/>
                <w:szCs w:val="18"/>
                <w:lang w:val="en-GB"/>
              </w:rPr>
            </w:pPr>
            <w:r w:rsidRPr="00466302">
              <w:rPr>
                <w:sz w:val="18"/>
                <w:szCs w:val="18"/>
                <w:lang w:val="en-GB"/>
              </w:rPr>
              <w:t>10</w:t>
            </w:r>
          </w:p>
        </w:tc>
        <w:tc>
          <w:tcPr>
            <w:tcW w:w="591" w:type="pct"/>
          </w:tcPr>
          <w:p w14:paraId="497D1A59" w14:textId="77777777" w:rsidR="00487E7B" w:rsidRPr="00466302" w:rsidRDefault="00487E7B" w:rsidP="00AB1B59">
            <w:pPr>
              <w:suppressAutoHyphens/>
              <w:rPr>
                <w:sz w:val="18"/>
                <w:szCs w:val="18"/>
                <w:lang w:val="en-GB"/>
              </w:rPr>
            </w:pPr>
            <w:r w:rsidRPr="00466302">
              <w:rPr>
                <w:sz w:val="18"/>
                <w:szCs w:val="18"/>
                <w:lang w:val="en-GB"/>
              </w:rPr>
              <w:t>Performance reports</w:t>
            </w:r>
          </w:p>
        </w:tc>
      </w:tr>
      <w:tr w:rsidR="00487E7B" w:rsidRPr="00466302" w14:paraId="0FA7313F" w14:textId="77777777" w:rsidTr="00AB1B59">
        <w:trPr>
          <w:cantSplit/>
          <w:trHeight w:val="836"/>
        </w:trPr>
        <w:tc>
          <w:tcPr>
            <w:tcW w:w="927" w:type="pct"/>
            <w:shd w:val="clear" w:color="auto" w:fill="F2F2F2" w:themeFill="background1" w:themeFillShade="F2"/>
          </w:tcPr>
          <w:p w14:paraId="4EA346D1" w14:textId="77777777" w:rsidR="00487E7B" w:rsidRPr="00466302" w:rsidRDefault="00487E7B" w:rsidP="00AB1B59">
            <w:pPr>
              <w:rPr>
                <w:b/>
                <w:bCs/>
                <w:sz w:val="18"/>
                <w:szCs w:val="18"/>
              </w:rPr>
            </w:pPr>
          </w:p>
        </w:tc>
        <w:tc>
          <w:tcPr>
            <w:tcW w:w="786" w:type="pct"/>
            <w:shd w:val="clear" w:color="auto" w:fill="F2F2F2" w:themeFill="background1" w:themeFillShade="F2"/>
          </w:tcPr>
          <w:p w14:paraId="68E09B09" w14:textId="77777777" w:rsidR="00487E7B" w:rsidRPr="00466302" w:rsidRDefault="00487E7B" w:rsidP="00AB1B59">
            <w:pPr>
              <w:rPr>
                <w:b/>
                <w:bCs/>
                <w:sz w:val="18"/>
                <w:szCs w:val="18"/>
              </w:rPr>
            </w:pPr>
            <w:r w:rsidRPr="00466302">
              <w:rPr>
                <w:b/>
                <w:bCs/>
                <w:sz w:val="18"/>
                <w:szCs w:val="18"/>
              </w:rPr>
              <w:t>Intermediate Outcome:</w:t>
            </w:r>
          </w:p>
        </w:tc>
        <w:tc>
          <w:tcPr>
            <w:tcW w:w="868" w:type="pct"/>
            <w:shd w:val="clear" w:color="auto" w:fill="F2F2F2" w:themeFill="background1" w:themeFillShade="F2"/>
          </w:tcPr>
          <w:p w14:paraId="0BA8A3AE" w14:textId="77777777" w:rsidR="00487E7B" w:rsidRPr="00466302" w:rsidRDefault="00487E7B" w:rsidP="00AB1B59">
            <w:pPr>
              <w:rPr>
                <w:b/>
                <w:bCs/>
                <w:sz w:val="18"/>
                <w:szCs w:val="18"/>
              </w:rPr>
            </w:pPr>
            <w:r w:rsidRPr="00466302">
              <w:rPr>
                <w:b/>
                <w:bCs/>
                <w:sz w:val="18"/>
                <w:szCs w:val="18"/>
              </w:rPr>
              <w:t>Indicator (c)</w:t>
            </w:r>
          </w:p>
        </w:tc>
        <w:tc>
          <w:tcPr>
            <w:tcW w:w="314" w:type="pct"/>
            <w:shd w:val="clear" w:color="auto" w:fill="F2F2F2" w:themeFill="background1" w:themeFillShade="F2"/>
            <w:textDirection w:val="tbRl"/>
          </w:tcPr>
          <w:p w14:paraId="5F9C03E7" w14:textId="77777777" w:rsidR="00487E7B" w:rsidRPr="00466302" w:rsidRDefault="00487E7B" w:rsidP="00AB1B59">
            <w:pPr>
              <w:ind w:left="113" w:right="113"/>
              <w:rPr>
                <w:b/>
                <w:bCs/>
                <w:sz w:val="18"/>
                <w:szCs w:val="18"/>
              </w:rPr>
            </w:pPr>
            <w:r w:rsidRPr="00466302">
              <w:rPr>
                <w:sz w:val="18"/>
                <w:szCs w:val="18"/>
                <w:lang w:val="en-GB"/>
              </w:rPr>
              <w:t>FY2023/24(BL)</w:t>
            </w:r>
          </w:p>
        </w:tc>
        <w:tc>
          <w:tcPr>
            <w:tcW w:w="220" w:type="pct"/>
            <w:shd w:val="clear" w:color="auto" w:fill="F2F2F2" w:themeFill="background1" w:themeFillShade="F2"/>
            <w:textDirection w:val="tbRl"/>
          </w:tcPr>
          <w:p w14:paraId="7F4EAFDF" w14:textId="77777777" w:rsidR="00487E7B" w:rsidRPr="00466302" w:rsidRDefault="00487E7B" w:rsidP="00AB1B59">
            <w:pPr>
              <w:ind w:left="113" w:right="113"/>
              <w:rPr>
                <w:b/>
                <w:bCs/>
                <w:sz w:val="18"/>
                <w:szCs w:val="18"/>
              </w:rPr>
            </w:pPr>
            <w:r w:rsidRPr="00466302">
              <w:rPr>
                <w:sz w:val="18"/>
                <w:szCs w:val="18"/>
                <w:lang w:val="en-GB"/>
              </w:rPr>
              <w:t>FY2025/26</w:t>
            </w:r>
          </w:p>
        </w:tc>
        <w:tc>
          <w:tcPr>
            <w:tcW w:w="220" w:type="pct"/>
            <w:gridSpan w:val="2"/>
            <w:shd w:val="clear" w:color="auto" w:fill="F2F2F2" w:themeFill="background1" w:themeFillShade="F2"/>
            <w:textDirection w:val="tbRl"/>
          </w:tcPr>
          <w:p w14:paraId="08BE00FD" w14:textId="77777777" w:rsidR="00487E7B" w:rsidRPr="00466302" w:rsidRDefault="00487E7B" w:rsidP="00AB1B59">
            <w:pPr>
              <w:ind w:left="113" w:right="113"/>
              <w:rPr>
                <w:b/>
                <w:bCs/>
                <w:sz w:val="18"/>
                <w:szCs w:val="18"/>
              </w:rPr>
            </w:pPr>
            <w:r w:rsidRPr="00466302">
              <w:rPr>
                <w:sz w:val="18"/>
                <w:szCs w:val="18"/>
                <w:lang w:val="en-GB"/>
              </w:rPr>
              <w:t>FY2026/27</w:t>
            </w:r>
          </w:p>
        </w:tc>
        <w:tc>
          <w:tcPr>
            <w:tcW w:w="220" w:type="pct"/>
            <w:gridSpan w:val="2"/>
            <w:shd w:val="clear" w:color="auto" w:fill="F2F2F2" w:themeFill="background1" w:themeFillShade="F2"/>
            <w:textDirection w:val="tbRl"/>
          </w:tcPr>
          <w:p w14:paraId="7C38B0DD" w14:textId="77777777" w:rsidR="00487E7B" w:rsidRPr="00466302" w:rsidRDefault="00487E7B" w:rsidP="00AB1B59">
            <w:pPr>
              <w:ind w:left="113" w:right="113"/>
              <w:rPr>
                <w:b/>
                <w:bCs/>
                <w:sz w:val="18"/>
                <w:szCs w:val="18"/>
              </w:rPr>
            </w:pPr>
            <w:r w:rsidRPr="00466302">
              <w:rPr>
                <w:sz w:val="18"/>
                <w:szCs w:val="18"/>
                <w:lang w:val="en-GB"/>
              </w:rPr>
              <w:t>FY2027/28</w:t>
            </w:r>
          </w:p>
        </w:tc>
        <w:tc>
          <w:tcPr>
            <w:tcW w:w="352" w:type="pct"/>
            <w:gridSpan w:val="2"/>
            <w:shd w:val="clear" w:color="auto" w:fill="F2F2F2" w:themeFill="background1" w:themeFillShade="F2"/>
            <w:textDirection w:val="tbRl"/>
          </w:tcPr>
          <w:p w14:paraId="25E60F04" w14:textId="77777777" w:rsidR="00487E7B" w:rsidRPr="00466302" w:rsidRDefault="00487E7B" w:rsidP="00AB1B59">
            <w:pPr>
              <w:ind w:left="113" w:right="113"/>
              <w:rPr>
                <w:b/>
                <w:bCs/>
                <w:sz w:val="18"/>
                <w:szCs w:val="18"/>
              </w:rPr>
            </w:pPr>
            <w:r w:rsidRPr="00466302">
              <w:rPr>
                <w:sz w:val="18"/>
                <w:szCs w:val="18"/>
                <w:lang w:val="en-GB"/>
              </w:rPr>
              <w:t>FY2028/29</w:t>
            </w:r>
          </w:p>
        </w:tc>
        <w:tc>
          <w:tcPr>
            <w:tcW w:w="501" w:type="pct"/>
            <w:shd w:val="clear" w:color="auto" w:fill="F2F2F2" w:themeFill="background1" w:themeFillShade="F2"/>
            <w:textDirection w:val="tbRl"/>
          </w:tcPr>
          <w:p w14:paraId="05DAC255" w14:textId="77777777" w:rsidR="00487E7B" w:rsidRPr="00466302" w:rsidRDefault="00487E7B" w:rsidP="00AB1B59">
            <w:pPr>
              <w:ind w:left="113" w:right="113"/>
              <w:rPr>
                <w:b/>
                <w:bCs/>
                <w:sz w:val="18"/>
                <w:szCs w:val="18"/>
              </w:rPr>
            </w:pPr>
            <w:r w:rsidRPr="00466302">
              <w:rPr>
                <w:sz w:val="18"/>
                <w:szCs w:val="18"/>
                <w:lang w:val="en-GB"/>
              </w:rPr>
              <w:t>FY2029/30</w:t>
            </w:r>
          </w:p>
        </w:tc>
        <w:tc>
          <w:tcPr>
            <w:tcW w:w="591" w:type="pct"/>
            <w:shd w:val="clear" w:color="auto" w:fill="F2F2F2" w:themeFill="background1" w:themeFillShade="F2"/>
          </w:tcPr>
          <w:p w14:paraId="345DDAFF" w14:textId="77777777" w:rsidR="00487E7B" w:rsidRPr="00466302" w:rsidRDefault="00487E7B" w:rsidP="00AB1B59">
            <w:pPr>
              <w:rPr>
                <w:b/>
                <w:bCs/>
                <w:sz w:val="18"/>
                <w:szCs w:val="18"/>
              </w:rPr>
            </w:pPr>
            <w:r w:rsidRPr="00466302">
              <w:rPr>
                <w:b/>
                <w:bCs/>
                <w:sz w:val="18"/>
                <w:szCs w:val="18"/>
              </w:rPr>
              <w:t>Data Source</w:t>
            </w:r>
          </w:p>
        </w:tc>
      </w:tr>
      <w:tr w:rsidR="00487E7B" w:rsidRPr="00466302" w14:paraId="0AE7A362" w14:textId="77777777" w:rsidTr="00AB1B59">
        <w:trPr>
          <w:trHeight w:val="415"/>
        </w:trPr>
        <w:tc>
          <w:tcPr>
            <w:tcW w:w="927" w:type="pct"/>
          </w:tcPr>
          <w:p w14:paraId="1C18F1BD" w14:textId="77777777" w:rsidR="00487E7B" w:rsidRPr="00466302" w:rsidRDefault="00487E7B" w:rsidP="00AB1B59">
            <w:pPr>
              <w:suppressAutoHyphens/>
              <w:rPr>
                <w:b/>
                <w:bCs/>
                <w:sz w:val="18"/>
                <w:szCs w:val="18"/>
                <w:lang w:val="en-GB"/>
              </w:rPr>
            </w:pPr>
          </w:p>
        </w:tc>
        <w:tc>
          <w:tcPr>
            <w:tcW w:w="786" w:type="pct"/>
          </w:tcPr>
          <w:p w14:paraId="03FEADD0" w14:textId="77777777" w:rsidR="00487E7B" w:rsidRPr="00466302" w:rsidRDefault="00487E7B" w:rsidP="00AB1B59">
            <w:pPr>
              <w:suppressAutoHyphens/>
              <w:rPr>
                <w:sz w:val="18"/>
                <w:szCs w:val="18"/>
                <w:lang w:val="en-GB"/>
              </w:rPr>
            </w:pPr>
            <w:r w:rsidRPr="00466302">
              <w:rPr>
                <w:sz w:val="18"/>
                <w:szCs w:val="18"/>
                <w:lang w:val="en-GB"/>
              </w:rPr>
              <w:t>Intermediate Outcome 1.1:</w:t>
            </w:r>
            <w:r w:rsidRPr="00466302">
              <w:rPr>
                <w:sz w:val="18"/>
                <w:szCs w:val="18"/>
              </w:rPr>
              <w:t xml:space="preserve"> Enhanced survival of MSMEs</w:t>
            </w:r>
          </w:p>
        </w:tc>
        <w:tc>
          <w:tcPr>
            <w:tcW w:w="868" w:type="pct"/>
          </w:tcPr>
          <w:p w14:paraId="5C5EC958" w14:textId="77777777" w:rsidR="00487E7B" w:rsidRPr="00466302" w:rsidRDefault="00487E7B" w:rsidP="00AB1B59">
            <w:pPr>
              <w:suppressAutoHyphens/>
              <w:rPr>
                <w:i/>
                <w:iCs/>
                <w:sz w:val="18"/>
                <w:szCs w:val="18"/>
                <w:lang w:val="en-GB"/>
              </w:rPr>
            </w:pPr>
            <w:r w:rsidRPr="00466302">
              <w:rPr>
                <w:i/>
                <w:iCs/>
                <w:sz w:val="18"/>
                <w:szCs w:val="18"/>
                <w:lang w:val="en-GB"/>
              </w:rPr>
              <w:t>Intermediate Outcome Indicator 1:</w:t>
            </w:r>
          </w:p>
          <w:p w14:paraId="3B5F2B6E" w14:textId="77777777" w:rsidR="00487E7B" w:rsidRPr="00466302" w:rsidRDefault="00487E7B" w:rsidP="00AB1B59">
            <w:pPr>
              <w:rPr>
                <w:sz w:val="18"/>
                <w:szCs w:val="18"/>
              </w:rPr>
            </w:pPr>
            <w:r w:rsidRPr="00466302">
              <w:rPr>
                <w:sz w:val="18"/>
                <w:szCs w:val="18"/>
              </w:rPr>
              <w:t> Average Life of businesses</w:t>
            </w:r>
          </w:p>
        </w:tc>
        <w:tc>
          <w:tcPr>
            <w:tcW w:w="314" w:type="pct"/>
          </w:tcPr>
          <w:p w14:paraId="4D11FB78" w14:textId="77777777" w:rsidR="00487E7B" w:rsidRPr="00466302" w:rsidRDefault="00487E7B" w:rsidP="00AB1B59">
            <w:pPr>
              <w:suppressAutoHyphens/>
              <w:rPr>
                <w:sz w:val="18"/>
                <w:szCs w:val="18"/>
                <w:lang w:val="en-GB"/>
              </w:rPr>
            </w:pPr>
          </w:p>
        </w:tc>
        <w:tc>
          <w:tcPr>
            <w:tcW w:w="220" w:type="pct"/>
          </w:tcPr>
          <w:p w14:paraId="45E902A2" w14:textId="77777777" w:rsidR="00487E7B" w:rsidRPr="00466302" w:rsidRDefault="00487E7B" w:rsidP="00AB1B59">
            <w:pPr>
              <w:suppressAutoHyphens/>
              <w:rPr>
                <w:sz w:val="18"/>
                <w:szCs w:val="18"/>
                <w:lang w:val="en-GB"/>
              </w:rPr>
            </w:pPr>
            <w:r w:rsidRPr="00466302">
              <w:rPr>
                <w:sz w:val="18"/>
                <w:szCs w:val="18"/>
                <w:lang w:val="en-GB"/>
              </w:rPr>
              <w:t>2</w:t>
            </w:r>
          </w:p>
        </w:tc>
        <w:tc>
          <w:tcPr>
            <w:tcW w:w="220" w:type="pct"/>
            <w:gridSpan w:val="2"/>
          </w:tcPr>
          <w:p w14:paraId="1716EB1A" w14:textId="77777777" w:rsidR="00487E7B" w:rsidRPr="00466302" w:rsidRDefault="00487E7B" w:rsidP="00AB1B59">
            <w:pPr>
              <w:suppressAutoHyphens/>
              <w:rPr>
                <w:sz w:val="18"/>
                <w:szCs w:val="18"/>
                <w:lang w:val="en-GB"/>
              </w:rPr>
            </w:pPr>
            <w:r w:rsidRPr="00466302">
              <w:rPr>
                <w:sz w:val="18"/>
                <w:szCs w:val="18"/>
                <w:lang w:val="en-GB"/>
              </w:rPr>
              <w:t>2</w:t>
            </w:r>
          </w:p>
        </w:tc>
        <w:tc>
          <w:tcPr>
            <w:tcW w:w="220" w:type="pct"/>
            <w:gridSpan w:val="2"/>
          </w:tcPr>
          <w:p w14:paraId="65460DA6" w14:textId="77777777" w:rsidR="00487E7B" w:rsidRPr="00466302" w:rsidRDefault="00487E7B" w:rsidP="00AB1B59">
            <w:pPr>
              <w:suppressAutoHyphens/>
              <w:rPr>
                <w:sz w:val="18"/>
                <w:szCs w:val="18"/>
                <w:lang w:val="en-GB"/>
              </w:rPr>
            </w:pPr>
            <w:r w:rsidRPr="00466302">
              <w:rPr>
                <w:sz w:val="18"/>
                <w:szCs w:val="18"/>
                <w:lang w:val="en-GB"/>
              </w:rPr>
              <w:t>2</w:t>
            </w:r>
          </w:p>
        </w:tc>
        <w:tc>
          <w:tcPr>
            <w:tcW w:w="352" w:type="pct"/>
            <w:gridSpan w:val="2"/>
          </w:tcPr>
          <w:p w14:paraId="4B8684E7" w14:textId="77777777" w:rsidR="00487E7B" w:rsidRPr="00466302" w:rsidRDefault="00487E7B" w:rsidP="00AB1B59">
            <w:pPr>
              <w:suppressAutoHyphens/>
              <w:rPr>
                <w:sz w:val="18"/>
                <w:szCs w:val="18"/>
                <w:lang w:val="en-GB"/>
              </w:rPr>
            </w:pPr>
            <w:r w:rsidRPr="00466302">
              <w:rPr>
                <w:sz w:val="18"/>
                <w:szCs w:val="18"/>
                <w:lang w:val="en-GB"/>
              </w:rPr>
              <w:t>2</w:t>
            </w:r>
          </w:p>
        </w:tc>
        <w:tc>
          <w:tcPr>
            <w:tcW w:w="501" w:type="pct"/>
          </w:tcPr>
          <w:p w14:paraId="02A56578" w14:textId="77777777" w:rsidR="00487E7B" w:rsidRPr="00466302" w:rsidRDefault="00487E7B" w:rsidP="00AB1B59">
            <w:pPr>
              <w:suppressAutoHyphens/>
              <w:rPr>
                <w:sz w:val="18"/>
                <w:szCs w:val="18"/>
                <w:lang w:val="en-GB"/>
              </w:rPr>
            </w:pPr>
            <w:r w:rsidRPr="00466302">
              <w:rPr>
                <w:sz w:val="18"/>
                <w:szCs w:val="18"/>
                <w:lang w:val="en-GB"/>
              </w:rPr>
              <w:t>2</w:t>
            </w:r>
          </w:p>
        </w:tc>
        <w:tc>
          <w:tcPr>
            <w:tcW w:w="591" w:type="pct"/>
          </w:tcPr>
          <w:p w14:paraId="1E324E04" w14:textId="77777777" w:rsidR="00487E7B" w:rsidRPr="00466302" w:rsidRDefault="00487E7B" w:rsidP="00AB1B59">
            <w:pPr>
              <w:suppressAutoHyphens/>
              <w:rPr>
                <w:sz w:val="18"/>
                <w:szCs w:val="18"/>
                <w:lang w:val="en-GB"/>
              </w:rPr>
            </w:pPr>
            <w:r w:rsidRPr="00466302">
              <w:rPr>
                <w:sz w:val="18"/>
                <w:szCs w:val="18"/>
                <w:lang w:val="en-GB"/>
              </w:rPr>
              <w:t>Performance reports</w:t>
            </w:r>
          </w:p>
        </w:tc>
      </w:tr>
      <w:tr w:rsidR="00487E7B" w:rsidRPr="00466302" w14:paraId="38BD087F" w14:textId="77777777" w:rsidTr="00AB1B59">
        <w:tc>
          <w:tcPr>
            <w:tcW w:w="927" w:type="pct"/>
            <w:vMerge w:val="restart"/>
            <w:shd w:val="clear" w:color="auto" w:fill="F2F2F2" w:themeFill="background1" w:themeFillShade="F2"/>
          </w:tcPr>
          <w:p w14:paraId="7373AC5B" w14:textId="77777777" w:rsidR="00487E7B" w:rsidRPr="00466302" w:rsidRDefault="00487E7B" w:rsidP="00AB1B59">
            <w:pPr>
              <w:suppressAutoHyphens/>
              <w:rPr>
                <w:b/>
                <w:bCs/>
                <w:sz w:val="18"/>
                <w:szCs w:val="18"/>
                <w:lang w:val="en-GB"/>
              </w:rPr>
            </w:pPr>
            <w:r w:rsidRPr="00466302">
              <w:rPr>
                <w:b/>
                <w:bCs/>
                <w:sz w:val="18"/>
                <w:szCs w:val="18"/>
                <w:lang w:val="en-GB"/>
              </w:rPr>
              <w:lastRenderedPageBreak/>
              <w:t xml:space="preserve">Intervention </w:t>
            </w:r>
          </w:p>
        </w:tc>
        <w:tc>
          <w:tcPr>
            <w:tcW w:w="786" w:type="pct"/>
            <w:vMerge w:val="restart"/>
            <w:shd w:val="clear" w:color="auto" w:fill="F2F2F2" w:themeFill="background1" w:themeFillShade="F2"/>
          </w:tcPr>
          <w:p w14:paraId="37A82362" w14:textId="77777777" w:rsidR="00487E7B" w:rsidRPr="00466302" w:rsidRDefault="00487E7B" w:rsidP="00AB1B59">
            <w:pPr>
              <w:tabs>
                <w:tab w:val="left" w:pos="900"/>
              </w:tabs>
              <w:rPr>
                <w:b/>
                <w:bCs/>
                <w:sz w:val="18"/>
                <w:szCs w:val="18"/>
                <w:lang w:val="en-GB"/>
              </w:rPr>
            </w:pPr>
            <w:r w:rsidRPr="00466302">
              <w:rPr>
                <w:b/>
                <w:bCs/>
                <w:sz w:val="18"/>
                <w:szCs w:val="18"/>
                <w:lang w:val="en-GB"/>
              </w:rPr>
              <w:t xml:space="preserve">Key Output </w:t>
            </w:r>
          </w:p>
        </w:tc>
        <w:tc>
          <w:tcPr>
            <w:tcW w:w="868" w:type="pct"/>
            <w:vMerge w:val="restart"/>
            <w:shd w:val="clear" w:color="auto" w:fill="F2F2F2" w:themeFill="background1" w:themeFillShade="F2"/>
          </w:tcPr>
          <w:p w14:paraId="4862380C" w14:textId="77777777" w:rsidR="00487E7B" w:rsidRPr="00466302" w:rsidRDefault="00487E7B" w:rsidP="00AB1B59">
            <w:pPr>
              <w:tabs>
                <w:tab w:val="left" w:pos="900"/>
              </w:tabs>
              <w:rPr>
                <w:i/>
                <w:iCs/>
                <w:sz w:val="18"/>
                <w:szCs w:val="18"/>
                <w:lang w:val="en-GB"/>
              </w:rPr>
            </w:pPr>
            <w:r w:rsidRPr="00466302">
              <w:rPr>
                <w:b/>
                <w:bCs/>
                <w:sz w:val="18"/>
                <w:szCs w:val="18"/>
                <w:lang w:val="en-GB"/>
              </w:rPr>
              <w:t xml:space="preserve">Indicator </w:t>
            </w:r>
            <w:r w:rsidRPr="00466302">
              <w:rPr>
                <w:sz w:val="18"/>
                <w:szCs w:val="18"/>
              </w:rPr>
              <w:t>(f)</w:t>
            </w:r>
          </w:p>
          <w:p w14:paraId="7B0D0F34" w14:textId="77777777" w:rsidR="00487E7B" w:rsidRPr="00466302" w:rsidRDefault="00487E7B" w:rsidP="00AB1B59">
            <w:pPr>
              <w:tabs>
                <w:tab w:val="left" w:pos="900"/>
              </w:tabs>
              <w:rPr>
                <w:b/>
                <w:bCs/>
                <w:sz w:val="18"/>
                <w:szCs w:val="18"/>
                <w:lang w:val="en-GB"/>
              </w:rPr>
            </w:pPr>
          </w:p>
        </w:tc>
        <w:tc>
          <w:tcPr>
            <w:tcW w:w="1828" w:type="pct"/>
            <w:gridSpan w:val="9"/>
            <w:shd w:val="clear" w:color="auto" w:fill="F2F2F2" w:themeFill="background1" w:themeFillShade="F2"/>
          </w:tcPr>
          <w:p w14:paraId="3F0D3ED8" w14:textId="77777777" w:rsidR="00487E7B" w:rsidRPr="00466302" w:rsidRDefault="00487E7B" w:rsidP="00AB1B59">
            <w:pPr>
              <w:suppressAutoHyphens/>
              <w:rPr>
                <w:b/>
                <w:bCs/>
                <w:sz w:val="18"/>
                <w:szCs w:val="18"/>
                <w:lang w:val="en-GB"/>
              </w:rPr>
            </w:pPr>
            <w:r w:rsidRPr="00466302">
              <w:rPr>
                <w:b/>
                <w:bCs/>
                <w:sz w:val="18"/>
                <w:szCs w:val="18"/>
                <w:lang w:val="en-GB"/>
              </w:rPr>
              <w:t>Time Frame and Output Target</w:t>
            </w:r>
          </w:p>
        </w:tc>
        <w:tc>
          <w:tcPr>
            <w:tcW w:w="591" w:type="pct"/>
            <w:vMerge w:val="restart"/>
            <w:shd w:val="clear" w:color="auto" w:fill="F2F2F2" w:themeFill="background1" w:themeFillShade="F2"/>
          </w:tcPr>
          <w:p w14:paraId="7A30AF2B" w14:textId="77777777" w:rsidR="00487E7B" w:rsidRPr="00466302" w:rsidRDefault="00487E7B" w:rsidP="00AB1B59">
            <w:pPr>
              <w:suppressAutoHyphens/>
              <w:rPr>
                <w:b/>
                <w:bCs/>
                <w:sz w:val="18"/>
                <w:szCs w:val="18"/>
                <w:lang w:val="en-GB"/>
              </w:rPr>
            </w:pPr>
            <w:r w:rsidRPr="00466302">
              <w:rPr>
                <w:b/>
                <w:bCs/>
                <w:sz w:val="18"/>
                <w:szCs w:val="18"/>
                <w:lang w:val="en-GB"/>
              </w:rPr>
              <w:t>Actors</w:t>
            </w:r>
          </w:p>
        </w:tc>
      </w:tr>
      <w:tr w:rsidR="00487E7B" w:rsidRPr="00466302" w14:paraId="2F210193" w14:textId="77777777" w:rsidTr="00AB1B59">
        <w:trPr>
          <w:cantSplit/>
          <w:trHeight w:val="638"/>
        </w:trPr>
        <w:tc>
          <w:tcPr>
            <w:tcW w:w="927" w:type="pct"/>
            <w:vMerge/>
            <w:shd w:val="clear" w:color="auto" w:fill="F2F2F2" w:themeFill="background1" w:themeFillShade="F2"/>
          </w:tcPr>
          <w:p w14:paraId="46FBBDFD" w14:textId="77777777" w:rsidR="00487E7B" w:rsidRPr="00466302" w:rsidRDefault="00487E7B" w:rsidP="00AB1B59">
            <w:pPr>
              <w:suppressAutoHyphens/>
              <w:rPr>
                <w:sz w:val="18"/>
                <w:szCs w:val="18"/>
                <w:lang w:val="en-GB"/>
              </w:rPr>
            </w:pPr>
          </w:p>
        </w:tc>
        <w:tc>
          <w:tcPr>
            <w:tcW w:w="786" w:type="pct"/>
            <w:vMerge/>
            <w:shd w:val="clear" w:color="auto" w:fill="F2F2F2" w:themeFill="background1" w:themeFillShade="F2"/>
          </w:tcPr>
          <w:p w14:paraId="42B4622F" w14:textId="77777777" w:rsidR="00487E7B" w:rsidRPr="00466302" w:rsidRDefault="00487E7B" w:rsidP="00AB1B59">
            <w:pPr>
              <w:suppressAutoHyphens/>
              <w:rPr>
                <w:sz w:val="18"/>
                <w:szCs w:val="18"/>
                <w:lang w:val="en-GB"/>
              </w:rPr>
            </w:pPr>
          </w:p>
        </w:tc>
        <w:tc>
          <w:tcPr>
            <w:tcW w:w="868" w:type="pct"/>
            <w:vMerge/>
            <w:shd w:val="clear" w:color="auto" w:fill="F2F2F2" w:themeFill="background1" w:themeFillShade="F2"/>
          </w:tcPr>
          <w:p w14:paraId="1D2785A9" w14:textId="77777777" w:rsidR="00487E7B" w:rsidRPr="00466302" w:rsidRDefault="00487E7B" w:rsidP="00AB1B59">
            <w:pPr>
              <w:suppressAutoHyphens/>
              <w:rPr>
                <w:sz w:val="18"/>
                <w:szCs w:val="18"/>
                <w:lang w:val="en-GB"/>
              </w:rPr>
            </w:pPr>
          </w:p>
        </w:tc>
        <w:tc>
          <w:tcPr>
            <w:tcW w:w="314" w:type="pct"/>
            <w:shd w:val="clear" w:color="auto" w:fill="F2F2F2" w:themeFill="background1" w:themeFillShade="F2"/>
            <w:textDirection w:val="tbRl"/>
          </w:tcPr>
          <w:p w14:paraId="103F5D0B" w14:textId="77777777" w:rsidR="00487E7B" w:rsidRPr="00466302" w:rsidRDefault="00487E7B" w:rsidP="00AB1B59">
            <w:pPr>
              <w:suppressAutoHyphens/>
              <w:ind w:left="113" w:right="113"/>
              <w:rPr>
                <w:sz w:val="18"/>
                <w:szCs w:val="18"/>
                <w:lang w:val="en-GB"/>
              </w:rPr>
            </w:pPr>
            <w:r w:rsidRPr="00466302">
              <w:rPr>
                <w:sz w:val="18"/>
                <w:szCs w:val="18"/>
                <w:lang w:val="en-GB"/>
              </w:rPr>
              <w:t>FY2025/26</w:t>
            </w:r>
          </w:p>
        </w:tc>
        <w:tc>
          <w:tcPr>
            <w:tcW w:w="293" w:type="pct"/>
            <w:gridSpan w:val="2"/>
            <w:shd w:val="clear" w:color="auto" w:fill="F2F2F2" w:themeFill="background1" w:themeFillShade="F2"/>
            <w:textDirection w:val="tbRl"/>
          </w:tcPr>
          <w:p w14:paraId="69E12EC2" w14:textId="77777777" w:rsidR="00487E7B" w:rsidRPr="00466302" w:rsidRDefault="00487E7B" w:rsidP="00AB1B59">
            <w:pPr>
              <w:suppressAutoHyphens/>
              <w:ind w:left="113" w:right="113"/>
              <w:rPr>
                <w:sz w:val="18"/>
                <w:szCs w:val="18"/>
                <w:lang w:val="en-GB"/>
              </w:rPr>
            </w:pPr>
            <w:r w:rsidRPr="00466302">
              <w:rPr>
                <w:sz w:val="18"/>
                <w:szCs w:val="18"/>
                <w:lang w:val="en-GB"/>
              </w:rPr>
              <w:t>FY2026/27</w:t>
            </w:r>
          </w:p>
        </w:tc>
        <w:tc>
          <w:tcPr>
            <w:tcW w:w="284" w:type="pct"/>
            <w:gridSpan w:val="2"/>
            <w:shd w:val="clear" w:color="auto" w:fill="F2F2F2" w:themeFill="background1" w:themeFillShade="F2"/>
            <w:textDirection w:val="tbRl"/>
          </w:tcPr>
          <w:p w14:paraId="7ECBB86A" w14:textId="77777777" w:rsidR="00487E7B" w:rsidRPr="00466302" w:rsidRDefault="00487E7B" w:rsidP="00AB1B59">
            <w:pPr>
              <w:suppressAutoHyphens/>
              <w:ind w:left="113" w:right="113"/>
              <w:rPr>
                <w:sz w:val="18"/>
                <w:szCs w:val="18"/>
                <w:lang w:val="en-GB"/>
              </w:rPr>
            </w:pPr>
            <w:r w:rsidRPr="00466302">
              <w:rPr>
                <w:sz w:val="18"/>
                <w:szCs w:val="18"/>
                <w:lang w:val="en-GB"/>
              </w:rPr>
              <w:t>FY2027/28</w:t>
            </w:r>
          </w:p>
        </w:tc>
        <w:tc>
          <w:tcPr>
            <w:tcW w:w="232" w:type="pct"/>
            <w:gridSpan w:val="2"/>
            <w:shd w:val="clear" w:color="auto" w:fill="F2F2F2" w:themeFill="background1" w:themeFillShade="F2"/>
            <w:textDirection w:val="tbRl"/>
          </w:tcPr>
          <w:p w14:paraId="686EC8F2" w14:textId="77777777" w:rsidR="00487E7B" w:rsidRPr="00466302" w:rsidRDefault="00487E7B" w:rsidP="00AB1B59">
            <w:pPr>
              <w:suppressAutoHyphens/>
              <w:ind w:left="113" w:right="113"/>
              <w:rPr>
                <w:sz w:val="18"/>
                <w:szCs w:val="18"/>
                <w:lang w:val="en-GB"/>
              </w:rPr>
            </w:pPr>
            <w:r w:rsidRPr="00466302">
              <w:rPr>
                <w:sz w:val="18"/>
                <w:szCs w:val="18"/>
                <w:lang w:val="en-GB"/>
              </w:rPr>
              <w:t>FY2028/29</w:t>
            </w:r>
          </w:p>
        </w:tc>
        <w:tc>
          <w:tcPr>
            <w:tcW w:w="704" w:type="pct"/>
            <w:gridSpan w:val="2"/>
            <w:shd w:val="clear" w:color="auto" w:fill="F2F2F2" w:themeFill="background1" w:themeFillShade="F2"/>
            <w:textDirection w:val="tbRl"/>
          </w:tcPr>
          <w:p w14:paraId="7D1FD14A" w14:textId="77777777" w:rsidR="00487E7B" w:rsidRPr="00466302" w:rsidRDefault="00487E7B" w:rsidP="00AB1B59">
            <w:pPr>
              <w:suppressAutoHyphens/>
              <w:ind w:left="113" w:right="113"/>
              <w:rPr>
                <w:sz w:val="18"/>
                <w:szCs w:val="18"/>
                <w:lang w:val="en-GB"/>
              </w:rPr>
            </w:pPr>
            <w:r w:rsidRPr="00466302">
              <w:rPr>
                <w:sz w:val="18"/>
                <w:szCs w:val="18"/>
                <w:lang w:val="en-GB"/>
              </w:rPr>
              <w:t>FY2029/30</w:t>
            </w:r>
          </w:p>
        </w:tc>
        <w:tc>
          <w:tcPr>
            <w:tcW w:w="591" w:type="pct"/>
            <w:vMerge/>
            <w:shd w:val="clear" w:color="auto" w:fill="F2F2F2" w:themeFill="background1" w:themeFillShade="F2"/>
          </w:tcPr>
          <w:p w14:paraId="48ACFADE" w14:textId="77777777" w:rsidR="00487E7B" w:rsidRPr="00466302" w:rsidRDefault="00487E7B" w:rsidP="00AB1B59">
            <w:pPr>
              <w:suppressAutoHyphens/>
              <w:rPr>
                <w:sz w:val="18"/>
                <w:szCs w:val="18"/>
                <w:lang w:val="en-GB"/>
              </w:rPr>
            </w:pPr>
          </w:p>
        </w:tc>
      </w:tr>
      <w:tr w:rsidR="00487E7B" w:rsidRPr="00466302" w14:paraId="7A809D6C" w14:textId="77777777" w:rsidTr="00AB1B59">
        <w:trPr>
          <w:cantSplit/>
          <w:trHeight w:val="39"/>
        </w:trPr>
        <w:tc>
          <w:tcPr>
            <w:tcW w:w="927" w:type="pct"/>
          </w:tcPr>
          <w:p w14:paraId="20461F99" w14:textId="77777777" w:rsidR="00487E7B" w:rsidRPr="00466302" w:rsidRDefault="00487E7B" w:rsidP="00AB1B59">
            <w:pPr>
              <w:suppressAutoHyphens/>
              <w:rPr>
                <w:sz w:val="18"/>
                <w:szCs w:val="18"/>
                <w:lang w:val="en-GB"/>
              </w:rPr>
            </w:pPr>
            <w:r w:rsidRPr="00466302">
              <w:rPr>
                <w:sz w:val="18"/>
                <w:szCs w:val="18"/>
                <w:lang w:val="en-GB"/>
              </w:rPr>
              <w:t>Roll out business development services (BDS) to support MSMEs</w:t>
            </w:r>
          </w:p>
        </w:tc>
        <w:tc>
          <w:tcPr>
            <w:tcW w:w="786" w:type="pct"/>
          </w:tcPr>
          <w:p w14:paraId="3D36F717" w14:textId="77777777" w:rsidR="00487E7B" w:rsidRPr="00466302" w:rsidRDefault="00487E7B" w:rsidP="00AB1B59">
            <w:pPr>
              <w:tabs>
                <w:tab w:val="left" w:pos="900"/>
              </w:tabs>
              <w:rPr>
                <w:sz w:val="18"/>
                <w:szCs w:val="18"/>
                <w:lang w:val="en-GB"/>
              </w:rPr>
            </w:pPr>
            <w:r w:rsidRPr="00466302">
              <w:rPr>
                <w:sz w:val="18"/>
                <w:szCs w:val="18"/>
                <w:lang w:val="en-GB"/>
              </w:rPr>
              <w:t>Compliance to Good corporate Governance best practices improved</w:t>
            </w:r>
          </w:p>
        </w:tc>
        <w:tc>
          <w:tcPr>
            <w:tcW w:w="868" w:type="pct"/>
          </w:tcPr>
          <w:p w14:paraId="00B20447" w14:textId="77777777" w:rsidR="00487E7B" w:rsidRPr="00466302" w:rsidRDefault="00487E7B" w:rsidP="00AB1B59">
            <w:pPr>
              <w:tabs>
                <w:tab w:val="left" w:pos="900"/>
              </w:tabs>
              <w:rPr>
                <w:sz w:val="18"/>
                <w:szCs w:val="18"/>
                <w:lang w:val="en-GB"/>
              </w:rPr>
            </w:pPr>
            <w:r w:rsidRPr="00466302">
              <w:rPr>
                <w:sz w:val="18"/>
                <w:szCs w:val="18"/>
                <w:lang w:val="en-GB"/>
              </w:rPr>
              <w:t>Number of Business Development Services (BDS) trainings conducted</w:t>
            </w:r>
          </w:p>
        </w:tc>
        <w:tc>
          <w:tcPr>
            <w:tcW w:w="314" w:type="pct"/>
          </w:tcPr>
          <w:p w14:paraId="485ABFE1" w14:textId="77777777" w:rsidR="00487E7B" w:rsidRPr="00466302" w:rsidRDefault="00487E7B" w:rsidP="00AB1B59">
            <w:pPr>
              <w:suppressAutoHyphens/>
              <w:rPr>
                <w:sz w:val="18"/>
                <w:szCs w:val="18"/>
                <w:lang w:val="en-GB"/>
              </w:rPr>
            </w:pPr>
            <w:r w:rsidRPr="00466302">
              <w:rPr>
                <w:sz w:val="18"/>
                <w:szCs w:val="18"/>
                <w:lang w:val="en-GB"/>
              </w:rPr>
              <w:t>4</w:t>
            </w:r>
          </w:p>
        </w:tc>
        <w:tc>
          <w:tcPr>
            <w:tcW w:w="293" w:type="pct"/>
            <w:gridSpan w:val="2"/>
          </w:tcPr>
          <w:p w14:paraId="5C7FFB65" w14:textId="77777777" w:rsidR="00487E7B" w:rsidRPr="00466302" w:rsidRDefault="00487E7B" w:rsidP="00AB1B59">
            <w:pPr>
              <w:suppressAutoHyphens/>
              <w:rPr>
                <w:sz w:val="18"/>
                <w:szCs w:val="18"/>
                <w:lang w:val="en-GB"/>
              </w:rPr>
            </w:pPr>
            <w:r w:rsidRPr="00466302">
              <w:rPr>
                <w:sz w:val="18"/>
                <w:szCs w:val="18"/>
                <w:lang w:val="en-GB"/>
              </w:rPr>
              <w:t>4</w:t>
            </w:r>
          </w:p>
        </w:tc>
        <w:tc>
          <w:tcPr>
            <w:tcW w:w="284" w:type="pct"/>
            <w:gridSpan w:val="2"/>
          </w:tcPr>
          <w:p w14:paraId="34DC4322" w14:textId="77777777" w:rsidR="00487E7B" w:rsidRPr="00466302" w:rsidRDefault="00487E7B" w:rsidP="00AB1B59">
            <w:pPr>
              <w:suppressAutoHyphens/>
              <w:rPr>
                <w:sz w:val="18"/>
                <w:szCs w:val="18"/>
                <w:lang w:val="en-GB"/>
              </w:rPr>
            </w:pPr>
            <w:r w:rsidRPr="00466302">
              <w:rPr>
                <w:sz w:val="18"/>
                <w:szCs w:val="18"/>
                <w:lang w:val="en-GB"/>
              </w:rPr>
              <w:t>4</w:t>
            </w:r>
          </w:p>
        </w:tc>
        <w:tc>
          <w:tcPr>
            <w:tcW w:w="232" w:type="pct"/>
            <w:gridSpan w:val="2"/>
          </w:tcPr>
          <w:p w14:paraId="01084958" w14:textId="77777777" w:rsidR="00487E7B" w:rsidRPr="00466302" w:rsidRDefault="00487E7B" w:rsidP="00AB1B59">
            <w:pPr>
              <w:suppressAutoHyphens/>
              <w:rPr>
                <w:sz w:val="18"/>
                <w:szCs w:val="18"/>
                <w:lang w:val="en-GB"/>
              </w:rPr>
            </w:pPr>
            <w:r w:rsidRPr="00466302">
              <w:rPr>
                <w:sz w:val="18"/>
                <w:szCs w:val="18"/>
                <w:lang w:val="en-GB"/>
              </w:rPr>
              <w:t>4</w:t>
            </w:r>
          </w:p>
        </w:tc>
        <w:tc>
          <w:tcPr>
            <w:tcW w:w="704" w:type="pct"/>
            <w:gridSpan w:val="2"/>
          </w:tcPr>
          <w:p w14:paraId="35F26E37" w14:textId="77777777" w:rsidR="00487E7B" w:rsidRPr="00466302" w:rsidRDefault="00487E7B" w:rsidP="00AB1B59">
            <w:pPr>
              <w:suppressAutoHyphens/>
              <w:rPr>
                <w:sz w:val="18"/>
                <w:szCs w:val="18"/>
                <w:lang w:val="en-GB"/>
              </w:rPr>
            </w:pPr>
            <w:r w:rsidRPr="00466302">
              <w:rPr>
                <w:sz w:val="18"/>
                <w:szCs w:val="18"/>
                <w:lang w:val="en-GB"/>
              </w:rPr>
              <w:t>4</w:t>
            </w:r>
          </w:p>
        </w:tc>
        <w:tc>
          <w:tcPr>
            <w:tcW w:w="591" w:type="pct"/>
          </w:tcPr>
          <w:p w14:paraId="307B0521" w14:textId="77777777" w:rsidR="00487E7B" w:rsidRPr="00466302" w:rsidRDefault="00487E7B" w:rsidP="00AB1B59">
            <w:pPr>
              <w:suppressAutoHyphens/>
              <w:rPr>
                <w:sz w:val="18"/>
                <w:szCs w:val="18"/>
                <w:lang w:val="en-GB"/>
              </w:rPr>
            </w:pPr>
            <w:r w:rsidRPr="00466302">
              <w:rPr>
                <w:sz w:val="18"/>
                <w:szCs w:val="18"/>
                <w:lang w:val="en-GB"/>
              </w:rPr>
              <w:t>Performance reports</w:t>
            </w:r>
          </w:p>
        </w:tc>
      </w:tr>
    </w:tbl>
    <w:p w14:paraId="332441A7" w14:textId="77777777" w:rsidR="00487E7B" w:rsidRPr="00466302" w:rsidRDefault="00487E7B" w:rsidP="00487E7B">
      <w:pPr>
        <w:spacing w:after="0" w:line="240" w:lineRule="auto"/>
        <w:rPr>
          <w:sz w:val="18"/>
          <w:szCs w:val="18"/>
        </w:rPr>
      </w:pPr>
    </w:p>
    <w:p w14:paraId="10F7829B" w14:textId="77777777" w:rsidR="00487E7B" w:rsidRPr="00466302" w:rsidRDefault="00487E7B" w:rsidP="00487E7B">
      <w:pPr>
        <w:keepNext/>
        <w:keepLines/>
        <w:spacing w:after="0" w:line="240" w:lineRule="auto"/>
        <w:outlineLvl w:val="0"/>
        <w:rPr>
          <w:rFonts w:eastAsiaTheme="minorEastAsia"/>
          <w:kern w:val="24"/>
          <w:sz w:val="20"/>
          <w:szCs w:val="20"/>
        </w:rPr>
      </w:pPr>
      <w:bookmarkStart w:id="52" w:name="_Toc188132893"/>
      <w:bookmarkStart w:id="53" w:name="_Toc188133078"/>
      <w:r w:rsidRPr="00466302">
        <w:rPr>
          <w:b/>
          <w:bCs/>
          <w:sz w:val="20"/>
          <w:szCs w:val="20"/>
        </w:rPr>
        <w:t xml:space="preserve">Strategic Objective 4: </w:t>
      </w:r>
      <w:r w:rsidRPr="00466302">
        <w:rPr>
          <w:rFonts w:eastAsiaTheme="minorEastAsia"/>
          <w:kern w:val="24"/>
          <w:sz w:val="20"/>
          <w:szCs w:val="20"/>
        </w:rPr>
        <w:t>Build and maintain strategic Sustainable infrastructure in transport, housing, energy, water, industry and ICT</w:t>
      </w:r>
      <w:bookmarkEnd w:id="52"/>
      <w:bookmarkEnd w:id="53"/>
    </w:p>
    <w:p w14:paraId="025A2D1C" w14:textId="77777777" w:rsidR="00487E7B" w:rsidRPr="00466302" w:rsidRDefault="00487E7B" w:rsidP="00487E7B">
      <w:pPr>
        <w:keepNext/>
        <w:keepLines/>
        <w:spacing w:after="0" w:line="240" w:lineRule="auto"/>
        <w:outlineLvl w:val="0"/>
        <w:rPr>
          <w:rFonts w:eastAsiaTheme="minorEastAsia"/>
          <w:b/>
          <w:kern w:val="24"/>
          <w:sz w:val="20"/>
          <w:szCs w:val="20"/>
        </w:rPr>
      </w:pPr>
    </w:p>
    <w:p w14:paraId="58813282" w14:textId="77777777" w:rsidR="00487E7B" w:rsidRPr="00466302" w:rsidRDefault="00487E7B" w:rsidP="00487E7B">
      <w:pPr>
        <w:keepNext/>
        <w:keepLines/>
        <w:spacing w:after="0" w:line="240" w:lineRule="auto"/>
        <w:outlineLvl w:val="0"/>
        <w:rPr>
          <w:rFonts w:eastAsiaTheme="minorEastAsia"/>
          <w:kern w:val="24"/>
          <w:sz w:val="20"/>
          <w:szCs w:val="20"/>
        </w:rPr>
      </w:pPr>
      <w:bookmarkStart w:id="54" w:name="_Toc188132894"/>
      <w:bookmarkStart w:id="55" w:name="_Toc188133079"/>
      <w:proofErr w:type="spellStart"/>
      <w:r w:rsidRPr="00466302">
        <w:rPr>
          <w:rFonts w:eastAsiaTheme="minorEastAsia"/>
          <w:b/>
          <w:kern w:val="24"/>
          <w:sz w:val="20"/>
          <w:szCs w:val="20"/>
          <w:highlight w:val="yellow"/>
        </w:rPr>
        <w:t>Programme</w:t>
      </w:r>
      <w:proofErr w:type="spellEnd"/>
      <w:r w:rsidRPr="00466302">
        <w:rPr>
          <w:rFonts w:eastAsiaTheme="minorEastAsia"/>
          <w:b/>
          <w:kern w:val="24"/>
          <w:sz w:val="20"/>
          <w:szCs w:val="20"/>
          <w:highlight w:val="yellow"/>
        </w:rPr>
        <w:t xml:space="preserve"> 6: Integrated Transport Infrastructure and Services</w:t>
      </w:r>
      <w:bookmarkEnd w:id="54"/>
      <w:bookmarkEnd w:id="55"/>
    </w:p>
    <w:p w14:paraId="6F7B8CED" w14:textId="77777777" w:rsidR="00487E7B" w:rsidRPr="00466302" w:rsidRDefault="00487E7B" w:rsidP="00487E7B">
      <w:pPr>
        <w:spacing w:after="0" w:line="240" w:lineRule="auto"/>
        <w:contextualSpacing/>
        <w:rPr>
          <w:rFonts w:eastAsiaTheme="minorEastAsia"/>
          <w:b/>
          <w:kern w:val="24"/>
          <w:sz w:val="20"/>
          <w:szCs w:val="20"/>
        </w:rPr>
      </w:pPr>
    </w:p>
    <w:p w14:paraId="71DA5FEC" w14:textId="77777777" w:rsidR="00487E7B" w:rsidRPr="00466302" w:rsidRDefault="00487E7B" w:rsidP="00487E7B">
      <w:pPr>
        <w:spacing w:after="0" w:line="240" w:lineRule="auto"/>
        <w:contextualSpacing/>
        <w:rPr>
          <w:b/>
          <w:sz w:val="20"/>
          <w:szCs w:val="20"/>
        </w:rPr>
      </w:pPr>
      <w:proofErr w:type="spellStart"/>
      <w:r w:rsidRPr="00466302">
        <w:rPr>
          <w:rFonts w:eastAsiaTheme="minorEastAsia"/>
          <w:b/>
          <w:kern w:val="24"/>
          <w:sz w:val="20"/>
          <w:szCs w:val="20"/>
        </w:rPr>
        <w:t>Programme</w:t>
      </w:r>
      <w:proofErr w:type="spellEnd"/>
      <w:r w:rsidRPr="00466302">
        <w:rPr>
          <w:rFonts w:eastAsiaTheme="minorEastAsia"/>
          <w:b/>
          <w:kern w:val="24"/>
          <w:sz w:val="20"/>
          <w:szCs w:val="20"/>
        </w:rPr>
        <w:t xml:space="preserve">: Integrated Transport Infrastructure and Services: </w:t>
      </w:r>
      <w:r w:rsidRPr="00466302">
        <w:rPr>
          <w:sz w:val="20"/>
          <w:szCs w:val="20"/>
        </w:rPr>
        <w:t xml:space="preserve">aims to have a seamless, safe, inclusive and sustainable multi-modal transport system. Key challenges </w:t>
      </w:r>
      <w:proofErr w:type="gramStart"/>
      <w:r w:rsidRPr="00466302">
        <w:rPr>
          <w:sz w:val="20"/>
          <w:szCs w:val="20"/>
        </w:rPr>
        <w:t>includes</w:t>
      </w:r>
      <w:proofErr w:type="gramEnd"/>
      <w:r w:rsidRPr="00466302">
        <w:rPr>
          <w:sz w:val="20"/>
          <w:szCs w:val="20"/>
        </w:rPr>
        <w:t xml:space="preserve"> roads being impassable due to the heavy rains the district faced during the financial years, Water drainages are always blocked by the community and in a number of areas the community gardens are up to the road reserve.</w:t>
      </w:r>
    </w:p>
    <w:p w14:paraId="619EDC70" w14:textId="77777777" w:rsidR="00487E7B" w:rsidRPr="00466302" w:rsidRDefault="00487E7B" w:rsidP="00487E7B">
      <w:pPr>
        <w:suppressAutoHyphens/>
        <w:spacing w:after="0" w:line="240" w:lineRule="auto"/>
        <w:rPr>
          <w:b/>
          <w:bCs/>
          <w:sz w:val="20"/>
          <w:szCs w:val="20"/>
        </w:rPr>
      </w:pPr>
    </w:p>
    <w:p w14:paraId="267BB0B2" w14:textId="77777777" w:rsidR="00487E7B" w:rsidRPr="00466302" w:rsidRDefault="00487E7B" w:rsidP="00487E7B">
      <w:pPr>
        <w:suppressAutoHyphens/>
        <w:spacing w:after="0" w:line="240" w:lineRule="auto"/>
        <w:rPr>
          <w:b/>
          <w:bCs/>
          <w:sz w:val="20"/>
          <w:szCs w:val="20"/>
        </w:rPr>
      </w:pPr>
      <w:r w:rsidRPr="00466302">
        <w:rPr>
          <w:b/>
          <w:sz w:val="20"/>
          <w:szCs w:val="20"/>
        </w:rPr>
        <w:t xml:space="preserve">Table 3.8: </w:t>
      </w:r>
      <w:proofErr w:type="spellStart"/>
      <w:r w:rsidRPr="00466302">
        <w:rPr>
          <w:b/>
          <w:iCs/>
          <w:sz w:val="20"/>
          <w:szCs w:val="20"/>
        </w:rPr>
        <w:t>Programme</w:t>
      </w:r>
      <w:proofErr w:type="spellEnd"/>
      <w:r w:rsidRPr="00466302">
        <w:rPr>
          <w:b/>
          <w:iCs/>
          <w:sz w:val="20"/>
          <w:szCs w:val="20"/>
        </w:rPr>
        <w:t xml:space="preserve"> Results and Targets for </w:t>
      </w:r>
      <w:r w:rsidRPr="00466302">
        <w:rPr>
          <w:rFonts w:eastAsiaTheme="minorEastAsia"/>
          <w:b/>
          <w:kern w:val="24"/>
          <w:sz w:val="20"/>
          <w:szCs w:val="20"/>
        </w:rPr>
        <w:t>Integrated Transport Infrastructure and Services</w:t>
      </w:r>
    </w:p>
    <w:p w14:paraId="723667BD" w14:textId="77777777" w:rsidR="00487E7B" w:rsidRPr="00466302" w:rsidRDefault="00487E7B" w:rsidP="00487E7B">
      <w:pPr>
        <w:suppressAutoHyphens/>
        <w:spacing w:after="0" w:line="240" w:lineRule="auto"/>
        <w:rPr>
          <w:b/>
          <w:bCs/>
          <w:sz w:val="20"/>
          <w:szCs w:val="20"/>
          <w:lang w:val="en-GB"/>
        </w:rPr>
      </w:pPr>
      <w:proofErr w:type="spellStart"/>
      <w:r w:rsidRPr="00466302">
        <w:rPr>
          <w:b/>
          <w:bCs/>
          <w:sz w:val="20"/>
          <w:szCs w:val="20"/>
        </w:rPr>
        <w:t>Programme</w:t>
      </w:r>
      <w:proofErr w:type="spellEnd"/>
      <w:r w:rsidRPr="00466302">
        <w:rPr>
          <w:b/>
          <w:bCs/>
          <w:sz w:val="20"/>
          <w:szCs w:val="20"/>
        </w:rPr>
        <w:t xml:space="preserve"> Objective 1: </w:t>
      </w:r>
      <w:r w:rsidRPr="00466302">
        <w:rPr>
          <w:bCs/>
          <w:sz w:val="20"/>
          <w:szCs w:val="20"/>
        </w:rPr>
        <w:t>To strengthen transport asset management</w:t>
      </w:r>
      <w:r w:rsidRPr="00466302">
        <w:rPr>
          <w:sz w:val="20"/>
          <w:szCs w:val="20"/>
        </w:rPr>
        <w:t> </w:t>
      </w:r>
    </w:p>
    <w:tbl>
      <w:tblPr>
        <w:tblStyle w:val="TableGrid4"/>
        <w:tblW w:w="5360" w:type="pct"/>
        <w:tblLook w:val="04A0" w:firstRow="1" w:lastRow="0" w:firstColumn="1" w:lastColumn="0" w:noHBand="0" w:noVBand="1"/>
      </w:tblPr>
      <w:tblGrid>
        <w:gridCol w:w="1246"/>
        <w:gridCol w:w="1434"/>
        <w:gridCol w:w="2311"/>
        <w:gridCol w:w="546"/>
        <w:gridCol w:w="443"/>
        <w:gridCol w:w="349"/>
        <w:gridCol w:w="93"/>
        <w:gridCol w:w="734"/>
        <w:gridCol w:w="546"/>
        <w:gridCol w:w="336"/>
        <w:gridCol w:w="211"/>
        <w:gridCol w:w="599"/>
        <w:gridCol w:w="351"/>
        <w:gridCol w:w="557"/>
      </w:tblGrid>
      <w:tr w:rsidR="00487E7B" w:rsidRPr="00466302" w14:paraId="0C10D9DD" w14:textId="77777777" w:rsidTr="00AB1B59">
        <w:trPr>
          <w:cantSplit/>
          <w:trHeight w:val="791"/>
        </w:trPr>
        <w:tc>
          <w:tcPr>
            <w:tcW w:w="617" w:type="pct"/>
            <w:shd w:val="clear" w:color="auto" w:fill="F2F2F2" w:themeFill="background1" w:themeFillShade="F2"/>
          </w:tcPr>
          <w:p w14:paraId="2C36BE04" w14:textId="77777777" w:rsidR="00487E7B" w:rsidRPr="00466302" w:rsidRDefault="00487E7B" w:rsidP="00AB1B59">
            <w:pPr>
              <w:contextualSpacing/>
              <w:rPr>
                <w:b/>
                <w:bCs/>
                <w:sz w:val="18"/>
                <w:szCs w:val="18"/>
              </w:rPr>
            </w:pPr>
            <w:proofErr w:type="spellStart"/>
            <w:r w:rsidRPr="00466302">
              <w:rPr>
                <w:b/>
                <w:bCs/>
                <w:sz w:val="18"/>
                <w:szCs w:val="18"/>
              </w:rPr>
              <w:t>Programme</w:t>
            </w:r>
            <w:proofErr w:type="spellEnd"/>
            <w:r w:rsidRPr="00466302">
              <w:rPr>
                <w:b/>
                <w:bCs/>
                <w:sz w:val="18"/>
                <w:szCs w:val="18"/>
              </w:rPr>
              <w:t xml:space="preserve"> (a):</w:t>
            </w:r>
          </w:p>
        </w:tc>
        <w:tc>
          <w:tcPr>
            <w:tcW w:w="765" w:type="pct"/>
            <w:shd w:val="clear" w:color="auto" w:fill="F2F2F2" w:themeFill="background1" w:themeFillShade="F2"/>
          </w:tcPr>
          <w:p w14:paraId="4B2458C6" w14:textId="77777777" w:rsidR="00487E7B" w:rsidRPr="00466302" w:rsidRDefault="00487E7B" w:rsidP="00AB1B59">
            <w:pPr>
              <w:contextualSpacing/>
              <w:rPr>
                <w:b/>
                <w:bCs/>
                <w:sz w:val="18"/>
                <w:szCs w:val="18"/>
              </w:rPr>
            </w:pPr>
            <w:r w:rsidRPr="00466302">
              <w:rPr>
                <w:b/>
                <w:bCs/>
                <w:sz w:val="18"/>
                <w:szCs w:val="18"/>
              </w:rPr>
              <w:t>Outcome (a)</w:t>
            </w:r>
          </w:p>
        </w:tc>
        <w:tc>
          <w:tcPr>
            <w:tcW w:w="1214" w:type="pct"/>
            <w:shd w:val="clear" w:color="auto" w:fill="F2F2F2" w:themeFill="background1" w:themeFillShade="F2"/>
          </w:tcPr>
          <w:p w14:paraId="4C6E7C0C" w14:textId="77777777" w:rsidR="00487E7B" w:rsidRPr="00466302" w:rsidRDefault="00487E7B" w:rsidP="00AB1B59">
            <w:pPr>
              <w:contextualSpacing/>
              <w:rPr>
                <w:b/>
                <w:bCs/>
                <w:sz w:val="18"/>
                <w:szCs w:val="18"/>
              </w:rPr>
            </w:pPr>
            <w:r w:rsidRPr="00466302">
              <w:rPr>
                <w:b/>
                <w:bCs/>
                <w:sz w:val="18"/>
                <w:szCs w:val="18"/>
              </w:rPr>
              <w:t>Indicator (c)</w:t>
            </w:r>
          </w:p>
        </w:tc>
        <w:tc>
          <w:tcPr>
            <w:tcW w:w="272" w:type="pct"/>
            <w:shd w:val="clear" w:color="auto" w:fill="F2F2F2" w:themeFill="background1" w:themeFillShade="F2"/>
            <w:textDirection w:val="tbRl"/>
          </w:tcPr>
          <w:p w14:paraId="4599A336" w14:textId="77777777" w:rsidR="00487E7B" w:rsidRPr="00466302" w:rsidRDefault="00487E7B" w:rsidP="00AB1B59">
            <w:pPr>
              <w:ind w:left="113" w:right="113"/>
              <w:contextualSpacing/>
              <w:rPr>
                <w:b/>
                <w:bCs/>
                <w:sz w:val="18"/>
                <w:szCs w:val="18"/>
              </w:rPr>
            </w:pPr>
            <w:r w:rsidRPr="00466302">
              <w:rPr>
                <w:b/>
                <w:bCs/>
                <w:sz w:val="18"/>
                <w:szCs w:val="18"/>
                <w:lang w:val="en-GB"/>
              </w:rPr>
              <w:t>FY2023/24(BL)</w:t>
            </w:r>
          </w:p>
        </w:tc>
        <w:tc>
          <w:tcPr>
            <w:tcW w:w="388" w:type="pct"/>
            <w:gridSpan w:val="2"/>
            <w:shd w:val="clear" w:color="auto" w:fill="F2F2F2" w:themeFill="background1" w:themeFillShade="F2"/>
            <w:textDirection w:val="tbRl"/>
          </w:tcPr>
          <w:p w14:paraId="32173A11" w14:textId="77777777" w:rsidR="00487E7B" w:rsidRPr="00466302" w:rsidRDefault="00487E7B" w:rsidP="00AB1B59">
            <w:pPr>
              <w:ind w:left="113" w:right="113"/>
              <w:contextualSpacing/>
              <w:rPr>
                <w:b/>
                <w:bCs/>
                <w:sz w:val="18"/>
                <w:szCs w:val="18"/>
              </w:rPr>
            </w:pPr>
            <w:r w:rsidRPr="00466302">
              <w:rPr>
                <w:b/>
                <w:bCs/>
                <w:sz w:val="18"/>
                <w:szCs w:val="18"/>
                <w:lang w:val="en-GB"/>
              </w:rPr>
              <w:t>FY2025/26</w:t>
            </w:r>
          </w:p>
        </w:tc>
        <w:tc>
          <w:tcPr>
            <w:tcW w:w="452" w:type="pct"/>
            <w:gridSpan w:val="2"/>
            <w:shd w:val="clear" w:color="auto" w:fill="F2F2F2" w:themeFill="background1" w:themeFillShade="F2"/>
            <w:textDirection w:val="tbRl"/>
          </w:tcPr>
          <w:p w14:paraId="401B63C9" w14:textId="77777777" w:rsidR="00487E7B" w:rsidRPr="00466302" w:rsidRDefault="00487E7B" w:rsidP="00AB1B59">
            <w:pPr>
              <w:ind w:left="113" w:right="113"/>
              <w:contextualSpacing/>
              <w:rPr>
                <w:b/>
                <w:bCs/>
                <w:sz w:val="18"/>
                <w:szCs w:val="18"/>
              </w:rPr>
            </w:pPr>
            <w:r w:rsidRPr="00466302">
              <w:rPr>
                <w:b/>
                <w:bCs/>
                <w:sz w:val="18"/>
                <w:szCs w:val="18"/>
                <w:lang w:val="en-GB"/>
              </w:rPr>
              <w:t>FY2026/27</w:t>
            </w:r>
          </w:p>
        </w:tc>
        <w:tc>
          <w:tcPr>
            <w:tcW w:w="272" w:type="pct"/>
            <w:shd w:val="clear" w:color="auto" w:fill="F2F2F2" w:themeFill="background1" w:themeFillShade="F2"/>
            <w:textDirection w:val="tbRl"/>
          </w:tcPr>
          <w:p w14:paraId="75CFE60A" w14:textId="77777777" w:rsidR="00487E7B" w:rsidRPr="00466302" w:rsidRDefault="00487E7B" w:rsidP="00AB1B59">
            <w:pPr>
              <w:ind w:left="113" w:right="113"/>
              <w:contextualSpacing/>
              <w:rPr>
                <w:b/>
                <w:bCs/>
                <w:sz w:val="18"/>
                <w:szCs w:val="18"/>
              </w:rPr>
            </w:pPr>
            <w:r w:rsidRPr="00466302">
              <w:rPr>
                <w:b/>
                <w:bCs/>
                <w:sz w:val="18"/>
                <w:szCs w:val="18"/>
                <w:lang w:val="en-GB"/>
              </w:rPr>
              <w:t>FY2027/28</w:t>
            </w:r>
          </w:p>
        </w:tc>
        <w:tc>
          <w:tcPr>
            <w:tcW w:w="273" w:type="pct"/>
            <w:gridSpan w:val="2"/>
            <w:shd w:val="clear" w:color="auto" w:fill="F2F2F2" w:themeFill="background1" w:themeFillShade="F2"/>
            <w:textDirection w:val="tbRl"/>
          </w:tcPr>
          <w:p w14:paraId="43B90D89" w14:textId="77777777" w:rsidR="00487E7B" w:rsidRPr="00466302" w:rsidRDefault="00487E7B" w:rsidP="00AB1B59">
            <w:pPr>
              <w:ind w:left="113" w:right="113"/>
              <w:contextualSpacing/>
              <w:rPr>
                <w:b/>
                <w:bCs/>
                <w:sz w:val="18"/>
                <w:szCs w:val="18"/>
              </w:rPr>
            </w:pPr>
            <w:r w:rsidRPr="00466302">
              <w:rPr>
                <w:b/>
                <w:bCs/>
                <w:sz w:val="18"/>
                <w:szCs w:val="18"/>
                <w:lang w:val="en-GB"/>
              </w:rPr>
              <w:t>FY2028/29</w:t>
            </w:r>
          </w:p>
        </w:tc>
        <w:tc>
          <w:tcPr>
            <w:tcW w:w="298" w:type="pct"/>
            <w:shd w:val="clear" w:color="auto" w:fill="F2F2F2" w:themeFill="background1" w:themeFillShade="F2"/>
            <w:textDirection w:val="tbRl"/>
          </w:tcPr>
          <w:p w14:paraId="2D491D02" w14:textId="77777777" w:rsidR="00487E7B" w:rsidRPr="00466302" w:rsidRDefault="00487E7B" w:rsidP="00AB1B59">
            <w:pPr>
              <w:ind w:left="113" w:right="113"/>
              <w:contextualSpacing/>
              <w:rPr>
                <w:b/>
                <w:bCs/>
                <w:sz w:val="18"/>
                <w:szCs w:val="18"/>
              </w:rPr>
            </w:pPr>
            <w:r w:rsidRPr="00466302">
              <w:rPr>
                <w:b/>
                <w:bCs/>
                <w:sz w:val="18"/>
                <w:szCs w:val="18"/>
                <w:lang w:val="en-GB"/>
              </w:rPr>
              <w:t>FY2029/30</w:t>
            </w:r>
          </w:p>
        </w:tc>
        <w:tc>
          <w:tcPr>
            <w:tcW w:w="449" w:type="pct"/>
            <w:gridSpan w:val="2"/>
            <w:shd w:val="clear" w:color="auto" w:fill="F2F2F2" w:themeFill="background1" w:themeFillShade="F2"/>
          </w:tcPr>
          <w:p w14:paraId="68EAA034" w14:textId="77777777" w:rsidR="00487E7B" w:rsidRPr="00466302" w:rsidRDefault="00487E7B" w:rsidP="00AB1B59">
            <w:pPr>
              <w:contextualSpacing/>
              <w:rPr>
                <w:b/>
                <w:bCs/>
                <w:sz w:val="18"/>
                <w:szCs w:val="18"/>
              </w:rPr>
            </w:pPr>
            <w:r w:rsidRPr="00466302">
              <w:rPr>
                <w:b/>
                <w:bCs/>
                <w:sz w:val="18"/>
                <w:szCs w:val="18"/>
              </w:rPr>
              <w:t>Data Source</w:t>
            </w:r>
          </w:p>
        </w:tc>
      </w:tr>
      <w:tr w:rsidR="00487E7B" w:rsidRPr="00466302" w14:paraId="4C30E7F9" w14:textId="77777777" w:rsidTr="00AB1B59">
        <w:trPr>
          <w:trHeight w:val="710"/>
        </w:trPr>
        <w:tc>
          <w:tcPr>
            <w:tcW w:w="617" w:type="pct"/>
          </w:tcPr>
          <w:p w14:paraId="7D82A722" w14:textId="77777777" w:rsidR="00487E7B" w:rsidRPr="00466302" w:rsidRDefault="00487E7B" w:rsidP="00AB1B59">
            <w:pPr>
              <w:suppressAutoHyphens/>
              <w:contextualSpacing/>
              <w:rPr>
                <w:b/>
                <w:bCs/>
                <w:sz w:val="18"/>
                <w:szCs w:val="18"/>
                <w:lang w:val="en-GB"/>
              </w:rPr>
            </w:pPr>
            <w:r w:rsidRPr="00466302">
              <w:rPr>
                <w:sz w:val="18"/>
                <w:szCs w:val="18"/>
              </w:rPr>
              <w:t> </w:t>
            </w:r>
          </w:p>
          <w:p w14:paraId="1852B7DE" w14:textId="77777777" w:rsidR="00487E7B" w:rsidRPr="00466302" w:rsidRDefault="00487E7B" w:rsidP="00AB1B59">
            <w:pPr>
              <w:suppressAutoHyphens/>
              <w:contextualSpacing/>
              <w:rPr>
                <w:bCs/>
                <w:sz w:val="18"/>
                <w:szCs w:val="18"/>
              </w:rPr>
            </w:pPr>
            <w:r w:rsidRPr="00466302">
              <w:rPr>
                <w:sz w:val="18"/>
                <w:szCs w:val="18"/>
              </w:rPr>
              <w:t> </w:t>
            </w:r>
            <w:proofErr w:type="spellStart"/>
            <w:r w:rsidRPr="00466302">
              <w:rPr>
                <w:b/>
                <w:bCs/>
                <w:sz w:val="18"/>
                <w:szCs w:val="18"/>
              </w:rPr>
              <w:t>Programme</w:t>
            </w:r>
            <w:proofErr w:type="spellEnd"/>
            <w:r w:rsidRPr="00466302">
              <w:rPr>
                <w:b/>
                <w:bCs/>
                <w:sz w:val="18"/>
                <w:szCs w:val="18"/>
              </w:rPr>
              <w:t xml:space="preserve"> Objective 1</w:t>
            </w:r>
            <w:r w:rsidRPr="00466302">
              <w:rPr>
                <w:bCs/>
                <w:sz w:val="18"/>
                <w:szCs w:val="18"/>
              </w:rPr>
              <w:t>:</w:t>
            </w:r>
          </w:p>
          <w:p w14:paraId="38648482" w14:textId="77777777" w:rsidR="00487E7B" w:rsidRPr="00466302" w:rsidRDefault="00487E7B" w:rsidP="00AB1B59">
            <w:pPr>
              <w:suppressAutoHyphens/>
              <w:contextualSpacing/>
              <w:rPr>
                <w:b/>
                <w:bCs/>
                <w:sz w:val="18"/>
                <w:szCs w:val="18"/>
                <w:lang w:val="en-GB"/>
              </w:rPr>
            </w:pPr>
            <w:r w:rsidRPr="00466302">
              <w:rPr>
                <w:bCs/>
                <w:sz w:val="18"/>
                <w:szCs w:val="18"/>
              </w:rPr>
              <w:t>To strengthen transport asset management</w:t>
            </w:r>
            <w:r w:rsidRPr="00466302">
              <w:rPr>
                <w:sz w:val="18"/>
                <w:szCs w:val="18"/>
              </w:rPr>
              <w:t> </w:t>
            </w:r>
          </w:p>
          <w:p w14:paraId="033C464C" w14:textId="77777777" w:rsidR="00487E7B" w:rsidRPr="00466302" w:rsidRDefault="00487E7B" w:rsidP="00AB1B59">
            <w:pPr>
              <w:suppressAutoHyphens/>
              <w:contextualSpacing/>
              <w:rPr>
                <w:b/>
                <w:bCs/>
                <w:sz w:val="18"/>
                <w:szCs w:val="18"/>
                <w:lang w:val="en-GB"/>
              </w:rPr>
            </w:pPr>
            <w:r w:rsidRPr="00466302">
              <w:rPr>
                <w:sz w:val="18"/>
                <w:szCs w:val="18"/>
              </w:rPr>
              <w:t> </w:t>
            </w:r>
          </w:p>
        </w:tc>
        <w:tc>
          <w:tcPr>
            <w:tcW w:w="765" w:type="pct"/>
          </w:tcPr>
          <w:p w14:paraId="3A6187A2" w14:textId="77777777" w:rsidR="00487E7B" w:rsidRPr="00466302" w:rsidRDefault="00487E7B" w:rsidP="00AB1B59">
            <w:pPr>
              <w:suppressAutoHyphens/>
              <w:contextualSpacing/>
              <w:rPr>
                <w:sz w:val="18"/>
                <w:szCs w:val="18"/>
                <w:lang w:val="en-GB"/>
              </w:rPr>
            </w:pPr>
            <w:r w:rsidRPr="00466302">
              <w:rPr>
                <w:sz w:val="18"/>
                <w:szCs w:val="18"/>
                <w:lang w:val="en-GB"/>
              </w:rPr>
              <w:t>Outcome 1.1:</w:t>
            </w:r>
            <w:r w:rsidRPr="00466302">
              <w:rPr>
                <w:sz w:val="18"/>
                <w:szCs w:val="18"/>
              </w:rPr>
              <w:t xml:space="preserve"> </w:t>
            </w:r>
            <w:r w:rsidRPr="00466302">
              <w:rPr>
                <w:sz w:val="18"/>
                <w:szCs w:val="18"/>
                <w:lang w:val="en-GB"/>
              </w:rPr>
              <w:t>Longer service life of transport infrastructure</w:t>
            </w:r>
          </w:p>
        </w:tc>
        <w:tc>
          <w:tcPr>
            <w:tcW w:w="1214" w:type="pct"/>
          </w:tcPr>
          <w:p w14:paraId="4A9D2A45" w14:textId="77777777" w:rsidR="00487E7B" w:rsidRPr="00466302" w:rsidRDefault="00487E7B" w:rsidP="00AB1B59">
            <w:pPr>
              <w:suppressAutoHyphens/>
              <w:contextualSpacing/>
              <w:rPr>
                <w:i/>
                <w:iCs/>
                <w:sz w:val="18"/>
                <w:szCs w:val="18"/>
                <w:lang w:val="en-GB"/>
              </w:rPr>
            </w:pPr>
            <w:r w:rsidRPr="00466302">
              <w:rPr>
                <w:i/>
                <w:iCs/>
                <w:sz w:val="18"/>
                <w:szCs w:val="18"/>
                <w:lang w:val="en-GB"/>
              </w:rPr>
              <w:t>Outcome Indicator 1</w:t>
            </w:r>
            <w:r w:rsidRPr="00466302">
              <w:rPr>
                <w:sz w:val="18"/>
                <w:szCs w:val="18"/>
              </w:rPr>
              <w:t xml:space="preserve"> Average Service life of transport infrastructure (first class marram roads </w:t>
            </w:r>
            <w:proofErr w:type="spellStart"/>
            <w:r w:rsidRPr="00466302">
              <w:rPr>
                <w:sz w:val="18"/>
                <w:szCs w:val="18"/>
              </w:rPr>
              <w:t>yrs</w:t>
            </w:r>
            <w:proofErr w:type="spellEnd"/>
            <w:r w:rsidRPr="00466302">
              <w:rPr>
                <w:sz w:val="18"/>
                <w:szCs w:val="18"/>
              </w:rPr>
              <w:t>)</w:t>
            </w:r>
          </w:p>
        </w:tc>
        <w:tc>
          <w:tcPr>
            <w:tcW w:w="272" w:type="pct"/>
          </w:tcPr>
          <w:p w14:paraId="0A6B7070" w14:textId="77777777" w:rsidR="00487E7B" w:rsidRPr="00466302" w:rsidRDefault="00487E7B" w:rsidP="00AB1B59">
            <w:pPr>
              <w:suppressAutoHyphens/>
              <w:contextualSpacing/>
              <w:rPr>
                <w:sz w:val="18"/>
                <w:szCs w:val="18"/>
                <w:lang w:val="en-GB"/>
              </w:rPr>
            </w:pPr>
            <w:r w:rsidRPr="00466302">
              <w:rPr>
                <w:sz w:val="18"/>
                <w:szCs w:val="18"/>
                <w:lang w:val="en-GB"/>
              </w:rPr>
              <w:t xml:space="preserve">5 </w:t>
            </w:r>
            <w:proofErr w:type="spellStart"/>
            <w:r w:rsidRPr="00466302">
              <w:rPr>
                <w:sz w:val="18"/>
                <w:szCs w:val="18"/>
                <w:lang w:val="en-GB"/>
              </w:rPr>
              <w:t>yrs</w:t>
            </w:r>
            <w:proofErr w:type="spellEnd"/>
          </w:p>
        </w:tc>
        <w:tc>
          <w:tcPr>
            <w:tcW w:w="388" w:type="pct"/>
            <w:gridSpan w:val="2"/>
          </w:tcPr>
          <w:p w14:paraId="56C52438" w14:textId="77777777" w:rsidR="00487E7B" w:rsidRPr="00466302" w:rsidRDefault="00487E7B" w:rsidP="00AB1B59">
            <w:pPr>
              <w:suppressAutoHyphens/>
              <w:contextualSpacing/>
              <w:rPr>
                <w:sz w:val="18"/>
                <w:szCs w:val="18"/>
                <w:lang w:val="en-GB"/>
              </w:rPr>
            </w:pPr>
            <w:r w:rsidRPr="00466302">
              <w:rPr>
                <w:sz w:val="18"/>
                <w:szCs w:val="18"/>
                <w:lang w:val="en-GB"/>
              </w:rPr>
              <w:t xml:space="preserve">5 </w:t>
            </w:r>
            <w:proofErr w:type="spellStart"/>
            <w:r w:rsidRPr="00466302">
              <w:rPr>
                <w:sz w:val="18"/>
                <w:szCs w:val="18"/>
                <w:lang w:val="en-GB"/>
              </w:rPr>
              <w:t>yrs</w:t>
            </w:r>
            <w:proofErr w:type="spellEnd"/>
          </w:p>
        </w:tc>
        <w:tc>
          <w:tcPr>
            <w:tcW w:w="452" w:type="pct"/>
            <w:gridSpan w:val="2"/>
          </w:tcPr>
          <w:p w14:paraId="640B66A3" w14:textId="77777777" w:rsidR="00487E7B" w:rsidRPr="00466302" w:rsidRDefault="00487E7B" w:rsidP="00AB1B59">
            <w:pPr>
              <w:suppressAutoHyphens/>
              <w:contextualSpacing/>
              <w:rPr>
                <w:sz w:val="18"/>
                <w:szCs w:val="18"/>
                <w:lang w:val="en-GB"/>
              </w:rPr>
            </w:pPr>
            <w:r w:rsidRPr="00466302">
              <w:rPr>
                <w:sz w:val="18"/>
                <w:szCs w:val="18"/>
                <w:lang w:val="en-GB"/>
              </w:rPr>
              <w:t xml:space="preserve">5 </w:t>
            </w:r>
            <w:proofErr w:type="spellStart"/>
            <w:r w:rsidRPr="00466302">
              <w:rPr>
                <w:sz w:val="18"/>
                <w:szCs w:val="18"/>
                <w:lang w:val="en-GB"/>
              </w:rPr>
              <w:t>yrs</w:t>
            </w:r>
            <w:proofErr w:type="spellEnd"/>
          </w:p>
        </w:tc>
        <w:tc>
          <w:tcPr>
            <w:tcW w:w="272" w:type="pct"/>
          </w:tcPr>
          <w:p w14:paraId="246D6371" w14:textId="77777777" w:rsidR="00487E7B" w:rsidRPr="00466302" w:rsidRDefault="00487E7B" w:rsidP="00AB1B59">
            <w:pPr>
              <w:suppressAutoHyphens/>
              <w:contextualSpacing/>
              <w:rPr>
                <w:sz w:val="18"/>
                <w:szCs w:val="18"/>
                <w:lang w:val="en-GB"/>
              </w:rPr>
            </w:pPr>
            <w:r w:rsidRPr="00466302">
              <w:rPr>
                <w:sz w:val="18"/>
                <w:szCs w:val="18"/>
                <w:lang w:val="en-GB"/>
              </w:rPr>
              <w:t xml:space="preserve">5 </w:t>
            </w:r>
            <w:proofErr w:type="spellStart"/>
            <w:r w:rsidRPr="00466302">
              <w:rPr>
                <w:sz w:val="18"/>
                <w:szCs w:val="18"/>
                <w:lang w:val="en-GB"/>
              </w:rPr>
              <w:t>yrs</w:t>
            </w:r>
            <w:proofErr w:type="spellEnd"/>
          </w:p>
        </w:tc>
        <w:tc>
          <w:tcPr>
            <w:tcW w:w="273" w:type="pct"/>
            <w:gridSpan w:val="2"/>
          </w:tcPr>
          <w:p w14:paraId="138CB2EE" w14:textId="77777777" w:rsidR="00487E7B" w:rsidRPr="00466302" w:rsidRDefault="00487E7B" w:rsidP="00AB1B59">
            <w:pPr>
              <w:suppressAutoHyphens/>
              <w:contextualSpacing/>
              <w:rPr>
                <w:sz w:val="18"/>
                <w:szCs w:val="18"/>
                <w:lang w:val="en-GB"/>
              </w:rPr>
            </w:pPr>
            <w:r w:rsidRPr="00466302">
              <w:rPr>
                <w:sz w:val="18"/>
                <w:szCs w:val="18"/>
                <w:lang w:val="en-GB"/>
              </w:rPr>
              <w:t xml:space="preserve">5 </w:t>
            </w:r>
            <w:proofErr w:type="spellStart"/>
            <w:r w:rsidRPr="00466302">
              <w:rPr>
                <w:sz w:val="18"/>
                <w:szCs w:val="18"/>
                <w:lang w:val="en-GB"/>
              </w:rPr>
              <w:t>yrs</w:t>
            </w:r>
            <w:proofErr w:type="spellEnd"/>
          </w:p>
        </w:tc>
        <w:tc>
          <w:tcPr>
            <w:tcW w:w="298" w:type="pct"/>
          </w:tcPr>
          <w:p w14:paraId="17B915E0" w14:textId="77777777" w:rsidR="00487E7B" w:rsidRPr="00466302" w:rsidRDefault="00487E7B" w:rsidP="00AB1B59">
            <w:pPr>
              <w:suppressAutoHyphens/>
              <w:contextualSpacing/>
              <w:rPr>
                <w:sz w:val="18"/>
                <w:szCs w:val="18"/>
                <w:lang w:val="en-GB"/>
              </w:rPr>
            </w:pPr>
            <w:r w:rsidRPr="00466302">
              <w:rPr>
                <w:sz w:val="18"/>
                <w:szCs w:val="18"/>
                <w:lang w:val="en-GB"/>
              </w:rPr>
              <w:t xml:space="preserve">5 </w:t>
            </w:r>
            <w:proofErr w:type="spellStart"/>
            <w:r w:rsidRPr="00466302">
              <w:rPr>
                <w:sz w:val="18"/>
                <w:szCs w:val="18"/>
                <w:lang w:val="en-GB"/>
              </w:rPr>
              <w:t>yrs</w:t>
            </w:r>
            <w:proofErr w:type="spellEnd"/>
          </w:p>
        </w:tc>
        <w:tc>
          <w:tcPr>
            <w:tcW w:w="449" w:type="pct"/>
            <w:gridSpan w:val="2"/>
          </w:tcPr>
          <w:p w14:paraId="3288FBCE" w14:textId="77777777" w:rsidR="00487E7B" w:rsidRPr="00466302" w:rsidRDefault="00487E7B" w:rsidP="00AB1B59">
            <w:pPr>
              <w:suppressAutoHyphens/>
              <w:contextualSpacing/>
              <w:rPr>
                <w:sz w:val="18"/>
                <w:szCs w:val="18"/>
                <w:lang w:val="en-GB"/>
              </w:rPr>
            </w:pPr>
            <w:r w:rsidRPr="00466302">
              <w:rPr>
                <w:sz w:val="18"/>
                <w:szCs w:val="18"/>
                <w:lang w:val="en-GB"/>
              </w:rPr>
              <w:t xml:space="preserve">Annual district roads condition survey </w:t>
            </w:r>
          </w:p>
        </w:tc>
      </w:tr>
      <w:tr w:rsidR="00487E7B" w:rsidRPr="00466302" w14:paraId="0D095B5E" w14:textId="77777777" w:rsidTr="00AB1B59">
        <w:trPr>
          <w:cantSplit/>
          <w:trHeight w:val="782"/>
        </w:trPr>
        <w:tc>
          <w:tcPr>
            <w:tcW w:w="617" w:type="pct"/>
            <w:shd w:val="clear" w:color="auto" w:fill="F2F2F2" w:themeFill="background1" w:themeFillShade="F2"/>
          </w:tcPr>
          <w:p w14:paraId="0B402901" w14:textId="77777777" w:rsidR="00487E7B" w:rsidRPr="00466302" w:rsidRDefault="00487E7B" w:rsidP="00AB1B59">
            <w:pPr>
              <w:contextualSpacing/>
              <w:rPr>
                <w:b/>
                <w:bCs/>
                <w:sz w:val="18"/>
                <w:szCs w:val="18"/>
              </w:rPr>
            </w:pPr>
          </w:p>
        </w:tc>
        <w:tc>
          <w:tcPr>
            <w:tcW w:w="765" w:type="pct"/>
            <w:shd w:val="clear" w:color="auto" w:fill="F2F2F2" w:themeFill="background1" w:themeFillShade="F2"/>
          </w:tcPr>
          <w:p w14:paraId="3771D445" w14:textId="77777777" w:rsidR="00487E7B" w:rsidRPr="00466302" w:rsidRDefault="00487E7B" w:rsidP="00AB1B59">
            <w:pPr>
              <w:contextualSpacing/>
              <w:rPr>
                <w:b/>
                <w:bCs/>
                <w:sz w:val="18"/>
                <w:szCs w:val="18"/>
              </w:rPr>
            </w:pPr>
            <w:r w:rsidRPr="00466302">
              <w:rPr>
                <w:b/>
                <w:bCs/>
                <w:sz w:val="18"/>
                <w:szCs w:val="18"/>
              </w:rPr>
              <w:t>Intermediate Outcome (b)</w:t>
            </w:r>
          </w:p>
        </w:tc>
        <w:tc>
          <w:tcPr>
            <w:tcW w:w="1214" w:type="pct"/>
            <w:shd w:val="clear" w:color="auto" w:fill="F2F2F2" w:themeFill="background1" w:themeFillShade="F2"/>
          </w:tcPr>
          <w:p w14:paraId="24E92ACB" w14:textId="77777777" w:rsidR="00487E7B" w:rsidRPr="00466302" w:rsidRDefault="00487E7B" w:rsidP="00AB1B59">
            <w:pPr>
              <w:contextualSpacing/>
              <w:rPr>
                <w:b/>
                <w:bCs/>
                <w:sz w:val="18"/>
                <w:szCs w:val="18"/>
              </w:rPr>
            </w:pPr>
            <w:r w:rsidRPr="00466302">
              <w:rPr>
                <w:b/>
                <w:bCs/>
                <w:sz w:val="18"/>
                <w:szCs w:val="18"/>
              </w:rPr>
              <w:t>Indicator (c)</w:t>
            </w:r>
          </w:p>
        </w:tc>
        <w:tc>
          <w:tcPr>
            <w:tcW w:w="272" w:type="pct"/>
            <w:shd w:val="clear" w:color="auto" w:fill="F2F2F2" w:themeFill="background1" w:themeFillShade="F2"/>
            <w:textDirection w:val="tbRl"/>
          </w:tcPr>
          <w:p w14:paraId="201B6B6A" w14:textId="77777777" w:rsidR="00487E7B" w:rsidRPr="00466302" w:rsidRDefault="00487E7B" w:rsidP="00AB1B59">
            <w:pPr>
              <w:ind w:left="113" w:right="113"/>
              <w:contextualSpacing/>
              <w:rPr>
                <w:b/>
                <w:bCs/>
                <w:sz w:val="18"/>
                <w:szCs w:val="18"/>
              </w:rPr>
            </w:pPr>
            <w:r w:rsidRPr="00466302">
              <w:rPr>
                <w:sz w:val="18"/>
                <w:szCs w:val="18"/>
                <w:lang w:val="en-GB"/>
              </w:rPr>
              <w:t>FY2023/24(BL)</w:t>
            </w:r>
          </w:p>
        </w:tc>
        <w:tc>
          <w:tcPr>
            <w:tcW w:w="388" w:type="pct"/>
            <w:gridSpan w:val="2"/>
            <w:shd w:val="clear" w:color="auto" w:fill="F2F2F2" w:themeFill="background1" w:themeFillShade="F2"/>
            <w:textDirection w:val="tbRl"/>
          </w:tcPr>
          <w:p w14:paraId="56F487CA" w14:textId="77777777" w:rsidR="00487E7B" w:rsidRPr="00466302" w:rsidRDefault="00487E7B" w:rsidP="00AB1B59">
            <w:pPr>
              <w:ind w:left="113" w:right="113"/>
              <w:contextualSpacing/>
              <w:rPr>
                <w:b/>
                <w:bCs/>
                <w:sz w:val="18"/>
                <w:szCs w:val="18"/>
              </w:rPr>
            </w:pPr>
            <w:r w:rsidRPr="00466302">
              <w:rPr>
                <w:sz w:val="18"/>
                <w:szCs w:val="18"/>
                <w:lang w:val="en-GB"/>
              </w:rPr>
              <w:t>FY2025/26</w:t>
            </w:r>
          </w:p>
        </w:tc>
        <w:tc>
          <w:tcPr>
            <w:tcW w:w="452" w:type="pct"/>
            <w:gridSpan w:val="2"/>
            <w:shd w:val="clear" w:color="auto" w:fill="F2F2F2" w:themeFill="background1" w:themeFillShade="F2"/>
            <w:textDirection w:val="tbRl"/>
          </w:tcPr>
          <w:p w14:paraId="7E0A38C1" w14:textId="77777777" w:rsidR="00487E7B" w:rsidRPr="00466302" w:rsidRDefault="00487E7B" w:rsidP="00AB1B59">
            <w:pPr>
              <w:ind w:left="113" w:right="113"/>
              <w:contextualSpacing/>
              <w:rPr>
                <w:b/>
                <w:bCs/>
                <w:sz w:val="18"/>
                <w:szCs w:val="18"/>
              </w:rPr>
            </w:pPr>
            <w:r w:rsidRPr="00466302">
              <w:rPr>
                <w:sz w:val="18"/>
                <w:szCs w:val="18"/>
                <w:lang w:val="en-GB"/>
              </w:rPr>
              <w:t>FY2026/27</w:t>
            </w:r>
          </w:p>
        </w:tc>
        <w:tc>
          <w:tcPr>
            <w:tcW w:w="272" w:type="pct"/>
            <w:shd w:val="clear" w:color="auto" w:fill="F2F2F2" w:themeFill="background1" w:themeFillShade="F2"/>
            <w:textDirection w:val="tbRl"/>
          </w:tcPr>
          <w:p w14:paraId="6930454A" w14:textId="77777777" w:rsidR="00487E7B" w:rsidRPr="00466302" w:rsidRDefault="00487E7B" w:rsidP="00AB1B59">
            <w:pPr>
              <w:ind w:left="113" w:right="113"/>
              <w:contextualSpacing/>
              <w:rPr>
                <w:b/>
                <w:bCs/>
                <w:sz w:val="18"/>
                <w:szCs w:val="18"/>
              </w:rPr>
            </w:pPr>
            <w:r w:rsidRPr="00466302">
              <w:rPr>
                <w:sz w:val="18"/>
                <w:szCs w:val="18"/>
                <w:lang w:val="en-GB"/>
              </w:rPr>
              <w:t>FY2027/28</w:t>
            </w:r>
          </w:p>
        </w:tc>
        <w:tc>
          <w:tcPr>
            <w:tcW w:w="273" w:type="pct"/>
            <w:gridSpan w:val="2"/>
            <w:shd w:val="clear" w:color="auto" w:fill="F2F2F2" w:themeFill="background1" w:themeFillShade="F2"/>
            <w:textDirection w:val="tbRl"/>
          </w:tcPr>
          <w:p w14:paraId="7BDF076A" w14:textId="77777777" w:rsidR="00487E7B" w:rsidRPr="00466302" w:rsidRDefault="00487E7B" w:rsidP="00AB1B59">
            <w:pPr>
              <w:ind w:left="113" w:right="113"/>
              <w:contextualSpacing/>
              <w:rPr>
                <w:b/>
                <w:bCs/>
                <w:sz w:val="18"/>
                <w:szCs w:val="18"/>
              </w:rPr>
            </w:pPr>
            <w:r w:rsidRPr="00466302">
              <w:rPr>
                <w:sz w:val="18"/>
                <w:szCs w:val="18"/>
                <w:lang w:val="en-GB"/>
              </w:rPr>
              <w:t>FY2028/29</w:t>
            </w:r>
          </w:p>
        </w:tc>
        <w:tc>
          <w:tcPr>
            <w:tcW w:w="298" w:type="pct"/>
            <w:shd w:val="clear" w:color="auto" w:fill="F2F2F2" w:themeFill="background1" w:themeFillShade="F2"/>
            <w:textDirection w:val="tbRl"/>
          </w:tcPr>
          <w:p w14:paraId="362C5E0D" w14:textId="77777777" w:rsidR="00487E7B" w:rsidRPr="00466302" w:rsidRDefault="00487E7B" w:rsidP="00AB1B59">
            <w:pPr>
              <w:ind w:left="113" w:right="113"/>
              <w:contextualSpacing/>
              <w:rPr>
                <w:b/>
                <w:bCs/>
                <w:sz w:val="18"/>
                <w:szCs w:val="18"/>
              </w:rPr>
            </w:pPr>
            <w:r w:rsidRPr="00466302">
              <w:rPr>
                <w:sz w:val="18"/>
                <w:szCs w:val="18"/>
                <w:lang w:val="en-GB"/>
              </w:rPr>
              <w:t>FY2029/30</w:t>
            </w:r>
          </w:p>
        </w:tc>
        <w:tc>
          <w:tcPr>
            <w:tcW w:w="449" w:type="pct"/>
            <w:gridSpan w:val="2"/>
            <w:shd w:val="clear" w:color="auto" w:fill="F2F2F2" w:themeFill="background1" w:themeFillShade="F2"/>
          </w:tcPr>
          <w:p w14:paraId="5F20EBF7" w14:textId="77777777" w:rsidR="00487E7B" w:rsidRPr="00466302" w:rsidRDefault="00487E7B" w:rsidP="00AB1B59">
            <w:pPr>
              <w:contextualSpacing/>
              <w:rPr>
                <w:b/>
                <w:bCs/>
                <w:sz w:val="18"/>
                <w:szCs w:val="18"/>
              </w:rPr>
            </w:pPr>
            <w:r w:rsidRPr="00466302">
              <w:rPr>
                <w:b/>
                <w:bCs/>
                <w:sz w:val="18"/>
                <w:szCs w:val="18"/>
              </w:rPr>
              <w:t>Data Source</w:t>
            </w:r>
          </w:p>
        </w:tc>
      </w:tr>
      <w:tr w:rsidR="00487E7B" w:rsidRPr="00466302" w14:paraId="1818AED1" w14:textId="77777777" w:rsidTr="00AB1B59">
        <w:trPr>
          <w:trHeight w:val="415"/>
        </w:trPr>
        <w:tc>
          <w:tcPr>
            <w:tcW w:w="617" w:type="pct"/>
          </w:tcPr>
          <w:p w14:paraId="3B02E98F" w14:textId="77777777" w:rsidR="00487E7B" w:rsidRPr="00466302" w:rsidRDefault="00487E7B" w:rsidP="00AB1B59">
            <w:pPr>
              <w:suppressAutoHyphens/>
              <w:contextualSpacing/>
              <w:rPr>
                <w:b/>
                <w:bCs/>
                <w:sz w:val="18"/>
                <w:szCs w:val="18"/>
                <w:lang w:val="en-GB"/>
              </w:rPr>
            </w:pPr>
          </w:p>
        </w:tc>
        <w:tc>
          <w:tcPr>
            <w:tcW w:w="765" w:type="pct"/>
          </w:tcPr>
          <w:p w14:paraId="79C6E691" w14:textId="77777777" w:rsidR="00487E7B" w:rsidRPr="00466302" w:rsidRDefault="00487E7B" w:rsidP="00AB1B59">
            <w:pPr>
              <w:suppressAutoHyphens/>
              <w:contextualSpacing/>
              <w:rPr>
                <w:sz w:val="18"/>
                <w:szCs w:val="18"/>
                <w:lang w:val="en-GB"/>
              </w:rPr>
            </w:pPr>
            <w:r w:rsidRPr="00466302">
              <w:rPr>
                <w:sz w:val="18"/>
                <w:szCs w:val="18"/>
                <w:lang w:val="en-GB"/>
              </w:rPr>
              <w:t>Intermediate Outcome 1.1:</w:t>
            </w:r>
            <w:r w:rsidRPr="00466302">
              <w:rPr>
                <w:sz w:val="18"/>
                <w:szCs w:val="18"/>
              </w:rPr>
              <w:t xml:space="preserve"> Improved condition of transport infrastructure</w:t>
            </w:r>
          </w:p>
        </w:tc>
        <w:tc>
          <w:tcPr>
            <w:tcW w:w="1214" w:type="pct"/>
          </w:tcPr>
          <w:p w14:paraId="5E883DCA" w14:textId="77777777" w:rsidR="00487E7B" w:rsidRPr="00466302" w:rsidRDefault="00487E7B" w:rsidP="00AB1B59">
            <w:pPr>
              <w:suppressAutoHyphens/>
              <w:contextualSpacing/>
              <w:rPr>
                <w:i/>
                <w:iCs/>
                <w:sz w:val="18"/>
                <w:szCs w:val="18"/>
                <w:lang w:val="en-GB"/>
              </w:rPr>
            </w:pPr>
            <w:r w:rsidRPr="00466302">
              <w:rPr>
                <w:i/>
                <w:iCs/>
                <w:sz w:val="18"/>
                <w:szCs w:val="18"/>
                <w:lang w:val="en-GB"/>
              </w:rPr>
              <w:t>Intermediate Outcome Indicator 1</w:t>
            </w:r>
            <w:r w:rsidRPr="00466302">
              <w:rPr>
                <w:sz w:val="18"/>
                <w:szCs w:val="18"/>
              </w:rPr>
              <w:t xml:space="preserve"> % of DUCAR in fair to good condition</w:t>
            </w:r>
          </w:p>
        </w:tc>
        <w:tc>
          <w:tcPr>
            <w:tcW w:w="272" w:type="pct"/>
          </w:tcPr>
          <w:p w14:paraId="2BB744A0" w14:textId="77777777" w:rsidR="00487E7B" w:rsidRPr="00466302" w:rsidRDefault="00487E7B" w:rsidP="00AB1B59">
            <w:pPr>
              <w:suppressAutoHyphens/>
              <w:contextualSpacing/>
              <w:rPr>
                <w:sz w:val="18"/>
                <w:szCs w:val="18"/>
                <w:lang w:val="en-GB"/>
              </w:rPr>
            </w:pPr>
            <w:r w:rsidRPr="00466302">
              <w:rPr>
                <w:sz w:val="18"/>
                <w:szCs w:val="18"/>
                <w:lang w:val="en-GB"/>
              </w:rPr>
              <w:t>60%</w:t>
            </w:r>
          </w:p>
        </w:tc>
        <w:tc>
          <w:tcPr>
            <w:tcW w:w="388" w:type="pct"/>
            <w:gridSpan w:val="2"/>
          </w:tcPr>
          <w:p w14:paraId="30D08A96" w14:textId="77777777" w:rsidR="00487E7B" w:rsidRPr="00466302" w:rsidRDefault="00487E7B" w:rsidP="00AB1B59">
            <w:pPr>
              <w:suppressAutoHyphens/>
              <w:contextualSpacing/>
              <w:rPr>
                <w:sz w:val="18"/>
                <w:szCs w:val="18"/>
                <w:lang w:val="en-GB"/>
              </w:rPr>
            </w:pPr>
            <w:r w:rsidRPr="00466302">
              <w:rPr>
                <w:sz w:val="18"/>
                <w:szCs w:val="18"/>
                <w:lang w:val="en-GB"/>
              </w:rPr>
              <w:t>62%</w:t>
            </w:r>
          </w:p>
        </w:tc>
        <w:tc>
          <w:tcPr>
            <w:tcW w:w="452" w:type="pct"/>
            <w:gridSpan w:val="2"/>
          </w:tcPr>
          <w:p w14:paraId="4B617BE0" w14:textId="77777777" w:rsidR="00487E7B" w:rsidRPr="00466302" w:rsidRDefault="00487E7B" w:rsidP="00AB1B59">
            <w:pPr>
              <w:suppressAutoHyphens/>
              <w:contextualSpacing/>
              <w:rPr>
                <w:sz w:val="18"/>
                <w:szCs w:val="18"/>
                <w:lang w:val="en-GB"/>
              </w:rPr>
            </w:pPr>
            <w:r w:rsidRPr="00466302">
              <w:rPr>
                <w:sz w:val="18"/>
                <w:szCs w:val="18"/>
                <w:lang w:val="en-GB"/>
              </w:rPr>
              <w:t>64%</w:t>
            </w:r>
          </w:p>
        </w:tc>
        <w:tc>
          <w:tcPr>
            <w:tcW w:w="272" w:type="pct"/>
          </w:tcPr>
          <w:p w14:paraId="75DA22FA" w14:textId="77777777" w:rsidR="00487E7B" w:rsidRPr="00466302" w:rsidRDefault="00487E7B" w:rsidP="00AB1B59">
            <w:pPr>
              <w:suppressAutoHyphens/>
              <w:contextualSpacing/>
              <w:rPr>
                <w:sz w:val="18"/>
                <w:szCs w:val="18"/>
                <w:lang w:val="en-GB"/>
              </w:rPr>
            </w:pPr>
            <w:r w:rsidRPr="00466302">
              <w:rPr>
                <w:sz w:val="18"/>
                <w:szCs w:val="18"/>
                <w:lang w:val="en-GB"/>
              </w:rPr>
              <w:t>66%</w:t>
            </w:r>
          </w:p>
        </w:tc>
        <w:tc>
          <w:tcPr>
            <w:tcW w:w="273" w:type="pct"/>
            <w:gridSpan w:val="2"/>
          </w:tcPr>
          <w:p w14:paraId="4C7CD285" w14:textId="77777777" w:rsidR="00487E7B" w:rsidRPr="00466302" w:rsidRDefault="00487E7B" w:rsidP="00AB1B59">
            <w:pPr>
              <w:suppressAutoHyphens/>
              <w:contextualSpacing/>
              <w:rPr>
                <w:sz w:val="18"/>
                <w:szCs w:val="18"/>
                <w:lang w:val="en-GB"/>
              </w:rPr>
            </w:pPr>
            <w:r w:rsidRPr="00466302">
              <w:rPr>
                <w:sz w:val="18"/>
                <w:szCs w:val="18"/>
                <w:lang w:val="en-GB"/>
              </w:rPr>
              <w:t>68%</w:t>
            </w:r>
          </w:p>
        </w:tc>
        <w:tc>
          <w:tcPr>
            <w:tcW w:w="298" w:type="pct"/>
          </w:tcPr>
          <w:p w14:paraId="6BA52256" w14:textId="77777777" w:rsidR="00487E7B" w:rsidRPr="00466302" w:rsidRDefault="00487E7B" w:rsidP="00AB1B59">
            <w:pPr>
              <w:suppressAutoHyphens/>
              <w:contextualSpacing/>
              <w:rPr>
                <w:sz w:val="18"/>
                <w:szCs w:val="18"/>
                <w:lang w:val="en-GB"/>
              </w:rPr>
            </w:pPr>
            <w:r w:rsidRPr="00466302">
              <w:rPr>
                <w:sz w:val="18"/>
                <w:szCs w:val="18"/>
                <w:lang w:val="en-GB"/>
              </w:rPr>
              <w:t>70%</w:t>
            </w:r>
          </w:p>
        </w:tc>
        <w:tc>
          <w:tcPr>
            <w:tcW w:w="449" w:type="pct"/>
            <w:gridSpan w:val="2"/>
          </w:tcPr>
          <w:p w14:paraId="39233E45" w14:textId="77777777" w:rsidR="00487E7B" w:rsidRPr="00466302" w:rsidRDefault="00487E7B" w:rsidP="00AB1B59">
            <w:pPr>
              <w:suppressAutoHyphens/>
              <w:contextualSpacing/>
              <w:rPr>
                <w:sz w:val="18"/>
                <w:szCs w:val="18"/>
                <w:lang w:val="en-GB"/>
              </w:rPr>
            </w:pPr>
            <w:r w:rsidRPr="00466302">
              <w:rPr>
                <w:sz w:val="18"/>
                <w:szCs w:val="18"/>
                <w:lang w:val="en-GB"/>
              </w:rPr>
              <w:t>Annual district roads condition survey</w:t>
            </w:r>
          </w:p>
        </w:tc>
      </w:tr>
      <w:tr w:rsidR="00487E7B" w:rsidRPr="00466302" w14:paraId="65CBE9BD" w14:textId="77777777" w:rsidTr="00AB1B59">
        <w:trPr>
          <w:trHeight w:val="350"/>
        </w:trPr>
        <w:tc>
          <w:tcPr>
            <w:tcW w:w="617" w:type="pct"/>
            <w:vMerge w:val="restart"/>
            <w:shd w:val="clear" w:color="auto" w:fill="F2F2F2" w:themeFill="background1" w:themeFillShade="F2"/>
          </w:tcPr>
          <w:p w14:paraId="05F741ED" w14:textId="77777777" w:rsidR="00487E7B" w:rsidRPr="00466302" w:rsidRDefault="00487E7B" w:rsidP="00AB1B59">
            <w:pPr>
              <w:suppressAutoHyphens/>
              <w:contextualSpacing/>
              <w:rPr>
                <w:b/>
                <w:bCs/>
                <w:sz w:val="18"/>
                <w:szCs w:val="18"/>
                <w:lang w:val="en-GB"/>
              </w:rPr>
            </w:pPr>
            <w:r w:rsidRPr="00466302">
              <w:rPr>
                <w:b/>
                <w:bCs/>
                <w:sz w:val="18"/>
                <w:szCs w:val="18"/>
                <w:lang w:val="en-GB"/>
              </w:rPr>
              <w:t xml:space="preserve">Intervention </w:t>
            </w:r>
          </w:p>
        </w:tc>
        <w:tc>
          <w:tcPr>
            <w:tcW w:w="765" w:type="pct"/>
            <w:vMerge w:val="restart"/>
            <w:shd w:val="clear" w:color="auto" w:fill="F2F2F2" w:themeFill="background1" w:themeFillShade="F2"/>
          </w:tcPr>
          <w:p w14:paraId="79A8C4D6" w14:textId="77777777" w:rsidR="00487E7B" w:rsidRPr="00466302" w:rsidRDefault="00487E7B" w:rsidP="00AB1B59">
            <w:pPr>
              <w:tabs>
                <w:tab w:val="left" w:pos="900"/>
              </w:tabs>
              <w:contextualSpacing/>
              <w:rPr>
                <w:b/>
                <w:bCs/>
                <w:sz w:val="18"/>
                <w:szCs w:val="18"/>
                <w:lang w:val="en-GB"/>
              </w:rPr>
            </w:pPr>
            <w:r w:rsidRPr="00466302">
              <w:rPr>
                <w:b/>
                <w:bCs/>
                <w:sz w:val="18"/>
                <w:szCs w:val="18"/>
                <w:lang w:val="en-GB"/>
              </w:rPr>
              <w:t xml:space="preserve">Key Output </w:t>
            </w:r>
          </w:p>
        </w:tc>
        <w:tc>
          <w:tcPr>
            <w:tcW w:w="1214" w:type="pct"/>
            <w:vMerge w:val="restart"/>
            <w:shd w:val="clear" w:color="auto" w:fill="F2F2F2" w:themeFill="background1" w:themeFillShade="F2"/>
          </w:tcPr>
          <w:p w14:paraId="5A94383B" w14:textId="77777777" w:rsidR="00487E7B" w:rsidRPr="00466302" w:rsidRDefault="00487E7B" w:rsidP="00AB1B59">
            <w:pPr>
              <w:tabs>
                <w:tab w:val="left" w:pos="900"/>
              </w:tabs>
              <w:contextualSpacing/>
              <w:rPr>
                <w:i/>
                <w:iCs/>
                <w:sz w:val="18"/>
                <w:szCs w:val="18"/>
                <w:lang w:val="en-GB"/>
              </w:rPr>
            </w:pPr>
            <w:r w:rsidRPr="00466302">
              <w:rPr>
                <w:b/>
                <w:bCs/>
                <w:sz w:val="18"/>
                <w:szCs w:val="18"/>
                <w:lang w:val="en-GB"/>
              </w:rPr>
              <w:t xml:space="preserve">Indicator </w:t>
            </w:r>
            <w:r w:rsidRPr="00466302">
              <w:rPr>
                <w:sz w:val="18"/>
                <w:szCs w:val="18"/>
              </w:rPr>
              <w:t>(f)</w:t>
            </w:r>
          </w:p>
          <w:p w14:paraId="033E1E42" w14:textId="77777777" w:rsidR="00487E7B" w:rsidRPr="00466302" w:rsidRDefault="00487E7B" w:rsidP="00AB1B59">
            <w:pPr>
              <w:tabs>
                <w:tab w:val="left" w:pos="900"/>
              </w:tabs>
              <w:contextualSpacing/>
              <w:rPr>
                <w:b/>
                <w:bCs/>
                <w:sz w:val="18"/>
                <w:szCs w:val="18"/>
                <w:lang w:val="en-GB"/>
              </w:rPr>
            </w:pPr>
          </w:p>
        </w:tc>
        <w:tc>
          <w:tcPr>
            <w:tcW w:w="1956" w:type="pct"/>
            <w:gridSpan w:val="9"/>
            <w:shd w:val="clear" w:color="auto" w:fill="F2F2F2" w:themeFill="background1" w:themeFillShade="F2"/>
          </w:tcPr>
          <w:p w14:paraId="011B6FE5" w14:textId="77777777" w:rsidR="00487E7B" w:rsidRPr="00466302" w:rsidRDefault="00487E7B" w:rsidP="00AB1B59">
            <w:pPr>
              <w:suppressAutoHyphens/>
              <w:contextualSpacing/>
              <w:rPr>
                <w:b/>
                <w:bCs/>
                <w:sz w:val="18"/>
                <w:szCs w:val="18"/>
                <w:lang w:val="en-GB"/>
              </w:rPr>
            </w:pPr>
            <w:r w:rsidRPr="00466302">
              <w:rPr>
                <w:b/>
                <w:bCs/>
                <w:sz w:val="18"/>
                <w:szCs w:val="18"/>
                <w:lang w:val="en-GB"/>
              </w:rPr>
              <w:t>Time Frame and Output Target</w:t>
            </w:r>
          </w:p>
        </w:tc>
        <w:tc>
          <w:tcPr>
            <w:tcW w:w="449" w:type="pct"/>
            <w:gridSpan w:val="2"/>
            <w:shd w:val="clear" w:color="auto" w:fill="F2F2F2" w:themeFill="background1" w:themeFillShade="F2"/>
          </w:tcPr>
          <w:p w14:paraId="14A0543A" w14:textId="77777777" w:rsidR="00487E7B" w:rsidRPr="00466302" w:rsidRDefault="00487E7B" w:rsidP="00AB1B59">
            <w:pPr>
              <w:suppressAutoHyphens/>
              <w:contextualSpacing/>
              <w:rPr>
                <w:b/>
                <w:bCs/>
                <w:sz w:val="18"/>
                <w:szCs w:val="18"/>
                <w:lang w:val="en-GB"/>
              </w:rPr>
            </w:pPr>
            <w:r w:rsidRPr="00466302">
              <w:rPr>
                <w:b/>
                <w:bCs/>
                <w:sz w:val="18"/>
                <w:szCs w:val="18"/>
                <w:lang w:val="en-GB"/>
              </w:rPr>
              <w:t>Actors</w:t>
            </w:r>
          </w:p>
        </w:tc>
      </w:tr>
      <w:tr w:rsidR="00487E7B" w:rsidRPr="00466302" w14:paraId="3640D5FE" w14:textId="77777777" w:rsidTr="00AB1B59">
        <w:trPr>
          <w:gridAfter w:val="1"/>
          <w:wAfter w:w="275" w:type="pct"/>
          <w:cantSplit/>
          <w:trHeight w:val="719"/>
        </w:trPr>
        <w:tc>
          <w:tcPr>
            <w:tcW w:w="617" w:type="pct"/>
            <w:vMerge/>
            <w:shd w:val="clear" w:color="auto" w:fill="F2F2F2" w:themeFill="background1" w:themeFillShade="F2"/>
          </w:tcPr>
          <w:p w14:paraId="5AD2D8F9" w14:textId="77777777" w:rsidR="00487E7B" w:rsidRPr="00466302" w:rsidRDefault="00487E7B" w:rsidP="00AB1B59">
            <w:pPr>
              <w:suppressAutoHyphens/>
              <w:contextualSpacing/>
              <w:rPr>
                <w:sz w:val="18"/>
                <w:szCs w:val="18"/>
                <w:lang w:val="en-GB"/>
              </w:rPr>
            </w:pPr>
          </w:p>
        </w:tc>
        <w:tc>
          <w:tcPr>
            <w:tcW w:w="765" w:type="pct"/>
            <w:vMerge/>
            <w:shd w:val="clear" w:color="auto" w:fill="F2F2F2" w:themeFill="background1" w:themeFillShade="F2"/>
          </w:tcPr>
          <w:p w14:paraId="65DAA84A" w14:textId="77777777" w:rsidR="00487E7B" w:rsidRPr="00466302" w:rsidRDefault="00487E7B" w:rsidP="00AB1B59">
            <w:pPr>
              <w:suppressAutoHyphens/>
              <w:contextualSpacing/>
              <w:rPr>
                <w:sz w:val="18"/>
                <w:szCs w:val="18"/>
                <w:lang w:val="en-GB"/>
              </w:rPr>
            </w:pPr>
          </w:p>
        </w:tc>
        <w:tc>
          <w:tcPr>
            <w:tcW w:w="1214" w:type="pct"/>
            <w:vMerge/>
            <w:shd w:val="clear" w:color="auto" w:fill="F2F2F2" w:themeFill="background1" w:themeFillShade="F2"/>
          </w:tcPr>
          <w:p w14:paraId="107704F0" w14:textId="77777777" w:rsidR="00487E7B" w:rsidRPr="00466302" w:rsidRDefault="00487E7B" w:rsidP="00AB1B59">
            <w:pPr>
              <w:suppressAutoHyphens/>
              <w:contextualSpacing/>
              <w:rPr>
                <w:sz w:val="18"/>
                <w:szCs w:val="18"/>
                <w:lang w:val="en-GB"/>
              </w:rPr>
            </w:pPr>
          </w:p>
        </w:tc>
        <w:tc>
          <w:tcPr>
            <w:tcW w:w="272" w:type="pct"/>
            <w:shd w:val="clear" w:color="auto" w:fill="F2F2F2" w:themeFill="background1" w:themeFillShade="F2"/>
            <w:textDirection w:val="tbRl"/>
          </w:tcPr>
          <w:p w14:paraId="41052DCD" w14:textId="77777777" w:rsidR="00487E7B" w:rsidRPr="00466302" w:rsidRDefault="00487E7B" w:rsidP="00AB1B59">
            <w:pPr>
              <w:suppressAutoHyphens/>
              <w:ind w:left="113" w:right="113"/>
              <w:contextualSpacing/>
              <w:rPr>
                <w:sz w:val="18"/>
                <w:szCs w:val="18"/>
                <w:lang w:val="en-GB"/>
              </w:rPr>
            </w:pPr>
            <w:r w:rsidRPr="00466302">
              <w:rPr>
                <w:sz w:val="18"/>
                <w:szCs w:val="18"/>
                <w:lang w:val="en-GB"/>
              </w:rPr>
              <w:t>FY2025/26</w:t>
            </w:r>
          </w:p>
        </w:tc>
        <w:tc>
          <w:tcPr>
            <w:tcW w:w="217" w:type="pct"/>
            <w:shd w:val="clear" w:color="auto" w:fill="F2F2F2" w:themeFill="background1" w:themeFillShade="F2"/>
            <w:textDirection w:val="tbRl"/>
          </w:tcPr>
          <w:p w14:paraId="7EBAD74D" w14:textId="77777777" w:rsidR="00487E7B" w:rsidRPr="00466302" w:rsidRDefault="00487E7B" w:rsidP="00AB1B59">
            <w:pPr>
              <w:suppressAutoHyphens/>
              <w:ind w:left="113" w:right="113"/>
              <w:contextualSpacing/>
              <w:rPr>
                <w:sz w:val="18"/>
                <w:szCs w:val="18"/>
                <w:lang w:val="en-GB"/>
              </w:rPr>
            </w:pPr>
            <w:r w:rsidRPr="00466302">
              <w:rPr>
                <w:sz w:val="18"/>
                <w:szCs w:val="18"/>
                <w:lang w:val="en-GB"/>
              </w:rPr>
              <w:t>FY2026/27</w:t>
            </w:r>
          </w:p>
        </w:tc>
        <w:tc>
          <w:tcPr>
            <w:tcW w:w="217" w:type="pct"/>
            <w:gridSpan w:val="2"/>
            <w:shd w:val="clear" w:color="auto" w:fill="F2F2F2" w:themeFill="background1" w:themeFillShade="F2"/>
            <w:textDirection w:val="tbRl"/>
          </w:tcPr>
          <w:p w14:paraId="60E2B043" w14:textId="77777777" w:rsidR="00487E7B" w:rsidRPr="00466302" w:rsidRDefault="00487E7B" w:rsidP="00AB1B59">
            <w:pPr>
              <w:suppressAutoHyphens/>
              <w:ind w:left="113" w:right="113"/>
              <w:contextualSpacing/>
              <w:rPr>
                <w:sz w:val="18"/>
                <w:szCs w:val="18"/>
                <w:lang w:val="en-GB"/>
              </w:rPr>
            </w:pPr>
            <w:r w:rsidRPr="00466302">
              <w:rPr>
                <w:sz w:val="18"/>
                <w:szCs w:val="18"/>
                <w:lang w:val="en-GB"/>
              </w:rPr>
              <w:t>FY2027/28</w:t>
            </w:r>
          </w:p>
        </w:tc>
        <w:tc>
          <w:tcPr>
            <w:tcW w:w="406" w:type="pct"/>
            <w:shd w:val="clear" w:color="auto" w:fill="F2F2F2" w:themeFill="background1" w:themeFillShade="F2"/>
            <w:textDirection w:val="tbRl"/>
          </w:tcPr>
          <w:p w14:paraId="7390EDF4" w14:textId="77777777" w:rsidR="00487E7B" w:rsidRPr="00466302" w:rsidRDefault="00487E7B" w:rsidP="00AB1B59">
            <w:pPr>
              <w:suppressAutoHyphens/>
              <w:ind w:left="113" w:right="113"/>
              <w:contextualSpacing/>
              <w:rPr>
                <w:sz w:val="18"/>
                <w:szCs w:val="18"/>
                <w:lang w:val="en-GB"/>
              </w:rPr>
            </w:pPr>
            <w:r w:rsidRPr="00466302">
              <w:rPr>
                <w:sz w:val="18"/>
                <w:szCs w:val="18"/>
                <w:lang w:val="en-GB"/>
              </w:rPr>
              <w:t>FY2028/29</w:t>
            </w:r>
          </w:p>
        </w:tc>
        <w:tc>
          <w:tcPr>
            <w:tcW w:w="440" w:type="pct"/>
            <w:gridSpan w:val="2"/>
            <w:shd w:val="clear" w:color="auto" w:fill="F2F2F2" w:themeFill="background1" w:themeFillShade="F2"/>
            <w:textDirection w:val="tbRl"/>
          </w:tcPr>
          <w:p w14:paraId="1A058DE6" w14:textId="77777777" w:rsidR="00487E7B" w:rsidRPr="00466302" w:rsidRDefault="00487E7B" w:rsidP="00AB1B59">
            <w:pPr>
              <w:suppressAutoHyphens/>
              <w:ind w:left="113" w:right="113"/>
              <w:contextualSpacing/>
              <w:rPr>
                <w:sz w:val="18"/>
                <w:szCs w:val="18"/>
                <w:lang w:val="en-GB"/>
              </w:rPr>
            </w:pPr>
            <w:r w:rsidRPr="00466302">
              <w:rPr>
                <w:sz w:val="18"/>
                <w:szCs w:val="18"/>
                <w:lang w:val="en-GB"/>
              </w:rPr>
              <w:t>FY2029/30</w:t>
            </w:r>
          </w:p>
        </w:tc>
        <w:tc>
          <w:tcPr>
            <w:tcW w:w="577" w:type="pct"/>
            <w:gridSpan w:val="3"/>
            <w:shd w:val="clear" w:color="auto" w:fill="F2F2F2" w:themeFill="background1" w:themeFillShade="F2"/>
          </w:tcPr>
          <w:p w14:paraId="62216587" w14:textId="77777777" w:rsidR="00487E7B" w:rsidRPr="00466302" w:rsidRDefault="00487E7B" w:rsidP="00AB1B59">
            <w:pPr>
              <w:suppressAutoHyphens/>
              <w:contextualSpacing/>
              <w:rPr>
                <w:sz w:val="18"/>
                <w:szCs w:val="18"/>
                <w:lang w:val="en-GB"/>
              </w:rPr>
            </w:pPr>
          </w:p>
        </w:tc>
      </w:tr>
      <w:tr w:rsidR="00487E7B" w:rsidRPr="00466302" w14:paraId="0B31AFB9" w14:textId="77777777" w:rsidTr="00AB1B59">
        <w:trPr>
          <w:gridAfter w:val="1"/>
          <w:wAfter w:w="275" w:type="pct"/>
          <w:cantSplit/>
          <w:trHeight w:val="39"/>
        </w:trPr>
        <w:tc>
          <w:tcPr>
            <w:tcW w:w="617" w:type="pct"/>
            <w:vMerge w:val="restart"/>
          </w:tcPr>
          <w:p w14:paraId="705E44F7" w14:textId="77777777" w:rsidR="00487E7B" w:rsidRPr="00466302" w:rsidRDefault="00487E7B" w:rsidP="00AB1B59">
            <w:pPr>
              <w:suppressAutoHyphens/>
              <w:contextualSpacing/>
              <w:rPr>
                <w:b/>
                <w:bCs/>
                <w:sz w:val="18"/>
                <w:szCs w:val="18"/>
                <w:lang w:val="en-GB"/>
              </w:rPr>
            </w:pPr>
            <w:r w:rsidRPr="00466302">
              <w:rPr>
                <w:b/>
                <w:bCs/>
                <w:sz w:val="18"/>
                <w:szCs w:val="18"/>
                <w:lang w:val="en-GB"/>
              </w:rPr>
              <w:t>Intervention 1.1 (d)</w:t>
            </w:r>
          </w:p>
          <w:p w14:paraId="6B88B3CF" w14:textId="77777777" w:rsidR="00487E7B" w:rsidRPr="00466302" w:rsidRDefault="00487E7B" w:rsidP="00AB1B59">
            <w:pPr>
              <w:suppressAutoHyphens/>
              <w:contextualSpacing/>
              <w:rPr>
                <w:bCs/>
                <w:sz w:val="18"/>
                <w:szCs w:val="18"/>
                <w:lang w:val="en-GB"/>
              </w:rPr>
            </w:pPr>
            <w:r w:rsidRPr="00466302">
              <w:rPr>
                <w:bCs/>
                <w:sz w:val="18"/>
                <w:szCs w:val="18"/>
                <w:lang w:val="en-GB"/>
              </w:rPr>
              <w:t>Rehabilitate and maintain transport infrastructure;</w:t>
            </w:r>
          </w:p>
        </w:tc>
        <w:tc>
          <w:tcPr>
            <w:tcW w:w="765" w:type="pct"/>
            <w:vMerge w:val="restart"/>
          </w:tcPr>
          <w:p w14:paraId="7667049B" w14:textId="77777777" w:rsidR="00487E7B" w:rsidRPr="00466302" w:rsidRDefault="00487E7B" w:rsidP="00AB1B59">
            <w:pPr>
              <w:tabs>
                <w:tab w:val="left" w:pos="900"/>
              </w:tabs>
              <w:contextualSpacing/>
              <w:rPr>
                <w:b/>
                <w:bCs/>
                <w:i/>
                <w:iCs/>
                <w:sz w:val="18"/>
                <w:szCs w:val="18"/>
                <w:lang w:val="en-GB"/>
              </w:rPr>
            </w:pPr>
            <w:r w:rsidRPr="00466302">
              <w:rPr>
                <w:b/>
                <w:bCs/>
                <w:i/>
                <w:iCs/>
                <w:sz w:val="18"/>
                <w:szCs w:val="18"/>
                <w:lang w:val="en-GB"/>
              </w:rPr>
              <w:t>Output 1.1.1:</w:t>
            </w:r>
          </w:p>
          <w:p w14:paraId="6928AA9D" w14:textId="77777777" w:rsidR="00487E7B" w:rsidRPr="00466302" w:rsidRDefault="00487E7B" w:rsidP="00AB1B59">
            <w:pPr>
              <w:tabs>
                <w:tab w:val="left" w:pos="900"/>
              </w:tabs>
              <w:contextualSpacing/>
              <w:rPr>
                <w:sz w:val="18"/>
                <w:szCs w:val="18"/>
                <w:lang w:val="en-GB"/>
              </w:rPr>
            </w:pPr>
            <w:r w:rsidRPr="00466302">
              <w:rPr>
                <w:sz w:val="18"/>
                <w:szCs w:val="18"/>
                <w:lang w:val="en-GB"/>
              </w:rPr>
              <w:t>Road Transport infrastructure Maintained</w:t>
            </w:r>
          </w:p>
        </w:tc>
        <w:tc>
          <w:tcPr>
            <w:tcW w:w="1214" w:type="pct"/>
          </w:tcPr>
          <w:p w14:paraId="5826300F" w14:textId="77777777" w:rsidR="00487E7B" w:rsidRPr="00466302" w:rsidRDefault="00487E7B" w:rsidP="00AB1B59">
            <w:pPr>
              <w:tabs>
                <w:tab w:val="left" w:pos="900"/>
              </w:tabs>
              <w:contextualSpacing/>
              <w:rPr>
                <w:sz w:val="18"/>
                <w:szCs w:val="18"/>
                <w:lang w:val="en-GB"/>
              </w:rPr>
            </w:pPr>
            <w:r w:rsidRPr="00466302">
              <w:rPr>
                <w:i/>
                <w:iCs/>
                <w:sz w:val="18"/>
                <w:szCs w:val="18"/>
                <w:lang w:val="en-GB"/>
              </w:rPr>
              <w:t>Output Indicator 1</w:t>
            </w:r>
          </w:p>
          <w:p w14:paraId="4C0EA649" w14:textId="77777777" w:rsidR="00487E7B" w:rsidRPr="00466302" w:rsidRDefault="00487E7B" w:rsidP="00AB1B59">
            <w:pPr>
              <w:contextualSpacing/>
              <w:rPr>
                <w:sz w:val="18"/>
                <w:szCs w:val="18"/>
              </w:rPr>
            </w:pPr>
            <w:r w:rsidRPr="00466302">
              <w:rPr>
                <w:sz w:val="18"/>
                <w:szCs w:val="18"/>
              </w:rPr>
              <w:t>Km of Bridges Maintained on District Roads</w:t>
            </w:r>
          </w:p>
        </w:tc>
        <w:tc>
          <w:tcPr>
            <w:tcW w:w="272" w:type="pct"/>
          </w:tcPr>
          <w:p w14:paraId="690E1B81" w14:textId="77777777" w:rsidR="00487E7B" w:rsidRPr="00466302" w:rsidRDefault="00487E7B" w:rsidP="00AB1B59">
            <w:pPr>
              <w:suppressAutoHyphens/>
              <w:contextualSpacing/>
              <w:rPr>
                <w:sz w:val="18"/>
                <w:szCs w:val="18"/>
                <w:lang w:val="en-GB"/>
              </w:rPr>
            </w:pPr>
            <w:r w:rsidRPr="00466302">
              <w:rPr>
                <w:sz w:val="18"/>
                <w:szCs w:val="18"/>
                <w:lang w:val="en-GB"/>
              </w:rPr>
              <w:t>2</w:t>
            </w:r>
          </w:p>
        </w:tc>
        <w:tc>
          <w:tcPr>
            <w:tcW w:w="217" w:type="pct"/>
          </w:tcPr>
          <w:p w14:paraId="5D420DA9" w14:textId="77777777" w:rsidR="00487E7B" w:rsidRPr="00466302" w:rsidRDefault="00487E7B" w:rsidP="00AB1B59">
            <w:pPr>
              <w:suppressAutoHyphens/>
              <w:contextualSpacing/>
              <w:rPr>
                <w:sz w:val="18"/>
                <w:szCs w:val="18"/>
                <w:lang w:val="en-GB"/>
              </w:rPr>
            </w:pPr>
            <w:r w:rsidRPr="00466302">
              <w:rPr>
                <w:sz w:val="18"/>
                <w:szCs w:val="18"/>
                <w:lang w:val="en-GB"/>
              </w:rPr>
              <w:t>2</w:t>
            </w:r>
          </w:p>
        </w:tc>
        <w:tc>
          <w:tcPr>
            <w:tcW w:w="217" w:type="pct"/>
            <w:gridSpan w:val="2"/>
          </w:tcPr>
          <w:p w14:paraId="4A12F884" w14:textId="77777777" w:rsidR="00487E7B" w:rsidRPr="00466302" w:rsidRDefault="00487E7B" w:rsidP="00AB1B59">
            <w:pPr>
              <w:suppressAutoHyphens/>
              <w:contextualSpacing/>
              <w:rPr>
                <w:sz w:val="18"/>
                <w:szCs w:val="18"/>
                <w:lang w:val="en-GB"/>
              </w:rPr>
            </w:pPr>
            <w:r w:rsidRPr="00466302">
              <w:rPr>
                <w:sz w:val="18"/>
                <w:szCs w:val="18"/>
                <w:lang w:val="en-GB"/>
              </w:rPr>
              <w:t>2</w:t>
            </w:r>
          </w:p>
        </w:tc>
        <w:tc>
          <w:tcPr>
            <w:tcW w:w="406" w:type="pct"/>
          </w:tcPr>
          <w:p w14:paraId="54D4BDEA" w14:textId="77777777" w:rsidR="00487E7B" w:rsidRPr="00466302" w:rsidRDefault="00487E7B" w:rsidP="00AB1B59">
            <w:pPr>
              <w:suppressAutoHyphens/>
              <w:contextualSpacing/>
              <w:rPr>
                <w:sz w:val="18"/>
                <w:szCs w:val="18"/>
                <w:lang w:val="en-GB"/>
              </w:rPr>
            </w:pPr>
            <w:r w:rsidRPr="00466302">
              <w:rPr>
                <w:sz w:val="18"/>
                <w:szCs w:val="18"/>
                <w:lang w:val="en-GB"/>
              </w:rPr>
              <w:t>2</w:t>
            </w:r>
          </w:p>
        </w:tc>
        <w:tc>
          <w:tcPr>
            <w:tcW w:w="440" w:type="pct"/>
            <w:gridSpan w:val="2"/>
          </w:tcPr>
          <w:p w14:paraId="00868B4F" w14:textId="77777777" w:rsidR="00487E7B" w:rsidRPr="00466302" w:rsidRDefault="00487E7B" w:rsidP="00AB1B59">
            <w:pPr>
              <w:suppressAutoHyphens/>
              <w:contextualSpacing/>
              <w:rPr>
                <w:sz w:val="18"/>
                <w:szCs w:val="18"/>
                <w:lang w:val="en-GB"/>
              </w:rPr>
            </w:pPr>
            <w:r w:rsidRPr="00466302">
              <w:rPr>
                <w:sz w:val="18"/>
                <w:szCs w:val="18"/>
                <w:lang w:val="en-GB"/>
              </w:rPr>
              <w:t>2</w:t>
            </w:r>
          </w:p>
        </w:tc>
        <w:tc>
          <w:tcPr>
            <w:tcW w:w="577" w:type="pct"/>
            <w:gridSpan w:val="3"/>
          </w:tcPr>
          <w:p w14:paraId="449B0C3F" w14:textId="77777777" w:rsidR="00487E7B" w:rsidRPr="00466302" w:rsidRDefault="00487E7B" w:rsidP="00AB1B59">
            <w:pPr>
              <w:suppressAutoHyphens/>
              <w:contextualSpacing/>
              <w:rPr>
                <w:sz w:val="18"/>
                <w:szCs w:val="18"/>
                <w:lang w:val="en-GB"/>
              </w:rPr>
            </w:pPr>
            <w:r w:rsidRPr="00466302">
              <w:rPr>
                <w:sz w:val="18"/>
                <w:szCs w:val="18"/>
                <w:lang w:val="en-GB"/>
              </w:rPr>
              <w:t>LG</w:t>
            </w:r>
          </w:p>
        </w:tc>
      </w:tr>
      <w:tr w:rsidR="00487E7B" w:rsidRPr="00466302" w14:paraId="6C473F8F" w14:textId="77777777" w:rsidTr="00AB1B59">
        <w:trPr>
          <w:gridAfter w:val="1"/>
          <w:wAfter w:w="275" w:type="pct"/>
          <w:cantSplit/>
          <w:trHeight w:val="39"/>
        </w:trPr>
        <w:tc>
          <w:tcPr>
            <w:tcW w:w="617" w:type="pct"/>
            <w:vMerge/>
          </w:tcPr>
          <w:p w14:paraId="0C2EFB31" w14:textId="77777777" w:rsidR="00487E7B" w:rsidRPr="00466302" w:rsidRDefault="00487E7B" w:rsidP="00AB1B59">
            <w:pPr>
              <w:suppressAutoHyphens/>
              <w:contextualSpacing/>
              <w:rPr>
                <w:b/>
                <w:bCs/>
                <w:sz w:val="18"/>
                <w:szCs w:val="18"/>
                <w:lang w:val="en-GB"/>
              </w:rPr>
            </w:pPr>
          </w:p>
        </w:tc>
        <w:tc>
          <w:tcPr>
            <w:tcW w:w="765" w:type="pct"/>
            <w:vMerge/>
          </w:tcPr>
          <w:p w14:paraId="01673602" w14:textId="77777777" w:rsidR="00487E7B" w:rsidRPr="00466302" w:rsidRDefault="00487E7B" w:rsidP="00AB1B59">
            <w:pPr>
              <w:tabs>
                <w:tab w:val="left" w:pos="900"/>
              </w:tabs>
              <w:contextualSpacing/>
              <w:rPr>
                <w:b/>
                <w:bCs/>
                <w:i/>
                <w:iCs/>
                <w:sz w:val="18"/>
                <w:szCs w:val="18"/>
                <w:lang w:val="en-GB"/>
              </w:rPr>
            </w:pPr>
          </w:p>
        </w:tc>
        <w:tc>
          <w:tcPr>
            <w:tcW w:w="1214" w:type="pct"/>
          </w:tcPr>
          <w:p w14:paraId="6F8FAED5" w14:textId="77777777" w:rsidR="00487E7B" w:rsidRPr="00466302" w:rsidRDefault="00487E7B" w:rsidP="00AB1B59">
            <w:pPr>
              <w:tabs>
                <w:tab w:val="left" w:pos="900"/>
              </w:tabs>
              <w:contextualSpacing/>
              <w:rPr>
                <w:sz w:val="18"/>
                <w:szCs w:val="18"/>
              </w:rPr>
            </w:pPr>
            <w:r w:rsidRPr="00466302">
              <w:rPr>
                <w:i/>
                <w:iCs/>
                <w:sz w:val="18"/>
                <w:szCs w:val="18"/>
                <w:lang w:val="en-GB"/>
              </w:rPr>
              <w:t>Output Indicator 2</w:t>
            </w:r>
            <w:r w:rsidRPr="00466302">
              <w:rPr>
                <w:sz w:val="18"/>
                <w:szCs w:val="18"/>
              </w:rPr>
              <w:t xml:space="preserve"> Number of Culverts maintained on District Roads</w:t>
            </w:r>
          </w:p>
        </w:tc>
        <w:tc>
          <w:tcPr>
            <w:tcW w:w="272" w:type="pct"/>
          </w:tcPr>
          <w:p w14:paraId="763325DA" w14:textId="77777777" w:rsidR="00487E7B" w:rsidRPr="00466302" w:rsidRDefault="00487E7B" w:rsidP="00AB1B59">
            <w:pPr>
              <w:suppressAutoHyphens/>
              <w:contextualSpacing/>
              <w:rPr>
                <w:sz w:val="18"/>
                <w:szCs w:val="18"/>
                <w:lang w:val="en-GB"/>
              </w:rPr>
            </w:pPr>
            <w:r w:rsidRPr="00466302">
              <w:rPr>
                <w:sz w:val="18"/>
                <w:szCs w:val="18"/>
                <w:lang w:val="en-GB"/>
              </w:rPr>
              <w:t>3</w:t>
            </w:r>
          </w:p>
        </w:tc>
        <w:tc>
          <w:tcPr>
            <w:tcW w:w="217" w:type="pct"/>
          </w:tcPr>
          <w:p w14:paraId="234006F8" w14:textId="77777777" w:rsidR="00487E7B" w:rsidRPr="00466302" w:rsidRDefault="00487E7B" w:rsidP="00AB1B59">
            <w:pPr>
              <w:suppressAutoHyphens/>
              <w:contextualSpacing/>
              <w:rPr>
                <w:sz w:val="18"/>
                <w:szCs w:val="18"/>
                <w:lang w:val="en-GB"/>
              </w:rPr>
            </w:pPr>
            <w:r w:rsidRPr="00466302">
              <w:rPr>
                <w:sz w:val="18"/>
                <w:szCs w:val="18"/>
                <w:lang w:val="en-GB"/>
              </w:rPr>
              <w:t>3</w:t>
            </w:r>
          </w:p>
        </w:tc>
        <w:tc>
          <w:tcPr>
            <w:tcW w:w="217" w:type="pct"/>
            <w:gridSpan w:val="2"/>
          </w:tcPr>
          <w:p w14:paraId="6A582BC9" w14:textId="77777777" w:rsidR="00487E7B" w:rsidRPr="00466302" w:rsidRDefault="00487E7B" w:rsidP="00AB1B59">
            <w:pPr>
              <w:suppressAutoHyphens/>
              <w:contextualSpacing/>
              <w:rPr>
                <w:sz w:val="18"/>
                <w:szCs w:val="18"/>
                <w:lang w:val="en-GB"/>
              </w:rPr>
            </w:pPr>
            <w:r w:rsidRPr="00466302">
              <w:rPr>
                <w:sz w:val="18"/>
                <w:szCs w:val="18"/>
                <w:lang w:val="en-GB"/>
              </w:rPr>
              <w:t>3</w:t>
            </w:r>
          </w:p>
        </w:tc>
        <w:tc>
          <w:tcPr>
            <w:tcW w:w="406" w:type="pct"/>
          </w:tcPr>
          <w:p w14:paraId="5394BA1A" w14:textId="77777777" w:rsidR="00487E7B" w:rsidRPr="00466302" w:rsidRDefault="00487E7B" w:rsidP="00AB1B59">
            <w:pPr>
              <w:suppressAutoHyphens/>
              <w:contextualSpacing/>
              <w:rPr>
                <w:sz w:val="18"/>
                <w:szCs w:val="18"/>
                <w:lang w:val="en-GB"/>
              </w:rPr>
            </w:pPr>
            <w:r w:rsidRPr="00466302">
              <w:rPr>
                <w:sz w:val="18"/>
                <w:szCs w:val="18"/>
                <w:lang w:val="en-GB"/>
              </w:rPr>
              <w:t>3</w:t>
            </w:r>
          </w:p>
        </w:tc>
        <w:tc>
          <w:tcPr>
            <w:tcW w:w="440" w:type="pct"/>
            <w:gridSpan w:val="2"/>
          </w:tcPr>
          <w:p w14:paraId="0BB4497F" w14:textId="77777777" w:rsidR="00487E7B" w:rsidRPr="00466302" w:rsidRDefault="00487E7B" w:rsidP="00AB1B59">
            <w:pPr>
              <w:suppressAutoHyphens/>
              <w:contextualSpacing/>
              <w:rPr>
                <w:sz w:val="18"/>
                <w:szCs w:val="18"/>
                <w:lang w:val="en-GB"/>
              </w:rPr>
            </w:pPr>
            <w:r w:rsidRPr="00466302">
              <w:rPr>
                <w:sz w:val="18"/>
                <w:szCs w:val="18"/>
                <w:lang w:val="en-GB"/>
              </w:rPr>
              <w:t>3</w:t>
            </w:r>
          </w:p>
        </w:tc>
        <w:tc>
          <w:tcPr>
            <w:tcW w:w="577" w:type="pct"/>
            <w:gridSpan w:val="3"/>
          </w:tcPr>
          <w:p w14:paraId="1E743CA5" w14:textId="77777777" w:rsidR="00487E7B" w:rsidRPr="00466302" w:rsidRDefault="00487E7B" w:rsidP="00AB1B59">
            <w:pPr>
              <w:suppressAutoHyphens/>
              <w:contextualSpacing/>
              <w:rPr>
                <w:sz w:val="18"/>
                <w:szCs w:val="18"/>
                <w:lang w:val="en-GB"/>
              </w:rPr>
            </w:pPr>
            <w:r w:rsidRPr="00466302">
              <w:rPr>
                <w:sz w:val="18"/>
                <w:szCs w:val="18"/>
                <w:lang w:val="en-GB"/>
              </w:rPr>
              <w:t>LG</w:t>
            </w:r>
          </w:p>
        </w:tc>
      </w:tr>
      <w:tr w:rsidR="00487E7B" w:rsidRPr="00466302" w14:paraId="43E5ACFC" w14:textId="77777777" w:rsidTr="00AB1B59">
        <w:trPr>
          <w:gridAfter w:val="1"/>
          <w:wAfter w:w="275" w:type="pct"/>
          <w:cantSplit/>
          <w:trHeight w:val="207"/>
        </w:trPr>
        <w:tc>
          <w:tcPr>
            <w:tcW w:w="617" w:type="pct"/>
            <w:vMerge/>
          </w:tcPr>
          <w:p w14:paraId="045E44F1" w14:textId="77777777" w:rsidR="00487E7B" w:rsidRPr="00466302" w:rsidRDefault="00487E7B" w:rsidP="00AB1B59">
            <w:pPr>
              <w:suppressAutoHyphens/>
              <w:contextualSpacing/>
              <w:rPr>
                <w:b/>
                <w:bCs/>
                <w:sz w:val="18"/>
                <w:szCs w:val="18"/>
                <w:lang w:val="en-GB"/>
              </w:rPr>
            </w:pPr>
          </w:p>
        </w:tc>
        <w:tc>
          <w:tcPr>
            <w:tcW w:w="765" w:type="pct"/>
            <w:vMerge/>
          </w:tcPr>
          <w:p w14:paraId="2F878BEC" w14:textId="77777777" w:rsidR="00487E7B" w:rsidRPr="00466302" w:rsidRDefault="00487E7B" w:rsidP="00AB1B59">
            <w:pPr>
              <w:tabs>
                <w:tab w:val="left" w:pos="900"/>
              </w:tabs>
              <w:contextualSpacing/>
              <w:rPr>
                <w:b/>
                <w:bCs/>
                <w:i/>
                <w:iCs/>
                <w:sz w:val="18"/>
                <w:szCs w:val="18"/>
                <w:lang w:val="en-GB"/>
              </w:rPr>
            </w:pPr>
          </w:p>
        </w:tc>
        <w:tc>
          <w:tcPr>
            <w:tcW w:w="1214" w:type="pct"/>
          </w:tcPr>
          <w:p w14:paraId="7E0FA350" w14:textId="77777777" w:rsidR="00487E7B" w:rsidRPr="00466302" w:rsidRDefault="00487E7B" w:rsidP="00AB1B59">
            <w:pPr>
              <w:tabs>
                <w:tab w:val="left" w:pos="900"/>
              </w:tabs>
              <w:contextualSpacing/>
              <w:rPr>
                <w:i/>
                <w:iCs/>
                <w:sz w:val="18"/>
                <w:szCs w:val="18"/>
                <w:lang w:val="en-GB"/>
              </w:rPr>
            </w:pPr>
            <w:r w:rsidRPr="00466302">
              <w:rPr>
                <w:i/>
                <w:iCs/>
                <w:sz w:val="18"/>
                <w:szCs w:val="18"/>
                <w:lang w:val="en-GB"/>
              </w:rPr>
              <w:t>Output Indicator 3</w:t>
            </w:r>
          </w:p>
          <w:p w14:paraId="38F93850" w14:textId="77777777" w:rsidR="00487E7B" w:rsidRPr="00466302" w:rsidRDefault="00487E7B" w:rsidP="00AB1B59">
            <w:pPr>
              <w:tabs>
                <w:tab w:val="left" w:pos="900"/>
              </w:tabs>
              <w:contextualSpacing/>
              <w:rPr>
                <w:iCs/>
                <w:sz w:val="18"/>
                <w:szCs w:val="18"/>
                <w:lang w:val="en-GB"/>
              </w:rPr>
            </w:pPr>
            <w:r w:rsidRPr="00466302">
              <w:rPr>
                <w:iCs/>
                <w:sz w:val="18"/>
                <w:szCs w:val="18"/>
                <w:lang w:val="en-GB"/>
              </w:rPr>
              <w:t>Number of Culverts maintained on CARs</w:t>
            </w:r>
          </w:p>
        </w:tc>
        <w:tc>
          <w:tcPr>
            <w:tcW w:w="272" w:type="pct"/>
          </w:tcPr>
          <w:p w14:paraId="4BF21F77" w14:textId="77777777" w:rsidR="00487E7B" w:rsidRPr="00466302" w:rsidRDefault="00487E7B" w:rsidP="00AB1B59">
            <w:pPr>
              <w:suppressAutoHyphens/>
              <w:contextualSpacing/>
              <w:rPr>
                <w:sz w:val="18"/>
                <w:szCs w:val="18"/>
                <w:lang w:val="en-GB"/>
              </w:rPr>
            </w:pPr>
            <w:r w:rsidRPr="00466302">
              <w:rPr>
                <w:sz w:val="18"/>
                <w:szCs w:val="18"/>
                <w:lang w:val="en-GB"/>
              </w:rPr>
              <w:t>5</w:t>
            </w:r>
          </w:p>
        </w:tc>
        <w:tc>
          <w:tcPr>
            <w:tcW w:w="217" w:type="pct"/>
          </w:tcPr>
          <w:p w14:paraId="22AE003C" w14:textId="77777777" w:rsidR="00487E7B" w:rsidRPr="00466302" w:rsidRDefault="00487E7B" w:rsidP="00AB1B59">
            <w:pPr>
              <w:suppressAutoHyphens/>
              <w:contextualSpacing/>
              <w:rPr>
                <w:sz w:val="18"/>
                <w:szCs w:val="18"/>
                <w:lang w:val="en-GB"/>
              </w:rPr>
            </w:pPr>
            <w:r w:rsidRPr="00466302">
              <w:rPr>
                <w:sz w:val="18"/>
                <w:szCs w:val="18"/>
                <w:lang w:val="en-GB"/>
              </w:rPr>
              <w:t>5</w:t>
            </w:r>
          </w:p>
        </w:tc>
        <w:tc>
          <w:tcPr>
            <w:tcW w:w="217" w:type="pct"/>
            <w:gridSpan w:val="2"/>
          </w:tcPr>
          <w:p w14:paraId="084BB5C6" w14:textId="77777777" w:rsidR="00487E7B" w:rsidRPr="00466302" w:rsidRDefault="00487E7B" w:rsidP="00AB1B59">
            <w:pPr>
              <w:suppressAutoHyphens/>
              <w:contextualSpacing/>
              <w:rPr>
                <w:sz w:val="18"/>
                <w:szCs w:val="18"/>
                <w:lang w:val="en-GB"/>
              </w:rPr>
            </w:pPr>
            <w:r w:rsidRPr="00466302">
              <w:rPr>
                <w:sz w:val="18"/>
                <w:szCs w:val="18"/>
                <w:lang w:val="en-GB"/>
              </w:rPr>
              <w:t>5</w:t>
            </w:r>
          </w:p>
        </w:tc>
        <w:tc>
          <w:tcPr>
            <w:tcW w:w="406" w:type="pct"/>
          </w:tcPr>
          <w:p w14:paraId="5B891457" w14:textId="77777777" w:rsidR="00487E7B" w:rsidRPr="00466302" w:rsidRDefault="00487E7B" w:rsidP="00AB1B59">
            <w:pPr>
              <w:suppressAutoHyphens/>
              <w:contextualSpacing/>
              <w:rPr>
                <w:sz w:val="18"/>
                <w:szCs w:val="18"/>
                <w:lang w:val="en-GB"/>
              </w:rPr>
            </w:pPr>
            <w:r w:rsidRPr="00466302">
              <w:rPr>
                <w:sz w:val="18"/>
                <w:szCs w:val="18"/>
                <w:lang w:val="en-GB"/>
              </w:rPr>
              <w:t>5</w:t>
            </w:r>
          </w:p>
        </w:tc>
        <w:tc>
          <w:tcPr>
            <w:tcW w:w="440" w:type="pct"/>
            <w:gridSpan w:val="2"/>
          </w:tcPr>
          <w:p w14:paraId="34DE3C47" w14:textId="77777777" w:rsidR="00487E7B" w:rsidRPr="00466302" w:rsidRDefault="00487E7B" w:rsidP="00AB1B59">
            <w:pPr>
              <w:suppressAutoHyphens/>
              <w:contextualSpacing/>
              <w:rPr>
                <w:sz w:val="18"/>
                <w:szCs w:val="18"/>
                <w:lang w:val="en-GB"/>
              </w:rPr>
            </w:pPr>
            <w:r w:rsidRPr="00466302">
              <w:rPr>
                <w:sz w:val="18"/>
                <w:szCs w:val="18"/>
                <w:lang w:val="en-GB"/>
              </w:rPr>
              <w:t>5</w:t>
            </w:r>
          </w:p>
        </w:tc>
        <w:tc>
          <w:tcPr>
            <w:tcW w:w="577" w:type="pct"/>
            <w:gridSpan w:val="3"/>
          </w:tcPr>
          <w:p w14:paraId="4CBB2E22" w14:textId="77777777" w:rsidR="00487E7B" w:rsidRPr="00466302" w:rsidRDefault="00487E7B" w:rsidP="00AB1B59">
            <w:pPr>
              <w:suppressAutoHyphens/>
              <w:contextualSpacing/>
              <w:rPr>
                <w:sz w:val="18"/>
                <w:szCs w:val="18"/>
                <w:lang w:val="en-GB"/>
              </w:rPr>
            </w:pPr>
            <w:r w:rsidRPr="00466302">
              <w:rPr>
                <w:sz w:val="18"/>
                <w:szCs w:val="18"/>
                <w:lang w:val="en-GB"/>
              </w:rPr>
              <w:t>LG</w:t>
            </w:r>
          </w:p>
        </w:tc>
      </w:tr>
      <w:tr w:rsidR="00487E7B" w:rsidRPr="00466302" w14:paraId="656A17F6" w14:textId="77777777" w:rsidTr="00AB1B59">
        <w:trPr>
          <w:gridAfter w:val="1"/>
          <w:wAfter w:w="275" w:type="pct"/>
          <w:cantSplit/>
          <w:trHeight w:val="39"/>
        </w:trPr>
        <w:tc>
          <w:tcPr>
            <w:tcW w:w="617" w:type="pct"/>
            <w:vMerge w:val="restart"/>
          </w:tcPr>
          <w:p w14:paraId="5D2A2932" w14:textId="77777777" w:rsidR="00487E7B" w:rsidRPr="00466302" w:rsidRDefault="00487E7B" w:rsidP="00AB1B59">
            <w:pPr>
              <w:suppressAutoHyphens/>
              <w:contextualSpacing/>
              <w:rPr>
                <w:b/>
                <w:bCs/>
                <w:sz w:val="18"/>
                <w:szCs w:val="18"/>
                <w:lang w:val="en-GB"/>
              </w:rPr>
            </w:pPr>
          </w:p>
        </w:tc>
        <w:tc>
          <w:tcPr>
            <w:tcW w:w="765" w:type="pct"/>
            <w:vMerge w:val="restart"/>
          </w:tcPr>
          <w:p w14:paraId="357B415A" w14:textId="77777777" w:rsidR="00487E7B" w:rsidRPr="00466302" w:rsidRDefault="00487E7B" w:rsidP="00AB1B59">
            <w:pPr>
              <w:tabs>
                <w:tab w:val="left" w:pos="900"/>
              </w:tabs>
              <w:contextualSpacing/>
              <w:rPr>
                <w:b/>
                <w:bCs/>
                <w:i/>
                <w:iCs/>
                <w:sz w:val="18"/>
                <w:szCs w:val="18"/>
                <w:lang w:val="en-GB"/>
              </w:rPr>
            </w:pPr>
            <w:r w:rsidRPr="00466302">
              <w:rPr>
                <w:b/>
                <w:bCs/>
                <w:i/>
                <w:iCs/>
                <w:sz w:val="18"/>
                <w:szCs w:val="18"/>
                <w:lang w:val="en-GB"/>
              </w:rPr>
              <w:t>Output 1.1.2:</w:t>
            </w:r>
            <w:r w:rsidRPr="00466302">
              <w:rPr>
                <w:sz w:val="18"/>
                <w:szCs w:val="18"/>
              </w:rPr>
              <w:t xml:space="preserve"> </w:t>
            </w:r>
            <w:r w:rsidRPr="00466302">
              <w:rPr>
                <w:bCs/>
                <w:iCs/>
                <w:sz w:val="18"/>
                <w:szCs w:val="18"/>
                <w:lang w:val="en-GB"/>
              </w:rPr>
              <w:t>Road Transport infrastructure Rehabilitated</w:t>
            </w:r>
          </w:p>
        </w:tc>
        <w:tc>
          <w:tcPr>
            <w:tcW w:w="1214" w:type="pct"/>
          </w:tcPr>
          <w:p w14:paraId="5486D989" w14:textId="77777777" w:rsidR="00487E7B" w:rsidRPr="00466302" w:rsidRDefault="00487E7B" w:rsidP="00AB1B59">
            <w:pPr>
              <w:tabs>
                <w:tab w:val="left" w:pos="900"/>
              </w:tabs>
              <w:contextualSpacing/>
              <w:rPr>
                <w:i/>
                <w:iCs/>
                <w:sz w:val="18"/>
                <w:szCs w:val="18"/>
                <w:lang w:val="en-GB"/>
              </w:rPr>
            </w:pPr>
            <w:r w:rsidRPr="00466302">
              <w:rPr>
                <w:i/>
                <w:iCs/>
                <w:sz w:val="18"/>
                <w:szCs w:val="18"/>
                <w:lang w:val="en-GB"/>
              </w:rPr>
              <w:t xml:space="preserve">Output Indicator 1 </w:t>
            </w:r>
            <w:r w:rsidRPr="00466302">
              <w:rPr>
                <w:iCs/>
                <w:sz w:val="18"/>
                <w:szCs w:val="18"/>
                <w:lang w:val="en-GB"/>
              </w:rPr>
              <w:t>Km of District gravel roads rehabilitated (</w:t>
            </w:r>
            <w:proofErr w:type="spellStart"/>
            <w:r w:rsidRPr="00466302">
              <w:rPr>
                <w:iCs/>
                <w:sz w:val="18"/>
                <w:szCs w:val="18"/>
                <w:lang w:val="en-GB"/>
              </w:rPr>
              <w:t>MoWT</w:t>
            </w:r>
            <w:proofErr w:type="spellEnd"/>
            <w:r w:rsidRPr="00466302">
              <w:rPr>
                <w:iCs/>
                <w:sz w:val="18"/>
                <w:szCs w:val="18"/>
                <w:lang w:val="en-GB"/>
              </w:rPr>
              <w:t>)</w:t>
            </w:r>
          </w:p>
        </w:tc>
        <w:tc>
          <w:tcPr>
            <w:tcW w:w="272" w:type="pct"/>
          </w:tcPr>
          <w:p w14:paraId="54542D51" w14:textId="77777777" w:rsidR="00487E7B" w:rsidRPr="00466302" w:rsidRDefault="00487E7B" w:rsidP="00AB1B59">
            <w:pPr>
              <w:suppressAutoHyphens/>
              <w:contextualSpacing/>
              <w:rPr>
                <w:sz w:val="18"/>
                <w:szCs w:val="18"/>
                <w:lang w:val="en-GB"/>
              </w:rPr>
            </w:pPr>
            <w:r w:rsidRPr="00466302">
              <w:rPr>
                <w:sz w:val="18"/>
                <w:szCs w:val="18"/>
                <w:lang w:val="en-GB"/>
              </w:rPr>
              <w:t>10</w:t>
            </w:r>
          </w:p>
        </w:tc>
        <w:tc>
          <w:tcPr>
            <w:tcW w:w="217" w:type="pct"/>
          </w:tcPr>
          <w:p w14:paraId="3C5B6061" w14:textId="77777777" w:rsidR="00487E7B" w:rsidRPr="00466302" w:rsidRDefault="00487E7B" w:rsidP="00AB1B59">
            <w:pPr>
              <w:suppressAutoHyphens/>
              <w:contextualSpacing/>
              <w:rPr>
                <w:sz w:val="18"/>
                <w:szCs w:val="18"/>
                <w:lang w:val="en-GB"/>
              </w:rPr>
            </w:pPr>
            <w:r w:rsidRPr="00466302">
              <w:rPr>
                <w:sz w:val="18"/>
                <w:szCs w:val="18"/>
                <w:lang w:val="en-GB"/>
              </w:rPr>
              <w:t>10</w:t>
            </w:r>
          </w:p>
        </w:tc>
        <w:tc>
          <w:tcPr>
            <w:tcW w:w="217" w:type="pct"/>
            <w:gridSpan w:val="2"/>
          </w:tcPr>
          <w:p w14:paraId="188D4EEB" w14:textId="77777777" w:rsidR="00487E7B" w:rsidRPr="00466302" w:rsidRDefault="00487E7B" w:rsidP="00AB1B59">
            <w:pPr>
              <w:suppressAutoHyphens/>
              <w:contextualSpacing/>
              <w:rPr>
                <w:sz w:val="18"/>
                <w:szCs w:val="18"/>
                <w:lang w:val="en-GB"/>
              </w:rPr>
            </w:pPr>
            <w:r w:rsidRPr="00466302">
              <w:rPr>
                <w:sz w:val="18"/>
                <w:szCs w:val="18"/>
                <w:lang w:val="en-GB"/>
              </w:rPr>
              <w:t>10</w:t>
            </w:r>
          </w:p>
        </w:tc>
        <w:tc>
          <w:tcPr>
            <w:tcW w:w="406" w:type="pct"/>
          </w:tcPr>
          <w:p w14:paraId="00195382" w14:textId="77777777" w:rsidR="00487E7B" w:rsidRPr="00466302" w:rsidRDefault="00487E7B" w:rsidP="00AB1B59">
            <w:pPr>
              <w:suppressAutoHyphens/>
              <w:contextualSpacing/>
              <w:rPr>
                <w:sz w:val="18"/>
                <w:szCs w:val="18"/>
                <w:lang w:val="en-GB"/>
              </w:rPr>
            </w:pPr>
            <w:r w:rsidRPr="00466302">
              <w:rPr>
                <w:sz w:val="18"/>
                <w:szCs w:val="18"/>
                <w:lang w:val="en-GB"/>
              </w:rPr>
              <w:t>10</w:t>
            </w:r>
          </w:p>
        </w:tc>
        <w:tc>
          <w:tcPr>
            <w:tcW w:w="440" w:type="pct"/>
            <w:gridSpan w:val="2"/>
          </w:tcPr>
          <w:p w14:paraId="66A5564D" w14:textId="77777777" w:rsidR="00487E7B" w:rsidRPr="00466302" w:rsidRDefault="00487E7B" w:rsidP="00AB1B59">
            <w:pPr>
              <w:suppressAutoHyphens/>
              <w:contextualSpacing/>
              <w:rPr>
                <w:sz w:val="18"/>
                <w:szCs w:val="18"/>
                <w:lang w:val="en-GB"/>
              </w:rPr>
            </w:pPr>
            <w:r w:rsidRPr="00466302">
              <w:rPr>
                <w:sz w:val="18"/>
                <w:szCs w:val="18"/>
                <w:lang w:val="en-GB"/>
              </w:rPr>
              <w:t>10</w:t>
            </w:r>
          </w:p>
        </w:tc>
        <w:tc>
          <w:tcPr>
            <w:tcW w:w="577" w:type="pct"/>
            <w:gridSpan w:val="3"/>
          </w:tcPr>
          <w:p w14:paraId="6FECAB07" w14:textId="77777777" w:rsidR="00487E7B" w:rsidRPr="00466302" w:rsidRDefault="00487E7B" w:rsidP="00AB1B59">
            <w:pPr>
              <w:suppressAutoHyphens/>
              <w:contextualSpacing/>
              <w:rPr>
                <w:sz w:val="18"/>
                <w:szCs w:val="18"/>
                <w:lang w:val="en-GB"/>
              </w:rPr>
            </w:pPr>
            <w:r w:rsidRPr="00466302">
              <w:rPr>
                <w:sz w:val="18"/>
                <w:szCs w:val="18"/>
                <w:lang w:val="en-GB"/>
              </w:rPr>
              <w:t>(</w:t>
            </w:r>
            <w:proofErr w:type="spellStart"/>
            <w:r w:rsidRPr="00466302">
              <w:rPr>
                <w:sz w:val="18"/>
                <w:szCs w:val="18"/>
                <w:lang w:val="en-GB"/>
              </w:rPr>
              <w:t>MoWT</w:t>
            </w:r>
            <w:proofErr w:type="spellEnd"/>
            <w:r w:rsidRPr="00466302">
              <w:rPr>
                <w:sz w:val="18"/>
                <w:szCs w:val="18"/>
                <w:lang w:val="en-GB"/>
              </w:rPr>
              <w:t>)</w:t>
            </w:r>
          </w:p>
        </w:tc>
      </w:tr>
      <w:tr w:rsidR="00487E7B" w:rsidRPr="00466302" w14:paraId="072FF705" w14:textId="77777777" w:rsidTr="00AB1B59">
        <w:trPr>
          <w:gridAfter w:val="1"/>
          <w:wAfter w:w="275" w:type="pct"/>
          <w:cantSplit/>
          <w:trHeight w:val="242"/>
        </w:trPr>
        <w:tc>
          <w:tcPr>
            <w:tcW w:w="617" w:type="pct"/>
            <w:vMerge/>
          </w:tcPr>
          <w:p w14:paraId="32263247" w14:textId="77777777" w:rsidR="00487E7B" w:rsidRPr="00466302" w:rsidRDefault="00487E7B" w:rsidP="00AB1B59">
            <w:pPr>
              <w:suppressAutoHyphens/>
              <w:contextualSpacing/>
              <w:rPr>
                <w:b/>
                <w:bCs/>
                <w:sz w:val="18"/>
                <w:szCs w:val="18"/>
                <w:lang w:val="en-GB"/>
              </w:rPr>
            </w:pPr>
          </w:p>
        </w:tc>
        <w:tc>
          <w:tcPr>
            <w:tcW w:w="765" w:type="pct"/>
            <w:vMerge/>
          </w:tcPr>
          <w:p w14:paraId="7E639592" w14:textId="77777777" w:rsidR="00487E7B" w:rsidRPr="00466302" w:rsidRDefault="00487E7B" w:rsidP="00AB1B59">
            <w:pPr>
              <w:tabs>
                <w:tab w:val="left" w:pos="900"/>
              </w:tabs>
              <w:contextualSpacing/>
              <w:rPr>
                <w:b/>
                <w:bCs/>
                <w:i/>
                <w:iCs/>
                <w:sz w:val="18"/>
                <w:szCs w:val="18"/>
                <w:lang w:val="en-GB"/>
              </w:rPr>
            </w:pPr>
          </w:p>
        </w:tc>
        <w:tc>
          <w:tcPr>
            <w:tcW w:w="1214" w:type="pct"/>
          </w:tcPr>
          <w:p w14:paraId="4D6E02B1" w14:textId="77777777" w:rsidR="00487E7B" w:rsidRPr="00466302" w:rsidRDefault="00487E7B" w:rsidP="00AB1B59">
            <w:pPr>
              <w:tabs>
                <w:tab w:val="left" w:pos="900"/>
              </w:tabs>
              <w:contextualSpacing/>
              <w:rPr>
                <w:i/>
                <w:iCs/>
                <w:sz w:val="18"/>
                <w:szCs w:val="18"/>
                <w:lang w:val="en-GB"/>
              </w:rPr>
            </w:pPr>
            <w:r w:rsidRPr="00466302">
              <w:rPr>
                <w:i/>
                <w:iCs/>
                <w:sz w:val="18"/>
                <w:szCs w:val="18"/>
                <w:lang w:val="en-GB"/>
              </w:rPr>
              <w:t>Output Indicator 2</w:t>
            </w:r>
          </w:p>
          <w:p w14:paraId="106A157F" w14:textId="77777777" w:rsidR="00487E7B" w:rsidRPr="00466302" w:rsidRDefault="00487E7B" w:rsidP="00AB1B59">
            <w:pPr>
              <w:tabs>
                <w:tab w:val="left" w:pos="900"/>
              </w:tabs>
              <w:contextualSpacing/>
              <w:rPr>
                <w:iCs/>
                <w:sz w:val="18"/>
                <w:szCs w:val="18"/>
                <w:lang w:val="en-GB"/>
              </w:rPr>
            </w:pPr>
            <w:r w:rsidRPr="00466302">
              <w:rPr>
                <w:iCs/>
                <w:sz w:val="18"/>
                <w:szCs w:val="18"/>
                <w:lang w:val="en-GB"/>
              </w:rPr>
              <w:t>Km of District gravel roads rehabilitated (LGs))</w:t>
            </w:r>
          </w:p>
        </w:tc>
        <w:tc>
          <w:tcPr>
            <w:tcW w:w="272" w:type="pct"/>
          </w:tcPr>
          <w:p w14:paraId="50C770C4" w14:textId="77777777" w:rsidR="00487E7B" w:rsidRPr="00466302" w:rsidRDefault="00487E7B" w:rsidP="00AB1B59">
            <w:pPr>
              <w:suppressAutoHyphens/>
              <w:contextualSpacing/>
              <w:rPr>
                <w:sz w:val="18"/>
                <w:szCs w:val="18"/>
                <w:lang w:val="en-GB"/>
              </w:rPr>
            </w:pPr>
            <w:r w:rsidRPr="00466302">
              <w:rPr>
                <w:sz w:val="18"/>
                <w:szCs w:val="18"/>
                <w:lang w:val="en-GB"/>
              </w:rPr>
              <w:t>15</w:t>
            </w:r>
          </w:p>
        </w:tc>
        <w:tc>
          <w:tcPr>
            <w:tcW w:w="217" w:type="pct"/>
          </w:tcPr>
          <w:p w14:paraId="0E3E01EC" w14:textId="77777777" w:rsidR="00487E7B" w:rsidRPr="00466302" w:rsidRDefault="00487E7B" w:rsidP="00AB1B59">
            <w:pPr>
              <w:suppressAutoHyphens/>
              <w:contextualSpacing/>
              <w:rPr>
                <w:sz w:val="18"/>
                <w:szCs w:val="18"/>
                <w:lang w:val="en-GB"/>
              </w:rPr>
            </w:pPr>
            <w:r w:rsidRPr="00466302">
              <w:rPr>
                <w:sz w:val="18"/>
                <w:szCs w:val="18"/>
                <w:lang w:val="en-GB"/>
              </w:rPr>
              <w:t>15</w:t>
            </w:r>
          </w:p>
        </w:tc>
        <w:tc>
          <w:tcPr>
            <w:tcW w:w="217" w:type="pct"/>
            <w:gridSpan w:val="2"/>
          </w:tcPr>
          <w:p w14:paraId="7BDC71BA" w14:textId="77777777" w:rsidR="00487E7B" w:rsidRPr="00466302" w:rsidRDefault="00487E7B" w:rsidP="00AB1B59">
            <w:pPr>
              <w:suppressAutoHyphens/>
              <w:contextualSpacing/>
              <w:rPr>
                <w:sz w:val="18"/>
                <w:szCs w:val="18"/>
                <w:lang w:val="en-GB"/>
              </w:rPr>
            </w:pPr>
            <w:r w:rsidRPr="00466302">
              <w:rPr>
                <w:sz w:val="18"/>
                <w:szCs w:val="18"/>
                <w:lang w:val="en-GB"/>
              </w:rPr>
              <w:t>15</w:t>
            </w:r>
          </w:p>
        </w:tc>
        <w:tc>
          <w:tcPr>
            <w:tcW w:w="406" w:type="pct"/>
          </w:tcPr>
          <w:p w14:paraId="5303F936" w14:textId="77777777" w:rsidR="00487E7B" w:rsidRPr="00466302" w:rsidRDefault="00487E7B" w:rsidP="00AB1B59">
            <w:pPr>
              <w:suppressAutoHyphens/>
              <w:contextualSpacing/>
              <w:rPr>
                <w:sz w:val="18"/>
                <w:szCs w:val="18"/>
                <w:lang w:val="en-GB"/>
              </w:rPr>
            </w:pPr>
            <w:r w:rsidRPr="00466302">
              <w:rPr>
                <w:sz w:val="18"/>
                <w:szCs w:val="18"/>
                <w:lang w:val="en-GB"/>
              </w:rPr>
              <w:t>15</w:t>
            </w:r>
          </w:p>
        </w:tc>
        <w:tc>
          <w:tcPr>
            <w:tcW w:w="440" w:type="pct"/>
            <w:gridSpan w:val="2"/>
          </w:tcPr>
          <w:p w14:paraId="5A7C6435" w14:textId="77777777" w:rsidR="00487E7B" w:rsidRPr="00466302" w:rsidRDefault="00487E7B" w:rsidP="00AB1B59">
            <w:pPr>
              <w:suppressAutoHyphens/>
              <w:contextualSpacing/>
              <w:rPr>
                <w:sz w:val="18"/>
                <w:szCs w:val="18"/>
                <w:lang w:val="en-GB"/>
              </w:rPr>
            </w:pPr>
            <w:r w:rsidRPr="00466302">
              <w:rPr>
                <w:sz w:val="18"/>
                <w:szCs w:val="18"/>
                <w:lang w:val="en-GB"/>
              </w:rPr>
              <w:t>15</w:t>
            </w:r>
          </w:p>
        </w:tc>
        <w:tc>
          <w:tcPr>
            <w:tcW w:w="577" w:type="pct"/>
            <w:gridSpan w:val="3"/>
          </w:tcPr>
          <w:p w14:paraId="711D2C0E" w14:textId="77777777" w:rsidR="00487E7B" w:rsidRPr="00466302" w:rsidRDefault="00487E7B" w:rsidP="00AB1B59">
            <w:pPr>
              <w:suppressAutoHyphens/>
              <w:contextualSpacing/>
              <w:rPr>
                <w:sz w:val="18"/>
                <w:szCs w:val="18"/>
                <w:lang w:val="en-GB"/>
              </w:rPr>
            </w:pPr>
            <w:r w:rsidRPr="00466302">
              <w:rPr>
                <w:sz w:val="18"/>
                <w:szCs w:val="18"/>
                <w:lang w:val="en-GB"/>
              </w:rPr>
              <w:t>LG</w:t>
            </w:r>
          </w:p>
        </w:tc>
      </w:tr>
      <w:tr w:rsidR="00487E7B" w:rsidRPr="00466302" w14:paraId="44549A2F" w14:textId="77777777" w:rsidTr="00AB1B59">
        <w:trPr>
          <w:gridAfter w:val="1"/>
          <w:wAfter w:w="275" w:type="pct"/>
          <w:cantSplit/>
          <w:trHeight w:val="39"/>
        </w:trPr>
        <w:tc>
          <w:tcPr>
            <w:tcW w:w="617" w:type="pct"/>
            <w:vMerge/>
          </w:tcPr>
          <w:p w14:paraId="56243DE0" w14:textId="77777777" w:rsidR="00487E7B" w:rsidRPr="00466302" w:rsidRDefault="00487E7B" w:rsidP="00AB1B59">
            <w:pPr>
              <w:suppressAutoHyphens/>
              <w:contextualSpacing/>
              <w:rPr>
                <w:b/>
                <w:bCs/>
                <w:sz w:val="18"/>
                <w:szCs w:val="18"/>
                <w:lang w:val="en-GB"/>
              </w:rPr>
            </w:pPr>
          </w:p>
        </w:tc>
        <w:tc>
          <w:tcPr>
            <w:tcW w:w="765" w:type="pct"/>
            <w:vMerge/>
          </w:tcPr>
          <w:p w14:paraId="4766AA05" w14:textId="77777777" w:rsidR="00487E7B" w:rsidRPr="00466302" w:rsidRDefault="00487E7B" w:rsidP="00AB1B59">
            <w:pPr>
              <w:tabs>
                <w:tab w:val="left" w:pos="900"/>
              </w:tabs>
              <w:contextualSpacing/>
              <w:rPr>
                <w:b/>
                <w:bCs/>
                <w:i/>
                <w:iCs/>
                <w:sz w:val="18"/>
                <w:szCs w:val="18"/>
                <w:lang w:val="en-GB"/>
              </w:rPr>
            </w:pPr>
          </w:p>
        </w:tc>
        <w:tc>
          <w:tcPr>
            <w:tcW w:w="1214" w:type="pct"/>
          </w:tcPr>
          <w:p w14:paraId="48954E05" w14:textId="77777777" w:rsidR="00487E7B" w:rsidRPr="00466302" w:rsidRDefault="00487E7B" w:rsidP="00AB1B59">
            <w:pPr>
              <w:tabs>
                <w:tab w:val="left" w:pos="900"/>
              </w:tabs>
              <w:contextualSpacing/>
              <w:rPr>
                <w:i/>
                <w:iCs/>
                <w:sz w:val="18"/>
                <w:szCs w:val="18"/>
                <w:lang w:val="en-GB"/>
              </w:rPr>
            </w:pPr>
            <w:r w:rsidRPr="00466302">
              <w:rPr>
                <w:i/>
                <w:iCs/>
                <w:sz w:val="18"/>
                <w:szCs w:val="18"/>
                <w:lang w:val="en-GB"/>
              </w:rPr>
              <w:t xml:space="preserve">Output Indicator 3 </w:t>
            </w:r>
            <w:r w:rsidRPr="00466302">
              <w:rPr>
                <w:iCs/>
                <w:sz w:val="18"/>
                <w:szCs w:val="18"/>
                <w:lang w:val="en-GB"/>
              </w:rPr>
              <w:t>Km of Low Volume Sealed roads rehabilitated</w:t>
            </w:r>
          </w:p>
        </w:tc>
        <w:tc>
          <w:tcPr>
            <w:tcW w:w="272" w:type="pct"/>
          </w:tcPr>
          <w:p w14:paraId="22DEE53E" w14:textId="77777777" w:rsidR="00487E7B" w:rsidRPr="00466302" w:rsidRDefault="00487E7B" w:rsidP="00AB1B59">
            <w:pPr>
              <w:suppressAutoHyphens/>
              <w:contextualSpacing/>
              <w:rPr>
                <w:sz w:val="18"/>
                <w:szCs w:val="18"/>
                <w:lang w:val="en-GB"/>
              </w:rPr>
            </w:pPr>
            <w:r w:rsidRPr="00466302">
              <w:rPr>
                <w:sz w:val="18"/>
                <w:szCs w:val="18"/>
                <w:lang w:val="en-GB"/>
              </w:rPr>
              <w:t>2</w:t>
            </w:r>
          </w:p>
        </w:tc>
        <w:tc>
          <w:tcPr>
            <w:tcW w:w="217" w:type="pct"/>
          </w:tcPr>
          <w:p w14:paraId="5C0D43AE" w14:textId="77777777" w:rsidR="00487E7B" w:rsidRPr="00466302" w:rsidRDefault="00487E7B" w:rsidP="00AB1B59">
            <w:pPr>
              <w:suppressAutoHyphens/>
              <w:contextualSpacing/>
              <w:rPr>
                <w:sz w:val="18"/>
                <w:szCs w:val="18"/>
                <w:lang w:val="en-GB"/>
              </w:rPr>
            </w:pPr>
            <w:r w:rsidRPr="00466302">
              <w:rPr>
                <w:sz w:val="18"/>
                <w:szCs w:val="18"/>
                <w:lang w:val="en-GB"/>
              </w:rPr>
              <w:t>2</w:t>
            </w:r>
          </w:p>
        </w:tc>
        <w:tc>
          <w:tcPr>
            <w:tcW w:w="217" w:type="pct"/>
            <w:gridSpan w:val="2"/>
          </w:tcPr>
          <w:p w14:paraId="03EA40FB" w14:textId="77777777" w:rsidR="00487E7B" w:rsidRPr="00466302" w:rsidRDefault="00487E7B" w:rsidP="00AB1B59">
            <w:pPr>
              <w:suppressAutoHyphens/>
              <w:contextualSpacing/>
              <w:rPr>
                <w:sz w:val="18"/>
                <w:szCs w:val="18"/>
                <w:lang w:val="en-GB"/>
              </w:rPr>
            </w:pPr>
            <w:r w:rsidRPr="00466302">
              <w:rPr>
                <w:sz w:val="18"/>
                <w:szCs w:val="18"/>
                <w:lang w:val="en-GB"/>
              </w:rPr>
              <w:t>5</w:t>
            </w:r>
          </w:p>
        </w:tc>
        <w:tc>
          <w:tcPr>
            <w:tcW w:w="406" w:type="pct"/>
          </w:tcPr>
          <w:p w14:paraId="4CCB9DB2" w14:textId="77777777" w:rsidR="00487E7B" w:rsidRPr="00466302" w:rsidRDefault="00487E7B" w:rsidP="00AB1B59">
            <w:pPr>
              <w:suppressAutoHyphens/>
              <w:contextualSpacing/>
              <w:rPr>
                <w:sz w:val="18"/>
                <w:szCs w:val="18"/>
                <w:lang w:val="en-GB"/>
              </w:rPr>
            </w:pPr>
            <w:r w:rsidRPr="00466302">
              <w:rPr>
                <w:sz w:val="18"/>
                <w:szCs w:val="18"/>
                <w:lang w:val="en-GB"/>
              </w:rPr>
              <w:t>5</w:t>
            </w:r>
          </w:p>
        </w:tc>
        <w:tc>
          <w:tcPr>
            <w:tcW w:w="440" w:type="pct"/>
            <w:gridSpan w:val="2"/>
          </w:tcPr>
          <w:p w14:paraId="3A6D9E90" w14:textId="77777777" w:rsidR="00487E7B" w:rsidRPr="00466302" w:rsidRDefault="00487E7B" w:rsidP="00AB1B59">
            <w:pPr>
              <w:suppressAutoHyphens/>
              <w:contextualSpacing/>
              <w:rPr>
                <w:sz w:val="18"/>
                <w:szCs w:val="18"/>
                <w:lang w:val="en-GB"/>
              </w:rPr>
            </w:pPr>
            <w:r w:rsidRPr="00466302">
              <w:rPr>
                <w:sz w:val="18"/>
                <w:szCs w:val="18"/>
                <w:lang w:val="en-GB"/>
              </w:rPr>
              <w:t>5</w:t>
            </w:r>
          </w:p>
        </w:tc>
        <w:tc>
          <w:tcPr>
            <w:tcW w:w="577" w:type="pct"/>
            <w:gridSpan w:val="3"/>
          </w:tcPr>
          <w:p w14:paraId="1A68DF8B" w14:textId="77777777" w:rsidR="00487E7B" w:rsidRPr="00466302" w:rsidRDefault="00487E7B" w:rsidP="00AB1B59">
            <w:pPr>
              <w:suppressAutoHyphens/>
              <w:contextualSpacing/>
              <w:rPr>
                <w:sz w:val="18"/>
                <w:szCs w:val="18"/>
                <w:lang w:val="en-GB"/>
              </w:rPr>
            </w:pPr>
            <w:r w:rsidRPr="00466302">
              <w:rPr>
                <w:sz w:val="18"/>
                <w:szCs w:val="18"/>
                <w:lang w:val="en-GB"/>
              </w:rPr>
              <w:t>LG</w:t>
            </w:r>
          </w:p>
        </w:tc>
      </w:tr>
      <w:tr w:rsidR="00487E7B" w:rsidRPr="00466302" w14:paraId="3BCFF9F4" w14:textId="77777777" w:rsidTr="00AB1B59">
        <w:trPr>
          <w:gridAfter w:val="1"/>
          <w:wAfter w:w="275" w:type="pct"/>
          <w:cantSplit/>
          <w:trHeight w:val="39"/>
        </w:trPr>
        <w:tc>
          <w:tcPr>
            <w:tcW w:w="617" w:type="pct"/>
            <w:vMerge/>
          </w:tcPr>
          <w:p w14:paraId="7CABC9DF" w14:textId="77777777" w:rsidR="00487E7B" w:rsidRPr="00466302" w:rsidRDefault="00487E7B" w:rsidP="00AB1B59">
            <w:pPr>
              <w:suppressAutoHyphens/>
              <w:contextualSpacing/>
              <w:rPr>
                <w:b/>
                <w:bCs/>
                <w:sz w:val="18"/>
                <w:szCs w:val="18"/>
                <w:lang w:val="en-GB"/>
              </w:rPr>
            </w:pPr>
          </w:p>
        </w:tc>
        <w:tc>
          <w:tcPr>
            <w:tcW w:w="765" w:type="pct"/>
            <w:vMerge/>
          </w:tcPr>
          <w:p w14:paraId="656C772E" w14:textId="77777777" w:rsidR="00487E7B" w:rsidRPr="00466302" w:rsidRDefault="00487E7B" w:rsidP="00AB1B59">
            <w:pPr>
              <w:tabs>
                <w:tab w:val="left" w:pos="900"/>
              </w:tabs>
              <w:contextualSpacing/>
              <w:rPr>
                <w:b/>
                <w:bCs/>
                <w:i/>
                <w:iCs/>
                <w:sz w:val="18"/>
                <w:szCs w:val="18"/>
                <w:lang w:val="en-GB"/>
              </w:rPr>
            </w:pPr>
          </w:p>
        </w:tc>
        <w:tc>
          <w:tcPr>
            <w:tcW w:w="1214" w:type="pct"/>
          </w:tcPr>
          <w:p w14:paraId="0D2513A1" w14:textId="77777777" w:rsidR="00487E7B" w:rsidRPr="00466302" w:rsidRDefault="00487E7B" w:rsidP="00AB1B59">
            <w:pPr>
              <w:tabs>
                <w:tab w:val="left" w:pos="900"/>
              </w:tabs>
              <w:contextualSpacing/>
              <w:rPr>
                <w:i/>
                <w:iCs/>
                <w:sz w:val="18"/>
                <w:szCs w:val="18"/>
                <w:lang w:val="en-GB"/>
              </w:rPr>
            </w:pPr>
            <w:r w:rsidRPr="00466302">
              <w:rPr>
                <w:i/>
                <w:iCs/>
                <w:sz w:val="18"/>
                <w:szCs w:val="18"/>
                <w:lang w:val="en-GB"/>
              </w:rPr>
              <w:t>Output Indicator 4</w:t>
            </w:r>
            <w:r w:rsidRPr="00466302">
              <w:rPr>
                <w:sz w:val="18"/>
                <w:szCs w:val="18"/>
              </w:rPr>
              <w:t xml:space="preserve"> </w:t>
            </w:r>
            <w:r w:rsidRPr="00466302">
              <w:rPr>
                <w:iCs/>
                <w:sz w:val="18"/>
                <w:szCs w:val="18"/>
                <w:lang w:val="en-GB"/>
              </w:rPr>
              <w:t>km of Community Access Roads Rehabilitated (</w:t>
            </w:r>
            <w:proofErr w:type="spellStart"/>
            <w:r w:rsidRPr="00466302">
              <w:rPr>
                <w:iCs/>
                <w:sz w:val="18"/>
                <w:szCs w:val="18"/>
                <w:lang w:val="en-GB"/>
              </w:rPr>
              <w:t>MoWT</w:t>
            </w:r>
            <w:proofErr w:type="spellEnd"/>
            <w:r w:rsidRPr="00466302">
              <w:rPr>
                <w:i/>
                <w:iCs/>
                <w:sz w:val="18"/>
                <w:szCs w:val="18"/>
                <w:lang w:val="en-GB"/>
              </w:rPr>
              <w:t>)</w:t>
            </w:r>
          </w:p>
        </w:tc>
        <w:tc>
          <w:tcPr>
            <w:tcW w:w="272" w:type="pct"/>
          </w:tcPr>
          <w:p w14:paraId="626EBAE3" w14:textId="77777777" w:rsidR="00487E7B" w:rsidRPr="00466302" w:rsidRDefault="00487E7B" w:rsidP="00AB1B59">
            <w:pPr>
              <w:suppressAutoHyphens/>
              <w:contextualSpacing/>
              <w:rPr>
                <w:sz w:val="18"/>
                <w:szCs w:val="18"/>
                <w:lang w:val="en-GB"/>
              </w:rPr>
            </w:pPr>
            <w:r w:rsidRPr="00466302">
              <w:rPr>
                <w:sz w:val="18"/>
                <w:szCs w:val="18"/>
                <w:lang w:val="en-GB"/>
              </w:rPr>
              <w:t>15</w:t>
            </w:r>
          </w:p>
        </w:tc>
        <w:tc>
          <w:tcPr>
            <w:tcW w:w="217" w:type="pct"/>
          </w:tcPr>
          <w:p w14:paraId="4D048788" w14:textId="77777777" w:rsidR="00487E7B" w:rsidRPr="00466302" w:rsidRDefault="00487E7B" w:rsidP="00AB1B59">
            <w:pPr>
              <w:suppressAutoHyphens/>
              <w:contextualSpacing/>
              <w:rPr>
                <w:sz w:val="18"/>
                <w:szCs w:val="18"/>
                <w:lang w:val="en-GB"/>
              </w:rPr>
            </w:pPr>
            <w:r w:rsidRPr="00466302">
              <w:rPr>
                <w:sz w:val="18"/>
                <w:szCs w:val="18"/>
                <w:lang w:val="en-GB"/>
              </w:rPr>
              <w:t>15</w:t>
            </w:r>
          </w:p>
        </w:tc>
        <w:tc>
          <w:tcPr>
            <w:tcW w:w="217" w:type="pct"/>
            <w:gridSpan w:val="2"/>
          </w:tcPr>
          <w:p w14:paraId="41D049EB" w14:textId="77777777" w:rsidR="00487E7B" w:rsidRPr="00466302" w:rsidRDefault="00487E7B" w:rsidP="00AB1B59">
            <w:pPr>
              <w:suppressAutoHyphens/>
              <w:contextualSpacing/>
              <w:rPr>
                <w:sz w:val="18"/>
                <w:szCs w:val="18"/>
                <w:lang w:val="en-GB"/>
              </w:rPr>
            </w:pPr>
            <w:r w:rsidRPr="00466302">
              <w:rPr>
                <w:sz w:val="18"/>
                <w:szCs w:val="18"/>
                <w:lang w:val="en-GB"/>
              </w:rPr>
              <w:t>15</w:t>
            </w:r>
          </w:p>
        </w:tc>
        <w:tc>
          <w:tcPr>
            <w:tcW w:w="406" w:type="pct"/>
          </w:tcPr>
          <w:p w14:paraId="6EB08A38" w14:textId="77777777" w:rsidR="00487E7B" w:rsidRPr="00466302" w:rsidRDefault="00487E7B" w:rsidP="00AB1B59">
            <w:pPr>
              <w:suppressAutoHyphens/>
              <w:contextualSpacing/>
              <w:rPr>
                <w:sz w:val="18"/>
                <w:szCs w:val="18"/>
                <w:lang w:val="en-GB"/>
              </w:rPr>
            </w:pPr>
            <w:r w:rsidRPr="00466302">
              <w:rPr>
                <w:sz w:val="18"/>
                <w:szCs w:val="18"/>
                <w:lang w:val="en-GB"/>
              </w:rPr>
              <w:t>15</w:t>
            </w:r>
          </w:p>
        </w:tc>
        <w:tc>
          <w:tcPr>
            <w:tcW w:w="440" w:type="pct"/>
            <w:gridSpan w:val="2"/>
          </w:tcPr>
          <w:p w14:paraId="05B37BFC" w14:textId="77777777" w:rsidR="00487E7B" w:rsidRPr="00466302" w:rsidRDefault="00487E7B" w:rsidP="00AB1B59">
            <w:pPr>
              <w:suppressAutoHyphens/>
              <w:contextualSpacing/>
              <w:rPr>
                <w:sz w:val="18"/>
                <w:szCs w:val="18"/>
                <w:lang w:val="en-GB"/>
              </w:rPr>
            </w:pPr>
            <w:r w:rsidRPr="00466302">
              <w:rPr>
                <w:sz w:val="18"/>
                <w:szCs w:val="18"/>
                <w:lang w:val="en-GB"/>
              </w:rPr>
              <w:t>15</w:t>
            </w:r>
          </w:p>
        </w:tc>
        <w:tc>
          <w:tcPr>
            <w:tcW w:w="577" w:type="pct"/>
            <w:gridSpan w:val="3"/>
          </w:tcPr>
          <w:p w14:paraId="51A82CEA" w14:textId="77777777" w:rsidR="00487E7B" w:rsidRPr="00466302" w:rsidRDefault="00487E7B" w:rsidP="00AB1B59">
            <w:pPr>
              <w:suppressAutoHyphens/>
              <w:contextualSpacing/>
              <w:rPr>
                <w:sz w:val="18"/>
                <w:szCs w:val="18"/>
                <w:lang w:val="en-GB"/>
              </w:rPr>
            </w:pPr>
            <w:r w:rsidRPr="00466302">
              <w:rPr>
                <w:sz w:val="18"/>
                <w:szCs w:val="18"/>
                <w:lang w:val="en-GB"/>
              </w:rPr>
              <w:t>(</w:t>
            </w:r>
            <w:proofErr w:type="spellStart"/>
            <w:r w:rsidRPr="00466302">
              <w:rPr>
                <w:sz w:val="18"/>
                <w:szCs w:val="18"/>
                <w:lang w:val="en-GB"/>
              </w:rPr>
              <w:t>MoWT</w:t>
            </w:r>
            <w:proofErr w:type="spellEnd"/>
            <w:r w:rsidRPr="00466302">
              <w:rPr>
                <w:sz w:val="18"/>
                <w:szCs w:val="18"/>
                <w:lang w:val="en-GB"/>
              </w:rPr>
              <w:t>)</w:t>
            </w:r>
          </w:p>
        </w:tc>
      </w:tr>
      <w:tr w:rsidR="00487E7B" w:rsidRPr="00466302" w14:paraId="38803856" w14:textId="77777777" w:rsidTr="00AB1B59">
        <w:trPr>
          <w:gridAfter w:val="1"/>
          <w:wAfter w:w="275" w:type="pct"/>
          <w:trHeight w:val="252"/>
        </w:trPr>
        <w:tc>
          <w:tcPr>
            <w:tcW w:w="617" w:type="pct"/>
            <w:vMerge w:val="restart"/>
          </w:tcPr>
          <w:p w14:paraId="34B4E387" w14:textId="77777777" w:rsidR="00487E7B" w:rsidRPr="00466302" w:rsidRDefault="00487E7B" w:rsidP="00AB1B59">
            <w:pPr>
              <w:suppressAutoHyphens/>
              <w:contextualSpacing/>
              <w:rPr>
                <w:b/>
                <w:bCs/>
                <w:sz w:val="18"/>
                <w:szCs w:val="18"/>
                <w:lang w:val="en-GB"/>
              </w:rPr>
            </w:pPr>
            <w:r w:rsidRPr="00466302">
              <w:rPr>
                <w:b/>
                <w:bCs/>
                <w:sz w:val="18"/>
                <w:szCs w:val="18"/>
                <w:lang w:val="en-GB"/>
              </w:rPr>
              <w:t>Intervention 1.2 (d)</w:t>
            </w:r>
          </w:p>
          <w:p w14:paraId="1A897C60" w14:textId="77777777" w:rsidR="00487E7B" w:rsidRPr="00466302" w:rsidRDefault="00487E7B" w:rsidP="00AB1B59">
            <w:pPr>
              <w:suppressAutoHyphens/>
              <w:contextualSpacing/>
              <w:rPr>
                <w:sz w:val="18"/>
                <w:szCs w:val="18"/>
                <w:lang w:val="en-GB"/>
              </w:rPr>
            </w:pPr>
            <w:r w:rsidRPr="00466302">
              <w:rPr>
                <w:sz w:val="18"/>
                <w:szCs w:val="18"/>
                <w:lang w:val="en-GB"/>
              </w:rPr>
              <w:t>Strengthen mechanical engineering services</w:t>
            </w:r>
          </w:p>
        </w:tc>
        <w:tc>
          <w:tcPr>
            <w:tcW w:w="765" w:type="pct"/>
            <w:vMerge w:val="restart"/>
          </w:tcPr>
          <w:p w14:paraId="2775298C" w14:textId="77777777" w:rsidR="00487E7B" w:rsidRPr="00466302" w:rsidRDefault="00487E7B" w:rsidP="00AB1B59">
            <w:pPr>
              <w:tabs>
                <w:tab w:val="left" w:pos="900"/>
              </w:tabs>
              <w:contextualSpacing/>
              <w:rPr>
                <w:sz w:val="18"/>
                <w:szCs w:val="18"/>
              </w:rPr>
            </w:pPr>
            <w:r w:rsidRPr="00466302">
              <w:rPr>
                <w:b/>
                <w:bCs/>
                <w:i/>
                <w:iCs/>
                <w:sz w:val="18"/>
                <w:szCs w:val="18"/>
                <w:lang w:val="en-GB"/>
              </w:rPr>
              <w:t>Output 1.2.1:</w:t>
            </w:r>
            <w:r w:rsidRPr="00466302">
              <w:rPr>
                <w:sz w:val="18"/>
                <w:szCs w:val="18"/>
              </w:rPr>
              <w:t xml:space="preserve"> Mechanical engineering services strengthened</w:t>
            </w:r>
          </w:p>
          <w:p w14:paraId="54C79BF3" w14:textId="77777777" w:rsidR="00487E7B" w:rsidRPr="00466302" w:rsidRDefault="00487E7B" w:rsidP="00AB1B59">
            <w:pPr>
              <w:tabs>
                <w:tab w:val="left" w:pos="900"/>
              </w:tabs>
              <w:contextualSpacing/>
              <w:rPr>
                <w:sz w:val="18"/>
                <w:szCs w:val="18"/>
                <w:lang w:val="en-GB"/>
              </w:rPr>
            </w:pPr>
          </w:p>
        </w:tc>
        <w:tc>
          <w:tcPr>
            <w:tcW w:w="1214" w:type="pct"/>
          </w:tcPr>
          <w:p w14:paraId="08B6AD0C" w14:textId="77777777" w:rsidR="00487E7B" w:rsidRPr="00466302" w:rsidRDefault="00487E7B" w:rsidP="00AB1B59">
            <w:pPr>
              <w:tabs>
                <w:tab w:val="left" w:pos="900"/>
              </w:tabs>
              <w:contextualSpacing/>
              <w:rPr>
                <w:sz w:val="18"/>
                <w:szCs w:val="18"/>
                <w:lang w:val="en-GB"/>
              </w:rPr>
            </w:pPr>
            <w:r w:rsidRPr="00466302">
              <w:rPr>
                <w:i/>
                <w:iCs/>
                <w:sz w:val="18"/>
                <w:szCs w:val="18"/>
                <w:lang w:val="en-GB"/>
              </w:rPr>
              <w:t xml:space="preserve"> Output Indicator 1</w:t>
            </w:r>
            <w:r w:rsidRPr="00466302">
              <w:rPr>
                <w:sz w:val="18"/>
                <w:szCs w:val="18"/>
              </w:rPr>
              <w:t xml:space="preserve"> </w:t>
            </w:r>
            <w:r w:rsidRPr="00466302">
              <w:rPr>
                <w:iCs/>
                <w:sz w:val="18"/>
                <w:szCs w:val="18"/>
                <w:lang w:val="en-GB"/>
              </w:rPr>
              <w:t>Number of salvageable tools, machines and equipment repaired and/or upgraded</w:t>
            </w:r>
          </w:p>
        </w:tc>
        <w:tc>
          <w:tcPr>
            <w:tcW w:w="272" w:type="pct"/>
          </w:tcPr>
          <w:p w14:paraId="63194AD2" w14:textId="77777777" w:rsidR="00487E7B" w:rsidRPr="00466302" w:rsidRDefault="00487E7B" w:rsidP="00AB1B59">
            <w:pPr>
              <w:suppressAutoHyphens/>
              <w:contextualSpacing/>
              <w:rPr>
                <w:sz w:val="18"/>
                <w:szCs w:val="18"/>
                <w:lang w:val="en-GB"/>
              </w:rPr>
            </w:pPr>
            <w:r w:rsidRPr="00466302">
              <w:rPr>
                <w:sz w:val="18"/>
                <w:szCs w:val="18"/>
                <w:lang w:val="en-GB"/>
              </w:rPr>
              <w:t>11</w:t>
            </w:r>
          </w:p>
        </w:tc>
        <w:tc>
          <w:tcPr>
            <w:tcW w:w="217" w:type="pct"/>
          </w:tcPr>
          <w:p w14:paraId="5C585399" w14:textId="77777777" w:rsidR="00487E7B" w:rsidRPr="00466302" w:rsidRDefault="00487E7B" w:rsidP="00AB1B59">
            <w:pPr>
              <w:suppressAutoHyphens/>
              <w:contextualSpacing/>
              <w:rPr>
                <w:sz w:val="18"/>
                <w:szCs w:val="18"/>
                <w:lang w:val="en-GB"/>
              </w:rPr>
            </w:pPr>
            <w:r w:rsidRPr="00466302">
              <w:rPr>
                <w:sz w:val="18"/>
                <w:szCs w:val="18"/>
                <w:lang w:val="en-GB"/>
              </w:rPr>
              <w:t>11</w:t>
            </w:r>
          </w:p>
        </w:tc>
        <w:tc>
          <w:tcPr>
            <w:tcW w:w="217" w:type="pct"/>
            <w:gridSpan w:val="2"/>
          </w:tcPr>
          <w:p w14:paraId="438BF158" w14:textId="77777777" w:rsidR="00487E7B" w:rsidRPr="00466302" w:rsidRDefault="00487E7B" w:rsidP="00AB1B59">
            <w:pPr>
              <w:suppressAutoHyphens/>
              <w:contextualSpacing/>
              <w:rPr>
                <w:sz w:val="18"/>
                <w:szCs w:val="18"/>
                <w:lang w:val="en-GB"/>
              </w:rPr>
            </w:pPr>
            <w:r w:rsidRPr="00466302">
              <w:rPr>
                <w:sz w:val="18"/>
                <w:szCs w:val="18"/>
                <w:lang w:val="en-GB"/>
              </w:rPr>
              <w:t>11</w:t>
            </w:r>
          </w:p>
        </w:tc>
        <w:tc>
          <w:tcPr>
            <w:tcW w:w="406" w:type="pct"/>
          </w:tcPr>
          <w:p w14:paraId="6AB691DC" w14:textId="77777777" w:rsidR="00487E7B" w:rsidRPr="00466302" w:rsidRDefault="00487E7B" w:rsidP="00AB1B59">
            <w:pPr>
              <w:suppressAutoHyphens/>
              <w:contextualSpacing/>
              <w:rPr>
                <w:sz w:val="18"/>
                <w:szCs w:val="18"/>
                <w:lang w:val="en-GB"/>
              </w:rPr>
            </w:pPr>
            <w:r w:rsidRPr="00466302">
              <w:rPr>
                <w:sz w:val="18"/>
                <w:szCs w:val="18"/>
                <w:lang w:val="en-GB"/>
              </w:rPr>
              <w:t>11</w:t>
            </w:r>
          </w:p>
        </w:tc>
        <w:tc>
          <w:tcPr>
            <w:tcW w:w="440" w:type="pct"/>
            <w:gridSpan w:val="2"/>
          </w:tcPr>
          <w:p w14:paraId="79069D67" w14:textId="77777777" w:rsidR="00487E7B" w:rsidRPr="00466302" w:rsidRDefault="00487E7B" w:rsidP="00AB1B59">
            <w:pPr>
              <w:suppressAutoHyphens/>
              <w:contextualSpacing/>
              <w:rPr>
                <w:sz w:val="18"/>
                <w:szCs w:val="18"/>
                <w:lang w:val="en-GB"/>
              </w:rPr>
            </w:pPr>
            <w:r w:rsidRPr="00466302">
              <w:rPr>
                <w:sz w:val="18"/>
                <w:szCs w:val="18"/>
                <w:lang w:val="en-GB"/>
              </w:rPr>
              <w:t>11</w:t>
            </w:r>
          </w:p>
        </w:tc>
        <w:tc>
          <w:tcPr>
            <w:tcW w:w="577" w:type="pct"/>
            <w:gridSpan w:val="3"/>
          </w:tcPr>
          <w:p w14:paraId="0DD17B9F" w14:textId="77777777" w:rsidR="00487E7B" w:rsidRPr="00466302" w:rsidRDefault="00487E7B" w:rsidP="00AB1B59">
            <w:pPr>
              <w:suppressAutoHyphens/>
              <w:contextualSpacing/>
              <w:rPr>
                <w:sz w:val="18"/>
                <w:szCs w:val="18"/>
                <w:lang w:val="en-GB"/>
              </w:rPr>
            </w:pPr>
            <w:r w:rsidRPr="00466302">
              <w:rPr>
                <w:sz w:val="18"/>
                <w:szCs w:val="18"/>
                <w:lang w:val="en-GB"/>
              </w:rPr>
              <w:t>LG</w:t>
            </w:r>
          </w:p>
        </w:tc>
      </w:tr>
      <w:tr w:rsidR="00487E7B" w:rsidRPr="00466302" w14:paraId="558B2D07" w14:textId="77777777" w:rsidTr="00AB1B59">
        <w:trPr>
          <w:gridAfter w:val="1"/>
          <w:wAfter w:w="275" w:type="pct"/>
          <w:trHeight w:val="228"/>
        </w:trPr>
        <w:tc>
          <w:tcPr>
            <w:tcW w:w="617" w:type="pct"/>
            <w:vMerge/>
          </w:tcPr>
          <w:p w14:paraId="29FE1036" w14:textId="77777777" w:rsidR="00487E7B" w:rsidRPr="00466302" w:rsidRDefault="00487E7B" w:rsidP="00AB1B59">
            <w:pPr>
              <w:suppressAutoHyphens/>
              <w:contextualSpacing/>
              <w:rPr>
                <w:b/>
                <w:bCs/>
                <w:sz w:val="18"/>
                <w:szCs w:val="18"/>
                <w:lang w:val="en-GB"/>
              </w:rPr>
            </w:pPr>
          </w:p>
        </w:tc>
        <w:tc>
          <w:tcPr>
            <w:tcW w:w="765" w:type="pct"/>
            <w:vMerge/>
          </w:tcPr>
          <w:p w14:paraId="12C0C0B6" w14:textId="77777777" w:rsidR="00487E7B" w:rsidRPr="00466302" w:rsidRDefault="00487E7B" w:rsidP="00AB1B59">
            <w:pPr>
              <w:tabs>
                <w:tab w:val="left" w:pos="900"/>
              </w:tabs>
              <w:contextualSpacing/>
              <w:rPr>
                <w:b/>
                <w:bCs/>
                <w:i/>
                <w:iCs/>
                <w:sz w:val="18"/>
                <w:szCs w:val="18"/>
                <w:lang w:val="en-GB"/>
              </w:rPr>
            </w:pPr>
          </w:p>
        </w:tc>
        <w:tc>
          <w:tcPr>
            <w:tcW w:w="1214" w:type="pct"/>
          </w:tcPr>
          <w:p w14:paraId="07ADB879" w14:textId="77777777" w:rsidR="00487E7B" w:rsidRPr="00466302" w:rsidRDefault="00487E7B" w:rsidP="00AB1B59">
            <w:pPr>
              <w:tabs>
                <w:tab w:val="left" w:pos="900"/>
              </w:tabs>
              <w:contextualSpacing/>
              <w:rPr>
                <w:i/>
                <w:iCs/>
                <w:sz w:val="18"/>
                <w:szCs w:val="18"/>
                <w:lang w:val="en-GB"/>
              </w:rPr>
            </w:pPr>
            <w:r w:rsidRPr="00466302">
              <w:rPr>
                <w:i/>
                <w:iCs/>
                <w:sz w:val="18"/>
                <w:szCs w:val="18"/>
                <w:lang w:val="en-GB"/>
              </w:rPr>
              <w:t>Output Indicator 2</w:t>
            </w:r>
            <w:r w:rsidRPr="00466302">
              <w:rPr>
                <w:sz w:val="18"/>
                <w:szCs w:val="18"/>
              </w:rPr>
              <w:t xml:space="preserve"> </w:t>
            </w:r>
            <w:r w:rsidRPr="00466302">
              <w:rPr>
                <w:iCs/>
                <w:sz w:val="18"/>
                <w:szCs w:val="18"/>
                <w:lang w:val="en-GB"/>
              </w:rPr>
              <w:t>Number of field supervision and monitoring vehicles purchased</w:t>
            </w:r>
          </w:p>
        </w:tc>
        <w:tc>
          <w:tcPr>
            <w:tcW w:w="272" w:type="pct"/>
          </w:tcPr>
          <w:p w14:paraId="2E8AAFD5" w14:textId="77777777" w:rsidR="00487E7B" w:rsidRPr="00466302" w:rsidRDefault="00487E7B" w:rsidP="00AB1B59">
            <w:pPr>
              <w:suppressAutoHyphens/>
              <w:contextualSpacing/>
              <w:rPr>
                <w:sz w:val="18"/>
                <w:szCs w:val="18"/>
                <w:lang w:val="en-GB"/>
              </w:rPr>
            </w:pPr>
            <w:r w:rsidRPr="00466302">
              <w:rPr>
                <w:sz w:val="18"/>
                <w:szCs w:val="18"/>
                <w:lang w:val="en-GB"/>
              </w:rPr>
              <w:t>01</w:t>
            </w:r>
          </w:p>
        </w:tc>
        <w:tc>
          <w:tcPr>
            <w:tcW w:w="217" w:type="pct"/>
          </w:tcPr>
          <w:p w14:paraId="198848DC" w14:textId="77777777" w:rsidR="00487E7B" w:rsidRPr="00466302" w:rsidRDefault="00487E7B" w:rsidP="00AB1B59">
            <w:pPr>
              <w:suppressAutoHyphens/>
              <w:contextualSpacing/>
              <w:rPr>
                <w:sz w:val="18"/>
                <w:szCs w:val="18"/>
                <w:lang w:val="en-GB"/>
              </w:rPr>
            </w:pPr>
            <w:r w:rsidRPr="00466302">
              <w:rPr>
                <w:sz w:val="18"/>
                <w:szCs w:val="18"/>
                <w:lang w:val="en-GB"/>
              </w:rPr>
              <w:t>0</w:t>
            </w:r>
          </w:p>
        </w:tc>
        <w:tc>
          <w:tcPr>
            <w:tcW w:w="217" w:type="pct"/>
            <w:gridSpan w:val="2"/>
          </w:tcPr>
          <w:p w14:paraId="1C5FE888" w14:textId="77777777" w:rsidR="00487E7B" w:rsidRPr="00466302" w:rsidRDefault="00487E7B" w:rsidP="00AB1B59">
            <w:pPr>
              <w:suppressAutoHyphens/>
              <w:contextualSpacing/>
              <w:rPr>
                <w:sz w:val="18"/>
                <w:szCs w:val="18"/>
                <w:lang w:val="en-GB"/>
              </w:rPr>
            </w:pPr>
            <w:r w:rsidRPr="00466302">
              <w:rPr>
                <w:sz w:val="18"/>
                <w:szCs w:val="18"/>
                <w:lang w:val="en-GB"/>
              </w:rPr>
              <w:t>0</w:t>
            </w:r>
          </w:p>
        </w:tc>
        <w:tc>
          <w:tcPr>
            <w:tcW w:w="406" w:type="pct"/>
          </w:tcPr>
          <w:p w14:paraId="26685D42" w14:textId="77777777" w:rsidR="00487E7B" w:rsidRPr="00466302" w:rsidRDefault="00487E7B" w:rsidP="00AB1B59">
            <w:pPr>
              <w:suppressAutoHyphens/>
              <w:contextualSpacing/>
              <w:rPr>
                <w:sz w:val="18"/>
                <w:szCs w:val="18"/>
                <w:lang w:val="en-GB"/>
              </w:rPr>
            </w:pPr>
            <w:r w:rsidRPr="00466302">
              <w:rPr>
                <w:sz w:val="18"/>
                <w:szCs w:val="18"/>
                <w:lang w:val="en-GB"/>
              </w:rPr>
              <w:t>0</w:t>
            </w:r>
          </w:p>
        </w:tc>
        <w:tc>
          <w:tcPr>
            <w:tcW w:w="440" w:type="pct"/>
            <w:gridSpan w:val="2"/>
          </w:tcPr>
          <w:p w14:paraId="0CCE7B21" w14:textId="77777777" w:rsidR="00487E7B" w:rsidRPr="00466302" w:rsidRDefault="00487E7B" w:rsidP="00AB1B59">
            <w:pPr>
              <w:suppressAutoHyphens/>
              <w:contextualSpacing/>
              <w:rPr>
                <w:sz w:val="18"/>
                <w:szCs w:val="18"/>
                <w:lang w:val="en-GB"/>
              </w:rPr>
            </w:pPr>
            <w:r w:rsidRPr="00466302">
              <w:rPr>
                <w:sz w:val="18"/>
                <w:szCs w:val="18"/>
                <w:lang w:val="en-GB"/>
              </w:rPr>
              <w:t>0</w:t>
            </w:r>
          </w:p>
        </w:tc>
        <w:tc>
          <w:tcPr>
            <w:tcW w:w="577" w:type="pct"/>
            <w:gridSpan w:val="3"/>
          </w:tcPr>
          <w:p w14:paraId="685665C5" w14:textId="77777777" w:rsidR="00487E7B" w:rsidRPr="00466302" w:rsidRDefault="00487E7B" w:rsidP="00AB1B59">
            <w:pPr>
              <w:suppressAutoHyphens/>
              <w:contextualSpacing/>
              <w:rPr>
                <w:sz w:val="18"/>
                <w:szCs w:val="18"/>
                <w:lang w:val="en-GB"/>
              </w:rPr>
            </w:pPr>
            <w:r w:rsidRPr="00466302">
              <w:rPr>
                <w:sz w:val="18"/>
                <w:szCs w:val="18"/>
                <w:lang w:val="en-GB"/>
              </w:rPr>
              <w:t>LG</w:t>
            </w:r>
          </w:p>
        </w:tc>
      </w:tr>
      <w:tr w:rsidR="00487E7B" w:rsidRPr="00466302" w14:paraId="3474BAF2" w14:textId="77777777" w:rsidTr="00AB1B59">
        <w:trPr>
          <w:gridAfter w:val="1"/>
          <w:wAfter w:w="275" w:type="pct"/>
          <w:trHeight w:val="294"/>
        </w:trPr>
        <w:tc>
          <w:tcPr>
            <w:tcW w:w="617" w:type="pct"/>
            <w:vMerge/>
          </w:tcPr>
          <w:p w14:paraId="574B460D" w14:textId="77777777" w:rsidR="00487E7B" w:rsidRPr="00466302" w:rsidRDefault="00487E7B" w:rsidP="00AB1B59">
            <w:pPr>
              <w:suppressAutoHyphens/>
              <w:contextualSpacing/>
              <w:rPr>
                <w:b/>
                <w:bCs/>
                <w:sz w:val="18"/>
                <w:szCs w:val="18"/>
                <w:lang w:val="en-GB"/>
              </w:rPr>
            </w:pPr>
          </w:p>
        </w:tc>
        <w:tc>
          <w:tcPr>
            <w:tcW w:w="765" w:type="pct"/>
            <w:vMerge/>
          </w:tcPr>
          <w:p w14:paraId="7DCB38C3" w14:textId="77777777" w:rsidR="00487E7B" w:rsidRPr="00466302" w:rsidRDefault="00487E7B" w:rsidP="00AB1B59">
            <w:pPr>
              <w:tabs>
                <w:tab w:val="left" w:pos="900"/>
              </w:tabs>
              <w:contextualSpacing/>
              <w:rPr>
                <w:b/>
                <w:bCs/>
                <w:i/>
                <w:iCs/>
                <w:sz w:val="18"/>
                <w:szCs w:val="18"/>
                <w:lang w:val="en-GB"/>
              </w:rPr>
            </w:pPr>
          </w:p>
        </w:tc>
        <w:tc>
          <w:tcPr>
            <w:tcW w:w="1214" w:type="pct"/>
          </w:tcPr>
          <w:p w14:paraId="784D7B16" w14:textId="77777777" w:rsidR="00487E7B" w:rsidRPr="00466302" w:rsidRDefault="00487E7B" w:rsidP="00AB1B59">
            <w:pPr>
              <w:contextualSpacing/>
              <w:rPr>
                <w:i/>
                <w:iCs/>
                <w:sz w:val="18"/>
                <w:szCs w:val="18"/>
                <w:lang w:val="en-GB"/>
              </w:rPr>
            </w:pPr>
            <w:r w:rsidRPr="00466302">
              <w:rPr>
                <w:i/>
                <w:iCs/>
                <w:sz w:val="18"/>
                <w:szCs w:val="18"/>
                <w:lang w:val="en-GB"/>
              </w:rPr>
              <w:t>Output Indicator 3</w:t>
            </w:r>
            <w:r w:rsidRPr="00466302">
              <w:rPr>
                <w:sz w:val="18"/>
                <w:szCs w:val="18"/>
              </w:rPr>
              <w:t xml:space="preserve"> </w:t>
            </w:r>
            <w:r w:rsidRPr="00466302">
              <w:rPr>
                <w:iCs/>
                <w:sz w:val="18"/>
                <w:szCs w:val="18"/>
                <w:lang w:val="en-GB"/>
              </w:rPr>
              <w:t>% of road construction equipment rehabilitated</w:t>
            </w:r>
          </w:p>
        </w:tc>
        <w:tc>
          <w:tcPr>
            <w:tcW w:w="272" w:type="pct"/>
          </w:tcPr>
          <w:p w14:paraId="4F77EAB6" w14:textId="77777777" w:rsidR="00487E7B" w:rsidRPr="00466302" w:rsidRDefault="00487E7B" w:rsidP="00AB1B59">
            <w:pPr>
              <w:suppressAutoHyphens/>
              <w:contextualSpacing/>
              <w:rPr>
                <w:sz w:val="18"/>
                <w:szCs w:val="18"/>
                <w:lang w:val="en-GB"/>
              </w:rPr>
            </w:pPr>
            <w:r w:rsidRPr="00466302">
              <w:rPr>
                <w:sz w:val="18"/>
                <w:szCs w:val="18"/>
                <w:lang w:val="en-GB"/>
              </w:rPr>
              <w:t>2</w:t>
            </w:r>
          </w:p>
        </w:tc>
        <w:tc>
          <w:tcPr>
            <w:tcW w:w="217" w:type="pct"/>
          </w:tcPr>
          <w:p w14:paraId="46741B5D" w14:textId="77777777" w:rsidR="00487E7B" w:rsidRPr="00466302" w:rsidRDefault="00487E7B" w:rsidP="00AB1B59">
            <w:pPr>
              <w:suppressAutoHyphens/>
              <w:contextualSpacing/>
              <w:rPr>
                <w:sz w:val="18"/>
                <w:szCs w:val="18"/>
                <w:lang w:val="en-GB"/>
              </w:rPr>
            </w:pPr>
            <w:r w:rsidRPr="00466302">
              <w:rPr>
                <w:sz w:val="18"/>
                <w:szCs w:val="18"/>
                <w:lang w:val="en-GB"/>
              </w:rPr>
              <w:t>2</w:t>
            </w:r>
          </w:p>
        </w:tc>
        <w:tc>
          <w:tcPr>
            <w:tcW w:w="217" w:type="pct"/>
            <w:gridSpan w:val="2"/>
          </w:tcPr>
          <w:p w14:paraId="6F4A910E" w14:textId="77777777" w:rsidR="00487E7B" w:rsidRPr="00466302" w:rsidRDefault="00487E7B" w:rsidP="00AB1B59">
            <w:pPr>
              <w:suppressAutoHyphens/>
              <w:contextualSpacing/>
              <w:rPr>
                <w:sz w:val="18"/>
                <w:szCs w:val="18"/>
                <w:lang w:val="en-GB"/>
              </w:rPr>
            </w:pPr>
            <w:r w:rsidRPr="00466302">
              <w:rPr>
                <w:sz w:val="18"/>
                <w:szCs w:val="18"/>
                <w:lang w:val="en-GB"/>
              </w:rPr>
              <w:t>2</w:t>
            </w:r>
          </w:p>
        </w:tc>
        <w:tc>
          <w:tcPr>
            <w:tcW w:w="406" w:type="pct"/>
          </w:tcPr>
          <w:p w14:paraId="1AABB0DD" w14:textId="77777777" w:rsidR="00487E7B" w:rsidRPr="00466302" w:rsidRDefault="00487E7B" w:rsidP="00AB1B59">
            <w:pPr>
              <w:suppressAutoHyphens/>
              <w:contextualSpacing/>
              <w:rPr>
                <w:sz w:val="18"/>
                <w:szCs w:val="18"/>
                <w:lang w:val="en-GB"/>
              </w:rPr>
            </w:pPr>
            <w:r w:rsidRPr="00466302">
              <w:rPr>
                <w:sz w:val="18"/>
                <w:szCs w:val="18"/>
                <w:lang w:val="en-GB"/>
              </w:rPr>
              <w:t>2</w:t>
            </w:r>
          </w:p>
        </w:tc>
        <w:tc>
          <w:tcPr>
            <w:tcW w:w="440" w:type="pct"/>
            <w:gridSpan w:val="2"/>
          </w:tcPr>
          <w:p w14:paraId="47ACBB9E" w14:textId="77777777" w:rsidR="00487E7B" w:rsidRPr="00466302" w:rsidRDefault="00487E7B" w:rsidP="00AB1B59">
            <w:pPr>
              <w:suppressAutoHyphens/>
              <w:contextualSpacing/>
              <w:rPr>
                <w:sz w:val="18"/>
                <w:szCs w:val="18"/>
                <w:lang w:val="en-GB"/>
              </w:rPr>
            </w:pPr>
            <w:r w:rsidRPr="00466302">
              <w:rPr>
                <w:sz w:val="18"/>
                <w:szCs w:val="18"/>
                <w:lang w:val="en-GB"/>
              </w:rPr>
              <w:t>2</w:t>
            </w:r>
          </w:p>
        </w:tc>
        <w:tc>
          <w:tcPr>
            <w:tcW w:w="577" w:type="pct"/>
            <w:gridSpan w:val="3"/>
          </w:tcPr>
          <w:p w14:paraId="48A6721E" w14:textId="77777777" w:rsidR="00487E7B" w:rsidRPr="00466302" w:rsidRDefault="00487E7B" w:rsidP="00AB1B59">
            <w:pPr>
              <w:suppressAutoHyphens/>
              <w:contextualSpacing/>
              <w:rPr>
                <w:sz w:val="18"/>
                <w:szCs w:val="18"/>
                <w:lang w:val="en-GB"/>
              </w:rPr>
            </w:pPr>
            <w:r w:rsidRPr="00466302">
              <w:rPr>
                <w:sz w:val="18"/>
                <w:szCs w:val="18"/>
                <w:lang w:val="en-GB"/>
              </w:rPr>
              <w:t>LG/(</w:t>
            </w:r>
            <w:proofErr w:type="spellStart"/>
            <w:r w:rsidRPr="00466302">
              <w:rPr>
                <w:sz w:val="18"/>
                <w:szCs w:val="18"/>
                <w:lang w:val="en-GB"/>
              </w:rPr>
              <w:t>MoWT</w:t>
            </w:r>
            <w:proofErr w:type="spellEnd"/>
            <w:r w:rsidRPr="00466302">
              <w:rPr>
                <w:sz w:val="18"/>
                <w:szCs w:val="18"/>
                <w:lang w:val="en-GB"/>
              </w:rPr>
              <w:t>)</w:t>
            </w:r>
          </w:p>
        </w:tc>
      </w:tr>
    </w:tbl>
    <w:p w14:paraId="7D34ABC7" w14:textId="77777777" w:rsidR="00487E7B" w:rsidRPr="00466302" w:rsidRDefault="00487E7B" w:rsidP="00487E7B">
      <w:pPr>
        <w:spacing w:after="0" w:line="240" w:lineRule="auto"/>
        <w:rPr>
          <w:b/>
          <w:bCs/>
          <w:sz w:val="18"/>
          <w:szCs w:val="18"/>
        </w:rPr>
      </w:pPr>
    </w:p>
    <w:p w14:paraId="68AEF7A3" w14:textId="77777777" w:rsidR="00487E7B" w:rsidRPr="00466302" w:rsidRDefault="00487E7B" w:rsidP="00487E7B">
      <w:pPr>
        <w:keepNext/>
        <w:keepLines/>
        <w:spacing w:after="0" w:line="240" w:lineRule="auto"/>
        <w:outlineLvl w:val="0"/>
        <w:rPr>
          <w:rFonts w:eastAsia="Calibri"/>
          <w:b/>
          <w:bCs/>
          <w:sz w:val="20"/>
          <w:szCs w:val="20"/>
          <w:lang w:val="en-GB"/>
        </w:rPr>
      </w:pPr>
      <w:bookmarkStart w:id="56" w:name="_Toc188132895"/>
      <w:bookmarkStart w:id="57" w:name="_Toc188133080"/>
      <w:proofErr w:type="spellStart"/>
      <w:r w:rsidRPr="00466302">
        <w:rPr>
          <w:b/>
          <w:bCs/>
          <w:sz w:val="20"/>
          <w:szCs w:val="20"/>
          <w:highlight w:val="yellow"/>
        </w:rPr>
        <w:t>Programme</w:t>
      </w:r>
      <w:proofErr w:type="spellEnd"/>
      <w:r w:rsidRPr="00466302">
        <w:rPr>
          <w:b/>
          <w:bCs/>
          <w:sz w:val="20"/>
          <w:szCs w:val="20"/>
          <w:highlight w:val="yellow"/>
        </w:rPr>
        <w:t xml:space="preserve"> 7: </w:t>
      </w:r>
      <w:r w:rsidRPr="00466302">
        <w:rPr>
          <w:b/>
          <w:sz w:val="20"/>
          <w:szCs w:val="20"/>
          <w:highlight w:val="yellow"/>
        </w:rPr>
        <w:t>Sustainable</w:t>
      </w:r>
      <w:r w:rsidRPr="00466302">
        <w:rPr>
          <w:b/>
          <w:spacing w:val="-15"/>
          <w:sz w:val="20"/>
          <w:szCs w:val="20"/>
          <w:highlight w:val="yellow"/>
        </w:rPr>
        <w:t xml:space="preserve"> </w:t>
      </w:r>
      <w:proofErr w:type="spellStart"/>
      <w:r w:rsidRPr="00466302">
        <w:rPr>
          <w:b/>
          <w:sz w:val="20"/>
          <w:szCs w:val="20"/>
          <w:highlight w:val="yellow"/>
        </w:rPr>
        <w:t>Urbanisation</w:t>
      </w:r>
      <w:proofErr w:type="spellEnd"/>
      <w:r w:rsidRPr="00466302">
        <w:rPr>
          <w:b/>
          <w:spacing w:val="-14"/>
          <w:sz w:val="20"/>
          <w:szCs w:val="20"/>
          <w:highlight w:val="yellow"/>
        </w:rPr>
        <w:t xml:space="preserve"> </w:t>
      </w:r>
      <w:r w:rsidRPr="00466302">
        <w:rPr>
          <w:b/>
          <w:sz w:val="20"/>
          <w:szCs w:val="20"/>
          <w:highlight w:val="yellow"/>
        </w:rPr>
        <w:t>and</w:t>
      </w:r>
      <w:r w:rsidRPr="00466302">
        <w:rPr>
          <w:b/>
          <w:spacing w:val="-16"/>
          <w:sz w:val="20"/>
          <w:szCs w:val="20"/>
          <w:highlight w:val="yellow"/>
        </w:rPr>
        <w:t xml:space="preserve"> </w:t>
      </w:r>
      <w:r w:rsidRPr="00466302">
        <w:rPr>
          <w:b/>
          <w:sz w:val="20"/>
          <w:szCs w:val="20"/>
          <w:highlight w:val="yellow"/>
        </w:rPr>
        <w:t>Housing</w:t>
      </w:r>
      <w:bookmarkEnd w:id="56"/>
      <w:bookmarkEnd w:id="57"/>
    </w:p>
    <w:p w14:paraId="1B5F1C48" w14:textId="77777777" w:rsidR="00487E7B" w:rsidRPr="00466302" w:rsidRDefault="00487E7B" w:rsidP="00487E7B">
      <w:pPr>
        <w:spacing w:after="0" w:line="276" w:lineRule="auto"/>
        <w:rPr>
          <w:sz w:val="20"/>
          <w:szCs w:val="20"/>
          <w:lang w:val="en-GB"/>
        </w:rPr>
      </w:pPr>
      <w:r w:rsidRPr="00466302">
        <w:rPr>
          <w:b/>
          <w:sz w:val="20"/>
          <w:szCs w:val="20"/>
          <w:lang w:val="en-GB"/>
        </w:rPr>
        <w:t>Sustainable</w:t>
      </w:r>
      <w:r w:rsidRPr="00466302">
        <w:rPr>
          <w:b/>
          <w:spacing w:val="-15"/>
          <w:sz w:val="20"/>
          <w:szCs w:val="20"/>
          <w:lang w:val="en-GB"/>
        </w:rPr>
        <w:t xml:space="preserve"> </w:t>
      </w:r>
      <w:r w:rsidRPr="00466302">
        <w:rPr>
          <w:b/>
          <w:sz w:val="20"/>
          <w:szCs w:val="20"/>
          <w:lang w:val="en-GB"/>
        </w:rPr>
        <w:t>Urbanisation</w:t>
      </w:r>
      <w:r w:rsidRPr="00466302">
        <w:rPr>
          <w:b/>
          <w:spacing w:val="-14"/>
          <w:sz w:val="20"/>
          <w:szCs w:val="20"/>
          <w:lang w:val="en-GB"/>
        </w:rPr>
        <w:t xml:space="preserve"> </w:t>
      </w:r>
      <w:r w:rsidRPr="00466302">
        <w:rPr>
          <w:b/>
          <w:sz w:val="20"/>
          <w:szCs w:val="20"/>
          <w:lang w:val="en-GB"/>
        </w:rPr>
        <w:t>and</w:t>
      </w:r>
      <w:r w:rsidRPr="00466302">
        <w:rPr>
          <w:b/>
          <w:spacing w:val="-16"/>
          <w:sz w:val="20"/>
          <w:szCs w:val="20"/>
          <w:lang w:val="en-GB"/>
        </w:rPr>
        <w:t xml:space="preserve"> </w:t>
      </w:r>
      <w:r w:rsidRPr="00466302">
        <w:rPr>
          <w:b/>
          <w:sz w:val="20"/>
          <w:szCs w:val="20"/>
          <w:lang w:val="en-GB"/>
        </w:rPr>
        <w:t>Housing</w:t>
      </w:r>
      <w:r w:rsidRPr="00466302">
        <w:rPr>
          <w:b/>
          <w:spacing w:val="-15"/>
          <w:sz w:val="20"/>
          <w:szCs w:val="20"/>
          <w:lang w:val="en-GB"/>
        </w:rPr>
        <w:t xml:space="preserve"> </w:t>
      </w:r>
      <w:r w:rsidRPr="00466302">
        <w:rPr>
          <w:b/>
          <w:sz w:val="20"/>
          <w:szCs w:val="20"/>
          <w:lang w:val="en-GB"/>
        </w:rPr>
        <w:t>Programme:</w:t>
      </w:r>
      <w:r w:rsidRPr="00466302">
        <w:rPr>
          <w:b/>
          <w:spacing w:val="-15"/>
          <w:sz w:val="20"/>
          <w:szCs w:val="20"/>
          <w:lang w:val="en-GB"/>
        </w:rPr>
        <w:t xml:space="preserve"> </w:t>
      </w:r>
      <w:r w:rsidRPr="00466302">
        <w:rPr>
          <w:sz w:val="20"/>
          <w:szCs w:val="20"/>
          <w:lang w:val="en-GB"/>
        </w:rPr>
        <w:t>aims</w:t>
      </w:r>
      <w:r w:rsidRPr="00466302">
        <w:rPr>
          <w:spacing w:val="-14"/>
          <w:sz w:val="20"/>
          <w:szCs w:val="20"/>
          <w:lang w:val="en-GB"/>
        </w:rPr>
        <w:t xml:space="preserve"> </w:t>
      </w:r>
      <w:r w:rsidRPr="00466302">
        <w:rPr>
          <w:sz w:val="20"/>
          <w:szCs w:val="20"/>
          <w:lang w:val="en-GB"/>
        </w:rPr>
        <w:t>to</w:t>
      </w:r>
      <w:r w:rsidRPr="00466302">
        <w:rPr>
          <w:spacing w:val="-14"/>
          <w:sz w:val="20"/>
          <w:szCs w:val="20"/>
          <w:lang w:val="en-GB"/>
        </w:rPr>
        <w:t xml:space="preserve"> </w:t>
      </w:r>
      <w:r w:rsidRPr="00466302">
        <w:rPr>
          <w:sz w:val="20"/>
          <w:szCs w:val="20"/>
          <w:lang w:val="en-GB"/>
        </w:rPr>
        <w:t>attain</w:t>
      </w:r>
      <w:r w:rsidRPr="00466302">
        <w:rPr>
          <w:spacing w:val="-16"/>
          <w:sz w:val="20"/>
          <w:szCs w:val="20"/>
          <w:lang w:val="en-GB"/>
        </w:rPr>
        <w:t xml:space="preserve"> </w:t>
      </w:r>
      <w:r w:rsidRPr="00466302">
        <w:rPr>
          <w:sz w:val="20"/>
          <w:szCs w:val="20"/>
          <w:lang w:val="en-GB"/>
        </w:rPr>
        <w:t>inclusive,</w:t>
      </w:r>
      <w:r w:rsidRPr="00466302">
        <w:rPr>
          <w:spacing w:val="-15"/>
          <w:sz w:val="20"/>
          <w:szCs w:val="20"/>
          <w:lang w:val="en-GB"/>
        </w:rPr>
        <w:t xml:space="preserve"> </w:t>
      </w:r>
      <w:r w:rsidRPr="00466302">
        <w:rPr>
          <w:sz w:val="20"/>
          <w:szCs w:val="20"/>
          <w:lang w:val="en-GB"/>
        </w:rPr>
        <w:t>productive</w:t>
      </w:r>
      <w:r w:rsidRPr="00466302">
        <w:rPr>
          <w:spacing w:val="-15"/>
          <w:sz w:val="20"/>
          <w:szCs w:val="20"/>
          <w:lang w:val="en-GB"/>
        </w:rPr>
        <w:t xml:space="preserve"> </w:t>
      </w:r>
      <w:r w:rsidRPr="00466302">
        <w:rPr>
          <w:sz w:val="20"/>
          <w:szCs w:val="20"/>
          <w:lang w:val="en-GB"/>
        </w:rPr>
        <w:t>and live able urban areas for socioeconomic transformation. Lack of physical development plans is contributing to uncoordinated development, land use conflicts, inefficient land use and invasion of environment. Several housing units in Town councils and Growth centres haven’t gone through any approval process creating potential for growth of slums if nothing is done then ecologically sensitive ecosystems in towns will be depleted deteriorating urban environment and slum development will continue to grow.</w:t>
      </w:r>
    </w:p>
    <w:p w14:paraId="2ACCB77F" w14:textId="77777777" w:rsidR="00487E7B" w:rsidRPr="00466302" w:rsidRDefault="00487E7B" w:rsidP="00487E7B">
      <w:pPr>
        <w:spacing w:after="0" w:line="276" w:lineRule="auto"/>
        <w:rPr>
          <w:sz w:val="20"/>
          <w:szCs w:val="20"/>
        </w:rPr>
      </w:pPr>
    </w:p>
    <w:p w14:paraId="0AA8459A" w14:textId="77777777" w:rsidR="00487E7B" w:rsidRPr="00466302" w:rsidRDefault="00487E7B" w:rsidP="00487E7B">
      <w:pPr>
        <w:keepNext/>
        <w:spacing w:after="0" w:line="276" w:lineRule="auto"/>
        <w:outlineLvl w:val="4"/>
        <w:rPr>
          <w:b/>
          <w:bCs/>
          <w:sz w:val="20"/>
          <w:szCs w:val="20"/>
          <w:lang w:val="en-GB"/>
        </w:rPr>
      </w:pPr>
      <w:bookmarkStart w:id="58" w:name="_Toc188945698"/>
      <w:r w:rsidRPr="00466302">
        <w:rPr>
          <w:b/>
          <w:bCs/>
          <w:sz w:val="20"/>
          <w:szCs w:val="20"/>
          <w:lang w:val="en-GB"/>
        </w:rPr>
        <w:t xml:space="preserve">Table 3.9: </w:t>
      </w:r>
      <w:r w:rsidRPr="00466302">
        <w:rPr>
          <w:b/>
          <w:bCs/>
          <w:iCs/>
          <w:sz w:val="20"/>
          <w:szCs w:val="20"/>
          <w:lang w:val="en-GB"/>
        </w:rPr>
        <w:t xml:space="preserve">Programme Results and Targets for </w:t>
      </w:r>
      <w:r w:rsidRPr="00466302">
        <w:rPr>
          <w:b/>
          <w:bCs/>
          <w:sz w:val="20"/>
          <w:szCs w:val="20"/>
          <w:lang w:val="en-GB"/>
        </w:rPr>
        <w:t>Sustainable</w:t>
      </w:r>
      <w:r w:rsidRPr="00466302">
        <w:rPr>
          <w:b/>
          <w:bCs/>
          <w:spacing w:val="-15"/>
          <w:sz w:val="20"/>
          <w:szCs w:val="20"/>
          <w:lang w:val="en-GB"/>
        </w:rPr>
        <w:t xml:space="preserve"> </w:t>
      </w:r>
      <w:r w:rsidRPr="00466302">
        <w:rPr>
          <w:b/>
          <w:bCs/>
          <w:sz w:val="20"/>
          <w:szCs w:val="20"/>
          <w:lang w:val="en-GB"/>
        </w:rPr>
        <w:t>Urbanisation</w:t>
      </w:r>
      <w:r w:rsidRPr="00466302">
        <w:rPr>
          <w:b/>
          <w:bCs/>
          <w:spacing w:val="-14"/>
          <w:sz w:val="20"/>
          <w:szCs w:val="20"/>
          <w:lang w:val="en-GB"/>
        </w:rPr>
        <w:t xml:space="preserve"> </w:t>
      </w:r>
      <w:r w:rsidRPr="00466302">
        <w:rPr>
          <w:b/>
          <w:bCs/>
          <w:sz w:val="20"/>
          <w:szCs w:val="20"/>
          <w:lang w:val="en-GB"/>
        </w:rPr>
        <w:t>and</w:t>
      </w:r>
      <w:r w:rsidRPr="00466302">
        <w:rPr>
          <w:b/>
          <w:bCs/>
          <w:spacing w:val="-16"/>
          <w:sz w:val="20"/>
          <w:szCs w:val="20"/>
          <w:lang w:val="en-GB"/>
        </w:rPr>
        <w:t xml:space="preserve"> </w:t>
      </w:r>
      <w:r w:rsidRPr="00466302">
        <w:rPr>
          <w:b/>
          <w:bCs/>
          <w:sz w:val="20"/>
          <w:szCs w:val="20"/>
          <w:lang w:val="en-GB"/>
        </w:rPr>
        <w:t>Housing</w:t>
      </w:r>
      <w:bookmarkEnd w:id="58"/>
    </w:p>
    <w:p w14:paraId="7482DCD7" w14:textId="77777777" w:rsidR="00487E7B" w:rsidRPr="00466302" w:rsidRDefault="00487E7B" w:rsidP="00487E7B">
      <w:pPr>
        <w:suppressAutoHyphens/>
        <w:spacing w:after="0" w:line="240" w:lineRule="auto"/>
        <w:rPr>
          <w:b/>
          <w:bCs/>
          <w:sz w:val="20"/>
          <w:szCs w:val="20"/>
        </w:rPr>
      </w:pPr>
      <w:proofErr w:type="spellStart"/>
      <w:r w:rsidRPr="00466302">
        <w:rPr>
          <w:b/>
          <w:bCs/>
          <w:sz w:val="20"/>
          <w:szCs w:val="20"/>
        </w:rPr>
        <w:t>Programme</w:t>
      </w:r>
      <w:proofErr w:type="spellEnd"/>
      <w:r w:rsidRPr="00466302">
        <w:rPr>
          <w:b/>
          <w:bCs/>
          <w:sz w:val="20"/>
          <w:szCs w:val="20"/>
        </w:rPr>
        <w:t xml:space="preserve"> Objective 1: </w:t>
      </w:r>
      <w:r w:rsidRPr="00466302">
        <w:rPr>
          <w:sz w:val="20"/>
          <w:szCs w:val="20"/>
          <w:lang w:val="en-GB"/>
        </w:rPr>
        <w:t>Strengthen land use management</w:t>
      </w:r>
      <w:r w:rsidRPr="00466302">
        <w:rPr>
          <w:b/>
          <w:bCs/>
          <w:sz w:val="20"/>
          <w:szCs w:val="20"/>
        </w:rPr>
        <w:t xml:space="preserve"> </w:t>
      </w:r>
    </w:p>
    <w:tbl>
      <w:tblPr>
        <w:tblStyle w:val="TableGrid4"/>
        <w:tblW w:w="5051" w:type="pct"/>
        <w:tblLayout w:type="fixed"/>
        <w:tblLook w:val="04A0" w:firstRow="1" w:lastRow="0" w:firstColumn="1" w:lastColumn="0" w:noHBand="0" w:noVBand="1"/>
      </w:tblPr>
      <w:tblGrid>
        <w:gridCol w:w="1819"/>
        <w:gridCol w:w="16"/>
        <w:gridCol w:w="1575"/>
        <w:gridCol w:w="2540"/>
        <w:gridCol w:w="89"/>
        <w:gridCol w:w="147"/>
        <w:gridCol w:w="468"/>
        <w:gridCol w:w="525"/>
        <w:gridCol w:w="525"/>
        <w:gridCol w:w="526"/>
        <w:gridCol w:w="438"/>
        <w:gridCol w:w="526"/>
      </w:tblGrid>
      <w:tr w:rsidR="00487E7B" w:rsidRPr="00466302" w14:paraId="6CF1A93A" w14:textId="77777777" w:rsidTr="00AB1B59">
        <w:trPr>
          <w:cantSplit/>
          <w:trHeight w:val="656"/>
        </w:trPr>
        <w:tc>
          <w:tcPr>
            <w:tcW w:w="990" w:type="pct"/>
            <w:shd w:val="clear" w:color="auto" w:fill="F2F2F2" w:themeFill="background1" w:themeFillShade="F2"/>
          </w:tcPr>
          <w:p w14:paraId="5B5F1146" w14:textId="77777777" w:rsidR="00487E7B" w:rsidRPr="00466302" w:rsidRDefault="00487E7B" w:rsidP="00AB1B59">
            <w:pPr>
              <w:spacing w:line="276" w:lineRule="auto"/>
              <w:rPr>
                <w:b/>
                <w:bCs/>
                <w:sz w:val="18"/>
                <w:szCs w:val="18"/>
              </w:rPr>
            </w:pPr>
            <w:proofErr w:type="spellStart"/>
            <w:r w:rsidRPr="00466302">
              <w:rPr>
                <w:b/>
                <w:bCs/>
                <w:sz w:val="18"/>
                <w:szCs w:val="18"/>
              </w:rPr>
              <w:t>Programme</w:t>
            </w:r>
            <w:proofErr w:type="spellEnd"/>
            <w:r w:rsidRPr="00466302">
              <w:rPr>
                <w:b/>
                <w:bCs/>
                <w:sz w:val="18"/>
                <w:szCs w:val="18"/>
              </w:rPr>
              <w:t xml:space="preserve"> (a):</w:t>
            </w:r>
          </w:p>
        </w:tc>
        <w:tc>
          <w:tcPr>
            <w:tcW w:w="866" w:type="pct"/>
            <w:gridSpan w:val="2"/>
            <w:shd w:val="clear" w:color="auto" w:fill="F2F2F2" w:themeFill="background1" w:themeFillShade="F2"/>
          </w:tcPr>
          <w:p w14:paraId="69269D4B" w14:textId="77777777" w:rsidR="00487E7B" w:rsidRPr="00466302" w:rsidRDefault="00487E7B" w:rsidP="00AB1B59">
            <w:pPr>
              <w:spacing w:line="276" w:lineRule="auto"/>
              <w:rPr>
                <w:b/>
                <w:bCs/>
                <w:sz w:val="18"/>
                <w:szCs w:val="18"/>
              </w:rPr>
            </w:pPr>
            <w:r w:rsidRPr="00466302">
              <w:rPr>
                <w:b/>
                <w:bCs/>
                <w:sz w:val="18"/>
                <w:szCs w:val="18"/>
              </w:rPr>
              <w:t>Outcome (a)</w:t>
            </w:r>
          </w:p>
        </w:tc>
        <w:tc>
          <w:tcPr>
            <w:tcW w:w="1382" w:type="pct"/>
            <w:shd w:val="clear" w:color="auto" w:fill="F2F2F2" w:themeFill="background1" w:themeFillShade="F2"/>
          </w:tcPr>
          <w:p w14:paraId="096D318C" w14:textId="77777777" w:rsidR="00487E7B" w:rsidRPr="00466302" w:rsidRDefault="00487E7B" w:rsidP="00AB1B59">
            <w:pPr>
              <w:spacing w:line="276" w:lineRule="auto"/>
              <w:rPr>
                <w:b/>
                <w:bCs/>
                <w:sz w:val="18"/>
                <w:szCs w:val="18"/>
              </w:rPr>
            </w:pPr>
            <w:r w:rsidRPr="00466302">
              <w:rPr>
                <w:b/>
                <w:bCs/>
                <w:sz w:val="18"/>
                <w:szCs w:val="18"/>
              </w:rPr>
              <w:t>Indicator (c)</w:t>
            </w:r>
          </w:p>
        </w:tc>
        <w:tc>
          <w:tcPr>
            <w:tcW w:w="125" w:type="pct"/>
            <w:gridSpan w:val="2"/>
            <w:shd w:val="clear" w:color="auto" w:fill="F2F2F2" w:themeFill="background1" w:themeFillShade="F2"/>
            <w:textDirection w:val="tbRl"/>
          </w:tcPr>
          <w:p w14:paraId="3D127F88" w14:textId="77777777" w:rsidR="00487E7B" w:rsidRPr="00466302" w:rsidRDefault="00487E7B" w:rsidP="00AB1B59">
            <w:pPr>
              <w:spacing w:line="276" w:lineRule="auto"/>
              <w:ind w:left="113" w:right="113"/>
              <w:rPr>
                <w:b/>
                <w:bCs/>
                <w:sz w:val="18"/>
                <w:szCs w:val="18"/>
              </w:rPr>
            </w:pPr>
            <w:r w:rsidRPr="00466302">
              <w:rPr>
                <w:b/>
                <w:bCs/>
                <w:sz w:val="18"/>
                <w:szCs w:val="18"/>
                <w:lang w:val="en-GB"/>
              </w:rPr>
              <w:t>FY2023/24(BL)</w:t>
            </w:r>
          </w:p>
        </w:tc>
        <w:tc>
          <w:tcPr>
            <w:tcW w:w="255" w:type="pct"/>
            <w:shd w:val="clear" w:color="auto" w:fill="F2F2F2" w:themeFill="background1" w:themeFillShade="F2"/>
            <w:textDirection w:val="tbRl"/>
          </w:tcPr>
          <w:p w14:paraId="09B35CAD" w14:textId="77777777" w:rsidR="00487E7B" w:rsidRPr="00466302" w:rsidRDefault="00487E7B" w:rsidP="00AB1B59">
            <w:pPr>
              <w:spacing w:line="276" w:lineRule="auto"/>
              <w:ind w:left="113" w:right="113"/>
              <w:rPr>
                <w:b/>
                <w:bCs/>
                <w:sz w:val="18"/>
                <w:szCs w:val="18"/>
              </w:rPr>
            </w:pPr>
            <w:r w:rsidRPr="00466302">
              <w:rPr>
                <w:b/>
                <w:bCs/>
                <w:sz w:val="18"/>
                <w:szCs w:val="18"/>
                <w:lang w:val="en-GB"/>
              </w:rPr>
              <w:t>FY2025/26</w:t>
            </w:r>
          </w:p>
        </w:tc>
        <w:tc>
          <w:tcPr>
            <w:tcW w:w="286" w:type="pct"/>
            <w:shd w:val="clear" w:color="auto" w:fill="F2F2F2" w:themeFill="background1" w:themeFillShade="F2"/>
            <w:textDirection w:val="tbRl"/>
          </w:tcPr>
          <w:p w14:paraId="40F70B46" w14:textId="77777777" w:rsidR="00487E7B" w:rsidRPr="00466302" w:rsidRDefault="00487E7B" w:rsidP="00AB1B59">
            <w:pPr>
              <w:spacing w:line="276" w:lineRule="auto"/>
              <w:ind w:left="113" w:right="113"/>
              <w:rPr>
                <w:b/>
                <w:bCs/>
                <w:sz w:val="18"/>
                <w:szCs w:val="18"/>
              </w:rPr>
            </w:pPr>
            <w:r w:rsidRPr="00466302">
              <w:rPr>
                <w:b/>
                <w:bCs/>
                <w:sz w:val="18"/>
                <w:szCs w:val="18"/>
                <w:lang w:val="en-GB"/>
              </w:rPr>
              <w:t>FY2026/27</w:t>
            </w:r>
          </w:p>
        </w:tc>
        <w:tc>
          <w:tcPr>
            <w:tcW w:w="286" w:type="pct"/>
            <w:shd w:val="clear" w:color="auto" w:fill="F2F2F2" w:themeFill="background1" w:themeFillShade="F2"/>
            <w:textDirection w:val="tbRl"/>
          </w:tcPr>
          <w:p w14:paraId="60785FA2" w14:textId="77777777" w:rsidR="00487E7B" w:rsidRPr="00466302" w:rsidRDefault="00487E7B" w:rsidP="00AB1B59">
            <w:pPr>
              <w:spacing w:line="276" w:lineRule="auto"/>
              <w:ind w:left="113" w:right="113"/>
              <w:rPr>
                <w:b/>
                <w:bCs/>
                <w:sz w:val="18"/>
                <w:szCs w:val="18"/>
              </w:rPr>
            </w:pPr>
            <w:r w:rsidRPr="00466302">
              <w:rPr>
                <w:b/>
                <w:bCs/>
                <w:sz w:val="18"/>
                <w:szCs w:val="18"/>
                <w:lang w:val="en-GB"/>
              </w:rPr>
              <w:t>FY2027/28</w:t>
            </w:r>
          </w:p>
        </w:tc>
        <w:tc>
          <w:tcPr>
            <w:tcW w:w="286" w:type="pct"/>
            <w:shd w:val="clear" w:color="auto" w:fill="F2F2F2" w:themeFill="background1" w:themeFillShade="F2"/>
            <w:textDirection w:val="tbRl"/>
          </w:tcPr>
          <w:p w14:paraId="04F9B694" w14:textId="77777777" w:rsidR="00487E7B" w:rsidRPr="00466302" w:rsidRDefault="00487E7B" w:rsidP="00AB1B59">
            <w:pPr>
              <w:spacing w:line="276" w:lineRule="auto"/>
              <w:ind w:left="113" w:right="113"/>
              <w:rPr>
                <w:b/>
                <w:bCs/>
                <w:sz w:val="18"/>
                <w:szCs w:val="18"/>
              </w:rPr>
            </w:pPr>
            <w:r w:rsidRPr="00466302">
              <w:rPr>
                <w:b/>
                <w:bCs/>
                <w:sz w:val="18"/>
                <w:szCs w:val="18"/>
                <w:lang w:val="en-GB"/>
              </w:rPr>
              <w:t>FY2028/29</w:t>
            </w:r>
          </w:p>
        </w:tc>
        <w:tc>
          <w:tcPr>
            <w:tcW w:w="238" w:type="pct"/>
            <w:shd w:val="clear" w:color="auto" w:fill="F2F2F2" w:themeFill="background1" w:themeFillShade="F2"/>
            <w:textDirection w:val="tbRl"/>
          </w:tcPr>
          <w:p w14:paraId="7ADDEE61" w14:textId="77777777" w:rsidR="00487E7B" w:rsidRPr="00466302" w:rsidRDefault="00487E7B" w:rsidP="00AB1B59">
            <w:pPr>
              <w:spacing w:line="276" w:lineRule="auto"/>
              <w:ind w:left="113" w:right="113"/>
              <w:rPr>
                <w:b/>
                <w:bCs/>
                <w:sz w:val="18"/>
                <w:szCs w:val="18"/>
              </w:rPr>
            </w:pPr>
            <w:r w:rsidRPr="00466302">
              <w:rPr>
                <w:b/>
                <w:bCs/>
                <w:sz w:val="18"/>
                <w:szCs w:val="18"/>
                <w:lang w:val="en-GB"/>
              </w:rPr>
              <w:t>FY2029/30</w:t>
            </w:r>
          </w:p>
        </w:tc>
        <w:tc>
          <w:tcPr>
            <w:tcW w:w="286" w:type="pct"/>
            <w:shd w:val="clear" w:color="auto" w:fill="F2F2F2" w:themeFill="background1" w:themeFillShade="F2"/>
          </w:tcPr>
          <w:p w14:paraId="2F0EFC4C" w14:textId="77777777" w:rsidR="00487E7B" w:rsidRPr="00466302" w:rsidRDefault="00487E7B" w:rsidP="00AB1B59">
            <w:pPr>
              <w:spacing w:line="276" w:lineRule="auto"/>
              <w:rPr>
                <w:b/>
                <w:bCs/>
                <w:sz w:val="18"/>
                <w:szCs w:val="18"/>
              </w:rPr>
            </w:pPr>
            <w:r w:rsidRPr="00466302">
              <w:rPr>
                <w:b/>
                <w:bCs/>
                <w:sz w:val="18"/>
                <w:szCs w:val="18"/>
              </w:rPr>
              <w:t>Data Source</w:t>
            </w:r>
          </w:p>
        </w:tc>
      </w:tr>
      <w:tr w:rsidR="00487E7B" w:rsidRPr="00466302" w14:paraId="35AD33C7" w14:textId="77777777" w:rsidTr="00AB1B59">
        <w:trPr>
          <w:trHeight w:val="415"/>
        </w:trPr>
        <w:tc>
          <w:tcPr>
            <w:tcW w:w="990" w:type="pct"/>
          </w:tcPr>
          <w:p w14:paraId="0DF60A10" w14:textId="77777777" w:rsidR="00487E7B" w:rsidRPr="00466302" w:rsidRDefault="00487E7B" w:rsidP="00AB1B59">
            <w:pPr>
              <w:suppressAutoHyphens/>
              <w:spacing w:line="276" w:lineRule="auto"/>
              <w:rPr>
                <w:b/>
                <w:bCs/>
                <w:sz w:val="18"/>
                <w:szCs w:val="18"/>
                <w:lang w:val="en-GB"/>
              </w:rPr>
            </w:pPr>
            <w:proofErr w:type="spellStart"/>
            <w:r w:rsidRPr="00466302">
              <w:rPr>
                <w:b/>
                <w:bCs/>
                <w:sz w:val="18"/>
                <w:szCs w:val="18"/>
              </w:rPr>
              <w:t>Programme</w:t>
            </w:r>
            <w:proofErr w:type="spellEnd"/>
            <w:r w:rsidRPr="00466302">
              <w:rPr>
                <w:b/>
                <w:bCs/>
                <w:sz w:val="18"/>
                <w:szCs w:val="18"/>
              </w:rPr>
              <w:t xml:space="preserve"> Objective 1:</w:t>
            </w:r>
          </w:p>
          <w:p w14:paraId="32ECC22F" w14:textId="77777777" w:rsidR="00487E7B" w:rsidRPr="00466302" w:rsidRDefault="00487E7B" w:rsidP="00AB1B59">
            <w:pPr>
              <w:suppressAutoHyphens/>
              <w:spacing w:line="276" w:lineRule="auto"/>
              <w:rPr>
                <w:b/>
                <w:bCs/>
                <w:sz w:val="18"/>
                <w:szCs w:val="18"/>
                <w:lang w:val="en-GB"/>
              </w:rPr>
            </w:pPr>
            <w:r w:rsidRPr="00466302">
              <w:rPr>
                <w:sz w:val="18"/>
                <w:szCs w:val="18"/>
                <w:lang w:val="en-GB"/>
              </w:rPr>
              <w:t>Strengthen land use management</w:t>
            </w:r>
          </w:p>
        </w:tc>
        <w:tc>
          <w:tcPr>
            <w:tcW w:w="866" w:type="pct"/>
            <w:gridSpan w:val="2"/>
          </w:tcPr>
          <w:p w14:paraId="3FE24BA8" w14:textId="77777777" w:rsidR="00487E7B" w:rsidRPr="00466302" w:rsidRDefault="00487E7B" w:rsidP="00AB1B59">
            <w:pPr>
              <w:suppressAutoHyphens/>
              <w:spacing w:line="276" w:lineRule="auto"/>
              <w:rPr>
                <w:sz w:val="18"/>
                <w:szCs w:val="18"/>
              </w:rPr>
            </w:pPr>
            <w:r w:rsidRPr="00466302">
              <w:rPr>
                <w:sz w:val="18"/>
                <w:szCs w:val="18"/>
                <w:lang w:val="en-GB"/>
              </w:rPr>
              <w:t>Outcome1.1:</w:t>
            </w:r>
          </w:p>
          <w:p w14:paraId="677D49EA" w14:textId="77777777" w:rsidR="00487E7B" w:rsidRPr="00466302" w:rsidRDefault="00487E7B" w:rsidP="00AB1B59">
            <w:pPr>
              <w:spacing w:line="276" w:lineRule="auto"/>
              <w:rPr>
                <w:b/>
                <w:bCs/>
                <w:sz w:val="18"/>
                <w:szCs w:val="18"/>
              </w:rPr>
            </w:pPr>
            <w:r w:rsidRPr="00466302">
              <w:rPr>
                <w:sz w:val="18"/>
                <w:szCs w:val="18"/>
              </w:rPr>
              <w:t>Improved district land tenure security</w:t>
            </w:r>
            <w:r w:rsidRPr="00466302">
              <w:rPr>
                <w:b/>
                <w:bCs/>
                <w:sz w:val="18"/>
                <w:szCs w:val="18"/>
              </w:rPr>
              <w:t>.</w:t>
            </w:r>
          </w:p>
        </w:tc>
        <w:tc>
          <w:tcPr>
            <w:tcW w:w="1382" w:type="pct"/>
            <w:vAlign w:val="center"/>
          </w:tcPr>
          <w:p w14:paraId="4C8986B3" w14:textId="77777777" w:rsidR="00487E7B" w:rsidRPr="00466302" w:rsidRDefault="00487E7B" w:rsidP="00AB1B59">
            <w:pPr>
              <w:spacing w:line="276" w:lineRule="auto"/>
              <w:rPr>
                <w:sz w:val="18"/>
                <w:szCs w:val="18"/>
                <w:lang w:val="en-GB"/>
              </w:rPr>
            </w:pPr>
            <w:r w:rsidRPr="00466302">
              <w:rPr>
                <w:i/>
                <w:iCs/>
                <w:sz w:val="18"/>
                <w:szCs w:val="18"/>
                <w:lang w:val="en-GB"/>
              </w:rPr>
              <w:t>Outcome Indicator 1</w:t>
            </w:r>
          </w:p>
          <w:p w14:paraId="5301620F" w14:textId="77777777" w:rsidR="00487E7B" w:rsidRPr="00466302" w:rsidRDefault="00487E7B" w:rsidP="00AB1B59">
            <w:pPr>
              <w:spacing w:line="276" w:lineRule="auto"/>
              <w:rPr>
                <w:sz w:val="18"/>
                <w:szCs w:val="18"/>
              </w:rPr>
            </w:pPr>
            <w:r w:rsidRPr="00466302">
              <w:rPr>
                <w:sz w:val="18"/>
                <w:szCs w:val="18"/>
              </w:rPr>
              <w:t>Proportion of district land with secure tenure rights to land, with legally recognized documentation</w:t>
            </w:r>
          </w:p>
        </w:tc>
        <w:tc>
          <w:tcPr>
            <w:tcW w:w="125" w:type="pct"/>
            <w:gridSpan w:val="2"/>
            <w:vAlign w:val="center"/>
          </w:tcPr>
          <w:p w14:paraId="771BBBE7" w14:textId="77777777" w:rsidR="00487E7B" w:rsidRPr="00466302" w:rsidRDefault="00487E7B" w:rsidP="00AB1B59">
            <w:pPr>
              <w:spacing w:line="276" w:lineRule="auto"/>
              <w:rPr>
                <w:sz w:val="18"/>
                <w:szCs w:val="18"/>
                <w:lang w:val="en-GB"/>
              </w:rPr>
            </w:pPr>
            <w:r w:rsidRPr="00466302">
              <w:rPr>
                <w:sz w:val="18"/>
                <w:szCs w:val="18"/>
                <w:lang w:val="en-GB"/>
              </w:rPr>
              <w:t>40</w:t>
            </w:r>
          </w:p>
        </w:tc>
        <w:tc>
          <w:tcPr>
            <w:tcW w:w="255" w:type="pct"/>
            <w:vAlign w:val="center"/>
          </w:tcPr>
          <w:p w14:paraId="7E0480AE" w14:textId="77777777" w:rsidR="00487E7B" w:rsidRPr="00466302" w:rsidRDefault="00487E7B" w:rsidP="00AB1B59">
            <w:pPr>
              <w:spacing w:line="276" w:lineRule="auto"/>
              <w:rPr>
                <w:sz w:val="18"/>
                <w:szCs w:val="18"/>
                <w:lang w:val="en-GB"/>
              </w:rPr>
            </w:pPr>
            <w:r w:rsidRPr="00466302">
              <w:rPr>
                <w:sz w:val="18"/>
                <w:szCs w:val="18"/>
                <w:lang w:val="en-GB"/>
              </w:rPr>
              <w:t>45</w:t>
            </w:r>
          </w:p>
        </w:tc>
        <w:tc>
          <w:tcPr>
            <w:tcW w:w="286" w:type="pct"/>
            <w:vAlign w:val="center"/>
          </w:tcPr>
          <w:p w14:paraId="0DC9857B" w14:textId="77777777" w:rsidR="00487E7B" w:rsidRPr="00466302" w:rsidRDefault="00487E7B" w:rsidP="00AB1B59">
            <w:pPr>
              <w:spacing w:line="276" w:lineRule="auto"/>
              <w:rPr>
                <w:sz w:val="18"/>
                <w:szCs w:val="18"/>
                <w:lang w:val="en-GB"/>
              </w:rPr>
            </w:pPr>
            <w:r w:rsidRPr="00466302">
              <w:rPr>
                <w:sz w:val="18"/>
                <w:szCs w:val="18"/>
                <w:lang w:val="en-GB"/>
              </w:rPr>
              <w:t>50</w:t>
            </w:r>
          </w:p>
        </w:tc>
        <w:tc>
          <w:tcPr>
            <w:tcW w:w="286" w:type="pct"/>
            <w:vAlign w:val="center"/>
          </w:tcPr>
          <w:p w14:paraId="07127350" w14:textId="77777777" w:rsidR="00487E7B" w:rsidRPr="00466302" w:rsidRDefault="00487E7B" w:rsidP="00AB1B59">
            <w:pPr>
              <w:spacing w:line="276" w:lineRule="auto"/>
              <w:rPr>
                <w:sz w:val="18"/>
                <w:szCs w:val="18"/>
                <w:lang w:val="en-GB"/>
              </w:rPr>
            </w:pPr>
            <w:r w:rsidRPr="00466302">
              <w:rPr>
                <w:sz w:val="18"/>
                <w:szCs w:val="18"/>
                <w:lang w:val="en-GB"/>
              </w:rPr>
              <w:t>60</w:t>
            </w:r>
          </w:p>
        </w:tc>
        <w:tc>
          <w:tcPr>
            <w:tcW w:w="286" w:type="pct"/>
            <w:vAlign w:val="center"/>
          </w:tcPr>
          <w:p w14:paraId="69DE7D4E" w14:textId="77777777" w:rsidR="00487E7B" w:rsidRPr="00466302" w:rsidRDefault="00487E7B" w:rsidP="00AB1B59">
            <w:pPr>
              <w:spacing w:line="276" w:lineRule="auto"/>
              <w:rPr>
                <w:sz w:val="18"/>
                <w:szCs w:val="18"/>
                <w:lang w:val="en-GB"/>
              </w:rPr>
            </w:pPr>
            <w:r w:rsidRPr="00466302">
              <w:rPr>
                <w:sz w:val="18"/>
                <w:szCs w:val="18"/>
                <w:lang w:val="en-GB"/>
              </w:rPr>
              <w:t>65</w:t>
            </w:r>
          </w:p>
        </w:tc>
        <w:tc>
          <w:tcPr>
            <w:tcW w:w="238" w:type="pct"/>
            <w:vAlign w:val="center"/>
          </w:tcPr>
          <w:p w14:paraId="177A10D9" w14:textId="77777777" w:rsidR="00487E7B" w:rsidRPr="00466302" w:rsidRDefault="00487E7B" w:rsidP="00AB1B59">
            <w:pPr>
              <w:spacing w:line="276" w:lineRule="auto"/>
              <w:rPr>
                <w:sz w:val="18"/>
                <w:szCs w:val="18"/>
                <w:lang w:val="en-GB"/>
              </w:rPr>
            </w:pPr>
            <w:r w:rsidRPr="00466302">
              <w:rPr>
                <w:sz w:val="18"/>
                <w:szCs w:val="18"/>
                <w:lang w:val="en-GB"/>
              </w:rPr>
              <w:t>70</w:t>
            </w:r>
          </w:p>
        </w:tc>
        <w:tc>
          <w:tcPr>
            <w:tcW w:w="286" w:type="pct"/>
            <w:vAlign w:val="bottom"/>
          </w:tcPr>
          <w:p w14:paraId="40E523CF" w14:textId="77777777" w:rsidR="00487E7B" w:rsidRPr="00466302" w:rsidRDefault="00487E7B" w:rsidP="00AB1B59">
            <w:pPr>
              <w:spacing w:line="276" w:lineRule="auto"/>
              <w:rPr>
                <w:sz w:val="18"/>
                <w:szCs w:val="18"/>
              </w:rPr>
            </w:pPr>
            <w:r w:rsidRPr="00466302">
              <w:rPr>
                <w:sz w:val="18"/>
                <w:szCs w:val="18"/>
              </w:rPr>
              <w:t>Annual performance report</w:t>
            </w:r>
          </w:p>
          <w:p w14:paraId="319B80E9" w14:textId="77777777" w:rsidR="00487E7B" w:rsidRPr="00466302" w:rsidRDefault="00487E7B" w:rsidP="00AB1B59">
            <w:pPr>
              <w:spacing w:line="276" w:lineRule="auto"/>
              <w:rPr>
                <w:sz w:val="18"/>
                <w:szCs w:val="18"/>
              </w:rPr>
            </w:pPr>
          </w:p>
        </w:tc>
      </w:tr>
      <w:tr w:rsidR="00487E7B" w:rsidRPr="00466302" w14:paraId="6A8C7777" w14:textId="77777777" w:rsidTr="00AB1B59">
        <w:trPr>
          <w:cantSplit/>
          <w:trHeight w:val="629"/>
        </w:trPr>
        <w:tc>
          <w:tcPr>
            <w:tcW w:w="990" w:type="pct"/>
            <w:shd w:val="clear" w:color="auto" w:fill="F2F2F2" w:themeFill="background1" w:themeFillShade="F2"/>
          </w:tcPr>
          <w:p w14:paraId="50A8178F" w14:textId="77777777" w:rsidR="00487E7B" w:rsidRPr="00466302" w:rsidRDefault="00487E7B" w:rsidP="00AB1B59">
            <w:pPr>
              <w:spacing w:line="276" w:lineRule="auto"/>
              <w:rPr>
                <w:b/>
                <w:bCs/>
                <w:sz w:val="18"/>
                <w:szCs w:val="18"/>
              </w:rPr>
            </w:pPr>
          </w:p>
        </w:tc>
        <w:tc>
          <w:tcPr>
            <w:tcW w:w="866" w:type="pct"/>
            <w:gridSpan w:val="2"/>
            <w:shd w:val="clear" w:color="auto" w:fill="F2F2F2" w:themeFill="background1" w:themeFillShade="F2"/>
          </w:tcPr>
          <w:p w14:paraId="5B9CA09D" w14:textId="77777777" w:rsidR="00487E7B" w:rsidRPr="00466302" w:rsidRDefault="00487E7B" w:rsidP="00AB1B59">
            <w:pPr>
              <w:spacing w:line="276" w:lineRule="auto"/>
              <w:rPr>
                <w:b/>
                <w:bCs/>
                <w:sz w:val="18"/>
                <w:szCs w:val="18"/>
              </w:rPr>
            </w:pPr>
            <w:r w:rsidRPr="00466302">
              <w:rPr>
                <w:b/>
                <w:bCs/>
                <w:sz w:val="18"/>
                <w:szCs w:val="18"/>
              </w:rPr>
              <w:t>Intermediate Outcome (b)</w:t>
            </w:r>
          </w:p>
        </w:tc>
        <w:tc>
          <w:tcPr>
            <w:tcW w:w="1382" w:type="pct"/>
            <w:shd w:val="clear" w:color="auto" w:fill="F2F2F2" w:themeFill="background1" w:themeFillShade="F2"/>
          </w:tcPr>
          <w:p w14:paraId="22CA94CF" w14:textId="77777777" w:rsidR="00487E7B" w:rsidRPr="00466302" w:rsidRDefault="00487E7B" w:rsidP="00AB1B59">
            <w:pPr>
              <w:spacing w:line="276" w:lineRule="auto"/>
              <w:rPr>
                <w:b/>
                <w:bCs/>
                <w:sz w:val="18"/>
                <w:szCs w:val="18"/>
              </w:rPr>
            </w:pPr>
            <w:r w:rsidRPr="00466302">
              <w:rPr>
                <w:b/>
                <w:bCs/>
                <w:sz w:val="18"/>
                <w:szCs w:val="18"/>
              </w:rPr>
              <w:t>Indicator (c)</w:t>
            </w:r>
          </w:p>
        </w:tc>
        <w:tc>
          <w:tcPr>
            <w:tcW w:w="125" w:type="pct"/>
            <w:gridSpan w:val="2"/>
            <w:shd w:val="clear" w:color="auto" w:fill="F2F2F2" w:themeFill="background1" w:themeFillShade="F2"/>
            <w:textDirection w:val="tbRl"/>
          </w:tcPr>
          <w:p w14:paraId="50BB80A5" w14:textId="77777777" w:rsidR="00487E7B" w:rsidRPr="00466302" w:rsidRDefault="00487E7B" w:rsidP="00AB1B59">
            <w:pPr>
              <w:spacing w:line="276" w:lineRule="auto"/>
              <w:ind w:left="113" w:right="113"/>
              <w:rPr>
                <w:b/>
                <w:bCs/>
                <w:sz w:val="18"/>
                <w:szCs w:val="18"/>
              </w:rPr>
            </w:pPr>
            <w:r w:rsidRPr="00466302">
              <w:rPr>
                <w:sz w:val="18"/>
                <w:szCs w:val="18"/>
                <w:lang w:val="en-GB"/>
              </w:rPr>
              <w:t>FY2023/24(BL)</w:t>
            </w:r>
          </w:p>
        </w:tc>
        <w:tc>
          <w:tcPr>
            <w:tcW w:w="255" w:type="pct"/>
            <w:shd w:val="clear" w:color="auto" w:fill="F2F2F2" w:themeFill="background1" w:themeFillShade="F2"/>
            <w:textDirection w:val="tbRl"/>
          </w:tcPr>
          <w:p w14:paraId="444323AA" w14:textId="77777777" w:rsidR="00487E7B" w:rsidRPr="00466302" w:rsidRDefault="00487E7B" w:rsidP="00AB1B59">
            <w:pPr>
              <w:spacing w:line="276" w:lineRule="auto"/>
              <w:ind w:left="113" w:right="113"/>
              <w:rPr>
                <w:b/>
                <w:bCs/>
                <w:sz w:val="18"/>
                <w:szCs w:val="18"/>
              </w:rPr>
            </w:pPr>
            <w:r w:rsidRPr="00466302">
              <w:rPr>
                <w:sz w:val="18"/>
                <w:szCs w:val="18"/>
                <w:lang w:val="en-GB"/>
              </w:rPr>
              <w:t>FY2025/26</w:t>
            </w:r>
          </w:p>
        </w:tc>
        <w:tc>
          <w:tcPr>
            <w:tcW w:w="286" w:type="pct"/>
            <w:shd w:val="clear" w:color="auto" w:fill="F2F2F2" w:themeFill="background1" w:themeFillShade="F2"/>
            <w:textDirection w:val="tbRl"/>
          </w:tcPr>
          <w:p w14:paraId="5EBC15E9" w14:textId="77777777" w:rsidR="00487E7B" w:rsidRPr="00466302" w:rsidRDefault="00487E7B" w:rsidP="00AB1B59">
            <w:pPr>
              <w:spacing w:line="276" w:lineRule="auto"/>
              <w:ind w:left="113" w:right="113"/>
              <w:rPr>
                <w:b/>
                <w:bCs/>
                <w:sz w:val="18"/>
                <w:szCs w:val="18"/>
              </w:rPr>
            </w:pPr>
            <w:r w:rsidRPr="00466302">
              <w:rPr>
                <w:sz w:val="18"/>
                <w:szCs w:val="18"/>
                <w:lang w:val="en-GB"/>
              </w:rPr>
              <w:t>FY2026/27</w:t>
            </w:r>
          </w:p>
        </w:tc>
        <w:tc>
          <w:tcPr>
            <w:tcW w:w="286" w:type="pct"/>
            <w:shd w:val="clear" w:color="auto" w:fill="F2F2F2" w:themeFill="background1" w:themeFillShade="F2"/>
            <w:textDirection w:val="tbRl"/>
          </w:tcPr>
          <w:p w14:paraId="70A16DB9" w14:textId="77777777" w:rsidR="00487E7B" w:rsidRPr="00466302" w:rsidRDefault="00487E7B" w:rsidP="00AB1B59">
            <w:pPr>
              <w:spacing w:line="276" w:lineRule="auto"/>
              <w:ind w:left="113" w:right="113"/>
              <w:rPr>
                <w:b/>
                <w:bCs/>
                <w:sz w:val="18"/>
                <w:szCs w:val="18"/>
              </w:rPr>
            </w:pPr>
            <w:r w:rsidRPr="00466302">
              <w:rPr>
                <w:sz w:val="18"/>
                <w:szCs w:val="18"/>
                <w:lang w:val="en-GB"/>
              </w:rPr>
              <w:t>FY2027/28</w:t>
            </w:r>
          </w:p>
        </w:tc>
        <w:tc>
          <w:tcPr>
            <w:tcW w:w="286" w:type="pct"/>
            <w:shd w:val="clear" w:color="auto" w:fill="F2F2F2" w:themeFill="background1" w:themeFillShade="F2"/>
            <w:textDirection w:val="tbRl"/>
          </w:tcPr>
          <w:p w14:paraId="7BFB497D" w14:textId="77777777" w:rsidR="00487E7B" w:rsidRPr="00466302" w:rsidRDefault="00487E7B" w:rsidP="00AB1B59">
            <w:pPr>
              <w:spacing w:line="276" w:lineRule="auto"/>
              <w:ind w:left="113" w:right="113"/>
              <w:rPr>
                <w:b/>
                <w:bCs/>
                <w:sz w:val="18"/>
                <w:szCs w:val="18"/>
              </w:rPr>
            </w:pPr>
            <w:r w:rsidRPr="00466302">
              <w:rPr>
                <w:sz w:val="18"/>
                <w:szCs w:val="18"/>
                <w:lang w:val="en-GB"/>
              </w:rPr>
              <w:t>FY2028/29</w:t>
            </w:r>
          </w:p>
        </w:tc>
        <w:tc>
          <w:tcPr>
            <w:tcW w:w="238" w:type="pct"/>
            <w:shd w:val="clear" w:color="auto" w:fill="F2F2F2" w:themeFill="background1" w:themeFillShade="F2"/>
            <w:textDirection w:val="tbRl"/>
          </w:tcPr>
          <w:p w14:paraId="723F4734" w14:textId="77777777" w:rsidR="00487E7B" w:rsidRPr="00466302" w:rsidRDefault="00487E7B" w:rsidP="00AB1B59">
            <w:pPr>
              <w:spacing w:line="276" w:lineRule="auto"/>
              <w:ind w:left="113" w:right="113"/>
              <w:rPr>
                <w:b/>
                <w:bCs/>
                <w:sz w:val="18"/>
                <w:szCs w:val="18"/>
              </w:rPr>
            </w:pPr>
            <w:r w:rsidRPr="00466302">
              <w:rPr>
                <w:sz w:val="18"/>
                <w:szCs w:val="18"/>
                <w:lang w:val="en-GB"/>
              </w:rPr>
              <w:t>FY2029/30</w:t>
            </w:r>
          </w:p>
        </w:tc>
        <w:tc>
          <w:tcPr>
            <w:tcW w:w="286" w:type="pct"/>
            <w:shd w:val="clear" w:color="auto" w:fill="F2F2F2" w:themeFill="background1" w:themeFillShade="F2"/>
          </w:tcPr>
          <w:p w14:paraId="009B8D68" w14:textId="77777777" w:rsidR="00487E7B" w:rsidRPr="00466302" w:rsidRDefault="00487E7B" w:rsidP="00AB1B59">
            <w:pPr>
              <w:spacing w:line="276" w:lineRule="auto"/>
              <w:rPr>
                <w:b/>
                <w:bCs/>
                <w:sz w:val="18"/>
                <w:szCs w:val="18"/>
              </w:rPr>
            </w:pPr>
            <w:r w:rsidRPr="00466302">
              <w:rPr>
                <w:b/>
                <w:bCs/>
                <w:sz w:val="18"/>
                <w:szCs w:val="18"/>
              </w:rPr>
              <w:t>Data Source</w:t>
            </w:r>
          </w:p>
        </w:tc>
      </w:tr>
      <w:tr w:rsidR="00487E7B" w:rsidRPr="00466302" w14:paraId="6682B297" w14:textId="77777777" w:rsidTr="00AB1B59">
        <w:trPr>
          <w:trHeight w:val="415"/>
        </w:trPr>
        <w:tc>
          <w:tcPr>
            <w:tcW w:w="990" w:type="pct"/>
            <w:vMerge w:val="restart"/>
          </w:tcPr>
          <w:p w14:paraId="29D00246" w14:textId="77777777" w:rsidR="00487E7B" w:rsidRPr="00466302" w:rsidRDefault="00487E7B" w:rsidP="00AB1B59">
            <w:pPr>
              <w:suppressAutoHyphens/>
              <w:spacing w:line="276" w:lineRule="auto"/>
              <w:rPr>
                <w:b/>
                <w:bCs/>
                <w:sz w:val="18"/>
                <w:szCs w:val="18"/>
                <w:lang w:val="en-GB"/>
              </w:rPr>
            </w:pPr>
          </w:p>
        </w:tc>
        <w:tc>
          <w:tcPr>
            <w:tcW w:w="866" w:type="pct"/>
            <w:gridSpan w:val="2"/>
          </w:tcPr>
          <w:p w14:paraId="2BF407E7" w14:textId="77777777" w:rsidR="00487E7B" w:rsidRPr="00466302" w:rsidRDefault="00487E7B" w:rsidP="00AB1B59">
            <w:pPr>
              <w:spacing w:line="276" w:lineRule="auto"/>
              <w:rPr>
                <w:sz w:val="18"/>
                <w:szCs w:val="18"/>
                <w:lang w:val="en-GB"/>
              </w:rPr>
            </w:pPr>
            <w:r w:rsidRPr="00466302">
              <w:rPr>
                <w:sz w:val="18"/>
                <w:szCs w:val="18"/>
                <w:lang w:val="en-GB"/>
              </w:rPr>
              <w:t xml:space="preserve">Intermediate Outcome 1.1: </w:t>
            </w:r>
          </w:p>
          <w:p w14:paraId="4BE005E7" w14:textId="77777777" w:rsidR="00487E7B" w:rsidRPr="00466302" w:rsidRDefault="00487E7B" w:rsidP="00AB1B59">
            <w:pPr>
              <w:spacing w:line="276" w:lineRule="auto"/>
              <w:rPr>
                <w:bCs/>
                <w:sz w:val="18"/>
                <w:szCs w:val="18"/>
              </w:rPr>
            </w:pPr>
            <w:r w:rsidRPr="00466302">
              <w:rPr>
                <w:bCs/>
                <w:sz w:val="18"/>
                <w:szCs w:val="18"/>
              </w:rPr>
              <w:t>Increased registration of land</w:t>
            </w:r>
          </w:p>
        </w:tc>
        <w:tc>
          <w:tcPr>
            <w:tcW w:w="1382" w:type="pct"/>
          </w:tcPr>
          <w:p w14:paraId="6C4F58B7" w14:textId="77777777" w:rsidR="00487E7B" w:rsidRPr="00466302" w:rsidRDefault="00487E7B" w:rsidP="00AB1B59">
            <w:pPr>
              <w:suppressAutoHyphens/>
              <w:spacing w:line="276" w:lineRule="auto"/>
              <w:rPr>
                <w:i/>
                <w:iCs/>
                <w:sz w:val="18"/>
                <w:szCs w:val="18"/>
                <w:lang w:val="en-GB"/>
              </w:rPr>
            </w:pPr>
            <w:r w:rsidRPr="00466302">
              <w:rPr>
                <w:i/>
                <w:iCs/>
                <w:sz w:val="18"/>
                <w:szCs w:val="18"/>
                <w:lang w:val="en-GB"/>
              </w:rPr>
              <w:t>Intermediate Outcome Indicator 1</w:t>
            </w:r>
          </w:p>
          <w:p w14:paraId="3B0B509A" w14:textId="77777777" w:rsidR="00487E7B" w:rsidRPr="00466302" w:rsidRDefault="00487E7B" w:rsidP="00AB1B59">
            <w:pPr>
              <w:spacing w:line="276" w:lineRule="auto"/>
              <w:rPr>
                <w:sz w:val="18"/>
                <w:szCs w:val="18"/>
              </w:rPr>
            </w:pPr>
            <w:r w:rsidRPr="00466302">
              <w:rPr>
                <w:sz w:val="18"/>
                <w:szCs w:val="18"/>
              </w:rPr>
              <w:t xml:space="preserve"> (%) of district Land Registered</w:t>
            </w:r>
          </w:p>
          <w:p w14:paraId="3C2001FB" w14:textId="77777777" w:rsidR="00487E7B" w:rsidRPr="00466302" w:rsidRDefault="00487E7B" w:rsidP="00AB1B59">
            <w:pPr>
              <w:suppressAutoHyphens/>
              <w:spacing w:line="276" w:lineRule="auto"/>
              <w:rPr>
                <w:i/>
                <w:iCs/>
                <w:sz w:val="18"/>
                <w:szCs w:val="18"/>
                <w:lang w:val="en-GB"/>
              </w:rPr>
            </w:pPr>
          </w:p>
        </w:tc>
        <w:tc>
          <w:tcPr>
            <w:tcW w:w="125" w:type="pct"/>
            <w:gridSpan w:val="2"/>
            <w:vAlign w:val="center"/>
          </w:tcPr>
          <w:p w14:paraId="32F8D273" w14:textId="77777777" w:rsidR="00487E7B" w:rsidRPr="00466302" w:rsidRDefault="00487E7B" w:rsidP="00AB1B59">
            <w:pPr>
              <w:spacing w:line="276" w:lineRule="auto"/>
              <w:rPr>
                <w:sz w:val="18"/>
                <w:szCs w:val="18"/>
                <w:lang w:val="en-GB"/>
              </w:rPr>
            </w:pPr>
            <w:r w:rsidRPr="00466302">
              <w:rPr>
                <w:sz w:val="18"/>
                <w:szCs w:val="18"/>
                <w:lang w:val="en-GB"/>
              </w:rPr>
              <w:t>40</w:t>
            </w:r>
          </w:p>
        </w:tc>
        <w:tc>
          <w:tcPr>
            <w:tcW w:w="255" w:type="pct"/>
            <w:vAlign w:val="center"/>
          </w:tcPr>
          <w:p w14:paraId="0EAE5E92" w14:textId="77777777" w:rsidR="00487E7B" w:rsidRPr="00466302" w:rsidRDefault="00487E7B" w:rsidP="00AB1B59">
            <w:pPr>
              <w:spacing w:line="276" w:lineRule="auto"/>
              <w:rPr>
                <w:sz w:val="18"/>
                <w:szCs w:val="18"/>
                <w:lang w:val="en-GB"/>
              </w:rPr>
            </w:pPr>
            <w:r w:rsidRPr="00466302">
              <w:rPr>
                <w:sz w:val="18"/>
                <w:szCs w:val="18"/>
                <w:lang w:val="en-GB"/>
              </w:rPr>
              <w:t>45</w:t>
            </w:r>
          </w:p>
        </w:tc>
        <w:tc>
          <w:tcPr>
            <w:tcW w:w="286" w:type="pct"/>
            <w:vAlign w:val="center"/>
          </w:tcPr>
          <w:p w14:paraId="526EC3E1" w14:textId="77777777" w:rsidR="00487E7B" w:rsidRPr="00466302" w:rsidRDefault="00487E7B" w:rsidP="00AB1B59">
            <w:pPr>
              <w:spacing w:line="276" w:lineRule="auto"/>
              <w:rPr>
                <w:sz w:val="18"/>
                <w:szCs w:val="18"/>
                <w:lang w:val="en-GB"/>
              </w:rPr>
            </w:pPr>
            <w:r w:rsidRPr="00466302">
              <w:rPr>
                <w:sz w:val="18"/>
                <w:szCs w:val="18"/>
                <w:lang w:val="en-GB"/>
              </w:rPr>
              <w:t>50</w:t>
            </w:r>
          </w:p>
        </w:tc>
        <w:tc>
          <w:tcPr>
            <w:tcW w:w="286" w:type="pct"/>
            <w:vAlign w:val="center"/>
          </w:tcPr>
          <w:p w14:paraId="7E5D7B75" w14:textId="77777777" w:rsidR="00487E7B" w:rsidRPr="00466302" w:rsidRDefault="00487E7B" w:rsidP="00AB1B59">
            <w:pPr>
              <w:spacing w:line="276" w:lineRule="auto"/>
              <w:rPr>
                <w:sz w:val="18"/>
                <w:szCs w:val="18"/>
                <w:lang w:val="en-GB"/>
              </w:rPr>
            </w:pPr>
            <w:r w:rsidRPr="00466302">
              <w:rPr>
                <w:sz w:val="18"/>
                <w:szCs w:val="18"/>
                <w:lang w:val="en-GB"/>
              </w:rPr>
              <w:t>60</w:t>
            </w:r>
          </w:p>
        </w:tc>
        <w:tc>
          <w:tcPr>
            <w:tcW w:w="286" w:type="pct"/>
            <w:vAlign w:val="center"/>
          </w:tcPr>
          <w:p w14:paraId="635626D8" w14:textId="77777777" w:rsidR="00487E7B" w:rsidRPr="00466302" w:rsidRDefault="00487E7B" w:rsidP="00AB1B59">
            <w:pPr>
              <w:spacing w:line="276" w:lineRule="auto"/>
              <w:rPr>
                <w:sz w:val="18"/>
                <w:szCs w:val="18"/>
                <w:lang w:val="en-GB"/>
              </w:rPr>
            </w:pPr>
            <w:r w:rsidRPr="00466302">
              <w:rPr>
                <w:sz w:val="18"/>
                <w:szCs w:val="18"/>
                <w:lang w:val="en-GB"/>
              </w:rPr>
              <w:t>65</w:t>
            </w:r>
          </w:p>
        </w:tc>
        <w:tc>
          <w:tcPr>
            <w:tcW w:w="238" w:type="pct"/>
            <w:vAlign w:val="center"/>
          </w:tcPr>
          <w:p w14:paraId="7B1D29AC" w14:textId="77777777" w:rsidR="00487E7B" w:rsidRPr="00466302" w:rsidRDefault="00487E7B" w:rsidP="00AB1B59">
            <w:pPr>
              <w:spacing w:line="276" w:lineRule="auto"/>
              <w:rPr>
                <w:sz w:val="18"/>
                <w:szCs w:val="18"/>
                <w:lang w:val="en-GB"/>
              </w:rPr>
            </w:pPr>
            <w:r w:rsidRPr="00466302">
              <w:rPr>
                <w:sz w:val="18"/>
                <w:szCs w:val="18"/>
                <w:lang w:val="en-GB"/>
              </w:rPr>
              <w:t>70</w:t>
            </w:r>
          </w:p>
        </w:tc>
        <w:tc>
          <w:tcPr>
            <w:tcW w:w="286" w:type="pct"/>
          </w:tcPr>
          <w:p w14:paraId="28D49955" w14:textId="77777777" w:rsidR="00487E7B" w:rsidRPr="00466302" w:rsidRDefault="00487E7B" w:rsidP="00AB1B59">
            <w:pPr>
              <w:spacing w:line="276" w:lineRule="auto"/>
              <w:rPr>
                <w:sz w:val="18"/>
                <w:szCs w:val="18"/>
              </w:rPr>
            </w:pPr>
            <w:r w:rsidRPr="00466302">
              <w:rPr>
                <w:sz w:val="18"/>
                <w:szCs w:val="18"/>
              </w:rPr>
              <w:t>PIR</w:t>
            </w:r>
          </w:p>
          <w:p w14:paraId="7F0B1071" w14:textId="77777777" w:rsidR="00487E7B" w:rsidRPr="00466302" w:rsidRDefault="00487E7B" w:rsidP="00AB1B59">
            <w:pPr>
              <w:suppressAutoHyphens/>
              <w:spacing w:line="276" w:lineRule="auto"/>
              <w:rPr>
                <w:sz w:val="18"/>
                <w:szCs w:val="18"/>
                <w:lang w:val="en-GB"/>
              </w:rPr>
            </w:pPr>
          </w:p>
        </w:tc>
      </w:tr>
      <w:tr w:rsidR="00487E7B" w:rsidRPr="00466302" w14:paraId="4D5D5622" w14:textId="77777777" w:rsidTr="00AB1B59">
        <w:trPr>
          <w:trHeight w:val="502"/>
        </w:trPr>
        <w:tc>
          <w:tcPr>
            <w:tcW w:w="990" w:type="pct"/>
            <w:vMerge/>
          </w:tcPr>
          <w:p w14:paraId="3F0A284B" w14:textId="77777777" w:rsidR="00487E7B" w:rsidRPr="00466302" w:rsidRDefault="00487E7B" w:rsidP="00AB1B59">
            <w:pPr>
              <w:suppressAutoHyphens/>
              <w:spacing w:line="276" w:lineRule="auto"/>
              <w:rPr>
                <w:b/>
                <w:bCs/>
                <w:sz w:val="18"/>
                <w:szCs w:val="18"/>
                <w:lang w:val="en-GB"/>
              </w:rPr>
            </w:pPr>
          </w:p>
        </w:tc>
        <w:tc>
          <w:tcPr>
            <w:tcW w:w="866" w:type="pct"/>
            <w:gridSpan w:val="2"/>
          </w:tcPr>
          <w:p w14:paraId="03B88C22" w14:textId="77777777" w:rsidR="00487E7B" w:rsidRPr="00466302" w:rsidRDefault="00487E7B" w:rsidP="00AB1B59">
            <w:pPr>
              <w:suppressAutoHyphens/>
              <w:spacing w:line="276" w:lineRule="auto"/>
              <w:rPr>
                <w:sz w:val="18"/>
                <w:szCs w:val="18"/>
                <w:lang w:val="en-GB"/>
              </w:rPr>
            </w:pPr>
            <w:r w:rsidRPr="00466302">
              <w:rPr>
                <w:sz w:val="18"/>
                <w:szCs w:val="18"/>
                <w:lang w:val="en-GB"/>
              </w:rPr>
              <w:t>Intermediate Outcome 1.2:</w:t>
            </w:r>
            <w:r w:rsidRPr="00466302">
              <w:rPr>
                <w:b/>
                <w:bCs/>
                <w:sz w:val="18"/>
                <w:szCs w:val="18"/>
              </w:rPr>
              <w:t xml:space="preserve"> </w:t>
            </w:r>
            <w:r w:rsidRPr="00466302">
              <w:rPr>
                <w:bCs/>
                <w:sz w:val="18"/>
                <w:szCs w:val="18"/>
              </w:rPr>
              <w:t>Increased compliance to Land Use in the district areas</w:t>
            </w:r>
          </w:p>
        </w:tc>
        <w:tc>
          <w:tcPr>
            <w:tcW w:w="1382" w:type="pct"/>
          </w:tcPr>
          <w:p w14:paraId="59E4A162" w14:textId="77777777" w:rsidR="00487E7B" w:rsidRPr="00466302" w:rsidRDefault="00487E7B" w:rsidP="00AB1B59">
            <w:pPr>
              <w:suppressAutoHyphens/>
              <w:spacing w:line="276" w:lineRule="auto"/>
              <w:rPr>
                <w:i/>
                <w:iCs/>
                <w:sz w:val="18"/>
                <w:szCs w:val="18"/>
                <w:lang w:val="en-GB"/>
              </w:rPr>
            </w:pPr>
            <w:r w:rsidRPr="00466302">
              <w:rPr>
                <w:i/>
                <w:iCs/>
                <w:sz w:val="18"/>
                <w:szCs w:val="18"/>
                <w:lang w:val="en-GB"/>
              </w:rPr>
              <w:t>Intermediate Outcome Indicator 2</w:t>
            </w:r>
          </w:p>
          <w:p w14:paraId="33100CD0" w14:textId="77777777" w:rsidR="00487E7B" w:rsidRPr="00466302" w:rsidRDefault="00487E7B" w:rsidP="00AB1B59">
            <w:pPr>
              <w:suppressAutoHyphens/>
              <w:spacing w:line="276" w:lineRule="auto"/>
              <w:rPr>
                <w:sz w:val="18"/>
                <w:szCs w:val="18"/>
                <w:lang w:val="en-GB"/>
              </w:rPr>
            </w:pPr>
            <w:r w:rsidRPr="00466302">
              <w:rPr>
                <w:sz w:val="18"/>
                <w:szCs w:val="18"/>
                <w:lang w:val="en-GB"/>
              </w:rPr>
              <w:t>Level of Compliance to the land use regulatory framework in urban areas</w:t>
            </w:r>
          </w:p>
        </w:tc>
        <w:tc>
          <w:tcPr>
            <w:tcW w:w="125" w:type="pct"/>
            <w:gridSpan w:val="2"/>
            <w:vAlign w:val="center"/>
          </w:tcPr>
          <w:p w14:paraId="09C843BC" w14:textId="77777777" w:rsidR="00487E7B" w:rsidRPr="00466302" w:rsidRDefault="00487E7B" w:rsidP="00AB1B59">
            <w:pPr>
              <w:spacing w:line="276" w:lineRule="auto"/>
              <w:rPr>
                <w:sz w:val="18"/>
                <w:szCs w:val="18"/>
                <w:lang w:val="en-GB"/>
              </w:rPr>
            </w:pPr>
            <w:r w:rsidRPr="00466302">
              <w:rPr>
                <w:sz w:val="18"/>
                <w:szCs w:val="18"/>
                <w:lang w:val="en-GB"/>
              </w:rPr>
              <w:t>2</w:t>
            </w:r>
          </w:p>
        </w:tc>
        <w:tc>
          <w:tcPr>
            <w:tcW w:w="255" w:type="pct"/>
            <w:vAlign w:val="center"/>
          </w:tcPr>
          <w:p w14:paraId="62DB314D" w14:textId="77777777" w:rsidR="00487E7B" w:rsidRPr="00466302" w:rsidRDefault="00487E7B" w:rsidP="00AB1B59">
            <w:pPr>
              <w:spacing w:line="276" w:lineRule="auto"/>
              <w:rPr>
                <w:sz w:val="18"/>
                <w:szCs w:val="18"/>
                <w:lang w:val="en-GB"/>
              </w:rPr>
            </w:pPr>
            <w:r w:rsidRPr="00466302">
              <w:rPr>
                <w:sz w:val="18"/>
                <w:szCs w:val="18"/>
                <w:lang w:val="en-GB"/>
              </w:rPr>
              <w:t>3</w:t>
            </w:r>
          </w:p>
        </w:tc>
        <w:tc>
          <w:tcPr>
            <w:tcW w:w="286" w:type="pct"/>
            <w:vAlign w:val="center"/>
          </w:tcPr>
          <w:p w14:paraId="0DFF450C" w14:textId="77777777" w:rsidR="00487E7B" w:rsidRPr="00466302" w:rsidRDefault="00487E7B" w:rsidP="00AB1B59">
            <w:pPr>
              <w:spacing w:line="276" w:lineRule="auto"/>
              <w:rPr>
                <w:sz w:val="18"/>
                <w:szCs w:val="18"/>
                <w:lang w:val="en-GB"/>
              </w:rPr>
            </w:pPr>
            <w:r w:rsidRPr="00466302">
              <w:rPr>
                <w:sz w:val="18"/>
                <w:szCs w:val="18"/>
                <w:lang w:val="en-GB"/>
              </w:rPr>
              <w:t>4.5</w:t>
            </w:r>
          </w:p>
        </w:tc>
        <w:tc>
          <w:tcPr>
            <w:tcW w:w="286" w:type="pct"/>
            <w:vAlign w:val="center"/>
          </w:tcPr>
          <w:p w14:paraId="15088A52" w14:textId="77777777" w:rsidR="00487E7B" w:rsidRPr="00466302" w:rsidRDefault="00487E7B" w:rsidP="00AB1B59">
            <w:pPr>
              <w:spacing w:line="276" w:lineRule="auto"/>
              <w:rPr>
                <w:sz w:val="18"/>
                <w:szCs w:val="18"/>
                <w:lang w:val="en-GB"/>
              </w:rPr>
            </w:pPr>
            <w:r w:rsidRPr="00466302">
              <w:rPr>
                <w:sz w:val="18"/>
                <w:szCs w:val="18"/>
                <w:lang w:val="en-GB"/>
              </w:rPr>
              <w:t>5</w:t>
            </w:r>
          </w:p>
        </w:tc>
        <w:tc>
          <w:tcPr>
            <w:tcW w:w="286" w:type="pct"/>
            <w:vAlign w:val="center"/>
          </w:tcPr>
          <w:p w14:paraId="03AF1EAB" w14:textId="77777777" w:rsidR="00487E7B" w:rsidRPr="00466302" w:rsidRDefault="00487E7B" w:rsidP="00AB1B59">
            <w:pPr>
              <w:spacing w:line="276" w:lineRule="auto"/>
              <w:rPr>
                <w:sz w:val="18"/>
                <w:szCs w:val="18"/>
                <w:lang w:val="en-GB"/>
              </w:rPr>
            </w:pPr>
            <w:r w:rsidRPr="00466302">
              <w:rPr>
                <w:sz w:val="18"/>
                <w:szCs w:val="18"/>
                <w:lang w:val="en-GB"/>
              </w:rPr>
              <w:t>8</w:t>
            </w:r>
          </w:p>
        </w:tc>
        <w:tc>
          <w:tcPr>
            <w:tcW w:w="238" w:type="pct"/>
            <w:vAlign w:val="center"/>
          </w:tcPr>
          <w:p w14:paraId="70384668" w14:textId="77777777" w:rsidR="00487E7B" w:rsidRPr="00466302" w:rsidRDefault="00487E7B" w:rsidP="00AB1B59">
            <w:pPr>
              <w:spacing w:line="276" w:lineRule="auto"/>
              <w:rPr>
                <w:sz w:val="18"/>
                <w:szCs w:val="18"/>
                <w:lang w:val="en-GB"/>
              </w:rPr>
            </w:pPr>
            <w:r w:rsidRPr="00466302">
              <w:rPr>
                <w:sz w:val="18"/>
                <w:szCs w:val="18"/>
                <w:lang w:val="en-GB"/>
              </w:rPr>
              <w:t>10</w:t>
            </w:r>
          </w:p>
        </w:tc>
        <w:tc>
          <w:tcPr>
            <w:tcW w:w="286" w:type="pct"/>
          </w:tcPr>
          <w:p w14:paraId="39F1FE24" w14:textId="77777777" w:rsidR="00487E7B" w:rsidRPr="00466302" w:rsidRDefault="00487E7B" w:rsidP="00AB1B59">
            <w:pPr>
              <w:spacing w:line="276" w:lineRule="auto"/>
              <w:rPr>
                <w:sz w:val="18"/>
                <w:szCs w:val="18"/>
              </w:rPr>
            </w:pPr>
            <w:r w:rsidRPr="00466302">
              <w:rPr>
                <w:sz w:val="18"/>
                <w:szCs w:val="18"/>
              </w:rPr>
              <w:t>APR</w:t>
            </w:r>
          </w:p>
          <w:p w14:paraId="13AF7662" w14:textId="77777777" w:rsidR="00487E7B" w:rsidRPr="00466302" w:rsidRDefault="00487E7B" w:rsidP="00AB1B59">
            <w:pPr>
              <w:suppressAutoHyphens/>
              <w:spacing w:line="276" w:lineRule="auto"/>
              <w:rPr>
                <w:sz w:val="18"/>
                <w:szCs w:val="18"/>
                <w:lang w:val="en-GB"/>
              </w:rPr>
            </w:pPr>
          </w:p>
        </w:tc>
      </w:tr>
      <w:tr w:rsidR="00487E7B" w:rsidRPr="00466302" w14:paraId="1BE07F71" w14:textId="77777777" w:rsidTr="00AB1B59">
        <w:tc>
          <w:tcPr>
            <w:tcW w:w="999" w:type="pct"/>
            <w:gridSpan w:val="2"/>
            <w:vMerge w:val="restart"/>
            <w:shd w:val="clear" w:color="auto" w:fill="F2F2F2" w:themeFill="background1" w:themeFillShade="F2"/>
          </w:tcPr>
          <w:p w14:paraId="10BE299A" w14:textId="77777777" w:rsidR="00487E7B" w:rsidRPr="00466302" w:rsidRDefault="00487E7B" w:rsidP="00AB1B59">
            <w:pPr>
              <w:suppressAutoHyphens/>
              <w:spacing w:line="276" w:lineRule="auto"/>
              <w:rPr>
                <w:b/>
                <w:bCs/>
                <w:sz w:val="18"/>
                <w:szCs w:val="18"/>
                <w:lang w:val="en-GB"/>
              </w:rPr>
            </w:pPr>
            <w:bookmarkStart w:id="59" w:name="_Toc188132896"/>
            <w:bookmarkStart w:id="60" w:name="_Toc188133081"/>
            <w:r w:rsidRPr="00466302">
              <w:rPr>
                <w:b/>
                <w:bCs/>
                <w:sz w:val="18"/>
                <w:szCs w:val="18"/>
                <w:lang w:val="en-GB"/>
              </w:rPr>
              <w:t xml:space="preserve">Intervention </w:t>
            </w:r>
          </w:p>
        </w:tc>
        <w:tc>
          <w:tcPr>
            <w:tcW w:w="857" w:type="pct"/>
            <w:vMerge w:val="restart"/>
            <w:shd w:val="clear" w:color="auto" w:fill="F2F2F2" w:themeFill="background1" w:themeFillShade="F2"/>
          </w:tcPr>
          <w:p w14:paraId="6A4EA4DA" w14:textId="77777777" w:rsidR="00487E7B" w:rsidRPr="00466302" w:rsidRDefault="00487E7B" w:rsidP="00AB1B59">
            <w:pPr>
              <w:tabs>
                <w:tab w:val="left" w:pos="900"/>
              </w:tabs>
              <w:spacing w:line="276" w:lineRule="auto"/>
              <w:rPr>
                <w:b/>
                <w:bCs/>
                <w:sz w:val="18"/>
                <w:szCs w:val="18"/>
                <w:lang w:val="en-GB"/>
              </w:rPr>
            </w:pPr>
            <w:r w:rsidRPr="00466302">
              <w:rPr>
                <w:b/>
                <w:bCs/>
                <w:sz w:val="18"/>
                <w:szCs w:val="18"/>
                <w:lang w:val="en-GB"/>
              </w:rPr>
              <w:t xml:space="preserve">Key Output </w:t>
            </w:r>
          </w:p>
        </w:tc>
        <w:tc>
          <w:tcPr>
            <w:tcW w:w="1429" w:type="pct"/>
            <w:gridSpan w:val="2"/>
            <w:vMerge w:val="restart"/>
            <w:shd w:val="clear" w:color="auto" w:fill="F2F2F2" w:themeFill="background1" w:themeFillShade="F2"/>
          </w:tcPr>
          <w:p w14:paraId="661729F7" w14:textId="77777777" w:rsidR="00487E7B" w:rsidRPr="00466302" w:rsidRDefault="00487E7B" w:rsidP="00AB1B59">
            <w:pPr>
              <w:tabs>
                <w:tab w:val="left" w:pos="900"/>
              </w:tabs>
              <w:spacing w:line="276" w:lineRule="auto"/>
              <w:rPr>
                <w:i/>
                <w:iCs/>
                <w:sz w:val="18"/>
                <w:szCs w:val="18"/>
                <w:lang w:val="en-GB"/>
              </w:rPr>
            </w:pPr>
            <w:r w:rsidRPr="00466302">
              <w:rPr>
                <w:b/>
                <w:bCs/>
                <w:sz w:val="18"/>
                <w:szCs w:val="18"/>
                <w:lang w:val="en-GB"/>
              </w:rPr>
              <w:t xml:space="preserve">Indicator </w:t>
            </w:r>
            <w:r w:rsidRPr="00466302">
              <w:rPr>
                <w:sz w:val="18"/>
                <w:szCs w:val="18"/>
              </w:rPr>
              <w:t>(f)</w:t>
            </w:r>
          </w:p>
          <w:p w14:paraId="21B1E2B7" w14:textId="77777777" w:rsidR="00487E7B" w:rsidRPr="00466302" w:rsidRDefault="00487E7B" w:rsidP="00AB1B59">
            <w:pPr>
              <w:tabs>
                <w:tab w:val="left" w:pos="900"/>
              </w:tabs>
              <w:spacing w:line="276" w:lineRule="auto"/>
              <w:rPr>
                <w:b/>
                <w:bCs/>
                <w:sz w:val="18"/>
                <w:szCs w:val="18"/>
                <w:lang w:val="en-GB"/>
              </w:rPr>
            </w:pPr>
          </w:p>
        </w:tc>
        <w:tc>
          <w:tcPr>
            <w:tcW w:w="1429" w:type="pct"/>
            <w:gridSpan w:val="6"/>
            <w:shd w:val="clear" w:color="auto" w:fill="F2F2F2" w:themeFill="background1" w:themeFillShade="F2"/>
          </w:tcPr>
          <w:p w14:paraId="4053553B" w14:textId="77777777" w:rsidR="00487E7B" w:rsidRPr="00466302" w:rsidRDefault="00487E7B" w:rsidP="00AB1B59">
            <w:pPr>
              <w:suppressAutoHyphens/>
              <w:spacing w:line="276" w:lineRule="auto"/>
              <w:rPr>
                <w:b/>
                <w:bCs/>
                <w:sz w:val="18"/>
                <w:szCs w:val="18"/>
                <w:lang w:val="en-GB"/>
              </w:rPr>
            </w:pPr>
            <w:r w:rsidRPr="00466302">
              <w:rPr>
                <w:b/>
                <w:bCs/>
                <w:sz w:val="18"/>
                <w:szCs w:val="18"/>
                <w:lang w:val="en-GB"/>
              </w:rPr>
              <w:t>Time Frame and Output Target</w:t>
            </w:r>
          </w:p>
        </w:tc>
        <w:tc>
          <w:tcPr>
            <w:tcW w:w="286" w:type="pct"/>
            <w:shd w:val="clear" w:color="auto" w:fill="F2F2F2" w:themeFill="background1" w:themeFillShade="F2"/>
          </w:tcPr>
          <w:p w14:paraId="57F98E9A" w14:textId="77777777" w:rsidR="00487E7B" w:rsidRPr="00466302" w:rsidRDefault="00487E7B" w:rsidP="00AB1B59">
            <w:pPr>
              <w:suppressAutoHyphens/>
              <w:spacing w:line="276" w:lineRule="auto"/>
              <w:rPr>
                <w:b/>
                <w:bCs/>
                <w:sz w:val="18"/>
                <w:szCs w:val="18"/>
                <w:lang w:val="en-GB"/>
              </w:rPr>
            </w:pPr>
            <w:r w:rsidRPr="00466302">
              <w:rPr>
                <w:b/>
                <w:bCs/>
                <w:sz w:val="18"/>
                <w:szCs w:val="18"/>
                <w:lang w:val="en-GB"/>
              </w:rPr>
              <w:t>Actors</w:t>
            </w:r>
          </w:p>
        </w:tc>
      </w:tr>
      <w:tr w:rsidR="00487E7B" w:rsidRPr="00466302" w14:paraId="7589D8CA" w14:textId="77777777" w:rsidTr="00AB1B59">
        <w:trPr>
          <w:cantSplit/>
          <w:trHeight w:val="674"/>
        </w:trPr>
        <w:tc>
          <w:tcPr>
            <w:tcW w:w="999" w:type="pct"/>
            <w:gridSpan w:val="2"/>
            <w:vMerge/>
            <w:shd w:val="clear" w:color="auto" w:fill="F2F2F2" w:themeFill="background1" w:themeFillShade="F2"/>
          </w:tcPr>
          <w:p w14:paraId="0E85CF32" w14:textId="77777777" w:rsidR="00487E7B" w:rsidRPr="00466302" w:rsidRDefault="00487E7B" w:rsidP="00AB1B59">
            <w:pPr>
              <w:suppressAutoHyphens/>
              <w:spacing w:line="276" w:lineRule="auto"/>
              <w:rPr>
                <w:sz w:val="18"/>
                <w:szCs w:val="18"/>
                <w:lang w:val="en-GB"/>
              </w:rPr>
            </w:pPr>
          </w:p>
        </w:tc>
        <w:tc>
          <w:tcPr>
            <w:tcW w:w="857" w:type="pct"/>
            <w:vMerge/>
            <w:shd w:val="clear" w:color="auto" w:fill="F2F2F2" w:themeFill="background1" w:themeFillShade="F2"/>
          </w:tcPr>
          <w:p w14:paraId="3E6A6D08" w14:textId="77777777" w:rsidR="00487E7B" w:rsidRPr="00466302" w:rsidRDefault="00487E7B" w:rsidP="00AB1B59">
            <w:pPr>
              <w:suppressAutoHyphens/>
              <w:spacing w:line="276" w:lineRule="auto"/>
              <w:rPr>
                <w:sz w:val="18"/>
                <w:szCs w:val="18"/>
                <w:lang w:val="en-GB"/>
              </w:rPr>
            </w:pPr>
          </w:p>
        </w:tc>
        <w:tc>
          <w:tcPr>
            <w:tcW w:w="1429" w:type="pct"/>
            <w:gridSpan w:val="2"/>
            <w:vMerge/>
            <w:shd w:val="clear" w:color="auto" w:fill="F2F2F2" w:themeFill="background1" w:themeFillShade="F2"/>
          </w:tcPr>
          <w:p w14:paraId="13E5AAC5" w14:textId="77777777" w:rsidR="00487E7B" w:rsidRPr="00466302" w:rsidRDefault="00487E7B" w:rsidP="00AB1B59">
            <w:pPr>
              <w:suppressAutoHyphens/>
              <w:spacing w:line="276" w:lineRule="auto"/>
              <w:rPr>
                <w:sz w:val="18"/>
                <w:szCs w:val="18"/>
                <w:lang w:val="en-GB"/>
              </w:rPr>
            </w:pPr>
          </w:p>
        </w:tc>
        <w:tc>
          <w:tcPr>
            <w:tcW w:w="333" w:type="pct"/>
            <w:gridSpan w:val="2"/>
            <w:shd w:val="clear" w:color="auto" w:fill="F2F2F2" w:themeFill="background1" w:themeFillShade="F2"/>
            <w:textDirection w:val="tbRl"/>
          </w:tcPr>
          <w:p w14:paraId="6CD4F964" w14:textId="77777777" w:rsidR="00487E7B" w:rsidRPr="00466302" w:rsidRDefault="00487E7B" w:rsidP="00AB1B59">
            <w:pPr>
              <w:suppressAutoHyphens/>
              <w:spacing w:line="276" w:lineRule="auto"/>
              <w:ind w:left="113" w:right="113"/>
              <w:rPr>
                <w:sz w:val="18"/>
                <w:szCs w:val="18"/>
                <w:lang w:val="en-GB"/>
              </w:rPr>
            </w:pPr>
            <w:r w:rsidRPr="00466302">
              <w:rPr>
                <w:sz w:val="18"/>
                <w:szCs w:val="18"/>
                <w:lang w:val="en-GB"/>
              </w:rPr>
              <w:t>FY2025/26</w:t>
            </w:r>
          </w:p>
        </w:tc>
        <w:tc>
          <w:tcPr>
            <w:tcW w:w="286" w:type="pct"/>
            <w:shd w:val="clear" w:color="auto" w:fill="F2F2F2" w:themeFill="background1" w:themeFillShade="F2"/>
            <w:textDirection w:val="tbRl"/>
          </w:tcPr>
          <w:p w14:paraId="41706983" w14:textId="77777777" w:rsidR="00487E7B" w:rsidRPr="00466302" w:rsidRDefault="00487E7B" w:rsidP="00AB1B59">
            <w:pPr>
              <w:suppressAutoHyphens/>
              <w:spacing w:line="276" w:lineRule="auto"/>
              <w:ind w:left="113" w:right="113"/>
              <w:rPr>
                <w:sz w:val="18"/>
                <w:szCs w:val="18"/>
                <w:lang w:val="en-GB"/>
              </w:rPr>
            </w:pPr>
            <w:r w:rsidRPr="00466302">
              <w:rPr>
                <w:sz w:val="18"/>
                <w:szCs w:val="18"/>
                <w:lang w:val="en-GB"/>
              </w:rPr>
              <w:t>FY2026/27</w:t>
            </w:r>
          </w:p>
        </w:tc>
        <w:tc>
          <w:tcPr>
            <w:tcW w:w="286" w:type="pct"/>
            <w:shd w:val="clear" w:color="auto" w:fill="F2F2F2" w:themeFill="background1" w:themeFillShade="F2"/>
            <w:textDirection w:val="tbRl"/>
          </w:tcPr>
          <w:p w14:paraId="108CADEB" w14:textId="77777777" w:rsidR="00487E7B" w:rsidRPr="00466302" w:rsidRDefault="00487E7B" w:rsidP="00AB1B59">
            <w:pPr>
              <w:suppressAutoHyphens/>
              <w:spacing w:line="276" w:lineRule="auto"/>
              <w:ind w:left="113" w:right="113"/>
              <w:rPr>
                <w:sz w:val="18"/>
                <w:szCs w:val="18"/>
                <w:lang w:val="en-GB"/>
              </w:rPr>
            </w:pPr>
            <w:r w:rsidRPr="00466302">
              <w:rPr>
                <w:sz w:val="18"/>
                <w:szCs w:val="18"/>
                <w:lang w:val="en-GB"/>
              </w:rPr>
              <w:t>FY2027/28</w:t>
            </w:r>
          </w:p>
        </w:tc>
        <w:tc>
          <w:tcPr>
            <w:tcW w:w="286" w:type="pct"/>
            <w:shd w:val="clear" w:color="auto" w:fill="F2F2F2" w:themeFill="background1" w:themeFillShade="F2"/>
            <w:textDirection w:val="tbRl"/>
          </w:tcPr>
          <w:p w14:paraId="7FF8D65A" w14:textId="77777777" w:rsidR="00487E7B" w:rsidRPr="00466302" w:rsidRDefault="00487E7B" w:rsidP="00AB1B59">
            <w:pPr>
              <w:suppressAutoHyphens/>
              <w:spacing w:line="276" w:lineRule="auto"/>
              <w:ind w:left="113" w:right="113"/>
              <w:rPr>
                <w:sz w:val="18"/>
                <w:szCs w:val="18"/>
                <w:lang w:val="en-GB"/>
              </w:rPr>
            </w:pPr>
            <w:r w:rsidRPr="00466302">
              <w:rPr>
                <w:sz w:val="18"/>
                <w:szCs w:val="18"/>
                <w:lang w:val="en-GB"/>
              </w:rPr>
              <w:t>FY2028/29</w:t>
            </w:r>
          </w:p>
        </w:tc>
        <w:tc>
          <w:tcPr>
            <w:tcW w:w="238" w:type="pct"/>
            <w:shd w:val="clear" w:color="auto" w:fill="F2F2F2" w:themeFill="background1" w:themeFillShade="F2"/>
            <w:textDirection w:val="tbRl"/>
          </w:tcPr>
          <w:p w14:paraId="08442D90" w14:textId="77777777" w:rsidR="00487E7B" w:rsidRPr="00466302" w:rsidRDefault="00487E7B" w:rsidP="00AB1B59">
            <w:pPr>
              <w:suppressAutoHyphens/>
              <w:spacing w:line="276" w:lineRule="auto"/>
              <w:ind w:left="113" w:right="113"/>
              <w:rPr>
                <w:sz w:val="18"/>
                <w:szCs w:val="18"/>
                <w:lang w:val="en-GB"/>
              </w:rPr>
            </w:pPr>
            <w:r w:rsidRPr="00466302">
              <w:rPr>
                <w:sz w:val="18"/>
                <w:szCs w:val="18"/>
                <w:lang w:val="en-GB"/>
              </w:rPr>
              <w:t>FY2029/30</w:t>
            </w:r>
          </w:p>
        </w:tc>
        <w:tc>
          <w:tcPr>
            <w:tcW w:w="286" w:type="pct"/>
            <w:shd w:val="clear" w:color="auto" w:fill="F2F2F2" w:themeFill="background1" w:themeFillShade="F2"/>
          </w:tcPr>
          <w:p w14:paraId="3A94B252" w14:textId="77777777" w:rsidR="00487E7B" w:rsidRPr="00466302" w:rsidRDefault="00487E7B" w:rsidP="00AB1B59">
            <w:pPr>
              <w:suppressAutoHyphens/>
              <w:spacing w:line="276" w:lineRule="auto"/>
              <w:rPr>
                <w:sz w:val="18"/>
                <w:szCs w:val="18"/>
                <w:lang w:val="en-GB"/>
              </w:rPr>
            </w:pPr>
          </w:p>
        </w:tc>
      </w:tr>
      <w:tr w:rsidR="00487E7B" w:rsidRPr="00466302" w14:paraId="2C38786D" w14:textId="77777777" w:rsidTr="00AB1B59">
        <w:trPr>
          <w:cantSplit/>
          <w:trHeight w:val="39"/>
        </w:trPr>
        <w:tc>
          <w:tcPr>
            <w:tcW w:w="999" w:type="pct"/>
            <w:gridSpan w:val="2"/>
          </w:tcPr>
          <w:p w14:paraId="444EB7E4" w14:textId="77777777" w:rsidR="00487E7B" w:rsidRPr="00466302" w:rsidRDefault="00487E7B" w:rsidP="00AB1B59">
            <w:pPr>
              <w:suppressAutoHyphens/>
              <w:spacing w:line="276" w:lineRule="auto"/>
              <w:rPr>
                <w:b/>
                <w:bCs/>
                <w:sz w:val="18"/>
                <w:szCs w:val="18"/>
                <w:lang w:val="en-GB"/>
              </w:rPr>
            </w:pPr>
            <w:r w:rsidRPr="00466302">
              <w:rPr>
                <w:b/>
                <w:bCs/>
                <w:sz w:val="18"/>
                <w:szCs w:val="18"/>
                <w:lang w:val="en-GB"/>
              </w:rPr>
              <w:lastRenderedPageBreak/>
              <w:t xml:space="preserve">Intervention 1.1 </w:t>
            </w:r>
          </w:p>
          <w:p w14:paraId="1AF17F12" w14:textId="77777777" w:rsidR="00487E7B" w:rsidRPr="00466302" w:rsidRDefault="00487E7B" w:rsidP="00AB1B59">
            <w:pPr>
              <w:suppressAutoHyphens/>
              <w:spacing w:line="276" w:lineRule="auto"/>
              <w:rPr>
                <w:bCs/>
                <w:sz w:val="18"/>
                <w:szCs w:val="18"/>
                <w:lang w:val="en-GB"/>
              </w:rPr>
            </w:pPr>
            <w:r w:rsidRPr="00466302">
              <w:rPr>
                <w:bCs/>
                <w:sz w:val="18"/>
                <w:szCs w:val="18"/>
                <w:lang w:val="en-GB"/>
              </w:rPr>
              <w:t>Undertake Land Tenure Security Enhancement Programmes</w:t>
            </w:r>
          </w:p>
          <w:p w14:paraId="3DA495D4" w14:textId="77777777" w:rsidR="00487E7B" w:rsidRPr="00466302" w:rsidRDefault="00487E7B" w:rsidP="00AB1B59">
            <w:pPr>
              <w:suppressAutoHyphens/>
              <w:spacing w:line="276" w:lineRule="auto"/>
              <w:rPr>
                <w:b/>
                <w:bCs/>
                <w:sz w:val="18"/>
                <w:szCs w:val="18"/>
                <w:lang w:val="en-GB"/>
              </w:rPr>
            </w:pPr>
          </w:p>
        </w:tc>
        <w:tc>
          <w:tcPr>
            <w:tcW w:w="857" w:type="pct"/>
          </w:tcPr>
          <w:p w14:paraId="6E14BA02" w14:textId="77777777" w:rsidR="00487E7B" w:rsidRPr="00466302" w:rsidRDefault="00487E7B" w:rsidP="00AB1B59">
            <w:pPr>
              <w:tabs>
                <w:tab w:val="left" w:pos="900"/>
              </w:tabs>
              <w:spacing w:line="276" w:lineRule="auto"/>
              <w:rPr>
                <w:b/>
                <w:bCs/>
                <w:i/>
                <w:iCs/>
                <w:sz w:val="18"/>
                <w:szCs w:val="18"/>
                <w:lang w:val="en-GB"/>
              </w:rPr>
            </w:pPr>
            <w:r w:rsidRPr="00466302">
              <w:rPr>
                <w:b/>
                <w:bCs/>
                <w:i/>
                <w:iCs/>
                <w:sz w:val="18"/>
                <w:szCs w:val="18"/>
                <w:lang w:val="en-GB"/>
              </w:rPr>
              <w:t>Output 1.1.1:</w:t>
            </w:r>
          </w:p>
          <w:p w14:paraId="2C30D052" w14:textId="77777777" w:rsidR="00487E7B" w:rsidRPr="00466302" w:rsidRDefault="00487E7B" w:rsidP="00AB1B59">
            <w:pPr>
              <w:tabs>
                <w:tab w:val="left" w:pos="900"/>
              </w:tabs>
              <w:spacing w:line="276" w:lineRule="auto"/>
              <w:rPr>
                <w:sz w:val="18"/>
                <w:szCs w:val="18"/>
                <w:lang w:val="en-GB"/>
              </w:rPr>
            </w:pPr>
            <w:r w:rsidRPr="00466302">
              <w:rPr>
                <w:sz w:val="18"/>
                <w:szCs w:val="18"/>
                <w:lang w:val="en-GB"/>
              </w:rPr>
              <w:t>District land bank established</w:t>
            </w:r>
          </w:p>
        </w:tc>
        <w:tc>
          <w:tcPr>
            <w:tcW w:w="1429" w:type="pct"/>
            <w:gridSpan w:val="2"/>
          </w:tcPr>
          <w:p w14:paraId="67B49B59" w14:textId="77777777" w:rsidR="00487E7B" w:rsidRPr="00466302" w:rsidRDefault="00487E7B" w:rsidP="00AB1B59">
            <w:pPr>
              <w:tabs>
                <w:tab w:val="left" w:pos="900"/>
              </w:tabs>
              <w:spacing w:line="276" w:lineRule="auto"/>
              <w:rPr>
                <w:sz w:val="18"/>
                <w:szCs w:val="18"/>
              </w:rPr>
            </w:pPr>
            <w:r w:rsidRPr="00466302">
              <w:rPr>
                <w:i/>
                <w:iCs/>
                <w:sz w:val="18"/>
                <w:szCs w:val="18"/>
                <w:lang w:val="en-GB"/>
              </w:rPr>
              <w:t>Output Indicator 1</w:t>
            </w:r>
            <w:r w:rsidRPr="00466302">
              <w:rPr>
                <w:sz w:val="18"/>
                <w:szCs w:val="18"/>
              </w:rPr>
              <w:t xml:space="preserve"> </w:t>
            </w:r>
          </w:p>
          <w:p w14:paraId="16B8A311" w14:textId="77777777" w:rsidR="00487E7B" w:rsidRPr="00466302" w:rsidRDefault="00487E7B" w:rsidP="00AB1B59">
            <w:pPr>
              <w:tabs>
                <w:tab w:val="left" w:pos="900"/>
              </w:tabs>
              <w:spacing w:line="276" w:lineRule="auto"/>
              <w:rPr>
                <w:sz w:val="18"/>
                <w:szCs w:val="18"/>
                <w:lang w:val="en-GB"/>
              </w:rPr>
            </w:pPr>
            <w:r w:rsidRPr="00466302">
              <w:rPr>
                <w:sz w:val="18"/>
                <w:szCs w:val="18"/>
                <w:lang w:val="en-GB"/>
              </w:rPr>
              <w:t>Number of land inventory established</w:t>
            </w:r>
          </w:p>
        </w:tc>
        <w:tc>
          <w:tcPr>
            <w:tcW w:w="333" w:type="pct"/>
            <w:gridSpan w:val="2"/>
            <w:vAlign w:val="center"/>
          </w:tcPr>
          <w:p w14:paraId="44546EB6" w14:textId="77777777" w:rsidR="00487E7B" w:rsidRPr="00466302" w:rsidRDefault="00487E7B" w:rsidP="00AB1B59">
            <w:pPr>
              <w:spacing w:line="276" w:lineRule="auto"/>
              <w:rPr>
                <w:sz w:val="18"/>
                <w:szCs w:val="18"/>
                <w:lang w:val="en-GB"/>
              </w:rPr>
            </w:pPr>
            <w:r w:rsidRPr="00466302">
              <w:rPr>
                <w:sz w:val="18"/>
                <w:szCs w:val="18"/>
                <w:lang w:val="en-GB"/>
              </w:rPr>
              <w:t>1</w:t>
            </w:r>
          </w:p>
        </w:tc>
        <w:tc>
          <w:tcPr>
            <w:tcW w:w="286" w:type="pct"/>
            <w:vAlign w:val="center"/>
          </w:tcPr>
          <w:p w14:paraId="7628040C" w14:textId="77777777" w:rsidR="00487E7B" w:rsidRPr="00466302" w:rsidRDefault="00487E7B" w:rsidP="00AB1B59">
            <w:pPr>
              <w:spacing w:line="276" w:lineRule="auto"/>
              <w:rPr>
                <w:sz w:val="18"/>
                <w:szCs w:val="18"/>
                <w:lang w:val="en-GB"/>
              </w:rPr>
            </w:pPr>
            <w:r w:rsidRPr="00466302">
              <w:rPr>
                <w:sz w:val="18"/>
                <w:szCs w:val="18"/>
                <w:lang w:val="en-GB"/>
              </w:rPr>
              <w:t>1</w:t>
            </w:r>
          </w:p>
        </w:tc>
        <w:tc>
          <w:tcPr>
            <w:tcW w:w="286" w:type="pct"/>
            <w:vAlign w:val="center"/>
          </w:tcPr>
          <w:p w14:paraId="78302895" w14:textId="77777777" w:rsidR="00487E7B" w:rsidRPr="00466302" w:rsidRDefault="00487E7B" w:rsidP="00AB1B59">
            <w:pPr>
              <w:spacing w:line="276" w:lineRule="auto"/>
              <w:rPr>
                <w:sz w:val="18"/>
                <w:szCs w:val="18"/>
                <w:lang w:val="en-GB"/>
              </w:rPr>
            </w:pPr>
            <w:r w:rsidRPr="00466302">
              <w:rPr>
                <w:sz w:val="18"/>
                <w:szCs w:val="18"/>
                <w:lang w:val="en-GB"/>
              </w:rPr>
              <w:t>1</w:t>
            </w:r>
          </w:p>
        </w:tc>
        <w:tc>
          <w:tcPr>
            <w:tcW w:w="286" w:type="pct"/>
            <w:vAlign w:val="center"/>
          </w:tcPr>
          <w:p w14:paraId="6A91CF71" w14:textId="77777777" w:rsidR="00487E7B" w:rsidRPr="00466302" w:rsidRDefault="00487E7B" w:rsidP="00AB1B59">
            <w:pPr>
              <w:spacing w:line="276" w:lineRule="auto"/>
              <w:rPr>
                <w:sz w:val="18"/>
                <w:szCs w:val="18"/>
                <w:lang w:val="en-GB"/>
              </w:rPr>
            </w:pPr>
            <w:r w:rsidRPr="00466302">
              <w:rPr>
                <w:sz w:val="18"/>
                <w:szCs w:val="18"/>
                <w:lang w:val="en-GB"/>
              </w:rPr>
              <w:t>1</w:t>
            </w:r>
          </w:p>
        </w:tc>
        <w:tc>
          <w:tcPr>
            <w:tcW w:w="238" w:type="pct"/>
            <w:vAlign w:val="center"/>
          </w:tcPr>
          <w:p w14:paraId="76D010DE" w14:textId="77777777" w:rsidR="00487E7B" w:rsidRPr="00466302" w:rsidRDefault="00487E7B" w:rsidP="00AB1B59">
            <w:pPr>
              <w:spacing w:line="276" w:lineRule="auto"/>
              <w:rPr>
                <w:sz w:val="18"/>
                <w:szCs w:val="18"/>
                <w:lang w:val="en-GB"/>
              </w:rPr>
            </w:pPr>
            <w:r w:rsidRPr="00466302">
              <w:rPr>
                <w:sz w:val="18"/>
                <w:szCs w:val="18"/>
                <w:lang w:val="en-GB"/>
              </w:rPr>
              <w:t>1</w:t>
            </w:r>
          </w:p>
        </w:tc>
        <w:tc>
          <w:tcPr>
            <w:tcW w:w="286" w:type="pct"/>
            <w:vAlign w:val="center"/>
          </w:tcPr>
          <w:p w14:paraId="2724074A" w14:textId="77777777" w:rsidR="00487E7B" w:rsidRPr="00466302" w:rsidRDefault="00487E7B" w:rsidP="00AB1B59">
            <w:pPr>
              <w:spacing w:line="276" w:lineRule="auto"/>
              <w:rPr>
                <w:sz w:val="18"/>
                <w:szCs w:val="18"/>
              </w:rPr>
            </w:pPr>
            <w:r w:rsidRPr="00466302">
              <w:rPr>
                <w:sz w:val="18"/>
                <w:szCs w:val="18"/>
              </w:rPr>
              <w:t>DLB, LMO</w:t>
            </w:r>
          </w:p>
        </w:tc>
      </w:tr>
      <w:tr w:rsidR="00487E7B" w:rsidRPr="00466302" w14:paraId="29A7F541" w14:textId="77777777" w:rsidTr="00AB1B59">
        <w:trPr>
          <w:cantSplit/>
          <w:trHeight w:val="50"/>
        </w:trPr>
        <w:tc>
          <w:tcPr>
            <w:tcW w:w="999" w:type="pct"/>
            <w:gridSpan w:val="2"/>
          </w:tcPr>
          <w:p w14:paraId="0D70BF93" w14:textId="77777777" w:rsidR="00487E7B" w:rsidRPr="00466302" w:rsidRDefault="00487E7B" w:rsidP="00AB1B59">
            <w:pPr>
              <w:suppressAutoHyphens/>
              <w:spacing w:line="276" w:lineRule="auto"/>
              <w:rPr>
                <w:b/>
                <w:bCs/>
                <w:sz w:val="18"/>
                <w:szCs w:val="18"/>
                <w:lang w:val="en-GB"/>
              </w:rPr>
            </w:pPr>
          </w:p>
        </w:tc>
        <w:tc>
          <w:tcPr>
            <w:tcW w:w="857" w:type="pct"/>
          </w:tcPr>
          <w:p w14:paraId="397212F0" w14:textId="77777777" w:rsidR="00487E7B" w:rsidRPr="00466302" w:rsidRDefault="00487E7B" w:rsidP="00AB1B59">
            <w:pPr>
              <w:tabs>
                <w:tab w:val="left" w:pos="900"/>
              </w:tabs>
              <w:spacing w:line="276" w:lineRule="auto"/>
              <w:rPr>
                <w:b/>
                <w:bCs/>
                <w:i/>
                <w:iCs/>
                <w:sz w:val="18"/>
                <w:szCs w:val="18"/>
                <w:lang w:val="en-GB"/>
              </w:rPr>
            </w:pPr>
            <w:r w:rsidRPr="00466302">
              <w:rPr>
                <w:b/>
                <w:bCs/>
                <w:i/>
                <w:iCs/>
                <w:sz w:val="18"/>
                <w:szCs w:val="18"/>
                <w:lang w:val="en-GB"/>
              </w:rPr>
              <w:t>Output 1.1.2:</w:t>
            </w:r>
          </w:p>
          <w:p w14:paraId="684D654A" w14:textId="77777777" w:rsidR="00487E7B" w:rsidRPr="00466302" w:rsidRDefault="00487E7B" w:rsidP="00AB1B59">
            <w:pPr>
              <w:spacing w:line="276" w:lineRule="auto"/>
              <w:rPr>
                <w:sz w:val="18"/>
                <w:szCs w:val="18"/>
              </w:rPr>
            </w:pPr>
            <w:r w:rsidRPr="00466302">
              <w:rPr>
                <w:sz w:val="18"/>
                <w:szCs w:val="18"/>
              </w:rPr>
              <w:t xml:space="preserve">District Land Surveyed and titled </w:t>
            </w:r>
          </w:p>
        </w:tc>
        <w:tc>
          <w:tcPr>
            <w:tcW w:w="1429" w:type="pct"/>
            <w:gridSpan w:val="2"/>
          </w:tcPr>
          <w:p w14:paraId="7C33BB7E" w14:textId="77777777" w:rsidR="00487E7B" w:rsidRPr="00466302" w:rsidRDefault="00487E7B" w:rsidP="00AB1B59">
            <w:pPr>
              <w:tabs>
                <w:tab w:val="left" w:pos="900"/>
              </w:tabs>
              <w:spacing w:line="276" w:lineRule="auto"/>
              <w:rPr>
                <w:i/>
                <w:iCs/>
                <w:sz w:val="18"/>
                <w:szCs w:val="18"/>
                <w:lang w:val="en-GB"/>
              </w:rPr>
            </w:pPr>
            <w:r w:rsidRPr="00466302">
              <w:rPr>
                <w:i/>
                <w:iCs/>
                <w:sz w:val="18"/>
                <w:szCs w:val="18"/>
                <w:lang w:val="en-GB"/>
              </w:rPr>
              <w:t>Output Indicator 2</w:t>
            </w:r>
          </w:p>
          <w:p w14:paraId="67ACDB64" w14:textId="77777777" w:rsidR="00487E7B" w:rsidRPr="00466302" w:rsidRDefault="00487E7B" w:rsidP="00AB1B59">
            <w:pPr>
              <w:tabs>
                <w:tab w:val="left" w:pos="900"/>
              </w:tabs>
              <w:spacing w:line="276" w:lineRule="auto"/>
              <w:rPr>
                <w:iCs/>
                <w:sz w:val="18"/>
                <w:szCs w:val="18"/>
                <w:lang w:val="en-GB"/>
              </w:rPr>
            </w:pPr>
          </w:p>
          <w:p w14:paraId="6D6966AA" w14:textId="77777777" w:rsidR="00487E7B" w:rsidRPr="00466302" w:rsidRDefault="00487E7B" w:rsidP="00AB1B59">
            <w:pPr>
              <w:tabs>
                <w:tab w:val="left" w:pos="900"/>
              </w:tabs>
              <w:spacing w:line="276" w:lineRule="auto"/>
              <w:rPr>
                <w:iCs/>
                <w:sz w:val="18"/>
                <w:szCs w:val="18"/>
                <w:lang w:val="en-GB"/>
              </w:rPr>
            </w:pPr>
            <w:r w:rsidRPr="00466302">
              <w:rPr>
                <w:iCs/>
                <w:sz w:val="18"/>
                <w:szCs w:val="18"/>
                <w:lang w:val="en-GB"/>
              </w:rPr>
              <w:t>Proportion of district land titled</w:t>
            </w:r>
          </w:p>
          <w:p w14:paraId="7F9471B4" w14:textId="77777777" w:rsidR="00487E7B" w:rsidRPr="00466302" w:rsidRDefault="00487E7B" w:rsidP="00AB1B59">
            <w:pPr>
              <w:tabs>
                <w:tab w:val="left" w:pos="900"/>
              </w:tabs>
              <w:spacing w:line="276" w:lineRule="auto"/>
              <w:rPr>
                <w:i/>
                <w:iCs/>
                <w:sz w:val="18"/>
                <w:szCs w:val="18"/>
                <w:lang w:val="en-GB"/>
              </w:rPr>
            </w:pPr>
          </w:p>
        </w:tc>
        <w:tc>
          <w:tcPr>
            <w:tcW w:w="333" w:type="pct"/>
            <w:gridSpan w:val="2"/>
            <w:vAlign w:val="center"/>
          </w:tcPr>
          <w:p w14:paraId="7CDB0098" w14:textId="77777777" w:rsidR="00487E7B" w:rsidRPr="00466302" w:rsidRDefault="00487E7B" w:rsidP="00AB1B59">
            <w:pPr>
              <w:spacing w:line="276" w:lineRule="auto"/>
              <w:rPr>
                <w:sz w:val="18"/>
                <w:szCs w:val="18"/>
                <w:lang w:val="en-GB"/>
              </w:rPr>
            </w:pPr>
            <w:r w:rsidRPr="00466302">
              <w:rPr>
                <w:sz w:val="18"/>
                <w:szCs w:val="18"/>
                <w:lang w:val="en-GB"/>
              </w:rPr>
              <w:t>45</w:t>
            </w:r>
          </w:p>
        </w:tc>
        <w:tc>
          <w:tcPr>
            <w:tcW w:w="286" w:type="pct"/>
            <w:vAlign w:val="center"/>
          </w:tcPr>
          <w:p w14:paraId="78B2D14F" w14:textId="77777777" w:rsidR="00487E7B" w:rsidRPr="00466302" w:rsidRDefault="00487E7B" w:rsidP="00AB1B59">
            <w:pPr>
              <w:spacing w:line="276" w:lineRule="auto"/>
              <w:rPr>
                <w:sz w:val="18"/>
                <w:szCs w:val="18"/>
                <w:lang w:val="en-GB"/>
              </w:rPr>
            </w:pPr>
            <w:r w:rsidRPr="00466302">
              <w:rPr>
                <w:sz w:val="18"/>
                <w:szCs w:val="18"/>
                <w:lang w:val="en-GB"/>
              </w:rPr>
              <w:t>50</w:t>
            </w:r>
          </w:p>
        </w:tc>
        <w:tc>
          <w:tcPr>
            <w:tcW w:w="286" w:type="pct"/>
            <w:vAlign w:val="center"/>
          </w:tcPr>
          <w:p w14:paraId="7F14BAE8" w14:textId="77777777" w:rsidR="00487E7B" w:rsidRPr="00466302" w:rsidRDefault="00487E7B" w:rsidP="00AB1B59">
            <w:pPr>
              <w:spacing w:line="276" w:lineRule="auto"/>
              <w:rPr>
                <w:sz w:val="18"/>
                <w:szCs w:val="18"/>
                <w:lang w:val="en-GB"/>
              </w:rPr>
            </w:pPr>
            <w:r w:rsidRPr="00466302">
              <w:rPr>
                <w:sz w:val="18"/>
                <w:szCs w:val="18"/>
                <w:lang w:val="en-GB"/>
              </w:rPr>
              <w:t>60</w:t>
            </w:r>
          </w:p>
        </w:tc>
        <w:tc>
          <w:tcPr>
            <w:tcW w:w="286" w:type="pct"/>
            <w:vAlign w:val="center"/>
          </w:tcPr>
          <w:p w14:paraId="5953562F" w14:textId="77777777" w:rsidR="00487E7B" w:rsidRPr="00466302" w:rsidRDefault="00487E7B" w:rsidP="00AB1B59">
            <w:pPr>
              <w:spacing w:line="276" w:lineRule="auto"/>
              <w:rPr>
                <w:sz w:val="18"/>
                <w:szCs w:val="18"/>
                <w:lang w:val="en-GB"/>
              </w:rPr>
            </w:pPr>
            <w:r w:rsidRPr="00466302">
              <w:rPr>
                <w:sz w:val="18"/>
                <w:szCs w:val="18"/>
                <w:lang w:val="en-GB"/>
              </w:rPr>
              <w:t>65</w:t>
            </w:r>
          </w:p>
        </w:tc>
        <w:tc>
          <w:tcPr>
            <w:tcW w:w="238" w:type="pct"/>
            <w:vAlign w:val="center"/>
          </w:tcPr>
          <w:p w14:paraId="6D1E254F" w14:textId="77777777" w:rsidR="00487E7B" w:rsidRPr="00466302" w:rsidRDefault="00487E7B" w:rsidP="00AB1B59">
            <w:pPr>
              <w:spacing w:line="276" w:lineRule="auto"/>
              <w:rPr>
                <w:sz w:val="18"/>
                <w:szCs w:val="18"/>
                <w:lang w:val="en-GB"/>
              </w:rPr>
            </w:pPr>
            <w:r w:rsidRPr="00466302">
              <w:rPr>
                <w:sz w:val="18"/>
                <w:szCs w:val="18"/>
                <w:lang w:val="en-GB"/>
              </w:rPr>
              <w:t>70</w:t>
            </w:r>
          </w:p>
        </w:tc>
        <w:tc>
          <w:tcPr>
            <w:tcW w:w="286" w:type="pct"/>
            <w:vAlign w:val="center"/>
          </w:tcPr>
          <w:p w14:paraId="388A388B" w14:textId="77777777" w:rsidR="00487E7B" w:rsidRPr="00466302" w:rsidRDefault="00487E7B" w:rsidP="00AB1B59">
            <w:pPr>
              <w:spacing w:line="276" w:lineRule="auto"/>
              <w:rPr>
                <w:sz w:val="18"/>
                <w:szCs w:val="18"/>
                <w:lang w:val="en-GB"/>
              </w:rPr>
            </w:pPr>
            <w:r w:rsidRPr="00466302">
              <w:rPr>
                <w:sz w:val="18"/>
                <w:szCs w:val="18"/>
                <w:lang w:val="en-GB"/>
              </w:rPr>
              <w:t>DLB, LMO, MZO</w:t>
            </w:r>
          </w:p>
        </w:tc>
      </w:tr>
      <w:tr w:rsidR="00487E7B" w:rsidRPr="00466302" w14:paraId="2C7DA708" w14:textId="77777777" w:rsidTr="00AB1B59">
        <w:trPr>
          <w:trHeight w:val="50"/>
        </w:trPr>
        <w:tc>
          <w:tcPr>
            <w:tcW w:w="999" w:type="pct"/>
            <w:gridSpan w:val="2"/>
            <w:vMerge w:val="restart"/>
          </w:tcPr>
          <w:p w14:paraId="2B788067" w14:textId="77777777" w:rsidR="00487E7B" w:rsidRPr="00466302" w:rsidRDefault="00487E7B" w:rsidP="00AB1B59">
            <w:pPr>
              <w:suppressAutoHyphens/>
              <w:spacing w:line="276" w:lineRule="auto"/>
              <w:rPr>
                <w:b/>
                <w:bCs/>
                <w:sz w:val="18"/>
                <w:szCs w:val="18"/>
                <w:lang w:val="en-GB"/>
              </w:rPr>
            </w:pPr>
            <w:r w:rsidRPr="00466302">
              <w:rPr>
                <w:b/>
                <w:bCs/>
                <w:sz w:val="18"/>
                <w:szCs w:val="18"/>
                <w:lang w:val="en-GB"/>
              </w:rPr>
              <w:t xml:space="preserve">Intervention 1.2 </w:t>
            </w:r>
          </w:p>
          <w:p w14:paraId="48E2B553" w14:textId="77777777" w:rsidR="00487E7B" w:rsidRPr="00466302" w:rsidRDefault="00487E7B" w:rsidP="00AB1B59">
            <w:pPr>
              <w:spacing w:line="276" w:lineRule="auto"/>
              <w:rPr>
                <w:b/>
                <w:bCs/>
                <w:sz w:val="18"/>
                <w:szCs w:val="18"/>
              </w:rPr>
            </w:pPr>
            <w:r w:rsidRPr="00466302">
              <w:rPr>
                <w:sz w:val="18"/>
                <w:szCs w:val="18"/>
              </w:rPr>
              <w:t xml:space="preserve">Develop lower level PDPs to </w:t>
            </w:r>
            <w:proofErr w:type="spellStart"/>
            <w:r w:rsidRPr="00466302">
              <w:rPr>
                <w:sz w:val="18"/>
                <w:szCs w:val="18"/>
              </w:rPr>
              <w:t>operationalise</w:t>
            </w:r>
            <w:proofErr w:type="spellEnd"/>
            <w:r w:rsidRPr="00466302">
              <w:rPr>
                <w:sz w:val="18"/>
                <w:szCs w:val="18"/>
              </w:rPr>
              <w:t xml:space="preserve"> the District Physical Development Plan</w:t>
            </w:r>
          </w:p>
          <w:p w14:paraId="3C531D0D" w14:textId="77777777" w:rsidR="00487E7B" w:rsidRPr="00466302" w:rsidRDefault="00487E7B" w:rsidP="00AB1B59">
            <w:pPr>
              <w:suppressAutoHyphens/>
              <w:spacing w:line="276" w:lineRule="auto"/>
              <w:rPr>
                <w:b/>
                <w:bCs/>
                <w:sz w:val="18"/>
                <w:szCs w:val="18"/>
                <w:lang w:val="en-GB"/>
              </w:rPr>
            </w:pPr>
          </w:p>
          <w:p w14:paraId="5B8E44C7" w14:textId="77777777" w:rsidR="00487E7B" w:rsidRPr="00466302" w:rsidRDefault="00487E7B" w:rsidP="00AB1B59">
            <w:pPr>
              <w:suppressAutoHyphens/>
              <w:spacing w:line="276" w:lineRule="auto"/>
              <w:rPr>
                <w:sz w:val="18"/>
                <w:szCs w:val="18"/>
                <w:lang w:val="en-GB"/>
              </w:rPr>
            </w:pPr>
          </w:p>
        </w:tc>
        <w:tc>
          <w:tcPr>
            <w:tcW w:w="857" w:type="pct"/>
            <w:vMerge w:val="restart"/>
          </w:tcPr>
          <w:p w14:paraId="7BF163F3" w14:textId="77777777" w:rsidR="00487E7B" w:rsidRPr="00466302" w:rsidRDefault="00487E7B" w:rsidP="00AB1B59">
            <w:pPr>
              <w:tabs>
                <w:tab w:val="left" w:pos="900"/>
              </w:tabs>
              <w:spacing w:line="276" w:lineRule="auto"/>
              <w:rPr>
                <w:sz w:val="18"/>
                <w:szCs w:val="18"/>
              </w:rPr>
            </w:pPr>
            <w:r w:rsidRPr="00466302">
              <w:rPr>
                <w:b/>
                <w:bCs/>
                <w:i/>
                <w:iCs/>
                <w:sz w:val="18"/>
                <w:szCs w:val="18"/>
                <w:lang w:val="en-GB"/>
              </w:rPr>
              <w:t>Output 1.2.1:</w:t>
            </w:r>
            <w:r w:rsidRPr="00466302">
              <w:rPr>
                <w:sz w:val="18"/>
                <w:szCs w:val="18"/>
              </w:rPr>
              <w:t xml:space="preserve"> </w:t>
            </w:r>
          </w:p>
          <w:p w14:paraId="7694636D" w14:textId="77777777" w:rsidR="00487E7B" w:rsidRPr="00466302" w:rsidRDefault="00487E7B" w:rsidP="00AB1B59">
            <w:pPr>
              <w:tabs>
                <w:tab w:val="left" w:pos="900"/>
              </w:tabs>
              <w:spacing w:line="276" w:lineRule="auto"/>
              <w:rPr>
                <w:bCs/>
                <w:iCs/>
                <w:sz w:val="18"/>
                <w:szCs w:val="18"/>
                <w:lang w:val="en-GB"/>
              </w:rPr>
            </w:pPr>
            <w:r w:rsidRPr="00466302">
              <w:rPr>
                <w:bCs/>
                <w:iCs/>
                <w:sz w:val="18"/>
                <w:szCs w:val="18"/>
                <w:lang w:val="en-GB"/>
              </w:rPr>
              <w:t>Lower level Physical and detailed plans developed and implemented</w:t>
            </w:r>
          </w:p>
          <w:p w14:paraId="35B73A12" w14:textId="77777777" w:rsidR="00487E7B" w:rsidRPr="00466302" w:rsidRDefault="00487E7B" w:rsidP="00AB1B59">
            <w:pPr>
              <w:tabs>
                <w:tab w:val="left" w:pos="900"/>
              </w:tabs>
              <w:spacing w:line="276" w:lineRule="auto"/>
              <w:rPr>
                <w:sz w:val="18"/>
                <w:szCs w:val="18"/>
                <w:lang w:val="en-GB"/>
              </w:rPr>
            </w:pPr>
          </w:p>
        </w:tc>
        <w:tc>
          <w:tcPr>
            <w:tcW w:w="1429" w:type="pct"/>
            <w:gridSpan w:val="2"/>
          </w:tcPr>
          <w:p w14:paraId="513B868D" w14:textId="77777777" w:rsidR="00487E7B" w:rsidRPr="00466302" w:rsidRDefault="00487E7B" w:rsidP="00AB1B59">
            <w:pPr>
              <w:tabs>
                <w:tab w:val="left" w:pos="900"/>
              </w:tabs>
              <w:spacing w:line="276" w:lineRule="auto"/>
              <w:rPr>
                <w:b/>
                <w:i/>
                <w:iCs/>
                <w:sz w:val="18"/>
                <w:szCs w:val="18"/>
                <w:lang w:val="en-GB"/>
              </w:rPr>
            </w:pPr>
            <w:r w:rsidRPr="00466302">
              <w:rPr>
                <w:b/>
                <w:i/>
                <w:iCs/>
                <w:sz w:val="18"/>
                <w:szCs w:val="18"/>
                <w:lang w:val="en-GB"/>
              </w:rPr>
              <w:t>Output Indicator 1</w:t>
            </w:r>
          </w:p>
          <w:p w14:paraId="73A5AA08" w14:textId="77777777" w:rsidR="00487E7B" w:rsidRPr="00466302" w:rsidRDefault="00487E7B" w:rsidP="00AB1B59">
            <w:pPr>
              <w:spacing w:line="276" w:lineRule="auto"/>
              <w:rPr>
                <w:sz w:val="18"/>
                <w:szCs w:val="18"/>
              </w:rPr>
            </w:pPr>
            <w:r w:rsidRPr="00466302">
              <w:rPr>
                <w:sz w:val="18"/>
                <w:szCs w:val="18"/>
              </w:rPr>
              <w:t xml:space="preserve">Number of Town Council PDPs developed  </w:t>
            </w:r>
          </w:p>
        </w:tc>
        <w:tc>
          <w:tcPr>
            <w:tcW w:w="333" w:type="pct"/>
            <w:gridSpan w:val="2"/>
            <w:vAlign w:val="center"/>
          </w:tcPr>
          <w:p w14:paraId="3578FACE" w14:textId="77777777" w:rsidR="00487E7B" w:rsidRPr="00466302" w:rsidRDefault="00487E7B" w:rsidP="00AB1B59">
            <w:pPr>
              <w:spacing w:line="276" w:lineRule="auto"/>
              <w:rPr>
                <w:sz w:val="18"/>
                <w:szCs w:val="18"/>
                <w:lang w:val="en-GB"/>
              </w:rPr>
            </w:pPr>
            <w:r w:rsidRPr="00466302">
              <w:rPr>
                <w:sz w:val="18"/>
                <w:szCs w:val="18"/>
                <w:lang w:val="en-GB"/>
              </w:rPr>
              <w:t>1</w:t>
            </w:r>
          </w:p>
        </w:tc>
        <w:tc>
          <w:tcPr>
            <w:tcW w:w="286" w:type="pct"/>
            <w:vAlign w:val="center"/>
          </w:tcPr>
          <w:p w14:paraId="7D3A7B16" w14:textId="77777777" w:rsidR="00487E7B" w:rsidRPr="00466302" w:rsidRDefault="00487E7B" w:rsidP="00AB1B59">
            <w:pPr>
              <w:spacing w:line="276" w:lineRule="auto"/>
              <w:rPr>
                <w:sz w:val="18"/>
                <w:szCs w:val="18"/>
                <w:lang w:val="en-GB"/>
              </w:rPr>
            </w:pPr>
            <w:r w:rsidRPr="00466302">
              <w:rPr>
                <w:sz w:val="18"/>
                <w:szCs w:val="18"/>
                <w:lang w:val="en-GB"/>
              </w:rPr>
              <w:t>1</w:t>
            </w:r>
          </w:p>
        </w:tc>
        <w:tc>
          <w:tcPr>
            <w:tcW w:w="286" w:type="pct"/>
            <w:vAlign w:val="center"/>
          </w:tcPr>
          <w:p w14:paraId="4790FB6B" w14:textId="77777777" w:rsidR="00487E7B" w:rsidRPr="00466302" w:rsidRDefault="00487E7B" w:rsidP="00AB1B59">
            <w:pPr>
              <w:spacing w:line="276" w:lineRule="auto"/>
              <w:rPr>
                <w:sz w:val="18"/>
                <w:szCs w:val="18"/>
                <w:lang w:val="en-GB"/>
              </w:rPr>
            </w:pPr>
            <w:r w:rsidRPr="00466302">
              <w:rPr>
                <w:sz w:val="18"/>
                <w:szCs w:val="18"/>
                <w:lang w:val="en-GB"/>
              </w:rPr>
              <w:t>1</w:t>
            </w:r>
          </w:p>
        </w:tc>
        <w:tc>
          <w:tcPr>
            <w:tcW w:w="286" w:type="pct"/>
            <w:vAlign w:val="center"/>
          </w:tcPr>
          <w:p w14:paraId="200A1E9A" w14:textId="77777777" w:rsidR="00487E7B" w:rsidRPr="00466302" w:rsidRDefault="00487E7B" w:rsidP="00AB1B59">
            <w:pPr>
              <w:spacing w:line="276" w:lineRule="auto"/>
              <w:rPr>
                <w:sz w:val="18"/>
                <w:szCs w:val="18"/>
                <w:lang w:val="en-GB"/>
              </w:rPr>
            </w:pPr>
            <w:r w:rsidRPr="00466302">
              <w:rPr>
                <w:sz w:val="18"/>
                <w:szCs w:val="18"/>
                <w:lang w:val="en-GB"/>
              </w:rPr>
              <w:t>1</w:t>
            </w:r>
          </w:p>
        </w:tc>
        <w:tc>
          <w:tcPr>
            <w:tcW w:w="238" w:type="pct"/>
            <w:vAlign w:val="center"/>
          </w:tcPr>
          <w:p w14:paraId="3F44AE8C" w14:textId="77777777" w:rsidR="00487E7B" w:rsidRPr="00466302" w:rsidRDefault="00487E7B" w:rsidP="00AB1B59">
            <w:pPr>
              <w:spacing w:line="276" w:lineRule="auto"/>
              <w:rPr>
                <w:sz w:val="18"/>
                <w:szCs w:val="18"/>
                <w:lang w:val="en-GB"/>
              </w:rPr>
            </w:pPr>
            <w:r w:rsidRPr="00466302">
              <w:rPr>
                <w:sz w:val="18"/>
                <w:szCs w:val="18"/>
                <w:lang w:val="en-GB"/>
              </w:rPr>
              <w:t>1</w:t>
            </w:r>
          </w:p>
        </w:tc>
        <w:tc>
          <w:tcPr>
            <w:tcW w:w="286" w:type="pct"/>
          </w:tcPr>
          <w:p w14:paraId="48E8F7F7" w14:textId="77777777" w:rsidR="00487E7B" w:rsidRPr="00466302" w:rsidRDefault="00487E7B" w:rsidP="00AB1B59">
            <w:pPr>
              <w:suppressAutoHyphens/>
              <w:spacing w:line="276" w:lineRule="auto"/>
              <w:rPr>
                <w:sz w:val="18"/>
                <w:szCs w:val="18"/>
                <w:lang w:val="en-GB"/>
              </w:rPr>
            </w:pPr>
            <w:r w:rsidRPr="00466302">
              <w:rPr>
                <w:sz w:val="18"/>
                <w:szCs w:val="18"/>
                <w:lang w:val="en-GB"/>
              </w:rPr>
              <w:t>LMO, SAS, TCs</w:t>
            </w:r>
          </w:p>
        </w:tc>
      </w:tr>
      <w:tr w:rsidR="00487E7B" w:rsidRPr="00466302" w14:paraId="5AE87FC8" w14:textId="77777777" w:rsidTr="00AB1B59">
        <w:trPr>
          <w:trHeight w:val="965"/>
        </w:trPr>
        <w:tc>
          <w:tcPr>
            <w:tcW w:w="999" w:type="pct"/>
            <w:gridSpan w:val="2"/>
            <w:vMerge/>
          </w:tcPr>
          <w:p w14:paraId="6B7DB1C0" w14:textId="77777777" w:rsidR="00487E7B" w:rsidRPr="00466302" w:rsidRDefault="00487E7B" w:rsidP="00AB1B59">
            <w:pPr>
              <w:suppressAutoHyphens/>
              <w:spacing w:line="276" w:lineRule="auto"/>
              <w:rPr>
                <w:b/>
                <w:bCs/>
                <w:sz w:val="18"/>
                <w:szCs w:val="18"/>
                <w:lang w:val="en-GB"/>
              </w:rPr>
            </w:pPr>
          </w:p>
        </w:tc>
        <w:tc>
          <w:tcPr>
            <w:tcW w:w="857" w:type="pct"/>
            <w:vMerge/>
          </w:tcPr>
          <w:p w14:paraId="5018F667" w14:textId="77777777" w:rsidR="00487E7B" w:rsidRPr="00466302" w:rsidRDefault="00487E7B" w:rsidP="00AB1B59">
            <w:pPr>
              <w:tabs>
                <w:tab w:val="left" w:pos="900"/>
              </w:tabs>
              <w:spacing w:line="276" w:lineRule="auto"/>
              <w:rPr>
                <w:b/>
                <w:bCs/>
                <w:i/>
                <w:iCs/>
                <w:sz w:val="18"/>
                <w:szCs w:val="18"/>
                <w:lang w:val="en-GB"/>
              </w:rPr>
            </w:pPr>
          </w:p>
        </w:tc>
        <w:tc>
          <w:tcPr>
            <w:tcW w:w="1429" w:type="pct"/>
            <w:gridSpan w:val="2"/>
          </w:tcPr>
          <w:p w14:paraId="68B1BDBC" w14:textId="77777777" w:rsidR="00487E7B" w:rsidRPr="00466302" w:rsidRDefault="00487E7B" w:rsidP="00AB1B59">
            <w:pPr>
              <w:tabs>
                <w:tab w:val="left" w:pos="900"/>
              </w:tabs>
              <w:spacing w:line="276" w:lineRule="auto"/>
              <w:rPr>
                <w:b/>
                <w:i/>
                <w:iCs/>
                <w:sz w:val="18"/>
                <w:szCs w:val="18"/>
                <w:lang w:val="en-GB"/>
              </w:rPr>
            </w:pPr>
            <w:r w:rsidRPr="00466302">
              <w:rPr>
                <w:b/>
                <w:i/>
                <w:iCs/>
                <w:sz w:val="18"/>
                <w:szCs w:val="18"/>
                <w:lang w:val="en-GB"/>
              </w:rPr>
              <w:t>Output Indicator 2</w:t>
            </w:r>
          </w:p>
          <w:p w14:paraId="05C8B9DB" w14:textId="77777777" w:rsidR="00487E7B" w:rsidRPr="00466302" w:rsidRDefault="00487E7B" w:rsidP="00AB1B59">
            <w:pPr>
              <w:spacing w:line="276" w:lineRule="auto"/>
              <w:rPr>
                <w:sz w:val="18"/>
                <w:szCs w:val="18"/>
              </w:rPr>
            </w:pPr>
            <w:r w:rsidRPr="00466302">
              <w:rPr>
                <w:sz w:val="18"/>
                <w:szCs w:val="18"/>
              </w:rPr>
              <w:t xml:space="preserve">Number of Detailed Plans developed </w:t>
            </w:r>
          </w:p>
        </w:tc>
        <w:tc>
          <w:tcPr>
            <w:tcW w:w="333" w:type="pct"/>
            <w:gridSpan w:val="2"/>
            <w:vAlign w:val="center"/>
          </w:tcPr>
          <w:p w14:paraId="008EB0E6" w14:textId="77777777" w:rsidR="00487E7B" w:rsidRPr="00466302" w:rsidRDefault="00487E7B" w:rsidP="00AB1B59">
            <w:pPr>
              <w:spacing w:line="276" w:lineRule="auto"/>
              <w:rPr>
                <w:sz w:val="18"/>
                <w:szCs w:val="18"/>
                <w:lang w:val="en-GB"/>
              </w:rPr>
            </w:pPr>
            <w:r w:rsidRPr="00466302">
              <w:rPr>
                <w:sz w:val="18"/>
                <w:szCs w:val="18"/>
                <w:lang w:val="en-GB"/>
              </w:rPr>
              <w:t>1</w:t>
            </w:r>
          </w:p>
        </w:tc>
        <w:tc>
          <w:tcPr>
            <w:tcW w:w="286" w:type="pct"/>
            <w:vAlign w:val="center"/>
          </w:tcPr>
          <w:p w14:paraId="7D250CB7" w14:textId="77777777" w:rsidR="00487E7B" w:rsidRPr="00466302" w:rsidRDefault="00487E7B" w:rsidP="00AB1B59">
            <w:pPr>
              <w:spacing w:line="276" w:lineRule="auto"/>
              <w:rPr>
                <w:sz w:val="18"/>
                <w:szCs w:val="18"/>
                <w:lang w:val="en-GB"/>
              </w:rPr>
            </w:pPr>
            <w:r w:rsidRPr="00466302">
              <w:rPr>
                <w:sz w:val="18"/>
                <w:szCs w:val="18"/>
                <w:lang w:val="en-GB"/>
              </w:rPr>
              <w:t>1</w:t>
            </w:r>
          </w:p>
        </w:tc>
        <w:tc>
          <w:tcPr>
            <w:tcW w:w="286" w:type="pct"/>
            <w:vAlign w:val="center"/>
          </w:tcPr>
          <w:p w14:paraId="1165CC49" w14:textId="77777777" w:rsidR="00487E7B" w:rsidRPr="00466302" w:rsidRDefault="00487E7B" w:rsidP="00AB1B59">
            <w:pPr>
              <w:spacing w:line="276" w:lineRule="auto"/>
              <w:rPr>
                <w:sz w:val="18"/>
                <w:szCs w:val="18"/>
                <w:lang w:val="en-GB"/>
              </w:rPr>
            </w:pPr>
            <w:r w:rsidRPr="00466302">
              <w:rPr>
                <w:sz w:val="18"/>
                <w:szCs w:val="18"/>
                <w:lang w:val="en-GB"/>
              </w:rPr>
              <w:t>1</w:t>
            </w:r>
          </w:p>
        </w:tc>
        <w:tc>
          <w:tcPr>
            <w:tcW w:w="286" w:type="pct"/>
            <w:vAlign w:val="center"/>
          </w:tcPr>
          <w:p w14:paraId="095AB8A8" w14:textId="77777777" w:rsidR="00487E7B" w:rsidRPr="00466302" w:rsidRDefault="00487E7B" w:rsidP="00AB1B59">
            <w:pPr>
              <w:spacing w:line="276" w:lineRule="auto"/>
              <w:rPr>
                <w:sz w:val="18"/>
                <w:szCs w:val="18"/>
                <w:lang w:val="en-GB"/>
              </w:rPr>
            </w:pPr>
            <w:r w:rsidRPr="00466302">
              <w:rPr>
                <w:sz w:val="18"/>
                <w:szCs w:val="18"/>
                <w:lang w:val="en-GB"/>
              </w:rPr>
              <w:t>1</w:t>
            </w:r>
          </w:p>
        </w:tc>
        <w:tc>
          <w:tcPr>
            <w:tcW w:w="238" w:type="pct"/>
            <w:vAlign w:val="center"/>
          </w:tcPr>
          <w:p w14:paraId="786AB7FB" w14:textId="77777777" w:rsidR="00487E7B" w:rsidRPr="00466302" w:rsidRDefault="00487E7B" w:rsidP="00AB1B59">
            <w:pPr>
              <w:spacing w:line="276" w:lineRule="auto"/>
              <w:rPr>
                <w:sz w:val="18"/>
                <w:szCs w:val="18"/>
                <w:lang w:val="en-GB"/>
              </w:rPr>
            </w:pPr>
            <w:r w:rsidRPr="00466302">
              <w:rPr>
                <w:sz w:val="18"/>
                <w:szCs w:val="18"/>
                <w:lang w:val="en-GB"/>
              </w:rPr>
              <w:t>1</w:t>
            </w:r>
          </w:p>
        </w:tc>
        <w:tc>
          <w:tcPr>
            <w:tcW w:w="286" w:type="pct"/>
          </w:tcPr>
          <w:p w14:paraId="312105CE" w14:textId="77777777" w:rsidR="00487E7B" w:rsidRPr="00466302" w:rsidRDefault="00487E7B" w:rsidP="00AB1B59">
            <w:pPr>
              <w:suppressAutoHyphens/>
              <w:spacing w:line="276" w:lineRule="auto"/>
              <w:rPr>
                <w:sz w:val="18"/>
                <w:szCs w:val="18"/>
                <w:lang w:val="en-GB"/>
              </w:rPr>
            </w:pPr>
            <w:r w:rsidRPr="00466302">
              <w:rPr>
                <w:sz w:val="18"/>
                <w:szCs w:val="18"/>
                <w:lang w:val="en-GB"/>
              </w:rPr>
              <w:t>LMO, SAS, TCs</w:t>
            </w:r>
          </w:p>
        </w:tc>
      </w:tr>
    </w:tbl>
    <w:p w14:paraId="247B1498" w14:textId="77777777" w:rsidR="00487E7B" w:rsidRPr="00466302" w:rsidRDefault="00487E7B" w:rsidP="00487E7B">
      <w:pPr>
        <w:spacing w:after="0" w:line="240" w:lineRule="auto"/>
        <w:rPr>
          <w:b/>
          <w:bCs/>
          <w:sz w:val="18"/>
          <w:szCs w:val="18"/>
        </w:rPr>
      </w:pPr>
    </w:p>
    <w:p w14:paraId="20D1C524" w14:textId="77777777" w:rsidR="00487E7B" w:rsidRPr="00466302" w:rsidRDefault="00487E7B" w:rsidP="00487E7B">
      <w:pPr>
        <w:spacing w:after="0" w:line="240" w:lineRule="auto"/>
        <w:rPr>
          <w:rFonts w:eastAsiaTheme="minorEastAsia"/>
          <w:b/>
          <w:kern w:val="24"/>
          <w:sz w:val="20"/>
          <w:szCs w:val="20"/>
        </w:rPr>
      </w:pPr>
      <w:r w:rsidRPr="00466302">
        <w:rPr>
          <w:b/>
          <w:bCs/>
          <w:sz w:val="20"/>
          <w:szCs w:val="20"/>
        </w:rPr>
        <w:t xml:space="preserve">Strategic Objective 5: </w:t>
      </w:r>
      <w:r w:rsidRPr="00466302">
        <w:rPr>
          <w:rFonts w:eastAsiaTheme="minorEastAsia"/>
          <w:b/>
          <w:kern w:val="24"/>
          <w:sz w:val="20"/>
          <w:szCs w:val="20"/>
        </w:rPr>
        <w:t>Strengthen good governance, security, and the role of the state in development.</w:t>
      </w:r>
      <w:bookmarkEnd w:id="59"/>
      <w:bookmarkEnd w:id="60"/>
    </w:p>
    <w:p w14:paraId="2A84B937" w14:textId="77777777" w:rsidR="00487E7B" w:rsidRPr="00466302" w:rsidRDefault="00487E7B" w:rsidP="00487E7B">
      <w:pPr>
        <w:keepNext/>
        <w:keepLines/>
        <w:spacing w:after="0" w:line="240" w:lineRule="auto"/>
        <w:outlineLvl w:val="0"/>
        <w:rPr>
          <w:b/>
          <w:bCs/>
          <w:sz w:val="20"/>
          <w:szCs w:val="20"/>
        </w:rPr>
      </w:pPr>
    </w:p>
    <w:p w14:paraId="40C2433B" w14:textId="77777777" w:rsidR="00487E7B" w:rsidRPr="00466302" w:rsidRDefault="00487E7B" w:rsidP="00487E7B">
      <w:pPr>
        <w:spacing w:after="0" w:line="240" w:lineRule="auto"/>
        <w:contextualSpacing/>
        <w:rPr>
          <w:b/>
          <w:sz w:val="20"/>
          <w:szCs w:val="20"/>
        </w:rPr>
      </w:pPr>
      <w:proofErr w:type="spellStart"/>
      <w:r w:rsidRPr="00466302">
        <w:rPr>
          <w:b/>
          <w:bCs/>
          <w:sz w:val="20"/>
          <w:szCs w:val="20"/>
          <w:highlight w:val="yellow"/>
        </w:rPr>
        <w:t>Programme</w:t>
      </w:r>
      <w:proofErr w:type="spellEnd"/>
      <w:r w:rsidRPr="00466302">
        <w:rPr>
          <w:b/>
          <w:bCs/>
          <w:sz w:val="20"/>
          <w:szCs w:val="20"/>
          <w:highlight w:val="yellow"/>
        </w:rPr>
        <w:t xml:space="preserve"> 8: </w:t>
      </w:r>
      <w:r w:rsidRPr="00466302">
        <w:rPr>
          <w:rFonts w:eastAsiaTheme="minorEastAsia"/>
          <w:b/>
          <w:kern w:val="24"/>
          <w:sz w:val="20"/>
          <w:szCs w:val="20"/>
          <w:highlight w:val="yellow"/>
        </w:rPr>
        <w:t>Development Plan Implementation</w:t>
      </w:r>
      <w:r w:rsidRPr="00466302">
        <w:rPr>
          <w:rFonts w:eastAsiaTheme="minorEastAsia"/>
          <w:b/>
          <w:kern w:val="24"/>
          <w:sz w:val="20"/>
          <w:szCs w:val="20"/>
        </w:rPr>
        <w:t xml:space="preserve"> </w:t>
      </w:r>
    </w:p>
    <w:p w14:paraId="7799F683" w14:textId="77777777" w:rsidR="00487E7B" w:rsidRPr="00466302" w:rsidRDefault="00487E7B" w:rsidP="00487E7B">
      <w:pPr>
        <w:keepNext/>
        <w:keepLines/>
        <w:spacing w:after="0" w:line="240" w:lineRule="auto"/>
        <w:outlineLvl w:val="0"/>
        <w:rPr>
          <w:rFonts w:eastAsia="Calibri"/>
          <w:b/>
          <w:bCs/>
          <w:sz w:val="20"/>
          <w:szCs w:val="20"/>
          <w:lang w:val="en-GB"/>
        </w:rPr>
      </w:pPr>
    </w:p>
    <w:p w14:paraId="6892F5C0" w14:textId="77777777" w:rsidR="00487E7B" w:rsidRPr="00466302" w:rsidRDefault="00487E7B" w:rsidP="00487E7B">
      <w:pPr>
        <w:spacing w:after="0" w:line="240" w:lineRule="auto"/>
        <w:contextualSpacing/>
        <w:rPr>
          <w:sz w:val="20"/>
          <w:szCs w:val="20"/>
        </w:rPr>
      </w:pPr>
      <w:r w:rsidRPr="00466302">
        <w:rPr>
          <w:rFonts w:eastAsiaTheme="minorEastAsia"/>
          <w:b/>
          <w:kern w:val="24"/>
          <w:sz w:val="20"/>
          <w:szCs w:val="20"/>
        </w:rPr>
        <w:t xml:space="preserve">Development Plan Implementation </w:t>
      </w:r>
      <w:proofErr w:type="spellStart"/>
      <w:r w:rsidRPr="00466302">
        <w:rPr>
          <w:b/>
          <w:sz w:val="20"/>
          <w:szCs w:val="20"/>
        </w:rPr>
        <w:t>Programme</w:t>
      </w:r>
      <w:proofErr w:type="spellEnd"/>
      <w:r w:rsidRPr="00466302">
        <w:rPr>
          <w:b/>
          <w:sz w:val="20"/>
          <w:szCs w:val="20"/>
        </w:rPr>
        <w:t>:</w:t>
      </w:r>
      <w:r w:rsidRPr="00466302">
        <w:rPr>
          <w:b/>
          <w:spacing w:val="-15"/>
          <w:sz w:val="20"/>
          <w:szCs w:val="20"/>
        </w:rPr>
        <w:t xml:space="preserve">  </w:t>
      </w:r>
      <w:r w:rsidRPr="00466302">
        <w:rPr>
          <w:sz w:val="20"/>
          <w:szCs w:val="20"/>
        </w:rPr>
        <w:t>aims to increase the efficiency and effectiveness</w:t>
      </w:r>
      <w:r w:rsidRPr="00466302">
        <w:rPr>
          <w:spacing w:val="-4"/>
          <w:sz w:val="20"/>
          <w:szCs w:val="20"/>
        </w:rPr>
        <w:t xml:space="preserve"> </w:t>
      </w:r>
      <w:r w:rsidRPr="00466302">
        <w:rPr>
          <w:sz w:val="20"/>
          <w:szCs w:val="20"/>
        </w:rPr>
        <w:t>in</w:t>
      </w:r>
      <w:r w:rsidRPr="00466302">
        <w:rPr>
          <w:spacing w:val="-3"/>
          <w:sz w:val="20"/>
          <w:szCs w:val="20"/>
        </w:rPr>
        <w:t xml:space="preserve"> </w:t>
      </w:r>
      <w:r w:rsidRPr="00466302">
        <w:rPr>
          <w:sz w:val="20"/>
          <w:szCs w:val="20"/>
        </w:rPr>
        <w:t>the</w:t>
      </w:r>
      <w:r w:rsidRPr="00466302">
        <w:rPr>
          <w:spacing w:val="-4"/>
          <w:sz w:val="20"/>
          <w:szCs w:val="20"/>
        </w:rPr>
        <w:t xml:space="preserve"> </w:t>
      </w:r>
      <w:r w:rsidRPr="00466302">
        <w:rPr>
          <w:sz w:val="20"/>
          <w:szCs w:val="20"/>
        </w:rPr>
        <w:t>implementation</w:t>
      </w:r>
      <w:r w:rsidRPr="00466302">
        <w:rPr>
          <w:spacing w:val="-3"/>
          <w:sz w:val="20"/>
          <w:szCs w:val="20"/>
        </w:rPr>
        <w:t xml:space="preserve"> </w:t>
      </w:r>
      <w:r w:rsidRPr="00466302">
        <w:rPr>
          <w:sz w:val="20"/>
          <w:szCs w:val="20"/>
        </w:rPr>
        <w:t>of</w:t>
      </w:r>
      <w:r w:rsidRPr="00466302">
        <w:rPr>
          <w:spacing w:val="-5"/>
          <w:sz w:val="20"/>
          <w:szCs w:val="20"/>
        </w:rPr>
        <w:t xml:space="preserve"> </w:t>
      </w:r>
      <w:r w:rsidRPr="00466302">
        <w:rPr>
          <w:sz w:val="20"/>
          <w:szCs w:val="20"/>
        </w:rPr>
        <w:t>the</w:t>
      </w:r>
      <w:r w:rsidRPr="00466302">
        <w:rPr>
          <w:spacing w:val="-5"/>
          <w:sz w:val="20"/>
          <w:szCs w:val="20"/>
        </w:rPr>
        <w:t xml:space="preserve"> </w:t>
      </w:r>
      <w:r w:rsidRPr="00466302">
        <w:rPr>
          <w:sz w:val="20"/>
          <w:szCs w:val="20"/>
        </w:rPr>
        <w:t>Plan.</w:t>
      </w:r>
      <w:r w:rsidRPr="00466302">
        <w:rPr>
          <w:spacing w:val="-4"/>
          <w:sz w:val="20"/>
          <w:szCs w:val="20"/>
        </w:rPr>
        <w:t xml:space="preserve"> </w:t>
      </w:r>
      <w:r w:rsidRPr="00466302">
        <w:rPr>
          <w:sz w:val="20"/>
          <w:szCs w:val="20"/>
        </w:rPr>
        <w:t>Over</w:t>
      </w:r>
      <w:r w:rsidRPr="00466302">
        <w:rPr>
          <w:spacing w:val="-5"/>
          <w:sz w:val="20"/>
          <w:szCs w:val="20"/>
        </w:rPr>
        <w:t xml:space="preserve"> </w:t>
      </w:r>
      <w:r w:rsidRPr="00466302">
        <w:rPr>
          <w:sz w:val="20"/>
          <w:szCs w:val="20"/>
        </w:rPr>
        <w:t>the</w:t>
      </w:r>
      <w:r w:rsidRPr="00466302">
        <w:rPr>
          <w:spacing w:val="-4"/>
          <w:sz w:val="20"/>
          <w:szCs w:val="20"/>
        </w:rPr>
        <w:t xml:space="preserve"> </w:t>
      </w:r>
      <w:r w:rsidRPr="00466302">
        <w:rPr>
          <w:sz w:val="20"/>
          <w:szCs w:val="20"/>
        </w:rPr>
        <w:t>plan</w:t>
      </w:r>
      <w:r w:rsidRPr="00466302">
        <w:rPr>
          <w:spacing w:val="-4"/>
          <w:sz w:val="20"/>
          <w:szCs w:val="20"/>
        </w:rPr>
        <w:t xml:space="preserve"> </w:t>
      </w:r>
      <w:r w:rsidRPr="00466302">
        <w:rPr>
          <w:sz w:val="20"/>
          <w:szCs w:val="20"/>
        </w:rPr>
        <w:t>period,</w:t>
      </w:r>
      <w:r w:rsidRPr="00466302">
        <w:rPr>
          <w:spacing w:val="-4"/>
          <w:sz w:val="20"/>
          <w:szCs w:val="20"/>
        </w:rPr>
        <w:t xml:space="preserve"> </w:t>
      </w:r>
      <w:r w:rsidRPr="00466302">
        <w:rPr>
          <w:sz w:val="20"/>
          <w:szCs w:val="20"/>
        </w:rPr>
        <w:t>the</w:t>
      </w:r>
      <w:r w:rsidRPr="00466302">
        <w:rPr>
          <w:spacing w:val="-5"/>
          <w:sz w:val="20"/>
          <w:szCs w:val="20"/>
        </w:rPr>
        <w:t xml:space="preserve"> </w:t>
      </w:r>
      <w:r w:rsidRPr="00466302">
        <w:rPr>
          <w:sz w:val="20"/>
          <w:szCs w:val="20"/>
        </w:rPr>
        <w:t>following</w:t>
      </w:r>
      <w:r w:rsidRPr="00466302">
        <w:rPr>
          <w:spacing w:val="-4"/>
          <w:sz w:val="20"/>
          <w:szCs w:val="20"/>
        </w:rPr>
        <w:t xml:space="preserve"> </w:t>
      </w:r>
      <w:r w:rsidRPr="00466302">
        <w:rPr>
          <w:sz w:val="20"/>
          <w:szCs w:val="20"/>
        </w:rPr>
        <w:t>results</w:t>
      </w:r>
      <w:r w:rsidRPr="00466302">
        <w:rPr>
          <w:spacing w:val="-4"/>
          <w:sz w:val="20"/>
          <w:szCs w:val="20"/>
        </w:rPr>
        <w:t xml:space="preserve"> </w:t>
      </w:r>
      <w:r w:rsidRPr="00466302">
        <w:rPr>
          <w:sz w:val="20"/>
          <w:szCs w:val="20"/>
        </w:rPr>
        <w:t>are expected: increased GDP growth rate, increased revenue, and improvements in alignment of plans and</w:t>
      </w:r>
      <w:r w:rsidRPr="00466302">
        <w:rPr>
          <w:spacing w:val="-1"/>
          <w:sz w:val="20"/>
          <w:szCs w:val="20"/>
        </w:rPr>
        <w:t xml:space="preserve"> </w:t>
      </w:r>
      <w:r w:rsidRPr="00466302">
        <w:rPr>
          <w:sz w:val="20"/>
          <w:szCs w:val="20"/>
        </w:rPr>
        <w:t xml:space="preserve">budgets key challenges the district facing include poor revenue collection, low local revenue base, inadequate data for </w:t>
      </w:r>
      <w:proofErr w:type="gramStart"/>
      <w:r w:rsidRPr="00466302">
        <w:rPr>
          <w:sz w:val="20"/>
          <w:szCs w:val="20"/>
        </w:rPr>
        <w:t>evidence based</w:t>
      </w:r>
      <w:proofErr w:type="gramEnd"/>
      <w:r w:rsidRPr="00466302">
        <w:rPr>
          <w:sz w:val="20"/>
          <w:szCs w:val="20"/>
        </w:rPr>
        <w:t xml:space="preserve"> planning</w:t>
      </w:r>
    </w:p>
    <w:p w14:paraId="68EAB1D2" w14:textId="77777777" w:rsidR="00487E7B" w:rsidRPr="00466302" w:rsidRDefault="00487E7B" w:rsidP="00487E7B">
      <w:pPr>
        <w:spacing w:after="0" w:line="240" w:lineRule="auto"/>
        <w:contextualSpacing/>
        <w:rPr>
          <w:sz w:val="20"/>
          <w:szCs w:val="20"/>
        </w:rPr>
      </w:pPr>
    </w:p>
    <w:p w14:paraId="0EB4B4C9" w14:textId="77777777" w:rsidR="00487E7B" w:rsidRPr="00466302" w:rsidRDefault="00487E7B" w:rsidP="00487E7B">
      <w:pPr>
        <w:keepNext/>
        <w:spacing w:after="0" w:line="240" w:lineRule="auto"/>
        <w:outlineLvl w:val="4"/>
        <w:rPr>
          <w:b/>
          <w:bCs/>
          <w:sz w:val="20"/>
          <w:szCs w:val="20"/>
          <w:lang w:val="en-GB"/>
        </w:rPr>
      </w:pPr>
      <w:bookmarkStart w:id="61" w:name="_Toc188945699"/>
      <w:r w:rsidRPr="00466302">
        <w:rPr>
          <w:b/>
          <w:bCs/>
          <w:sz w:val="20"/>
          <w:szCs w:val="20"/>
          <w:lang w:val="en-GB"/>
        </w:rPr>
        <w:t xml:space="preserve">Table 3.10: </w:t>
      </w:r>
      <w:r w:rsidRPr="00466302">
        <w:rPr>
          <w:b/>
          <w:bCs/>
          <w:iCs/>
          <w:sz w:val="20"/>
          <w:szCs w:val="20"/>
          <w:lang w:val="en-GB"/>
        </w:rPr>
        <w:t xml:space="preserve">Programme Results and Targets for </w:t>
      </w:r>
      <w:r w:rsidRPr="00466302">
        <w:rPr>
          <w:rFonts w:eastAsiaTheme="minorEastAsia"/>
          <w:b/>
          <w:bCs/>
          <w:kern w:val="24"/>
          <w:sz w:val="20"/>
          <w:szCs w:val="20"/>
          <w:lang w:val="en-GB"/>
        </w:rPr>
        <w:t>Development Plan Implementation</w:t>
      </w:r>
      <w:bookmarkEnd w:id="61"/>
    </w:p>
    <w:p w14:paraId="45884149" w14:textId="77777777" w:rsidR="00487E7B" w:rsidRPr="00466302" w:rsidRDefault="00487E7B" w:rsidP="00487E7B">
      <w:pPr>
        <w:tabs>
          <w:tab w:val="left" w:pos="6288"/>
        </w:tabs>
        <w:suppressAutoHyphens/>
        <w:spacing w:after="0" w:line="240" w:lineRule="auto"/>
        <w:rPr>
          <w:b/>
          <w:bCs/>
          <w:sz w:val="20"/>
          <w:szCs w:val="20"/>
        </w:rPr>
      </w:pPr>
      <w:proofErr w:type="spellStart"/>
      <w:r w:rsidRPr="00466302">
        <w:rPr>
          <w:b/>
          <w:bCs/>
          <w:sz w:val="20"/>
          <w:szCs w:val="20"/>
        </w:rPr>
        <w:t>Programme</w:t>
      </w:r>
      <w:proofErr w:type="spellEnd"/>
      <w:r w:rsidRPr="00466302">
        <w:rPr>
          <w:b/>
          <w:bCs/>
          <w:sz w:val="20"/>
          <w:szCs w:val="20"/>
        </w:rPr>
        <w:t xml:space="preserve"> Objective 1: </w:t>
      </w:r>
      <w:r w:rsidRPr="00466302">
        <w:rPr>
          <w:b/>
          <w:sz w:val="20"/>
          <w:szCs w:val="20"/>
          <w:lang w:val="en-GB"/>
        </w:rPr>
        <w:t>Strengthen Capacity for Evidence Based Development Planning across Government</w:t>
      </w:r>
      <w:r w:rsidRPr="00466302">
        <w:rPr>
          <w:b/>
          <w:bCs/>
          <w:sz w:val="20"/>
          <w:szCs w:val="20"/>
        </w:rPr>
        <w:tab/>
      </w:r>
    </w:p>
    <w:tbl>
      <w:tblPr>
        <w:tblStyle w:val="TableGrid4"/>
        <w:tblW w:w="5291" w:type="pct"/>
        <w:tblLook w:val="04A0" w:firstRow="1" w:lastRow="0" w:firstColumn="1" w:lastColumn="0" w:noHBand="0" w:noVBand="1"/>
      </w:tblPr>
      <w:tblGrid>
        <w:gridCol w:w="1689"/>
        <w:gridCol w:w="285"/>
        <w:gridCol w:w="932"/>
        <w:gridCol w:w="578"/>
        <w:gridCol w:w="1135"/>
        <w:gridCol w:w="636"/>
        <w:gridCol w:w="151"/>
        <w:gridCol w:w="485"/>
        <w:gridCol w:w="310"/>
        <w:gridCol w:w="326"/>
        <w:gridCol w:w="310"/>
        <w:gridCol w:w="326"/>
        <w:gridCol w:w="310"/>
        <w:gridCol w:w="326"/>
        <w:gridCol w:w="310"/>
        <w:gridCol w:w="326"/>
        <w:gridCol w:w="317"/>
        <w:gridCol w:w="879"/>
      </w:tblGrid>
      <w:tr w:rsidR="00487E7B" w:rsidRPr="00466302" w14:paraId="5FBDEE64" w14:textId="77777777" w:rsidTr="00AB1B59">
        <w:trPr>
          <w:cantSplit/>
          <w:trHeight w:val="674"/>
        </w:trPr>
        <w:tc>
          <w:tcPr>
            <w:tcW w:w="891" w:type="pct"/>
            <w:shd w:val="clear" w:color="auto" w:fill="F2F2F2" w:themeFill="background1" w:themeFillShade="F2"/>
          </w:tcPr>
          <w:p w14:paraId="173D6530" w14:textId="77777777" w:rsidR="00487E7B" w:rsidRPr="00466302" w:rsidRDefault="00487E7B" w:rsidP="00AB1B59">
            <w:pPr>
              <w:rPr>
                <w:b/>
                <w:bCs/>
                <w:sz w:val="18"/>
                <w:szCs w:val="18"/>
              </w:rPr>
            </w:pPr>
            <w:proofErr w:type="spellStart"/>
            <w:r w:rsidRPr="00466302">
              <w:rPr>
                <w:b/>
                <w:bCs/>
                <w:sz w:val="18"/>
                <w:szCs w:val="18"/>
              </w:rPr>
              <w:t>Programme</w:t>
            </w:r>
            <w:proofErr w:type="spellEnd"/>
            <w:r w:rsidRPr="00466302">
              <w:rPr>
                <w:b/>
                <w:bCs/>
                <w:sz w:val="18"/>
                <w:szCs w:val="18"/>
              </w:rPr>
              <w:t xml:space="preserve"> (a):</w:t>
            </w:r>
          </w:p>
        </w:tc>
        <w:tc>
          <w:tcPr>
            <w:tcW w:w="654" w:type="pct"/>
            <w:gridSpan w:val="2"/>
            <w:shd w:val="clear" w:color="auto" w:fill="F2F2F2" w:themeFill="background1" w:themeFillShade="F2"/>
          </w:tcPr>
          <w:p w14:paraId="295FA9D9" w14:textId="77777777" w:rsidR="00487E7B" w:rsidRPr="00466302" w:rsidRDefault="00487E7B" w:rsidP="00AB1B59">
            <w:pPr>
              <w:rPr>
                <w:b/>
                <w:bCs/>
                <w:sz w:val="18"/>
                <w:szCs w:val="18"/>
              </w:rPr>
            </w:pPr>
            <w:r w:rsidRPr="00466302">
              <w:rPr>
                <w:b/>
                <w:bCs/>
                <w:sz w:val="18"/>
                <w:szCs w:val="18"/>
              </w:rPr>
              <w:t>Outcome (a)</w:t>
            </w:r>
          </w:p>
        </w:tc>
        <w:tc>
          <w:tcPr>
            <w:tcW w:w="921" w:type="pct"/>
            <w:gridSpan w:val="2"/>
            <w:shd w:val="clear" w:color="auto" w:fill="F2F2F2" w:themeFill="background1" w:themeFillShade="F2"/>
          </w:tcPr>
          <w:p w14:paraId="5603A147" w14:textId="77777777" w:rsidR="00487E7B" w:rsidRPr="00466302" w:rsidRDefault="00487E7B" w:rsidP="00AB1B59">
            <w:pPr>
              <w:rPr>
                <w:b/>
                <w:bCs/>
                <w:sz w:val="18"/>
                <w:szCs w:val="18"/>
              </w:rPr>
            </w:pPr>
            <w:r w:rsidRPr="00466302">
              <w:rPr>
                <w:b/>
                <w:bCs/>
                <w:sz w:val="18"/>
                <w:szCs w:val="18"/>
              </w:rPr>
              <w:t>Indicator (c)</w:t>
            </w:r>
          </w:p>
        </w:tc>
        <w:tc>
          <w:tcPr>
            <w:tcW w:w="321" w:type="pct"/>
            <w:shd w:val="clear" w:color="auto" w:fill="F2F2F2" w:themeFill="background1" w:themeFillShade="F2"/>
            <w:textDirection w:val="tbRl"/>
          </w:tcPr>
          <w:p w14:paraId="644F0A84" w14:textId="77777777" w:rsidR="00487E7B" w:rsidRPr="00466302" w:rsidRDefault="00487E7B" w:rsidP="00AB1B59">
            <w:pPr>
              <w:ind w:left="113" w:right="113"/>
              <w:rPr>
                <w:b/>
                <w:bCs/>
                <w:sz w:val="18"/>
                <w:szCs w:val="18"/>
              </w:rPr>
            </w:pPr>
            <w:r w:rsidRPr="00466302">
              <w:rPr>
                <w:b/>
                <w:bCs/>
                <w:sz w:val="18"/>
                <w:szCs w:val="18"/>
                <w:lang w:val="en-GB"/>
              </w:rPr>
              <w:t>FY2023/24(BL)</w:t>
            </w:r>
          </w:p>
        </w:tc>
        <w:tc>
          <w:tcPr>
            <w:tcW w:w="321" w:type="pct"/>
            <w:gridSpan w:val="2"/>
            <w:shd w:val="clear" w:color="auto" w:fill="F2F2F2" w:themeFill="background1" w:themeFillShade="F2"/>
            <w:textDirection w:val="tbRl"/>
          </w:tcPr>
          <w:p w14:paraId="47534F1B" w14:textId="77777777" w:rsidR="00487E7B" w:rsidRPr="00466302" w:rsidRDefault="00487E7B" w:rsidP="00AB1B59">
            <w:pPr>
              <w:ind w:left="113" w:right="113"/>
              <w:rPr>
                <w:b/>
                <w:bCs/>
                <w:sz w:val="18"/>
                <w:szCs w:val="18"/>
              </w:rPr>
            </w:pPr>
            <w:r w:rsidRPr="00466302">
              <w:rPr>
                <w:b/>
                <w:bCs/>
                <w:sz w:val="18"/>
                <w:szCs w:val="18"/>
                <w:lang w:val="en-GB"/>
              </w:rPr>
              <w:t>FY2025/26</w:t>
            </w:r>
          </w:p>
        </w:tc>
        <w:tc>
          <w:tcPr>
            <w:tcW w:w="321" w:type="pct"/>
            <w:gridSpan w:val="2"/>
            <w:shd w:val="clear" w:color="auto" w:fill="F2F2F2" w:themeFill="background1" w:themeFillShade="F2"/>
            <w:textDirection w:val="tbRl"/>
          </w:tcPr>
          <w:p w14:paraId="620EA0E3" w14:textId="77777777" w:rsidR="00487E7B" w:rsidRPr="00466302" w:rsidRDefault="00487E7B" w:rsidP="00AB1B59">
            <w:pPr>
              <w:ind w:left="113" w:right="113"/>
              <w:rPr>
                <w:b/>
                <w:bCs/>
                <w:sz w:val="18"/>
                <w:szCs w:val="18"/>
              </w:rPr>
            </w:pPr>
            <w:r w:rsidRPr="00466302">
              <w:rPr>
                <w:b/>
                <w:bCs/>
                <w:sz w:val="18"/>
                <w:szCs w:val="18"/>
                <w:lang w:val="en-GB"/>
              </w:rPr>
              <w:t>FY2026/27</w:t>
            </w:r>
          </w:p>
        </w:tc>
        <w:tc>
          <w:tcPr>
            <w:tcW w:w="321" w:type="pct"/>
            <w:gridSpan w:val="2"/>
            <w:shd w:val="clear" w:color="auto" w:fill="F2F2F2" w:themeFill="background1" w:themeFillShade="F2"/>
            <w:textDirection w:val="tbRl"/>
          </w:tcPr>
          <w:p w14:paraId="663F1BC0" w14:textId="77777777" w:rsidR="00487E7B" w:rsidRPr="00466302" w:rsidRDefault="00487E7B" w:rsidP="00AB1B59">
            <w:pPr>
              <w:ind w:left="113" w:right="113"/>
              <w:rPr>
                <w:b/>
                <w:bCs/>
                <w:sz w:val="18"/>
                <w:szCs w:val="18"/>
              </w:rPr>
            </w:pPr>
            <w:r w:rsidRPr="00466302">
              <w:rPr>
                <w:b/>
                <w:bCs/>
                <w:sz w:val="18"/>
                <w:szCs w:val="18"/>
                <w:lang w:val="en-GB"/>
              </w:rPr>
              <w:t>FY2027/28</w:t>
            </w:r>
          </w:p>
        </w:tc>
        <w:tc>
          <w:tcPr>
            <w:tcW w:w="321" w:type="pct"/>
            <w:gridSpan w:val="2"/>
            <w:shd w:val="clear" w:color="auto" w:fill="F2F2F2" w:themeFill="background1" w:themeFillShade="F2"/>
            <w:textDirection w:val="tbRl"/>
          </w:tcPr>
          <w:p w14:paraId="1E18752F" w14:textId="77777777" w:rsidR="00487E7B" w:rsidRPr="00466302" w:rsidRDefault="00487E7B" w:rsidP="00AB1B59">
            <w:pPr>
              <w:ind w:left="113" w:right="113"/>
              <w:rPr>
                <w:b/>
                <w:bCs/>
                <w:sz w:val="18"/>
                <w:szCs w:val="18"/>
              </w:rPr>
            </w:pPr>
            <w:r w:rsidRPr="00466302">
              <w:rPr>
                <w:b/>
                <w:bCs/>
                <w:sz w:val="18"/>
                <w:szCs w:val="18"/>
                <w:lang w:val="en-GB"/>
              </w:rPr>
              <w:t>FY2028/29</w:t>
            </w:r>
          </w:p>
        </w:tc>
        <w:tc>
          <w:tcPr>
            <w:tcW w:w="321" w:type="pct"/>
            <w:gridSpan w:val="2"/>
            <w:shd w:val="clear" w:color="auto" w:fill="F2F2F2" w:themeFill="background1" w:themeFillShade="F2"/>
            <w:textDirection w:val="tbRl"/>
          </w:tcPr>
          <w:p w14:paraId="2B545D26" w14:textId="77777777" w:rsidR="00487E7B" w:rsidRPr="00466302" w:rsidRDefault="00487E7B" w:rsidP="00AB1B59">
            <w:pPr>
              <w:ind w:left="113" w:right="113"/>
              <w:rPr>
                <w:b/>
                <w:bCs/>
                <w:sz w:val="18"/>
                <w:szCs w:val="18"/>
              </w:rPr>
            </w:pPr>
            <w:r w:rsidRPr="00466302">
              <w:rPr>
                <w:b/>
                <w:bCs/>
                <w:sz w:val="18"/>
                <w:szCs w:val="18"/>
                <w:lang w:val="en-GB"/>
              </w:rPr>
              <w:t>FY2029/30</w:t>
            </w:r>
          </w:p>
        </w:tc>
        <w:tc>
          <w:tcPr>
            <w:tcW w:w="604" w:type="pct"/>
            <w:gridSpan w:val="2"/>
            <w:shd w:val="clear" w:color="auto" w:fill="F2F2F2" w:themeFill="background1" w:themeFillShade="F2"/>
          </w:tcPr>
          <w:p w14:paraId="5E8642CF" w14:textId="77777777" w:rsidR="00487E7B" w:rsidRPr="00466302" w:rsidRDefault="00487E7B" w:rsidP="00AB1B59">
            <w:pPr>
              <w:rPr>
                <w:b/>
                <w:bCs/>
                <w:sz w:val="18"/>
                <w:szCs w:val="18"/>
              </w:rPr>
            </w:pPr>
            <w:r w:rsidRPr="00466302">
              <w:rPr>
                <w:b/>
                <w:bCs/>
                <w:sz w:val="18"/>
                <w:szCs w:val="18"/>
              </w:rPr>
              <w:t>Data Source</w:t>
            </w:r>
          </w:p>
        </w:tc>
      </w:tr>
      <w:tr w:rsidR="00487E7B" w:rsidRPr="00466302" w14:paraId="31AC4737" w14:textId="77777777" w:rsidTr="00AB1B59">
        <w:trPr>
          <w:trHeight w:val="1776"/>
        </w:trPr>
        <w:tc>
          <w:tcPr>
            <w:tcW w:w="891" w:type="pct"/>
          </w:tcPr>
          <w:p w14:paraId="146F6173" w14:textId="77777777" w:rsidR="00487E7B" w:rsidRPr="00466302" w:rsidRDefault="00487E7B" w:rsidP="00AB1B59">
            <w:pPr>
              <w:suppressAutoHyphens/>
              <w:rPr>
                <w:b/>
                <w:bCs/>
                <w:sz w:val="18"/>
                <w:szCs w:val="18"/>
                <w:lang w:val="en-GB"/>
              </w:rPr>
            </w:pPr>
            <w:proofErr w:type="spellStart"/>
            <w:r w:rsidRPr="00466302">
              <w:rPr>
                <w:b/>
                <w:bCs/>
                <w:sz w:val="18"/>
                <w:szCs w:val="18"/>
              </w:rPr>
              <w:t>Programme</w:t>
            </w:r>
            <w:proofErr w:type="spellEnd"/>
            <w:r w:rsidRPr="00466302">
              <w:rPr>
                <w:b/>
                <w:bCs/>
                <w:sz w:val="18"/>
                <w:szCs w:val="18"/>
              </w:rPr>
              <w:t xml:space="preserve"> Objective 1: </w:t>
            </w:r>
            <w:r w:rsidRPr="00466302">
              <w:rPr>
                <w:sz w:val="18"/>
                <w:szCs w:val="18"/>
                <w:lang w:val="en-GB"/>
              </w:rPr>
              <w:t>Strengthen Capacity for Evidence Based Development Planning across Government</w:t>
            </w:r>
          </w:p>
          <w:p w14:paraId="0FFA3A91" w14:textId="77777777" w:rsidR="00487E7B" w:rsidRPr="00466302" w:rsidRDefault="00487E7B" w:rsidP="00AB1B59">
            <w:pPr>
              <w:suppressAutoHyphens/>
              <w:rPr>
                <w:b/>
                <w:bCs/>
                <w:sz w:val="18"/>
                <w:szCs w:val="18"/>
                <w:lang w:val="en-GB"/>
              </w:rPr>
            </w:pPr>
            <w:r w:rsidRPr="00466302">
              <w:rPr>
                <w:sz w:val="18"/>
                <w:szCs w:val="18"/>
              </w:rPr>
              <w:t> </w:t>
            </w:r>
          </w:p>
        </w:tc>
        <w:tc>
          <w:tcPr>
            <w:tcW w:w="654" w:type="pct"/>
            <w:gridSpan w:val="2"/>
          </w:tcPr>
          <w:p w14:paraId="0DA59296" w14:textId="77777777" w:rsidR="00487E7B" w:rsidRPr="00466302" w:rsidRDefault="00487E7B" w:rsidP="00AB1B59">
            <w:pPr>
              <w:suppressAutoHyphens/>
              <w:rPr>
                <w:sz w:val="18"/>
                <w:szCs w:val="18"/>
                <w:lang w:val="en-GB"/>
              </w:rPr>
            </w:pPr>
            <w:r w:rsidRPr="00466302">
              <w:rPr>
                <w:sz w:val="18"/>
                <w:szCs w:val="18"/>
                <w:lang w:val="en-GB"/>
              </w:rPr>
              <w:t xml:space="preserve">Outcome 1.1: </w:t>
            </w:r>
            <w:r w:rsidRPr="00466302">
              <w:rPr>
                <w:iCs/>
                <w:sz w:val="18"/>
                <w:szCs w:val="18"/>
                <w:lang w:val="en-GB"/>
              </w:rPr>
              <w:t xml:space="preserve">Enhanced Capacity for </w:t>
            </w:r>
            <w:proofErr w:type="gramStart"/>
            <w:r w:rsidRPr="00466302">
              <w:rPr>
                <w:iCs/>
                <w:sz w:val="18"/>
                <w:szCs w:val="18"/>
                <w:lang w:val="en-GB"/>
              </w:rPr>
              <w:t>evidence based</w:t>
            </w:r>
            <w:proofErr w:type="gramEnd"/>
            <w:r w:rsidRPr="00466302">
              <w:rPr>
                <w:iCs/>
                <w:sz w:val="18"/>
                <w:szCs w:val="18"/>
                <w:lang w:val="en-GB"/>
              </w:rPr>
              <w:t xml:space="preserve"> planning</w:t>
            </w:r>
          </w:p>
        </w:tc>
        <w:tc>
          <w:tcPr>
            <w:tcW w:w="921" w:type="pct"/>
            <w:gridSpan w:val="2"/>
          </w:tcPr>
          <w:p w14:paraId="23F54A07" w14:textId="77777777" w:rsidR="00487E7B" w:rsidRPr="00466302" w:rsidRDefault="00487E7B" w:rsidP="00AB1B59">
            <w:pPr>
              <w:suppressAutoHyphens/>
              <w:rPr>
                <w:i/>
                <w:iCs/>
                <w:sz w:val="18"/>
                <w:szCs w:val="18"/>
                <w:lang w:val="en-GB"/>
              </w:rPr>
            </w:pPr>
            <w:r w:rsidRPr="00466302">
              <w:rPr>
                <w:i/>
                <w:iCs/>
                <w:sz w:val="18"/>
                <w:szCs w:val="18"/>
                <w:lang w:val="en-GB"/>
              </w:rPr>
              <w:t xml:space="preserve">Outcome Indicator 1: </w:t>
            </w:r>
            <w:r w:rsidRPr="00466302">
              <w:rPr>
                <w:sz w:val="18"/>
                <w:szCs w:val="18"/>
                <w:lang w:val="en-GB"/>
              </w:rPr>
              <w:t>Statistical performance indicator (SPI)</w:t>
            </w:r>
          </w:p>
        </w:tc>
        <w:tc>
          <w:tcPr>
            <w:tcW w:w="321" w:type="pct"/>
          </w:tcPr>
          <w:p w14:paraId="1425B79A" w14:textId="77777777" w:rsidR="00487E7B" w:rsidRPr="00466302" w:rsidRDefault="00487E7B" w:rsidP="00AB1B59">
            <w:pPr>
              <w:suppressAutoHyphens/>
              <w:rPr>
                <w:sz w:val="18"/>
                <w:szCs w:val="18"/>
                <w:lang w:val="en-GB"/>
              </w:rPr>
            </w:pPr>
            <w:r w:rsidRPr="00466302">
              <w:rPr>
                <w:sz w:val="18"/>
                <w:szCs w:val="18"/>
                <w:lang w:val="en-GB"/>
              </w:rPr>
              <w:t>100</w:t>
            </w:r>
          </w:p>
        </w:tc>
        <w:tc>
          <w:tcPr>
            <w:tcW w:w="321" w:type="pct"/>
            <w:gridSpan w:val="2"/>
          </w:tcPr>
          <w:p w14:paraId="0601463F" w14:textId="77777777" w:rsidR="00487E7B" w:rsidRPr="00466302" w:rsidRDefault="00487E7B" w:rsidP="00AB1B59">
            <w:pPr>
              <w:suppressAutoHyphens/>
              <w:rPr>
                <w:sz w:val="18"/>
                <w:szCs w:val="18"/>
                <w:lang w:val="en-GB"/>
              </w:rPr>
            </w:pPr>
            <w:r w:rsidRPr="00466302">
              <w:rPr>
                <w:sz w:val="18"/>
                <w:szCs w:val="18"/>
                <w:lang w:val="en-GB"/>
              </w:rPr>
              <w:t>100</w:t>
            </w:r>
          </w:p>
        </w:tc>
        <w:tc>
          <w:tcPr>
            <w:tcW w:w="321" w:type="pct"/>
            <w:gridSpan w:val="2"/>
          </w:tcPr>
          <w:p w14:paraId="79F0944F" w14:textId="77777777" w:rsidR="00487E7B" w:rsidRPr="00466302" w:rsidRDefault="00487E7B" w:rsidP="00AB1B59">
            <w:pPr>
              <w:suppressAutoHyphens/>
              <w:rPr>
                <w:sz w:val="18"/>
                <w:szCs w:val="18"/>
                <w:lang w:val="en-GB"/>
              </w:rPr>
            </w:pPr>
            <w:r w:rsidRPr="00466302">
              <w:rPr>
                <w:sz w:val="18"/>
                <w:szCs w:val="18"/>
                <w:lang w:val="en-GB"/>
              </w:rPr>
              <w:t>100</w:t>
            </w:r>
          </w:p>
        </w:tc>
        <w:tc>
          <w:tcPr>
            <w:tcW w:w="321" w:type="pct"/>
            <w:gridSpan w:val="2"/>
          </w:tcPr>
          <w:p w14:paraId="1D768819" w14:textId="77777777" w:rsidR="00487E7B" w:rsidRPr="00466302" w:rsidRDefault="00487E7B" w:rsidP="00AB1B59">
            <w:pPr>
              <w:suppressAutoHyphens/>
              <w:rPr>
                <w:sz w:val="18"/>
                <w:szCs w:val="18"/>
                <w:lang w:val="en-GB"/>
              </w:rPr>
            </w:pPr>
            <w:r w:rsidRPr="00466302">
              <w:rPr>
                <w:sz w:val="18"/>
                <w:szCs w:val="18"/>
                <w:lang w:val="en-GB"/>
              </w:rPr>
              <w:t>100</w:t>
            </w:r>
          </w:p>
        </w:tc>
        <w:tc>
          <w:tcPr>
            <w:tcW w:w="321" w:type="pct"/>
            <w:gridSpan w:val="2"/>
          </w:tcPr>
          <w:p w14:paraId="674FE20C" w14:textId="77777777" w:rsidR="00487E7B" w:rsidRPr="00466302" w:rsidRDefault="00487E7B" w:rsidP="00AB1B59">
            <w:pPr>
              <w:suppressAutoHyphens/>
              <w:rPr>
                <w:sz w:val="18"/>
                <w:szCs w:val="18"/>
                <w:lang w:val="en-GB"/>
              </w:rPr>
            </w:pPr>
            <w:r w:rsidRPr="00466302">
              <w:rPr>
                <w:sz w:val="18"/>
                <w:szCs w:val="18"/>
                <w:lang w:val="en-GB"/>
              </w:rPr>
              <w:t>100</w:t>
            </w:r>
          </w:p>
        </w:tc>
        <w:tc>
          <w:tcPr>
            <w:tcW w:w="321" w:type="pct"/>
            <w:gridSpan w:val="2"/>
          </w:tcPr>
          <w:p w14:paraId="7E9FE4AF" w14:textId="77777777" w:rsidR="00487E7B" w:rsidRPr="00466302" w:rsidRDefault="00487E7B" w:rsidP="00AB1B59">
            <w:pPr>
              <w:suppressAutoHyphens/>
              <w:rPr>
                <w:sz w:val="18"/>
                <w:szCs w:val="18"/>
                <w:lang w:val="en-GB"/>
              </w:rPr>
            </w:pPr>
            <w:r w:rsidRPr="00466302">
              <w:rPr>
                <w:sz w:val="18"/>
                <w:szCs w:val="18"/>
                <w:lang w:val="en-GB"/>
              </w:rPr>
              <w:t>100</w:t>
            </w:r>
          </w:p>
        </w:tc>
        <w:tc>
          <w:tcPr>
            <w:tcW w:w="604" w:type="pct"/>
            <w:gridSpan w:val="2"/>
          </w:tcPr>
          <w:p w14:paraId="57151737" w14:textId="77777777" w:rsidR="00487E7B" w:rsidRPr="00466302" w:rsidRDefault="00487E7B" w:rsidP="00AB1B59">
            <w:pPr>
              <w:suppressAutoHyphens/>
              <w:rPr>
                <w:sz w:val="18"/>
                <w:szCs w:val="18"/>
                <w:lang w:val="en-GB"/>
              </w:rPr>
            </w:pPr>
            <w:r w:rsidRPr="00466302">
              <w:rPr>
                <w:sz w:val="18"/>
                <w:szCs w:val="18"/>
                <w:lang w:val="en-GB"/>
              </w:rPr>
              <w:t>Departmental reports</w:t>
            </w:r>
          </w:p>
          <w:p w14:paraId="5F288CBE" w14:textId="77777777" w:rsidR="00487E7B" w:rsidRPr="00466302" w:rsidRDefault="00487E7B" w:rsidP="00AB1B59">
            <w:pPr>
              <w:suppressAutoHyphens/>
              <w:rPr>
                <w:sz w:val="18"/>
                <w:szCs w:val="18"/>
                <w:lang w:val="en-GB"/>
              </w:rPr>
            </w:pPr>
          </w:p>
        </w:tc>
      </w:tr>
      <w:tr w:rsidR="00487E7B" w:rsidRPr="00466302" w14:paraId="3AE08C47" w14:textId="77777777" w:rsidTr="00AB1B59">
        <w:trPr>
          <w:cantSplit/>
          <w:trHeight w:val="683"/>
        </w:trPr>
        <w:tc>
          <w:tcPr>
            <w:tcW w:w="891" w:type="pct"/>
            <w:shd w:val="clear" w:color="auto" w:fill="F2F2F2" w:themeFill="background1" w:themeFillShade="F2"/>
          </w:tcPr>
          <w:p w14:paraId="3934DBED" w14:textId="77777777" w:rsidR="00487E7B" w:rsidRPr="00466302" w:rsidRDefault="00487E7B" w:rsidP="00AB1B59">
            <w:pPr>
              <w:rPr>
                <w:b/>
                <w:bCs/>
                <w:sz w:val="18"/>
                <w:szCs w:val="18"/>
              </w:rPr>
            </w:pPr>
          </w:p>
        </w:tc>
        <w:tc>
          <w:tcPr>
            <w:tcW w:w="654" w:type="pct"/>
            <w:gridSpan w:val="2"/>
            <w:shd w:val="clear" w:color="auto" w:fill="F2F2F2" w:themeFill="background1" w:themeFillShade="F2"/>
          </w:tcPr>
          <w:p w14:paraId="3BE5EFDC" w14:textId="77777777" w:rsidR="00487E7B" w:rsidRPr="00466302" w:rsidRDefault="00487E7B" w:rsidP="00AB1B59">
            <w:pPr>
              <w:rPr>
                <w:b/>
                <w:bCs/>
                <w:sz w:val="18"/>
                <w:szCs w:val="18"/>
              </w:rPr>
            </w:pPr>
            <w:r w:rsidRPr="00466302">
              <w:rPr>
                <w:b/>
                <w:bCs/>
                <w:sz w:val="18"/>
                <w:szCs w:val="18"/>
              </w:rPr>
              <w:t>Intermediate Outcome (b)</w:t>
            </w:r>
          </w:p>
        </w:tc>
        <w:tc>
          <w:tcPr>
            <w:tcW w:w="921" w:type="pct"/>
            <w:gridSpan w:val="2"/>
            <w:shd w:val="clear" w:color="auto" w:fill="F2F2F2" w:themeFill="background1" w:themeFillShade="F2"/>
          </w:tcPr>
          <w:p w14:paraId="7F2F9FD0" w14:textId="77777777" w:rsidR="00487E7B" w:rsidRPr="00466302" w:rsidRDefault="00487E7B" w:rsidP="00AB1B59">
            <w:pPr>
              <w:rPr>
                <w:b/>
                <w:bCs/>
                <w:sz w:val="18"/>
                <w:szCs w:val="18"/>
              </w:rPr>
            </w:pPr>
            <w:r w:rsidRPr="00466302">
              <w:rPr>
                <w:b/>
                <w:bCs/>
                <w:sz w:val="18"/>
                <w:szCs w:val="18"/>
              </w:rPr>
              <w:t>Indicator (c)</w:t>
            </w:r>
          </w:p>
        </w:tc>
        <w:tc>
          <w:tcPr>
            <w:tcW w:w="321" w:type="pct"/>
            <w:shd w:val="clear" w:color="auto" w:fill="F2F2F2" w:themeFill="background1" w:themeFillShade="F2"/>
            <w:textDirection w:val="tbRl"/>
          </w:tcPr>
          <w:p w14:paraId="6112E70C" w14:textId="77777777" w:rsidR="00487E7B" w:rsidRPr="00466302" w:rsidRDefault="00487E7B" w:rsidP="00AB1B59">
            <w:pPr>
              <w:ind w:left="113" w:right="113"/>
              <w:rPr>
                <w:b/>
                <w:bCs/>
                <w:sz w:val="18"/>
                <w:szCs w:val="18"/>
              </w:rPr>
            </w:pPr>
            <w:r w:rsidRPr="00466302">
              <w:rPr>
                <w:sz w:val="18"/>
                <w:szCs w:val="18"/>
                <w:lang w:val="en-GB"/>
              </w:rPr>
              <w:t>FY2023/24(BL)</w:t>
            </w:r>
          </w:p>
        </w:tc>
        <w:tc>
          <w:tcPr>
            <w:tcW w:w="321" w:type="pct"/>
            <w:gridSpan w:val="2"/>
            <w:shd w:val="clear" w:color="auto" w:fill="F2F2F2" w:themeFill="background1" w:themeFillShade="F2"/>
            <w:textDirection w:val="tbRl"/>
          </w:tcPr>
          <w:p w14:paraId="2D369432" w14:textId="77777777" w:rsidR="00487E7B" w:rsidRPr="00466302" w:rsidRDefault="00487E7B" w:rsidP="00AB1B59">
            <w:pPr>
              <w:ind w:left="113" w:right="113"/>
              <w:rPr>
                <w:b/>
                <w:bCs/>
                <w:sz w:val="18"/>
                <w:szCs w:val="18"/>
              </w:rPr>
            </w:pPr>
            <w:r w:rsidRPr="00466302">
              <w:rPr>
                <w:sz w:val="18"/>
                <w:szCs w:val="18"/>
                <w:lang w:val="en-GB"/>
              </w:rPr>
              <w:t>FY2025/26</w:t>
            </w:r>
          </w:p>
        </w:tc>
        <w:tc>
          <w:tcPr>
            <w:tcW w:w="321" w:type="pct"/>
            <w:gridSpan w:val="2"/>
            <w:shd w:val="clear" w:color="auto" w:fill="F2F2F2" w:themeFill="background1" w:themeFillShade="F2"/>
            <w:textDirection w:val="tbRl"/>
          </w:tcPr>
          <w:p w14:paraId="21E01E07" w14:textId="77777777" w:rsidR="00487E7B" w:rsidRPr="00466302" w:rsidRDefault="00487E7B" w:rsidP="00AB1B59">
            <w:pPr>
              <w:ind w:left="113" w:right="113"/>
              <w:rPr>
                <w:b/>
                <w:bCs/>
                <w:sz w:val="18"/>
                <w:szCs w:val="18"/>
              </w:rPr>
            </w:pPr>
            <w:r w:rsidRPr="00466302">
              <w:rPr>
                <w:sz w:val="18"/>
                <w:szCs w:val="18"/>
                <w:lang w:val="en-GB"/>
              </w:rPr>
              <w:t>FY2026/27</w:t>
            </w:r>
          </w:p>
        </w:tc>
        <w:tc>
          <w:tcPr>
            <w:tcW w:w="321" w:type="pct"/>
            <w:gridSpan w:val="2"/>
            <w:shd w:val="clear" w:color="auto" w:fill="F2F2F2" w:themeFill="background1" w:themeFillShade="F2"/>
            <w:textDirection w:val="tbRl"/>
          </w:tcPr>
          <w:p w14:paraId="2DECC08B" w14:textId="77777777" w:rsidR="00487E7B" w:rsidRPr="00466302" w:rsidRDefault="00487E7B" w:rsidP="00AB1B59">
            <w:pPr>
              <w:ind w:left="113" w:right="113"/>
              <w:rPr>
                <w:b/>
                <w:bCs/>
                <w:sz w:val="18"/>
                <w:szCs w:val="18"/>
              </w:rPr>
            </w:pPr>
            <w:r w:rsidRPr="00466302">
              <w:rPr>
                <w:sz w:val="18"/>
                <w:szCs w:val="18"/>
                <w:lang w:val="en-GB"/>
              </w:rPr>
              <w:t>FY2027/28</w:t>
            </w:r>
          </w:p>
        </w:tc>
        <w:tc>
          <w:tcPr>
            <w:tcW w:w="321" w:type="pct"/>
            <w:gridSpan w:val="2"/>
            <w:shd w:val="clear" w:color="auto" w:fill="F2F2F2" w:themeFill="background1" w:themeFillShade="F2"/>
            <w:textDirection w:val="tbRl"/>
          </w:tcPr>
          <w:p w14:paraId="6EA371B4" w14:textId="77777777" w:rsidR="00487E7B" w:rsidRPr="00466302" w:rsidRDefault="00487E7B" w:rsidP="00AB1B59">
            <w:pPr>
              <w:ind w:left="113" w:right="113"/>
              <w:rPr>
                <w:b/>
                <w:bCs/>
                <w:sz w:val="18"/>
                <w:szCs w:val="18"/>
              </w:rPr>
            </w:pPr>
            <w:r w:rsidRPr="00466302">
              <w:rPr>
                <w:sz w:val="18"/>
                <w:szCs w:val="18"/>
                <w:lang w:val="en-GB"/>
              </w:rPr>
              <w:t>FY2028/29</w:t>
            </w:r>
          </w:p>
        </w:tc>
        <w:tc>
          <w:tcPr>
            <w:tcW w:w="321" w:type="pct"/>
            <w:gridSpan w:val="2"/>
            <w:shd w:val="clear" w:color="auto" w:fill="F2F2F2" w:themeFill="background1" w:themeFillShade="F2"/>
            <w:textDirection w:val="tbRl"/>
          </w:tcPr>
          <w:p w14:paraId="0F4E0519" w14:textId="77777777" w:rsidR="00487E7B" w:rsidRPr="00466302" w:rsidRDefault="00487E7B" w:rsidP="00AB1B59">
            <w:pPr>
              <w:ind w:left="113" w:right="113"/>
              <w:rPr>
                <w:b/>
                <w:bCs/>
                <w:sz w:val="18"/>
                <w:szCs w:val="18"/>
              </w:rPr>
            </w:pPr>
            <w:r w:rsidRPr="00466302">
              <w:rPr>
                <w:sz w:val="18"/>
                <w:szCs w:val="18"/>
                <w:lang w:val="en-GB"/>
              </w:rPr>
              <w:t>FY2029/30</w:t>
            </w:r>
          </w:p>
        </w:tc>
        <w:tc>
          <w:tcPr>
            <w:tcW w:w="604" w:type="pct"/>
            <w:gridSpan w:val="2"/>
            <w:shd w:val="clear" w:color="auto" w:fill="F2F2F2" w:themeFill="background1" w:themeFillShade="F2"/>
          </w:tcPr>
          <w:p w14:paraId="3F26498D" w14:textId="77777777" w:rsidR="00487E7B" w:rsidRPr="00466302" w:rsidRDefault="00487E7B" w:rsidP="00AB1B59">
            <w:pPr>
              <w:rPr>
                <w:b/>
                <w:bCs/>
                <w:sz w:val="18"/>
                <w:szCs w:val="18"/>
              </w:rPr>
            </w:pPr>
            <w:r w:rsidRPr="00466302">
              <w:rPr>
                <w:b/>
                <w:bCs/>
                <w:sz w:val="18"/>
                <w:szCs w:val="18"/>
              </w:rPr>
              <w:t>Data Source</w:t>
            </w:r>
          </w:p>
        </w:tc>
      </w:tr>
      <w:tr w:rsidR="00487E7B" w:rsidRPr="00466302" w14:paraId="32ED5C95" w14:textId="77777777" w:rsidTr="00AB1B59">
        <w:trPr>
          <w:trHeight w:val="415"/>
        </w:trPr>
        <w:tc>
          <w:tcPr>
            <w:tcW w:w="891" w:type="pct"/>
            <w:vMerge w:val="restart"/>
          </w:tcPr>
          <w:p w14:paraId="53724267" w14:textId="77777777" w:rsidR="00487E7B" w:rsidRPr="00466302" w:rsidRDefault="00487E7B" w:rsidP="00AB1B59">
            <w:pPr>
              <w:suppressAutoHyphens/>
              <w:rPr>
                <w:b/>
                <w:bCs/>
                <w:sz w:val="18"/>
                <w:szCs w:val="18"/>
                <w:lang w:val="en-GB"/>
              </w:rPr>
            </w:pPr>
          </w:p>
        </w:tc>
        <w:tc>
          <w:tcPr>
            <w:tcW w:w="654" w:type="pct"/>
            <w:gridSpan w:val="2"/>
          </w:tcPr>
          <w:p w14:paraId="616A559D" w14:textId="77777777" w:rsidR="00487E7B" w:rsidRPr="00466302" w:rsidRDefault="00487E7B" w:rsidP="00AB1B59">
            <w:pPr>
              <w:suppressAutoHyphens/>
              <w:rPr>
                <w:sz w:val="18"/>
                <w:szCs w:val="18"/>
                <w:lang w:val="en-GB"/>
              </w:rPr>
            </w:pPr>
            <w:r w:rsidRPr="00466302">
              <w:rPr>
                <w:sz w:val="18"/>
                <w:szCs w:val="18"/>
                <w:lang w:val="en-GB"/>
              </w:rPr>
              <w:t xml:space="preserve">Intermediate Outcome 1.1: Improved alignment </w:t>
            </w:r>
            <w:proofErr w:type="gramStart"/>
            <w:r w:rsidRPr="00466302">
              <w:rPr>
                <w:sz w:val="18"/>
                <w:szCs w:val="18"/>
                <w:lang w:val="en-GB"/>
              </w:rPr>
              <w:t>of  Plans</w:t>
            </w:r>
            <w:proofErr w:type="gramEnd"/>
            <w:r w:rsidRPr="00466302">
              <w:rPr>
                <w:sz w:val="18"/>
                <w:szCs w:val="18"/>
                <w:lang w:val="en-GB"/>
              </w:rPr>
              <w:t xml:space="preserve"> to DDP</w:t>
            </w:r>
          </w:p>
        </w:tc>
        <w:tc>
          <w:tcPr>
            <w:tcW w:w="921" w:type="pct"/>
            <w:gridSpan w:val="2"/>
          </w:tcPr>
          <w:p w14:paraId="47634CF7" w14:textId="77777777" w:rsidR="00487E7B" w:rsidRPr="00466302" w:rsidRDefault="00487E7B" w:rsidP="00AB1B59">
            <w:pPr>
              <w:suppressAutoHyphens/>
              <w:rPr>
                <w:i/>
                <w:iCs/>
                <w:sz w:val="18"/>
                <w:szCs w:val="18"/>
                <w:lang w:val="en-GB"/>
              </w:rPr>
            </w:pPr>
            <w:r w:rsidRPr="00466302">
              <w:rPr>
                <w:i/>
                <w:iCs/>
                <w:sz w:val="18"/>
                <w:szCs w:val="18"/>
                <w:lang w:val="en-GB"/>
              </w:rPr>
              <w:t xml:space="preserve">Intermediate Outcome Indicator </w:t>
            </w:r>
            <w:proofErr w:type="gramStart"/>
            <w:r w:rsidRPr="00466302">
              <w:rPr>
                <w:i/>
                <w:iCs/>
                <w:sz w:val="18"/>
                <w:szCs w:val="18"/>
                <w:lang w:val="en-GB"/>
              </w:rPr>
              <w:t>1 :</w:t>
            </w:r>
            <w:proofErr w:type="gramEnd"/>
            <w:r w:rsidRPr="00466302">
              <w:rPr>
                <w:i/>
                <w:iCs/>
                <w:sz w:val="18"/>
                <w:szCs w:val="18"/>
                <w:lang w:val="en-GB"/>
              </w:rPr>
              <w:t xml:space="preserve">  </w:t>
            </w:r>
            <w:r w:rsidRPr="00466302">
              <w:rPr>
                <w:iCs/>
                <w:sz w:val="18"/>
                <w:szCs w:val="18"/>
                <w:lang w:val="en-GB"/>
              </w:rPr>
              <w:t>Level of alignment of Development Plans to DDP</w:t>
            </w:r>
          </w:p>
        </w:tc>
        <w:tc>
          <w:tcPr>
            <w:tcW w:w="321" w:type="pct"/>
          </w:tcPr>
          <w:p w14:paraId="478C6CE8" w14:textId="77777777" w:rsidR="00487E7B" w:rsidRPr="00466302" w:rsidRDefault="00487E7B" w:rsidP="00AB1B59">
            <w:pPr>
              <w:suppressAutoHyphens/>
              <w:rPr>
                <w:sz w:val="18"/>
                <w:szCs w:val="18"/>
                <w:lang w:val="en-GB"/>
              </w:rPr>
            </w:pPr>
          </w:p>
        </w:tc>
        <w:tc>
          <w:tcPr>
            <w:tcW w:w="321" w:type="pct"/>
            <w:gridSpan w:val="2"/>
          </w:tcPr>
          <w:p w14:paraId="713ADD90" w14:textId="77777777" w:rsidR="00487E7B" w:rsidRPr="00466302" w:rsidRDefault="00487E7B" w:rsidP="00AB1B59">
            <w:pPr>
              <w:suppressAutoHyphens/>
              <w:rPr>
                <w:sz w:val="18"/>
                <w:szCs w:val="18"/>
                <w:lang w:val="en-GB"/>
              </w:rPr>
            </w:pPr>
            <w:r w:rsidRPr="00466302">
              <w:rPr>
                <w:sz w:val="18"/>
                <w:szCs w:val="18"/>
                <w:lang w:val="en-GB"/>
              </w:rPr>
              <w:t>100%</w:t>
            </w:r>
          </w:p>
        </w:tc>
        <w:tc>
          <w:tcPr>
            <w:tcW w:w="321" w:type="pct"/>
            <w:gridSpan w:val="2"/>
          </w:tcPr>
          <w:p w14:paraId="7A52E2FB" w14:textId="77777777" w:rsidR="00487E7B" w:rsidRPr="00466302" w:rsidRDefault="00487E7B" w:rsidP="00AB1B59">
            <w:pPr>
              <w:suppressAutoHyphens/>
              <w:rPr>
                <w:sz w:val="18"/>
                <w:szCs w:val="18"/>
                <w:lang w:val="en-GB"/>
              </w:rPr>
            </w:pPr>
          </w:p>
        </w:tc>
        <w:tc>
          <w:tcPr>
            <w:tcW w:w="321" w:type="pct"/>
            <w:gridSpan w:val="2"/>
          </w:tcPr>
          <w:p w14:paraId="58DAB92F" w14:textId="77777777" w:rsidR="00487E7B" w:rsidRPr="00466302" w:rsidRDefault="00487E7B" w:rsidP="00AB1B59">
            <w:pPr>
              <w:suppressAutoHyphens/>
              <w:rPr>
                <w:sz w:val="18"/>
                <w:szCs w:val="18"/>
                <w:lang w:val="en-GB"/>
              </w:rPr>
            </w:pPr>
          </w:p>
        </w:tc>
        <w:tc>
          <w:tcPr>
            <w:tcW w:w="321" w:type="pct"/>
            <w:gridSpan w:val="2"/>
          </w:tcPr>
          <w:p w14:paraId="59FF1F9B" w14:textId="77777777" w:rsidR="00487E7B" w:rsidRPr="00466302" w:rsidRDefault="00487E7B" w:rsidP="00AB1B59">
            <w:pPr>
              <w:suppressAutoHyphens/>
              <w:rPr>
                <w:sz w:val="18"/>
                <w:szCs w:val="18"/>
                <w:lang w:val="en-GB"/>
              </w:rPr>
            </w:pPr>
          </w:p>
        </w:tc>
        <w:tc>
          <w:tcPr>
            <w:tcW w:w="321" w:type="pct"/>
            <w:gridSpan w:val="2"/>
          </w:tcPr>
          <w:p w14:paraId="2B6C6DDA" w14:textId="77777777" w:rsidR="00487E7B" w:rsidRPr="00466302" w:rsidRDefault="00487E7B" w:rsidP="00AB1B59">
            <w:pPr>
              <w:suppressAutoHyphens/>
              <w:rPr>
                <w:sz w:val="18"/>
                <w:szCs w:val="18"/>
                <w:lang w:val="en-GB"/>
              </w:rPr>
            </w:pPr>
          </w:p>
        </w:tc>
        <w:tc>
          <w:tcPr>
            <w:tcW w:w="604" w:type="pct"/>
            <w:gridSpan w:val="2"/>
          </w:tcPr>
          <w:p w14:paraId="79BF174A" w14:textId="77777777" w:rsidR="00487E7B" w:rsidRPr="00466302" w:rsidRDefault="00487E7B" w:rsidP="00AB1B59">
            <w:pPr>
              <w:suppressAutoHyphens/>
              <w:rPr>
                <w:sz w:val="18"/>
                <w:szCs w:val="18"/>
                <w:lang w:val="en-GB"/>
              </w:rPr>
            </w:pPr>
            <w:r w:rsidRPr="00466302">
              <w:rPr>
                <w:sz w:val="18"/>
                <w:szCs w:val="18"/>
                <w:lang w:val="en-GB"/>
              </w:rPr>
              <w:t>Certification from NPA</w:t>
            </w:r>
          </w:p>
        </w:tc>
      </w:tr>
      <w:tr w:rsidR="00487E7B" w:rsidRPr="00466302" w14:paraId="1F08A87A" w14:textId="77777777" w:rsidTr="00AB1B59">
        <w:trPr>
          <w:trHeight w:val="502"/>
        </w:trPr>
        <w:tc>
          <w:tcPr>
            <w:tcW w:w="891" w:type="pct"/>
            <w:vMerge/>
          </w:tcPr>
          <w:p w14:paraId="57058CC8" w14:textId="77777777" w:rsidR="00487E7B" w:rsidRPr="00466302" w:rsidRDefault="00487E7B" w:rsidP="00AB1B59">
            <w:pPr>
              <w:suppressAutoHyphens/>
              <w:rPr>
                <w:b/>
                <w:bCs/>
                <w:sz w:val="18"/>
                <w:szCs w:val="18"/>
                <w:lang w:val="en-GB"/>
              </w:rPr>
            </w:pPr>
          </w:p>
        </w:tc>
        <w:tc>
          <w:tcPr>
            <w:tcW w:w="654" w:type="pct"/>
            <w:gridSpan w:val="2"/>
            <w:vMerge w:val="restart"/>
          </w:tcPr>
          <w:p w14:paraId="0AF6A788" w14:textId="77777777" w:rsidR="00487E7B" w:rsidRPr="00466302" w:rsidRDefault="00487E7B" w:rsidP="00AB1B59">
            <w:pPr>
              <w:suppressAutoHyphens/>
              <w:rPr>
                <w:sz w:val="18"/>
                <w:szCs w:val="18"/>
                <w:lang w:val="en-GB"/>
              </w:rPr>
            </w:pPr>
            <w:r w:rsidRPr="00466302">
              <w:rPr>
                <w:sz w:val="18"/>
                <w:szCs w:val="18"/>
                <w:lang w:val="en-GB"/>
              </w:rPr>
              <w:t xml:space="preserve">Intermediate Outcome 1.2: Increased use of research and statistics </w:t>
            </w:r>
            <w:r w:rsidRPr="00466302">
              <w:rPr>
                <w:sz w:val="18"/>
                <w:szCs w:val="18"/>
                <w:lang w:val="en-GB"/>
              </w:rPr>
              <w:lastRenderedPageBreak/>
              <w:t>for development policy and planning across government and key private sector players</w:t>
            </w:r>
          </w:p>
        </w:tc>
        <w:tc>
          <w:tcPr>
            <w:tcW w:w="921" w:type="pct"/>
            <w:gridSpan w:val="2"/>
          </w:tcPr>
          <w:p w14:paraId="3385BBD6" w14:textId="77777777" w:rsidR="00487E7B" w:rsidRPr="00466302" w:rsidRDefault="00487E7B" w:rsidP="00AB1B59">
            <w:pPr>
              <w:suppressAutoHyphens/>
              <w:rPr>
                <w:sz w:val="18"/>
                <w:szCs w:val="18"/>
                <w:lang w:val="en-GB"/>
              </w:rPr>
            </w:pPr>
            <w:r w:rsidRPr="00466302">
              <w:rPr>
                <w:i/>
                <w:iCs/>
                <w:sz w:val="18"/>
                <w:szCs w:val="18"/>
                <w:lang w:val="en-GB"/>
              </w:rPr>
              <w:lastRenderedPageBreak/>
              <w:t xml:space="preserve">Intermediate Outcome Indicator 1: </w:t>
            </w:r>
            <w:r w:rsidRPr="00466302">
              <w:rPr>
                <w:iCs/>
                <w:sz w:val="18"/>
                <w:szCs w:val="18"/>
                <w:lang w:val="en-GB"/>
              </w:rPr>
              <w:t xml:space="preserve">Percentage of DDP IV results informed by official </w:t>
            </w:r>
            <w:r w:rsidRPr="00466302">
              <w:rPr>
                <w:iCs/>
                <w:sz w:val="18"/>
                <w:szCs w:val="18"/>
                <w:lang w:val="en-GB"/>
              </w:rPr>
              <w:lastRenderedPageBreak/>
              <w:t>statistics at goal and objective level</w:t>
            </w:r>
          </w:p>
        </w:tc>
        <w:tc>
          <w:tcPr>
            <w:tcW w:w="321" w:type="pct"/>
          </w:tcPr>
          <w:p w14:paraId="2C83D9C2" w14:textId="77777777" w:rsidR="00487E7B" w:rsidRPr="00466302" w:rsidRDefault="00487E7B" w:rsidP="00AB1B59">
            <w:pPr>
              <w:suppressAutoHyphens/>
              <w:rPr>
                <w:sz w:val="18"/>
                <w:szCs w:val="18"/>
                <w:lang w:val="en-GB"/>
              </w:rPr>
            </w:pPr>
            <w:r w:rsidRPr="00466302">
              <w:rPr>
                <w:sz w:val="18"/>
                <w:szCs w:val="18"/>
                <w:lang w:val="en-GB"/>
              </w:rPr>
              <w:lastRenderedPageBreak/>
              <w:t>100%</w:t>
            </w:r>
          </w:p>
        </w:tc>
        <w:tc>
          <w:tcPr>
            <w:tcW w:w="321" w:type="pct"/>
            <w:gridSpan w:val="2"/>
          </w:tcPr>
          <w:p w14:paraId="5945B939" w14:textId="77777777" w:rsidR="00487E7B" w:rsidRPr="00466302" w:rsidRDefault="00487E7B" w:rsidP="00AB1B59">
            <w:pPr>
              <w:suppressAutoHyphens/>
              <w:rPr>
                <w:sz w:val="18"/>
                <w:szCs w:val="18"/>
                <w:lang w:val="en-GB"/>
              </w:rPr>
            </w:pPr>
            <w:r w:rsidRPr="00466302">
              <w:rPr>
                <w:sz w:val="18"/>
                <w:szCs w:val="18"/>
                <w:lang w:val="en-GB"/>
              </w:rPr>
              <w:t>100%</w:t>
            </w:r>
          </w:p>
        </w:tc>
        <w:tc>
          <w:tcPr>
            <w:tcW w:w="321" w:type="pct"/>
            <w:gridSpan w:val="2"/>
          </w:tcPr>
          <w:p w14:paraId="62DFA010" w14:textId="77777777" w:rsidR="00487E7B" w:rsidRPr="00466302" w:rsidRDefault="00487E7B" w:rsidP="00AB1B59">
            <w:pPr>
              <w:suppressAutoHyphens/>
              <w:rPr>
                <w:sz w:val="18"/>
                <w:szCs w:val="18"/>
                <w:lang w:val="en-GB"/>
              </w:rPr>
            </w:pPr>
            <w:r w:rsidRPr="00466302">
              <w:rPr>
                <w:sz w:val="18"/>
                <w:szCs w:val="18"/>
                <w:lang w:val="en-GB"/>
              </w:rPr>
              <w:t>100%</w:t>
            </w:r>
          </w:p>
        </w:tc>
        <w:tc>
          <w:tcPr>
            <w:tcW w:w="321" w:type="pct"/>
            <w:gridSpan w:val="2"/>
          </w:tcPr>
          <w:p w14:paraId="380C7648" w14:textId="77777777" w:rsidR="00487E7B" w:rsidRPr="00466302" w:rsidRDefault="00487E7B" w:rsidP="00AB1B59">
            <w:pPr>
              <w:suppressAutoHyphens/>
              <w:rPr>
                <w:sz w:val="18"/>
                <w:szCs w:val="18"/>
                <w:lang w:val="en-GB"/>
              </w:rPr>
            </w:pPr>
            <w:r w:rsidRPr="00466302">
              <w:rPr>
                <w:sz w:val="18"/>
                <w:szCs w:val="18"/>
                <w:lang w:val="en-GB"/>
              </w:rPr>
              <w:t>100%</w:t>
            </w:r>
          </w:p>
        </w:tc>
        <w:tc>
          <w:tcPr>
            <w:tcW w:w="321" w:type="pct"/>
            <w:gridSpan w:val="2"/>
          </w:tcPr>
          <w:p w14:paraId="51227448" w14:textId="77777777" w:rsidR="00487E7B" w:rsidRPr="00466302" w:rsidRDefault="00487E7B" w:rsidP="00AB1B59">
            <w:pPr>
              <w:suppressAutoHyphens/>
              <w:rPr>
                <w:sz w:val="18"/>
                <w:szCs w:val="18"/>
                <w:lang w:val="en-GB"/>
              </w:rPr>
            </w:pPr>
            <w:r w:rsidRPr="00466302">
              <w:rPr>
                <w:sz w:val="18"/>
                <w:szCs w:val="18"/>
                <w:lang w:val="en-GB"/>
              </w:rPr>
              <w:t>100%</w:t>
            </w:r>
          </w:p>
        </w:tc>
        <w:tc>
          <w:tcPr>
            <w:tcW w:w="321" w:type="pct"/>
            <w:gridSpan w:val="2"/>
          </w:tcPr>
          <w:p w14:paraId="31D3DCFA" w14:textId="77777777" w:rsidR="00487E7B" w:rsidRPr="00466302" w:rsidRDefault="00487E7B" w:rsidP="00AB1B59">
            <w:pPr>
              <w:suppressAutoHyphens/>
              <w:rPr>
                <w:sz w:val="18"/>
                <w:szCs w:val="18"/>
                <w:lang w:val="en-GB"/>
              </w:rPr>
            </w:pPr>
            <w:r w:rsidRPr="00466302">
              <w:rPr>
                <w:sz w:val="18"/>
                <w:szCs w:val="18"/>
                <w:lang w:val="en-GB"/>
              </w:rPr>
              <w:t>100%</w:t>
            </w:r>
          </w:p>
        </w:tc>
        <w:tc>
          <w:tcPr>
            <w:tcW w:w="604" w:type="pct"/>
            <w:gridSpan w:val="2"/>
          </w:tcPr>
          <w:p w14:paraId="27D12F19" w14:textId="77777777" w:rsidR="00487E7B" w:rsidRPr="00466302" w:rsidRDefault="00487E7B" w:rsidP="00AB1B59">
            <w:pPr>
              <w:suppressAutoHyphens/>
              <w:rPr>
                <w:sz w:val="18"/>
                <w:szCs w:val="18"/>
                <w:lang w:val="en-GB"/>
              </w:rPr>
            </w:pPr>
            <w:r w:rsidRPr="00466302">
              <w:rPr>
                <w:sz w:val="18"/>
                <w:szCs w:val="18"/>
                <w:lang w:val="en-GB"/>
              </w:rPr>
              <w:t>Departmental reports</w:t>
            </w:r>
          </w:p>
        </w:tc>
      </w:tr>
      <w:tr w:rsidR="00487E7B" w:rsidRPr="00466302" w14:paraId="3678504D" w14:textId="77777777" w:rsidTr="00AB1B59">
        <w:tc>
          <w:tcPr>
            <w:tcW w:w="891" w:type="pct"/>
            <w:vMerge/>
          </w:tcPr>
          <w:p w14:paraId="2A34145B" w14:textId="77777777" w:rsidR="00487E7B" w:rsidRPr="00466302" w:rsidRDefault="00487E7B" w:rsidP="00AB1B59">
            <w:pPr>
              <w:suppressAutoHyphens/>
              <w:rPr>
                <w:b/>
                <w:bCs/>
                <w:sz w:val="18"/>
                <w:szCs w:val="18"/>
                <w:lang w:val="en-GB"/>
              </w:rPr>
            </w:pPr>
          </w:p>
        </w:tc>
        <w:tc>
          <w:tcPr>
            <w:tcW w:w="654" w:type="pct"/>
            <w:gridSpan w:val="2"/>
            <w:vMerge/>
          </w:tcPr>
          <w:p w14:paraId="2AFDBE34" w14:textId="77777777" w:rsidR="00487E7B" w:rsidRPr="00466302" w:rsidRDefault="00487E7B" w:rsidP="00AB1B59">
            <w:pPr>
              <w:suppressAutoHyphens/>
              <w:rPr>
                <w:sz w:val="18"/>
                <w:szCs w:val="18"/>
                <w:lang w:val="en-GB"/>
              </w:rPr>
            </w:pPr>
          </w:p>
        </w:tc>
        <w:tc>
          <w:tcPr>
            <w:tcW w:w="921" w:type="pct"/>
            <w:gridSpan w:val="2"/>
          </w:tcPr>
          <w:p w14:paraId="63768DE1" w14:textId="77777777" w:rsidR="00487E7B" w:rsidRPr="00466302" w:rsidRDefault="00487E7B" w:rsidP="00AB1B59">
            <w:pPr>
              <w:suppressAutoHyphens/>
              <w:rPr>
                <w:sz w:val="18"/>
                <w:szCs w:val="18"/>
                <w:lang w:val="en-GB"/>
              </w:rPr>
            </w:pPr>
            <w:r w:rsidRPr="00466302">
              <w:rPr>
                <w:i/>
                <w:iCs/>
                <w:sz w:val="18"/>
                <w:szCs w:val="18"/>
                <w:lang w:val="en-GB"/>
              </w:rPr>
              <w:t xml:space="preserve">Intermediate Outcome Indicator 2: </w:t>
            </w:r>
            <w:r w:rsidRPr="00466302">
              <w:rPr>
                <w:iCs/>
                <w:sz w:val="18"/>
                <w:szCs w:val="18"/>
                <w:lang w:val="en-GB"/>
              </w:rPr>
              <w:t>Proportion of National Standard indicators (NSI) with up-to-date data</w:t>
            </w:r>
          </w:p>
        </w:tc>
        <w:tc>
          <w:tcPr>
            <w:tcW w:w="321" w:type="pct"/>
          </w:tcPr>
          <w:p w14:paraId="562DEB65" w14:textId="77777777" w:rsidR="00487E7B" w:rsidRPr="00466302" w:rsidRDefault="00487E7B" w:rsidP="00AB1B59">
            <w:pPr>
              <w:suppressAutoHyphens/>
              <w:rPr>
                <w:sz w:val="18"/>
                <w:szCs w:val="18"/>
                <w:lang w:val="en-GB"/>
              </w:rPr>
            </w:pPr>
            <w:r w:rsidRPr="00466302">
              <w:rPr>
                <w:sz w:val="18"/>
                <w:szCs w:val="18"/>
                <w:lang w:val="en-GB"/>
              </w:rPr>
              <w:t>100%</w:t>
            </w:r>
          </w:p>
        </w:tc>
        <w:tc>
          <w:tcPr>
            <w:tcW w:w="321" w:type="pct"/>
            <w:gridSpan w:val="2"/>
          </w:tcPr>
          <w:p w14:paraId="3AAC68CB" w14:textId="77777777" w:rsidR="00487E7B" w:rsidRPr="00466302" w:rsidRDefault="00487E7B" w:rsidP="00AB1B59">
            <w:pPr>
              <w:suppressAutoHyphens/>
              <w:rPr>
                <w:sz w:val="18"/>
                <w:szCs w:val="18"/>
                <w:lang w:val="en-GB"/>
              </w:rPr>
            </w:pPr>
            <w:r w:rsidRPr="00466302">
              <w:rPr>
                <w:sz w:val="18"/>
                <w:szCs w:val="18"/>
                <w:lang w:val="en-GB"/>
              </w:rPr>
              <w:t>100%</w:t>
            </w:r>
          </w:p>
        </w:tc>
        <w:tc>
          <w:tcPr>
            <w:tcW w:w="321" w:type="pct"/>
            <w:gridSpan w:val="2"/>
          </w:tcPr>
          <w:p w14:paraId="033D0B31" w14:textId="77777777" w:rsidR="00487E7B" w:rsidRPr="00466302" w:rsidRDefault="00487E7B" w:rsidP="00AB1B59">
            <w:pPr>
              <w:suppressAutoHyphens/>
              <w:rPr>
                <w:sz w:val="18"/>
                <w:szCs w:val="18"/>
                <w:lang w:val="en-GB"/>
              </w:rPr>
            </w:pPr>
            <w:r w:rsidRPr="00466302">
              <w:rPr>
                <w:sz w:val="18"/>
                <w:szCs w:val="18"/>
                <w:lang w:val="en-GB"/>
              </w:rPr>
              <w:t>100%</w:t>
            </w:r>
          </w:p>
        </w:tc>
        <w:tc>
          <w:tcPr>
            <w:tcW w:w="321" w:type="pct"/>
            <w:gridSpan w:val="2"/>
          </w:tcPr>
          <w:p w14:paraId="57E3094D" w14:textId="77777777" w:rsidR="00487E7B" w:rsidRPr="00466302" w:rsidRDefault="00487E7B" w:rsidP="00AB1B59">
            <w:pPr>
              <w:suppressAutoHyphens/>
              <w:rPr>
                <w:sz w:val="18"/>
                <w:szCs w:val="18"/>
                <w:lang w:val="en-GB"/>
              </w:rPr>
            </w:pPr>
            <w:r w:rsidRPr="00466302">
              <w:rPr>
                <w:sz w:val="18"/>
                <w:szCs w:val="18"/>
                <w:lang w:val="en-GB"/>
              </w:rPr>
              <w:t>100%</w:t>
            </w:r>
          </w:p>
        </w:tc>
        <w:tc>
          <w:tcPr>
            <w:tcW w:w="321" w:type="pct"/>
            <w:gridSpan w:val="2"/>
          </w:tcPr>
          <w:p w14:paraId="3BE8B926" w14:textId="77777777" w:rsidR="00487E7B" w:rsidRPr="00466302" w:rsidRDefault="00487E7B" w:rsidP="00AB1B59">
            <w:pPr>
              <w:suppressAutoHyphens/>
              <w:rPr>
                <w:sz w:val="18"/>
                <w:szCs w:val="18"/>
                <w:lang w:val="en-GB"/>
              </w:rPr>
            </w:pPr>
            <w:r w:rsidRPr="00466302">
              <w:rPr>
                <w:sz w:val="18"/>
                <w:szCs w:val="18"/>
                <w:lang w:val="en-GB"/>
              </w:rPr>
              <w:t>100%</w:t>
            </w:r>
          </w:p>
        </w:tc>
        <w:tc>
          <w:tcPr>
            <w:tcW w:w="321" w:type="pct"/>
            <w:gridSpan w:val="2"/>
          </w:tcPr>
          <w:p w14:paraId="6A13C00B" w14:textId="77777777" w:rsidR="00487E7B" w:rsidRPr="00466302" w:rsidRDefault="00487E7B" w:rsidP="00AB1B59">
            <w:pPr>
              <w:suppressAutoHyphens/>
              <w:rPr>
                <w:sz w:val="18"/>
                <w:szCs w:val="18"/>
                <w:lang w:val="en-GB"/>
              </w:rPr>
            </w:pPr>
            <w:r w:rsidRPr="00466302">
              <w:rPr>
                <w:sz w:val="18"/>
                <w:szCs w:val="18"/>
                <w:lang w:val="en-GB"/>
              </w:rPr>
              <w:t>100%</w:t>
            </w:r>
          </w:p>
        </w:tc>
        <w:tc>
          <w:tcPr>
            <w:tcW w:w="604" w:type="pct"/>
            <w:gridSpan w:val="2"/>
          </w:tcPr>
          <w:p w14:paraId="12BB4CA7" w14:textId="77777777" w:rsidR="00487E7B" w:rsidRPr="00466302" w:rsidRDefault="00487E7B" w:rsidP="00AB1B59">
            <w:pPr>
              <w:suppressAutoHyphens/>
              <w:rPr>
                <w:sz w:val="18"/>
                <w:szCs w:val="18"/>
                <w:lang w:val="en-GB"/>
              </w:rPr>
            </w:pPr>
            <w:r w:rsidRPr="00466302">
              <w:rPr>
                <w:sz w:val="18"/>
                <w:szCs w:val="18"/>
                <w:lang w:val="en-GB"/>
              </w:rPr>
              <w:t>Reports from Ministry of Finance</w:t>
            </w:r>
          </w:p>
        </w:tc>
      </w:tr>
      <w:tr w:rsidR="00487E7B" w:rsidRPr="00466302" w14:paraId="151DF971" w14:textId="77777777" w:rsidTr="00AB1B59">
        <w:tc>
          <w:tcPr>
            <w:tcW w:w="1044" w:type="pct"/>
            <w:gridSpan w:val="2"/>
            <w:vMerge w:val="restart"/>
            <w:shd w:val="clear" w:color="auto" w:fill="F2F2F2" w:themeFill="background1" w:themeFillShade="F2"/>
          </w:tcPr>
          <w:p w14:paraId="40AD6533" w14:textId="77777777" w:rsidR="00487E7B" w:rsidRPr="00466302" w:rsidRDefault="00487E7B" w:rsidP="00AB1B59">
            <w:pPr>
              <w:suppressAutoHyphens/>
              <w:rPr>
                <w:b/>
                <w:bCs/>
                <w:sz w:val="18"/>
                <w:szCs w:val="18"/>
                <w:lang w:val="en-GB"/>
              </w:rPr>
            </w:pPr>
            <w:r w:rsidRPr="00466302">
              <w:rPr>
                <w:sz w:val="18"/>
                <w:szCs w:val="18"/>
              </w:rPr>
              <w:br w:type="page"/>
            </w:r>
            <w:r w:rsidRPr="00466302">
              <w:rPr>
                <w:b/>
                <w:bCs/>
                <w:sz w:val="18"/>
                <w:szCs w:val="18"/>
                <w:lang w:val="en-GB"/>
              </w:rPr>
              <w:t xml:space="preserve">Intervention </w:t>
            </w:r>
          </w:p>
        </w:tc>
        <w:tc>
          <w:tcPr>
            <w:tcW w:w="819" w:type="pct"/>
            <w:gridSpan w:val="2"/>
            <w:vMerge w:val="restart"/>
            <w:shd w:val="clear" w:color="auto" w:fill="F2F2F2" w:themeFill="background1" w:themeFillShade="F2"/>
          </w:tcPr>
          <w:p w14:paraId="57103D74" w14:textId="77777777" w:rsidR="00487E7B" w:rsidRPr="00466302" w:rsidRDefault="00487E7B" w:rsidP="00AB1B59">
            <w:pPr>
              <w:tabs>
                <w:tab w:val="left" w:pos="900"/>
              </w:tabs>
              <w:rPr>
                <w:b/>
                <w:bCs/>
                <w:sz w:val="18"/>
                <w:szCs w:val="18"/>
                <w:lang w:val="en-GB"/>
              </w:rPr>
            </w:pPr>
            <w:r w:rsidRPr="00466302">
              <w:rPr>
                <w:b/>
                <w:bCs/>
                <w:sz w:val="18"/>
                <w:szCs w:val="18"/>
                <w:lang w:val="en-GB"/>
              </w:rPr>
              <w:t xml:space="preserve">Key Output </w:t>
            </w:r>
          </w:p>
        </w:tc>
        <w:tc>
          <w:tcPr>
            <w:tcW w:w="1000" w:type="pct"/>
            <w:gridSpan w:val="3"/>
            <w:vMerge w:val="restart"/>
            <w:shd w:val="clear" w:color="auto" w:fill="F2F2F2" w:themeFill="background1" w:themeFillShade="F2"/>
          </w:tcPr>
          <w:p w14:paraId="25126282" w14:textId="77777777" w:rsidR="00487E7B" w:rsidRPr="00466302" w:rsidRDefault="00487E7B" w:rsidP="00AB1B59">
            <w:pPr>
              <w:tabs>
                <w:tab w:val="left" w:pos="900"/>
              </w:tabs>
              <w:rPr>
                <w:i/>
                <w:iCs/>
                <w:sz w:val="18"/>
                <w:szCs w:val="18"/>
                <w:lang w:val="en-GB"/>
              </w:rPr>
            </w:pPr>
            <w:r w:rsidRPr="00466302">
              <w:rPr>
                <w:b/>
                <w:bCs/>
                <w:sz w:val="18"/>
                <w:szCs w:val="18"/>
                <w:lang w:val="en-GB"/>
              </w:rPr>
              <w:t xml:space="preserve">Indicator </w:t>
            </w:r>
            <w:r w:rsidRPr="00466302">
              <w:rPr>
                <w:sz w:val="18"/>
                <w:szCs w:val="18"/>
              </w:rPr>
              <w:t>(f)</w:t>
            </w:r>
          </w:p>
          <w:p w14:paraId="4D59E71F" w14:textId="77777777" w:rsidR="00487E7B" w:rsidRPr="00466302" w:rsidRDefault="00487E7B" w:rsidP="00AB1B59">
            <w:pPr>
              <w:tabs>
                <w:tab w:val="left" w:pos="900"/>
              </w:tabs>
              <w:rPr>
                <w:b/>
                <w:bCs/>
                <w:sz w:val="18"/>
                <w:szCs w:val="18"/>
                <w:lang w:val="en-GB"/>
              </w:rPr>
            </w:pPr>
          </w:p>
        </w:tc>
        <w:tc>
          <w:tcPr>
            <w:tcW w:w="1690" w:type="pct"/>
            <w:gridSpan w:val="10"/>
            <w:shd w:val="clear" w:color="auto" w:fill="F2F2F2" w:themeFill="background1" w:themeFillShade="F2"/>
          </w:tcPr>
          <w:p w14:paraId="0D047E8F" w14:textId="77777777" w:rsidR="00487E7B" w:rsidRPr="00466302" w:rsidRDefault="00487E7B" w:rsidP="00AB1B59">
            <w:pPr>
              <w:suppressAutoHyphens/>
              <w:rPr>
                <w:b/>
                <w:bCs/>
                <w:sz w:val="18"/>
                <w:szCs w:val="18"/>
                <w:lang w:val="en-GB"/>
              </w:rPr>
            </w:pPr>
            <w:r w:rsidRPr="00466302">
              <w:rPr>
                <w:b/>
                <w:bCs/>
                <w:sz w:val="18"/>
                <w:szCs w:val="18"/>
                <w:lang w:val="en-GB"/>
              </w:rPr>
              <w:t>Time Frame and Output Target</w:t>
            </w:r>
          </w:p>
        </w:tc>
        <w:tc>
          <w:tcPr>
            <w:tcW w:w="448" w:type="pct"/>
            <w:vMerge w:val="restart"/>
            <w:shd w:val="clear" w:color="auto" w:fill="F2F2F2" w:themeFill="background1" w:themeFillShade="F2"/>
          </w:tcPr>
          <w:p w14:paraId="0077F5D1" w14:textId="77777777" w:rsidR="00487E7B" w:rsidRPr="00466302" w:rsidRDefault="00487E7B" w:rsidP="00AB1B59">
            <w:pPr>
              <w:suppressAutoHyphens/>
              <w:rPr>
                <w:b/>
                <w:bCs/>
                <w:sz w:val="18"/>
                <w:szCs w:val="18"/>
                <w:lang w:val="en-GB"/>
              </w:rPr>
            </w:pPr>
            <w:r w:rsidRPr="00466302">
              <w:rPr>
                <w:b/>
                <w:bCs/>
                <w:sz w:val="18"/>
                <w:szCs w:val="18"/>
                <w:lang w:val="en-GB"/>
              </w:rPr>
              <w:t>Actors</w:t>
            </w:r>
          </w:p>
        </w:tc>
      </w:tr>
      <w:tr w:rsidR="00487E7B" w:rsidRPr="00466302" w14:paraId="2CA87D87" w14:textId="77777777" w:rsidTr="00AB1B59">
        <w:trPr>
          <w:cantSplit/>
          <w:trHeight w:val="593"/>
        </w:trPr>
        <w:tc>
          <w:tcPr>
            <w:tcW w:w="1044" w:type="pct"/>
            <w:gridSpan w:val="2"/>
            <w:vMerge/>
            <w:shd w:val="clear" w:color="auto" w:fill="F2F2F2" w:themeFill="background1" w:themeFillShade="F2"/>
          </w:tcPr>
          <w:p w14:paraId="39F72577" w14:textId="77777777" w:rsidR="00487E7B" w:rsidRPr="00466302" w:rsidRDefault="00487E7B" w:rsidP="00AB1B59">
            <w:pPr>
              <w:suppressAutoHyphens/>
              <w:rPr>
                <w:sz w:val="18"/>
                <w:szCs w:val="18"/>
                <w:lang w:val="en-GB"/>
              </w:rPr>
            </w:pPr>
          </w:p>
        </w:tc>
        <w:tc>
          <w:tcPr>
            <w:tcW w:w="819" w:type="pct"/>
            <w:gridSpan w:val="2"/>
            <w:vMerge/>
            <w:shd w:val="clear" w:color="auto" w:fill="F2F2F2" w:themeFill="background1" w:themeFillShade="F2"/>
          </w:tcPr>
          <w:p w14:paraId="59651B29" w14:textId="77777777" w:rsidR="00487E7B" w:rsidRPr="00466302" w:rsidRDefault="00487E7B" w:rsidP="00AB1B59">
            <w:pPr>
              <w:suppressAutoHyphens/>
              <w:rPr>
                <w:sz w:val="18"/>
                <w:szCs w:val="18"/>
                <w:lang w:val="en-GB"/>
              </w:rPr>
            </w:pPr>
          </w:p>
        </w:tc>
        <w:tc>
          <w:tcPr>
            <w:tcW w:w="1000" w:type="pct"/>
            <w:gridSpan w:val="3"/>
            <w:vMerge/>
            <w:shd w:val="clear" w:color="auto" w:fill="F2F2F2" w:themeFill="background1" w:themeFillShade="F2"/>
          </w:tcPr>
          <w:p w14:paraId="16CFDCA6" w14:textId="77777777" w:rsidR="00487E7B" w:rsidRPr="00466302" w:rsidRDefault="00487E7B" w:rsidP="00AB1B59">
            <w:pPr>
              <w:suppressAutoHyphens/>
              <w:rPr>
                <w:sz w:val="18"/>
                <w:szCs w:val="18"/>
                <w:lang w:val="en-GB"/>
              </w:rPr>
            </w:pPr>
          </w:p>
        </w:tc>
        <w:tc>
          <w:tcPr>
            <w:tcW w:w="401" w:type="pct"/>
            <w:gridSpan w:val="2"/>
            <w:shd w:val="clear" w:color="auto" w:fill="F2F2F2" w:themeFill="background1" w:themeFillShade="F2"/>
            <w:textDirection w:val="tbRl"/>
          </w:tcPr>
          <w:p w14:paraId="3F507D3C" w14:textId="77777777" w:rsidR="00487E7B" w:rsidRPr="00466302" w:rsidRDefault="00487E7B" w:rsidP="00AB1B59">
            <w:pPr>
              <w:suppressAutoHyphens/>
              <w:ind w:left="113" w:right="113"/>
              <w:rPr>
                <w:sz w:val="18"/>
                <w:szCs w:val="18"/>
                <w:lang w:val="en-GB"/>
              </w:rPr>
            </w:pPr>
            <w:r w:rsidRPr="00466302">
              <w:rPr>
                <w:sz w:val="18"/>
                <w:szCs w:val="18"/>
                <w:lang w:val="en-GB"/>
              </w:rPr>
              <w:t>FY2025/26</w:t>
            </w:r>
          </w:p>
        </w:tc>
        <w:tc>
          <w:tcPr>
            <w:tcW w:w="321" w:type="pct"/>
            <w:gridSpan w:val="2"/>
            <w:shd w:val="clear" w:color="auto" w:fill="F2F2F2" w:themeFill="background1" w:themeFillShade="F2"/>
            <w:textDirection w:val="tbRl"/>
          </w:tcPr>
          <w:p w14:paraId="0DE131BB" w14:textId="77777777" w:rsidR="00487E7B" w:rsidRPr="00466302" w:rsidRDefault="00487E7B" w:rsidP="00AB1B59">
            <w:pPr>
              <w:suppressAutoHyphens/>
              <w:ind w:left="113" w:right="113"/>
              <w:rPr>
                <w:sz w:val="18"/>
                <w:szCs w:val="18"/>
                <w:lang w:val="en-GB"/>
              </w:rPr>
            </w:pPr>
            <w:r w:rsidRPr="00466302">
              <w:rPr>
                <w:sz w:val="18"/>
                <w:szCs w:val="18"/>
                <w:lang w:val="en-GB"/>
              </w:rPr>
              <w:t>FY2026/27</w:t>
            </w:r>
          </w:p>
        </w:tc>
        <w:tc>
          <w:tcPr>
            <w:tcW w:w="321" w:type="pct"/>
            <w:gridSpan w:val="2"/>
            <w:shd w:val="clear" w:color="auto" w:fill="F2F2F2" w:themeFill="background1" w:themeFillShade="F2"/>
            <w:textDirection w:val="tbRl"/>
          </w:tcPr>
          <w:p w14:paraId="133D78A0" w14:textId="77777777" w:rsidR="00487E7B" w:rsidRPr="00466302" w:rsidRDefault="00487E7B" w:rsidP="00AB1B59">
            <w:pPr>
              <w:suppressAutoHyphens/>
              <w:ind w:left="113" w:right="113"/>
              <w:rPr>
                <w:sz w:val="18"/>
                <w:szCs w:val="18"/>
                <w:lang w:val="en-GB"/>
              </w:rPr>
            </w:pPr>
            <w:r w:rsidRPr="00466302">
              <w:rPr>
                <w:sz w:val="18"/>
                <w:szCs w:val="18"/>
                <w:lang w:val="en-GB"/>
              </w:rPr>
              <w:t>FY2027/28</w:t>
            </w:r>
          </w:p>
        </w:tc>
        <w:tc>
          <w:tcPr>
            <w:tcW w:w="321" w:type="pct"/>
            <w:gridSpan w:val="2"/>
            <w:shd w:val="clear" w:color="auto" w:fill="F2F2F2" w:themeFill="background1" w:themeFillShade="F2"/>
            <w:textDirection w:val="tbRl"/>
          </w:tcPr>
          <w:p w14:paraId="3849539D" w14:textId="77777777" w:rsidR="00487E7B" w:rsidRPr="00466302" w:rsidRDefault="00487E7B" w:rsidP="00AB1B59">
            <w:pPr>
              <w:suppressAutoHyphens/>
              <w:ind w:left="113" w:right="113"/>
              <w:rPr>
                <w:sz w:val="18"/>
                <w:szCs w:val="18"/>
                <w:lang w:val="en-GB"/>
              </w:rPr>
            </w:pPr>
            <w:r w:rsidRPr="00466302">
              <w:rPr>
                <w:sz w:val="18"/>
                <w:szCs w:val="18"/>
                <w:lang w:val="en-GB"/>
              </w:rPr>
              <w:t>FY2028/29</w:t>
            </w:r>
          </w:p>
        </w:tc>
        <w:tc>
          <w:tcPr>
            <w:tcW w:w="325" w:type="pct"/>
            <w:gridSpan w:val="2"/>
            <w:shd w:val="clear" w:color="auto" w:fill="F2F2F2" w:themeFill="background1" w:themeFillShade="F2"/>
            <w:textDirection w:val="tbRl"/>
          </w:tcPr>
          <w:p w14:paraId="70197E6E" w14:textId="77777777" w:rsidR="00487E7B" w:rsidRPr="00466302" w:rsidRDefault="00487E7B" w:rsidP="00AB1B59">
            <w:pPr>
              <w:suppressAutoHyphens/>
              <w:ind w:left="113" w:right="113"/>
              <w:rPr>
                <w:sz w:val="18"/>
                <w:szCs w:val="18"/>
                <w:lang w:val="en-GB"/>
              </w:rPr>
            </w:pPr>
            <w:r w:rsidRPr="00466302">
              <w:rPr>
                <w:sz w:val="18"/>
                <w:szCs w:val="18"/>
                <w:lang w:val="en-GB"/>
              </w:rPr>
              <w:t>FY2029/30</w:t>
            </w:r>
          </w:p>
        </w:tc>
        <w:tc>
          <w:tcPr>
            <w:tcW w:w="448" w:type="pct"/>
            <w:vMerge/>
            <w:shd w:val="clear" w:color="auto" w:fill="F2F2F2" w:themeFill="background1" w:themeFillShade="F2"/>
          </w:tcPr>
          <w:p w14:paraId="1D143E58" w14:textId="77777777" w:rsidR="00487E7B" w:rsidRPr="00466302" w:rsidRDefault="00487E7B" w:rsidP="00AB1B59">
            <w:pPr>
              <w:suppressAutoHyphens/>
              <w:rPr>
                <w:sz w:val="18"/>
                <w:szCs w:val="18"/>
                <w:lang w:val="en-GB"/>
              </w:rPr>
            </w:pPr>
          </w:p>
        </w:tc>
      </w:tr>
      <w:tr w:rsidR="00487E7B" w:rsidRPr="00466302" w14:paraId="5D5B4802" w14:textId="77777777" w:rsidTr="00AB1B59">
        <w:trPr>
          <w:cantSplit/>
          <w:trHeight w:val="39"/>
        </w:trPr>
        <w:tc>
          <w:tcPr>
            <w:tcW w:w="1044" w:type="pct"/>
            <w:gridSpan w:val="2"/>
          </w:tcPr>
          <w:p w14:paraId="56E4696D" w14:textId="77777777" w:rsidR="00487E7B" w:rsidRPr="00466302" w:rsidRDefault="00487E7B" w:rsidP="00AB1B59">
            <w:pPr>
              <w:suppressAutoHyphens/>
              <w:rPr>
                <w:b/>
                <w:bCs/>
                <w:sz w:val="18"/>
                <w:szCs w:val="18"/>
                <w:lang w:val="en-GB"/>
              </w:rPr>
            </w:pPr>
            <w:r w:rsidRPr="00466302">
              <w:rPr>
                <w:b/>
                <w:bCs/>
                <w:sz w:val="18"/>
                <w:szCs w:val="18"/>
                <w:lang w:val="en-GB"/>
              </w:rPr>
              <w:t xml:space="preserve">Intervention 1.1: </w:t>
            </w:r>
            <w:r w:rsidRPr="00466302">
              <w:rPr>
                <w:bCs/>
                <w:sz w:val="18"/>
                <w:szCs w:val="18"/>
                <w:lang w:val="en-GB"/>
              </w:rPr>
              <w:t>Build capacity in development planning and project formulation at all levels of government.</w:t>
            </w:r>
          </w:p>
        </w:tc>
        <w:tc>
          <w:tcPr>
            <w:tcW w:w="819" w:type="pct"/>
            <w:gridSpan w:val="2"/>
          </w:tcPr>
          <w:p w14:paraId="13AD5C15" w14:textId="77777777" w:rsidR="00487E7B" w:rsidRPr="00466302" w:rsidRDefault="00487E7B" w:rsidP="00AB1B59">
            <w:pPr>
              <w:tabs>
                <w:tab w:val="left" w:pos="900"/>
              </w:tabs>
              <w:rPr>
                <w:sz w:val="18"/>
                <w:szCs w:val="18"/>
                <w:lang w:val="en-GB"/>
              </w:rPr>
            </w:pPr>
            <w:r w:rsidRPr="00466302">
              <w:rPr>
                <w:b/>
                <w:bCs/>
                <w:i/>
                <w:iCs/>
                <w:sz w:val="18"/>
                <w:szCs w:val="18"/>
                <w:lang w:val="en-GB"/>
              </w:rPr>
              <w:t>Output 1.1.1:</w:t>
            </w:r>
            <w:r w:rsidRPr="00466302">
              <w:rPr>
                <w:sz w:val="18"/>
                <w:szCs w:val="18"/>
              </w:rPr>
              <w:t xml:space="preserve"> </w:t>
            </w:r>
            <w:r w:rsidRPr="00466302">
              <w:rPr>
                <w:bCs/>
                <w:iCs/>
                <w:sz w:val="18"/>
                <w:szCs w:val="18"/>
                <w:lang w:val="en-GB"/>
              </w:rPr>
              <w:t>Gender and equity responsive plans</w:t>
            </w:r>
          </w:p>
        </w:tc>
        <w:tc>
          <w:tcPr>
            <w:tcW w:w="1000" w:type="pct"/>
            <w:gridSpan w:val="3"/>
          </w:tcPr>
          <w:p w14:paraId="7CB2512A" w14:textId="77777777" w:rsidR="00487E7B" w:rsidRPr="00466302" w:rsidRDefault="00487E7B" w:rsidP="00AB1B59">
            <w:pPr>
              <w:tabs>
                <w:tab w:val="left" w:pos="900"/>
              </w:tabs>
              <w:rPr>
                <w:sz w:val="18"/>
                <w:szCs w:val="18"/>
                <w:lang w:val="en-GB"/>
              </w:rPr>
            </w:pPr>
            <w:r w:rsidRPr="00466302">
              <w:rPr>
                <w:i/>
                <w:iCs/>
                <w:sz w:val="18"/>
                <w:szCs w:val="18"/>
                <w:lang w:val="en-GB"/>
              </w:rPr>
              <w:t xml:space="preserve">Output </w:t>
            </w:r>
            <w:proofErr w:type="gramStart"/>
            <w:r w:rsidRPr="00466302">
              <w:rPr>
                <w:i/>
                <w:iCs/>
                <w:sz w:val="18"/>
                <w:szCs w:val="18"/>
                <w:lang w:val="en-GB"/>
              </w:rPr>
              <w:t>Indicator :</w:t>
            </w:r>
            <w:proofErr w:type="gramEnd"/>
            <w:r w:rsidRPr="00466302">
              <w:rPr>
                <w:i/>
                <w:iCs/>
                <w:sz w:val="18"/>
                <w:szCs w:val="18"/>
                <w:lang w:val="en-GB"/>
              </w:rPr>
              <w:t xml:space="preserve"> </w:t>
            </w:r>
            <w:r w:rsidRPr="00466302">
              <w:rPr>
                <w:iCs/>
                <w:sz w:val="18"/>
                <w:szCs w:val="18"/>
                <w:lang w:val="en-GB"/>
              </w:rPr>
              <w:t>Proportion of LGs with gender and equity responsive plans</w:t>
            </w:r>
          </w:p>
        </w:tc>
        <w:tc>
          <w:tcPr>
            <w:tcW w:w="401" w:type="pct"/>
            <w:gridSpan w:val="2"/>
          </w:tcPr>
          <w:p w14:paraId="5FE0B9A8" w14:textId="77777777" w:rsidR="00487E7B" w:rsidRPr="00466302" w:rsidRDefault="00487E7B" w:rsidP="00AB1B59">
            <w:pPr>
              <w:suppressAutoHyphens/>
              <w:rPr>
                <w:sz w:val="18"/>
                <w:szCs w:val="18"/>
                <w:lang w:val="en-GB"/>
              </w:rPr>
            </w:pPr>
            <w:r w:rsidRPr="00466302">
              <w:rPr>
                <w:sz w:val="18"/>
                <w:szCs w:val="18"/>
                <w:lang w:val="en-GB"/>
              </w:rPr>
              <w:t>100%</w:t>
            </w:r>
          </w:p>
        </w:tc>
        <w:tc>
          <w:tcPr>
            <w:tcW w:w="321" w:type="pct"/>
            <w:gridSpan w:val="2"/>
          </w:tcPr>
          <w:p w14:paraId="4B3F568B" w14:textId="77777777" w:rsidR="00487E7B" w:rsidRPr="00466302" w:rsidRDefault="00487E7B" w:rsidP="00AB1B59">
            <w:pPr>
              <w:rPr>
                <w:sz w:val="18"/>
                <w:szCs w:val="18"/>
              </w:rPr>
            </w:pPr>
            <w:r w:rsidRPr="00466302">
              <w:rPr>
                <w:sz w:val="18"/>
                <w:szCs w:val="18"/>
                <w:lang w:val="en-GB"/>
              </w:rPr>
              <w:t>100%</w:t>
            </w:r>
          </w:p>
        </w:tc>
        <w:tc>
          <w:tcPr>
            <w:tcW w:w="321" w:type="pct"/>
            <w:gridSpan w:val="2"/>
          </w:tcPr>
          <w:p w14:paraId="57E7FDA4" w14:textId="77777777" w:rsidR="00487E7B" w:rsidRPr="00466302" w:rsidRDefault="00487E7B" w:rsidP="00AB1B59">
            <w:pPr>
              <w:rPr>
                <w:sz w:val="18"/>
                <w:szCs w:val="18"/>
              </w:rPr>
            </w:pPr>
            <w:r w:rsidRPr="00466302">
              <w:rPr>
                <w:sz w:val="18"/>
                <w:szCs w:val="18"/>
                <w:lang w:val="en-GB"/>
              </w:rPr>
              <w:t>100%</w:t>
            </w:r>
          </w:p>
        </w:tc>
        <w:tc>
          <w:tcPr>
            <w:tcW w:w="321" w:type="pct"/>
            <w:gridSpan w:val="2"/>
          </w:tcPr>
          <w:p w14:paraId="79FA7309" w14:textId="77777777" w:rsidR="00487E7B" w:rsidRPr="00466302" w:rsidRDefault="00487E7B" w:rsidP="00AB1B59">
            <w:pPr>
              <w:rPr>
                <w:sz w:val="18"/>
                <w:szCs w:val="18"/>
              </w:rPr>
            </w:pPr>
            <w:r w:rsidRPr="00466302">
              <w:rPr>
                <w:sz w:val="18"/>
                <w:szCs w:val="18"/>
                <w:lang w:val="en-GB"/>
              </w:rPr>
              <w:t>100%</w:t>
            </w:r>
          </w:p>
        </w:tc>
        <w:tc>
          <w:tcPr>
            <w:tcW w:w="325" w:type="pct"/>
            <w:gridSpan w:val="2"/>
          </w:tcPr>
          <w:p w14:paraId="181C2725" w14:textId="77777777" w:rsidR="00487E7B" w:rsidRPr="00466302" w:rsidRDefault="00487E7B" w:rsidP="00AB1B59">
            <w:pPr>
              <w:rPr>
                <w:sz w:val="18"/>
                <w:szCs w:val="18"/>
              </w:rPr>
            </w:pPr>
            <w:r w:rsidRPr="00466302">
              <w:rPr>
                <w:sz w:val="18"/>
                <w:szCs w:val="18"/>
                <w:lang w:val="en-GB"/>
              </w:rPr>
              <w:t>100%</w:t>
            </w:r>
          </w:p>
        </w:tc>
        <w:tc>
          <w:tcPr>
            <w:tcW w:w="448" w:type="pct"/>
          </w:tcPr>
          <w:p w14:paraId="0B16681F" w14:textId="77777777" w:rsidR="00487E7B" w:rsidRPr="00466302" w:rsidRDefault="00487E7B" w:rsidP="00AB1B59">
            <w:pPr>
              <w:suppressAutoHyphens/>
              <w:rPr>
                <w:sz w:val="18"/>
                <w:szCs w:val="18"/>
                <w:lang w:val="en-GB"/>
              </w:rPr>
            </w:pPr>
            <w:r w:rsidRPr="00466302">
              <w:rPr>
                <w:sz w:val="18"/>
                <w:szCs w:val="18"/>
                <w:lang w:val="en-GB"/>
              </w:rPr>
              <w:t>HLG</w:t>
            </w:r>
          </w:p>
          <w:p w14:paraId="75A53125" w14:textId="77777777" w:rsidR="00487E7B" w:rsidRPr="00466302" w:rsidRDefault="00487E7B" w:rsidP="00AB1B59">
            <w:pPr>
              <w:suppressAutoHyphens/>
              <w:rPr>
                <w:sz w:val="18"/>
                <w:szCs w:val="18"/>
                <w:lang w:val="en-GB"/>
              </w:rPr>
            </w:pPr>
            <w:r w:rsidRPr="00466302">
              <w:rPr>
                <w:sz w:val="18"/>
                <w:szCs w:val="18"/>
                <w:lang w:val="en-GB"/>
              </w:rPr>
              <w:t>LLGs</w:t>
            </w:r>
          </w:p>
        </w:tc>
      </w:tr>
      <w:tr w:rsidR="00487E7B" w:rsidRPr="00466302" w14:paraId="0F81E6C6" w14:textId="77777777" w:rsidTr="00AB1B59">
        <w:trPr>
          <w:trHeight w:val="252"/>
        </w:trPr>
        <w:tc>
          <w:tcPr>
            <w:tcW w:w="1044" w:type="pct"/>
            <w:gridSpan w:val="2"/>
            <w:vMerge w:val="restart"/>
          </w:tcPr>
          <w:p w14:paraId="11E66067" w14:textId="77777777" w:rsidR="00487E7B" w:rsidRPr="00466302" w:rsidRDefault="00487E7B" w:rsidP="00AB1B59">
            <w:pPr>
              <w:suppressAutoHyphens/>
              <w:rPr>
                <w:sz w:val="18"/>
                <w:szCs w:val="18"/>
                <w:lang w:val="en-GB"/>
              </w:rPr>
            </w:pPr>
            <w:r w:rsidRPr="00466302">
              <w:rPr>
                <w:b/>
                <w:bCs/>
                <w:sz w:val="18"/>
                <w:szCs w:val="18"/>
                <w:lang w:val="en-GB"/>
              </w:rPr>
              <w:t xml:space="preserve">Intervention 1.2: </w:t>
            </w:r>
            <w:r w:rsidRPr="00466302">
              <w:rPr>
                <w:bCs/>
                <w:sz w:val="18"/>
                <w:szCs w:val="18"/>
                <w:lang w:val="en-GB"/>
              </w:rPr>
              <w:t>Generate and use statistical data to inform Development plans at all levels</w:t>
            </w:r>
          </w:p>
        </w:tc>
        <w:tc>
          <w:tcPr>
            <w:tcW w:w="819" w:type="pct"/>
            <w:gridSpan w:val="2"/>
            <w:vMerge w:val="restart"/>
          </w:tcPr>
          <w:p w14:paraId="4E0D0391" w14:textId="77777777" w:rsidR="00487E7B" w:rsidRPr="00466302" w:rsidRDefault="00487E7B" w:rsidP="00AB1B59">
            <w:pPr>
              <w:tabs>
                <w:tab w:val="left" w:pos="900"/>
              </w:tabs>
              <w:rPr>
                <w:sz w:val="18"/>
                <w:szCs w:val="18"/>
              </w:rPr>
            </w:pPr>
            <w:r w:rsidRPr="00466302">
              <w:rPr>
                <w:b/>
                <w:bCs/>
                <w:i/>
                <w:iCs/>
                <w:sz w:val="18"/>
                <w:szCs w:val="18"/>
                <w:lang w:val="en-GB"/>
              </w:rPr>
              <w:t>Output 1.2.1:</w:t>
            </w:r>
            <w:r w:rsidRPr="00466302">
              <w:rPr>
                <w:sz w:val="18"/>
                <w:szCs w:val="18"/>
              </w:rPr>
              <w:t xml:space="preserve"> Updated Administrative data and Statistics</w:t>
            </w:r>
          </w:p>
        </w:tc>
        <w:tc>
          <w:tcPr>
            <w:tcW w:w="1000" w:type="pct"/>
            <w:gridSpan w:val="3"/>
          </w:tcPr>
          <w:p w14:paraId="644EBBB3" w14:textId="77777777" w:rsidR="00487E7B" w:rsidRPr="00466302" w:rsidRDefault="00487E7B" w:rsidP="00AB1B59">
            <w:pPr>
              <w:tabs>
                <w:tab w:val="left" w:pos="900"/>
              </w:tabs>
              <w:rPr>
                <w:sz w:val="18"/>
                <w:szCs w:val="18"/>
                <w:lang w:val="en-GB"/>
              </w:rPr>
            </w:pPr>
            <w:r w:rsidRPr="00466302">
              <w:rPr>
                <w:i/>
                <w:iCs/>
                <w:sz w:val="18"/>
                <w:szCs w:val="18"/>
                <w:lang w:val="en-GB"/>
              </w:rPr>
              <w:t xml:space="preserve"> Output </w:t>
            </w:r>
            <w:proofErr w:type="gramStart"/>
            <w:r w:rsidRPr="00466302">
              <w:rPr>
                <w:i/>
                <w:iCs/>
                <w:sz w:val="18"/>
                <w:szCs w:val="18"/>
                <w:lang w:val="en-GB"/>
              </w:rPr>
              <w:t>Indicator :</w:t>
            </w:r>
            <w:proofErr w:type="gramEnd"/>
            <w:r w:rsidRPr="00466302">
              <w:rPr>
                <w:i/>
                <w:iCs/>
                <w:sz w:val="18"/>
                <w:szCs w:val="18"/>
                <w:lang w:val="en-GB"/>
              </w:rPr>
              <w:t xml:space="preserve"> </w:t>
            </w:r>
            <w:r w:rsidRPr="00466302">
              <w:rPr>
                <w:iCs/>
                <w:sz w:val="18"/>
                <w:szCs w:val="18"/>
                <w:lang w:val="en-GB"/>
              </w:rPr>
              <w:t>Proportion of LGs with updated DDP Administrative data</w:t>
            </w:r>
            <w:r w:rsidRPr="00466302">
              <w:rPr>
                <w:i/>
                <w:iCs/>
                <w:sz w:val="18"/>
                <w:szCs w:val="18"/>
                <w:lang w:val="en-GB"/>
              </w:rPr>
              <w:t xml:space="preserve">  </w:t>
            </w:r>
          </w:p>
        </w:tc>
        <w:tc>
          <w:tcPr>
            <w:tcW w:w="401" w:type="pct"/>
            <w:gridSpan w:val="2"/>
          </w:tcPr>
          <w:p w14:paraId="3B839CB1" w14:textId="77777777" w:rsidR="00487E7B" w:rsidRPr="00466302" w:rsidRDefault="00487E7B" w:rsidP="00AB1B59">
            <w:pPr>
              <w:suppressAutoHyphens/>
              <w:rPr>
                <w:sz w:val="18"/>
                <w:szCs w:val="18"/>
                <w:lang w:val="en-GB"/>
              </w:rPr>
            </w:pPr>
            <w:r w:rsidRPr="00466302">
              <w:rPr>
                <w:sz w:val="18"/>
                <w:szCs w:val="18"/>
                <w:lang w:val="en-GB"/>
              </w:rPr>
              <w:t>60%</w:t>
            </w:r>
          </w:p>
        </w:tc>
        <w:tc>
          <w:tcPr>
            <w:tcW w:w="321" w:type="pct"/>
            <w:gridSpan w:val="2"/>
          </w:tcPr>
          <w:p w14:paraId="431F03E6" w14:textId="77777777" w:rsidR="00487E7B" w:rsidRPr="00466302" w:rsidRDefault="00487E7B" w:rsidP="00AB1B59">
            <w:pPr>
              <w:suppressAutoHyphens/>
              <w:rPr>
                <w:sz w:val="18"/>
                <w:szCs w:val="18"/>
                <w:lang w:val="en-GB"/>
              </w:rPr>
            </w:pPr>
            <w:r w:rsidRPr="00466302">
              <w:rPr>
                <w:sz w:val="18"/>
                <w:szCs w:val="18"/>
                <w:lang w:val="en-GB"/>
              </w:rPr>
              <w:t>70%</w:t>
            </w:r>
          </w:p>
        </w:tc>
        <w:tc>
          <w:tcPr>
            <w:tcW w:w="321" w:type="pct"/>
            <w:gridSpan w:val="2"/>
          </w:tcPr>
          <w:p w14:paraId="17E560FB" w14:textId="77777777" w:rsidR="00487E7B" w:rsidRPr="00466302" w:rsidRDefault="00487E7B" w:rsidP="00AB1B59">
            <w:pPr>
              <w:suppressAutoHyphens/>
              <w:rPr>
                <w:sz w:val="18"/>
                <w:szCs w:val="18"/>
                <w:lang w:val="en-GB"/>
              </w:rPr>
            </w:pPr>
            <w:r w:rsidRPr="00466302">
              <w:rPr>
                <w:sz w:val="18"/>
                <w:szCs w:val="18"/>
                <w:lang w:val="en-GB"/>
              </w:rPr>
              <w:t>80%</w:t>
            </w:r>
          </w:p>
        </w:tc>
        <w:tc>
          <w:tcPr>
            <w:tcW w:w="321" w:type="pct"/>
            <w:gridSpan w:val="2"/>
          </w:tcPr>
          <w:p w14:paraId="55C6292A" w14:textId="77777777" w:rsidR="00487E7B" w:rsidRPr="00466302" w:rsidRDefault="00487E7B" w:rsidP="00AB1B59">
            <w:pPr>
              <w:suppressAutoHyphens/>
              <w:rPr>
                <w:sz w:val="18"/>
                <w:szCs w:val="18"/>
                <w:lang w:val="en-GB"/>
              </w:rPr>
            </w:pPr>
            <w:r w:rsidRPr="00466302">
              <w:rPr>
                <w:sz w:val="18"/>
                <w:szCs w:val="18"/>
                <w:lang w:val="en-GB"/>
              </w:rPr>
              <w:t>90%</w:t>
            </w:r>
          </w:p>
        </w:tc>
        <w:tc>
          <w:tcPr>
            <w:tcW w:w="325" w:type="pct"/>
            <w:gridSpan w:val="2"/>
          </w:tcPr>
          <w:p w14:paraId="2E262200" w14:textId="77777777" w:rsidR="00487E7B" w:rsidRPr="00466302" w:rsidRDefault="00487E7B" w:rsidP="00AB1B59">
            <w:pPr>
              <w:suppressAutoHyphens/>
              <w:rPr>
                <w:sz w:val="18"/>
                <w:szCs w:val="18"/>
                <w:lang w:val="en-GB"/>
              </w:rPr>
            </w:pPr>
            <w:r w:rsidRPr="00466302">
              <w:rPr>
                <w:sz w:val="18"/>
                <w:szCs w:val="18"/>
                <w:lang w:val="en-GB"/>
              </w:rPr>
              <w:t>100%</w:t>
            </w:r>
          </w:p>
        </w:tc>
        <w:tc>
          <w:tcPr>
            <w:tcW w:w="448" w:type="pct"/>
          </w:tcPr>
          <w:p w14:paraId="07F32981" w14:textId="77777777" w:rsidR="00487E7B" w:rsidRPr="00466302" w:rsidRDefault="00487E7B" w:rsidP="00AB1B59">
            <w:pPr>
              <w:suppressAutoHyphens/>
              <w:rPr>
                <w:sz w:val="18"/>
                <w:szCs w:val="18"/>
                <w:lang w:val="en-GB"/>
              </w:rPr>
            </w:pPr>
            <w:r w:rsidRPr="00466302">
              <w:rPr>
                <w:sz w:val="18"/>
                <w:szCs w:val="18"/>
                <w:lang w:val="en-GB"/>
              </w:rPr>
              <w:t>HLG</w:t>
            </w:r>
          </w:p>
          <w:p w14:paraId="168BE2A1" w14:textId="77777777" w:rsidR="00487E7B" w:rsidRPr="00466302" w:rsidRDefault="00487E7B" w:rsidP="00AB1B59">
            <w:pPr>
              <w:suppressAutoHyphens/>
              <w:rPr>
                <w:sz w:val="18"/>
                <w:szCs w:val="18"/>
                <w:lang w:val="en-GB"/>
              </w:rPr>
            </w:pPr>
            <w:r w:rsidRPr="00466302">
              <w:rPr>
                <w:sz w:val="18"/>
                <w:szCs w:val="18"/>
                <w:lang w:val="en-GB"/>
              </w:rPr>
              <w:t>LLGs</w:t>
            </w:r>
          </w:p>
        </w:tc>
      </w:tr>
      <w:tr w:rsidR="00487E7B" w:rsidRPr="00466302" w14:paraId="6720FBC6" w14:textId="77777777" w:rsidTr="00AB1B59">
        <w:trPr>
          <w:trHeight w:val="228"/>
        </w:trPr>
        <w:tc>
          <w:tcPr>
            <w:tcW w:w="1044" w:type="pct"/>
            <w:gridSpan w:val="2"/>
            <w:vMerge/>
          </w:tcPr>
          <w:p w14:paraId="057EFAD2" w14:textId="77777777" w:rsidR="00487E7B" w:rsidRPr="00466302" w:rsidRDefault="00487E7B" w:rsidP="00AB1B59">
            <w:pPr>
              <w:suppressAutoHyphens/>
              <w:rPr>
                <w:b/>
                <w:bCs/>
                <w:sz w:val="18"/>
                <w:szCs w:val="18"/>
                <w:lang w:val="en-GB"/>
              </w:rPr>
            </w:pPr>
          </w:p>
        </w:tc>
        <w:tc>
          <w:tcPr>
            <w:tcW w:w="819" w:type="pct"/>
            <w:gridSpan w:val="2"/>
            <w:vMerge/>
          </w:tcPr>
          <w:p w14:paraId="7369094D" w14:textId="77777777" w:rsidR="00487E7B" w:rsidRPr="00466302" w:rsidRDefault="00487E7B" w:rsidP="00AB1B59">
            <w:pPr>
              <w:tabs>
                <w:tab w:val="left" w:pos="900"/>
              </w:tabs>
              <w:rPr>
                <w:b/>
                <w:bCs/>
                <w:i/>
                <w:iCs/>
                <w:sz w:val="18"/>
                <w:szCs w:val="18"/>
                <w:lang w:val="en-GB"/>
              </w:rPr>
            </w:pPr>
          </w:p>
        </w:tc>
        <w:tc>
          <w:tcPr>
            <w:tcW w:w="1000" w:type="pct"/>
            <w:gridSpan w:val="3"/>
          </w:tcPr>
          <w:p w14:paraId="1F96C5F6" w14:textId="77777777" w:rsidR="00487E7B" w:rsidRPr="00466302" w:rsidRDefault="00487E7B" w:rsidP="00AB1B59">
            <w:pPr>
              <w:tabs>
                <w:tab w:val="left" w:pos="900"/>
              </w:tabs>
              <w:rPr>
                <w:i/>
                <w:iCs/>
                <w:sz w:val="18"/>
                <w:szCs w:val="18"/>
                <w:lang w:val="en-GB"/>
              </w:rPr>
            </w:pPr>
            <w:r w:rsidRPr="00466302">
              <w:rPr>
                <w:i/>
                <w:iCs/>
                <w:sz w:val="18"/>
                <w:szCs w:val="18"/>
                <w:lang w:val="en-GB"/>
              </w:rPr>
              <w:t xml:space="preserve">Output </w:t>
            </w:r>
            <w:proofErr w:type="gramStart"/>
            <w:r w:rsidRPr="00466302">
              <w:rPr>
                <w:i/>
                <w:iCs/>
                <w:sz w:val="18"/>
                <w:szCs w:val="18"/>
                <w:lang w:val="en-GB"/>
              </w:rPr>
              <w:t>Indicator :</w:t>
            </w:r>
            <w:proofErr w:type="gramEnd"/>
            <w:r w:rsidRPr="00466302">
              <w:rPr>
                <w:i/>
                <w:iCs/>
                <w:sz w:val="18"/>
                <w:szCs w:val="18"/>
                <w:lang w:val="en-GB"/>
              </w:rPr>
              <w:t xml:space="preserve"> </w:t>
            </w:r>
            <w:r w:rsidRPr="00466302">
              <w:rPr>
                <w:iCs/>
                <w:sz w:val="18"/>
                <w:szCs w:val="18"/>
                <w:lang w:val="en-GB"/>
              </w:rPr>
              <w:t>Proportion of programmes with updated DDP Administrative data</w:t>
            </w:r>
            <w:r w:rsidRPr="00466302">
              <w:rPr>
                <w:i/>
                <w:iCs/>
                <w:sz w:val="18"/>
                <w:szCs w:val="18"/>
                <w:lang w:val="en-GB"/>
              </w:rPr>
              <w:t xml:space="preserve">  </w:t>
            </w:r>
          </w:p>
        </w:tc>
        <w:tc>
          <w:tcPr>
            <w:tcW w:w="401" w:type="pct"/>
            <w:gridSpan w:val="2"/>
          </w:tcPr>
          <w:p w14:paraId="763532EC" w14:textId="77777777" w:rsidR="00487E7B" w:rsidRPr="00466302" w:rsidRDefault="00487E7B" w:rsidP="00AB1B59">
            <w:pPr>
              <w:suppressAutoHyphens/>
              <w:rPr>
                <w:sz w:val="18"/>
                <w:szCs w:val="18"/>
                <w:lang w:val="en-GB"/>
              </w:rPr>
            </w:pPr>
            <w:r w:rsidRPr="00466302">
              <w:rPr>
                <w:sz w:val="18"/>
                <w:szCs w:val="18"/>
                <w:lang w:val="en-GB"/>
              </w:rPr>
              <w:t>60%</w:t>
            </w:r>
          </w:p>
        </w:tc>
        <w:tc>
          <w:tcPr>
            <w:tcW w:w="321" w:type="pct"/>
            <w:gridSpan w:val="2"/>
          </w:tcPr>
          <w:p w14:paraId="71EF8FA7" w14:textId="77777777" w:rsidR="00487E7B" w:rsidRPr="00466302" w:rsidRDefault="00487E7B" w:rsidP="00AB1B59">
            <w:pPr>
              <w:suppressAutoHyphens/>
              <w:rPr>
                <w:sz w:val="18"/>
                <w:szCs w:val="18"/>
                <w:lang w:val="en-GB"/>
              </w:rPr>
            </w:pPr>
            <w:r w:rsidRPr="00466302">
              <w:rPr>
                <w:sz w:val="18"/>
                <w:szCs w:val="18"/>
                <w:lang w:val="en-GB"/>
              </w:rPr>
              <w:t>70%</w:t>
            </w:r>
          </w:p>
        </w:tc>
        <w:tc>
          <w:tcPr>
            <w:tcW w:w="321" w:type="pct"/>
            <w:gridSpan w:val="2"/>
          </w:tcPr>
          <w:p w14:paraId="0E66E6B1" w14:textId="77777777" w:rsidR="00487E7B" w:rsidRPr="00466302" w:rsidRDefault="00487E7B" w:rsidP="00AB1B59">
            <w:pPr>
              <w:suppressAutoHyphens/>
              <w:rPr>
                <w:sz w:val="18"/>
                <w:szCs w:val="18"/>
                <w:lang w:val="en-GB"/>
              </w:rPr>
            </w:pPr>
            <w:r w:rsidRPr="00466302">
              <w:rPr>
                <w:sz w:val="18"/>
                <w:szCs w:val="18"/>
                <w:lang w:val="en-GB"/>
              </w:rPr>
              <w:t>80%</w:t>
            </w:r>
          </w:p>
        </w:tc>
        <w:tc>
          <w:tcPr>
            <w:tcW w:w="321" w:type="pct"/>
            <w:gridSpan w:val="2"/>
          </w:tcPr>
          <w:p w14:paraId="1CACD2DE" w14:textId="77777777" w:rsidR="00487E7B" w:rsidRPr="00466302" w:rsidRDefault="00487E7B" w:rsidP="00AB1B59">
            <w:pPr>
              <w:suppressAutoHyphens/>
              <w:rPr>
                <w:sz w:val="18"/>
                <w:szCs w:val="18"/>
                <w:lang w:val="en-GB"/>
              </w:rPr>
            </w:pPr>
            <w:r w:rsidRPr="00466302">
              <w:rPr>
                <w:sz w:val="18"/>
                <w:szCs w:val="18"/>
                <w:lang w:val="en-GB"/>
              </w:rPr>
              <w:t>90%</w:t>
            </w:r>
          </w:p>
        </w:tc>
        <w:tc>
          <w:tcPr>
            <w:tcW w:w="325" w:type="pct"/>
            <w:gridSpan w:val="2"/>
          </w:tcPr>
          <w:p w14:paraId="2D225BD3" w14:textId="77777777" w:rsidR="00487E7B" w:rsidRPr="00466302" w:rsidRDefault="00487E7B" w:rsidP="00AB1B59">
            <w:pPr>
              <w:suppressAutoHyphens/>
              <w:rPr>
                <w:sz w:val="18"/>
                <w:szCs w:val="18"/>
                <w:lang w:val="en-GB"/>
              </w:rPr>
            </w:pPr>
            <w:r w:rsidRPr="00466302">
              <w:rPr>
                <w:sz w:val="18"/>
                <w:szCs w:val="18"/>
                <w:lang w:val="en-GB"/>
              </w:rPr>
              <w:t>100%</w:t>
            </w:r>
          </w:p>
        </w:tc>
        <w:tc>
          <w:tcPr>
            <w:tcW w:w="448" w:type="pct"/>
          </w:tcPr>
          <w:p w14:paraId="1A298AF1" w14:textId="77777777" w:rsidR="00487E7B" w:rsidRPr="00466302" w:rsidRDefault="00487E7B" w:rsidP="00AB1B59">
            <w:pPr>
              <w:suppressAutoHyphens/>
              <w:rPr>
                <w:sz w:val="18"/>
                <w:szCs w:val="18"/>
                <w:lang w:val="en-GB"/>
              </w:rPr>
            </w:pPr>
            <w:r w:rsidRPr="00466302">
              <w:rPr>
                <w:sz w:val="18"/>
                <w:szCs w:val="18"/>
                <w:lang w:val="en-GB"/>
              </w:rPr>
              <w:t>HLG</w:t>
            </w:r>
          </w:p>
          <w:p w14:paraId="46C3F87F" w14:textId="77777777" w:rsidR="00487E7B" w:rsidRPr="00466302" w:rsidRDefault="00487E7B" w:rsidP="00AB1B59">
            <w:pPr>
              <w:suppressAutoHyphens/>
              <w:rPr>
                <w:sz w:val="18"/>
                <w:szCs w:val="18"/>
                <w:lang w:val="en-GB"/>
              </w:rPr>
            </w:pPr>
            <w:r w:rsidRPr="00466302">
              <w:rPr>
                <w:sz w:val="18"/>
                <w:szCs w:val="18"/>
                <w:lang w:val="en-GB"/>
              </w:rPr>
              <w:t>LLGs</w:t>
            </w:r>
          </w:p>
        </w:tc>
      </w:tr>
      <w:tr w:rsidR="00487E7B" w:rsidRPr="00466302" w14:paraId="0055A219" w14:textId="77777777" w:rsidTr="00AB1B59">
        <w:trPr>
          <w:trHeight w:val="39"/>
        </w:trPr>
        <w:tc>
          <w:tcPr>
            <w:tcW w:w="1044" w:type="pct"/>
            <w:gridSpan w:val="2"/>
            <w:vMerge w:val="restart"/>
          </w:tcPr>
          <w:p w14:paraId="7767BA63" w14:textId="77777777" w:rsidR="00487E7B" w:rsidRPr="00466302" w:rsidRDefault="00487E7B" w:rsidP="00AB1B59">
            <w:pPr>
              <w:suppressAutoHyphens/>
              <w:rPr>
                <w:sz w:val="18"/>
                <w:szCs w:val="18"/>
                <w:lang w:val="en-GB"/>
              </w:rPr>
            </w:pPr>
          </w:p>
        </w:tc>
        <w:tc>
          <w:tcPr>
            <w:tcW w:w="819" w:type="pct"/>
            <w:gridSpan w:val="2"/>
            <w:vMerge w:val="restart"/>
          </w:tcPr>
          <w:p w14:paraId="61665189" w14:textId="77777777" w:rsidR="00487E7B" w:rsidRPr="00466302" w:rsidRDefault="00487E7B" w:rsidP="00AB1B59">
            <w:pPr>
              <w:tabs>
                <w:tab w:val="left" w:pos="900"/>
              </w:tabs>
              <w:rPr>
                <w:sz w:val="18"/>
                <w:szCs w:val="18"/>
              </w:rPr>
            </w:pPr>
            <w:r w:rsidRPr="00466302">
              <w:rPr>
                <w:b/>
                <w:bCs/>
                <w:i/>
                <w:iCs/>
                <w:sz w:val="18"/>
                <w:szCs w:val="18"/>
                <w:lang w:val="en-GB"/>
              </w:rPr>
              <w:t>Output 1.2.2:</w:t>
            </w:r>
            <w:r w:rsidRPr="00466302">
              <w:rPr>
                <w:sz w:val="18"/>
                <w:szCs w:val="18"/>
              </w:rPr>
              <w:t xml:space="preserve"> Plan for National Statistical Development (PNSDIV)</w:t>
            </w:r>
          </w:p>
          <w:p w14:paraId="2D52F26D" w14:textId="77777777" w:rsidR="00487E7B" w:rsidRPr="00466302" w:rsidRDefault="00487E7B" w:rsidP="00AB1B59">
            <w:pPr>
              <w:suppressAutoHyphens/>
              <w:rPr>
                <w:sz w:val="18"/>
                <w:szCs w:val="18"/>
                <w:lang w:val="en-GB"/>
              </w:rPr>
            </w:pPr>
          </w:p>
        </w:tc>
        <w:tc>
          <w:tcPr>
            <w:tcW w:w="1000" w:type="pct"/>
            <w:gridSpan w:val="3"/>
          </w:tcPr>
          <w:p w14:paraId="622B0A86" w14:textId="77777777" w:rsidR="00487E7B" w:rsidRPr="00466302" w:rsidRDefault="00487E7B" w:rsidP="00AB1B59">
            <w:pPr>
              <w:tabs>
                <w:tab w:val="left" w:pos="900"/>
              </w:tabs>
              <w:rPr>
                <w:sz w:val="18"/>
                <w:szCs w:val="18"/>
                <w:lang w:val="en-GB"/>
              </w:rPr>
            </w:pPr>
            <w:r w:rsidRPr="00466302">
              <w:rPr>
                <w:i/>
                <w:iCs/>
                <w:sz w:val="18"/>
                <w:szCs w:val="18"/>
                <w:lang w:val="en-GB"/>
              </w:rPr>
              <w:t xml:space="preserve">Output </w:t>
            </w:r>
            <w:proofErr w:type="gramStart"/>
            <w:r w:rsidRPr="00466302">
              <w:rPr>
                <w:i/>
                <w:iCs/>
                <w:sz w:val="18"/>
                <w:szCs w:val="18"/>
                <w:lang w:val="en-GB"/>
              </w:rPr>
              <w:t>Indicator :</w:t>
            </w:r>
            <w:proofErr w:type="gramEnd"/>
            <w:r w:rsidRPr="00466302">
              <w:rPr>
                <w:i/>
                <w:iCs/>
                <w:sz w:val="18"/>
                <w:szCs w:val="18"/>
                <w:lang w:val="en-GB"/>
              </w:rPr>
              <w:t xml:space="preserve"> </w:t>
            </w:r>
            <w:r w:rsidRPr="00466302">
              <w:rPr>
                <w:iCs/>
                <w:sz w:val="18"/>
                <w:szCs w:val="18"/>
                <w:lang w:val="en-GB"/>
              </w:rPr>
              <w:t>Proportion of functional statistical units in LGs</w:t>
            </w:r>
          </w:p>
        </w:tc>
        <w:tc>
          <w:tcPr>
            <w:tcW w:w="401" w:type="pct"/>
            <w:gridSpan w:val="2"/>
          </w:tcPr>
          <w:p w14:paraId="283FA919" w14:textId="77777777" w:rsidR="00487E7B" w:rsidRPr="00466302" w:rsidRDefault="00487E7B" w:rsidP="00AB1B59">
            <w:pPr>
              <w:suppressAutoHyphens/>
              <w:rPr>
                <w:sz w:val="18"/>
                <w:szCs w:val="18"/>
                <w:lang w:val="en-GB"/>
              </w:rPr>
            </w:pPr>
            <w:r w:rsidRPr="00466302">
              <w:rPr>
                <w:sz w:val="18"/>
                <w:szCs w:val="18"/>
                <w:lang w:val="en-GB"/>
              </w:rPr>
              <w:t>80%</w:t>
            </w:r>
          </w:p>
        </w:tc>
        <w:tc>
          <w:tcPr>
            <w:tcW w:w="321" w:type="pct"/>
            <w:gridSpan w:val="2"/>
          </w:tcPr>
          <w:p w14:paraId="2D46E592" w14:textId="77777777" w:rsidR="00487E7B" w:rsidRPr="00466302" w:rsidRDefault="00487E7B" w:rsidP="00AB1B59">
            <w:pPr>
              <w:suppressAutoHyphens/>
              <w:rPr>
                <w:sz w:val="18"/>
                <w:szCs w:val="18"/>
                <w:lang w:val="en-GB"/>
              </w:rPr>
            </w:pPr>
            <w:r w:rsidRPr="00466302">
              <w:rPr>
                <w:sz w:val="18"/>
                <w:szCs w:val="18"/>
                <w:lang w:val="en-GB"/>
              </w:rPr>
              <w:t>80%</w:t>
            </w:r>
          </w:p>
        </w:tc>
        <w:tc>
          <w:tcPr>
            <w:tcW w:w="321" w:type="pct"/>
            <w:gridSpan w:val="2"/>
          </w:tcPr>
          <w:p w14:paraId="13E1E271" w14:textId="77777777" w:rsidR="00487E7B" w:rsidRPr="00466302" w:rsidRDefault="00487E7B" w:rsidP="00AB1B59">
            <w:pPr>
              <w:suppressAutoHyphens/>
              <w:rPr>
                <w:sz w:val="18"/>
                <w:szCs w:val="18"/>
                <w:lang w:val="en-GB"/>
              </w:rPr>
            </w:pPr>
            <w:r w:rsidRPr="00466302">
              <w:rPr>
                <w:sz w:val="18"/>
                <w:szCs w:val="18"/>
                <w:lang w:val="en-GB"/>
              </w:rPr>
              <w:t>80%</w:t>
            </w:r>
          </w:p>
        </w:tc>
        <w:tc>
          <w:tcPr>
            <w:tcW w:w="321" w:type="pct"/>
            <w:gridSpan w:val="2"/>
          </w:tcPr>
          <w:p w14:paraId="5BB8B8B4" w14:textId="77777777" w:rsidR="00487E7B" w:rsidRPr="00466302" w:rsidRDefault="00487E7B" w:rsidP="00AB1B59">
            <w:pPr>
              <w:suppressAutoHyphens/>
              <w:rPr>
                <w:sz w:val="18"/>
                <w:szCs w:val="18"/>
                <w:lang w:val="en-GB"/>
              </w:rPr>
            </w:pPr>
            <w:r w:rsidRPr="00466302">
              <w:rPr>
                <w:sz w:val="18"/>
                <w:szCs w:val="18"/>
                <w:lang w:val="en-GB"/>
              </w:rPr>
              <w:t>80%</w:t>
            </w:r>
          </w:p>
        </w:tc>
        <w:tc>
          <w:tcPr>
            <w:tcW w:w="325" w:type="pct"/>
            <w:gridSpan w:val="2"/>
          </w:tcPr>
          <w:p w14:paraId="5892BF4F" w14:textId="77777777" w:rsidR="00487E7B" w:rsidRPr="00466302" w:rsidRDefault="00487E7B" w:rsidP="00AB1B59">
            <w:pPr>
              <w:suppressAutoHyphens/>
              <w:rPr>
                <w:sz w:val="18"/>
                <w:szCs w:val="18"/>
                <w:lang w:val="en-GB"/>
              </w:rPr>
            </w:pPr>
            <w:r w:rsidRPr="00466302">
              <w:rPr>
                <w:sz w:val="18"/>
                <w:szCs w:val="18"/>
                <w:lang w:val="en-GB"/>
              </w:rPr>
              <w:t>80%</w:t>
            </w:r>
          </w:p>
        </w:tc>
        <w:tc>
          <w:tcPr>
            <w:tcW w:w="448" w:type="pct"/>
          </w:tcPr>
          <w:p w14:paraId="10C22573" w14:textId="77777777" w:rsidR="00487E7B" w:rsidRPr="00466302" w:rsidRDefault="00487E7B" w:rsidP="00AB1B59">
            <w:pPr>
              <w:suppressAutoHyphens/>
              <w:rPr>
                <w:sz w:val="18"/>
                <w:szCs w:val="18"/>
                <w:lang w:val="en-GB"/>
              </w:rPr>
            </w:pPr>
            <w:r w:rsidRPr="00466302">
              <w:rPr>
                <w:sz w:val="18"/>
                <w:szCs w:val="18"/>
                <w:lang w:val="en-GB"/>
              </w:rPr>
              <w:t>HLG</w:t>
            </w:r>
          </w:p>
          <w:p w14:paraId="032367E6" w14:textId="77777777" w:rsidR="00487E7B" w:rsidRPr="00466302" w:rsidRDefault="00487E7B" w:rsidP="00AB1B59">
            <w:pPr>
              <w:suppressAutoHyphens/>
              <w:rPr>
                <w:sz w:val="18"/>
                <w:szCs w:val="18"/>
                <w:lang w:val="en-GB"/>
              </w:rPr>
            </w:pPr>
            <w:r w:rsidRPr="00466302">
              <w:rPr>
                <w:sz w:val="18"/>
                <w:szCs w:val="18"/>
                <w:lang w:val="en-GB"/>
              </w:rPr>
              <w:t>LLGs</w:t>
            </w:r>
          </w:p>
        </w:tc>
      </w:tr>
      <w:tr w:rsidR="00487E7B" w:rsidRPr="00466302" w14:paraId="3F15E6F2" w14:textId="77777777" w:rsidTr="00AB1B59">
        <w:trPr>
          <w:trHeight w:val="39"/>
        </w:trPr>
        <w:tc>
          <w:tcPr>
            <w:tcW w:w="1044" w:type="pct"/>
            <w:gridSpan w:val="2"/>
            <w:vMerge/>
          </w:tcPr>
          <w:p w14:paraId="70384DC2" w14:textId="77777777" w:rsidR="00487E7B" w:rsidRPr="00466302" w:rsidRDefault="00487E7B" w:rsidP="00AB1B59">
            <w:pPr>
              <w:suppressAutoHyphens/>
              <w:rPr>
                <w:sz w:val="18"/>
                <w:szCs w:val="18"/>
                <w:lang w:val="en-GB"/>
              </w:rPr>
            </w:pPr>
          </w:p>
        </w:tc>
        <w:tc>
          <w:tcPr>
            <w:tcW w:w="819" w:type="pct"/>
            <w:gridSpan w:val="2"/>
            <w:vMerge/>
          </w:tcPr>
          <w:p w14:paraId="3B0BF08D" w14:textId="77777777" w:rsidR="00487E7B" w:rsidRPr="00466302" w:rsidRDefault="00487E7B" w:rsidP="00AB1B59">
            <w:pPr>
              <w:tabs>
                <w:tab w:val="left" w:pos="900"/>
              </w:tabs>
              <w:rPr>
                <w:b/>
                <w:bCs/>
                <w:i/>
                <w:iCs/>
                <w:sz w:val="18"/>
                <w:szCs w:val="18"/>
                <w:lang w:val="en-GB"/>
              </w:rPr>
            </w:pPr>
          </w:p>
        </w:tc>
        <w:tc>
          <w:tcPr>
            <w:tcW w:w="1000" w:type="pct"/>
            <w:gridSpan w:val="3"/>
          </w:tcPr>
          <w:p w14:paraId="54181C3A" w14:textId="77777777" w:rsidR="00487E7B" w:rsidRPr="00466302" w:rsidRDefault="00487E7B" w:rsidP="00AB1B59">
            <w:pPr>
              <w:tabs>
                <w:tab w:val="left" w:pos="900"/>
              </w:tabs>
              <w:rPr>
                <w:i/>
                <w:iCs/>
                <w:sz w:val="18"/>
                <w:szCs w:val="18"/>
                <w:lang w:val="en-GB"/>
              </w:rPr>
            </w:pPr>
            <w:r w:rsidRPr="00466302">
              <w:rPr>
                <w:i/>
                <w:iCs/>
                <w:sz w:val="18"/>
                <w:szCs w:val="18"/>
                <w:lang w:val="en-GB"/>
              </w:rPr>
              <w:t xml:space="preserve">Output </w:t>
            </w:r>
            <w:proofErr w:type="gramStart"/>
            <w:r w:rsidRPr="00466302">
              <w:rPr>
                <w:i/>
                <w:iCs/>
                <w:sz w:val="18"/>
                <w:szCs w:val="18"/>
                <w:lang w:val="en-GB"/>
              </w:rPr>
              <w:t>Indicator :</w:t>
            </w:r>
            <w:proofErr w:type="gramEnd"/>
            <w:r w:rsidRPr="00466302">
              <w:rPr>
                <w:i/>
                <w:iCs/>
                <w:sz w:val="18"/>
                <w:szCs w:val="18"/>
                <w:lang w:val="en-GB"/>
              </w:rPr>
              <w:t xml:space="preserve"> </w:t>
            </w:r>
            <w:r w:rsidRPr="00466302">
              <w:rPr>
                <w:iCs/>
                <w:sz w:val="18"/>
                <w:szCs w:val="18"/>
                <w:lang w:val="en-GB"/>
              </w:rPr>
              <w:t>Proportion of LGs implementing the PNSD</w:t>
            </w:r>
          </w:p>
        </w:tc>
        <w:tc>
          <w:tcPr>
            <w:tcW w:w="401" w:type="pct"/>
            <w:gridSpan w:val="2"/>
          </w:tcPr>
          <w:p w14:paraId="3BFFB017" w14:textId="77777777" w:rsidR="00487E7B" w:rsidRPr="00466302" w:rsidRDefault="00487E7B" w:rsidP="00AB1B59">
            <w:pPr>
              <w:suppressAutoHyphens/>
              <w:rPr>
                <w:sz w:val="18"/>
                <w:szCs w:val="18"/>
                <w:lang w:val="en-GB"/>
              </w:rPr>
            </w:pPr>
            <w:r w:rsidRPr="00466302">
              <w:rPr>
                <w:sz w:val="18"/>
                <w:szCs w:val="18"/>
                <w:lang w:val="en-GB"/>
              </w:rPr>
              <w:t>70%</w:t>
            </w:r>
          </w:p>
        </w:tc>
        <w:tc>
          <w:tcPr>
            <w:tcW w:w="321" w:type="pct"/>
            <w:gridSpan w:val="2"/>
          </w:tcPr>
          <w:p w14:paraId="5B134615" w14:textId="77777777" w:rsidR="00487E7B" w:rsidRPr="00466302" w:rsidRDefault="00487E7B" w:rsidP="00AB1B59">
            <w:pPr>
              <w:suppressAutoHyphens/>
              <w:rPr>
                <w:sz w:val="18"/>
                <w:szCs w:val="18"/>
                <w:lang w:val="en-GB"/>
              </w:rPr>
            </w:pPr>
            <w:r w:rsidRPr="00466302">
              <w:rPr>
                <w:sz w:val="18"/>
                <w:szCs w:val="18"/>
                <w:lang w:val="en-GB"/>
              </w:rPr>
              <w:t>70%</w:t>
            </w:r>
          </w:p>
        </w:tc>
        <w:tc>
          <w:tcPr>
            <w:tcW w:w="321" w:type="pct"/>
            <w:gridSpan w:val="2"/>
          </w:tcPr>
          <w:p w14:paraId="0D748AC5" w14:textId="77777777" w:rsidR="00487E7B" w:rsidRPr="00466302" w:rsidRDefault="00487E7B" w:rsidP="00AB1B59">
            <w:pPr>
              <w:suppressAutoHyphens/>
              <w:rPr>
                <w:sz w:val="18"/>
                <w:szCs w:val="18"/>
                <w:lang w:val="en-GB"/>
              </w:rPr>
            </w:pPr>
            <w:r w:rsidRPr="00466302">
              <w:rPr>
                <w:sz w:val="18"/>
                <w:szCs w:val="18"/>
                <w:lang w:val="en-GB"/>
              </w:rPr>
              <w:t>70%</w:t>
            </w:r>
          </w:p>
        </w:tc>
        <w:tc>
          <w:tcPr>
            <w:tcW w:w="321" w:type="pct"/>
            <w:gridSpan w:val="2"/>
          </w:tcPr>
          <w:p w14:paraId="4AFC53B3" w14:textId="77777777" w:rsidR="00487E7B" w:rsidRPr="00466302" w:rsidRDefault="00487E7B" w:rsidP="00AB1B59">
            <w:pPr>
              <w:suppressAutoHyphens/>
              <w:rPr>
                <w:sz w:val="18"/>
                <w:szCs w:val="18"/>
                <w:lang w:val="en-GB"/>
              </w:rPr>
            </w:pPr>
            <w:r w:rsidRPr="00466302">
              <w:rPr>
                <w:sz w:val="18"/>
                <w:szCs w:val="18"/>
                <w:lang w:val="en-GB"/>
              </w:rPr>
              <w:t>70%</w:t>
            </w:r>
          </w:p>
        </w:tc>
        <w:tc>
          <w:tcPr>
            <w:tcW w:w="325" w:type="pct"/>
            <w:gridSpan w:val="2"/>
          </w:tcPr>
          <w:p w14:paraId="4D23D357" w14:textId="77777777" w:rsidR="00487E7B" w:rsidRPr="00466302" w:rsidRDefault="00487E7B" w:rsidP="00AB1B59">
            <w:pPr>
              <w:suppressAutoHyphens/>
              <w:rPr>
                <w:sz w:val="18"/>
                <w:szCs w:val="18"/>
                <w:lang w:val="en-GB"/>
              </w:rPr>
            </w:pPr>
            <w:r w:rsidRPr="00466302">
              <w:rPr>
                <w:sz w:val="18"/>
                <w:szCs w:val="18"/>
                <w:lang w:val="en-GB"/>
              </w:rPr>
              <w:t>70%</w:t>
            </w:r>
          </w:p>
        </w:tc>
        <w:tc>
          <w:tcPr>
            <w:tcW w:w="448" w:type="pct"/>
          </w:tcPr>
          <w:p w14:paraId="726F9E39" w14:textId="77777777" w:rsidR="00487E7B" w:rsidRPr="00466302" w:rsidRDefault="00487E7B" w:rsidP="00AB1B59">
            <w:pPr>
              <w:suppressAutoHyphens/>
              <w:rPr>
                <w:sz w:val="18"/>
                <w:szCs w:val="18"/>
                <w:lang w:val="en-GB"/>
              </w:rPr>
            </w:pPr>
            <w:r w:rsidRPr="00466302">
              <w:rPr>
                <w:sz w:val="18"/>
                <w:szCs w:val="18"/>
                <w:lang w:val="en-GB"/>
              </w:rPr>
              <w:t>HLG</w:t>
            </w:r>
          </w:p>
        </w:tc>
      </w:tr>
    </w:tbl>
    <w:p w14:paraId="46499DAB" w14:textId="77777777" w:rsidR="00487E7B" w:rsidRPr="00466302" w:rsidRDefault="00487E7B" w:rsidP="00487E7B">
      <w:pPr>
        <w:spacing w:after="0" w:line="240" w:lineRule="auto"/>
        <w:rPr>
          <w:b/>
          <w:bCs/>
          <w:sz w:val="18"/>
          <w:szCs w:val="18"/>
        </w:rPr>
      </w:pPr>
    </w:p>
    <w:p w14:paraId="1132751A" w14:textId="77777777" w:rsidR="00487E7B" w:rsidRPr="00466302" w:rsidRDefault="00487E7B" w:rsidP="00487E7B">
      <w:pPr>
        <w:spacing w:after="0" w:line="240" w:lineRule="auto"/>
        <w:rPr>
          <w:b/>
          <w:sz w:val="20"/>
          <w:szCs w:val="20"/>
        </w:rPr>
      </w:pPr>
      <w:proofErr w:type="spellStart"/>
      <w:r w:rsidRPr="00466302">
        <w:rPr>
          <w:b/>
          <w:bCs/>
          <w:sz w:val="20"/>
          <w:szCs w:val="20"/>
        </w:rPr>
        <w:t>Programme</w:t>
      </w:r>
      <w:proofErr w:type="spellEnd"/>
      <w:r w:rsidRPr="00466302">
        <w:rPr>
          <w:b/>
          <w:bCs/>
          <w:sz w:val="20"/>
          <w:szCs w:val="20"/>
        </w:rPr>
        <w:t xml:space="preserve"> Objective 2: </w:t>
      </w:r>
      <w:r w:rsidRPr="00466302">
        <w:rPr>
          <w:b/>
          <w:sz w:val="20"/>
          <w:szCs w:val="20"/>
          <w:lang w:val="en-GB"/>
        </w:rPr>
        <w:t>Strengthen Oversight, Coordination and M&amp;E across Government</w:t>
      </w:r>
    </w:p>
    <w:tbl>
      <w:tblPr>
        <w:tblStyle w:val="TableGrid4"/>
        <w:tblW w:w="5340" w:type="pct"/>
        <w:tblLayout w:type="fixed"/>
        <w:tblLook w:val="04A0" w:firstRow="1" w:lastRow="0" w:firstColumn="1" w:lastColumn="0" w:noHBand="0" w:noVBand="1"/>
      </w:tblPr>
      <w:tblGrid>
        <w:gridCol w:w="1269"/>
        <w:gridCol w:w="556"/>
        <w:gridCol w:w="10"/>
        <w:gridCol w:w="1203"/>
        <w:gridCol w:w="290"/>
        <w:gridCol w:w="614"/>
        <w:gridCol w:w="920"/>
        <w:gridCol w:w="128"/>
        <w:gridCol w:w="402"/>
        <w:gridCol w:w="144"/>
        <w:gridCol w:w="204"/>
        <w:gridCol w:w="189"/>
        <w:gridCol w:w="227"/>
        <w:gridCol w:w="115"/>
        <w:gridCol w:w="247"/>
        <w:gridCol w:w="101"/>
        <w:gridCol w:w="156"/>
        <w:gridCol w:w="27"/>
        <w:gridCol w:w="241"/>
        <w:gridCol w:w="136"/>
        <w:gridCol w:w="171"/>
        <w:gridCol w:w="43"/>
        <w:gridCol w:w="136"/>
        <w:gridCol w:w="226"/>
        <w:gridCol w:w="198"/>
        <w:gridCol w:w="58"/>
        <w:gridCol w:w="35"/>
        <w:gridCol w:w="321"/>
        <w:gridCol w:w="10"/>
        <w:gridCol w:w="260"/>
        <w:gridCol w:w="239"/>
        <w:gridCol w:w="813"/>
        <w:gridCol w:w="31"/>
      </w:tblGrid>
      <w:tr w:rsidR="00487E7B" w:rsidRPr="00466302" w14:paraId="4394B606" w14:textId="77777777" w:rsidTr="00AB1B59">
        <w:trPr>
          <w:gridAfter w:val="1"/>
          <w:wAfter w:w="19" w:type="pct"/>
          <w:cantSplit/>
          <w:trHeight w:val="818"/>
        </w:trPr>
        <w:tc>
          <w:tcPr>
            <w:tcW w:w="942" w:type="pct"/>
            <w:gridSpan w:val="3"/>
            <w:shd w:val="clear" w:color="auto" w:fill="F2F2F2" w:themeFill="background1" w:themeFillShade="F2"/>
          </w:tcPr>
          <w:p w14:paraId="57C320F7" w14:textId="77777777" w:rsidR="00487E7B" w:rsidRPr="00466302" w:rsidRDefault="00487E7B" w:rsidP="00AB1B59">
            <w:pPr>
              <w:rPr>
                <w:b/>
                <w:bCs/>
                <w:sz w:val="18"/>
                <w:szCs w:val="18"/>
              </w:rPr>
            </w:pPr>
            <w:r w:rsidRPr="00466302">
              <w:rPr>
                <w:b/>
                <w:bCs/>
                <w:sz w:val="18"/>
                <w:szCs w:val="18"/>
              </w:rPr>
              <w:t>Sub-</w:t>
            </w:r>
            <w:proofErr w:type="spellStart"/>
            <w:r w:rsidRPr="00466302">
              <w:rPr>
                <w:b/>
                <w:bCs/>
                <w:sz w:val="18"/>
                <w:szCs w:val="18"/>
              </w:rPr>
              <w:t>programme</w:t>
            </w:r>
            <w:proofErr w:type="spellEnd"/>
            <w:r w:rsidRPr="00466302">
              <w:rPr>
                <w:b/>
                <w:bCs/>
                <w:sz w:val="18"/>
                <w:szCs w:val="18"/>
              </w:rPr>
              <w:t xml:space="preserve"> (a):</w:t>
            </w:r>
          </w:p>
        </w:tc>
        <w:tc>
          <w:tcPr>
            <w:tcW w:w="768" w:type="pct"/>
            <w:gridSpan w:val="2"/>
            <w:shd w:val="clear" w:color="auto" w:fill="F2F2F2" w:themeFill="background1" w:themeFillShade="F2"/>
          </w:tcPr>
          <w:p w14:paraId="73D4783F" w14:textId="77777777" w:rsidR="00487E7B" w:rsidRPr="00466302" w:rsidRDefault="00487E7B" w:rsidP="00AB1B59">
            <w:pPr>
              <w:rPr>
                <w:b/>
                <w:bCs/>
                <w:sz w:val="18"/>
                <w:szCs w:val="18"/>
              </w:rPr>
            </w:pPr>
            <w:r w:rsidRPr="00466302">
              <w:rPr>
                <w:b/>
                <w:bCs/>
                <w:sz w:val="18"/>
                <w:szCs w:val="18"/>
              </w:rPr>
              <w:t>Intermediate Outcome (b)</w:t>
            </w:r>
          </w:p>
        </w:tc>
        <w:tc>
          <w:tcPr>
            <w:tcW w:w="789" w:type="pct"/>
            <w:gridSpan w:val="2"/>
            <w:shd w:val="clear" w:color="auto" w:fill="F2F2F2" w:themeFill="background1" w:themeFillShade="F2"/>
          </w:tcPr>
          <w:p w14:paraId="391604E5" w14:textId="77777777" w:rsidR="00487E7B" w:rsidRPr="00466302" w:rsidRDefault="00487E7B" w:rsidP="00AB1B59">
            <w:pPr>
              <w:rPr>
                <w:b/>
                <w:bCs/>
                <w:sz w:val="18"/>
                <w:szCs w:val="18"/>
              </w:rPr>
            </w:pPr>
            <w:r w:rsidRPr="00466302">
              <w:rPr>
                <w:b/>
                <w:bCs/>
                <w:sz w:val="18"/>
                <w:szCs w:val="18"/>
              </w:rPr>
              <w:t>Indicator (c)</w:t>
            </w:r>
          </w:p>
        </w:tc>
        <w:tc>
          <w:tcPr>
            <w:tcW w:w="273" w:type="pct"/>
            <w:gridSpan w:val="2"/>
            <w:shd w:val="clear" w:color="auto" w:fill="F2F2F2" w:themeFill="background1" w:themeFillShade="F2"/>
            <w:textDirection w:val="tbRl"/>
          </w:tcPr>
          <w:p w14:paraId="1CC69059" w14:textId="77777777" w:rsidR="00487E7B" w:rsidRPr="00466302" w:rsidRDefault="00487E7B" w:rsidP="00AB1B59">
            <w:pPr>
              <w:ind w:left="113" w:right="113"/>
              <w:rPr>
                <w:b/>
                <w:bCs/>
                <w:sz w:val="18"/>
                <w:szCs w:val="18"/>
              </w:rPr>
            </w:pPr>
            <w:r w:rsidRPr="00466302">
              <w:rPr>
                <w:sz w:val="18"/>
                <w:szCs w:val="18"/>
                <w:lang w:val="en-GB"/>
              </w:rPr>
              <w:t>FY2023/24(BL)</w:t>
            </w:r>
          </w:p>
        </w:tc>
        <w:tc>
          <w:tcPr>
            <w:tcW w:w="276" w:type="pct"/>
            <w:gridSpan w:val="3"/>
            <w:shd w:val="clear" w:color="auto" w:fill="F2F2F2" w:themeFill="background1" w:themeFillShade="F2"/>
            <w:textDirection w:val="tbRl"/>
          </w:tcPr>
          <w:p w14:paraId="089C60EE" w14:textId="77777777" w:rsidR="00487E7B" w:rsidRPr="00466302" w:rsidRDefault="00487E7B" w:rsidP="00AB1B59">
            <w:pPr>
              <w:ind w:left="113" w:right="113"/>
              <w:rPr>
                <w:b/>
                <w:bCs/>
                <w:sz w:val="18"/>
                <w:szCs w:val="18"/>
              </w:rPr>
            </w:pPr>
            <w:r w:rsidRPr="00466302">
              <w:rPr>
                <w:sz w:val="18"/>
                <w:szCs w:val="18"/>
                <w:lang w:val="en-GB"/>
              </w:rPr>
              <w:t>FY2025/26</w:t>
            </w:r>
          </w:p>
        </w:tc>
        <w:tc>
          <w:tcPr>
            <w:tcW w:w="303" w:type="pct"/>
            <w:gridSpan w:val="3"/>
            <w:shd w:val="clear" w:color="auto" w:fill="F2F2F2" w:themeFill="background1" w:themeFillShade="F2"/>
            <w:textDirection w:val="tbRl"/>
          </w:tcPr>
          <w:p w14:paraId="723F3F95" w14:textId="77777777" w:rsidR="00487E7B" w:rsidRPr="00466302" w:rsidRDefault="00487E7B" w:rsidP="00AB1B59">
            <w:pPr>
              <w:ind w:left="113" w:right="113"/>
              <w:rPr>
                <w:b/>
                <w:bCs/>
                <w:sz w:val="18"/>
                <w:szCs w:val="18"/>
              </w:rPr>
            </w:pPr>
            <w:r w:rsidRPr="00466302">
              <w:rPr>
                <w:sz w:val="18"/>
                <w:szCs w:val="18"/>
                <w:lang w:val="en-GB"/>
              </w:rPr>
              <w:t>FY2026/27</w:t>
            </w:r>
          </w:p>
        </w:tc>
        <w:tc>
          <w:tcPr>
            <w:tcW w:w="340" w:type="pct"/>
            <w:gridSpan w:val="5"/>
            <w:shd w:val="clear" w:color="auto" w:fill="F2F2F2" w:themeFill="background1" w:themeFillShade="F2"/>
            <w:textDirection w:val="tbRl"/>
          </w:tcPr>
          <w:p w14:paraId="7F772F03" w14:textId="77777777" w:rsidR="00487E7B" w:rsidRPr="00466302" w:rsidRDefault="00487E7B" w:rsidP="00AB1B59">
            <w:pPr>
              <w:ind w:left="113" w:right="113"/>
              <w:rPr>
                <w:b/>
                <w:bCs/>
                <w:sz w:val="18"/>
                <w:szCs w:val="18"/>
              </w:rPr>
            </w:pPr>
            <w:r w:rsidRPr="00466302">
              <w:rPr>
                <w:sz w:val="18"/>
                <w:szCs w:val="18"/>
                <w:lang w:val="en-GB"/>
              </w:rPr>
              <w:t>FY2027/28</w:t>
            </w:r>
          </w:p>
        </w:tc>
        <w:tc>
          <w:tcPr>
            <w:tcW w:w="296" w:type="pct"/>
            <w:gridSpan w:val="4"/>
            <w:shd w:val="clear" w:color="auto" w:fill="F2F2F2" w:themeFill="background1" w:themeFillShade="F2"/>
            <w:textDirection w:val="tbRl"/>
          </w:tcPr>
          <w:p w14:paraId="1A5377E9" w14:textId="77777777" w:rsidR="00487E7B" w:rsidRPr="00466302" w:rsidRDefault="00487E7B" w:rsidP="00AB1B59">
            <w:pPr>
              <w:ind w:left="113" w:right="113"/>
              <w:rPr>
                <w:b/>
                <w:bCs/>
                <w:sz w:val="18"/>
                <w:szCs w:val="18"/>
              </w:rPr>
            </w:pPr>
            <w:r w:rsidRPr="00466302">
              <w:rPr>
                <w:sz w:val="18"/>
                <w:szCs w:val="18"/>
                <w:lang w:val="en-GB"/>
              </w:rPr>
              <w:t>FY2028/29</w:t>
            </w:r>
          </w:p>
        </w:tc>
        <w:tc>
          <w:tcPr>
            <w:tcW w:w="315" w:type="pct"/>
            <w:gridSpan w:val="4"/>
            <w:shd w:val="clear" w:color="auto" w:fill="F2F2F2" w:themeFill="background1" w:themeFillShade="F2"/>
            <w:textDirection w:val="tbRl"/>
          </w:tcPr>
          <w:p w14:paraId="0F2BD5D4" w14:textId="77777777" w:rsidR="00487E7B" w:rsidRPr="00466302" w:rsidRDefault="00487E7B" w:rsidP="00AB1B59">
            <w:pPr>
              <w:ind w:left="113" w:right="113"/>
              <w:rPr>
                <w:b/>
                <w:bCs/>
                <w:sz w:val="18"/>
                <w:szCs w:val="18"/>
              </w:rPr>
            </w:pPr>
            <w:r w:rsidRPr="00466302">
              <w:rPr>
                <w:sz w:val="18"/>
                <w:szCs w:val="18"/>
                <w:lang w:val="en-GB"/>
              </w:rPr>
              <w:t>FY2029/30</w:t>
            </w:r>
          </w:p>
        </w:tc>
        <w:tc>
          <w:tcPr>
            <w:tcW w:w="679" w:type="pct"/>
            <w:gridSpan w:val="4"/>
            <w:shd w:val="clear" w:color="auto" w:fill="F2F2F2" w:themeFill="background1" w:themeFillShade="F2"/>
          </w:tcPr>
          <w:p w14:paraId="1FB6D1A0" w14:textId="77777777" w:rsidR="00487E7B" w:rsidRPr="00466302" w:rsidRDefault="00487E7B" w:rsidP="00AB1B59">
            <w:pPr>
              <w:rPr>
                <w:b/>
                <w:bCs/>
                <w:sz w:val="18"/>
                <w:szCs w:val="18"/>
              </w:rPr>
            </w:pPr>
            <w:r w:rsidRPr="00466302">
              <w:rPr>
                <w:b/>
                <w:bCs/>
                <w:sz w:val="18"/>
                <w:szCs w:val="18"/>
              </w:rPr>
              <w:t>Data Source</w:t>
            </w:r>
          </w:p>
        </w:tc>
      </w:tr>
      <w:tr w:rsidR="00487E7B" w:rsidRPr="00466302" w14:paraId="6194BD8A" w14:textId="77777777" w:rsidTr="00AB1B59">
        <w:trPr>
          <w:gridAfter w:val="1"/>
          <w:wAfter w:w="19" w:type="pct"/>
          <w:cantSplit/>
          <w:trHeight w:val="50"/>
        </w:trPr>
        <w:tc>
          <w:tcPr>
            <w:tcW w:w="942" w:type="pct"/>
            <w:gridSpan w:val="3"/>
            <w:shd w:val="clear" w:color="auto" w:fill="auto"/>
          </w:tcPr>
          <w:p w14:paraId="3B17E849" w14:textId="77777777" w:rsidR="00487E7B" w:rsidRPr="00466302" w:rsidRDefault="00487E7B" w:rsidP="00AB1B59">
            <w:pPr>
              <w:suppressAutoHyphens/>
              <w:rPr>
                <w:b/>
                <w:bCs/>
                <w:sz w:val="18"/>
                <w:szCs w:val="18"/>
                <w:lang w:val="en-GB"/>
              </w:rPr>
            </w:pPr>
            <w:proofErr w:type="spellStart"/>
            <w:r w:rsidRPr="00466302">
              <w:rPr>
                <w:b/>
                <w:bCs/>
                <w:sz w:val="18"/>
                <w:szCs w:val="18"/>
              </w:rPr>
              <w:t>Programme</w:t>
            </w:r>
            <w:proofErr w:type="spellEnd"/>
            <w:r w:rsidRPr="00466302">
              <w:rPr>
                <w:b/>
                <w:bCs/>
                <w:sz w:val="18"/>
                <w:szCs w:val="18"/>
              </w:rPr>
              <w:t xml:space="preserve"> Objective 2: </w:t>
            </w:r>
            <w:r w:rsidRPr="00466302">
              <w:rPr>
                <w:sz w:val="18"/>
                <w:szCs w:val="18"/>
                <w:lang w:val="en-GB"/>
              </w:rPr>
              <w:t>Strengthen Oversight, Coordination and M&amp;E across Government</w:t>
            </w:r>
          </w:p>
        </w:tc>
        <w:tc>
          <w:tcPr>
            <w:tcW w:w="768" w:type="pct"/>
            <w:gridSpan w:val="2"/>
            <w:shd w:val="clear" w:color="auto" w:fill="auto"/>
          </w:tcPr>
          <w:p w14:paraId="1F3705C6" w14:textId="77777777" w:rsidR="00487E7B" w:rsidRPr="00466302" w:rsidRDefault="00487E7B" w:rsidP="00AB1B59">
            <w:pPr>
              <w:suppressAutoHyphens/>
              <w:rPr>
                <w:sz w:val="18"/>
                <w:szCs w:val="18"/>
                <w:lang w:val="en-GB"/>
              </w:rPr>
            </w:pPr>
            <w:r w:rsidRPr="00466302">
              <w:rPr>
                <w:sz w:val="18"/>
                <w:szCs w:val="18"/>
                <w:lang w:val="en-GB"/>
              </w:rPr>
              <w:t xml:space="preserve">Outcome 2.1: </w:t>
            </w:r>
            <w:r w:rsidRPr="00466302">
              <w:rPr>
                <w:iCs/>
                <w:sz w:val="18"/>
                <w:szCs w:val="18"/>
                <w:lang w:val="en-GB"/>
              </w:rPr>
              <w:t>Improved delivery of the Plan</w:t>
            </w:r>
          </w:p>
        </w:tc>
        <w:tc>
          <w:tcPr>
            <w:tcW w:w="789" w:type="pct"/>
            <w:gridSpan w:val="2"/>
            <w:shd w:val="clear" w:color="auto" w:fill="auto"/>
          </w:tcPr>
          <w:p w14:paraId="1CE53AD3" w14:textId="77777777" w:rsidR="00487E7B" w:rsidRPr="00466302" w:rsidRDefault="00487E7B" w:rsidP="00AB1B59">
            <w:pPr>
              <w:suppressAutoHyphens/>
              <w:rPr>
                <w:i/>
                <w:iCs/>
                <w:sz w:val="18"/>
                <w:szCs w:val="18"/>
                <w:lang w:val="en-GB"/>
              </w:rPr>
            </w:pPr>
            <w:r w:rsidRPr="00466302">
              <w:rPr>
                <w:i/>
                <w:iCs/>
                <w:sz w:val="18"/>
                <w:szCs w:val="18"/>
                <w:lang w:val="en-GB"/>
              </w:rPr>
              <w:t xml:space="preserve">Outcome Indicator 1: </w:t>
            </w:r>
            <w:r w:rsidRPr="00466302">
              <w:rPr>
                <w:sz w:val="18"/>
                <w:szCs w:val="18"/>
                <w:lang w:val="en-GB"/>
              </w:rPr>
              <w:t>Percentage of DDP IV results on target</w:t>
            </w:r>
          </w:p>
        </w:tc>
        <w:tc>
          <w:tcPr>
            <w:tcW w:w="273" w:type="pct"/>
            <w:gridSpan w:val="2"/>
            <w:shd w:val="clear" w:color="auto" w:fill="auto"/>
          </w:tcPr>
          <w:p w14:paraId="210E657B" w14:textId="77777777" w:rsidR="00487E7B" w:rsidRPr="00466302" w:rsidRDefault="00487E7B" w:rsidP="00AB1B59">
            <w:pPr>
              <w:suppressAutoHyphens/>
              <w:rPr>
                <w:sz w:val="18"/>
                <w:szCs w:val="18"/>
                <w:lang w:val="en-GB"/>
              </w:rPr>
            </w:pPr>
            <w:r w:rsidRPr="00466302">
              <w:rPr>
                <w:sz w:val="18"/>
                <w:szCs w:val="18"/>
                <w:lang w:val="en-GB"/>
              </w:rPr>
              <w:t>50%</w:t>
            </w:r>
          </w:p>
        </w:tc>
        <w:tc>
          <w:tcPr>
            <w:tcW w:w="276" w:type="pct"/>
            <w:gridSpan w:val="3"/>
            <w:shd w:val="clear" w:color="auto" w:fill="auto"/>
          </w:tcPr>
          <w:p w14:paraId="4057D555" w14:textId="77777777" w:rsidR="00487E7B" w:rsidRPr="00466302" w:rsidRDefault="00487E7B" w:rsidP="00AB1B59">
            <w:pPr>
              <w:suppressAutoHyphens/>
              <w:rPr>
                <w:sz w:val="18"/>
                <w:szCs w:val="18"/>
                <w:lang w:val="en-GB"/>
              </w:rPr>
            </w:pPr>
            <w:r w:rsidRPr="00466302">
              <w:rPr>
                <w:sz w:val="18"/>
                <w:szCs w:val="18"/>
                <w:lang w:val="en-GB"/>
              </w:rPr>
              <w:t>90%</w:t>
            </w:r>
          </w:p>
        </w:tc>
        <w:tc>
          <w:tcPr>
            <w:tcW w:w="303" w:type="pct"/>
            <w:gridSpan w:val="3"/>
            <w:shd w:val="clear" w:color="auto" w:fill="auto"/>
          </w:tcPr>
          <w:p w14:paraId="049FF9D2" w14:textId="77777777" w:rsidR="00487E7B" w:rsidRPr="00466302" w:rsidRDefault="00487E7B" w:rsidP="00AB1B59">
            <w:pPr>
              <w:suppressAutoHyphens/>
              <w:rPr>
                <w:sz w:val="18"/>
                <w:szCs w:val="18"/>
                <w:lang w:val="en-GB"/>
              </w:rPr>
            </w:pPr>
            <w:r w:rsidRPr="00466302">
              <w:rPr>
                <w:sz w:val="18"/>
                <w:szCs w:val="18"/>
                <w:lang w:val="en-GB"/>
              </w:rPr>
              <w:t>90%</w:t>
            </w:r>
          </w:p>
        </w:tc>
        <w:tc>
          <w:tcPr>
            <w:tcW w:w="340" w:type="pct"/>
            <w:gridSpan w:val="5"/>
            <w:shd w:val="clear" w:color="auto" w:fill="auto"/>
          </w:tcPr>
          <w:p w14:paraId="083F9BE6" w14:textId="77777777" w:rsidR="00487E7B" w:rsidRPr="00466302" w:rsidRDefault="00487E7B" w:rsidP="00AB1B59">
            <w:pPr>
              <w:suppressAutoHyphens/>
              <w:rPr>
                <w:sz w:val="18"/>
                <w:szCs w:val="18"/>
                <w:lang w:val="en-GB"/>
              </w:rPr>
            </w:pPr>
            <w:r w:rsidRPr="00466302">
              <w:rPr>
                <w:sz w:val="18"/>
                <w:szCs w:val="18"/>
                <w:lang w:val="en-GB"/>
              </w:rPr>
              <w:t>90%</w:t>
            </w:r>
          </w:p>
        </w:tc>
        <w:tc>
          <w:tcPr>
            <w:tcW w:w="296" w:type="pct"/>
            <w:gridSpan w:val="4"/>
            <w:shd w:val="clear" w:color="auto" w:fill="auto"/>
          </w:tcPr>
          <w:p w14:paraId="0B4C7949" w14:textId="77777777" w:rsidR="00487E7B" w:rsidRPr="00466302" w:rsidRDefault="00487E7B" w:rsidP="00AB1B59">
            <w:pPr>
              <w:suppressAutoHyphens/>
              <w:rPr>
                <w:sz w:val="18"/>
                <w:szCs w:val="18"/>
                <w:lang w:val="en-GB"/>
              </w:rPr>
            </w:pPr>
            <w:r w:rsidRPr="00466302">
              <w:rPr>
                <w:sz w:val="18"/>
                <w:szCs w:val="18"/>
                <w:lang w:val="en-GB"/>
              </w:rPr>
              <w:t>90%</w:t>
            </w:r>
          </w:p>
        </w:tc>
        <w:tc>
          <w:tcPr>
            <w:tcW w:w="315" w:type="pct"/>
            <w:gridSpan w:val="4"/>
            <w:shd w:val="clear" w:color="auto" w:fill="auto"/>
          </w:tcPr>
          <w:p w14:paraId="0FD597E0" w14:textId="77777777" w:rsidR="00487E7B" w:rsidRPr="00466302" w:rsidRDefault="00487E7B" w:rsidP="00AB1B59">
            <w:pPr>
              <w:suppressAutoHyphens/>
              <w:rPr>
                <w:sz w:val="18"/>
                <w:szCs w:val="18"/>
                <w:lang w:val="en-GB"/>
              </w:rPr>
            </w:pPr>
            <w:r w:rsidRPr="00466302">
              <w:rPr>
                <w:sz w:val="18"/>
                <w:szCs w:val="18"/>
                <w:lang w:val="en-GB"/>
              </w:rPr>
              <w:t>90%</w:t>
            </w:r>
          </w:p>
        </w:tc>
        <w:tc>
          <w:tcPr>
            <w:tcW w:w="679" w:type="pct"/>
            <w:gridSpan w:val="4"/>
            <w:shd w:val="clear" w:color="auto" w:fill="auto"/>
          </w:tcPr>
          <w:p w14:paraId="10302240" w14:textId="77777777" w:rsidR="00487E7B" w:rsidRPr="00466302" w:rsidRDefault="00487E7B" w:rsidP="00AB1B59">
            <w:pPr>
              <w:suppressAutoHyphens/>
              <w:rPr>
                <w:sz w:val="18"/>
                <w:szCs w:val="18"/>
                <w:lang w:val="en-GB"/>
              </w:rPr>
            </w:pPr>
            <w:r w:rsidRPr="00466302">
              <w:rPr>
                <w:sz w:val="18"/>
                <w:szCs w:val="18"/>
                <w:lang w:val="en-GB"/>
              </w:rPr>
              <w:t>Midterm review report</w:t>
            </w:r>
          </w:p>
          <w:p w14:paraId="219EBBBB" w14:textId="77777777" w:rsidR="00487E7B" w:rsidRPr="00466302" w:rsidRDefault="00487E7B" w:rsidP="00AB1B59">
            <w:pPr>
              <w:suppressAutoHyphens/>
              <w:rPr>
                <w:sz w:val="18"/>
                <w:szCs w:val="18"/>
                <w:lang w:val="en-GB"/>
              </w:rPr>
            </w:pPr>
            <w:r w:rsidRPr="00466302">
              <w:rPr>
                <w:sz w:val="18"/>
                <w:szCs w:val="18"/>
                <w:lang w:val="en-GB"/>
              </w:rPr>
              <w:t>Departmental reports</w:t>
            </w:r>
          </w:p>
        </w:tc>
      </w:tr>
      <w:tr w:rsidR="00487E7B" w:rsidRPr="00466302" w14:paraId="65B20462" w14:textId="77777777" w:rsidTr="00AB1B59">
        <w:trPr>
          <w:gridAfter w:val="1"/>
          <w:wAfter w:w="19" w:type="pct"/>
          <w:trHeight w:val="415"/>
        </w:trPr>
        <w:tc>
          <w:tcPr>
            <w:tcW w:w="942" w:type="pct"/>
            <w:gridSpan w:val="3"/>
            <w:vMerge w:val="restart"/>
          </w:tcPr>
          <w:p w14:paraId="22383159" w14:textId="77777777" w:rsidR="00487E7B" w:rsidRPr="00466302" w:rsidRDefault="00487E7B" w:rsidP="00AB1B59">
            <w:pPr>
              <w:suppressAutoHyphens/>
              <w:rPr>
                <w:b/>
                <w:bCs/>
                <w:sz w:val="18"/>
                <w:szCs w:val="18"/>
                <w:lang w:val="en-GB"/>
              </w:rPr>
            </w:pPr>
          </w:p>
        </w:tc>
        <w:tc>
          <w:tcPr>
            <w:tcW w:w="768" w:type="pct"/>
            <w:gridSpan w:val="2"/>
          </w:tcPr>
          <w:p w14:paraId="60C9F17B" w14:textId="77777777" w:rsidR="00487E7B" w:rsidRPr="00466302" w:rsidRDefault="00487E7B" w:rsidP="00AB1B59">
            <w:pPr>
              <w:suppressAutoHyphens/>
              <w:rPr>
                <w:sz w:val="18"/>
                <w:szCs w:val="18"/>
                <w:lang w:val="en-GB"/>
              </w:rPr>
            </w:pPr>
            <w:r w:rsidRPr="00466302">
              <w:rPr>
                <w:sz w:val="18"/>
                <w:szCs w:val="18"/>
                <w:lang w:val="en-GB"/>
              </w:rPr>
              <w:t>Intermediate Outcome 1.1: Enhanced coordination for the implementation of DDPIV</w:t>
            </w:r>
          </w:p>
        </w:tc>
        <w:tc>
          <w:tcPr>
            <w:tcW w:w="789" w:type="pct"/>
            <w:gridSpan w:val="2"/>
          </w:tcPr>
          <w:p w14:paraId="3E41E6D5" w14:textId="77777777" w:rsidR="00487E7B" w:rsidRPr="00466302" w:rsidRDefault="00487E7B" w:rsidP="00AB1B59">
            <w:pPr>
              <w:suppressAutoHyphens/>
              <w:rPr>
                <w:i/>
                <w:iCs/>
                <w:sz w:val="18"/>
                <w:szCs w:val="18"/>
                <w:lang w:val="en-GB"/>
              </w:rPr>
            </w:pPr>
            <w:r w:rsidRPr="00466302">
              <w:rPr>
                <w:i/>
                <w:iCs/>
                <w:sz w:val="18"/>
                <w:szCs w:val="18"/>
                <w:lang w:val="en-GB"/>
              </w:rPr>
              <w:t xml:space="preserve">Intermediate Outcome Indicator </w:t>
            </w:r>
            <w:proofErr w:type="gramStart"/>
            <w:r w:rsidRPr="00466302">
              <w:rPr>
                <w:i/>
                <w:iCs/>
                <w:sz w:val="18"/>
                <w:szCs w:val="18"/>
                <w:lang w:val="en-GB"/>
              </w:rPr>
              <w:t>1 :</w:t>
            </w:r>
            <w:proofErr w:type="gramEnd"/>
            <w:r w:rsidRPr="00466302">
              <w:rPr>
                <w:i/>
                <w:iCs/>
                <w:sz w:val="18"/>
                <w:szCs w:val="18"/>
                <w:lang w:val="en-GB"/>
              </w:rPr>
              <w:t xml:space="preserve">  </w:t>
            </w:r>
            <w:r w:rsidRPr="00466302">
              <w:rPr>
                <w:iCs/>
                <w:sz w:val="18"/>
                <w:szCs w:val="18"/>
                <w:lang w:val="en-GB"/>
              </w:rPr>
              <w:t>Functionality of the DDPIV coordination architecture</w:t>
            </w:r>
          </w:p>
        </w:tc>
        <w:tc>
          <w:tcPr>
            <w:tcW w:w="273" w:type="pct"/>
            <w:gridSpan w:val="2"/>
          </w:tcPr>
          <w:p w14:paraId="0141497B" w14:textId="77777777" w:rsidR="00487E7B" w:rsidRPr="00466302" w:rsidRDefault="00487E7B" w:rsidP="00AB1B59">
            <w:pPr>
              <w:suppressAutoHyphens/>
              <w:rPr>
                <w:sz w:val="18"/>
                <w:szCs w:val="18"/>
                <w:lang w:val="en-GB"/>
              </w:rPr>
            </w:pPr>
            <w:r w:rsidRPr="00466302">
              <w:rPr>
                <w:sz w:val="18"/>
                <w:szCs w:val="18"/>
                <w:lang w:val="en-GB"/>
              </w:rPr>
              <w:t>90%</w:t>
            </w:r>
          </w:p>
        </w:tc>
        <w:tc>
          <w:tcPr>
            <w:tcW w:w="276" w:type="pct"/>
            <w:gridSpan w:val="3"/>
          </w:tcPr>
          <w:p w14:paraId="40ACADD4" w14:textId="77777777" w:rsidR="00487E7B" w:rsidRPr="00466302" w:rsidRDefault="00487E7B" w:rsidP="00AB1B59">
            <w:pPr>
              <w:suppressAutoHyphens/>
              <w:rPr>
                <w:sz w:val="18"/>
                <w:szCs w:val="18"/>
                <w:lang w:val="en-GB"/>
              </w:rPr>
            </w:pPr>
            <w:r w:rsidRPr="00466302">
              <w:rPr>
                <w:sz w:val="18"/>
                <w:szCs w:val="18"/>
                <w:lang w:val="en-GB"/>
              </w:rPr>
              <w:t>90%</w:t>
            </w:r>
          </w:p>
        </w:tc>
        <w:tc>
          <w:tcPr>
            <w:tcW w:w="303" w:type="pct"/>
            <w:gridSpan w:val="3"/>
          </w:tcPr>
          <w:p w14:paraId="3B95760F" w14:textId="77777777" w:rsidR="00487E7B" w:rsidRPr="00466302" w:rsidRDefault="00487E7B" w:rsidP="00AB1B59">
            <w:pPr>
              <w:suppressAutoHyphens/>
              <w:rPr>
                <w:sz w:val="18"/>
                <w:szCs w:val="18"/>
                <w:lang w:val="en-GB"/>
              </w:rPr>
            </w:pPr>
            <w:r w:rsidRPr="00466302">
              <w:rPr>
                <w:sz w:val="18"/>
                <w:szCs w:val="18"/>
                <w:lang w:val="en-GB"/>
              </w:rPr>
              <w:t>90%</w:t>
            </w:r>
          </w:p>
        </w:tc>
        <w:tc>
          <w:tcPr>
            <w:tcW w:w="340" w:type="pct"/>
            <w:gridSpan w:val="5"/>
          </w:tcPr>
          <w:p w14:paraId="6FDEECCC" w14:textId="77777777" w:rsidR="00487E7B" w:rsidRPr="00466302" w:rsidRDefault="00487E7B" w:rsidP="00AB1B59">
            <w:pPr>
              <w:suppressAutoHyphens/>
              <w:rPr>
                <w:sz w:val="18"/>
                <w:szCs w:val="18"/>
                <w:lang w:val="en-GB"/>
              </w:rPr>
            </w:pPr>
            <w:r w:rsidRPr="00466302">
              <w:rPr>
                <w:sz w:val="18"/>
                <w:szCs w:val="18"/>
                <w:lang w:val="en-GB"/>
              </w:rPr>
              <w:t>90%</w:t>
            </w:r>
          </w:p>
        </w:tc>
        <w:tc>
          <w:tcPr>
            <w:tcW w:w="296" w:type="pct"/>
            <w:gridSpan w:val="4"/>
          </w:tcPr>
          <w:p w14:paraId="562F35A9" w14:textId="77777777" w:rsidR="00487E7B" w:rsidRPr="00466302" w:rsidRDefault="00487E7B" w:rsidP="00AB1B59">
            <w:pPr>
              <w:suppressAutoHyphens/>
              <w:rPr>
                <w:sz w:val="18"/>
                <w:szCs w:val="18"/>
                <w:lang w:val="en-GB"/>
              </w:rPr>
            </w:pPr>
            <w:r w:rsidRPr="00466302">
              <w:rPr>
                <w:sz w:val="18"/>
                <w:szCs w:val="18"/>
                <w:lang w:val="en-GB"/>
              </w:rPr>
              <w:t>90%</w:t>
            </w:r>
          </w:p>
        </w:tc>
        <w:tc>
          <w:tcPr>
            <w:tcW w:w="315" w:type="pct"/>
            <w:gridSpan w:val="4"/>
          </w:tcPr>
          <w:p w14:paraId="6C2A6F6E" w14:textId="77777777" w:rsidR="00487E7B" w:rsidRPr="00466302" w:rsidRDefault="00487E7B" w:rsidP="00AB1B59">
            <w:pPr>
              <w:suppressAutoHyphens/>
              <w:rPr>
                <w:sz w:val="18"/>
                <w:szCs w:val="18"/>
                <w:lang w:val="en-GB"/>
              </w:rPr>
            </w:pPr>
            <w:r w:rsidRPr="00466302">
              <w:rPr>
                <w:sz w:val="18"/>
                <w:szCs w:val="18"/>
                <w:lang w:val="en-GB"/>
              </w:rPr>
              <w:t>90%</w:t>
            </w:r>
          </w:p>
        </w:tc>
        <w:tc>
          <w:tcPr>
            <w:tcW w:w="679" w:type="pct"/>
            <w:gridSpan w:val="4"/>
          </w:tcPr>
          <w:p w14:paraId="3301C367" w14:textId="77777777" w:rsidR="00487E7B" w:rsidRPr="00466302" w:rsidRDefault="00487E7B" w:rsidP="00AB1B59">
            <w:pPr>
              <w:suppressAutoHyphens/>
              <w:rPr>
                <w:sz w:val="18"/>
                <w:szCs w:val="18"/>
                <w:lang w:val="en-GB"/>
              </w:rPr>
            </w:pPr>
            <w:r w:rsidRPr="00466302">
              <w:rPr>
                <w:sz w:val="18"/>
                <w:szCs w:val="18"/>
                <w:lang w:val="en-GB"/>
              </w:rPr>
              <w:t>DTPC minutes</w:t>
            </w:r>
          </w:p>
        </w:tc>
      </w:tr>
      <w:tr w:rsidR="00487E7B" w:rsidRPr="00466302" w14:paraId="28E3FEAA" w14:textId="77777777" w:rsidTr="00AB1B59">
        <w:trPr>
          <w:gridAfter w:val="1"/>
          <w:wAfter w:w="19" w:type="pct"/>
          <w:trHeight w:val="502"/>
        </w:trPr>
        <w:tc>
          <w:tcPr>
            <w:tcW w:w="942" w:type="pct"/>
            <w:gridSpan w:val="3"/>
            <w:vMerge/>
          </w:tcPr>
          <w:p w14:paraId="795F05C1" w14:textId="77777777" w:rsidR="00487E7B" w:rsidRPr="00466302" w:rsidRDefault="00487E7B" w:rsidP="00AB1B59">
            <w:pPr>
              <w:suppressAutoHyphens/>
              <w:rPr>
                <w:b/>
                <w:bCs/>
                <w:sz w:val="18"/>
                <w:szCs w:val="18"/>
                <w:lang w:val="en-GB"/>
              </w:rPr>
            </w:pPr>
          </w:p>
        </w:tc>
        <w:tc>
          <w:tcPr>
            <w:tcW w:w="768" w:type="pct"/>
            <w:gridSpan w:val="2"/>
          </w:tcPr>
          <w:p w14:paraId="4D6CBB5E" w14:textId="77777777" w:rsidR="00487E7B" w:rsidRPr="00466302" w:rsidRDefault="00487E7B" w:rsidP="00AB1B59">
            <w:pPr>
              <w:suppressAutoHyphens/>
              <w:rPr>
                <w:sz w:val="18"/>
                <w:szCs w:val="18"/>
                <w:lang w:val="en-GB"/>
              </w:rPr>
            </w:pPr>
            <w:r w:rsidRPr="00466302">
              <w:rPr>
                <w:sz w:val="18"/>
                <w:szCs w:val="18"/>
                <w:lang w:val="en-GB"/>
              </w:rPr>
              <w:t>Intermediate Outcome 1.2: Strengthened oversight function for the delivery of the plan</w:t>
            </w:r>
          </w:p>
        </w:tc>
        <w:tc>
          <w:tcPr>
            <w:tcW w:w="789" w:type="pct"/>
            <w:gridSpan w:val="2"/>
          </w:tcPr>
          <w:p w14:paraId="5F5CE189" w14:textId="77777777" w:rsidR="00487E7B" w:rsidRPr="00466302" w:rsidRDefault="00487E7B" w:rsidP="00AB1B59">
            <w:pPr>
              <w:suppressAutoHyphens/>
              <w:rPr>
                <w:sz w:val="18"/>
                <w:szCs w:val="18"/>
                <w:lang w:val="en-GB"/>
              </w:rPr>
            </w:pPr>
            <w:r w:rsidRPr="00466302">
              <w:rPr>
                <w:i/>
                <w:iCs/>
                <w:sz w:val="18"/>
                <w:szCs w:val="18"/>
                <w:lang w:val="en-GB"/>
              </w:rPr>
              <w:t xml:space="preserve">Intermediate Outcome Indicator 1: </w:t>
            </w:r>
            <w:r w:rsidRPr="00466302">
              <w:rPr>
                <w:iCs/>
                <w:sz w:val="18"/>
                <w:szCs w:val="18"/>
                <w:lang w:val="en-GB"/>
              </w:rPr>
              <w:t>Level of Oversight across Government</w:t>
            </w:r>
          </w:p>
        </w:tc>
        <w:tc>
          <w:tcPr>
            <w:tcW w:w="273" w:type="pct"/>
            <w:gridSpan w:val="2"/>
          </w:tcPr>
          <w:p w14:paraId="09451D30" w14:textId="77777777" w:rsidR="00487E7B" w:rsidRPr="00466302" w:rsidRDefault="00487E7B" w:rsidP="00AB1B59">
            <w:pPr>
              <w:suppressAutoHyphens/>
              <w:rPr>
                <w:sz w:val="18"/>
                <w:szCs w:val="18"/>
                <w:lang w:val="en-GB"/>
              </w:rPr>
            </w:pPr>
            <w:r w:rsidRPr="00466302">
              <w:rPr>
                <w:sz w:val="18"/>
                <w:szCs w:val="18"/>
                <w:lang w:val="en-GB"/>
              </w:rPr>
              <w:t>90%</w:t>
            </w:r>
          </w:p>
        </w:tc>
        <w:tc>
          <w:tcPr>
            <w:tcW w:w="276" w:type="pct"/>
            <w:gridSpan w:val="3"/>
          </w:tcPr>
          <w:p w14:paraId="3B7D7ACD" w14:textId="77777777" w:rsidR="00487E7B" w:rsidRPr="00466302" w:rsidRDefault="00487E7B" w:rsidP="00AB1B59">
            <w:pPr>
              <w:suppressAutoHyphens/>
              <w:rPr>
                <w:sz w:val="18"/>
                <w:szCs w:val="18"/>
                <w:lang w:val="en-GB"/>
              </w:rPr>
            </w:pPr>
            <w:r w:rsidRPr="00466302">
              <w:rPr>
                <w:sz w:val="18"/>
                <w:szCs w:val="18"/>
                <w:lang w:val="en-GB"/>
              </w:rPr>
              <w:t>90%</w:t>
            </w:r>
          </w:p>
        </w:tc>
        <w:tc>
          <w:tcPr>
            <w:tcW w:w="303" w:type="pct"/>
            <w:gridSpan w:val="3"/>
          </w:tcPr>
          <w:p w14:paraId="57DCE56F" w14:textId="77777777" w:rsidR="00487E7B" w:rsidRPr="00466302" w:rsidRDefault="00487E7B" w:rsidP="00AB1B59">
            <w:pPr>
              <w:suppressAutoHyphens/>
              <w:rPr>
                <w:sz w:val="18"/>
                <w:szCs w:val="18"/>
                <w:lang w:val="en-GB"/>
              </w:rPr>
            </w:pPr>
            <w:r w:rsidRPr="00466302">
              <w:rPr>
                <w:sz w:val="18"/>
                <w:szCs w:val="18"/>
                <w:lang w:val="en-GB"/>
              </w:rPr>
              <w:t>90%</w:t>
            </w:r>
          </w:p>
        </w:tc>
        <w:tc>
          <w:tcPr>
            <w:tcW w:w="340" w:type="pct"/>
            <w:gridSpan w:val="5"/>
          </w:tcPr>
          <w:p w14:paraId="505AC0CB" w14:textId="77777777" w:rsidR="00487E7B" w:rsidRPr="00466302" w:rsidRDefault="00487E7B" w:rsidP="00AB1B59">
            <w:pPr>
              <w:suppressAutoHyphens/>
              <w:rPr>
                <w:sz w:val="18"/>
                <w:szCs w:val="18"/>
                <w:lang w:val="en-GB"/>
              </w:rPr>
            </w:pPr>
            <w:r w:rsidRPr="00466302">
              <w:rPr>
                <w:sz w:val="18"/>
                <w:szCs w:val="18"/>
                <w:lang w:val="en-GB"/>
              </w:rPr>
              <w:t>90%</w:t>
            </w:r>
          </w:p>
        </w:tc>
        <w:tc>
          <w:tcPr>
            <w:tcW w:w="296" w:type="pct"/>
            <w:gridSpan w:val="4"/>
          </w:tcPr>
          <w:p w14:paraId="44A3140C" w14:textId="77777777" w:rsidR="00487E7B" w:rsidRPr="00466302" w:rsidRDefault="00487E7B" w:rsidP="00AB1B59">
            <w:pPr>
              <w:suppressAutoHyphens/>
              <w:rPr>
                <w:sz w:val="18"/>
                <w:szCs w:val="18"/>
                <w:lang w:val="en-GB"/>
              </w:rPr>
            </w:pPr>
            <w:r w:rsidRPr="00466302">
              <w:rPr>
                <w:sz w:val="18"/>
                <w:szCs w:val="18"/>
                <w:lang w:val="en-GB"/>
              </w:rPr>
              <w:t>90%</w:t>
            </w:r>
          </w:p>
        </w:tc>
        <w:tc>
          <w:tcPr>
            <w:tcW w:w="315" w:type="pct"/>
            <w:gridSpan w:val="4"/>
          </w:tcPr>
          <w:p w14:paraId="3F44E434" w14:textId="77777777" w:rsidR="00487E7B" w:rsidRPr="00466302" w:rsidRDefault="00487E7B" w:rsidP="00AB1B59">
            <w:pPr>
              <w:suppressAutoHyphens/>
              <w:rPr>
                <w:sz w:val="18"/>
                <w:szCs w:val="18"/>
                <w:lang w:val="en-GB"/>
              </w:rPr>
            </w:pPr>
            <w:r w:rsidRPr="00466302">
              <w:rPr>
                <w:sz w:val="18"/>
                <w:szCs w:val="18"/>
                <w:lang w:val="en-GB"/>
              </w:rPr>
              <w:t>90%</w:t>
            </w:r>
          </w:p>
        </w:tc>
        <w:tc>
          <w:tcPr>
            <w:tcW w:w="679" w:type="pct"/>
            <w:gridSpan w:val="4"/>
          </w:tcPr>
          <w:p w14:paraId="50F3828B" w14:textId="77777777" w:rsidR="00487E7B" w:rsidRPr="00466302" w:rsidRDefault="00487E7B" w:rsidP="00AB1B59">
            <w:pPr>
              <w:suppressAutoHyphens/>
              <w:rPr>
                <w:sz w:val="18"/>
                <w:szCs w:val="18"/>
                <w:lang w:val="en-GB"/>
              </w:rPr>
            </w:pPr>
            <w:r w:rsidRPr="00466302">
              <w:rPr>
                <w:sz w:val="18"/>
                <w:szCs w:val="18"/>
                <w:lang w:val="en-GB"/>
              </w:rPr>
              <w:t>Monitoring reports</w:t>
            </w:r>
          </w:p>
        </w:tc>
      </w:tr>
      <w:tr w:rsidR="00487E7B" w:rsidRPr="00466302" w14:paraId="5A94118B" w14:textId="77777777" w:rsidTr="00AB1B59">
        <w:trPr>
          <w:gridAfter w:val="1"/>
          <w:wAfter w:w="19" w:type="pct"/>
        </w:trPr>
        <w:tc>
          <w:tcPr>
            <w:tcW w:w="939" w:type="pct"/>
            <w:gridSpan w:val="2"/>
            <w:vMerge w:val="restart"/>
            <w:shd w:val="clear" w:color="auto" w:fill="F2F2F2" w:themeFill="background1" w:themeFillShade="F2"/>
          </w:tcPr>
          <w:p w14:paraId="4DAD9660" w14:textId="77777777" w:rsidR="00487E7B" w:rsidRPr="00466302" w:rsidRDefault="00487E7B" w:rsidP="00AB1B59">
            <w:pPr>
              <w:suppressAutoHyphens/>
              <w:rPr>
                <w:b/>
                <w:bCs/>
                <w:sz w:val="18"/>
                <w:szCs w:val="18"/>
                <w:lang w:val="en-GB"/>
              </w:rPr>
            </w:pPr>
            <w:r w:rsidRPr="00466302">
              <w:rPr>
                <w:b/>
                <w:bCs/>
                <w:sz w:val="18"/>
                <w:szCs w:val="18"/>
                <w:lang w:val="en-GB"/>
              </w:rPr>
              <w:t xml:space="preserve">Intervention </w:t>
            </w:r>
          </w:p>
        </w:tc>
        <w:tc>
          <w:tcPr>
            <w:tcW w:w="771" w:type="pct"/>
            <w:gridSpan w:val="3"/>
            <w:vMerge w:val="restart"/>
            <w:shd w:val="clear" w:color="auto" w:fill="F2F2F2" w:themeFill="background1" w:themeFillShade="F2"/>
          </w:tcPr>
          <w:p w14:paraId="176EB9D1" w14:textId="77777777" w:rsidR="00487E7B" w:rsidRPr="00466302" w:rsidRDefault="00487E7B" w:rsidP="00AB1B59">
            <w:pPr>
              <w:tabs>
                <w:tab w:val="left" w:pos="900"/>
              </w:tabs>
              <w:rPr>
                <w:b/>
                <w:bCs/>
                <w:sz w:val="18"/>
                <w:szCs w:val="18"/>
                <w:lang w:val="en-GB"/>
              </w:rPr>
            </w:pPr>
            <w:r w:rsidRPr="00466302">
              <w:rPr>
                <w:b/>
                <w:bCs/>
                <w:sz w:val="18"/>
                <w:szCs w:val="18"/>
                <w:lang w:val="en-GB"/>
              </w:rPr>
              <w:t xml:space="preserve">Key Output </w:t>
            </w:r>
          </w:p>
        </w:tc>
        <w:tc>
          <w:tcPr>
            <w:tcW w:w="1136" w:type="pct"/>
            <w:gridSpan w:val="5"/>
            <w:vMerge w:val="restart"/>
            <w:shd w:val="clear" w:color="auto" w:fill="F2F2F2" w:themeFill="background1" w:themeFillShade="F2"/>
          </w:tcPr>
          <w:p w14:paraId="0DDB51B5" w14:textId="77777777" w:rsidR="00487E7B" w:rsidRPr="00466302" w:rsidRDefault="00487E7B" w:rsidP="00AB1B59">
            <w:pPr>
              <w:tabs>
                <w:tab w:val="left" w:pos="900"/>
              </w:tabs>
              <w:rPr>
                <w:i/>
                <w:iCs/>
                <w:sz w:val="18"/>
                <w:szCs w:val="18"/>
                <w:lang w:val="en-GB"/>
              </w:rPr>
            </w:pPr>
            <w:r w:rsidRPr="00466302">
              <w:rPr>
                <w:b/>
                <w:bCs/>
                <w:sz w:val="18"/>
                <w:szCs w:val="18"/>
                <w:lang w:val="en-GB"/>
              </w:rPr>
              <w:t xml:space="preserve">Indicator </w:t>
            </w:r>
            <w:r w:rsidRPr="00466302">
              <w:rPr>
                <w:sz w:val="18"/>
                <w:szCs w:val="18"/>
              </w:rPr>
              <w:t>(f)</w:t>
            </w:r>
          </w:p>
          <w:p w14:paraId="31DA4ADF" w14:textId="77777777" w:rsidR="00487E7B" w:rsidRPr="00466302" w:rsidRDefault="00487E7B" w:rsidP="00AB1B59">
            <w:pPr>
              <w:tabs>
                <w:tab w:val="left" w:pos="900"/>
              </w:tabs>
              <w:rPr>
                <w:b/>
                <w:bCs/>
                <w:sz w:val="18"/>
                <w:szCs w:val="18"/>
                <w:lang w:val="en-GB"/>
              </w:rPr>
            </w:pPr>
          </w:p>
        </w:tc>
        <w:tc>
          <w:tcPr>
            <w:tcW w:w="1595" w:type="pct"/>
            <w:gridSpan w:val="20"/>
            <w:shd w:val="clear" w:color="auto" w:fill="F2F2F2" w:themeFill="background1" w:themeFillShade="F2"/>
          </w:tcPr>
          <w:p w14:paraId="1E7716BE" w14:textId="77777777" w:rsidR="00487E7B" w:rsidRPr="00466302" w:rsidRDefault="00487E7B" w:rsidP="00AB1B59">
            <w:pPr>
              <w:suppressAutoHyphens/>
              <w:rPr>
                <w:b/>
                <w:bCs/>
                <w:sz w:val="18"/>
                <w:szCs w:val="18"/>
                <w:lang w:val="en-GB"/>
              </w:rPr>
            </w:pPr>
            <w:r w:rsidRPr="00466302">
              <w:rPr>
                <w:b/>
                <w:bCs/>
                <w:sz w:val="18"/>
                <w:szCs w:val="18"/>
                <w:lang w:val="en-GB"/>
              </w:rPr>
              <w:t>Time Frame and Output Target</w:t>
            </w:r>
          </w:p>
        </w:tc>
        <w:tc>
          <w:tcPr>
            <w:tcW w:w="541" w:type="pct"/>
            <w:gridSpan w:val="2"/>
            <w:vMerge w:val="restart"/>
            <w:shd w:val="clear" w:color="auto" w:fill="F2F2F2" w:themeFill="background1" w:themeFillShade="F2"/>
          </w:tcPr>
          <w:p w14:paraId="59B046AC" w14:textId="77777777" w:rsidR="00487E7B" w:rsidRPr="00466302" w:rsidRDefault="00487E7B" w:rsidP="00AB1B59">
            <w:pPr>
              <w:suppressAutoHyphens/>
              <w:rPr>
                <w:b/>
                <w:bCs/>
                <w:sz w:val="18"/>
                <w:szCs w:val="18"/>
                <w:lang w:val="en-GB"/>
              </w:rPr>
            </w:pPr>
            <w:r w:rsidRPr="00466302">
              <w:rPr>
                <w:b/>
                <w:bCs/>
                <w:sz w:val="18"/>
                <w:szCs w:val="18"/>
                <w:lang w:val="en-GB"/>
              </w:rPr>
              <w:t>Actors</w:t>
            </w:r>
          </w:p>
        </w:tc>
      </w:tr>
      <w:tr w:rsidR="00487E7B" w:rsidRPr="00466302" w14:paraId="02CB0EB8" w14:textId="77777777" w:rsidTr="00AB1B59">
        <w:trPr>
          <w:gridAfter w:val="1"/>
          <w:wAfter w:w="19" w:type="pct"/>
          <w:cantSplit/>
          <w:trHeight w:val="584"/>
        </w:trPr>
        <w:tc>
          <w:tcPr>
            <w:tcW w:w="939" w:type="pct"/>
            <w:gridSpan w:val="2"/>
            <w:vMerge/>
            <w:shd w:val="clear" w:color="auto" w:fill="F2F2F2" w:themeFill="background1" w:themeFillShade="F2"/>
          </w:tcPr>
          <w:p w14:paraId="7D71F242" w14:textId="77777777" w:rsidR="00487E7B" w:rsidRPr="00466302" w:rsidRDefault="00487E7B" w:rsidP="00AB1B59">
            <w:pPr>
              <w:suppressAutoHyphens/>
              <w:rPr>
                <w:sz w:val="18"/>
                <w:szCs w:val="18"/>
                <w:lang w:val="en-GB"/>
              </w:rPr>
            </w:pPr>
          </w:p>
        </w:tc>
        <w:tc>
          <w:tcPr>
            <w:tcW w:w="771" w:type="pct"/>
            <w:gridSpan w:val="3"/>
            <w:vMerge/>
            <w:shd w:val="clear" w:color="auto" w:fill="F2F2F2" w:themeFill="background1" w:themeFillShade="F2"/>
          </w:tcPr>
          <w:p w14:paraId="1767DC58" w14:textId="77777777" w:rsidR="00487E7B" w:rsidRPr="00466302" w:rsidRDefault="00487E7B" w:rsidP="00AB1B59">
            <w:pPr>
              <w:suppressAutoHyphens/>
              <w:rPr>
                <w:sz w:val="18"/>
                <w:szCs w:val="18"/>
                <w:lang w:val="en-GB"/>
              </w:rPr>
            </w:pPr>
          </w:p>
        </w:tc>
        <w:tc>
          <w:tcPr>
            <w:tcW w:w="1136" w:type="pct"/>
            <w:gridSpan w:val="5"/>
            <w:vMerge/>
            <w:shd w:val="clear" w:color="auto" w:fill="F2F2F2" w:themeFill="background1" w:themeFillShade="F2"/>
          </w:tcPr>
          <w:p w14:paraId="067CD3F2" w14:textId="77777777" w:rsidR="00487E7B" w:rsidRPr="00466302" w:rsidRDefault="00487E7B" w:rsidP="00AB1B59">
            <w:pPr>
              <w:suppressAutoHyphens/>
              <w:rPr>
                <w:sz w:val="18"/>
                <w:szCs w:val="18"/>
                <w:lang w:val="en-GB"/>
              </w:rPr>
            </w:pPr>
          </w:p>
        </w:tc>
        <w:tc>
          <w:tcPr>
            <w:tcW w:w="319" w:type="pct"/>
            <w:gridSpan w:val="3"/>
            <w:shd w:val="clear" w:color="auto" w:fill="F2F2F2" w:themeFill="background1" w:themeFillShade="F2"/>
            <w:textDirection w:val="tbRl"/>
          </w:tcPr>
          <w:p w14:paraId="7DDB9253" w14:textId="77777777" w:rsidR="00487E7B" w:rsidRPr="00466302" w:rsidRDefault="00487E7B" w:rsidP="00AB1B59">
            <w:pPr>
              <w:suppressAutoHyphens/>
              <w:ind w:left="113" w:right="113"/>
              <w:rPr>
                <w:sz w:val="18"/>
                <w:szCs w:val="18"/>
                <w:lang w:val="en-GB"/>
              </w:rPr>
            </w:pPr>
            <w:r w:rsidRPr="00466302">
              <w:rPr>
                <w:sz w:val="18"/>
                <w:szCs w:val="18"/>
                <w:lang w:val="en-GB"/>
              </w:rPr>
              <w:t>FY2025/26</w:t>
            </w:r>
          </w:p>
        </w:tc>
        <w:tc>
          <w:tcPr>
            <w:tcW w:w="318" w:type="pct"/>
            <w:gridSpan w:val="4"/>
            <w:shd w:val="clear" w:color="auto" w:fill="F2F2F2" w:themeFill="background1" w:themeFillShade="F2"/>
            <w:textDirection w:val="tbRl"/>
          </w:tcPr>
          <w:p w14:paraId="6B8968D2" w14:textId="77777777" w:rsidR="00487E7B" w:rsidRPr="00466302" w:rsidRDefault="00487E7B" w:rsidP="00AB1B59">
            <w:pPr>
              <w:suppressAutoHyphens/>
              <w:ind w:left="113" w:right="113"/>
              <w:rPr>
                <w:sz w:val="18"/>
                <w:szCs w:val="18"/>
                <w:lang w:val="en-GB"/>
              </w:rPr>
            </w:pPr>
            <w:r w:rsidRPr="00466302">
              <w:rPr>
                <w:sz w:val="18"/>
                <w:szCs w:val="18"/>
                <w:lang w:val="en-GB"/>
              </w:rPr>
              <w:t>FY2026/27</w:t>
            </w:r>
          </w:p>
        </w:tc>
        <w:tc>
          <w:tcPr>
            <w:tcW w:w="318" w:type="pct"/>
            <w:gridSpan w:val="5"/>
            <w:shd w:val="clear" w:color="auto" w:fill="F2F2F2" w:themeFill="background1" w:themeFillShade="F2"/>
            <w:textDirection w:val="tbRl"/>
          </w:tcPr>
          <w:p w14:paraId="11872512" w14:textId="77777777" w:rsidR="00487E7B" w:rsidRPr="00466302" w:rsidRDefault="00487E7B" w:rsidP="00AB1B59">
            <w:pPr>
              <w:suppressAutoHyphens/>
              <w:ind w:left="113" w:right="113"/>
              <w:rPr>
                <w:sz w:val="18"/>
                <w:szCs w:val="18"/>
                <w:lang w:val="en-GB"/>
              </w:rPr>
            </w:pPr>
            <w:r w:rsidRPr="00466302">
              <w:rPr>
                <w:sz w:val="18"/>
                <w:szCs w:val="18"/>
                <w:lang w:val="en-GB"/>
              </w:rPr>
              <w:t>FY2027/28</w:t>
            </w:r>
          </w:p>
        </w:tc>
        <w:tc>
          <w:tcPr>
            <w:tcW w:w="318" w:type="pct"/>
            <w:gridSpan w:val="4"/>
            <w:shd w:val="clear" w:color="auto" w:fill="F2F2F2" w:themeFill="background1" w:themeFillShade="F2"/>
            <w:textDirection w:val="tbRl"/>
          </w:tcPr>
          <w:p w14:paraId="08A5E2DB" w14:textId="77777777" w:rsidR="00487E7B" w:rsidRPr="00466302" w:rsidRDefault="00487E7B" w:rsidP="00AB1B59">
            <w:pPr>
              <w:suppressAutoHyphens/>
              <w:ind w:left="113" w:right="113"/>
              <w:rPr>
                <w:sz w:val="18"/>
                <w:szCs w:val="18"/>
                <w:lang w:val="en-GB"/>
              </w:rPr>
            </w:pPr>
            <w:r w:rsidRPr="00466302">
              <w:rPr>
                <w:sz w:val="18"/>
                <w:szCs w:val="18"/>
                <w:lang w:val="en-GB"/>
              </w:rPr>
              <w:t>FY2028/29</w:t>
            </w:r>
          </w:p>
        </w:tc>
        <w:tc>
          <w:tcPr>
            <w:tcW w:w="322" w:type="pct"/>
            <w:gridSpan w:val="4"/>
            <w:shd w:val="clear" w:color="auto" w:fill="F2F2F2" w:themeFill="background1" w:themeFillShade="F2"/>
            <w:textDirection w:val="tbRl"/>
          </w:tcPr>
          <w:p w14:paraId="5EFCB1B1" w14:textId="77777777" w:rsidR="00487E7B" w:rsidRPr="00466302" w:rsidRDefault="00487E7B" w:rsidP="00AB1B59">
            <w:pPr>
              <w:suppressAutoHyphens/>
              <w:ind w:left="113" w:right="113"/>
              <w:rPr>
                <w:sz w:val="18"/>
                <w:szCs w:val="18"/>
                <w:lang w:val="en-GB"/>
              </w:rPr>
            </w:pPr>
            <w:r w:rsidRPr="00466302">
              <w:rPr>
                <w:sz w:val="18"/>
                <w:szCs w:val="18"/>
                <w:lang w:val="en-GB"/>
              </w:rPr>
              <w:t>FY2029/30</w:t>
            </w:r>
          </w:p>
        </w:tc>
        <w:tc>
          <w:tcPr>
            <w:tcW w:w="541" w:type="pct"/>
            <w:gridSpan w:val="2"/>
            <w:vMerge/>
            <w:shd w:val="clear" w:color="auto" w:fill="F2F2F2" w:themeFill="background1" w:themeFillShade="F2"/>
          </w:tcPr>
          <w:p w14:paraId="1F39ADBE" w14:textId="77777777" w:rsidR="00487E7B" w:rsidRPr="00466302" w:rsidRDefault="00487E7B" w:rsidP="00AB1B59">
            <w:pPr>
              <w:suppressAutoHyphens/>
              <w:rPr>
                <w:sz w:val="18"/>
                <w:szCs w:val="18"/>
                <w:lang w:val="en-GB"/>
              </w:rPr>
            </w:pPr>
          </w:p>
        </w:tc>
      </w:tr>
      <w:tr w:rsidR="00487E7B" w:rsidRPr="00466302" w14:paraId="3B99E204" w14:textId="77777777" w:rsidTr="00AB1B59">
        <w:trPr>
          <w:gridAfter w:val="1"/>
          <w:wAfter w:w="19" w:type="pct"/>
          <w:cantSplit/>
          <w:trHeight w:val="39"/>
        </w:trPr>
        <w:tc>
          <w:tcPr>
            <w:tcW w:w="939" w:type="pct"/>
            <w:gridSpan w:val="2"/>
          </w:tcPr>
          <w:p w14:paraId="43006144" w14:textId="77777777" w:rsidR="00487E7B" w:rsidRPr="00466302" w:rsidRDefault="00487E7B" w:rsidP="00AB1B59">
            <w:pPr>
              <w:suppressAutoHyphens/>
              <w:rPr>
                <w:b/>
                <w:bCs/>
                <w:sz w:val="18"/>
                <w:szCs w:val="18"/>
                <w:lang w:val="en-GB"/>
              </w:rPr>
            </w:pPr>
            <w:r w:rsidRPr="00466302">
              <w:rPr>
                <w:b/>
                <w:bCs/>
                <w:sz w:val="18"/>
                <w:szCs w:val="18"/>
                <w:lang w:val="en-GB"/>
              </w:rPr>
              <w:lastRenderedPageBreak/>
              <w:t xml:space="preserve">Intervention 1.1: </w:t>
            </w:r>
            <w:r w:rsidRPr="00466302">
              <w:rPr>
                <w:bCs/>
                <w:sz w:val="18"/>
                <w:szCs w:val="18"/>
                <w:lang w:val="en-GB"/>
              </w:rPr>
              <w:t xml:space="preserve">Strengthen the oversight function across departments </w:t>
            </w:r>
          </w:p>
        </w:tc>
        <w:tc>
          <w:tcPr>
            <w:tcW w:w="771" w:type="pct"/>
            <w:gridSpan w:val="3"/>
          </w:tcPr>
          <w:p w14:paraId="00A03EEF" w14:textId="77777777" w:rsidR="00487E7B" w:rsidRPr="00466302" w:rsidRDefault="00487E7B" w:rsidP="00AB1B59">
            <w:pPr>
              <w:tabs>
                <w:tab w:val="left" w:pos="900"/>
              </w:tabs>
              <w:rPr>
                <w:sz w:val="18"/>
                <w:szCs w:val="18"/>
                <w:lang w:val="en-GB"/>
              </w:rPr>
            </w:pPr>
            <w:r w:rsidRPr="00466302">
              <w:rPr>
                <w:b/>
                <w:bCs/>
                <w:i/>
                <w:iCs/>
                <w:sz w:val="18"/>
                <w:szCs w:val="18"/>
                <w:lang w:val="en-GB"/>
              </w:rPr>
              <w:t>Output 1.1.1:</w:t>
            </w:r>
            <w:r w:rsidRPr="00466302">
              <w:rPr>
                <w:sz w:val="18"/>
                <w:szCs w:val="18"/>
              </w:rPr>
              <w:t xml:space="preserve"> </w:t>
            </w:r>
            <w:r w:rsidRPr="00466302">
              <w:rPr>
                <w:bCs/>
                <w:iCs/>
                <w:sz w:val="18"/>
                <w:szCs w:val="18"/>
                <w:lang w:val="en-GB"/>
              </w:rPr>
              <w:t>Consolidated District Risk Management Register</w:t>
            </w:r>
          </w:p>
        </w:tc>
        <w:tc>
          <w:tcPr>
            <w:tcW w:w="1136" w:type="pct"/>
            <w:gridSpan w:val="5"/>
          </w:tcPr>
          <w:p w14:paraId="1E9AF70C" w14:textId="77777777" w:rsidR="00487E7B" w:rsidRPr="00466302" w:rsidRDefault="00487E7B" w:rsidP="00AB1B59">
            <w:pPr>
              <w:tabs>
                <w:tab w:val="left" w:pos="900"/>
              </w:tabs>
              <w:rPr>
                <w:sz w:val="18"/>
                <w:szCs w:val="18"/>
                <w:lang w:val="en-GB"/>
              </w:rPr>
            </w:pPr>
            <w:r w:rsidRPr="00466302">
              <w:rPr>
                <w:i/>
                <w:iCs/>
                <w:sz w:val="18"/>
                <w:szCs w:val="18"/>
                <w:lang w:val="en-GB"/>
              </w:rPr>
              <w:t xml:space="preserve">Output </w:t>
            </w:r>
            <w:proofErr w:type="gramStart"/>
            <w:r w:rsidRPr="00466302">
              <w:rPr>
                <w:i/>
                <w:iCs/>
                <w:sz w:val="18"/>
                <w:szCs w:val="18"/>
                <w:lang w:val="en-GB"/>
              </w:rPr>
              <w:t>Indicator :</w:t>
            </w:r>
            <w:proofErr w:type="gramEnd"/>
            <w:r w:rsidRPr="00466302">
              <w:rPr>
                <w:i/>
                <w:iCs/>
                <w:sz w:val="18"/>
                <w:szCs w:val="18"/>
                <w:lang w:val="en-GB"/>
              </w:rPr>
              <w:t xml:space="preserve"> </w:t>
            </w:r>
            <w:r w:rsidRPr="00466302">
              <w:rPr>
                <w:iCs/>
                <w:sz w:val="18"/>
                <w:szCs w:val="18"/>
                <w:lang w:val="en-GB"/>
              </w:rPr>
              <w:t>Percentage of departments with standard risk registers</w:t>
            </w:r>
          </w:p>
        </w:tc>
        <w:tc>
          <w:tcPr>
            <w:tcW w:w="319" w:type="pct"/>
            <w:gridSpan w:val="3"/>
          </w:tcPr>
          <w:p w14:paraId="3A043EE2" w14:textId="77777777" w:rsidR="00487E7B" w:rsidRPr="00466302" w:rsidRDefault="00487E7B" w:rsidP="00AB1B59">
            <w:pPr>
              <w:suppressAutoHyphens/>
              <w:rPr>
                <w:sz w:val="18"/>
                <w:szCs w:val="18"/>
                <w:lang w:val="en-GB"/>
              </w:rPr>
            </w:pPr>
            <w:r w:rsidRPr="00466302">
              <w:rPr>
                <w:sz w:val="18"/>
                <w:szCs w:val="18"/>
                <w:lang w:val="en-GB"/>
              </w:rPr>
              <w:t>100%</w:t>
            </w:r>
          </w:p>
        </w:tc>
        <w:tc>
          <w:tcPr>
            <w:tcW w:w="318" w:type="pct"/>
            <w:gridSpan w:val="4"/>
          </w:tcPr>
          <w:p w14:paraId="4FED39EE" w14:textId="77777777" w:rsidR="00487E7B" w:rsidRPr="00466302" w:rsidRDefault="00487E7B" w:rsidP="00AB1B59">
            <w:pPr>
              <w:suppressAutoHyphens/>
              <w:rPr>
                <w:sz w:val="18"/>
                <w:szCs w:val="18"/>
                <w:lang w:val="en-GB"/>
              </w:rPr>
            </w:pPr>
            <w:r w:rsidRPr="00466302">
              <w:rPr>
                <w:sz w:val="18"/>
                <w:szCs w:val="18"/>
                <w:lang w:val="en-GB"/>
              </w:rPr>
              <w:t>100%</w:t>
            </w:r>
          </w:p>
        </w:tc>
        <w:tc>
          <w:tcPr>
            <w:tcW w:w="318" w:type="pct"/>
            <w:gridSpan w:val="5"/>
          </w:tcPr>
          <w:p w14:paraId="5AD44F1A" w14:textId="77777777" w:rsidR="00487E7B" w:rsidRPr="00466302" w:rsidRDefault="00487E7B" w:rsidP="00AB1B59">
            <w:pPr>
              <w:suppressAutoHyphens/>
              <w:rPr>
                <w:sz w:val="18"/>
                <w:szCs w:val="18"/>
                <w:lang w:val="en-GB"/>
              </w:rPr>
            </w:pPr>
            <w:r w:rsidRPr="00466302">
              <w:rPr>
                <w:sz w:val="18"/>
                <w:szCs w:val="18"/>
                <w:lang w:val="en-GB"/>
              </w:rPr>
              <w:t>100%</w:t>
            </w:r>
          </w:p>
        </w:tc>
        <w:tc>
          <w:tcPr>
            <w:tcW w:w="318" w:type="pct"/>
            <w:gridSpan w:val="4"/>
          </w:tcPr>
          <w:p w14:paraId="1DEB8B03" w14:textId="77777777" w:rsidR="00487E7B" w:rsidRPr="00466302" w:rsidRDefault="00487E7B" w:rsidP="00AB1B59">
            <w:pPr>
              <w:suppressAutoHyphens/>
              <w:rPr>
                <w:sz w:val="18"/>
                <w:szCs w:val="18"/>
                <w:lang w:val="en-GB"/>
              </w:rPr>
            </w:pPr>
            <w:r w:rsidRPr="00466302">
              <w:rPr>
                <w:sz w:val="18"/>
                <w:szCs w:val="18"/>
                <w:lang w:val="en-GB"/>
              </w:rPr>
              <w:t>100%</w:t>
            </w:r>
          </w:p>
        </w:tc>
        <w:tc>
          <w:tcPr>
            <w:tcW w:w="322" w:type="pct"/>
            <w:gridSpan w:val="4"/>
          </w:tcPr>
          <w:p w14:paraId="7040C183" w14:textId="77777777" w:rsidR="00487E7B" w:rsidRPr="00466302" w:rsidRDefault="00487E7B" w:rsidP="00AB1B59">
            <w:pPr>
              <w:suppressAutoHyphens/>
              <w:rPr>
                <w:sz w:val="18"/>
                <w:szCs w:val="18"/>
                <w:lang w:val="en-GB"/>
              </w:rPr>
            </w:pPr>
            <w:r w:rsidRPr="00466302">
              <w:rPr>
                <w:sz w:val="18"/>
                <w:szCs w:val="18"/>
                <w:lang w:val="en-GB"/>
              </w:rPr>
              <w:t>100%</w:t>
            </w:r>
          </w:p>
        </w:tc>
        <w:tc>
          <w:tcPr>
            <w:tcW w:w="541" w:type="pct"/>
            <w:gridSpan w:val="2"/>
          </w:tcPr>
          <w:p w14:paraId="7F4CAD1B" w14:textId="77777777" w:rsidR="00487E7B" w:rsidRPr="00466302" w:rsidRDefault="00487E7B" w:rsidP="00AB1B59">
            <w:pPr>
              <w:suppressAutoHyphens/>
              <w:rPr>
                <w:sz w:val="18"/>
                <w:szCs w:val="18"/>
                <w:lang w:val="en-GB"/>
              </w:rPr>
            </w:pPr>
            <w:proofErr w:type="spellStart"/>
            <w:r w:rsidRPr="00466302">
              <w:rPr>
                <w:sz w:val="18"/>
                <w:szCs w:val="18"/>
                <w:lang w:val="en-GB"/>
              </w:rPr>
              <w:t>HoDs</w:t>
            </w:r>
            <w:proofErr w:type="spellEnd"/>
          </w:p>
        </w:tc>
      </w:tr>
      <w:tr w:rsidR="00487E7B" w:rsidRPr="00466302" w14:paraId="3668B0EA" w14:textId="77777777" w:rsidTr="00AB1B59">
        <w:trPr>
          <w:gridAfter w:val="1"/>
          <w:wAfter w:w="19" w:type="pct"/>
          <w:cantSplit/>
          <w:trHeight w:val="683"/>
        </w:trPr>
        <w:tc>
          <w:tcPr>
            <w:tcW w:w="653" w:type="pct"/>
            <w:shd w:val="clear" w:color="auto" w:fill="F2F2F2" w:themeFill="background1" w:themeFillShade="F2"/>
          </w:tcPr>
          <w:p w14:paraId="19807B03" w14:textId="77777777" w:rsidR="00487E7B" w:rsidRPr="00466302" w:rsidRDefault="00487E7B" w:rsidP="00AB1B59">
            <w:pPr>
              <w:rPr>
                <w:b/>
                <w:bCs/>
                <w:sz w:val="18"/>
                <w:szCs w:val="18"/>
              </w:rPr>
            </w:pPr>
          </w:p>
        </w:tc>
        <w:tc>
          <w:tcPr>
            <w:tcW w:w="910" w:type="pct"/>
            <w:gridSpan w:val="3"/>
            <w:shd w:val="clear" w:color="auto" w:fill="F2F2F2" w:themeFill="background1" w:themeFillShade="F2"/>
          </w:tcPr>
          <w:p w14:paraId="70FBE779" w14:textId="77777777" w:rsidR="00487E7B" w:rsidRPr="00466302" w:rsidRDefault="00487E7B" w:rsidP="00AB1B59">
            <w:pPr>
              <w:rPr>
                <w:b/>
                <w:bCs/>
                <w:sz w:val="18"/>
                <w:szCs w:val="18"/>
              </w:rPr>
            </w:pPr>
            <w:r w:rsidRPr="00466302">
              <w:rPr>
                <w:b/>
                <w:bCs/>
                <w:sz w:val="18"/>
                <w:szCs w:val="18"/>
              </w:rPr>
              <w:t>Intermediate Outcome (b)</w:t>
            </w:r>
          </w:p>
        </w:tc>
        <w:tc>
          <w:tcPr>
            <w:tcW w:w="1004" w:type="pct"/>
            <w:gridSpan w:val="4"/>
            <w:shd w:val="clear" w:color="auto" w:fill="F2F2F2" w:themeFill="background1" w:themeFillShade="F2"/>
          </w:tcPr>
          <w:p w14:paraId="0AEBEE71" w14:textId="77777777" w:rsidR="00487E7B" w:rsidRPr="00466302" w:rsidRDefault="00487E7B" w:rsidP="00AB1B59">
            <w:pPr>
              <w:rPr>
                <w:b/>
                <w:bCs/>
                <w:sz w:val="18"/>
                <w:szCs w:val="18"/>
              </w:rPr>
            </w:pPr>
            <w:r w:rsidRPr="00466302">
              <w:rPr>
                <w:b/>
                <w:bCs/>
                <w:sz w:val="18"/>
                <w:szCs w:val="18"/>
              </w:rPr>
              <w:t>Indicator (c)</w:t>
            </w:r>
          </w:p>
        </w:tc>
        <w:tc>
          <w:tcPr>
            <w:tcW w:w="386" w:type="pct"/>
            <w:gridSpan w:val="3"/>
            <w:shd w:val="clear" w:color="auto" w:fill="F2F2F2" w:themeFill="background1" w:themeFillShade="F2"/>
            <w:textDirection w:val="tbRl"/>
          </w:tcPr>
          <w:p w14:paraId="182724AB" w14:textId="77777777" w:rsidR="00487E7B" w:rsidRPr="00466302" w:rsidRDefault="00487E7B" w:rsidP="00AB1B59">
            <w:pPr>
              <w:ind w:left="113" w:right="113"/>
              <w:rPr>
                <w:b/>
                <w:bCs/>
                <w:sz w:val="18"/>
                <w:szCs w:val="18"/>
              </w:rPr>
            </w:pPr>
            <w:r w:rsidRPr="00466302">
              <w:rPr>
                <w:sz w:val="18"/>
                <w:szCs w:val="18"/>
                <w:lang w:val="en-GB"/>
              </w:rPr>
              <w:t>FY2023/24(BL)</w:t>
            </w:r>
          </w:p>
        </w:tc>
        <w:tc>
          <w:tcPr>
            <w:tcW w:w="273" w:type="pct"/>
            <w:gridSpan w:val="3"/>
            <w:shd w:val="clear" w:color="auto" w:fill="F2F2F2" w:themeFill="background1" w:themeFillShade="F2"/>
            <w:textDirection w:val="tbRl"/>
          </w:tcPr>
          <w:p w14:paraId="30B66FC4" w14:textId="77777777" w:rsidR="00487E7B" w:rsidRPr="00466302" w:rsidRDefault="00487E7B" w:rsidP="00AB1B59">
            <w:pPr>
              <w:ind w:left="113" w:right="113"/>
              <w:rPr>
                <w:b/>
                <w:bCs/>
                <w:sz w:val="18"/>
                <w:szCs w:val="18"/>
              </w:rPr>
            </w:pPr>
            <w:r w:rsidRPr="00466302">
              <w:rPr>
                <w:sz w:val="18"/>
                <w:szCs w:val="18"/>
                <w:lang w:val="en-GB"/>
              </w:rPr>
              <w:t>FY2025/26</w:t>
            </w:r>
          </w:p>
        </w:tc>
        <w:tc>
          <w:tcPr>
            <w:tcW w:w="273" w:type="pct"/>
            <w:gridSpan w:val="4"/>
            <w:shd w:val="clear" w:color="auto" w:fill="F2F2F2" w:themeFill="background1" w:themeFillShade="F2"/>
            <w:textDirection w:val="tbRl"/>
          </w:tcPr>
          <w:p w14:paraId="61EA7C28" w14:textId="77777777" w:rsidR="00487E7B" w:rsidRPr="00466302" w:rsidRDefault="00487E7B" w:rsidP="00AB1B59">
            <w:pPr>
              <w:ind w:left="113" w:right="113"/>
              <w:rPr>
                <w:b/>
                <w:bCs/>
                <w:sz w:val="18"/>
                <w:szCs w:val="18"/>
              </w:rPr>
            </w:pPr>
            <w:r w:rsidRPr="00466302">
              <w:rPr>
                <w:sz w:val="18"/>
                <w:szCs w:val="18"/>
                <w:lang w:val="en-GB"/>
              </w:rPr>
              <w:t>FY2026/27</w:t>
            </w:r>
          </w:p>
        </w:tc>
        <w:tc>
          <w:tcPr>
            <w:tcW w:w="282" w:type="pct"/>
            <w:gridSpan w:val="3"/>
            <w:shd w:val="clear" w:color="auto" w:fill="F2F2F2" w:themeFill="background1" w:themeFillShade="F2"/>
            <w:textDirection w:val="tbRl"/>
          </w:tcPr>
          <w:p w14:paraId="7BA9EF15" w14:textId="77777777" w:rsidR="00487E7B" w:rsidRPr="00466302" w:rsidRDefault="00487E7B" w:rsidP="00AB1B59">
            <w:pPr>
              <w:ind w:left="113" w:right="113"/>
              <w:rPr>
                <w:b/>
                <w:bCs/>
                <w:sz w:val="18"/>
                <w:szCs w:val="18"/>
              </w:rPr>
            </w:pPr>
            <w:r w:rsidRPr="00466302">
              <w:rPr>
                <w:sz w:val="18"/>
                <w:szCs w:val="18"/>
                <w:lang w:val="en-GB"/>
              </w:rPr>
              <w:t>FY2027/28</w:t>
            </w:r>
          </w:p>
        </w:tc>
        <w:tc>
          <w:tcPr>
            <w:tcW w:w="358" w:type="pct"/>
            <w:gridSpan w:val="6"/>
            <w:shd w:val="clear" w:color="auto" w:fill="F2F2F2" w:themeFill="background1" w:themeFillShade="F2"/>
            <w:textDirection w:val="tbRl"/>
          </w:tcPr>
          <w:p w14:paraId="4145EFB1" w14:textId="77777777" w:rsidR="00487E7B" w:rsidRPr="00466302" w:rsidRDefault="00487E7B" w:rsidP="00AB1B59">
            <w:pPr>
              <w:ind w:left="113" w:right="113"/>
              <w:rPr>
                <w:b/>
                <w:bCs/>
                <w:sz w:val="18"/>
                <w:szCs w:val="18"/>
              </w:rPr>
            </w:pPr>
            <w:r w:rsidRPr="00466302">
              <w:rPr>
                <w:sz w:val="18"/>
                <w:szCs w:val="18"/>
                <w:lang w:val="en-GB"/>
              </w:rPr>
              <w:t>FY2028/29</w:t>
            </w:r>
          </w:p>
        </w:tc>
        <w:tc>
          <w:tcPr>
            <w:tcW w:w="302" w:type="pct"/>
            <w:gridSpan w:val="3"/>
            <w:shd w:val="clear" w:color="auto" w:fill="F2F2F2" w:themeFill="background1" w:themeFillShade="F2"/>
            <w:textDirection w:val="tbRl"/>
          </w:tcPr>
          <w:p w14:paraId="330924E8" w14:textId="77777777" w:rsidR="00487E7B" w:rsidRPr="00466302" w:rsidRDefault="00487E7B" w:rsidP="00AB1B59">
            <w:pPr>
              <w:ind w:left="113" w:right="113"/>
              <w:rPr>
                <w:b/>
                <w:bCs/>
                <w:sz w:val="18"/>
                <w:szCs w:val="18"/>
              </w:rPr>
            </w:pPr>
            <w:r w:rsidRPr="00466302">
              <w:rPr>
                <w:sz w:val="18"/>
                <w:szCs w:val="18"/>
                <w:lang w:val="en-GB"/>
              </w:rPr>
              <w:t>FY2029/30</w:t>
            </w:r>
          </w:p>
        </w:tc>
        <w:tc>
          <w:tcPr>
            <w:tcW w:w="541" w:type="pct"/>
            <w:gridSpan w:val="2"/>
            <w:shd w:val="clear" w:color="auto" w:fill="F2F2F2" w:themeFill="background1" w:themeFillShade="F2"/>
          </w:tcPr>
          <w:p w14:paraId="00D99653" w14:textId="77777777" w:rsidR="00487E7B" w:rsidRPr="00466302" w:rsidRDefault="00487E7B" w:rsidP="00AB1B59">
            <w:pPr>
              <w:rPr>
                <w:b/>
                <w:bCs/>
                <w:sz w:val="18"/>
                <w:szCs w:val="18"/>
              </w:rPr>
            </w:pPr>
            <w:r w:rsidRPr="00466302">
              <w:rPr>
                <w:b/>
                <w:bCs/>
                <w:sz w:val="18"/>
                <w:szCs w:val="18"/>
              </w:rPr>
              <w:t>Data Source</w:t>
            </w:r>
          </w:p>
        </w:tc>
      </w:tr>
      <w:tr w:rsidR="00487E7B" w:rsidRPr="00466302" w14:paraId="5C652E5B" w14:textId="77777777" w:rsidTr="00AB1B59">
        <w:trPr>
          <w:gridAfter w:val="1"/>
          <w:wAfter w:w="19" w:type="pct"/>
          <w:trHeight w:val="415"/>
        </w:trPr>
        <w:tc>
          <w:tcPr>
            <w:tcW w:w="653" w:type="pct"/>
          </w:tcPr>
          <w:p w14:paraId="6957D4C7" w14:textId="77777777" w:rsidR="00487E7B" w:rsidRPr="00466302" w:rsidRDefault="00487E7B" w:rsidP="00AB1B59">
            <w:pPr>
              <w:suppressAutoHyphens/>
              <w:rPr>
                <w:b/>
                <w:bCs/>
                <w:sz w:val="18"/>
                <w:szCs w:val="18"/>
                <w:lang w:val="en-GB"/>
              </w:rPr>
            </w:pPr>
          </w:p>
        </w:tc>
        <w:tc>
          <w:tcPr>
            <w:tcW w:w="910" w:type="pct"/>
            <w:gridSpan w:val="3"/>
          </w:tcPr>
          <w:p w14:paraId="698ABE71" w14:textId="77777777" w:rsidR="00487E7B" w:rsidRPr="00466302" w:rsidRDefault="00487E7B" w:rsidP="00AB1B59">
            <w:pPr>
              <w:suppressAutoHyphens/>
              <w:rPr>
                <w:sz w:val="18"/>
                <w:szCs w:val="18"/>
                <w:lang w:val="en-GB"/>
              </w:rPr>
            </w:pPr>
            <w:r w:rsidRPr="00466302">
              <w:rPr>
                <w:sz w:val="18"/>
                <w:szCs w:val="18"/>
                <w:lang w:val="en-GB"/>
              </w:rPr>
              <w:t>Intermediate Outcome 1.1: Improved M&amp;E Performance across government</w:t>
            </w:r>
          </w:p>
        </w:tc>
        <w:tc>
          <w:tcPr>
            <w:tcW w:w="1004" w:type="pct"/>
            <w:gridSpan w:val="4"/>
          </w:tcPr>
          <w:p w14:paraId="0AB8E153" w14:textId="77777777" w:rsidR="00487E7B" w:rsidRPr="00466302" w:rsidRDefault="00487E7B" w:rsidP="00AB1B59">
            <w:pPr>
              <w:suppressAutoHyphens/>
              <w:rPr>
                <w:i/>
                <w:iCs/>
                <w:sz w:val="18"/>
                <w:szCs w:val="18"/>
                <w:lang w:val="en-GB"/>
              </w:rPr>
            </w:pPr>
            <w:r w:rsidRPr="00466302">
              <w:rPr>
                <w:i/>
                <w:iCs/>
                <w:sz w:val="18"/>
                <w:szCs w:val="18"/>
                <w:lang w:val="en-GB"/>
              </w:rPr>
              <w:t xml:space="preserve">Intermediate Outcome Indicator </w:t>
            </w:r>
            <w:proofErr w:type="gramStart"/>
            <w:r w:rsidRPr="00466302">
              <w:rPr>
                <w:i/>
                <w:iCs/>
                <w:sz w:val="18"/>
                <w:szCs w:val="18"/>
                <w:lang w:val="en-GB"/>
              </w:rPr>
              <w:t>1 :</w:t>
            </w:r>
            <w:proofErr w:type="gramEnd"/>
            <w:r w:rsidRPr="00466302">
              <w:rPr>
                <w:i/>
                <w:iCs/>
                <w:sz w:val="18"/>
                <w:szCs w:val="18"/>
                <w:lang w:val="en-GB"/>
              </w:rPr>
              <w:t xml:space="preserve">  </w:t>
            </w:r>
            <w:r w:rsidRPr="00466302">
              <w:rPr>
                <w:iCs/>
                <w:sz w:val="18"/>
                <w:szCs w:val="18"/>
                <w:lang w:val="en-GB"/>
              </w:rPr>
              <w:t>Percentage of DDP IV results on target</w:t>
            </w:r>
          </w:p>
        </w:tc>
        <w:tc>
          <w:tcPr>
            <w:tcW w:w="386" w:type="pct"/>
            <w:gridSpan w:val="3"/>
          </w:tcPr>
          <w:p w14:paraId="71A8F2AF" w14:textId="77777777" w:rsidR="00487E7B" w:rsidRPr="00466302" w:rsidRDefault="00487E7B" w:rsidP="00AB1B59">
            <w:pPr>
              <w:suppressAutoHyphens/>
              <w:rPr>
                <w:sz w:val="18"/>
                <w:szCs w:val="18"/>
                <w:lang w:val="en-GB"/>
              </w:rPr>
            </w:pPr>
            <w:r w:rsidRPr="00466302">
              <w:rPr>
                <w:sz w:val="18"/>
                <w:szCs w:val="18"/>
                <w:lang w:val="en-GB"/>
              </w:rPr>
              <w:t>60%</w:t>
            </w:r>
          </w:p>
        </w:tc>
        <w:tc>
          <w:tcPr>
            <w:tcW w:w="273" w:type="pct"/>
            <w:gridSpan w:val="3"/>
          </w:tcPr>
          <w:p w14:paraId="797312FD" w14:textId="77777777" w:rsidR="00487E7B" w:rsidRPr="00466302" w:rsidRDefault="00487E7B" w:rsidP="00AB1B59">
            <w:pPr>
              <w:suppressAutoHyphens/>
              <w:rPr>
                <w:sz w:val="18"/>
                <w:szCs w:val="18"/>
                <w:lang w:val="en-GB"/>
              </w:rPr>
            </w:pPr>
            <w:r w:rsidRPr="00466302">
              <w:rPr>
                <w:sz w:val="18"/>
                <w:szCs w:val="18"/>
                <w:lang w:val="en-GB"/>
              </w:rPr>
              <w:t>70%</w:t>
            </w:r>
          </w:p>
        </w:tc>
        <w:tc>
          <w:tcPr>
            <w:tcW w:w="273" w:type="pct"/>
            <w:gridSpan w:val="4"/>
          </w:tcPr>
          <w:p w14:paraId="4EAC7802" w14:textId="77777777" w:rsidR="00487E7B" w:rsidRPr="00466302" w:rsidRDefault="00487E7B" w:rsidP="00AB1B59">
            <w:pPr>
              <w:suppressAutoHyphens/>
              <w:rPr>
                <w:sz w:val="18"/>
                <w:szCs w:val="18"/>
                <w:lang w:val="en-GB"/>
              </w:rPr>
            </w:pPr>
            <w:r w:rsidRPr="00466302">
              <w:rPr>
                <w:sz w:val="18"/>
                <w:szCs w:val="18"/>
                <w:lang w:val="en-GB"/>
              </w:rPr>
              <w:t>80%</w:t>
            </w:r>
          </w:p>
        </w:tc>
        <w:tc>
          <w:tcPr>
            <w:tcW w:w="282" w:type="pct"/>
            <w:gridSpan w:val="3"/>
          </w:tcPr>
          <w:p w14:paraId="4984C78F" w14:textId="77777777" w:rsidR="00487E7B" w:rsidRPr="00466302" w:rsidRDefault="00487E7B" w:rsidP="00AB1B59">
            <w:pPr>
              <w:suppressAutoHyphens/>
              <w:rPr>
                <w:sz w:val="18"/>
                <w:szCs w:val="18"/>
                <w:lang w:val="en-GB"/>
              </w:rPr>
            </w:pPr>
            <w:r w:rsidRPr="00466302">
              <w:rPr>
                <w:sz w:val="18"/>
                <w:szCs w:val="18"/>
                <w:lang w:val="en-GB"/>
              </w:rPr>
              <w:t>90%</w:t>
            </w:r>
          </w:p>
        </w:tc>
        <w:tc>
          <w:tcPr>
            <w:tcW w:w="358" w:type="pct"/>
            <w:gridSpan w:val="6"/>
          </w:tcPr>
          <w:p w14:paraId="05E882D5" w14:textId="77777777" w:rsidR="00487E7B" w:rsidRPr="00466302" w:rsidRDefault="00487E7B" w:rsidP="00AB1B59">
            <w:pPr>
              <w:suppressAutoHyphens/>
              <w:rPr>
                <w:sz w:val="18"/>
                <w:szCs w:val="18"/>
                <w:lang w:val="en-GB"/>
              </w:rPr>
            </w:pPr>
            <w:r w:rsidRPr="00466302">
              <w:rPr>
                <w:sz w:val="18"/>
                <w:szCs w:val="18"/>
                <w:lang w:val="en-GB"/>
              </w:rPr>
              <w:t>100%</w:t>
            </w:r>
          </w:p>
        </w:tc>
        <w:tc>
          <w:tcPr>
            <w:tcW w:w="302" w:type="pct"/>
            <w:gridSpan w:val="3"/>
          </w:tcPr>
          <w:p w14:paraId="43EFDC9A" w14:textId="77777777" w:rsidR="00487E7B" w:rsidRPr="00466302" w:rsidRDefault="00487E7B" w:rsidP="00AB1B59">
            <w:pPr>
              <w:suppressAutoHyphens/>
              <w:rPr>
                <w:sz w:val="18"/>
                <w:szCs w:val="18"/>
                <w:lang w:val="en-GB"/>
              </w:rPr>
            </w:pPr>
            <w:r w:rsidRPr="00466302">
              <w:rPr>
                <w:sz w:val="18"/>
                <w:szCs w:val="18"/>
                <w:lang w:val="en-GB"/>
              </w:rPr>
              <w:t>100%</w:t>
            </w:r>
          </w:p>
        </w:tc>
        <w:tc>
          <w:tcPr>
            <w:tcW w:w="541" w:type="pct"/>
            <w:gridSpan w:val="2"/>
          </w:tcPr>
          <w:p w14:paraId="63EED4C3" w14:textId="77777777" w:rsidR="00487E7B" w:rsidRPr="00466302" w:rsidRDefault="00487E7B" w:rsidP="00AB1B59">
            <w:pPr>
              <w:suppressAutoHyphens/>
              <w:rPr>
                <w:sz w:val="18"/>
                <w:szCs w:val="18"/>
                <w:lang w:val="en-GB"/>
              </w:rPr>
            </w:pPr>
            <w:r w:rsidRPr="00466302">
              <w:rPr>
                <w:sz w:val="18"/>
                <w:szCs w:val="18"/>
                <w:lang w:val="en-GB"/>
              </w:rPr>
              <w:t>MTR, Quarterly progress reports</w:t>
            </w:r>
          </w:p>
        </w:tc>
      </w:tr>
      <w:tr w:rsidR="00487E7B" w:rsidRPr="00466302" w14:paraId="7C942F60" w14:textId="77777777" w:rsidTr="00AB1B59">
        <w:trPr>
          <w:gridAfter w:val="1"/>
          <w:wAfter w:w="19" w:type="pct"/>
          <w:trHeight w:val="710"/>
        </w:trPr>
        <w:tc>
          <w:tcPr>
            <w:tcW w:w="653" w:type="pct"/>
            <w:shd w:val="clear" w:color="auto" w:fill="F2F2F2" w:themeFill="background1" w:themeFillShade="F2"/>
          </w:tcPr>
          <w:p w14:paraId="30B03A04" w14:textId="77777777" w:rsidR="00487E7B" w:rsidRPr="00466302" w:rsidRDefault="00487E7B" w:rsidP="00AB1B59">
            <w:pPr>
              <w:suppressAutoHyphens/>
              <w:rPr>
                <w:b/>
                <w:bCs/>
                <w:sz w:val="18"/>
                <w:szCs w:val="18"/>
                <w:lang w:val="en-GB"/>
              </w:rPr>
            </w:pPr>
            <w:r w:rsidRPr="00466302">
              <w:rPr>
                <w:b/>
                <w:bCs/>
                <w:sz w:val="18"/>
                <w:szCs w:val="18"/>
                <w:lang w:val="en-GB"/>
              </w:rPr>
              <w:t xml:space="preserve">Intervention </w:t>
            </w:r>
          </w:p>
        </w:tc>
        <w:tc>
          <w:tcPr>
            <w:tcW w:w="910" w:type="pct"/>
            <w:gridSpan w:val="3"/>
            <w:shd w:val="clear" w:color="auto" w:fill="F2F2F2" w:themeFill="background1" w:themeFillShade="F2"/>
          </w:tcPr>
          <w:p w14:paraId="73AE86F0" w14:textId="77777777" w:rsidR="00487E7B" w:rsidRPr="00466302" w:rsidRDefault="00487E7B" w:rsidP="00AB1B59">
            <w:pPr>
              <w:tabs>
                <w:tab w:val="left" w:pos="900"/>
              </w:tabs>
              <w:rPr>
                <w:b/>
                <w:bCs/>
                <w:sz w:val="18"/>
                <w:szCs w:val="18"/>
                <w:lang w:val="en-GB"/>
              </w:rPr>
            </w:pPr>
            <w:r w:rsidRPr="00466302">
              <w:rPr>
                <w:b/>
                <w:bCs/>
                <w:sz w:val="18"/>
                <w:szCs w:val="18"/>
                <w:lang w:val="en-GB"/>
              </w:rPr>
              <w:t xml:space="preserve">Key Output </w:t>
            </w:r>
          </w:p>
        </w:tc>
        <w:tc>
          <w:tcPr>
            <w:tcW w:w="1004" w:type="pct"/>
            <w:gridSpan w:val="4"/>
            <w:shd w:val="clear" w:color="auto" w:fill="F2F2F2" w:themeFill="background1" w:themeFillShade="F2"/>
          </w:tcPr>
          <w:p w14:paraId="097B9D14" w14:textId="77777777" w:rsidR="00487E7B" w:rsidRPr="00466302" w:rsidRDefault="00487E7B" w:rsidP="00AB1B59">
            <w:pPr>
              <w:tabs>
                <w:tab w:val="left" w:pos="900"/>
              </w:tabs>
              <w:rPr>
                <w:i/>
                <w:iCs/>
                <w:sz w:val="18"/>
                <w:szCs w:val="18"/>
                <w:lang w:val="en-GB"/>
              </w:rPr>
            </w:pPr>
            <w:r w:rsidRPr="00466302">
              <w:rPr>
                <w:b/>
                <w:bCs/>
                <w:sz w:val="18"/>
                <w:szCs w:val="18"/>
                <w:lang w:val="en-GB"/>
              </w:rPr>
              <w:t xml:space="preserve">Indicator </w:t>
            </w:r>
            <w:r w:rsidRPr="00466302">
              <w:rPr>
                <w:sz w:val="18"/>
                <w:szCs w:val="18"/>
              </w:rPr>
              <w:t>(f)</w:t>
            </w:r>
          </w:p>
          <w:p w14:paraId="6645AD5A" w14:textId="77777777" w:rsidR="00487E7B" w:rsidRPr="00466302" w:rsidRDefault="00487E7B" w:rsidP="00AB1B59">
            <w:pPr>
              <w:tabs>
                <w:tab w:val="left" w:pos="900"/>
              </w:tabs>
              <w:rPr>
                <w:b/>
                <w:bCs/>
                <w:sz w:val="18"/>
                <w:szCs w:val="18"/>
                <w:lang w:val="en-GB"/>
              </w:rPr>
            </w:pPr>
          </w:p>
        </w:tc>
        <w:tc>
          <w:tcPr>
            <w:tcW w:w="1874" w:type="pct"/>
            <w:gridSpan w:val="22"/>
            <w:shd w:val="clear" w:color="auto" w:fill="F2F2F2" w:themeFill="background1" w:themeFillShade="F2"/>
          </w:tcPr>
          <w:p w14:paraId="1A185287" w14:textId="77777777" w:rsidR="00487E7B" w:rsidRPr="00466302" w:rsidRDefault="00487E7B" w:rsidP="00AB1B59">
            <w:pPr>
              <w:suppressAutoHyphens/>
              <w:rPr>
                <w:b/>
                <w:bCs/>
                <w:sz w:val="18"/>
                <w:szCs w:val="18"/>
                <w:lang w:val="en-GB"/>
              </w:rPr>
            </w:pPr>
            <w:r w:rsidRPr="00466302">
              <w:rPr>
                <w:b/>
                <w:bCs/>
                <w:sz w:val="18"/>
                <w:szCs w:val="18"/>
                <w:lang w:val="en-GB"/>
              </w:rPr>
              <w:t>Time Frame and Output Target</w:t>
            </w:r>
          </w:p>
        </w:tc>
        <w:tc>
          <w:tcPr>
            <w:tcW w:w="541" w:type="pct"/>
            <w:gridSpan w:val="2"/>
            <w:shd w:val="clear" w:color="auto" w:fill="F2F2F2" w:themeFill="background1" w:themeFillShade="F2"/>
          </w:tcPr>
          <w:p w14:paraId="3222D00C" w14:textId="77777777" w:rsidR="00487E7B" w:rsidRPr="00466302" w:rsidRDefault="00487E7B" w:rsidP="00AB1B59">
            <w:pPr>
              <w:suppressAutoHyphens/>
              <w:rPr>
                <w:b/>
                <w:bCs/>
                <w:sz w:val="18"/>
                <w:szCs w:val="18"/>
                <w:lang w:val="en-GB"/>
              </w:rPr>
            </w:pPr>
            <w:r w:rsidRPr="00466302">
              <w:rPr>
                <w:b/>
                <w:bCs/>
                <w:sz w:val="18"/>
                <w:szCs w:val="18"/>
                <w:lang w:val="en-GB"/>
              </w:rPr>
              <w:t>Actors</w:t>
            </w:r>
          </w:p>
        </w:tc>
      </w:tr>
      <w:tr w:rsidR="00487E7B" w:rsidRPr="00466302" w14:paraId="39AA73E7" w14:textId="77777777" w:rsidTr="00AB1B59">
        <w:trPr>
          <w:cantSplit/>
          <w:trHeight w:val="530"/>
        </w:trPr>
        <w:tc>
          <w:tcPr>
            <w:tcW w:w="944" w:type="pct"/>
            <w:gridSpan w:val="3"/>
            <w:shd w:val="clear" w:color="auto" w:fill="F2F2F2" w:themeFill="background1" w:themeFillShade="F2"/>
          </w:tcPr>
          <w:p w14:paraId="5BEA7FF7" w14:textId="77777777" w:rsidR="00487E7B" w:rsidRPr="00466302" w:rsidRDefault="00487E7B" w:rsidP="00AB1B59">
            <w:pPr>
              <w:suppressAutoHyphens/>
              <w:rPr>
                <w:sz w:val="18"/>
                <w:szCs w:val="18"/>
                <w:lang w:val="en-GB"/>
              </w:rPr>
            </w:pPr>
          </w:p>
        </w:tc>
        <w:tc>
          <w:tcPr>
            <w:tcW w:w="1084" w:type="pct"/>
            <w:gridSpan w:val="3"/>
            <w:shd w:val="clear" w:color="auto" w:fill="F2F2F2" w:themeFill="background1" w:themeFillShade="F2"/>
          </w:tcPr>
          <w:p w14:paraId="4E3C1DF1" w14:textId="77777777" w:rsidR="00487E7B" w:rsidRPr="00466302" w:rsidRDefault="00487E7B" w:rsidP="00AB1B59">
            <w:pPr>
              <w:suppressAutoHyphens/>
              <w:rPr>
                <w:sz w:val="18"/>
                <w:szCs w:val="18"/>
                <w:lang w:val="en-GB"/>
              </w:rPr>
            </w:pPr>
          </w:p>
        </w:tc>
        <w:tc>
          <w:tcPr>
            <w:tcW w:w="1377" w:type="pct"/>
            <w:gridSpan w:val="10"/>
            <w:shd w:val="clear" w:color="auto" w:fill="F2F2F2" w:themeFill="background1" w:themeFillShade="F2"/>
          </w:tcPr>
          <w:p w14:paraId="73558003" w14:textId="77777777" w:rsidR="00487E7B" w:rsidRPr="00466302" w:rsidRDefault="00487E7B" w:rsidP="00AB1B59">
            <w:pPr>
              <w:suppressAutoHyphens/>
              <w:rPr>
                <w:sz w:val="18"/>
                <w:szCs w:val="18"/>
                <w:lang w:val="en-GB"/>
              </w:rPr>
            </w:pPr>
          </w:p>
        </w:tc>
        <w:tc>
          <w:tcPr>
            <w:tcW w:w="218" w:type="pct"/>
            <w:gridSpan w:val="3"/>
            <w:shd w:val="clear" w:color="auto" w:fill="F2F2F2" w:themeFill="background1" w:themeFillShade="F2"/>
            <w:textDirection w:val="tbRl"/>
          </w:tcPr>
          <w:p w14:paraId="321CEEA6" w14:textId="77777777" w:rsidR="00487E7B" w:rsidRPr="00466302" w:rsidRDefault="00487E7B" w:rsidP="00AB1B59">
            <w:pPr>
              <w:suppressAutoHyphens/>
              <w:ind w:left="113" w:right="113"/>
              <w:rPr>
                <w:sz w:val="18"/>
                <w:szCs w:val="18"/>
                <w:lang w:val="en-GB"/>
              </w:rPr>
            </w:pPr>
            <w:r w:rsidRPr="00466302">
              <w:rPr>
                <w:sz w:val="18"/>
                <w:szCs w:val="18"/>
                <w:lang w:val="en-GB"/>
              </w:rPr>
              <w:t>FY2025/26</w:t>
            </w:r>
          </w:p>
        </w:tc>
        <w:tc>
          <w:tcPr>
            <w:tcW w:w="250" w:type="pct"/>
            <w:gridSpan w:val="4"/>
            <w:shd w:val="clear" w:color="auto" w:fill="F2F2F2" w:themeFill="background1" w:themeFillShade="F2"/>
            <w:textDirection w:val="tbRl"/>
          </w:tcPr>
          <w:p w14:paraId="1AFC1E03" w14:textId="77777777" w:rsidR="00487E7B" w:rsidRPr="00466302" w:rsidRDefault="00487E7B" w:rsidP="00AB1B59">
            <w:pPr>
              <w:suppressAutoHyphens/>
              <w:ind w:left="113" w:right="113"/>
              <w:rPr>
                <w:sz w:val="18"/>
                <w:szCs w:val="18"/>
                <w:lang w:val="en-GB"/>
              </w:rPr>
            </w:pPr>
            <w:r w:rsidRPr="00466302">
              <w:rPr>
                <w:sz w:val="18"/>
                <w:szCs w:val="18"/>
                <w:lang w:val="en-GB"/>
              </w:rPr>
              <w:t>FY2026/27</w:t>
            </w:r>
          </w:p>
        </w:tc>
        <w:tc>
          <w:tcPr>
            <w:tcW w:w="218" w:type="pct"/>
            <w:gridSpan w:val="2"/>
            <w:shd w:val="clear" w:color="auto" w:fill="F2F2F2" w:themeFill="background1" w:themeFillShade="F2"/>
            <w:textDirection w:val="tbRl"/>
          </w:tcPr>
          <w:p w14:paraId="55182C69" w14:textId="77777777" w:rsidR="00487E7B" w:rsidRPr="00466302" w:rsidRDefault="00487E7B" w:rsidP="00AB1B59">
            <w:pPr>
              <w:suppressAutoHyphens/>
              <w:ind w:left="113" w:right="113"/>
              <w:rPr>
                <w:sz w:val="18"/>
                <w:szCs w:val="18"/>
                <w:lang w:val="en-GB"/>
              </w:rPr>
            </w:pPr>
            <w:r w:rsidRPr="00466302">
              <w:rPr>
                <w:sz w:val="18"/>
                <w:szCs w:val="18"/>
                <w:lang w:val="en-GB"/>
              </w:rPr>
              <w:t>FY2027/28</w:t>
            </w:r>
          </w:p>
        </w:tc>
        <w:tc>
          <w:tcPr>
            <w:tcW w:w="218" w:type="pct"/>
            <w:gridSpan w:val="4"/>
            <w:shd w:val="clear" w:color="auto" w:fill="F2F2F2" w:themeFill="background1" w:themeFillShade="F2"/>
            <w:textDirection w:val="tbRl"/>
          </w:tcPr>
          <w:p w14:paraId="1B6C9163" w14:textId="77777777" w:rsidR="00487E7B" w:rsidRPr="00466302" w:rsidRDefault="00487E7B" w:rsidP="00AB1B59">
            <w:pPr>
              <w:suppressAutoHyphens/>
              <w:ind w:left="113" w:right="113"/>
              <w:rPr>
                <w:sz w:val="18"/>
                <w:szCs w:val="18"/>
                <w:lang w:val="en-GB"/>
              </w:rPr>
            </w:pPr>
            <w:r w:rsidRPr="00466302">
              <w:rPr>
                <w:sz w:val="18"/>
                <w:szCs w:val="18"/>
                <w:lang w:val="en-GB"/>
              </w:rPr>
              <w:t>FY2028/29</w:t>
            </w:r>
          </w:p>
        </w:tc>
        <w:tc>
          <w:tcPr>
            <w:tcW w:w="257" w:type="pct"/>
            <w:gridSpan w:val="2"/>
            <w:shd w:val="clear" w:color="auto" w:fill="F2F2F2" w:themeFill="background1" w:themeFillShade="F2"/>
            <w:textDirection w:val="tbRl"/>
          </w:tcPr>
          <w:p w14:paraId="2F124341" w14:textId="77777777" w:rsidR="00487E7B" w:rsidRPr="00466302" w:rsidRDefault="00487E7B" w:rsidP="00AB1B59">
            <w:pPr>
              <w:suppressAutoHyphens/>
              <w:ind w:left="113" w:right="113"/>
              <w:rPr>
                <w:sz w:val="18"/>
                <w:szCs w:val="18"/>
                <w:lang w:val="en-GB"/>
              </w:rPr>
            </w:pPr>
            <w:r w:rsidRPr="00466302">
              <w:rPr>
                <w:sz w:val="18"/>
                <w:szCs w:val="18"/>
                <w:lang w:val="en-GB"/>
              </w:rPr>
              <w:t>FY2029/30</w:t>
            </w:r>
          </w:p>
        </w:tc>
        <w:tc>
          <w:tcPr>
            <w:tcW w:w="435" w:type="pct"/>
            <w:gridSpan w:val="2"/>
            <w:shd w:val="clear" w:color="auto" w:fill="F2F2F2" w:themeFill="background1" w:themeFillShade="F2"/>
          </w:tcPr>
          <w:p w14:paraId="6AAAE89B" w14:textId="77777777" w:rsidR="00487E7B" w:rsidRPr="00466302" w:rsidRDefault="00487E7B" w:rsidP="00AB1B59">
            <w:pPr>
              <w:suppressAutoHyphens/>
              <w:rPr>
                <w:sz w:val="18"/>
                <w:szCs w:val="18"/>
                <w:lang w:val="en-GB"/>
              </w:rPr>
            </w:pPr>
          </w:p>
        </w:tc>
      </w:tr>
      <w:tr w:rsidR="00487E7B" w:rsidRPr="00466302" w14:paraId="1F351F87" w14:textId="77777777" w:rsidTr="00AB1B59">
        <w:trPr>
          <w:cantSplit/>
          <w:trHeight w:val="39"/>
        </w:trPr>
        <w:tc>
          <w:tcPr>
            <w:tcW w:w="944" w:type="pct"/>
            <w:gridSpan w:val="3"/>
            <w:vMerge w:val="restart"/>
          </w:tcPr>
          <w:p w14:paraId="5B2D267B" w14:textId="77777777" w:rsidR="00487E7B" w:rsidRPr="00466302" w:rsidRDefault="00487E7B" w:rsidP="00AB1B59">
            <w:pPr>
              <w:suppressAutoHyphens/>
              <w:rPr>
                <w:b/>
                <w:bCs/>
                <w:sz w:val="18"/>
                <w:szCs w:val="18"/>
                <w:lang w:val="en-GB"/>
              </w:rPr>
            </w:pPr>
            <w:r w:rsidRPr="00466302">
              <w:rPr>
                <w:b/>
                <w:bCs/>
                <w:sz w:val="18"/>
                <w:szCs w:val="18"/>
                <w:lang w:val="en-GB"/>
              </w:rPr>
              <w:t xml:space="preserve">Intervention 1.1: </w:t>
            </w:r>
            <w:r w:rsidRPr="00466302">
              <w:rPr>
                <w:bCs/>
                <w:sz w:val="18"/>
                <w:szCs w:val="18"/>
                <w:lang w:val="en-GB"/>
              </w:rPr>
              <w:t xml:space="preserve">Strengthen the M&amp;E function across </w:t>
            </w:r>
            <w:proofErr w:type="gramStart"/>
            <w:r w:rsidRPr="00466302">
              <w:rPr>
                <w:bCs/>
                <w:sz w:val="18"/>
                <w:szCs w:val="18"/>
                <w:lang w:val="en-GB"/>
              </w:rPr>
              <w:t>government..</w:t>
            </w:r>
            <w:proofErr w:type="gramEnd"/>
          </w:p>
        </w:tc>
        <w:tc>
          <w:tcPr>
            <w:tcW w:w="1084" w:type="pct"/>
            <w:gridSpan w:val="3"/>
            <w:vMerge w:val="restart"/>
          </w:tcPr>
          <w:p w14:paraId="6E2A140C" w14:textId="77777777" w:rsidR="00487E7B" w:rsidRPr="00466302" w:rsidRDefault="00487E7B" w:rsidP="00AB1B59">
            <w:pPr>
              <w:tabs>
                <w:tab w:val="left" w:pos="900"/>
              </w:tabs>
              <w:rPr>
                <w:sz w:val="18"/>
                <w:szCs w:val="18"/>
                <w:lang w:val="en-GB"/>
              </w:rPr>
            </w:pPr>
            <w:r w:rsidRPr="00466302">
              <w:rPr>
                <w:b/>
                <w:bCs/>
                <w:i/>
                <w:iCs/>
                <w:sz w:val="18"/>
                <w:szCs w:val="18"/>
                <w:lang w:val="en-GB"/>
              </w:rPr>
              <w:t>Output 1.1.1:</w:t>
            </w:r>
            <w:r w:rsidRPr="00466302">
              <w:rPr>
                <w:sz w:val="18"/>
                <w:szCs w:val="18"/>
              </w:rPr>
              <w:t xml:space="preserve"> </w:t>
            </w:r>
            <w:r w:rsidRPr="00466302">
              <w:rPr>
                <w:bCs/>
                <w:iCs/>
                <w:sz w:val="18"/>
                <w:szCs w:val="18"/>
                <w:lang w:val="en-GB"/>
              </w:rPr>
              <w:t>Mid Term Review of DDPIV, Vision 2040 and End term evaluations conducted</w:t>
            </w:r>
          </w:p>
        </w:tc>
        <w:tc>
          <w:tcPr>
            <w:tcW w:w="1377" w:type="pct"/>
            <w:gridSpan w:val="10"/>
          </w:tcPr>
          <w:p w14:paraId="5F50089E" w14:textId="77777777" w:rsidR="00487E7B" w:rsidRPr="00466302" w:rsidRDefault="00487E7B" w:rsidP="00AB1B59">
            <w:pPr>
              <w:tabs>
                <w:tab w:val="left" w:pos="900"/>
              </w:tabs>
              <w:rPr>
                <w:sz w:val="18"/>
                <w:szCs w:val="18"/>
                <w:lang w:val="en-GB"/>
              </w:rPr>
            </w:pPr>
            <w:r w:rsidRPr="00466302">
              <w:rPr>
                <w:i/>
                <w:iCs/>
                <w:sz w:val="18"/>
                <w:szCs w:val="18"/>
                <w:lang w:val="en-GB"/>
              </w:rPr>
              <w:t xml:space="preserve">Output Indicator 1: </w:t>
            </w:r>
            <w:r w:rsidRPr="00466302">
              <w:rPr>
                <w:iCs/>
                <w:sz w:val="18"/>
                <w:szCs w:val="18"/>
                <w:lang w:val="en-GB"/>
              </w:rPr>
              <w:t>No. Mid Term Review reports of DDPIV in Place</w:t>
            </w:r>
          </w:p>
        </w:tc>
        <w:tc>
          <w:tcPr>
            <w:tcW w:w="218" w:type="pct"/>
            <w:gridSpan w:val="3"/>
          </w:tcPr>
          <w:p w14:paraId="1C6783C5" w14:textId="77777777" w:rsidR="00487E7B" w:rsidRPr="00466302" w:rsidRDefault="00487E7B" w:rsidP="00AB1B59">
            <w:pPr>
              <w:suppressAutoHyphens/>
              <w:rPr>
                <w:sz w:val="18"/>
                <w:szCs w:val="18"/>
                <w:lang w:val="en-GB"/>
              </w:rPr>
            </w:pPr>
          </w:p>
        </w:tc>
        <w:tc>
          <w:tcPr>
            <w:tcW w:w="250" w:type="pct"/>
            <w:gridSpan w:val="4"/>
          </w:tcPr>
          <w:p w14:paraId="4A36E565" w14:textId="77777777" w:rsidR="00487E7B" w:rsidRPr="00466302" w:rsidRDefault="00487E7B" w:rsidP="00AB1B59">
            <w:pPr>
              <w:suppressAutoHyphens/>
              <w:rPr>
                <w:sz w:val="18"/>
                <w:szCs w:val="18"/>
                <w:lang w:val="en-GB"/>
              </w:rPr>
            </w:pPr>
          </w:p>
        </w:tc>
        <w:tc>
          <w:tcPr>
            <w:tcW w:w="218" w:type="pct"/>
            <w:gridSpan w:val="2"/>
          </w:tcPr>
          <w:p w14:paraId="370B42D0" w14:textId="77777777" w:rsidR="00487E7B" w:rsidRPr="00466302" w:rsidRDefault="00487E7B" w:rsidP="00AB1B59">
            <w:pPr>
              <w:suppressAutoHyphens/>
              <w:rPr>
                <w:sz w:val="18"/>
                <w:szCs w:val="18"/>
                <w:lang w:val="en-GB"/>
              </w:rPr>
            </w:pPr>
            <w:r w:rsidRPr="00466302">
              <w:rPr>
                <w:sz w:val="18"/>
                <w:szCs w:val="18"/>
                <w:lang w:val="en-GB"/>
              </w:rPr>
              <w:t>1</w:t>
            </w:r>
          </w:p>
        </w:tc>
        <w:tc>
          <w:tcPr>
            <w:tcW w:w="218" w:type="pct"/>
            <w:gridSpan w:val="4"/>
          </w:tcPr>
          <w:p w14:paraId="460EE759" w14:textId="77777777" w:rsidR="00487E7B" w:rsidRPr="00466302" w:rsidRDefault="00487E7B" w:rsidP="00AB1B59">
            <w:pPr>
              <w:suppressAutoHyphens/>
              <w:rPr>
                <w:sz w:val="18"/>
                <w:szCs w:val="18"/>
                <w:lang w:val="en-GB"/>
              </w:rPr>
            </w:pPr>
          </w:p>
        </w:tc>
        <w:tc>
          <w:tcPr>
            <w:tcW w:w="257" w:type="pct"/>
            <w:gridSpan w:val="2"/>
          </w:tcPr>
          <w:p w14:paraId="44CE2D9A" w14:textId="77777777" w:rsidR="00487E7B" w:rsidRPr="00466302" w:rsidRDefault="00487E7B" w:rsidP="00AB1B59">
            <w:pPr>
              <w:suppressAutoHyphens/>
              <w:rPr>
                <w:sz w:val="18"/>
                <w:szCs w:val="18"/>
                <w:lang w:val="en-GB"/>
              </w:rPr>
            </w:pPr>
          </w:p>
        </w:tc>
        <w:tc>
          <w:tcPr>
            <w:tcW w:w="435" w:type="pct"/>
            <w:gridSpan w:val="2"/>
          </w:tcPr>
          <w:p w14:paraId="34B858D8" w14:textId="77777777" w:rsidR="00487E7B" w:rsidRPr="00466302" w:rsidRDefault="00487E7B" w:rsidP="00AB1B59">
            <w:pPr>
              <w:suppressAutoHyphens/>
              <w:rPr>
                <w:sz w:val="18"/>
                <w:szCs w:val="18"/>
                <w:lang w:val="en-GB"/>
              </w:rPr>
            </w:pPr>
            <w:proofErr w:type="spellStart"/>
            <w:r w:rsidRPr="00466302">
              <w:rPr>
                <w:sz w:val="18"/>
                <w:szCs w:val="18"/>
                <w:lang w:val="en-GB"/>
              </w:rPr>
              <w:t>HoDs</w:t>
            </w:r>
            <w:proofErr w:type="spellEnd"/>
          </w:p>
        </w:tc>
      </w:tr>
      <w:tr w:rsidR="00487E7B" w:rsidRPr="00466302" w14:paraId="014C16D0" w14:textId="77777777" w:rsidTr="00AB1B59">
        <w:trPr>
          <w:cantSplit/>
          <w:trHeight w:val="39"/>
        </w:trPr>
        <w:tc>
          <w:tcPr>
            <w:tcW w:w="944" w:type="pct"/>
            <w:gridSpan w:val="3"/>
            <w:vMerge/>
          </w:tcPr>
          <w:p w14:paraId="54073557" w14:textId="77777777" w:rsidR="00487E7B" w:rsidRPr="00466302" w:rsidRDefault="00487E7B" w:rsidP="00AB1B59">
            <w:pPr>
              <w:suppressAutoHyphens/>
              <w:rPr>
                <w:b/>
                <w:bCs/>
                <w:sz w:val="18"/>
                <w:szCs w:val="18"/>
                <w:lang w:val="en-GB"/>
              </w:rPr>
            </w:pPr>
          </w:p>
        </w:tc>
        <w:tc>
          <w:tcPr>
            <w:tcW w:w="1084" w:type="pct"/>
            <w:gridSpan w:val="3"/>
            <w:vMerge/>
          </w:tcPr>
          <w:p w14:paraId="33962665" w14:textId="77777777" w:rsidR="00487E7B" w:rsidRPr="00466302" w:rsidRDefault="00487E7B" w:rsidP="00AB1B59">
            <w:pPr>
              <w:tabs>
                <w:tab w:val="left" w:pos="900"/>
              </w:tabs>
              <w:rPr>
                <w:b/>
                <w:bCs/>
                <w:i/>
                <w:iCs/>
                <w:sz w:val="18"/>
                <w:szCs w:val="18"/>
                <w:lang w:val="en-GB"/>
              </w:rPr>
            </w:pPr>
          </w:p>
        </w:tc>
        <w:tc>
          <w:tcPr>
            <w:tcW w:w="1377" w:type="pct"/>
            <w:gridSpan w:val="10"/>
          </w:tcPr>
          <w:p w14:paraId="224BB7BA" w14:textId="77777777" w:rsidR="00487E7B" w:rsidRPr="00466302" w:rsidRDefault="00487E7B" w:rsidP="00AB1B59">
            <w:pPr>
              <w:tabs>
                <w:tab w:val="left" w:pos="900"/>
              </w:tabs>
              <w:rPr>
                <w:sz w:val="18"/>
                <w:szCs w:val="18"/>
              </w:rPr>
            </w:pPr>
            <w:r w:rsidRPr="00466302">
              <w:rPr>
                <w:i/>
                <w:iCs/>
                <w:sz w:val="18"/>
                <w:szCs w:val="18"/>
                <w:lang w:val="en-GB"/>
              </w:rPr>
              <w:t xml:space="preserve">Output Indicator 2: </w:t>
            </w:r>
            <w:r w:rsidRPr="00466302">
              <w:rPr>
                <w:iCs/>
                <w:sz w:val="18"/>
                <w:szCs w:val="18"/>
                <w:lang w:val="en-GB"/>
              </w:rPr>
              <w:t>No. End Term Review reports of DDPIII in Place</w:t>
            </w:r>
          </w:p>
        </w:tc>
        <w:tc>
          <w:tcPr>
            <w:tcW w:w="218" w:type="pct"/>
            <w:gridSpan w:val="3"/>
          </w:tcPr>
          <w:p w14:paraId="4DD4158A" w14:textId="77777777" w:rsidR="00487E7B" w:rsidRPr="00466302" w:rsidRDefault="00487E7B" w:rsidP="00AB1B59">
            <w:pPr>
              <w:suppressAutoHyphens/>
              <w:rPr>
                <w:sz w:val="18"/>
                <w:szCs w:val="18"/>
                <w:lang w:val="en-GB"/>
              </w:rPr>
            </w:pPr>
            <w:r w:rsidRPr="00466302">
              <w:rPr>
                <w:sz w:val="18"/>
                <w:szCs w:val="18"/>
                <w:lang w:val="en-GB"/>
              </w:rPr>
              <w:t>1</w:t>
            </w:r>
          </w:p>
        </w:tc>
        <w:tc>
          <w:tcPr>
            <w:tcW w:w="250" w:type="pct"/>
            <w:gridSpan w:val="4"/>
          </w:tcPr>
          <w:p w14:paraId="5C4B2719" w14:textId="77777777" w:rsidR="00487E7B" w:rsidRPr="00466302" w:rsidRDefault="00487E7B" w:rsidP="00AB1B59">
            <w:pPr>
              <w:suppressAutoHyphens/>
              <w:rPr>
                <w:sz w:val="18"/>
                <w:szCs w:val="18"/>
                <w:lang w:val="en-GB"/>
              </w:rPr>
            </w:pPr>
          </w:p>
        </w:tc>
        <w:tc>
          <w:tcPr>
            <w:tcW w:w="218" w:type="pct"/>
            <w:gridSpan w:val="2"/>
          </w:tcPr>
          <w:p w14:paraId="4A27CD5D" w14:textId="77777777" w:rsidR="00487E7B" w:rsidRPr="00466302" w:rsidRDefault="00487E7B" w:rsidP="00AB1B59">
            <w:pPr>
              <w:suppressAutoHyphens/>
              <w:rPr>
                <w:sz w:val="18"/>
                <w:szCs w:val="18"/>
                <w:lang w:val="en-GB"/>
              </w:rPr>
            </w:pPr>
          </w:p>
        </w:tc>
        <w:tc>
          <w:tcPr>
            <w:tcW w:w="218" w:type="pct"/>
            <w:gridSpan w:val="4"/>
          </w:tcPr>
          <w:p w14:paraId="73FE361C" w14:textId="77777777" w:rsidR="00487E7B" w:rsidRPr="00466302" w:rsidRDefault="00487E7B" w:rsidP="00AB1B59">
            <w:pPr>
              <w:suppressAutoHyphens/>
              <w:rPr>
                <w:sz w:val="18"/>
                <w:szCs w:val="18"/>
                <w:lang w:val="en-GB"/>
              </w:rPr>
            </w:pPr>
          </w:p>
        </w:tc>
        <w:tc>
          <w:tcPr>
            <w:tcW w:w="257" w:type="pct"/>
            <w:gridSpan w:val="2"/>
          </w:tcPr>
          <w:p w14:paraId="7A6EBB64" w14:textId="77777777" w:rsidR="00487E7B" w:rsidRPr="00466302" w:rsidRDefault="00487E7B" w:rsidP="00AB1B59">
            <w:pPr>
              <w:suppressAutoHyphens/>
              <w:rPr>
                <w:sz w:val="18"/>
                <w:szCs w:val="18"/>
                <w:lang w:val="en-GB"/>
              </w:rPr>
            </w:pPr>
          </w:p>
        </w:tc>
        <w:tc>
          <w:tcPr>
            <w:tcW w:w="435" w:type="pct"/>
            <w:gridSpan w:val="2"/>
          </w:tcPr>
          <w:p w14:paraId="0517E8D6" w14:textId="77777777" w:rsidR="00487E7B" w:rsidRPr="00466302" w:rsidRDefault="00487E7B" w:rsidP="00AB1B59">
            <w:pPr>
              <w:suppressAutoHyphens/>
              <w:rPr>
                <w:sz w:val="18"/>
                <w:szCs w:val="18"/>
                <w:lang w:val="en-GB"/>
              </w:rPr>
            </w:pPr>
            <w:proofErr w:type="spellStart"/>
            <w:r w:rsidRPr="00466302">
              <w:rPr>
                <w:sz w:val="18"/>
                <w:szCs w:val="18"/>
                <w:lang w:val="en-GB"/>
              </w:rPr>
              <w:t>HoDs</w:t>
            </w:r>
            <w:proofErr w:type="spellEnd"/>
          </w:p>
        </w:tc>
      </w:tr>
    </w:tbl>
    <w:p w14:paraId="5F13DE76" w14:textId="77777777" w:rsidR="00487E7B" w:rsidRPr="00466302" w:rsidRDefault="00487E7B" w:rsidP="00487E7B">
      <w:pPr>
        <w:spacing w:after="0" w:line="240" w:lineRule="auto"/>
        <w:rPr>
          <w:bCs/>
          <w:sz w:val="18"/>
          <w:szCs w:val="18"/>
        </w:rPr>
      </w:pPr>
    </w:p>
    <w:p w14:paraId="184A37DA" w14:textId="77777777" w:rsidR="00487E7B" w:rsidRPr="00466302" w:rsidRDefault="00487E7B" w:rsidP="00487E7B">
      <w:pPr>
        <w:spacing w:after="0" w:line="240" w:lineRule="auto"/>
        <w:rPr>
          <w:i/>
          <w:iCs/>
          <w:sz w:val="18"/>
          <w:szCs w:val="18"/>
        </w:rPr>
      </w:pPr>
      <w:proofErr w:type="spellStart"/>
      <w:r w:rsidRPr="00466302">
        <w:rPr>
          <w:bCs/>
          <w:sz w:val="18"/>
          <w:szCs w:val="18"/>
        </w:rPr>
        <w:t>Programme</w:t>
      </w:r>
      <w:proofErr w:type="spellEnd"/>
      <w:r w:rsidRPr="00466302">
        <w:rPr>
          <w:bCs/>
          <w:sz w:val="18"/>
          <w:szCs w:val="18"/>
        </w:rPr>
        <w:t xml:space="preserve"> Objective 1: </w:t>
      </w:r>
      <w:r w:rsidRPr="00466302">
        <w:rPr>
          <w:bCs/>
          <w:sz w:val="18"/>
          <w:szCs w:val="18"/>
          <w:lang w:val="en-GB"/>
        </w:rPr>
        <w:t>Enhance Resource Mobilization to finance the National Development Plan</w:t>
      </w:r>
    </w:p>
    <w:tbl>
      <w:tblPr>
        <w:tblW w:w="58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35"/>
        <w:gridCol w:w="1841"/>
        <w:gridCol w:w="434"/>
        <w:gridCol w:w="1313"/>
        <w:gridCol w:w="441"/>
        <w:gridCol w:w="164"/>
        <w:gridCol w:w="12"/>
        <w:gridCol w:w="519"/>
        <w:gridCol w:w="92"/>
        <w:gridCol w:w="493"/>
        <w:gridCol w:w="32"/>
        <w:gridCol w:w="501"/>
        <w:gridCol w:w="23"/>
        <w:gridCol w:w="236"/>
        <w:gridCol w:w="211"/>
        <w:gridCol w:w="73"/>
        <w:gridCol w:w="18"/>
        <w:gridCol w:w="145"/>
        <w:gridCol w:w="163"/>
        <w:gridCol w:w="213"/>
        <w:gridCol w:w="6"/>
        <w:gridCol w:w="53"/>
        <w:gridCol w:w="101"/>
        <w:gridCol w:w="232"/>
        <w:gridCol w:w="104"/>
        <w:gridCol w:w="444"/>
        <w:gridCol w:w="23"/>
        <w:gridCol w:w="8"/>
        <w:gridCol w:w="30"/>
        <w:gridCol w:w="803"/>
      </w:tblGrid>
      <w:tr w:rsidR="00487E7B" w:rsidRPr="00466302" w14:paraId="27E40508" w14:textId="77777777" w:rsidTr="00AB1B59">
        <w:trPr>
          <w:cantSplit/>
          <w:trHeight w:val="530"/>
        </w:trPr>
        <w:tc>
          <w:tcPr>
            <w:tcW w:w="869" w:type="pct"/>
            <w:shd w:val="clear" w:color="auto" w:fill="F2F2F2"/>
          </w:tcPr>
          <w:p w14:paraId="724D631C" w14:textId="77777777" w:rsidR="00487E7B" w:rsidRPr="00466302" w:rsidRDefault="00487E7B" w:rsidP="00AB1B59">
            <w:pPr>
              <w:spacing w:after="0" w:line="240" w:lineRule="auto"/>
              <w:rPr>
                <w:rFonts w:eastAsiaTheme="minorEastAsia"/>
                <w:b/>
                <w:bCs/>
                <w:kern w:val="24"/>
                <w:sz w:val="18"/>
                <w:szCs w:val="18"/>
              </w:rPr>
            </w:pPr>
            <w:proofErr w:type="spellStart"/>
            <w:r w:rsidRPr="00466302">
              <w:rPr>
                <w:rFonts w:eastAsiaTheme="minorEastAsia"/>
                <w:b/>
                <w:bCs/>
                <w:kern w:val="24"/>
                <w:sz w:val="18"/>
                <w:szCs w:val="18"/>
              </w:rPr>
              <w:t>Programme</w:t>
            </w:r>
            <w:proofErr w:type="spellEnd"/>
            <w:r w:rsidRPr="00466302">
              <w:rPr>
                <w:rFonts w:eastAsiaTheme="minorEastAsia"/>
                <w:b/>
                <w:bCs/>
                <w:kern w:val="24"/>
                <w:sz w:val="18"/>
                <w:szCs w:val="18"/>
              </w:rPr>
              <w:t xml:space="preserve"> (a):</w:t>
            </w:r>
          </w:p>
        </w:tc>
        <w:tc>
          <w:tcPr>
            <w:tcW w:w="1078" w:type="pct"/>
            <w:gridSpan w:val="2"/>
            <w:shd w:val="clear" w:color="auto" w:fill="F2F2F2"/>
          </w:tcPr>
          <w:p w14:paraId="1DE01CDD" w14:textId="77777777" w:rsidR="00487E7B" w:rsidRPr="00466302" w:rsidRDefault="00487E7B" w:rsidP="00AB1B59">
            <w:pPr>
              <w:spacing w:after="0" w:line="240" w:lineRule="auto"/>
              <w:rPr>
                <w:rFonts w:eastAsiaTheme="minorEastAsia"/>
                <w:b/>
                <w:bCs/>
                <w:kern w:val="24"/>
                <w:sz w:val="18"/>
                <w:szCs w:val="18"/>
              </w:rPr>
            </w:pPr>
            <w:r w:rsidRPr="00466302">
              <w:rPr>
                <w:rFonts w:eastAsiaTheme="minorEastAsia"/>
                <w:b/>
                <w:bCs/>
                <w:kern w:val="24"/>
                <w:sz w:val="18"/>
                <w:szCs w:val="18"/>
              </w:rPr>
              <w:t>Outcome (a)</w:t>
            </w:r>
          </w:p>
        </w:tc>
        <w:tc>
          <w:tcPr>
            <w:tcW w:w="831" w:type="pct"/>
            <w:gridSpan w:val="2"/>
            <w:shd w:val="clear" w:color="auto" w:fill="F2F2F2"/>
          </w:tcPr>
          <w:p w14:paraId="39C00F25" w14:textId="77777777" w:rsidR="00487E7B" w:rsidRPr="00466302" w:rsidRDefault="00487E7B" w:rsidP="00AB1B59">
            <w:pPr>
              <w:spacing w:after="0" w:line="240" w:lineRule="auto"/>
              <w:rPr>
                <w:rFonts w:eastAsiaTheme="minorEastAsia"/>
                <w:b/>
                <w:bCs/>
                <w:kern w:val="24"/>
                <w:sz w:val="18"/>
                <w:szCs w:val="18"/>
              </w:rPr>
            </w:pPr>
            <w:r w:rsidRPr="00466302">
              <w:rPr>
                <w:rFonts w:eastAsiaTheme="minorEastAsia"/>
                <w:b/>
                <w:bCs/>
                <w:kern w:val="24"/>
                <w:sz w:val="18"/>
                <w:szCs w:val="18"/>
              </w:rPr>
              <w:t>Indicator (c)</w:t>
            </w:r>
          </w:p>
        </w:tc>
        <w:tc>
          <w:tcPr>
            <w:tcW w:w="871" w:type="pct"/>
            <w:gridSpan w:val="8"/>
            <w:shd w:val="clear" w:color="auto" w:fill="F2F2F2"/>
            <w:textDirection w:val="tbRl"/>
          </w:tcPr>
          <w:p w14:paraId="1811D583" w14:textId="77777777" w:rsidR="00487E7B" w:rsidRPr="00466302" w:rsidRDefault="00487E7B" w:rsidP="00AB1B59">
            <w:pPr>
              <w:spacing w:after="0" w:line="240" w:lineRule="auto"/>
              <w:rPr>
                <w:rFonts w:eastAsiaTheme="minorEastAsia"/>
                <w:b/>
                <w:bCs/>
                <w:kern w:val="24"/>
                <w:sz w:val="18"/>
                <w:szCs w:val="18"/>
              </w:rPr>
            </w:pPr>
            <w:r w:rsidRPr="00466302">
              <w:rPr>
                <w:rFonts w:eastAsiaTheme="minorEastAsia"/>
                <w:b/>
                <w:bCs/>
                <w:kern w:val="24"/>
                <w:sz w:val="18"/>
                <w:szCs w:val="18"/>
                <w:lang w:val="en-GB"/>
              </w:rPr>
              <w:t>FY2023/24(BL)</w:t>
            </w:r>
          </w:p>
        </w:tc>
        <w:tc>
          <w:tcPr>
            <w:tcW w:w="209" w:type="pct"/>
            <w:gridSpan w:val="2"/>
            <w:shd w:val="clear" w:color="auto" w:fill="F2F2F2"/>
            <w:textDirection w:val="tbRl"/>
          </w:tcPr>
          <w:p w14:paraId="7F38B89C" w14:textId="77777777" w:rsidR="00487E7B" w:rsidRPr="00466302" w:rsidRDefault="00487E7B" w:rsidP="00AB1B59">
            <w:pPr>
              <w:spacing w:after="0" w:line="240" w:lineRule="auto"/>
              <w:rPr>
                <w:rFonts w:eastAsiaTheme="minorEastAsia"/>
                <w:b/>
                <w:bCs/>
                <w:kern w:val="24"/>
                <w:sz w:val="18"/>
                <w:szCs w:val="18"/>
              </w:rPr>
            </w:pPr>
            <w:r w:rsidRPr="00466302">
              <w:rPr>
                <w:rFonts w:eastAsiaTheme="minorEastAsia"/>
                <w:b/>
                <w:bCs/>
                <w:kern w:val="24"/>
                <w:sz w:val="18"/>
                <w:szCs w:val="18"/>
                <w:lang w:val="en-GB"/>
              </w:rPr>
              <w:t>FY2025/26</w:t>
            </w:r>
          </w:p>
        </w:tc>
        <w:tc>
          <w:tcPr>
            <w:tcW w:w="110" w:type="pct"/>
            <w:gridSpan w:val="3"/>
            <w:shd w:val="clear" w:color="auto" w:fill="F2F2F2"/>
            <w:textDirection w:val="tbRl"/>
          </w:tcPr>
          <w:p w14:paraId="3E0F3773" w14:textId="77777777" w:rsidR="00487E7B" w:rsidRPr="00466302" w:rsidRDefault="00487E7B" w:rsidP="00AB1B59">
            <w:pPr>
              <w:spacing w:after="0" w:line="240" w:lineRule="auto"/>
              <w:rPr>
                <w:rFonts w:eastAsiaTheme="minorEastAsia"/>
                <w:b/>
                <w:bCs/>
                <w:kern w:val="24"/>
                <w:sz w:val="18"/>
                <w:szCs w:val="18"/>
              </w:rPr>
            </w:pPr>
            <w:r w:rsidRPr="00466302">
              <w:rPr>
                <w:rFonts w:eastAsiaTheme="minorEastAsia"/>
                <w:b/>
                <w:bCs/>
                <w:kern w:val="24"/>
                <w:sz w:val="18"/>
                <w:szCs w:val="18"/>
                <w:lang w:val="en-GB"/>
              </w:rPr>
              <w:t>FY2026/27</w:t>
            </w:r>
          </w:p>
        </w:tc>
        <w:tc>
          <w:tcPr>
            <w:tcW w:w="206" w:type="pct"/>
            <w:gridSpan w:val="4"/>
            <w:shd w:val="clear" w:color="auto" w:fill="F2F2F2"/>
            <w:textDirection w:val="tbRl"/>
          </w:tcPr>
          <w:p w14:paraId="68CF1D80" w14:textId="77777777" w:rsidR="00487E7B" w:rsidRPr="00466302" w:rsidRDefault="00487E7B" w:rsidP="00AB1B59">
            <w:pPr>
              <w:spacing w:after="0" w:line="240" w:lineRule="auto"/>
              <w:rPr>
                <w:rFonts w:eastAsiaTheme="minorEastAsia"/>
                <w:b/>
                <w:bCs/>
                <w:kern w:val="24"/>
                <w:sz w:val="18"/>
                <w:szCs w:val="18"/>
              </w:rPr>
            </w:pPr>
            <w:r w:rsidRPr="00466302">
              <w:rPr>
                <w:rFonts w:eastAsiaTheme="minorEastAsia"/>
                <w:b/>
                <w:bCs/>
                <w:kern w:val="24"/>
                <w:sz w:val="18"/>
                <w:szCs w:val="18"/>
                <w:lang w:val="en-GB"/>
              </w:rPr>
              <w:t>FY2027/28</w:t>
            </w:r>
          </w:p>
        </w:tc>
        <w:tc>
          <w:tcPr>
            <w:tcW w:w="207" w:type="pct"/>
            <w:gridSpan w:val="3"/>
            <w:shd w:val="clear" w:color="auto" w:fill="F2F2F2"/>
            <w:textDirection w:val="tbRl"/>
          </w:tcPr>
          <w:p w14:paraId="6CABB8D3" w14:textId="77777777" w:rsidR="00487E7B" w:rsidRPr="00466302" w:rsidRDefault="00487E7B" w:rsidP="00AB1B59">
            <w:pPr>
              <w:spacing w:after="0" w:line="240" w:lineRule="auto"/>
              <w:rPr>
                <w:rFonts w:eastAsiaTheme="minorEastAsia"/>
                <w:b/>
                <w:bCs/>
                <w:kern w:val="24"/>
                <w:sz w:val="18"/>
                <w:szCs w:val="18"/>
              </w:rPr>
            </w:pPr>
            <w:r w:rsidRPr="00466302">
              <w:rPr>
                <w:rFonts w:eastAsiaTheme="minorEastAsia"/>
                <w:b/>
                <w:bCs/>
                <w:kern w:val="24"/>
                <w:sz w:val="18"/>
                <w:szCs w:val="18"/>
                <w:lang w:val="en-GB"/>
              </w:rPr>
              <w:t>FY2028/29</w:t>
            </w:r>
          </w:p>
        </w:tc>
        <w:tc>
          <w:tcPr>
            <w:tcW w:w="210" w:type="pct"/>
            <w:shd w:val="clear" w:color="auto" w:fill="F2F2F2"/>
            <w:textDirection w:val="tbRl"/>
          </w:tcPr>
          <w:p w14:paraId="12DE6420" w14:textId="77777777" w:rsidR="00487E7B" w:rsidRPr="00466302" w:rsidRDefault="00487E7B" w:rsidP="00AB1B59">
            <w:pPr>
              <w:spacing w:after="0" w:line="240" w:lineRule="auto"/>
              <w:rPr>
                <w:rFonts w:eastAsiaTheme="minorEastAsia"/>
                <w:b/>
                <w:bCs/>
                <w:kern w:val="24"/>
                <w:sz w:val="18"/>
                <w:szCs w:val="18"/>
              </w:rPr>
            </w:pPr>
            <w:r w:rsidRPr="00466302">
              <w:rPr>
                <w:rFonts w:eastAsiaTheme="minorEastAsia"/>
                <w:b/>
                <w:bCs/>
                <w:kern w:val="24"/>
                <w:sz w:val="18"/>
                <w:szCs w:val="18"/>
                <w:lang w:val="en-GB"/>
              </w:rPr>
              <w:t>FY2029/30</w:t>
            </w:r>
          </w:p>
        </w:tc>
        <w:tc>
          <w:tcPr>
            <w:tcW w:w="409" w:type="pct"/>
            <w:gridSpan w:val="4"/>
            <w:shd w:val="clear" w:color="auto" w:fill="F2F2F2"/>
          </w:tcPr>
          <w:p w14:paraId="78B3E1A2" w14:textId="77777777" w:rsidR="00487E7B" w:rsidRPr="00466302" w:rsidRDefault="00487E7B" w:rsidP="00AB1B59">
            <w:pPr>
              <w:spacing w:after="0" w:line="240" w:lineRule="auto"/>
              <w:rPr>
                <w:rFonts w:eastAsiaTheme="minorEastAsia"/>
                <w:b/>
                <w:bCs/>
                <w:kern w:val="24"/>
                <w:sz w:val="18"/>
                <w:szCs w:val="18"/>
              </w:rPr>
            </w:pPr>
            <w:r w:rsidRPr="00466302">
              <w:rPr>
                <w:rFonts w:eastAsiaTheme="minorEastAsia"/>
                <w:b/>
                <w:bCs/>
                <w:kern w:val="24"/>
                <w:sz w:val="18"/>
                <w:szCs w:val="18"/>
              </w:rPr>
              <w:t>Data Source</w:t>
            </w:r>
          </w:p>
        </w:tc>
      </w:tr>
      <w:tr w:rsidR="00487E7B" w:rsidRPr="00466302" w14:paraId="722121C6" w14:textId="77777777" w:rsidTr="00AB1B59">
        <w:trPr>
          <w:trHeight w:val="415"/>
        </w:trPr>
        <w:tc>
          <w:tcPr>
            <w:tcW w:w="869" w:type="pct"/>
            <w:vMerge w:val="restart"/>
          </w:tcPr>
          <w:p w14:paraId="71A1BD13" w14:textId="77777777" w:rsidR="00487E7B" w:rsidRPr="00466302" w:rsidRDefault="00487E7B" w:rsidP="00AB1B59">
            <w:pPr>
              <w:spacing w:after="0" w:line="240" w:lineRule="auto"/>
              <w:rPr>
                <w:rFonts w:eastAsiaTheme="minorEastAsia"/>
                <w:b/>
                <w:bCs/>
                <w:kern w:val="24"/>
                <w:sz w:val="18"/>
                <w:szCs w:val="18"/>
                <w:lang w:val="en-GB"/>
              </w:rPr>
            </w:pPr>
            <w:r w:rsidRPr="00466302">
              <w:rPr>
                <w:rFonts w:eastAsiaTheme="minorEastAsia"/>
                <w:kern w:val="24"/>
                <w:sz w:val="18"/>
                <w:szCs w:val="18"/>
              </w:rPr>
              <w:t> </w:t>
            </w:r>
          </w:p>
          <w:p w14:paraId="64DF7271" w14:textId="77777777" w:rsidR="00487E7B" w:rsidRPr="00466302" w:rsidRDefault="00487E7B" w:rsidP="00AB1B59">
            <w:pPr>
              <w:spacing w:after="0" w:line="240" w:lineRule="auto"/>
              <w:rPr>
                <w:rFonts w:eastAsiaTheme="minorEastAsia"/>
                <w:b/>
                <w:bCs/>
                <w:kern w:val="24"/>
                <w:sz w:val="18"/>
                <w:szCs w:val="18"/>
                <w:lang w:val="en-GB"/>
              </w:rPr>
            </w:pPr>
            <w:proofErr w:type="spellStart"/>
            <w:r w:rsidRPr="00466302">
              <w:rPr>
                <w:rFonts w:eastAsiaTheme="minorEastAsia"/>
                <w:b/>
                <w:bCs/>
                <w:kern w:val="24"/>
                <w:sz w:val="18"/>
                <w:szCs w:val="18"/>
              </w:rPr>
              <w:t>Programme</w:t>
            </w:r>
            <w:proofErr w:type="spellEnd"/>
            <w:r w:rsidRPr="00466302">
              <w:rPr>
                <w:rFonts w:eastAsiaTheme="minorEastAsia"/>
                <w:b/>
                <w:bCs/>
                <w:kern w:val="24"/>
                <w:sz w:val="18"/>
                <w:szCs w:val="18"/>
              </w:rPr>
              <w:t xml:space="preserve"> Objective 1: </w:t>
            </w:r>
            <w:r w:rsidRPr="00466302">
              <w:rPr>
                <w:rFonts w:eastAsiaTheme="minorEastAsia"/>
                <w:bCs/>
                <w:kern w:val="24"/>
                <w:sz w:val="18"/>
                <w:szCs w:val="18"/>
                <w:lang w:val="en-GB"/>
              </w:rPr>
              <w:t>Enhance Resource Mobilization to finance the National Development Plan</w:t>
            </w:r>
          </w:p>
          <w:p w14:paraId="6B3652A8" w14:textId="77777777" w:rsidR="00487E7B" w:rsidRPr="00466302" w:rsidRDefault="00487E7B" w:rsidP="00AB1B59">
            <w:pPr>
              <w:spacing w:after="0" w:line="240" w:lineRule="auto"/>
              <w:rPr>
                <w:rFonts w:eastAsiaTheme="minorEastAsia"/>
                <w:b/>
                <w:bCs/>
                <w:kern w:val="24"/>
                <w:sz w:val="18"/>
                <w:szCs w:val="18"/>
                <w:lang w:val="en-GB"/>
              </w:rPr>
            </w:pPr>
            <w:r w:rsidRPr="00466302">
              <w:rPr>
                <w:rFonts w:eastAsiaTheme="minorEastAsia"/>
                <w:kern w:val="24"/>
                <w:sz w:val="18"/>
                <w:szCs w:val="18"/>
              </w:rPr>
              <w:t> </w:t>
            </w:r>
          </w:p>
          <w:p w14:paraId="1E0DEFAB" w14:textId="77777777" w:rsidR="00487E7B" w:rsidRPr="00466302" w:rsidRDefault="00487E7B" w:rsidP="00AB1B59">
            <w:pPr>
              <w:spacing w:after="0" w:line="240" w:lineRule="auto"/>
              <w:rPr>
                <w:rFonts w:eastAsiaTheme="minorEastAsia"/>
                <w:b/>
                <w:bCs/>
                <w:kern w:val="24"/>
                <w:sz w:val="18"/>
                <w:szCs w:val="18"/>
                <w:lang w:val="en-GB"/>
              </w:rPr>
            </w:pPr>
            <w:r w:rsidRPr="00466302">
              <w:rPr>
                <w:rFonts w:eastAsiaTheme="minorEastAsia"/>
                <w:kern w:val="24"/>
                <w:sz w:val="18"/>
                <w:szCs w:val="18"/>
              </w:rPr>
              <w:t> </w:t>
            </w:r>
          </w:p>
        </w:tc>
        <w:tc>
          <w:tcPr>
            <w:tcW w:w="1078" w:type="pct"/>
            <w:gridSpan w:val="2"/>
          </w:tcPr>
          <w:p w14:paraId="17B037AF" w14:textId="77777777" w:rsidR="00487E7B" w:rsidRPr="00466302" w:rsidRDefault="00487E7B" w:rsidP="00AB1B59">
            <w:pPr>
              <w:spacing w:after="0" w:line="240" w:lineRule="auto"/>
              <w:rPr>
                <w:rFonts w:eastAsiaTheme="minorEastAsia"/>
                <w:kern w:val="24"/>
                <w:sz w:val="18"/>
                <w:szCs w:val="18"/>
                <w:lang w:val="en-GB"/>
              </w:rPr>
            </w:pPr>
            <w:r w:rsidRPr="00466302">
              <w:rPr>
                <w:rFonts w:eastAsiaTheme="minorEastAsia"/>
                <w:kern w:val="24"/>
                <w:sz w:val="18"/>
                <w:szCs w:val="18"/>
                <w:lang w:val="en-GB"/>
              </w:rPr>
              <w:t xml:space="preserve">Outcome 1.1 </w:t>
            </w:r>
            <w:r w:rsidRPr="00466302">
              <w:rPr>
                <w:rFonts w:eastAsiaTheme="minorEastAsia"/>
                <w:iCs/>
                <w:kern w:val="24"/>
                <w:sz w:val="18"/>
                <w:szCs w:val="18"/>
                <w:lang w:val="en-GB"/>
              </w:rPr>
              <w:t>Increased OSR performance and budget self sufficiency</w:t>
            </w:r>
          </w:p>
        </w:tc>
        <w:tc>
          <w:tcPr>
            <w:tcW w:w="831" w:type="pct"/>
            <w:gridSpan w:val="2"/>
          </w:tcPr>
          <w:p w14:paraId="5E54EFC4" w14:textId="77777777" w:rsidR="00487E7B" w:rsidRPr="00466302" w:rsidRDefault="00487E7B" w:rsidP="00AB1B59">
            <w:pPr>
              <w:spacing w:after="0" w:line="240" w:lineRule="auto"/>
              <w:rPr>
                <w:rFonts w:eastAsiaTheme="minorEastAsia"/>
                <w:iCs/>
                <w:kern w:val="24"/>
                <w:sz w:val="18"/>
                <w:szCs w:val="18"/>
                <w:lang w:val="en-GB"/>
              </w:rPr>
            </w:pPr>
            <w:r w:rsidRPr="00466302">
              <w:rPr>
                <w:rFonts w:eastAsiaTheme="minorEastAsia"/>
                <w:iCs/>
                <w:kern w:val="24"/>
                <w:sz w:val="18"/>
                <w:szCs w:val="18"/>
                <w:lang w:val="en-GB"/>
              </w:rPr>
              <w:t xml:space="preserve">Outcome Indicator1 </w:t>
            </w:r>
            <w:r w:rsidRPr="00466302">
              <w:rPr>
                <w:rFonts w:eastAsiaTheme="minorEastAsia"/>
                <w:kern w:val="24"/>
                <w:sz w:val="18"/>
                <w:szCs w:val="18"/>
                <w:lang w:val="en-GB"/>
              </w:rPr>
              <w:t>OSR to Total Revenue %</w:t>
            </w:r>
          </w:p>
        </w:tc>
        <w:tc>
          <w:tcPr>
            <w:tcW w:w="871" w:type="pct"/>
            <w:gridSpan w:val="8"/>
          </w:tcPr>
          <w:p w14:paraId="7B7F1F12" w14:textId="77777777" w:rsidR="00487E7B" w:rsidRPr="00466302" w:rsidRDefault="00487E7B" w:rsidP="00AB1B59">
            <w:pPr>
              <w:spacing w:after="0" w:line="240" w:lineRule="auto"/>
              <w:rPr>
                <w:rFonts w:eastAsiaTheme="minorEastAsia"/>
                <w:kern w:val="24"/>
                <w:sz w:val="18"/>
                <w:szCs w:val="18"/>
                <w:lang w:val="en-GB"/>
              </w:rPr>
            </w:pPr>
            <w:r w:rsidRPr="00466302">
              <w:rPr>
                <w:rFonts w:eastAsiaTheme="minorEastAsia"/>
                <w:kern w:val="24"/>
                <w:sz w:val="18"/>
                <w:szCs w:val="18"/>
                <w:lang w:val="en-GB"/>
              </w:rPr>
              <w:t>1.91</w:t>
            </w:r>
          </w:p>
        </w:tc>
        <w:tc>
          <w:tcPr>
            <w:tcW w:w="209" w:type="pct"/>
            <w:gridSpan w:val="2"/>
          </w:tcPr>
          <w:p w14:paraId="56D7F2D1" w14:textId="77777777" w:rsidR="00487E7B" w:rsidRPr="00466302" w:rsidRDefault="00487E7B" w:rsidP="00AB1B59">
            <w:pPr>
              <w:spacing w:after="0" w:line="240" w:lineRule="auto"/>
              <w:rPr>
                <w:rFonts w:eastAsiaTheme="minorEastAsia"/>
                <w:kern w:val="24"/>
                <w:sz w:val="18"/>
                <w:szCs w:val="18"/>
                <w:lang w:val="en-GB"/>
              </w:rPr>
            </w:pPr>
            <w:r w:rsidRPr="00466302">
              <w:rPr>
                <w:rFonts w:eastAsiaTheme="minorEastAsia"/>
                <w:kern w:val="24"/>
                <w:sz w:val="18"/>
                <w:szCs w:val="18"/>
                <w:lang w:val="en-GB"/>
              </w:rPr>
              <w:t>2.41</w:t>
            </w:r>
          </w:p>
        </w:tc>
        <w:tc>
          <w:tcPr>
            <w:tcW w:w="110" w:type="pct"/>
            <w:gridSpan w:val="3"/>
          </w:tcPr>
          <w:p w14:paraId="358B30BD" w14:textId="77777777" w:rsidR="00487E7B" w:rsidRPr="00466302" w:rsidRDefault="00487E7B" w:rsidP="00AB1B59">
            <w:pPr>
              <w:spacing w:after="0" w:line="240" w:lineRule="auto"/>
              <w:rPr>
                <w:rFonts w:eastAsiaTheme="minorEastAsia"/>
                <w:kern w:val="24"/>
                <w:sz w:val="18"/>
                <w:szCs w:val="18"/>
                <w:lang w:val="en-GB"/>
              </w:rPr>
            </w:pPr>
            <w:r w:rsidRPr="00466302">
              <w:rPr>
                <w:rFonts w:eastAsiaTheme="minorEastAsia"/>
                <w:kern w:val="24"/>
                <w:sz w:val="18"/>
                <w:szCs w:val="18"/>
                <w:lang w:val="en-GB"/>
              </w:rPr>
              <w:t>2.91</w:t>
            </w:r>
          </w:p>
        </w:tc>
        <w:tc>
          <w:tcPr>
            <w:tcW w:w="206" w:type="pct"/>
            <w:gridSpan w:val="4"/>
          </w:tcPr>
          <w:p w14:paraId="37D9A352" w14:textId="77777777" w:rsidR="00487E7B" w:rsidRPr="00466302" w:rsidRDefault="00487E7B" w:rsidP="00AB1B59">
            <w:pPr>
              <w:spacing w:after="0" w:line="240" w:lineRule="auto"/>
              <w:rPr>
                <w:rFonts w:eastAsiaTheme="minorEastAsia"/>
                <w:kern w:val="24"/>
                <w:sz w:val="18"/>
                <w:szCs w:val="18"/>
                <w:lang w:val="en-GB"/>
              </w:rPr>
            </w:pPr>
            <w:r w:rsidRPr="00466302">
              <w:rPr>
                <w:rFonts w:eastAsiaTheme="minorEastAsia"/>
                <w:kern w:val="24"/>
                <w:sz w:val="18"/>
                <w:szCs w:val="18"/>
                <w:lang w:val="en-GB"/>
              </w:rPr>
              <w:t>3.41</w:t>
            </w:r>
          </w:p>
        </w:tc>
        <w:tc>
          <w:tcPr>
            <w:tcW w:w="207" w:type="pct"/>
            <w:gridSpan w:val="3"/>
          </w:tcPr>
          <w:p w14:paraId="335B4067" w14:textId="77777777" w:rsidR="00487E7B" w:rsidRPr="00466302" w:rsidRDefault="00487E7B" w:rsidP="00AB1B59">
            <w:pPr>
              <w:spacing w:after="0" w:line="240" w:lineRule="auto"/>
              <w:rPr>
                <w:rFonts w:eastAsiaTheme="minorEastAsia"/>
                <w:kern w:val="24"/>
                <w:sz w:val="18"/>
                <w:szCs w:val="18"/>
                <w:lang w:val="en-GB"/>
              </w:rPr>
            </w:pPr>
            <w:r w:rsidRPr="00466302">
              <w:rPr>
                <w:rFonts w:eastAsiaTheme="minorEastAsia"/>
                <w:kern w:val="24"/>
                <w:sz w:val="18"/>
                <w:szCs w:val="18"/>
                <w:lang w:val="en-GB"/>
              </w:rPr>
              <w:t>3.91</w:t>
            </w:r>
          </w:p>
        </w:tc>
        <w:tc>
          <w:tcPr>
            <w:tcW w:w="210" w:type="pct"/>
          </w:tcPr>
          <w:p w14:paraId="4EC2916C" w14:textId="77777777" w:rsidR="00487E7B" w:rsidRPr="00466302" w:rsidRDefault="00487E7B" w:rsidP="00AB1B59">
            <w:pPr>
              <w:spacing w:after="0" w:line="240" w:lineRule="auto"/>
              <w:rPr>
                <w:rFonts w:eastAsiaTheme="minorEastAsia"/>
                <w:kern w:val="24"/>
                <w:sz w:val="18"/>
                <w:szCs w:val="18"/>
                <w:lang w:val="en-GB"/>
              </w:rPr>
            </w:pPr>
            <w:r w:rsidRPr="00466302">
              <w:rPr>
                <w:rFonts w:eastAsiaTheme="minorEastAsia"/>
                <w:kern w:val="24"/>
                <w:sz w:val="18"/>
                <w:szCs w:val="18"/>
                <w:lang w:val="en-GB"/>
              </w:rPr>
              <w:t>4.41</w:t>
            </w:r>
          </w:p>
        </w:tc>
        <w:tc>
          <w:tcPr>
            <w:tcW w:w="409" w:type="pct"/>
            <w:gridSpan w:val="4"/>
          </w:tcPr>
          <w:p w14:paraId="1951CC8E" w14:textId="77777777" w:rsidR="00487E7B" w:rsidRPr="00466302" w:rsidRDefault="00487E7B" w:rsidP="00AB1B59">
            <w:pPr>
              <w:spacing w:after="0" w:line="240" w:lineRule="auto"/>
              <w:rPr>
                <w:rFonts w:eastAsiaTheme="minorEastAsia"/>
                <w:kern w:val="24"/>
                <w:sz w:val="18"/>
                <w:szCs w:val="18"/>
                <w:lang w:val="en-GB"/>
              </w:rPr>
            </w:pPr>
            <w:proofErr w:type="spellStart"/>
            <w:r w:rsidRPr="00466302">
              <w:rPr>
                <w:rFonts w:eastAsiaTheme="minorEastAsia"/>
                <w:kern w:val="24"/>
                <w:sz w:val="18"/>
                <w:szCs w:val="18"/>
                <w:lang w:val="en-GB"/>
              </w:rPr>
              <w:t>Kitagwenda</w:t>
            </w:r>
            <w:proofErr w:type="spellEnd"/>
            <w:r w:rsidRPr="00466302">
              <w:rPr>
                <w:rFonts w:eastAsiaTheme="minorEastAsia"/>
                <w:kern w:val="24"/>
                <w:sz w:val="18"/>
                <w:szCs w:val="18"/>
                <w:lang w:val="en-GB"/>
              </w:rPr>
              <w:t xml:space="preserve"> district budget estimates</w:t>
            </w:r>
          </w:p>
        </w:tc>
      </w:tr>
      <w:tr w:rsidR="00487E7B" w:rsidRPr="00466302" w14:paraId="38589B8B" w14:textId="77777777" w:rsidTr="00AB1B59">
        <w:trPr>
          <w:trHeight w:val="502"/>
        </w:trPr>
        <w:tc>
          <w:tcPr>
            <w:tcW w:w="869" w:type="pct"/>
            <w:vMerge/>
          </w:tcPr>
          <w:p w14:paraId="7C199FFD" w14:textId="77777777" w:rsidR="00487E7B" w:rsidRPr="00466302" w:rsidRDefault="00487E7B" w:rsidP="00AB1B59">
            <w:pPr>
              <w:spacing w:after="0" w:line="240" w:lineRule="auto"/>
              <w:rPr>
                <w:rFonts w:eastAsiaTheme="minorEastAsia"/>
                <w:b/>
                <w:bCs/>
                <w:kern w:val="24"/>
                <w:sz w:val="18"/>
                <w:szCs w:val="18"/>
                <w:lang w:val="en-GB"/>
              </w:rPr>
            </w:pPr>
          </w:p>
        </w:tc>
        <w:tc>
          <w:tcPr>
            <w:tcW w:w="1078" w:type="pct"/>
            <w:gridSpan w:val="2"/>
          </w:tcPr>
          <w:p w14:paraId="7E1B9EDF" w14:textId="77777777" w:rsidR="00487E7B" w:rsidRPr="00466302" w:rsidRDefault="00487E7B" w:rsidP="00AB1B59">
            <w:pPr>
              <w:spacing w:after="0" w:line="240" w:lineRule="auto"/>
              <w:rPr>
                <w:rFonts w:eastAsiaTheme="minorEastAsia"/>
                <w:kern w:val="24"/>
                <w:sz w:val="18"/>
                <w:szCs w:val="18"/>
                <w:lang w:val="en-GB"/>
              </w:rPr>
            </w:pPr>
            <w:r w:rsidRPr="00466302">
              <w:rPr>
                <w:rFonts w:eastAsiaTheme="minorEastAsia"/>
                <w:kern w:val="24"/>
                <w:sz w:val="18"/>
                <w:szCs w:val="18"/>
                <w:lang w:val="en-GB"/>
              </w:rPr>
              <w:t>Outcome 1.2:</w:t>
            </w:r>
            <w:r w:rsidRPr="00466302">
              <w:rPr>
                <w:rFonts w:eastAsiaTheme="minorEastAsia"/>
                <w:iCs/>
                <w:kern w:val="24"/>
                <w:sz w:val="18"/>
                <w:szCs w:val="18"/>
                <w:lang w:val="en-GB"/>
              </w:rPr>
              <w:t xml:space="preserve"> Fiscal sustainability enhanced</w:t>
            </w:r>
          </w:p>
        </w:tc>
        <w:tc>
          <w:tcPr>
            <w:tcW w:w="831" w:type="pct"/>
            <w:gridSpan w:val="2"/>
          </w:tcPr>
          <w:p w14:paraId="04AADBDC" w14:textId="77777777" w:rsidR="00487E7B" w:rsidRPr="00466302" w:rsidRDefault="00487E7B" w:rsidP="00AB1B59">
            <w:pPr>
              <w:spacing w:after="0" w:line="240" w:lineRule="auto"/>
              <w:rPr>
                <w:rFonts w:eastAsiaTheme="minorEastAsia"/>
                <w:kern w:val="24"/>
                <w:sz w:val="18"/>
                <w:szCs w:val="18"/>
                <w:lang w:val="en-GB"/>
              </w:rPr>
            </w:pPr>
            <w:r w:rsidRPr="00466302">
              <w:rPr>
                <w:rFonts w:eastAsiaTheme="minorEastAsia"/>
                <w:iCs/>
                <w:kern w:val="24"/>
                <w:sz w:val="18"/>
                <w:szCs w:val="18"/>
                <w:lang w:val="en-GB"/>
              </w:rPr>
              <w:t>Outcome Indicator 1 OSR to Total Revenue %</w:t>
            </w:r>
          </w:p>
        </w:tc>
        <w:tc>
          <w:tcPr>
            <w:tcW w:w="871" w:type="pct"/>
            <w:gridSpan w:val="8"/>
          </w:tcPr>
          <w:p w14:paraId="29C12A5D" w14:textId="77777777" w:rsidR="00487E7B" w:rsidRPr="00466302" w:rsidRDefault="00487E7B" w:rsidP="00AB1B59">
            <w:pPr>
              <w:spacing w:after="0" w:line="240" w:lineRule="auto"/>
              <w:rPr>
                <w:rFonts w:eastAsiaTheme="minorEastAsia"/>
                <w:kern w:val="24"/>
                <w:sz w:val="18"/>
                <w:szCs w:val="18"/>
                <w:lang w:val="en-GB"/>
              </w:rPr>
            </w:pPr>
            <w:r w:rsidRPr="00466302">
              <w:rPr>
                <w:rFonts w:eastAsiaTheme="minorEastAsia"/>
                <w:kern w:val="24"/>
                <w:sz w:val="18"/>
                <w:szCs w:val="18"/>
                <w:lang w:val="en-GB"/>
              </w:rPr>
              <w:t>1.91</w:t>
            </w:r>
          </w:p>
        </w:tc>
        <w:tc>
          <w:tcPr>
            <w:tcW w:w="209" w:type="pct"/>
            <w:gridSpan w:val="2"/>
          </w:tcPr>
          <w:p w14:paraId="72830866" w14:textId="77777777" w:rsidR="00487E7B" w:rsidRPr="00466302" w:rsidRDefault="00487E7B" w:rsidP="00AB1B59">
            <w:pPr>
              <w:spacing w:after="0" w:line="240" w:lineRule="auto"/>
              <w:rPr>
                <w:rFonts w:eastAsiaTheme="minorEastAsia"/>
                <w:kern w:val="24"/>
                <w:sz w:val="18"/>
                <w:szCs w:val="18"/>
                <w:lang w:val="en-GB"/>
              </w:rPr>
            </w:pPr>
            <w:r w:rsidRPr="00466302">
              <w:rPr>
                <w:rFonts w:eastAsiaTheme="minorEastAsia"/>
                <w:kern w:val="24"/>
                <w:sz w:val="18"/>
                <w:szCs w:val="18"/>
                <w:lang w:val="en-GB"/>
              </w:rPr>
              <w:t>2.41</w:t>
            </w:r>
          </w:p>
        </w:tc>
        <w:tc>
          <w:tcPr>
            <w:tcW w:w="110" w:type="pct"/>
            <w:gridSpan w:val="3"/>
          </w:tcPr>
          <w:p w14:paraId="27E6305C" w14:textId="77777777" w:rsidR="00487E7B" w:rsidRPr="00466302" w:rsidRDefault="00487E7B" w:rsidP="00AB1B59">
            <w:pPr>
              <w:spacing w:after="0" w:line="240" w:lineRule="auto"/>
              <w:rPr>
                <w:rFonts w:eastAsiaTheme="minorEastAsia"/>
                <w:kern w:val="24"/>
                <w:sz w:val="18"/>
                <w:szCs w:val="18"/>
                <w:lang w:val="en-GB"/>
              </w:rPr>
            </w:pPr>
            <w:r w:rsidRPr="00466302">
              <w:rPr>
                <w:rFonts w:eastAsiaTheme="minorEastAsia"/>
                <w:kern w:val="24"/>
                <w:sz w:val="18"/>
                <w:szCs w:val="18"/>
                <w:lang w:val="en-GB"/>
              </w:rPr>
              <w:t>2.91</w:t>
            </w:r>
          </w:p>
        </w:tc>
        <w:tc>
          <w:tcPr>
            <w:tcW w:w="206" w:type="pct"/>
            <w:gridSpan w:val="4"/>
          </w:tcPr>
          <w:p w14:paraId="44DA0446" w14:textId="77777777" w:rsidR="00487E7B" w:rsidRPr="00466302" w:rsidRDefault="00487E7B" w:rsidP="00AB1B59">
            <w:pPr>
              <w:spacing w:after="0" w:line="240" w:lineRule="auto"/>
              <w:rPr>
                <w:rFonts w:eastAsiaTheme="minorEastAsia"/>
                <w:kern w:val="24"/>
                <w:sz w:val="18"/>
                <w:szCs w:val="18"/>
                <w:lang w:val="en-GB"/>
              </w:rPr>
            </w:pPr>
            <w:r w:rsidRPr="00466302">
              <w:rPr>
                <w:rFonts w:eastAsiaTheme="minorEastAsia"/>
                <w:kern w:val="24"/>
                <w:sz w:val="18"/>
                <w:szCs w:val="18"/>
                <w:lang w:val="en-GB"/>
              </w:rPr>
              <w:t>3.41</w:t>
            </w:r>
          </w:p>
        </w:tc>
        <w:tc>
          <w:tcPr>
            <w:tcW w:w="207" w:type="pct"/>
            <w:gridSpan w:val="3"/>
          </w:tcPr>
          <w:p w14:paraId="7AE2DCE0" w14:textId="77777777" w:rsidR="00487E7B" w:rsidRPr="00466302" w:rsidRDefault="00487E7B" w:rsidP="00AB1B59">
            <w:pPr>
              <w:spacing w:after="0" w:line="240" w:lineRule="auto"/>
              <w:rPr>
                <w:rFonts w:eastAsiaTheme="minorEastAsia"/>
                <w:kern w:val="24"/>
                <w:sz w:val="18"/>
                <w:szCs w:val="18"/>
                <w:lang w:val="en-GB"/>
              </w:rPr>
            </w:pPr>
            <w:r w:rsidRPr="00466302">
              <w:rPr>
                <w:rFonts w:eastAsiaTheme="minorEastAsia"/>
                <w:kern w:val="24"/>
                <w:sz w:val="18"/>
                <w:szCs w:val="18"/>
                <w:lang w:val="en-GB"/>
              </w:rPr>
              <w:t>3.91</w:t>
            </w:r>
          </w:p>
        </w:tc>
        <w:tc>
          <w:tcPr>
            <w:tcW w:w="210" w:type="pct"/>
          </w:tcPr>
          <w:p w14:paraId="6C406958" w14:textId="77777777" w:rsidR="00487E7B" w:rsidRPr="00466302" w:rsidRDefault="00487E7B" w:rsidP="00AB1B59">
            <w:pPr>
              <w:spacing w:after="0" w:line="240" w:lineRule="auto"/>
              <w:rPr>
                <w:rFonts w:eastAsiaTheme="minorEastAsia"/>
                <w:kern w:val="24"/>
                <w:sz w:val="18"/>
                <w:szCs w:val="18"/>
                <w:lang w:val="en-GB"/>
              </w:rPr>
            </w:pPr>
            <w:r w:rsidRPr="00466302">
              <w:rPr>
                <w:rFonts w:eastAsiaTheme="minorEastAsia"/>
                <w:kern w:val="24"/>
                <w:sz w:val="18"/>
                <w:szCs w:val="18"/>
                <w:lang w:val="en-GB"/>
              </w:rPr>
              <w:t>4.41</w:t>
            </w:r>
          </w:p>
        </w:tc>
        <w:tc>
          <w:tcPr>
            <w:tcW w:w="409" w:type="pct"/>
            <w:gridSpan w:val="4"/>
          </w:tcPr>
          <w:p w14:paraId="7E164B6D" w14:textId="77777777" w:rsidR="00487E7B" w:rsidRPr="00466302" w:rsidRDefault="00487E7B" w:rsidP="00AB1B59">
            <w:pPr>
              <w:spacing w:after="0" w:line="240" w:lineRule="auto"/>
              <w:rPr>
                <w:rFonts w:eastAsiaTheme="minorEastAsia"/>
                <w:kern w:val="24"/>
                <w:sz w:val="18"/>
                <w:szCs w:val="18"/>
                <w:lang w:val="en-GB"/>
              </w:rPr>
            </w:pPr>
            <w:proofErr w:type="spellStart"/>
            <w:r w:rsidRPr="00466302">
              <w:rPr>
                <w:rFonts w:eastAsiaTheme="minorEastAsia"/>
                <w:kern w:val="24"/>
                <w:sz w:val="18"/>
                <w:szCs w:val="18"/>
                <w:lang w:val="en-GB"/>
              </w:rPr>
              <w:t>Kitagwenda</w:t>
            </w:r>
            <w:proofErr w:type="spellEnd"/>
            <w:r w:rsidRPr="00466302">
              <w:rPr>
                <w:rFonts w:eastAsiaTheme="minorEastAsia"/>
                <w:kern w:val="24"/>
                <w:sz w:val="18"/>
                <w:szCs w:val="18"/>
                <w:lang w:val="en-GB"/>
              </w:rPr>
              <w:t xml:space="preserve"> district budget estimates</w:t>
            </w:r>
          </w:p>
        </w:tc>
      </w:tr>
      <w:tr w:rsidR="00487E7B" w:rsidRPr="00466302" w14:paraId="15D2ABDA" w14:textId="77777777" w:rsidTr="00AB1B59">
        <w:trPr>
          <w:cantSplit/>
          <w:trHeight w:val="467"/>
        </w:trPr>
        <w:tc>
          <w:tcPr>
            <w:tcW w:w="869" w:type="pct"/>
            <w:shd w:val="clear" w:color="auto" w:fill="F2F2F2"/>
          </w:tcPr>
          <w:p w14:paraId="3A540295" w14:textId="77777777" w:rsidR="00487E7B" w:rsidRPr="00466302" w:rsidRDefault="00487E7B" w:rsidP="00AB1B59">
            <w:pPr>
              <w:spacing w:after="0" w:line="240" w:lineRule="auto"/>
              <w:rPr>
                <w:rFonts w:eastAsiaTheme="minorEastAsia"/>
                <w:b/>
                <w:bCs/>
                <w:kern w:val="24"/>
                <w:sz w:val="18"/>
                <w:szCs w:val="18"/>
              </w:rPr>
            </w:pPr>
          </w:p>
        </w:tc>
        <w:tc>
          <w:tcPr>
            <w:tcW w:w="1078" w:type="pct"/>
            <w:gridSpan w:val="2"/>
            <w:shd w:val="clear" w:color="auto" w:fill="F2F2F2"/>
          </w:tcPr>
          <w:p w14:paraId="43F3D4DC" w14:textId="77777777" w:rsidR="00487E7B" w:rsidRPr="00466302" w:rsidRDefault="00487E7B" w:rsidP="00AB1B59">
            <w:pPr>
              <w:spacing w:after="0" w:line="240" w:lineRule="auto"/>
              <w:rPr>
                <w:rFonts w:eastAsiaTheme="minorEastAsia"/>
                <w:b/>
                <w:bCs/>
                <w:kern w:val="24"/>
                <w:sz w:val="18"/>
                <w:szCs w:val="18"/>
              </w:rPr>
            </w:pPr>
            <w:r w:rsidRPr="00466302">
              <w:rPr>
                <w:rFonts w:eastAsiaTheme="minorEastAsia"/>
                <w:b/>
                <w:bCs/>
                <w:kern w:val="24"/>
                <w:sz w:val="18"/>
                <w:szCs w:val="18"/>
              </w:rPr>
              <w:t>Intermediate Outcome (b) Increase domestic revenue performance and budget self sufficiency</w:t>
            </w:r>
          </w:p>
        </w:tc>
        <w:tc>
          <w:tcPr>
            <w:tcW w:w="831" w:type="pct"/>
            <w:gridSpan w:val="2"/>
            <w:shd w:val="clear" w:color="auto" w:fill="F2F2F2"/>
          </w:tcPr>
          <w:p w14:paraId="7C39E7BE" w14:textId="77777777" w:rsidR="00487E7B" w:rsidRPr="00466302" w:rsidRDefault="00487E7B" w:rsidP="00AB1B59">
            <w:pPr>
              <w:spacing w:after="0" w:line="240" w:lineRule="auto"/>
              <w:rPr>
                <w:rFonts w:eastAsiaTheme="minorEastAsia"/>
                <w:b/>
                <w:bCs/>
                <w:kern w:val="24"/>
                <w:sz w:val="18"/>
                <w:szCs w:val="18"/>
              </w:rPr>
            </w:pPr>
            <w:r w:rsidRPr="00466302">
              <w:rPr>
                <w:rFonts w:eastAsiaTheme="minorEastAsia"/>
                <w:b/>
                <w:bCs/>
                <w:kern w:val="24"/>
                <w:sz w:val="18"/>
                <w:szCs w:val="18"/>
              </w:rPr>
              <w:t>Indicator (c</w:t>
            </w:r>
            <w:proofErr w:type="gramStart"/>
            <w:r w:rsidRPr="00466302">
              <w:rPr>
                <w:rFonts w:eastAsiaTheme="minorEastAsia"/>
                <w:b/>
                <w:bCs/>
                <w:kern w:val="24"/>
                <w:sz w:val="18"/>
                <w:szCs w:val="18"/>
              </w:rPr>
              <w:t xml:space="preserve">)  </w:t>
            </w:r>
            <w:r w:rsidRPr="00466302">
              <w:rPr>
                <w:rFonts w:eastAsiaTheme="minorEastAsia"/>
                <w:kern w:val="24"/>
                <w:sz w:val="18"/>
                <w:szCs w:val="18"/>
                <w:lang w:val="en-GB"/>
              </w:rPr>
              <w:t>OSR</w:t>
            </w:r>
            <w:proofErr w:type="gramEnd"/>
            <w:r w:rsidRPr="00466302">
              <w:rPr>
                <w:rFonts w:eastAsiaTheme="minorEastAsia"/>
                <w:kern w:val="24"/>
                <w:sz w:val="18"/>
                <w:szCs w:val="18"/>
                <w:lang w:val="en-GB"/>
              </w:rPr>
              <w:t xml:space="preserve"> to Total Revenue %</w:t>
            </w:r>
          </w:p>
        </w:tc>
        <w:tc>
          <w:tcPr>
            <w:tcW w:w="871" w:type="pct"/>
            <w:gridSpan w:val="8"/>
            <w:shd w:val="clear" w:color="auto" w:fill="F2F2F2"/>
            <w:textDirection w:val="tbRl"/>
          </w:tcPr>
          <w:p w14:paraId="547C4C79" w14:textId="77777777" w:rsidR="00487E7B" w:rsidRPr="00466302" w:rsidRDefault="00487E7B" w:rsidP="00AB1B59">
            <w:pPr>
              <w:spacing w:after="0" w:line="240" w:lineRule="auto"/>
              <w:rPr>
                <w:rFonts w:eastAsiaTheme="minorEastAsia"/>
                <w:b/>
                <w:bCs/>
                <w:kern w:val="24"/>
                <w:sz w:val="18"/>
                <w:szCs w:val="18"/>
              </w:rPr>
            </w:pPr>
            <w:r w:rsidRPr="00466302">
              <w:rPr>
                <w:rFonts w:eastAsiaTheme="minorEastAsia"/>
                <w:kern w:val="24"/>
                <w:sz w:val="18"/>
                <w:szCs w:val="18"/>
                <w:lang w:val="en-GB"/>
              </w:rPr>
              <w:t>FY2023/24(BL)</w:t>
            </w:r>
          </w:p>
        </w:tc>
        <w:tc>
          <w:tcPr>
            <w:tcW w:w="209" w:type="pct"/>
            <w:gridSpan w:val="2"/>
            <w:shd w:val="clear" w:color="auto" w:fill="F2F2F2"/>
            <w:textDirection w:val="tbRl"/>
          </w:tcPr>
          <w:p w14:paraId="3F8E9FE3" w14:textId="77777777" w:rsidR="00487E7B" w:rsidRPr="00466302" w:rsidRDefault="00487E7B" w:rsidP="00AB1B59">
            <w:pPr>
              <w:spacing w:after="0" w:line="240" w:lineRule="auto"/>
              <w:rPr>
                <w:rFonts w:eastAsiaTheme="minorEastAsia"/>
                <w:b/>
                <w:bCs/>
                <w:kern w:val="24"/>
                <w:sz w:val="18"/>
                <w:szCs w:val="18"/>
              </w:rPr>
            </w:pPr>
            <w:r w:rsidRPr="00466302">
              <w:rPr>
                <w:rFonts w:eastAsiaTheme="minorEastAsia"/>
                <w:kern w:val="24"/>
                <w:sz w:val="18"/>
                <w:szCs w:val="18"/>
                <w:lang w:val="en-GB"/>
              </w:rPr>
              <w:t>FY2025/26</w:t>
            </w:r>
          </w:p>
        </w:tc>
        <w:tc>
          <w:tcPr>
            <w:tcW w:w="110" w:type="pct"/>
            <w:gridSpan w:val="3"/>
            <w:shd w:val="clear" w:color="auto" w:fill="F2F2F2"/>
            <w:textDirection w:val="tbRl"/>
          </w:tcPr>
          <w:p w14:paraId="5D98B0D0" w14:textId="77777777" w:rsidR="00487E7B" w:rsidRPr="00466302" w:rsidRDefault="00487E7B" w:rsidP="00AB1B59">
            <w:pPr>
              <w:spacing w:after="0" w:line="240" w:lineRule="auto"/>
              <w:rPr>
                <w:rFonts w:eastAsiaTheme="minorEastAsia"/>
                <w:b/>
                <w:bCs/>
                <w:kern w:val="24"/>
                <w:sz w:val="18"/>
                <w:szCs w:val="18"/>
              </w:rPr>
            </w:pPr>
            <w:r w:rsidRPr="00466302">
              <w:rPr>
                <w:rFonts w:eastAsiaTheme="minorEastAsia"/>
                <w:kern w:val="24"/>
                <w:sz w:val="18"/>
                <w:szCs w:val="18"/>
                <w:lang w:val="en-GB"/>
              </w:rPr>
              <w:t>FY2026/27</w:t>
            </w:r>
          </w:p>
        </w:tc>
        <w:tc>
          <w:tcPr>
            <w:tcW w:w="206" w:type="pct"/>
            <w:gridSpan w:val="4"/>
            <w:shd w:val="clear" w:color="auto" w:fill="F2F2F2"/>
            <w:textDirection w:val="tbRl"/>
          </w:tcPr>
          <w:p w14:paraId="45C4043D" w14:textId="77777777" w:rsidR="00487E7B" w:rsidRPr="00466302" w:rsidRDefault="00487E7B" w:rsidP="00AB1B59">
            <w:pPr>
              <w:spacing w:after="0" w:line="240" w:lineRule="auto"/>
              <w:rPr>
                <w:rFonts w:eastAsiaTheme="minorEastAsia"/>
                <w:b/>
                <w:bCs/>
                <w:kern w:val="24"/>
                <w:sz w:val="18"/>
                <w:szCs w:val="18"/>
              </w:rPr>
            </w:pPr>
            <w:r w:rsidRPr="00466302">
              <w:rPr>
                <w:rFonts w:eastAsiaTheme="minorEastAsia"/>
                <w:kern w:val="24"/>
                <w:sz w:val="18"/>
                <w:szCs w:val="18"/>
                <w:lang w:val="en-GB"/>
              </w:rPr>
              <w:t>FY2027/28</w:t>
            </w:r>
          </w:p>
        </w:tc>
        <w:tc>
          <w:tcPr>
            <w:tcW w:w="207" w:type="pct"/>
            <w:gridSpan w:val="3"/>
            <w:shd w:val="clear" w:color="auto" w:fill="F2F2F2"/>
            <w:textDirection w:val="tbRl"/>
          </w:tcPr>
          <w:p w14:paraId="0BE3687D" w14:textId="77777777" w:rsidR="00487E7B" w:rsidRPr="00466302" w:rsidRDefault="00487E7B" w:rsidP="00AB1B59">
            <w:pPr>
              <w:spacing w:after="0" w:line="240" w:lineRule="auto"/>
              <w:rPr>
                <w:rFonts w:eastAsiaTheme="minorEastAsia"/>
                <w:b/>
                <w:bCs/>
                <w:kern w:val="24"/>
                <w:sz w:val="18"/>
                <w:szCs w:val="18"/>
              </w:rPr>
            </w:pPr>
            <w:r w:rsidRPr="00466302">
              <w:rPr>
                <w:rFonts w:eastAsiaTheme="minorEastAsia"/>
                <w:kern w:val="24"/>
                <w:sz w:val="18"/>
                <w:szCs w:val="18"/>
                <w:lang w:val="en-GB"/>
              </w:rPr>
              <w:t>FY2028/29</w:t>
            </w:r>
          </w:p>
        </w:tc>
        <w:tc>
          <w:tcPr>
            <w:tcW w:w="210" w:type="pct"/>
            <w:shd w:val="clear" w:color="auto" w:fill="F2F2F2"/>
            <w:textDirection w:val="tbRl"/>
          </w:tcPr>
          <w:p w14:paraId="2E2C2C19" w14:textId="77777777" w:rsidR="00487E7B" w:rsidRPr="00466302" w:rsidRDefault="00487E7B" w:rsidP="00AB1B59">
            <w:pPr>
              <w:spacing w:after="0" w:line="240" w:lineRule="auto"/>
              <w:rPr>
                <w:rFonts w:eastAsiaTheme="minorEastAsia"/>
                <w:b/>
                <w:bCs/>
                <w:kern w:val="24"/>
                <w:sz w:val="18"/>
                <w:szCs w:val="18"/>
              </w:rPr>
            </w:pPr>
            <w:r w:rsidRPr="00466302">
              <w:rPr>
                <w:rFonts w:eastAsiaTheme="minorEastAsia"/>
                <w:kern w:val="24"/>
                <w:sz w:val="18"/>
                <w:szCs w:val="18"/>
                <w:lang w:val="en-GB"/>
              </w:rPr>
              <w:t>FY2029/30</w:t>
            </w:r>
          </w:p>
        </w:tc>
        <w:tc>
          <w:tcPr>
            <w:tcW w:w="409" w:type="pct"/>
            <w:gridSpan w:val="4"/>
            <w:shd w:val="clear" w:color="auto" w:fill="F2F2F2"/>
          </w:tcPr>
          <w:p w14:paraId="6FA486C2" w14:textId="77777777" w:rsidR="00487E7B" w:rsidRPr="00466302" w:rsidRDefault="00487E7B" w:rsidP="00AB1B59">
            <w:pPr>
              <w:spacing w:after="0" w:line="240" w:lineRule="auto"/>
              <w:rPr>
                <w:rFonts w:eastAsiaTheme="minorEastAsia"/>
                <w:b/>
                <w:bCs/>
                <w:kern w:val="24"/>
                <w:sz w:val="18"/>
                <w:szCs w:val="18"/>
              </w:rPr>
            </w:pPr>
            <w:r w:rsidRPr="00466302">
              <w:rPr>
                <w:rFonts w:eastAsiaTheme="minorEastAsia"/>
                <w:b/>
                <w:bCs/>
                <w:kern w:val="24"/>
                <w:sz w:val="18"/>
                <w:szCs w:val="18"/>
              </w:rPr>
              <w:t>Data Source</w:t>
            </w:r>
          </w:p>
        </w:tc>
      </w:tr>
      <w:tr w:rsidR="00487E7B" w:rsidRPr="00466302" w14:paraId="05D5EE4E" w14:textId="77777777" w:rsidTr="00AB1B59">
        <w:trPr>
          <w:trHeight w:val="415"/>
        </w:trPr>
        <w:tc>
          <w:tcPr>
            <w:tcW w:w="869" w:type="pct"/>
          </w:tcPr>
          <w:p w14:paraId="4E1788E9" w14:textId="77777777" w:rsidR="00487E7B" w:rsidRPr="00466302" w:rsidRDefault="00487E7B" w:rsidP="00AB1B59">
            <w:pPr>
              <w:spacing w:after="0" w:line="240" w:lineRule="auto"/>
              <w:rPr>
                <w:rFonts w:eastAsiaTheme="minorEastAsia"/>
                <w:b/>
                <w:bCs/>
                <w:kern w:val="24"/>
                <w:sz w:val="18"/>
                <w:szCs w:val="18"/>
                <w:lang w:val="en-GB"/>
              </w:rPr>
            </w:pPr>
          </w:p>
        </w:tc>
        <w:tc>
          <w:tcPr>
            <w:tcW w:w="1078" w:type="pct"/>
            <w:gridSpan w:val="2"/>
          </w:tcPr>
          <w:p w14:paraId="77EC2DC1" w14:textId="77777777" w:rsidR="00487E7B" w:rsidRPr="00466302" w:rsidRDefault="00487E7B" w:rsidP="00AB1B59">
            <w:pPr>
              <w:spacing w:after="0" w:line="240" w:lineRule="auto"/>
              <w:rPr>
                <w:rFonts w:eastAsiaTheme="minorEastAsia"/>
                <w:kern w:val="24"/>
                <w:sz w:val="18"/>
                <w:szCs w:val="18"/>
                <w:lang w:val="en-GB"/>
              </w:rPr>
            </w:pPr>
            <w:r w:rsidRPr="00466302">
              <w:rPr>
                <w:rFonts w:eastAsiaTheme="minorEastAsia"/>
                <w:kern w:val="24"/>
                <w:sz w:val="18"/>
                <w:szCs w:val="18"/>
                <w:lang w:val="en-GB"/>
              </w:rPr>
              <w:t>Intermediate Outcome 1.1: Increased domestic revenue performance and budget self sufficiency</w:t>
            </w:r>
          </w:p>
        </w:tc>
        <w:tc>
          <w:tcPr>
            <w:tcW w:w="831" w:type="pct"/>
            <w:gridSpan w:val="2"/>
          </w:tcPr>
          <w:p w14:paraId="3AA44085" w14:textId="77777777" w:rsidR="00487E7B" w:rsidRPr="00466302" w:rsidRDefault="00487E7B" w:rsidP="00AB1B59">
            <w:pPr>
              <w:spacing w:after="0" w:line="240" w:lineRule="auto"/>
              <w:rPr>
                <w:rFonts w:eastAsiaTheme="minorEastAsia"/>
                <w:iCs/>
                <w:kern w:val="24"/>
                <w:sz w:val="18"/>
                <w:szCs w:val="18"/>
                <w:lang w:val="en-GB"/>
              </w:rPr>
            </w:pPr>
            <w:r w:rsidRPr="00466302">
              <w:rPr>
                <w:rFonts w:eastAsiaTheme="minorEastAsia"/>
                <w:iCs/>
                <w:kern w:val="24"/>
                <w:sz w:val="18"/>
                <w:szCs w:val="18"/>
                <w:lang w:val="en-GB"/>
              </w:rPr>
              <w:t>Intermediate Outcome Indicator 1 OSR to Total Revenue</w:t>
            </w:r>
          </w:p>
        </w:tc>
        <w:tc>
          <w:tcPr>
            <w:tcW w:w="871" w:type="pct"/>
            <w:gridSpan w:val="8"/>
          </w:tcPr>
          <w:p w14:paraId="4A4C0E73" w14:textId="77777777" w:rsidR="00487E7B" w:rsidRPr="00466302" w:rsidRDefault="00487E7B" w:rsidP="00AB1B59">
            <w:pPr>
              <w:spacing w:after="0" w:line="240" w:lineRule="auto"/>
              <w:rPr>
                <w:rFonts w:eastAsiaTheme="minorEastAsia"/>
                <w:kern w:val="24"/>
                <w:sz w:val="18"/>
                <w:szCs w:val="18"/>
                <w:lang w:val="en-GB"/>
              </w:rPr>
            </w:pPr>
            <w:r w:rsidRPr="00466302">
              <w:rPr>
                <w:rFonts w:eastAsiaTheme="minorEastAsia"/>
                <w:kern w:val="24"/>
                <w:sz w:val="18"/>
                <w:szCs w:val="18"/>
                <w:lang w:val="en-GB"/>
              </w:rPr>
              <w:t>1.91</w:t>
            </w:r>
          </w:p>
        </w:tc>
        <w:tc>
          <w:tcPr>
            <w:tcW w:w="209" w:type="pct"/>
            <w:gridSpan w:val="2"/>
          </w:tcPr>
          <w:p w14:paraId="62D32D57" w14:textId="77777777" w:rsidR="00487E7B" w:rsidRPr="00466302" w:rsidRDefault="00487E7B" w:rsidP="00AB1B59">
            <w:pPr>
              <w:spacing w:after="0" w:line="240" w:lineRule="auto"/>
              <w:rPr>
                <w:rFonts w:eastAsiaTheme="minorEastAsia"/>
                <w:kern w:val="24"/>
                <w:sz w:val="18"/>
                <w:szCs w:val="18"/>
                <w:lang w:val="en-GB"/>
              </w:rPr>
            </w:pPr>
            <w:r w:rsidRPr="00466302">
              <w:rPr>
                <w:rFonts w:eastAsiaTheme="minorEastAsia"/>
                <w:kern w:val="24"/>
                <w:sz w:val="18"/>
                <w:szCs w:val="18"/>
                <w:lang w:val="en-GB"/>
              </w:rPr>
              <w:t>2.41</w:t>
            </w:r>
          </w:p>
        </w:tc>
        <w:tc>
          <w:tcPr>
            <w:tcW w:w="110" w:type="pct"/>
            <w:gridSpan w:val="3"/>
          </w:tcPr>
          <w:p w14:paraId="5A7F3B18" w14:textId="77777777" w:rsidR="00487E7B" w:rsidRPr="00466302" w:rsidRDefault="00487E7B" w:rsidP="00AB1B59">
            <w:pPr>
              <w:spacing w:after="0" w:line="240" w:lineRule="auto"/>
              <w:rPr>
                <w:rFonts w:eastAsiaTheme="minorEastAsia"/>
                <w:kern w:val="24"/>
                <w:sz w:val="18"/>
                <w:szCs w:val="18"/>
                <w:lang w:val="en-GB"/>
              </w:rPr>
            </w:pPr>
            <w:r w:rsidRPr="00466302">
              <w:rPr>
                <w:rFonts w:eastAsiaTheme="minorEastAsia"/>
                <w:kern w:val="24"/>
                <w:sz w:val="18"/>
                <w:szCs w:val="18"/>
                <w:lang w:val="en-GB"/>
              </w:rPr>
              <w:t>2.91</w:t>
            </w:r>
          </w:p>
        </w:tc>
        <w:tc>
          <w:tcPr>
            <w:tcW w:w="206" w:type="pct"/>
            <w:gridSpan w:val="4"/>
          </w:tcPr>
          <w:p w14:paraId="5E0AF56A" w14:textId="77777777" w:rsidR="00487E7B" w:rsidRPr="00466302" w:rsidRDefault="00487E7B" w:rsidP="00AB1B59">
            <w:pPr>
              <w:spacing w:after="0" w:line="240" w:lineRule="auto"/>
              <w:rPr>
                <w:rFonts w:eastAsiaTheme="minorEastAsia"/>
                <w:kern w:val="24"/>
                <w:sz w:val="18"/>
                <w:szCs w:val="18"/>
                <w:lang w:val="en-GB"/>
              </w:rPr>
            </w:pPr>
            <w:r w:rsidRPr="00466302">
              <w:rPr>
                <w:rFonts w:eastAsiaTheme="minorEastAsia"/>
                <w:kern w:val="24"/>
                <w:sz w:val="18"/>
                <w:szCs w:val="18"/>
                <w:lang w:val="en-GB"/>
              </w:rPr>
              <w:t>3.41</w:t>
            </w:r>
          </w:p>
        </w:tc>
        <w:tc>
          <w:tcPr>
            <w:tcW w:w="207" w:type="pct"/>
            <w:gridSpan w:val="3"/>
          </w:tcPr>
          <w:p w14:paraId="6575BA59" w14:textId="77777777" w:rsidR="00487E7B" w:rsidRPr="00466302" w:rsidRDefault="00487E7B" w:rsidP="00AB1B59">
            <w:pPr>
              <w:spacing w:after="0" w:line="240" w:lineRule="auto"/>
              <w:rPr>
                <w:rFonts w:eastAsiaTheme="minorEastAsia"/>
                <w:kern w:val="24"/>
                <w:sz w:val="18"/>
                <w:szCs w:val="18"/>
                <w:lang w:val="en-GB"/>
              </w:rPr>
            </w:pPr>
            <w:r w:rsidRPr="00466302">
              <w:rPr>
                <w:rFonts w:eastAsiaTheme="minorEastAsia"/>
                <w:kern w:val="24"/>
                <w:sz w:val="18"/>
                <w:szCs w:val="18"/>
                <w:lang w:val="en-GB"/>
              </w:rPr>
              <w:t>3.91</w:t>
            </w:r>
          </w:p>
        </w:tc>
        <w:tc>
          <w:tcPr>
            <w:tcW w:w="210" w:type="pct"/>
          </w:tcPr>
          <w:p w14:paraId="707AD62D" w14:textId="77777777" w:rsidR="00487E7B" w:rsidRPr="00466302" w:rsidRDefault="00487E7B" w:rsidP="00AB1B59">
            <w:pPr>
              <w:spacing w:after="0" w:line="240" w:lineRule="auto"/>
              <w:rPr>
                <w:rFonts w:eastAsiaTheme="minorEastAsia"/>
                <w:kern w:val="24"/>
                <w:sz w:val="18"/>
                <w:szCs w:val="18"/>
                <w:lang w:val="en-GB"/>
              </w:rPr>
            </w:pPr>
            <w:r w:rsidRPr="00466302">
              <w:rPr>
                <w:rFonts w:eastAsiaTheme="minorEastAsia"/>
                <w:kern w:val="24"/>
                <w:sz w:val="18"/>
                <w:szCs w:val="18"/>
                <w:lang w:val="en-GB"/>
              </w:rPr>
              <w:t>4.41</w:t>
            </w:r>
          </w:p>
        </w:tc>
        <w:tc>
          <w:tcPr>
            <w:tcW w:w="409" w:type="pct"/>
            <w:gridSpan w:val="4"/>
          </w:tcPr>
          <w:p w14:paraId="33776121" w14:textId="77777777" w:rsidR="00487E7B" w:rsidRPr="00466302" w:rsidRDefault="00487E7B" w:rsidP="00AB1B59">
            <w:pPr>
              <w:spacing w:after="0" w:line="240" w:lineRule="auto"/>
              <w:rPr>
                <w:rFonts w:eastAsiaTheme="minorEastAsia"/>
                <w:kern w:val="24"/>
                <w:sz w:val="18"/>
                <w:szCs w:val="18"/>
                <w:lang w:val="en-GB"/>
              </w:rPr>
            </w:pPr>
            <w:proofErr w:type="spellStart"/>
            <w:r w:rsidRPr="00466302">
              <w:rPr>
                <w:rFonts w:eastAsiaTheme="minorEastAsia"/>
                <w:kern w:val="24"/>
                <w:sz w:val="18"/>
                <w:szCs w:val="18"/>
                <w:lang w:val="en-GB"/>
              </w:rPr>
              <w:t>Kitagwenda</w:t>
            </w:r>
            <w:proofErr w:type="spellEnd"/>
            <w:r w:rsidRPr="00466302">
              <w:rPr>
                <w:rFonts w:eastAsiaTheme="minorEastAsia"/>
                <w:kern w:val="24"/>
                <w:sz w:val="18"/>
                <w:szCs w:val="18"/>
                <w:lang w:val="en-GB"/>
              </w:rPr>
              <w:t xml:space="preserve"> district budget estimates</w:t>
            </w:r>
          </w:p>
        </w:tc>
      </w:tr>
      <w:tr w:rsidR="00487E7B" w:rsidRPr="00466302" w14:paraId="3A06084D" w14:textId="77777777" w:rsidTr="00AB1B59">
        <w:trPr>
          <w:gridAfter w:val="2"/>
          <w:wAfter w:w="394" w:type="pct"/>
        </w:trPr>
        <w:tc>
          <w:tcPr>
            <w:tcW w:w="869" w:type="pct"/>
            <w:vMerge w:val="restart"/>
            <w:shd w:val="clear" w:color="auto" w:fill="F2F2F2"/>
          </w:tcPr>
          <w:p w14:paraId="7B23EC77" w14:textId="77777777" w:rsidR="00487E7B" w:rsidRPr="00466302" w:rsidRDefault="00487E7B" w:rsidP="00AB1B59">
            <w:pPr>
              <w:spacing w:after="0" w:line="240" w:lineRule="auto"/>
              <w:rPr>
                <w:rFonts w:eastAsiaTheme="minorEastAsia"/>
                <w:b/>
                <w:bCs/>
                <w:kern w:val="24"/>
                <w:sz w:val="18"/>
                <w:szCs w:val="18"/>
                <w:lang w:val="en-GB"/>
              </w:rPr>
            </w:pPr>
            <w:r w:rsidRPr="00466302">
              <w:rPr>
                <w:rFonts w:eastAsiaTheme="minorEastAsia"/>
                <w:b/>
                <w:bCs/>
                <w:kern w:val="24"/>
                <w:sz w:val="18"/>
                <w:szCs w:val="18"/>
                <w:lang w:val="en-GB"/>
              </w:rPr>
              <w:t xml:space="preserve">Intervention </w:t>
            </w:r>
          </w:p>
          <w:p w14:paraId="2C339209" w14:textId="77777777" w:rsidR="00487E7B" w:rsidRPr="00466302" w:rsidRDefault="00487E7B" w:rsidP="00AB1B59">
            <w:pPr>
              <w:spacing w:after="0" w:line="240" w:lineRule="auto"/>
              <w:rPr>
                <w:rFonts w:eastAsiaTheme="minorEastAsia"/>
                <w:b/>
                <w:bCs/>
                <w:kern w:val="24"/>
                <w:sz w:val="18"/>
                <w:szCs w:val="18"/>
                <w:lang w:val="en-GB"/>
              </w:rPr>
            </w:pPr>
            <w:r w:rsidRPr="00466302">
              <w:rPr>
                <w:rFonts w:eastAsiaTheme="minorEastAsia"/>
                <w:b/>
                <w:bCs/>
                <w:kern w:val="24"/>
                <w:sz w:val="18"/>
                <w:szCs w:val="18"/>
                <w:lang w:val="en-GB"/>
              </w:rPr>
              <w:t>Implement the Tax compliance improvement initiatives</w:t>
            </w:r>
          </w:p>
        </w:tc>
        <w:tc>
          <w:tcPr>
            <w:tcW w:w="1078" w:type="pct"/>
            <w:gridSpan w:val="2"/>
            <w:vMerge w:val="restart"/>
            <w:shd w:val="clear" w:color="auto" w:fill="F2F2F2"/>
          </w:tcPr>
          <w:p w14:paraId="51762009" w14:textId="77777777" w:rsidR="00487E7B" w:rsidRPr="00466302" w:rsidRDefault="00487E7B" w:rsidP="00AB1B59">
            <w:pPr>
              <w:spacing w:after="0" w:line="240" w:lineRule="auto"/>
              <w:rPr>
                <w:rFonts w:eastAsiaTheme="minorEastAsia"/>
                <w:b/>
                <w:bCs/>
                <w:kern w:val="24"/>
                <w:sz w:val="18"/>
                <w:szCs w:val="18"/>
                <w:lang w:val="en-GB"/>
              </w:rPr>
            </w:pPr>
            <w:r w:rsidRPr="00466302">
              <w:rPr>
                <w:rFonts w:eastAsiaTheme="minorEastAsia"/>
                <w:b/>
                <w:bCs/>
                <w:kern w:val="24"/>
                <w:sz w:val="18"/>
                <w:szCs w:val="18"/>
                <w:lang w:val="en-GB"/>
              </w:rPr>
              <w:t>Key Output</w:t>
            </w:r>
          </w:p>
          <w:p w14:paraId="3BB7DF06" w14:textId="77777777" w:rsidR="00487E7B" w:rsidRPr="00466302" w:rsidRDefault="00487E7B" w:rsidP="00AB1B59">
            <w:pPr>
              <w:spacing w:after="0" w:line="240" w:lineRule="auto"/>
              <w:rPr>
                <w:rFonts w:eastAsiaTheme="minorEastAsia"/>
                <w:b/>
                <w:bCs/>
                <w:kern w:val="24"/>
                <w:sz w:val="18"/>
                <w:szCs w:val="18"/>
                <w:lang w:val="en-GB"/>
              </w:rPr>
            </w:pPr>
            <w:r w:rsidRPr="00466302">
              <w:rPr>
                <w:rFonts w:eastAsiaTheme="minorEastAsia"/>
                <w:b/>
                <w:bCs/>
                <w:kern w:val="24"/>
                <w:sz w:val="18"/>
                <w:szCs w:val="18"/>
                <w:lang w:val="en-GB"/>
              </w:rPr>
              <w:t xml:space="preserve"> Local Government own source revenue growth</w:t>
            </w:r>
          </w:p>
        </w:tc>
        <w:tc>
          <w:tcPr>
            <w:tcW w:w="831" w:type="pct"/>
            <w:gridSpan w:val="2"/>
            <w:vMerge w:val="restart"/>
            <w:shd w:val="clear" w:color="auto" w:fill="F2F2F2"/>
          </w:tcPr>
          <w:p w14:paraId="17F3B649" w14:textId="77777777" w:rsidR="00487E7B" w:rsidRPr="00466302" w:rsidRDefault="00487E7B" w:rsidP="00AB1B59">
            <w:pPr>
              <w:spacing w:after="0" w:line="240" w:lineRule="auto"/>
              <w:rPr>
                <w:rFonts w:eastAsiaTheme="minorEastAsia"/>
                <w:iCs/>
                <w:kern w:val="24"/>
                <w:sz w:val="18"/>
                <w:szCs w:val="18"/>
                <w:lang w:val="en-GB"/>
              </w:rPr>
            </w:pPr>
            <w:r w:rsidRPr="00466302">
              <w:rPr>
                <w:rFonts w:eastAsiaTheme="minorEastAsia"/>
                <w:b/>
                <w:bCs/>
                <w:kern w:val="24"/>
                <w:sz w:val="18"/>
                <w:szCs w:val="18"/>
                <w:lang w:val="en-GB"/>
              </w:rPr>
              <w:t xml:space="preserve">Indicator </w:t>
            </w:r>
            <w:r w:rsidRPr="00466302">
              <w:rPr>
                <w:rFonts w:eastAsiaTheme="minorEastAsia"/>
                <w:kern w:val="24"/>
                <w:sz w:val="18"/>
                <w:szCs w:val="18"/>
              </w:rPr>
              <w:t>(f)</w:t>
            </w:r>
          </w:p>
          <w:p w14:paraId="7BA4BE78" w14:textId="77777777" w:rsidR="00487E7B" w:rsidRPr="00466302" w:rsidRDefault="00487E7B" w:rsidP="00AB1B59">
            <w:pPr>
              <w:spacing w:after="0" w:line="240" w:lineRule="auto"/>
              <w:rPr>
                <w:rFonts w:eastAsiaTheme="minorEastAsia"/>
                <w:b/>
                <w:bCs/>
                <w:kern w:val="24"/>
                <w:sz w:val="18"/>
                <w:szCs w:val="18"/>
              </w:rPr>
            </w:pPr>
            <w:r w:rsidRPr="00466302">
              <w:rPr>
                <w:rFonts w:eastAsiaTheme="minorEastAsia"/>
                <w:b/>
                <w:bCs/>
                <w:kern w:val="24"/>
                <w:sz w:val="18"/>
                <w:szCs w:val="18"/>
              </w:rPr>
              <w:t>Percentage increase in own source revenue</w:t>
            </w:r>
          </w:p>
          <w:p w14:paraId="7A2C0B62" w14:textId="77777777" w:rsidR="00487E7B" w:rsidRPr="00466302" w:rsidRDefault="00487E7B" w:rsidP="00AB1B59">
            <w:pPr>
              <w:spacing w:after="0" w:line="240" w:lineRule="auto"/>
              <w:rPr>
                <w:rFonts w:eastAsiaTheme="minorEastAsia"/>
                <w:b/>
                <w:bCs/>
                <w:kern w:val="24"/>
                <w:sz w:val="18"/>
                <w:szCs w:val="18"/>
                <w:lang w:val="en-GB"/>
              </w:rPr>
            </w:pPr>
          </w:p>
        </w:tc>
        <w:tc>
          <w:tcPr>
            <w:tcW w:w="1444" w:type="pct"/>
            <w:gridSpan w:val="18"/>
            <w:shd w:val="clear" w:color="auto" w:fill="F2F2F2"/>
          </w:tcPr>
          <w:p w14:paraId="06BDB04E" w14:textId="77777777" w:rsidR="00487E7B" w:rsidRPr="00466302" w:rsidRDefault="00487E7B" w:rsidP="00AB1B59">
            <w:pPr>
              <w:spacing w:after="0" w:line="240" w:lineRule="auto"/>
              <w:rPr>
                <w:rFonts w:eastAsiaTheme="minorEastAsia"/>
                <w:b/>
                <w:bCs/>
                <w:kern w:val="24"/>
                <w:sz w:val="18"/>
                <w:szCs w:val="18"/>
                <w:lang w:val="en-GB"/>
              </w:rPr>
            </w:pPr>
            <w:r w:rsidRPr="00466302">
              <w:rPr>
                <w:rFonts w:eastAsiaTheme="minorEastAsia"/>
                <w:b/>
                <w:bCs/>
                <w:kern w:val="24"/>
                <w:sz w:val="18"/>
                <w:szCs w:val="18"/>
                <w:lang w:val="en-GB"/>
              </w:rPr>
              <w:t>Time Frame and Output Target</w:t>
            </w:r>
          </w:p>
        </w:tc>
        <w:tc>
          <w:tcPr>
            <w:tcW w:w="384" w:type="pct"/>
            <w:gridSpan w:val="5"/>
            <w:shd w:val="clear" w:color="auto" w:fill="F2F2F2"/>
          </w:tcPr>
          <w:p w14:paraId="362163FF" w14:textId="77777777" w:rsidR="00487E7B" w:rsidRPr="00466302" w:rsidRDefault="00487E7B" w:rsidP="00AB1B59">
            <w:pPr>
              <w:spacing w:after="0" w:line="240" w:lineRule="auto"/>
              <w:rPr>
                <w:rFonts w:eastAsiaTheme="minorEastAsia"/>
                <w:b/>
                <w:bCs/>
                <w:kern w:val="24"/>
                <w:sz w:val="18"/>
                <w:szCs w:val="18"/>
                <w:lang w:val="en-GB"/>
              </w:rPr>
            </w:pPr>
            <w:r w:rsidRPr="00466302">
              <w:rPr>
                <w:rFonts w:eastAsiaTheme="minorEastAsia"/>
                <w:b/>
                <w:bCs/>
                <w:kern w:val="24"/>
                <w:sz w:val="18"/>
                <w:szCs w:val="18"/>
                <w:lang w:val="en-GB"/>
              </w:rPr>
              <w:t>Actors</w:t>
            </w:r>
          </w:p>
        </w:tc>
      </w:tr>
      <w:tr w:rsidR="00487E7B" w:rsidRPr="00466302" w14:paraId="37DFBCC3" w14:textId="77777777" w:rsidTr="00AB1B59">
        <w:trPr>
          <w:cantSplit/>
          <w:trHeight w:val="206"/>
        </w:trPr>
        <w:tc>
          <w:tcPr>
            <w:tcW w:w="869" w:type="pct"/>
            <w:vMerge/>
            <w:shd w:val="clear" w:color="auto" w:fill="F2F2F2"/>
          </w:tcPr>
          <w:p w14:paraId="14794393" w14:textId="77777777" w:rsidR="00487E7B" w:rsidRPr="00466302" w:rsidRDefault="00487E7B" w:rsidP="00AB1B59">
            <w:pPr>
              <w:spacing w:after="0" w:line="240" w:lineRule="auto"/>
              <w:rPr>
                <w:rFonts w:eastAsiaTheme="minorEastAsia"/>
                <w:kern w:val="24"/>
                <w:sz w:val="18"/>
                <w:szCs w:val="18"/>
                <w:lang w:val="en-GB"/>
              </w:rPr>
            </w:pPr>
          </w:p>
        </w:tc>
        <w:tc>
          <w:tcPr>
            <w:tcW w:w="1078" w:type="pct"/>
            <w:gridSpan w:val="2"/>
            <w:vMerge/>
            <w:shd w:val="clear" w:color="auto" w:fill="F2F2F2"/>
          </w:tcPr>
          <w:p w14:paraId="0B220A77" w14:textId="77777777" w:rsidR="00487E7B" w:rsidRPr="00466302" w:rsidRDefault="00487E7B" w:rsidP="00AB1B59">
            <w:pPr>
              <w:spacing w:after="0" w:line="240" w:lineRule="auto"/>
              <w:rPr>
                <w:rFonts w:eastAsiaTheme="minorEastAsia"/>
                <w:kern w:val="24"/>
                <w:sz w:val="18"/>
                <w:szCs w:val="18"/>
                <w:lang w:val="en-GB"/>
              </w:rPr>
            </w:pPr>
          </w:p>
        </w:tc>
        <w:tc>
          <w:tcPr>
            <w:tcW w:w="831" w:type="pct"/>
            <w:gridSpan w:val="2"/>
            <w:vMerge/>
            <w:shd w:val="clear" w:color="auto" w:fill="F2F2F2"/>
          </w:tcPr>
          <w:p w14:paraId="33F82337" w14:textId="77777777" w:rsidR="00487E7B" w:rsidRPr="00466302" w:rsidRDefault="00487E7B" w:rsidP="00AB1B59">
            <w:pPr>
              <w:spacing w:after="0" w:line="240" w:lineRule="auto"/>
              <w:rPr>
                <w:rFonts w:eastAsiaTheme="minorEastAsia"/>
                <w:kern w:val="24"/>
                <w:sz w:val="18"/>
                <w:szCs w:val="18"/>
                <w:lang w:val="en-GB"/>
              </w:rPr>
            </w:pPr>
          </w:p>
        </w:tc>
        <w:tc>
          <w:tcPr>
            <w:tcW w:w="871" w:type="pct"/>
            <w:gridSpan w:val="8"/>
            <w:shd w:val="clear" w:color="auto" w:fill="F2F2F2"/>
            <w:textDirection w:val="tbRl"/>
          </w:tcPr>
          <w:p w14:paraId="516BC05C" w14:textId="77777777" w:rsidR="00487E7B" w:rsidRPr="00466302" w:rsidRDefault="00487E7B" w:rsidP="00AB1B59">
            <w:pPr>
              <w:spacing w:after="0" w:line="240" w:lineRule="auto"/>
              <w:rPr>
                <w:rFonts w:eastAsiaTheme="minorEastAsia"/>
                <w:kern w:val="24"/>
                <w:sz w:val="18"/>
                <w:szCs w:val="18"/>
                <w:lang w:val="en-GB"/>
              </w:rPr>
            </w:pPr>
            <w:r w:rsidRPr="00466302">
              <w:rPr>
                <w:rFonts w:eastAsiaTheme="minorEastAsia"/>
                <w:kern w:val="24"/>
                <w:sz w:val="18"/>
                <w:szCs w:val="18"/>
                <w:lang w:val="en-GB"/>
              </w:rPr>
              <w:t>FY2025/26</w:t>
            </w:r>
          </w:p>
        </w:tc>
        <w:tc>
          <w:tcPr>
            <w:tcW w:w="109" w:type="pct"/>
            <w:shd w:val="clear" w:color="auto" w:fill="F2F2F2"/>
            <w:textDirection w:val="tbRl"/>
          </w:tcPr>
          <w:p w14:paraId="2DBF58EC" w14:textId="77777777" w:rsidR="00487E7B" w:rsidRPr="00466302" w:rsidRDefault="00487E7B" w:rsidP="00AB1B59">
            <w:pPr>
              <w:spacing w:after="0" w:line="240" w:lineRule="auto"/>
              <w:rPr>
                <w:rFonts w:eastAsiaTheme="minorEastAsia"/>
                <w:kern w:val="24"/>
                <w:sz w:val="18"/>
                <w:szCs w:val="18"/>
                <w:lang w:val="en-GB"/>
              </w:rPr>
            </w:pPr>
            <w:r w:rsidRPr="00466302">
              <w:rPr>
                <w:rFonts w:eastAsiaTheme="minorEastAsia"/>
                <w:kern w:val="24"/>
                <w:sz w:val="18"/>
                <w:szCs w:val="18"/>
                <w:lang w:val="en-GB"/>
              </w:rPr>
              <w:t>FY2026/27</w:t>
            </w:r>
          </w:p>
        </w:tc>
        <w:tc>
          <w:tcPr>
            <w:tcW w:w="287" w:type="pct"/>
            <w:gridSpan w:val="5"/>
            <w:shd w:val="clear" w:color="auto" w:fill="F2F2F2"/>
            <w:textDirection w:val="tbRl"/>
          </w:tcPr>
          <w:p w14:paraId="20C324DC" w14:textId="77777777" w:rsidR="00487E7B" w:rsidRPr="00466302" w:rsidRDefault="00487E7B" w:rsidP="00AB1B59">
            <w:pPr>
              <w:spacing w:after="0" w:line="240" w:lineRule="auto"/>
              <w:rPr>
                <w:rFonts w:eastAsiaTheme="minorEastAsia"/>
                <w:kern w:val="24"/>
                <w:sz w:val="18"/>
                <w:szCs w:val="18"/>
                <w:lang w:val="en-GB"/>
              </w:rPr>
            </w:pPr>
            <w:r w:rsidRPr="00466302">
              <w:rPr>
                <w:rFonts w:eastAsiaTheme="minorEastAsia"/>
                <w:kern w:val="24"/>
                <w:sz w:val="18"/>
                <w:szCs w:val="18"/>
                <w:lang w:val="en-GB"/>
              </w:rPr>
              <w:t>FY2027/28</w:t>
            </w:r>
          </w:p>
        </w:tc>
        <w:tc>
          <w:tcPr>
            <w:tcW w:w="287" w:type="pct"/>
            <w:gridSpan w:val="5"/>
            <w:shd w:val="clear" w:color="auto" w:fill="F2F2F2"/>
            <w:textDirection w:val="tbRl"/>
          </w:tcPr>
          <w:p w14:paraId="7969DE91" w14:textId="77777777" w:rsidR="00487E7B" w:rsidRPr="00466302" w:rsidRDefault="00487E7B" w:rsidP="00AB1B59">
            <w:pPr>
              <w:spacing w:after="0" w:line="240" w:lineRule="auto"/>
              <w:rPr>
                <w:rFonts w:eastAsiaTheme="minorEastAsia"/>
                <w:kern w:val="24"/>
                <w:sz w:val="18"/>
                <w:szCs w:val="18"/>
                <w:lang w:val="en-GB"/>
              </w:rPr>
            </w:pPr>
            <w:r w:rsidRPr="00466302">
              <w:rPr>
                <w:rFonts w:eastAsiaTheme="minorEastAsia"/>
                <w:kern w:val="24"/>
                <w:sz w:val="18"/>
                <w:szCs w:val="18"/>
                <w:lang w:val="en-GB"/>
              </w:rPr>
              <w:t>FY2028/29</w:t>
            </w:r>
          </w:p>
        </w:tc>
        <w:tc>
          <w:tcPr>
            <w:tcW w:w="288" w:type="pct"/>
            <w:gridSpan w:val="5"/>
            <w:shd w:val="clear" w:color="auto" w:fill="F2F2F2"/>
            <w:textDirection w:val="tbRl"/>
          </w:tcPr>
          <w:p w14:paraId="6D8C47ED" w14:textId="77777777" w:rsidR="00487E7B" w:rsidRPr="00466302" w:rsidRDefault="00487E7B" w:rsidP="00AB1B59">
            <w:pPr>
              <w:spacing w:after="0" w:line="240" w:lineRule="auto"/>
              <w:rPr>
                <w:rFonts w:eastAsiaTheme="minorEastAsia"/>
                <w:kern w:val="24"/>
                <w:sz w:val="18"/>
                <w:szCs w:val="18"/>
                <w:lang w:val="en-GB"/>
              </w:rPr>
            </w:pPr>
            <w:r w:rsidRPr="00466302">
              <w:rPr>
                <w:rFonts w:eastAsiaTheme="minorEastAsia"/>
                <w:kern w:val="24"/>
                <w:sz w:val="18"/>
                <w:szCs w:val="18"/>
                <w:lang w:val="en-GB"/>
              </w:rPr>
              <w:t>FY2029/30</w:t>
            </w:r>
          </w:p>
        </w:tc>
        <w:tc>
          <w:tcPr>
            <w:tcW w:w="380" w:type="pct"/>
            <w:shd w:val="clear" w:color="auto" w:fill="F2F2F2"/>
          </w:tcPr>
          <w:p w14:paraId="39B034A0" w14:textId="77777777" w:rsidR="00487E7B" w:rsidRPr="00466302" w:rsidRDefault="00487E7B" w:rsidP="00AB1B59">
            <w:pPr>
              <w:spacing w:after="0" w:line="240" w:lineRule="auto"/>
              <w:rPr>
                <w:rFonts w:eastAsiaTheme="minorEastAsia"/>
                <w:kern w:val="24"/>
                <w:sz w:val="18"/>
                <w:szCs w:val="18"/>
                <w:lang w:val="en-GB"/>
              </w:rPr>
            </w:pPr>
          </w:p>
        </w:tc>
      </w:tr>
      <w:tr w:rsidR="00487E7B" w:rsidRPr="00466302" w14:paraId="3D1AA35B" w14:textId="77777777" w:rsidTr="00AB1B59">
        <w:trPr>
          <w:cantSplit/>
          <w:trHeight w:val="39"/>
        </w:trPr>
        <w:tc>
          <w:tcPr>
            <w:tcW w:w="869" w:type="pct"/>
            <w:vMerge w:val="restart"/>
          </w:tcPr>
          <w:p w14:paraId="1D594821" w14:textId="77777777" w:rsidR="00487E7B" w:rsidRPr="00466302" w:rsidRDefault="00487E7B" w:rsidP="00AB1B59">
            <w:pPr>
              <w:spacing w:after="0" w:line="240" w:lineRule="auto"/>
              <w:rPr>
                <w:rFonts w:eastAsiaTheme="minorEastAsia"/>
                <w:b/>
                <w:bCs/>
                <w:kern w:val="24"/>
                <w:sz w:val="18"/>
                <w:szCs w:val="18"/>
                <w:lang w:val="en-GB"/>
              </w:rPr>
            </w:pPr>
            <w:r w:rsidRPr="00466302">
              <w:rPr>
                <w:rFonts w:eastAsiaTheme="minorEastAsia"/>
                <w:b/>
                <w:bCs/>
                <w:kern w:val="24"/>
                <w:sz w:val="18"/>
                <w:szCs w:val="18"/>
                <w:lang w:val="en-GB"/>
              </w:rPr>
              <w:t>Intervention 1.1 (d)</w:t>
            </w:r>
          </w:p>
          <w:p w14:paraId="0530D1D0" w14:textId="77777777" w:rsidR="00487E7B" w:rsidRPr="00466302" w:rsidRDefault="00487E7B" w:rsidP="00AB1B59">
            <w:pPr>
              <w:spacing w:after="0" w:line="240" w:lineRule="auto"/>
              <w:rPr>
                <w:rFonts w:eastAsiaTheme="minorEastAsia"/>
                <w:b/>
                <w:bCs/>
                <w:kern w:val="24"/>
                <w:sz w:val="18"/>
                <w:szCs w:val="18"/>
                <w:lang w:val="en-GB"/>
              </w:rPr>
            </w:pPr>
            <w:r w:rsidRPr="00466302">
              <w:rPr>
                <w:rFonts w:eastAsiaTheme="minorEastAsia"/>
                <w:b/>
                <w:bCs/>
                <w:kern w:val="24"/>
                <w:sz w:val="18"/>
                <w:szCs w:val="18"/>
                <w:lang w:val="en-GB"/>
              </w:rPr>
              <w:t>Enhanced OSR mobilization through improved tax administration</w:t>
            </w:r>
          </w:p>
        </w:tc>
        <w:tc>
          <w:tcPr>
            <w:tcW w:w="1078" w:type="pct"/>
            <w:gridSpan w:val="2"/>
            <w:vMerge w:val="restart"/>
          </w:tcPr>
          <w:p w14:paraId="3CEDD867" w14:textId="77777777" w:rsidR="00487E7B" w:rsidRPr="00466302" w:rsidRDefault="00487E7B" w:rsidP="00AB1B59">
            <w:pPr>
              <w:spacing w:after="0" w:line="240" w:lineRule="auto"/>
              <w:rPr>
                <w:rFonts w:eastAsiaTheme="minorEastAsia"/>
                <w:kern w:val="24"/>
                <w:sz w:val="18"/>
                <w:szCs w:val="18"/>
                <w:lang w:val="en-GB"/>
              </w:rPr>
            </w:pPr>
            <w:r w:rsidRPr="00466302">
              <w:rPr>
                <w:rFonts w:eastAsiaTheme="minorEastAsia"/>
                <w:b/>
                <w:bCs/>
                <w:iCs/>
                <w:kern w:val="24"/>
                <w:sz w:val="18"/>
                <w:szCs w:val="18"/>
                <w:lang w:val="en-GB"/>
              </w:rPr>
              <w:t xml:space="preserve">Output 1.1.1: increased OSR </w:t>
            </w:r>
          </w:p>
        </w:tc>
        <w:tc>
          <w:tcPr>
            <w:tcW w:w="831" w:type="pct"/>
            <w:gridSpan w:val="2"/>
          </w:tcPr>
          <w:p w14:paraId="0B93B7F8" w14:textId="77777777" w:rsidR="00487E7B" w:rsidRPr="00466302" w:rsidRDefault="00487E7B" w:rsidP="00AB1B59">
            <w:pPr>
              <w:spacing w:after="0" w:line="240" w:lineRule="auto"/>
              <w:rPr>
                <w:rFonts w:eastAsiaTheme="minorEastAsia"/>
                <w:kern w:val="24"/>
                <w:sz w:val="18"/>
                <w:szCs w:val="18"/>
                <w:lang w:val="en-GB"/>
              </w:rPr>
            </w:pPr>
            <w:r w:rsidRPr="00466302">
              <w:rPr>
                <w:rFonts w:eastAsiaTheme="minorEastAsia"/>
                <w:iCs/>
                <w:kern w:val="24"/>
                <w:sz w:val="18"/>
                <w:szCs w:val="18"/>
                <w:lang w:val="en-GB"/>
              </w:rPr>
              <w:t>Output Indicator 1 Amount of OSR collected</w:t>
            </w:r>
          </w:p>
        </w:tc>
        <w:tc>
          <w:tcPr>
            <w:tcW w:w="871" w:type="pct"/>
            <w:gridSpan w:val="8"/>
          </w:tcPr>
          <w:p w14:paraId="3D0562AF" w14:textId="77777777" w:rsidR="00487E7B" w:rsidRPr="00466302" w:rsidRDefault="00487E7B" w:rsidP="00AB1B59">
            <w:pPr>
              <w:spacing w:after="0" w:line="240" w:lineRule="auto"/>
              <w:rPr>
                <w:rFonts w:eastAsiaTheme="minorEastAsia"/>
                <w:kern w:val="24"/>
                <w:sz w:val="18"/>
                <w:szCs w:val="18"/>
                <w:lang w:val="en-GB"/>
              </w:rPr>
            </w:pPr>
            <w:r w:rsidRPr="00466302">
              <w:rPr>
                <w:rFonts w:eastAsiaTheme="minorEastAsia"/>
                <w:kern w:val="24"/>
                <w:sz w:val="18"/>
                <w:szCs w:val="18"/>
                <w:lang w:val="en-GB"/>
              </w:rPr>
              <w:t>2.1bn</w:t>
            </w:r>
          </w:p>
        </w:tc>
        <w:tc>
          <w:tcPr>
            <w:tcW w:w="109" w:type="pct"/>
          </w:tcPr>
          <w:p w14:paraId="12A7B941" w14:textId="77777777" w:rsidR="00487E7B" w:rsidRPr="00466302" w:rsidRDefault="00487E7B" w:rsidP="00AB1B59">
            <w:pPr>
              <w:spacing w:after="0" w:line="240" w:lineRule="auto"/>
              <w:rPr>
                <w:rFonts w:eastAsiaTheme="minorEastAsia"/>
                <w:kern w:val="24"/>
                <w:sz w:val="18"/>
                <w:szCs w:val="18"/>
                <w:lang w:val="en-GB"/>
              </w:rPr>
            </w:pPr>
            <w:r w:rsidRPr="00466302">
              <w:rPr>
                <w:rFonts w:eastAsiaTheme="minorEastAsia"/>
                <w:kern w:val="24"/>
                <w:sz w:val="18"/>
                <w:szCs w:val="18"/>
                <w:lang w:val="en-GB"/>
              </w:rPr>
              <w:t>2.7bn</w:t>
            </w:r>
          </w:p>
        </w:tc>
        <w:tc>
          <w:tcPr>
            <w:tcW w:w="287" w:type="pct"/>
            <w:gridSpan w:val="5"/>
          </w:tcPr>
          <w:p w14:paraId="477AB8BF" w14:textId="77777777" w:rsidR="00487E7B" w:rsidRPr="00466302" w:rsidRDefault="00487E7B" w:rsidP="00AB1B59">
            <w:pPr>
              <w:spacing w:after="0" w:line="240" w:lineRule="auto"/>
              <w:rPr>
                <w:rFonts w:eastAsiaTheme="minorEastAsia"/>
                <w:kern w:val="24"/>
                <w:sz w:val="18"/>
                <w:szCs w:val="18"/>
                <w:lang w:val="en-GB"/>
              </w:rPr>
            </w:pPr>
            <w:r w:rsidRPr="00466302">
              <w:rPr>
                <w:rFonts w:eastAsiaTheme="minorEastAsia"/>
                <w:kern w:val="24"/>
                <w:sz w:val="18"/>
                <w:szCs w:val="18"/>
                <w:lang w:val="en-GB"/>
              </w:rPr>
              <w:t>3.3bn</w:t>
            </w:r>
          </w:p>
        </w:tc>
        <w:tc>
          <w:tcPr>
            <w:tcW w:w="287" w:type="pct"/>
            <w:gridSpan w:val="5"/>
          </w:tcPr>
          <w:p w14:paraId="4A0E51D3" w14:textId="77777777" w:rsidR="00487E7B" w:rsidRPr="00466302" w:rsidRDefault="00487E7B" w:rsidP="00AB1B59">
            <w:pPr>
              <w:spacing w:after="0" w:line="240" w:lineRule="auto"/>
              <w:rPr>
                <w:rFonts w:eastAsiaTheme="minorEastAsia"/>
                <w:kern w:val="24"/>
                <w:sz w:val="18"/>
                <w:szCs w:val="18"/>
                <w:lang w:val="en-GB"/>
              </w:rPr>
            </w:pPr>
            <w:r w:rsidRPr="00466302">
              <w:rPr>
                <w:rFonts w:eastAsiaTheme="minorEastAsia"/>
                <w:kern w:val="24"/>
                <w:sz w:val="18"/>
                <w:szCs w:val="18"/>
                <w:lang w:val="en-GB"/>
              </w:rPr>
              <w:t>4.0bn</w:t>
            </w:r>
          </w:p>
        </w:tc>
        <w:tc>
          <w:tcPr>
            <w:tcW w:w="288" w:type="pct"/>
            <w:gridSpan w:val="5"/>
          </w:tcPr>
          <w:p w14:paraId="2265EEB6" w14:textId="77777777" w:rsidR="00487E7B" w:rsidRPr="00466302" w:rsidRDefault="00487E7B" w:rsidP="00AB1B59">
            <w:pPr>
              <w:spacing w:after="0" w:line="240" w:lineRule="auto"/>
              <w:rPr>
                <w:rFonts w:eastAsiaTheme="minorEastAsia"/>
                <w:kern w:val="24"/>
                <w:sz w:val="18"/>
                <w:szCs w:val="18"/>
                <w:lang w:val="en-GB"/>
              </w:rPr>
            </w:pPr>
            <w:r w:rsidRPr="00466302">
              <w:rPr>
                <w:rFonts w:eastAsiaTheme="minorEastAsia"/>
                <w:kern w:val="24"/>
                <w:sz w:val="18"/>
                <w:szCs w:val="18"/>
                <w:lang w:val="en-GB"/>
              </w:rPr>
              <w:t>4.7bn</w:t>
            </w:r>
          </w:p>
        </w:tc>
        <w:tc>
          <w:tcPr>
            <w:tcW w:w="380" w:type="pct"/>
          </w:tcPr>
          <w:p w14:paraId="3B83748A" w14:textId="77777777" w:rsidR="00487E7B" w:rsidRPr="00466302" w:rsidRDefault="00487E7B" w:rsidP="00AB1B59">
            <w:pPr>
              <w:spacing w:after="0" w:line="240" w:lineRule="auto"/>
              <w:rPr>
                <w:rFonts w:eastAsiaTheme="minorEastAsia"/>
                <w:kern w:val="24"/>
                <w:sz w:val="18"/>
                <w:szCs w:val="18"/>
                <w:lang w:val="en-GB"/>
              </w:rPr>
            </w:pPr>
            <w:r w:rsidRPr="00466302">
              <w:rPr>
                <w:rFonts w:eastAsiaTheme="minorEastAsia"/>
                <w:kern w:val="24"/>
                <w:sz w:val="18"/>
                <w:szCs w:val="18"/>
                <w:lang w:val="en-GB"/>
              </w:rPr>
              <w:t>Finance dept</w:t>
            </w:r>
          </w:p>
        </w:tc>
      </w:tr>
      <w:tr w:rsidR="00487E7B" w:rsidRPr="00466302" w14:paraId="3C983342" w14:textId="77777777" w:rsidTr="00AB1B59">
        <w:trPr>
          <w:cantSplit/>
          <w:trHeight w:val="39"/>
        </w:trPr>
        <w:tc>
          <w:tcPr>
            <w:tcW w:w="869" w:type="pct"/>
            <w:vMerge/>
          </w:tcPr>
          <w:p w14:paraId="41F9B000" w14:textId="77777777" w:rsidR="00487E7B" w:rsidRPr="00466302" w:rsidRDefault="00487E7B" w:rsidP="00AB1B59">
            <w:pPr>
              <w:spacing w:after="0" w:line="240" w:lineRule="auto"/>
              <w:rPr>
                <w:rFonts w:eastAsiaTheme="minorEastAsia"/>
                <w:b/>
                <w:bCs/>
                <w:kern w:val="24"/>
                <w:sz w:val="18"/>
                <w:szCs w:val="18"/>
                <w:lang w:val="en-GB"/>
              </w:rPr>
            </w:pPr>
          </w:p>
        </w:tc>
        <w:tc>
          <w:tcPr>
            <w:tcW w:w="1078" w:type="pct"/>
            <w:gridSpan w:val="2"/>
            <w:vMerge/>
          </w:tcPr>
          <w:p w14:paraId="22E1D6F4" w14:textId="77777777" w:rsidR="00487E7B" w:rsidRPr="00466302" w:rsidRDefault="00487E7B" w:rsidP="00AB1B59">
            <w:pPr>
              <w:spacing w:after="0" w:line="240" w:lineRule="auto"/>
              <w:rPr>
                <w:rFonts w:eastAsiaTheme="minorEastAsia"/>
                <w:b/>
                <w:bCs/>
                <w:iCs/>
                <w:kern w:val="24"/>
                <w:sz w:val="18"/>
                <w:szCs w:val="18"/>
                <w:lang w:val="en-GB"/>
              </w:rPr>
            </w:pPr>
          </w:p>
        </w:tc>
        <w:tc>
          <w:tcPr>
            <w:tcW w:w="831" w:type="pct"/>
            <w:gridSpan w:val="2"/>
          </w:tcPr>
          <w:p w14:paraId="4D001825" w14:textId="77777777" w:rsidR="00487E7B" w:rsidRPr="00466302" w:rsidRDefault="00487E7B" w:rsidP="00AB1B59">
            <w:pPr>
              <w:spacing w:after="0" w:line="240" w:lineRule="auto"/>
              <w:rPr>
                <w:rFonts w:eastAsiaTheme="minorEastAsia"/>
                <w:kern w:val="24"/>
                <w:sz w:val="18"/>
                <w:szCs w:val="18"/>
              </w:rPr>
            </w:pPr>
            <w:r w:rsidRPr="00466302">
              <w:rPr>
                <w:rFonts w:eastAsiaTheme="minorEastAsia"/>
                <w:iCs/>
                <w:kern w:val="24"/>
                <w:sz w:val="18"/>
                <w:szCs w:val="18"/>
                <w:lang w:val="en-GB"/>
              </w:rPr>
              <w:t>Output Indicator 2 OSR to Total Revenue %</w:t>
            </w:r>
          </w:p>
        </w:tc>
        <w:tc>
          <w:tcPr>
            <w:tcW w:w="871" w:type="pct"/>
            <w:gridSpan w:val="8"/>
          </w:tcPr>
          <w:p w14:paraId="17AB248D" w14:textId="77777777" w:rsidR="00487E7B" w:rsidRPr="00466302" w:rsidRDefault="00487E7B" w:rsidP="00AB1B59">
            <w:pPr>
              <w:spacing w:after="0" w:line="240" w:lineRule="auto"/>
              <w:rPr>
                <w:rFonts w:eastAsiaTheme="minorEastAsia"/>
                <w:kern w:val="24"/>
                <w:sz w:val="18"/>
                <w:szCs w:val="18"/>
                <w:lang w:val="en-GB"/>
              </w:rPr>
            </w:pPr>
            <w:r w:rsidRPr="00466302">
              <w:rPr>
                <w:rFonts w:eastAsiaTheme="minorEastAsia"/>
                <w:kern w:val="24"/>
                <w:sz w:val="18"/>
                <w:szCs w:val="18"/>
                <w:lang w:val="en-GB"/>
              </w:rPr>
              <w:t>2.41</w:t>
            </w:r>
          </w:p>
        </w:tc>
        <w:tc>
          <w:tcPr>
            <w:tcW w:w="109" w:type="pct"/>
          </w:tcPr>
          <w:p w14:paraId="1BA5F849" w14:textId="77777777" w:rsidR="00487E7B" w:rsidRPr="00466302" w:rsidRDefault="00487E7B" w:rsidP="00AB1B59">
            <w:pPr>
              <w:spacing w:after="0" w:line="240" w:lineRule="auto"/>
              <w:rPr>
                <w:rFonts w:eastAsiaTheme="minorEastAsia"/>
                <w:kern w:val="24"/>
                <w:sz w:val="18"/>
                <w:szCs w:val="18"/>
                <w:lang w:val="en-GB"/>
              </w:rPr>
            </w:pPr>
            <w:r w:rsidRPr="00466302">
              <w:rPr>
                <w:rFonts w:eastAsiaTheme="minorEastAsia"/>
                <w:kern w:val="24"/>
                <w:sz w:val="18"/>
                <w:szCs w:val="18"/>
                <w:lang w:val="en-GB"/>
              </w:rPr>
              <w:t>2.91</w:t>
            </w:r>
          </w:p>
        </w:tc>
        <w:tc>
          <w:tcPr>
            <w:tcW w:w="287" w:type="pct"/>
            <w:gridSpan w:val="5"/>
          </w:tcPr>
          <w:p w14:paraId="4932D1CD" w14:textId="77777777" w:rsidR="00487E7B" w:rsidRPr="00466302" w:rsidRDefault="00487E7B" w:rsidP="00AB1B59">
            <w:pPr>
              <w:spacing w:after="0" w:line="240" w:lineRule="auto"/>
              <w:rPr>
                <w:rFonts w:eastAsiaTheme="minorEastAsia"/>
                <w:kern w:val="24"/>
                <w:sz w:val="18"/>
                <w:szCs w:val="18"/>
                <w:lang w:val="en-GB"/>
              </w:rPr>
            </w:pPr>
            <w:r w:rsidRPr="00466302">
              <w:rPr>
                <w:rFonts w:eastAsiaTheme="minorEastAsia"/>
                <w:kern w:val="24"/>
                <w:sz w:val="18"/>
                <w:szCs w:val="18"/>
                <w:lang w:val="en-GB"/>
              </w:rPr>
              <w:t>3.41</w:t>
            </w:r>
          </w:p>
        </w:tc>
        <w:tc>
          <w:tcPr>
            <w:tcW w:w="287" w:type="pct"/>
            <w:gridSpan w:val="5"/>
          </w:tcPr>
          <w:p w14:paraId="3DA771AD" w14:textId="77777777" w:rsidR="00487E7B" w:rsidRPr="00466302" w:rsidRDefault="00487E7B" w:rsidP="00AB1B59">
            <w:pPr>
              <w:spacing w:after="0" w:line="240" w:lineRule="auto"/>
              <w:rPr>
                <w:rFonts w:eastAsiaTheme="minorEastAsia"/>
                <w:kern w:val="24"/>
                <w:sz w:val="18"/>
                <w:szCs w:val="18"/>
                <w:lang w:val="en-GB"/>
              </w:rPr>
            </w:pPr>
            <w:r w:rsidRPr="00466302">
              <w:rPr>
                <w:rFonts w:eastAsiaTheme="minorEastAsia"/>
                <w:kern w:val="24"/>
                <w:sz w:val="18"/>
                <w:szCs w:val="18"/>
                <w:lang w:val="en-GB"/>
              </w:rPr>
              <w:t>3.91</w:t>
            </w:r>
          </w:p>
        </w:tc>
        <w:tc>
          <w:tcPr>
            <w:tcW w:w="288" w:type="pct"/>
            <w:gridSpan w:val="5"/>
          </w:tcPr>
          <w:p w14:paraId="5BC0C945" w14:textId="77777777" w:rsidR="00487E7B" w:rsidRPr="00466302" w:rsidRDefault="00487E7B" w:rsidP="00AB1B59">
            <w:pPr>
              <w:spacing w:after="0" w:line="240" w:lineRule="auto"/>
              <w:rPr>
                <w:rFonts w:eastAsiaTheme="minorEastAsia"/>
                <w:kern w:val="24"/>
                <w:sz w:val="18"/>
                <w:szCs w:val="18"/>
                <w:lang w:val="en-GB"/>
              </w:rPr>
            </w:pPr>
            <w:r w:rsidRPr="00466302">
              <w:rPr>
                <w:rFonts w:eastAsiaTheme="minorEastAsia"/>
                <w:kern w:val="24"/>
                <w:sz w:val="18"/>
                <w:szCs w:val="18"/>
                <w:lang w:val="en-GB"/>
              </w:rPr>
              <w:t>4.41</w:t>
            </w:r>
          </w:p>
        </w:tc>
        <w:tc>
          <w:tcPr>
            <w:tcW w:w="380" w:type="pct"/>
          </w:tcPr>
          <w:p w14:paraId="0DF64A97" w14:textId="77777777" w:rsidR="00487E7B" w:rsidRPr="00466302" w:rsidRDefault="00487E7B" w:rsidP="00AB1B59">
            <w:pPr>
              <w:spacing w:after="0" w:line="240" w:lineRule="auto"/>
              <w:rPr>
                <w:rFonts w:eastAsiaTheme="minorEastAsia"/>
                <w:kern w:val="24"/>
                <w:sz w:val="18"/>
                <w:szCs w:val="18"/>
                <w:lang w:val="en-GB"/>
              </w:rPr>
            </w:pPr>
            <w:r w:rsidRPr="00466302">
              <w:rPr>
                <w:rFonts w:eastAsiaTheme="minorEastAsia"/>
                <w:kern w:val="24"/>
                <w:sz w:val="18"/>
                <w:szCs w:val="18"/>
                <w:lang w:val="en-GB"/>
              </w:rPr>
              <w:t>Finance dept</w:t>
            </w:r>
          </w:p>
        </w:tc>
      </w:tr>
      <w:tr w:rsidR="00487E7B" w:rsidRPr="00466302" w14:paraId="006281E1" w14:textId="77777777" w:rsidTr="00AB1B59">
        <w:trPr>
          <w:gridAfter w:val="2"/>
          <w:wAfter w:w="394" w:type="pct"/>
          <w:cantSplit/>
          <w:trHeight w:val="530"/>
        </w:trPr>
        <w:tc>
          <w:tcPr>
            <w:tcW w:w="869" w:type="pct"/>
            <w:shd w:val="clear" w:color="auto" w:fill="F2F2F2"/>
          </w:tcPr>
          <w:p w14:paraId="35F351DB" w14:textId="77777777" w:rsidR="00487E7B" w:rsidRPr="00466302" w:rsidRDefault="00487E7B" w:rsidP="00AB1B59">
            <w:pPr>
              <w:spacing w:after="0" w:line="240" w:lineRule="auto"/>
              <w:rPr>
                <w:rFonts w:eastAsiaTheme="minorEastAsia"/>
                <w:b/>
                <w:bCs/>
                <w:kern w:val="24"/>
                <w:sz w:val="18"/>
                <w:szCs w:val="18"/>
              </w:rPr>
            </w:pPr>
            <w:proofErr w:type="spellStart"/>
            <w:r w:rsidRPr="00466302">
              <w:rPr>
                <w:rFonts w:eastAsiaTheme="minorEastAsia"/>
                <w:b/>
                <w:bCs/>
                <w:kern w:val="24"/>
                <w:sz w:val="18"/>
                <w:szCs w:val="18"/>
              </w:rPr>
              <w:t>Programme</w:t>
            </w:r>
            <w:proofErr w:type="spellEnd"/>
            <w:r w:rsidRPr="00466302">
              <w:rPr>
                <w:rFonts w:eastAsiaTheme="minorEastAsia"/>
                <w:b/>
                <w:bCs/>
                <w:kern w:val="24"/>
                <w:sz w:val="18"/>
                <w:szCs w:val="18"/>
              </w:rPr>
              <w:t xml:space="preserve"> (a):</w:t>
            </w:r>
          </w:p>
        </w:tc>
        <w:tc>
          <w:tcPr>
            <w:tcW w:w="872" w:type="pct"/>
            <w:shd w:val="clear" w:color="auto" w:fill="F2F2F2"/>
          </w:tcPr>
          <w:p w14:paraId="52980118" w14:textId="77777777" w:rsidR="00487E7B" w:rsidRPr="00466302" w:rsidRDefault="00487E7B" w:rsidP="00AB1B59">
            <w:pPr>
              <w:spacing w:after="0" w:line="240" w:lineRule="auto"/>
              <w:rPr>
                <w:rFonts w:eastAsiaTheme="minorEastAsia"/>
                <w:b/>
                <w:bCs/>
                <w:kern w:val="24"/>
                <w:sz w:val="18"/>
                <w:szCs w:val="18"/>
              </w:rPr>
            </w:pPr>
            <w:r w:rsidRPr="00466302">
              <w:rPr>
                <w:rFonts w:eastAsiaTheme="minorEastAsia"/>
                <w:b/>
                <w:bCs/>
                <w:kern w:val="24"/>
                <w:sz w:val="18"/>
                <w:szCs w:val="18"/>
              </w:rPr>
              <w:t>Outcome (a)</w:t>
            </w:r>
          </w:p>
        </w:tc>
        <w:tc>
          <w:tcPr>
            <w:tcW w:w="828" w:type="pct"/>
            <w:gridSpan w:val="2"/>
            <w:shd w:val="clear" w:color="auto" w:fill="F2F2F2"/>
          </w:tcPr>
          <w:p w14:paraId="2C6EDAF3" w14:textId="77777777" w:rsidR="00487E7B" w:rsidRPr="00466302" w:rsidRDefault="00487E7B" w:rsidP="00AB1B59">
            <w:pPr>
              <w:spacing w:after="0" w:line="240" w:lineRule="auto"/>
              <w:rPr>
                <w:rFonts w:eastAsiaTheme="minorEastAsia"/>
                <w:b/>
                <w:bCs/>
                <w:kern w:val="24"/>
                <w:sz w:val="18"/>
                <w:szCs w:val="18"/>
              </w:rPr>
            </w:pPr>
            <w:r w:rsidRPr="00466302">
              <w:rPr>
                <w:rFonts w:eastAsiaTheme="minorEastAsia"/>
                <w:b/>
                <w:bCs/>
                <w:kern w:val="24"/>
                <w:sz w:val="18"/>
                <w:szCs w:val="18"/>
              </w:rPr>
              <w:t>Indicator (c)</w:t>
            </w:r>
          </w:p>
        </w:tc>
        <w:tc>
          <w:tcPr>
            <w:tcW w:w="293" w:type="pct"/>
            <w:gridSpan w:val="3"/>
            <w:shd w:val="clear" w:color="auto" w:fill="F2F2F2"/>
            <w:textDirection w:val="tbRl"/>
          </w:tcPr>
          <w:p w14:paraId="33D25EF7" w14:textId="77777777" w:rsidR="00487E7B" w:rsidRPr="00466302" w:rsidRDefault="00487E7B" w:rsidP="00AB1B59">
            <w:pPr>
              <w:spacing w:after="0" w:line="240" w:lineRule="auto"/>
              <w:rPr>
                <w:rFonts w:eastAsiaTheme="minorEastAsia"/>
                <w:b/>
                <w:bCs/>
                <w:kern w:val="24"/>
                <w:sz w:val="18"/>
                <w:szCs w:val="18"/>
              </w:rPr>
            </w:pPr>
            <w:r w:rsidRPr="00466302">
              <w:rPr>
                <w:rFonts w:eastAsiaTheme="minorEastAsia"/>
                <w:b/>
                <w:bCs/>
                <w:kern w:val="24"/>
                <w:sz w:val="18"/>
                <w:szCs w:val="18"/>
                <w:lang w:val="en-GB"/>
              </w:rPr>
              <w:t>FY2023/24(BL)</w:t>
            </w:r>
          </w:p>
        </w:tc>
        <w:tc>
          <w:tcPr>
            <w:tcW w:w="290" w:type="pct"/>
            <w:gridSpan w:val="2"/>
            <w:shd w:val="clear" w:color="auto" w:fill="F2F2F2"/>
            <w:textDirection w:val="tbRl"/>
          </w:tcPr>
          <w:p w14:paraId="2891F689" w14:textId="77777777" w:rsidR="00487E7B" w:rsidRPr="00466302" w:rsidRDefault="00487E7B" w:rsidP="00AB1B59">
            <w:pPr>
              <w:spacing w:after="0" w:line="240" w:lineRule="auto"/>
              <w:rPr>
                <w:rFonts w:eastAsiaTheme="minorEastAsia"/>
                <w:b/>
                <w:bCs/>
                <w:kern w:val="24"/>
                <w:sz w:val="18"/>
                <w:szCs w:val="18"/>
              </w:rPr>
            </w:pPr>
            <w:r w:rsidRPr="00466302">
              <w:rPr>
                <w:rFonts w:eastAsiaTheme="minorEastAsia"/>
                <w:b/>
                <w:bCs/>
                <w:kern w:val="24"/>
                <w:sz w:val="18"/>
                <w:szCs w:val="18"/>
                <w:lang w:val="en-GB"/>
              </w:rPr>
              <w:t>FY2025/26</w:t>
            </w:r>
          </w:p>
        </w:tc>
        <w:tc>
          <w:tcPr>
            <w:tcW w:w="249" w:type="pct"/>
            <w:gridSpan w:val="2"/>
            <w:shd w:val="clear" w:color="auto" w:fill="F2F2F2"/>
            <w:textDirection w:val="tbRl"/>
          </w:tcPr>
          <w:p w14:paraId="02ABA038" w14:textId="77777777" w:rsidR="00487E7B" w:rsidRPr="00466302" w:rsidRDefault="00487E7B" w:rsidP="00AB1B59">
            <w:pPr>
              <w:spacing w:after="0" w:line="240" w:lineRule="auto"/>
              <w:rPr>
                <w:rFonts w:eastAsiaTheme="minorEastAsia"/>
                <w:b/>
                <w:bCs/>
                <w:kern w:val="24"/>
                <w:sz w:val="18"/>
                <w:szCs w:val="18"/>
              </w:rPr>
            </w:pPr>
            <w:r w:rsidRPr="00466302">
              <w:rPr>
                <w:rFonts w:eastAsiaTheme="minorEastAsia"/>
                <w:b/>
                <w:bCs/>
                <w:kern w:val="24"/>
                <w:sz w:val="18"/>
                <w:szCs w:val="18"/>
                <w:lang w:val="en-GB"/>
              </w:rPr>
              <w:t>FY2026/27</w:t>
            </w:r>
          </w:p>
        </w:tc>
        <w:tc>
          <w:tcPr>
            <w:tcW w:w="248" w:type="pct"/>
            <w:gridSpan w:val="2"/>
            <w:shd w:val="clear" w:color="auto" w:fill="F2F2F2"/>
            <w:textDirection w:val="tbRl"/>
          </w:tcPr>
          <w:p w14:paraId="0D2E2B89" w14:textId="77777777" w:rsidR="00487E7B" w:rsidRPr="00466302" w:rsidRDefault="00487E7B" w:rsidP="00AB1B59">
            <w:pPr>
              <w:spacing w:after="0" w:line="240" w:lineRule="auto"/>
              <w:rPr>
                <w:rFonts w:eastAsiaTheme="minorEastAsia"/>
                <w:b/>
                <w:bCs/>
                <w:kern w:val="24"/>
                <w:sz w:val="18"/>
                <w:szCs w:val="18"/>
              </w:rPr>
            </w:pPr>
            <w:r w:rsidRPr="00466302">
              <w:rPr>
                <w:rFonts w:eastAsiaTheme="minorEastAsia"/>
                <w:b/>
                <w:bCs/>
                <w:kern w:val="24"/>
                <w:sz w:val="18"/>
                <w:szCs w:val="18"/>
                <w:lang w:val="en-GB"/>
              </w:rPr>
              <w:t>FY2027/28</w:t>
            </w:r>
          </w:p>
        </w:tc>
        <w:tc>
          <w:tcPr>
            <w:tcW w:w="251" w:type="pct"/>
            <w:gridSpan w:val="4"/>
            <w:shd w:val="clear" w:color="auto" w:fill="F2F2F2"/>
            <w:textDirection w:val="tbRl"/>
          </w:tcPr>
          <w:p w14:paraId="3F48DA2C" w14:textId="77777777" w:rsidR="00487E7B" w:rsidRPr="00466302" w:rsidRDefault="00487E7B" w:rsidP="00AB1B59">
            <w:pPr>
              <w:spacing w:after="0" w:line="240" w:lineRule="auto"/>
              <w:rPr>
                <w:rFonts w:eastAsiaTheme="minorEastAsia"/>
                <w:b/>
                <w:bCs/>
                <w:kern w:val="24"/>
                <w:sz w:val="18"/>
                <w:szCs w:val="18"/>
              </w:rPr>
            </w:pPr>
            <w:r w:rsidRPr="00466302">
              <w:rPr>
                <w:rFonts w:eastAsiaTheme="minorEastAsia"/>
                <w:b/>
                <w:bCs/>
                <w:kern w:val="24"/>
                <w:sz w:val="18"/>
                <w:szCs w:val="18"/>
                <w:lang w:val="en-GB"/>
              </w:rPr>
              <w:t>FY2028/29</w:t>
            </w:r>
          </w:p>
        </w:tc>
        <w:tc>
          <w:tcPr>
            <w:tcW w:w="249" w:type="pct"/>
            <w:gridSpan w:val="4"/>
            <w:shd w:val="clear" w:color="auto" w:fill="F2F2F2"/>
            <w:textDirection w:val="tbRl"/>
          </w:tcPr>
          <w:p w14:paraId="68E6ABAE" w14:textId="77777777" w:rsidR="00487E7B" w:rsidRPr="00466302" w:rsidRDefault="00487E7B" w:rsidP="00AB1B59">
            <w:pPr>
              <w:spacing w:after="0" w:line="240" w:lineRule="auto"/>
              <w:rPr>
                <w:rFonts w:eastAsiaTheme="minorEastAsia"/>
                <w:b/>
                <w:bCs/>
                <w:kern w:val="24"/>
                <w:sz w:val="18"/>
                <w:szCs w:val="18"/>
              </w:rPr>
            </w:pPr>
            <w:r w:rsidRPr="00466302">
              <w:rPr>
                <w:rFonts w:eastAsiaTheme="minorEastAsia"/>
                <w:b/>
                <w:bCs/>
                <w:kern w:val="24"/>
                <w:sz w:val="18"/>
                <w:szCs w:val="18"/>
                <w:lang w:val="en-GB"/>
              </w:rPr>
              <w:t>FY2029/30</w:t>
            </w:r>
          </w:p>
        </w:tc>
        <w:tc>
          <w:tcPr>
            <w:tcW w:w="457" w:type="pct"/>
            <w:gridSpan w:val="7"/>
            <w:shd w:val="clear" w:color="auto" w:fill="F2F2F2"/>
          </w:tcPr>
          <w:p w14:paraId="74551DBB" w14:textId="77777777" w:rsidR="00487E7B" w:rsidRPr="00466302" w:rsidRDefault="00487E7B" w:rsidP="00AB1B59">
            <w:pPr>
              <w:spacing w:after="0" w:line="240" w:lineRule="auto"/>
              <w:rPr>
                <w:rFonts w:eastAsiaTheme="minorEastAsia"/>
                <w:b/>
                <w:bCs/>
                <w:kern w:val="24"/>
                <w:sz w:val="18"/>
                <w:szCs w:val="18"/>
              </w:rPr>
            </w:pPr>
            <w:r w:rsidRPr="00466302">
              <w:rPr>
                <w:rFonts w:eastAsiaTheme="minorEastAsia"/>
                <w:b/>
                <w:bCs/>
                <w:kern w:val="24"/>
                <w:sz w:val="18"/>
                <w:szCs w:val="18"/>
              </w:rPr>
              <w:t>Data Source</w:t>
            </w:r>
          </w:p>
        </w:tc>
      </w:tr>
      <w:tr w:rsidR="00487E7B" w:rsidRPr="00466302" w14:paraId="36E877A8" w14:textId="77777777" w:rsidTr="00AB1B59">
        <w:trPr>
          <w:gridAfter w:val="2"/>
          <w:wAfter w:w="394" w:type="pct"/>
          <w:trHeight w:val="415"/>
        </w:trPr>
        <w:tc>
          <w:tcPr>
            <w:tcW w:w="869" w:type="pct"/>
            <w:vMerge w:val="restart"/>
          </w:tcPr>
          <w:p w14:paraId="5E1D3A6D" w14:textId="77777777" w:rsidR="00487E7B" w:rsidRPr="00466302" w:rsidRDefault="00487E7B" w:rsidP="00AB1B59">
            <w:pPr>
              <w:spacing w:after="0" w:line="240" w:lineRule="auto"/>
              <w:rPr>
                <w:rFonts w:eastAsiaTheme="minorEastAsia"/>
                <w:b/>
                <w:bCs/>
                <w:kern w:val="24"/>
                <w:sz w:val="18"/>
                <w:szCs w:val="18"/>
                <w:lang w:val="en-GB"/>
              </w:rPr>
            </w:pPr>
            <w:proofErr w:type="spellStart"/>
            <w:r w:rsidRPr="00466302">
              <w:rPr>
                <w:rFonts w:eastAsiaTheme="minorEastAsia"/>
                <w:b/>
                <w:bCs/>
                <w:kern w:val="24"/>
                <w:sz w:val="18"/>
                <w:szCs w:val="18"/>
              </w:rPr>
              <w:t>Programme</w:t>
            </w:r>
            <w:proofErr w:type="spellEnd"/>
            <w:r w:rsidRPr="00466302">
              <w:rPr>
                <w:rFonts w:eastAsiaTheme="minorEastAsia"/>
                <w:b/>
                <w:bCs/>
                <w:kern w:val="24"/>
                <w:sz w:val="18"/>
                <w:szCs w:val="18"/>
              </w:rPr>
              <w:t xml:space="preserve"> Objective 2: </w:t>
            </w:r>
            <w:r w:rsidRPr="00466302">
              <w:rPr>
                <w:rFonts w:eastAsiaTheme="minorEastAsia"/>
                <w:b/>
                <w:bCs/>
                <w:kern w:val="24"/>
                <w:sz w:val="18"/>
                <w:szCs w:val="18"/>
                <w:lang w:val="en-GB"/>
              </w:rPr>
              <w:lastRenderedPageBreak/>
              <w:t>Strengthen Budgeting and Accountability systems</w:t>
            </w:r>
            <w:r w:rsidRPr="00466302">
              <w:rPr>
                <w:rFonts w:eastAsiaTheme="minorEastAsia"/>
                <w:kern w:val="24"/>
                <w:sz w:val="18"/>
                <w:szCs w:val="18"/>
              </w:rPr>
              <w:t> </w:t>
            </w:r>
          </w:p>
          <w:p w14:paraId="22574F74" w14:textId="77777777" w:rsidR="00487E7B" w:rsidRPr="00466302" w:rsidRDefault="00487E7B" w:rsidP="00AB1B59">
            <w:pPr>
              <w:spacing w:after="0" w:line="240" w:lineRule="auto"/>
              <w:rPr>
                <w:rFonts w:eastAsiaTheme="minorEastAsia"/>
                <w:b/>
                <w:bCs/>
                <w:kern w:val="24"/>
                <w:sz w:val="18"/>
                <w:szCs w:val="18"/>
                <w:lang w:val="en-GB"/>
              </w:rPr>
            </w:pPr>
            <w:r w:rsidRPr="00466302">
              <w:rPr>
                <w:rFonts w:eastAsiaTheme="minorEastAsia"/>
                <w:kern w:val="24"/>
                <w:sz w:val="18"/>
                <w:szCs w:val="18"/>
              </w:rPr>
              <w:t> </w:t>
            </w:r>
          </w:p>
        </w:tc>
        <w:tc>
          <w:tcPr>
            <w:tcW w:w="872" w:type="pct"/>
            <w:vMerge w:val="restart"/>
          </w:tcPr>
          <w:p w14:paraId="0A8FCD91" w14:textId="77777777" w:rsidR="00487E7B" w:rsidRPr="00466302" w:rsidRDefault="00487E7B" w:rsidP="00AB1B59">
            <w:pPr>
              <w:spacing w:after="0" w:line="240" w:lineRule="auto"/>
              <w:rPr>
                <w:rFonts w:eastAsiaTheme="minorEastAsia"/>
                <w:kern w:val="24"/>
                <w:sz w:val="18"/>
                <w:szCs w:val="18"/>
                <w:lang w:val="en-GB"/>
              </w:rPr>
            </w:pPr>
            <w:r w:rsidRPr="00466302">
              <w:rPr>
                <w:rFonts w:eastAsiaTheme="minorEastAsia"/>
                <w:kern w:val="24"/>
                <w:sz w:val="18"/>
                <w:szCs w:val="18"/>
                <w:lang w:val="en-GB"/>
              </w:rPr>
              <w:lastRenderedPageBreak/>
              <w:t>Outcome 1.1Budget Credibility and Fiscal Discipline</w:t>
            </w:r>
          </w:p>
        </w:tc>
        <w:tc>
          <w:tcPr>
            <w:tcW w:w="828" w:type="pct"/>
            <w:gridSpan w:val="2"/>
          </w:tcPr>
          <w:p w14:paraId="49CDDE89" w14:textId="77777777" w:rsidR="00487E7B" w:rsidRPr="00466302" w:rsidRDefault="00487E7B" w:rsidP="00AB1B59">
            <w:pPr>
              <w:spacing w:after="0" w:line="240" w:lineRule="auto"/>
              <w:rPr>
                <w:rFonts w:eastAsiaTheme="minorEastAsia"/>
                <w:iCs/>
                <w:kern w:val="24"/>
                <w:sz w:val="18"/>
                <w:szCs w:val="18"/>
                <w:lang w:val="en-GB"/>
              </w:rPr>
            </w:pPr>
            <w:r w:rsidRPr="00466302">
              <w:rPr>
                <w:rFonts w:eastAsiaTheme="minorEastAsia"/>
                <w:iCs/>
                <w:kern w:val="24"/>
                <w:sz w:val="18"/>
                <w:szCs w:val="18"/>
                <w:lang w:val="en-GB"/>
              </w:rPr>
              <w:t xml:space="preserve">Outcome Indicator1 % of budget realised </w:t>
            </w:r>
            <w:r w:rsidRPr="00466302">
              <w:rPr>
                <w:rFonts w:eastAsiaTheme="minorEastAsia"/>
                <w:iCs/>
                <w:kern w:val="24"/>
                <w:sz w:val="18"/>
                <w:szCs w:val="18"/>
                <w:lang w:val="en-GB"/>
              </w:rPr>
              <w:lastRenderedPageBreak/>
              <w:t>against originally approved budget</w:t>
            </w:r>
          </w:p>
        </w:tc>
        <w:tc>
          <w:tcPr>
            <w:tcW w:w="293" w:type="pct"/>
            <w:gridSpan w:val="3"/>
          </w:tcPr>
          <w:p w14:paraId="79DF03B6" w14:textId="77777777" w:rsidR="00487E7B" w:rsidRPr="00466302" w:rsidRDefault="00487E7B" w:rsidP="00AB1B59">
            <w:pPr>
              <w:spacing w:after="0" w:line="240" w:lineRule="auto"/>
              <w:rPr>
                <w:rFonts w:eastAsiaTheme="minorEastAsia"/>
                <w:kern w:val="24"/>
                <w:sz w:val="18"/>
                <w:szCs w:val="18"/>
                <w:lang w:val="en-GB"/>
              </w:rPr>
            </w:pPr>
            <w:r w:rsidRPr="00466302">
              <w:rPr>
                <w:rFonts w:eastAsiaTheme="minorEastAsia"/>
                <w:kern w:val="24"/>
                <w:sz w:val="18"/>
                <w:szCs w:val="18"/>
                <w:lang w:val="en-GB"/>
              </w:rPr>
              <w:lastRenderedPageBreak/>
              <w:t>113.99</w:t>
            </w:r>
          </w:p>
        </w:tc>
        <w:tc>
          <w:tcPr>
            <w:tcW w:w="290" w:type="pct"/>
            <w:gridSpan w:val="2"/>
          </w:tcPr>
          <w:p w14:paraId="7B9E4411" w14:textId="77777777" w:rsidR="00487E7B" w:rsidRPr="00466302" w:rsidRDefault="00487E7B" w:rsidP="00AB1B59">
            <w:pPr>
              <w:spacing w:after="0" w:line="240" w:lineRule="auto"/>
              <w:rPr>
                <w:rFonts w:eastAsiaTheme="minorEastAsia"/>
                <w:kern w:val="24"/>
                <w:sz w:val="18"/>
                <w:szCs w:val="18"/>
                <w:lang w:val="en-GB"/>
              </w:rPr>
            </w:pPr>
            <w:r w:rsidRPr="00466302">
              <w:rPr>
                <w:rFonts w:eastAsiaTheme="minorEastAsia"/>
                <w:kern w:val="24"/>
                <w:sz w:val="18"/>
                <w:szCs w:val="18"/>
                <w:lang w:val="en-GB"/>
              </w:rPr>
              <w:t>100</w:t>
            </w:r>
          </w:p>
        </w:tc>
        <w:tc>
          <w:tcPr>
            <w:tcW w:w="249" w:type="pct"/>
            <w:gridSpan w:val="2"/>
          </w:tcPr>
          <w:p w14:paraId="01A63033" w14:textId="77777777" w:rsidR="00487E7B" w:rsidRPr="00466302" w:rsidRDefault="00487E7B" w:rsidP="00AB1B59">
            <w:pPr>
              <w:spacing w:after="0" w:line="240" w:lineRule="auto"/>
              <w:rPr>
                <w:rFonts w:eastAsiaTheme="minorEastAsia"/>
                <w:kern w:val="24"/>
                <w:sz w:val="18"/>
                <w:szCs w:val="18"/>
                <w:lang w:val="en-GB"/>
              </w:rPr>
            </w:pPr>
            <w:r w:rsidRPr="00466302">
              <w:rPr>
                <w:rFonts w:eastAsiaTheme="minorEastAsia"/>
                <w:kern w:val="24"/>
                <w:sz w:val="18"/>
                <w:szCs w:val="18"/>
                <w:lang w:val="en-GB"/>
              </w:rPr>
              <w:t>100</w:t>
            </w:r>
          </w:p>
        </w:tc>
        <w:tc>
          <w:tcPr>
            <w:tcW w:w="248" w:type="pct"/>
            <w:gridSpan w:val="2"/>
          </w:tcPr>
          <w:p w14:paraId="5F93B6EB" w14:textId="77777777" w:rsidR="00487E7B" w:rsidRPr="00466302" w:rsidRDefault="00487E7B" w:rsidP="00AB1B59">
            <w:pPr>
              <w:spacing w:after="0" w:line="240" w:lineRule="auto"/>
              <w:rPr>
                <w:rFonts w:eastAsiaTheme="minorEastAsia"/>
                <w:kern w:val="24"/>
                <w:sz w:val="18"/>
                <w:szCs w:val="18"/>
                <w:lang w:val="en-GB"/>
              </w:rPr>
            </w:pPr>
            <w:r w:rsidRPr="00466302">
              <w:rPr>
                <w:rFonts w:eastAsiaTheme="minorEastAsia"/>
                <w:kern w:val="24"/>
                <w:sz w:val="18"/>
                <w:szCs w:val="18"/>
                <w:lang w:val="en-GB"/>
              </w:rPr>
              <w:t>100</w:t>
            </w:r>
          </w:p>
        </w:tc>
        <w:tc>
          <w:tcPr>
            <w:tcW w:w="251" w:type="pct"/>
            <w:gridSpan w:val="4"/>
          </w:tcPr>
          <w:p w14:paraId="40DD3D86" w14:textId="77777777" w:rsidR="00487E7B" w:rsidRPr="00466302" w:rsidRDefault="00487E7B" w:rsidP="00AB1B59">
            <w:pPr>
              <w:spacing w:after="0" w:line="240" w:lineRule="auto"/>
              <w:rPr>
                <w:rFonts w:eastAsiaTheme="minorEastAsia"/>
                <w:kern w:val="24"/>
                <w:sz w:val="18"/>
                <w:szCs w:val="18"/>
                <w:lang w:val="en-GB"/>
              </w:rPr>
            </w:pPr>
            <w:r w:rsidRPr="00466302">
              <w:rPr>
                <w:rFonts w:eastAsiaTheme="minorEastAsia"/>
                <w:kern w:val="24"/>
                <w:sz w:val="18"/>
                <w:szCs w:val="18"/>
                <w:lang w:val="en-GB"/>
              </w:rPr>
              <w:t>100</w:t>
            </w:r>
          </w:p>
        </w:tc>
        <w:tc>
          <w:tcPr>
            <w:tcW w:w="249" w:type="pct"/>
            <w:gridSpan w:val="4"/>
          </w:tcPr>
          <w:p w14:paraId="028E0F0E" w14:textId="77777777" w:rsidR="00487E7B" w:rsidRPr="00466302" w:rsidRDefault="00487E7B" w:rsidP="00AB1B59">
            <w:pPr>
              <w:spacing w:after="0" w:line="240" w:lineRule="auto"/>
              <w:rPr>
                <w:rFonts w:eastAsiaTheme="minorEastAsia"/>
                <w:kern w:val="24"/>
                <w:sz w:val="18"/>
                <w:szCs w:val="18"/>
                <w:lang w:val="en-GB"/>
              </w:rPr>
            </w:pPr>
            <w:r w:rsidRPr="00466302">
              <w:rPr>
                <w:rFonts w:eastAsiaTheme="minorEastAsia"/>
                <w:kern w:val="24"/>
                <w:sz w:val="18"/>
                <w:szCs w:val="18"/>
                <w:lang w:val="en-GB"/>
              </w:rPr>
              <w:t>100</w:t>
            </w:r>
          </w:p>
        </w:tc>
        <w:tc>
          <w:tcPr>
            <w:tcW w:w="457" w:type="pct"/>
            <w:gridSpan w:val="7"/>
          </w:tcPr>
          <w:p w14:paraId="1EE4499B" w14:textId="77777777" w:rsidR="00487E7B" w:rsidRPr="00466302" w:rsidRDefault="00487E7B" w:rsidP="00AB1B59">
            <w:pPr>
              <w:spacing w:after="0" w:line="240" w:lineRule="auto"/>
              <w:rPr>
                <w:rFonts w:eastAsiaTheme="minorEastAsia"/>
                <w:kern w:val="24"/>
                <w:sz w:val="18"/>
                <w:szCs w:val="18"/>
                <w:lang w:val="en-GB"/>
              </w:rPr>
            </w:pPr>
            <w:proofErr w:type="spellStart"/>
            <w:r w:rsidRPr="00466302">
              <w:rPr>
                <w:rFonts w:eastAsiaTheme="minorEastAsia"/>
                <w:kern w:val="24"/>
                <w:sz w:val="18"/>
                <w:szCs w:val="18"/>
                <w:lang w:val="en-GB"/>
              </w:rPr>
              <w:t>Kitagwenda</w:t>
            </w:r>
            <w:proofErr w:type="spellEnd"/>
            <w:r w:rsidRPr="00466302">
              <w:rPr>
                <w:rFonts w:eastAsiaTheme="minorEastAsia"/>
                <w:kern w:val="24"/>
                <w:sz w:val="18"/>
                <w:szCs w:val="18"/>
                <w:lang w:val="en-GB"/>
              </w:rPr>
              <w:t xml:space="preserve"> district </w:t>
            </w:r>
            <w:r w:rsidRPr="00466302">
              <w:rPr>
                <w:rFonts w:eastAsiaTheme="minorEastAsia"/>
                <w:kern w:val="24"/>
                <w:sz w:val="18"/>
                <w:szCs w:val="18"/>
                <w:lang w:val="en-GB"/>
              </w:rPr>
              <w:lastRenderedPageBreak/>
              <w:t>financial statements</w:t>
            </w:r>
          </w:p>
        </w:tc>
      </w:tr>
      <w:tr w:rsidR="00487E7B" w:rsidRPr="00466302" w14:paraId="250367E9" w14:textId="77777777" w:rsidTr="00AB1B59">
        <w:trPr>
          <w:gridAfter w:val="2"/>
          <w:wAfter w:w="394" w:type="pct"/>
          <w:trHeight w:val="263"/>
        </w:trPr>
        <w:tc>
          <w:tcPr>
            <w:tcW w:w="869" w:type="pct"/>
            <w:vMerge/>
          </w:tcPr>
          <w:p w14:paraId="0F43494B" w14:textId="77777777" w:rsidR="00487E7B" w:rsidRPr="00466302" w:rsidRDefault="00487E7B" w:rsidP="00AB1B59">
            <w:pPr>
              <w:spacing w:after="0" w:line="240" w:lineRule="auto"/>
              <w:rPr>
                <w:rFonts w:eastAsiaTheme="minorEastAsia"/>
                <w:b/>
                <w:bCs/>
                <w:kern w:val="24"/>
                <w:sz w:val="18"/>
                <w:szCs w:val="18"/>
                <w:lang w:val="en-GB"/>
              </w:rPr>
            </w:pPr>
          </w:p>
        </w:tc>
        <w:tc>
          <w:tcPr>
            <w:tcW w:w="872" w:type="pct"/>
            <w:vMerge/>
          </w:tcPr>
          <w:p w14:paraId="235F6CE2" w14:textId="77777777" w:rsidR="00487E7B" w:rsidRPr="00466302" w:rsidRDefault="00487E7B" w:rsidP="00AB1B59">
            <w:pPr>
              <w:spacing w:after="0" w:line="240" w:lineRule="auto"/>
              <w:rPr>
                <w:rFonts w:eastAsiaTheme="minorEastAsia"/>
                <w:kern w:val="24"/>
                <w:sz w:val="18"/>
                <w:szCs w:val="18"/>
                <w:lang w:val="en-GB"/>
              </w:rPr>
            </w:pPr>
          </w:p>
        </w:tc>
        <w:tc>
          <w:tcPr>
            <w:tcW w:w="828" w:type="pct"/>
            <w:gridSpan w:val="2"/>
          </w:tcPr>
          <w:p w14:paraId="1EE0DB24" w14:textId="77777777" w:rsidR="00487E7B" w:rsidRPr="00466302" w:rsidRDefault="00487E7B" w:rsidP="00AB1B59">
            <w:pPr>
              <w:spacing w:after="0" w:line="240" w:lineRule="auto"/>
              <w:rPr>
                <w:rFonts w:eastAsiaTheme="minorEastAsia"/>
                <w:kern w:val="24"/>
                <w:sz w:val="18"/>
                <w:szCs w:val="18"/>
                <w:lang w:val="en-GB"/>
              </w:rPr>
            </w:pPr>
            <w:r w:rsidRPr="00466302">
              <w:rPr>
                <w:rFonts w:eastAsiaTheme="minorEastAsia"/>
                <w:kern w:val="24"/>
                <w:sz w:val="18"/>
                <w:szCs w:val="18"/>
                <w:lang w:val="en-GB"/>
              </w:rPr>
              <w:t>% of funds absorbed against funds realised</w:t>
            </w:r>
          </w:p>
        </w:tc>
        <w:tc>
          <w:tcPr>
            <w:tcW w:w="293" w:type="pct"/>
            <w:gridSpan w:val="3"/>
          </w:tcPr>
          <w:p w14:paraId="3343C108" w14:textId="77777777" w:rsidR="00487E7B" w:rsidRPr="00466302" w:rsidRDefault="00487E7B" w:rsidP="00AB1B59">
            <w:pPr>
              <w:spacing w:after="0" w:line="240" w:lineRule="auto"/>
              <w:rPr>
                <w:rFonts w:eastAsiaTheme="minorEastAsia"/>
                <w:kern w:val="24"/>
                <w:sz w:val="18"/>
                <w:szCs w:val="18"/>
                <w:lang w:val="en-GB"/>
              </w:rPr>
            </w:pPr>
            <w:r w:rsidRPr="00466302">
              <w:rPr>
                <w:rFonts w:eastAsiaTheme="minorEastAsia"/>
                <w:kern w:val="24"/>
                <w:sz w:val="18"/>
                <w:szCs w:val="18"/>
                <w:lang w:val="en-GB"/>
              </w:rPr>
              <w:t>94.86</w:t>
            </w:r>
          </w:p>
        </w:tc>
        <w:tc>
          <w:tcPr>
            <w:tcW w:w="290" w:type="pct"/>
            <w:gridSpan w:val="2"/>
          </w:tcPr>
          <w:p w14:paraId="49511849" w14:textId="77777777" w:rsidR="00487E7B" w:rsidRPr="00466302" w:rsidRDefault="00487E7B" w:rsidP="00AB1B59">
            <w:pPr>
              <w:spacing w:after="0" w:line="240" w:lineRule="auto"/>
              <w:rPr>
                <w:rFonts w:eastAsiaTheme="minorEastAsia"/>
                <w:kern w:val="24"/>
                <w:sz w:val="18"/>
                <w:szCs w:val="18"/>
                <w:lang w:val="en-GB"/>
              </w:rPr>
            </w:pPr>
            <w:r w:rsidRPr="00466302">
              <w:rPr>
                <w:rFonts w:eastAsiaTheme="minorEastAsia"/>
                <w:kern w:val="24"/>
                <w:sz w:val="18"/>
                <w:szCs w:val="18"/>
                <w:lang w:val="en-GB"/>
              </w:rPr>
              <w:t>100</w:t>
            </w:r>
          </w:p>
        </w:tc>
        <w:tc>
          <w:tcPr>
            <w:tcW w:w="249" w:type="pct"/>
            <w:gridSpan w:val="2"/>
          </w:tcPr>
          <w:p w14:paraId="471D9431" w14:textId="77777777" w:rsidR="00487E7B" w:rsidRPr="00466302" w:rsidRDefault="00487E7B" w:rsidP="00AB1B59">
            <w:pPr>
              <w:spacing w:after="0" w:line="240" w:lineRule="auto"/>
              <w:rPr>
                <w:rFonts w:eastAsiaTheme="minorEastAsia"/>
                <w:kern w:val="24"/>
                <w:sz w:val="18"/>
                <w:szCs w:val="18"/>
                <w:lang w:val="en-GB"/>
              </w:rPr>
            </w:pPr>
            <w:r w:rsidRPr="00466302">
              <w:rPr>
                <w:rFonts w:eastAsiaTheme="minorEastAsia"/>
                <w:kern w:val="24"/>
                <w:sz w:val="18"/>
                <w:szCs w:val="18"/>
                <w:lang w:val="en-GB"/>
              </w:rPr>
              <w:t>100</w:t>
            </w:r>
          </w:p>
        </w:tc>
        <w:tc>
          <w:tcPr>
            <w:tcW w:w="248" w:type="pct"/>
            <w:gridSpan w:val="2"/>
          </w:tcPr>
          <w:p w14:paraId="54CAF650" w14:textId="77777777" w:rsidR="00487E7B" w:rsidRPr="00466302" w:rsidRDefault="00487E7B" w:rsidP="00AB1B59">
            <w:pPr>
              <w:spacing w:after="0" w:line="240" w:lineRule="auto"/>
              <w:rPr>
                <w:rFonts w:eastAsiaTheme="minorEastAsia"/>
                <w:kern w:val="24"/>
                <w:sz w:val="18"/>
                <w:szCs w:val="18"/>
                <w:lang w:val="en-GB"/>
              </w:rPr>
            </w:pPr>
            <w:r w:rsidRPr="00466302">
              <w:rPr>
                <w:rFonts w:eastAsiaTheme="minorEastAsia"/>
                <w:kern w:val="24"/>
                <w:sz w:val="18"/>
                <w:szCs w:val="18"/>
                <w:lang w:val="en-GB"/>
              </w:rPr>
              <w:t>100</w:t>
            </w:r>
          </w:p>
        </w:tc>
        <w:tc>
          <w:tcPr>
            <w:tcW w:w="251" w:type="pct"/>
            <w:gridSpan w:val="4"/>
          </w:tcPr>
          <w:p w14:paraId="09584517" w14:textId="77777777" w:rsidR="00487E7B" w:rsidRPr="00466302" w:rsidRDefault="00487E7B" w:rsidP="00AB1B59">
            <w:pPr>
              <w:spacing w:after="0" w:line="240" w:lineRule="auto"/>
              <w:rPr>
                <w:rFonts w:eastAsiaTheme="minorEastAsia"/>
                <w:kern w:val="24"/>
                <w:sz w:val="18"/>
                <w:szCs w:val="18"/>
                <w:lang w:val="en-GB"/>
              </w:rPr>
            </w:pPr>
            <w:r w:rsidRPr="00466302">
              <w:rPr>
                <w:rFonts w:eastAsiaTheme="minorEastAsia"/>
                <w:kern w:val="24"/>
                <w:sz w:val="18"/>
                <w:szCs w:val="18"/>
                <w:lang w:val="en-GB"/>
              </w:rPr>
              <w:t>100</w:t>
            </w:r>
          </w:p>
        </w:tc>
        <w:tc>
          <w:tcPr>
            <w:tcW w:w="249" w:type="pct"/>
            <w:gridSpan w:val="4"/>
          </w:tcPr>
          <w:p w14:paraId="1A5F37A8" w14:textId="77777777" w:rsidR="00487E7B" w:rsidRPr="00466302" w:rsidRDefault="00487E7B" w:rsidP="00AB1B59">
            <w:pPr>
              <w:spacing w:after="0" w:line="240" w:lineRule="auto"/>
              <w:rPr>
                <w:rFonts w:eastAsiaTheme="minorEastAsia"/>
                <w:kern w:val="24"/>
                <w:sz w:val="18"/>
                <w:szCs w:val="18"/>
                <w:lang w:val="en-GB"/>
              </w:rPr>
            </w:pPr>
            <w:r w:rsidRPr="00466302">
              <w:rPr>
                <w:rFonts w:eastAsiaTheme="minorEastAsia"/>
                <w:kern w:val="24"/>
                <w:sz w:val="18"/>
                <w:szCs w:val="18"/>
                <w:lang w:val="en-GB"/>
              </w:rPr>
              <w:t>100</w:t>
            </w:r>
          </w:p>
        </w:tc>
        <w:tc>
          <w:tcPr>
            <w:tcW w:w="457" w:type="pct"/>
            <w:gridSpan w:val="7"/>
          </w:tcPr>
          <w:p w14:paraId="51E6F9A1" w14:textId="77777777" w:rsidR="00487E7B" w:rsidRPr="00466302" w:rsidRDefault="00487E7B" w:rsidP="00AB1B59">
            <w:pPr>
              <w:spacing w:after="0" w:line="240" w:lineRule="auto"/>
              <w:rPr>
                <w:rFonts w:eastAsiaTheme="minorEastAsia"/>
                <w:kern w:val="24"/>
                <w:sz w:val="18"/>
                <w:szCs w:val="18"/>
                <w:lang w:val="en-GB"/>
              </w:rPr>
            </w:pPr>
            <w:proofErr w:type="spellStart"/>
            <w:r w:rsidRPr="00466302">
              <w:rPr>
                <w:rFonts w:eastAsiaTheme="minorEastAsia"/>
                <w:kern w:val="24"/>
                <w:sz w:val="18"/>
                <w:szCs w:val="18"/>
                <w:lang w:val="en-GB"/>
              </w:rPr>
              <w:t>Kitagwenda</w:t>
            </w:r>
            <w:proofErr w:type="spellEnd"/>
            <w:r w:rsidRPr="00466302">
              <w:rPr>
                <w:rFonts w:eastAsiaTheme="minorEastAsia"/>
                <w:kern w:val="24"/>
                <w:sz w:val="18"/>
                <w:szCs w:val="18"/>
                <w:lang w:val="en-GB"/>
              </w:rPr>
              <w:t xml:space="preserve"> district financial statements</w:t>
            </w:r>
          </w:p>
        </w:tc>
      </w:tr>
      <w:tr w:rsidR="00487E7B" w:rsidRPr="00466302" w14:paraId="25106102" w14:textId="77777777" w:rsidTr="00AB1B59">
        <w:trPr>
          <w:gridAfter w:val="2"/>
          <w:wAfter w:w="394" w:type="pct"/>
          <w:cantSplit/>
          <w:trHeight w:val="557"/>
        </w:trPr>
        <w:tc>
          <w:tcPr>
            <w:tcW w:w="869" w:type="pct"/>
            <w:shd w:val="clear" w:color="auto" w:fill="F2F2F2"/>
          </w:tcPr>
          <w:p w14:paraId="0EB627FE" w14:textId="77777777" w:rsidR="00487E7B" w:rsidRPr="00466302" w:rsidRDefault="00487E7B" w:rsidP="00AB1B59">
            <w:pPr>
              <w:spacing w:after="0" w:line="240" w:lineRule="auto"/>
              <w:rPr>
                <w:rFonts w:eastAsiaTheme="minorEastAsia"/>
                <w:b/>
                <w:bCs/>
                <w:kern w:val="24"/>
                <w:sz w:val="18"/>
                <w:szCs w:val="18"/>
              </w:rPr>
            </w:pPr>
            <w:r w:rsidRPr="00466302">
              <w:rPr>
                <w:rFonts w:eastAsiaTheme="minorEastAsia"/>
                <w:b/>
                <w:bCs/>
                <w:kern w:val="24"/>
                <w:sz w:val="18"/>
                <w:szCs w:val="18"/>
              </w:rPr>
              <w:t>Sub-</w:t>
            </w:r>
            <w:proofErr w:type="spellStart"/>
            <w:r w:rsidRPr="00466302">
              <w:rPr>
                <w:rFonts w:eastAsiaTheme="minorEastAsia"/>
                <w:b/>
                <w:bCs/>
                <w:kern w:val="24"/>
                <w:sz w:val="18"/>
                <w:szCs w:val="18"/>
              </w:rPr>
              <w:t>programme</w:t>
            </w:r>
            <w:proofErr w:type="spellEnd"/>
            <w:r w:rsidRPr="00466302">
              <w:rPr>
                <w:rFonts w:eastAsiaTheme="minorEastAsia"/>
                <w:b/>
                <w:bCs/>
                <w:kern w:val="24"/>
                <w:sz w:val="18"/>
                <w:szCs w:val="18"/>
              </w:rPr>
              <w:t xml:space="preserve"> (a):</w:t>
            </w:r>
          </w:p>
        </w:tc>
        <w:tc>
          <w:tcPr>
            <w:tcW w:w="872" w:type="pct"/>
            <w:shd w:val="clear" w:color="auto" w:fill="F2F2F2"/>
          </w:tcPr>
          <w:p w14:paraId="7D2906A6" w14:textId="77777777" w:rsidR="00487E7B" w:rsidRPr="00466302" w:rsidRDefault="00487E7B" w:rsidP="00AB1B59">
            <w:pPr>
              <w:spacing w:after="0" w:line="240" w:lineRule="auto"/>
              <w:rPr>
                <w:rFonts w:eastAsiaTheme="minorEastAsia"/>
                <w:b/>
                <w:bCs/>
                <w:kern w:val="24"/>
                <w:sz w:val="18"/>
                <w:szCs w:val="18"/>
              </w:rPr>
            </w:pPr>
            <w:r w:rsidRPr="00466302">
              <w:rPr>
                <w:rFonts w:eastAsiaTheme="minorEastAsia"/>
                <w:b/>
                <w:bCs/>
                <w:kern w:val="24"/>
                <w:sz w:val="18"/>
                <w:szCs w:val="18"/>
              </w:rPr>
              <w:t>Intermediate Outcome (b) Increased alignment of budget to the National Development Plan</w:t>
            </w:r>
          </w:p>
        </w:tc>
        <w:tc>
          <w:tcPr>
            <w:tcW w:w="828" w:type="pct"/>
            <w:gridSpan w:val="2"/>
            <w:shd w:val="clear" w:color="auto" w:fill="F2F2F2"/>
          </w:tcPr>
          <w:p w14:paraId="29F1042B" w14:textId="77777777" w:rsidR="00487E7B" w:rsidRPr="00466302" w:rsidRDefault="00487E7B" w:rsidP="00AB1B59">
            <w:pPr>
              <w:spacing w:after="0" w:line="240" w:lineRule="auto"/>
              <w:rPr>
                <w:rFonts w:eastAsiaTheme="minorEastAsia"/>
                <w:b/>
                <w:bCs/>
                <w:kern w:val="24"/>
                <w:sz w:val="18"/>
                <w:szCs w:val="18"/>
              </w:rPr>
            </w:pPr>
            <w:r w:rsidRPr="00466302">
              <w:rPr>
                <w:rFonts w:eastAsiaTheme="minorEastAsia"/>
                <w:b/>
                <w:bCs/>
                <w:kern w:val="24"/>
                <w:sz w:val="18"/>
                <w:szCs w:val="18"/>
              </w:rPr>
              <w:t>Indicator (c</w:t>
            </w:r>
            <w:proofErr w:type="gramStart"/>
            <w:r w:rsidRPr="00466302">
              <w:rPr>
                <w:rFonts w:eastAsiaTheme="minorEastAsia"/>
                <w:b/>
                <w:bCs/>
                <w:kern w:val="24"/>
                <w:sz w:val="18"/>
                <w:szCs w:val="18"/>
              </w:rPr>
              <w:t xml:space="preserve">)  </w:t>
            </w:r>
            <w:r w:rsidRPr="00466302">
              <w:rPr>
                <w:rFonts w:eastAsiaTheme="minorEastAsia"/>
                <w:kern w:val="24"/>
                <w:sz w:val="18"/>
                <w:szCs w:val="18"/>
                <w:lang w:val="en-GB"/>
              </w:rPr>
              <w:t>Level</w:t>
            </w:r>
            <w:proofErr w:type="gramEnd"/>
            <w:r w:rsidRPr="00466302">
              <w:rPr>
                <w:rFonts w:eastAsiaTheme="minorEastAsia"/>
                <w:kern w:val="24"/>
                <w:sz w:val="18"/>
                <w:szCs w:val="18"/>
                <w:lang w:val="en-GB"/>
              </w:rPr>
              <w:t xml:space="preserve"> of Compliance of the District Budget to NDPIV</w:t>
            </w:r>
          </w:p>
        </w:tc>
        <w:tc>
          <w:tcPr>
            <w:tcW w:w="293" w:type="pct"/>
            <w:gridSpan w:val="3"/>
            <w:shd w:val="clear" w:color="auto" w:fill="F2F2F2"/>
            <w:textDirection w:val="tbRl"/>
          </w:tcPr>
          <w:p w14:paraId="1E39B4D3" w14:textId="77777777" w:rsidR="00487E7B" w:rsidRPr="00466302" w:rsidRDefault="00487E7B" w:rsidP="00AB1B59">
            <w:pPr>
              <w:spacing w:after="0" w:line="240" w:lineRule="auto"/>
              <w:rPr>
                <w:rFonts w:eastAsiaTheme="minorEastAsia"/>
                <w:b/>
                <w:bCs/>
                <w:kern w:val="24"/>
                <w:sz w:val="18"/>
                <w:szCs w:val="18"/>
              </w:rPr>
            </w:pPr>
            <w:r w:rsidRPr="00466302">
              <w:rPr>
                <w:rFonts w:eastAsiaTheme="minorEastAsia"/>
                <w:kern w:val="24"/>
                <w:sz w:val="18"/>
                <w:szCs w:val="18"/>
                <w:lang w:val="en-GB"/>
              </w:rPr>
              <w:t>FY2023/24(BL)</w:t>
            </w:r>
          </w:p>
        </w:tc>
        <w:tc>
          <w:tcPr>
            <w:tcW w:w="290" w:type="pct"/>
            <w:gridSpan w:val="2"/>
            <w:shd w:val="clear" w:color="auto" w:fill="F2F2F2"/>
            <w:textDirection w:val="tbRl"/>
          </w:tcPr>
          <w:p w14:paraId="26DAB5E8" w14:textId="77777777" w:rsidR="00487E7B" w:rsidRPr="00466302" w:rsidRDefault="00487E7B" w:rsidP="00AB1B59">
            <w:pPr>
              <w:spacing w:after="0" w:line="240" w:lineRule="auto"/>
              <w:rPr>
                <w:rFonts w:eastAsiaTheme="minorEastAsia"/>
                <w:b/>
                <w:bCs/>
                <w:kern w:val="24"/>
                <w:sz w:val="18"/>
                <w:szCs w:val="18"/>
              </w:rPr>
            </w:pPr>
            <w:r w:rsidRPr="00466302">
              <w:rPr>
                <w:rFonts w:eastAsiaTheme="minorEastAsia"/>
                <w:kern w:val="24"/>
                <w:sz w:val="18"/>
                <w:szCs w:val="18"/>
                <w:lang w:val="en-GB"/>
              </w:rPr>
              <w:t>FY2025/26</w:t>
            </w:r>
          </w:p>
        </w:tc>
        <w:tc>
          <w:tcPr>
            <w:tcW w:w="249" w:type="pct"/>
            <w:gridSpan w:val="2"/>
            <w:shd w:val="clear" w:color="auto" w:fill="F2F2F2"/>
            <w:textDirection w:val="tbRl"/>
          </w:tcPr>
          <w:p w14:paraId="2F81420D" w14:textId="77777777" w:rsidR="00487E7B" w:rsidRPr="00466302" w:rsidRDefault="00487E7B" w:rsidP="00AB1B59">
            <w:pPr>
              <w:spacing w:after="0" w:line="240" w:lineRule="auto"/>
              <w:rPr>
                <w:rFonts w:eastAsiaTheme="minorEastAsia"/>
                <w:b/>
                <w:bCs/>
                <w:kern w:val="24"/>
                <w:sz w:val="18"/>
                <w:szCs w:val="18"/>
              </w:rPr>
            </w:pPr>
            <w:r w:rsidRPr="00466302">
              <w:rPr>
                <w:rFonts w:eastAsiaTheme="minorEastAsia"/>
                <w:kern w:val="24"/>
                <w:sz w:val="18"/>
                <w:szCs w:val="18"/>
                <w:lang w:val="en-GB"/>
              </w:rPr>
              <w:t>FY2026/27</w:t>
            </w:r>
          </w:p>
        </w:tc>
        <w:tc>
          <w:tcPr>
            <w:tcW w:w="248" w:type="pct"/>
            <w:gridSpan w:val="2"/>
            <w:shd w:val="clear" w:color="auto" w:fill="F2F2F2"/>
            <w:textDirection w:val="tbRl"/>
          </w:tcPr>
          <w:p w14:paraId="0CCFAC1E" w14:textId="77777777" w:rsidR="00487E7B" w:rsidRPr="00466302" w:rsidRDefault="00487E7B" w:rsidP="00AB1B59">
            <w:pPr>
              <w:spacing w:after="0" w:line="240" w:lineRule="auto"/>
              <w:rPr>
                <w:rFonts w:eastAsiaTheme="minorEastAsia"/>
                <w:b/>
                <w:bCs/>
                <w:kern w:val="24"/>
                <w:sz w:val="18"/>
                <w:szCs w:val="18"/>
              </w:rPr>
            </w:pPr>
            <w:r w:rsidRPr="00466302">
              <w:rPr>
                <w:rFonts w:eastAsiaTheme="minorEastAsia"/>
                <w:kern w:val="24"/>
                <w:sz w:val="18"/>
                <w:szCs w:val="18"/>
                <w:lang w:val="en-GB"/>
              </w:rPr>
              <w:t>FY2027/28</w:t>
            </w:r>
          </w:p>
        </w:tc>
        <w:tc>
          <w:tcPr>
            <w:tcW w:w="251" w:type="pct"/>
            <w:gridSpan w:val="4"/>
            <w:shd w:val="clear" w:color="auto" w:fill="F2F2F2"/>
            <w:textDirection w:val="tbRl"/>
          </w:tcPr>
          <w:p w14:paraId="160AA1A4" w14:textId="77777777" w:rsidR="00487E7B" w:rsidRPr="00466302" w:rsidRDefault="00487E7B" w:rsidP="00AB1B59">
            <w:pPr>
              <w:spacing w:after="0" w:line="240" w:lineRule="auto"/>
              <w:rPr>
                <w:rFonts w:eastAsiaTheme="minorEastAsia"/>
                <w:b/>
                <w:bCs/>
                <w:kern w:val="24"/>
                <w:sz w:val="18"/>
                <w:szCs w:val="18"/>
              </w:rPr>
            </w:pPr>
            <w:r w:rsidRPr="00466302">
              <w:rPr>
                <w:rFonts w:eastAsiaTheme="minorEastAsia"/>
                <w:kern w:val="24"/>
                <w:sz w:val="18"/>
                <w:szCs w:val="18"/>
                <w:lang w:val="en-GB"/>
              </w:rPr>
              <w:t>FY2028/29</w:t>
            </w:r>
          </w:p>
        </w:tc>
        <w:tc>
          <w:tcPr>
            <w:tcW w:w="249" w:type="pct"/>
            <w:gridSpan w:val="4"/>
            <w:shd w:val="clear" w:color="auto" w:fill="F2F2F2"/>
            <w:textDirection w:val="tbRl"/>
          </w:tcPr>
          <w:p w14:paraId="30E7C089" w14:textId="77777777" w:rsidR="00487E7B" w:rsidRPr="00466302" w:rsidRDefault="00487E7B" w:rsidP="00AB1B59">
            <w:pPr>
              <w:spacing w:after="0" w:line="240" w:lineRule="auto"/>
              <w:rPr>
                <w:rFonts w:eastAsiaTheme="minorEastAsia"/>
                <w:b/>
                <w:bCs/>
                <w:kern w:val="24"/>
                <w:sz w:val="18"/>
                <w:szCs w:val="18"/>
              </w:rPr>
            </w:pPr>
            <w:r w:rsidRPr="00466302">
              <w:rPr>
                <w:rFonts w:eastAsiaTheme="minorEastAsia"/>
                <w:kern w:val="24"/>
                <w:sz w:val="18"/>
                <w:szCs w:val="18"/>
                <w:lang w:val="en-GB"/>
              </w:rPr>
              <w:t>FY2029/30</w:t>
            </w:r>
          </w:p>
        </w:tc>
        <w:tc>
          <w:tcPr>
            <w:tcW w:w="457" w:type="pct"/>
            <w:gridSpan w:val="7"/>
            <w:shd w:val="clear" w:color="auto" w:fill="F2F2F2"/>
          </w:tcPr>
          <w:p w14:paraId="45D204D6" w14:textId="77777777" w:rsidR="00487E7B" w:rsidRPr="00466302" w:rsidRDefault="00487E7B" w:rsidP="00AB1B59">
            <w:pPr>
              <w:spacing w:after="0" w:line="240" w:lineRule="auto"/>
              <w:rPr>
                <w:rFonts w:eastAsiaTheme="minorEastAsia"/>
                <w:b/>
                <w:bCs/>
                <w:kern w:val="24"/>
                <w:sz w:val="18"/>
                <w:szCs w:val="18"/>
              </w:rPr>
            </w:pPr>
            <w:r w:rsidRPr="00466302">
              <w:rPr>
                <w:rFonts w:eastAsiaTheme="minorEastAsia"/>
                <w:b/>
                <w:bCs/>
                <w:kern w:val="24"/>
                <w:sz w:val="18"/>
                <w:szCs w:val="18"/>
              </w:rPr>
              <w:t>Data Source</w:t>
            </w:r>
          </w:p>
        </w:tc>
      </w:tr>
      <w:tr w:rsidR="00487E7B" w:rsidRPr="00466302" w14:paraId="26C1C78E" w14:textId="77777777" w:rsidTr="00AB1B59">
        <w:trPr>
          <w:gridAfter w:val="2"/>
          <w:wAfter w:w="394" w:type="pct"/>
          <w:trHeight w:val="415"/>
        </w:trPr>
        <w:tc>
          <w:tcPr>
            <w:tcW w:w="869" w:type="pct"/>
            <w:vMerge w:val="restart"/>
          </w:tcPr>
          <w:p w14:paraId="00664659" w14:textId="77777777" w:rsidR="00487E7B" w:rsidRPr="00466302" w:rsidRDefault="00487E7B" w:rsidP="00AB1B59">
            <w:pPr>
              <w:spacing w:after="0" w:line="240" w:lineRule="auto"/>
              <w:rPr>
                <w:rFonts w:eastAsiaTheme="minorEastAsia"/>
                <w:b/>
                <w:bCs/>
                <w:kern w:val="24"/>
                <w:sz w:val="18"/>
                <w:szCs w:val="18"/>
                <w:lang w:val="en-GB"/>
              </w:rPr>
            </w:pPr>
          </w:p>
        </w:tc>
        <w:tc>
          <w:tcPr>
            <w:tcW w:w="872" w:type="pct"/>
            <w:vMerge w:val="restart"/>
          </w:tcPr>
          <w:p w14:paraId="6EA575C8" w14:textId="77777777" w:rsidR="00487E7B" w:rsidRPr="00466302" w:rsidRDefault="00487E7B" w:rsidP="00AB1B59">
            <w:pPr>
              <w:spacing w:after="0" w:line="240" w:lineRule="auto"/>
              <w:rPr>
                <w:rFonts w:eastAsiaTheme="minorEastAsia"/>
                <w:kern w:val="24"/>
                <w:sz w:val="18"/>
                <w:szCs w:val="18"/>
                <w:lang w:val="en-GB"/>
              </w:rPr>
            </w:pPr>
            <w:r w:rsidRPr="00466302">
              <w:rPr>
                <w:rFonts w:eastAsiaTheme="minorEastAsia"/>
                <w:kern w:val="24"/>
                <w:sz w:val="18"/>
                <w:szCs w:val="18"/>
                <w:lang w:val="en-GB"/>
              </w:rPr>
              <w:t>Intermediate Outcome 1.1: Credible Budget</w:t>
            </w:r>
          </w:p>
        </w:tc>
        <w:tc>
          <w:tcPr>
            <w:tcW w:w="828" w:type="pct"/>
            <w:gridSpan w:val="2"/>
          </w:tcPr>
          <w:p w14:paraId="5CA4755D" w14:textId="77777777" w:rsidR="00487E7B" w:rsidRPr="00466302" w:rsidRDefault="00487E7B" w:rsidP="00AB1B59">
            <w:pPr>
              <w:spacing w:after="0" w:line="240" w:lineRule="auto"/>
              <w:rPr>
                <w:rFonts w:eastAsiaTheme="minorEastAsia"/>
                <w:iCs/>
                <w:kern w:val="24"/>
                <w:sz w:val="18"/>
                <w:szCs w:val="18"/>
                <w:lang w:val="en-GB"/>
              </w:rPr>
            </w:pPr>
            <w:r w:rsidRPr="00466302">
              <w:rPr>
                <w:rFonts w:eastAsiaTheme="minorEastAsia"/>
                <w:iCs/>
                <w:kern w:val="24"/>
                <w:sz w:val="18"/>
                <w:szCs w:val="18"/>
                <w:lang w:val="en-GB"/>
              </w:rPr>
              <w:t>Intermediate Outcome Indicator 1</w:t>
            </w:r>
          </w:p>
          <w:p w14:paraId="2C3754D1" w14:textId="77777777" w:rsidR="00487E7B" w:rsidRPr="00466302" w:rsidRDefault="00487E7B" w:rsidP="00AB1B59">
            <w:pPr>
              <w:spacing w:after="0" w:line="240" w:lineRule="auto"/>
              <w:rPr>
                <w:rFonts w:eastAsiaTheme="minorEastAsia"/>
                <w:iCs/>
                <w:kern w:val="24"/>
                <w:sz w:val="18"/>
                <w:szCs w:val="18"/>
                <w:lang w:val="en-GB"/>
              </w:rPr>
            </w:pPr>
            <w:r w:rsidRPr="00466302">
              <w:rPr>
                <w:rFonts w:eastAsiaTheme="minorEastAsia"/>
                <w:iCs/>
                <w:kern w:val="24"/>
                <w:sz w:val="18"/>
                <w:szCs w:val="18"/>
                <w:lang w:val="en-GB"/>
              </w:rPr>
              <w:t>% of budget realised against originally approved budget</w:t>
            </w:r>
          </w:p>
        </w:tc>
        <w:tc>
          <w:tcPr>
            <w:tcW w:w="293" w:type="pct"/>
            <w:gridSpan w:val="3"/>
          </w:tcPr>
          <w:p w14:paraId="61BD9C35" w14:textId="77777777" w:rsidR="00487E7B" w:rsidRPr="00466302" w:rsidRDefault="00487E7B" w:rsidP="00AB1B59">
            <w:pPr>
              <w:spacing w:after="0" w:line="240" w:lineRule="auto"/>
              <w:rPr>
                <w:rFonts w:eastAsiaTheme="minorEastAsia"/>
                <w:kern w:val="24"/>
                <w:sz w:val="18"/>
                <w:szCs w:val="18"/>
                <w:lang w:val="en-GB"/>
              </w:rPr>
            </w:pPr>
            <w:r w:rsidRPr="00466302">
              <w:rPr>
                <w:rFonts w:eastAsiaTheme="minorEastAsia"/>
                <w:kern w:val="24"/>
                <w:sz w:val="18"/>
                <w:szCs w:val="18"/>
                <w:lang w:val="en-GB"/>
              </w:rPr>
              <w:t>113.99</w:t>
            </w:r>
          </w:p>
        </w:tc>
        <w:tc>
          <w:tcPr>
            <w:tcW w:w="290" w:type="pct"/>
            <w:gridSpan w:val="2"/>
          </w:tcPr>
          <w:p w14:paraId="421E85A1" w14:textId="77777777" w:rsidR="00487E7B" w:rsidRPr="00466302" w:rsidRDefault="00487E7B" w:rsidP="00AB1B59">
            <w:pPr>
              <w:spacing w:after="0" w:line="240" w:lineRule="auto"/>
              <w:rPr>
                <w:rFonts w:eastAsiaTheme="minorEastAsia"/>
                <w:kern w:val="24"/>
                <w:sz w:val="18"/>
                <w:szCs w:val="18"/>
                <w:lang w:val="en-GB"/>
              </w:rPr>
            </w:pPr>
            <w:r w:rsidRPr="00466302">
              <w:rPr>
                <w:rFonts w:eastAsiaTheme="minorEastAsia"/>
                <w:kern w:val="24"/>
                <w:sz w:val="18"/>
                <w:szCs w:val="18"/>
                <w:lang w:val="en-GB"/>
              </w:rPr>
              <w:t>100</w:t>
            </w:r>
          </w:p>
        </w:tc>
        <w:tc>
          <w:tcPr>
            <w:tcW w:w="249" w:type="pct"/>
            <w:gridSpan w:val="2"/>
          </w:tcPr>
          <w:p w14:paraId="27F94C4E" w14:textId="77777777" w:rsidR="00487E7B" w:rsidRPr="00466302" w:rsidRDefault="00487E7B" w:rsidP="00AB1B59">
            <w:pPr>
              <w:spacing w:after="0" w:line="240" w:lineRule="auto"/>
              <w:rPr>
                <w:rFonts w:eastAsiaTheme="minorEastAsia"/>
                <w:kern w:val="24"/>
                <w:sz w:val="18"/>
                <w:szCs w:val="18"/>
                <w:lang w:val="en-GB"/>
              </w:rPr>
            </w:pPr>
            <w:r w:rsidRPr="00466302">
              <w:rPr>
                <w:rFonts w:eastAsiaTheme="minorEastAsia"/>
                <w:kern w:val="24"/>
                <w:sz w:val="18"/>
                <w:szCs w:val="18"/>
                <w:lang w:val="en-GB"/>
              </w:rPr>
              <w:t>100</w:t>
            </w:r>
          </w:p>
        </w:tc>
        <w:tc>
          <w:tcPr>
            <w:tcW w:w="248" w:type="pct"/>
            <w:gridSpan w:val="2"/>
          </w:tcPr>
          <w:p w14:paraId="21F10582" w14:textId="77777777" w:rsidR="00487E7B" w:rsidRPr="00466302" w:rsidRDefault="00487E7B" w:rsidP="00AB1B59">
            <w:pPr>
              <w:spacing w:after="0" w:line="240" w:lineRule="auto"/>
              <w:rPr>
                <w:rFonts w:eastAsiaTheme="minorEastAsia"/>
                <w:kern w:val="24"/>
                <w:sz w:val="18"/>
                <w:szCs w:val="18"/>
                <w:lang w:val="en-GB"/>
              </w:rPr>
            </w:pPr>
            <w:r w:rsidRPr="00466302">
              <w:rPr>
                <w:rFonts w:eastAsiaTheme="minorEastAsia"/>
                <w:kern w:val="24"/>
                <w:sz w:val="18"/>
                <w:szCs w:val="18"/>
                <w:lang w:val="en-GB"/>
              </w:rPr>
              <w:t>100</w:t>
            </w:r>
          </w:p>
        </w:tc>
        <w:tc>
          <w:tcPr>
            <w:tcW w:w="251" w:type="pct"/>
            <w:gridSpan w:val="4"/>
          </w:tcPr>
          <w:p w14:paraId="366D1668" w14:textId="77777777" w:rsidR="00487E7B" w:rsidRPr="00466302" w:rsidRDefault="00487E7B" w:rsidP="00AB1B59">
            <w:pPr>
              <w:spacing w:after="0" w:line="240" w:lineRule="auto"/>
              <w:rPr>
                <w:rFonts w:eastAsiaTheme="minorEastAsia"/>
                <w:kern w:val="24"/>
                <w:sz w:val="18"/>
                <w:szCs w:val="18"/>
                <w:lang w:val="en-GB"/>
              </w:rPr>
            </w:pPr>
            <w:r w:rsidRPr="00466302">
              <w:rPr>
                <w:rFonts w:eastAsiaTheme="minorEastAsia"/>
                <w:kern w:val="24"/>
                <w:sz w:val="18"/>
                <w:szCs w:val="18"/>
                <w:lang w:val="en-GB"/>
              </w:rPr>
              <w:t>100</w:t>
            </w:r>
          </w:p>
        </w:tc>
        <w:tc>
          <w:tcPr>
            <w:tcW w:w="249" w:type="pct"/>
            <w:gridSpan w:val="4"/>
          </w:tcPr>
          <w:p w14:paraId="120166E1" w14:textId="77777777" w:rsidR="00487E7B" w:rsidRPr="00466302" w:rsidRDefault="00487E7B" w:rsidP="00AB1B59">
            <w:pPr>
              <w:spacing w:after="0" w:line="240" w:lineRule="auto"/>
              <w:rPr>
                <w:rFonts w:eastAsiaTheme="minorEastAsia"/>
                <w:kern w:val="24"/>
                <w:sz w:val="18"/>
                <w:szCs w:val="18"/>
                <w:lang w:val="en-GB"/>
              </w:rPr>
            </w:pPr>
            <w:r w:rsidRPr="00466302">
              <w:rPr>
                <w:rFonts w:eastAsiaTheme="minorEastAsia"/>
                <w:kern w:val="24"/>
                <w:sz w:val="18"/>
                <w:szCs w:val="18"/>
                <w:lang w:val="en-GB"/>
              </w:rPr>
              <w:t>100</w:t>
            </w:r>
          </w:p>
        </w:tc>
        <w:tc>
          <w:tcPr>
            <w:tcW w:w="457" w:type="pct"/>
            <w:gridSpan w:val="7"/>
          </w:tcPr>
          <w:p w14:paraId="5AD48A12" w14:textId="77777777" w:rsidR="00487E7B" w:rsidRPr="00466302" w:rsidRDefault="00487E7B" w:rsidP="00AB1B59">
            <w:pPr>
              <w:spacing w:after="0" w:line="240" w:lineRule="auto"/>
              <w:rPr>
                <w:rFonts w:eastAsiaTheme="minorEastAsia"/>
                <w:kern w:val="24"/>
                <w:sz w:val="18"/>
                <w:szCs w:val="18"/>
                <w:lang w:val="en-GB"/>
              </w:rPr>
            </w:pPr>
            <w:proofErr w:type="spellStart"/>
            <w:r w:rsidRPr="00466302">
              <w:rPr>
                <w:rFonts w:eastAsiaTheme="minorEastAsia"/>
                <w:kern w:val="24"/>
                <w:sz w:val="18"/>
                <w:szCs w:val="18"/>
                <w:lang w:val="en-GB"/>
              </w:rPr>
              <w:t>Kitagwenda</w:t>
            </w:r>
            <w:proofErr w:type="spellEnd"/>
            <w:r w:rsidRPr="00466302">
              <w:rPr>
                <w:rFonts w:eastAsiaTheme="minorEastAsia"/>
                <w:kern w:val="24"/>
                <w:sz w:val="18"/>
                <w:szCs w:val="18"/>
                <w:lang w:val="en-GB"/>
              </w:rPr>
              <w:t xml:space="preserve"> district financial statements </w:t>
            </w:r>
          </w:p>
        </w:tc>
      </w:tr>
      <w:tr w:rsidR="00487E7B" w:rsidRPr="00466302" w14:paraId="3BC0DD72" w14:textId="77777777" w:rsidTr="00AB1B59">
        <w:trPr>
          <w:gridAfter w:val="2"/>
          <w:wAfter w:w="394" w:type="pct"/>
          <w:trHeight w:val="263"/>
        </w:trPr>
        <w:tc>
          <w:tcPr>
            <w:tcW w:w="869" w:type="pct"/>
            <w:vMerge/>
          </w:tcPr>
          <w:p w14:paraId="73116574" w14:textId="77777777" w:rsidR="00487E7B" w:rsidRPr="00466302" w:rsidRDefault="00487E7B" w:rsidP="00AB1B59">
            <w:pPr>
              <w:spacing w:after="0" w:line="240" w:lineRule="auto"/>
              <w:rPr>
                <w:rFonts w:eastAsiaTheme="minorEastAsia"/>
                <w:b/>
                <w:bCs/>
                <w:kern w:val="24"/>
                <w:sz w:val="18"/>
                <w:szCs w:val="18"/>
                <w:lang w:val="en-GB"/>
              </w:rPr>
            </w:pPr>
          </w:p>
        </w:tc>
        <w:tc>
          <w:tcPr>
            <w:tcW w:w="872" w:type="pct"/>
            <w:vMerge/>
          </w:tcPr>
          <w:p w14:paraId="7D6E0F4B" w14:textId="77777777" w:rsidR="00487E7B" w:rsidRPr="00466302" w:rsidRDefault="00487E7B" w:rsidP="00AB1B59">
            <w:pPr>
              <w:spacing w:after="0" w:line="240" w:lineRule="auto"/>
              <w:rPr>
                <w:rFonts w:eastAsiaTheme="minorEastAsia"/>
                <w:kern w:val="24"/>
                <w:sz w:val="18"/>
                <w:szCs w:val="18"/>
                <w:lang w:val="en-GB"/>
              </w:rPr>
            </w:pPr>
          </w:p>
        </w:tc>
        <w:tc>
          <w:tcPr>
            <w:tcW w:w="828" w:type="pct"/>
            <w:gridSpan w:val="2"/>
          </w:tcPr>
          <w:p w14:paraId="024DAFB4" w14:textId="77777777" w:rsidR="00487E7B" w:rsidRPr="00466302" w:rsidRDefault="00487E7B" w:rsidP="00AB1B59">
            <w:pPr>
              <w:spacing w:after="0" w:line="240" w:lineRule="auto"/>
              <w:rPr>
                <w:rFonts w:eastAsiaTheme="minorEastAsia"/>
                <w:iCs/>
                <w:kern w:val="24"/>
                <w:sz w:val="18"/>
                <w:szCs w:val="18"/>
                <w:lang w:val="en-GB"/>
              </w:rPr>
            </w:pPr>
            <w:r w:rsidRPr="00466302">
              <w:rPr>
                <w:rFonts w:eastAsiaTheme="minorEastAsia"/>
                <w:iCs/>
                <w:kern w:val="24"/>
                <w:sz w:val="18"/>
                <w:szCs w:val="18"/>
                <w:lang w:val="en-GB"/>
              </w:rPr>
              <w:t>Intermediate Outcome Indicator 2</w:t>
            </w:r>
          </w:p>
          <w:p w14:paraId="795A3ED0" w14:textId="77777777" w:rsidR="00487E7B" w:rsidRPr="00466302" w:rsidRDefault="00487E7B" w:rsidP="00AB1B59">
            <w:pPr>
              <w:spacing w:after="0" w:line="240" w:lineRule="auto"/>
              <w:rPr>
                <w:rFonts w:eastAsiaTheme="minorEastAsia"/>
                <w:kern w:val="24"/>
                <w:sz w:val="18"/>
                <w:szCs w:val="18"/>
                <w:lang w:val="en-GB"/>
              </w:rPr>
            </w:pPr>
            <w:r w:rsidRPr="00466302">
              <w:rPr>
                <w:rFonts w:eastAsiaTheme="minorEastAsia"/>
                <w:iCs/>
                <w:kern w:val="24"/>
                <w:sz w:val="18"/>
                <w:szCs w:val="18"/>
                <w:lang w:val="en-GB"/>
              </w:rPr>
              <w:t>% of funds absorbed against funds realised</w:t>
            </w:r>
          </w:p>
        </w:tc>
        <w:tc>
          <w:tcPr>
            <w:tcW w:w="293" w:type="pct"/>
            <w:gridSpan w:val="3"/>
          </w:tcPr>
          <w:p w14:paraId="1628BB23" w14:textId="77777777" w:rsidR="00487E7B" w:rsidRPr="00466302" w:rsidRDefault="00487E7B" w:rsidP="00AB1B59">
            <w:pPr>
              <w:spacing w:after="0" w:line="240" w:lineRule="auto"/>
              <w:rPr>
                <w:rFonts w:eastAsiaTheme="minorEastAsia"/>
                <w:kern w:val="24"/>
                <w:sz w:val="18"/>
                <w:szCs w:val="18"/>
                <w:lang w:val="en-GB"/>
              </w:rPr>
            </w:pPr>
            <w:r w:rsidRPr="00466302">
              <w:rPr>
                <w:rFonts w:eastAsiaTheme="minorEastAsia"/>
                <w:kern w:val="24"/>
                <w:sz w:val="18"/>
                <w:szCs w:val="18"/>
                <w:lang w:val="en-GB"/>
              </w:rPr>
              <w:t>94.86</w:t>
            </w:r>
          </w:p>
        </w:tc>
        <w:tc>
          <w:tcPr>
            <w:tcW w:w="290" w:type="pct"/>
            <w:gridSpan w:val="2"/>
          </w:tcPr>
          <w:p w14:paraId="339FE4CA" w14:textId="77777777" w:rsidR="00487E7B" w:rsidRPr="00466302" w:rsidRDefault="00487E7B" w:rsidP="00AB1B59">
            <w:pPr>
              <w:spacing w:after="0" w:line="240" w:lineRule="auto"/>
              <w:rPr>
                <w:rFonts w:eastAsiaTheme="minorEastAsia"/>
                <w:kern w:val="24"/>
                <w:sz w:val="18"/>
                <w:szCs w:val="18"/>
                <w:lang w:val="en-GB"/>
              </w:rPr>
            </w:pPr>
            <w:r w:rsidRPr="00466302">
              <w:rPr>
                <w:rFonts w:eastAsiaTheme="minorEastAsia"/>
                <w:kern w:val="24"/>
                <w:sz w:val="18"/>
                <w:szCs w:val="18"/>
                <w:lang w:val="en-GB"/>
              </w:rPr>
              <w:t>100</w:t>
            </w:r>
          </w:p>
        </w:tc>
        <w:tc>
          <w:tcPr>
            <w:tcW w:w="249" w:type="pct"/>
            <w:gridSpan w:val="2"/>
          </w:tcPr>
          <w:p w14:paraId="1818E045" w14:textId="77777777" w:rsidR="00487E7B" w:rsidRPr="00466302" w:rsidRDefault="00487E7B" w:rsidP="00AB1B59">
            <w:pPr>
              <w:spacing w:after="0" w:line="240" w:lineRule="auto"/>
              <w:rPr>
                <w:rFonts w:eastAsiaTheme="minorEastAsia"/>
                <w:kern w:val="24"/>
                <w:sz w:val="18"/>
                <w:szCs w:val="18"/>
                <w:lang w:val="en-GB"/>
              </w:rPr>
            </w:pPr>
            <w:r w:rsidRPr="00466302">
              <w:rPr>
                <w:rFonts w:eastAsiaTheme="minorEastAsia"/>
                <w:kern w:val="24"/>
                <w:sz w:val="18"/>
                <w:szCs w:val="18"/>
                <w:lang w:val="en-GB"/>
              </w:rPr>
              <w:t>100</w:t>
            </w:r>
          </w:p>
        </w:tc>
        <w:tc>
          <w:tcPr>
            <w:tcW w:w="248" w:type="pct"/>
            <w:gridSpan w:val="2"/>
          </w:tcPr>
          <w:p w14:paraId="0D60641A" w14:textId="77777777" w:rsidR="00487E7B" w:rsidRPr="00466302" w:rsidRDefault="00487E7B" w:rsidP="00AB1B59">
            <w:pPr>
              <w:spacing w:after="0" w:line="240" w:lineRule="auto"/>
              <w:rPr>
                <w:rFonts w:eastAsiaTheme="minorEastAsia"/>
                <w:kern w:val="24"/>
                <w:sz w:val="18"/>
                <w:szCs w:val="18"/>
                <w:lang w:val="en-GB"/>
              </w:rPr>
            </w:pPr>
            <w:r w:rsidRPr="00466302">
              <w:rPr>
                <w:rFonts w:eastAsiaTheme="minorEastAsia"/>
                <w:kern w:val="24"/>
                <w:sz w:val="18"/>
                <w:szCs w:val="18"/>
                <w:lang w:val="en-GB"/>
              </w:rPr>
              <w:t>100</w:t>
            </w:r>
          </w:p>
        </w:tc>
        <w:tc>
          <w:tcPr>
            <w:tcW w:w="251" w:type="pct"/>
            <w:gridSpan w:val="4"/>
          </w:tcPr>
          <w:p w14:paraId="45ECF34A" w14:textId="77777777" w:rsidR="00487E7B" w:rsidRPr="00466302" w:rsidRDefault="00487E7B" w:rsidP="00AB1B59">
            <w:pPr>
              <w:spacing w:after="0" w:line="240" w:lineRule="auto"/>
              <w:rPr>
                <w:rFonts w:eastAsiaTheme="minorEastAsia"/>
                <w:kern w:val="24"/>
                <w:sz w:val="18"/>
                <w:szCs w:val="18"/>
                <w:lang w:val="en-GB"/>
              </w:rPr>
            </w:pPr>
            <w:r w:rsidRPr="00466302">
              <w:rPr>
                <w:rFonts w:eastAsiaTheme="minorEastAsia"/>
                <w:kern w:val="24"/>
                <w:sz w:val="18"/>
                <w:szCs w:val="18"/>
                <w:lang w:val="en-GB"/>
              </w:rPr>
              <w:t>100</w:t>
            </w:r>
          </w:p>
        </w:tc>
        <w:tc>
          <w:tcPr>
            <w:tcW w:w="249" w:type="pct"/>
            <w:gridSpan w:val="4"/>
          </w:tcPr>
          <w:p w14:paraId="2E3E406A" w14:textId="77777777" w:rsidR="00487E7B" w:rsidRPr="00466302" w:rsidRDefault="00487E7B" w:rsidP="00AB1B59">
            <w:pPr>
              <w:spacing w:after="0" w:line="240" w:lineRule="auto"/>
              <w:rPr>
                <w:rFonts w:eastAsiaTheme="minorEastAsia"/>
                <w:kern w:val="24"/>
                <w:sz w:val="18"/>
                <w:szCs w:val="18"/>
                <w:lang w:val="en-GB"/>
              </w:rPr>
            </w:pPr>
            <w:r w:rsidRPr="00466302">
              <w:rPr>
                <w:rFonts w:eastAsiaTheme="minorEastAsia"/>
                <w:kern w:val="24"/>
                <w:sz w:val="18"/>
                <w:szCs w:val="18"/>
                <w:lang w:val="en-GB"/>
              </w:rPr>
              <w:t>100</w:t>
            </w:r>
          </w:p>
        </w:tc>
        <w:tc>
          <w:tcPr>
            <w:tcW w:w="457" w:type="pct"/>
            <w:gridSpan w:val="7"/>
          </w:tcPr>
          <w:p w14:paraId="2539F6E1" w14:textId="77777777" w:rsidR="00487E7B" w:rsidRPr="00466302" w:rsidRDefault="00487E7B" w:rsidP="00AB1B59">
            <w:pPr>
              <w:spacing w:after="0" w:line="240" w:lineRule="auto"/>
              <w:rPr>
                <w:rFonts w:eastAsiaTheme="minorEastAsia"/>
                <w:kern w:val="24"/>
                <w:sz w:val="18"/>
                <w:szCs w:val="18"/>
                <w:lang w:val="en-GB"/>
              </w:rPr>
            </w:pPr>
            <w:proofErr w:type="spellStart"/>
            <w:r w:rsidRPr="00466302">
              <w:rPr>
                <w:rFonts w:eastAsiaTheme="minorEastAsia"/>
                <w:kern w:val="24"/>
                <w:sz w:val="18"/>
                <w:szCs w:val="18"/>
                <w:lang w:val="en-GB"/>
              </w:rPr>
              <w:t>Kitagwenda</w:t>
            </w:r>
            <w:proofErr w:type="spellEnd"/>
            <w:r w:rsidRPr="00466302">
              <w:rPr>
                <w:rFonts w:eastAsiaTheme="minorEastAsia"/>
                <w:kern w:val="24"/>
                <w:sz w:val="18"/>
                <w:szCs w:val="18"/>
                <w:lang w:val="en-GB"/>
              </w:rPr>
              <w:t xml:space="preserve"> district financial statements </w:t>
            </w:r>
          </w:p>
        </w:tc>
      </w:tr>
      <w:tr w:rsidR="00487E7B" w:rsidRPr="00466302" w14:paraId="6059219E" w14:textId="77777777" w:rsidTr="00AB1B59">
        <w:trPr>
          <w:gridAfter w:val="2"/>
          <w:wAfter w:w="394" w:type="pct"/>
          <w:trHeight w:val="502"/>
        </w:trPr>
        <w:tc>
          <w:tcPr>
            <w:tcW w:w="869" w:type="pct"/>
            <w:vMerge/>
          </w:tcPr>
          <w:p w14:paraId="70FC31BB" w14:textId="77777777" w:rsidR="00487E7B" w:rsidRPr="00466302" w:rsidRDefault="00487E7B" w:rsidP="00AB1B59">
            <w:pPr>
              <w:spacing w:after="0" w:line="240" w:lineRule="auto"/>
              <w:rPr>
                <w:rFonts w:eastAsiaTheme="minorEastAsia"/>
                <w:b/>
                <w:bCs/>
                <w:kern w:val="24"/>
                <w:sz w:val="18"/>
                <w:szCs w:val="18"/>
                <w:lang w:val="en-GB"/>
              </w:rPr>
            </w:pPr>
          </w:p>
        </w:tc>
        <w:tc>
          <w:tcPr>
            <w:tcW w:w="872" w:type="pct"/>
          </w:tcPr>
          <w:p w14:paraId="160CD28A" w14:textId="77777777" w:rsidR="00487E7B" w:rsidRPr="00466302" w:rsidRDefault="00487E7B" w:rsidP="00AB1B59">
            <w:pPr>
              <w:spacing w:after="0" w:line="240" w:lineRule="auto"/>
              <w:rPr>
                <w:rFonts w:eastAsiaTheme="minorEastAsia"/>
                <w:kern w:val="24"/>
                <w:sz w:val="18"/>
                <w:szCs w:val="18"/>
                <w:lang w:val="en-GB"/>
              </w:rPr>
            </w:pPr>
            <w:r w:rsidRPr="00466302">
              <w:rPr>
                <w:rFonts w:eastAsiaTheme="minorEastAsia"/>
                <w:kern w:val="24"/>
                <w:sz w:val="18"/>
                <w:szCs w:val="18"/>
                <w:lang w:val="en-GB"/>
              </w:rPr>
              <w:t>Intermediate Outcome 1.2: Accurate financial reporting</w:t>
            </w:r>
          </w:p>
        </w:tc>
        <w:tc>
          <w:tcPr>
            <w:tcW w:w="828" w:type="pct"/>
            <w:gridSpan w:val="2"/>
          </w:tcPr>
          <w:p w14:paraId="04F5B880" w14:textId="77777777" w:rsidR="00487E7B" w:rsidRPr="00466302" w:rsidRDefault="00487E7B" w:rsidP="00AB1B59">
            <w:pPr>
              <w:spacing w:after="0" w:line="240" w:lineRule="auto"/>
              <w:rPr>
                <w:rFonts w:eastAsiaTheme="minorEastAsia"/>
                <w:iCs/>
                <w:kern w:val="24"/>
                <w:sz w:val="18"/>
                <w:szCs w:val="18"/>
                <w:lang w:val="en-GB"/>
              </w:rPr>
            </w:pPr>
            <w:r w:rsidRPr="00466302">
              <w:rPr>
                <w:rFonts w:eastAsiaTheme="minorEastAsia"/>
                <w:iCs/>
                <w:kern w:val="24"/>
                <w:sz w:val="18"/>
                <w:szCs w:val="18"/>
                <w:lang w:val="en-GB"/>
              </w:rPr>
              <w:t>Intermediate Outcome Indicator 1</w:t>
            </w:r>
          </w:p>
          <w:p w14:paraId="61B3BB19" w14:textId="77777777" w:rsidR="00487E7B" w:rsidRPr="00466302" w:rsidRDefault="00487E7B" w:rsidP="00AB1B59">
            <w:pPr>
              <w:spacing w:after="0" w:line="240" w:lineRule="auto"/>
              <w:rPr>
                <w:rFonts w:eastAsiaTheme="minorEastAsia"/>
                <w:kern w:val="24"/>
                <w:sz w:val="18"/>
                <w:szCs w:val="18"/>
                <w:lang w:val="en-GB"/>
              </w:rPr>
            </w:pPr>
            <w:r w:rsidRPr="00466302">
              <w:rPr>
                <w:rFonts w:eastAsiaTheme="minorEastAsia"/>
                <w:iCs/>
                <w:kern w:val="24"/>
                <w:sz w:val="18"/>
                <w:szCs w:val="18"/>
                <w:lang w:val="en-GB"/>
              </w:rPr>
              <w:t>Annual Financial statement Opinion</w:t>
            </w:r>
          </w:p>
        </w:tc>
        <w:tc>
          <w:tcPr>
            <w:tcW w:w="293" w:type="pct"/>
            <w:gridSpan w:val="3"/>
          </w:tcPr>
          <w:p w14:paraId="471D9B8D" w14:textId="77777777" w:rsidR="00487E7B" w:rsidRPr="00466302" w:rsidRDefault="00487E7B" w:rsidP="00AB1B59">
            <w:pPr>
              <w:spacing w:after="0" w:line="240" w:lineRule="auto"/>
              <w:rPr>
                <w:rFonts w:eastAsiaTheme="minorEastAsia"/>
                <w:kern w:val="24"/>
                <w:sz w:val="18"/>
                <w:szCs w:val="18"/>
                <w:lang w:val="en-GB"/>
              </w:rPr>
            </w:pPr>
          </w:p>
        </w:tc>
        <w:tc>
          <w:tcPr>
            <w:tcW w:w="290" w:type="pct"/>
            <w:gridSpan w:val="2"/>
          </w:tcPr>
          <w:p w14:paraId="55E55886" w14:textId="77777777" w:rsidR="00487E7B" w:rsidRPr="00466302" w:rsidRDefault="00487E7B" w:rsidP="00AB1B59">
            <w:pPr>
              <w:spacing w:after="0" w:line="240" w:lineRule="auto"/>
              <w:rPr>
                <w:rFonts w:eastAsiaTheme="minorEastAsia"/>
                <w:kern w:val="24"/>
                <w:sz w:val="18"/>
                <w:szCs w:val="18"/>
                <w:lang w:val="en-GB"/>
              </w:rPr>
            </w:pPr>
          </w:p>
        </w:tc>
        <w:tc>
          <w:tcPr>
            <w:tcW w:w="249" w:type="pct"/>
            <w:gridSpan w:val="2"/>
          </w:tcPr>
          <w:p w14:paraId="5A81E086" w14:textId="77777777" w:rsidR="00487E7B" w:rsidRPr="00466302" w:rsidRDefault="00487E7B" w:rsidP="00AB1B59">
            <w:pPr>
              <w:spacing w:after="0" w:line="240" w:lineRule="auto"/>
              <w:rPr>
                <w:rFonts w:eastAsiaTheme="minorEastAsia"/>
                <w:kern w:val="24"/>
                <w:sz w:val="18"/>
                <w:szCs w:val="18"/>
                <w:lang w:val="en-GB"/>
              </w:rPr>
            </w:pPr>
          </w:p>
        </w:tc>
        <w:tc>
          <w:tcPr>
            <w:tcW w:w="248" w:type="pct"/>
            <w:gridSpan w:val="2"/>
          </w:tcPr>
          <w:p w14:paraId="438F5856" w14:textId="77777777" w:rsidR="00487E7B" w:rsidRPr="00466302" w:rsidRDefault="00487E7B" w:rsidP="00AB1B59">
            <w:pPr>
              <w:spacing w:after="0" w:line="240" w:lineRule="auto"/>
              <w:rPr>
                <w:rFonts w:eastAsiaTheme="minorEastAsia"/>
                <w:kern w:val="24"/>
                <w:sz w:val="18"/>
                <w:szCs w:val="18"/>
                <w:lang w:val="en-GB"/>
              </w:rPr>
            </w:pPr>
          </w:p>
        </w:tc>
        <w:tc>
          <w:tcPr>
            <w:tcW w:w="251" w:type="pct"/>
            <w:gridSpan w:val="4"/>
          </w:tcPr>
          <w:p w14:paraId="6D3CA50B" w14:textId="77777777" w:rsidR="00487E7B" w:rsidRPr="00466302" w:rsidRDefault="00487E7B" w:rsidP="00AB1B59">
            <w:pPr>
              <w:spacing w:after="0" w:line="240" w:lineRule="auto"/>
              <w:rPr>
                <w:rFonts w:eastAsiaTheme="minorEastAsia"/>
                <w:kern w:val="24"/>
                <w:sz w:val="18"/>
                <w:szCs w:val="18"/>
                <w:lang w:val="en-GB"/>
              </w:rPr>
            </w:pPr>
          </w:p>
        </w:tc>
        <w:tc>
          <w:tcPr>
            <w:tcW w:w="249" w:type="pct"/>
            <w:gridSpan w:val="4"/>
          </w:tcPr>
          <w:p w14:paraId="4A9493FA" w14:textId="77777777" w:rsidR="00487E7B" w:rsidRPr="00466302" w:rsidRDefault="00487E7B" w:rsidP="00AB1B59">
            <w:pPr>
              <w:spacing w:after="0" w:line="240" w:lineRule="auto"/>
              <w:rPr>
                <w:rFonts w:eastAsiaTheme="minorEastAsia"/>
                <w:kern w:val="24"/>
                <w:sz w:val="18"/>
                <w:szCs w:val="18"/>
                <w:lang w:val="en-GB"/>
              </w:rPr>
            </w:pPr>
          </w:p>
        </w:tc>
        <w:tc>
          <w:tcPr>
            <w:tcW w:w="457" w:type="pct"/>
            <w:gridSpan w:val="7"/>
          </w:tcPr>
          <w:p w14:paraId="40FDB6C3" w14:textId="77777777" w:rsidR="00487E7B" w:rsidRPr="00466302" w:rsidRDefault="00487E7B" w:rsidP="00AB1B59">
            <w:pPr>
              <w:spacing w:after="0" w:line="240" w:lineRule="auto"/>
              <w:rPr>
                <w:rFonts w:eastAsiaTheme="minorEastAsia"/>
                <w:kern w:val="24"/>
                <w:sz w:val="18"/>
                <w:szCs w:val="18"/>
                <w:lang w:val="en-GB"/>
              </w:rPr>
            </w:pPr>
            <w:r w:rsidRPr="00466302">
              <w:rPr>
                <w:rFonts w:eastAsiaTheme="minorEastAsia"/>
                <w:kern w:val="24"/>
                <w:sz w:val="18"/>
                <w:szCs w:val="18"/>
                <w:lang w:val="en-GB"/>
              </w:rPr>
              <w:t xml:space="preserve">OAG reports </w:t>
            </w:r>
          </w:p>
        </w:tc>
      </w:tr>
      <w:tr w:rsidR="00487E7B" w:rsidRPr="00466302" w14:paraId="15A58AE1" w14:textId="77777777" w:rsidTr="00AB1B59">
        <w:trPr>
          <w:gridAfter w:val="10"/>
          <w:wAfter w:w="855" w:type="pct"/>
        </w:trPr>
        <w:tc>
          <w:tcPr>
            <w:tcW w:w="869" w:type="pct"/>
            <w:shd w:val="clear" w:color="auto" w:fill="F2F2F2"/>
          </w:tcPr>
          <w:p w14:paraId="566B8EE0" w14:textId="77777777" w:rsidR="00487E7B" w:rsidRPr="00466302" w:rsidRDefault="00487E7B" w:rsidP="00AB1B59">
            <w:pPr>
              <w:spacing w:after="0" w:line="240" w:lineRule="auto"/>
              <w:rPr>
                <w:rFonts w:eastAsiaTheme="minorEastAsia"/>
                <w:b/>
                <w:bCs/>
                <w:kern w:val="24"/>
                <w:sz w:val="18"/>
                <w:szCs w:val="18"/>
                <w:lang w:val="en-GB"/>
              </w:rPr>
            </w:pPr>
            <w:r w:rsidRPr="00466302">
              <w:rPr>
                <w:rFonts w:eastAsiaTheme="minorEastAsia"/>
                <w:b/>
                <w:bCs/>
                <w:kern w:val="24"/>
                <w:sz w:val="18"/>
                <w:szCs w:val="18"/>
                <w:lang w:val="en-GB"/>
              </w:rPr>
              <w:t xml:space="preserve">Intervention </w:t>
            </w:r>
          </w:p>
          <w:p w14:paraId="77551777" w14:textId="77777777" w:rsidR="00487E7B" w:rsidRPr="00466302" w:rsidRDefault="00487E7B" w:rsidP="00AB1B59">
            <w:pPr>
              <w:spacing w:after="0" w:line="240" w:lineRule="auto"/>
              <w:rPr>
                <w:rFonts w:eastAsiaTheme="minorEastAsia"/>
                <w:b/>
                <w:bCs/>
                <w:kern w:val="24"/>
                <w:sz w:val="18"/>
                <w:szCs w:val="18"/>
                <w:lang w:val="en-GB"/>
              </w:rPr>
            </w:pPr>
          </w:p>
        </w:tc>
        <w:tc>
          <w:tcPr>
            <w:tcW w:w="871" w:type="pct"/>
            <w:shd w:val="clear" w:color="auto" w:fill="F2F2F2"/>
          </w:tcPr>
          <w:p w14:paraId="1672263F" w14:textId="77777777" w:rsidR="00487E7B" w:rsidRPr="00466302" w:rsidRDefault="00487E7B" w:rsidP="00AB1B59">
            <w:pPr>
              <w:spacing w:after="0" w:line="240" w:lineRule="auto"/>
              <w:rPr>
                <w:rFonts w:eastAsiaTheme="minorEastAsia"/>
                <w:b/>
                <w:bCs/>
                <w:kern w:val="24"/>
                <w:sz w:val="18"/>
                <w:szCs w:val="18"/>
                <w:lang w:val="en-GB"/>
              </w:rPr>
            </w:pPr>
            <w:r w:rsidRPr="00466302">
              <w:rPr>
                <w:rFonts w:eastAsiaTheme="minorEastAsia"/>
                <w:b/>
                <w:bCs/>
                <w:kern w:val="24"/>
                <w:sz w:val="18"/>
                <w:szCs w:val="18"/>
                <w:lang w:val="en-GB"/>
              </w:rPr>
              <w:t>Key Output</w:t>
            </w:r>
          </w:p>
          <w:p w14:paraId="3431F5A9" w14:textId="77777777" w:rsidR="00487E7B" w:rsidRPr="00466302" w:rsidRDefault="00487E7B" w:rsidP="00AB1B59">
            <w:pPr>
              <w:spacing w:after="0" w:line="240" w:lineRule="auto"/>
              <w:rPr>
                <w:rFonts w:eastAsiaTheme="minorEastAsia"/>
                <w:b/>
                <w:bCs/>
                <w:kern w:val="24"/>
                <w:sz w:val="18"/>
                <w:szCs w:val="18"/>
                <w:lang w:val="en-GB"/>
              </w:rPr>
            </w:pPr>
          </w:p>
        </w:tc>
        <w:tc>
          <w:tcPr>
            <w:tcW w:w="1115" w:type="pct"/>
            <w:gridSpan w:val="4"/>
            <w:shd w:val="clear" w:color="auto" w:fill="F2F2F2"/>
          </w:tcPr>
          <w:p w14:paraId="7BAA25C3" w14:textId="77777777" w:rsidR="00487E7B" w:rsidRPr="00466302" w:rsidRDefault="00487E7B" w:rsidP="00AB1B59">
            <w:pPr>
              <w:spacing w:after="0" w:line="240" w:lineRule="auto"/>
              <w:rPr>
                <w:rFonts w:eastAsiaTheme="minorEastAsia"/>
                <w:iCs/>
                <w:kern w:val="24"/>
                <w:sz w:val="18"/>
                <w:szCs w:val="18"/>
                <w:lang w:val="en-GB"/>
              </w:rPr>
            </w:pPr>
            <w:r w:rsidRPr="00466302">
              <w:rPr>
                <w:rFonts w:eastAsiaTheme="minorEastAsia"/>
                <w:b/>
                <w:bCs/>
                <w:kern w:val="24"/>
                <w:sz w:val="18"/>
                <w:szCs w:val="18"/>
                <w:lang w:val="en-GB"/>
              </w:rPr>
              <w:t xml:space="preserve">Indicator </w:t>
            </w:r>
            <w:r w:rsidRPr="00466302">
              <w:rPr>
                <w:rFonts w:eastAsiaTheme="minorEastAsia"/>
                <w:kern w:val="24"/>
                <w:sz w:val="18"/>
                <w:szCs w:val="18"/>
              </w:rPr>
              <w:t>(f)</w:t>
            </w:r>
          </w:p>
          <w:p w14:paraId="4977B415" w14:textId="77777777" w:rsidR="00487E7B" w:rsidRPr="00466302" w:rsidRDefault="00487E7B" w:rsidP="00AB1B59">
            <w:pPr>
              <w:spacing w:after="0" w:line="240" w:lineRule="auto"/>
              <w:rPr>
                <w:rFonts w:eastAsiaTheme="minorEastAsia"/>
                <w:b/>
                <w:bCs/>
                <w:kern w:val="24"/>
                <w:sz w:val="18"/>
                <w:szCs w:val="18"/>
                <w:lang w:val="en-GB"/>
              </w:rPr>
            </w:pPr>
          </w:p>
        </w:tc>
        <w:tc>
          <w:tcPr>
            <w:tcW w:w="1036" w:type="pct"/>
            <w:gridSpan w:val="10"/>
            <w:shd w:val="clear" w:color="auto" w:fill="F2F2F2"/>
          </w:tcPr>
          <w:p w14:paraId="1044686B" w14:textId="77777777" w:rsidR="00487E7B" w:rsidRPr="00466302" w:rsidRDefault="00487E7B" w:rsidP="00AB1B59">
            <w:pPr>
              <w:spacing w:after="0" w:line="240" w:lineRule="auto"/>
              <w:rPr>
                <w:rFonts w:eastAsiaTheme="minorEastAsia"/>
                <w:b/>
                <w:bCs/>
                <w:kern w:val="24"/>
                <w:sz w:val="18"/>
                <w:szCs w:val="18"/>
                <w:lang w:val="en-GB"/>
              </w:rPr>
            </w:pPr>
            <w:r w:rsidRPr="00466302">
              <w:rPr>
                <w:rFonts w:eastAsiaTheme="minorEastAsia"/>
                <w:b/>
                <w:bCs/>
                <w:kern w:val="24"/>
                <w:sz w:val="18"/>
                <w:szCs w:val="18"/>
                <w:lang w:val="en-GB"/>
              </w:rPr>
              <w:t>Time Frame and Output Target</w:t>
            </w:r>
          </w:p>
        </w:tc>
        <w:tc>
          <w:tcPr>
            <w:tcW w:w="254" w:type="pct"/>
            <w:gridSpan w:val="4"/>
            <w:shd w:val="clear" w:color="auto" w:fill="F2F2F2"/>
          </w:tcPr>
          <w:p w14:paraId="2B667BBB" w14:textId="77777777" w:rsidR="00487E7B" w:rsidRPr="00466302" w:rsidRDefault="00487E7B" w:rsidP="00AB1B59">
            <w:pPr>
              <w:spacing w:after="0" w:line="240" w:lineRule="auto"/>
              <w:rPr>
                <w:rFonts w:eastAsiaTheme="minorEastAsia"/>
                <w:b/>
                <w:bCs/>
                <w:kern w:val="24"/>
                <w:sz w:val="18"/>
                <w:szCs w:val="18"/>
                <w:lang w:val="en-GB"/>
              </w:rPr>
            </w:pPr>
            <w:r w:rsidRPr="00466302">
              <w:rPr>
                <w:rFonts w:eastAsiaTheme="minorEastAsia"/>
                <w:b/>
                <w:bCs/>
                <w:kern w:val="24"/>
                <w:sz w:val="18"/>
                <w:szCs w:val="18"/>
                <w:lang w:val="en-GB"/>
              </w:rPr>
              <w:t>A</w:t>
            </w:r>
          </w:p>
        </w:tc>
      </w:tr>
      <w:tr w:rsidR="00487E7B" w:rsidRPr="00466302" w14:paraId="3D32B7BB" w14:textId="77777777" w:rsidTr="00AB1B59">
        <w:trPr>
          <w:gridAfter w:val="3"/>
          <w:wAfter w:w="399" w:type="pct"/>
          <w:cantSplit/>
          <w:trHeight w:val="449"/>
        </w:trPr>
        <w:tc>
          <w:tcPr>
            <w:tcW w:w="869" w:type="pct"/>
            <w:shd w:val="clear" w:color="auto" w:fill="F2F2F2"/>
          </w:tcPr>
          <w:p w14:paraId="0ACD9A54" w14:textId="77777777" w:rsidR="00487E7B" w:rsidRPr="00466302" w:rsidRDefault="00487E7B" w:rsidP="00AB1B59">
            <w:pPr>
              <w:spacing w:after="0" w:line="240" w:lineRule="auto"/>
              <w:rPr>
                <w:rFonts w:eastAsiaTheme="minorEastAsia"/>
                <w:kern w:val="24"/>
                <w:sz w:val="18"/>
                <w:szCs w:val="18"/>
                <w:lang w:val="en-GB"/>
              </w:rPr>
            </w:pPr>
          </w:p>
        </w:tc>
        <w:tc>
          <w:tcPr>
            <w:tcW w:w="871" w:type="pct"/>
            <w:shd w:val="clear" w:color="auto" w:fill="F2F2F2"/>
          </w:tcPr>
          <w:p w14:paraId="0CA65206" w14:textId="77777777" w:rsidR="00487E7B" w:rsidRPr="00466302" w:rsidRDefault="00487E7B" w:rsidP="00AB1B59">
            <w:pPr>
              <w:spacing w:after="0" w:line="240" w:lineRule="auto"/>
              <w:rPr>
                <w:rFonts w:eastAsiaTheme="minorEastAsia"/>
                <w:kern w:val="24"/>
                <w:sz w:val="18"/>
                <w:szCs w:val="18"/>
                <w:lang w:val="en-GB"/>
              </w:rPr>
            </w:pPr>
          </w:p>
        </w:tc>
        <w:tc>
          <w:tcPr>
            <w:tcW w:w="1115" w:type="pct"/>
            <w:gridSpan w:val="4"/>
            <w:shd w:val="clear" w:color="auto" w:fill="F2F2F2"/>
          </w:tcPr>
          <w:p w14:paraId="63A56AEC" w14:textId="77777777" w:rsidR="00487E7B" w:rsidRPr="00466302" w:rsidRDefault="00487E7B" w:rsidP="00AB1B59">
            <w:pPr>
              <w:spacing w:after="0" w:line="240" w:lineRule="auto"/>
              <w:rPr>
                <w:rFonts w:eastAsiaTheme="minorEastAsia"/>
                <w:kern w:val="24"/>
                <w:sz w:val="18"/>
                <w:szCs w:val="18"/>
                <w:lang w:val="en-GB"/>
              </w:rPr>
            </w:pPr>
          </w:p>
        </w:tc>
        <w:tc>
          <w:tcPr>
            <w:tcW w:w="252" w:type="pct"/>
            <w:gridSpan w:val="2"/>
            <w:shd w:val="clear" w:color="auto" w:fill="F2F2F2"/>
            <w:textDirection w:val="tbRl"/>
          </w:tcPr>
          <w:p w14:paraId="5C03C928" w14:textId="77777777" w:rsidR="00487E7B" w:rsidRPr="00466302" w:rsidRDefault="00487E7B" w:rsidP="00AB1B59">
            <w:pPr>
              <w:spacing w:after="0" w:line="240" w:lineRule="auto"/>
              <w:rPr>
                <w:rFonts w:eastAsiaTheme="minorEastAsia"/>
                <w:kern w:val="24"/>
                <w:sz w:val="18"/>
                <w:szCs w:val="18"/>
                <w:lang w:val="en-GB"/>
              </w:rPr>
            </w:pPr>
            <w:r w:rsidRPr="00466302">
              <w:rPr>
                <w:rFonts w:eastAsiaTheme="minorEastAsia"/>
                <w:kern w:val="24"/>
                <w:sz w:val="18"/>
                <w:szCs w:val="18"/>
                <w:lang w:val="en-GB"/>
              </w:rPr>
              <w:t>FY2025/26</w:t>
            </w:r>
          </w:p>
        </w:tc>
        <w:tc>
          <w:tcPr>
            <w:tcW w:w="278" w:type="pct"/>
            <w:gridSpan w:val="2"/>
            <w:shd w:val="clear" w:color="auto" w:fill="F2F2F2"/>
            <w:textDirection w:val="tbRl"/>
          </w:tcPr>
          <w:p w14:paraId="1848F32D" w14:textId="77777777" w:rsidR="00487E7B" w:rsidRPr="00466302" w:rsidRDefault="00487E7B" w:rsidP="00AB1B59">
            <w:pPr>
              <w:spacing w:after="0" w:line="240" w:lineRule="auto"/>
              <w:rPr>
                <w:rFonts w:eastAsiaTheme="minorEastAsia"/>
                <w:kern w:val="24"/>
                <w:sz w:val="18"/>
                <w:szCs w:val="18"/>
                <w:lang w:val="en-GB"/>
              </w:rPr>
            </w:pPr>
            <w:r w:rsidRPr="00466302">
              <w:rPr>
                <w:rFonts w:eastAsiaTheme="minorEastAsia"/>
                <w:kern w:val="24"/>
                <w:sz w:val="18"/>
                <w:szCs w:val="18"/>
                <w:lang w:val="en-GB"/>
              </w:rPr>
              <w:t>FY2026/27</w:t>
            </w:r>
          </w:p>
        </w:tc>
        <w:tc>
          <w:tcPr>
            <w:tcW w:w="252" w:type="pct"/>
            <w:gridSpan w:val="2"/>
            <w:shd w:val="clear" w:color="auto" w:fill="F2F2F2"/>
            <w:textDirection w:val="tbRl"/>
          </w:tcPr>
          <w:p w14:paraId="41A5D18D" w14:textId="77777777" w:rsidR="00487E7B" w:rsidRPr="00466302" w:rsidRDefault="00487E7B" w:rsidP="00AB1B59">
            <w:pPr>
              <w:spacing w:after="0" w:line="240" w:lineRule="auto"/>
              <w:rPr>
                <w:rFonts w:eastAsiaTheme="minorEastAsia"/>
                <w:kern w:val="24"/>
                <w:sz w:val="18"/>
                <w:szCs w:val="18"/>
                <w:lang w:val="en-GB"/>
              </w:rPr>
            </w:pPr>
            <w:r w:rsidRPr="00466302">
              <w:rPr>
                <w:rFonts w:eastAsiaTheme="minorEastAsia"/>
                <w:kern w:val="24"/>
                <w:sz w:val="18"/>
                <w:szCs w:val="18"/>
                <w:lang w:val="en-GB"/>
              </w:rPr>
              <w:t>FY2027/28</w:t>
            </w:r>
          </w:p>
        </w:tc>
        <w:tc>
          <w:tcPr>
            <w:tcW w:w="253" w:type="pct"/>
            <w:gridSpan w:val="4"/>
            <w:shd w:val="clear" w:color="auto" w:fill="F2F2F2"/>
            <w:textDirection w:val="tbRl"/>
          </w:tcPr>
          <w:p w14:paraId="1164DDA6" w14:textId="77777777" w:rsidR="00487E7B" w:rsidRPr="00466302" w:rsidRDefault="00487E7B" w:rsidP="00AB1B59">
            <w:pPr>
              <w:spacing w:after="0" w:line="240" w:lineRule="auto"/>
              <w:rPr>
                <w:rFonts w:eastAsiaTheme="minorEastAsia"/>
                <w:kern w:val="24"/>
                <w:sz w:val="18"/>
                <w:szCs w:val="18"/>
                <w:lang w:val="en-GB"/>
              </w:rPr>
            </w:pPr>
            <w:r w:rsidRPr="00466302">
              <w:rPr>
                <w:rFonts w:eastAsiaTheme="minorEastAsia"/>
                <w:kern w:val="24"/>
                <w:sz w:val="18"/>
                <w:szCs w:val="18"/>
                <w:lang w:val="en-GB"/>
              </w:rPr>
              <w:t>FY2028/29</w:t>
            </w:r>
          </w:p>
        </w:tc>
        <w:tc>
          <w:tcPr>
            <w:tcW w:w="254" w:type="pct"/>
            <w:gridSpan w:val="4"/>
            <w:shd w:val="clear" w:color="auto" w:fill="F2F2F2"/>
            <w:textDirection w:val="tbRl"/>
          </w:tcPr>
          <w:p w14:paraId="6597F175" w14:textId="77777777" w:rsidR="00487E7B" w:rsidRPr="00466302" w:rsidRDefault="00487E7B" w:rsidP="00AB1B59">
            <w:pPr>
              <w:spacing w:after="0" w:line="240" w:lineRule="auto"/>
              <w:rPr>
                <w:rFonts w:eastAsiaTheme="minorEastAsia"/>
                <w:kern w:val="24"/>
                <w:sz w:val="18"/>
                <w:szCs w:val="18"/>
                <w:lang w:val="en-GB"/>
              </w:rPr>
            </w:pPr>
            <w:r w:rsidRPr="00466302">
              <w:rPr>
                <w:rFonts w:eastAsiaTheme="minorEastAsia"/>
                <w:kern w:val="24"/>
                <w:sz w:val="18"/>
                <w:szCs w:val="18"/>
                <w:lang w:val="en-GB"/>
              </w:rPr>
              <w:t>FY2029/30</w:t>
            </w:r>
          </w:p>
        </w:tc>
        <w:tc>
          <w:tcPr>
            <w:tcW w:w="456" w:type="pct"/>
            <w:gridSpan w:val="7"/>
            <w:shd w:val="clear" w:color="auto" w:fill="F2F2F2"/>
          </w:tcPr>
          <w:p w14:paraId="111712A3" w14:textId="77777777" w:rsidR="00487E7B" w:rsidRPr="00466302" w:rsidRDefault="00487E7B" w:rsidP="00AB1B59">
            <w:pPr>
              <w:spacing w:after="0" w:line="240" w:lineRule="auto"/>
              <w:rPr>
                <w:rFonts w:eastAsiaTheme="minorEastAsia"/>
                <w:kern w:val="24"/>
                <w:sz w:val="18"/>
                <w:szCs w:val="18"/>
                <w:lang w:val="en-GB"/>
              </w:rPr>
            </w:pPr>
          </w:p>
        </w:tc>
      </w:tr>
      <w:tr w:rsidR="00487E7B" w:rsidRPr="00466302" w14:paraId="7C6B8682" w14:textId="77777777" w:rsidTr="00AB1B59">
        <w:trPr>
          <w:gridAfter w:val="3"/>
          <w:wAfter w:w="399" w:type="pct"/>
          <w:cantSplit/>
          <w:trHeight w:val="39"/>
        </w:trPr>
        <w:tc>
          <w:tcPr>
            <w:tcW w:w="869" w:type="pct"/>
          </w:tcPr>
          <w:p w14:paraId="5DBF4378" w14:textId="77777777" w:rsidR="00487E7B" w:rsidRPr="00466302" w:rsidRDefault="00487E7B" w:rsidP="00AB1B59">
            <w:pPr>
              <w:spacing w:after="0" w:line="240" w:lineRule="auto"/>
              <w:rPr>
                <w:rFonts w:eastAsiaTheme="minorEastAsia"/>
                <w:b/>
                <w:bCs/>
                <w:kern w:val="24"/>
                <w:sz w:val="18"/>
                <w:szCs w:val="18"/>
                <w:lang w:val="en-GB"/>
              </w:rPr>
            </w:pPr>
            <w:r w:rsidRPr="00466302">
              <w:rPr>
                <w:rFonts w:eastAsiaTheme="minorEastAsia"/>
                <w:b/>
                <w:bCs/>
                <w:kern w:val="24"/>
                <w:sz w:val="18"/>
                <w:szCs w:val="18"/>
                <w:lang w:val="en-GB"/>
              </w:rPr>
              <w:t xml:space="preserve">Intervention </w:t>
            </w:r>
            <w:r w:rsidRPr="00466302">
              <w:rPr>
                <w:rFonts w:eastAsiaTheme="minorEastAsia"/>
                <w:bCs/>
                <w:kern w:val="24"/>
                <w:sz w:val="18"/>
                <w:szCs w:val="18"/>
                <w:lang w:val="en-GB"/>
              </w:rPr>
              <w:t>Strengthen alignment of LGs budgets to NDP priorities during budget preparation and execution</w:t>
            </w:r>
          </w:p>
        </w:tc>
        <w:tc>
          <w:tcPr>
            <w:tcW w:w="871" w:type="pct"/>
          </w:tcPr>
          <w:p w14:paraId="0D8C37D3" w14:textId="77777777" w:rsidR="00487E7B" w:rsidRPr="00466302" w:rsidRDefault="00487E7B" w:rsidP="00AB1B59">
            <w:pPr>
              <w:spacing w:after="0" w:line="240" w:lineRule="auto"/>
              <w:rPr>
                <w:rFonts w:eastAsiaTheme="minorEastAsia"/>
                <w:kern w:val="24"/>
                <w:sz w:val="18"/>
                <w:szCs w:val="18"/>
                <w:lang w:val="en-GB"/>
              </w:rPr>
            </w:pPr>
            <w:r w:rsidRPr="00466302">
              <w:rPr>
                <w:rFonts w:eastAsiaTheme="minorEastAsia"/>
                <w:b/>
                <w:bCs/>
                <w:iCs/>
                <w:kern w:val="24"/>
                <w:sz w:val="18"/>
                <w:szCs w:val="18"/>
                <w:lang w:val="en-GB"/>
              </w:rPr>
              <w:t>Output 1.1.1:</w:t>
            </w:r>
            <w:r w:rsidRPr="00466302">
              <w:rPr>
                <w:rFonts w:eastAsiaTheme="minorEastAsia"/>
                <w:b/>
                <w:bCs/>
                <w:kern w:val="24"/>
                <w:sz w:val="18"/>
                <w:szCs w:val="18"/>
                <w:lang w:val="en-GB"/>
              </w:rPr>
              <w:t xml:space="preserve"> </w:t>
            </w:r>
            <w:r w:rsidRPr="00466302">
              <w:rPr>
                <w:rFonts w:eastAsiaTheme="minorEastAsia"/>
                <w:bCs/>
                <w:kern w:val="24"/>
                <w:sz w:val="18"/>
                <w:szCs w:val="18"/>
                <w:lang w:val="en-GB"/>
              </w:rPr>
              <w:t>Aligned LGs and Programme budgets to the NDP priorities</w:t>
            </w:r>
          </w:p>
        </w:tc>
        <w:tc>
          <w:tcPr>
            <w:tcW w:w="1115" w:type="pct"/>
            <w:gridSpan w:val="4"/>
          </w:tcPr>
          <w:p w14:paraId="57465C56" w14:textId="77777777" w:rsidR="00487E7B" w:rsidRPr="00466302" w:rsidRDefault="00487E7B" w:rsidP="00AB1B59">
            <w:pPr>
              <w:spacing w:after="0" w:line="240" w:lineRule="auto"/>
              <w:rPr>
                <w:rFonts w:eastAsiaTheme="minorEastAsia"/>
                <w:bCs/>
                <w:kern w:val="24"/>
                <w:sz w:val="18"/>
                <w:szCs w:val="18"/>
              </w:rPr>
            </w:pPr>
            <w:r w:rsidRPr="00466302">
              <w:rPr>
                <w:rFonts w:eastAsiaTheme="minorEastAsia"/>
                <w:iCs/>
                <w:kern w:val="24"/>
                <w:sz w:val="18"/>
                <w:szCs w:val="18"/>
                <w:lang w:val="en-GB"/>
              </w:rPr>
              <w:t>Output Indicator 1</w:t>
            </w:r>
            <w:r w:rsidRPr="00466302">
              <w:rPr>
                <w:rFonts w:eastAsiaTheme="minorEastAsia"/>
                <w:b/>
                <w:bCs/>
                <w:kern w:val="24"/>
                <w:sz w:val="18"/>
                <w:szCs w:val="18"/>
              </w:rPr>
              <w:t xml:space="preserve"> </w:t>
            </w:r>
            <w:r w:rsidRPr="00466302">
              <w:rPr>
                <w:rFonts w:eastAsiaTheme="minorEastAsia"/>
                <w:bCs/>
                <w:kern w:val="24"/>
                <w:sz w:val="18"/>
                <w:szCs w:val="18"/>
              </w:rPr>
              <w:t>Level of Compliance of the LGs budget</w:t>
            </w:r>
          </w:p>
          <w:p w14:paraId="41514268" w14:textId="77777777" w:rsidR="00487E7B" w:rsidRPr="00466302" w:rsidRDefault="00487E7B" w:rsidP="00AB1B59">
            <w:pPr>
              <w:spacing w:after="0" w:line="240" w:lineRule="auto"/>
              <w:rPr>
                <w:rFonts w:eastAsiaTheme="minorEastAsia"/>
                <w:bCs/>
                <w:kern w:val="24"/>
                <w:sz w:val="18"/>
                <w:szCs w:val="18"/>
              </w:rPr>
            </w:pPr>
            <w:r w:rsidRPr="00466302">
              <w:rPr>
                <w:rFonts w:eastAsiaTheme="minorEastAsia"/>
                <w:bCs/>
                <w:kern w:val="24"/>
                <w:sz w:val="18"/>
                <w:szCs w:val="18"/>
              </w:rPr>
              <w:t xml:space="preserve"> to NDPIV </w:t>
            </w:r>
          </w:p>
          <w:p w14:paraId="656D7096" w14:textId="77777777" w:rsidR="00487E7B" w:rsidRPr="00466302" w:rsidRDefault="00487E7B" w:rsidP="00AB1B59">
            <w:pPr>
              <w:spacing w:after="0" w:line="240" w:lineRule="auto"/>
              <w:rPr>
                <w:rFonts w:eastAsiaTheme="minorEastAsia"/>
                <w:kern w:val="24"/>
                <w:sz w:val="18"/>
                <w:szCs w:val="18"/>
                <w:lang w:val="en-GB"/>
              </w:rPr>
            </w:pPr>
          </w:p>
        </w:tc>
        <w:tc>
          <w:tcPr>
            <w:tcW w:w="252" w:type="pct"/>
            <w:gridSpan w:val="2"/>
          </w:tcPr>
          <w:p w14:paraId="32851E68" w14:textId="77777777" w:rsidR="00487E7B" w:rsidRPr="00466302" w:rsidRDefault="00487E7B" w:rsidP="00AB1B59">
            <w:pPr>
              <w:spacing w:after="0" w:line="240" w:lineRule="auto"/>
              <w:rPr>
                <w:rFonts w:eastAsiaTheme="minorEastAsia"/>
                <w:kern w:val="24"/>
                <w:sz w:val="18"/>
                <w:szCs w:val="18"/>
                <w:lang w:val="en-GB"/>
              </w:rPr>
            </w:pPr>
            <w:r w:rsidRPr="00466302">
              <w:rPr>
                <w:rFonts w:eastAsiaTheme="minorEastAsia"/>
                <w:kern w:val="24"/>
                <w:sz w:val="18"/>
                <w:szCs w:val="18"/>
                <w:lang w:val="en-GB"/>
              </w:rPr>
              <w:t>85%</w:t>
            </w:r>
          </w:p>
        </w:tc>
        <w:tc>
          <w:tcPr>
            <w:tcW w:w="278" w:type="pct"/>
            <w:gridSpan w:val="2"/>
          </w:tcPr>
          <w:p w14:paraId="37EC558C" w14:textId="77777777" w:rsidR="00487E7B" w:rsidRPr="00466302" w:rsidRDefault="00487E7B" w:rsidP="00AB1B59">
            <w:pPr>
              <w:spacing w:after="0" w:line="240" w:lineRule="auto"/>
              <w:rPr>
                <w:rFonts w:eastAsiaTheme="minorEastAsia"/>
                <w:kern w:val="24"/>
                <w:sz w:val="18"/>
                <w:szCs w:val="18"/>
                <w:lang w:val="en-GB"/>
              </w:rPr>
            </w:pPr>
            <w:r w:rsidRPr="00466302">
              <w:rPr>
                <w:rFonts w:eastAsiaTheme="minorEastAsia"/>
                <w:kern w:val="24"/>
                <w:sz w:val="18"/>
                <w:szCs w:val="18"/>
                <w:lang w:val="en-GB"/>
              </w:rPr>
              <w:t>85%</w:t>
            </w:r>
          </w:p>
        </w:tc>
        <w:tc>
          <w:tcPr>
            <w:tcW w:w="252" w:type="pct"/>
            <w:gridSpan w:val="2"/>
          </w:tcPr>
          <w:p w14:paraId="009AA691" w14:textId="77777777" w:rsidR="00487E7B" w:rsidRPr="00466302" w:rsidRDefault="00487E7B" w:rsidP="00AB1B59">
            <w:pPr>
              <w:spacing w:after="0" w:line="240" w:lineRule="auto"/>
              <w:rPr>
                <w:rFonts w:eastAsiaTheme="minorEastAsia"/>
                <w:kern w:val="24"/>
                <w:sz w:val="18"/>
                <w:szCs w:val="18"/>
                <w:lang w:val="en-GB"/>
              </w:rPr>
            </w:pPr>
            <w:r w:rsidRPr="00466302">
              <w:rPr>
                <w:rFonts w:eastAsiaTheme="minorEastAsia"/>
                <w:kern w:val="24"/>
                <w:sz w:val="18"/>
                <w:szCs w:val="18"/>
                <w:lang w:val="en-GB"/>
              </w:rPr>
              <w:t>85%</w:t>
            </w:r>
          </w:p>
        </w:tc>
        <w:tc>
          <w:tcPr>
            <w:tcW w:w="253" w:type="pct"/>
            <w:gridSpan w:val="4"/>
          </w:tcPr>
          <w:p w14:paraId="47F4BFD3" w14:textId="77777777" w:rsidR="00487E7B" w:rsidRPr="00466302" w:rsidRDefault="00487E7B" w:rsidP="00AB1B59">
            <w:pPr>
              <w:spacing w:after="0" w:line="240" w:lineRule="auto"/>
              <w:rPr>
                <w:rFonts w:eastAsiaTheme="minorEastAsia"/>
                <w:kern w:val="24"/>
                <w:sz w:val="18"/>
                <w:szCs w:val="18"/>
                <w:lang w:val="en-GB"/>
              </w:rPr>
            </w:pPr>
            <w:r w:rsidRPr="00466302">
              <w:rPr>
                <w:rFonts w:eastAsiaTheme="minorEastAsia"/>
                <w:kern w:val="24"/>
                <w:sz w:val="18"/>
                <w:szCs w:val="18"/>
                <w:lang w:val="en-GB"/>
              </w:rPr>
              <w:t>85%</w:t>
            </w:r>
          </w:p>
        </w:tc>
        <w:tc>
          <w:tcPr>
            <w:tcW w:w="254" w:type="pct"/>
            <w:gridSpan w:val="4"/>
          </w:tcPr>
          <w:p w14:paraId="136FCF82" w14:textId="77777777" w:rsidR="00487E7B" w:rsidRPr="00466302" w:rsidRDefault="00487E7B" w:rsidP="00AB1B59">
            <w:pPr>
              <w:spacing w:after="0" w:line="240" w:lineRule="auto"/>
              <w:rPr>
                <w:rFonts w:eastAsiaTheme="minorEastAsia"/>
                <w:kern w:val="24"/>
                <w:sz w:val="18"/>
                <w:szCs w:val="18"/>
                <w:lang w:val="en-GB"/>
              </w:rPr>
            </w:pPr>
            <w:r w:rsidRPr="00466302">
              <w:rPr>
                <w:rFonts w:eastAsiaTheme="minorEastAsia"/>
                <w:kern w:val="24"/>
                <w:sz w:val="18"/>
                <w:szCs w:val="18"/>
                <w:lang w:val="en-GB"/>
              </w:rPr>
              <w:t>85%</w:t>
            </w:r>
          </w:p>
        </w:tc>
        <w:tc>
          <w:tcPr>
            <w:tcW w:w="456" w:type="pct"/>
            <w:gridSpan w:val="7"/>
          </w:tcPr>
          <w:p w14:paraId="4378629A" w14:textId="77777777" w:rsidR="00487E7B" w:rsidRPr="00466302" w:rsidRDefault="00487E7B" w:rsidP="00AB1B59">
            <w:pPr>
              <w:spacing w:after="0" w:line="240" w:lineRule="auto"/>
              <w:rPr>
                <w:rFonts w:eastAsiaTheme="minorEastAsia"/>
                <w:kern w:val="24"/>
                <w:sz w:val="18"/>
                <w:szCs w:val="18"/>
                <w:lang w:val="en-GB"/>
              </w:rPr>
            </w:pPr>
            <w:r w:rsidRPr="00466302">
              <w:rPr>
                <w:rFonts w:eastAsiaTheme="minorEastAsia"/>
                <w:kern w:val="24"/>
                <w:sz w:val="18"/>
                <w:szCs w:val="18"/>
                <w:lang w:val="en-GB"/>
              </w:rPr>
              <w:t>Finance dept</w:t>
            </w:r>
          </w:p>
        </w:tc>
      </w:tr>
    </w:tbl>
    <w:p w14:paraId="44141DE4" w14:textId="77777777" w:rsidR="00487E7B" w:rsidRPr="00466302" w:rsidRDefault="00487E7B" w:rsidP="00487E7B">
      <w:pPr>
        <w:spacing w:after="0" w:line="240" w:lineRule="auto"/>
        <w:rPr>
          <w:rFonts w:eastAsiaTheme="minorEastAsia"/>
          <w:b/>
          <w:kern w:val="24"/>
          <w:sz w:val="18"/>
          <w:szCs w:val="18"/>
        </w:rPr>
      </w:pPr>
    </w:p>
    <w:p w14:paraId="52CB86A0" w14:textId="77777777" w:rsidR="00487E7B" w:rsidRPr="00466302" w:rsidRDefault="00487E7B" w:rsidP="00487E7B">
      <w:pPr>
        <w:spacing w:after="0" w:line="240" w:lineRule="auto"/>
        <w:rPr>
          <w:b/>
          <w:spacing w:val="-15"/>
          <w:sz w:val="20"/>
          <w:szCs w:val="20"/>
        </w:rPr>
      </w:pPr>
      <w:proofErr w:type="spellStart"/>
      <w:r w:rsidRPr="00466302">
        <w:rPr>
          <w:rFonts w:eastAsiaTheme="minorEastAsia"/>
          <w:b/>
          <w:kern w:val="24"/>
          <w:sz w:val="20"/>
          <w:szCs w:val="20"/>
          <w:highlight w:val="yellow"/>
        </w:rPr>
        <w:t>Programme</w:t>
      </w:r>
      <w:proofErr w:type="spellEnd"/>
      <w:r w:rsidRPr="00466302">
        <w:rPr>
          <w:rFonts w:eastAsiaTheme="minorEastAsia"/>
          <w:b/>
          <w:kern w:val="24"/>
          <w:sz w:val="20"/>
          <w:szCs w:val="20"/>
          <w:highlight w:val="yellow"/>
        </w:rPr>
        <w:t xml:space="preserve"> 9: Governance and Security</w:t>
      </w:r>
    </w:p>
    <w:p w14:paraId="64F876F3" w14:textId="77777777" w:rsidR="00487E7B" w:rsidRPr="00466302" w:rsidRDefault="00487E7B" w:rsidP="00487E7B">
      <w:pPr>
        <w:autoSpaceDE w:val="0"/>
        <w:autoSpaceDN w:val="0"/>
        <w:adjustRightInd w:val="0"/>
        <w:spacing w:after="0" w:line="240" w:lineRule="auto"/>
        <w:rPr>
          <w:sz w:val="20"/>
          <w:szCs w:val="20"/>
        </w:rPr>
      </w:pPr>
      <w:r w:rsidRPr="00466302">
        <w:rPr>
          <w:b/>
          <w:bCs/>
          <w:sz w:val="20"/>
          <w:szCs w:val="20"/>
        </w:rPr>
        <w:t>Governance security</w:t>
      </w:r>
      <w:r w:rsidRPr="00466302">
        <w:rPr>
          <w:bCs/>
          <w:sz w:val="20"/>
          <w:szCs w:val="20"/>
        </w:rPr>
        <w:t xml:space="preserve">, and peace promote transparency, accountability, and efficient resource management creating a safe and conducive environment for investment and economic activity. </w:t>
      </w:r>
      <w:r w:rsidRPr="00466302">
        <w:rPr>
          <w:sz w:val="20"/>
          <w:szCs w:val="20"/>
        </w:rPr>
        <w:t>The</w:t>
      </w:r>
      <w:r w:rsidRPr="00466302">
        <w:rPr>
          <w:spacing w:val="26"/>
          <w:sz w:val="20"/>
          <w:szCs w:val="20"/>
        </w:rPr>
        <w:t xml:space="preserve"> </w:t>
      </w:r>
      <w:r w:rsidRPr="00466302">
        <w:rPr>
          <w:w w:val="91"/>
          <w:sz w:val="20"/>
          <w:szCs w:val="20"/>
        </w:rPr>
        <w:t>Local</w:t>
      </w:r>
      <w:r w:rsidRPr="00466302">
        <w:rPr>
          <w:spacing w:val="28"/>
          <w:w w:val="91"/>
          <w:sz w:val="20"/>
          <w:szCs w:val="20"/>
        </w:rPr>
        <w:t xml:space="preserve"> </w:t>
      </w:r>
      <w:r w:rsidRPr="00466302">
        <w:rPr>
          <w:spacing w:val="-2"/>
          <w:sz w:val="20"/>
          <w:szCs w:val="20"/>
        </w:rPr>
        <w:t>G</w:t>
      </w:r>
      <w:r w:rsidRPr="00466302">
        <w:rPr>
          <w:spacing w:val="-4"/>
          <w:sz w:val="20"/>
          <w:szCs w:val="20"/>
        </w:rPr>
        <w:t>o</w:t>
      </w:r>
      <w:r w:rsidRPr="00466302">
        <w:rPr>
          <w:spacing w:val="-2"/>
          <w:sz w:val="20"/>
          <w:szCs w:val="20"/>
        </w:rPr>
        <w:t>v</w:t>
      </w:r>
      <w:r w:rsidRPr="00466302">
        <w:rPr>
          <w:sz w:val="20"/>
          <w:szCs w:val="20"/>
        </w:rPr>
        <w:t>ernment</w:t>
      </w:r>
      <w:r w:rsidRPr="00466302">
        <w:rPr>
          <w:spacing w:val="-3"/>
          <w:sz w:val="20"/>
          <w:szCs w:val="20"/>
        </w:rPr>
        <w:t xml:space="preserve"> A</w:t>
      </w:r>
      <w:r w:rsidRPr="00466302">
        <w:rPr>
          <w:sz w:val="20"/>
          <w:szCs w:val="20"/>
        </w:rPr>
        <w:t>ct,</w:t>
      </w:r>
      <w:r w:rsidRPr="00466302">
        <w:rPr>
          <w:spacing w:val="-9"/>
          <w:sz w:val="20"/>
          <w:szCs w:val="20"/>
        </w:rPr>
        <w:t xml:space="preserve"> </w:t>
      </w:r>
      <w:r w:rsidRPr="00466302">
        <w:rPr>
          <w:sz w:val="20"/>
          <w:szCs w:val="20"/>
        </w:rPr>
        <w:t>Cap</w:t>
      </w:r>
      <w:r w:rsidRPr="00466302">
        <w:rPr>
          <w:spacing w:val="18"/>
          <w:sz w:val="20"/>
          <w:szCs w:val="20"/>
        </w:rPr>
        <w:t xml:space="preserve"> </w:t>
      </w:r>
      <w:r w:rsidRPr="00466302">
        <w:rPr>
          <w:sz w:val="20"/>
          <w:szCs w:val="20"/>
        </w:rPr>
        <w:t>138</w:t>
      </w:r>
      <w:r w:rsidRPr="00466302">
        <w:rPr>
          <w:spacing w:val="22"/>
          <w:sz w:val="20"/>
          <w:szCs w:val="20"/>
        </w:rPr>
        <w:t xml:space="preserve"> </w:t>
      </w:r>
      <w:r w:rsidRPr="00466302">
        <w:rPr>
          <w:sz w:val="20"/>
          <w:szCs w:val="20"/>
        </w:rPr>
        <w:t>(</w:t>
      </w:r>
      <w:r w:rsidRPr="00466302">
        <w:rPr>
          <w:spacing w:val="-3"/>
          <w:sz w:val="20"/>
          <w:szCs w:val="20"/>
        </w:rPr>
        <w:t>S</w:t>
      </w:r>
      <w:r w:rsidRPr="00466302">
        <w:rPr>
          <w:sz w:val="20"/>
          <w:szCs w:val="20"/>
        </w:rPr>
        <w:t>ection</w:t>
      </w:r>
      <w:r w:rsidRPr="00466302">
        <w:rPr>
          <w:spacing w:val="-18"/>
          <w:sz w:val="20"/>
          <w:szCs w:val="20"/>
        </w:rPr>
        <w:t xml:space="preserve"> </w:t>
      </w:r>
      <w:r w:rsidRPr="00466302">
        <w:rPr>
          <w:sz w:val="20"/>
          <w:szCs w:val="20"/>
        </w:rPr>
        <w:t>35</w:t>
      </w:r>
      <w:r w:rsidRPr="00466302">
        <w:rPr>
          <w:spacing w:val="22"/>
          <w:sz w:val="20"/>
          <w:szCs w:val="20"/>
        </w:rPr>
        <w:t xml:space="preserve"> </w:t>
      </w:r>
      <w:r w:rsidRPr="00466302">
        <w:rPr>
          <w:sz w:val="20"/>
          <w:szCs w:val="20"/>
        </w:rPr>
        <w:t>(1))</w:t>
      </w:r>
      <w:r w:rsidRPr="00466302">
        <w:rPr>
          <w:spacing w:val="10"/>
          <w:sz w:val="20"/>
          <w:szCs w:val="20"/>
        </w:rPr>
        <w:t xml:space="preserve"> </w:t>
      </w:r>
      <w:r w:rsidRPr="00466302">
        <w:rPr>
          <w:w w:val="93"/>
          <w:sz w:val="20"/>
          <w:szCs w:val="20"/>
        </w:rPr>
        <w:t>designates</w:t>
      </w:r>
      <w:r w:rsidRPr="00466302">
        <w:rPr>
          <w:spacing w:val="27"/>
          <w:w w:val="93"/>
          <w:sz w:val="20"/>
          <w:szCs w:val="20"/>
        </w:rPr>
        <w:t xml:space="preserve"> </w:t>
      </w:r>
      <w:r w:rsidRPr="00466302">
        <w:rPr>
          <w:spacing w:val="-3"/>
          <w:sz w:val="20"/>
          <w:szCs w:val="20"/>
        </w:rPr>
        <w:t>D</w:t>
      </w:r>
      <w:r w:rsidRPr="00466302">
        <w:rPr>
          <w:sz w:val="20"/>
          <w:szCs w:val="20"/>
        </w:rPr>
        <w:t>istricts</w:t>
      </w:r>
      <w:r w:rsidRPr="00466302">
        <w:rPr>
          <w:spacing w:val="-5"/>
          <w:sz w:val="20"/>
          <w:szCs w:val="20"/>
        </w:rPr>
        <w:t xml:space="preserve"> </w:t>
      </w:r>
      <w:r w:rsidRPr="00466302">
        <w:rPr>
          <w:sz w:val="20"/>
          <w:szCs w:val="20"/>
        </w:rPr>
        <w:t>Councils</w:t>
      </w:r>
      <w:r w:rsidRPr="00466302">
        <w:rPr>
          <w:spacing w:val="-6"/>
          <w:sz w:val="20"/>
          <w:szCs w:val="20"/>
        </w:rPr>
        <w:t xml:space="preserve"> </w:t>
      </w:r>
      <w:r w:rsidRPr="00466302">
        <w:rPr>
          <w:sz w:val="20"/>
          <w:szCs w:val="20"/>
        </w:rPr>
        <w:t>as the</w:t>
      </w:r>
      <w:r w:rsidRPr="00466302">
        <w:rPr>
          <w:spacing w:val="-12"/>
          <w:sz w:val="20"/>
          <w:szCs w:val="20"/>
        </w:rPr>
        <w:t xml:space="preserve"> </w:t>
      </w:r>
      <w:r w:rsidRPr="00466302">
        <w:rPr>
          <w:w w:val="97"/>
          <w:sz w:val="20"/>
          <w:szCs w:val="20"/>
        </w:rPr>
        <w:t>planning</w:t>
      </w:r>
      <w:r w:rsidRPr="00466302">
        <w:rPr>
          <w:spacing w:val="2"/>
          <w:w w:val="97"/>
          <w:sz w:val="20"/>
          <w:szCs w:val="20"/>
        </w:rPr>
        <w:t xml:space="preserve"> </w:t>
      </w:r>
      <w:r w:rsidRPr="00466302">
        <w:rPr>
          <w:w w:val="97"/>
          <w:sz w:val="20"/>
          <w:szCs w:val="20"/>
        </w:rPr>
        <w:t>authorities</w:t>
      </w:r>
      <w:r w:rsidRPr="00466302">
        <w:rPr>
          <w:spacing w:val="-7"/>
          <w:w w:val="97"/>
          <w:sz w:val="20"/>
          <w:szCs w:val="20"/>
        </w:rPr>
        <w:t xml:space="preserve"> </w:t>
      </w:r>
      <w:r w:rsidRPr="00466302">
        <w:rPr>
          <w:sz w:val="20"/>
          <w:szCs w:val="20"/>
        </w:rPr>
        <w:t>for</w:t>
      </w:r>
      <w:r w:rsidRPr="00466302">
        <w:rPr>
          <w:spacing w:val="-24"/>
          <w:sz w:val="20"/>
          <w:szCs w:val="20"/>
        </w:rPr>
        <w:t xml:space="preserve"> </w:t>
      </w:r>
      <w:r w:rsidRPr="00466302">
        <w:rPr>
          <w:sz w:val="20"/>
          <w:szCs w:val="20"/>
        </w:rPr>
        <w:t>the</w:t>
      </w:r>
      <w:r w:rsidRPr="00466302">
        <w:rPr>
          <w:spacing w:val="-12"/>
          <w:sz w:val="20"/>
          <w:szCs w:val="20"/>
        </w:rPr>
        <w:t xml:space="preserve"> </w:t>
      </w:r>
      <w:r w:rsidRPr="00466302">
        <w:rPr>
          <w:w w:val="95"/>
          <w:sz w:val="20"/>
          <w:szCs w:val="20"/>
        </w:rPr>
        <w:t>districts.</w:t>
      </w:r>
      <w:r w:rsidRPr="00466302">
        <w:rPr>
          <w:spacing w:val="-18"/>
          <w:w w:val="95"/>
          <w:sz w:val="20"/>
          <w:szCs w:val="20"/>
        </w:rPr>
        <w:t xml:space="preserve"> </w:t>
      </w:r>
      <w:r w:rsidRPr="00466302">
        <w:rPr>
          <w:sz w:val="20"/>
          <w:szCs w:val="20"/>
        </w:rPr>
        <w:t>The</w:t>
      </w:r>
      <w:r w:rsidRPr="00466302">
        <w:rPr>
          <w:spacing w:val="-5"/>
          <w:sz w:val="20"/>
          <w:szCs w:val="20"/>
        </w:rPr>
        <w:t xml:space="preserve"> </w:t>
      </w:r>
      <w:r w:rsidRPr="00466302">
        <w:rPr>
          <w:spacing w:val="-3"/>
          <w:w w:val="93"/>
          <w:sz w:val="20"/>
          <w:szCs w:val="20"/>
        </w:rPr>
        <w:t>A</w:t>
      </w:r>
      <w:r w:rsidRPr="00466302">
        <w:rPr>
          <w:w w:val="93"/>
          <w:sz w:val="20"/>
          <w:szCs w:val="20"/>
        </w:rPr>
        <w:t>ct</w:t>
      </w:r>
      <w:r w:rsidRPr="00466302">
        <w:rPr>
          <w:spacing w:val="-8"/>
          <w:w w:val="93"/>
          <w:sz w:val="20"/>
          <w:szCs w:val="20"/>
        </w:rPr>
        <w:t xml:space="preserve"> </w:t>
      </w:r>
      <w:r w:rsidRPr="00466302">
        <w:rPr>
          <w:w w:val="93"/>
          <w:sz w:val="20"/>
          <w:szCs w:val="20"/>
        </w:rPr>
        <w:t>mandates</w:t>
      </w:r>
      <w:r w:rsidRPr="00466302">
        <w:rPr>
          <w:spacing w:val="25"/>
          <w:w w:val="93"/>
          <w:sz w:val="20"/>
          <w:szCs w:val="20"/>
        </w:rPr>
        <w:t xml:space="preserve"> </w:t>
      </w:r>
      <w:r w:rsidRPr="00466302">
        <w:rPr>
          <w:sz w:val="20"/>
          <w:szCs w:val="20"/>
        </w:rPr>
        <w:t>the</w:t>
      </w:r>
      <w:r w:rsidRPr="00466302">
        <w:rPr>
          <w:spacing w:val="-12"/>
          <w:sz w:val="20"/>
          <w:szCs w:val="20"/>
        </w:rPr>
        <w:t xml:space="preserve"> </w:t>
      </w:r>
      <w:r w:rsidRPr="00466302">
        <w:rPr>
          <w:w w:val="96"/>
          <w:sz w:val="20"/>
          <w:szCs w:val="20"/>
        </w:rPr>
        <w:t>district</w:t>
      </w:r>
      <w:r w:rsidRPr="00466302">
        <w:rPr>
          <w:spacing w:val="1"/>
          <w:w w:val="96"/>
          <w:sz w:val="20"/>
          <w:szCs w:val="20"/>
        </w:rPr>
        <w:t xml:space="preserve"> </w:t>
      </w:r>
      <w:r w:rsidRPr="00466302">
        <w:rPr>
          <w:w w:val="96"/>
          <w:sz w:val="20"/>
          <w:szCs w:val="20"/>
        </w:rPr>
        <w:t>technical</w:t>
      </w:r>
      <w:r w:rsidRPr="00466302">
        <w:rPr>
          <w:spacing w:val="-16"/>
          <w:w w:val="96"/>
          <w:sz w:val="20"/>
          <w:szCs w:val="20"/>
        </w:rPr>
        <w:t xml:space="preserve"> </w:t>
      </w:r>
      <w:r w:rsidRPr="00466302">
        <w:rPr>
          <w:sz w:val="20"/>
          <w:szCs w:val="20"/>
        </w:rPr>
        <w:t xml:space="preserve">planning </w:t>
      </w:r>
      <w:r w:rsidRPr="00466302">
        <w:rPr>
          <w:w w:val="96"/>
          <w:sz w:val="20"/>
          <w:szCs w:val="20"/>
        </w:rPr>
        <w:t>committees</w:t>
      </w:r>
      <w:r w:rsidRPr="00466302">
        <w:rPr>
          <w:spacing w:val="1"/>
          <w:w w:val="96"/>
          <w:sz w:val="20"/>
          <w:szCs w:val="20"/>
        </w:rPr>
        <w:t xml:space="preserve"> </w:t>
      </w:r>
      <w:r w:rsidRPr="00466302">
        <w:rPr>
          <w:sz w:val="20"/>
          <w:szCs w:val="20"/>
        </w:rPr>
        <w:t>to</w:t>
      </w:r>
      <w:r w:rsidRPr="00466302">
        <w:rPr>
          <w:spacing w:val="3"/>
          <w:sz w:val="20"/>
          <w:szCs w:val="20"/>
        </w:rPr>
        <w:t xml:space="preserve"> </w:t>
      </w:r>
      <w:r w:rsidRPr="00466302">
        <w:rPr>
          <w:w w:val="96"/>
          <w:sz w:val="20"/>
          <w:szCs w:val="20"/>
        </w:rPr>
        <w:t>coo</w:t>
      </w:r>
      <w:r w:rsidRPr="00466302">
        <w:rPr>
          <w:spacing w:val="-4"/>
          <w:w w:val="96"/>
          <w:sz w:val="20"/>
          <w:szCs w:val="20"/>
        </w:rPr>
        <w:t>r</w:t>
      </w:r>
      <w:r w:rsidRPr="00466302">
        <w:rPr>
          <w:w w:val="96"/>
          <w:sz w:val="20"/>
          <w:szCs w:val="20"/>
        </w:rPr>
        <w:t>dinate</w:t>
      </w:r>
      <w:r w:rsidRPr="00466302">
        <w:rPr>
          <w:spacing w:val="9"/>
          <w:w w:val="96"/>
          <w:sz w:val="20"/>
          <w:szCs w:val="20"/>
        </w:rPr>
        <w:t xml:space="preserve"> </w:t>
      </w:r>
      <w:r w:rsidRPr="00466302">
        <w:rPr>
          <w:sz w:val="20"/>
          <w:szCs w:val="20"/>
        </w:rPr>
        <w:t>and</w:t>
      </w:r>
      <w:r w:rsidRPr="00466302">
        <w:rPr>
          <w:spacing w:val="-5"/>
          <w:sz w:val="20"/>
          <w:szCs w:val="20"/>
        </w:rPr>
        <w:t xml:space="preserve"> </w:t>
      </w:r>
      <w:r w:rsidRPr="00466302">
        <w:rPr>
          <w:w w:val="93"/>
          <w:sz w:val="20"/>
          <w:szCs w:val="20"/>
        </w:rPr>
        <w:t>integrate</w:t>
      </w:r>
      <w:r w:rsidRPr="00466302">
        <w:rPr>
          <w:spacing w:val="31"/>
          <w:w w:val="93"/>
          <w:sz w:val="20"/>
          <w:szCs w:val="20"/>
        </w:rPr>
        <w:t xml:space="preserve"> </w:t>
      </w:r>
      <w:r w:rsidRPr="00466302">
        <w:rPr>
          <w:w w:val="93"/>
          <w:sz w:val="20"/>
          <w:szCs w:val="20"/>
        </w:rPr>
        <w:t>all</w:t>
      </w:r>
      <w:r w:rsidRPr="00466302">
        <w:rPr>
          <w:spacing w:val="-4"/>
          <w:w w:val="93"/>
          <w:sz w:val="20"/>
          <w:szCs w:val="20"/>
        </w:rPr>
        <w:t xml:space="preserve"> </w:t>
      </w:r>
      <w:r w:rsidRPr="00466302">
        <w:rPr>
          <w:sz w:val="20"/>
          <w:szCs w:val="20"/>
        </w:rPr>
        <w:t>the</w:t>
      </w:r>
      <w:r w:rsidRPr="00466302">
        <w:rPr>
          <w:spacing w:val="-5"/>
          <w:sz w:val="20"/>
          <w:szCs w:val="20"/>
        </w:rPr>
        <w:t xml:space="preserve"> </w:t>
      </w:r>
      <w:r w:rsidRPr="00466302">
        <w:rPr>
          <w:w w:val="94"/>
          <w:sz w:val="20"/>
          <w:szCs w:val="20"/>
        </w:rPr>
        <w:t>sectoral</w:t>
      </w:r>
      <w:r w:rsidRPr="00466302">
        <w:rPr>
          <w:spacing w:val="-5"/>
          <w:w w:val="94"/>
          <w:sz w:val="20"/>
          <w:szCs w:val="20"/>
        </w:rPr>
        <w:t xml:space="preserve"> </w:t>
      </w:r>
      <w:r w:rsidRPr="00466302">
        <w:rPr>
          <w:w w:val="94"/>
          <w:sz w:val="20"/>
          <w:szCs w:val="20"/>
        </w:rPr>
        <w:t>plans</w:t>
      </w:r>
      <w:r w:rsidRPr="00466302">
        <w:rPr>
          <w:spacing w:val="8"/>
          <w:w w:val="94"/>
          <w:sz w:val="20"/>
          <w:szCs w:val="20"/>
        </w:rPr>
        <w:t xml:space="preserve"> </w:t>
      </w:r>
      <w:r w:rsidRPr="00466302">
        <w:rPr>
          <w:sz w:val="20"/>
          <w:szCs w:val="20"/>
        </w:rPr>
        <w:t>of</w:t>
      </w:r>
      <w:r w:rsidRPr="00466302">
        <w:rPr>
          <w:spacing w:val="-16"/>
          <w:sz w:val="20"/>
          <w:szCs w:val="20"/>
        </w:rPr>
        <w:t xml:space="preserve"> </w:t>
      </w:r>
      <w:r w:rsidRPr="00466302">
        <w:rPr>
          <w:w w:val="90"/>
          <w:sz w:val="20"/>
          <w:szCs w:val="20"/>
        </w:rPr>
        <w:t>l</w:t>
      </w:r>
      <w:r w:rsidRPr="00466302">
        <w:rPr>
          <w:spacing w:val="-3"/>
          <w:w w:val="90"/>
          <w:sz w:val="20"/>
          <w:szCs w:val="20"/>
        </w:rPr>
        <w:t>o</w:t>
      </w:r>
      <w:r w:rsidRPr="00466302">
        <w:rPr>
          <w:spacing w:val="-2"/>
          <w:w w:val="90"/>
          <w:sz w:val="20"/>
          <w:szCs w:val="20"/>
        </w:rPr>
        <w:t>w</w:t>
      </w:r>
      <w:r w:rsidRPr="00466302">
        <w:rPr>
          <w:w w:val="90"/>
          <w:sz w:val="20"/>
          <w:szCs w:val="20"/>
        </w:rPr>
        <w:t>er</w:t>
      </w:r>
      <w:r w:rsidRPr="00466302">
        <w:rPr>
          <w:spacing w:val="21"/>
          <w:w w:val="90"/>
          <w:sz w:val="20"/>
          <w:szCs w:val="20"/>
        </w:rPr>
        <w:t xml:space="preserve"> </w:t>
      </w:r>
      <w:r w:rsidRPr="00466302">
        <w:rPr>
          <w:w w:val="90"/>
          <w:sz w:val="20"/>
          <w:szCs w:val="20"/>
        </w:rPr>
        <w:t>le</w:t>
      </w:r>
      <w:r w:rsidRPr="00466302">
        <w:rPr>
          <w:spacing w:val="-2"/>
          <w:w w:val="90"/>
          <w:sz w:val="20"/>
          <w:szCs w:val="20"/>
        </w:rPr>
        <w:t>v</w:t>
      </w:r>
      <w:r w:rsidRPr="00466302">
        <w:rPr>
          <w:w w:val="90"/>
          <w:sz w:val="20"/>
          <w:szCs w:val="20"/>
        </w:rPr>
        <w:t>el</w:t>
      </w:r>
      <w:r w:rsidRPr="00466302">
        <w:rPr>
          <w:spacing w:val="-3"/>
          <w:w w:val="90"/>
          <w:sz w:val="20"/>
          <w:szCs w:val="20"/>
        </w:rPr>
        <w:t xml:space="preserve"> </w:t>
      </w:r>
      <w:r w:rsidRPr="00466302">
        <w:rPr>
          <w:w w:val="90"/>
          <w:sz w:val="20"/>
          <w:szCs w:val="20"/>
        </w:rPr>
        <w:t>Local</w:t>
      </w:r>
      <w:r w:rsidRPr="00466302">
        <w:rPr>
          <w:spacing w:val="11"/>
          <w:w w:val="90"/>
          <w:sz w:val="20"/>
          <w:szCs w:val="20"/>
        </w:rPr>
        <w:t xml:space="preserve"> </w:t>
      </w:r>
      <w:r w:rsidRPr="00466302">
        <w:rPr>
          <w:spacing w:val="-2"/>
          <w:sz w:val="20"/>
          <w:szCs w:val="20"/>
        </w:rPr>
        <w:t>G</w:t>
      </w:r>
      <w:r w:rsidRPr="00466302">
        <w:rPr>
          <w:spacing w:val="-4"/>
          <w:sz w:val="20"/>
          <w:szCs w:val="20"/>
        </w:rPr>
        <w:t>o</w:t>
      </w:r>
      <w:r w:rsidRPr="00466302">
        <w:rPr>
          <w:spacing w:val="-2"/>
          <w:sz w:val="20"/>
          <w:szCs w:val="20"/>
        </w:rPr>
        <w:t>v</w:t>
      </w:r>
      <w:r w:rsidRPr="00466302">
        <w:rPr>
          <w:sz w:val="20"/>
          <w:szCs w:val="20"/>
        </w:rPr>
        <w:t>er</w:t>
      </w:r>
      <w:r w:rsidRPr="00466302">
        <w:rPr>
          <w:spacing w:val="-1"/>
          <w:sz w:val="20"/>
          <w:szCs w:val="20"/>
        </w:rPr>
        <w:t>n</w:t>
      </w:r>
      <w:r w:rsidRPr="00466302">
        <w:rPr>
          <w:sz w:val="20"/>
          <w:szCs w:val="20"/>
        </w:rPr>
        <w:t>ments</w:t>
      </w:r>
      <w:r w:rsidRPr="00466302">
        <w:rPr>
          <w:spacing w:val="-19"/>
          <w:sz w:val="20"/>
          <w:szCs w:val="20"/>
        </w:rPr>
        <w:t xml:space="preserve"> </w:t>
      </w:r>
      <w:r w:rsidRPr="00466302">
        <w:rPr>
          <w:sz w:val="20"/>
          <w:szCs w:val="20"/>
        </w:rPr>
        <w:t>for</w:t>
      </w:r>
      <w:r w:rsidRPr="00466302">
        <w:rPr>
          <w:spacing w:val="-15"/>
          <w:sz w:val="20"/>
          <w:szCs w:val="20"/>
        </w:rPr>
        <w:t xml:space="preserve"> </w:t>
      </w:r>
      <w:r w:rsidRPr="00466302">
        <w:rPr>
          <w:w w:val="96"/>
          <w:sz w:val="20"/>
          <w:szCs w:val="20"/>
        </w:rPr>
        <w:t>p</w:t>
      </w:r>
      <w:r w:rsidRPr="00466302">
        <w:rPr>
          <w:spacing w:val="-3"/>
          <w:w w:val="96"/>
          <w:sz w:val="20"/>
          <w:szCs w:val="20"/>
        </w:rPr>
        <w:t>r</w:t>
      </w:r>
      <w:r w:rsidRPr="00466302">
        <w:rPr>
          <w:w w:val="96"/>
          <w:sz w:val="20"/>
          <w:szCs w:val="20"/>
        </w:rPr>
        <w:t>esentation</w:t>
      </w:r>
      <w:r w:rsidRPr="00466302">
        <w:rPr>
          <w:spacing w:val="11"/>
          <w:w w:val="96"/>
          <w:sz w:val="20"/>
          <w:szCs w:val="20"/>
        </w:rPr>
        <w:t xml:space="preserve"> </w:t>
      </w:r>
      <w:r w:rsidRPr="00466302">
        <w:rPr>
          <w:sz w:val="20"/>
          <w:szCs w:val="20"/>
        </w:rPr>
        <w:t>to</w:t>
      </w:r>
      <w:r w:rsidRPr="00466302">
        <w:rPr>
          <w:spacing w:val="4"/>
          <w:sz w:val="20"/>
          <w:szCs w:val="20"/>
        </w:rPr>
        <w:t xml:space="preserve"> </w:t>
      </w:r>
      <w:r w:rsidRPr="00466302">
        <w:rPr>
          <w:sz w:val="20"/>
          <w:szCs w:val="20"/>
        </w:rPr>
        <w:t>the</w:t>
      </w:r>
      <w:r w:rsidRPr="00466302">
        <w:rPr>
          <w:spacing w:val="-3"/>
          <w:sz w:val="20"/>
          <w:szCs w:val="20"/>
        </w:rPr>
        <w:t xml:space="preserve"> </w:t>
      </w:r>
      <w:r w:rsidRPr="00466302">
        <w:rPr>
          <w:sz w:val="20"/>
          <w:szCs w:val="20"/>
        </w:rPr>
        <w:t>district</w:t>
      </w:r>
      <w:r w:rsidRPr="00466302">
        <w:rPr>
          <w:spacing w:val="-22"/>
          <w:sz w:val="20"/>
          <w:szCs w:val="20"/>
        </w:rPr>
        <w:t xml:space="preserve"> </w:t>
      </w:r>
      <w:r w:rsidRPr="00466302">
        <w:rPr>
          <w:w w:val="95"/>
          <w:sz w:val="20"/>
          <w:szCs w:val="20"/>
        </w:rPr>
        <w:t>council</w:t>
      </w:r>
      <w:r w:rsidRPr="00466302">
        <w:rPr>
          <w:spacing w:val="11"/>
          <w:w w:val="95"/>
          <w:sz w:val="20"/>
          <w:szCs w:val="20"/>
        </w:rPr>
        <w:t xml:space="preserve"> </w:t>
      </w:r>
      <w:r w:rsidRPr="00466302">
        <w:rPr>
          <w:w w:val="95"/>
          <w:sz w:val="20"/>
          <w:szCs w:val="20"/>
        </w:rPr>
        <w:t>(</w:t>
      </w:r>
      <w:r w:rsidRPr="00466302">
        <w:rPr>
          <w:spacing w:val="-3"/>
          <w:w w:val="95"/>
          <w:sz w:val="20"/>
          <w:szCs w:val="20"/>
        </w:rPr>
        <w:t>S</w:t>
      </w:r>
      <w:r w:rsidRPr="00466302">
        <w:rPr>
          <w:w w:val="95"/>
          <w:sz w:val="20"/>
          <w:szCs w:val="20"/>
        </w:rPr>
        <w:t>ection</w:t>
      </w:r>
      <w:r w:rsidRPr="00466302">
        <w:rPr>
          <w:spacing w:val="7"/>
          <w:w w:val="95"/>
          <w:sz w:val="20"/>
          <w:szCs w:val="20"/>
        </w:rPr>
        <w:t xml:space="preserve"> </w:t>
      </w:r>
      <w:r w:rsidRPr="00466302">
        <w:rPr>
          <w:sz w:val="20"/>
          <w:szCs w:val="20"/>
        </w:rPr>
        <w:t>36 (2)). The district is currently challenged with inadequate office space in several lower local governments</w:t>
      </w:r>
    </w:p>
    <w:p w14:paraId="2AF8256A" w14:textId="77777777" w:rsidR="00487E7B" w:rsidRPr="00466302" w:rsidRDefault="00487E7B" w:rsidP="00487E7B">
      <w:pPr>
        <w:spacing w:after="0" w:line="240" w:lineRule="auto"/>
        <w:contextualSpacing/>
        <w:rPr>
          <w:b/>
          <w:spacing w:val="-15"/>
          <w:sz w:val="20"/>
          <w:szCs w:val="20"/>
        </w:rPr>
      </w:pPr>
    </w:p>
    <w:p w14:paraId="0CC024E2" w14:textId="77777777" w:rsidR="00487E7B" w:rsidRPr="00466302" w:rsidRDefault="00487E7B" w:rsidP="00487E7B">
      <w:pPr>
        <w:keepNext/>
        <w:spacing w:after="0" w:line="240" w:lineRule="auto"/>
        <w:outlineLvl w:val="4"/>
        <w:rPr>
          <w:b/>
          <w:bCs/>
          <w:sz w:val="20"/>
          <w:szCs w:val="20"/>
          <w:lang w:val="en-GB"/>
        </w:rPr>
      </w:pPr>
      <w:bookmarkStart w:id="62" w:name="_Toc188945700"/>
      <w:r w:rsidRPr="00466302">
        <w:rPr>
          <w:b/>
          <w:bCs/>
          <w:sz w:val="20"/>
          <w:szCs w:val="20"/>
          <w:lang w:val="en-GB"/>
        </w:rPr>
        <w:t xml:space="preserve">Table 3.11: </w:t>
      </w:r>
      <w:r w:rsidRPr="00466302">
        <w:rPr>
          <w:b/>
          <w:bCs/>
          <w:iCs/>
          <w:sz w:val="20"/>
          <w:szCs w:val="20"/>
          <w:lang w:val="en-GB"/>
        </w:rPr>
        <w:t xml:space="preserve">Programme Results and Targets for </w:t>
      </w:r>
      <w:r w:rsidRPr="00466302">
        <w:rPr>
          <w:rFonts w:eastAsiaTheme="minorEastAsia"/>
          <w:b/>
          <w:bCs/>
          <w:kern w:val="24"/>
          <w:sz w:val="20"/>
          <w:szCs w:val="20"/>
          <w:lang w:val="en-GB"/>
        </w:rPr>
        <w:t>Governance and Security</w:t>
      </w:r>
      <w:bookmarkEnd w:id="62"/>
    </w:p>
    <w:p w14:paraId="4253AF9E" w14:textId="77777777" w:rsidR="00487E7B" w:rsidRPr="00466302" w:rsidRDefault="00487E7B" w:rsidP="00487E7B">
      <w:pPr>
        <w:spacing w:after="0" w:line="240" w:lineRule="auto"/>
        <w:rPr>
          <w:b/>
          <w:bCs/>
          <w:sz w:val="20"/>
          <w:szCs w:val="20"/>
        </w:rPr>
      </w:pPr>
    </w:p>
    <w:p w14:paraId="1F851F1C" w14:textId="77777777" w:rsidR="00487E7B" w:rsidRPr="00466302" w:rsidRDefault="00487E7B" w:rsidP="00487E7B">
      <w:pPr>
        <w:spacing w:after="0" w:line="240" w:lineRule="auto"/>
        <w:rPr>
          <w:sz w:val="20"/>
          <w:szCs w:val="20"/>
        </w:rPr>
      </w:pPr>
      <w:proofErr w:type="spellStart"/>
      <w:r w:rsidRPr="00466302">
        <w:rPr>
          <w:b/>
          <w:bCs/>
          <w:sz w:val="20"/>
          <w:szCs w:val="20"/>
        </w:rPr>
        <w:t>Programme</w:t>
      </w:r>
      <w:proofErr w:type="spellEnd"/>
      <w:r w:rsidRPr="00466302">
        <w:rPr>
          <w:b/>
          <w:bCs/>
          <w:sz w:val="20"/>
          <w:szCs w:val="20"/>
        </w:rPr>
        <w:t xml:space="preserve"> Objective 1: </w:t>
      </w:r>
      <w:r w:rsidRPr="00466302">
        <w:rPr>
          <w:sz w:val="20"/>
          <w:szCs w:val="20"/>
        </w:rPr>
        <w:t>Strengthen governance structures and enhance community security</w:t>
      </w:r>
    </w:p>
    <w:p w14:paraId="51073F6D" w14:textId="77777777" w:rsidR="00487E7B" w:rsidRPr="00466302" w:rsidRDefault="00487E7B" w:rsidP="00487E7B">
      <w:pPr>
        <w:spacing w:after="0" w:line="240" w:lineRule="auto"/>
        <w:contextualSpacing/>
        <w:rPr>
          <w:i/>
          <w:iCs/>
          <w:sz w:val="20"/>
          <w:szCs w:val="20"/>
        </w:rPr>
      </w:pPr>
    </w:p>
    <w:tbl>
      <w:tblPr>
        <w:tblW w:w="529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788"/>
        <w:gridCol w:w="1106"/>
        <w:gridCol w:w="2899"/>
        <w:gridCol w:w="603"/>
        <w:gridCol w:w="426"/>
        <w:gridCol w:w="426"/>
        <w:gridCol w:w="426"/>
        <w:gridCol w:w="395"/>
        <w:gridCol w:w="371"/>
        <w:gridCol w:w="1191"/>
      </w:tblGrid>
      <w:tr w:rsidR="00487E7B" w:rsidRPr="00466302" w14:paraId="0CC28452" w14:textId="77777777" w:rsidTr="00AB1B59">
        <w:trPr>
          <w:trHeight w:val="596"/>
        </w:trPr>
        <w:tc>
          <w:tcPr>
            <w:tcW w:w="934" w:type="pct"/>
            <w:shd w:val="clear" w:color="auto" w:fill="F2F2F2"/>
            <w:tcMar>
              <w:top w:w="15" w:type="dxa"/>
              <w:left w:w="28" w:type="dxa"/>
              <w:bottom w:w="0" w:type="dxa"/>
              <w:right w:w="28" w:type="dxa"/>
            </w:tcMar>
            <w:hideMark/>
          </w:tcPr>
          <w:p w14:paraId="1E1912AA" w14:textId="77777777" w:rsidR="00487E7B" w:rsidRPr="00466302" w:rsidRDefault="00487E7B" w:rsidP="00AB1B59">
            <w:pPr>
              <w:spacing w:after="0" w:line="240" w:lineRule="auto"/>
              <w:rPr>
                <w:sz w:val="18"/>
                <w:szCs w:val="18"/>
              </w:rPr>
            </w:pPr>
            <w:proofErr w:type="spellStart"/>
            <w:r w:rsidRPr="00466302">
              <w:rPr>
                <w:b/>
                <w:bCs/>
                <w:sz w:val="18"/>
                <w:szCs w:val="18"/>
              </w:rPr>
              <w:t>Programme</w:t>
            </w:r>
            <w:proofErr w:type="spellEnd"/>
            <w:r w:rsidRPr="00466302">
              <w:rPr>
                <w:b/>
                <w:bCs/>
                <w:sz w:val="18"/>
                <w:szCs w:val="18"/>
              </w:rPr>
              <w:t xml:space="preserve"> (a):</w:t>
            </w:r>
          </w:p>
        </w:tc>
        <w:tc>
          <w:tcPr>
            <w:tcW w:w="554" w:type="pct"/>
            <w:shd w:val="clear" w:color="auto" w:fill="F2F2F2"/>
            <w:tcMar>
              <w:top w:w="15" w:type="dxa"/>
              <w:left w:w="28" w:type="dxa"/>
              <w:bottom w:w="0" w:type="dxa"/>
              <w:right w:w="28" w:type="dxa"/>
            </w:tcMar>
            <w:hideMark/>
          </w:tcPr>
          <w:p w14:paraId="42EDC3F9" w14:textId="77777777" w:rsidR="00487E7B" w:rsidRPr="00466302" w:rsidRDefault="00487E7B" w:rsidP="00AB1B59">
            <w:pPr>
              <w:spacing w:after="0" w:line="240" w:lineRule="auto"/>
              <w:rPr>
                <w:sz w:val="18"/>
                <w:szCs w:val="18"/>
              </w:rPr>
            </w:pPr>
            <w:r w:rsidRPr="00466302">
              <w:rPr>
                <w:b/>
                <w:bCs/>
                <w:sz w:val="18"/>
                <w:szCs w:val="18"/>
              </w:rPr>
              <w:t>Outcome (a)</w:t>
            </w:r>
          </w:p>
        </w:tc>
        <w:tc>
          <w:tcPr>
            <w:tcW w:w="1511" w:type="pct"/>
            <w:shd w:val="clear" w:color="auto" w:fill="F2F2F2"/>
            <w:tcMar>
              <w:top w:w="15" w:type="dxa"/>
              <w:left w:w="28" w:type="dxa"/>
              <w:bottom w:w="0" w:type="dxa"/>
              <w:right w:w="28" w:type="dxa"/>
            </w:tcMar>
            <w:hideMark/>
          </w:tcPr>
          <w:p w14:paraId="3683F47C" w14:textId="77777777" w:rsidR="00487E7B" w:rsidRPr="00466302" w:rsidRDefault="00487E7B" w:rsidP="00AB1B59">
            <w:pPr>
              <w:spacing w:after="0" w:line="240" w:lineRule="auto"/>
              <w:rPr>
                <w:sz w:val="18"/>
                <w:szCs w:val="18"/>
              </w:rPr>
            </w:pPr>
            <w:r w:rsidRPr="00466302">
              <w:rPr>
                <w:b/>
                <w:bCs/>
                <w:sz w:val="18"/>
                <w:szCs w:val="18"/>
              </w:rPr>
              <w:t>Indicator (c)</w:t>
            </w:r>
          </w:p>
        </w:tc>
        <w:tc>
          <w:tcPr>
            <w:tcW w:w="319" w:type="pct"/>
            <w:shd w:val="clear" w:color="auto" w:fill="F2F2F2"/>
            <w:tcMar>
              <w:top w:w="15" w:type="dxa"/>
              <w:left w:w="28" w:type="dxa"/>
              <w:bottom w:w="0" w:type="dxa"/>
              <w:right w:w="28" w:type="dxa"/>
            </w:tcMar>
            <w:textDirection w:val="tbRl"/>
            <w:hideMark/>
          </w:tcPr>
          <w:p w14:paraId="7F470864" w14:textId="77777777" w:rsidR="00487E7B" w:rsidRPr="00466302" w:rsidRDefault="00487E7B" w:rsidP="00AB1B59">
            <w:pPr>
              <w:spacing w:after="0" w:line="240" w:lineRule="auto"/>
              <w:jc w:val="center"/>
              <w:rPr>
                <w:sz w:val="18"/>
                <w:szCs w:val="18"/>
              </w:rPr>
            </w:pPr>
            <w:r w:rsidRPr="00466302">
              <w:rPr>
                <w:b/>
                <w:bCs/>
                <w:sz w:val="18"/>
                <w:szCs w:val="18"/>
                <w:lang w:val="en-GB"/>
              </w:rPr>
              <w:t>FY2023/24</w:t>
            </w:r>
          </w:p>
          <w:p w14:paraId="6319F23E" w14:textId="77777777" w:rsidR="00487E7B" w:rsidRPr="00466302" w:rsidRDefault="00487E7B" w:rsidP="00AB1B59">
            <w:pPr>
              <w:spacing w:after="0" w:line="240" w:lineRule="auto"/>
              <w:jc w:val="center"/>
              <w:rPr>
                <w:sz w:val="18"/>
                <w:szCs w:val="18"/>
              </w:rPr>
            </w:pPr>
            <w:r w:rsidRPr="00466302">
              <w:rPr>
                <w:b/>
                <w:bCs/>
                <w:sz w:val="18"/>
                <w:szCs w:val="18"/>
                <w:lang w:val="en-GB"/>
              </w:rPr>
              <w:t>(BL)</w:t>
            </w:r>
          </w:p>
        </w:tc>
        <w:tc>
          <w:tcPr>
            <w:tcW w:w="227" w:type="pct"/>
            <w:shd w:val="clear" w:color="auto" w:fill="F2F2F2"/>
            <w:tcMar>
              <w:top w:w="15" w:type="dxa"/>
              <w:left w:w="28" w:type="dxa"/>
              <w:bottom w:w="0" w:type="dxa"/>
              <w:right w:w="28" w:type="dxa"/>
            </w:tcMar>
            <w:textDirection w:val="tbRl"/>
            <w:hideMark/>
          </w:tcPr>
          <w:p w14:paraId="756F0F8F" w14:textId="77777777" w:rsidR="00487E7B" w:rsidRPr="00466302" w:rsidRDefault="00487E7B" w:rsidP="00AB1B59">
            <w:pPr>
              <w:spacing w:after="0" w:line="240" w:lineRule="auto"/>
              <w:jc w:val="center"/>
              <w:rPr>
                <w:sz w:val="18"/>
                <w:szCs w:val="18"/>
              </w:rPr>
            </w:pPr>
            <w:r w:rsidRPr="00466302">
              <w:rPr>
                <w:b/>
                <w:bCs/>
                <w:sz w:val="18"/>
                <w:szCs w:val="18"/>
                <w:lang w:val="en-GB"/>
              </w:rPr>
              <w:t>FY2025/26</w:t>
            </w:r>
          </w:p>
        </w:tc>
        <w:tc>
          <w:tcPr>
            <w:tcW w:w="227" w:type="pct"/>
            <w:shd w:val="clear" w:color="auto" w:fill="F2F2F2"/>
            <w:tcMar>
              <w:top w:w="15" w:type="dxa"/>
              <w:left w:w="28" w:type="dxa"/>
              <w:bottom w:w="0" w:type="dxa"/>
              <w:right w:w="28" w:type="dxa"/>
            </w:tcMar>
            <w:textDirection w:val="tbRl"/>
            <w:hideMark/>
          </w:tcPr>
          <w:p w14:paraId="40B4D563" w14:textId="77777777" w:rsidR="00487E7B" w:rsidRPr="00466302" w:rsidRDefault="00487E7B" w:rsidP="00AB1B59">
            <w:pPr>
              <w:spacing w:after="0" w:line="240" w:lineRule="auto"/>
              <w:jc w:val="center"/>
              <w:rPr>
                <w:sz w:val="18"/>
                <w:szCs w:val="18"/>
              </w:rPr>
            </w:pPr>
            <w:r w:rsidRPr="00466302">
              <w:rPr>
                <w:b/>
                <w:bCs/>
                <w:sz w:val="18"/>
                <w:szCs w:val="18"/>
                <w:lang w:val="en-GB"/>
              </w:rPr>
              <w:t>FY2026/27</w:t>
            </w:r>
          </w:p>
        </w:tc>
        <w:tc>
          <w:tcPr>
            <w:tcW w:w="227" w:type="pct"/>
            <w:shd w:val="clear" w:color="auto" w:fill="F2F2F2"/>
            <w:tcMar>
              <w:top w:w="15" w:type="dxa"/>
              <w:left w:w="28" w:type="dxa"/>
              <w:bottom w:w="0" w:type="dxa"/>
              <w:right w:w="28" w:type="dxa"/>
            </w:tcMar>
            <w:textDirection w:val="tbRl"/>
            <w:hideMark/>
          </w:tcPr>
          <w:p w14:paraId="746B1B4A" w14:textId="77777777" w:rsidR="00487E7B" w:rsidRPr="00466302" w:rsidRDefault="00487E7B" w:rsidP="00AB1B59">
            <w:pPr>
              <w:spacing w:after="0" w:line="240" w:lineRule="auto"/>
              <w:jc w:val="center"/>
              <w:rPr>
                <w:sz w:val="18"/>
                <w:szCs w:val="18"/>
              </w:rPr>
            </w:pPr>
            <w:r w:rsidRPr="00466302">
              <w:rPr>
                <w:b/>
                <w:bCs/>
                <w:sz w:val="18"/>
                <w:szCs w:val="18"/>
                <w:lang w:val="en-GB"/>
              </w:rPr>
              <w:t>FY2027/28</w:t>
            </w:r>
          </w:p>
        </w:tc>
        <w:tc>
          <w:tcPr>
            <w:tcW w:w="211" w:type="pct"/>
            <w:shd w:val="clear" w:color="auto" w:fill="F2F2F2"/>
            <w:tcMar>
              <w:top w:w="15" w:type="dxa"/>
              <w:left w:w="28" w:type="dxa"/>
              <w:bottom w:w="0" w:type="dxa"/>
              <w:right w:w="28" w:type="dxa"/>
            </w:tcMar>
            <w:textDirection w:val="tbRl"/>
            <w:hideMark/>
          </w:tcPr>
          <w:p w14:paraId="4C02EE67" w14:textId="77777777" w:rsidR="00487E7B" w:rsidRPr="00466302" w:rsidRDefault="00487E7B" w:rsidP="00AB1B59">
            <w:pPr>
              <w:spacing w:after="0" w:line="240" w:lineRule="auto"/>
              <w:jc w:val="center"/>
              <w:rPr>
                <w:sz w:val="18"/>
                <w:szCs w:val="18"/>
              </w:rPr>
            </w:pPr>
            <w:r w:rsidRPr="00466302">
              <w:rPr>
                <w:b/>
                <w:bCs/>
                <w:sz w:val="18"/>
                <w:szCs w:val="18"/>
                <w:lang w:val="en-GB"/>
              </w:rPr>
              <w:t>FY2028/29</w:t>
            </w:r>
          </w:p>
        </w:tc>
        <w:tc>
          <w:tcPr>
            <w:tcW w:w="188" w:type="pct"/>
            <w:shd w:val="clear" w:color="auto" w:fill="F2F2F2"/>
            <w:tcMar>
              <w:top w:w="15" w:type="dxa"/>
              <w:left w:w="28" w:type="dxa"/>
              <w:bottom w:w="0" w:type="dxa"/>
              <w:right w:w="28" w:type="dxa"/>
            </w:tcMar>
            <w:textDirection w:val="tbRl"/>
            <w:hideMark/>
          </w:tcPr>
          <w:p w14:paraId="2780BD76" w14:textId="77777777" w:rsidR="00487E7B" w:rsidRPr="00466302" w:rsidRDefault="00487E7B" w:rsidP="00AB1B59">
            <w:pPr>
              <w:spacing w:after="0" w:line="240" w:lineRule="auto"/>
              <w:jc w:val="center"/>
              <w:rPr>
                <w:sz w:val="18"/>
                <w:szCs w:val="18"/>
              </w:rPr>
            </w:pPr>
            <w:r w:rsidRPr="00466302">
              <w:rPr>
                <w:b/>
                <w:bCs/>
                <w:sz w:val="18"/>
                <w:szCs w:val="18"/>
                <w:lang w:val="en-GB"/>
              </w:rPr>
              <w:t>FY2029/30</w:t>
            </w:r>
          </w:p>
        </w:tc>
        <w:tc>
          <w:tcPr>
            <w:tcW w:w="602" w:type="pct"/>
            <w:shd w:val="clear" w:color="auto" w:fill="F2F2F2"/>
            <w:tcMar>
              <w:top w:w="15" w:type="dxa"/>
              <w:left w:w="28" w:type="dxa"/>
              <w:bottom w:w="0" w:type="dxa"/>
              <w:right w:w="28" w:type="dxa"/>
            </w:tcMar>
            <w:hideMark/>
          </w:tcPr>
          <w:p w14:paraId="10F11BC1" w14:textId="77777777" w:rsidR="00487E7B" w:rsidRPr="00466302" w:rsidRDefault="00487E7B" w:rsidP="00AB1B59">
            <w:pPr>
              <w:spacing w:after="0" w:line="240" w:lineRule="auto"/>
              <w:rPr>
                <w:sz w:val="18"/>
                <w:szCs w:val="18"/>
              </w:rPr>
            </w:pPr>
            <w:r w:rsidRPr="00466302">
              <w:rPr>
                <w:b/>
                <w:bCs/>
                <w:sz w:val="18"/>
                <w:szCs w:val="18"/>
              </w:rPr>
              <w:t>Data Source</w:t>
            </w:r>
          </w:p>
        </w:tc>
      </w:tr>
      <w:tr w:rsidR="00487E7B" w:rsidRPr="00466302" w14:paraId="7C9147C8" w14:textId="77777777" w:rsidTr="00AB1B59">
        <w:trPr>
          <w:trHeight w:val="280"/>
        </w:trPr>
        <w:tc>
          <w:tcPr>
            <w:tcW w:w="934" w:type="pct"/>
            <w:vMerge w:val="restart"/>
            <w:shd w:val="clear" w:color="auto" w:fill="auto"/>
            <w:tcMar>
              <w:top w:w="15" w:type="dxa"/>
              <w:left w:w="28" w:type="dxa"/>
              <w:bottom w:w="0" w:type="dxa"/>
              <w:right w:w="28" w:type="dxa"/>
            </w:tcMar>
            <w:hideMark/>
          </w:tcPr>
          <w:p w14:paraId="1D5B0306" w14:textId="77777777" w:rsidR="00487E7B" w:rsidRPr="00466302" w:rsidRDefault="00487E7B" w:rsidP="00AB1B59">
            <w:pPr>
              <w:spacing w:after="0" w:line="240" w:lineRule="auto"/>
              <w:rPr>
                <w:sz w:val="18"/>
                <w:szCs w:val="18"/>
              </w:rPr>
            </w:pPr>
            <w:r w:rsidRPr="00466302">
              <w:rPr>
                <w:sz w:val="18"/>
                <w:szCs w:val="18"/>
              </w:rPr>
              <w:t> </w:t>
            </w:r>
          </w:p>
          <w:p w14:paraId="478FD0B9" w14:textId="77777777" w:rsidR="00487E7B" w:rsidRPr="00466302" w:rsidRDefault="00487E7B" w:rsidP="00AB1B59">
            <w:pPr>
              <w:spacing w:after="0" w:line="240" w:lineRule="auto"/>
              <w:rPr>
                <w:b/>
                <w:bCs/>
                <w:sz w:val="18"/>
                <w:szCs w:val="18"/>
              </w:rPr>
            </w:pPr>
            <w:proofErr w:type="spellStart"/>
            <w:r w:rsidRPr="00466302">
              <w:rPr>
                <w:b/>
                <w:bCs/>
                <w:sz w:val="18"/>
                <w:szCs w:val="18"/>
              </w:rPr>
              <w:t>Programme</w:t>
            </w:r>
            <w:proofErr w:type="spellEnd"/>
            <w:r w:rsidRPr="00466302">
              <w:rPr>
                <w:b/>
                <w:bCs/>
                <w:sz w:val="18"/>
                <w:szCs w:val="18"/>
              </w:rPr>
              <w:t xml:space="preserve"> </w:t>
            </w:r>
          </w:p>
          <w:p w14:paraId="73473759" w14:textId="77777777" w:rsidR="00487E7B" w:rsidRPr="00466302" w:rsidRDefault="00487E7B" w:rsidP="00AB1B59">
            <w:pPr>
              <w:spacing w:after="0" w:line="240" w:lineRule="auto"/>
              <w:rPr>
                <w:b/>
                <w:bCs/>
                <w:sz w:val="18"/>
                <w:szCs w:val="18"/>
              </w:rPr>
            </w:pPr>
            <w:r w:rsidRPr="00466302">
              <w:rPr>
                <w:b/>
                <w:bCs/>
                <w:sz w:val="18"/>
                <w:szCs w:val="18"/>
              </w:rPr>
              <w:t>Governance and Security</w:t>
            </w:r>
          </w:p>
          <w:p w14:paraId="0E2351FD" w14:textId="77777777" w:rsidR="00487E7B" w:rsidRPr="00466302" w:rsidRDefault="00487E7B" w:rsidP="00AB1B59">
            <w:pPr>
              <w:spacing w:after="0" w:line="240" w:lineRule="auto"/>
              <w:rPr>
                <w:b/>
                <w:bCs/>
                <w:sz w:val="18"/>
                <w:szCs w:val="18"/>
              </w:rPr>
            </w:pPr>
          </w:p>
          <w:p w14:paraId="7C0D05BD" w14:textId="77777777" w:rsidR="00487E7B" w:rsidRPr="00466302" w:rsidRDefault="00487E7B" w:rsidP="00AB1B59">
            <w:pPr>
              <w:spacing w:after="0" w:line="240" w:lineRule="auto"/>
              <w:rPr>
                <w:b/>
                <w:bCs/>
                <w:sz w:val="18"/>
                <w:szCs w:val="18"/>
              </w:rPr>
            </w:pPr>
          </w:p>
          <w:p w14:paraId="1AA211A8" w14:textId="77777777" w:rsidR="00487E7B" w:rsidRPr="00466302" w:rsidRDefault="00487E7B" w:rsidP="00AB1B59">
            <w:pPr>
              <w:spacing w:after="0" w:line="240" w:lineRule="auto"/>
              <w:rPr>
                <w:b/>
                <w:bCs/>
                <w:sz w:val="18"/>
                <w:szCs w:val="18"/>
              </w:rPr>
            </w:pPr>
            <w:r w:rsidRPr="00466302">
              <w:rPr>
                <w:b/>
                <w:bCs/>
                <w:sz w:val="18"/>
                <w:szCs w:val="18"/>
              </w:rPr>
              <w:t>Objective 1:</w:t>
            </w:r>
          </w:p>
          <w:p w14:paraId="568C2662" w14:textId="77777777" w:rsidR="00487E7B" w:rsidRPr="00466302" w:rsidRDefault="00487E7B" w:rsidP="00AB1B59">
            <w:pPr>
              <w:spacing w:after="0" w:line="240" w:lineRule="auto"/>
              <w:rPr>
                <w:sz w:val="18"/>
                <w:szCs w:val="18"/>
              </w:rPr>
            </w:pPr>
            <w:r w:rsidRPr="00466302">
              <w:rPr>
                <w:sz w:val="18"/>
                <w:szCs w:val="18"/>
              </w:rPr>
              <w:t>Strengthen Government Institutions for effective and efficient service delivery </w:t>
            </w:r>
          </w:p>
          <w:p w14:paraId="59A95AF6" w14:textId="77777777" w:rsidR="00487E7B" w:rsidRPr="00466302" w:rsidRDefault="00487E7B" w:rsidP="00AB1B59">
            <w:pPr>
              <w:spacing w:after="0" w:line="240" w:lineRule="auto"/>
              <w:rPr>
                <w:sz w:val="18"/>
                <w:szCs w:val="18"/>
              </w:rPr>
            </w:pPr>
            <w:r w:rsidRPr="00466302">
              <w:rPr>
                <w:sz w:val="18"/>
                <w:szCs w:val="18"/>
              </w:rPr>
              <w:t> </w:t>
            </w:r>
          </w:p>
        </w:tc>
        <w:tc>
          <w:tcPr>
            <w:tcW w:w="554" w:type="pct"/>
            <w:vMerge w:val="restart"/>
            <w:shd w:val="clear" w:color="auto" w:fill="auto"/>
            <w:tcMar>
              <w:top w:w="15" w:type="dxa"/>
              <w:left w:w="28" w:type="dxa"/>
              <w:bottom w:w="0" w:type="dxa"/>
              <w:right w:w="28" w:type="dxa"/>
            </w:tcMar>
            <w:hideMark/>
          </w:tcPr>
          <w:p w14:paraId="511375A5" w14:textId="77777777" w:rsidR="00487E7B" w:rsidRPr="00466302" w:rsidRDefault="00487E7B" w:rsidP="00AB1B59">
            <w:pPr>
              <w:spacing w:after="0" w:line="240" w:lineRule="auto"/>
              <w:rPr>
                <w:sz w:val="18"/>
                <w:szCs w:val="18"/>
                <w:lang w:val="en-GB"/>
              </w:rPr>
            </w:pPr>
            <w:r w:rsidRPr="00466302">
              <w:rPr>
                <w:sz w:val="18"/>
                <w:szCs w:val="18"/>
                <w:lang w:val="en-GB"/>
              </w:rPr>
              <w:t>Outcome 1.1:</w:t>
            </w:r>
          </w:p>
          <w:p w14:paraId="72951274" w14:textId="77777777" w:rsidR="00487E7B" w:rsidRPr="00466302" w:rsidRDefault="00487E7B" w:rsidP="00AB1B59">
            <w:pPr>
              <w:spacing w:after="0" w:line="240" w:lineRule="auto"/>
              <w:rPr>
                <w:sz w:val="18"/>
                <w:szCs w:val="18"/>
              </w:rPr>
            </w:pPr>
            <w:r w:rsidRPr="00466302">
              <w:rPr>
                <w:sz w:val="18"/>
                <w:szCs w:val="18"/>
                <w:lang w:val="en-GB"/>
              </w:rPr>
              <w:t>Improved efficiency and transparency</w:t>
            </w:r>
          </w:p>
        </w:tc>
        <w:tc>
          <w:tcPr>
            <w:tcW w:w="1511" w:type="pct"/>
            <w:shd w:val="clear" w:color="auto" w:fill="auto"/>
            <w:tcMar>
              <w:top w:w="15" w:type="dxa"/>
              <w:left w:w="28" w:type="dxa"/>
              <w:bottom w:w="0" w:type="dxa"/>
              <w:right w:w="28" w:type="dxa"/>
            </w:tcMar>
            <w:hideMark/>
          </w:tcPr>
          <w:p w14:paraId="5BF1F256" w14:textId="77777777" w:rsidR="00487E7B" w:rsidRPr="00466302" w:rsidRDefault="00487E7B" w:rsidP="00AB1B59">
            <w:pPr>
              <w:spacing w:after="0" w:line="240" w:lineRule="auto"/>
              <w:rPr>
                <w:i/>
                <w:iCs/>
                <w:sz w:val="18"/>
                <w:szCs w:val="18"/>
                <w:lang w:val="en-GB"/>
              </w:rPr>
            </w:pPr>
            <w:r w:rsidRPr="00466302">
              <w:rPr>
                <w:i/>
                <w:iCs/>
                <w:sz w:val="18"/>
                <w:szCs w:val="18"/>
                <w:lang w:val="en-GB"/>
              </w:rPr>
              <w:t>Outcome Indicator 1</w:t>
            </w:r>
          </w:p>
          <w:p w14:paraId="6BEAB35E" w14:textId="77777777" w:rsidR="00487E7B" w:rsidRPr="00466302" w:rsidRDefault="00487E7B" w:rsidP="00AB1B59">
            <w:pPr>
              <w:spacing w:after="0" w:line="240" w:lineRule="auto"/>
              <w:rPr>
                <w:sz w:val="18"/>
                <w:szCs w:val="18"/>
                <w:lang w:val="en-GB"/>
              </w:rPr>
            </w:pPr>
            <w:r w:rsidRPr="00466302">
              <w:rPr>
                <w:sz w:val="18"/>
                <w:szCs w:val="18"/>
                <w:lang w:val="en-GB"/>
              </w:rPr>
              <w:t>Percentage increase in citizen satisfaction with local government services</w:t>
            </w:r>
          </w:p>
        </w:tc>
        <w:tc>
          <w:tcPr>
            <w:tcW w:w="319" w:type="pct"/>
            <w:shd w:val="clear" w:color="auto" w:fill="auto"/>
            <w:tcMar>
              <w:top w:w="15" w:type="dxa"/>
              <w:left w:w="28" w:type="dxa"/>
              <w:bottom w:w="0" w:type="dxa"/>
              <w:right w:w="28" w:type="dxa"/>
            </w:tcMar>
            <w:hideMark/>
          </w:tcPr>
          <w:p w14:paraId="25F00D18" w14:textId="77777777" w:rsidR="00487E7B" w:rsidRPr="00466302" w:rsidRDefault="00487E7B" w:rsidP="00AB1B59">
            <w:pPr>
              <w:spacing w:after="0" w:line="240" w:lineRule="auto"/>
              <w:rPr>
                <w:sz w:val="18"/>
                <w:szCs w:val="18"/>
              </w:rPr>
            </w:pPr>
            <w:r w:rsidRPr="00466302">
              <w:rPr>
                <w:sz w:val="18"/>
                <w:szCs w:val="18"/>
                <w:lang w:val="en-GB"/>
              </w:rPr>
              <w:t> 10</w:t>
            </w:r>
          </w:p>
        </w:tc>
        <w:tc>
          <w:tcPr>
            <w:tcW w:w="227" w:type="pct"/>
            <w:shd w:val="clear" w:color="auto" w:fill="auto"/>
            <w:tcMar>
              <w:top w:w="15" w:type="dxa"/>
              <w:left w:w="28" w:type="dxa"/>
              <w:bottom w:w="0" w:type="dxa"/>
              <w:right w:w="28" w:type="dxa"/>
            </w:tcMar>
            <w:hideMark/>
          </w:tcPr>
          <w:p w14:paraId="05331396" w14:textId="77777777" w:rsidR="00487E7B" w:rsidRPr="00466302" w:rsidRDefault="00487E7B" w:rsidP="00AB1B59">
            <w:pPr>
              <w:spacing w:after="0" w:line="240" w:lineRule="auto"/>
              <w:rPr>
                <w:sz w:val="18"/>
                <w:szCs w:val="18"/>
              </w:rPr>
            </w:pPr>
            <w:r w:rsidRPr="00466302">
              <w:rPr>
                <w:sz w:val="18"/>
                <w:szCs w:val="18"/>
                <w:lang w:val="en-GB"/>
              </w:rPr>
              <w:t> 15</w:t>
            </w:r>
          </w:p>
        </w:tc>
        <w:tc>
          <w:tcPr>
            <w:tcW w:w="227" w:type="pct"/>
            <w:shd w:val="clear" w:color="auto" w:fill="auto"/>
            <w:tcMar>
              <w:top w:w="15" w:type="dxa"/>
              <w:left w:w="28" w:type="dxa"/>
              <w:bottom w:w="0" w:type="dxa"/>
              <w:right w:w="28" w:type="dxa"/>
            </w:tcMar>
            <w:hideMark/>
          </w:tcPr>
          <w:p w14:paraId="13830802" w14:textId="77777777" w:rsidR="00487E7B" w:rsidRPr="00466302" w:rsidRDefault="00487E7B" w:rsidP="00AB1B59">
            <w:pPr>
              <w:spacing w:after="0" w:line="240" w:lineRule="auto"/>
              <w:rPr>
                <w:sz w:val="18"/>
                <w:szCs w:val="18"/>
              </w:rPr>
            </w:pPr>
            <w:r w:rsidRPr="00466302">
              <w:rPr>
                <w:sz w:val="18"/>
                <w:szCs w:val="18"/>
                <w:lang w:val="en-GB"/>
              </w:rPr>
              <w:t> 20</w:t>
            </w:r>
          </w:p>
        </w:tc>
        <w:tc>
          <w:tcPr>
            <w:tcW w:w="227" w:type="pct"/>
            <w:shd w:val="clear" w:color="auto" w:fill="auto"/>
            <w:tcMar>
              <w:top w:w="15" w:type="dxa"/>
              <w:left w:w="28" w:type="dxa"/>
              <w:bottom w:w="0" w:type="dxa"/>
              <w:right w:w="28" w:type="dxa"/>
            </w:tcMar>
            <w:hideMark/>
          </w:tcPr>
          <w:p w14:paraId="24D6F624" w14:textId="77777777" w:rsidR="00487E7B" w:rsidRPr="00466302" w:rsidRDefault="00487E7B" w:rsidP="00AB1B59">
            <w:pPr>
              <w:spacing w:after="0" w:line="240" w:lineRule="auto"/>
              <w:rPr>
                <w:sz w:val="18"/>
                <w:szCs w:val="18"/>
              </w:rPr>
            </w:pPr>
            <w:r w:rsidRPr="00466302">
              <w:rPr>
                <w:sz w:val="18"/>
                <w:szCs w:val="18"/>
              </w:rPr>
              <w:t>30</w:t>
            </w:r>
          </w:p>
        </w:tc>
        <w:tc>
          <w:tcPr>
            <w:tcW w:w="211" w:type="pct"/>
            <w:shd w:val="clear" w:color="auto" w:fill="auto"/>
            <w:tcMar>
              <w:top w:w="15" w:type="dxa"/>
              <w:left w:w="28" w:type="dxa"/>
              <w:bottom w:w="0" w:type="dxa"/>
              <w:right w:w="28" w:type="dxa"/>
            </w:tcMar>
            <w:hideMark/>
          </w:tcPr>
          <w:p w14:paraId="65AD8C82" w14:textId="77777777" w:rsidR="00487E7B" w:rsidRPr="00466302" w:rsidRDefault="00487E7B" w:rsidP="00AB1B59">
            <w:pPr>
              <w:spacing w:after="0" w:line="240" w:lineRule="auto"/>
              <w:rPr>
                <w:sz w:val="18"/>
                <w:szCs w:val="18"/>
              </w:rPr>
            </w:pPr>
            <w:r w:rsidRPr="00466302">
              <w:rPr>
                <w:sz w:val="18"/>
                <w:szCs w:val="18"/>
                <w:lang w:val="en-GB"/>
              </w:rPr>
              <w:t> 35</w:t>
            </w:r>
          </w:p>
        </w:tc>
        <w:tc>
          <w:tcPr>
            <w:tcW w:w="188" w:type="pct"/>
            <w:shd w:val="clear" w:color="auto" w:fill="auto"/>
            <w:tcMar>
              <w:top w:w="15" w:type="dxa"/>
              <w:left w:w="28" w:type="dxa"/>
              <w:bottom w:w="0" w:type="dxa"/>
              <w:right w:w="28" w:type="dxa"/>
            </w:tcMar>
            <w:hideMark/>
          </w:tcPr>
          <w:p w14:paraId="4DF4315D" w14:textId="77777777" w:rsidR="00487E7B" w:rsidRPr="00466302" w:rsidRDefault="00487E7B" w:rsidP="00AB1B59">
            <w:pPr>
              <w:spacing w:after="0" w:line="240" w:lineRule="auto"/>
              <w:rPr>
                <w:sz w:val="18"/>
                <w:szCs w:val="18"/>
              </w:rPr>
            </w:pPr>
            <w:r w:rsidRPr="00466302">
              <w:rPr>
                <w:sz w:val="18"/>
                <w:szCs w:val="18"/>
                <w:lang w:val="en-GB"/>
              </w:rPr>
              <w:t> 40</w:t>
            </w:r>
          </w:p>
        </w:tc>
        <w:tc>
          <w:tcPr>
            <w:tcW w:w="602" w:type="pct"/>
            <w:shd w:val="clear" w:color="auto" w:fill="auto"/>
            <w:tcMar>
              <w:top w:w="15" w:type="dxa"/>
              <w:left w:w="28" w:type="dxa"/>
              <w:bottom w:w="0" w:type="dxa"/>
              <w:right w:w="28" w:type="dxa"/>
            </w:tcMar>
            <w:hideMark/>
          </w:tcPr>
          <w:p w14:paraId="2C16AA55" w14:textId="77777777" w:rsidR="00487E7B" w:rsidRPr="00466302" w:rsidRDefault="00487E7B" w:rsidP="00AB1B59">
            <w:pPr>
              <w:spacing w:after="0" w:line="240" w:lineRule="auto"/>
              <w:rPr>
                <w:sz w:val="18"/>
                <w:szCs w:val="18"/>
              </w:rPr>
            </w:pPr>
            <w:r w:rsidRPr="00466302">
              <w:rPr>
                <w:sz w:val="18"/>
                <w:szCs w:val="18"/>
                <w:lang w:val="en-GB"/>
              </w:rPr>
              <w:t> Community surveys</w:t>
            </w:r>
          </w:p>
        </w:tc>
      </w:tr>
      <w:tr w:rsidR="00487E7B" w:rsidRPr="00466302" w14:paraId="559D104C" w14:textId="77777777" w:rsidTr="00AB1B59">
        <w:trPr>
          <w:trHeight w:val="280"/>
        </w:trPr>
        <w:tc>
          <w:tcPr>
            <w:tcW w:w="934" w:type="pct"/>
            <w:vMerge/>
            <w:vAlign w:val="center"/>
            <w:hideMark/>
          </w:tcPr>
          <w:p w14:paraId="6C7BB9BE" w14:textId="77777777" w:rsidR="00487E7B" w:rsidRPr="00466302" w:rsidRDefault="00487E7B" w:rsidP="00AB1B59">
            <w:pPr>
              <w:spacing w:after="0" w:line="240" w:lineRule="auto"/>
              <w:rPr>
                <w:sz w:val="18"/>
                <w:szCs w:val="18"/>
              </w:rPr>
            </w:pPr>
          </w:p>
        </w:tc>
        <w:tc>
          <w:tcPr>
            <w:tcW w:w="554" w:type="pct"/>
            <w:vMerge/>
            <w:vAlign w:val="center"/>
            <w:hideMark/>
          </w:tcPr>
          <w:p w14:paraId="6191920D" w14:textId="77777777" w:rsidR="00487E7B" w:rsidRPr="00466302" w:rsidRDefault="00487E7B" w:rsidP="00AB1B59">
            <w:pPr>
              <w:spacing w:after="0" w:line="240" w:lineRule="auto"/>
              <w:rPr>
                <w:sz w:val="18"/>
                <w:szCs w:val="18"/>
              </w:rPr>
            </w:pPr>
          </w:p>
        </w:tc>
        <w:tc>
          <w:tcPr>
            <w:tcW w:w="1511" w:type="pct"/>
            <w:shd w:val="clear" w:color="auto" w:fill="auto"/>
            <w:tcMar>
              <w:top w:w="15" w:type="dxa"/>
              <w:left w:w="28" w:type="dxa"/>
              <w:bottom w:w="0" w:type="dxa"/>
              <w:right w:w="28" w:type="dxa"/>
            </w:tcMar>
            <w:hideMark/>
          </w:tcPr>
          <w:p w14:paraId="289CE972" w14:textId="77777777" w:rsidR="00487E7B" w:rsidRPr="00466302" w:rsidRDefault="00487E7B" w:rsidP="00AB1B59">
            <w:pPr>
              <w:spacing w:after="0" w:line="240" w:lineRule="auto"/>
              <w:rPr>
                <w:i/>
                <w:iCs/>
                <w:sz w:val="18"/>
                <w:szCs w:val="18"/>
                <w:lang w:val="en-GB"/>
              </w:rPr>
            </w:pPr>
            <w:r w:rsidRPr="00466302">
              <w:rPr>
                <w:i/>
                <w:iCs/>
                <w:sz w:val="18"/>
                <w:szCs w:val="18"/>
                <w:lang w:val="en-GB"/>
              </w:rPr>
              <w:t>Outcome Indicator 2</w:t>
            </w:r>
          </w:p>
          <w:p w14:paraId="26B48365" w14:textId="77777777" w:rsidR="00487E7B" w:rsidRPr="00466302" w:rsidRDefault="00487E7B" w:rsidP="00AB1B59">
            <w:pPr>
              <w:spacing w:after="0" w:line="240" w:lineRule="auto"/>
              <w:rPr>
                <w:sz w:val="18"/>
                <w:szCs w:val="18"/>
              </w:rPr>
            </w:pPr>
            <w:r w:rsidRPr="00466302">
              <w:rPr>
                <w:sz w:val="18"/>
                <w:szCs w:val="18"/>
              </w:rPr>
              <w:t xml:space="preserve">No of </w:t>
            </w:r>
            <w:proofErr w:type="spellStart"/>
            <w:r w:rsidRPr="00466302">
              <w:rPr>
                <w:sz w:val="18"/>
                <w:szCs w:val="18"/>
              </w:rPr>
              <w:t>barazas</w:t>
            </w:r>
            <w:proofErr w:type="spellEnd"/>
            <w:r w:rsidRPr="00466302">
              <w:rPr>
                <w:sz w:val="18"/>
                <w:szCs w:val="18"/>
              </w:rPr>
              <w:t xml:space="preserve"> conducted in a year</w:t>
            </w:r>
          </w:p>
        </w:tc>
        <w:tc>
          <w:tcPr>
            <w:tcW w:w="319" w:type="pct"/>
            <w:shd w:val="clear" w:color="auto" w:fill="auto"/>
            <w:tcMar>
              <w:top w:w="15" w:type="dxa"/>
              <w:left w:w="28" w:type="dxa"/>
              <w:bottom w:w="0" w:type="dxa"/>
              <w:right w:w="28" w:type="dxa"/>
            </w:tcMar>
            <w:hideMark/>
          </w:tcPr>
          <w:p w14:paraId="76219061" w14:textId="77777777" w:rsidR="00487E7B" w:rsidRPr="00466302" w:rsidRDefault="00487E7B" w:rsidP="00AB1B59">
            <w:pPr>
              <w:spacing w:after="0" w:line="240" w:lineRule="auto"/>
              <w:rPr>
                <w:sz w:val="18"/>
                <w:szCs w:val="18"/>
              </w:rPr>
            </w:pPr>
            <w:r w:rsidRPr="00466302">
              <w:rPr>
                <w:sz w:val="18"/>
                <w:szCs w:val="18"/>
                <w:lang w:val="en-GB"/>
              </w:rPr>
              <w:t> 1</w:t>
            </w:r>
          </w:p>
        </w:tc>
        <w:tc>
          <w:tcPr>
            <w:tcW w:w="227" w:type="pct"/>
            <w:shd w:val="clear" w:color="auto" w:fill="auto"/>
            <w:tcMar>
              <w:top w:w="15" w:type="dxa"/>
              <w:left w:w="28" w:type="dxa"/>
              <w:bottom w:w="0" w:type="dxa"/>
              <w:right w:w="28" w:type="dxa"/>
            </w:tcMar>
            <w:hideMark/>
          </w:tcPr>
          <w:p w14:paraId="00ACDF84" w14:textId="77777777" w:rsidR="00487E7B" w:rsidRPr="00466302" w:rsidRDefault="00487E7B" w:rsidP="00AB1B59">
            <w:pPr>
              <w:spacing w:after="0" w:line="240" w:lineRule="auto"/>
              <w:rPr>
                <w:sz w:val="18"/>
                <w:szCs w:val="18"/>
              </w:rPr>
            </w:pPr>
            <w:r w:rsidRPr="00466302">
              <w:rPr>
                <w:sz w:val="18"/>
                <w:szCs w:val="18"/>
                <w:lang w:val="en-GB"/>
              </w:rPr>
              <w:t> 1</w:t>
            </w:r>
          </w:p>
        </w:tc>
        <w:tc>
          <w:tcPr>
            <w:tcW w:w="227" w:type="pct"/>
            <w:shd w:val="clear" w:color="auto" w:fill="auto"/>
            <w:tcMar>
              <w:top w:w="15" w:type="dxa"/>
              <w:left w:w="28" w:type="dxa"/>
              <w:bottom w:w="0" w:type="dxa"/>
              <w:right w:w="28" w:type="dxa"/>
            </w:tcMar>
            <w:hideMark/>
          </w:tcPr>
          <w:p w14:paraId="03076B40" w14:textId="77777777" w:rsidR="00487E7B" w:rsidRPr="00466302" w:rsidRDefault="00487E7B" w:rsidP="00AB1B59">
            <w:pPr>
              <w:spacing w:after="0" w:line="240" w:lineRule="auto"/>
              <w:rPr>
                <w:sz w:val="18"/>
                <w:szCs w:val="18"/>
              </w:rPr>
            </w:pPr>
            <w:r w:rsidRPr="00466302">
              <w:rPr>
                <w:sz w:val="18"/>
                <w:szCs w:val="18"/>
                <w:lang w:val="en-GB"/>
              </w:rPr>
              <w:t> 2</w:t>
            </w:r>
          </w:p>
        </w:tc>
        <w:tc>
          <w:tcPr>
            <w:tcW w:w="227" w:type="pct"/>
            <w:shd w:val="clear" w:color="auto" w:fill="auto"/>
            <w:tcMar>
              <w:top w:w="15" w:type="dxa"/>
              <w:left w:w="28" w:type="dxa"/>
              <w:bottom w:w="0" w:type="dxa"/>
              <w:right w:w="28" w:type="dxa"/>
            </w:tcMar>
            <w:hideMark/>
          </w:tcPr>
          <w:p w14:paraId="4EAA34BE" w14:textId="77777777" w:rsidR="00487E7B" w:rsidRPr="00466302" w:rsidRDefault="00487E7B" w:rsidP="00AB1B59">
            <w:pPr>
              <w:spacing w:after="0" w:line="240" w:lineRule="auto"/>
              <w:rPr>
                <w:sz w:val="18"/>
                <w:szCs w:val="18"/>
              </w:rPr>
            </w:pPr>
            <w:r w:rsidRPr="00466302">
              <w:rPr>
                <w:sz w:val="18"/>
                <w:szCs w:val="18"/>
                <w:lang w:val="en-GB"/>
              </w:rPr>
              <w:t> 2</w:t>
            </w:r>
          </w:p>
        </w:tc>
        <w:tc>
          <w:tcPr>
            <w:tcW w:w="211" w:type="pct"/>
            <w:shd w:val="clear" w:color="auto" w:fill="auto"/>
            <w:tcMar>
              <w:top w:w="15" w:type="dxa"/>
              <w:left w:w="28" w:type="dxa"/>
              <w:bottom w:w="0" w:type="dxa"/>
              <w:right w:w="28" w:type="dxa"/>
            </w:tcMar>
            <w:hideMark/>
          </w:tcPr>
          <w:p w14:paraId="72B62EBA" w14:textId="77777777" w:rsidR="00487E7B" w:rsidRPr="00466302" w:rsidRDefault="00487E7B" w:rsidP="00AB1B59">
            <w:pPr>
              <w:spacing w:after="0" w:line="240" w:lineRule="auto"/>
              <w:rPr>
                <w:sz w:val="18"/>
                <w:szCs w:val="18"/>
              </w:rPr>
            </w:pPr>
            <w:r w:rsidRPr="00466302">
              <w:rPr>
                <w:sz w:val="18"/>
                <w:szCs w:val="18"/>
                <w:lang w:val="en-GB"/>
              </w:rPr>
              <w:t> 3</w:t>
            </w:r>
          </w:p>
        </w:tc>
        <w:tc>
          <w:tcPr>
            <w:tcW w:w="188" w:type="pct"/>
            <w:shd w:val="clear" w:color="auto" w:fill="auto"/>
            <w:tcMar>
              <w:top w:w="15" w:type="dxa"/>
              <w:left w:w="28" w:type="dxa"/>
              <w:bottom w:w="0" w:type="dxa"/>
              <w:right w:w="28" w:type="dxa"/>
            </w:tcMar>
            <w:hideMark/>
          </w:tcPr>
          <w:p w14:paraId="522B9506" w14:textId="77777777" w:rsidR="00487E7B" w:rsidRPr="00466302" w:rsidRDefault="00487E7B" w:rsidP="00AB1B59">
            <w:pPr>
              <w:spacing w:after="0" w:line="240" w:lineRule="auto"/>
              <w:rPr>
                <w:sz w:val="18"/>
                <w:szCs w:val="18"/>
              </w:rPr>
            </w:pPr>
            <w:r w:rsidRPr="00466302">
              <w:rPr>
                <w:sz w:val="18"/>
                <w:szCs w:val="18"/>
                <w:lang w:val="en-GB"/>
              </w:rPr>
              <w:t> 4</w:t>
            </w:r>
          </w:p>
        </w:tc>
        <w:tc>
          <w:tcPr>
            <w:tcW w:w="602" w:type="pct"/>
            <w:shd w:val="clear" w:color="auto" w:fill="auto"/>
            <w:tcMar>
              <w:top w:w="15" w:type="dxa"/>
              <w:left w:w="28" w:type="dxa"/>
              <w:bottom w:w="0" w:type="dxa"/>
              <w:right w:w="28" w:type="dxa"/>
            </w:tcMar>
            <w:hideMark/>
          </w:tcPr>
          <w:p w14:paraId="6D00DFF8" w14:textId="77777777" w:rsidR="00487E7B" w:rsidRPr="00466302" w:rsidRDefault="00487E7B" w:rsidP="00AB1B59">
            <w:pPr>
              <w:spacing w:after="0" w:line="240" w:lineRule="auto"/>
              <w:rPr>
                <w:sz w:val="18"/>
                <w:szCs w:val="18"/>
              </w:rPr>
            </w:pPr>
            <w:r w:rsidRPr="00466302">
              <w:rPr>
                <w:sz w:val="18"/>
                <w:szCs w:val="18"/>
                <w:lang w:val="en-GB"/>
              </w:rPr>
              <w:t> Meeting records</w:t>
            </w:r>
          </w:p>
        </w:tc>
      </w:tr>
      <w:tr w:rsidR="00487E7B" w:rsidRPr="00466302" w14:paraId="13C191E3" w14:textId="77777777" w:rsidTr="00AB1B59">
        <w:trPr>
          <w:trHeight w:val="280"/>
        </w:trPr>
        <w:tc>
          <w:tcPr>
            <w:tcW w:w="934" w:type="pct"/>
            <w:vMerge/>
            <w:vAlign w:val="center"/>
            <w:hideMark/>
          </w:tcPr>
          <w:p w14:paraId="05872056" w14:textId="77777777" w:rsidR="00487E7B" w:rsidRPr="00466302" w:rsidRDefault="00487E7B" w:rsidP="00AB1B59">
            <w:pPr>
              <w:spacing w:after="0" w:line="240" w:lineRule="auto"/>
              <w:rPr>
                <w:sz w:val="18"/>
                <w:szCs w:val="18"/>
              </w:rPr>
            </w:pPr>
          </w:p>
        </w:tc>
        <w:tc>
          <w:tcPr>
            <w:tcW w:w="554" w:type="pct"/>
            <w:vMerge w:val="restart"/>
            <w:shd w:val="clear" w:color="auto" w:fill="auto"/>
            <w:tcMar>
              <w:top w:w="15" w:type="dxa"/>
              <w:left w:w="28" w:type="dxa"/>
              <w:bottom w:w="0" w:type="dxa"/>
              <w:right w:w="28" w:type="dxa"/>
            </w:tcMar>
            <w:hideMark/>
          </w:tcPr>
          <w:p w14:paraId="2BF025DC" w14:textId="77777777" w:rsidR="00487E7B" w:rsidRPr="00466302" w:rsidRDefault="00487E7B" w:rsidP="00AB1B59">
            <w:pPr>
              <w:spacing w:after="0" w:line="240" w:lineRule="auto"/>
              <w:rPr>
                <w:sz w:val="18"/>
                <w:szCs w:val="18"/>
                <w:lang w:val="en-GB"/>
              </w:rPr>
            </w:pPr>
            <w:r w:rsidRPr="00466302">
              <w:rPr>
                <w:sz w:val="18"/>
                <w:szCs w:val="18"/>
                <w:lang w:val="en-GB"/>
              </w:rPr>
              <w:t>Outcome 1.2:</w:t>
            </w:r>
          </w:p>
          <w:p w14:paraId="36E93F9D" w14:textId="77777777" w:rsidR="00487E7B" w:rsidRPr="00466302" w:rsidRDefault="00487E7B" w:rsidP="00AB1B59">
            <w:pPr>
              <w:spacing w:after="0" w:line="240" w:lineRule="auto"/>
              <w:rPr>
                <w:sz w:val="18"/>
                <w:szCs w:val="18"/>
              </w:rPr>
            </w:pPr>
            <w:r w:rsidRPr="00466302">
              <w:rPr>
                <w:sz w:val="18"/>
                <w:szCs w:val="18"/>
                <w:lang w:val="en-GB"/>
              </w:rPr>
              <w:t>Enhance staff safety and Security</w:t>
            </w:r>
          </w:p>
        </w:tc>
        <w:tc>
          <w:tcPr>
            <w:tcW w:w="1511" w:type="pct"/>
            <w:shd w:val="clear" w:color="auto" w:fill="auto"/>
            <w:tcMar>
              <w:top w:w="15" w:type="dxa"/>
              <w:left w:w="28" w:type="dxa"/>
              <w:bottom w:w="0" w:type="dxa"/>
              <w:right w:w="28" w:type="dxa"/>
            </w:tcMar>
            <w:hideMark/>
          </w:tcPr>
          <w:p w14:paraId="2D3A49F2" w14:textId="77777777" w:rsidR="00487E7B" w:rsidRPr="00466302" w:rsidRDefault="00487E7B" w:rsidP="00AB1B59">
            <w:pPr>
              <w:spacing w:after="0" w:line="240" w:lineRule="auto"/>
              <w:rPr>
                <w:i/>
                <w:iCs/>
                <w:sz w:val="18"/>
                <w:szCs w:val="18"/>
                <w:lang w:val="en-GB"/>
              </w:rPr>
            </w:pPr>
            <w:r w:rsidRPr="00466302">
              <w:rPr>
                <w:i/>
                <w:iCs/>
                <w:sz w:val="18"/>
                <w:szCs w:val="18"/>
                <w:lang w:val="en-GB"/>
              </w:rPr>
              <w:t>Outcome Indicator 1</w:t>
            </w:r>
          </w:p>
          <w:p w14:paraId="30338F93" w14:textId="77777777" w:rsidR="00487E7B" w:rsidRPr="00466302" w:rsidRDefault="00487E7B" w:rsidP="00AB1B59">
            <w:pPr>
              <w:spacing w:after="0" w:line="240" w:lineRule="auto"/>
              <w:rPr>
                <w:sz w:val="18"/>
                <w:szCs w:val="18"/>
              </w:rPr>
            </w:pPr>
            <w:r w:rsidRPr="00466302">
              <w:rPr>
                <w:sz w:val="18"/>
                <w:szCs w:val="18"/>
              </w:rPr>
              <w:t>Percentage increase of staff attendance to duty</w:t>
            </w:r>
          </w:p>
        </w:tc>
        <w:tc>
          <w:tcPr>
            <w:tcW w:w="319" w:type="pct"/>
            <w:shd w:val="clear" w:color="auto" w:fill="auto"/>
            <w:tcMar>
              <w:top w:w="15" w:type="dxa"/>
              <w:left w:w="28" w:type="dxa"/>
              <w:bottom w:w="0" w:type="dxa"/>
              <w:right w:w="28" w:type="dxa"/>
            </w:tcMar>
            <w:hideMark/>
          </w:tcPr>
          <w:p w14:paraId="4517B8E4" w14:textId="77777777" w:rsidR="00487E7B" w:rsidRPr="00466302" w:rsidRDefault="00487E7B" w:rsidP="00AB1B59">
            <w:pPr>
              <w:spacing w:after="0" w:line="240" w:lineRule="auto"/>
              <w:rPr>
                <w:sz w:val="18"/>
                <w:szCs w:val="18"/>
              </w:rPr>
            </w:pPr>
            <w:r w:rsidRPr="00466302">
              <w:rPr>
                <w:sz w:val="18"/>
                <w:szCs w:val="18"/>
                <w:lang w:val="en-GB"/>
              </w:rPr>
              <w:t> 80</w:t>
            </w:r>
          </w:p>
        </w:tc>
        <w:tc>
          <w:tcPr>
            <w:tcW w:w="227" w:type="pct"/>
            <w:shd w:val="clear" w:color="auto" w:fill="auto"/>
            <w:tcMar>
              <w:top w:w="15" w:type="dxa"/>
              <w:left w:w="28" w:type="dxa"/>
              <w:bottom w:w="0" w:type="dxa"/>
              <w:right w:w="28" w:type="dxa"/>
            </w:tcMar>
            <w:hideMark/>
          </w:tcPr>
          <w:p w14:paraId="3A1CEF66" w14:textId="77777777" w:rsidR="00487E7B" w:rsidRPr="00466302" w:rsidRDefault="00487E7B" w:rsidP="00AB1B59">
            <w:pPr>
              <w:spacing w:after="0" w:line="240" w:lineRule="auto"/>
              <w:rPr>
                <w:sz w:val="18"/>
                <w:szCs w:val="18"/>
              </w:rPr>
            </w:pPr>
            <w:r w:rsidRPr="00466302">
              <w:rPr>
                <w:sz w:val="18"/>
                <w:szCs w:val="18"/>
                <w:lang w:val="en-GB"/>
              </w:rPr>
              <w:t> 85</w:t>
            </w:r>
          </w:p>
        </w:tc>
        <w:tc>
          <w:tcPr>
            <w:tcW w:w="227" w:type="pct"/>
            <w:shd w:val="clear" w:color="auto" w:fill="auto"/>
            <w:tcMar>
              <w:top w:w="15" w:type="dxa"/>
              <w:left w:w="28" w:type="dxa"/>
              <w:bottom w:w="0" w:type="dxa"/>
              <w:right w:w="28" w:type="dxa"/>
            </w:tcMar>
            <w:hideMark/>
          </w:tcPr>
          <w:p w14:paraId="0318FD77" w14:textId="77777777" w:rsidR="00487E7B" w:rsidRPr="00466302" w:rsidRDefault="00487E7B" w:rsidP="00AB1B59">
            <w:pPr>
              <w:spacing w:after="0" w:line="240" w:lineRule="auto"/>
              <w:rPr>
                <w:sz w:val="18"/>
                <w:szCs w:val="18"/>
              </w:rPr>
            </w:pPr>
            <w:r w:rsidRPr="00466302">
              <w:rPr>
                <w:sz w:val="18"/>
                <w:szCs w:val="18"/>
                <w:lang w:val="en-GB"/>
              </w:rPr>
              <w:t> 90</w:t>
            </w:r>
          </w:p>
        </w:tc>
        <w:tc>
          <w:tcPr>
            <w:tcW w:w="227" w:type="pct"/>
            <w:shd w:val="clear" w:color="auto" w:fill="auto"/>
            <w:tcMar>
              <w:top w:w="15" w:type="dxa"/>
              <w:left w:w="28" w:type="dxa"/>
              <w:bottom w:w="0" w:type="dxa"/>
              <w:right w:w="28" w:type="dxa"/>
            </w:tcMar>
            <w:hideMark/>
          </w:tcPr>
          <w:p w14:paraId="70C076CC" w14:textId="77777777" w:rsidR="00487E7B" w:rsidRPr="00466302" w:rsidRDefault="00487E7B" w:rsidP="00AB1B59">
            <w:pPr>
              <w:spacing w:after="0" w:line="240" w:lineRule="auto"/>
              <w:rPr>
                <w:sz w:val="18"/>
                <w:szCs w:val="18"/>
              </w:rPr>
            </w:pPr>
            <w:r w:rsidRPr="00466302">
              <w:rPr>
                <w:sz w:val="18"/>
                <w:szCs w:val="18"/>
                <w:lang w:val="en-GB"/>
              </w:rPr>
              <w:t> 95</w:t>
            </w:r>
          </w:p>
        </w:tc>
        <w:tc>
          <w:tcPr>
            <w:tcW w:w="211" w:type="pct"/>
            <w:shd w:val="clear" w:color="auto" w:fill="auto"/>
            <w:tcMar>
              <w:top w:w="15" w:type="dxa"/>
              <w:left w:w="28" w:type="dxa"/>
              <w:bottom w:w="0" w:type="dxa"/>
              <w:right w:w="28" w:type="dxa"/>
            </w:tcMar>
            <w:hideMark/>
          </w:tcPr>
          <w:p w14:paraId="229A75A3" w14:textId="77777777" w:rsidR="00487E7B" w:rsidRPr="00466302" w:rsidRDefault="00487E7B" w:rsidP="00AB1B59">
            <w:pPr>
              <w:spacing w:after="0" w:line="240" w:lineRule="auto"/>
              <w:rPr>
                <w:sz w:val="18"/>
                <w:szCs w:val="18"/>
              </w:rPr>
            </w:pPr>
            <w:r w:rsidRPr="00466302">
              <w:rPr>
                <w:sz w:val="18"/>
                <w:szCs w:val="18"/>
                <w:lang w:val="en-GB"/>
              </w:rPr>
              <w:t> 96</w:t>
            </w:r>
          </w:p>
        </w:tc>
        <w:tc>
          <w:tcPr>
            <w:tcW w:w="188" w:type="pct"/>
            <w:shd w:val="clear" w:color="auto" w:fill="auto"/>
            <w:tcMar>
              <w:top w:w="15" w:type="dxa"/>
              <w:left w:w="28" w:type="dxa"/>
              <w:bottom w:w="0" w:type="dxa"/>
              <w:right w:w="28" w:type="dxa"/>
            </w:tcMar>
            <w:hideMark/>
          </w:tcPr>
          <w:p w14:paraId="1A9FACA2" w14:textId="77777777" w:rsidR="00487E7B" w:rsidRPr="00466302" w:rsidRDefault="00487E7B" w:rsidP="00AB1B59">
            <w:pPr>
              <w:spacing w:after="0" w:line="240" w:lineRule="auto"/>
              <w:rPr>
                <w:sz w:val="18"/>
                <w:szCs w:val="18"/>
              </w:rPr>
            </w:pPr>
            <w:r w:rsidRPr="00466302">
              <w:rPr>
                <w:sz w:val="18"/>
                <w:szCs w:val="18"/>
                <w:lang w:val="en-GB"/>
              </w:rPr>
              <w:t> 97</w:t>
            </w:r>
          </w:p>
        </w:tc>
        <w:tc>
          <w:tcPr>
            <w:tcW w:w="602" w:type="pct"/>
            <w:shd w:val="clear" w:color="auto" w:fill="auto"/>
            <w:tcMar>
              <w:top w:w="15" w:type="dxa"/>
              <w:left w:w="28" w:type="dxa"/>
              <w:bottom w:w="0" w:type="dxa"/>
              <w:right w:w="28" w:type="dxa"/>
            </w:tcMar>
            <w:hideMark/>
          </w:tcPr>
          <w:p w14:paraId="7AAE8216" w14:textId="77777777" w:rsidR="00487E7B" w:rsidRPr="00466302" w:rsidRDefault="00487E7B" w:rsidP="00AB1B59">
            <w:pPr>
              <w:spacing w:after="0" w:line="240" w:lineRule="auto"/>
              <w:rPr>
                <w:sz w:val="18"/>
                <w:szCs w:val="18"/>
              </w:rPr>
            </w:pPr>
            <w:r w:rsidRPr="00466302">
              <w:rPr>
                <w:sz w:val="18"/>
                <w:szCs w:val="18"/>
                <w:lang w:val="en-GB"/>
              </w:rPr>
              <w:t> Monthly staff attendance analysis reports</w:t>
            </w:r>
          </w:p>
        </w:tc>
      </w:tr>
      <w:tr w:rsidR="00487E7B" w:rsidRPr="00466302" w14:paraId="02D2FB62" w14:textId="77777777" w:rsidTr="00AB1B59">
        <w:trPr>
          <w:trHeight w:val="280"/>
        </w:trPr>
        <w:tc>
          <w:tcPr>
            <w:tcW w:w="934" w:type="pct"/>
            <w:vMerge/>
            <w:vAlign w:val="center"/>
            <w:hideMark/>
          </w:tcPr>
          <w:p w14:paraId="040669BD" w14:textId="77777777" w:rsidR="00487E7B" w:rsidRPr="00466302" w:rsidRDefault="00487E7B" w:rsidP="00AB1B59">
            <w:pPr>
              <w:spacing w:after="0" w:line="240" w:lineRule="auto"/>
              <w:rPr>
                <w:sz w:val="18"/>
                <w:szCs w:val="18"/>
              </w:rPr>
            </w:pPr>
          </w:p>
        </w:tc>
        <w:tc>
          <w:tcPr>
            <w:tcW w:w="554" w:type="pct"/>
            <w:vMerge/>
            <w:vAlign w:val="center"/>
            <w:hideMark/>
          </w:tcPr>
          <w:p w14:paraId="05133AF3" w14:textId="77777777" w:rsidR="00487E7B" w:rsidRPr="00466302" w:rsidRDefault="00487E7B" w:rsidP="00AB1B59">
            <w:pPr>
              <w:spacing w:after="0" w:line="240" w:lineRule="auto"/>
              <w:rPr>
                <w:sz w:val="18"/>
                <w:szCs w:val="18"/>
              </w:rPr>
            </w:pPr>
          </w:p>
        </w:tc>
        <w:tc>
          <w:tcPr>
            <w:tcW w:w="1511" w:type="pct"/>
            <w:shd w:val="clear" w:color="auto" w:fill="auto"/>
            <w:tcMar>
              <w:top w:w="15" w:type="dxa"/>
              <w:left w:w="28" w:type="dxa"/>
              <w:bottom w:w="0" w:type="dxa"/>
              <w:right w:w="28" w:type="dxa"/>
            </w:tcMar>
            <w:hideMark/>
          </w:tcPr>
          <w:p w14:paraId="4DC93419" w14:textId="77777777" w:rsidR="00487E7B" w:rsidRPr="00466302" w:rsidRDefault="00487E7B" w:rsidP="00AB1B59">
            <w:pPr>
              <w:spacing w:after="0" w:line="240" w:lineRule="auto"/>
              <w:rPr>
                <w:i/>
                <w:iCs/>
                <w:sz w:val="18"/>
                <w:szCs w:val="18"/>
                <w:lang w:val="en-GB"/>
              </w:rPr>
            </w:pPr>
            <w:r w:rsidRPr="00466302">
              <w:rPr>
                <w:i/>
                <w:iCs/>
                <w:sz w:val="18"/>
                <w:szCs w:val="18"/>
                <w:lang w:val="en-GB"/>
              </w:rPr>
              <w:t>Outcome Indicator 2</w:t>
            </w:r>
          </w:p>
          <w:p w14:paraId="3AE08949" w14:textId="77777777" w:rsidR="00487E7B" w:rsidRPr="00466302" w:rsidRDefault="00487E7B" w:rsidP="00AB1B59">
            <w:pPr>
              <w:spacing w:after="0" w:line="240" w:lineRule="auto"/>
              <w:rPr>
                <w:sz w:val="18"/>
                <w:szCs w:val="18"/>
              </w:rPr>
            </w:pPr>
            <w:r w:rsidRPr="00466302">
              <w:rPr>
                <w:sz w:val="18"/>
                <w:szCs w:val="18"/>
              </w:rPr>
              <w:t>Percentage increase in walk ins to Subcounty in regards to local government services</w:t>
            </w:r>
          </w:p>
        </w:tc>
        <w:tc>
          <w:tcPr>
            <w:tcW w:w="319" w:type="pct"/>
            <w:shd w:val="clear" w:color="auto" w:fill="auto"/>
            <w:tcMar>
              <w:top w:w="15" w:type="dxa"/>
              <w:left w:w="28" w:type="dxa"/>
              <w:bottom w:w="0" w:type="dxa"/>
              <w:right w:w="28" w:type="dxa"/>
            </w:tcMar>
            <w:hideMark/>
          </w:tcPr>
          <w:p w14:paraId="52FF8611" w14:textId="77777777" w:rsidR="00487E7B" w:rsidRPr="00466302" w:rsidRDefault="00487E7B" w:rsidP="00AB1B59">
            <w:pPr>
              <w:spacing w:after="0" w:line="240" w:lineRule="auto"/>
              <w:rPr>
                <w:sz w:val="18"/>
                <w:szCs w:val="18"/>
              </w:rPr>
            </w:pPr>
            <w:r w:rsidRPr="00466302">
              <w:rPr>
                <w:sz w:val="18"/>
                <w:szCs w:val="18"/>
                <w:lang w:val="en-GB"/>
              </w:rPr>
              <w:t> 15</w:t>
            </w:r>
          </w:p>
        </w:tc>
        <w:tc>
          <w:tcPr>
            <w:tcW w:w="227" w:type="pct"/>
            <w:shd w:val="clear" w:color="auto" w:fill="auto"/>
            <w:tcMar>
              <w:top w:w="15" w:type="dxa"/>
              <w:left w:w="28" w:type="dxa"/>
              <w:bottom w:w="0" w:type="dxa"/>
              <w:right w:w="28" w:type="dxa"/>
            </w:tcMar>
            <w:hideMark/>
          </w:tcPr>
          <w:p w14:paraId="2FC71E22" w14:textId="77777777" w:rsidR="00487E7B" w:rsidRPr="00466302" w:rsidRDefault="00487E7B" w:rsidP="00AB1B59">
            <w:pPr>
              <w:spacing w:after="0" w:line="240" w:lineRule="auto"/>
              <w:rPr>
                <w:sz w:val="18"/>
                <w:szCs w:val="18"/>
              </w:rPr>
            </w:pPr>
            <w:r w:rsidRPr="00466302">
              <w:rPr>
                <w:sz w:val="18"/>
                <w:szCs w:val="18"/>
                <w:lang w:val="en-GB"/>
              </w:rPr>
              <w:t> 20</w:t>
            </w:r>
          </w:p>
        </w:tc>
        <w:tc>
          <w:tcPr>
            <w:tcW w:w="227" w:type="pct"/>
            <w:shd w:val="clear" w:color="auto" w:fill="auto"/>
            <w:tcMar>
              <w:top w:w="15" w:type="dxa"/>
              <w:left w:w="28" w:type="dxa"/>
              <w:bottom w:w="0" w:type="dxa"/>
              <w:right w:w="28" w:type="dxa"/>
            </w:tcMar>
            <w:hideMark/>
          </w:tcPr>
          <w:p w14:paraId="04DBBDAB" w14:textId="77777777" w:rsidR="00487E7B" w:rsidRPr="00466302" w:rsidRDefault="00487E7B" w:rsidP="00AB1B59">
            <w:pPr>
              <w:spacing w:after="0" w:line="240" w:lineRule="auto"/>
              <w:rPr>
                <w:sz w:val="18"/>
                <w:szCs w:val="18"/>
              </w:rPr>
            </w:pPr>
            <w:r w:rsidRPr="00466302">
              <w:rPr>
                <w:sz w:val="18"/>
                <w:szCs w:val="18"/>
                <w:lang w:val="en-GB"/>
              </w:rPr>
              <w:t> 25</w:t>
            </w:r>
          </w:p>
        </w:tc>
        <w:tc>
          <w:tcPr>
            <w:tcW w:w="227" w:type="pct"/>
            <w:shd w:val="clear" w:color="auto" w:fill="auto"/>
            <w:tcMar>
              <w:top w:w="15" w:type="dxa"/>
              <w:left w:w="28" w:type="dxa"/>
              <w:bottom w:w="0" w:type="dxa"/>
              <w:right w:w="28" w:type="dxa"/>
            </w:tcMar>
            <w:hideMark/>
          </w:tcPr>
          <w:p w14:paraId="7D080F40" w14:textId="77777777" w:rsidR="00487E7B" w:rsidRPr="00466302" w:rsidRDefault="00487E7B" w:rsidP="00AB1B59">
            <w:pPr>
              <w:spacing w:after="0" w:line="240" w:lineRule="auto"/>
              <w:rPr>
                <w:sz w:val="18"/>
                <w:szCs w:val="18"/>
              </w:rPr>
            </w:pPr>
            <w:r w:rsidRPr="00466302">
              <w:rPr>
                <w:sz w:val="18"/>
                <w:szCs w:val="18"/>
                <w:lang w:val="en-GB"/>
              </w:rPr>
              <w:t> 30</w:t>
            </w:r>
          </w:p>
        </w:tc>
        <w:tc>
          <w:tcPr>
            <w:tcW w:w="211" w:type="pct"/>
            <w:shd w:val="clear" w:color="auto" w:fill="auto"/>
            <w:tcMar>
              <w:top w:w="15" w:type="dxa"/>
              <w:left w:w="28" w:type="dxa"/>
              <w:bottom w:w="0" w:type="dxa"/>
              <w:right w:w="28" w:type="dxa"/>
            </w:tcMar>
            <w:hideMark/>
          </w:tcPr>
          <w:p w14:paraId="393E0B0D" w14:textId="77777777" w:rsidR="00487E7B" w:rsidRPr="00466302" w:rsidRDefault="00487E7B" w:rsidP="00AB1B59">
            <w:pPr>
              <w:spacing w:after="0" w:line="240" w:lineRule="auto"/>
              <w:rPr>
                <w:sz w:val="18"/>
                <w:szCs w:val="18"/>
              </w:rPr>
            </w:pPr>
            <w:r w:rsidRPr="00466302">
              <w:rPr>
                <w:sz w:val="18"/>
                <w:szCs w:val="18"/>
                <w:lang w:val="en-GB"/>
              </w:rPr>
              <w:t> 35</w:t>
            </w:r>
          </w:p>
        </w:tc>
        <w:tc>
          <w:tcPr>
            <w:tcW w:w="188" w:type="pct"/>
            <w:shd w:val="clear" w:color="auto" w:fill="auto"/>
            <w:tcMar>
              <w:top w:w="15" w:type="dxa"/>
              <w:left w:w="28" w:type="dxa"/>
              <w:bottom w:w="0" w:type="dxa"/>
              <w:right w:w="28" w:type="dxa"/>
            </w:tcMar>
            <w:hideMark/>
          </w:tcPr>
          <w:p w14:paraId="1C3AD4DB" w14:textId="77777777" w:rsidR="00487E7B" w:rsidRPr="00466302" w:rsidRDefault="00487E7B" w:rsidP="00AB1B59">
            <w:pPr>
              <w:spacing w:after="0" w:line="240" w:lineRule="auto"/>
              <w:rPr>
                <w:sz w:val="18"/>
                <w:szCs w:val="18"/>
              </w:rPr>
            </w:pPr>
            <w:r w:rsidRPr="00466302">
              <w:rPr>
                <w:sz w:val="18"/>
                <w:szCs w:val="18"/>
                <w:lang w:val="en-GB"/>
              </w:rPr>
              <w:t> 40</w:t>
            </w:r>
          </w:p>
        </w:tc>
        <w:tc>
          <w:tcPr>
            <w:tcW w:w="602" w:type="pct"/>
            <w:shd w:val="clear" w:color="auto" w:fill="auto"/>
            <w:tcMar>
              <w:top w:w="15" w:type="dxa"/>
              <w:left w:w="28" w:type="dxa"/>
              <w:bottom w:w="0" w:type="dxa"/>
              <w:right w:w="28" w:type="dxa"/>
            </w:tcMar>
            <w:hideMark/>
          </w:tcPr>
          <w:p w14:paraId="180494F3" w14:textId="77777777" w:rsidR="00487E7B" w:rsidRPr="00466302" w:rsidRDefault="00487E7B" w:rsidP="00AB1B59">
            <w:pPr>
              <w:spacing w:after="0" w:line="240" w:lineRule="auto"/>
              <w:rPr>
                <w:sz w:val="18"/>
                <w:szCs w:val="18"/>
              </w:rPr>
            </w:pPr>
            <w:r w:rsidRPr="00466302">
              <w:rPr>
                <w:sz w:val="18"/>
                <w:szCs w:val="18"/>
                <w:lang w:val="en-GB"/>
              </w:rPr>
              <w:t> Service usage statistics</w:t>
            </w:r>
          </w:p>
        </w:tc>
      </w:tr>
      <w:tr w:rsidR="00487E7B" w:rsidRPr="00466302" w14:paraId="2460B448" w14:textId="77777777" w:rsidTr="00AB1B59">
        <w:trPr>
          <w:trHeight w:val="178"/>
        </w:trPr>
        <w:tc>
          <w:tcPr>
            <w:tcW w:w="934" w:type="pct"/>
            <w:vMerge/>
            <w:vAlign w:val="center"/>
            <w:hideMark/>
          </w:tcPr>
          <w:p w14:paraId="73028E8E" w14:textId="77777777" w:rsidR="00487E7B" w:rsidRPr="00466302" w:rsidRDefault="00487E7B" w:rsidP="00AB1B59">
            <w:pPr>
              <w:spacing w:after="0" w:line="240" w:lineRule="auto"/>
              <w:rPr>
                <w:sz w:val="18"/>
                <w:szCs w:val="18"/>
              </w:rPr>
            </w:pPr>
          </w:p>
        </w:tc>
        <w:tc>
          <w:tcPr>
            <w:tcW w:w="554" w:type="pct"/>
            <w:vMerge/>
            <w:vAlign w:val="center"/>
            <w:hideMark/>
          </w:tcPr>
          <w:p w14:paraId="4423C105" w14:textId="77777777" w:rsidR="00487E7B" w:rsidRPr="00466302" w:rsidRDefault="00487E7B" w:rsidP="00AB1B59">
            <w:pPr>
              <w:spacing w:after="0" w:line="240" w:lineRule="auto"/>
              <w:rPr>
                <w:sz w:val="18"/>
                <w:szCs w:val="18"/>
              </w:rPr>
            </w:pPr>
          </w:p>
        </w:tc>
        <w:tc>
          <w:tcPr>
            <w:tcW w:w="1511" w:type="pct"/>
            <w:shd w:val="clear" w:color="auto" w:fill="auto"/>
            <w:tcMar>
              <w:top w:w="15" w:type="dxa"/>
              <w:left w:w="28" w:type="dxa"/>
              <w:bottom w:w="0" w:type="dxa"/>
              <w:right w:w="28" w:type="dxa"/>
            </w:tcMar>
            <w:hideMark/>
          </w:tcPr>
          <w:p w14:paraId="2AB0A8B8" w14:textId="77777777" w:rsidR="00487E7B" w:rsidRPr="00466302" w:rsidRDefault="00487E7B" w:rsidP="00AB1B59">
            <w:pPr>
              <w:spacing w:after="0" w:line="240" w:lineRule="auto"/>
              <w:rPr>
                <w:sz w:val="18"/>
                <w:szCs w:val="18"/>
                <w:lang w:val="en-GB"/>
              </w:rPr>
            </w:pPr>
            <w:r w:rsidRPr="00466302">
              <w:rPr>
                <w:i/>
                <w:iCs/>
                <w:sz w:val="18"/>
                <w:szCs w:val="18"/>
                <w:lang w:val="en-GB"/>
              </w:rPr>
              <w:t>Outcome Indicator 3</w:t>
            </w:r>
          </w:p>
          <w:p w14:paraId="564574C2" w14:textId="77777777" w:rsidR="00487E7B" w:rsidRPr="00466302" w:rsidRDefault="00487E7B" w:rsidP="00AB1B59">
            <w:pPr>
              <w:spacing w:after="0" w:line="240" w:lineRule="auto"/>
              <w:rPr>
                <w:sz w:val="18"/>
                <w:szCs w:val="18"/>
              </w:rPr>
            </w:pPr>
            <w:r w:rsidRPr="00466302">
              <w:rPr>
                <w:sz w:val="18"/>
                <w:szCs w:val="18"/>
                <w:lang w:val="en-GB"/>
              </w:rPr>
              <w:t>Percentage increase of staff reporting to work on time and leaving at the right time</w:t>
            </w:r>
          </w:p>
        </w:tc>
        <w:tc>
          <w:tcPr>
            <w:tcW w:w="319" w:type="pct"/>
            <w:shd w:val="clear" w:color="auto" w:fill="auto"/>
            <w:tcMar>
              <w:top w:w="15" w:type="dxa"/>
              <w:left w:w="28" w:type="dxa"/>
              <w:bottom w:w="0" w:type="dxa"/>
              <w:right w:w="28" w:type="dxa"/>
            </w:tcMar>
            <w:hideMark/>
          </w:tcPr>
          <w:p w14:paraId="419D0F1E" w14:textId="77777777" w:rsidR="00487E7B" w:rsidRPr="00466302" w:rsidRDefault="00487E7B" w:rsidP="00AB1B59">
            <w:pPr>
              <w:spacing w:after="0" w:line="240" w:lineRule="auto"/>
              <w:rPr>
                <w:sz w:val="18"/>
                <w:szCs w:val="18"/>
              </w:rPr>
            </w:pPr>
            <w:r w:rsidRPr="00466302">
              <w:rPr>
                <w:sz w:val="18"/>
                <w:szCs w:val="18"/>
                <w:lang w:val="en-GB"/>
              </w:rPr>
              <w:t> 70</w:t>
            </w:r>
          </w:p>
        </w:tc>
        <w:tc>
          <w:tcPr>
            <w:tcW w:w="227" w:type="pct"/>
            <w:shd w:val="clear" w:color="auto" w:fill="auto"/>
            <w:tcMar>
              <w:top w:w="15" w:type="dxa"/>
              <w:left w:w="28" w:type="dxa"/>
              <w:bottom w:w="0" w:type="dxa"/>
              <w:right w:w="28" w:type="dxa"/>
            </w:tcMar>
            <w:hideMark/>
          </w:tcPr>
          <w:p w14:paraId="4159C72B" w14:textId="77777777" w:rsidR="00487E7B" w:rsidRPr="00466302" w:rsidRDefault="00487E7B" w:rsidP="00AB1B59">
            <w:pPr>
              <w:spacing w:after="0" w:line="240" w:lineRule="auto"/>
              <w:rPr>
                <w:sz w:val="18"/>
                <w:szCs w:val="18"/>
              </w:rPr>
            </w:pPr>
            <w:r w:rsidRPr="00466302">
              <w:rPr>
                <w:sz w:val="18"/>
                <w:szCs w:val="18"/>
                <w:lang w:val="en-GB"/>
              </w:rPr>
              <w:t> 75</w:t>
            </w:r>
          </w:p>
        </w:tc>
        <w:tc>
          <w:tcPr>
            <w:tcW w:w="227" w:type="pct"/>
            <w:shd w:val="clear" w:color="auto" w:fill="auto"/>
            <w:tcMar>
              <w:top w:w="15" w:type="dxa"/>
              <w:left w:w="28" w:type="dxa"/>
              <w:bottom w:w="0" w:type="dxa"/>
              <w:right w:w="28" w:type="dxa"/>
            </w:tcMar>
            <w:hideMark/>
          </w:tcPr>
          <w:p w14:paraId="2C3A8B39" w14:textId="77777777" w:rsidR="00487E7B" w:rsidRPr="00466302" w:rsidRDefault="00487E7B" w:rsidP="00AB1B59">
            <w:pPr>
              <w:spacing w:after="0" w:line="240" w:lineRule="auto"/>
              <w:rPr>
                <w:sz w:val="18"/>
                <w:szCs w:val="18"/>
              </w:rPr>
            </w:pPr>
            <w:r w:rsidRPr="00466302">
              <w:rPr>
                <w:sz w:val="18"/>
                <w:szCs w:val="18"/>
                <w:lang w:val="en-GB"/>
              </w:rPr>
              <w:t> 80</w:t>
            </w:r>
          </w:p>
        </w:tc>
        <w:tc>
          <w:tcPr>
            <w:tcW w:w="227" w:type="pct"/>
            <w:shd w:val="clear" w:color="auto" w:fill="auto"/>
            <w:tcMar>
              <w:top w:w="15" w:type="dxa"/>
              <w:left w:w="28" w:type="dxa"/>
              <w:bottom w:w="0" w:type="dxa"/>
              <w:right w:w="28" w:type="dxa"/>
            </w:tcMar>
            <w:hideMark/>
          </w:tcPr>
          <w:p w14:paraId="5CFBD1F0" w14:textId="77777777" w:rsidR="00487E7B" w:rsidRPr="00466302" w:rsidRDefault="00487E7B" w:rsidP="00AB1B59">
            <w:pPr>
              <w:spacing w:after="0" w:line="240" w:lineRule="auto"/>
              <w:rPr>
                <w:sz w:val="18"/>
                <w:szCs w:val="18"/>
              </w:rPr>
            </w:pPr>
            <w:r w:rsidRPr="00466302">
              <w:rPr>
                <w:sz w:val="18"/>
                <w:szCs w:val="18"/>
                <w:lang w:val="en-GB"/>
              </w:rPr>
              <w:t> 85</w:t>
            </w:r>
          </w:p>
        </w:tc>
        <w:tc>
          <w:tcPr>
            <w:tcW w:w="211" w:type="pct"/>
            <w:shd w:val="clear" w:color="auto" w:fill="auto"/>
            <w:tcMar>
              <w:top w:w="15" w:type="dxa"/>
              <w:left w:w="28" w:type="dxa"/>
              <w:bottom w:w="0" w:type="dxa"/>
              <w:right w:w="28" w:type="dxa"/>
            </w:tcMar>
            <w:hideMark/>
          </w:tcPr>
          <w:p w14:paraId="43B1C1EC" w14:textId="77777777" w:rsidR="00487E7B" w:rsidRPr="00466302" w:rsidRDefault="00487E7B" w:rsidP="00AB1B59">
            <w:pPr>
              <w:spacing w:after="0" w:line="240" w:lineRule="auto"/>
              <w:rPr>
                <w:sz w:val="18"/>
                <w:szCs w:val="18"/>
              </w:rPr>
            </w:pPr>
            <w:r w:rsidRPr="00466302">
              <w:rPr>
                <w:sz w:val="18"/>
                <w:szCs w:val="18"/>
                <w:lang w:val="en-GB"/>
              </w:rPr>
              <w:t> 90</w:t>
            </w:r>
          </w:p>
        </w:tc>
        <w:tc>
          <w:tcPr>
            <w:tcW w:w="188" w:type="pct"/>
            <w:shd w:val="clear" w:color="auto" w:fill="auto"/>
            <w:tcMar>
              <w:top w:w="15" w:type="dxa"/>
              <w:left w:w="28" w:type="dxa"/>
              <w:bottom w:w="0" w:type="dxa"/>
              <w:right w:w="28" w:type="dxa"/>
            </w:tcMar>
            <w:hideMark/>
          </w:tcPr>
          <w:p w14:paraId="15695D7E" w14:textId="77777777" w:rsidR="00487E7B" w:rsidRPr="00466302" w:rsidRDefault="00487E7B" w:rsidP="00AB1B59">
            <w:pPr>
              <w:spacing w:after="0" w:line="240" w:lineRule="auto"/>
              <w:rPr>
                <w:sz w:val="18"/>
                <w:szCs w:val="18"/>
              </w:rPr>
            </w:pPr>
            <w:r w:rsidRPr="00466302">
              <w:rPr>
                <w:sz w:val="18"/>
                <w:szCs w:val="18"/>
                <w:lang w:val="en-GB"/>
              </w:rPr>
              <w:t> 95</w:t>
            </w:r>
          </w:p>
        </w:tc>
        <w:tc>
          <w:tcPr>
            <w:tcW w:w="602" w:type="pct"/>
            <w:shd w:val="clear" w:color="auto" w:fill="auto"/>
            <w:tcMar>
              <w:top w:w="15" w:type="dxa"/>
              <w:left w:w="28" w:type="dxa"/>
              <w:bottom w:w="0" w:type="dxa"/>
              <w:right w:w="28" w:type="dxa"/>
            </w:tcMar>
            <w:hideMark/>
          </w:tcPr>
          <w:p w14:paraId="06346DB0" w14:textId="77777777" w:rsidR="00487E7B" w:rsidRPr="00466302" w:rsidRDefault="00487E7B" w:rsidP="00AB1B59">
            <w:pPr>
              <w:spacing w:after="0" w:line="240" w:lineRule="auto"/>
              <w:rPr>
                <w:sz w:val="18"/>
                <w:szCs w:val="18"/>
              </w:rPr>
            </w:pPr>
            <w:r w:rsidRPr="00466302">
              <w:rPr>
                <w:sz w:val="18"/>
                <w:szCs w:val="18"/>
                <w:lang w:val="en-GB"/>
              </w:rPr>
              <w:t> Attendance log ins and log outs</w:t>
            </w:r>
          </w:p>
        </w:tc>
      </w:tr>
      <w:tr w:rsidR="00487E7B" w:rsidRPr="00466302" w14:paraId="05242F9F" w14:textId="77777777" w:rsidTr="00AB1B59">
        <w:trPr>
          <w:trHeight w:val="1026"/>
        </w:trPr>
        <w:tc>
          <w:tcPr>
            <w:tcW w:w="934" w:type="pct"/>
            <w:shd w:val="clear" w:color="auto" w:fill="F2F2F2"/>
            <w:tcMar>
              <w:top w:w="15" w:type="dxa"/>
              <w:left w:w="28" w:type="dxa"/>
              <w:bottom w:w="0" w:type="dxa"/>
              <w:right w:w="28" w:type="dxa"/>
            </w:tcMar>
          </w:tcPr>
          <w:p w14:paraId="2CF1029A" w14:textId="77777777" w:rsidR="00487E7B" w:rsidRPr="00466302" w:rsidRDefault="00487E7B" w:rsidP="00AB1B59">
            <w:pPr>
              <w:spacing w:after="0" w:line="240" w:lineRule="auto"/>
              <w:rPr>
                <w:sz w:val="18"/>
                <w:szCs w:val="18"/>
              </w:rPr>
            </w:pPr>
          </w:p>
        </w:tc>
        <w:tc>
          <w:tcPr>
            <w:tcW w:w="554" w:type="pct"/>
            <w:shd w:val="clear" w:color="auto" w:fill="F2F2F2"/>
            <w:tcMar>
              <w:top w:w="15" w:type="dxa"/>
              <w:left w:w="28" w:type="dxa"/>
              <w:bottom w:w="0" w:type="dxa"/>
              <w:right w:w="28" w:type="dxa"/>
            </w:tcMar>
            <w:hideMark/>
          </w:tcPr>
          <w:p w14:paraId="34FD9C9F" w14:textId="77777777" w:rsidR="00487E7B" w:rsidRPr="00466302" w:rsidRDefault="00487E7B" w:rsidP="00AB1B59">
            <w:pPr>
              <w:spacing w:after="0" w:line="240" w:lineRule="auto"/>
              <w:rPr>
                <w:sz w:val="18"/>
                <w:szCs w:val="18"/>
              </w:rPr>
            </w:pPr>
            <w:r w:rsidRPr="00466302">
              <w:rPr>
                <w:b/>
                <w:bCs/>
                <w:sz w:val="18"/>
                <w:szCs w:val="18"/>
              </w:rPr>
              <w:t>Intermediate Outcome (b)</w:t>
            </w:r>
          </w:p>
        </w:tc>
        <w:tc>
          <w:tcPr>
            <w:tcW w:w="1511" w:type="pct"/>
            <w:shd w:val="clear" w:color="auto" w:fill="F2F2F2"/>
            <w:tcMar>
              <w:top w:w="15" w:type="dxa"/>
              <w:left w:w="28" w:type="dxa"/>
              <w:bottom w:w="0" w:type="dxa"/>
              <w:right w:w="28" w:type="dxa"/>
            </w:tcMar>
            <w:hideMark/>
          </w:tcPr>
          <w:p w14:paraId="006E4EF7" w14:textId="77777777" w:rsidR="00487E7B" w:rsidRPr="00466302" w:rsidRDefault="00487E7B" w:rsidP="00AB1B59">
            <w:pPr>
              <w:spacing w:after="0" w:line="240" w:lineRule="auto"/>
              <w:rPr>
                <w:sz w:val="18"/>
                <w:szCs w:val="18"/>
              </w:rPr>
            </w:pPr>
            <w:r w:rsidRPr="00466302">
              <w:rPr>
                <w:b/>
                <w:bCs/>
                <w:sz w:val="18"/>
                <w:szCs w:val="18"/>
              </w:rPr>
              <w:t>Indicator (c)</w:t>
            </w:r>
          </w:p>
        </w:tc>
        <w:tc>
          <w:tcPr>
            <w:tcW w:w="319" w:type="pct"/>
            <w:shd w:val="clear" w:color="auto" w:fill="F2F2F2"/>
            <w:tcMar>
              <w:top w:w="15" w:type="dxa"/>
              <w:left w:w="28" w:type="dxa"/>
              <w:bottom w:w="0" w:type="dxa"/>
              <w:right w:w="28" w:type="dxa"/>
            </w:tcMar>
            <w:textDirection w:val="tbRl"/>
            <w:hideMark/>
          </w:tcPr>
          <w:p w14:paraId="22D80CFC" w14:textId="77777777" w:rsidR="00487E7B" w:rsidRPr="00466302" w:rsidRDefault="00487E7B" w:rsidP="00AB1B59">
            <w:pPr>
              <w:spacing w:after="0" w:line="240" w:lineRule="auto"/>
              <w:rPr>
                <w:sz w:val="18"/>
                <w:szCs w:val="18"/>
              </w:rPr>
            </w:pPr>
            <w:r w:rsidRPr="00466302">
              <w:rPr>
                <w:sz w:val="18"/>
                <w:szCs w:val="18"/>
                <w:lang w:val="en-GB"/>
              </w:rPr>
              <w:t>FY2023/24</w:t>
            </w:r>
          </w:p>
          <w:p w14:paraId="5576DC50" w14:textId="77777777" w:rsidR="00487E7B" w:rsidRPr="00466302" w:rsidRDefault="00487E7B" w:rsidP="00AB1B59">
            <w:pPr>
              <w:spacing w:after="0" w:line="240" w:lineRule="auto"/>
              <w:rPr>
                <w:sz w:val="18"/>
                <w:szCs w:val="18"/>
              </w:rPr>
            </w:pPr>
            <w:r w:rsidRPr="00466302">
              <w:rPr>
                <w:sz w:val="18"/>
                <w:szCs w:val="18"/>
                <w:lang w:val="en-GB"/>
              </w:rPr>
              <w:t>(BL)</w:t>
            </w:r>
          </w:p>
        </w:tc>
        <w:tc>
          <w:tcPr>
            <w:tcW w:w="227" w:type="pct"/>
            <w:shd w:val="clear" w:color="auto" w:fill="F2F2F2"/>
            <w:tcMar>
              <w:top w:w="15" w:type="dxa"/>
              <w:left w:w="28" w:type="dxa"/>
              <w:bottom w:w="0" w:type="dxa"/>
              <w:right w:w="28" w:type="dxa"/>
            </w:tcMar>
            <w:textDirection w:val="tbRl"/>
            <w:hideMark/>
          </w:tcPr>
          <w:p w14:paraId="4BEEDA51" w14:textId="77777777" w:rsidR="00487E7B" w:rsidRPr="00466302" w:rsidRDefault="00487E7B" w:rsidP="00AB1B59">
            <w:pPr>
              <w:spacing w:after="0" w:line="240" w:lineRule="auto"/>
              <w:rPr>
                <w:sz w:val="18"/>
                <w:szCs w:val="18"/>
              </w:rPr>
            </w:pPr>
            <w:r w:rsidRPr="00466302">
              <w:rPr>
                <w:sz w:val="18"/>
                <w:szCs w:val="18"/>
                <w:lang w:val="en-GB"/>
              </w:rPr>
              <w:t>FY2025/26</w:t>
            </w:r>
          </w:p>
        </w:tc>
        <w:tc>
          <w:tcPr>
            <w:tcW w:w="227" w:type="pct"/>
            <w:shd w:val="clear" w:color="auto" w:fill="F2F2F2"/>
            <w:tcMar>
              <w:top w:w="15" w:type="dxa"/>
              <w:left w:w="28" w:type="dxa"/>
              <w:bottom w:w="0" w:type="dxa"/>
              <w:right w:w="28" w:type="dxa"/>
            </w:tcMar>
            <w:textDirection w:val="tbRl"/>
            <w:hideMark/>
          </w:tcPr>
          <w:p w14:paraId="253A3124" w14:textId="77777777" w:rsidR="00487E7B" w:rsidRPr="00466302" w:rsidRDefault="00487E7B" w:rsidP="00AB1B59">
            <w:pPr>
              <w:spacing w:after="0" w:line="240" w:lineRule="auto"/>
              <w:rPr>
                <w:sz w:val="18"/>
                <w:szCs w:val="18"/>
              </w:rPr>
            </w:pPr>
            <w:r w:rsidRPr="00466302">
              <w:rPr>
                <w:sz w:val="18"/>
                <w:szCs w:val="18"/>
                <w:lang w:val="en-GB"/>
              </w:rPr>
              <w:t>FY2026/27</w:t>
            </w:r>
          </w:p>
        </w:tc>
        <w:tc>
          <w:tcPr>
            <w:tcW w:w="227" w:type="pct"/>
            <w:shd w:val="clear" w:color="auto" w:fill="F2F2F2"/>
            <w:tcMar>
              <w:top w:w="15" w:type="dxa"/>
              <w:left w:w="28" w:type="dxa"/>
              <w:bottom w:w="0" w:type="dxa"/>
              <w:right w:w="28" w:type="dxa"/>
            </w:tcMar>
            <w:textDirection w:val="tbRl"/>
            <w:hideMark/>
          </w:tcPr>
          <w:p w14:paraId="447BF224" w14:textId="77777777" w:rsidR="00487E7B" w:rsidRPr="00466302" w:rsidRDefault="00487E7B" w:rsidP="00AB1B59">
            <w:pPr>
              <w:spacing w:after="0" w:line="240" w:lineRule="auto"/>
              <w:rPr>
                <w:sz w:val="18"/>
                <w:szCs w:val="18"/>
              </w:rPr>
            </w:pPr>
            <w:r w:rsidRPr="00466302">
              <w:rPr>
                <w:sz w:val="18"/>
                <w:szCs w:val="18"/>
                <w:lang w:val="en-GB"/>
              </w:rPr>
              <w:t>FY2027/28</w:t>
            </w:r>
          </w:p>
        </w:tc>
        <w:tc>
          <w:tcPr>
            <w:tcW w:w="211" w:type="pct"/>
            <w:shd w:val="clear" w:color="auto" w:fill="F2F2F2"/>
            <w:tcMar>
              <w:top w:w="15" w:type="dxa"/>
              <w:left w:w="28" w:type="dxa"/>
              <w:bottom w:w="0" w:type="dxa"/>
              <w:right w:w="28" w:type="dxa"/>
            </w:tcMar>
            <w:textDirection w:val="tbRl"/>
            <w:hideMark/>
          </w:tcPr>
          <w:p w14:paraId="62053487" w14:textId="77777777" w:rsidR="00487E7B" w:rsidRPr="00466302" w:rsidRDefault="00487E7B" w:rsidP="00AB1B59">
            <w:pPr>
              <w:spacing w:after="0" w:line="240" w:lineRule="auto"/>
              <w:rPr>
                <w:sz w:val="18"/>
                <w:szCs w:val="18"/>
              </w:rPr>
            </w:pPr>
            <w:r w:rsidRPr="00466302">
              <w:rPr>
                <w:sz w:val="18"/>
                <w:szCs w:val="18"/>
                <w:lang w:val="en-GB"/>
              </w:rPr>
              <w:t>FY2028/29</w:t>
            </w:r>
          </w:p>
        </w:tc>
        <w:tc>
          <w:tcPr>
            <w:tcW w:w="188" w:type="pct"/>
            <w:shd w:val="clear" w:color="auto" w:fill="F2F2F2"/>
            <w:tcMar>
              <w:top w:w="15" w:type="dxa"/>
              <w:left w:w="28" w:type="dxa"/>
              <w:bottom w:w="0" w:type="dxa"/>
              <w:right w:w="28" w:type="dxa"/>
            </w:tcMar>
            <w:textDirection w:val="tbRl"/>
            <w:hideMark/>
          </w:tcPr>
          <w:p w14:paraId="7CBD1CFE" w14:textId="77777777" w:rsidR="00487E7B" w:rsidRPr="00466302" w:rsidRDefault="00487E7B" w:rsidP="00AB1B59">
            <w:pPr>
              <w:spacing w:after="0" w:line="240" w:lineRule="auto"/>
              <w:rPr>
                <w:sz w:val="18"/>
                <w:szCs w:val="18"/>
              </w:rPr>
            </w:pPr>
            <w:r w:rsidRPr="00466302">
              <w:rPr>
                <w:sz w:val="18"/>
                <w:szCs w:val="18"/>
                <w:lang w:val="en-GB"/>
              </w:rPr>
              <w:t>FY2029/30</w:t>
            </w:r>
          </w:p>
        </w:tc>
        <w:tc>
          <w:tcPr>
            <w:tcW w:w="602" w:type="pct"/>
            <w:shd w:val="clear" w:color="auto" w:fill="F2F2F2"/>
            <w:tcMar>
              <w:top w:w="15" w:type="dxa"/>
              <w:left w:w="28" w:type="dxa"/>
              <w:bottom w:w="0" w:type="dxa"/>
              <w:right w:w="28" w:type="dxa"/>
            </w:tcMar>
            <w:hideMark/>
          </w:tcPr>
          <w:p w14:paraId="7E0E496F" w14:textId="77777777" w:rsidR="00487E7B" w:rsidRPr="00466302" w:rsidRDefault="00487E7B" w:rsidP="00AB1B59">
            <w:pPr>
              <w:spacing w:after="0" w:line="240" w:lineRule="auto"/>
              <w:rPr>
                <w:sz w:val="18"/>
                <w:szCs w:val="18"/>
              </w:rPr>
            </w:pPr>
            <w:r w:rsidRPr="00466302">
              <w:rPr>
                <w:b/>
                <w:bCs/>
                <w:sz w:val="18"/>
                <w:szCs w:val="18"/>
              </w:rPr>
              <w:t>Data Source</w:t>
            </w:r>
          </w:p>
        </w:tc>
      </w:tr>
      <w:tr w:rsidR="00487E7B" w:rsidRPr="00466302" w14:paraId="7B79BD50" w14:textId="77777777" w:rsidTr="00AB1B59">
        <w:trPr>
          <w:trHeight w:val="574"/>
        </w:trPr>
        <w:tc>
          <w:tcPr>
            <w:tcW w:w="934" w:type="pct"/>
            <w:vMerge w:val="restart"/>
            <w:shd w:val="clear" w:color="auto" w:fill="auto"/>
            <w:tcMar>
              <w:top w:w="15" w:type="dxa"/>
              <w:left w:w="28" w:type="dxa"/>
              <w:bottom w:w="0" w:type="dxa"/>
              <w:right w:w="28" w:type="dxa"/>
            </w:tcMar>
          </w:tcPr>
          <w:p w14:paraId="5843A9D2" w14:textId="77777777" w:rsidR="00487E7B" w:rsidRPr="00466302" w:rsidRDefault="00487E7B" w:rsidP="00AB1B59">
            <w:pPr>
              <w:spacing w:after="0" w:line="240" w:lineRule="auto"/>
              <w:rPr>
                <w:sz w:val="18"/>
                <w:szCs w:val="18"/>
              </w:rPr>
            </w:pPr>
          </w:p>
        </w:tc>
        <w:tc>
          <w:tcPr>
            <w:tcW w:w="554" w:type="pct"/>
            <w:vMerge w:val="restart"/>
            <w:shd w:val="clear" w:color="auto" w:fill="auto"/>
            <w:tcMar>
              <w:top w:w="15" w:type="dxa"/>
              <w:left w:w="28" w:type="dxa"/>
              <w:bottom w:w="0" w:type="dxa"/>
              <w:right w:w="28" w:type="dxa"/>
            </w:tcMar>
            <w:hideMark/>
          </w:tcPr>
          <w:p w14:paraId="36D6CCEF" w14:textId="77777777" w:rsidR="00487E7B" w:rsidRPr="00466302" w:rsidRDefault="00487E7B" w:rsidP="00AB1B59">
            <w:pPr>
              <w:spacing w:after="0" w:line="240" w:lineRule="auto"/>
              <w:rPr>
                <w:sz w:val="18"/>
                <w:szCs w:val="18"/>
                <w:lang w:val="en-GB"/>
              </w:rPr>
            </w:pPr>
            <w:r w:rsidRPr="00466302">
              <w:rPr>
                <w:sz w:val="18"/>
                <w:szCs w:val="18"/>
                <w:lang w:val="en-GB"/>
              </w:rPr>
              <w:t>Intermediate Outcome 1.1:</w:t>
            </w:r>
          </w:p>
          <w:p w14:paraId="6980B906" w14:textId="77777777" w:rsidR="00487E7B" w:rsidRPr="00466302" w:rsidRDefault="00487E7B" w:rsidP="00AB1B59">
            <w:pPr>
              <w:spacing w:after="0" w:line="240" w:lineRule="auto"/>
              <w:rPr>
                <w:sz w:val="18"/>
                <w:szCs w:val="18"/>
              </w:rPr>
            </w:pPr>
            <w:r w:rsidRPr="00466302">
              <w:rPr>
                <w:sz w:val="18"/>
                <w:szCs w:val="18"/>
                <w:lang w:val="en-GB"/>
              </w:rPr>
              <w:t>Enhanced inter agency collaboration</w:t>
            </w:r>
          </w:p>
        </w:tc>
        <w:tc>
          <w:tcPr>
            <w:tcW w:w="1511" w:type="pct"/>
            <w:shd w:val="clear" w:color="auto" w:fill="auto"/>
            <w:tcMar>
              <w:top w:w="15" w:type="dxa"/>
              <w:left w:w="28" w:type="dxa"/>
              <w:bottom w:w="0" w:type="dxa"/>
              <w:right w:w="28" w:type="dxa"/>
            </w:tcMar>
            <w:hideMark/>
          </w:tcPr>
          <w:p w14:paraId="0A4710F8" w14:textId="77777777" w:rsidR="00487E7B" w:rsidRPr="00466302" w:rsidRDefault="00487E7B" w:rsidP="00AB1B59">
            <w:pPr>
              <w:spacing w:after="0" w:line="240" w:lineRule="auto"/>
              <w:rPr>
                <w:i/>
                <w:iCs/>
                <w:sz w:val="18"/>
                <w:szCs w:val="18"/>
                <w:lang w:val="en-GB"/>
              </w:rPr>
            </w:pPr>
            <w:r w:rsidRPr="00466302">
              <w:rPr>
                <w:i/>
                <w:iCs/>
                <w:sz w:val="18"/>
                <w:szCs w:val="18"/>
                <w:lang w:val="en-GB"/>
              </w:rPr>
              <w:t>Intermediate Outcome Indicator 1</w:t>
            </w:r>
          </w:p>
          <w:p w14:paraId="6362C23F" w14:textId="77777777" w:rsidR="00487E7B" w:rsidRPr="00466302" w:rsidRDefault="00487E7B" w:rsidP="00AB1B59">
            <w:pPr>
              <w:spacing w:after="0" w:line="240" w:lineRule="auto"/>
              <w:rPr>
                <w:sz w:val="18"/>
                <w:szCs w:val="18"/>
              </w:rPr>
            </w:pPr>
            <w:r w:rsidRPr="00466302">
              <w:rPr>
                <w:sz w:val="18"/>
                <w:szCs w:val="18"/>
              </w:rPr>
              <w:t>No of coordination meetings held</w:t>
            </w:r>
          </w:p>
        </w:tc>
        <w:tc>
          <w:tcPr>
            <w:tcW w:w="319" w:type="pct"/>
            <w:shd w:val="clear" w:color="auto" w:fill="auto"/>
            <w:tcMar>
              <w:top w:w="15" w:type="dxa"/>
              <w:left w:w="28" w:type="dxa"/>
              <w:bottom w:w="0" w:type="dxa"/>
              <w:right w:w="28" w:type="dxa"/>
            </w:tcMar>
            <w:hideMark/>
          </w:tcPr>
          <w:p w14:paraId="5EC2E804" w14:textId="77777777" w:rsidR="00487E7B" w:rsidRPr="00466302" w:rsidRDefault="00487E7B" w:rsidP="00AB1B59">
            <w:pPr>
              <w:spacing w:after="0" w:line="240" w:lineRule="auto"/>
              <w:rPr>
                <w:sz w:val="18"/>
                <w:szCs w:val="18"/>
              </w:rPr>
            </w:pPr>
            <w:r w:rsidRPr="00466302">
              <w:rPr>
                <w:sz w:val="18"/>
                <w:szCs w:val="18"/>
                <w:lang w:val="en-GB"/>
              </w:rPr>
              <w:t> 2</w:t>
            </w:r>
          </w:p>
        </w:tc>
        <w:tc>
          <w:tcPr>
            <w:tcW w:w="227" w:type="pct"/>
            <w:shd w:val="clear" w:color="auto" w:fill="auto"/>
            <w:tcMar>
              <w:top w:w="15" w:type="dxa"/>
              <w:left w:w="28" w:type="dxa"/>
              <w:bottom w:w="0" w:type="dxa"/>
              <w:right w:w="28" w:type="dxa"/>
            </w:tcMar>
            <w:hideMark/>
          </w:tcPr>
          <w:p w14:paraId="764BC854" w14:textId="77777777" w:rsidR="00487E7B" w:rsidRPr="00466302" w:rsidRDefault="00487E7B" w:rsidP="00AB1B59">
            <w:pPr>
              <w:spacing w:after="0" w:line="240" w:lineRule="auto"/>
              <w:rPr>
                <w:sz w:val="18"/>
                <w:szCs w:val="18"/>
              </w:rPr>
            </w:pPr>
            <w:r w:rsidRPr="00466302">
              <w:rPr>
                <w:sz w:val="18"/>
                <w:szCs w:val="18"/>
                <w:lang w:val="en-GB"/>
              </w:rPr>
              <w:t> 2</w:t>
            </w:r>
          </w:p>
        </w:tc>
        <w:tc>
          <w:tcPr>
            <w:tcW w:w="227" w:type="pct"/>
            <w:shd w:val="clear" w:color="auto" w:fill="auto"/>
            <w:tcMar>
              <w:top w:w="15" w:type="dxa"/>
              <w:left w:w="28" w:type="dxa"/>
              <w:bottom w:w="0" w:type="dxa"/>
              <w:right w:w="28" w:type="dxa"/>
            </w:tcMar>
            <w:hideMark/>
          </w:tcPr>
          <w:p w14:paraId="5451276A" w14:textId="77777777" w:rsidR="00487E7B" w:rsidRPr="00466302" w:rsidRDefault="00487E7B" w:rsidP="00AB1B59">
            <w:pPr>
              <w:spacing w:after="0" w:line="240" w:lineRule="auto"/>
              <w:rPr>
                <w:sz w:val="18"/>
                <w:szCs w:val="18"/>
              </w:rPr>
            </w:pPr>
            <w:r w:rsidRPr="00466302">
              <w:rPr>
                <w:sz w:val="18"/>
                <w:szCs w:val="18"/>
                <w:lang w:val="en-GB"/>
              </w:rPr>
              <w:t> 2</w:t>
            </w:r>
          </w:p>
        </w:tc>
        <w:tc>
          <w:tcPr>
            <w:tcW w:w="227" w:type="pct"/>
            <w:shd w:val="clear" w:color="auto" w:fill="auto"/>
            <w:tcMar>
              <w:top w:w="15" w:type="dxa"/>
              <w:left w:w="28" w:type="dxa"/>
              <w:bottom w:w="0" w:type="dxa"/>
              <w:right w:w="28" w:type="dxa"/>
            </w:tcMar>
            <w:hideMark/>
          </w:tcPr>
          <w:p w14:paraId="4861F2BC" w14:textId="77777777" w:rsidR="00487E7B" w:rsidRPr="00466302" w:rsidRDefault="00487E7B" w:rsidP="00AB1B59">
            <w:pPr>
              <w:spacing w:after="0" w:line="240" w:lineRule="auto"/>
              <w:rPr>
                <w:sz w:val="18"/>
                <w:szCs w:val="18"/>
              </w:rPr>
            </w:pPr>
            <w:r w:rsidRPr="00466302">
              <w:rPr>
                <w:sz w:val="18"/>
                <w:szCs w:val="18"/>
                <w:lang w:val="en-GB"/>
              </w:rPr>
              <w:t> 3</w:t>
            </w:r>
          </w:p>
        </w:tc>
        <w:tc>
          <w:tcPr>
            <w:tcW w:w="211" w:type="pct"/>
            <w:shd w:val="clear" w:color="auto" w:fill="auto"/>
            <w:tcMar>
              <w:top w:w="15" w:type="dxa"/>
              <w:left w:w="28" w:type="dxa"/>
              <w:bottom w:w="0" w:type="dxa"/>
              <w:right w:w="28" w:type="dxa"/>
            </w:tcMar>
            <w:hideMark/>
          </w:tcPr>
          <w:p w14:paraId="70A9FF58" w14:textId="77777777" w:rsidR="00487E7B" w:rsidRPr="00466302" w:rsidRDefault="00487E7B" w:rsidP="00AB1B59">
            <w:pPr>
              <w:spacing w:after="0" w:line="240" w:lineRule="auto"/>
              <w:rPr>
                <w:sz w:val="18"/>
                <w:szCs w:val="18"/>
              </w:rPr>
            </w:pPr>
            <w:r w:rsidRPr="00466302">
              <w:rPr>
                <w:sz w:val="18"/>
                <w:szCs w:val="18"/>
                <w:lang w:val="en-GB"/>
              </w:rPr>
              <w:t> 3</w:t>
            </w:r>
          </w:p>
        </w:tc>
        <w:tc>
          <w:tcPr>
            <w:tcW w:w="188" w:type="pct"/>
            <w:shd w:val="clear" w:color="auto" w:fill="auto"/>
            <w:tcMar>
              <w:top w:w="15" w:type="dxa"/>
              <w:left w:w="28" w:type="dxa"/>
              <w:bottom w:w="0" w:type="dxa"/>
              <w:right w:w="28" w:type="dxa"/>
            </w:tcMar>
            <w:hideMark/>
          </w:tcPr>
          <w:p w14:paraId="44B5C622" w14:textId="77777777" w:rsidR="00487E7B" w:rsidRPr="00466302" w:rsidRDefault="00487E7B" w:rsidP="00AB1B59">
            <w:pPr>
              <w:spacing w:after="0" w:line="240" w:lineRule="auto"/>
              <w:rPr>
                <w:sz w:val="18"/>
                <w:szCs w:val="18"/>
              </w:rPr>
            </w:pPr>
            <w:r w:rsidRPr="00466302">
              <w:rPr>
                <w:sz w:val="18"/>
                <w:szCs w:val="18"/>
                <w:lang w:val="en-GB"/>
              </w:rPr>
              <w:t> 4</w:t>
            </w:r>
          </w:p>
        </w:tc>
        <w:tc>
          <w:tcPr>
            <w:tcW w:w="602" w:type="pct"/>
            <w:shd w:val="clear" w:color="auto" w:fill="auto"/>
            <w:tcMar>
              <w:top w:w="15" w:type="dxa"/>
              <w:left w:w="28" w:type="dxa"/>
              <w:bottom w:w="0" w:type="dxa"/>
              <w:right w:w="28" w:type="dxa"/>
            </w:tcMar>
            <w:hideMark/>
          </w:tcPr>
          <w:p w14:paraId="0C7EE73D" w14:textId="77777777" w:rsidR="00487E7B" w:rsidRPr="00466302" w:rsidRDefault="00487E7B" w:rsidP="00AB1B59">
            <w:pPr>
              <w:spacing w:after="0" w:line="240" w:lineRule="auto"/>
              <w:rPr>
                <w:sz w:val="18"/>
                <w:szCs w:val="18"/>
              </w:rPr>
            </w:pPr>
            <w:r w:rsidRPr="00466302">
              <w:rPr>
                <w:sz w:val="18"/>
                <w:szCs w:val="18"/>
                <w:lang w:val="en-GB"/>
              </w:rPr>
              <w:t> Minutes</w:t>
            </w:r>
          </w:p>
        </w:tc>
      </w:tr>
      <w:tr w:rsidR="00487E7B" w:rsidRPr="00466302" w14:paraId="18DA8144" w14:textId="77777777" w:rsidTr="00AB1B59">
        <w:trPr>
          <w:trHeight w:val="574"/>
        </w:trPr>
        <w:tc>
          <w:tcPr>
            <w:tcW w:w="934" w:type="pct"/>
            <w:vMerge/>
            <w:vAlign w:val="center"/>
          </w:tcPr>
          <w:p w14:paraId="0860A213" w14:textId="77777777" w:rsidR="00487E7B" w:rsidRPr="00466302" w:rsidRDefault="00487E7B" w:rsidP="00AB1B59">
            <w:pPr>
              <w:spacing w:after="0" w:line="240" w:lineRule="auto"/>
              <w:rPr>
                <w:sz w:val="18"/>
                <w:szCs w:val="18"/>
              </w:rPr>
            </w:pPr>
          </w:p>
        </w:tc>
        <w:tc>
          <w:tcPr>
            <w:tcW w:w="554" w:type="pct"/>
            <w:vMerge/>
            <w:vAlign w:val="center"/>
            <w:hideMark/>
          </w:tcPr>
          <w:p w14:paraId="7E3657B0" w14:textId="77777777" w:rsidR="00487E7B" w:rsidRPr="00466302" w:rsidRDefault="00487E7B" w:rsidP="00AB1B59">
            <w:pPr>
              <w:spacing w:after="0" w:line="240" w:lineRule="auto"/>
              <w:rPr>
                <w:sz w:val="18"/>
                <w:szCs w:val="18"/>
              </w:rPr>
            </w:pPr>
          </w:p>
        </w:tc>
        <w:tc>
          <w:tcPr>
            <w:tcW w:w="1511" w:type="pct"/>
            <w:shd w:val="clear" w:color="auto" w:fill="auto"/>
            <w:tcMar>
              <w:top w:w="15" w:type="dxa"/>
              <w:left w:w="28" w:type="dxa"/>
              <w:bottom w:w="0" w:type="dxa"/>
              <w:right w:w="28" w:type="dxa"/>
            </w:tcMar>
            <w:hideMark/>
          </w:tcPr>
          <w:p w14:paraId="05CF0243" w14:textId="77777777" w:rsidR="00487E7B" w:rsidRPr="00466302" w:rsidRDefault="00487E7B" w:rsidP="00AB1B59">
            <w:pPr>
              <w:spacing w:after="0" w:line="240" w:lineRule="auto"/>
              <w:rPr>
                <w:i/>
                <w:iCs/>
                <w:sz w:val="18"/>
                <w:szCs w:val="18"/>
                <w:lang w:val="en-GB"/>
              </w:rPr>
            </w:pPr>
            <w:r w:rsidRPr="00466302">
              <w:rPr>
                <w:i/>
                <w:iCs/>
                <w:sz w:val="18"/>
                <w:szCs w:val="18"/>
                <w:lang w:val="en-GB"/>
              </w:rPr>
              <w:t>Intermediate Outcome Indicator 2</w:t>
            </w:r>
          </w:p>
          <w:p w14:paraId="7196799C" w14:textId="77777777" w:rsidR="00487E7B" w:rsidRPr="00466302" w:rsidRDefault="00487E7B" w:rsidP="00AB1B59">
            <w:pPr>
              <w:spacing w:after="0" w:line="240" w:lineRule="auto"/>
              <w:rPr>
                <w:sz w:val="18"/>
                <w:szCs w:val="18"/>
              </w:rPr>
            </w:pPr>
            <w:r w:rsidRPr="00466302">
              <w:rPr>
                <w:sz w:val="18"/>
                <w:szCs w:val="18"/>
                <w:lang w:val="en-GB"/>
              </w:rPr>
              <w:t>No of collaborative projects initiated</w:t>
            </w:r>
          </w:p>
        </w:tc>
        <w:tc>
          <w:tcPr>
            <w:tcW w:w="319" w:type="pct"/>
            <w:shd w:val="clear" w:color="auto" w:fill="auto"/>
            <w:tcMar>
              <w:top w:w="15" w:type="dxa"/>
              <w:left w:w="28" w:type="dxa"/>
              <w:bottom w:w="0" w:type="dxa"/>
              <w:right w:w="28" w:type="dxa"/>
            </w:tcMar>
            <w:hideMark/>
          </w:tcPr>
          <w:p w14:paraId="34C45B7F" w14:textId="77777777" w:rsidR="00487E7B" w:rsidRPr="00466302" w:rsidRDefault="00487E7B" w:rsidP="00AB1B59">
            <w:pPr>
              <w:spacing w:after="0" w:line="240" w:lineRule="auto"/>
              <w:rPr>
                <w:sz w:val="18"/>
                <w:szCs w:val="18"/>
              </w:rPr>
            </w:pPr>
            <w:r w:rsidRPr="00466302">
              <w:rPr>
                <w:sz w:val="18"/>
                <w:szCs w:val="18"/>
                <w:lang w:val="en-GB"/>
              </w:rPr>
              <w:t> 1</w:t>
            </w:r>
          </w:p>
        </w:tc>
        <w:tc>
          <w:tcPr>
            <w:tcW w:w="227" w:type="pct"/>
            <w:shd w:val="clear" w:color="auto" w:fill="auto"/>
            <w:tcMar>
              <w:top w:w="15" w:type="dxa"/>
              <w:left w:w="28" w:type="dxa"/>
              <w:bottom w:w="0" w:type="dxa"/>
              <w:right w:w="28" w:type="dxa"/>
            </w:tcMar>
            <w:hideMark/>
          </w:tcPr>
          <w:p w14:paraId="6BF6DA7F" w14:textId="77777777" w:rsidR="00487E7B" w:rsidRPr="00466302" w:rsidRDefault="00487E7B" w:rsidP="00AB1B59">
            <w:pPr>
              <w:spacing w:after="0" w:line="240" w:lineRule="auto"/>
              <w:rPr>
                <w:sz w:val="18"/>
                <w:szCs w:val="18"/>
              </w:rPr>
            </w:pPr>
            <w:r w:rsidRPr="00466302">
              <w:rPr>
                <w:sz w:val="18"/>
                <w:szCs w:val="18"/>
                <w:lang w:val="en-GB"/>
              </w:rPr>
              <w:t> 2</w:t>
            </w:r>
          </w:p>
        </w:tc>
        <w:tc>
          <w:tcPr>
            <w:tcW w:w="227" w:type="pct"/>
            <w:shd w:val="clear" w:color="auto" w:fill="auto"/>
            <w:tcMar>
              <w:top w:w="15" w:type="dxa"/>
              <w:left w:w="28" w:type="dxa"/>
              <w:bottom w:w="0" w:type="dxa"/>
              <w:right w:w="28" w:type="dxa"/>
            </w:tcMar>
            <w:hideMark/>
          </w:tcPr>
          <w:p w14:paraId="78291F49" w14:textId="77777777" w:rsidR="00487E7B" w:rsidRPr="00466302" w:rsidRDefault="00487E7B" w:rsidP="00AB1B59">
            <w:pPr>
              <w:spacing w:after="0" w:line="240" w:lineRule="auto"/>
              <w:rPr>
                <w:sz w:val="18"/>
                <w:szCs w:val="18"/>
              </w:rPr>
            </w:pPr>
            <w:r w:rsidRPr="00466302">
              <w:rPr>
                <w:sz w:val="18"/>
                <w:szCs w:val="18"/>
                <w:lang w:val="en-GB"/>
              </w:rPr>
              <w:t> 2</w:t>
            </w:r>
          </w:p>
        </w:tc>
        <w:tc>
          <w:tcPr>
            <w:tcW w:w="227" w:type="pct"/>
            <w:shd w:val="clear" w:color="auto" w:fill="auto"/>
            <w:tcMar>
              <w:top w:w="15" w:type="dxa"/>
              <w:left w:w="28" w:type="dxa"/>
              <w:bottom w:w="0" w:type="dxa"/>
              <w:right w:w="28" w:type="dxa"/>
            </w:tcMar>
            <w:hideMark/>
          </w:tcPr>
          <w:p w14:paraId="5CA23C1D" w14:textId="77777777" w:rsidR="00487E7B" w:rsidRPr="00466302" w:rsidRDefault="00487E7B" w:rsidP="00AB1B59">
            <w:pPr>
              <w:spacing w:after="0" w:line="240" w:lineRule="auto"/>
              <w:rPr>
                <w:sz w:val="18"/>
                <w:szCs w:val="18"/>
              </w:rPr>
            </w:pPr>
            <w:r w:rsidRPr="00466302">
              <w:rPr>
                <w:sz w:val="18"/>
                <w:szCs w:val="18"/>
                <w:lang w:val="en-GB"/>
              </w:rPr>
              <w:t> 3</w:t>
            </w:r>
          </w:p>
        </w:tc>
        <w:tc>
          <w:tcPr>
            <w:tcW w:w="211" w:type="pct"/>
            <w:shd w:val="clear" w:color="auto" w:fill="auto"/>
            <w:tcMar>
              <w:top w:w="15" w:type="dxa"/>
              <w:left w:w="28" w:type="dxa"/>
              <w:bottom w:w="0" w:type="dxa"/>
              <w:right w:w="28" w:type="dxa"/>
            </w:tcMar>
            <w:hideMark/>
          </w:tcPr>
          <w:p w14:paraId="56E90378" w14:textId="77777777" w:rsidR="00487E7B" w:rsidRPr="00466302" w:rsidRDefault="00487E7B" w:rsidP="00AB1B59">
            <w:pPr>
              <w:spacing w:after="0" w:line="240" w:lineRule="auto"/>
              <w:rPr>
                <w:sz w:val="18"/>
                <w:szCs w:val="18"/>
              </w:rPr>
            </w:pPr>
            <w:r w:rsidRPr="00466302">
              <w:rPr>
                <w:sz w:val="18"/>
                <w:szCs w:val="18"/>
                <w:lang w:val="en-GB"/>
              </w:rPr>
              <w:t> 3</w:t>
            </w:r>
          </w:p>
        </w:tc>
        <w:tc>
          <w:tcPr>
            <w:tcW w:w="188" w:type="pct"/>
            <w:shd w:val="clear" w:color="auto" w:fill="auto"/>
            <w:tcMar>
              <w:top w:w="15" w:type="dxa"/>
              <w:left w:w="28" w:type="dxa"/>
              <w:bottom w:w="0" w:type="dxa"/>
              <w:right w:w="28" w:type="dxa"/>
            </w:tcMar>
            <w:hideMark/>
          </w:tcPr>
          <w:p w14:paraId="4436F1C1" w14:textId="77777777" w:rsidR="00487E7B" w:rsidRPr="00466302" w:rsidRDefault="00487E7B" w:rsidP="00AB1B59">
            <w:pPr>
              <w:spacing w:after="0" w:line="240" w:lineRule="auto"/>
              <w:rPr>
                <w:sz w:val="18"/>
                <w:szCs w:val="18"/>
              </w:rPr>
            </w:pPr>
            <w:r w:rsidRPr="00466302">
              <w:rPr>
                <w:sz w:val="18"/>
                <w:szCs w:val="18"/>
                <w:lang w:val="en-GB"/>
              </w:rPr>
              <w:t> 4</w:t>
            </w:r>
          </w:p>
        </w:tc>
        <w:tc>
          <w:tcPr>
            <w:tcW w:w="602" w:type="pct"/>
            <w:shd w:val="clear" w:color="auto" w:fill="auto"/>
            <w:tcMar>
              <w:top w:w="15" w:type="dxa"/>
              <w:left w:w="28" w:type="dxa"/>
              <w:bottom w:w="0" w:type="dxa"/>
              <w:right w:w="28" w:type="dxa"/>
            </w:tcMar>
            <w:hideMark/>
          </w:tcPr>
          <w:p w14:paraId="0AE546D1" w14:textId="77777777" w:rsidR="00487E7B" w:rsidRPr="00466302" w:rsidRDefault="00487E7B" w:rsidP="00AB1B59">
            <w:pPr>
              <w:spacing w:after="0" w:line="240" w:lineRule="auto"/>
              <w:rPr>
                <w:sz w:val="18"/>
                <w:szCs w:val="18"/>
              </w:rPr>
            </w:pPr>
            <w:r w:rsidRPr="00466302">
              <w:rPr>
                <w:sz w:val="18"/>
                <w:szCs w:val="18"/>
                <w:lang w:val="en-GB"/>
              </w:rPr>
              <w:t> Project records</w:t>
            </w:r>
          </w:p>
        </w:tc>
      </w:tr>
      <w:tr w:rsidR="00487E7B" w:rsidRPr="00466302" w14:paraId="05A18CDD" w14:textId="77777777" w:rsidTr="00AB1B59">
        <w:trPr>
          <w:trHeight w:val="574"/>
        </w:trPr>
        <w:tc>
          <w:tcPr>
            <w:tcW w:w="934" w:type="pct"/>
            <w:vMerge/>
            <w:vAlign w:val="center"/>
          </w:tcPr>
          <w:p w14:paraId="119DD02B" w14:textId="77777777" w:rsidR="00487E7B" w:rsidRPr="00466302" w:rsidRDefault="00487E7B" w:rsidP="00AB1B59">
            <w:pPr>
              <w:spacing w:after="0" w:line="240" w:lineRule="auto"/>
              <w:rPr>
                <w:sz w:val="18"/>
                <w:szCs w:val="18"/>
              </w:rPr>
            </w:pPr>
          </w:p>
        </w:tc>
        <w:tc>
          <w:tcPr>
            <w:tcW w:w="554" w:type="pct"/>
            <w:vMerge w:val="restart"/>
            <w:shd w:val="clear" w:color="auto" w:fill="auto"/>
            <w:tcMar>
              <w:top w:w="15" w:type="dxa"/>
              <w:left w:w="28" w:type="dxa"/>
              <w:bottom w:w="0" w:type="dxa"/>
              <w:right w:w="28" w:type="dxa"/>
            </w:tcMar>
            <w:hideMark/>
          </w:tcPr>
          <w:p w14:paraId="6E47B984" w14:textId="77777777" w:rsidR="00487E7B" w:rsidRPr="00466302" w:rsidRDefault="00487E7B" w:rsidP="00AB1B59">
            <w:pPr>
              <w:spacing w:after="0" w:line="240" w:lineRule="auto"/>
              <w:rPr>
                <w:sz w:val="18"/>
                <w:szCs w:val="18"/>
                <w:lang w:val="en-GB"/>
              </w:rPr>
            </w:pPr>
            <w:r w:rsidRPr="00466302">
              <w:rPr>
                <w:sz w:val="18"/>
                <w:szCs w:val="18"/>
                <w:lang w:val="en-GB"/>
              </w:rPr>
              <w:t xml:space="preserve">Intermediate </w:t>
            </w:r>
            <w:r w:rsidRPr="00466302">
              <w:rPr>
                <w:i/>
                <w:iCs/>
                <w:sz w:val="18"/>
                <w:szCs w:val="18"/>
                <w:lang w:val="en-GB"/>
              </w:rPr>
              <w:t>Outcome</w:t>
            </w:r>
            <w:r w:rsidRPr="00466302">
              <w:rPr>
                <w:sz w:val="18"/>
                <w:szCs w:val="18"/>
                <w:lang w:val="en-GB"/>
              </w:rPr>
              <w:t xml:space="preserve"> 1.2:</w:t>
            </w:r>
          </w:p>
          <w:p w14:paraId="50A4EA1F" w14:textId="77777777" w:rsidR="00487E7B" w:rsidRPr="00466302" w:rsidRDefault="00487E7B" w:rsidP="00AB1B59">
            <w:pPr>
              <w:spacing w:after="0" w:line="240" w:lineRule="auto"/>
              <w:rPr>
                <w:sz w:val="18"/>
                <w:szCs w:val="18"/>
                <w:lang w:val="en-GB"/>
              </w:rPr>
            </w:pPr>
            <w:r w:rsidRPr="00466302">
              <w:rPr>
                <w:sz w:val="18"/>
                <w:szCs w:val="18"/>
                <w:lang w:val="en-GB"/>
              </w:rPr>
              <w:t>Improved stakeholder engagement</w:t>
            </w:r>
          </w:p>
          <w:p w14:paraId="61B69A20" w14:textId="77777777" w:rsidR="00487E7B" w:rsidRPr="00466302" w:rsidRDefault="00487E7B" w:rsidP="00AB1B59">
            <w:pPr>
              <w:spacing w:after="0" w:line="240" w:lineRule="auto"/>
              <w:rPr>
                <w:sz w:val="18"/>
                <w:szCs w:val="18"/>
              </w:rPr>
            </w:pPr>
          </w:p>
        </w:tc>
        <w:tc>
          <w:tcPr>
            <w:tcW w:w="1511" w:type="pct"/>
            <w:shd w:val="clear" w:color="auto" w:fill="auto"/>
            <w:tcMar>
              <w:top w:w="15" w:type="dxa"/>
              <w:left w:w="28" w:type="dxa"/>
              <w:bottom w:w="0" w:type="dxa"/>
              <w:right w:w="28" w:type="dxa"/>
            </w:tcMar>
            <w:hideMark/>
          </w:tcPr>
          <w:p w14:paraId="3543A8EC" w14:textId="77777777" w:rsidR="00487E7B" w:rsidRPr="00466302" w:rsidRDefault="00487E7B" w:rsidP="00AB1B59">
            <w:pPr>
              <w:spacing w:after="0" w:line="240" w:lineRule="auto"/>
              <w:rPr>
                <w:i/>
                <w:iCs/>
                <w:sz w:val="18"/>
                <w:szCs w:val="18"/>
                <w:lang w:val="en-GB"/>
              </w:rPr>
            </w:pPr>
            <w:r w:rsidRPr="00466302">
              <w:rPr>
                <w:i/>
                <w:iCs/>
                <w:sz w:val="18"/>
                <w:szCs w:val="18"/>
                <w:lang w:val="en-GB"/>
              </w:rPr>
              <w:t>Intermediate Outcome Indicator 1</w:t>
            </w:r>
          </w:p>
          <w:p w14:paraId="7FB443C4" w14:textId="77777777" w:rsidR="00487E7B" w:rsidRPr="00466302" w:rsidRDefault="00487E7B" w:rsidP="00AB1B59">
            <w:pPr>
              <w:spacing w:after="0" w:line="240" w:lineRule="auto"/>
              <w:rPr>
                <w:sz w:val="18"/>
                <w:szCs w:val="18"/>
              </w:rPr>
            </w:pPr>
            <w:r w:rsidRPr="00466302">
              <w:rPr>
                <w:sz w:val="18"/>
                <w:szCs w:val="18"/>
              </w:rPr>
              <w:t>Percentage increase of stakeholder engagement in governance issues</w:t>
            </w:r>
          </w:p>
        </w:tc>
        <w:tc>
          <w:tcPr>
            <w:tcW w:w="319" w:type="pct"/>
            <w:shd w:val="clear" w:color="auto" w:fill="auto"/>
            <w:tcMar>
              <w:top w:w="15" w:type="dxa"/>
              <w:left w:w="28" w:type="dxa"/>
              <w:bottom w:w="0" w:type="dxa"/>
              <w:right w:w="28" w:type="dxa"/>
            </w:tcMar>
            <w:hideMark/>
          </w:tcPr>
          <w:p w14:paraId="4198B4D5" w14:textId="77777777" w:rsidR="00487E7B" w:rsidRPr="00466302" w:rsidRDefault="00487E7B" w:rsidP="00AB1B59">
            <w:pPr>
              <w:spacing w:after="0" w:line="240" w:lineRule="auto"/>
              <w:rPr>
                <w:sz w:val="18"/>
                <w:szCs w:val="18"/>
              </w:rPr>
            </w:pPr>
            <w:r w:rsidRPr="00466302">
              <w:rPr>
                <w:sz w:val="18"/>
                <w:szCs w:val="18"/>
                <w:lang w:val="en-GB"/>
              </w:rPr>
              <w:t> 20</w:t>
            </w:r>
          </w:p>
        </w:tc>
        <w:tc>
          <w:tcPr>
            <w:tcW w:w="227" w:type="pct"/>
            <w:shd w:val="clear" w:color="auto" w:fill="auto"/>
            <w:tcMar>
              <w:top w:w="15" w:type="dxa"/>
              <w:left w:w="28" w:type="dxa"/>
              <w:bottom w:w="0" w:type="dxa"/>
              <w:right w:w="28" w:type="dxa"/>
            </w:tcMar>
            <w:hideMark/>
          </w:tcPr>
          <w:p w14:paraId="1A5E2852" w14:textId="77777777" w:rsidR="00487E7B" w:rsidRPr="00466302" w:rsidRDefault="00487E7B" w:rsidP="00AB1B59">
            <w:pPr>
              <w:spacing w:after="0" w:line="240" w:lineRule="auto"/>
              <w:rPr>
                <w:sz w:val="18"/>
                <w:szCs w:val="18"/>
              </w:rPr>
            </w:pPr>
            <w:r w:rsidRPr="00466302">
              <w:rPr>
                <w:sz w:val="18"/>
                <w:szCs w:val="18"/>
                <w:lang w:val="en-GB"/>
              </w:rPr>
              <w:t> 25</w:t>
            </w:r>
          </w:p>
        </w:tc>
        <w:tc>
          <w:tcPr>
            <w:tcW w:w="227" w:type="pct"/>
            <w:shd w:val="clear" w:color="auto" w:fill="auto"/>
            <w:tcMar>
              <w:top w:w="15" w:type="dxa"/>
              <w:left w:w="28" w:type="dxa"/>
              <w:bottom w:w="0" w:type="dxa"/>
              <w:right w:w="28" w:type="dxa"/>
            </w:tcMar>
            <w:hideMark/>
          </w:tcPr>
          <w:p w14:paraId="293D9C92" w14:textId="77777777" w:rsidR="00487E7B" w:rsidRPr="00466302" w:rsidRDefault="00487E7B" w:rsidP="00AB1B59">
            <w:pPr>
              <w:spacing w:after="0" w:line="240" w:lineRule="auto"/>
              <w:rPr>
                <w:sz w:val="18"/>
                <w:szCs w:val="18"/>
              </w:rPr>
            </w:pPr>
            <w:r w:rsidRPr="00466302">
              <w:rPr>
                <w:sz w:val="18"/>
                <w:szCs w:val="18"/>
                <w:lang w:val="en-GB"/>
              </w:rPr>
              <w:t> 30</w:t>
            </w:r>
          </w:p>
        </w:tc>
        <w:tc>
          <w:tcPr>
            <w:tcW w:w="227" w:type="pct"/>
            <w:shd w:val="clear" w:color="auto" w:fill="auto"/>
            <w:tcMar>
              <w:top w:w="15" w:type="dxa"/>
              <w:left w:w="28" w:type="dxa"/>
              <w:bottom w:w="0" w:type="dxa"/>
              <w:right w:w="28" w:type="dxa"/>
            </w:tcMar>
            <w:hideMark/>
          </w:tcPr>
          <w:p w14:paraId="3BAC4B28" w14:textId="77777777" w:rsidR="00487E7B" w:rsidRPr="00466302" w:rsidRDefault="00487E7B" w:rsidP="00AB1B59">
            <w:pPr>
              <w:spacing w:after="0" w:line="240" w:lineRule="auto"/>
              <w:rPr>
                <w:sz w:val="18"/>
                <w:szCs w:val="18"/>
              </w:rPr>
            </w:pPr>
            <w:r w:rsidRPr="00466302">
              <w:rPr>
                <w:sz w:val="18"/>
                <w:szCs w:val="18"/>
                <w:lang w:val="en-GB"/>
              </w:rPr>
              <w:t> 35</w:t>
            </w:r>
          </w:p>
        </w:tc>
        <w:tc>
          <w:tcPr>
            <w:tcW w:w="211" w:type="pct"/>
            <w:shd w:val="clear" w:color="auto" w:fill="auto"/>
            <w:tcMar>
              <w:top w:w="15" w:type="dxa"/>
              <w:left w:w="28" w:type="dxa"/>
              <w:bottom w:w="0" w:type="dxa"/>
              <w:right w:w="28" w:type="dxa"/>
            </w:tcMar>
            <w:hideMark/>
          </w:tcPr>
          <w:p w14:paraId="5BCC0742" w14:textId="77777777" w:rsidR="00487E7B" w:rsidRPr="00466302" w:rsidRDefault="00487E7B" w:rsidP="00AB1B59">
            <w:pPr>
              <w:spacing w:after="0" w:line="240" w:lineRule="auto"/>
              <w:rPr>
                <w:sz w:val="18"/>
                <w:szCs w:val="18"/>
              </w:rPr>
            </w:pPr>
            <w:r w:rsidRPr="00466302">
              <w:rPr>
                <w:sz w:val="18"/>
                <w:szCs w:val="18"/>
                <w:lang w:val="en-GB"/>
              </w:rPr>
              <w:t> 40</w:t>
            </w:r>
          </w:p>
        </w:tc>
        <w:tc>
          <w:tcPr>
            <w:tcW w:w="188" w:type="pct"/>
            <w:shd w:val="clear" w:color="auto" w:fill="auto"/>
            <w:tcMar>
              <w:top w:w="15" w:type="dxa"/>
              <w:left w:w="28" w:type="dxa"/>
              <w:bottom w:w="0" w:type="dxa"/>
              <w:right w:w="28" w:type="dxa"/>
            </w:tcMar>
            <w:hideMark/>
          </w:tcPr>
          <w:p w14:paraId="3D3F64FD" w14:textId="77777777" w:rsidR="00487E7B" w:rsidRPr="00466302" w:rsidRDefault="00487E7B" w:rsidP="00AB1B59">
            <w:pPr>
              <w:spacing w:after="0" w:line="240" w:lineRule="auto"/>
              <w:rPr>
                <w:sz w:val="18"/>
                <w:szCs w:val="18"/>
              </w:rPr>
            </w:pPr>
            <w:r w:rsidRPr="00466302">
              <w:rPr>
                <w:sz w:val="18"/>
                <w:szCs w:val="18"/>
                <w:lang w:val="en-GB"/>
              </w:rPr>
              <w:t> 45</w:t>
            </w:r>
          </w:p>
        </w:tc>
        <w:tc>
          <w:tcPr>
            <w:tcW w:w="602" w:type="pct"/>
            <w:shd w:val="clear" w:color="auto" w:fill="auto"/>
            <w:tcMar>
              <w:top w:w="15" w:type="dxa"/>
              <w:left w:w="28" w:type="dxa"/>
              <w:bottom w:w="0" w:type="dxa"/>
              <w:right w:w="28" w:type="dxa"/>
            </w:tcMar>
            <w:hideMark/>
          </w:tcPr>
          <w:p w14:paraId="44121AF9" w14:textId="77777777" w:rsidR="00487E7B" w:rsidRPr="00466302" w:rsidRDefault="00487E7B" w:rsidP="00AB1B59">
            <w:pPr>
              <w:spacing w:after="0" w:line="240" w:lineRule="auto"/>
              <w:rPr>
                <w:sz w:val="18"/>
                <w:szCs w:val="18"/>
              </w:rPr>
            </w:pPr>
            <w:r w:rsidRPr="00466302">
              <w:rPr>
                <w:sz w:val="18"/>
                <w:szCs w:val="18"/>
                <w:lang w:val="en-GB"/>
              </w:rPr>
              <w:t> Participation surveys</w:t>
            </w:r>
          </w:p>
        </w:tc>
      </w:tr>
      <w:tr w:rsidR="00487E7B" w:rsidRPr="00466302" w14:paraId="455C812A" w14:textId="77777777" w:rsidTr="00AB1B59">
        <w:trPr>
          <w:trHeight w:val="574"/>
        </w:trPr>
        <w:tc>
          <w:tcPr>
            <w:tcW w:w="934" w:type="pct"/>
            <w:vMerge/>
            <w:vAlign w:val="center"/>
          </w:tcPr>
          <w:p w14:paraId="21A5BBED" w14:textId="77777777" w:rsidR="00487E7B" w:rsidRPr="00466302" w:rsidRDefault="00487E7B" w:rsidP="00AB1B59">
            <w:pPr>
              <w:spacing w:after="0" w:line="240" w:lineRule="auto"/>
              <w:rPr>
                <w:sz w:val="18"/>
                <w:szCs w:val="18"/>
              </w:rPr>
            </w:pPr>
          </w:p>
        </w:tc>
        <w:tc>
          <w:tcPr>
            <w:tcW w:w="554" w:type="pct"/>
            <w:vMerge/>
            <w:vAlign w:val="center"/>
            <w:hideMark/>
          </w:tcPr>
          <w:p w14:paraId="6E272B11" w14:textId="77777777" w:rsidR="00487E7B" w:rsidRPr="00466302" w:rsidRDefault="00487E7B" w:rsidP="00AB1B59">
            <w:pPr>
              <w:spacing w:after="0" w:line="240" w:lineRule="auto"/>
              <w:rPr>
                <w:sz w:val="18"/>
                <w:szCs w:val="18"/>
              </w:rPr>
            </w:pPr>
          </w:p>
        </w:tc>
        <w:tc>
          <w:tcPr>
            <w:tcW w:w="1511" w:type="pct"/>
            <w:shd w:val="clear" w:color="auto" w:fill="auto"/>
            <w:tcMar>
              <w:top w:w="15" w:type="dxa"/>
              <w:left w:w="28" w:type="dxa"/>
              <w:bottom w:w="0" w:type="dxa"/>
              <w:right w:w="28" w:type="dxa"/>
            </w:tcMar>
            <w:hideMark/>
          </w:tcPr>
          <w:p w14:paraId="6FAC1F50" w14:textId="77777777" w:rsidR="00487E7B" w:rsidRPr="00466302" w:rsidRDefault="00487E7B" w:rsidP="00AB1B59">
            <w:pPr>
              <w:spacing w:after="0" w:line="240" w:lineRule="auto"/>
              <w:rPr>
                <w:i/>
                <w:iCs/>
                <w:sz w:val="18"/>
                <w:szCs w:val="18"/>
                <w:lang w:val="en-GB"/>
              </w:rPr>
            </w:pPr>
            <w:r w:rsidRPr="00466302">
              <w:rPr>
                <w:i/>
                <w:iCs/>
                <w:sz w:val="18"/>
                <w:szCs w:val="18"/>
                <w:lang w:val="en-GB"/>
              </w:rPr>
              <w:t>Intermediate Outcome Indicator 2</w:t>
            </w:r>
          </w:p>
          <w:p w14:paraId="393A2EE2" w14:textId="77777777" w:rsidR="00487E7B" w:rsidRPr="00466302" w:rsidRDefault="00487E7B" w:rsidP="00AB1B59">
            <w:pPr>
              <w:spacing w:after="0" w:line="240" w:lineRule="auto"/>
              <w:rPr>
                <w:sz w:val="18"/>
                <w:szCs w:val="18"/>
                <w:lang w:val="en-GB"/>
              </w:rPr>
            </w:pPr>
            <w:r w:rsidRPr="00466302">
              <w:rPr>
                <w:sz w:val="18"/>
                <w:szCs w:val="18"/>
                <w:lang w:val="en-GB"/>
              </w:rPr>
              <w:t>No of feedback mechanisms established for stakeholder input</w:t>
            </w:r>
          </w:p>
          <w:p w14:paraId="08256075" w14:textId="77777777" w:rsidR="00487E7B" w:rsidRPr="00466302" w:rsidRDefault="00487E7B" w:rsidP="00AB1B59">
            <w:pPr>
              <w:spacing w:after="0" w:line="240" w:lineRule="auto"/>
              <w:rPr>
                <w:sz w:val="18"/>
                <w:szCs w:val="18"/>
              </w:rPr>
            </w:pPr>
          </w:p>
        </w:tc>
        <w:tc>
          <w:tcPr>
            <w:tcW w:w="319" w:type="pct"/>
            <w:shd w:val="clear" w:color="auto" w:fill="auto"/>
            <w:tcMar>
              <w:top w:w="15" w:type="dxa"/>
              <w:left w:w="28" w:type="dxa"/>
              <w:bottom w:w="0" w:type="dxa"/>
              <w:right w:w="28" w:type="dxa"/>
            </w:tcMar>
            <w:hideMark/>
          </w:tcPr>
          <w:p w14:paraId="1CF21F81" w14:textId="77777777" w:rsidR="00487E7B" w:rsidRPr="00466302" w:rsidRDefault="00487E7B" w:rsidP="00AB1B59">
            <w:pPr>
              <w:spacing w:after="0" w:line="240" w:lineRule="auto"/>
              <w:rPr>
                <w:sz w:val="18"/>
                <w:szCs w:val="18"/>
              </w:rPr>
            </w:pPr>
            <w:r w:rsidRPr="00466302">
              <w:rPr>
                <w:sz w:val="18"/>
                <w:szCs w:val="18"/>
                <w:lang w:val="en-GB"/>
              </w:rPr>
              <w:t> 2</w:t>
            </w:r>
          </w:p>
        </w:tc>
        <w:tc>
          <w:tcPr>
            <w:tcW w:w="227" w:type="pct"/>
            <w:shd w:val="clear" w:color="auto" w:fill="auto"/>
            <w:tcMar>
              <w:top w:w="15" w:type="dxa"/>
              <w:left w:w="28" w:type="dxa"/>
              <w:bottom w:w="0" w:type="dxa"/>
              <w:right w:w="28" w:type="dxa"/>
            </w:tcMar>
            <w:hideMark/>
          </w:tcPr>
          <w:p w14:paraId="0FAF57C8" w14:textId="77777777" w:rsidR="00487E7B" w:rsidRPr="00466302" w:rsidRDefault="00487E7B" w:rsidP="00AB1B59">
            <w:pPr>
              <w:spacing w:after="0" w:line="240" w:lineRule="auto"/>
              <w:rPr>
                <w:sz w:val="18"/>
                <w:szCs w:val="18"/>
              </w:rPr>
            </w:pPr>
            <w:r w:rsidRPr="00466302">
              <w:rPr>
                <w:sz w:val="18"/>
                <w:szCs w:val="18"/>
                <w:lang w:val="en-GB"/>
              </w:rPr>
              <w:t> 4</w:t>
            </w:r>
          </w:p>
        </w:tc>
        <w:tc>
          <w:tcPr>
            <w:tcW w:w="227" w:type="pct"/>
            <w:shd w:val="clear" w:color="auto" w:fill="auto"/>
            <w:tcMar>
              <w:top w:w="15" w:type="dxa"/>
              <w:left w:w="28" w:type="dxa"/>
              <w:bottom w:w="0" w:type="dxa"/>
              <w:right w:w="28" w:type="dxa"/>
            </w:tcMar>
            <w:hideMark/>
          </w:tcPr>
          <w:p w14:paraId="54C744CF" w14:textId="77777777" w:rsidR="00487E7B" w:rsidRPr="00466302" w:rsidRDefault="00487E7B" w:rsidP="00AB1B59">
            <w:pPr>
              <w:spacing w:after="0" w:line="240" w:lineRule="auto"/>
              <w:rPr>
                <w:sz w:val="18"/>
                <w:szCs w:val="18"/>
              </w:rPr>
            </w:pPr>
            <w:r w:rsidRPr="00466302">
              <w:rPr>
                <w:sz w:val="18"/>
                <w:szCs w:val="18"/>
                <w:lang w:val="en-GB"/>
              </w:rPr>
              <w:t> 6</w:t>
            </w:r>
          </w:p>
        </w:tc>
        <w:tc>
          <w:tcPr>
            <w:tcW w:w="227" w:type="pct"/>
            <w:shd w:val="clear" w:color="auto" w:fill="auto"/>
            <w:tcMar>
              <w:top w:w="15" w:type="dxa"/>
              <w:left w:w="28" w:type="dxa"/>
              <w:bottom w:w="0" w:type="dxa"/>
              <w:right w:w="28" w:type="dxa"/>
            </w:tcMar>
            <w:hideMark/>
          </w:tcPr>
          <w:p w14:paraId="7BA79907" w14:textId="77777777" w:rsidR="00487E7B" w:rsidRPr="00466302" w:rsidRDefault="00487E7B" w:rsidP="00AB1B59">
            <w:pPr>
              <w:spacing w:after="0" w:line="240" w:lineRule="auto"/>
              <w:rPr>
                <w:sz w:val="18"/>
                <w:szCs w:val="18"/>
              </w:rPr>
            </w:pPr>
            <w:r w:rsidRPr="00466302">
              <w:rPr>
                <w:sz w:val="18"/>
                <w:szCs w:val="18"/>
                <w:lang w:val="en-GB"/>
              </w:rPr>
              <w:t> 8</w:t>
            </w:r>
          </w:p>
        </w:tc>
        <w:tc>
          <w:tcPr>
            <w:tcW w:w="211" w:type="pct"/>
            <w:shd w:val="clear" w:color="auto" w:fill="auto"/>
            <w:tcMar>
              <w:top w:w="15" w:type="dxa"/>
              <w:left w:w="28" w:type="dxa"/>
              <w:bottom w:w="0" w:type="dxa"/>
              <w:right w:w="28" w:type="dxa"/>
            </w:tcMar>
            <w:hideMark/>
          </w:tcPr>
          <w:p w14:paraId="67A6ADF5" w14:textId="77777777" w:rsidR="00487E7B" w:rsidRPr="00466302" w:rsidRDefault="00487E7B" w:rsidP="00AB1B59">
            <w:pPr>
              <w:spacing w:after="0" w:line="240" w:lineRule="auto"/>
              <w:rPr>
                <w:sz w:val="18"/>
                <w:szCs w:val="18"/>
              </w:rPr>
            </w:pPr>
            <w:r w:rsidRPr="00466302">
              <w:rPr>
                <w:sz w:val="18"/>
                <w:szCs w:val="18"/>
                <w:lang w:val="en-GB"/>
              </w:rPr>
              <w:t> 10</w:t>
            </w:r>
          </w:p>
        </w:tc>
        <w:tc>
          <w:tcPr>
            <w:tcW w:w="188" w:type="pct"/>
            <w:shd w:val="clear" w:color="auto" w:fill="auto"/>
            <w:tcMar>
              <w:top w:w="15" w:type="dxa"/>
              <w:left w:w="28" w:type="dxa"/>
              <w:bottom w:w="0" w:type="dxa"/>
              <w:right w:w="28" w:type="dxa"/>
            </w:tcMar>
            <w:hideMark/>
          </w:tcPr>
          <w:p w14:paraId="006C7922" w14:textId="77777777" w:rsidR="00487E7B" w:rsidRPr="00466302" w:rsidRDefault="00487E7B" w:rsidP="00AB1B59">
            <w:pPr>
              <w:spacing w:after="0" w:line="240" w:lineRule="auto"/>
              <w:rPr>
                <w:sz w:val="18"/>
                <w:szCs w:val="18"/>
              </w:rPr>
            </w:pPr>
            <w:r w:rsidRPr="00466302">
              <w:rPr>
                <w:sz w:val="18"/>
                <w:szCs w:val="18"/>
                <w:lang w:val="en-GB"/>
              </w:rPr>
              <w:t> 12</w:t>
            </w:r>
          </w:p>
        </w:tc>
        <w:tc>
          <w:tcPr>
            <w:tcW w:w="602" w:type="pct"/>
            <w:shd w:val="clear" w:color="auto" w:fill="auto"/>
            <w:tcMar>
              <w:top w:w="15" w:type="dxa"/>
              <w:left w:w="28" w:type="dxa"/>
              <w:bottom w:w="0" w:type="dxa"/>
              <w:right w:w="28" w:type="dxa"/>
            </w:tcMar>
            <w:hideMark/>
          </w:tcPr>
          <w:p w14:paraId="5C6FBAC2" w14:textId="77777777" w:rsidR="00487E7B" w:rsidRPr="00466302" w:rsidRDefault="00487E7B" w:rsidP="00AB1B59">
            <w:pPr>
              <w:spacing w:after="0" w:line="240" w:lineRule="auto"/>
              <w:rPr>
                <w:sz w:val="18"/>
                <w:szCs w:val="18"/>
              </w:rPr>
            </w:pPr>
            <w:r w:rsidRPr="00466302">
              <w:rPr>
                <w:sz w:val="18"/>
                <w:szCs w:val="18"/>
                <w:lang w:val="en-GB"/>
              </w:rPr>
              <w:t> Feedback logs</w:t>
            </w:r>
          </w:p>
        </w:tc>
      </w:tr>
      <w:tr w:rsidR="00487E7B" w:rsidRPr="00466302" w14:paraId="49F64B72" w14:textId="77777777" w:rsidTr="00AB1B59">
        <w:trPr>
          <w:trHeight w:val="876"/>
        </w:trPr>
        <w:tc>
          <w:tcPr>
            <w:tcW w:w="934" w:type="pct"/>
            <w:vMerge/>
            <w:vAlign w:val="center"/>
          </w:tcPr>
          <w:p w14:paraId="08D401A7" w14:textId="77777777" w:rsidR="00487E7B" w:rsidRPr="00466302" w:rsidRDefault="00487E7B" w:rsidP="00AB1B59">
            <w:pPr>
              <w:spacing w:after="0" w:line="240" w:lineRule="auto"/>
              <w:rPr>
                <w:sz w:val="18"/>
                <w:szCs w:val="18"/>
              </w:rPr>
            </w:pPr>
          </w:p>
        </w:tc>
        <w:tc>
          <w:tcPr>
            <w:tcW w:w="554" w:type="pct"/>
            <w:vMerge/>
            <w:vAlign w:val="center"/>
            <w:hideMark/>
          </w:tcPr>
          <w:p w14:paraId="48500B88" w14:textId="77777777" w:rsidR="00487E7B" w:rsidRPr="00466302" w:rsidRDefault="00487E7B" w:rsidP="00AB1B59">
            <w:pPr>
              <w:spacing w:after="0" w:line="240" w:lineRule="auto"/>
              <w:rPr>
                <w:sz w:val="18"/>
                <w:szCs w:val="18"/>
              </w:rPr>
            </w:pPr>
          </w:p>
        </w:tc>
        <w:tc>
          <w:tcPr>
            <w:tcW w:w="1511" w:type="pct"/>
            <w:shd w:val="clear" w:color="auto" w:fill="auto"/>
            <w:tcMar>
              <w:top w:w="15" w:type="dxa"/>
              <w:left w:w="28" w:type="dxa"/>
              <w:bottom w:w="0" w:type="dxa"/>
              <w:right w:w="28" w:type="dxa"/>
            </w:tcMar>
            <w:hideMark/>
          </w:tcPr>
          <w:p w14:paraId="41D72C29" w14:textId="77777777" w:rsidR="00487E7B" w:rsidRPr="00466302" w:rsidRDefault="00487E7B" w:rsidP="00AB1B59">
            <w:pPr>
              <w:spacing w:after="0" w:line="240" w:lineRule="auto"/>
              <w:rPr>
                <w:i/>
                <w:iCs/>
                <w:sz w:val="18"/>
                <w:szCs w:val="18"/>
                <w:lang w:val="en-GB"/>
              </w:rPr>
            </w:pPr>
            <w:r w:rsidRPr="00466302">
              <w:rPr>
                <w:i/>
                <w:iCs/>
                <w:sz w:val="18"/>
                <w:szCs w:val="18"/>
                <w:lang w:val="en-GB"/>
              </w:rPr>
              <w:t>Intermediate Outcome Indicator 3</w:t>
            </w:r>
          </w:p>
          <w:p w14:paraId="76C5ECDE" w14:textId="77777777" w:rsidR="00487E7B" w:rsidRPr="00466302" w:rsidRDefault="00487E7B" w:rsidP="00AB1B59">
            <w:pPr>
              <w:spacing w:after="0" w:line="240" w:lineRule="auto"/>
              <w:rPr>
                <w:sz w:val="18"/>
                <w:szCs w:val="18"/>
                <w:lang w:val="en-GB"/>
              </w:rPr>
            </w:pPr>
            <w:r w:rsidRPr="00466302">
              <w:rPr>
                <w:sz w:val="18"/>
                <w:szCs w:val="18"/>
                <w:lang w:val="en-GB"/>
              </w:rPr>
              <w:t>Percentage of stakeholders reporting satisfaction with coordination efforts</w:t>
            </w:r>
          </w:p>
          <w:p w14:paraId="221D07E5" w14:textId="77777777" w:rsidR="00487E7B" w:rsidRPr="00466302" w:rsidRDefault="00487E7B" w:rsidP="00AB1B59">
            <w:pPr>
              <w:spacing w:after="0" w:line="240" w:lineRule="auto"/>
              <w:rPr>
                <w:sz w:val="18"/>
                <w:szCs w:val="18"/>
              </w:rPr>
            </w:pPr>
          </w:p>
        </w:tc>
        <w:tc>
          <w:tcPr>
            <w:tcW w:w="319" w:type="pct"/>
            <w:shd w:val="clear" w:color="auto" w:fill="auto"/>
            <w:tcMar>
              <w:top w:w="15" w:type="dxa"/>
              <w:left w:w="28" w:type="dxa"/>
              <w:bottom w:w="0" w:type="dxa"/>
              <w:right w:w="28" w:type="dxa"/>
            </w:tcMar>
            <w:hideMark/>
          </w:tcPr>
          <w:p w14:paraId="4EC4B0C9" w14:textId="77777777" w:rsidR="00487E7B" w:rsidRPr="00466302" w:rsidRDefault="00487E7B" w:rsidP="00AB1B59">
            <w:pPr>
              <w:spacing w:after="0" w:line="240" w:lineRule="auto"/>
              <w:rPr>
                <w:sz w:val="18"/>
                <w:szCs w:val="18"/>
              </w:rPr>
            </w:pPr>
            <w:r w:rsidRPr="00466302">
              <w:rPr>
                <w:sz w:val="18"/>
                <w:szCs w:val="18"/>
                <w:lang w:val="en-GB"/>
              </w:rPr>
              <w:t> 60</w:t>
            </w:r>
          </w:p>
        </w:tc>
        <w:tc>
          <w:tcPr>
            <w:tcW w:w="227" w:type="pct"/>
            <w:shd w:val="clear" w:color="auto" w:fill="auto"/>
            <w:tcMar>
              <w:top w:w="15" w:type="dxa"/>
              <w:left w:w="28" w:type="dxa"/>
              <w:bottom w:w="0" w:type="dxa"/>
              <w:right w:w="28" w:type="dxa"/>
            </w:tcMar>
            <w:hideMark/>
          </w:tcPr>
          <w:p w14:paraId="6ABEEBA1" w14:textId="77777777" w:rsidR="00487E7B" w:rsidRPr="00466302" w:rsidRDefault="00487E7B" w:rsidP="00AB1B59">
            <w:pPr>
              <w:spacing w:after="0" w:line="240" w:lineRule="auto"/>
              <w:rPr>
                <w:sz w:val="18"/>
                <w:szCs w:val="18"/>
              </w:rPr>
            </w:pPr>
            <w:r w:rsidRPr="00466302">
              <w:rPr>
                <w:sz w:val="18"/>
                <w:szCs w:val="18"/>
                <w:lang w:val="en-GB"/>
              </w:rPr>
              <w:t> 65</w:t>
            </w:r>
          </w:p>
        </w:tc>
        <w:tc>
          <w:tcPr>
            <w:tcW w:w="227" w:type="pct"/>
            <w:shd w:val="clear" w:color="auto" w:fill="auto"/>
            <w:tcMar>
              <w:top w:w="15" w:type="dxa"/>
              <w:left w:w="28" w:type="dxa"/>
              <w:bottom w:w="0" w:type="dxa"/>
              <w:right w:w="28" w:type="dxa"/>
            </w:tcMar>
            <w:hideMark/>
          </w:tcPr>
          <w:p w14:paraId="39626CCF" w14:textId="77777777" w:rsidR="00487E7B" w:rsidRPr="00466302" w:rsidRDefault="00487E7B" w:rsidP="00AB1B59">
            <w:pPr>
              <w:spacing w:after="0" w:line="240" w:lineRule="auto"/>
              <w:rPr>
                <w:sz w:val="18"/>
                <w:szCs w:val="18"/>
              </w:rPr>
            </w:pPr>
            <w:r w:rsidRPr="00466302">
              <w:rPr>
                <w:sz w:val="18"/>
                <w:szCs w:val="18"/>
                <w:lang w:val="en-GB"/>
              </w:rPr>
              <w:t> 70</w:t>
            </w:r>
          </w:p>
        </w:tc>
        <w:tc>
          <w:tcPr>
            <w:tcW w:w="227" w:type="pct"/>
            <w:shd w:val="clear" w:color="auto" w:fill="auto"/>
            <w:tcMar>
              <w:top w:w="15" w:type="dxa"/>
              <w:left w:w="28" w:type="dxa"/>
              <w:bottom w:w="0" w:type="dxa"/>
              <w:right w:w="28" w:type="dxa"/>
            </w:tcMar>
            <w:hideMark/>
          </w:tcPr>
          <w:p w14:paraId="0FF51B91" w14:textId="77777777" w:rsidR="00487E7B" w:rsidRPr="00466302" w:rsidRDefault="00487E7B" w:rsidP="00AB1B59">
            <w:pPr>
              <w:spacing w:after="0" w:line="240" w:lineRule="auto"/>
              <w:rPr>
                <w:sz w:val="18"/>
                <w:szCs w:val="18"/>
              </w:rPr>
            </w:pPr>
            <w:r w:rsidRPr="00466302">
              <w:rPr>
                <w:sz w:val="18"/>
                <w:szCs w:val="18"/>
                <w:lang w:val="en-GB"/>
              </w:rPr>
              <w:t> 75</w:t>
            </w:r>
          </w:p>
        </w:tc>
        <w:tc>
          <w:tcPr>
            <w:tcW w:w="211" w:type="pct"/>
            <w:shd w:val="clear" w:color="auto" w:fill="auto"/>
            <w:tcMar>
              <w:top w:w="15" w:type="dxa"/>
              <w:left w:w="28" w:type="dxa"/>
              <w:bottom w:w="0" w:type="dxa"/>
              <w:right w:w="28" w:type="dxa"/>
            </w:tcMar>
            <w:hideMark/>
          </w:tcPr>
          <w:p w14:paraId="492F3F66" w14:textId="77777777" w:rsidR="00487E7B" w:rsidRPr="00466302" w:rsidRDefault="00487E7B" w:rsidP="00AB1B59">
            <w:pPr>
              <w:spacing w:after="0" w:line="240" w:lineRule="auto"/>
              <w:rPr>
                <w:sz w:val="18"/>
                <w:szCs w:val="18"/>
              </w:rPr>
            </w:pPr>
            <w:r w:rsidRPr="00466302">
              <w:rPr>
                <w:sz w:val="18"/>
                <w:szCs w:val="18"/>
                <w:lang w:val="en-GB"/>
              </w:rPr>
              <w:t> 80</w:t>
            </w:r>
          </w:p>
        </w:tc>
        <w:tc>
          <w:tcPr>
            <w:tcW w:w="188" w:type="pct"/>
            <w:shd w:val="clear" w:color="auto" w:fill="auto"/>
            <w:tcMar>
              <w:top w:w="15" w:type="dxa"/>
              <w:left w:w="28" w:type="dxa"/>
              <w:bottom w:w="0" w:type="dxa"/>
              <w:right w:w="28" w:type="dxa"/>
            </w:tcMar>
            <w:hideMark/>
          </w:tcPr>
          <w:p w14:paraId="34A00EF6" w14:textId="77777777" w:rsidR="00487E7B" w:rsidRPr="00466302" w:rsidRDefault="00487E7B" w:rsidP="00AB1B59">
            <w:pPr>
              <w:spacing w:after="0" w:line="240" w:lineRule="auto"/>
              <w:rPr>
                <w:sz w:val="18"/>
                <w:szCs w:val="18"/>
              </w:rPr>
            </w:pPr>
            <w:r w:rsidRPr="00466302">
              <w:rPr>
                <w:sz w:val="18"/>
                <w:szCs w:val="18"/>
                <w:lang w:val="en-GB"/>
              </w:rPr>
              <w:t> 85</w:t>
            </w:r>
          </w:p>
        </w:tc>
        <w:tc>
          <w:tcPr>
            <w:tcW w:w="602" w:type="pct"/>
            <w:shd w:val="clear" w:color="auto" w:fill="auto"/>
            <w:tcMar>
              <w:top w:w="15" w:type="dxa"/>
              <w:left w:w="28" w:type="dxa"/>
              <w:bottom w:w="0" w:type="dxa"/>
              <w:right w:w="28" w:type="dxa"/>
            </w:tcMar>
            <w:hideMark/>
          </w:tcPr>
          <w:p w14:paraId="7B6AC436" w14:textId="77777777" w:rsidR="00487E7B" w:rsidRPr="00466302" w:rsidRDefault="00487E7B" w:rsidP="00AB1B59">
            <w:pPr>
              <w:spacing w:after="0" w:line="240" w:lineRule="auto"/>
              <w:rPr>
                <w:sz w:val="18"/>
                <w:szCs w:val="18"/>
              </w:rPr>
            </w:pPr>
            <w:r w:rsidRPr="00466302">
              <w:rPr>
                <w:sz w:val="18"/>
                <w:szCs w:val="18"/>
                <w:lang w:val="en-GB"/>
              </w:rPr>
              <w:t> Stakeholder surveys</w:t>
            </w:r>
          </w:p>
        </w:tc>
      </w:tr>
      <w:tr w:rsidR="00487E7B" w:rsidRPr="00466302" w14:paraId="76655353" w14:textId="77777777" w:rsidTr="00AB1B59">
        <w:trPr>
          <w:trHeight w:val="311"/>
        </w:trPr>
        <w:tc>
          <w:tcPr>
            <w:tcW w:w="934" w:type="pct"/>
            <w:vMerge w:val="restart"/>
            <w:shd w:val="clear" w:color="auto" w:fill="F2F2F2"/>
            <w:tcMar>
              <w:top w:w="15" w:type="dxa"/>
              <w:left w:w="28" w:type="dxa"/>
              <w:bottom w:w="0" w:type="dxa"/>
              <w:right w:w="28" w:type="dxa"/>
            </w:tcMar>
            <w:hideMark/>
          </w:tcPr>
          <w:p w14:paraId="08B929C3" w14:textId="77777777" w:rsidR="00487E7B" w:rsidRPr="00466302" w:rsidRDefault="00487E7B" w:rsidP="00AB1B59">
            <w:pPr>
              <w:spacing w:after="0" w:line="240" w:lineRule="auto"/>
              <w:rPr>
                <w:sz w:val="18"/>
                <w:szCs w:val="18"/>
              </w:rPr>
            </w:pPr>
            <w:r w:rsidRPr="00466302">
              <w:rPr>
                <w:sz w:val="18"/>
                <w:szCs w:val="18"/>
              </w:rPr>
              <w:br w:type="page"/>
            </w:r>
            <w:r w:rsidRPr="00466302">
              <w:rPr>
                <w:b/>
                <w:bCs/>
                <w:sz w:val="18"/>
                <w:szCs w:val="18"/>
                <w:lang w:val="en-GB"/>
              </w:rPr>
              <w:t xml:space="preserve">Intervention </w:t>
            </w:r>
          </w:p>
        </w:tc>
        <w:tc>
          <w:tcPr>
            <w:tcW w:w="554" w:type="pct"/>
            <w:vMerge w:val="restart"/>
            <w:shd w:val="clear" w:color="auto" w:fill="F2F2F2"/>
            <w:tcMar>
              <w:top w:w="15" w:type="dxa"/>
              <w:left w:w="28" w:type="dxa"/>
              <w:bottom w:w="0" w:type="dxa"/>
              <w:right w:w="28" w:type="dxa"/>
            </w:tcMar>
            <w:hideMark/>
          </w:tcPr>
          <w:p w14:paraId="4283CD0B" w14:textId="77777777" w:rsidR="00487E7B" w:rsidRPr="00466302" w:rsidRDefault="00487E7B" w:rsidP="00AB1B59">
            <w:pPr>
              <w:spacing w:after="0" w:line="240" w:lineRule="auto"/>
              <w:rPr>
                <w:sz w:val="18"/>
                <w:szCs w:val="18"/>
              </w:rPr>
            </w:pPr>
            <w:r w:rsidRPr="00466302">
              <w:rPr>
                <w:b/>
                <w:bCs/>
                <w:sz w:val="18"/>
                <w:szCs w:val="18"/>
                <w:lang w:val="en-GB"/>
              </w:rPr>
              <w:t xml:space="preserve">Key Output </w:t>
            </w:r>
          </w:p>
        </w:tc>
        <w:tc>
          <w:tcPr>
            <w:tcW w:w="1511" w:type="pct"/>
            <w:vMerge w:val="restart"/>
            <w:shd w:val="clear" w:color="auto" w:fill="F2F2F2"/>
            <w:tcMar>
              <w:top w:w="15" w:type="dxa"/>
              <w:left w:w="28" w:type="dxa"/>
              <w:bottom w:w="0" w:type="dxa"/>
              <w:right w:w="28" w:type="dxa"/>
            </w:tcMar>
            <w:hideMark/>
          </w:tcPr>
          <w:p w14:paraId="555E0978" w14:textId="77777777" w:rsidR="00487E7B" w:rsidRPr="00466302" w:rsidRDefault="00487E7B" w:rsidP="00AB1B59">
            <w:pPr>
              <w:spacing w:after="0" w:line="240" w:lineRule="auto"/>
              <w:rPr>
                <w:sz w:val="18"/>
                <w:szCs w:val="18"/>
              </w:rPr>
            </w:pPr>
            <w:r w:rsidRPr="00466302">
              <w:rPr>
                <w:b/>
                <w:bCs/>
                <w:sz w:val="18"/>
                <w:szCs w:val="18"/>
                <w:lang w:val="en-GB"/>
              </w:rPr>
              <w:t xml:space="preserve">Indicator </w:t>
            </w:r>
            <w:r w:rsidRPr="00466302">
              <w:rPr>
                <w:sz w:val="18"/>
                <w:szCs w:val="18"/>
              </w:rPr>
              <w:t>(f)</w:t>
            </w:r>
          </w:p>
          <w:p w14:paraId="139E1EB5" w14:textId="77777777" w:rsidR="00487E7B" w:rsidRPr="00466302" w:rsidRDefault="00487E7B" w:rsidP="00AB1B59">
            <w:pPr>
              <w:spacing w:after="0" w:line="240" w:lineRule="auto"/>
              <w:rPr>
                <w:sz w:val="18"/>
                <w:szCs w:val="18"/>
              </w:rPr>
            </w:pPr>
            <w:r w:rsidRPr="00466302">
              <w:rPr>
                <w:b/>
                <w:bCs/>
                <w:sz w:val="18"/>
                <w:szCs w:val="18"/>
                <w:lang w:val="en-GB"/>
              </w:rPr>
              <w:t> </w:t>
            </w:r>
          </w:p>
        </w:tc>
        <w:tc>
          <w:tcPr>
            <w:tcW w:w="1399" w:type="pct"/>
            <w:gridSpan w:val="6"/>
            <w:shd w:val="clear" w:color="auto" w:fill="F2F2F2"/>
            <w:tcMar>
              <w:top w:w="15" w:type="dxa"/>
              <w:left w:w="28" w:type="dxa"/>
              <w:bottom w:w="0" w:type="dxa"/>
              <w:right w:w="28" w:type="dxa"/>
            </w:tcMar>
            <w:hideMark/>
          </w:tcPr>
          <w:p w14:paraId="340CBEA0" w14:textId="77777777" w:rsidR="00487E7B" w:rsidRPr="00466302" w:rsidRDefault="00487E7B" w:rsidP="00AB1B59">
            <w:pPr>
              <w:spacing w:after="0" w:line="240" w:lineRule="auto"/>
              <w:rPr>
                <w:sz w:val="18"/>
                <w:szCs w:val="18"/>
              </w:rPr>
            </w:pPr>
            <w:r w:rsidRPr="00466302">
              <w:rPr>
                <w:b/>
                <w:bCs/>
                <w:sz w:val="18"/>
                <w:szCs w:val="18"/>
                <w:lang w:val="en-GB"/>
              </w:rPr>
              <w:t>Time Frame and Output Target</w:t>
            </w:r>
          </w:p>
        </w:tc>
        <w:tc>
          <w:tcPr>
            <w:tcW w:w="602" w:type="pct"/>
            <w:shd w:val="clear" w:color="auto" w:fill="F2F2F2"/>
            <w:tcMar>
              <w:top w:w="15" w:type="dxa"/>
              <w:left w:w="28" w:type="dxa"/>
              <w:bottom w:w="0" w:type="dxa"/>
              <w:right w:w="28" w:type="dxa"/>
            </w:tcMar>
            <w:hideMark/>
          </w:tcPr>
          <w:p w14:paraId="67F9D4CB" w14:textId="77777777" w:rsidR="00487E7B" w:rsidRPr="00466302" w:rsidRDefault="00487E7B" w:rsidP="00AB1B59">
            <w:pPr>
              <w:spacing w:after="0" w:line="240" w:lineRule="auto"/>
              <w:rPr>
                <w:sz w:val="18"/>
                <w:szCs w:val="18"/>
              </w:rPr>
            </w:pPr>
            <w:r w:rsidRPr="00466302">
              <w:rPr>
                <w:b/>
                <w:bCs/>
                <w:sz w:val="18"/>
                <w:szCs w:val="18"/>
                <w:lang w:val="en-GB"/>
              </w:rPr>
              <w:t>Actors</w:t>
            </w:r>
          </w:p>
        </w:tc>
      </w:tr>
      <w:tr w:rsidR="00487E7B" w:rsidRPr="00466302" w14:paraId="642B0E28" w14:textId="77777777" w:rsidTr="00AB1B59">
        <w:trPr>
          <w:trHeight w:val="272"/>
        </w:trPr>
        <w:tc>
          <w:tcPr>
            <w:tcW w:w="934" w:type="pct"/>
            <w:vMerge/>
            <w:vAlign w:val="center"/>
            <w:hideMark/>
          </w:tcPr>
          <w:p w14:paraId="283A805A" w14:textId="77777777" w:rsidR="00487E7B" w:rsidRPr="00466302" w:rsidRDefault="00487E7B" w:rsidP="00AB1B59">
            <w:pPr>
              <w:spacing w:after="0" w:line="240" w:lineRule="auto"/>
              <w:rPr>
                <w:sz w:val="18"/>
                <w:szCs w:val="18"/>
              </w:rPr>
            </w:pPr>
          </w:p>
        </w:tc>
        <w:tc>
          <w:tcPr>
            <w:tcW w:w="554" w:type="pct"/>
            <w:vMerge/>
            <w:vAlign w:val="center"/>
            <w:hideMark/>
          </w:tcPr>
          <w:p w14:paraId="675AD76E" w14:textId="77777777" w:rsidR="00487E7B" w:rsidRPr="00466302" w:rsidRDefault="00487E7B" w:rsidP="00AB1B59">
            <w:pPr>
              <w:spacing w:after="0" w:line="240" w:lineRule="auto"/>
              <w:rPr>
                <w:sz w:val="18"/>
                <w:szCs w:val="18"/>
              </w:rPr>
            </w:pPr>
          </w:p>
        </w:tc>
        <w:tc>
          <w:tcPr>
            <w:tcW w:w="1511" w:type="pct"/>
            <w:vMerge/>
            <w:vAlign w:val="center"/>
            <w:hideMark/>
          </w:tcPr>
          <w:p w14:paraId="230795E4" w14:textId="77777777" w:rsidR="00487E7B" w:rsidRPr="00466302" w:rsidRDefault="00487E7B" w:rsidP="00AB1B59">
            <w:pPr>
              <w:spacing w:after="0" w:line="240" w:lineRule="auto"/>
              <w:rPr>
                <w:sz w:val="18"/>
                <w:szCs w:val="18"/>
              </w:rPr>
            </w:pPr>
          </w:p>
        </w:tc>
        <w:tc>
          <w:tcPr>
            <w:tcW w:w="546" w:type="pct"/>
            <w:gridSpan w:val="2"/>
            <w:shd w:val="clear" w:color="auto" w:fill="F2F2F2"/>
            <w:tcMar>
              <w:top w:w="15" w:type="dxa"/>
              <w:left w:w="28" w:type="dxa"/>
              <w:bottom w:w="0" w:type="dxa"/>
              <w:right w:w="28" w:type="dxa"/>
            </w:tcMar>
            <w:textDirection w:val="tbRl"/>
            <w:hideMark/>
          </w:tcPr>
          <w:p w14:paraId="750E1A20" w14:textId="77777777" w:rsidR="00487E7B" w:rsidRPr="00466302" w:rsidRDefault="00487E7B" w:rsidP="00AB1B59">
            <w:pPr>
              <w:spacing w:after="0" w:line="240" w:lineRule="auto"/>
              <w:jc w:val="center"/>
              <w:rPr>
                <w:sz w:val="18"/>
                <w:szCs w:val="18"/>
              </w:rPr>
            </w:pPr>
            <w:r w:rsidRPr="00466302">
              <w:rPr>
                <w:sz w:val="18"/>
                <w:szCs w:val="18"/>
                <w:lang w:val="en-GB"/>
              </w:rPr>
              <w:t>FY2025/26</w:t>
            </w:r>
          </w:p>
        </w:tc>
        <w:tc>
          <w:tcPr>
            <w:tcW w:w="227" w:type="pct"/>
            <w:shd w:val="clear" w:color="auto" w:fill="F2F2F2"/>
            <w:tcMar>
              <w:top w:w="15" w:type="dxa"/>
              <w:left w:w="28" w:type="dxa"/>
              <w:bottom w:w="0" w:type="dxa"/>
              <w:right w:w="28" w:type="dxa"/>
            </w:tcMar>
            <w:textDirection w:val="tbRl"/>
            <w:hideMark/>
          </w:tcPr>
          <w:p w14:paraId="390D36B6" w14:textId="77777777" w:rsidR="00487E7B" w:rsidRPr="00466302" w:rsidRDefault="00487E7B" w:rsidP="00AB1B59">
            <w:pPr>
              <w:spacing w:after="0" w:line="240" w:lineRule="auto"/>
              <w:jc w:val="center"/>
              <w:rPr>
                <w:sz w:val="18"/>
                <w:szCs w:val="18"/>
              </w:rPr>
            </w:pPr>
            <w:r w:rsidRPr="00466302">
              <w:rPr>
                <w:sz w:val="18"/>
                <w:szCs w:val="18"/>
                <w:lang w:val="en-GB"/>
              </w:rPr>
              <w:t>FY2026/27</w:t>
            </w:r>
          </w:p>
        </w:tc>
        <w:tc>
          <w:tcPr>
            <w:tcW w:w="227" w:type="pct"/>
            <w:shd w:val="clear" w:color="auto" w:fill="F2F2F2"/>
            <w:tcMar>
              <w:top w:w="15" w:type="dxa"/>
              <w:left w:w="28" w:type="dxa"/>
              <w:bottom w:w="0" w:type="dxa"/>
              <w:right w:w="28" w:type="dxa"/>
            </w:tcMar>
            <w:textDirection w:val="tbRl"/>
            <w:hideMark/>
          </w:tcPr>
          <w:p w14:paraId="4AF8ABF9" w14:textId="77777777" w:rsidR="00487E7B" w:rsidRPr="00466302" w:rsidRDefault="00487E7B" w:rsidP="00AB1B59">
            <w:pPr>
              <w:spacing w:after="0" w:line="240" w:lineRule="auto"/>
              <w:jc w:val="center"/>
              <w:rPr>
                <w:sz w:val="18"/>
                <w:szCs w:val="18"/>
              </w:rPr>
            </w:pPr>
            <w:r w:rsidRPr="00466302">
              <w:rPr>
                <w:sz w:val="18"/>
                <w:szCs w:val="18"/>
                <w:lang w:val="en-GB"/>
              </w:rPr>
              <w:t>FY2027/28</w:t>
            </w:r>
          </w:p>
        </w:tc>
        <w:tc>
          <w:tcPr>
            <w:tcW w:w="211" w:type="pct"/>
            <w:shd w:val="clear" w:color="auto" w:fill="F2F2F2"/>
            <w:tcMar>
              <w:top w:w="15" w:type="dxa"/>
              <w:left w:w="28" w:type="dxa"/>
              <w:bottom w:w="0" w:type="dxa"/>
              <w:right w:w="28" w:type="dxa"/>
            </w:tcMar>
            <w:textDirection w:val="tbRl"/>
            <w:hideMark/>
          </w:tcPr>
          <w:p w14:paraId="40EA50B7" w14:textId="77777777" w:rsidR="00487E7B" w:rsidRPr="00466302" w:rsidRDefault="00487E7B" w:rsidP="00AB1B59">
            <w:pPr>
              <w:spacing w:after="0" w:line="240" w:lineRule="auto"/>
              <w:jc w:val="center"/>
              <w:rPr>
                <w:sz w:val="18"/>
                <w:szCs w:val="18"/>
              </w:rPr>
            </w:pPr>
            <w:r w:rsidRPr="00466302">
              <w:rPr>
                <w:sz w:val="18"/>
                <w:szCs w:val="18"/>
                <w:lang w:val="en-GB"/>
              </w:rPr>
              <w:t>FY2028/29</w:t>
            </w:r>
          </w:p>
        </w:tc>
        <w:tc>
          <w:tcPr>
            <w:tcW w:w="188" w:type="pct"/>
            <w:shd w:val="clear" w:color="auto" w:fill="F2F2F2"/>
            <w:tcMar>
              <w:top w:w="15" w:type="dxa"/>
              <w:left w:w="28" w:type="dxa"/>
              <w:bottom w:w="0" w:type="dxa"/>
              <w:right w:w="28" w:type="dxa"/>
            </w:tcMar>
            <w:textDirection w:val="tbRl"/>
            <w:hideMark/>
          </w:tcPr>
          <w:p w14:paraId="78274D7A" w14:textId="77777777" w:rsidR="00487E7B" w:rsidRPr="00466302" w:rsidRDefault="00487E7B" w:rsidP="00AB1B59">
            <w:pPr>
              <w:spacing w:after="0" w:line="240" w:lineRule="auto"/>
              <w:jc w:val="center"/>
              <w:rPr>
                <w:sz w:val="18"/>
                <w:szCs w:val="18"/>
              </w:rPr>
            </w:pPr>
            <w:r w:rsidRPr="00466302">
              <w:rPr>
                <w:sz w:val="18"/>
                <w:szCs w:val="18"/>
                <w:lang w:val="en-GB"/>
              </w:rPr>
              <w:t>FY2029/30</w:t>
            </w:r>
          </w:p>
        </w:tc>
        <w:tc>
          <w:tcPr>
            <w:tcW w:w="602" w:type="pct"/>
            <w:vAlign w:val="center"/>
            <w:hideMark/>
          </w:tcPr>
          <w:p w14:paraId="16D428B9" w14:textId="77777777" w:rsidR="00487E7B" w:rsidRPr="00466302" w:rsidRDefault="00487E7B" w:rsidP="00AB1B59">
            <w:pPr>
              <w:spacing w:after="0" w:line="240" w:lineRule="auto"/>
              <w:rPr>
                <w:sz w:val="18"/>
                <w:szCs w:val="18"/>
              </w:rPr>
            </w:pPr>
          </w:p>
        </w:tc>
      </w:tr>
      <w:tr w:rsidR="00487E7B" w:rsidRPr="00466302" w14:paraId="7521C399" w14:textId="77777777" w:rsidTr="00AB1B59">
        <w:trPr>
          <w:trHeight w:val="311"/>
        </w:trPr>
        <w:tc>
          <w:tcPr>
            <w:tcW w:w="934" w:type="pct"/>
            <w:vMerge w:val="restart"/>
            <w:shd w:val="clear" w:color="auto" w:fill="auto"/>
            <w:tcMar>
              <w:top w:w="15" w:type="dxa"/>
              <w:left w:w="28" w:type="dxa"/>
              <w:bottom w:w="0" w:type="dxa"/>
              <w:right w:w="28" w:type="dxa"/>
            </w:tcMar>
            <w:hideMark/>
          </w:tcPr>
          <w:p w14:paraId="62CB0346" w14:textId="77777777" w:rsidR="00487E7B" w:rsidRPr="00466302" w:rsidRDefault="00487E7B" w:rsidP="00AB1B59">
            <w:pPr>
              <w:spacing w:after="0" w:line="240" w:lineRule="auto"/>
              <w:rPr>
                <w:b/>
                <w:bCs/>
                <w:sz w:val="18"/>
                <w:szCs w:val="18"/>
                <w:lang w:val="en-GB"/>
              </w:rPr>
            </w:pPr>
            <w:r w:rsidRPr="00466302">
              <w:rPr>
                <w:b/>
                <w:bCs/>
                <w:sz w:val="18"/>
                <w:szCs w:val="18"/>
                <w:lang w:val="en-GB"/>
              </w:rPr>
              <w:t>Intervention 1.1 (d)</w:t>
            </w:r>
          </w:p>
          <w:p w14:paraId="2149801B" w14:textId="77777777" w:rsidR="00487E7B" w:rsidRPr="00466302" w:rsidRDefault="00487E7B" w:rsidP="00AB1B59">
            <w:pPr>
              <w:spacing w:after="0" w:line="240" w:lineRule="auto"/>
              <w:rPr>
                <w:sz w:val="18"/>
                <w:szCs w:val="18"/>
              </w:rPr>
            </w:pPr>
            <w:r w:rsidRPr="00466302">
              <w:rPr>
                <w:sz w:val="18"/>
                <w:szCs w:val="18"/>
              </w:rPr>
              <w:t>Construction Administration blocks</w:t>
            </w:r>
          </w:p>
        </w:tc>
        <w:tc>
          <w:tcPr>
            <w:tcW w:w="554" w:type="pct"/>
            <w:vMerge w:val="restart"/>
            <w:shd w:val="clear" w:color="auto" w:fill="auto"/>
            <w:tcMar>
              <w:top w:w="15" w:type="dxa"/>
              <w:left w:w="28" w:type="dxa"/>
              <w:bottom w:w="0" w:type="dxa"/>
              <w:right w:w="28" w:type="dxa"/>
            </w:tcMar>
            <w:hideMark/>
          </w:tcPr>
          <w:p w14:paraId="1BC43FF6" w14:textId="77777777" w:rsidR="00487E7B" w:rsidRPr="00466302" w:rsidRDefault="00487E7B" w:rsidP="00AB1B59">
            <w:pPr>
              <w:spacing w:after="0" w:line="240" w:lineRule="auto"/>
              <w:rPr>
                <w:b/>
                <w:bCs/>
                <w:i/>
                <w:iCs/>
                <w:sz w:val="18"/>
                <w:szCs w:val="18"/>
                <w:lang w:val="en-GB"/>
              </w:rPr>
            </w:pPr>
            <w:r w:rsidRPr="00466302">
              <w:rPr>
                <w:b/>
                <w:bCs/>
                <w:i/>
                <w:iCs/>
                <w:sz w:val="18"/>
                <w:szCs w:val="18"/>
                <w:lang w:val="en-GB"/>
              </w:rPr>
              <w:t xml:space="preserve">Output </w:t>
            </w:r>
            <w:r w:rsidRPr="00466302">
              <w:rPr>
                <w:sz w:val="18"/>
                <w:szCs w:val="18"/>
                <w:lang w:val="en-GB"/>
              </w:rPr>
              <w:t>1.1.1: Completed construction of administration blocks</w:t>
            </w:r>
          </w:p>
        </w:tc>
        <w:tc>
          <w:tcPr>
            <w:tcW w:w="1511" w:type="pct"/>
            <w:shd w:val="clear" w:color="auto" w:fill="auto"/>
            <w:tcMar>
              <w:top w:w="15" w:type="dxa"/>
              <w:left w:w="28" w:type="dxa"/>
              <w:bottom w:w="0" w:type="dxa"/>
              <w:right w:w="28" w:type="dxa"/>
            </w:tcMar>
            <w:hideMark/>
          </w:tcPr>
          <w:p w14:paraId="52D68407" w14:textId="77777777" w:rsidR="00487E7B" w:rsidRPr="00466302" w:rsidRDefault="00487E7B" w:rsidP="00AB1B59">
            <w:pPr>
              <w:spacing w:after="0" w:line="240" w:lineRule="auto"/>
              <w:rPr>
                <w:i/>
                <w:iCs/>
                <w:sz w:val="18"/>
                <w:szCs w:val="18"/>
                <w:lang w:val="en-GB"/>
              </w:rPr>
            </w:pPr>
            <w:r w:rsidRPr="00466302">
              <w:rPr>
                <w:i/>
                <w:iCs/>
                <w:sz w:val="18"/>
                <w:szCs w:val="18"/>
                <w:lang w:val="en-GB"/>
              </w:rPr>
              <w:t>Output Indicator 1</w:t>
            </w:r>
          </w:p>
          <w:p w14:paraId="0A93DB36" w14:textId="77777777" w:rsidR="00487E7B" w:rsidRPr="00466302" w:rsidRDefault="00487E7B" w:rsidP="00AB1B59">
            <w:pPr>
              <w:spacing w:after="0" w:line="240" w:lineRule="auto"/>
              <w:rPr>
                <w:sz w:val="18"/>
                <w:szCs w:val="18"/>
              </w:rPr>
            </w:pPr>
            <w:r w:rsidRPr="00466302">
              <w:rPr>
                <w:sz w:val="18"/>
                <w:szCs w:val="18"/>
              </w:rPr>
              <w:t>No of blocks constructed</w:t>
            </w:r>
          </w:p>
        </w:tc>
        <w:tc>
          <w:tcPr>
            <w:tcW w:w="546" w:type="pct"/>
            <w:gridSpan w:val="2"/>
            <w:shd w:val="clear" w:color="auto" w:fill="auto"/>
            <w:tcMar>
              <w:top w:w="15" w:type="dxa"/>
              <w:left w:w="28" w:type="dxa"/>
              <w:bottom w:w="0" w:type="dxa"/>
              <w:right w:w="28" w:type="dxa"/>
            </w:tcMar>
            <w:hideMark/>
          </w:tcPr>
          <w:p w14:paraId="654D51D9" w14:textId="77777777" w:rsidR="00487E7B" w:rsidRPr="00466302" w:rsidRDefault="00487E7B" w:rsidP="00AB1B59">
            <w:pPr>
              <w:spacing w:after="0" w:line="240" w:lineRule="auto"/>
              <w:rPr>
                <w:sz w:val="18"/>
                <w:szCs w:val="18"/>
              </w:rPr>
            </w:pPr>
            <w:r w:rsidRPr="00466302">
              <w:rPr>
                <w:sz w:val="18"/>
                <w:szCs w:val="18"/>
                <w:lang w:val="en-GB"/>
              </w:rPr>
              <w:t> 3</w:t>
            </w:r>
          </w:p>
        </w:tc>
        <w:tc>
          <w:tcPr>
            <w:tcW w:w="227" w:type="pct"/>
            <w:shd w:val="clear" w:color="auto" w:fill="auto"/>
            <w:tcMar>
              <w:top w:w="15" w:type="dxa"/>
              <w:left w:w="28" w:type="dxa"/>
              <w:bottom w:w="0" w:type="dxa"/>
              <w:right w:w="28" w:type="dxa"/>
            </w:tcMar>
            <w:hideMark/>
          </w:tcPr>
          <w:p w14:paraId="6249EA9D" w14:textId="77777777" w:rsidR="00487E7B" w:rsidRPr="00466302" w:rsidRDefault="00487E7B" w:rsidP="00AB1B59">
            <w:pPr>
              <w:spacing w:after="0" w:line="240" w:lineRule="auto"/>
              <w:rPr>
                <w:sz w:val="18"/>
                <w:szCs w:val="18"/>
              </w:rPr>
            </w:pPr>
            <w:r w:rsidRPr="00466302">
              <w:rPr>
                <w:sz w:val="18"/>
                <w:szCs w:val="18"/>
                <w:lang w:val="en-GB"/>
              </w:rPr>
              <w:t> 3</w:t>
            </w:r>
          </w:p>
        </w:tc>
        <w:tc>
          <w:tcPr>
            <w:tcW w:w="227" w:type="pct"/>
            <w:shd w:val="clear" w:color="auto" w:fill="auto"/>
            <w:tcMar>
              <w:top w:w="15" w:type="dxa"/>
              <w:left w:w="28" w:type="dxa"/>
              <w:bottom w:w="0" w:type="dxa"/>
              <w:right w:w="28" w:type="dxa"/>
            </w:tcMar>
            <w:hideMark/>
          </w:tcPr>
          <w:p w14:paraId="48BA81BF" w14:textId="77777777" w:rsidR="00487E7B" w:rsidRPr="00466302" w:rsidRDefault="00487E7B" w:rsidP="00AB1B59">
            <w:pPr>
              <w:spacing w:after="0" w:line="240" w:lineRule="auto"/>
              <w:rPr>
                <w:sz w:val="18"/>
                <w:szCs w:val="18"/>
              </w:rPr>
            </w:pPr>
            <w:r w:rsidRPr="00466302">
              <w:rPr>
                <w:sz w:val="18"/>
                <w:szCs w:val="18"/>
                <w:lang w:val="en-GB"/>
              </w:rPr>
              <w:t> 3</w:t>
            </w:r>
          </w:p>
        </w:tc>
        <w:tc>
          <w:tcPr>
            <w:tcW w:w="211" w:type="pct"/>
            <w:shd w:val="clear" w:color="auto" w:fill="auto"/>
            <w:tcMar>
              <w:top w:w="15" w:type="dxa"/>
              <w:left w:w="28" w:type="dxa"/>
              <w:bottom w:w="0" w:type="dxa"/>
              <w:right w:w="28" w:type="dxa"/>
            </w:tcMar>
            <w:hideMark/>
          </w:tcPr>
          <w:p w14:paraId="361047C4" w14:textId="77777777" w:rsidR="00487E7B" w:rsidRPr="00466302" w:rsidRDefault="00487E7B" w:rsidP="00AB1B59">
            <w:pPr>
              <w:spacing w:after="0" w:line="240" w:lineRule="auto"/>
              <w:rPr>
                <w:sz w:val="18"/>
                <w:szCs w:val="18"/>
              </w:rPr>
            </w:pPr>
            <w:r w:rsidRPr="00466302">
              <w:rPr>
                <w:sz w:val="18"/>
                <w:szCs w:val="18"/>
                <w:lang w:val="en-GB"/>
              </w:rPr>
              <w:t> 3</w:t>
            </w:r>
          </w:p>
        </w:tc>
        <w:tc>
          <w:tcPr>
            <w:tcW w:w="188" w:type="pct"/>
            <w:shd w:val="clear" w:color="auto" w:fill="auto"/>
            <w:tcMar>
              <w:top w:w="15" w:type="dxa"/>
              <w:left w:w="28" w:type="dxa"/>
              <w:bottom w:w="0" w:type="dxa"/>
              <w:right w:w="28" w:type="dxa"/>
            </w:tcMar>
            <w:hideMark/>
          </w:tcPr>
          <w:p w14:paraId="299DF9B4" w14:textId="77777777" w:rsidR="00487E7B" w:rsidRPr="00466302" w:rsidRDefault="00487E7B" w:rsidP="00AB1B59">
            <w:pPr>
              <w:spacing w:after="0" w:line="240" w:lineRule="auto"/>
              <w:rPr>
                <w:sz w:val="18"/>
                <w:szCs w:val="18"/>
              </w:rPr>
            </w:pPr>
            <w:r w:rsidRPr="00466302">
              <w:rPr>
                <w:sz w:val="18"/>
                <w:szCs w:val="18"/>
                <w:lang w:val="en-GB"/>
              </w:rPr>
              <w:t> 2</w:t>
            </w:r>
          </w:p>
        </w:tc>
        <w:tc>
          <w:tcPr>
            <w:tcW w:w="602" w:type="pct"/>
            <w:shd w:val="clear" w:color="auto" w:fill="auto"/>
            <w:tcMar>
              <w:top w:w="15" w:type="dxa"/>
              <w:left w:w="28" w:type="dxa"/>
              <w:bottom w:w="0" w:type="dxa"/>
              <w:right w:w="28" w:type="dxa"/>
            </w:tcMar>
            <w:hideMark/>
          </w:tcPr>
          <w:p w14:paraId="2C813D84" w14:textId="77777777" w:rsidR="00487E7B" w:rsidRPr="00466302" w:rsidRDefault="00487E7B" w:rsidP="00AB1B59">
            <w:pPr>
              <w:spacing w:after="0" w:line="240" w:lineRule="auto"/>
              <w:rPr>
                <w:sz w:val="18"/>
                <w:szCs w:val="18"/>
              </w:rPr>
            </w:pPr>
            <w:r w:rsidRPr="00466302">
              <w:rPr>
                <w:sz w:val="18"/>
                <w:szCs w:val="18"/>
                <w:lang w:val="en-GB"/>
              </w:rPr>
              <w:t> Administration dept</w:t>
            </w:r>
          </w:p>
        </w:tc>
      </w:tr>
      <w:tr w:rsidR="00487E7B" w:rsidRPr="00466302" w14:paraId="1BBA15CC" w14:textId="77777777" w:rsidTr="00AB1B59">
        <w:trPr>
          <w:trHeight w:val="311"/>
        </w:trPr>
        <w:tc>
          <w:tcPr>
            <w:tcW w:w="934" w:type="pct"/>
            <w:vMerge/>
            <w:vAlign w:val="center"/>
            <w:hideMark/>
          </w:tcPr>
          <w:p w14:paraId="2B59ABD6" w14:textId="77777777" w:rsidR="00487E7B" w:rsidRPr="00466302" w:rsidRDefault="00487E7B" w:rsidP="00AB1B59">
            <w:pPr>
              <w:spacing w:after="0" w:line="240" w:lineRule="auto"/>
              <w:rPr>
                <w:sz w:val="18"/>
                <w:szCs w:val="18"/>
              </w:rPr>
            </w:pPr>
          </w:p>
        </w:tc>
        <w:tc>
          <w:tcPr>
            <w:tcW w:w="554" w:type="pct"/>
            <w:vMerge/>
            <w:vAlign w:val="center"/>
            <w:hideMark/>
          </w:tcPr>
          <w:p w14:paraId="2A21EFE9" w14:textId="77777777" w:rsidR="00487E7B" w:rsidRPr="00466302" w:rsidRDefault="00487E7B" w:rsidP="00AB1B59">
            <w:pPr>
              <w:spacing w:after="0" w:line="240" w:lineRule="auto"/>
              <w:rPr>
                <w:sz w:val="18"/>
                <w:szCs w:val="18"/>
              </w:rPr>
            </w:pPr>
          </w:p>
        </w:tc>
        <w:tc>
          <w:tcPr>
            <w:tcW w:w="1511" w:type="pct"/>
            <w:shd w:val="clear" w:color="auto" w:fill="auto"/>
            <w:tcMar>
              <w:top w:w="15" w:type="dxa"/>
              <w:left w:w="28" w:type="dxa"/>
              <w:bottom w:w="0" w:type="dxa"/>
              <w:right w:w="28" w:type="dxa"/>
            </w:tcMar>
            <w:hideMark/>
          </w:tcPr>
          <w:p w14:paraId="72FD75D7" w14:textId="77777777" w:rsidR="00487E7B" w:rsidRPr="00466302" w:rsidRDefault="00487E7B" w:rsidP="00AB1B59">
            <w:pPr>
              <w:spacing w:after="0" w:line="240" w:lineRule="auto"/>
              <w:rPr>
                <w:i/>
                <w:iCs/>
                <w:sz w:val="18"/>
                <w:szCs w:val="18"/>
                <w:lang w:val="en-GB"/>
              </w:rPr>
            </w:pPr>
            <w:r w:rsidRPr="00466302">
              <w:rPr>
                <w:i/>
                <w:iCs/>
                <w:sz w:val="18"/>
                <w:szCs w:val="18"/>
                <w:lang w:val="en-GB"/>
              </w:rPr>
              <w:t>Output Indicator 2</w:t>
            </w:r>
          </w:p>
          <w:p w14:paraId="009E9BCA" w14:textId="77777777" w:rsidR="00487E7B" w:rsidRPr="00466302" w:rsidRDefault="00487E7B" w:rsidP="00AB1B59">
            <w:pPr>
              <w:spacing w:after="0" w:line="240" w:lineRule="auto"/>
              <w:rPr>
                <w:sz w:val="18"/>
                <w:szCs w:val="18"/>
              </w:rPr>
            </w:pPr>
            <w:r w:rsidRPr="00466302">
              <w:rPr>
                <w:sz w:val="18"/>
                <w:szCs w:val="18"/>
              </w:rPr>
              <w:t>Percentage of budget utilized effectively</w:t>
            </w:r>
          </w:p>
        </w:tc>
        <w:tc>
          <w:tcPr>
            <w:tcW w:w="546" w:type="pct"/>
            <w:gridSpan w:val="2"/>
            <w:shd w:val="clear" w:color="auto" w:fill="auto"/>
            <w:tcMar>
              <w:top w:w="15" w:type="dxa"/>
              <w:left w:w="28" w:type="dxa"/>
              <w:bottom w:w="0" w:type="dxa"/>
              <w:right w:w="28" w:type="dxa"/>
            </w:tcMar>
            <w:hideMark/>
          </w:tcPr>
          <w:p w14:paraId="5FCB5066" w14:textId="77777777" w:rsidR="00487E7B" w:rsidRPr="00466302" w:rsidRDefault="00487E7B" w:rsidP="00AB1B59">
            <w:pPr>
              <w:spacing w:after="0" w:line="240" w:lineRule="auto"/>
              <w:rPr>
                <w:sz w:val="18"/>
                <w:szCs w:val="18"/>
              </w:rPr>
            </w:pPr>
            <w:r w:rsidRPr="00466302">
              <w:rPr>
                <w:sz w:val="18"/>
                <w:szCs w:val="18"/>
                <w:lang w:val="en-GB"/>
              </w:rPr>
              <w:t> 80</w:t>
            </w:r>
          </w:p>
        </w:tc>
        <w:tc>
          <w:tcPr>
            <w:tcW w:w="227" w:type="pct"/>
            <w:shd w:val="clear" w:color="auto" w:fill="auto"/>
            <w:tcMar>
              <w:top w:w="15" w:type="dxa"/>
              <w:left w:w="28" w:type="dxa"/>
              <w:bottom w:w="0" w:type="dxa"/>
              <w:right w:w="28" w:type="dxa"/>
            </w:tcMar>
            <w:hideMark/>
          </w:tcPr>
          <w:p w14:paraId="15D845DB" w14:textId="77777777" w:rsidR="00487E7B" w:rsidRPr="00466302" w:rsidRDefault="00487E7B" w:rsidP="00AB1B59">
            <w:pPr>
              <w:spacing w:after="0" w:line="240" w:lineRule="auto"/>
              <w:rPr>
                <w:sz w:val="18"/>
                <w:szCs w:val="18"/>
              </w:rPr>
            </w:pPr>
            <w:r w:rsidRPr="00466302">
              <w:rPr>
                <w:sz w:val="18"/>
                <w:szCs w:val="18"/>
                <w:lang w:val="en-GB"/>
              </w:rPr>
              <w:t> 85</w:t>
            </w:r>
          </w:p>
        </w:tc>
        <w:tc>
          <w:tcPr>
            <w:tcW w:w="227" w:type="pct"/>
            <w:shd w:val="clear" w:color="auto" w:fill="auto"/>
            <w:tcMar>
              <w:top w:w="15" w:type="dxa"/>
              <w:left w:w="28" w:type="dxa"/>
              <w:bottom w:w="0" w:type="dxa"/>
              <w:right w:w="28" w:type="dxa"/>
            </w:tcMar>
            <w:hideMark/>
          </w:tcPr>
          <w:p w14:paraId="24FC979C" w14:textId="77777777" w:rsidR="00487E7B" w:rsidRPr="00466302" w:rsidRDefault="00487E7B" w:rsidP="00AB1B59">
            <w:pPr>
              <w:spacing w:after="0" w:line="240" w:lineRule="auto"/>
              <w:rPr>
                <w:sz w:val="18"/>
                <w:szCs w:val="18"/>
              </w:rPr>
            </w:pPr>
            <w:r w:rsidRPr="00466302">
              <w:rPr>
                <w:sz w:val="18"/>
                <w:szCs w:val="18"/>
                <w:lang w:val="en-GB"/>
              </w:rPr>
              <w:t> 90</w:t>
            </w:r>
          </w:p>
        </w:tc>
        <w:tc>
          <w:tcPr>
            <w:tcW w:w="211" w:type="pct"/>
            <w:shd w:val="clear" w:color="auto" w:fill="auto"/>
            <w:tcMar>
              <w:top w:w="15" w:type="dxa"/>
              <w:left w:w="28" w:type="dxa"/>
              <w:bottom w:w="0" w:type="dxa"/>
              <w:right w:w="28" w:type="dxa"/>
            </w:tcMar>
            <w:hideMark/>
          </w:tcPr>
          <w:p w14:paraId="0951063B" w14:textId="77777777" w:rsidR="00487E7B" w:rsidRPr="00466302" w:rsidRDefault="00487E7B" w:rsidP="00AB1B59">
            <w:pPr>
              <w:spacing w:after="0" w:line="240" w:lineRule="auto"/>
              <w:rPr>
                <w:sz w:val="18"/>
                <w:szCs w:val="18"/>
              </w:rPr>
            </w:pPr>
            <w:r w:rsidRPr="00466302">
              <w:rPr>
                <w:sz w:val="18"/>
                <w:szCs w:val="18"/>
                <w:lang w:val="en-GB"/>
              </w:rPr>
              <w:t> 95</w:t>
            </w:r>
          </w:p>
        </w:tc>
        <w:tc>
          <w:tcPr>
            <w:tcW w:w="188" w:type="pct"/>
            <w:shd w:val="clear" w:color="auto" w:fill="auto"/>
            <w:tcMar>
              <w:top w:w="15" w:type="dxa"/>
              <w:left w:w="28" w:type="dxa"/>
              <w:bottom w:w="0" w:type="dxa"/>
              <w:right w:w="28" w:type="dxa"/>
            </w:tcMar>
            <w:hideMark/>
          </w:tcPr>
          <w:p w14:paraId="0468AEA6" w14:textId="77777777" w:rsidR="00487E7B" w:rsidRPr="00466302" w:rsidRDefault="00487E7B" w:rsidP="00AB1B59">
            <w:pPr>
              <w:spacing w:after="0" w:line="240" w:lineRule="auto"/>
              <w:rPr>
                <w:sz w:val="18"/>
                <w:szCs w:val="18"/>
              </w:rPr>
            </w:pPr>
            <w:r w:rsidRPr="00466302">
              <w:rPr>
                <w:sz w:val="18"/>
                <w:szCs w:val="18"/>
                <w:lang w:val="en-GB"/>
              </w:rPr>
              <w:t> 95</w:t>
            </w:r>
          </w:p>
        </w:tc>
        <w:tc>
          <w:tcPr>
            <w:tcW w:w="602" w:type="pct"/>
            <w:shd w:val="clear" w:color="auto" w:fill="auto"/>
            <w:tcMar>
              <w:top w:w="15" w:type="dxa"/>
              <w:left w:w="28" w:type="dxa"/>
              <w:bottom w:w="0" w:type="dxa"/>
              <w:right w:w="28" w:type="dxa"/>
            </w:tcMar>
            <w:hideMark/>
          </w:tcPr>
          <w:p w14:paraId="3F00C609" w14:textId="77777777" w:rsidR="00487E7B" w:rsidRPr="00466302" w:rsidRDefault="00487E7B" w:rsidP="00AB1B59">
            <w:pPr>
              <w:spacing w:after="0" w:line="240" w:lineRule="auto"/>
              <w:rPr>
                <w:sz w:val="18"/>
                <w:szCs w:val="18"/>
              </w:rPr>
            </w:pPr>
            <w:r w:rsidRPr="00466302">
              <w:rPr>
                <w:sz w:val="18"/>
                <w:szCs w:val="18"/>
                <w:lang w:val="en-GB"/>
              </w:rPr>
              <w:t> Administration dept</w:t>
            </w:r>
          </w:p>
        </w:tc>
      </w:tr>
      <w:tr w:rsidR="00487E7B" w:rsidRPr="00466302" w14:paraId="168F195D" w14:textId="77777777" w:rsidTr="00AB1B59">
        <w:trPr>
          <w:trHeight w:val="311"/>
        </w:trPr>
        <w:tc>
          <w:tcPr>
            <w:tcW w:w="934" w:type="pct"/>
            <w:vMerge/>
            <w:vAlign w:val="center"/>
            <w:hideMark/>
          </w:tcPr>
          <w:p w14:paraId="4CE2F45F" w14:textId="77777777" w:rsidR="00487E7B" w:rsidRPr="00466302" w:rsidRDefault="00487E7B" w:rsidP="00AB1B59">
            <w:pPr>
              <w:spacing w:after="0" w:line="240" w:lineRule="auto"/>
              <w:rPr>
                <w:sz w:val="18"/>
                <w:szCs w:val="18"/>
              </w:rPr>
            </w:pPr>
          </w:p>
        </w:tc>
        <w:tc>
          <w:tcPr>
            <w:tcW w:w="554" w:type="pct"/>
            <w:vMerge/>
            <w:vAlign w:val="center"/>
            <w:hideMark/>
          </w:tcPr>
          <w:p w14:paraId="39C5C25E" w14:textId="77777777" w:rsidR="00487E7B" w:rsidRPr="00466302" w:rsidRDefault="00487E7B" w:rsidP="00AB1B59">
            <w:pPr>
              <w:spacing w:after="0" w:line="240" w:lineRule="auto"/>
              <w:rPr>
                <w:sz w:val="18"/>
                <w:szCs w:val="18"/>
              </w:rPr>
            </w:pPr>
          </w:p>
        </w:tc>
        <w:tc>
          <w:tcPr>
            <w:tcW w:w="1511" w:type="pct"/>
            <w:shd w:val="clear" w:color="auto" w:fill="auto"/>
            <w:tcMar>
              <w:top w:w="15" w:type="dxa"/>
              <w:left w:w="28" w:type="dxa"/>
              <w:bottom w:w="0" w:type="dxa"/>
              <w:right w:w="28" w:type="dxa"/>
            </w:tcMar>
            <w:hideMark/>
          </w:tcPr>
          <w:p w14:paraId="72BE7287" w14:textId="77777777" w:rsidR="00487E7B" w:rsidRPr="00466302" w:rsidRDefault="00487E7B" w:rsidP="00AB1B59">
            <w:pPr>
              <w:spacing w:after="0" w:line="240" w:lineRule="auto"/>
              <w:rPr>
                <w:i/>
                <w:iCs/>
                <w:sz w:val="18"/>
                <w:szCs w:val="18"/>
                <w:lang w:val="en-GB"/>
              </w:rPr>
            </w:pPr>
            <w:r w:rsidRPr="00466302">
              <w:rPr>
                <w:i/>
                <w:iCs/>
                <w:sz w:val="18"/>
                <w:szCs w:val="18"/>
                <w:lang w:val="en-GB"/>
              </w:rPr>
              <w:t>Output Indicator 3</w:t>
            </w:r>
          </w:p>
          <w:p w14:paraId="0F3C91D8" w14:textId="77777777" w:rsidR="00487E7B" w:rsidRPr="00466302" w:rsidRDefault="00487E7B" w:rsidP="00AB1B59">
            <w:pPr>
              <w:spacing w:after="0" w:line="240" w:lineRule="auto"/>
              <w:rPr>
                <w:sz w:val="18"/>
                <w:szCs w:val="18"/>
              </w:rPr>
            </w:pPr>
            <w:r w:rsidRPr="00466302">
              <w:rPr>
                <w:sz w:val="18"/>
                <w:szCs w:val="18"/>
                <w:lang w:val="en-GB"/>
              </w:rPr>
              <w:t>No of staff utilising the administration blocks</w:t>
            </w:r>
          </w:p>
        </w:tc>
        <w:tc>
          <w:tcPr>
            <w:tcW w:w="546" w:type="pct"/>
            <w:gridSpan w:val="2"/>
            <w:shd w:val="clear" w:color="auto" w:fill="auto"/>
            <w:tcMar>
              <w:top w:w="15" w:type="dxa"/>
              <w:left w:w="28" w:type="dxa"/>
              <w:bottom w:w="0" w:type="dxa"/>
              <w:right w:w="28" w:type="dxa"/>
            </w:tcMar>
            <w:hideMark/>
          </w:tcPr>
          <w:p w14:paraId="21B3B50E" w14:textId="77777777" w:rsidR="00487E7B" w:rsidRPr="00466302" w:rsidRDefault="00487E7B" w:rsidP="00AB1B59">
            <w:pPr>
              <w:spacing w:after="0" w:line="240" w:lineRule="auto"/>
              <w:rPr>
                <w:sz w:val="18"/>
                <w:szCs w:val="18"/>
              </w:rPr>
            </w:pPr>
            <w:r w:rsidRPr="00466302">
              <w:rPr>
                <w:sz w:val="18"/>
                <w:szCs w:val="18"/>
                <w:lang w:val="en-GB"/>
              </w:rPr>
              <w:t> 100</w:t>
            </w:r>
          </w:p>
        </w:tc>
        <w:tc>
          <w:tcPr>
            <w:tcW w:w="227" w:type="pct"/>
            <w:shd w:val="clear" w:color="auto" w:fill="auto"/>
            <w:tcMar>
              <w:top w:w="15" w:type="dxa"/>
              <w:left w:w="28" w:type="dxa"/>
              <w:bottom w:w="0" w:type="dxa"/>
              <w:right w:w="28" w:type="dxa"/>
            </w:tcMar>
            <w:hideMark/>
          </w:tcPr>
          <w:p w14:paraId="0635ACA9" w14:textId="77777777" w:rsidR="00487E7B" w:rsidRPr="00466302" w:rsidRDefault="00487E7B" w:rsidP="00AB1B59">
            <w:pPr>
              <w:spacing w:after="0" w:line="240" w:lineRule="auto"/>
              <w:rPr>
                <w:sz w:val="18"/>
                <w:szCs w:val="18"/>
              </w:rPr>
            </w:pPr>
            <w:r w:rsidRPr="00466302">
              <w:rPr>
                <w:sz w:val="18"/>
                <w:szCs w:val="18"/>
                <w:lang w:val="en-GB"/>
              </w:rPr>
              <w:t> 100</w:t>
            </w:r>
          </w:p>
        </w:tc>
        <w:tc>
          <w:tcPr>
            <w:tcW w:w="227" w:type="pct"/>
            <w:shd w:val="clear" w:color="auto" w:fill="auto"/>
            <w:tcMar>
              <w:top w:w="15" w:type="dxa"/>
              <w:left w:w="28" w:type="dxa"/>
              <w:bottom w:w="0" w:type="dxa"/>
              <w:right w:w="28" w:type="dxa"/>
            </w:tcMar>
            <w:hideMark/>
          </w:tcPr>
          <w:p w14:paraId="542D8950" w14:textId="77777777" w:rsidR="00487E7B" w:rsidRPr="00466302" w:rsidRDefault="00487E7B" w:rsidP="00AB1B59">
            <w:pPr>
              <w:spacing w:after="0" w:line="240" w:lineRule="auto"/>
              <w:rPr>
                <w:sz w:val="18"/>
                <w:szCs w:val="18"/>
              </w:rPr>
            </w:pPr>
            <w:r w:rsidRPr="00466302">
              <w:rPr>
                <w:sz w:val="18"/>
                <w:szCs w:val="18"/>
                <w:lang w:val="en-GB"/>
              </w:rPr>
              <w:t> 100</w:t>
            </w:r>
          </w:p>
        </w:tc>
        <w:tc>
          <w:tcPr>
            <w:tcW w:w="211" w:type="pct"/>
            <w:shd w:val="clear" w:color="auto" w:fill="auto"/>
            <w:tcMar>
              <w:top w:w="15" w:type="dxa"/>
              <w:left w:w="28" w:type="dxa"/>
              <w:bottom w:w="0" w:type="dxa"/>
              <w:right w:w="28" w:type="dxa"/>
            </w:tcMar>
            <w:hideMark/>
          </w:tcPr>
          <w:p w14:paraId="71F9AB8F" w14:textId="77777777" w:rsidR="00487E7B" w:rsidRPr="00466302" w:rsidRDefault="00487E7B" w:rsidP="00AB1B59">
            <w:pPr>
              <w:spacing w:after="0" w:line="240" w:lineRule="auto"/>
              <w:rPr>
                <w:sz w:val="18"/>
                <w:szCs w:val="18"/>
              </w:rPr>
            </w:pPr>
            <w:r w:rsidRPr="00466302">
              <w:rPr>
                <w:sz w:val="18"/>
                <w:szCs w:val="18"/>
                <w:lang w:val="en-GB"/>
              </w:rPr>
              <w:t> 100</w:t>
            </w:r>
          </w:p>
        </w:tc>
        <w:tc>
          <w:tcPr>
            <w:tcW w:w="188" w:type="pct"/>
            <w:shd w:val="clear" w:color="auto" w:fill="auto"/>
            <w:tcMar>
              <w:top w:w="15" w:type="dxa"/>
              <w:left w:w="28" w:type="dxa"/>
              <w:bottom w:w="0" w:type="dxa"/>
              <w:right w:w="28" w:type="dxa"/>
            </w:tcMar>
            <w:hideMark/>
          </w:tcPr>
          <w:p w14:paraId="12378390" w14:textId="77777777" w:rsidR="00487E7B" w:rsidRPr="00466302" w:rsidRDefault="00487E7B" w:rsidP="00AB1B59">
            <w:pPr>
              <w:spacing w:after="0" w:line="240" w:lineRule="auto"/>
              <w:rPr>
                <w:sz w:val="18"/>
                <w:szCs w:val="18"/>
              </w:rPr>
            </w:pPr>
            <w:r w:rsidRPr="00466302">
              <w:rPr>
                <w:sz w:val="18"/>
                <w:szCs w:val="18"/>
                <w:lang w:val="en-GB"/>
              </w:rPr>
              <w:t> 100</w:t>
            </w:r>
          </w:p>
        </w:tc>
        <w:tc>
          <w:tcPr>
            <w:tcW w:w="602" w:type="pct"/>
            <w:shd w:val="clear" w:color="auto" w:fill="auto"/>
            <w:tcMar>
              <w:top w:w="15" w:type="dxa"/>
              <w:left w:w="28" w:type="dxa"/>
              <w:bottom w:w="0" w:type="dxa"/>
              <w:right w:w="28" w:type="dxa"/>
            </w:tcMar>
            <w:hideMark/>
          </w:tcPr>
          <w:p w14:paraId="76BEF377" w14:textId="77777777" w:rsidR="00487E7B" w:rsidRPr="00466302" w:rsidRDefault="00487E7B" w:rsidP="00AB1B59">
            <w:pPr>
              <w:spacing w:after="0" w:line="240" w:lineRule="auto"/>
              <w:rPr>
                <w:sz w:val="18"/>
                <w:szCs w:val="18"/>
              </w:rPr>
            </w:pPr>
            <w:r w:rsidRPr="00466302">
              <w:rPr>
                <w:sz w:val="18"/>
                <w:szCs w:val="18"/>
                <w:lang w:val="en-GB"/>
              </w:rPr>
              <w:t> </w:t>
            </w:r>
          </w:p>
        </w:tc>
      </w:tr>
    </w:tbl>
    <w:p w14:paraId="0ACCC574" w14:textId="77777777" w:rsidR="00487E7B" w:rsidRPr="00466302" w:rsidRDefault="00487E7B" w:rsidP="00487E7B">
      <w:pPr>
        <w:spacing w:after="0" w:line="240" w:lineRule="auto"/>
        <w:rPr>
          <w:sz w:val="18"/>
          <w:szCs w:val="18"/>
        </w:rPr>
      </w:pPr>
    </w:p>
    <w:tbl>
      <w:tblPr>
        <w:tblStyle w:val="TableGrid4"/>
        <w:tblW w:w="5000" w:type="pct"/>
        <w:tblLook w:val="04A0" w:firstRow="1" w:lastRow="0" w:firstColumn="1" w:lastColumn="0" w:noHBand="0" w:noVBand="1"/>
      </w:tblPr>
      <w:tblGrid>
        <w:gridCol w:w="1005"/>
        <w:gridCol w:w="761"/>
        <w:gridCol w:w="930"/>
        <w:gridCol w:w="915"/>
        <w:gridCol w:w="915"/>
        <w:gridCol w:w="915"/>
        <w:gridCol w:w="915"/>
        <w:gridCol w:w="915"/>
        <w:gridCol w:w="915"/>
        <w:gridCol w:w="915"/>
      </w:tblGrid>
      <w:tr w:rsidR="00487E7B" w:rsidRPr="00466302" w14:paraId="36810BAC" w14:textId="77777777" w:rsidTr="00AB1B59">
        <w:trPr>
          <w:cantSplit/>
          <w:trHeight w:val="503"/>
        </w:trPr>
        <w:tc>
          <w:tcPr>
            <w:tcW w:w="553" w:type="pct"/>
            <w:shd w:val="clear" w:color="auto" w:fill="F2F2F2" w:themeFill="background1" w:themeFillShade="F2"/>
          </w:tcPr>
          <w:p w14:paraId="6CBF9D3F" w14:textId="77777777" w:rsidR="00487E7B" w:rsidRPr="00466302" w:rsidRDefault="00487E7B" w:rsidP="00AB1B59">
            <w:pPr>
              <w:rPr>
                <w:b/>
                <w:bCs/>
                <w:sz w:val="18"/>
                <w:szCs w:val="18"/>
              </w:rPr>
            </w:pPr>
            <w:proofErr w:type="spellStart"/>
            <w:r w:rsidRPr="00466302">
              <w:rPr>
                <w:b/>
                <w:bCs/>
                <w:sz w:val="18"/>
                <w:szCs w:val="18"/>
              </w:rPr>
              <w:t>Programme</w:t>
            </w:r>
            <w:proofErr w:type="spellEnd"/>
            <w:r w:rsidRPr="00466302">
              <w:rPr>
                <w:b/>
                <w:bCs/>
                <w:sz w:val="18"/>
                <w:szCs w:val="18"/>
              </w:rPr>
              <w:t xml:space="preserve"> (a):</w:t>
            </w:r>
          </w:p>
        </w:tc>
        <w:tc>
          <w:tcPr>
            <w:tcW w:w="417" w:type="pct"/>
            <w:shd w:val="clear" w:color="auto" w:fill="F2F2F2" w:themeFill="background1" w:themeFillShade="F2"/>
          </w:tcPr>
          <w:p w14:paraId="0E007D3D" w14:textId="77777777" w:rsidR="00487E7B" w:rsidRPr="00466302" w:rsidRDefault="00487E7B" w:rsidP="00AB1B59">
            <w:pPr>
              <w:rPr>
                <w:b/>
                <w:bCs/>
                <w:sz w:val="18"/>
                <w:szCs w:val="18"/>
              </w:rPr>
            </w:pPr>
            <w:r w:rsidRPr="00466302">
              <w:rPr>
                <w:b/>
                <w:bCs/>
                <w:sz w:val="18"/>
                <w:szCs w:val="18"/>
              </w:rPr>
              <w:t>Outcome (a)</w:t>
            </w:r>
          </w:p>
        </w:tc>
        <w:tc>
          <w:tcPr>
            <w:tcW w:w="511" w:type="pct"/>
            <w:shd w:val="clear" w:color="auto" w:fill="F2F2F2" w:themeFill="background1" w:themeFillShade="F2"/>
          </w:tcPr>
          <w:p w14:paraId="43D150AC" w14:textId="77777777" w:rsidR="00487E7B" w:rsidRPr="00466302" w:rsidRDefault="00487E7B" w:rsidP="00AB1B59">
            <w:pPr>
              <w:rPr>
                <w:b/>
                <w:bCs/>
                <w:sz w:val="18"/>
                <w:szCs w:val="18"/>
              </w:rPr>
            </w:pPr>
            <w:r w:rsidRPr="00466302">
              <w:rPr>
                <w:b/>
                <w:bCs/>
                <w:sz w:val="18"/>
                <w:szCs w:val="18"/>
              </w:rPr>
              <w:t>Indicator (c)</w:t>
            </w:r>
          </w:p>
        </w:tc>
        <w:tc>
          <w:tcPr>
            <w:tcW w:w="503" w:type="pct"/>
            <w:shd w:val="clear" w:color="auto" w:fill="F2F2F2" w:themeFill="background1" w:themeFillShade="F2"/>
            <w:textDirection w:val="tbRl"/>
          </w:tcPr>
          <w:p w14:paraId="5010A336" w14:textId="77777777" w:rsidR="00487E7B" w:rsidRPr="00466302" w:rsidRDefault="00487E7B" w:rsidP="00AB1B59">
            <w:pPr>
              <w:ind w:left="113" w:right="113"/>
              <w:rPr>
                <w:b/>
                <w:bCs/>
                <w:sz w:val="18"/>
                <w:szCs w:val="18"/>
              </w:rPr>
            </w:pPr>
            <w:r w:rsidRPr="00466302">
              <w:rPr>
                <w:b/>
                <w:bCs/>
                <w:sz w:val="18"/>
                <w:szCs w:val="18"/>
              </w:rPr>
              <w:t>FY2023/24(BL)</w:t>
            </w:r>
          </w:p>
        </w:tc>
        <w:tc>
          <w:tcPr>
            <w:tcW w:w="503" w:type="pct"/>
            <w:shd w:val="clear" w:color="auto" w:fill="F2F2F2" w:themeFill="background1" w:themeFillShade="F2"/>
            <w:textDirection w:val="tbRl"/>
          </w:tcPr>
          <w:p w14:paraId="29522875" w14:textId="77777777" w:rsidR="00487E7B" w:rsidRPr="00466302" w:rsidRDefault="00487E7B" w:rsidP="00AB1B59">
            <w:pPr>
              <w:ind w:left="113" w:right="113"/>
              <w:rPr>
                <w:b/>
                <w:bCs/>
                <w:sz w:val="18"/>
                <w:szCs w:val="18"/>
              </w:rPr>
            </w:pPr>
            <w:r w:rsidRPr="00466302">
              <w:rPr>
                <w:b/>
                <w:bCs/>
                <w:sz w:val="18"/>
                <w:szCs w:val="18"/>
              </w:rPr>
              <w:t>FY2025/26</w:t>
            </w:r>
          </w:p>
        </w:tc>
        <w:tc>
          <w:tcPr>
            <w:tcW w:w="503" w:type="pct"/>
            <w:shd w:val="clear" w:color="auto" w:fill="F2F2F2" w:themeFill="background1" w:themeFillShade="F2"/>
            <w:textDirection w:val="tbRl"/>
          </w:tcPr>
          <w:p w14:paraId="4FE6E22D" w14:textId="77777777" w:rsidR="00487E7B" w:rsidRPr="00466302" w:rsidRDefault="00487E7B" w:rsidP="00AB1B59">
            <w:pPr>
              <w:ind w:left="113" w:right="113"/>
              <w:rPr>
                <w:b/>
                <w:bCs/>
                <w:sz w:val="18"/>
                <w:szCs w:val="18"/>
              </w:rPr>
            </w:pPr>
            <w:r w:rsidRPr="00466302">
              <w:rPr>
                <w:b/>
                <w:bCs/>
                <w:sz w:val="18"/>
                <w:szCs w:val="18"/>
              </w:rPr>
              <w:t>FY2026/27</w:t>
            </w:r>
          </w:p>
        </w:tc>
        <w:tc>
          <w:tcPr>
            <w:tcW w:w="503" w:type="pct"/>
            <w:shd w:val="clear" w:color="auto" w:fill="F2F2F2" w:themeFill="background1" w:themeFillShade="F2"/>
            <w:textDirection w:val="tbRl"/>
          </w:tcPr>
          <w:p w14:paraId="677FB1BC" w14:textId="77777777" w:rsidR="00487E7B" w:rsidRPr="00466302" w:rsidRDefault="00487E7B" w:rsidP="00AB1B59">
            <w:pPr>
              <w:ind w:left="113" w:right="113"/>
              <w:rPr>
                <w:b/>
                <w:bCs/>
                <w:sz w:val="18"/>
                <w:szCs w:val="18"/>
              </w:rPr>
            </w:pPr>
            <w:r w:rsidRPr="00466302">
              <w:rPr>
                <w:b/>
                <w:bCs/>
                <w:sz w:val="18"/>
                <w:szCs w:val="18"/>
              </w:rPr>
              <w:t>FY2027/28</w:t>
            </w:r>
          </w:p>
        </w:tc>
        <w:tc>
          <w:tcPr>
            <w:tcW w:w="503" w:type="pct"/>
            <w:shd w:val="clear" w:color="auto" w:fill="F2F2F2" w:themeFill="background1" w:themeFillShade="F2"/>
            <w:textDirection w:val="tbRl"/>
          </w:tcPr>
          <w:p w14:paraId="28D26DE3" w14:textId="77777777" w:rsidR="00487E7B" w:rsidRPr="00466302" w:rsidRDefault="00487E7B" w:rsidP="00AB1B59">
            <w:pPr>
              <w:ind w:left="113" w:right="113"/>
              <w:rPr>
                <w:b/>
                <w:bCs/>
                <w:sz w:val="18"/>
                <w:szCs w:val="18"/>
              </w:rPr>
            </w:pPr>
            <w:r w:rsidRPr="00466302">
              <w:rPr>
                <w:b/>
                <w:bCs/>
                <w:sz w:val="18"/>
                <w:szCs w:val="18"/>
              </w:rPr>
              <w:t>FY2028/29</w:t>
            </w:r>
          </w:p>
        </w:tc>
        <w:tc>
          <w:tcPr>
            <w:tcW w:w="503" w:type="pct"/>
            <w:shd w:val="clear" w:color="auto" w:fill="F2F2F2" w:themeFill="background1" w:themeFillShade="F2"/>
            <w:textDirection w:val="tbRl"/>
          </w:tcPr>
          <w:p w14:paraId="2BCE6938" w14:textId="77777777" w:rsidR="00487E7B" w:rsidRPr="00466302" w:rsidRDefault="00487E7B" w:rsidP="00AB1B59">
            <w:pPr>
              <w:ind w:left="113" w:right="113"/>
              <w:rPr>
                <w:b/>
                <w:bCs/>
                <w:sz w:val="18"/>
                <w:szCs w:val="18"/>
              </w:rPr>
            </w:pPr>
            <w:r w:rsidRPr="00466302">
              <w:rPr>
                <w:b/>
                <w:bCs/>
                <w:sz w:val="18"/>
                <w:szCs w:val="18"/>
              </w:rPr>
              <w:t>FY2029/30</w:t>
            </w:r>
          </w:p>
        </w:tc>
        <w:tc>
          <w:tcPr>
            <w:tcW w:w="503" w:type="pct"/>
            <w:shd w:val="clear" w:color="auto" w:fill="F2F2F2" w:themeFill="background1" w:themeFillShade="F2"/>
          </w:tcPr>
          <w:p w14:paraId="28A75553" w14:textId="77777777" w:rsidR="00487E7B" w:rsidRPr="00466302" w:rsidRDefault="00487E7B" w:rsidP="00AB1B59">
            <w:pPr>
              <w:rPr>
                <w:b/>
                <w:bCs/>
                <w:sz w:val="18"/>
                <w:szCs w:val="18"/>
              </w:rPr>
            </w:pPr>
            <w:r w:rsidRPr="00466302">
              <w:rPr>
                <w:b/>
                <w:bCs/>
                <w:sz w:val="18"/>
                <w:szCs w:val="18"/>
              </w:rPr>
              <w:t>Data Source</w:t>
            </w:r>
          </w:p>
        </w:tc>
      </w:tr>
      <w:tr w:rsidR="00487E7B" w:rsidRPr="00466302" w14:paraId="25C1F311" w14:textId="77777777" w:rsidTr="00AB1B59">
        <w:trPr>
          <w:trHeight w:val="415"/>
        </w:trPr>
        <w:tc>
          <w:tcPr>
            <w:tcW w:w="553" w:type="pct"/>
            <w:vMerge w:val="restart"/>
          </w:tcPr>
          <w:p w14:paraId="0FA99A02" w14:textId="77777777" w:rsidR="00487E7B" w:rsidRPr="00466302" w:rsidRDefault="00487E7B" w:rsidP="00AB1B59">
            <w:pPr>
              <w:suppressAutoHyphens/>
              <w:rPr>
                <w:b/>
                <w:bCs/>
                <w:sz w:val="18"/>
                <w:szCs w:val="18"/>
              </w:rPr>
            </w:pPr>
            <w:r w:rsidRPr="00466302">
              <w:rPr>
                <w:sz w:val="18"/>
                <w:szCs w:val="18"/>
              </w:rPr>
              <w:t> </w:t>
            </w:r>
            <w:r w:rsidRPr="00466302">
              <w:rPr>
                <w:b/>
                <w:sz w:val="18"/>
                <w:szCs w:val="18"/>
              </w:rPr>
              <w:t>Governance and security</w:t>
            </w:r>
          </w:p>
          <w:p w14:paraId="7885EE01" w14:textId="77777777" w:rsidR="00487E7B" w:rsidRPr="00466302" w:rsidRDefault="00487E7B" w:rsidP="00AB1B59">
            <w:pPr>
              <w:suppressAutoHyphens/>
              <w:rPr>
                <w:b/>
                <w:bCs/>
                <w:sz w:val="18"/>
                <w:szCs w:val="18"/>
              </w:rPr>
            </w:pPr>
            <w:r w:rsidRPr="00466302">
              <w:rPr>
                <w:sz w:val="18"/>
                <w:szCs w:val="18"/>
              </w:rPr>
              <w:t> </w:t>
            </w:r>
            <w:proofErr w:type="spellStart"/>
            <w:r w:rsidRPr="00466302">
              <w:rPr>
                <w:b/>
                <w:bCs/>
                <w:sz w:val="18"/>
                <w:szCs w:val="18"/>
              </w:rPr>
              <w:t>Programme</w:t>
            </w:r>
            <w:proofErr w:type="spellEnd"/>
            <w:r w:rsidRPr="00466302">
              <w:rPr>
                <w:b/>
                <w:bCs/>
                <w:sz w:val="18"/>
                <w:szCs w:val="18"/>
              </w:rPr>
              <w:t xml:space="preserve"> </w:t>
            </w:r>
          </w:p>
          <w:p w14:paraId="45088DCE" w14:textId="77777777" w:rsidR="00487E7B" w:rsidRPr="00466302" w:rsidRDefault="00487E7B" w:rsidP="00AB1B59">
            <w:pPr>
              <w:suppressAutoHyphens/>
              <w:rPr>
                <w:b/>
                <w:bCs/>
                <w:sz w:val="18"/>
                <w:szCs w:val="18"/>
              </w:rPr>
            </w:pPr>
          </w:p>
          <w:p w14:paraId="7434F1F9" w14:textId="77777777" w:rsidR="00487E7B" w:rsidRPr="00466302" w:rsidRDefault="00487E7B" w:rsidP="00AB1B59">
            <w:pPr>
              <w:suppressAutoHyphens/>
              <w:rPr>
                <w:b/>
                <w:bCs/>
                <w:sz w:val="18"/>
                <w:szCs w:val="18"/>
              </w:rPr>
            </w:pPr>
            <w:r w:rsidRPr="00466302">
              <w:rPr>
                <w:b/>
                <w:bCs/>
                <w:sz w:val="18"/>
                <w:szCs w:val="18"/>
              </w:rPr>
              <w:t>Objective 1:</w:t>
            </w:r>
          </w:p>
          <w:p w14:paraId="2E33CB01" w14:textId="77777777" w:rsidR="00487E7B" w:rsidRPr="00466302" w:rsidRDefault="00487E7B" w:rsidP="00AB1B59">
            <w:pPr>
              <w:suppressAutoHyphens/>
              <w:rPr>
                <w:bCs/>
                <w:sz w:val="18"/>
                <w:szCs w:val="18"/>
              </w:rPr>
            </w:pPr>
            <w:r w:rsidRPr="00466302">
              <w:rPr>
                <w:bCs/>
                <w:sz w:val="18"/>
                <w:szCs w:val="18"/>
              </w:rPr>
              <w:t>To Strengthen public policy management, legal and institutional frameworks for socio-economic transformation</w:t>
            </w:r>
          </w:p>
        </w:tc>
        <w:tc>
          <w:tcPr>
            <w:tcW w:w="417" w:type="pct"/>
          </w:tcPr>
          <w:p w14:paraId="13FFAE6C" w14:textId="77777777" w:rsidR="00487E7B" w:rsidRPr="00466302" w:rsidRDefault="00487E7B" w:rsidP="00AB1B59">
            <w:pPr>
              <w:suppressAutoHyphens/>
              <w:rPr>
                <w:sz w:val="18"/>
                <w:szCs w:val="18"/>
              </w:rPr>
            </w:pPr>
            <w:r w:rsidRPr="00466302">
              <w:rPr>
                <w:sz w:val="18"/>
                <w:szCs w:val="18"/>
              </w:rPr>
              <w:t>Outcome 1.1: Effective, efficient and equitable utilization of public resources</w:t>
            </w:r>
          </w:p>
        </w:tc>
        <w:tc>
          <w:tcPr>
            <w:tcW w:w="511" w:type="pct"/>
          </w:tcPr>
          <w:p w14:paraId="52D31C88" w14:textId="77777777" w:rsidR="00487E7B" w:rsidRPr="00466302" w:rsidRDefault="00487E7B" w:rsidP="00AB1B59">
            <w:pPr>
              <w:suppressAutoHyphens/>
              <w:rPr>
                <w:i/>
                <w:iCs/>
                <w:sz w:val="18"/>
                <w:szCs w:val="18"/>
              </w:rPr>
            </w:pPr>
            <w:r w:rsidRPr="00466302">
              <w:rPr>
                <w:i/>
                <w:sz w:val="18"/>
                <w:szCs w:val="18"/>
              </w:rPr>
              <w:t xml:space="preserve">Outcome indicator 1: </w:t>
            </w:r>
            <w:r w:rsidRPr="00466302">
              <w:rPr>
                <w:sz w:val="18"/>
                <w:szCs w:val="18"/>
              </w:rPr>
              <w:t>Percentage increase in unqualified audit opinion</w:t>
            </w:r>
          </w:p>
        </w:tc>
        <w:tc>
          <w:tcPr>
            <w:tcW w:w="503" w:type="pct"/>
          </w:tcPr>
          <w:p w14:paraId="07FA6932" w14:textId="77777777" w:rsidR="00487E7B" w:rsidRPr="00466302" w:rsidRDefault="00487E7B" w:rsidP="00AB1B59">
            <w:pPr>
              <w:widowControl w:val="0"/>
              <w:autoSpaceDE w:val="0"/>
              <w:autoSpaceDN w:val="0"/>
              <w:rPr>
                <w:sz w:val="18"/>
                <w:szCs w:val="18"/>
              </w:rPr>
            </w:pPr>
          </w:p>
        </w:tc>
        <w:tc>
          <w:tcPr>
            <w:tcW w:w="503" w:type="pct"/>
          </w:tcPr>
          <w:p w14:paraId="2CA26A33" w14:textId="77777777" w:rsidR="00487E7B" w:rsidRPr="00466302" w:rsidRDefault="00487E7B" w:rsidP="00AB1B59">
            <w:pPr>
              <w:rPr>
                <w:sz w:val="18"/>
                <w:szCs w:val="18"/>
              </w:rPr>
            </w:pPr>
          </w:p>
        </w:tc>
        <w:tc>
          <w:tcPr>
            <w:tcW w:w="503" w:type="pct"/>
          </w:tcPr>
          <w:p w14:paraId="6DD0E17E" w14:textId="77777777" w:rsidR="00487E7B" w:rsidRPr="00466302" w:rsidRDefault="00487E7B" w:rsidP="00AB1B59">
            <w:pPr>
              <w:widowControl w:val="0"/>
              <w:autoSpaceDE w:val="0"/>
              <w:autoSpaceDN w:val="0"/>
              <w:rPr>
                <w:sz w:val="18"/>
                <w:szCs w:val="18"/>
              </w:rPr>
            </w:pPr>
          </w:p>
        </w:tc>
        <w:tc>
          <w:tcPr>
            <w:tcW w:w="503" w:type="pct"/>
          </w:tcPr>
          <w:p w14:paraId="01679D1B" w14:textId="77777777" w:rsidR="00487E7B" w:rsidRPr="00466302" w:rsidRDefault="00487E7B" w:rsidP="00AB1B59">
            <w:pPr>
              <w:widowControl w:val="0"/>
              <w:autoSpaceDE w:val="0"/>
              <w:autoSpaceDN w:val="0"/>
              <w:rPr>
                <w:sz w:val="18"/>
                <w:szCs w:val="18"/>
              </w:rPr>
            </w:pPr>
          </w:p>
        </w:tc>
        <w:tc>
          <w:tcPr>
            <w:tcW w:w="503" w:type="pct"/>
          </w:tcPr>
          <w:p w14:paraId="7F02D1DF" w14:textId="77777777" w:rsidR="00487E7B" w:rsidRPr="00466302" w:rsidRDefault="00487E7B" w:rsidP="00AB1B59">
            <w:pPr>
              <w:widowControl w:val="0"/>
              <w:autoSpaceDE w:val="0"/>
              <w:autoSpaceDN w:val="0"/>
              <w:rPr>
                <w:sz w:val="18"/>
                <w:szCs w:val="18"/>
              </w:rPr>
            </w:pPr>
          </w:p>
        </w:tc>
        <w:tc>
          <w:tcPr>
            <w:tcW w:w="503" w:type="pct"/>
          </w:tcPr>
          <w:p w14:paraId="2A3A59A4" w14:textId="77777777" w:rsidR="00487E7B" w:rsidRPr="00466302" w:rsidRDefault="00487E7B" w:rsidP="00AB1B59">
            <w:pPr>
              <w:widowControl w:val="0"/>
              <w:autoSpaceDE w:val="0"/>
              <w:autoSpaceDN w:val="0"/>
              <w:rPr>
                <w:sz w:val="18"/>
                <w:szCs w:val="18"/>
              </w:rPr>
            </w:pPr>
          </w:p>
        </w:tc>
        <w:tc>
          <w:tcPr>
            <w:tcW w:w="503" w:type="pct"/>
          </w:tcPr>
          <w:p w14:paraId="1B8DB0BD" w14:textId="77777777" w:rsidR="00487E7B" w:rsidRPr="00466302" w:rsidRDefault="00487E7B" w:rsidP="00AB1B59">
            <w:pPr>
              <w:suppressAutoHyphens/>
              <w:rPr>
                <w:sz w:val="18"/>
                <w:szCs w:val="18"/>
              </w:rPr>
            </w:pPr>
            <w:r w:rsidRPr="00466302">
              <w:rPr>
                <w:sz w:val="18"/>
                <w:szCs w:val="18"/>
              </w:rPr>
              <w:t>Audited financial statements/ accounts</w:t>
            </w:r>
          </w:p>
        </w:tc>
      </w:tr>
      <w:tr w:rsidR="00487E7B" w:rsidRPr="00466302" w14:paraId="2FD98502" w14:textId="77777777" w:rsidTr="00AB1B59">
        <w:trPr>
          <w:trHeight w:val="502"/>
        </w:trPr>
        <w:tc>
          <w:tcPr>
            <w:tcW w:w="553" w:type="pct"/>
            <w:vMerge/>
          </w:tcPr>
          <w:p w14:paraId="1C9693B1" w14:textId="77777777" w:rsidR="00487E7B" w:rsidRPr="00466302" w:rsidRDefault="00487E7B" w:rsidP="00AB1B59">
            <w:pPr>
              <w:suppressAutoHyphens/>
              <w:rPr>
                <w:b/>
                <w:bCs/>
                <w:sz w:val="18"/>
                <w:szCs w:val="18"/>
              </w:rPr>
            </w:pPr>
          </w:p>
        </w:tc>
        <w:tc>
          <w:tcPr>
            <w:tcW w:w="417" w:type="pct"/>
          </w:tcPr>
          <w:p w14:paraId="57ACAFD6" w14:textId="77777777" w:rsidR="00487E7B" w:rsidRPr="00466302" w:rsidRDefault="00487E7B" w:rsidP="00AB1B59">
            <w:pPr>
              <w:suppressAutoHyphens/>
              <w:rPr>
                <w:sz w:val="18"/>
                <w:szCs w:val="18"/>
              </w:rPr>
            </w:pPr>
            <w:r w:rsidRPr="00466302">
              <w:rPr>
                <w:sz w:val="18"/>
                <w:szCs w:val="18"/>
              </w:rPr>
              <w:t>Outcome 1.2: Effective and efficient utilization of public resources</w:t>
            </w:r>
          </w:p>
        </w:tc>
        <w:tc>
          <w:tcPr>
            <w:tcW w:w="511" w:type="pct"/>
          </w:tcPr>
          <w:p w14:paraId="16E289F9" w14:textId="77777777" w:rsidR="00487E7B" w:rsidRPr="00466302" w:rsidRDefault="00487E7B" w:rsidP="00AB1B59">
            <w:pPr>
              <w:widowControl w:val="0"/>
              <w:autoSpaceDE w:val="0"/>
              <w:autoSpaceDN w:val="0"/>
              <w:rPr>
                <w:sz w:val="18"/>
                <w:szCs w:val="18"/>
              </w:rPr>
            </w:pPr>
            <w:r w:rsidRPr="00466302">
              <w:rPr>
                <w:i/>
                <w:iCs/>
                <w:sz w:val="18"/>
                <w:szCs w:val="18"/>
                <w:lang w:val="en-GB"/>
              </w:rPr>
              <w:t>Outcome Indicator 1:</w:t>
            </w:r>
            <w:r w:rsidRPr="00466302">
              <w:rPr>
                <w:i/>
                <w:iCs/>
                <w:sz w:val="18"/>
                <w:szCs w:val="18"/>
              </w:rPr>
              <w:t xml:space="preserve"> </w:t>
            </w:r>
            <w:r w:rsidRPr="00466302">
              <w:rPr>
                <w:sz w:val="18"/>
                <w:szCs w:val="18"/>
              </w:rPr>
              <w:t xml:space="preserve">Percentage improvement in value for money </w:t>
            </w:r>
          </w:p>
          <w:p w14:paraId="0BD3D826" w14:textId="77777777" w:rsidR="00487E7B" w:rsidRPr="00466302" w:rsidRDefault="00487E7B" w:rsidP="00AB1B59">
            <w:pPr>
              <w:widowControl w:val="0"/>
              <w:autoSpaceDE w:val="0"/>
              <w:autoSpaceDN w:val="0"/>
              <w:rPr>
                <w:sz w:val="18"/>
                <w:szCs w:val="18"/>
              </w:rPr>
            </w:pPr>
            <w:r w:rsidRPr="00466302">
              <w:rPr>
                <w:sz w:val="18"/>
                <w:szCs w:val="18"/>
              </w:rPr>
              <w:t xml:space="preserve">audit ratings </w:t>
            </w:r>
          </w:p>
          <w:p w14:paraId="5917D03E" w14:textId="77777777" w:rsidR="00487E7B" w:rsidRPr="00466302" w:rsidRDefault="00487E7B" w:rsidP="00AB1B59">
            <w:pPr>
              <w:suppressAutoHyphens/>
              <w:rPr>
                <w:sz w:val="18"/>
                <w:szCs w:val="18"/>
              </w:rPr>
            </w:pPr>
          </w:p>
        </w:tc>
        <w:tc>
          <w:tcPr>
            <w:tcW w:w="503" w:type="pct"/>
          </w:tcPr>
          <w:p w14:paraId="019CBB56" w14:textId="77777777" w:rsidR="00487E7B" w:rsidRPr="00466302" w:rsidRDefault="00487E7B" w:rsidP="00AB1B59">
            <w:pPr>
              <w:widowControl w:val="0"/>
              <w:autoSpaceDE w:val="0"/>
              <w:autoSpaceDN w:val="0"/>
              <w:rPr>
                <w:sz w:val="18"/>
                <w:szCs w:val="18"/>
              </w:rPr>
            </w:pPr>
            <w:r w:rsidRPr="00466302">
              <w:rPr>
                <w:sz w:val="18"/>
                <w:szCs w:val="18"/>
              </w:rPr>
              <w:t>4 IA Reports produced, disseminated and submitted</w:t>
            </w:r>
          </w:p>
        </w:tc>
        <w:tc>
          <w:tcPr>
            <w:tcW w:w="503" w:type="pct"/>
          </w:tcPr>
          <w:p w14:paraId="74CB796D" w14:textId="77777777" w:rsidR="00487E7B" w:rsidRPr="00466302" w:rsidRDefault="00487E7B" w:rsidP="00AB1B59">
            <w:pPr>
              <w:rPr>
                <w:b/>
                <w:sz w:val="18"/>
                <w:szCs w:val="18"/>
              </w:rPr>
            </w:pPr>
            <w:r w:rsidRPr="00466302">
              <w:rPr>
                <w:sz w:val="18"/>
                <w:szCs w:val="18"/>
              </w:rPr>
              <w:t>4 IA Reports produced, disseminated and submitted</w:t>
            </w:r>
          </w:p>
        </w:tc>
        <w:tc>
          <w:tcPr>
            <w:tcW w:w="503" w:type="pct"/>
          </w:tcPr>
          <w:p w14:paraId="3CFE4ABA" w14:textId="77777777" w:rsidR="00487E7B" w:rsidRPr="00466302" w:rsidRDefault="00487E7B" w:rsidP="00AB1B59">
            <w:pPr>
              <w:rPr>
                <w:b/>
                <w:sz w:val="18"/>
                <w:szCs w:val="18"/>
              </w:rPr>
            </w:pPr>
            <w:r w:rsidRPr="00466302">
              <w:rPr>
                <w:sz w:val="18"/>
                <w:szCs w:val="18"/>
              </w:rPr>
              <w:t>4 IA Reports produced, disseminated and submitted</w:t>
            </w:r>
          </w:p>
        </w:tc>
        <w:tc>
          <w:tcPr>
            <w:tcW w:w="503" w:type="pct"/>
          </w:tcPr>
          <w:p w14:paraId="028597D1" w14:textId="77777777" w:rsidR="00487E7B" w:rsidRPr="00466302" w:rsidRDefault="00487E7B" w:rsidP="00AB1B59">
            <w:pPr>
              <w:rPr>
                <w:b/>
                <w:sz w:val="18"/>
                <w:szCs w:val="18"/>
              </w:rPr>
            </w:pPr>
            <w:r w:rsidRPr="00466302">
              <w:rPr>
                <w:sz w:val="18"/>
                <w:szCs w:val="18"/>
              </w:rPr>
              <w:t>4 IA Reports produced, disseminated and submitted</w:t>
            </w:r>
          </w:p>
        </w:tc>
        <w:tc>
          <w:tcPr>
            <w:tcW w:w="503" w:type="pct"/>
          </w:tcPr>
          <w:p w14:paraId="5A1DE306" w14:textId="77777777" w:rsidR="00487E7B" w:rsidRPr="00466302" w:rsidRDefault="00487E7B" w:rsidP="00AB1B59">
            <w:pPr>
              <w:rPr>
                <w:b/>
                <w:sz w:val="18"/>
                <w:szCs w:val="18"/>
              </w:rPr>
            </w:pPr>
            <w:r w:rsidRPr="00466302">
              <w:rPr>
                <w:sz w:val="18"/>
                <w:szCs w:val="18"/>
              </w:rPr>
              <w:t>4 IA Reports produced, disseminated and submitted</w:t>
            </w:r>
          </w:p>
        </w:tc>
        <w:tc>
          <w:tcPr>
            <w:tcW w:w="503" w:type="pct"/>
          </w:tcPr>
          <w:p w14:paraId="479B3C91" w14:textId="77777777" w:rsidR="00487E7B" w:rsidRPr="00466302" w:rsidRDefault="00487E7B" w:rsidP="00AB1B59">
            <w:pPr>
              <w:rPr>
                <w:b/>
                <w:sz w:val="18"/>
                <w:szCs w:val="18"/>
              </w:rPr>
            </w:pPr>
            <w:r w:rsidRPr="00466302">
              <w:rPr>
                <w:sz w:val="18"/>
                <w:szCs w:val="18"/>
              </w:rPr>
              <w:t>4 IA Reports produced, disseminated and submitted</w:t>
            </w:r>
          </w:p>
        </w:tc>
        <w:tc>
          <w:tcPr>
            <w:tcW w:w="503" w:type="pct"/>
          </w:tcPr>
          <w:p w14:paraId="296F59EC" w14:textId="77777777" w:rsidR="00487E7B" w:rsidRPr="00466302" w:rsidRDefault="00487E7B" w:rsidP="00AB1B59">
            <w:pPr>
              <w:widowControl w:val="0"/>
              <w:autoSpaceDE w:val="0"/>
              <w:autoSpaceDN w:val="0"/>
              <w:rPr>
                <w:sz w:val="18"/>
                <w:szCs w:val="18"/>
              </w:rPr>
            </w:pPr>
            <w:r w:rsidRPr="00466302">
              <w:rPr>
                <w:sz w:val="18"/>
                <w:szCs w:val="18"/>
              </w:rPr>
              <w:t>4 IA Reports produced, disseminated and submitted</w:t>
            </w:r>
          </w:p>
        </w:tc>
      </w:tr>
    </w:tbl>
    <w:p w14:paraId="46D06223" w14:textId="77777777" w:rsidR="00487E7B" w:rsidRPr="00466302" w:rsidRDefault="00487E7B" w:rsidP="00487E7B">
      <w:pPr>
        <w:spacing w:after="0" w:line="240" w:lineRule="auto"/>
        <w:contextualSpacing/>
        <w:rPr>
          <w:rFonts w:eastAsiaTheme="minorEastAsia"/>
          <w:b/>
          <w:kern w:val="24"/>
          <w:sz w:val="18"/>
          <w:szCs w:val="18"/>
        </w:rPr>
      </w:pPr>
    </w:p>
    <w:p w14:paraId="4351AC56" w14:textId="77777777" w:rsidR="00487E7B" w:rsidRPr="00466302" w:rsidRDefault="00487E7B" w:rsidP="00487E7B">
      <w:pPr>
        <w:spacing w:after="0" w:line="240" w:lineRule="auto"/>
        <w:contextualSpacing/>
        <w:rPr>
          <w:rFonts w:eastAsiaTheme="minorEastAsia"/>
          <w:b/>
          <w:kern w:val="24"/>
          <w:sz w:val="18"/>
          <w:szCs w:val="18"/>
        </w:rPr>
      </w:pPr>
    </w:p>
    <w:p w14:paraId="2F4D2DFE" w14:textId="77777777" w:rsidR="00487E7B" w:rsidRPr="00466302" w:rsidRDefault="00487E7B" w:rsidP="00487E7B">
      <w:pPr>
        <w:spacing w:after="0" w:line="240" w:lineRule="auto"/>
        <w:contextualSpacing/>
        <w:rPr>
          <w:rFonts w:eastAsiaTheme="minorEastAsia"/>
          <w:b/>
          <w:kern w:val="24"/>
          <w:sz w:val="18"/>
          <w:szCs w:val="18"/>
        </w:rPr>
      </w:pPr>
    </w:p>
    <w:p w14:paraId="3EEA3F71" w14:textId="77777777" w:rsidR="00487E7B" w:rsidRPr="00466302" w:rsidRDefault="00487E7B" w:rsidP="00487E7B">
      <w:pPr>
        <w:spacing w:after="0" w:line="240" w:lineRule="auto"/>
        <w:contextualSpacing/>
        <w:rPr>
          <w:rFonts w:eastAsiaTheme="minorEastAsia"/>
          <w:b/>
          <w:kern w:val="24"/>
          <w:sz w:val="18"/>
          <w:szCs w:val="1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852"/>
        <w:gridCol w:w="1110"/>
        <w:gridCol w:w="1973"/>
        <w:gridCol w:w="739"/>
        <w:gridCol w:w="617"/>
        <w:gridCol w:w="617"/>
        <w:gridCol w:w="493"/>
        <w:gridCol w:w="617"/>
        <w:gridCol w:w="1083"/>
      </w:tblGrid>
      <w:tr w:rsidR="00487E7B" w:rsidRPr="00466302" w14:paraId="235D888E" w14:textId="77777777" w:rsidTr="00AB1B59">
        <w:trPr>
          <w:trHeight w:val="311"/>
        </w:trPr>
        <w:tc>
          <w:tcPr>
            <w:tcW w:w="1017" w:type="pct"/>
            <w:vMerge w:val="restart"/>
            <w:shd w:val="clear" w:color="auto" w:fill="F2F2F2"/>
            <w:tcMar>
              <w:top w:w="15" w:type="dxa"/>
              <w:left w:w="28" w:type="dxa"/>
              <w:bottom w:w="0" w:type="dxa"/>
              <w:right w:w="28" w:type="dxa"/>
            </w:tcMar>
            <w:hideMark/>
          </w:tcPr>
          <w:p w14:paraId="3B90A78B" w14:textId="77777777" w:rsidR="00487E7B" w:rsidRPr="00466302" w:rsidRDefault="00487E7B" w:rsidP="00AB1B59">
            <w:pPr>
              <w:spacing w:after="0" w:line="240" w:lineRule="auto"/>
              <w:rPr>
                <w:sz w:val="18"/>
                <w:szCs w:val="18"/>
              </w:rPr>
            </w:pPr>
            <w:r w:rsidRPr="00466302">
              <w:rPr>
                <w:sz w:val="18"/>
                <w:szCs w:val="18"/>
              </w:rPr>
              <w:br w:type="page"/>
            </w:r>
            <w:r w:rsidRPr="00466302">
              <w:rPr>
                <w:b/>
                <w:bCs/>
                <w:sz w:val="18"/>
                <w:szCs w:val="18"/>
                <w:lang w:val="en-GB"/>
              </w:rPr>
              <w:t xml:space="preserve">Intervention </w:t>
            </w:r>
          </w:p>
        </w:tc>
        <w:tc>
          <w:tcPr>
            <w:tcW w:w="610" w:type="pct"/>
            <w:vMerge w:val="restart"/>
            <w:shd w:val="clear" w:color="auto" w:fill="F2F2F2"/>
            <w:tcMar>
              <w:top w:w="15" w:type="dxa"/>
              <w:left w:w="28" w:type="dxa"/>
              <w:bottom w:w="0" w:type="dxa"/>
              <w:right w:w="28" w:type="dxa"/>
            </w:tcMar>
            <w:hideMark/>
          </w:tcPr>
          <w:p w14:paraId="37786300" w14:textId="77777777" w:rsidR="00487E7B" w:rsidRPr="00466302" w:rsidRDefault="00487E7B" w:rsidP="00AB1B59">
            <w:pPr>
              <w:spacing w:after="0" w:line="240" w:lineRule="auto"/>
              <w:rPr>
                <w:sz w:val="18"/>
                <w:szCs w:val="18"/>
              </w:rPr>
            </w:pPr>
            <w:r w:rsidRPr="00466302">
              <w:rPr>
                <w:b/>
                <w:bCs/>
                <w:sz w:val="18"/>
                <w:szCs w:val="18"/>
                <w:lang w:val="en-GB"/>
              </w:rPr>
              <w:t xml:space="preserve">Key Output </w:t>
            </w:r>
          </w:p>
        </w:tc>
        <w:tc>
          <w:tcPr>
            <w:tcW w:w="1084" w:type="pct"/>
            <w:vMerge w:val="restart"/>
            <w:shd w:val="clear" w:color="auto" w:fill="F2F2F2"/>
            <w:tcMar>
              <w:top w:w="15" w:type="dxa"/>
              <w:left w:w="28" w:type="dxa"/>
              <w:bottom w:w="0" w:type="dxa"/>
              <w:right w:w="28" w:type="dxa"/>
            </w:tcMar>
            <w:hideMark/>
          </w:tcPr>
          <w:p w14:paraId="207AD93C" w14:textId="77777777" w:rsidR="00487E7B" w:rsidRPr="00466302" w:rsidRDefault="00487E7B" w:rsidP="00AB1B59">
            <w:pPr>
              <w:spacing w:after="0" w:line="240" w:lineRule="auto"/>
              <w:rPr>
                <w:sz w:val="18"/>
                <w:szCs w:val="18"/>
              </w:rPr>
            </w:pPr>
            <w:r w:rsidRPr="00466302">
              <w:rPr>
                <w:b/>
                <w:bCs/>
                <w:sz w:val="18"/>
                <w:szCs w:val="18"/>
                <w:lang w:val="en-GB"/>
              </w:rPr>
              <w:t xml:space="preserve">Indicator </w:t>
            </w:r>
            <w:r w:rsidRPr="00466302">
              <w:rPr>
                <w:sz w:val="18"/>
                <w:szCs w:val="18"/>
              </w:rPr>
              <w:t>(f)</w:t>
            </w:r>
          </w:p>
          <w:p w14:paraId="23EC8B4B" w14:textId="77777777" w:rsidR="00487E7B" w:rsidRPr="00466302" w:rsidRDefault="00487E7B" w:rsidP="00AB1B59">
            <w:pPr>
              <w:spacing w:after="0" w:line="240" w:lineRule="auto"/>
              <w:rPr>
                <w:sz w:val="18"/>
                <w:szCs w:val="18"/>
              </w:rPr>
            </w:pPr>
            <w:r w:rsidRPr="00466302">
              <w:rPr>
                <w:b/>
                <w:bCs/>
                <w:sz w:val="18"/>
                <w:szCs w:val="18"/>
                <w:lang w:val="en-GB"/>
              </w:rPr>
              <w:t> </w:t>
            </w:r>
          </w:p>
        </w:tc>
        <w:tc>
          <w:tcPr>
            <w:tcW w:w="1694" w:type="pct"/>
            <w:gridSpan w:val="5"/>
            <w:shd w:val="clear" w:color="auto" w:fill="F2F2F2"/>
            <w:tcMar>
              <w:top w:w="15" w:type="dxa"/>
              <w:left w:w="28" w:type="dxa"/>
              <w:bottom w:w="0" w:type="dxa"/>
              <w:right w:w="28" w:type="dxa"/>
            </w:tcMar>
            <w:hideMark/>
          </w:tcPr>
          <w:p w14:paraId="44A89470" w14:textId="77777777" w:rsidR="00487E7B" w:rsidRPr="00466302" w:rsidRDefault="00487E7B" w:rsidP="00AB1B59">
            <w:pPr>
              <w:spacing w:after="0" w:line="240" w:lineRule="auto"/>
              <w:rPr>
                <w:sz w:val="18"/>
                <w:szCs w:val="18"/>
              </w:rPr>
            </w:pPr>
            <w:r w:rsidRPr="00466302">
              <w:rPr>
                <w:b/>
                <w:bCs/>
                <w:sz w:val="18"/>
                <w:szCs w:val="18"/>
                <w:lang w:val="en-GB"/>
              </w:rPr>
              <w:t>Time Frame and Output Target</w:t>
            </w:r>
          </w:p>
        </w:tc>
        <w:tc>
          <w:tcPr>
            <w:tcW w:w="595" w:type="pct"/>
            <w:shd w:val="clear" w:color="auto" w:fill="F2F2F2"/>
            <w:tcMar>
              <w:top w:w="15" w:type="dxa"/>
              <w:left w:w="28" w:type="dxa"/>
              <w:bottom w:w="0" w:type="dxa"/>
              <w:right w:w="28" w:type="dxa"/>
            </w:tcMar>
            <w:hideMark/>
          </w:tcPr>
          <w:p w14:paraId="12535E83" w14:textId="77777777" w:rsidR="00487E7B" w:rsidRPr="00466302" w:rsidRDefault="00487E7B" w:rsidP="00AB1B59">
            <w:pPr>
              <w:spacing w:after="0" w:line="240" w:lineRule="auto"/>
              <w:rPr>
                <w:sz w:val="18"/>
                <w:szCs w:val="18"/>
              </w:rPr>
            </w:pPr>
            <w:r w:rsidRPr="00466302">
              <w:rPr>
                <w:b/>
                <w:bCs/>
                <w:sz w:val="18"/>
                <w:szCs w:val="18"/>
                <w:lang w:val="en-GB"/>
              </w:rPr>
              <w:t>Actors</w:t>
            </w:r>
          </w:p>
        </w:tc>
      </w:tr>
      <w:tr w:rsidR="00487E7B" w:rsidRPr="00466302" w14:paraId="62FE7CEA" w14:textId="77777777" w:rsidTr="00AB1B59">
        <w:trPr>
          <w:trHeight w:val="623"/>
        </w:trPr>
        <w:tc>
          <w:tcPr>
            <w:tcW w:w="1017" w:type="pct"/>
            <w:vMerge/>
            <w:vAlign w:val="center"/>
            <w:hideMark/>
          </w:tcPr>
          <w:p w14:paraId="564C7591" w14:textId="77777777" w:rsidR="00487E7B" w:rsidRPr="00466302" w:rsidRDefault="00487E7B" w:rsidP="00AB1B59">
            <w:pPr>
              <w:spacing w:after="0" w:line="240" w:lineRule="auto"/>
              <w:rPr>
                <w:sz w:val="18"/>
                <w:szCs w:val="18"/>
              </w:rPr>
            </w:pPr>
          </w:p>
        </w:tc>
        <w:tc>
          <w:tcPr>
            <w:tcW w:w="610" w:type="pct"/>
            <w:vMerge/>
            <w:vAlign w:val="center"/>
            <w:hideMark/>
          </w:tcPr>
          <w:p w14:paraId="4E472E8A" w14:textId="77777777" w:rsidR="00487E7B" w:rsidRPr="00466302" w:rsidRDefault="00487E7B" w:rsidP="00AB1B59">
            <w:pPr>
              <w:spacing w:after="0" w:line="240" w:lineRule="auto"/>
              <w:rPr>
                <w:sz w:val="18"/>
                <w:szCs w:val="18"/>
              </w:rPr>
            </w:pPr>
          </w:p>
        </w:tc>
        <w:tc>
          <w:tcPr>
            <w:tcW w:w="1084" w:type="pct"/>
            <w:vMerge/>
            <w:vAlign w:val="center"/>
            <w:hideMark/>
          </w:tcPr>
          <w:p w14:paraId="1BD14F6F" w14:textId="77777777" w:rsidR="00487E7B" w:rsidRPr="00466302" w:rsidRDefault="00487E7B" w:rsidP="00AB1B59">
            <w:pPr>
              <w:spacing w:after="0" w:line="240" w:lineRule="auto"/>
              <w:rPr>
                <w:sz w:val="18"/>
                <w:szCs w:val="18"/>
              </w:rPr>
            </w:pPr>
          </w:p>
        </w:tc>
        <w:tc>
          <w:tcPr>
            <w:tcW w:w="406" w:type="pct"/>
            <w:shd w:val="clear" w:color="auto" w:fill="F2F2F2"/>
            <w:tcMar>
              <w:top w:w="15" w:type="dxa"/>
              <w:left w:w="28" w:type="dxa"/>
              <w:bottom w:w="0" w:type="dxa"/>
              <w:right w:w="28" w:type="dxa"/>
            </w:tcMar>
            <w:textDirection w:val="tbRl"/>
            <w:hideMark/>
          </w:tcPr>
          <w:p w14:paraId="47E10CFF" w14:textId="77777777" w:rsidR="00487E7B" w:rsidRPr="00466302" w:rsidRDefault="00487E7B" w:rsidP="00AB1B59">
            <w:pPr>
              <w:spacing w:after="0" w:line="240" w:lineRule="auto"/>
              <w:jc w:val="center"/>
              <w:rPr>
                <w:sz w:val="18"/>
                <w:szCs w:val="18"/>
              </w:rPr>
            </w:pPr>
            <w:r w:rsidRPr="00466302">
              <w:rPr>
                <w:sz w:val="18"/>
                <w:szCs w:val="18"/>
                <w:lang w:val="en-GB"/>
              </w:rPr>
              <w:t>FY2025/26</w:t>
            </w:r>
          </w:p>
        </w:tc>
        <w:tc>
          <w:tcPr>
            <w:tcW w:w="339" w:type="pct"/>
            <w:shd w:val="clear" w:color="auto" w:fill="F2F2F2"/>
            <w:tcMar>
              <w:top w:w="15" w:type="dxa"/>
              <w:left w:w="28" w:type="dxa"/>
              <w:bottom w:w="0" w:type="dxa"/>
              <w:right w:w="28" w:type="dxa"/>
            </w:tcMar>
            <w:textDirection w:val="tbRl"/>
            <w:hideMark/>
          </w:tcPr>
          <w:p w14:paraId="1FBC6AE8" w14:textId="77777777" w:rsidR="00487E7B" w:rsidRPr="00466302" w:rsidRDefault="00487E7B" w:rsidP="00AB1B59">
            <w:pPr>
              <w:spacing w:after="0" w:line="240" w:lineRule="auto"/>
              <w:jc w:val="center"/>
              <w:rPr>
                <w:sz w:val="18"/>
                <w:szCs w:val="18"/>
              </w:rPr>
            </w:pPr>
            <w:r w:rsidRPr="00466302">
              <w:rPr>
                <w:sz w:val="18"/>
                <w:szCs w:val="18"/>
                <w:lang w:val="en-GB"/>
              </w:rPr>
              <w:t>FY2026/27</w:t>
            </w:r>
          </w:p>
        </w:tc>
        <w:tc>
          <w:tcPr>
            <w:tcW w:w="339" w:type="pct"/>
            <w:shd w:val="clear" w:color="auto" w:fill="F2F2F2"/>
            <w:tcMar>
              <w:top w:w="15" w:type="dxa"/>
              <w:left w:w="28" w:type="dxa"/>
              <w:bottom w:w="0" w:type="dxa"/>
              <w:right w:w="28" w:type="dxa"/>
            </w:tcMar>
            <w:textDirection w:val="tbRl"/>
            <w:hideMark/>
          </w:tcPr>
          <w:p w14:paraId="1A5DF8B6" w14:textId="77777777" w:rsidR="00487E7B" w:rsidRPr="00466302" w:rsidRDefault="00487E7B" w:rsidP="00AB1B59">
            <w:pPr>
              <w:spacing w:after="0" w:line="240" w:lineRule="auto"/>
              <w:jc w:val="center"/>
              <w:rPr>
                <w:sz w:val="18"/>
                <w:szCs w:val="18"/>
              </w:rPr>
            </w:pPr>
            <w:r w:rsidRPr="00466302">
              <w:rPr>
                <w:sz w:val="18"/>
                <w:szCs w:val="18"/>
                <w:lang w:val="en-GB"/>
              </w:rPr>
              <w:t>FY2027/28</w:t>
            </w:r>
          </w:p>
        </w:tc>
        <w:tc>
          <w:tcPr>
            <w:tcW w:w="271" w:type="pct"/>
            <w:shd w:val="clear" w:color="auto" w:fill="F2F2F2"/>
            <w:tcMar>
              <w:top w:w="15" w:type="dxa"/>
              <w:left w:w="28" w:type="dxa"/>
              <w:bottom w:w="0" w:type="dxa"/>
              <w:right w:w="28" w:type="dxa"/>
            </w:tcMar>
            <w:textDirection w:val="tbRl"/>
            <w:hideMark/>
          </w:tcPr>
          <w:p w14:paraId="221B1AF6" w14:textId="77777777" w:rsidR="00487E7B" w:rsidRPr="00466302" w:rsidRDefault="00487E7B" w:rsidP="00AB1B59">
            <w:pPr>
              <w:spacing w:after="0" w:line="240" w:lineRule="auto"/>
              <w:jc w:val="center"/>
              <w:rPr>
                <w:sz w:val="18"/>
                <w:szCs w:val="18"/>
              </w:rPr>
            </w:pPr>
            <w:r w:rsidRPr="00466302">
              <w:rPr>
                <w:sz w:val="18"/>
                <w:szCs w:val="18"/>
                <w:lang w:val="en-GB"/>
              </w:rPr>
              <w:t>FY2028/29</w:t>
            </w:r>
          </w:p>
        </w:tc>
        <w:tc>
          <w:tcPr>
            <w:tcW w:w="338" w:type="pct"/>
            <w:shd w:val="clear" w:color="auto" w:fill="F2F2F2"/>
            <w:tcMar>
              <w:top w:w="15" w:type="dxa"/>
              <w:left w:w="28" w:type="dxa"/>
              <w:bottom w:w="0" w:type="dxa"/>
              <w:right w:w="28" w:type="dxa"/>
            </w:tcMar>
            <w:textDirection w:val="tbRl"/>
            <w:hideMark/>
          </w:tcPr>
          <w:p w14:paraId="04E615BB" w14:textId="77777777" w:rsidR="00487E7B" w:rsidRPr="00466302" w:rsidRDefault="00487E7B" w:rsidP="00AB1B59">
            <w:pPr>
              <w:spacing w:after="0" w:line="240" w:lineRule="auto"/>
              <w:jc w:val="center"/>
              <w:rPr>
                <w:sz w:val="18"/>
                <w:szCs w:val="18"/>
              </w:rPr>
            </w:pPr>
            <w:r w:rsidRPr="00466302">
              <w:rPr>
                <w:sz w:val="18"/>
                <w:szCs w:val="18"/>
                <w:lang w:val="en-GB"/>
              </w:rPr>
              <w:t>FY2029/30</w:t>
            </w:r>
          </w:p>
        </w:tc>
        <w:tc>
          <w:tcPr>
            <w:tcW w:w="595" w:type="pct"/>
            <w:vAlign w:val="center"/>
            <w:hideMark/>
          </w:tcPr>
          <w:p w14:paraId="09DC498E" w14:textId="77777777" w:rsidR="00487E7B" w:rsidRPr="00466302" w:rsidRDefault="00487E7B" w:rsidP="00AB1B59">
            <w:pPr>
              <w:spacing w:after="0" w:line="240" w:lineRule="auto"/>
              <w:rPr>
                <w:sz w:val="18"/>
                <w:szCs w:val="18"/>
              </w:rPr>
            </w:pPr>
          </w:p>
        </w:tc>
      </w:tr>
      <w:tr w:rsidR="00487E7B" w:rsidRPr="00466302" w14:paraId="54F20669" w14:textId="77777777" w:rsidTr="00AB1B59">
        <w:trPr>
          <w:trHeight w:val="311"/>
        </w:trPr>
        <w:tc>
          <w:tcPr>
            <w:tcW w:w="1017" w:type="pct"/>
            <w:shd w:val="clear" w:color="auto" w:fill="auto"/>
            <w:tcMar>
              <w:top w:w="15" w:type="dxa"/>
              <w:left w:w="28" w:type="dxa"/>
              <w:bottom w:w="0" w:type="dxa"/>
              <w:right w:w="28" w:type="dxa"/>
            </w:tcMar>
            <w:hideMark/>
          </w:tcPr>
          <w:p w14:paraId="580AFCEA" w14:textId="77777777" w:rsidR="00487E7B" w:rsidRPr="00466302" w:rsidRDefault="00487E7B" w:rsidP="00AB1B59">
            <w:pPr>
              <w:spacing w:after="0" w:line="240" w:lineRule="auto"/>
              <w:rPr>
                <w:b/>
                <w:bCs/>
                <w:sz w:val="18"/>
                <w:szCs w:val="18"/>
                <w:lang w:val="en-GB"/>
              </w:rPr>
            </w:pPr>
            <w:r w:rsidRPr="00466302">
              <w:rPr>
                <w:b/>
                <w:bCs/>
                <w:sz w:val="18"/>
                <w:szCs w:val="18"/>
                <w:lang w:val="en-GB"/>
              </w:rPr>
              <w:t>Intervention 1.1 (d)</w:t>
            </w:r>
          </w:p>
          <w:p w14:paraId="38958A07" w14:textId="77777777" w:rsidR="00487E7B" w:rsidRPr="00466302" w:rsidRDefault="00487E7B" w:rsidP="00AB1B59">
            <w:pPr>
              <w:spacing w:after="0" w:line="240" w:lineRule="auto"/>
              <w:rPr>
                <w:sz w:val="18"/>
                <w:szCs w:val="18"/>
              </w:rPr>
            </w:pPr>
            <w:r w:rsidRPr="00466302">
              <w:rPr>
                <w:sz w:val="18"/>
                <w:szCs w:val="18"/>
              </w:rPr>
              <w:t>Enhance Compliance to anti-corruption and accountability rules and regulations</w:t>
            </w:r>
          </w:p>
        </w:tc>
        <w:tc>
          <w:tcPr>
            <w:tcW w:w="610" w:type="pct"/>
            <w:shd w:val="clear" w:color="auto" w:fill="auto"/>
            <w:tcMar>
              <w:top w:w="15" w:type="dxa"/>
              <w:left w:w="28" w:type="dxa"/>
              <w:bottom w:w="0" w:type="dxa"/>
              <w:right w:w="28" w:type="dxa"/>
            </w:tcMar>
            <w:hideMark/>
          </w:tcPr>
          <w:p w14:paraId="5BDD1365" w14:textId="77777777" w:rsidR="00487E7B" w:rsidRPr="00466302" w:rsidRDefault="00487E7B" w:rsidP="00AB1B59">
            <w:pPr>
              <w:spacing w:after="0" w:line="240" w:lineRule="auto"/>
              <w:rPr>
                <w:b/>
                <w:bCs/>
                <w:i/>
                <w:iCs/>
                <w:sz w:val="18"/>
                <w:szCs w:val="18"/>
                <w:lang w:val="en-GB"/>
              </w:rPr>
            </w:pPr>
            <w:r w:rsidRPr="00466302">
              <w:rPr>
                <w:b/>
                <w:bCs/>
                <w:i/>
                <w:iCs/>
                <w:sz w:val="18"/>
                <w:szCs w:val="18"/>
                <w:lang w:val="en-GB"/>
              </w:rPr>
              <w:t xml:space="preserve">Output </w:t>
            </w:r>
            <w:r w:rsidRPr="00466302">
              <w:rPr>
                <w:sz w:val="18"/>
                <w:szCs w:val="18"/>
                <w:lang w:val="en-GB"/>
              </w:rPr>
              <w:t xml:space="preserve">1.1.1: </w:t>
            </w:r>
            <w:r w:rsidRPr="00466302">
              <w:rPr>
                <w:bCs/>
                <w:sz w:val="18"/>
                <w:szCs w:val="18"/>
              </w:rPr>
              <w:t>Enhanced coverage, quality and follow up of audits</w:t>
            </w:r>
          </w:p>
        </w:tc>
        <w:tc>
          <w:tcPr>
            <w:tcW w:w="1084" w:type="pct"/>
            <w:shd w:val="clear" w:color="auto" w:fill="auto"/>
            <w:tcMar>
              <w:top w:w="15" w:type="dxa"/>
              <w:left w:w="28" w:type="dxa"/>
              <w:bottom w:w="0" w:type="dxa"/>
              <w:right w:w="28" w:type="dxa"/>
            </w:tcMar>
            <w:hideMark/>
          </w:tcPr>
          <w:p w14:paraId="4B3DF643" w14:textId="77777777" w:rsidR="00487E7B" w:rsidRPr="00466302" w:rsidRDefault="00487E7B" w:rsidP="00AB1B59">
            <w:pPr>
              <w:spacing w:after="0" w:line="240" w:lineRule="auto"/>
              <w:rPr>
                <w:i/>
                <w:iCs/>
                <w:sz w:val="18"/>
                <w:szCs w:val="18"/>
                <w:lang w:val="en-GB"/>
              </w:rPr>
            </w:pPr>
            <w:r w:rsidRPr="00466302">
              <w:rPr>
                <w:i/>
                <w:iCs/>
                <w:sz w:val="18"/>
                <w:szCs w:val="18"/>
                <w:lang w:val="en-GB"/>
              </w:rPr>
              <w:t>Output Indicator 1</w:t>
            </w:r>
          </w:p>
          <w:p w14:paraId="231D49C0" w14:textId="77777777" w:rsidR="00487E7B" w:rsidRPr="00466302" w:rsidRDefault="00487E7B" w:rsidP="00AB1B59">
            <w:pPr>
              <w:spacing w:after="0" w:line="240" w:lineRule="auto"/>
              <w:rPr>
                <w:sz w:val="18"/>
                <w:szCs w:val="18"/>
              </w:rPr>
            </w:pPr>
            <w:r w:rsidRPr="00466302">
              <w:rPr>
                <w:sz w:val="18"/>
                <w:szCs w:val="18"/>
              </w:rPr>
              <w:t>Percentage of Audited entities with an unqualified (clean) audit opinion</w:t>
            </w:r>
          </w:p>
        </w:tc>
        <w:tc>
          <w:tcPr>
            <w:tcW w:w="406" w:type="pct"/>
            <w:shd w:val="clear" w:color="auto" w:fill="auto"/>
            <w:tcMar>
              <w:top w:w="15" w:type="dxa"/>
              <w:left w:w="28" w:type="dxa"/>
              <w:bottom w:w="0" w:type="dxa"/>
              <w:right w:w="28" w:type="dxa"/>
            </w:tcMar>
            <w:hideMark/>
          </w:tcPr>
          <w:p w14:paraId="35A30352" w14:textId="77777777" w:rsidR="00487E7B" w:rsidRPr="00466302" w:rsidRDefault="00487E7B" w:rsidP="00AB1B59">
            <w:pPr>
              <w:spacing w:after="0" w:line="240" w:lineRule="auto"/>
              <w:rPr>
                <w:sz w:val="18"/>
                <w:szCs w:val="18"/>
              </w:rPr>
            </w:pPr>
            <w:r w:rsidRPr="00466302">
              <w:rPr>
                <w:sz w:val="18"/>
                <w:szCs w:val="18"/>
                <w:lang w:val="en-GB"/>
              </w:rPr>
              <w:t> 100%</w:t>
            </w:r>
          </w:p>
        </w:tc>
        <w:tc>
          <w:tcPr>
            <w:tcW w:w="339" w:type="pct"/>
            <w:shd w:val="clear" w:color="auto" w:fill="auto"/>
            <w:tcMar>
              <w:top w:w="15" w:type="dxa"/>
              <w:left w:w="28" w:type="dxa"/>
              <w:bottom w:w="0" w:type="dxa"/>
              <w:right w:w="28" w:type="dxa"/>
            </w:tcMar>
            <w:hideMark/>
          </w:tcPr>
          <w:p w14:paraId="49C33FF3" w14:textId="77777777" w:rsidR="00487E7B" w:rsidRPr="00466302" w:rsidRDefault="00487E7B" w:rsidP="00AB1B59">
            <w:pPr>
              <w:spacing w:after="0" w:line="240" w:lineRule="auto"/>
              <w:rPr>
                <w:sz w:val="18"/>
                <w:szCs w:val="18"/>
              </w:rPr>
            </w:pPr>
            <w:r w:rsidRPr="00466302">
              <w:rPr>
                <w:sz w:val="18"/>
                <w:szCs w:val="18"/>
                <w:lang w:val="en-GB"/>
              </w:rPr>
              <w:t>100%</w:t>
            </w:r>
          </w:p>
        </w:tc>
        <w:tc>
          <w:tcPr>
            <w:tcW w:w="339" w:type="pct"/>
            <w:shd w:val="clear" w:color="auto" w:fill="auto"/>
            <w:tcMar>
              <w:top w:w="15" w:type="dxa"/>
              <w:left w:w="28" w:type="dxa"/>
              <w:bottom w:w="0" w:type="dxa"/>
              <w:right w:w="28" w:type="dxa"/>
            </w:tcMar>
            <w:hideMark/>
          </w:tcPr>
          <w:p w14:paraId="62791AFA" w14:textId="77777777" w:rsidR="00487E7B" w:rsidRPr="00466302" w:rsidRDefault="00487E7B" w:rsidP="00AB1B59">
            <w:pPr>
              <w:spacing w:after="0" w:line="240" w:lineRule="auto"/>
              <w:rPr>
                <w:sz w:val="18"/>
                <w:szCs w:val="18"/>
              </w:rPr>
            </w:pPr>
            <w:r w:rsidRPr="00466302">
              <w:rPr>
                <w:sz w:val="18"/>
                <w:szCs w:val="18"/>
                <w:lang w:val="en-GB"/>
              </w:rPr>
              <w:t>100%</w:t>
            </w:r>
          </w:p>
        </w:tc>
        <w:tc>
          <w:tcPr>
            <w:tcW w:w="271" w:type="pct"/>
            <w:shd w:val="clear" w:color="auto" w:fill="auto"/>
            <w:tcMar>
              <w:top w:w="15" w:type="dxa"/>
              <w:left w:w="28" w:type="dxa"/>
              <w:bottom w:w="0" w:type="dxa"/>
              <w:right w:w="28" w:type="dxa"/>
            </w:tcMar>
            <w:hideMark/>
          </w:tcPr>
          <w:p w14:paraId="5B0CD085" w14:textId="77777777" w:rsidR="00487E7B" w:rsidRPr="00466302" w:rsidRDefault="00487E7B" w:rsidP="00AB1B59">
            <w:pPr>
              <w:spacing w:after="0" w:line="240" w:lineRule="auto"/>
              <w:rPr>
                <w:sz w:val="18"/>
                <w:szCs w:val="18"/>
              </w:rPr>
            </w:pPr>
            <w:r w:rsidRPr="00466302">
              <w:rPr>
                <w:sz w:val="18"/>
                <w:szCs w:val="18"/>
                <w:lang w:val="en-GB"/>
              </w:rPr>
              <w:t>100%</w:t>
            </w:r>
          </w:p>
        </w:tc>
        <w:tc>
          <w:tcPr>
            <w:tcW w:w="338" w:type="pct"/>
            <w:shd w:val="clear" w:color="auto" w:fill="auto"/>
            <w:tcMar>
              <w:top w:w="15" w:type="dxa"/>
              <w:left w:w="28" w:type="dxa"/>
              <w:bottom w:w="0" w:type="dxa"/>
              <w:right w:w="28" w:type="dxa"/>
            </w:tcMar>
            <w:hideMark/>
          </w:tcPr>
          <w:p w14:paraId="15A86725" w14:textId="77777777" w:rsidR="00487E7B" w:rsidRPr="00466302" w:rsidRDefault="00487E7B" w:rsidP="00AB1B59">
            <w:pPr>
              <w:spacing w:after="0" w:line="240" w:lineRule="auto"/>
              <w:rPr>
                <w:sz w:val="18"/>
                <w:szCs w:val="18"/>
              </w:rPr>
            </w:pPr>
            <w:r w:rsidRPr="00466302">
              <w:rPr>
                <w:sz w:val="18"/>
                <w:szCs w:val="18"/>
                <w:lang w:val="en-GB"/>
              </w:rPr>
              <w:t>100%</w:t>
            </w:r>
          </w:p>
        </w:tc>
        <w:tc>
          <w:tcPr>
            <w:tcW w:w="595" w:type="pct"/>
            <w:shd w:val="clear" w:color="auto" w:fill="auto"/>
            <w:tcMar>
              <w:top w:w="15" w:type="dxa"/>
              <w:left w:w="28" w:type="dxa"/>
              <w:bottom w:w="0" w:type="dxa"/>
              <w:right w:w="28" w:type="dxa"/>
            </w:tcMar>
            <w:hideMark/>
          </w:tcPr>
          <w:p w14:paraId="7889AE56" w14:textId="77777777" w:rsidR="00487E7B" w:rsidRPr="00466302" w:rsidRDefault="00487E7B" w:rsidP="00AB1B59">
            <w:pPr>
              <w:spacing w:after="0" w:line="240" w:lineRule="auto"/>
              <w:rPr>
                <w:sz w:val="18"/>
                <w:szCs w:val="18"/>
              </w:rPr>
            </w:pPr>
            <w:r w:rsidRPr="00466302">
              <w:rPr>
                <w:sz w:val="18"/>
                <w:szCs w:val="18"/>
                <w:lang w:val="en-GB"/>
              </w:rPr>
              <w:t>Internal Audit unit</w:t>
            </w:r>
          </w:p>
        </w:tc>
      </w:tr>
    </w:tbl>
    <w:p w14:paraId="63ECDD02" w14:textId="77777777" w:rsidR="00487E7B" w:rsidRPr="00466302" w:rsidRDefault="00487E7B" w:rsidP="00487E7B">
      <w:pPr>
        <w:spacing w:after="0" w:line="240" w:lineRule="auto"/>
        <w:contextualSpacing/>
        <w:rPr>
          <w:rFonts w:eastAsiaTheme="minorEastAsia"/>
          <w:b/>
          <w:kern w:val="24"/>
          <w:sz w:val="18"/>
          <w:szCs w:val="18"/>
        </w:rPr>
      </w:pPr>
    </w:p>
    <w:p w14:paraId="10E78107" w14:textId="77777777" w:rsidR="00487E7B" w:rsidRPr="00466302" w:rsidRDefault="00487E7B" w:rsidP="00487E7B">
      <w:pPr>
        <w:spacing w:after="0" w:line="240" w:lineRule="auto"/>
        <w:rPr>
          <w:b/>
          <w:sz w:val="20"/>
          <w:szCs w:val="20"/>
        </w:rPr>
      </w:pPr>
      <w:proofErr w:type="spellStart"/>
      <w:r w:rsidRPr="00466302">
        <w:rPr>
          <w:rFonts w:eastAsiaTheme="minorEastAsia"/>
          <w:b/>
          <w:kern w:val="24"/>
          <w:sz w:val="20"/>
          <w:szCs w:val="20"/>
          <w:highlight w:val="yellow"/>
        </w:rPr>
        <w:t>Programme</w:t>
      </w:r>
      <w:proofErr w:type="spellEnd"/>
      <w:r w:rsidRPr="00466302">
        <w:rPr>
          <w:rFonts w:eastAsiaTheme="minorEastAsia"/>
          <w:b/>
          <w:kern w:val="24"/>
          <w:sz w:val="20"/>
          <w:szCs w:val="20"/>
          <w:highlight w:val="yellow"/>
        </w:rPr>
        <w:t xml:space="preserve"> 10: Legislature, Oversight and Representation</w:t>
      </w:r>
      <w:r w:rsidRPr="00466302">
        <w:rPr>
          <w:rFonts w:eastAsiaTheme="minorEastAsia"/>
          <w:b/>
          <w:kern w:val="24"/>
          <w:sz w:val="20"/>
          <w:szCs w:val="20"/>
        </w:rPr>
        <w:t xml:space="preserve"> </w:t>
      </w:r>
    </w:p>
    <w:p w14:paraId="1C4DA138" w14:textId="77777777" w:rsidR="00487E7B" w:rsidRPr="00466302" w:rsidRDefault="00487E7B" w:rsidP="00487E7B">
      <w:pPr>
        <w:widowControl w:val="0"/>
        <w:tabs>
          <w:tab w:val="left" w:pos="540"/>
        </w:tabs>
        <w:autoSpaceDE w:val="0"/>
        <w:autoSpaceDN w:val="0"/>
        <w:spacing w:after="0" w:line="240" w:lineRule="auto"/>
        <w:rPr>
          <w:sz w:val="20"/>
          <w:szCs w:val="20"/>
          <w:lang w:val="en-GB"/>
        </w:rPr>
      </w:pPr>
      <w:r w:rsidRPr="00466302">
        <w:rPr>
          <w:rFonts w:eastAsiaTheme="minorEastAsia"/>
          <w:b/>
          <w:kern w:val="24"/>
          <w:sz w:val="20"/>
          <w:szCs w:val="20"/>
          <w:lang w:val="en-GB"/>
        </w:rPr>
        <w:t>Legislature, Oversight and Representation</w:t>
      </w:r>
      <w:r w:rsidRPr="00466302">
        <w:rPr>
          <w:bCs/>
          <w:sz w:val="20"/>
          <w:szCs w:val="20"/>
          <w:lang w:val="en-GB"/>
        </w:rPr>
        <w:t xml:space="preserve">, Effective legislation, oversight, and representation promotes and protects good governance through establishing the necessary checks and balances, ensuring alignment with the development aspirations. </w:t>
      </w:r>
      <w:r w:rsidRPr="00466302">
        <w:rPr>
          <w:sz w:val="20"/>
          <w:szCs w:val="20"/>
          <w:lang w:val="en-GB"/>
        </w:rPr>
        <w:t>Effective legislation provides the legal framework which provides a conducive environment for economic, social, and political activities. Oversight ensures that laws and policies are effectively implemented and public resources are used efficiently and transparently.</w:t>
      </w:r>
    </w:p>
    <w:p w14:paraId="692E933E" w14:textId="77777777" w:rsidR="00487E7B" w:rsidRPr="00466302" w:rsidRDefault="00487E7B" w:rsidP="00487E7B">
      <w:pPr>
        <w:widowControl w:val="0"/>
        <w:tabs>
          <w:tab w:val="left" w:pos="540"/>
        </w:tabs>
        <w:autoSpaceDE w:val="0"/>
        <w:autoSpaceDN w:val="0"/>
        <w:spacing w:after="0" w:line="240" w:lineRule="auto"/>
        <w:rPr>
          <w:sz w:val="20"/>
          <w:szCs w:val="20"/>
          <w:lang w:val="en-GB"/>
        </w:rPr>
      </w:pPr>
    </w:p>
    <w:p w14:paraId="3AD3B0AD" w14:textId="77777777" w:rsidR="00487E7B" w:rsidRPr="00466302" w:rsidRDefault="00487E7B" w:rsidP="00487E7B">
      <w:pPr>
        <w:keepNext/>
        <w:spacing w:after="0" w:line="240" w:lineRule="auto"/>
        <w:outlineLvl w:val="4"/>
        <w:rPr>
          <w:b/>
          <w:bCs/>
          <w:sz w:val="18"/>
          <w:szCs w:val="18"/>
          <w:lang w:val="en-GB"/>
        </w:rPr>
      </w:pPr>
      <w:bookmarkStart w:id="63" w:name="_Toc188945701"/>
      <w:r w:rsidRPr="00466302">
        <w:rPr>
          <w:b/>
          <w:bCs/>
          <w:sz w:val="20"/>
          <w:szCs w:val="20"/>
          <w:lang w:val="en-GB"/>
        </w:rPr>
        <w:t xml:space="preserve">Table 3.11: </w:t>
      </w:r>
      <w:r w:rsidRPr="00466302">
        <w:rPr>
          <w:b/>
          <w:bCs/>
          <w:iCs/>
          <w:sz w:val="20"/>
          <w:szCs w:val="20"/>
          <w:lang w:val="en-GB"/>
        </w:rPr>
        <w:t xml:space="preserve">Programme Results and Targets for </w:t>
      </w:r>
      <w:r w:rsidRPr="00466302">
        <w:rPr>
          <w:rFonts w:eastAsiaTheme="minorEastAsia"/>
          <w:b/>
          <w:bCs/>
          <w:kern w:val="24"/>
          <w:sz w:val="20"/>
          <w:szCs w:val="20"/>
          <w:lang w:val="en-GB"/>
        </w:rPr>
        <w:t>Legislature, Oversight and Representation</w:t>
      </w:r>
      <w:bookmarkEnd w:id="63"/>
    </w:p>
    <w:tbl>
      <w:tblPr>
        <w:tblStyle w:val="TableGrid4"/>
        <w:tblW w:w="5400" w:type="pct"/>
        <w:tblLook w:val="04A0" w:firstRow="1" w:lastRow="0" w:firstColumn="1" w:lastColumn="0" w:noHBand="0" w:noVBand="1"/>
      </w:tblPr>
      <w:tblGrid>
        <w:gridCol w:w="1887"/>
        <w:gridCol w:w="1763"/>
        <w:gridCol w:w="2131"/>
        <w:gridCol w:w="623"/>
        <w:gridCol w:w="105"/>
        <w:gridCol w:w="474"/>
        <w:gridCol w:w="134"/>
        <w:gridCol w:w="331"/>
        <w:gridCol w:w="124"/>
        <w:gridCol w:w="343"/>
        <w:gridCol w:w="111"/>
        <w:gridCol w:w="400"/>
        <w:gridCol w:w="54"/>
        <w:gridCol w:w="202"/>
        <w:gridCol w:w="252"/>
        <w:gridCol w:w="875"/>
        <w:gridCol w:w="20"/>
      </w:tblGrid>
      <w:tr w:rsidR="00487E7B" w:rsidRPr="00466302" w14:paraId="165EBEDF" w14:textId="77777777" w:rsidTr="00AB1B59">
        <w:trPr>
          <w:cantSplit/>
          <w:trHeight w:val="638"/>
        </w:trPr>
        <w:tc>
          <w:tcPr>
            <w:tcW w:w="969" w:type="pct"/>
            <w:shd w:val="clear" w:color="auto" w:fill="F2F2F2" w:themeFill="background1" w:themeFillShade="F2"/>
          </w:tcPr>
          <w:p w14:paraId="662DC00D" w14:textId="77777777" w:rsidR="00487E7B" w:rsidRPr="00466302" w:rsidRDefault="00487E7B" w:rsidP="00AB1B59">
            <w:pPr>
              <w:rPr>
                <w:b/>
                <w:bCs/>
                <w:sz w:val="18"/>
                <w:szCs w:val="18"/>
              </w:rPr>
            </w:pPr>
            <w:proofErr w:type="spellStart"/>
            <w:r w:rsidRPr="00466302">
              <w:rPr>
                <w:b/>
                <w:bCs/>
                <w:sz w:val="18"/>
                <w:szCs w:val="18"/>
              </w:rPr>
              <w:t>Programme</w:t>
            </w:r>
            <w:proofErr w:type="spellEnd"/>
            <w:r w:rsidRPr="00466302">
              <w:rPr>
                <w:b/>
                <w:bCs/>
                <w:sz w:val="18"/>
                <w:szCs w:val="18"/>
              </w:rPr>
              <w:t xml:space="preserve"> (a):</w:t>
            </w:r>
          </w:p>
        </w:tc>
        <w:tc>
          <w:tcPr>
            <w:tcW w:w="906" w:type="pct"/>
            <w:shd w:val="clear" w:color="auto" w:fill="F2F2F2" w:themeFill="background1" w:themeFillShade="F2"/>
          </w:tcPr>
          <w:p w14:paraId="042D9F73" w14:textId="77777777" w:rsidR="00487E7B" w:rsidRPr="00466302" w:rsidRDefault="00487E7B" w:rsidP="00AB1B59">
            <w:pPr>
              <w:rPr>
                <w:b/>
                <w:bCs/>
                <w:sz w:val="18"/>
                <w:szCs w:val="18"/>
              </w:rPr>
            </w:pPr>
            <w:r w:rsidRPr="00466302">
              <w:rPr>
                <w:b/>
                <w:bCs/>
                <w:sz w:val="18"/>
                <w:szCs w:val="18"/>
              </w:rPr>
              <w:t>Outcome (a)</w:t>
            </w:r>
          </w:p>
        </w:tc>
        <w:tc>
          <w:tcPr>
            <w:tcW w:w="1093" w:type="pct"/>
            <w:shd w:val="clear" w:color="auto" w:fill="F2F2F2" w:themeFill="background1" w:themeFillShade="F2"/>
          </w:tcPr>
          <w:p w14:paraId="654AA164" w14:textId="77777777" w:rsidR="00487E7B" w:rsidRPr="00466302" w:rsidRDefault="00487E7B" w:rsidP="00AB1B59">
            <w:pPr>
              <w:rPr>
                <w:b/>
                <w:bCs/>
                <w:sz w:val="18"/>
                <w:szCs w:val="18"/>
              </w:rPr>
            </w:pPr>
            <w:r w:rsidRPr="00466302">
              <w:rPr>
                <w:b/>
                <w:bCs/>
                <w:sz w:val="18"/>
                <w:szCs w:val="18"/>
              </w:rPr>
              <w:t>Indicator (c)</w:t>
            </w:r>
          </w:p>
        </w:tc>
        <w:tc>
          <w:tcPr>
            <w:tcW w:w="388" w:type="pct"/>
            <w:gridSpan w:val="2"/>
            <w:shd w:val="clear" w:color="auto" w:fill="F2F2F2" w:themeFill="background1" w:themeFillShade="F2"/>
            <w:textDirection w:val="tbRl"/>
          </w:tcPr>
          <w:p w14:paraId="7B1E7661" w14:textId="77777777" w:rsidR="00487E7B" w:rsidRPr="00466302" w:rsidRDefault="00487E7B" w:rsidP="00AB1B59">
            <w:pPr>
              <w:ind w:left="113" w:right="113"/>
              <w:rPr>
                <w:b/>
                <w:bCs/>
                <w:sz w:val="18"/>
                <w:szCs w:val="18"/>
              </w:rPr>
            </w:pPr>
            <w:r w:rsidRPr="00466302">
              <w:rPr>
                <w:b/>
                <w:bCs/>
                <w:sz w:val="18"/>
                <w:szCs w:val="18"/>
                <w:lang w:val="en-GB"/>
              </w:rPr>
              <w:t>FY2023/24(BL)</w:t>
            </w:r>
          </w:p>
        </w:tc>
        <w:tc>
          <w:tcPr>
            <w:tcW w:w="316" w:type="pct"/>
            <w:gridSpan w:val="2"/>
            <w:shd w:val="clear" w:color="auto" w:fill="F2F2F2" w:themeFill="background1" w:themeFillShade="F2"/>
            <w:textDirection w:val="tbRl"/>
          </w:tcPr>
          <w:p w14:paraId="5AB06D82" w14:textId="77777777" w:rsidR="00487E7B" w:rsidRPr="00466302" w:rsidRDefault="00487E7B" w:rsidP="00AB1B59">
            <w:pPr>
              <w:ind w:left="113" w:right="113"/>
              <w:rPr>
                <w:b/>
                <w:bCs/>
                <w:sz w:val="18"/>
                <w:szCs w:val="18"/>
              </w:rPr>
            </w:pPr>
            <w:r w:rsidRPr="00466302">
              <w:rPr>
                <w:b/>
                <w:bCs/>
                <w:sz w:val="18"/>
                <w:szCs w:val="18"/>
                <w:lang w:val="en-GB"/>
              </w:rPr>
              <w:t>FY2025/26</w:t>
            </w:r>
          </w:p>
        </w:tc>
        <w:tc>
          <w:tcPr>
            <w:tcW w:w="216" w:type="pct"/>
            <w:gridSpan w:val="2"/>
            <w:shd w:val="clear" w:color="auto" w:fill="F2F2F2" w:themeFill="background1" w:themeFillShade="F2"/>
            <w:textDirection w:val="tbRl"/>
          </w:tcPr>
          <w:p w14:paraId="3D66013F" w14:textId="77777777" w:rsidR="00487E7B" w:rsidRPr="00466302" w:rsidRDefault="00487E7B" w:rsidP="00AB1B59">
            <w:pPr>
              <w:ind w:left="113" w:right="113"/>
              <w:rPr>
                <w:b/>
                <w:bCs/>
                <w:sz w:val="18"/>
                <w:szCs w:val="18"/>
              </w:rPr>
            </w:pPr>
            <w:r w:rsidRPr="00466302">
              <w:rPr>
                <w:b/>
                <w:bCs/>
                <w:sz w:val="18"/>
                <w:szCs w:val="18"/>
                <w:lang w:val="en-GB"/>
              </w:rPr>
              <w:t>FY2026/27</w:t>
            </w:r>
          </w:p>
        </w:tc>
        <w:tc>
          <w:tcPr>
            <w:tcW w:w="216" w:type="pct"/>
            <w:gridSpan w:val="2"/>
            <w:shd w:val="clear" w:color="auto" w:fill="F2F2F2" w:themeFill="background1" w:themeFillShade="F2"/>
            <w:textDirection w:val="tbRl"/>
          </w:tcPr>
          <w:p w14:paraId="0D4AB2BE" w14:textId="77777777" w:rsidR="00487E7B" w:rsidRPr="00466302" w:rsidRDefault="00487E7B" w:rsidP="00AB1B59">
            <w:pPr>
              <w:ind w:left="113" w:right="113"/>
              <w:rPr>
                <w:b/>
                <w:bCs/>
                <w:sz w:val="18"/>
                <w:szCs w:val="18"/>
              </w:rPr>
            </w:pPr>
            <w:r w:rsidRPr="00466302">
              <w:rPr>
                <w:b/>
                <w:bCs/>
                <w:sz w:val="18"/>
                <w:szCs w:val="18"/>
                <w:lang w:val="en-GB"/>
              </w:rPr>
              <w:t>FY2027/28</w:t>
            </w:r>
          </w:p>
        </w:tc>
        <w:tc>
          <w:tcPr>
            <w:tcW w:w="216" w:type="pct"/>
            <w:gridSpan w:val="2"/>
            <w:shd w:val="clear" w:color="auto" w:fill="F2F2F2" w:themeFill="background1" w:themeFillShade="F2"/>
            <w:textDirection w:val="tbRl"/>
          </w:tcPr>
          <w:p w14:paraId="05B7E93C" w14:textId="77777777" w:rsidR="00487E7B" w:rsidRPr="00466302" w:rsidRDefault="00487E7B" w:rsidP="00AB1B59">
            <w:pPr>
              <w:ind w:left="113" w:right="113"/>
              <w:rPr>
                <w:b/>
                <w:bCs/>
                <w:sz w:val="18"/>
                <w:szCs w:val="18"/>
              </w:rPr>
            </w:pPr>
            <w:r w:rsidRPr="00466302">
              <w:rPr>
                <w:b/>
                <w:bCs/>
                <w:sz w:val="18"/>
                <w:szCs w:val="18"/>
                <w:lang w:val="en-GB"/>
              </w:rPr>
              <w:t>FY2028/29</w:t>
            </w:r>
          </w:p>
        </w:tc>
        <w:tc>
          <w:tcPr>
            <w:tcW w:w="216" w:type="pct"/>
            <w:gridSpan w:val="2"/>
            <w:shd w:val="clear" w:color="auto" w:fill="F2F2F2" w:themeFill="background1" w:themeFillShade="F2"/>
            <w:textDirection w:val="tbRl"/>
          </w:tcPr>
          <w:p w14:paraId="7B7B5DD6" w14:textId="77777777" w:rsidR="00487E7B" w:rsidRPr="00466302" w:rsidRDefault="00487E7B" w:rsidP="00AB1B59">
            <w:pPr>
              <w:ind w:left="113" w:right="113"/>
              <w:rPr>
                <w:b/>
                <w:bCs/>
                <w:sz w:val="18"/>
                <w:szCs w:val="18"/>
              </w:rPr>
            </w:pPr>
            <w:r w:rsidRPr="00466302">
              <w:rPr>
                <w:b/>
                <w:bCs/>
                <w:sz w:val="18"/>
                <w:szCs w:val="18"/>
                <w:lang w:val="en-GB"/>
              </w:rPr>
              <w:t>FY2029/30</w:t>
            </w:r>
          </w:p>
        </w:tc>
        <w:tc>
          <w:tcPr>
            <w:tcW w:w="464" w:type="pct"/>
            <w:gridSpan w:val="2"/>
            <w:shd w:val="clear" w:color="auto" w:fill="F2F2F2" w:themeFill="background1" w:themeFillShade="F2"/>
          </w:tcPr>
          <w:p w14:paraId="46CBE00A" w14:textId="77777777" w:rsidR="00487E7B" w:rsidRPr="00466302" w:rsidRDefault="00487E7B" w:rsidP="00AB1B59">
            <w:pPr>
              <w:rPr>
                <w:b/>
                <w:bCs/>
                <w:sz w:val="18"/>
                <w:szCs w:val="18"/>
              </w:rPr>
            </w:pPr>
            <w:r w:rsidRPr="00466302">
              <w:rPr>
                <w:b/>
                <w:bCs/>
                <w:sz w:val="18"/>
                <w:szCs w:val="18"/>
              </w:rPr>
              <w:t>Data Source</w:t>
            </w:r>
          </w:p>
        </w:tc>
      </w:tr>
      <w:tr w:rsidR="00487E7B" w:rsidRPr="00466302" w14:paraId="00C34567" w14:textId="77777777" w:rsidTr="00AB1B59">
        <w:trPr>
          <w:trHeight w:val="415"/>
        </w:trPr>
        <w:tc>
          <w:tcPr>
            <w:tcW w:w="969" w:type="pct"/>
          </w:tcPr>
          <w:p w14:paraId="4BCD1F51" w14:textId="77777777" w:rsidR="00487E7B" w:rsidRPr="00466302" w:rsidRDefault="00487E7B" w:rsidP="00AB1B59">
            <w:pPr>
              <w:suppressAutoHyphens/>
              <w:rPr>
                <w:b/>
                <w:bCs/>
                <w:sz w:val="18"/>
                <w:szCs w:val="18"/>
                <w:lang w:val="en-GB"/>
              </w:rPr>
            </w:pPr>
            <w:proofErr w:type="spellStart"/>
            <w:r w:rsidRPr="00466302">
              <w:rPr>
                <w:b/>
                <w:bCs/>
                <w:sz w:val="18"/>
                <w:szCs w:val="18"/>
              </w:rPr>
              <w:t>Programme</w:t>
            </w:r>
            <w:proofErr w:type="spellEnd"/>
            <w:r w:rsidRPr="00466302">
              <w:rPr>
                <w:b/>
                <w:bCs/>
                <w:sz w:val="18"/>
                <w:szCs w:val="18"/>
              </w:rPr>
              <w:t xml:space="preserve"> Objective 1:</w:t>
            </w:r>
          </w:p>
          <w:p w14:paraId="17374A02" w14:textId="77777777" w:rsidR="00487E7B" w:rsidRPr="00466302" w:rsidRDefault="00487E7B" w:rsidP="00AB1B59">
            <w:pPr>
              <w:suppressAutoHyphens/>
              <w:rPr>
                <w:b/>
                <w:bCs/>
                <w:sz w:val="18"/>
                <w:szCs w:val="18"/>
                <w:lang w:val="en-GB"/>
              </w:rPr>
            </w:pPr>
            <w:r w:rsidRPr="00466302">
              <w:rPr>
                <w:sz w:val="18"/>
                <w:szCs w:val="18"/>
              </w:rPr>
              <w:t>To increase effectiveness and efficiency in legislative processes </w:t>
            </w:r>
          </w:p>
        </w:tc>
        <w:tc>
          <w:tcPr>
            <w:tcW w:w="906" w:type="pct"/>
          </w:tcPr>
          <w:p w14:paraId="3F1EF190" w14:textId="77777777" w:rsidR="00487E7B" w:rsidRPr="00466302" w:rsidRDefault="00487E7B" w:rsidP="00AB1B59">
            <w:pPr>
              <w:suppressAutoHyphens/>
              <w:rPr>
                <w:sz w:val="18"/>
                <w:szCs w:val="18"/>
                <w:lang w:val="en-GB"/>
              </w:rPr>
            </w:pPr>
            <w:r w:rsidRPr="00466302">
              <w:rPr>
                <w:sz w:val="18"/>
                <w:szCs w:val="18"/>
                <w:lang w:val="en-GB"/>
              </w:rPr>
              <w:t>Outcome 1.1:</w:t>
            </w:r>
            <w:r w:rsidRPr="00466302">
              <w:rPr>
                <w:sz w:val="18"/>
                <w:szCs w:val="18"/>
              </w:rPr>
              <w:t xml:space="preserve"> </w:t>
            </w:r>
            <w:r w:rsidRPr="00466302">
              <w:rPr>
                <w:sz w:val="18"/>
                <w:szCs w:val="18"/>
                <w:lang w:val="en-GB"/>
              </w:rPr>
              <w:t>Improved legal framework for supporting National development</w:t>
            </w:r>
          </w:p>
        </w:tc>
        <w:tc>
          <w:tcPr>
            <w:tcW w:w="1093" w:type="pct"/>
          </w:tcPr>
          <w:p w14:paraId="2125FC0E" w14:textId="77777777" w:rsidR="00487E7B" w:rsidRPr="00466302" w:rsidRDefault="00487E7B" w:rsidP="00AB1B59">
            <w:pPr>
              <w:suppressAutoHyphens/>
              <w:rPr>
                <w:i/>
                <w:iCs/>
                <w:sz w:val="18"/>
                <w:szCs w:val="18"/>
                <w:lang w:val="en-GB"/>
              </w:rPr>
            </w:pPr>
            <w:r w:rsidRPr="00466302">
              <w:rPr>
                <w:i/>
                <w:iCs/>
                <w:sz w:val="18"/>
                <w:szCs w:val="18"/>
                <w:lang w:val="en-GB"/>
              </w:rPr>
              <w:t>Percentage of laws enacted against bills presented</w:t>
            </w:r>
          </w:p>
        </w:tc>
        <w:tc>
          <w:tcPr>
            <w:tcW w:w="388" w:type="pct"/>
            <w:gridSpan w:val="2"/>
          </w:tcPr>
          <w:p w14:paraId="4943574A" w14:textId="77777777" w:rsidR="00487E7B" w:rsidRPr="00466302" w:rsidRDefault="00487E7B" w:rsidP="00AB1B59">
            <w:pPr>
              <w:suppressAutoHyphens/>
              <w:rPr>
                <w:sz w:val="18"/>
                <w:szCs w:val="18"/>
                <w:lang w:val="en-GB"/>
              </w:rPr>
            </w:pPr>
            <w:r w:rsidRPr="00466302">
              <w:rPr>
                <w:sz w:val="18"/>
                <w:szCs w:val="18"/>
                <w:lang w:val="en-GB"/>
              </w:rPr>
              <w:t>100</w:t>
            </w:r>
          </w:p>
        </w:tc>
        <w:tc>
          <w:tcPr>
            <w:tcW w:w="316" w:type="pct"/>
            <w:gridSpan w:val="2"/>
          </w:tcPr>
          <w:p w14:paraId="3778802F" w14:textId="77777777" w:rsidR="00487E7B" w:rsidRPr="00466302" w:rsidRDefault="00487E7B" w:rsidP="00AB1B59">
            <w:pPr>
              <w:suppressAutoHyphens/>
              <w:rPr>
                <w:sz w:val="18"/>
                <w:szCs w:val="18"/>
                <w:lang w:val="en-GB"/>
              </w:rPr>
            </w:pPr>
            <w:r w:rsidRPr="00466302">
              <w:rPr>
                <w:sz w:val="18"/>
                <w:szCs w:val="18"/>
                <w:lang w:val="en-GB"/>
              </w:rPr>
              <w:t>90</w:t>
            </w:r>
          </w:p>
        </w:tc>
        <w:tc>
          <w:tcPr>
            <w:tcW w:w="216" w:type="pct"/>
            <w:gridSpan w:val="2"/>
          </w:tcPr>
          <w:p w14:paraId="24DA5DCC" w14:textId="77777777" w:rsidR="00487E7B" w:rsidRPr="00466302" w:rsidRDefault="00487E7B" w:rsidP="00AB1B59">
            <w:pPr>
              <w:suppressAutoHyphens/>
              <w:rPr>
                <w:sz w:val="18"/>
                <w:szCs w:val="18"/>
                <w:lang w:val="en-GB"/>
              </w:rPr>
            </w:pPr>
            <w:r w:rsidRPr="00466302">
              <w:rPr>
                <w:sz w:val="18"/>
                <w:szCs w:val="18"/>
                <w:lang w:val="en-GB"/>
              </w:rPr>
              <w:t>90</w:t>
            </w:r>
          </w:p>
        </w:tc>
        <w:tc>
          <w:tcPr>
            <w:tcW w:w="216" w:type="pct"/>
            <w:gridSpan w:val="2"/>
          </w:tcPr>
          <w:p w14:paraId="684D22F7" w14:textId="77777777" w:rsidR="00487E7B" w:rsidRPr="00466302" w:rsidRDefault="00487E7B" w:rsidP="00AB1B59">
            <w:pPr>
              <w:suppressAutoHyphens/>
              <w:rPr>
                <w:sz w:val="18"/>
                <w:szCs w:val="18"/>
                <w:lang w:val="en-GB"/>
              </w:rPr>
            </w:pPr>
            <w:r w:rsidRPr="00466302">
              <w:rPr>
                <w:sz w:val="18"/>
                <w:szCs w:val="18"/>
                <w:lang w:val="en-GB"/>
              </w:rPr>
              <w:t>90</w:t>
            </w:r>
          </w:p>
        </w:tc>
        <w:tc>
          <w:tcPr>
            <w:tcW w:w="216" w:type="pct"/>
            <w:gridSpan w:val="2"/>
          </w:tcPr>
          <w:p w14:paraId="72433EFC" w14:textId="77777777" w:rsidR="00487E7B" w:rsidRPr="00466302" w:rsidRDefault="00487E7B" w:rsidP="00AB1B59">
            <w:pPr>
              <w:suppressAutoHyphens/>
              <w:rPr>
                <w:sz w:val="18"/>
                <w:szCs w:val="18"/>
                <w:lang w:val="en-GB"/>
              </w:rPr>
            </w:pPr>
            <w:r w:rsidRPr="00466302">
              <w:rPr>
                <w:sz w:val="18"/>
                <w:szCs w:val="18"/>
                <w:lang w:val="en-GB"/>
              </w:rPr>
              <w:t>90</w:t>
            </w:r>
          </w:p>
        </w:tc>
        <w:tc>
          <w:tcPr>
            <w:tcW w:w="216" w:type="pct"/>
            <w:gridSpan w:val="2"/>
          </w:tcPr>
          <w:p w14:paraId="18D440E9" w14:textId="77777777" w:rsidR="00487E7B" w:rsidRPr="00466302" w:rsidRDefault="00487E7B" w:rsidP="00AB1B59">
            <w:pPr>
              <w:suppressAutoHyphens/>
              <w:rPr>
                <w:sz w:val="18"/>
                <w:szCs w:val="18"/>
                <w:lang w:val="en-GB"/>
              </w:rPr>
            </w:pPr>
            <w:r w:rsidRPr="00466302">
              <w:rPr>
                <w:sz w:val="18"/>
                <w:szCs w:val="18"/>
                <w:lang w:val="en-GB"/>
              </w:rPr>
              <w:t>90</w:t>
            </w:r>
          </w:p>
        </w:tc>
        <w:tc>
          <w:tcPr>
            <w:tcW w:w="464" w:type="pct"/>
            <w:gridSpan w:val="2"/>
          </w:tcPr>
          <w:p w14:paraId="21CAEBC2" w14:textId="77777777" w:rsidR="00487E7B" w:rsidRPr="00466302" w:rsidRDefault="00487E7B" w:rsidP="00AB1B59">
            <w:pPr>
              <w:suppressAutoHyphens/>
              <w:rPr>
                <w:sz w:val="18"/>
                <w:szCs w:val="18"/>
                <w:lang w:val="en-GB"/>
              </w:rPr>
            </w:pPr>
            <w:r w:rsidRPr="00466302">
              <w:rPr>
                <w:sz w:val="18"/>
                <w:szCs w:val="18"/>
                <w:lang w:val="en-GB"/>
              </w:rPr>
              <w:t>Council minutes</w:t>
            </w:r>
          </w:p>
        </w:tc>
      </w:tr>
      <w:tr w:rsidR="00487E7B" w:rsidRPr="00466302" w14:paraId="40EEB797" w14:textId="77777777" w:rsidTr="00AB1B59">
        <w:trPr>
          <w:cantSplit/>
          <w:trHeight w:val="602"/>
        </w:trPr>
        <w:tc>
          <w:tcPr>
            <w:tcW w:w="969" w:type="pct"/>
            <w:shd w:val="clear" w:color="auto" w:fill="F2F2F2" w:themeFill="background1" w:themeFillShade="F2"/>
          </w:tcPr>
          <w:p w14:paraId="5E4A1E50" w14:textId="77777777" w:rsidR="00487E7B" w:rsidRPr="00466302" w:rsidRDefault="00487E7B" w:rsidP="00AB1B59">
            <w:pPr>
              <w:rPr>
                <w:b/>
                <w:bCs/>
                <w:sz w:val="18"/>
                <w:szCs w:val="18"/>
              </w:rPr>
            </w:pPr>
          </w:p>
        </w:tc>
        <w:tc>
          <w:tcPr>
            <w:tcW w:w="906" w:type="pct"/>
            <w:shd w:val="clear" w:color="auto" w:fill="F2F2F2" w:themeFill="background1" w:themeFillShade="F2"/>
          </w:tcPr>
          <w:p w14:paraId="5C79CF1C" w14:textId="77777777" w:rsidR="00487E7B" w:rsidRPr="00466302" w:rsidRDefault="00487E7B" w:rsidP="00AB1B59">
            <w:pPr>
              <w:rPr>
                <w:b/>
                <w:bCs/>
                <w:sz w:val="18"/>
                <w:szCs w:val="18"/>
              </w:rPr>
            </w:pPr>
            <w:r w:rsidRPr="00466302">
              <w:rPr>
                <w:b/>
                <w:bCs/>
                <w:sz w:val="18"/>
                <w:szCs w:val="18"/>
              </w:rPr>
              <w:t>Intermediate Outcome (b)</w:t>
            </w:r>
          </w:p>
          <w:p w14:paraId="480B47A1" w14:textId="77777777" w:rsidR="00487E7B" w:rsidRPr="00466302" w:rsidRDefault="00487E7B" w:rsidP="00AB1B59">
            <w:pPr>
              <w:rPr>
                <w:b/>
                <w:bCs/>
                <w:sz w:val="18"/>
                <w:szCs w:val="18"/>
              </w:rPr>
            </w:pPr>
          </w:p>
        </w:tc>
        <w:tc>
          <w:tcPr>
            <w:tcW w:w="1093" w:type="pct"/>
            <w:shd w:val="clear" w:color="auto" w:fill="F2F2F2" w:themeFill="background1" w:themeFillShade="F2"/>
          </w:tcPr>
          <w:p w14:paraId="73C7B8E3" w14:textId="77777777" w:rsidR="00487E7B" w:rsidRPr="00466302" w:rsidRDefault="00487E7B" w:rsidP="00AB1B59">
            <w:pPr>
              <w:rPr>
                <w:b/>
                <w:bCs/>
                <w:sz w:val="18"/>
                <w:szCs w:val="18"/>
              </w:rPr>
            </w:pPr>
            <w:r w:rsidRPr="00466302">
              <w:rPr>
                <w:b/>
                <w:bCs/>
                <w:sz w:val="18"/>
                <w:szCs w:val="18"/>
              </w:rPr>
              <w:t>Indicator (c)</w:t>
            </w:r>
          </w:p>
          <w:p w14:paraId="500CCEA8" w14:textId="77777777" w:rsidR="00487E7B" w:rsidRPr="00466302" w:rsidRDefault="00487E7B" w:rsidP="00AB1B59">
            <w:pPr>
              <w:rPr>
                <w:b/>
                <w:bCs/>
                <w:sz w:val="18"/>
                <w:szCs w:val="18"/>
              </w:rPr>
            </w:pPr>
          </w:p>
        </w:tc>
        <w:tc>
          <w:tcPr>
            <w:tcW w:w="388" w:type="pct"/>
            <w:gridSpan w:val="2"/>
            <w:shd w:val="clear" w:color="auto" w:fill="F2F2F2" w:themeFill="background1" w:themeFillShade="F2"/>
            <w:textDirection w:val="tbRl"/>
          </w:tcPr>
          <w:p w14:paraId="1660D5FB" w14:textId="77777777" w:rsidR="00487E7B" w:rsidRPr="00466302" w:rsidRDefault="00487E7B" w:rsidP="00AB1B59">
            <w:pPr>
              <w:ind w:left="113" w:right="113"/>
              <w:rPr>
                <w:b/>
                <w:bCs/>
                <w:sz w:val="18"/>
                <w:szCs w:val="18"/>
              </w:rPr>
            </w:pPr>
            <w:r w:rsidRPr="00466302">
              <w:rPr>
                <w:sz w:val="18"/>
                <w:szCs w:val="18"/>
                <w:lang w:val="en-GB"/>
              </w:rPr>
              <w:t>FY2023/24(BL)</w:t>
            </w:r>
          </w:p>
        </w:tc>
        <w:tc>
          <w:tcPr>
            <w:tcW w:w="316" w:type="pct"/>
            <w:gridSpan w:val="2"/>
            <w:shd w:val="clear" w:color="auto" w:fill="F2F2F2" w:themeFill="background1" w:themeFillShade="F2"/>
            <w:textDirection w:val="tbRl"/>
          </w:tcPr>
          <w:p w14:paraId="1BFDB496" w14:textId="77777777" w:rsidR="00487E7B" w:rsidRPr="00466302" w:rsidRDefault="00487E7B" w:rsidP="00AB1B59">
            <w:pPr>
              <w:ind w:left="113" w:right="113"/>
              <w:rPr>
                <w:b/>
                <w:bCs/>
                <w:sz w:val="18"/>
                <w:szCs w:val="18"/>
              </w:rPr>
            </w:pPr>
            <w:r w:rsidRPr="00466302">
              <w:rPr>
                <w:sz w:val="18"/>
                <w:szCs w:val="18"/>
                <w:lang w:val="en-GB"/>
              </w:rPr>
              <w:t>FY2025/26</w:t>
            </w:r>
          </w:p>
        </w:tc>
        <w:tc>
          <w:tcPr>
            <w:tcW w:w="216" w:type="pct"/>
            <w:gridSpan w:val="2"/>
            <w:shd w:val="clear" w:color="auto" w:fill="F2F2F2" w:themeFill="background1" w:themeFillShade="F2"/>
            <w:textDirection w:val="tbRl"/>
          </w:tcPr>
          <w:p w14:paraId="6F058D05" w14:textId="77777777" w:rsidR="00487E7B" w:rsidRPr="00466302" w:rsidRDefault="00487E7B" w:rsidP="00AB1B59">
            <w:pPr>
              <w:ind w:left="113" w:right="113"/>
              <w:rPr>
                <w:b/>
                <w:bCs/>
                <w:sz w:val="18"/>
                <w:szCs w:val="18"/>
              </w:rPr>
            </w:pPr>
            <w:r w:rsidRPr="00466302">
              <w:rPr>
                <w:sz w:val="18"/>
                <w:szCs w:val="18"/>
                <w:lang w:val="en-GB"/>
              </w:rPr>
              <w:t>FY2026/27</w:t>
            </w:r>
          </w:p>
        </w:tc>
        <w:tc>
          <w:tcPr>
            <w:tcW w:w="216" w:type="pct"/>
            <w:gridSpan w:val="2"/>
            <w:shd w:val="clear" w:color="auto" w:fill="F2F2F2" w:themeFill="background1" w:themeFillShade="F2"/>
            <w:textDirection w:val="tbRl"/>
          </w:tcPr>
          <w:p w14:paraId="42FFF14D" w14:textId="77777777" w:rsidR="00487E7B" w:rsidRPr="00466302" w:rsidRDefault="00487E7B" w:rsidP="00AB1B59">
            <w:pPr>
              <w:ind w:left="113" w:right="113"/>
              <w:rPr>
                <w:b/>
                <w:bCs/>
                <w:sz w:val="18"/>
                <w:szCs w:val="18"/>
              </w:rPr>
            </w:pPr>
            <w:r w:rsidRPr="00466302">
              <w:rPr>
                <w:sz w:val="18"/>
                <w:szCs w:val="18"/>
                <w:lang w:val="en-GB"/>
              </w:rPr>
              <w:t>FY2027/28</w:t>
            </w:r>
          </w:p>
        </w:tc>
        <w:tc>
          <w:tcPr>
            <w:tcW w:w="216" w:type="pct"/>
            <w:gridSpan w:val="2"/>
            <w:shd w:val="clear" w:color="auto" w:fill="F2F2F2" w:themeFill="background1" w:themeFillShade="F2"/>
            <w:textDirection w:val="tbRl"/>
          </w:tcPr>
          <w:p w14:paraId="6FD8F3CE" w14:textId="77777777" w:rsidR="00487E7B" w:rsidRPr="00466302" w:rsidRDefault="00487E7B" w:rsidP="00AB1B59">
            <w:pPr>
              <w:ind w:left="113" w:right="113"/>
              <w:rPr>
                <w:b/>
                <w:bCs/>
                <w:sz w:val="18"/>
                <w:szCs w:val="18"/>
              </w:rPr>
            </w:pPr>
            <w:r w:rsidRPr="00466302">
              <w:rPr>
                <w:sz w:val="18"/>
                <w:szCs w:val="18"/>
                <w:lang w:val="en-GB"/>
              </w:rPr>
              <w:t>FY2028/29</w:t>
            </w:r>
          </w:p>
        </w:tc>
        <w:tc>
          <w:tcPr>
            <w:tcW w:w="216" w:type="pct"/>
            <w:gridSpan w:val="2"/>
            <w:shd w:val="clear" w:color="auto" w:fill="F2F2F2" w:themeFill="background1" w:themeFillShade="F2"/>
            <w:textDirection w:val="tbRl"/>
          </w:tcPr>
          <w:p w14:paraId="710E280F" w14:textId="77777777" w:rsidR="00487E7B" w:rsidRPr="00466302" w:rsidRDefault="00487E7B" w:rsidP="00AB1B59">
            <w:pPr>
              <w:ind w:left="113" w:right="113"/>
              <w:rPr>
                <w:b/>
                <w:bCs/>
                <w:sz w:val="18"/>
                <w:szCs w:val="18"/>
              </w:rPr>
            </w:pPr>
            <w:r w:rsidRPr="00466302">
              <w:rPr>
                <w:sz w:val="18"/>
                <w:szCs w:val="18"/>
                <w:lang w:val="en-GB"/>
              </w:rPr>
              <w:t>FY2029/30</w:t>
            </w:r>
          </w:p>
        </w:tc>
        <w:tc>
          <w:tcPr>
            <w:tcW w:w="464" w:type="pct"/>
            <w:gridSpan w:val="2"/>
            <w:shd w:val="clear" w:color="auto" w:fill="F2F2F2" w:themeFill="background1" w:themeFillShade="F2"/>
          </w:tcPr>
          <w:p w14:paraId="4723BBF6" w14:textId="77777777" w:rsidR="00487E7B" w:rsidRPr="00466302" w:rsidRDefault="00487E7B" w:rsidP="00AB1B59">
            <w:pPr>
              <w:rPr>
                <w:b/>
                <w:bCs/>
                <w:sz w:val="18"/>
                <w:szCs w:val="18"/>
              </w:rPr>
            </w:pPr>
            <w:r w:rsidRPr="00466302">
              <w:rPr>
                <w:b/>
                <w:bCs/>
                <w:sz w:val="18"/>
                <w:szCs w:val="18"/>
              </w:rPr>
              <w:t>Data Source</w:t>
            </w:r>
          </w:p>
        </w:tc>
      </w:tr>
      <w:tr w:rsidR="00487E7B" w:rsidRPr="00466302" w14:paraId="550323A0" w14:textId="77777777" w:rsidTr="00AB1B59">
        <w:trPr>
          <w:trHeight w:val="415"/>
        </w:trPr>
        <w:tc>
          <w:tcPr>
            <w:tcW w:w="969" w:type="pct"/>
            <w:vMerge w:val="restart"/>
          </w:tcPr>
          <w:p w14:paraId="2105F2ED" w14:textId="77777777" w:rsidR="00487E7B" w:rsidRPr="00466302" w:rsidRDefault="00487E7B" w:rsidP="00AB1B59">
            <w:pPr>
              <w:suppressAutoHyphens/>
              <w:rPr>
                <w:b/>
                <w:bCs/>
                <w:sz w:val="18"/>
                <w:szCs w:val="18"/>
                <w:lang w:val="en-GB"/>
              </w:rPr>
            </w:pPr>
          </w:p>
        </w:tc>
        <w:tc>
          <w:tcPr>
            <w:tcW w:w="906" w:type="pct"/>
            <w:vMerge w:val="restart"/>
          </w:tcPr>
          <w:p w14:paraId="7C45241E" w14:textId="77777777" w:rsidR="00487E7B" w:rsidRPr="00466302" w:rsidRDefault="00487E7B" w:rsidP="00AB1B59">
            <w:pPr>
              <w:suppressAutoHyphens/>
              <w:rPr>
                <w:sz w:val="18"/>
                <w:szCs w:val="18"/>
                <w:lang w:val="en-GB"/>
              </w:rPr>
            </w:pPr>
            <w:r w:rsidRPr="00466302">
              <w:rPr>
                <w:sz w:val="18"/>
                <w:szCs w:val="18"/>
                <w:lang w:val="en-GB"/>
              </w:rPr>
              <w:t>Intermediate Outcome 1.1:</w:t>
            </w:r>
            <w:r w:rsidRPr="00466302">
              <w:rPr>
                <w:b/>
                <w:bCs/>
                <w:sz w:val="18"/>
                <w:szCs w:val="18"/>
              </w:rPr>
              <w:t xml:space="preserve"> </w:t>
            </w:r>
            <w:r w:rsidRPr="00466302">
              <w:rPr>
                <w:bCs/>
                <w:sz w:val="18"/>
                <w:szCs w:val="18"/>
              </w:rPr>
              <w:t>Enhanced scrutiny and quality of legislation</w:t>
            </w:r>
          </w:p>
        </w:tc>
        <w:tc>
          <w:tcPr>
            <w:tcW w:w="1093" w:type="pct"/>
          </w:tcPr>
          <w:p w14:paraId="038791AE" w14:textId="77777777" w:rsidR="00487E7B" w:rsidRPr="00466302" w:rsidRDefault="00487E7B" w:rsidP="00AB1B59">
            <w:pPr>
              <w:suppressAutoHyphens/>
              <w:rPr>
                <w:i/>
                <w:iCs/>
                <w:sz w:val="18"/>
                <w:szCs w:val="18"/>
                <w:lang w:val="en-GB"/>
              </w:rPr>
            </w:pPr>
            <w:r w:rsidRPr="00466302">
              <w:rPr>
                <w:i/>
                <w:iCs/>
                <w:sz w:val="18"/>
                <w:szCs w:val="18"/>
                <w:lang w:val="en-GB"/>
              </w:rPr>
              <w:t>Proportion of bills withdrawn against bills presented</w:t>
            </w:r>
          </w:p>
        </w:tc>
        <w:tc>
          <w:tcPr>
            <w:tcW w:w="388" w:type="pct"/>
            <w:gridSpan w:val="2"/>
          </w:tcPr>
          <w:p w14:paraId="02EC8094" w14:textId="77777777" w:rsidR="00487E7B" w:rsidRPr="00466302" w:rsidRDefault="00487E7B" w:rsidP="00AB1B59">
            <w:pPr>
              <w:suppressAutoHyphens/>
              <w:rPr>
                <w:sz w:val="18"/>
                <w:szCs w:val="18"/>
                <w:lang w:val="en-GB"/>
              </w:rPr>
            </w:pPr>
            <w:r w:rsidRPr="00466302">
              <w:rPr>
                <w:sz w:val="18"/>
                <w:szCs w:val="18"/>
                <w:lang w:val="en-GB"/>
              </w:rPr>
              <w:t>00</w:t>
            </w:r>
          </w:p>
        </w:tc>
        <w:tc>
          <w:tcPr>
            <w:tcW w:w="316" w:type="pct"/>
            <w:gridSpan w:val="2"/>
          </w:tcPr>
          <w:p w14:paraId="460D625E" w14:textId="77777777" w:rsidR="00487E7B" w:rsidRPr="00466302" w:rsidRDefault="00487E7B" w:rsidP="00AB1B59">
            <w:pPr>
              <w:suppressAutoHyphens/>
              <w:rPr>
                <w:sz w:val="18"/>
                <w:szCs w:val="18"/>
                <w:lang w:val="en-GB"/>
              </w:rPr>
            </w:pPr>
            <w:r w:rsidRPr="00466302">
              <w:rPr>
                <w:sz w:val="18"/>
                <w:szCs w:val="18"/>
                <w:lang w:val="en-GB"/>
              </w:rPr>
              <w:t>00</w:t>
            </w:r>
          </w:p>
        </w:tc>
        <w:tc>
          <w:tcPr>
            <w:tcW w:w="216" w:type="pct"/>
            <w:gridSpan w:val="2"/>
          </w:tcPr>
          <w:p w14:paraId="0A837743" w14:textId="77777777" w:rsidR="00487E7B" w:rsidRPr="00466302" w:rsidRDefault="00487E7B" w:rsidP="00AB1B59">
            <w:pPr>
              <w:suppressAutoHyphens/>
              <w:rPr>
                <w:sz w:val="18"/>
                <w:szCs w:val="18"/>
                <w:lang w:val="en-GB"/>
              </w:rPr>
            </w:pPr>
            <w:r w:rsidRPr="00466302">
              <w:rPr>
                <w:sz w:val="18"/>
                <w:szCs w:val="18"/>
                <w:lang w:val="en-GB"/>
              </w:rPr>
              <w:t>00</w:t>
            </w:r>
          </w:p>
        </w:tc>
        <w:tc>
          <w:tcPr>
            <w:tcW w:w="216" w:type="pct"/>
            <w:gridSpan w:val="2"/>
          </w:tcPr>
          <w:p w14:paraId="7082F7EA" w14:textId="77777777" w:rsidR="00487E7B" w:rsidRPr="00466302" w:rsidRDefault="00487E7B" w:rsidP="00AB1B59">
            <w:pPr>
              <w:suppressAutoHyphens/>
              <w:rPr>
                <w:sz w:val="18"/>
                <w:szCs w:val="18"/>
                <w:lang w:val="en-GB"/>
              </w:rPr>
            </w:pPr>
            <w:r w:rsidRPr="00466302">
              <w:rPr>
                <w:sz w:val="18"/>
                <w:szCs w:val="18"/>
                <w:lang w:val="en-GB"/>
              </w:rPr>
              <w:t>00</w:t>
            </w:r>
          </w:p>
        </w:tc>
        <w:tc>
          <w:tcPr>
            <w:tcW w:w="216" w:type="pct"/>
            <w:gridSpan w:val="2"/>
          </w:tcPr>
          <w:p w14:paraId="6B6DBD26" w14:textId="77777777" w:rsidR="00487E7B" w:rsidRPr="00466302" w:rsidRDefault="00487E7B" w:rsidP="00AB1B59">
            <w:pPr>
              <w:suppressAutoHyphens/>
              <w:rPr>
                <w:sz w:val="18"/>
                <w:szCs w:val="18"/>
                <w:lang w:val="en-GB"/>
              </w:rPr>
            </w:pPr>
            <w:r w:rsidRPr="00466302">
              <w:rPr>
                <w:sz w:val="18"/>
                <w:szCs w:val="18"/>
                <w:lang w:val="en-GB"/>
              </w:rPr>
              <w:t>00</w:t>
            </w:r>
          </w:p>
        </w:tc>
        <w:tc>
          <w:tcPr>
            <w:tcW w:w="216" w:type="pct"/>
            <w:gridSpan w:val="2"/>
          </w:tcPr>
          <w:p w14:paraId="6BFE3F6E" w14:textId="77777777" w:rsidR="00487E7B" w:rsidRPr="00466302" w:rsidRDefault="00487E7B" w:rsidP="00AB1B59">
            <w:pPr>
              <w:suppressAutoHyphens/>
              <w:rPr>
                <w:sz w:val="18"/>
                <w:szCs w:val="18"/>
                <w:lang w:val="en-GB"/>
              </w:rPr>
            </w:pPr>
            <w:r w:rsidRPr="00466302">
              <w:rPr>
                <w:sz w:val="18"/>
                <w:szCs w:val="18"/>
                <w:lang w:val="en-GB"/>
              </w:rPr>
              <w:t>00</w:t>
            </w:r>
          </w:p>
        </w:tc>
        <w:tc>
          <w:tcPr>
            <w:tcW w:w="464" w:type="pct"/>
            <w:gridSpan w:val="2"/>
          </w:tcPr>
          <w:p w14:paraId="13D45D11" w14:textId="77777777" w:rsidR="00487E7B" w:rsidRPr="00466302" w:rsidRDefault="00487E7B" w:rsidP="00AB1B59">
            <w:pPr>
              <w:suppressAutoHyphens/>
              <w:rPr>
                <w:sz w:val="18"/>
                <w:szCs w:val="18"/>
                <w:lang w:val="en-GB"/>
              </w:rPr>
            </w:pPr>
            <w:r w:rsidRPr="00466302">
              <w:rPr>
                <w:sz w:val="18"/>
                <w:szCs w:val="18"/>
                <w:lang w:val="en-GB"/>
              </w:rPr>
              <w:t xml:space="preserve">Minutes   </w:t>
            </w:r>
          </w:p>
        </w:tc>
      </w:tr>
      <w:tr w:rsidR="00487E7B" w:rsidRPr="00466302" w14:paraId="101448A8" w14:textId="77777777" w:rsidTr="00AB1B59">
        <w:trPr>
          <w:trHeight w:val="263"/>
        </w:trPr>
        <w:tc>
          <w:tcPr>
            <w:tcW w:w="969" w:type="pct"/>
            <w:vMerge/>
          </w:tcPr>
          <w:p w14:paraId="747A91C8" w14:textId="77777777" w:rsidR="00487E7B" w:rsidRPr="00466302" w:rsidRDefault="00487E7B" w:rsidP="00AB1B59">
            <w:pPr>
              <w:suppressAutoHyphens/>
              <w:rPr>
                <w:b/>
                <w:bCs/>
                <w:sz w:val="18"/>
                <w:szCs w:val="18"/>
                <w:lang w:val="en-GB"/>
              </w:rPr>
            </w:pPr>
          </w:p>
        </w:tc>
        <w:tc>
          <w:tcPr>
            <w:tcW w:w="906" w:type="pct"/>
            <w:vMerge/>
          </w:tcPr>
          <w:p w14:paraId="1D378BA3" w14:textId="77777777" w:rsidR="00487E7B" w:rsidRPr="00466302" w:rsidRDefault="00487E7B" w:rsidP="00AB1B59">
            <w:pPr>
              <w:suppressAutoHyphens/>
              <w:rPr>
                <w:sz w:val="18"/>
                <w:szCs w:val="18"/>
                <w:lang w:val="en-GB"/>
              </w:rPr>
            </w:pPr>
          </w:p>
        </w:tc>
        <w:tc>
          <w:tcPr>
            <w:tcW w:w="1093" w:type="pct"/>
          </w:tcPr>
          <w:p w14:paraId="76F4A7EE" w14:textId="77777777" w:rsidR="00487E7B" w:rsidRPr="00466302" w:rsidRDefault="00487E7B" w:rsidP="00AB1B59">
            <w:pPr>
              <w:suppressAutoHyphens/>
              <w:rPr>
                <w:sz w:val="18"/>
                <w:szCs w:val="18"/>
                <w:lang w:val="en-GB"/>
              </w:rPr>
            </w:pPr>
            <w:r w:rsidRPr="00466302">
              <w:rPr>
                <w:i/>
                <w:iCs/>
                <w:sz w:val="18"/>
                <w:szCs w:val="18"/>
                <w:lang w:val="en-GB"/>
              </w:rPr>
              <w:t>2</w:t>
            </w:r>
            <w:r w:rsidRPr="00466302">
              <w:rPr>
                <w:sz w:val="18"/>
                <w:szCs w:val="18"/>
              </w:rPr>
              <w:t xml:space="preserve"> </w:t>
            </w:r>
            <w:r w:rsidRPr="00466302">
              <w:rPr>
                <w:i/>
                <w:iCs/>
                <w:sz w:val="18"/>
                <w:szCs w:val="18"/>
                <w:lang w:val="en-GB"/>
              </w:rPr>
              <w:t>Proportion of legislation challenged in court within six months</w:t>
            </w:r>
          </w:p>
        </w:tc>
        <w:tc>
          <w:tcPr>
            <w:tcW w:w="388" w:type="pct"/>
            <w:gridSpan w:val="2"/>
          </w:tcPr>
          <w:p w14:paraId="22DB4CC0" w14:textId="77777777" w:rsidR="00487E7B" w:rsidRPr="00466302" w:rsidRDefault="00487E7B" w:rsidP="00AB1B59">
            <w:pPr>
              <w:suppressAutoHyphens/>
              <w:rPr>
                <w:sz w:val="18"/>
                <w:szCs w:val="18"/>
                <w:lang w:val="en-GB"/>
              </w:rPr>
            </w:pPr>
            <w:r w:rsidRPr="00466302">
              <w:rPr>
                <w:sz w:val="18"/>
                <w:szCs w:val="18"/>
                <w:lang w:val="en-GB"/>
              </w:rPr>
              <w:t>00</w:t>
            </w:r>
          </w:p>
        </w:tc>
        <w:tc>
          <w:tcPr>
            <w:tcW w:w="316" w:type="pct"/>
            <w:gridSpan w:val="2"/>
          </w:tcPr>
          <w:p w14:paraId="521C1BD2" w14:textId="77777777" w:rsidR="00487E7B" w:rsidRPr="00466302" w:rsidRDefault="00487E7B" w:rsidP="00AB1B59">
            <w:pPr>
              <w:suppressAutoHyphens/>
              <w:rPr>
                <w:sz w:val="18"/>
                <w:szCs w:val="18"/>
                <w:lang w:val="en-GB"/>
              </w:rPr>
            </w:pPr>
            <w:r w:rsidRPr="00466302">
              <w:rPr>
                <w:sz w:val="18"/>
                <w:szCs w:val="18"/>
                <w:lang w:val="en-GB"/>
              </w:rPr>
              <w:t>00</w:t>
            </w:r>
          </w:p>
        </w:tc>
        <w:tc>
          <w:tcPr>
            <w:tcW w:w="216" w:type="pct"/>
            <w:gridSpan w:val="2"/>
          </w:tcPr>
          <w:p w14:paraId="1B64185D" w14:textId="77777777" w:rsidR="00487E7B" w:rsidRPr="00466302" w:rsidRDefault="00487E7B" w:rsidP="00AB1B59">
            <w:pPr>
              <w:suppressAutoHyphens/>
              <w:rPr>
                <w:sz w:val="18"/>
                <w:szCs w:val="18"/>
                <w:lang w:val="en-GB"/>
              </w:rPr>
            </w:pPr>
            <w:r w:rsidRPr="00466302">
              <w:rPr>
                <w:sz w:val="18"/>
                <w:szCs w:val="18"/>
                <w:lang w:val="en-GB"/>
              </w:rPr>
              <w:t>00</w:t>
            </w:r>
          </w:p>
        </w:tc>
        <w:tc>
          <w:tcPr>
            <w:tcW w:w="216" w:type="pct"/>
            <w:gridSpan w:val="2"/>
          </w:tcPr>
          <w:p w14:paraId="6A076FCA" w14:textId="77777777" w:rsidR="00487E7B" w:rsidRPr="00466302" w:rsidRDefault="00487E7B" w:rsidP="00AB1B59">
            <w:pPr>
              <w:suppressAutoHyphens/>
              <w:rPr>
                <w:sz w:val="18"/>
                <w:szCs w:val="18"/>
                <w:lang w:val="en-GB"/>
              </w:rPr>
            </w:pPr>
            <w:r w:rsidRPr="00466302">
              <w:rPr>
                <w:sz w:val="18"/>
                <w:szCs w:val="18"/>
                <w:lang w:val="en-GB"/>
              </w:rPr>
              <w:t>00</w:t>
            </w:r>
          </w:p>
        </w:tc>
        <w:tc>
          <w:tcPr>
            <w:tcW w:w="216" w:type="pct"/>
            <w:gridSpan w:val="2"/>
          </w:tcPr>
          <w:p w14:paraId="3A588794" w14:textId="77777777" w:rsidR="00487E7B" w:rsidRPr="00466302" w:rsidRDefault="00487E7B" w:rsidP="00AB1B59">
            <w:pPr>
              <w:suppressAutoHyphens/>
              <w:rPr>
                <w:sz w:val="18"/>
                <w:szCs w:val="18"/>
                <w:lang w:val="en-GB"/>
              </w:rPr>
            </w:pPr>
            <w:r w:rsidRPr="00466302">
              <w:rPr>
                <w:sz w:val="18"/>
                <w:szCs w:val="18"/>
                <w:lang w:val="en-GB"/>
              </w:rPr>
              <w:t>00</w:t>
            </w:r>
          </w:p>
        </w:tc>
        <w:tc>
          <w:tcPr>
            <w:tcW w:w="216" w:type="pct"/>
            <w:gridSpan w:val="2"/>
          </w:tcPr>
          <w:p w14:paraId="71560185" w14:textId="77777777" w:rsidR="00487E7B" w:rsidRPr="00466302" w:rsidRDefault="00487E7B" w:rsidP="00AB1B59">
            <w:pPr>
              <w:suppressAutoHyphens/>
              <w:rPr>
                <w:sz w:val="18"/>
                <w:szCs w:val="18"/>
                <w:lang w:val="en-GB"/>
              </w:rPr>
            </w:pPr>
            <w:r w:rsidRPr="00466302">
              <w:rPr>
                <w:sz w:val="18"/>
                <w:szCs w:val="18"/>
                <w:lang w:val="en-GB"/>
              </w:rPr>
              <w:t>00</w:t>
            </w:r>
          </w:p>
        </w:tc>
        <w:tc>
          <w:tcPr>
            <w:tcW w:w="464" w:type="pct"/>
            <w:gridSpan w:val="2"/>
          </w:tcPr>
          <w:p w14:paraId="0B853378" w14:textId="77777777" w:rsidR="00487E7B" w:rsidRPr="00466302" w:rsidRDefault="00487E7B" w:rsidP="00AB1B59">
            <w:pPr>
              <w:suppressAutoHyphens/>
              <w:rPr>
                <w:sz w:val="18"/>
                <w:szCs w:val="18"/>
                <w:lang w:val="en-GB"/>
              </w:rPr>
            </w:pPr>
            <w:r w:rsidRPr="00466302">
              <w:rPr>
                <w:sz w:val="18"/>
                <w:szCs w:val="18"/>
                <w:lang w:val="en-GB"/>
              </w:rPr>
              <w:t xml:space="preserve">Minutes </w:t>
            </w:r>
          </w:p>
        </w:tc>
      </w:tr>
      <w:bookmarkEnd w:id="34"/>
      <w:bookmarkEnd w:id="35"/>
      <w:bookmarkEnd w:id="36"/>
      <w:tr w:rsidR="00487E7B" w:rsidRPr="00466302" w14:paraId="587B6683" w14:textId="77777777" w:rsidTr="00AB1B59">
        <w:trPr>
          <w:gridAfter w:val="3"/>
          <w:wAfter w:w="585" w:type="pct"/>
        </w:trPr>
        <w:tc>
          <w:tcPr>
            <w:tcW w:w="969" w:type="pct"/>
            <w:vMerge w:val="restart"/>
            <w:shd w:val="clear" w:color="auto" w:fill="F2F2F2" w:themeFill="background1" w:themeFillShade="F2"/>
          </w:tcPr>
          <w:p w14:paraId="75340223" w14:textId="77777777" w:rsidR="00487E7B" w:rsidRPr="00466302" w:rsidRDefault="00487E7B" w:rsidP="00AB1B59">
            <w:pPr>
              <w:suppressAutoHyphens/>
              <w:rPr>
                <w:b/>
                <w:bCs/>
                <w:sz w:val="18"/>
                <w:szCs w:val="18"/>
                <w:lang w:val="en-GB"/>
              </w:rPr>
            </w:pPr>
            <w:r w:rsidRPr="00466302">
              <w:rPr>
                <w:b/>
                <w:bCs/>
                <w:sz w:val="18"/>
                <w:szCs w:val="18"/>
                <w:lang w:val="en-GB"/>
              </w:rPr>
              <w:t xml:space="preserve">Intervention </w:t>
            </w:r>
          </w:p>
        </w:tc>
        <w:tc>
          <w:tcPr>
            <w:tcW w:w="906" w:type="pct"/>
            <w:vMerge w:val="restart"/>
            <w:shd w:val="clear" w:color="auto" w:fill="F2F2F2" w:themeFill="background1" w:themeFillShade="F2"/>
          </w:tcPr>
          <w:p w14:paraId="6742DFE4" w14:textId="77777777" w:rsidR="00487E7B" w:rsidRPr="00466302" w:rsidRDefault="00487E7B" w:rsidP="00AB1B59">
            <w:pPr>
              <w:tabs>
                <w:tab w:val="left" w:pos="900"/>
              </w:tabs>
              <w:rPr>
                <w:b/>
                <w:bCs/>
                <w:sz w:val="18"/>
                <w:szCs w:val="18"/>
                <w:lang w:val="en-GB"/>
              </w:rPr>
            </w:pPr>
            <w:r w:rsidRPr="00466302">
              <w:rPr>
                <w:b/>
                <w:bCs/>
                <w:sz w:val="18"/>
                <w:szCs w:val="18"/>
                <w:lang w:val="en-GB"/>
              </w:rPr>
              <w:t xml:space="preserve">Key Output </w:t>
            </w:r>
          </w:p>
        </w:tc>
        <w:tc>
          <w:tcPr>
            <w:tcW w:w="1419" w:type="pct"/>
            <w:gridSpan w:val="2"/>
            <w:vMerge w:val="restart"/>
            <w:shd w:val="clear" w:color="auto" w:fill="F2F2F2" w:themeFill="background1" w:themeFillShade="F2"/>
          </w:tcPr>
          <w:p w14:paraId="0B940C51" w14:textId="77777777" w:rsidR="00487E7B" w:rsidRPr="00466302" w:rsidRDefault="00487E7B" w:rsidP="00AB1B59">
            <w:pPr>
              <w:tabs>
                <w:tab w:val="left" w:pos="900"/>
              </w:tabs>
              <w:rPr>
                <w:i/>
                <w:iCs/>
                <w:sz w:val="18"/>
                <w:szCs w:val="18"/>
                <w:lang w:val="en-GB"/>
              </w:rPr>
            </w:pPr>
            <w:r w:rsidRPr="00466302">
              <w:rPr>
                <w:b/>
                <w:bCs/>
                <w:sz w:val="18"/>
                <w:szCs w:val="18"/>
                <w:lang w:val="en-GB"/>
              </w:rPr>
              <w:t xml:space="preserve">Indicator </w:t>
            </w:r>
            <w:r w:rsidRPr="00466302">
              <w:rPr>
                <w:sz w:val="18"/>
                <w:szCs w:val="18"/>
              </w:rPr>
              <w:t>(f)</w:t>
            </w:r>
          </w:p>
          <w:p w14:paraId="49A934C6" w14:textId="77777777" w:rsidR="00487E7B" w:rsidRPr="00466302" w:rsidRDefault="00487E7B" w:rsidP="00AB1B59">
            <w:pPr>
              <w:tabs>
                <w:tab w:val="left" w:pos="900"/>
              </w:tabs>
              <w:rPr>
                <w:b/>
                <w:bCs/>
                <w:sz w:val="18"/>
                <w:szCs w:val="18"/>
                <w:lang w:val="en-GB"/>
              </w:rPr>
            </w:pPr>
          </w:p>
        </w:tc>
        <w:tc>
          <w:tcPr>
            <w:tcW w:w="1122" w:type="pct"/>
            <w:gridSpan w:val="10"/>
            <w:shd w:val="clear" w:color="auto" w:fill="F2F2F2" w:themeFill="background1" w:themeFillShade="F2"/>
          </w:tcPr>
          <w:p w14:paraId="7B5A765A" w14:textId="77777777" w:rsidR="00487E7B" w:rsidRPr="00466302" w:rsidRDefault="00487E7B" w:rsidP="00AB1B59">
            <w:pPr>
              <w:suppressAutoHyphens/>
              <w:rPr>
                <w:b/>
                <w:bCs/>
                <w:sz w:val="18"/>
                <w:szCs w:val="18"/>
                <w:lang w:val="en-GB"/>
              </w:rPr>
            </w:pPr>
            <w:r w:rsidRPr="00466302">
              <w:rPr>
                <w:b/>
                <w:bCs/>
                <w:sz w:val="18"/>
                <w:szCs w:val="18"/>
                <w:lang w:val="en-GB"/>
              </w:rPr>
              <w:t>Time Frame and Output Target</w:t>
            </w:r>
          </w:p>
        </w:tc>
      </w:tr>
      <w:tr w:rsidR="00487E7B" w:rsidRPr="00466302" w14:paraId="685D6535" w14:textId="77777777" w:rsidTr="00AB1B59">
        <w:trPr>
          <w:gridAfter w:val="1"/>
          <w:wAfter w:w="11" w:type="pct"/>
          <w:cantSplit/>
          <w:trHeight w:val="467"/>
        </w:trPr>
        <w:tc>
          <w:tcPr>
            <w:tcW w:w="969" w:type="pct"/>
            <w:vMerge/>
            <w:shd w:val="clear" w:color="auto" w:fill="F2F2F2" w:themeFill="background1" w:themeFillShade="F2"/>
          </w:tcPr>
          <w:p w14:paraId="11188756" w14:textId="77777777" w:rsidR="00487E7B" w:rsidRPr="00466302" w:rsidRDefault="00487E7B" w:rsidP="00AB1B59">
            <w:pPr>
              <w:suppressAutoHyphens/>
              <w:rPr>
                <w:sz w:val="18"/>
                <w:szCs w:val="18"/>
                <w:lang w:val="en-GB"/>
              </w:rPr>
            </w:pPr>
          </w:p>
        </w:tc>
        <w:tc>
          <w:tcPr>
            <w:tcW w:w="906" w:type="pct"/>
            <w:vMerge/>
            <w:shd w:val="clear" w:color="auto" w:fill="F2F2F2" w:themeFill="background1" w:themeFillShade="F2"/>
          </w:tcPr>
          <w:p w14:paraId="750C9640" w14:textId="77777777" w:rsidR="00487E7B" w:rsidRPr="00466302" w:rsidRDefault="00487E7B" w:rsidP="00AB1B59">
            <w:pPr>
              <w:suppressAutoHyphens/>
              <w:rPr>
                <w:sz w:val="18"/>
                <w:szCs w:val="18"/>
                <w:lang w:val="en-GB"/>
              </w:rPr>
            </w:pPr>
          </w:p>
        </w:tc>
        <w:tc>
          <w:tcPr>
            <w:tcW w:w="1419" w:type="pct"/>
            <w:gridSpan w:val="2"/>
            <w:vMerge/>
            <w:shd w:val="clear" w:color="auto" w:fill="F2F2F2" w:themeFill="background1" w:themeFillShade="F2"/>
          </w:tcPr>
          <w:p w14:paraId="7EED154D" w14:textId="77777777" w:rsidR="00487E7B" w:rsidRPr="00466302" w:rsidRDefault="00487E7B" w:rsidP="00AB1B59">
            <w:pPr>
              <w:suppressAutoHyphens/>
              <w:rPr>
                <w:sz w:val="18"/>
                <w:szCs w:val="18"/>
                <w:lang w:val="en-GB"/>
              </w:rPr>
            </w:pPr>
          </w:p>
        </w:tc>
        <w:tc>
          <w:tcPr>
            <w:tcW w:w="312" w:type="pct"/>
            <w:gridSpan w:val="2"/>
            <w:shd w:val="clear" w:color="auto" w:fill="F2F2F2" w:themeFill="background1" w:themeFillShade="F2"/>
            <w:textDirection w:val="tbRl"/>
          </w:tcPr>
          <w:p w14:paraId="68571525" w14:textId="77777777" w:rsidR="00487E7B" w:rsidRPr="00466302" w:rsidRDefault="00487E7B" w:rsidP="00AB1B59">
            <w:pPr>
              <w:suppressAutoHyphens/>
              <w:ind w:left="113" w:right="113"/>
              <w:rPr>
                <w:sz w:val="18"/>
                <w:szCs w:val="18"/>
                <w:lang w:val="en-GB"/>
              </w:rPr>
            </w:pPr>
            <w:r w:rsidRPr="00466302">
              <w:rPr>
                <w:sz w:val="18"/>
                <w:szCs w:val="18"/>
                <w:lang w:val="en-GB"/>
              </w:rPr>
              <w:t>FY2025/26</w:t>
            </w:r>
          </w:p>
        </w:tc>
        <w:tc>
          <w:tcPr>
            <w:tcW w:w="223" w:type="pct"/>
            <w:gridSpan w:val="2"/>
            <w:shd w:val="clear" w:color="auto" w:fill="F2F2F2" w:themeFill="background1" w:themeFillShade="F2"/>
            <w:textDirection w:val="tbRl"/>
          </w:tcPr>
          <w:p w14:paraId="6FD3151D" w14:textId="77777777" w:rsidR="00487E7B" w:rsidRPr="00466302" w:rsidRDefault="00487E7B" w:rsidP="00AB1B59">
            <w:pPr>
              <w:suppressAutoHyphens/>
              <w:ind w:left="113" w:right="113"/>
              <w:rPr>
                <w:sz w:val="18"/>
                <w:szCs w:val="18"/>
                <w:lang w:val="en-GB"/>
              </w:rPr>
            </w:pPr>
            <w:r w:rsidRPr="00466302">
              <w:rPr>
                <w:sz w:val="18"/>
                <w:szCs w:val="18"/>
                <w:lang w:val="en-GB"/>
              </w:rPr>
              <w:t>FY2026/27</w:t>
            </w:r>
          </w:p>
        </w:tc>
        <w:tc>
          <w:tcPr>
            <w:tcW w:w="222" w:type="pct"/>
            <w:gridSpan w:val="2"/>
            <w:shd w:val="clear" w:color="auto" w:fill="F2F2F2" w:themeFill="background1" w:themeFillShade="F2"/>
            <w:textDirection w:val="tbRl"/>
          </w:tcPr>
          <w:p w14:paraId="0FDDF03A" w14:textId="77777777" w:rsidR="00487E7B" w:rsidRPr="00466302" w:rsidRDefault="00487E7B" w:rsidP="00AB1B59">
            <w:pPr>
              <w:suppressAutoHyphens/>
              <w:ind w:left="113" w:right="113"/>
              <w:rPr>
                <w:sz w:val="18"/>
                <w:szCs w:val="18"/>
                <w:lang w:val="en-GB"/>
              </w:rPr>
            </w:pPr>
            <w:r w:rsidRPr="00466302">
              <w:rPr>
                <w:sz w:val="18"/>
                <w:szCs w:val="18"/>
                <w:lang w:val="en-GB"/>
              </w:rPr>
              <w:t>FY2027/28</w:t>
            </w:r>
          </w:p>
        </w:tc>
        <w:tc>
          <w:tcPr>
            <w:tcW w:w="243" w:type="pct"/>
            <w:gridSpan w:val="2"/>
            <w:shd w:val="clear" w:color="auto" w:fill="F2F2F2" w:themeFill="background1" w:themeFillShade="F2"/>
            <w:textDirection w:val="tbRl"/>
          </w:tcPr>
          <w:p w14:paraId="505589C1" w14:textId="77777777" w:rsidR="00487E7B" w:rsidRPr="00466302" w:rsidRDefault="00487E7B" w:rsidP="00AB1B59">
            <w:pPr>
              <w:suppressAutoHyphens/>
              <w:ind w:left="113" w:right="113"/>
              <w:rPr>
                <w:sz w:val="18"/>
                <w:szCs w:val="18"/>
                <w:lang w:val="en-GB"/>
              </w:rPr>
            </w:pPr>
            <w:r w:rsidRPr="00466302">
              <w:rPr>
                <w:sz w:val="18"/>
                <w:szCs w:val="18"/>
                <w:lang w:val="en-GB"/>
              </w:rPr>
              <w:t>FY2028/29</w:t>
            </w:r>
          </w:p>
        </w:tc>
        <w:tc>
          <w:tcPr>
            <w:tcW w:w="242" w:type="pct"/>
            <w:gridSpan w:val="3"/>
            <w:shd w:val="clear" w:color="auto" w:fill="F2F2F2" w:themeFill="background1" w:themeFillShade="F2"/>
            <w:textDirection w:val="tbRl"/>
          </w:tcPr>
          <w:p w14:paraId="7C92A327" w14:textId="77777777" w:rsidR="00487E7B" w:rsidRPr="00466302" w:rsidRDefault="00487E7B" w:rsidP="00AB1B59">
            <w:pPr>
              <w:suppressAutoHyphens/>
              <w:ind w:left="113" w:right="113"/>
              <w:rPr>
                <w:sz w:val="18"/>
                <w:szCs w:val="18"/>
                <w:lang w:val="en-GB"/>
              </w:rPr>
            </w:pPr>
            <w:r w:rsidRPr="00466302">
              <w:rPr>
                <w:sz w:val="18"/>
                <w:szCs w:val="18"/>
                <w:lang w:val="en-GB"/>
              </w:rPr>
              <w:t>FY2029/30</w:t>
            </w:r>
          </w:p>
        </w:tc>
        <w:tc>
          <w:tcPr>
            <w:tcW w:w="453" w:type="pct"/>
            <w:shd w:val="clear" w:color="auto" w:fill="F2F2F2" w:themeFill="background1" w:themeFillShade="F2"/>
          </w:tcPr>
          <w:p w14:paraId="2089FA8B" w14:textId="77777777" w:rsidR="00487E7B" w:rsidRPr="00466302" w:rsidRDefault="00487E7B" w:rsidP="00AB1B59">
            <w:pPr>
              <w:suppressAutoHyphens/>
              <w:rPr>
                <w:sz w:val="18"/>
                <w:szCs w:val="18"/>
                <w:lang w:val="en-GB"/>
              </w:rPr>
            </w:pPr>
          </w:p>
        </w:tc>
      </w:tr>
      <w:tr w:rsidR="00487E7B" w:rsidRPr="00466302" w14:paraId="62948555" w14:textId="77777777" w:rsidTr="00AB1B59">
        <w:trPr>
          <w:gridAfter w:val="1"/>
          <w:wAfter w:w="11" w:type="pct"/>
          <w:trHeight w:val="50"/>
        </w:trPr>
        <w:tc>
          <w:tcPr>
            <w:tcW w:w="969" w:type="pct"/>
            <w:vMerge w:val="restart"/>
          </w:tcPr>
          <w:p w14:paraId="6200A3BA" w14:textId="77777777" w:rsidR="00487E7B" w:rsidRPr="00466302" w:rsidRDefault="00487E7B" w:rsidP="00AB1B59">
            <w:pPr>
              <w:rPr>
                <w:b/>
                <w:bCs/>
                <w:sz w:val="18"/>
                <w:szCs w:val="18"/>
              </w:rPr>
            </w:pPr>
            <w:r w:rsidRPr="00466302">
              <w:rPr>
                <w:b/>
                <w:bCs/>
                <w:sz w:val="18"/>
                <w:szCs w:val="18"/>
              </w:rPr>
              <w:t>Strategic Intervention 4:</w:t>
            </w:r>
            <w:r w:rsidRPr="00466302">
              <w:rPr>
                <w:sz w:val="18"/>
                <w:szCs w:val="18"/>
              </w:rPr>
              <w:t xml:space="preserve"> Conduct legislative reviews and updates </w:t>
            </w:r>
          </w:p>
          <w:p w14:paraId="4D9611FA" w14:textId="77777777" w:rsidR="00487E7B" w:rsidRPr="00466302" w:rsidRDefault="00487E7B" w:rsidP="00AB1B59">
            <w:pPr>
              <w:suppressAutoHyphens/>
              <w:rPr>
                <w:sz w:val="18"/>
                <w:szCs w:val="18"/>
                <w:lang w:val="en-GB"/>
              </w:rPr>
            </w:pPr>
          </w:p>
        </w:tc>
        <w:tc>
          <w:tcPr>
            <w:tcW w:w="906" w:type="pct"/>
            <w:vMerge w:val="restart"/>
          </w:tcPr>
          <w:p w14:paraId="113C83E2" w14:textId="77777777" w:rsidR="00487E7B" w:rsidRPr="00466302" w:rsidRDefault="00487E7B" w:rsidP="00AB1B59">
            <w:pPr>
              <w:tabs>
                <w:tab w:val="left" w:pos="900"/>
              </w:tabs>
              <w:rPr>
                <w:bCs/>
                <w:i/>
                <w:iCs/>
                <w:sz w:val="18"/>
                <w:szCs w:val="18"/>
                <w:lang w:val="en-GB"/>
              </w:rPr>
            </w:pPr>
            <w:r w:rsidRPr="00466302">
              <w:rPr>
                <w:bCs/>
                <w:i/>
                <w:iCs/>
                <w:sz w:val="18"/>
                <w:szCs w:val="18"/>
                <w:lang w:val="en-GB"/>
              </w:rPr>
              <w:t>: Legislative reviews and updates conducted</w:t>
            </w:r>
          </w:p>
        </w:tc>
        <w:tc>
          <w:tcPr>
            <w:tcW w:w="1419" w:type="pct"/>
            <w:gridSpan w:val="2"/>
          </w:tcPr>
          <w:p w14:paraId="599C2355" w14:textId="77777777" w:rsidR="00487E7B" w:rsidRPr="00466302" w:rsidRDefault="00487E7B" w:rsidP="00AB1B59">
            <w:pPr>
              <w:rPr>
                <w:sz w:val="18"/>
                <w:szCs w:val="18"/>
              </w:rPr>
            </w:pPr>
            <w:r w:rsidRPr="00466302">
              <w:rPr>
                <w:sz w:val="18"/>
                <w:szCs w:val="18"/>
              </w:rPr>
              <w:t xml:space="preserve">Number of </w:t>
            </w:r>
            <w:proofErr w:type="gramStart"/>
            <w:r w:rsidRPr="00466302">
              <w:rPr>
                <w:sz w:val="18"/>
                <w:szCs w:val="18"/>
              </w:rPr>
              <w:t>legislations  updated</w:t>
            </w:r>
            <w:proofErr w:type="gramEnd"/>
          </w:p>
        </w:tc>
        <w:tc>
          <w:tcPr>
            <w:tcW w:w="312" w:type="pct"/>
            <w:gridSpan w:val="2"/>
          </w:tcPr>
          <w:p w14:paraId="5604507D" w14:textId="77777777" w:rsidR="00487E7B" w:rsidRPr="00466302" w:rsidRDefault="00487E7B" w:rsidP="00AB1B59">
            <w:pPr>
              <w:suppressAutoHyphens/>
              <w:rPr>
                <w:sz w:val="18"/>
                <w:szCs w:val="18"/>
                <w:lang w:val="en-GB"/>
              </w:rPr>
            </w:pPr>
            <w:r w:rsidRPr="00466302">
              <w:rPr>
                <w:sz w:val="18"/>
                <w:szCs w:val="18"/>
                <w:lang w:val="en-GB"/>
              </w:rPr>
              <w:t>50</w:t>
            </w:r>
          </w:p>
        </w:tc>
        <w:tc>
          <w:tcPr>
            <w:tcW w:w="223" w:type="pct"/>
            <w:gridSpan w:val="2"/>
          </w:tcPr>
          <w:p w14:paraId="7E90B8BA" w14:textId="77777777" w:rsidR="00487E7B" w:rsidRPr="00466302" w:rsidRDefault="00487E7B" w:rsidP="00AB1B59">
            <w:pPr>
              <w:suppressAutoHyphens/>
              <w:rPr>
                <w:sz w:val="18"/>
                <w:szCs w:val="18"/>
                <w:lang w:val="en-GB"/>
              </w:rPr>
            </w:pPr>
            <w:r w:rsidRPr="00466302">
              <w:rPr>
                <w:sz w:val="18"/>
                <w:szCs w:val="18"/>
                <w:lang w:val="en-GB"/>
              </w:rPr>
              <w:t>20</w:t>
            </w:r>
          </w:p>
        </w:tc>
        <w:tc>
          <w:tcPr>
            <w:tcW w:w="222" w:type="pct"/>
            <w:gridSpan w:val="2"/>
          </w:tcPr>
          <w:p w14:paraId="110BB84D" w14:textId="77777777" w:rsidR="00487E7B" w:rsidRPr="00466302" w:rsidRDefault="00487E7B" w:rsidP="00AB1B59">
            <w:pPr>
              <w:suppressAutoHyphens/>
              <w:rPr>
                <w:sz w:val="18"/>
                <w:szCs w:val="18"/>
                <w:lang w:val="en-GB"/>
              </w:rPr>
            </w:pPr>
            <w:r w:rsidRPr="00466302">
              <w:rPr>
                <w:sz w:val="18"/>
                <w:szCs w:val="18"/>
                <w:lang w:val="en-GB"/>
              </w:rPr>
              <w:t>20</w:t>
            </w:r>
          </w:p>
        </w:tc>
        <w:tc>
          <w:tcPr>
            <w:tcW w:w="243" w:type="pct"/>
            <w:gridSpan w:val="2"/>
          </w:tcPr>
          <w:p w14:paraId="09AA17DA" w14:textId="77777777" w:rsidR="00487E7B" w:rsidRPr="00466302" w:rsidRDefault="00487E7B" w:rsidP="00AB1B59">
            <w:pPr>
              <w:suppressAutoHyphens/>
              <w:rPr>
                <w:sz w:val="18"/>
                <w:szCs w:val="18"/>
                <w:lang w:val="en-GB"/>
              </w:rPr>
            </w:pPr>
            <w:r w:rsidRPr="00466302">
              <w:rPr>
                <w:sz w:val="18"/>
                <w:szCs w:val="18"/>
                <w:lang w:val="en-GB"/>
              </w:rPr>
              <w:t>20</w:t>
            </w:r>
          </w:p>
        </w:tc>
        <w:tc>
          <w:tcPr>
            <w:tcW w:w="242" w:type="pct"/>
            <w:gridSpan w:val="3"/>
          </w:tcPr>
          <w:p w14:paraId="5D61AA4F" w14:textId="77777777" w:rsidR="00487E7B" w:rsidRPr="00466302" w:rsidRDefault="00487E7B" w:rsidP="00AB1B59">
            <w:pPr>
              <w:suppressAutoHyphens/>
              <w:rPr>
                <w:sz w:val="18"/>
                <w:szCs w:val="18"/>
                <w:lang w:val="en-GB"/>
              </w:rPr>
            </w:pPr>
            <w:r w:rsidRPr="00466302">
              <w:rPr>
                <w:sz w:val="18"/>
                <w:szCs w:val="18"/>
                <w:lang w:val="en-GB"/>
              </w:rPr>
              <w:t>20</w:t>
            </w:r>
          </w:p>
        </w:tc>
        <w:tc>
          <w:tcPr>
            <w:tcW w:w="453" w:type="pct"/>
          </w:tcPr>
          <w:p w14:paraId="06CF87AC" w14:textId="77777777" w:rsidR="00487E7B" w:rsidRPr="00466302" w:rsidRDefault="00487E7B" w:rsidP="00AB1B59">
            <w:pPr>
              <w:suppressAutoHyphens/>
              <w:rPr>
                <w:sz w:val="18"/>
                <w:szCs w:val="18"/>
                <w:lang w:val="en-GB"/>
              </w:rPr>
            </w:pPr>
            <w:r w:rsidRPr="00466302">
              <w:rPr>
                <w:sz w:val="18"/>
                <w:szCs w:val="18"/>
                <w:lang w:val="en-GB"/>
              </w:rPr>
              <w:t xml:space="preserve">Council  </w:t>
            </w:r>
          </w:p>
        </w:tc>
      </w:tr>
      <w:tr w:rsidR="00487E7B" w:rsidRPr="00466302" w14:paraId="00320EB7" w14:textId="77777777" w:rsidTr="00AB1B59">
        <w:trPr>
          <w:gridAfter w:val="1"/>
          <w:wAfter w:w="11" w:type="pct"/>
          <w:trHeight w:val="39"/>
        </w:trPr>
        <w:tc>
          <w:tcPr>
            <w:tcW w:w="969" w:type="pct"/>
            <w:vMerge/>
          </w:tcPr>
          <w:p w14:paraId="76CC0264" w14:textId="77777777" w:rsidR="00487E7B" w:rsidRPr="00466302" w:rsidRDefault="00487E7B" w:rsidP="00AB1B59">
            <w:pPr>
              <w:suppressAutoHyphens/>
              <w:rPr>
                <w:sz w:val="18"/>
                <w:szCs w:val="18"/>
                <w:lang w:val="en-GB"/>
              </w:rPr>
            </w:pPr>
          </w:p>
        </w:tc>
        <w:tc>
          <w:tcPr>
            <w:tcW w:w="906" w:type="pct"/>
            <w:vMerge/>
          </w:tcPr>
          <w:p w14:paraId="0B84A17B" w14:textId="77777777" w:rsidR="00487E7B" w:rsidRPr="00466302" w:rsidRDefault="00487E7B" w:rsidP="00AB1B59">
            <w:pPr>
              <w:tabs>
                <w:tab w:val="left" w:pos="900"/>
              </w:tabs>
              <w:rPr>
                <w:bCs/>
                <w:i/>
                <w:iCs/>
                <w:sz w:val="18"/>
                <w:szCs w:val="18"/>
                <w:lang w:val="en-GB"/>
              </w:rPr>
            </w:pPr>
          </w:p>
        </w:tc>
        <w:tc>
          <w:tcPr>
            <w:tcW w:w="1419" w:type="pct"/>
            <w:gridSpan w:val="2"/>
          </w:tcPr>
          <w:p w14:paraId="7A339591" w14:textId="77777777" w:rsidR="00487E7B" w:rsidRPr="00466302" w:rsidRDefault="00487E7B" w:rsidP="00AB1B59">
            <w:pPr>
              <w:rPr>
                <w:sz w:val="18"/>
                <w:szCs w:val="18"/>
              </w:rPr>
            </w:pPr>
            <w:r w:rsidRPr="00466302">
              <w:rPr>
                <w:sz w:val="18"/>
                <w:szCs w:val="18"/>
              </w:rPr>
              <w:t>Proportion of laws aligned to international treaties</w:t>
            </w:r>
          </w:p>
        </w:tc>
        <w:tc>
          <w:tcPr>
            <w:tcW w:w="312" w:type="pct"/>
            <w:gridSpan w:val="2"/>
          </w:tcPr>
          <w:p w14:paraId="27FDCA1F" w14:textId="77777777" w:rsidR="00487E7B" w:rsidRPr="00466302" w:rsidRDefault="00487E7B" w:rsidP="00AB1B59">
            <w:pPr>
              <w:suppressAutoHyphens/>
              <w:rPr>
                <w:sz w:val="18"/>
                <w:szCs w:val="18"/>
                <w:lang w:val="en-GB"/>
              </w:rPr>
            </w:pPr>
            <w:r w:rsidRPr="00466302">
              <w:rPr>
                <w:sz w:val="18"/>
                <w:szCs w:val="18"/>
                <w:lang w:val="en-GB"/>
              </w:rPr>
              <w:t>50</w:t>
            </w:r>
          </w:p>
        </w:tc>
        <w:tc>
          <w:tcPr>
            <w:tcW w:w="223" w:type="pct"/>
            <w:gridSpan w:val="2"/>
          </w:tcPr>
          <w:p w14:paraId="4E3FD736" w14:textId="77777777" w:rsidR="00487E7B" w:rsidRPr="00466302" w:rsidRDefault="00487E7B" w:rsidP="00AB1B59">
            <w:pPr>
              <w:suppressAutoHyphens/>
              <w:rPr>
                <w:sz w:val="18"/>
                <w:szCs w:val="18"/>
                <w:lang w:val="en-GB"/>
              </w:rPr>
            </w:pPr>
            <w:r w:rsidRPr="00466302">
              <w:rPr>
                <w:sz w:val="18"/>
                <w:szCs w:val="18"/>
                <w:lang w:val="en-GB"/>
              </w:rPr>
              <w:t>20</w:t>
            </w:r>
          </w:p>
        </w:tc>
        <w:tc>
          <w:tcPr>
            <w:tcW w:w="222" w:type="pct"/>
            <w:gridSpan w:val="2"/>
          </w:tcPr>
          <w:p w14:paraId="02300531" w14:textId="77777777" w:rsidR="00487E7B" w:rsidRPr="00466302" w:rsidRDefault="00487E7B" w:rsidP="00AB1B59">
            <w:pPr>
              <w:suppressAutoHyphens/>
              <w:rPr>
                <w:sz w:val="18"/>
                <w:szCs w:val="18"/>
                <w:lang w:val="en-GB"/>
              </w:rPr>
            </w:pPr>
            <w:r w:rsidRPr="00466302">
              <w:rPr>
                <w:sz w:val="18"/>
                <w:szCs w:val="18"/>
                <w:lang w:val="en-GB"/>
              </w:rPr>
              <w:t>20</w:t>
            </w:r>
          </w:p>
        </w:tc>
        <w:tc>
          <w:tcPr>
            <w:tcW w:w="243" w:type="pct"/>
            <w:gridSpan w:val="2"/>
          </w:tcPr>
          <w:p w14:paraId="0743E2B9" w14:textId="77777777" w:rsidR="00487E7B" w:rsidRPr="00466302" w:rsidRDefault="00487E7B" w:rsidP="00AB1B59">
            <w:pPr>
              <w:suppressAutoHyphens/>
              <w:rPr>
                <w:sz w:val="18"/>
                <w:szCs w:val="18"/>
                <w:lang w:val="en-GB"/>
              </w:rPr>
            </w:pPr>
            <w:r w:rsidRPr="00466302">
              <w:rPr>
                <w:sz w:val="18"/>
                <w:szCs w:val="18"/>
                <w:lang w:val="en-GB"/>
              </w:rPr>
              <w:t>20</w:t>
            </w:r>
          </w:p>
        </w:tc>
        <w:tc>
          <w:tcPr>
            <w:tcW w:w="242" w:type="pct"/>
            <w:gridSpan w:val="3"/>
          </w:tcPr>
          <w:p w14:paraId="525D9658" w14:textId="77777777" w:rsidR="00487E7B" w:rsidRPr="00466302" w:rsidRDefault="00487E7B" w:rsidP="00AB1B59">
            <w:pPr>
              <w:suppressAutoHyphens/>
              <w:rPr>
                <w:sz w:val="18"/>
                <w:szCs w:val="18"/>
                <w:lang w:val="en-GB"/>
              </w:rPr>
            </w:pPr>
            <w:r w:rsidRPr="00466302">
              <w:rPr>
                <w:sz w:val="18"/>
                <w:szCs w:val="18"/>
                <w:lang w:val="en-GB"/>
              </w:rPr>
              <w:t>20</w:t>
            </w:r>
          </w:p>
        </w:tc>
        <w:tc>
          <w:tcPr>
            <w:tcW w:w="453" w:type="pct"/>
          </w:tcPr>
          <w:p w14:paraId="6B5D9535" w14:textId="77777777" w:rsidR="00487E7B" w:rsidRPr="00466302" w:rsidRDefault="00487E7B" w:rsidP="00AB1B59">
            <w:pPr>
              <w:suppressAutoHyphens/>
              <w:rPr>
                <w:sz w:val="18"/>
                <w:szCs w:val="18"/>
                <w:lang w:val="en-GB"/>
              </w:rPr>
            </w:pPr>
            <w:r w:rsidRPr="00466302">
              <w:rPr>
                <w:sz w:val="18"/>
                <w:szCs w:val="18"/>
                <w:lang w:val="en-GB"/>
              </w:rPr>
              <w:t>council</w:t>
            </w:r>
          </w:p>
        </w:tc>
      </w:tr>
      <w:tr w:rsidR="00487E7B" w:rsidRPr="00466302" w14:paraId="1C3B0A4B" w14:textId="77777777" w:rsidTr="00AB1B59">
        <w:trPr>
          <w:gridAfter w:val="1"/>
          <w:wAfter w:w="11" w:type="pct"/>
          <w:trHeight w:val="39"/>
        </w:trPr>
        <w:tc>
          <w:tcPr>
            <w:tcW w:w="969" w:type="pct"/>
            <w:vMerge/>
          </w:tcPr>
          <w:p w14:paraId="1B6B2AB8" w14:textId="77777777" w:rsidR="00487E7B" w:rsidRPr="00466302" w:rsidRDefault="00487E7B" w:rsidP="00AB1B59">
            <w:pPr>
              <w:suppressAutoHyphens/>
              <w:rPr>
                <w:sz w:val="18"/>
                <w:szCs w:val="18"/>
                <w:lang w:val="en-GB"/>
              </w:rPr>
            </w:pPr>
          </w:p>
        </w:tc>
        <w:tc>
          <w:tcPr>
            <w:tcW w:w="906" w:type="pct"/>
            <w:vMerge/>
          </w:tcPr>
          <w:p w14:paraId="79529D13" w14:textId="77777777" w:rsidR="00487E7B" w:rsidRPr="00466302" w:rsidRDefault="00487E7B" w:rsidP="00AB1B59">
            <w:pPr>
              <w:tabs>
                <w:tab w:val="left" w:pos="900"/>
              </w:tabs>
              <w:rPr>
                <w:bCs/>
                <w:i/>
                <w:iCs/>
                <w:sz w:val="18"/>
                <w:szCs w:val="18"/>
                <w:lang w:val="en-GB"/>
              </w:rPr>
            </w:pPr>
          </w:p>
        </w:tc>
        <w:tc>
          <w:tcPr>
            <w:tcW w:w="1419" w:type="pct"/>
            <w:gridSpan w:val="2"/>
          </w:tcPr>
          <w:p w14:paraId="7160CE05" w14:textId="77777777" w:rsidR="00487E7B" w:rsidRPr="00466302" w:rsidRDefault="00487E7B" w:rsidP="00AB1B59">
            <w:pPr>
              <w:rPr>
                <w:sz w:val="18"/>
                <w:szCs w:val="18"/>
              </w:rPr>
            </w:pPr>
            <w:r w:rsidRPr="00466302">
              <w:rPr>
                <w:sz w:val="18"/>
                <w:szCs w:val="18"/>
              </w:rPr>
              <w:t>Number of post legislative study reports produced</w:t>
            </w:r>
          </w:p>
        </w:tc>
        <w:tc>
          <w:tcPr>
            <w:tcW w:w="312" w:type="pct"/>
            <w:gridSpan w:val="2"/>
          </w:tcPr>
          <w:p w14:paraId="29CC9A37" w14:textId="77777777" w:rsidR="00487E7B" w:rsidRPr="00466302" w:rsidRDefault="00487E7B" w:rsidP="00AB1B59">
            <w:pPr>
              <w:suppressAutoHyphens/>
              <w:rPr>
                <w:sz w:val="18"/>
                <w:szCs w:val="18"/>
                <w:lang w:val="en-GB"/>
              </w:rPr>
            </w:pPr>
            <w:r w:rsidRPr="00466302">
              <w:rPr>
                <w:sz w:val="18"/>
                <w:szCs w:val="18"/>
                <w:lang w:val="en-GB"/>
              </w:rPr>
              <w:t>50</w:t>
            </w:r>
          </w:p>
        </w:tc>
        <w:tc>
          <w:tcPr>
            <w:tcW w:w="223" w:type="pct"/>
            <w:gridSpan w:val="2"/>
          </w:tcPr>
          <w:p w14:paraId="29450853" w14:textId="77777777" w:rsidR="00487E7B" w:rsidRPr="00466302" w:rsidRDefault="00487E7B" w:rsidP="00AB1B59">
            <w:pPr>
              <w:suppressAutoHyphens/>
              <w:rPr>
                <w:sz w:val="18"/>
                <w:szCs w:val="18"/>
                <w:lang w:val="en-GB"/>
              </w:rPr>
            </w:pPr>
            <w:r w:rsidRPr="00466302">
              <w:rPr>
                <w:sz w:val="18"/>
                <w:szCs w:val="18"/>
                <w:lang w:val="en-GB"/>
              </w:rPr>
              <w:t>20</w:t>
            </w:r>
          </w:p>
        </w:tc>
        <w:tc>
          <w:tcPr>
            <w:tcW w:w="222" w:type="pct"/>
            <w:gridSpan w:val="2"/>
          </w:tcPr>
          <w:p w14:paraId="585D118C" w14:textId="77777777" w:rsidR="00487E7B" w:rsidRPr="00466302" w:rsidRDefault="00487E7B" w:rsidP="00AB1B59">
            <w:pPr>
              <w:suppressAutoHyphens/>
              <w:rPr>
                <w:sz w:val="18"/>
                <w:szCs w:val="18"/>
                <w:lang w:val="en-GB"/>
              </w:rPr>
            </w:pPr>
            <w:r w:rsidRPr="00466302">
              <w:rPr>
                <w:sz w:val="18"/>
                <w:szCs w:val="18"/>
                <w:lang w:val="en-GB"/>
              </w:rPr>
              <w:t>20</w:t>
            </w:r>
          </w:p>
        </w:tc>
        <w:tc>
          <w:tcPr>
            <w:tcW w:w="243" w:type="pct"/>
            <w:gridSpan w:val="2"/>
          </w:tcPr>
          <w:p w14:paraId="057706F3" w14:textId="77777777" w:rsidR="00487E7B" w:rsidRPr="00466302" w:rsidRDefault="00487E7B" w:rsidP="00AB1B59">
            <w:pPr>
              <w:suppressAutoHyphens/>
              <w:rPr>
                <w:sz w:val="18"/>
                <w:szCs w:val="18"/>
                <w:lang w:val="en-GB"/>
              </w:rPr>
            </w:pPr>
            <w:r w:rsidRPr="00466302">
              <w:rPr>
                <w:sz w:val="18"/>
                <w:szCs w:val="18"/>
                <w:lang w:val="en-GB"/>
              </w:rPr>
              <w:t>20</w:t>
            </w:r>
          </w:p>
        </w:tc>
        <w:tc>
          <w:tcPr>
            <w:tcW w:w="242" w:type="pct"/>
            <w:gridSpan w:val="3"/>
          </w:tcPr>
          <w:p w14:paraId="425238A6" w14:textId="77777777" w:rsidR="00487E7B" w:rsidRPr="00466302" w:rsidRDefault="00487E7B" w:rsidP="00AB1B59">
            <w:pPr>
              <w:suppressAutoHyphens/>
              <w:rPr>
                <w:sz w:val="18"/>
                <w:szCs w:val="18"/>
                <w:lang w:val="en-GB"/>
              </w:rPr>
            </w:pPr>
            <w:r w:rsidRPr="00466302">
              <w:rPr>
                <w:sz w:val="18"/>
                <w:szCs w:val="18"/>
                <w:lang w:val="en-GB"/>
              </w:rPr>
              <w:t>20</w:t>
            </w:r>
          </w:p>
        </w:tc>
        <w:tc>
          <w:tcPr>
            <w:tcW w:w="453" w:type="pct"/>
          </w:tcPr>
          <w:p w14:paraId="6753FDC3" w14:textId="77777777" w:rsidR="00487E7B" w:rsidRPr="00466302" w:rsidRDefault="00487E7B" w:rsidP="00AB1B59">
            <w:pPr>
              <w:suppressAutoHyphens/>
              <w:rPr>
                <w:sz w:val="18"/>
                <w:szCs w:val="18"/>
                <w:lang w:val="en-GB"/>
              </w:rPr>
            </w:pPr>
            <w:r w:rsidRPr="00466302">
              <w:rPr>
                <w:sz w:val="18"/>
                <w:szCs w:val="18"/>
                <w:lang w:val="en-GB"/>
              </w:rPr>
              <w:t xml:space="preserve">Council </w:t>
            </w:r>
          </w:p>
        </w:tc>
      </w:tr>
      <w:tr w:rsidR="00487E7B" w:rsidRPr="00466302" w14:paraId="1B277B67" w14:textId="77777777" w:rsidTr="00AB1B59">
        <w:trPr>
          <w:gridAfter w:val="1"/>
          <w:wAfter w:w="11" w:type="pct"/>
          <w:trHeight w:val="39"/>
        </w:trPr>
        <w:tc>
          <w:tcPr>
            <w:tcW w:w="969" w:type="pct"/>
            <w:vMerge/>
          </w:tcPr>
          <w:p w14:paraId="20069AAB" w14:textId="77777777" w:rsidR="00487E7B" w:rsidRPr="00466302" w:rsidRDefault="00487E7B" w:rsidP="00AB1B59">
            <w:pPr>
              <w:suppressAutoHyphens/>
              <w:rPr>
                <w:sz w:val="18"/>
                <w:szCs w:val="18"/>
                <w:lang w:val="en-GB"/>
              </w:rPr>
            </w:pPr>
          </w:p>
        </w:tc>
        <w:tc>
          <w:tcPr>
            <w:tcW w:w="906" w:type="pct"/>
            <w:vMerge/>
          </w:tcPr>
          <w:p w14:paraId="3868472C" w14:textId="77777777" w:rsidR="00487E7B" w:rsidRPr="00466302" w:rsidRDefault="00487E7B" w:rsidP="00AB1B59">
            <w:pPr>
              <w:tabs>
                <w:tab w:val="left" w:pos="900"/>
              </w:tabs>
              <w:rPr>
                <w:bCs/>
                <w:i/>
                <w:iCs/>
                <w:sz w:val="18"/>
                <w:szCs w:val="18"/>
                <w:lang w:val="en-GB"/>
              </w:rPr>
            </w:pPr>
          </w:p>
        </w:tc>
        <w:tc>
          <w:tcPr>
            <w:tcW w:w="1419" w:type="pct"/>
            <w:gridSpan w:val="2"/>
          </w:tcPr>
          <w:p w14:paraId="137F2D8B" w14:textId="77777777" w:rsidR="00487E7B" w:rsidRPr="00466302" w:rsidRDefault="00487E7B" w:rsidP="00AB1B59">
            <w:pPr>
              <w:rPr>
                <w:sz w:val="18"/>
                <w:szCs w:val="18"/>
              </w:rPr>
            </w:pPr>
            <w:r w:rsidRPr="00466302">
              <w:rPr>
                <w:sz w:val="18"/>
                <w:szCs w:val="18"/>
              </w:rPr>
              <w:t>Proportion of legal advisories adopted by council.</w:t>
            </w:r>
          </w:p>
        </w:tc>
        <w:tc>
          <w:tcPr>
            <w:tcW w:w="312" w:type="pct"/>
            <w:gridSpan w:val="2"/>
          </w:tcPr>
          <w:p w14:paraId="1102D6B6" w14:textId="77777777" w:rsidR="00487E7B" w:rsidRPr="00466302" w:rsidRDefault="00487E7B" w:rsidP="00AB1B59">
            <w:pPr>
              <w:suppressAutoHyphens/>
              <w:rPr>
                <w:sz w:val="18"/>
                <w:szCs w:val="18"/>
                <w:lang w:val="en-GB"/>
              </w:rPr>
            </w:pPr>
            <w:r w:rsidRPr="00466302">
              <w:rPr>
                <w:sz w:val="18"/>
                <w:szCs w:val="18"/>
                <w:lang w:val="en-GB"/>
              </w:rPr>
              <w:t>10</w:t>
            </w:r>
          </w:p>
        </w:tc>
        <w:tc>
          <w:tcPr>
            <w:tcW w:w="223" w:type="pct"/>
            <w:gridSpan w:val="2"/>
          </w:tcPr>
          <w:p w14:paraId="34F3B3D9" w14:textId="77777777" w:rsidR="00487E7B" w:rsidRPr="00466302" w:rsidRDefault="00487E7B" w:rsidP="00AB1B59">
            <w:pPr>
              <w:suppressAutoHyphens/>
              <w:rPr>
                <w:sz w:val="18"/>
                <w:szCs w:val="18"/>
                <w:lang w:val="en-GB"/>
              </w:rPr>
            </w:pPr>
            <w:r w:rsidRPr="00466302">
              <w:rPr>
                <w:sz w:val="18"/>
                <w:szCs w:val="18"/>
                <w:lang w:val="en-GB"/>
              </w:rPr>
              <w:t>10</w:t>
            </w:r>
          </w:p>
        </w:tc>
        <w:tc>
          <w:tcPr>
            <w:tcW w:w="222" w:type="pct"/>
            <w:gridSpan w:val="2"/>
          </w:tcPr>
          <w:p w14:paraId="04475A5C" w14:textId="77777777" w:rsidR="00487E7B" w:rsidRPr="00466302" w:rsidRDefault="00487E7B" w:rsidP="00AB1B59">
            <w:pPr>
              <w:suppressAutoHyphens/>
              <w:rPr>
                <w:sz w:val="18"/>
                <w:szCs w:val="18"/>
                <w:lang w:val="en-GB"/>
              </w:rPr>
            </w:pPr>
            <w:r w:rsidRPr="00466302">
              <w:rPr>
                <w:sz w:val="18"/>
                <w:szCs w:val="18"/>
                <w:lang w:val="en-GB"/>
              </w:rPr>
              <w:t>10</w:t>
            </w:r>
          </w:p>
        </w:tc>
        <w:tc>
          <w:tcPr>
            <w:tcW w:w="243" w:type="pct"/>
            <w:gridSpan w:val="2"/>
          </w:tcPr>
          <w:p w14:paraId="40623CAF" w14:textId="77777777" w:rsidR="00487E7B" w:rsidRPr="00466302" w:rsidRDefault="00487E7B" w:rsidP="00AB1B59">
            <w:pPr>
              <w:suppressAutoHyphens/>
              <w:rPr>
                <w:sz w:val="18"/>
                <w:szCs w:val="18"/>
                <w:lang w:val="en-GB"/>
              </w:rPr>
            </w:pPr>
            <w:r w:rsidRPr="00466302">
              <w:rPr>
                <w:sz w:val="18"/>
                <w:szCs w:val="18"/>
                <w:lang w:val="en-GB"/>
              </w:rPr>
              <w:t>10</w:t>
            </w:r>
          </w:p>
        </w:tc>
        <w:tc>
          <w:tcPr>
            <w:tcW w:w="242" w:type="pct"/>
            <w:gridSpan w:val="3"/>
          </w:tcPr>
          <w:p w14:paraId="13BEE76F" w14:textId="77777777" w:rsidR="00487E7B" w:rsidRPr="00466302" w:rsidRDefault="00487E7B" w:rsidP="00AB1B59">
            <w:pPr>
              <w:suppressAutoHyphens/>
              <w:rPr>
                <w:sz w:val="18"/>
                <w:szCs w:val="18"/>
                <w:lang w:val="en-GB"/>
              </w:rPr>
            </w:pPr>
            <w:r w:rsidRPr="00466302">
              <w:rPr>
                <w:sz w:val="18"/>
                <w:szCs w:val="18"/>
                <w:lang w:val="en-GB"/>
              </w:rPr>
              <w:t>10</w:t>
            </w:r>
          </w:p>
        </w:tc>
        <w:tc>
          <w:tcPr>
            <w:tcW w:w="453" w:type="pct"/>
          </w:tcPr>
          <w:p w14:paraId="1DC14958" w14:textId="77777777" w:rsidR="00487E7B" w:rsidRPr="00466302" w:rsidRDefault="00487E7B" w:rsidP="00AB1B59">
            <w:pPr>
              <w:suppressAutoHyphens/>
              <w:rPr>
                <w:sz w:val="18"/>
                <w:szCs w:val="18"/>
                <w:lang w:val="en-GB"/>
              </w:rPr>
            </w:pPr>
            <w:r w:rsidRPr="00466302">
              <w:rPr>
                <w:sz w:val="18"/>
                <w:szCs w:val="18"/>
                <w:lang w:val="en-GB"/>
              </w:rPr>
              <w:t>CAO</w:t>
            </w:r>
          </w:p>
        </w:tc>
      </w:tr>
    </w:tbl>
    <w:p w14:paraId="54B5EE5E" w14:textId="77777777" w:rsidR="00487E7B" w:rsidRPr="00466302" w:rsidRDefault="00487E7B" w:rsidP="00487E7B">
      <w:pPr>
        <w:spacing w:after="0" w:line="240" w:lineRule="auto"/>
        <w:rPr>
          <w:sz w:val="18"/>
          <w:szCs w:val="18"/>
          <w:highlight w:val="yellow"/>
        </w:rPr>
      </w:pPr>
    </w:p>
    <w:p w14:paraId="62865EB8" w14:textId="77777777" w:rsidR="00487E7B" w:rsidRPr="00466302" w:rsidRDefault="00487E7B" w:rsidP="00487E7B">
      <w:pPr>
        <w:spacing w:after="0" w:line="240" w:lineRule="auto"/>
        <w:rPr>
          <w:sz w:val="20"/>
          <w:szCs w:val="20"/>
        </w:rPr>
      </w:pPr>
      <w:proofErr w:type="spellStart"/>
      <w:r w:rsidRPr="00466302">
        <w:rPr>
          <w:sz w:val="20"/>
          <w:szCs w:val="20"/>
          <w:highlight w:val="yellow"/>
        </w:rPr>
        <w:t>Programme</w:t>
      </w:r>
      <w:proofErr w:type="spellEnd"/>
      <w:r w:rsidRPr="00466302">
        <w:rPr>
          <w:sz w:val="20"/>
          <w:szCs w:val="20"/>
          <w:highlight w:val="yellow"/>
        </w:rPr>
        <w:t xml:space="preserve"> 11: </w:t>
      </w:r>
      <w:r w:rsidRPr="00466302">
        <w:rPr>
          <w:b/>
          <w:sz w:val="20"/>
          <w:szCs w:val="20"/>
          <w:highlight w:val="yellow"/>
        </w:rPr>
        <w:t>Digital Transformation</w:t>
      </w:r>
    </w:p>
    <w:tbl>
      <w:tblPr>
        <w:tblW w:w="534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23"/>
        <w:gridCol w:w="1753"/>
        <w:gridCol w:w="2105"/>
        <w:gridCol w:w="614"/>
        <w:gridCol w:w="527"/>
        <w:gridCol w:w="439"/>
        <w:gridCol w:w="527"/>
        <w:gridCol w:w="527"/>
        <w:gridCol w:w="525"/>
        <w:gridCol w:w="780"/>
      </w:tblGrid>
      <w:tr w:rsidR="00487E7B" w:rsidRPr="00466302" w14:paraId="518548A7" w14:textId="77777777" w:rsidTr="00AB1B59">
        <w:trPr>
          <w:trHeight w:val="50"/>
        </w:trPr>
        <w:tc>
          <w:tcPr>
            <w:tcW w:w="989" w:type="pct"/>
            <w:shd w:val="clear" w:color="000000" w:fill="F2F2F2"/>
            <w:hideMark/>
          </w:tcPr>
          <w:p w14:paraId="57EC9920" w14:textId="77777777" w:rsidR="00487E7B" w:rsidRPr="00466302" w:rsidRDefault="00487E7B" w:rsidP="00AB1B59">
            <w:pPr>
              <w:spacing w:after="0" w:line="240" w:lineRule="auto"/>
              <w:rPr>
                <w:b/>
                <w:bCs/>
                <w:sz w:val="18"/>
                <w:szCs w:val="18"/>
              </w:rPr>
            </w:pPr>
            <w:proofErr w:type="spellStart"/>
            <w:r w:rsidRPr="00466302">
              <w:rPr>
                <w:b/>
                <w:bCs/>
                <w:sz w:val="18"/>
                <w:szCs w:val="18"/>
              </w:rPr>
              <w:t>Programme</w:t>
            </w:r>
            <w:proofErr w:type="spellEnd"/>
            <w:r w:rsidRPr="00466302">
              <w:rPr>
                <w:b/>
                <w:bCs/>
                <w:sz w:val="18"/>
                <w:szCs w:val="18"/>
              </w:rPr>
              <w:t xml:space="preserve"> Objectives </w:t>
            </w:r>
          </w:p>
        </w:tc>
        <w:tc>
          <w:tcPr>
            <w:tcW w:w="902" w:type="pct"/>
            <w:shd w:val="clear" w:color="000000" w:fill="F2F2F2"/>
            <w:hideMark/>
          </w:tcPr>
          <w:p w14:paraId="2ABB4A20" w14:textId="77777777" w:rsidR="00487E7B" w:rsidRPr="00466302" w:rsidRDefault="00487E7B" w:rsidP="00AB1B59">
            <w:pPr>
              <w:spacing w:after="0" w:line="240" w:lineRule="auto"/>
              <w:rPr>
                <w:b/>
                <w:bCs/>
                <w:sz w:val="18"/>
                <w:szCs w:val="18"/>
              </w:rPr>
            </w:pPr>
            <w:r w:rsidRPr="00466302">
              <w:rPr>
                <w:b/>
                <w:bCs/>
                <w:sz w:val="18"/>
                <w:szCs w:val="18"/>
              </w:rPr>
              <w:t>Outcomes (a)</w:t>
            </w:r>
          </w:p>
        </w:tc>
        <w:tc>
          <w:tcPr>
            <w:tcW w:w="1083" w:type="pct"/>
            <w:shd w:val="clear" w:color="000000" w:fill="F2F2F2"/>
            <w:hideMark/>
          </w:tcPr>
          <w:p w14:paraId="6E177DDF" w14:textId="77777777" w:rsidR="00487E7B" w:rsidRPr="00466302" w:rsidRDefault="00487E7B" w:rsidP="00AB1B59">
            <w:pPr>
              <w:spacing w:after="0" w:line="240" w:lineRule="auto"/>
              <w:rPr>
                <w:b/>
                <w:bCs/>
                <w:sz w:val="18"/>
                <w:szCs w:val="18"/>
              </w:rPr>
            </w:pPr>
            <w:r w:rsidRPr="00466302">
              <w:rPr>
                <w:b/>
                <w:bCs/>
                <w:sz w:val="18"/>
                <w:szCs w:val="18"/>
              </w:rPr>
              <w:t>Outcome Indicator (c)</w:t>
            </w:r>
          </w:p>
        </w:tc>
        <w:tc>
          <w:tcPr>
            <w:tcW w:w="316" w:type="pct"/>
            <w:shd w:val="clear" w:color="000000" w:fill="F2F2F2"/>
            <w:textDirection w:val="tbRl"/>
            <w:hideMark/>
          </w:tcPr>
          <w:p w14:paraId="1644C275" w14:textId="77777777" w:rsidR="00487E7B" w:rsidRPr="00466302" w:rsidRDefault="00487E7B" w:rsidP="00AB1B59">
            <w:pPr>
              <w:spacing w:after="0" w:line="240" w:lineRule="auto"/>
              <w:rPr>
                <w:b/>
                <w:bCs/>
                <w:sz w:val="18"/>
                <w:szCs w:val="18"/>
              </w:rPr>
            </w:pPr>
            <w:r w:rsidRPr="00466302">
              <w:rPr>
                <w:b/>
                <w:bCs/>
                <w:sz w:val="18"/>
                <w:szCs w:val="18"/>
              </w:rPr>
              <w:t>FY2024/25(BL)</w:t>
            </w:r>
          </w:p>
        </w:tc>
        <w:tc>
          <w:tcPr>
            <w:tcW w:w="271" w:type="pct"/>
            <w:shd w:val="clear" w:color="000000" w:fill="F2F2F2"/>
            <w:textDirection w:val="tbRl"/>
            <w:hideMark/>
          </w:tcPr>
          <w:p w14:paraId="66E4D273" w14:textId="77777777" w:rsidR="00487E7B" w:rsidRPr="00466302" w:rsidRDefault="00487E7B" w:rsidP="00AB1B59">
            <w:pPr>
              <w:spacing w:after="0" w:line="240" w:lineRule="auto"/>
              <w:rPr>
                <w:b/>
                <w:bCs/>
                <w:sz w:val="18"/>
                <w:szCs w:val="18"/>
              </w:rPr>
            </w:pPr>
            <w:r w:rsidRPr="00466302">
              <w:rPr>
                <w:b/>
                <w:bCs/>
                <w:sz w:val="18"/>
                <w:szCs w:val="18"/>
              </w:rPr>
              <w:t>FY2025/26</w:t>
            </w:r>
          </w:p>
        </w:tc>
        <w:tc>
          <w:tcPr>
            <w:tcW w:w="226" w:type="pct"/>
            <w:shd w:val="clear" w:color="000000" w:fill="F2F2F2"/>
            <w:textDirection w:val="tbRl"/>
            <w:hideMark/>
          </w:tcPr>
          <w:p w14:paraId="736A7EB5" w14:textId="77777777" w:rsidR="00487E7B" w:rsidRPr="00466302" w:rsidRDefault="00487E7B" w:rsidP="00AB1B59">
            <w:pPr>
              <w:spacing w:after="0" w:line="240" w:lineRule="auto"/>
              <w:rPr>
                <w:b/>
                <w:bCs/>
                <w:sz w:val="18"/>
                <w:szCs w:val="18"/>
              </w:rPr>
            </w:pPr>
            <w:r w:rsidRPr="00466302">
              <w:rPr>
                <w:b/>
                <w:bCs/>
                <w:sz w:val="18"/>
                <w:szCs w:val="18"/>
              </w:rPr>
              <w:t>FY2026/27</w:t>
            </w:r>
          </w:p>
        </w:tc>
        <w:tc>
          <w:tcPr>
            <w:tcW w:w="271" w:type="pct"/>
            <w:shd w:val="clear" w:color="000000" w:fill="F2F2F2"/>
            <w:textDirection w:val="tbRl"/>
            <w:hideMark/>
          </w:tcPr>
          <w:p w14:paraId="578BEC66" w14:textId="77777777" w:rsidR="00487E7B" w:rsidRPr="00466302" w:rsidRDefault="00487E7B" w:rsidP="00AB1B59">
            <w:pPr>
              <w:spacing w:after="0" w:line="240" w:lineRule="auto"/>
              <w:rPr>
                <w:b/>
                <w:bCs/>
                <w:sz w:val="18"/>
                <w:szCs w:val="18"/>
              </w:rPr>
            </w:pPr>
            <w:r w:rsidRPr="00466302">
              <w:rPr>
                <w:b/>
                <w:bCs/>
                <w:sz w:val="18"/>
                <w:szCs w:val="18"/>
              </w:rPr>
              <w:t>FY2027/28</w:t>
            </w:r>
          </w:p>
        </w:tc>
        <w:tc>
          <w:tcPr>
            <w:tcW w:w="271" w:type="pct"/>
            <w:shd w:val="clear" w:color="000000" w:fill="F2F2F2"/>
            <w:textDirection w:val="tbRl"/>
            <w:hideMark/>
          </w:tcPr>
          <w:p w14:paraId="2DF8EEA1" w14:textId="77777777" w:rsidR="00487E7B" w:rsidRPr="00466302" w:rsidRDefault="00487E7B" w:rsidP="00AB1B59">
            <w:pPr>
              <w:spacing w:after="0" w:line="240" w:lineRule="auto"/>
              <w:rPr>
                <w:b/>
                <w:bCs/>
                <w:sz w:val="18"/>
                <w:szCs w:val="18"/>
              </w:rPr>
            </w:pPr>
            <w:r w:rsidRPr="00466302">
              <w:rPr>
                <w:b/>
                <w:bCs/>
                <w:sz w:val="18"/>
                <w:szCs w:val="18"/>
              </w:rPr>
              <w:t>FY2028/29</w:t>
            </w:r>
          </w:p>
        </w:tc>
        <w:tc>
          <w:tcPr>
            <w:tcW w:w="270" w:type="pct"/>
            <w:shd w:val="clear" w:color="000000" w:fill="F2F2F2"/>
            <w:textDirection w:val="tbRl"/>
            <w:hideMark/>
          </w:tcPr>
          <w:p w14:paraId="41E76DB4" w14:textId="77777777" w:rsidR="00487E7B" w:rsidRPr="00466302" w:rsidRDefault="00487E7B" w:rsidP="00AB1B59">
            <w:pPr>
              <w:spacing w:after="0" w:line="240" w:lineRule="auto"/>
              <w:rPr>
                <w:b/>
                <w:bCs/>
                <w:sz w:val="18"/>
                <w:szCs w:val="18"/>
              </w:rPr>
            </w:pPr>
            <w:r w:rsidRPr="00466302">
              <w:rPr>
                <w:b/>
                <w:bCs/>
                <w:sz w:val="18"/>
                <w:szCs w:val="18"/>
              </w:rPr>
              <w:t>FY2029/30</w:t>
            </w:r>
          </w:p>
        </w:tc>
        <w:tc>
          <w:tcPr>
            <w:tcW w:w="402" w:type="pct"/>
            <w:shd w:val="clear" w:color="000000" w:fill="F2F2F2"/>
            <w:hideMark/>
          </w:tcPr>
          <w:p w14:paraId="66687CB6" w14:textId="77777777" w:rsidR="00487E7B" w:rsidRPr="00466302" w:rsidRDefault="00487E7B" w:rsidP="00AB1B59">
            <w:pPr>
              <w:spacing w:after="0" w:line="240" w:lineRule="auto"/>
              <w:rPr>
                <w:b/>
                <w:bCs/>
                <w:sz w:val="18"/>
                <w:szCs w:val="18"/>
              </w:rPr>
            </w:pPr>
            <w:r w:rsidRPr="00466302">
              <w:rPr>
                <w:b/>
                <w:bCs/>
                <w:sz w:val="18"/>
                <w:szCs w:val="18"/>
              </w:rPr>
              <w:t>Data Source</w:t>
            </w:r>
          </w:p>
        </w:tc>
      </w:tr>
      <w:tr w:rsidR="00487E7B" w:rsidRPr="00466302" w14:paraId="51788E40" w14:textId="77777777" w:rsidTr="00AB1B59">
        <w:trPr>
          <w:trHeight w:val="50"/>
        </w:trPr>
        <w:tc>
          <w:tcPr>
            <w:tcW w:w="989" w:type="pct"/>
            <w:shd w:val="clear" w:color="auto" w:fill="auto"/>
            <w:hideMark/>
          </w:tcPr>
          <w:p w14:paraId="01411626" w14:textId="77777777" w:rsidR="00487E7B" w:rsidRPr="00466302" w:rsidRDefault="00487E7B" w:rsidP="00AB1B59">
            <w:pPr>
              <w:spacing w:after="0" w:line="240" w:lineRule="auto"/>
              <w:rPr>
                <w:sz w:val="18"/>
                <w:szCs w:val="18"/>
              </w:rPr>
            </w:pPr>
            <w:r w:rsidRPr="00466302">
              <w:rPr>
                <w:sz w:val="18"/>
                <w:szCs w:val="18"/>
              </w:rPr>
              <w:t xml:space="preserve">Objective 2:  Improve efficiency in Business processes and public service delivery </w:t>
            </w:r>
          </w:p>
        </w:tc>
        <w:tc>
          <w:tcPr>
            <w:tcW w:w="902" w:type="pct"/>
            <w:shd w:val="clear" w:color="auto" w:fill="auto"/>
            <w:hideMark/>
          </w:tcPr>
          <w:p w14:paraId="38FB5D5D" w14:textId="77777777" w:rsidR="00487E7B" w:rsidRPr="00466302" w:rsidRDefault="00487E7B" w:rsidP="00AB1B59">
            <w:pPr>
              <w:spacing w:after="0" w:line="240" w:lineRule="auto"/>
              <w:rPr>
                <w:b/>
                <w:bCs/>
                <w:sz w:val="18"/>
                <w:szCs w:val="18"/>
              </w:rPr>
            </w:pPr>
            <w:r w:rsidRPr="00466302">
              <w:rPr>
                <w:b/>
                <w:bCs/>
                <w:sz w:val="18"/>
                <w:szCs w:val="18"/>
              </w:rPr>
              <w:t>Outcome 2.1:</w:t>
            </w:r>
            <w:r w:rsidRPr="00466302">
              <w:rPr>
                <w:sz w:val="18"/>
                <w:szCs w:val="18"/>
              </w:rPr>
              <w:t xml:space="preserve"> Improved efficiency in delivery of government services.</w:t>
            </w:r>
          </w:p>
        </w:tc>
        <w:tc>
          <w:tcPr>
            <w:tcW w:w="1083" w:type="pct"/>
            <w:shd w:val="clear" w:color="auto" w:fill="auto"/>
            <w:hideMark/>
          </w:tcPr>
          <w:p w14:paraId="1E397D0C" w14:textId="77777777" w:rsidR="00487E7B" w:rsidRPr="00466302" w:rsidRDefault="00487E7B" w:rsidP="00AB1B59">
            <w:pPr>
              <w:spacing w:after="0" w:line="240" w:lineRule="auto"/>
              <w:rPr>
                <w:sz w:val="18"/>
                <w:szCs w:val="18"/>
              </w:rPr>
            </w:pPr>
            <w:r w:rsidRPr="00466302">
              <w:rPr>
                <w:sz w:val="18"/>
                <w:szCs w:val="18"/>
              </w:rPr>
              <w:t>Turnaround time (Working days)</w:t>
            </w:r>
          </w:p>
        </w:tc>
        <w:tc>
          <w:tcPr>
            <w:tcW w:w="316" w:type="pct"/>
            <w:shd w:val="clear" w:color="auto" w:fill="auto"/>
            <w:hideMark/>
          </w:tcPr>
          <w:p w14:paraId="1E7F0682" w14:textId="77777777" w:rsidR="00487E7B" w:rsidRPr="00466302" w:rsidRDefault="00487E7B" w:rsidP="00AB1B59">
            <w:pPr>
              <w:spacing w:after="0" w:line="240" w:lineRule="auto"/>
              <w:rPr>
                <w:sz w:val="18"/>
                <w:szCs w:val="18"/>
              </w:rPr>
            </w:pPr>
            <w:r w:rsidRPr="00466302">
              <w:rPr>
                <w:sz w:val="18"/>
                <w:szCs w:val="18"/>
              </w:rPr>
              <w:t>5</w:t>
            </w:r>
          </w:p>
        </w:tc>
        <w:tc>
          <w:tcPr>
            <w:tcW w:w="271" w:type="pct"/>
            <w:shd w:val="clear" w:color="auto" w:fill="auto"/>
            <w:hideMark/>
          </w:tcPr>
          <w:p w14:paraId="0A297834" w14:textId="77777777" w:rsidR="00487E7B" w:rsidRPr="00466302" w:rsidRDefault="00487E7B" w:rsidP="00AB1B59">
            <w:pPr>
              <w:spacing w:after="0" w:line="240" w:lineRule="auto"/>
              <w:rPr>
                <w:sz w:val="18"/>
                <w:szCs w:val="18"/>
              </w:rPr>
            </w:pPr>
            <w:r w:rsidRPr="00466302">
              <w:rPr>
                <w:sz w:val="18"/>
                <w:szCs w:val="18"/>
              </w:rPr>
              <w:t>4</w:t>
            </w:r>
          </w:p>
        </w:tc>
        <w:tc>
          <w:tcPr>
            <w:tcW w:w="226" w:type="pct"/>
            <w:shd w:val="clear" w:color="auto" w:fill="auto"/>
            <w:hideMark/>
          </w:tcPr>
          <w:p w14:paraId="73F52799" w14:textId="77777777" w:rsidR="00487E7B" w:rsidRPr="00466302" w:rsidRDefault="00487E7B" w:rsidP="00AB1B59">
            <w:pPr>
              <w:spacing w:after="0" w:line="240" w:lineRule="auto"/>
              <w:rPr>
                <w:sz w:val="18"/>
                <w:szCs w:val="18"/>
              </w:rPr>
            </w:pPr>
            <w:r w:rsidRPr="00466302">
              <w:rPr>
                <w:sz w:val="18"/>
                <w:szCs w:val="18"/>
              </w:rPr>
              <w:t>3</w:t>
            </w:r>
          </w:p>
        </w:tc>
        <w:tc>
          <w:tcPr>
            <w:tcW w:w="271" w:type="pct"/>
            <w:shd w:val="clear" w:color="auto" w:fill="auto"/>
            <w:hideMark/>
          </w:tcPr>
          <w:p w14:paraId="1EFD0814" w14:textId="77777777" w:rsidR="00487E7B" w:rsidRPr="00466302" w:rsidRDefault="00487E7B" w:rsidP="00AB1B59">
            <w:pPr>
              <w:spacing w:after="0" w:line="240" w:lineRule="auto"/>
              <w:rPr>
                <w:sz w:val="18"/>
                <w:szCs w:val="18"/>
              </w:rPr>
            </w:pPr>
            <w:r w:rsidRPr="00466302">
              <w:rPr>
                <w:sz w:val="18"/>
                <w:szCs w:val="18"/>
              </w:rPr>
              <w:t>2</w:t>
            </w:r>
          </w:p>
        </w:tc>
        <w:tc>
          <w:tcPr>
            <w:tcW w:w="271" w:type="pct"/>
            <w:shd w:val="clear" w:color="auto" w:fill="auto"/>
            <w:hideMark/>
          </w:tcPr>
          <w:p w14:paraId="6C2BA587" w14:textId="77777777" w:rsidR="00487E7B" w:rsidRPr="00466302" w:rsidRDefault="00487E7B" w:rsidP="00AB1B59">
            <w:pPr>
              <w:spacing w:after="0" w:line="240" w:lineRule="auto"/>
              <w:rPr>
                <w:sz w:val="18"/>
                <w:szCs w:val="18"/>
              </w:rPr>
            </w:pPr>
            <w:r w:rsidRPr="00466302">
              <w:rPr>
                <w:sz w:val="18"/>
                <w:szCs w:val="18"/>
              </w:rPr>
              <w:t>1</w:t>
            </w:r>
          </w:p>
        </w:tc>
        <w:tc>
          <w:tcPr>
            <w:tcW w:w="270" w:type="pct"/>
            <w:shd w:val="clear" w:color="auto" w:fill="auto"/>
            <w:hideMark/>
          </w:tcPr>
          <w:p w14:paraId="617A2A12" w14:textId="77777777" w:rsidR="00487E7B" w:rsidRPr="00466302" w:rsidRDefault="00487E7B" w:rsidP="00AB1B59">
            <w:pPr>
              <w:spacing w:after="0" w:line="240" w:lineRule="auto"/>
              <w:rPr>
                <w:sz w:val="18"/>
                <w:szCs w:val="18"/>
              </w:rPr>
            </w:pPr>
            <w:r w:rsidRPr="00466302">
              <w:rPr>
                <w:sz w:val="18"/>
                <w:szCs w:val="18"/>
              </w:rPr>
              <w:t>1</w:t>
            </w:r>
          </w:p>
        </w:tc>
        <w:tc>
          <w:tcPr>
            <w:tcW w:w="402" w:type="pct"/>
            <w:shd w:val="clear" w:color="auto" w:fill="auto"/>
            <w:hideMark/>
          </w:tcPr>
          <w:p w14:paraId="26ACE276" w14:textId="77777777" w:rsidR="00487E7B" w:rsidRPr="00466302" w:rsidRDefault="00487E7B" w:rsidP="00AB1B59">
            <w:pPr>
              <w:spacing w:after="0" w:line="240" w:lineRule="auto"/>
              <w:rPr>
                <w:sz w:val="18"/>
                <w:szCs w:val="18"/>
              </w:rPr>
            </w:pPr>
            <w:r w:rsidRPr="00466302">
              <w:rPr>
                <w:sz w:val="18"/>
                <w:szCs w:val="18"/>
              </w:rPr>
              <w:t>LG</w:t>
            </w:r>
          </w:p>
        </w:tc>
      </w:tr>
      <w:tr w:rsidR="00487E7B" w:rsidRPr="00466302" w14:paraId="67675EC4" w14:textId="77777777" w:rsidTr="00AB1B59">
        <w:trPr>
          <w:trHeight w:val="467"/>
        </w:trPr>
        <w:tc>
          <w:tcPr>
            <w:tcW w:w="989" w:type="pct"/>
            <w:shd w:val="clear" w:color="000000" w:fill="F2F2F2"/>
            <w:hideMark/>
          </w:tcPr>
          <w:p w14:paraId="18F60EBC" w14:textId="77777777" w:rsidR="00487E7B" w:rsidRPr="00466302" w:rsidRDefault="00487E7B" w:rsidP="00AB1B59">
            <w:pPr>
              <w:spacing w:after="0" w:line="240" w:lineRule="auto"/>
              <w:rPr>
                <w:b/>
                <w:bCs/>
                <w:sz w:val="18"/>
                <w:szCs w:val="18"/>
              </w:rPr>
            </w:pPr>
            <w:r w:rsidRPr="00466302">
              <w:rPr>
                <w:b/>
                <w:bCs/>
                <w:sz w:val="18"/>
                <w:szCs w:val="18"/>
              </w:rPr>
              <w:t> </w:t>
            </w:r>
          </w:p>
        </w:tc>
        <w:tc>
          <w:tcPr>
            <w:tcW w:w="902" w:type="pct"/>
            <w:shd w:val="clear" w:color="000000" w:fill="F2F2F2"/>
            <w:hideMark/>
          </w:tcPr>
          <w:p w14:paraId="32A001D6" w14:textId="77777777" w:rsidR="00487E7B" w:rsidRPr="00466302" w:rsidRDefault="00487E7B" w:rsidP="00AB1B59">
            <w:pPr>
              <w:spacing w:after="0" w:line="240" w:lineRule="auto"/>
              <w:rPr>
                <w:b/>
                <w:bCs/>
                <w:sz w:val="18"/>
                <w:szCs w:val="18"/>
              </w:rPr>
            </w:pPr>
            <w:r w:rsidRPr="00466302">
              <w:rPr>
                <w:b/>
                <w:bCs/>
                <w:sz w:val="18"/>
                <w:szCs w:val="18"/>
              </w:rPr>
              <w:t>Intermediate Outcome (b)</w:t>
            </w:r>
          </w:p>
        </w:tc>
        <w:tc>
          <w:tcPr>
            <w:tcW w:w="1083" w:type="pct"/>
            <w:shd w:val="clear" w:color="000000" w:fill="F2F2F2"/>
            <w:hideMark/>
          </w:tcPr>
          <w:p w14:paraId="3F7349C8" w14:textId="77777777" w:rsidR="00487E7B" w:rsidRPr="00466302" w:rsidRDefault="00487E7B" w:rsidP="00AB1B59">
            <w:pPr>
              <w:spacing w:after="0" w:line="240" w:lineRule="auto"/>
              <w:rPr>
                <w:b/>
                <w:bCs/>
                <w:sz w:val="18"/>
                <w:szCs w:val="18"/>
              </w:rPr>
            </w:pPr>
            <w:r w:rsidRPr="00466302">
              <w:rPr>
                <w:b/>
                <w:bCs/>
                <w:sz w:val="18"/>
                <w:szCs w:val="18"/>
              </w:rPr>
              <w:t>Indicator (c)</w:t>
            </w:r>
          </w:p>
        </w:tc>
        <w:tc>
          <w:tcPr>
            <w:tcW w:w="316" w:type="pct"/>
            <w:shd w:val="clear" w:color="000000" w:fill="F2F2F2"/>
            <w:textDirection w:val="tbRl"/>
            <w:hideMark/>
          </w:tcPr>
          <w:p w14:paraId="44E24BBB" w14:textId="77777777" w:rsidR="00487E7B" w:rsidRPr="00466302" w:rsidRDefault="00487E7B" w:rsidP="00AB1B59">
            <w:pPr>
              <w:spacing w:after="0" w:line="240" w:lineRule="auto"/>
              <w:rPr>
                <w:b/>
                <w:bCs/>
                <w:sz w:val="18"/>
                <w:szCs w:val="18"/>
              </w:rPr>
            </w:pPr>
            <w:r w:rsidRPr="00466302">
              <w:rPr>
                <w:b/>
                <w:bCs/>
                <w:sz w:val="18"/>
                <w:szCs w:val="18"/>
              </w:rPr>
              <w:t>FY2024/25(BL)</w:t>
            </w:r>
          </w:p>
        </w:tc>
        <w:tc>
          <w:tcPr>
            <w:tcW w:w="271" w:type="pct"/>
            <w:shd w:val="clear" w:color="000000" w:fill="F2F2F2"/>
            <w:textDirection w:val="tbRl"/>
            <w:hideMark/>
          </w:tcPr>
          <w:p w14:paraId="3880291D" w14:textId="77777777" w:rsidR="00487E7B" w:rsidRPr="00466302" w:rsidRDefault="00487E7B" w:rsidP="00AB1B59">
            <w:pPr>
              <w:spacing w:after="0" w:line="240" w:lineRule="auto"/>
              <w:rPr>
                <w:sz w:val="18"/>
                <w:szCs w:val="18"/>
              </w:rPr>
            </w:pPr>
            <w:r w:rsidRPr="00466302">
              <w:rPr>
                <w:sz w:val="18"/>
                <w:szCs w:val="18"/>
              </w:rPr>
              <w:t>FY2025/26</w:t>
            </w:r>
          </w:p>
        </w:tc>
        <w:tc>
          <w:tcPr>
            <w:tcW w:w="226" w:type="pct"/>
            <w:shd w:val="clear" w:color="000000" w:fill="F2F2F2"/>
            <w:textDirection w:val="tbRl"/>
            <w:hideMark/>
          </w:tcPr>
          <w:p w14:paraId="27B611C2" w14:textId="77777777" w:rsidR="00487E7B" w:rsidRPr="00466302" w:rsidRDefault="00487E7B" w:rsidP="00AB1B59">
            <w:pPr>
              <w:spacing w:after="0" w:line="240" w:lineRule="auto"/>
              <w:rPr>
                <w:sz w:val="18"/>
                <w:szCs w:val="18"/>
              </w:rPr>
            </w:pPr>
            <w:r w:rsidRPr="00466302">
              <w:rPr>
                <w:sz w:val="18"/>
                <w:szCs w:val="18"/>
              </w:rPr>
              <w:t>FY2026/27</w:t>
            </w:r>
          </w:p>
        </w:tc>
        <w:tc>
          <w:tcPr>
            <w:tcW w:w="271" w:type="pct"/>
            <w:shd w:val="clear" w:color="000000" w:fill="F2F2F2"/>
            <w:textDirection w:val="tbRl"/>
            <w:hideMark/>
          </w:tcPr>
          <w:p w14:paraId="0ED3F940" w14:textId="77777777" w:rsidR="00487E7B" w:rsidRPr="00466302" w:rsidRDefault="00487E7B" w:rsidP="00AB1B59">
            <w:pPr>
              <w:spacing w:after="0" w:line="240" w:lineRule="auto"/>
              <w:rPr>
                <w:sz w:val="18"/>
                <w:szCs w:val="18"/>
              </w:rPr>
            </w:pPr>
            <w:r w:rsidRPr="00466302">
              <w:rPr>
                <w:sz w:val="18"/>
                <w:szCs w:val="18"/>
              </w:rPr>
              <w:t>FY2027/28</w:t>
            </w:r>
          </w:p>
        </w:tc>
        <w:tc>
          <w:tcPr>
            <w:tcW w:w="271" w:type="pct"/>
            <w:shd w:val="clear" w:color="000000" w:fill="F2F2F2"/>
            <w:textDirection w:val="tbRl"/>
            <w:hideMark/>
          </w:tcPr>
          <w:p w14:paraId="750DC172" w14:textId="77777777" w:rsidR="00487E7B" w:rsidRPr="00466302" w:rsidRDefault="00487E7B" w:rsidP="00AB1B59">
            <w:pPr>
              <w:spacing w:after="0" w:line="240" w:lineRule="auto"/>
              <w:rPr>
                <w:sz w:val="18"/>
                <w:szCs w:val="18"/>
              </w:rPr>
            </w:pPr>
            <w:r w:rsidRPr="00466302">
              <w:rPr>
                <w:sz w:val="18"/>
                <w:szCs w:val="18"/>
              </w:rPr>
              <w:t>FY2028/29</w:t>
            </w:r>
          </w:p>
        </w:tc>
        <w:tc>
          <w:tcPr>
            <w:tcW w:w="270" w:type="pct"/>
            <w:shd w:val="clear" w:color="000000" w:fill="F2F2F2"/>
            <w:textDirection w:val="tbRl"/>
            <w:hideMark/>
          </w:tcPr>
          <w:p w14:paraId="2BC33145" w14:textId="77777777" w:rsidR="00487E7B" w:rsidRPr="00466302" w:rsidRDefault="00487E7B" w:rsidP="00AB1B59">
            <w:pPr>
              <w:spacing w:after="0" w:line="240" w:lineRule="auto"/>
              <w:rPr>
                <w:sz w:val="18"/>
                <w:szCs w:val="18"/>
              </w:rPr>
            </w:pPr>
            <w:r w:rsidRPr="00466302">
              <w:rPr>
                <w:sz w:val="18"/>
                <w:szCs w:val="18"/>
              </w:rPr>
              <w:t>FY2029/30</w:t>
            </w:r>
          </w:p>
        </w:tc>
        <w:tc>
          <w:tcPr>
            <w:tcW w:w="402" w:type="pct"/>
            <w:shd w:val="clear" w:color="000000" w:fill="F2F2F2"/>
            <w:hideMark/>
          </w:tcPr>
          <w:p w14:paraId="7A45EB78" w14:textId="77777777" w:rsidR="00487E7B" w:rsidRPr="00466302" w:rsidRDefault="00487E7B" w:rsidP="00AB1B59">
            <w:pPr>
              <w:spacing w:after="0" w:line="240" w:lineRule="auto"/>
              <w:rPr>
                <w:b/>
                <w:bCs/>
                <w:sz w:val="18"/>
                <w:szCs w:val="18"/>
              </w:rPr>
            </w:pPr>
            <w:r w:rsidRPr="00466302">
              <w:rPr>
                <w:b/>
                <w:bCs/>
                <w:sz w:val="18"/>
                <w:szCs w:val="18"/>
              </w:rPr>
              <w:t>Data Source</w:t>
            </w:r>
          </w:p>
        </w:tc>
      </w:tr>
      <w:tr w:rsidR="00487E7B" w:rsidRPr="00466302" w14:paraId="5BC62B55" w14:textId="77777777" w:rsidTr="00AB1B59">
        <w:trPr>
          <w:trHeight w:val="170"/>
        </w:trPr>
        <w:tc>
          <w:tcPr>
            <w:tcW w:w="989" w:type="pct"/>
            <w:vMerge w:val="restart"/>
            <w:shd w:val="clear" w:color="auto" w:fill="auto"/>
            <w:hideMark/>
          </w:tcPr>
          <w:p w14:paraId="03AB6EEE" w14:textId="77777777" w:rsidR="00487E7B" w:rsidRPr="00466302" w:rsidRDefault="00487E7B" w:rsidP="00AB1B59">
            <w:pPr>
              <w:spacing w:after="0" w:line="240" w:lineRule="auto"/>
              <w:rPr>
                <w:sz w:val="18"/>
                <w:szCs w:val="18"/>
              </w:rPr>
            </w:pPr>
            <w:r w:rsidRPr="00466302">
              <w:rPr>
                <w:sz w:val="18"/>
                <w:szCs w:val="18"/>
              </w:rPr>
              <w:t> </w:t>
            </w:r>
          </w:p>
        </w:tc>
        <w:tc>
          <w:tcPr>
            <w:tcW w:w="902" w:type="pct"/>
            <w:vMerge w:val="restart"/>
            <w:shd w:val="clear" w:color="auto" w:fill="auto"/>
            <w:hideMark/>
          </w:tcPr>
          <w:p w14:paraId="62CB5F40" w14:textId="77777777" w:rsidR="00487E7B" w:rsidRPr="00466302" w:rsidRDefault="00487E7B" w:rsidP="00AB1B59">
            <w:pPr>
              <w:spacing w:after="0" w:line="240" w:lineRule="auto"/>
              <w:rPr>
                <w:b/>
                <w:bCs/>
                <w:sz w:val="18"/>
                <w:szCs w:val="18"/>
              </w:rPr>
            </w:pPr>
            <w:r w:rsidRPr="00466302">
              <w:rPr>
                <w:b/>
                <w:bCs/>
                <w:sz w:val="18"/>
                <w:szCs w:val="18"/>
              </w:rPr>
              <w:t>Intermediate Outcome 2.2.2:</w:t>
            </w:r>
            <w:r w:rsidRPr="00466302">
              <w:rPr>
                <w:sz w:val="18"/>
                <w:szCs w:val="18"/>
              </w:rPr>
              <w:t xml:space="preserve"> Increased uptake of e-services</w:t>
            </w:r>
          </w:p>
        </w:tc>
        <w:tc>
          <w:tcPr>
            <w:tcW w:w="1083" w:type="pct"/>
            <w:shd w:val="clear" w:color="auto" w:fill="auto"/>
            <w:hideMark/>
          </w:tcPr>
          <w:p w14:paraId="2F11FC55" w14:textId="77777777" w:rsidR="00487E7B" w:rsidRPr="00466302" w:rsidRDefault="00487E7B" w:rsidP="00AB1B59">
            <w:pPr>
              <w:spacing w:after="0" w:line="240" w:lineRule="auto"/>
              <w:rPr>
                <w:sz w:val="18"/>
                <w:szCs w:val="18"/>
              </w:rPr>
            </w:pPr>
            <w:r w:rsidRPr="00466302">
              <w:rPr>
                <w:sz w:val="18"/>
                <w:szCs w:val="18"/>
              </w:rPr>
              <w:t>Percentage of LGs and LLGs adopting e-services</w:t>
            </w:r>
          </w:p>
        </w:tc>
        <w:tc>
          <w:tcPr>
            <w:tcW w:w="316" w:type="pct"/>
            <w:shd w:val="clear" w:color="auto" w:fill="auto"/>
            <w:hideMark/>
          </w:tcPr>
          <w:p w14:paraId="600A19CD" w14:textId="77777777" w:rsidR="00487E7B" w:rsidRPr="00466302" w:rsidRDefault="00487E7B" w:rsidP="00AB1B59">
            <w:pPr>
              <w:spacing w:after="0" w:line="240" w:lineRule="auto"/>
              <w:rPr>
                <w:sz w:val="18"/>
                <w:szCs w:val="18"/>
              </w:rPr>
            </w:pPr>
            <w:r w:rsidRPr="00466302">
              <w:rPr>
                <w:sz w:val="18"/>
                <w:szCs w:val="18"/>
              </w:rPr>
              <w:t>5%</w:t>
            </w:r>
          </w:p>
        </w:tc>
        <w:tc>
          <w:tcPr>
            <w:tcW w:w="271" w:type="pct"/>
            <w:shd w:val="clear" w:color="auto" w:fill="auto"/>
            <w:hideMark/>
          </w:tcPr>
          <w:p w14:paraId="7E8CADE7" w14:textId="77777777" w:rsidR="00487E7B" w:rsidRPr="00466302" w:rsidRDefault="00487E7B" w:rsidP="00AB1B59">
            <w:pPr>
              <w:spacing w:after="0" w:line="240" w:lineRule="auto"/>
              <w:rPr>
                <w:sz w:val="18"/>
                <w:szCs w:val="18"/>
              </w:rPr>
            </w:pPr>
            <w:r w:rsidRPr="00466302">
              <w:rPr>
                <w:sz w:val="18"/>
                <w:szCs w:val="18"/>
              </w:rPr>
              <w:t>10%</w:t>
            </w:r>
          </w:p>
        </w:tc>
        <w:tc>
          <w:tcPr>
            <w:tcW w:w="226" w:type="pct"/>
            <w:shd w:val="clear" w:color="auto" w:fill="auto"/>
            <w:hideMark/>
          </w:tcPr>
          <w:p w14:paraId="75F86E5A" w14:textId="77777777" w:rsidR="00487E7B" w:rsidRPr="00466302" w:rsidRDefault="00487E7B" w:rsidP="00AB1B59">
            <w:pPr>
              <w:spacing w:after="0" w:line="240" w:lineRule="auto"/>
              <w:rPr>
                <w:sz w:val="18"/>
                <w:szCs w:val="18"/>
              </w:rPr>
            </w:pPr>
            <w:r w:rsidRPr="00466302">
              <w:rPr>
                <w:sz w:val="18"/>
                <w:szCs w:val="18"/>
              </w:rPr>
              <w:t>15%</w:t>
            </w:r>
          </w:p>
        </w:tc>
        <w:tc>
          <w:tcPr>
            <w:tcW w:w="271" w:type="pct"/>
            <w:shd w:val="clear" w:color="auto" w:fill="auto"/>
            <w:hideMark/>
          </w:tcPr>
          <w:p w14:paraId="56AE6137" w14:textId="77777777" w:rsidR="00487E7B" w:rsidRPr="00466302" w:rsidRDefault="00487E7B" w:rsidP="00AB1B59">
            <w:pPr>
              <w:spacing w:after="0" w:line="240" w:lineRule="auto"/>
              <w:rPr>
                <w:sz w:val="18"/>
                <w:szCs w:val="18"/>
              </w:rPr>
            </w:pPr>
            <w:r w:rsidRPr="00466302">
              <w:rPr>
                <w:sz w:val="18"/>
                <w:szCs w:val="18"/>
              </w:rPr>
              <w:t>20%</w:t>
            </w:r>
          </w:p>
        </w:tc>
        <w:tc>
          <w:tcPr>
            <w:tcW w:w="271" w:type="pct"/>
            <w:shd w:val="clear" w:color="auto" w:fill="auto"/>
            <w:hideMark/>
          </w:tcPr>
          <w:p w14:paraId="7AD451D2" w14:textId="77777777" w:rsidR="00487E7B" w:rsidRPr="00466302" w:rsidRDefault="00487E7B" w:rsidP="00AB1B59">
            <w:pPr>
              <w:spacing w:after="0" w:line="240" w:lineRule="auto"/>
              <w:rPr>
                <w:sz w:val="18"/>
                <w:szCs w:val="18"/>
              </w:rPr>
            </w:pPr>
            <w:r w:rsidRPr="00466302">
              <w:rPr>
                <w:sz w:val="18"/>
                <w:szCs w:val="18"/>
              </w:rPr>
              <w:t>25%</w:t>
            </w:r>
          </w:p>
        </w:tc>
        <w:tc>
          <w:tcPr>
            <w:tcW w:w="270" w:type="pct"/>
            <w:shd w:val="clear" w:color="auto" w:fill="auto"/>
            <w:hideMark/>
          </w:tcPr>
          <w:p w14:paraId="3E53D322" w14:textId="77777777" w:rsidR="00487E7B" w:rsidRPr="00466302" w:rsidRDefault="00487E7B" w:rsidP="00AB1B59">
            <w:pPr>
              <w:spacing w:after="0" w:line="240" w:lineRule="auto"/>
              <w:rPr>
                <w:sz w:val="18"/>
                <w:szCs w:val="18"/>
              </w:rPr>
            </w:pPr>
            <w:r w:rsidRPr="00466302">
              <w:rPr>
                <w:sz w:val="18"/>
                <w:szCs w:val="18"/>
              </w:rPr>
              <w:t>30%</w:t>
            </w:r>
          </w:p>
        </w:tc>
        <w:tc>
          <w:tcPr>
            <w:tcW w:w="402" w:type="pct"/>
            <w:shd w:val="clear" w:color="auto" w:fill="auto"/>
            <w:hideMark/>
          </w:tcPr>
          <w:p w14:paraId="30D7A448" w14:textId="77777777" w:rsidR="00487E7B" w:rsidRPr="00466302" w:rsidRDefault="00487E7B" w:rsidP="00AB1B59">
            <w:pPr>
              <w:spacing w:after="0" w:line="240" w:lineRule="auto"/>
              <w:rPr>
                <w:sz w:val="18"/>
                <w:szCs w:val="18"/>
              </w:rPr>
            </w:pPr>
            <w:r w:rsidRPr="00466302">
              <w:rPr>
                <w:sz w:val="18"/>
                <w:szCs w:val="18"/>
              </w:rPr>
              <w:t xml:space="preserve">IT Office </w:t>
            </w:r>
          </w:p>
        </w:tc>
      </w:tr>
      <w:tr w:rsidR="00487E7B" w:rsidRPr="00466302" w14:paraId="50D1F996" w14:textId="77777777" w:rsidTr="00AB1B59">
        <w:trPr>
          <w:trHeight w:val="332"/>
        </w:trPr>
        <w:tc>
          <w:tcPr>
            <w:tcW w:w="989" w:type="pct"/>
            <w:vMerge/>
            <w:vAlign w:val="center"/>
            <w:hideMark/>
          </w:tcPr>
          <w:p w14:paraId="5C79392A" w14:textId="77777777" w:rsidR="00487E7B" w:rsidRPr="00466302" w:rsidRDefault="00487E7B" w:rsidP="00AB1B59">
            <w:pPr>
              <w:spacing w:after="0" w:line="240" w:lineRule="auto"/>
              <w:rPr>
                <w:sz w:val="18"/>
                <w:szCs w:val="18"/>
              </w:rPr>
            </w:pPr>
          </w:p>
        </w:tc>
        <w:tc>
          <w:tcPr>
            <w:tcW w:w="902" w:type="pct"/>
            <w:vMerge/>
            <w:vAlign w:val="center"/>
            <w:hideMark/>
          </w:tcPr>
          <w:p w14:paraId="3192DF91" w14:textId="77777777" w:rsidR="00487E7B" w:rsidRPr="00466302" w:rsidRDefault="00487E7B" w:rsidP="00AB1B59">
            <w:pPr>
              <w:spacing w:after="0" w:line="240" w:lineRule="auto"/>
              <w:rPr>
                <w:b/>
                <w:bCs/>
                <w:sz w:val="18"/>
                <w:szCs w:val="18"/>
              </w:rPr>
            </w:pPr>
          </w:p>
        </w:tc>
        <w:tc>
          <w:tcPr>
            <w:tcW w:w="1083" w:type="pct"/>
            <w:shd w:val="clear" w:color="auto" w:fill="auto"/>
            <w:hideMark/>
          </w:tcPr>
          <w:p w14:paraId="6A979950" w14:textId="77777777" w:rsidR="00487E7B" w:rsidRPr="00466302" w:rsidRDefault="00487E7B" w:rsidP="00AB1B59">
            <w:pPr>
              <w:spacing w:after="0" w:line="240" w:lineRule="auto"/>
              <w:rPr>
                <w:sz w:val="18"/>
                <w:szCs w:val="18"/>
              </w:rPr>
            </w:pPr>
            <w:r w:rsidRPr="00466302">
              <w:rPr>
                <w:sz w:val="18"/>
                <w:szCs w:val="18"/>
              </w:rPr>
              <w:t xml:space="preserve">Proportional </w:t>
            </w:r>
            <w:proofErr w:type="gramStart"/>
            <w:r w:rsidRPr="00466302">
              <w:rPr>
                <w:sz w:val="18"/>
                <w:szCs w:val="18"/>
              </w:rPr>
              <w:t>of  the</w:t>
            </w:r>
            <w:proofErr w:type="gramEnd"/>
            <w:r w:rsidRPr="00466302">
              <w:rPr>
                <w:sz w:val="18"/>
                <w:szCs w:val="18"/>
              </w:rPr>
              <w:t xml:space="preserve"> population accessing e-services  through the  citizen portal</w:t>
            </w:r>
          </w:p>
        </w:tc>
        <w:tc>
          <w:tcPr>
            <w:tcW w:w="316" w:type="pct"/>
            <w:shd w:val="clear" w:color="auto" w:fill="auto"/>
            <w:hideMark/>
          </w:tcPr>
          <w:p w14:paraId="54E17185" w14:textId="77777777" w:rsidR="00487E7B" w:rsidRPr="00466302" w:rsidRDefault="00487E7B" w:rsidP="00AB1B59">
            <w:pPr>
              <w:spacing w:after="0" w:line="240" w:lineRule="auto"/>
              <w:rPr>
                <w:sz w:val="18"/>
                <w:szCs w:val="18"/>
              </w:rPr>
            </w:pPr>
            <w:r w:rsidRPr="00466302">
              <w:rPr>
                <w:sz w:val="18"/>
                <w:szCs w:val="18"/>
              </w:rPr>
              <w:t>0%</w:t>
            </w:r>
          </w:p>
        </w:tc>
        <w:tc>
          <w:tcPr>
            <w:tcW w:w="271" w:type="pct"/>
            <w:shd w:val="clear" w:color="auto" w:fill="auto"/>
            <w:hideMark/>
          </w:tcPr>
          <w:p w14:paraId="67CCE4E3" w14:textId="77777777" w:rsidR="00487E7B" w:rsidRPr="00466302" w:rsidRDefault="00487E7B" w:rsidP="00AB1B59">
            <w:pPr>
              <w:spacing w:after="0" w:line="240" w:lineRule="auto"/>
              <w:rPr>
                <w:sz w:val="18"/>
                <w:szCs w:val="18"/>
              </w:rPr>
            </w:pPr>
            <w:r w:rsidRPr="00466302">
              <w:rPr>
                <w:sz w:val="18"/>
                <w:szCs w:val="18"/>
              </w:rPr>
              <w:t>10%</w:t>
            </w:r>
          </w:p>
        </w:tc>
        <w:tc>
          <w:tcPr>
            <w:tcW w:w="226" w:type="pct"/>
            <w:shd w:val="clear" w:color="auto" w:fill="auto"/>
            <w:hideMark/>
          </w:tcPr>
          <w:p w14:paraId="3A75D60C" w14:textId="77777777" w:rsidR="00487E7B" w:rsidRPr="00466302" w:rsidRDefault="00487E7B" w:rsidP="00AB1B59">
            <w:pPr>
              <w:spacing w:after="0" w:line="240" w:lineRule="auto"/>
              <w:rPr>
                <w:sz w:val="18"/>
                <w:szCs w:val="18"/>
              </w:rPr>
            </w:pPr>
            <w:r w:rsidRPr="00466302">
              <w:rPr>
                <w:sz w:val="18"/>
                <w:szCs w:val="18"/>
              </w:rPr>
              <w:t>15%</w:t>
            </w:r>
          </w:p>
        </w:tc>
        <w:tc>
          <w:tcPr>
            <w:tcW w:w="271" w:type="pct"/>
            <w:shd w:val="clear" w:color="auto" w:fill="auto"/>
            <w:hideMark/>
          </w:tcPr>
          <w:p w14:paraId="55A14E51" w14:textId="77777777" w:rsidR="00487E7B" w:rsidRPr="00466302" w:rsidRDefault="00487E7B" w:rsidP="00AB1B59">
            <w:pPr>
              <w:spacing w:after="0" w:line="240" w:lineRule="auto"/>
              <w:rPr>
                <w:sz w:val="18"/>
                <w:szCs w:val="18"/>
              </w:rPr>
            </w:pPr>
            <w:r w:rsidRPr="00466302">
              <w:rPr>
                <w:sz w:val="18"/>
                <w:szCs w:val="18"/>
              </w:rPr>
              <w:t>20%</w:t>
            </w:r>
          </w:p>
        </w:tc>
        <w:tc>
          <w:tcPr>
            <w:tcW w:w="271" w:type="pct"/>
            <w:shd w:val="clear" w:color="auto" w:fill="auto"/>
            <w:hideMark/>
          </w:tcPr>
          <w:p w14:paraId="28466FF7" w14:textId="77777777" w:rsidR="00487E7B" w:rsidRPr="00466302" w:rsidRDefault="00487E7B" w:rsidP="00AB1B59">
            <w:pPr>
              <w:spacing w:after="0" w:line="240" w:lineRule="auto"/>
              <w:rPr>
                <w:sz w:val="18"/>
                <w:szCs w:val="18"/>
              </w:rPr>
            </w:pPr>
            <w:r w:rsidRPr="00466302">
              <w:rPr>
                <w:sz w:val="18"/>
                <w:szCs w:val="18"/>
              </w:rPr>
              <w:t>25%</w:t>
            </w:r>
          </w:p>
        </w:tc>
        <w:tc>
          <w:tcPr>
            <w:tcW w:w="270" w:type="pct"/>
            <w:shd w:val="clear" w:color="auto" w:fill="auto"/>
            <w:hideMark/>
          </w:tcPr>
          <w:p w14:paraId="314217D8" w14:textId="77777777" w:rsidR="00487E7B" w:rsidRPr="00466302" w:rsidRDefault="00487E7B" w:rsidP="00AB1B59">
            <w:pPr>
              <w:spacing w:after="0" w:line="240" w:lineRule="auto"/>
              <w:rPr>
                <w:sz w:val="18"/>
                <w:szCs w:val="18"/>
              </w:rPr>
            </w:pPr>
            <w:r w:rsidRPr="00466302">
              <w:rPr>
                <w:sz w:val="18"/>
                <w:szCs w:val="18"/>
              </w:rPr>
              <w:t>30%</w:t>
            </w:r>
          </w:p>
        </w:tc>
        <w:tc>
          <w:tcPr>
            <w:tcW w:w="402" w:type="pct"/>
            <w:shd w:val="clear" w:color="auto" w:fill="auto"/>
            <w:hideMark/>
          </w:tcPr>
          <w:p w14:paraId="4F998D63" w14:textId="77777777" w:rsidR="00487E7B" w:rsidRPr="00466302" w:rsidRDefault="00487E7B" w:rsidP="00AB1B59">
            <w:pPr>
              <w:spacing w:after="0" w:line="240" w:lineRule="auto"/>
              <w:rPr>
                <w:sz w:val="18"/>
                <w:szCs w:val="18"/>
              </w:rPr>
            </w:pPr>
            <w:r w:rsidRPr="00466302">
              <w:rPr>
                <w:sz w:val="18"/>
                <w:szCs w:val="18"/>
              </w:rPr>
              <w:t>System reports</w:t>
            </w:r>
          </w:p>
        </w:tc>
      </w:tr>
      <w:tr w:rsidR="00487E7B" w:rsidRPr="00466302" w14:paraId="58A70A31" w14:textId="77777777" w:rsidTr="00AB1B59">
        <w:trPr>
          <w:trHeight w:val="50"/>
        </w:trPr>
        <w:tc>
          <w:tcPr>
            <w:tcW w:w="989" w:type="pct"/>
            <w:shd w:val="clear" w:color="auto" w:fill="auto"/>
            <w:hideMark/>
          </w:tcPr>
          <w:p w14:paraId="2260DB8A" w14:textId="77777777" w:rsidR="00487E7B" w:rsidRPr="00466302" w:rsidRDefault="00487E7B" w:rsidP="00AB1B59">
            <w:pPr>
              <w:spacing w:after="0" w:line="240" w:lineRule="auto"/>
              <w:rPr>
                <w:sz w:val="18"/>
                <w:szCs w:val="18"/>
              </w:rPr>
            </w:pPr>
            <w:r w:rsidRPr="00466302">
              <w:rPr>
                <w:sz w:val="18"/>
                <w:szCs w:val="18"/>
              </w:rPr>
              <w:lastRenderedPageBreak/>
              <w:t> </w:t>
            </w:r>
          </w:p>
        </w:tc>
        <w:tc>
          <w:tcPr>
            <w:tcW w:w="902" w:type="pct"/>
            <w:shd w:val="clear" w:color="auto" w:fill="auto"/>
            <w:hideMark/>
          </w:tcPr>
          <w:p w14:paraId="78D3141F" w14:textId="77777777" w:rsidR="00487E7B" w:rsidRPr="00466302" w:rsidRDefault="00487E7B" w:rsidP="00AB1B59">
            <w:pPr>
              <w:spacing w:after="0" w:line="240" w:lineRule="auto"/>
              <w:rPr>
                <w:b/>
                <w:bCs/>
                <w:sz w:val="18"/>
                <w:szCs w:val="18"/>
              </w:rPr>
            </w:pPr>
            <w:r w:rsidRPr="00466302">
              <w:rPr>
                <w:b/>
                <w:bCs/>
                <w:sz w:val="18"/>
                <w:szCs w:val="18"/>
              </w:rPr>
              <w:t>Intermediate Outcome 3.3.3:</w:t>
            </w:r>
            <w:r w:rsidRPr="00466302">
              <w:rPr>
                <w:sz w:val="18"/>
                <w:szCs w:val="18"/>
              </w:rPr>
              <w:t xml:space="preserve"> Improved digital literacy</w:t>
            </w:r>
          </w:p>
        </w:tc>
        <w:tc>
          <w:tcPr>
            <w:tcW w:w="1083" w:type="pct"/>
            <w:shd w:val="clear" w:color="auto" w:fill="auto"/>
            <w:hideMark/>
          </w:tcPr>
          <w:p w14:paraId="54B7E50B" w14:textId="77777777" w:rsidR="00487E7B" w:rsidRPr="00466302" w:rsidRDefault="00487E7B" w:rsidP="00AB1B59">
            <w:pPr>
              <w:spacing w:after="0" w:line="240" w:lineRule="auto"/>
              <w:rPr>
                <w:sz w:val="18"/>
                <w:szCs w:val="18"/>
              </w:rPr>
            </w:pPr>
            <w:r w:rsidRPr="00466302">
              <w:rPr>
                <w:sz w:val="18"/>
                <w:szCs w:val="18"/>
              </w:rPr>
              <w:t>Proportion of population that is digitally skilled</w:t>
            </w:r>
          </w:p>
        </w:tc>
        <w:tc>
          <w:tcPr>
            <w:tcW w:w="316" w:type="pct"/>
            <w:shd w:val="clear" w:color="auto" w:fill="auto"/>
            <w:hideMark/>
          </w:tcPr>
          <w:p w14:paraId="2DDAB389" w14:textId="77777777" w:rsidR="00487E7B" w:rsidRPr="00466302" w:rsidRDefault="00487E7B" w:rsidP="00AB1B59">
            <w:pPr>
              <w:spacing w:after="0" w:line="240" w:lineRule="auto"/>
              <w:rPr>
                <w:sz w:val="18"/>
                <w:szCs w:val="18"/>
              </w:rPr>
            </w:pPr>
            <w:r w:rsidRPr="00466302">
              <w:rPr>
                <w:sz w:val="18"/>
                <w:szCs w:val="18"/>
              </w:rPr>
              <w:t>10%</w:t>
            </w:r>
          </w:p>
        </w:tc>
        <w:tc>
          <w:tcPr>
            <w:tcW w:w="271" w:type="pct"/>
            <w:shd w:val="clear" w:color="auto" w:fill="auto"/>
            <w:hideMark/>
          </w:tcPr>
          <w:p w14:paraId="3A264EC2" w14:textId="77777777" w:rsidR="00487E7B" w:rsidRPr="00466302" w:rsidRDefault="00487E7B" w:rsidP="00AB1B59">
            <w:pPr>
              <w:spacing w:after="0" w:line="240" w:lineRule="auto"/>
              <w:rPr>
                <w:sz w:val="18"/>
                <w:szCs w:val="18"/>
              </w:rPr>
            </w:pPr>
            <w:r w:rsidRPr="00466302">
              <w:rPr>
                <w:sz w:val="18"/>
                <w:szCs w:val="18"/>
              </w:rPr>
              <w:t>15%</w:t>
            </w:r>
          </w:p>
        </w:tc>
        <w:tc>
          <w:tcPr>
            <w:tcW w:w="226" w:type="pct"/>
            <w:shd w:val="clear" w:color="auto" w:fill="auto"/>
            <w:hideMark/>
          </w:tcPr>
          <w:p w14:paraId="6AA846F5" w14:textId="77777777" w:rsidR="00487E7B" w:rsidRPr="00466302" w:rsidRDefault="00487E7B" w:rsidP="00AB1B59">
            <w:pPr>
              <w:spacing w:after="0" w:line="240" w:lineRule="auto"/>
              <w:rPr>
                <w:sz w:val="18"/>
                <w:szCs w:val="18"/>
              </w:rPr>
            </w:pPr>
            <w:r w:rsidRPr="00466302">
              <w:rPr>
                <w:sz w:val="18"/>
                <w:szCs w:val="18"/>
              </w:rPr>
              <w:t>20%</w:t>
            </w:r>
          </w:p>
        </w:tc>
        <w:tc>
          <w:tcPr>
            <w:tcW w:w="271" w:type="pct"/>
            <w:shd w:val="clear" w:color="auto" w:fill="auto"/>
            <w:hideMark/>
          </w:tcPr>
          <w:p w14:paraId="54B72714" w14:textId="77777777" w:rsidR="00487E7B" w:rsidRPr="00466302" w:rsidRDefault="00487E7B" w:rsidP="00AB1B59">
            <w:pPr>
              <w:spacing w:after="0" w:line="240" w:lineRule="auto"/>
              <w:rPr>
                <w:sz w:val="18"/>
                <w:szCs w:val="18"/>
              </w:rPr>
            </w:pPr>
            <w:r w:rsidRPr="00466302">
              <w:rPr>
                <w:sz w:val="18"/>
                <w:szCs w:val="18"/>
              </w:rPr>
              <w:t>25%</w:t>
            </w:r>
          </w:p>
        </w:tc>
        <w:tc>
          <w:tcPr>
            <w:tcW w:w="271" w:type="pct"/>
            <w:shd w:val="clear" w:color="auto" w:fill="auto"/>
            <w:hideMark/>
          </w:tcPr>
          <w:p w14:paraId="116310B2" w14:textId="77777777" w:rsidR="00487E7B" w:rsidRPr="00466302" w:rsidRDefault="00487E7B" w:rsidP="00AB1B59">
            <w:pPr>
              <w:spacing w:after="0" w:line="240" w:lineRule="auto"/>
              <w:rPr>
                <w:sz w:val="18"/>
                <w:szCs w:val="18"/>
              </w:rPr>
            </w:pPr>
            <w:r w:rsidRPr="00466302">
              <w:rPr>
                <w:sz w:val="18"/>
                <w:szCs w:val="18"/>
              </w:rPr>
              <w:t>30%</w:t>
            </w:r>
          </w:p>
        </w:tc>
        <w:tc>
          <w:tcPr>
            <w:tcW w:w="270" w:type="pct"/>
            <w:shd w:val="clear" w:color="auto" w:fill="auto"/>
            <w:hideMark/>
          </w:tcPr>
          <w:p w14:paraId="20843BC2" w14:textId="77777777" w:rsidR="00487E7B" w:rsidRPr="00466302" w:rsidRDefault="00487E7B" w:rsidP="00AB1B59">
            <w:pPr>
              <w:spacing w:after="0" w:line="240" w:lineRule="auto"/>
              <w:rPr>
                <w:sz w:val="18"/>
                <w:szCs w:val="18"/>
              </w:rPr>
            </w:pPr>
            <w:r w:rsidRPr="00466302">
              <w:rPr>
                <w:sz w:val="18"/>
                <w:szCs w:val="18"/>
              </w:rPr>
              <w:t>35%</w:t>
            </w:r>
          </w:p>
        </w:tc>
        <w:tc>
          <w:tcPr>
            <w:tcW w:w="402" w:type="pct"/>
            <w:shd w:val="clear" w:color="auto" w:fill="auto"/>
            <w:hideMark/>
          </w:tcPr>
          <w:p w14:paraId="0BF532B5" w14:textId="77777777" w:rsidR="00487E7B" w:rsidRPr="00466302" w:rsidRDefault="00487E7B" w:rsidP="00AB1B59">
            <w:pPr>
              <w:spacing w:after="0" w:line="240" w:lineRule="auto"/>
              <w:rPr>
                <w:sz w:val="18"/>
                <w:szCs w:val="18"/>
              </w:rPr>
            </w:pPr>
            <w:r w:rsidRPr="00466302">
              <w:rPr>
                <w:sz w:val="18"/>
                <w:szCs w:val="18"/>
              </w:rPr>
              <w:t xml:space="preserve">IT Office </w:t>
            </w:r>
          </w:p>
        </w:tc>
      </w:tr>
      <w:tr w:rsidR="00487E7B" w:rsidRPr="00466302" w14:paraId="428E8DCE" w14:textId="77777777" w:rsidTr="00AB1B59">
        <w:trPr>
          <w:trHeight w:val="210"/>
        </w:trPr>
        <w:tc>
          <w:tcPr>
            <w:tcW w:w="989" w:type="pct"/>
            <w:vMerge w:val="restart"/>
            <w:shd w:val="clear" w:color="000000" w:fill="F2F2F2"/>
            <w:hideMark/>
          </w:tcPr>
          <w:p w14:paraId="1B3EDBBC" w14:textId="77777777" w:rsidR="00487E7B" w:rsidRPr="00466302" w:rsidRDefault="00487E7B" w:rsidP="00AB1B59">
            <w:pPr>
              <w:spacing w:after="0" w:line="240" w:lineRule="auto"/>
              <w:rPr>
                <w:b/>
                <w:bCs/>
                <w:sz w:val="18"/>
                <w:szCs w:val="18"/>
              </w:rPr>
            </w:pPr>
            <w:r w:rsidRPr="00466302">
              <w:rPr>
                <w:b/>
                <w:bCs/>
                <w:sz w:val="18"/>
                <w:szCs w:val="18"/>
              </w:rPr>
              <w:t xml:space="preserve">Interventions </w:t>
            </w:r>
          </w:p>
        </w:tc>
        <w:tc>
          <w:tcPr>
            <w:tcW w:w="902" w:type="pct"/>
            <w:vMerge w:val="restart"/>
            <w:shd w:val="clear" w:color="000000" w:fill="F2F2F2"/>
            <w:hideMark/>
          </w:tcPr>
          <w:p w14:paraId="55807E48" w14:textId="77777777" w:rsidR="00487E7B" w:rsidRPr="00466302" w:rsidRDefault="00487E7B" w:rsidP="00AB1B59">
            <w:pPr>
              <w:spacing w:after="0" w:line="240" w:lineRule="auto"/>
              <w:rPr>
                <w:b/>
                <w:bCs/>
                <w:sz w:val="18"/>
                <w:szCs w:val="18"/>
              </w:rPr>
            </w:pPr>
            <w:r w:rsidRPr="00466302">
              <w:rPr>
                <w:b/>
                <w:bCs/>
                <w:sz w:val="18"/>
                <w:szCs w:val="18"/>
              </w:rPr>
              <w:t xml:space="preserve">Key Outputs </w:t>
            </w:r>
            <w:proofErr w:type="gramStart"/>
            <w:r w:rsidRPr="00466302">
              <w:rPr>
                <w:b/>
                <w:bCs/>
                <w:sz w:val="18"/>
                <w:szCs w:val="18"/>
              </w:rPr>
              <w:t>( e</w:t>
            </w:r>
            <w:proofErr w:type="gramEnd"/>
            <w:r w:rsidRPr="00466302">
              <w:rPr>
                <w:b/>
                <w:bCs/>
                <w:sz w:val="18"/>
                <w:szCs w:val="18"/>
              </w:rPr>
              <w:t>)</w:t>
            </w:r>
          </w:p>
        </w:tc>
        <w:tc>
          <w:tcPr>
            <w:tcW w:w="1083" w:type="pct"/>
            <w:vMerge w:val="restart"/>
            <w:shd w:val="clear" w:color="000000" w:fill="F2F2F2"/>
            <w:hideMark/>
          </w:tcPr>
          <w:p w14:paraId="3D7978D5" w14:textId="77777777" w:rsidR="00487E7B" w:rsidRPr="00466302" w:rsidRDefault="00487E7B" w:rsidP="00AB1B59">
            <w:pPr>
              <w:spacing w:after="0" w:line="240" w:lineRule="auto"/>
              <w:rPr>
                <w:b/>
                <w:bCs/>
                <w:sz w:val="18"/>
                <w:szCs w:val="18"/>
              </w:rPr>
            </w:pPr>
            <w:r w:rsidRPr="00466302">
              <w:rPr>
                <w:b/>
                <w:bCs/>
                <w:sz w:val="18"/>
                <w:szCs w:val="18"/>
              </w:rPr>
              <w:t xml:space="preserve">Output Indicator </w:t>
            </w:r>
            <w:r w:rsidRPr="00466302">
              <w:rPr>
                <w:sz w:val="18"/>
                <w:szCs w:val="18"/>
              </w:rPr>
              <w:t>(f)</w:t>
            </w:r>
          </w:p>
        </w:tc>
        <w:tc>
          <w:tcPr>
            <w:tcW w:w="1624" w:type="pct"/>
            <w:gridSpan w:val="6"/>
            <w:shd w:val="clear" w:color="000000" w:fill="F2F2F2"/>
            <w:hideMark/>
          </w:tcPr>
          <w:p w14:paraId="781D53B3" w14:textId="77777777" w:rsidR="00487E7B" w:rsidRPr="00466302" w:rsidRDefault="00487E7B" w:rsidP="00AB1B59">
            <w:pPr>
              <w:spacing w:after="0" w:line="240" w:lineRule="auto"/>
              <w:rPr>
                <w:b/>
                <w:bCs/>
                <w:sz w:val="18"/>
                <w:szCs w:val="18"/>
              </w:rPr>
            </w:pPr>
            <w:r w:rsidRPr="00466302">
              <w:rPr>
                <w:b/>
                <w:bCs/>
                <w:sz w:val="18"/>
                <w:szCs w:val="18"/>
              </w:rPr>
              <w:t>Time Frame and Output Target</w:t>
            </w:r>
          </w:p>
        </w:tc>
        <w:tc>
          <w:tcPr>
            <w:tcW w:w="402" w:type="pct"/>
            <w:vMerge w:val="restart"/>
            <w:shd w:val="clear" w:color="000000" w:fill="F2F2F2"/>
            <w:hideMark/>
          </w:tcPr>
          <w:p w14:paraId="1820EF71" w14:textId="77777777" w:rsidR="00487E7B" w:rsidRPr="00466302" w:rsidRDefault="00487E7B" w:rsidP="00AB1B59">
            <w:pPr>
              <w:spacing w:after="0" w:line="240" w:lineRule="auto"/>
              <w:rPr>
                <w:b/>
                <w:bCs/>
                <w:sz w:val="18"/>
                <w:szCs w:val="18"/>
              </w:rPr>
            </w:pPr>
            <w:r w:rsidRPr="00466302">
              <w:rPr>
                <w:b/>
                <w:bCs/>
                <w:sz w:val="18"/>
                <w:szCs w:val="18"/>
              </w:rPr>
              <w:t>Actors</w:t>
            </w:r>
          </w:p>
        </w:tc>
      </w:tr>
      <w:tr w:rsidR="00487E7B" w:rsidRPr="00466302" w14:paraId="6C193574" w14:textId="77777777" w:rsidTr="00AB1B59">
        <w:trPr>
          <w:trHeight w:val="440"/>
        </w:trPr>
        <w:tc>
          <w:tcPr>
            <w:tcW w:w="989" w:type="pct"/>
            <w:vMerge/>
            <w:vAlign w:val="center"/>
            <w:hideMark/>
          </w:tcPr>
          <w:p w14:paraId="71E2E3CF" w14:textId="77777777" w:rsidR="00487E7B" w:rsidRPr="00466302" w:rsidRDefault="00487E7B" w:rsidP="00AB1B59">
            <w:pPr>
              <w:spacing w:after="0" w:line="240" w:lineRule="auto"/>
              <w:rPr>
                <w:b/>
                <w:bCs/>
                <w:sz w:val="18"/>
                <w:szCs w:val="18"/>
              </w:rPr>
            </w:pPr>
          </w:p>
        </w:tc>
        <w:tc>
          <w:tcPr>
            <w:tcW w:w="902" w:type="pct"/>
            <w:vMerge/>
            <w:vAlign w:val="center"/>
            <w:hideMark/>
          </w:tcPr>
          <w:p w14:paraId="284A8372" w14:textId="77777777" w:rsidR="00487E7B" w:rsidRPr="00466302" w:rsidRDefault="00487E7B" w:rsidP="00AB1B59">
            <w:pPr>
              <w:spacing w:after="0" w:line="240" w:lineRule="auto"/>
              <w:rPr>
                <w:b/>
                <w:bCs/>
                <w:sz w:val="18"/>
                <w:szCs w:val="18"/>
              </w:rPr>
            </w:pPr>
          </w:p>
        </w:tc>
        <w:tc>
          <w:tcPr>
            <w:tcW w:w="1083" w:type="pct"/>
            <w:vMerge/>
            <w:vAlign w:val="center"/>
            <w:hideMark/>
          </w:tcPr>
          <w:p w14:paraId="4DA18102" w14:textId="77777777" w:rsidR="00487E7B" w:rsidRPr="00466302" w:rsidRDefault="00487E7B" w:rsidP="00AB1B59">
            <w:pPr>
              <w:spacing w:after="0" w:line="240" w:lineRule="auto"/>
              <w:rPr>
                <w:b/>
                <w:bCs/>
                <w:sz w:val="18"/>
                <w:szCs w:val="18"/>
              </w:rPr>
            </w:pPr>
          </w:p>
        </w:tc>
        <w:tc>
          <w:tcPr>
            <w:tcW w:w="316" w:type="pct"/>
            <w:shd w:val="clear" w:color="000000" w:fill="F2F2F2"/>
            <w:textDirection w:val="tbRl"/>
            <w:hideMark/>
          </w:tcPr>
          <w:p w14:paraId="47DF0656" w14:textId="77777777" w:rsidR="00487E7B" w:rsidRPr="00466302" w:rsidRDefault="00487E7B" w:rsidP="00AB1B59">
            <w:pPr>
              <w:spacing w:after="0" w:line="240" w:lineRule="auto"/>
              <w:rPr>
                <w:b/>
                <w:bCs/>
                <w:sz w:val="18"/>
                <w:szCs w:val="18"/>
              </w:rPr>
            </w:pPr>
            <w:r w:rsidRPr="00466302">
              <w:rPr>
                <w:b/>
                <w:bCs/>
                <w:sz w:val="18"/>
                <w:szCs w:val="18"/>
              </w:rPr>
              <w:t>FY2024/25(BL)</w:t>
            </w:r>
          </w:p>
        </w:tc>
        <w:tc>
          <w:tcPr>
            <w:tcW w:w="271" w:type="pct"/>
            <w:shd w:val="clear" w:color="000000" w:fill="F2F2F2"/>
            <w:textDirection w:val="tbRl"/>
            <w:hideMark/>
          </w:tcPr>
          <w:p w14:paraId="5202FE90" w14:textId="77777777" w:rsidR="00487E7B" w:rsidRPr="00466302" w:rsidRDefault="00487E7B" w:rsidP="00AB1B59">
            <w:pPr>
              <w:spacing w:after="0" w:line="240" w:lineRule="auto"/>
              <w:rPr>
                <w:sz w:val="18"/>
                <w:szCs w:val="18"/>
              </w:rPr>
            </w:pPr>
            <w:r w:rsidRPr="00466302">
              <w:rPr>
                <w:sz w:val="18"/>
                <w:szCs w:val="18"/>
              </w:rPr>
              <w:t>FY2025/26</w:t>
            </w:r>
          </w:p>
        </w:tc>
        <w:tc>
          <w:tcPr>
            <w:tcW w:w="226" w:type="pct"/>
            <w:shd w:val="clear" w:color="000000" w:fill="F2F2F2"/>
            <w:textDirection w:val="tbRl"/>
            <w:hideMark/>
          </w:tcPr>
          <w:p w14:paraId="57ECB4AD" w14:textId="77777777" w:rsidR="00487E7B" w:rsidRPr="00466302" w:rsidRDefault="00487E7B" w:rsidP="00AB1B59">
            <w:pPr>
              <w:spacing w:after="0" w:line="240" w:lineRule="auto"/>
              <w:rPr>
                <w:sz w:val="18"/>
                <w:szCs w:val="18"/>
              </w:rPr>
            </w:pPr>
            <w:r w:rsidRPr="00466302">
              <w:rPr>
                <w:sz w:val="18"/>
                <w:szCs w:val="18"/>
              </w:rPr>
              <w:t>FY2026/27</w:t>
            </w:r>
          </w:p>
        </w:tc>
        <w:tc>
          <w:tcPr>
            <w:tcW w:w="271" w:type="pct"/>
            <w:shd w:val="clear" w:color="000000" w:fill="F2F2F2"/>
            <w:textDirection w:val="tbRl"/>
            <w:hideMark/>
          </w:tcPr>
          <w:p w14:paraId="2EDC2CF0" w14:textId="77777777" w:rsidR="00487E7B" w:rsidRPr="00466302" w:rsidRDefault="00487E7B" w:rsidP="00AB1B59">
            <w:pPr>
              <w:spacing w:after="0" w:line="240" w:lineRule="auto"/>
              <w:rPr>
                <w:sz w:val="18"/>
                <w:szCs w:val="18"/>
              </w:rPr>
            </w:pPr>
            <w:r w:rsidRPr="00466302">
              <w:rPr>
                <w:sz w:val="18"/>
                <w:szCs w:val="18"/>
              </w:rPr>
              <w:t>FY2027/28</w:t>
            </w:r>
          </w:p>
        </w:tc>
        <w:tc>
          <w:tcPr>
            <w:tcW w:w="271" w:type="pct"/>
            <w:shd w:val="clear" w:color="000000" w:fill="F2F2F2"/>
            <w:textDirection w:val="tbRl"/>
            <w:hideMark/>
          </w:tcPr>
          <w:p w14:paraId="4FB4AFBB" w14:textId="77777777" w:rsidR="00487E7B" w:rsidRPr="00466302" w:rsidRDefault="00487E7B" w:rsidP="00AB1B59">
            <w:pPr>
              <w:spacing w:after="0" w:line="240" w:lineRule="auto"/>
              <w:rPr>
                <w:sz w:val="18"/>
                <w:szCs w:val="18"/>
              </w:rPr>
            </w:pPr>
            <w:r w:rsidRPr="00466302">
              <w:rPr>
                <w:sz w:val="18"/>
                <w:szCs w:val="18"/>
              </w:rPr>
              <w:t>FY2028/29</w:t>
            </w:r>
          </w:p>
        </w:tc>
        <w:tc>
          <w:tcPr>
            <w:tcW w:w="270" w:type="pct"/>
            <w:shd w:val="clear" w:color="000000" w:fill="F2F2F2"/>
            <w:textDirection w:val="tbRl"/>
            <w:hideMark/>
          </w:tcPr>
          <w:p w14:paraId="61C669C8" w14:textId="77777777" w:rsidR="00487E7B" w:rsidRPr="00466302" w:rsidRDefault="00487E7B" w:rsidP="00AB1B59">
            <w:pPr>
              <w:spacing w:after="0" w:line="240" w:lineRule="auto"/>
              <w:rPr>
                <w:sz w:val="18"/>
                <w:szCs w:val="18"/>
              </w:rPr>
            </w:pPr>
            <w:r w:rsidRPr="00466302">
              <w:rPr>
                <w:sz w:val="18"/>
                <w:szCs w:val="18"/>
              </w:rPr>
              <w:t>FY2029/30</w:t>
            </w:r>
          </w:p>
        </w:tc>
        <w:tc>
          <w:tcPr>
            <w:tcW w:w="402" w:type="pct"/>
            <w:vMerge/>
            <w:vAlign w:val="center"/>
            <w:hideMark/>
          </w:tcPr>
          <w:p w14:paraId="13D4F720" w14:textId="77777777" w:rsidR="00487E7B" w:rsidRPr="00466302" w:rsidRDefault="00487E7B" w:rsidP="00AB1B59">
            <w:pPr>
              <w:spacing w:after="0" w:line="240" w:lineRule="auto"/>
              <w:rPr>
                <w:b/>
                <w:bCs/>
                <w:sz w:val="18"/>
                <w:szCs w:val="18"/>
              </w:rPr>
            </w:pPr>
          </w:p>
        </w:tc>
      </w:tr>
      <w:tr w:rsidR="00487E7B" w:rsidRPr="00466302" w14:paraId="406D6F70" w14:textId="77777777" w:rsidTr="00AB1B59">
        <w:trPr>
          <w:trHeight w:val="188"/>
        </w:trPr>
        <w:tc>
          <w:tcPr>
            <w:tcW w:w="989" w:type="pct"/>
            <w:vMerge w:val="restart"/>
            <w:shd w:val="clear" w:color="auto" w:fill="auto"/>
            <w:hideMark/>
          </w:tcPr>
          <w:p w14:paraId="1E249123" w14:textId="77777777" w:rsidR="00487E7B" w:rsidRPr="00466302" w:rsidRDefault="00487E7B" w:rsidP="00AB1B59">
            <w:pPr>
              <w:spacing w:after="0" w:line="240" w:lineRule="auto"/>
              <w:rPr>
                <w:sz w:val="18"/>
                <w:szCs w:val="18"/>
              </w:rPr>
            </w:pPr>
            <w:r w:rsidRPr="00466302">
              <w:rPr>
                <w:sz w:val="18"/>
                <w:szCs w:val="18"/>
              </w:rPr>
              <w:t xml:space="preserve">Intervention: Implement specialized ICT and basic digital skills training </w:t>
            </w:r>
            <w:proofErr w:type="spellStart"/>
            <w:r w:rsidRPr="00466302">
              <w:rPr>
                <w:sz w:val="18"/>
                <w:szCs w:val="18"/>
              </w:rPr>
              <w:t>programmes</w:t>
            </w:r>
            <w:proofErr w:type="spellEnd"/>
          </w:p>
        </w:tc>
        <w:tc>
          <w:tcPr>
            <w:tcW w:w="902" w:type="pct"/>
            <w:vMerge w:val="restart"/>
            <w:shd w:val="clear" w:color="auto" w:fill="auto"/>
            <w:hideMark/>
          </w:tcPr>
          <w:p w14:paraId="7BE0B810" w14:textId="77777777" w:rsidR="00487E7B" w:rsidRPr="00466302" w:rsidRDefault="00487E7B" w:rsidP="00AB1B59">
            <w:pPr>
              <w:spacing w:after="0" w:line="240" w:lineRule="auto"/>
              <w:rPr>
                <w:sz w:val="18"/>
                <w:szCs w:val="18"/>
              </w:rPr>
            </w:pPr>
            <w:r w:rsidRPr="00466302">
              <w:rPr>
                <w:sz w:val="18"/>
                <w:szCs w:val="18"/>
              </w:rPr>
              <w:t xml:space="preserve">Prioritized Output: Increased ICT </w:t>
            </w:r>
            <w:proofErr w:type="spellStart"/>
            <w:r w:rsidRPr="00466302">
              <w:rPr>
                <w:sz w:val="18"/>
                <w:szCs w:val="18"/>
              </w:rPr>
              <w:t>proffesional</w:t>
            </w:r>
            <w:proofErr w:type="spellEnd"/>
            <w:r w:rsidRPr="00466302">
              <w:rPr>
                <w:sz w:val="18"/>
                <w:szCs w:val="18"/>
              </w:rPr>
              <w:t xml:space="preserve"> skillsets</w:t>
            </w:r>
          </w:p>
        </w:tc>
        <w:tc>
          <w:tcPr>
            <w:tcW w:w="1083" w:type="pct"/>
            <w:shd w:val="clear" w:color="auto" w:fill="auto"/>
            <w:hideMark/>
          </w:tcPr>
          <w:p w14:paraId="77024189" w14:textId="77777777" w:rsidR="00487E7B" w:rsidRPr="00466302" w:rsidRDefault="00487E7B" w:rsidP="00AB1B59">
            <w:pPr>
              <w:spacing w:after="0" w:line="240" w:lineRule="auto"/>
              <w:rPr>
                <w:sz w:val="18"/>
                <w:szCs w:val="18"/>
              </w:rPr>
            </w:pPr>
            <w:r w:rsidRPr="00466302">
              <w:rPr>
                <w:sz w:val="18"/>
                <w:szCs w:val="18"/>
              </w:rPr>
              <w:t xml:space="preserve">Number </w:t>
            </w:r>
            <w:proofErr w:type="gramStart"/>
            <w:r w:rsidRPr="00466302">
              <w:rPr>
                <w:sz w:val="18"/>
                <w:szCs w:val="18"/>
              </w:rPr>
              <w:t xml:space="preserve">of  </w:t>
            </w:r>
            <w:proofErr w:type="spellStart"/>
            <w:r w:rsidRPr="00466302">
              <w:rPr>
                <w:sz w:val="18"/>
                <w:szCs w:val="18"/>
              </w:rPr>
              <w:t>Specialised</w:t>
            </w:r>
            <w:proofErr w:type="spellEnd"/>
            <w:proofErr w:type="gramEnd"/>
            <w:r w:rsidRPr="00466302">
              <w:rPr>
                <w:sz w:val="18"/>
                <w:szCs w:val="18"/>
              </w:rPr>
              <w:t xml:space="preserve">  group  participants trained in digital literacy</w:t>
            </w:r>
          </w:p>
        </w:tc>
        <w:tc>
          <w:tcPr>
            <w:tcW w:w="316" w:type="pct"/>
            <w:shd w:val="clear" w:color="auto" w:fill="auto"/>
            <w:hideMark/>
          </w:tcPr>
          <w:p w14:paraId="2C990B33" w14:textId="77777777" w:rsidR="00487E7B" w:rsidRPr="00466302" w:rsidRDefault="00487E7B" w:rsidP="00AB1B59">
            <w:pPr>
              <w:spacing w:after="0" w:line="240" w:lineRule="auto"/>
              <w:rPr>
                <w:sz w:val="18"/>
                <w:szCs w:val="18"/>
              </w:rPr>
            </w:pPr>
            <w:r w:rsidRPr="00466302">
              <w:rPr>
                <w:sz w:val="18"/>
                <w:szCs w:val="18"/>
              </w:rPr>
              <w:t>0</w:t>
            </w:r>
          </w:p>
        </w:tc>
        <w:tc>
          <w:tcPr>
            <w:tcW w:w="271" w:type="pct"/>
            <w:shd w:val="clear" w:color="auto" w:fill="auto"/>
            <w:hideMark/>
          </w:tcPr>
          <w:p w14:paraId="064F62B2" w14:textId="77777777" w:rsidR="00487E7B" w:rsidRPr="00466302" w:rsidRDefault="00487E7B" w:rsidP="00AB1B59">
            <w:pPr>
              <w:spacing w:after="0" w:line="240" w:lineRule="auto"/>
              <w:rPr>
                <w:sz w:val="18"/>
                <w:szCs w:val="18"/>
              </w:rPr>
            </w:pPr>
            <w:r w:rsidRPr="00466302">
              <w:rPr>
                <w:sz w:val="18"/>
                <w:szCs w:val="18"/>
              </w:rPr>
              <w:t>5</w:t>
            </w:r>
          </w:p>
        </w:tc>
        <w:tc>
          <w:tcPr>
            <w:tcW w:w="226" w:type="pct"/>
            <w:shd w:val="clear" w:color="auto" w:fill="auto"/>
            <w:hideMark/>
          </w:tcPr>
          <w:p w14:paraId="2E89FEDD" w14:textId="77777777" w:rsidR="00487E7B" w:rsidRPr="00466302" w:rsidRDefault="00487E7B" w:rsidP="00AB1B59">
            <w:pPr>
              <w:spacing w:after="0" w:line="240" w:lineRule="auto"/>
              <w:rPr>
                <w:sz w:val="18"/>
                <w:szCs w:val="18"/>
              </w:rPr>
            </w:pPr>
            <w:r w:rsidRPr="00466302">
              <w:rPr>
                <w:sz w:val="18"/>
                <w:szCs w:val="18"/>
              </w:rPr>
              <w:t>10</w:t>
            </w:r>
          </w:p>
        </w:tc>
        <w:tc>
          <w:tcPr>
            <w:tcW w:w="271" w:type="pct"/>
            <w:shd w:val="clear" w:color="auto" w:fill="auto"/>
            <w:hideMark/>
          </w:tcPr>
          <w:p w14:paraId="7F032099" w14:textId="77777777" w:rsidR="00487E7B" w:rsidRPr="00466302" w:rsidRDefault="00487E7B" w:rsidP="00AB1B59">
            <w:pPr>
              <w:spacing w:after="0" w:line="240" w:lineRule="auto"/>
              <w:rPr>
                <w:sz w:val="18"/>
                <w:szCs w:val="18"/>
              </w:rPr>
            </w:pPr>
            <w:r w:rsidRPr="00466302">
              <w:rPr>
                <w:sz w:val="18"/>
                <w:szCs w:val="18"/>
              </w:rPr>
              <w:t>15</w:t>
            </w:r>
          </w:p>
        </w:tc>
        <w:tc>
          <w:tcPr>
            <w:tcW w:w="271" w:type="pct"/>
            <w:shd w:val="clear" w:color="auto" w:fill="auto"/>
            <w:hideMark/>
          </w:tcPr>
          <w:p w14:paraId="36069641" w14:textId="77777777" w:rsidR="00487E7B" w:rsidRPr="00466302" w:rsidRDefault="00487E7B" w:rsidP="00AB1B59">
            <w:pPr>
              <w:spacing w:after="0" w:line="240" w:lineRule="auto"/>
              <w:rPr>
                <w:sz w:val="18"/>
                <w:szCs w:val="18"/>
              </w:rPr>
            </w:pPr>
            <w:r w:rsidRPr="00466302">
              <w:rPr>
                <w:sz w:val="18"/>
                <w:szCs w:val="18"/>
              </w:rPr>
              <w:t>20</w:t>
            </w:r>
          </w:p>
        </w:tc>
        <w:tc>
          <w:tcPr>
            <w:tcW w:w="270" w:type="pct"/>
            <w:shd w:val="clear" w:color="auto" w:fill="auto"/>
            <w:hideMark/>
          </w:tcPr>
          <w:p w14:paraId="35BEFB14" w14:textId="77777777" w:rsidR="00487E7B" w:rsidRPr="00466302" w:rsidRDefault="00487E7B" w:rsidP="00AB1B59">
            <w:pPr>
              <w:spacing w:after="0" w:line="240" w:lineRule="auto"/>
              <w:rPr>
                <w:sz w:val="18"/>
                <w:szCs w:val="18"/>
              </w:rPr>
            </w:pPr>
            <w:r w:rsidRPr="00466302">
              <w:rPr>
                <w:sz w:val="18"/>
                <w:szCs w:val="18"/>
              </w:rPr>
              <w:t>25</w:t>
            </w:r>
          </w:p>
        </w:tc>
        <w:tc>
          <w:tcPr>
            <w:tcW w:w="402" w:type="pct"/>
            <w:shd w:val="clear" w:color="auto" w:fill="auto"/>
            <w:hideMark/>
          </w:tcPr>
          <w:p w14:paraId="7AB30255" w14:textId="77777777" w:rsidR="00487E7B" w:rsidRPr="00466302" w:rsidRDefault="00487E7B" w:rsidP="00AB1B59">
            <w:pPr>
              <w:spacing w:after="0" w:line="240" w:lineRule="auto"/>
              <w:rPr>
                <w:sz w:val="18"/>
                <w:szCs w:val="18"/>
              </w:rPr>
            </w:pPr>
            <w:r w:rsidRPr="00466302">
              <w:rPr>
                <w:sz w:val="18"/>
                <w:szCs w:val="18"/>
              </w:rPr>
              <w:t xml:space="preserve">IT Office </w:t>
            </w:r>
          </w:p>
        </w:tc>
      </w:tr>
      <w:tr w:rsidR="00487E7B" w:rsidRPr="00466302" w14:paraId="6937BB07" w14:textId="77777777" w:rsidTr="00AB1B59">
        <w:trPr>
          <w:trHeight w:val="50"/>
        </w:trPr>
        <w:tc>
          <w:tcPr>
            <w:tcW w:w="989" w:type="pct"/>
            <w:vMerge/>
            <w:vAlign w:val="center"/>
            <w:hideMark/>
          </w:tcPr>
          <w:p w14:paraId="4158FF91" w14:textId="77777777" w:rsidR="00487E7B" w:rsidRPr="00466302" w:rsidRDefault="00487E7B" w:rsidP="00AB1B59">
            <w:pPr>
              <w:spacing w:after="0" w:line="240" w:lineRule="auto"/>
              <w:rPr>
                <w:sz w:val="18"/>
                <w:szCs w:val="18"/>
              </w:rPr>
            </w:pPr>
          </w:p>
        </w:tc>
        <w:tc>
          <w:tcPr>
            <w:tcW w:w="902" w:type="pct"/>
            <w:vMerge/>
            <w:vAlign w:val="center"/>
            <w:hideMark/>
          </w:tcPr>
          <w:p w14:paraId="0E513C63" w14:textId="77777777" w:rsidR="00487E7B" w:rsidRPr="00466302" w:rsidRDefault="00487E7B" w:rsidP="00AB1B59">
            <w:pPr>
              <w:spacing w:after="0" w:line="240" w:lineRule="auto"/>
              <w:rPr>
                <w:sz w:val="18"/>
                <w:szCs w:val="18"/>
              </w:rPr>
            </w:pPr>
          </w:p>
        </w:tc>
        <w:tc>
          <w:tcPr>
            <w:tcW w:w="1083" w:type="pct"/>
            <w:shd w:val="clear" w:color="auto" w:fill="auto"/>
            <w:hideMark/>
          </w:tcPr>
          <w:p w14:paraId="5D866C38" w14:textId="77777777" w:rsidR="00487E7B" w:rsidRPr="00466302" w:rsidRDefault="00487E7B" w:rsidP="00AB1B59">
            <w:pPr>
              <w:spacing w:after="0" w:line="240" w:lineRule="auto"/>
              <w:rPr>
                <w:sz w:val="18"/>
                <w:szCs w:val="18"/>
              </w:rPr>
            </w:pPr>
            <w:r w:rsidRPr="00466302">
              <w:rPr>
                <w:sz w:val="18"/>
                <w:szCs w:val="18"/>
              </w:rPr>
              <w:t>Number of Teachers Retooled in ICT- research enabled education.</w:t>
            </w:r>
          </w:p>
        </w:tc>
        <w:tc>
          <w:tcPr>
            <w:tcW w:w="316" w:type="pct"/>
            <w:shd w:val="clear" w:color="auto" w:fill="auto"/>
            <w:hideMark/>
          </w:tcPr>
          <w:p w14:paraId="08F27A69" w14:textId="77777777" w:rsidR="00487E7B" w:rsidRPr="00466302" w:rsidRDefault="00487E7B" w:rsidP="00AB1B59">
            <w:pPr>
              <w:spacing w:after="0" w:line="240" w:lineRule="auto"/>
              <w:rPr>
                <w:sz w:val="18"/>
                <w:szCs w:val="18"/>
              </w:rPr>
            </w:pPr>
            <w:r w:rsidRPr="00466302">
              <w:rPr>
                <w:sz w:val="18"/>
                <w:szCs w:val="18"/>
              </w:rPr>
              <w:t>0</w:t>
            </w:r>
          </w:p>
        </w:tc>
        <w:tc>
          <w:tcPr>
            <w:tcW w:w="271" w:type="pct"/>
            <w:shd w:val="clear" w:color="auto" w:fill="auto"/>
            <w:hideMark/>
          </w:tcPr>
          <w:p w14:paraId="594ECE5B" w14:textId="77777777" w:rsidR="00487E7B" w:rsidRPr="00466302" w:rsidRDefault="00487E7B" w:rsidP="00AB1B59">
            <w:pPr>
              <w:spacing w:after="0" w:line="240" w:lineRule="auto"/>
              <w:rPr>
                <w:sz w:val="18"/>
                <w:szCs w:val="18"/>
              </w:rPr>
            </w:pPr>
            <w:r w:rsidRPr="00466302">
              <w:rPr>
                <w:sz w:val="18"/>
                <w:szCs w:val="18"/>
              </w:rPr>
              <w:t>20</w:t>
            </w:r>
          </w:p>
        </w:tc>
        <w:tc>
          <w:tcPr>
            <w:tcW w:w="226" w:type="pct"/>
            <w:shd w:val="clear" w:color="auto" w:fill="auto"/>
            <w:hideMark/>
          </w:tcPr>
          <w:p w14:paraId="3F4F6C73" w14:textId="77777777" w:rsidR="00487E7B" w:rsidRPr="00466302" w:rsidRDefault="00487E7B" w:rsidP="00AB1B59">
            <w:pPr>
              <w:spacing w:after="0" w:line="240" w:lineRule="auto"/>
              <w:rPr>
                <w:sz w:val="18"/>
                <w:szCs w:val="18"/>
              </w:rPr>
            </w:pPr>
            <w:r w:rsidRPr="00466302">
              <w:rPr>
                <w:sz w:val="18"/>
                <w:szCs w:val="18"/>
              </w:rPr>
              <w:t>40</w:t>
            </w:r>
          </w:p>
        </w:tc>
        <w:tc>
          <w:tcPr>
            <w:tcW w:w="271" w:type="pct"/>
            <w:shd w:val="clear" w:color="auto" w:fill="auto"/>
            <w:hideMark/>
          </w:tcPr>
          <w:p w14:paraId="65004720" w14:textId="77777777" w:rsidR="00487E7B" w:rsidRPr="00466302" w:rsidRDefault="00487E7B" w:rsidP="00AB1B59">
            <w:pPr>
              <w:spacing w:after="0" w:line="240" w:lineRule="auto"/>
              <w:rPr>
                <w:sz w:val="18"/>
                <w:szCs w:val="18"/>
              </w:rPr>
            </w:pPr>
            <w:r w:rsidRPr="00466302">
              <w:rPr>
                <w:sz w:val="18"/>
                <w:szCs w:val="18"/>
              </w:rPr>
              <w:t>60</w:t>
            </w:r>
          </w:p>
        </w:tc>
        <w:tc>
          <w:tcPr>
            <w:tcW w:w="271" w:type="pct"/>
            <w:shd w:val="clear" w:color="auto" w:fill="auto"/>
            <w:hideMark/>
          </w:tcPr>
          <w:p w14:paraId="56B57E2D" w14:textId="77777777" w:rsidR="00487E7B" w:rsidRPr="00466302" w:rsidRDefault="00487E7B" w:rsidP="00AB1B59">
            <w:pPr>
              <w:spacing w:after="0" w:line="240" w:lineRule="auto"/>
              <w:rPr>
                <w:sz w:val="18"/>
                <w:szCs w:val="18"/>
              </w:rPr>
            </w:pPr>
            <w:r w:rsidRPr="00466302">
              <w:rPr>
                <w:sz w:val="18"/>
                <w:szCs w:val="18"/>
              </w:rPr>
              <w:t>80</w:t>
            </w:r>
          </w:p>
        </w:tc>
        <w:tc>
          <w:tcPr>
            <w:tcW w:w="270" w:type="pct"/>
            <w:shd w:val="clear" w:color="auto" w:fill="auto"/>
            <w:hideMark/>
          </w:tcPr>
          <w:p w14:paraId="0BB65F3D" w14:textId="77777777" w:rsidR="00487E7B" w:rsidRPr="00466302" w:rsidRDefault="00487E7B" w:rsidP="00AB1B59">
            <w:pPr>
              <w:spacing w:after="0" w:line="240" w:lineRule="auto"/>
              <w:rPr>
                <w:sz w:val="18"/>
                <w:szCs w:val="18"/>
              </w:rPr>
            </w:pPr>
            <w:r w:rsidRPr="00466302">
              <w:rPr>
                <w:sz w:val="18"/>
                <w:szCs w:val="18"/>
              </w:rPr>
              <w:t>100</w:t>
            </w:r>
          </w:p>
        </w:tc>
        <w:tc>
          <w:tcPr>
            <w:tcW w:w="402" w:type="pct"/>
            <w:shd w:val="clear" w:color="auto" w:fill="auto"/>
            <w:hideMark/>
          </w:tcPr>
          <w:p w14:paraId="6E70674C" w14:textId="77777777" w:rsidR="00487E7B" w:rsidRPr="00466302" w:rsidRDefault="00487E7B" w:rsidP="00AB1B59">
            <w:pPr>
              <w:spacing w:after="0" w:line="240" w:lineRule="auto"/>
              <w:rPr>
                <w:sz w:val="18"/>
                <w:szCs w:val="18"/>
              </w:rPr>
            </w:pPr>
            <w:r w:rsidRPr="00466302">
              <w:rPr>
                <w:sz w:val="18"/>
                <w:szCs w:val="18"/>
              </w:rPr>
              <w:t xml:space="preserve">IT Office </w:t>
            </w:r>
          </w:p>
        </w:tc>
      </w:tr>
      <w:tr w:rsidR="00487E7B" w:rsidRPr="00466302" w14:paraId="5232DD72" w14:textId="77777777" w:rsidTr="00AB1B59">
        <w:trPr>
          <w:trHeight w:val="242"/>
        </w:trPr>
        <w:tc>
          <w:tcPr>
            <w:tcW w:w="989" w:type="pct"/>
            <w:vMerge/>
            <w:vAlign w:val="center"/>
            <w:hideMark/>
          </w:tcPr>
          <w:p w14:paraId="1A0EF574" w14:textId="77777777" w:rsidR="00487E7B" w:rsidRPr="00466302" w:rsidRDefault="00487E7B" w:rsidP="00AB1B59">
            <w:pPr>
              <w:spacing w:after="0" w:line="240" w:lineRule="auto"/>
              <w:rPr>
                <w:sz w:val="18"/>
                <w:szCs w:val="18"/>
              </w:rPr>
            </w:pPr>
          </w:p>
        </w:tc>
        <w:tc>
          <w:tcPr>
            <w:tcW w:w="902" w:type="pct"/>
            <w:shd w:val="clear" w:color="auto" w:fill="auto"/>
            <w:hideMark/>
          </w:tcPr>
          <w:p w14:paraId="4AEB2AEC" w14:textId="77777777" w:rsidR="00487E7B" w:rsidRPr="00466302" w:rsidRDefault="00487E7B" w:rsidP="00AB1B59">
            <w:pPr>
              <w:spacing w:after="0" w:line="240" w:lineRule="auto"/>
              <w:rPr>
                <w:b/>
                <w:bCs/>
                <w:sz w:val="18"/>
                <w:szCs w:val="18"/>
              </w:rPr>
            </w:pPr>
            <w:r w:rsidRPr="00466302">
              <w:rPr>
                <w:b/>
                <w:bCs/>
                <w:sz w:val="18"/>
                <w:szCs w:val="18"/>
              </w:rPr>
              <w:t>Prioritized Outpu</w:t>
            </w:r>
            <w:r w:rsidRPr="00466302">
              <w:rPr>
                <w:sz w:val="18"/>
                <w:szCs w:val="18"/>
              </w:rPr>
              <w:t xml:space="preserve">t: Increased citizenry with basic digital skills </w:t>
            </w:r>
          </w:p>
        </w:tc>
        <w:tc>
          <w:tcPr>
            <w:tcW w:w="1083" w:type="pct"/>
            <w:shd w:val="clear" w:color="auto" w:fill="auto"/>
            <w:hideMark/>
          </w:tcPr>
          <w:p w14:paraId="3ADA7A06" w14:textId="77777777" w:rsidR="00487E7B" w:rsidRPr="00466302" w:rsidRDefault="00487E7B" w:rsidP="00AB1B59">
            <w:pPr>
              <w:spacing w:after="0" w:line="240" w:lineRule="auto"/>
              <w:rPr>
                <w:sz w:val="18"/>
                <w:szCs w:val="18"/>
              </w:rPr>
            </w:pPr>
            <w:r w:rsidRPr="00466302">
              <w:rPr>
                <w:sz w:val="18"/>
                <w:szCs w:val="18"/>
              </w:rPr>
              <w:t xml:space="preserve">Number </w:t>
            </w:r>
            <w:proofErr w:type="gramStart"/>
            <w:r w:rsidRPr="00466302">
              <w:rPr>
                <w:sz w:val="18"/>
                <w:szCs w:val="18"/>
              </w:rPr>
              <w:t xml:space="preserve">of  </w:t>
            </w:r>
            <w:proofErr w:type="spellStart"/>
            <w:r w:rsidRPr="00466302">
              <w:rPr>
                <w:sz w:val="18"/>
                <w:szCs w:val="18"/>
              </w:rPr>
              <w:t>Specialised</w:t>
            </w:r>
            <w:proofErr w:type="spellEnd"/>
            <w:proofErr w:type="gramEnd"/>
            <w:r w:rsidRPr="00466302">
              <w:rPr>
                <w:sz w:val="18"/>
                <w:szCs w:val="18"/>
              </w:rPr>
              <w:t xml:space="preserve">  group participants trained in digital literacy</w:t>
            </w:r>
          </w:p>
        </w:tc>
        <w:tc>
          <w:tcPr>
            <w:tcW w:w="316" w:type="pct"/>
            <w:shd w:val="clear" w:color="auto" w:fill="auto"/>
            <w:hideMark/>
          </w:tcPr>
          <w:p w14:paraId="6A880D4C" w14:textId="77777777" w:rsidR="00487E7B" w:rsidRPr="00466302" w:rsidRDefault="00487E7B" w:rsidP="00AB1B59">
            <w:pPr>
              <w:spacing w:after="0" w:line="240" w:lineRule="auto"/>
              <w:rPr>
                <w:sz w:val="18"/>
                <w:szCs w:val="18"/>
              </w:rPr>
            </w:pPr>
            <w:r w:rsidRPr="00466302">
              <w:rPr>
                <w:sz w:val="18"/>
                <w:szCs w:val="18"/>
              </w:rPr>
              <w:t>500</w:t>
            </w:r>
          </w:p>
        </w:tc>
        <w:tc>
          <w:tcPr>
            <w:tcW w:w="271" w:type="pct"/>
            <w:shd w:val="clear" w:color="auto" w:fill="auto"/>
            <w:hideMark/>
          </w:tcPr>
          <w:p w14:paraId="007303A4" w14:textId="77777777" w:rsidR="00487E7B" w:rsidRPr="00466302" w:rsidRDefault="00487E7B" w:rsidP="00AB1B59">
            <w:pPr>
              <w:spacing w:after="0" w:line="240" w:lineRule="auto"/>
              <w:rPr>
                <w:sz w:val="18"/>
                <w:szCs w:val="18"/>
              </w:rPr>
            </w:pPr>
            <w:r w:rsidRPr="00466302">
              <w:rPr>
                <w:sz w:val="18"/>
                <w:szCs w:val="18"/>
              </w:rPr>
              <w:t>700</w:t>
            </w:r>
          </w:p>
        </w:tc>
        <w:tc>
          <w:tcPr>
            <w:tcW w:w="226" w:type="pct"/>
            <w:shd w:val="clear" w:color="auto" w:fill="auto"/>
            <w:hideMark/>
          </w:tcPr>
          <w:p w14:paraId="575F54B0" w14:textId="77777777" w:rsidR="00487E7B" w:rsidRPr="00466302" w:rsidRDefault="00487E7B" w:rsidP="00AB1B59">
            <w:pPr>
              <w:spacing w:after="0" w:line="240" w:lineRule="auto"/>
              <w:rPr>
                <w:sz w:val="18"/>
                <w:szCs w:val="18"/>
              </w:rPr>
            </w:pPr>
            <w:r w:rsidRPr="00466302">
              <w:rPr>
                <w:sz w:val="18"/>
                <w:szCs w:val="18"/>
              </w:rPr>
              <w:t>1000</w:t>
            </w:r>
          </w:p>
        </w:tc>
        <w:tc>
          <w:tcPr>
            <w:tcW w:w="271" w:type="pct"/>
            <w:shd w:val="clear" w:color="auto" w:fill="auto"/>
            <w:hideMark/>
          </w:tcPr>
          <w:p w14:paraId="7F40C0EC" w14:textId="77777777" w:rsidR="00487E7B" w:rsidRPr="00466302" w:rsidRDefault="00487E7B" w:rsidP="00AB1B59">
            <w:pPr>
              <w:spacing w:after="0" w:line="240" w:lineRule="auto"/>
              <w:rPr>
                <w:sz w:val="18"/>
                <w:szCs w:val="18"/>
              </w:rPr>
            </w:pPr>
            <w:r w:rsidRPr="00466302">
              <w:rPr>
                <w:sz w:val="18"/>
                <w:szCs w:val="18"/>
              </w:rPr>
              <w:t>1200</w:t>
            </w:r>
          </w:p>
        </w:tc>
        <w:tc>
          <w:tcPr>
            <w:tcW w:w="271" w:type="pct"/>
            <w:shd w:val="clear" w:color="auto" w:fill="auto"/>
            <w:hideMark/>
          </w:tcPr>
          <w:p w14:paraId="723612FF" w14:textId="77777777" w:rsidR="00487E7B" w:rsidRPr="00466302" w:rsidRDefault="00487E7B" w:rsidP="00AB1B59">
            <w:pPr>
              <w:spacing w:after="0" w:line="240" w:lineRule="auto"/>
              <w:rPr>
                <w:sz w:val="18"/>
                <w:szCs w:val="18"/>
              </w:rPr>
            </w:pPr>
            <w:r w:rsidRPr="00466302">
              <w:rPr>
                <w:sz w:val="18"/>
                <w:szCs w:val="18"/>
              </w:rPr>
              <w:t>1400</w:t>
            </w:r>
          </w:p>
        </w:tc>
        <w:tc>
          <w:tcPr>
            <w:tcW w:w="270" w:type="pct"/>
            <w:shd w:val="clear" w:color="auto" w:fill="auto"/>
            <w:hideMark/>
          </w:tcPr>
          <w:p w14:paraId="1F83A4D1" w14:textId="77777777" w:rsidR="00487E7B" w:rsidRPr="00466302" w:rsidRDefault="00487E7B" w:rsidP="00AB1B59">
            <w:pPr>
              <w:spacing w:after="0" w:line="240" w:lineRule="auto"/>
              <w:rPr>
                <w:sz w:val="18"/>
                <w:szCs w:val="18"/>
              </w:rPr>
            </w:pPr>
            <w:r w:rsidRPr="00466302">
              <w:rPr>
                <w:sz w:val="18"/>
                <w:szCs w:val="18"/>
              </w:rPr>
              <w:t>1500</w:t>
            </w:r>
          </w:p>
        </w:tc>
        <w:tc>
          <w:tcPr>
            <w:tcW w:w="402" w:type="pct"/>
            <w:shd w:val="clear" w:color="auto" w:fill="auto"/>
            <w:hideMark/>
          </w:tcPr>
          <w:p w14:paraId="1856BA39" w14:textId="77777777" w:rsidR="00487E7B" w:rsidRPr="00466302" w:rsidRDefault="00487E7B" w:rsidP="00AB1B59">
            <w:pPr>
              <w:spacing w:after="0" w:line="240" w:lineRule="auto"/>
              <w:rPr>
                <w:sz w:val="18"/>
                <w:szCs w:val="18"/>
              </w:rPr>
            </w:pPr>
            <w:proofErr w:type="gramStart"/>
            <w:r w:rsidRPr="00466302">
              <w:rPr>
                <w:sz w:val="18"/>
                <w:szCs w:val="18"/>
              </w:rPr>
              <w:t>UCC  Administrative</w:t>
            </w:r>
            <w:proofErr w:type="gramEnd"/>
            <w:r w:rsidRPr="00466302">
              <w:rPr>
                <w:sz w:val="18"/>
                <w:szCs w:val="18"/>
              </w:rPr>
              <w:t xml:space="preserve"> reports</w:t>
            </w:r>
          </w:p>
        </w:tc>
      </w:tr>
    </w:tbl>
    <w:p w14:paraId="046635DC" w14:textId="77777777" w:rsidR="00487E7B" w:rsidRPr="00466302" w:rsidRDefault="00487E7B" w:rsidP="00487E7B">
      <w:pPr>
        <w:spacing w:after="0" w:line="240" w:lineRule="auto"/>
        <w:rPr>
          <w:sz w:val="18"/>
          <w:szCs w:val="18"/>
        </w:rPr>
      </w:pPr>
    </w:p>
    <w:p w14:paraId="602CEB6C" w14:textId="77777777" w:rsidR="00487E7B" w:rsidRPr="00466302" w:rsidRDefault="00487E7B" w:rsidP="00487E7B">
      <w:pPr>
        <w:spacing w:after="0" w:line="240" w:lineRule="auto"/>
        <w:rPr>
          <w:b/>
          <w:sz w:val="20"/>
          <w:szCs w:val="20"/>
        </w:rPr>
      </w:pPr>
      <w:proofErr w:type="spellStart"/>
      <w:r w:rsidRPr="00466302">
        <w:rPr>
          <w:b/>
          <w:sz w:val="20"/>
          <w:szCs w:val="20"/>
          <w:highlight w:val="yellow"/>
        </w:rPr>
        <w:t>Programme</w:t>
      </w:r>
      <w:proofErr w:type="spellEnd"/>
      <w:r w:rsidRPr="00466302">
        <w:rPr>
          <w:b/>
          <w:sz w:val="20"/>
          <w:szCs w:val="20"/>
          <w:highlight w:val="yellow"/>
        </w:rPr>
        <w:t xml:space="preserve"> 12: Public Sector Transformation</w:t>
      </w:r>
    </w:p>
    <w:tbl>
      <w:tblPr>
        <w:tblW w:w="534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81"/>
        <w:gridCol w:w="1923"/>
        <w:gridCol w:w="2276"/>
        <w:gridCol w:w="527"/>
        <w:gridCol w:w="437"/>
        <w:gridCol w:w="439"/>
        <w:gridCol w:w="525"/>
        <w:gridCol w:w="527"/>
        <w:gridCol w:w="614"/>
        <w:gridCol w:w="871"/>
      </w:tblGrid>
      <w:tr w:rsidR="00487E7B" w:rsidRPr="00466302" w14:paraId="3869CEF8" w14:textId="77777777" w:rsidTr="00AB1B59">
        <w:trPr>
          <w:trHeight w:val="611"/>
        </w:trPr>
        <w:tc>
          <w:tcPr>
            <w:tcW w:w="813" w:type="pct"/>
            <w:shd w:val="clear" w:color="000000" w:fill="F2F2F2"/>
            <w:hideMark/>
          </w:tcPr>
          <w:p w14:paraId="36507869" w14:textId="77777777" w:rsidR="00487E7B" w:rsidRPr="00466302" w:rsidRDefault="00487E7B" w:rsidP="00AB1B59">
            <w:pPr>
              <w:spacing w:after="0" w:line="240" w:lineRule="auto"/>
              <w:rPr>
                <w:b/>
                <w:bCs/>
                <w:sz w:val="18"/>
                <w:szCs w:val="18"/>
              </w:rPr>
            </w:pPr>
            <w:proofErr w:type="spellStart"/>
            <w:r w:rsidRPr="00466302">
              <w:rPr>
                <w:b/>
                <w:bCs/>
                <w:sz w:val="18"/>
                <w:szCs w:val="18"/>
              </w:rPr>
              <w:t>Programme</w:t>
            </w:r>
            <w:proofErr w:type="spellEnd"/>
            <w:r w:rsidRPr="00466302">
              <w:rPr>
                <w:b/>
                <w:bCs/>
                <w:sz w:val="18"/>
                <w:szCs w:val="18"/>
              </w:rPr>
              <w:t xml:space="preserve"> Objectives </w:t>
            </w:r>
          </w:p>
        </w:tc>
        <w:tc>
          <w:tcPr>
            <w:tcW w:w="989" w:type="pct"/>
            <w:shd w:val="clear" w:color="000000" w:fill="F2F2F2"/>
            <w:hideMark/>
          </w:tcPr>
          <w:p w14:paraId="48281662" w14:textId="77777777" w:rsidR="00487E7B" w:rsidRPr="00466302" w:rsidRDefault="00487E7B" w:rsidP="00AB1B59">
            <w:pPr>
              <w:spacing w:after="0" w:line="240" w:lineRule="auto"/>
              <w:rPr>
                <w:b/>
                <w:bCs/>
                <w:sz w:val="18"/>
                <w:szCs w:val="18"/>
              </w:rPr>
            </w:pPr>
            <w:r w:rsidRPr="00466302">
              <w:rPr>
                <w:b/>
                <w:bCs/>
                <w:sz w:val="18"/>
                <w:szCs w:val="18"/>
              </w:rPr>
              <w:t>Outcomes (a)</w:t>
            </w:r>
          </w:p>
        </w:tc>
        <w:tc>
          <w:tcPr>
            <w:tcW w:w="1171" w:type="pct"/>
            <w:shd w:val="clear" w:color="000000" w:fill="F2F2F2"/>
            <w:hideMark/>
          </w:tcPr>
          <w:p w14:paraId="44EF76F5" w14:textId="77777777" w:rsidR="00487E7B" w:rsidRPr="00466302" w:rsidRDefault="00487E7B" w:rsidP="00AB1B59">
            <w:pPr>
              <w:spacing w:after="0" w:line="240" w:lineRule="auto"/>
              <w:rPr>
                <w:b/>
                <w:bCs/>
                <w:sz w:val="18"/>
                <w:szCs w:val="18"/>
              </w:rPr>
            </w:pPr>
            <w:r w:rsidRPr="00466302">
              <w:rPr>
                <w:b/>
                <w:bCs/>
                <w:sz w:val="18"/>
                <w:szCs w:val="18"/>
              </w:rPr>
              <w:t>Outcome Indicator (c)</w:t>
            </w:r>
          </w:p>
        </w:tc>
        <w:tc>
          <w:tcPr>
            <w:tcW w:w="271" w:type="pct"/>
            <w:shd w:val="clear" w:color="000000" w:fill="F2F2F2"/>
            <w:textDirection w:val="tbRl"/>
            <w:hideMark/>
          </w:tcPr>
          <w:p w14:paraId="31B3682D" w14:textId="77777777" w:rsidR="00487E7B" w:rsidRPr="00466302" w:rsidRDefault="00487E7B" w:rsidP="00AB1B59">
            <w:pPr>
              <w:spacing w:after="0" w:line="240" w:lineRule="auto"/>
              <w:rPr>
                <w:b/>
                <w:bCs/>
                <w:sz w:val="18"/>
                <w:szCs w:val="18"/>
              </w:rPr>
            </w:pPr>
            <w:r w:rsidRPr="00466302">
              <w:rPr>
                <w:b/>
                <w:bCs/>
                <w:sz w:val="18"/>
                <w:szCs w:val="18"/>
              </w:rPr>
              <w:t>FY2024/25(BL)</w:t>
            </w:r>
          </w:p>
        </w:tc>
        <w:tc>
          <w:tcPr>
            <w:tcW w:w="225" w:type="pct"/>
            <w:shd w:val="clear" w:color="000000" w:fill="F2F2F2"/>
            <w:textDirection w:val="tbRl"/>
            <w:hideMark/>
          </w:tcPr>
          <w:p w14:paraId="4AB051A6" w14:textId="77777777" w:rsidR="00487E7B" w:rsidRPr="00466302" w:rsidRDefault="00487E7B" w:rsidP="00AB1B59">
            <w:pPr>
              <w:spacing w:after="0" w:line="240" w:lineRule="auto"/>
              <w:rPr>
                <w:b/>
                <w:bCs/>
                <w:sz w:val="18"/>
                <w:szCs w:val="18"/>
              </w:rPr>
            </w:pPr>
            <w:r w:rsidRPr="00466302">
              <w:rPr>
                <w:b/>
                <w:bCs/>
                <w:sz w:val="18"/>
                <w:szCs w:val="18"/>
              </w:rPr>
              <w:t>FY2025/26</w:t>
            </w:r>
          </w:p>
        </w:tc>
        <w:tc>
          <w:tcPr>
            <w:tcW w:w="226" w:type="pct"/>
            <w:shd w:val="clear" w:color="000000" w:fill="F2F2F2"/>
            <w:textDirection w:val="tbRl"/>
            <w:hideMark/>
          </w:tcPr>
          <w:p w14:paraId="69393C32" w14:textId="77777777" w:rsidR="00487E7B" w:rsidRPr="00466302" w:rsidRDefault="00487E7B" w:rsidP="00AB1B59">
            <w:pPr>
              <w:spacing w:after="0" w:line="240" w:lineRule="auto"/>
              <w:rPr>
                <w:b/>
                <w:bCs/>
                <w:sz w:val="18"/>
                <w:szCs w:val="18"/>
              </w:rPr>
            </w:pPr>
            <w:r w:rsidRPr="00466302">
              <w:rPr>
                <w:b/>
                <w:bCs/>
                <w:sz w:val="18"/>
                <w:szCs w:val="18"/>
              </w:rPr>
              <w:t>FY2026/27</w:t>
            </w:r>
          </w:p>
        </w:tc>
        <w:tc>
          <w:tcPr>
            <w:tcW w:w="270" w:type="pct"/>
            <w:shd w:val="clear" w:color="000000" w:fill="F2F2F2"/>
            <w:textDirection w:val="tbRl"/>
            <w:hideMark/>
          </w:tcPr>
          <w:p w14:paraId="53C743C6" w14:textId="77777777" w:rsidR="00487E7B" w:rsidRPr="00466302" w:rsidRDefault="00487E7B" w:rsidP="00AB1B59">
            <w:pPr>
              <w:spacing w:after="0" w:line="240" w:lineRule="auto"/>
              <w:rPr>
                <w:b/>
                <w:bCs/>
                <w:sz w:val="18"/>
                <w:szCs w:val="18"/>
              </w:rPr>
            </w:pPr>
            <w:r w:rsidRPr="00466302">
              <w:rPr>
                <w:b/>
                <w:bCs/>
                <w:sz w:val="18"/>
                <w:szCs w:val="18"/>
              </w:rPr>
              <w:t>FY2027/28</w:t>
            </w:r>
          </w:p>
        </w:tc>
        <w:tc>
          <w:tcPr>
            <w:tcW w:w="271" w:type="pct"/>
            <w:shd w:val="clear" w:color="000000" w:fill="F2F2F2"/>
            <w:textDirection w:val="tbRl"/>
            <w:hideMark/>
          </w:tcPr>
          <w:p w14:paraId="1E7FD534" w14:textId="77777777" w:rsidR="00487E7B" w:rsidRPr="00466302" w:rsidRDefault="00487E7B" w:rsidP="00AB1B59">
            <w:pPr>
              <w:spacing w:after="0" w:line="240" w:lineRule="auto"/>
              <w:rPr>
                <w:b/>
                <w:bCs/>
                <w:sz w:val="18"/>
                <w:szCs w:val="18"/>
              </w:rPr>
            </w:pPr>
            <w:r w:rsidRPr="00466302">
              <w:rPr>
                <w:b/>
                <w:bCs/>
                <w:sz w:val="18"/>
                <w:szCs w:val="18"/>
              </w:rPr>
              <w:t>FY2028/29</w:t>
            </w:r>
          </w:p>
        </w:tc>
        <w:tc>
          <w:tcPr>
            <w:tcW w:w="316" w:type="pct"/>
            <w:shd w:val="clear" w:color="000000" w:fill="F2F2F2"/>
            <w:textDirection w:val="tbRl"/>
            <w:hideMark/>
          </w:tcPr>
          <w:p w14:paraId="2922F04D" w14:textId="77777777" w:rsidR="00487E7B" w:rsidRPr="00466302" w:rsidRDefault="00487E7B" w:rsidP="00AB1B59">
            <w:pPr>
              <w:spacing w:after="0" w:line="240" w:lineRule="auto"/>
              <w:rPr>
                <w:b/>
                <w:bCs/>
                <w:sz w:val="18"/>
                <w:szCs w:val="18"/>
              </w:rPr>
            </w:pPr>
            <w:r w:rsidRPr="00466302">
              <w:rPr>
                <w:b/>
                <w:bCs/>
                <w:sz w:val="18"/>
                <w:szCs w:val="18"/>
              </w:rPr>
              <w:t>FY2029/30</w:t>
            </w:r>
          </w:p>
        </w:tc>
        <w:tc>
          <w:tcPr>
            <w:tcW w:w="449" w:type="pct"/>
            <w:shd w:val="clear" w:color="000000" w:fill="F2F2F2"/>
            <w:hideMark/>
          </w:tcPr>
          <w:p w14:paraId="3C698D98" w14:textId="77777777" w:rsidR="00487E7B" w:rsidRPr="00466302" w:rsidRDefault="00487E7B" w:rsidP="00AB1B59">
            <w:pPr>
              <w:spacing w:after="0" w:line="240" w:lineRule="auto"/>
              <w:rPr>
                <w:b/>
                <w:bCs/>
                <w:sz w:val="18"/>
                <w:szCs w:val="18"/>
              </w:rPr>
            </w:pPr>
            <w:r w:rsidRPr="00466302">
              <w:rPr>
                <w:b/>
                <w:bCs/>
                <w:sz w:val="18"/>
                <w:szCs w:val="18"/>
              </w:rPr>
              <w:t>Data Source</w:t>
            </w:r>
          </w:p>
        </w:tc>
      </w:tr>
      <w:tr w:rsidR="00487E7B" w:rsidRPr="00466302" w14:paraId="431AC4C3" w14:textId="77777777" w:rsidTr="00AB1B59">
        <w:trPr>
          <w:trHeight w:val="1040"/>
        </w:trPr>
        <w:tc>
          <w:tcPr>
            <w:tcW w:w="812" w:type="pct"/>
            <w:shd w:val="clear" w:color="000000" w:fill="FFFFFF"/>
            <w:hideMark/>
          </w:tcPr>
          <w:p w14:paraId="4E35D643" w14:textId="77777777" w:rsidR="00487E7B" w:rsidRPr="00466302" w:rsidRDefault="00487E7B" w:rsidP="00AB1B59">
            <w:pPr>
              <w:spacing w:after="0" w:line="240" w:lineRule="auto"/>
              <w:rPr>
                <w:sz w:val="18"/>
                <w:szCs w:val="18"/>
              </w:rPr>
            </w:pPr>
            <w:r w:rsidRPr="00466302">
              <w:rPr>
                <w:sz w:val="18"/>
                <w:szCs w:val="18"/>
              </w:rPr>
              <w:t>Objective 1: Strengthen accountability for results across government</w:t>
            </w:r>
          </w:p>
        </w:tc>
        <w:tc>
          <w:tcPr>
            <w:tcW w:w="989" w:type="pct"/>
            <w:shd w:val="clear" w:color="000000" w:fill="FFFFFF"/>
            <w:hideMark/>
          </w:tcPr>
          <w:p w14:paraId="02699DD6" w14:textId="77777777" w:rsidR="00487E7B" w:rsidRPr="00466302" w:rsidRDefault="00487E7B" w:rsidP="00AB1B59">
            <w:pPr>
              <w:spacing w:after="0" w:line="240" w:lineRule="auto"/>
              <w:rPr>
                <w:b/>
                <w:bCs/>
                <w:sz w:val="18"/>
                <w:szCs w:val="18"/>
              </w:rPr>
            </w:pPr>
            <w:r w:rsidRPr="00466302">
              <w:rPr>
                <w:b/>
                <w:bCs/>
                <w:sz w:val="18"/>
                <w:szCs w:val="18"/>
              </w:rPr>
              <w:t>Outcome 1.1:</w:t>
            </w:r>
            <w:r w:rsidRPr="00466302">
              <w:rPr>
                <w:sz w:val="18"/>
                <w:szCs w:val="18"/>
              </w:rPr>
              <w:t xml:space="preserve">  Increased transparency and public trust in provision of public services </w:t>
            </w:r>
          </w:p>
        </w:tc>
        <w:tc>
          <w:tcPr>
            <w:tcW w:w="1171" w:type="pct"/>
            <w:shd w:val="clear" w:color="000000" w:fill="FFFFFF"/>
            <w:hideMark/>
          </w:tcPr>
          <w:p w14:paraId="28D8D7E3" w14:textId="77777777" w:rsidR="00487E7B" w:rsidRPr="00466302" w:rsidRDefault="00487E7B" w:rsidP="00AB1B59">
            <w:pPr>
              <w:spacing w:after="0" w:line="240" w:lineRule="auto"/>
              <w:rPr>
                <w:sz w:val="18"/>
                <w:szCs w:val="18"/>
              </w:rPr>
            </w:pPr>
            <w:r w:rsidRPr="00466302">
              <w:rPr>
                <w:sz w:val="18"/>
                <w:szCs w:val="18"/>
              </w:rPr>
              <w:t>Percentage of population knowledgeable about public services</w:t>
            </w:r>
          </w:p>
        </w:tc>
        <w:tc>
          <w:tcPr>
            <w:tcW w:w="271" w:type="pct"/>
            <w:shd w:val="clear" w:color="000000" w:fill="FFFFFF"/>
            <w:hideMark/>
          </w:tcPr>
          <w:p w14:paraId="21DEDB56" w14:textId="77777777" w:rsidR="00487E7B" w:rsidRPr="00466302" w:rsidRDefault="00487E7B" w:rsidP="00AB1B59">
            <w:pPr>
              <w:spacing w:after="0" w:line="240" w:lineRule="auto"/>
              <w:rPr>
                <w:sz w:val="18"/>
                <w:szCs w:val="18"/>
              </w:rPr>
            </w:pPr>
            <w:r w:rsidRPr="00466302">
              <w:rPr>
                <w:sz w:val="18"/>
                <w:szCs w:val="18"/>
              </w:rPr>
              <w:t>50.00%</w:t>
            </w:r>
          </w:p>
        </w:tc>
        <w:tc>
          <w:tcPr>
            <w:tcW w:w="225" w:type="pct"/>
            <w:shd w:val="clear" w:color="000000" w:fill="FFFFFF"/>
            <w:hideMark/>
          </w:tcPr>
          <w:p w14:paraId="7D9141BD" w14:textId="77777777" w:rsidR="00487E7B" w:rsidRPr="00466302" w:rsidRDefault="00487E7B" w:rsidP="00AB1B59">
            <w:pPr>
              <w:spacing w:after="0" w:line="240" w:lineRule="auto"/>
              <w:rPr>
                <w:sz w:val="18"/>
                <w:szCs w:val="18"/>
              </w:rPr>
            </w:pPr>
            <w:r w:rsidRPr="00466302">
              <w:rPr>
                <w:sz w:val="18"/>
                <w:szCs w:val="18"/>
              </w:rPr>
              <w:t>60%</w:t>
            </w:r>
          </w:p>
        </w:tc>
        <w:tc>
          <w:tcPr>
            <w:tcW w:w="226" w:type="pct"/>
            <w:shd w:val="clear" w:color="000000" w:fill="FFFFFF"/>
            <w:hideMark/>
          </w:tcPr>
          <w:p w14:paraId="4893E526" w14:textId="77777777" w:rsidR="00487E7B" w:rsidRPr="00466302" w:rsidRDefault="00487E7B" w:rsidP="00AB1B59">
            <w:pPr>
              <w:spacing w:after="0" w:line="240" w:lineRule="auto"/>
              <w:rPr>
                <w:sz w:val="18"/>
                <w:szCs w:val="18"/>
              </w:rPr>
            </w:pPr>
            <w:r w:rsidRPr="00466302">
              <w:rPr>
                <w:sz w:val="18"/>
                <w:szCs w:val="18"/>
              </w:rPr>
              <w:t>70%</w:t>
            </w:r>
          </w:p>
        </w:tc>
        <w:tc>
          <w:tcPr>
            <w:tcW w:w="270" w:type="pct"/>
            <w:shd w:val="clear" w:color="000000" w:fill="FFFFFF"/>
            <w:hideMark/>
          </w:tcPr>
          <w:p w14:paraId="6CCAB573" w14:textId="77777777" w:rsidR="00487E7B" w:rsidRPr="00466302" w:rsidRDefault="00487E7B" w:rsidP="00AB1B59">
            <w:pPr>
              <w:spacing w:after="0" w:line="240" w:lineRule="auto"/>
              <w:rPr>
                <w:sz w:val="18"/>
                <w:szCs w:val="18"/>
              </w:rPr>
            </w:pPr>
            <w:r w:rsidRPr="00466302">
              <w:rPr>
                <w:sz w:val="18"/>
                <w:szCs w:val="18"/>
              </w:rPr>
              <w:t>80%</w:t>
            </w:r>
          </w:p>
        </w:tc>
        <w:tc>
          <w:tcPr>
            <w:tcW w:w="271" w:type="pct"/>
            <w:shd w:val="clear" w:color="000000" w:fill="FFFFFF"/>
            <w:hideMark/>
          </w:tcPr>
          <w:p w14:paraId="379FE408" w14:textId="77777777" w:rsidR="00487E7B" w:rsidRPr="00466302" w:rsidRDefault="00487E7B" w:rsidP="00AB1B59">
            <w:pPr>
              <w:spacing w:after="0" w:line="240" w:lineRule="auto"/>
              <w:rPr>
                <w:sz w:val="18"/>
                <w:szCs w:val="18"/>
              </w:rPr>
            </w:pPr>
            <w:r w:rsidRPr="00466302">
              <w:rPr>
                <w:sz w:val="18"/>
                <w:szCs w:val="18"/>
              </w:rPr>
              <w:t>90%</w:t>
            </w:r>
          </w:p>
        </w:tc>
        <w:tc>
          <w:tcPr>
            <w:tcW w:w="316" w:type="pct"/>
            <w:shd w:val="clear" w:color="000000" w:fill="FFFFFF"/>
            <w:hideMark/>
          </w:tcPr>
          <w:p w14:paraId="0BFBC613" w14:textId="77777777" w:rsidR="00487E7B" w:rsidRPr="00466302" w:rsidRDefault="00487E7B" w:rsidP="00AB1B59">
            <w:pPr>
              <w:spacing w:after="0" w:line="240" w:lineRule="auto"/>
              <w:rPr>
                <w:sz w:val="18"/>
                <w:szCs w:val="18"/>
              </w:rPr>
            </w:pPr>
            <w:r w:rsidRPr="00466302">
              <w:rPr>
                <w:sz w:val="18"/>
                <w:szCs w:val="18"/>
              </w:rPr>
              <w:t>100%</w:t>
            </w:r>
          </w:p>
        </w:tc>
        <w:tc>
          <w:tcPr>
            <w:tcW w:w="450" w:type="pct"/>
            <w:shd w:val="clear" w:color="000000" w:fill="FFFFFF"/>
            <w:hideMark/>
          </w:tcPr>
          <w:p w14:paraId="54EA7F19" w14:textId="77777777" w:rsidR="00487E7B" w:rsidRPr="00466302" w:rsidRDefault="00487E7B" w:rsidP="00AB1B59">
            <w:pPr>
              <w:spacing w:after="0" w:line="240" w:lineRule="auto"/>
              <w:rPr>
                <w:sz w:val="18"/>
                <w:szCs w:val="18"/>
              </w:rPr>
            </w:pPr>
            <w:r w:rsidRPr="00466302">
              <w:rPr>
                <w:sz w:val="18"/>
                <w:szCs w:val="18"/>
              </w:rPr>
              <w:t>ADMIN</w:t>
            </w:r>
          </w:p>
        </w:tc>
      </w:tr>
      <w:tr w:rsidR="00487E7B" w:rsidRPr="00466302" w14:paraId="4E860845" w14:textId="77777777" w:rsidTr="00AB1B59">
        <w:trPr>
          <w:trHeight w:val="296"/>
        </w:trPr>
        <w:tc>
          <w:tcPr>
            <w:tcW w:w="812" w:type="pct"/>
            <w:shd w:val="clear" w:color="000000" w:fill="F2F2F2"/>
            <w:hideMark/>
          </w:tcPr>
          <w:p w14:paraId="74FB4F25" w14:textId="77777777" w:rsidR="00487E7B" w:rsidRPr="00466302" w:rsidRDefault="00487E7B" w:rsidP="00AB1B59">
            <w:pPr>
              <w:spacing w:after="0" w:line="240" w:lineRule="auto"/>
              <w:rPr>
                <w:b/>
                <w:bCs/>
                <w:sz w:val="18"/>
                <w:szCs w:val="18"/>
              </w:rPr>
            </w:pPr>
            <w:r w:rsidRPr="00466302">
              <w:rPr>
                <w:b/>
                <w:bCs/>
                <w:sz w:val="18"/>
                <w:szCs w:val="18"/>
              </w:rPr>
              <w:t> </w:t>
            </w:r>
          </w:p>
        </w:tc>
        <w:tc>
          <w:tcPr>
            <w:tcW w:w="989" w:type="pct"/>
            <w:shd w:val="clear" w:color="000000" w:fill="F2F2F2"/>
            <w:hideMark/>
          </w:tcPr>
          <w:p w14:paraId="68182444" w14:textId="77777777" w:rsidR="00487E7B" w:rsidRPr="00466302" w:rsidRDefault="00487E7B" w:rsidP="00AB1B59">
            <w:pPr>
              <w:spacing w:after="0" w:line="240" w:lineRule="auto"/>
              <w:rPr>
                <w:b/>
                <w:bCs/>
                <w:sz w:val="18"/>
                <w:szCs w:val="18"/>
              </w:rPr>
            </w:pPr>
            <w:r w:rsidRPr="00466302">
              <w:rPr>
                <w:b/>
                <w:bCs/>
                <w:sz w:val="18"/>
                <w:szCs w:val="18"/>
              </w:rPr>
              <w:t>Intermediate Outcome (b)</w:t>
            </w:r>
          </w:p>
        </w:tc>
        <w:tc>
          <w:tcPr>
            <w:tcW w:w="1171" w:type="pct"/>
            <w:shd w:val="clear" w:color="000000" w:fill="F2F2F2"/>
            <w:hideMark/>
          </w:tcPr>
          <w:p w14:paraId="01343F37" w14:textId="77777777" w:rsidR="00487E7B" w:rsidRPr="00466302" w:rsidRDefault="00487E7B" w:rsidP="00AB1B59">
            <w:pPr>
              <w:spacing w:after="0" w:line="240" w:lineRule="auto"/>
              <w:rPr>
                <w:b/>
                <w:bCs/>
                <w:sz w:val="18"/>
                <w:szCs w:val="18"/>
              </w:rPr>
            </w:pPr>
            <w:r w:rsidRPr="00466302">
              <w:rPr>
                <w:b/>
                <w:bCs/>
                <w:sz w:val="18"/>
                <w:szCs w:val="18"/>
              </w:rPr>
              <w:t>Indicator (c)</w:t>
            </w:r>
          </w:p>
        </w:tc>
        <w:tc>
          <w:tcPr>
            <w:tcW w:w="271" w:type="pct"/>
            <w:shd w:val="clear" w:color="000000" w:fill="F2F2F2"/>
            <w:textDirection w:val="tbRl"/>
            <w:hideMark/>
          </w:tcPr>
          <w:p w14:paraId="4C69D3C8" w14:textId="77777777" w:rsidR="00487E7B" w:rsidRPr="00466302" w:rsidRDefault="00487E7B" w:rsidP="00AB1B59">
            <w:pPr>
              <w:spacing w:after="0" w:line="240" w:lineRule="auto"/>
              <w:rPr>
                <w:b/>
                <w:bCs/>
                <w:sz w:val="18"/>
                <w:szCs w:val="18"/>
              </w:rPr>
            </w:pPr>
            <w:r w:rsidRPr="00466302">
              <w:rPr>
                <w:b/>
                <w:bCs/>
                <w:sz w:val="18"/>
                <w:szCs w:val="18"/>
              </w:rPr>
              <w:t>FY2024/25(BL)</w:t>
            </w:r>
          </w:p>
        </w:tc>
        <w:tc>
          <w:tcPr>
            <w:tcW w:w="225" w:type="pct"/>
            <w:shd w:val="clear" w:color="000000" w:fill="F2F2F2"/>
            <w:textDirection w:val="tbRl"/>
            <w:hideMark/>
          </w:tcPr>
          <w:p w14:paraId="12EE7F58" w14:textId="77777777" w:rsidR="00487E7B" w:rsidRPr="00466302" w:rsidRDefault="00487E7B" w:rsidP="00AB1B59">
            <w:pPr>
              <w:spacing w:after="0" w:line="240" w:lineRule="auto"/>
              <w:rPr>
                <w:sz w:val="18"/>
                <w:szCs w:val="18"/>
              </w:rPr>
            </w:pPr>
            <w:r w:rsidRPr="00466302">
              <w:rPr>
                <w:sz w:val="18"/>
                <w:szCs w:val="18"/>
              </w:rPr>
              <w:t>FY2025/26</w:t>
            </w:r>
          </w:p>
        </w:tc>
        <w:tc>
          <w:tcPr>
            <w:tcW w:w="226" w:type="pct"/>
            <w:shd w:val="clear" w:color="000000" w:fill="F2F2F2"/>
            <w:textDirection w:val="tbRl"/>
            <w:hideMark/>
          </w:tcPr>
          <w:p w14:paraId="6298102F" w14:textId="77777777" w:rsidR="00487E7B" w:rsidRPr="00466302" w:rsidRDefault="00487E7B" w:rsidP="00AB1B59">
            <w:pPr>
              <w:spacing w:after="0" w:line="240" w:lineRule="auto"/>
              <w:rPr>
                <w:sz w:val="18"/>
                <w:szCs w:val="18"/>
              </w:rPr>
            </w:pPr>
            <w:r w:rsidRPr="00466302">
              <w:rPr>
                <w:sz w:val="18"/>
                <w:szCs w:val="18"/>
              </w:rPr>
              <w:t>FY2026/27</w:t>
            </w:r>
          </w:p>
        </w:tc>
        <w:tc>
          <w:tcPr>
            <w:tcW w:w="270" w:type="pct"/>
            <w:shd w:val="clear" w:color="000000" w:fill="F2F2F2"/>
            <w:textDirection w:val="tbRl"/>
            <w:hideMark/>
          </w:tcPr>
          <w:p w14:paraId="7EB1C445" w14:textId="77777777" w:rsidR="00487E7B" w:rsidRPr="00466302" w:rsidRDefault="00487E7B" w:rsidP="00AB1B59">
            <w:pPr>
              <w:spacing w:after="0" w:line="240" w:lineRule="auto"/>
              <w:rPr>
                <w:sz w:val="18"/>
                <w:szCs w:val="18"/>
              </w:rPr>
            </w:pPr>
            <w:r w:rsidRPr="00466302">
              <w:rPr>
                <w:sz w:val="18"/>
                <w:szCs w:val="18"/>
              </w:rPr>
              <w:t>FY2027/28</w:t>
            </w:r>
          </w:p>
        </w:tc>
        <w:tc>
          <w:tcPr>
            <w:tcW w:w="271" w:type="pct"/>
            <w:shd w:val="clear" w:color="000000" w:fill="F2F2F2"/>
            <w:textDirection w:val="tbRl"/>
            <w:hideMark/>
          </w:tcPr>
          <w:p w14:paraId="04C38C2C" w14:textId="77777777" w:rsidR="00487E7B" w:rsidRPr="00466302" w:rsidRDefault="00487E7B" w:rsidP="00AB1B59">
            <w:pPr>
              <w:spacing w:after="0" w:line="240" w:lineRule="auto"/>
              <w:rPr>
                <w:sz w:val="18"/>
                <w:szCs w:val="18"/>
              </w:rPr>
            </w:pPr>
            <w:r w:rsidRPr="00466302">
              <w:rPr>
                <w:sz w:val="18"/>
                <w:szCs w:val="18"/>
              </w:rPr>
              <w:t>FY2028/29</w:t>
            </w:r>
          </w:p>
        </w:tc>
        <w:tc>
          <w:tcPr>
            <w:tcW w:w="316" w:type="pct"/>
            <w:shd w:val="clear" w:color="000000" w:fill="F2F2F2"/>
            <w:textDirection w:val="tbRl"/>
            <w:hideMark/>
          </w:tcPr>
          <w:p w14:paraId="5CE52643" w14:textId="77777777" w:rsidR="00487E7B" w:rsidRPr="00466302" w:rsidRDefault="00487E7B" w:rsidP="00AB1B59">
            <w:pPr>
              <w:spacing w:after="0" w:line="240" w:lineRule="auto"/>
              <w:rPr>
                <w:sz w:val="18"/>
                <w:szCs w:val="18"/>
              </w:rPr>
            </w:pPr>
            <w:r w:rsidRPr="00466302">
              <w:rPr>
                <w:sz w:val="18"/>
                <w:szCs w:val="18"/>
              </w:rPr>
              <w:t>FY2029/30</w:t>
            </w:r>
          </w:p>
        </w:tc>
        <w:tc>
          <w:tcPr>
            <w:tcW w:w="450" w:type="pct"/>
            <w:shd w:val="clear" w:color="000000" w:fill="F2F2F2"/>
            <w:hideMark/>
          </w:tcPr>
          <w:p w14:paraId="5DF9AD9B" w14:textId="77777777" w:rsidR="00487E7B" w:rsidRPr="00466302" w:rsidRDefault="00487E7B" w:rsidP="00AB1B59">
            <w:pPr>
              <w:spacing w:after="0" w:line="240" w:lineRule="auto"/>
              <w:rPr>
                <w:b/>
                <w:bCs/>
                <w:sz w:val="18"/>
                <w:szCs w:val="18"/>
              </w:rPr>
            </w:pPr>
            <w:r w:rsidRPr="00466302">
              <w:rPr>
                <w:b/>
                <w:bCs/>
                <w:sz w:val="18"/>
                <w:szCs w:val="18"/>
              </w:rPr>
              <w:t>Data Source</w:t>
            </w:r>
          </w:p>
        </w:tc>
      </w:tr>
      <w:tr w:rsidR="00487E7B" w:rsidRPr="00466302" w14:paraId="48BECC6E" w14:textId="77777777" w:rsidTr="00AB1B59">
        <w:trPr>
          <w:trHeight w:val="350"/>
        </w:trPr>
        <w:tc>
          <w:tcPr>
            <w:tcW w:w="812" w:type="pct"/>
            <w:shd w:val="clear" w:color="000000" w:fill="FFFFFF"/>
            <w:hideMark/>
          </w:tcPr>
          <w:p w14:paraId="06F82DAA" w14:textId="77777777" w:rsidR="00487E7B" w:rsidRPr="00466302" w:rsidRDefault="00487E7B" w:rsidP="00AB1B59">
            <w:pPr>
              <w:spacing w:after="0" w:line="240" w:lineRule="auto"/>
              <w:rPr>
                <w:sz w:val="18"/>
                <w:szCs w:val="18"/>
              </w:rPr>
            </w:pPr>
            <w:r w:rsidRPr="00466302">
              <w:rPr>
                <w:sz w:val="18"/>
                <w:szCs w:val="18"/>
              </w:rPr>
              <w:t> </w:t>
            </w:r>
          </w:p>
        </w:tc>
        <w:tc>
          <w:tcPr>
            <w:tcW w:w="989" w:type="pct"/>
            <w:shd w:val="clear" w:color="000000" w:fill="FFFFFF"/>
            <w:hideMark/>
          </w:tcPr>
          <w:p w14:paraId="79FC8A20" w14:textId="77777777" w:rsidR="00487E7B" w:rsidRPr="00466302" w:rsidRDefault="00487E7B" w:rsidP="00AB1B59">
            <w:pPr>
              <w:spacing w:after="0" w:line="240" w:lineRule="auto"/>
              <w:rPr>
                <w:b/>
                <w:bCs/>
                <w:sz w:val="18"/>
                <w:szCs w:val="18"/>
              </w:rPr>
            </w:pPr>
            <w:r w:rsidRPr="00466302">
              <w:rPr>
                <w:b/>
                <w:bCs/>
                <w:sz w:val="18"/>
                <w:szCs w:val="18"/>
              </w:rPr>
              <w:t xml:space="preserve">Intermediate Outcome: </w:t>
            </w:r>
            <w:r w:rsidRPr="00466302">
              <w:rPr>
                <w:sz w:val="18"/>
                <w:szCs w:val="18"/>
              </w:rPr>
              <w:t>Improved performance and results in Government Institutions</w:t>
            </w:r>
          </w:p>
        </w:tc>
        <w:tc>
          <w:tcPr>
            <w:tcW w:w="1171" w:type="pct"/>
            <w:shd w:val="clear" w:color="000000" w:fill="FFFFFF"/>
            <w:hideMark/>
          </w:tcPr>
          <w:p w14:paraId="684BF6BE" w14:textId="77777777" w:rsidR="00487E7B" w:rsidRPr="00466302" w:rsidRDefault="00487E7B" w:rsidP="00AB1B59">
            <w:pPr>
              <w:spacing w:after="0" w:line="240" w:lineRule="auto"/>
              <w:rPr>
                <w:sz w:val="18"/>
                <w:szCs w:val="18"/>
              </w:rPr>
            </w:pPr>
            <w:r w:rsidRPr="00466302">
              <w:rPr>
                <w:sz w:val="18"/>
                <w:szCs w:val="18"/>
              </w:rPr>
              <w:t>Percentage of Government Institutions meeting their established performance targets</w:t>
            </w:r>
          </w:p>
        </w:tc>
        <w:tc>
          <w:tcPr>
            <w:tcW w:w="271" w:type="pct"/>
            <w:shd w:val="clear" w:color="000000" w:fill="FFFFFF"/>
            <w:hideMark/>
          </w:tcPr>
          <w:p w14:paraId="4545C073" w14:textId="77777777" w:rsidR="00487E7B" w:rsidRPr="00466302" w:rsidRDefault="00487E7B" w:rsidP="00AB1B59">
            <w:pPr>
              <w:spacing w:after="0" w:line="240" w:lineRule="auto"/>
              <w:rPr>
                <w:sz w:val="18"/>
                <w:szCs w:val="18"/>
              </w:rPr>
            </w:pPr>
            <w:r w:rsidRPr="00466302">
              <w:rPr>
                <w:sz w:val="18"/>
                <w:szCs w:val="18"/>
              </w:rPr>
              <w:t>20.00%</w:t>
            </w:r>
          </w:p>
        </w:tc>
        <w:tc>
          <w:tcPr>
            <w:tcW w:w="225" w:type="pct"/>
            <w:shd w:val="clear" w:color="000000" w:fill="FFFFFF"/>
            <w:hideMark/>
          </w:tcPr>
          <w:p w14:paraId="1FF4C50F" w14:textId="77777777" w:rsidR="00487E7B" w:rsidRPr="00466302" w:rsidRDefault="00487E7B" w:rsidP="00AB1B59">
            <w:pPr>
              <w:spacing w:after="0" w:line="240" w:lineRule="auto"/>
              <w:rPr>
                <w:sz w:val="18"/>
                <w:szCs w:val="18"/>
              </w:rPr>
            </w:pPr>
            <w:r w:rsidRPr="00466302">
              <w:rPr>
                <w:sz w:val="18"/>
                <w:szCs w:val="18"/>
              </w:rPr>
              <w:t>30%</w:t>
            </w:r>
          </w:p>
        </w:tc>
        <w:tc>
          <w:tcPr>
            <w:tcW w:w="226" w:type="pct"/>
            <w:shd w:val="clear" w:color="000000" w:fill="FFFFFF"/>
            <w:hideMark/>
          </w:tcPr>
          <w:p w14:paraId="0C389CA8" w14:textId="77777777" w:rsidR="00487E7B" w:rsidRPr="00466302" w:rsidRDefault="00487E7B" w:rsidP="00AB1B59">
            <w:pPr>
              <w:spacing w:after="0" w:line="240" w:lineRule="auto"/>
              <w:rPr>
                <w:sz w:val="18"/>
                <w:szCs w:val="18"/>
              </w:rPr>
            </w:pPr>
            <w:r w:rsidRPr="00466302">
              <w:rPr>
                <w:sz w:val="18"/>
                <w:szCs w:val="18"/>
              </w:rPr>
              <w:t>40%</w:t>
            </w:r>
          </w:p>
        </w:tc>
        <w:tc>
          <w:tcPr>
            <w:tcW w:w="270" w:type="pct"/>
            <w:shd w:val="clear" w:color="000000" w:fill="FFFFFF"/>
            <w:hideMark/>
          </w:tcPr>
          <w:p w14:paraId="72DE8217" w14:textId="77777777" w:rsidR="00487E7B" w:rsidRPr="00466302" w:rsidRDefault="00487E7B" w:rsidP="00AB1B59">
            <w:pPr>
              <w:spacing w:after="0" w:line="240" w:lineRule="auto"/>
              <w:rPr>
                <w:sz w:val="18"/>
                <w:szCs w:val="18"/>
              </w:rPr>
            </w:pPr>
            <w:r w:rsidRPr="00466302">
              <w:rPr>
                <w:sz w:val="18"/>
                <w:szCs w:val="18"/>
              </w:rPr>
              <w:t>50%</w:t>
            </w:r>
          </w:p>
        </w:tc>
        <w:tc>
          <w:tcPr>
            <w:tcW w:w="271" w:type="pct"/>
            <w:shd w:val="clear" w:color="000000" w:fill="FFFFFF"/>
            <w:hideMark/>
          </w:tcPr>
          <w:p w14:paraId="5D319AE0" w14:textId="77777777" w:rsidR="00487E7B" w:rsidRPr="00466302" w:rsidRDefault="00487E7B" w:rsidP="00AB1B59">
            <w:pPr>
              <w:spacing w:after="0" w:line="240" w:lineRule="auto"/>
              <w:rPr>
                <w:sz w:val="18"/>
                <w:szCs w:val="18"/>
              </w:rPr>
            </w:pPr>
            <w:r w:rsidRPr="00466302">
              <w:rPr>
                <w:sz w:val="18"/>
                <w:szCs w:val="18"/>
              </w:rPr>
              <w:t>60%</w:t>
            </w:r>
          </w:p>
        </w:tc>
        <w:tc>
          <w:tcPr>
            <w:tcW w:w="316" w:type="pct"/>
            <w:shd w:val="clear" w:color="000000" w:fill="FFFFFF"/>
            <w:hideMark/>
          </w:tcPr>
          <w:p w14:paraId="530F5A37" w14:textId="77777777" w:rsidR="00487E7B" w:rsidRPr="00466302" w:rsidRDefault="00487E7B" w:rsidP="00AB1B59">
            <w:pPr>
              <w:spacing w:after="0" w:line="240" w:lineRule="auto"/>
              <w:rPr>
                <w:sz w:val="18"/>
                <w:szCs w:val="18"/>
              </w:rPr>
            </w:pPr>
            <w:r w:rsidRPr="00466302">
              <w:rPr>
                <w:sz w:val="18"/>
                <w:szCs w:val="18"/>
              </w:rPr>
              <w:t>85%</w:t>
            </w:r>
          </w:p>
        </w:tc>
        <w:tc>
          <w:tcPr>
            <w:tcW w:w="450" w:type="pct"/>
            <w:shd w:val="clear" w:color="000000" w:fill="FFFFFF"/>
            <w:hideMark/>
          </w:tcPr>
          <w:p w14:paraId="0F04DDD4" w14:textId="77777777" w:rsidR="00487E7B" w:rsidRPr="00466302" w:rsidRDefault="00487E7B" w:rsidP="00AB1B59">
            <w:pPr>
              <w:spacing w:after="0" w:line="240" w:lineRule="auto"/>
              <w:rPr>
                <w:sz w:val="18"/>
                <w:szCs w:val="18"/>
              </w:rPr>
            </w:pPr>
            <w:r w:rsidRPr="00466302">
              <w:rPr>
                <w:sz w:val="18"/>
                <w:szCs w:val="18"/>
              </w:rPr>
              <w:t>OPM LGPA REPORT</w:t>
            </w:r>
          </w:p>
        </w:tc>
      </w:tr>
      <w:tr w:rsidR="00487E7B" w:rsidRPr="00466302" w14:paraId="77AFE8C4" w14:textId="77777777" w:rsidTr="00AB1B59">
        <w:trPr>
          <w:trHeight w:val="630"/>
        </w:trPr>
        <w:tc>
          <w:tcPr>
            <w:tcW w:w="812" w:type="pct"/>
            <w:vMerge w:val="restart"/>
            <w:shd w:val="clear" w:color="000000" w:fill="FFFFFF"/>
            <w:hideMark/>
          </w:tcPr>
          <w:p w14:paraId="5AB57D90" w14:textId="77777777" w:rsidR="00487E7B" w:rsidRPr="00466302" w:rsidRDefault="00487E7B" w:rsidP="00AB1B59">
            <w:pPr>
              <w:spacing w:after="0" w:line="240" w:lineRule="auto"/>
              <w:rPr>
                <w:sz w:val="18"/>
                <w:szCs w:val="18"/>
              </w:rPr>
            </w:pPr>
            <w:r w:rsidRPr="00466302">
              <w:rPr>
                <w:sz w:val="18"/>
                <w:szCs w:val="18"/>
              </w:rPr>
              <w:t> </w:t>
            </w:r>
          </w:p>
        </w:tc>
        <w:tc>
          <w:tcPr>
            <w:tcW w:w="989" w:type="pct"/>
            <w:vMerge w:val="restart"/>
            <w:shd w:val="clear" w:color="000000" w:fill="FFFFFF"/>
            <w:hideMark/>
          </w:tcPr>
          <w:p w14:paraId="7F9EE2D6" w14:textId="77777777" w:rsidR="00487E7B" w:rsidRPr="00466302" w:rsidRDefault="00487E7B" w:rsidP="00AB1B59">
            <w:pPr>
              <w:spacing w:after="0" w:line="240" w:lineRule="auto"/>
              <w:rPr>
                <w:b/>
                <w:bCs/>
                <w:sz w:val="18"/>
                <w:szCs w:val="18"/>
              </w:rPr>
            </w:pPr>
            <w:r w:rsidRPr="00466302">
              <w:rPr>
                <w:b/>
                <w:bCs/>
                <w:sz w:val="18"/>
                <w:szCs w:val="18"/>
              </w:rPr>
              <w:t>Intermediate Outcome 2:</w:t>
            </w:r>
            <w:r w:rsidRPr="00466302">
              <w:rPr>
                <w:sz w:val="18"/>
                <w:szCs w:val="18"/>
              </w:rPr>
              <w:t xml:space="preserve"> Improved performance and accountability at institutional and individual level</w:t>
            </w:r>
          </w:p>
        </w:tc>
        <w:tc>
          <w:tcPr>
            <w:tcW w:w="1171" w:type="pct"/>
            <w:shd w:val="clear" w:color="000000" w:fill="FFFFFF"/>
            <w:hideMark/>
          </w:tcPr>
          <w:p w14:paraId="0D7130AB" w14:textId="77777777" w:rsidR="00487E7B" w:rsidRPr="00466302" w:rsidRDefault="00487E7B" w:rsidP="00AB1B59">
            <w:pPr>
              <w:spacing w:after="0" w:line="240" w:lineRule="auto"/>
              <w:rPr>
                <w:sz w:val="18"/>
                <w:szCs w:val="18"/>
              </w:rPr>
            </w:pPr>
            <w:r w:rsidRPr="00466302">
              <w:rPr>
                <w:sz w:val="18"/>
                <w:szCs w:val="18"/>
              </w:rPr>
              <w:t>Percentage of institutions achieving their performance targets</w:t>
            </w:r>
          </w:p>
        </w:tc>
        <w:tc>
          <w:tcPr>
            <w:tcW w:w="271" w:type="pct"/>
            <w:shd w:val="clear" w:color="000000" w:fill="FFFFFF"/>
            <w:hideMark/>
          </w:tcPr>
          <w:p w14:paraId="4A64CC97" w14:textId="77777777" w:rsidR="00487E7B" w:rsidRPr="00466302" w:rsidRDefault="00487E7B" w:rsidP="00AB1B59">
            <w:pPr>
              <w:spacing w:after="0" w:line="240" w:lineRule="auto"/>
              <w:rPr>
                <w:sz w:val="18"/>
                <w:szCs w:val="18"/>
              </w:rPr>
            </w:pPr>
            <w:r w:rsidRPr="00466302">
              <w:rPr>
                <w:sz w:val="18"/>
                <w:szCs w:val="18"/>
              </w:rPr>
              <w:t>60%</w:t>
            </w:r>
          </w:p>
        </w:tc>
        <w:tc>
          <w:tcPr>
            <w:tcW w:w="225" w:type="pct"/>
            <w:shd w:val="clear" w:color="000000" w:fill="FFFFFF"/>
            <w:hideMark/>
          </w:tcPr>
          <w:p w14:paraId="180986BD" w14:textId="77777777" w:rsidR="00487E7B" w:rsidRPr="00466302" w:rsidRDefault="00487E7B" w:rsidP="00AB1B59">
            <w:pPr>
              <w:spacing w:after="0" w:line="240" w:lineRule="auto"/>
              <w:rPr>
                <w:sz w:val="18"/>
                <w:szCs w:val="18"/>
              </w:rPr>
            </w:pPr>
            <w:r w:rsidRPr="00466302">
              <w:rPr>
                <w:sz w:val="18"/>
                <w:szCs w:val="18"/>
              </w:rPr>
              <w:t>70%</w:t>
            </w:r>
          </w:p>
        </w:tc>
        <w:tc>
          <w:tcPr>
            <w:tcW w:w="226" w:type="pct"/>
            <w:shd w:val="clear" w:color="000000" w:fill="FFFFFF"/>
            <w:hideMark/>
          </w:tcPr>
          <w:p w14:paraId="4082B7E2" w14:textId="77777777" w:rsidR="00487E7B" w:rsidRPr="00466302" w:rsidRDefault="00487E7B" w:rsidP="00AB1B59">
            <w:pPr>
              <w:spacing w:after="0" w:line="240" w:lineRule="auto"/>
              <w:rPr>
                <w:sz w:val="18"/>
                <w:szCs w:val="18"/>
              </w:rPr>
            </w:pPr>
            <w:r w:rsidRPr="00466302">
              <w:rPr>
                <w:sz w:val="18"/>
                <w:szCs w:val="18"/>
              </w:rPr>
              <w:t>70%</w:t>
            </w:r>
          </w:p>
        </w:tc>
        <w:tc>
          <w:tcPr>
            <w:tcW w:w="270" w:type="pct"/>
            <w:shd w:val="clear" w:color="000000" w:fill="FFFFFF"/>
            <w:hideMark/>
          </w:tcPr>
          <w:p w14:paraId="71D52DEB" w14:textId="77777777" w:rsidR="00487E7B" w:rsidRPr="00466302" w:rsidRDefault="00487E7B" w:rsidP="00AB1B59">
            <w:pPr>
              <w:spacing w:after="0" w:line="240" w:lineRule="auto"/>
              <w:rPr>
                <w:sz w:val="18"/>
                <w:szCs w:val="18"/>
              </w:rPr>
            </w:pPr>
            <w:r w:rsidRPr="00466302">
              <w:rPr>
                <w:sz w:val="18"/>
                <w:szCs w:val="18"/>
              </w:rPr>
              <w:t>80%</w:t>
            </w:r>
          </w:p>
        </w:tc>
        <w:tc>
          <w:tcPr>
            <w:tcW w:w="271" w:type="pct"/>
            <w:shd w:val="clear" w:color="000000" w:fill="FFFFFF"/>
            <w:hideMark/>
          </w:tcPr>
          <w:p w14:paraId="1A4F81E4" w14:textId="77777777" w:rsidR="00487E7B" w:rsidRPr="00466302" w:rsidRDefault="00487E7B" w:rsidP="00AB1B59">
            <w:pPr>
              <w:spacing w:after="0" w:line="240" w:lineRule="auto"/>
              <w:rPr>
                <w:sz w:val="18"/>
                <w:szCs w:val="18"/>
              </w:rPr>
            </w:pPr>
            <w:r w:rsidRPr="00466302">
              <w:rPr>
                <w:sz w:val="18"/>
                <w:szCs w:val="18"/>
              </w:rPr>
              <w:t>80%</w:t>
            </w:r>
          </w:p>
        </w:tc>
        <w:tc>
          <w:tcPr>
            <w:tcW w:w="316" w:type="pct"/>
            <w:shd w:val="clear" w:color="000000" w:fill="FFFFFF"/>
            <w:hideMark/>
          </w:tcPr>
          <w:p w14:paraId="7736C27E" w14:textId="77777777" w:rsidR="00487E7B" w:rsidRPr="00466302" w:rsidRDefault="00487E7B" w:rsidP="00AB1B59">
            <w:pPr>
              <w:spacing w:after="0" w:line="240" w:lineRule="auto"/>
              <w:rPr>
                <w:sz w:val="18"/>
                <w:szCs w:val="18"/>
              </w:rPr>
            </w:pPr>
            <w:r w:rsidRPr="00466302">
              <w:rPr>
                <w:sz w:val="18"/>
                <w:szCs w:val="18"/>
              </w:rPr>
              <w:t>90%</w:t>
            </w:r>
          </w:p>
        </w:tc>
        <w:tc>
          <w:tcPr>
            <w:tcW w:w="450" w:type="pct"/>
            <w:shd w:val="clear" w:color="000000" w:fill="FFFFFF"/>
            <w:hideMark/>
          </w:tcPr>
          <w:p w14:paraId="0AD06499" w14:textId="77777777" w:rsidR="00487E7B" w:rsidRPr="00466302" w:rsidRDefault="00487E7B" w:rsidP="00AB1B59">
            <w:pPr>
              <w:spacing w:after="0" w:line="240" w:lineRule="auto"/>
              <w:rPr>
                <w:sz w:val="18"/>
                <w:szCs w:val="18"/>
              </w:rPr>
            </w:pPr>
            <w:r w:rsidRPr="00466302">
              <w:rPr>
                <w:sz w:val="18"/>
                <w:szCs w:val="18"/>
              </w:rPr>
              <w:t>LGPA Report</w:t>
            </w:r>
          </w:p>
        </w:tc>
      </w:tr>
      <w:tr w:rsidR="00487E7B" w:rsidRPr="00466302" w14:paraId="03FCEC71" w14:textId="77777777" w:rsidTr="00AB1B59">
        <w:trPr>
          <w:trHeight w:val="50"/>
        </w:trPr>
        <w:tc>
          <w:tcPr>
            <w:tcW w:w="812" w:type="pct"/>
            <w:vMerge/>
            <w:vAlign w:val="center"/>
            <w:hideMark/>
          </w:tcPr>
          <w:p w14:paraId="3281A755" w14:textId="77777777" w:rsidR="00487E7B" w:rsidRPr="00466302" w:rsidRDefault="00487E7B" w:rsidP="00AB1B59">
            <w:pPr>
              <w:spacing w:after="0" w:line="240" w:lineRule="auto"/>
              <w:rPr>
                <w:sz w:val="18"/>
                <w:szCs w:val="18"/>
              </w:rPr>
            </w:pPr>
          </w:p>
        </w:tc>
        <w:tc>
          <w:tcPr>
            <w:tcW w:w="989" w:type="pct"/>
            <w:vMerge/>
            <w:vAlign w:val="center"/>
            <w:hideMark/>
          </w:tcPr>
          <w:p w14:paraId="32FD32BC" w14:textId="77777777" w:rsidR="00487E7B" w:rsidRPr="00466302" w:rsidRDefault="00487E7B" w:rsidP="00AB1B59">
            <w:pPr>
              <w:spacing w:after="0" w:line="240" w:lineRule="auto"/>
              <w:rPr>
                <w:b/>
                <w:bCs/>
                <w:sz w:val="18"/>
                <w:szCs w:val="18"/>
              </w:rPr>
            </w:pPr>
          </w:p>
        </w:tc>
        <w:tc>
          <w:tcPr>
            <w:tcW w:w="1171" w:type="pct"/>
            <w:shd w:val="clear" w:color="000000" w:fill="FFFFFF"/>
            <w:hideMark/>
          </w:tcPr>
          <w:p w14:paraId="36901B62" w14:textId="77777777" w:rsidR="00487E7B" w:rsidRPr="00466302" w:rsidRDefault="00487E7B" w:rsidP="00AB1B59">
            <w:pPr>
              <w:spacing w:after="0" w:line="240" w:lineRule="auto"/>
              <w:rPr>
                <w:sz w:val="18"/>
                <w:szCs w:val="18"/>
              </w:rPr>
            </w:pPr>
            <w:r w:rsidRPr="00466302">
              <w:rPr>
                <w:sz w:val="18"/>
                <w:szCs w:val="18"/>
              </w:rPr>
              <w:t>% of individuals achieving at least 80% of their performance targets</w:t>
            </w:r>
          </w:p>
        </w:tc>
        <w:tc>
          <w:tcPr>
            <w:tcW w:w="271" w:type="pct"/>
            <w:shd w:val="clear" w:color="000000" w:fill="FFFFFF"/>
            <w:hideMark/>
          </w:tcPr>
          <w:p w14:paraId="51774436" w14:textId="77777777" w:rsidR="00487E7B" w:rsidRPr="00466302" w:rsidRDefault="00487E7B" w:rsidP="00AB1B59">
            <w:pPr>
              <w:spacing w:after="0" w:line="240" w:lineRule="auto"/>
              <w:rPr>
                <w:sz w:val="18"/>
                <w:szCs w:val="18"/>
              </w:rPr>
            </w:pPr>
            <w:r w:rsidRPr="00466302">
              <w:rPr>
                <w:sz w:val="18"/>
                <w:szCs w:val="18"/>
              </w:rPr>
              <w:t>85%</w:t>
            </w:r>
          </w:p>
        </w:tc>
        <w:tc>
          <w:tcPr>
            <w:tcW w:w="225" w:type="pct"/>
            <w:shd w:val="clear" w:color="000000" w:fill="FFFFFF"/>
            <w:hideMark/>
          </w:tcPr>
          <w:p w14:paraId="67809BA3" w14:textId="77777777" w:rsidR="00487E7B" w:rsidRPr="00466302" w:rsidRDefault="00487E7B" w:rsidP="00AB1B59">
            <w:pPr>
              <w:spacing w:after="0" w:line="240" w:lineRule="auto"/>
              <w:rPr>
                <w:sz w:val="18"/>
                <w:szCs w:val="18"/>
              </w:rPr>
            </w:pPr>
            <w:r w:rsidRPr="00466302">
              <w:rPr>
                <w:sz w:val="18"/>
                <w:szCs w:val="18"/>
              </w:rPr>
              <w:t>90%</w:t>
            </w:r>
          </w:p>
        </w:tc>
        <w:tc>
          <w:tcPr>
            <w:tcW w:w="226" w:type="pct"/>
            <w:shd w:val="clear" w:color="000000" w:fill="FFFFFF"/>
            <w:hideMark/>
          </w:tcPr>
          <w:p w14:paraId="4BDFBC1E" w14:textId="77777777" w:rsidR="00487E7B" w:rsidRPr="00466302" w:rsidRDefault="00487E7B" w:rsidP="00AB1B59">
            <w:pPr>
              <w:spacing w:after="0" w:line="240" w:lineRule="auto"/>
              <w:rPr>
                <w:sz w:val="18"/>
                <w:szCs w:val="18"/>
              </w:rPr>
            </w:pPr>
            <w:r w:rsidRPr="00466302">
              <w:rPr>
                <w:sz w:val="18"/>
                <w:szCs w:val="18"/>
              </w:rPr>
              <w:t>90%</w:t>
            </w:r>
          </w:p>
        </w:tc>
        <w:tc>
          <w:tcPr>
            <w:tcW w:w="270" w:type="pct"/>
            <w:shd w:val="clear" w:color="000000" w:fill="FFFFFF"/>
            <w:hideMark/>
          </w:tcPr>
          <w:p w14:paraId="6140A70F" w14:textId="77777777" w:rsidR="00487E7B" w:rsidRPr="00466302" w:rsidRDefault="00487E7B" w:rsidP="00AB1B59">
            <w:pPr>
              <w:spacing w:after="0" w:line="240" w:lineRule="auto"/>
              <w:rPr>
                <w:sz w:val="18"/>
                <w:szCs w:val="18"/>
              </w:rPr>
            </w:pPr>
            <w:r w:rsidRPr="00466302">
              <w:rPr>
                <w:sz w:val="18"/>
                <w:szCs w:val="18"/>
              </w:rPr>
              <w:t>90%</w:t>
            </w:r>
          </w:p>
        </w:tc>
        <w:tc>
          <w:tcPr>
            <w:tcW w:w="271" w:type="pct"/>
            <w:shd w:val="clear" w:color="000000" w:fill="FFFFFF"/>
            <w:hideMark/>
          </w:tcPr>
          <w:p w14:paraId="0855D454" w14:textId="77777777" w:rsidR="00487E7B" w:rsidRPr="00466302" w:rsidRDefault="00487E7B" w:rsidP="00AB1B59">
            <w:pPr>
              <w:spacing w:after="0" w:line="240" w:lineRule="auto"/>
              <w:rPr>
                <w:sz w:val="18"/>
                <w:szCs w:val="18"/>
              </w:rPr>
            </w:pPr>
            <w:r w:rsidRPr="00466302">
              <w:rPr>
                <w:sz w:val="18"/>
                <w:szCs w:val="18"/>
              </w:rPr>
              <w:t>90%</w:t>
            </w:r>
          </w:p>
        </w:tc>
        <w:tc>
          <w:tcPr>
            <w:tcW w:w="316" w:type="pct"/>
            <w:shd w:val="clear" w:color="000000" w:fill="FFFFFF"/>
            <w:hideMark/>
          </w:tcPr>
          <w:p w14:paraId="5FBF40E1" w14:textId="77777777" w:rsidR="00487E7B" w:rsidRPr="00466302" w:rsidRDefault="00487E7B" w:rsidP="00AB1B59">
            <w:pPr>
              <w:spacing w:after="0" w:line="240" w:lineRule="auto"/>
              <w:rPr>
                <w:sz w:val="18"/>
                <w:szCs w:val="18"/>
              </w:rPr>
            </w:pPr>
            <w:r w:rsidRPr="00466302">
              <w:rPr>
                <w:sz w:val="18"/>
                <w:szCs w:val="18"/>
              </w:rPr>
              <w:t>90%</w:t>
            </w:r>
          </w:p>
        </w:tc>
        <w:tc>
          <w:tcPr>
            <w:tcW w:w="450" w:type="pct"/>
            <w:shd w:val="clear" w:color="000000" w:fill="FFFFFF"/>
            <w:hideMark/>
          </w:tcPr>
          <w:p w14:paraId="4728D194" w14:textId="77777777" w:rsidR="00487E7B" w:rsidRPr="00466302" w:rsidRDefault="00487E7B" w:rsidP="00AB1B59">
            <w:pPr>
              <w:spacing w:after="0" w:line="240" w:lineRule="auto"/>
              <w:rPr>
                <w:sz w:val="18"/>
                <w:szCs w:val="18"/>
              </w:rPr>
            </w:pPr>
            <w:r w:rsidRPr="00466302">
              <w:rPr>
                <w:sz w:val="18"/>
                <w:szCs w:val="18"/>
              </w:rPr>
              <w:t xml:space="preserve">Staff appraisal reports </w:t>
            </w:r>
          </w:p>
        </w:tc>
      </w:tr>
      <w:tr w:rsidR="00487E7B" w:rsidRPr="00466302" w14:paraId="1A751BEF" w14:textId="77777777" w:rsidTr="00AB1B59">
        <w:trPr>
          <w:trHeight w:val="50"/>
        </w:trPr>
        <w:tc>
          <w:tcPr>
            <w:tcW w:w="812" w:type="pct"/>
            <w:vMerge/>
            <w:vAlign w:val="center"/>
            <w:hideMark/>
          </w:tcPr>
          <w:p w14:paraId="19075E14" w14:textId="77777777" w:rsidR="00487E7B" w:rsidRPr="00466302" w:rsidRDefault="00487E7B" w:rsidP="00AB1B59">
            <w:pPr>
              <w:spacing w:after="0" w:line="240" w:lineRule="auto"/>
              <w:rPr>
                <w:sz w:val="18"/>
                <w:szCs w:val="18"/>
              </w:rPr>
            </w:pPr>
          </w:p>
        </w:tc>
        <w:tc>
          <w:tcPr>
            <w:tcW w:w="989" w:type="pct"/>
            <w:vMerge/>
            <w:vAlign w:val="center"/>
            <w:hideMark/>
          </w:tcPr>
          <w:p w14:paraId="4AB0F37E" w14:textId="77777777" w:rsidR="00487E7B" w:rsidRPr="00466302" w:rsidRDefault="00487E7B" w:rsidP="00AB1B59">
            <w:pPr>
              <w:spacing w:after="0" w:line="240" w:lineRule="auto"/>
              <w:rPr>
                <w:b/>
                <w:bCs/>
                <w:sz w:val="18"/>
                <w:szCs w:val="18"/>
              </w:rPr>
            </w:pPr>
          </w:p>
        </w:tc>
        <w:tc>
          <w:tcPr>
            <w:tcW w:w="1171" w:type="pct"/>
            <w:shd w:val="clear" w:color="000000" w:fill="FFFFFF"/>
            <w:hideMark/>
          </w:tcPr>
          <w:p w14:paraId="0179F488" w14:textId="77777777" w:rsidR="00487E7B" w:rsidRPr="00466302" w:rsidRDefault="00487E7B" w:rsidP="00AB1B59">
            <w:pPr>
              <w:spacing w:after="0" w:line="240" w:lineRule="auto"/>
              <w:rPr>
                <w:sz w:val="18"/>
                <w:szCs w:val="18"/>
              </w:rPr>
            </w:pPr>
            <w:r w:rsidRPr="00466302">
              <w:rPr>
                <w:sz w:val="18"/>
                <w:szCs w:val="18"/>
              </w:rPr>
              <w:t>Absenteeism rate in the Public Service</w:t>
            </w:r>
          </w:p>
        </w:tc>
        <w:tc>
          <w:tcPr>
            <w:tcW w:w="271" w:type="pct"/>
            <w:shd w:val="clear" w:color="000000" w:fill="FFFFFF"/>
            <w:hideMark/>
          </w:tcPr>
          <w:p w14:paraId="3EA6AB05" w14:textId="77777777" w:rsidR="00487E7B" w:rsidRPr="00466302" w:rsidRDefault="00487E7B" w:rsidP="00AB1B59">
            <w:pPr>
              <w:spacing w:after="0" w:line="240" w:lineRule="auto"/>
              <w:rPr>
                <w:sz w:val="18"/>
                <w:szCs w:val="18"/>
              </w:rPr>
            </w:pPr>
            <w:r w:rsidRPr="00466302">
              <w:rPr>
                <w:sz w:val="18"/>
                <w:szCs w:val="18"/>
              </w:rPr>
              <w:t>39%</w:t>
            </w:r>
          </w:p>
        </w:tc>
        <w:tc>
          <w:tcPr>
            <w:tcW w:w="225" w:type="pct"/>
            <w:shd w:val="clear" w:color="000000" w:fill="FFFFFF"/>
            <w:hideMark/>
          </w:tcPr>
          <w:p w14:paraId="1AFBBFB4" w14:textId="77777777" w:rsidR="00487E7B" w:rsidRPr="00466302" w:rsidRDefault="00487E7B" w:rsidP="00AB1B59">
            <w:pPr>
              <w:spacing w:after="0" w:line="240" w:lineRule="auto"/>
              <w:rPr>
                <w:sz w:val="18"/>
                <w:szCs w:val="18"/>
              </w:rPr>
            </w:pPr>
            <w:r w:rsidRPr="00466302">
              <w:rPr>
                <w:sz w:val="18"/>
                <w:szCs w:val="18"/>
              </w:rPr>
              <w:t>5%</w:t>
            </w:r>
          </w:p>
        </w:tc>
        <w:tc>
          <w:tcPr>
            <w:tcW w:w="226" w:type="pct"/>
            <w:shd w:val="clear" w:color="000000" w:fill="FFFFFF"/>
            <w:hideMark/>
          </w:tcPr>
          <w:p w14:paraId="46F61603" w14:textId="77777777" w:rsidR="00487E7B" w:rsidRPr="00466302" w:rsidRDefault="00487E7B" w:rsidP="00AB1B59">
            <w:pPr>
              <w:spacing w:after="0" w:line="240" w:lineRule="auto"/>
              <w:rPr>
                <w:sz w:val="18"/>
                <w:szCs w:val="18"/>
              </w:rPr>
            </w:pPr>
            <w:r w:rsidRPr="00466302">
              <w:rPr>
                <w:sz w:val="18"/>
                <w:szCs w:val="18"/>
              </w:rPr>
              <w:t>25%</w:t>
            </w:r>
          </w:p>
        </w:tc>
        <w:tc>
          <w:tcPr>
            <w:tcW w:w="270" w:type="pct"/>
            <w:shd w:val="clear" w:color="000000" w:fill="FFFFFF"/>
            <w:hideMark/>
          </w:tcPr>
          <w:p w14:paraId="69B73EB7" w14:textId="77777777" w:rsidR="00487E7B" w:rsidRPr="00466302" w:rsidRDefault="00487E7B" w:rsidP="00AB1B59">
            <w:pPr>
              <w:spacing w:after="0" w:line="240" w:lineRule="auto"/>
              <w:rPr>
                <w:sz w:val="18"/>
                <w:szCs w:val="18"/>
              </w:rPr>
            </w:pPr>
            <w:r w:rsidRPr="00466302">
              <w:rPr>
                <w:sz w:val="18"/>
                <w:szCs w:val="18"/>
              </w:rPr>
              <w:t>15%</w:t>
            </w:r>
          </w:p>
        </w:tc>
        <w:tc>
          <w:tcPr>
            <w:tcW w:w="271" w:type="pct"/>
            <w:shd w:val="clear" w:color="000000" w:fill="FFFFFF"/>
            <w:hideMark/>
          </w:tcPr>
          <w:p w14:paraId="35EDD337" w14:textId="77777777" w:rsidR="00487E7B" w:rsidRPr="00466302" w:rsidRDefault="00487E7B" w:rsidP="00AB1B59">
            <w:pPr>
              <w:spacing w:after="0" w:line="240" w:lineRule="auto"/>
              <w:rPr>
                <w:sz w:val="18"/>
                <w:szCs w:val="18"/>
              </w:rPr>
            </w:pPr>
            <w:r w:rsidRPr="00466302">
              <w:rPr>
                <w:sz w:val="18"/>
                <w:szCs w:val="18"/>
              </w:rPr>
              <w:t>10%</w:t>
            </w:r>
          </w:p>
        </w:tc>
        <w:tc>
          <w:tcPr>
            <w:tcW w:w="316" w:type="pct"/>
            <w:shd w:val="clear" w:color="000000" w:fill="FFFFFF"/>
            <w:hideMark/>
          </w:tcPr>
          <w:p w14:paraId="7FCCAB8F" w14:textId="77777777" w:rsidR="00487E7B" w:rsidRPr="00466302" w:rsidRDefault="00487E7B" w:rsidP="00AB1B59">
            <w:pPr>
              <w:spacing w:after="0" w:line="240" w:lineRule="auto"/>
              <w:rPr>
                <w:sz w:val="18"/>
                <w:szCs w:val="18"/>
              </w:rPr>
            </w:pPr>
            <w:r w:rsidRPr="00466302">
              <w:rPr>
                <w:sz w:val="18"/>
                <w:szCs w:val="18"/>
              </w:rPr>
              <w:t>5%</w:t>
            </w:r>
          </w:p>
        </w:tc>
        <w:tc>
          <w:tcPr>
            <w:tcW w:w="450" w:type="pct"/>
            <w:shd w:val="clear" w:color="000000" w:fill="FFFFFF"/>
            <w:hideMark/>
          </w:tcPr>
          <w:p w14:paraId="69DE9132" w14:textId="77777777" w:rsidR="00487E7B" w:rsidRPr="00466302" w:rsidRDefault="00487E7B" w:rsidP="00AB1B59">
            <w:pPr>
              <w:spacing w:after="0" w:line="240" w:lineRule="auto"/>
              <w:rPr>
                <w:sz w:val="18"/>
                <w:szCs w:val="18"/>
              </w:rPr>
            </w:pPr>
            <w:r w:rsidRPr="00466302">
              <w:rPr>
                <w:sz w:val="18"/>
                <w:szCs w:val="18"/>
              </w:rPr>
              <w:t>Attendance book</w:t>
            </w:r>
          </w:p>
        </w:tc>
      </w:tr>
      <w:tr w:rsidR="00487E7B" w:rsidRPr="00466302" w14:paraId="59A4049B" w14:textId="77777777" w:rsidTr="00AB1B59">
        <w:trPr>
          <w:trHeight w:val="210"/>
        </w:trPr>
        <w:tc>
          <w:tcPr>
            <w:tcW w:w="812" w:type="pct"/>
            <w:vMerge w:val="restart"/>
            <w:shd w:val="clear" w:color="000000" w:fill="F2F2F2"/>
            <w:hideMark/>
          </w:tcPr>
          <w:p w14:paraId="19BD6177" w14:textId="77777777" w:rsidR="00487E7B" w:rsidRPr="00466302" w:rsidRDefault="00487E7B" w:rsidP="00AB1B59">
            <w:pPr>
              <w:spacing w:after="0" w:line="240" w:lineRule="auto"/>
              <w:rPr>
                <w:b/>
                <w:bCs/>
                <w:sz w:val="18"/>
                <w:szCs w:val="18"/>
              </w:rPr>
            </w:pPr>
            <w:r w:rsidRPr="00466302">
              <w:rPr>
                <w:b/>
                <w:bCs/>
                <w:sz w:val="18"/>
                <w:szCs w:val="18"/>
              </w:rPr>
              <w:t xml:space="preserve">Interventions </w:t>
            </w:r>
          </w:p>
        </w:tc>
        <w:tc>
          <w:tcPr>
            <w:tcW w:w="989" w:type="pct"/>
            <w:vMerge w:val="restart"/>
            <w:shd w:val="clear" w:color="000000" w:fill="F2F2F2"/>
            <w:hideMark/>
          </w:tcPr>
          <w:p w14:paraId="1150CA35" w14:textId="77777777" w:rsidR="00487E7B" w:rsidRPr="00466302" w:rsidRDefault="00487E7B" w:rsidP="00AB1B59">
            <w:pPr>
              <w:spacing w:after="0" w:line="240" w:lineRule="auto"/>
              <w:rPr>
                <w:b/>
                <w:bCs/>
                <w:sz w:val="18"/>
                <w:szCs w:val="18"/>
              </w:rPr>
            </w:pPr>
            <w:r w:rsidRPr="00466302">
              <w:rPr>
                <w:b/>
                <w:bCs/>
                <w:sz w:val="18"/>
                <w:szCs w:val="18"/>
              </w:rPr>
              <w:t xml:space="preserve">Key Outputs </w:t>
            </w:r>
            <w:proofErr w:type="gramStart"/>
            <w:r w:rsidRPr="00466302">
              <w:rPr>
                <w:b/>
                <w:bCs/>
                <w:sz w:val="18"/>
                <w:szCs w:val="18"/>
              </w:rPr>
              <w:t>( e</w:t>
            </w:r>
            <w:proofErr w:type="gramEnd"/>
            <w:r w:rsidRPr="00466302">
              <w:rPr>
                <w:b/>
                <w:bCs/>
                <w:sz w:val="18"/>
                <w:szCs w:val="18"/>
              </w:rPr>
              <w:t>)</w:t>
            </w:r>
          </w:p>
        </w:tc>
        <w:tc>
          <w:tcPr>
            <w:tcW w:w="1171" w:type="pct"/>
            <w:vMerge w:val="restart"/>
            <w:shd w:val="clear" w:color="000000" w:fill="F2F2F2"/>
            <w:hideMark/>
          </w:tcPr>
          <w:p w14:paraId="6369FAAA" w14:textId="77777777" w:rsidR="00487E7B" w:rsidRPr="00466302" w:rsidRDefault="00487E7B" w:rsidP="00AB1B59">
            <w:pPr>
              <w:spacing w:after="0" w:line="240" w:lineRule="auto"/>
              <w:rPr>
                <w:b/>
                <w:bCs/>
                <w:sz w:val="18"/>
                <w:szCs w:val="18"/>
              </w:rPr>
            </w:pPr>
            <w:r w:rsidRPr="00466302">
              <w:rPr>
                <w:b/>
                <w:bCs/>
                <w:sz w:val="18"/>
                <w:szCs w:val="18"/>
              </w:rPr>
              <w:t xml:space="preserve">Output Indicator </w:t>
            </w:r>
            <w:r w:rsidRPr="00466302">
              <w:rPr>
                <w:sz w:val="18"/>
                <w:szCs w:val="18"/>
              </w:rPr>
              <w:t>(f)</w:t>
            </w:r>
          </w:p>
        </w:tc>
        <w:tc>
          <w:tcPr>
            <w:tcW w:w="1578" w:type="pct"/>
            <w:gridSpan w:val="6"/>
            <w:shd w:val="clear" w:color="000000" w:fill="F2F2F2"/>
            <w:hideMark/>
          </w:tcPr>
          <w:p w14:paraId="73C23A6D" w14:textId="77777777" w:rsidR="00487E7B" w:rsidRPr="00466302" w:rsidRDefault="00487E7B" w:rsidP="00AB1B59">
            <w:pPr>
              <w:spacing w:after="0" w:line="240" w:lineRule="auto"/>
              <w:rPr>
                <w:b/>
                <w:bCs/>
                <w:sz w:val="18"/>
                <w:szCs w:val="18"/>
              </w:rPr>
            </w:pPr>
            <w:r w:rsidRPr="00466302">
              <w:rPr>
                <w:b/>
                <w:bCs/>
                <w:sz w:val="18"/>
                <w:szCs w:val="18"/>
              </w:rPr>
              <w:t>Time Frame and Output Target</w:t>
            </w:r>
          </w:p>
        </w:tc>
        <w:tc>
          <w:tcPr>
            <w:tcW w:w="450" w:type="pct"/>
            <w:vMerge w:val="restart"/>
            <w:shd w:val="clear" w:color="000000" w:fill="F2F2F2"/>
            <w:hideMark/>
          </w:tcPr>
          <w:p w14:paraId="7D484C4C" w14:textId="77777777" w:rsidR="00487E7B" w:rsidRPr="00466302" w:rsidRDefault="00487E7B" w:rsidP="00AB1B59">
            <w:pPr>
              <w:spacing w:after="0" w:line="240" w:lineRule="auto"/>
              <w:rPr>
                <w:b/>
                <w:bCs/>
                <w:sz w:val="18"/>
                <w:szCs w:val="18"/>
              </w:rPr>
            </w:pPr>
            <w:r w:rsidRPr="00466302">
              <w:rPr>
                <w:b/>
                <w:bCs/>
                <w:sz w:val="18"/>
                <w:szCs w:val="18"/>
              </w:rPr>
              <w:t>Actors</w:t>
            </w:r>
          </w:p>
        </w:tc>
      </w:tr>
      <w:tr w:rsidR="00487E7B" w:rsidRPr="00466302" w14:paraId="7D65E9B9" w14:textId="77777777" w:rsidTr="00AB1B59">
        <w:trPr>
          <w:trHeight w:val="422"/>
        </w:trPr>
        <w:tc>
          <w:tcPr>
            <w:tcW w:w="812" w:type="pct"/>
            <w:vMerge/>
            <w:vAlign w:val="center"/>
            <w:hideMark/>
          </w:tcPr>
          <w:p w14:paraId="04519809" w14:textId="77777777" w:rsidR="00487E7B" w:rsidRPr="00466302" w:rsidRDefault="00487E7B" w:rsidP="00AB1B59">
            <w:pPr>
              <w:spacing w:after="0" w:line="240" w:lineRule="auto"/>
              <w:rPr>
                <w:b/>
                <w:bCs/>
                <w:sz w:val="18"/>
                <w:szCs w:val="18"/>
              </w:rPr>
            </w:pPr>
          </w:p>
        </w:tc>
        <w:tc>
          <w:tcPr>
            <w:tcW w:w="989" w:type="pct"/>
            <w:vMerge/>
            <w:vAlign w:val="center"/>
            <w:hideMark/>
          </w:tcPr>
          <w:p w14:paraId="4942500F" w14:textId="77777777" w:rsidR="00487E7B" w:rsidRPr="00466302" w:rsidRDefault="00487E7B" w:rsidP="00AB1B59">
            <w:pPr>
              <w:spacing w:after="0" w:line="240" w:lineRule="auto"/>
              <w:rPr>
                <w:b/>
                <w:bCs/>
                <w:sz w:val="18"/>
                <w:szCs w:val="18"/>
              </w:rPr>
            </w:pPr>
          </w:p>
        </w:tc>
        <w:tc>
          <w:tcPr>
            <w:tcW w:w="1171" w:type="pct"/>
            <w:vMerge/>
            <w:vAlign w:val="center"/>
            <w:hideMark/>
          </w:tcPr>
          <w:p w14:paraId="10063189" w14:textId="77777777" w:rsidR="00487E7B" w:rsidRPr="00466302" w:rsidRDefault="00487E7B" w:rsidP="00AB1B59">
            <w:pPr>
              <w:spacing w:after="0" w:line="240" w:lineRule="auto"/>
              <w:rPr>
                <w:b/>
                <w:bCs/>
                <w:sz w:val="18"/>
                <w:szCs w:val="18"/>
              </w:rPr>
            </w:pPr>
          </w:p>
        </w:tc>
        <w:tc>
          <w:tcPr>
            <w:tcW w:w="271" w:type="pct"/>
            <w:shd w:val="clear" w:color="000000" w:fill="F2F2F2"/>
            <w:textDirection w:val="tbRl"/>
            <w:hideMark/>
          </w:tcPr>
          <w:p w14:paraId="58A6FF54" w14:textId="77777777" w:rsidR="00487E7B" w:rsidRPr="00466302" w:rsidRDefault="00487E7B" w:rsidP="00AB1B59">
            <w:pPr>
              <w:spacing w:after="0" w:line="240" w:lineRule="auto"/>
              <w:rPr>
                <w:b/>
                <w:bCs/>
                <w:sz w:val="18"/>
                <w:szCs w:val="18"/>
              </w:rPr>
            </w:pPr>
            <w:r w:rsidRPr="00466302">
              <w:rPr>
                <w:b/>
                <w:bCs/>
                <w:sz w:val="18"/>
                <w:szCs w:val="18"/>
              </w:rPr>
              <w:t>FY2024/25(BL)</w:t>
            </w:r>
          </w:p>
        </w:tc>
        <w:tc>
          <w:tcPr>
            <w:tcW w:w="225" w:type="pct"/>
            <w:shd w:val="clear" w:color="000000" w:fill="F2F2F2"/>
            <w:textDirection w:val="tbRl"/>
            <w:hideMark/>
          </w:tcPr>
          <w:p w14:paraId="199E19F3" w14:textId="77777777" w:rsidR="00487E7B" w:rsidRPr="00466302" w:rsidRDefault="00487E7B" w:rsidP="00AB1B59">
            <w:pPr>
              <w:spacing w:after="0" w:line="240" w:lineRule="auto"/>
              <w:rPr>
                <w:sz w:val="18"/>
                <w:szCs w:val="18"/>
              </w:rPr>
            </w:pPr>
            <w:r w:rsidRPr="00466302">
              <w:rPr>
                <w:sz w:val="18"/>
                <w:szCs w:val="18"/>
              </w:rPr>
              <w:t>FY2025/26</w:t>
            </w:r>
          </w:p>
        </w:tc>
        <w:tc>
          <w:tcPr>
            <w:tcW w:w="226" w:type="pct"/>
            <w:shd w:val="clear" w:color="000000" w:fill="F2F2F2"/>
            <w:textDirection w:val="tbRl"/>
            <w:hideMark/>
          </w:tcPr>
          <w:p w14:paraId="61565059" w14:textId="77777777" w:rsidR="00487E7B" w:rsidRPr="00466302" w:rsidRDefault="00487E7B" w:rsidP="00AB1B59">
            <w:pPr>
              <w:spacing w:after="0" w:line="240" w:lineRule="auto"/>
              <w:rPr>
                <w:sz w:val="18"/>
                <w:szCs w:val="18"/>
              </w:rPr>
            </w:pPr>
            <w:r w:rsidRPr="00466302">
              <w:rPr>
                <w:sz w:val="18"/>
                <w:szCs w:val="18"/>
              </w:rPr>
              <w:t>FY2026/27</w:t>
            </w:r>
          </w:p>
        </w:tc>
        <w:tc>
          <w:tcPr>
            <w:tcW w:w="270" w:type="pct"/>
            <w:shd w:val="clear" w:color="000000" w:fill="F2F2F2"/>
            <w:textDirection w:val="tbRl"/>
            <w:hideMark/>
          </w:tcPr>
          <w:p w14:paraId="475554B4" w14:textId="77777777" w:rsidR="00487E7B" w:rsidRPr="00466302" w:rsidRDefault="00487E7B" w:rsidP="00AB1B59">
            <w:pPr>
              <w:spacing w:after="0" w:line="240" w:lineRule="auto"/>
              <w:rPr>
                <w:sz w:val="18"/>
                <w:szCs w:val="18"/>
              </w:rPr>
            </w:pPr>
            <w:r w:rsidRPr="00466302">
              <w:rPr>
                <w:sz w:val="18"/>
                <w:szCs w:val="18"/>
              </w:rPr>
              <w:t>FY2027/28</w:t>
            </w:r>
          </w:p>
        </w:tc>
        <w:tc>
          <w:tcPr>
            <w:tcW w:w="271" w:type="pct"/>
            <w:shd w:val="clear" w:color="000000" w:fill="F2F2F2"/>
            <w:textDirection w:val="tbRl"/>
            <w:hideMark/>
          </w:tcPr>
          <w:p w14:paraId="2F9F4639" w14:textId="77777777" w:rsidR="00487E7B" w:rsidRPr="00466302" w:rsidRDefault="00487E7B" w:rsidP="00AB1B59">
            <w:pPr>
              <w:spacing w:after="0" w:line="240" w:lineRule="auto"/>
              <w:rPr>
                <w:sz w:val="18"/>
                <w:szCs w:val="18"/>
              </w:rPr>
            </w:pPr>
            <w:r w:rsidRPr="00466302">
              <w:rPr>
                <w:sz w:val="18"/>
                <w:szCs w:val="18"/>
              </w:rPr>
              <w:t>FY2028/29</w:t>
            </w:r>
          </w:p>
        </w:tc>
        <w:tc>
          <w:tcPr>
            <w:tcW w:w="316" w:type="pct"/>
            <w:shd w:val="clear" w:color="000000" w:fill="F2F2F2"/>
            <w:textDirection w:val="tbRl"/>
            <w:hideMark/>
          </w:tcPr>
          <w:p w14:paraId="0C55C177" w14:textId="77777777" w:rsidR="00487E7B" w:rsidRPr="00466302" w:rsidRDefault="00487E7B" w:rsidP="00AB1B59">
            <w:pPr>
              <w:spacing w:after="0" w:line="240" w:lineRule="auto"/>
              <w:rPr>
                <w:sz w:val="18"/>
                <w:szCs w:val="18"/>
              </w:rPr>
            </w:pPr>
            <w:r w:rsidRPr="00466302">
              <w:rPr>
                <w:sz w:val="18"/>
                <w:szCs w:val="18"/>
              </w:rPr>
              <w:t>FY2029/30</w:t>
            </w:r>
          </w:p>
        </w:tc>
        <w:tc>
          <w:tcPr>
            <w:tcW w:w="450" w:type="pct"/>
            <w:vMerge/>
            <w:vAlign w:val="center"/>
            <w:hideMark/>
          </w:tcPr>
          <w:p w14:paraId="50EBB404" w14:textId="77777777" w:rsidR="00487E7B" w:rsidRPr="00466302" w:rsidRDefault="00487E7B" w:rsidP="00AB1B59">
            <w:pPr>
              <w:spacing w:after="0" w:line="240" w:lineRule="auto"/>
              <w:rPr>
                <w:b/>
                <w:bCs/>
                <w:sz w:val="18"/>
                <w:szCs w:val="18"/>
              </w:rPr>
            </w:pPr>
          </w:p>
        </w:tc>
      </w:tr>
      <w:tr w:rsidR="00487E7B" w:rsidRPr="00466302" w14:paraId="654384C3" w14:textId="77777777" w:rsidTr="00AB1B59">
        <w:trPr>
          <w:trHeight w:val="50"/>
        </w:trPr>
        <w:tc>
          <w:tcPr>
            <w:tcW w:w="812" w:type="pct"/>
            <w:vMerge w:val="restart"/>
            <w:shd w:val="clear" w:color="000000" w:fill="FFFFFF"/>
            <w:hideMark/>
          </w:tcPr>
          <w:p w14:paraId="49C44A1A" w14:textId="77777777" w:rsidR="00487E7B" w:rsidRPr="00466302" w:rsidRDefault="00487E7B" w:rsidP="00AB1B59">
            <w:pPr>
              <w:spacing w:after="0" w:line="240" w:lineRule="auto"/>
              <w:rPr>
                <w:sz w:val="18"/>
                <w:szCs w:val="18"/>
              </w:rPr>
            </w:pPr>
            <w:r w:rsidRPr="00466302">
              <w:rPr>
                <w:sz w:val="18"/>
                <w:szCs w:val="18"/>
              </w:rPr>
              <w:t>Strategic Intervention 1.2: Strengthen efficiency of D/CSCs</w:t>
            </w:r>
          </w:p>
        </w:tc>
        <w:tc>
          <w:tcPr>
            <w:tcW w:w="989" w:type="pct"/>
            <w:shd w:val="clear" w:color="000000" w:fill="FFFFFF"/>
            <w:hideMark/>
          </w:tcPr>
          <w:p w14:paraId="0A5BB6DE" w14:textId="77777777" w:rsidR="00487E7B" w:rsidRPr="00466302" w:rsidRDefault="00487E7B" w:rsidP="00AB1B59">
            <w:pPr>
              <w:spacing w:after="0" w:line="240" w:lineRule="auto"/>
              <w:rPr>
                <w:b/>
                <w:bCs/>
                <w:sz w:val="18"/>
                <w:szCs w:val="18"/>
              </w:rPr>
            </w:pPr>
            <w:r w:rsidRPr="00466302">
              <w:rPr>
                <w:b/>
                <w:bCs/>
                <w:sz w:val="18"/>
                <w:szCs w:val="18"/>
              </w:rPr>
              <w:t xml:space="preserve">Strategic Output 1.2.1: </w:t>
            </w:r>
            <w:r w:rsidRPr="00466302">
              <w:rPr>
                <w:sz w:val="18"/>
                <w:szCs w:val="18"/>
              </w:rPr>
              <w:t>D/CSCs fully constituted and functional</w:t>
            </w:r>
          </w:p>
        </w:tc>
        <w:tc>
          <w:tcPr>
            <w:tcW w:w="1171" w:type="pct"/>
            <w:shd w:val="clear" w:color="000000" w:fill="FFFFFF"/>
            <w:hideMark/>
          </w:tcPr>
          <w:p w14:paraId="7B8319F1" w14:textId="77777777" w:rsidR="00487E7B" w:rsidRPr="00466302" w:rsidRDefault="00487E7B" w:rsidP="00AB1B59">
            <w:pPr>
              <w:spacing w:after="0" w:line="240" w:lineRule="auto"/>
              <w:rPr>
                <w:sz w:val="18"/>
                <w:szCs w:val="18"/>
              </w:rPr>
            </w:pPr>
            <w:r w:rsidRPr="00466302">
              <w:rPr>
                <w:sz w:val="18"/>
                <w:szCs w:val="18"/>
              </w:rPr>
              <w:t>Number of D/CSCs fully constituted</w:t>
            </w:r>
          </w:p>
        </w:tc>
        <w:tc>
          <w:tcPr>
            <w:tcW w:w="271" w:type="pct"/>
            <w:shd w:val="clear" w:color="000000" w:fill="FFFFFF"/>
            <w:hideMark/>
          </w:tcPr>
          <w:p w14:paraId="6F8734B3" w14:textId="77777777" w:rsidR="00487E7B" w:rsidRPr="00466302" w:rsidRDefault="00487E7B" w:rsidP="00AB1B59">
            <w:pPr>
              <w:spacing w:after="0" w:line="240" w:lineRule="auto"/>
              <w:rPr>
                <w:sz w:val="18"/>
                <w:szCs w:val="18"/>
              </w:rPr>
            </w:pPr>
            <w:r w:rsidRPr="00466302">
              <w:rPr>
                <w:sz w:val="18"/>
                <w:szCs w:val="18"/>
              </w:rPr>
              <w:t>1</w:t>
            </w:r>
          </w:p>
        </w:tc>
        <w:tc>
          <w:tcPr>
            <w:tcW w:w="225" w:type="pct"/>
            <w:shd w:val="clear" w:color="000000" w:fill="FFFFFF"/>
            <w:hideMark/>
          </w:tcPr>
          <w:p w14:paraId="30FDA480" w14:textId="77777777" w:rsidR="00487E7B" w:rsidRPr="00466302" w:rsidRDefault="00487E7B" w:rsidP="00AB1B59">
            <w:pPr>
              <w:spacing w:after="0" w:line="240" w:lineRule="auto"/>
              <w:rPr>
                <w:sz w:val="18"/>
                <w:szCs w:val="18"/>
              </w:rPr>
            </w:pPr>
            <w:r w:rsidRPr="00466302">
              <w:rPr>
                <w:sz w:val="18"/>
                <w:szCs w:val="18"/>
              </w:rPr>
              <w:t>1</w:t>
            </w:r>
          </w:p>
        </w:tc>
        <w:tc>
          <w:tcPr>
            <w:tcW w:w="226" w:type="pct"/>
            <w:shd w:val="clear" w:color="000000" w:fill="FFFFFF"/>
            <w:hideMark/>
          </w:tcPr>
          <w:p w14:paraId="0D9C8484" w14:textId="77777777" w:rsidR="00487E7B" w:rsidRPr="00466302" w:rsidRDefault="00487E7B" w:rsidP="00AB1B59">
            <w:pPr>
              <w:spacing w:after="0" w:line="240" w:lineRule="auto"/>
              <w:rPr>
                <w:sz w:val="18"/>
                <w:szCs w:val="18"/>
              </w:rPr>
            </w:pPr>
            <w:r w:rsidRPr="00466302">
              <w:rPr>
                <w:sz w:val="18"/>
                <w:szCs w:val="18"/>
              </w:rPr>
              <w:t>1</w:t>
            </w:r>
          </w:p>
        </w:tc>
        <w:tc>
          <w:tcPr>
            <w:tcW w:w="270" w:type="pct"/>
            <w:shd w:val="clear" w:color="000000" w:fill="FFFFFF"/>
            <w:hideMark/>
          </w:tcPr>
          <w:p w14:paraId="48947067" w14:textId="77777777" w:rsidR="00487E7B" w:rsidRPr="00466302" w:rsidRDefault="00487E7B" w:rsidP="00AB1B59">
            <w:pPr>
              <w:spacing w:after="0" w:line="240" w:lineRule="auto"/>
              <w:rPr>
                <w:sz w:val="18"/>
                <w:szCs w:val="18"/>
              </w:rPr>
            </w:pPr>
            <w:r w:rsidRPr="00466302">
              <w:rPr>
                <w:sz w:val="18"/>
                <w:szCs w:val="18"/>
              </w:rPr>
              <w:t>1</w:t>
            </w:r>
          </w:p>
        </w:tc>
        <w:tc>
          <w:tcPr>
            <w:tcW w:w="271" w:type="pct"/>
            <w:shd w:val="clear" w:color="000000" w:fill="FFFFFF"/>
            <w:hideMark/>
          </w:tcPr>
          <w:p w14:paraId="01A8FEF5" w14:textId="77777777" w:rsidR="00487E7B" w:rsidRPr="00466302" w:rsidRDefault="00487E7B" w:rsidP="00AB1B59">
            <w:pPr>
              <w:spacing w:after="0" w:line="240" w:lineRule="auto"/>
              <w:rPr>
                <w:sz w:val="18"/>
                <w:szCs w:val="18"/>
              </w:rPr>
            </w:pPr>
            <w:r w:rsidRPr="00466302">
              <w:rPr>
                <w:sz w:val="18"/>
                <w:szCs w:val="18"/>
              </w:rPr>
              <w:t>1</w:t>
            </w:r>
          </w:p>
        </w:tc>
        <w:tc>
          <w:tcPr>
            <w:tcW w:w="316" w:type="pct"/>
            <w:shd w:val="clear" w:color="000000" w:fill="FFFFFF"/>
            <w:hideMark/>
          </w:tcPr>
          <w:p w14:paraId="4B49A0D2" w14:textId="77777777" w:rsidR="00487E7B" w:rsidRPr="00466302" w:rsidRDefault="00487E7B" w:rsidP="00AB1B59">
            <w:pPr>
              <w:spacing w:after="0" w:line="240" w:lineRule="auto"/>
              <w:rPr>
                <w:sz w:val="18"/>
                <w:szCs w:val="18"/>
              </w:rPr>
            </w:pPr>
            <w:r w:rsidRPr="00466302">
              <w:rPr>
                <w:sz w:val="18"/>
                <w:szCs w:val="18"/>
              </w:rPr>
              <w:t>1</w:t>
            </w:r>
          </w:p>
        </w:tc>
        <w:tc>
          <w:tcPr>
            <w:tcW w:w="450" w:type="pct"/>
            <w:shd w:val="clear" w:color="000000" w:fill="FFFFFF"/>
            <w:hideMark/>
          </w:tcPr>
          <w:p w14:paraId="62AB6B62" w14:textId="77777777" w:rsidR="00487E7B" w:rsidRPr="00466302" w:rsidRDefault="00487E7B" w:rsidP="00AB1B59">
            <w:pPr>
              <w:spacing w:after="0" w:line="240" w:lineRule="auto"/>
              <w:rPr>
                <w:sz w:val="18"/>
                <w:szCs w:val="18"/>
              </w:rPr>
            </w:pPr>
            <w:r w:rsidRPr="00466302">
              <w:rPr>
                <w:sz w:val="18"/>
                <w:szCs w:val="18"/>
              </w:rPr>
              <w:t xml:space="preserve">PSC Performance Reports, </w:t>
            </w:r>
            <w:proofErr w:type="spellStart"/>
            <w:r w:rsidRPr="00466302">
              <w:rPr>
                <w:sz w:val="18"/>
                <w:szCs w:val="18"/>
              </w:rPr>
              <w:t>MoLG</w:t>
            </w:r>
            <w:proofErr w:type="spellEnd"/>
            <w:r w:rsidRPr="00466302">
              <w:rPr>
                <w:sz w:val="18"/>
                <w:szCs w:val="18"/>
              </w:rPr>
              <w:t xml:space="preserve"> Performance Reports</w:t>
            </w:r>
          </w:p>
        </w:tc>
      </w:tr>
      <w:tr w:rsidR="00487E7B" w:rsidRPr="00466302" w14:paraId="302CD09D" w14:textId="77777777" w:rsidTr="00AB1B59">
        <w:trPr>
          <w:trHeight w:val="440"/>
        </w:trPr>
        <w:tc>
          <w:tcPr>
            <w:tcW w:w="812" w:type="pct"/>
            <w:vMerge/>
            <w:vAlign w:val="center"/>
            <w:hideMark/>
          </w:tcPr>
          <w:p w14:paraId="6A4917D6" w14:textId="77777777" w:rsidR="00487E7B" w:rsidRPr="00466302" w:rsidRDefault="00487E7B" w:rsidP="00AB1B59">
            <w:pPr>
              <w:spacing w:after="0" w:line="240" w:lineRule="auto"/>
              <w:rPr>
                <w:sz w:val="18"/>
                <w:szCs w:val="18"/>
              </w:rPr>
            </w:pPr>
          </w:p>
        </w:tc>
        <w:tc>
          <w:tcPr>
            <w:tcW w:w="989" w:type="pct"/>
            <w:shd w:val="clear" w:color="000000" w:fill="FFFFFF"/>
            <w:hideMark/>
          </w:tcPr>
          <w:p w14:paraId="11245545" w14:textId="77777777" w:rsidR="00487E7B" w:rsidRPr="00466302" w:rsidRDefault="00487E7B" w:rsidP="00AB1B59">
            <w:pPr>
              <w:spacing w:after="0" w:line="240" w:lineRule="auto"/>
              <w:rPr>
                <w:b/>
                <w:bCs/>
                <w:sz w:val="18"/>
                <w:szCs w:val="18"/>
              </w:rPr>
            </w:pPr>
            <w:r w:rsidRPr="00466302">
              <w:rPr>
                <w:b/>
                <w:bCs/>
                <w:sz w:val="18"/>
                <w:szCs w:val="18"/>
              </w:rPr>
              <w:t xml:space="preserve">Strategic Output 1.2.2: </w:t>
            </w:r>
            <w:r w:rsidRPr="00466302">
              <w:rPr>
                <w:sz w:val="18"/>
                <w:szCs w:val="18"/>
              </w:rPr>
              <w:t>Transparency and accountability mechanisms for DSC operations established</w:t>
            </w:r>
          </w:p>
        </w:tc>
        <w:tc>
          <w:tcPr>
            <w:tcW w:w="1171" w:type="pct"/>
            <w:shd w:val="clear" w:color="000000" w:fill="FFFFFF"/>
            <w:hideMark/>
          </w:tcPr>
          <w:p w14:paraId="39E7FA74" w14:textId="77777777" w:rsidR="00487E7B" w:rsidRPr="00466302" w:rsidRDefault="00487E7B" w:rsidP="00AB1B59">
            <w:pPr>
              <w:spacing w:after="0" w:line="240" w:lineRule="auto"/>
              <w:rPr>
                <w:sz w:val="18"/>
                <w:szCs w:val="18"/>
              </w:rPr>
            </w:pPr>
            <w:r w:rsidRPr="00466302">
              <w:rPr>
                <w:sz w:val="18"/>
                <w:szCs w:val="18"/>
              </w:rPr>
              <w:t>Number of D/CSCs on which Performance Audits conducted</w:t>
            </w:r>
          </w:p>
        </w:tc>
        <w:tc>
          <w:tcPr>
            <w:tcW w:w="271" w:type="pct"/>
            <w:shd w:val="clear" w:color="000000" w:fill="FFFFFF"/>
            <w:hideMark/>
          </w:tcPr>
          <w:p w14:paraId="13800B6F" w14:textId="77777777" w:rsidR="00487E7B" w:rsidRPr="00466302" w:rsidRDefault="00487E7B" w:rsidP="00AB1B59">
            <w:pPr>
              <w:spacing w:after="0" w:line="240" w:lineRule="auto"/>
              <w:rPr>
                <w:sz w:val="18"/>
                <w:szCs w:val="18"/>
              </w:rPr>
            </w:pPr>
            <w:r w:rsidRPr="00466302">
              <w:rPr>
                <w:sz w:val="18"/>
                <w:szCs w:val="18"/>
              </w:rPr>
              <w:t>1</w:t>
            </w:r>
          </w:p>
        </w:tc>
        <w:tc>
          <w:tcPr>
            <w:tcW w:w="225" w:type="pct"/>
            <w:shd w:val="clear" w:color="000000" w:fill="FFFFFF"/>
            <w:hideMark/>
          </w:tcPr>
          <w:p w14:paraId="32436C41" w14:textId="77777777" w:rsidR="00487E7B" w:rsidRPr="00466302" w:rsidRDefault="00487E7B" w:rsidP="00AB1B59">
            <w:pPr>
              <w:spacing w:after="0" w:line="240" w:lineRule="auto"/>
              <w:rPr>
                <w:sz w:val="18"/>
                <w:szCs w:val="18"/>
              </w:rPr>
            </w:pPr>
            <w:r w:rsidRPr="00466302">
              <w:rPr>
                <w:sz w:val="18"/>
                <w:szCs w:val="18"/>
              </w:rPr>
              <w:t>1</w:t>
            </w:r>
          </w:p>
        </w:tc>
        <w:tc>
          <w:tcPr>
            <w:tcW w:w="226" w:type="pct"/>
            <w:shd w:val="clear" w:color="000000" w:fill="FFFFFF"/>
            <w:hideMark/>
          </w:tcPr>
          <w:p w14:paraId="5F9CC5AA" w14:textId="77777777" w:rsidR="00487E7B" w:rsidRPr="00466302" w:rsidRDefault="00487E7B" w:rsidP="00AB1B59">
            <w:pPr>
              <w:spacing w:after="0" w:line="240" w:lineRule="auto"/>
              <w:rPr>
                <w:sz w:val="18"/>
                <w:szCs w:val="18"/>
              </w:rPr>
            </w:pPr>
            <w:r w:rsidRPr="00466302">
              <w:rPr>
                <w:sz w:val="18"/>
                <w:szCs w:val="18"/>
              </w:rPr>
              <w:t>1</w:t>
            </w:r>
          </w:p>
        </w:tc>
        <w:tc>
          <w:tcPr>
            <w:tcW w:w="270" w:type="pct"/>
            <w:shd w:val="clear" w:color="000000" w:fill="FFFFFF"/>
            <w:hideMark/>
          </w:tcPr>
          <w:p w14:paraId="1C57F29C" w14:textId="77777777" w:rsidR="00487E7B" w:rsidRPr="00466302" w:rsidRDefault="00487E7B" w:rsidP="00AB1B59">
            <w:pPr>
              <w:spacing w:after="0" w:line="240" w:lineRule="auto"/>
              <w:rPr>
                <w:sz w:val="18"/>
                <w:szCs w:val="18"/>
              </w:rPr>
            </w:pPr>
            <w:r w:rsidRPr="00466302">
              <w:rPr>
                <w:sz w:val="18"/>
                <w:szCs w:val="18"/>
              </w:rPr>
              <w:t>1</w:t>
            </w:r>
          </w:p>
        </w:tc>
        <w:tc>
          <w:tcPr>
            <w:tcW w:w="271" w:type="pct"/>
            <w:shd w:val="clear" w:color="000000" w:fill="FFFFFF"/>
            <w:hideMark/>
          </w:tcPr>
          <w:p w14:paraId="75031B11" w14:textId="77777777" w:rsidR="00487E7B" w:rsidRPr="00466302" w:rsidRDefault="00487E7B" w:rsidP="00AB1B59">
            <w:pPr>
              <w:spacing w:after="0" w:line="240" w:lineRule="auto"/>
              <w:rPr>
                <w:sz w:val="18"/>
                <w:szCs w:val="18"/>
              </w:rPr>
            </w:pPr>
            <w:r w:rsidRPr="00466302">
              <w:rPr>
                <w:sz w:val="18"/>
                <w:szCs w:val="18"/>
              </w:rPr>
              <w:t>1</w:t>
            </w:r>
          </w:p>
        </w:tc>
        <w:tc>
          <w:tcPr>
            <w:tcW w:w="316" w:type="pct"/>
            <w:shd w:val="clear" w:color="000000" w:fill="FFFFFF"/>
            <w:hideMark/>
          </w:tcPr>
          <w:p w14:paraId="1332578F" w14:textId="77777777" w:rsidR="00487E7B" w:rsidRPr="00466302" w:rsidRDefault="00487E7B" w:rsidP="00AB1B59">
            <w:pPr>
              <w:spacing w:after="0" w:line="240" w:lineRule="auto"/>
              <w:rPr>
                <w:sz w:val="18"/>
                <w:szCs w:val="18"/>
              </w:rPr>
            </w:pPr>
            <w:r w:rsidRPr="00466302">
              <w:rPr>
                <w:sz w:val="18"/>
                <w:szCs w:val="18"/>
              </w:rPr>
              <w:t>1</w:t>
            </w:r>
          </w:p>
        </w:tc>
        <w:tc>
          <w:tcPr>
            <w:tcW w:w="450" w:type="pct"/>
            <w:shd w:val="clear" w:color="000000" w:fill="FFFFFF"/>
            <w:hideMark/>
          </w:tcPr>
          <w:p w14:paraId="0D55D082" w14:textId="77777777" w:rsidR="00487E7B" w:rsidRPr="00466302" w:rsidRDefault="00487E7B" w:rsidP="00AB1B59">
            <w:pPr>
              <w:spacing w:after="0" w:line="240" w:lineRule="auto"/>
              <w:rPr>
                <w:sz w:val="18"/>
                <w:szCs w:val="18"/>
              </w:rPr>
            </w:pPr>
            <w:r w:rsidRPr="00466302">
              <w:rPr>
                <w:sz w:val="18"/>
                <w:szCs w:val="18"/>
              </w:rPr>
              <w:t>PSC Performance Reports</w:t>
            </w:r>
          </w:p>
        </w:tc>
      </w:tr>
      <w:tr w:rsidR="00487E7B" w:rsidRPr="00466302" w14:paraId="46559745" w14:textId="77777777" w:rsidTr="00AB1B59">
        <w:trPr>
          <w:trHeight w:val="50"/>
        </w:trPr>
        <w:tc>
          <w:tcPr>
            <w:tcW w:w="812" w:type="pct"/>
            <w:vMerge/>
            <w:vAlign w:val="center"/>
            <w:hideMark/>
          </w:tcPr>
          <w:p w14:paraId="424BD227" w14:textId="77777777" w:rsidR="00487E7B" w:rsidRPr="00466302" w:rsidRDefault="00487E7B" w:rsidP="00AB1B59">
            <w:pPr>
              <w:spacing w:after="0" w:line="240" w:lineRule="auto"/>
              <w:rPr>
                <w:sz w:val="18"/>
                <w:szCs w:val="18"/>
              </w:rPr>
            </w:pPr>
          </w:p>
        </w:tc>
        <w:tc>
          <w:tcPr>
            <w:tcW w:w="989" w:type="pct"/>
            <w:shd w:val="clear" w:color="000000" w:fill="FFFFFF"/>
            <w:hideMark/>
          </w:tcPr>
          <w:p w14:paraId="71CA0811" w14:textId="77777777" w:rsidR="00487E7B" w:rsidRPr="00466302" w:rsidRDefault="00487E7B" w:rsidP="00AB1B59">
            <w:pPr>
              <w:spacing w:after="0" w:line="240" w:lineRule="auto"/>
              <w:rPr>
                <w:b/>
                <w:bCs/>
                <w:sz w:val="18"/>
                <w:szCs w:val="18"/>
              </w:rPr>
            </w:pPr>
            <w:r w:rsidRPr="00466302">
              <w:rPr>
                <w:b/>
                <w:bCs/>
                <w:sz w:val="18"/>
                <w:szCs w:val="18"/>
              </w:rPr>
              <w:t xml:space="preserve">Strategic Output 1.2.3: </w:t>
            </w:r>
            <w:r w:rsidRPr="00466302">
              <w:rPr>
                <w:sz w:val="18"/>
                <w:szCs w:val="18"/>
              </w:rPr>
              <w:t>Disciplinary cases timely concluded with complete submissions</w:t>
            </w:r>
          </w:p>
        </w:tc>
        <w:tc>
          <w:tcPr>
            <w:tcW w:w="1171" w:type="pct"/>
            <w:shd w:val="clear" w:color="000000" w:fill="FFFFFF"/>
            <w:hideMark/>
          </w:tcPr>
          <w:p w14:paraId="6EA47593" w14:textId="77777777" w:rsidR="00487E7B" w:rsidRPr="00466302" w:rsidRDefault="00487E7B" w:rsidP="00AB1B59">
            <w:pPr>
              <w:spacing w:after="0" w:line="240" w:lineRule="auto"/>
              <w:rPr>
                <w:sz w:val="18"/>
                <w:szCs w:val="18"/>
              </w:rPr>
            </w:pPr>
            <w:r w:rsidRPr="00466302">
              <w:rPr>
                <w:sz w:val="18"/>
                <w:szCs w:val="18"/>
              </w:rPr>
              <w:t>Number of disciplinary cases concluded</w:t>
            </w:r>
          </w:p>
        </w:tc>
        <w:tc>
          <w:tcPr>
            <w:tcW w:w="271" w:type="pct"/>
            <w:shd w:val="clear" w:color="000000" w:fill="FFFFFF"/>
            <w:hideMark/>
          </w:tcPr>
          <w:p w14:paraId="363F7CEB" w14:textId="77777777" w:rsidR="00487E7B" w:rsidRPr="00466302" w:rsidRDefault="00487E7B" w:rsidP="00AB1B59">
            <w:pPr>
              <w:spacing w:after="0" w:line="240" w:lineRule="auto"/>
              <w:rPr>
                <w:sz w:val="18"/>
                <w:szCs w:val="18"/>
              </w:rPr>
            </w:pPr>
            <w:r w:rsidRPr="00466302">
              <w:rPr>
                <w:sz w:val="18"/>
                <w:szCs w:val="18"/>
              </w:rPr>
              <w:t>0</w:t>
            </w:r>
          </w:p>
        </w:tc>
        <w:tc>
          <w:tcPr>
            <w:tcW w:w="225" w:type="pct"/>
            <w:shd w:val="clear" w:color="000000" w:fill="FFFFFF"/>
            <w:hideMark/>
          </w:tcPr>
          <w:p w14:paraId="3CA8083B" w14:textId="77777777" w:rsidR="00487E7B" w:rsidRPr="00466302" w:rsidRDefault="00487E7B" w:rsidP="00AB1B59">
            <w:pPr>
              <w:spacing w:after="0" w:line="240" w:lineRule="auto"/>
              <w:rPr>
                <w:sz w:val="18"/>
                <w:szCs w:val="18"/>
              </w:rPr>
            </w:pPr>
            <w:r w:rsidRPr="00466302">
              <w:rPr>
                <w:sz w:val="18"/>
                <w:szCs w:val="18"/>
              </w:rPr>
              <w:t>2</w:t>
            </w:r>
          </w:p>
        </w:tc>
        <w:tc>
          <w:tcPr>
            <w:tcW w:w="226" w:type="pct"/>
            <w:shd w:val="clear" w:color="000000" w:fill="FFFFFF"/>
            <w:hideMark/>
          </w:tcPr>
          <w:p w14:paraId="15509681" w14:textId="77777777" w:rsidR="00487E7B" w:rsidRPr="00466302" w:rsidRDefault="00487E7B" w:rsidP="00AB1B59">
            <w:pPr>
              <w:spacing w:after="0" w:line="240" w:lineRule="auto"/>
              <w:rPr>
                <w:sz w:val="18"/>
                <w:szCs w:val="18"/>
              </w:rPr>
            </w:pPr>
            <w:r w:rsidRPr="00466302">
              <w:rPr>
                <w:sz w:val="18"/>
                <w:szCs w:val="18"/>
              </w:rPr>
              <w:t>4</w:t>
            </w:r>
          </w:p>
        </w:tc>
        <w:tc>
          <w:tcPr>
            <w:tcW w:w="270" w:type="pct"/>
            <w:shd w:val="clear" w:color="000000" w:fill="FFFFFF"/>
            <w:hideMark/>
          </w:tcPr>
          <w:p w14:paraId="4FAA88E3" w14:textId="77777777" w:rsidR="00487E7B" w:rsidRPr="00466302" w:rsidRDefault="00487E7B" w:rsidP="00AB1B59">
            <w:pPr>
              <w:spacing w:after="0" w:line="240" w:lineRule="auto"/>
              <w:rPr>
                <w:sz w:val="18"/>
                <w:szCs w:val="18"/>
              </w:rPr>
            </w:pPr>
            <w:r w:rsidRPr="00466302">
              <w:rPr>
                <w:sz w:val="18"/>
                <w:szCs w:val="18"/>
              </w:rPr>
              <w:t>6</w:t>
            </w:r>
          </w:p>
        </w:tc>
        <w:tc>
          <w:tcPr>
            <w:tcW w:w="271" w:type="pct"/>
            <w:shd w:val="clear" w:color="000000" w:fill="FFFFFF"/>
            <w:hideMark/>
          </w:tcPr>
          <w:p w14:paraId="5C5244E1" w14:textId="77777777" w:rsidR="00487E7B" w:rsidRPr="00466302" w:rsidRDefault="00487E7B" w:rsidP="00AB1B59">
            <w:pPr>
              <w:spacing w:after="0" w:line="240" w:lineRule="auto"/>
              <w:rPr>
                <w:sz w:val="18"/>
                <w:szCs w:val="18"/>
              </w:rPr>
            </w:pPr>
            <w:r w:rsidRPr="00466302">
              <w:rPr>
                <w:sz w:val="18"/>
                <w:szCs w:val="18"/>
              </w:rPr>
              <w:t>15</w:t>
            </w:r>
          </w:p>
        </w:tc>
        <w:tc>
          <w:tcPr>
            <w:tcW w:w="316" w:type="pct"/>
            <w:shd w:val="clear" w:color="000000" w:fill="FFFFFF"/>
            <w:hideMark/>
          </w:tcPr>
          <w:p w14:paraId="5B295277" w14:textId="77777777" w:rsidR="00487E7B" w:rsidRPr="00466302" w:rsidRDefault="00487E7B" w:rsidP="00AB1B59">
            <w:pPr>
              <w:spacing w:after="0" w:line="240" w:lineRule="auto"/>
              <w:rPr>
                <w:sz w:val="18"/>
                <w:szCs w:val="18"/>
              </w:rPr>
            </w:pPr>
            <w:r w:rsidRPr="00466302">
              <w:rPr>
                <w:sz w:val="18"/>
                <w:szCs w:val="18"/>
              </w:rPr>
              <w:t>30</w:t>
            </w:r>
          </w:p>
        </w:tc>
        <w:tc>
          <w:tcPr>
            <w:tcW w:w="450" w:type="pct"/>
            <w:shd w:val="clear" w:color="000000" w:fill="FFFFFF"/>
            <w:hideMark/>
          </w:tcPr>
          <w:p w14:paraId="5B4D7A31" w14:textId="77777777" w:rsidR="00487E7B" w:rsidRPr="00466302" w:rsidRDefault="00487E7B" w:rsidP="00AB1B59">
            <w:pPr>
              <w:spacing w:after="0" w:line="240" w:lineRule="auto"/>
              <w:rPr>
                <w:sz w:val="18"/>
                <w:szCs w:val="18"/>
              </w:rPr>
            </w:pPr>
            <w:r w:rsidRPr="00466302">
              <w:rPr>
                <w:sz w:val="18"/>
                <w:szCs w:val="18"/>
              </w:rPr>
              <w:t xml:space="preserve">REWARDS AND SANCTIONS REPORTS </w:t>
            </w:r>
          </w:p>
        </w:tc>
      </w:tr>
      <w:tr w:rsidR="00487E7B" w:rsidRPr="00466302" w14:paraId="23824A5C" w14:textId="77777777" w:rsidTr="00AB1B59">
        <w:trPr>
          <w:trHeight w:val="53"/>
        </w:trPr>
        <w:tc>
          <w:tcPr>
            <w:tcW w:w="812" w:type="pct"/>
            <w:vMerge w:val="restart"/>
            <w:shd w:val="clear" w:color="000000" w:fill="FFFFFF"/>
            <w:hideMark/>
          </w:tcPr>
          <w:p w14:paraId="5C991A5D" w14:textId="77777777" w:rsidR="00487E7B" w:rsidRPr="00466302" w:rsidRDefault="00487E7B" w:rsidP="00AB1B59">
            <w:pPr>
              <w:spacing w:after="0" w:line="240" w:lineRule="auto"/>
              <w:rPr>
                <w:sz w:val="18"/>
                <w:szCs w:val="18"/>
              </w:rPr>
            </w:pPr>
            <w:r w:rsidRPr="00466302">
              <w:rPr>
                <w:sz w:val="18"/>
                <w:szCs w:val="18"/>
              </w:rPr>
              <w:t xml:space="preserve">Strategic Intervention 1.3: Strengthen public </w:t>
            </w:r>
            <w:r w:rsidRPr="00466302">
              <w:rPr>
                <w:sz w:val="18"/>
                <w:szCs w:val="18"/>
              </w:rPr>
              <w:lastRenderedPageBreak/>
              <w:t>sector performance management initiatives</w:t>
            </w:r>
          </w:p>
        </w:tc>
        <w:tc>
          <w:tcPr>
            <w:tcW w:w="989" w:type="pct"/>
            <w:shd w:val="clear" w:color="000000" w:fill="FFFFFF"/>
            <w:hideMark/>
          </w:tcPr>
          <w:p w14:paraId="78955BFD" w14:textId="77777777" w:rsidR="00487E7B" w:rsidRPr="00466302" w:rsidRDefault="00487E7B" w:rsidP="00AB1B59">
            <w:pPr>
              <w:spacing w:after="0" w:line="240" w:lineRule="auto"/>
              <w:rPr>
                <w:b/>
                <w:bCs/>
                <w:sz w:val="18"/>
                <w:szCs w:val="18"/>
              </w:rPr>
            </w:pPr>
            <w:r w:rsidRPr="00466302">
              <w:rPr>
                <w:b/>
                <w:bCs/>
                <w:sz w:val="18"/>
                <w:szCs w:val="18"/>
              </w:rPr>
              <w:lastRenderedPageBreak/>
              <w:t xml:space="preserve">Strategic Output 1.3.1:  </w:t>
            </w:r>
            <w:r w:rsidRPr="00466302">
              <w:rPr>
                <w:sz w:val="18"/>
                <w:szCs w:val="18"/>
              </w:rPr>
              <w:t xml:space="preserve">LGs, LLGs and Institutions supported </w:t>
            </w:r>
            <w:r w:rsidRPr="00466302">
              <w:rPr>
                <w:sz w:val="18"/>
                <w:szCs w:val="18"/>
              </w:rPr>
              <w:lastRenderedPageBreak/>
              <w:t>to develop and implement the Balanced Score Card</w:t>
            </w:r>
          </w:p>
        </w:tc>
        <w:tc>
          <w:tcPr>
            <w:tcW w:w="1171" w:type="pct"/>
            <w:shd w:val="clear" w:color="000000" w:fill="FFFFFF"/>
            <w:hideMark/>
          </w:tcPr>
          <w:p w14:paraId="14F702EE" w14:textId="77777777" w:rsidR="00487E7B" w:rsidRPr="00466302" w:rsidRDefault="00487E7B" w:rsidP="00AB1B59">
            <w:pPr>
              <w:spacing w:after="0" w:line="240" w:lineRule="auto"/>
              <w:rPr>
                <w:sz w:val="18"/>
                <w:szCs w:val="18"/>
              </w:rPr>
            </w:pPr>
            <w:r w:rsidRPr="00466302">
              <w:rPr>
                <w:sz w:val="18"/>
                <w:szCs w:val="18"/>
              </w:rPr>
              <w:lastRenderedPageBreak/>
              <w:t xml:space="preserve">No. </w:t>
            </w:r>
            <w:proofErr w:type="gramStart"/>
            <w:r w:rsidRPr="00466302">
              <w:rPr>
                <w:sz w:val="18"/>
                <w:szCs w:val="18"/>
              </w:rPr>
              <w:t>of  LGs</w:t>
            </w:r>
            <w:proofErr w:type="gramEnd"/>
            <w:r w:rsidRPr="00466302">
              <w:rPr>
                <w:sz w:val="18"/>
                <w:szCs w:val="18"/>
              </w:rPr>
              <w:t xml:space="preserve">, LLGs and Institutions supported to </w:t>
            </w:r>
            <w:r w:rsidRPr="00466302">
              <w:rPr>
                <w:sz w:val="18"/>
                <w:szCs w:val="18"/>
              </w:rPr>
              <w:lastRenderedPageBreak/>
              <w:t>develop and Implement the BSC</w:t>
            </w:r>
          </w:p>
        </w:tc>
        <w:tc>
          <w:tcPr>
            <w:tcW w:w="271" w:type="pct"/>
            <w:shd w:val="clear" w:color="000000" w:fill="FFFFFF"/>
            <w:hideMark/>
          </w:tcPr>
          <w:p w14:paraId="63382E6A" w14:textId="77777777" w:rsidR="00487E7B" w:rsidRPr="00466302" w:rsidRDefault="00487E7B" w:rsidP="00AB1B59">
            <w:pPr>
              <w:spacing w:after="0" w:line="240" w:lineRule="auto"/>
              <w:rPr>
                <w:sz w:val="18"/>
                <w:szCs w:val="18"/>
              </w:rPr>
            </w:pPr>
            <w:r w:rsidRPr="00466302">
              <w:rPr>
                <w:sz w:val="18"/>
                <w:szCs w:val="18"/>
              </w:rPr>
              <w:lastRenderedPageBreak/>
              <w:t>1</w:t>
            </w:r>
          </w:p>
        </w:tc>
        <w:tc>
          <w:tcPr>
            <w:tcW w:w="225" w:type="pct"/>
            <w:shd w:val="clear" w:color="000000" w:fill="FFFFFF"/>
            <w:hideMark/>
          </w:tcPr>
          <w:p w14:paraId="7D597D0F" w14:textId="77777777" w:rsidR="00487E7B" w:rsidRPr="00466302" w:rsidRDefault="00487E7B" w:rsidP="00AB1B59">
            <w:pPr>
              <w:spacing w:after="0" w:line="240" w:lineRule="auto"/>
              <w:rPr>
                <w:sz w:val="18"/>
                <w:szCs w:val="18"/>
              </w:rPr>
            </w:pPr>
            <w:r w:rsidRPr="00466302">
              <w:rPr>
                <w:sz w:val="18"/>
                <w:szCs w:val="18"/>
              </w:rPr>
              <w:t>20</w:t>
            </w:r>
          </w:p>
        </w:tc>
        <w:tc>
          <w:tcPr>
            <w:tcW w:w="226" w:type="pct"/>
            <w:shd w:val="clear" w:color="000000" w:fill="FFFFFF"/>
            <w:hideMark/>
          </w:tcPr>
          <w:p w14:paraId="6D1F9F82" w14:textId="77777777" w:rsidR="00487E7B" w:rsidRPr="00466302" w:rsidRDefault="00487E7B" w:rsidP="00AB1B59">
            <w:pPr>
              <w:spacing w:after="0" w:line="240" w:lineRule="auto"/>
              <w:rPr>
                <w:sz w:val="18"/>
                <w:szCs w:val="18"/>
              </w:rPr>
            </w:pPr>
            <w:r w:rsidRPr="00466302">
              <w:rPr>
                <w:sz w:val="18"/>
                <w:szCs w:val="18"/>
              </w:rPr>
              <w:t>30</w:t>
            </w:r>
          </w:p>
        </w:tc>
        <w:tc>
          <w:tcPr>
            <w:tcW w:w="270" w:type="pct"/>
            <w:shd w:val="clear" w:color="000000" w:fill="FFFFFF"/>
            <w:hideMark/>
          </w:tcPr>
          <w:p w14:paraId="71373031" w14:textId="77777777" w:rsidR="00487E7B" w:rsidRPr="00466302" w:rsidRDefault="00487E7B" w:rsidP="00AB1B59">
            <w:pPr>
              <w:spacing w:after="0" w:line="240" w:lineRule="auto"/>
              <w:rPr>
                <w:sz w:val="18"/>
                <w:szCs w:val="18"/>
              </w:rPr>
            </w:pPr>
            <w:r w:rsidRPr="00466302">
              <w:rPr>
                <w:sz w:val="18"/>
                <w:szCs w:val="18"/>
              </w:rPr>
              <w:t>40</w:t>
            </w:r>
          </w:p>
        </w:tc>
        <w:tc>
          <w:tcPr>
            <w:tcW w:w="271" w:type="pct"/>
            <w:shd w:val="clear" w:color="000000" w:fill="FFFFFF"/>
            <w:hideMark/>
          </w:tcPr>
          <w:p w14:paraId="6D40AC47" w14:textId="77777777" w:rsidR="00487E7B" w:rsidRPr="00466302" w:rsidRDefault="00487E7B" w:rsidP="00AB1B59">
            <w:pPr>
              <w:spacing w:after="0" w:line="240" w:lineRule="auto"/>
              <w:rPr>
                <w:sz w:val="18"/>
                <w:szCs w:val="18"/>
              </w:rPr>
            </w:pPr>
            <w:r w:rsidRPr="00466302">
              <w:rPr>
                <w:sz w:val="18"/>
                <w:szCs w:val="18"/>
              </w:rPr>
              <w:t>50</w:t>
            </w:r>
          </w:p>
        </w:tc>
        <w:tc>
          <w:tcPr>
            <w:tcW w:w="316" w:type="pct"/>
            <w:shd w:val="clear" w:color="000000" w:fill="FFFFFF"/>
            <w:hideMark/>
          </w:tcPr>
          <w:p w14:paraId="651E0FF5" w14:textId="77777777" w:rsidR="00487E7B" w:rsidRPr="00466302" w:rsidRDefault="00487E7B" w:rsidP="00AB1B59">
            <w:pPr>
              <w:spacing w:after="0" w:line="240" w:lineRule="auto"/>
              <w:rPr>
                <w:sz w:val="18"/>
                <w:szCs w:val="18"/>
              </w:rPr>
            </w:pPr>
            <w:r w:rsidRPr="00466302">
              <w:rPr>
                <w:sz w:val="18"/>
                <w:szCs w:val="18"/>
              </w:rPr>
              <w:t>60</w:t>
            </w:r>
          </w:p>
        </w:tc>
        <w:tc>
          <w:tcPr>
            <w:tcW w:w="450" w:type="pct"/>
            <w:shd w:val="clear" w:color="000000" w:fill="FFFFFF"/>
            <w:hideMark/>
          </w:tcPr>
          <w:p w14:paraId="4D57270F" w14:textId="77777777" w:rsidR="00487E7B" w:rsidRPr="00466302" w:rsidRDefault="00487E7B" w:rsidP="00AB1B59">
            <w:pPr>
              <w:spacing w:after="0" w:line="240" w:lineRule="auto"/>
              <w:rPr>
                <w:sz w:val="18"/>
                <w:szCs w:val="18"/>
              </w:rPr>
            </w:pPr>
            <w:r w:rsidRPr="00466302">
              <w:rPr>
                <w:sz w:val="18"/>
                <w:szCs w:val="18"/>
              </w:rPr>
              <w:t xml:space="preserve">Appraisal reports </w:t>
            </w:r>
          </w:p>
        </w:tc>
      </w:tr>
      <w:tr w:rsidR="00487E7B" w:rsidRPr="00466302" w14:paraId="01AA8AC0" w14:textId="77777777" w:rsidTr="00AB1B59">
        <w:trPr>
          <w:trHeight w:val="50"/>
        </w:trPr>
        <w:tc>
          <w:tcPr>
            <w:tcW w:w="812" w:type="pct"/>
            <w:vMerge/>
            <w:vAlign w:val="center"/>
            <w:hideMark/>
          </w:tcPr>
          <w:p w14:paraId="586B7214" w14:textId="77777777" w:rsidR="00487E7B" w:rsidRPr="00466302" w:rsidRDefault="00487E7B" w:rsidP="00AB1B59">
            <w:pPr>
              <w:spacing w:after="0" w:line="240" w:lineRule="auto"/>
              <w:rPr>
                <w:sz w:val="18"/>
                <w:szCs w:val="18"/>
              </w:rPr>
            </w:pPr>
          </w:p>
        </w:tc>
        <w:tc>
          <w:tcPr>
            <w:tcW w:w="989" w:type="pct"/>
            <w:shd w:val="clear" w:color="000000" w:fill="FFFFFF"/>
            <w:hideMark/>
          </w:tcPr>
          <w:p w14:paraId="2D044E1F" w14:textId="77777777" w:rsidR="00487E7B" w:rsidRPr="00466302" w:rsidRDefault="00487E7B" w:rsidP="00AB1B59">
            <w:pPr>
              <w:spacing w:after="0" w:line="240" w:lineRule="auto"/>
              <w:rPr>
                <w:b/>
                <w:bCs/>
                <w:sz w:val="18"/>
                <w:szCs w:val="18"/>
              </w:rPr>
            </w:pPr>
            <w:r w:rsidRPr="00466302">
              <w:rPr>
                <w:b/>
                <w:bCs/>
                <w:sz w:val="18"/>
                <w:szCs w:val="18"/>
              </w:rPr>
              <w:t xml:space="preserve">Strategic Output 1.3.2: </w:t>
            </w:r>
            <w:r w:rsidRPr="00466302">
              <w:rPr>
                <w:sz w:val="18"/>
                <w:szCs w:val="18"/>
              </w:rPr>
              <w:t>LLGs and Institutions supported to cascade and implement the Balanced Score Card </w:t>
            </w:r>
          </w:p>
        </w:tc>
        <w:tc>
          <w:tcPr>
            <w:tcW w:w="1171" w:type="pct"/>
            <w:shd w:val="clear" w:color="000000" w:fill="FFFFFF"/>
            <w:hideMark/>
          </w:tcPr>
          <w:p w14:paraId="1935C179" w14:textId="77777777" w:rsidR="00487E7B" w:rsidRPr="00466302" w:rsidRDefault="00487E7B" w:rsidP="00AB1B59">
            <w:pPr>
              <w:spacing w:after="0" w:line="240" w:lineRule="auto"/>
              <w:rPr>
                <w:sz w:val="18"/>
                <w:szCs w:val="18"/>
              </w:rPr>
            </w:pPr>
            <w:r w:rsidRPr="00466302">
              <w:rPr>
                <w:sz w:val="18"/>
                <w:szCs w:val="18"/>
              </w:rPr>
              <w:t>No. of LLGs and Institutions supported to develop and Implement the BSC</w:t>
            </w:r>
          </w:p>
        </w:tc>
        <w:tc>
          <w:tcPr>
            <w:tcW w:w="271" w:type="pct"/>
            <w:shd w:val="clear" w:color="000000" w:fill="FFFFFF"/>
            <w:hideMark/>
          </w:tcPr>
          <w:p w14:paraId="3E4BFA00" w14:textId="77777777" w:rsidR="00487E7B" w:rsidRPr="00466302" w:rsidRDefault="00487E7B" w:rsidP="00AB1B59">
            <w:pPr>
              <w:spacing w:after="0" w:line="240" w:lineRule="auto"/>
              <w:rPr>
                <w:sz w:val="18"/>
                <w:szCs w:val="18"/>
              </w:rPr>
            </w:pPr>
            <w:r w:rsidRPr="00466302">
              <w:rPr>
                <w:sz w:val="18"/>
                <w:szCs w:val="18"/>
              </w:rPr>
              <w:t>1</w:t>
            </w:r>
          </w:p>
        </w:tc>
        <w:tc>
          <w:tcPr>
            <w:tcW w:w="225" w:type="pct"/>
            <w:shd w:val="clear" w:color="000000" w:fill="FFFFFF"/>
            <w:hideMark/>
          </w:tcPr>
          <w:p w14:paraId="03C2B0F0" w14:textId="77777777" w:rsidR="00487E7B" w:rsidRPr="00466302" w:rsidRDefault="00487E7B" w:rsidP="00AB1B59">
            <w:pPr>
              <w:spacing w:after="0" w:line="240" w:lineRule="auto"/>
              <w:rPr>
                <w:sz w:val="18"/>
                <w:szCs w:val="18"/>
              </w:rPr>
            </w:pPr>
            <w:r w:rsidRPr="00466302">
              <w:rPr>
                <w:sz w:val="18"/>
                <w:szCs w:val="18"/>
              </w:rPr>
              <w:t>5</w:t>
            </w:r>
          </w:p>
        </w:tc>
        <w:tc>
          <w:tcPr>
            <w:tcW w:w="226" w:type="pct"/>
            <w:shd w:val="clear" w:color="000000" w:fill="FFFFFF"/>
            <w:hideMark/>
          </w:tcPr>
          <w:p w14:paraId="5F0A9FFB" w14:textId="77777777" w:rsidR="00487E7B" w:rsidRPr="00466302" w:rsidRDefault="00487E7B" w:rsidP="00AB1B59">
            <w:pPr>
              <w:spacing w:after="0" w:line="240" w:lineRule="auto"/>
              <w:rPr>
                <w:sz w:val="18"/>
                <w:szCs w:val="18"/>
              </w:rPr>
            </w:pPr>
            <w:r w:rsidRPr="00466302">
              <w:rPr>
                <w:sz w:val="18"/>
                <w:szCs w:val="18"/>
              </w:rPr>
              <w:t>10</w:t>
            </w:r>
          </w:p>
        </w:tc>
        <w:tc>
          <w:tcPr>
            <w:tcW w:w="270" w:type="pct"/>
            <w:shd w:val="clear" w:color="000000" w:fill="FFFFFF"/>
            <w:hideMark/>
          </w:tcPr>
          <w:p w14:paraId="35A85440" w14:textId="77777777" w:rsidR="00487E7B" w:rsidRPr="00466302" w:rsidRDefault="00487E7B" w:rsidP="00AB1B59">
            <w:pPr>
              <w:spacing w:after="0" w:line="240" w:lineRule="auto"/>
              <w:rPr>
                <w:sz w:val="18"/>
                <w:szCs w:val="18"/>
              </w:rPr>
            </w:pPr>
            <w:r w:rsidRPr="00466302">
              <w:rPr>
                <w:sz w:val="18"/>
                <w:szCs w:val="18"/>
              </w:rPr>
              <w:t>15</w:t>
            </w:r>
          </w:p>
        </w:tc>
        <w:tc>
          <w:tcPr>
            <w:tcW w:w="271" w:type="pct"/>
            <w:shd w:val="clear" w:color="000000" w:fill="FFFFFF"/>
            <w:hideMark/>
          </w:tcPr>
          <w:p w14:paraId="15B4DC97" w14:textId="77777777" w:rsidR="00487E7B" w:rsidRPr="00466302" w:rsidRDefault="00487E7B" w:rsidP="00AB1B59">
            <w:pPr>
              <w:spacing w:after="0" w:line="240" w:lineRule="auto"/>
              <w:rPr>
                <w:sz w:val="18"/>
                <w:szCs w:val="18"/>
              </w:rPr>
            </w:pPr>
            <w:r w:rsidRPr="00466302">
              <w:rPr>
                <w:sz w:val="18"/>
                <w:szCs w:val="18"/>
              </w:rPr>
              <w:t>20</w:t>
            </w:r>
          </w:p>
        </w:tc>
        <w:tc>
          <w:tcPr>
            <w:tcW w:w="316" w:type="pct"/>
            <w:shd w:val="clear" w:color="000000" w:fill="FFFFFF"/>
            <w:hideMark/>
          </w:tcPr>
          <w:p w14:paraId="567F4F51" w14:textId="77777777" w:rsidR="00487E7B" w:rsidRPr="00466302" w:rsidRDefault="00487E7B" w:rsidP="00AB1B59">
            <w:pPr>
              <w:spacing w:after="0" w:line="240" w:lineRule="auto"/>
              <w:rPr>
                <w:sz w:val="18"/>
                <w:szCs w:val="18"/>
              </w:rPr>
            </w:pPr>
            <w:r w:rsidRPr="00466302">
              <w:rPr>
                <w:sz w:val="18"/>
                <w:szCs w:val="18"/>
              </w:rPr>
              <w:t>30</w:t>
            </w:r>
          </w:p>
        </w:tc>
        <w:tc>
          <w:tcPr>
            <w:tcW w:w="450" w:type="pct"/>
            <w:shd w:val="clear" w:color="000000" w:fill="FFFFFF"/>
            <w:hideMark/>
          </w:tcPr>
          <w:p w14:paraId="6D12B4AF" w14:textId="77777777" w:rsidR="00487E7B" w:rsidRPr="00466302" w:rsidRDefault="00487E7B" w:rsidP="00AB1B59">
            <w:pPr>
              <w:spacing w:after="0" w:line="240" w:lineRule="auto"/>
              <w:rPr>
                <w:sz w:val="18"/>
                <w:szCs w:val="18"/>
              </w:rPr>
            </w:pPr>
            <w:r w:rsidRPr="00466302">
              <w:rPr>
                <w:sz w:val="18"/>
                <w:szCs w:val="18"/>
              </w:rPr>
              <w:t xml:space="preserve">Appraisal reports </w:t>
            </w:r>
          </w:p>
        </w:tc>
      </w:tr>
      <w:tr w:rsidR="00487E7B" w:rsidRPr="00466302" w14:paraId="66EE36E5" w14:textId="77777777" w:rsidTr="00AB1B59">
        <w:trPr>
          <w:trHeight w:val="50"/>
        </w:trPr>
        <w:tc>
          <w:tcPr>
            <w:tcW w:w="812" w:type="pct"/>
            <w:vMerge/>
            <w:vAlign w:val="center"/>
            <w:hideMark/>
          </w:tcPr>
          <w:p w14:paraId="06998DE4" w14:textId="77777777" w:rsidR="00487E7B" w:rsidRPr="00466302" w:rsidRDefault="00487E7B" w:rsidP="00AB1B59">
            <w:pPr>
              <w:spacing w:after="0" w:line="240" w:lineRule="auto"/>
              <w:rPr>
                <w:sz w:val="18"/>
                <w:szCs w:val="18"/>
              </w:rPr>
            </w:pPr>
          </w:p>
        </w:tc>
        <w:tc>
          <w:tcPr>
            <w:tcW w:w="989" w:type="pct"/>
            <w:shd w:val="clear" w:color="000000" w:fill="FFFFFF"/>
            <w:hideMark/>
          </w:tcPr>
          <w:p w14:paraId="4BE528C4" w14:textId="77777777" w:rsidR="00487E7B" w:rsidRPr="00466302" w:rsidRDefault="00487E7B" w:rsidP="00AB1B59">
            <w:pPr>
              <w:spacing w:after="0" w:line="240" w:lineRule="auto"/>
              <w:rPr>
                <w:b/>
                <w:bCs/>
                <w:sz w:val="18"/>
                <w:szCs w:val="18"/>
              </w:rPr>
            </w:pPr>
            <w:r w:rsidRPr="00466302">
              <w:rPr>
                <w:b/>
                <w:bCs/>
                <w:sz w:val="18"/>
                <w:szCs w:val="18"/>
              </w:rPr>
              <w:t xml:space="preserve">Strategic Output 1.3.3: </w:t>
            </w:r>
            <w:r w:rsidRPr="00466302">
              <w:rPr>
                <w:sz w:val="18"/>
                <w:szCs w:val="18"/>
              </w:rPr>
              <w:t xml:space="preserve">Attendance to duty </w:t>
            </w:r>
            <w:proofErr w:type="gramStart"/>
            <w:r w:rsidRPr="00466302">
              <w:rPr>
                <w:sz w:val="18"/>
                <w:szCs w:val="18"/>
              </w:rPr>
              <w:t>in  LGs</w:t>
            </w:r>
            <w:proofErr w:type="gramEnd"/>
            <w:r w:rsidRPr="00466302">
              <w:rPr>
                <w:sz w:val="18"/>
                <w:szCs w:val="18"/>
              </w:rPr>
              <w:t xml:space="preserve">, LLGs and Institutions monitored </w:t>
            </w:r>
          </w:p>
        </w:tc>
        <w:tc>
          <w:tcPr>
            <w:tcW w:w="1171" w:type="pct"/>
            <w:shd w:val="clear" w:color="000000" w:fill="FFFFFF"/>
            <w:hideMark/>
          </w:tcPr>
          <w:p w14:paraId="3159B5DF" w14:textId="77777777" w:rsidR="00487E7B" w:rsidRPr="00466302" w:rsidRDefault="00487E7B" w:rsidP="00AB1B59">
            <w:pPr>
              <w:spacing w:after="0" w:line="240" w:lineRule="auto"/>
              <w:rPr>
                <w:sz w:val="18"/>
                <w:szCs w:val="18"/>
              </w:rPr>
            </w:pPr>
            <w:r w:rsidRPr="00466302">
              <w:rPr>
                <w:sz w:val="18"/>
                <w:szCs w:val="18"/>
              </w:rPr>
              <w:t xml:space="preserve">No. </w:t>
            </w:r>
            <w:proofErr w:type="gramStart"/>
            <w:r w:rsidRPr="00466302">
              <w:rPr>
                <w:sz w:val="18"/>
                <w:szCs w:val="18"/>
              </w:rPr>
              <w:t>of  LGs</w:t>
            </w:r>
            <w:proofErr w:type="gramEnd"/>
            <w:r w:rsidRPr="00466302">
              <w:rPr>
                <w:sz w:val="18"/>
                <w:szCs w:val="18"/>
              </w:rPr>
              <w:t xml:space="preserve">, LLGs  and Institutions monitored on attendance to duty </w:t>
            </w:r>
          </w:p>
        </w:tc>
        <w:tc>
          <w:tcPr>
            <w:tcW w:w="271" w:type="pct"/>
            <w:shd w:val="clear" w:color="000000" w:fill="FFFFFF"/>
            <w:hideMark/>
          </w:tcPr>
          <w:p w14:paraId="59A2EBED" w14:textId="77777777" w:rsidR="00487E7B" w:rsidRPr="00466302" w:rsidRDefault="00487E7B" w:rsidP="00AB1B59">
            <w:pPr>
              <w:spacing w:after="0" w:line="240" w:lineRule="auto"/>
              <w:rPr>
                <w:sz w:val="18"/>
                <w:szCs w:val="18"/>
              </w:rPr>
            </w:pPr>
            <w:r w:rsidRPr="00466302">
              <w:rPr>
                <w:sz w:val="18"/>
                <w:szCs w:val="18"/>
              </w:rPr>
              <w:t>107</w:t>
            </w:r>
          </w:p>
        </w:tc>
        <w:tc>
          <w:tcPr>
            <w:tcW w:w="225" w:type="pct"/>
            <w:shd w:val="clear" w:color="000000" w:fill="FFFFFF"/>
            <w:hideMark/>
          </w:tcPr>
          <w:p w14:paraId="5A41BA9D" w14:textId="77777777" w:rsidR="00487E7B" w:rsidRPr="00466302" w:rsidRDefault="00487E7B" w:rsidP="00AB1B59">
            <w:pPr>
              <w:spacing w:after="0" w:line="240" w:lineRule="auto"/>
              <w:rPr>
                <w:sz w:val="18"/>
                <w:szCs w:val="18"/>
              </w:rPr>
            </w:pPr>
            <w:r w:rsidRPr="00466302">
              <w:rPr>
                <w:sz w:val="18"/>
                <w:szCs w:val="18"/>
              </w:rPr>
              <w:t>60</w:t>
            </w:r>
          </w:p>
        </w:tc>
        <w:tc>
          <w:tcPr>
            <w:tcW w:w="226" w:type="pct"/>
            <w:shd w:val="clear" w:color="000000" w:fill="FFFFFF"/>
            <w:hideMark/>
          </w:tcPr>
          <w:p w14:paraId="26A0F8DF" w14:textId="77777777" w:rsidR="00487E7B" w:rsidRPr="00466302" w:rsidRDefault="00487E7B" w:rsidP="00AB1B59">
            <w:pPr>
              <w:spacing w:after="0" w:line="240" w:lineRule="auto"/>
              <w:rPr>
                <w:sz w:val="18"/>
                <w:szCs w:val="18"/>
              </w:rPr>
            </w:pPr>
            <w:r w:rsidRPr="00466302">
              <w:rPr>
                <w:sz w:val="18"/>
                <w:szCs w:val="18"/>
              </w:rPr>
              <w:t>70</w:t>
            </w:r>
          </w:p>
        </w:tc>
        <w:tc>
          <w:tcPr>
            <w:tcW w:w="270" w:type="pct"/>
            <w:shd w:val="clear" w:color="000000" w:fill="FFFFFF"/>
            <w:hideMark/>
          </w:tcPr>
          <w:p w14:paraId="087842B4" w14:textId="77777777" w:rsidR="00487E7B" w:rsidRPr="00466302" w:rsidRDefault="00487E7B" w:rsidP="00AB1B59">
            <w:pPr>
              <w:spacing w:after="0" w:line="240" w:lineRule="auto"/>
              <w:rPr>
                <w:sz w:val="18"/>
                <w:szCs w:val="18"/>
              </w:rPr>
            </w:pPr>
            <w:r w:rsidRPr="00466302">
              <w:rPr>
                <w:sz w:val="18"/>
                <w:szCs w:val="18"/>
              </w:rPr>
              <w:t>80</w:t>
            </w:r>
          </w:p>
        </w:tc>
        <w:tc>
          <w:tcPr>
            <w:tcW w:w="271" w:type="pct"/>
            <w:shd w:val="clear" w:color="000000" w:fill="FFFFFF"/>
            <w:hideMark/>
          </w:tcPr>
          <w:p w14:paraId="08A3B601" w14:textId="77777777" w:rsidR="00487E7B" w:rsidRPr="00466302" w:rsidRDefault="00487E7B" w:rsidP="00AB1B59">
            <w:pPr>
              <w:spacing w:after="0" w:line="240" w:lineRule="auto"/>
              <w:rPr>
                <w:sz w:val="18"/>
                <w:szCs w:val="18"/>
              </w:rPr>
            </w:pPr>
            <w:r w:rsidRPr="00466302">
              <w:rPr>
                <w:sz w:val="18"/>
                <w:szCs w:val="18"/>
              </w:rPr>
              <w:t>90</w:t>
            </w:r>
          </w:p>
        </w:tc>
        <w:tc>
          <w:tcPr>
            <w:tcW w:w="316" w:type="pct"/>
            <w:shd w:val="clear" w:color="000000" w:fill="FFFFFF"/>
            <w:hideMark/>
          </w:tcPr>
          <w:p w14:paraId="0B8A0A33" w14:textId="77777777" w:rsidR="00487E7B" w:rsidRPr="00466302" w:rsidRDefault="00487E7B" w:rsidP="00AB1B59">
            <w:pPr>
              <w:spacing w:after="0" w:line="240" w:lineRule="auto"/>
              <w:rPr>
                <w:sz w:val="18"/>
                <w:szCs w:val="18"/>
              </w:rPr>
            </w:pPr>
            <w:r w:rsidRPr="00466302">
              <w:rPr>
                <w:sz w:val="18"/>
                <w:szCs w:val="18"/>
              </w:rPr>
              <w:t>100</w:t>
            </w:r>
          </w:p>
        </w:tc>
        <w:tc>
          <w:tcPr>
            <w:tcW w:w="450" w:type="pct"/>
            <w:shd w:val="clear" w:color="000000" w:fill="FFFFFF"/>
            <w:hideMark/>
          </w:tcPr>
          <w:p w14:paraId="49B60518" w14:textId="77777777" w:rsidR="00487E7B" w:rsidRPr="00466302" w:rsidRDefault="00487E7B" w:rsidP="00AB1B59">
            <w:pPr>
              <w:spacing w:after="0" w:line="240" w:lineRule="auto"/>
              <w:rPr>
                <w:sz w:val="18"/>
                <w:szCs w:val="18"/>
              </w:rPr>
            </w:pPr>
            <w:r w:rsidRPr="00466302">
              <w:rPr>
                <w:sz w:val="18"/>
                <w:szCs w:val="18"/>
              </w:rPr>
              <w:t>Attendance book</w:t>
            </w:r>
          </w:p>
        </w:tc>
      </w:tr>
      <w:tr w:rsidR="00487E7B" w:rsidRPr="00466302" w14:paraId="09374C2A" w14:textId="77777777" w:rsidTr="00AB1B59">
        <w:trPr>
          <w:trHeight w:val="840"/>
        </w:trPr>
        <w:tc>
          <w:tcPr>
            <w:tcW w:w="812" w:type="pct"/>
            <w:vMerge w:val="restart"/>
            <w:shd w:val="clear" w:color="000000" w:fill="FFFFFF"/>
            <w:hideMark/>
          </w:tcPr>
          <w:p w14:paraId="5BBCCC7A" w14:textId="77777777" w:rsidR="00487E7B" w:rsidRPr="00466302" w:rsidRDefault="00487E7B" w:rsidP="00AB1B59">
            <w:pPr>
              <w:spacing w:after="0" w:line="240" w:lineRule="auto"/>
              <w:rPr>
                <w:sz w:val="18"/>
                <w:szCs w:val="18"/>
              </w:rPr>
            </w:pPr>
            <w:r w:rsidRPr="00466302">
              <w:rPr>
                <w:sz w:val="18"/>
                <w:szCs w:val="18"/>
              </w:rPr>
              <w:t>Strategic Intervention 1.4: Strengthen implementation of service delivery standards and feedback mechanisms</w:t>
            </w:r>
          </w:p>
        </w:tc>
        <w:tc>
          <w:tcPr>
            <w:tcW w:w="989" w:type="pct"/>
            <w:vMerge w:val="restart"/>
            <w:shd w:val="clear" w:color="000000" w:fill="FFFFFF"/>
            <w:hideMark/>
          </w:tcPr>
          <w:p w14:paraId="74FD43A0" w14:textId="77777777" w:rsidR="00487E7B" w:rsidRPr="00466302" w:rsidRDefault="00487E7B" w:rsidP="00AB1B59">
            <w:pPr>
              <w:spacing w:after="0" w:line="240" w:lineRule="auto"/>
              <w:rPr>
                <w:b/>
                <w:bCs/>
                <w:sz w:val="18"/>
                <w:szCs w:val="18"/>
              </w:rPr>
            </w:pPr>
            <w:r w:rsidRPr="00466302">
              <w:rPr>
                <w:b/>
                <w:bCs/>
                <w:sz w:val="18"/>
                <w:szCs w:val="18"/>
              </w:rPr>
              <w:t xml:space="preserve">Strategic Output 1.4.3: </w:t>
            </w:r>
            <w:r w:rsidRPr="00466302">
              <w:rPr>
                <w:sz w:val="18"/>
                <w:szCs w:val="18"/>
              </w:rPr>
              <w:t>LGs, LLGs and Institutions supported to develop Client Charters aligned to NDP IV with clear feedback mechanism</w:t>
            </w:r>
          </w:p>
        </w:tc>
        <w:tc>
          <w:tcPr>
            <w:tcW w:w="1171" w:type="pct"/>
            <w:shd w:val="clear" w:color="000000" w:fill="FFFFFF"/>
            <w:hideMark/>
          </w:tcPr>
          <w:p w14:paraId="33185320" w14:textId="77777777" w:rsidR="00487E7B" w:rsidRPr="00466302" w:rsidRDefault="00487E7B" w:rsidP="00AB1B59">
            <w:pPr>
              <w:spacing w:after="0" w:line="240" w:lineRule="auto"/>
              <w:rPr>
                <w:sz w:val="18"/>
                <w:szCs w:val="18"/>
              </w:rPr>
            </w:pPr>
            <w:r w:rsidRPr="00466302">
              <w:rPr>
                <w:sz w:val="18"/>
                <w:szCs w:val="18"/>
              </w:rPr>
              <w:t xml:space="preserve">No. </w:t>
            </w:r>
            <w:proofErr w:type="gramStart"/>
            <w:r w:rsidRPr="00466302">
              <w:rPr>
                <w:sz w:val="18"/>
                <w:szCs w:val="18"/>
              </w:rPr>
              <w:t>of  LGs</w:t>
            </w:r>
            <w:proofErr w:type="gramEnd"/>
            <w:r w:rsidRPr="00466302">
              <w:rPr>
                <w:sz w:val="18"/>
                <w:szCs w:val="18"/>
              </w:rPr>
              <w:t>, LLGs  and Institutions monitored and supported to develop Client Charters aligned to NDP IV</w:t>
            </w:r>
          </w:p>
        </w:tc>
        <w:tc>
          <w:tcPr>
            <w:tcW w:w="271" w:type="pct"/>
            <w:shd w:val="clear" w:color="000000" w:fill="FFFFFF"/>
            <w:hideMark/>
          </w:tcPr>
          <w:p w14:paraId="4739D229" w14:textId="77777777" w:rsidR="00487E7B" w:rsidRPr="00466302" w:rsidRDefault="00487E7B" w:rsidP="00AB1B59">
            <w:pPr>
              <w:spacing w:after="0" w:line="240" w:lineRule="auto"/>
              <w:rPr>
                <w:sz w:val="18"/>
                <w:szCs w:val="18"/>
              </w:rPr>
            </w:pPr>
            <w:r w:rsidRPr="00466302">
              <w:rPr>
                <w:sz w:val="18"/>
                <w:szCs w:val="18"/>
              </w:rPr>
              <w:t> 0</w:t>
            </w:r>
          </w:p>
        </w:tc>
        <w:tc>
          <w:tcPr>
            <w:tcW w:w="225" w:type="pct"/>
            <w:shd w:val="clear" w:color="000000" w:fill="FFFFFF"/>
            <w:hideMark/>
          </w:tcPr>
          <w:p w14:paraId="10403914" w14:textId="77777777" w:rsidR="00487E7B" w:rsidRPr="00466302" w:rsidRDefault="00487E7B" w:rsidP="00AB1B59">
            <w:pPr>
              <w:spacing w:after="0" w:line="240" w:lineRule="auto"/>
              <w:rPr>
                <w:sz w:val="18"/>
                <w:szCs w:val="18"/>
              </w:rPr>
            </w:pPr>
            <w:r w:rsidRPr="00466302">
              <w:rPr>
                <w:sz w:val="18"/>
                <w:szCs w:val="18"/>
              </w:rPr>
              <w:t>20</w:t>
            </w:r>
          </w:p>
        </w:tc>
        <w:tc>
          <w:tcPr>
            <w:tcW w:w="226" w:type="pct"/>
            <w:shd w:val="clear" w:color="000000" w:fill="FFFFFF"/>
            <w:hideMark/>
          </w:tcPr>
          <w:p w14:paraId="0ADA6100" w14:textId="77777777" w:rsidR="00487E7B" w:rsidRPr="00466302" w:rsidRDefault="00487E7B" w:rsidP="00AB1B59">
            <w:pPr>
              <w:spacing w:after="0" w:line="240" w:lineRule="auto"/>
              <w:rPr>
                <w:sz w:val="18"/>
                <w:szCs w:val="18"/>
              </w:rPr>
            </w:pPr>
            <w:r w:rsidRPr="00466302">
              <w:rPr>
                <w:sz w:val="18"/>
                <w:szCs w:val="18"/>
              </w:rPr>
              <w:t>30</w:t>
            </w:r>
          </w:p>
        </w:tc>
        <w:tc>
          <w:tcPr>
            <w:tcW w:w="270" w:type="pct"/>
            <w:shd w:val="clear" w:color="000000" w:fill="FFFFFF"/>
            <w:hideMark/>
          </w:tcPr>
          <w:p w14:paraId="76C80155" w14:textId="77777777" w:rsidR="00487E7B" w:rsidRPr="00466302" w:rsidRDefault="00487E7B" w:rsidP="00AB1B59">
            <w:pPr>
              <w:spacing w:after="0" w:line="240" w:lineRule="auto"/>
              <w:rPr>
                <w:sz w:val="18"/>
                <w:szCs w:val="18"/>
              </w:rPr>
            </w:pPr>
            <w:r w:rsidRPr="00466302">
              <w:rPr>
                <w:sz w:val="18"/>
                <w:szCs w:val="18"/>
              </w:rPr>
              <w:t>40</w:t>
            </w:r>
          </w:p>
        </w:tc>
        <w:tc>
          <w:tcPr>
            <w:tcW w:w="271" w:type="pct"/>
            <w:shd w:val="clear" w:color="000000" w:fill="FFFFFF"/>
            <w:hideMark/>
          </w:tcPr>
          <w:p w14:paraId="71E80CE4" w14:textId="77777777" w:rsidR="00487E7B" w:rsidRPr="00466302" w:rsidRDefault="00487E7B" w:rsidP="00AB1B59">
            <w:pPr>
              <w:spacing w:after="0" w:line="240" w:lineRule="auto"/>
              <w:rPr>
                <w:sz w:val="18"/>
                <w:szCs w:val="18"/>
              </w:rPr>
            </w:pPr>
            <w:r w:rsidRPr="00466302">
              <w:rPr>
                <w:sz w:val="18"/>
                <w:szCs w:val="18"/>
              </w:rPr>
              <w:t>50</w:t>
            </w:r>
          </w:p>
        </w:tc>
        <w:tc>
          <w:tcPr>
            <w:tcW w:w="316" w:type="pct"/>
            <w:shd w:val="clear" w:color="000000" w:fill="FFFFFF"/>
            <w:hideMark/>
          </w:tcPr>
          <w:p w14:paraId="6E438022" w14:textId="77777777" w:rsidR="00487E7B" w:rsidRPr="00466302" w:rsidRDefault="00487E7B" w:rsidP="00AB1B59">
            <w:pPr>
              <w:spacing w:after="0" w:line="240" w:lineRule="auto"/>
              <w:rPr>
                <w:sz w:val="18"/>
                <w:szCs w:val="18"/>
              </w:rPr>
            </w:pPr>
            <w:r w:rsidRPr="00466302">
              <w:rPr>
                <w:sz w:val="18"/>
                <w:szCs w:val="18"/>
              </w:rPr>
              <w:t>60</w:t>
            </w:r>
          </w:p>
        </w:tc>
        <w:tc>
          <w:tcPr>
            <w:tcW w:w="450" w:type="pct"/>
            <w:shd w:val="clear" w:color="000000" w:fill="FFFFFF"/>
            <w:hideMark/>
          </w:tcPr>
          <w:p w14:paraId="2E979B8D" w14:textId="77777777" w:rsidR="00487E7B" w:rsidRPr="00466302" w:rsidRDefault="00487E7B" w:rsidP="00AB1B59">
            <w:pPr>
              <w:spacing w:after="0" w:line="240" w:lineRule="auto"/>
              <w:rPr>
                <w:sz w:val="18"/>
                <w:szCs w:val="18"/>
              </w:rPr>
            </w:pPr>
            <w:r w:rsidRPr="00466302">
              <w:rPr>
                <w:sz w:val="18"/>
                <w:szCs w:val="18"/>
              </w:rPr>
              <w:t>Client Charter</w:t>
            </w:r>
          </w:p>
        </w:tc>
      </w:tr>
      <w:tr w:rsidR="00487E7B" w:rsidRPr="00466302" w14:paraId="6FF9066F" w14:textId="77777777" w:rsidTr="00AB1B59">
        <w:trPr>
          <w:trHeight w:val="780"/>
        </w:trPr>
        <w:tc>
          <w:tcPr>
            <w:tcW w:w="812" w:type="pct"/>
            <w:vMerge/>
            <w:vAlign w:val="center"/>
            <w:hideMark/>
          </w:tcPr>
          <w:p w14:paraId="297195DD" w14:textId="77777777" w:rsidR="00487E7B" w:rsidRPr="00466302" w:rsidRDefault="00487E7B" w:rsidP="00AB1B59">
            <w:pPr>
              <w:spacing w:after="0" w:line="240" w:lineRule="auto"/>
              <w:rPr>
                <w:sz w:val="18"/>
                <w:szCs w:val="18"/>
              </w:rPr>
            </w:pPr>
          </w:p>
        </w:tc>
        <w:tc>
          <w:tcPr>
            <w:tcW w:w="989" w:type="pct"/>
            <w:vMerge/>
            <w:vAlign w:val="center"/>
            <w:hideMark/>
          </w:tcPr>
          <w:p w14:paraId="058F1861" w14:textId="77777777" w:rsidR="00487E7B" w:rsidRPr="00466302" w:rsidRDefault="00487E7B" w:rsidP="00AB1B59">
            <w:pPr>
              <w:spacing w:after="0" w:line="240" w:lineRule="auto"/>
              <w:rPr>
                <w:b/>
                <w:bCs/>
                <w:sz w:val="18"/>
                <w:szCs w:val="18"/>
              </w:rPr>
            </w:pPr>
          </w:p>
        </w:tc>
        <w:tc>
          <w:tcPr>
            <w:tcW w:w="1171" w:type="pct"/>
            <w:shd w:val="clear" w:color="000000" w:fill="FFFFFF"/>
            <w:hideMark/>
          </w:tcPr>
          <w:p w14:paraId="5DA6F397" w14:textId="77777777" w:rsidR="00487E7B" w:rsidRPr="00466302" w:rsidRDefault="00487E7B" w:rsidP="00AB1B59">
            <w:pPr>
              <w:spacing w:after="0" w:line="240" w:lineRule="auto"/>
              <w:rPr>
                <w:sz w:val="18"/>
                <w:szCs w:val="18"/>
              </w:rPr>
            </w:pPr>
            <w:r w:rsidRPr="00466302">
              <w:rPr>
                <w:sz w:val="18"/>
                <w:szCs w:val="18"/>
              </w:rPr>
              <w:t>No. of LGs, LLGs and Institutions with valid client charters</w:t>
            </w:r>
          </w:p>
        </w:tc>
        <w:tc>
          <w:tcPr>
            <w:tcW w:w="271" w:type="pct"/>
            <w:shd w:val="clear" w:color="000000" w:fill="FFFFFF"/>
            <w:hideMark/>
          </w:tcPr>
          <w:p w14:paraId="68DBC417" w14:textId="77777777" w:rsidR="00487E7B" w:rsidRPr="00466302" w:rsidRDefault="00487E7B" w:rsidP="00AB1B59">
            <w:pPr>
              <w:spacing w:after="0" w:line="240" w:lineRule="auto"/>
              <w:rPr>
                <w:sz w:val="18"/>
                <w:szCs w:val="18"/>
              </w:rPr>
            </w:pPr>
            <w:r w:rsidRPr="00466302">
              <w:rPr>
                <w:sz w:val="18"/>
                <w:szCs w:val="18"/>
              </w:rPr>
              <w:t>0</w:t>
            </w:r>
          </w:p>
        </w:tc>
        <w:tc>
          <w:tcPr>
            <w:tcW w:w="225" w:type="pct"/>
            <w:shd w:val="clear" w:color="000000" w:fill="FFFFFF"/>
            <w:hideMark/>
          </w:tcPr>
          <w:p w14:paraId="51FE9732" w14:textId="77777777" w:rsidR="00487E7B" w:rsidRPr="00466302" w:rsidRDefault="00487E7B" w:rsidP="00AB1B59">
            <w:pPr>
              <w:spacing w:after="0" w:line="240" w:lineRule="auto"/>
              <w:rPr>
                <w:sz w:val="18"/>
                <w:szCs w:val="18"/>
              </w:rPr>
            </w:pPr>
            <w:r w:rsidRPr="00466302">
              <w:rPr>
                <w:sz w:val="18"/>
                <w:szCs w:val="18"/>
              </w:rPr>
              <w:t>20</w:t>
            </w:r>
          </w:p>
        </w:tc>
        <w:tc>
          <w:tcPr>
            <w:tcW w:w="226" w:type="pct"/>
            <w:shd w:val="clear" w:color="000000" w:fill="FFFFFF"/>
            <w:hideMark/>
          </w:tcPr>
          <w:p w14:paraId="2EFB4822" w14:textId="77777777" w:rsidR="00487E7B" w:rsidRPr="00466302" w:rsidRDefault="00487E7B" w:rsidP="00AB1B59">
            <w:pPr>
              <w:spacing w:after="0" w:line="240" w:lineRule="auto"/>
              <w:rPr>
                <w:sz w:val="18"/>
                <w:szCs w:val="18"/>
              </w:rPr>
            </w:pPr>
            <w:r w:rsidRPr="00466302">
              <w:rPr>
                <w:sz w:val="18"/>
                <w:szCs w:val="18"/>
              </w:rPr>
              <w:t>30</w:t>
            </w:r>
          </w:p>
        </w:tc>
        <w:tc>
          <w:tcPr>
            <w:tcW w:w="270" w:type="pct"/>
            <w:shd w:val="clear" w:color="000000" w:fill="FFFFFF"/>
            <w:hideMark/>
          </w:tcPr>
          <w:p w14:paraId="790B1A90" w14:textId="77777777" w:rsidR="00487E7B" w:rsidRPr="00466302" w:rsidRDefault="00487E7B" w:rsidP="00AB1B59">
            <w:pPr>
              <w:spacing w:after="0" w:line="240" w:lineRule="auto"/>
              <w:rPr>
                <w:sz w:val="18"/>
                <w:szCs w:val="18"/>
              </w:rPr>
            </w:pPr>
            <w:r w:rsidRPr="00466302">
              <w:rPr>
                <w:sz w:val="18"/>
                <w:szCs w:val="18"/>
              </w:rPr>
              <w:t>40</w:t>
            </w:r>
          </w:p>
        </w:tc>
        <w:tc>
          <w:tcPr>
            <w:tcW w:w="271" w:type="pct"/>
            <w:shd w:val="clear" w:color="000000" w:fill="FFFFFF"/>
            <w:hideMark/>
          </w:tcPr>
          <w:p w14:paraId="3A06FAD4" w14:textId="77777777" w:rsidR="00487E7B" w:rsidRPr="00466302" w:rsidRDefault="00487E7B" w:rsidP="00AB1B59">
            <w:pPr>
              <w:spacing w:after="0" w:line="240" w:lineRule="auto"/>
              <w:rPr>
                <w:sz w:val="18"/>
                <w:szCs w:val="18"/>
              </w:rPr>
            </w:pPr>
            <w:r w:rsidRPr="00466302">
              <w:rPr>
                <w:sz w:val="18"/>
                <w:szCs w:val="18"/>
              </w:rPr>
              <w:t>50</w:t>
            </w:r>
          </w:p>
        </w:tc>
        <w:tc>
          <w:tcPr>
            <w:tcW w:w="316" w:type="pct"/>
            <w:shd w:val="clear" w:color="000000" w:fill="FFFFFF"/>
            <w:hideMark/>
          </w:tcPr>
          <w:p w14:paraId="38D15BE0" w14:textId="77777777" w:rsidR="00487E7B" w:rsidRPr="00466302" w:rsidRDefault="00487E7B" w:rsidP="00AB1B59">
            <w:pPr>
              <w:spacing w:after="0" w:line="240" w:lineRule="auto"/>
              <w:rPr>
                <w:sz w:val="18"/>
                <w:szCs w:val="18"/>
              </w:rPr>
            </w:pPr>
            <w:r w:rsidRPr="00466302">
              <w:rPr>
                <w:sz w:val="18"/>
                <w:szCs w:val="18"/>
              </w:rPr>
              <w:t>60</w:t>
            </w:r>
          </w:p>
        </w:tc>
        <w:tc>
          <w:tcPr>
            <w:tcW w:w="450" w:type="pct"/>
            <w:shd w:val="clear" w:color="000000" w:fill="FFFFFF"/>
            <w:hideMark/>
          </w:tcPr>
          <w:p w14:paraId="52BE7771" w14:textId="77777777" w:rsidR="00487E7B" w:rsidRPr="00466302" w:rsidRDefault="00487E7B" w:rsidP="00AB1B59">
            <w:pPr>
              <w:spacing w:after="0" w:line="240" w:lineRule="auto"/>
              <w:rPr>
                <w:sz w:val="18"/>
                <w:szCs w:val="18"/>
              </w:rPr>
            </w:pPr>
            <w:r w:rsidRPr="00466302">
              <w:rPr>
                <w:sz w:val="18"/>
                <w:szCs w:val="18"/>
              </w:rPr>
              <w:t>Client Charter</w:t>
            </w:r>
          </w:p>
        </w:tc>
      </w:tr>
      <w:tr w:rsidR="00487E7B" w:rsidRPr="00466302" w14:paraId="0211FC80" w14:textId="77777777" w:rsidTr="00AB1B59">
        <w:trPr>
          <w:trHeight w:val="50"/>
        </w:trPr>
        <w:tc>
          <w:tcPr>
            <w:tcW w:w="812" w:type="pct"/>
            <w:shd w:val="clear" w:color="000000" w:fill="FFFFFF"/>
            <w:hideMark/>
          </w:tcPr>
          <w:p w14:paraId="3F78CF1A" w14:textId="77777777" w:rsidR="00487E7B" w:rsidRPr="00466302" w:rsidRDefault="00487E7B" w:rsidP="00AB1B59">
            <w:pPr>
              <w:spacing w:after="0" w:line="240" w:lineRule="auto"/>
              <w:rPr>
                <w:sz w:val="18"/>
                <w:szCs w:val="18"/>
              </w:rPr>
            </w:pPr>
            <w:r w:rsidRPr="00466302">
              <w:rPr>
                <w:sz w:val="18"/>
                <w:szCs w:val="18"/>
              </w:rPr>
              <w:t>Objective 3: Strengthen human resource management for improved service delivery</w:t>
            </w:r>
          </w:p>
        </w:tc>
        <w:tc>
          <w:tcPr>
            <w:tcW w:w="989" w:type="pct"/>
            <w:shd w:val="clear" w:color="000000" w:fill="FFFFFF"/>
            <w:hideMark/>
          </w:tcPr>
          <w:p w14:paraId="18ADFF2D" w14:textId="77777777" w:rsidR="00487E7B" w:rsidRPr="00466302" w:rsidRDefault="00487E7B" w:rsidP="00AB1B59">
            <w:pPr>
              <w:spacing w:after="0" w:line="240" w:lineRule="auto"/>
              <w:rPr>
                <w:b/>
                <w:bCs/>
                <w:sz w:val="18"/>
                <w:szCs w:val="18"/>
              </w:rPr>
            </w:pPr>
            <w:r w:rsidRPr="00466302">
              <w:rPr>
                <w:b/>
                <w:bCs/>
                <w:sz w:val="18"/>
                <w:szCs w:val="18"/>
              </w:rPr>
              <w:t>Outcome 3:</w:t>
            </w:r>
            <w:r w:rsidRPr="00466302">
              <w:rPr>
                <w:sz w:val="18"/>
                <w:szCs w:val="18"/>
              </w:rPr>
              <w:t xml:space="preserve">  Improved performance of civil servants in performance of their duties</w:t>
            </w:r>
          </w:p>
        </w:tc>
        <w:tc>
          <w:tcPr>
            <w:tcW w:w="1171" w:type="pct"/>
            <w:shd w:val="clear" w:color="000000" w:fill="FFFFFF"/>
            <w:hideMark/>
          </w:tcPr>
          <w:p w14:paraId="662315F2" w14:textId="77777777" w:rsidR="00487E7B" w:rsidRPr="00466302" w:rsidRDefault="00487E7B" w:rsidP="00AB1B59">
            <w:pPr>
              <w:spacing w:after="0" w:line="240" w:lineRule="auto"/>
              <w:rPr>
                <w:sz w:val="18"/>
                <w:szCs w:val="18"/>
              </w:rPr>
            </w:pPr>
            <w:r w:rsidRPr="00466302">
              <w:rPr>
                <w:sz w:val="18"/>
                <w:szCs w:val="18"/>
              </w:rPr>
              <w:t xml:space="preserve">Perception of Public to on performance of Civil Servants </w:t>
            </w:r>
          </w:p>
        </w:tc>
        <w:tc>
          <w:tcPr>
            <w:tcW w:w="271" w:type="pct"/>
            <w:shd w:val="clear" w:color="000000" w:fill="FFFFFF"/>
            <w:hideMark/>
          </w:tcPr>
          <w:p w14:paraId="6B0DD262" w14:textId="77777777" w:rsidR="00487E7B" w:rsidRPr="00466302" w:rsidRDefault="00487E7B" w:rsidP="00AB1B59">
            <w:pPr>
              <w:spacing w:after="0" w:line="240" w:lineRule="auto"/>
              <w:rPr>
                <w:sz w:val="18"/>
                <w:szCs w:val="18"/>
              </w:rPr>
            </w:pPr>
            <w:r w:rsidRPr="00466302">
              <w:rPr>
                <w:sz w:val="18"/>
                <w:szCs w:val="18"/>
              </w:rPr>
              <w:t>47%</w:t>
            </w:r>
          </w:p>
        </w:tc>
        <w:tc>
          <w:tcPr>
            <w:tcW w:w="225" w:type="pct"/>
            <w:shd w:val="clear" w:color="000000" w:fill="FFFFFF"/>
            <w:hideMark/>
          </w:tcPr>
          <w:p w14:paraId="0C4CE1E8" w14:textId="77777777" w:rsidR="00487E7B" w:rsidRPr="00466302" w:rsidRDefault="00487E7B" w:rsidP="00AB1B59">
            <w:pPr>
              <w:spacing w:after="0" w:line="240" w:lineRule="auto"/>
              <w:rPr>
                <w:sz w:val="18"/>
                <w:szCs w:val="18"/>
              </w:rPr>
            </w:pPr>
            <w:r w:rsidRPr="00466302">
              <w:rPr>
                <w:sz w:val="18"/>
                <w:szCs w:val="18"/>
              </w:rPr>
              <w:t>50%</w:t>
            </w:r>
          </w:p>
        </w:tc>
        <w:tc>
          <w:tcPr>
            <w:tcW w:w="226" w:type="pct"/>
            <w:shd w:val="clear" w:color="000000" w:fill="FFFFFF"/>
            <w:hideMark/>
          </w:tcPr>
          <w:p w14:paraId="7C832EC2" w14:textId="77777777" w:rsidR="00487E7B" w:rsidRPr="00466302" w:rsidRDefault="00487E7B" w:rsidP="00AB1B59">
            <w:pPr>
              <w:spacing w:after="0" w:line="240" w:lineRule="auto"/>
              <w:rPr>
                <w:sz w:val="18"/>
                <w:szCs w:val="18"/>
              </w:rPr>
            </w:pPr>
            <w:r w:rsidRPr="00466302">
              <w:rPr>
                <w:sz w:val="18"/>
                <w:szCs w:val="18"/>
              </w:rPr>
              <w:t>55%</w:t>
            </w:r>
          </w:p>
        </w:tc>
        <w:tc>
          <w:tcPr>
            <w:tcW w:w="270" w:type="pct"/>
            <w:shd w:val="clear" w:color="000000" w:fill="FFFFFF"/>
            <w:hideMark/>
          </w:tcPr>
          <w:p w14:paraId="4FA5D27E" w14:textId="77777777" w:rsidR="00487E7B" w:rsidRPr="00466302" w:rsidRDefault="00487E7B" w:rsidP="00AB1B59">
            <w:pPr>
              <w:spacing w:after="0" w:line="240" w:lineRule="auto"/>
              <w:rPr>
                <w:sz w:val="18"/>
                <w:szCs w:val="18"/>
              </w:rPr>
            </w:pPr>
            <w:r w:rsidRPr="00466302">
              <w:rPr>
                <w:sz w:val="18"/>
                <w:szCs w:val="18"/>
              </w:rPr>
              <w:t>60%</w:t>
            </w:r>
          </w:p>
        </w:tc>
        <w:tc>
          <w:tcPr>
            <w:tcW w:w="271" w:type="pct"/>
            <w:shd w:val="clear" w:color="000000" w:fill="FFFFFF"/>
            <w:hideMark/>
          </w:tcPr>
          <w:p w14:paraId="27891C18" w14:textId="77777777" w:rsidR="00487E7B" w:rsidRPr="00466302" w:rsidRDefault="00487E7B" w:rsidP="00AB1B59">
            <w:pPr>
              <w:spacing w:after="0" w:line="240" w:lineRule="auto"/>
              <w:rPr>
                <w:sz w:val="18"/>
                <w:szCs w:val="18"/>
              </w:rPr>
            </w:pPr>
            <w:r w:rsidRPr="00466302">
              <w:rPr>
                <w:sz w:val="18"/>
                <w:szCs w:val="18"/>
              </w:rPr>
              <w:t>65%</w:t>
            </w:r>
          </w:p>
        </w:tc>
        <w:tc>
          <w:tcPr>
            <w:tcW w:w="316" w:type="pct"/>
            <w:shd w:val="clear" w:color="000000" w:fill="FFFFFF"/>
            <w:hideMark/>
          </w:tcPr>
          <w:p w14:paraId="520782E9" w14:textId="77777777" w:rsidR="00487E7B" w:rsidRPr="00466302" w:rsidRDefault="00487E7B" w:rsidP="00AB1B59">
            <w:pPr>
              <w:spacing w:after="0" w:line="240" w:lineRule="auto"/>
              <w:rPr>
                <w:sz w:val="18"/>
                <w:szCs w:val="18"/>
              </w:rPr>
            </w:pPr>
            <w:r w:rsidRPr="00466302">
              <w:rPr>
                <w:sz w:val="18"/>
                <w:szCs w:val="18"/>
              </w:rPr>
              <w:t>70%</w:t>
            </w:r>
          </w:p>
        </w:tc>
        <w:tc>
          <w:tcPr>
            <w:tcW w:w="450" w:type="pct"/>
            <w:shd w:val="clear" w:color="000000" w:fill="FFFFFF"/>
            <w:hideMark/>
          </w:tcPr>
          <w:p w14:paraId="0535F559" w14:textId="77777777" w:rsidR="00487E7B" w:rsidRPr="00466302" w:rsidRDefault="00487E7B" w:rsidP="00AB1B59">
            <w:pPr>
              <w:spacing w:after="0" w:line="240" w:lineRule="auto"/>
              <w:rPr>
                <w:sz w:val="18"/>
                <w:szCs w:val="18"/>
              </w:rPr>
            </w:pPr>
            <w:proofErr w:type="gramStart"/>
            <w:r w:rsidRPr="00466302">
              <w:rPr>
                <w:sz w:val="18"/>
                <w:szCs w:val="18"/>
              </w:rPr>
              <w:t>UBOS ,</w:t>
            </w:r>
            <w:proofErr w:type="gramEnd"/>
            <w:r w:rsidRPr="00466302">
              <w:rPr>
                <w:sz w:val="18"/>
                <w:szCs w:val="18"/>
              </w:rPr>
              <w:t xml:space="preserve"> LGPA</w:t>
            </w:r>
          </w:p>
        </w:tc>
      </w:tr>
      <w:tr w:rsidR="00487E7B" w:rsidRPr="00466302" w14:paraId="6C12C326" w14:textId="77777777" w:rsidTr="00AB1B59">
        <w:trPr>
          <w:trHeight w:val="431"/>
        </w:trPr>
        <w:tc>
          <w:tcPr>
            <w:tcW w:w="812" w:type="pct"/>
            <w:shd w:val="clear" w:color="000000" w:fill="F2F2F2"/>
            <w:hideMark/>
          </w:tcPr>
          <w:p w14:paraId="07107193" w14:textId="77777777" w:rsidR="00487E7B" w:rsidRPr="00466302" w:rsidRDefault="00487E7B" w:rsidP="00AB1B59">
            <w:pPr>
              <w:spacing w:after="0" w:line="240" w:lineRule="auto"/>
              <w:rPr>
                <w:b/>
                <w:bCs/>
                <w:sz w:val="18"/>
                <w:szCs w:val="18"/>
              </w:rPr>
            </w:pPr>
            <w:r w:rsidRPr="00466302">
              <w:rPr>
                <w:b/>
                <w:bCs/>
                <w:sz w:val="18"/>
                <w:szCs w:val="18"/>
              </w:rPr>
              <w:t> </w:t>
            </w:r>
          </w:p>
        </w:tc>
        <w:tc>
          <w:tcPr>
            <w:tcW w:w="989" w:type="pct"/>
            <w:shd w:val="clear" w:color="000000" w:fill="F2F2F2"/>
            <w:hideMark/>
          </w:tcPr>
          <w:p w14:paraId="1CE1DB4A" w14:textId="77777777" w:rsidR="00487E7B" w:rsidRPr="00466302" w:rsidRDefault="00487E7B" w:rsidP="00AB1B59">
            <w:pPr>
              <w:spacing w:after="0" w:line="240" w:lineRule="auto"/>
              <w:rPr>
                <w:b/>
                <w:bCs/>
                <w:sz w:val="18"/>
                <w:szCs w:val="18"/>
              </w:rPr>
            </w:pPr>
            <w:r w:rsidRPr="00466302">
              <w:rPr>
                <w:b/>
                <w:bCs/>
                <w:sz w:val="18"/>
                <w:szCs w:val="18"/>
              </w:rPr>
              <w:t>Intermediate Outcome (b)</w:t>
            </w:r>
          </w:p>
        </w:tc>
        <w:tc>
          <w:tcPr>
            <w:tcW w:w="1171" w:type="pct"/>
            <w:shd w:val="clear" w:color="000000" w:fill="F2F2F2"/>
            <w:hideMark/>
          </w:tcPr>
          <w:p w14:paraId="1FA669E9" w14:textId="77777777" w:rsidR="00487E7B" w:rsidRPr="00466302" w:rsidRDefault="00487E7B" w:rsidP="00AB1B59">
            <w:pPr>
              <w:spacing w:after="0" w:line="240" w:lineRule="auto"/>
              <w:rPr>
                <w:b/>
                <w:bCs/>
                <w:sz w:val="18"/>
                <w:szCs w:val="18"/>
              </w:rPr>
            </w:pPr>
            <w:r w:rsidRPr="00466302">
              <w:rPr>
                <w:b/>
                <w:bCs/>
                <w:sz w:val="18"/>
                <w:szCs w:val="18"/>
              </w:rPr>
              <w:t>Indicator (c)</w:t>
            </w:r>
          </w:p>
        </w:tc>
        <w:tc>
          <w:tcPr>
            <w:tcW w:w="271" w:type="pct"/>
            <w:shd w:val="clear" w:color="000000" w:fill="F2F2F2"/>
            <w:textDirection w:val="tbRl"/>
            <w:hideMark/>
          </w:tcPr>
          <w:p w14:paraId="4E39D78A" w14:textId="77777777" w:rsidR="00487E7B" w:rsidRPr="00466302" w:rsidRDefault="00487E7B" w:rsidP="00AB1B59">
            <w:pPr>
              <w:spacing w:after="0" w:line="240" w:lineRule="auto"/>
              <w:rPr>
                <w:b/>
                <w:bCs/>
                <w:sz w:val="18"/>
                <w:szCs w:val="18"/>
              </w:rPr>
            </w:pPr>
            <w:r w:rsidRPr="00466302">
              <w:rPr>
                <w:b/>
                <w:bCs/>
                <w:sz w:val="18"/>
                <w:szCs w:val="18"/>
              </w:rPr>
              <w:t>FY2024/25(BL)</w:t>
            </w:r>
          </w:p>
        </w:tc>
        <w:tc>
          <w:tcPr>
            <w:tcW w:w="225" w:type="pct"/>
            <w:shd w:val="clear" w:color="000000" w:fill="F2F2F2"/>
            <w:textDirection w:val="tbRl"/>
            <w:hideMark/>
          </w:tcPr>
          <w:p w14:paraId="1C0E9AB2" w14:textId="77777777" w:rsidR="00487E7B" w:rsidRPr="00466302" w:rsidRDefault="00487E7B" w:rsidP="00AB1B59">
            <w:pPr>
              <w:spacing w:after="0" w:line="240" w:lineRule="auto"/>
              <w:rPr>
                <w:sz w:val="18"/>
                <w:szCs w:val="18"/>
              </w:rPr>
            </w:pPr>
            <w:r w:rsidRPr="00466302">
              <w:rPr>
                <w:sz w:val="18"/>
                <w:szCs w:val="18"/>
              </w:rPr>
              <w:t>FY2025/26</w:t>
            </w:r>
          </w:p>
        </w:tc>
        <w:tc>
          <w:tcPr>
            <w:tcW w:w="226" w:type="pct"/>
            <w:shd w:val="clear" w:color="000000" w:fill="F2F2F2"/>
            <w:textDirection w:val="tbRl"/>
            <w:hideMark/>
          </w:tcPr>
          <w:p w14:paraId="77515A74" w14:textId="77777777" w:rsidR="00487E7B" w:rsidRPr="00466302" w:rsidRDefault="00487E7B" w:rsidP="00AB1B59">
            <w:pPr>
              <w:spacing w:after="0" w:line="240" w:lineRule="auto"/>
              <w:rPr>
                <w:sz w:val="18"/>
                <w:szCs w:val="18"/>
              </w:rPr>
            </w:pPr>
            <w:r w:rsidRPr="00466302">
              <w:rPr>
                <w:sz w:val="18"/>
                <w:szCs w:val="18"/>
              </w:rPr>
              <w:t>FY2026/27</w:t>
            </w:r>
          </w:p>
        </w:tc>
        <w:tc>
          <w:tcPr>
            <w:tcW w:w="270" w:type="pct"/>
            <w:shd w:val="clear" w:color="000000" w:fill="F2F2F2"/>
            <w:textDirection w:val="tbRl"/>
            <w:hideMark/>
          </w:tcPr>
          <w:p w14:paraId="07081266" w14:textId="77777777" w:rsidR="00487E7B" w:rsidRPr="00466302" w:rsidRDefault="00487E7B" w:rsidP="00AB1B59">
            <w:pPr>
              <w:spacing w:after="0" w:line="240" w:lineRule="auto"/>
              <w:rPr>
                <w:sz w:val="18"/>
                <w:szCs w:val="18"/>
              </w:rPr>
            </w:pPr>
            <w:r w:rsidRPr="00466302">
              <w:rPr>
                <w:sz w:val="18"/>
                <w:szCs w:val="18"/>
              </w:rPr>
              <w:t>FY2027/28</w:t>
            </w:r>
          </w:p>
        </w:tc>
        <w:tc>
          <w:tcPr>
            <w:tcW w:w="271" w:type="pct"/>
            <w:shd w:val="clear" w:color="000000" w:fill="F2F2F2"/>
            <w:textDirection w:val="tbRl"/>
            <w:hideMark/>
          </w:tcPr>
          <w:p w14:paraId="5BB68914" w14:textId="77777777" w:rsidR="00487E7B" w:rsidRPr="00466302" w:rsidRDefault="00487E7B" w:rsidP="00AB1B59">
            <w:pPr>
              <w:spacing w:after="0" w:line="240" w:lineRule="auto"/>
              <w:rPr>
                <w:sz w:val="18"/>
                <w:szCs w:val="18"/>
              </w:rPr>
            </w:pPr>
            <w:r w:rsidRPr="00466302">
              <w:rPr>
                <w:sz w:val="18"/>
                <w:szCs w:val="18"/>
              </w:rPr>
              <w:t>FY2028/29</w:t>
            </w:r>
          </w:p>
        </w:tc>
        <w:tc>
          <w:tcPr>
            <w:tcW w:w="316" w:type="pct"/>
            <w:shd w:val="clear" w:color="000000" w:fill="F2F2F2"/>
            <w:textDirection w:val="tbRl"/>
            <w:hideMark/>
          </w:tcPr>
          <w:p w14:paraId="04B59CAF" w14:textId="77777777" w:rsidR="00487E7B" w:rsidRPr="00466302" w:rsidRDefault="00487E7B" w:rsidP="00AB1B59">
            <w:pPr>
              <w:spacing w:after="0" w:line="240" w:lineRule="auto"/>
              <w:rPr>
                <w:sz w:val="18"/>
                <w:szCs w:val="18"/>
              </w:rPr>
            </w:pPr>
            <w:r w:rsidRPr="00466302">
              <w:rPr>
                <w:sz w:val="18"/>
                <w:szCs w:val="18"/>
              </w:rPr>
              <w:t>FY2029/30</w:t>
            </w:r>
          </w:p>
        </w:tc>
        <w:tc>
          <w:tcPr>
            <w:tcW w:w="450" w:type="pct"/>
            <w:shd w:val="clear" w:color="000000" w:fill="F2F2F2"/>
            <w:hideMark/>
          </w:tcPr>
          <w:p w14:paraId="4648A5F0" w14:textId="77777777" w:rsidR="00487E7B" w:rsidRPr="00466302" w:rsidRDefault="00487E7B" w:rsidP="00AB1B59">
            <w:pPr>
              <w:spacing w:after="0" w:line="240" w:lineRule="auto"/>
              <w:rPr>
                <w:b/>
                <w:bCs/>
                <w:sz w:val="18"/>
                <w:szCs w:val="18"/>
              </w:rPr>
            </w:pPr>
            <w:r w:rsidRPr="00466302">
              <w:rPr>
                <w:b/>
                <w:bCs/>
                <w:sz w:val="18"/>
                <w:szCs w:val="18"/>
              </w:rPr>
              <w:t>Data Source</w:t>
            </w:r>
          </w:p>
        </w:tc>
      </w:tr>
      <w:tr w:rsidR="00487E7B" w:rsidRPr="00466302" w14:paraId="1E320357" w14:textId="77777777" w:rsidTr="00AB1B59">
        <w:trPr>
          <w:trHeight w:val="50"/>
        </w:trPr>
        <w:tc>
          <w:tcPr>
            <w:tcW w:w="812" w:type="pct"/>
            <w:shd w:val="clear" w:color="000000" w:fill="FFFFFF"/>
            <w:hideMark/>
          </w:tcPr>
          <w:p w14:paraId="26D57647" w14:textId="77777777" w:rsidR="00487E7B" w:rsidRPr="00466302" w:rsidRDefault="00487E7B" w:rsidP="00AB1B59">
            <w:pPr>
              <w:spacing w:after="0" w:line="240" w:lineRule="auto"/>
              <w:rPr>
                <w:sz w:val="18"/>
                <w:szCs w:val="18"/>
              </w:rPr>
            </w:pPr>
            <w:r w:rsidRPr="00466302">
              <w:rPr>
                <w:sz w:val="18"/>
                <w:szCs w:val="18"/>
              </w:rPr>
              <w:t> </w:t>
            </w:r>
          </w:p>
        </w:tc>
        <w:tc>
          <w:tcPr>
            <w:tcW w:w="989" w:type="pct"/>
            <w:shd w:val="clear" w:color="000000" w:fill="FFFFFF"/>
            <w:hideMark/>
          </w:tcPr>
          <w:p w14:paraId="662743CE" w14:textId="77777777" w:rsidR="00487E7B" w:rsidRPr="00466302" w:rsidRDefault="00487E7B" w:rsidP="00AB1B59">
            <w:pPr>
              <w:spacing w:after="0" w:line="240" w:lineRule="auto"/>
              <w:rPr>
                <w:b/>
                <w:bCs/>
                <w:sz w:val="18"/>
                <w:szCs w:val="18"/>
              </w:rPr>
            </w:pPr>
            <w:proofErr w:type="gramStart"/>
            <w:r w:rsidRPr="00466302">
              <w:rPr>
                <w:b/>
                <w:bCs/>
                <w:sz w:val="18"/>
                <w:szCs w:val="18"/>
              </w:rPr>
              <w:t>Intermediate  Outcome</w:t>
            </w:r>
            <w:proofErr w:type="gramEnd"/>
            <w:r w:rsidRPr="00466302">
              <w:rPr>
                <w:b/>
                <w:bCs/>
                <w:sz w:val="18"/>
                <w:szCs w:val="18"/>
              </w:rPr>
              <w:t xml:space="preserve"> 3.1:</w:t>
            </w:r>
            <w:r w:rsidRPr="00466302">
              <w:rPr>
                <w:sz w:val="18"/>
                <w:szCs w:val="18"/>
              </w:rPr>
              <w:t>Improved staffing in LGs and LLGs</w:t>
            </w:r>
          </w:p>
        </w:tc>
        <w:tc>
          <w:tcPr>
            <w:tcW w:w="1171" w:type="pct"/>
            <w:shd w:val="clear" w:color="000000" w:fill="FFFFFF"/>
            <w:hideMark/>
          </w:tcPr>
          <w:p w14:paraId="0B6110A7" w14:textId="77777777" w:rsidR="00487E7B" w:rsidRPr="00466302" w:rsidRDefault="00487E7B" w:rsidP="00AB1B59">
            <w:pPr>
              <w:spacing w:after="0" w:line="240" w:lineRule="auto"/>
              <w:rPr>
                <w:sz w:val="18"/>
                <w:szCs w:val="18"/>
              </w:rPr>
            </w:pPr>
            <w:r w:rsidRPr="00466302">
              <w:rPr>
                <w:sz w:val="18"/>
                <w:szCs w:val="18"/>
              </w:rPr>
              <w:t>Staffing levels in MDAs and LGs</w:t>
            </w:r>
          </w:p>
        </w:tc>
        <w:tc>
          <w:tcPr>
            <w:tcW w:w="271" w:type="pct"/>
            <w:shd w:val="clear" w:color="000000" w:fill="FFFFFF"/>
            <w:hideMark/>
          </w:tcPr>
          <w:p w14:paraId="25C88FD7" w14:textId="77777777" w:rsidR="00487E7B" w:rsidRPr="00466302" w:rsidRDefault="00487E7B" w:rsidP="00AB1B59">
            <w:pPr>
              <w:spacing w:after="0" w:line="240" w:lineRule="auto"/>
              <w:rPr>
                <w:sz w:val="18"/>
                <w:szCs w:val="18"/>
              </w:rPr>
            </w:pPr>
            <w:r w:rsidRPr="00466302">
              <w:rPr>
                <w:sz w:val="18"/>
                <w:szCs w:val="18"/>
              </w:rPr>
              <w:t>55%</w:t>
            </w:r>
          </w:p>
        </w:tc>
        <w:tc>
          <w:tcPr>
            <w:tcW w:w="225" w:type="pct"/>
            <w:shd w:val="clear" w:color="000000" w:fill="FFFFFF"/>
            <w:hideMark/>
          </w:tcPr>
          <w:p w14:paraId="1A42F549" w14:textId="77777777" w:rsidR="00487E7B" w:rsidRPr="00466302" w:rsidRDefault="00487E7B" w:rsidP="00AB1B59">
            <w:pPr>
              <w:spacing w:after="0" w:line="240" w:lineRule="auto"/>
              <w:rPr>
                <w:sz w:val="18"/>
                <w:szCs w:val="18"/>
              </w:rPr>
            </w:pPr>
            <w:r w:rsidRPr="00466302">
              <w:rPr>
                <w:sz w:val="18"/>
                <w:szCs w:val="18"/>
              </w:rPr>
              <w:t>60%</w:t>
            </w:r>
          </w:p>
        </w:tc>
        <w:tc>
          <w:tcPr>
            <w:tcW w:w="226" w:type="pct"/>
            <w:shd w:val="clear" w:color="000000" w:fill="FFFFFF"/>
            <w:hideMark/>
          </w:tcPr>
          <w:p w14:paraId="15C8C49E" w14:textId="77777777" w:rsidR="00487E7B" w:rsidRPr="00466302" w:rsidRDefault="00487E7B" w:rsidP="00AB1B59">
            <w:pPr>
              <w:spacing w:after="0" w:line="240" w:lineRule="auto"/>
              <w:rPr>
                <w:sz w:val="18"/>
                <w:szCs w:val="18"/>
              </w:rPr>
            </w:pPr>
            <w:r w:rsidRPr="00466302">
              <w:rPr>
                <w:sz w:val="18"/>
                <w:szCs w:val="18"/>
              </w:rPr>
              <w:t>65%</w:t>
            </w:r>
          </w:p>
        </w:tc>
        <w:tc>
          <w:tcPr>
            <w:tcW w:w="270" w:type="pct"/>
            <w:shd w:val="clear" w:color="000000" w:fill="FFFFFF"/>
            <w:hideMark/>
          </w:tcPr>
          <w:p w14:paraId="522BA5BB" w14:textId="77777777" w:rsidR="00487E7B" w:rsidRPr="00466302" w:rsidRDefault="00487E7B" w:rsidP="00AB1B59">
            <w:pPr>
              <w:spacing w:after="0" w:line="240" w:lineRule="auto"/>
              <w:rPr>
                <w:sz w:val="18"/>
                <w:szCs w:val="18"/>
              </w:rPr>
            </w:pPr>
            <w:r w:rsidRPr="00466302">
              <w:rPr>
                <w:sz w:val="18"/>
                <w:szCs w:val="18"/>
              </w:rPr>
              <w:t>70%</w:t>
            </w:r>
          </w:p>
        </w:tc>
        <w:tc>
          <w:tcPr>
            <w:tcW w:w="271" w:type="pct"/>
            <w:shd w:val="clear" w:color="000000" w:fill="FFFFFF"/>
            <w:hideMark/>
          </w:tcPr>
          <w:p w14:paraId="6F81E9F2" w14:textId="77777777" w:rsidR="00487E7B" w:rsidRPr="00466302" w:rsidRDefault="00487E7B" w:rsidP="00AB1B59">
            <w:pPr>
              <w:spacing w:after="0" w:line="240" w:lineRule="auto"/>
              <w:rPr>
                <w:sz w:val="18"/>
                <w:szCs w:val="18"/>
              </w:rPr>
            </w:pPr>
            <w:r w:rsidRPr="00466302">
              <w:rPr>
                <w:sz w:val="18"/>
                <w:szCs w:val="18"/>
              </w:rPr>
              <w:t>75%</w:t>
            </w:r>
          </w:p>
        </w:tc>
        <w:tc>
          <w:tcPr>
            <w:tcW w:w="316" w:type="pct"/>
            <w:shd w:val="clear" w:color="000000" w:fill="FFFFFF"/>
            <w:hideMark/>
          </w:tcPr>
          <w:p w14:paraId="65F8E225" w14:textId="77777777" w:rsidR="00487E7B" w:rsidRPr="00466302" w:rsidRDefault="00487E7B" w:rsidP="00AB1B59">
            <w:pPr>
              <w:spacing w:after="0" w:line="240" w:lineRule="auto"/>
              <w:rPr>
                <w:sz w:val="18"/>
                <w:szCs w:val="18"/>
              </w:rPr>
            </w:pPr>
            <w:r w:rsidRPr="00466302">
              <w:rPr>
                <w:sz w:val="18"/>
                <w:szCs w:val="18"/>
              </w:rPr>
              <w:t>80%</w:t>
            </w:r>
          </w:p>
        </w:tc>
        <w:tc>
          <w:tcPr>
            <w:tcW w:w="450" w:type="pct"/>
            <w:shd w:val="clear" w:color="000000" w:fill="FFFFFF"/>
            <w:hideMark/>
          </w:tcPr>
          <w:p w14:paraId="1808A1C0" w14:textId="77777777" w:rsidR="00487E7B" w:rsidRPr="00466302" w:rsidRDefault="00487E7B" w:rsidP="00AB1B59">
            <w:pPr>
              <w:spacing w:after="0" w:line="240" w:lineRule="auto"/>
              <w:rPr>
                <w:sz w:val="18"/>
                <w:szCs w:val="18"/>
              </w:rPr>
            </w:pPr>
            <w:r w:rsidRPr="00466302">
              <w:rPr>
                <w:sz w:val="18"/>
                <w:szCs w:val="18"/>
              </w:rPr>
              <w:t>State of HR Report</w:t>
            </w:r>
          </w:p>
        </w:tc>
      </w:tr>
      <w:tr w:rsidR="00487E7B" w:rsidRPr="00466302" w14:paraId="2FF3285A" w14:textId="77777777" w:rsidTr="00AB1B59">
        <w:trPr>
          <w:trHeight w:val="50"/>
        </w:trPr>
        <w:tc>
          <w:tcPr>
            <w:tcW w:w="812" w:type="pct"/>
            <w:shd w:val="clear" w:color="000000" w:fill="FFFFFF"/>
            <w:hideMark/>
          </w:tcPr>
          <w:p w14:paraId="7FB6EA1B" w14:textId="77777777" w:rsidR="00487E7B" w:rsidRPr="00466302" w:rsidRDefault="00487E7B" w:rsidP="00AB1B59">
            <w:pPr>
              <w:spacing w:after="0" w:line="240" w:lineRule="auto"/>
              <w:rPr>
                <w:sz w:val="18"/>
                <w:szCs w:val="18"/>
              </w:rPr>
            </w:pPr>
            <w:r w:rsidRPr="00466302">
              <w:rPr>
                <w:sz w:val="18"/>
                <w:szCs w:val="18"/>
              </w:rPr>
              <w:t> </w:t>
            </w:r>
          </w:p>
        </w:tc>
        <w:tc>
          <w:tcPr>
            <w:tcW w:w="989" w:type="pct"/>
            <w:shd w:val="clear" w:color="000000" w:fill="FFFFFF"/>
            <w:hideMark/>
          </w:tcPr>
          <w:p w14:paraId="27401548" w14:textId="77777777" w:rsidR="00487E7B" w:rsidRPr="00466302" w:rsidRDefault="00487E7B" w:rsidP="00AB1B59">
            <w:pPr>
              <w:spacing w:after="0" w:line="240" w:lineRule="auto"/>
              <w:rPr>
                <w:b/>
                <w:bCs/>
                <w:sz w:val="18"/>
                <w:szCs w:val="18"/>
              </w:rPr>
            </w:pPr>
            <w:r w:rsidRPr="00466302">
              <w:rPr>
                <w:b/>
                <w:bCs/>
                <w:sz w:val="18"/>
                <w:szCs w:val="18"/>
              </w:rPr>
              <w:t xml:space="preserve">Intermediate Outcome </w:t>
            </w:r>
            <w:proofErr w:type="gramStart"/>
            <w:r w:rsidRPr="00466302">
              <w:rPr>
                <w:b/>
                <w:bCs/>
                <w:sz w:val="18"/>
                <w:szCs w:val="18"/>
              </w:rPr>
              <w:t>4.2.1:</w:t>
            </w:r>
            <w:r w:rsidRPr="00466302">
              <w:rPr>
                <w:sz w:val="18"/>
                <w:szCs w:val="18"/>
              </w:rPr>
              <w:t>Improved</w:t>
            </w:r>
            <w:proofErr w:type="gramEnd"/>
            <w:r w:rsidRPr="00466302">
              <w:rPr>
                <w:sz w:val="18"/>
                <w:szCs w:val="18"/>
              </w:rPr>
              <w:t xml:space="preserve"> functionality and coordination of local economic development</w:t>
            </w:r>
          </w:p>
        </w:tc>
        <w:tc>
          <w:tcPr>
            <w:tcW w:w="1171" w:type="pct"/>
            <w:shd w:val="clear" w:color="000000" w:fill="FFFFFF"/>
            <w:hideMark/>
          </w:tcPr>
          <w:p w14:paraId="607D2E37" w14:textId="77777777" w:rsidR="00487E7B" w:rsidRPr="00466302" w:rsidRDefault="00487E7B" w:rsidP="00AB1B59">
            <w:pPr>
              <w:spacing w:after="0" w:line="240" w:lineRule="auto"/>
              <w:rPr>
                <w:sz w:val="18"/>
                <w:szCs w:val="18"/>
              </w:rPr>
            </w:pPr>
            <w:r w:rsidRPr="00466302">
              <w:rPr>
                <w:sz w:val="18"/>
                <w:szCs w:val="18"/>
              </w:rPr>
              <w:t>% of LGs with Functional LEDICs</w:t>
            </w:r>
          </w:p>
        </w:tc>
        <w:tc>
          <w:tcPr>
            <w:tcW w:w="271" w:type="pct"/>
            <w:shd w:val="clear" w:color="000000" w:fill="FFFFFF"/>
            <w:hideMark/>
          </w:tcPr>
          <w:p w14:paraId="3D62E3A0" w14:textId="77777777" w:rsidR="00487E7B" w:rsidRPr="00466302" w:rsidRDefault="00487E7B" w:rsidP="00AB1B59">
            <w:pPr>
              <w:spacing w:after="0" w:line="240" w:lineRule="auto"/>
              <w:rPr>
                <w:sz w:val="18"/>
                <w:szCs w:val="18"/>
              </w:rPr>
            </w:pPr>
            <w:r w:rsidRPr="00466302">
              <w:rPr>
                <w:sz w:val="18"/>
                <w:szCs w:val="18"/>
              </w:rPr>
              <w:t>0%</w:t>
            </w:r>
          </w:p>
        </w:tc>
        <w:tc>
          <w:tcPr>
            <w:tcW w:w="225" w:type="pct"/>
            <w:shd w:val="clear" w:color="000000" w:fill="FFFFFF"/>
            <w:hideMark/>
          </w:tcPr>
          <w:p w14:paraId="15C33D54" w14:textId="77777777" w:rsidR="00487E7B" w:rsidRPr="00466302" w:rsidRDefault="00487E7B" w:rsidP="00AB1B59">
            <w:pPr>
              <w:spacing w:after="0" w:line="240" w:lineRule="auto"/>
              <w:rPr>
                <w:sz w:val="18"/>
                <w:szCs w:val="18"/>
              </w:rPr>
            </w:pPr>
            <w:r w:rsidRPr="00466302">
              <w:rPr>
                <w:sz w:val="18"/>
                <w:szCs w:val="18"/>
              </w:rPr>
              <w:t>20%</w:t>
            </w:r>
          </w:p>
        </w:tc>
        <w:tc>
          <w:tcPr>
            <w:tcW w:w="226" w:type="pct"/>
            <w:shd w:val="clear" w:color="000000" w:fill="FFFFFF"/>
            <w:hideMark/>
          </w:tcPr>
          <w:p w14:paraId="7E148EF0" w14:textId="77777777" w:rsidR="00487E7B" w:rsidRPr="00466302" w:rsidRDefault="00487E7B" w:rsidP="00AB1B59">
            <w:pPr>
              <w:spacing w:after="0" w:line="240" w:lineRule="auto"/>
              <w:rPr>
                <w:sz w:val="18"/>
                <w:szCs w:val="18"/>
              </w:rPr>
            </w:pPr>
            <w:r w:rsidRPr="00466302">
              <w:rPr>
                <w:sz w:val="18"/>
                <w:szCs w:val="18"/>
              </w:rPr>
              <w:t>40%</w:t>
            </w:r>
          </w:p>
        </w:tc>
        <w:tc>
          <w:tcPr>
            <w:tcW w:w="270" w:type="pct"/>
            <w:shd w:val="clear" w:color="000000" w:fill="FFFFFF"/>
            <w:hideMark/>
          </w:tcPr>
          <w:p w14:paraId="75BC7BB4" w14:textId="77777777" w:rsidR="00487E7B" w:rsidRPr="00466302" w:rsidRDefault="00487E7B" w:rsidP="00AB1B59">
            <w:pPr>
              <w:spacing w:after="0" w:line="240" w:lineRule="auto"/>
              <w:rPr>
                <w:sz w:val="18"/>
                <w:szCs w:val="18"/>
              </w:rPr>
            </w:pPr>
            <w:r w:rsidRPr="00466302">
              <w:rPr>
                <w:sz w:val="18"/>
                <w:szCs w:val="18"/>
              </w:rPr>
              <w:t>60%</w:t>
            </w:r>
          </w:p>
        </w:tc>
        <w:tc>
          <w:tcPr>
            <w:tcW w:w="271" w:type="pct"/>
            <w:shd w:val="clear" w:color="000000" w:fill="FFFFFF"/>
            <w:hideMark/>
          </w:tcPr>
          <w:p w14:paraId="5AE2A598" w14:textId="77777777" w:rsidR="00487E7B" w:rsidRPr="00466302" w:rsidRDefault="00487E7B" w:rsidP="00AB1B59">
            <w:pPr>
              <w:spacing w:after="0" w:line="240" w:lineRule="auto"/>
              <w:rPr>
                <w:sz w:val="18"/>
                <w:szCs w:val="18"/>
              </w:rPr>
            </w:pPr>
            <w:r w:rsidRPr="00466302">
              <w:rPr>
                <w:sz w:val="18"/>
                <w:szCs w:val="18"/>
              </w:rPr>
              <w:t>80%</w:t>
            </w:r>
          </w:p>
        </w:tc>
        <w:tc>
          <w:tcPr>
            <w:tcW w:w="316" w:type="pct"/>
            <w:shd w:val="clear" w:color="000000" w:fill="FFFFFF"/>
            <w:hideMark/>
          </w:tcPr>
          <w:p w14:paraId="43F7A623" w14:textId="77777777" w:rsidR="00487E7B" w:rsidRPr="00466302" w:rsidRDefault="00487E7B" w:rsidP="00AB1B59">
            <w:pPr>
              <w:spacing w:after="0" w:line="240" w:lineRule="auto"/>
              <w:rPr>
                <w:sz w:val="18"/>
                <w:szCs w:val="18"/>
              </w:rPr>
            </w:pPr>
            <w:r w:rsidRPr="00466302">
              <w:rPr>
                <w:sz w:val="18"/>
                <w:szCs w:val="18"/>
              </w:rPr>
              <w:t>100%</w:t>
            </w:r>
          </w:p>
        </w:tc>
        <w:tc>
          <w:tcPr>
            <w:tcW w:w="450" w:type="pct"/>
            <w:shd w:val="clear" w:color="000000" w:fill="FFFFFF"/>
            <w:hideMark/>
          </w:tcPr>
          <w:p w14:paraId="0EAD7877" w14:textId="77777777" w:rsidR="00487E7B" w:rsidRPr="00466302" w:rsidRDefault="00487E7B" w:rsidP="00AB1B59">
            <w:pPr>
              <w:spacing w:after="0" w:line="240" w:lineRule="auto"/>
              <w:rPr>
                <w:sz w:val="18"/>
                <w:szCs w:val="18"/>
              </w:rPr>
            </w:pPr>
            <w:r w:rsidRPr="00466302">
              <w:rPr>
                <w:sz w:val="18"/>
                <w:szCs w:val="18"/>
              </w:rPr>
              <w:t>Quarterly Local Government Reports</w:t>
            </w:r>
          </w:p>
        </w:tc>
      </w:tr>
      <w:tr w:rsidR="00487E7B" w:rsidRPr="00466302" w14:paraId="2974B98C" w14:textId="77777777" w:rsidTr="00AB1B59">
        <w:trPr>
          <w:trHeight w:val="210"/>
        </w:trPr>
        <w:tc>
          <w:tcPr>
            <w:tcW w:w="812" w:type="pct"/>
            <w:vMerge w:val="restart"/>
            <w:shd w:val="clear" w:color="000000" w:fill="F2F2F2"/>
            <w:hideMark/>
          </w:tcPr>
          <w:p w14:paraId="1E5FC43D" w14:textId="77777777" w:rsidR="00487E7B" w:rsidRPr="00466302" w:rsidRDefault="00487E7B" w:rsidP="00AB1B59">
            <w:pPr>
              <w:spacing w:after="0" w:line="240" w:lineRule="auto"/>
              <w:rPr>
                <w:b/>
                <w:bCs/>
                <w:sz w:val="18"/>
                <w:szCs w:val="18"/>
              </w:rPr>
            </w:pPr>
            <w:r w:rsidRPr="00466302">
              <w:rPr>
                <w:b/>
                <w:bCs/>
                <w:sz w:val="18"/>
                <w:szCs w:val="18"/>
              </w:rPr>
              <w:t xml:space="preserve">Interventions </w:t>
            </w:r>
          </w:p>
        </w:tc>
        <w:tc>
          <w:tcPr>
            <w:tcW w:w="989" w:type="pct"/>
            <w:vMerge w:val="restart"/>
            <w:shd w:val="clear" w:color="000000" w:fill="F2F2F2"/>
            <w:hideMark/>
          </w:tcPr>
          <w:p w14:paraId="5AF80CD5" w14:textId="77777777" w:rsidR="00487E7B" w:rsidRPr="00466302" w:rsidRDefault="00487E7B" w:rsidP="00AB1B59">
            <w:pPr>
              <w:spacing w:after="0" w:line="240" w:lineRule="auto"/>
              <w:rPr>
                <w:b/>
                <w:bCs/>
                <w:sz w:val="18"/>
                <w:szCs w:val="18"/>
              </w:rPr>
            </w:pPr>
            <w:r w:rsidRPr="00466302">
              <w:rPr>
                <w:b/>
                <w:bCs/>
                <w:sz w:val="18"/>
                <w:szCs w:val="18"/>
              </w:rPr>
              <w:t xml:space="preserve">Key Outputs </w:t>
            </w:r>
            <w:proofErr w:type="gramStart"/>
            <w:r w:rsidRPr="00466302">
              <w:rPr>
                <w:b/>
                <w:bCs/>
                <w:sz w:val="18"/>
                <w:szCs w:val="18"/>
              </w:rPr>
              <w:t>( e</w:t>
            </w:r>
            <w:proofErr w:type="gramEnd"/>
            <w:r w:rsidRPr="00466302">
              <w:rPr>
                <w:b/>
                <w:bCs/>
                <w:sz w:val="18"/>
                <w:szCs w:val="18"/>
              </w:rPr>
              <w:t>)</w:t>
            </w:r>
          </w:p>
        </w:tc>
        <w:tc>
          <w:tcPr>
            <w:tcW w:w="1171" w:type="pct"/>
            <w:vMerge w:val="restart"/>
            <w:shd w:val="clear" w:color="000000" w:fill="F2F2F2"/>
            <w:hideMark/>
          </w:tcPr>
          <w:p w14:paraId="79113BD0" w14:textId="77777777" w:rsidR="00487E7B" w:rsidRPr="00466302" w:rsidRDefault="00487E7B" w:rsidP="00AB1B59">
            <w:pPr>
              <w:spacing w:after="0" w:line="240" w:lineRule="auto"/>
              <w:rPr>
                <w:b/>
                <w:bCs/>
                <w:sz w:val="18"/>
                <w:szCs w:val="18"/>
              </w:rPr>
            </w:pPr>
            <w:r w:rsidRPr="00466302">
              <w:rPr>
                <w:b/>
                <w:bCs/>
                <w:sz w:val="18"/>
                <w:szCs w:val="18"/>
              </w:rPr>
              <w:t xml:space="preserve">Output Indicator </w:t>
            </w:r>
            <w:r w:rsidRPr="00466302">
              <w:rPr>
                <w:sz w:val="18"/>
                <w:szCs w:val="18"/>
              </w:rPr>
              <w:t>(f)</w:t>
            </w:r>
          </w:p>
        </w:tc>
        <w:tc>
          <w:tcPr>
            <w:tcW w:w="1578" w:type="pct"/>
            <w:gridSpan w:val="6"/>
            <w:shd w:val="clear" w:color="000000" w:fill="F2F2F2"/>
            <w:hideMark/>
          </w:tcPr>
          <w:p w14:paraId="2530A51B" w14:textId="77777777" w:rsidR="00487E7B" w:rsidRPr="00466302" w:rsidRDefault="00487E7B" w:rsidP="00AB1B59">
            <w:pPr>
              <w:spacing w:after="0" w:line="240" w:lineRule="auto"/>
              <w:rPr>
                <w:b/>
                <w:bCs/>
                <w:sz w:val="18"/>
                <w:szCs w:val="18"/>
              </w:rPr>
            </w:pPr>
            <w:r w:rsidRPr="00466302">
              <w:rPr>
                <w:b/>
                <w:bCs/>
                <w:sz w:val="18"/>
                <w:szCs w:val="18"/>
              </w:rPr>
              <w:t>Time Frame and Output Target</w:t>
            </w:r>
          </w:p>
        </w:tc>
        <w:tc>
          <w:tcPr>
            <w:tcW w:w="450" w:type="pct"/>
            <w:vMerge w:val="restart"/>
            <w:shd w:val="clear" w:color="000000" w:fill="F2F2F2"/>
            <w:hideMark/>
          </w:tcPr>
          <w:p w14:paraId="563AD11A" w14:textId="77777777" w:rsidR="00487E7B" w:rsidRPr="00466302" w:rsidRDefault="00487E7B" w:rsidP="00AB1B59">
            <w:pPr>
              <w:spacing w:after="0" w:line="240" w:lineRule="auto"/>
              <w:rPr>
                <w:b/>
                <w:bCs/>
                <w:sz w:val="18"/>
                <w:szCs w:val="18"/>
              </w:rPr>
            </w:pPr>
            <w:r w:rsidRPr="00466302">
              <w:rPr>
                <w:b/>
                <w:bCs/>
                <w:sz w:val="18"/>
                <w:szCs w:val="18"/>
              </w:rPr>
              <w:t>Actors</w:t>
            </w:r>
          </w:p>
        </w:tc>
      </w:tr>
      <w:tr w:rsidR="00487E7B" w:rsidRPr="00466302" w14:paraId="257508B4" w14:textId="77777777" w:rsidTr="00AB1B59">
        <w:trPr>
          <w:trHeight w:val="620"/>
        </w:trPr>
        <w:tc>
          <w:tcPr>
            <w:tcW w:w="812" w:type="pct"/>
            <w:vMerge/>
            <w:vAlign w:val="center"/>
            <w:hideMark/>
          </w:tcPr>
          <w:p w14:paraId="7DFF074C" w14:textId="77777777" w:rsidR="00487E7B" w:rsidRPr="00466302" w:rsidRDefault="00487E7B" w:rsidP="00AB1B59">
            <w:pPr>
              <w:spacing w:after="0" w:line="240" w:lineRule="auto"/>
              <w:rPr>
                <w:b/>
                <w:bCs/>
                <w:sz w:val="18"/>
                <w:szCs w:val="18"/>
              </w:rPr>
            </w:pPr>
          </w:p>
        </w:tc>
        <w:tc>
          <w:tcPr>
            <w:tcW w:w="989" w:type="pct"/>
            <w:vMerge/>
            <w:vAlign w:val="center"/>
            <w:hideMark/>
          </w:tcPr>
          <w:p w14:paraId="3BC7EDD7" w14:textId="77777777" w:rsidR="00487E7B" w:rsidRPr="00466302" w:rsidRDefault="00487E7B" w:rsidP="00AB1B59">
            <w:pPr>
              <w:spacing w:after="0" w:line="240" w:lineRule="auto"/>
              <w:rPr>
                <w:b/>
                <w:bCs/>
                <w:sz w:val="18"/>
                <w:szCs w:val="18"/>
              </w:rPr>
            </w:pPr>
          </w:p>
        </w:tc>
        <w:tc>
          <w:tcPr>
            <w:tcW w:w="1171" w:type="pct"/>
            <w:vMerge/>
            <w:vAlign w:val="center"/>
            <w:hideMark/>
          </w:tcPr>
          <w:p w14:paraId="7FFC1510" w14:textId="77777777" w:rsidR="00487E7B" w:rsidRPr="00466302" w:rsidRDefault="00487E7B" w:rsidP="00AB1B59">
            <w:pPr>
              <w:spacing w:after="0" w:line="240" w:lineRule="auto"/>
              <w:rPr>
                <w:b/>
                <w:bCs/>
                <w:sz w:val="18"/>
                <w:szCs w:val="18"/>
              </w:rPr>
            </w:pPr>
          </w:p>
        </w:tc>
        <w:tc>
          <w:tcPr>
            <w:tcW w:w="271" w:type="pct"/>
            <w:shd w:val="clear" w:color="000000" w:fill="F2F2F2"/>
            <w:textDirection w:val="tbRl"/>
            <w:hideMark/>
          </w:tcPr>
          <w:p w14:paraId="04C0FD5A" w14:textId="77777777" w:rsidR="00487E7B" w:rsidRPr="00466302" w:rsidRDefault="00487E7B" w:rsidP="00AB1B59">
            <w:pPr>
              <w:spacing w:after="0" w:line="240" w:lineRule="auto"/>
              <w:rPr>
                <w:b/>
                <w:bCs/>
                <w:sz w:val="18"/>
                <w:szCs w:val="18"/>
              </w:rPr>
            </w:pPr>
            <w:r w:rsidRPr="00466302">
              <w:rPr>
                <w:b/>
                <w:bCs/>
                <w:sz w:val="18"/>
                <w:szCs w:val="18"/>
              </w:rPr>
              <w:t>FY2024/25(BL)</w:t>
            </w:r>
          </w:p>
        </w:tc>
        <w:tc>
          <w:tcPr>
            <w:tcW w:w="225" w:type="pct"/>
            <w:shd w:val="clear" w:color="000000" w:fill="F2F2F2"/>
            <w:textDirection w:val="tbRl"/>
            <w:hideMark/>
          </w:tcPr>
          <w:p w14:paraId="7AC426F4" w14:textId="77777777" w:rsidR="00487E7B" w:rsidRPr="00466302" w:rsidRDefault="00487E7B" w:rsidP="00AB1B59">
            <w:pPr>
              <w:spacing w:after="0" w:line="240" w:lineRule="auto"/>
              <w:rPr>
                <w:sz w:val="18"/>
                <w:szCs w:val="18"/>
              </w:rPr>
            </w:pPr>
            <w:r w:rsidRPr="00466302">
              <w:rPr>
                <w:sz w:val="18"/>
                <w:szCs w:val="18"/>
              </w:rPr>
              <w:t>FY2025/26</w:t>
            </w:r>
          </w:p>
        </w:tc>
        <w:tc>
          <w:tcPr>
            <w:tcW w:w="226" w:type="pct"/>
            <w:shd w:val="clear" w:color="000000" w:fill="F2F2F2"/>
            <w:textDirection w:val="tbRl"/>
            <w:hideMark/>
          </w:tcPr>
          <w:p w14:paraId="521766DC" w14:textId="77777777" w:rsidR="00487E7B" w:rsidRPr="00466302" w:rsidRDefault="00487E7B" w:rsidP="00AB1B59">
            <w:pPr>
              <w:spacing w:after="0" w:line="240" w:lineRule="auto"/>
              <w:rPr>
                <w:sz w:val="18"/>
                <w:szCs w:val="18"/>
              </w:rPr>
            </w:pPr>
            <w:r w:rsidRPr="00466302">
              <w:rPr>
                <w:sz w:val="18"/>
                <w:szCs w:val="18"/>
              </w:rPr>
              <w:t>FY2026/27</w:t>
            </w:r>
          </w:p>
        </w:tc>
        <w:tc>
          <w:tcPr>
            <w:tcW w:w="270" w:type="pct"/>
            <w:shd w:val="clear" w:color="000000" w:fill="F2F2F2"/>
            <w:textDirection w:val="tbRl"/>
            <w:hideMark/>
          </w:tcPr>
          <w:p w14:paraId="66D1E873" w14:textId="77777777" w:rsidR="00487E7B" w:rsidRPr="00466302" w:rsidRDefault="00487E7B" w:rsidP="00AB1B59">
            <w:pPr>
              <w:spacing w:after="0" w:line="240" w:lineRule="auto"/>
              <w:rPr>
                <w:sz w:val="18"/>
                <w:szCs w:val="18"/>
              </w:rPr>
            </w:pPr>
            <w:r w:rsidRPr="00466302">
              <w:rPr>
                <w:sz w:val="18"/>
                <w:szCs w:val="18"/>
              </w:rPr>
              <w:t>FY2027/28</w:t>
            </w:r>
          </w:p>
        </w:tc>
        <w:tc>
          <w:tcPr>
            <w:tcW w:w="271" w:type="pct"/>
            <w:shd w:val="clear" w:color="000000" w:fill="F2F2F2"/>
            <w:textDirection w:val="tbRl"/>
            <w:hideMark/>
          </w:tcPr>
          <w:p w14:paraId="1DCF7E83" w14:textId="77777777" w:rsidR="00487E7B" w:rsidRPr="00466302" w:rsidRDefault="00487E7B" w:rsidP="00AB1B59">
            <w:pPr>
              <w:spacing w:after="0" w:line="240" w:lineRule="auto"/>
              <w:rPr>
                <w:sz w:val="18"/>
                <w:szCs w:val="18"/>
              </w:rPr>
            </w:pPr>
            <w:r w:rsidRPr="00466302">
              <w:rPr>
                <w:sz w:val="18"/>
                <w:szCs w:val="18"/>
              </w:rPr>
              <w:t>FY2028/29</w:t>
            </w:r>
          </w:p>
        </w:tc>
        <w:tc>
          <w:tcPr>
            <w:tcW w:w="316" w:type="pct"/>
            <w:shd w:val="clear" w:color="000000" w:fill="F2F2F2"/>
            <w:textDirection w:val="tbRl"/>
            <w:hideMark/>
          </w:tcPr>
          <w:p w14:paraId="3C352F4C" w14:textId="77777777" w:rsidR="00487E7B" w:rsidRPr="00466302" w:rsidRDefault="00487E7B" w:rsidP="00AB1B59">
            <w:pPr>
              <w:spacing w:after="0" w:line="240" w:lineRule="auto"/>
              <w:rPr>
                <w:sz w:val="18"/>
                <w:szCs w:val="18"/>
              </w:rPr>
            </w:pPr>
            <w:r w:rsidRPr="00466302">
              <w:rPr>
                <w:sz w:val="18"/>
                <w:szCs w:val="18"/>
              </w:rPr>
              <w:t>FY2029/30</w:t>
            </w:r>
          </w:p>
        </w:tc>
        <w:tc>
          <w:tcPr>
            <w:tcW w:w="450" w:type="pct"/>
            <w:vMerge/>
            <w:vAlign w:val="center"/>
            <w:hideMark/>
          </w:tcPr>
          <w:p w14:paraId="5F6449EE" w14:textId="77777777" w:rsidR="00487E7B" w:rsidRPr="00466302" w:rsidRDefault="00487E7B" w:rsidP="00AB1B59">
            <w:pPr>
              <w:spacing w:after="0" w:line="240" w:lineRule="auto"/>
              <w:rPr>
                <w:b/>
                <w:bCs/>
                <w:sz w:val="18"/>
                <w:szCs w:val="18"/>
              </w:rPr>
            </w:pPr>
          </w:p>
        </w:tc>
      </w:tr>
      <w:tr w:rsidR="00487E7B" w:rsidRPr="00466302" w14:paraId="071E87F2" w14:textId="77777777" w:rsidTr="00AB1B59">
        <w:trPr>
          <w:trHeight w:val="80"/>
        </w:trPr>
        <w:tc>
          <w:tcPr>
            <w:tcW w:w="812" w:type="pct"/>
            <w:vMerge w:val="restart"/>
            <w:shd w:val="clear" w:color="000000" w:fill="FFFFFF"/>
            <w:hideMark/>
          </w:tcPr>
          <w:p w14:paraId="15DBA1AF" w14:textId="77777777" w:rsidR="00487E7B" w:rsidRPr="00466302" w:rsidRDefault="00487E7B" w:rsidP="00AB1B59">
            <w:pPr>
              <w:spacing w:after="0" w:line="240" w:lineRule="auto"/>
              <w:rPr>
                <w:sz w:val="18"/>
                <w:szCs w:val="18"/>
              </w:rPr>
            </w:pPr>
            <w:r w:rsidRPr="00466302">
              <w:rPr>
                <w:sz w:val="18"/>
                <w:szCs w:val="18"/>
              </w:rPr>
              <w:t>Strategic Intervention 3.1: Strengthen recruitment in MDAs and LGs</w:t>
            </w:r>
          </w:p>
        </w:tc>
        <w:tc>
          <w:tcPr>
            <w:tcW w:w="989" w:type="pct"/>
            <w:vMerge w:val="restart"/>
            <w:shd w:val="clear" w:color="000000" w:fill="FFFFFF"/>
            <w:hideMark/>
          </w:tcPr>
          <w:p w14:paraId="25D66435" w14:textId="77777777" w:rsidR="00487E7B" w:rsidRPr="00466302" w:rsidRDefault="00487E7B" w:rsidP="00AB1B59">
            <w:pPr>
              <w:spacing w:after="0" w:line="240" w:lineRule="auto"/>
              <w:rPr>
                <w:b/>
                <w:bCs/>
                <w:sz w:val="18"/>
                <w:szCs w:val="18"/>
              </w:rPr>
            </w:pPr>
            <w:r w:rsidRPr="00466302">
              <w:rPr>
                <w:b/>
                <w:bCs/>
                <w:sz w:val="18"/>
                <w:szCs w:val="18"/>
              </w:rPr>
              <w:t xml:space="preserve">Strategic Output 3.1.1: </w:t>
            </w:r>
            <w:r w:rsidRPr="00466302">
              <w:rPr>
                <w:sz w:val="18"/>
                <w:szCs w:val="18"/>
              </w:rPr>
              <w:t>Guidance on Recruitment and Selection Procedures provided</w:t>
            </w:r>
          </w:p>
        </w:tc>
        <w:tc>
          <w:tcPr>
            <w:tcW w:w="1171" w:type="pct"/>
            <w:shd w:val="clear" w:color="000000" w:fill="FFFFFF"/>
            <w:hideMark/>
          </w:tcPr>
          <w:p w14:paraId="2CCF107C" w14:textId="77777777" w:rsidR="00487E7B" w:rsidRPr="00466302" w:rsidRDefault="00487E7B" w:rsidP="00AB1B59">
            <w:pPr>
              <w:spacing w:after="0" w:line="240" w:lineRule="auto"/>
              <w:rPr>
                <w:sz w:val="18"/>
                <w:szCs w:val="18"/>
              </w:rPr>
            </w:pPr>
            <w:r w:rsidRPr="00466302">
              <w:rPr>
                <w:sz w:val="18"/>
                <w:szCs w:val="18"/>
              </w:rPr>
              <w:t>Number of DSCs in which appointed members inducted</w:t>
            </w:r>
          </w:p>
        </w:tc>
        <w:tc>
          <w:tcPr>
            <w:tcW w:w="271" w:type="pct"/>
            <w:shd w:val="clear" w:color="000000" w:fill="FFFFFF"/>
            <w:hideMark/>
          </w:tcPr>
          <w:p w14:paraId="1EB8269D" w14:textId="77777777" w:rsidR="00487E7B" w:rsidRPr="00466302" w:rsidRDefault="00487E7B" w:rsidP="00AB1B59">
            <w:pPr>
              <w:spacing w:after="0" w:line="240" w:lineRule="auto"/>
              <w:rPr>
                <w:sz w:val="18"/>
                <w:szCs w:val="18"/>
              </w:rPr>
            </w:pPr>
            <w:r w:rsidRPr="00466302">
              <w:rPr>
                <w:sz w:val="18"/>
                <w:szCs w:val="18"/>
              </w:rPr>
              <w:t>1</w:t>
            </w:r>
          </w:p>
        </w:tc>
        <w:tc>
          <w:tcPr>
            <w:tcW w:w="225" w:type="pct"/>
            <w:shd w:val="clear" w:color="000000" w:fill="FFFFFF"/>
            <w:hideMark/>
          </w:tcPr>
          <w:p w14:paraId="19AE060A" w14:textId="77777777" w:rsidR="00487E7B" w:rsidRPr="00466302" w:rsidRDefault="00487E7B" w:rsidP="00AB1B59">
            <w:pPr>
              <w:spacing w:after="0" w:line="240" w:lineRule="auto"/>
              <w:rPr>
                <w:sz w:val="18"/>
                <w:szCs w:val="18"/>
              </w:rPr>
            </w:pPr>
            <w:r w:rsidRPr="00466302">
              <w:rPr>
                <w:sz w:val="18"/>
                <w:szCs w:val="18"/>
              </w:rPr>
              <w:t>1</w:t>
            </w:r>
          </w:p>
        </w:tc>
        <w:tc>
          <w:tcPr>
            <w:tcW w:w="226" w:type="pct"/>
            <w:shd w:val="clear" w:color="000000" w:fill="FFFFFF"/>
            <w:hideMark/>
          </w:tcPr>
          <w:p w14:paraId="442A7F88" w14:textId="77777777" w:rsidR="00487E7B" w:rsidRPr="00466302" w:rsidRDefault="00487E7B" w:rsidP="00AB1B59">
            <w:pPr>
              <w:spacing w:after="0" w:line="240" w:lineRule="auto"/>
              <w:rPr>
                <w:sz w:val="18"/>
                <w:szCs w:val="18"/>
              </w:rPr>
            </w:pPr>
            <w:r w:rsidRPr="00466302">
              <w:rPr>
                <w:sz w:val="18"/>
                <w:szCs w:val="18"/>
              </w:rPr>
              <w:t>1</w:t>
            </w:r>
          </w:p>
        </w:tc>
        <w:tc>
          <w:tcPr>
            <w:tcW w:w="270" w:type="pct"/>
            <w:shd w:val="clear" w:color="000000" w:fill="FFFFFF"/>
            <w:hideMark/>
          </w:tcPr>
          <w:p w14:paraId="2D6B4C57" w14:textId="77777777" w:rsidR="00487E7B" w:rsidRPr="00466302" w:rsidRDefault="00487E7B" w:rsidP="00AB1B59">
            <w:pPr>
              <w:spacing w:after="0" w:line="240" w:lineRule="auto"/>
              <w:rPr>
                <w:sz w:val="18"/>
                <w:szCs w:val="18"/>
              </w:rPr>
            </w:pPr>
            <w:r w:rsidRPr="00466302">
              <w:rPr>
                <w:sz w:val="18"/>
                <w:szCs w:val="18"/>
              </w:rPr>
              <w:t>1</w:t>
            </w:r>
          </w:p>
        </w:tc>
        <w:tc>
          <w:tcPr>
            <w:tcW w:w="271" w:type="pct"/>
            <w:shd w:val="clear" w:color="000000" w:fill="FFFFFF"/>
            <w:hideMark/>
          </w:tcPr>
          <w:p w14:paraId="085C6779" w14:textId="77777777" w:rsidR="00487E7B" w:rsidRPr="00466302" w:rsidRDefault="00487E7B" w:rsidP="00AB1B59">
            <w:pPr>
              <w:spacing w:after="0" w:line="240" w:lineRule="auto"/>
              <w:rPr>
                <w:sz w:val="18"/>
                <w:szCs w:val="18"/>
              </w:rPr>
            </w:pPr>
            <w:r w:rsidRPr="00466302">
              <w:rPr>
                <w:sz w:val="18"/>
                <w:szCs w:val="18"/>
              </w:rPr>
              <w:t>1</w:t>
            </w:r>
          </w:p>
        </w:tc>
        <w:tc>
          <w:tcPr>
            <w:tcW w:w="316" w:type="pct"/>
            <w:shd w:val="clear" w:color="000000" w:fill="FFFFFF"/>
            <w:hideMark/>
          </w:tcPr>
          <w:p w14:paraId="5BFA3378" w14:textId="77777777" w:rsidR="00487E7B" w:rsidRPr="00466302" w:rsidRDefault="00487E7B" w:rsidP="00AB1B59">
            <w:pPr>
              <w:spacing w:after="0" w:line="240" w:lineRule="auto"/>
              <w:rPr>
                <w:sz w:val="18"/>
                <w:szCs w:val="18"/>
              </w:rPr>
            </w:pPr>
            <w:r w:rsidRPr="00466302">
              <w:rPr>
                <w:sz w:val="18"/>
                <w:szCs w:val="18"/>
              </w:rPr>
              <w:t>1</w:t>
            </w:r>
          </w:p>
        </w:tc>
        <w:tc>
          <w:tcPr>
            <w:tcW w:w="450" w:type="pct"/>
            <w:shd w:val="clear" w:color="000000" w:fill="FFFFFF"/>
            <w:hideMark/>
          </w:tcPr>
          <w:p w14:paraId="28956A5F" w14:textId="77777777" w:rsidR="00487E7B" w:rsidRPr="00466302" w:rsidRDefault="00487E7B" w:rsidP="00AB1B59">
            <w:pPr>
              <w:spacing w:after="0" w:line="240" w:lineRule="auto"/>
              <w:rPr>
                <w:sz w:val="18"/>
                <w:szCs w:val="18"/>
              </w:rPr>
            </w:pPr>
            <w:r w:rsidRPr="00466302">
              <w:rPr>
                <w:sz w:val="18"/>
                <w:szCs w:val="18"/>
              </w:rPr>
              <w:t>PSC Performance Reports</w:t>
            </w:r>
          </w:p>
        </w:tc>
      </w:tr>
      <w:tr w:rsidR="00487E7B" w:rsidRPr="00466302" w14:paraId="3BB89607" w14:textId="77777777" w:rsidTr="00AB1B59">
        <w:trPr>
          <w:trHeight w:val="50"/>
        </w:trPr>
        <w:tc>
          <w:tcPr>
            <w:tcW w:w="812" w:type="pct"/>
            <w:vMerge/>
            <w:vAlign w:val="center"/>
            <w:hideMark/>
          </w:tcPr>
          <w:p w14:paraId="395202B1" w14:textId="77777777" w:rsidR="00487E7B" w:rsidRPr="00466302" w:rsidRDefault="00487E7B" w:rsidP="00AB1B59">
            <w:pPr>
              <w:spacing w:after="0" w:line="240" w:lineRule="auto"/>
              <w:rPr>
                <w:sz w:val="18"/>
                <w:szCs w:val="18"/>
              </w:rPr>
            </w:pPr>
          </w:p>
        </w:tc>
        <w:tc>
          <w:tcPr>
            <w:tcW w:w="989" w:type="pct"/>
            <w:vMerge/>
            <w:vAlign w:val="center"/>
            <w:hideMark/>
          </w:tcPr>
          <w:p w14:paraId="1A3E077C" w14:textId="77777777" w:rsidR="00487E7B" w:rsidRPr="00466302" w:rsidRDefault="00487E7B" w:rsidP="00AB1B59">
            <w:pPr>
              <w:spacing w:after="0" w:line="240" w:lineRule="auto"/>
              <w:rPr>
                <w:b/>
                <w:bCs/>
                <w:sz w:val="18"/>
                <w:szCs w:val="18"/>
              </w:rPr>
            </w:pPr>
          </w:p>
        </w:tc>
        <w:tc>
          <w:tcPr>
            <w:tcW w:w="1171" w:type="pct"/>
            <w:shd w:val="clear" w:color="000000" w:fill="FFFFFF"/>
            <w:hideMark/>
          </w:tcPr>
          <w:p w14:paraId="58B1E8F3" w14:textId="77777777" w:rsidR="00487E7B" w:rsidRPr="00466302" w:rsidRDefault="00487E7B" w:rsidP="00AB1B59">
            <w:pPr>
              <w:spacing w:after="0" w:line="240" w:lineRule="auto"/>
              <w:rPr>
                <w:sz w:val="18"/>
                <w:szCs w:val="18"/>
              </w:rPr>
            </w:pPr>
            <w:r w:rsidRPr="00466302">
              <w:rPr>
                <w:sz w:val="18"/>
                <w:szCs w:val="18"/>
              </w:rPr>
              <w:t>Number of DSCs appointed members inducted</w:t>
            </w:r>
          </w:p>
        </w:tc>
        <w:tc>
          <w:tcPr>
            <w:tcW w:w="271" w:type="pct"/>
            <w:shd w:val="clear" w:color="000000" w:fill="FFFFFF"/>
            <w:hideMark/>
          </w:tcPr>
          <w:p w14:paraId="3C42A85D" w14:textId="77777777" w:rsidR="00487E7B" w:rsidRPr="00466302" w:rsidRDefault="00487E7B" w:rsidP="00AB1B59">
            <w:pPr>
              <w:spacing w:after="0" w:line="240" w:lineRule="auto"/>
              <w:rPr>
                <w:sz w:val="18"/>
                <w:szCs w:val="18"/>
              </w:rPr>
            </w:pPr>
            <w:r w:rsidRPr="00466302">
              <w:rPr>
                <w:sz w:val="18"/>
                <w:szCs w:val="18"/>
              </w:rPr>
              <w:t>2</w:t>
            </w:r>
          </w:p>
        </w:tc>
        <w:tc>
          <w:tcPr>
            <w:tcW w:w="225" w:type="pct"/>
            <w:shd w:val="clear" w:color="000000" w:fill="FFFFFF"/>
            <w:hideMark/>
          </w:tcPr>
          <w:p w14:paraId="6441DBD0" w14:textId="77777777" w:rsidR="00487E7B" w:rsidRPr="00466302" w:rsidRDefault="00487E7B" w:rsidP="00AB1B59">
            <w:pPr>
              <w:spacing w:after="0" w:line="240" w:lineRule="auto"/>
              <w:rPr>
                <w:sz w:val="18"/>
                <w:szCs w:val="18"/>
              </w:rPr>
            </w:pPr>
            <w:r w:rsidRPr="00466302">
              <w:rPr>
                <w:sz w:val="18"/>
                <w:szCs w:val="18"/>
              </w:rPr>
              <w:t>0</w:t>
            </w:r>
          </w:p>
        </w:tc>
        <w:tc>
          <w:tcPr>
            <w:tcW w:w="226" w:type="pct"/>
            <w:shd w:val="clear" w:color="000000" w:fill="FFFFFF"/>
            <w:hideMark/>
          </w:tcPr>
          <w:p w14:paraId="4D9AA735" w14:textId="77777777" w:rsidR="00487E7B" w:rsidRPr="00466302" w:rsidRDefault="00487E7B" w:rsidP="00AB1B59">
            <w:pPr>
              <w:spacing w:after="0" w:line="240" w:lineRule="auto"/>
              <w:rPr>
                <w:sz w:val="18"/>
                <w:szCs w:val="18"/>
              </w:rPr>
            </w:pPr>
            <w:r w:rsidRPr="00466302">
              <w:rPr>
                <w:sz w:val="18"/>
                <w:szCs w:val="18"/>
              </w:rPr>
              <w:t>2</w:t>
            </w:r>
          </w:p>
        </w:tc>
        <w:tc>
          <w:tcPr>
            <w:tcW w:w="270" w:type="pct"/>
            <w:shd w:val="clear" w:color="000000" w:fill="FFFFFF"/>
            <w:hideMark/>
          </w:tcPr>
          <w:p w14:paraId="410D84A1" w14:textId="77777777" w:rsidR="00487E7B" w:rsidRPr="00466302" w:rsidRDefault="00487E7B" w:rsidP="00AB1B59">
            <w:pPr>
              <w:spacing w:after="0" w:line="240" w:lineRule="auto"/>
              <w:rPr>
                <w:sz w:val="18"/>
                <w:szCs w:val="18"/>
              </w:rPr>
            </w:pPr>
            <w:r w:rsidRPr="00466302">
              <w:rPr>
                <w:sz w:val="18"/>
                <w:szCs w:val="18"/>
              </w:rPr>
              <w:t>0</w:t>
            </w:r>
          </w:p>
        </w:tc>
        <w:tc>
          <w:tcPr>
            <w:tcW w:w="271" w:type="pct"/>
            <w:shd w:val="clear" w:color="000000" w:fill="FFFFFF"/>
            <w:hideMark/>
          </w:tcPr>
          <w:p w14:paraId="3EA5EF4D" w14:textId="77777777" w:rsidR="00487E7B" w:rsidRPr="00466302" w:rsidRDefault="00487E7B" w:rsidP="00AB1B59">
            <w:pPr>
              <w:spacing w:after="0" w:line="240" w:lineRule="auto"/>
              <w:rPr>
                <w:sz w:val="18"/>
                <w:szCs w:val="18"/>
              </w:rPr>
            </w:pPr>
            <w:r w:rsidRPr="00466302">
              <w:rPr>
                <w:sz w:val="18"/>
                <w:szCs w:val="18"/>
              </w:rPr>
              <w:t>2</w:t>
            </w:r>
          </w:p>
        </w:tc>
        <w:tc>
          <w:tcPr>
            <w:tcW w:w="316" w:type="pct"/>
            <w:shd w:val="clear" w:color="000000" w:fill="FFFFFF"/>
            <w:hideMark/>
          </w:tcPr>
          <w:p w14:paraId="7EDA3C81" w14:textId="77777777" w:rsidR="00487E7B" w:rsidRPr="00466302" w:rsidRDefault="00487E7B" w:rsidP="00AB1B59">
            <w:pPr>
              <w:spacing w:after="0" w:line="240" w:lineRule="auto"/>
              <w:rPr>
                <w:sz w:val="18"/>
                <w:szCs w:val="18"/>
              </w:rPr>
            </w:pPr>
            <w:r w:rsidRPr="00466302">
              <w:rPr>
                <w:sz w:val="18"/>
                <w:szCs w:val="18"/>
              </w:rPr>
              <w:t>0</w:t>
            </w:r>
          </w:p>
        </w:tc>
        <w:tc>
          <w:tcPr>
            <w:tcW w:w="450" w:type="pct"/>
            <w:shd w:val="clear" w:color="000000" w:fill="FFFFFF"/>
            <w:hideMark/>
          </w:tcPr>
          <w:p w14:paraId="15501169" w14:textId="77777777" w:rsidR="00487E7B" w:rsidRPr="00466302" w:rsidRDefault="00487E7B" w:rsidP="00AB1B59">
            <w:pPr>
              <w:spacing w:after="0" w:line="240" w:lineRule="auto"/>
              <w:rPr>
                <w:sz w:val="18"/>
                <w:szCs w:val="18"/>
              </w:rPr>
            </w:pPr>
            <w:r w:rsidRPr="00466302">
              <w:rPr>
                <w:sz w:val="18"/>
                <w:szCs w:val="18"/>
              </w:rPr>
              <w:t xml:space="preserve">Induction reports </w:t>
            </w:r>
          </w:p>
        </w:tc>
      </w:tr>
      <w:tr w:rsidR="00487E7B" w:rsidRPr="00466302" w14:paraId="1F635F6A" w14:textId="77777777" w:rsidTr="00AB1B59">
        <w:trPr>
          <w:trHeight w:val="780"/>
        </w:trPr>
        <w:tc>
          <w:tcPr>
            <w:tcW w:w="812" w:type="pct"/>
            <w:vMerge/>
            <w:vAlign w:val="center"/>
            <w:hideMark/>
          </w:tcPr>
          <w:p w14:paraId="33605CD1" w14:textId="77777777" w:rsidR="00487E7B" w:rsidRPr="00466302" w:rsidRDefault="00487E7B" w:rsidP="00AB1B59">
            <w:pPr>
              <w:spacing w:after="0" w:line="240" w:lineRule="auto"/>
              <w:rPr>
                <w:sz w:val="18"/>
                <w:szCs w:val="18"/>
              </w:rPr>
            </w:pPr>
          </w:p>
        </w:tc>
        <w:tc>
          <w:tcPr>
            <w:tcW w:w="989" w:type="pct"/>
            <w:vMerge/>
            <w:vAlign w:val="center"/>
            <w:hideMark/>
          </w:tcPr>
          <w:p w14:paraId="12D58257" w14:textId="77777777" w:rsidR="00487E7B" w:rsidRPr="00466302" w:rsidRDefault="00487E7B" w:rsidP="00AB1B59">
            <w:pPr>
              <w:spacing w:after="0" w:line="240" w:lineRule="auto"/>
              <w:rPr>
                <w:b/>
                <w:bCs/>
                <w:sz w:val="18"/>
                <w:szCs w:val="18"/>
              </w:rPr>
            </w:pPr>
          </w:p>
        </w:tc>
        <w:tc>
          <w:tcPr>
            <w:tcW w:w="1171" w:type="pct"/>
            <w:shd w:val="clear" w:color="000000" w:fill="FFFFFF"/>
            <w:hideMark/>
          </w:tcPr>
          <w:p w14:paraId="23F5F0DD" w14:textId="77777777" w:rsidR="00487E7B" w:rsidRPr="00466302" w:rsidRDefault="00487E7B" w:rsidP="00AB1B59">
            <w:pPr>
              <w:spacing w:after="0" w:line="240" w:lineRule="auto"/>
              <w:rPr>
                <w:sz w:val="18"/>
                <w:szCs w:val="18"/>
              </w:rPr>
            </w:pPr>
            <w:r w:rsidRPr="00466302">
              <w:rPr>
                <w:sz w:val="18"/>
                <w:szCs w:val="18"/>
              </w:rPr>
              <w:t>Number of DSCs Secretaries inducted</w:t>
            </w:r>
          </w:p>
        </w:tc>
        <w:tc>
          <w:tcPr>
            <w:tcW w:w="271" w:type="pct"/>
            <w:shd w:val="clear" w:color="000000" w:fill="FFFFFF"/>
            <w:hideMark/>
          </w:tcPr>
          <w:p w14:paraId="2D261D09" w14:textId="77777777" w:rsidR="00487E7B" w:rsidRPr="00466302" w:rsidRDefault="00487E7B" w:rsidP="00AB1B59">
            <w:pPr>
              <w:spacing w:after="0" w:line="240" w:lineRule="auto"/>
              <w:rPr>
                <w:sz w:val="18"/>
                <w:szCs w:val="18"/>
              </w:rPr>
            </w:pPr>
            <w:r w:rsidRPr="00466302">
              <w:rPr>
                <w:sz w:val="18"/>
                <w:szCs w:val="18"/>
              </w:rPr>
              <w:t>1</w:t>
            </w:r>
          </w:p>
        </w:tc>
        <w:tc>
          <w:tcPr>
            <w:tcW w:w="225" w:type="pct"/>
            <w:shd w:val="clear" w:color="000000" w:fill="FFFFFF"/>
            <w:hideMark/>
          </w:tcPr>
          <w:p w14:paraId="2A34B870" w14:textId="77777777" w:rsidR="00487E7B" w:rsidRPr="00466302" w:rsidRDefault="00487E7B" w:rsidP="00AB1B59">
            <w:pPr>
              <w:spacing w:after="0" w:line="240" w:lineRule="auto"/>
              <w:rPr>
                <w:sz w:val="18"/>
                <w:szCs w:val="18"/>
              </w:rPr>
            </w:pPr>
            <w:r w:rsidRPr="00466302">
              <w:rPr>
                <w:sz w:val="18"/>
                <w:szCs w:val="18"/>
              </w:rPr>
              <w:t>1</w:t>
            </w:r>
          </w:p>
        </w:tc>
        <w:tc>
          <w:tcPr>
            <w:tcW w:w="226" w:type="pct"/>
            <w:shd w:val="clear" w:color="000000" w:fill="FFFFFF"/>
            <w:hideMark/>
          </w:tcPr>
          <w:p w14:paraId="4394762E" w14:textId="77777777" w:rsidR="00487E7B" w:rsidRPr="00466302" w:rsidRDefault="00487E7B" w:rsidP="00AB1B59">
            <w:pPr>
              <w:spacing w:after="0" w:line="240" w:lineRule="auto"/>
              <w:rPr>
                <w:sz w:val="18"/>
                <w:szCs w:val="18"/>
              </w:rPr>
            </w:pPr>
            <w:r w:rsidRPr="00466302">
              <w:rPr>
                <w:sz w:val="18"/>
                <w:szCs w:val="18"/>
              </w:rPr>
              <w:t>1</w:t>
            </w:r>
          </w:p>
        </w:tc>
        <w:tc>
          <w:tcPr>
            <w:tcW w:w="270" w:type="pct"/>
            <w:shd w:val="clear" w:color="000000" w:fill="FFFFFF"/>
            <w:hideMark/>
          </w:tcPr>
          <w:p w14:paraId="3186A638" w14:textId="77777777" w:rsidR="00487E7B" w:rsidRPr="00466302" w:rsidRDefault="00487E7B" w:rsidP="00AB1B59">
            <w:pPr>
              <w:spacing w:after="0" w:line="240" w:lineRule="auto"/>
              <w:rPr>
                <w:sz w:val="18"/>
                <w:szCs w:val="18"/>
              </w:rPr>
            </w:pPr>
            <w:r w:rsidRPr="00466302">
              <w:rPr>
                <w:sz w:val="18"/>
                <w:szCs w:val="18"/>
              </w:rPr>
              <w:t>1</w:t>
            </w:r>
          </w:p>
        </w:tc>
        <w:tc>
          <w:tcPr>
            <w:tcW w:w="271" w:type="pct"/>
            <w:shd w:val="clear" w:color="000000" w:fill="FFFFFF"/>
            <w:hideMark/>
          </w:tcPr>
          <w:p w14:paraId="15A36E37" w14:textId="77777777" w:rsidR="00487E7B" w:rsidRPr="00466302" w:rsidRDefault="00487E7B" w:rsidP="00AB1B59">
            <w:pPr>
              <w:spacing w:after="0" w:line="240" w:lineRule="auto"/>
              <w:rPr>
                <w:sz w:val="18"/>
                <w:szCs w:val="18"/>
              </w:rPr>
            </w:pPr>
            <w:r w:rsidRPr="00466302">
              <w:rPr>
                <w:sz w:val="18"/>
                <w:szCs w:val="18"/>
              </w:rPr>
              <w:t>1</w:t>
            </w:r>
          </w:p>
        </w:tc>
        <w:tc>
          <w:tcPr>
            <w:tcW w:w="316" w:type="pct"/>
            <w:shd w:val="clear" w:color="000000" w:fill="FFFFFF"/>
            <w:hideMark/>
          </w:tcPr>
          <w:p w14:paraId="39C7EC7A" w14:textId="77777777" w:rsidR="00487E7B" w:rsidRPr="00466302" w:rsidRDefault="00487E7B" w:rsidP="00AB1B59">
            <w:pPr>
              <w:spacing w:after="0" w:line="240" w:lineRule="auto"/>
              <w:rPr>
                <w:sz w:val="18"/>
                <w:szCs w:val="18"/>
              </w:rPr>
            </w:pPr>
            <w:r w:rsidRPr="00466302">
              <w:rPr>
                <w:sz w:val="18"/>
                <w:szCs w:val="18"/>
              </w:rPr>
              <w:t>1</w:t>
            </w:r>
          </w:p>
        </w:tc>
        <w:tc>
          <w:tcPr>
            <w:tcW w:w="450" w:type="pct"/>
            <w:shd w:val="clear" w:color="000000" w:fill="FFFFFF"/>
            <w:hideMark/>
          </w:tcPr>
          <w:p w14:paraId="45C7DC83" w14:textId="77777777" w:rsidR="00487E7B" w:rsidRPr="00466302" w:rsidRDefault="00487E7B" w:rsidP="00AB1B59">
            <w:pPr>
              <w:spacing w:after="0" w:line="240" w:lineRule="auto"/>
              <w:rPr>
                <w:sz w:val="18"/>
                <w:szCs w:val="18"/>
              </w:rPr>
            </w:pPr>
            <w:r w:rsidRPr="00466302">
              <w:rPr>
                <w:sz w:val="18"/>
                <w:szCs w:val="18"/>
              </w:rPr>
              <w:t xml:space="preserve">Induction reports </w:t>
            </w:r>
          </w:p>
        </w:tc>
      </w:tr>
      <w:tr w:rsidR="00487E7B" w:rsidRPr="00466302" w14:paraId="6FEE369C" w14:textId="77777777" w:rsidTr="00AB1B59">
        <w:trPr>
          <w:trHeight w:val="1040"/>
        </w:trPr>
        <w:tc>
          <w:tcPr>
            <w:tcW w:w="812" w:type="pct"/>
            <w:vMerge/>
            <w:vAlign w:val="center"/>
            <w:hideMark/>
          </w:tcPr>
          <w:p w14:paraId="42502679" w14:textId="77777777" w:rsidR="00487E7B" w:rsidRPr="00466302" w:rsidRDefault="00487E7B" w:rsidP="00AB1B59">
            <w:pPr>
              <w:spacing w:after="0" w:line="240" w:lineRule="auto"/>
              <w:rPr>
                <w:sz w:val="18"/>
                <w:szCs w:val="18"/>
              </w:rPr>
            </w:pPr>
          </w:p>
        </w:tc>
        <w:tc>
          <w:tcPr>
            <w:tcW w:w="989" w:type="pct"/>
            <w:vMerge/>
            <w:vAlign w:val="center"/>
            <w:hideMark/>
          </w:tcPr>
          <w:p w14:paraId="17E0B5F1" w14:textId="77777777" w:rsidR="00487E7B" w:rsidRPr="00466302" w:rsidRDefault="00487E7B" w:rsidP="00AB1B59">
            <w:pPr>
              <w:spacing w:after="0" w:line="240" w:lineRule="auto"/>
              <w:rPr>
                <w:b/>
                <w:bCs/>
                <w:sz w:val="18"/>
                <w:szCs w:val="18"/>
              </w:rPr>
            </w:pPr>
          </w:p>
        </w:tc>
        <w:tc>
          <w:tcPr>
            <w:tcW w:w="1171" w:type="pct"/>
            <w:shd w:val="clear" w:color="000000" w:fill="FFFFFF"/>
            <w:hideMark/>
          </w:tcPr>
          <w:p w14:paraId="22B0AB0E" w14:textId="77777777" w:rsidR="00487E7B" w:rsidRPr="00466302" w:rsidRDefault="00487E7B" w:rsidP="00AB1B59">
            <w:pPr>
              <w:spacing w:after="0" w:line="240" w:lineRule="auto"/>
              <w:rPr>
                <w:sz w:val="18"/>
                <w:szCs w:val="18"/>
              </w:rPr>
            </w:pPr>
            <w:r w:rsidRPr="00466302">
              <w:rPr>
                <w:sz w:val="18"/>
                <w:szCs w:val="18"/>
              </w:rPr>
              <w:t>Number of DSCs Guided on Recruitment and Selection Procedures</w:t>
            </w:r>
          </w:p>
        </w:tc>
        <w:tc>
          <w:tcPr>
            <w:tcW w:w="271" w:type="pct"/>
            <w:shd w:val="clear" w:color="000000" w:fill="FFFFFF"/>
            <w:hideMark/>
          </w:tcPr>
          <w:p w14:paraId="6E9EFD04" w14:textId="77777777" w:rsidR="00487E7B" w:rsidRPr="00466302" w:rsidRDefault="00487E7B" w:rsidP="00AB1B59">
            <w:pPr>
              <w:spacing w:after="0" w:line="240" w:lineRule="auto"/>
              <w:rPr>
                <w:sz w:val="18"/>
                <w:szCs w:val="18"/>
              </w:rPr>
            </w:pPr>
            <w:r w:rsidRPr="00466302">
              <w:rPr>
                <w:sz w:val="18"/>
                <w:szCs w:val="18"/>
              </w:rPr>
              <w:t>1</w:t>
            </w:r>
          </w:p>
        </w:tc>
        <w:tc>
          <w:tcPr>
            <w:tcW w:w="225" w:type="pct"/>
            <w:shd w:val="clear" w:color="000000" w:fill="FFFFFF"/>
            <w:hideMark/>
          </w:tcPr>
          <w:p w14:paraId="645D86D9" w14:textId="77777777" w:rsidR="00487E7B" w:rsidRPr="00466302" w:rsidRDefault="00487E7B" w:rsidP="00AB1B59">
            <w:pPr>
              <w:spacing w:after="0" w:line="240" w:lineRule="auto"/>
              <w:rPr>
                <w:sz w:val="18"/>
                <w:szCs w:val="18"/>
              </w:rPr>
            </w:pPr>
            <w:r w:rsidRPr="00466302">
              <w:rPr>
                <w:sz w:val="18"/>
                <w:szCs w:val="18"/>
              </w:rPr>
              <w:t>1</w:t>
            </w:r>
          </w:p>
        </w:tc>
        <w:tc>
          <w:tcPr>
            <w:tcW w:w="226" w:type="pct"/>
            <w:shd w:val="clear" w:color="000000" w:fill="FFFFFF"/>
            <w:hideMark/>
          </w:tcPr>
          <w:p w14:paraId="730B3188" w14:textId="77777777" w:rsidR="00487E7B" w:rsidRPr="00466302" w:rsidRDefault="00487E7B" w:rsidP="00AB1B59">
            <w:pPr>
              <w:spacing w:after="0" w:line="240" w:lineRule="auto"/>
              <w:rPr>
                <w:sz w:val="18"/>
                <w:szCs w:val="18"/>
              </w:rPr>
            </w:pPr>
            <w:r w:rsidRPr="00466302">
              <w:rPr>
                <w:sz w:val="18"/>
                <w:szCs w:val="18"/>
              </w:rPr>
              <w:t>1</w:t>
            </w:r>
          </w:p>
        </w:tc>
        <w:tc>
          <w:tcPr>
            <w:tcW w:w="270" w:type="pct"/>
            <w:shd w:val="clear" w:color="000000" w:fill="FFFFFF"/>
            <w:hideMark/>
          </w:tcPr>
          <w:p w14:paraId="0F783488" w14:textId="77777777" w:rsidR="00487E7B" w:rsidRPr="00466302" w:rsidRDefault="00487E7B" w:rsidP="00AB1B59">
            <w:pPr>
              <w:spacing w:after="0" w:line="240" w:lineRule="auto"/>
              <w:rPr>
                <w:sz w:val="18"/>
                <w:szCs w:val="18"/>
              </w:rPr>
            </w:pPr>
            <w:r w:rsidRPr="00466302">
              <w:rPr>
                <w:sz w:val="18"/>
                <w:szCs w:val="18"/>
              </w:rPr>
              <w:t>1</w:t>
            </w:r>
          </w:p>
        </w:tc>
        <w:tc>
          <w:tcPr>
            <w:tcW w:w="271" w:type="pct"/>
            <w:shd w:val="clear" w:color="000000" w:fill="FFFFFF"/>
            <w:hideMark/>
          </w:tcPr>
          <w:p w14:paraId="1183FE48" w14:textId="77777777" w:rsidR="00487E7B" w:rsidRPr="00466302" w:rsidRDefault="00487E7B" w:rsidP="00AB1B59">
            <w:pPr>
              <w:spacing w:after="0" w:line="240" w:lineRule="auto"/>
              <w:rPr>
                <w:sz w:val="18"/>
                <w:szCs w:val="18"/>
              </w:rPr>
            </w:pPr>
            <w:r w:rsidRPr="00466302">
              <w:rPr>
                <w:sz w:val="18"/>
                <w:szCs w:val="18"/>
              </w:rPr>
              <w:t>1</w:t>
            </w:r>
          </w:p>
        </w:tc>
        <w:tc>
          <w:tcPr>
            <w:tcW w:w="316" w:type="pct"/>
            <w:shd w:val="clear" w:color="000000" w:fill="FFFFFF"/>
            <w:hideMark/>
          </w:tcPr>
          <w:p w14:paraId="0FBEBE77" w14:textId="77777777" w:rsidR="00487E7B" w:rsidRPr="00466302" w:rsidRDefault="00487E7B" w:rsidP="00AB1B59">
            <w:pPr>
              <w:spacing w:after="0" w:line="240" w:lineRule="auto"/>
              <w:rPr>
                <w:sz w:val="18"/>
                <w:szCs w:val="18"/>
              </w:rPr>
            </w:pPr>
            <w:r w:rsidRPr="00466302">
              <w:rPr>
                <w:sz w:val="18"/>
                <w:szCs w:val="18"/>
              </w:rPr>
              <w:t>1</w:t>
            </w:r>
          </w:p>
        </w:tc>
        <w:tc>
          <w:tcPr>
            <w:tcW w:w="450" w:type="pct"/>
            <w:shd w:val="clear" w:color="000000" w:fill="FFFFFF"/>
            <w:hideMark/>
          </w:tcPr>
          <w:p w14:paraId="239D9873" w14:textId="77777777" w:rsidR="00487E7B" w:rsidRPr="00466302" w:rsidRDefault="00487E7B" w:rsidP="00AB1B59">
            <w:pPr>
              <w:spacing w:after="0" w:line="240" w:lineRule="auto"/>
              <w:rPr>
                <w:sz w:val="18"/>
                <w:szCs w:val="18"/>
              </w:rPr>
            </w:pPr>
            <w:r w:rsidRPr="00466302">
              <w:rPr>
                <w:sz w:val="18"/>
                <w:szCs w:val="18"/>
              </w:rPr>
              <w:t>PSC Performance Reports</w:t>
            </w:r>
          </w:p>
        </w:tc>
      </w:tr>
      <w:tr w:rsidR="00487E7B" w:rsidRPr="00466302" w14:paraId="181DD727" w14:textId="77777777" w:rsidTr="00AB1B59">
        <w:trPr>
          <w:trHeight w:val="50"/>
        </w:trPr>
        <w:tc>
          <w:tcPr>
            <w:tcW w:w="812" w:type="pct"/>
            <w:vMerge/>
            <w:vAlign w:val="center"/>
            <w:hideMark/>
          </w:tcPr>
          <w:p w14:paraId="20B1FFC7" w14:textId="77777777" w:rsidR="00487E7B" w:rsidRPr="00466302" w:rsidRDefault="00487E7B" w:rsidP="00AB1B59">
            <w:pPr>
              <w:spacing w:after="0" w:line="240" w:lineRule="auto"/>
              <w:rPr>
                <w:sz w:val="18"/>
                <w:szCs w:val="18"/>
              </w:rPr>
            </w:pPr>
          </w:p>
        </w:tc>
        <w:tc>
          <w:tcPr>
            <w:tcW w:w="989" w:type="pct"/>
            <w:shd w:val="clear" w:color="000000" w:fill="FFFFFF"/>
            <w:hideMark/>
          </w:tcPr>
          <w:p w14:paraId="67AE2791" w14:textId="77777777" w:rsidR="00487E7B" w:rsidRPr="00466302" w:rsidRDefault="00487E7B" w:rsidP="00AB1B59">
            <w:pPr>
              <w:spacing w:after="0" w:line="240" w:lineRule="auto"/>
              <w:rPr>
                <w:b/>
                <w:bCs/>
                <w:sz w:val="18"/>
                <w:szCs w:val="18"/>
              </w:rPr>
            </w:pPr>
            <w:r w:rsidRPr="00466302">
              <w:rPr>
                <w:b/>
                <w:bCs/>
                <w:sz w:val="18"/>
                <w:szCs w:val="18"/>
              </w:rPr>
              <w:t xml:space="preserve">Strategic Output 3.2.1: </w:t>
            </w:r>
            <w:r w:rsidRPr="00466302">
              <w:rPr>
                <w:sz w:val="18"/>
                <w:szCs w:val="18"/>
              </w:rPr>
              <w:t>Capacity of public servants enhanced</w:t>
            </w:r>
          </w:p>
        </w:tc>
        <w:tc>
          <w:tcPr>
            <w:tcW w:w="1171" w:type="pct"/>
            <w:shd w:val="clear" w:color="000000" w:fill="FFFFFF"/>
            <w:hideMark/>
          </w:tcPr>
          <w:p w14:paraId="1F30E14F" w14:textId="77777777" w:rsidR="00487E7B" w:rsidRPr="00466302" w:rsidRDefault="00487E7B" w:rsidP="00AB1B59">
            <w:pPr>
              <w:spacing w:after="0" w:line="240" w:lineRule="auto"/>
              <w:rPr>
                <w:sz w:val="18"/>
                <w:szCs w:val="18"/>
              </w:rPr>
            </w:pPr>
            <w:r w:rsidRPr="00466302">
              <w:rPr>
                <w:sz w:val="18"/>
                <w:szCs w:val="18"/>
              </w:rPr>
              <w:t xml:space="preserve">No. of Public Officers Trained in core and </w:t>
            </w:r>
            <w:proofErr w:type="gramStart"/>
            <w:r w:rsidRPr="00466302">
              <w:rPr>
                <w:sz w:val="18"/>
                <w:szCs w:val="18"/>
              </w:rPr>
              <w:t>tailor made</w:t>
            </w:r>
            <w:proofErr w:type="gramEnd"/>
            <w:r w:rsidRPr="00466302">
              <w:rPr>
                <w:sz w:val="18"/>
                <w:szCs w:val="18"/>
              </w:rPr>
              <w:t xml:space="preserve"> courses</w:t>
            </w:r>
          </w:p>
        </w:tc>
        <w:tc>
          <w:tcPr>
            <w:tcW w:w="271" w:type="pct"/>
            <w:shd w:val="clear" w:color="000000" w:fill="FFFFFF"/>
            <w:hideMark/>
          </w:tcPr>
          <w:p w14:paraId="3140624D" w14:textId="77777777" w:rsidR="00487E7B" w:rsidRPr="00466302" w:rsidRDefault="00487E7B" w:rsidP="00AB1B59">
            <w:pPr>
              <w:spacing w:after="0" w:line="240" w:lineRule="auto"/>
              <w:rPr>
                <w:sz w:val="18"/>
                <w:szCs w:val="18"/>
              </w:rPr>
            </w:pPr>
            <w:r w:rsidRPr="00466302">
              <w:rPr>
                <w:sz w:val="18"/>
                <w:szCs w:val="18"/>
              </w:rPr>
              <w:t>2577</w:t>
            </w:r>
          </w:p>
        </w:tc>
        <w:tc>
          <w:tcPr>
            <w:tcW w:w="225" w:type="pct"/>
            <w:shd w:val="clear" w:color="000000" w:fill="FFFFFF"/>
            <w:hideMark/>
          </w:tcPr>
          <w:p w14:paraId="0E07EC35" w14:textId="77777777" w:rsidR="00487E7B" w:rsidRPr="00466302" w:rsidRDefault="00487E7B" w:rsidP="00AB1B59">
            <w:pPr>
              <w:spacing w:after="0" w:line="240" w:lineRule="auto"/>
              <w:rPr>
                <w:sz w:val="18"/>
                <w:szCs w:val="18"/>
              </w:rPr>
            </w:pPr>
            <w:r w:rsidRPr="00466302">
              <w:rPr>
                <w:sz w:val="18"/>
                <w:szCs w:val="18"/>
              </w:rPr>
              <w:t>2500</w:t>
            </w:r>
          </w:p>
        </w:tc>
        <w:tc>
          <w:tcPr>
            <w:tcW w:w="226" w:type="pct"/>
            <w:shd w:val="clear" w:color="000000" w:fill="FFFFFF"/>
            <w:hideMark/>
          </w:tcPr>
          <w:p w14:paraId="60FD64A0" w14:textId="77777777" w:rsidR="00487E7B" w:rsidRPr="00466302" w:rsidRDefault="00487E7B" w:rsidP="00AB1B59">
            <w:pPr>
              <w:spacing w:after="0" w:line="240" w:lineRule="auto"/>
              <w:rPr>
                <w:sz w:val="18"/>
                <w:szCs w:val="18"/>
              </w:rPr>
            </w:pPr>
            <w:r w:rsidRPr="00466302">
              <w:rPr>
                <w:sz w:val="18"/>
                <w:szCs w:val="18"/>
              </w:rPr>
              <w:t>2,700</w:t>
            </w:r>
          </w:p>
        </w:tc>
        <w:tc>
          <w:tcPr>
            <w:tcW w:w="270" w:type="pct"/>
            <w:shd w:val="clear" w:color="000000" w:fill="FFFFFF"/>
            <w:hideMark/>
          </w:tcPr>
          <w:p w14:paraId="740A30E1" w14:textId="77777777" w:rsidR="00487E7B" w:rsidRPr="00466302" w:rsidRDefault="00487E7B" w:rsidP="00AB1B59">
            <w:pPr>
              <w:spacing w:after="0" w:line="240" w:lineRule="auto"/>
              <w:rPr>
                <w:sz w:val="18"/>
                <w:szCs w:val="18"/>
              </w:rPr>
            </w:pPr>
            <w:r w:rsidRPr="00466302">
              <w:rPr>
                <w:sz w:val="18"/>
                <w:szCs w:val="18"/>
              </w:rPr>
              <w:t>3,000</w:t>
            </w:r>
          </w:p>
        </w:tc>
        <w:tc>
          <w:tcPr>
            <w:tcW w:w="271" w:type="pct"/>
            <w:shd w:val="clear" w:color="000000" w:fill="FFFFFF"/>
            <w:hideMark/>
          </w:tcPr>
          <w:p w14:paraId="46021103" w14:textId="77777777" w:rsidR="00487E7B" w:rsidRPr="00466302" w:rsidRDefault="00487E7B" w:rsidP="00AB1B59">
            <w:pPr>
              <w:spacing w:after="0" w:line="240" w:lineRule="auto"/>
              <w:rPr>
                <w:sz w:val="18"/>
                <w:szCs w:val="18"/>
              </w:rPr>
            </w:pPr>
            <w:r w:rsidRPr="00466302">
              <w:rPr>
                <w:sz w:val="18"/>
                <w:szCs w:val="18"/>
              </w:rPr>
              <w:t>3,500</w:t>
            </w:r>
          </w:p>
        </w:tc>
        <w:tc>
          <w:tcPr>
            <w:tcW w:w="316" w:type="pct"/>
            <w:shd w:val="clear" w:color="000000" w:fill="FFFFFF"/>
            <w:hideMark/>
          </w:tcPr>
          <w:p w14:paraId="585381DF" w14:textId="77777777" w:rsidR="00487E7B" w:rsidRPr="00466302" w:rsidRDefault="00487E7B" w:rsidP="00AB1B59">
            <w:pPr>
              <w:spacing w:after="0" w:line="240" w:lineRule="auto"/>
              <w:rPr>
                <w:sz w:val="18"/>
                <w:szCs w:val="18"/>
              </w:rPr>
            </w:pPr>
            <w:r w:rsidRPr="00466302">
              <w:rPr>
                <w:sz w:val="18"/>
                <w:szCs w:val="18"/>
              </w:rPr>
              <w:t>3,700</w:t>
            </w:r>
          </w:p>
        </w:tc>
        <w:tc>
          <w:tcPr>
            <w:tcW w:w="450" w:type="pct"/>
            <w:shd w:val="clear" w:color="000000" w:fill="FFFFFF"/>
            <w:hideMark/>
          </w:tcPr>
          <w:p w14:paraId="16AA236D" w14:textId="77777777" w:rsidR="00487E7B" w:rsidRPr="00466302" w:rsidRDefault="00487E7B" w:rsidP="00AB1B59">
            <w:pPr>
              <w:spacing w:after="0" w:line="240" w:lineRule="auto"/>
              <w:rPr>
                <w:sz w:val="18"/>
                <w:szCs w:val="18"/>
              </w:rPr>
            </w:pPr>
            <w:proofErr w:type="spellStart"/>
            <w:r w:rsidRPr="00466302">
              <w:rPr>
                <w:sz w:val="18"/>
                <w:szCs w:val="18"/>
              </w:rPr>
              <w:t>MoPS</w:t>
            </w:r>
            <w:proofErr w:type="spellEnd"/>
            <w:r w:rsidRPr="00466302">
              <w:rPr>
                <w:sz w:val="18"/>
                <w:szCs w:val="18"/>
              </w:rPr>
              <w:t xml:space="preserve"> Performance Reports</w:t>
            </w:r>
          </w:p>
        </w:tc>
      </w:tr>
      <w:tr w:rsidR="00487E7B" w:rsidRPr="00466302" w14:paraId="2ED0A4D1" w14:textId="77777777" w:rsidTr="00AB1B59">
        <w:trPr>
          <w:trHeight w:val="80"/>
        </w:trPr>
        <w:tc>
          <w:tcPr>
            <w:tcW w:w="812" w:type="pct"/>
            <w:vMerge/>
            <w:vAlign w:val="center"/>
            <w:hideMark/>
          </w:tcPr>
          <w:p w14:paraId="4BD3C2BE" w14:textId="77777777" w:rsidR="00487E7B" w:rsidRPr="00466302" w:rsidRDefault="00487E7B" w:rsidP="00AB1B59">
            <w:pPr>
              <w:spacing w:after="0" w:line="240" w:lineRule="auto"/>
              <w:rPr>
                <w:sz w:val="18"/>
                <w:szCs w:val="18"/>
              </w:rPr>
            </w:pPr>
          </w:p>
        </w:tc>
        <w:tc>
          <w:tcPr>
            <w:tcW w:w="989" w:type="pct"/>
            <w:shd w:val="clear" w:color="000000" w:fill="FFFFFF"/>
            <w:hideMark/>
          </w:tcPr>
          <w:p w14:paraId="15E2C91E" w14:textId="77777777" w:rsidR="00487E7B" w:rsidRPr="00466302" w:rsidRDefault="00487E7B" w:rsidP="00AB1B59">
            <w:pPr>
              <w:spacing w:after="0" w:line="240" w:lineRule="auto"/>
              <w:rPr>
                <w:b/>
                <w:bCs/>
                <w:sz w:val="18"/>
                <w:szCs w:val="18"/>
              </w:rPr>
            </w:pPr>
            <w:r w:rsidRPr="00466302">
              <w:rPr>
                <w:b/>
                <w:bCs/>
                <w:sz w:val="18"/>
                <w:szCs w:val="18"/>
              </w:rPr>
              <w:t xml:space="preserve">Strategic Output 3.2.1: </w:t>
            </w:r>
            <w:r w:rsidRPr="00466302">
              <w:rPr>
                <w:sz w:val="18"/>
                <w:szCs w:val="18"/>
              </w:rPr>
              <w:t>Capacity of public servants enhanced</w:t>
            </w:r>
          </w:p>
        </w:tc>
        <w:tc>
          <w:tcPr>
            <w:tcW w:w="1171" w:type="pct"/>
            <w:shd w:val="clear" w:color="000000" w:fill="FFFFFF"/>
            <w:hideMark/>
          </w:tcPr>
          <w:p w14:paraId="384A526D" w14:textId="77777777" w:rsidR="00487E7B" w:rsidRPr="00466302" w:rsidRDefault="00487E7B" w:rsidP="00AB1B59">
            <w:pPr>
              <w:spacing w:after="0" w:line="240" w:lineRule="auto"/>
              <w:rPr>
                <w:sz w:val="18"/>
                <w:szCs w:val="18"/>
              </w:rPr>
            </w:pPr>
            <w:r w:rsidRPr="00466302">
              <w:rPr>
                <w:sz w:val="18"/>
                <w:szCs w:val="18"/>
              </w:rPr>
              <w:t>No. of public officers trained under the National Service Scheme</w:t>
            </w:r>
          </w:p>
        </w:tc>
        <w:tc>
          <w:tcPr>
            <w:tcW w:w="271" w:type="pct"/>
            <w:shd w:val="clear" w:color="000000" w:fill="FFFFFF"/>
            <w:hideMark/>
          </w:tcPr>
          <w:p w14:paraId="1648E0DD" w14:textId="77777777" w:rsidR="00487E7B" w:rsidRPr="00466302" w:rsidRDefault="00487E7B" w:rsidP="00AB1B59">
            <w:pPr>
              <w:spacing w:after="0" w:line="240" w:lineRule="auto"/>
              <w:rPr>
                <w:sz w:val="18"/>
                <w:szCs w:val="18"/>
              </w:rPr>
            </w:pPr>
            <w:r w:rsidRPr="00466302">
              <w:rPr>
                <w:sz w:val="18"/>
                <w:szCs w:val="18"/>
              </w:rPr>
              <w:t> 0</w:t>
            </w:r>
          </w:p>
        </w:tc>
        <w:tc>
          <w:tcPr>
            <w:tcW w:w="225" w:type="pct"/>
            <w:shd w:val="clear" w:color="000000" w:fill="FFFFFF"/>
            <w:hideMark/>
          </w:tcPr>
          <w:p w14:paraId="04E739C8" w14:textId="77777777" w:rsidR="00487E7B" w:rsidRPr="00466302" w:rsidRDefault="00487E7B" w:rsidP="00AB1B59">
            <w:pPr>
              <w:spacing w:after="0" w:line="240" w:lineRule="auto"/>
              <w:rPr>
                <w:sz w:val="18"/>
                <w:szCs w:val="18"/>
              </w:rPr>
            </w:pPr>
            <w:r w:rsidRPr="00466302">
              <w:rPr>
                <w:sz w:val="18"/>
                <w:szCs w:val="18"/>
              </w:rPr>
              <w:t>2030</w:t>
            </w:r>
          </w:p>
        </w:tc>
        <w:tc>
          <w:tcPr>
            <w:tcW w:w="226" w:type="pct"/>
            <w:shd w:val="clear" w:color="000000" w:fill="FFFFFF"/>
            <w:hideMark/>
          </w:tcPr>
          <w:p w14:paraId="35A069AD" w14:textId="77777777" w:rsidR="00487E7B" w:rsidRPr="00466302" w:rsidRDefault="00487E7B" w:rsidP="00AB1B59">
            <w:pPr>
              <w:spacing w:after="0" w:line="240" w:lineRule="auto"/>
              <w:rPr>
                <w:sz w:val="18"/>
                <w:szCs w:val="18"/>
              </w:rPr>
            </w:pPr>
            <w:r w:rsidRPr="00466302">
              <w:rPr>
                <w:sz w:val="18"/>
                <w:szCs w:val="18"/>
              </w:rPr>
              <w:t>2,030</w:t>
            </w:r>
          </w:p>
        </w:tc>
        <w:tc>
          <w:tcPr>
            <w:tcW w:w="270" w:type="pct"/>
            <w:shd w:val="clear" w:color="000000" w:fill="FFFFFF"/>
            <w:hideMark/>
          </w:tcPr>
          <w:p w14:paraId="6602D847" w14:textId="77777777" w:rsidR="00487E7B" w:rsidRPr="00466302" w:rsidRDefault="00487E7B" w:rsidP="00AB1B59">
            <w:pPr>
              <w:spacing w:after="0" w:line="240" w:lineRule="auto"/>
              <w:rPr>
                <w:sz w:val="18"/>
                <w:szCs w:val="18"/>
              </w:rPr>
            </w:pPr>
            <w:r w:rsidRPr="00466302">
              <w:rPr>
                <w:sz w:val="18"/>
                <w:szCs w:val="18"/>
              </w:rPr>
              <w:t>2,030</w:t>
            </w:r>
          </w:p>
        </w:tc>
        <w:tc>
          <w:tcPr>
            <w:tcW w:w="271" w:type="pct"/>
            <w:shd w:val="clear" w:color="000000" w:fill="FFFFFF"/>
            <w:hideMark/>
          </w:tcPr>
          <w:p w14:paraId="1630121C" w14:textId="77777777" w:rsidR="00487E7B" w:rsidRPr="00466302" w:rsidRDefault="00487E7B" w:rsidP="00AB1B59">
            <w:pPr>
              <w:spacing w:after="0" w:line="240" w:lineRule="auto"/>
              <w:rPr>
                <w:sz w:val="18"/>
                <w:szCs w:val="18"/>
              </w:rPr>
            </w:pPr>
            <w:r w:rsidRPr="00466302">
              <w:rPr>
                <w:sz w:val="18"/>
                <w:szCs w:val="18"/>
              </w:rPr>
              <w:t>2,030</w:t>
            </w:r>
          </w:p>
        </w:tc>
        <w:tc>
          <w:tcPr>
            <w:tcW w:w="316" w:type="pct"/>
            <w:shd w:val="clear" w:color="000000" w:fill="FFFFFF"/>
            <w:hideMark/>
          </w:tcPr>
          <w:p w14:paraId="4D336861" w14:textId="77777777" w:rsidR="00487E7B" w:rsidRPr="00466302" w:rsidRDefault="00487E7B" w:rsidP="00AB1B59">
            <w:pPr>
              <w:spacing w:after="0" w:line="240" w:lineRule="auto"/>
              <w:rPr>
                <w:sz w:val="18"/>
                <w:szCs w:val="18"/>
              </w:rPr>
            </w:pPr>
            <w:r w:rsidRPr="00466302">
              <w:rPr>
                <w:sz w:val="18"/>
                <w:szCs w:val="18"/>
              </w:rPr>
              <w:t>2,030</w:t>
            </w:r>
          </w:p>
        </w:tc>
        <w:tc>
          <w:tcPr>
            <w:tcW w:w="450" w:type="pct"/>
            <w:shd w:val="clear" w:color="000000" w:fill="FFFFFF"/>
            <w:hideMark/>
          </w:tcPr>
          <w:p w14:paraId="48383185" w14:textId="77777777" w:rsidR="00487E7B" w:rsidRPr="00466302" w:rsidRDefault="00487E7B" w:rsidP="00AB1B59">
            <w:pPr>
              <w:spacing w:after="0" w:line="240" w:lineRule="auto"/>
              <w:rPr>
                <w:sz w:val="18"/>
                <w:szCs w:val="18"/>
              </w:rPr>
            </w:pPr>
            <w:proofErr w:type="spellStart"/>
            <w:r w:rsidRPr="00466302">
              <w:rPr>
                <w:sz w:val="18"/>
                <w:szCs w:val="18"/>
              </w:rPr>
              <w:t>MoPS</w:t>
            </w:r>
            <w:proofErr w:type="spellEnd"/>
            <w:r w:rsidRPr="00466302">
              <w:rPr>
                <w:sz w:val="18"/>
                <w:szCs w:val="18"/>
              </w:rPr>
              <w:t xml:space="preserve"> Performance Reports</w:t>
            </w:r>
          </w:p>
        </w:tc>
      </w:tr>
      <w:tr w:rsidR="00487E7B" w:rsidRPr="00466302" w14:paraId="2C165D50" w14:textId="77777777" w:rsidTr="00AB1B59">
        <w:trPr>
          <w:trHeight w:val="630"/>
        </w:trPr>
        <w:tc>
          <w:tcPr>
            <w:tcW w:w="812" w:type="pct"/>
            <w:vMerge w:val="restart"/>
            <w:shd w:val="clear" w:color="000000" w:fill="FFFFFF"/>
            <w:hideMark/>
          </w:tcPr>
          <w:p w14:paraId="154FB62D" w14:textId="77777777" w:rsidR="00487E7B" w:rsidRPr="00466302" w:rsidRDefault="00487E7B" w:rsidP="00AB1B59">
            <w:pPr>
              <w:spacing w:after="0" w:line="240" w:lineRule="auto"/>
              <w:rPr>
                <w:sz w:val="18"/>
                <w:szCs w:val="18"/>
              </w:rPr>
            </w:pPr>
            <w:r w:rsidRPr="00466302">
              <w:rPr>
                <w:sz w:val="18"/>
                <w:szCs w:val="18"/>
              </w:rPr>
              <w:t xml:space="preserve">Strategic Intervention 3.3: Strengthen human </w:t>
            </w:r>
            <w:r w:rsidRPr="00466302">
              <w:rPr>
                <w:sz w:val="18"/>
                <w:szCs w:val="18"/>
              </w:rPr>
              <w:lastRenderedPageBreak/>
              <w:t>resource management in government</w:t>
            </w:r>
          </w:p>
        </w:tc>
        <w:tc>
          <w:tcPr>
            <w:tcW w:w="989" w:type="pct"/>
            <w:vMerge w:val="restart"/>
            <w:shd w:val="clear" w:color="000000" w:fill="FFFFFF"/>
            <w:hideMark/>
          </w:tcPr>
          <w:p w14:paraId="2E0CA46E" w14:textId="77777777" w:rsidR="00487E7B" w:rsidRPr="00466302" w:rsidRDefault="00487E7B" w:rsidP="00AB1B59">
            <w:pPr>
              <w:spacing w:after="0" w:line="240" w:lineRule="auto"/>
              <w:rPr>
                <w:b/>
                <w:bCs/>
                <w:sz w:val="18"/>
                <w:szCs w:val="18"/>
              </w:rPr>
            </w:pPr>
            <w:r w:rsidRPr="00466302">
              <w:rPr>
                <w:b/>
                <w:bCs/>
                <w:sz w:val="18"/>
                <w:szCs w:val="18"/>
              </w:rPr>
              <w:lastRenderedPageBreak/>
              <w:t xml:space="preserve">Strategic Output 3.3.3: </w:t>
            </w:r>
            <w:r w:rsidRPr="00466302">
              <w:rPr>
                <w:sz w:val="18"/>
                <w:szCs w:val="18"/>
              </w:rPr>
              <w:t xml:space="preserve">Public Service Negotiating, </w:t>
            </w:r>
            <w:r w:rsidRPr="00466302">
              <w:rPr>
                <w:sz w:val="18"/>
                <w:szCs w:val="18"/>
              </w:rPr>
              <w:lastRenderedPageBreak/>
              <w:t>Consultative and Disputes Settlement Machinery Operationalized</w:t>
            </w:r>
          </w:p>
        </w:tc>
        <w:tc>
          <w:tcPr>
            <w:tcW w:w="1171" w:type="pct"/>
            <w:shd w:val="clear" w:color="000000" w:fill="FFFFFF"/>
            <w:hideMark/>
          </w:tcPr>
          <w:p w14:paraId="360CDFC3" w14:textId="77777777" w:rsidR="00487E7B" w:rsidRPr="00466302" w:rsidRDefault="00487E7B" w:rsidP="00AB1B59">
            <w:pPr>
              <w:spacing w:after="0" w:line="240" w:lineRule="auto"/>
              <w:rPr>
                <w:sz w:val="18"/>
                <w:szCs w:val="18"/>
              </w:rPr>
            </w:pPr>
            <w:r w:rsidRPr="00466302">
              <w:rPr>
                <w:sz w:val="18"/>
                <w:szCs w:val="18"/>
              </w:rPr>
              <w:lastRenderedPageBreak/>
              <w:t xml:space="preserve">No. of LGs &amp;LLGs supported on </w:t>
            </w:r>
            <w:r w:rsidRPr="00466302">
              <w:rPr>
                <w:sz w:val="18"/>
                <w:szCs w:val="18"/>
              </w:rPr>
              <w:lastRenderedPageBreak/>
              <w:t>implementation of Consultative Committees</w:t>
            </w:r>
          </w:p>
        </w:tc>
        <w:tc>
          <w:tcPr>
            <w:tcW w:w="271" w:type="pct"/>
            <w:shd w:val="clear" w:color="000000" w:fill="FFFFFF"/>
            <w:hideMark/>
          </w:tcPr>
          <w:p w14:paraId="26F1007A" w14:textId="77777777" w:rsidR="00487E7B" w:rsidRPr="00466302" w:rsidRDefault="00487E7B" w:rsidP="00AB1B59">
            <w:pPr>
              <w:spacing w:after="0" w:line="240" w:lineRule="auto"/>
              <w:rPr>
                <w:sz w:val="18"/>
                <w:szCs w:val="18"/>
              </w:rPr>
            </w:pPr>
            <w:r w:rsidRPr="00466302">
              <w:rPr>
                <w:sz w:val="18"/>
                <w:szCs w:val="18"/>
              </w:rPr>
              <w:lastRenderedPageBreak/>
              <w:t>68</w:t>
            </w:r>
          </w:p>
        </w:tc>
        <w:tc>
          <w:tcPr>
            <w:tcW w:w="225" w:type="pct"/>
            <w:shd w:val="clear" w:color="000000" w:fill="FFFFFF"/>
            <w:hideMark/>
          </w:tcPr>
          <w:p w14:paraId="06AC0A7C" w14:textId="77777777" w:rsidR="00487E7B" w:rsidRPr="00466302" w:rsidRDefault="00487E7B" w:rsidP="00AB1B59">
            <w:pPr>
              <w:spacing w:after="0" w:line="240" w:lineRule="auto"/>
              <w:rPr>
                <w:sz w:val="18"/>
                <w:szCs w:val="18"/>
              </w:rPr>
            </w:pPr>
            <w:r w:rsidRPr="00466302">
              <w:rPr>
                <w:sz w:val="18"/>
                <w:szCs w:val="18"/>
              </w:rPr>
              <w:t>50</w:t>
            </w:r>
          </w:p>
        </w:tc>
        <w:tc>
          <w:tcPr>
            <w:tcW w:w="226" w:type="pct"/>
            <w:shd w:val="clear" w:color="000000" w:fill="FFFFFF"/>
            <w:hideMark/>
          </w:tcPr>
          <w:p w14:paraId="111AF970" w14:textId="77777777" w:rsidR="00487E7B" w:rsidRPr="00466302" w:rsidRDefault="00487E7B" w:rsidP="00AB1B59">
            <w:pPr>
              <w:spacing w:after="0" w:line="240" w:lineRule="auto"/>
              <w:rPr>
                <w:sz w:val="18"/>
                <w:szCs w:val="18"/>
              </w:rPr>
            </w:pPr>
            <w:r w:rsidRPr="00466302">
              <w:rPr>
                <w:sz w:val="18"/>
                <w:szCs w:val="18"/>
              </w:rPr>
              <w:t>50</w:t>
            </w:r>
          </w:p>
        </w:tc>
        <w:tc>
          <w:tcPr>
            <w:tcW w:w="270" w:type="pct"/>
            <w:shd w:val="clear" w:color="000000" w:fill="FFFFFF"/>
            <w:hideMark/>
          </w:tcPr>
          <w:p w14:paraId="52DFEE9D" w14:textId="77777777" w:rsidR="00487E7B" w:rsidRPr="00466302" w:rsidRDefault="00487E7B" w:rsidP="00AB1B59">
            <w:pPr>
              <w:spacing w:after="0" w:line="240" w:lineRule="auto"/>
              <w:rPr>
                <w:sz w:val="18"/>
                <w:szCs w:val="18"/>
              </w:rPr>
            </w:pPr>
            <w:r w:rsidRPr="00466302">
              <w:rPr>
                <w:sz w:val="18"/>
                <w:szCs w:val="18"/>
              </w:rPr>
              <w:t>50</w:t>
            </w:r>
          </w:p>
        </w:tc>
        <w:tc>
          <w:tcPr>
            <w:tcW w:w="271" w:type="pct"/>
            <w:shd w:val="clear" w:color="000000" w:fill="FFFFFF"/>
            <w:hideMark/>
          </w:tcPr>
          <w:p w14:paraId="73D1EE53" w14:textId="77777777" w:rsidR="00487E7B" w:rsidRPr="00466302" w:rsidRDefault="00487E7B" w:rsidP="00AB1B59">
            <w:pPr>
              <w:spacing w:after="0" w:line="240" w:lineRule="auto"/>
              <w:rPr>
                <w:sz w:val="18"/>
                <w:szCs w:val="18"/>
              </w:rPr>
            </w:pPr>
            <w:r w:rsidRPr="00466302">
              <w:rPr>
                <w:sz w:val="18"/>
                <w:szCs w:val="18"/>
              </w:rPr>
              <w:t>50</w:t>
            </w:r>
          </w:p>
        </w:tc>
        <w:tc>
          <w:tcPr>
            <w:tcW w:w="316" w:type="pct"/>
            <w:shd w:val="clear" w:color="000000" w:fill="FFFFFF"/>
            <w:hideMark/>
          </w:tcPr>
          <w:p w14:paraId="57B0D891" w14:textId="77777777" w:rsidR="00487E7B" w:rsidRPr="00466302" w:rsidRDefault="00487E7B" w:rsidP="00AB1B59">
            <w:pPr>
              <w:spacing w:after="0" w:line="240" w:lineRule="auto"/>
              <w:rPr>
                <w:sz w:val="18"/>
                <w:szCs w:val="18"/>
              </w:rPr>
            </w:pPr>
            <w:r w:rsidRPr="00466302">
              <w:rPr>
                <w:sz w:val="18"/>
                <w:szCs w:val="18"/>
              </w:rPr>
              <w:t>50</w:t>
            </w:r>
          </w:p>
        </w:tc>
        <w:tc>
          <w:tcPr>
            <w:tcW w:w="450" w:type="pct"/>
            <w:shd w:val="clear" w:color="000000" w:fill="FFFFFF"/>
            <w:hideMark/>
          </w:tcPr>
          <w:p w14:paraId="36711A9A" w14:textId="77777777" w:rsidR="00487E7B" w:rsidRPr="00466302" w:rsidRDefault="00487E7B" w:rsidP="00AB1B59">
            <w:pPr>
              <w:spacing w:after="0" w:line="240" w:lineRule="auto"/>
              <w:rPr>
                <w:sz w:val="18"/>
                <w:szCs w:val="18"/>
              </w:rPr>
            </w:pPr>
            <w:proofErr w:type="spellStart"/>
            <w:r w:rsidRPr="00466302">
              <w:rPr>
                <w:sz w:val="18"/>
                <w:szCs w:val="18"/>
              </w:rPr>
              <w:t>MoPS</w:t>
            </w:r>
            <w:proofErr w:type="spellEnd"/>
            <w:r w:rsidRPr="00466302">
              <w:rPr>
                <w:sz w:val="18"/>
                <w:szCs w:val="18"/>
              </w:rPr>
              <w:t xml:space="preserve"> Perform</w:t>
            </w:r>
            <w:r w:rsidRPr="00466302">
              <w:rPr>
                <w:sz w:val="18"/>
                <w:szCs w:val="18"/>
              </w:rPr>
              <w:lastRenderedPageBreak/>
              <w:t>ance Reports</w:t>
            </w:r>
          </w:p>
        </w:tc>
      </w:tr>
      <w:tr w:rsidR="00487E7B" w:rsidRPr="00466302" w14:paraId="28124514" w14:textId="77777777" w:rsidTr="00AB1B59">
        <w:trPr>
          <w:trHeight w:val="50"/>
        </w:trPr>
        <w:tc>
          <w:tcPr>
            <w:tcW w:w="812" w:type="pct"/>
            <w:vMerge/>
            <w:vAlign w:val="center"/>
            <w:hideMark/>
          </w:tcPr>
          <w:p w14:paraId="710697F5" w14:textId="77777777" w:rsidR="00487E7B" w:rsidRPr="00466302" w:rsidRDefault="00487E7B" w:rsidP="00AB1B59">
            <w:pPr>
              <w:spacing w:after="0" w:line="240" w:lineRule="auto"/>
              <w:rPr>
                <w:sz w:val="18"/>
                <w:szCs w:val="18"/>
              </w:rPr>
            </w:pPr>
          </w:p>
        </w:tc>
        <w:tc>
          <w:tcPr>
            <w:tcW w:w="989" w:type="pct"/>
            <w:vMerge/>
            <w:vAlign w:val="center"/>
            <w:hideMark/>
          </w:tcPr>
          <w:p w14:paraId="2500804D" w14:textId="77777777" w:rsidR="00487E7B" w:rsidRPr="00466302" w:rsidRDefault="00487E7B" w:rsidP="00AB1B59">
            <w:pPr>
              <w:spacing w:after="0" w:line="240" w:lineRule="auto"/>
              <w:rPr>
                <w:b/>
                <w:bCs/>
                <w:sz w:val="18"/>
                <w:szCs w:val="18"/>
              </w:rPr>
            </w:pPr>
          </w:p>
        </w:tc>
        <w:tc>
          <w:tcPr>
            <w:tcW w:w="1171" w:type="pct"/>
            <w:shd w:val="clear" w:color="000000" w:fill="FFFFFF"/>
            <w:hideMark/>
          </w:tcPr>
          <w:p w14:paraId="1F46CBD6" w14:textId="77777777" w:rsidR="00487E7B" w:rsidRPr="00466302" w:rsidRDefault="00487E7B" w:rsidP="00AB1B59">
            <w:pPr>
              <w:spacing w:after="0" w:line="240" w:lineRule="auto"/>
              <w:rPr>
                <w:sz w:val="18"/>
                <w:szCs w:val="18"/>
              </w:rPr>
            </w:pPr>
            <w:r w:rsidRPr="00466302">
              <w:rPr>
                <w:sz w:val="18"/>
                <w:szCs w:val="18"/>
              </w:rPr>
              <w:t xml:space="preserve">Percentage of employee grievances disposed </w:t>
            </w:r>
            <w:proofErr w:type="spellStart"/>
            <w:r w:rsidRPr="00466302">
              <w:rPr>
                <w:sz w:val="18"/>
                <w:szCs w:val="18"/>
              </w:rPr>
              <w:t>off</w:t>
            </w:r>
            <w:proofErr w:type="spellEnd"/>
            <w:r w:rsidRPr="00466302">
              <w:rPr>
                <w:sz w:val="18"/>
                <w:szCs w:val="18"/>
              </w:rPr>
              <w:t xml:space="preserve"> by the Rewards and </w:t>
            </w:r>
            <w:proofErr w:type="spellStart"/>
            <w:r w:rsidRPr="00466302">
              <w:rPr>
                <w:sz w:val="18"/>
                <w:szCs w:val="18"/>
              </w:rPr>
              <w:t>sunctions</w:t>
            </w:r>
            <w:proofErr w:type="spellEnd"/>
            <w:r w:rsidRPr="00466302">
              <w:rPr>
                <w:sz w:val="18"/>
                <w:szCs w:val="18"/>
              </w:rPr>
              <w:t xml:space="preserve"> committee</w:t>
            </w:r>
          </w:p>
        </w:tc>
        <w:tc>
          <w:tcPr>
            <w:tcW w:w="271" w:type="pct"/>
            <w:shd w:val="clear" w:color="000000" w:fill="FFFFFF"/>
            <w:hideMark/>
          </w:tcPr>
          <w:p w14:paraId="7A069D9E" w14:textId="77777777" w:rsidR="00487E7B" w:rsidRPr="00466302" w:rsidRDefault="00487E7B" w:rsidP="00AB1B59">
            <w:pPr>
              <w:spacing w:after="0" w:line="240" w:lineRule="auto"/>
              <w:rPr>
                <w:sz w:val="18"/>
                <w:szCs w:val="18"/>
              </w:rPr>
            </w:pPr>
            <w:r w:rsidRPr="00466302">
              <w:rPr>
                <w:sz w:val="18"/>
                <w:szCs w:val="18"/>
              </w:rPr>
              <w:t> 100%</w:t>
            </w:r>
          </w:p>
        </w:tc>
        <w:tc>
          <w:tcPr>
            <w:tcW w:w="225" w:type="pct"/>
            <w:shd w:val="clear" w:color="000000" w:fill="FFFFFF"/>
            <w:hideMark/>
          </w:tcPr>
          <w:p w14:paraId="6AD99E2C" w14:textId="77777777" w:rsidR="00487E7B" w:rsidRPr="00466302" w:rsidRDefault="00487E7B" w:rsidP="00AB1B59">
            <w:pPr>
              <w:spacing w:after="0" w:line="240" w:lineRule="auto"/>
              <w:rPr>
                <w:sz w:val="18"/>
                <w:szCs w:val="18"/>
              </w:rPr>
            </w:pPr>
            <w:r w:rsidRPr="00466302">
              <w:rPr>
                <w:sz w:val="18"/>
                <w:szCs w:val="18"/>
              </w:rPr>
              <w:t>100%</w:t>
            </w:r>
          </w:p>
        </w:tc>
        <w:tc>
          <w:tcPr>
            <w:tcW w:w="226" w:type="pct"/>
            <w:shd w:val="clear" w:color="000000" w:fill="FFFFFF"/>
            <w:hideMark/>
          </w:tcPr>
          <w:p w14:paraId="3995EDDA" w14:textId="77777777" w:rsidR="00487E7B" w:rsidRPr="00466302" w:rsidRDefault="00487E7B" w:rsidP="00AB1B59">
            <w:pPr>
              <w:spacing w:after="0" w:line="240" w:lineRule="auto"/>
              <w:rPr>
                <w:sz w:val="18"/>
                <w:szCs w:val="18"/>
              </w:rPr>
            </w:pPr>
            <w:r w:rsidRPr="00466302">
              <w:rPr>
                <w:sz w:val="18"/>
                <w:szCs w:val="18"/>
              </w:rPr>
              <w:t>100%</w:t>
            </w:r>
          </w:p>
        </w:tc>
        <w:tc>
          <w:tcPr>
            <w:tcW w:w="270" w:type="pct"/>
            <w:shd w:val="clear" w:color="000000" w:fill="FFFFFF"/>
            <w:hideMark/>
          </w:tcPr>
          <w:p w14:paraId="47D2A561" w14:textId="77777777" w:rsidR="00487E7B" w:rsidRPr="00466302" w:rsidRDefault="00487E7B" w:rsidP="00AB1B59">
            <w:pPr>
              <w:spacing w:after="0" w:line="240" w:lineRule="auto"/>
              <w:rPr>
                <w:sz w:val="18"/>
                <w:szCs w:val="18"/>
              </w:rPr>
            </w:pPr>
            <w:r w:rsidRPr="00466302">
              <w:rPr>
                <w:sz w:val="18"/>
                <w:szCs w:val="18"/>
              </w:rPr>
              <w:t>100%</w:t>
            </w:r>
          </w:p>
        </w:tc>
        <w:tc>
          <w:tcPr>
            <w:tcW w:w="271" w:type="pct"/>
            <w:shd w:val="clear" w:color="000000" w:fill="FFFFFF"/>
            <w:hideMark/>
          </w:tcPr>
          <w:p w14:paraId="771F4444" w14:textId="77777777" w:rsidR="00487E7B" w:rsidRPr="00466302" w:rsidRDefault="00487E7B" w:rsidP="00AB1B59">
            <w:pPr>
              <w:spacing w:after="0" w:line="240" w:lineRule="auto"/>
              <w:rPr>
                <w:sz w:val="18"/>
                <w:szCs w:val="18"/>
              </w:rPr>
            </w:pPr>
            <w:r w:rsidRPr="00466302">
              <w:rPr>
                <w:sz w:val="18"/>
                <w:szCs w:val="18"/>
              </w:rPr>
              <w:t>100%</w:t>
            </w:r>
          </w:p>
        </w:tc>
        <w:tc>
          <w:tcPr>
            <w:tcW w:w="316" w:type="pct"/>
            <w:shd w:val="clear" w:color="000000" w:fill="FFFFFF"/>
            <w:hideMark/>
          </w:tcPr>
          <w:p w14:paraId="058AD03B" w14:textId="77777777" w:rsidR="00487E7B" w:rsidRPr="00466302" w:rsidRDefault="00487E7B" w:rsidP="00AB1B59">
            <w:pPr>
              <w:spacing w:after="0" w:line="240" w:lineRule="auto"/>
              <w:rPr>
                <w:sz w:val="18"/>
                <w:szCs w:val="18"/>
              </w:rPr>
            </w:pPr>
            <w:r w:rsidRPr="00466302">
              <w:rPr>
                <w:sz w:val="18"/>
                <w:szCs w:val="18"/>
              </w:rPr>
              <w:t>100%</w:t>
            </w:r>
          </w:p>
        </w:tc>
        <w:tc>
          <w:tcPr>
            <w:tcW w:w="450" w:type="pct"/>
            <w:shd w:val="clear" w:color="000000" w:fill="FFFFFF"/>
            <w:hideMark/>
          </w:tcPr>
          <w:p w14:paraId="39630DB9" w14:textId="77777777" w:rsidR="00487E7B" w:rsidRPr="00466302" w:rsidRDefault="00487E7B" w:rsidP="00AB1B59">
            <w:pPr>
              <w:spacing w:after="0" w:line="240" w:lineRule="auto"/>
              <w:rPr>
                <w:sz w:val="18"/>
                <w:szCs w:val="18"/>
              </w:rPr>
            </w:pPr>
            <w:r w:rsidRPr="00466302">
              <w:rPr>
                <w:sz w:val="18"/>
                <w:szCs w:val="18"/>
              </w:rPr>
              <w:t xml:space="preserve">Rewards </w:t>
            </w:r>
            <w:proofErr w:type="gramStart"/>
            <w:r w:rsidRPr="00466302">
              <w:rPr>
                <w:sz w:val="18"/>
                <w:szCs w:val="18"/>
              </w:rPr>
              <w:t>And</w:t>
            </w:r>
            <w:proofErr w:type="gramEnd"/>
            <w:r w:rsidRPr="00466302">
              <w:rPr>
                <w:sz w:val="18"/>
                <w:szCs w:val="18"/>
              </w:rPr>
              <w:t xml:space="preserve"> Sanctions Reports </w:t>
            </w:r>
          </w:p>
        </w:tc>
      </w:tr>
      <w:tr w:rsidR="00487E7B" w:rsidRPr="00466302" w14:paraId="2B6DEDCC" w14:textId="77777777" w:rsidTr="00AB1B59">
        <w:trPr>
          <w:trHeight w:val="50"/>
        </w:trPr>
        <w:tc>
          <w:tcPr>
            <w:tcW w:w="812" w:type="pct"/>
            <w:vMerge/>
            <w:vAlign w:val="center"/>
            <w:hideMark/>
          </w:tcPr>
          <w:p w14:paraId="5FF0E60F" w14:textId="77777777" w:rsidR="00487E7B" w:rsidRPr="00466302" w:rsidRDefault="00487E7B" w:rsidP="00AB1B59">
            <w:pPr>
              <w:spacing w:after="0" w:line="240" w:lineRule="auto"/>
              <w:rPr>
                <w:sz w:val="18"/>
                <w:szCs w:val="18"/>
              </w:rPr>
            </w:pPr>
          </w:p>
        </w:tc>
        <w:tc>
          <w:tcPr>
            <w:tcW w:w="989" w:type="pct"/>
            <w:shd w:val="clear" w:color="000000" w:fill="FFFFFF"/>
            <w:hideMark/>
          </w:tcPr>
          <w:p w14:paraId="37B6A677" w14:textId="77777777" w:rsidR="00487E7B" w:rsidRPr="00466302" w:rsidRDefault="00487E7B" w:rsidP="00AB1B59">
            <w:pPr>
              <w:spacing w:after="0" w:line="240" w:lineRule="auto"/>
              <w:rPr>
                <w:b/>
                <w:bCs/>
                <w:sz w:val="18"/>
                <w:szCs w:val="18"/>
              </w:rPr>
            </w:pPr>
            <w:r w:rsidRPr="00466302">
              <w:rPr>
                <w:b/>
                <w:bCs/>
                <w:sz w:val="18"/>
                <w:szCs w:val="18"/>
              </w:rPr>
              <w:t xml:space="preserve">Strategic Output 3.3.4: </w:t>
            </w:r>
            <w:r w:rsidRPr="00466302">
              <w:rPr>
                <w:sz w:val="18"/>
                <w:szCs w:val="18"/>
              </w:rPr>
              <w:t>HR Policies implemented in MDAs and LGs</w:t>
            </w:r>
          </w:p>
        </w:tc>
        <w:tc>
          <w:tcPr>
            <w:tcW w:w="1171" w:type="pct"/>
            <w:shd w:val="clear" w:color="000000" w:fill="FFFFFF"/>
            <w:hideMark/>
          </w:tcPr>
          <w:p w14:paraId="751CF4F9" w14:textId="77777777" w:rsidR="00487E7B" w:rsidRPr="00466302" w:rsidRDefault="00487E7B" w:rsidP="00AB1B59">
            <w:pPr>
              <w:spacing w:after="0" w:line="240" w:lineRule="auto"/>
              <w:rPr>
                <w:sz w:val="18"/>
                <w:szCs w:val="18"/>
              </w:rPr>
            </w:pPr>
            <w:r w:rsidRPr="00466302">
              <w:rPr>
                <w:sz w:val="18"/>
                <w:szCs w:val="18"/>
              </w:rPr>
              <w:t xml:space="preserve">No. of LGs and </w:t>
            </w:r>
            <w:proofErr w:type="gramStart"/>
            <w:r w:rsidRPr="00466302">
              <w:rPr>
                <w:sz w:val="18"/>
                <w:szCs w:val="18"/>
              </w:rPr>
              <w:t>LLGs  supported</w:t>
            </w:r>
            <w:proofErr w:type="gramEnd"/>
            <w:r w:rsidRPr="00466302">
              <w:rPr>
                <w:sz w:val="18"/>
                <w:szCs w:val="18"/>
              </w:rPr>
              <w:t xml:space="preserve"> to implement HR policies</w:t>
            </w:r>
          </w:p>
        </w:tc>
        <w:tc>
          <w:tcPr>
            <w:tcW w:w="271" w:type="pct"/>
            <w:shd w:val="clear" w:color="000000" w:fill="FFFFFF"/>
            <w:hideMark/>
          </w:tcPr>
          <w:p w14:paraId="72EEFB2D" w14:textId="77777777" w:rsidR="00487E7B" w:rsidRPr="00466302" w:rsidRDefault="00487E7B" w:rsidP="00AB1B59">
            <w:pPr>
              <w:spacing w:after="0" w:line="240" w:lineRule="auto"/>
              <w:rPr>
                <w:sz w:val="18"/>
                <w:szCs w:val="18"/>
              </w:rPr>
            </w:pPr>
            <w:r w:rsidRPr="00466302">
              <w:rPr>
                <w:sz w:val="18"/>
                <w:szCs w:val="18"/>
              </w:rPr>
              <w:t>1</w:t>
            </w:r>
          </w:p>
        </w:tc>
        <w:tc>
          <w:tcPr>
            <w:tcW w:w="225" w:type="pct"/>
            <w:shd w:val="clear" w:color="000000" w:fill="FFFFFF"/>
            <w:hideMark/>
          </w:tcPr>
          <w:p w14:paraId="5526DDF7" w14:textId="77777777" w:rsidR="00487E7B" w:rsidRPr="00466302" w:rsidRDefault="00487E7B" w:rsidP="00AB1B59">
            <w:pPr>
              <w:spacing w:after="0" w:line="240" w:lineRule="auto"/>
              <w:rPr>
                <w:sz w:val="18"/>
                <w:szCs w:val="18"/>
              </w:rPr>
            </w:pPr>
            <w:r w:rsidRPr="00466302">
              <w:rPr>
                <w:sz w:val="18"/>
                <w:szCs w:val="18"/>
              </w:rPr>
              <w:t>2</w:t>
            </w:r>
          </w:p>
        </w:tc>
        <w:tc>
          <w:tcPr>
            <w:tcW w:w="226" w:type="pct"/>
            <w:shd w:val="clear" w:color="000000" w:fill="FFFFFF"/>
            <w:hideMark/>
          </w:tcPr>
          <w:p w14:paraId="4F1E26DE" w14:textId="77777777" w:rsidR="00487E7B" w:rsidRPr="00466302" w:rsidRDefault="00487E7B" w:rsidP="00AB1B59">
            <w:pPr>
              <w:spacing w:after="0" w:line="240" w:lineRule="auto"/>
              <w:rPr>
                <w:sz w:val="18"/>
                <w:szCs w:val="18"/>
              </w:rPr>
            </w:pPr>
            <w:r w:rsidRPr="00466302">
              <w:rPr>
                <w:sz w:val="18"/>
                <w:szCs w:val="18"/>
              </w:rPr>
              <w:t>8</w:t>
            </w:r>
          </w:p>
        </w:tc>
        <w:tc>
          <w:tcPr>
            <w:tcW w:w="270" w:type="pct"/>
            <w:shd w:val="clear" w:color="000000" w:fill="FFFFFF"/>
            <w:hideMark/>
          </w:tcPr>
          <w:p w14:paraId="52C60031" w14:textId="77777777" w:rsidR="00487E7B" w:rsidRPr="00466302" w:rsidRDefault="00487E7B" w:rsidP="00AB1B59">
            <w:pPr>
              <w:spacing w:after="0" w:line="240" w:lineRule="auto"/>
              <w:rPr>
                <w:sz w:val="18"/>
                <w:szCs w:val="18"/>
              </w:rPr>
            </w:pPr>
            <w:r w:rsidRPr="00466302">
              <w:rPr>
                <w:sz w:val="18"/>
                <w:szCs w:val="18"/>
              </w:rPr>
              <w:t>10</w:t>
            </w:r>
          </w:p>
        </w:tc>
        <w:tc>
          <w:tcPr>
            <w:tcW w:w="271" w:type="pct"/>
            <w:shd w:val="clear" w:color="000000" w:fill="FFFFFF"/>
            <w:hideMark/>
          </w:tcPr>
          <w:p w14:paraId="11024713" w14:textId="77777777" w:rsidR="00487E7B" w:rsidRPr="00466302" w:rsidRDefault="00487E7B" w:rsidP="00AB1B59">
            <w:pPr>
              <w:spacing w:after="0" w:line="240" w:lineRule="auto"/>
              <w:rPr>
                <w:sz w:val="18"/>
                <w:szCs w:val="18"/>
              </w:rPr>
            </w:pPr>
            <w:r w:rsidRPr="00466302">
              <w:rPr>
                <w:sz w:val="18"/>
                <w:szCs w:val="18"/>
              </w:rPr>
              <w:t>12</w:t>
            </w:r>
          </w:p>
        </w:tc>
        <w:tc>
          <w:tcPr>
            <w:tcW w:w="316" w:type="pct"/>
            <w:shd w:val="clear" w:color="000000" w:fill="FFFFFF"/>
            <w:hideMark/>
          </w:tcPr>
          <w:p w14:paraId="1F6D4D44" w14:textId="77777777" w:rsidR="00487E7B" w:rsidRPr="00466302" w:rsidRDefault="00487E7B" w:rsidP="00AB1B59">
            <w:pPr>
              <w:spacing w:after="0" w:line="240" w:lineRule="auto"/>
              <w:rPr>
                <w:sz w:val="18"/>
                <w:szCs w:val="18"/>
              </w:rPr>
            </w:pPr>
            <w:r w:rsidRPr="00466302">
              <w:rPr>
                <w:sz w:val="18"/>
                <w:szCs w:val="18"/>
              </w:rPr>
              <w:t>14</w:t>
            </w:r>
          </w:p>
        </w:tc>
        <w:tc>
          <w:tcPr>
            <w:tcW w:w="450" w:type="pct"/>
            <w:shd w:val="clear" w:color="000000" w:fill="FFFFFF"/>
            <w:hideMark/>
          </w:tcPr>
          <w:p w14:paraId="3F39E75F" w14:textId="77777777" w:rsidR="00487E7B" w:rsidRPr="00466302" w:rsidRDefault="00487E7B" w:rsidP="00AB1B59">
            <w:pPr>
              <w:spacing w:after="0" w:line="240" w:lineRule="auto"/>
              <w:rPr>
                <w:sz w:val="18"/>
                <w:szCs w:val="18"/>
              </w:rPr>
            </w:pPr>
            <w:proofErr w:type="spellStart"/>
            <w:r w:rsidRPr="00466302">
              <w:rPr>
                <w:sz w:val="18"/>
                <w:szCs w:val="18"/>
              </w:rPr>
              <w:t>MoPS</w:t>
            </w:r>
            <w:proofErr w:type="spellEnd"/>
            <w:r w:rsidRPr="00466302">
              <w:rPr>
                <w:sz w:val="18"/>
                <w:szCs w:val="18"/>
              </w:rPr>
              <w:t xml:space="preserve"> Performance Reports</w:t>
            </w:r>
          </w:p>
        </w:tc>
      </w:tr>
      <w:tr w:rsidR="00487E7B" w:rsidRPr="00466302" w14:paraId="686A025D" w14:textId="77777777" w:rsidTr="00AB1B59">
        <w:trPr>
          <w:trHeight w:val="962"/>
        </w:trPr>
        <w:tc>
          <w:tcPr>
            <w:tcW w:w="812" w:type="pct"/>
            <w:vMerge/>
            <w:vAlign w:val="center"/>
            <w:hideMark/>
          </w:tcPr>
          <w:p w14:paraId="33486D1F" w14:textId="77777777" w:rsidR="00487E7B" w:rsidRPr="00466302" w:rsidRDefault="00487E7B" w:rsidP="00AB1B59">
            <w:pPr>
              <w:spacing w:after="0" w:line="240" w:lineRule="auto"/>
              <w:rPr>
                <w:sz w:val="18"/>
                <w:szCs w:val="18"/>
              </w:rPr>
            </w:pPr>
          </w:p>
        </w:tc>
        <w:tc>
          <w:tcPr>
            <w:tcW w:w="989" w:type="pct"/>
            <w:shd w:val="clear" w:color="000000" w:fill="FFFFFF"/>
            <w:hideMark/>
          </w:tcPr>
          <w:p w14:paraId="7C8F1912" w14:textId="77777777" w:rsidR="00487E7B" w:rsidRPr="00466302" w:rsidRDefault="00487E7B" w:rsidP="00AB1B59">
            <w:pPr>
              <w:spacing w:after="0" w:line="240" w:lineRule="auto"/>
              <w:rPr>
                <w:b/>
                <w:bCs/>
                <w:sz w:val="18"/>
                <w:szCs w:val="18"/>
              </w:rPr>
            </w:pPr>
            <w:r w:rsidRPr="00466302">
              <w:rPr>
                <w:b/>
                <w:bCs/>
                <w:sz w:val="18"/>
                <w:szCs w:val="18"/>
              </w:rPr>
              <w:t xml:space="preserve">Strategic Output 3.4.3: </w:t>
            </w:r>
            <w:r w:rsidRPr="00466302">
              <w:rPr>
                <w:sz w:val="18"/>
                <w:szCs w:val="18"/>
              </w:rPr>
              <w:t>Implementation of the Reports of the Auditor General on active and pension payroll undertaken</w:t>
            </w:r>
          </w:p>
        </w:tc>
        <w:tc>
          <w:tcPr>
            <w:tcW w:w="1171" w:type="pct"/>
            <w:shd w:val="clear" w:color="000000" w:fill="FFFFFF"/>
            <w:hideMark/>
          </w:tcPr>
          <w:p w14:paraId="18C1CD70" w14:textId="77777777" w:rsidR="00487E7B" w:rsidRPr="00466302" w:rsidRDefault="00487E7B" w:rsidP="00AB1B59">
            <w:pPr>
              <w:spacing w:after="0" w:line="240" w:lineRule="auto"/>
              <w:rPr>
                <w:sz w:val="18"/>
                <w:szCs w:val="18"/>
              </w:rPr>
            </w:pPr>
            <w:r w:rsidRPr="00466302">
              <w:rPr>
                <w:sz w:val="18"/>
                <w:szCs w:val="18"/>
              </w:rPr>
              <w:t>Percentage of recommendations of the Reports of the Auditor General on active and pension payroll implemented</w:t>
            </w:r>
          </w:p>
        </w:tc>
        <w:tc>
          <w:tcPr>
            <w:tcW w:w="271" w:type="pct"/>
            <w:shd w:val="clear" w:color="000000" w:fill="FFFFFF"/>
            <w:hideMark/>
          </w:tcPr>
          <w:p w14:paraId="5DF30BF1" w14:textId="77777777" w:rsidR="00487E7B" w:rsidRPr="00466302" w:rsidRDefault="00487E7B" w:rsidP="00AB1B59">
            <w:pPr>
              <w:spacing w:after="0" w:line="240" w:lineRule="auto"/>
              <w:rPr>
                <w:sz w:val="18"/>
                <w:szCs w:val="18"/>
              </w:rPr>
            </w:pPr>
            <w:r w:rsidRPr="00466302">
              <w:rPr>
                <w:sz w:val="18"/>
                <w:szCs w:val="18"/>
              </w:rPr>
              <w:t>0</w:t>
            </w:r>
          </w:p>
        </w:tc>
        <w:tc>
          <w:tcPr>
            <w:tcW w:w="225" w:type="pct"/>
            <w:shd w:val="clear" w:color="000000" w:fill="FFFFFF"/>
            <w:hideMark/>
          </w:tcPr>
          <w:p w14:paraId="501DF69D" w14:textId="77777777" w:rsidR="00487E7B" w:rsidRPr="00466302" w:rsidRDefault="00487E7B" w:rsidP="00AB1B59">
            <w:pPr>
              <w:spacing w:after="0" w:line="240" w:lineRule="auto"/>
              <w:rPr>
                <w:sz w:val="18"/>
                <w:szCs w:val="18"/>
              </w:rPr>
            </w:pPr>
            <w:r w:rsidRPr="00466302">
              <w:rPr>
                <w:sz w:val="18"/>
                <w:szCs w:val="18"/>
              </w:rPr>
              <w:t>50%</w:t>
            </w:r>
          </w:p>
        </w:tc>
        <w:tc>
          <w:tcPr>
            <w:tcW w:w="226" w:type="pct"/>
            <w:shd w:val="clear" w:color="000000" w:fill="FFFFFF"/>
            <w:hideMark/>
          </w:tcPr>
          <w:p w14:paraId="288ACB9D" w14:textId="77777777" w:rsidR="00487E7B" w:rsidRPr="00466302" w:rsidRDefault="00487E7B" w:rsidP="00AB1B59">
            <w:pPr>
              <w:spacing w:after="0" w:line="240" w:lineRule="auto"/>
              <w:rPr>
                <w:sz w:val="18"/>
                <w:szCs w:val="18"/>
              </w:rPr>
            </w:pPr>
            <w:r w:rsidRPr="00466302">
              <w:rPr>
                <w:sz w:val="18"/>
                <w:szCs w:val="18"/>
              </w:rPr>
              <w:t>60%</w:t>
            </w:r>
          </w:p>
        </w:tc>
        <w:tc>
          <w:tcPr>
            <w:tcW w:w="270" w:type="pct"/>
            <w:shd w:val="clear" w:color="000000" w:fill="FFFFFF"/>
            <w:hideMark/>
          </w:tcPr>
          <w:p w14:paraId="6FB2130F" w14:textId="77777777" w:rsidR="00487E7B" w:rsidRPr="00466302" w:rsidRDefault="00487E7B" w:rsidP="00AB1B59">
            <w:pPr>
              <w:spacing w:after="0" w:line="240" w:lineRule="auto"/>
              <w:rPr>
                <w:sz w:val="18"/>
                <w:szCs w:val="18"/>
              </w:rPr>
            </w:pPr>
            <w:r w:rsidRPr="00466302">
              <w:rPr>
                <w:sz w:val="18"/>
                <w:szCs w:val="18"/>
              </w:rPr>
              <w:t>70%</w:t>
            </w:r>
          </w:p>
        </w:tc>
        <w:tc>
          <w:tcPr>
            <w:tcW w:w="271" w:type="pct"/>
            <w:shd w:val="clear" w:color="000000" w:fill="FFFFFF"/>
            <w:hideMark/>
          </w:tcPr>
          <w:p w14:paraId="1D921C2A" w14:textId="77777777" w:rsidR="00487E7B" w:rsidRPr="00466302" w:rsidRDefault="00487E7B" w:rsidP="00AB1B59">
            <w:pPr>
              <w:spacing w:after="0" w:line="240" w:lineRule="auto"/>
              <w:rPr>
                <w:sz w:val="18"/>
                <w:szCs w:val="18"/>
              </w:rPr>
            </w:pPr>
            <w:r w:rsidRPr="00466302">
              <w:rPr>
                <w:sz w:val="18"/>
                <w:szCs w:val="18"/>
              </w:rPr>
              <w:t>80%</w:t>
            </w:r>
          </w:p>
        </w:tc>
        <w:tc>
          <w:tcPr>
            <w:tcW w:w="316" w:type="pct"/>
            <w:shd w:val="clear" w:color="000000" w:fill="FFFFFF"/>
            <w:hideMark/>
          </w:tcPr>
          <w:p w14:paraId="094F3886" w14:textId="77777777" w:rsidR="00487E7B" w:rsidRPr="00466302" w:rsidRDefault="00487E7B" w:rsidP="00AB1B59">
            <w:pPr>
              <w:spacing w:after="0" w:line="240" w:lineRule="auto"/>
              <w:rPr>
                <w:sz w:val="18"/>
                <w:szCs w:val="18"/>
              </w:rPr>
            </w:pPr>
            <w:r w:rsidRPr="00466302">
              <w:rPr>
                <w:sz w:val="18"/>
                <w:szCs w:val="18"/>
              </w:rPr>
              <w:t>100%</w:t>
            </w:r>
          </w:p>
        </w:tc>
        <w:tc>
          <w:tcPr>
            <w:tcW w:w="450" w:type="pct"/>
            <w:shd w:val="clear" w:color="000000" w:fill="FFFFFF"/>
            <w:hideMark/>
          </w:tcPr>
          <w:p w14:paraId="3F38282C" w14:textId="77777777" w:rsidR="00487E7B" w:rsidRPr="00466302" w:rsidRDefault="00487E7B" w:rsidP="00AB1B59">
            <w:pPr>
              <w:spacing w:after="0" w:line="240" w:lineRule="auto"/>
              <w:rPr>
                <w:sz w:val="18"/>
                <w:szCs w:val="18"/>
              </w:rPr>
            </w:pPr>
            <w:proofErr w:type="spellStart"/>
            <w:r w:rsidRPr="00466302">
              <w:rPr>
                <w:sz w:val="18"/>
                <w:szCs w:val="18"/>
              </w:rPr>
              <w:t>MoPS</w:t>
            </w:r>
            <w:proofErr w:type="spellEnd"/>
            <w:r w:rsidRPr="00466302">
              <w:rPr>
                <w:sz w:val="18"/>
                <w:szCs w:val="18"/>
              </w:rPr>
              <w:t xml:space="preserve"> Performance Reports</w:t>
            </w:r>
          </w:p>
        </w:tc>
      </w:tr>
      <w:tr w:rsidR="00487E7B" w:rsidRPr="00466302" w14:paraId="712EDE2B" w14:textId="77777777" w:rsidTr="00AB1B59">
        <w:trPr>
          <w:trHeight w:val="50"/>
        </w:trPr>
        <w:tc>
          <w:tcPr>
            <w:tcW w:w="812" w:type="pct"/>
            <w:shd w:val="clear" w:color="000000" w:fill="FFFFFF"/>
            <w:hideMark/>
          </w:tcPr>
          <w:p w14:paraId="45E99695" w14:textId="77777777" w:rsidR="00487E7B" w:rsidRPr="00466302" w:rsidRDefault="00487E7B" w:rsidP="00AB1B59">
            <w:pPr>
              <w:spacing w:after="0" w:line="240" w:lineRule="auto"/>
              <w:rPr>
                <w:sz w:val="18"/>
                <w:szCs w:val="18"/>
              </w:rPr>
            </w:pPr>
            <w:r w:rsidRPr="00466302">
              <w:rPr>
                <w:sz w:val="18"/>
                <w:szCs w:val="18"/>
              </w:rPr>
              <w:t>Strategic Intervention 3.5: Reform the pension schemes and systems</w:t>
            </w:r>
          </w:p>
        </w:tc>
        <w:tc>
          <w:tcPr>
            <w:tcW w:w="989" w:type="pct"/>
            <w:shd w:val="clear" w:color="000000" w:fill="FFFFFF"/>
            <w:hideMark/>
          </w:tcPr>
          <w:p w14:paraId="2D42A214" w14:textId="77777777" w:rsidR="00487E7B" w:rsidRPr="00466302" w:rsidRDefault="00487E7B" w:rsidP="00AB1B59">
            <w:pPr>
              <w:spacing w:after="0" w:line="240" w:lineRule="auto"/>
              <w:rPr>
                <w:b/>
                <w:bCs/>
                <w:sz w:val="18"/>
                <w:szCs w:val="18"/>
              </w:rPr>
            </w:pPr>
            <w:r w:rsidRPr="00466302">
              <w:rPr>
                <w:b/>
                <w:bCs/>
                <w:sz w:val="18"/>
                <w:szCs w:val="18"/>
              </w:rPr>
              <w:t xml:space="preserve">Strategic Output 3.5.2: </w:t>
            </w:r>
            <w:r w:rsidRPr="00466302">
              <w:rPr>
                <w:sz w:val="18"/>
                <w:szCs w:val="18"/>
              </w:rPr>
              <w:t xml:space="preserve">Technical support on </w:t>
            </w:r>
            <w:proofErr w:type="spellStart"/>
            <w:r w:rsidRPr="00466302">
              <w:rPr>
                <w:sz w:val="18"/>
                <w:szCs w:val="18"/>
              </w:rPr>
              <w:t>decentralised</w:t>
            </w:r>
            <w:proofErr w:type="spellEnd"/>
            <w:r w:rsidRPr="00466302">
              <w:rPr>
                <w:sz w:val="18"/>
                <w:szCs w:val="18"/>
              </w:rPr>
              <w:t xml:space="preserve"> management of pension and gratuity undertaken </w:t>
            </w:r>
          </w:p>
        </w:tc>
        <w:tc>
          <w:tcPr>
            <w:tcW w:w="1171" w:type="pct"/>
            <w:shd w:val="clear" w:color="000000" w:fill="FFFFFF"/>
            <w:hideMark/>
          </w:tcPr>
          <w:p w14:paraId="7050ABD5" w14:textId="77777777" w:rsidR="00487E7B" w:rsidRPr="00466302" w:rsidRDefault="00487E7B" w:rsidP="00AB1B59">
            <w:pPr>
              <w:spacing w:after="0" w:line="240" w:lineRule="auto"/>
              <w:rPr>
                <w:sz w:val="18"/>
                <w:szCs w:val="18"/>
              </w:rPr>
            </w:pPr>
            <w:r w:rsidRPr="00466302">
              <w:rPr>
                <w:sz w:val="18"/>
                <w:szCs w:val="18"/>
              </w:rPr>
              <w:t xml:space="preserve">No </w:t>
            </w:r>
            <w:proofErr w:type="gramStart"/>
            <w:r w:rsidRPr="00466302">
              <w:rPr>
                <w:sz w:val="18"/>
                <w:szCs w:val="18"/>
              </w:rPr>
              <w:t>of  LGs</w:t>
            </w:r>
            <w:proofErr w:type="gramEnd"/>
            <w:r w:rsidRPr="00466302">
              <w:rPr>
                <w:sz w:val="18"/>
                <w:szCs w:val="18"/>
              </w:rPr>
              <w:t xml:space="preserve"> and LLGs supported on </w:t>
            </w:r>
            <w:proofErr w:type="spellStart"/>
            <w:r w:rsidRPr="00466302">
              <w:rPr>
                <w:sz w:val="18"/>
                <w:szCs w:val="18"/>
              </w:rPr>
              <w:t>decentralised</w:t>
            </w:r>
            <w:proofErr w:type="spellEnd"/>
            <w:r w:rsidRPr="00466302">
              <w:rPr>
                <w:sz w:val="18"/>
                <w:szCs w:val="18"/>
              </w:rPr>
              <w:t xml:space="preserve"> management of pension and gratuity</w:t>
            </w:r>
          </w:p>
        </w:tc>
        <w:tc>
          <w:tcPr>
            <w:tcW w:w="271" w:type="pct"/>
            <w:shd w:val="clear" w:color="000000" w:fill="FFFFFF"/>
            <w:hideMark/>
          </w:tcPr>
          <w:p w14:paraId="61DD1106" w14:textId="77777777" w:rsidR="00487E7B" w:rsidRPr="00466302" w:rsidRDefault="00487E7B" w:rsidP="00AB1B59">
            <w:pPr>
              <w:spacing w:after="0" w:line="240" w:lineRule="auto"/>
              <w:rPr>
                <w:sz w:val="18"/>
                <w:szCs w:val="18"/>
              </w:rPr>
            </w:pPr>
            <w:r w:rsidRPr="00466302">
              <w:rPr>
                <w:sz w:val="18"/>
                <w:szCs w:val="18"/>
              </w:rPr>
              <w:t>1</w:t>
            </w:r>
          </w:p>
        </w:tc>
        <w:tc>
          <w:tcPr>
            <w:tcW w:w="225" w:type="pct"/>
            <w:shd w:val="clear" w:color="000000" w:fill="FFFFFF"/>
            <w:hideMark/>
          </w:tcPr>
          <w:p w14:paraId="78E2FCC0" w14:textId="77777777" w:rsidR="00487E7B" w:rsidRPr="00466302" w:rsidRDefault="00487E7B" w:rsidP="00AB1B59">
            <w:pPr>
              <w:spacing w:after="0" w:line="240" w:lineRule="auto"/>
              <w:rPr>
                <w:sz w:val="18"/>
                <w:szCs w:val="18"/>
              </w:rPr>
            </w:pPr>
            <w:r w:rsidRPr="00466302">
              <w:rPr>
                <w:sz w:val="18"/>
                <w:szCs w:val="18"/>
              </w:rPr>
              <w:t>2</w:t>
            </w:r>
          </w:p>
        </w:tc>
        <w:tc>
          <w:tcPr>
            <w:tcW w:w="226" w:type="pct"/>
            <w:shd w:val="clear" w:color="000000" w:fill="FFFFFF"/>
            <w:hideMark/>
          </w:tcPr>
          <w:p w14:paraId="37074F55" w14:textId="77777777" w:rsidR="00487E7B" w:rsidRPr="00466302" w:rsidRDefault="00487E7B" w:rsidP="00AB1B59">
            <w:pPr>
              <w:spacing w:after="0" w:line="240" w:lineRule="auto"/>
              <w:rPr>
                <w:sz w:val="18"/>
                <w:szCs w:val="18"/>
              </w:rPr>
            </w:pPr>
            <w:r w:rsidRPr="00466302">
              <w:rPr>
                <w:sz w:val="18"/>
                <w:szCs w:val="18"/>
              </w:rPr>
              <w:t>4</w:t>
            </w:r>
          </w:p>
        </w:tc>
        <w:tc>
          <w:tcPr>
            <w:tcW w:w="270" w:type="pct"/>
            <w:shd w:val="clear" w:color="000000" w:fill="FFFFFF"/>
            <w:hideMark/>
          </w:tcPr>
          <w:p w14:paraId="2E7B33D7" w14:textId="77777777" w:rsidR="00487E7B" w:rsidRPr="00466302" w:rsidRDefault="00487E7B" w:rsidP="00AB1B59">
            <w:pPr>
              <w:spacing w:after="0" w:line="240" w:lineRule="auto"/>
              <w:rPr>
                <w:sz w:val="18"/>
                <w:szCs w:val="18"/>
              </w:rPr>
            </w:pPr>
            <w:r w:rsidRPr="00466302">
              <w:rPr>
                <w:sz w:val="18"/>
                <w:szCs w:val="18"/>
              </w:rPr>
              <w:t>6</w:t>
            </w:r>
          </w:p>
        </w:tc>
        <w:tc>
          <w:tcPr>
            <w:tcW w:w="271" w:type="pct"/>
            <w:shd w:val="clear" w:color="000000" w:fill="FFFFFF"/>
            <w:hideMark/>
          </w:tcPr>
          <w:p w14:paraId="47808F47" w14:textId="77777777" w:rsidR="00487E7B" w:rsidRPr="00466302" w:rsidRDefault="00487E7B" w:rsidP="00AB1B59">
            <w:pPr>
              <w:spacing w:after="0" w:line="240" w:lineRule="auto"/>
              <w:rPr>
                <w:sz w:val="18"/>
                <w:szCs w:val="18"/>
              </w:rPr>
            </w:pPr>
            <w:r w:rsidRPr="00466302">
              <w:rPr>
                <w:sz w:val="18"/>
                <w:szCs w:val="18"/>
              </w:rPr>
              <w:t>10</w:t>
            </w:r>
          </w:p>
        </w:tc>
        <w:tc>
          <w:tcPr>
            <w:tcW w:w="316" w:type="pct"/>
            <w:shd w:val="clear" w:color="000000" w:fill="FFFFFF"/>
            <w:hideMark/>
          </w:tcPr>
          <w:p w14:paraId="2A057E45" w14:textId="77777777" w:rsidR="00487E7B" w:rsidRPr="00466302" w:rsidRDefault="00487E7B" w:rsidP="00AB1B59">
            <w:pPr>
              <w:spacing w:after="0" w:line="240" w:lineRule="auto"/>
              <w:rPr>
                <w:sz w:val="18"/>
                <w:szCs w:val="18"/>
              </w:rPr>
            </w:pPr>
            <w:r w:rsidRPr="00466302">
              <w:rPr>
                <w:sz w:val="18"/>
                <w:szCs w:val="18"/>
              </w:rPr>
              <w:t>12</w:t>
            </w:r>
          </w:p>
        </w:tc>
        <w:tc>
          <w:tcPr>
            <w:tcW w:w="450" w:type="pct"/>
            <w:shd w:val="clear" w:color="000000" w:fill="FFFFFF"/>
            <w:hideMark/>
          </w:tcPr>
          <w:p w14:paraId="2FC9F0FD" w14:textId="77777777" w:rsidR="00487E7B" w:rsidRPr="00466302" w:rsidRDefault="00487E7B" w:rsidP="00AB1B59">
            <w:pPr>
              <w:spacing w:after="0" w:line="240" w:lineRule="auto"/>
              <w:rPr>
                <w:sz w:val="18"/>
                <w:szCs w:val="18"/>
              </w:rPr>
            </w:pPr>
            <w:r w:rsidRPr="00466302">
              <w:rPr>
                <w:sz w:val="18"/>
                <w:szCs w:val="18"/>
              </w:rPr>
              <w:t xml:space="preserve">Human resource reports </w:t>
            </w:r>
          </w:p>
        </w:tc>
      </w:tr>
      <w:tr w:rsidR="00487E7B" w:rsidRPr="00466302" w14:paraId="2D282BD6" w14:textId="77777777" w:rsidTr="00AB1B59">
        <w:trPr>
          <w:trHeight w:val="50"/>
        </w:trPr>
        <w:tc>
          <w:tcPr>
            <w:tcW w:w="812" w:type="pct"/>
            <w:shd w:val="clear" w:color="000000" w:fill="FFFFFF"/>
            <w:hideMark/>
          </w:tcPr>
          <w:p w14:paraId="2E0E03AB" w14:textId="77777777" w:rsidR="00487E7B" w:rsidRPr="00466302" w:rsidRDefault="00487E7B" w:rsidP="00AB1B59">
            <w:pPr>
              <w:spacing w:after="0" w:line="240" w:lineRule="auto"/>
              <w:rPr>
                <w:sz w:val="18"/>
                <w:szCs w:val="18"/>
              </w:rPr>
            </w:pPr>
            <w:r w:rsidRPr="00466302">
              <w:rPr>
                <w:sz w:val="18"/>
                <w:szCs w:val="18"/>
              </w:rPr>
              <w:t> </w:t>
            </w:r>
          </w:p>
        </w:tc>
        <w:tc>
          <w:tcPr>
            <w:tcW w:w="989" w:type="pct"/>
            <w:shd w:val="clear" w:color="000000" w:fill="FFFFFF"/>
            <w:hideMark/>
          </w:tcPr>
          <w:p w14:paraId="6AAF8E43" w14:textId="77777777" w:rsidR="00487E7B" w:rsidRPr="00466302" w:rsidRDefault="00487E7B" w:rsidP="00AB1B59">
            <w:pPr>
              <w:spacing w:after="0" w:line="240" w:lineRule="auto"/>
              <w:rPr>
                <w:b/>
                <w:bCs/>
                <w:sz w:val="18"/>
                <w:szCs w:val="18"/>
              </w:rPr>
            </w:pPr>
            <w:r w:rsidRPr="00466302">
              <w:rPr>
                <w:b/>
                <w:bCs/>
                <w:sz w:val="18"/>
                <w:szCs w:val="18"/>
              </w:rPr>
              <w:t xml:space="preserve">Strategic Output 4.1.4: </w:t>
            </w:r>
            <w:r w:rsidRPr="00466302">
              <w:rPr>
                <w:sz w:val="18"/>
                <w:szCs w:val="18"/>
              </w:rPr>
              <w:t xml:space="preserve">Local revenue allocated to community development Community </w:t>
            </w:r>
          </w:p>
        </w:tc>
        <w:tc>
          <w:tcPr>
            <w:tcW w:w="1171" w:type="pct"/>
            <w:shd w:val="clear" w:color="000000" w:fill="FFFFFF"/>
            <w:hideMark/>
          </w:tcPr>
          <w:p w14:paraId="6BF183B1" w14:textId="77777777" w:rsidR="00487E7B" w:rsidRPr="00466302" w:rsidRDefault="00487E7B" w:rsidP="00AB1B59">
            <w:pPr>
              <w:spacing w:after="0" w:line="240" w:lineRule="auto"/>
              <w:rPr>
                <w:sz w:val="18"/>
                <w:szCs w:val="18"/>
              </w:rPr>
            </w:pPr>
            <w:r w:rsidRPr="00466302">
              <w:rPr>
                <w:sz w:val="18"/>
                <w:szCs w:val="18"/>
              </w:rPr>
              <w:t xml:space="preserve">% of Local revenue invested in community Services </w:t>
            </w:r>
          </w:p>
        </w:tc>
        <w:tc>
          <w:tcPr>
            <w:tcW w:w="271" w:type="pct"/>
            <w:shd w:val="clear" w:color="000000" w:fill="FFFFFF"/>
            <w:hideMark/>
          </w:tcPr>
          <w:p w14:paraId="2B5617F6" w14:textId="77777777" w:rsidR="00487E7B" w:rsidRPr="00466302" w:rsidRDefault="00487E7B" w:rsidP="00AB1B59">
            <w:pPr>
              <w:spacing w:after="0" w:line="240" w:lineRule="auto"/>
              <w:rPr>
                <w:sz w:val="18"/>
                <w:szCs w:val="18"/>
              </w:rPr>
            </w:pPr>
            <w:r w:rsidRPr="00466302">
              <w:rPr>
                <w:sz w:val="18"/>
                <w:szCs w:val="18"/>
              </w:rPr>
              <w:t>20%</w:t>
            </w:r>
          </w:p>
        </w:tc>
        <w:tc>
          <w:tcPr>
            <w:tcW w:w="225" w:type="pct"/>
            <w:shd w:val="clear" w:color="000000" w:fill="FFFFFF"/>
            <w:hideMark/>
          </w:tcPr>
          <w:p w14:paraId="20E1F92F" w14:textId="77777777" w:rsidR="00487E7B" w:rsidRPr="00466302" w:rsidRDefault="00487E7B" w:rsidP="00AB1B59">
            <w:pPr>
              <w:spacing w:after="0" w:line="240" w:lineRule="auto"/>
              <w:rPr>
                <w:sz w:val="18"/>
                <w:szCs w:val="18"/>
              </w:rPr>
            </w:pPr>
            <w:r w:rsidRPr="00466302">
              <w:rPr>
                <w:sz w:val="18"/>
                <w:szCs w:val="18"/>
              </w:rPr>
              <w:t>25%</w:t>
            </w:r>
          </w:p>
        </w:tc>
        <w:tc>
          <w:tcPr>
            <w:tcW w:w="226" w:type="pct"/>
            <w:shd w:val="clear" w:color="000000" w:fill="FFFFFF"/>
            <w:hideMark/>
          </w:tcPr>
          <w:p w14:paraId="18213820" w14:textId="77777777" w:rsidR="00487E7B" w:rsidRPr="00466302" w:rsidRDefault="00487E7B" w:rsidP="00AB1B59">
            <w:pPr>
              <w:spacing w:after="0" w:line="240" w:lineRule="auto"/>
              <w:rPr>
                <w:sz w:val="18"/>
                <w:szCs w:val="18"/>
              </w:rPr>
            </w:pPr>
            <w:r w:rsidRPr="00466302">
              <w:rPr>
                <w:sz w:val="18"/>
                <w:szCs w:val="18"/>
              </w:rPr>
              <w:t>30%</w:t>
            </w:r>
          </w:p>
        </w:tc>
        <w:tc>
          <w:tcPr>
            <w:tcW w:w="270" w:type="pct"/>
            <w:shd w:val="clear" w:color="000000" w:fill="FFFFFF"/>
            <w:hideMark/>
          </w:tcPr>
          <w:p w14:paraId="4D72D201" w14:textId="77777777" w:rsidR="00487E7B" w:rsidRPr="00466302" w:rsidRDefault="00487E7B" w:rsidP="00AB1B59">
            <w:pPr>
              <w:spacing w:after="0" w:line="240" w:lineRule="auto"/>
              <w:rPr>
                <w:sz w:val="18"/>
                <w:szCs w:val="18"/>
              </w:rPr>
            </w:pPr>
            <w:r w:rsidRPr="00466302">
              <w:rPr>
                <w:sz w:val="18"/>
                <w:szCs w:val="18"/>
              </w:rPr>
              <w:t>35%</w:t>
            </w:r>
          </w:p>
        </w:tc>
        <w:tc>
          <w:tcPr>
            <w:tcW w:w="271" w:type="pct"/>
            <w:shd w:val="clear" w:color="000000" w:fill="FFFFFF"/>
            <w:hideMark/>
          </w:tcPr>
          <w:p w14:paraId="48EF5AE9" w14:textId="77777777" w:rsidR="00487E7B" w:rsidRPr="00466302" w:rsidRDefault="00487E7B" w:rsidP="00AB1B59">
            <w:pPr>
              <w:spacing w:after="0" w:line="240" w:lineRule="auto"/>
              <w:rPr>
                <w:sz w:val="18"/>
                <w:szCs w:val="18"/>
              </w:rPr>
            </w:pPr>
            <w:r w:rsidRPr="00466302">
              <w:rPr>
                <w:sz w:val="18"/>
                <w:szCs w:val="18"/>
              </w:rPr>
              <w:t>40%</w:t>
            </w:r>
          </w:p>
        </w:tc>
        <w:tc>
          <w:tcPr>
            <w:tcW w:w="316" w:type="pct"/>
            <w:shd w:val="clear" w:color="000000" w:fill="FFFFFF"/>
            <w:hideMark/>
          </w:tcPr>
          <w:p w14:paraId="217F81BA" w14:textId="77777777" w:rsidR="00487E7B" w:rsidRPr="00466302" w:rsidRDefault="00487E7B" w:rsidP="00AB1B59">
            <w:pPr>
              <w:spacing w:after="0" w:line="240" w:lineRule="auto"/>
              <w:rPr>
                <w:sz w:val="18"/>
                <w:szCs w:val="18"/>
              </w:rPr>
            </w:pPr>
            <w:r w:rsidRPr="00466302">
              <w:rPr>
                <w:sz w:val="18"/>
                <w:szCs w:val="18"/>
              </w:rPr>
              <w:t>45%</w:t>
            </w:r>
          </w:p>
        </w:tc>
        <w:tc>
          <w:tcPr>
            <w:tcW w:w="450" w:type="pct"/>
            <w:shd w:val="clear" w:color="000000" w:fill="FFFFFF"/>
            <w:hideMark/>
          </w:tcPr>
          <w:p w14:paraId="33A07152" w14:textId="77777777" w:rsidR="00487E7B" w:rsidRPr="00466302" w:rsidRDefault="00487E7B" w:rsidP="00AB1B59">
            <w:pPr>
              <w:spacing w:after="0" w:line="240" w:lineRule="auto"/>
              <w:rPr>
                <w:sz w:val="18"/>
                <w:szCs w:val="18"/>
              </w:rPr>
            </w:pPr>
            <w:r w:rsidRPr="00466302">
              <w:rPr>
                <w:sz w:val="18"/>
                <w:szCs w:val="18"/>
              </w:rPr>
              <w:t>LGFC Performance Reports</w:t>
            </w:r>
          </w:p>
        </w:tc>
      </w:tr>
      <w:tr w:rsidR="00487E7B" w:rsidRPr="00466302" w14:paraId="24CD6964" w14:textId="77777777" w:rsidTr="00AB1B59">
        <w:trPr>
          <w:trHeight w:val="50"/>
        </w:trPr>
        <w:tc>
          <w:tcPr>
            <w:tcW w:w="812" w:type="pct"/>
            <w:vMerge w:val="restart"/>
            <w:shd w:val="clear" w:color="000000" w:fill="FFFFFF"/>
            <w:hideMark/>
          </w:tcPr>
          <w:p w14:paraId="79266A6F" w14:textId="77777777" w:rsidR="00487E7B" w:rsidRPr="00466302" w:rsidRDefault="00487E7B" w:rsidP="00AB1B59">
            <w:pPr>
              <w:spacing w:after="0" w:line="240" w:lineRule="auto"/>
              <w:rPr>
                <w:sz w:val="18"/>
                <w:szCs w:val="18"/>
              </w:rPr>
            </w:pPr>
            <w:r w:rsidRPr="00466302">
              <w:rPr>
                <w:sz w:val="18"/>
                <w:szCs w:val="18"/>
              </w:rPr>
              <w:t xml:space="preserve">Strategic Intervention 4.3: Enhance </w:t>
            </w:r>
            <w:proofErr w:type="gramStart"/>
            <w:r w:rsidRPr="00466302">
              <w:rPr>
                <w:sz w:val="18"/>
                <w:szCs w:val="18"/>
              </w:rPr>
              <w:t>local  economic</w:t>
            </w:r>
            <w:proofErr w:type="gramEnd"/>
            <w:r w:rsidRPr="00466302">
              <w:rPr>
                <w:sz w:val="18"/>
                <w:szCs w:val="18"/>
              </w:rPr>
              <w:t xml:space="preserve"> development</w:t>
            </w:r>
          </w:p>
        </w:tc>
        <w:tc>
          <w:tcPr>
            <w:tcW w:w="989" w:type="pct"/>
            <w:shd w:val="clear" w:color="000000" w:fill="FFFFFF"/>
            <w:hideMark/>
          </w:tcPr>
          <w:p w14:paraId="51CE1F48" w14:textId="77777777" w:rsidR="00487E7B" w:rsidRPr="00466302" w:rsidRDefault="00487E7B" w:rsidP="00AB1B59">
            <w:pPr>
              <w:spacing w:after="0" w:line="240" w:lineRule="auto"/>
              <w:rPr>
                <w:b/>
                <w:bCs/>
                <w:sz w:val="18"/>
                <w:szCs w:val="18"/>
              </w:rPr>
            </w:pPr>
            <w:r w:rsidRPr="00466302">
              <w:rPr>
                <w:b/>
                <w:bCs/>
                <w:sz w:val="18"/>
                <w:szCs w:val="18"/>
              </w:rPr>
              <w:t xml:space="preserve">Strategic Output 4.2.1:  </w:t>
            </w:r>
            <w:r w:rsidRPr="00466302">
              <w:rPr>
                <w:sz w:val="18"/>
                <w:szCs w:val="18"/>
              </w:rPr>
              <w:t>Contribution of Local stakeholders to LED improved</w:t>
            </w:r>
          </w:p>
        </w:tc>
        <w:tc>
          <w:tcPr>
            <w:tcW w:w="1171" w:type="pct"/>
            <w:shd w:val="clear" w:color="000000" w:fill="FFFFFF"/>
            <w:hideMark/>
          </w:tcPr>
          <w:p w14:paraId="6B92E9D7" w14:textId="77777777" w:rsidR="00487E7B" w:rsidRPr="00466302" w:rsidRDefault="00487E7B" w:rsidP="00AB1B59">
            <w:pPr>
              <w:spacing w:after="0" w:line="240" w:lineRule="auto"/>
              <w:rPr>
                <w:sz w:val="18"/>
                <w:szCs w:val="18"/>
              </w:rPr>
            </w:pPr>
            <w:r w:rsidRPr="00466302">
              <w:rPr>
                <w:sz w:val="18"/>
                <w:szCs w:val="18"/>
              </w:rPr>
              <w:t> No. of LGs trained to operationalize LEDICS</w:t>
            </w:r>
          </w:p>
        </w:tc>
        <w:tc>
          <w:tcPr>
            <w:tcW w:w="271" w:type="pct"/>
            <w:shd w:val="clear" w:color="000000" w:fill="FFFFFF"/>
            <w:hideMark/>
          </w:tcPr>
          <w:p w14:paraId="7E21D164" w14:textId="77777777" w:rsidR="00487E7B" w:rsidRPr="00466302" w:rsidRDefault="00487E7B" w:rsidP="00AB1B59">
            <w:pPr>
              <w:spacing w:after="0" w:line="240" w:lineRule="auto"/>
              <w:rPr>
                <w:sz w:val="18"/>
                <w:szCs w:val="18"/>
              </w:rPr>
            </w:pPr>
            <w:r w:rsidRPr="00466302">
              <w:rPr>
                <w:sz w:val="18"/>
                <w:szCs w:val="18"/>
              </w:rPr>
              <w:t>5%</w:t>
            </w:r>
          </w:p>
        </w:tc>
        <w:tc>
          <w:tcPr>
            <w:tcW w:w="225" w:type="pct"/>
            <w:shd w:val="clear" w:color="000000" w:fill="FFFFFF"/>
            <w:hideMark/>
          </w:tcPr>
          <w:p w14:paraId="726AE5EE" w14:textId="77777777" w:rsidR="00487E7B" w:rsidRPr="00466302" w:rsidRDefault="00487E7B" w:rsidP="00AB1B59">
            <w:pPr>
              <w:spacing w:after="0" w:line="240" w:lineRule="auto"/>
              <w:rPr>
                <w:sz w:val="18"/>
                <w:szCs w:val="18"/>
              </w:rPr>
            </w:pPr>
            <w:r w:rsidRPr="00466302">
              <w:rPr>
                <w:sz w:val="18"/>
                <w:szCs w:val="18"/>
              </w:rPr>
              <w:t>10%</w:t>
            </w:r>
          </w:p>
        </w:tc>
        <w:tc>
          <w:tcPr>
            <w:tcW w:w="226" w:type="pct"/>
            <w:shd w:val="clear" w:color="000000" w:fill="FFFFFF"/>
            <w:hideMark/>
          </w:tcPr>
          <w:p w14:paraId="0A03DE5D" w14:textId="77777777" w:rsidR="00487E7B" w:rsidRPr="00466302" w:rsidRDefault="00487E7B" w:rsidP="00AB1B59">
            <w:pPr>
              <w:spacing w:after="0" w:line="240" w:lineRule="auto"/>
              <w:rPr>
                <w:sz w:val="18"/>
                <w:szCs w:val="18"/>
              </w:rPr>
            </w:pPr>
            <w:r w:rsidRPr="00466302">
              <w:rPr>
                <w:sz w:val="18"/>
                <w:szCs w:val="18"/>
              </w:rPr>
              <w:t>15%</w:t>
            </w:r>
          </w:p>
        </w:tc>
        <w:tc>
          <w:tcPr>
            <w:tcW w:w="270" w:type="pct"/>
            <w:shd w:val="clear" w:color="000000" w:fill="FFFFFF"/>
            <w:hideMark/>
          </w:tcPr>
          <w:p w14:paraId="517655D9" w14:textId="77777777" w:rsidR="00487E7B" w:rsidRPr="00466302" w:rsidRDefault="00487E7B" w:rsidP="00AB1B59">
            <w:pPr>
              <w:spacing w:after="0" w:line="240" w:lineRule="auto"/>
              <w:rPr>
                <w:sz w:val="18"/>
                <w:szCs w:val="18"/>
              </w:rPr>
            </w:pPr>
            <w:r w:rsidRPr="00466302">
              <w:rPr>
                <w:sz w:val="18"/>
                <w:szCs w:val="18"/>
              </w:rPr>
              <w:t>20%</w:t>
            </w:r>
          </w:p>
        </w:tc>
        <w:tc>
          <w:tcPr>
            <w:tcW w:w="271" w:type="pct"/>
            <w:shd w:val="clear" w:color="000000" w:fill="FFFFFF"/>
            <w:hideMark/>
          </w:tcPr>
          <w:p w14:paraId="43C84B49" w14:textId="77777777" w:rsidR="00487E7B" w:rsidRPr="00466302" w:rsidRDefault="00487E7B" w:rsidP="00AB1B59">
            <w:pPr>
              <w:spacing w:after="0" w:line="240" w:lineRule="auto"/>
              <w:rPr>
                <w:sz w:val="18"/>
                <w:szCs w:val="18"/>
              </w:rPr>
            </w:pPr>
            <w:r w:rsidRPr="00466302">
              <w:rPr>
                <w:sz w:val="18"/>
                <w:szCs w:val="18"/>
              </w:rPr>
              <w:t>25%</w:t>
            </w:r>
          </w:p>
        </w:tc>
        <w:tc>
          <w:tcPr>
            <w:tcW w:w="316" w:type="pct"/>
            <w:shd w:val="clear" w:color="000000" w:fill="FFFFFF"/>
            <w:hideMark/>
          </w:tcPr>
          <w:p w14:paraId="75FD071C" w14:textId="77777777" w:rsidR="00487E7B" w:rsidRPr="00466302" w:rsidRDefault="00487E7B" w:rsidP="00AB1B59">
            <w:pPr>
              <w:spacing w:after="0" w:line="240" w:lineRule="auto"/>
              <w:rPr>
                <w:sz w:val="18"/>
                <w:szCs w:val="18"/>
              </w:rPr>
            </w:pPr>
            <w:r w:rsidRPr="00466302">
              <w:rPr>
                <w:sz w:val="18"/>
                <w:szCs w:val="18"/>
              </w:rPr>
              <w:t>30%</w:t>
            </w:r>
          </w:p>
        </w:tc>
        <w:tc>
          <w:tcPr>
            <w:tcW w:w="450" w:type="pct"/>
            <w:shd w:val="clear" w:color="000000" w:fill="FFFFFF"/>
            <w:hideMark/>
          </w:tcPr>
          <w:p w14:paraId="0706A3FA" w14:textId="77777777" w:rsidR="00487E7B" w:rsidRPr="00466302" w:rsidRDefault="00487E7B" w:rsidP="00AB1B59">
            <w:pPr>
              <w:spacing w:after="0" w:line="240" w:lineRule="auto"/>
              <w:rPr>
                <w:sz w:val="18"/>
                <w:szCs w:val="18"/>
              </w:rPr>
            </w:pPr>
            <w:r w:rsidRPr="00466302">
              <w:rPr>
                <w:sz w:val="18"/>
                <w:szCs w:val="18"/>
              </w:rPr>
              <w:t xml:space="preserve">LGPR </w:t>
            </w:r>
          </w:p>
        </w:tc>
      </w:tr>
      <w:tr w:rsidR="00487E7B" w:rsidRPr="00466302" w14:paraId="390BA852" w14:textId="77777777" w:rsidTr="00AB1B59">
        <w:trPr>
          <w:trHeight w:val="50"/>
        </w:trPr>
        <w:tc>
          <w:tcPr>
            <w:tcW w:w="812" w:type="pct"/>
            <w:vMerge/>
            <w:vAlign w:val="center"/>
            <w:hideMark/>
          </w:tcPr>
          <w:p w14:paraId="7750E450" w14:textId="77777777" w:rsidR="00487E7B" w:rsidRPr="00466302" w:rsidRDefault="00487E7B" w:rsidP="00AB1B59">
            <w:pPr>
              <w:spacing w:after="0" w:line="240" w:lineRule="auto"/>
              <w:rPr>
                <w:sz w:val="18"/>
                <w:szCs w:val="18"/>
              </w:rPr>
            </w:pPr>
          </w:p>
        </w:tc>
        <w:tc>
          <w:tcPr>
            <w:tcW w:w="989" w:type="pct"/>
            <w:shd w:val="clear" w:color="000000" w:fill="FFFFFF"/>
            <w:hideMark/>
          </w:tcPr>
          <w:p w14:paraId="7553B9BC" w14:textId="77777777" w:rsidR="00487E7B" w:rsidRPr="00466302" w:rsidRDefault="00487E7B" w:rsidP="00AB1B59">
            <w:pPr>
              <w:spacing w:after="0" w:line="240" w:lineRule="auto"/>
              <w:rPr>
                <w:b/>
                <w:bCs/>
                <w:sz w:val="18"/>
                <w:szCs w:val="18"/>
              </w:rPr>
            </w:pPr>
            <w:r w:rsidRPr="00466302">
              <w:rPr>
                <w:b/>
                <w:bCs/>
                <w:sz w:val="18"/>
                <w:szCs w:val="18"/>
              </w:rPr>
              <w:t xml:space="preserve">Strategic Output 4.2.1:  </w:t>
            </w:r>
            <w:r w:rsidRPr="00466302">
              <w:rPr>
                <w:sz w:val="18"/>
                <w:szCs w:val="18"/>
              </w:rPr>
              <w:t>Contribution of Local stakeholders to LED improved</w:t>
            </w:r>
          </w:p>
        </w:tc>
        <w:tc>
          <w:tcPr>
            <w:tcW w:w="1171" w:type="pct"/>
            <w:shd w:val="clear" w:color="000000" w:fill="FFFFFF"/>
            <w:hideMark/>
          </w:tcPr>
          <w:p w14:paraId="2809580F" w14:textId="77777777" w:rsidR="00487E7B" w:rsidRPr="00466302" w:rsidRDefault="00487E7B" w:rsidP="00AB1B59">
            <w:pPr>
              <w:spacing w:after="0" w:line="240" w:lineRule="auto"/>
              <w:rPr>
                <w:sz w:val="18"/>
                <w:szCs w:val="18"/>
              </w:rPr>
            </w:pPr>
            <w:r w:rsidRPr="00466302">
              <w:rPr>
                <w:sz w:val="18"/>
                <w:szCs w:val="18"/>
              </w:rPr>
              <w:t> No. of LLGs trained to operationalize LEDICS</w:t>
            </w:r>
          </w:p>
        </w:tc>
        <w:tc>
          <w:tcPr>
            <w:tcW w:w="271" w:type="pct"/>
            <w:shd w:val="clear" w:color="000000" w:fill="FFFFFF"/>
            <w:hideMark/>
          </w:tcPr>
          <w:p w14:paraId="09840D8C" w14:textId="77777777" w:rsidR="00487E7B" w:rsidRPr="00466302" w:rsidRDefault="00487E7B" w:rsidP="00AB1B59">
            <w:pPr>
              <w:spacing w:after="0" w:line="240" w:lineRule="auto"/>
              <w:rPr>
                <w:sz w:val="18"/>
                <w:szCs w:val="18"/>
              </w:rPr>
            </w:pPr>
            <w:r w:rsidRPr="00466302">
              <w:rPr>
                <w:sz w:val="18"/>
                <w:szCs w:val="18"/>
              </w:rPr>
              <w:t>5</w:t>
            </w:r>
          </w:p>
        </w:tc>
        <w:tc>
          <w:tcPr>
            <w:tcW w:w="225" w:type="pct"/>
            <w:shd w:val="clear" w:color="000000" w:fill="FFFFFF"/>
            <w:hideMark/>
          </w:tcPr>
          <w:p w14:paraId="2A085C06" w14:textId="77777777" w:rsidR="00487E7B" w:rsidRPr="00466302" w:rsidRDefault="00487E7B" w:rsidP="00AB1B59">
            <w:pPr>
              <w:spacing w:after="0" w:line="240" w:lineRule="auto"/>
              <w:rPr>
                <w:sz w:val="18"/>
                <w:szCs w:val="18"/>
              </w:rPr>
            </w:pPr>
            <w:r w:rsidRPr="00466302">
              <w:rPr>
                <w:sz w:val="18"/>
                <w:szCs w:val="18"/>
              </w:rPr>
              <w:t>7</w:t>
            </w:r>
          </w:p>
        </w:tc>
        <w:tc>
          <w:tcPr>
            <w:tcW w:w="226" w:type="pct"/>
            <w:shd w:val="clear" w:color="000000" w:fill="FFFFFF"/>
            <w:hideMark/>
          </w:tcPr>
          <w:p w14:paraId="1DBF1372" w14:textId="77777777" w:rsidR="00487E7B" w:rsidRPr="00466302" w:rsidRDefault="00487E7B" w:rsidP="00AB1B59">
            <w:pPr>
              <w:spacing w:after="0" w:line="240" w:lineRule="auto"/>
              <w:rPr>
                <w:sz w:val="18"/>
                <w:szCs w:val="18"/>
              </w:rPr>
            </w:pPr>
            <w:r w:rsidRPr="00466302">
              <w:rPr>
                <w:sz w:val="18"/>
                <w:szCs w:val="18"/>
              </w:rPr>
              <w:t>9</w:t>
            </w:r>
          </w:p>
        </w:tc>
        <w:tc>
          <w:tcPr>
            <w:tcW w:w="270" w:type="pct"/>
            <w:shd w:val="clear" w:color="000000" w:fill="FFFFFF"/>
            <w:hideMark/>
          </w:tcPr>
          <w:p w14:paraId="4659B7E8" w14:textId="77777777" w:rsidR="00487E7B" w:rsidRPr="00466302" w:rsidRDefault="00487E7B" w:rsidP="00AB1B59">
            <w:pPr>
              <w:spacing w:after="0" w:line="240" w:lineRule="auto"/>
              <w:rPr>
                <w:sz w:val="18"/>
                <w:szCs w:val="18"/>
              </w:rPr>
            </w:pPr>
            <w:r w:rsidRPr="00466302">
              <w:rPr>
                <w:sz w:val="18"/>
                <w:szCs w:val="18"/>
              </w:rPr>
              <w:t>11</w:t>
            </w:r>
          </w:p>
        </w:tc>
        <w:tc>
          <w:tcPr>
            <w:tcW w:w="271" w:type="pct"/>
            <w:shd w:val="clear" w:color="000000" w:fill="FFFFFF"/>
            <w:hideMark/>
          </w:tcPr>
          <w:p w14:paraId="7AF121A9" w14:textId="77777777" w:rsidR="00487E7B" w:rsidRPr="00466302" w:rsidRDefault="00487E7B" w:rsidP="00AB1B59">
            <w:pPr>
              <w:spacing w:after="0" w:line="240" w:lineRule="auto"/>
              <w:rPr>
                <w:sz w:val="18"/>
                <w:szCs w:val="18"/>
              </w:rPr>
            </w:pPr>
            <w:r w:rsidRPr="00466302">
              <w:rPr>
                <w:sz w:val="18"/>
                <w:szCs w:val="18"/>
              </w:rPr>
              <w:t>15</w:t>
            </w:r>
          </w:p>
        </w:tc>
        <w:tc>
          <w:tcPr>
            <w:tcW w:w="316" w:type="pct"/>
            <w:shd w:val="clear" w:color="000000" w:fill="FFFFFF"/>
            <w:hideMark/>
          </w:tcPr>
          <w:p w14:paraId="0FA53D32" w14:textId="77777777" w:rsidR="00487E7B" w:rsidRPr="00466302" w:rsidRDefault="00487E7B" w:rsidP="00AB1B59">
            <w:pPr>
              <w:spacing w:after="0" w:line="240" w:lineRule="auto"/>
              <w:rPr>
                <w:sz w:val="18"/>
                <w:szCs w:val="18"/>
              </w:rPr>
            </w:pPr>
            <w:r w:rsidRPr="00466302">
              <w:rPr>
                <w:sz w:val="18"/>
                <w:szCs w:val="18"/>
              </w:rPr>
              <w:t>17</w:t>
            </w:r>
          </w:p>
        </w:tc>
        <w:tc>
          <w:tcPr>
            <w:tcW w:w="450" w:type="pct"/>
            <w:shd w:val="clear" w:color="000000" w:fill="FFFFFF"/>
            <w:hideMark/>
          </w:tcPr>
          <w:p w14:paraId="512950C0" w14:textId="77777777" w:rsidR="00487E7B" w:rsidRPr="00466302" w:rsidRDefault="00487E7B" w:rsidP="00AB1B59">
            <w:pPr>
              <w:spacing w:after="0" w:line="240" w:lineRule="auto"/>
              <w:rPr>
                <w:sz w:val="18"/>
                <w:szCs w:val="18"/>
              </w:rPr>
            </w:pPr>
            <w:r w:rsidRPr="00466302">
              <w:rPr>
                <w:sz w:val="18"/>
                <w:szCs w:val="18"/>
              </w:rPr>
              <w:t>LGPR</w:t>
            </w:r>
          </w:p>
        </w:tc>
      </w:tr>
      <w:tr w:rsidR="00487E7B" w:rsidRPr="00466302" w14:paraId="31D7C493" w14:textId="77777777" w:rsidTr="00AB1B59">
        <w:trPr>
          <w:trHeight w:val="50"/>
        </w:trPr>
        <w:tc>
          <w:tcPr>
            <w:tcW w:w="812" w:type="pct"/>
            <w:vMerge/>
            <w:vAlign w:val="center"/>
            <w:hideMark/>
          </w:tcPr>
          <w:p w14:paraId="0F453213" w14:textId="77777777" w:rsidR="00487E7B" w:rsidRPr="00466302" w:rsidRDefault="00487E7B" w:rsidP="00AB1B59">
            <w:pPr>
              <w:spacing w:after="0" w:line="240" w:lineRule="auto"/>
              <w:rPr>
                <w:sz w:val="18"/>
                <w:szCs w:val="18"/>
              </w:rPr>
            </w:pPr>
          </w:p>
        </w:tc>
        <w:tc>
          <w:tcPr>
            <w:tcW w:w="989" w:type="pct"/>
            <w:shd w:val="clear" w:color="000000" w:fill="FFFFFF"/>
            <w:hideMark/>
          </w:tcPr>
          <w:p w14:paraId="6C9EC609" w14:textId="77777777" w:rsidR="00487E7B" w:rsidRPr="00466302" w:rsidRDefault="00487E7B" w:rsidP="00AB1B59">
            <w:pPr>
              <w:spacing w:after="0" w:line="240" w:lineRule="auto"/>
              <w:rPr>
                <w:b/>
                <w:bCs/>
                <w:sz w:val="18"/>
                <w:szCs w:val="18"/>
              </w:rPr>
            </w:pPr>
            <w:r w:rsidRPr="00466302">
              <w:rPr>
                <w:b/>
                <w:bCs/>
                <w:sz w:val="18"/>
                <w:szCs w:val="18"/>
              </w:rPr>
              <w:t xml:space="preserve">Output 4.2.2: </w:t>
            </w:r>
            <w:r w:rsidRPr="00466302">
              <w:rPr>
                <w:sz w:val="18"/>
                <w:szCs w:val="18"/>
              </w:rPr>
              <w:t xml:space="preserve">Parish Development Model strengthened </w:t>
            </w:r>
          </w:p>
        </w:tc>
        <w:tc>
          <w:tcPr>
            <w:tcW w:w="1171" w:type="pct"/>
            <w:shd w:val="clear" w:color="000000" w:fill="FFFFFF"/>
            <w:hideMark/>
          </w:tcPr>
          <w:p w14:paraId="22203DE2" w14:textId="77777777" w:rsidR="00487E7B" w:rsidRPr="00466302" w:rsidRDefault="00487E7B" w:rsidP="00AB1B59">
            <w:pPr>
              <w:spacing w:after="0" w:line="240" w:lineRule="auto"/>
              <w:rPr>
                <w:sz w:val="18"/>
                <w:szCs w:val="18"/>
              </w:rPr>
            </w:pPr>
            <w:r w:rsidRPr="00466302">
              <w:rPr>
                <w:sz w:val="18"/>
                <w:szCs w:val="18"/>
              </w:rPr>
              <w:t>No. of Parish Development Committees and SACCO Executive Leaders trained on PDM</w:t>
            </w:r>
          </w:p>
        </w:tc>
        <w:tc>
          <w:tcPr>
            <w:tcW w:w="271" w:type="pct"/>
            <w:shd w:val="clear" w:color="000000" w:fill="FFFFFF"/>
            <w:hideMark/>
          </w:tcPr>
          <w:p w14:paraId="49F2CF42" w14:textId="77777777" w:rsidR="00487E7B" w:rsidRPr="00466302" w:rsidRDefault="00487E7B" w:rsidP="00AB1B59">
            <w:pPr>
              <w:spacing w:after="0" w:line="240" w:lineRule="auto"/>
              <w:rPr>
                <w:sz w:val="18"/>
                <w:szCs w:val="18"/>
              </w:rPr>
            </w:pPr>
            <w:r w:rsidRPr="00466302">
              <w:rPr>
                <w:sz w:val="18"/>
                <w:szCs w:val="18"/>
              </w:rPr>
              <w:t>525</w:t>
            </w:r>
          </w:p>
        </w:tc>
        <w:tc>
          <w:tcPr>
            <w:tcW w:w="225" w:type="pct"/>
            <w:shd w:val="clear" w:color="000000" w:fill="FFFFFF"/>
            <w:hideMark/>
          </w:tcPr>
          <w:p w14:paraId="0305EDBF" w14:textId="77777777" w:rsidR="00487E7B" w:rsidRPr="00466302" w:rsidRDefault="00487E7B" w:rsidP="00AB1B59">
            <w:pPr>
              <w:spacing w:after="0" w:line="240" w:lineRule="auto"/>
              <w:rPr>
                <w:sz w:val="18"/>
                <w:szCs w:val="18"/>
              </w:rPr>
            </w:pPr>
            <w:r w:rsidRPr="00466302">
              <w:rPr>
                <w:sz w:val="18"/>
                <w:szCs w:val="18"/>
              </w:rPr>
              <w:t>525</w:t>
            </w:r>
          </w:p>
        </w:tc>
        <w:tc>
          <w:tcPr>
            <w:tcW w:w="226" w:type="pct"/>
            <w:shd w:val="clear" w:color="000000" w:fill="FFFFFF"/>
            <w:hideMark/>
          </w:tcPr>
          <w:p w14:paraId="157E78E7" w14:textId="77777777" w:rsidR="00487E7B" w:rsidRPr="00466302" w:rsidRDefault="00487E7B" w:rsidP="00AB1B59">
            <w:pPr>
              <w:spacing w:after="0" w:line="240" w:lineRule="auto"/>
              <w:rPr>
                <w:sz w:val="18"/>
                <w:szCs w:val="18"/>
              </w:rPr>
            </w:pPr>
            <w:r w:rsidRPr="00466302">
              <w:rPr>
                <w:sz w:val="18"/>
                <w:szCs w:val="18"/>
              </w:rPr>
              <w:t>525</w:t>
            </w:r>
          </w:p>
        </w:tc>
        <w:tc>
          <w:tcPr>
            <w:tcW w:w="270" w:type="pct"/>
            <w:shd w:val="clear" w:color="000000" w:fill="FFFFFF"/>
            <w:hideMark/>
          </w:tcPr>
          <w:p w14:paraId="2FF0F875" w14:textId="77777777" w:rsidR="00487E7B" w:rsidRPr="00466302" w:rsidRDefault="00487E7B" w:rsidP="00AB1B59">
            <w:pPr>
              <w:spacing w:after="0" w:line="240" w:lineRule="auto"/>
              <w:rPr>
                <w:sz w:val="18"/>
                <w:szCs w:val="18"/>
              </w:rPr>
            </w:pPr>
            <w:r w:rsidRPr="00466302">
              <w:rPr>
                <w:sz w:val="18"/>
                <w:szCs w:val="18"/>
              </w:rPr>
              <w:t>525</w:t>
            </w:r>
          </w:p>
        </w:tc>
        <w:tc>
          <w:tcPr>
            <w:tcW w:w="271" w:type="pct"/>
            <w:shd w:val="clear" w:color="000000" w:fill="FFFFFF"/>
            <w:hideMark/>
          </w:tcPr>
          <w:p w14:paraId="4A78765F" w14:textId="77777777" w:rsidR="00487E7B" w:rsidRPr="00466302" w:rsidRDefault="00487E7B" w:rsidP="00AB1B59">
            <w:pPr>
              <w:spacing w:after="0" w:line="240" w:lineRule="auto"/>
              <w:rPr>
                <w:sz w:val="18"/>
                <w:szCs w:val="18"/>
              </w:rPr>
            </w:pPr>
            <w:r w:rsidRPr="00466302">
              <w:rPr>
                <w:sz w:val="18"/>
                <w:szCs w:val="18"/>
              </w:rPr>
              <w:t>525</w:t>
            </w:r>
          </w:p>
        </w:tc>
        <w:tc>
          <w:tcPr>
            <w:tcW w:w="316" w:type="pct"/>
            <w:shd w:val="clear" w:color="000000" w:fill="FFFFFF"/>
            <w:hideMark/>
          </w:tcPr>
          <w:p w14:paraId="0A61FA80" w14:textId="77777777" w:rsidR="00487E7B" w:rsidRPr="00466302" w:rsidRDefault="00487E7B" w:rsidP="00AB1B59">
            <w:pPr>
              <w:spacing w:after="0" w:line="240" w:lineRule="auto"/>
              <w:rPr>
                <w:sz w:val="18"/>
                <w:szCs w:val="18"/>
              </w:rPr>
            </w:pPr>
            <w:r w:rsidRPr="00466302">
              <w:rPr>
                <w:sz w:val="18"/>
                <w:szCs w:val="18"/>
              </w:rPr>
              <w:t>525</w:t>
            </w:r>
          </w:p>
        </w:tc>
        <w:tc>
          <w:tcPr>
            <w:tcW w:w="450" w:type="pct"/>
            <w:shd w:val="clear" w:color="000000" w:fill="FFFFFF"/>
            <w:hideMark/>
          </w:tcPr>
          <w:p w14:paraId="6BD3A7C3" w14:textId="77777777" w:rsidR="00487E7B" w:rsidRPr="00466302" w:rsidRDefault="00487E7B" w:rsidP="00AB1B59">
            <w:pPr>
              <w:spacing w:after="0" w:line="240" w:lineRule="auto"/>
              <w:rPr>
                <w:sz w:val="18"/>
                <w:szCs w:val="18"/>
              </w:rPr>
            </w:pPr>
            <w:r w:rsidRPr="00466302">
              <w:rPr>
                <w:sz w:val="18"/>
                <w:szCs w:val="18"/>
              </w:rPr>
              <w:t>PDM Annual Report</w:t>
            </w:r>
          </w:p>
        </w:tc>
      </w:tr>
      <w:tr w:rsidR="00487E7B" w:rsidRPr="00466302" w14:paraId="78B1D9B1" w14:textId="77777777" w:rsidTr="00AB1B59">
        <w:trPr>
          <w:trHeight w:val="50"/>
        </w:trPr>
        <w:tc>
          <w:tcPr>
            <w:tcW w:w="812" w:type="pct"/>
            <w:vMerge/>
            <w:vAlign w:val="center"/>
            <w:hideMark/>
          </w:tcPr>
          <w:p w14:paraId="3D9D020F" w14:textId="77777777" w:rsidR="00487E7B" w:rsidRPr="00466302" w:rsidRDefault="00487E7B" w:rsidP="00AB1B59">
            <w:pPr>
              <w:spacing w:after="0" w:line="240" w:lineRule="auto"/>
              <w:rPr>
                <w:sz w:val="18"/>
                <w:szCs w:val="18"/>
              </w:rPr>
            </w:pPr>
          </w:p>
        </w:tc>
        <w:tc>
          <w:tcPr>
            <w:tcW w:w="989" w:type="pct"/>
            <w:shd w:val="clear" w:color="000000" w:fill="FFFFFF"/>
            <w:hideMark/>
          </w:tcPr>
          <w:p w14:paraId="4B64DE4D" w14:textId="77777777" w:rsidR="00487E7B" w:rsidRPr="00466302" w:rsidRDefault="00487E7B" w:rsidP="00AB1B59">
            <w:pPr>
              <w:spacing w:after="0" w:line="240" w:lineRule="auto"/>
              <w:rPr>
                <w:b/>
                <w:bCs/>
                <w:sz w:val="18"/>
                <w:szCs w:val="18"/>
              </w:rPr>
            </w:pPr>
            <w:r w:rsidRPr="00466302">
              <w:rPr>
                <w:b/>
                <w:bCs/>
                <w:sz w:val="18"/>
                <w:szCs w:val="18"/>
              </w:rPr>
              <w:t xml:space="preserve">Output 4.3.2: </w:t>
            </w:r>
            <w:r w:rsidRPr="00466302">
              <w:rPr>
                <w:sz w:val="18"/>
                <w:szCs w:val="18"/>
              </w:rPr>
              <w:t xml:space="preserve">Capacity of private local firms built to participate in </w:t>
            </w:r>
            <w:proofErr w:type="spellStart"/>
            <w:r w:rsidRPr="00466302">
              <w:rPr>
                <w:sz w:val="18"/>
                <w:szCs w:val="18"/>
              </w:rPr>
              <w:t>Districtpublic</w:t>
            </w:r>
            <w:proofErr w:type="spellEnd"/>
            <w:r w:rsidRPr="00466302">
              <w:rPr>
                <w:sz w:val="18"/>
                <w:szCs w:val="18"/>
              </w:rPr>
              <w:t xml:space="preserve"> procurements </w:t>
            </w:r>
          </w:p>
        </w:tc>
        <w:tc>
          <w:tcPr>
            <w:tcW w:w="1171" w:type="pct"/>
            <w:shd w:val="clear" w:color="000000" w:fill="FFFFFF"/>
            <w:hideMark/>
          </w:tcPr>
          <w:p w14:paraId="77B11C8A" w14:textId="77777777" w:rsidR="00487E7B" w:rsidRPr="00466302" w:rsidRDefault="00487E7B" w:rsidP="00AB1B59">
            <w:pPr>
              <w:spacing w:after="0" w:line="240" w:lineRule="auto"/>
              <w:rPr>
                <w:sz w:val="18"/>
                <w:szCs w:val="18"/>
              </w:rPr>
            </w:pPr>
            <w:r w:rsidRPr="00466302">
              <w:rPr>
                <w:sz w:val="18"/>
                <w:szCs w:val="18"/>
              </w:rPr>
              <w:t>%</w:t>
            </w:r>
            <w:proofErr w:type="spellStart"/>
            <w:r w:rsidRPr="00466302">
              <w:rPr>
                <w:sz w:val="18"/>
                <w:szCs w:val="18"/>
              </w:rPr>
              <w:t>ge</w:t>
            </w:r>
            <w:proofErr w:type="spellEnd"/>
            <w:r w:rsidRPr="00466302">
              <w:rPr>
                <w:sz w:val="18"/>
                <w:szCs w:val="18"/>
              </w:rPr>
              <w:t xml:space="preserve"> increase in the number of local firms participating in the District public procurements </w:t>
            </w:r>
          </w:p>
        </w:tc>
        <w:tc>
          <w:tcPr>
            <w:tcW w:w="271" w:type="pct"/>
            <w:shd w:val="clear" w:color="000000" w:fill="FFFFFF"/>
            <w:hideMark/>
          </w:tcPr>
          <w:p w14:paraId="60A0E1E7" w14:textId="77777777" w:rsidR="00487E7B" w:rsidRPr="00466302" w:rsidRDefault="00487E7B" w:rsidP="00AB1B59">
            <w:pPr>
              <w:spacing w:after="0" w:line="240" w:lineRule="auto"/>
              <w:rPr>
                <w:sz w:val="18"/>
                <w:szCs w:val="18"/>
              </w:rPr>
            </w:pPr>
            <w:r w:rsidRPr="00466302">
              <w:rPr>
                <w:sz w:val="18"/>
                <w:szCs w:val="18"/>
              </w:rPr>
              <w:t>0</w:t>
            </w:r>
          </w:p>
        </w:tc>
        <w:tc>
          <w:tcPr>
            <w:tcW w:w="225" w:type="pct"/>
            <w:shd w:val="clear" w:color="000000" w:fill="FFFFFF"/>
            <w:hideMark/>
          </w:tcPr>
          <w:p w14:paraId="170739DB" w14:textId="77777777" w:rsidR="00487E7B" w:rsidRPr="00466302" w:rsidRDefault="00487E7B" w:rsidP="00AB1B59">
            <w:pPr>
              <w:spacing w:after="0" w:line="240" w:lineRule="auto"/>
              <w:rPr>
                <w:sz w:val="18"/>
                <w:szCs w:val="18"/>
              </w:rPr>
            </w:pPr>
            <w:r w:rsidRPr="00466302">
              <w:rPr>
                <w:sz w:val="18"/>
                <w:szCs w:val="18"/>
              </w:rPr>
              <w:t>5%</w:t>
            </w:r>
          </w:p>
        </w:tc>
        <w:tc>
          <w:tcPr>
            <w:tcW w:w="226" w:type="pct"/>
            <w:shd w:val="clear" w:color="000000" w:fill="FFFFFF"/>
            <w:hideMark/>
          </w:tcPr>
          <w:p w14:paraId="0B433F5C" w14:textId="77777777" w:rsidR="00487E7B" w:rsidRPr="00466302" w:rsidRDefault="00487E7B" w:rsidP="00AB1B59">
            <w:pPr>
              <w:spacing w:after="0" w:line="240" w:lineRule="auto"/>
              <w:rPr>
                <w:sz w:val="18"/>
                <w:szCs w:val="18"/>
              </w:rPr>
            </w:pPr>
            <w:r w:rsidRPr="00466302">
              <w:rPr>
                <w:sz w:val="18"/>
                <w:szCs w:val="18"/>
              </w:rPr>
              <w:t>10%</w:t>
            </w:r>
          </w:p>
        </w:tc>
        <w:tc>
          <w:tcPr>
            <w:tcW w:w="270" w:type="pct"/>
            <w:shd w:val="clear" w:color="000000" w:fill="FFFFFF"/>
            <w:hideMark/>
          </w:tcPr>
          <w:p w14:paraId="2DE253C3" w14:textId="77777777" w:rsidR="00487E7B" w:rsidRPr="00466302" w:rsidRDefault="00487E7B" w:rsidP="00AB1B59">
            <w:pPr>
              <w:spacing w:after="0" w:line="240" w:lineRule="auto"/>
              <w:rPr>
                <w:sz w:val="18"/>
                <w:szCs w:val="18"/>
              </w:rPr>
            </w:pPr>
            <w:r w:rsidRPr="00466302">
              <w:rPr>
                <w:sz w:val="18"/>
                <w:szCs w:val="18"/>
              </w:rPr>
              <w:t>15%</w:t>
            </w:r>
          </w:p>
        </w:tc>
        <w:tc>
          <w:tcPr>
            <w:tcW w:w="271" w:type="pct"/>
            <w:shd w:val="clear" w:color="000000" w:fill="FFFFFF"/>
            <w:hideMark/>
          </w:tcPr>
          <w:p w14:paraId="5EB4212D" w14:textId="77777777" w:rsidR="00487E7B" w:rsidRPr="00466302" w:rsidRDefault="00487E7B" w:rsidP="00AB1B59">
            <w:pPr>
              <w:spacing w:after="0" w:line="240" w:lineRule="auto"/>
              <w:rPr>
                <w:sz w:val="18"/>
                <w:szCs w:val="18"/>
              </w:rPr>
            </w:pPr>
            <w:r w:rsidRPr="00466302">
              <w:rPr>
                <w:sz w:val="18"/>
                <w:szCs w:val="18"/>
              </w:rPr>
              <w:t>20%</w:t>
            </w:r>
          </w:p>
        </w:tc>
        <w:tc>
          <w:tcPr>
            <w:tcW w:w="316" w:type="pct"/>
            <w:shd w:val="clear" w:color="000000" w:fill="FFFFFF"/>
            <w:hideMark/>
          </w:tcPr>
          <w:p w14:paraId="3F69A42C" w14:textId="77777777" w:rsidR="00487E7B" w:rsidRPr="00466302" w:rsidRDefault="00487E7B" w:rsidP="00AB1B59">
            <w:pPr>
              <w:spacing w:after="0" w:line="240" w:lineRule="auto"/>
              <w:rPr>
                <w:sz w:val="18"/>
                <w:szCs w:val="18"/>
              </w:rPr>
            </w:pPr>
            <w:r w:rsidRPr="00466302">
              <w:rPr>
                <w:sz w:val="18"/>
                <w:szCs w:val="18"/>
              </w:rPr>
              <w:t>25%</w:t>
            </w:r>
          </w:p>
        </w:tc>
        <w:tc>
          <w:tcPr>
            <w:tcW w:w="450" w:type="pct"/>
            <w:shd w:val="clear" w:color="000000" w:fill="FFFFFF"/>
            <w:hideMark/>
          </w:tcPr>
          <w:p w14:paraId="52CC0A3E" w14:textId="77777777" w:rsidR="00487E7B" w:rsidRPr="00466302" w:rsidRDefault="00487E7B" w:rsidP="00AB1B59">
            <w:pPr>
              <w:spacing w:after="0" w:line="240" w:lineRule="auto"/>
              <w:rPr>
                <w:sz w:val="18"/>
                <w:szCs w:val="18"/>
              </w:rPr>
            </w:pPr>
            <w:r w:rsidRPr="00466302">
              <w:rPr>
                <w:sz w:val="18"/>
                <w:szCs w:val="18"/>
              </w:rPr>
              <w:t>District Performance Reports</w:t>
            </w:r>
          </w:p>
        </w:tc>
      </w:tr>
      <w:tr w:rsidR="00487E7B" w:rsidRPr="00466302" w14:paraId="187609A6" w14:textId="77777777" w:rsidTr="00AB1B59">
        <w:trPr>
          <w:trHeight w:val="260"/>
        </w:trPr>
        <w:tc>
          <w:tcPr>
            <w:tcW w:w="812" w:type="pct"/>
            <w:vMerge/>
            <w:vAlign w:val="center"/>
            <w:hideMark/>
          </w:tcPr>
          <w:p w14:paraId="59F94E17" w14:textId="77777777" w:rsidR="00487E7B" w:rsidRPr="00466302" w:rsidRDefault="00487E7B" w:rsidP="00AB1B59">
            <w:pPr>
              <w:spacing w:after="0" w:line="240" w:lineRule="auto"/>
              <w:rPr>
                <w:sz w:val="18"/>
                <w:szCs w:val="18"/>
              </w:rPr>
            </w:pPr>
          </w:p>
        </w:tc>
        <w:tc>
          <w:tcPr>
            <w:tcW w:w="989" w:type="pct"/>
            <w:shd w:val="clear" w:color="000000" w:fill="FFFFFF"/>
            <w:hideMark/>
          </w:tcPr>
          <w:p w14:paraId="4C35ACAF" w14:textId="77777777" w:rsidR="00487E7B" w:rsidRPr="00466302" w:rsidRDefault="00487E7B" w:rsidP="00AB1B59">
            <w:pPr>
              <w:spacing w:after="0" w:line="240" w:lineRule="auto"/>
              <w:rPr>
                <w:b/>
                <w:bCs/>
                <w:sz w:val="18"/>
                <w:szCs w:val="18"/>
              </w:rPr>
            </w:pPr>
            <w:r w:rsidRPr="00466302">
              <w:rPr>
                <w:b/>
                <w:bCs/>
                <w:sz w:val="18"/>
                <w:szCs w:val="18"/>
              </w:rPr>
              <w:t xml:space="preserve">Output 4.3.2: </w:t>
            </w:r>
            <w:r w:rsidRPr="00466302">
              <w:rPr>
                <w:sz w:val="18"/>
                <w:szCs w:val="18"/>
              </w:rPr>
              <w:t xml:space="preserve">Capacity of private local firms built to participate in city public procurements </w:t>
            </w:r>
          </w:p>
        </w:tc>
        <w:tc>
          <w:tcPr>
            <w:tcW w:w="1171" w:type="pct"/>
            <w:shd w:val="clear" w:color="000000" w:fill="FFFFFF"/>
            <w:hideMark/>
          </w:tcPr>
          <w:p w14:paraId="422E97BB" w14:textId="77777777" w:rsidR="00487E7B" w:rsidRPr="00466302" w:rsidRDefault="00487E7B" w:rsidP="00AB1B59">
            <w:pPr>
              <w:spacing w:after="0" w:line="240" w:lineRule="auto"/>
              <w:rPr>
                <w:sz w:val="18"/>
                <w:szCs w:val="18"/>
              </w:rPr>
            </w:pPr>
            <w:r w:rsidRPr="00466302">
              <w:rPr>
                <w:sz w:val="18"/>
                <w:szCs w:val="18"/>
              </w:rPr>
              <w:t xml:space="preserve">Number of </w:t>
            </w:r>
            <w:proofErr w:type="gramStart"/>
            <w:r w:rsidRPr="00466302">
              <w:rPr>
                <w:sz w:val="18"/>
                <w:szCs w:val="18"/>
              </w:rPr>
              <w:t>capacity</w:t>
            </w:r>
            <w:proofErr w:type="gramEnd"/>
            <w:r w:rsidRPr="00466302">
              <w:rPr>
                <w:sz w:val="18"/>
                <w:szCs w:val="18"/>
              </w:rPr>
              <w:t xml:space="preserve"> </w:t>
            </w:r>
            <w:proofErr w:type="spellStart"/>
            <w:r w:rsidRPr="00466302">
              <w:rPr>
                <w:sz w:val="18"/>
                <w:szCs w:val="18"/>
              </w:rPr>
              <w:t>buiding</w:t>
            </w:r>
            <w:proofErr w:type="spellEnd"/>
            <w:r w:rsidRPr="00466302">
              <w:rPr>
                <w:sz w:val="18"/>
                <w:szCs w:val="18"/>
              </w:rPr>
              <w:t xml:space="preserve"> </w:t>
            </w:r>
            <w:proofErr w:type="spellStart"/>
            <w:r w:rsidRPr="00466302">
              <w:rPr>
                <w:sz w:val="18"/>
                <w:szCs w:val="18"/>
              </w:rPr>
              <w:t>engagments</w:t>
            </w:r>
            <w:proofErr w:type="spellEnd"/>
            <w:r w:rsidRPr="00466302">
              <w:rPr>
                <w:sz w:val="18"/>
                <w:szCs w:val="18"/>
              </w:rPr>
              <w:t xml:space="preserve"> for local firms held </w:t>
            </w:r>
          </w:p>
        </w:tc>
        <w:tc>
          <w:tcPr>
            <w:tcW w:w="271" w:type="pct"/>
            <w:shd w:val="clear" w:color="000000" w:fill="FFFFFF"/>
            <w:hideMark/>
          </w:tcPr>
          <w:p w14:paraId="107FB8D4" w14:textId="77777777" w:rsidR="00487E7B" w:rsidRPr="00466302" w:rsidRDefault="00487E7B" w:rsidP="00AB1B59">
            <w:pPr>
              <w:spacing w:after="0" w:line="240" w:lineRule="auto"/>
              <w:rPr>
                <w:sz w:val="18"/>
                <w:szCs w:val="18"/>
              </w:rPr>
            </w:pPr>
            <w:r w:rsidRPr="00466302">
              <w:rPr>
                <w:sz w:val="18"/>
                <w:szCs w:val="18"/>
              </w:rPr>
              <w:t>0</w:t>
            </w:r>
          </w:p>
        </w:tc>
        <w:tc>
          <w:tcPr>
            <w:tcW w:w="225" w:type="pct"/>
            <w:shd w:val="clear" w:color="000000" w:fill="FFFFFF"/>
            <w:hideMark/>
          </w:tcPr>
          <w:p w14:paraId="0EE252F8" w14:textId="77777777" w:rsidR="00487E7B" w:rsidRPr="00466302" w:rsidRDefault="00487E7B" w:rsidP="00AB1B59">
            <w:pPr>
              <w:spacing w:after="0" w:line="240" w:lineRule="auto"/>
              <w:rPr>
                <w:sz w:val="18"/>
                <w:szCs w:val="18"/>
              </w:rPr>
            </w:pPr>
            <w:r w:rsidRPr="00466302">
              <w:rPr>
                <w:sz w:val="18"/>
                <w:szCs w:val="18"/>
              </w:rPr>
              <w:t>5</w:t>
            </w:r>
          </w:p>
        </w:tc>
        <w:tc>
          <w:tcPr>
            <w:tcW w:w="226" w:type="pct"/>
            <w:shd w:val="clear" w:color="000000" w:fill="FFFFFF"/>
            <w:hideMark/>
          </w:tcPr>
          <w:p w14:paraId="1B959F2E" w14:textId="77777777" w:rsidR="00487E7B" w:rsidRPr="00466302" w:rsidRDefault="00487E7B" w:rsidP="00AB1B59">
            <w:pPr>
              <w:spacing w:after="0" w:line="240" w:lineRule="auto"/>
              <w:rPr>
                <w:sz w:val="18"/>
                <w:szCs w:val="18"/>
              </w:rPr>
            </w:pPr>
            <w:r w:rsidRPr="00466302">
              <w:rPr>
                <w:sz w:val="18"/>
                <w:szCs w:val="18"/>
              </w:rPr>
              <w:t>10</w:t>
            </w:r>
          </w:p>
        </w:tc>
        <w:tc>
          <w:tcPr>
            <w:tcW w:w="270" w:type="pct"/>
            <w:shd w:val="clear" w:color="000000" w:fill="FFFFFF"/>
            <w:hideMark/>
          </w:tcPr>
          <w:p w14:paraId="56086C32" w14:textId="77777777" w:rsidR="00487E7B" w:rsidRPr="00466302" w:rsidRDefault="00487E7B" w:rsidP="00AB1B59">
            <w:pPr>
              <w:spacing w:after="0" w:line="240" w:lineRule="auto"/>
              <w:rPr>
                <w:sz w:val="18"/>
                <w:szCs w:val="18"/>
              </w:rPr>
            </w:pPr>
            <w:r w:rsidRPr="00466302">
              <w:rPr>
                <w:sz w:val="18"/>
                <w:szCs w:val="18"/>
              </w:rPr>
              <w:t>15</w:t>
            </w:r>
          </w:p>
        </w:tc>
        <w:tc>
          <w:tcPr>
            <w:tcW w:w="271" w:type="pct"/>
            <w:shd w:val="clear" w:color="000000" w:fill="FFFFFF"/>
            <w:hideMark/>
          </w:tcPr>
          <w:p w14:paraId="1C2B94C1" w14:textId="77777777" w:rsidR="00487E7B" w:rsidRPr="00466302" w:rsidRDefault="00487E7B" w:rsidP="00AB1B59">
            <w:pPr>
              <w:spacing w:after="0" w:line="240" w:lineRule="auto"/>
              <w:rPr>
                <w:sz w:val="18"/>
                <w:szCs w:val="18"/>
              </w:rPr>
            </w:pPr>
            <w:r w:rsidRPr="00466302">
              <w:rPr>
                <w:sz w:val="18"/>
                <w:szCs w:val="18"/>
              </w:rPr>
              <w:t>20</w:t>
            </w:r>
          </w:p>
        </w:tc>
        <w:tc>
          <w:tcPr>
            <w:tcW w:w="316" w:type="pct"/>
            <w:shd w:val="clear" w:color="000000" w:fill="FFFFFF"/>
            <w:hideMark/>
          </w:tcPr>
          <w:p w14:paraId="4EF67ABE" w14:textId="77777777" w:rsidR="00487E7B" w:rsidRPr="00466302" w:rsidRDefault="00487E7B" w:rsidP="00AB1B59">
            <w:pPr>
              <w:spacing w:after="0" w:line="240" w:lineRule="auto"/>
              <w:rPr>
                <w:sz w:val="18"/>
                <w:szCs w:val="18"/>
              </w:rPr>
            </w:pPr>
            <w:r w:rsidRPr="00466302">
              <w:rPr>
                <w:sz w:val="18"/>
                <w:szCs w:val="18"/>
              </w:rPr>
              <w:t>25</w:t>
            </w:r>
          </w:p>
        </w:tc>
        <w:tc>
          <w:tcPr>
            <w:tcW w:w="450" w:type="pct"/>
            <w:shd w:val="clear" w:color="000000" w:fill="FFFFFF"/>
            <w:hideMark/>
          </w:tcPr>
          <w:p w14:paraId="60CFA190" w14:textId="77777777" w:rsidR="00487E7B" w:rsidRPr="00466302" w:rsidRDefault="00487E7B" w:rsidP="00AB1B59">
            <w:pPr>
              <w:spacing w:after="0" w:line="240" w:lineRule="auto"/>
              <w:rPr>
                <w:sz w:val="18"/>
                <w:szCs w:val="18"/>
              </w:rPr>
            </w:pPr>
            <w:r w:rsidRPr="00466302">
              <w:rPr>
                <w:sz w:val="18"/>
                <w:szCs w:val="18"/>
              </w:rPr>
              <w:t>District Performance Reports</w:t>
            </w:r>
          </w:p>
        </w:tc>
      </w:tr>
      <w:tr w:rsidR="00487E7B" w:rsidRPr="00466302" w14:paraId="19A74D1E" w14:textId="77777777" w:rsidTr="00AB1B59">
        <w:trPr>
          <w:trHeight w:val="1040"/>
        </w:trPr>
        <w:tc>
          <w:tcPr>
            <w:tcW w:w="812" w:type="pct"/>
            <w:vMerge/>
            <w:vAlign w:val="center"/>
            <w:hideMark/>
          </w:tcPr>
          <w:p w14:paraId="035CF435" w14:textId="77777777" w:rsidR="00487E7B" w:rsidRPr="00466302" w:rsidRDefault="00487E7B" w:rsidP="00AB1B59">
            <w:pPr>
              <w:spacing w:after="0" w:line="240" w:lineRule="auto"/>
              <w:rPr>
                <w:sz w:val="18"/>
                <w:szCs w:val="18"/>
              </w:rPr>
            </w:pPr>
          </w:p>
        </w:tc>
        <w:tc>
          <w:tcPr>
            <w:tcW w:w="989" w:type="pct"/>
            <w:shd w:val="clear" w:color="000000" w:fill="FFFFFF"/>
            <w:hideMark/>
          </w:tcPr>
          <w:p w14:paraId="201152FF" w14:textId="77777777" w:rsidR="00487E7B" w:rsidRPr="00466302" w:rsidRDefault="00487E7B" w:rsidP="00AB1B59">
            <w:pPr>
              <w:spacing w:after="0" w:line="240" w:lineRule="auto"/>
              <w:rPr>
                <w:b/>
                <w:bCs/>
                <w:sz w:val="18"/>
                <w:szCs w:val="18"/>
              </w:rPr>
            </w:pPr>
            <w:r w:rsidRPr="00466302">
              <w:rPr>
                <w:b/>
                <w:bCs/>
                <w:sz w:val="18"/>
                <w:szCs w:val="18"/>
              </w:rPr>
              <w:t xml:space="preserve">Output 4.3.2: </w:t>
            </w:r>
            <w:r w:rsidRPr="00466302">
              <w:rPr>
                <w:sz w:val="18"/>
                <w:szCs w:val="18"/>
              </w:rPr>
              <w:t xml:space="preserve">Capacity of private local firms built to participate in city public procurements </w:t>
            </w:r>
          </w:p>
        </w:tc>
        <w:tc>
          <w:tcPr>
            <w:tcW w:w="1171" w:type="pct"/>
            <w:shd w:val="clear" w:color="000000" w:fill="FFFFFF"/>
            <w:hideMark/>
          </w:tcPr>
          <w:p w14:paraId="53A9CDE3" w14:textId="77777777" w:rsidR="00487E7B" w:rsidRPr="00466302" w:rsidRDefault="00487E7B" w:rsidP="00AB1B59">
            <w:pPr>
              <w:spacing w:after="0" w:line="240" w:lineRule="auto"/>
              <w:rPr>
                <w:sz w:val="18"/>
                <w:szCs w:val="18"/>
              </w:rPr>
            </w:pPr>
            <w:r w:rsidRPr="00466302">
              <w:rPr>
                <w:sz w:val="18"/>
                <w:szCs w:val="18"/>
              </w:rPr>
              <w:t xml:space="preserve">% value of </w:t>
            </w:r>
            <w:proofErr w:type="spellStart"/>
            <w:r w:rsidRPr="00466302">
              <w:rPr>
                <w:sz w:val="18"/>
                <w:szCs w:val="18"/>
              </w:rPr>
              <w:t>of</w:t>
            </w:r>
            <w:proofErr w:type="spellEnd"/>
            <w:r w:rsidRPr="00466302">
              <w:rPr>
                <w:sz w:val="18"/>
                <w:szCs w:val="18"/>
              </w:rPr>
              <w:t xml:space="preserve"> </w:t>
            </w:r>
            <w:proofErr w:type="gramStart"/>
            <w:r w:rsidRPr="00466302">
              <w:rPr>
                <w:sz w:val="18"/>
                <w:szCs w:val="18"/>
              </w:rPr>
              <w:t>District  Public</w:t>
            </w:r>
            <w:proofErr w:type="gramEnd"/>
            <w:r w:rsidRPr="00466302">
              <w:rPr>
                <w:sz w:val="18"/>
                <w:szCs w:val="18"/>
              </w:rPr>
              <w:t xml:space="preserve"> procurements awarded to Local firms </w:t>
            </w:r>
          </w:p>
        </w:tc>
        <w:tc>
          <w:tcPr>
            <w:tcW w:w="271" w:type="pct"/>
            <w:shd w:val="clear" w:color="000000" w:fill="FFFFFF"/>
            <w:hideMark/>
          </w:tcPr>
          <w:p w14:paraId="344C61B8" w14:textId="77777777" w:rsidR="00487E7B" w:rsidRPr="00466302" w:rsidRDefault="00487E7B" w:rsidP="00AB1B59">
            <w:pPr>
              <w:spacing w:after="0" w:line="240" w:lineRule="auto"/>
              <w:rPr>
                <w:sz w:val="18"/>
                <w:szCs w:val="18"/>
              </w:rPr>
            </w:pPr>
            <w:r w:rsidRPr="00466302">
              <w:rPr>
                <w:sz w:val="18"/>
                <w:szCs w:val="18"/>
              </w:rPr>
              <w:t>0%</w:t>
            </w:r>
          </w:p>
        </w:tc>
        <w:tc>
          <w:tcPr>
            <w:tcW w:w="225" w:type="pct"/>
            <w:shd w:val="clear" w:color="000000" w:fill="FFFFFF"/>
            <w:hideMark/>
          </w:tcPr>
          <w:p w14:paraId="714DAB07" w14:textId="77777777" w:rsidR="00487E7B" w:rsidRPr="00466302" w:rsidRDefault="00487E7B" w:rsidP="00AB1B59">
            <w:pPr>
              <w:spacing w:after="0" w:line="240" w:lineRule="auto"/>
              <w:rPr>
                <w:sz w:val="18"/>
                <w:szCs w:val="18"/>
              </w:rPr>
            </w:pPr>
            <w:r w:rsidRPr="00466302">
              <w:rPr>
                <w:sz w:val="18"/>
                <w:szCs w:val="18"/>
              </w:rPr>
              <w:t>2%</w:t>
            </w:r>
          </w:p>
        </w:tc>
        <w:tc>
          <w:tcPr>
            <w:tcW w:w="226" w:type="pct"/>
            <w:shd w:val="clear" w:color="000000" w:fill="FFFFFF"/>
            <w:hideMark/>
          </w:tcPr>
          <w:p w14:paraId="4BA72DEB" w14:textId="77777777" w:rsidR="00487E7B" w:rsidRPr="00466302" w:rsidRDefault="00487E7B" w:rsidP="00AB1B59">
            <w:pPr>
              <w:spacing w:after="0" w:line="240" w:lineRule="auto"/>
              <w:rPr>
                <w:sz w:val="18"/>
                <w:szCs w:val="18"/>
              </w:rPr>
            </w:pPr>
            <w:r w:rsidRPr="00466302">
              <w:rPr>
                <w:sz w:val="18"/>
                <w:szCs w:val="18"/>
              </w:rPr>
              <w:t>5%</w:t>
            </w:r>
          </w:p>
        </w:tc>
        <w:tc>
          <w:tcPr>
            <w:tcW w:w="270" w:type="pct"/>
            <w:shd w:val="clear" w:color="000000" w:fill="FFFFFF"/>
            <w:hideMark/>
          </w:tcPr>
          <w:p w14:paraId="67996C4E" w14:textId="77777777" w:rsidR="00487E7B" w:rsidRPr="00466302" w:rsidRDefault="00487E7B" w:rsidP="00AB1B59">
            <w:pPr>
              <w:spacing w:after="0" w:line="240" w:lineRule="auto"/>
              <w:rPr>
                <w:sz w:val="18"/>
                <w:szCs w:val="18"/>
              </w:rPr>
            </w:pPr>
            <w:r w:rsidRPr="00466302">
              <w:rPr>
                <w:sz w:val="18"/>
                <w:szCs w:val="18"/>
              </w:rPr>
              <w:t>10%</w:t>
            </w:r>
          </w:p>
        </w:tc>
        <w:tc>
          <w:tcPr>
            <w:tcW w:w="271" w:type="pct"/>
            <w:shd w:val="clear" w:color="000000" w:fill="FFFFFF"/>
            <w:hideMark/>
          </w:tcPr>
          <w:p w14:paraId="03DCE7AC" w14:textId="77777777" w:rsidR="00487E7B" w:rsidRPr="00466302" w:rsidRDefault="00487E7B" w:rsidP="00AB1B59">
            <w:pPr>
              <w:spacing w:after="0" w:line="240" w:lineRule="auto"/>
              <w:rPr>
                <w:sz w:val="18"/>
                <w:szCs w:val="18"/>
              </w:rPr>
            </w:pPr>
            <w:r w:rsidRPr="00466302">
              <w:rPr>
                <w:sz w:val="18"/>
                <w:szCs w:val="18"/>
              </w:rPr>
              <w:t>15%</w:t>
            </w:r>
          </w:p>
        </w:tc>
        <w:tc>
          <w:tcPr>
            <w:tcW w:w="316" w:type="pct"/>
            <w:shd w:val="clear" w:color="000000" w:fill="FFFFFF"/>
            <w:hideMark/>
          </w:tcPr>
          <w:p w14:paraId="4CB06436" w14:textId="77777777" w:rsidR="00487E7B" w:rsidRPr="00466302" w:rsidRDefault="00487E7B" w:rsidP="00AB1B59">
            <w:pPr>
              <w:spacing w:after="0" w:line="240" w:lineRule="auto"/>
              <w:rPr>
                <w:sz w:val="18"/>
                <w:szCs w:val="18"/>
              </w:rPr>
            </w:pPr>
            <w:r w:rsidRPr="00466302">
              <w:rPr>
                <w:sz w:val="18"/>
                <w:szCs w:val="18"/>
              </w:rPr>
              <w:t>20%</w:t>
            </w:r>
          </w:p>
        </w:tc>
        <w:tc>
          <w:tcPr>
            <w:tcW w:w="450" w:type="pct"/>
            <w:shd w:val="clear" w:color="000000" w:fill="FFFFFF"/>
            <w:hideMark/>
          </w:tcPr>
          <w:p w14:paraId="26014456" w14:textId="77777777" w:rsidR="00487E7B" w:rsidRPr="00466302" w:rsidRDefault="00487E7B" w:rsidP="00AB1B59">
            <w:pPr>
              <w:spacing w:after="0" w:line="240" w:lineRule="auto"/>
              <w:rPr>
                <w:sz w:val="18"/>
                <w:szCs w:val="18"/>
              </w:rPr>
            </w:pPr>
            <w:r w:rsidRPr="00466302">
              <w:rPr>
                <w:sz w:val="18"/>
                <w:szCs w:val="18"/>
              </w:rPr>
              <w:t>District Performance Reports</w:t>
            </w:r>
          </w:p>
        </w:tc>
      </w:tr>
      <w:tr w:rsidR="00487E7B" w:rsidRPr="00466302" w14:paraId="11A2D55C" w14:textId="77777777" w:rsidTr="00AB1B59">
        <w:trPr>
          <w:trHeight w:val="50"/>
        </w:trPr>
        <w:tc>
          <w:tcPr>
            <w:tcW w:w="812" w:type="pct"/>
            <w:vMerge w:val="restart"/>
            <w:shd w:val="clear" w:color="000000" w:fill="FFFFFF"/>
            <w:hideMark/>
          </w:tcPr>
          <w:p w14:paraId="42464261" w14:textId="77777777" w:rsidR="00487E7B" w:rsidRPr="00466302" w:rsidRDefault="00487E7B" w:rsidP="00AB1B59">
            <w:pPr>
              <w:spacing w:after="0" w:line="240" w:lineRule="auto"/>
              <w:rPr>
                <w:sz w:val="18"/>
                <w:szCs w:val="18"/>
              </w:rPr>
            </w:pPr>
            <w:r w:rsidRPr="00466302">
              <w:rPr>
                <w:sz w:val="18"/>
                <w:szCs w:val="18"/>
              </w:rPr>
              <w:t xml:space="preserve">Objective 5: Re- Engineer the Public Service Delivery Processes/ System </w:t>
            </w:r>
          </w:p>
          <w:p w14:paraId="1C6D4BD9" w14:textId="77777777" w:rsidR="00487E7B" w:rsidRPr="00466302" w:rsidRDefault="00487E7B" w:rsidP="00AB1B59">
            <w:pPr>
              <w:spacing w:after="0" w:line="240" w:lineRule="auto"/>
              <w:rPr>
                <w:sz w:val="18"/>
                <w:szCs w:val="18"/>
              </w:rPr>
            </w:pPr>
            <w:r w:rsidRPr="00466302">
              <w:rPr>
                <w:sz w:val="18"/>
                <w:szCs w:val="18"/>
              </w:rPr>
              <w:t> </w:t>
            </w:r>
          </w:p>
          <w:p w14:paraId="280377AF" w14:textId="77777777" w:rsidR="00487E7B" w:rsidRPr="00466302" w:rsidRDefault="00487E7B" w:rsidP="00AB1B59">
            <w:pPr>
              <w:spacing w:after="0" w:line="240" w:lineRule="auto"/>
              <w:rPr>
                <w:sz w:val="18"/>
                <w:szCs w:val="18"/>
              </w:rPr>
            </w:pPr>
            <w:r w:rsidRPr="00466302">
              <w:rPr>
                <w:sz w:val="18"/>
                <w:szCs w:val="18"/>
              </w:rPr>
              <w:t> </w:t>
            </w:r>
          </w:p>
          <w:p w14:paraId="281342BA" w14:textId="77777777" w:rsidR="00487E7B" w:rsidRPr="00466302" w:rsidRDefault="00487E7B" w:rsidP="00AB1B59">
            <w:pPr>
              <w:spacing w:after="0" w:line="240" w:lineRule="auto"/>
              <w:rPr>
                <w:sz w:val="18"/>
                <w:szCs w:val="18"/>
              </w:rPr>
            </w:pPr>
            <w:r w:rsidRPr="00466302">
              <w:rPr>
                <w:sz w:val="18"/>
                <w:szCs w:val="18"/>
              </w:rPr>
              <w:t> </w:t>
            </w:r>
          </w:p>
        </w:tc>
        <w:tc>
          <w:tcPr>
            <w:tcW w:w="989" w:type="pct"/>
            <w:vMerge w:val="restart"/>
            <w:shd w:val="clear" w:color="000000" w:fill="FFFFFF"/>
            <w:hideMark/>
          </w:tcPr>
          <w:p w14:paraId="05F39E5C" w14:textId="77777777" w:rsidR="00487E7B" w:rsidRPr="00466302" w:rsidRDefault="00487E7B" w:rsidP="00AB1B59">
            <w:pPr>
              <w:spacing w:after="0" w:line="240" w:lineRule="auto"/>
              <w:rPr>
                <w:b/>
                <w:bCs/>
                <w:sz w:val="18"/>
                <w:szCs w:val="18"/>
              </w:rPr>
            </w:pPr>
            <w:r w:rsidRPr="00466302">
              <w:rPr>
                <w:b/>
                <w:bCs/>
                <w:sz w:val="18"/>
                <w:szCs w:val="18"/>
              </w:rPr>
              <w:t>Outcome 5:</w:t>
            </w:r>
            <w:r w:rsidRPr="00466302">
              <w:rPr>
                <w:sz w:val="18"/>
                <w:szCs w:val="18"/>
              </w:rPr>
              <w:t xml:space="preserve"> Increased access to public services </w:t>
            </w:r>
          </w:p>
        </w:tc>
        <w:tc>
          <w:tcPr>
            <w:tcW w:w="1171" w:type="pct"/>
            <w:shd w:val="clear" w:color="000000" w:fill="FFFFFF"/>
            <w:hideMark/>
          </w:tcPr>
          <w:p w14:paraId="6E0ED928" w14:textId="77777777" w:rsidR="00487E7B" w:rsidRPr="00466302" w:rsidRDefault="00487E7B" w:rsidP="00AB1B59">
            <w:pPr>
              <w:spacing w:after="0" w:line="240" w:lineRule="auto"/>
              <w:rPr>
                <w:sz w:val="18"/>
                <w:szCs w:val="18"/>
              </w:rPr>
            </w:pPr>
            <w:r w:rsidRPr="00466302">
              <w:rPr>
                <w:sz w:val="18"/>
                <w:szCs w:val="18"/>
              </w:rPr>
              <w:t>Percentage of the population satisfied with the quality of public services by sector</w:t>
            </w:r>
          </w:p>
        </w:tc>
        <w:tc>
          <w:tcPr>
            <w:tcW w:w="271" w:type="pct"/>
            <w:shd w:val="clear" w:color="000000" w:fill="FFFFFF"/>
            <w:hideMark/>
          </w:tcPr>
          <w:p w14:paraId="4AADB40A" w14:textId="77777777" w:rsidR="00487E7B" w:rsidRPr="00466302" w:rsidRDefault="00487E7B" w:rsidP="00AB1B59">
            <w:pPr>
              <w:spacing w:after="0" w:line="240" w:lineRule="auto"/>
              <w:rPr>
                <w:sz w:val="18"/>
                <w:szCs w:val="18"/>
              </w:rPr>
            </w:pPr>
            <w:r w:rsidRPr="00466302">
              <w:rPr>
                <w:sz w:val="18"/>
                <w:szCs w:val="18"/>
              </w:rPr>
              <w:t> </w:t>
            </w:r>
          </w:p>
        </w:tc>
        <w:tc>
          <w:tcPr>
            <w:tcW w:w="225" w:type="pct"/>
            <w:shd w:val="clear" w:color="000000" w:fill="FFFFFF"/>
            <w:hideMark/>
          </w:tcPr>
          <w:p w14:paraId="04E0BBAD" w14:textId="77777777" w:rsidR="00487E7B" w:rsidRPr="00466302" w:rsidRDefault="00487E7B" w:rsidP="00AB1B59">
            <w:pPr>
              <w:spacing w:after="0" w:line="240" w:lineRule="auto"/>
              <w:rPr>
                <w:sz w:val="18"/>
                <w:szCs w:val="18"/>
              </w:rPr>
            </w:pPr>
            <w:r w:rsidRPr="00466302">
              <w:rPr>
                <w:sz w:val="18"/>
                <w:szCs w:val="18"/>
              </w:rPr>
              <w:t> </w:t>
            </w:r>
          </w:p>
        </w:tc>
        <w:tc>
          <w:tcPr>
            <w:tcW w:w="226" w:type="pct"/>
            <w:shd w:val="clear" w:color="000000" w:fill="FFFFFF"/>
            <w:hideMark/>
          </w:tcPr>
          <w:p w14:paraId="3C8C9FBC" w14:textId="77777777" w:rsidR="00487E7B" w:rsidRPr="00466302" w:rsidRDefault="00487E7B" w:rsidP="00AB1B59">
            <w:pPr>
              <w:spacing w:after="0" w:line="240" w:lineRule="auto"/>
              <w:rPr>
                <w:sz w:val="18"/>
                <w:szCs w:val="18"/>
              </w:rPr>
            </w:pPr>
            <w:r w:rsidRPr="00466302">
              <w:rPr>
                <w:sz w:val="18"/>
                <w:szCs w:val="18"/>
              </w:rPr>
              <w:t> </w:t>
            </w:r>
          </w:p>
        </w:tc>
        <w:tc>
          <w:tcPr>
            <w:tcW w:w="270" w:type="pct"/>
            <w:shd w:val="clear" w:color="000000" w:fill="FFFFFF"/>
            <w:hideMark/>
          </w:tcPr>
          <w:p w14:paraId="79D8B880" w14:textId="77777777" w:rsidR="00487E7B" w:rsidRPr="00466302" w:rsidRDefault="00487E7B" w:rsidP="00AB1B59">
            <w:pPr>
              <w:spacing w:after="0" w:line="240" w:lineRule="auto"/>
              <w:rPr>
                <w:sz w:val="18"/>
                <w:szCs w:val="18"/>
              </w:rPr>
            </w:pPr>
            <w:r w:rsidRPr="00466302">
              <w:rPr>
                <w:sz w:val="18"/>
                <w:szCs w:val="18"/>
              </w:rPr>
              <w:t> </w:t>
            </w:r>
          </w:p>
        </w:tc>
        <w:tc>
          <w:tcPr>
            <w:tcW w:w="271" w:type="pct"/>
            <w:shd w:val="clear" w:color="000000" w:fill="FFFFFF"/>
            <w:hideMark/>
          </w:tcPr>
          <w:p w14:paraId="0A2AF21A" w14:textId="77777777" w:rsidR="00487E7B" w:rsidRPr="00466302" w:rsidRDefault="00487E7B" w:rsidP="00AB1B59">
            <w:pPr>
              <w:spacing w:after="0" w:line="240" w:lineRule="auto"/>
              <w:rPr>
                <w:sz w:val="18"/>
                <w:szCs w:val="18"/>
              </w:rPr>
            </w:pPr>
            <w:r w:rsidRPr="00466302">
              <w:rPr>
                <w:sz w:val="18"/>
                <w:szCs w:val="18"/>
              </w:rPr>
              <w:t> </w:t>
            </w:r>
          </w:p>
        </w:tc>
        <w:tc>
          <w:tcPr>
            <w:tcW w:w="316" w:type="pct"/>
            <w:shd w:val="clear" w:color="000000" w:fill="FFFFFF"/>
            <w:hideMark/>
          </w:tcPr>
          <w:p w14:paraId="2C967CA1" w14:textId="77777777" w:rsidR="00487E7B" w:rsidRPr="00466302" w:rsidRDefault="00487E7B" w:rsidP="00AB1B59">
            <w:pPr>
              <w:spacing w:after="0" w:line="240" w:lineRule="auto"/>
              <w:rPr>
                <w:sz w:val="18"/>
                <w:szCs w:val="18"/>
              </w:rPr>
            </w:pPr>
            <w:r w:rsidRPr="00466302">
              <w:rPr>
                <w:sz w:val="18"/>
                <w:szCs w:val="18"/>
              </w:rPr>
              <w:t> </w:t>
            </w:r>
          </w:p>
        </w:tc>
        <w:tc>
          <w:tcPr>
            <w:tcW w:w="450" w:type="pct"/>
            <w:shd w:val="clear" w:color="000000" w:fill="FFFFFF"/>
            <w:hideMark/>
          </w:tcPr>
          <w:p w14:paraId="2437F446" w14:textId="77777777" w:rsidR="00487E7B" w:rsidRPr="00466302" w:rsidRDefault="00487E7B" w:rsidP="00AB1B59">
            <w:pPr>
              <w:spacing w:after="0" w:line="240" w:lineRule="auto"/>
              <w:rPr>
                <w:sz w:val="18"/>
                <w:szCs w:val="18"/>
              </w:rPr>
            </w:pPr>
            <w:r w:rsidRPr="00466302">
              <w:rPr>
                <w:sz w:val="18"/>
                <w:szCs w:val="18"/>
              </w:rPr>
              <w:t> </w:t>
            </w:r>
          </w:p>
        </w:tc>
      </w:tr>
      <w:tr w:rsidR="00487E7B" w:rsidRPr="00466302" w14:paraId="0DE5FF12" w14:textId="77777777" w:rsidTr="00AB1B59">
        <w:trPr>
          <w:trHeight w:val="290"/>
        </w:trPr>
        <w:tc>
          <w:tcPr>
            <w:tcW w:w="813" w:type="pct"/>
            <w:vMerge/>
            <w:shd w:val="clear" w:color="000000" w:fill="FFFFFF"/>
            <w:hideMark/>
          </w:tcPr>
          <w:p w14:paraId="2EDFD92E" w14:textId="77777777" w:rsidR="00487E7B" w:rsidRPr="00466302" w:rsidRDefault="00487E7B" w:rsidP="00AB1B59">
            <w:pPr>
              <w:spacing w:after="0" w:line="240" w:lineRule="auto"/>
              <w:rPr>
                <w:sz w:val="18"/>
                <w:szCs w:val="18"/>
              </w:rPr>
            </w:pPr>
          </w:p>
        </w:tc>
        <w:tc>
          <w:tcPr>
            <w:tcW w:w="989" w:type="pct"/>
            <w:vMerge/>
            <w:vAlign w:val="center"/>
            <w:hideMark/>
          </w:tcPr>
          <w:p w14:paraId="5C9B7A5F" w14:textId="77777777" w:rsidR="00487E7B" w:rsidRPr="00466302" w:rsidRDefault="00487E7B" w:rsidP="00AB1B59">
            <w:pPr>
              <w:spacing w:after="0" w:line="240" w:lineRule="auto"/>
              <w:rPr>
                <w:b/>
                <w:bCs/>
                <w:sz w:val="18"/>
                <w:szCs w:val="18"/>
              </w:rPr>
            </w:pPr>
          </w:p>
        </w:tc>
        <w:tc>
          <w:tcPr>
            <w:tcW w:w="1171" w:type="pct"/>
            <w:shd w:val="clear" w:color="000000" w:fill="FFFFFF"/>
            <w:hideMark/>
          </w:tcPr>
          <w:p w14:paraId="53B28559" w14:textId="77777777" w:rsidR="00487E7B" w:rsidRPr="00466302" w:rsidRDefault="00487E7B" w:rsidP="00AB1B59">
            <w:pPr>
              <w:spacing w:after="0" w:line="240" w:lineRule="auto"/>
              <w:rPr>
                <w:sz w:val="18"/>
                <w:szCs w:val="18"/>
              </w:rPr>
            </w:pPr>
            <w:r w:rsidRPr="00466302">
              <w:rPr>
                <w:sz w:val="18"/>
                <w:szCs w:val="18"/>
              </w:rPr>
              <w:t>Health</w:t>
            </w:r>
          </w:p>
        </w:tc>
        <w:tc>
          <w:tcPr>
            <w:tcW w:w="271" w:type="pct"/>
            <w:shd w:val="clear" w:color="000000" w:fill="FFFFFF"/>
            <w:hideMark/>
          </w:tcPr>
          <w:p w14:paraId="02B28452" w14:textId="77777777" w:rsidR="00487E7B" w:rsidRPr="00466302" w:rsidRDefault="00487E7B" w:rsidP="00AB1B59">
            <w:pPr>
              <w:spacing w:after="0" w:line="240" w:lineRule="auto"/>
              <w:rPr>
                <w:sz w:val="18"/>
                <w:szCs w:val="18"/>
              </w:rPr>
            </w:pPr>
            <w:r w:rsidRPr="00466302">
              <w:rPr>
                <w:sz w:val="18"/>
                <w:szCs w:val="18"/>
              </w:rPr>
              <w:t>73%</w:t>
            </w:r>
          </w:p>
        </w:tc>
        <w:tc>
          <w:tcPr>
            <w:tcW w:w="225" w:type="pct"/>
            <w:shd w:val="clear" w:color="000000" w:fill="FFFFFF"/>
            <w:hideMark/>
          </w:tcPr>
          <w:p w14:paraId="158B013A" w14:textId="77777777" w:rsidR="00487E7B" w:rsidRPr="00466302" w:rsidRDefault="00487E7B" w:rsidP="00AB1B59">
            <w:pPr>
              <w:spacing w:after="0" w:line="240" w:lineRule="auto"/>
              <w:rPr>
                <w:sz w:val="18"/>
                <w:szCs w:val="18"/>
              </w:rPr>
            </w:pPr>
            <w:r w:rsidRPr="00466302">
              <w:rPr>
                <w:sz w:val="18"/>
                <w:szCs w:val="18"/>
              </w:rPr>
              <w:t>80%</w:t>
            </w:r>
          </w:p>
        </w:tc>
        <w:tc>
          <w:tcPr>
            <w:tcW w:w="226" w:type="pct"/>
            <w:shd w:val="clear" w:color="000000" w:fill="FFFFFF"/>
            <w:hideMark/>
          </w:tcPr>
          <w:p w14:paraId="10BAD3D6" w14:textId="77777777" w:rsidR="00487E7B" w:rsidRPr="00466302" w:rsidRDefault="00487E7B" w:rsidP="00AB1B59">
            <w:pPr>
              <w:spacing w:after="0" w:line="240" w:lineRule="auto"/>
              <w:rPr>
                <w:sz w:val="18"/>
                <w:szCs w:val="18"/>
              </w:rPr>
            </w:pPr>
            <w:r w:rsidRPr="00466302">
              <w:rPr>
                <w:sz w:val="18"/>
                <w:szCs w:val="18"/>
              </w:rPr>
              <w:t>85%</w:t>
            </w:r>
          </w:p>
        </w:tc>
        <w:tc>
          <w:tcPr>
            <w:tcW w:w="270" w:type="pct"/>
            <w:shd w:val="clear" w:color="000000" w:fill="FFFFFF"/>
            <w:hideMark/>
          </w:tcPr>
          <w:p w14:paraId="6A5D60FA" w14:textId="77777777" w:rsidR="00487E7B" w:rsidRPr="00466302" w:rsidRDefault="00487E7B" w:rsidP="00AB1B59">
            <w:pPr>
              <w:spacing w:after="0" w:line="240" w:lineRule="auto"/>
              <w:rPr>
                <w:sz w:val="18"/>
                <w:szCs w:val="18"/>
              </w:rPr>
            </w:pPr>
            <w:r w:rsidRPr="00466302">
              <w:rPr>
                <w:sz w:val="18"/>
                <w:szCs w:val="18"/>
              </w:rPr>
              <w:t>90%</w:t>
            </w:r>
          </w:p>
        </w:tc>
        <w:tc>
          <w:tcPr>
            <w:tcW w:w="271" w:type="pct"/>
            <w:shd w:val="clear" w:color="000000" w:fill="FFFFFF"/>
            <w:hideMark/>
          </w:tcPr>
          <w:p w14:paraId="1B5E456B" w14:textId="77777777" w:rsidR="00487E7B" w:rsidRPr="00466302" w:rsidRDefault="00487E7B" w:rsidP="00AB1B59">
            <w:pPr>
              <w:spacing w:after="0" w:line="240" w:lineRule="auto"/>
              <w:rPr>
                <w:sz w:val="18"/>
                <w:szCs w:val="18"/>
              </w:rPr>
            </w:pPr>
            <w:r w:rsidRPr="00466302">
              <w:rPr>
                <w:sz w:val="18"/>
                <w:szCs w:val="18"/>
              </w:rPr>
              <w:t>95%</w:t>
            </w:r>
          </w:p>
        </w:tc>
        <w:tc>
          <w:tcPr>
            <w:tcW w:w="316" w:type="pct"/>
            <w:shd w:val="clear" w:color="000000" w:fill="FFFFFF"/>
            <w:hideMark/>
          </w:tcPr>
          <w:p w14:paraId="0A99D13F" w14:textId="77777777" w:rsidR="00487E7B" w:rsidRPr="00466302" w:rsidRDefault="00487E7B" w:rsidP="00AB1B59">
            <w:pPr>
              <w:spacing w:after="0" w:line="240" w:lineRule="auto"/>
              <w:rPr>
                <w:sz w:val="18"/>
                <w:szCs w:val="18"/>
              </w:rPr>
            </w:pPr>
            <w:r w:rsidRPr="00466302">
              <w:rPr>
                <w:sz w:val="18"/>
                <w:szCs w:val="18"/>
              </w:rPr>
              <w:t>95%</w:t>
            </w:r>
          </w:p>
        </w:tc>
        <w:tc>
          <w:tcPr>
            <w:tcW w:w="449" w:type="pct"/>
            <w:shd w:val="clear" w:color="000000" w:fill="FFFFFF"/>
            <w:hideMark/>
          </w:tcPr>
          <w:p w14:paraId="49FD1A47" w14:textId="77777777" w:rsidR="00487E7B" w:rsidRPr="00466302" w:rsidRDefault="00487E7B" w:rsidP="00AB1B59">
            <w:pPr>
              <w:spacing w:after="0" w:line="240" w:lineRule="auto"/>
              <w:rPr>
                <w:sz w:val="18"/>
                <w:szCs w:val="18"/>
              </w:rPr>
            </w:pPr>
            <w:r w:rsidRPr="00466302">
              <w:rPr>
                <w:sz w:val="18"/>
                <w:szCs w:val="18"/>
              </w:rPr>
              <w:t>NSDS</w:t>
            </w:r>
          </w:p>
        </w:tc>
      </w:tr>
      <w:tr w:rsidR="00487E7B" w:rsidRPr="00466302" w14:paraId="60DE9802" w14:textId="77777777" w:rsidTr="00AB1B59">
        <w:trPr>
          <w:trHeight w:val="290"/>
        </w:trPr>
        <w:tc>
          <w:tcPr>
            <w:tcW w:w="813" w:type="pct"/>
            <w:vMerge/>
            <w:shd w:val="clear" w:color="000000" w:fill="FFFFFF"/>
            <w:hideMark/>
          </w:tcPr>
          <w:p w14:paraId="4B7710E2" w14:textId="77777777" w:rsidR="00487E7B" w:rsidRPr="00466302" w:rsidRDefault="00487E7B" w:rsidP="00AB1B59">
            <w:pPr>
              <w:spacing w:after="0" w:line="240" w:lineRule="auto"/>
              <w:rPr>
                <w:sz w:val="18"/>
                <w:szCs w:val="18"/>
              </w:rPr>
            </w:pPr>
          </w:p>
        </w:tc>
        <w:tc>
          <w:tcPr>
            <w:tcW w:w="989" w:type="pct"/>
            <w:vMerge/>
            <w:vAlign w:val="center"/>
            <w:hideMark/>
          </w:tcPr>
          <w:p w14:paraId="31CF828C" w14:textId="77777777" w:rsidR="00487E7B" w:rsidRPr="00466302" w:rsidRDefault="00487E7B" w:rsidP="00AB1B59">
            <w:pPr>
              <w:spacing w:after="0" w:line="240" w:lineRule="auto"/>
              <w:rPr>
                <w:b/>
                <w:bCs/>
                <w:sz w:val="18"/>
                <w:szCs w:val="18"/>
              </w:rPr>
            </w:pPr>
          </w:p>
        </w:tc>
        <w:tc>
          <w:tcPr>
            <w:tcW w:w="1171" w:type="pct"/>
            <w:shd w:val="clear" w:color="000000" w:fill="FFFFFF"/>
            <w:hideMark/>
          </w:tcPr>
          <w:p w14:paraId="00D0038A" w14:textId="77777777" w:rsidR="00487E7B" w:rsidRPr="00466302" w:rsidRDefault="00487E7B" w:rsidP="00AB1B59">
            <w:pPr>
              <w:spacing w:after="0" w:line="240" w:lineRule="auto"/>
              <w:rPr>
                <w:sz w:val="18"/>
                <w:szCs w:val="18"/>
              </w:rPr>
            </w:pPr>
            <w:r w:rsidRPr="00466302">
              <w:rPr>
                <w:sz w:val="18"/>
                <w:szCs w:val="18"/>
              </w:rPr>
              <w:t>Extension services</w:t>
            </w:r>
          </w:p>
        </w:tc>
        <w:tc>
          <w:tcPr>
            <w:tcW w:w="271" w:type="pct"/>
            <w:shd w:val="clear" w:color="000000" w:fill="FFFFFF"/>
            <w:hideMark/>
          </w:tcPr>
          <w:p w14:paraId="47246DF8" w14:textId="77777777" w:rsidR="00487E7B" w:rsidRPr="00466302" w:rsidRDefault="00487E7B" w:rsidP="00AB1B59">
            <w:pPr>
              <w:spacing w:after="0" w:line="240" w:lineRule="auto"/>
              <w:rPr>
                <w:sz w:val="18"/>
                <w:szCs w:val="18"/>
              </w:rPr>
            </w:pPr>
            <w:r w:rsidRPr="00466302">
              <w:rPr>
                <w:sz w:val="18"/>
                <w:szCs w:val="18"/>
              </w:rPr>
              <w:t>78%</w:t>
            </w:r>
          </w:p>
        </w:tc>
        <w:tc>
          <w:tcPr>
            <w:tcW w:w="225" w:type="pct"/>
            <w:shd w:val="clear" w:color="000000" w:fill="FFFFFF"/>
            <w:hideMark/>
          </w:tcPr>
          <w:p w14:paraId="5B9B9CB5" w14:textId="77777777" w:rsidR="00487E7B" w:rsidRPr="00466302" w:rsidRDefault="00487E7B" w:rsidP="00AB1B59">
            <w:pPr>
              <w:spacing w:after="0" w:line="240" w:lineRule="auto"/>
              <w:rPr>
                <w:sz w:val="18"/>
                <w:szCs w:val="18"/>
              </w:rPr>
            </w:pPr>
            <w:r w:rsidRPr="00466302">
              <w:rPr>
                <w:sz w:val="18"/>
                <w:szCs w:val="18"/>
              </w:rPr>
              <w:t>80%</w:t>
            </w:r>
          </w:p>
        </w:tc>
        <w:tc>
          <w:tcPr>
            <w:tcW w:w="226" w:type="pct"/>
            <w:shd w:val="clear" w:color="000000" w:fill="FFFFFF"/>
            <w:hideMark/>
          </w:tcPr>
          <w:p w14:paraId="7BD7BA58" w14:textId="77777777" w:rsidR="00487E7B" w:rsidRPr="00466302" w:rsidRDefault="00487E7B" w:rsidP="00AB1B59">
            <w:pPr>
              <w:spacing w:after="0" w:line="240" w:lineRule="auto"/>
              <w:rPr>
                <w:sz w:val="18"/>
                <w:szCs w:val="18"/>
              </w:rPr>
            </w:pPr>
            <w:r w:rsidRPr="00466302">
              <w:rPr>
                <w:sz w:val="18"/>
                <w:szCs w:val="18"/>
              </w:rPr>
              <w:t>85%</w:t>
            </w:r>
          </w:p>
        </w:tc>
        <w:tc>
          <w:tcPr>
            <w:tcW w:w="270" w:type="pct"/>
            <w:shd w:val="clear" w:color="000000" w:fill="FFFFFF"/>
            <w:hideMark/>
          </w:tcPr>
          <w:p w14:paraId="1E14C612" w14:textId="77777777" w:rsidR="00487E7B" w:rsidRPr="00466302" w:rsidRDefault="00487E7B" w:rsidP="00AB1B59">
            <w:pPr>
              <w:spacing w:after="0" w:line="240" w:lineRule="auto"/>
              <w:rPr>
                <w:sz w:val="18"/>
                <w:szCs w:val="18"/>
              </w:rPr>
            </w:pPr>
            <w:r w:rsidRPr="00466302">
              <w:rPr>
                <w:sz w:val="18"/>
                <w:szCs w:val="18"/>
              </w:rPr>
              <w:t>90%</w:t>
            </w:r>
          </w:p>
        </w:tc>
        <w:tc>
          <w:tcPr>
            <w:tcW w:w="271" w:type="pct"/>
            <w:shd w:val="clear" w:color="000000" w:fill="FFFFFF"/>
            <w:hideMark/>
          </w:tcPr>
          <w:p w14:paraId="1DFF5D02" w14:textId="77777777" w:rsidR="00487E7B" w:rsidRPr="00466302" w:rsidRDefault="00487E7B" w:rsidP="00AB1B59">
            <w:pPr>
              <w:spacing w:after="0" w:line="240" w:lineRule="auto"/>
              <w:rPr>
                <w:sz w:val="18"/>
                <w:szCs w:val="18"/>
              </w:rPr>
            </w:pPr>
            <w:r w:rsidRPr="00466302">
              <w:rPr>
                <w:sz w:val="18"/>
                <w:szCs w:val="18"/>
              </w:rPr>
              <w:t>95%</w:t>
            </w:r>
          </w:p>
        </w:tc>
        <w:tc>
          <w:tcPr>
            <w:tcW w:w="316" w:type="pct"/>
            <w:shd w:val="clear" w:color="000000" w:fill="FFFFFF"/>
            <w:hideMark/>
          </w:tcPr>
          <w:p w14:paraId="689FDF9B" w14:textId="77777777" w:rsidR="00487E7B" w:rsidRPr="00466302" w:rsidRDefault="00487E7B" w:rsidP="00AB1B59">
            <w:pPr>
              <w:spacing w:after="0" w:line="240" w:lineRule="auto"/>
              <w:rPr>
                <w:sz w:val="18"/>
                <w:szCs w:val="18"/>
              </w:rPr>
            </w:pPr>
            <w:r w:rsidRPr="00466302">
              <w:rPr>
                <w:sz w:val="18"/>
                <w:szCs w:val="18"/>
              </w:rPr>
              <w:t>95%</w:t>
            </w:r>
          </w:p>
        </w:tc>
        <w:tc>
          <w:tcPr>
            <w:tcW w:w="449" w:type="pct"/>
            <w:shd w:val="clear" w:color="000000" w:fill="FFFFFF"/>
            <w:hideMark/>
          </w:tcPr>
          <w:p w14:paraId="58521AE5" w14:textId="77777777" w:rsidR="00487E7B" w:rsidRPr="00466302" w:rsidRDefault="00487E7B" w:rsidP="00AB1B59">
            <w:pPr>
              <w:spacing w:after="0" w:line="240" w:lineRule="auto"/>
              <w:rPr>
                <w:sz w:val="18"/>
                <w:szCs w:val="18"/>
              </w:rPr>
            </w:pPr>
            <w:r w:rsidRPr="00466302">
              <w:rPr>
                <w:sz w:val="18"/>
                <w:szCs w:val="18"/>
              </w:rPr>
              <w:t>NSDS</w:t>
            </w:r>
          </w:p>
        </w:tc>
      </w:tr>
      <w:tr w:rsidR="00487E7B" w:rsidRPr="00466302" w14:paraId="7577D827" w14:textId="77777777" w:rsidTr="00AB1B59">
        <w:trPr>
          <w:trHeight w:val="520"/>
        </w:trPr>
        <w:tc>
          <w:tcPr>
            <w:tcW w:w="813" w:type="pct"/>
            <w:vMerge/>
            <w:shd w:val="clear" w:color="000000" w:fill="FFFFFF"/>
            <w:hideMark/>
          </w:tcPr>
          <w:p w14:paraId="567A763E" w14:textId="77777777" w:rsidR="00487E7B" w:rsidRPr="00466302" w:rsidRDefault="00487E7B" w:rsidP="00AB1B59">
            <w:pPr>
              <w:spacing w:after="0" w:line="240" w:lineRule="auto"/>
              <w:rPr>
                <w:sz w:val="18"/>
                <w:szCs w:val="18"/>
              </w:rPr>
            </w:pPr>
          </w:p>
        </w:tc>
        <w:tc>
          <w:tcPr>
            <w:tcW w:w="989" w:type="pct"/>
            <w:vMerge/>
            <w:vAlign w:val="center"/>
            <w:hideMark/>
          </w:tcPr>
          <w:p w14:paraId="3317097B" w14:textId="77777777" w:rsidR="00487E7B" w:rsidRPr="00466302" w:rsidRDefault="00487E7B" w:rsidP="00AB1B59">
            <w:pPr>
              <w:spacing w:after="0" w:line="240" w:lineRule="auto"/>
              <w:rPr>
                <w:b/>
                <w:bCs/>
                <w:sz w:val="18"/>
                <w:szCs w:val="18"/>
              </w:rPr>
            </w:pPr>
          </w:p>
        </w:tc>
        <w:tc>
          <w:tcPr>
            <w:tcW w:w="1171" w:type="pct"/>
            <w:shd w:val="clear" w:color="000000" w:fill="FFFFFF"/>
            <w:hideMark/>
          </w:tcPr>
          <w:p w14:paraId="15D38F2D" w14:textId="77777777" w:rsidR="00487E7B" w:rsidRPr="00466302" w:rsidRDefault="00487E7B" w:rsidP="00AB1B59">
            <w:pPr>
              <w:spacing w:after="0" w:line="240" w:lineRule="auto"/>
              <w:rPr>
                <w:sz w:val="18"/>
                <w:szCs w:val="18"/>
              </w:rPr>
            </w:pPr>
            <w:r w:rsidRPr="00466302">
              <w:rPr>
                <w:sz w:val="18"/>
                <w:szCs w:val="18"/>
              </w:rPr>
              <w:t>Administrative and Legal Services</w:t>
            </w:r>
          </w:p>
        </w:tc>
        <w:tc>
          <w:tcPr>
            <w:tcW w:w="271" w:type="pct"/>
            <w:shd w:val="clear" w:color="000000" w:fill="FFFFFF"/>
            <w:hideMark/>
          </w:tcPr>
          <w:p w14:paraId="70285C81" w14:textId="77777777" w:rsidR="00487E7B" w:rsidRPr="00466302" w:rsidRDefault="00487E7B" w:rsidP="00AB1B59">
            <w:pPr>
              <w:spacing w:after="0" w:line="240" w:lineRule="auto"/>
              <w:rPr>
                <w:sz w:val="18"/>
                <w:szCs w:val="18"/>
              </w:rPr>
            </w:pPr>
            <w:r w:rsidRPr="00466302">
              <w:rPr>
                <w:sz w:val="18"/>
                <w:szCs w:val="18"/>
              </w:rPr>
              <w:t>77%</w:t>
            </w:r>
          </w:p>
        </w:tc>
        <w:tc>
          <w:tcPr>
            <w:tcW w:w="225" w:type="pct"/>
            <w:shd w:val="clear" w:color="000000" w:fill="FFFFFF"/>
            <w:hideMark/>
          </w:tcPr>
          <w:p w14:paraId="5771B2AE" w14:textId="77777777" w:rsidR="00487E7B" w:rsidRPr="00466302" w:rsidRDefault="00487E7B" w:rsidP="00AB1B59">
            <w:pPr>
              <w:spacing w:after="0" w:line="240" w:lineRule="auto"/>
              <w:rPr>
                <w:sz w:val="18"/>
                <w:szCs w:val="18"/>
              </w:rPr>
            </w:pPr>
            <w:r w:rsidRPr="00466302">
              <w:rPr>
                <w:sz w:val="18"/>
                <w:szCs w:val="18"/>
              </w:rPr>
              <w:t>80%</w:t>
            </w:r>
          </w:p>
        </w:tc>
        <w:tc>
          <w:tcPr>
            <w:tcW w:w="226" w:type="pct"/>
            <w:shd w:val="clear" w:color="000000" w:fill="FFFFFF"/>
            <w:hideMark/>
          </w:tcPr>
          <w:p w14:paraId="3FE093C1" w14:textId="77777777" w:rsidR="00487E7B" w:rsidRPr="00466302" w:rsidRDefault="00487E7B" w:rsidP="00AB1B59">
            <w:pPr>
              <w:spacing w:after="0" w:line="240" w:lineRule="auto"/>
              <w:rPr>
                <w:sz w:val="18"/>
                <w:szCs w:val="18"/>
              </w:rPr>
            </w:pPr>
            <w:r w:rsidRPr="00466302">
              <w:rPr>
                <w:sz w:val="18"/>
                <w:szCs w:val="18"/>
              </w:rPr>
              <w:t>85%</w:t>
            </w:r>
          </w:p>
        </w:tc>
        <w:tc>
          <w:tcPr>
            <w:tcW w:w="270" w:type="pct"/>
            <w:shd w:val="clear" w:color="000000" w:fill="FFFFFF"/>
            <w:hideMark/>
          </w:tcPr>
          <w:p w14:paraId="25912516" w14:textId="77777777" w:rsidR="00487E7B" w:rsidRPr="00466302" w:rsidRDefault="00487E7B" w:rsidP="00AB1B59">
            <w:pPr>
              <w:spacing w:after="0" w:line="240" w:lineRule="auto"/>
              <w:rPr>
                <w:sz w:val="18"/>
                <w:szCs w:val="18"/>
              </w:rPr>
            </w:pPr>
            <w:r w:rsidRPr="00466302">
              <w:rPr>
                <w:sz w:val="18"/>
                <w:szCs w:val="18"/>
              </w:rPr>
              <w:t>90%</w:t>
            </w:r>
          </w:p>
        </w:tc>
        <w:tc>
          <w:tcPr>
            <w:tcW w:w="271" w:type="pct"/>
            <w:shd w:val="clear" w:color="000000" w:fill="FFFFFF"/>
            <w:hideMark/>
          </w:tcPr>
          <w:p w14:paraId="4C488BE4" w14:textId="77777777" w:rsidR="00487E7B" w:rsidRPr="00466302" w:rsidRDefault="00487E7B" w:rsidP="00AB1B59">
            <w:pPr>
              <w:spacing w:after="0" w:line="240" w:lineRule="auto"/>
              <w:rPr>
                <w:sz w:val="18"/>
                <w:szCs w:val="18"/>
              </w:rPr>
            </w:pPr>
            <w:r w:rsidRPr="00466302">
              <w:rPr>
                <w:sz w:val="18"/>
                <w:szCs w:val="18"/>
              </w:rPr>
              <w:t>95%</w:t>
            </w:r>
          </w:p>
        </w:tc>
        <w:tc>
          <w:tcPr>
            <w:tcW w:w="316" w:type="pct"/>
            <w:shd w:val="clear" w:color="000000" w:fill="FFFFFF"/>
            <w:hideMark/>
          </w:tcPr>
          <w:p w14:paraId="162B8DEF" w14:textId="77777777" w:rsidR="00487E7B" w:rsidRPr="00466302" w:rsidRDefault="00487E7B" w:rsidP="00AB1B59">
            <w:pPr>
              <w:spacing w:after="0" w:line="240" w:lineRule="auto"/>
              <w:rPr>
                <w:sz w:val="18"/>
                <w:szCs w:val="18"/>
              </w:rPr>
            </w:pPr>
            <w:r w:rsidRPr="00466302">
              <w:rPr>
                <w:sz w:val="18"/>
                <w:szCs w:val="18"/>
              </w:rPr>
              <w:t>95%</w:t>
            </w:r>
          </w:p>
        </w:tc>
        <w:tc>
          <w:tcPr>
            <w:tcW w:w="449" w:type="pct"/>
            <w:shd w:val="clear" w:color="000000" w:fill="FFFFFF"/>
            <w:hideMark/>
          </w:tcPr>
          <w:p w14:paraId="1FF0D714" w14:textId="77777777" w:rsidR="00487E7B" w:rsidRPr="00466302" w:rsidRDefault="00487E7B" w:rsidP="00AB1B59">
            <w:pPr>
              <w:spacing w:after="0" w:line="240" w:lineRule="auto"/>
              <w:rPr>
                <w:sz w:val="18"/>
                <w:szCs w:val="18"/>
              </w:rPr>
            </w:pPr>
            <w:r w:rsidRPr="00466302">
              <w:rPr>
                <w:sz w:val="18"/>
                <w:szCs w:val="18"/>
              </w:rPr>
              <w:t>NSDS</w:t>
            </w:r>
          </w:p>
        </w:tc>
      </w:tr>
      <w:tr w:rsidR="00487E7B" w:rsidRPr="00466302" w14:paraId="7968D25A" w14:textId="77777777" w:rsidTr="00AB1B59">
        <w:trPr>
          <w:trHeight w:val="494"/>
        </w:trPr>
        <w:tc>
          <w:tcPr>
            <w:tcW w:w="813" w:type="pct"/>
            <w:shd w:val="clear" w:color="000000" w:fill="F2F2F2"/>
            <w:hideMark/>
          </w:tcPr>
          <w:p w14:paraId="11AC51B9" w14:textId="77777777" w:rsidR="00487E7B" w:rsidRPr="00466302" w:rsidRDefault="00487E7B" w:rsidP="00AB1B59">
            <w:pPr>
              <w:spacing w:after="0" w:line="240" w:lineRule="auto"/>
              <w:rPr>
                <w:b/>
                <w:bCs/>
                <w:sz w:val="18"/>
                <w:szCs w:val="18"/>
              </w:rPr>
            </w:pPr>
            <w:r w:rsidRPr="00466302">
              <w:rPr>
                <w:b/>
                <w:bCs/>
                <w:sz w:val="18"/>
                <w:szCs w:val="18"/>
              </w:rPr>
              <w:t> </w:t>
            </w:r>
          </w:p>
        </w:tc>
        <w:tc>
          <w:tcPr>
            <w:tcW w:w="989" w:type="pct"/>
            <w:shd w:val="clear" w:color="000000" w:fill="F2F2F2"/>
            <w:hideMark/>
          </w:tcPr>
          <w:p w14:paraId="1AC7DBEF" w14:textId="77777777" w:rsidR="00487E7B" w:rsidRPr="00466302" w:rsidRDefault="00487E7B" w:rsidP="00AB1B59">
            <w:pPr>
              <w:spacing w:after="0" w:line="240" w:lineRule="auto"/>
              <w:rPr>
                <w:b/>
                <w:bCs/>
                <w:sz w:val="18"/>
                <w:szCs w:val="18"/>
              </w:rPr>
            </w:pPr>
            <w:r w:rsidRPr="00466302">
              <w:rPr>
                <w:b/>
                <w:bCs/>
                <w:sz w:val="18"/>
                <w:szCs w:val="18"/>
              </w:rPr>
              <w:t>Intermediate Outcome (b)</w:t>
            </w:r>
          </w:p>
        </w:tc>
        <w:tc>
          <w:tcPr>
            <w:tcW w:w="1171" w:type="pct"/>
            <w:shd w:val="clear" w:color="000000" w:fill="F2F2F2"/>
            <w:hideMark/>
          </w:tcPr>
          <w:p w14:paraId="004D1C5F" w14:textId="77777777" w:rsidR="00487E7B" w:rsidRPr="00466302" w:rsidRDefault="00487E7B" w:rsidP="00AB1B59">
            <w:pPr>
              <w:spacing w:after="0" w:line="240" w:lineRule="auto"/>
              <w:rPr>
                <w:b/>
                <w:bCs/>
                <w:sz w:val="18"/>
                <w:szCs w:val="18"/>
              </w:rPr>
            </w:pPr>
            <w:r w:rsidRPr="00466302">
              <w:rPr>
                <w:b/>
                <w:bCs/>
                <w:sz w:val="18"/>
                <w:szCs w:val="18"/>
              </w:rPr>
              <w:t>Indicator (c)</w:t>
            </w:r>
          </w:p>
        </w:tc>
        <w:tc>
          <w:tcPr>
            <w:tcW w:w="271" w:type="pct"/>
            <w:shd w:val="clear" w:color="000000" w:fill="F2F2F2"/>
            <w:textDirection w:val="tbRl"/>
            <w:hideMark/>
          </w:tcPr>
          <w:p w14:paraId="294612FF" w14:textId="77777777" w:rsidR="00487E7B" w:rsidRPr="00466302" w:rsidRDefault="00487E7B" w:rsidP="00AB1B59">
            <w:pPr>
              <w:spacing w:after="0" w:line="240" w:lineRule="auto"/>
              <w:rPr>
                <w:b/>
                <w:bCs/>
                <w:sz w:val="18"/>
                <w:szCs w:val="18"/>
              </w:rPr>
            </w:pPr>
            <w:r w:rsidRPr="00466302">
              <w:rPr>
                <w:b/>
                <w:bCs/>
                <w:sz w:val="18"/>
                <w:szCs w:val="18"/>
              </w:rPr>
              <w:t>FY2024/25(BL)</w:t>
            </w:r>
          </w:p>
        </w:tc>
        <w:tc>
          <w:tcPr>
            <w:tcW w:w="225" w:type="pct"/>
            <w:shd w:val="clear" w:color="000000" w:fill="F2F2F2"/>
            <w:textDirection w:val="tbRl"/>
            <w:hideMark/>
          </w:tcPr>
          <w:p w14:paraId="00539A1B" w14:textId="77777777" w:rsidR="00487E7B" w:rsidRPr="00466302" w:rsidRDefault="00487E7B" w:rsidP="00AB1B59">
            <w:pPr>
              <w:spacing w:after="0" w:line="240" w:lineRule="auto"/>
              <w:rPr>
                <w:sz w:val="18"/>
                <w:szCs w:val="18"/>
              </w:rPr>
            </w:pPr>
            <w:r w:rsidRPr="00466302">
              <w:rPr>
                <w:sz w:val="18"/>
                <w:szCs w:val="18"/>
              </w:rPr>
              <w:t>FY2025/26</w:t>
            </w:r>
          </w:p>
        </w:tc>
        <w:tc>
          <w:tcPr>
            <w:tcW w:w="226" w:type="pct"/>
            <w:shd w:val="clear" w:color="000000" w:fill="F2F2F2"/>
            <w:textDirection w:val="tbRl"/>
            <w:hideMark/>
          </w:tcPr>
          <w:p w14:paraId="224BBB07" w14:textId="77777777" w:rsidR="00487E7B" w:rsidRPr="00466302" w:rsidRDefault="00487E7B" w:rsidP="00AB1B59">
            <w:pPr>
              <w:spacing w:after="0" w:line="240" w:lineRule="auto"/>
              <w:rPr>
                <w:sz w:val="18"/>
                <w:szCs w:val="18"/>
              </w:rPr>
            </w:pPr>
            <w:r w:rsidRPr="00466302">
              <w:rPr>
                <w:sz w:val="18"/>
                <w:szCs w:val="18"/>
              </w:rPr>
              <w:t>FY2026/27</w:t>
            </w:r>
          </w:p>
        </w:tc>
        <w:tc>
          <w:tcPr>
            <w:tcW w:w="270" w:type="pct"/>
            <w:shd w:val="clear" w:color="000000" w:fill="F2F2F2"/>
            <w:textDirection w:val="tbRl"/>
            <w:hideMark/>
          </w:tcPr>
          <w:p w14:paraId="4E52BE61" w14:textId="77777777" w:rsidR="00487E7B" w:rsidRPr="00466302" w:rsidRDefault="00487E7B" w:rsidP="00AB1B59">
            <w:pPr>
              <w:spacing w:after="0" w:line="240" w:lineRule="auto"/>
              <w:rPr>
                <w:sz w:val="18"/>
                <w:szCs w:val="18"/>
              </w:rPr>
            </w:pPr>
            <w:r w:rsidRPr="00466302">
              <w:rPr>
                <w:sz w:val="18"/>
                <w:szCs w:val="18"/>
              </w:rPr>
              <w:t>FY2027/28</w:t>
            </w:r>
          </w:p>
        </w:tc>
        <w:tc>
          <w:tcPr>
            <w:tcW w:w="271" w:type="pct"/>
            <w:shd w:val="clear" w:color="000000" w:fill="F2F2F2"/>
            <w:textDirection w:val="tbRl"/>
            <w:hideMark/>
          </w:tcPr>
          <w:p w14:paraId="575E785D" w14:textId="77777777" w:rsidR="00487E7B" w:rsidRPr="00466302" w:rsidRDefault="00487E7B" w:rsidP="00AB1B59">
            <w:pPr>
              <w:spacing w:after="0" w:line="240" w:lineRule="auto"/>
              <w:rPr>
                <w:sz w:val="18"/>
                <w:szCs w:val="18"/>
              </w:rPr>
            </w:pPr>
            <w:r w:rsidRPr="00466302">
              <w:rPr>
                <w:sz w:val="18"/>
                <w:szCs w:val="18"/>
              </w:rPr>
              <w:t>FY2028/29</w:t>
            </w:r>
          </w:p>
        </w:tc>
        <w:tc>
          <w:tcPr>
            <w:tcW w:w="316" w:type="pct"/>
            <w:shd w:val="clear" w:color="000000" w:fill="F2F2F2"/>
            <w:textDirection w:val="tbRl"/>
            <w:hideMark/>
          </w:tcPr>
          <w:p w14:paraId="5E3C5B8E" w14:textId="77777777" w:rsidR="00487E7B" w:rsidRPr="00466302" w:rsidRDefault="00487E7B" w:rsidP="00AB1B59">
            <w:pPr>
              <w:spacing w:after="0" w:line="240" w:lineRule="auto"/>
              <w:rPr>
                <w:sz w:val="18"/>
                <w:szCs w:val="18"/>
              </w:rPr>
            </w:pPr>
            <w:r w:rsidRPr="00466302">
              <w:rPr>
                <w:sz w:val="18"/>
                <w:szCs w:val="18"/>
              </w:rPr>
              <w:t>FY2029/30</w:t>
            </w:r>
          </w:p>
        </w:tc>
        <w:tc>
          <w:tcPr>
            <w:tcW w:w="449" w:type="pct"/>
            <w:shd w:val="clear" w:color="000000" w:fill="F2F2F2"/>
            <w:hideMark/>
          </w:tcPr>
          <w:p w14:paraId="4C913346" w14:textId="77777777" w:rsidR="00487E7B" w:rsidRPr="00466302" w:rsidRDefault="00487E7B" w:rsidP="00AB1B59">
            <w:pPr>
              <w:spacing w:after="0" w:line="240" w:lineRule="auto"/>
              <w:rPr>
                <w:b/>
                <w:bCs/>
                <w:sz w:val="18"/>
                <w:szCs w:val="18"/>
              </w:rPr>
            </w:pPr>
            <w:r w:rsidRPr="00466302">
              <w:rPr>
                <w:b/>
                <w:bCs/>
                <w:sz w:val="18"/>
                <w:szCs w:val="18"/>
              </w:rPr>
              <w:t>Data Source</w:t>
            </w:r>
          </w:p>
        </w:tc>
      </w:tr>
      <w:tr w:rsidR="00487E7B" w:rsidRPr="00466302" w14:paraId="46764D5A" w14:textId="77777777" w:rsidTr="00AB1B59">
        <w:trPr>
          <w:trHeight w:val="800"/>
        </w:trPr>
        <w:tc>
          <w:tcPr>
            <w:tcW w:w="813" w:type="pct"/>
            <w:shd w:val="clear" w:color="000000" w:fill="FFFFFF"/>
            <w:hideMark/>
          </w:tcPr>
          <w:p w14:paraId="455AC34D" w14:textId="77777777" w:rsidR="00487E7B" w:rsidRPr="00466302" w:rsidRDefault="00487E7B" w:rsidP="00AB1B59">
            <w:pPr>
              <w:spacing w:after="0" w:line="240" w:lineRule="auto"/>
              <w:rPr>
                <w:sz w:val="18"/>
                <w:szCs w:val="18"/>
              </w:rPr>
            </w:pPr>
            <w:r w:rsidRPr="00466302">
              <w:rPr>
                <w:sz w:val="18"/>
                <w:szCs w:val="18"/>
              </w:rPr>
              <w:lastRenderedPageBreak/>
              <w:t> </w:t>
            </w:r>
          </w:p>
        </w:tc>
        <w:tc>
          <w:tcPr>
            <w:tcW w:w="989" w:type="pct"/>
            <w:shd w:val="clear" w:color="000000" w:fill="FFFFFF"/>
            <w:hideMark/>
          </w:tcPr>
          <w:p w14:paraId="46033D82" w14:textId="77777777" w:rsidR="00487E7B" w:rsidRPr="00466302" w:rsidRDefault="00487E7B" w:rsidP="00AB1B59">
            <w:pPr>
              <w:spacing w:after="0" w:line="240" w:lineRule="auto"/>
              <w:rPr>
                <w:b/>
                <w:bCs/>
                <w:sz w:val="18"/>
                <w:szCs w:val="18"/>
              </w:rPr>
            </w:pPr>
            <w:r w:rsidRPr="00466302">
              <w:rPr>
                <w:b/>
                <w:bCs/>
                <w:sz w:val="18"/>
                <w:szCs w:val="18"/>
              </w:rPr>
              <w:t>Intermediate Outcome 5.1:</w:t>
            </w:r>
            <w:r w:rsidRPr="00466302">
              <w:rPr>
                <w:sz w:val="18"/>
                <w:szCs w:val="18"/>
              </w:rPr>
              <w:t xml:space="preserve"> Increased integration of service delivery </w:t>
            </w:r>
          </w:p>
        </w:tc>
        <w:tc>
          <w:tcPr>
            <w:tcW w:w="1171" w:type="pct"/>
            <w:shd w:val="clear" w:color="000000" w:fill="FFFFFF"/>
            <w:hideMark/>
          </w:tcPr>
          <w:p w14:paraId="055B8A95" w14:textId="77777777" w:rsidR="00487E7B" w:rsidRPr="00466302" w:rsidRDefault="00487E7B" w:rsidP="00AB1B59">
            <w:pPr>
              <w:spacing w:after="0" w:line="240" w:lineRule="auto"/>
              <w:rPr>
                <w:sz w:val="18"/>
                <w:szCs w:val="18"/>
              </w:rPr>
            </w:pPr>
            <w:r w:rsidRPr="00466302">
              <w:rPr>
                <w:sz w:val="18"/>
                <w:szCs w:val="18"/>
              </w:rPr>
              <w:t xml:space="preserve">Proportion of </w:t>
            </w:r>
            <w:proofErr w:type="spellStart"/>
            <w:r w:rsidRPr="00466302">
              <w:rPr>
                <w:sz w:val="18"/>
                <w:szCs w:val="18"/>
              </w:rPr>
              <w:t>LGss</w:t>
            </w:r>
            <w:proofErr w:type="spellEnd"/>
            <w:r w:rsidRPr="00466302">
              <w:rPr>
                <w:sz w:val="18"/>
                <w:szCs w:val="18"/>
              </w:rPr>
              <w:t xml:space="preserve"> integrated with data sharing and integration platform </w:t>
            </w:r>
          </w:p>
        </w:tc>
        <w:tc>
          <w:tcPr>
            <w:tcW w:w="271" w:type="pct"/>
            <w:shd w:val="clear" w:color="000000" w:fill="FFFFFF"/>
            <w:hideMark/>
          </w:tcPr>
          <w:p w14:paraId="23E02E41" w14:textId="77777777" w:rsidR="00487E7B" w:rsidRPr="00466302" w:rsidRDefault="00487E7B" w:rsidP="00AB1B59">
            <w:pPr>
              <w:spacing w:after="0" w:line="240" w:lineRule="auto"/>
              <w:rPr>
                <w:sz w:val="18"/>
                <w:szCs w:val="18"/>
              </w:rPr>
            </w:pPr>
            <w:r w:rsidRPr="00466302">
              <w:rPr>
                <w:sz w:val="18"/>
                <w:szCs w:val="18"/>
              </w:rPr>
              <w:t>20%</w:t>
            </w:r>
          </w:p>
        </w:tc>
        <w:tc>
          <w:tcPr>
            <w:tcW w:w="225" w:type="pct"/>
            <w:shd w:val="clear" w:color="000000" w:fill="FFFFFF"/>
            <w:hideMark/>
          </w:tcPr>
          <w:p w14:paraId="6A5B28F6" w14:textId="77777777" w:rsidR="00487E7B" w:rsidRPr="00466302" w:rsidRDefault="00487E7B" w:rsidP="00AB1B59">
            <w:pPr>
              <w:spacing w:after="0" w:line="240" w:lineRule="auto"/>
              <w:rPr>
                <w:sz w:val="18"/>
                <w:szCs w:val="18"/>
              </w:rPr>
            </w:pPr>
            <w:r w:rsidRPr="00466302">
              <w:rPr>
                <w:sz w:val="18"/>
                <w:szCs w:val="18"/>
              </w:rPr>
              <w:t>25%</w:t>
            </w:r>
          </w:p>
        </w:tc>
        <w:tc>
          <w:tcPr>
            <w:tcW w:w="226" w:type="pct"/>
            <w:shd w:val="clear" w:color="000000" w:fill="FFFFFF"/>
            <w:hideMark/>
          </w:tcPr>
          <w:p w14:paraId="463F4BCB" w14:textId="77777777" w:rsidR="00487E7B" w:rsidRPr="00466302" w:rsidRDefault="00487E7B" w:rsidP="00AB1B59">
            <w:pPr>
              <w:spacing w:after="0" w:line="240" w:lineRule="auto"/>
              <w:rPr>
                <w:sz w:val="18"/>
                <w:szCs w:val="18"/>
              </w:rPr>
            </w:pPr>
            <w:r w:rsidRPr="00466302">
              <w:rPr>
                <w:sz w:val="18"/>
                <w:szCs w:val="18"/>
              </w:rPr>
              <w:t>30% </w:t>
            </w:r>
          </w:p>
        </w:tc>
        <w:tc>
          <w:tcPr>
            <w:tcW w:w="270" w:type="pct"/>
            <w:shd w:val="clear" w:color="000000" w:fill="FFFFFF"/>
            <w:hideMark/>
          </w:tcPr>
          <w:p w14:paraId="054B9034" w14:textId="77777777" w:rsidR="00487E7B" w:rsidRPr="00466302" w:rsidRDefault="00487E7B" w:rsidP="00AB1B59">
            <w:pPr>
              <w:spacing w:after="0" w:line="240" w:lineRule="auto"/>
              <w:rPr>
                <w:sz w:val="18"/>
                <w:szCs w:val="18"/>
              </w:rPr>
            </w:pPr>
            <w:r w:rsidRPr="00466302">
              <w:rPr>
                <w:sz w:val="18"/>
                <w:szCs w:val="18"/>
              </w:rPr>
              <w:t>35% </w:t>
            </w:r>
          </w:p>
        </w:tc>
        <w:tc>
          <w:tcPr>
            <w:tcW w:w="271" w:type="pct"/>
            <w:shd w:val="clear" w:color="000000" w:fill="FFFFFF"/>
            <w:hideMark/>
          </w:tcPr>
          <w:p w14:paraId="3EE7CC1E" w14:textId="77777777" w:rsidR="00487E7B" w:rsidRPr="00466302" w:rsidRDefault="00487E7B" w:rsidP="00AB1B59">
            <w:pPr>
              <w:spacing w:after="0" w:line="240" w:lineRule="auto"/>
              <w:rPr>
                <w:sz w:val="18"/>
                <w:szCs w:val="18"/>
              </w:rPr>
            </w:pPr>
            <w:r w:rsidRPr="00466302">
              <w:rPr>
                <w:sz w:val="18"/>
                <w:szCs w:val="18"/>
              </w:rPr>
              <w:t>64% </w:t>
            </w:r>
          </w:p>
        </w:tc>
        <w:tc>
          <w:tcPr>
            <w:tcW w:w="316" w:type="pct"/>
            <w:shd w:val="clear" w:color="000000" w:fill="FFFFFF"/>
            <w:hideMark/>
          </w:tcPr>
          <w:p w14:paraId="5D8E81B3" w14:textId="77777777" w:rsidR="00487E7B" w:rsidRPr="00466302" w:rsidRDefault="00487E7B" w:rsidP="00AB1B59">
            <w:pPr>
              <w:spacing w:after="0" w:line="240" w:lineRule="auto"/>
              <w:rPr>
                <w:sz w:val="18"/>
                <w:szCs w:val="18"/>
              </w:rPr>
            </w:pPr>
            <w:r w:rsidRPr="00466302">
              <w:rPr>
                <w:sz w:val="18"/>
                <w:szCs w:val="18"/>
              </w:rPr>
              <w:t>73 %</w:t>
            </w:r>
          </w:p>
        </w:tc>
        <w:tc>
          <w:tcPr>
            <w:tcW w:w="449" w:type="pct"/>
            <w:shd w:val="clear" w:color="000000" w:fill="FFFFFF"/>
            <w:hideMark/>
          </w:tcPr>
          <w:p w14:paraId="3F1291F6" w14:textId="77777777" w:rsidR="00487E7B" w:rsidRPr="00466302" w:rsidRDefault="00487E7B" w:rsidP="00AB1B59">
            <w:pPr>
              <w:spacing w:after="0" w:line="240" w:lineRule="auto"/>
              <w:rPr>
                <w:sz w:val="18"/>
                <w:szCs w:val="18"/>
              </w:rPr>
            </w:pPr>
            <w:proofErr w:type="spellStart"/>
            <w:r w:rsidRPr="00466302">
              <w:rPr>
                <w:sz w:val="18"/>
                <w:szCs w:val="18"/>
              </w:rPr>
              <w:t>MoICT&amp;NG</w:t>
            </w:r>
            <w:proofErr w:type="spellEnd"/>
            <w:r w:rsidRPr="00466302">
              <w:rPr>
                <w:sz w:val="18"/>
                <w:szCs w:val="18"/>
              </w:rPr>
              <w:t xml:space="preserve"> Quarterly reports </w:t>
            </w:r>
          </w:p>
        </w:tc>
      </w:tr>
      <w:tr w:rsidR="00487E7B" w:rsidRPr="00466302" w14:paraId="54E45C5A" w14:textId="77777777" w:rsidTr="00AB1B59">
        <w:trPr>
          <w:trHeight w:val="210"/>
        </w:trPr>
        <w:tc>
          <w:tcPr>
            <w:tcW w:w="813" w:type="pct"/>
            <w:vMerge w:val="restart"/>
            <w:shd w:val="clear" w:color="000000" w:fill="F2F2F2"/>
            <w:hideMark/>
          </w:tcPr>
          <w:p w14:paraId="43825E5F" w14:textId="77777777" w:rsidR="00487E7B" w:rsidRPr="00466302" w:rsidRDefault="00487E7B" w:rsidP="00AB1B59">
            <w:pPr>
              <w:spacing w:after="0" w:line="240" w:lineRule="auto"/>
              <w:rPr>
                <w:b/>
                <w:bCs/>
                <w:sz w:val="18"/>
                <w:szCs w:val="18"/>
              </w:rPr>
            </w:pPr>
            <w:r w:rsidRPr="00466302">
              <w:rPr>
                <w:b/>
                <w:bCs/>
                <w:sz w:val="18"/>
                <w:szCs w:val="18"/>
              </w:rPr>
              <w:t xml:space="preserve">Interventions </w:t>
            </w:r>
          </w:p>
        </w:tc>
        <w:tc>
          <w:tcPr>
            <w:tcW w:w="989" w:type="pct"/>
            <w:vMerge w:val="restart"/>
            <w:shd w:val="clear" w:color="000000" w:fill="F2F2F2"/>
            <w:hideMark/>
          </w:tcPr>
          <w:p w14:paraId="7B6B32D5" w14:textId="77777777" w:rsidR="00487E7B" w:rsidRPr="00466302" w:rsidRDefault="00487E7B" w:rsidP="00AB1B59">
            <w:pPr>
              <w:spacing w:after="0" w:line="240" w:lineRule="auto"/>
              <w:rPr>
                <w:b/>
                <w:bCs/>
                <w:sz w:val="18"/>
                <w:szCs w:val="18"/>
              </w:rPr>
            </w:pPr>
            <w:r w:rsidRPr="00466302">
              <w:rPr>
                <w:b/>
                <w:bCs/>
                <w:sz w:val="18"/>
                <w:szCs w:val="18"/>
              </w:rPr>
              <w:t xml:space="preserve">Key Outputs </w:t>
            </w:r>
            <w:proofErr w:type="gramStart"/>
            <w:r w:rsidRPr="00466302">
              <w:rPr>
                <w:b/>
                <w:bCs/>
                <w:sz w:val="18"/>
                <w:szCs w:val="18"/>
              </w:rPr>
              <w:t>( e</w:t>
            </w:r>
            <w:proofErr w:type="gramEnd"/>
            <w:r w:rsidRPr="00466302">
              <w:rPr>
                <w:b/>
                <w:bCs/>
                <w:sz w:val="18"/>
                <w:szCs w:val="18"/>
              </w:rPr>
              <w:t>)</w:t>
            </w:r>
          </w:p>
        </w:tc>
        <w:tc>
          <w:tcPr>
            <w:tcW w:w="1171" w:type="pct"/>
            <w:vMerge w:val="restart"/>
            <w:shd w:val="clear" w:color="000000" w:fill="F2F2F2"/>
            <w:hideMark/>
          </w:tcPr>
          <w:p w14:paraId="5A8A0ACA" w14:textId="77777777" w:rsidR="00487E7B" w:rsidRPr="00466302" w:rsidRDefault="00487E7B" w:rsidP="00AB1B59">
            <w:pPr>
              <w:spacing w:after="0" w:line="240" w:lineRule="auto"/>
              <w:rPr>
                <w:b/>
                <w:bCs/>
                <w:sz w:val="18"/>
                <w:szCs w:val="18"/>
              </w:rPr>
            </w:pPr>
            <w:r w:rsidRPr="00466302">
              <w:rPr>
                <w:b/>
                <w:bCs/>
                <w:sz w:val="18"/>
                <w:szCs w:val="18"/>
              </w:rPr>
              <w:t xml:space="preserve">Output Indicator </w:t>
            </w:r>
            <w:r w:rsidRPr="00466302">
              <w:rPr>
                <w:sz w:val="18"/>
                <w:szCs w:val="18"/>
              </w:rPr>
              <w:t>(f)</w:t>
            </w:r>
          </w:p>
        </w:tc>
        <w:tc>
          <w:tcPr>
            <w:tcW w:w="1578" w:type="pct"/>
            <w:gridSpan w:val="6"/>
            <w:shd w:val="clear" w:color="000000" w:fill="F2F2F2"/>
            <w:hideMark/>
          </w:tcPr>
          <w:p w14:paraId="7CCCD97F" w14:textId="77777777" w:rsidR="00487E7B" w:rsidRPr="00466302" w:rsidRDefault="00487E7B" w:rsidP="00AB1B59">
            <w:pPr>
              <w:spacing w:after="0" w:line="240" w:lineRule="auto"/>
              <w:rPr>
                <w:b/>
                <w:bCs/>
                <w:sz w:val="18"/>
                <w:szCs w:val="18"/>
              </w:rPr>
            </w:pPr>
            <w:r w:rsidRPr="00466302">
              <w:rPr>
                <w:b/>
                <w:bCs/>
                <w:sz w:val="18"/>
                <w:szCs w:val="18"/>
              </w:rPr>
              <w:t>Time Frame and Output Target</w:t>
            </w:r>
          </w:p>
        </w:tc>
        <w:tc>
          <w:tcPr>
            <w:tcW w:w="449" w:type="pct"/>
            <w:vMerge w:val="restart"/>
            <w:shd w:val="clear" w:color="000000" w:fill="F2F2F2"/>
            <w:hideMark/>
          </w:tcPr>
          <w:p w14:paraId="59C0CF7A" w14:textId="77777777" w:rsidR="00487E7B" w:rsidRPr="00466302" w:rsidRDefault="00487E7B" w:rsidP="00AB1B59">
            <w:pPr>
              <w:spacing w:after="0" w:line="240" w:lineRule="auto"/>
              <w:rPr>
                <w:b/>
                <w:bCs/>
                <w:sz w:val="18"/>
                <w:szCs w:val="18"/>
              </w:rPr>
            </w:pPr>
            <w:r w:rsidRPr="00466302">
              <w:rPr>
                <w:b/>
                <w:bCs/>
                <w:sz w:val="18"/>
                <w:szCs w:val="18"/>
              </w:rPr>
              <w:t>Actors</w:t>
            </w:r>
          </w:p>
        </w:tc>
      </w:tr>
      <w:tr w:rsidR="00487E7B" w:rsidRPr="00466302" w14:paraId="51131BBC" w14:textId="77777777" w:rsidTr="00AB1B59">
        <w:trPr>
          <w:trHeight w:val="278"/>
        </w:trPr>
        <w:tc>
          <w:tcPr>
            <w:tcW w:w="813" w:type="pct"/>
            <w:vMerge/>
            <w:vAlign w:val="center"/>
            <w:hideMark/>
          </w:tcPr>
          <w:p w14:paraId="57B7CB26" w14:textId="77777777" w:rsidR="00487E7B" w:rsidRPr="00466302" w:rsidRDefault="00487E7B" w:rsidP="00AB1B59">
            <w:pPr>
              <w:spacing w:after="0" w:line="240" w:lineRule="auto"/>
              <w:rPr>
                <w:b/>
                <w:bCs/>
                <w:sz w:val="18"/>
                <w:szCs w:val="18"/>
              </w:rPr>
            </w:pPr>
          </w:p>
        </w:tc>
        <w:tc>
          <w:tcPr>
            <w:tcW w:w="989" w:type="pct"/>
            <w:vMerge/>
            <w:vAlign w:val="center"/>
            <w:hideMark/>
          </w:tcPr>
          <w:p w14:paraId="40F96492" w14:textId="77777777" w:rsidR="00487E7B" w:rsidRPr="00466302" w:rsidRDefault="00487E7B" w:rsidP="00AB1B59">
            <w:pPr>
              <w:spacing w:after="0" w:line="240" w:lineRule="auto"/>
              <w:rPr>
                <w:b/>
                <w:bCs/>
                <w:sz w:val="18"/>
                <w:szCs w:val="18"/>
              </w:rPr>
            </w:pPr>
          </w:p>
        </w:tc>
        <w:tc>
          <w:tcPr>
            <w:tcW w:w="1171" w:type="pct"/>
            <w:vMerge/>
            <w:vAlign w:val="center"/>
            <w:hideMark/>
          </w:tcPr>
          <w:p w14:paraId="3A9400DE" w14:textId="77777777" w:rsidR="00487E7B" w:rsidRPr="00466302" w:rsidRDefault="00487E7B" w:rsidP="00AB1B59">
            <w:pPr>
              <w:spacing w:after="0" w:line="240" w:lineRule="auto"/>
              <w:rPr>
                <w:b/>
                <w:bCs/>
                <w:sz w:val="18"/>
                <w:szCs w:val="18"/>
              </w:rPr>
            </w:pPr>
          </w:p>
        </w:tc>
        <w:tc>
          <w:tcPr>
            <w:tcW w:w="271" w:type="pct"/>
            <w:shd w:val="clear" w:color="000000" w:fill="F2F2F2"/>
            <w:textDirection w:val="tbRl"/>
            <w:hideMark/>
          </w:tcPr>
          <w:p w14:paraId="5AF21798" w14:textId="77777777" w:rsidR="00487E7B" w:rsidRPr="00466302" w:rsidRDefault="00487E7B" w:rsidP="00AB1B59">
            <w:pPr>
              <w:spacing w:after="0" w:line="240" w:lineRule="auto"/>
              <w:rPr>
                <w:b/>
                <w:bCs/>
                <w:sz w:val="18"/>
                <w:szCs w:val="18"/>
              </w:rPr>
            </w:pPr>
            <w:r w:rsidRPr="00466302">
              <w:rPr>
                <w:b/>
                <w:bCs/>
                <w:sz w:val="18"/>
                <w:szCs w:val="18"/>
              </w:rPr>
              <w:t>FY2024/25(BL)</w:t>
            </w:r>
          </w:p>
        </w:tc>
        <w:tc>
          <w:tcPr>
            <w:tcW w:w="225" w:type="pct"/>
            <w:shd w:val="clear" w:color="000000" w:fill="F2F2F2"/>
            <w:textDirection w:val="tbRl"/>
            <w:hideMark/>
          </w:tcPr>
          <w:p w14:paraId="147FFEFC" w14:textId="77777777" w:rsidR="00487E7B" w:rsidRPr="00466302" w:rsidRDefault="00487E7B" w:rsidP="00AB1B59">
            <w:pPr>
              <w:spacing w:after="0" w:line="240" w:lineRule="auto"/>
              <w:rPr>
                <w:sz w:val="18"/>
                <w:szCs w:val="18"/>
              </w:rPr>
            </w:pPr>
            <w:r w:rsidRPr="00466302">
              <w:rPr>
                <w:sz w:val="18"/>
                <w:szCs w:val="18"/>
              </w:rPr>
              <w:t>FY2025/26</w:t>
            </w:r>
          </w:p>
        </w:tc>
        <w:tc>
          <w:tcPr>
            <w:tcW w:w="226" w:type="pct"/>
            <w:shd w:val="clear" w:color="000000" w:fill="F2F2F2"/>
            <w:textDirection w:val="tbRl"/>
            <w:hideMark/>
          </w:tcPr>
          <w:p w14:paraId="0D65B815" w14:textId="77777777" w:rsidR="00487E7B" w:rsidRPr="00466302" w:rsidRDefault="00487E7B" w:rsidP="00AB1B59">
            <w:pPr>
              <w:spacing w:after="0" w:line="240" w:lineRule="auto"/>
              <w:rPr>
                <w:sz w:val="18"/>
                <w:szCs w:val="18"/>
              </w:rPr>
            </w:pPr>
            <w:r w:rsidRPr="00466302">
              <w:rPr>
                <w:sz w:val="18"/>
                <w:szCs w:val="18"/>
              </w:rPr>
              <w:t>FY2026/27</w:t>
            </w:r>
          </w:p>
        </w:tc>
        <w:tc>
          <w:tcPr>
            <w:tcW w:w="270" w:type="pct"/>
            <w:shd w:val="clear" w:color="000000" w:fill="F2F2F2"/>
            <w:textDirection w:val="tbRl"/>
            <w:hideMark/>
          </w:tcPr>
          <w:p w14:paraId="1253A964" w14:textId="77777777" w:rsidR="00487E7B" w:rsidRPr="00466302" w:rsidRDefault="00487E7B" w:rsidP="00AB1B59">
            <w:pPr>
              <w:spacing w:after="0" w:line="240" w:lineRule="auto"/>
              <w:rPr>
                <w:sz w:val="18"/>
                <w:szCs w:val="18"/>
              </w:rPr>
            </w:pPr>
            <w:r w:rsidRPr="00466302">
              <w:rPr>
                <w:sz w:val="18"/>
                <w:szCs w:val="18"/>
              </w:rPr>
              <w:t>FY2027/28</w:t>
            </w:r>
          </w:p>
        </w:tc>
        <w:tc>
          <w:tcPr>
            <w:tcW w:w="271" w:type="pct"/>
            <w:shd w:val="clear" w:color="000000" w:fill="F2F2F2"/>
            <w:textDirection w:val="tbRl"/>
            <w:hideMark/>
          </w:tcPr>
          <w:p w14:paraId="2E9617CD" w14:textId="77777777" w:rsidR="00487E7B" w:rsidRPr="00466302" w:rsidRDefault="00487E7B" w:rsidP="00AB1B59">
            <w:pPr>
              <w:spacing w:after="0" w:line="240" w:lineRule="auto"/>
              <w:rPr>
                <w:sz w:val="18"/>
                <w:szCs w:val="18"/>
              </w:rPr>
            </w:pPr>
            <w:r w:rsidRPr="00466302">
              <w:rPr>
                <w:sz w:val="18"/>
                <w:szCs w:val="18"/>
              </w:rPr>
              <w:t>FY2028/29</w:t>
            </w:r>
          </w:p>
        </w:tc>
        <w:tc>
          <w:tcPr>
            <w:tcW w:w="316" w:type="pct"/>
            <w:shd w:val="clear" w:color="000000" w:fill="F2F2F2"/>
            <w:textDirection w:val="tbRl"/>
            <w:hideMark/>
          </w:tcPr>
          <w:p w14:paraId="4F1BEF56" w14:textId="77777777" w:rsidR="00487E7B" w:rsidRPr="00466302" w:rsidRDefault="00487E7B" w:rsidP="00AB1B59">
            <w:pPr>
              <w:spacing w:after="0" w:line="240" w:lineRule="auto"/>
              <w:rPr>
                <w:sz w:val="18"/>
                <w:szCs w:val="18"/>
              </w:rPr>
            </w:pPr>
            <w:r w:rsidRPr="00466302">
              <w:rPr>
                <w:sz w:val="18"/>
                <w:szCs w:val="18"/>
              </w:rPr>
              <w:t>FY2029/30</w:t>
            </w:r>
          </w:p>
        </w:tc>
        <w:tc>
          <w:tcPr>
            <w:tcW w:w="449" w:type="pct"/>
            <w:vMerge/>
            <w:vAlign w:val="center"/>
            <w:hideMark/>
          </w:tcPr>
          <w:p w14:paraId="7DB9843D" w14:textId="77777777" w:rsidR="00487E7B" w:rsidRPr="00466302" w:rsidRDefault="00487E7B" w:rsidP="00AB1B59">
            <w:pPr>
              <w:spacing w:after="0" w:line="240" w:lineRule="auto"/>
              <w:rPr>
                <w:b/>
                <w:bCs/>
                <w:sz w:val="18"/>
                <w:szCs w:val="18"/>
              </w:rPr>
            </w:pPr>
          </w:p>
        </w:tc>
      </w:tr>
      <w:tr w:rsidR="00487E7B" w:rsidRPr="00466302" w14:paraId="13CB4867" w14:textId="77777777" w:rsidTr="00AB1B59">
        <w:trPr>
          <w:trHeight w:val="197"/>
        </w:trPr>
        <w:tc>
          <w:tcPr>
            <w:tcW w:w="813" w:type="pct"/>
            <w:vMerge w:val="restart"/>
            <w:shd w:val="clear" w:color="000000" w:fill="FFFFFF"/>
            <w:hideMark/>
          </w:tcPr>
          <w:p w14:paraId="651BD3A3" w14:textId="77777777" w:rsidR="00487E7B" w:rsidRPr="00466302" w:rsidRDefault="00487E7B" w:rsidP="00AB1B59">
            <w:pPr>
              <w:spacing w:after="0" w:line="240" w:lineRule="auto"/>
              <w:rPr>
                <w:sz w:val="18"/>
                <w:szCs w:val="18"/>
              </w:rPr>
            </w:pPr>
            <w:r w:rsidRPr="00466302">
              <w:rPr>
                <w:sz w:val="18"/>
                <w:szCs w:val="18"/>
              </w:rPr>
              <w:t>Strategic Intervention 5.1: Enforce adoption and implementation of e-government services</w:t>
            </w:r>
          </w:p>
        </w:tc>
        <w:tc>
          <w:tcPr>
            <w:tcW w:w="989" w:type="pct"/>
            <w:vMerge w:val="restart"/>
            <w:shd w:val="clear" w:color="000000" w:fill="FFFFFF"/>
            <w:hideMark/>
          </w:tcPr>
          <w:p w14:paraId="7792F3F8" w14:textId="77777777" w:rsidR="00487E7B" w:rsidRPr="00466302" w:rsidRDefault="00487E7B" w:rsidP="00AB1B59">
            <w:pPr>
              <w:spacing w:after="0" w:line="240" w:lineRule="auto"/>
              <w:rPr>
                <w:b/>
                <w:bCs/>
                <w:sz w:val="18"/>
                <w:szCs w:val="18"/>
              </w:rPr>
            </w:pPr>
            <w:r w:rsidRPr="00466302">
              <w:rPr>
                <w:b/>
                <w:bCs/>
                <w:sz w:val="18"/>
                <w:szCs w:val="18"/>
              </w:rPr>
              <w:t>Strategic Output 5.1.1:</w:t>
            </w:r>
            <w:r w:rsidRPr="00466302">
              <w:rPr>
                <w:sz w:val="18"/>
                <w:szCs w:val="18"/>
              </w:rPr>
              <w:t xml:space="preserve"> Uptake of ICT in provision and management of government services enhanced. </w:t>
            </w:r>
          </w:p>
        </w:tc>
        <w:tc>
          <w:tcPr>
            <w:tcW w:w="1171" w:type="pct"/>
            <w:shd w:val="clear" w:color="000000" w:fill="FFFFFF"/>
            <w:hideMark/>
          </w:tcPr>
          <w:p w14:paraId="5BA6768A" w14:textId="77777777" w:rsidR="00487E7B" w:rsidRPr="00466302" w:rsidRDefault="00487E7B" w:rsidP="00AB1B59">
            <w:pPr>
              <w:spacing w:after="0" w:line="240" w:lineRule="auto"/>
              <w:rPr>
                <w:sz w:val="18"/>
                <w:szCs w:val="18"/>
              </w:rPr>
            </w:pPr>
            <w:r w:rsidRPr="00466302">
              <w:rPr>
                <w:sz w:val="18"/>
                <w:szCs w:val="18"/>
              </w:rPr>
              <w:t>No. of entities implementing e-government systems</w:t>
            </w:r>
          </w:p>
        </w:tc>
        <w:tc>
          <w:tcPr>
            <w:tcW w:w="271" w:type="pct"/>
            <w:shd w:val="clear" w:color="000000" w:fill="FFFFFF"/>
            <w:hideMark/>
          </w:tcPr>
          <w:p w14:paraId="1C1E794E" w14:textId="77777777" w:rsidR="00487E7B" w:rsidRPr="00466302" w:rsidRDefault="00487E7B" w:rsidP="00AB1B59">
            <w:pPr>
              <w:spacing w:after="0" w:line="240" w:lineRule="auto"/>
              <w:rPr>
                <w:sz w:val="18"/>
                <w:szCs w:val="18"/>
              </w:rPr>
            </w:pPr>
            <w:r w:rsidRPr="00466302">
              <w:rPr>
                <w:sz w:val="18"/>
                <w:szCs w:val="18"/>
              </w:rPr>
              <w:t>0</w:t>
            </w:r>
          </w:p>
        </w:tc>
        <w:tc>
          <w:tcPr>
            <w:tcW w:w="225" w:type="pct"/>
            <w:shd w:val="clear" w:color="000000" w:fill="FFFFFF"/>
            <w:hideMark/>
          </w:tcPr>
          <w:p w14:paraId="582071C3" w14:textId="77777777" w:rsidR="00487E7B" w:rsidRPr="00466302" w:rsidRDefault="00487E7B" w:rsidP="00AB1B59">
            <w:pPr>
              <w:spacing w:after="0" w:line="240" w:lineRule="auto"/>
              <w:rPr>
                <w:sz w:val="18"/>
                <w:szCs w:val="18"/>
              </w:rPr>
            </w:pPr>
            <w:r w:rsidRPr="00466302">
              <w:rPr>
                <w:sz w:val="18"/>
                <w:szCs w:val="18"/>
              </w:rPr>
              <w:t>1</w:t>
            </w:r>
          </w:p>
        </w:tc>
        <w:tc>
          <w:tcPr>
            <w:tcW w:w="226" w:type="pct"/>
            <w:shd w:val="clear" w:color="000000" w:fill="FFFFFF"/>
            <w:hideMark/>
          </w:tcPr>
          <w:p w14:paraId="6FB92A2B" w14:textId="77777777" w:rsidR="00487E7B" w:rsidRPr="00466302" w:rsidRDefault="00487E7B" w:rsidP="00AB1B59">
            <w:pPr>
              <w:spacing w:after="0" w:line="240" w:lineRule="auto"/>
              <w:rPr>
                <w:sz w:val="18"/>
                <w:szCs w:val="18"/>
              </w:rPr>
            </w:pPr>
            <w:r w:rsidRPr="00466302">
              <w:rPr>
                <w:sz w:val="18"/>
                <w:szCs w:val="18"/>
              </w:rPr>
              <w:t>4</w:t>
            </w:r>
          </w:p>
        </w:tc>
        <w:tc>
          <w:tcPr>
            <w:tcW w:w="270" w:type="pct"/>
            <w:shd w:val="clear" w:color="000000" w:fill="FFFFFF"/>
            <w:hideMark/>
          </w:tcPr>
          <w:p w14:paraId="2D9395C7" w14:textId="77777777" w:rsidR="00487E7B" w:rsidRPr="00466302" w:rsidRDefault="00487E7B" w:rsidP="00AB1B59">
            <w:pPr>
              <w:spacing w:after="0" w:line="240" w:lineRule="auto"/>
              <w:rPr>
                <w:sz w:val="18"/>
                <w:szCs w:val="18"/>
              </w:rPr>
            </w:pPr>
            <w:r w:rsidRPr="00466302">
              <w:rPr>
                <w:sz w:val="18"/>
                <w:szCs w:val="18"/>
              </w:rPr>
              <w:t>6</w:t>
            </w:r>
          </w:p>
        </w:tc>
        <w:tc>
          <w:tcPr>
            <w:tcW w:w="271" w:type="pct"/>
            <w:shd w:val="clear" w:color="000000" w:fill="FFFFFF"/>
            <w:hideMark/>
          </w:tcPr>
          <w:p w14:paraId="11E5CB56" w14:textId="77777777" w:rsidR="00487E7B" w:rsidRPr="00466302" w:rsidRDefault="00487E7B" w:rsidP="00AB1B59">
            <w:pPr>
              <w:spacing w:after="0" w:line="240" w:lineRule="auto"/>
              <w:rPr>
                <w:sz w:val="18"/>
                <w:szCs w:val="18"/>
              </w:rPr>
            </w:pPr>
            <w:r w:rsidRPr="00466302">
              <w:rPr>
                <w:sz w:val="18"/>
                <w:szCs w:val="18"/>
              </w:rPr>
              <w:t>10</w:t>
            </w:r>
          </w:p>
        </w:tc>
        <w:tc>
          <w:tcPr>
            <w:tcW w:w="316" w:type="pct"/>
            <w:shd w:val="clear" w:color="000000" w:fill="FFFFFF"/>
            <w:hideMark/>
          </w:tcPr>
          <w:p w14:paraId="37B66621" w14:textId="77777777" w:rsidR="00487E7B" w:rsidRPr="00466302" w:rsidRDefault="00487E7B" w:rsidP="00AB1B59">
            <w:pPr>
              <w:spacing w:after="0" w:line="240" w:lineRule="auto"/>
              <w:rPr>
                <w:sz w:val="18"/>
                <w:szCs w:val="18"/>
              </w:rPr>
            </w:pPr>
            <w:r w:rsidRPr="00466302">
              <w:rPr>
                <w:sz w:val="18"/>
                <w:szCs w:val="18"/>
              </w:rPr>
              <w:t>14</w:t>
            </w:r>
          </w:p>
        </w:tc>
        <w:tc>
          <w:tcPr>
            <w:tcW w:w="449" w:type="pct"/>
            <w:shd w:val="clear" w:color="000000" w:fill="FFFFFF"/>
            <w:hideMark/>
          </w:tcPr>
          <w:p w14:paraId="6B78C931" w14:textId="77777777" w:rsidR="00487E7B" w:rsidRPr="00466302" w:rsidRDefault="00487E7B" w:rsidP="00AB1B59">
            <w:pPr>
              <w:spacing w:after="0" w:line="240" w:lineRule="auto"/>
              <w:rPr>
                <w:sz w:val="18"/>
                <w:szCs w:val="18"/>
              </w:rPr>
            </w:pPr>
            <w:r w:rsidRPr="00466302">
              <w:rPr>
                <w:sz w:val="18"/>
                <w:szCs w:val="18"/>
              </w:rPr>
              <w:t>ICT-PR</w:t>
            </w:r>
          </w:p>
        </w:tc>
      </w:tr>
      <w:tr w:rsidR="00487E7B" w:rsidRPr="00466302" w14:paraId="086EA5C5" w14:textId="77777777" w:rsidTr="00AB1B59">
        <w:trPr>
          <w:trHeight w:val="50"/>
        </w:trPr>
        <w:tc>
          <w:tcPr>
            <w:tcW w:w="813" w:type="pct"/>
            <w:vMerge/>
            <w:vAlign w:val="center"/>
            <w:hideMark/>
          </w:tcPr>
          <w:p w14:paraId="78A54499" w14:textId="77777777" w:rsidR="00487E7B" w:rsidRPr="00466302" w:rsidRDefault="00487E7B" w:rsidP="00AB1B59">
            <w:pPr>
              <w:spacing w:after="0" w:line="240" w:lineRule="auto"/>
              <w:rPr>
                <w:sz w:val="18"/>
                <w:szCs w:val="18"/>
              </w:rPr>
            </w:pPr>
          </w:p>
        </w:tc>
        <w:tc>
          <w:tcPr>
            <w:tcW w:w="989" w:type="pct"/>
            <w:vMerge/>
            <w:vAlign w:val="center"/>
            <w:hideMark/>
          </w:tcPr>
          <w:p w14:paraId="77458FB9" w14:textId="77777777" w:rsidR="00487E7B" w:rsidRPr="00466302" w:rsidRDefault="00487E7B" w:rsidP="00AB1B59">
            <w:pPr>
              <w:spacing w:after="0" w:line="240" w:lineRule="auto"/>
              <w:rPr>
                <w:b/>
                <w:bCs/>
                <w:sz w:val="18"/>
                <w:szCs w:val="18"/>
              </w:rPr>
            </w:pPr>
          </w:p>
        </w:tc>
        <w:tc>
          <w:tcPr>
            <w:tcW w:w="1171" w:type="pct"/>
            <w:shd w:val="clear" w:color="000000" w:fill="FFFFFF"/>
            <w:hideMark/>
          </w:tcPr>
          <w:p w14:paraId="42A7AD02" w14:textId="77777777" w:rsidR="00487E7B" w:rsidRPr="00466302" w:rsidRDefault="00487E7B" w:rsidP="00AB1B59">
            <w:pPr>
              <w:spacing w:after="0" w:line="240" w:lineRule="auto"/>
              <w:rPr>
                <w:sz w:val="18"/>
                <w:szCs w:val="18"/>
              </w:rPr>
            </w:pPr>
            <w:r w:rsidRPr="00466302">
              <w:rPr>
                <w:sz w:val="18"/>
                <w:szCs w:val="18"/>
              </w:rPr>
              <w:t>No of new e-services introduced</w:t>
            </w:r>
          </w:p>
        </w:tc>
        <w:tc>
          <w:tcPr>
            <w:tcW w:w="271" w:type="pct"/>
            <w:shd w:val="clear" w:color="000000" w:fill="FFFFFF"/>
            <w:hideMark/>
          </w:tcPr>
          <w:p w14:paraId="35A508DC" w14:textId="77777777" w:rsidR="00487E7B" w:rsidRPr="00466302" w:rsidRDefault="00487E7B" w:rsidP="00AB1B59">
            <w:pPr>
              <w:spacing w:after="0" w:line="240" w:lineRule="auto"/>
              <w:rPr>
                <w:sz w:val="18"/>
                <w:szCs w:val="18"/>
              </w:rPr>
            </w:pPr>
            <w:r w:rsidRPr="00466302">
              <w:rPr>
                <w:sz w:val="18"/>
                <w:szCs w:val="18"/>
              </w:rPr>
              <w:t>0</w:t>
            </w:r>
          </w:p>
        </w:tc>
        <w:tc>
          <w:tcPr>
            <w:tcW w:w="225" w:type="pct"/>
            <w:shd w:val="clear" w:color="000000" w:fill="FFFFFF"/>
            <w:hideMark/>
          </w:tcPr>
          <w:p w14:paraId="17519F50" w14:textId="77777777" w:rsidR="00487E7B" w:rsidRPr="00466302" w:rsidRDefault="00487E7B" w:rsidP="00AB1B59">
            <w:pPr>
              <w:spacing w:after="0" w:line="240" w:lineRule="auto"/>
              <w:rPr>
                <w:sz w:val="18"/>
                <w:szCs w:val="18"/>
              </w:rPr>
            </w:pPr>
            <w:r w:rsidRPr="00466302">
              <w:rPr>
                <w:sz w:val="18"/>
                <w:szCs w:val="18"/>
              </w:rPr>
              <w:t>1</w:t>
            </w:r>
          </w:p>
        </w:tc>
        <w:tc>
          <w:tcPr>
            <w:tcW w:w="226" w:type="pct"/>
            <w:shd w:val="clear" w:color="000000" w:fill="FFFFFF"/>
            <w:hideMark/>
          </w:tcPr>
          <w:p w14:paraId="31598D2A" w14:textId="77777777" w:rsidR="00487E7B" w:rsidRPr="00466302" w:rsidRDefault="00487E7B" w:rsidP="00AB1B59">
            <w:pPr>
              <w:spacing w:after="0" w:line="240" w:lineRule="auto"/>
              <w:rPr>
                <w:sz w:val="18"/>
                <w:szCs w:val="18"/>
              </w:rPr>
            </w:pPr>
            <w:r w:rsidRPr="00466302">
              <w:rPr>
                <w:sz w:val="18"/>
                <w:szCs w:val="18"/>
              </w:rPr>
              <w:t>1</w:t>
            </w:r>
          </w:p>
        </w:tc>
        <w:tc>
          <w:tcPr>
            <w:tcW w:w="270" w:type="pct"/>
            <w:shd w:val="clear" w:color="000000" w:fill="FFFFFF"/>
            <w:hideMark/>
          </w:tcPr>
          <w:p w14:paraId="53895A93" w14:textId="77777777" w:rsidR="00487E7B" w:rsidRPr="00466302" w:rsidRDefault="00487E7B" w:rsidP="00AB1B59">
            <w:pPr>
              <w:spacing w:after="0" w:line="240" w:lineRule="auto"/>
              <w:rPr>
                <w:sz w:val="18"/>
                <w:szCs w:val="18"/>
              </w:rPr>
            </w:pPr>
            <w:r w:rsidRPr="00466302">
              <w:rPr>
                <w:sz w:val="18"/>
                <w:szCs w:val="18"/>
              </w:rPr>
              <w:t>1</w:t>
            </w:r>
          </w:p>
        </w:tc>
        <w:tc>
          <w:tcPr>
            <w:tcW w:w="271" w:type="pct"/>
            <w:shd w:val="clear" w:color="000000" w:fill="FFFFFF"/>
            <w:hideMark/>
          </w:tcPr>
          <w:p w14:paraId="57649CD5" w14:textId="77777777" w:rsidR="00487E7B" w:rsidRPr="00466302" w:rsidRDefault="00487E7B" w:rsidP="00AB1B59">
            <w:pPr>
              <w:spacing w:after="0" w:line="240" w:lineRule="auto"/>
              <w:rPr>
                <w:sz w:val="18"/>
                <w:szCs w:val="18"/>
              </w:rPr>
            </w:pPr>
            <w:r w:rsidRPr="00466302">
              <w:rPr>
                <w:sz w:val="18"/>
                <w:szCs w:val="18"/>
              </w:rPr>
              <w:t>1</w:t>
            </w:r>
          </w:p>
        </w:tc>
        <w:tc>
          <w:tcPr>
            <w:tcW w:w="316" w:type="pct"/>
            <w:shd w:val="clear" w:color="000000" w:fill="FFFFFF"/>
            <w:hideMark/>
          </w:tcPr>
          <w:p w14:paraId="49E172A4" w14:textId="77777777" w:rsidR="00487E7B" w:rsidRPr="00466302" w:rsidRDefault="00487E7B" w:rsidP="00AB1B59">
            <w:pPr>
              <w:spacing w:after="0" w:line="240" w:lineRule="auto"/>
              <w:rPr>
                <w:sz w:val="18"/>
                <w:szCs w:val="18"/>
              </w:rPr>
            </w:pPr>
            <w:r w:rsidRPr="00466302">
              <w:rPr>
                <w:sz w:val="18"/>
                <w:szCs w:val="18"/>
              </w:rPr>
              <w:t>1</w:t>
            </w:r>
          </w:p>
        </w:tc>
        <w:tc>
          <w:tcPr>
            <w:tcW w:w="449" w:type="pct"/>
            <w:shd w:val="clear" w:color="000000" w:fill="FFFFFF"/>
            <w:hideMark/>
          </w:tcPr>
          <w:p w14:paraId="68F7E08E" w14:textId="77777777" w:rsidR="00487E7B" w:rsidRPr="00466302" w:rsidRDefault="00487E7B" w:rsidP="00AB1B59">
            <w:pPr>
              <w:spacing w:after="0" w:line="240" w:lineRule="auto"/>
              <w:rPr>
                <w:sz w:val="18"/>
                <w:szCs w:val="18"/>
              </w:rPr>
            </w:pPr>
            <w:r w:rsidRPr="00466302">
              <w:rPr>
                <w:sz w:val="18"/>
                <w:szCs w:val="18"/>
              </w:rPr>
              <w:t>ICT -PR</w:t>
            </w:r>
          </w:p>
        </w:tc>
      </w:tr>
      <w:tr w:rsidR="00487E7B" w:rsidRPr="00466302" w14:paraId="5E861DFA" w14:textId="77777777" w:rsidTr="00AB1B59">
        <w:trPr>
          <w:trHeight w:val="413"/>
        </w:trPr>
        <w:tc>
          <w:tcPr>
            <w:tcW w:w="813" w:type="pct"/>
            <w:vMerge/>
            <w:vAlign w:val="center"/>
            <w:hideMark/>
          </w:tcPr>
          <w:p w14:paraId="17DA258D" w14:textId="77777777" w:rsidR="00487E7B" w:rsidRPr="00466302" w:rsidRDefault="00487E7B" w:rsidP="00AB1B59">
            <w:pPr>
              <w:spacing w:after="0" w:line="240" w:lineRule="auto"/>
              <w:rPr>
                <w:sz w:val="18"/>
                <w:szCs w:val="18"/>
              </w:rPr>
            </w:pPr>
          </w:p>
        </w:tc>
        <w:tc>
          <w:tcPr>
            <w:tcW w:w="989" w:type="pct"/>
            <w:vMerge/>
            <w:vAlign w:val="center"/>
            <w:hideMark/>
          </w:tcPr>
          <w:p w14:paraId="26DF416E" w14:textId="77777777" w:rsidR="00487E7B" w:rsidRPr="00466302" w:rsidRDefault="00487E7B" w:rsidP="00AB1B59">
            <w:pPr>
              <w:spacing w:after="0" w:line="240" w:lineRule="auto"/>
              <w:rPr>
                <w:b/>
                <w:bCs/>
                <w:sz w:val="18"/>
                <w:szCs w:val="18"/>
              </w:rPr>
            </w:pPr>
          </w:p>
        </w:tc>
        <w:tc>
          <w:tcPr>
            <w:tcW w:w="1171" w:type="pct"/>
            <w:shd w:val="clear" w:color="000000" w:fill="FFFFFF"/>
            <w:hideMark/>
          </w:tcPr>
          <w:p w14:paraId="5DDDDD12" w14:textId="77777777" w:rsidR="00487E7B" w:rsidRPr="00466302" w:rsidRDefault="00487E7B" w:rsidP="00AB1B59">
            <w:pPr>
              <w:spacing w:after="0" w:line="240" w:lineRule="auto"/>
              <w:rPr>
                <w:sz w:val="18"/>
                <w:szCs w:val="18"/>
              </w:rPr>
            </w:pPr>
            <w:r w:rsidRPr="00466302">
              <w:rPr>
                <w:sz w:val="18"/>
                <w:szCs w:val="18"/>
              </w:rPr>
              <w:t>No. of citizens accessing government services online</w:t>
            </w:r>
          </w:p>
        </w:tc>
        <w:tc>
          <w:tcPr>
            <w:tcW w:w="271" w:type="pct"/>
            <w:shd w:val="clear" w:color="000000" w:fill="FFFFFF"/>
            <w:hideMark/>
          </w:tcPr>
          <w:p w14:paraId="2376D9A7" w14:textId="77777777" w:rsidR="00487E7B" w:rsidRPr="00466302" w:rsidRDefault="00487E7B" w:rsidP="00AB1B59">
            <w:pPr>
              <w:spacing w:after="0" w:line="240" w:lineRule="auto"/>
              <w:rPr>
                <w:sz w:val="18"/>
                <w:szCs w:val="18"/>
              </w:rPr>
            </w:pPr>
            <w:r w:rsidRPr="00466302">
              <w:rPr>
                <w:sz w:val="18"/>
                <w:szCs w:val="18"/>
              </w:rPr>
              <w:t>500</w:t>
            </w:r>
          </w:p>
        </w:tc>
        <w:tc>
          <w:tcPr>
            <w:tcW w:w="225" w:type="pct"/>
            <w:shd w:val="clear" w:color="000000" w:fill="FFFFFF"/>
            <w:hideMark/>
          </w:tcPr>
          <w:p w14:paraId="2188948A" w14:textId="77777777" w:rsidR="00487E7B" w:rsidRPr="00466302" w:rsidRDefault="00487E7B" w:rsidP="00AB1B59">
            <w:pPr>
              <w:spacing w:after="0" w:line="240" w:lineRule="auto"/>
              <w:rPr>
                <w:sz w:val="18"/>
                <w:szCs w:val="18"/>
              </w:rPr>
            </w:pPr>
            <w:r w:rsidRPr="00466302">
              <w:rPr>
                <w:sz w:val="18"/>
                <w:szCs w:val="18"/>
              </w:rPr>
              <w:t>1000</w:t>
            </w:r>
          </w:p>
        </w:tc>
        <w:tc>
          <w:tcPr>
            <w:tcW w:w="226" w:type="pct"/>
            <w:shd w:val="clear" w:color="000000" w:fill="FFFFFF"/>
            <w:hideMark/>
          </w:tcPr>
          <w:p w14:paraId="0FB746CE" w14:textId="77777777" w:rsidR="00487E7B" w:rsidRPr="00466302" w:rsidRDefault="00487E7B" w:rsidP="00AB1B59">
            <w:pPr>
              <w:spacing w:after="0" w:line="240" w:lineRule="auto"/>
              <w:rPr>
                <w:sz w:val="18"/>
                <w:szCs w:val="18"/>
              </w:rPr>
            </w:pPr>
            <w:r w:rsidRPr="00466302">
              <w:rPr>
                <w:sz w:val="18"/>
                <w:szCs w:val="18"/>
              </w:rPr>
              <w:t>2000</w:t>
            </w:r>
          </w:p>
        </w:tc>
        <w:tc>
          <w:tcPr>
            <w:tcW w:w="270" w:type="pct"/>
            <w:shd w:val="clear" w:color="000000" w:fill="FFFFFF"/>
            <w:hideMark/>
          </w:tcPr>
          <w:p w14:paraId="05240A0E" w14:textId="77777777" w:rsidR="00487E7B" w:rsidRPr="00466302" w:rsidRDefault="00487E7B" w:rsidP="00AB1B59">
            <w:pPr>
              <w:spacing w:after="0" w:line="240" w:lineRule="auto"/>
              <w:rPr>
                <w:sz w:val="18"/>
                <w:szCs w:val="18"/>
              </w:rPr>
            </w:pPr>
            <w:r w:rsidRPr="00466302">
              <w:rPr>
                <w:sz w:val="18"/>
                <w:szCs w:val="18"/>
              </w:rPr>
              <w:t>3000</w:t>
            </w:r>
          </w:p>
        </w:tc>
        <w:tc>
          <w:tcPr>
            <w:tcW w:w="271" w:type="pct"/>
            <w:shd w:val="clear" w:color="000000" w:fill="FFFFFF"/>
            <w:hideMark/>
          </w:tcPr>
          <w:p w14:paraId="52A27DEC" w14:textId="77777777" w:rsidR="00487E7B" w:rsidRPr="00466302" w:rsidRDefault="00487E7B" w:rsidP="00AB1B59">
            <w:pPr>
              <w:spacing w:after="0" w:line="240" w:lineRule="auto"/>
              <w:rPr>
                <w:sz w:val="18"/>
                <w:szCs w:val="18"/>
              </w:rPr>
            </w:pPr>
            <w:r w:rsidRPr="00466302">
              <w:rPr>
                <w:sz w:val="18"/>
                <w:szCs w:val="18"/>
              </w:rPr>
              <w:t>4000</w:t>
            </w:r>
          </w:p>
        </w:tc>
        <w:tc>
          <w:tcPr>
            <w:tcW w:w="316" w:type="pct"/>
            <w:shd w:val="clear" w:color="000000" w:fill="FFFFFF"/>
            <w:hideMark/>
          </w:tcPr>
          <w:p w14:paraId="3EC5A179" w14:textId="77777777" w:rsidR="00487E7B" w:rsidRPr="00466302" w:rsidRDefault="00487E7B" w:rsidP="00AB1B59">
            <w:pPr>
              <w:spacing w:after="0" w:line="240" w:lineRule="auto"/>
              <w:rPr>
                <w:sz w:val="18"/>
                <w:szCs w:val="18"/>
              </w:rPr>
            </w:pPr>
            <w:r w:rsidRPr="00466302">
              <w:rPr>
                <w:sz w:val="18"/>
                <w:szCs w:val="18"/>
              </w:rPr>
              <w:t>5000</w:t>
            </w:r>
          </w:p>
        </w:tc>
        <w:tc>
          <w:tcPr>
            <w:tcW w:w="449" w:type="pct"/>
            <w:shd w:val="clear" w:color="000000" w:fill="FFFFFF"/>
            <w:hideMark/>
          </w:tcPr>
          <w:p w14:paraId="3ED07786" w14:textId="77777777" w:rsidR="00487E7B" w:rsidRPr="00466302" w:rsidRDefault="00487E7B" w:rsidP="00AB1B59">
            <w:pPr>
              <w:spacing w:after="0" w:line="240" w:lineRule="auto"/>
              <w:rPr>
                <w:sz w:val="18"/>
                <w:szCs w:val="18"/>
              </w:rPr>
            </w:pPr>
            <w:r w:rsidRPr="00466302">
              <w:rPr>
                <w:sz w:val="18"/>
                <w:szCs w:val="18"/>
              </w:rPr>
              <w:t>ICT-PR</w:t>
            </w:r>
          </w:p>
        </w:tc>
      </w:tr>
      <w:tr w:rsidR="00487E7B" w:rsidRPr="00466302" w14:paraId="38F2C7E3" w14:textId="77777777" w:rsidTr="00AB1B59">
        <w:trPr>
          <w:trHeight w:val="50"/>
        </w:trPr>
        <w:tc>
          <w:tcPr>
            <w:tcW w:w="813" w:type="pct"/>
            <w:vMerge w:val="restart"/>
            <w:shd w:val="clear" w:color="000000" w:fill="FFFFFF"/>
            <w:hideMark/>
          </w:tcPr>
          <w:p w14:paraId="5A38F8E7" w14:textId="77777777" w:rsidR="00487E7B" w:rsidRPr="00466302" w:rsidRDefault="00487E7B" w:rsidP="00AB1B59">
            <w:pPr>
              <w:spacing w:after="0" w:line="240" w:lineRule="auto"/>
              <w:rPr>
                <w:sz w:val="18"/>
                <w:szCs w:val="18"/>
              </w:rPr>
            </w:pPr>
            <w:r w:rsidRPr="00466302">
              <w:rPr>
                <w:sz w:val="18"/>
                <w:szCs w:val="18"/>
              </w:rPr>
              <w:t>Strategic Intervention 5.3: Strengthen Government Institutions in Records, Archives and Information Management</w:t>
            </w:r>
          </w:p>
        </w:tc>
        <w:tc>
          <w:tcPr>
            <w:tcW w:w="989" w:type="pct"/>
            <w:shd w:val="clear" w:color="000000" w:fill="FFFFFF"/>
            <w:hideMark/>
          </w:tcPr>
          <w:p w14:paraId="56B1A423" w14:textId="77777777" w:rsidR="00487E7B" w:rsidRPr="00466302" w:rsidRDefault="00487E7B" w:rsidP="00AB1B59">
            <w:pPr>
              <w:spacing w:after="0" w:line="240" w:lineRule="auto"/>
              <w:rPr>
                <w:b/>
                <w:bCs/>
                <w:sz w:val="18"/>
                <w:szCs w:val="18"/>
              </w:rPr>
            </w:pPr>
            <w:r w:rsidRPr="00466302">
              <w:rPr>
                <w:b/>
                <w:bCs/>
                <w:sz w:val="18"/>
                <w:szCs w:val="18"/>
              </w:rPr>
              <w:t xml:space="preserve">Strategic Output 5.3.1: </w:t>
            </w:r>
            <w:r w:rsidRPr="00466302">
              <w:rPr>
                <w:sz w:val="18"/>
                <w:szCs w:val="18"/>
              </w:rPr>
              <w:t xml:space="preserve">Records Management Systems set up and streamlined in MDAs and LGs </w:t>
            </w:r>
          </w:p>
        </w:tc>
        <w:tc>
          <w:tcPr>
            <w:tcW w:w="1171" w:type="pct"/>
            <w:shd w:val="clear" w:color="000000" w:fill="FFFFFF"/>
            <w:hideMark/>
          </w:tcPr>
          <w:p w14:paraId="77F2B3F8" w14:textId="77777777" w:rsidR="00487E7B" w:rsidRPr="00466302" w:rsidRDefault="00487E7B" w:rsidP="00AB1B59">
            <w:pPr>
              <w:spacing w:after="0" w:line="240" w:lineRule="auto"/>
              <w:rPr>
                <w:sz w:val="18"/>
                <w:szCs w:val="18"/>
              </w:rPr>
            </w:pPr>
            <w:r w:rsidRPr="00466302">
              <w:rPr>
                <w:sz w:val="18"/>
                <w:szCs w:val="18"/>
              </w:rPr>
              <w:t xml:space="preserve">Number of LGs and LLGs supported to set up and </w:t>
            </w:r>
            <w:proofErr w:type="gramStart"/>
            <w:r w:rsidRPr="00466302">
              <w:rPr>
                <w:sz w:val="18"/>
                <w:szCs w:val="18"/>
              </w:rPr>
              <w:t>streamline  Records</w:t>
            </w:r>
            <w:proofErr w:type="gramEnd"/>
            <w:r w:rsidRPr="00466302">
              <w:rPr>
                <w:sz w:val="18"/>
                <w:szCs w:val="18"/>
              </w:rPr>
              <w:t xml:space="preserve"> management systems.</w:t>
            </w:r>
          </w:p>
        </w:tc>
        <w:tc>
          <w:tcPr>
            <w:tcW w:w="271" w:type="pct"/>
            <w:shd w:val="clear" w:color="000000" w:fill="FFFFFF"/>
            <w:hideMark/>
          </w:tcPr>
          <w:p w14:paraId="34EF2875" w14:textId="77777777" w:rsidR="00487E7B" w:rsidRPr="00466302" w:rsidRDefault="00487E7B" w:rsidP="00AB1B59">
            <w:pPr>
              <w:spacing w:after="0" w:line="240" w:lineRule="auto"/>
              <w:rPr>
                <w:sz w:val="18"/>
                <w:szCs w:val="18"/>
              </w:rPr>
            </w:pPr>
            <w:r w:rsidRPr="00466302">
              <w:rPr>
                <w:sz w:val="18"/>
                <w:szCs w:val="18"/>
              </w:rPr>
              <w:t>0</w:t>
            </w:r>
          </w:p>
        </w:tc>
        <w:tc>
          <w:tcPr>
            <w:tcW w:w="225" w:type="pct"/>
            <w:shd w:val="clear" w:color="000000" w:fill="FFFFFF"/>
            <w:hideMark/>
          </w:tcPr>
          <w:p w14:paraId="55EFD19E" w14:textId="77777777" w:rsidR="00487E7B" w:rsidRPr="00466302" w:rsidRDefault="00487E7B" w:rsidP="00AB1B59">
            <w:pPr>
              <w:spacing w:after="0" w:line="240" w:lineRule="auto"/>
              <w:rPr>
                <w:sz w:val="18"/>
                <w:szCs w:val="18"/>
              </w:rPr>
            </w:pPr>
            <w:r w:rsidRPr="00466302">
              <w:rPr>
                <w:sz w:val="18"/>
                <w:szCs w:val="18"/>
              </w:rPr>
              <w:t>0</w:t>
            </w:r>
          </w:p>
        </w:tc>
        <w:tc>
          <w:tcPr>
            <w:tcW w:w="226" w:type="pct"/>
            <w:shd w:val="clear" w:color="000000" w:fill="FFFFFF"/>
            <w:hideMark/>
          </w:tcPr>
          <w:p w14:paraId="6C496E51" w14:textId="77777777" w:rsidR="00487E7B" w:rsidRPr="00466302" w:rsidRDefault="00487E7B" w:rsidP="00AB1B59">
            <w:pPr>
              <w:spacing w:after="0" w:line="240" w:lineRule="auto"/>
              <w:rPr>
                <w:sz w:val="18"/>
                <w:szCs w:val="18"/>
              </w:rPr>
            </w:pPr>
            <w:r w:rsidRPr="00466302">
              <w:rPr>
                <w:sz w:val="18"/>
                <w:szCs w:val="18"/>
              </w:rPr>
              <w:t>1</w:t>
            </w:r>
          </w:p>
        </w:tc>
        <w:tc>
          <w:tcPr>
            <w:tcW w:w="270" w:type="pct"/>
            <w:shd w:val="clear" w:color="000000" w:fill="FFFFFF"/>
            <w:hideMark/>
          </w:tcPr>
          <w:p w14:paraId="581A040C" w14:textId="77777777" w:rsidR="00487E7B" w:rsidRPr="00466302" w:rsidRDefault="00487E7B" w:rsidP="00AB1B59">
            <w:pPr>
              <w:spacing w:after="0" w:line="240" w:lineRule="auto"/>
              <w:rPr>
                <w:sz w:val="18"/>
                <w:szCs w:val="18"/>
              </w:rPr>
            </w:pPr>
            <w:r w:rsidRPr="00466302">
              <w:rPr>
                <w:sz w:val="18"/>
                <w:szCs w:val="18"/>
              </w:rPr>
              <w:t>4</w:t>
            </w:r>
          </w:p>
        </w:tc>
        <w:tc>
          <w:tcPr>
            <w:tcW w:w="271" w:type="pct"/>
            <w:shd w:val="clear" w:color="000000" w:fill="FFFFFF"/>
            <w:hideMark/>
          </w:tcPr>
          <w:p w14:paraId="791A2C7A" w14:textId="77777777" w:rsidR="00487E7B" w:rsidRPr="00466302" w:rsidRDefault="00487E7B" w:rsidP="00AB1B59">
            <w:pPr>
              <w:spacing w:after="0" w:line="240" w:lineRule="auto"/>
              <w:rPr>
                <w:sz w:val="18"/>
                <w:szCs w:val="18"/>
              </w:rPr>
            </w:pPr>
            <w:r w:rsidRPr="00466302">
              <w:rPr>
                <w:sz w:val="18"/>
                <w:szCs w:val="18"/>
              </w:rPr>
              <w:t>6</w:t>
            </w:r>
          </w:p>
        </w:tc>
        <w:tc>
          <w:tcPr>
            <w:tcW w:w="316" w:type="pct"/>
            <w:shd w:val="clear" w:color="000000" w:fill="FFFFFF"/>
            <w:hideMark/>
          </w:tcPr>
          <w:p w14:paraId="7C2948A4" w14:textId="77777777" w:rsidR="00487E7B" w:rsidRPr="00466302" w:rsidRDefault="00487E7B" w:rsidP="00AB1B59">
            <w:pPr>
              <w:spacing w:after="0" w:line="240" w:lineRule="auto"/>
              <w:rPr>
                <w:sz w:val="18"/>
                <w:szCs w:val="18"/>
              </w:rPr>
            </w:pPr>
            <w:r w:rsidRPr="00466302">
              <w:rPr>
                <w:sz w:val="18"/>
                <w:szCs w:val="18"/>
              </w:rPr>
              <w:t>10</w:t>
            </w:r>
          </w:p>
        </w:tc>
        <w:tc>
          <w:tcPr>
            <w:tcW w:w="449" w:type="pct"/>
            <w:shd w:val="clear" w:color="000000" w:fill="FFFFFF"/>
            <w:hideMark/>
          </w:tcPr>
          <w:p w14:paraId="56D4B363" w14:textId="77777777" w:rsidR="00487E7B" w:rsidRPr="00466302" w:rsidRDefault="00487E7B" w:rsidP="00AB1B59">
            <w:pPr>
              <w:spacing w:after="0" w:line="240" w:lineRule="auto"/>
              <w:rPr>
                <w:sz w:val="18"/>
                <w:szCs w:val="18"/>
              </w:rPr>
            </w:pPr>
            <w:r w:rsidRPr="00466302">
              <w:rPr>
                <w:sz w:val="18"/>
                <w:szCs w:val="18"/>
              </w:rPr>
              <w:t>District Performance Reports</w:t>
            </w:r>
          </w:p>
        </w:tc>
      </w:tr>
      <w:tr w:rsidR="00487E7B" w:rsidRPr="00466302" w14:paraId="77451575" w14:textId="77777777" w:rsidTr="00AB1B59">
        <w:trPr>
          <w:trHeight w:val="1300"/>
        </w:trPr>
        <w:tc>
          <w:tcPr>
            <w:tcW w:w="813" w:type="pct"/>
            <w:vMerge/>
            <w:vAlign w:val="center"/>
            <w:hideMark/>
          </w:tcPr>
          <w:p w14:paraId="54EB3105" w14:textId="77777777" w:rsidR="00487E7B" w:rsidRPr="00466302" w:rsidRDefault="00487E7B" w:rsidP="00AB1B59">
            <w:pPr>
              <w:spacing w:after="0" w:line="240" w:lineRule="auto"/>
              <w:rPr>
                <w:sz w:val="18"/>
                <w:szCs w:val="18"/>
              </w:rPr>
            </w:pPr>
          </w:p>
        </w:tc>
        <w:tc>
          <w:tcPr>
            <w:tcW w:w="989" w:type="pct"/>
            <w:shd w:val="clear" w:color="000000" w:fill="FFFFFF"/>
            <w:hideMark/>
          </w:tcPr>
          <w:p w14:paraId="5DC479B0" w14:textId="77777777" w:rsidR="00487E7B" w:rsidRPr="00466302" w:rsidRDefault="00487E7B" w:rsidP="00AB1B59">
            <w:pPr>
              <w:spacing w:after="0" w:line="240" w:lineRule="auto"/>
              <w:rPr>
                <w:b/>
                <w:bCs/>
                <w:sz w:val="18"/>
                <w:szCs w:val="18"/>
              </w:rPr>
            </w:pPr>
            <w:r w:rsidRPr="00466302">
              <w:rPr>
                <w:b/>
                <w:bCs/>
                <w:sz w:val="18"/>
                <w:szCs w:val="18"/>
              </w:rPr>
              <w:t>Strategic Output 5.3.2:</w:t>
            </w:r>
            <w:r w:rsidRPr="00466302">
              <w:rPr>
                <w:sz w:val="18"/>
                <w:szCs w:val="18"/>
              </w:rPr>
              <w:t xml:space="preserve"> Electronic Document and Records Management System (EDRMS) rolled out to LGs and LLGs</w:t>
            </w:r>
          </w:p>
        </w:tc>
        <w:tc>
          <w:tcPr>
            <w:tcW w:w="1171" w:type="pct"/>
            <w:shd w:val="clear" w:color="000000" w:fill="FFFFFF"/>
            <w:hideMark/>
          </w:tcPr>
          <w:p w14:paraId="557D2BDA" w14:textId="77777777" w:rsidR="00487E7B" w:rsidRPr="00466302" w:rsidRDefault="00487E7B" w:rsidP="00AB1B59">
            <w:pPr>
              <w:spacing w:after="0" w:line="240" w:lineRule="auto"/>
              <w:rPr>
                <w:sz w:val="18"/>
                <w:szCs w:val="18"/>
              </w:rPr>
            </w:pPr>
            <w:r w:rsidRPr="00466302">
              <w:rPr>
                <w:sz w:val="18"/>
                <w:szCs w:val="18"/>
              </w:rPr>
              <w:t xml:space="preserve">Number of MDAs and LGs with fully operational Electronic Document and Records Management System </w:t>
            </w:r>
          </w:p>
        </w:tc>
        <w:tc>
          <w:tcPr>
            <w:tcW w:w="271" w:type="pct"/>
            <w:shd w:val="clear" w:color="000000" w:fill="FFFFFF"/>
            <w:hideMark/>
          </w:tcPr>
          <w:p w14:paraId="3E083F02" w14:textId="77777777" w:rsidR="00487E7B" w:rsidRPr="00466302" w:rsidRDefault="00487E7B" w:rsidP="00AB1B59">
            <w:pPr>
              <w:spacing w:after="0" w:line="240" w:lineRule="auto"/>
              <w:rPr>
                <w:sz w:val="18"/>
                <w:szCs w:val="18"/>
              </w:rPr>
            </w:pPr>
            <w:r w:rsidRPr="00466302">
              <w:rPr>
                <w:sz w:val="18"/>
                <w:szCs w:val="18"/>
              </w:rPr>
              <w:t>0</w:t>
            </w:r>
          </w:p>
        </w:tc>
        <w:tc>
          <w:tcPr>
            <w:tcW w:w="225" w:type="pct"/>
            <w:shd w:val="clear" w:color="000000" w:fill="FFFFFF"/>
            <w:hideMark/>
          </w:tcPr>
          <w:p w14:paraId="5D661062" w14:textId="77777777" w:rsidR="00487E7B" w:rsidRPr="00466302" w:rsidRDefault="00487E7B" w:rsidP="00AB1B59">
            <w:pPr>
              <w:spacing w:after="0" w:line="240" w:lineRule="auto"/>
              <w:rPr>
                <w:sz w:val="18"/>
                <w:szCs w:val="18"/>
              </w:rPr>
            </w:pPr>
            <w:r w:rsidRPr="00466302">
              <w:rPr>
                <w:sz w:val="18"/>
                <w:szCs w:val="18"/>
              </w:rPr>
              <w:t>1</w:t>
            </w:r>
          </w:p>
        </w:tc>
        <w:tc>
          <w:tcPr>
            <w:tcW w:w="226" w:type="pct"/>
            <w:shd w:val="clear" w:color="000000" w:fill="FFFFFF"/>
            <w:hideMark/>
          </w:tcPr>
          <w:p w14:paraId="2F8F6595" w14:textId="77777777" w:rsidR="00487E7B" w:rsidRPr="00466302" w:rsidRDefault="00487E7B" w:rsidP="00AB1B59">
            <w:pPr>
              <w:spacing w:after="0" w:line="240" w:lineRule="auto"/>
              <w:rPr>
                <w:sz w:val="18"/>
                <w:szCs w:val="18"/>
              </w:rPr>
            </w:pPr>
            <w:r w:rsidRPr="00466302">
              <w:rPr>
                <w:sz w:val="18"/>
                <w:szCs w:val="18"/>
              </w:rPr>
              <w:t>1</w:t>
            </w:r>
          </w:p>
        </w:tc>
        <w:tc>
          <w:tcPr>
            <w:tcW w:w="270" w:type="pct"/>
            <w:shd w:val="clear" w:color="000000" w:fill="FFFFFF"/>
            <w:hideMark/>
          </w:tcPr>
          <w:p w14:paraId="2B38C0C6" w14:textId="77777777" w:rsidR="00487E7B" w:rsidRPr="00466302" w:rsidRDefault="00487E7B" w:rsidP="00AB1B59">
            <w:pPr>
              <w:spacing w:after="0" w:line="240" w:lineRule="auto"/>
              <w:rPr>
                <w:sz w:val="18"/>
                <w:szCs w:val="18"/>
              </w:rPr>
            </w:pPr>
            <w:r w:rsidRPr="00466302">
              <w:rPr>
                <w:sz w:val="18"/>
                <w:szCs w:val="18"/>
              </w:rPr>
              <w:t>1</w:t>
            </w:r>
          </w:p>
        </w:tc>
        <w:tc>
          <w:tcPr>
            <w:tcW w:w="271" w:type="pct"/>
            <w:shd w:val="clear" w:color="000000" w:fill="FFFFFF"/>
            <w:hideMark/>
          </w:tcPr>
          <w:p w14:paraId="3B4835E2" w14:textId="77777777" w:rsidR="00487E7B" w:rsidRPr="00466302" w:rsidRDefault="00487E7B" w:rsidP="00AB1B59">
            <w:pPr>
              <w:spacing w:after="0" w:line="240" w:lineRule="auto"/>
              <w:rPr>
                <w:sz w:val="18"/>
                <w:szCs w:val="18"/>
              </w:rPr>
            </w:pPr>
            <w:r w:rsidRPr="00466302">
              <w:rPr>
                <w:sz w:val="18"/>
                <w:szCs w:val="18"/>
              </w:rPr>
              <w:t>1</w:t>
            </w:r>
          </w:p>
        </w:tc>
        <w:tc>
          <w:tcPr>
            <w:tcW w:w="316" w:type="pct"/>
            <w:shd w:val="clear" w:color="000000" w:fill="FFFFFF"/>
            <w:hideMark/>
          </w:tcPr>
          <w:p w14:paraId="5C4803A7" w14:textId="77777777" w:rsidR="00487E7B" w:rsidRPr="00466302" w:rsidRDefault="00487E7B" w:rsidP="00AB1B59">
            <w:pPr>
              <w:spacing w:after="0" w:line="240" w:lineRule="auto"/>
              <w:rPr>
                <w:sz w:val="18"/>
                <w:szCs w:val="18"/>
              </w:rPr>
            </w:pPr>
            <w:r w:rsidRPr="00466302">
              <w:rPr>
                <w:sz w:val="18"/>
                <w:szCs w:val="18"/>
              </w:rPr>
              <w:t>1</w:t>
            </w:r>
          </w:p>
        </w:tc>
        <w:tc>
          <w:tcPr>
            <w:tcW w:w="449" w:type="pct"/>
            <w:shd w:val="clear" w:color="000000" w:fill="FFFFFF"/>
            <w:hideMark/>
          </w:tcPr>
          <w:p w14:paraId="51C114BA" w14:textId="77777777" w:rsidR="00487E7B" w:rsidRPr="00466302" w:rsidRDefault="00487E7B" w:rsidP="00AB1B59">
            <w:pPr>
              <w:spacing w:after="0" w:line="240" w:lineRule="auto"/>
              <w:rPr>
                <w:sz w:val="18"/>
                <w:szCs w:val="18"/>
              </w:rPr>
            </w:pPr>
            <w:r w:rsidRPr="00466302">
              <w:rPr>
                <w:sz w:val="18"/>
                <w:szCs w:val="18"/>
              </w:rPr>
              <w:t>District Performance Reports</w:t>
            </w:r>
          </w:p>
        </w:tc>
      </w:tr>
      <w:tr w:rsidR="00487E7B" w:rsidRPr="00466302" w14:paraId="25317D8A" w14:textId="77777777" w:rsidTr="00AB1B59">
        <w:trPr>
          <w:trHeight w:val="50"/>
        </w:trPr>
        <w:tc>
          <w:tcPr>
            <w:tcW w:w="813" w:type="pct"/>
            <w:vMerge/>
            <w:vAlign w:val="center"/>
            <w:hideMark/>
          </w:tcPr>
          <w:p w14:paraId="30552D4E" w14:textId="77777777" w:rsidR="00487E7B" w:rsidRPr="00466302" w:rsidRDefault="00487E7B" w:rsidP="00AB1B59">
            <w:pPr>
              <w:spacing w:after="0" w:line="240" w:lineRule="auto"/>
              <w:rPr>
                <w:sz w:val="18"/>
                <w:szCs w:val="18"/>
              </w:rPr>
            </w:pPr>
          </w:p>
        </w:tc>
        <w:tc>
          <w:tcPr>
            <w:tcW w:w="989" w:type="pct"/>
            <w:shd w:val="clear" w:color="000000" w:fill="FFFFFF"/>
            <w:hideMark/>
          </w:tcPr>
          <w:p w14:paraId="4EB7D04B" w14:textId="77777777" w:rsidR="00487E7B" w:rsidRPr="00466302" w:rsidRDefault="00487E7B" w:rsidP="00AB1B59">
            <w:pPr>
              <w:spacing w:after="0" w:line="240" w:lineRule="auto"/>
              <w:rPr>
                <w:b/>
                <w:bCs/>
                <w:sz w:val="18"/>
                <w:szCs w:val="18"/>
              </w:rPr>
            </w:pPr>
            <w:r w:rsidRPr="00466302">
              <w:rPr>
                <w:b/>
                <w:bCs/>
                <w:sz w:val="18"/>
                <w:szCs w:val="18"/>
              </w:rPr>
              <w:t xml:space="preserve">Strategic Output 5.3.6: </w:t>
            </w:r>
            <w:r w:rsidRPr="00466302">
              <w:rPr>
                <w:sz w:val="18"/>
                <w:szCs w:val="18"/>
              </w:rPr>
              <w:t xml:space="preserve">Valuable archival </w:t>
            </w:r>
            <w:proofErr w:type="gramStart"/>
            <w:r w:rsidRPr="00466302">
              <w:rPr>
                <w:sz w:val="18"/>
                <w:szCs w:val="18"/>
              </w:rPr>
              <w:t>records  acquired</w:t>
            </w:r>
            <w:proofErr w:type="gramEnd"/>
            <w:r w:rsidRPr="00466302">
              <w:rPr>
                <w:sz w:val="18"/>
                <w:szCs w:val="18"/>
              </w:rPr>
              <w:t xml:space="preserve"> from MDAs/LGs and preserved at the NRCA </w:t>
            </w:r>
          </w:p>
        </w:tc>
        <w:tc>
          <w:tcPr>
            <w:tcW w:w="1171" w:type="pct"/>
            <w:shd w:val="clear" w:color="000000" w:fill="FFFFFF"/>
            <w:hideMark/>
          </w:tcPr>
          <w:p w14:paraId="7CBEA79B" w14:textId="77777777" w:rsidR="00487E7B" w:rsidRPr="00466302" w:rsidRDefault="00487E7B" w:rsidP="00AB1B59">
            <w:pPr>
              <w:spacing w:after="0" w:line="240" w:lineRule="auto"/>
              <w:rPr>
                <w:sz w:val="18"/>
                <w:szCs w:val="18"/>
              </w:rPr>
            </w:pPr>
            <w:r w:rsidRPr="00466302">
              <w:rPr>
                <w:sz w:val="18"/>
                <w:szCs w:val="18"/>
              </w:rPr>
              <w:t>Number of MDAs and LGs Contributing Archival Records to the National Records Centre and Archives</w:t>
            </w:r>
          </w:p>
        </w:tc>
        <w:tc>
          <w:tcPr>
            <w:tcW w:w="271" w:type="pct"/>
            <w:shd w:val="clear" w:color="000000" w:fill="FFFFFF"/>
            <w:hideMark/>
          </w:tcPr>
          <w:p w14:paraId="3930E7C2" w14:textId="77777777" w:rsidR="00487E7B" w:rsidRPr="00466302" w:rsidRDefault="00487E7B" w:rsidP="00AB1B59">
            <w:pPr>
              <w:spacing w:after="0" w:line="240" w:lineRule="auto"/>
              <w:rPr>
                <w:sz w:val="18"/>
                <w:szCs w:val="18"/>
              </w:rPr>
            </w:pPr>
            <w:r w:rsidRPr="00466302">
              <w:rPr>
                <w:sz w:val="18"/>
                <w:szCs w:val="18"/>
              </w:rPr>
              <w:t>36</w:t>
            </w:r>
          </w:p>
        </w:tc>
        <w:tc>
          <w:tcPr>
            <w:tcW w:w="225" w:type="pct"/>
            <w:shd w:val="clear" w:color="000000" w:fill="FFFFFF"/>
            <w:hideMark/>
          </w:tcPr>
          <w:p w14:paraId="2437E075" w14:textId="77777777" w:rsidR="00487E7B" w:rsidRPr="00466302" w:rsidRDefault="00487E7B" w:rsidP="00AB1B59">
            <w:pPr>
              <w:spacing w:after="0" w:line="240" w:lineRule="auto"/>
              <w:rPr>
                <w:sz w:val="18"/>
                <w:szCs w:val="18"/>
              </w:rPr>
            </w:pPr>
            <w:r w:rsidRPr="00466302">
              <w:rPr>
                <w:sz w:val="18"/>
                <w:szCs w:val="18"/>
              </w:rPr>
              <w:t>10</w:t>
            </w:r>
          </w:p>
        </w:tc>
        <w:tc>
          <w:tcPr>
            <w:tcW w:w="226" w:type="pct"/>
            <w:shd w:val="clear" w:color="000000" w:fill="FFFFFF"/>
            <w:hideMark/>
          </w:tcPr>
          <w:p w14:paraId="0EAAC053" w14:textId="77777777" w:rsidR="00487E7B" w:rsidRPr="00466302" w:rsidRDefault="00487E7B" w:rsidP="00AB1B59">
            <w:pPr>
              <w:spacing w:after="0" w:line="240" w:lineRule="auto"/>
              <w:rPr>
                <w:sz w:val="18"/>
                <w:szCs w:val="18"/>
              </w:rPr>
            </w:pPr>
            <w:r w:rsidRPr="00466302">
              <w:rPr>
                <w:sz w:val="18"/>
                <w:szCs w:val="18"/>
              </w:rPr>
              <w:t>10</w:t>
            </w:r>
          </w:p>
        </w:tc>
        <w:tc>
          <w:tcPr>
            <w:tcW w:w="270" w:type="pct"/>
            <w:shd w:val="clear" w:color="000000" w:fill="FFFFFF"/>
            <w:hideMark/>
          </w:tcPr>
          <w:p w14:paraId="47A0DF22" w14:textId="77777777" w:rsidR="00487E7B" w:rsidRPr="00466302" w:rsidRDefault="00487E7B" w:rsidP="00AB1B59">
            <w:pPr>
              <w:spacing w:after="0" w:line="240" w:lineRule="auto"/>
              <w:rPr>
                <w:sz w:val="18"/>
                <w:szCs w:val="18"/>
              </w:rPr>
            </w:pPr>
            <w:r w:rsidRPr="00466302">
              <w:rPr>
                <w:sz w:val="18"/>
                <w:szCs w:val="18"/>
              </w:rPr>
              <w:t>10</w:t>
            </w:r>
          </w:p>
        </w:tc>
        <w:tc>
          <w:tcPr>
            <w:tcW w:w="271" w:type="pct"/>
            <w:shd w:val="clear" w:color="000000" w:fill="FFFFFF"/>
            <w:hideMark/>
          </w:tcPr>
          <w:p w14:paraId="019CF0EC" w14:textId="77777777" w:rsidR="00487E7B" w:rsidRPr="00466302" w:rsidRDefault="00487E7B" w:rsidP="00AB1B59">
            <w:pPr>
              <w:spacing w:after="0" w:line="240" w:lineRule="auto"/>
              <w:rPr>
                <w:sz w:val="18"/>
                <w:szCs w:val="18"/>
              </w:rPr>
            </w:pPr>
            <w:r w:rsidRPr="00466302">
              <w:rPr>
                <w:sz w:val="18"/>
                <w:szCs w:val="18"/>
              </w:rPr>
              <w:t>10</w:t>
            </w:r>
          </w:p>
        </w:tc>
        <w:tc>
          <w:tcPr>
            <w:tcW w:w="316" w:type="pct"/>
            <w:shd w:val="clear" w:color="000000" w:fill="FFFFFF"/>
            <w:hideMark/>
          </w:tcPr>
          <w:p w14:paraId="7CD351D7" w14:textId="77777777" w:rsidR="00487E7B" w:rsidRPr="00466302" w:rsidRDefault="00487E7B" w:rsidP="00AB1B59">
            <w:pPr>
              <w:spacing w:after="0" w:line="240" w:lineRule="auto"/>
              <w:rPr>
                <w:sz w:val="18"/>
                <w:szCs w:val="18"/>
              </w:rPr>
            </w:pPr>
            <w:r w:rsidRPr="00466302">
              <w:rPr>
                <w:sz w:val="18"/>
                <w:szCs w:val="18"/>
              </w:rPr>
              <w:t>10</w:t>
            </w:r>
          </w:p>
        </w:tc>
        <w:tc>
          <w:tcPr>
            <w:tcW w:w="449" w:type="pct"/>
            <w:shd w:val="clear" w:color="000000" w:fill="FFFFFF"/>
            <w:hideMark/>
          </w:tcPr>
          <w:p w14:paraId="51F7A994" w14:textId="77777777" w:rsidR="00487E7B" w:rsidRPr="00466302" w:rsidRDefault="00487E7B" w:rsidP="00AB1B59">
            <w:pPr>
              <w:spacing w:after="0" w:line="240" w:lineRule="auto"/>
              <w:rPr>
                <w:sz w:val="18"/>
                <w:szCs w:val="18"/>
              </w:rPr>
            </w:pPr>
            <w:r w:rsidRPr="00466302">
              <w:rPr>
                <w:sz w:val="18"/>
                <w:szCs w:val="18"/>
              </w:rPr>
              <w:t>District Performance Reports</w:t>
            </w:r>
          </w:p>
        </w:tc>
      </w:tr>
      <w:tr w:rsidR="00487E7B" w:rsidRPr="00466302" w14:paraId="31F0BBAE" w14:textId="77777777" w:rsidTr="00AB1B59">
        <w:trPr>
          <w:trHeight w:val="50"/>
        </w:trPr>
        <w:tc>
          <w:tcPr>
            <w:tcW w:w="813" w:type="pct"/>
            <w:vMerge/>
            <w:vAlign w:val="center"/>
            <w:hideMark/>
          </w:tcPr>
          <w:p w14:paraId="76A9EAC0" w14:textId="77777777" w:rsidR="00487E7B" w:rsidRPr="00466302" w:rsidRDefault="00487E7B" w:rsidP="00AB1B59">
            <w:pPr>
              <w:spacing w:after="0" w:line="240" w:lineRule="auto"/>
              <w:rPr>
                <w:sz w:val="18"/>
                <w:szCs w:val="18"/>
              </w:rPr>
            </w:pPr>
          </w:p>
        </w:tc>
        <w:tc>
          <w:tcPr>
            <w:tcW w:w="989" w:type="pct"/>
            <w:shd w:val="clear" w:color="000000" w:fill="FFFFFF"/>
            <w:hideMark/>
          </w:tcPr>
          <w:p w14:paraId="6F9FBCDC" w14:textId="77777777" w:rsidR="00487E7B" w:rsidRPr="00466302" w:rsidRDefault="00487E7B" w:rsidP="00AB1B59">
            <w:pPr>
              <w:spacing w:after="0" w:line="240" w:lineRule="auto"/>
              <w:rPr>
                <w:b/>
                <w:bCs/>
                <w:sz w:val="18"/>
                <w:szCs w:val="18"/>
              </w:rPr>
            </w:pPr>
            <w:r w:rsidRPr="00466302">
              <w:rPr>
                <w:b/>
                <w:bCs/>
                <w:sz w:val="18"/>
                <w:szCs w:val="18"/>
              </w:rPr>
              <w:t>Strategic Output 6.1.2:</w:t>
            </w:r>
            <w:r w:rsidRPr="00466302">
              <w:rPr>
                <w:sz w:val="18"/>
                <w:szCs w:val="18"/>
              </w:rPr>
              <w:t xml:space="preserve"> Staff salaries and related costs paid</w:t>
            </w:r>
          </w:p>
        </w:tc>
        <w:tc>
          <w:tcPr>
            <w:tcW w:w="1171" w:type="pct"/>
            <w:shd w:val="clear" w:color="000000" w:fill="FFFFFF"/>
            <w:hideMark/>
          </w:tcPr>
          <w:p w14:paraId="5E1D4087" w14:textId="77777777" w:rsidR="00487E7B" w:rsidRPr="00466302" w:rsidRDefault="00487E7B" w:rsidP="00AB1B59">
            <w:pPr>
              <w:spacing w:after="0" w:line="240" w:lineRule="auto"/>
              <w:rPr>
                <w:sz w:val="18"/>
                <w:szCs w:val="18"/>
              </w:rPr>
            </w:pPr>
            <w:r w:rsidRPr="00466302">
              <w:rPr>
                <w:sz w:val="18"/>
                <w:szCs w:val="18"/>
              </w:rPr>
              <w:t xml:space="preserve">Percentage of </w:t>
            </w:r>
            <w:proofErr w:type="gramStart"/>
            <w:r w:rsidRPr="00466302">
              <w:rPr>
                <w:sz w:val="18"/>
                <w:szCs w:val="18"/>
              </w:rPr>
              <w:t>staff  whose</w:t>
            </w:r>
            <w:proofErr w:type="gramEnd"/>
            <w:r w:rsidRPr="00466302">
              <w:rPr>
                <w:sz w:val="18"/>
                <w:szCs w:val="18"/>
              </w:rPr>
              <w:t xml:space="preserve"> salaries have been processed by 28th of every month</w:t>
            </w:r>
          </w:p>
        </w:tc>
        <w:tc>
          <w:tcPr>
            <w:tcW w:w="271" w:type="pct"/>
            <w:shd w:val="clear" w:color="000000" w:fill="FFFFFF"/>
            <w:hideMark/>
          </w:tcPr>
          <w:p w14:paraId="23415795" w14:textId="77777777" w:rsidR="00487E7B" w:rsidRPr="00466302" w:rsidRDefault="00487E7B" w:rsidP="00AB1B59">
            <w:pPr>
              <w:spacing w:after="0" w:line="240" w:lineRule="auto"/>
              <w:rPr>
                <w:sz w:val="18"/>
                <w:szCs w:val="18"/>
              </w:rPr>
            </w:pPr>
            <w:r w:rsidRPr="00466302">
              <w:rPr>
                <w:sz w:val="18"/>
                <w:szCs w:val="18"/>
              </w:rPr>
              <w:t>100%</w:t>
            </w:r>
          </w:p>
        </w:tc>
        <w:tc>
          <w:tcPr>
            <w:tcW w:w="225" w:type="pct"/>
            <w:shd w:val="clear" w:color="000000" w:fill="FFFFFF"/>
            <w:hideMark/>
          </w:tcPr>
          <w:p w14:paraId="1CC9AF1F" w14:textId="77777777" w:rsidR="00487E7B" w:rsidRPr="00466302" w:rsidRDefault="00487E7B" w:rsidP="00AB1B59">
            <w:pPr>
              <w:spacing w:after="0" w:line="240" w:lineRule="auto"/>
              <w:rPr>
                <w:sz w:val="18"/>
                <w:szCs w:val="18"/>
              </w:rPr>
            </w:pPr>
            <w:r w:rsidRPr="00466302">
              <w:rPr>
                <w:sz w:val="18"/>
                <w:szCs w:val="18"/>
              </w:rPr>
              <w:t>100%</w:t>
            </w:r>
          </w:p>
        </w:tc>
        <w:tc>
          <w:tcPr>
            <w:tcW w:w="226" w:type="pct"/>
            <w:shd w:val="clear" w:color="000000" w:fill="FFFFFF"/>
            <w:hideMark/>
          </w:tcPr>
          <w:p w14:paraId="004FF063" w14:textId="77777777" w:rsidR="00487E7B" w:rsidRPr="00466302" w:rsidRDefault="00487E7B" w:rsidP="00AB1B59">
            <w:pPr>
              <w:spacing w:after="0" w:line="240" w:lineRule="auto"/>
              <w:rPr>
                <w:sz w:val="18"/>
                <w:szCs w:val="18"/>
              </w:rPr>
            </w:pPr>
            <w:r w:rsidRPr="00466302">
              <w:rPr>
                <w:sz w:val="18"/>
                <w:szCs w:val="18"/>
              </w:rPr>
              <w:t>100%</w:t>
            </w:r>
          </w:p>
        </w:tc>
        <w:tc>
          <w:tcPr>
            <w:tcW w:w="270" w:type="pct"/>
            <w:shd w:val="clear" w:color="000000" w:fill="FFFFFF"/>
            <w:hideMark/>
          </w:tcPr>
          <w:p w14:paraId="15C5BB51" w14:textId="77777777" w:rsidR="00487E7B" w:rsidRPr="00466302" w:rsidRDefault="00487E7B" w:rsidP="00AB1B59">
            <w:pPr>
              <w:spacing w:after="0" w:line="240" w:lineRule="auto"/>
              <w:rPr>
                <w:sz w:val="18"/>
                <w:szCs w:val="18"/>
              </w:rPr>
            </w:pPr>
            <w:r w:rsidRPr="00466302">
              <w:rPr>
                <w:sz w:val="18"/>
                <w:szCs w:val="18"/>
              </w:rPr>
              <w:t>100%</w:t>
            </w:r>
          </w:p>
        </w:tc>
        <w:tc>
          <w:tcPr>
            <w:tcW w:w="271" w:type="pct"/>
            <w:shd w:val="clear" w:color="000000" w:fill="FFFFFF"/>
            <w:hideMark/>
          </w:tcPr>
          <w:p w14:paraId="5DAFD27D" w14:textId="77777777" w:rsidR="00487E7B" w:rsidRPr="00466302" w:rsidRDefault="00487E7B" w:rsidP="00AB1B59">
            <w:pPr>
              <w:spacing w:after="0" w:line="240" w:lineRule="auto"/>
              <w:rPr>
                <w:sz w:val="18"/>
                <w:szCs w:val="18"/>
              </w:rPr>
            </w:pPr>
            <w:r w:rsidRPr="00466302">
              <w:rPr>
                <w:sz w:val="18"/>
                <w:szCs w:val="18"/>
              </w:rPr>
              <w:t>100%</w:t>
            </w:r>
          </w:p>
        </w:tc>
        <w:tc>
          <w:tcPr>
            <w:tcW w:w="316" w:type="pct"/>
            <w:shd w:val="clear" w:color="000000" w:fill="FFFFFF"/>
            <w:hideMark/>
          </w:tcPr>
          <w:p w14:paraId="3D2AF93B" w14:textId="77777777" w:rsidR="00487E7B" w:rsidRPr="00466302" w:rsidRDefault="00487E7B" w:rsidP="00AB1B59">
            <w:pPr>
              <w:spacing w:after="0" w:line="240" w:lineRule="auto"/>
              <w:rPr>
                <w:sz w:val="18"/>
                <w:szCs w:val="18"/>
              </w:rPr>
            </w:pPr>
            <w:r w:rsidRPr="00466302">
              <w:rPr>
                <w:sz w:val="18"/>
                <w:szCs w:val="18"/>
              </w:rPr>
              <w:t>100%</w:t>
            </w:r>
          </w:p>
        </w:tc>
        <w:tc>
          <w:tcPr>
            <w:tcW w:w="449" w:type="pct"/>
            <w:shd w:val="clear" w:color="000000" w:fill="FFFFFF"/>
            <w:hideMark/>
          </w:tcPr>
          <w:p w14:paraId="34A82719" w14:textId="77777777" w:rsidR="00487E7B" w:rsidRPr="00466302" w:rsidRDefault="00487E7B" w:rsidP="00AB1B59">
            <w:pPr>
              <w:spacing w:after="0" w:line="240" w:lineRule="auto"/>
              <w:rPr>
                <w:b/>
                <w:bCs/>
                <w:sz w:val="18"/>
                <w:szCs w:val="18"/>
              </w:rPr>
            </w:pPr>
            <w:r w:rsidRPr="00466302">
              <w:rPr>
                <w:b/>
                <w:bCs/>
                <w:sz w:val="18"/>
                <w:szCs w:val="18"/>
              </w:rPr>
              <w:t> </w:t>
            </w:r>
          </w:p>
        </w:tc>
      </w:tr>
      <w:tr w:rsidR="00487E7B" w:rsidRPr="00466302" w14:paraId="453F6002" w14:textId="77777777" w:rsidTr="00AB1B59">
        <w:trPr>
          <w:trHeight w:val="50"/>
        </w:trPr>
        <w:tc>
          <w:tcPr>
            <w:tcW w:w="813" w:type="pct"/>
            <w:vMerge/>
            <w:vAlign w:val="center"/>
            <w:hideMark/>
          </w:tcPr>
          <w:p w14:paraId="7B5CD4A1" w14:textId="77777777" w:rsidR="00487E7B" w:rsidRPr="00466302" w:rsidRDefault="00487E7B" w:rsidP="00AB1B59">
            <w:pPr>
              <w:spacing w:after="0" w:line="240" w:lineRule="auto"/>
              <w:rPr>
                <w:sz w:val="18"/>
                <w:szCs w:val="18"/>
              </w:rPr>
            </w:pPr>
          </w:p>
        </w:tc>
        <w:tc>
          <w:tcPr>
            <w:tcW w:w="989" w:type="pct"/>
            <w:vMerge w:val="restart"/>
            <w:shd w:val="clear" w:color="000000" w:fill="FFFFFF"/>
            <w:hideMark/>
          </w:tcPr>
          <w:p w14:paraId="33561D33" w14:textId="77777777" w:rsidR="00487E7B" w:rsidRPr="00466302" w:rsidRDefault="00487E7B" w:rsidP="00AB1B59">
            <w:pPr>
              <w:spacing w:after="0" w:line="240" w:lineRule="auto"/>
              <w:rPr>
                <w:b/>
                <w:bCs/>
                <w:sz w:val="18"/>
                <w:szCs w:val="18"/>
              </w:rPr>
            </w:pPr>
            <w:r w:rsidRPr="00466302">
              <w:rPr>
                <w:b/>
                <w:bCs/>
                <w:sz w:val="18"/>
                <w:szCs w:val="18"/>
              </w:rPr>
              <w:t xml:space="preserve">Strategic Output 6.1.6: </w:t>
            </w:r>
            <w:r w:rsidRPr="00466302">
              <w:rPr>
                <w:sz w:val="18"/>
                <w:szCs w:val="18"/>
              </w:rPr>
              <w:t>Cross cutting issues mainstreamed</w:t>
            </w:r>
          </w:p>
        </w:tc>
        <w:tc>
          <w:tcPr>
            <w:tcW w:w="1171" w:type="pct"/>
            <w:shd w:val="clear" w:color="000000" w:fill="FFFFFF"/>
            <w:hideMark/>
          </w:tcPr>
          <w:p w14:paraId="09AAF8FC" w14:textId="77777777" w:rsidR="00487E7B" w:rsidRPr="00466302" w:rsidRDefault="00487E7B" w:rsidP="00AB1B59">
            <w:pPr>
              <w:spacing w:after="0" w:line="240" w:lineRule="auto"/>
              <w:rPr>
                <w:sz w:val="18"/>
                <w:szCs w:val="18"/>
              </w:rPr>
            </w:pPr>
            <w:r w:rsidRPr="00466302">
              <w:rPr>
                <w:sz w:val="18"/>
                <w:szCs w:val="18"/>
              </w:rPr>
              <w:t>% compliance with gender and equity for District</w:t>
            </w:r>
          </w:p>
        </w:tc>
        <w:tc>
          <w:tcPr>
            <w:tcW w:w="271" w:type="pct"/>
            <w:shd w:val="clear" w:color="000000" w:fill="FFFFFF"/>
            <w:hideMark/>
          </w:tcPr>
          <w:p w14:paraId="7F1E8BA6" w14:textId="77777777" w:rsidR="00487E7B" w:rsidRPr="00466302" w:rsidRDefault="00487E7B" w:rsidP="00AB1B59">
            <w:pPr>
              <w:spacing w:after="0" w:line="240" w:lineRule="auto"/>
              <w:rPr>
                <w:sz w:val="18"/>
                <w:szCs w:val="18"/>
              </w:rPr>
            </w:pPr>
            <w:r w:rsidRPr="00466302">
              <w:rPr>
                <w:sz w:val="18"/>
                <w:szCs w:val="18"/>
              </w:rPr>
              <w:t>60%</w:t>
            </w:r>
          </w:p>
        </w:tc>
        <w:tc>
          <w:tcPr>
            <w:tcW w:w="225" w:type="pct"/>
            <w:shd w:val="clear" w:color="000000" w:fill="FFFFFF"/>
            <w:hideMark/>
          </w:tcPr>
          <w:p w14:paraId="51E050AC" w14:textId="77777777" w:rsidR="00487E7B" w:rsidRPr="00466302" w:rsidRDefault="00487E7B" w:rsidP="00AB1B59">
            <w:pPr>
              <w:spacing w:after="0" w:line="240" w:lineRule="auto"/>
              <w:rPr>
                <w:sz w:val="18"/>
                <w:szCs w:val="18"/>
              </w:rPr>
            </w:pPr>
            <w:r w:rsidRPr="00466302">
              <w:rPr>
                <w:sz w:val="18"/>
                <w:szCs w:val="18"/>
              </w:rPr>
              <w:t>65%</w:t>
            </w:r>
          </w:p>
        </w:tc>
        <w:tc>
          <w:tcPr>
            <w:tcW w:w="226" w:type="pct"/>
            <w:shd w:val="clear" w:color="000000" w:fill="FFFFFF"/>
            <w:hideMark/>
          </w:tcPr>
          <w:p w14:paraId="2583A995" w14:textId="77777777" w:rsidR="00487E7B" w:rsidRPr="00466302" w:rsidRDefault="00487E7B" w:rsidP="00AB1B59">
            <w:pPr>
              <w:spacing w:after="0" w:line="240" w:lineRule="auto"/>
              <w:rPr>
                <w:sz w:val="18"/>
                <w:szCs w:val="18"/>
              </w:rPr>
            </w:pPr>
            <w:r w:rsidRPr="00466302">
              <w:rPr>
                <w:sz w:val="18"/>
                <w:szCs w:val="18"/>
              </w:rPr>
              <w:t>67%</w:t>
            </w:r>
          </w:p>
        </w:tc>
        <w:tc>
          <w:tcPr>
            <w:tcW w:w="270" w:type="pct"/>
            <w:shd w:val="clear" w:color="000000" w:fill="FFFFFF"/>
            <w:hideMark/>
          </w:tcPr>
          <w:p w14:paraId="470D7D77" w14:textId="77777777" w:rsidR="00487E7B" w:rsidRPr="00466302" w:rsidRDefault="00487E7B" w:rsidP="00AB1B59">
            <w:pPr>
              <w:spacing w:after="0" w:line="240" w:lineRule="auto"/>
              <w:rPr>
                <w:sz w:val="18"/>
                <w:szCs w:val="18"/>
              </w:rPr>
            </w:pPr>
            <w:r w:rsidRPr="00466302">
              <w:rPr>
                <w:sz w:val="18"/>
                <w:szCs w:val="18"/>
              </w:rPr>
              <w:t>69%</w:t>
            </w:r>
          </w:p>
        </w:tc>
        <w:tc>
          <w:tcPr>
            <w:tcW w:w="271" w:type="pct"/>
            <w:shd w:val="clear" w:color="000000" w:fill="FFFFFF"/>
            <w:hideMark/>
          </w:tcPr>
          <w:p w14:paraId="6B930AE1" w14:textId="77777777" w:rsidR="00487E7B" w:rsidRPr="00466302" w:rsidRDefault="00487E7B" w:rsidP="00AB1B59">
            <w:pPr>
              <w:spacing w:after="0" w:line="240" w:lineRule="auto"/>
              <w:rPr>
                <w:sz w:val="18"/>
                <w:szCs w:val="18"/>
              </w:rPr>
            </w:pPr>
            <w:r w:rsidRPr="00466302">
              <w:rPr>
                <w:sz w:val="18"/>
                <w:szCs w:val="18"/>
              </w:rPr>
              <w:t>71%</w:t>
            </w:r>
          </w:p>
        </w:tc>
        <w:tc>
          <w:tcPr>
            <w:tcW w:w="316" w:type="pct"/>
            <w:shd w:val="clear" w:color="000000" w:fill="FFFFFF"/>
            <w:hideMark/>
          </w:tcPr>
          <w:p w14:paraId="031552FA" w14:textId="77777777" w:rsidR="00487E7B" w:rsidRPr="00466302" w:rsidRDefault="00487E7B" w:rsidP="00AB1B59">
            <w:pPr>
              <w:spacing w:after="0" w:line="240" w:lineRule="auto"/>
              <w:rPr>
                <w:sz w:val="18"/>
                <w:szCs w:val="18"/>
              </w:rPr>
            </w:pPr>
            <w:r w:rsidRPr="00466302">
              <w:rPr>
                <w:sz w:val="18"/>
                <w:szCs w:val="18"/>
              </w:rPr>
              <w:t>73%</w:t>
            </w:r>
          </w:p>
        </w:tc>
        <w:tc>
          <w:tcPr>
            <w:tcW w:w="449" w:type="pct"/>
            <w:shd w:val="clear" w:color="000000" w:fill="FFFFFF"/>
            <w:hideMark/>
          </w:tcPr>
          <w:p w14:paraId="641CF066" w14:textId="77777777" w:rsidR="00487E7B" w:rsidRPr="00466302" w:rsidRDefault="00487E7B" w:rsidP="00AB1B59">
            <w:pPr>
              <w:spacing w:after="0" w:line="240" w:lineRule="auto"/>
              <w:rPr>
                <w:sz w:val="18"/>
                <w:szCs w:val="18"/>
              </w:rPr>
            </w:pPr>
            <w:r w:rsidRPr="00466302">
              <w:rPr>
                <w:sz w:val="18"/>
                <w:szCs w:val="18"/>
              </w:rPr>
              <w:t>District Performance Reports</w:t>
            </w:r>
          </w:p>
        </w:tc>
      </w:tr>
      <w:tr w:rsidR="00487E7B" w:rsidRPr="00466302" w14:paraId="1EDE90DC" w14:textId="77777777" w:rsidTr="00AB1B59">
        <w:trPr>
          <w:trHeight w:val="50"/>
        </w:trPr>
        <w:tc>
          <w:tcPr>
            <w:tcW w:w="813" w:type="pct"/>
            <w:vMerge/>
            <w:vAlign w:val="center"/>
            <w:hideMark/>
          </w:tcPr>
          <w:p w14:paraId="2B530D3C" w14:textId="77777777" w:rsidR="00487E7B" w:rsidRPr="00466302" w:rsidRDefault="00487E7B" w:rsidP="00AB1B59">
            <w:pPr>
              <w:spacing w:after="0" w:line="240" w:lineRule="auto"/>
              <w:rPr>
                <w:sz w:val="18"/>
                <w:szCs w:val="18"/>
              </w:rPr>
            </w:pPr>
          </w:p>
        </w:tc>
        <w:tc>
          <w:tcPr>
            <w:tcW w:w="989" w:type="pct"/>
            <w:vMerge/>
            <w:vAlign w:val="center"/>
            <w:hideMark/>
          </w:tcPr>
          <w:p w14:paraId="2C2F8ED7" w14:textId="77777777" w:rsidR="00487E7B" w:rsidRPr="00466302" w:rsidRDefault="00487E7B" w:rsidP="00AB1B59">
            <w:pPr>
              <w:spacing w:after="0" w:line="240" w:lineRule="auto"/>
              <w:rPr>
                <w:b/>
                <w:bCs/>
                <w:sz w:val="18"/>
                <w:szCs w:val="18"/>
              </w:rPr>
            </w:pPr>
          </w:p>
        </w:tc>
        <w:tc>
          <w:tcPr>
            <w:tcW w:w="1171" w:type="pct"/>
            <w:shd w:val="clear" w:color="000000" w:fill="FFFFFF"/>
            <w:hideMark/>
          </w:tcPr>
          <w:p w14:paraId="378791FE" w14:textId="77777777" w:rsidR="00487E7B" w:rsidRPr="00466302" w:rsidRDefault="00487E7B" w:rsidP="00AB1B59">
            <w:pPr>
              <w:spacing w:after="0" w:line="240" w:lineRule="auto"/>
              <w:rPr>
                <w:sz w:val="18"/>
                <w:szCs w:val="18"/>
              </w:rPr>
            </w:pPr>
            <w:r w:rsidRPr="00466302">
              <w:rPr>
                <w:sz w:val="18"/>
                <w:szCs w:val="18"/>
              </w:rPr>
              <w:t>% compliance with gender and equity for LLG</w:t>
            </w:r>
          </w:p>
        </w:tc>
        <w:tc>
          <w:tcPr>
            <w:tcW w:w="271" w:type="pct"/>
            <w:shd w:val="clear" w:color="000000" w:fill="FFFFFF"/>
            <w:hideMark/>
          </w:tcPr>
          <w:p w14:paraId="66F8867A" w14:textId="77777777" w:rsidR="00487E7B" w:rsidRPr="00466302" w:rsidRDefault="00487E7B" w:rsidP="00AB1B59">
            <w:pPr>
              <w:spacing w:after="0" w:line="240" w:lineRule="auto"/>
              <w:rPr>
                <w:sz w:val="18"/>
                <w:szCs w:val="18"/>
              </w:rPr>
            </w:pPr>
            <w:r w:rsidRPr="00466302">
              <w:rPr>
                <w:sz w:val="18"/>
                <w:szCs w:val="18"/>
              </w:rPr>
              <w:t>67%</w:t>
            </w:r>
          </w:p>
        </w:tc>
        <w:tc>
          <w:tcPr>
            <w:tcW w:w="225" w:type="pct"/>
            <w:shd w:val="clear" w:color="000000" w:fill="FFFFFF"/>
            <w:hideMark/>
          </w:tcPr>
          <w:p w14:paraId="674BE1EA" w14:textId="77777777" w:rsidR="00487E7B" w:rsidRPr="00466302" w:rsidRDefault="00487E7B" w:rsidP="00AB1B59">
            <w:pPr>
              <w:spacing w:after="0" w:line="240" w:lineRule="auto"/>
              <w:rPr>
                <w:sz w:val="18"/>
                <w:szCs w:val="18"/>
              </w:rPr>
            </w:pPr>
            <w:r w:rsidRPr="00466302">
              <w:rPr>
                <w:sz w:val="18"/>
                <w:szCs w:val="18"/>
              </w:rPr>
              <w:t>69%</w:t>
            </w:r>
          </w:p>
        </w:tc>
        <w:tc>
          <w:tcPr>
            <w:tcW w:w="226" w:type="pct"/>
            <w:shd w:val="clear" w:color="000000" w:fill="FFFFFF"/>
            <w:hideMark/>
          </w:tcPr>
          <w:p w14:paraId="6526C7EA" w14:textId="77777777" w:rsidR="00487E7B" w:rsidRPr="00466302" w:rsidRDefault="00487E7B" w:rsidP="00AB1B59">
            <w:pPr>
              <w:spacing w:after="0" w:line="240" w:lineRule="auto"/>
              <w:rPr>
                <w:sz w:val="18"/>
                <w:szCs w:val="18"/>
              </w:rPr>
            </w:pPr>
            <w:r w:rsidRPr="00466302">
              <w:rPr>
                <w:sz w:val="18"/>
                <w:szCs w:val="18"/>
              </w:rPr>
              <w:t>71%</w:t>
            </w:r>
          </w:p>
        </w:tc>
        <w:tc>
          <w:tcPr>
            <w:tcW w:w="270" w:type="pct"/>
            <w:shd w:val="clear" w:color="000000" w:fill="FFFFFF"/>
            <w:hideMark/>
          </w:tcPr>
          <w:p w14:paraId="1BD04A28" w14:textId="77777777" w:rsidR="00487E7B" w:rsidRPr="00466302" w:rsidRDefault="00487E7B" w:rsidP="00AB1B59">
            <w:pPr>
              <w:spacing w:after="0" w:line="240" w:lineRule="auto"/>
              <w:rPr>
                <w:sz w:val="18"/>
                <w:szCs w:val="18"/>
              </w:rPr>
            </w:pPr>
            <w:r w:rsidRPr="00466302">
              <w:rPr>
                <w:sz w:val="18"/>
                <w:szCs w:val="18"/>
              </w:rPr>
              <w:t>0%</w:t>
            </w:r>
          </w:p>
        </w:tc>
        <w:tc>
          <w:tcPr>
            <w:tcW w:w="271" w:type="pct"/>
            <w:shd w:val="clear" w:color="000000" w:fill="FFFFFF"/>
            <w:hideMark/>
          </w:tcPr>
          <w:p w14:paraId="20B99475" w14:textId="77777777" w:rsidR="00487E7B" w:rsidRPr="00466302" w:rsidRDefault="00487E7B" w:rsidP="00AB1B59">
            <w:pPr>
              <w:spacing w:after="0" w:line="240" w:lineRule="auto"/>
              <w:rPr>
                <w:sz w:val="18"/>
                <w:szCs w:val="18"/>
              </w:rPr>
            </w:pPr>
            <w:r w:rsidRPr="00466302">
              <w:rPr>
                <w:sz w:val="18"/>
                <w:szCs w:val="18"/>
              </w:rPr>
              <w:t>75%</w:t>
            </w:r>
          </w:p>
        </w:tc>
        <w:tc>
          <w:tcPr>
            <w:tcW w:w="316" w:type="pct"/>
            <w:shd w:val="clear" w:color="000000" w:fill="FFFFFF"/>
            <w:hideMark/>
          </w:tcPr>
          <w:p w14:paraId="0A8121A0" w14:textId="77777777" w:rsidR="00487E7B" w:rsidRPr="00466302" w:rsidRDefault="00487E7B" w:rsidP="00AB1B59">
            <w:pPr>
              <w:spacing w:after="0" w:line="240" w:lineRule="auto"/>
              <w:rPr>
                <w:sz w:val="18"/>
                <w:szCs w:val="18"/>
              </w:rPr>
            </w:pPr>
            <w:r w:rsidRPr="00466302">
              <w:rPr>
                <w:sz w:val="18"/>
                <w:szCs w:val="18"/>
              </w:rPr>
              <w:t>77%</w:t>
            </w:r>
          </w:p>
        </w:tc>
        <w:tc>
          <w:tcPr>
            <w:tcW w:w="449" w:type="pct"/>
            <w:shd w:val="clear" w:color="000000" w:fill="FFFFFF"/>
            <w:hideMark/>
          </w:tcPr>
          <w:p w14:paraId="16F3B7CA" w14:textId="77777777" w:rsidR="00487E7B" w:rsidRPr="00466302" w:rsidRDefault="00487E7B" w:rsidP="00AB1B59">
            <w:pPr>
              <w:spacing w:after="0" w:line="240" w:lineRule="auto"/>
              <w:rPr>
                <w:sz w:val="18"/>
                <w:szCs w:val="18"/>
              </w:rPr>
            </w:pPr>
            <w:r w:rsidRPr="00466302">
              <w:rPr>
                <w:sz w:val="18"/>
                <w:szCs w:val="18"/>
              </w:rPr>
              <w:t>District Performance Reports</w:t>
            </w:r>
          </w:p>
        </w:tc>
      </w:tr>
      <w:tr w:rsidR="00487E7B" w:rsidRPr="00466302" w14:paraId="2E342422" w14:textId="77777777" w:rsidTr="00AB1B59">
        <w:trPr>
          <w:trHeight w:val="50"/>
        </w:trPr>
        <w:tc>
          <w:tcPr>
            <w:tcW w:w="813" w:type="pct"/>
            <w:vMerge/>
            <w:vAlign w:val="center"/>
            <w:hideMark/>
          </w:tcPr>
          <w:p w14:paraId="5B67FE8B" w14:textId="77777777" w:rsidR="00487E7B" w:rsidRPr="00466302" w:rsidRDefault="00487E7B" w:rsidP="00AB1B59">
            <w:pPr>
              <w:spacing w:after="0" w:line="240" w:lineRule="auto"/>
              <w:rPr>
                <w:sz w:val="18"/>
                <w:szCs w:val="18"/>
              </w:rPr>
            </w:pPr>
          </w:p>
        </w:tc>
        <w:tc>
          <w:tcPr>
            <w:tcW w:w="989" w:type="pct"/>
            <w:vMerge/>
            <w:vAlign w:val="center"/>
            <w:hideMark/>
          </w:tcPr>
          <w:p w14:paraId="3F9D044C" w14:textId="77777777" w:rsidR="00487E7B" w:rsidRPr="00466302" w:rsidRDefault="00487E7B" w:rsidP="00AB1B59">
            <w:pPr>
              <w:spacing w:after="0" w:line="240" w:lineRule="auto"/>
              <w:rPr>
                <w:b/>
                <w:bCs/>
                <w:sz w:val="18"/>
                <w:szCs w:val="18"/>
              </w:rPr>
            </w:pPr>
          </w:p>
        </w:tc>
        <w:tc>
          <w:tcPr>
            <w:tcW w:w="1171" w:type="pct"/>
            <w:shd w:val="clear" w:color="000000" w:fill="FFFFFF"/>
            <w:hideMark/>
          </w:tcPr>
          <w:p w14:paraId="05BA9D5F" w14:textId="77777777" w:rsidR="00487E7B" w:rsidRPr="00466302" w:rsidRDefault="00487E7B" w:rsidP="00AB1B59">
            <w:pPr>
              <w:spacing w:after="0" w:line="240" w:lineRule="auto"/>
              <w:rPr>
                <w:sz w:val="18"/>
                <w:szCs w:val="18"/>
              </w:rPr>
            </w:pPr>
            <w:r w:rsidRPr="00466302">
              <w:rPr>
                <w:sz w:val="18"/>
                <w:szCs w:val="18"/>
              </w:rPr>
              <w:t>% compliance with gender and equity for KCCA</w:t>
            </w:r>
          </w:p>
        </w:tc>
        <w:tc>
          <w:tcPr>
            <w:tcW w:w="271" w:type="pct"/>
            <w:shd w:val="clear" w:color="000000" w:fill="FFFFFF"/>
            <w:hideMark/>
          </w:tcPr>
          <w:p w14:paraId="6333FD1B" w14:textId="77777777" w:rsidR="00487E7B" w:rsidRPr="00466302" w:rsidRDefault="00487E7B" w:rsidP="00AB1B59">
            <w:pPr>
              <w:spacing w:after="0" w:line="240" w:lineRule="auto"/>
              <w:rPr>
                <w:sz w:val="18"/>
                <w:szCs w:val="18"/>
              </w:rPr>
            </w:pPr>
            <w:r w:rsidRPr="00466302">
              <w:rPr>
                <w:sz w:val="18"/>
                <w:szCs w:val="18"/>
              </w:rPr>
              <w:t>73%</w:t>
            </w:r>
          </w:p>
        </w:tc>
        <w:tc>
          <w:tcPr>
            <w:tcW w:w="225" w:type="pct"/>
            <w:shd w:val="clear" w:color="000000" w:fill="FFFFFF"/>
            <w:hideMark/>
          </w:tcPr>
          <w:p w14:paraId="5C81EC78" w14:textId="77777777" w:rsidR="00487E7B" w:rsidRPr="00466302" w:rsidRDefault="00487E7B" w:rsidP="00AB1B59">
            <w:pPr>
              <w:spacing w:after="0" w:line="240" w:lineRule="auto"/>
              <w:rPr>
                <w:sz w:val="18"/>
                <w:szCs w:val="18"/>
              </w:rPr>
            </w:pPr>
            <w:r w:rsidRPr="00466302">
              <w:rPr>
                <w:sz w:val="18"/>
                <w:szCs w:val="18"/>
              </w:rPr>
              <w:t>75%</w:t>
            </w:r>
          </w:p>
        </w:tc>
        <w:tc>
          <w:tcPr>
            <w:tcW w:w="226" w:type="pct"/>
            <w:shd w:val="clear" w:color="000000" w:fill="FFFFFF"/>
            <w:hideMark/>
          </w:tcPr>
          <w:p w14:paraId="7F599480" w14:textId="77777777" w:rsidR="00487E7B" w:rsidRPr="00466302" w:rsidRDefault="00487E7B" w:rsidP="00AB1B59">
            <w:pPr>
              <w:spacing w:after="0" w:line="240" w:lineRule="auto"/>
              <w:rPr>
                <w:sz w:val="18"/>
                <w:szCs w:val="18"/>
              </w:rPr>
            </w:pPr>
            <w:r w:rsidRPr="00466302">
              <w:rPr>
                <w:sz w:val="18"/>
                <w:szCs w:val="18"/>
              </w:rPr>
              <w:t>77%</w:t>
            </w:r>
          </w:p>
        </w:tc>
        <w:tc>
          <w:tcPr>
            <w:tcW w:w="270" w:type="pct"/>
            <w:shd w:val="clear" w:color="000000" w:fill="FFFFFF"/>
            <w:hideMark/>
          </w:tcPr>
          <w:p w14:paraId="2AA2FBB2" w14:textId="77777777" w:rsidR="00487E7B" w:rsidRPr="00466302" w:rsidRDefault="00487E7B" w:rsidP="00AB1B59">
            <w:pPr>
              <w:spacing w:after="0" w:line="240" w:lineRule="auto"/>
              <w:rPr>
                <w:sz w:val="18"/>
                <w:szCs w:val="18"/>
              </w:rPr>
            </w:pPr>
            <w:r w:rsidRPr="00466302">
              <w:rPr>
                <w:sz w:val="18"/>
                <w:szCs w:val="18"/>
              </w:rPr>
              <w:t>79%</w:t>
            </w:r>
          </w:p>
        </w:tc>
        <w:tc>
          <w:tcPr>
            <w:tcW w:w="271" w:type="pct"/>
            <w:shd w:val="clear" w:color="000000" w:fill="FFFFFF"/>
            <w:hideMark/>
          </w:tcPr>
          <w:p w14:paraId="499EA59E" w14:textId="77777777" w:rsidR="00487E7B" w:rsidRPr="00466302" w:rsidRDefault="00487E7B" w:rsidP="00AB1B59">
            <w:pPr>
              <w:spacing w:after="0" w:line="240" w:lineRule="auto"/>
              <w:rPr>
                <w:sz w:val="18"/>
                <w:szCs w:val="18"/>
              </w:rPr>
            </w:pPr>
            <w:r w:rsidRPr="00466302">
              <w:rPr>
                <w:sz w:val="18"/>
                <w:szCs w:val="18"/>
              </w:rPr>
              <w:t>81%</w:t>
            </w:r>
          </w:p>
        </w:tc>
        <w:tc>
          <w:tcPr>
            <w:tcW w:w="316" w:type="pct"/>
            <w:shd w:val="clear" w:color="000000" w:fill="FFFFFF"/>
            <w:hideMark/>
          </w:tcPr>
          <w:p w14:paraId="664482F3" w14:textId="77777777" w:rsidR="00487E7B" w:rsidRPr="00466302" w:rsidRDefault="00487E7B" w:rsidP="00AB1B59">
            <w:pPr>
              <w:spacing w:after="0" w:line="240" w:lineRule="auto"/>
              <w:rPr>
                <w:sz w:val="18"/>
                <w:szCs w:val="18"/>
              </w:rPr>
            </w:pPr>
            <w:r w:rsidRPr="00466302">
              <w:rPr>
                <w:sz w:val="18"/>
                <w:szCs w:val="18"/>
              </w:rPr>
              <w:t>83%</w:t>
            </w:r>
          </w:p>
        </w:tc>
        <w:tc>
          <w:tcPr>
            <w:tcW w:w="449" w:type="pct"/>
            <w:shd w:val="clear" w:color="000000" w:fill="FFFFFF"/>
            <w:hideMark/>
          </w:tcPr>
          <w:p w14:paraId="6D609B56" w14:textId="77777777" w:rsidR="00487E7B" w:rsidRPr="00466302" w:rsidRDefault="00487E7B" w:rsidP="00AB1B59">
            <w:pPr>
              <w:spacing w:after="0" w:line="240" w:lineRule="auto"/>
              <w:rPr>
                <w:sz w:val="18"/>
                <w:szCs w:val="18"/>
              </w:rPr>
            </w:pPr>
            <w:r w:rsidRPr="00466302">
              <w:rPr>
                <w:sz w:val="18"/>
                <w:szCs w:val="18"/>
              </w:rPr>
              <w:t>District Performance Reports</w:t>
            </w:r>
          </w:p>
        </w:tc>
      </w:tr>
      <w:tr w:rsidR="00487E7B" w:rsidRPr="00466302" w14:paraId="7F92083A" w14:textId="77777777" w:rsidTr="00AB1B59">
        <w:trPr>
          <w:trHeight w:val="50"/>
        </w:trPr>
        <w:tc>
          <w:tcPr>
            <w:tcW w:w="813" w:type="pct"/>
            <w:vMerge/>
            <w:vAlign w:val="center"/>
            <w:hideMark/>
          </w:tcPr>
          <w:p w14:paraId="215B09CA" w14:textId="77777777" w:rsidR="00487E7B" w:rsidRPr="00466302" w:rsidRDefault="00487E7B" w:rsidP="00AB1B59">
            <w:pPr>
              <w:spacing w:after="0" w:line="240" w:lineRule="auto"/>
              <w:rPr>
                <w:sz w:val="18"/>
                <w:szCs w:val="18"/>
              </w:rPr>
            </w:pPr>
          </w:p>
        </w:tc>
        <w:tc>
          <w:tcPr>
            <w:tcW w:w="989" w:type="pct"/>
            <w:vMerge/>
            <w:vAlign w:val="center"/>
            <w:hideMark/>
          </w:tcPr>
          <w:p w14:paraId="3C935144" w14:textId="77777777" w:rsidR="00487E7B" w:rsidRPr="00466302" w:rsidRDefault="00487E7B" w:rsidP="00AB1B59">
            <w:pPr>
              <w:spacing w:after="0" w:line="240" w:lineRule="auto"/>
              <w:rPr>
                <w:b/>
                <w:bCs/>
                <w:sz w:val="18"/>
                <w:szCs w:val="18"/>
              </w:rPr>
            </w:pPr>
          </w:p>
        </w:tc>
        <w:tc>
          <w:tcPr>
            <w:tcW w:w="1171" w:type="pct"/>
            <w:shd w:val="clear" w:color="000000" w:fill="FFFFFF"/>
            <w:hideMark/>
          </w:tcPr>
          <w:p w14:paraId="7AA17118" w14:textId="3C9D82A4" w:rsidR="00487E7B" w:rsidRPr="00466302" w:rsidRDefault="00487E7B" w:rsidP="00AB1B59">
            <w:pPr>
              <w:spacing w:after="0" w:line="240" w:lineRule="auto"/>
              <w:rPr>
                <w:sz w:val="18"/>
                <w:szCs w:val="18"/>
              </w:rPr>
            </w:pPr>
            <w:r w:rsidRPr="00466302">
              <w:rPr>
                <w:sz w:val="18"/>
                <w:szCs w:val="18"/>
              </w:rPr>
              <w:t xml:space="preserve">% </w:t>
            </w:r>
            <w:r w:rsidR="00206188" w:rsidRPr="00466302">
              <w:rPr>
                <w:sz w:val="18"/>
                <w:szCs w:val="18"/>
              </w:rPr>
              <w:t>of HIV</w:t>
            </w:r>
            <w:r w:rsidRPr="00466302">
              <w:rPr>
                <w:sz w:val="18"/>
                <w:szCs w:val="18"/>
              </w:rPr>
              <w:t>/AIDS interventions undertaken per vote</w:t>
            </w:r>
          </w:p>
        </w:tc>
        <w:tc>
          <w:tcPr>
            <w:tcW w:w="271" w:type="pct"/>
            <w:shd w:val="clear" w:color="000000" w:fill="FFFFFF"/>
            <w:hideMark/>
          </w:tcPr>
          <w:p w14:paraId="1E7CAC4B" w14:textId="77777777" w:rsidR="00487E7B" w:rsidRPr="00466302" w:rsidRDefault="00487E7B" w:rsidP="00AB1B59">
            <w:pPr>
              <w:spacing w:after="0" w:line="240" w:lineRule="auto"/>
              <w:rPr>
                <w:sz w:val="18"/>
                <w:szCs w:val="18"/>
              </w:rPr>
            </w:pPr>
            <w:r w:rsidRPr="00466302">
              <w:rPr>
                <w:sz w:val="18"/>
                <w:szCs w:val="18"/>
              </w:rPr>
              <w:t> </w:t>
            </w:r>
          </w:p>
        </w:tc>
        <w:tc>
          <w:tcPr>
            <w:tcW w:w="225" w:type="pct"/>
            <w:shd w:val="clear" w:color="000000" w:fill="FFFFFF"/>
            <w:hideMark/>
          </w:tcPr>
          <w:p w14:paraId="2FEA756A" w14:textId="77777777" w:rsidR="00487E7B" w:rsidRPr="00466302" w:rsidRDefault="00487E7B" w:rsidP="00AB1B59">
            <w:pPr>
              <w:spacing w:after="0" w:line="240" w:lineRule="auto"/>
              <w:rPr>
                <w:sz w:val="18"/>
                <w:szCs w:val="18"/>
              </w:rPr>
            </w:pPr>
            <w:r w:rsidRPr="00466302">
              <w:rPr>
                <w:sz w:val="18"/>
                <w:szCs w:val="18"/>
              </w:rPr>
              <w:t>100%</w:t>
            </w:r>
          </w:p>
        </w:tc>
        <w:tc>
          <w:tcPr>
            <w:tcW w:w="226" w:type="pct"/>
            <w:shd w:val="clear" w:color="000000" w:fill="FFFFFF"/>
            <w:hideMark/>
          </w:tcPr>
          <w:p w14:paraId="50A737E0" w14:textId="77777777" w:rsidR="00487E7B" w:rsidRPr="00466302" w:rsidRDefault="00487E7B" w:rsidP="00AB1B59">
            <w:pPr>
              <w:spacing w:after="0" w:line="240" w:lineRule="auto"/>
              <w:rPr>
                <w:sz w:val="18"/>
                <w:szCs w:val="18"/>
              </w:rPr>
            </w:pPr>
            <w:r w:rsidRPr="00466302">
              <w:rPr>
                <w:sz w:val="18"/>
                <w:szCs w:val="18"/>
              </w:rPr>
              <w:t>100%</w:t>
            </w:r>
          </w:p>
        </w:tc>
        <w:tc>
          <w:tcPr>
            <w:tcW w:w="270" w:type="pct"/>
            <w:shd w:val="clear" w:color="000000" w:fill="FFFFFF"/>
            <w:hideMark/>
          </w:tcPr>
          <w:p w14:paraId="3A177A72" w14:textId="77777777" w:rsidR="00487E7B" w:rsidRPr="00466302" w:rsidRDefault="00487E7B" w:rsidP="00AB1B59">
            <w:pPr>
              <w:spacing w:after="0" w:line="240" w:lineRule="auto"/>
              <w:rPr>
                <w:sz w:val="18"/>
                <w:szCs w:val="18"/>
              </w:rPr>
            </w:pPr>
            <w:r w:rsidRPr="00466302">
              <w:rPr>
                <w:sz w:val="18"/>
                <w:szCs w:val="18"/>
              </w:rPr>
              <w:t>100%</w:t>
            </w:r>
          </w:p>
        </w:tc>
        <w:tc>
          <w:tcPr>
            <w:tcW w:w="271" w:type="pct"/>
            <w:shd w:val="clear" w:color="000000" w:fill="FFFFFF"/>
            <w:hideMark/>
          </w:tcPr>
          <w:p w14:paraId="31C13ABC" w14:textId="77777777" w:rsidR="00487E7B" w:rsidRPr="00466302" w:rsidRDefault="00487E7B" w:rsidP="00AB1B59">
            <w:pPr>
              <w:spacing w:after="0" w:line="240" w:lineRule="auto"/>
              <w:rPr>
                <w:sz w:val="18"/>
                <w:szCs w:val="18"/>
              </w:rPr>
            </w:pPr>
            <w:r w:rsidRPr="00466302">
              <w:rPr>
                <w:sz w:val="18"/>
                <w:szCs w:val="18"/>
              </w:rPr>
              <w:t>100%</w:t>
            </w:r>
          </w:p>
        </w:tc>
        <w:tc>
          <w:tcPr>
            <w:tcW w:w="316" w:type="pct"/>
            <w:shd w:val="clear" w:color="000000" w:fill="FFFFFF"/>
            <w:hideMark/>
          </w:tcPr>
          <w:p w14:paraId="5CF71789" w14:textId="77777777" w:rsidR="00487E7B" w:rsidRPr="00466302" w:rsidRDefault="00487E7B" w:rsidP="00AB1B59">
            <w:pPr>
              <w:spacing w:after="0" w:line="240" w:lineRule="auto"/>
              <w:rPr>
                <w:sz w:val="18"/>
                <w:szCs w:val="18"/>
              </w:rPr>
            </w:pPr>
            <w:r w:rsidRPr="00466302">
              <w:rPr>
                <w:sz w:val="18"/>
                <w:szCs w:val="18"/>
              </w:rPr>
              <w:t>100%</w:t>
            </w:r>
          </w:p>
        </w:tc>
        <w:tc>
          <w:tcPr>
            <w:tcW w:w="449" w:type="pct"/>
            <w:shd w:val="clear" w:color="000000" w:fill="FFFFFF"/>
            <w:hideMark/>
          </w:tcPr>
          <w:p w14:paraId="0E4EC96D" w14:textId="77777777" w:rsidR="00487E7B" w:rsidRPr="00466302" w:rsidRDefault="00487E7B" w:rsidP="00AB1B59">
            <w:pPr>
              <w:spacing w:after="0" w:line="240" w:lineRule="auto"/>
              <w:rPr>
                <w:sz w:val="18"/>
                <w:szCs w:val="18"/>
              </w:rPr>
            </w:pPr>
            <w:r w:rsidRPr="00466302">
              <w:rPr>
                <w:sz w:val="18"/>
                <w:szCs w:val="18"/>
              </w:rPr>
              <w:t>District Performance Reports</w:t>
            </w:r>
          </w:p>
        </w:tc>
      </w:tr>
      <w:tr w:rsidR="00487E7B" w:rsidRPr="00466302" w14:paraId="30898E81" w14:textId="77777777" w:rsidTr="00AB1B59">
        <w:trPr>
          <w:trHeight w:val="512"/>
        </w:trPr>
        <w:tc>
          <w:tcPr>
            <w:tcW w:w="813" w:type="pct"/>
            <w:vMerge/>
            <w:vAlign w:val="center"/>
            <w:hideMark/>
          </w:tcPr>
          <w:p w14:paraId="20528AAA" w14:textId="77777777" w:rsidR="00487E7B" w:rsidRPr="00466302" w:rsidRDefault="00487E7B" w:rsidP="00AB1B59">
            <w:pPr>
              <w:spacing w:after="0" w:line="240" w:lineRule="auto"/>
              <w:rPr>
                <w:sz w:val="18"/>
                <w:szCs w:val="18"/>
              </w:rPr>
            </w:pPr>
          </w:p>
        </w:tc>
        <w:tc>
          <w:tcPr>
            <w:tcW w:w="989" w:type="pct"/>
            <w:shd w:val="clear" w:color="000000" w:fill="FFFFFF"/>
            <w:hideMark/>
          </w:tcPr>
          <w:p w14:paraId="199E5D53" w14:textId="77777777" w:rsidR="00487E7B" w:rsidRPr="00466302" w:rsidRDefault="00487E7B" w:rsidP="00AB1B59">
            <w:pPr>
              <w:spacing w:after="0" w:line="240" w:lineRule="auto"/>
              <w:rPr>
                <w:b/>
                <w:bCs/>
                <w:sz w:val="18"/>
                <w:szCs w:val="18"/>
              </w:rPr>
            </w:pPr>
            <w:r w:rsidRPr="00466302">
              <w:rPr>
                <w:b/>
                <w:bCs/>
                <w:sz w:val="18"/>
                <w:szCs w:val="18"/>
              </w:rPr>
              <w:t xml:space="preserve">Strategic Output 6.1.8: </w:t>
            </w:r>
            <w:r w:rsidRPr="00466302">
              <w:rPr>
                <w:sz w:val="18"/>
                <w:szCs w:val="18"/>
              </w:rPr>
              <w:t>Human Resources managed</w:t>
            </w:r>
          </w:p>
        </w:tc>
        <w:tc>
          <w:tcPr>
            <w:tcW w:w="1171" w:type="pct"/>
            <w:shd w:val="clear" w:color="000000" w:fill="FFFFFF"/>
            <w:hideMark/>
          </w:tcPr>
          <w:p w14:paraId="6B6EEA27" w14:textId="77777777" w:rsidR="00487E7B" w:rsidRPr="00466302" w:rsidRDefault="00487E7B" w:rsidP="00AB1B59">
            <w:pPr>
              <w:spacing w:after="0" w:line="240" w:lineRule="auto"/>
              <w:rPr>
                <w:sz w:val="18"/>
                <w:szCs w:val="18"/>
              </w:rPr>
            </w:pPr>
            <w:r w:rsidRPr="00466302">
              <w:rPr>
                <w:sz w:val="18"/>
                <w:szCs w:val="18"/>
              </w:rPr>
              <w:t>Percentage of staff supported to undertake their roles and responsibilities by vote</w:t>
            </w:r>
          </w:p>
        </w:tc>
        <w:tc>
          <w:tcPr>
            <w:tcW w:w="271" w:type="pct"/>
            <w:shd w:val="clear" w:color="000000" w:fill="FFFFFF"/>
            <w:hideMark/>
          </w:tcPr>
          <w:p w14:paraId="1919D26E" w14:textId="77777777" w:rsidR="00487E7B" w:rsidRPr="00466302" w:rsidRDefault="00487E7B" w:rsidP="00AB1B59">
            <w:pPr>
              <w:spacing w:after="0" w:line="240" w:lineRule="auto"/>
              <w:rPr>
                <w:sz w:val="18"/>
                <w:szCs w:val="18"/>
              </w:rPr>
            </w:pPr>
            <w:r w:rsidRPr="00466302">
              <w:rPr>
                <w:sz w:val="18"/>
                <w:szCs w:val="18"/>
              </w:rPr>
              <w:t>20%</w:t>
            </w:r>
          </w:p>
        </w:tc>
        <w:tc>
          <w:tcPr>
            <w:tcW w:w="225" w:type="pct"/>
            <w:shd w:val="clear" w:color="000000" w:fill="FFFFFF"/>
            <w:hideMark/>
          </w:tcPr>
          <w:p w14:paraId="0EAA8DF8" w14:textId="77777777" w:rsidR="00487E7B" w:rsidRPr="00466302" w:rsidRDefault="00487E7B" w:rsidP="00AB1B59">
            <w:pPr>
              <w:spacing w:after="0" w:line="240" w:lineRule="auto"/>
              <w:rPr>
                <w:sz w:val="18"/>
                <w:szCs w:val="18"/>
              </w:rPr>
            </w:pPr>
            <w:r w:rsidRPr="00466302">
              <w:rPr>
                <w:sz w:val="18"/>
                <w:szCs w:val="18"/>
              </w:rPr>
              <w:t>30%</w:t>
            </w:r>
          </w:p>
        </w:tc>
        <w:tc>
          <w:tcPr>
            <w:tcW w:w="226" w:type="pct"/>
            <w:shd w:val="clear" w:color="000000" w:fill="FFFFFF"/>
            <w:hideMark/>
          </w:tcPr>
          <w:p w14:paraId="40152BED" w14:textId="77777777" w:rsidR="00487E7B" w:rsidRPr="00466302" w:rsidRDefault="00487E7B" w:rsidP="00AB1B59">
            <w:pPr>
              <w:spacing w:after="0" w:line="240" w:lineRule="auto"/>
              <w:rPr>
                <w:sz w:val="18"/>
                <w:szCs w:val="18"/>
              </w:rPr>
            </w:pPr>
            <w:r w:rsidRPr="00466302">
              <w:rPr>
                <w:sz w:val="18"/>
                <w:szCs w:val="18"/>
              </w:rPr>
              <w:t>40%</w:t>
            </w:r>
          </w:p>
        </w:tc>
        <w:tc>
          <w:tcPr>
            <w:tcW w:w="270" w:type="pct"/>
            <w:shd w:val="clear" w:color="000000" w:fill="FFFFFF"/>
            <w:hideMark/>
          </w:tcPr>
          <w:p w14:paraId="0742EBDB" w14:textId="77777777" w:rsidR="00487E7B" w:rsidRPr="00466302" w:rsidRDefault="00487E7B" w:rsidP="00AB1B59">
            <w:pPr>
              <w:spacing w:after="0" w:line="240" w:lineRule="auto"/>
              <w:rPr>
                <w:sz w:val="18"/>
                <w:szCs w:val="18"/>
              </w:rPr>
            </w:pPr>
            <w:r w:rsidRPr="00466302">
              <w:rPr>
                <w:sz w:val="18"/>
                <w:szCs w:val="18"/>
              </w:rPr>
              <w:t>50%</w:t>
            </w:r>
          </w:p>
        </w:tc>
        <w:tc>
          <w:tcPr>
            <w:tcW w:w="271" w:type="pct"/>
            <w:shd w:val="clear" w:color="000000" w:fill="FFFFFF"/>
            <w:hideMark/>
          </w:tcPr>
          <w:p w14:paraId="2D5EF259" w14:textId="77777777" w:rsidR="00487E7B" w:rsidRPr="00466302" w:rsidRDefault="00487E7B" w:rsidP="00AB1B59">
            <w:pPr>
              <w:spacing w:after="0" w:line="240" w:lineRule="auto"/>
              <w:rPr>
                <w:sz w:val="18"/>
                <w:szCs w:val="18"/>
              </w:rPr>
            </w:pPr>
            <w:r w:rsidRPr="00466302">
              <w:rPr>
                <w:sz w:val="18"/>
                <w:szCs w:val="18"/>
              </w:rPr>
              <w:t>60%</w:t>
            </w:r>
          </w:p>
        </w:tc>
        <w:tc>
          <w:tcPr>
            <w:tcW w:w="316" w:type="pct"/>
            <w:shd w:val="clear" w:color="000000" w:fill="FFFFFF"/>
            <w:hideMark/>
          </w:tcPr>
          <w:p w14:paraId="2E84063E" w14:textId="77777777" w:rsidR="00487E7B" w:rsidRPr="00466302" w:rsidRDefault="00487E7B" w:rsidP="00AB1B59">
            <w:pPr>
              <w:spacing w:after="0" w:line="240" w:lineRule="auto"/>
              <w:rPr>
                <w:sz w:val="18"/>
                <w:szCs w:val="18"/>
              </w:rPr>
            </w:pPr>
            <w:r w:rsidRPr="00466302">
              <w:rPr>
                <w:sz w:val="18"/>
                <w:szCs w:val="18"/>
              </w:rPr>
              <w:t>70%</w:t>
            </w:r>
          </w:p>
        </w:tc>
        <w:tc>
          <w:tcPr>
            <w:tcW w:w="449" w:type="pct"/>
            <w:shd w:val="clear" w:color="000000" w:fill="FFFFFF"/>
            <w:hideMark/>
          </w:tcPr>
          <w:p w14:paraId="19F03E0F" w14:textId="77777777" w:rsidR="00487E7B" w:rsidRPr="00466302" w:rsidRDefault="00487E7B" w:rsidP="00AB1B59">
            <w:pPr>
              <w:spacing w:after="0" w:line="240" w:lineRule="auto"/>
              <w:rPr>
                <w:sz w:val="18"/>
                <w:szCs w:val="18"/>
              </w:rPr>
            </w:pPr>
            <w:r w:rsidRPr="00466302">
              <w:rPr>
                <w:sz w:val="18"/>
                <w:szCs w:val="18"/>
              </w:rPr>
              <w:t>District Performance Reports</w:t>
            </w:r>
          </w:p>
        </w:tc>
      </w:tr>
      <w:tr w:rsidR="00487E7B" w:rsidRPr="00466302" w14:paraId="1BD18FFB" w14:textId="77777777" w:rsidTr="00AB1B59">
        <w:trPr>
          <w:trHeight w:val="50"/>
        </w:trPr>
        <w:tc>
          <w:tcPr>
            <w:tcW w:w="813" w:type="pct"/>
            <w:vMerge/>
            <w:vAlign w:val="center"/>
            <w:hideMark/>
          </w:tcPr>
          <w:p w14:paraId="282CC887" w14:textId="77777777" w:rsidR="00487E7B" w:rsidRPr="00466302" w:rsidRDefault="00487E7B" w:rsidP="00AB1B59">
            <w:pPr>
              <w:spacing w:after="0" w:line="240" w:lineRule="auto"/>
              <w:rPr>
                <w:sz w:val="18"/>
                <w:szCs w:val="18"/>
              </w:rPr>
            </w:pPr>
          </w:p>
        </w:tc>
        <w:tc>
          <w:tcPr>
            <w:tcW w:w="989" w:type="pct"/>
            <w:shd w:val="clear" w:color="000000" w:fill="FFFFFF"/>
            <w:hideMark/>
          </w:tcPr>
          <w:p w14:paraId="59159877" w14:textId="77777777" w:rsidR="00487E7B" w:rsidRPr="00466302" w:rsidRDefault="00487E7B" w:rsidP="00AB1B59">
            <w:pPr>
              <w:spacing w:after="0" w:line="240" w:lineRule="auto"/>
              <w:rPr>
                <w:b/>
                <w:bCs/>
                <w:sz w:val="18"/>
                <w:szCs w:val="18"/>
              </w:rPr>
            </w:pPr>
            <w:r w:rsidRPr="00466302">
              <w:rPr>
                <w:b/>
                <w:bCs/>
                <w:sz w:val="18"/>
                <w:szCs w:val="18"/>
              </w:rPr>
              <w:t xml:space="preserve">Strategic Output 6.1.21: </w:t>
            </w:r>
            <w:r w:rsidRPr="00466302">
              <w:rPr>
                <w:sz w:val="18"/>
                <w:szCs w:val="18"/>
              </w:rPr>
              <w:t>M&amp;E undertaken</w:t>
            </w:r>
          </w:p>
        </w:tc>
        <w:tc>
          <w:tcPr>
            <w:tcW w:w="1171" w:type="pct"/>
            <w:shd w:val="clear" w:color="000000" w:fill="FFFFFF"/>
            <w:hideMark/>
          </w:tcPr>
          <w:p w14:paraId="2C86FAA1" w14:textId="77777777" w:rsidR="00487E7B" w:rsidRPr="00466302" w:rsidRDefault="00487E7B" w:rsidP="00AB1B59">
            <w:pPr>
              <w:spacing w:after="0" w:line="240" w:lineRule="auto"/>
              <w:rPr>
                <w:sz w:val="18"/>
                <w:szCs w:val="18"/>
              </w:rPr>
            </w:pPr>
            <w:r w:rsidRPr="00466302">
              <w:rPr>
                <w:sz w:val="18"/>
                <w:szCs w:val="18"/>
              </w:rPr>
              <w:t xml:space="preserve">No. of Monitoring and evaluative reports prepared </w:t>
            </w:r>
          </w:p>
        </w:tc>
        <w:tc>
          <w:tcPr>
            <w:tcW w:w="271" w:type="pct"/>
            <w:shd w:val="clear" w:color="000000" w:fill="FFFFFF"/>
            <w:hideMark/>
          </w:tcPr>
          <w:p w14:paraId="5149AD75" w14:textId="77777777" w:rsidR="00487E7B" w:rsidRPr="00466302" w:rsidRDefault="00487E7B" w:rsidP="00AB1B59">
            <w:pPr>
              <w:spacing w:after="0" w:line="240" w:lineRule="auto"/>
              <w:rPr>
                <w:sz w:val="18"/>
                <w:szCs w:val="18"/>
              </w:rPr>
            </w:pPr>
            <w:r w:rsidRPr="00466302">
              <w:rPr>
                <w:sz w:val="18"/>
                <w:szCs w:val="18"/>
              </w:rPr>
              <w:t>2</w:t>
            </w:r>
          </w:p>
        </w:tc>
        <w:tc>
          <w:tcPr>
            <w:tcW w:w="225" w:type="pct"/>
            <w:shd w:val="clear" w:color="000000" w:fill="FFFFFF"/>
            <w:hideMark/>
          </w:tcPr>
          <w:p w14:paraId="12903979" w14:textId="77777777" w:rsidR="00487E7B" w:rsidRPr="00466302" w:rsidRDefault="00487E7B" w:rsidP="00AB1B59">
            <w:pPr>
              <w:spacing w:after="0" w:line="240" w:lineRule="auto"/>
              <w:rPr>
                <w:sz w:val="18"/>
                <w:szCs w:val="18"/>
              </w:rPr>
            </w:pPr>
            <w:r w:rsidRPr="00466302">
              <w:rPr>
                <w:sz w:val="18"/>
                <w:szCs w:val="18"/>
              </w:rPr>
              <w:t>4</w:t>
            </w:r>
          </w:p>
        </w:tc>
        <w:tc>
          <w:tcPr>
            <w:tcW w:w="226" w:type="pct"/>
            <w:shd w:val="clear" w:color="000000" w:fill="FFFFFF"/>
            <w:hideMark/>
          </w:tcPr>
          <w:p w14:paraId="41F993E0" w14:textId="77777777" w:rsidR="00487E7B" w:rsidRPr="00466302" w:rsidRDefault="00487E7B" w:rsidP="00AB1B59">
            <w:pPr>
              <w:spacing w:after="0" w:line="240" w:lineRule="auto"/>
              <w:rPr>
                <w:sz w:val="18"/>
                <w:szCs w:val="18"/>
              </w:rPr>
            </w:pPr>
            <w:r w:rsidRPr="00466302">
              <w:rPr>
                <w:sz w:val="18"/>
                <w:szCs w:val="18"/>
              </w:rPr>
              <w:t>4</w:t>
            </w:r>
          </w:p>
        </w:tc>
        <w:tc>
          <w:tcPr>
            <w:tcW w:w="270" w:type="pct"/>
            <w:shd w:val="clear" w:color="000000" w:fill="FFFFFF"/>
            <w:hideMark/>
          </w:tcPr>
          <w:p w14:paraId="1EAAC5B4" w14:textId="77777777" w:rsidR="00487E7B" w:rsidRPr="00466302" w:rsidRDefault="00487E7B" w:rsidP="00AB1B59">
            <w:pPr>
              <w:spacing w:after="0" w:line="240" w:lineRule="auto"/>
              <w:rPr>
                <w:sz w:val="18"/>
                <w:szCs w:val="18"/>
              </w:rPr>
            </w:pPr>
            <w:r w:rsidRPr="00466302">
              <w:rPr>
                <w:sz w:val="18"/>
                <w:szCs w:val="18"/>
              </w:rPr>
              <w:t>4</w:t>
            </w:r>
          </w:p>
        </w:tc>
        <w:tc>
          <w:tcPr>
            <w:tcW w:w="271" w:type="pct"/>
            <w:shd w:val="clear" w:color="000000" w:fill="FFFFFF"/>
            <w:hideMark/>
          </w:tcPr>
          <w:p w14:paraId="186F4F41" w14:textId="77777777" w:rsidR="00487E7B" w:rsidRPr="00466302" w:rsidRDefault="00487E7B" w:rsidP="00AB1B59">
            <w:pPr>
              <w:spacing w:after="0" w:line="240" w:lineRule="auto"/>
              <w:rPr>
                <w:sz w:val="18"/>
                <w:szCs w:val="18"/>
              </w:rPr>
            </w:pPr>
            <w:r w:rsidRPr="00466302">
              <w:rPr>
                <w:sz w:val="18"/>
                <w:szCs w:val="18"/>
              </w:rPr>
              <w:t>4</w:t>
            </w:r>
          </w:p>
        </w:tc>
        <w:tc>
          <w:tcPr>
            <w:tcW w:w="316" w:type="pct"/>
            <w:shd w:val="clear" w:color="000000" w:fill="FFFFFF"/>
            <w:hideMark/>
          </w:tcPr>
          <w:p w14:paraId="01402152" w14:textId="77777777" w:rsidR="00487E7B" w:rsidRPr="00466302" w:rsidRDefault="00487E7B" w:rsidP="00AB1B59">
            <w:pPr>
              <w:spacing w:after="0" w:line="240" w:lineRule="auto"/>
              <w:rPr>
                <w:sz w:val="18"/>
                <w:szCs w:val="18"/>
              </w:rPr>
            </w:pPr>
            <w:r w:rsidRPr="00466302">
              <w:rPr>
                <w:sz w:val="18"/>
                <w:szCs w:val="18"/>
              </w:rPr>
              <w:t>4</w:t>
            </w:r>
          </w:p>
        </w:tc>
        <w:tc>
          <w:tcPr>
            <w:tcW w:w="449" w:type="pct"/>
            <w:shd w:val="clear" w:color="000000" w:fill="FFFFFF"/>
            <w:hideMark/>
          </w:tcPr>
          <w:p w14:paraId="144AFCD1" w14:textId="77777777" w:rsidR="00487E7B" w:rsidRPr="00466302" w:rsidRDefault="00487E7B" w:rsidP="00AB1B59">
            <w:pPr>
              <w:spacing w:after="0" w:line="240" w:lineRule="auto"/>
              <w:rPr>
                <w:sz w:val="18"/>
                <w:szCs w:val="18"/>
              </w:rPr>
            </w:pPr>
            <w:r w:rsidRPr="00466302">
              <w:rPr>
                <w:sz w:val="18"/>
                <w:szCs w:val="18"/>
              </w:rPr>
              <w:t>District Performance Reports</w:t>
            </w:r>
          </w:p>
        </w:tc>
      </w:tr>
      <w:tr w:rsidR="00487E7B" w:rsidRPr="00466302" w14:paraId="2DC0AEC1" w14:textId="77777777" w:rsidTr="00AB1B59">
        <w:trPr>
          <w:trHeight w:val="50"/>
        </w:trPr>
        <w:tc>
          <w:tcPr>
            <w:tcW w:w="813" w:type="pct"/>
            <w:vMerge/>
            <w:vAlign w:val="center"/>
            <w:hideMark/>
          </w:tcPr>
          <w:p w14:paraId="518D5C0C" w14:textId="77777777" w:rsidR="00487E7B" w:rsidRPr="00466302" w:rsidRDefault="00487E7B" w:rsidP="00AB1B59">
            <w:pPr>
              <w:spacing w:after="0" w:line="240" w:lineRule="auto"/>
              <w:rPr>
                <w:sz w:val="18"/>
                <w:szCs w:val="18"/>
              </w:rPr>
            </w:pPr>
          </w:p>
        </w:tc>
        <w:tc>
          <w:tcPr>
            <w:tcW w:w="989" w:type="pct"/>
            <w:shd w:val="clear" w:color="000000" w:fill="FFFFFF"/>
            <w:hideMark/>
          </w:tcPr>
          <w:p w14:paraId="371121F9" w14:textId="77777777" w:rsidR="00487E7B" w:rsidRPr="00466302" w:rsidRDefault="00487E7B" w:rsidP="00AB1B59">
            <w:pPr>
              <w:spacing w:after="0" w:line="240" w:lineRule="auto"/>
              <w:rPr>
                <w:b/>
                <w:bCs/>
                <w:sz w:val="18"/>
                <w:szCs w:val="18"/>
              </w:rPr>
            </w:pPr>
            <w:r w:rsidRPr="00466302">
              <w:rPr>
                <w:b/>
                <w:bCs/>
                <w:sz w:val="18"/>
                <w:szCs w:val="18"/>
              </w:rPr>
              <w:t>Strategic Output 6.1.22:</w:t>
            </w:r>
            <w:r w:rsidRPr="00466302">
              <w:rPr>
                <w:sz w:val="18"/>
                <w:szCs w:val="18"/>
              </w:rPr>
              <w:t xml:space="preserve"> Statistics services coordinated</w:t>
            </w:r>
          </w:p>
        </w:tc>
        <w:tc>
          <w:tcPr>
            <w:tcW w:w="1171" w:type="pct"/>
            <w:shd w:val="clear" w:color="000000" w:fill="FFFFFF"/>
            <w:hideMark/>
          </w:tcPr>
          <w:p w14:paraId="275114F1" w14:textId="77777777" w:rsidR="00487E7B" w:rsidRPr="00466302" w:rsidRDefault="00487E7B" w:rsidP="00AB1B59">
            <w:pPr>
              <w:spacing w:after="0" w:line="240" w:lineRule="auto"/>
              <w:rPr>
                <w:sz w:val="18"/>
                <w:szCs w:val="18"/>
              </w:rPr>
            </w:pPr>
            <w:r w:rsidRPr="00466302">
              <w:rPr>
                <w:sz w:val="18"/>
                <w:szCs w:val="18"/>
              </w:rPr>
              <w:t>Annual Statistical Report in place by Vote</w:t>
            </w:r>
          </w:p>
        </w:tc>
        <w:tc>
          <w:tcPr>
            <w:tcW w:w="271" w:type="pct"/>
            <w:shd w:val="clear" w:color="000000" w:fill="FFFFFF"/>
            <w:hideMark/>
          </w:tcPr>
          <w:p w14:paraId="6C9D1FF7" w14:textId="77777777" w:rsidR="00487E7B" w:rsidRPr="00466302" w:rsidRDefault="00487E7B" w:rsidP="00AB1B59">
            <w:pPr>
              <w:spacing w:after="0" w:line="240" w:lineRule="auto"/>
              <w:rPr>
                <w:sz w:val="18"/>
                <w:szCs w:val="18"/>
              </w:rPr>
            </w:pPr>
            <w:r w:rsidRPr="00466302">
              <w:rPr>
                <w:sz w:val="18"/>
                <w:szCs w:val="18"/>
              </w:rPr>
              <w:t>1</w:t>
            </w:r>
          </w:p>
        </w:tc>
        <w:tc>
          <w:tcPr>
            <w:tcW w:w="225" w:type="pct"/>
            <w:shd w:val="clear" w:color="000000" w:fill="FFFFFF"/>
            <w:hideMark/>
          </w:tcPr>
          <w:p w14:paraId="62E02C55" w14:textId="77777777" w:rsidR="00487E7B" w:rsidRPr="00466302" w:rsidRDefault="00487E7B" w:rsidP="00AB1B59">
            <w:pPr>
              <w:spacing w:after="0" w:line="240" w:lineRule="auto"/>
              <w:rPr>
                <w:sz w:val="18"/>
                <w:szCs w:val="18"/>
              </w:rPr>
            </w:pPr>
            <w:r w:rsidRPr="00466302">
              <w:rPr>
                <w:sz w:val="18"/>
                <w:szCs w:val="18"/>
              </w:rPr>
              <w:t>1</w:t>
            </w:r>
          </w:p>
        </w:tc>
        <w:tc>
          <w:tcPr>
            <w:tcW w:w="226" w:type="pct"/>
            <w:shd w:val="clear" w:color="000000" w:fill="FFFFFF"/>
            <w:hideMark/>
          </w:tcPr>
          <w:p w14:paraId="4D119E68" w14:textId="77777777" w:rsidR="00487E7B" w:rsidRPr="00466302" w:rsidRDefault="00487E7B" w:rsidP="00AB1B59">
            <w:pPr>
              <w:spacing w:after="0" w:line="240" w:lineRule="auto"/>
              <w:rPr>
                <w:sz w:val="18"/>
                <w:szCs w:val="18"/>
              </w:rPr>
            </w:pPr>
            <w:r w:rsidRPr="00466302">
              <w:rPr>
                <w:sz w:val="18"/>
                <w:szCs w:val="18"/>
              </w:rPr>
              <w:t>1</w:t>
            </w:r>
          </w:p>
        </w:tc>
        <w:tc>
          <w:tcPr>
            <w:tcW w:w="270" w:type="pct"/>
            <w:shd w:val="clear" w:color="000000" w:fill="FFFFFF"/>
            <w:hideMark/>
          </w:tcPr>
          <w:p w14:paraId="37F6DA57" w14:textId="77777777" w:rsidR="00487E7B" w:rsidRPr="00466302" w:rsidRDefault="00487E7B" w:rsidP="00AB1B59">
            <w:pPr>
              <w:spacing w:after="0" w:line="240" w:lineRule="auto"/>
              <w:rPr>
                <w:sz w:val="18"/>
                <w:szCs w:val="18"/>
              </w:rPr>
            </w:pPr>
            <w:r w:rsidRPr="00466302">
              <w:rPr>
                <w:sz w:val="18"/>
                <w:szCs w:val="18"/>
              </w:rPr>
              <w:t>1</w:t>
            </w:r>
          </w:p>
        </w:tc>
        <w:tc>
          <w:tcPr>
            <w:tcW w:w="271" w:type="pct"/>
            <w:shd w:val="clear" w:color="000000" w:fill="FFFFFF"/>
            <w:hideMark/>
          </w:tcPr>
          <w:p w14:paraId="14231E4A" w14:textId="77777777" w:rsidR="00487E7B" w:rsidRPr="00466302" w:rsidRDefault="00487E7B" w:rsidP="00AB1B59">
            <w:pPr>
              <w:spacing w:after="0" w:line="240" w:lineRule="auto"/>
              <w:rPr>
                <w:sz w:val="18"/>
                <w:szCs w:val="18"/>
              </w:rPr>
            </w:pPr>
            <w:r w:rsidRPr="00466302">
              <w:rPr>
                <w:sz w:val="18"/>
                <w:szCs w:val="18"/>
              </w:rPr>
              <w:t>1</w:t>
            </w:r>
          </w:p>
        </w:tc>
        <w:tc>
          <w:tcPr>
            <w:tcW w:w="316" w:type="pct"/>
            <w:shd w:val="clear" w:color="000000" w:fill="FFFFFF"/>
            <w:hideMark/>
          </w:tcPr>
          <w:p w14:paraId="224DB8D4" w14:textId="77777777" w:rsidR="00487E7B" w:rsidRPr="00466302" w:rsidRDefault="00487E7B" w:rsidP="00AB1B59">
            <w:pPr>
              <w:spacing w:after="0" w:line="240" w:lineRule="auto"/>
              <w:rPr>
                <w:sz w:val="18"/>
                <w:szCs w:val="18"/>
              </w:rPr>
            </w:pPr>
            <w:r w:rsidRPr="00466302">
              <w:rPr>
                <w:sz w:val="18"/>
                <w:szCs w:val="18"/>
              </w:rPr>
              <w:t>1</w:t>
            </w:r>
          </w:p>
        </w:tc>
        <w:tc>
          <w:tcPr>
            <w:tcW w:w="449" w:type="pct"/>
            <w:shd w:val="clear" w:color="000000" w:fill="FFFFFF"/>
            <w:hideMark/>
          </w:tcPr>
          <w:p w14:paraId="1AB85C7C" w14:textId="77777777" w:rsidR="00487E7B" w:rsidRPr="00466302" w:rsidRDefault="00487E7B" w:rsidP="00AB1B59">
            <w:pPr>
              <w:spacing w:after="0" w:line="240" w:lineRule="auto"/>
              <w:rPr>
                <w:sz w:val="18"/>
                <w:szCs w:val="18"/>
              </w:rPr>
            </w:pPr>
            <w:r w:rsidRPr="00466302">
              <w:rPr>
                <w:sz w:val="18"/>
                <w:szCs w:val="18"/>
              </w:rPr>
              <w:t>District Performance Reports</w:t>
            </w:r>
          </w:p>
        </w:tc>
      </w:tr>
      <w:tr w:rsidR="00487E7B" w:rsidRPr="00466302" w14:paraId="58FCA728" w14:textId="77777777" w:rsidTr="00AB1B59">
        <w:trPr>
          <w:trHeight w:val="50"/>
        </w:trPr>
        <w:tc>
          <w:tcPr>
            <w:tcW w:w="813" w:type="pct"/>
            <w:vMerge/>
            <w:vAlign w:val="center"/>
            <w:hideMark/>
          </w:tcPr>
          <w:p w14:paraId="53FCF44F" w14:textId="77777777" w:rsidR="00487E7B" w:rsidRPr="00466302" w:rsidRDefault="00487E7B" w:rsidP="00AB1B59">
            <w:pPr>
              <w:spacing w:after="0" w:line="240" w:lineRule="auto"/>
              <w:rPr>
                <w:sz w:val="18"/>
                <w:szCs w:val="18"/>
              </w:rPr>
            </w:pPr>
          </w:p>
        </w:tc>
        <w:tc>
          <w:tcPr>
            <w:tcW w:w="989" w:type="pct"/>
            <w:shd w:val="clear" w:color="000000" w:fill="FFFFFF"/>
            <w:hideMark/>
          </w:tcPr>
          <w:p w14:paraId="2A355E81" w14:textId="77777777" w:rsidR="00487E7B" w:rsidRPr="00466302" w:rsidRDefault="00487E7B" w:rsidP="00AB1B59">
            <w:pPr>
              <w:spacing w:after="0" w:line="240" w:lineRule="auto"/>
              <w:rPr>
                <w:b/>
                <w:bCs/>
                <w:sz w:val="18"/>
                <w:szCs w:val="18"/>
              </w:rPr>
            </w:pPr>
            <w:r w:rsidRPr="00466302">
              <w:rPr>
                <w:b/>
                <w:bCs/>
                <w:sz w:val="18"/>
                <w:szCs w:val="18"/>
              </w:rPr>
              <w:t xml:space="preserve">Strategic Output 6.1.22: </w:t>
            </w:r>
            <w:r w:rsidRPr="00466302">
              <w:rPr>
                <w:sz w:val="18"/>
                <w:szCs w:val="18"/>
              </w:rPr>
              <w:t>Statistics services coordinated</w:t>
            </w:r>
          </w:p>
        </w:tc>
        <w:tc>
          <w:tcPr>
            <w:tcW w:w="1171" w:type="pct"/>
            <w:shd w:val="clear" w:color="000000" w:fill="FFFFFF"/>
            <w:hideMark/>
          </w:tcPr>
          <w:p w14:paraId="5C77529A" w14:textId="77777777" w:rsidR="00487E7B" w:rsidRPr="00466302" w:rsidRDefault="00487E7B" w:rsidP="00AB1B59">
            <w:pPr>
              <w:spacing w:after="0" w:line="240" w:lineRule="auto"/>
              <w:rPr>
                <w:sz w:val="18"/>
                <w:szCs w:val="18"/>
              </w:rPr>
            </w:pPr>
            <w:r w:rsidRPr="00466302">
              <w:rPr>
                <w:sz w:val="18"/>
                <w:szCs w:val="18"/>
              </w:rPr>
              <w:t>Strategic Plan for Statistics in place by vote</w:t>
            </w:r>
          </w:p>
        </w:tc>
        <w:tc>
          <w:tcPr>
            <w:tcW w:w="271" w:type="pct"/>
            <w:shd w:val="clear" w:color="000000" w:fill="FFFFFF"/>
            <w:hideMark/>
          </w:tcPr>
          <w:p w14:paraId="68A8D2AE" w14:textId="77777777" w:rsidR="00487E7B" w:rsidRPr="00466302" w:rsidRDefault="00487E7B" w:rsidP="00AB1B59">
            <w:pPr>
              <w:spacing w:after="0" w:line="240" w:lineRule="auto"/>
              <w:rPr>
                <w:sz w:val="18"/>
                <w:szCs w:val="18"/>
              </w:rPr>
            </w:pPr>
            <w:r w:rsidRPr="00466302">
              <w:rPr>
                <w:sz w:val="18"/>
                <w:szCs w:val="18"/>
              </w:rPr>
              <w:t> </w:t>
            </w:r>
          </w:p>
        </w:tc>
        <w:tc>
          <w:tcPr>
            <w:tcW w:w="225" w:type="pct"/>
            <w:shd w:val="clear" w:color="000000" w:fill="FFFFFF"/>
            <w:hideMark/>
          </w:tcPr>
          <w:p w14:paraId="2FA75D44" w14:textId="77777777" w:rsidR="00487E7B" w:rsidRPr="00466302" w:rsidRDefault="00487E7B" w:rsidP="00AB1B59">
            <w:pPr>
              <w:spacing w:after="0" w:line="240" w:lineRule="auto"/>
              <w:rPr>
                <w:sz w:val="18"/>
                <w:szCs w:val="18"/>
              </w:rPr>
            </w:pPr>
            <w:r w:rsidRPr="00466302">
              <w:rPr>
                <w:sz w:val="18"/>
                <w:szCs w:val="18"/>
              </w:rPr>
              <w:t>1</w:t>
            </w:r>
          </w:p>
        </w:tc>
        <w:tc>
          <w:tcPr>
            <w:tcW w:w="226" w:type="pct"/>
            <w:shd w:val="clear" w:color="000000" w:fill="FFFFFF"/>
            <w:hideMark/>
          </w:tcPr>
          <w:p w14:paraId="42B1BD70" w14:textId="77777777" w:rsidR="00487E7B" w:rsidRPr="00466302" w:rsidRDefault="00487E7B" w:rsidP="00AB1B59">
            <w:pPr>
              <w:spacing w:after="0" w:line="240" w:lineRule="auto"/>
              <w:rPr>
                <w:sz w:val="18"/>
                <w:szCs w:val="18"/>
              </w:rPr>
            </w:pPr>
            <w:r w:rsidRPr="00466302">
              <w:rPr>
                <w:sz w:val="18"/>
                <w:szCs w:val="18"/>
              </w:rPr>
              <w:t>1</w:t>
            </w:r>
          </w:p>
        </w:tc>
        <w:tc>
          <w:tcPr>
            <w:tcW w:w="270" w:type="pct"/>
            <w:shd w:val="clear" w:color="000000" w:fill="FFFFFF"/>
            <w:hideMark/>
          </w:tcPr>
          <w:p w14:paraId="37BD5352" w14:textId="77777777" w:rsidR="00487E7B" w:rsidRPr="00466302" w:rsidRDefault="00487E7B" w:rsidP="00AB1B59">
            <w:pPr>
              <w:spacing w:after="0" w:line="240" w:lineRule="auto"/>
              <w:rPr>
                <w:sz w:val="18"/>
                <w:szCs w:val="18"/>
              </w:rPr>
            </w:pPr>
            <w:r w:rsidRPr="00466302">
              <w:rPr>
                <w:sz w:val="18"/>
                <w:szCs w:val="18"/>
              </w:rPr>
              <w:t>1</w:t>
            </w:r>
          </w:p>
        </w:tc>
        <w:tc>
          <w:tcPr>
            <w:tcW w:w="271" w:type="pct"/>
            <w:shd w:val="clear" w:color="000000" w:fill="FFFFFF"/>
            <w:hideMark/>
          </w:tcPr>
          <w:p w14:paraId="75323E43" w14:textId="77777777" w:rsidR="00487E7B" w:rsidRPr="00466302" w:rsidRDefault="00487E7B" w:rsidP="00AB1B59">
            <w:pPr>
              <w:spacing w:after="0" w:line="240" w:lineRule="auto"/>
              <w:rPr>
                <w:sz w:val="18"/>
                <w:szCs w:val="18"/>
              </w:rPr>
            </w:pPr>
            <w:r w:rsidRPr="00466302">
              <w:rPr>
                <w:sz w:val="18"/>
                <w:szCs w:val="18"/>
              </w:rPr>
              <w:t>1</w:t>
            </w:r>
          </w:p>
        </w:tc>
        <w:tc>
          <w:tcPr>
            <w:tcW w:w="316" w:type="pct"/>
            <w:shd w:val="clear" w:color="000000" w:fill="FFFFFF"/>
            <w:hideMark/>
          </w:tcPr>
          <w:p w14:paraId="238B8980" w14:textId="77777777" w:rsidR="00487E7B" w:rsidRPr="00466302" w:rsidRDefault="00487E7B" w:rsidP="00AB1B59">
            <w:pPr>
              <w:spacing w:after="0" w:line="240" w:lineRule="auto"/>
              <w:rPr>
                <w:sz w:val="18"/>
                <w:szCs w:val="18"/>
              </w:rPr>
            </w:pPr>
            <w:r w:rsidRPr="00466302">
              <w:rPr>
                <w:sz w:val="18"/>
                <w:szCs w:val="18"/>
              </w:rPr>
              <w:t>1</w:t>
            </w:r>
          </w:p>
        </w:tc>
        <w:tc>
          <w:tcPr>
            <w:tcW w:w="449" w:type="pct"/>
            <w:shd w:val="clear" w:color="000000" w:fill="FFFFFF"/>
            <w:hideMark/>
          </w:tcPr>
          <w:p w14:paraId="3B26C266" w14:textId="77777777" w:rsidR="00487E7B" w:rsidRPr="00466302" w:rsidRDefault="00487E7B" w:rsidP="00AB1B59">
            <w:pPr>
              <w:spacing w:after="0" w:line="240" w:lineRule="auto"/>
              <w:rPr>
                <w:sz w:val="18"/>
                <w:szCs w:val="18"/>
              </w:rPr>
            </w:pPr>
            <w:r w:rsidRPr="00466302">
              <w:rPr>
                <w:sz w:val="18"/>
                <w:szCs w:val="18"/>
              </w:rPr>
              <w:t>District Performance Reports</w:t>
            </w:r>
          </w:p>
        </w:tc>
      </w:tr>
      <w:tr w:rsidR="00487E7B" w:rsidRPr="00466302" w14:paraId="41076C4F" w14:textId="77777777" w:rsidTr="00AB1B59">
        <w:trPr>
          <w:trHeight w:val="50"/>
        </w:trPr>
        <w:tc>
          <w:tcPr>
            <w:tcW w:w="813" w:type="pct"/>
            <w:vMerge/>
            <w:vAlign w:val="center"/>
            <w:hideMark/>
          </w:tcPr>
          <w:p w14:paraId="6FA59D25" w14:textId="77777777" w:rsidR="00487E7B" w:rsidRPr="00466302" w:rsidRDefault="00487E7B" w:rsidP="00AB1B59">
            <w:pPr>
              <w:spacing w:after="0" w:line="240" w:lineRule="auto"/>
              <w:rPr>
                <w:sz w:val="18"/>
                <w:szCs w:val="18"/>
              </w:rPr>
            </w:pPr>
          </w:p>
        </w:tc>
        <w:tc>
          <w:tcPr>
            <w:tcW w:w="989" w:type="pct"/>
            <w:shd w:val="clear" w:color="000000" w:fill="FFFFFF"/>
            <w:hideMark/>
          </w:tcPr>
          <w:p w14:paraId="3F8A78B2" w14:textId="77777777" w:rsidR="00487E7B" w:rsidRPr="00466302" w:rsidRDefault="00487E7B" w:rsidP="00AB1B59">
            <w:pPr>
              <w:spacing w:after="0" w:line="240" w:lineRule="auto"/>
              <w:rPr>
                <w:b/>
                <w:bCs/>
                <w:sz w:val="18"/>
                <w:szCs w:val="18"/>
              </w:rPr>
            </w:pPr>
            <w:r w:rsidRPr="00466302">
              <w:rPr>
                <w:b/>
                <w:bCs/>
                <w:sz w:val="18"/>
                <w:szCs w:val="18"/>
              </w:rPr>
              <w:t xml:space="preserve">Strategic Output 6.1.22: </w:t>
            </w:r>
            <w:r w:rsidRPr="00466302">
              <w:rPr>
                <w:sz w:val="18"/>
                <w:szCs w:val="18"/>
              </w:rPr>
              <w:t>Statistics services coordinated</w:t>
            </w:r>
          </w:p>
        </w:tc>
        <w:tc>
          <w:tcPr>
            <w:tcW w:w="1171" w:type="pct"/>
            <w:shd w:val="clear" w:color="000000" w:fill="FFFFFF"/>
            <w:hideMark/>
          </w:tcPr>
          <w:p w14:paraId="3E452001" w14:textId="77777777" w:rsidR="00487E7B" w:rsidRPr="00466302" w:rsidRDefault="00487E7B" w:rsidP="00AB1B59">
            <w:pPr>
              <w:spacing w:after="0" w:line="240" w:lineRule="auto"/>
              <w:rPr>
                <w:sz w:val="18"/>
                <w:szCs w:val="18"/>
              </w:rPr>
            </w:pPr>
            <w:r w:rsidRPr="00466302">
              <w:rPr>
                <w:sz w:val="18"/>
                <w:szCs w:val="18"/>
              </w:rPr>
              <w:t xml:space="preserve">Midterm review report for </w:t>
            </w:r>
            <w:proofErr w:type="spellStart"/>
            <w:r w:rsidRPr="00466302">
              <w:rPr>
                <w:sz w:val="18"/>
                <w:szCs w:val="18"/>
              </w:rPr>
              <w:t>strtaegic</w:t>
            </w:r>
            <w:proofErr w:type="spellEnd"/>
            <w:r w:rsidRPr="00466302">
              <w:rPr>
                <w:sz w:val="18"/>
                <w:szCs w:val="18"/>
              </w:rPr>
              <w:t xml:space="preserve"> plan for statistics in place by vote</w:t>
            </w:r>
          </w:p>
        </w:tc>
        <w:tc>
          <w:tcPr>
            <w:tcW w:w="271" w:type="pct"/>
            <w:shd w:val="clear" w:color="000000" w:fill="FFFFFF"/>
            <w:hideMark/>
          </w:tcPr>
          <w:p w14:paraId="7CE989F2" w14:textId="77777777" w:rsidR="00487E7B" w:rsidRPr="00466302" w:rsidRDefault="00487E7B" w:rsidP="00AB1B59">
            <w:pPr>
              <w:spacing w:after="0" w:line="240" w:lineRule="auto"/>
              <w:rPr>
                <w:sz w:val="18"/>
                <w:szCs w:val="18"/>
              </w:rPr>
            </w:pPr>
            <w:r w:rsidRPr="00466302">
              <w:rPr>
                <w:sz w:val="18"/>
                <w:szCs w:val="18"/>
              </w:rPr>
              <w:t>0</w:t>
            </w:r>
          </w:p>
        </w:tc>
        <w:tc>
          <w:tcPr>
            <w:tcW w:w="225" w:type="pct"/>
            <w:shd w:val="clear" w:color="000000" w:fill="FFFFFF"/>
            <w:hideMark/>
          </w:tcPr>
          <w:p w14:paraId="265E02F9" w14:textId="77777777" w:rsidR="00487E7B" w:rsidRPr="00466302" w:rsidRDefault="00487E7B" w:rsidP="00AB1B59">
            <w:pPr>
              <w:spacing w:after="0" w:line="240" w:lineRule="auto"/>
              <w:rPr>
                <w:sz w:val="18"/>
                <w:szCs w:val="18"/>
              </w:rPr>
            </w:pPr>
            <w:r w:rsidRPr="00466302">
              <w:rPr>
                <w:sz w:val="18"/>
                <w:szCs w:val="18"/>
              </w:rPr>
              <w:t>0</w:t>
            </w:r>
          </w:p>
        </w:tc>
        <w:tc>
          <w:tcPr>
            <w:tcW w:w="226" w:type="pct"/>
            <w:shd w:val="clear" w:color="000000" w:fill="FFFFFF"/>
            <w:hideMark/>
          </w:tcPr>
          <w:p w14:paraId="7FA4E03F" w14:textId="77777777" w:rsidR="00487E7B" w:rsidRPr="00466302" w:rsidRDefault="00487E7B" w:rsidP="00AB1B59">
            <w:pPr>
              <w:spacing w:after="0" w:line="240" w:lineRule="auto"/>
              <w:rPr>
                <w:sz w:val="18"/>
                <w:szCs w:val="18"/>
              </w:rPr>
            </w:pPr>
            <w:r w:rsidRPr="00466302">
              <w:rPr>
                <w:sz w:val="18"/>
                <w:szCs w:val="18"/>
              </w:rPr>
              <w:t>0</w:t>
            </w:r>
          </w:p>
        </w:tc>
        <w:tc>
          <w:tcPr>
            <w:tcW w:w="270" w:type="pct"/>
            <w:shd w:val="clear" w:color="000000" w:fill="FFFFFF"/>
            <w:hideMark/>
          </w:tcPr>
          <w:p w14:paraId="733BD043" w14:textId="77777777" w:rsidR="00487E7B" w:rsidRPr="00466302" w:rsidRDefault="00487E7B" w:rsidP="00AB1B59">
            <w:pPr>
              <w:spacing w:after="0" w:line="240" w:lineRule="auto"/>
              <w:rPr>
                <w:sz w:val="18"/>
                <w:szCs w:val="18"/>
              </w:rPr>
            </w:pPr>
            <w:r w:rsidRPr="00466302">
              <w:rPr>
                <w:sz w:val="18"/>
                <w:szCs w:val="18"/>
              </w:rPr>
              <w:t>1</w:t>
            </w:r>
          </w:p>
        </w:tc>
        <w:tc>
          <w:tcPr>
            <w:tcW w:w="271" w:type="pct"/>
            <w:shd w:val="clear" w:color="000000" w:fill="FFFFFF"/>
            <w:hideMark/>
          </w:tcPr>
          <w:p w14:paraId="58B19273" w14:textId="77777777" w:rsidR="00487E7B" w:rsidRPr="00466302" w:rsidRDefault="00487E7B" w:rsidP="00AB1B59">
            <w:pPr>
              <w:spacing w:after="0" w:line="240" w:lineRule="auto"/>
              <w:rPr>
                <w:sz w:val="18"/>
                <w:szCs w:val="18"/>
              </w:rPr>
            </w:pPr>
            <w:r w:rsidRPr="00466302">
              <w:rPr>
                <w:sz w:val="18"/>
                <w:szCs w:val="18"/>
              </w:rPr>
              <w:t>0</w:t>
            </w:r>
          </w:p>
        </w:tc>
        <w:tc>
          <w:tcPr>
            <w:tcW w:w="316" w:type="pct"/>
            <w:shd w:val="clear" w:color="000000" w:fill="FFFFFF"/>
            <w:hideMark/>
          </w:tcPr>
          <w:p w14:paraId="2F4C2636" w14:textId="77777777" w:rsidR="00487E7B" w:rsidRPr="00466302" w:rsidRDefault="00487E7B" w:rsidP="00AB1B59">
            <w:pPr>
              <w:spacing w:after="0" w:line="240" w:lineRule="auto"/>
              <w:rPr>
                <w:sz w:val="18"/>
                <w:szCs w:val="18"/>
              </w:rPr>
            </w:pPr>
            <w:r w:rsidRPr="00466302">
              <w:rPr>
                <w:sz w:val="18"/>
                <w:szCs w:val="18"/>
              </w:rPr>
              <w:t>0</w:t>
            </w:r>
          </w:p>
        </w:tc>
        <w:tc>
          <w:tcPr>
            <w:tcW w:w="449" w:type="pct"/>
            <w:shd w:val="clear" w:color="000000" w:fill="FFFFFF"/>
            <w:hideMark/>
          </w:tcPr>
          <w:p w14:paraId="1762B6B1" w14:textId="77777777" w:rsidR="00487E7B" w:rsidRPr="00466302" w:rsidRDefault="00487E7B" w:rsidP="00AB1B59">
            <w:pPr>
              <w:spacing w:after="0" w:line="240" w:lineRule="auto"/>
              <w:rPr>
                <w:sz w:val="18"/>
                <w:szCs w:val="18"/>
              </w:rPr>
            </w:pPr>
            <w:r w:rsidRPr="00466302">
              <w:rPr>
                <w:sz w:val="18"/>
                <w:szCs w:val="18"/>
              </w:rPr>
              <w:t>District Performance Reports</w:t>
            </w:r>
          </w:p>
        </w:tc>
      </w:tr>
      <w:tr w:rsidR="00487E7B" w:rsidRPr="00466302" w14:paraId="3315610C" w14:textId="77777777" w:rsidTr="00AB1B59">
        <w:trPr>
          <w:trHeight w:val="50"/>
        </w:trPr>
        <w:tc>
          <w:tcPr>
            <w:tcW w:w="813" w:type="pct"/>
            <w:vMerge/>
            <w:vAlign w:val="center"/>
            <w:hideMark/>
          </w:tcPr>
          <w:p w14:paraId="54D2DB87" w14:textId="77777777" w:rsidR="00487E7B" w:rsidRPr="00466302" w:rsidRDefault="00487E7B" w:rsidP="00AB1B59">
            <w:pPr>
              <w:spacing w:after="0" w:line="240" w:lineRule="auto"/>
              <w:rPr>
                <w:sz w:val="18"/>
                <w:szCs w:val="18"/>
              </w:rPr>
            </w:pPr>
          </w:p>
        </w:tc>
        <w:tc>
          <w:tcPr>
            <w:tcW w:w="989" w:type="pct"/>
            <w:shd w:val="clear" w:color="000000" w:fill="FFFFFF"/>
            <w:hideMark/>
          </w:tcPr>
          <w:p w14:paraId="383CB92A" w14:textId="77777777" w:rsidR="00487E7B" w:rsidRPr="00466302" w:rsidRDefault="00487E7B" w:rsidP="00AB1B59">
            <w:pPr>
              <w:spacing w:after="0" w:line="240" w:lineRule="auto"/>
              <w:rPr>
                <w:b/>
                <w:bCs/>
                <w:sz w:val="18"/>
                <w:szCs w:val="18"/>
              </w:rPr>
            </w:pPr>
            <w:r w:rsidRPr="00466302">
              <w:rPr>
                <w:b/>
                <w:bCs/>
                <w:sz w:val="18"/>
                <w:szCs w:val="18"/>
              </w:rPr>
              <w:t xml:space="preserve">Strategic Output 6.1.25: </w:t>
            </w:r>
            <w:r w:rsidRPr="00466302">
              <w:rPr>
                <w:sz w:val="18"/>
                <w:szCs w:val="18"/>
              </w:rPr>
              <w:t>Institutions retooled</w:t>
            </w:r>
          </w:p>
        </w:tc>
        <w:tc>
          <w:tcPr>
            <w:tcW w:w="1171" w:type="pct"/>
            <w:shd w:val="clear" w:color="000000" w:fill="FFFFFF"/>
            <w:hideMark/>
          </w:tcPr>
          <w:p w14:paraId="0C98420C" w14:textId="77777777" w:rsidR="00487E7B" w:rsidRPr="00466302" w:rsidRDefault="00487E7B" w:rsidP="00AB1B59">
            <w:pPr>
              <w:spacing w:after="0" w:line="240" w:lineRule="auto"/>
              <w:rPr>
                <w:sz w:val="18"/>
                <w:szCs w:val="18"/>
              </w:rPr>
            </w:pPr>
            <w:r w:rsidRPr="00466302">
              <w:rPr>
                <w:sz w:val="18"/>
                <w:szCs w:val="18"/>
              </w:rPr>
              <w:t>%</w:t>
            </w:r>
            <w:proofErr w:type="spellStart"/>
            <w:r w:rsidRPr="00466302">
              <w:rPr>
                <w:sz w:val="18"/>
                <w:szCs w:val="18"/>
              </w:rPr>
              <w:t>ge</w:t>
            </w:r>
            <w:proofErr w:type="spellEnd"/>
            <w:r w:rsidRPr="00466302">
              <w:rPr>
                <w:sz w:val="18"/>
                <w:szCs w:val="18"/>
              </w:rPr>
              <w:t xml:space="preserve"> of required equipment installed by vote</w:t>
            </w:r>
          </w:p>
        </w:tc>
        <w:tc>
          <w:tcPr>
            <w:tcW w:w="271" w:type="pct"/>
            <w:shd w:val="clear" w:color="000000" w:fill="FFFFFF"/>
            <w:hideMark/>
          </w:tcPr>
          <w:p w14:paraId="482A8C44" w14:textId="77777777" w:rsidR="00487E7B" w:rsidRPr="00466302" w:rsidRDefault="00487E7B" w:rsidP="00AB1B59">
            <w:pPr>
              <w:spacing w:after="0" w:line="240" w:lineRule="auto"/>
              <w:rPr>
                <w:sz w:val="18"/>
                <w:szCs w:val="18"/>
              </w:rPr>
            </w:pPr>
            <w:r w:rsidRPr="00466302">
              <w:rPr>
                <w:sz w:val="18"/>
                <w:szCs w:val="18"/>
              </w:rPr>
              <w:t>5%</w:t>
            </w:r>
          </w:p>
        </w:tc>
        <w:tc>
          <w:tcPr>
            <w:tcW w:w="225" w:type="pct"/>
            <w:shd w:val="clear" w:color="000000" w:fill="FFFFFF"/>
            <w:hideMark/>
          </w:tcPr>
          <w:p w14:paraId="2353F89A" w14:textId="77777777" w:rsidR="00487E7B" w:rsidRPr="00466302" w:rsidRDefault="00487E7B" w:rsidP="00AB1B59">
            <w:pPr>
              <w:spacing w:after="0" w:line="240" w:lineRule="auto"/>
              <w:rPr>
                <w:sz w:val="18"/>
                <w:szCs w:val="18"/>
              </w:rPr>
            </w:pPr>
            <w:r w:rsidRPr="00466302">
              <w:rPr>
                <w:sz w:val="18"/>
                <w:szCs w:val="18"/>
              </w:rPr>
              <w:t>10%</w:t>
            </w:r>
          </w:p>
        </w:tc>
        <w:tc>
          <w:tcPr>
            <w:tcW w:w="226" w:type="pct"/>
            <w:shd w:val="clear" w:color="000000" w:fill="FFFFFF"/>
            <w:hideMark/>
          </w:tcPr>
          <w:p w14:paraId="6774F500" w14:textId="77777777" w:rsidR="00487E7B" w:rsidRPr="00466302" w:rsidRDefault="00487E7B" w:rsidP="00AB1B59">
            <w:pPr>
              <w:spacing w:after="0" w:line="240" w:lineRule="auto"/>
              <w:rPr>
                <w:sz w:val="18"/>
                <w:szCs w:val="18"/>
              </w:rPr>
            </w:pPr>
            <w:r w:rsidRPr="00466302">
              <w:rPr>
                <w:sz w:val="18"/>
                <w:szCs w:val="18"/>
              </w:rPr>
              <w:t>25%</w:t>
            </w:r>
          </w:p>
        </w:tc>
        <w:tc>
          <w:tcPr>
            <w:tcW w:w="270" w:type="pct"/>
            <w:shd w:val="clear" w:color="000000" w:fill="FFFFFF"/>
            <w:hideMark/>
          </w:tcPr>
          <w:p w14:paraId="0CE7DEAA" w14:textId="77777777" w:rsidR="00487E7B" w:rsidRPr="00466302" w:rsidRDefault="00487E7B" w:rsidP="00AB1B59">
            <w:pPr>
              <w:spacing w:after="0" w:line="240" w:lineRule="auto"/>
              <w:rPr>
                <w:sz w:val="18"/>
                <w:szCs w:val="18"/>
              </w:rPr>
            </w:pPr>
            <w:r w:rsidRPr="00466302">
              <w:rPr>
                <w:sz w:val="18"/>
                <w:szCs w:val="18"/>
              </w:rPr>
              <w:t>50%</w:t>
            </w:r>
          </w:p>
        </w:tc>
        <w:tc>
          <w:tcPr>
            <w:tcW w:w="271" w:type="pct"/>
            <w:shd w:val="clear" w:color="000000" w:fill="FFFFFF"/>
            <w:hideMark/>
          </w:tcPr>
          <w:p w14:paraId="3655D52F" w14:textId="77777777" w:rsidR="00487E7B" w:rsidRPr="00466302" w:rsidRDefault="00487E7B" w:rsidP="00AB1B59">
            <w:pPr>
              <w:spacing w:after="0" w:line="240" w:lineRule="auto"/>
              <w:rPr>
                <w:sz w:val="18"/>
                <w:szCs w:val="18"/>
              </w:rPr>
            </w:pPr>
            <w:r w:rsidRPr="00466302">
              <w:rPr>
                <w:sz w:val="18"/>
                <w:szCs w:val="18"/>
              </w:rPr>
              <w:t>75%</w:t>
            </w:r>
          </w:p>
        </w:tc>
        <w:tc>
          <w:tcPr>
            <w:tcW w:w="316" w:type="pct"/>
            <w:shd w:val="clear" w:color="000000" w:fill="FFFFFF"/>
            <w:hideMark/>
          </w:tcPr>
          <w:p w14:paraId="15E0331C" w14:textId="77777777" w:rsidR="00487E7B" w:rsidRPr="00466302" w:rsidRDefault="00487E7B" w:rsidP="00AB1B59">
            <w:pPr>
              <w:spacing w:after="0" w:line="240" w:lineRule="auto"/>
              <w:rPr>
                <w:sz w:val="18"/>
                <w:szCs w:val="18"/>
              </w:rPr>
            </w:pPr>
            <w:r w:rsidRPr="00466302">
              <w:rPr>
                <w:sz w:val="18"/>
                <w:szCs w:val="18"/>
              </w:rPr>
              <w:t>100%</w:t>
            </w:r>
          </w:p>
        </w:tc>
        <w:tc>
          <w:tcPr>
            <w:tcW w:w="449" w:type="pct"/>
            <w:shd w:val="clear" w:color="000000" w:fill="FFFFFF"/>
            <w:hideMark/>
          </w:tcPr>
          <w:p w14:paraId="55157424" w14:textId="77777777" w:rsidR="00487E7B" w:rsidRPr="00466302" w:rsidRDefault="00487E7B" w:rsidP="00AB1B59">
            <w:pPr>
              <w:spacing w:after="0" w:line="240" w:lineRule="auto"/>
              <w:rPr>
                <w:sz w:val="18"/>
                <w:szCs w:val="18"/>
              </w:rPr>
            </w:pPr>
            <w:r w:rsidRPr="00466302">
              <w:rPr>
                <w:sz w:val="18"/>
                <w:szCs w:val="18"/>
              </w:rPr>
              <w:t>District Performance Reports</w:t>
            </w:r>
          </w:p>
        </w:tc>
      </w:tr>
      <w:tr w:rsidR="00487E7B" w:rsidRPr="00466302" w14:paraId="797DAF61" w14:textId="77777777" w:rsidTr="00AB1B59">
        <w:trPr>
          <w:trHeight w:val="440"/>
        </w:trPr>
        <w:tc>
          <w:tcPr>
            <w:tcW w:w="813" w:type="pct"/>
            <w:vMerge/>
            <w:vAlign w:val="center"/>
            <w:hideMark/>
          </w:tcPr>
          <w:p w14:paraId="5638C646" w14:textId="77777777" w:rsidR="00487E7B" w:rsidRPr="00466302" w:rsidRDefault="00487E7B" w:rsidP="00AB1B59">
            <w:pPr>
              <w:spacing w:after="0" w:line="240" w:lineRule="auto"/>
              <w:rPr>
                <w:sz w:val="18"/>
                <w:szCs w:val="18"/>
              </w:rPr>
            </w:pPr>
          </w:p>
        </w:tc>
        <w:tc>
          <w:tcPr>
            <w:tcW w:w="989" w:type="pct"/>
            <w:shd w:val="clear" w:color="000000" w:fill="FFFFFF"/>
            <w:hideMark/>
          </w:tcPr>
          <w:p w14:paraId="5B1B5F1E" w14:textId="77777777" w:rsidR="00487E7B" w:rsidRPr="00466302" w:rsidRDefault="00487E7B" w:rsidP="00AB1B59">
            <w:pPr>
              <w:spacing w:after="0" w:line="240" w:lineRule="auto"/>
              <w:rPr>
                <w:b/>
                <w:bCs/>
                <w:sz w:val="18"/>
                <w:szCs w:val="18"/>
              </w:rPr>
            </w:pPr>
            <w:r w:rsidRPr="00466302">
              <w:rPr>
                <w:b/>
                <w:bCs/>
                <w:sz w:val="18"/>
                <w:szCs w:val="18"/>
              </w:rPr>
              <w:t xml:space="preserve">Strategic Output 6.1.23: </w:t>
            </w:r>
            <w:r w:rsidRPr="00466302">
              <w:rPr>
                <w:sz w:val="18"/>
                <w:szCs w:val="18"/>
              </w:rPr>
              <w:t>Government institutional infrastructure constructed and/or rehabilitated</w:t>
            </w:r>
          </w:p>
        </w:tc>
        <w:tc>
          <w:tcPr>
            <w:tcW w:w="1171" w:type="pct"/>
            <w:shd w:val="clear" w:color="000000" w:fill="FFFFFF"/>
            <w:hideMark/>
          </w:tcPr>
          <w:p w14:paraId="441CED1F" w14:textId="77777777" w:rsidR="00487E7B" w:rsidRPr="00466302" w:rsidRDefault="00487E7B" w:rsidP="00AB1B59">
            <w:pPr>
              <w:spacing w:after="0" w:line="240" w:lineRule="auto"/>
              <w:rPr>
                <w:sz w:val="18"/>
                <w:szCs w:val="18"/>
              </w:rPr>
            </w:pPr>
            <w:r w:rsidRPr="00466302">
              <w:rPr>
                <w:sz w:val="18"/>
                <w:szCs w:val="18"/>
              </w:rPr>
              <w:t>Number of Government Institutional Infrastructure Projects with Documented Progress Reports</w:t>
            </w:r>
          </w:p>
        </w:tc>
        <w:tc>
          <w:tcPr>
            <w:tcW w:w="271" w:type="pct"/>
            <w:shd w:val="clear" w:color="000000" w:fill="FFFFFF"/>
            <w:hideMark/>
          </w:tcPr>
          <w:p w14:paraId="24C19555" w14:textId="77777777" w:rsidR="00487E7B" w:rsidRPr="00466302" w:rsidRDefault="00487E7B" w:rsidP="00AB1B59">
            <w:pPr>
              <w:spacing w:after="0" w:line="240" w:lineRule="auto"/>
              <w:rPr>
                <w:sz w:val="18"/>
                <w:szCs w:val="18"/>
              </w:rPr>
            </w:pPr>
            <w:r w:rsidRPr="00466302">
              <w:rPr>
                <w:sz w:val="18"/>
                <w:szCs w:val="18"/>
              </w:rPr>
              <w:t>0</w:t>
            </w:r>
          </w:p>
        </w:tc>
        <w:tc>
          <w:tcPr>
            <w:tcW w:w="225" w:type="pct"/>
            <w:shd w:val="clear" w:color="000000" w:fill="FFFFFF"/>
            <w:hideMark/>
          </w:tcPr>
          <w:p w14:paraId="318A93E7" w14:textId="77777777" w:rsidR="00487E7B" w:rsidRPr="00466302" w:rsidRDefault="00487E7B" w:rsidP="00AB1B59">
            <w:pPr>
              <w:spacing w:after="0" w:line="240" w:lineRule="auto"/>
              <w:rPr>
                <w:sz w:val="18"/>
                <w:szCs w:val="18"/>
              </w:rPr>
            </w:pPr>
            <w:r w:rsidRPr="00466302">
              <w:rPr>
                <w:sz w:val="18"/>
                <w:szCs w:val="18"/>
              </w:rPr>
              <w:t>2</w:t>
            </w:r>
          </w:p>
        </w:tc>
        <w:tc>
          <w:tcPr>
            <w:tcW w:w="226" w:type="pct"/>
            <w:shd w:val="clear" w:color="000000" w:fill="FFFFFF"/>
            <w:hideMark/>
          </w:tcPr>
          <w:p w14:paraId="2C58DD56" w14:textId="77777777" w:rsidR="00487E7B" w:rsidRPr="00466302" w:rsidRDefault="00487E7B" w:rsidP="00AB1B59">
            <w:pPr>
              <w:spacing w:after="0" w:line="240" w:lineRule="auto"/>
              <w:rPr>
                <w:sz w:val="18"/>
                <w:szCs w:val="18"/>
              </w:rPr>
            </w:pPr>
            <w:r w:rsidRPr="00466302">
              <w:rPr>
                <w:sz w:val="18"/>
                <w:szCs w:val="18"/>
              </w:rPr>
              <w:t>3</w:t>
            </w:r>
          </w:p>
        </w:tc>
        <w:tc>
          <w:tcPr>
            <w:tcW w:w="270" w:type="pct"/>
            <w:shd w:val="clear" w:color="000000" w:fill="FFFFFF"/>
            <w:hideMark/>
          </w:tcPr>
          <w:p w14:paraId="682FEC9A" w14:textId="77777777" w:rsidR="00487E7B" w:rsidRPr="00466302" w:rsidRDefault="00487E7B" w:rsidP="00AB1B59">
            <w:pPr>
              <w:spacing w:after="0" w:line="240" w:lineRule="auto"/>
              <w:rPr>
                <w:sz w:val="18"/>
                <w:szCs w:val="18"/>
              </w:rPr>
            </w:pPr>
            <w:r w:rsidRPr="00466302">
              <w:rPr>
                <w:sz w:val="18"/>
                <w:szCs w:val="18"/>
              </w:rPr>
              <w:t>4</w:t>
            </w:r>
          </w:p>
        </w:tc>
        <w:tc>
          <w:tcPr>
            <w:tcW w:w="271" w:type="pct"/>
            <w:shd w:val="clear" w:color="000000" w:fill="FFFFFF"/>
            <w:hideMark/>
          </w:tcPr>
          <w:p w14:paraId="1194D146" w14:textId="77777777" w:rsidR="00487E7B" w:rsidRPr="00466302" w:rsidRDefault="00487E7B" w:rsidP="00AB1B59">
            <w:pPr>
              <w:spacing w:after="0" w:line="240" w:lineRule="auto"/>
              <w:rPr>
                <w:sz w:val="18"/>
                <w:szCs w:val="18"/>
              </w:rPr>
            </w:pPr>
            <w:r w:rsidRPr="00466302">
              <w:rPr>
                <w:sz w:val="18"/>
                <w:szCs w:val="18"/>
              </w:rPr>
              <w:t>4</w:t>
            </w:r>
          </w:p>
        </w:tc>
        <w:tc>
          <w:tcPr>
            <w:tcW w:w="316" w:type="pct"/>
            <w:shd w:val="clear" w:color="000000" w:fill="FFFFFF"/>
            <w:hideMark/>
          </w:tcPr>
          <w:p w14:paraId="152D318A" w14:textId="77777777" w:rsidR="00487E7B" w:rsidRPr="00466302" w:rsidRDefault="00487E7B" w:rsidP="00AB1B59">
            <w:pPr>
              <w:spacing w:after="0" w:line="240" w:lineRule="auto"/>
              <w:rPr>
                <w:sz w:val="18"/>
                <w:szCs w:val="18"/>
              </w:rPr>
            </w:pPr>
            <w:r w:rsidRPr="00466302">
              <w:rPr>
                <w:sz w:val="18"/>
                <w:szCs w:val="18"/>
              </w:rPr>
              <w:t>4</w:t>
            </w:r>
          </w:p>
        </w:tc>
        <w:tc>
          <w:tcPr>
            <w:tcW w:w="449" w:type="pct"/>
            <w:shd w:val="clear" w:color="000000" w:fill="FFFFFF"/>
            <w:hideMark/>
          </w:tcPr>
          <w:p w14:paraId="01D23D13" w14:textId="77777777" w:rsidR="00487E7B" w:rsidRPr="00466302" w:rsidRDefault="00487E7B" w:rsidP="00AB1B59">
            <w:pPr>
              <w:spacing w:after="0" w:line="240" w:lineRule="auto"/>
              <w:rPr>
                <w:sz w:val="18"/>
                <w:szCs w:val="18"/>
              </w:rPr>
            </w:pPr>
            <w:r w:rsidRPr="00466302">
              <w:rPr>
                <w:sz w:val="18"/>
                <w:szCs w:val="18"/>
              </w:rPr>
              <w:t>District Performance Reports</w:t>
            </w:r>
          </w:p>
        </w:tc>
      </w:tr>
    </w:tbl>
    <w:p w14:paraId="65BE2642" w14:textId="77777777" w:rsidR="00487E7B" w:rsidRPr="00466302" w:rsidRDefault="00487E7B" w:rsidP="00487E7B">
      <w:pPr>
        <w:spacing w:after="0" w:line="240" w:lineRule="auto"/>
        <w:rPr>
          <w:sz w:val="18"/>
          <w:szCs w:val="18"/>
        </w:rPr>
      </w:pPr>
    </w:p>
    <w:p w14:paraId="5C90CCB6" w14:textId="77777777" w:rsidR="005C66F2" w:rsidRPr="00683805" w:rsidRDefault="005C66F2" w:rsidP="00683805">
      <w:pPr>
        <w:spacing w:after="0" w:line="240" w:lineRule="auto"/>
        <w:ind w:left="0" w:firstLine="0"/>
        <w:jc w:val="left"/>
        <w:rPr>
          <w:color w:val="auto"/>
          <w:sz w:val="22"/>
        </w:rPr>
      </w:pPr>
    </w:p>
    <w:p w14:paraId="3A0A3C1B" w14:textId="77777777" w:rsidR="005C66F2" w:rsidRPr="00683805" w:rsidRDefault="005C66F2" w:rsidP="00683805">
      <w:pPr>
        <w:spacing w:after="0" w:line="240" w:lineRule="auto"/>
        <w:ind w:left="0" w:firstLine="0"/>
        <w:jc w:val="left"/>
        <w:rPr>
          <w:color w:val="auto"/>
          <w:sz w:val="22"/>
        </w:rPr>
      </w:pPr>
    </w:p>
    <w:p w14:paraId="35B0B76B" w14:textId="77777777" w:rsidR="005C66F2" w:rsidRPr="004F077A" w:rsidRDefault="005C66F2" w:rsidP="004F077A">
      <w:pPr>
        <w:spacing w:after="0" w:line="240" w:lineRule="auto"/>
        <w:ind w:left="0" w:firstLine="0"/>
        <w:jc w:val="left"/>
        <w:rPr>
          <w:color w:val="auto"/>
          <w:sz w:val="22"/>
        </w:rPr>
      </w:pPr>
    </w:p>
    <w:p w14:paraId="57795504" w14:textId="07DE5793" w:rsidR="005C66F2" w:rsidRDefault="005C66F2" w:rsidP="004F077A">
      <w:pPr>
        <w:spacing w:after="0" w:line="240" w:lineRule="auto"/>
        <w:ind w:left="0" w:firstLine="0"/>
        <w:jc w:val="left"/>
        <w:rPr>
          <w:color w:val="auto"/>
          <w:sz w:val="22"/>
        </w:rPr>
      </w:pPr>
    </w:p>
    <w:p w14:paraId="77D25CFE" w14:textId="5C467E1F" w:rsidR="00295472" w:rsidRDefault="00295472" w:rsidP="004F077A">
      <w:pPr>
        <w:spacing w:after="0" w:line="240" w:lineRule="auto"/>
        <w:ind w:left="0" w:firstLine="0"/>
        <w:jc w:val="left"/>
        <w:rPr>
          <w:color w:val="auto"/>
          <w:sz w:val="22"/>
        </w:rPr>
      </w:pPr>
    </w:p>
    <w:p w14:paraId="1761633A" w14:textId="0E285422" w:rsidR="00295472" w:rsidRDefault="00295472" w:rsidP="004F077A">
      <w:pPr>
        <w:spacing w:after="0" w:line="240" w:lineRule="auto"/>
        <w:ind w:left="0" w:firstLine="0"/>
        <w:jc w:val="left"/>
        <w:rPr>
          <w:color w:val="auto"/>
          <w:sz w:val="22"/>
        </w:rPr>
      </w:pPr>
    </w:p>
    <w:p w14:paraId="3C304856" w14:textId="2353D69F" w:rsidR="00295472" w:rsidRDefault="00295472" w:rsidP="004F077A">
      <w:pPr>
        <w:spacing w:after="0" w:line="240" w:lineRule="auto"/>
        <w:ind w:left="0" w:firstLine="0"/>
        <w:jc w:val="left"/>
        <w:rPr>
          <w:color w:val="auto"/>
          <w:sz w:val="22"/>
        </w:rPr>
      </w:pPr>
    </w:p>
    <w:p w14:paraId="625D6142" w14:textId="33691677" w:rsidR="00295472" w:rsidRDefault="00295472" w:rsidP="004F077A">
      <w:pPr>
        <w:spacing w:after="0" w:line="240" w:lineRule="auto"/>
        <w:ind w:left="0" w:firstLine="0"/>
        <w:jc w:val="left"/>
        <w:rPr>
          <w:color w:val="auto"/>
          <w:sz w:val="22"/>
        </w:rPr>
      </w:pPr>
    </w:p>
    <w:p w14:paraId="618FA5E0" w14:textId="0040C7DE" w:rsidR="00295472" w:rsidRDefault="00295472" w:rsidP="004F077A">
      <w:pPr>
        <w:spacing w:after="0" w:line="240" w:lineRule="auto"/>
        <w:ind w:left="0" w:firstLine="0"/>
        <w:jc w:val="left"/>
        <w:rPr>
          <w:color w:val="auto"/>
          <w:sz w:val="22"/>
        </w:rPr>
      </w:pPr>
    </w:p>
    <w:p w14:paraId="50404752" w14:textId="4CFCED0E" w:rsidR="00487E7B" w:rsidRDefault="00487E7B" w:rsidP="004F077A">
      <w:pPr>
        <w:spacing w:after="0" w:line="240" w:lineRule="auto"/>
        <w:ind w:left="0" w:firstLine="0"/>
        <w:jc w:val="left"/>
        <w:rPr>
          <w:color w:val="auto"/>
          <w:sz w:val="22"/>
        </w:rPr>
      </w:pPr>
    </w:p>
    <w:p w14:paraId="1E1F1944" w14:textId="2A18FDC0" w:rsidR="00487E7B" w:rsidRDefault="00487E7B" w:rsidP="004F077A">
      <w:pPr>
        <w:spacing w:after="0" w:line="240" w:lineRule="auto"/>
        <w:ind w:left="0" w:firstLine="0"/>
        <w:jc w:val="left"/>
        <w:rPr>
          <w:color w:val="auto"/>
          <w:sz w:val="22"/>
        </w:rPr>
      </w:pPr>
    </w:p>
    <w:p w14:paraId="1BCB837F" w14:textId="69806352" w:rsidR="00487E7B" w:rsidRDefault="00487E7B" w:rsidP="004F077A">
      <w:pPr>
        <w:spacing w:after="0" w:line="240" w:lineRule="auto"/>
        <w:ind w:left="0" w:firstLine="0"/>
        <w:jc w:val="left"/>
        <w:rPr>
          <w:color w:val="auto"/>
          <w:sz w:val="22"/>
        </w:rPr>
      </w:pPr>
    </w:p>
    <w:p w14:paraId="7D6F25DD" w14:textId="2C0C90C3" w:rsidR="00487E7B" w:rsidRDefault="00487E7B" w:rsidP="004F077A">
      <w:pPr>
        <w:spacing w:after="0" w:line="240" w:lineRule="auto"/>
        <w:ind w:left="0" w:firstLine="0"/>
        <w:jc w:val="left"/>
        <w:rPr>
          <w:color w:val="auto"/>
          <w:sz w:val="22"/>
        </w:rPr>
      </w:pPr>
    </w:p>
    <w:p w14:paraId="791A5DE1" w14:textId="0390872A" w:rsidR="00487E7B" w:rsidRDefault="00487E7B" w:rsidP="004F077A">
      <w:pPr>
        <w:spacing w:after="0" w:line="240" w:lineRule="auto"/>
        <w:ind w:left="0" w:firstLine="0"/>
        <w:jc w:val="left"/>
        <w:rPr>
          <w:color w:val="auto"/>
          <w:sz w:val="22"/>
        </w:rPr>
      </w:pPr>
    </w:p>
    <w:p w14:paraId="5A9E04A3" w14:textId="7B24CBC2" w:rsidR="00487E7B" w:rsidRDefault="00487E7B" w:rsidP="004F077A">
      <w:pPr>
        <w:spacing w:after="0" w:line="240" w:lineRule="auto"/>
        <w:ind w:left="0" w:firstLine="0"/>
        <w:jc w:val="left"/>
        <w:rPr>
          <w:color w:val="auto"/>
          <w:sz w:val="22"/>
        </w:rPr>
      </w:pPr>
    </w:p>
    <w:p w14:paraId="4DA9DCEB" w14:textId="088CFE90" w:rsidR="00487E7B" w:rsidRDefault="00487E7B" w:rsidP="004F077A">
      <w:pPr>
        <w:spacing w:after="0" w:line="240" w:lineRule="auto"/>
        <w:ind w:left="0" w:firstLine="0"/>
        <w:jc w:val="left"/>
        <w:rPr>
          <w:color w:val="auto"/>
          <w:sz w:val="22"/>
        </w:rPr>
      </w:pPr>
    </w:p>
    <w:p w14:paraId="240E8FF7" w14:textId="5DB5AC4D" w:rsidR="00487E7B" w:rsidRDefault="00487E7B" w:rsidP="004F077A">
      <w:pPr>
        <w:spacing w:after="0" w:line="240" w:lineRule="auto"/>
        <w:ind w:left="0" w:firstLine="0"/>
        <w:jc w:val="left"/>
        <w:rPr>
          <w:color w:val="auto"/>
          <w:sz w:val="22"/>
        </w:rPr>
      </w:pPr>
    </w:p>
    <w:p w14:paraId="1DA0014F" w14:textId="1E5EE66E" w:rsidR="00487E7B" w:rsidRDefault="00487E7B" w:rsidP="004F077A">
      <w:pPr>
        <w:spacing w:after="0" w:line="240" w:lineRule="auto"/>
        <w:ind w:left="0" w:firstLine="0"/>
        <w:jc w:val="left"/>
        <w:rPr>
          <w:color w:val="auto"/>
          <w:sz w:val="22"/>
        </w:rPr>
      </w:pPr>
    </w:p>
    <w:p w14:paraId="39BABC50" w14:textId="4BD7254D" w:rsidR="00487E7B" w:rsidRDefault="00487E7B" w:rsidP="004F077A">
      <w:pPr>
        <w:spacing w:after="0" w:line="240" w:lineRule="auto"/>
        <w:ind w:left="0" w:firstLine="0"/>
        <w:jc w:val="left"/>
        <w:rPr>
          <w:color w:val="auto"/>
          <w:sz w:val="22"/>
        </w:rPr>
      </w:pPr>
    </w:p>
    <w:p w14:paraId="17BEC574" w14:textId="0CA9BBC0" w:rsidR="00487E7B" w:rsidRDefault="00487E7B" w:rsidP="004F077A">
      <w:pPr>
        <w:spacing w:after="0" w:line="240" w:lineRule="auto"/>
        <w:ind w:left="0" w:firstLine="0"/>
        <w:jc w:val="left"/>
        <w:rPr>
          <w:color w:val="auto"/>
          <w:sz w:val="22"/>
        </w:rPr>
      </w:pPr>
    </w:p>
    <w:p w14:paraId="66946899" w14:textId="667DAA18" w:rsidR="00487E7B" w:rsidRDefault="00487E7B" w:rsidP="004F077A">
      <w:pPr>
        <w:spacing w:after="0" w:line="240" w:lineRule="auto"/>
        <w:ind w:left="0" w:firstLine="0"/>
        <w:jc w:val="left"/>
        <w:rPr>
          <w:color w:val="auto"/>
          <w:sz w:val="22"/>
        </w:rPr>
      </w:pPr>
    </w:p>
    <w:p w14:paraId="7DF345DD" w14:textId="78CC25BE" w:rsidR="00487E7B" w:rsidRDefault="00487E7B" w:rsidP="004F077A">
      <w:pPr>
        <w:spacing w:after="0" w:line="240" w:lineRule="auto"/>
        <w:ind w:left="0" w:firstLine="0"/>
        <w:jc w:val="left"/>
        <w:rPr>
          <w:color w:val="auto"/>
          <w:sz w:val="22"/>
        </w:rPr>
      </w:pPr>
    </w:p>
    <w:p w14:paraId="4AD0F0F8" w14:textId="4CB9392D" w:rsidR="00487E7B" w:rsidRDefault="00487E7B" w:rsidP="004F077A">
      <w:pPr>
        <w:spacing w:after="0" w:line="240" w:lineRule="auto"/>
        <w:ind w:left="0" w:firstLine="0"/>
        <w:jc w:val="left"/>
        <w:rPr>
          <w:color w:val="auto"/>
          <w:sz w:val="22"/>
        </w:rPr>
      </w:pPr>
    </w:p>
    <w:p w14:paraId="78D36071" w14:textId="6027BADF" w:rsidR="00487E7B" w:rsidRDefault="00487E7B" w:rsidP="004F077A">
      <w:pPr>
        <w:spacing w:after="0" w:line="240" w:lineRule="auto"/>
        <w:ind w:left="0" w:firstLine="0"/>
        <w:jc w:val="left"/>
        <w:rPr>
          <w:color w:val="auto"/>
          <w:sz w:val="22"/>
        </w:rPr>
      </w:pPr>
    </w:p>
    <w:p w14:paraId="6F38E589" w14:textId="74CAA184" w:rsidR="00487E7B" w:rsidRDefault="00487E7B" w:rsidP="004F077A">
      <w:pPr>
        <w:spacing w:after="0" w:line="240" w:lineRule="auto"/>
        <w:ind w:left="0" w:firstLine="0"/>
        <w:jc w:val="left"/>
        <w:rPr>
          <w:color w:val="auto"/>
          <w:sz w:val="22"/>
        </w:rPr>
      </w:pPr>
    </w:p>
    <w:p w14:paraId="1CA342C3" w14:textId="3E44E56B" w:rsidR="00487E7B" w:rsidRDefault="00487E7B" w:rsidP="004F077A">
      <w:pPr>
        <w:spacing w:after="0" w:line="240" w:lineRule="auto"/>
        <w:ind w:left="0" w:firstLine="0"/>
        <w:jc w:val="left"/>
        <w:rPr>
          <w:color w:val="auto"/>
          <w:sz w:val="22"/>
        </w:rPr>
      </w:pPr>
    </w:p>
    <w:p w14:paraId="742204A6" w14:textId="581938C8" w:rsidR="00487E7B" w:rsidRDefault="00487E7B" w:rsidP="004F077A">
      <w:pPr>
        <w:spacing w:after="0" w:line="240" w:lineRule="auto"/>
        <w:ind w:left="0" w:firstLine="0"/>
        <w:jc w:val="left"/>
        <w:rPr>
          <w:color w:val="auto"/>
          <w:sz w:val="22"/>
        </w:rPr>
      </w:pPr>
    </w:p>
    <w:p w14:paraId="5AA440D3" w14:textId="6A57B544" w:rsidR="00487E7B" w:rsidRDefault="00487E7B" w:rsidP="004F077A">
      <w:pPr>
        <w:spacing w:after="0" w:line="240" w:lineRule="auto"/>
        <w:ind w:left="0" w:firstLine="0"/>
        <w:jc w:val="left"/>
        <w:rPr>
          <w:color w:val="auto"/>
          <w:sz w:val="22"/>
        </w:rPr>
      </w:pPr>
    </w:p>
    <w:p w14:paraId="41D1F102" w14:textId="2E17A482" w:rsidR="00487E7B" w:rsidRDefault="00487E7B" w:rsidP="004F077A">
      <w:pPr>
        <w:spacing w:after="0" w:line="240" w:lineRule="auto"/>
        <w:ind w:left="0" w:firstLine="0"/>
        <w:jc w:val="left"/>
        <w:rPr>
          <w:color w:val="auto"/>
          <w:sz w:val="22"/>
        </w:rPr>
      </w:pPr>
    </w:p>
    <w:p w14:paraId="5C0ECD57" w14:textId="3EE872B3" w:rsidR="00487E7B" w:rsidRDefault="00487E7B" w:rsidP="004F077A">
      <w:pPr>
        <w:spacing w:after="0" w:line="240" w:lineRule="auto"/>
        <w:ind w:left="0" w:firstLine="0"/>
        <w:jc w:val="left"/>
        <w:rPr>
          <w:color w:val="auto"/>
          <w:sz w:val="22"/>
        </w:rPr>
      </w:pPr>
    </w:p>
    <w:p w14:paraId="76850CAC" w14:textId="694425E8" w:rsidR="00487E7B" w:rsidRDefault="00487E7B" w:rsidP="004F077A">
      <w:pPr>
        <w:spacing w:after="0" w:line="240" w:lineRule="auto"/>
        <w:ind w:left="0" w:firstLine="0"/>
        <w:jc w:val="left"/>
        <w:rPr>
          <w:color w:val="auto"/>
          <w:sz w:val="22"/>
        </w:rPr>
      </w:pPr>
    </w:p>
    <w:p w14:paraId="766F2632" w14:textId="2119421A" w:rsidR="00487E7B" w:rsidRDefault="00487E7B" w:rsidP="004F077A">
      <w:pPr>
        <w:spacing w:after="0" w:line="240" w:lineRule="auto"/>
        <w:ind w:left="0" w:firstLine="0"/>
        <w:jc w:val="left"/>
        <w:rPr>
          <w:color w:val="auto"/>
          <w:sz w:val="22"/>
        </w:rPr>
      </w:pPr>
    </w:p>
    <w:p w14:paraId="6109B5B0" w14:textId="4C8BFD66" w:rsidR="00487E7B" w:rsidRDefault="00487E7B" w:rsidP="004F077A">
      <w:pPr>
        <w:spacing w:after="0" w:line="240" w:lineRule="auto"/>
        <w:ind w:left="0" w:firstLine="0"/>
        <w:jc w:val="left"/>
        <w:rPr>
          <w:color w:val="auto"/>
          <w:sz w:val="22"/>
        </w:rPr>
      </w:pPr>
    </w:p>
    <w:p w14:paraId="31851171" w14:textId="58FAD84B" w:rsidR="00487E7B" w:rsidRDefault="00487E7B" w:rsidP="004F077A">
      <w:pPr>
        <w:spacing w:after="0" w:line="240" w:lineRule="auto"/>
        <w:ind w:left="0" w:firstLine="0"/>
        <w:jc w:val="left"/>
        <w:rPr>
          <w:color w:val="auto"/>
          <w:sz w:val="22"/>
        </w:rPr>
      </w:pPr>
    </w:p>
    <w:p w14:paraId="2A489096" w14:textId="3CDF8E14" w:rsidR="00487E7B" w:rsidRDefault="00487E7B" w:rsidP="004F077A">
      <w:pPr>
        <w:spacing w:after="0" w:line="240" w:lineRule="auto"/>
        <w:ind w:left="0" w:firstLine="0"/>
        <w:jc w:val="left"/>
        <w:rPr>
          <w:color w:val="auto"/>
          <w:sz w:val="22"/>
        </w:rPr>
      </w:pPr>
    </w:p>
    <w:p w14:paraId="675A68F5" w14:textId="12797B17" w:rsidR="00487E7B" w:rsidRDefault="00487E7B" w:rsidP="004F077A">
      <w:pPr>
        <w:spacing w:after="0" w:line="240" w:lineRule="auto"/>
        <w:ind w:left="0" w:firstLine="0"/>
        <w:jc w:val="left"/>
        <w:rPr>
          <w:color w:val="auto"/>
          <w:sz w:val="22"/>
        </w:rPr>
      </w:pPr>
    </w:p>
    <w:p w14:paraId="5973CD0A" w14:textId="4A8DCE80" w:rsidR="00487E7B" w:rsidRDefault="00487E7B" w:rsidP="004F077A">
      <w:pPr>
        <w:spacing w:after="0" w:line="240" w:lineRule="auto"/>
        <w:ind w:left="0" w:firstLine="0"/>
        <w:jc w:val="left"/>
        <w:rPr>
          <w:color w:val="auto"/>
          <w:sz w:val="22"/>
        </w:rPr>
      </w:pPr>
    </w:p>
    <w:p w14:paraId="3D37E47C" w14:textId="244536AD" w:rsidR="00487E7B" w:rsidRDefault="00487E7B" w:rsidP="004F077A">
      <w:pPr>
        <w:spacing w:after="0" w:line="240" w:lineRule="auto"/>
        <w:ind w:left="0" w:firstLine="0"/>
        <w:jc w:val="left"/>
        <w:rPr>
          <w:color w:val="auto"/>
          <w:sz w:val="22"/>
        </w:rPr>
      </w:pPr>
    </w:p>
    <w:p w14:paraId="0E4F4538" w14:textId="121F3BEE" w:rsidR="00487E7B" w:rsidRDefault="00487E7B" w:rsidP="004F077A">
      <w:pPr>
        <w:spacing w:after="0" w:line="240" w:lineRule="auto"/>
        <w:ind w:left="0" w:firstLine="0"/>
        <w:jc w:val="left"/>
        <w:rPr>
          <w:color w:val="auto"/>
          <w:sz w:val="22"/>
        </w:rPr>
      </w:pPr>
    </w:p>
    <w:p w14:paraId="534AD0FB" w14:textId="78401DDF" w:rsidR="00487E7B" w:rsidRDefault="00487E7B" w:rsidP="004F077A">
      <w:pPr>
        <w:spacing w:after="0" w:line="240" w:lineRule="auto"/>
        <w:ind w:left="0" w:firstLine="0"/>
        <w:jc w:val="left"/>
        <w:rPr>
          <w:color w:val="auto"/>
          <w:sz w:val="22"/>
        </w:rPr>
      </w:pPr>
    </w:p>
    <w:p w14:paraId="4EC6FB68" w14:textId="42A7A750" w:rsidR="00487E7B" w:rsidRDefault="00487E7B" w:rsidP="004F077A">
      <w:pPr>
        <w:spacing w:after="0" w:line="240" w:lineRule="auto"/>
        <w:ind w:left="0" w:firstLine="0"/>
        <w:jc w:val="left"/>
        <w:rPr>
          <w:color w:val="auto"/>
          <w:sz w:val="22"/>
        </w:rPr>
      </w:pPr>
    </w:p>
    <w:p w14:paraId="34CA7C6F" w14:textId="57147608" w:rsidR="00487E7B" w:rsidRDefault="00487E7B" w:rsidP="004F077A">
      <w:pPr>
        <w:spacing w:after="0" w:line="240" w:lineRule="auto"/>
        <w:ind w:left="0" w:firstLine="0"/>
        <w:jc w:val="left"/>
        <w:rPr>
          <w:color w:val="auto"/>
          <w:sz w:val="22"/>
        </w:rPr>
      </w:pPr>
    </w:p>
    <w:p w14:paraId="4700E43A" w14:textId="08405E50" w:rsidR="00487E7B" w:rsidRDefault="00487E7B" w:rsidP="004F077A">
      <w:pPr>
        <w:spacing w:after="0" w:line="240" w:lineRule="auto"/>
        <w:ind w:left="0" w:firstLine="0"/>
        <w:jc w:val="left"/>
        <w:rPr>
          <w:color w:val="auto"/>
          <w:sz w:val="22"/>
        </w:rPr>
      </w:pPr>
    </w:p>
    <w:p w14:paraId="286EE35A" w14:textId="4114C7B1" w:rsidR="00487E7B" w:rsidRDefault="00487E7B" w:rsidP="004F077A">
      <w:pPr>
        <w:spacing w:after="0" w:line="240" w:lineRule="auto"/>
        <w:ind w:left="0" w:firstLine="0"/>
        <w:jc w:val="left"/>
        <w:rPr>
          <w:color w:val="auto"/>
          <w:sz w:val="22"/>
        </w:rPr>
      </w:pPr>
    </w:p>
    <w:p w14:paraId="553D9C87" w14:textId="37AACEF8" w:rsidR="00487E7B" w:rsidRDefault="00487E7B" w:rsidP="004F077A">
      <w:pPr>
        <w:spacing w:after="0" w:line="240" w:lineRule="auto"/>
        <w:ind w:left="0" w:firstLine="0"/>
        <w:jc w:val="left"/>
        <w:rPr>
          <w:color w:val="auto"/>
          <w:sz w:val="22"/>
        </w:rPr>
      </w:pPr>
    </w:p>
    <w:p w14:paraId="2ED2D776" w14:textId="69A09BC3" w:rsidR="00487E7B" w:rsidRDefault="00487E7B" w:rsidP="004F077A">
      <w:pPr>
        <w:spacing w:after="0" w:line="240" w:lineRule="auto"/>
        <w:ind w:left="0" w:firstLine="0"/>
        <w:jc w:val="left"/>
        <w:rPr>
          <w:color w:val="auto"/>
          <w:sz w:val="22"/>
        </w:rPr>
      </w:pPr>
    </w:p>
    <w:p w14:paraId="51847622" w14:textId="61B4DE93" w:rsidR="00487E7B" w:rsidRDefault="00487E7B" w:rsidP="004F077A">
      <w:pPr>
        <w:spacing w:after="0" w:line="240" w:lineRule="auto"/>
        <w:ind w:left="0" w:firstLine="0"/>
        <w:jc w:val="left"/>
        <w:rPr>
          <w:color w:val="auto"/>
          <w:sz w:val="22"/>
        </w:rPr>
      </w:pPr>
    </w:p>
    <w:p w14:paraId="72CBA0A4" w14:textId="08DE9B5C" w:rsidR="00487E7B" w:rsidRDefault="00487E7B" w:rsidP="004F077A">
      <w:pPr>
        <w:spacing w:after="0" w:line="240" w:lineRule="auto"/>
        <w:ind w:left="0" w:firstLine="0"/>
        <w:jc w:val="left"/>
        <w:rPr>
          <w:color w:val="auto"/>
          <w:sz w:val="22"/>
        </w:rPr>
      </w:pPr>
    </w:p>
    <w:p w14:paraId="5EFABB90" w14:textId="53FA646B" w:rsidR="00487E7B" w:rsidRDefault="00487E7B" w:rsidP="004F077A">
      <w:pPr>
        <w:spacing w:after="0" w:line="240" w:lineRule="auto"/>
        <w:ind w:left="0" w:firstLine="0"/>
        <w:jc w:val="left"/>
        <w:rPr>
          <w:color w:val="auto"/>
          <w:sz w:val="22"/>
        </w:rPr>
      </w:pPr>
    </w:p>
    <w:p w14:paraId="47EB464C" w14:textId="27F49AE4" w:rsidR="00487E7B" w:rsidRDefault="00487E7B" w:rsidP="004F077A">
      <w:pPr>
        <w:spacing w:after="0" w:line="240" w:lineRule="auto"/>
        <w:ind w:left="0" w:firstLine="0"/>
        <w:jc w:val="left"/>
        <w:rPr>
          <w:color w:val="auto"/>
          <w:sz w:val="22"/>
        </w:rPr>
      </w:pPr>
    </w:p>
    <w:p w14:paraId="6DE6E907" w14:textId="4E86A754" w:rsidR="00487E7B" w:rsidRDefault="00487E7B" w:rsidP="004F077A">
      <w:pPr>
        <w:spacing w:after="0" w:line="240" w:lineRule="auto"/>
        <w:ind w:left="0" w:firstLine="0"/>
        <w:jc w:val="left"/>
        <w:rPr>
          <w:color w:val="auto"/>
          <w:sz w:val="22"/>
        </w:rPr>
      </w:pPr>
    </w:p>
    <w:p w14:paraId="1ECE300A" w14:textId="6715A009" w:rsidR="00487E7B" w:rsidRDefault="00487E7B" w:rsidP="004F077A">
      <w:pPr>
        <w:spacing w:after="0" w:line="240" w:lineRule="auto"/>
        <w:ind w:left="0" w:firstLine="0"/>
        <w:jc w:val="left"/>
        <w:rPr>
          <w:color w:val="auto"/>
          <w:sz w:val="22"/>
        </w:rPr>
      </w:pPr>
    </w:p>
    <w:p w14:paraId="43A96025" w14:textId="53DA5457" w:rsidR="00487E7B" w:rsidRDefault="00487E7B" w:rsidP="004F077A">
      <w:pPr>
        <w:spacing w:after="0" w:line="240" w:lineRule="auto"/>
        <w:ind w:left="0" w:firstLine="0"/>
        <w:jc w:val="left"/>
        <w:rPr>
          <w:color w:val="auto"/>
          <w:sz w:val="22"/>
        </w:rPr>
      </w:pPr>
    </w:p>
    <w:p w14:paraId="79E272D5" w14:textId="7F5C3E6D" w:rsidR="00487E7B" w:rsidRDefault="00487E7B" w:rsidP="004F077A">
      <w:pPr>
        <w:spacing w:after="0" w:line="240" w:lineRule="auto"/>
        <w:ind w:left="0" w:firstLine="0"/>
        <w:jc w:val="left"/>
        <w:rPr>
          <w:color w:val="auto"/>
          <w:sz w:val="22"/>
        </w:rPr>
      </w:pPr>
    </w:p>
    <w:p w14:paraId="10D3CEEA" w14:textId="28B5AF77" w:rsidR="00487E7B" w:rsidRDefault="00487E7B" w:rsidP="004F077A">
      <w:pPr>
        <w:spacing w:after="0" w:line="240" w:lineRule="auto"/>
        <w:ind w:left="0" w:firstLine="0"/>
        <w:jc w:val="left"/>
        <w:rPr>
          <w:color w:val="auto"/>
          <w:sz w:val="22"/>
        </w:rPr>
      </w:pPr>
    </w:p>
    <w:p w14:paraId="5D193482" w14:textId="2B00359F" w:rsidR="00487E7B" w:rsidRDefault="00487E7B" w:rsidP="004F077A">
      <w:pPr>
        <w:spacing w:after="0" w:line="240" w:lineRule="auto"/>
        <w:ind w:left="0" w:firstLine="0"/>
        <w:jc w:val="left"/>
        <w:rPr>
          <w:color w:val="auto"/>
          <w:sz w:val="22"/>
        </w:rPr>
      </w:pPr>
    </w:p>
    <w:p w14:paraId="555EF5FF" w14:textId="77777777" w:rsidR="00487E7B" w:rsidRDefault="00487E7B" w:rsidP="004F077A">
      <w:pPr>
        <w:spacing w:after="0" w:line="240" w:lineRule="auto"/>
        <w:ind w:left="0" w:firstLine="0"/>
        <w:jc w:val="left"/>
        <w:rPr>
          <w:color w:val="auto"/>
          <w:sz w:val="22"/>
        </w:rPr>
      </w:pPr>
    </w:p>
    <w:p w14:paraId="22700481" w14:textId="3E69997D" w:rsidR="00295472" w:rsidRDefault="00295472" w:rsidP="004F077A">
      <w:pPr>
        <w:spacing w:after="0" w:line="240" w:lineRule="auto"/>
        <w:ind w:left="0" w:firstLine="0"/>
        <w:jc w:val="left"/>
        <w:rPr>
          <w:color w:val="auto"/>
          <w:sz w:val="22"/>
        </w:rPr>
      </w:pPr>
    </w:p>
    <w:p w14:paraId="743214F7" w14:textId="77777777" w:rsidR="00295472" w:rsidRPr="004F077A" w:rsidRDefault="00295472" w:rsidP="004F077A">
      <w:pPr>
        <w:spacing w:after="0" w:line="240" w:lineRule="auto"/>
        <w:ind w:left="0" w:firstLine="0"/>
        <w:jc w:val="left"/>
        <w:rPr>
          <w:color w:val="auto"/>
          <w:sz w:val="22"/>
        </w:rPr>
      </w:pPr>
    </w:p>
    <w:p w14:paraId="64BF6FCA" w14:textId="77777777" w:rsidR="005C66F2" w:rsidRPr="004F077A" w:rsidRDefault="005C66F2" w:rsidP="004F077A">
      <w:pPr>
        <w:spacing w:after="0" w:line="240" w:lineRule="auto"/>
        <w:ind w:left="0" w:firstLine="0"/>
        <w:jc w:val="left"/>
        <w:rPr>
          <w:color w:val="auto"/>
          <w:sz w:val="22"/>
        </w:rPr>
      </w:pPr>
    </w:p>
    <w:p w14:paraId="103020C2" w14:textId="77777777" w:rsidR="002278F6" w:rsidRPr="004F077A" w:rsidRDefault="002278F6" w:rsidP="004F077A">
      <w:pPr>
        <w:pStyle w:val="Subtitle"/>
        <w:spacing w:before="0"/>
        <w:jc w:val="center"/>
      </w:pPr>
      <w:bookmarkStart w:id="64" w:name="_Toc192497629"/>
      <w:bookmarkStart w:id="65" w:name="_Toc208411647"/>
      <w:r w:rsidRPr="004F077A">
        <w:t>CHAPTER FOUR</w:t>
      </w:r>
      <w:bookmarkEnd w:id="64"/>
      <w:bookmarkEnd w:id="65"/>
    </w:p>
    <w:p w14:paraId="21655F36" w14:textId="4EBDD31E" w:rsidR="002278F6" w:rsidRPr="004F077A" w:rsidRDefault="002278F6" w:rsidP="004F077A">
      <w:pPr>
        <w:spacing w:after="0"/>
        <w:jc w:val="center"/>
        <w:rPr>
          <w:b/>
          <w:bCs/>
          <w:lang w:val="en-GB"/>
        </w:rPr>
      </w:pPr>
      <w:r w:rsidRPr="004F077A">
        <w:rPr>
          <w:b/>
          <w:bCs/>
          <w:lang w:val="en-GB"/>
        </w:rPr>
        <w:t>FINANCING FRAMEWORK AND RESOURCE MOBILISATION STRATEGY</w:t>
      </w:r>
    </w:p>
    <w:p w14:paraId="6358F5D8" w14:textId="77777777" w:rsidR="00CC1F0A" w:rsidRPr="004F077A" w:rsidRDefault="00CC1F0A" w:rsidP="004F077A">
      <w:pPr>
        <w:spacing w:after="0"/>
      </w:pPr>
    </w:p>
    <w:p w14:paraId="49025EF4" w14:textId="77777777" w:rsidR="002278F6" w:rsidRPr="004F077A" w:rsidRDefault="002278F6" w:rsidP="004F077A">
      <w:pPr>
        <w:spacing w:after="0"/>
      </w:pPr>
      <w:r w:rsidRPr="004F077A">
        <w:t xml:space="preserve">This Chapter clearly articulates how the LG Development plan will be financed including an overview of development resources and projections, resources </w:t>
      </w:r>
      <w:proofErr w:type="spellStart"/>
      <w:r w:rsidRPr="004F077A">
        <w:t>mobilisation</w:t>
      </w:r>
      <w:proofErr w:type="spellEnd"/>
      <w:r w:rsidRPr="004F077A">
        <w:t xml:space="preserve"> strategy that specifies</w:t>
      </w:r>
      <w:r w:rsidRPr="004F077A">
        <w:rPr>
          <w:b/>
        </w:rPr>
        <w:t xml:space="preserve">; </w:t>
      </w:r>
      <w:r w:rsidRPr="004F077A">
        <w:t xml:space="preserve">strategies for raising required resources and ensuring efficiency in resource use and also roles, responsibilities and conditions of development partners in financing LGDP including a specification of whether the funding will be budget or off-budget. </w:t>
      </w:r>
    </w:p>
    <w:p w14:paraId="7B01834A" w14:textId="77777777" w:rsidR="002278F6" w:rsidRPr="004F077A" w:rsidRDefault="002278F6" w:rsidP="004F077A">
      <w:pPr>
        <w:spacing w:after="0"/>
      </w:pPr>
    </w:p>
    <w:p w14:paraId="0416A71F" w14:textId="77777777" w:rsidR="002278F6" w:rsidRPr="004F077A" w:rsidRDefault="002278F6" w:rsidP="004F077A">
      <w:pPr>
        <w:pStyle w:val="Subtitle"/>
        <w:spacing w:before="0"/>
      </w:pPr>
      <w:bookmarkStart w:id="66" w:name="_Toc100663931"/>
      <w:bookmarkStart w:id="67" w:name="_Toc192497630"/>
      <w:bookmarkStart w:id="68" w:name="_Toc208411648"/>
      <w:r w:rsidRPr="004F077A">
        <w:t>4.1 Financing framework</w:t>
      </w:r>
      <w:bookmarkEnd w:id="66"/>
      <w:bookmarkEnd w:id="67"/>
      <w:bookmarkEnd w:id="68"/>
    </w:p>
    <w:p w14:paraId="7415FFD7" w14:textId="2FAF1C3D" w:rsidR="002278F6" w:rsidRPr="004F077A" w:rsidRDefault="00C12148" w:rsidP="004F077A">
      <w:pPr>
        <w:spacing w:after="0"/>
        <w:rPr>
          <w:bCs/>
          <w:i/>
          <w:lang w:val="en-GB"/>
        </w:rPr>
      </w:pPr>
      <w:bookmarkStart w:id="69" w:name="_Toc215669343"/>
      <w:r w:rsidRPr="004F077A">
        <w:rPr>
          <w:i/>
          <w:szCs w:val="24"/>
        </w:rPr>
        <w:t xml:space="preserve">Table </w:t>
      </w:r>
      <w:r w:rsidRPr="004F077A">
        <w:rPr>
          <w:i/>
          <w:szCs w:val="24"/>
        </w:rPr>
        <w:fldChar w:fldCharType="begin"/>
      </w:r>
      <w:r w:rsidRPr="004F077A">
        <w:rPr>
          <w:i/>
          <w:szCs w:val="24"/>
        </w:rPr>
        <w:instrText xml:space="preserve"> SEQ Table \* ARABIC </w:instrText>
      </w:r>
      <w:r w:rsidRPr="004F077A">
        <w:rPr>
          <w:i/>
          <w:szCs w:val="24"/>
        </w:rPr>
        <w:fldChar w:fldCharType="separate"/>
      </w:r>
      <w:r w:rsidR="00834C7D">
        <w:rPr>
          <w:i/>
          <w:noProof/>
          <w:szCs w:val="24"/>
        </w:rPr>
        <w:t>19</w:t>
      </w:r>
      <w:r w:rsidRPr="004F077A">
        <w:rPr>
          <w:i/>
          <w:szCs w:val="24"/>
        </w:rPr>
        <w:fldChar w:fldCharType="end"/>
      </w:r>
      <w:r w:rsidRPr="004F077A">
        <w:rPr>
          <w:i/>
          <w:szCs w:val="24"/>
        </w:rPr>
        <w:t xml:space="preserve">: </w:t>
      </w:r>
      <w:r w:rsidR="002278F6" w:rsidRPr="004F077A">
        <w:rPr>
          <w:bCs/>
          <w:i/>
          <w:lang w:val="en-GB"/>
        </w:rPr>
        <w:t>Financing Framework</w:t>
      </w:r>
      <w:bookmarkEnd w:id="69"/>
    </w:p>
    <w:tbl>
      <w:tblPr>
        <w:tblW w:w="0" w:type="auto"/>
        <w:tblInd w:w="-5" w:type="dxa"/>
        <w:tblLook w:val="04A0" w:firstRow="1" w:lastRow="0" w:firstColumn="1" w:lastColumn="0" w:noHBand="0" w:noVBand="1"/>
      </w:tblPr>
      <w:tblGrid>
        <w:gridCol w:w="929"/>
        <w:gridCol w:w="951"/>
        <w:gridCol w:w="936"/>
        <w:gridCol w:w="936"/>
        <w:gridCol w:w="938"/>
        <w:gridCol w:w="938"/>
        <w:gridCol w:w="938"/>
        <w:gridCol w:w="1035"/>
        <w:gridCol w:w="733"/>
        <w:gridCol w:w="772"/>
      </w:tblGrid>
      <w:tr w:rsidR="008F5B79" w:rsidRPr="004F077A" w14:paraId="0204E8CC" w14:textId="77777777" w:rsidTr="00CC1F0A">
        <w:trPr>
          <w:trHeight w:val="570"/>
        </w:trPr>
        <w:tc>
          <w:tcPr>
            <w:tcW w:w="0" w:type="auto"/>
            <w:gridSpan w:val="2"/>
            <w:vMerge w:val="restart"/>
            <w:tcBorders>
              <w:top w:val="single" w:sz="4" w:space="0" w:color="auto"/>
              <w:left w:val="single" w:sz="4" w:space="0" w:color="auto"/>
              <w:bottom w:val="nil"/>
              <w:right w:val="single" w:sz="4" w:space="0" w:color="auto"/>
            </w:tcBorders>
            <w:shd w:val="clear" w:color="000000" w:fill="F2F2F2"/>
            <w:vAlign w:val="center"/>
            <w:hideMark/>
          </w:tcPr>
          <w:p w14:paraId="0EA626F4" w14:textId="77777777" w:rsidR="00CF26DF" w:rsidRPr="004F077A" w:rsidRDefault="00CF26DF" w:rsidP="004F077A">
            <w:pPr>
              <w:spacing w:after="0" w:line="240" w:lineRule="auto"/>
              <w:ind w:left="0" w:firstLine="0"/>
              <w:jc w:val="left"/>
              <w:rPr>
                <w:b/>
                <w:bCs/>
                <w:sz w:val="18"/>
                <w:szCs w:val="18"/>
              </w:rPr>
            </w:pPr>
            <w:r w:rsidRPr="004F077A">
              <w:rPr>
                <w:b/>
                <w:bCs/>
                <w:sz w:val="18"/>
                <w:szCs w:val="18"/>
              </w:rPr>
              <w:t xml:space="preserve">Sources of Financing  </w:t>
            </w:r>
          </w:p>
          <w:p w14:paraId="17311172" w14:textId="77777777" w:rsidR="00CF26DF" w:rsidRPr="004F077A" w:rsidRDefault="00CF26DF" w:rsidP="004F077A">
            <w:pPr>
              <w:spacing w:after="0" w:line="240" w:lineRule="auto"/>
              <w:ind w:left="0" w:firstLine="0"/>
              <w:jc w:val="left"/>
              <w:rPr>
                <w:b/>
                <w:bCs/>
                <w:sz w:val="18"/>
                <w:szCs w:val="18"/>
              </w:rPr>
            </w:pPr>
            <w:r w:rsidRPr="004F077A">
              <w:rPr>
                <w:b/>
                <w:bCs/>
                <w:sz w:val="18"/>
                <w:szCs w:val="18"/>
              </w:rPr>
              <w:t xml:space="preserve">   </w:t>
            </w:r>
          </w:p>
          <w:p w14:paraId="5076FBBC" w14:textId="77777777" w:rsidR="00CF26DF" w:rsidRPr="004F077A" w:rsidRDefault="00CF26DF" w:rsidP="004F077A">
            <w:pPr>
              <w:spacing w:after="0" w:line="240" w:lineRule="auto"/>
              <w:ind w:left="0" w:firstLine="0"/>
              <w:jc w:val="left"/>
              <w:rPr>
                <w:sz w:val="18"/>
                <w:szCs w:val="18"/>
              </w:rPr>
            </w:pPr>
            <w:r w:rsidRPr="004F077A">
              <w:rPr>
                <w:sz w:val="18"/>
                <w:szCs w:val="18"/>
              </w:rPr>
              <w:t> </w:t>
            </w:r>
          </w:p>
          <w:p w14:paraId="346AE9E8" w14:textId="7FA43369" w:rsidR="00CF26DF" w:rsidRPr="004F077A" w:rsidRDefault="00CF26DF" w:rsidP="004F077A">
            <w:pPr>
              <w:spacing w:after="0" w:line="240" w:lineRule="auto"/>
              <w:ind w:left="0"/>
              <w:jc w:val="left"/>
              <w:rPr>
                <w:b/>
                <w:bCs/>
                <w:sz w:val="18"/>
                <w:szCs w:val="18"/>
              </w:rPr>
            </w:pPr>
            <w:r w:rsidRPr="004F077A">
              <w:rPr>
                <w:sz w:val="18"/>
                <w:szCs w:val="18"/>
              </w:rPr>
              <w:t> </w:t>
            </w:r>
          </w:p>
        </w:tc>
        <w:tc>
          <w:tcPr>
            <w:tcW w:w="0" w:type="auto"/>
            <w:gridSpan w:val="5"/>
            <w:tcBorders>
              <w:top w:val="single" w:sz="4" w:space="0" w:color="auto"/>
              <w:left w:val="single" w:sz="4" w:space="0" w:color="auto"/>
              <w:bottom w:val="single" w:sz="4" w:space="0" w:color="auto"/>
              <w:right w:val="single" w:sz="4" w:space="0" w:color="auto"/>
            </w:tcBorders>
            <w:shd w:val="clear" w:color="000000" w:fill="F2F2F2"/>
            <w:vAlign w:val="center"/>
            <w:hideMark/>
          </w:tcPr>
          <w:p w14:paraId="049C3171" w14:textId="77777777" w:rsidR="00CF26DF" w:rsidRPr="004F077A" w:rsidRDefault="00CF26DF" w:rsidP="004F077A">
            <w:pPr>
              <w:spacing w:after="0" w:line="240" w:lineRule="auto"/>
              <w:ind w:left="0" w:firstLine="0"/>
              <w:rPr>
                <w:b/>
                <w:bCs/>
                <w:sz w:val="18"/>
                <w:szCs w:val="18"/>
              </w:rPr>
            </w:pPr>
            <w:r w:rsidRPr="004F077A">
              <w:rPr>
                <w:b/>
                <w:bCs/>
                <w:sz w:val="18"/>
                <w:szCs w:val="18"/>
              </w:rPr>
              <w:t>Total Contribution (Millions UGX)</w:t>
            </w:r>
          </w:p>
        </w:tc>
        <w:tc>
          <w:tcPr>
            <w:tcW w:w="0" w:type="auto"/>
            <w:vMerge w:val="restart"/>
            <w:tcBorders>
              <w:top w:val="single" w:sz="4" w:space="0" w:color="auto"/>
              <w:left w:val="single" w:sz="4" w:space="0" w:color="auto"/>
              <w:bottom w:val="single" w:sz="4" w:space="0" w:color="auto"/>
              <w:right w:val="single" w:sz="4" w:space="0" w:color="auto"/>
            </w:tcBorders>
            <w:shd w:val="clear" w:color="000000" w:fill="F2F2F2"/>
            <w:vAlign w:val="center"/>
            <w:hideMark/>
          </w:tcPr>
          <w:p w14:paraId="77216C74" w14:textId="33C0CAC6" w:rsidR="00CF26DF" w:rsidRPr="004F077A" w:rsidRDefault="008F5B79" w:rsidP="004F077A">
            <w:pPr>
              <w:spacing w:after="0" w:line="240" w:lineRule="auto"/>
              <w:ind w:left="0" w:firstLine="0"/>
              <w:rPr>
                <w:b/>
                <w:bCs/>
                <w:sz w:val="18"/>
                <w:szCs w:val="18"/>
              </w:rPr>
            </w:pPr>
            <w:r w:rsidRPr="004F077A">
              <w:rPr>
                <w:b/>
                <w:bCs/>
                <w:sz w:val="18"/>
                <w:szCs w:val="18"/>
              </w:rPr>
              <w:t xml:space="preserve">GRAND </w:t>
            </w:r>
            <w:proofErr w:type="spellStart"/>
            <w:r w:rsidRPr="004F077A">
              <w:rPr>
                <w:b/>
                <w:bCs/>
                <w:sz w:val="18"/>
                <w:szCs w:val="18"/>
              </w:rPr>
              <w:t>Contrib</w:t>
            </w:r>
            <w:r w:rsidR="00CF26DF" w:rsidRPr="004F077A">
              <w:rPr>
                <w:b/>
                <w:bCs/>
                <w:sz w:val="18"/>
                <w:szCs w:val="18"/>
              </w:rPr>
              <w:t>n</w:t>
            </w:r>
            <w:proofErr w:type="spellEnd"/>
            <w:r w:rsidR="00CF26DF" w:rsidRPr="004F077A">
              <w:rPr>
                <w:b/>
                <w:bCs/>
                <w:sz w:val="18"/>
                <w:szCs w:val="18"/>
              </w:rPr>
              <w:t xml:space="preserve"> </w:t>
            </w:r>
          </w:p>
        </w:tc>
        <w:tc>
          <w:tcPr>
            <w:tcW w:w="0" w:type="auto"/>
            <w:vMerge w:val="restart"/>
            <w:tcBorders>
              <w:top w:val="single" w:sz="4" w:space="0" w:color="auto"/>
              <w:left w:val="single" w:sz="4" w:space="0" w:color="auto"/>
              <w:bottom w:val="single" w:sz="4" w:space="0" w:color="auto"/>
              <w:right w:val="single" w:sz="4" w:space="0" w:color="auto"/>
            </w:tcBorders>
            <w:shd w:val="clear" w:color="000000" w:fill="F2F2F2"/>
            <w:vAlign w:val="center"/>
            <w:hideMark/>
          </w:tcPr>
          <w:p w14:paraId="584A8504" w14:textId="3DF32D86" w:rsidR="00CF26DF" w:rsidRPr="004F077A" w:rsidRDefault="00CF26DF" w:rsidP="004F077A">
            <w:pPr>
              <w:spacing w:after="0" w:line="240" w:lineRule="auto"/>
              <w:ind w:left="0" w:firstLine="0"/>
              <w:rPr>
                <w:b/>
                <w:bCs/>
                <w:sz w:val="18"/>
                <w:szCs w:val="18"/>
              </w:rPr>
            </w:pPr>
            <w:r w:rsidRPr="004F077A">
              <w:rPr>
                <w:b/>
                <w:bCs/>
                <w:sz w:val="18"/>
                <w:szCs w:val="18"/>
              </w:rPr>
              <w:t>(%)</w:t>
            </w:r>
            <w:r w:rsidR="008F5B79" w:rsidRPr="004F077A">
              <w:rPr>
                <w:b/>
                <w:bCs/>
                <w:sz w:val="18"/>
                <w:szCs w:val="18"/>
              </w:rPr>
              <w:t xml:space="preserve"> Share  by source </w:t>
            </w:r>
          </w:p>
        </w:tc>
        <w:tc>
          <w:tcPr>
            <w:tcW w:w="0" w:type="auto"/>
            <w:vMerge w:val="restart"/>
            <w:tcBorders>
              <w:top w:val="single" w:sz="4" w:space="0" w:color="auto"/>
              <w:left w:val="single" w:sz="4" w:space="0" w:color="auto"/>
              <w:bottom w:val="single" w:sz="4" w:space="0" w:color="auto"/>
              <w:right w:val="single" w:sz="4" w:space="0" w:color="auto"/>
            </w:tcBorders>
            <w:shd w:val="clear" w:color="000000" w:fill="F2F2F2"/>
            <w:vAlign w:val="center"/>
            <w:hideMark/>
          </w:tcPr>
          <w:p w14:paraId="3DDDD36E" w14:textId="3BB37DB3" w:rsidR="00CF26DF" w:rsidRPr="004F077A" w:rsidRDefault="008F5B79" w:rsidP="004F077A">
            <w:pPr>
              <w:spacing w:after="0" w:line="240" w:lineRule="auto"/>
              <w:ind w:left="0" w:firstLine="0"/>
              <w:rPr>
                <w:b/>
                <w:bCs/>
                <w:sz w:val="18"/>
                <w:szCs w:val="18"/>
              </w:rPr>
            </w:pPr>
            <w:r w:rsidRPr="004F077A">
              <w:rPr>
                <w:b/>
                <w:bCs/>
                <w:sz w:val="18"/>
                <w:szCs w:val="18"/>
              </w:rPr>
              <w:t>Off Budget</w:t>
            </w:r>
          </w:p>
        </w:tc>
      </w:tr>
      <w:tr w:rsidR="00CF26DF" w:rsidRPr="004F077A" w14:paraId="17920CE6" w14:textId="77777777" w:rsidTr="00CC1F0A">
        <w:trPr>
          <w:trHeight w:val="260"/>
        </w:trPr>
        <w:tc>
          <w:tcPr>
            <w:tcW w:w="0" w:type="auto"/>
            <w:gridSpan w:val="2"/>
            <w:vMerge/>
            <w:tcBorders>
              <w:left w:val="single" w:sz="4" w:space="0" w:color="auto"/>
              <w:right w:val="single" w:sz="4" w:space="0" w:color="auto"/>
            </w:tcBorders>
            <w:shd w:val="clear" w:color="000000" w:fill="F2F2F2"/>
            <w:hideMark/>
          </w:tcPr>
          <w:p w14:paraId="73651909" w14:textId="3706E6C9" w:rsidR="00CF26DF" w:rsidRPr="004F077A" w:rsidRDefault="00CF26DF" w:rsidP="004F077A">
            <w:pPr>
              <w:spacing w:after="0" w:line="240" w:lineRule="auto"/>
              <w:ind w:left="0"/>
              <w:jc w:val="left"/>
              <w:rPr>
                <w:sz w:val="18"/>
                <w:szCs w:val="18"/>
              </w:rPr>
            </w:pPr>
          </w:p>
        </w:tc>
        <w:tc>
          <w:tcPr>
            <w:tcW w:w="0" w:type="auto"/>
            <w:tcBorders>
              <w:top w:val="nil"/>
              <w:left w:val="nil"/>
              <w:bottom w:val="single" w:sz="4" w:space="0" w:color="auto"/>
              <w:right w:val="single" w:sz="4" w:space="0" w:color="auto"/>
            </w:tcBorders>
            <w:shd w:val="clear" w:color="000000" w:fill="F2F2F2"/>
            <w:vAlign w:val="center"/>
            <w:hideMark/>
          </w:tcPr>
          <w:p w14:paraId="087E609D" w14:textId="77777777" w:rsidR="00CF26DF" w:rsidRPr="004F077A" w:rsidRDefault="00CF26DF" w:rsidP="004F077A">
            <w:pPr>
              <w:spacing w:after="0" w:line="240" w:lineRule="auto"/>
              <w:ind w:left="0" w:firstLine="0"/>
              <w:rPr>
                <w:b/>
                <w:bCs/>
                <w:sz w:val="18"/>
                <w:szCs w:val="18"/>
              </w:rPr>
            </w:pPr>
            <w:r w:rsidRPr="004F077A">
              <w:rPr>
                <w:b/>
                <w:bCs/>
                <w:sz w:val="18"/>
                <w:szCs w:val="18"/>
              </w:rPr>
              <w:t xml:space="preserve">FY </w:t>
            </w:r>
          </w:p>
        </w:tc>
        <w:tc>
          <w:tcPr>
            <w:tcW w:w="0" w:type="auto"/>
            <w:tcBorders>
              <w:top w:val="nil"/>
              <w:left w:val="nil"/>
              <w:bottom w:val="single" w:sz="4" w:space="0" w:color="auto"/>
              <w:right w:val="single" w:sz="4" w:space="0" w:color="auto"/>
            </w:tcBorders>
            <w:shd w:val="clear" w:color="000000" w:fill="F2F2F2"/>
            <w:vAlign w:val="center"/>
            <w:hideMark/>
          </w:tcPr>
          <w:p w14:paraId="734D21B4" w14:textId="77777777" w:rsidR="00CF26DF" w:rsidRPr="004F077A" w:rsidRDefault="00CF26DF" w:rsidP="004F077A">
            <w:pPr>
              <w:spacing w:after="0" w:line="240" w:lineRule="auto"/>
              <w:ind w:left="0" w:firstLine="0"/>
              <w:rPr>
                <w:b/>
                <w:bCs/>
                <w:sz w:val="18"/>
                <w:szCs w:val="18"/>
              </w:rPr>
            </w:pPr>
            <w:r w:rsidRPr="004F077A">
              <w:rPr>
                <w:b/>
                <w:bCs/>
                <w:sz w:val="18"/>
                <w:szCs w:val="18"/>
              </w:rPr>
              <w:t>FY</w:t>
            </w:r>
          </w:p>
        </w:tc>
        <w:tc>
          <w:tcPr>
            <w:tcW w:w="0" w:type="auto"/>
            <w:vMerge w:val="restart"/>
            <w:tcBorders>
              <w:top w:val="nil"/>
              <w:left w:val="single" w:sz="4" w:space="0" w:color="auto"/>
              <w:bottom w:val="single" w:sz="4" w:space="0" w:color="auto"/>
              <w:right w:val="single" w:sz="4" w:space="0" w:color="auto"/>
            </w:tcBorders>
            <w:shd w:val="clear" w:color="000000" w:fill="F2F2F2"/>
            <w:vAlign w:val="center"/>
            <w:hideMark/>
          </w:tcPr>
          <w:p w14:paraId="7112D8D8" w14:textId="77777777" w:rsidR="00CF26DF" w:rsidRPr="004F077A" w:rsidRDefault="00CF26DF" w:rsidP="004F077A">
            <w:pPr>
              <w:spacing w:after="0" w:line="240" w:lineRule="auto"/>
              <w:ind w:left="0" w:firstLine="0"/>
              <w:rPr>
                <w:b/>
                <w:bCs/>
                <w:sz w:val="18"/>
                <w:szCs w:val="18"/>
              </w:rPr>
            </w:pPr>
            <w:r w:rsidRPr="004F077A">
              <w:rPr>
                <w:b/>
                <w:bCs/>
                <w:sz w:val="18"/>
                <w:szCs w:val="18"/>
              </w:rPr>
              <w:t>FY 2027/28</w:t>
            </w:r>
          </w:p>
        </w:tc>
        <w:tc>
          <w:tcPr>
            <w:tcW w:w="0" w:type="auto"/>
            <w:vMerge w:val="restart"/>
            <w:tcBorders>
              <w:top w:val="nil"/>
              <w:left w:val="single" w:sz="4" w:space="0" w:color="auto"/>
              <w:bottom w:val="single" w:sz="4" w:space="0" w:color="auto"/>
              <w:right w:val="single" w:sz="4" w:space="0" w:color="auto"/>
            </w:tcBorders>
            <w:shd w:val="clear" w:color="000000" w:fill="F2F2F2"/>
            <w:vAlign w:val="center"/>
            <w:hideMark/>
          </w:tcPr>
          <w:p w14:paraId="7B15CA61" w14:textId="77777777" w:rsidR="00CF26DF" w:rsidRPr="004F077A" w:rsidRDefault="00CF26DF" w:rsidP="004F077A">
            <w:pPr>
              <w:spacing w:after="0" w:line="240" w:lineRule="auto"/>
              <w:ind w:left="0" w:firstLine="0"/>
              <w:rPr>
                <w:b/>
                <w:bCs/>
                <w:sz w:val="18"/>
                <w:szCs w:val="18"/>
              </w:rPr>
            </w:pPr>
            <w:r w:rsidRPr="004F077A">
              <w:rPr>
                <w:b/>
                <w:bCs/>
                <w:sz w:val="18"/>
                <w:szCs w:val="18"/>
              </w:rPr>
              <w:t>FY 2028/29</w:t>
            </w:r>
          </w:p>
        </w:tc>
        <w:tc>
          <w:tcPr>
            <w:tcW w:w="0" w:type="auto"/>
            <w:vMerge w:val="restart"/>
            <w:tcBorders>
              <w:top w:val="nil"/>
              <w:left w:val="single" w:sz="4" w:space="0" w:color="auto"/>
              <w:bottom w:val="single" w:sz="4" w:space="0" w:color="auto"/>
              <w:right w:val="single" w:sz="4" w:space="0" w:color="auto"/>
            </w:tcBorders>
            <w:shd w:val="clear" w:color="000000" w:fill="F2F2F2"/>
            <w:vAlign w:val="center"/>
            <w:hideMark/>
          </w:tcPr>
          <w:p w14:paraId="0E01EB72" w14:textId="77777777" w:rsidR="00CF26DF" w:rsidRPr="004F077A" w:rsidRDefault="00CF26DF" w:rsidP="004F077A">
            <w:pPr>
              <w:spacing w:after="0" w:line="240" w:lineRule="auto"/>
              <w:ind w:left="0" w:firstLine="0"/>
              <w:rPr>
                <w:b/>
                <w:bCs/>
                <w:sz w:val="18"/>
                <w:szCs w:val="18"/>
              </w:rPr>
            </w:pPr>
            <w:r w:rsidRPr="004F077A">
              <w:rPr>
                <w:b/>
                <w:bCs/>
                <w:sz w:val="18"/>
                <w:szCs w:val="18"/>
              </w:rPr>
              <w:t>FY 2029/30</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AB21FCB" w14:textId="77777777" w:rsidR="00CF26DF" w:rsidRPr="004F077A" w:rsidRDefault="00CF26DF" w:rsidP="004F077A">
            <w:pPr>
              <w:spacing w:after="0" w:line="240" w:lineRule="auto"/>
              <w:ind w:left="0" w:firstLine="0"/>
              <w:jc w:val="left"/>
              <w:rPr>
                <w:b/>
                <w:bCs/>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E7AB578" w14:textId="77777777" w:rsidR="00CF26DF" w:rsidRPr="004F077A" w:rsidRDefault="00CF26DF" w:rsidP="004F077A">
            <w:pPr>
              <w:spacing w:after="0" w:line="240" w:lineRule="auto"/>
              <w:ind w:left="0" w:firstLine="0"/>
              <w:jc w:val="left"/>
              <w:rPr>
                <w:b/>
                <w:bCs/>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49086D9" w14:textId="77777777" w:rsidR="00CF26DF" w:rsidRPr="004F077A" w:rsidRDefault="00CF26DF" w:rsidP="004F077A">
            <w:pPr>
              <w:spacing w:after="0" w:line="240" w:lineRule="auto"/>
              <w:ind w:left="0" w:firstLine="0"/>
              <w:jc w:val="left"/>
              <w:rPr>
                <w:b/>
                <w:bCs/>
                <w:sz w:val="18"/>
                <w:szCs w:val="18"/>
              </w:rPr>
            </w:pPr>
          </w:p>
        </w:tc>
      </w:tr>
      <w:tr w:rsidR="00CF26DF" w:rsidRPr="004F077A" w14:paraId="2A185237" w14:textId="77777777" w:rsidTr="00CC1F0A">
        <w:trPr>
          <w:trHeight w:val="260"/>
        </w:trPr>
        <w:tc>
          <w:tcPr>
            <w:tcW w:w="0" w:type="auto"/>
            <w:gridSpan w:val="2"/>
            <w:vMerge/>
            <w:tcBorders>
              <w:left w:val="single" w:sz="4" w:space="0" w:color="auto"/>
              <w:bottom w:val="single" w:sz="4" w:space="0" w:color="auto"/>
              <w:right w:val="single" w:sz="4" w:space="0" w:color="auto"/>
            </w:tcBorders>
            <w:shd w:val="clear" w:color="000000" w:fill="F2F2F2"/>
            <w:hideMark/>
          </w:tcPr>
          <w:p w14:paraId="590593C4" w14:textId="5783C31A" w:rsidR="00CF26DF" w:rsidRPr="004F077A" w:rsidRDefault="00CF26DF" w:rsidP="004F077A">
            <w:pPr>
              <w:spacing w:after="0" w:line="240" w:lineRule="auto"/>
              <w:ind w:left="0" w:firstLine="0"/>
              <w:jc w:val="left"/>
              <w:rPr>
                <w:sz w:val="18"/>
                <w:szCs w:val="18"/>
              </w:rPr>
            </w:pPr>
          </w:p>
        </w:tc>
        <w:tc>
          <w:tcPr>
            <w:tcW w:w="0" w:type="auto"/>
            <w:tcBorders>
              <w:top w:val="nil"/>
              <w:left w:val="nil"/>
              <w:bottom w:val="single" w:sz="4" w:space="0" w:color="auto"/>
              <w:right w:val="single" w:sz="4" w:space="0" w:color="auto"/>
            </w:tcBorders>
            <w:shd w:val="clear" w:color="000000" w:fill="F2F2F2"/>
            <w:vAlign w:val="center"/>
            <w:hideMark/>
          </w:tcPr>
          <w:p w14:paraId="4602B998" w14:textId="77777777" w:rsidR="00CF26DF" w:rsidRPr="004F077A" w:rsidRDefault="00CF26DF" w:rsidP="004F077A">
            <w:pPr>
              <w:spacing w:after="0" w:line="240" w:lineRule="auto"/>
              <w:ind w:left="0" w:firstLine="0"/>
              <w:rPr>
                <w:b/>
                <w:bCs/>
                <w:sz w:val="18"/>
                <w:szCs w:val="18"/>
              </w:rPr>
            </w:pPr>
            <w:r w:rsidRPr="004F077A">
              <w:rPr>
                <w:b/>
                <w:bCs/>
                <w:sz w:val="18"/>
                <w:szCs w:val="18"/>
              </w:rPr>
              <w:t>2025/26</w:t>
            </w:r>
          </w:p>
        </w:tc>
        <w:tc>
          <w:tcPr>
            <w:tcW w:w="0" w:type="auto"/>
            <w:tcBorders>
              <w:top w:val="nil"/>
              <w:left w:val="nil"/>
              <w:bottom w:val="single" w:sz="4" w:space="0" w:color="auto"/>
              <w:right w:val="single" w:sz="4" w:space="0" w:color="auto"/>
            </w:tcBorders>
            <w:shd w:val="clear" w:color="000000" w:fill="F2F2F2"/>
            <w:vAlign w:val="center"/>
            <w:hideMark/>
          </w:tcPr>
          <w:p w14:paraId="7196CB91" w14:textId="77777777" w:rsidR="00CF26DF" w:rsidRPr="004F077A" w:rsidRDefault="00CF26DF" w:rsidP="004F077A">
            <w:pPr>
              <w:spacing w:after="0" w:line="240" w:lineRule="auto"/>
              <w:ind w:left="0" w:firstLine="0"/>
              <w:rPr>
                <w:b/>
                <w:bCs/>
                <w:sz w:val="18"/>
                <w:szCs w:val="18"/>
              </w:rPr>
            </w:pPr>
            <w:r w:rsidRPr="004F077A">
              <w:rPr>
                <w:b/>
                <w:bCs/>
                <w:sz w:val="18"/>
                <w:szCs w:val="18"/>
              </w:rPr>
              <w:t>2026/27</w:t>
            </w:r>
          </w:p>
        </w:tc>
        <w:tc>
          <w:tcPr>
            <w:tcW w:w="0" w:type="auto"/>
            <w:vMerge/>
            <w:tcBorders>
              <w:top w:val="nil"/>
              <w:left w:val="single" w:sz="4" w:space="0" w:color="auto"/>
              <w:bottom w:val="single" w:sz="4" w:space="0" w:color="auto"/>
              <w:right w:val="single" w:sz="4" w:space="0" w:color="auto"/>
            </w:tcBorders>
            <w:vAlign w:val="center"/>
            <w:hideMark/>
          </w:tcPr>
          <w:p w14:paraId="410C613A" w14:textId="77777777" w:rsidR="00CF26DF" w:rsidRPr="004F077A" w:rsidRDefault="00CF26DF" w:rsidP="004F077A">
            <w:pPr>
              <w:spacing w:after="0" w:line="240" w:lineRule="auto"/>
              <w:ind w:left="0" w:firstLine="0"/>
              <w:jc w:val="left"/>
              <w:rPr>
                <w:b/>
                <w:bCs/>
                <w:sz w:val="18"/>
                <w:szCs w:val="18"/>
              </w:rPr>
            </w:pPr>
          </w:p>
        </w:tc>
        <w:tc>
          <w:tcPr>
            <w:tcW w:w="0" w:type="auto"/>
            <w:vMerge/>
            <w:tcBorders>
              <w:top w:val="nil"/>
              <w:left w:val="single" w:sz="4" w:space="0" w:color="auto"/>
              <w:bottom w:val="single" w:sz="4" w:space="0" w:color="auto"/>
              <w:right w:val="single" w:sz="4" w:space="0" w:color="auto"/>
            </w:tcBorders>
            <w:vAlign w:val="center"/>
            <w:hideMark/>
          </w:tcPr>
          <w:p w14:paraId="12FAC91C" w14:textId="77777777" w:rsidR="00CF26DF" w:rsidRPr="004F077A" w:rsidRDefault="00CF26DF" w:rsidP="004F077A">
            <w:pPr>
              <w:spacing w:after="0" w:line="240" w:lineRule="auto"/>
              <w:ind w:left="0" w:firstLine="0"/>
              <w:jc w:val="left"/>
              <w:rPr>
                <w:b/>
                <w:bCs/>
                <w:sz w:val="18"/>
                <w:szCs w:val="18"/>
              </w:rPr>
            </w:pPr>
          </w:p>
        </w:tc>
        <w:tc>
          <w:tcPr>
            <w:tcW w:w="0" w:type="auto"/>
            <w:vMerge/>
            <w:tcBorders>
              <w:top w:val="nil"/>
              <w:left w:val="single" w:sz="4" w:space="0" w:color="auto"/>
              <w:bottom w:val="single" w:sz="4" w:space="0" w:color="auto"/>
              <w:right w:val="single" w:sz="4" w:space="0" w:color="auto"/>
            </w:tcBorders>
            <w:vAlign w:val="center"/>
            <w:hideMark/>
          </w:tcPr>
          <w:p w14:paraId="3A02053F" w14:textId="77777777" w:rsidR="00CF26DF" w:rsidRPr="004F077A" w:rsidRDefault="00CF26DF" w:rsidP="004F077A">
            <w:pPr>
              <w:spacing w:after="0" w:line="240" w:lineRule="auto"/>
              <w:ind w:left="0" w:firstLine="0"/>
              <w:jc w:val="left"/>
              <w:rPr>
                <w:b/>
                <w:bCs/>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A902610" w14:textId="77777777" w:rsidR="00CF26DF" w:rsidRPr="004F077A" w:rsidRDefault="00CF26DF" w:rsidP="004F077A">
            <w:pPr>
              <w:spacing w:after="0" w:line="240" w:lineRule="auto"/>
              <w:ind w:left="0" w:firstLine="0"/>
              <w:jc w:val="left"/>
              <w:rPr>
                <w:b/>
                <w:bCs/>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7112E66" w14:textId="77777777" w:rsidR="00CF26DF" w:rsidRPr="004F077A" w:rsidRDefault="00CF26DF" w:rsidP="004F077A">
            <w:pPr>
              <w:spacing w:after="0" w:line="240" w:lineRule="auto"/>
              <w:ind w:left="0" w:firstLine="0"/>
              <w:jc w:val="left"/>
              <w:rPr>
                <w:b/>
                <w:bCs/>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92DB8D3" w14:textId="77777777" w:rsidR="00CF26DF" w:rsidRPr="004F077A" w:rsidRDefault="00CF26DF" w:rsidP="004F077A">
            <w:pPr>
              <w:spacing w:after="0" w:line="240" w:lineRule="auto"/>
              <w:ind w:left="0" w:firstLine="0"/>
              <w:jc w:val="left"/>
              <w:rPr>
                <w:b/>
                <w:bCs/>
                <w:sz w:val="18"/>
                <w:szCs w:val="18"/>
              </w:rPr>
            </w:pPr>
          </w:p>
        </w:tc>
      </w:tr>
      <w:tr w:rsidR="008F5B79" w:rsidRPr="004F077A" w14:paraId="315636F3" w14:textId="77777777" w:rsidTr="00D41D44">
        <w:trPr>
          <w:trHeight w:val="260"/>
        </w:trPr>
        <w:tc>
          <w:tcPr>
            <w:tcW w:w="0" w:type="auto"/>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216E07A" w14:textId="77777777" w:rsidR="00D41D44" w:rsidRPr="004F077A" w:rsidRDefault="00D41D44" w:rsidP="004F077A">
            <w:pPr>
              <w:spacing w:after="0" w:line="240" w:lineRule="auto"/>
              <w:ind w:left="0" w:firstLine="0"/>
              <w:jc w:val="left"/>
              <w:rPr>
                <w:sz w:val="18"/>
                <w:szCs w:val="18"/>
              </w:rPr>
            </w:pPr>
            <w:r w:rsidRPr="004F077A">
              <w:rPr>
                <w:sz w:val="18"/>
                <w:szCs w:val="18"/>
              </w:rPr>
              <w:t>1. Central Government Transfers  (Total Contribution)</w:t>
            </w:r>
          </w:p>
        </w:tc>
        <w:tc>
          <w:tcPr>
            <w:tcW w:w="0" w:type="auto"/>
            <w:tcBorders>
              <w:top w:val="nil"/>
              <w:left w:val="nil"/>
              <w:bottom w:val="single" w:sz="4" w:space="0" w:color="auto"/>
              <w:right w:val="single" w:sz="4" w:space="0" w:color="auto"/>
            </w:tcBorders>
            <w:shd w:val="clear" w:color="auto" w:fill="auto"/>
            <w:vAlign w:val="center"/>
            <w:hideMark/>
          </w:tcPr>
          <w:p w14:paraId="42AE494A" w14:textId="77777777" w:rsidR="00D41D44" w:rsidRPr="004F077A" w:rsidRDefault="00D41D44" w:rsidP="004F077A">
            <w:pPr>
              <w:spacing w:after="0" w:line="240" w:lineRule="auto"/>
              <w:ind w:left="0" w:firstLine="0"/>
              <w:rPr>
                <w:sz w:val="18"/>
                <w:szCs w:val="18"/>
              </w:rPr>
            </w:pPr>
            <w:r w:rsidRPr="004F077A">
              <w:rPr>
                <w:bCs/>
                <w:sz w:val="18"/>
                <w:szCs w:val="18"/>
                <w:lang w:val="en-GB"/>
              </w:rPr>
              <w:t>30,586.18</w:t>
            </w:r>
          </w:p>
        </w:tc>
        <w:tc>
          <w:tcPr>
            <w:tcW w:w="0" w:type="auto"/>
            <w:tcBorders>
              <w:top w:val="nil"/>
              <w:left w:val="nil"/>
              <w:bottom w:val="single" w:sz="4" w:space="0" w:color="auto"/>
              <w:right w:val="single" w:sz="4" w:space="0" w:color="auto"/>
            </w:tcBorders>
            <w:shd w:val="clear" w:color="auto" w:fill="auto"/>
            <w:vAlign w:val="center"/>
            <w:hideMark/>
          </w:tcPr>
          <w:p w14:paraId="333E72BA" w14:textId="77777777" w:rsidR="00D41D44" w:rsidRPr="004F077A" w:rsidRDefault="00D41D44" w:rsidP="004F077A">
            <w:pPr>
              <w:spacing w:after="0" w:line="240" w:lineRule="auto"/>
              <w:ind w:left="0" w:firstLine="0"/>
              <w:rPr>
                <w:sz w:val="18"/>
                <w:szCs w:val="18"/>
              </w:rPr>
            </w:pPr>
            <w:r w:rsidRPr="004F077A">
              <w:rPr>
                <w:bCs/>
                <w:sz w:val="18"/>
                <w:szCs w:val="18"/>
                <w:lang w:val="en-GB"/>
              </w:rPr>
              <w:t>32,115.49</w:t>
            </w:r>
          </w:p>
        </w:tc>
        <w:tc>
          <w:tcPr>
            <w:tcW w:w="0" w:type="auto"/>
            <w:tcBorders>
              <w:top w:val="nil"/>
              <w:left w:val="nil"/>
              <w:bottom w:val="single" w:sz="4" w:space="0" w:color="auto"/>
              <w:right w:val="single" w:sz="4" w:space="0" w:color="auto"/>
            </w:tcBorders>
            <w:shd w:val="clear" w:color="auto" w:fill="auto"/>
            <w:vAlign w:val="center"/>
            <w:hideMark/>
          </w:tcPr>
          <w:p w14:paraId="7DC4280D" w14:textId="77777777" w:rsidR="00D41D44" w:rsidRPr="004F077A" w:rsidRDefault="00D41D44" w:rsidP="004F077A">
            <w:pPr>
              <w:spacing w:after="0" w:line="240" w:lineRule="auto"/>
              <w:ind w:left="0" w:firstLine="0"/>
              <w:rPr>
                <w:sz w:val="18"/>
                <w:szCs w:val="18"/>
              </w:rPr>
            </w:pPr>
            <w:r w:rsidRPr="004F077A">
              <w:rPr>
                <w:bCs/>
                <w:sz w:val="18"/>
                <w:szCs w:val="18"/>
                <w:lang w:val="en-GB"/>
              </w:rPr>
              <w:t>33,721.26</w:t>
            </w:r>
          </w:p>
        </w:tc>
        <w:tc>
          <w:tcPr>
            <w:tcW w:w="0" w:type="auto"/>
            <w:tcBorders>
              <w:top w:val="nil"/>
              <w:left w:val="nil"/>
              <w:bottom w:val="single" w:sz="4" w:space="0" w:color="auto"/>
              <w:right w:val="single" w:sz="4" w:space="0" w:color="auto"/>
            </w:tcBorders>
            <w:shd w:val="clear" w:color="auto" w:fill="auto"/>
            <w:vAlign w:val="center"/>
            <w:hideMark/>
          </w:tcPr>
          <w:p w14:paraId="69417CCC" w14:textId="77777777" w:rsidR="00D41D44" w:rsidRPr="004F077A" w:rsidRDefault="00D41D44" w:rsidP="004F077A">
            <w:pPr>
              <w:spacing w:after="0" w:line="240" w:lineRule="auto"/>
              <w:ind w:left="0" w:firstLine="0"/>
              <w:rPr>
                <w:sz w:val="18"/>
                <w:szCs w:val="18"/>
              </w:rPr>
            </w:pPr>
            <w:r w:rsidRPr="004F077A">
              <w:rPr>
                <w:bCs/>
                <w:sz w:val="18"/>
                <w:szCs w:val="18"/>
                <w:lang w:val="en-GB"/>
              </w:rPr>
              <w:t>35,407.33</w:t>
            </w:r>
          </w:p>
        </w:tc>
        <w:tc>
          <w:tcPr>
            <w:tcW w:w="0" w:type="auto"/>
            <w:tcBorders>
              <w:top w:val="nil"/>
              <w:left w:val="nil"/>
              <w:bottom w:val="single" w:sz="4" w:space="0" w:color="auto"/>
              <w:right w:val="single" w:sz="4" w:space="0" w:color="auto"/>
            </w:tcBorders>
            <w:shd w:val="clear" w:color="auto" w:fill="auto"/>
            <w:vAlign w:val="center"/>
            <w:hideMark/>
          </w:tcPr>
          <w:p w14:paraId="105D848A" w14:textId="77777777" w:rsidR="00D41D44" w:rsidRPr="004F077A" w:rsidRDefault="00D41D44" w:rsidP="004F077A">
            <w:pPr>
              <w:spacing w:after="0" w:line="240" w:lineRule="auto"/>
              <w:ind w:left="0" w:firstLine="0"/>
              <w:rPr>
                <w:sz w:val="18"/>
                <w:szCs w:val="18"/>
              </w:rPr>
            </w:pPr>
            <w:r w:rsidRPr="004F077A">
              <w:rPr>
                <w:bCs/>
                <w:sz w:val="18"/>
                <w:szCs w:val="18"/>
                <w:lang w:val="en-GB"/>
              </w:rPr>
              <w:t>37,177.69</w:t>
            </w:r>
          </w:p>
        </w:tc>
        <w:tc>
          <w:tcPr>
            <w:tcW w:w="0" w:type="auto"/>
            <w:tcBorders>
              <w:top w:val="nil"/>
              <w:left w:val="nil"/>
              <w:bottom w:val="single" w:sz="4" w:space="0" w:color="auto"/>
              <w:right w:val="single" w:sz="4" w:space="0" w:color="auto"/>
            </w:tcBorders>
            <w:shd w:val="clear" w:color="auto" w:fill="auto"/>
            <w:vAlign w:val="center"/>
            <w:hideMark/>
          </w:tcPr>
          <w:p w14:paraId="6EB26138" w14:textId="77777777" w:rsidR="00D41D44" w:rsidRPr="004F077A" w:rsidRDefault="00D41D44" w:rsidP="004F077A">
            <w:pPr>
              <w:spacing w:after="0" w:line="240" w:lineRule="auto"/>
              <w:ind w:left="0" w:firstLine="0"/>
              <w:rPr>
                <w:sz w:val="18"/>
                <w:szCs w:val="18"/>
              </w:rPr>
            </w:pPr>
            <w:r w:rsidRPr="004F077A">
              <w:rPr>
                <w:sz w:val="18"/>
                <w:szCs w:val="18"/>
                <w:lang w:val="en-GB"/>
              </w:rPr>
              <w:t>169,007.95</w:t>
            </w:r>
          </w:p>
        </w:tc>
        <w:tc>
          <w:tcPr>
            <w:tcW w:w="0" w:type="auto"/>
            <w:tcBorders>
              <w:top w:val="nil"/>
              <w:left w:val="nil"/>
              <w:bottom w:val="single" w:sz="4" w:space="0" w:color="auto"/>
              <w:right w:val="single" w:sz="4" w:space="0" w:color="auto"/>
            </w:tcBorders>
            <w:shd w:val="clear" w:color="auto" w:fill="auto"/>
            <w:vAlign w:val="center"/>
            <w:hideMark/>
          </w:tcPr>
          <w:p w14:paraId="4C489F4C" w14:textId="77777777" w:rsidR="00D41D44" w:rsidRPr="004F077A" w:rsidRDefault="00D41D44" w:rsidP="004F077A">
            <w:pPr>
              <w:spacing w:after="0" w:line="240" w:lineRule="auto"/>
              <w:ind w:left="0" w:firstLine="0"/>
              <w:rPr>
                <w:sz w:val="18"/>
                <w:szCs w:val="18"/>
              </w:rPr>
            </w:pPr>
            <w:r w:rsidRPr="004F077A">
              <w:rPr>
                <w:sz w:val="18"/>
                <w:szCs w:val="18"/>
              </w:rPr>
              <w:t>96.7</w:t>
            </w:r>
          </w:p>
        </w:tc>
        <w:tc>
          <w:tcPr>
            <w:tcW w:w="0" w:type="auto"/>
            <w:tcBorders>
              <w:top w:val="nil"/>
              <w:left w:val="nil"/>
              <w:bottom w:val="single" w:sz="4" w:space="0" w:color="auto"/>
              <w:right w:val="single" w:sz="4" w:space="0" w:color="auto"/>
            </w:tcBorders>
            <w:shd w:val="clear" w:color="auto" w:fill="auto"/>
            <w:vAlign w:val="center"/>
            <w:hideMark/>
          </w:tcPr>
          <w:p w14:paraId="19140D7D" w14:textId="77777777" w:rsidR="00D41D44" w:rsidRPr="004F077A" w:rsidRDefault="00D41D44" w:rsidP="004F077A">
            <w:pPr>
              <w:spacing w:after="0" w:line="240" w:lineRule="auto"/>
              <w:ind w:left="0" w:firstLine="0"/>
              <w:rPr>
                <w:sz w:val="18"/>
                <w:szCs w:val="18"/>
              </w:rPr>
            </w:pPr>
            <w:r w:rsidRPr="004F077A">
              <w:rPr>
                <w:sz w:val="18"/>
                <w:szCs w:val="18"/>
              </w:rPr>
              <w:t>0</w:t>
            </w:r>
          </w:p>
        </w:tc>
      </w:tr>
      <w:tr w:rsidR="008F5B79" w:rsidRPr="004F077A" w14:paraId="1703C255" w14:textId="77777777" w:rsidTr="00D41D44">
        <w:trPr>
          <w:trHeight w:val="260"/>
        </w:trPr>
        <w:tc>
          <w:tcPr>
            <w:tcW w:w="0" w:type="auto"/>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386C724" w14:textId="77777777" w:rsidR="00D41D44" w:rsidRPr="004F077A" w:rsidRDefault="00D41D44" w:rsidP="004F077A">
            <w:pPr>
              <w:spacing w:after="0" w:line="240" w:lineRule="auto"/>
              <w:ind w:left="0" w:firstLine="0"/>
              <w:jc w:val="left"/>
              <w:rPr>
                <w:sz w:val="18"/>
                <w:szCs w:val="18"/>
              </w:rPr>
            </w:pPr>
            <w:r w:rsidRPr="004F077A">
              <w:rPr>
                <w:sz w:val="18"/>
                <w:szCs w:val="18"/>
              </w:rPr>
              <w:t>2. Locally Raised Revenue</w:t>
            </w:r>
          </w:p>
        </w:tc>
        <w:tc>
          <w:tcPr>
            <w:tcW w:w="0" w:type="auto"/>
            <w:tcBorders>
              <w:top w:val="nil"/>
              <w:left w:val="nil"/>
              <w:bottom w:val="single" w:sz="4" w:space="0" w:color="auto"/>
              <w:right w:val="single" w:sz="4" w:space="0" w:color="auto"/>
            </w:tcBorders>
            <w:shd w:val="clear" w:color="auto" w:fill="auto"/>
            <w:vAlign w:val="center"/>
            <w:hideMark/>
          </w:tcPr>
          <w:p w14:paraId="74929920" w14:textId="77777777" w:rsidR="00D41D44" w:rsidRPr="004F077A" w:rsidRDefault="00D41D44" w:rsidP="004F077A">
            <w:pPr>
              <w:spacing w:after="0" w:line="240" w:lineRule="auto"/>
              <w:ind w:left="0" w:firstLine="0"/>
              <w:rPr>
                <w:sz w:val="18"/>
                <w:szCs w:val="18"/>
              </w:rPr>
            </w:pPr>
            <w:r w:rsidRPr="004F077A">
              <w:rPr>
                <w:sz w:val="18"/>
                <w:szCs w:val="18"/>
              </w:rPr>
              <w:t>835</w:t>
            </w:r>
          </w:p>
        </w:tc>
        <w:tc>
          <w:tcPr>
            <w:tcW w:w="0" w:type="auto"/>
            <w:tcBorders>
              <w:top w:val="nil"/>
              <w:left w:val="nil"/>
              <w:bottom w:val="single" w:sz="4" w:space="0" w:color="auto"/>
              <w:right w:val="single" w:sz="4" w:space="0" w:color="auto"/>
            </w:tcBorders>
            <w:shd w:val="clear" w:color="auto" w:fill="auto"/>
            <w:vAlign w:val="center"/>
            <w:hideMark/>
          </w:tcPr>
          <w:p w14:paraId="370953CA" w14:textId="77777777" w:rsidR="00D41D44" w:rsidRPr="004F077A" w:rsidRDefault="00D41D44" w:rsidP="004F077A">
            <w:pPr>
              <w:spacing w:after="0" w:line="240" w:lineRule="auto"/>
              <w:ind w:left="0" w:firstLine="0"/>
              <w:rPr>
                <w:sz w:val="18"/>
                <w:szCs w:val="18"/>
              </w:rPr>
            </w:pPr>
            <w:r w:rsidRPr="004F077A">
              <w:rPr>
                <w:sz w:val="18"/>
                <w:szCs w:val="18"/>
              </w:rPr>
              <w:t>876.75</w:t>
            </w:r>
          </w:p>
        </w:tc>
        <w:tc>
          <w:tcPr>
            <w:tcW w:w="0" w:type="auto"/>
            <w:tcBorders>
              <w:top w:val="nil"/>
              <w:left w:val="nil"/>
              <w:bottom w:val="single" w:sz="4" w:space="0" w:color="auto"/>
              <w:right w:val="single" w:sz="4" w:space="0" w:color="auto"/>
            </w:tcBorders>
            <w:shd w:val="clear" w:color="auto" w:fill="auto"/>
            <w:vAlign w:val="center"/>
            <w:hideMark/>
          </w:tcPr>
          <w:p w14:paraId="7BE04D43" w14:textId="77777777" w:rsidR="00D41D44" w:rsidRPr="004F077A" w:rsidRDefault="00D41D44" w:rsidP="004F077A">
            <w:pPr>
              <w:spacing w:after="0" w:line="240" w:lineRule="auto"/>
              <w:ind w:left="0" w:firstLine="0"/>
              <w:rPr>
                <w:sz w:val="18"/>
                <w:szCs w:val="18"/>
              </w:rPr>
            </w:pPr>
            <w:r w:rsidRPr="004F077A">
              <w:rPr>
                <w:sz w:val="18"/>
                <w:szCs w:val="18"/>
              </w:rPr>
              <w:t>920.59</w:t>
            </w:r>
          </w:p>
        </w:tc>
        <w:tc>
          <w:tcPr>
            <w:tcW w:w="0" w:type="auto"/>
            <w:tcBorders>
              <w:top w:val="nil"/>
              <w:left w:val="nil"/>
              <w:bottom w:val="single" w:sz="4" w:space="0" w:color="auto"/>
              <w:right w:val="single" w:sz="4" w:space="0" w:color="auto"/>
            </w:tcBorders>
            <w:shd w:val="clear" w:color="auto" w:fill="auto"/>
            <w:vAlign w:val="center"/>
            <w:hideMark/>
          </w:tcPr>
          <w:p w14:paraId="6700FE38" w14:textId="77777777" w:rsidR="00D41D44" w:rsidRPr="004F077A" w:rsidRDefault="00D41D44" w:rsidP="004F077A">
            <w:pPr>
              <w:spacing w:after="0" w:line="240" w:lineRule="auto"/>
              <w:ind w:left="0" w:firstLine="0"/>
              <w:rPr>
                <w:sz w:val="18"/>
                <w:szCs w:val="18"/>
              </w:rPr>
            </w:pPr>
            <w:r w:rsidRPr="004F077A">
              <w:rPr>
                <w:sz w:val="18"/>
                <w:szCs w:val="18"/>
              </w:rPr>
              <w:t>966.62</w:t>
            </w:r>
          </w:p>
        </w:tc>
        <w:tc>
          <w:tcPr>
            <w:tcW w:w="0" w:type="auto"/>
            <w:tcBorders>
              <w:top w:val="nil"/>
              <w:left w:val="nil"/>
              <w:bottom w:val="single" w:sz="4" w:space="0" w:color="auto"/>
              <w:right w:val="single" w:sz="4" w:space="0" w:color="auto"/>
            </w:tcBorders>
            <w:shd w:val="clear" w:color="auto" w:fill="auto"/>
            <w:vAlign w:val="center"/>
            <w:hideMark/>
          </w:tcPr>
          <w:p w14:paraId="2C25A65A" w14:textId="77777777" w:rsidR="00D41D44" w:rsidRPr="004F077A" w:rsidRDefault="00D41D44" w:rsidP="004F077A">
            <w:pPr>
              <w:spacing w:after="0" w:line="240" w:lineRule="auto"/>
              <w:ind w:left="0" w:firstLine="0"/>
              <w:rPr>
                <w:sz w:val="18"/>
                <w:szCs w:val="18"/>
              </w:rPr>
            </w:pPr>
            <w:r w:rsidRPr="004F077A">
              <w:rPr>
                <w:sz w:val="18"/>
                <w:szCs w:val="18"/>
              </w:rPr>
              <w:t>1,014.95</w:t>
            </w:r>
          </w:p>
        </w:tc>
        <w:tc>
          <w:tcPr>
            <w:tcW w:w="0" w:type="auto"/>
            <w:tcBorders>
              <w:top w:val="nil"/>
              <w:left w:val="nil"/>
              <w:bottom w:val="single" w:sz="4" w:space="0" w:color="auto"/>
              <w:right w:val="single" w:sz="4" w:space="0" w:color="auto"/>
            </w:tcBorders>
            <w:shd w:val="clear" w:color="auto" w:fill="auto"/>
            <w:vAlign w:val="center"/>
            <w:hideMark/>
          </w:tcPr>
          <w:p w14:paraId="3B6B95C6" w14:textId="77777777" w:rsidR="00D41D44" w:rsidRPr="004F077A" w:rsidRDefault="00D41D44" w:rsidP="004F077A">
            <w:pPr>
              <w:spacing w:after="0" w:line="240" w:lineRule="auto"/>
              <w:ind w:left="0" w:firstLine="0"/>
              <w:rPr>
                <w:sz w:val="18"/>
                <w:szCs w:val="18"/>
              </w:rPr>
            </w:pPr>
            <w:r w:rsidRPr="004F077A">
              <w:rPr>
                <w:sz w:val="18"/>
                <w:szCs w:val="18"/>
                <w:lang w:val="en-GB"/>
              </w:rPr>
              <w:t>4,613.91</w:t>
            </w:r>
          </w:p>
        </w:tc>
        <w:tc>
          <w:tcPr>
            <w:tcW w:w="0" w:type="auto"/>
            <w:tcBorders>
              <w:top w:val="nil"/>
              <w:left w:val="nil"/>
              <w:bottom w:val="single" w:sz="4" w:space="0" w:color="auto"/>
              <w:right w:val="single" w:sz="4" w:space="0" w:color="auto"/>
            </w:tcBorders>
            <w:shd w:val="clear" w:color="auto" w:fill="auto"/>
            <w:vAlign w:val="center"/>
            <w:hideMark/>
          </w:tcPr>
          <w:p w14:paraId="295DA6EC" w14:textId="77777777" w:rsidR="00D41D44" w:rsidRPr="004F077A" w:rsidRDefault="00D41D44" w:rsidP="004F077A">
            <w:pPr>
              <w:spacing w:after="0" w:line="240" w:lineRule="auto"/>
              <w:ind w:left="0" w:firstLine="0"/>
              <w:rPr>
                <w:sz w:val="18"/>
                <w:szCs w:val="18"/>
              </w:rPr>
            </w:pPr>
            <w:r w:rsidRPr="004F077A">
              <w:rPr>
                <w:sz w:val="18"/>
                <w:szCs w:val="18"/>
              </w:rPr>
              <w:t>2.7</w:t>
            </w:r>
          </w:p>
        </w:tc>
        <w:tc>
          <w:tcPr>
            <w:tcW w:w="0" w:type="auto"/>
            <w:tcBorders>
              <w:top w:val="nil"/>
              <w:left w:val="nil"/>
              <w:bottom w:val="single" w:sz="4" w:space="0" w:color="auto"/>
              <w:right w:val="single" w:sz="4" w:space="0" w:color="auto"/>
            </w:tcBorders>
            <w:shd w:val="clear" w:color="auto" w:fill="auto"/>
            <w:vAlign w:val="center"/>
            <w:hideMark/>
          </w:tcPr>
          <w:p w14:paraId="08D964FC" w14:textId="77777777" w:rsidR="00D41D44" w:rsidRPr="004F077A" w:rsidRDefault="00D41D44" w:rsidP="004F077A">
            <w:pPr>
              <w:spacing w:after="0" w:line="240" w:lineRule="auto"/>
              <w:ind w:left="0" w:firstLine="0"/>
              <w:rPr>
                <w:sz w:val="18"/>
                <w:szCs w:val="18"/>
              </w:rPr>
            </w:pPr>
            <w:r w:rsidRPr="004F077A">
              <w:rPr>
                <w:sz w:val="18"/>
                <w:szCs w:val="18"/>
              </w:rPr>
              <w:t>0</w:t>
            </w:r>
          </w:p>
        </w:tc>
      </w:tr>
      <w:tr w:rsidR="008F5B79" w:rsidRPr="004F077A" w14:paraId="7933ED95" w14:textId="77777777" w:rsidTr="00D41D44">
        <w:trPr>
          <w:trHeight w:val="260"/>
        </w:trPr>
        <w:tc>
          <w:tcPr>
            <w:tcW w:w="0" w:type="auto"/>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64305DB" w14:textId="77777777" w:rsidR="00D41D44" w:rsidRPr="004F077A" w:rsidRDefault="00D41D44" w:rsidP="004F077A">
            <w:pPr>
              <w:spacing w:after="0" w:line="240" w:lineRule="auto"/>
              <w:ind w:left="0" w:firstLine="0"/>
              <w:jc w:val="left"/>
              <w:rPr>
                <w:sz w:val="18"/>
                <w:szCs w:val="18"/>
              </w:rPr>
            </w:pPr>
            <w:r w:rsidRPr="004F077A">
              <w:rPr>
                <w:bCs/>
                <w:sz w:val="18"/>
                <w:szCs w:val="18"/>
              </w:rPr>
              <w:t xml:space="preserve">3.   Development Partners (Donors) </w:t>
            </w:r>
          </w:p>
        </w:tc>
        <w:tc>
          <w:tcPr>
            <w:tcW w:w="0" w:type="auto"/>
            <w:tcBorders>
              <w:top w:val="nil"/>
              <w:left w:val="nil"/>
              <w:bottom w:val="single" w:sz="4" w:space="0" w:color="auto"/>
              <w:right w:val="single" w:sz="4" w:space="0" w:color="auto"/>
            </w:tcBorders>
            <w:shd w:val="clear" w:color="auto" w:fill="auto"/>
            <w:vAlign w:val="center"/>
            <w:hideMark/>
          </w:tcPr>
          <w:p w14:paraId="54446744" w14:textId="77777777" w:rsidR="00D41D44" w:rsidRPr="004F077A" w:rsidRDefault="00D41D44" w:rsidP="004F077A">
            <w:pPr>
              <w:spacing w:after="0" w:line="240" w:lineRule="auto"/>
              <w:ind w:left="0" w:firstLine="0"/>
              <w:rPr>
                <w:sz w:val="18"/>
                <w:szCs w:val="18"/>
              </w:rPr>
            </w:pPr>
            <w:r w:rsidRPr="004F077A">
              <w:rPr>
                <w:sz w:val="18"/>
                <w:szCs w:val="18"/>
              </w:rPr>
              <w:t>197.51</w:t>
            </w:r>
          </w:p>
        </w:tc>
        <w:tc>
          <w:tcPr>
            <w:tcW w:w="0" w:type="auto"/>
            <w:tcBorders>
              <w:top w:val="nil"/>
              <w:left w:val="nil"/>
              <w:bottom w:val="single" w:sz="4" w:space="0" w:color="auto"/>
              <w:right w:val="single" w:sz="4" w:space="0" w:color="auto"/>
            </w:tcBorders>
            <w:shd w:val="clear" w:color="auto" w:fill="auto"/>
            <w:vAlign w:val="center"/>
            <w:hideMark/>
          </w:tcPr>
          <w:p w14:paraId="5F3A8B32" w14:textId="77777777" w:rsidR="00D41D44" w:rsidRPr="004F077A" w:rsidRDefault="00D41D44" w:rsidP="004F077A">
            <w:pPr>
              <w:spacing w:after="0" w:line="240" w:lineRule="auto"/>
              <w:ind w:left="0" w:firstLine="0"/>
              <w:rPr>
                <w:sz w:val="18"/>
                <w:szCs w:val="18"/>
              </w:rPr>
            </w:pPr>
            <w:r w:rsidRPr="004F077A">
              <w:rPr>
                <w:sz w:val="18"/>
                <w:szCs w:val="18"/>
              </w:rPr>
              <w:t>207.39</w:t>
            </w:r>
          </w:p>
        </w:tc>
        <w:tc>
          <w:tcPr>
            <w:tcW w:w="0" w:type="auto"/>
            <w:tcBorders>
              <w:top w:val="nil"/>
              <w:left w:val="nil"/>
              <w:bottom w:val="single" w:sz="4" w:space="0" w:color="auto"/>
              <w:right w:val="single" w:sz="4" w:space="0" w:color="auto"/>
            </w:tcBorders>
            <w:shd w:val="clear" w:color="auto" w:fill="auto"/>
            <w:vAlign w:val="center"/>
            <w:hideMark/>
          </w:tcPr>
          <w:p w14:paraId="63FAE1CA" w14:textId="77777777" w:rsidR="00D41D44" w:rsidRPr="004F077A" w:rsidRDefault="00D41D44" w:rsidP="004F077A">
            <w:pPr>
              <w:spacing w:after="0" w:line="240" w:lineRule="auto"/>
              <w:ind w:left="0" w:firstLine="0"/>
              <w:rPr>
                <w:sz w:val="18"/>
                <w:szCs w:val="18"/>
              </w:rPr>
            </w:pPr>
            <w:r w:rsidRPr="004F077A">
              <w:rPr>
                <w:sz w:val="18"/>
                <w:szCs w:val="18"/>
              </w:rPr>
              <w:t>217.75</w:t>
            </w:r>
          </w:p>
        </w:tc>
        <w:tc>
          <w:tcPr>
            <w:tcW w:w="0" w:type="auto"/>
            <w:tcBorders>
              <w:top w:val="nil"/>
              <w:left w:val="nil"/>
              <w:bottom w:val="single" w:sz="4" w:space="0" w:color="auto"/>
              <w:right w:val="single" w:sz="4" w:space="0" w:color="auto"/>
            </w:tcBorders>
            <w:shd w:val="clear" w:color="auto" w:fill="auto"/>
            <w:vAlign w:val="center"/>
            <w:hideMark/>
          </w:tcPr>
          <w:p w14:paraId="2AB5006A" w14:textId="77777777" w:rsidR="00D41D44" w:rsidRPr="004F077A" w:rsidRDefault="00D41D44" w:rsidP="004F077A">
            <w:pPr>
              <w:spacing w:after="0" w:line="240" w:lineRule="auto"/>
              <w:ind w:left="0" w:firstLine="0"/>
              <w:rPr>
                <w:sz w:val="18"/>
                <w:szCs w:val="18"/>
              </w:rPr>
            </w:pPr>
            <w:r w:rsidRPr="004F077A">
              <w:rPr>
                <w:sz w:val="18"/>
                <w:szCs w:val="18"/>
                <w:lang w:val="en-GB"/>
              </w:rPr>
              <w:t>228.64</w:t>
            </w:r>
          </w:p>
        </w:tc>
        <w:tc>
          <w:tcPr>
            <w:tcW w:w="0" w:type="auto"/>
            <w:tcBorders>
              <w:top w:val="nil"/>
              <w:left w:val="nil"/>
              <w:bottom w:val="single" w:sz="4" w:space="0" w:color="auto"/>
              <w:right w:val="single" w:sz="4" w:space="0" w:color="auto"/>
            </w:tcBorders>
            <w:shd w:val="clear" w:color="auto" w:fill="auto"/>
            <w:vAlign w:val="center"/>
            <w:hideMark/>
          </w:tcPr>
          <w:p w14:paraId="7CDDA9E9" w14:textId="77777777" w:rsidR="00D41D44" w:rsidRPr="004F077A" w:rsidRDefault="00D41D44" w:rsidP="004F077A">
            <w:pPr>
              <w:spacing w:after="0" w:line="240" w:lineRule="auto"/>
              <w:ind w:left="0" w:firstLine="0"/>
              <w:rPr>
                <w:sz w:val="18"/>
                <w:szCs w:val="18"/>
              </w:rPr>
            </w:pPr>
            <w:r w:rsidRPr="004F077A">
              <w:rPr>
                <w:sz w:val="18"/>
                <w:szCs w:val="18"/>
              </w:rPr>
              <w:t>240.07</w:t>
            </w:r>
          </w:p>
        </w:tc>
        <w:tc>
          <w:tcPr>
            <w:tcW w:w="0" w:type="auto"/>
            <w:tcBorders>
              <w:top w:val="nil"/>
              <w:left w:val="nil"/>
              <w:bottom w:val="single" w:sz="4" w:space="0" w:color="auto"/>
              <w:right w:val="single" w:sz="4" w:space="0" w:color="auto"/>
            </w:tcBorders>
            <w:shd w:val="clear" w:color="auto" w:fill="auto"/>
            <w:vAlign w:val="center"/>
            <w:hideMark/>
          </w:tcPr>
          <w:p w14:paraId="5ECC53D1" w14:textId="77777777" w:rsidR="00D41D44" w:rsidRPr="004F077A" w:rsidRDefault="00D41D44" w:rsidP="004F077A">
            <w:pPr>
              <w:spacing w:after="0" w:line="240" w:lineRule="auto"/>
              <w:ind w:left="0" w:firstLine="0"/>
              <w:rPr>
                <w:sz w:val="18"/>
                <w:szCs w:val="18"/>
              </w:rPr>
            </w:pPr>
            <w:r w:rsidRPr="004F077A">
              <w:rPr>
                <w:sz w:val="18"/>
                <w:szCs w:val="18"/>
              </w:rPr>
              <w:t>1,091.36</w:t>
            </w:r>
          </w:p>
        </w:tc>
        <w:tc>
          <w:tcPr>
            <w:tcW w:w="0" w:type="auto"/>
            <w:tcBorders>
              <w:top w:val="nil"/>
              <w:left w:val="nil"/>
              <w:bottom w:val="single" w:sz="4" w:space="0" w:color="auto"/>
              <w:right w:val="single" w:sz="4" w:space="0" w:color="auto"/>
            </w:tcBorders>
            <w:shd w:val="clear" w:color="auto" w:fill="auto"/>
            <w:vAlign w:val="center"/>
            <w:hideMark/>
          </w:tcPr>
          <w:p w14:paraId="5FB862A6" w14:textId="77777777" w:rsidR="00D41D44" w:rsidRPr="004F077A" w:rsidRDefault="00D41D44" w:rsidP="004F077A">
            <w:pPr>
              <w:spacing w:after="0" w:line="240" w:lineRule="auto"/>
              <w:ind w:left="0" w:firstLine="0"/>
              <w:rPr>
                <w:sz w:val="18"/>
                <w:szCs w:val="18"/>
              </w:rPr>
            </w:pPr>
            <w:r w:rsidRPr="004F077A">
              <w:rPr>
                <w:sz w:val="18"/>
                <w:szCs w:val="18"/>
              </w:rPr>
              <w:t>0.6</w:t>
            </w:r>
          </w:p>
        </w:tc>
        <w:tc>
          <w:tcPr>
            <w:tcW w:w="0" w:type="auto"/>
            <w:tcBorders>
              <w:top w:val="nil"/>
              <w:left w:val="nil"/>
              <w:bottom w:val="single" w:sz="4" w:space="0" w:color="auto"/>
              <w:right w:val="single" w:sz="4" w:space="0" w:color="auto"/>
            </w:tcBorders>
            <w:shd w:val="clear" w:color="auto" w:fill="auto"/>
            <w:vAlign w:val="center"/>
            <w:hideMark/>
          </w:tcPr>
          <w:p w14:paraId="3FAD5F75" w14:textId="77777777" w:rsidR="00D41D44" w:rsidRPr="004F077A" w:rsidRDefault="00D41D44" w:rsidP="004F077A">
            <w:pPr>
              <w:spacing w:after="0" w:line="240" w:lineRule="auto"/>
              <w:ind w:left="0" w:firstLine="0"/>
              <w:rPr>
                <w:sz w:val="18"/>
                <w:szCs w:val="18"/>
              </w:rPr>
            </w:pPr>
            <w:r w:rsidRPr="004F077A">
              <w:rPr>
                <w:sz w:val="18"/>
                <w:szCs w:val="18"/>
              </w:rPr>
              <w:t>0</w:t>
            </w:r>
          </w:p>
        </w:tc>
      </w:tr>
      <w:tr w:rsidR="008F5B79" w:rsidRPr="004F077A" w14:paraId="0E0F71F9" w14:textId="77777777" w:rsidTr="00D41D44">
        <w:trPr>
          <w:trHeight w:val="260"/>
        </w:trPr>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582E646A" w14:textId="77777777" w:rsidR="00D41D44" w:rsidRPr="004F077A" w:rsidRDefault="00D41D44" w:rsidP="004F077A">
            <w:pPr>
              <w:spacing w:after="0" w:line="240" w:lineRule="auto"/>
              <w:ind w:left="0" w:firstLine="0"/>
              <w:jc w:val="left"/>
              <w:rPr>
                <w:sz w:val="18"/>
                <w:szCs w:val="18"/>
              </w:rPr>
            </w:pPr>
            <w:r w:rsidRPr="004F077A">
              <w:rPr>
                <w:bCs/>
                <w:sz w:val="18"/>
                <w:szCs w:val="18"/>
              </w:rPr>
              <w:t>4. Other sources of financing</w:t>
            </w:r>
          </w:p>
        </w:tc>
        <w:tc>
          <w:tcPr>
            <w:tcW w:w="0" w:type="auto"/>
            <w:tcBorders>
              <w:top w:val="nil"/>
              <w:left w:val="nil"/>
              <w:bottom w:val="single" w:sz="4" w:space="0" w:color="auto"/>
              <w:right w:val="single" w:sz="4" w:space="0" w:color="auto"/>
            </w:tcBorders>
            <w:shd w:val="clear" w:color="auto" w:fill="auto"/>
            <w:vAlign w:val="center"/>
            <w:hideMark/>
          </w:tcPr>
          <w:p w14:paraId="06CF16F2" w14:textId="77777777" w:rsidR="00D41D44" w:rsidRPr="004F077A" w:rsidRDefault="00D41D44" w:rsidP="004F077A">
            <w:pPr>
              <w:spacing w:after="0" w:line="240" w:lineRule="auto"/>
              <w:ind w:left="0" w:firstLine="0"/>
              <w:jc w:val="left"/>
              <w:rPr>
                <w:sz w:val="18"/>
                <w:szCs w:val="18"/>
              </w:rPr>
            </w:pPr>
            <w:r w:rsidRPr="004F077A">
              <w:rPr>
                <w:bCs/>
                <w:sz w:val="18"/>
                <w:szCs w:val="18"/>
                <w:lang w:val="en-GB"/>
              </w:rPr>
              <w:t>Private</w:t>
            </w:r>
          </w:p>
        </w:tc>
        <w:tc>
          <w:tcPr>
            <w:tcW w:w="0" w:type="auto"/>
            <w:tcBorders>
              <w:top w:val="nil"/>
              <w:left w:val="nil"/>
              <w:bottom w:val="single" w:sz="4" w:space="0" w:color="auto"/>
              <w:right w:val="single" w:sz="4" w:space="0" w:color="auto"/>
            </w:tcBorders>
            <w:shd w:val="clear" w:color="auto" w:fill="auto"/>
            <w:vAlign w:val="center"/>
            <w:hideMark/>
          </w:tcPr>
          <w:p w14:paraId="51AFEC9F" w14:textId="77777777" w:rsidR="00D41D44" w:rsidRPr="004F077A" w:rsidRDefault="00D41D44" w:rsidP="004F077A">
            <w:pPr>
              <w:spacing w:after="0" w:line="240" w:lineRule="auto"/>
              <w:ind w:left="0" w:firstLine="0"/>
              <w:rPr>
                <w:sz w:val="18"/>
                <w:szCs w:val="18"/>
              </w:rPr>
            </w:pPr>
            <w:r w:rsidRPr="004F077A">
              <w:rPr>
                <w:sz w:val="18"/>
                <w:szCs w:val="18"/>
                <w:lang w:val="en-GB"/>
              </w:rPr>
              <w:t>0</w:t>
            </w:r>
          </w:p>
        </w:tc>
        <w:tc>
          <w:tcPr>
            <w:tcW w:w="0" w:type="auto"/>
            <w:tcBorders>
              <w:top w:val="nil"/>
              <w:left w:val="nil"/>
              <w:bottom w:val="single" w:sz="4" w:space="0" w:color="auto"/>
              <w:right w:val="single" w:sz="4" w:space="0" w:color="auto"/>
            </w:tcBorders>
            <w:shd w:val="clear" w:color="auto" w:fill="auto"/>
            <w:vAlign w:val="center"/>
            <w:hideMark/>
          </w:tcPr>
          <w:p w14:paraId="65157E21" w14:textId="77777777" w:rsidR="00D41D44" w:rsidRPr="004F077A" w:rsidRDefault="00D41D44" w:rsidP="004F077A">
            <w:pPr>
              <w:spacing w:after="0" w:line="240" w:lineRule="auto"/>
              <w:ind w:left="0" w:firstLine="0"/>
              <w:rPr>
                <w:sz w:val="18"/>
                <w:szCs w:val="18"/>
              </w:rPr>
            </w:pPr>
            <w:r w:rsidRPr="004F077A">
              <w:rPr>
                <w:sz w:val="18"/>
                <w:szCs w:val="18"/>
              </w:rPr>
              <w:t>0</w:t>
            </w:r>
          </w:p>
        </w:tc>
        <w:tc>
          <w:tcPr>
            <w:tcW w:w="0" w:type="auto"/>
            <w:tcBorders>
              <w:top w:val="nil"/>
              <w:left w:val="nil"/>
              <w:bottom w:val="single" w:sz="4" w:space="0" w:color="auto"/>
              <w:right w:val="single" w:sz="4" w:space="0" w:color="auto"/>
            </w:tcBorders>
            <w:shd w:val="clear" w:color="auto" w:fill="auto"/>
            <w:vAlign w:val="center"/>
            <w:hideMark/>
          </w:tcPr>
          <w:p w14:paraId="0494A730" w14:textId="77777777" w:rsidR="00D41D44" w:rsidRPr="004F077A" w:rsidRDefault="00D41D44" w:rsidP="004F077A">
            <w:pPr>
              <w:spacing w:after="0" w:line="240" w:lineRule="auto"/>
              <w:ind w:left="0" w:firstLine="0"/>
              <w:rPr>
                <w:sz w:val="18"/>
                <w:szCs w:val="18"/>
              </w:rPr>
            </w:pPr>
            <w:r w:rsidRPr="004F077A">
              <w:rPr>
                <w:sz w:val="18"/>
                <w:szCs w:val="18"/>
              </w:rPr>
              <w:t>0</w:t>
            </w:r>
          </w:p>
        </w:tc>
        <w:tc>
          <w:tcPr>
            <w:tcW w:w="0" w:type="auto"/>
            <w:tcBorders>
              <w:top w:val="nil"/>
              <w:left w:val="nil"/>
              <w:bottom w:val="single" w:sz="4" w:space="0" w:color="auto"/>
              <w:right w:val="single" w:sz="4" w:space="0" w:color="auto"/>
            </w:tcBorders>
            <w:shd w:val="clear" w:color="auto" w:fill="auto"/>
            <w:vAlign w:val="center"/>
            <w:hideMark/>
          </w:tcPr>
          <w:p w14:paraId="55DE7ED4" w14:textId="77777777" w:rsidR="00D41D44" w:rsidRPr="004F077A" w:rsidRDefault="00D41D44" w:rsidP="004F077A">
            <w:pPr>
              <w:spacing w:after="0" w:line="240" w:lineRule="auto"/>
              <w:ind w:left="0" w:firstLine="0"/>
              <w:rPr>
                <w:sz w:val="18"/>
                <w:szCs w:val="18"/>
              </w:rPr>
            </w:pPr>
            <w:r w:rsidRPr="004F077A">
              <w:rPr>
                <w:sz w:val="18"/>
                <w:szCs w:val="18"/>
              </w:rPr>
              <w:t>0</w:t>
            </w:r>
          </w:p>
        </w:tc>
        <w:tc>
          <w:tcPr>
            <w:tcW w:w="0" w:type="auto"/>
            <w:tcBorders>
              <w:top w:val="nil"/>
              <w:left w:val="nil"/>
              <w:bottom w:val="single" w:sz="4" w:space="0" w:color="auto"/>
              <w:right w:val="single" w:sz="4" w:space="0" w:color="auto"/>
            </w:tcBorders>
            <w:shd w:val="clear" w:color="auto" w:fill="auto"/>
            <w:vAlign w:val="center"/>
            <w:hideMark/>
          </w:tcPr>
          <w:p w14:paraId="53B4732A" w14:textId="77777777" w:rsidR="00D41D44" w:rsidRPr="004F077A" w:rsidRDefault="00D41D44" w:rsidP="004F077A">
            <w:pPr>
              <w:spacing w:after="0" w:line="240" w:lineRule="auto"/>
              <w:ind w:left="0" w:firstLine="0"/>
              <w:rPr>
                <w:sz w:val="18"/>
                <w:szCs w:val="18"/>
              </w:rPr>
            </w:pPr>
            <w:r w:rsidRPr="004F077A">
              <w:rPr>
                <w:sz w:val="18"/>
                <w:szCs w:val="18"/>
              </w:rPr>
              <w:t>0</w:t>
            </w:r>
          </w:p>
        </w:tc>
        <w:tc>
          <w:tcPr>
            <w:tcW w:w="0" w:type="auto"/>
            <w:tcBorders>
              <w:top w:val="nil"/>
              <w:left w:val="nil"/>
              <w:bottom w:val="single" w:sz="4" w:space="0" w:color="auto"/>
              <w:right w:val="single" w:sz="4" w:space="0" w:color="auto"/>
            </w:tcBorders>
            <w:shd w:val="clear" w:color="auto" w:fill="auto"/>
            <w:vAlign w:val="center"/>
            <w:hideMark/>
          </w:tcPr>
          <w:p w14:paraId="4CB2FE87" w14:textId="77777777" w:rsidR="00D41D44" w:rsidRPr="004F077A" w:rsidRDefault="00D41D44" w:rsidP="004F077A">
            <w:pPr>
              <w:spacing w:after="0" w:line="240" w:lineRule="auto"/>
              <w:ind w:left="0" w:firstLine="0"/>
              <w:rPr>
                <w:sz w:val="18"/>
                <w:szCs w:val="18"/>
              </w:rPr>
            </w:pPr>
            <w:r w:rsidRPr="004F077A">
              <w:rPr>
                <w:sz w:val="18"/>
                <w:szCs w:val="18"/>
              </w:rPr>
              <w:t>0</w:t>
            </w:r>
          </w:p>
        </w:tc>
        <w:tc>
          <w:tcPr>
            <w:tcW w:w="0" w:type="auto"/>
            <w:tcBorders>
              <w:top w:val="nil"/>
              <w:left w:val="nil"/>
              <w:bottom w:val="single" w:sz="4" w:space="0" w:color="auto"/>
              <w:right w:val="single" w:sz="4" w:space="0" w:color="auto"/>
            </w:tcBorders>
            <w:shd w:val="clear" w:color="auto" w:fill="auto"/>
            <w:vAlign w:val="center"/>
            <w:hideMark/>
          </w:tcPr>
          <w:p w14:paraId="09DB6CF1" w14:textId="77777777" w:rsidR="00D41D44" w:rsidRPr="004F077A" w:rsidRDefault="00D41D44" w:rsidP="004F077A">
            <w:pPr>
              <w:spacing w:after="0" w:line="240" w:lineRule="auto"/>
              <w:ind w:left="0" w:firstLine="0"/>
              <w:rPr>
                <w:sz w:val="18"/>
                <w:szCs w:val="18"/>
              </w:rPr>
            </w:pPr>
            <w:r w:rsidRPr="004F077A">
              <w:rPr>
                <w:sz w:val="18"/>
                <w:szCs w:val="18"/>
              </w:rPr>
              <w:t>0</w:t>
            </w:r>
          </w:p>
        </w:tc>
        <w:tc>
          <w:tcPr>
            <w:tcW w:w="0" w:type="auto"/>
            <w:tcBorders>
              <w:top w:val="nil"/>
              <w:left w:val="nil"/>
              <w:bottom w:val="single" w:sz="4" w:space="0" w:color="auto"/>
              <w:right w:val="single" w:sz="4" w:space="0" w:color="auto"/>
            </w:tcBorders>
            <w:shd w:val="clear" w:color="auto" w:fill="auto"/>
            <w:vAlign w:val="center"/>
            <w:hideMark/>
          </w:tcPr>
          <w:p w14:paraId="41EF229B" w14:textId="77777777" w:rsidR="00D41D44" w:rsidRPr="004F077A" w:rsidRDefault="00D41D44" w:rsidP="004F077A">
            <w:pPr>
              <w:spacing w:after="0" w:line="240" w:lineRule="auto"/>
              <w:ind w:left="0" w:firstLine="0"/>
              <w:rPr>
                <w:sz w:val="18"/>
                <w:szCs w:val="18"/>
              </w:rPr>
            </w:pPr>
            <w:r w:rsidRPr="004F077A">
              <w:rPr>
                <w:sz w:val="18"/>
                <w:szCs w:val="18"/>
              </w:rPr>
              <w:t>0</w:t>
            </w:r>
          </w:p>
        </w:tc>
      </w:tr>
      <w:tr w:rsidR="008F5B79" w:rsidRPr="004F077A" w14:paraId="74EBF3A4" w14:textId="77777777" w:rsidTr="00D41D44">
        <w:trPr>
          <w:trHeight w:val="260"/>
        </w:trPr>
        <w:tc>
          <w:tcPr>
            <w:tcW w:w="0" w:type="auto"/>
            <w:vMerge/>
            <w:tcBorders>
              <w:top w:val="nil"/>
              <w:left w:val="single" w:sz="4" w:space="0" w:color="auto"/>
              <w:bottom w:val="single" w:sz="4" w:space="0" w:color="auto"/>
              <w:right w:val="single" w:sz="4" w:space="0" w:color="auto"/>
            </w:tcBorders>
            <w:vAlign w:val="center"/>
            <w:hideMark/>
          </w:tcPr>
          <w:p w14:paraId="019412E3" w14:textId="77777777" w:rsidR="00D41D44" w:rsidRPr="004F077A" w:rsidRDefault="00D41D44" w:rsidP="004F077A">
            <w:pPr>
              <w:spacing w:after="0" w:line="240" w:lineRule="auto"/>
              <w:ind w:left="0" w:firstLine="0"/>
              <w:jc w:val="left"/>
              <w:rPr>
                <w:sz w:val="18"/>
                <w:szCs w:val="18"/>
              </w:rPr>
            </w:pPr>
          </w:p>
        </w:tc>
        <w:tc>
          <w:tcPr>
            <w:tcW w:w="0" w:type="auto"/>
            <w:tcBorders>
              <w:top w:val="nil"/>
              <w:left w:val="nil"/>
              <w:bottom w:val="single" w:sz="4" w:space="0" w:color="auto"/>
              <w:right w:val="single" w:sz="4" w:space="0" w:color="auto"/>
            </w:tcBorders>
            <w:shd w:val="clear" w:color="auto" w:fill="auto"/>
            <w:vAlign w:val="center"/>
            <w:hideMark/>
          </w:tcPr>
          <w:p w14:paraId="28A52F23" w14:textId="77777777" w:rsidR="00D41D44" w:rsidRPr="004F077A" w:rsidRDefault="00D41D44" w:rsidP="004F077A">
            <w:pPr>
              <w:spacing w:after="0" w:line="240" w:lineRule="auto"/>
              <w:ind w:left="0" w:firstLine="0"/>
              <w:jc w:val="left"/>
              <w:rPr>
                <w:sz w:val="18"/>
                <w:szCs w:val="18"/>
              </w:rPr>
            </w:pPr>
            <w:r w:rsidRPr="004F077A">
              <w:rPr>
                <w:bCs/>
                <w:sz w:val="18"/>
                <w:szCs w:val="18"/>
              </w:rPr>
              <w:t>CSO</w:t>
            </w:r>
          </w:p>
        </w:tc>
        <w:tc>
          <w:tcPr>
            <w:tcW w:w="0" w:type="auto"/>
            <w:tcBorders>
              <w:top w:val="nil"/>
              <w:left w:val="nil"/>
              <w:bottom w:val="single" w:sz="4" w:space="0" w:color="auto"/>
              <w:right w:val="single" w:sz="4" w:space="0" w:color="auto"/>
            </w:tcBorders>
            <w:shd w:val="clear" w:color="auto" w:fill="auto"/>
            <w:vAlign w:val="center"/>
            <w:hideMark/>
          </w:tcPr>
          <w:p w14:paraId="640E0CAF" w14:textId="77777777" w:rsidR="00D41D44" w:rsidRPr="004F077A" w:rsidRDefault="00D41D44" w:rsidP="004F077A">
            <w:pPr>
              <w:spacing w:after="0" w:line="240" w:lineRule="auto"/>
              <w:ind w:left="0" w:firstLine="0"/>
              <w:rPr>
                <w:sz w:val="18"/>
                <w:szCs w:val="18"/>
              </w:rPr>
            </w:pPr>
            <w:r w:rsidRPr="004F077A">
              <w:rPr>
                <w:sz w:val="18"/>
                <w:szCs w:val="18"/>
                <w:lang w:val="en-GB"/>
              </w:rPr>
              <w:t>0</w:t>
            </w:r>
          </w:p>
        </w:tc>
        <w:tc>
          <w:tcPr>
            <w:tcW w:w="0" w:type="auto"/>
            <w:tcBorders>
              <w:top w:val="nil"/>
              <w:left w:val="nil"/>
              <w:bottom w:val="single" w:sz="4" w:space="0" w:color="auto"/>
              <w:right w:val="single" w:sz="4" w:space="0" w:color="auto"/>
            </w:tcBorders>
            <w:shd w:val="clear" w:color="auto" w:fill="auto"/>
            <w:vAlign w:val="center"/>
            <w:hideMark/>
          </w:tcPr>
          <w:p w14:paraId="0A09790C" w14:textId="77777777" w:rsidR="00D41D44" w:rsidRPr="004F077A" w:rsidRDefault="00D41D44" w:rsidP="004F077A">
            <w:pPr>
              <w:spacing w:after="0" w:line="240" w:lineRule="auto"/>
              <w:ind w:left="0" w:firstLine="0"/>
              <w:rPr>
                <w:sz w:val="18"/>
                <w:szCs w:val="18"/>
              </w:rPr>
            </w:pPr>
            <w:r w:rsidRPr="004F077A">
              <w:rPr>
                <w:sz w:val="18"/>
                <w:szCs w:val="18"/>
              </w:rPr>
              <w:t>0</w:t>
            </w:r>
          </w:p>
        </w:tc>
        <w:tc>
          <w:tcPr>
            <w:tcW w:w="0" w:type="auto"/>
            <w:tcBorders>
              <w:top w:val="nil"/>
              <w:left w:val="nil"/>
              <w:bottom w:val="single" w:sz="4" w:space="0" w:color="auto"/>
              <w:right w:val="single" w:sz="4" w:space="0" w:color="auto"/>
            </w:tcBorders>
            <w:shd w:val="clear" w:color="auto" w:fill="auto"/>
            <w:vAlign w:val="center"/>
            <w:hideMark/>
          </w:tcPr>
          <w:p w14:paraId="28756687" w14:textId="77777777" w:rsidR="00D41D44" w:rsidRPr="004F077A" w:rsidRDefault="00D41D44" w:rsidP="004F077A">
            <w:pPr>
              <w:spacing w:after="0" w:line="240" w:lineRule="auto"/>
              <w:ind w:left="0" w:firstLine="0"/>
              <w:rPr>
                <w:sz w:val="18"/>
                <w:szCs w:val="18"/>
              </w:rPr>
            </w:pPr>
            <w:r w:rsidRPr="004F077A">
              <w:rPr>
                <w:sz w:val="18"/>
                <w:szCs w:val="18"/>
              </w:rPr>
              <w:t>0</w:t>
            </w:r>
          </w:p>
        </w:tc>
        <w:tc>
          <w:tcPr>
            <w:tcW w:w="0" w:type="auto"/>
            <w:tcBorders>
              <w:top w:val="nil"/>
              <w:left w:val="nil"/>
              <w:bottom w:val="single" w:sz="4" w:space="0" w:color="auto"/>
              <w:right w:val="single" w:sz="4" w:space="0" w:color="auto"/>
            </w:tcBorders>
            <w:shd w:val="clear" w:color="auto" w:fill="auto"/>
            <w:vAlign w:val="center"/>
            <w:hideMark/>
          </w:tcPr>
          <w:p w14:paraId="3AEB001E" w14:textId="77777777" w:rsidR="00D41D44" w:rsidRPr="004F077A" w:rsidRDefault="00D41D44" w:rsidP="004F077A">
            <w:pPr>
              <w:spacing w:after="0" w:line="240" w:lineRule="auto"/>
              <w:ind w:left="0" w:firstLine="0"/>
              <w:rPr>
                <w:sz w:val="18"/>
                <w:szCs w:val="18"/>
              </w:rPr>
            </w:pPr>
            <w:r w:rsidRPr="004F077A">
              <w:rPr>
                <w:sz w:val="18"/>
                <w:szCs w:val="18"/>
              </w:rPr>
              <w:t>0</w:t>
            </w:r>
          </w:p>
        </w:tc>
        <w:tc>
          <w:tcPr>
            <w:tcW w:w="0" w:type="auto"/>
            <w:tcBorders>
              <w:top w:val="nil"/>
              <w:left w:val="nil"/>
              <w:bottom w:val="single" w:sz="4" w:space="0" w:color="auto"/>
              <w:right w:val="single" w:sz="4" w:space="0" w:color="auto"/>
            </w:tcBorders>
            <w:shd w:val="clear" w:color="auto" w:fill="auto"/>
            <w:vAlign w:val="center"/>
            <w:hideMark/>
          </w:tcPr>
          <w:p w14:paraId="647045C7" w14:textId="77777777" w:rsidR="00D41D44" w:rsidRPr="004F077A" w:rsidRDefault="00D41D44" w:rsidP="004F077A">
            <w:pPr>
              <w:spacing w:after="0" w:line="240" w:lineRule="auto"/>
              <w:ind w:left="0" w:firstLine="0"/>
              <w:rPr>
                <w:sz w:val="18"/>
                <w:szCs w:val="18"/>
              </w:rPr>
            </w:pPr>
            <w:r w:rsidRPr="004F077A">
              <w:rPr>
                <w:sz w:val="18"/>
                <w:szCs w:val="18"/>
              </w:rPr>
              <w:t>0</w:t>
            </w:r>
          </w:p>
        </w:tc>
        <w:tc>
          <w:tcPr>
            <w:tcW w:w="0" w:type="auto"/>
            <w:tcBorders>
              <w:top w:val="nil"/>
              <w:left w:val="nil"/>
              <w:bottom w:val="single" w:sz="4" w:space="0" w:color="auto"/>
              <w:right w:val="single" w:sz="4" w:space="0" w:color="auto"/>
            </w:tcBorders>
            <w:shd w:val="clear" w:color="auto" w:fill="auto"/>
            <w:vAlign w:val="center"/>
            <w:hideMark/>
          </w:tcPr>
          <w:p w14:paraId="4231DD0D" w14:textId="77777777" w:rsidR="00D41D44" w:rsidRPr="004F077A" w:rsidRDefault="00D41D44" w:rsidP="004F077A">
            <w:pPr>
              <w:spacing w:after="0" w:line="240" w:lineRule="auto"/>
              <w:ind w:left="0" w:firstLine="0"/>
              <w:rPr>
                <w:sz w:val="18"/>
                <w:szCs w:val="18"/>
              </w:rPr>
            </w:pPr>
            <w:r w:rsidRPr="004F077A">
              <w:rPr>
                <w:sz w:val="18"/>
                <w:szCs w:val="18"/>
              </w:rPr>
              <w:t>0</w:t>
            </w:r>
          </w:p>
        </w:tc>
        <w:tc>
          <w:tcPr>
            <w:tcW w:w="0" w:type="auto"/>
            <w:tcBorders>
              <w:top w:val="nil"/>
              <w:left w:val="nil"/>
              <w:bottom w:val="single" w:sz="4" w:space="0" w:color="auto"/>
              <w:right w:val="single" w:sz="4" w:space="0" w:color="auto"/>
            </w:tcBorders>
            <w:shd w:val="clear" w:color="auto" w:fill="auto"/>
            <w:vAlign w:val="center"/>
            <w:hideMark/>
          </w:tcPr>
          <w:p w14:paraId="0DFA1BEF" w14:textId="77777777" w:rsidR="00D41D44" w:rsidRPr="004F077A" w:rsidRDefault="00D41D44" w:rsidP="004F077A">
            <w:pPr>
              <w:spacing w:after="0" w:line="240" w:lineRule="auto"/>
              <w:ind w:left="0" w:firstLine="0"/>
              <w:rPr>
                <w:sz w:val="18"/>
                <w:szCs w:val="18"/>
              </w:rPr>
            </w:pPr>
            <w:r w:rsidRPr="004F077A">
              <w:rPr>
                <w:sz w:val="18"/>
                <w:szCs w:val="18"/>
              </w:rPr>
              <w:t>0</w:t>
            </w:r>
          </w:p>
        </w:tc>
        <w:tc>
          <w:tcPr>
            <w:tcW w:w="0" w:type="auto"/>
            <w:tcBorders>
              <w:top w:val="nil"/>
              <w:left w:val="nil"/>
              <w:bottom w:val="single" w:sz="4" w:space="0" w:color="auto"/>
              <w:right w:val="single" w:sz="4" w:space="0" w:color="auto"/>
            </w:tcBorders>
            <w:shd w:val="clear" w:color="auto" w:fill="auto"/>
            <w:vAlign w:val="center"/>
            <w:hideMark/>
          </w:tcPr>
          <w:p w14:paraId="4F0E5BFE" w14:textId="77777777" w:rsidR="00D41D44" w:rsidRPr="004F077A" w:rsidRDefault="00D41D44" w:rsidP="004F077A">
            <w:pPr>
              <w:spacing w:after="0" w:line="240" w:lineRule="auto"/>
              <w:ind w:left="0" w:firstLine="0"/>
              <w:rPr>
                <w:sz w:val="18"/>
                <w:szCs w:val="18"/>
              </w:rPr>
            </w:pPr>
            <w:r w:rsidRPr="004F077A">
              <w:rPr>
                <w:sz w:val="18"/>
                <w:szCs w:val="18"/>
              </w:rPr>
              <w:t>0</w:t>
            </w:r>
          </w:p>
        </w:tc>
      </w:tr>
      <w:tr w:rsidR="008F5B79" w:rsidRPr="004F077A" w14:paraId="2DC5E50A" w14:textId="77777777" w:rsidTr="00D41D44">
        <w:trPr>
          <w:trHeight w:val="260"/>
        </w:trPr>
        <w:tc>
          <w:tcPr>
            <w:tcW w:w="0" w:type="auto"/>
            <w:vMerge/>
            <w:tcBorders>
              <w:top w:val="nil"/>
              <w:left w:val="single" w:sz="4" w:space="0" w:color="auto"/>
              <w:bottom w:val="single" w:sz="4" w:space="0" w:color="auto"/>
              <w:right w:val="single" w:sz="4" w:space="0" w:color="auto"/>
            </w:tcBorders>
            <w:vAlign w:val="center"/>
            <w:hideMark/>
          </w:tcPr>
          <w:p w14:paraId="1AEEC8A6" w14:textId="77777777" w:rsidR="00D41D44" w:rsidRPr="004F077A" w:rsidRDefault="00D41D44" w:rsidP="004F077A">
            <w:pPr>
              <w:spacing w:after="0" w:line="240" w:lineRule="auto"/>
              <w:ind w:left="0" w:firstLine="0"/>
              <w:jc w:val="left"/>
              <w:rPr>
                <w:sz w:val="18"/>
                <w:szCs w:val="18"/>
              </w:rPr>
            </w:pPr>
          </w:p>
        </w:tc>
        <w:tc>
          <w:tcPr>
            <w:tcW w:w="0" w:type="auto"/>
            <w:tcBorders>
              <w:top w:val="nil"/>
              <w:left w:val="nil"/>
              <w:bottom w:val="single" w:sz="4" w:space="0" w:color="auto"/>
              <w:right w:val="single" w:sz="4" w:space="0" w:color="auto"/>
            </w:tcBorders>
            <w:shd w:val="clear" w:color="auto" w:fill="auto"/>
            <w:vAlign w:val="center"/>
            <w:hideMark/>
          </w:tcPr>
          <w:p w14:paraId="55945BB3" w14:textId="77777777" w:rsidR="00D41D44" w:rsidRPr="004F077A" w:rsidRDefault="00D41D44" w:rsidP="004F077A">
            <w:pPr>
              <w:spacing w:after="0" w:line="240" w:lineRule="auto"/>
              <w:ind w:left="0" w:firstLine="0"/>
              <w:jc w:val="left"/>
              <w:rPr>
                <w:sz w:val="18"/>
                <w:szCs w:val="18"/>
              </w:rPr>
            </w:pPr>
            <w:r w:rsidRPr="004F077A">
              <w:rPr>
                <w:bCs/>
                <w:sz w:val="18"/>
                <w:szCs w:val="18"/>
              </w:rPr>
              <w:t>Academia</w:t>
            </w:r>
          </w:p>
        </w:tc>
        <w:tc>
          <w:tcPr>
            <w:tcW w:w="0" w:type="auto"/>
            <w:tcBorders>
              <w:top w:val="nil"/>
              <w:left w:val="nil"/>
              <w:bottom w:val="single" w:sz="4" w:space="0" w:color="auto"/>
              <w:right w:val="single" w:sz="4" w:space="0" w:color="auto"/>
            </w:tcBorders>
            <w:shd w:val="clear" w:color="auto" w:fill="auto"/>
            <w:vAlign w:val="center"/>
            <w:hideMark/>
          </w:tcPr>
          <w:p w14:paraId="378EC23C" w14:textId="77777777" w:rsidR="00D41D44" w:rsidRPr="004F077A" w:rsidRDefault="00D41D44" w:rsidP="004F077A">
            <w:pPr>
              <w:spacing w:after="0" w:line="240" w:lineRule="auto"/>
              <w:ind w:left="0" w:firstLine="0"/>
              <w:rPr>
                <w:sz w:val="18"/>
                <w:szCs w:val="18"/>
              </w:rPr>
            </w:pPr>
            <w:r w:rsidRPr="004F077A">
              <w:rPr>
                <w:sz w:val="18"/>
                <w:szCs w:val="18"/>
                <w:lang w:val="en-GB"/>
              </w:rPr>
              <w:t>0</w:t>
            </w:r>
          </w:p>
        </w:tc>
        <w:tc>
          <w:tcPr>
            <w:tcW w:w="0" w:type="auto"/>
            <w:tcBorders>
              <w:top w:val="nil"/>
              <w:left w:val="nil"/>
              <w:bottom w:val="single" w:sz="4" w:space="0" w:color="auto"/>
              <w:right w:val="single" w:sz="4" w:space="0" w:color="auto"/>
            </w:tcBorders>
            <w:shd w:val="clear" w:color="auto" w:fill="auto"/>
            <w:vAlign w:val="center"/>
            <w:hideMark/>
          </w:tcPr>
          <w:p w14:paraId="7ABE5A53" w14:textId="77777777" w:rsidR="00D41D44" w:rsidRPr="004F077A" w:rsidRDefault="00D41D44" w:rsidP="004F077A">
            <w:pPr>
              <w:spacing w:after="0" w:line="240" w:lineRule="auto"/>
              <w:ind w:left="0" w:firstLine="0"/>
              <w:rPr>
                <w:sz w:val="18"/>
                <w:szCs w:val="18"/>
              </w:rPr>
            </w:pPr>
            <w:r w:rsidRPr="004F077A">
              <w:rPr>
                <w:sz w:val="18"/>
                <w:szCs w:val="18"/>
              </w:rPr>
              <w:t>0</w:t>
            </w:r>
          </w:p>
        </w:tc>
        <w:tc>
          <w:tcPr>
            <w:tcW w:w="0" w:type="auto"/>
            <w:tcBorders>
              <w:top w:val="nil"/>
              <w:left w:val="nil"/>
              <w:bottom w:val="single" w:sz="4" w:space="0" w:color="auto"/>
              <w:right w:val="single" w:sz="4" w:space="0" w:color="auto"/>
            </w:tcBorders>
            <w:shd w:val="clear" w:color="auto" w:fill="auto"/>
            <w:vAlign w:val="center"/>
            <w:hideMark/>
          </w:tcPr>
          <w:p w14:paraId="739C1CE2" w14:textId="77777777" w:rsidR="00D41D44" w:rsidRPr="004F077A" w:rsidRDefault="00D41D44" w:rsidP="004F077A">
            <w:pPr>
              <w:spacing w:after="0" w:line="240" w:lineRule="auto"/>
              <w:ind w:left="0" w:firstLine="0"/>
              <w:rPr>
                <w:sz w:val="18"/>
                <w:szCs w:val="18"/>
              </w:rPr>
            </w:pPr>
            <w:r w:rsidRPr="004F077A">
              <w:rPr>
                <w:sz w:val="18"/>
                <w:szCs w:val="18"/>
              </w:rPr>
              <w:t>0</w:t>
            </w:r>
          </w:p>
        </w:tc>
        <w:tc>
          <w:tcPr>
            <w:tcW w:w="0" w:type="auto"/>
            <w:tcBorders>
              <w:top w:val="nil"/>
              <w:left w:val="nil"/>
              <w:bottom w:val="single" w:sz="4" w:space="0" w:color="auto"/>
              <w:right w:val="single" w:sz="4" w:space="0" w:color="auto"/>
            </w:tcBorders>
            <w:shd w:val="clear" w:color="auto" w:fill="auto"/>
            <w:vAlign w:val="center"/>
            <w:hideMark/>
          </w:tcPr>
          <w:p w14:paraId="470CF852" w14:textId="77777777" w:rsidR="00D41D44" w:rsidRPr="004F077A" w:rsidRDefault="00D41D44" w:rsidP="004F077A">
            <w:pPr>
              <w:spacing w:after="0" w:line="240" w:lineRule="auto"/>
              <w:ind w:left="0" w:firstLine="0"/>
              <w:rPr>
                <w:sz w:val="18"/>
                <w:szCs w:val="18"/>
              </w:rPr>
            </w:pPr>
            <w:r w:rsidRPr="004F077A">
              <w:rPr>
                <w:sz w:val="18"/>
                <w:szCs w:val="18"/>
              </w:rPr>
              <w:t>0</w:t>
            </w:r>
          </w:p>
        </w:tc>
        <w:tc>
          <w:tcPr>
            <w:tcW w:w="0" w:type="auto"/>
            <w:tcBorders>
              <w:top w:val="nil"/>
              <w:left w:val="nil"/>
              <w:bottom w:val="single" w:sz="4" w:space="0" w:color="auto"/>
              <w:right w:val="single" w:sz="4" w:space="0" w:color="auto"/>
            </w:tcBorders>
            <w:shd w:val="clear" w:color="auto" w:fill="auto"/>
            <w:vAlign w:val="center"/>
            <w:hideMark/>
          </w:tcPr>
          <w:p w14:paraId="579F431F" w14:textId="77777777" w:rsidR="00D41D44" w:rsidRPr="004F077A" w:rsidRDefault="00D41D44" w:rsidP="004F077A">
            <w:pPr>
              <w:spacing w:after="0" w:line="240" w:lineRule="auto"/>
              <w:ind w:left="0" w:firstLine="0"/>
              <w:rPr>
                <w:sz w:val="18"/>
                <w:szCs w:val="18"/>
              </w:rPr>
            </w:pPr>
            <w:r w:rsidRPr="004F077A">
              <w:rPr>
                <w:sz w:val="18"/>
                <w:szCs w:val="18"/>
              </w:rPr>
              <w:t>0</w:t>
            </w:r>
          </w:p>
        </w:tc>
        <w:tc>
          <w:tcPr>
            <w:tcW w:w="0" w:type="auto"/>
            <w:tcBorders>
              <w:top w:val="nil"/>
              <w:left w:val="nil"/>
              <w:bottom w:val="single" w:sz="4" w:space="0" w:color="auto"/>
              <w:right w:val="single" w:sz="4" w:space="0" w:color="auto"/>
            </w:tcBorders>
            <w:shd w:val="clear" w:color="auto" w:fill="auto"/>
            <w:vAlign w:val="center"/>
            <w:hideMark/>
          </w:tcPr>
          <w:p w14:paraId="13DED43B" w14:textId="77777777" w:rsidR="00D41D44" w:rsidRPr="004F077A" w:rsidRDefault="00D41D44" w:rsidP="004F077A">
            <w:pPr>
              <w:spacing w:after="0" w:line="240" w:lineRule="auto"/>
              <w:ind w:left="0" w:firstLine="0"/>
              <w:rPr>
                <w:sz w:val="18"/>
                <w:szCs w:val="18"/>
              </w:rPr>
            </w:pPr>
            <w:r w:rsidRPr="004F077A">
              <w:rPr>
                <w:sz w:val="18"/>
                <w:szCs w:val="18"/>
              </w:rPr>
              <w:t>0</w:t>
            </w:r>
          </w:p>
        </w:tc>
        <w:tc>
          <w:tcPr>
            <w:tcW w:w="0" w:type="auto"/>
            <w:tcBorders>
              <w:top w:val="nil"/>
              <w:left w:val="nil"/>
              <w:bottom w:val="single" w:sz="4" w:space="0" w:color="auto"/>
              <w:right w:val="single" w:sz="4" w:space="0" w:color="auto"/>
            </w:tcBorders>
            <w:shd w:val="clear" w:color="auto" w:fill="auto"/>
            <w:vAlign w:val="center"/>
            <w:hideMark/>
          </w:tcPr>
          <w:p w14:paraId="66809859" w14:textId="77777777" w:rsidR="00D41D44" w:rsidRPr="004F077A" w:rsidRDefault="00D41D44" w:rsidP="004F077A">
            <w:pPr>
              <w:spacing w:after="0" w:line="240" w:lineRule="auto"/>
              <w:ind w:left="0" w:firstLine="0"/>
              <w:rPr>
                <w:sz w:val="18"/>
                <w:szCs w:val="18"/>
              </w:rPr>
            </w:pPr>
            <w:r w:rsidRPr="004F077A">
              <w:rPr>
                <w:sz w:val="18"/>
                <w:szCs w:val="18"/>
              </w:rPr>
              <w:t>0</w:t>
            </w:r>
          </w:p>
        </w:tc>
        <w:tc>
          <w:tcPr>
            <w:tcW w:w="0" w:type="auto"/>
            <w:tcBorders>
              <w:top w:val="nil"/>
              <w:left w:val="nil"/>
              <w:bottom w:val="single" w:sz="4" w:space="0" w:color="auto"/>
              <w:right w:val="single" w:sz="4" w:space="0" w:color="auto"/>
            </w:tcBorders>
            <w:shd w:val="clear" w:color="auto" w:fill="auto"/>
            <w:vAlign w:val="center"/>
            <w:hideMark/>
          </w:tcPr>
          <w:p w14:paraId="6E618205" w14:textId="77777777" w:rsidR="00D41D44" w:rsidRPr="004F077A" w:rsidRDefault="00D41D44" w:rsidP="004F077A">
            <w:pPr>
              <w:spacing w:after="0" w:line="240" w:lineRule="auto"/>
              <w:ind w:left="0" w:firstLine="0"/>
              <w:rPr>
                <w:sz w:val="18"/>
                <w:szCs w:val="18"/>
              </w:rPr>
            </w:pPr>
            <w:r w:rsidRPr="004F077A">
              <w:rPr>
                <w:sz w:val="18"/>
                <w:szCs w:val="18"/>
              </w:rPr>
              <w:t>0</w:t>
            </w:r>
          </w:p>
        </w:tc>
      </w:tr>
      <w:tr w:rsidR="008F5B79" w:rsidRPr="004F077A" w14:paraId="2B0A7A51" w14:textId="77777777" w:rsidTr="00D41D44">
        <w:trPr>
          <w:trHeight w:val="26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1BF087C7" w14:textId="77777777" w:rsidR="00D41D44" w:rsidRPr="004F077A" w:rsidRDefault="00D41D44" w:rsidP="004F077A">
            <w:pPr>
              <w:spacing w:after="0" w:line="240" w:lineRule="auto"/>
              <w:ind w:left="0" w:firstLine="0"/>
              <w:jc w:val="left"/>
              <w:rPr>
                <w:b/>
                <w:bCs/>
                <w:sz w:val="18"/>
                <w:szCs w:val="18"/>
              </w:rPr>
            </w:pPr>
            <w:r w:rsidRPr="004F077A">
              <w:rPr>
                <w:b/>
                <w:bCs/>
                <w:sz w:val="18"/>
                <w:szCs w:val="18"/>
              </w:rPr>
              <w:t> </w:t>
            </w:r>
          </w:p>
        </w:tc>
        <w:tc>
          <w:tcPr>
            <w:tcW w:w="0" w:type="auto"/>
            <w:tcBorders>
              <w:top w:val="nil"/>
              <w:left w:val="nil"/>
              <w:bottom w:val="single" w:sz="4" w:space="0" w:color="auto"/>
              <w:right w:val="single" w:sz="4" w:space="0" w:color="auto"/>
            </w:tcBorders>
            <w:shd w:val="clear" w:color="auto" w:fill="auto"/>
            <w:vAlign w:val="center"/>
            <w:hideMark/>
          </w:tcPr>
          <w:p w14:paraId="75959A48" w14:textId="77777777" w:rsidR="00D41D44" w:rsidRPr="004F077A" w:rsidRDefault="00D41D44" w:rsidP="004F077A">
            <w:pPr>
              <w:spacing w:after="0" w:line="240" w:lineRule="auto"/>
              <w:ind w:left="0" w:firstLine="0"/>
              <w:jc w:val="left"/>
              <w:rPr>
                <w:b/>
                <w:bCs/>
                <w:sz w:val="18"/>
                <w:szCs w:val="18"/>
              </w:rPr>
            </w:pPr>
            <w:r w:rsidRPr="004F077A">
              <w:rPr>
                <w:b/>
                <w:bCs/>
                <w:sz w:val="18"/>
                <w:szCs w:val="18"/>
              </w:rPr>
              <w:t>Total</w:t>
            </w:r>
          </w:p>
        </w:tc>
        <w:tc>
          <w:tcPr>
            <w:tcW w:w="0" w:type="auto"/>
            <w:tcBorders>
              <w:top w:val="nil"/>
              <w:left w:val="nil"/>
              <w:bottom w:val="single" w:sz="4" w:space="0" w:color="auto"/>
              <w:right w:val="single" w:sz="4" w:space="0" w:color="auto"/>
            </w:tcBorders>
            <w:shd w:val="clear" w:color="auto" w:fill="auto"/>
            <w:vAlign w:val="center"/>
            <w:hideMark/>
          </w:tcPr>
          <w:p w14:paraId="074CB6D1" w14:textId="77777777" w:rsidR="00D41D44" w:rsidRPr="004F077A" w:rsidRDefault="00D41D44" w:rsidP="004F077A">
            <w:pPr>
              <w:spacing w:after="0" w:line="240" w:lineRule="auto"/>
              <w:ind w:left="0" w:firstLine="0"/>
              <w:rPr>
                <w:b/>
                <w:bCs/>
                <w:sz w:val="18"/>
                <w:szCs w:val="18"/>
              </w:rPr>
            </w:pPr>
            <w:r w:rsidRPr="004F077A">
              <w:rPr>
                <w:b/>
                <w:bCs/>
                <w:sz w:val="18"/>
                <w:szCs w:val="18"/>
                <w:lang w:val="en-GB"/>
              </w:rPr>
              <w:t>31,618.69</w:t>
            </w:r>
          </w:p>
        </w:tc>
        <w:tc>
          <w:tcPr>
            <w:tcW w:w="0" w:type="auto"/>
            <w:tcBorders>
              <w:top w:val="nil"/>
              <w:left w:val="nil"/>
              <w:bottom w:val="single" w:sz="4" w:space="0" w:color="auto"/>
              <w:right w:val="single" w:sz="4" w:space="0" w:color="auto"/>
            </w:tcBorders>
            <w:shd w:val="clear" w:color="auto" w:fill="auto"/>
            <w:vAlign w:val="center"/>
            <w:hideMark/>
          </w:tcPr>
          <w:p w14:paraId="250E30BE" w14:textId="77777777" w:rsidR="00D41D44" w:rsidRPr="004F077A" w:rsidRDefault="00D41D44" w:rsidP="004F077A">
            <w:pPr>
              <w:spacing w:after="0" w:line="240" w:lineRule="auto"/>
              <w:ind w:left="0" w:firstLine="0"/>
              <w:rPr>
                <w:b/>
                <w:bCs/>
                <w:sz w:val="18"/>
                <w:szCs w:val="18"/>
              </w:rPr>
            </w:pPr>
            <w:r w:rsidRPr="004F077A">
              <w:rPr>
                <w:b/>
                <w:bCs/>
                <w:sz w:val="18"/>
                <w:szCs w:val="18"/>
                <w:lang w:val="en-GB"/>
              </w:rPr>
              <w:t>33,199.63</w:t>
            </w:r>
          </w:p>
        </w:tc>
        <w:tc>
          <w:tcPr>
            <w:tcW w:w="0" w:type="auto"/>
            <w:tcBorders>
              <w:top w:val="nil"/>
              <w:left w:val="nil"/>
              <w:bottom w:val="single" w:sz="4" w:space="0" w:color="auto"/>
              <w:right w:val="single" w:sz="4" w:space="0" w:color="auto"/>
            </w:tcBorders>
            <w:shd w:val="clear" w:color="auto" w:fill="auto"/>
            <w:vAlign w:val="center"/>
            <w:hideMark/>
          </w:tcPr>
          <w:p w14:paraId="2C70A112" w14:textId="77777777" w:rsidR="00D41D44" w:rsidRPr="004F077A" w:rsidRDefault="00D41D44" w:rsidP="004F077A">
            <w:pPr>
              <w:spacing w:after="0" w:line="240" w:lineRule="auto"/>
              <w:ind w:left="0" w:firstLine="0"/>
              <w:rPr>
                <w:b/>
                <w:bCs/>
                <w:sz w:val="18"/>
                <w:szCs w:val="18"/>
              </w:rPr>
            </w:pPr>
            <w:r w:rsidRPr="004F077A">
              <w:rPr>
                <w:b/>
                <w:bCs/>
                <w:sz w:val="18"/>
                <w:szCs w:val="18"/>
                <w:lang w:val="en-GB"/>
              </w:rPr>
              <w:t>34,859.60</w:t>
            </w:r>
          </w:p>
        </w:tc>
        <w:tc>
          <w:tcPr>
            <w:tcW w:w="0" w:type="auto"/>
            <w:tcBorders>
              <w:top w:val="nil"/>
              <w:left w:val="nil"/>
              <w:bottom w:val="single" w:sz="4" w:space="0" w:color="auto"/>
              <w:right w:val="single" w:sz="4" w:space="0" w:color="auto"/>
            </w:tcBorders>
            <w:shd w:val="clear" w:color="auto" w:fill="auto"/>
            <w:vAlign w:val="center"/>
            <w:hideMark/>
          </w:tcPr>
          <w:p w14:paraId="77E00448" w14:textId="77777777" w:rsidR="00D41D44" w:rsidRPr="004F077A" w:rsidRDefault="00D41D44" w:rsidP="004F077A">
            <w:pPr>
              <w:spacing w:after="0" w:line="240" w:lineRule="auto"/>
              <w:ind w:left="0" w:firstLine="0"/>
              <w:rPr>
                <w:b/>
                <w:bCs/>
                <w:sz w:val="18"/>
                <w:szCs w:val="18"/>
              </w:rPr>
            </w:pPr>
            <w:r w:rsidRPr="004F077A">
              <w:rPr>
                <w:b/>
                <w:bCs/>
                <w:sz w:val="18"/>
                <w:szCs w:val="18"/>
                <w:lang w:val="en-GB"/>
              </w:rPr>
              <w:t>36,602.59</w:t>
            </w:r>
          </w:p>
        </w:tc>
        <w:tc>
          <w:tcPr>
            <w:tcW w:w="0" w:type="auto"/>
            <w:tcBorders>
              <w:top w:val="nil"/>
              <w:left w:val="nil"/>
              <w:bottom w:val="single" w:sz="4" w:space="0" w:color="auto"/>
              <w:right w:val="single" w:sz="4" w:space="0" w:color="auto"/>
            </w:tcBorders>
            <w:shd w:val="clear" w:color="auto" w:fill="auto"/>
            <w:vAlign w:val="center"/>
            <w:hideMark/>
          </w:tcPr>
          <w:p w14:paraId="681128B4" w14:textId="77777777" w:rsidR="00D41D44" w:rsidRPr="004F077A" w:rsidRDefault="00D41D44" w:rsidP="004F077A">
            <w:pPr>
              <w:spacing w:after="0" w:line="240" w:lineRule="auto"/>
              <w:ind w:left="0" w:firstLine="0"/>
              <w:rPr>
                <w:b/>
                <w:bCs/>
                <w:sz w:val="18"/>
                <w:szCs w:val="18"/>
              </w:rPr>
            </w:pPr>
            <w:r w:rsidRPr="004F077A">
              <w:rPr>
                <w:b/>
                <w:bCs/>
                <w:sz w:val="18"/>
                <w:szCs w:val="18"/>
                <w:lang w:val="en-GB"/>
              </w:rPr>
              <w:t>38,432.71</w:t>
            </w:r>
          </w:p>
        </w:tc>
        <w:tc>
          <w:tcPr>
            <w:tcW w:w="0" w:type="auto"/>
            <w:tcBorders>
              <w:top w:val="nil"/>
              <w:left w:val="nil"/>
              <w:bottom w:val="single" w:sz="4" w:space="0" w:color="auto"/>
              <w:right w:val="single" w:sz="4" w:space="0" w:color="auto"/>
            </w:tcBorders>
            <w:shd w:val="clear" w:color="auto" w:fill="auto"/>
            <w:vAlign w:val="center"/>
            <w:hideMark/>
          </w:tcPr>
          <w:p w14:paraId="7553669E" w14:textId="77777777" w:rsidR="00D41D44" w:rsidRPr="004F077A" w:rsidRDefault="00D41D44" w:rsidP="004F077A">
            <w:pPr>
              <w:spacing w:after="0" w:line="240" w:lineRule="auto"/>
              <w:ind w:left="0" w:firstLine="0"/>
              <w:rPr>
                <w:b/>
                <w:bCs/>
                <w:sz w:val="18"/>
                <w:szCs w:val="18"/>
              </w:rPr>
            </w:pPr>
            <w:r w:rsidRPr="004F077A">
              <w:rPr>
                <w:b/>
                <w:bCs/>
                <w:sz w:val="18"/>
                <w:szCs w:val="18"/>
                <w:lang w:val="en-GB"/>
              </w:rPr>
              <w:t>174,713.22</w:t>
            </w:r>
          </w:p>
        </w:tc>
        <w:tc>
          <w:tcPr>
            <w:tcW w:w="0" w:type="auto"/>
            <w:tcBorders>
              <w:top w:val="nil"/>
              <w:left w:val="nil"/>
              <w:bottom w:val="single" w:sz="4" w:space="0" w:color="auto"/>
              <w:right w:val="single" w:sz="4" w:space="0" w:color="auto"/>
            </w:tcBorders>
            <w:shd w:val="clear" w:color="auto" w:fill="auto"/>
            <w:vAlign w:val="center"/>
            <w:hideMark/>
          </w:tcPr>
          <w:p w14:paraId="1B94A473" w14:textId="77777777" w:rsidR="00D41D44" w:rsidRPr="004F077A" w:rsidRDefault="00D41D44" w:rsidP="004F077A">
            <w:pPr>
              <w:spacing w:after="0" w:line="240" w:lineRule="auto"/>
              <w:ind w:left="0" w:firstLine="0"/>
              <w:rPr>
                <w:b/>
                <w:bCs/>
                <w:sz w:val="18"/>
                <w:szCs w:val="18"/>
              </w:rPr>
            </w:pPr>
            <w:r w:rsidRPr="004F077A">
              <w:rPr>
                <w:b/>
                <w:bCs/>
                <w:sz w:val="18"/>
                <w:szCs w:val="18"/>
              </w:rPr>
              <w:t>100</w:t>
            </w:r>
          </w:p>
        </w:tc>
        <w:tc>
          <w:tcPr>
            <w:tcW w:w="0" w:type="auto"/>
            <w:tcBorders>
              <w:top w:val="nil"/>
              <w:left w:val="nil"/>
              <w:bottom w:val="single" w:sz="4" w:space="0" w:color="auto"/>
              <w:right w:val="single" w:sz="4" w:space="0" w:color="auto"/>
            </w:tcBorders>
            <w:shd w:val="clear" w:color="auto" w:fill="auto"/>
            <w:vAlign w:val="center"/>
            <w:hideMark/>
          </w:tcPr>
          <w:p w14:paraId="30759CBB" w14:textId="77777777" w:rsidR="00D41D44" w:rsidRPr="004F077A" w:rsidRDefault="00D41D44" w:rsidP="004F077A">
            <w:pPr>
              <w:spacing w:after="0" w:line="240" w:lineRule="auto"/>
              <w:ind w:left="0" w:firstLine="0"/>
              <w:rPr>
                <w:b/>
                <w:bCs/>
                <w:sz w:val="18"/>
                <w:szCs w:val="18"/>
              </w:rPr>
            </w:pPr>
            <w:r w:rsidRPr="004F077A">
              <w:rPr>
                <w:b/>
                <w:bCs/>
                <w:sz w:val="18"/>
                <w:szCs w:val="18"/>
              </w:rPr>
              <w:t>0</w:t>
            </w:r>
          </w:p>
        </w:tc>
      </w:tr>
    </w:tbl>
    <w:p w14:paraId="559C3E6D" w14:textId="77777777" w:rsidR="002278F6" w:rsidRPr="004F077A" w:rsidRDefault="002278F6" w:rsidP="004F077A">
      <w:pPr>
        <w:spacing w:after="0"/>
        <w:rPr>
          <w:iCs/>
        </w:rPr>
      </w:pPr>
    </w:p>
    <w:p w14:paraId="6613B37D" w14:textId="2D264F59" w:rsidR="002278F6" w:rsidRPr="004F077A" w:rsidRDefault="002278F6" w:rsidP="004F077A">
      <w:pPr>
        <w:spacing w:after="0"/>
        <w:rPr>
          <w:iCs/>
        </w:rPr>
      </w:pPr>
      <w:r w:rsidRPr="004F077A">
        <w:rPr>
          <w:iCs/>
        </w:rPr>
        <w:t xml:space="preserve">The district has projected that </w:t>
      </w:r>
      <w:r w:rsidR="00D41D44" w:rsidRPr="004F077A">
        <w:rPr>
          <w:iCs/>
        </w:rPr>
        <w:t>at least</w:t>
      </w:r>
      <w:r w:rsidRPr="004F077A">
        <w:rPr>
          <w:iCs/>
        </w:rPr>
        <w:t xml:space="preserve"> UGX 174.71322 billion shillings would be required to implement the 5-year plan from the various sources. Out of this, approximately 96.7% will be from Central Government Transfers, 2.7 % will be from Locally Raised Revenues and 0.6 % will be from donor </w:t>
      </w:r>
      <w:r w:rsidR="00D41D44" w:rsidRPr="004F077A">
        <w:rPr>
          <w:iCs/>
        </w:rPr>
        <w:t>funding</w:t>
      </w:r>
      <w:r w:rsidRPr="004F077A">
        <w:rPr>
          <w:iCs/>
        </w:rPr>
        <w:t xml:space="preserve"> and 0% from other sources of financing. </w:t>
      </w:r>
    </w:p>
    <w:p w14:paraId="63AAF0A7" w14:textId="77777777" w:rsidR="002278F6" w:rsidRPr="004F077A" w:rsidRDefault="002278F6" w:rsidP="004F077A">
      <w:pPr>
        <w:spacing w:after="0"/>
        <w:rPr>
          <w:iCs/>
        </w:rPr>
      </w:pPr>
    </w:p>
    <w:p w14:paraId="2FDF2184" w14:textId="77777777" w:rsidR="002278F6" w:rsidRPr="004F077A" w:rsidRDefault="002278F6" w:rsidP="004F077A">
      <w:pPr>
        <w:pStyle w:val="Subtitle"/>
        <w:spacing w:before="0"/>
      </w:pPr>
      <w:bookmarkStart w:id="70" w:name="_Toc162725479"/>
      <w:bookmarkStart w:id="71" w:name="_Toc153649676"/>
      <w:bookmarkStart w:id="72" w:name="_Toc140157189"/>
      <w:bookmarkStart w:id="73" w:name="_Toc162721664"/>
      <w:bookmarkStart w:id="74" w:name="_Toc138692149"/>
      <w:bookmarkStart w:id="75" w:name="_Toc192497631"/>
      <w:bookmarkStart w:id="76" w:name="_Toc208411649"/>
      <w:r w:rsidRPr="004F077A">
        <w:t>4.2</w:t>
      </w:r>
      <w:r w:rsidRPr="004F077A">
        <w:tab/>
        <w:t>Costs of the Plan Period (2025/26-2029/30)</w:t>
      </w:r>
      <w:bookmarkEnd w:id="70"/>
      <w:bookmarkEnd w:id="71"/>
      <w:bookmarkEnd w:id="72"/>
      <w:bookmarkEnd w:id="73"/>
      <w:bookmarkEnd w:id="74"/>
      <w:bookmarkEnd w:id="75"/>
      <w:bookmarkEnd w:id="76"/>
    </w:p>
    <w:p w14:paraId="1E159F8B" w14:textId="77777777" w:rsidR="002278F6" w:rsidRPr="004F077A" w:rsidRDefault="002278F6" w:rsidP="004F077A">
      <w:pPr>
        <w:spacing w:after="0"/>
        <w:rPr>
          <w:b/>
        </w:rPr>
      </w:pPr>
    </w:p>
    <w:p w14:paraId="3E966220" w14:textId="289AE7AF" w:rsidR="002278F6" w:rsidRPr="004F077A" w:rsidRDefault="00C12148" w:rsidP="004F077A">
      <w:pPr>
        <w:spacing w:after="0"/>
        <w:rPr>
          <w:bCs/>
          <w:i/>
          <w:lang w:val="en-GB"/>
        </w:rPr>
      </w:pPr>
      <w:bookmarkStart w:id="77" w:name="_Toc153802071"/>
      <w:bookmarkStart w:id="78" w:name="_Toc215669344"/>
      <w:r w:rsidRPr="004F077A">
        <w:rPr>
          <w:i/>
          <w:szCs w:val="24"/>
        </w:rPr>
        <w:t xml:space="preserve">Table </w:t>
      </w:r>
      <w:r w:rsidRPr="004F077A">
        <w:rPr>
          <w:i/>
          <w:szCs w:val="24"/>
        </w:rPr>
        <w:fldChar w:fldCharType="begin"/>
      </w:r>
      <w:r w:rsidRPr="004F077A">
        <w:rPr>
          <w:i/>
          <w:szCs w:val="24"/>
        </w:rPr>
        <w:instrText xml:space="preserve"> SEQ Table \* ARABIC </w:instrText>
      </w:r>
      <w:r w:rsidRPr="004F077A">
        <w:rPr>
          <w:i/>
          <w:szCs w:val="24"/>
        </w:rPr>
        <w:fldChar w:fldCharType="separate"/>
      </w:r>
      <w:r w:rsidR="00834C7D">
        <w:rPr>
          <w:i/>
          <w:noProof/>
          <w:szCs w:val="24"/>
        </w:rPr>
        <w:t>20</w:t>
      </w:r>
      <w:r w:rsidRPr="004F077A">
        <w:rPr>
          <w:i/>
          <w:szCs w:val="24"/>
        </w:rPr>
        <w:fldChar w:fldCharType="end"/>
      </w:r>
      <w:r w:rsidRPr="004F077A">
        <w:rPr>
          <w:i/>
          <w:szCs w:val="24"/>
        </w:rPr>
        <w:t xml:space="preserve">: </w:t>
      </w:r>
      <w:r w:rsidR="002278F6" w:rsidRPr="004F077A">
        <w:rPr>
          <w:bCs/>
          <w:i/>
          <w:lang w:val="en-GB"/>
        </w:rPr>
        <w:t>Summary Costs of the Interventions</w:t>
      </w:r>
      <w:bookmarkEnd w:id="77"/>
      <w:bookmarkEnd w:id="78"/>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95"/>
        <w:gridCol w:w="701"/>
        <w:gridCol w:w="702"/>
        <w:gridCol w:w="702"/>
        <w:gridCol w:w="702"/>
        <w:gridCol w:w="702"/>
        <w:gridCol w:w="702"/>
      </w:tblGrid>
      <w:tr w:rsidR="00CC1F0A" w:rsidRPr="004F077A" w14:paraId="362424DB" w14:textId="77777777" w:rsidTr="009479C3">
        <w:trPr>
          <w:cantSplit/>
          <w:trHeight w:val="948"/>
        </w:trPr>
        <w:tc>
          <w:tcPr>
            <w:tcW w:w="4895" w:type="dxa"/>
            <w:shd w:val="clear" w:color="000000" w:fill="F2F2F2"/>
            <w:noWrap/>
            <w:hideMark/>
          </w:tcPr>
          <w:p w14:paraId="4CC525FA" w14:textId="77777777" w:rsidR="00CC1F0A" w:rsidRPr="004F077A" w:rsidRDefault="00CC1F0A" w:rsidP="004F077A">
            <w:pPr>
              <w:spacing w:after="0" w:line="240" w:lineRule="auto"/>
              <w:ind w:left="0" w:firstLine="0"/>
              <w:jc w:val="left"/>
              <w:rPr>
                <w:b/>
                <w:bCs/>
                <w:sz w:val="20"/>
                <w:szCs w:val="20"/>
              </w:rPr>
            </w:pPr>
            <w:bookmarkStart w:id="79" w:name="_Toc153802072"/>
            <w:r w:rsidRPr="004F077A">
              <w:rPr>
                <w:b/>
                <w:bCs/>
                <w:sz w:val="20"/>
                <w:szCs w:val="20"/>
              </w:rPr>
              <w:t>Strategic Objectives and Interventions</w:t>
            </w:r>
          </w:p>
        </w:tc>
        <w:tc>
          <w:tcPr>
            <w:tcW w:w="701" w:type="dxa"/>
            <w:shd w:val="clear" w:color="000000" w:fill="F2F2F2"/>
            <w:noWrap/>
            <w:textDirection w:val="tbRl"/>
            <w:hideMark/>
          </w:tcPr>
          <w:p w14:paraId="424ECBB3" w14:textId="77777777" w:rsidR="00CC1F0A" w:rsidRPr="004F077A" w:rsidRDefault="00CC1F0A" w:rsidP="004F077A">
            <w:pPr>
              <w:spacing w:after="0" w:line="240" w:lineRule="auto"/>
              <w:ind w:left="0" w:firstLine="0"/>
              <w:jc w:val="left"/>
              <w:rPr>
                <w:b/>
                <w:bCs/>
                <w:sz w:val="20"/>
                <w:szCs w:val="20"/>
              </w:rPr>
            </w:pPr>
            <w:r w:rsidRPr="004F077A">
              <w:rPr>
                <w:b/>
                <w:bCs/>
                <w:sz w:val="20"/>
                <w:szCs w:val="20"/>
              </w:rPr>
              <w:t>Total Cost (Millions)</w:t>
            </w:r>
          </w:p>
        </w:tc>
        <w:tc>
          <w:tcPr>
            <w:tcW w:w="702" w:type="dxa"/>
            <w:shd w:val="clear" w:color="000000" w:fill="F2F2F2"/>
            <w:noWrap/>
            <w:textDirection w:val="tbRl"/>
            <w:hideMark/>
          </w:tcPr>
          <w:p w14:paraId="63E970BC" w14:textId="77777777" w:rsidR="00CC1F0A" w:rsidRPr="004F077A" w:rsidRDefault="00CC1F0A" w:rsidP="004F077A">
            <w:pPr>
              <w:spacing w:after="0" w:line="240" w:lineRule="auto"/>
              <w:ind w:left="0" w:firstLine="0"/>
              <w:jc w:val="left"/>
              <w:rPr>
                <w:sz w:val="20"/>
                <w:szCs w:val="20"/>
              </w:rPr>
            </w:pPr>
            <w:r w:rsidRPr="004F077A">
              <w:rPr>
                <w:sz w:val="20"/>
                <w:szCs w:val="20"/>
              </w:rPr>
              <w:t>FY2025/26</w:t>
            </w:r>
          </w:p>
        </w:tc>
        <w:tc>
          <w:tcPr>
            <w:tcW w:w="702" w:type="dxa"/>
            <w:shd w:val="clear" w:color="000000" w:fill="F2F2F2"/>
            <w:noWrap/>
            <w:textDirection w:val="tbRl"/>
            <w:hideMark/>
          </w:tcPr>
          <w:p w14:paraId="0D96CCEB" w14:textId="77777777" w:rsidR="00CC1F0A" w:rsidRPr="004F077A" w:rsidRDefault="00CC1F0A" w:rsidP="004F077A">
            <w:pPr>
              <w:spacing w:after="0" w:line="240" w:lineRule="auto"/>
              <w:ind w:left="0" w:firstLine="0"/>
              <w:jc w:val="left"/>
              <w:rPr>
                <w:sz w:val="20"/>
                <w:szCs w:val="20"/>
              </w:rPr>
            </w:pPr>
            <w:r w:rsidRPr="004F077A">
              <w:rPr>
                <w:sz w:val="20"/>
                <w:szCs w:val="20"/>
              </w:rPr>
              <w:t>FY 2026/27</w:t>
            </w:r>
          </w:p>
        </w:tc>
        <w:tc>
          <w:tcPr>
            <w:tcW w:w="702" w:type="dxa"/>
            <w:shd w:val="clear" w:color="000000" w:fill="F2F2F2"/>
            <w:noWrap/>
            <w:textDirection w:val="tbRl"/>
            <w:hideMark/>
          </w:tcPr>
          <w:p w14:paraId="6D400712" w14:textId="77777777" w:rsidR="00CC1F0A" w:rsidRPr="004F077A" w:rsidRDefault="00CC1F0A" w:rsidP="004F077A">
            <w:pPr>
              <w:spacing w:after="0" w:line="240" w:lineRule="auto"/>
              <w:ind w:left="0" w:firstLine="0"/>
              <w:jc w:val="left"/>
              <w:rPr>
                <w:sz w:val="20"/>
                <w:szCs w:val="20"/>
              </w:rPr>
            </w:pPr>
            <w:r w:rsidRPr="004F077A">
              <w:rPr>
                <w:sz w:val="20"/>
                <w:szCs w:val="20"/>
              </w:rPr>
              <w:t>FY 2027/28</w:t>
            </w:r>
          </w:p>
        </w:tc>
        <w:tc>
          <w:tcPr>
            <w:tcW w:w="702" w:type="dxa"/>
            <w:shd w:val="clear" w:color="000000" w:fill="F2F2F2"/>
            <w:noWrap/>
            <w:textDirection w:val="tbRl"/>
            <w:hideMark/>
          </w:tcPr>
          <w:p w14:paraId="4C5C241E" w14:textId="77777777" w:rsidR="00CC1F0A" w:rsidRPr="004F077A" w:rsidRDefault="00CC1F0A" w:rsidP="004F077A">
            <w:pPr>
              <w:spacing w:after="0" w:line="240" w:lineRule="auto"/>
              <w:ind w:left="0" w:firstLine="0"/>
              <w:jc w:val="left"/>
              <w:rPr>
                <w:sz w:val="20"/>
                <w:szCs w:val="20"/>
              </w:rPr>
            </w:pPr>
            <w:r w:rsidRPr="004F077A">
              <w:rPr>
                <w:sz w:val="20"/>
                <w:szCs w:val="20"/>
              </w:rPr>
              <w:t>FY 2028/29</w:t>
            </w:r>
          </w:p>
        </w:tc>
        <w:tc>
          <w:tcPr>
            <w:tcW w:w="702" w:type="dxa"/>
            <w:shd w:val="clear" w:color="000000" w:fill="F2F2F2"/>
            <w:noWrap/>
            <w:textDirection w:val="tbRl"/>
            <w:hideMark/>
          </w:tcPr>
          <w:p w14:paraId="05E26001" w14:textId="77777777" w:rsidR="00CC1F0A" w:rsidRPr="004F077A" w:rsidRDefault="00CC1F0A" w:rsidP="004F077A">
            <w:pPr>
              <w:spacing w:after="0" w:line="240" w:lineRule="auto"/>
              <w:ind w:left="0" w:firstLine="0"/>
              <w:jc w:val="left"/>
              <w:rPr>
                <w:sz w:val="20"/>
                <w:szCs w:val="20"/>
              </w:rPr>
            </w:pPr>
            <w:r w:rsidRPr="004F077A">
              <w:rPr>
                <w:sz w:val="20"/>
                <w:szCs w:val="20"/>
              </w:rPr>
              <w:t xml:space="preserve">FY 2029/30 </w:t>
            </w:r>
          </w:p>
        </w:tc>
      </w:tr>
      <w:tr w:rsidR="00CC1F0A" w:rsidRPr="004F077A" w14:paraId="40EA28FA" w14:textId="77777777" w:rsidTr="009479C3">
        <w:trPr>
          <w:cantSplit/>
          <w:trHeight w:val="260"/>
        </w:trPr>
        <w:tc>
          <w:tcPr>
            <w:tcW w:w="4895" w:type="dxa"/>
            <w:shd w:val="clear" w:color="auto" w:fill="auto"/>
            <w:noWrap/>
            <w:hideMark/>
          </w:tcPr>
          <w:p w14:paraId="23A6C0D3" w14:textId="77777777" w:rsidR="00CC1F0A" w:rsidRPr="004F077A" w:rsidRDefault="00CC1F0A" w:rsidP="004F077A">
            <w:pPr>
              <w:spacing w:after="0" w:line="240" w:lineRule="auto"/>
              <w:ind w:left="0" w:firstLine="0"/>
              <w:jc w:val="left"/>
              <w:rPr>
                <w:b/>
                <w:bCs/>
                <w:sz w:val="20"/>
                <w:szCs w:val="20"/>
              </w:rPr>
            </w:pPr>
            <w:r w:rsidRPr="004F077A">
              <w:rPr>
                <w:b/>
                <w:bCs/>
                <w:sz w:val="20"/>
                <w:szCs w:val="20"/>
              </w:rPr>
              <w:lastRenderedPageBreak/>
              <w:t>Strategic Objective 1: Sustainably increase production, productivity and value addition in agriculture, Minerals, oil &amp; gas, Tourism, ICT &amp; financial services</w:t>
            </w:r>
          </w:p>
        </w:tc>
        <w:tc>
          <w:tcPr>
            <w:tcW w:w="701" w:type="dxa"/>
            <w:shd w:val="clear" w:color="auto" w:fill="auto"/>
            <w:noWrap/>
            <w:textDirection w:val="btLr"/>
            <w:hideMark/>
          </w:tcPr>
          <w:p w14:paraId="4F401B45" w14:textId="77777777" w:rsidR="00CC1F0A" w:rsidRPr="004F077A" w:rsidRDefault="00CC1F0A" w:rsidP="004F077A">
            <w:pPr>
              <w:spacing w:after="0" w:line="240" w:lineRule="auto"/>
              <w:ind w:left="0" w:firstLine="0"/>
              <w:jc w:val="left"/>
              <w:rPr>
                <w:b/>
                <w:bCs/>
                <w:sz w:val="20"/>
                <w:szCs w:val="20"/>
              </w:rPr>
            </w:pPr>
            <w:r w:rsidRPr="004F077A">
              <w:rPr>
                <w:b/>
                <w:bCs/>
                <w:sz w:val="20"/>
                <w:szCs w:val="20"/>
              </w:rPr>
              <w:t> </w:t>
            </w:r>
          </w:p>
        </w:tc>
        <w:tc>
          <w:tcPr>
            <w:tcW w:w="702" w:type="dxa"/>
            <w:shd w:val="clear" w:color="auto" w:fill="auto"/>
            <w:noWrap/>
            <w:textDirection w:val="tbRl"/>
            <w:hideMark/>
          </w:tcPr>
          <w:p w14:paraId="6962FDE1" w14:textId="77777777" w:rsidR="00CC1F0A" w:rsidRPr="004F077A" w:rsidRDefault="00CC1F0A" w:rsidP="004F077A">
            <w:pPr>
              <w:spacing w:after="0" w:line="240" w:lineRule="auto"/>
              <w:ind w:left="0" w:firstLine="0"/>
              <w:jc w:val="left"/>
              <w:rPr>
                <w:b/>
                <w:bCs/>
                <w:sz w:val="20"/>
                <w:szCs w:val="20"/>
              </w:rPr>
            </w:pPr>
            <w:r w:rsidRPr="004F077A">
              <w:rPr>
                <w:b/>
                <w:bCs/>
                <w:sz w:val="20"/>
                <w:szCs w:val="20"/>
              </w:rPr>
              <w:t> </w:t>
            </w:r>
          </w:p>
        </w:tc>
        <w:tc>
          <w:tcPr>
            <w:tcW w:w="702" w:type="dxa"/>
            <w:shd w:val="clear" w:color="auto" w:fill="auto"/>
            <w:noWrap/>
            <w:textDirection w:val="tbRl"/>
            <w:hideMark/>
          </w:tcPr>
          <w:p w14:paraId="15B29C73" w14:textId="77777777" w:rsidR="00CC1F0A" w:rsidRPr="004F077A" w:rsidRDefault="00CC1F0A" w:rsidP="004F077A">
            <w:pPr>
              <w:spacing w:after="0" w:line="240" w:lineRule="auto"/>
              <w:ind w:left="0" w:firstLine="0"/>
              <w:jc w:val="left"/>
              <w:rPr>
                <w:b/>
                <w:bCs/>
                <w:sz w:val="20"/>
                <w:szCs w:val="20"/>
              </w:rPr>
            </w:pPr>
            <w:r w:rsidRPr="004F077A">
              <w:rPr>
                <w:b/>
                <w:bCs/>
                <w:sz w:val="20"/>
                <w:szCs w:val="20"/>
              </w:rPr>
              <w:t> </w:t>
            </w:r>
          </w:p>
        </w:tc>
        <w:tc>
          <w:tcPr>
            <w:tcW w:w="702" w:type="dxa"/>
            <w:shd w:val="clear" w:color="auto" w:fill="auto"/>
            <w:noWrap/>
            <w:textDirection w:val="tbRl"/>
            <w:hideMark/>
          </w:tcPr>
          <w:p w14:paraId="002896FD" w14:textId="77777777" w:rsidR="00CC1F0A" w:rsidRPr="004F077A" w:rsidRDefault="00CC1F0A" w:rsidP="004F077A">
            <w:pPr>
              <w:spacing w:after="0" w:line="240" w:lineRule="auto"/>
              <w:ind w:left="0" w:firstLine="0"/>
              <w:jc w:val="left"/>
              <w:rPr>
                <w:b/>
                <w:bCs/>
                <w:sz w:val="20"/>
                <w:szCs w:val="20"/>
              </w:rPr>
            </w:pPr>
            <w:r w:rsidRPr="004F077A">
              <w:rPr>
                <w:b/>
                <w:bCs/>
                <w:sz w:val="20"/>
                <w:szCs w:val="20"/>
              </w:rPr>
              <w:t> </w:t>
            </w:r>
          </w:p>
        </w:tc>
        <w:tc>
          <w:tcPr>
            <w:tcW w:w="702" w:type="dxa"/>
            <w:shd w:val="clear" w:color="auto" w:fill="auto"/>
            <w:noWrap/>
            <w:textDirection w:val="tbRl"/>
            <w:hideMark/>
          </w:tcPr>
          <w:p w14:paraId="303505A8" w14:textId="77777777" w:rsidR="00CC1F0A" w:rsidRPr="004F077A" w:rsidRDefault="00CC1F0A" w:rsidP="004F077A">
            <w:pPr>
              <w:spacing w:after="0" w:line="240" w:lineRule="auto"/>
              <w:ind w:left="0" w:firstLine="0"/>
              <w:jc w:val="left"/>
              <w:rPr>
                <w:b/>
                <w:bCs/>
                <w:sz w:val="20"/>
                <w:szCs w:val="20"/>
              </w:rPr>
            </w:pPr>
            <w:r w:rsidRPr="004F077A">
              <w:rPr>
                <w:b/>
                <w:bCs/>
                <w:sz w:val="20"/>
                <w:szCs w:val="20"/>
              </w:rPr>
              <w:t> </w:t>
            </w:r>
          </w:p>
        </w:tc>
        <w:tc>
          <w:tcPr>
            <w:tcW w:w="702" w:type="dxa"/>
            <w:shd w:val="clear" w:color="auto" w:fill="auto"/>
            <w:noWrap/>
            <w:textDirection w:val="tbRl"/>
            <w:hideMark/>
          </w:tcPr>
          <w:p w14:paraId="7D26DC24" w14:textId="77777777" w:rsidR="00CC1F0A" w:rsidRPr="004F077A" w:rsidRDefault="00CC1F0A" w:rsidP="004F077A">
            <w:pPr>
              <w:spacing w:after="0" w:line="240" w:lineRule="auto"/>
              <w:ind w:left="0" w:firstLine="0"/>
              <w:jc w:val="left"/>
              <w:rPr>
                <w:b/>
                <w:bCs/>
                <w:sz w:val="20"/>
                <w:szCs w:val="20"/>
              </w:rPr>
            </w:pPr>
            <w:r w:rsidRPr="004F077A">
              <w:rPr>
                <w:b/>
                <w:bCs/>
                <w:sz w:val="20"/>
                <w:szCs w:val="20"/>
              </w:rPr>
              <w:t> </w:t>
            </w:r>
          </w:p>
        </w:tc>
      </w:tr>
      <w:tr w:rsidR="00CC1F0A" w:rsidRPr="004F077A" w14:paraId="0D032042" w14:textId="77777777" w:rsidTr="009479C3">
        <w:trPr>
          <w:cantSplit/>
          <w:trHeight w:val="260"/>
        </w:trPr>
        <w:tc>
          <w:tcPr>
            <w:tcW w:w="4895" w:type="dxa"/>
            <w:shd w:val="clear" w:color="auto" w:fill="auto"/>
            <w:noWrap/>
            <w:hideMark/>
          </w:tcPr>
          <w:p w14:paraId="7232D163" w14:textId="77777777" w:rsidR="00CC1F0A" w:rsidRPr="004F077A" w:rsidRDefault="00CC1F0A" w:rsidP="004F077A">
            <w:pPr>
              <w:spacing w:after="0" w:line="240" w:lineRule="auto"/>
              <w:ind w:left="0" w:firstLine="0"/>
              <w:jc w:val="left"/>
              <w:rPr>
                <w:b/>
                <w:bCs/>
                <w:sz w:val="20"/>
                <w:szCs w:val="20"/>
              </w:rPr>
            </w:pPr>
            <w:r w:rsidRPr="004F077A">
              <w:rPr>
                <w:b/>
                <w:bCs/>
                <w:sz w:val="20"/>
                <w:szCs w:val="20"/>
              </w:rPr>
              <w:t>Interventions</w:t>
            </w:r>
          </w:p>
        </w:tc>
        <w:tc>
          <w:tcPr>
            <w:tcW w:w="701" w:type="dxa"/>
            <w:shd w:val="clear" w:color="auto" w:fill="auto"/>
            <w:noWrap/>
            <w:textDirection w:val="btLr"/>
            <w:hideMark/>
          </w:tcPr>
          <w:p w14:paraId="2297C99D" w14:textId="77777777" w:rsidR="00CC1F0A" w:rsidRPr="004F077A" w:rsidRDefault="00CC1F0A" w:rsidP="004F077A">
            <w:pPr>
              <w:spacing w:after="0" w:line="240" w:lineRule="auto"/>
              <w:ind w:left="0" w:firstLine="0"/>
              <w:jc w:val="left"/>
              <w:rPr>
                <w:sz w:val="20"/>
                <w:szCs w:val="20"/>
              </w:rPr>
            </w:pPr>
            <w:r w:rsidRPr="004F077A">
              <w:rPr>
                <w:sz w:val="20"/>
                <w:szCs w:val="20"/>
              </w:rPr>
              <w:t> </w:t>
            </w:r>
          </w:p>
        </w:tc>
        <w:tc>
          <w:tcPr>
            <w:tcW w:w="702" w:type="dxa"/>
            <w:shd w:val="clear" w:color="auto" w:fill="auto"/>
            <w:noWrap/>
            <w:textDirection w:val="tbRl"/>
            <w:hideMark/>
          </w:tcPr>
          <w:p w14:paraId="341E4F3F" w14:textId="77777777" w:rsidR="00CC1F0A" w:rsidRPr="004F077A" w:rsidRDefault="00CC1F0A" w:rsidP="004F077A">
            <w:pPr>
              <w:spacing w:after="0" w:line="240" w:lineRule="auto"/>
              <w:ind w:left="0" w:firstLine="0"/>
              <w:jc w:val="left"/>
              <w:rPr>
                <w:sz w:val="20"/>
                <w:szCs w:val="20"/>
              </w:rPr>
            </w:pPr>
            <w:r w:rsidRPr="004F077A">
              <w:rPr>
                <w:sz w:val="20"/>
                <w:szCs w:val="20"/>
              </w:rPr>
              <w:t> </w:t>
            </w:r>
          </w:p>
        </w:tc>
        <w:tc>
          <w:tcPr>
            <w:tcW w:w="702" w:type="dxa"/>
            <w:shd w:val="clear" w:color="auto" w:fill="auto"/>
            <w:noWrap/>
            <w:textDirection w:val="tbRl"/>
            <w:hideMark/>
          </w:tcPr>
          <w:p w14:paraId="09D2FB1B" w14:textId="77777777" w:rsidR="00CC1F0A" w:rsidRPr="004F077A" w:rsidRDefault="00CC1F0A" w:rsidP="004F077A">
            <w:pPr>
              <w:spacing w:after="0" w:line="240" w:lineRule="auto"/>
              <w:ind w:left="0" w:firstLine="0"/>
              <w:jc w:val="left"/>
              <w:rPr>
                <w:sz w:val="20"/>
                <w:szCs w:val="20"/>
              </w:rPr>
            </w:pPr>
            <w:r w:rsidRPr="004F077A">
              <w:rPr>
                <w:sz w:val="20"/>
                <w:szCs w:val="20"/>
              </w:rPr>
              <w:t> </w:t>
            </w:r>
          </w:p>
        </w:tc>
        <w:tc>
          <w:tcPr>
            <w:tcW w:w="702" w:type="dxa"/>
            <w:shd w:val="clear" w:color="auto" w:fill="auto"/>
            <w:noWrap/>
            <w:textDirection w:val="tbRl"/>
            <w:hideMark/>
          </w:tcPr>
          <w:p w14:paraId="7DF7FEC4" w14:textId="77777777" w:rsidR="00CC1F0A" w:rsidRPr="004F077A" w:rsidRDefault="00CC1F0A" w:rsidP="004F077A">
            <w:pPr>
              <w:spacing w:after="0" w:line="240" w:lineRule="auto"/>
              <w:ind w:left="0" w:firstLine="0"/>
              <w:jc w:val="left"/>
              <w:rPr>
                <w:sz w:val="20"/>
                <w:szCs w:val="20"/>
              </w:rPr>
            </w:pPr>
            <w:r w:rsidRPr="004F077A">
              <w:rPr>
                <w:sz w:val="20"/>
                <w:szCs w:val="20"/>
              </w:rPr>
              <w:t> </w:t>
            </w:r>
          </w:p>
        </w:tc>
        <w:tc>
          <w:tcPr>
            <w:tcW w:w="702" w:type="dxa"/>
            <w:shd w:val="clear" w:color="auto" w:fill="auto"/>
            <w:noWrap/>
            <w:textDirection w:val="tbRl"/>
            <w:hideMark/>
          </w:tcPr>
          <w:p w14:paraId="2DF59BBE" w14:textId="77777777" w:rsidR="00CC1F0A" w:rsidRPr="004F077A" w:rsidRDefault="00CC1F0A" w:rsidP="004F077A">
            <w:pPr>
              <w:spacing w:after="0" w:line="240" w:lineRule="auto"/>
              <w:ind w:left="0" w:firstLine="0"/>
              <w:jc w:val="left"/>
              <w:rPr>
                <w:sz w:val="20"/>
                <w:szCs w:val="20"/>
              </w:rPr>
            </w:pPr>
            <w:r w:rsidRPr="004F077A">
              <w:rPr>
                <w:sz w:val="20"/>
                <w:szCs w:val="20"/>
              </w:rPr>
              <w:t> </w:t>
            </w:r>
          </w:p>
        </w:tc>
        <w:tc>
          <w:tcPr>
            <w:tcW w:w="702" w:type="dxa"/>
            <w:shd w:val="clear" w:color="auto" w:fill="auto"/>
            <w:noWrap/>
            <w:textDirection w:val="tbRl"/>
            <w:hideMark/>
          </w:tcPr>
          <w:p w14:paraId="42648949" w14:textId="77777777" w:rsidR="00CC1F0A" w:rsidRPr="004F077A" w:rsidRDefault="00CC1F0A" w:rsidP="004F077A">
            <w:pPr>
              <w:spacing w:after="0" w:line="240" w:lineRule="auto"/>
              <w:ind w:left="0" w:firstLine="0"/>
              <w:jc w:val="left"/>
              <w:rPr>
                <w:sz w:val="20"/>
                <w:szCs w:val="20"/>
              </w:rPr>
            </w:pPr>
            <w:r w:rsidRPr="004F077A">
              <w:rPr>
                <w:sz w:val="20"/>
                <w:szCs w:val="20"/>
              </w:rPr>
              <w:t> </w:t>
            </w:r>
          </w:p>
        </w:tc>
      </w:tr>
      <w:tr w:rsidR="00CC1F0A" w:rsidRPr="004F077A" w14:paraId="656B6B97" w14:textId="77777777" w:rsidTr="009479C3">
        <w:trPr>
          <w:cantSplit/>
          <w:trHeight w:val="458"/>
        </w:trPr>
        <w:tc>
          <w:tcPr>
            <w:tcW w:w="4895" w:type="dxa"/>
            <w:vMerge w:val="restart"/>
            <w:shd w:val="clear" w:color="auto" w:fill="auto"/>
            <w:noWrap/>
            <w:hideMark/>
          </w:tcPr>
          <w:p w14:paraId="4BF94A69" w14:textId="77777777" w:rsidR="00CC1F0A" w:rsidRPr="004F077A" w:rsidRDefault="00CC1F0A" w:rsidP="004F077A">
            <w:pPr>
              <w:spacing w:after="0" w:line="240" w:lineRule="auto"/>
              <w:ind w:left="0" w:firstLine="0"/>
              <w:jc w:val="left"/>
              <w:rPr>
                <w:sz w:val="20"/>
                <w:szCs w:val="20"/>
              </w:rPr>
            </w:pPr>
            <w:r w:rsidRPr="004F077A">
              <w:rPr>
                <w:sz w:val="20"/>
                <w:szCs w:val="20"/>
              </w:rPr>
              <w:t>1.1  Increase access to and use of water for agricultural production</w:t>
            </w:r>
          </w:p>
        </w:tc>
        <w:tc>
          <w:tcPr>
            <w:tcW w:w="701" w:type="dxa"/>
            <w:vMerge w:val="restart"/>
            <w:shd w:val="clear" w:color="auto" w:fill="auto"/>
            <w:noWrap/>
            <w:textDirection w:val="tbRl"/>
            <w:hideMark/>
          </w:tcPr>
          <w:p w14:paraId="35A86E18" w14:textId="77777777" w:rsidR="00CC1F0A" w:rsidRPr="004F077A" w:rsidRDefault="00CC1F0A" w:rsidP="004F077A">
            <w:pPr>
              <w:spacing w:after="0" w:line="240" w:lineRule="auto"/>
              <w:ind w:left="0" w:firstLine="0"/>
              <w:jc w:val="left"/>
              <w:rPr>
                <w:sz w:val="20"/>
                <w:szCs w:val="20"/>
              </w:rPr>
            </w:pPr>
            <w:r w:rsidRPr="004F077A">
              <w:rPr>
                <w:sz w:val="20"/>
                <w:szCs w:val="20"/>
              </w:rPr>
              <w:t>200</w:t>
            </w:r>
          </w:p>
        </w:tc>
        <w:tc>
          <w:tcPr>
            <w:tcW w:w="702" w:type="dxa"/>
            <w:vMerge w:val="restart"/>
            <w:shd w:val="clear" w:color="auto" w:fill="auto"/>
            <w:noWrap/>
            <w:textDirection w:val="tbRl"/>
            <w:hideMark/>
          </w:tcPr>
          <w:p w14:paraId="1994614B" w14:textId="77777777" w:rsidR="00CC1F0A" w:rsidRPr="004F077A" w:rsidRDefault="00CC1F0A" w:rsidP="004F077A">
            <w:pPr>
              <w:spacing w:after="0" w:line="240" w:lineRule="auto"/>
              <w:ind w:left="0" w:firstLine="0"/>
              <w:jc w:val="left"/>
              <w:rPr>
                <w:sz w:val="20"/>
                <w:szCs w:val="20"/>
              </w:rPr>
            </w:pPr>
            <w:r w:rsidRPr="004F077A">
              <w:rPr>
                <w:sz w:val="20"/>
                <w:szCs w:val="20"/>
              </w:rPr>
              <w:t>50</w:t>
            </w:r>
          </w:p>
        </w:tc>
        <w:tc>
          <w:tcPr>
            <w:tcW w:w="702" w:type="dxa"/>
            <w:vMerge w:val="restart"/>
            <w:shd w:val="clear" w:color="auto" w:fill="auto"/>
            <w:noWrap/>
            <w:textDirection w:val="tbRl"/>
            <w:hideMark/>
          </w:tcPr>
          <w:p w14:paraId="6C65342A" w14:textId="77777777" w:rsidR="00CC1F0A" w:rsidRPr="004F077A" w:rsidRDefault="00CC1F0A" w:rsidP="004F077A">
            <w:pPr>
              <w:spacing w:after="0" w:line="240" w:lineRule="auto"/>
              <w:ind w:left="0" w:firstLine="0"/>
              <w:jc w:val="left"/>
              <w:rPr>
                <w:sz w:val="20"/>
                <w:szCs w:val="20"/>
              </w:rPr>
            </w:pPr>
            <w:r w:rsidRPr="004F077A">
              <w:rPr>
                <w:sz w:val="20"/>
                <w:szCs w:val="20"/>
              </w:rPr>
              <w:t>50</w:t>
            </w:r>
          </w:p>
        </w:tc>
        <w:tc>
          <w:tcPr>
            <w:tcW w:w="702" w:type="dxa"/>
            <w:vMerge w:val="restart"/>
            <w:shd w:val="clear" w:color="auto" w:fill="auto"/>
            <w:noWrap/>
            <w:textDirection w:val="tbRl"/>
            <w:hideMark/>
          </w:tcPr>
          <w:p w14:paraId="018F18C3" w14:textId="77777777" w:rsidR="00CC1F0A" w:rsidRPr="004F077A" w:rsidRDefault="00CC1F0A" w:rsidP="004F077A">
            <w:pPr>
              <w:spacing w:after="0" w:line="240" w:lineRule="auto"/>
              <w:ind w:left="0" w:firstLine="0"/>
              <w:jc w:val="left"/>
              <w:rPr>
                <w:sz w:val="20"/>
                <w:szCs w:val="20"/>
              </w:rPr>
            </w:pPr>
            <w:r w:rsidRPr="004F077A">
              <w:rPr>
                <w:sz w:val="20"/>
                <w:szCs w:val="20"/>
              </w:rPr>
              <w:t>50</w:t>
            </w:r>
          </w:p>
        </w:tc>
        <w:tc>
          <w:tcPr>
            <w:tcW w:w="702" w:type="dxa"/>
            <w:vMerge w:val="restart"/>
            <w:shd w:val="clear" w:color="auto" w:fill="auto"/>
            <w:noWrap/>
            <w:textDirection w:val="tbRl"/>
            <w:hideMark/>
          </w:tcPr>
          <w:p w14:paraId="69B59AB9" w14:textId="77777777" w:rsidR="00CC1F0A" w:rsidRPr="004F077A" w:rsidRDefault="00CC1F0A" w:rsidP="004F077A">
            <w:pPr>
              <w:spacing w:after="0" w:line="240" w:lineRule="auto"/>
              <w:ind w:left="0" w:firstLine="0"/>
              <w:jc w:val="left"/>
              <w:rPr>
                <w:sz w:val="20"/>
                <w:szCs w:val="20"/>
              </w:rPr>
            </w:pPr>
            <w:r w:rsidRPr="004F077A">
              <w:rPr>
                <w:sz w:val="20"/>
                <w:szCs w:val="20"/>
              </w:rPr>
              <w:t>50</w:t>
            </w:r>
          </w:p>
        </w:tc>
        <w:tc>
          <w:tcPr>
            <w:tcW w:w="702" w:type="dxa"/>
            <w:vMerge w:val="restart"/>
            <w:shd w:val="clear" w:color="auto" w:fill="auto"/>
            <w:noWrap/>
            <w:textDirection w:val="tbRl"/>
            <w:hideMark/>
          </w:tcPr>
          <w:p w14:paraId="76FD99A6" w14:textId="77777777" w:rsidR="00CC1F0A" w:rsidRPr="004F077A" w:rsidRDefault="00CC1F0A" w:rsidP="004F077A">
            <w:pPr>
              <w:spacing w:after="0" w:line="240" w:lineRule="auto"/>
              <w:ind w:left="0" w:firstLine="0"/>
              <w:jc w:val="left"/>
              <w:rPr>
                <w:sz w:val="20"/>
                <w:szCs w:val="20"/>
              </w:rPr>
            </w:pPr>
            <w:r w:rsidRPr="004F077A">
              <w:rPr>
                <w:sz w:val="20"/>
                <w:szCs w:val="20"/>
              </w:rPr>
              <w:t>50</w:t>
            </w:r>
          </w:p>
        </w:tc>
      </w:tr>
      <w:tr w:rsidR="00CC1F0A" w:rsidRPr="004F077A" w14:paraId="395FB0EA" w14:textId="77777777" w:rsidTr="009479C3">
        <w:trPr>
          <w:trHeight w:val="458"/>
        </w:trPr>
        <w:tc>
          <w:tcPr>
            <w:tcW w:w="4895" w:type="dxa"/>
            <w:vMerge/>
            <w:vAlign w:val="center"/>
            <w:hideMark/>
          </w:tcPr>
          <w:p w14:paraId="650B65AE" w14:textId="77777777" w:rsidR="00CC1F0A" w:rsidRPr="004F077A" w:rsidRDefault="00CC1F0A" w:rsidP="004F077A">
            <w:pPr>
              <w:spacing w:after="0" w:line="240" w:lineRule="auto"/>
              <w:ind w:left="0" w:firstLine="0"/>
              <w:jc w:val="left"/>
              <w:rPr>
                <w:sz w:val="20"/>
                <w:szCs w:val="20"/>
              </w:rPr>
            </w:pPr>
          </w:p>
        </w:tc>
        <w:tc>
          <w:tcPr>
            <w:tcW w:w="701" w:type="dxa"/>
            <w:vMerge/>
            <w:vAlign w:val="center"/>
            <w:hideMark/>
          </w:tcPr>
          <w:p w14:paraId="0148BEA6" w14:textId="77777777" w:rsidR="00CC1F0A" w:rsidRPr="004F077A" w:rsidRDefault="00CC1F0A" w:rsidP="004F077A">
            <w:pPr>
              <w:spacing w:after="0" w:line="240" w:lineRule="auto"/>
              <w:ind w:left="0" w:firstLine="0"/>
              <w:jc w:val="left"/>
              <w:rPr>
                <w:sz w:val="20"/>
                <w:szCs w:val="20"/>
              </w:rPr>
            </w:pPr>
          </w:p>
        </w:tc>
        <w:tc>
          <w:tcPr>
            <w:tcW w:w="702" w:type="dxa"/>
            <w:vMerge/>
            <w:vAlign w:val="center"/>
            <w:hideMark/>
          </w:tcPr>
          <w:p w14:paraId="5EC69223" w14:textId="77777777" w:rsidR="00CC1F0A" w:rsidRPr="004F077A" w:rsidRDefault="00CC1F0A" w:rsidP="004F077A">
            <w:pPr>
              <w:spacing w:after="0" w:line="240" w:lineRule="auto"/>
              <w:ind w:left="0" w:firstLine="0"/>
              <w:jc w:val="left"/>
              <w:rPr>
                <w:sz w:val="20"/>
                <w:szCs w:val="20"/>
              </w:rPr>
            </w:pPr>
          </w:p>
        </w:tc>
        <w:tc>
          <w:tcPr>
            <w:tcW w:w="702" w:type="dxa"/>
            <w:vMerge/>
            <w:vAlign w:val="center"/>
            <w:hideMark/>
          </w:tcPr>
          <w:p w14:paraId="02E12C86" w14:textId="77777777" w:rsidR="00CC1F0A" w:rsidRPr="004F077A" w:rsidRDefault="00CC1F0A" w:rsidP="004F077A">
            <w:pPr>
              <w:spacing w:after="0" w:line="240" w:lineRule="auto"/>
              <w:ind w:left="0" w:firstLine="0"/>
              <w:jc w:val="left"/>
              <w:rPr>
                <w:sz w:val="20"/>
                <w:szCs w:val="20"/>
              </w:rPr>
            </w:pPr>
          </w:p>
        </w:tc>
        <w:tc>
          <w:tcPr>
            <w:tcW w:w="702" w:type="dxa"/>
            <w:vMerge/>
            <w:vAlign w:val="center"/>
            <w:hideMark/>
          </w:tcPr>
          <w:p w14:paraId="1375CD86" w14:textId="77777777" w:rsidR="00CC1F0A" w:rsidRPr="004F077A" w:rsidRDefault="00CC1F0A" w:rsidP="004F077A">
            <w:pPr>
              <w:spacing w:after="0" w:line="240" w:lineRule="auto"/>
              <w:ind w:left="0" w:firstLine="0"/>
              <w:jc w:val="left"/>
              <w:rPr>
                <w:sz w:val="20"/>
                <w:szCs w:val="20"/>
              </w:rPr>
            </w:pPr>
          </w:p>
        </w:tc>
        <w:tc>
          <w:tcPr>
            <w:tcW w:w="702" w:type="dxa"/>
            <w:vMerge/>
            <w:vAlign w:val="center"/>
            <w:hideMark/>
          </w:tcPr>
          <w:p w14:paraId="295A540B" w14:textId="77777777" w:rsidR="00CC1F0A" w:rsidRPr="004F077A" w:rsidRDefault="00CC1F0A" w:rsidP="004F077A">
            <w:pPr>
              <w:spacing w:after="0" w:line="240" w:lineRule="auto"/>
              <w:ind w:left="0" w:firstLine="0"/>
              <w:jc w:val="left"/>
              <w:rPr>
                <w:sz w:val="20"/>
                <w:szCs w:val="20"/>
              </w:rPr>
            </w:pPr>
          </w:p>
        </w:tc>
        <w:tc>
          <w:tcPr>
            <w:tcW w:w="702" w:type="dxa"/>
            <w:vMerge/>
            <w:vAlign w:val="center"/>
            <w:hideMark/>
          </w:tcPr>
          <w:p w14:paraId="0956E39F" w14:textId="77777777" w:rsidR="00CC1F0A" w:rsidRPr="004F077A" w:rsidRDefault="00CC1F0A" w:rsidP="004F077A">
            <w:pPr>
              <w:spacing w:after="0" w:line="240" w:lineRule="auto"/>
              <w:ind w:left="0" w:firstLine="0"/>
              <w:jc w:val="left"/>
              <w:rPr>
                <w:sz w:val="20"/>
                <w:szCs w:val="20"/>
              </w:rPr>
            </w:pPr>
          </w:p>
        </w:tc>
      </w:tr>
      <w:tr w:rsidR="00CC1F0A" w:rsidRPr="004F077A" w14:paraId="50BBCCDB" w14:textId="77777777" w:rsidTr="009479C3">
        <w:trPr>
          <w:cantSplit/>
          <w:trHeight w:val="458"/>
        </w:trPr>
        <w:tc>
          <w:tcPr>
            <w:tcW w:w="4895" w:type="dxa"/>
            <w:vMerge w:val="restart"/>
            <w:shd w:val="clear" w:color="auto" w:fill="auto"/>
            <w:noWrap/>
            <w:hideMark/>
          </w:tcPr>
          <w:p w14:paraId="2712C798" w14:textId="77777777" w:rsidR="00CC1F0A" w:rsidRPr="004F077A" w:rsidRDefault="00CC1F0A" w:rsidP="004F077A">
            <w:pPr>
              <w:spacing w:after="0" w:line="240" w:lineRule="auto"/>
              <w:ind w:left="0" w:firstLine="0"/>
              <w:jc w:val="left"/>
              <w:rPr>
                <w:sz w:val="20"/>
                <w:szCs w:val="20"/>
              </w:rPr>
            </w:pPr>
            <w:r w:rsidRPr="004F077A">
              <w:rPr>
                <w:sz w:val="20"/>
                <w:szCs w:val="20"/>
              </w:rPr>
              <w:t>1.2  Strengthen systems for management of pests, vectors and diseases</w:t>
            </w:r>
          </w:p>
        </w:tc>
        <w:tc>
          <w:tcPr>
            <w:tcW w:w="701" w:type="dxa"/>
            <w:vMerge w:val="restart"/>
            <w:shd w:val="clear" w:color="auto" w:fill="auto"/>
            <w:noWrap/>
            <w:textDirection w:val="tbRl"/>
            <w:hideMark/>
          </w:tcPr>
          <w:p w14:paraId="167FC9BE" w14:textId="77777777" w:rsidR="00CC1F0A" w:rsidRPr="004F077A" w:rsidRDefault="00CC1F0A" w:rsidP="004F077A">
            <w:pPr>
              <w:spacing w:after="0" w:line="240" w:lineRule="auto"/>
              <w:ind w:left="0" w:firstLine="0"/>
              <w:jc w:val="left"/>
              <w:rPr>
                <w:sz w:val="20"/>
                <w:szCs w:val="20"/>
              </w:rPr>
            </w:pPr>
            <w:r w:rsidRPr="004F077A">
              <w:rPr>
                <w:sz w:val="20"/>
                <w:szCs w:val="20"/>
              </w:rPr>
              <w:t>175</w:t>
            </w:r>
          </w:p>
        </w:tc>
        <w:tc>
          <w:tcPr>
            <w:tcW w:w="702" w:type="dxa"/>
            <w:vMerge w:val="restart"/>
            <w:shd w:val="clear" w:color="auto" w:fill="auto"/>
            <w:noWrap/>
            <w:textDirection w:val="tbRl"/>
            <w:hideMark/>
          </w:tcPr>
          <w:p w14:paraId="3F6B485A" w14:textId="77777777" w:rsidR="00CC1F0A" w:rsidRPr="004F077A" w:rsidRDefault="00CC1F0A" w:rsidP="004F077A">
            <w:pPr>
              <w:spacing w:after="0" w:line="240" w:lineRule="auto"/>
              <w:ind w:left="0" w:firstLine="0"/>
              <w:jc w:val="left"/>
              <w:rPr>
                <w:sz w:val="20"/>
                <w:szCs w:val="20"/>
              </w:rPr>
            </w:pPr>
            <w:r w:rsidRPr="004F077A">
              <w:rPr>
                <w:sz w:val="20"/>
                <w:szCs w:val="20"/>
              </w:rPr>
              <w:t>35</w:t>
            </w:r>
          </w:p>
        </w:tc>
        <w:tc>
          <w:tcPr>
            <w:tcW w:w="702" w:type="dxa"/>
            <w:vMerge w:val="restart"/>
            <w:shd w:val="clear" w:color="auto" w:fill="auto"/>
            <w:noWrap/>
            <w:textDirection w:val="tbRl"/>
            <w:hideMark/>
          </w:tcPr>
          <w:p w14:paraId="11C385BB" w14:textId="77777777" w:rsidR="00CC1F0A" w:rsidRPr="004F077A" w:rsidRDefault="00CC1F0A" w:rsidP="004F077A">
            <w:pPr>
              <w:spacing w:after="0" w:line="240" w:lineRule="auto"/>
              <w:ind w:left="0" w:firstLine="0"/>
              <w:jc w:val="left"/>
              <w:rPr>
                <w:sz w:val="20"/>
                <w:szCs w:val="20"/>
              </w:rPr>
            </w:pPr>
            <w:r w:rsidRPr="004F077A">
              <w:rPr>
                <w:sz w:val="20"/>
                <w:szCs w:val="20"/>
              </w:rPr>
              <w:t>35</w:t>
            </w:r>
          </w:p>
        </w:tc>
        <w:tc>
          <w:tcPr>
            <w:tcW w:w="702" w:type="dxa"/>
            <w:vMerge w:val="restart"/>
            <w:shd w:val="clear" w:color="auto" w:fill="auto"/>
            <w:noWrap/>
            <w:textDirection w:val="tbRl"/>
            <w:hideMark/>
          </w:tcPr>
          <w:p w14:paraId="14EE1307" w14:textId="77777777" w:rsidR="00CC1F0A" w:rsidRPr="004F077A" w:rsidRDefault="00CC1F0A" w:rsidP="004F077A">
            <w:pPr>
              <w:spacing w:after="0" w:line="240" w:lineRule="auto"/>
              <w:ind w:left="0" w:firstLine="0"/>
              <w:jc w:val="left"/>
              <w:rPr>
                <w:sz w:val="20"/>
                <w:szCs w:val="20"/>
              </w:rPr>
            </w:pPr>
            <w:r w:rsidRPr="004F077A">
              <w:rPr>
                <w:sz w:val="20"/>
                <w:szCs w:val="20"/>
              </w:rPr>
              <w:t>35</w:t>
            </w:r>
          </w:p>
        </w:tc>
        <w:tc>
          <w:tcPr>
            <w:tcW w:w="702" w:type="dxa"/>
            <w:vMerge w:val="restart"/>
            <w:shd w:val="clear" w:color="auto" w:fill="auto"/>
            <w:noWrap/>
            <w:textDirection w:val="tbRl"/>
            <w:hideMark/>
          </w:tcPr>
          <w:p w14:paraId="0C5CC0F3" w14:textId="77777777" w:rsidR="00CC1F0A" w:rsidRPr="004F077A" w:rsidRDefault="00CC1F0A" w:rsidP="004F077A">
            <w:pPr>
              <w:spacing w:after="0" w:line="240" w:lineRule="auto"/>
              <w:ind w:left="0" w:firstLine="0"/>
              <w:jc w:val="left"/>
              <w:rPr>
                <w:sz w:val="20"/>
                <w:szCs w:val="20"/>
              </w:rPr>
            </w:pPr>
            <w:r w:rsidRPr="004F077A">
              <w:rPr>
                <w:sz w:val="20"/>
                <w:szCs w:val="20"/>
              </w:rPr>
              <w:t>35</w:t>
            </w:r>
          </w:p>
        </w:tc>
        <w:tc>
          <w:tcPr>
            <w:tcW w:w="702" w:type="dxa"/>
            <w:vMerge w:val="restart"/>
            <w:shd w:val="clear" w:color="auto" w:fill="auto"/>
            <w:noWrap/>
            <w:textDirection w:val="tbRl"/>
            <w:hideMark/>
          </w:tcPr>
          <w:p w14:paraId="5D62CFBD" w14:textId="77777777" w:rsidR="00CC1F0A" w:rsidRPr="004F077A" w:rsidRDefault="00CC1F0A" w:rsidP="004F077A">
            <w:pPr>
              <w:spacing w:after="0" w:line="240" w:lineRule="auto"/>
              <w:ind w:left="0" w:firstLine="0"/>
              <w:jc w:val="left"/>
              <w:rPr>
                <w:sz w:val="20"/>
                <w:szCs w:val="20"/>
              </w:rPr>
            </w:pPr>
            <w:r w:rsidRPr="004F077A">
              <w:rPr>
                <w:sz w:val="20"/>
                <w:szCs w:val="20"/>
              </w:rPr>
              <w:t>35</w:t>
            </w:r>
          </w:p>
        </w:tc>
      </w:tr>
      <w:tr w:rsidR="00CC1F0A" w:rsidRPr="004F077A" w14:paraId="1E63A9B7" w14:textId="77777777" w:rsidTr="009479C3">
        <w:trPr>
          <w:trHeight w:val="458"/>
        </w:trPr>
        <w:tc>
          <w:tcPr>
            <w:tcW w:w="4895" w:type="dxa"/>
            <w:vMerge/>
            <w:vAlign w:val="center"/>
            <w:hideMark/>
          </w:tcPr>
          <w:p w14:paraId="4FAEC274" w14:textId="77777777" w:rsidR="00CC1F0A" w:rsidRPr="004F077A" w:rsidRDefault="00CC1F0A" w:rsidP="004F077A">
            <w:pPr>
              <w:spacing w:after="0" w:line="240" w:lineRule="auto"/>
              <w:ind w:left="0" w:firstLine="0"/>
              <w:jc w:val="left"/>
              <w:rPr>
                <w:sz w:val="20"/>
                <w:szCs w:val="20"/>
              </w:rPr>
            </w:pPr>
          </w:p>
        </w:tc>
        <w:tc>
          <w:tcPr>
            <w:tcW w:w="701" w:type="dxa"/>
            <w:vMerge/>
            <w:vAlign w:val="center"/>
            <w:hideMark/>
          </w:tcPr>
          <w:p w14:paraId="7E66AE42" w14:textId="77777777" w:rsidR="00CC1F0A" w:rsidRPr="004F077A" w:rsidRDefault="00CC1F0A" w:rsidP="004F077A">
            <w:pPr>
              <w:spacing w:after="0" w:line="240" w:lineRule="auto"/>
              <w:ind w:left="0" w:firstLine="0"/>
              <w:jc w:val="left"/>
              <w:rPr>
                <w:sz w:val="20"/>
                <w:szCs w:val="20"/>
              </w:rPr>
            </w:pPr>
          </w:p>
        </w:tc>
        <w:tc>
          <w:tcPr>
            <w:tcW w:w="702" w:type="dxa"/>
            <w:vMerge/>
            <w:vAlign w:val="center"/>
            <w:hideMark/>
          </w:tcPr>
          <w:p w14:paraId="44381D2D" w14:textId="77777777" w:rsidR="00CC1F0A" w:rsidRPr="004F077A" w:rsidRDefault="00CC1F0A" w:rsidP="004F077A">
            <w:pPr>
              <w:spacing w:after="0" w:line="240" w:lineRule="auto"/>
              <w:ind w:left="0" w:firstLine="0"/>
              <w:jc w:val="left"/>
              <w:rPr>
                <w:sz w:val="20"/>
                <w:szCs w:val="20"/>
              </w:rPr>
            </w:pPr>
          </w:p>
        </w:tc>
        <w:tc>
          <w:tcPr>
            <w:tcW w:w="702" w:type="dxa"/>
            <w:vMerge/>
            <w:vAlign w:val="center"/>
            <w:hideMark/>
          </w:tcPr>
          <w:p w14:paraId="37C42349" w14:textId="77777777" w:rsidR="00CC1F0A" w:rsidRPr="004F077A" w:rsidRDefault="00CC1F0A" w:rsidP="004F077A">
            <w:pPr>
              <w:spacing w:after="0" w:line="240" w:lineRule="auto"/>
              <w:ind w:left="0" w:firstLine="0"/>
              <w:jc w:val="left"/>
              <w:rPr>
                <w:sz w:val="20"/>
                <w:szCs w:val="20"/>
              </w:rPr>
            </w:pPr>
          </w:p>
        </w:tc>
        <w:tc>
          <w:tcPr>
            <w:tcW w:w="702" w:type="dxa"/>
            <w:vMerge/>
            <w:vAlign w:val="center"/>
            <w:hideMark/>
          </w:tcPr>
          <w:p w14:paraId="7A8A7C7C" w14:textId="77777777" w:rsidR="00CC1F0A" w:rsidRPr="004F077A" w:rsidRDefault="00CC1F0A" w:rsidP="004F077A">
            <w:pPr>
              <w:spacing w:after="0" w:line="240" w:lineRule="auto"/>
              <w:ind w:left="0" w:firstLine="0"/>
              <w:jc w:val="left"/>
              <w:rPr>
                <w:sz w:val="20"/>
                <w:szCs w:val="20"/>
              </w:rPr>
            </w:pPr>
          </w:p>
        </w:tc>
        <w:tc>
          <w:tcPr>
            <w:tcW w:w="702" w:type="dxa"/>
            <w:vMerge/>
            <w:vAlign w:val="center"/>
            <w:hideMark/>
          </w:tcPr>
          <w:p w14:paraId="2DD6A080" w14:textId="77777777" w:rsidR="00CC1F0A" w:rsidRPr="004F077A" w:rsidRDefault="00CC1F0A" w:rsidP="004F077A">
            <w:pPr>
              <w:spacing w:after="0" w:line="240" w:lineRule="auto"/>
              <w:ind w:left="0" w:firstLine="0"/>
              <w:jc w:val="left"/>
              <w:rPr>
                <w:sz w:val="20"/>
                <w:szCs w:val="20"/>
              </w:rPr>
            </w:pPr>
          </w:p>
        </w:tc>
        <w:tc>
          <w:tcPr>
            <w:tcW w:w="702" w:type="dxa"/>
            <w:vMerge/>
            <w:vAlign w:val="center"/>
            <w:hideMark/>
          </w:tcPr>
          <w:p w14:paraId="1DD8274B" w14:textId="77777777" w:rsidR="00CC1F0A" w:rsidRPr="004F077A" w:rsidRDefault="00CC1F0A" w:rsidP="004F077A">
            <w:pPr>
              <w:spacing w:after="0" w:line="240" w:lineRule="auto"/>
              <w:ind w:left="0" w:firstLine="0"/>
              <w:jc w:val="left"/>
              <w:rPr>
                <w:sz w:val="20"/>
                <w:szCs w:val="20"/>
              </w:rPr>
            </w:pPr>
          </w:p>
        </w:tc>
      </w:tr>
      <w:tr w:rsidR="00CC1F0A" w:rsidRPr="004F077A" w14:paraId="2C532770" w14:textId="77777777" w:rsidTr="009479C3">
        <w:trPr>
          <w:cantSplit/>
          <w:trHeight w:val="458"/>
        </w:trPr>
        <w:tc>
          <w:tcPr>
            <w:tcW w:w="4895" w:type="dxa"/>
            <w:vMerge w:val="restart"/>
            <w:shd w:val="clear" w:color="auto" w:fill="auto"/>
            <w:noWrap/>
            <w:hideMark/>
          </w:tcPr>
          <w:p w14:paraId="70729A75" w14:textId="77777777" w:rsidR="00CC1F0A" w:rsidRPr="004F077A" w:rsidRDefault="00CC1F0A" w:rsidP="004F077A">
            <w:pPr>
              <w:spacing w:after="0" w:line="240" w:lineRule="auto"/>
              <w:ind w:left="0" w:firstLine="0"/>
              <w:jc w:val="left"/>
              <w:rPr>
                <w:sz w:val="20"/>
                <w:szCs w:val="20"/>
              </w:rPr>
            </w:pPr>
            <w:r w:rsidRPr="004F077A">
              <w:rPr>
                <w:sz w:val="20"/>
                <w:szCs w:val="20"/>
              </w:rPr>
              <w:t>1.3  Strengthen agricultural research and technology development</w:t>
            </w:r>
          </w:p>
        </w:tc>
        <w:tc>
          <w:tcPr>
            <w:tcW w:w="701" w:type="dxa"/>
            <w:vMerge w:val="restart"/>
            <w:shd w:val="clear" w:color="auto" w:fill="auto"/>
            <w:noWrap/>
            <w:textDirection w:val="tbRl"/>
            <w:hideMark/>
          </w:tcPr>
          <w:p w14:paraId="779C778E" w14:textId="77777777" w:rsidR="00CC1F0A" w:rsidRPr="004F077A" w:rsidRDefault="00CC1F0A" w:rsidP="004F077A">
            <w:pPr>
              <w:spacing w:after="0" w:line="240" w:lineRule="auto"/>
              <w:ind w:left="0" w:firstLine="0"/>
              <w:jc w:val="left"/>
              <w:rPr>
                <w:sz w:val="20"/>
                <w:szCs w:val="20"/>
              </w:rPr>
            </w:pPr>
            <w:r w:rsidRPr="004F077A">
              <w:rPr>
                <w:sz w:val="20"/>
                <w:szCs w:val="20"/>
              </w:rPr>
              <w:t>225</w:t>
            </w:r>
          </w:p>
        </w:tc>
        <w:tc>
          <w:tcPr>
            <w:tcW w:w="702" w:type="dxa"/>
            <w:vMerge w:val="restart"/>
            <w:shd w:val="clear" w:color="auto" w:fill="auto"/>
            <w:noWrap/>
            <w:textDirection w:val="tbRl"/>
            <w:hideMark/>
          </w:tcPr>
          <w:p w14:paraId="48A388EF" w14:textId="77777777" w:rsidR="00CC1F0A" w:rsidRPr="004F077A" w:rsidRDefault="00CC1F0A" w:rsidP="004F077A">
            <w:pPr>
              <w:spacing w:after="0" w:line="240" w:lineRule="auto"/>
              <w:ind w:left="0" w:firstLine="0"/>
              <w:jc w:val="left"/>
              <w:rPr>
                <w:sz w:val="20"/>
                <w:szCs w:val="20"/>
              </w:rPr>
            </w:pPr>
            <w:r w:rsidRPr="004F077A">
              <w:rPr>
                <w:sz w:val="20"/>
                <w:szCs w:val="20"/>
              </w:rPr>
              <w:t>75</w:t>
            </w:r>
          </w:p>
        </w:tc>
        <w:tc>
          <w:tcPr>
            <w:tcW w:w="702" w:type="dxa"/>
            <w:vMerge w:val="restart"/>
            <w:shd w:val="clear" w:color="auto" w:fill="auto"/>
            <w:noWrap/>
            <w:textDirection w:val="tbRl"/>
            <w:hideMark/>
          </w:tcPr>
          <w:p w14:paraId="44C90686" w14:textId="77777777" w:rsidR="00CC1F0A" w:rsidRPr="004F077A" w:rsidRDefault="00CC1F0A" w:rsidP="004F077A">
            <w:pPr>
              <w:spacing w:after="0" w:line="240" w:lineRule="auto"/>
              <w:ind w:left="0" w:firstLine="0"/>
              <w:jc w:val="left"/>
              <w:rPr>
                <w:sz w:val="20"/>
                <w:szCs w:val="20"/>
              </w:rPr>
            </w:pPr>
            <w:r w:rsidRPr="004F077A">
              <w:rPr>
                <w:sz w:val="20"/>
                <w:szCs w:val="20"/>
              </w:rPr>
              <w:t>75</w:t>
            </w:r>
          </w:p>
        </w:tc>
        <w:tc>
          <w:tcPr>
            <w:tcW w:w="702" w:type="dxa"/>
            <w:vMerge w:val="restart"/>
            <w:shd w:val="clear" w:color="auto" w:fill="auto"/>
            <w:noWrap/>
            <w:textDirection w:val="tbRl"/>
            <w:hideMark/>
          </w:tcPr>
          <w:p w14:paraId="6F0C2A61" w14:textId="77777777" w:rsidR="00CC1F0A" w:rsidRPr="004F077A" w:rsidRDefault="00CC1F0A" w:rsidP="004F077A">
            <w:pPr>
              <w:spacing w:after="0" w:line="240" w:lineRule="auto"/>
              <w:ind w:left="0" w:firstLine="0"/>
              <w:jc w:val="left"/>
              <w:rPr>
                <w:sz w:val="20"/>
                <w:szCs w:val="20"/>
              </w:rPr>
            </w:pPr>
            <w:r w:rsidRPr="004F077A">
              <w:rPr>
                <w:sz w:val="20"/>
                <w:szCs w:val="20"/>
              </w:rPr>
              <w:t>75</w:t>
            </w:r>
          </w:p>
        </w:tc>
        <w:tc>
          <w:tcPr>
            <w:tcW w:w="702" w:type="dxa"/>
            <w:vMerge w:val="restart"/>
            <w:shd w:val="clear" w:color="auto" w:fill="auto"/>
            <w:noWrap/>
            <w:textDirection w:val="tbRl"/>
            <w:hideMark/>
          </w:tcPr>
          <w:p w14:paraId="40C2B410" w14:textId="77777777" w:rsidR="00CC1F0A" w:rsidRPr="004F077A" w:rsidRDefault="00CC1F0A" w:rsidP="004F077A">
            <w:pPr>
              <w:spacing w:after="0" w:line="240" w:lineRule="auto"/>
              <w:ind w:left="0" w:firstLine="0"/>
              <w:jc w:val="left"/>
              <w:rPr>
                <w:sz w:val="20"/>
                <w:szCs w:val="20"/>
              </w:rPr>
            </w:pPr>
            <w:r w:rsidRPr="004F077A">
              <w:rPr>
                <w:sz w:val="20"/>
                <w:szCs w:val="20"/>
              </w:rPr>
              <w:t>75</w:t>
            </w:r>
          </w:p>
        </w:tc>
        <w:tc>
          <w:tcPr>
            <w:tcW w:w="702" w:type="dxa"/>
            <w:vMerge w:val="restart"/>
            <w:shd w:val="clear" w:color="auto" w:fill="auto"/>
            <w:noWrap/>
            <w:textDirection w:val="tbRl"/>
            <w:hideMark/>
          </w:tcPr>
          <w:p w14:paraId="0882A827" w14:textId="77777777" w:rsidR="00CC1F0A" w:rsidRPr="004F077A" w:rsidRDefault="00CC1F0A" w:rsidP="004F077A">
            <w:pPr>
              <w:spacing w:after="0" w:line="240" w:lineRule="auto"/>
              <w:ind w:left="0" w:firstLine="0"/>
              <w:jc w:val="left"/>
              <w:rPr>
                <w:sz w:val="20"/>
                <w:szCs w:val="20"/>
              </w:rPr>
            </w:pPr>
            <w:r w:rsidRPr="004F077A">
              <w:rPr>
                <w:sz w:val="20"/>
                <w:szCs w:val="20"/>
              </w:rPr>
              <w:t>75</w:t>
            </w:r>
          </w:p>
        </w:tc>
      </w:tr>
      <w:tr w:rsidR="00CC1F0A" w:rsidRPr="004F077A" w14:paraId="5A537E86" w14:textId="77777777" w:rsidTr="009479C3">
        <w:trPr>
          <w:trHeight w:val="458"/>
        </w:trPr>
        <w:tc>
          <w:tcPr>
            <w:tcW w:w="4895" w:type="dxa"/>
            <w:vMerge/>
            <w:vAlign w:val="center"/>
            <w:hideMark/>
          </w:tcPr>
          <w:p w14:paraId="0D1CB208" w14:textId="77777777" w:rsidR="00CC1F0A" w:rsidRPr="004F077A" w:rsidRDefault="00CC1F0A" w:rsidP="004F077A">
            <w:pPr>
              <w:spacing w:after="0" w:line="240" w:lineRule="auto"/>
              <w:ind w:left="0" w:firstLine="0"/>
              <w:jc w:val="left"/>
              <w:rPr>
                <w:sz w:val="20"/>
                <w:szCs w:val="20"/>
              </w:rPr>
            </w:pPr>
          </w:p>
        </w:tc>
        <w:tc>
          <w:tcPr>
            <w:tcW w:w="701" w:type="dxa"/>
            <w:vMerge/>
            <w:vAlign w:val="center"/>
            <w:hideMark/>
          </w:tcPr>
          <w:p w14:paraId="20E6952E" w14:textId="77777777" w:rsidR="00CC1F0A" w:rsidRPr="004F077A" w:rsidRDefault="00CC1F0A" w:rsidP="004F077A">
            <w:pPr>
              <w:spacing w:after="0" w:line="240" w:lineRule="auto"/>
              <w:ind w:left="0" w:firstLine="0"/>
              <w:jc w:val="left"/>
              <w:rPr>
                <w:sz w:val="20"/>
                <w:szCs w:val="20"/>
              </w:rPr>
            </w:pPr>
          </w:p>
        </w:tc>
        <w:tc>
          <w:tcPr>
            <w:tcW w:w="702" w:type="dxa"/>
            <w:vMerge/>
            <w:vAlign w:val="center"/>
            <w:hideMark/>
          </w:tcPr>
          <w:p w14:paraId="48F5C8FF" w14:textId="77777777" w:rsidR="00CC1F0A" w:rsidRPr="004F077A" w:rsidRDefault="00CC1F0A" w:rsidP="004F077A">
            <w:pPr>
              <w:spacing w:after="0" w:line="240" w:lineRule="auto"/>
              <w:ind w:left="0" w:firstLine="0"/>
              <w:jc w:val="left"/>
              <w:rPr>
                <w:sz w:val="20"/>
                <w:szCs w:val="20"/>
              </w:rPr>
            </w:pPr>
          </w:p>
        </w:tc>
        <w:tc>
          <w:tcPr>
            <w:tcW w:w="702" w:type="dxa"/>
            <w:vMerge/>
            <w:vAlign w:val="center"/>
            <w:hideMark/>
          </w:tcPr>
          <w:p w14:paraId="182CBCD3" w14:textId="77777777" w:rsidR="00CC1F0A" w:rsidRPr="004F077A" w:rsidRDefault="00CC1F0A" w:rsidP="004F077A">
            <w:pPr>
              <w:spacing w:after="0" w:line="240" w:lineRule="auto"/>
              <w:ind w:left="0" w:firstLine="0"/>
              <w:jc w:val="left"/>
              <w:rPr>
                <w:sz w:val="20"/>
                <w:szCs w:val="20"/>
              </w:rPr>
            </w:pPr>
          </w:p>
        </w:tc>
        <w:tc>
          <w:tcPr>
            <w:tcW w:w="702" w:type="dxa"/>
            <w:vMerge/>
            <w:vAlign w:val="center"/>
            <w:hideMark/>
          </w:tcPr>
          <w:p w14:paraId="0754AA7F" w14:textId="77777777" w:rsidR="00CC1F0A" w:rsidRPr="004F077A" w:rsidRDefault="00CC1F0A" w:rsidP="004F077A">
            <w:pPr>
              <w:spacing w:after="0" w:line="240" w:lineRule="auto"/>
              <w:ind w:left="0" w:firstLine="0"/>
              <w:jc w:val="left"/>
              <w:rPr>
                <w:sz w:val="20"/>
                <w:szCs w:val="20"/>
              </w:rPr>
            </w:pPr>
          </w:p>
        </w:tc>
        <w:tc>
          <w:tcPr>
            <w:tcW w:w="702" w:type="dxa"/>
            <w:vMerge/>
            <w:vAlign w:val="center"/>
            <w:hideMark/>
          </w:tcPr>
          <w:p w14:paraId="561D7452" w14:textId="77777777" w:rsidR="00CC1F0A" w:rsidRPr="004F077A" w:rsidRDefault="00CC1F0A" w:rsidP="004F077A">
            <w:pPr>
              <w:spacing w:after="0" w:line="240" w:lineRule="auto"/>
              <w:ind w:left="0" w:firstLine="0"/>
              <w:jc w:val="left"/>
              <w:rPr>
                <w:sz w:val="20"/>
                <w:szCs w:val="20"/>
              </w:rPr>
            </w:pPr>
          </w:p>
        </w:tc>
        <w:tc>
          <w:tcPr>
            <w:tcW w:w="702" w:type="dxa"/>
            <w:vMerge/>
            <w:vAlign w:val="center"/>
            <w:hideMark/>
          </w:tcPr>
          <w:p w14:paraId="430451BE" w14:textId="77777777" w:rsidR="00CC1F0A" w:rsidRPr="004F077A" w:rsidRDefault="00CC1F0A" w:rsidP="004F077A">
            <w:pPr>
              <w:spacing w:after="0" w:line="240" w:lineRule="auto"/>
              <w:ind w:left="0" w:firstLine="0"/>
              <w:jc w:val="left"/>
              <w:rPr>
                <w:sz w:val="20"/>
                <w:szCs w:val="20"/>
              </w:rPr>
            </w:pPr>
          </w:p>
        </w:tc>
      </w:tr>
      <w:tr w:rsidR="00CC1F0A" w:rsidRPr="004F077A" w14:paraId="711FF55B" w14:textId="77777777" w:rsidTr="009479C3">
        <w:trPr>
          <w:cantSplit/>
          <w:trHeight w:val="458"/>
        </w:trPr>
        <w:tc>
          <w:tcPr>
            <w:tcW w:w="4895" w:type="dxa"/>
            <w:vMerge w:val="restart"/>
            <w:shd w:val="clear" w:color="auto" w:fill="auto"/>
            <w:noWrap/>
            <w:hideMark/>
          </w:tcPr>
          <w:p w14:paraId="5029B51E" w14:textId="77777777" w:rsidR="00CC1F0A" w:rsidRPr="004F077A" w:rsidRDefault="00CC1F0A" w:rsidP="004F077A">
            <w:pPr>
              <w:spacing w:after="0" w:line="240" w:lineRule="auto"/>
              <w:ind w:left="0" w:firstLine="0"/>
              <w:jc w:val="left"/>
              <w:rPr>
                <w:sz w:val="20"/>
                <w:szCs w:val="20"/>
              </w:rPr>
            </w:pPr>
            <w:r w:rsidRPr="004F077A">
              <w:rPr>
                <w:sz w:val="20"/>
                <w:szCs w:val="20"/>
              </w:rPr>
              <w:t>1.4  Strengthen the agricultural extension system</w:t>
            </w:r>
          </w:p>
        </w:tc>
        <w:tc>
          <w:tcPr>
            <w:tcW w:w="701" w:type="dxa"/>
            <w:vMerge w:val="restart"/>
            <w:shd w:val="clear" w:color="auto" w:fill="auto"/>
            <w:noWrap/>
            <w:textDirection w:val="tbRl"/>
            <w:hideMark/>
          </w:tcPr>
          <w:p w14:paraId="6B1622F4" w14:textId="77777777" w:rsidR="00CC1F0A" w:rsidRPr="004F077A" w:rsidRDefault="00CC1F0A" w:rsidP="004F077A">
            <w:pPr>
              <w:spacing w:after="0" w:line="240" w:lineRule="auto"/>
              <w:ind w:left="0" w:firstLine="0"/>
              <w:jc w:val="left"/>
              <w:rPr>
                <w:sz w:val="20"/>
                <w:szCs w:val="20"/>
              </w:rPr>
            </w:pPr>
            <w:r w:rsidRPr="004F077A">
              <w:rPr>
                <w:sz w:val="20"/>
                <w:szCs w:val="20"/>
              </w:rPr>
              <w:t>125</w:t>
            </w:r>
          </w:p>
        </w:tc>
        <w:tc>
          <w:tcPr>
            <w:tcW w:w="702" w:type="dxa"/>
            <w:vMerge w:val="restart"/>
            <w:shd w:val="clear" w:color="auto" w:fill="auto"/>
            <w:noWrap/>
            <w:textDirection w:val="tbRl"/>
            <w:hideMark/>
          </w:tcPr>
          <w:p w14:paraId="4B47C96D" w14:textId="77777777" w:rsidR="00CC1F0A" w:rsidRPr="004F077A" w:rsidRDefault="00CC1F0A" w:rsidP="004F077A">
            <w:pPr>
              <w:spacing w:after="0" w:line="240" w:lineRule="auto"/>
              <w:ind w:left="0" w:firstLine="0"/>
              <w:jc w:val="left"/>
              <w:rPr>
                <w:sz w:val="20"/>
                <w:szCs w:val="20"/>
              </w:rPr>
            </w:pPr>
            <w:r w:rsidRPr="004F077A">
              <w:rPr>
                <w:sz w:val="20"/>
                <w:szCs w:val="20"/>
              </w:rPr>
              <w:t>25</w:t>
            </w:r>
          </w:p>
        </w:tc>
        <w:tc>
          <w:tcPr>
            <w:tcW w:w="702" w:type="dxa"/>
            <w:vMerge w:val="restart"/>
            <w:shd w:val="clear" w:color="auto" w:fill="auto"/>
            <w:noWrap/>
            <w:textDirection w:val="tbRl"/>
            <w:hideMark/>
          </w:tcPr>
          <w:p w14:paraId="1C072BE6" w14:textId="77777777" w:rsidR="00CC1F0A" w:rsidRPr="004F077A" w:rsidRDefault="00CC1F0A" w:rsidP="004F077A">
            <w:pPr>
              <w:spacing w:after="0" w:line="240" w:lineRule="auto"/>
              <w:ind w:left="0" w:firstLine="0"/>
              <w:jc w:val="left"/>
              <w:rPr>
                <w:sz w:val="20"/>
                <w:szCs w:val="20"/>
              </w:rPr>
            </w:pPr>
            <w:r w:rsidRPr="004F077A">
              <w:rPr>
                <w:sz w:val="20"/>
                <w:szCs w:val="20"/>
              </w:rPr>
              <w:t>25</w:t>
            </w:r>
          </w:p>
        </w:tc>
        <w:tc>
          <w:tcPr>
            <w:tcW w:w="702" w:type="dxa"/>
            <w:vMerge w:val="restart"/>
            <w:shd w:val="clear" w:color="auto" w:fill="auto"/>
            <w:noWrap/>
            <w:textDirection w:val="tbRl"/>
            <w:hideMark/>
          </w:tcPr>
          <w:p w14:paraId="5A2BCD1A" w14:textId="77777777" w:rsidR="00CC1F0A" w:rsidRPr="004F077A" w:rsidRDefault="00CC1F0A" w:rsidP="004F077A">
            <w:pPr>
              <w:spacing w:after="0" w:line="240" w:lineRule="auto"/>
              <w:ind w:left="0" w:firstLine="0"/>
              <w:jc w:val="left"/>
              <w:rPr>
                <w:sz w:val="20"/>
                <w:szCs w:val="20"/>
              </w:rPr>
            </w:pPr>
            <w:r w:rsidRPr="004F077A">
              <w:rPr>
                <w:sz w:val="20"/>
                <w:szCs w:val="20"/>
              </w:rPr>
              <w:t>25</w:t>
            </w:r>
          </w:p>
        </w:tc>
        <w:tc>
          <w:tcPr>
            <w:tcW w:w="702" w:type="dxa"/>
            <w:vMerge w:val="restart"/>
            <w:shd w:val="clear" w:color="auto" w:fill="auto"/>
            <w:noWrap/>
            <w:textDirection w:val="tbRl"/>
            <w:hideMark/>
          </w:tcPr>
          <w:p w14:paraId="5D684146" w14:textId="77777777" w:rsidR="00CC1F0A" w:rsidRPr="004F077A" w:rsidRDefault="00CC1F0A" w:rsidP="004F077A">
            <w:pPr>
              <w:spacing w:after="0" w:line="240" w:lineRule="auto"/>
              <w:ind w:left="0" w:firstLine="0"/>
              <w:jc w:val="left"/>
              <w:rPr>
                <w:sz w:val="20"/>
                <w:szCs w:val="20"/>
              </w:rPr>
            </w:pPr>
            <w:r w:rsidRPr="004F077A">
              <w:rPr>
                <w:sz w:val="20"/>
                <w:szCs w:val="20"/>
              </w:rPr>
              <w:t>25</w:t>
            </w:r>
          </w:p>
        </w:tc>
        <w:tc>
          <w:tcPr>
            <w:tcW w:w="702" w:type="dxa"/>
            <w:vMerge w:val="restart"/>
            <w:shd w:val="clear" w:color="auto" w:fill="auto"/>
            <w:noWrap/>
            <w:textDirection w:val="tbRl"/>
            <w:hideMark/>
          </w:tcPr>
          <w:p w14:paraId="039D0AAD" w14:textId="77777777" w:rsidR="00CC1F0A" w:rsidRPr="004F077A" w:rsidRDefault="00CC1F0A" w:rsidP="004F077A">
            <w:pPr>
              <w:spacing w:after="0" w:line="240" w:lineRule="auto"/>
              <w:ind w:left="0" w:firstLine="0"/>
              <w:jc w:val="left"/>
              <w:rPr>
                <w:sz w:val="20"/>
                <w:szCs w:val="20"/>
              </w:rPr>
            </w:pPr>
            <w:r w:rsidRPr="004F077A">
              <w:rPr>
                <w:sz w:val="20"/>
                <w:szCs w:val="20"/>
              </w:rPr>
              <w:t>25</w:t>
            </w:r>
          </w:p>
        </w:tc>
      </w:tr>
      <w:tr w:rsidR="00CC1F0A" w:rsidRPr="004F077A" w14:paraId="6EEE1743" w14:textId="77777777" w:rsidTr="00962701">
        <w:trPr>
          <w:trHeight w:val="458"/>
        </w:trPr>
        <w:tc>
          <w:tcPr>
            <w:tcW w:w="4895" w:type="dxa"/>
            <w:vMerge/>
            <w:vAlign w:val="center"/>
            <w:hideMark/>
          </w:tcPr>
          <w:p w14:paraId="72149592" w14:textId="77777777" w:rsidR="00CC1F0A" w:rsidRPr="004F077A" w:rsidRDefault="00CC1F0A" w:rsidP="004F077A">
            <w:pPr>
              <w:spacing w:after="0" w:line="240" w:lineRule="auto"/>
              <w:ind w:left="0" w:firstLine="0"/>
              <w:jc w:val="left"/>
              <w:rPr>
                <w:sz w:val="20"/>
                <w:szCs w:val="20"/>
              </w:rPr>
            </w:pPr>
          </w:p>
        </w:tc>
        <w:tc>
          <w:tcPr>
            <w:tcW w:w="701" w:type="dxa"/>
            <w:vMerge/>
            <w:vAlign w:val="center"/>
            <w:hideMark/>
          </w:tcPr>
          <w:p w14:paraId="1ABB0970" w14:textId="77777777" w:rsidR="00CC1F0A" w:rsidRPr="004F077A" w:rsidRDefault="00CC1F0A" w:rsidP="004F077A">
            <w:pPr>
              <w:spacing w:after="0" w:line="240" w:lineRule="auto"/>
              <w:ind w:left="0" w:firstLine="0"/>
              <w:jc w:val="left"/>
              <w:rPr>
                <w:sz w:val="20"/>
                <w:szCs w:val="20"/>
              </w:rPr>
            </w:pPr>
          </w:p>
        </w:tc>
        <w:tc>
          <w:tcPr>
            <w:tcW w:w="702" w:type="dxa"/>
            <w:vMerge/>
            <w:vAlign w:val="center"/>
            <w:hideMark/>
          </w:tcPr>
          <w:p w14:paraId="1465C9DC" w14:textId="77777777" w:rsidR="00CC1F0A" w:rsidRPr="004F077A" w:rsidRDefault="00CC1F0A" w:rsidP="004F077A">
            <w:pPr>
              <w:spacing w:after="0" w:line="240" w:lineRule="auto"/>
              <w:ind w:left="0" w:firstLine="0"/>
              <w:jc w:val="left"/>
              <w:rPr>
                <w:sz w:val="20"/>
                <w:szCs w:val="20"/>
              </w:rPr>
            </w:pPr>
          </w:p>
        </w:tc>
        <w:tc>
          <w:tcPr>
            <w:tcW w:w="702" w:type="dxa"/>
            <w:vMerge/>
            <w:vAlign w:val="center"/>
            <w:hideMark/>
          </w:tcPr>
          <w:p w14:paraId="1FFDAAEE" w14:textId="77777777" w:rsidR="00CC1F0A" w:rsidRPr="004F077A" w:rsidRDefault="00CC1F0A" w:rsidP="004F077A">
            <w:pPr>
              <w:spacing w:after="0" w:line="240" w:lineRule="auto"/>
              <w:ind w:left="0" w:firstLine="0"/>
              <w:jc w:val="left"/>
              <w:rPr>
                <w:sz w:val="20"/>
                <w:szCs w:val="20"/>
              </w:rPr>
            </w:pPr>
          </w:p>
        </w:tc>
        <w:tc>
          <w:tcPr>
            <w:tcW w:w="702" w:type="dxa"/>
            <w:vMerge/>
            <w:vAlign w:val="center"/>
            <w:hideMark/>
          </w:tcPr>
          <w:p w14:paraId="6193342A" w14:textId="77777777" w:rsidR="00CC1F0A" w:rsidRPr="004F077A" w:rsidRDefault="00CC1F0A" w:rsidP="004F077A">
            <w:pPr>
              <w:spacing w:after="0" w:line="240" w:lineRule="auto"/>
              <w:ind w:left="0" w:firstLine="0"/>
              <w:jc w:val="left"/>
              <w:rPr>
                <w:sz w:val="20"/>
                <w:szCs w:val="20"/>
              </w:rPr>
            </w:pPr>
          </w:p>
        </w:tc>
        <w:tc>
          <w:tcPr>
            <w:tcW w:w="702" w:type="dxa"/>
            <w:vMerge/>
            <w:vAlign w:val="center"/>
            <w:hideMark/>
          </w:tcPr>
          <w:p w14:paraId="674528F0" w14:textId="77777777" w:rsidR="00CC1F0A" w:rsidRPr="004F077A" w:rsidRDefault="00CC1F0A" w:rsidP="004F077A">
            <w:pPr>
              <w:spacing w:after="0" w:line="240" w:lineRule="auto"/>
              <w:ind w:left="0" w:firstLine="0"/>
              <w:jc w:val="left"/>
              <w:rPr>
                <w:sz w:val="20"/>
                <w:szCs w:val="20"/>
              </w:rPr>
            </w:pPr>
          </w:p>
        </w:tc>
        <w:tc>
          <w:tcPr>
            <w:tcW w:w="702" w:type="dxa"/>
            <w:vMerge/>
            <w:vAlign w:val="center"/>
            <w:hideMark/>
          </w:tcPr>
          <w:p w14:paraId="63407ECA" w14:textId="77777777" w:rsidR="00CC1F0A" w:rsidRPr="004F077A" w:rsidRDefault="00CC1F0A" w:rsidP="004F077A">
            <w:pPr>
              <w:spacing w:after="0" w:line="240" w:lineRule="auto"/>
              <w:ind w:left="0" w:firstLine="0"/>
              <w:jc w:val="left"/>
              <w:rPr>
                <w:sz w:val="20"/>
                <w:szCs w:val="20"/>
              </w:rPr>
            </w:pPr>
          </w:p>
        </w:tc>
      </w:tr>
      <w:tr w:rsidR="00CC1F0A" w:rsidRPr="004F077A" w14:paraId="1DE6DE45" w14:textId="77777777" w:rsidTr="009479C3">
        <w:trPr>
          <w:cantSplit/>
          <w:trHeight w:val="458"/>
        </w:trPr>
        <w:tc>
          <w:tcPr>
            <w:tcW w:w="4895" w:type="dxa"/>
            <w:vMerge w:val="restart"/>
            <w:shd w:val="clear" w:color="auto" w:fill="auto"/>
            <w:noWrap/>
            <w:hideMark/>
          </w:tcPr>
          <w:p w14:paraId="3EFF56EE" w14:textId="77777777" w:rsidR="00CC1F0A" w:rsidRPr="004F077A" w:rsidRDefault="00CC1F0A" w:rsidP="004F077A">
            <w:pPr>
              <w:spacing w:after="0" w:line="240" w:lineRule="auto"/>
              <w:ind w:left="0" w:firstLine="0"/>
              <w:jc w:val="left"/>
              <w:rPr>
                <w:sz w:val="20"/>
                <w:szCs w:val="20"/>
              </w:rPr>
            </w:pPr>
            <w:r w:rsidRPr="004F077A">
              <w:rPr>
                <w:sz w:val="20"/>
                <w:szCs w:val="20"/>
              </w:rPr>
              <w:t>1.5  Strengthen the agricultural inputs markets and distribution systems to adhere to quality standards and grades</w:t>
            </w:r>
          </w:p>
        </w:tc>
        <w:tc>
          <w:tcPr>
            <w:tcW w:w="701" w:type="dxa"/>
            <w:vMerge w:val="restart"/>
            <w:shd w:val="clear" w:color="auto" w:fill="auto"/>
            <w:noWrap/>
            <w:textDirection w:val="tbRl"/>
            <w:hideMark/>
          </w:tcPr>
          <w:p w14:paraId="64B6D062" w14:textId="77777777" w:rsidR="00CC1F0A" w:rsidRPr="004F077A" w:rsidRDefault="00CC1F0A" w:rsidP="004F077A">
            <w:pPr>
              <w:spacing w:after="0" w:line="240" w:lineRule="auto"/>
              <w:ind w:left="0" w:firstLine="0"/>
              <w:jc w:val="left"/>
              <w:rPr>
                <w:sz w:val="20"/>
                <w:szCs w:val="20"/>
              </w:rPr>
            </w:pPr>
            <w:r w:rsidRPr="004F077A">
              <w:rPr>
                <w:sz w:val="20"/>
                <w:szCs w:val="20"/>
              </w:rPr>
              <w:t>75</w:t>
            </w:r>
          </w:p>
        </w:tc>
        <w:tc>
          <w:tcPr>
            <w:tcW w:w="702" w:type="dxa"/>
            <w:vMerge w:val="restart"/>
            <w:shd w:val="clear" w:color="auto" w:fill="auto"/>
            <w:noWrap/>
            <w:textDirection w:val="tbRl"/>
            <w:hideMark/>
          </w:tcPr>
          <w:p w14:paraId="54653D55" w14:textId="77777777" w:rsidR="00CC1F0A" w:rsidRPr="004F077A" w:rsidRDefault="00CC1F0A" w:rsidP="004F077A">
            <w:pPr>
              <w:spacing w:after="0" w:line="240" w:lineRule="auto"/>
              <w:ind w:left="0" w:firstLine="0"/>
              <w:jc w:val="left"/>
              <w:rPr>
                <w:sz w:val="20"/>
                <w:szCs w:val="20"/>
              </w:rPr>
            </w:pPr>
            <w:r w:rsidRPr="004F077A">
              <w:rPr>
                <w:sz w:val="20"/>
                <w:szCs w:val="20"/>
              </w:rPr>
              <w:t>15</w:t>
            </w:r>
          </w:p>
        </w:tc>
        <w:tc>
          <w:tcPr>
            <w:tcW w:w="702" w:type="dxa"/>
            <w:vMerge w:val="restart"/>
            <w:shd w:val="clear" w:color="auto" w:fill="auto"/>
            <w:noWrap/>
            <w:textDirection w:val="tbRl"/>
            <w:hideMark/>
          </w:tcPr>
          <w:p w14:paraId="4AEEB7C6" w14:textId="77777777" w:rsidR="00CC1F0A" w:rsidRPr="004F077A" w:rsidRDefault="00CC1F0A" w:rsidP="004F077A">
            <w:pPr>
              <w:spacing w:after="0" w:line="240" w:lineRule="auto"/>
              <w:ind w:left="0" w:firstLine="0"/>
              <w:jc w:val="left"/>
              <w:rPr>
                <w:sz w:val="20"/>
                <w:szCs w:val="20"/>
              </w:rPr>
            </w:pPr>
            <w:r w:rsidRPr="004F077A">
              <w:rPr>
                <w:sz w:val="20"/>
                <w:szCs w:val="20"/>
              </w:rPr>
              <w:t>15</w:t>
            </w:r>
          </w:p>
        </w:tc>
        <w:tc>
          <w:tcPr>
            <w:tcW w:w="702" w:type="dxa"/>
            <w:vMerge w:val="restart"/>
            <w:shd w:val="clear" w:color="auto" w:fill="auto"/>
            <w:noWrap/>
            <w:textDirection w:val="tbRl"/>
            <w:hideMark/>
          </w:tcPr>
          <w:p w14:paraId="430D1539" w14:textId="77777777" w:rsidR="00CC1F0A" w:rsidRPr="004F077A" w:rsidRDefault="00CC1F0A" w:rsidP="004F077A">
            <w:pPr>
              <w:spacing w:after="0" w:line="240" w:lineRule="auto"/>
              <w:ind w:left="0" w:firstLine="0"/>
              <w:jc w:val="left"/>
              <w:rPr>
                <w:sz w:val="20"/>
                <w:szCs w:val="20"/>
              </w:rPr>
            </w:pPr>
            <w:r w:rsidRPr="004F077A">
              <w:rPr>
                <w:sz w:val="20"/>
                <w:szCs w:val="20"/>
              </w:rPr>
              <w:t>15</w:t>
            </w:r>
          </w:p>
        </w:tc>
        <w:tc>
          <w:tcPr>
            <w:tcW w:w="702" w:type="dxa"/>
            <w:vMerge w:val="restart"/>
            <w:shd w:val="clear" w:color="auto" w:fill="auto"/>
            <w:noWrap/>
            <w:textDirection w:val="tbRl"/>
            <w:hideMark/>
          </w:tcPr>
          <w:p w14:paraId="67F413EE" w14:textId="77777777" w:rsidR="00CC1F0A" w:rsidRPr="004F077A" w:rsidRDefault="00CC1F0A" w:rsidP="004F077A">
            <w:pPr>
              <w:spacing w:after="0" w:line="240" w:lineRule="auto"/>
              <w:ind w:left="0" w:firstLine="0"/>
              <w:jc w:val="left"/>
              <w:rPr>
                <w:sz w:val="20"/>
                <w:szCs w:val="20"/>
              </w:rPr>
            </w:pPr>
            <w:r w:rsidRPr="004F077A">
              <w:rPr>
                <w:sz w:val="20"/>
                <w:szCs w:val="20"/>
              </w:rPr>
              <w:t>15</w:t>
            </w:r>
          </w:p>
        </w:tc>
        <w:tc>
          <w:tcPr>
            <w:tcW w:w="702" w:type="dxa"/>
            <w:vMerge w:val="restart"/>
            <w:shd w:val="clear" w:color="auto" w:fill="auto"/>
            <w:noWrap/>
            <w:textDirection w:val="tbRl"/>
            <w:hideMark/>
          </w:tcPr>
          <w:p w14:paraId="19AD84B4" w14:textId="77777777" w:rsidR="00CC1F0A" w:rsidRPr="004F077A" w:rsidRDefault="00CC1F0A" w:rsidP="004F077A">
            <w:pPr>
              <w:spacing w:after="0" w:line="240" w:lineRule="auto"/>
              <w:ind w:left="0" w:firstLine="0"/>
              <w:jc w:val="left"/>
              <w:rPr>
                <w:sz w:val="20"/>
                <w:szCs w:val="20"/>
              </w:rPr>
            </w:pPr>
            <w:r w:rsidRPr="004F077A">
              <w:rPr>
                <w:sz w:val="20"/>
                <w:szCs w:val="20"/>
              </w:rPr>
              <w:t>15</w:t>
            </w:r>
          </w:p>
        </w:tc>
      </w:tr>
      <w:tr w:rsidR="00CC1F0A" w:rsidRPr="004F077A" w14:paraId="4924EDF1" w14:textId="77777777" w:rsidTr="009479C3">
        <w:trPr>
          <w:trHeight w:val="458"/>
        </w:trPr>
        <w:tc>
          <w:tcPr>
            <w:tcW w:w="4895" w:type="dxa"/>
            <w:vMerge/>
            <w:vAlign w:val="center"/>
            <w:hideMark/>
          </w:tcPr>
          <w:p w14:paraId="3CE9B0D8" w14:textId="77777777" w:rsidR="00CC1F0A" w:rsidRPr="004F077A" w:rsidRDefault="00CC1F0A" w:rsidP="004F077A">
            <w:pPr>
              <w:spacing w:after="0" w:line="240" w:lineRule="auto"/>
              <w:ind w:left="0" w:firstLine="0"/>
              <w:jc w:val="left"/>
              <w:rPr>
                <w:sz w:val="20"/>
                <w:szCs w:val="20"/>
              </w:rPr>
            </w:pPr>
          </w:p>
        </w:tc>
        <w:tc>
          <w:tcPr>
            <w:tcW w:w="701" w:type="dxa"/>
            <w:vMerge/>
            <w:vAlign w:val="center"/>
            <w:hideMark/>
          </w:tcPr>
          <w:p w14:paraId="6C3215A6" w14:textId="77777777" w:rsidR="00CC1F0A" w:rsidRPr="004F077A" w:rsidRDefault="00CC1F0A" w:rsidP="004F077A">
            <w:pPr>
              <w:spacing w:after="0" w:line="240" w:lineRule="auto"/>
              <w:ind w:left="0" w:firstLine="0"/>
              <w:jc w:val="left"/>
              <w:rPr>
                <w:sz w:val="20"/>
                <w:szCs w:val="20"/>
              </w:rPr>
            </w:pPr>
          </w:p>
        </w:tc>
        <w:tc>
          <w:tcPr>
            <w:tcW w:w="702" w:type="dxa"/>
            <w:vMerge/>
            <w:vAlign w:val="center"/>
            <w:hideMark/>
          </w:tcPr>
          <w:p w14:paraId="58757092" w14:textId="77777777" w:rsidR="00CC1F0A" w:rsidRPr="004F077A" w:rsidRDefault="00CC1F0A" w:rsidP="004F077A">
            <w:pPr>
              <w:spacing w:after="0" w:line="240" w:lineRule="auto"/>
              <w:ind w:left="0" w:firstLine="0"/>
              <w:jc w:val="left"/>
              <w:rPr>
                <w:sz w:val="20"/>
                <w:szCs w:val="20"/>
              </w:rPr>
            </w:pPr>
          </w:p>
        </w:tc>
        <w:tc>
          <w:tcPr>
            <w:tcW w:w="702" w:type="dxa"/>
            <w:vMerge/>
            <w:vAlign w:val="center"/>
            <w:hideMark/>
          </w:tcPr>
          <w:p w14:paraId="2C6C8734" w14:textId="77777777" w:rsidR="00CC1F0A" w:rsidRPr="004F077A" w:rsidRDefault="00CC1F0A" w:rsidP="004F077A">
            <w:pPr>
              <w:spacing w:after="0" w:line="240" w:lineRule="auto"/>
              <w:ind w:left="0" w:firstLine="0"/>
              <w:jc w:val="left"/>
              <w:rPr>
                <w:sz w:val="20"/>
                <w:szCs w:val="20"/>
              </w:rPr>
            </w:pPr>
          </w:p>
        </w:tc>
        <w:tc>
          <w:tcPr>
            <w:tcW w:w="702" w:type="dxa"/>
            <w:vMerge/>
            <w:vAlign w:val="center"/>
            <w:hideMark/>
          </w:tcPr>
          <w:p w14:paraId="5A8B9A86" w14:textId="77777777" w:rsidR="00CC1F0A" w:rsidRPr="004F077A" w:rsidRDefault="00CC1F0A" w:rsidP="004F077A">
            <w:pPr>
              <w:spacing w:after="0" w:line="240" w:lineRule="auto"/>
              <w:ind w:left="0" w:firstLine="0"/>
              <w:jc w:val="left"/>
              <w:rPr>
                <w:sz w:val="20"/>
                <w:szCs w:val="20"/>
              </w:rPr>
            </w:pPr>
          </w:p>
        </w:tc>
        <w:tc>
          <w:tcPr>
            <w:tcW w:w="702" w:type="dxa"/>
            <w:vMerge/>
            <w:vAlign w:val="center"/>
            <w:hideMark/>
          </w:tcPr>
          <w:p w14:paraId="38B3EF35" w14:textId="77777777" w:rsidR="00CC1F0A" w:rsidRPr="004F077A" w:rsidRDefault="00CC1F0A" w:rsidP="004F077A">
            <w:pPr>
              <w:spacing w:after="0" w:line="240" w:lineRule="auto"/>
              <w:ind w:left="0" w:firstLine="0"/>
              <w:jc w:val="left"/>
              <w:rPr>
                <w:sz w:val="20"/>
                <w:szCs w:val="20"/>
              </w:rPr>
            </w:pPr>
          </w:p>
        </w:tc>
        <w:tc>
          <w:tcPr>
            <w:tcW w:w="702" w:type="dxa"/>
            <w:vMerge/>
            <w:vAlign w:val="center"/>
            <w:hideMark/>
          </w:tcPr>
          <w:p w14:paraId="69EC86A3" w14:textId="77777777" w:rsidR="00CC1F0A" w:rsidRPr="004F077A" w:rsidRDefault="00CC1F0A" w:rsidP="004F077A">
            <w:pPr>
              <w:spacing w:after="0" w:line="240" w:lineRule="auto"/>
              <w:ind w:left="0" w:firstLine="0"/>
              <w:jc w:val="left"/>
              <w:rPr>
                <w:sz w:val="20"/>
                <w:szCs w:val="20"/>
              </w:rPr>
            </w:pPr>
          </w:p>
        </w:tc>
      </w:tr>
      <w:tr w:rsidR="00CC1F0A" w:rsidRPr="004F077A" w14:paraId="06514885" w14:textId="77777777" w:rsidTr="009479C3">
        <w:trPr>
          <w:cantSplit/>
          <w:trHeight w:val="458"/>
        </w:trPr>
        <w:tc>
          <w:tcPr>
            <w:tcW w:w="4895" w:type="dxa"/>
            <w:vMerge w:val="restart"/>
            <w:shd w:val="clear" w:color="auto" w:fill="auto"/>
            <w:noWrap/>
            <w:hideMark/>
          </w:tcPr>
          <w:p w14:paraId="28C9029B" w14:textId="77777777" w:rsidR="00CC1F0A" w:rsidRPr="004F077A" w:rsidRDefault="00CC1F0A" w:rsidP="004F077A">
            <w:pPr>
              <w:spacing w:after="0" w:line="240" w:lineRule="auto"/>
              <w:ind w:left="0" w:firstLine="0"/>
              <w:jc w:val="left"/>
              <w:rPr>
                <w:sz w:val="20"/>
                <w:szCs w:val="20"/>
              </w:rPr>
            </w:pPr>
            <w:r w:rsidRPr="004F077A">
              <w:rPr>
                <w:sz w:val="20"/>
                <w:szCs w:val="20"/>
              </w:rPr>
              <w:t>1.6  Promote sustainable land and environment management practices in line with the agroecological needs</w:t>
            </w:r>
          </w:p>
        </w:tc>
        <w:tc>
          <w:tcPr>
            <w:tcW w:w="701" w:type="dxa"/>
            <w:vMerge w:val="restart"/>
            <w:shd w:val="clear" w:color="auto" w:fill="auto"/>
            <w:noWrap/>
            <w:textDirection w:val="tbRl"/>
            <w:hideMark/>
          </w:tcPr>
          <w:p w14:paraId="4275B5CC" w14:textId="77777777" w:rsidR="00CC1F0A" w:rsidRPr="004F077A" w:rsidRDefault="00CC1F0A" w:rsidP="004F077A">
            <w:pPr>
              <w:spacing w:after="0" w:line="240" w:lineRule="auto"/>
              <w:ind w:left="0" w:firstLine="0"/>
              <w:jc w:val="left"/>
              <w:rPr>
                <w:sz w:val="20"/>
                <w:szCs w:val="20"/>
              </w:rPr>
            </w:pPr>
            <w:r w:rsidRPr="004F077A">
              <w:rPr>
                <w:sz w:val="20"/>
                <w:szCs w:val="20"/>
              </w:rPr>
              <w:t>50</w:t>
            </w:r>
          </w:p>
        </w:tc>
        <w:tc>
          <w:tcPr>
            <w:tcW w:w="702" w:type="dxa"/>
            <w:vMerge w:val="restart"/>
            <w:shd w:val="clear" w:color="auto" w:fill="auto"/>
            <w:noWrap/>
            <w:textDirection w:val="tbRl"/>
            <w:hideMark/>
          </w:tcPr>
          <w:p w14:paraId="38CC2382" w14:textId="77777777" w:rsidR="00CC1F0A" w:rsidRPr="004F077A" w:rsidRDefault="00CC1F0A" w:rsidP="004F077A">
            <w:pPr>
              <w:spacing w:after="0" w:line="240" w:lineRule="auto"/>
              <w:ind w:left="0" w:firstLine="0"/>
              <w:jc w:val="left"/>
              <w:rPr>
                <w:sz w:val="20"/>
                <w:szCs w:val="20"/>
              </w:rPr>
            </w:pPr>
            <w:r w:rsidRPr="004F077A">
              <w:rPr>
                <w:sz w:val="20"/>
                <w:szCs w:val="20"/>
              </w:rPr>
              <w:t>10</w:t>
            </w:r>
          </w:p>
        </w:tc>
        <w:tc>
          <w:tcPr>
            <w:tcW w:w="702" w:type="dxa"/>
            <w:vMerge w:val="restart"/>
            <w:shd w:val="clear" w:color="auto" w:fill="auto"/>
            <w:noWrap/>
            <w:textDirection w:val="tbRl"/>
            <w:hideMark/>
          </w:tcPr>
          <w:p w14:paraId="0A7B083F" w14:textId="77777777" w:rsidR="00CC1F0A" w:rsidRPr="004F077A" w:rsidRDefault="00CC1F0A" w:rsidP="004F077A">
            <w:pPr>
              <w:spacing w:after="0" w:line="240" w:lineRule="auto"/>
              <w:ind w:left="0" w:firstLine="0"/>
              <w:jc w:val="left"/>
              <w:rPr>
                <w:sz w:val="20"/>
                <w:szCs w:val="20"/>
              </w:rPr>
            </w:pPr>
            <w:r w:rsidRPr="004F077A">
              <w:rPr>
                <w:sz w:val="20"/>
                <w:szCs w:val="20"/>
              </w:rPr>
              <w:t>10</w:t>
            </w:r>
          </w:p>
        </w:tc>
        <w:tc>
          <w:tcPr>
            <w:tcW w:w="702" w:type="dxa"/>
            <w:vMerge w:val="restart"/>
            <w:shd w:val="clear" w:color="auto" w:fill="auto"/>
            <w:noWrap/>
            <w:textDirection w:val="tbRl"/>
            <w:hideMark/>
          </w:tcPr>
          <w:p w14:paraId="2CF82072" w14:textId="77777777" w:rsidR="00CC1F0A" w:rsidRPr="004F077A" w:rsidRDefault="00CC1F0A" w:rsidP="004F077A">
            <w:pPr>
              <w:spacing w:after="0" w:line="240" w:lineRule="auto"/>
              <w:ind w:left="0" w:firstLine="0"/>
              <w:jc w:val="left"/>
              <w:rPr>
                <w:sz w:val="20"/>
                <w:szCs w:val="20"/>
              </w:rPr>
            </w:pPr>
            <w:r w:rsidRPr="004F077A">
              <w:rPr>
                <w:sz w:val="20"/>
                <w:szCs w:val="20"/>
              </w:rPr>
              <w:t>10</w:t>
            </w:r>
          </w:p>
        </w:tc>
        <w:tc>
          <w:tcPr>
            <w:tcW w:w="702" w:type="dxa"/>
            <w:vMerge w:val="restart"/>
            <w:shd w:val="clear" w:color="auto" w:fill="auto"/>
            <w:noWrap/>
            <w:textDirection w:val="tbRl"/>
            <w:hideMark/>
          </w:tcPr>
          <w:p w14:paraId="46017ACC" w14:textId="77777777" w:rsidR="00CC1F0A" w:rsidRPr="004F077A" w:rsidRDefault="00CC1F0A" w:rsidP="004F077A">
            <w:pPr>
              <w:spacing w:after="0" w:line="240" w:lineRule="auto"/>
              <w:ind w:left="0" w:firstLine="0"/>
              <w:jc w:val="left"/>
              <w:rPr>
                <w:sz w:val="20"/>
                <w:szCs w:val="20"/>
              </w:rPr>
            </w:pPr>
            <w:r w:rsidRPr="004F077A">
              <w:rPr>
                <w:sz w:val="20"/>
                <w:szCs w:val="20"/>
              </w:rPr>
              <w:t>10</w:t>
            </w:r>
          </w:p>
        </w:tc>
        <w:tc>
          <w:tcPr>
            <w:tcW w:w="702" w:type="dxa"/>
            <w:vMerge w:val="restart"/>
            <w:shd w:val="clear" w:color="auto" w:fill="auto"/>
            <w:noWrap/>
            <w:textDirection w:val="tbRl"/>
            <w:hideMark/>
          </w:tcPr>
          <w:p w14:paraId="41D0C597" w14:textId="77777777" w:rsidR="00CC1F0A" w:rsidRPr="004F077A" w:rsidRDefault="00CC1F0A" w:rsidP="004F077A">
            <w:pPr>
              <w:spacing w:after="0" w:line="240" w:lineRule="auto"/>
              <w:ind w:left="0" w:firstLine="0"/>
              <w:jc w:val="left"/>
              <w:rPr>
                <w:sz w:val="20"/>
                <w:szCs w:val="20"/>
              </w:rPr>
            </w:pPr>
            <w:r w:rsidRPr="004F077A">
              <w:rPr>
                <w:sz w:val="20"/>
                <w:szCs w:val="20"/>
              </w:rPr>
              <w:t>10</w:t>
            </w:r>
          </w:p>
        </w:tc>
      </w:tr>
      <w:tr w:rsidR="00CC1F0A" w:rsidRPr="004F077A" w14:paraId="6944BAD4" w14:textId="77777777" w:rsidTr="009479C3">
        <w:trPr>
          <w:trHeight w:val="458"/>
        </w:trPr>
        <w:tc>
          <w:tcPr>
            <w:tcW w:w="4895" w:type="dxa"/>
            <w:vMerge/>
            <w:vAlign w:val="center"/>
            <w:hideMark/>
          </w:tcPr>
          <w:p w14:paraId="7757BE07" w14:textId="77777777" w:rsidR="00CC1F0A" w:rsidRPr="004F077A" w:rsidRDefault="00CC1F0A" w:rsidP="004F077A">
            <w:pPr>
              <w:spacing w:after="0" w:line="240" w:lineRule="auto"/>
              <w:ind w:left="0" w:firstLine="0"/>
              <w:jc w:val="left"/>
              <w:rPr>
                <w:sz w:val="20"/>
                <w:szCs w:val="20"/>
              </w:rPr>
            </w:pPr>
          </w:p>
        </w:tc>
        <w:tc>
          <w:tcPr>
            <w:tcW w:w="701" w:type="dxa"/>
            <w:vMerge/>
            <w:vAlign w:val="center"/>
            <w:hideMark/>
          </w:tcPr>
          <w:p w14:paraId="7C220237" w14:textId="77777777" w:rsidR="00CC1F0A" w:rsidRPr="004F077A" w:rsidRDefault="00CC1F0A" w:rsidP="004F077A">
            <w:pPr>
              <w:spacing w:after="0" w:line="240" w:lineRule="auto"/>
              <w:ind w:left="0" w:firstLine="0"/>
              <w:jc w:val="left"/>
              <w:rPr>
                <w:sz w:val="20"/>
                <w:szCs w:val="20"/>
              </w:rPr>
            </w:pPr>
          </w:p>
        </w:tc>
        <w:tc>
          <w:tcPr>
            <w:tcW w:w="702" w:type="dxa"/>
            <w:vMerge/>
            <w:vAlign w:val="center"/>
            <w:hideMark/>
          </w:tcPr>
          <w:p w14:paraId="3FBBF9AF" w14:textId="77777777" w:rsidR="00CC1F0A" w:rsidRPr="004F077A" w:rsidRDefault="00CC1F0A" w:rsidP="004F077A">
            <w:pPr>
              <w:spacing w:after="0" w:line="240" w:lineRule="auto"/>
              <w:ind w:left="0" w:firstLine="0"/>
              <w:jc w:val="left"/>
              <w:rPr>
                <w:sz w:val="20"/>
                <w:szCs w:val="20"/>
              </w:rPr>
            </w:pPr>
          </w:p>
        </w:tc>
        <w:tc>
          <w:tcPr>
            <w:tcW w:w="702" w:type="dxa"/>
            <w:vMerge/>
            <w:vAlign w:val="center"/>
            <w:hideMark/>
          </w:tcPr>
          <w:p w14:paraId="2966723C" w14:textId="77777777" w:rsidR="00CC1F0A" w:rsidRPr="004F077A" w:rsidRDefault="00CC1F0A" w:rsidP="004F077A">
            <w:pPr>
              <w:spacing w:after="0" w:line="240" w:lineRule="auto"/>
              <w:ind w:left="0" w:firstLine="0"/>
              <w:jc w:val="left"/>
              <w:rPr>
                <w:sz w:val="20"/>
                <w:szCs w:val="20"/>
              </w:rPr>
            </w:pPr>
          </w:p>
        </w:tc>
        <w:tc>
          <w:tcPr>
            <w:tcW w:w="702" w:type="dxa"/>
            <w:vMerge/>
            <w:vAlign w:val="center"/>
            <w:hideMark/>
          </w:tcPr>
          <w:p w14:paraId="5A394275" w14:textId="77777777" w:rsidR="00CC1F0A" w:rsidRPr="004F077A" w:rsidRDefault="00CC1F0A" w:rsidP="004F077A">
            <w:pPr>
              <w:spacing w:after="0" w:line="240" w:lineRule="auto"/>
              <w:ind w:left="0" w:firstLine="0"/>
              <w:jc w:val="left"/>
              <w:rPr>
                <w:sz w:val="20"/>
                <w:szCs w:val="20"/>
              </w:rPr>
            </w:pPr>
          </w:p>
        </w:tc>
        <w:tc>
          <w:tcPr>
            <w:tcW w:w="702" w:type="dxa"/>
            <w:vMerge/>
            <w:vAlign w:val="center"/>
            <w:hideMark/>
          </w:tcPr>
          <w:p w14:paraId="61B77A76" w14:textId="77777777" w:rsidR="00CC1F0A" w:rsidRPr="004F077A" w:rsidRDefault="00CC1F0A" w:rsidP="004F077A">
            <w:pPr>
              <w:spacing w:after="0" w:line="240" w:lineRule="auto"/>
              <w:ind w:left="0" w:firstLine="0"/>
              <w:jc w:val="left"/>
              <w:rPr>
                <w:sz w:val="20"/>
                <w:szCs w:val="20"/>
              </w:rPr>
            </w:pPr>
          </w:p>
        </w:tc>
        <w:tc>
          <w:tcPr>
            <w:tcW w:w="702" w:type="dxa"/>
            <w:vMerge/>
            <w:vAlign w:val="center"/>
            <w:hideMark/>
          </w:tcPr>
          <w:p w14:paraId="56E1F9A7" w14:textId="77777777" w:rsidR="00CC1F0A" w:rsidRPr="004F077A" w:rsidRDefault="00CC1F0A" w:rsidP="004F077A">
            <w:pPr>
              <w:spacing w:after="0" w:line="240" w:lineRule="auto"/>
              <w:ind w:left="0" w:firstLine="0"/>
              <w:jc w:val="left"/>
              <w:rPr>
                <w:sz w:val="20"/>
                <w:szCs w:val="20"/>
              </w:rPr>
            </w:pPr>
          </w:p>
        </w:tc>
      </w:tr>
      <w:tr w:rsidR="00CC1F0A" w:rsidRPr="004F077A" w14:paraId="34FCFE8B" w14:textId="77777777" w:rsidTr="009479C3">
        <w:trPr>
          <w:cantSplit/>
          <w:trHeight w:val="458"/>
        </w:trPr>
        <w:tc>
          <w:tcPr>
            <w:tcW w:w="4895" w:type="dxa"/>
            <w:vMerge w:val="restart"/>
            <w:shd w:val="clear" w:color="auto" w:fill="auto"/>
            <w:noWrap/>
            <w:hideMark/>
          </w:tcPr>
          <w:p w14:paraId="0CC04CE2" w14:textId="77777777" w:rsidR="00CC1F0A" w:rsidRPr="004F077A" w:rsidRDefault="00CC1F0A" w:rsidP="004F077A">
            <w:pPr>
              <w:spacing w:after="0" w:line="240" w:lineRule="auto"/>
              <w:ind w:left="0" w:firstLine="0"/>
              <w:jc w:val="left"/>
              <w:rPr>
                <w:sz w:val="20"/>
                <w:szCs w:val="20"/>
              </w:rPr>
            </w:pPr>
            <w:r w:rsidRPr="004F077A">
              <w:rPr>
                <w:sz w:val="20"/>
                <w:szCs w:val="20"/>
              </w:rPr>
              <w:t xml:space="preserve">1.7  Introduce and upscale </w:t>
            </w:r>
            <w:proofErr w:type="spellStart"/>
            <w:r w:rsidRPr="004F077A">
              <w:rPr>
                <w:sz w:val="20"/>
                <w:szCs w:val="20"/>
              </w:rPr>
              <w:t>Agro</w:t>
            </w:r>
            <w:proofErr w:type="spellEnd"/>
            <w:r w:rsidRPr="004F077A">
              <w:rPr>
                <w:sz w:val="20"/>
                <w:szCs w:val="20"/>
              </w:rPr>
              <w:t>-forestry for mitigation and climate resilience</w:t>
            </w:r>
          </w:p>
        </w:tc>
        <w:tc>
          <w:tcPr>
            <w:tcW w:w="701" w:type="dxa"/>
            <w:vMerge w:val="restart"/>
            <w:shd w:val="clear" w:color="auto" w:fill="auto"/>
            <w:noWrap/>
            <w:textDirection w:val="tbRl"/>
            <w:hideMark/>
          </w:tcPr>
          <w:p w14:paraId="485222DD" w14:textId="77777777" w:rsidR="00CC1F0A" w:rsidRPr="004F077A" w:rsidRDefault="00CC1F0A" w:rsidP="004F077A">
            <w:pPr>
              <w:spacing w:after="0" w:line="240" w:lineRule="auto"/>
              <w:ind w:left="0" w:firstLine="0"/>
              <w:jc w:val="left"/>
              <w:rPr>
                <w:sz w:val="20"/>
                <w:szCs w:val="20"/>
              </w:rPr>
            </w:pPr>
            <w:r w:rsidRPr="004F077A">
              <w:rPr>
                <w:sz w:val="20"/>
                <w:szCs w:val="20"/>
              </w:rPr>
              <w:t>75</w:t>
            </w:r>
          </w:p>
        </w:tc>
        <w:tc>
          <w:tcPr>
            <w:tcW w:w="702" w:type="dxa"/>
            <w:vMerge w:val="restart"/>
            <w:shd w:val="clear" w:color="auto" w:fill="auto"/>
            <w:noWrap/>
            <w:textDirection w:val="tbRl"/>
            <w:hideMark/>
          </w:tcPr>
          <w:p w14:paraId="12104AEF" w14:textId="77777777" w:rsidR="00CC1F0A" w:rsidRPr="004F077A" w:rsidRDefault="00CC1F0A" w:rsidP="004F077A">
            <w:pPr>
              <w:spacing w:after="0" w:line="240" w:lineRule="auto"/>
              <w:ind w:left="0" w:firstLine="0"/>
              <w:jc w:val="left"/>
              <w:rPr>
                <w:sz w:val="20"/>
                <w:szCs w:val="20"/>
              </w:rPr>
            </w:pPr>
            <w:r w:rsidRPr="004F077A">
              <w:rPr>
                <w:sz w:val="20"/>
                <w:szCs w:val="20"/>
              </w:rPr>
              <w:t>15</w:t>
            </w:r>
          </w:p>
        </w:tc>
        <w:tc>
          <w:tcPr>
            <w:tcW w:w="702" w:type="dxa"/>
            <w:vMerge w:val="restart"/>
            <w:shd w:val="clear" w:color="auto" w:fill="auto"/>
            <w:noWrap/>
            <w:textDirection w:val="tbRl"/>
            <w:hideMark/>
          </w:tcPr>
          <w:p w14:paraId="161773B7" w14:textId="77777777" w:rsidR="00CC1F0A" w:rsidRPr="004F077A" w:rsidRDefault="00CC1F0A" w:rsidP="004F077A">
            <w:pPr>
              <w:spacing w:after="0" w:line="240" w:lineRule="auto"/>
              <w:ind w:left="0" w:firstLine="0"/>
              <w:jc w:val="left"/>
              <w:rPr>
                <w:sz w:val="20"/>
                <w:szCs w:val="20"/>
              </w:rPr>
            </w:pPr>
            <w:r w:rsidRPr="004F077A">
              <w:rPr>
                <w:sz w:val="20"/>
                <w:szCs w:val="20"/>
              </w:rPr>
              <w:t>15</w:t>
            </w:r>
          </w:p>
        </w:tc>
        <w:tc>
          <w:tcPr>
            <w:tcW w:w="702" w:type="dxa"/>
            <w:vMerge w:val="restart"/>
            <w:shd w:val="clear" w:color="auto" w:fill="auto"/>
            <w:noWrap/>
            <w:textDirection w:val="tbRl"/>
            <w:hideMark/>
          </w:tcPr>
          <w:p w14:paraId="1CBEF27F" w14:textId="77777777" w:rsidR="00CC1F0A" w:rsidRPr="004F077A" w:rsidRDefault="00CC1F0A" w:rsidP="004F077A">
            <w:pPr>
              <w:spacing w:after="0" w:line="240" w:lineRule="auto"/>
              <w:ind w:left="0" w:firstLine="0"/>
              <w:jc w:val="left"/>
              <w:rPr>
                <w:sz w:val="20"/>
                <w:szCs w:val="20"/>
              </w:rPr>
            </w:pPr>
            <w:r w:rsidRPr="004F077A">
              <w:rPr>
                <w:sz w:val="20"/>
                <w:szCs w:val="20"/>
              </w:rPr>
              <w:t>15</w:t>
            </w:r>
          </w:p>
        </w:tc>
        <w:tc>
          <w:tcPr>
            <w:tcW w:w="702" w:type="dxa"/>
            <w:vMerge w:val="restart"/>
            <w:shd w:val="clear" w:color="auto" w:fill="auto"/>
            <w:noWrap/>
            <w:textDirection w:val="tbRl"/>
            <w:hideMark/>
          </w:tcPr>
          <w:p w14:paraId="6469C2C2" w14:textId="77777777" w:rsidR="00CC1F0A" w:rsidRPr="004F077A" w:rsidRDefault="00CC1F0A" w:rsidP="004F077A">
            <w:pPr>
              <w:spacing w:after="0" w:line="240" w:lineRule="auto"/>
              <w:ind w:left="0" w:firstLine="0"/>
              <w:jc w:val="left"/>
              <w:rPr>
                <w:sz w:val="20"/>
                <w:szCs w:val="20"/>
              </w:rPr>
            </w:pPr>
            <w:r w:rsidRPr="004F077A">
              <w:rPr>
                <w:sz w:val="20"/>
                <w:szCs w:val="20"/>
              </w:rPr>
              <w:t>15</w:t>
            </w:r>
          </w:p>
        </w:tc>
        <w:tc>
          <w:tcPr>
            <w:tcW w:w="702" w:type="dxa"/>
            <w:vMerge w:val="restart"/>
            <w:shd w:val="clear" w:color="auto" w:fill="auto"/>
            <w:noWrap/>
            <w:textDirection w:val="tbRl"/>
            <w:hideMark/>
          </w:tcPr>
          <w:p w14:paraId="48617766" w14:textId="77777777" w:rsidR="00CC1F0A" w:rsidRPr="004F077A" w:rsidRDefault="00CC1F0A" w:rsidP="004F077A">
            <w:pPr>
              <w:spacing w:after="0" w:line="240" w:lineRule="auto"/>
              <w:ind w:left="0" w:firstLine="0"/>
              <w:jc w:val="left"/>
              <w:rPr>
                <w:sz w:val="20"/>
                <w:szCs w:val="20"/>
              </w:rPr>
            </w:pPr>
            <w:r w:rsidRPr="004F077A">
              <w:rPr>
                <w:sz w:val="20"/>
                <w:szCs w:val="20"/>
              </w:rPr>
              <w:t>15</w:t>
            </w:r>
          </w:p>
        </w:tc>
      </w:tr>
      <w:tr w:rsidR="00CC1F0A" w:rsidRPr="004F077A" w14:paraId="4009D3C4" w14:textId="77777777" w:rsidTr="009479C3">
        <w:trPr>
          <w:trHeight w:val="458"/>
        </w:trPr>
        <w:tc>
          <w:tcPr>
            <w:tcW w:w="4895" w:type="dxa"/>
            <w:vMerge/>
            <w:vAlign w:val="center"/>
            <w:hideMark/>
          </w:tcPr>
          <w:p w14:paraId="68BDF169" w14:textId="77777777" w:rsidR="00CC1F0A" w:rsidRPr="004F077A" w:rsidRDefault="00CC1F0A" w:rsidP="004F077A">
            <w:pPr>
              <w:spacing w:after="0" w:line="240" w:lineRule="auto"/>
              <w:ind w:left="0" w:firstLine="0"/>
              <w:jc w:val="left"/>
              <w:rPr>
                <w:sz w:val="20"/>
                <w:szCs w:val="20"/>
              </w:rPr>
            </w:pPr>
          </w:p>
        </w:tc>
        <w:tc>
          <w:tcPr>
            <w:tcW w:w="701" w:type="dxa"/>
            <w:vMerge/>
            <w:vAlign w:val="center"/>
            <w:hideMark/>
          </w:tcPr>
          <w:p w14:paraId="59E33DF5" w14:textId="77777777" w:rsidR="00CC1F0A" w:rsidRPr="004F077A" w:rsidRDefault="00CC1F0A" w:rsidP="004F077A">
            <w:pPr>
              <w:spacing w:after="0" w:line="240" w:lineRule="auto"/>
              <w:ind w:left="0" w:firstLine="0"/>
              <w:jc w:val="left"/>
              <w:rPr>
                <w:sz w:val="20"/>
                <w:szCs w:val="20"/>
              </w:rPr>
            </w:pPr>
          </w:p>
        </w:tc>
        <w:tc>
          <w:tcPr>
            <w:tcW w:w="702" w:type="dxa"/>
            <w:vMerge/>
            <w:vAlign w:val="center"/>
            <w:hideMark/>
          </w:tcPr>
          <w:p w14:paraId="7DCCC0A8" w14:textId="77777777" w:rsidR="00CC1F0A" w:rsidRPr="004F077A" w:rsidRDefault="00CC1F0A" w:rsidP="004F077A">
            <w:pPr>
              <w:spacing w:after="0" w:line="240" w:lineRule="auto"/>
              <w:ind w:left="0" w:firstLine="0"/>
              <w:jc w:val="left"/>
              <w:rPr>
                <w:sz w:val="20"/>
                <w:szCs w:val="20"/>
              </w:rPr>
            </w:pPr>
          </w:p>
        </w:tc>
        <w:tc>
          <w:tcPr>
            <w:tcW w:w="702" w:type="dxa"/>
            <w:vMerge/>
            <w:vAlign w:val="center"/>
            <w:hideMark/>
          </w:tcPr>
          <w:p w14:paraId="3307F960" w14:textId="77777777" w:rsidR="00CC1F0A" w:rsidRPr="004F077A" w:rsidRDefault="00CC1F0A" w:rsidP="004F077A">
            <w:pPr>
              <w:spacing w:after="0" w:line="240" w:lineRule="auto"/>
              <w:ind w:left="0" w:firstLine="0"/>
              <w:jc w:val="left"/>
              <w:rPr>
                <w:sz w:val="20"/>
                <w:szCs w:val="20"/>
              </w:rPr>
            </w:pPr>
          </w:p>
        </w:tc>
        <w:tc>
          <w:tcPr>
            <w:tcW w:w="702" w:type="dxa"/>
            <w:vMerge/>
            <w:vAlign w:val="center"/>
            <w:hideMark/>
          </w:tcPr>
          <w:p w14:paraId="53F69398" w14:textId="77777777" w:rsidR="00CC1F0A" w:rsidRPr="004F077A" w:rsidRDefault="00CC1F0A" w:rsidP="004F077A">
            <w:pPr>
              <w:spacing w:after="0" w:line="240" w:lineRule="auto"/>
              <w:ind w:left="0" w:firstLine="0"/>
              <w:jc w:val="left"/>
              <w:rPr>
                <w:sz w:val="20"/>
                <w:szCs w:val="20"/>
              </w:rPr>
            </w:pPr>
          </w:p>
        </w:tc>
        <w:tc>
          <w:tcPr>
            <w:tcW w:w="702" w:type="dxa"/>
            <w:vMerge/>
            <w:vAlign w:val="center"/>
            <w:hideMark/>
          </w:tcPr>
          <w:p w14:paraId="3588FF24" w14:textId="77777777" w:rsidR="00CC1F0A" w:rsidRPr="004F077A" w:rsidRDefault="00CC1F0A" w:rsidP="004F077A">
            <w:pPr>
              <w:spacing w:after="0" w:line="240" w:lineRule="auto"/>
              <w:ind w:left="0" w:firstLine="0"/>
              <w:jc w:val="left"/>
              <w:rPr>
                <w:sz w:val="20"/>
                <w:szCs w:val="20"/>
              </w:rPr>
            </w:pPr>
          </w:p>
        </w:tc>
        <w:tc>
          <w:tcPr>
            <w:tcW w:w="702" w:type="dxa"/>
            <w:vMerge/>
            <w:vAlign w:val="center"/>
            <w:hideMark/>
          </w:tcPr>
          <w:p w14:paraId="63B0E882" w14:textId="77777777" w:rsidR="00CC1F0A" w:rsidRPr="004F077A" w:rsidRDefault="00CC1F0A" w:rsidP="004F077A">
            <w:pPr>
              <w:spacing w:after="0" w:line="240" w:lineRule="auto"/>
              <w:ind w:left="0" w:firstLine="0"/>
              <w:jc w:val="left"/>
              <w:rPr>
                <w:sz w:val="20"/>
                <w:szCs w:val="20"/>
              </w:rPr>
            </w:pPr>
          </w:p>
        </w:tc>
      </w:tr>
      <w:tr w:rsidR="00CC1F0A" w:rsidRPr="004F077A" w14:paraId="21B3A789" w14:textId="77777777" w:rsidTr="009479C3">
        <w:trPr>
          <w:cantSplit/>
          <w:trHeight w:val="458"/>
        </w:trPr>
        <w:tc>
          <w:tcPr>
            <w:tcW w:w="4895" w:type="dxa"/>
            <w:vMerge w:val="restart"/>
            <w:shd w:val="clear" w:color="auto" w:fill="auto"/>
            <w:noWrap/>
            <w:hideMark/>
          </w:tcPr>
          <w:p w14:paraId="540DCF08" w14:textId="77777777" w:rsidR="00CC1F0A" w:rsidRPr="004F077A" w:rsidRDefault="00CC1F0A" w:rsidP="004F077A">
            <w:pPr>
              <w:spacing w:after="0" w:line="240" w:lineRule="auto"/>
              <w:ind w:left="0" w:firstLine="0"/>
              <w:jc w:val="left"/>
              <w:rPr>
                <w:sz w:val="20"/>
                <w:szCs w:val="20"/>
              </w:rPr>
            </w:pPr>
            <w:r w:rsidRPr="004F077A">
              <w:rPr>
                <w:sz w:val="20"/>
                <w:szCs w:val="20"/>
              </w:rPr>
              <w:t>1.8  Increase the number of farmers with titled land to ensure land tenure security with special attention to the youth, women, PWDS and other vulnerable groups</w:t>
            </w:r>
          </w:p>
        </w:tc>
        <w:tc>
          <w:tcPr>
            <w:tcW w:w="701" w:type="dxa"/>
            <w:vMerge w:val="restart"/>
            <w:shd w:val="clear" w:color="auto" w:fill="auto"/>
            <w:noWrap/>
            <w:textDirection w:val="tbRl"/>
            <w:hideMark/>
          </w:tcPr>
          <w:p w14:paraId="30CC5507" w14:textId="77777777" w:rsidR="00CC1F0A" w:rsidRPr="004F077A" w:rsidRDefault="00CC1F0A" w:rsidP="004F077A">
            <w:pPr>
              <w:spacing w:after="0" w:line="240" w:lineRule="auto"/>
              <w:ind w:left="0" w:firstLine="0"/>
              <w:jc w:val="left"/>
              <w:rPr>
                <w:sz w:val="20"/>
                <w:szCs w:val="20"/>
              </w:rPr>
            </w:pPr>
            <w:r w:rsidRPr="004F077A">
              <w:rPr>
                <w:sz w:val="20"/>
                <w:szCs w:val="20"/>
              </w:rPr>
              <w:t>100</w:t>
            </w:r>
          </w:p>
        </w:tc>
        <w:tc>
          <w:tcPr>
            <w:tcW w:w="702" w:type="dxa"/>
            <w:vMerge w:val="restart"/>
            <w:shd w:val="clear" w:color="auto" w:fill="auto"/>
            <w:noWrap/>
            <w:textDirection w:val="tbRl"/>
            <w:hideMark/>
          </w:tcPr>
          <w:p w14:paraId="29E6AF55" w14:textId="77777777" w:rsidR="00CC1F0A" w:rsidRPr="004F077A" w:rsidRDefault="00CC1F0A" w:rsidP="004F077A">
            <w:pPr>
              <w:spacing w:after="0" w:line="240" w:lineRule="auto"/>
              <w:ind w:left="0" w:firstLine="0"/>
              <w:jc w:val="left"/>
              <w:rPr>
                <w:sz w:val="20"/>
                <w:szCs w:val="20"/>
              </w:rPr>
            </w:pPr>
            <w:r w:rsidRPr="004F077A">
              <w:rPr>
                <w:sz w:val="20"/>
                <w:szCs w:val="20"/>
              </w:rPr>
              <w:t>20</w:t>
            </w:r>
          </w:p>
        </w:tc>
        <w:tc>
          <w:tcPr>
            <w:tcW w:w="702" w:type="dxa"/>
            <w:vMerge w:val="restart"/>
            <w:shd w:val="clear" w:color="auto" w:fill="auto"/>
            <w:noWrap/>
            <w:textDirection w:val="tbRl"/>
            <w:hideMark/>
          </w:tcPr>
          <w:p w14:paraId="11E115CA" w14:textId="77777777" w:rsidR="00CC1F0A" w:rsidRPr="004F077A" w:rsidRDefault="00CC1F0A" w:rsidP="004F077A">
            <w:pPr>
              <w:spacing w:after="0" w:line="240" w:lineRule="auto"/>
              <w:ind w:left="0" w:firstLine="0"/>
              <w:jc w:val="left"/>
              <w:rPr>
                <w:sz w:val="20"/>
                <w:szCs w:val="20"/>
              </w:rPr>
            </w:pPr>
            <w:r w:rsidRPr="004F077A">
              <w:rPr>
                <w:sz w:val="20"/>
                <w:szCs w:val="20"/>
              </w:rPr>
              <w:t>20</w:t>
            </w:r>
          </w:p>
        </w:tc>
        <w:tc>
          <w:tcPr>
            <w:tcW w:w="702" w:type="dxa"/>
            <w:vMerge w:val="restart"/>
            <w:shd w:val="clear" w:color="auto" w:fill="auto"/>
            <w:noWrap/>
            <w:textDirection w:val="tbRl"/>
            <w:hideMark/>
          </w:tcPr>
          <w:p w14:paraId="030DABEC" w14:textId="77777777" w:rsidR="00CC1F0A" w:rsidRPr="004F077A" w:rsidRDefault="00CC1F0A" w:rsidP="004F077A">
            <w:pPr>
              <w:spacing w:after="0" w:line="240" w:lineRule="auto"/>
              <w:ind w:left="0" w:firstLine="0"/>
              <w:jc w:val="left"/>
              <w:rPr>
                <w:sz w:val="20"/>
                <w:szCs w:val="20"/>
              </w:rPr>
            </w:pPr>
            <w:r w:rsidRPr="004F077A">
              <w:rPr>
                <w:sz w:val="20"/>
                <w:szCs w:val="20"/>
              </w:rPr>
              <w:t>20</w:t>
            </w:r>
          </w:p>
        </w:tc>
        <w:tc>
          <w:tcPr>
            <w:tcW w:w="702" w:type="dxa"/>
            <w:vMerge w:val="restart"/>
            <w:shd w:val="clear" w:color="auto" w:fill="auto"/>
            <w:noWrap/>
            <w:textDirection w:val="tbRl"/>
            <w:hideMark/>
          </w:tcPr>
          <w:p w14:paraId="3E891F6D" w14:textId="77777777" w:rsidR="00CC1F0A" w:rsidRPr="004F077A" w:rsidRDefault="00CC1F0A" w:rsidP="004F077A">
            <w:pPr>
              <w:spacing w:after="0" w:line="240" w:lineRule="auto"/>
              <w:ind w:left="0" w:firstLine="0"/>
              <w:jc w:val="left"/>
              <w:rPr>
                <w:sz w:val="20"/>
                <w:szCs w:val="20"/>
              </w:rPr>
            </w:pPr>
            <w:r w:rsidRPr="004F077A">
              <w:rPr>
                <w:sz w:val="20"/>
                <w:szCs w:val="20"/>
              </w:rPr>
              <w:t>20</w:t>
            </w:r>
          </w:p>
        </w:tc>
        <w:tc>
          <w:tcPr>
            <w:tcW w:w="702" w:type="dxa"/>
            <w:vMerge w:val="restart"/>
            <w:shd w:val="clear" w:color="auto" w:fill="auto"/>
            <w:noWrap/>
            <w:textDirection w:val="tbRl"/>
            <w:hideMark/>
          </w:tcPr>
          <w:p w14:paraId="2D877643" w14:textId="77777777" w:rsidR="00CC1F0A" w:rsidRPr="004F077A" w:rsidRDefault="00CC1F0A" w:rsidP="004F077A">
            <w:pPr>
              <w:spacing w:after="0" w:line="240" w:lineRule="auto"/>
              <w:ind w:left="0" w:firstLine="0"/>
              <w:jc w:val="left"/>
              <w:rPr>
                <w:sz w:val="20"/>
                <w:szCs w:val="20"/>
              </w:rPr>
            </w:pPr>
            <w:r w:rsidRPr="004F077A">
              <w:rPr>
                <w:sz w:val="20"/>
                <w:szCs w:val="20"/>
              </w:rPr>
              <w:t>20</w:t>
            </w:r>
          </w:p>
        </w:tc>
      </w:tr>
      <w:tr w:rsidR="00CC1F0A" w:rsidRPr="004F077A" w14:paraId="5EFD5D9A" w14:textId="77777777" w:rsidTr="009479C3">
        <w:trPr>
          <w:trHeight w:val="458"/>
        </w:trPr>
        <w:tc>
          <w:tcPr>
            <w:tcW w:w="4895" w:type="dxa"/>
            <w:vMerge/>
            <w:vAlign w:val="center"/>
            <w:hideMark/>
          </w:tcPr>
          <w:p w14:paraId="042EEE91" w14:textId="77777777" w:rsidR="00CC1F0A" w:rsidRPr="004F077A" w:rsidRDefault="00CC1F0A" w:rsidP="004F077A">
            <w:pPr>
              <w:spacing w:after="0" w:line="240" w:lineRule="auto"/>
              <w:ind w:left="0" w:firstLine="0"/>
              <w:jc w:val="left"/>
              <w:rPr>
                <w:sz w:val="20"/>
                <w:szCs w:val="20"/>
              </w:rPr>
            </w:pPr>
          </w:p>
        </w:tc>
        <w:tc>
          <w:tcPr>
            <w:tcW w:w="701" w:type="dxa"/>
            <w:vMerge/>
            <w:vAlign w:val="center"/>
            <w:hideMark/>
          </w:tcPr>
          <w:p w14:paraId="1782E235" w14:textId="77777777" w:rsidR="00CC1F0A" w:rsidRPr="004F077A" w:rsidRDefault="00CC1F0A" w:rsidP="004F077A">
            <w:pPr>
              <w:spacing w:after="0" w:line="240" w:lineRule="auto"/>
              <w:ind w:left="0" w:firstLine="0"/>
              <w:jc w:val="left"/>
              <w:rPr>
                <w:sz w:val="20"/>
                <w:szCs w:val="20"/>
              </w:rPr>
            </w:pPr>
          </w:p>
        </w:tc>
        <w:tc>
          <w:tcPr>
            <w:tcW w:w="702" w:type="dxa"/>
            <w:vMerge/>
            <w:vAlign w:val="center"/>
            <w:hideMark/>
          </w:tcPr>
          <w:p w14:paraId="132CC135" w14:textId="77777777" w:rsidR="00CC1F0A" w:rsidRPr="004F077A" w:rsidRDefault="00CC1F0A" w:rsidP="004F077A">
            <w:pPr>
              <w:spacing w:after="0" w:line="240" w:lineRule="auto"/>
              <w:ind w:left="0" w:firstLine="0"/>
              <w:jc w:val="left"/>
              <w:rPr>
                <w:sz w:val="20"/>
                <w:szCs w:val="20"/>
              </w:rPr>
            </w:pPr>
          </w:p>
        </w:tc>
        <w:tc>
          <w:tcPr>
            <w:tcW w:w="702" w:type="dxa"/>
            <w:vMerge/>
            <w:vAlign w:val="center"/>
            <w:hideMark/>
          </w:tcPr>
          <w:p w14:paraId="36FCB957" w14:textId="77777777" w:rsidR="00CC1F0A" w:rsidRPr="004F077A" w:rsidRDefault="00CC1F0A" w:rsidP="004F077A">
            <w:pPr>
              <w:spacing w:after="0" w:line="240" w:lineRule="auto"/>
              <w:ind w:left="0" w:firstLine="0"/>
              <w:jc w:val="left"/>
              <w:rPr>
                <w:sz w:val="20"/>
                <w:szCs w:val="20"/>
              </w:rPr>
            </w:pPr>
          </w:p>
        </w:tc>
        <w:tc>
          <w:tcPr>
            <w:tcW w:w="702" w:type="dxa"/>
            <w:vMerge/>
            <w:vAlign w:val="center"/>
            <w:hideMark/>
          </w:tcPr>
          <w:p w14:paraId="185F0318" w14:textId="77777777" w:rsidR="00CC1F0A" w:rsidRPr="004F077A" w:rsidRDefault="00CC1F0A" w:rsidP="004F077A">
            <w:pPr>
              <w:spacing w:after="0" w:line="240" w:lineRule="auto"/>
              <w:ind w:left="0" w:firstLine="0"/>
              <w:jc w:val="left"/>
              <w:rPr>
                <w:sz w:val="20"/>
                <w:szCs w:val="20"/>
              </w:rPr>
            </w:pPr>
          </w:p>
        </w:tc>
        <w:tc>
          <w:tcPr>
            <w:tcW w:w="702" w:type="dxa"/>
            <w:vMerge/>
            <w:vAlign w:val="center"/>
            <w:hideMark/>
          </w:tcPr>
          <w:p w14:paraId="100663F2" w14:textId="77777777" w:rsidR="00CC1F0A" w:rsidRPr="004F077A" w:rsidRDefault="00CC1F0A" w:rsidP="004F077A">
            <w:pPr>
              <w:spacing w:after="0" w:line="240" w:lineRule="auto"/>
              <w:ind w:left="0" w:firstLine="0"/>
              <w:jc w:val="left"/>
              <w:rPr>
                <w:sz w:val="20"/>
                <w:szCs w:val="20"/>
              </w:rPr>
            </w:pPr>
          </w:p>
        </w:tc>
        <w:tc>
          <w:tcPr>
            <w:tcW w:w="702" w:type="dxa"/>
            <w:vMerge/>
            <w:vAlign w:val="center"/>
            <w:hideMark/>
          </w:tcPr>
          <w:p w14:paraId="6035058A" w14:textId="77777777" w:rsidR="00CC1F0A" w:rsidRPr="004F077A" w:rsidRDefault="00CC1F0A" w:rsidP="004F077A">
            <w:pPr>
              <w:spacing w:after="0" w:line="240" w:lineRule="auto"/>
              <w:ind w:left="0" w:firstLine="0"/>
              <w:jc w:val="left"/>
              <w:rPr>
                <w:sz w:val="20"/>
                <w:szCs w:val="20"/>
              </w:rPr>
            </w:pPr>
          </w:p>
        </w:tc>
      </w:tr>
      <w:tr w:rsidR="00CC1F0A" w:rsidRPr="004F077A" w14:paraId="442B7A38" w14:textId="77777777" w:rsidTr="009479C3">
        <w:trPr>
          <w:cantSplit/>
          <w:trHeight w:val="458"/>
        </w:trPr>
        <w:tc>
          <w:tcPr>
            <w:tcW w:w="4895" w:type="dxa"/>
            <w:vMerge w:val="restart"/>
            <w:shd w:val="clear" w:color="auto" w:fill="auto"/>
            <w:noWrap/>
            <w:hideMark/>
          </w:tcPr>
          <w:p w14:paraId="38FCD25C" w14:textId="77777777" w:rsidR="00CC1F0A" w:rsidRPr="004F077A" w:rsidRDefault="00CC1F0A" w:rsidP="004F077A">
            <w:pPr>
              <w:spacing w:after="0" w:line="240" w:lineRule="auto"/>
              <w:ind w:left="0" w:firstLine="0"/>
              <w:jc w:val="left"/>
              <w:rPr>
                <w:sz w:val="20"/>
                <w:szCs w:val="20"/>
              </w:rPr>
            </w:pPr>
            <w:r w:rsidRPr="004F077A">
              <w:rPr>
                <w:sz w:val="20"/>
                <w:szCs w:val="20"/>
              </w:rPr>
              <w:t>1.9  Establish post-harvest handling, storage and processing infrastructure including silos, dryers, warehouses, and cold rooms  of various scale and capacities at subcounty, district and zonal levels</w:t>
            </w:r>
          </w:p>
        </w:tc>
        <w:tc>
          <w:tcPr>
            <w:tcW w:w="701" w:type="dxa"/>
            <w:vMerge w:val="restart"/>
            <w:shd w:val="clear" w:color="auto" w:fill="auto"/>
            <w:noWrap/>
            <w:textDirection w:val="tbRl"/>
            <w:hideMark/>
          </w:tcPr>
          <w:p w14:paraId="561EDF19" w14:textId="77777777" w:rsidR="00CC1F0A" w:rsidRPr="004F077A" w:rsidRDefault="00CC1F0A" w:rsidP="004F077A">
            <w:pPr>
              <w:spacing w:after="0" w:line="240" w:lineRule="auto"/>
              <w:ind w:left="0" w:firstLine="0"/>
              <w:jc w:val="left"/>
              <w:rPr>
                <w:sz w:val="20"/>
                <w:szCs w:val="20"/>
              </w:rPr>
            </w:pPr>
            <w:r w:rsidRPr="004F077A">
              <w:rPr>
                <w:sz w:val="20"/>
                <w:szCs w:val="20"/>
              </w:rPr>
              <w:t>500</w:t>
            </w:r>
          </w:p>
        </w:tc>
        <w:tc>
          <w:tcPr>
            <w:tcW w:w="702" w:type="dxa"/>
            <w:vMerge w:val="restart"/>
            <w:shd w:val="clear" w:color="auto" w:fill="auto"/>
            <w:noWrap/>
            <w:textDirection w:val="tbRl"/>
            <w:hideMark/>
          </w:tcPr>
          <w:p w14:paraId="7961AD73" w14:textId="77777777" w:rsidR="00CC1F0A" w:rsidRPr="004F077A" w:rsidRDefault="00CC1F0A" w:rsidP="004F077A">
            <w:pPr>
              <w:spacing w:after="0" w:line="240" w:lineRule="auto"/>
              <w:ind w:left="0" w:firstLine="0"/>
              <w:jc w:val="left"/>
              <w:rPr>
                <w:sz w:val="20"/>
                <w:szCs w:val="20"/>
              </w:rPr>
            </w:pPr>
            <w:r w:rsidRPr="004F077A">
              <w:rPr>
                <w:sz w:val="20"/>
                <w:szCs w:val="20"/>
              </w:rPr>
              <w:t>100</w:t>
            </w:r>
          </w:p>
        </w:tc>
        <w:tc>
          <w:tcPr>
            <w:tcW w:w="702" w:type="dxa"/>
            <w:vMerge w:val="restart"/>
            <w:shd w:val="clear" w:color="auto" w:fill="auto"/>
            <w:noWrap/>
            <w:textDirection w:val="tbRl"/>
            <w:hideMark/>
          </w:tcPr>
          <w:p w14:paraId="33482025" w14:textId="77777777" w:rsidR="00CC1F0A" w:rsidRPr="004F077A" w:rsidRDefault="00CC1F0A" w:rsidP="004F077A">
            <w:pPr>
              <w:spacing w:after="0" w:line="240" w:lineRule="auto"/>
              <w:ind w:left="0" w:firstLine="0"/>
              <w:jc w:val="left"/>
              <w:rPr>
                <w:sz w:val="20"/>
                <w:szCs w:val="20"/>
              </w:rPr>
            </w:pPr>
            <w:r w:rsidRPr="004F077A">
              <w:rPr>
                <w:sz w:val="20"/>
                <w:szCs w:val="20"/>
              </w:rPr>
              <w:t>100</w:t>
            </w:r>
          </w:p>
        </w:tc>
        <w:tc>
          <w:tcPr>
            <w:tcW w:w="702" w:type="dxa"/>
            <w:vMerge w:val="restart"/>
            <w:shd w:val="clear" w:color="auto" w:fill="auto"/>
            <w:noWrap/>
            <w:textDirection w:val="tbRl"/>
            <w:hideMark/>
          </w:tcPr>
          <w:p w14:paraId="7105FF95" w14:textId="77777777" w:rsidR="00CC1F0A" w:rsidRPr="004F077A" w:rsidRDefault="00CC1F0A" w:rsidP="004F077A">
            <w:pPr>
              <w:spacing w:after="0" w:line="240" w:lineRule="auto"/>
              <w:ind w:left="0" w:firstLine="0"/>
              <w:jc w:val="left"/>
              <w:rPr>
                <w:sz w:val="20"/>
                <w:szCs w:val="20"/>
              </w:rPr>
            </w:pPr>
            <w:r w:rsidRPr="004F077A">
              <w:rPr>
                <w:sz w:val="20"/>
                <w:szCs w:val="20"/>
              </w:rPr>
              <w:t>100</w:t>
            </w:r>
          </w:p>
        </w:tc>
        <w:tc>
          <w:tcPr>
            <w:tcW w:w="702" w:type="dxa"/>
            <w:vMerge w:val="restart"/>
            <w:shd w:val="clear" w:color="auto" w:fill="auto"/>
            <w:noWrap/>
            <w:textDirection w:val="tbRl"/>
            <w:hideMark/>
          </w:tcPr>
          <w:p w14:paraId="0E2AF6A9" w14:textId="77777777" w:rsidR="00CC1F0A" w:rsidRPr="004F077A" w:rsidRDefault="00CC1F0A" w:rsidP="004F077A">
            <w:pPr>
              <w:spacing w:after="0" w:line="240" w:lineRule="auto"/>
              <w:ind w:left="0" w:firstLine="0"/>
              <w:jc w:val="left"/>
              <w:rPr>
                <w:sz w:val="20"/>
                <w:szCs w:val="20"/>
              </w:rPr>
            </w:pPr>
            <w:r w:rsidRPr="004F077A">
              <w:rPr>
                <w:sz w:val="20"/>
                <w:szCs w:val="20"/>
              </w:rPr>
              <w:t>100</w:t>
            </w:r>
          </w:p>
        </w:tc>
        <w:tc>
          <w:tcPr>
            <w:tcW w:w="702" w:type="dxa"/>
            <w:vMerge w:val="restart"/>
            <w:shd w:val="clear" w:color="auto" w:fill="auto"/>
            <w:noWrap/>
            <w:textDirection w:val="tbRl"/>
            <w:hideMark/>
          </w:tcPr>
          <w:p w14:paraId="21456ADE" w14:textId="77777777" w:rsidR="00CC1F0A" w:rsidRPr="004F077A" w:rsidRDefault="00CC1F0A" w:rsidP="004F077A">
            <w:pPr>
              <w:spacing w:after="0" w:line="240" w:lineRule="auto"/>
              <w:ind w:left="0" w:firstLine="0"/>
              <w:jc w:val="left"/>
              <w:rPr>
                <w:sz w:val="20"/>
                <w:szCs w:val="20"/>
              </w:rPr>
            </w:pPr>
            <w:r w:rsidRPr="004F077A">
              <w:rPr>
                <w:sz w:val="20"/>
                <w:szCs w:val="20"/>
              </w:rPr>
              <w:t>100</w:t>
            </w:r>
          </w:p>
        </w:tc>
      </w:tr>
      <w:tr w:rsidR="00CC1F0A" w:rsidRPr="004F077A" w14:paraId="395953E9" w14:textId="77777777" w:rsidTr="009479C3">
        <w:trPr>
          <w:trHeight w:val="458"/>
        </w:trPr>
        <w:tc>
          <w:tcPr>
            <w:tcW w:w="4895" w:type="dxa"/>
            <w:vMerge/>
            <w:vAlign w:val="center"/>
            <w:hideMark/>
          </w:tcPr>
          <w:p w14:paraId="52FC7C40" w14:textId="77777777" w:rsidR="00CC1F0A" w:rsidRPr="004F077A" w:rsidRDefault="00CC1F0A" w:rsidP="004F077A">
            <w:pPr>
              <w:spacing w:after="0" w:line="240" w:lineRule="auto"/>
              <w:ind w:left="0" w:firstLine="0"/>
              <w:jc w:val="left"/>
              <w:rPr>
                <w:sz w:val="20"/>
                <w:szCs w:val="20"/>
              </w:rPr>
            </w:pPr>
          </w:p>
        </w:tc>
        <w:tc>
          <w:tcPr>
            <w:tcW w:w="701" w:type="dxa"/>
            <w:vMerge/>
            <w:vAlign w:val="center"/>
            <w:hideMark/>
          </w:tcPr>
          <w:p w14:paraId="3B378F26" w14:textId="77777777" w:rsidR="00CC1F0A" w:rsidRPr="004F077A" w:rsidRDefault="00CC1F0A" w:rsidP="004F077A">
            <w:pPr>
              <w:spacing w:after="0" w:line="240" w:lineRule="auto"/>
              <w:ind w:left="0" w:firstLine="0"/>
              <w:jc w:val="left"/>
              <w:rPr>
                <w:sz w:val="20"/>
                <w:szCs w:val="20"/>
              </w:rPr>
            </w:pPr>
          </w:p>
        </w:tc>
        <w:tc>
          <w:tcPr>
            <w:tcW w:w="702" w:type="dxa"/>
            <w:vMerge/>
            <w:vAlign w:val="center"/>
            <w:hideMark/>
          </w:tcPr>
          <w:p w14:paraId="5D7B6DDC" w14:textId="77777777" w:rsidR="00CC1F0A" w:rsidRPr="004F077A" w:rsidRDefault="00CC1F0A" w:rsidP="004F077A">
            <w:pPr>
              <w:spacing w:after="0" w:line="240" w:lineRule="auto"/>
              <w:ind w:left="0" w:firstLine="0"/>
              <w:jc w:val="left"/>
              <w:rPr>
                <w:sz w:val="20"/>
                <w:szCs w:val="20"/>
              </w:rPr>
            </w:pPr>
          </w:p>
        </w:tc>
        <w:tc>
          <w:tcPr>
            <w:tcW w:w="702" w:type="dxa"/>
            <w:vMerge/>
            <w:vAlign w:val="center"/>
            <w:hideMark/>
          </w:tcPr>
          <w:p w14:paraId="63326E95" w14:textId="77777777" w:rsidR="00CC1F0A" w:rsidRPr="004F077A" w:rsidRDefault="00CC1F0A" w:rsidP="004F077A">
            <w:pPr>
              <w:spacing w:after="0" w:line="240" w:lineRule="auto"/>
              <w:ind w:left="0" w:firstLine="0"/>
              <w:jc w:val="left"/>
              <w:rPr>
                <w:sz w:val="20"/>
                <w:szCs w:val="20"/>
              </w:rPr>
            </w:pPr>
          </w:p>
        </w:tc>
        <w:tc>
          <w:tcPr>
            <w:tcW w:w="702" w:type="dxa"/>
            <w:vMerge/>
            <w:vAlign w:val="center"/>
            <w:hideMark/>
          </w:tcPr>
          <w:p w14:paraId="20C925EB" w14:textId="77777777" w:rsidR="00CC1F0A" w:rsidRPr="004F077A" w:rsidRDefault="00CC1F0A" w:rsidP="004F077A">
            <w:pPr>
              <w:spacing w:after="0" w:line="240" w:lineRule="auto"/>
              <w:ind w:left="0" w:firstLine="0"/>
              <w:jc w:val="left"/>
              <w:rPr>
                <w:sz w:val="20"/>
                <w:szCs w:val="20"/>
              </w:rPr>
            </w:pPr>
          </w:p>
        </w:tc>
        <w:tc>
          <w:tcPr>
            <w:tcW w:w="702" w:type="dxa"/>
            <w:vMerge/>
            <w:vAlign w:val="center"/>
            <w:hideMark/>
          </w:tcPr>
          <w:p w14:paraId="5FC06F67" w14:textId="77777777" w:rsidR="00CC1F0A" w:rsidRPr="004F077A" w:rsidRDefault="00CC1F0A" w:rsidP="004F077A">
            <w:pPr>
              <w:spacing w:after="0" w:line="240" w:lineRule="auto"/>
              <w:ind w:left="0" w:firstLine="0"/>
              <w:jc w:val="left"/>
              <w:rPr>
                <w:sz w:val="20"/>
                <w:szCs w:val="20"/>
              </w:rPr>
            </w:pPr>
          </w:p>
        </w:tc>
        <w:tc>
          <w:tcPr>
            <w:tcW w:w="702" w:type="dxa"/>
            <w:vMerge/>
            <w:vAlign w:val="center"/>
            <w:hideMark/>
          </w:tcPr>
          <w:p w14:paraId="747EA3BF" w14:textId="77777777" w:rsidR="00CC1F0A" w:rsidRPr="004F077A" w:rsidRDefault="00CC1F0A" w:rsidP="004F077A">
            <w:pPr>
              <w:spacing w:after="0" w:line="240" w:lineRule="auto"/>
              <w:ind w:left="0" w:firstLine="0"/>
              <w:jc w:val="left"/>
              <w:rPr>
                <w:sz w:val="20"/>
                <w:szCs w:val="20"/>
              </w:rPr>
            </w:pPr>
          </w:p>
        </w:tc>
      </w:tr>
      <w:tr w:rsidR="00CC1F0A" w:rsidRPr="004F077A" w14:paraId="586562EF" w14:textId="77777777" w:rsidTr="009479C3">
        <w:trPr>
          <w:cantSplit/>
          <w:trHeight w:val="458"/>
        </w:trPr>
        <w:tc>
          <w:tcPr>
            <w:tcW w:w="4895" w:type="dxa"/>
            <w:vMerge w:val="restart"/>
            <w:shd w:val="clear" w:color="auto" w:fill="auto"/>
            <w:noWrap/>
            <w:hideMark/>
          </w:tcPr>
          <w:p w14:paraId="32F4ECE9" w14:textId="77777777" w:rsidR="00CC1F0A" w:rsidRPr="004F077A" w:rsidRDefault="00CC1F0A" w:rsidP="004F077A">
            <w:pPr>
              <w:spacing w:after="0" w:line="240" w:lineRule="auto"/>
              <w:ind w:left="0" w:firstLine="0"/>
              <w:jc w:val="left"/>
              <w:rPr>
                <w:sz w:val="20"/>
                <w:szCs w:val="20"/>
              </w:rPr>
            </w:pPr>
            <w:r w:rsidRPr="004F077A">
              <w:rPr>
                <w:sz w:val="20"/>
                <w:szCs w:val="20"/>
              </w:rPr>
              <w:t>1.10         Improve agricultural market infrastructure in rural and urban areas</w:t>
            </w:r>
          </w:p>
        </w:tc>
        <w:tc>
          <w:tcPr>
            <w:tcW w:w="701" w:type="dxa"/>
            <w:vMerge w:val="restart"/>
            <w:shd w:val="clear" w:color="auto" w:fill="auto"/>
            <w:noWrap/>
            <w:textDirection w:val="tbRl"/>
            <w:hideMark/>
          </w:tcPr>
          <w:p w14:paraId="79316342" w14:textId="77777777" w:rsidR="00CC1F0A" w:rsidRPr="004F077A" w:rsidRDefault="00CC1F0A" w:rsidP="004F077A">
            <w:pPr>
              <w:spacing w:after="0" w:line="240" w:lineRule="auto"/>
              <w:ind w:left="0" w:firstLine="0"/>
              <w:jc w:val="left"/>
              <w:rPr>
                <w:sz w:val="20"/>
                <w:szCs w:val="20"/>
              </w:rPr>
            </w:pPr>
            <w:r w:rsidRPr="004F077A">
              <w:rPr>
                <w:sz w:val="20"/>
                <w:szCs w:val="20"/>
              </w:rPr>
              <w:t>300</w:t>
            </w:r>
          </w:p>
        </w:tc>
        <w:tc>
          <w:tcPr>
            <w:tcW w:w="702" w:type="dxa"/>
            <w:vMerge w:val="restart"/>
            <w:shd w:val="clear" w:color="auto" w:fill="auto"/>
            <w:noWrap/>
            <w:textDirection w:val="tbRl"/>
            <w:hideMark/>
          </w:tcPr>
          <w:p w14:paraId="76B9D927" w14:textId="77777777" w:rsidR="00CC1F0A" w:rsidRPr="004F077A" w:rsidRDefault="00CC1F0A" w:rsidP="004F077A">
            <w:pPr>
              <w:spacing w:after="0" w:line="240" w:lineRule="auto"/>
              <w:ind w:left="0" w:firstLine="0"/>
              <w:jc w:val="left"/>
              <w:rPr>
                <w:sz w:val="20"/>
                <w:szCs w:val="20"/>
              </w:rPr>
            </w:pPr>
            <w:r w:rsidRPr="004F077A">
              <w:rPr>
                <w:sz w:val="20"/>
                <w:szCs w:val="20"/>
              </w:rPr>
              <w:t>60</w:t>
            </w:r>
          </w:p>
        </w:tc>
        <w:tc>
          <w:tcPr>
            <w:tcW w:w="702" w:type="dxa"/>
            <w:vMerge w:val="restart"/>
            <w:shd w:val="clear" w:color="auto" w:fill="auto"/>
            <w:noWrap/>
            <w:textDirection w:val="tbRl"/>
            <w:hideMark/>
          </w:tcPr>
          <w:p w14:paraId="52CCA8E0" w14:textId="77777777" w:rsidR="00CC1F0A" w:rsidRPr="004F077A" w:rsidRDefault="00CC1F0A" w:rsidP="004F077A">
            <w:pPr>
              <w:spacing w:after="0" w:line="240" w:lineRule="auto"/>
              <w:ind w:left="0" w:firstLine="0"/>
              <w:jc w:val="left"/>
              <w:rPr>
                <w:sz w:val="20"/>
                <w:szCs w:val="20"/>
              </w:rPr>
            </w:pPr>
            <w:r w:rsidRPr="004F077A">
              <w:rPr>
                <w:sz w:val="20"/>
                <w:szCs w:val="20"/>
              </w:rPr>
              <w:t>60</w:t>
            </w:r>
          </w:p>
        </w:tc>
        <w:tc>
          <w:tcPr>
            <w:tcW w:w="702" w:type="dxa"/>
            <w:vMerge w:val="restart"/>
            <w:shd w:val="clear" w:color="auto" w:fill="auto"/>
            <w:noWrap/>
            <w:textDirection w:val="tbRl"/>
            <w:hideMark/>
          </w:tcPr>
          <w:p w14:paraId="10776F05" w14:textId="77777777" w:rsidR="00CC1F0A" w:rsidRPr="004F077A" w:rsidRDefault="00CC1F0A" w:rsidP="004F077A">
            <w:pPr>
              <w:spacing w:after="0" w:line="240" w:lineRule="auto"/>
              <w:ind w:left="0" w:firstLine="0"/>
              <w:jc w:val="left"/>
              <w:rPr>
                <w:sz w:val="20"/>
                <w:szCs w:val="20"/>
              </w:rPr>
            </w:pPr>
            <w:r w:rsidRPr="004F077A">
              <w:rPr>
                <w:sz w:val="20"/>
                <w:szCs w:val="20"/>
              </w:rPr>
              <w:t>60</w:t>
            </w:r>
          </w:p>
        </w:tc>
        <w:tc>
          <w:tcPr>
            <w:tcW w:w="702" w:type="dxa"/>
            <w:vMerge w:val="restart"/>
            <w:shd w:val="clear" w:color="auto" w:fill="auto"/>
            <w:noWrap/>
            <w:textDirection w:val="tbRl"/>
            <w:hideMark/>
          </w:tcPr>
          <w:p w14:paraId="50EADDE5" w14:textId="77777777" w:rsidR="00CC1F0A" w:rsidRPr="004F077A" w:rsidRDefault="00CC1F0A" w:rsidP="004F077A">
            <w:pPr>
              <w:spacing w:after="0" w:line="240" w:lineRule="auto"/>
              <w:ind w:left="0" w:firstLine="0"/>
              <w:jc w:val="left"/>
              <w:rPr>
                <w:sz w:val="20"/>
                <w:szCs w:val="20"/>
              </w:rPr>
            </w:pPr>
            <w:r w:rsidRPr="004F077A">
              <w:rPr>
                <w:sz w:val="20"/>
                <w:szCs w:val="20"/>
              </w:rPr>
              <w:t>60</w:t>
            </w:r>
          </w:p>
        </w:tc>
        <w:tc>
          <w:tcPr>
            <w:tcW w:w="702" w:type="dxa"/>
            <w:vMerge w:val="restart"/>
            <w:shd w:val="clear" w:color="auto" w:fill="auto"/>
            <w:noWrap/>
            <w:textDirection w:val="tbRl"/>
            <w:hideMark/>
          </w:tcPr>
          <w:p w14:paraId="5D4F742E" w14:textId="77777777" w:rsidR="00CC1F0A" w:rsidRPr="004F077A" w:rsidRDefault="00CC1F0A" w:rsidP="004F077A">
            <w:pPr>
              <w:spacing w:after="0" w:line="240" w:lineRule="auto"/>
              <w:ind w:left="0" w:firstLine="0"/>
              <w:jc w:val="left"/>
              <w:rPr>
                <w:sz w:val="20"/>
                <w:szCs w:val="20"/>
              </w:rPr>
            </w:pPr>
            <w:r w:rsidRPr="004F077A">
              <w:rPr>
                <w:sz w:val="20"/>
                <w:szCs w:val="20"/>
              </w:rPr>
              <w:t>60</w:t>
            </w:r>
          </w:p>
        </w:tc>
      </w:tr>
      <w:tr w:rsidR="00CC1F0A" w:rsidRPr="004F077A" w14:paraId="083673A0" w14:textId="77777777" w:rsidTr="009479C3">
        <w:trPr>
          <w:trHeight w:val="458"/>
        </w:trPr>
        <w:tc>
          <w:tcPr>
            <w:tcW w:w="4895" w:type="dxa"/>
            <w:vMerge/>
            <w:vAlign w:val="center"/>
            <w:hideMark/>
          </w:tcPr>
          <w:p w14:paraId="44916029" w14:textId="77777777" w:rsidR="00CC1F0A" w:rsidRPr="004F077A" w:rsidRDefault="00CC1F0A" w:rsidP="004F077A">
            <w:pPr>
              <w:spacing w:after="0" w:line="240" w:lineRule="auto"/>
              <w:ind w:left="0" w:firstLine="0"/>
              <w:jc w:val="left"/>
              <w:rPr>
                <w:sz w:val="20"/>
                <w:szCs w:val="20"/>
              </w:rPr>
            </w:pPr>
          </w:p>
        </w:tc>
        <w:tc>
          <w:tcPr>
            <w:tcW w:w="701" w:type="dxa"/>
            <w:vMerge/>
            <w:vAlign w:val="center"/>
            <w:hideMark/>
          </w:tcPr>
          <w:p w14:paraId="1822EFF8" w14:textId="77777777" w:rsidR="00CC1F0A" w:rsidRPr="004F077A" w:rsidRDefault="00CC1F0A" w:rsidP="004F077A">
            <w:pPr>
              <w:spacing w:after="0" w:line="240" w:lineRule="auto"/>
              <w:ind w:left="0" w:firstLine="0"/>
              <w:jc w:val="left"/>
              <w:rPr>
                <w:sz w:val="20"/>
                <w:szCs w:val="20"/>
              </w:rPr>
            </w:pPr>
          </w:p>
        </w:tc>
        <w:tc>
          <w:tcPr>
            <w:tcW w:w="702" w:type="dxa"/>
            <w:vMerge/>
            <w:vAlign w:val="center"/>
            <w:hideMark/>
          </w:tcPr>
          <w:p w14:paraId="0F5CC63A" w14:textId="77777777" w:rsidR="00CC1F0A" w:rsidRPr="004F077A" w:rsidRDefault="00CC1F0A" w:rsidP="004F077A">
            <w:pPr>
              <w:spacing w:after="0" w:line="240" w:lineRule="auto"/>
              <w:ind w:left="0" w:firstLine="0"/>
              <w:jc w:val="left"/>
              <w:rPr>
                <w:sz w:val="20"/>
                <w:szCs w:val="20"/>
              </w:rPr>
            </w:pPr>
          </w:p>
        </w:tc>
        <w:tc>
          <w:tcPr>
            <w:tcW w:w="702" w:type="dxa"/>
            <w:vMerge/>
            <w:vAlign w:val="center"/>
            <w:hideMark/>
          </w:tcPr>
          <w:p w14:paraId="752D5D55" w14:textId="77777777" w:rsidR="00CC1F0A" w:rsidRPr="004F077A" w:rsidRDefault="00CC1F0A" w:rsidP="004F077A">
            <w:pPr>
              <w:spacing w:after="0" w:line="240" w:lineRule="auto"/>
              <w:ind w:left="0" w:firstLine="0"/>
              <w:jc w:val="left"/>
              <w:rPr>
                <w:sz w:val="20"/>
                <w:szCs w:val="20"/>
              </w:rPr>
            </w:pPr>
          </w:p>
        </w:tc>
        <w:tc>
          <w:tcPr>
            <w:tcW w:w="702" w:type="dxa"/>
            <w:vMerge/>
            <w:vAlign w:val="center"/>
            <w:hideMark/>
          </w:tcPr>
          <w:p w14:paraId="686283E8" w14:textId="77777777" w:rsidR="00CC1F0A" w:rsidRPr="004F077A" w:rsidRDefault="00CC1F0A" w:rsidP="004F077A">
            <w:pPr>
              <w:spacing w:after="0" w:line="240" w:lineRule="auto"/>
              <w:ind w:left="0" w:firstLine="0"/>
              <w:jc w:val="left"/>
              <w:rPr>
                <w:sz w:val="20"/>
                <w:szCs w:val="20"/>
              </w:rPr>
            </w:pPr>
          </w:p>
        </w:tc>
        <w:tc>
          <w:tcPr>
            <w:tcW w:w="702" w:type="dxa"/>
            <w:vMerge/>
            <w:vAlign w:val="center"/>
            <w:hideMark/>
          </w:tcPr>
          <w:p w14:paraId="266B4934" w14:textId="77777777" w:rsidR="00CC1F0A" w:rsidRPr="004F077A" w:rsidRDefault="00CC1F0A" w:rsidP="004F077A">
            <w:pPr>
              <w:spacing w:after="0" w:line="240" w:lineRule="auto"/>
              <w:ind w:left="0" w:firstLine="0"/>
              <w:jc w:val="left"/>
              <w:rPr>
                <w:sz w:val="20"/>
                <w:szCs w:val="20"/>
              </w:rPr>
            </w:pPr>
          </w:p>
        </w:tc>
        <w:tc>
          <w:tcPr>
            <w:tcW w:w="702" w:type="dxa"/>
            <w:vMerge/>
            <w:vAlign w:val="center"/>
            <w:hideMark/>
          </w:tcPr>
          <w:p w14:paraId="7CE41545" w14:textId="77777777" w:rsidR="00CC1F0A" w:rsidRPr="004F077A" w:rsidRDefault="00CC1F0A" w:rsidP="004F077A">
            <w:pPr>
              <w:spacing w:after="0" w:line="240" w:lineRule="auto"/>
              <w:ind w:left="0" w:firstLine="0"/>
              <w:jc w:val="left"/>
              <w:rPr>
                <w:sz w:val="20"/>
                <w:szCs w:val="20"/>
              </w:rPr>
            </w:pPr>
          </w:p>
        </w:tc>
      </w:tr>
      <w:tr w:rsidR="00CC1F0A" w:rsidRPr="004F077A" w14:paraId="5A8BE13D" w14:textId="77777777" w:rsidTr="009479C3">
        <w:trPr>
          <w:cantSplit/>
          <w:trHeight w:val="458"/>
        </w:trPr>
        <w:tc>
          <w:tcPr>
            <w:tcW w:w="4895" w:type="dxa"/>
            <w:vMerge w:val="restart"/>
            <w:shd w:val="clear" w:color="auto" w:fill="auto"/>
            <w:noWrap/>
            <w:hideMark/>
          </w:tcPr>
          <w:p w14:paraId="2BFE7CC5" w14:textId="77777777" w:rsidR="00CC1F0A" w:rsidRPr="004F077A" w:rsidRDefault="00CC1F0A" w:rsidP="004F077A">
            <w:pPr>
              <w:spacing w:after="0" w:line="240" w:lineRule="auto"/>
              <w:ind w:left="0" w:firstLine="0"/>
              <w:jc w:val="left"/>
              <w:rPr>
                <w:sz w:val="20"/>
                <w:szCs w:val="20"/>
              </w:rPr>
            </w:pPr>
            <w:r w:rsidRPr="004F077A">
              <w:rPr>
                <w:sz w:val="20"/>
                <w:szCs w:val="20"/>
              </w:rPr>
              <w:t>1.11 Develop new tourist sites</w:t>
            </w:r>
          </w:p>
        </w:tc>
        <w:tc>
          <w:tcPr>
            <w:tcW w:w="701" w:type="dxa"/>
            <w:vMerge w:val="restart"/>
            <w:shd w:val="clear" w:color="auto" w:fill="auto"/>
            <w:noWrap/>
            <w:textDirection w:val="tbRl"/>
            <w:hideMark/>
          </w:tcPr>
          <w:p w14:paraId="5D055B85" w14:textId="77777777" w:rsidR="00CC1F0A" w:rsidRPr="004F077A" w:rsidRDefault="00CC1F0A" w:rsidP="004F077A">
            <w:pPr>
              <w:spacing w:after="0" w:line="240" w:lineRule="auto"/>
              <w:ind w:left="0" w:firstLine="0"/>
              <w:jc w:val="left"/>
              <w:rPr>
                <w:sz w:val="20"/>
                <w:szCs w:val="20"/>
              </w:rPr>
            </w:pPr>
            <w:r w:rsidRPr="004F077A">
              <w:rPr>
                <w:sz w:val="20"/>
                <w:szCs w:val="20"/>
              </w:rPr>
              <w:t>50</w:t>
            </w:r>
          </w:p>
        </w:tc>
        <w:tc>
          <w:tcPr>
            <w:tcW w:w="702" w:type="dxa"/>
            <w:vMerge w:val="restart"/>
            <w:shd w:val="clear" w:color="auto" w:fill="auto"/>
            <w:noWrap/>
            <w:textDirection w:val="tbRl"/>
            <w:hideMark/>
          </w:tcPr>
          <w:p w14:paraId="3194E1DF" w14:textId="77777777" w:rsidR="00CC1F0A" w:rsidRPr="004F077A" w:rsidRDefault="00CC1F0A" w:rsidP="004F077A">
            <w:pPr>
              <w:spacing w:after="0" w:line="240" w:lineRule="auto"/>
              <w:ind w:left="0" w:firstLine="0"/>
              <w:jc w:val="left"/>
              <w:rPr>
                <w:sz w:val="20"/>
                <w:szCs w:val="20"/>
              </w:rPr>
            </w:pPr>
            <w:r w:rsidRPr="004F077A">
              <w:rPr>
                <w:sz w:val="20"/>
                <w:szCs w:val="20"/>
              </w:rPr>
              <w:t>10</w:t>
            </w:r>
          </w:p>
        </w:tc>
        <w:tc>
          <w:tcPr>
            <w:tcW w:w="702" w:type="dxa"/>
            <w:vMerge w:val="restart"/>
            <w:shd w:val="clear" w:color="auto" w:fill="auto"/>
            <w:noWrap/>
            <w:textDirection w:val="tbRl"/>
            <w:hideMark/>
          </w:tcPr>
          <w:p w14:paraId="37A9F8B6" w14:textId="77777777" w:rsidR="00CC1F0A" w:rsidRPr="004F077A" w:rsidRDefault="00CC1F0A" w:rsidP="004F077A">
            <w:pPr>
              <w:spacing w:after="0" w:line="240" w:lineRule="auto"/>
              <w:ind w:left="0" w:firstLine="0"/>
              <w:jc w:val="left"/>
              <w:rPr>
                <w:sz w:val="20"/>
                <w:szCs w:val="20"/>
              </w:rPr>
            </w:pPr>
            <w:r w:rsidRPr="004F077A">
              <w:rPr>
                <w:sz w:val="20"/>
                <w:szCs w:val="20"/>
              </w:rPr>
              <w:t>10</w:t>
            </w:r>
          </w:p>
        </w:tc>
        <w:tc>
          <w:tcPr>
            <w:tcW w:w="702" w:type="dxa"/>
            <w:vMerge w:val="restart"/>
            <w:shd w:val="clear" w:color="auto" w:fill="auto"/>
            <w:noWrap/>
            <w:textDirection w:val="tbRl"/>
            <w:hideMark/>
          </w:tcPr>
          <w:p w14:paraId="0EB729A6" w14:textId="77777777" w:rsidR="00CC1F0A" w:rsidRPr="004F077A" w:rsidRDefault="00CC1F0A" w:rsidP="004F077A">
            <w:pPr>
              <w:spacing w:after="0" w:line="240" w:lineRule="auto"/>
              <w:ind w:left="0" w:firstLine="0"/>
              <w:jc w:val="left"/>
              <w:rPr>
                <w:sz w:val="20"/>
                <w:szCs w:val="20"/>
              </w:rPr>
            </w:pPr>
            <w:r w:rsidRPr="004F077A">
              <w:rPr>
                <w:sz w:val="20"/>
                <w:szCs w:val="20"/>
              </w:rPr>
              <w:t>10</w:t>
            </w:r>
          </w:p>
        </w:tc>
        <w:tc>
          <w:tcPr>
            <w:tcW w:w="702" w:type="dxa"/>
            <w:vMerge w:val="restart"/>
            <w:shd w:val="clear" w:color="auto" w:fill="auto"/>
            <w:noWrap/>
            <w:textDirection w:val="tbRl"/>
            <w:hideMark/>
          </w:tcPr>
          <w:p w14:paraId="23C57C61" w14:textId="77777777" w:rsidR="00CC1F0A" w:rsidRPr="004F077A" w:rsidRDefault="00CC1F0A" w:rsidP="004F077A">
            <w:pPr>
              <w:spacing w:after="0" w:line="240" w:lineRule="auto"/>
              <w:ind w:left="0" w:firstLine="0"/>
              <w:jc w:val="left"/>
              <w:rPr>
                <w:sz w:val="20"/>
                <w:szCs w:val="20"/>
              </w:rPr>
            </w:pPr>
            <w:r w:rsidRPr="004F077A">
              <w:rPr>
                <w:sz w:val="20"/>
                <w:szCs w:val="20"/>
              </w:rPr>
              <w:t>10</w:t>
            </w:r>
          </w:p>
        </w:tc>
        <w:tc>
          <w:tcPr>
            <w:tcW w:w="702" w:type="dxa"/>
            <w:vMerge w:val="restart"/>
            <w:shd w:val="clear" w:color="auto" w:fill="auto"/>
            <w:noWrap/>
            <w:textDirection w:val="tbRl"/>
            <w:hideMark/>
          </w:tcPr>
          <w:p w14:paraId="6A415C1E" w14:textId="77777777" w:rsidR="00CC1F0A" w:rsidRPr="004F077A" w:rsidRDefault="00CC1F0A" w:rsidP="004F077A">
            <w:pPr>
              <w:spacing w:after="0" w:line="240" w:lineRule="auto"/>
              <w:ind w:left="0" w:firstLine="0"/>
              <w:jc w:val="left"/>
              <w:rPr>
                <w:sz w:val="20"/>
                <w:szCs w:val="20"/>
              </w:rPr>
            </w:pPr>
            <w:r w:rsidRPr="004F077A">
              <w:rPr>
                <w:sz w:val="20"/>
                <w:szCs w:val="20"/>
              </w:rPr>
              <w:t>10</w:t>
            </w:r>
          </w:p>
        </w:tc>
      </w:tr>
      <w:tr w:rsidR="00CC1F0A" w:rsidRPr="004F077A" w14:paraId="5492C2E1" w14:textId="77777777" w:rsidTr="009479C3">
        <w:trPr>
          <w:trHeight w:val="458"/>
        </w:trPr>
        <w:tc>
          <w:tcPr>
            <w:tcW w:w="4895" w:type="dxa"/>
            <w:vMerge/>
            <w:vAlign w:val="center"/>
            <w:hideMark/>
          </w:tcPr>
          <w:p w14:paraId="434CC3B1" w14:textId="77777777" w:rsidR="00CC1F0A" w:rsidRPr="004F077A" w:rsidRDefault="00CC1F0A" w:rsidP="004F077A">
            <w:pPr>
              <w:spacing w:after="0" w:line="240" w:lineRule="auto"/>
              <w:ind w:left="0" w:firstLine="0"/>
              <w:jc w:val="left"/>
              <w:rPr>
                <w:sz w:val="20"/>
                <w:szCs w:val="20"/>
              </w:rPr>
            </w:pPr>
          </w:p>
        </w:tc>
        <w:tc>
          <w:tcPr>
            <w:tcW w:w="701" w:type="dxa"/>
            <w:vMerge/>
            <w:vAlign w:val="center"/>
            <w:hideMark/>
          </w:tcPr>
          <w:p w14:paraId="72FC31AB" w14:textId="77777777" w:rsidR="00CC1F0A" w:rsidRPr="004F077A" w:rsidRDefault="00CC1F0A" w:rsidP="004F077A">
            <w:pPr>
              <w:spacing w:after="0" w:line="240" w:lineRule="auto"/>
              <w:ind w:left="0" w:firstLine="0"/>
              <w:jc w:val="left"/>
              <w:rPr>
                <w:sz w:val="20"/>
                <w:szCs w:val="20"/>
              </w:rPr>
            </w:pPr>
          </w:p>
        </w:tc>
        <w:tc>
          <w:tcPr>
            <w:tcW w:w="702" w:type="dxa"/>
            <w:vMerge/>
            <w:vAlign w:val="center"/>
            <w:hideMark/>
          </w:tcPr>
          <w:p w14:paraId="500A5B31" w14:textId="77777777" w:rsidR="00CC1F0A" w:rsidRPr="004F077A" w:rsidRDefault="00CC1F0A" w:rsidP="004F077A">
            <w:pPr>
              <w:spacing w:after="0" w:line="240" w:lineRule="auto"/>
              <w:ind w:left="0" w:firstLine="0"/>
              <w:jc w:val="left"/>
              <w:rPr>
                <w:sz w:val="20"/>
                <w:szCs w:val="20"/>
              </w:rPr>
            </w:pPr>
          </w:p>
        </w:tc>
        <w:tc>
          <w:tcPr>
            <w:tcW w:w="702" w:type="dxa"/>
            <w:vMerge/>
            <w:vAlign w:val="center"/>
            <w:hideMark/>
          </w:tcPr>
          <w:p w14:paraId="38593A32" w14:textId="77777777" w:rsidR="00CC1F0A" w:rsidRPr="004F077A" w:rsidRDefault="00CC1F0A" w:rsidP="004F077A">
            <w:pPr>
              <w:spacing w:after="0" w:line="240" w:lineRule="auto"/>
              <w:ind w:left="0" w:firstLine="0"/>
              <w:jc w:val="left"/>
              <w:rPr>
                <w:sz w:val="20"/>
                <w:szCs w:val="20"/>
              </w:rPr>
            </w:pPr>
          </w:p>
        </w:tc>
        <w:tc>
          <w:tcPr>
            <w:tcW w:w="702" w:type="dxa"/>
            <w:vMerge/>
            <w:vAlign w:val="center"/>
            <w:hideMark/>
          </w:tcPr>
          <w:p w14:paraId="521A705F" w14:textId="77777777" w:rsidR="00CC1F0A" w:rsidRPr="004F077A" w:rsidRDefault="00CC1F0A" w:rsidP="004F077A">
            <w:pPr>
              <w:spacing w:after="0" w:line="240" w:lineRule="auto"/>
              <w:ind w:left="0" w:firstLine="0"/>
              <w:jc w:val="left"/>
              <w:rPr>
                <w:sz w:val="20"/>
                <w:szCs w:val="20"/>
              </w:rPr>
            </w:pPr>
          </w:p>
        </w:tc>
        <w:tc>
          <w:tcPr>
            <w:tcW w:w="702" w:type="dxa"/>
            <w:vMerge/>
            <w:vAlign w:val="center"/>
            <w:hideMark/>
          </w:tcPr>
          <w:p w14:paraId="5B55CF0B" w14:textId="77777777" w:rsidR="00CC1F0A" w:rsidRPr="004F077A" w:rsidRDefault="00CC1F0A" w:rsidP="004F077A">
            <w:pPr>
              <w:spacing w:after="0" w:line="240" w:lineRule="auto"/>
              <w:ind w:left="0" w:firstLine="0"/>
              <w:jc w:val="left"/>
              <w:rPr>
                <w:sz w:val="20"/>
                <w:szCs w:val="20"/>
              </w:rPr>
            </w:pPr>
          </w:p>
        </w:tc>
        <w:tc>
          <w:tcPr>
            <w:tcW w:w="702" w:type="dxa"/>
            <w:vMerge/>
            <w:vAlign w:val="center"/>
            <w:hideMark/>
          </w:tcPr>
          <w:p w14:paraId="05F4AD5F" w14:textId="77777777" w:rsidR="00CC1F0A" w:rsidRPr="004F077A" w:rsidRDefault="00CC1F0A" w:rsidP="004F077A">
            <w:pPr>
              <w:spacing w:after="0" w:line="240" w:lineRule="auto"/>
              <w:ind w:left="0" w:firstLine="0"/>
              <w:jc w:val="left"/>
              <w:rPr>
                <w:sz w:val="20"/>
                <w:szCs w:val="20"/>
              </w:rPr>
            </w:pPr>
          </w:p>
        </w:tc>
      </w:tr>
      <w:tr w:rsidR="00CC1F0A" w:rsidRPr="004F077A" w14:paraId="5B8EBE1E" w14:textId="77777777" w:rsidTr="009479C3">
        <w:trPr>
          <w:cantSplit/>
          <w:trHeight w:val="458"/>
        </w:trPr>
        <w:tc>
          <w:tcPr>
            <w:tcW w:w="4895" w:type="dxa"/>
            <w:vMerge w:val="restart"/>
            <w:shd w:val="clear" w:color="auto" w:fill="auto"/>
            <w:noWrap/>
            <w:hideMark/>
          </w:tcPr>
          <w:p w14:paraId="1D4B0AFB" w14:textId="77777777" w:rsidR="00CC1F0A" w:rsidRPr="004F077A" w:rsidRDefault="00CC1F0A" w:rsidP="004F077A">
            <w:pPr>
              <w:spacing w:after="0" w:line="240" w:lineRule="auto"/>
              <w:ind w:left="0" w:firstLine="0"/>
              <w:jc w:val="left"/>
              <w:rPr>
                <w:sz w:val="20"/>
                <w:szCs w:val="20"/>
              </w:rPr>
            </w:pPr>
            <w:r w:rsidRPr="004F077A">
              <w:rPr>
                <w:bCs/>
                <w:sz w:val="20"/>
                <w:szCs w:val="20"/>
              </w:rPr>
              <w:t>1.12  Improve coordination, planning, regulation and monitoring of water resources at catchment level</w:t>
            </w:r>
          </w:p>
        </w:tc>
        <w:tc>
          <w:tcPr>
            <w:tcW w:w="701" w:type="dxa"/>
            <w:vMerge w:val="restart"/>
            <w:shd w:val="clear" w:color="auto" w:fill="auto"/>
            <w:noWrap/>
            <w:textDirection w:val="tbRl"/>
            <w:hideMark/>
          </w:tcPr>
          <w:p w14:paraId="62F0FF78" w14:textId="77777777" w:rsidR="00CC1F0A" w:rsidRPr="004F077A" w:rsidRDefault="00CC1F0A" w:rsidP="004F077A">
            <w:pPr>
              <w:spacing w:after="0" w:line="240" w:lineRule="auto"/>
              <w:ind w:left="0" w:firstLine="0"/>
              <w:jc w:val="left"/>
              <w:rPr>
                <w:sz w:val="20"/>
                <w:szCs w:val="20"/>
              </w:rPr>
            </w:pPr>
            <w:r w:rsidRPr="004F077A">
              <w:rPr>
                <w:sz w:val="20"/>
                <w:szCs w:val="20"/>
              </w:rPr>
              <w:t> </w:t>
            </w:r>
          </w:p>
        </w:tc>
        <w:tc>
          <w:tcPr>
            <w:tcW w:w="702" w:type="dxa"/>
            <w:vMerge w:val="restart"/>
            <w:shd w:val="clear" w:color="auto" w:fill="auto"/>
            <w:noWrap/>
            <w:textDirection w:val="tbRl"/>
            <w:hideMark/>
          </w:tcPr>
          <w:p w14:paraId="528598F3" w14:textId="77777777" w:rsidR="00CC1F0A" w:rsidRPr="004F077A" w:rsidRDefault="00CC1F0A" w:rsidP="004F077A">
            <w:pPr>
              <w:spacing w:after="0" w:line="240" w:lineRule="auto"/>
              <w:ind w:left="0" w:firstLine="0"/>
              <w:jc w:val="left"/>
              <w:rPr>
                <w:sz w:val="20"/>
                <w:szCs w:val="20"/>
              </w:rPr>
            </w:pPr>
            <w:r w:rsidRPr="004F077A">
              <w:rPr>
                <w:sz w:val="20"/>
                <w:szCs w:val="20"/>
              </w:rPr>
              <w:t> </w:t>
            </w:r>
          </w:p>
        </w:tc>
        <w:tc>
          <w:tcPr>
            <w:tcW w:w="702" w:type="dxa"/>
            <w:vMerge w:val="restart"/>
            <w:shd w:val="clear" w:color="auto" w:fill="auto"/>
            <w:noWrap/>
            <w:textDirection w:val="tbRl"/>
            <w:hideMark/>
          </w:tcPr>
          <w:p w14:paraId="6A4993DE" w14:textId="77777777" w:rsidR="00CC1F0A" w:rsidRPr="004F077A" w:rsidRDefault="00CC1F0A" w:rsidP="004F077A">
            <w:pPr>
              <w:spacing w:after="0" w:line="240" w:lineRule="auto"/>
              <w:ind w:left="0" w:firstLine="0"/>
              <w:jc w:val="left"/>
              <w:rPr>
                <w:sz w:val="20"/>
                <w:szCs w:val="20"/>
              </w:rPr>
            </w:pPr>
            <w:r w:rsidRPr="004F077A">
              <w:rPr>
                <w:sz w:val="20"/>
                <w:szCs w:val="20"/>
              </w:rPr>
              <w:t> </w:t>
            </w:r>
          </w:p>
        </w:tc>
        <w:tc>
          <w:tcPr>
            <w:tcW w:w="702" w:type="dxa"/>
            <w:vMerge w:val="restart"/>
            <w:shd w:val="clear" w:color="auto" w:fill="auto"/>
            <w:noWrap/>
            <w:textDirection w:val="tbRl"/>
            <w:hideMark/>
          </w:tcPr>
          <w:p w14:paraId="23BA9393" w14:textId="77777777" w:rsidR="00CC1F0A" w:rsidRPr="004F077A" w:rsidRDefault="00CC1F0A" w:rsidP="004F077A">
            <w:pPr>
              <w:spacing w:after="0" w:line="240" w:lineRule="auto"/>
              <w:ind w:left="0" w:firstLine="0"/>
              <w:jc w:val="left"/>
              <w:rPr>
                <w:sz w:val="20"/>
                <w:szCs w:val="20"/>
              </w:rPr>
            </w:pPr>
            <w:r w:rsidRPr="004F077A">
              <w:rPr>
                <w:sz w:val="20"/>
                <w:szCs w:val="20"/>
              </w:rPr>
              <w:t> </w:t>
            </w:r>
          </w:p>
        </w:tc>
        <w:tc>
          <w:tcPr>
            <w:tcW w:w="702" w:type="dxa"/>
            <w:vMerge w:val="restart"/>
            <w:shd w:val="clear" w:color="auto" w:fill="auto"/>
            <w:noWrap/>
            <w:textDirection w:val="tbRl"/>
            <w:hideMark/>
          </w:tcPr>
          <w:p w14:paraId="47BC45C5" w14:textId="77777777" w:rsidR="00CC1F0A" w:rsidRPr="004F077A" w:rsidRDefault="00CC1F0A" w:rsidP="004F077A">
            <w:pPr>
              <w:spacing w:after="0" w:line="240" w:lineRule="auto"/>
              <w:ind w:left="0" w:firstLine="0"/>
              <w:jc w:val="left"/>
              <w:rPr>
                <w:sz w:val="20"/>
                <w:szCs w:val="20"/>
              </w:rPr>
            </w:pPr>
            <w:r w:rsidRPr="004F077A">
              <w:rPr>
                <w:sz w:val="20"/>
                <w:szCs w:val="20"/>
              </w:rPr>
              <w:t> </w:t>
            </w:r>
          </w:p>
        </w:tc>
        <w:tc>
          <w:tcPr>
            <w:tcW w:w="702" w:type="dxa"/>
            <w:vMerge w:val="restart"/>
            <w:shd w:val="clear" w:color="auto" w:fill="auto"/>
            <w:noWrap/>
            <w:textDirection w:val="tbRl"/>
            <w:hideMark/>
          </w:tcPr>
          <w:p w14:paraId="1CCD6877" w14:textId="77777777" w:rsidR="00CC1F0A" w:rsidRPr="004F077A" w:rsidRDefault="00CC1F0A" w:rsidP="004F077A">
            <w:pPr>
              <w:spacing w:after="0" w:line="240" w:lineRule="auto"/>
              <w:ind w:left="0" w:firstLine="0"/>
              <w:jc w:val="left"/>
              <w:rPr>
                <w:sz w:val="20"/>
                <w:szCs w:val="20"/>
              </w:rPr>
            </w:pPr>
            <w:r w:rsidRPr="004F077A">
              <w:rPr>
                <w:sz w:val="20"/>
                <w:szCs w:val="20"/>
              </w:rPr>
              <w:t> </w:t>
            </w:r>
          </w:p>
        </w:tc>
      </w:tr>
      <w:tr w:rsidR="00CC1F0A" w:rsidRPr="004F077A" w14:paraId="360F1EC1" w14:textId="77777777" w:rsidTr="009479C3">
        <w:trPr>
          <w:trHeight w:val="458"/>
        </w:trPr>
        <w:tc>
          <w:tcPr>
            <w:tcW w:w="4895" w:type="dxa"/>
            <w:vMerge/>
            <w:vAlign w:val="center"/>
            <w:hideMark/>
          </w:tcPr>
          <w:p w14:paraId="0E207824" w14:textId="77777777" w:rsidR="00CC1F0A" w:rsidRPr="004F077A" w:rsidRDefault="00CC1F0A" w:rsidP="004F077A">
            <w:pPr>
              <w:spacing w:after="0" w:line="240" w:lineRule="auto"/>
              <w:ind w:left="0" w:firstLine="0"/>
              <w:jc w:val="left"/>
              <w:rPr>
                <w:sz w:val="20"/>
                <w:szCs w:val="20"/>
              </w:rPr>
            </w:pPr>
          </w:p>
        </w:tc>
        <w:tc>
          <w:tcPr>
            <w:tcW w:w="701" w:type="dxa"/>
            <w:vMerge/>
            <w:vAlign w:val="center"/>
            <w:hideMark/>
          </w:tcPr>
          <w:p w14:paraId="0EADBE7E" w14:textId="77777777" w:rsidR="00CC1F0A" w:rsidRPr="004F077A" w:rsidRDefault="00CC1F0A" w:rsidP="004F077A">
            <w:pPr>
              <w:spacing w:after="0" w:line="240" w:lineRule="auto"/>
              <w:ind w:left="0" w:firstLine="0"/>
              <w:jc w:val="left"/>
              <w:rPr>
                <w:sz w:val="20"/>
                <w:szCs w:val="20"/>
              </w:rPr>
            </w:pPr>
          </w:p>
        </w:tc>
        <w:tc>
          <w:tcPr>
            <w:tcW w:w="702" w:type="dxa"/>
            <w:vMerge/>
            <w:vAlign w:val="center"/>
            <w:hideMark/>
          </w:tcPr>
          <w:p w14:paraId="3A71B134" w14:textId="77777777" w:rsidR="00CC1F0A" w:rsidRPr="004F077A" w:rsidRDefault="00CC1F0A" w:rsidP="004F077A">
            <w:pPr>
              <w:spacing w:after="0" w:line="240" w:lineRule="auto"/>
              <w:ind w:left="0" w:firstLine="0"/>
              <w:jc w:val="left"/>
              <w:rPr>
                <w:sz w:val="20"/>
                <w:szCs w:val="20"/>
              </w:rPr>
            </w:pPr>
          </w:p>
        </w:tc>
        <w:tc>
          <w:tcPr>
            <w:tcW w:w="702" w:type="dxa"/>
            <w:vMerge/>
            <w:vAlign w:val="center"/>
            <w:hideMark/>
          </w:tcPr>
          <w:p w14:paraId="36A7F208" w14:textId="77777777" w:rsidR="00CC1F0A" w:rsidRPr="004F077A" w:rsidRDefault="00CC1F0A" w:rsidP="004F077A">
            <w:pPr>
              <w:spacing w:after="0" w:line="240" w:lineRule="auto"/>
              <w:ind w:left="0" w:firstLine="0"/>
              <w:jc w:val="left"/>
              <w:rPr>
                <w:sz w:val="20"/>
                <w:szCs w:val="20"/>
              </w:rPr>
            </w:pPr>
          </w:p>
        </w:tc>
        <w:tc>
          <w:tcPr>
            <w:tcW w:w="702" w:type="dxa"/>
            <w:vMerge/>
            <w:vAlign w:val="center"/>
            <w:hideMark/>
          </w:tcPr>
          <w:p w14:paraId="63FCE416" w14:textId="77777777" w:rsidR="00CC1F0A" w:rsidRPr="004F077A" w:rsidRDefault="00CC1F0A" w:rsidP="004F077A">
            <w:pPr>
              <w:spacing w:after="0" w:line="240" w:lineRule="auto"/>
              <w:ind w:left="0" w:firstLine="0"/>
              <w:jc w:val="left"/>
              <w:rPr>
                <w:sz w:val="20"/>
                <w:szCs w:val="20"/>
              </w:rPr>
            </w:pPr>
          </w:p>
        </w:tc>
        <w:tc>
          <w:tcPr>
            <w:tcW w:w="702" w:type="dxa"/>
            <w:vMerge/>
            <w:vAlign w:val="center"/>
            <w:hideMark/>
          </w:tcPr>
          <w:p w14:paraId="77C70F42" w14:textId="77777777" w:rsidR="00CC1F0A" w:rsidRPr="004F077A" w:rsidRDefault="00CC1F0A" w:rsidP="004F077A">
            <w:pPr>
              <w:spacing w:after="0" w:line="240" w:lineRule="auto"/>
              <w:ind w:left="0" w:firstLine="0"/>
              <w:jc w:val="left"/>
              <w:rPr>
                <w:sz w:val="20"/>
                <w:szCs w:val="20"/>
              </w:rPr>
            </w:pPr>
          </w:p>
        </w:tc>
        <w:tc>
          <w:tcPr>
            <w:tcW w:w="702" w:type="dxa"/>
            <w:vMerge/>
            <w:vAlign w:val="center"/>
            <w:hideMark/>
          </w:tcPr>
          <w:p w14:paraId="2AA14D11" w14:textId="77777777" w:rsidR="00CC1F0A" w:rsidRPr="004F077A" w:rsidRDefault="00CC1F0A" w:rsidP="004F077A">
            <w:pPr>
              <w:spacing w:after="0" w:line="240" w:lineRule="auto"/>
              <w:ind w:left="0" w:firstLine="0"/>
              <w:jc w:val="left"/>
              <w:rPr>
                <w:sz w:val="20"/>
                <w:szCs w:val="20"/>
              </w:rPr>
            </w:pPr>
          </w:p>
        </w:tc>
      </w:tr>
      <w:tr w:rsidR="00CC1F0A" w:rsidRPr="004F077A" w14:paraId="0CB51DAC" w14:textId="77777777" w:rsidTr="009479C3">
        <w:trPr>
          <w:cantSplit/>
          <w:trHeight w:val="458"/>
        </w:trPr>
        <w:tc>
          <w:tcPr>
            <w:tcW w:w="4895" w:type="dxa"/>
            <w:vMerge w:val="restart"/>
            <w:shd w:val="clear" w:color="auto" w:fill="auto"/>
            <w:noWrap/>
            <w:hideMark/>
          </w:tcPr>
          <w:p w14:paraId="7D1B941F" w14:textId="77777777" w:rsidR="00CC1F0A" w:rsidRPr="004F077A" w:rsidRDefault="00CC1F0A" w:rsidP="004F077A">
            <w:pPr>
              <w:spacing w:after="0" w:line="240" w:lineRule="auto"/>
              <w:ind w:left="0" w:firstLine="0"/>
              <w:jc w:val="left"/>
              <w:rPr>
                <w:sz w:val="20"/>
                <w:szCs w:val="20"/>
              </w:rPr>
            </w:pPr>
            <w:r w:rsidRPr="004F077A">
              <w:rPr>
                <w:sz w:val="20"/>
                <w:szCs w:val="20"/>
              </w:rPr>
              <w:t>1.13  Develop and implement a Land Valuation Management Information System</w:t>
            </w:r>
          </w:p>
        </w:tc>
        <w:tc>
          <w:tcPr>
            <w:tcW w:w="701" w:type="dxa"/>
            <w:vMerge w:val="restart"/>
            <w:shd w:val="clear" w:color="auto" w:fill="auto"/>
            <w:noWrap/>
            <w:textDirection w:val="tbRl"/>
            <w:hideMark/>
          </w:tcPr>
          <w:p w14:paraId="260E6A71" w14:textId="77777777" w:rsidR="00CC1F0A" w:rsidRPr="004F077A" w:rsidRDefault="00CC1F0A" w:rsidP="004F077A">
            <w:pPr>
              <w:spacing w:after="0" w:line="240" w:lineRule="auto"/>
              <w:ind w:left="0" w:firstLine="0"/>
              <w:jc w:val="left"/>
              <w:rPr>
                <w:sz w:val="20"/>
                <w:szCs w:val="20"/>
              </w:rPr>
            </w:pPr>
            <w:r w:rsidRPr="004F077A">
              <w:rPr>
                <w:sz w:val="20"/>
                <w:szCs w:val="20"/>
              </w:rPr>
              <w:t> </w:t>
            </w:r>
          </w:p>
        </w:tc>
        <w:tc>
          <w:tcPr>
            <w:tcW w:w="702" w:type="dxa"/>
            <w:vMerge w:val="restart"/>
            <w:shd w:val="clear" w:color="auto" w:fill="auto"/>
            <w:noWrap/>
            <w:textDirection w:val="tbRl"/>
            <w:hideMark/>
          </w:tcPr>
          <w:p w14:paraId="12162A39" w14:textId="77777777" w:rsidR="00CC1F0A" w:rsidRPr="004F077A" w:rsidRDefault="00CC1F0A" w:rsidP="004F077A">
            <w:pPr>
              <w:spacing w:after="0" w:line="240" w:lineRule="auto"/>
              <w:ind w:left="0" w:firstLine="0"/>
              <w:jc w:val="left"/>
              <w:rPr>
                <w:sz w:val="20"/>
                <w:szCs w:val="20"/>
              </w:rPr>
            </w:pPr>
            <w:r w:rsidRPr="004F077A">
              <w:rPr>
                <w:sz w:val="20"/>
                <w:szCs w:val="20"/>
              </w:rPr>
              <w:t> </w:t>
            </w:r>
          </w:p>
        </w:tc>
        <w:tc>
          <w:tcPr>
            <w:tcW w:w="702" w:type="dxa"/>
            <w:vMerge w:val="restart"/>
            <w:shd w:val="clear" w:color="auto" w:fill="auto"/>
            <w:noWrap/>
            <w:textDirection w:val="tbRl"/>
            <w:hideMark/>
          </w:tcPr>
          <w:p w14:paraId="775E96E2" w14:textId="77777777" w:rsidR="00CC1F0A" w:rsidRPr="004F077A" w:rsidRDefault="00CC1F0A" w:rsidP="004F077A">
            <w:pPr>
              <w:spacing w:after="0" w:line="240" w:lineRule="auto"/>
              <w:ind w:left="0" w:firstLine="0"/>
              <w:jc w:val="left"/>
              <w:rPr>
                <w:sz w:val="20"/>
                <w:szCs w:val="20"/>
              </w:rPr>
            </w:pPr>
            <w:r w:rsidRPr="004F077A">
              <w:rPr>
                <w:sz w:val="20"/>
                <w:szCs w:val="20"/>
              </w:rPr>
              <w:t> </w:t>
            </w:r>
          </w:p>
        </w:tc>
        <w:tc>
          <w:tcPr>
            <w:tcW w:w="702" w:type="dxa"/>
            <w:vMerge w:val="restart"/>
            <w:shd w:val="clear" w:color="auto" w:fill="auto"/>
            <w:noWrap/>
            <w:textDirection w:val="tbRl"/>
            <w:hideMark/>
          </w:tcPr>
          <w:p w14:paraId="02CF5590" w14:textId="77777777" w:rsidR="00CC1F0A" w:rsidRPr="004F077A" w:rsidRDefault="00CC1F0A" w:rsidP="004F077A">
            <w:pPr>
              <w:spacing w:after="0" w:line="240" w:lineRule="auto"/>
              <w:ind w:left="0" w:firstLine="0"/>
              <w:jc w:val="left"/>
              <w:rPr>
                <w:sz w:val="20"/>
                <w:szCs w:val="20"/>
              </w:rPr>
            </w:pPr>
            <w:r w:rsidRPr="004F077A">
              <w:rPr>
                <w:sz w:val="20"/>
                <w:szCs w:val="20"/>
              </w:rPr>
              <w:t> </w:t>
            </w:r>
          </w:p>
        </w:tc>
        <w:tc>
          <w:tcPr>
            <w:tcW w:w="702" w:type="dxa"/>
            <w:vMerge w:val="restart"/>
            <w:shd w:val="clear" w:color="auto" w:fill="auto"/>
            <w:noWrap/>
            <w:textDirection w:val="tbRl"/>
            <w:hideMark/>
          </w:tcPr>
          <w:p w14:paraId="671239B8" w14:textId="77777777" w:rsidR="00CC1F0A" w:rsidRPr="004F077A" w:rsidRDefault="00CC1F0A" w:rsidP="004F077A">
            <w:pPr>
              <w:spacing w:after="0" w:line="240" w:lineRule="auto"/>
              <w:ind w:left="0" w:firstLine="0"/>
              <w:jc w:val="left"/>
              <w:rPr>
                <w:sz w:val="20"/>
                <w:szCs w:val="20"/>
              </w:rPr>
            </w:pPr>
            <w:r w:rsidRPr="004F077A">
              <w:rPr>
                <w:sz w:val="20"/>
                <w:szCs w:val="20"/>
              </w:rPr>
              <w:t> </w:t>
            </w:r>
          </w:p>
        </w:tc>
        <w:tc>
          <w:tcPr>
            <w:tcW w:w="702" w:type="dxa"/>
            <w:vMerge w:val="restart"/>
            <w:shd w:val="clear" w:color="auto" w:fill="auto"/>
            <w:noWrap/>
            <w:textDirection w:val="tbRl"/>
            <w:hideMark/>
          </w:tcPr>
          <w:p w14:paraId="413D41D4" w14:textId="77777777" w:rsidR="00CC1F0A" w:rsidRPr="004F077A" w:rsidRDefault="00CC1F0A" w:rsidP="004F077A">
            <w:pPr>
              <w:spacing w:after="0" w:line="240" w:lineRule="auto"/>
              <w:ind w:left="0" w:firstLine="0"/>
              <w:jc w:val="left"/>
              <w:rPr>
                <w:sz w:val="20"/>
                <w:szCs w:val="20"/>
              </w:rPr>
            </w:pPr>
            <w:r w:rsidRPr="004F077A">
              <w:rPr>
                <w:sz w:val="20"/>
                <w:szCs w:val="20"/>
              </w:rPr>
              <w:t> </w:t>
            </w:r>
          </w:p>
        </w:tc>
      </w:tr>
      <w:tr w:rsidR="00CC1F0A" w:rsidRPr="004F077A" w14:paraId="6264B818" w14:textId="77777777" w:rsidTr="009479C3">
        <w:trPr>
          <w:trHeight w:val="458"/>
        </w:trPr>
        <w:tc>
          <w:tcPr>
            <w:tcW w:w="4895" w:type="dxa"/>
            <w:vMerge/>
            <w:vAlign w:val="center"/>
            <w:hideMark/>
          </w:tcPr>
          <w:p w14:paraId="1B3FFF71" w14:textId="77777777" w:rsidR="00CC1F0A" w:rsidRPr="004F077A" w:rsidRDefault="00CC1F0A" w:rsidP="004F077A">
            <w:pPr>
              <w:spacing w:after="0" w:line="240" w:lineRule="auto"/>
              <w:ind w:left="0" w:firstLine="0"/>
              <w:jc w:val="left"/>
              <w:rPr>
                <w:sz w:val="20"/>
                <w:szCs w:val="20"/>
              </w:rPr>
            </w:pPr>
          </w:p>
        </w:tc>
        <w:tc>
          <w:tcPr>
            <w:tcW w:w="701" w:type="dxa"/>
            <w:vMerge/>
            <w:vAlign w:val="center"/>
            <w:hideMark/>
          </w:tcPr>
          <w:p w14:paraId="01374F1F" w14:textId="77777777" w:rsidR="00CC1F0A" w:rsidRPr="004F077A" w:rsidRDefault="00CC1F0A" w:rsidP="004F077A">
            <w:pPr>
              <w:spacing w:after="0" w:line="240" w:lineRule="auto"/>
              <w:ind w:left="0" w:firstLine="0"/>
              <w:jc w:val="left"/>
              <w:rPr>
                <w:sz w:val="20"/>
                <w:szCs w:val="20"/>
              </w:rPr>
            </w:pPr>
          </w:p>
        </w:tc>
        <w:tc>
          <w:tcPr>
            <w:tcW w:w="702" w:type="dxa"/>
            <w:vMerge/>
            <w:vAlign w:val="center"/>
            <w:hideMark/>
          </w:tcPr>
          <w:p w14:paraId="41E30D29" w14:textId="77777777" w:rsidR="00CC1F0A" w:rsidRPr="004F077A" w:rsidRDefault="00CC1F0A" w:rsidP="004F077A">
            <w:pPr>
              <w:spacing w:after="0" w:line="240" w:lineRule="auto"/>
              <w:ind w:left="0" w:firstLine="0"/>
              <w:jc w:val="left"/>
              <w:rPr>
                <w:sz w:val="20"/>
                <w:szCs w:val="20"/>
              </w:rPr>
            </w:pPr>
          </w:p>
        </w:tc>
        <w:tc>
          <w:tcPr>
            <w:tcW w:w="702" w:type="dxa"/>
            <w:vMerge/>
            <w:vAlign w:val="center"/>
            <w:hideMark/>
          </w:tcPr>
          <w:p w14:paraId="3E7CC0E0" w14:textId="77777777" w:rsidR="00CC1F0A" w:rsidRPr="004F077A" w:rsidRDefault="00CC1F0A" w:rsidP="004F077A">
            <w:pPr>
              <w:spacing w:after="0" w:line="240" w:lineRule="auto"/>
              <w:ind w:left="0" w:firstLine="0"/>
              <w:jc w:val="left"/>
              <w:rPr>
                <w:sz w:val="20"/>
                <w:szCs w:val="20"/>
              </w:rPr>
            </w:pPr>
          </w:p>
        </w:tc>
        <w:tc>
          <w:tcPr>
            <w:tcW w:w="702" w:type="dxa"/>
            <w:vMerge/>
            <w:vAlign w:val="center"/>
            <w:hideMark/>
          </w:tcPr>
          <w:p w14:paraId="530034A7" w14:textId="77777777" w:rsidR="00CC1F0A" w:rsidRPr="004F077A" w:rsidRDefault="00CC1F0A" w:rsidP="004F077A">
            <w:pPr>
              <w:spacing w:after="0" w:line="240" w:lineRule="auto"/>
              <w:ind w:left="0" w:firstLine="0"/>
              <w:jc w:val="left"/>
              <w:rPr>
                <w:sz w:val="20"/>
                <w:szCs w:val="20"/>
              </w:rPr>
            </w:pPr>
          </w:p>
        </w:tc>
        <w:tc>
          <w:tcPr>
            <w:tcW w:w="702" w:type="dxa"/>
            <w:vMerge/>
            <w:vAlign w:val="center"/>
            <w:hideMark/>
          </w:tcPr>
          <w:p w14:paraId="49F0DE5B" w14:textId="77777777" w:rsidR="00CC1F0A" w:rsidRPr="004F077A" w:rsidRDefault="00CC1F0A" w:rsidP="004F077A">
            <w:pPr>
              <w:spacing w:after="0" w:line="240" w:lineRule="auto"/>
              <w:ind w:left="0" w:firstLine="0"/>
              <w:jc w:val="left"/>
              <w:rPr>
                <w:sz w:val="20"/>
                <w:szCs w:val="20"/>
              </w:rPr>
            </w:pPr>
          </w:p>
        </w:tc>
        <w:tc>
          <w:tcPr>
            <w:tcW w:w="702" w:type="dxa"/>
            <w:vMerge/>
            <w:vAlign w:val="center"/>
            <w:hideMark/>
          </w:tcPr>
          <w:p w14:paraId="388F3448" w14:textId="77777777" w:rsidR="00CC1F0A" w:rsidRPr="004F077A" w:rsidRDefault="00CC1F0A" w:rsidP="004F077A">
            <w:pPr>
              <w:spacing w:after="0" w:line="240" w:lineRule="auto"/>
              <w:ind w:left="0" w:firstLine="0"/>
              <w:jc w:val="left"/>
              <w:rPr>
                <w:sz w:val="20"/>
                <w:szCs w:val="20"/>
              </w:rPr>
            </w:pPr>
          </w:p>
        </w:tc>
      </w:tr>
      <w:tr w:rsidR="00CC1F0A" w:rsidRPr="004F077A" w14:paraId="5891AC17" w14:textId="77777777" w:rsidTr="009479C3">
        <w:trPr>
          <w:cantSplit/>
          <w:trHeight w:val="260"/>
        </w:trPr>
        <w:tc>
          <w:tcPr>
            <w:tcW w:w="4895" w:type="dxa"/>
            <w:shd w:val="clear" w:color="auto" w:fill="auto"/>
            <w:noWrap/>
            <w:hideMark/>
          </w:tcPr>
          <w:p w14:paraId="4CF74922" w14:textId="714455F7" w:rsidR="00CC1F0A" w:rsidRPr="004F077A" w:rsidRDefault="00CC1F0A" w:rsidP="004F077A">
            <w:pPr>
              <w:spacing w:after="0" w:line="240" w:lineRule="auto"/>
              <w:ind w:left="0" w:firstLine="0"/>
              <w:jc w:val="left"/>
              <w:rPr>
                <w:b/>
                <w:bCs/>
                <w:sz w:val="20"/>
                <w:szCs w:val="20"/>
              </w:rPr>
            </w:pPr>
            <w:r w:rsidRPr="004F077A">
              <w:rPr>
                <w:b/>
                <w:bCs/>
                <w:sz w:val="20"/>
                <w:szCs w:val="20"/>
              </w:rPr>
              <w:t xml:space="preserve">Strategic Objective 2: Enhance human capital development </w:t>
            </w:r>
            <w:r w:rsidR="00962701" w:rsidRPr="004F077A">
              <w:rPr>
                <w:b/>
                <w:bCs/>
                <w:sz w:val="20"/>
                <w:szCs w:val="20"/>
              </w:rPr>
              <w:t>along the entire life cycle</w:t>
            </w:r>
          </w:p>
        </w:tc>
        <w:tc>
          <w:tcPr>
            <w:tcW w:w="701" w:type="dxa"/>
            <w:shd w:val="clear" w:color="auto" w:fill="auto"/>
            <w:noWrap/>
            <w:textDirection w:val="tbRl"/>
            <w:hideMark/>
          </w:tcPr>
          <w:p w14:paraId="45BD8414" w14:textId="77777777" w:rsidR="00CC1F0A" w:rsidRPr="004F077A" w:rsidRDefault="00CC1F0A" w:rsidP="004F077A">
            <w:pPr>
              <w:spacing w:after="0" w:line="240" w:lineRule="auto"/>
              <w:ind w:left="0" w:firstLine="0"/>
              <w:jc w:val="left"/>
              <w:rPr>
                <w:b/>
                <w:bCs/>
                <w:sz w:val="20"/>
                <w:szCs w:val="20"/>
              </w:rPr>
            </w:pPr>
            <w:r w:rsidRPr="004F077A">
              <w:rPr>
                <w:b/>
                <w:bCs/>
                <w:sz w:val="20"/>
                <w:szCs w:val="20"/>
              </w:rPr>
              <w:t> </w:t>
            </w:r>
          </w:p>
        </w:tc>
        <w:tc>
          <w:tcPr>
            <w:tcW w:w="702" w:type="dxa"/>
            <w:shd w:val="clear" w:color="auto" w:fill="auto"/>
            <w:noWrap/>
            <w:textDirection w:val="tbRl"/>
            <w:hideMark/>
          </w:tcPr>
          <w:p w14:paraId="1280CE3B" w14:textId="77777777" w:rsidR="00CC1F0A" w:rsidRPr="004F077A" w:rsidRDefault="00CC1F0A" w:rsidP="004F077A">
            <w:pPr>
              <w:spacing w:after="0" w:line="240" w:lineRule="auto"/>
              <w:ind w:left="0" w:firstLine="0"/>
              <w:jc w:val="left"/>
              <w:rPr>
                <w:b/>
                <w:bCs/>
                <w:sz w:val="20"/>
                <w:szCs w:val="20"/>
              </w:rPr>
            </w:pPr>
            <w:r w:rsidRPr="004F077A">
              <w:rPr>
                <w:b/>
                <w:bCs/>
                <w:sz w:val="20"/>
                <w:szCs w:val="20"/>
              </w:rPr>
              <w:t> </w:t>
            </w:r>
          </w:p>
        </w:tc>
        <w:tc>
          <w:tcPr>
            <w:tcW w:w="702" w:type="dxa"/>
            <w:shd w:val="clear" w:color="auto" w:fill="auto"/>
            <w:noWrap/>
            <w:textDirection w:val="tbRl"/>
            <w:hideMark/>
          </w:tcPr>
          <w:p w14:paraId="7274748A" w14:textId="77777777" w:rsidR="00CC1F0A" w:rsidRPr="004F077A" w:rsidRDefault="00CC1F0A" w:rsidP="004F077A">
            <w:pPr>
              <w:spacing w:after="0" w:line="240" w:lineRule="auto"/>
              <w:ind w:left="0" w:firstLine="0"/>
              <w:jc w:val="left"/>
              <w:rPr>
                <w:b/>
                <w:bCs/>
                <w:sz w:val="20"/>
                <w:szCs w:val="20"/>
              </w:rPr>
            </w:pPr>
            <w:r w:rsidRPr="004F077A">
              <w:rPr>
                <w:b/>
                <w:bCs/>
                <w:sz w:val="20"/>
                <w:szCs w:val="20"/>
              </w:rPr>
              <w:t> </w:t>
            </w:r>
          </w:p>
        </w:tc>
        <w:tc>
          <w:tcPr>
            <w:tcW w:w="702" w:type="dxa"/>
            <w:shd w:val="clear" w:color="auto" w:fill="auto"/>
            <w:noWrap/>
            <w:textDirection w:val="tbRl"/>
            <w:hideMark/>
          </w:tcPr>
          <w:p w14:paraId="78A7BA6E" w14:textId="77777777" w:rsidR="00CC1F0A" w:rsidRPr="004F077A" w:rsidRDefault="00CC1F0A" w:rsidP="004F077A">
            <w:pPr>
              <w:spacing w:after="0" w:line="240" w:lineRule="auto"/>
              <w:ind w:left="0" w:firstLine="0"/>
              <w:jc w:val="left"/>
              <w:rPr>
                <w:b/>
                <w:bCs/>
                <w:sz w:val="20"/>
                <w:szCs w:val="20"/>
              </w:rPr>
            </w:pPr>
            <w:r w:rsidRPr="004F077A">
              <w:rPr>
                <w:b/>
                <w:bCs/>
                <w:sz w:val="20"/>
                <w:szCs w:val="20"/>
              </w:rPr>
              <w:t> </w:t>
            </w:r>
          </w:p>
        </w:tc>
        <w:tc>
          <w:tcPr>
            <w:tcW w:w="702" w:type="dxa"/>
            <w:shd w:val="clear" w:color="auto" w:fill="auto"/>
            <w:noWrap/>
            <w:textDirection w:val="tbRl"/>
            <w:hideMark/>
          </w:tcPr>
          <w:p w14:paraId="55A8082B" w14:textId="77777777" w:rsidR="00CC1F0A" w:rsidRPr="004F077A" w:rsidRDefault="00CC1F0A" w:rsidP="004F077A">
            <w:pPr>
              <w:spacing w:after="0" w:line="240" w:lineRule="auto"/>
              <w:ind w:left="0" w:firstLine="0"/>
              <w:jc w:val="left"/>
              <w:rPr>
                <w:b/>
                <w:bCs/>
                <w:sz w:val="20"/>
                <w:szCs w:val="20"/>
              </w:rPr>
            </w:pPr>
            <w:r w:rsidRPr="004F077A">
              <w:rPr>
                <w:b/>
                <w:bCs/>
                <w:sz w:val="20"/>
                <w:szCs w:val="20"/>
              </w:rPr>
              <w:t> </w:t>
            </w:r>
          </w:p>
        </w:tc>
        <w:tc>
          <w:tcPr>
            <w:tcW w:w="702" w:type="dxa"/>
            <w:shd w:val="clear" w:color="auto" w:fill="auto"/>
            <w:noWrap/>
            <w:textDirection w:val="tbRl"/>
            <w:hideMark/>
          </w:tcPr>
          <w:p w14:paraId="2A4E3D5A" w14:textId="77777777" w:rsidR="00CC1F0A" w:rsidRPr="004F077A" w:rsidRDefault="00CC1F0A" w:rsidP="004F077A">
            <w:pPr>
              <w:spacing w:after="0" w:line="240" w:lineRule="auto"/>
              <w:ind w:left="0" w:firstLine="0"/>
              <w:jc w:val="left"/>
              <w:rPr>
                <w:b/>
                <w:bCs/>
                <w:sz w:val="20"/>
                <w:szCs w:val="20"/>
              </w:rPr>
            </w:pPr>
            <w:r w:rsidRPr="004F077A">
              <w:rPr>
                <w:b/>
                <w:bCs/>
                <w:sz w:val="20"/>
                <w:szCs w:val="20"/>
              </w:rPr>
              <w:t> </w:t>
            </w:r>
          </w:p>
        </w:tc>
      </w:tr>
      <w:tr w:rsidR="00CC1F0A" w:rsidRPr="004F077A" w14:paraId="15BE9BF9" w14:textId="77777777" w:rsidTr="009479C3">
        <w:trPr>
          <w:cantSplit/>
          <w:trHeight w:val="260"/>
        </w:trPr>
        <w:tc>
          <w:tcPr>
            <w:tcW w:w="4895" w:type="dxa"/>
            <w:shd w:val="clear" w:color="auto" w:fill="auto"/>
            <w:noWrap/>
            <w:hideMark/>
          </w:tcPr>
          <w:p w14:paraId="5EF82DC3" w14:textId="77777777" w:rsidR="00CC1F0A" w:rsidRPr="004F077A" w:rsidRDefault="00CC1F0A" w:rsidP="004F077A">
            <w:pPr>
              <w:spacing w:after="0" w:line="240" w:lineRule="auto"/>
              <w:ind w:left="0" w:firstLine="0"/>
              <w:jc w:val="left"/>
              <w:rPr>
                <w:b/>
                <w:bCs/>
                <w:sz w:val="20"/>
                <w:szCs w:val="20"/>
              </w:rPr>
            </w:pPr>
            <w:r w:rsidRPr="004F077A">
              <w:rPr>
                <w:b/>
                <w:bCs/>
                <w:sz w:val="20"/>
                <w:szCs w:val="20"/>
              </w:rPr>
              <w:t>Interventions</w:t>
            </w:r>
          </w:p>
        </w:tc>
        <w:tc>
          <w:tcPr>
            <w:tcW w:w="701" w:type="dxa"/>
            <w:shd w:val="clear" w:color="auto" w:fill="auto"/>
            <w:noWrap/>
            <w:textDirection w:val="tbRl"/>
            <w:hideMark/>
          </w:tcPr>
          <w:p w14:paraId="72006E4C" w14:textId="77777777" w:rsidR="00CC1F0A" w:rsidRPr="004F077A" w:rsidRDefault="00CC1F0A" w:rsidP="004F077A">
            <w:pPr>
              <w:spacing w:after="0" w:line="240" w:lineRule="auto"/>
              <w:ind w:left="0" w:firstLine="0"/>
              <w:jc w:val="left"/>
              <w:rPr>
                <w:b/>
                <w:bCs/>
                <w:sz w:val="20"/>
                <w:szCs w:val="20"/>
              </w:rPr>
            </w:pPr>
            <w:r w:rsidRPr="004F077A">
              <w:rPr>
                <w:b/>
                <w:bCs/>
                <w:sz w:val="20"/>
                <w:szCs w:val="20"/>
              </w:rPr>
              <w:t> </w:t>
            </w:r>
          </w:p>
        </w:tc>
        <w:tc>
          <w:tcPr>
            <w:tcW w:w="702" w:type="dxa"/>
            <w:shd w:val="clear" w:color="auto" w:fill="auto"/>
            <w:noWrap/>
            <w:textDirection w:val="tbRl"/>
            <w:hideMark/>
          </w:tcPr>
          <w:p w14:paraId="15945F5C" w14:textId="77777777" w:rsidR="00CC1F0A" w:rsidRPr="004F077A" w:rsidRDefault="00CC1F0A" w:rsidP="004F077A">
            <w:pPr>
              <w:spacing w:after="0" w:line="240" w:lineRule="auto"/>
              <w:ind w:left="0" w:firstLine="0"/>
              <w:jc w:val="left"/>
              <w:rPr>
                <w:b/>
                <w:bCs/>
                <w:sz w:val="20"/>
                <w:szCs w:val="20"/>
              </w:rPr>
            </w:pPr>
            <w:r w:rsidRPr="004F077A">
              <w:rPr>
                <w:b/>
                <w:bCs/>
                <w:sz w:val="20"/>
                <w:szCs w:val="20"/>
              </w:rPr>
              <w:t> </w:t>
            </w:r>
          </w:p>
        </w:tc>
        <w:tc>
          <w:tcPr>
            <w:tcW w:w="702" w:type="dxa"/>
            <w:shd w:val="clear" w:color="auto" w:fill="auto"/>
            <w:noWrap/>
            <w:textDirection w:val="tbRl"/>
            <w:hideMark/>
          </w:tcPr>
          <w:p w14:paraId="781B08BC" w14:textId="77777777" w:rsidR="00CC1F0A" w:rsidRPr="004F077A" w:rsidRDefault="00CC1F0A" w:rsidP="004F077A">
            <w:pPr>
              <w:spacing w:after="0" w:line="240" w:lineRule="auto"/>
              <w:ind w:left="0" w:firstLine="0"/>
              <w:jc w:val="left"/>
              <w:rPr>
                <w:b/>
                <w:bCs/>
                <w:sz w:val="20"/>
                <w:szCs w:val="20"/>
              </w:rPr>
            </w:pPr>
            <w:r w:rsidRPr="004F077A">
              <w:rPr>
                <w:b/>
                <w:bCs/>
                <w:sz w:val="20"/>
                <w:szCs w:val="20"/>
              </w:rPr>
              <w:t> </w:t>
            </w:r>
          </w:p>
        </w:tc>
        <w:tc>
          <w:tcPr>
            <w:tcW w:w="702" w:type="dxa"/>
            <w:shd w:val="clear" w:color="auto" w:fill="auto"/>
            <w:noWrap/>
            <w:textDirection w:val="tbRl"/>
            <w:hideMark/>
          </w:tcPr>
          <w:p w14:paraId="402B1CF7" w14:textId="77777777" w:rsidR="00CC1F0A" w:rsidRPr="004F077A" w:rsidRDefault="00CC1F0A" w:rsidP="004F077A">
            <w:pPr>
              <w:spacing w:after="0" w:line="240" w:lineRule="auto"/>
              <w:ind w:left="0" w:firstLine="0"/>
              <w:jc w:val="left"/>
              <w:rPr>
                <w:b/>
                <w:bCs/>
                <w:sz w:val="20"/>
                <w:szCs w:val="20"/>
              </w:rPr>
            </w:pPr>
            <w:r w:rsidRPr="004F077A">
              <w:rPr>
                <w:b/>
                <w:bCs/>
                <w:sz w:val="20"/>
                <w:szCs w:val="20"/>
              </w:rPr>
              <w:t> </w:t>
            </w:r>
          </w:p>
        </w:tc>
        <w:tc>
          <w:tcPr>
            <w:tcW w:w="702" w:type="dxa"/>
            <w:shd w:val="clear" w:color="auto" w:fill="auto"/>
            <w:noWrap/>
            <w:textDirection w:val="tbRl"/>
            <w:hideMark/>
          </w:tcPr>
          <w:p w14:paraId="5103158F" w14:textId="77777777" w:rsidR="00CC1F0A" w:rsidRPr="004F077A" w:rsidRDefault="00CC1F0A" w:rsidP="004F077A">
            <w:pPr>
              <w:spacing w:after="0" w:line="240" w:lineRule="auto"/>
              <w:ind w:left="0" w:firstLine="0"/>
              <w:jc w:val="left"/>
              <w:rPr>
                <w:b/>
                <w:bCs/>
                <w:sz w:val="20"/>
                <w:szCs w:val="20"/>
              </w:rPr>
            </w:pPr>
            <w:r w:rsidRPr="004F077A">
              <w:rPr>
                <w:b/>
                <w:bCs/>
                <w:sz w:val="20"/>
                <w:szCs w:val="20"/>
              </w:rPr>
              <w:t> </w:t>
            </w:r>
          </w:p>
        </w:tc>
        <w:tc>
          <w:tcPr>
            <w:tcW w:w="702" w:type="dxa"/>
            <w:shd w:val="clear" w:color="auto" w:fill="auto"/>
            <w:noWrap/>
            <w:textDirection w:val="tbRl"/>
            <w:hideMark/>
          </w:tcPr>
          <w:p w14:paraId="7E5EE304" w14:textId="77777777" w:rsidR="00CC1F0A" w:rsidRPr="004F077A" w:rsidRDefault="00CC1F0A" w:rsidP="004F077A">
            <w:pPr>
              <w:spacing w:after="0" w:line="240" w:lineRule="auto"/>
              <w:ind w:left="0" w:firstLine="0"/>
              <w:jc w:val="left"/>
              <w:rPr>
                <w:b/>
                <w:bCs/>
                <w:sz w:val="20"/>
                <w:szCs w:val="20"/>
              </w:rPr>
            </w:pPr>
            <w:r w:rsidRPr="004F077A">
              <w:rPr>
                <w:b/>
                <w:bCs/>
                <w:sz w:val="20"/>
                <w:szCs w:val="20"/>
              </w:rPr>
              <w:t> </w:t>
            </w:r>
          </w:p>
        </w:tc>
      </w:tr>
      <w:tr w:rsidR="00CC1F0A" w:rsidRPr="004F077A" w14:paraId="5BDE577B" w14:textId="77777777" w:rsidTr="009479C3">
        <w:trPr>
          <w:cantSplit/>
          <w:trHeight w:val="458"/>
        </w:trPr>
        <w:tc>
          <w:tcPr>
            <w:tcW w:w="4895" w:type="dxa"/>
            <w:vMerge w:val="restart"/>
            <w:shd w:val="clear" w:color="auto" w:fill="auto"/>
            <w:noWrap/>
            <w:hideMark/>
          </w:tcPr>
          <w:p w14:paraId="4C7257CD" w14:textId="77777777" w:rsidR="00CC1F0A" w:rsidRPr="004F077A" w:rsidRDefault="00CC1F0A" w:rsidP="004F077A">
            <w:pPr>
              <w:spacing w:after="0" w:line="240" w:lineRule="auto"/>
              <w:ind w:left="0" w:firstLine="0"/>
              <w:jc w:val="left"/>
              <w:rPr>
                <w:sz w:val="20"/>
                <w:szCs w:val="20"/>
              </w:rPr>
            </w:pPr>
            <w:r w:rsidRPr="004F077A">
              <w:rPr>
                <w:sz w:val="20"/>
                <w:szCs w:val="20"/>
              </w:rPr>
              <w:lastRenderedPageBreak/>
              <w:t>2.1 Reduce the burden of communicable diseases with focus on high burden diseases, epidemic prone diseases and malnutrition across all age groups emphasizing Primary Health Care Approach</w:t>
            </w:r>
          </w:p>
        </w:tc>
        <w:tc>
          <w:tcPr>
            <w:tcW w:w="701" w:type="dxa"/>
            <w:vMerge w:val="restart"/>
            <w:shd w:val="clear" w:color="auto" w:fill="auto"/>
            <w:noWrap/>
            <w:textDirection w:val="tbRl"/>
            <w:hideMark/>
          </w:tcPr>
          <w:p w14:paraId="599F4417" w14:textId="77777777" w:rsidR="00CC1F0A" w:rsidRPr="004F077A" w:rsidRDefault="00CC1F0A" w:rsidP="004F077A">
            <w:pPr>
              <w:spacing w:after="0" w:line="240" w:lineRule="auto"/>
              <w:ind w:left="0" w:firstLine="0"/>
              <w:jc w:val="left"/>
              <w:rPr>
                <w:sz w:val="20"/>
                <w:szCs w:val="20"/>
              </w:rPr>
            </w:pPr>
            <w:r w:rsidRPr="004F077A">
              <w:rPr>
                <w:sz w:val="20"/>
                <w:szCs w:val="20"/>
              </w:rPr>
              <w:t>375</w:t>
            </w:r>
          </w:p>
        </w:tc>
        <w:tc>
          <w:tcPr>
            <w:tcW w:w="702" w:type="dxa"/>
            <w:vMerge w:val="restart"/>
            <w:shd w:val="clear" w:color="auto" w:fill="auto"/>
            <w:noWrap/>
            <w:textDirection w:val="tbRl"/>
            <w:hideMark/>
          </w:tcPr>
          <w:p w14:paraId="4E04006B" w14:textId="77777777" w:rsidR="00CC1F0A" w:rsidRPr="004F077A" w:rsidRDefault="00CC1F0A" w:rsidP="004F077A">
            <w:pPr>
              <w:spacing w:after="0" w:line="240" w:lineRule="auto"/>
              <w:ind w:left="0" w:firstLine="0"/>
              <w:jc w:val="left"/>
              <w:rPr>
                <w:sz w:val="20"/>
                <w:szCs w:val="20"/>
              </w:rPr>
            </w:pPr>
            <w:r w:rsidRPr="004F077A">
              <w:rPr>
                <w:sz w:val="20"/>
                <w:szCs w:val="20"/>
              </w:rPr>
              <w:t>75</w:t>
            </w:r>
          </w:p>
        </w:tc>
        <w:tc>
          <w:tcPr>
            <w:tcW w:w="702" w:type="dxa"/>
            <w:vMerge w:val="restart"/>
            <w:shd w:val="clear" w:color="auto" w:fill="auto"/>
            <w:noWrap/>
            <w:textDirection w:val="tbRl"/>
            <w:hideMark/>
          </w:tcPr>
          <w:p w14:paraId="0A90EF74" w14:textId="77777777" w:rsidR="00CC1F0A" w:rsidRPr="004F077A" w:rsidRDefault="00CC1F0A" w:rsidP="004F077A">
            <w:pPr>
              <w:spacing w:after="0" w:line="240" w:lineRule="auto"/>
              <w:ind w:left="0" w:firstLine="0"/>
              <w:jc w:val="left"/>
              <w:rPr>
                <w:sz w:val="20"/>
                <w:szCs w:val="20"/>
              </w:rPr>
            </w:pPr>
            <w:r w:rsidRPr="004F077A">
              <w:rPr>
                <w:sz w:val="20"/>
                <w:szCs w:val="20"/>
              </w:rPr>
              <w:t>75</w:t>
            </w:r>
          </w:p>
        </w:tc>
        <w:tc>
          <w:tcPr>
            <w:tcW w:w="702" w:type="dxa"/>
            <w:vMerge w:val="restart"/>
            <w:shd w:val="clear" w:color="auto" w:fill="auto"/>
            <w:noWrap/>
            <w:textDirection w:val="tbRl"/>
            <w:hideMark/>
          </w:tcPr>
          <w:p w14:paraId="753EDBCD" w14:textId="77777777" w:rsidR="00CC1F0A" w:rsidRPr="004F077A" w:rsidRDefault="00CC1F0A" w:rsidP="004F077A">
            <w:pPr>
              <w:spacing w:after="0" w:line="240" w:lineRule="auto"/>
              <w:ind w:left="0" w:firstLine="0"/>
              <w:jc w:val="left"/>
              <w:rPr>
                <w:sz w:val="20"/>
                <w:szCs w:val="20"/>
              </w:rPr>
            </w:pPr>
            <w:r w:rsidRPr="004F077A">
              <w:rPr>
                <w:sz w:val="20"/>
                <w:szCs w:val="20"/>
              </w:rPr>
              <w:t>75</w:t>
            </w:r>
          </w:p>
        </w:tc>
        <w:tc>
          <w:tcPr>
            <w:tcW w:w="702" w:type="dxa"/>
            <w:vMerge w:val="restart"/>
            <w:shd w:val="clear" w:color="auto" w:fill="auto"/>
            <w:noWrap/>
            <w:textDirection w:val="tbRl"/>
            <w:hideMark/>
          </w:tcPr>
          <w:p w14:paraId="07833D30" w14:textId="77777777" w:rsidR="00CC1F0A" w:rsidRPr="004F077A" w:rsidRDefault="00CC1F0A" w:rsidP="004F077A">
            <w:pPr>
              <w:spacing w:after="0" w:line="240" w:lineRule="auto"/>
              <w:ind w:left="0" w:firstLine="0"/>
              <w:jc w:val="left"/>
              <w:rPr>
                <w:sz w:val="20"/>
                <w:szCs w:val="20"/>
              </w:rPr>
            </w:pPr>
            <w:r w:rsidRPr="004F077A">
              <w:rPr>
                <w:sz w:val="20"/>
                <w:szCs w:val="20"/>
              </w:rPr>
              <w:t>75</w:t>
            </w:r>
          </w:p>
        </w:tc>
        <w:tc>
          <w:tcPr>
            <w:tcW w:w="702" w:type="dxa"/>
            <w:vMerge w:val="restart"/>
            <w:shd w:val="clear" w:color="auto" w:fill="auto"/>
            <w:noWrap/>
            <w:textDirection w:val="tbRl"/>
            <w:hideMark/>
          </w:tcPr>
          <w:p w14:paraId="50CF1BB3" w14:textId="77777777" w:rsidR="00CC1F0A" w:rsidRPr="004F077A" w:rsidRDefault="00CC1F0A" w:rsidP="004F077A">
            <w:pPr>
              <w:spacing w:after="0" w:line="240" w:lineRule="auto"/>
              <w:ind w:left="0" w:firstLine="0"/>
              <w:jc w:val="left"/>
              <w:rPr>
                <w:sz w:val="20"/>
                <w:szCs w:val="20"/>
              </w:rPr>
            </w:pPr>
            <w:r w:rsidRPr="004F077A">
              <w:rPr>
                <w:sz w:val="20"/>
                <w:szCs w:val="20"/>
              </w:rPr>
              <w:t>75</w:t>
            </w:r>
          </w:p>
        </w:tc>
      </w:tr>
      <w:tr w:rsidR="00CC1F0A" w:rsidRPr="004F077A" w14:paraId="40E716E9" w14:textId="77777777" w:rsidTr="009479C3">
        <w:trPr>
          <w:trHeight w:val="458"/>
        </w:trPr>
        <w:tc>
          <w:tcPr>
            <w:tcW w:w="4895" w:type="dxa"/>
            <w:vMerge/>
            <w:vAlign w:val="center"/>
            <w:hideMark/>
          </w:tcPr>
          <w:p w14:paraId="7BCEF67A" w14:textId="77777777" w:rsidR="00CC1F0A" w:rsidRPr="004F077A" w:rsidRDefault="00CC1F0A" w:rsidP="004F077A">
            <w:pPr>
              <w:spacing w:after="0" w:line="240" w:lineRule="auto"/>
              <w:ind w:left="0" w:firstLine="0"/>
              <w:jc w:val="left"/>
              <w:rPr>
                <w:sz w:val="20"/>
                <w:szCs w:val="20"/>
              </w:rPr>
            </w:pPr>
          </w:p>
        </w:tc>
        <w:tc>
          <w:tcPr>
            <w:tcW w:w="701" w:type="dxa"/>
            <w:vMerge/>
            <w:vAlign w:val="center"/>
            <w:hideMark/>
          </w:tcPr>
          <w:p w14:paraId="4DD29CA2" w14:textId="77777777" w:rsidR="00CC1F0A" w:rsidRPr="004F077A" w:rsidRDefault="00CC1F0A" w:rsidP="004F077A">
            <w:pPr>
              <w:spacing w:after="0" w:line="240" w:lineRule="auto"/>
              <w:ind w:left="0" w:firstLine="0"/>
              <w:jc w:val="left"/>
              <w:rPr>
                <w:sz w:val="20"/>
                <w:szCs w:val="20"/>
              </w:rPr>
            </w:pPr>
          </w:p>
        </w:tc>
        <w:tc>
          <w:tcPr>
            <w:tcW w:w="702" w:type="dxa"/>
            <w:vMerge/>
            <w:vAlign w:val="center"/>
            <w:hideMark/>
          </w:tcPr>
          <w:p w14:paraId="23CFC580" w14:textId="77777777" w:rsidR="00CC1F0A" w:rsidRPr="004F077A" w:rsidRDefault="00CC1F0A" w:rsidP="004F077A">
            <w:pPr>
              <w:spacing w:after="0" w:line="240" w:lineRule="auto"/>
              <w:ind w:left="0" w:firstLine="0"/>
              <w:jc w:val="left"/>
              <w:rPr>
                <w:sz w:val="20"/>
                <w:szCs w:val="20"/>
              </w:rPr>
            </w:pPr>
          </w:p>
        </w:tc>
        <w:tc>
          <w:tcPr>
            <w:tcW w:w="702" w:type="dxa"/>
            <w:vMerge/>
            <w:vAlign w:val="center"/>
            <w:hideMark/>
          </w:tcPr>
          <w:p w14:paraId="74D88063" w14:textId="77777777" w:rsidR="00CC1F0A" w:rsidRPr="004F077A" w:rsidRDefault="00CC1F0A" w:rsidP="004F077A">
            <w:pPr>
              <w:spacing w:after="0" w:line="240" w:lineRule="auto"/>
              <w:ind w:left="0" w:firstLine="0"/>
              <w:jc w:val="left"/>
              <w:rPr>
                <w:sz w:val="20"/>
                <w:szCs w:val="20"/>
              </w:rPr>
            </w:pPr>
          </w:p>
        </w:tc>
        <w:tc>
          <w:tcPr>
            <w:tcW w:w="702" w:type="dxa"/>
            <w:vMerge/>
            <w:vAlign w:val="center"/>
            <w:hideMark/>
          </w:tcPr>
          <w:p w14:paraId="30C23B58" w14:textId="77777777" w:rsidR="00CC1F0A" w:rsidRPr="004F077A" w:rsidRDefault="00CC1F0A" w:rsidP="004F077A">
            <w:pPr>
              <w:spacing w:after="0" w:line="240" w:lineRule="auto"/>
              <w:ind w:left="0" w:firstLine="0"/>
              <w:jc w:val="left"/>
              <w:rPr>
                <w:sz w:val="20"/>
                <w:szCs w:val="20"/>
              </w:rPr>
            </w:pPr>
          </w:p>
        </w:tc>
        <w:tc>
          <w:tcPr>
            <w:tcW w:w="702" w:type="dxa"/>
            <w:vMerge/>
            <w:vAlign w:val="center"/>
            <w:hideMark/>
          </w:tcPr>
          <w:p w14:paraId="266B6FAB" w14:textId="77777777" w:rsidR="00CC1F0A" w:rsidRPr="004F077A" w:rsidRDefault="00CC1F0A" w:rsidP="004F077A">
            <w:pPr>
              <w:spacing w:after="0" w:line="240" w:lineRule="auto"/>
              <w:ind w:left="0" w:firstLine="0"/>
              <w:jc w:val="left"/>
              <w:rPr>
                <w:sz w:val="20"/>
                <w:szCs w:val="20"/>
              </w:rPr>
            </w:pPr>
          </w:p>
        </w:tc>
        <w:tc>
          <w:tcPr>
            <w:tcW w:w="702" w:type="dxa"/>
            <w:vMerge/>
            <w:vAlign w:val="center"/>
            <w:hideMark/>
          </w:tcPr>
          <w:p w14:paraId="02A7BEA7" w14:textId="77777777" w:rsidR="00CC1F0A" w:rsidRPr="004F077A" w:rsidRDefault="00CC1F0A" w:rsidP="004F077A">
            <w:pPr>
              <w:spacing w:after="0" w:line="240" w:lineRule="auto"/>
              <w:ind w:left="0" w:firstLine="0"/>
              <w:jc w:val="left"/>
              <w:rPr>
                <w:sz w:val="20"/>
                <w:szCs w:val="20"/>
              </w:rPr>
            </w:pPr>
          </w:p>
        </w:tc>
      </w:tr>
      <w:tr w:rsidR="00CC1F0A" w:rsidRPr="004F077A" w14:paraId="773161FA" w14:textId="77777777" w:rsidTr="009479C3">
        <w:trPr>
          <w:cantSplit/>
          <w:trHeight w:val="458"/>
        </w:trPr>
        <w:tc>
          <w:tcPr>
            <w:tcW w:w="4895" w:type="dxa"/>
            <w:vMerge w:val="restart"/>
            <w:shd w:val="clear" w:color="auto" w:fill="auto"/>
            <w:noWrap/>
            <w:hideMark/>
          </w:tcPr>
          <w:p w14:paraId="7C66ACC0" w14:textId="77777777" w:rsidR="00CC1F0A" w:rsidRPr="004F077A" w:rsidRDefault="00CC1F0A" w:rsidP="004F077A">
            <w:pPr>
              <w:spacing w:after="0" w:line="240" w:lineRule="auto"/>
              <w:ind w:left="0" w:firstLine="0"/>
              <w:jc w:val="left"/>
              <w:rPr>
                <w:sz w:val="20"/>
                <w:szCs w:val="20"/>
              </w:rPr>
            </w:pPr>
            <w:r w:rsidRPr="004F077A">
              <w:rPr>
                <w:sz w:val="20"/>
                <w:szCs w:val="20"/>
              </w:rPr>
              <w:t>2.2 Improve the functionality of the health system to deliver quality and affordable preventive, promotive, curative and palliative health care services</w:t>
            </w:r>
          </w:p>
        </w:tc>
        <w:tc>
          <w:tcPr>
            <w:tcW w:w="701" w:type="dxa"/>
            <w:vMerge w:val="restart"/>
            <w:shd w:val="clear" w:color="auto" w:fill="auto"/>
            <w:noWrap/>
            <w:textDirection w:val="tbRl"/>
            <w:hideMark/>
          </w:tcPr>
          <w:p w14:paraId="09FE463A" w14:textId="77777777" w:rsidR="00CC1F0A" w:rsidRPr="004F077A" w:rsidRDefault="00CC1F0A" w:rsidP="004F077A">
            <w:pPr>
              <w:spacing w:after="0" w:line="240" w:lineRule="auto"/>
              <w:ind w:left="0" w:firstLine="0"/>
              <w:jc w:val="left"/>
              <w:rPr>
                <w:sz w:val="20"/>
                <w:szCs w:val="20"/>
              </w:rPr>
            </w:pPr>
            <w:r w:rsidRPr="004F077A">
              <w:rPr>
                <w:sz w:val="20"/>
                <w:szCs w:val="20"/>
              </w:rPr>
              <w:t>600</w:t>
            </w:r>
          </w:p>
        </w:tc>
        <w:tc>
          <w:tcPr>
            <w:tcW w:w="702" w:type="dxa"/>
            <w:vMerge w:val="restart"/>
            <w:shd w:val="clear" w:color="auto" w:fill="auto"/>
            <w:noWrap/>
            <w:textDirection w:val="tbRl"/>
            <w:hideMark/>
          </w:tcPr>
          <w:p w14:paraId="7AD8D7F0" w14:textId="77777777" w:rsidR="00CC1F0A" w:rsidRPr="004F077A" w:rsidRDefault="00CC1F0A" w:rsidP="004F077A">
            <w:pPr>
              <w:spacing w:after="0" w:line="240" w:lineRule="auto"/>
              <w:ind w:left="0" w:firstLine="0"/>
              <w:jc w:val="left"/>
              <w:rPr>
                <w:sz w:val="20"/>
                <w:szCs w:val="20"/>
              </w:rPr>
            </w:pPr>
            <w:r w:rsidRPr="004F077A">
              <w:rPr>
                <w:sz w:val="20"/>
                <w:szCs w:val="20"/>
              </w:rPr>
              <w:t>120</w:t>
            </w:r>
          </w:p>
        </w:tc>
        <w:tc>
          <w:tcPr>
            <w:tcW w:w="702" w:type="dxa"/>
            <w:vMerge w:val="restart"/>
            <w:shd w:val="clear" w:color="auto" w:fill="auto"/>
            <w:noWrap/>
            <w:textDirection w:val="tbRl"/>
            <w:hideMark/>
          </w:tcPr>
          <w:p w14:paraId="6BE10D38" w14:textId="77777777" w:rsidR="00CC1F0A" w:rsidRPr="004F077A" w:rsidRDefault="00CC1F0A" w:rsidP="004F077A">
            <w:pPr>
              <w:spacing w:after="0" w:line="240" w:lineRule="auto"/>
              <w:ind w:left="0" w:firstLine="0"/>
              <w:jc w:val="left"/>
              <w:rPr>
                <w:sz w:val="20"/>
                <w:szCs w:val="20"/>
              </w:rPr>
            </w:pPr>
            <w:r w:rsidRPr="004F077A">
              <w:rPr>
                <w:sz w:val="20"/>
                <w:szCs w:val="20"/>
              </w:rPr>
              <w:t>120</w:t>
            </w:r>
          </w:p>
        </w:tc>
        <w:tc>
          <w:tcPr>
            <w:tcW w:w="702" w:type="dxa"/>
            <w:vMerge w:val="restart"/>
            <w:shd w:val="clear" w:color="auto" w:fill="auto"/>
            <w:noWrap/>
            <w:textDirection w:val="tbRl"/>
            <w:hideMark/>
          </w:tcPr>
          <w:p w14:paraId="33C50113" w14:textId="77777777" w:rsidR="00CC1F0A" w:rsidRPr="004F077A" w:rsidRDefault="00CC1F0A" w:rsidP="004F077A">
            <w:pPr>
              <w:spacing w:after="0" w:line="240" w:lineRule="auto"/>
              <w:ind w:left="0" w:firstLine="0"/>
              <w:jc w:val="left"/>
              <w:rPr>
                <w:sz w:val="20"/>
                <w:szCs w:val="20"/>
              </w:rPr>
            </w:pPr>
            <w:r w:rsidRPr="004F077A">
              <w:rPr>
                <w:sz w:val="20"/>
                <w:szCs w:val="20"/>
              </w:rPr>
              <w:t>120</w:t>
            </w:r>
          </w:p>
        </w:tc>
        <w:tc>
          <w:tcPr>
            <w:tcW w:w="702" w:type="dxa"/>
            <w:vMerge w:val="restart"/>
            <w:shd w:val="clear" w:color="auto" w:fill="auto"/>
            <w:noWrap/>
            <w:textDirection w:val="tbRl"/>
            <w:hideMark/>
          </w:tcPr>
          <w:p w14:paraId="27C706C0" w14:textId="77777777" w:rsidR="00CC1F0A" w:rsidRPr="004F077A" w:rsidRDefault="00CC1F0A" w:rsidP="004F077A">
            <w:pPr>
              <w:spacing w:after="0" w:line="240" w:lineRule="auto"/>
              <w:ind w:left="0" w:firstLine="0"/>
              <w:jc w:val="left"/>
              <w:rPr>
                <w:sz w:val="20"/>
                <w:szCs w:val="20"/>
              </w:rPr>
            </w:pPr>
            <w:r w:rsidRPr="004F077A">
              <w:rPr>
                <w:sz w:val="20"/>
                <w:szCs w:val="20"/>
              </w:rPr>
              <w:t>120</w:t>
            </w:r>
          </w:p>
        </w:tc>
        <w:tc>
          <w:tcPr>
            <w:tcW w:w="702" w:type="dxa"/>
            <w:vMerge w:val="restart"/>
            <w:shd w:val="clear" w:color="auto" w:fill="auto"/>
            <w:noWrap/>
            <w:textDirection w:val="tbRl"/>
            <w:hideMark/>
          </w:tcPr>
          <w:p w14:paraId="195ACD38" w14:textId="77777777" w:rsidR="00CC1F0A" w:rsidRPr="004F077A" w:rsidRDefault="00CC1F0A" w:rsidP="004F077A">
            <w:pPr>
              <w:spacing w:after="0" w:line="240" w:lineRule="auto"/>
              <w:ind w:left="0" w:firstLine="0"/>
              <w:jc w:val="left"/>
              <w:rPr>
                <w:sz w:val="20"/>
                <w:szCs w:val="20"/>
              </w:rPr>
            </w:pPr>
            <w:r w:rsidRPr="004F077A">
              <w:rPr>
                <w:sz w:val="20"/>
                <w:szCs w:val="20"/>
              </w:rPr>
              <w:t>120</w:t>
            </w:r>
          </w:p>
        </w:tc>
      </w:tr>
      <w:tr w:rsidR="00CC1F0A" w:rsidRPr="004F077A" w14:paraId="40038F67" w14:textId="77777777" w:rsidTr="009479C3">
        <w:trPr>
          <w:trHeight w:val="458"/>
        </w:trPr>
        <w:tc>
          <w:tcPr>
            <w:tcW w:w="4895" w:type="dxa"/>
            <w:vMerge/>
            <w:vAlign w:val="center"/>
            <w:hideMark/>
          </w:tcPr>
          <w:p w14:paraId="3C88A689" w14:textId="77777777" w:rsidR="00CC1F0A" w:rsidRPr="004F077A" w:rsidRDefault="00CC1F0A" w:rsidP="004F077A">
            <w:pPr>
              <w:spacing w:after="0" w:line="240" w:lineRule="auto"/>
              <w:ind w:left="0" w:firstLine="0"/>
              <w:jc w:val="left"/>
              <w:rPr>
                <w:sz w:val="20"/>
                <w:szCs w:val="20"/>
              </w:rPr>
            </w:pPr>
          </w:p>
        </w:tc>
        <w:tc>
          <w:tcPr>
            <w:tcW w:w="701" w:type="dxa"/>
            <w:vMerge/>
            <w:vAlign w:val="center"/>
            <w:hideMark/>
          </w:tcPr>
          <w:p w14:paraId="6169B334" w14:textId="77777777" w:rsidR="00CC1F0A" w:rsidRPr="004F077A" w:rsidRDefault="00CC1F0A" w:rsidP="004F077A">
            <w:pPr>
              <w:spacing w:after="0" w:line="240" w:lineRule="auto"/>
              <w:ind w:left="0" w:firstLine="0"/>
              <w:jc w:val="left"/>
              <w:rPr>
                <w:sz w:val="20"/>
                <w:szCs w:val="20"/>
              </w:rPr>
            </w:pPr>
          </w:p>
        </w:tc>
        <w:tc>
          <w:tcPr>
            <w:tcW w:w="702" w:type="dxa"/>
            <w:vMerge/>
            <w:vAlign w:val="center"/>
            <w:hideMark/>
          </w:tcPr>
          <w:p w14:paraId="2F0CBF23" w14:textId="77777777" w:rsidR="00CC1F0A" w:rsidRPr="004F077A" w:rsidRDefault="00CC1F0A" w:rsidP="004F077A">
            <w:pPr>
              <w:spacing w:after="0" w:line="240" w:lineRule="auto"/>
              <w:ind w:left="0" w:firstLine="0"/>
              <w:jc w:val="left"/>
              <w:rPr>
                <w:sz w:val="20"/>
                <w:szCs w:val="20"/>
              </w:rPr>
            </w:pPr>
          </w:p>
        </w:tc>
        <w:tc>
          <w:tcPr>
            <w:tcW w:w="702" w:type="dxa"/>
            <w:vMerge/>
            <w:vAlign w:val="center"/>
            <w:hideMark/>
          </w:tcPr>
          <w:p w14:paraId="170D751D" w14:textId="77777777" w:rsidR="00CC1F0A" w:rsidRPr="004F077A" w:rsidRDefault="00CC1F0A" w:rsidP="004F077A">
            <w:pPr>
              <w:spacing w:after="0" w:line="240" w:lineRule="auto"/>
              <w:ind w:left="0" w:firstLine="0"/>
              <w:jc w:val="left"/>
              <w:rPr>
                <w:sz w:val="20"/>
                <w:szCs w:val="20"/>
              </w:rPr>
            </w:pPr>
          </w:p>
        </w:tc>
        <w:tc>
          <w:tcPr>
            <w:tcW w:w="702" w:type="dxa"/>
            <w:vMerge/>
            <w:vAlign w:val="center"/>
            <w:hideMark/>
          </w:tcPr>
          <w:p w14:paraId="7A529360" w14:textId="77777777" w:rsidR="00CC1F0A" w:rsidRPr="004F077A" w:rsidRDefault="00CC1F0A" w:rsidP="004F077A">
            <w:pPr>
              <w:spacing w:after="0" w:line="240" w:lineRule="auto"/>
              <w:ind w:left="0" w:firstLine="0"/>
              <w:jc w:val="left"/>
              <w:rPr>
                <w:sz w:val="20"/>
                <w:szCs w:val="20"/>
              </w:rPr>
            </w:pPr>
          </w:p>
        </w:tc>
        <w:tc>
          <w:tcPr>
            <w:tcW w:w="702" w:type="dxa"/>
            <w:vMerge/>
            <w:vAlign w:val="center"/>
            <w:hideMark/>
          </w:tcPr>
          <w:p w14:paraId="4CECD2C5" w14:textId="77777777" w:rsidR="00CC1F0A" w:rsidRPr="004F077A" w:rsidRDefault="00CC1F0A" w:rsidP="004F077A">
            <w:pPr>
              <w:spacing w:after="0" w:line="240" w:lineRule="auto"/>
              <w:ind w:left="0" w:firstLine="0"/>
              <w:jc w:val="left"/>
              <w:rPr>
                <w:sz w:val="20"/>
                <w:szCs w:val="20"/>
              </w:rPr>
            </w:pPr>
          </w:p>
        </w:tc>
        <w:tc>
          <w:tcPr>
            <w:tcW w:w="702" w:type="dxa"/>
            <w:vMerge/>
            <w:vAlign w:val="center"/>
            <w:hideMark/>
          </w:tcPr>
          <w:p w14:paraId="345EA403" w14:textId="77777777" w:rsidR="00CC1F0A" w:rsidRPr="004F077A" w:rsidRDefault="00CC1F0A" w:rsidP="004F077A">
            <w:pPr>
              <w:spacing w:after="0" w:line="240" w:lineRule="auto"/>
              <w:ind w:left="0" w:firstLine="0"/>
              <w:jc w:val="left"/>
              <w:rPr>
                <w:sz w:val="20"/>
                <w:szCs w:val="20"/>
              </w:rPr>
            </w:pPr>
          </w:p>
        </w:tc>
      </w:tr>
      <w:tr w:rsidR="00CC1F0A" w:rsidRPr="004F077A" w14:paraId="4924A88A" w14:textId="77777777" w:rsidTr="009479C3">
        <w:trPr>
          <w:cantSplit/>
          <w:trHeight w:val="458"/>
        </w:trPr>
        <w:tc>
          <w:tcPr>
            <w:tcW w:w="4895" w:type="dxa"/>
            <w:vMerge w:val="restart"/>
            <w:shd w:val="clear" w:color="auto" w:fill="auto"/>
            <w:noWrap/>
            <w:hideMark/>
          </w:tcPr>
          <w:p w14:paraId="63A13C08" w14:textId="77777777" w:rsidR="00CC1F0A" w:rsidRPr="004F077A" w:rsidRDefault="00CC1F0A" w:rsidP="004F077A">
            <w:pPr>
              <w:spacing w:after="0" w:line="240" w:lineRule="auto"/>
              <w:ind w:left="0" w:firstLine="0"/>
              <w:jc w:val="left"/>
              <w:rPr>
                <w:sz w:val="20"/>
                <w:szCs w:val="20"/>
              </w:rPr>
            </w:pPr>
            <w:r w:rsidRPr="004F077A">
              <w:rPr>
                <w:sz w:val="20"/>
                <w:szCs w:val="20"/>
              </w:rPr>
              <w:t>2.3 Increase access to inclusive safe water, sanitation and hygiene (WASH) with emphasis on increasing coverage of improved toilet facilities and handwashing practices</w:t>
            </w:r>
          </w:p>
        </w:tc>
        <w:tc>
          <w:tcPr>
            <w:tcW w:w="701" w:type="dxa"/>
            <w:vMerge w:val="restart"/>
            <w:shd w:val="clear" w:color="auto" w:fill="auto"/>
            <w:noWrap/>
            <w:textDirection w:val="tbRl"/>
            <w:hideMark/>
          </w:tcPr>
          <w:p w14:paraId="3B88E209" w14:textId="77777777" w:rsidR="00CC1F0A" w:rsidRPr="004F077A" w:rsidRDefault="00CC1F0A" w:rsidP="004F077A">
            <w:pPr>
              <w:spacing w:after="0" w:line="240" w:lineRule="auto"/>
              <w:ind w:left="0" w:firstLine="0"/>
              <w:jc w:val="left"/>
              <w:rPr>
                <w:sz w:val="20"/>
                <w:szCs w:val="20"/>
              </w:rPr>
            </w:pPr>
            <w:r w:rsidRPr="004F077A">
              <w:rPr>
                <w:sz w:val="20"/>
                <w:szCs w:val="20"/>
              </w:rPr>
              <w:t>250</w:t>
            </w:r>
          </w:p>
        </w:tc>
        <w:tc>
          <w:tcPr>
            <w:tcW w:w="702" w:type="dxa"/>
            <w:vMerge w:val="restart"/>
            <w:shd w:val="clear" w:color="auto" w:fill="auto"/>
            <w:noWrap/>
            <w:textDirection w:val="tbRl"/>
            <w:hideMark/>
          </w:tcPr>
          <w:p w14:paraId="0D545907" w14:textId="77777777" w:rsidR="00CC1F0A" w:rsidRPr="004F077A" w:rsidRDefault="00CC1F0A" w:rsidP="004F077A">
            <w:pPr>
              <w:spacing w:after="0" w:line="240" w:lineRule="auto"/>
              <w:ind w:left="0" w:firstLine="0"/>
              <w:jc w:val="left"/>
              <w:rPr>
                <w:sz w:val="20"/>
                <w:szCs w:val="20"/>
              </w:rPr>
            </w:pPr>
            <w:r w:rsidRPr="004F077A">
              <w:rPr>
                <w:sz w:val="20"/>
                <w:szCs w:val="20"/>
              </w:rPr>
              <w:t>50</w:t>
            </w:r>
          </w:p>
        </w:tc>
        <w:tc>
          <w:tcPr>
            <w:tcW w:w="702" w:type="dxa"/>
            <w:vMerge w:val="restart"/>
            <w:shd w:val="clear" w:color="auto" w:fill="auto"/>
            <w:noWrap/>
            <w:textDirection w:val="tbRl"/>
            <w:hideMark/>
          </w:tcPr>
          <w:p w14:paraId="77E80847" w14:textId="77777777" w:rsidR="00CC1F0A" w:rsidRPr="004F077A" w:rsidRDefault="00CC1F0A" w:rsidP="004F077A">
            <w:pPr>
              <w:spacing w:after="0" w:line="240" w:lineRule="auto"/>
              <w:ind w:left="0" w:firstLine="0"/>
              <w:jc w:val="left"/>
              <w:rPr>
                <w:sz w:val="20"/>
                <w:szCs w:val="20"/>
              </w:rPr>
            </w:pPr>
            <w:r w:rsidRPr="004F077A">
              <w:rPr>
                <w:sz w:val="20"/>
                <w:szCs w:val="20"/>
              </w:rPr>
              <w:t>50</w:t>
            </w:r>
          </w:p>
        </w:tc>
        <w:tc>
          <w:tcPr>
            <w:tcW w:w="702" w:type="dxa"/>
            <w:vMerge w:val="restart"/>
            <w:shd w:val="clear" w:color="auto" w:fill="auto"/>
            <w:noWrap/>
            <w:textDirection w:val="tbRl"/>
            <w:hideMark/>
          </w:tcPr>
          <w:p w14:paraId="1B92887A" w14:textId="77777777" w:rsidR="00CC1F0A" w:rsidRPr="004F077A" w:rsidRDefault="00CC1F0A" w:rsidP="004F077A">
            <w:pPr>
              <w:spacing w:after="0" w:line="240" w:lineRule="auto"/>
              <w:ind w:left="0" w:firstLine="0"/>
              <w:jc w:val="left"/>
              <w:rPr>
                <w:sz w:val="20"/>
                <w:szCs w:val="20"/>
              </w:rPr>
            </w:pPr>
            <w:r w:rsidRPr="004F077A">
              <w:rPr>
                <w:sz w:val="20"/>
                <w:szCs w:val="20"/>
              </w:rPr>
              <w:t>50</w:t>
            </w:r>
          </w:p>
        </w:tc>
        <w:tc>
          <w:tcPr>
            <w:tcW w:w="702" w:type="dxa"/>
            <w:vMerge w:val="restart"/>
            <w:shd w:val="clear" w:color="auto" w:fill="auto"/>
            <w:noWrap/>
            <w:textDirection w:val="tbRl"/>
            <w:hideMark/>
          </w:tcPr>
          <w:p w14:paraId="5F8A6D63" w14:textId="77777777" w:rsidR="00CC1F0A" w:rsidRPr="004F077A" w:rsidRDefault="00CC1F0A" w:rsidP="004F077A">
            <w:pPr>
              <w:spacing w:after="0" w:line="240" w:lineRule="auto"/>
              <w:ind w:left="0" w:firstLine="0"/>
              <w:jc w:val="left"/>
              <w:rPr>
                <w:sz w:val="20"/>
                <w:szCs w:val="20"/>
              </w:rPr>
            </w:pPr>
            <w:r w:rsidRPr="004F077A">
              <w:rPr>
                <w:sz w:val="20"/>
                <w:szCs w:val="20"/>
              </w:rPr>
              <w:t>50</w:t>
            </w:r>
          </w:p>
        </w:tc>
        <w:tc>
          <w:tcPr>
            <w:tcW w:w="702" w:type="dxa"/>
            <w:vMerge w:val="restart"/>
            <w:shd w:val="clear" w:color="auto" w:fill="auto"/>
            <w:noWrap/>
            <w:textDirection w:val="tbRl"/>
            <w:hideMark/>
          </w:tcPr>
          <w:p w14:paraId="5C934A3A" w14:textId="77777777" w:rsidR="00CC1F0A" w:rsidRPr="004F077A" w:rsidRDefault="00CC1F0A" w:rsidP="004F077A">
            <w:pPr>
              <w:spacing w:after="0" w:line="240" w:lineRule="auto"/>
              <w:ind w:left="0" w:firstLine="0"/>
              <w:jc w:val="left"/>
              <w:rPr>
                <w:sz w:val="20"/>
                <w:szCs w:val="20"/>
              </w:rPr>
            </w:pPr>
            <w:r w:rsidRPr="004F077A">
              <w:rPr>
                <w:sz w:val="20"/>
                <w:szCs w:val="20"/>
              </w:rPr>
              <w:t>50</w:t>
            </w:r>
          </w:p>
        </w:tc>
      </w:tr>
      <w:tr w:rsidR="00CC1F0A" w:rsidRPr="004F077A" w14:paraId="359E9C19" w14:textId="77777777" w:rsidTr="009479C3">
        <w:trPr>
          <w:trHeight w:val="458"/>
        </w:trPr>
        <w:tc>
          <w:tcPr>
            <w:tcW w:w="4895" w:type="dxa"/>
            <w:vMerge/>
            <w:vAlign w:val="center"/>
            <w:hideMark/>
          </w:tcPr>
          <w:p w14:paraId="1E628B7A" w14:textId="77777777" w:rsidR="00CC1F0A" w:rsidRPr="004F077A" w:rsidRDefault="00CC1F0A" w:rsidP="004F077A">
            <w:pPr>
              <w:spacing w:after="0" w:line="240" w:lineRule="auto"/>
              <w:ind w:left="0" w:firstLine="0"/>
              <w:jc w:val="left"/>
              <w:rPr>
                <w:sz w:val="20"/>
                <w:szCs w:val="20"/>
              </w:rPr>
            </w:pPr>
          </w:p>
        </w:tc>
        <w:tc>
          <w:tcPr>
            <w:tcW w:w="701" w:type="dxa"/>
            <w:vMerge/>
            <w:vAlign w:val="center"/>
            <w:hideMark/>
          </w:tcPr>
          <w:p w14:paraId="458D9CE3" w14:textId="77777777" w:rsidR="00CC1F0A" w:rsidRPr="004F077A" w:rsidRDefault="00CC1F0A" w:rsidP="004F077A">
            <w:pPr>
              <w:spacing w:after="0" w:line="240" w:lineRule="auto"/>
              <w:ind w:left="0" w:firstLine="0"/>
              <w:jc w:val="left"/>
              <w:rPr>
                <w:sz w:val="20"/>
                <w:szCs w:val="20"/>
              </w:rPr>
            </w:pPr>
          </w:p>
        </w:tc>
        <w:tc>
          <w:tcPr>
            <w:tcW w:w="702" w:type="dxa"/>
            <w:vMerge/>
            <w:vAlign w:val="center"/>
            <w:hideMark/>
          </w:tcPr>
          <w:p w14:paraId="64C89AF0" w14:textId="77777777" w:rsidR="00CC1F0A" w:rsidRPr="004F077A" w:rsidRDefault="00CC1F0A" w:rsidP="004F077A">
            <w:pPr>
              <w:spacing w:after="0" w:line="240" w:lineRule="auto"/>
              <w:ind w:left="0" w:firstLine="0"/>
              <w:jc w:val="left"/>
              <w:rPr>
                <w:sz w:val="20"/>
                <w:szCs w:val="20"/>
              </w:rPr>
            </w:pPr>
          </w:p>
        </w:tc>
        <w:tc>
          <w:tcPr>
            <w:tcW w:w="702" w:type="dxa"/>
            <w:vMerge/>
            <w:vAlign w:val="center"/>
            <w:hideMark/>
          </w:tcPr>
          <w:p w14:paraId="7EECC74B" w14:textId="77777777" w:rsidR="00CC1F0A" w:rsidRPr="004F077A" w:rsidRDefault="00CC1F0A" w:rsidP="004F077A">
            <w:pPr>
              <w:spacing w:after="0" w:line="240" w:lineRule="auto"/>
              <w:ind w:left="0" w:firstLine="0"/>
              <w:jc w:val="left"/>
              <w:rPr>
                <w:sz w:val="20"/>
                <w:szCs w:val="20"/>
              </w:rPr>
            </w:pPr>
          </w:p>
        </w:tc>
        <w:tc>
          <w:tcPr>
            <w:tcW w:w="702" w:type="dxa"/>
            <w:vMerge/>
            <w:vAlign w:val="center"/>
            <w:hideMark/>
          </w:tcPr>
          <w:p w14:paraId="5CA68DD8" w14:textId="77777777" w:rsidR="00CC1F0A" w:rsidRPr="004F077A" w:rsidRDefault="00CC1F0A" w:rsidP="004F077A">
            <w:pPr>
              <w:spacing w:after="0" w:line="240" w:lineRule="auto"/>
              <w:ind w:left="0" w:firstLine="0"/>
              <w:jc w:val="left"/>
              <w:rPr>
                <w:sz w:val="20"/>
                <w:szCs w:val="20"/>
              </w:rPr>
            </w:pPr>
          </w:p>
        </w:tc>
        <w:tc>
          <w:tcPr>
            <w:tcW w:w="702" w:type="dxa"/>
            <w:vMerge/>
            <w:vAlign w:val="center"/>
            <w:hideMark/>
          </w:tcPr>
          <w:p w14:paraId="7C9C6C36" w14:textId="77777777" w:rsidR="00CC1F0A" w:rsidRPr="004F077A" w:rsidRDefault="00CC1F0A" w:rsidP="004F077A">
            <w:pPr>
              <w:spacing w:after="0" w:line="240" w:lineRule="auto"/>
              <w:ind w:left="0" w:firstLine="0"/>
              <w:jc w:val="left"/>
              <w:rPr>
                <w:sz w:val="20"/>
                <w:szCs w:val="20"/>
              </w:rPr>
            </w:pPr>
          </w:p>
        </w:tc>
        <w:tc>
          <w:tcPr>
            <w:tcW w:w="702" w:type="dxa"/>
            <w:vMerge/>
            <w:vAlign w:val="center"/>
            <w:hideMark/>
          </w:tcPr>
          <w:p w14:paraId="17F03E2B" w14:textId="77777777" w:rsidR="00CC1F0A" w:rsidRPr="004F077A" w:rsidRDefault="00CC1F0A" w:rsidP="004F077A">
            <w:pPr>
              <w:spacing w:after="0" w:line="240" w:lineRule="auto"/>
              <w:ind w:left="0" w:firstLine="0"/>
              <w:jc w:val="left"/>
              <w:rPr>
                <w:sz w:val="20"/>
                <w:szCs w:val="20"/>
              </w:rPr>
            </w:pPr>
          </w:p>
        </w:tc>
      </w:tr>
      <w:tr w:rsidR="00CC1F0A" w:rsidRPr="004F077A" w14:paraId="323CF1E5" w14:textId="77777777" w:rsidTr="009479C3">
        <w:trPr>
          <w:cantSplit/>
          <w:trHeight w:val="458"/>
        </w:trPr>
        <w:tc>
          <w:tcPr>
            <w:tcW w:w="4895" w:type="dxa"/>
            <w:vMerge w:val="restart"/>
            <w:shd w:val="clear" w:color="auto" w:fill="auto"/>
            <w:noWrap/>
            <w:hideMark/>
          </w:tcPr>
          <w:p w14:paraId="20D73809" w14:textId="77777777" w:rsidR="00CC1F0A" w:rsidRPr="004F077A" w:rsidRDefault="00CC1F0A" w:rsidP="004F077A">
            <w:pPr>
              <w:spacing w:after="0" w:line="240" w:lineRule="auto"/>
              <w:ind w:left="0" w:firstLine="0"/>
              <w:jc w:val="left"/>
              <w:rPr>
                <w:sz w:val="20"/>
                <w:szCs w:val="20"/>
              </w:rPr>
            </w:pPr>
            <w:r w:rsidRPr="004F077A">
              <w:rPr>
                <w:sz w:val="20"/>
                <w:szCs w:val="20"/>
              </w:rPr>
              <w:t>2.4 Establish and operationalize mechanisms for effective collaboration and partnership for UHC at all levels</w:t>
            </w:r>
          </w:p>
        </w:tc>
        <w:tc>
          <w:tcPr>
            <w:tcW w:w="701" w:type="dxa"/>
            <w:vMerge w:val="restart"/>
            <w:shd w:val="clear" w:color="auto" w:fill="auto"/>
            <w:noWrap/>
            <w:textDirection w:val="tbRl"/>
            <w:hideMark/>
          </w:tcPr>
          <w:p w14:paraId="7B8D79A6" w14:textId="77777777" w:rsidR="00CC1F0A" w:rsidRPr="004F077A" w:rsidRDefault="00CC1F0A" w:rsidP="004F077A">
            <w:pPr>
              <w:spacing w:after="0" w:line="240" w:lineRule="auto"/>
              <w:ind w:left="0" w:firstLine="0"/>
              <w:jc w:val="left"/>
              <w:rPr>
                <w:sz w:val="20"/>
                <w:szCs w:val="20"/>
              </w:rPr>
            </w:pPr>
            <w:r w:rsidRPr="004F077A">
              <w:rPr>
                <w:sz w:val="20"/>
                <w:szCs w:val="20"/>
              </w:rPr>
              <w:t>75</w:t>
            </w:r>
          </w:p>
        </w:tc>
        <w:tc>
          <w:tcPr>
            <w:tcW w:w="702" w:type="dxa"/>
            <w:vMerge w:val="restart"/>
            <w:shd w:val="clear" w:color="auto" w:fill="auto"/>
            <w:noWrap/>
            <w:textDirection w:val="tbRl"/>
            <w:hideMark/>
          </w:tcPr>
          <w:p w14:paraId="7D80C0F9" w14:textId="77777777" w:rsidR="00CC1F0A" w:rsidRPr="004F077A" w:rsidRDefault="00CC1F0A" w:rsidP="004F077A">
            <w:pPr>
              <w:spacing w:after="0" w:line="240" w:lineRule="auto"/>
              <w:ind w:left="0" w:firstLine="0"/>
              <w:jc w:val="left"/>
              <w:rPr>
                <w:sz w:val="20"/>
                <w:szCs w:val="20"/>
              </w:rPr>
            </w:pPr>
            <w:r w:rsidRPr="004F077A">
              <w:rPr>
                <w:sz w:val="20"/>
                <w:szCs w:val="20"/>
              </w:rPr>
              <w:t>15</w:t>
            </w:r>
          </w:p>
        </w:tc>
        <w:tc>
          <w:tcPr>
            <w:tcW w:w="702" w:type="dxa"/>
            <w:vMerge w:val="restart"/>
            <w:shd w:val="clear" w:color="auto" w:fill="auto"/>
            <w:noWrap/>
            <w:textDirection w:val="tbRl"/>
            <w:hideMark/>
          </w:tcPr>
          <w:p w14:paraId="4F781168" w14:textId="77777777" w:rsidR="00CC1F0A" w:rsidRPr="004F077A" w:rsidRDefault="00CC1F0A" w:rsidP="004F077A">
            <w:pPr>
              <w:spacing w:after="0" w:line="240" w:lineRule="auto"/>
              <w:ind w:left="0" w:firstLine="0"/>
              <w:jc w:val="left"/>
              <w:rPr>
                <w:sz w:val="20"/>
                <w:szCs w:val="20"/>
              </w:rPr>
            </w:pPr>
            <w:r w:rsidRPr="004F077A">
              <w:rPr>
                <w:sz w:val="20"/>
                <w:szCs w:val="20"/>
              </w:rPr>
              <w:t>15</w:t>
            </w:r>
          </w:p>
        </w:tc>
        <w:tc>
          <w:tcPr>
            <w:tcW w:w="702" w:type="dxa"/>
            <w:vMerge w:val="restart"/>
            <w:shd w:val="clear" w:color="auto" w:fill="auto"/>
            <w:noWrap/>
            <w:textDirection w:val="tbRl"/>
            <w:hideMark/>
          </w:tcPr>
          <w:p w14:paraId="4C40B3D9" w14:textId="77777777" w:rsidR="00CC1F0A" w:rsidRPr="004F077A" w:rsidRDefault="00CC1F0A" w:rsidP="004F077A">
            <w:pPr>
              <w:spacing w:after="0" w:line="240" w:lineRule="auto"/>
              <w:ind w:left="0" w:firstLine="0"/>
              <w:jc w:val="left"/>
              <w:rPr>
                <w:sz w:val="20"/>
                <w:szCs w:val="20"/>
              </w:rPr>
            </w:pPr>
            <w:r w:rsidRPr="004F077A">
              <w:rPr>
                <w:sz w:val="20"/>
                <w:szCs w:val="20"/>
              </w:rPr>
              <w:t>15</w:t>
            </w:r>
          </w:p>
        </w:tc>
        <w:tc>
          <w:tcPr>
            <w:tcW w:w="702" w:type="dxa"/>
            <w:vMerge w:val="restart"/>
            <w:shd w:val="clear" w:color="auto" w:fill="auto"/>
            <w:noWrap/>
            <w:textDirection w:val="tbRl"/>
            <w:hideMark/>
          </w:tcPr>
          <w:p w14:paraId="69406957" w14:textId="77777777" w:rsidR="00CC1F0A" w:rsidRPr="004F077A" w:rsidRDefault="00CC1F0A" w:rsidP="004F077A">
            <w:pPr>
              <w:spacing w:after="0" w:line="240" w:lineRule="auto"/>
              <w:ind w:left="0" w:firstLine="0"/>
              <w:jc w:val="left"/>
              <w:rPr>
                <w:sz w:val="20"/>
                <w:szCs w:val="20"/>
              </w:rPr>
            </w:pPr>
            <w:r w:rsidRPr="004F077A">
              <w:rPr>
                <w:sz w:val="20"/>
                <w:szCs w:val="20"/>
              </w:rPr>
              <w:t>15</w:t>
            </w:r>
          </w:p>
        </w:tc>
        <w:tc>
          <w:tcPr>
            <w:tcW w:w="702" w:type="dxa"/>
            <w:vMerge w:val="restart"/>
            <w:shd w:val="clear" w:color="auto" w:fill="auto"/>
            <w:noWrap/>
            <w:textDirection w:val="tbRl"/>
            <w:hideMark/>
          </w:tcPr>
          <w:p w14:paraId="671622D1" w14:textId="77777777" w:rsidR="00CC1F0A" w:rsidRPr="004F077A" w:rsidRDefault="00CC1F0A" w:rsidP="004F077A">
            <w:pPr>
              <w:spacing w:after="0" w:line="240" w:lineRule="auto"/>
              <w:ind w:left="0" w:firstLine="0"/>
              <w:jc w:val="left"/>
              <w:rPr>
                <w:sz w:val="20"/>
                <w:szCs w:val="20"/>
              </w:rPr>
            </w:pPr>
            <w:r w:rsidRPr="004F077A">
              <w:rPr>
                <w:sz w:val="20"/>
                <w:szCs w:val="20"/>
              </w:rPr>
              <w:t>15</w:t>
            </w:r>
          </w:p>
        </w:tc>
      </w:tr>
      <w:tr w:rsidR="00CC1F0A" w:rsidRPr="004F077A" w14:paraId="23AF3195" w14:textId="77777777" w:rsidTr="009479C3">
        <w:trPr>
          <w:trHeight w:val="458"/>
        </w:trPr>
        <w:tc>
          <w:tcPr>
            <w:tcW w:w="4895" w:type="dxa"/>
            <w:vMerge/>
            <w:vAlign w:val="center"/>
            <w:hideMark/>
          </w:tcPr>
          <w:p w14:paraId="6718BD33" w14:textId="77777777" w:rsidR="00CC1F0A" w:rsidRPr="004F077A" w:rsidRDefault="00CC1F0A" w:rsidP="004F077A">
            <w:pPr>
              <w:spacing w:after="0" w:line="240" w:lineRule="auto"/>
              <w:ind w:left="0" w:firstLine="0"/>
              <w:jc w:val="left"/>
              <w:rPr>
                <w:sz w:val="20"/>
                <w:szCs w:val="20"/>
              </w:rPr>
            </w:pPr>
          </w:p>
        </w:tc>
        <w:tc>
          <w:tcPr>
            <w:tcW w:w="701" w:type="dxa"/>
            <w:vMerge/>
            <w:vAlign w:val="center"/>
            <w:hideMark/>
          </w:tcPr>
          <w:p w14:paraId="3B1F33A8" w14:textId="77777777" w:rsidR="00CC1F0A" w:rsidRPr="004F077A" w:rsidRDefault="00CC1F0A" w:rsidP="004F077A">
            <w:pPr>
              <w:spacing w:after="0" w:line="240" w:lineRule="auto"/>
              <w:ind w:left="0" w:firstLine="0"/>
              <w:jc w:val="left"/>
              <w:rPr>
                <w:sz w:val="20"/>
                <w:szCs w:val="20"/>
              </w:rPr>
            </w:pPr>
          </w:p>
        </w:tc>
        <w:tc>
          <w:tcPr>
            <w:tcW w:w="702" w:type="dxa"/>
            <w:vMerge/>
            <w:vAlign w:val="center"/>
            <w:hideMark/>
          </w:tcPr>
          <w:p w14:paraId="370D7D9D" w14:textId="77777777" w:rsidR="00CC1F0A" w:rsidRPr="004F077A" w:rsidRDefault="00CC1F0A" w:rsidP="004F077A">
            <w:pPr>
              <w:spacing w:after="0" w:line="240" w:lineRule="auto"/>
              <w:ind w:left="0" w:firstLine="0"/>
              <w:jc w:val="left"/>
              <w:rPr>
                <w:sz w:val="20"/>
                <w:szCs w:val="20"/>
              </w:rPr>
            </w:pPr>
          </w:p>
        </w:tc>
        <w:tc>
          <w:tcPr>
            <w:tcW w:w="702" w:type="dxa"/>
            <w:vMerge/>
            <w:vAlign w:val="center"/>
            <w:hideMark/>
          </w:tcPr>
          <w:p w14:paraId="1B98B1C0" w14:textId="77777777" w:rsidR="00CC1F0A" w:rsidRPr="004F077A" w:rsidRDefault="00CC1F0A" w:rsidP="004F077A">
            <w:pPr>
              <w:spacing w:after="0" w:line="240" w:lineRule="auto"/>
              <w:ind w:left="0" w:firstLine="0"/>
              <w:jc w:val="left"/>
              <w:rPr>
                <w:sz w:val="20"/>
                <w:szCs w:val="20"/>
              </w:rPr>
            </w:pPr>
          </w:p>
        </w:tc>
        <w:tc>
          <w:tcPr>
            <w:tcW w:w="702" w:type="dxa"/>
            <w:vMerge/>
            <w:vAlign w:val="center"/>
            <w:hideMark/>
          </w:tcPr>
          <w:p w14:paraId="4BE7D1B0" w14:textId="77777777" w:rsidR="00CC1F0A" w:rsidRPr="004F077A" w:rsidRDefault="00CC1F0A" w:rsidP="004F077A">
            <w:pPr>
              <w:spacing w:after="0" w:line="240" w:lineRule="auto"/>
              <w:ind w:left="0" w:firstLine="0"/>
              <w:jc w:val="left"/>
              <w:rPr>
                <w:sz w:val="20"/>
                <w:szCs w:val="20"/>
              </w:rPr>
            </w:pPr>
          </w:p>
        </w:tc>
        <w:tc>
          <w:tcPr>
            <w:tcW w:w="702" w:type="dxa"/>
            <w:vMerge/>
            <w:vAlign w:val="center"/>
            <w:hideMark/>
          </w:tcPr>
          <w:p w14:paraId="17643CF5" w14:textId="77777777" w:rsidR="00CC1F0A" w:rsidRPr="004F077A" w:rsidRDefault="00CC1F0A" w:rsidP="004F077A">
            <w:pPr>
              <w:spacing w:after="0" w:line="240" w:lineRule="auto"/>
              <w:ind w:left="0" w:firstLine="0"/>
              <w:jc w:val="left"/>
              <w:rPr>
                <w:sz w:val="20"/>
                <w:szCs w:val="20"/>
              </w:rPr>
            </w:pPr>
          </w:p>
        </w:tc>
        <w:tc>
          <w:tcPr>
            <w:tcW w:w="702" w:type="dxa"/>
            <w:vMerge/>
            <w:vAlign w:val="center"/>
            <w:hideMark/>
          </w:tcPr>
          <w:p w14:paraId="7B834BAE" w14:textId="77777777" w:rsidR="00CC1F0A" w:rsidRPr="004F077A" w:rsidRDefault="00CC1F0A" w:rsidP="004F077A">
            <w:pPr>
              <w:spacing w:after="0" w:line="240" w:lineRule="auto"/>
              <w:ind w:left="0" w:firstLine="0"/>
              <w:jc w:val="left"/>
              <w:rPr>
                <w:sz w:val="20"/>
                <w:szCs w:val="20"/>
              </w:rPr>
            </w:pPr>
          </w:p>
        </w:tc>
      </w:tr>
      <w:tr w:rsidR="00CC1F0A" w:rsidRPr="004F077A" w14:paraId="2BC37B31" w14:textId="77777777" w:rsidTr="009479C3">
        <w:trPr>
          <w:cantSplit/>
          <w:trHeight w:val="458"/>
        </w:trPr>
        <w:tc>
          <w:tcPr>
            <w:tcW w:w="4895" w:type="dxa"/>
            <w:vMerge w:val="restart"/>
            <w:shd w:val="clear" w:color="auto" w:fill="auto"/>
            <w:noWrap/>
            <w:hideMark/>
          </w:tcPr>
          <w:p w14:paraId="130DED56" w14:textId="77777777" w:rsidR="00CC1F0A" w:rsidRPr="004F077A" w:rsidRDefault="00CC1F0A" w:rsidP="004F077A">
            <w:pPr>
              <w:spacing w:after="0" w:line="240" w:lineRule="auto"/>
              <w:ind w:left="0" w:firstLine="0"/>
              <w:jc w:val="left"/>
              <w:rPr>
                <w:sz w:val="20"/>
                <w:szCs w:val="20"/>
              </w:rPr>
            </w:pPr>
            <w:r w:rsidRPr="004F077A">
              <w:rPr>
                <w:sz w:val="20"/>
                <w:szCs w:val="20"/>
              </w:rPr>
              <w:t>2.5 Improve Occupational Safety and Health (OSH) management</w:t>
            </w:r>
          </w:p>
        </w:tc>
        <w:tc>
          <w:tcPr>
            <w:tcW w:w="701" w:type="dxa"/>
            <w:vMerge w:val="restart"/>
            <w:shd w:val="clear" w:color="auto" w:fill="auto"/>
            <w:noWrap/>
            <w:textDirection w:val="tbRl"/>
            <w:hideMark/>
          </w:tcPr>
          <w:p w14:paraId="1856A54E" w14:textId="77777777" w:rsidR="00CC1F0A" w:rsidRPr="004F077A" w:rsidRDefault="00CC1F0A" w:rsidP="004F077A">
            <w:pPr>
              <w:spacing w:after="0" w:line="240" w:lineRule="auto"/>
              <w:ind w:left="0" w:firstLine="0"/>
              <w:jc w:val="left"/>
              <w:rPr>
                <w:sz w:val="20"/>
                <w:szCs w:val="20"/>
              </w:rPr>
            </w:pPr>
            <w:r w:rsidRPr="004F077A">
              <w:rPr>
                <w:sz w:val="20"/>
                <w:szCs w:val="20"/>
              </w:rPr>
              <w:t>30</w:t>
            </w:r>
          </w:p>
        </w:tc>
        <w:tc>
          <w:tcPr>
            <w:tcW w:w="702" w:type="dxa"/>
            <w:vMerge w:val="restart"/>
            <w:shd w:val="clear" w:color="auto" w:fill="auto"/>
            <w:noWrap/>
            <w:textDirection w:val="tbRl"/>
            <w:hideMark/>
          </w:tcPr>
          <w:p w14:paraId="4F10697E" w14:textId="77777777" w:rsidR="00CC1F0A" w:rsidRPr="004F077A" w:rsidRDefault="00CC1F0A" w:rsidP="004F077A">
            <w:pPr>
              <w:spacing w:after="0" w:line="240" w:lineRule="auto"/>
              <w:ind w:left="0" w:firstLine="0"/>
              <w:jc w:val="left"/>
              <w:rPr>
                <w:sz w:val="20"/>
                <w:szCs w:val="20"/>
              </w:rPr>
            </w:pPr>
            <w:r w:rsidRPr="004F077A">
              <w:rPr>
                <w:sz w:val="20"/>
                <w:szCs w:val="20"/>
              </w:rPr>
              <w:t>6</w:t>
            </w:r>
          </w:p>
        </w:tc>
        <w:tc>
          <w:tcPr>
            <w:tcW w:w="702" w:type="dxa"/>
            <w:vMerge w:val="restart"/>
            <w:shd w:val="clear" w:color="auto" w:fill="auto"/>
            <w:noWrap/>
            <w:textDirection w:val="tbRl"/>
            <w:hideMark/>
          </w:tcPr>
          <w:p w14:paraId="43ABDD8A" w14:textId="77777777" w:rsidR="00CC1F0A" w:rsidRPr="004F077A" w:rsidRDefault="00CC1F0A" w:rsidP="004F077A">
            <w:pPr>
              <w:spacing w:after="0" w:line="240" w:lineRule="auto"/>
              <w:ind w:left="0" w:firstLine="0"/>
              <w:jc w:val="left"/>
              <w:rPr>
                <w:sz w:val="20"/>
                <w:szCs w:val="20"/>
              </w:rPr>
            </w:pPr>
            <w:r w:rsidRPr="004F077A">
              <w:rPr>
                <w:sz w:val="20"/>
                <w:szCs w:val="20"/>
              </w:rPr>
              <w:t>6</w:t>
            </w:r>
          </w:p>
        </w:tc>
        <w:tc>
          <w:tcPr>
            <w:tcW w:w="702" w:type="dxa"/>
            <w:vMerge w:val="restart"/>
            <w:shd w:val="clear" w:color="auto" w:fill="auto"/>
            <w:noWrap/>
            <w:textDirection w:val="tbRl"/>
            <w:hideMark/>
          </w:tcPr>
          <w:p w14:paraId="335EDE03" w14:textId="77777777" w:rsidR="00CC1F0A" w:rsidRPr="004F077A" w:rsidRDefault="00CC1F0A" w:rsidP="004F077A">
            <w:pPr>
              <w:spacing w:after="0" w:line="240" w:lineRule="auto"/>
              <w:ind w:left="0" w:firstLine="0"/>
              <w:jc w:val="left"/>
              <w:rPr>
                <w:sz w:val="20"/>
                <w:szCs w:val="20"/>
              </w:rPr>
            </w:pPr>
            <w:r w:rsidRPr="004F077A">
              <w:rPr>
                <w:sz w:val="20"/>
                <w:szCs w:val="20"/>
              </w:rPr>
              <w:t>6</w:t>
            </w:r>
          </w:p>
        </w:tc>
        <w:tc>
          <w:tcPr>
            <w:tcW w:w="702" w:type="dxa"/>
            <w:vMerge w:val="restart"/>
            <w:shd w:val="clear" w:color="auto" w:fill="auto"/>
            <w:noWrap/>
            <w:textDirection w:val="tbRl"/>
            <w:hideMark/>
          </w:tcPr>
          <w:p w14:paraId="5977DBA0" w14:textId="77777777" w:rsidR="00CC1F0A" w:rsidRPr="004F077A" w:rsidRDefault="00CC1F0A" w:rsidP="004F077A">
            <w:pPr>
              <w:spacing w:after="0" w:line="240" w:lineRule="auto"/>
              <w:ind w:left="0" w:firstLine="0"/>
              <w:jc w:val="left"/>
              <w:rPr>
                <w:sz w:val="20"/>
                <w:szCs w:val="20"/>
              </w:rPr>
            </w:pPr>
            <w:r w:rsidRPr="004F077A">
              <w:rPr>
                <w:sz w:val="20"/>
                <w:szCs w:val="20"/>
              </w:rPr>
              <w:t>6</w:t>
            </w:r>
          </w:p>
        </w:tc>
        <w:tc>
          <w:tcPr>
            <w:tcW w:w="702" w:type="dxa"/>
            <w:vMerge w:val="restart"/>
            <w:shd w:val="clear" w:color="auto" w:fill="auto"/>
            <w:noWrap/>
            <w:textDirection w:val="tbRl"/>
            <w:hideMark/>
          </w:tcPr>
          <w:p w14:paraId="66316E5A" w14:textId="77777777" w:rsidR="00CC1F0A" w:rsidRPr="004F077A" w:rsidRDefault="00CC1F0A" w:rsidP="004F077A">
            <w:pPr>
              <w:spacing w:after="0" w:line="240" w:lineRule="auto"/>
              <w:ind w:left="0" w:firstLine="0"/>
              <w:jc w:val="left"/>
              <w:rPr>
                <w:sz w:val="20"/>
                <w:szCs w:val="20"/>
              </w:rPr>
            </w:pPr>
            <w:r w:rsidRPr="004F077A">
              <w:rPr>
                <w:sz w:val="20"/>
                <w:szCs w:val="20"/>
              </w:rPr>
              <w:t>6</w:t>
            </w:r>
          </w:p>
        </w:tc>
      </w:tr>
      <w:tr w:rsidR="00CC1F0A" w:rsidRPr="004F077A" w14:paraId="36134E47" w14:textId="77777777" w:rsidTr="009479C3">
        <w:trPr>
          <w:trHeight w:val="458"/>
        </w:trPr>
        <w:tc>
          <w:tcPr>
            <w:tcW w:w="4895" w:type="dxa"/>
            <w:vMerge/>
            <w:vAlign w:val="center"/>
            <w:hideMark/>
          </w:tcPr>
          <w:p w14:paraId="0559C140" w14:textId="77777777" w:rsidR="00CC1F0A" w:rsidRPr="004F077A" w:rsidRDefault="00CC1F0A" w:rsidP="004F077A">
            <w:pPr>
              <w:spacing w:after="0" w:line="240" w:lineRule="auto"/>
              <w:ind w:left="0" w:firstLine="0"/>
              <w:jc w:val="left"/>
              <w:rPr>
                <w:sz w:val="20"/>
                <w:szCs w:val="20"/>
              </w:rPr>
            </w:pPr>
          </w:p>
        </w:tc>
        <w:tc>
          <w:tcPr>
            <w:tcW w:w="701" w:type="dxa"/>
            <w:vMerge/>
            <w:vAlign w:val="center"/>
            <w:hideMark/>
          </w:tcPr>
          <w:p w14:paraId="5F575B70" w14:textId="77777777" w:rsidR="00CC1F0A" w:rsidRPr="004F077A" w:rsidRDefault="00CC1F0A" w:rsidP="004F077A">
            <w:pPr>
              <w:spacing w:after="0" w:line="240" w:lineRule="auto"/>
              <w:ind w:left="0" w:firstLine="0"/>
              <w:jc w:val="left"/>
              <w:rPr>
                <w:sz w:val="20"/>
                <w:szCs w:val="20"/>
              </w:rPr>
            </w:pPr>
          </w:p>
        </w:tc>
        <w:tc>
          <w:tcPr>
            <w:tcW w:w="702" w:type="dxa"/>
            <w:vMerge/>
            <w:vAlign w:val="center"/>
            <w:hideMark/>
          </w:tcPr>
          <w:p w14:paraId="355BB174" w14:textId="77777777" w:rsidR="00CC1F0A" w:rsidRPr="004F077A" w:rsidRDefault="00CC1F0A" w:rsidP="004F077A">
            <w:pPr>
              <w:spacing w:after="0" w:line="240" w:lineRule="auto"/>
              <w:ind w:left="0" w:firstLine="0"/>
              <w:jc w:val="left"/>
              <w:rPr>
                <w:sz w:val="20"/>
                <w:szCs w:val="20"/>
              </w:rPr>
            </w:pPr>
          </w:p>
        </w:tc>
        <w:tc>
          <w:tcPr>
            <w:tcW w:w="702" w:type="dxa"/>
            <w:vMerge/>
            <w:vAlign w:val="center"/>
            <w:hideMark/>
          </w:tcPr>
          <w:p w14:paraId="19B379D9" w14:textId="77777777" w:rsidR="00CC1F0A" w:rsidRPr="004F077A" w:rsidRDefault="00CC1F0A" w:rsidP="004F077A">
            <w:pPr>
              <w:spacing w:after="0" w:line="240" w:lineRule="auto"/>
              <w:ind w:left="0" w:firstLine="0"/>
              <w:jc w:val="left"/>
              <w:rPr>
                <w:sz w:val="20"/>
                <w:szCs w:val="20"/>
              </w:rPr>
            </w:pPr>
          </w:p>
        </w:tc>
        <w:tc>
          <w:tcPr>
            <w:tcW w:w="702" w:type="dxa"/>
            <w:vMerge/>
            <w:vAlign w:val="center"/>
            <w:hideMark/>
          </w:tcPr>
          <w:p w14:paraId="155630FB" w14:textId="77777777" w:rsidR="00CC1F0A" w:rsidRPr="004F077A" w:rsidRDefault="00CC1F0A" w:rsidP="004F077A">
            <w:pPr>
              <w:spacing w:after="0" w:line="240" w:lineRule="auto"/>
              <w:ind w:left="0" w:firstLine="0"/>
              <w:jc w:val="left"/>
              <w:rPr>
                <w:sz w:val="20"/>
                <w:szCs w:val="20"/>
              </w:rPr>
            </w:pPr>
          </w:p>
        </w:tc>
        <w:tc>
          <w:tcPr>
            <w:tcW w:w="702" w:type="dxa"/>
            <w:vMerge/>
            <w:vAlign w:val="center"/>
            <w:hideMark/>
          </w:tcPr>
          <w:p w14:paraId="26A1DB09" w14:textId="77777777" w:rsidR="00CC1F0A" w:rsidRPr="004F077A" w:rsidRDefault="00CC1F0A" w:rsidP="004F077A">
            <w:pPr>
              <w:spacing w:after="0" w:line="240" w:lineRule="auto"/>
              <w:ind w:left="0" w:firstLine="0"/>
              <w:jc w:val="left"/>
              <w:rPr>
                <w:sz w:val="20"/>
                <w:szCs w:val="20"/>
              </w:rPr>
            </w:pPr>
          </w:p>
        </w:tc>
        <w:tc>
          <w:tcPr>
            <w:tcW w:w="702" w:type="dxa"/>
            <w:vMerge/>
            <w:vAlign w:val="center"/>
            <w:hideMark/>
          </w:tcPr>
          <w:p w14:paraId="2A5CB78C" w14:textId="77777777" w:rsidR="00CC1F0A" w:rsidRPr="004F077A" w:rsidRDefault="00CC1F0A" w:rsidP="004F077A">
            <w:pPr>
              <w:spacing w:after="0" w:line="240" w:lineRule="auto"/>
              <w:ind w:left="0" w:firstLine="0"/>
              <w:jc w:val="left"/>
              <w:rPr>
                <w:sz w:val="20"/>
                <w:szCs w:val="20"/>
              </w:rPr>
            </w:pPr>
          </w:p>
        </w:tc>
      </w:tr>
      <w:tr w:rsidR="00CC1F0A" w:rsidRPr="004F077A" w14:paraId="2E982BAA" w14:textId="77777777" w:rsidTr="009479C3">
        <w:trPr>
          <w:cantSplit/>
          <w:trHeight w:val="458"/>
        </w:trPr>
        <w:tc>
          <w:tcPr>
            <w:tcW w:w="4895" w:type="dxa"/>
            <w:vMerge w:val="restart"/>
            <w:shd w:val="clear" w:color="auto" w:fill="auto"/>
            <w:noWrap/>
            <w:hideMark/>
          </w:tcPr>
          <w:p w14:paraId="1DAEB98F" w14:textId="77777777" w:rsidR="00CC1F0A" w:rsidRPr="004F077A" w:rsidRDefault="00CC1F0A" w:rsidP="004F077A">
            <w:pPr>
              <w:spacing w:after="0" w:line="240" w:lineRule="auto"/>
              <w:ind w:left="0" w:firstLine="0"/>
              <w:jc w:val="left"/>
              <w:rPr>
                <w:sz w:val="20"/>
                <w:szCs w:val="20"/>
              </w:rPr>
            </w:pPr>
            <w:r w:rsidRPr="004F077A">
              <w:rPr>
                <w:sz w:val="20"/>
                <w:szCs w:val="20"/>
              </w:rPr>
              <w:t>2.6 Strengthen population planning and development including civil registration, vital statistics registration and population data bank at National and Sub national levels</w:t>
            </w:r>
          </w:p>
        </w:tc>
        <w:tc>
          <w:tcPr>
            <w:tcW w:w="701" w:type="dxa"/>
            <w:vMerge w:val="restart"/>
            <w:shd w:val="clear" w:color="auto" w:fill="auto"/>
            <w:noWrap/>
            <w:textDirection w:val="tbRl"/>
            <w:hideMark/>
          </w:tcPr>
          <w:p w14:paraId="53116C87" w14:textId="77777777" w:rsidR="00CC1F0A" w:rsidRPr="004F077A" w:rsidRDefault="00CC1F0A" w:rsidP="004F077A">
            <w:pPr>
              <w:spacing w:after="0" w:line="240" w:lineRule="auto"/>
              <w:ind w:left="0" w:firstLine="0"/>
              <w:jc w:val="left"/>
              <w:rPr>
                <w:sz w:val="20"/>
                <w:szCs w:val="20"/>
              </w:rPr>
            </w:pPr>
            <w:r w:rsidRPr="004F077A">
              <w:rPr>
                <w:sz w:val="20"/>
                <w:szCs w:val="20"/>
              </w:rPr>
              <w:t> </w:t>
            </w:r>
          </w:p>
        </w:tc>
        <w:tc>
          <w:tcPr>
            <w:tcW w:w="702" w:type="dxa"/>
            <w:vMerge w:val="restart"/>
            <w:shd w:val="clear" w:color="auto" w:fill="auto"/>
            <w:noWrap/>
            <w:textDirection w:val="tbRl"/>
            <w:hideMark/>
          </w:tcPr>
          <w:p w14:paraId="5E7D5F1E" w14:textId="77777777" w:rsidR="00CC1F0A" w:rsidRPr="004F077A" w:rsidRDefault="00CC1F0A" w:rsidP="004F077A">
            <w:pPr>
              <w:spacing w:after="0" w:line="240" w:lineRule="auto"/>
              <w:ind w:left="0" w:firstLine="0"/>
              <w:jc w:val="left"/>
              <w:rPr>
                <w:sz w:val="20"/>
                <w:szCs w:val="20"/>
              </w:rPr>
            </w:pPr>
            <w:r w:rsidRPr="004F077A">
              <w:rPr>
                <w:sz w:val="20"/>
                <w:szCs w:val="20"/>
              </w:rPr>
              <w:t> </w:t>
            </w:r>
          </w:p>
        </w:tc>
        <w:tc>
          <w:tcPr>
            <w:tcW w:w="702" w:type="dxa"/>
            <w:vMerge w:val="restart"/>
            <w:shd w:val="clear" w:color="auto" w:fill="auto"/>
            <w:noWrap/>
            <w:textDirection w:val="tbRl"/>
            <w:hideMark/>
          </w:tcPr>
          <w:p w14:paraId="0AB6E734" w14:textId="77777777" w:rsidR="00CC1F0A" w:rsidRPr="004F077A" w:rsidRDefault="00CC1F0A" w:rsidP="004F077A">
            <w:pPr>
              <w:spacing w:after="0" w:line="240" w:lineRule="auto"/>
              <w:ind w:left="0" w:firstLine="0"/>
              <w:jc w:val="left"/>
              <w:rPr>
                <w:sz w:val="20"/>
                <w:szCs w:val="20"/>
              </w:rPr>
            </w:pPr>
            <w:r w:rsidRPr="004F077A">
              <w:rPr>
                <w:sz w:val="20"/>
                <w:szCs w:val="20"/>
              </w:rPr>
              <w:t> </w:t>
            </w:r>
          </w:p>
        </w:tc>
        <w:tc>
          <w:tcPr>
            <w:tcW w:w="702" w:type="dxa"/>
            <w:vMerge w:val="restart"/>
            <w:shd w:val="clear" w:color="auto" w:fill="auto"/>
            <w:noWrap/>
            <w:textDirection w:val="tbRl"/>
            <w:hideMark/>
          </w:tcPr>
          <w:p w14:paraId="25D07F8C" w14:textId="77777777" w:rsidR="00CC1F0A" w:rsidRPr="004F077A" w:rsidRDefault="00CC1F0A" w:rsidP="004F077A">
            <w:pPr>
              <w:spacing w:after="0" w:line="240" w:lineRule="auto"/>
              <w:ind w:left="0" w:firstLine="0"/>
              <w:jc w:val="left"/>
              <w:rPr>
                <w:sz w:val="20"/>
                <w:szCs w:val="20"/>
              </w:rPr>
            </w:pPr>
            <w:r w:rsidRPr="004F077A">
              <w:rPr>
                <w:sz w:val="20"/>
                <w:szCs w:val="20"/>
              </w:rPr>
              <w:t> </w:t>
            </w:r>
          </w:p>
        </w:tc>
        <w:tc>
          <w:tcPr>
            <w:tcW w:w="702" w:type="dxa"/>
            <w:vMerge w:val="restart"/>
            <w:shd w:val="clear" w:color="auto" w:fill="auto"/>
            <w:noWrap/>
            <w:textDirection w:val="tbRl"/>
            <w:hideMark/>
          </w:tcPr>
          <w:p w14:paraId="4AB9E68A" w14:textId="77777777" w:rsidR="00CC1F0A" w:rsidRPr="004F077A" w:rsidRDefault="00CC1F0A" w:rsidP="004F077A">
            <w:pPr>
              <w:spacing w:after="0" w:line="240" w:lineRule="auto"/>
              <w:ind w:left="0" w:firstLine="0"/>
              <w:jc w:val="left"/>
              <w:rPr>
                <w:sz w:val="20"/>
                <w:szCs w:val="20"/>
              </w:rPr>
            </w:pPr>
            <w:r w:rsidRPr="004F077A">
              <w:rPr>
                <w:sz w:val="20"/>
                <w:szCs w:val="20"/>
              </w:rPr>
              <w:t> </w:t>
            </w:r>
          </w:p>
        </w:tc>
        <w:tc>
          <w:tcPr>
            <w:tcW w:w="702" w:type="dxa"/>
            <w:vMerge w:val="restart"/>
            <w:shd w:val="clear" w:color="auto" w:fill="auto"/>
            <w:noWrap/>
            <w:textDirection w:val="tbRl"/>
            <w:hideMark/>
          </w:tcPr>
          <w:p w14:paraId="58CE1D50" w14:textId="77777777" w:rsidR="00CC1F0A" w:rsidRPr="004F077A" w:rsidRDefault="00CC1F0A" w:rsidP="004F077A">
            <w:pPr>
              <w:spacing w:after="0" w:line="240" w:lineRule="auto"/>
              <w:ind w:left="0" w:firstLine="0"/>
              <w:jc w:val="left"/>
              <w:rPr>
                <w:sz w:val="20"/>
                <w:szCs w:val="20"/>
              </w:rPr>
            </w:pPr>
            <w:r w:rsidRPr="004F077A">
              <w:rPr>
                <w:sz w:val="20"/>
                <w:szCs w:val="20"/>
              </w:rPr>
              <w:t> </w:t>
            </w:r>
          </w:p>
        </w:tc>
      </w:tr>
      <w:tr w:rsidR="00CC1F0A" w:rsidRPr="004F077A" w14:paraId="61D6723A" w14:textId="77777777" w:rsidTr="009479C3">
        <w:trPr>
          <w:trHeight w:val="458"/>
        </w:trPr>
        <w:tc>
          <w:tcPr>
            <w:tcW w:w="4895" w:type="dxa"/>
            <w:vMerge/>
            <w:vAlign w:val="center"/>
            <w:hideMark/>
          </w:tcPr>
          <w:p w14:paraId="1ECFE569" w14:textId="77777777" w:rsidR="00CC1F0A" w:rsidRPr="004F077A" w:rsidRDefault="00CC1F0A" w:rsidP="004F077A">
            <w:pPr>
              <w:spacing w:after="0" w:line="240" w:lineRule="auto"/>
              <w:ind w:left="0" w:firstLine="0"/>
              <w:jc w:val="left"/>
              <w:rPr>
                <w:sz w:val="20"/>
                <w:szCs w:val="20"/>
              </w:rPr>
            </w:pPr>
          </w:p>
        </w:tc>
        <w:tc>
          <w:tcPr>
            <w:tcW w:w="701" w:type="dxa"/>
            <w:vMerge/>
            <w:vAlign w:val="center"/>
            <w:hideMark/>
          </w:tcPr>
          <w:p w14:paraId="28A0C004" w14:textId="77777777" w:rsidR="00CC1F0A" w:rsidRPr="004F077A" w:rsidRDefault="00CC1F0A" w:rsidP="004F077A">
            <w:pPr>
              <w:spacing w:after="0" w:line="240" w:lineRule="auto"/>
              <w:ind w:left="0" w:firstLine="0"/>
              <w:jc w:val="left"/>
              <w:rPr>
                <w:sz w:val="20"/>
                <w:szCs w:val="20"/>
              </w:rPr>
            </w:pPr>
          </w:p>
        </w:tc>
        <w:tc>
          <w:tcPr>
            <w:tcW w:w="702" w:type="dxa"/>
            <w:vMerge/>
            <w:vAlign w:val="center"/>
            <w:hideMark/>
          </w:tcPr>
          <w:p w14:paraId="39F32F3F" w14:textId="77777777" w:rsidR="00CC1F0A" w:rsidRPr="004F077A" w:rsidRDefault="00CC1F0A" w:rsidP="004F077A">
            <w:pPr>
              <w:spacing w:after="0" w:line="240" w:lineRule="auto"/>
              <w:ind w:left="0" w:firstLine="0"/>
              <w:jc w:val="left"/>
              <w:rPr>
                <w:sz w:val="20"/>
                <w:szCs w:val="20"/>
              </w:rPr>
            </w:pPr>
          </w:p>
        </w:tc>
        <w:tc>
          <w:tcPr>
            <w:tcW w:w="702" w:type="dxa"/>
            <w:vMerge/>
            <w:vAlign w:val="center"/>
            <w:hideMark/>
          </w:tcPr>
          <w:p w14:paraId="41685CE7" w14:textId="77777777" w:rsidR="00CC1F0A" w:rsidRPr="004F077A" w:rsidRDefault="00CC1F0A" w:rsidP="004F077A">
            <w:pPr>
              <w:spacing w:after="0" w:line="240" w:lineRule="auto"/>
              <w:ind w:left="0" w:firstLine="0"/>
              <w:jc w:val="left"/>
              <w:rPr>
                <w:sz w:val="20"/>
                <w:szCs w:val="20"/>
              </w:rPr>
            </w:pPr>
          </w:p>
        </w:tc>
        <w:tc>
          <w:tcPr>
            <w:tcW w:w="702" w:type="dxa"/>
            <w:vMerge/>
            <w:vAlign w:val="center"/>
            <w:hideMark/>
          </w:tcPr>
          <w:p w14:paraId="5BC0DBAA" w14:textId="77777777" w:rsidR="00CC1F0A" w:rsidRPr="004F077A" w:rsidRDefault="00CC1F0A" w:rsidP="004F077A">
            <w:pPr>
              <w:spacing w:after="0" w:line="240" w:lineRule="auto"/>
              <w:ind w:left="0" w:firstLine="0"/>
              <w:jc w:val="left"/>
              <w:rPr>
                <w:sz w:val="20"/>
                <w:szCs w:val="20"/>
              </w:rPr>
            </w:pPr>
          </w:p>
        </w:tc>
        <w:tc>
          <w:tcPr>
            <w:tcW w:w="702" w:type="dxa"/>
            <w:vMerge/>
            <w:vAlign w:val="center"/>
            <w:hideMark/>
          </w:tcPr>
          <w:p w14:paraId="10B7E91E" w14:textId="77777777" w:rsidR="00CC1F0A" w:rsidRPr="004F077A" w:rsidRDefault="00CC1F0A" w:rsidP="004F077A">
            <w:pPr>
              <w:spacing w:after="0" w:line="240" w:lineRule="auto"/>
              <w:ind w:left="0" w:firstLine="0"/>
              <w:jc w:val="left"/>
              <w:rPr>
                <w:sz w:val="20"/>
                <w:szCs w:val="20"/>
              </w:rPr>
            </w:pPr>
          </w:p>
        </w:tc>
        <w:tc>
          <w:tcPr>
            <w:tcW w:w="702" w:type="dxa"/>
            <w:vMerge/>
            <w:vAlign w:val="center"/>
            <w:hideMark/>
          </w:tcPr>
          <w:p w14:paraId="7A76EE00" w14:textId="77777777" w:rsidR="00CC1F0A" w:rsidRPr="004F077A" w:rsidRDefault="00CC1F0A" w:rsidP="004F077A">
            <w:pPr>
              <w:spacing w:after="0" w:line="240" w:lineRule="auto"/>
              <w:ind w:left="0" w:firstLine="0"/>
              <w:jc w:val="left"/>
              <w:rPr>
                <w:sz w:val="20"/>
                <w:szCs w:val="20"/>
              </w:rPr>
            </w:pPr>
          </w:p>
        </w:tc>
      </w:tr>
      <w:tr w:rsidR="00CC1F0A" w:rsidRPr="004F077A" w14:paraId="20672211" w14:textId="77777777" w:rsidTr="009479C3">
        <w:trPr>
          <w:cantSplit/>
          <w:trHeight w:val="458"/>
        </w:trPr>
        <w:tc>
          <w:tcPr>
            <w:tcW w:w="4895" w:type="dxa"/>
            <w:vMerge w:val="restart"/>
            <w:shd w:val="clear" w:color="auto" w:fill="auto"/>
            <w:noWrap/>
            <w:hideMark/>
          </w:tcPr>
          <w:p w14:paraId="7AE90DB5" w14:textId="77777777" w:rsidR="00CC1F0A" w:rsidRPr="004F077A" w:rsidRDefault="00CC1F0A" w:rsidP="004F077A">
            <w:pPr>
              <w:spacing w:after="0" w:line="240" w:lineRule="auto"/>
              <w:ind w:left="0" w:firstLine="0"/>
              <w:jc w:val="left"/>
              <w:rPr>
                <w:sz w:val="20"/>
                <w:szCs w:val="20"/>
              </w:rPr>
            </w:pPr>
            <w:r w:rsidRPr="004F077A">
              <w:rPr>
                <w:sz w:val="20"/>
                <w:szCs w:val="20"/>
              </w:rPr>
              <w:t>2.7  Promote optimal Maternal, Infant, Young Child and Adolescent Nutrition practices</w:t>
            </w:r>
          </w:p>
        </w:tc>
        <w:tc>
          <w:tcPr>
            <w:tcW w:w="701" w:type="dxa"/>
            <w:vMerge w:val="restart"/>
            <w:shd w:val="clear" w:color="auto" w:fill="auto"/>
            <w:noWrap/>
            <w:textDirection w:val="tbRl"/>
            <w:hideMark/>
          </w:tcPr>
          <w:p w14:paraId="59BFD582" w14:textId="77777777" w:rsidR="00CC1F0A" w:rsidRPr="004F077A" w:rsidRDefault="00CC1F0A" w:rsidP="004F077A">
            <w:pPr>
              <w:spacing w:after="0" w:line="240" w:lineRule="auto"/>
              <w:ind w:left="0" w:firstLine="0"/>
              <w:jc w:val="left"/>
              <w:rPr>
                <w:sz w:val="20"/>
                <w:szCs w:val="20"/>
              </w:rPr>
            </w:pPr>
            <w:r w:rsidRPr="004F077A">
              <w:rPr>
                <w:sz w:val="20"/>
                <w:szCs w:val="20"/>
              </w:rPr>
              <w:t>300</w:t>
            </w:r>
          </w:p>
        </w:tc>
        <w:tc>
          <w:tcPr>
            <w:tcW w:w="702" w:type="dxa"/>
            <w:vMerge w:val="restart"/>
            <w:shd w:val="clear" w:color="auto" w:fill="auto"/>
            <w:noWrap/>
            <w:textDirection w:val="tbRl"/>
            <w:hideMark/>
          </w:tcPr>
          <w:p w14:paraId="2F6EC6B3" w14:textId="77777777" w:rsidR="00CC1F0A" w:rsidRPr="004F077A" w:rsidRDefault="00CC1F0A" w:rsidP="004F077A">
            <w:pPr>
              <w:spacing w:after="0" w:line="240" w:lineRule="auto"/>
              <w:ind w:left="0" w:firstLine="0"/>
              <w:jc w:val="left"/>
              <w:rPr>
                <w:sz w:val="20"/>
                <w:szCs w:val="20"/>
              </w:rPr>
            </w:pPr>
            <w:r w:rsidRPr="004F077A">
              <w:rPr>
                <w:sz w:val="20"/>
                <w:szCs w:val="20"/>
              </w:rPr>
              <w:t>60</w:t>
            </w:r>
          </w:p>
        </w:tc>
        <w:tc>
          <w:tcPr>
            <w:tcW w:w="702" w:type="dxa"/>
            <w:vMerge w:val="restart"/>
            <w:shd w:val="clear" w:color="auto" w:fill="auto"/>
            <w:noWrap/>
            <w:textDirection w:val="tbRl"/>
            <w:hideMark/>
          </w:tcPr>
          <w:p w14:paraId="47C99F23" w14:textId="77777777" w:rsidR="00CC1F0A" w:rsidRPr="004F077A" w:rsidRDefault="00CC1F0A" w:rsidP="004F077A">
            <w:pPr>
              <w:spacing w:after="0" w:line="240" w:lineRule="auto"/>
              <w:ind w:left="0" w:firstLine="0"/>
              <w:jc w:val="left"/>
              <w:rPr>
                <w:sz w:val="20"/>
                <w:szCs w:val="20"/>
              </w:rPr>
            </w:pPr>
            <w:r w:rsidRPr="004F077A">
              <w:rPr>
                <w:sz w:val="20"/>
                <w:szCs w:val="20"/>
              </w:rPr>
              <w:t>60</w:t>
            </w:r>
          </w:p>
        </w:tc>
        <w:tc>
          <w:tcPr>
            <w:tcW w:w="702" w:type="dxa"/>
            <w:vMerge w:val="restart"/>
            <w:shd w:val="clear" w:color="auto" w:fill="auto"/>
            <w:noWrap/>
            <w:textDirection w:val="tbRl"/>
            <w:hideMark/>
          </w:tcPr>
          <w:p w14:paraId="1CEAE0F3" w14:textId="77777777" w:rsidR="00CC1F0A" w:rsidRPr="004F077A" w:rsidRDefault="00CC1F0A" w:rsidP="004F077A">
            <w:pPr>
              <w:spacing w:after="0" w:line="240" w:lineRule="auto"/>
              <w:ind w:left="0" w:firstLine="0"/>
              <w:jc w:val="left"/>
              <w:rPr>
                <w:sz w:val="20"/>
                <w:szCs w:val="20"/>
              </w:rPr>
            </w:pPr>
            <w:r w:rsidRPr="004F077A">
              <w:rPr>
                <w:sz w:val="20"/>
                <w:szCs w:val="20"/>
              </w:rPr>
              <w:t>60</w:t>
            </w:r>
          </w:p>
        </w:tc>
        <w:tc>
          <w:tcPr>
            <w:tcW w:w="702" w:type="dxa"/>
            <w:vMerge w:val="restart"/>
            <w:shd w:val="clear" w:color="auto" w:fill="auto"/>
            <w:noWrap/>
            <w:textDirection w:val="tbRl"/>
            <w:hideMark/>
          </w:tcPr>
          <w:p w14:paraId="79C49EF1" w14:textId="77777777" w:rsidR="00CC1F0A" w:rsidRPr="004F077A" w:rsidRDefault="00CC1F0A" w:rsidP="004F077A">
            <w:pPr>
              <w:spacing w:after="0" w:line="240" w:lineRule="auto"/>
              <w:ind w:left="0" w:firstLine="0"/>
              <w:jc w:val="left"/>
              <w:rPr>
                <w:sz w:val="20"/>
                <w:szCs w:val="20"/>
              </w:rPr>
            </w:pPr>
            <w:r w:rsidRPr="004F077A">
              <w:rPr>
                <w:sz w:val="20"/>
                <w:szCs w:val="20"/>
              </w:rPr>
              <w:t>60</w:t>
            </w:r>
          </w:p>
        </w:tc>
        <w:tc>
          <w:tcPr>
            <w:tcW w:w="702" w:type="dxa"/>
            <w:vMerge w:val="restart"/>
            <w:shd w:val="clear" w:color="auto" w:fill="auto"/>
            <w:noWrap/>
            <w:textDirection w:val="tbRl"/>
            <w:hideMark/>
          </w:tcPr>
          <w:p w14:paraId="07128D7F" w14:textId="77777777" w:rsidR="00CC1F0A" w:rsidRPr="004F077A" w:rsidRDefault="00CC1F0A" w:rsidP="004F077A">
            <w:pPr>
              <w:spacing w:after="0" w:line="240" w:lineRule="auto"/>
              <w:ind w:left="0" w:firstLine="0"/>
              <w:jc w:val="left"/>
              <w:rPr>
                <w:sz w:val="20"/>
                <w:szCs w:val="20"/>
              </w:rPr>
            </w:pPr>
            <w:r w:rsidRPr="004F077A">
              <w:rPr>
                <w:sz w:val="20"/>
                <w:szCs w:val="20"/>
              </w:rPr>
              <w:t>60</w:t>
            </w:r>
          </w:p>
        </w:tc>
      </w:tr>
      <w:tr w:rsidR="00CC1F0A" w:rsidRPr="004F077A" w14:paraId="11E895B4" w14:textId="77777777" w:rsidTr="009479C3">
        <w:trPr>
          <w:trHeight w:val="458"/>
        </w:trPr>
        <w:tc>
          <w:tcPr>
            <w:tcW w:w="4895" w:type="dxa"/>
            <w:vMerge/>
            <w:vAlign w:val="center"/>
            <w:hideMark/>
          </w:tcPr>
          <w:p w14:paraId="2F92BA9F" w14:textId="77777777" w:rsidR="00CC1F0A" w:rsidRPr="004F077A" w:rsidRDefault="00CC1F0A" w:rsidP="004F077A">
            <w:pPr>
              <w:spacing w:after="0" w:line="240" w:lineRule="auto"/>
              <w:ind w:left="0" w:firstLine="0"/>
              <w:jc w:val="left"/>
              <w:rPr>
                <w:sz w:val="20"/>
                <w:szCs w:val="20"/>
              </w:rPr>
            </w:pPr>
          </w:p>
        </w:tc>
        <w:tc>
          <w:tcPr>
            <w:tcW w:w="701" w:type="dxa"/>
            <w:vMerge/>
            <w:vAlign w:val="center"/>
            <w:hideMark/>
          </w:tcPr>
          <w:p w14:paraId="2B0E3470" w14:textId="77777777" w:rsidR="00CC1F0A" w:rsidRPr="004F077A" w:rsidRDefault="00CC1F0A" w:rsidP="004F077A">
            <w:pPr>
              <w:spacing w:after="0" w:line="240" w:lineRule="auto"/>
              <w:ind w:left="0" w:firstLine="0"/>
              <w:jc w:val="left"/>
              <w:rPr>
                <w:sz w:val="20"/>
                <w:szCs w:val="20"/>
              </w:rPr>
            </w:pPr>
          </w:p>
        </w:tc>
        <w:tc>
          <w:tcPr>
            <w:tcW w:w="702" w:type="dxa"/>
            <w:vMerge/>
            <w:vAlign w:val="center"/>
            <w:hideMark/>
          </w:tcPr>
          <w:p w14:paraId="5AFE7BE3" w14:textId="77777777" w:rsidR="00CC1F0A" w:rsidRPr="004F077A" w:rsidRDefault="00CC1F0A" w:rsidP="004F077A">
            <w:pPr>
              <w:spacing w:after="0" w:line="240" w:lineRule="auto"/>
              <w:ind w:left="0" w:firstLine="0"/>
              <w:jc w:val="left"/>
              <w:rPr>
                <w:sz w:val="20"/>
                <w:szCs w:val="20"/>
              </w:rPr>
            </w:pPr>
          </w:p>
        </w:tc>
        <w:tc>
          <w:tcPr>
            <w:tcW w:w="702" w:type="dxa"/>
            <w:vMerge/>
            <w:vAlign w:val="center"/>
            <w:hideMark/>
          </w:tcPr>
          <w:p w14:paraId="6FE38D14" w14:textId="77777777" w:rsidR="00CC1F0A" w:rsidRPr="004F077A" w:rsidRDefault="00CC1F0A" w:rsidP="004F077A">
            <w:pPr>
              <w:spacing w:after="0" w:line="240" w:lineRule="auto"/>
              <w:ind w:left="0" w:firstLine="0"/>
              <w:jc w:val="left"/>
              <w:rPr>
                <w:sz w:val="20"/>
                <w:szCs w:val="20"/>
              </w:rPr>
            </w:pPr>
          </w:p>
        </w:tc>
        <w:tc>
          <w:tcPr>
            <w:tcW w:w="702" w:type="dxa"/>
            <w:vMerge/>
            <w:vAlign w:val="center"/>
            <w:hideMark/>
          </w:tcPr>
          <w:p w14:paraId="07A81B66" w14:textId="77777777" w:rsidR="00CC1F0A" w:rsidRPr="004F077A" w:rsidRDefault="00CC1F0A" w:rsidP="004F077A">
            <w:pPr>
              <w:spacing w:after="0" w:line="240" w:lineRule="auto"/>
              <w:ind w:left="0" w:firstLine="0"/>
              <w:jc w:val="left"/>
              <w:rPr>
                <w:sz w:val="20"/>
                <w:szCs w:val="20"/>
              </w:rPr>
            </w:pPr>
          </w:p>
        </w:tc>
        <w:tc>
          <w:tcPr>
            <w:tcW w:w="702" w:type="dxa"/>
            <w:vMerge/>
            <w:vAlign w:val="center"/>
            <w:hideMark/>
          </w:tcPr>
          <w:p w14:paraId="572FD785" w14:textId="77777777" w:rsidR="00CC1F0A" w:rsidRPr="004F077A" w:rsidRDefault="00CC1F0A" w:rsidP="004F077A">
            <w:pPr>
              <w:spacing w:after="0" w:line="240" w:lineRule="auto"/>
              <w:ind w:left="0" w:firstLine="0"/>
              <w:jc w:val="left"/>
              <w:rPr>
                <w:sz w:val="20"/>
                <w:szCs w:val="20"/>
              </w:rPr>
            </w:pPr>
          </w:p>
        </w:tc>
        <w:tc>
          <w:tcPr>
            <w:tcW w:w="702" w:type="dxa"/>
            <w:vMerge/>
            <w:vAlign w:val="center"/>
            <w:hideMark/>
          </w:tcPr>
          <w:p w14:paraId="616BDD62" w14:textId="77777777" w:rsidR="00CC1F0A" w:rsidRPr="004F077A" w:rsidRDefault="00CC1F0A" w:rsidP="004F077A">
            <w:pPr>
              <w:spacing w:after="0" w:line="240" w:lineRule="auto"/>
              <w:ind w:left="0" w:firstLine="0"/>
              <w:jc w:val="left"/>
              <w:rPr>
                <w:sz w:val="20"/>
                <w:szCs w:val="20"/>
              </w:rPr>
            </w:pPr>
          </w:p>
        </w:tc>
      </w:tr>
      <w:tr w:rsidR="00CC1F0A" w:rsidRPr="004F077A" w14:paraId="4392D464" w14:textId="77777777" w:rsidTr="009479C3">
        <w:trPr>
          <w:cantSplit/>
          <w:trHeight w:val="458"/>
        </w:trPr>
        <w:tc>
          <w:tcPr>
            <w:tcW w:w="4895" w:type="dxa"/>
            <w:vMerge w:val="restart"/>
            <w:shd w:val="clear" w:color="auto" w:fill="auto"/>
            <w:noWrap/>
            <w:hideMark/>
          </w:tcPr>
          <w:p w14:paraId="22C3CBC6" w14:textId="77777777" w:rsidR="00CC1F0A" w:rsidRPr="004F077A" w:rsidRDefault="00CC1F0A" w:rsidP="004F077A">
            <w:pPr>
              <w:spacing w:after="0" w:line="240" w:lineRule="auto"/>
              <w:ind w:left="0" w:firstLine="0"/>
              <w:jc w:val="left"/>
              <w:rPr>
                <w:sz w:val="20"/>
                <w:szCs w:val="20"/>
              </w:rPr>
            </w:pPr>
            <w:r w:rsidRPr="004F077A">
              <w:rPr>
                <w:sz w:val="20"/>
                <w:szCs w:val="20"/>
              </w:rPr>
              <w:t>2.8  Increase investment in child and maternal health services at all levels</w:t>
            </w:r>
          </w:p>
        </w:tc>
        <w:tc>
          <w:tcPr>
            <w:tcW w:w="701" w:type="dxa"/>
            <w:vMerge w:val="restart"/>
            <w:shd w:val="clear" w:color="auto" w:fill="auto"/>
            <w:noWrap/>
            <w:textDirection w:val="tbRl"/>
            <w:hideMark/>
          </w:tcPr>
          <w:p w14:paraId="4C6D29F2" w14:textId="77777777" w:rsidR="00CC1F0A" w:rsidRPr="004F077A" w:rsidRDefault="00CC1F0A" w:rsidP="004F077A">
            <w:pPr>
              <w:spacing w:after="0" w:line="240" w:lineRule="auto"/>
              <w:ind w:left="0" w:firstLine="0"/>
              <w:jc w:val="left"/>
              <w:rPr>
                <w:sz w:val="20"/>
                <w:szCs w:val="20"/>
              </w:rPr>
            </w:pPr>
            <w:r w:rsidRPr="004F077A">
              <w:rPr>
                <w:sz w:val="20"/>
                <w:szCs w:val="20"/>
              </w:rPr>
              <w:t>200</w:t>
            </w:r>
          </w:p>
        </w:tc>
        <w:tc>
          <w:tcPr>
            <w:tcW w:w="702" w:type="dxa"/>
            <w:vMerge w:val="restart"/>
            <w:shd w:val="clear" w:color="auto" w:fill="auto"/>
            <w:noWrap/>
            <w:textDirection w:val="tbRl"/>
            <w:hideMark/>
          </w:tcPr>
          <w:p w14:paraId="12EEF98A" w14:textId="77777777" w:rsidR="00CC1F0A" w:rsidRPr="004F077A" w:rsidRDefault="00CC1F0A" w:rsidP="004F077A">
            <w:pPr>
              <w:spacing w:after="0" w:line="240" w:lineRule="auto"/>
              <w:ind w:left="0" w:firstLine="0"/>
              <w:jc w:val="left"/>
              <w:rPr>
                <w:sz w:val="20"/>
                <w:szCs w:val="20"/>
              </w:rPr>
            </w:pPr>
            <w:r w:rsidRPr="004F077A">
              <w:rPr>
                <w:sz w:val="20"/>
                <w:szCs w:val="20"/>
              </w:rPr>
              <w:t>40</w:t>
            </w:r>
          </w:p>
        </w:tc>
        <w:tc>
          <w:tcPr>
            <w:tcW w:w="702" w:type="dxa"/>
            <w:vMerge w:val="restart"/>
            <w:shd w:val="clear" w:color="auto" w:fill="auto"/>
            <w:noWrap/>
            <w:textDirection w:val="tbRl"/>
            <w:hideMark/>
          </w:tcPr>
          <w:p w14:paraId="74E7E7B0" w14:textId="77777777" w:rsidR="00CC1F0A" w:rsidRPr="004F077A" w:rsidRDefault="00CC1F0A" w:rsidP="004F077A">
            <w:pPr>
              <w:spacing w:after="0" w:line="240" w:lineRule="auto"/>
              <w:ind w:left="0" w:firstLine="0"/>
              <w:jc w:val="left"/>
              <w:rPr>
                <w:sz w:val="20"/>
                <w:szCs w:val="20"/>
              </w:rPr>
            </w:pPr>
            <w:r w:rsidRPr="004F077A">
              <w:rPr>
                <w:sz w:val="20"/>
                <w:szCs w:val="20"/>
              </w:rPr>
              <w:t>40</w:t>
            </w:r>
          </w:p>
        </w:tc>
        <w:tc>
          <w:tcPr>
            <w:tcW w:w="702" w:type="dxa"/>
            <w:vMerge w:val="restart"/>
            <w:shd w:val="clear" w:color="auto" w:fill="auto"/>
            <w:noWrap/>
            <w:textDirection w:val="tbRl"/>
            <w:hideMark/>
          </w:tcPr>
          <w:p w14:paraId="7FB052DB" w14:textId="77777777" w:rsidR="00CC1F0A" w:rsidRPr="004F077A" w:rsidRDefault="00CC1F0A" w:rsidP="004F077A">
            <w:pPr>
              <w:spacing w:after="0" w:line="240" w:lineRule="auto"/>
              <w:ind w:left="0" w:firstLine="0"/>
              <w:jc w:val="left"/>
              <w:rPr>
                <w:sz w:val="20"/>
                <w:szCs w:val="20"/>
              </w:rPr>
            </w:pPr>
            <w:r w:rsidRPr="004F077A">
              <w:rPr>
                <w:sz w:val="20"/>
                <w:szCs w:val="20"/>
              </w:rPr>
              <w:t>40</w:t>
            </w:r>
          </w:p>
        </w:tc>
        <w:tc>
          <w:tcPr>
            <w:tcW w:w="702" w:type="dxa"/>
            <w:vMerge w:val="restart"/>
            <w:shd w:val="clear" w:color="auto" w:fill="auto"/>
            <w:noWrap/>
            <w:textDirection w:val="tbRl"/>
            <w:hideMark/>
          </w:tcPr>
          <w:p w14:paraId="2A678895" w14:textId="77777777" w:rsidR="00CC1F0A" w:rsidRPr="004F077A" w:rsidRDefault="00CC1F0A" w:rsidP="004F077A">
            <w:pPr>
              <w:spacing w:after="0" w:line="240" w:lineRule="auto"/>
              <w:ind w:left="0" w:firstLine="0"/>
              <w:jc w:val="left"/>
              <w:rPr>
                <w:sz w:val="20"/>
                <w:szCs w:val="20"/>
              </w:rPr>
            </w:pPr>
            <w:r w:rsidRPr="004F077A">
              <w:rPr>
                <w:sz w:val="20"/>
                <w:szCs w:val="20"/>
              </w:rPr>
              <w:t>40</w:t>
            </w:r>
          </w:p>
        </w:tc>
        <w:tc>
          <w:tcPr>
            <w:tcW w:w="702" w:type="dxa"/>
            <w:vMerge w:val="restart"/>
            <w:shd w:val="clear" w:color="auto" w:fill="auto"/>
            <w:noWrap/>
            <w:textDirection w:val="tbRl"/>
            <w:hideMark/>
          </w:tcPr>
          <w:p w14:paraId="60EF7AB1" w14:textId="77777777" w:rsidR="00CC1F0A" w:rsidRPr="004F077A" w:rsidRDefault="00CC1F0A" w:rsidP="004F077A">
            <w:pPr>
              <w:spacing w:after="0" w:line="240" w:lineRule="auto"/>
              <w:ind w:left="0" w:firstLine="0"/>
              <w:jc w:val="left"/>
              <w:rPr>
                <w:sz w:val="20"/>
                <w:szCs w:val="20"/>
              </w:rPr>
            </w:pPr>
            <w:r w:rsidRPr="004F077A">
              <w:rPr>
                <w:sz w:val="20"/>
                <w:szCs w:val="20"/>
              </w:rPr>
              <w:t>40</w:t>
            </w:r>
          </w:p>
        </w:tc>
      </w:tr>
      <w:tr w:rsidR="00CC1F0A" w:rsidRPr="004F077A" w14:paraId="4BDBB730" w14:textId="77777777" w:rsidTr="009479C3">
        <w:trPr>
          <w:trHeight w:val="458"/>
        </w:trPr>
        <w:tc>
          <w:tcPr>
            <w:tcW w:w="4895" w:type="dxa"/>
            <w:vMerge/>
            <w:vAlign w:val="center"/>
            <w:hideMark/>
          </w:tcPr>
          <w:p w14:paraId="72EADFA2" w14:textId="77777777" w:rsidR="00CC1F0A" w:rsidRPr="004F077A" w:rsidRDefault="00CC1F0A" w:rsidP="004F077A">
            <w:pPr>
              <w:spacing w:after="0" w:line="240" w:lineRule="auto"/>
              <w:ind w:left="0" w:firstLine="0"/>
              <w:jc w:val="left"/>
              <w:rPr>
                <w:sz w:val="20"/>
                <w:szCs w:val="20"/>
              </w:rPr>
            </w:pPr>
          </w:p>
        </w:tc>
        <w:tc>
          <w:tcPr>
            <w:tcW w:w="701" w:type="dxa"/>
            <w:vMerge/>
            <w:vAlign w:val="center"/>
            <w:hideMark/>
          </w:tcPr>
          <w:p w14:paraId="37924BDA" w14:textId="77777777" w:rsidR="00CC1F0A" w:rsidRPr="004F077A" w:rsidRDefault="00CC1F0A" w:rsidP="004F077A">
            <w:pPr>
              <w:spacing w:after="0" w:line="240" w:lineRule="auto"/>
              <w:ind w:left="0" w:firstLine="0"/>
              <w:jc w:val="left"/>
              <w:rPr>
                <w:sz w:val="20"/>
                <w:szCs w:val="20"/>
              </w:rPr>
            </w:pPr>
          </w:p>
        </w:tc>
        <w:tc>
          <w:tcPr>
            <w:tcW w:w="702" w:type="dxa"/>
            <w:vMerge/>
            <w:vAlign w:val="center"/>
            <w:hideMark/>
          </w:tcPr>
          <w:p w14:paraId="0274C9BC" w14:textId="77777777" w:rsidR="00CC1F0A" w:rsidRPr="004F077A" w:rsidRDefault="00CC1F0A" w:rsidP="004F077A">
            <w:pPr>
              <w:spacing w:after="0" w:line="240" w:lineRule="auto"/>
              <w:ind w:left="0" w:firstLine="0"/>
              <w:jc w:val="left"/>
              <w:rPr>
                <w:sz w:val="20"/>
                <w:szCs w:val="20"/>
              </w:rPr>
            </w:pPr>
          </w:p>
        </w:tc>
        <w:tc>
          <w:tcPr>
            <w:tcW w:w="702" w:type="dxa"/>
            <w:vMerge/>
            <w:vAlign w:val="center"/>
            <w:hideMark/>
          </w:tcPr>
          <w:p w14:paraId="556BD51D" w14:textId="77777777" w:rsidR="00CC1F0A" w:rsidRPr="004F077A" w:rsidRDefault="00CC1F0A" w:rsidP="004F077A">
            <w:pPr>
              <w:spacing w:after="0" w:line="240" w:lineRule="auto"/>
              <w:ind w:left="0" w:firstLine="0"/>
              <w:jc w:val="left"/>
              <w:rPr>
                <w:sz w:val="20"/>
                <w:szCs w:val="20"/>
              </w:rPr>
            </w:pPr>
          </w:p>
        </w:tc>
        <w:tc>
          <w:tcPr>
            <w:tcW w:w="702" w:type="dxa"/>
            <w:vMerge/>
            <w:vAlign w:val="center"/>
            <w:hideMark/>
          </w:tcPr>
          <w:p w14:paraId="24DB8CA3" w14:textId="77777777" w:rsidR="00CC1F0A" w:rsidRPr="004F077A" w:rsidRDefault="00CC1F0A" w:rsidP="004F077A">
            <w:pPr>
              <w:spacing w:after="0" w:line="240" w:lineRule="auto"/>
              <w:ind w:left="0" w:firstLine="0"/>
              <w:jc w:val="left"/>
              <w:rPr>
                <w:sz w:val="20"/>
                <w:szCs w:val="20"/>
              </w:rPr>
            </w:pPr>
          </w:p>
        </w:tc>
        <w:tc>
          <w:tcPr>
            <w:tcW w:w="702" w:type="dxa"/>
            <w:vMerge/>
            <w:vAlign w:val="center"/>
            <w:hideMark/>
          </w:tcPr>
          <w:p w14:paraId="15AEFE31" w14:textId="77777777" w:rsidR="00CC1F0A" w:rsidRPr="004F077A" w:rsidRDefault="00CC1F0A" w:rsidP="004F077A">
            <w:pPr>
              <w:spacing w:after="0" w:line="240" w:lineRule="auto"/>
              <w:ind w:left="0" w:firstLine="0"/>
              <w:jc w:val="left"/>
              <w:rPr>
                <w:sz w:val="20"/>
                <w:szCs w:val="20"/>
              </w:rPr>
            </w:pPr>
          </w:p>
        </w:tc>
        <w:tc>
          <w:tcPr>
            <w:tcW w:w="702" w:type="dxa"/>
            <w:vMerge/>
            <w:vAlign w:val="center"/>
            <w:hideMark/>
          </w:tcPr>
          <w:p w14:paraId="755A6162" w14:textId="77777777" w:rsidR="00CC1F0A" w:rsidRPr="004F077A" w:rsidRDefault="00CC1F0A" w:rsidP="004F077A">
            <w:pPr>
              <w:spacing w:after="0" w:line="240" w:lineRule="auto"/>
              <w:ind w:left="0" w:firstLine="0"/>
              <w:jc w:val="left"/>
              <w:rPr>
                <w:sz w:val="20"/>
                <w:szCs w:val="20"/>
              </w:rPr>
            </w:pPr>
          </w:p>
        </w:tc>
      </w:tr>
      <w:tr w:rsidR="00CC1F0A" w:rsidRPr="004F077A" w14:paraId="7A6C16AB" w14:textId="77777777" w:rsidTr="009479C3">
        <w:trPr>
          <w:cantSplit/>
          <w:trHeight w:val="458"/>
        </w:trPr>
        <w:tc>
          <w:tcPr>
            <w:tcW w:w="4895" w:type="dxa"/>
            <w:vMerge w:val="restart"/>
            <w:shd w:val="clear" w:color="auto" w:fill="auto"/>
            <w:noWrap/>
            <w:hideMark/>
          </w:tcPr>
          <w:p w14:paraId="470F8574" w14:textId="77777777" w:rsidR="00CC1F0A" w:rsidRPr="004F077A" w:rsidRDefault="00CC1F0A" w:rsidP="004F077A">
            <w:pPr>
              <w:spacing w:after="0" w:line="240" w:lineRule="auto"/>
              <w:ind w:left="0" w:firstLine="0"/>
              <w:jc w:val="left"/>
              <w:rPr>
                <w:sz w:val="20"/>
                <w:szCs w:val="20"/>
              </w:rPr>
            </w:pPr>
            <w:r w:rsidRPr="004F077A">
              <w:rPr>
                <w:sz w:val="20"/>
                <w:szCs w:val="20"/>
              </w:rPr>
              <w:t>2.9   Improve adolescent and youth health</w:t>
            </w:r>
          </w:p>
        </w:tc>
        <w:tc>
          <w:tcPr>
            <w:tcW w:w="701" w:type="dxa"/>
            <w:vMerge w:val="restart"/>
            <w:shd w:val="clear" w:color="auto" w:fill="auto"/>
            <w:noWrap/>
            <w:textDirection w:val="tbRl"/>
            <w:hideMark/>
          </w:tcPr>
          <w:p w14:paraId="397F84E3" w14:textId="77777777" w:rsidR="00CC1F0A" w:rsidRPr="004F077A" w:rsidRDefault="00CC1F0A" w:rsidP="004F077A">
            <w:pPr>
              <w:spacing w:after="0" w:line="240" w:lineRule="auto"/>
              <w:ind w:left="0" w:firstLine="0"/>
              <w:jc w:val="left"/>
              <w:rPr>
                <w:sz w:val="20"/>
                <w:szCs w:val="20"/>
              </w:rPr>
            </w:pPr>
            <w:r w:rsidRPr="004F077A">
              <w:rPr>
                <w:sz w:val="20"/>
                <w:szCs w:val="20"/>
              </w:rPr>
              <w:t> </w:t>
            </w:r>
          </w:p>
        </w:tc>
        <w:tc>
          <w:tcPr>
            <w:tcW w:w="702" w:type="dxa"/>
            <w:vMerge w:val="restart"/>
            <w:shd w:val="clear" w:color="auto" w:fill="auto"/>
            <w:noWrap/>
            <w:textDirection w:val="tbRl"/>
            <w:hideMark/>
          </w:tcPr>
          <w:p w14:paraId="6C19D8D2" w14:textId="77777777" w:rsidR="00CC1F0A" w:rsidRPr="004F077A" w:rsidRDefault="00CC1F0A" w:rsidP="004F077A">
            <w:pPr>
              <w:spacing w:after="0" w:line="240" w:lineRule="auto"/>
              <w:ind w:left="0" w:firstLine="0"/>
              <w:jc w:val="left"/>
              <w:rPr>
                <w:sz w:val="20"/>
                <w:szCs w:val="20"/>
              </w:rPr>
            </w:pPr>
            <w:r w:rsidRPr="004F077A">
              <w:rPr>
                <w:sz w:val="20"/>
                <w:szCs w:val="20"/>
              </w:rPr>
              <w:t> </w:t>
            </w:r>
          </w:p>
        </w:tc>
        <w:tc>
          <w:tcPr>
            <w:tcW w:w="702" w:type="dxa"/>
            <w:vMerge w:val="restart"/>
            <w:shd w:val="clear" w:color="auto" w:fill="auto"/>
            <w:noWrap/>
            <w:textDirection w:val="tbRl"/>
            <w:hideMark/>
          </w:tcPr>
          <w:p w14:paraId="369FE0C2" w14:textId="77777777" w:rsidR="00CC1F0A" w:rsidRPr="004F077A" w:rsidRDefault="00CC1F0A" w:rsidP="004F077A">
            <w:pPr>
              <w:spacing w:after="0" w:line="240" w:lineRule="auto"/>
              <w:ind w:left="0" w:firstLine="0"/>
              <w:jc w:val="left"/>
              <w:rPr>
                <w:sz w:val="20"/>
                <w:szCs w:val="20"/>
              </w:rPr>
            </w:pPr>
            <w:r w:rsidRPr="004F077A">
              <w:rPr>
                <w:sz w:val="20"/>
                <w:szCs w:val="20"/>
              </w:rPr>
              <w:t> </w:t>
            </w:r>
          </w:p>
        </w:tc>
        <w:tc>
          <w:tcPr>
            <w:tcW w:w="702" w:type="dxa"/>
            <w:vMerge w:val="restart"/>
            <w:shd w:val="clear" w:color="auto" w:fill="auto"/>
            <w:noWrap/>
            <w:textDirection w:val="tbRl"/>
            <w:hideMark/>
          </w:tcPr>
          <w:p w14:paraId="2E7E3EAE" w14:textId="77777777" w:rsidR="00CC1F0A" w:rsidRPr="004F077A" w:rsidRDefault="00CC1F0A" w:rsidP="004F077A">
            <w:pPr>
              <w:spacing w:after="0" w:line="240" w:lineRule="auto"/>
              <w:ind w:left="0" w:firstLine="0"/>
              <w:jc w:val="left"/>
              <w:rPr>
                <w:sz w:val="20"/>
                <w:szCs w:val="20"/>
              </w:rPr>
            </w:pPr>
            <w:r w:rsidRPr="004F077A">
              <w:rPr>
                <w:sz w:val="20"/>
                <w:szCs w:val="20"/>
              </w:rPr>
              <w:t> </w:t>
            </w:r>
          </w:p>
        </w:tc>
        <w:tc>
          <w:tcPr>
            <w:tcW w:w="702" w:type="dxa"/>
            <w:vMerge w:val="restart"/>
            <w:shd w:val="clear" w:color="auto" w:fill="auto"/>
            <w:noWrap/>
            <w:textDirection w:val="tbRl"/>
            <w:hideMark/>
          </w:tcPr>
          <w:p w14:paraId="3C3768A3" w14:textId="77777777" w:rsidR="00CC1F0A" w:rsidRPr="004F077A" w:rsidRDefault="00CC1F0A" w:rsidP="004F077A">
            <w:pPr>
              <w:spacing w:after="0" w:line="240" w:lineRule="auto"/>
              <w:ind w:left="0" w:firstLine="0"/>
              <w:jc w:val="left"/>
              <w:rPr>
                <w:sz w:val="20"/>
                <w:szCs w:val="20"/>
              </w:rPr>
            </w:pPr>
            <w:r w:rsidRPr="004F077A">
              <w:rPr>
                <w:sz w:val="20"/>
                <w:szCs w:val="20"/>
              </w:rPr>
              <w:t> </w:t>
            </w:r>
          </w:p>
        </w:tc>
        <w:tc>
          <w:tcPr>
            <w:tcW w:w="702" w:type="dxa"/>
            <w:vMerge w:val="restart"/>
            <w:shd w:val="clear" w:color="auto" w:fill="auto"/>
            <w:noWrap/>
            <w:textDirection w:val="tbRl"/>
            <w:hideMark/>
          </w:tcPr>
          <w:p w14:paraId="34B5FD5F" w14:textId="77777777" w:rsidR="00CC1F0A" w:rsidRPr="004F077A" w:rsidRDefault="00CC1F0A" w:rsidP="004F077A">
            <w:pPr>
              <w:spacing w:after="0" w:line="240" w:lineRule="auto"/>
              <w:ind w:left="0" w:firstLine="0"/>
              <w:jc w:val="left"/>
              <w:rPr>
                <w:sz w:val="20"/>
                <w:szCs w:val="20"/>
              </w:rPr>
            </w:pPr>
            <w:r w:rsidRPr="004F077A">
              <w:rPr>
                <w:sz w:val="20"/>
                <w:szCs w:val="20"/>
              </w:rPr>
              <w:t> </w:t>
            </w:r>
          </w:p>
        </w:tc>
      </w:tr>
      <w:tr w:rsidR="00CC1F0A" w:rsidRPr="004F077A" w14:paraId="1DB89D64" w14:textId="77777777" w:rsidTr="00962701">
        <w:trPr>
          <w:trHeight w:val="458"/>
        </w:trPr>
        <w:tc>
          <w:tcPr>
            <w:tcW w:w="4895" w:type="dxa"/>
            <w:vMerge/>
            <w:vAlign w:val="center"/>
            <w:hideMark/>
          </w:tcPr>
          <w:p w14:paraId="1FAE8706" w14:textId="77777777" w:rsidR="00CC1F0A" w:rsidRPr="004F077A" w:rsidRDefault="00CC1F0A" w:rsidP="004F077A">
            <w:pPr>
              <w:spacing w:after="0" w:line="240" w:lineRule="auto"/>
              <w:ind w:left="0" w:firstLine="0"/>
              <w:jc w:val="left"/>
              <w:rPr>
                <w:sz w:val="20"/>
                <w:szCs w:val="20"/>
              </w:rPr>
            </w:pPr>
          </w:p>
        </w:tc>
        <w:tc>
          <w:tcPr>
            <w:tcW w:w="701" w:type="dxa"/>
            <w:vMerge/>
            <w:vAlign w:val="center"/>
            <w:hideMark/>
          </w:tcPr>
          <w:p w14:paraId="057EB00C" w14:textId="77777777" w:rsidR="00CC1F0A" w:rsidRPr="004F077A" w:rsidRDefault="00CC1F0A" w:rsidP="004F077A">
            <w:pPr>
              <w:spacing w:after="0" w:line="240" w:lineRule="auto"/>
              <w:ind w:left="0" w:firstLine="0"/>
              <w:jc w:val="left"/>
              <w:rPr>
                <w:sz w:val="20"/>
                <w:szCs w:val="20"/>
              </w:rPr>
            </w:pPr>
          </w:p>
        </w:tc>
        <w:tc>
          <w:tcPr>
            <w:tcW w:w="702" w:type="dxa"/>
            <w:vMerge/>
            <w:vAlign w:val="center"/>
            <w:hideMark/>
          </w:tcPr>
          <w:p w14:paraId="68347F0B" w14:textId="77777777" w:rsidR="00CC1F0A" w:rsidRPr="004F077A" w:rsidRDefault="00CC1F0A" w:rsidP="004F077A">
            <w:pPr>
              <w:spacing w:after="0" w:line="240" w:lineRule="auto"/>
              <w:ind w:left="0" w:firstLine="0"/>
              <w:jc w:val="left"/>
              <w:rPr>
                <w:sz w:val="20"/>
                <w:szCs w:val="20"/>
              </w:rPr>
            </w:pPr>
          </w:p>
        </w:tc>
        <w:tc>
          <w:tcPr>
            <w:tcW w:w="702" w:type="dxa"/>
            <w:vMerge/>
            <w:vAlign w:val="center"/>
            <w:hideMark/>
          </w:tcPr>
          <w:p w14:paraId="40FABC29" w14:textId="77777777" w:rsidR="00CC1F0A" w:rsidRPr="004F077A" w:rsidRDefault="00CC1F0A" w:rsidP="004F077A">
            <w:pPr>
              <w:spacing w:after="0" w:line="240" w:lineRule="auto"/>
              <w:ind w:left="0" w:firstLine="0"/>
              <w:jc w:val="left"/>
              <w:rPr>
                <w:sz w:val="20"/>
                <w:szCs w:val="20"/>
              </w:rPr>
            </w:pPr>
          </w:p>
        </w:tc>
        <w:tc>
          <w:tcPr>
            <w:tcW w:w="702" w:type="dxa"/>
            <w:vMerge/>
            <w:vAlign w:val="center"/>
            <w:hideMark/>
          </w:tcPr>
          <w:p w14:paraId="6E1151B3" w14:textId="77777777" w:rsidR="00CC1F0A" w:rsidRPr="004F077A" w:rsidRDefault="00CC1F0A" w:rsidP="004F077A">
            <w:pPr>
              <w:spacing w:after="0" w:line="240" w:lineRule="auto"/>
              <w:ind w:left="0" w:firstLine="0"/>
              <w:jc w:val="left"/>
              <w:rPr>
                <w:sz w:val="20"/>
                <w:szCs w:val="20"/>
              </w:rPr>
            </w:pPr>
          </w:p>
        </w:tc>
        <w:tc>
          <w:tcPr>
            <w:tcW w:w="702" w:type="dxa"/>
            <w:vMerge/>
            <w:vAlign w:val="center"/>
            <w:hideMark/>
          </w:tcPr>
          <w:p w14:paraId="297833F1" w14:textId="77777777" w:rsidR="00CC1F0A" w:rsidRPr="004F077A" w:rsidRDefault="00CC1F0A" w:rsidP="004F077A">
            <w:pPr>
              <w:spacing w:after="0" w:line="240" w:lineRule="auto"/>
              <w:ind w:left="0" w:firstLine="0"/>
              <w:jc w:val="left"/>
              <w:rPr>
                <w:sz w:val="20"/>
                <w:szCs w:val="20"/>
              </w:rPr>
            </w:pPr>
          </w:p>
        </w:tc>
        <w:tc>
          <w:tcPr>
            <w:tcW w:w="702" w:type="dxa"/>
            <w:vMerge/>
            <w:vAlign w:val="center"/>
            <w:hideMark/>
          </w:tcPr>
          <w:p w14:paraId="036D7E65" w14:textId="77777777" w:rsidR="00CC1F0A" w:rsidRPr="004F077A" w:rsidRDefault="00CC1F0A" w:rsidP="004F077A">
            <w:pPr>
              <w:spacing w:after="0" w:line="240" w:lineRule="auto"/>
              <w:ind w:left="0" w:firstLine="0"/>
              <w:jc w:val="left"/>
              <w:rPr>
                <w:sz w:val="20"/>
                <w:szCs w:val="20"/>
              </w:rPr>
            </w:pPr>
          </w:p>
        </w:tc>
      </w:tr>
      <w:tr w:rsidR="00CC1F0A" w:rsidRPr="004F077A" w14:paraId="005143CF" w14:textId="77777777" w:rsidTr="009479C3">
        <w:trPr>
          <w:cantSplit/>
          <w:trHeight w:val="458"/>
        </w:trPr>
        <w:tc>
          <w:tcPr>
            <w:tcW w:w="4895" w:type="dxa"/>
            <w:vMerge w:val="restart"/>
            <w:shd w:val="clear" w:color="auto" w:fill="auto"/>
            <w:noWrap/>
            <w:hideMark/>
          </w:tcPr>
          <w:p w14:paraId="4E7AD38D" w14:textId="77777777" w:rsidR="00CC1F0A" w:rsidRPr="004F077A" w:rsidRDefault="00CC1F0A" w:rsidP="004F077A">
            <w:pPr>
              <w:spacing w:after="0" w:line="240" w:lineRule="auto"/>
              <w:ind w:left="0" w:firstLine="0"/>
              <w:jc w:val="left"/>
              <w:rPr>
                <w:sz w:val="20"/>
                <w:szCs w:val="20"/>
              </w:rPr>
            </w:pPr>
            <w:r w:rsidRPr="004F077A">
              <w:rPr>
                <w:sz w:val="20"/>
                <w:szCs w:val="20"/>
              </w:rPr>
              <w:t xml:space="preserve">2.10        Roll out Early Grade Reading (EGR) and Early Grade </w:t>
            </w:r>
            <w:proofErr w:type="spellStart"/>
            <w:r w:rsidRPr="004F077A">
              <w:rPr>
                <w:sz w:val="20"/>
                <w:szCs w:val="20"/>
              </w:rPr>
              <w:t>Maths</w:t>
            </w:r>
            <w:proofErr w:type="spellEnd"/>
            <w:r w:rsidRPr="004F077A">
              <w:rPr>
                <w:sz w:val="20"/>
                <w:szCs w:val="20"/>
              </w:rPr>
              <w:t xml:space="preserve"> (EGM) in all primary schools to enhance proficiency in literacy and numeracy</w:t>
            </w:r>
          </w:p>
        </w:tc>
        <w:tc>
          <w:tcPr>
            <w:tcW w:w="701" w:type="dxa"/>
            <w:vMerge w:val="restart"/>
            <w:shd w:val="clear" w:color="auto" w:fill="auto"/>
            <w:noWrap/>
            <w:textDirection w:val="tbRl"/>
            <w:hideMark/>
          </w:tcPr>
          <w:p w14:paraId="5912BA56" w14:textId="77777777" w:rsidR="00CC1F0A" w:rsidRPr="004F077A" w:rsidRDefault="00CC1F0A" w:rsidP="004F077A">
            <w:pPr>
              <w:spacing w:after="0" w:line="240" w:lineRule="auto"/>
              <w:ind w:left="0" w:firstLine="0"/>
              <w:jc w:val="left"/>
              <w:rPr>
                <w:sz w:val="20"/>
                <w:szCs w:val="20"/>
              </w:rPr>
            </w:pPr>
            <w:r w:rsidRPr="004F077A">
              <w:rPr>
                <w:sz w:val="20"/>
                <w:szCs w:val="20"/>
              </w:rPr>
              <w:t> </w:t>
            </w:r>
          </w:p>
        </w:tc>
        <w:tc>
          <w:tcPr>
            <w:tcW w:w="702" w:type="dxa"/>
            <w:vMerge w:val="restart"/>
            <w:shd w:val="clear" w:color="auto" w:fill="auto"/>
            <w:noWrap/>
            <w:textDirection w:val="tbRl"/>
            <w:hideMark/>
          </w:tcPr>
          <w:p w14:paraId="3E836795" w14:textId="77777777" w:rsidR="00CC1F0A" w:rsidRPr="004F077A" w:rsidRDefault="00CC1F0A" w:rsidP="004F077A">
            <w:pPr>
              <w:spacing w:after="0" w:line="240" w:lineRule="auto"/>
              <w:ind w:left="0" w:firstLine="0"/>
              <w:jc w:val="left"/>
              <w:rPr>
                <w:sz w:val="20"/>
                <w:szCs w:val="20"/>
              </w:rPr>
            </w:pPr>
            <w:r w:rsidRPr="004F077A">
              <w:rPr>
                <w:sz w:val="20"/>
                <w:szCs w:val="20"/>
              </w:rPr>
              <w:t> </w:t>
            </w:r>
          </w:p>
        </w:tc>
        <w:tc>
          <w:tcPr>
            <w:tcW w:w="702" w:type="dxa"/>
            <w:vMerge w:val="restart"/>
            <w:shd w:val="clear" w:color="auto" w:fill="auto"/>
            <w:noWrap/>
            <w:textDirection w:val="tbRl"/>
            <w:hideMark/>
          </w:tcPr>
          <w:p w14:paraId="5229A003" w14:textId="77777777" w:rsidR="00CC1F0A" w:rsidRPr="004F077A" w:rsidRDefault="00CC1F0A" w:rsidP="004F077A">
            <w:pPr>
              <w:spacing w:after="0" w:line="240" w:lineRule="auto"/>
              <w:ind w:left="0" w:firstLine="0"/>
              <w:jc w:val="left"/>
              <w:rPr>
                <w:sz w:val="20"/>
                <w:szCs w:val="20"/>
              </w:rPr>
            </w:pPr>
            <w:r w:rsidRPr="004F077A">
              <w:rPr>
                <w:sz w:val="20"/>
                <w:szCs w:val="20"/>
              </w:rPr>
              <w:t> </w:t>
            </w:r>
          </w:p>
        </w:tc>
        <w:tc>
          <w:tcPr>
            <w:tcW w:w="702" w:type="dxa"/>
            <w:vMerge w:val="restart"/>
            <w:shd w:val="clear" w:color="auto" w:fill="auto"/>
            <w:noWrap/>
            <w:textDirection w:val="tbRl"/>
            <w:hideMark/>
          </w:tcPr>
          <w:p w14:paraId="21EC679C" w14:textId="77777777" w:rsidR="00CC1F0A" w:rsidRPr="004F077A" w:rsidRDefault="00CC1F0A" w:rsidP="004F077A">
            <w:pPr>
              <w:spacing w:after="0" w:line="240" w:lineRule="auto"/>
              <w:ind w:left="0" w:firstLine="0"/>
              <w:jc w:val="left"/>
              <w:rPr>
                <w:sz w:val="20"/>
                <w:szCs w:val="20"/>
              </w:rPr>
            </w:pPr>
            <w:r w:rsidRPr="004F077A">
              <w:rPr>
                <w:sz w:val="20"/>
                <w:szCs w:val="20"/>
              </w:rPr>
              <w:t> </w:t>
            </w:r>
          </w:p>
        </w:tc>
        <w:tc>
          <w:tcPr>
            <w:tcW w:w="702" w:type="dxa"/>
            <w:vMerge w:val="restart"/>
            <w:shd w:val="clear" w:color="auto" w:fill="auto"/>
            <w:noWrap/>
            <w:textDirection w:val="tbRl"/>
            <w:hideMark/>
          </w:tcPr>
          <w:p w14:paraId="054FA152" w14:textId="77777777" w:rsidR="00CC1F0A" w:rsidRPr="004F077A" w:rsidRDefault="00CC1F0A" w:rsidP="004F077A">
            <w:pPr>
              <w:spacing w:after="0" w:line="240" w:lineRule="auto"/>
              <w:ind w:left="0" w:firstLine="0"/>
              <w:jc w:val="left"/>
              <w:rPr>
                <w:sz w:val="20"/>
                <w:szCs w:val="20"/>
              </w:rPr>
            </w:pPr>
            <w:r w:rsidRPr="004F077A">
              <w:rPr>
                <w:sz w:val="20"/>
                <w:szCs w:val="20"/>
              </w:rPr>
              <w:t> </w:t>
            </w:r>
          </w:p>
        </w:tc>
        <w:tc>
          <w:tcPr>
            <w:tcW w:w="702" w:type="dxa"/>
            <w:vMerge w:val="restart"/>
            <w:shd w:val="clear" w:color="auto" w:fill="auto"/>
            <w:noWrap/>
            <w:textDirection w:val="tbRl"/>
            <w:hideMark/>
          </w:tcPr>
          <w:p w14:paraId="5AEC6B81" w14:textId="77777777" w:rsidR="00CC1F0A" w:rsidRPr="004F077A" w:rsidRDefault="00CC1F0A" w:rsidP="004F077A">
            <w:pPr>
              <w:spacing w:after="0" w:line="240" w:lineRule="auto"/>
              <w:ind w:left="0" w:firstLine="0"/>
              <w:jc w:val="left"/>
              <w:rPr>
                <w:sz w:val="20"/>
                <w:szCs w:val="20"/>
              </w:rPr>
            </w:pPr>
            <w:r w:rsidRPr="004F077A">
              <w:rPr>
                <w:sz w:val="20"/>
                <w:szCs w:val="20"/>
              </w:rPr>
              <w:t> </w:t>
            </w:r>
          </w:p>
        </w:tc>
      </w:tr>
      <w:tr w:rsidR="00CC1F0A" w:rsidRPr="004F077A" w14:paraId="5D6E9555" w14:textId="77777777" w:rsidTr="009479C3">
        <w:trPr>
          <w:trHeight w:val="458"/>
        </w:trPr>
        <w:tc>
          <w:tcPr>
            <w:tcW w:w="4895" w:type="dxa"/>
            <w:vMerge/>
            <w:vAlign w:val="center"/>
            <w:hideMark/>
          </w:tcPr>
          <w:p w14:paraId="48A306FC" w14:textId="77777777" w:rsidR="00CC1F0A" w:rsidRPr="004F077A" w:rsidRDefault="00CC1F0A" w:rsidP="004F077A">
            <w:pPr>
              <w:spacing w:after="0" w:line="240" w:lineRule="auto"/>
              <w:ind w:left="0" w:firstLine="0"/>
              <w:jc w:val="left"/>
              <w:rPr>
                <w:sz w:val="20"/>
                <w:szCs w:val="20"/>
              </w:rPr>
            </w:pPr>
          </w:p>
        </w:tc>
        <w:tc>
          <w:tcPr>
            <w:tcW w:w="701" w:type="dxa"/>
            <w:vMerge/>
            <w:vAlign w:val="center"/>
            <w:hideMark/>
          </w:tcPr>
          <w:p w14:paraId="314FC086" w14:textId="77777777" w:rsidR="00CC1F0A" w:rsidRPr="004F077A" w:rsidRDefault="00CC1F0A" w:rsidP="004F077A">
            <w:pPr>
              <w:spacing w:after="0" w:line="240" w:lineRule="auto"/>
              <w:ind w:left="0" w:firstLine="0"/>
              <w:jc w:val="left"/>
              <w:rPr>
                <w:sz w:val="20"/>
                <w:szCs w:val="20"/>
              </w:rPr>
            </w:pPr>
          </w:p>
        </w:tc>
        <w:tc>
          <w:tcPr>
            <w:tcW w:w="702" w:type="dxa"/>
            <w:vMerge/>
            <w:vAlign w:val="center"/>
            <w:hideMark/>
          </w:tcPr>
          <w:p w14:paraId="5B99A7C6" w14:textId="77777777" w:rsidR="00CC1F0A" w:rsidRPr="004F077A" w:rsidRDefault="00CC1F0A" w:rsidP="004F077A">
            <w:pPr>
              <w:spacing w:after="0" w:line="240" w:lineRule="auto"/>
              <w:ind w:left="0" w:firstLine="0"/>
              <w:jc w:val="left"/>
              <w:rPr>
                <w:sz w:val="20"/>
                <w:szCs w:val="20"/>
              </w:rPr>
            </w:pPr>
          </w:p>
        </w:tc>
        <w:tc>
          <w:tcPr>
            <w:tcW w:w="702" w:type="dxa"/>
            <w:vMerge/>
            <w:vAlign w:val="center"/>
            <w:hideMark/>
          </w:tcPr>
          <w:p w14:paraId="30C641A1" w14:textId="77777777" w:rsidR="00CC1F0A" w:rsidRPr="004F077A" w:rsidRDefault="00CC1F0A" w:rsidP="004F077A">
            <w:pPr>
              <w:spacing w:after="0" w:line="240" w:lineRule="auto"/>
              <w:ind w:left="0" w:firstLine="0"/>
              <w:jc w:val="left"/>
              <w:rPr>
                <w:sz w:val="20"/>
                <w:szCs w:val="20"/>
              </w:rPr>
            </w:pPr>
          </w:p>
        </w:tc>
        <w:tc>
          <w:tcPr>
            <w:tcW w:w="702" w:type="dxa"/>
            <w:vMerge/>
            <w:vAlign w:val="center"/>
            <w:hideMark/>
          </w:tcPr>
          <w:p w14:paraId="40D08A24" w14:textId="77777777" w:rsidR="00CC1F0A" w:rsidRPr="004F077A" w:rsidRDefault="00CC1F0A" w:rsidP="004F077A">
            <w:pPr>
              <w:spacing w:after="0" w:line="240" w:lineRule="auto"/>
              <w:ind w:left="0" w:firstLine="0"/>
              <w:jc w:val="left"/>
              <w:rPr>
                <w:sz w:val="20"/>
                <w:szCs w:val="20"/>
              </w:rPr>
            </w:pPr>
          </w:p>
        </w:tc>
        <w:tc>
          <w:tcPr>
            <w:tcW w:w="702" w:type="dxa"/>
            <w:vMerge/>
            <w:vAlign w:val="center"/>
            <w:hideMark/>
          </w:tcPr>
          <w:p w14:paraId="1B5059F4" w14:textId="77777777" w:rsidR="00CC1F0A" w:rsidRPr="004F077A" w:rsidRDefault="00CC1F0A" w:rsidP="004F077A">
            <w:pPr>
              <w:spacing w:after="0" w:line="240" w:lineRule="auto"/>
              <w:ind w:left="0" w:firstLine="0"/>
              <w:jc w:val="left"/>
              <w:rPr>
                <w:sz w:val="20"/>
                <w:szCs w:val="20"/>
              </w:rPr>
            </w:pPr>
          </w:p>
        </w:tc>
        <w:tc>
          <w:tcPr>
            <w:tcW w:w="702" w:type="dxa"/>
            <w:vMerge/>
            <w:vAlign w:val="center"/>
            <w:hideMark/>
          </w:tcPr>
          <w:p w14:paraId="74979511" w14:textId="77777777" w:rsidR="00CC1F0A" w:rsidRPr="004F077A" w:rsidRDefault="00CC1F0A" w:rsidP="004F077A">
            <w:pPr>
              <w:spacing w:after="0" w:line="240" w:lineRule="auto"/>
              <w:ind w:left="0" w:firstLine="0"/>
              <w:jc w:val="left"/>
              <w:rPr>
                <w:sz w:val="20"/>
                <w:szCs w:val="20"/>
              </w:rPr>
            </w:pPr>
          </w:p>
        </w:tc>
      </w:tr>
      <w:tr w:rsidR="00CC1F0A" w:rsidRPr="004F077A" w14:paraId="51DC27F0" w14:textId="77777777" w:rsidTr="009479C3">
        <w:trPr>
          <w:cantSplit/>
          <w:trHeight w:val="290"/>
        </w:trPr>
        <w:tc>
          <w:tcPr>
            <w:tcW w:w="4895" w:type="dxa"/>
            <w:shd w:val="clear" w:color="auto" w:fill="auto"/>
            <w:noWrap/>
            <w:hideMark/>
          </w:tcPr>
          <w:p w14:paraId="7663BE4F" w14:textId="77777777" w:rsidR="00CC1F0A" w:rsidRPr="004F077A" w:rsidRDefault="00CC1F0A" w:rsidP="004F077A">
            <w:pPr>
              <w:spacing w:after="0" w:line="240" w:lineRule="auto"/>
              <w:ind w:left="0" w:firstLine="0"/>
              <w:jc w:val="left"/>
              <w:rPr>
                <w:sz w:val="20"/>
                <w:szCs w:val="20"/>
              </w:rPr>
            </w:pPr>
            <w:r w:rsidRPr="004F077A">
              <w:rPr>
                <w:sz w:val="20"/>
                <w:szCs w:val="20"/>
              </w:rPr>
              <w:t>2.11         Implement an integrated ICT school level inspection and supervision</w:t>
            </w:r>
          </w:p>
        </w:tc>
        <w:tc>
          <w:tcPr>
            <w:tcW w:w="701" w:type="dxa"/>
            <w:shd w:val="clear" w:color="auto" w:fill="auto"/>
            <w:noWrap/>
            <w:textDirection w:val="tbRl"/>
            <w:hideMark/>
          </w:tcPr>
          <w:p w14:paraId="6B88D422" w14:textId="77777777" w:rsidR="00CC1F0A" w:rsidRPr="004F077A" w:rsidRDefault="00CC1F0A" w:rsidP="004F077A">
            <w:pPr>
              <w:spacing w:after="0" w:line="240" w:lineRule="auto"/>
              <w:ind w:left="0" w:firstLine="0"/>
              <w:jc w:val="left"/>
              <w:rPr>
                <w:sz w:val="20"/>
                <w:szCs w:val="20"/>
              </w:rPr>
            </w:pPr>
            <w:r w:rsidRPr="004F077A">
              <w:rPr>
                <w:sz w:val="20"/>
                <w:szCs w:val="20"/>
              </w:rPr>
              <w:t>40</w:t>
            </w:r>
          </w:p>
        </w:tc>
        <w:tc>
          <w:tcPr>
            <w:tcW w:w="702" w:type="dxa"/>
            <w:shd w:val="clear" w:color="auto" w:fill="auto"/>
            <w:noWrap/>
            <w:textDirection w:val="tbRl"/>
            <w:hideMark/>
          </w:tcPr>
          <w:p w14:paraId="7B3F0ADE" w14:textId="77777777" w:rsidR="00CC1F0A" w:rsidRPr="004F077A" w:rsidRDefault="00CC1F0A" w:rsidP="004F077A">
            <w:pPr>
              <w:spacing w:after="0" w:line="240" w:lineRule="auto"/>
              <w:ind w:left="0" w:firstLine="0"/>
              <w:jc w:val="left"/>
              <w:rPr>
                <w:sz w:val="20"/>
                <w:szCs w:val="20"/>
              </w:rPr>
            </w:pPr>
            <w:r w:rsidRPr="004F077A">
              <w:rPr>
                <w:sz w:val="20"/>
                <w:szCs w:val="20"/>
              </w:rPr>
              <w:t>8</w:t>
            </w:r>
          </w:p>
        </w:tc>
        <w:tc>
          <w:tcPr>
            <w:tcW w:w="702" w:type="dxa"/>
            <w:shd w:val="clear" w:color="auto" w:fill="auto"/>
            <w:noWrap/>
            <w:textDirection w:val="tbRl"/>
            <w:hideMark/>
          </w:tcPr>
          <w:p w14:paraId="3C90E3DB" w14:textId="77777777" w:rsidR="00CC1F0A" w:rsidRPr="004F077A" w:rsidRDefault="00CC1F0A" w:rsidP="004F077A">
            <w:pPr>
              <w:spacing w:after="0" w:line="240" w:lineRule="auto"/>
              <w:ind w:left="0" w:firstLine="0"/>
              <w:jc w:val="left"/>
              <w:rPr>
                <w:sz w:val="20"/>
                <w:szCs w:val="20"/>
              </w:rPr>
            </w:pPr>
            <w:r w:rsidRPr="004F077A">
              <w:rPr>
                <w:sz w:val="20"/>
                <w:szCs w:val="20"/>
              </w:rPr>
              <w:t>8</w:t>
            </w:r>
          </w:p>
        </w:tc>
        <w:tc>
          <w:tcPr>
            <w:tcW w:w="702" w:type="dxa"/>
            <w:shd w:val="clear" w:color="auto" w:fill="auto"/>
            <w:noWrap/>
            <w:textDirection w:val="tbRl"/>
            <w:hideMark/>
          </w:tcPr>
          <w:p w14:paraId="1D82101E" w14:textId="77777777" w:rsidR="00CC1F0A" w:rsidRPr="004F077A" w:rsidRDefault="00CC1F0A" w:rsidP="004F077A">
            <w:pPr>
              <w:spacing w:after="0" w:line="240" w:lineRule="auto"/>
              <w:ind w:left="0" w:firstLine="0"/>
              <w:jc w:val="left"/>
              <w:rPr>
                <w:sz w:val="20"/>
                <w:szCs w:val="20"/>
              </w:rPr>
            </w:pPr>
            <w:r w:rsidRPr="004F077A">
              <w:rPr>
                <w:sz w:val="20"/>
                <w:szCs w:val="20"/>
              </w:rPr>
              <w:t>8</w:t>
            </w:r>
          </w:p>
        </w:tc>
        <w:tc>
          <w:tcPr>
            <w:tcW w:w="702" w:type="dxa"/>
            <w:shd w:val="clear" w:color="auto" w:fill="auto"/>
            <w:noWrap/>
            <w:textDirection w:val="tbRl"/>
            <w:hideMark/>
          </w:tcPr>
          <w:p w14:paraId="21B11449" w14:textId="77777777" w:rsidR="00CC1F0A" w:rsidRPr="004F077A" w:rsidRDefault="00CC1F0A" w:rsidP="004F077A">
            <w:pPr>
              <w:spacing w:after="0" w:line="240" w:lineRule="auto"/>
              <w:ind w:left="0" w:firstLine="0"/>
              <w:jc w:val="left"/>
              <w:rPr>
                <w:sz w:val="20"/>
                <w:szCs w:val="20"/>
              </w:rPr>
            </w:pPr>
            <w:r w:rsidRPr="004F077A">
              <w:rPr>
                <w:sz w:val="20"/>
                <w:szCs w:val="20"/>
              </w:rPr>
              <w:t>8</w:t>
            </w:r>
          </w:p>
        </w:tc>
        <w:tc>
          <w:tcPr>
            <w:tcW w:w="702" w:type="dxa"/>
            <w:shd w:val="clear" w:color="auto" w:fill="auto"/>
            <w:noWrap/>
            <w:textDirection w:val="tbRl"/>
            <w:hideMark/>
          </w:tcPr>
          <w:p w14:paraId="2163EFA4" w14:textId="77777777" w:rsidR="00CC1F0A" w:rsidRPr="004F077A" w:rsidRDefault="00CC1F0A" w:rsidP="004F077A">
            <w:pPr>
              <w:spacing w:after="0" w:line="240" w:lineRule="auto"/>
              <w:ind w:left="0" w:firstLine="0"/>
              <w:jc w:val="left"/>
              <w:rPr>
                <w:sz w:val="20"/>
                <w:szCs w:val="20"/>
              </w:rPr>
            </w:pPr>
            <w:r w:rsidRPr="004F077A">
              <w:rPr>
                <w:sz w:val="20"/>
                <w:szCs w:val="20"/>
              </w:rPr>
              <w:t>8</w:t>
            </w:r>
          </w:p>
        </w:tc>
      </w:tr>
      <w:tr w:rsidR="00CC1F0A" w:rsidRPr="004F077A" w14:paraId="6EDCF5CE" w14:textId="77777777" w:rsidTr="009479C3">
        <w:trPr>
          <w:cantSplit/>
          <w:trHeight w:val="290"/>
        </w:trPr>
        <w:tc>
          <w:tcPr>
            <w:tcW w:w="4895" w:type="dxa"/>
            <w:shd w:val="clear" w:color="auto" w:fill="auto"/>
            <w:noWrap/>
            <w:hideMark/>
          </w:tcPr>
          <w:p w14:paraId="05F4F044" w14:textId="77777777" w:rsidR="00CC1F0A" w:rsidRPr="004F077A" w:rsidRDefault="00CC1F0A" w:rsidP="004F077A">
            <w:pPr>
              <w:spacing w:after="0" w:line="240" w:lineRule="auto"/>
              <w:ind w:left="0" w:firstLine="0"/>
              <w:jc w:val="left"/>
              <w:rPr>
                <w:sz w:val="20"/>
                <w:szCs w:val="20"/>
              </w:rPr>
            </w:pPr>
            <w:r w:rsidRPr="004F077A">
              <w:rPr>
                <w:sz w:val="20"/>
                <w:szCs w:val="20"/>
              </w:rPr>
              <w:t>2.12         Implement the 15 Household model for social economic empowerment</w:t>
            </w:r>
          </w:p>
        </w:tc>
        <w:tc>
          <w:tcPr>
            <w:tcW w:w="701" w:type="dxa"/>
            <w:shd w:val="clear" w:color="auto" w:fill="auto"/>
            <w:noWrap/>
            <w:textDirection w:val="tbRl"/>
            <w:hideMark/>
          </w:tcPr>
          <w:p w14:paraId="20B21E85" w14:textId="77777777" w:rsidR="00CC1F0A" w:rsidRPr="004F077A" w:rsidRDefault="00CC1F0A" w:rsidP="004F077A">
            <w:pPr>
              <w:spacing w:after="0" w:line="240" w:lineRule="auto"/>
              <w:ind w:left="0" w:firstLine="0"/>
              <w:jc w:val="left"/>
              <w:rPr>
                <w:sz w:val="20"/>
                <w:szCs w:val="20"/>
              </w:rPr>
            </w:pPr>
            <w:r w:rsidRPr="004F077A">
              <w:rPr>
                <w:sz w:val="20"/>
                <w:szCs w:val="20"/>
              </w:rPr>
              <w:t>60</w:t>
            </w:r>
          </w:p>
        </w:tc>
        <w:tc>
          <w:tcPr>
            <w:tcW w:w="702" w:type="dxa"/>
            <w:shd w:val="clear" w:color="auto" w:fill="auto"/>
            <w:noWrap/>
            <w:textDirection w:val="tbRl"/>
            <w:hideMark/>
          </w:tcPr>
          <w:p w14:paraId="6C49A889" w14:textId="77777777" w:rsidR="00CC1F0A" w:rsidRPr="004F077A" w:rsidRDefault="00CC1F0A" w:rsidP="004F077A">
            <w:pPr>
              <w:spacing w:after="0" w:line="240" w:lineRule="auto"/>
              <w:ind w:left="0" w:firstLine="0"/>
              <w:jc w:val="left"/>
              <w:rPr>
                <w:sz w:val="20"/>
                <w:szCs w:val="20"/>
              </w:rPr>
            </w:pPr>
            <w:r w:rsidRPr="004F077A">
              <w:rPr>
                <w:sz w:val="20"/>
                <w:szCs w:val="20"/>
              </w:rPr>
              <w:t>12</w:t>
            </w:r>
          </w:p>
        </w:tc>
        <w:tc>
          <w:tcPr>
            <w:tcW w:w="702" w:type="dxa"/>
            <w:shd w:val="clear" w:color="auto" w:fill="auto"/>
            <w:noWrap/>
            <w:textDirection w:val="tbRl"/>
            <w:hideMark/>
          </w:tcPr>
          <w:p w14:paraId="60D36FE7" w14:textId="77777777" w:rsidR="00CC1F0A" w:rsidRPr="004F077A" w:rsidRDefault="00CC1F0A" w:rsidP="004F077A">
            <w:pPr>
              <w:spacing w:after="0" w:line="240" w:lineRule="auto"/>
              <w:ind w:left="0" w:firstLine="0"/>
              <w:jc w:val="left"/>
              <w:rPr>
                <w:sz w:val="20"/>
                <w:szCs w:val="20"/>
              </w:rPr>
            </w:pPr>
            <w:r w:rsidRPr="004F077A">
              <w:rPr>
                <w:sz w:val="20"/>
                <w:szCs w:val="20"/>
              </w:rPr>
              <w:t>12</w:t>
            </w:r>
          </w:p>
        </w:tc>
        <w:tc>
          <w:tcPr>
            <w:tcW w:w="702" w:type="dxa"/>
            <w:shd w:val="clear" w:color="auto" w:fill="auto"/>
            <w:noWrap/>
            <w:textDirection w:val="tbRl"/>
            <w:hideMark/>
          </w:tcPr>
          <w:p w14:paraId="2A78CC8F" w14:textId="77777777" w:rsidR="00CC1F0A" w:rsidRPr="004F077A" w:rsidRDefault="00CC1F0A" w:rsidP="004F077A">
            <w:pPr>
              <w:spacing w:after="0" w:line="240" w:lineRule="auto"/>
              <w:ind w:left="0" w:firstLine="0"/>
              <w:jc w:val="left"/>
              <w:rPr>
                <w:sz w:val="20"/>
                <w:szCs w:val="20"/>
              </w:rPr>
            </w:pPr>
            <w:r w:rsidRPr="004F077A">
              <w:rPr>
                <w:sz w:val="20"/>
                <w:szCs w:val="20"/>
              </w:rPr>
              <w:t>12</w:t>
            </w:r>
          </w:p>
        </w:tc>
        <w:tc>
          <w:tcPr>
            <w:tcW w:w="702" w:type="dxa"/>
            <w:shd w:val="clear" w:color="auto" w:fill="auto"/>
            <w:noWrap/>
            <w:textDirection w:val="tbRl"/>
            <w:hideMark/>
          </w:tcPr>
          <w:p w14:paraId="774C430B" w14:textId="77777777" w:rsidR="00CC1F0A" w:rsidRPr="004F077A" w:rsidRDefault="00CC1F0A" w:rsidP="004F077A">
            <w:pPr>
              <w:spacing w:after="0" w:line="240" w:lineRule="auto"/>
              <w:ind w:left="0" w:firstLine="0"/>
              <w:jc w:val="left"/>
              <w:rPr>
                <w:sz w:val="20"/>
                <w:szCs w:val="20"/>
              </w:rPr>
            </w:pPr>
            <w:r w:rsidRPr="004F077A">
              <w:rPr>
                <w:sz w:val="20"/>
                <w:szCs w:val="20"/>
              </w:rPr>
              <w:t>12</w:t>
            </w:r>
          </w:p>
        </w:tc>
        <w:tc>
          <w:tcPr>
            <w:tcW w:w="702" w:type="dxa"/>
            <w:shd w:val="clear" w:color="auto" w:fill="auto"/>
            <w:noWrap/>
            <w:textDirection w:val="tbRl"/>
            <w:hideMark/>
          </w:tcPr>
          <w:p w14:paraId="43B4E692" w14:textId="77777777" w:rsidR="00CC1F0A" w:rsidRPr="004F077A" w:rsidRDefault="00CC1F0A" w:rsidP="004F077A">
            <w:pPr>
              <w:spacing w:after="0" w:line="240" w:lineRule="auto"/>
              <w:ind w:left="0" w:firstLine="0"/>
              <w:jc w:val="left"/>
              <w:rPr>
                <w:sz w:val="20"/>
                <w:szCs w:val="20"/>
              </w:rPr>
            </w:pPr>
            <w:r w:rsidRPr="004F077A">
              <w:rPr>
                <w:sz w:val="20"/>
                <w:szCs w:val="20"/>
              </w:rPr>
              <w:t>12</w:t>
            </w:r>
          </w:p>
        </w:tc>
      </w:tr>
      <w:tr w:rsidR="00CC1F0A" w:rsidRPr="004F077A" w14:paraId="2B058C8B" w14:textId="77777777" w:rsidTr="009479C3">
        <w:trPr>
          <w:cantSplit/>
          <w:trHeight w:val="290"/>
        </w:trPr>
        <w:tc>
          <w:tcPr>
            <w:tcW w:w="4895" w:type="dxa"/>
            <w:shd w:val="clear" w:color="auto" w:fill="auto"/>
            <w:noWrap/>
            <w:hideMark/>
          </w:tcPr>
          <w:p w14:paraId="2DCED241" w14:textId="77777777" w:rsidR="00CC1F0A" w:rsidRPr="004F077A" w:rsidRDefault="00CC1F0A" w:rsidP="004F077A">
            <w:pPr>
              <w:spacing w:after="0" w:line="240" w:lineRule="auto"/>
              <w:ind w:left="0" w:firstLine="0"/>
              <w:jc w:val="left"/>
              <w:rPr>
                <w:sz w:val="20"/>
                <w:szCs w:val="20"/>
              </w:rPr>
            </w:pPr>
            <w:r w:rsidRPr="004F077A">
              <w:rPr>
                <w:sz w:val="20"/>
                <w:szCs w:val="20"/>
              </w:rPr>
              <w:t>2.13         Review and implement a Comprehensive Community Mobilization Strategy</w:t>
            </w:r>
          </w:p>
        </w:tc>
        <w:tc>
          <w:tcPr>
            <w:tcW w:w="701" w:type="dxa"/>
            <w:shd w:val="clear" w:color="auto" w:fill="auto"/>
            <w:noWrap/>
            <w:textDirection w:val="tbRl"/>
            <w:hideMark/>
          </w:tcPr>
          <w:p w14:paraId="7264C92C" w14:textId="77777777" w:rsidR="00CC1F0A" w:rsidRPr="004F077A" w:rsidRDefault="00CC1F0A" w:rsidP="004F077A">
            <w:pPr>
              <w:spacing w:after="0" w:line="240" w:lineRule="auto"/>
              <w:ind w:left="0" w:firstLine="0"/>
              <w:jc w:val="left"/>
              <w:rPr>
                <w:sz w:val="20"/>
                <w:szCs w:val="20"/>
              </w:rPr>
            </w:pPr>
            <w:r w:rsidRPr="004F077A">
              <w:rPr>
                <w:sz w:val="20"/>
                <w:szCs w:val="20"/>
              </w:rPr>
              <w:t>15</w:t>
            </w:r>
          </w:p>
        </w:tc>
        <w:tc>
          <w:tcPr>
            <w:tcW w:w="702" w:type="dxa"/>
            <w:shd w:val="clear" w:color="auto" w:fill="auto"/>
            <w:noWrap/>
            <w:textDirection w:val="tbRl"/>
            <w:hideMark/>
          </w:tcPr>
          <w:p w14:paraId="1F869AB7" w14:textId="77777777" w:rsidR="00CC1F0A" w:rsidRPr="004F077A" w:rsidRDefault="00CC1F0A" w:rsidP="004F077A">
            <w:pPr>
              <w:spacing w:after="0" w:line="240" w:lineRule="auto"/>
              <w:ind w:left="0" w:firstLine="0"/>
              <w:jc w:val="left"/>
              <w:rPr>
                <w:sz w:val="20"/>
                <w:szCs w:val="20"/>
              </w:rPr>
            </w:pPr>
            <w:r w:rsidRPr="004F077A">
              <w:rPr>
                <w:sz w:val="20"/>
                <w:szCs w:val="20"/>
              </w:rPr>
              <w:t>3</w:t>
            </w:r>
          </w:p>
        </w:tc>
        <w:tc>
          <w:tcPr>
            <w:tcW w:w="702" w:type="dxa"/>
            <w:shd w:val="clear" w:color="auto" w:fill="auto"/>
            <w:noWrap/>
            <w:textDirection w:val="tbRl"/>
            <w:hideMark/>
          </w:tcPr>
          <w:p w14:paraId="09EA3088" w14:textId="77777777" w:rsidR="00CC1F0A" w:rsidRPr="004F077A" w:rsidRDefault="00CC1F0A" w:rsidP="004F077A">
            <w:pPr>
              <w:spacing w:after="0" w:line="240" w:lineRule="auto"/>
              <w:ind w:left="0" w:firstLine="0"/>
              <w:jc w:val="left"/>
              <w:rPr>
                <w:sz w:val="20"/>
                <w:szCs w:val="20"/>
              </w:rPr>
            </w:pPr>
            <w:r w:rsidRPr="004F077A">
              <w:rPr>
                <w:sz w:val="20"/>
                <w:szCs w:val="20"/>
              </w:rPr>
              <w:t>3</w:t>
            </w:r>
          </w:p>
        </w:tc>
        <w:tc>
          <w:tcPr>
            <w:tcW w:w="702" w:type="dxa"/>
            <w:shd w:val="clear" w:color="auto" w:fill="auto"/>
            <w:noWrap/>
            <w:textDirection w:val="tbRl"/>
            <w:hideMark/>
          </w:tcPr>
          <w:p w14:paraId="785480E8" w14:textId="77777777" w:rsidR="00CC1F0A" w:rsidRPr="004F077A" w:rsidRDefault="00CC1F0A" w:rsidP="004F077A">
            <w:pPr>
              <w:spacing w:after="0" w:line="240" w:lineRule="auto"/>
              <w:ind w:left="0" w:firstLine="0"/>
              <w:jc w:val="left"/>
              <w:rPr>
                <w:sz w:val="20"/>
                <w:szCs w:val="20"/>
              </w:rPr>
            </w:pPr>
            <w:r w:rsidRPr="004F077A">
              <w:rPr>
                <w:sz w:val="20"/>
                <w:szCs w:val="20"/>
              </w:rPr>
              <w:t>3</w:t>
            </w:r>
          </w:p>
        </w:tc>
        <w:tc>
          <w:tcPr>
            <w:tcW w:w="702" w:type="dxa"/>
            <w:shd w:val="clear" w:color="auto" w:fill="auto"/>
            <w:noWrap/>
            <w:textDirection w:val="tbRl"/>
            <w:hideMark/>
          </w:tcPr>
          <w:p w14:paraId="5CE24AA0" w14:textId="77777777" w:rsidR="00CC1F0A" w:rsidRPr="004F077A" w:rsidRDefault="00CC1F0A" w:rsidP="004F077A">
            <w:pPr>
              <w:spacing w:after="0" w:line="240" w:lineRule="auto"/>
              <w:ind w:left="0" w:firstLine="0"/>
              <w:jc w:val="left"/>
              <w:rPr>
                <w:sz w:val="20"/>
                <w:szCs w:val="20"/>
              </w:rPr>
            </w:pPr>
            <w:r w:rsidRPr="004F077A">
              <w:rPr>
                <w:sz w:val="20"/>
                <w:szCs w:val="20"/>
              </w:rPr>
              <w:t>3</w:t>
            </w:r>
          </w:p>
        </w:tc>
        <w:tc>
          <w:tcPr>
            <w:tcW w:w="702" w:type="dxa"/>
            <w:shd w:val="clear" w:color="auto" w:fill="auto"/>
            <w:noWrap/>
            <w:textDirection w:val="tbRl"/>
            <w:hideMark/>
          </w:tcPr>
          <w:p w14:paraId="7055D030" w14:textId="77777777" w:rsidR="00CC1F0A" w:rsidRPr="004F077A" w:rsidRDefault="00CC1F0A" w:rsidP="004F077A">
            <w:pPr>
              <w:spacing w:after="0" w:line="240" w:lineRule="auto"/>
              <w:ind w:left="0" w:firstLine="0"/>
              <w:jc w:val="left"/>
              <w:rPr>
                <w:sz w:val="20"/>
                <w:szCs w:val="20"/>
              </w:rPr>
            </w:pPr>
            <w:r w:rsidRPr="004F077A">
              <w:rPr>
                <w:sz w:val="20"/>
                <w:szCs w:val="20"/>
              </w:rPr>
              <w:t>3</w:t>
            </w:r>
          </w:p>
        </w:tc>
      </w:tr>
      <w:tr w:rsidR="00CC1F0A" w:rsidRPr="004F077A" w14:paraId="2A435280" w14:textId="77777777" w:rsidTr="009479C3">
        <w:trPr>
          <w:cantSplit/>
          <w:trHeight w:val="290"/>
        </w:trPr>
        <w:tc>
          <w:tcPr>
            <w:tcW w:w="4895" w:type="dxa"/>
            <w:shd w:val="clear" w:color="auto" w:fill="auto"/>
            <w:noWrap/>
            <w:hideMark/>
          </w:tcPr>
          <w:p w14:paraId="0EED6865" w14:textId="77777777" w:rsidR="00CC1F0A" w:rsidRPr="004F077A" w:rsidRDefault="00CC1F0A" w:rsidP="004F077A">
            <w:pPr>
              <w:spacing w:after="0" w:line="240" w:lineRule="auto"/>
              <w:ind w:left="0" w:firstLine="0"/>
              <w:jc w:val="left"/>
              <w:rPr>
                <w:sz w:val="20"/>
                <w:szCs w:val="20"/>
              </w:rPr>
            </w:pPr>
            <w:r w:rsidRPr="004F077A">
              <w:rPr>
                <w:sz w:val="20"/>
                <w:szCs w:val="20"/>
              </w:rPr>
              <w:t>2.14         Conduct awareness campaigns and enforce laws enacted against negative and/ or harmful religious, traditional/ cultural practices and beliefs</w:t>
            </w:r>
          </w:p>
        </w:tc>
        <w:tc>
          <w:tcPr>
            <w:tcW w:w="701" w:type="dxa"/>
            <w:shd w:val="clear" w:color="auto" w:fill="auto"/>
            <w:noWrap/>
            <w:textDirection w:val="tbRl"/>
            <w:hideMark/>
          </w:tcPr>
          <w:p w14:paraId="44CAB180" w14:textId="77777777" w:rsidR="00CC1F0A" w:rsidRPr="004F077A" w:rsidRDefault="00CC1F0A" w:rsidP="004F077A">
            <w:pPr>
              <w:spacing w:after="0" w:line="240" w:lineRule="auto"/>
              <w:ind w:left="0" w:firstLine="0"/>
              <w:jc w:val="left"/>
              <w:rPr>
                <w:sz w:val="20"/>
                <w:szCs w:val="20"/>
              </w:rPr>
            </w:pPr>
            <w:r w:rsidRPr="004F077A">
              <w:rPr>
                <w:sz w:val="20"/>
                <w:szCs w:val="20"/>
              </w:rPr>
              <w:t>20</w:t>
            </w:r>
          </w:p>
        </w:tc>
        <w:tc>
          <w:tcPr>
            <w:tcW w:w="702" w:type="dxa"/>
            <w:shd w:val="clear" w:color="auto" w:fill="auto"/>
            <w:noWrap/>
            <w:textDirection w:val="tbRl"/>
            <w:hideMark/>
          </w:tcPr>
          <w:p w14:paraId="2F0847EE" w14:textId="77777777" w:rsidR="00CC1F0A" w:rsidRPr="004F077A" w:rsidRDefault="00CC1F0A" w:rsidP="004F077A">
            <w:pPr>
              <w:spacing w:after="0" w:line="240" w:lineRule="auto"/>
              <w:ind w:left="0" w:firstLine="0"/>
              <w:jc w:val="left"/>
              <w:rPr>
                <w:sz w:val="20"/>
                <w:szCs w:val="20"/>
              </w:rPr>
            </w:pPr>
            <w:r w:rsidRPr="004F077A">
              <w:rPr>
                <w:sz w:val="20"/>
                <w:szCs w:val="20"/>
              </w:rPr>
              <w:t>4</w:t>
            </w:r>
          </w:p>
        </w:tc>
        <w:tc>
          <w:tcPr>
            <w:tcW w:w="702" w:type="dxa"/>
            <w:shd w:val="clear" w:color="auto" w:fill="auto"/>
            <w:noWrap/>
            <w:textDirection w:val="tbRl"/>
            <w:hideMark/>
          </w:tcPr>
          <w:p w14:paraId="6BBC336D" w14:textId="77777777" w:rsidR="00CC1F0A" w:rsidRPr="004F077A" w:rsidRDefault="00CC1F0A" w:rsidP="004F077A">
            <w:pPr>
              <w:spacing w:after="0" w:line="240" w:lineRule="auto"/>
              <w:ind w:left="0" w:firstLine="0"/>
              <w:jc w:val="left"/>
              <w:rPr>
                <w:sz w:val="20"/>
                <w:szCs w:val="20"/>
              </w:rPr>
            </w:pPr>
            <w:r w:rsidRPr="004F077A">
              <w:rPr>
                <w:sz w:val="20"/>
                <w:szCs w:val="20"/>
              </w:rPr>
              <w:t>4</w:t>
            </w:r>
          </w:p>
        </w:tc>
        <w:tc>
          <w:tcPr>
            <w:tcW w:w="702" w:type="dxa"/>
            <w:shd w:val="clear" w:color="auto" w:fill="auto"/>
            <w:noWrap/>
            <w:textDirection w:val="tbRl"/>
            <w:hideMark/>
          </w:tcPr>
          <w:p w14:paraId="2E0DBEC1" w14:textId="77777777" w:rsidR="00CC1F0A" w:rsidRPr="004F077A" w:rsidRDefault="00CC1F0A" w:rsidP="004F077A">
            <w:pPr>
              <w:spacing w:after="0" w:line="240" w:lineRule="auto"/>
              <w:ind w:left="0" w:firstLine="0"/>
              <w:jc w:val="left"/>
              <w:rPr>
                <w:sz w:val="20"/>
                <w:szCs w:val="20"/>
              </w:rPr>
            </w:pPr>
            <w:r w:rsidRPr="004F077A">
              <w:rPr>
                <w:sz w:val="20"/>
                <w:szCs w:val="20"/>
              </w:rPr>
              <w:t>4</w:t>
            </w:r>
          </w:p>
        </w:tc>
        <w:tc>
          <w:tcPr>
            <w:tcW w:w="702" w:type="dxa"/>
            <w:shd w:val="clear" w:color="auto" w:fill="auto"/>
            <w:noWrap/>
            <w:textDirection w:val="tbRl"/>
            <w:hideMark/>
          </w:tcPr>
          <w:p w14:paraId="605BCA27" w14:textId="77777777" w:rsidR="00CC1F0A" w:rsidRPr="004F077A" w:rsidRDefault="00CC1F0A" w:rsidP="004F077A">
            <w:pPr>
              <w:spacing w:after="0" w:line="240" w:lineRule="auto"/>
              <w:ind w:left="0" w:firstLine="0"/>
              <w:jc w:val="left"/>
              <w:rPr>
                <w:sz w:val="20"/>
                <w:szCs w:val="20"/>
              </w:rPr>
            </w:pPr>
            <w:r w:rsidRPr="004F077A">
              <w:rPr>
                <w:sz w:val="20"/>
                <w:szCs w:val="20"/>
              </w:rPr>
              <w:t>4</w:t>
            </w:r>
          </w:p>
        </w:tc>
        <w:tc>
          <w:tcPr>
            <w:tcW w:w="702" w:type="dxa"/>
            <w:shd w:val="clear" w:color="auto" w:fill="auto"/>
            <w:noWrap/>
            <w:textDirection w:val="tbRl"/>
            <w:hideMark/>
          </w:tcPr>
          <w:p w14:paraId="3C67246B" w14:textId="77777777" w:rsidR="00CC1F0A" w:rsidRPr="004F077A" w:rsidRDefault="00CC1F0A" w:rsidP="004F077A">
            <w:pPr>
              <w:spacing w:after="0" w:line="240" w:lineRule="auto"/>
              <w:ind w:left="0" w:firstLine="0"/>
              <w:jc w:val="left"/>
              <w:rPr>
                <w:sz w:val="20"/>
                <w:szCs w:val="20"/>
              </w:rPr>
            </w:pPr>
            <w:r w:rsidRPr="004F077A">
              <w:rPr>
                <w:sz w:val="20"/>
                <w:szCs w:val="20"/>
              </w:rPr>
              <w:t>4</w:t>
            </w:r>
          </w:p>
        </w:tc>
      </w:tr>
      <w:tr w:rsidR="00CC1F0A" w:rsidRPr="004F077A" w14:paraId="0CB86E4E" w14:textId="77777777" w:rsidTr="009479C3">
        <w:trPr>
          <w:cantSplit/>
          <w:trHeight w:val="290"/>
        </w:trPr>
        <w:tc>
          <w:tcPr>
            <w:tcW w:w="4895" w:type="dxa"/>
            <w:shd w:val="clear" w:color="auto" w:fill="auto"/>
            <w:noWrap/>
            <w:hideMark/>
          </w:tcPr>
          <w:p w14:paraId="73C0CC0B" w14:textId="77777777" w:rsidR="00CC1F0A" w:rsidRPr="004F077A" w:rsidRDefault="00CC1F0A" w:rsidP="004F077A">
            <w:pPr>
              <w:spacing w:after="0" w:line="240" w:lineRule="auto"/>
              <w:ind w:left="0" w:firstLine="0"/>
              <w:jc w:val="left"/>
              <w:rPr>
                <w:sz w:val="20"/>
                <w:szCs w:val="20"/>
              </w:rPr>
            </w:pPr>
            <w:r w:rsidRPr="004F077A">
              <w:rPr>
                <w:sz w:val="20"/>
                <w:szCs w:val="20"/>
              </w:rPr>
              <w:t>2.15        Popularize the national vision, interest and common good for the citizenry</w:t>
            </w:r>
          </w:p>
        </w:tc>
        <w:tc>
          <w:tcPr>
            <w:tcW w:w="701" w:type="dxa"/>
            <w:shd w:val="clear" w:color="auto" w:fill="auto"/>
            <w:noWrap/>
            <w:textDirection w:val="tbRl"/>
            <w:hideMark/>
          </w:tcPr>
          <w:p w14:paraId="4660B024" w14:textId="77777777" w:rsidR="00CC1F0A" w:rsidRPr="004F077A" w:rsidRDefault="00CC1F0A" w:rsidP="004F077A">
            <w:pPr>
              <w:spacing w:after="0" w:line="240" w:lineRule="auto"/>
              <w:ind w:left="0" w:firstLine="0"/>
              <w:jc w:val="left"/>
              <w:rPr>
                <w:sz w:val="20"/>
                <w:szCs w:val="20"/>
              </w:rPr>
            </w:pPr>
            <w:r w:rsidRPr="004F077A">
              <w:rPr>
                <w:sz w:val="20"/>
                <w:szCs w:val="20"/>
              </w:rPr>
              <w:t>30</w:t>
            </w:r>
          </w:p>
        </w:tc>
        <w:tc>
          <w:tcPr>
            <w:tcW w:w="702" w:type="dxa"/>
            <w:shd w:val="clear" w:color="auto" w:fill="auto"/>
            <w:noWrap/>
            <w:textDirection w:val="tbRl"/>
            <w:hideMark/>
          </w:tcPr>
          <w:p w14:paraId="06522F85" w14:textId="77777777" w:rsidR="00CC1F0A" w:rsidRPr="004F077A" w:rsidRDefault="00CC1F0A" w:rsidP="004F077A">
            <w:pPr>
              <w:spacing w:after="0" w:line="240" w:lineRule="auto"/>
              <w:ind w:left="0" w:firstLine="0"/>
              <w:jc w:val="left"/>
              <w:rPr>
                <w:sz w:val="20"/>
                <w:szCs w:val="20"/>
              </w:rPr>
            </w:pPr>
            <w:r w:rsidRPr="004F077A">
              <w:rPr>
                <w:sz w:val="20"/>
                <w:szCs w:val="20"/>
              </w:rPr>
              <w:t>6</w:t>
            </w:r>
          </w:p>
        </w:tc>
        <w:tc>
          <w:tcPr>
            <w:tcW w:w="702" w:type="dxa"/>
            <w:shd w:val="clear" w:color="auto" w:fill="auto"/>
            <w:noWrap/>
            <w:textDirection w:val="tbRl"/>
            <w:hideMark/>
          </w:tcPr>
          <w:p w14:paraId="19F5BE03" w14:textId="77777777" w:rsidR="00CC1F0A" w:rsidRPr="004F077A" w:rsidRDefault="00CC1F0A" w:rsidP="004F077A">
            <w:pPr>
              <w:spacing w:after="0" w:line="240" w:lineRule="auto"/>
              <w:ind w:left="0" w:firstLine="0"/>
              <w:jc w:val="left"/>
              <w:rPr>
                <w:sz w:val="20"/>
                <w:szCs w:val="20"/>
              </w:rPr>
            </w:pPr>
            <w:r w:rsidRPr="004F077A">
              <w:rPr>
                <w:sz w:val="20"/>
                <w:szCs w:val="20"/>
              </w:rPr>
              <w:t>6</w:t>
            </w:r>
          </w:p>
        </w:tc>
        <w:tc>
          <w:tcPr>
            <w:tcW w:w="702" w:type="dxa"/>
            <w:shd w:val="clear" w:color="auto" w:fill="auto"/>
            <w:noWrap/>
            <w:textDirection w:val="tbRl"/>
            <w:hideMark/>
          </w:tcPr>
          <w:p w14:paraId="03873184" w14:textId="77777777" w:rsidR="00CC1F0A" w:rsidRPr="004F077A" w:rsidRDefault="00CC1F0A" w:rsidP="004F077A">
            <w:pPr>
              <w:spacing w:after="0" w:line="240" w:lineRule="auto"/>
              <w:ind w:left="0" w:firstLine="0"/>
              <w:jc w:val="left"/>
              <w:rPr>
                <w:sz w:val="20"/>
                <w:szCs w:val="20"/>
              </w:rPr>
            </w:pPr>
            <w:r w:rsidRPr="004F077A">
              <w:rPr>
                <w:sz w:val="20"/>
                <w:szCs w:val="20"/>
              </w:rPr>
              <w:t>6</w:t>
            </w:r>
          </w:p>
        </w:tc>
        <w:tc>
          <w:tcPr>
            <w:tcW w:w="702" w:type="dxa"/>
            <w:shd w:val="clear" w:color="auto" w:fill="auto"/>
            <w:noWrap/>
            <w:textDirection w:val="tbRl"/>
            <w:hideMark/>
          </w:tcPr>
          <w:p w14:paraId="74833FCF" w14:textId="77777777" w:rsidR="00CC1F0A" w:rsidRPr="004F077A" w:rsidRDefault="00CC1F0A" w:rsidP="004F077A">
            <w:pPr>
              <w:spacing w:after="0" w:line="240" w:lineRule="auto"/>
              <w:ind w:left="0" w:firstLine="0"/>
              <w:jc w:val="left"/>
              <w:rPr>
                <w:sz w:val="20"/>
                <w:szCs w:val="20"/>
              </w:rPr>
            </w:pPr>
            <w:r w:rsidRPr="004F077A">
              <w:rPr>
                <w:sz w:val="20"/>
                <w:szCs w:val="20"/>
              </w:rPr>
              <w:t>6</w:t>
            </w:r>
          </w:p>
        </w:tc>
        <w:tc>
          <w:tcPr>
            <w:tcW w:w="702" w:type="dxa"/>
            <w:shd w:val="clear" w:color="auto" w:fill="auto"/>
            <w:noWrap/>
            <w:textDirection w:val="tbRl"/>
            <w:hideMark/>
          </w:tcPr>
          <w:p w14:paraId="6A33E481" w14:textId="77777777" w:rsidR="00CC1F0A" w:rsidRPr="004F077A" w:rsidRDefault="00CC1F0A" w:rsidP="004F077A">
            <w:pPr>
              <w:spacing w:after="0" w:line="240" w:lineRule="auto"/>
              <w:ind w:left="0" w:firstLine="0"/>
              <w:jc w:val="left"/>
              <w:rPr>
                <w:sz w:val="20"/>
                <w:szCs w:val="20"/>
              </w:rPr>
            </w:pPr>
            <w:r w:rsidRPr="004F077A">
              <w:rPr>
                <w:sz w:val="20"/>
                <w:szCs w:val="20"/>
              </w:rPr>
              <w:t>6</w:t>
            </w:r>
          </w:p>
        </w:tc>
      </w:tr>
      <w:tr w:rsidR="00CC1F0A" w:rsidRPr="004F077A" w14:paraId="63F6EC0A" w14:textId="77777777" w:rsidTr="009479C3">
        <w:trPr>
          <w:cantSplit/>
          <w:trHeight w:val="290"/>
        </w:trPr>
        <w:tc>
          <w:tcPr>
            <w:tcW w:w="4895" w:type="dxa"/>
            <w:shd w:val="clear" w:color="auto" w:fill="auto"/>
            <w:noWrap/>
            <w:hideMark/>
          </w:tcPr>
          <w:p w14:paraId="1A6C5CF6" w14:textId="77777777" w:rsidR="00CC1F0A" w:rsidRPr="004F077A" w:rsidRDefault="00CC1F0A" w:rsidP="004F077A">
            <w:pPr>
              <w:spacing w:after="0" w:line="240" w:lineRule="auto"/>
              <w:ind w:left="0" w:firstLine="0"/>
              <w:jc w:val="left"/>
              <w:rPr>
                <w:sz w:val="20"/>
                <w:szCs w:val="20"/>
              </w:rPr>
            </w:pPr>
            <w:r w:rsidRPr="004F077A">
              <w:rPr>
                <w:sz w:val="20"/>
                <w:szCs w:val="20"/>
              </w:rPr>
              <w:t>2.16        6 Scale up Gender Based Violence (GBV) interventions at all levels</w:t>
            </w:r>
          </w:p>
        </w:tc>
        <w:tc>
          <w:tcPr>
            <w:tcW w:w="701" w:type="dxa"/>
            <w:shd w:val="clear" w:color="auto" w:fill="auto"/>
            <w:noWrap/>
            <w:textDirection w:val="tbRl"/>
            <w:hideMark/>
          </w:tcPr>
          <w:p w14:paraId="4A370CCD" w14:textId="77777777" w:rsidR="00CC1F0A" w:rsidRPr="004F077A" w:rsidRDefault="00CC1F0A" w:rsidP="004F077A">
            <w:pPr>
              <w:spacing w:after="0" w:line="240" w:lineRule="auto"/>
              <w:ind w:left="0" w:firstLine="0"/>
              <w:jc w:val="left"/>
              <w:rPr>
                <w:sz w:val="20"/>
                <w:szCs w:val="20"/>
              </w:rPr>
            </w:pPr>
            <w:r w:rsidRPr="004F077A">
              <w:rPr>
                <w:sz w:val="20"/>
                <w:szCs w:val="20"/>
              </w:rPr>
              <w:t>25</w:t>
            </w:r>
          </w:p>
        </w:tc>
        <w:tc>
          <w:tcPr>
            <w:tcW w:w="702" w:type="dxa"/>
            <w:shd w:val="clear" w:color="auto" w:fill="auto"/>
            <w:noWrap/>
            <w:textDirection w:val="tbRl"/>
            <w:hideMark/>
          </w:tcPr>
          <w:p w14:paraId="3CF30098" w14:textId="77777777" w:rsidR="00CC1F0A" w:rsidRPr="004F077A" w:rsidRDefault="00CC1F0A" w:rsidP="004F077A">
            <w:pPr>
              <w:spacing w:after="0" w:line="240" w:lineRule="auto"/>
              <w:ind w:left="0" w:firstLine="0"/>
              <w:jc w:val="left"/>
              <w:rPr>
                <w:sz w:val="20"/>
                <w:szCs w:val="20"/>
              </w:rPr>
            </w:pPr>
            <w:r w:rsidRPr="004F077A">
              <w:rPr>
                <w:sz w:val="20"/>
                <w:szCs w:val="20"/>
              </w:rPr>
              <w:t>5</w:t>
            </w:r>
          </w:p>
        </w:tc>
        <w:tc>
          <w:tcPr>
            <w:tcW w:w="702" w:type="dxa"/>
            <w:shd w:val="clear" w:color="auto" w:fill="auto"/>
            <w:noWrap/>
            <w:textDirection w:val="tbRl"/>
            <w:hideMark/>
          </w:tcPr>
          <w:p w14:paraId="516AA52E" w14:textId="77777777" w:rsidR="00CC1F0A" w:rsidRPr="004F077A" w:rsidRDefault="00CC1F0A" w:rsidP="004F077A">
            <w:pPr>
              <w:spacing w:after="0" w:line="240" w:lineRule="auto"/>
              <w:ind w:left="0" w:firstLine="0"/>
              <w:jc w:val="left"/>
              <w:rPr>
                <w:sz w:val="20"/>
                <w:szCs w:val="20"/>
              </w:rPr>
            </w:pPr>
            <w:r w:rsidRPr="004F077A">
              <w:rPr>
                <w:sz w:val="20"/>
                <w:szCs w:val="20"/>
              </w:rPr>
              <w:t>5</w:t>
            </w:r>
          </w:p>
        </w:tc>
        <w:tc>
          <w:tcPr>
            <w:tcW w:w="702" w:type="dxa"/>
            <w:shd w:val="clear" w:color="auto" w:fill="auto"/>
            <w:noWrap/>
            <w:textDirection w:val="tbRl"/>
            <w:hideMark/>
          </w:tcPr>
          <w:p w14:paraId="034FA703" w14:textId="77777777" w:rsidR="00CC1F0A" w:rsidRPr="004F077A" w:rsidRDefault="00CC1F0A" w:rsidP="004F077A">
            <w:pPr>
              <w:spacing w:after="0" w:line="240" w:lineRule="auto"/>
              <w:ind w:left="0" w:firstLine="0"/>
              <w:jc w:val="left"/>
              <w:rPr>
                <w:sz w:val="20"/>
                <w:szCs w:val="20"/>
              </w:rPr>
            </w:pPr>
            <w:r w:rsidRPr="004F077A">
              <w:rPr>
                <w:sz w:val="20"/>
                <w:szCs w:val="20"/>
              </w:rPr>
              <w:t>5</w:t>
            </w:r>
          </w:p>
        </w:tc>
        <w:tc>
          <w:tcPr>
            <w:tcW w:w="702" w:type="dxa"/>
            <w:shd w:val="clear" w:color="auto" w:fill="auto"/>
            <w:noWrap/>
            <w:textDirection w:val="tbRl"/>
            <w:hideMark/>
          </w:tcPr>
          <w:p w14:paraId="21C6D4A4" w14:textId="77777777" w:rsidR="00CC1F0A" w:rsidRPr="004F077A" w:rsidRDefault="00CC1F0A" w:rsidP="004F077A">
            <w:pPr>
              <w:spacing w:after="0" w:line="240" w:lineRule="auto"/>
              <w:ind w:left="0" w:firstLine="0"/>
              <w:jc w:val="left"/>
              <w:rPr>
                <w:sz w:val="20"/>
                <w:szCs w:val="20"/>
              </w:rPr>
            </w:pPr>
            <w:r w:rsidRPr="004F077A">
              <w:rPr>
                <w:sz w:val="20"/>
                <w:szCs w:val="20"/>
              </w:rPr>
              <w:t>5</w:t>
            </w:r>
          </w:p>
        </w:tc>
        <w:tc>
          <w:tcPr>
            <w:tcW w:w="702" w:type="dxa"/>
            <w:shd w:val="clear" w:color="auto" w:fill="auto"/>
            <w:noWrap/>
            <w:textDirection w:val="tbRl"/>
            <w:hideMark/>
          </w:tcPr>
          <w:p w14:paraId="63D8540C" w14:textId="77777777" w:rsidR="00CC1F0A" w:rsidRPr="004F077A" w:rsidRDefault="00CC1F0A" w:rsidP="004F077A">
            <w:pPr>
              <w:spacing w:after="0" w:line="240" w:lineRule="auto"/>
              <w:ind w:left="0" w:firstLine="0"/>
              <w:jc w:val="left"/>
              <w:rPr>
                <w:sz w:val="20"/>
                <w:szCs w:val="20"/>
              </w:rPr>
            </w:pPr>
            <w:r w:rsidRPr="004F077A">
              <w:rPr>
                <w:sz w:val="20"/>
                <w:szCs w:val="20"/>
              </w:rPr>
              <w:t>5</w:t>
            </w:r>
          </w:p>
        </w:tc>
      </w:tr>
      <w:tr w:rsidR="00CC1F0A" w:rsidRPr="004F077A" w14:paraId="0D30F43E" w14:textId="77777777" w:rsidTr="009479C3">
        <w:trPr>
          <w:cantSplit/>
          <w:trHeight w:val="260"/>
        </w:trPr>
        <w:tc>
          <w:tcPr>
            <w:tcW w:w="4895" w:type="dxa"/>
            <w:shd w:val="clear" w:color="auto" w:fill="auto"/>
            <w:noWrap/>
            <w:hideMark/>
          </w:tcPr>
          <w:p w14:paraId="12CA37A4" w14:textId="01A92811" w:rsidR="00CC1F0A" w:rsidRPr="004F077A" w:rsidRDefault="00CC1F0A" w:rsidP="004F077A">
            <w:pPr>
              <w:spacing w:after="0" w:line="240" w:lineRule="auto"/>
              <w:ind w:left="0" w:firstLine="0"/>
              <w:jc w:val="left"/>
              <w:rPr>
                <w:b/>
                <w:bCs/>
                <w:sz w:val="20"/>
                <w:szCs w:val="20"/>
              </w:rPr>
            </w:pPr>
            <w:r w:rsidRPr="004F077A">
              <w:rPr>
                <w:b/>
                <w:bCs/>
                <w:sz w:val="20"/>
                <w:szCs w:val="20"/>
              </w:rPr>
              <w:t>Strategic Objective 3: Support private sector to drive growth</w:t>
            </w:r>
            <w:r w:rsidR="009479C3" w:rsidRPr="004F077A">
              <w:rPr>
                <w:b/>
                <w:bCs/>
                <w:sz w:val="20"/>
                <w:szCs w:val="20"/>
              </w:rPr>
              <w:t xml:space="preserve"> and create jobs</w:t>
            </w:r>
          </w:p>
        </w:tc>
        <w:tc>
          <w:tcPr>
            <w:tcW w:w="701" w:type="dxa"/>
            <w:shd w:val="clear" w:color="auto" w:fill="auto"/>
            <w:noWrap/>
            <w:textDirection w:val="tbRl"/>
            <w:hideMark/>
          </w:tcPr>
          <w:p w14:paraId="72C559A7" w14:textId="77777777" w:rsidR="00CC1F0A" w:rsidRPr="004F077A" w:rsidRDefault="00CC1F0A" w:rsidP="004F077A">
            <w:pPr>
              <w:spacing w:after="0" w:line="240" w:lineRule="auto"/>
              <w:ind w:left="0" w:firstLine="0"/>
              <w:jc w:val="left"/>
              <w:rPr>
                <w:b/>
                <w:bCs/>
                <w:sz w:val="20"/>
                <w:szCs w:val="20"/>
              </w:rPr>
            </w:pPr>
            <w:r w:rsidRPr="004F077A">
              <w:rPr>
                <w:b/>
                <w:bCs/>
                <w:sz w:val="20"/>
                <w:szCs w:val="20"/>
              </w:rPr>
              <w:t> </w:t>
            </w:r>
          </w:p>
        </w:tc>
        <w:tc>
          <w:tcPr>
            <w:tcW w:w="702" w:type="dxa"/>
            <w:shd w:val="clear" w:color="auto" w:fill="auto"/>
            <w:noWrap/>
            <w:textDirection w:val="tbRl"/>
            <w:hideMark/>
          </w:tcPr>
          <w:p w14:paraId="180D5C06" w14:textId="77777777" w:rsidR="00CC1F0A" w:rsidRPr="004F077A" w:rsidRDefault="00CC1F0A" w:rsidP="004F077A">
            <w:pPr>
              <w:spacing w:after="0" w:line="240" w:lineRule="auto"/>
              <w:ind w:left="0" w:firstLine="0"/>
              <w:jc w:val="left"/>
              <w:rPr>
                <w:b/>
                <w:bCs/>
                <w:sz w:val="20"/>
                <w:szCs w:val="20"/>
              </w:rPr>
            </w:pPr>
            <w:r w:rsidRPr="004F077A">
              <w:rPr>
                <w:b/>
                <w:bCs/>
                <w:sz w:val="20"/>
                <w:szCs w:val="20"/>
              </w:rPr>
              <w:t> </w:t>
            </w:r>
          </w:p>
        </w:tc>
        <w:tc>
          <w:tcPr>
            <w:tcW w:w="702" w:type="dxa"/>
            <w:shd w:val="clear" w:color="auto" w:fill="auto"/>
            <w:noWrap/>
            <w:textDirection w:val="tbRl"/>
            <w:hideMark/>
          </w:tcPr>
          <w:p w14:paraId="53900B80" w14:textId="77777777" w:rsidR="00CC1F0A" w:rsidRPr="004F077A" w:rsidRDefault="00CC1F0A" w:rsidP="004F077A">
            <w:pPr>
              <w:spacing w:after="0" w:line="240" w:lineRule="auto"/>
              <w:ind w:left="0" w:firstLine="0"/>
              <w:jc w:val="left"/>
              <w:rPr>
                <w:b/>
                <w:bCs/>
                <w:sz w:val="20"/>
                <w:szCs w:val="20"/>
              </w:rPr>
            </w:pPr>
            <w:r w:rsidRPr="004F077A">
              <w:rPr>
                <w:b/>
                <w:bCs/>
                <w:sz w:val="20"/>
                <w:szCs w:val="20"/>
              </w:rPr>
              <w:t> </w:t>
            </w:r>
          </w:p>
        </w:tc>
        <w:tc>
          <w:tcPr>
            <w:tcW w:w="702" w:type="dxa"/>
            <w:shd w:val="clear" w:color="auto" w:fill="auto"/>
            <w:noWrap/>
            <w:textDirection w:val="tbRl"/>
            <w:hideMark/>
          </w:tcPr>
          <w:p w14:paraId="5816059D" w14:textId="77777777" w:rsidR="00CC1F0A" w:rsidRPr="004F077A" w:rsidRDefault="00CC1F0A" w:rsidP="004F077A">
            <w:pPr>
              <w:spacing w:after="0" w:line="240" w:lineRule="auto"/>
              <w:ind w:left="0" w:firstLine="0"/>
              <w:jc w:val="left"/>
              <w:rPr>
                <w:b/>
                <w:bCs/>
                <w:sz w:val="20"/>
                <w:szCs w:val="20"/>
              </w:rPr>
            </w:pPr>
            <w:r w:rsidRPr="004F077A">
              <w:rPr>
                <w:b/>
                <w:bCs/>
                <w:sz w:val="20"/>
                <w:szCs w:val="20"/>
              </w:rPr>
              <w:t> </w:t>
            </w:r>
          </w:p>
        </w:tc>
        <w:tc>
          <w:tcPr>
            <w:tcW w:w="702" w:type="dxa"/>
            <w:shd w:val="clear" w:color="auto" w:fill="auto"/>
            <w:noWrap/>
            <w:textDirection w:val="tbRl"/>
            <w:hideMark/>
          </w:tcPr>
          <w:p w14:paraId="5FE24940" w14:textId="77777777" w:rsidR="00CC1F0A" w:rsidRPr="004F077A" w:rsidRDefault="00CC1F0A" w:rsidP="004F077A">
            <w:pPr>
              <w:spacing w:after="0" w:line="240" w:lineRule="auto"/>
              <w:ind w:left="0" w:firstLine="0"/>
              <w:jc w:val="left"/>
              <w:rPr>
                <w:b/>
                <w:bCs/>
                <w:sz w:val="20"/>
                <w:szCs w:val="20"/>
              </w:rPr>
            </w:pPr>
            <w:r w:rsidRPr="004F077A">
              <w:rPr>
                <w:b/>
                <w:bCs/>
                <w:sz w:val="20"/>
                <w:szCs w:val="20"/>
              </w:rPr>
              <w:t> </w:t>
            </w:r>
          </w:p>
        </w:tc>
        <w:tc>
          <w:tcPr>
            <w:tcW w:w="702" w:type="dxa"/>
            <w:shd w:val="clear" w:color="auto" w:fill="auto"/>
            <w:noWrap/>
            <w:textDirection w:val="tbRl"/>
            <w:hideMark/>
          </w:tcPr>
          <w:p w14:paraId="072107B3" w14:textId="77777777" w:rsidR="00CC1F0A" w:rsidRPr="004F077A" w:rsidRDefault="00CC1F0A" w:rsidP="004F077A">
            <w:pPr>
              <w:spacing w:after="0" w:line="240" w:lineRule="auto"/>
              <w:ind w:left="0" w:firstLine="0"/>
              <w:jc w:val="left"/>
              <w:rPr>
                <w:b/>
                <w:bCs/>
                <w:sz w:val="20"/>
                <w:szCs w:val="20"/>
              </w:rPr>
            </w:pPr>
            <w:r w:rsidRPr="004F077A">
              <w:rPr>
                <w:b/>
                <w:bCs/>
                <w:sz w:val="20"/>
                <w:szCs w:val="20"/>
              </w:rPr>
              <w:t> </w:t>
            </w:r>
          </w:p>
        </w:tc>
      </w:tr>
      <w:tr w:rsidR="00CC1F0A" w:rsidRPr="004F077A" w14:paraId="5463CA58" w14:textId="77777777" w:rsidTr="009479C3">
        <w:trPr>
          <w:cantSplit/>
          <w:trHeight w:val="260"/>
        </w:trPr>
        <w:tc>
          <w:tcPr>
            <w:tcW w:w="4895" w:type="dxa"/>
            <w:shd w:val="clear" w:color="auto" w:fill="auto"/>
            <w:noWrap/>
            <w:hideMark/>
          </w:tcPr>
          <w:p w14:paraId="0032A6AB" w14:textId="77777777" w:rsidR="00CC1F0A" w:rsidRPr="004F077A" w:rsidRDefault="00CC1F0A" w:rsidP="004F077A">
            <w:pPr>
              <w:spacing w:after="0" w:line="240" w:lineRule="auto"/>
              <w:ind w:left="0" w:firstLine="0"/>
              <w:jc w:val="left"/>
              <w:rPr>
                <w:b/>
                <w:bCs/>
                <w:sz w:val="20"/>
                <w:szCs w:val="20"/>
              </w:rPr>
            </w:pPr>
            <w:r w:rsidRPr="004F077A">
              <w:rPr>
                <w:b/>
                <w:bCs/>
                <w:sz w:val="20"/>
                <w:szCs w:val="20"/>
              </w:rPr>
              <w:t>Interventions</w:t>
            </w:r>
          </w:p>
        </w:tc>
        <w:tc>
          <w:tcPr>
            <w:tcW w:w="701" w:type="dxa"/>
            <w:shd w:val="clear" w:color="auto" w:fill="auto"/>
            <w:noWrap/>
            <w:textDirection w:val="tbRl"/>
            <w:hideMark/>
          </w:tcPr>
          <w:p w14:paraId="3230A917" w14:textId="77777777" w:rsidR="00CC1F0A" w:rsidRPr="004F077A" w:rsidRDefault="00CC1F0A" w:rsidP="004F077A">
            <w:pPr>
              <w:spacing w:after="0" w:line="240" w:lineRule="auto"/>
              <w:ind w:left="0" w:firstLine="0"/>
              <w:jc w:val="left"/>
              <w:rPr>
                <w:b/>
                <w:bCs/>
                <w:sz w:val="20"/>
                <w:szCs w:val="20"/>
              </w:rPr>
            </w:pPr>
            <w:r w:rsidRPr="004F077A">
              <w:rPr>
                <w:b/>
                <w:bCs/>
                <w:sz w:val="20"/>
                <w:szCs w:val="20"/>
              </w:rPr>
              <w:t> </w:t>
            </w:r>
          </w:p>
        </w:tc>
        <w:tc>
          <w:tcPr>
            <w:tcW w:w="702" w:type="dxa"/>
            <w:shd w:val="clear" w:color="auto" w:fill="auto"/>
            <w:noWrap/>
            <w:textDirection w:val="tbRl"/>
            <w:hideMark/>
          </w:tcPr>
          <w:p w14:paraId="0FD3AF53" w14:textId="77777777" w:rsidR="00CC1F0A" w:rsidRPr="004F077A" w:rsidRDefault="00CC1F0A" w:rsidP="004F077A">
            <w:pPr>
              <w:spacing w:after="0" w:line="240" w:lineRule="auto"/>
              <w:ind w:left="0" w:firstLine="0"/>
              <w:jc w:val="left"/>
              <w:rPr>
                <w:b/>
                <w:bCs/>
                <w:sz w:val="20"/>
                <w:szCs w:val="20"/>
              </w:rPr>
            </w:pPr>
            <w:r w:rsidRPr="004F077A">
              <w:rPr>
                <w:b/>
                <w:bCs/>
                <w:sz w:val="20"/>
                <w:szCs w:val="20"/>
              </w:rPr>
              <w:t> </w:t>
            </w:r>
          </w:p>
        </w:tc>
        <w:tc>
          <w:tcPr>
            <w:tcW w:w="702" w:type="dxa"/>
            <w:shd w:val="clear" w:color="auto" w:fill="auto"/>
            <w:noWrap/>
            <w:textDirection w:val="tbRl"/>
            <w:hideMark/>
          </w:tcPr>
          <w:p w14:paraId="46F9CE75" w14:textId="77777777" w:rsidR="00CC1F0A" w:rsidRPr="004F077A" w:rsidRDefault="00CC1F0A" w:rsidP="004F077A">
            <w:pPr>
              <w:spacing w:after="0" w:line="240" w:lineRule="auto"/>
              <w:ind w:left="0" w:firstLine="0"/>
              <w:jc w:val="left"/>
              <w:rPr>
                <w:b/>
                <w:bCs/>
                <w:sz w:val="20"/>
                <w:szCs w:val="20"/>
              </w:rPr>
            </w:pPr>
            <w:r w:rsidRPr="004F077A">
              <w:rPr>
                <w:b/>
                <w:bCs/>
                <w:sz w:val="20"/>
                <w:szCs w:val="20"/>
              </w:rPr>
              <w:t> </w:t>
            </w:r>
          </w:p>
        </w:tc>
        <w:tc>
          <w:tcPr>
            <w:tcW w:w="702" w:type="dxa"/>
            <w:shd w:val="clear" w:color="auto" w:fill="auto"/>
            <w:noWrap/>
            <w:textDirection w:val="tbRl"/>
            <w:hideMark/>
          </w:tcPr>
          <w:p w14:paraId="78722708" w14:textId="77777777" w:rsidR="00CC1F0A" w:rsidRPr="004F077A" w:rsidRDefault="00CC1F0A" w:rsidP="004F077A">
            <w:pPr>
              <w:spacing w:after="0" w:line="240" w:lineRule="auto"/>
              <w:ind w:left="0" w:firstLine="0"/>
              <w:jc w:val="left"/>
              <w:rPr>
                <w:b/>
                <w:bCs/>
                <w:sz w:val="20"/>
                <w:szCs w:val="20"/>
              </w:rPr>
            </w:pPr>
            <w:r w:rsidRPr="004F077A">
              <w:rPr>
                <w:b/>
                <w:bCs/>
                <w:sz w:val="20"/>
                <w:szCs w:val="20"/>
              </w:rPr>
              <w:t> </w:t>
            </w:r>
          </w:p>
        </w:tc>
        <w:tc>
          <w:tcPr>
            <w:tcW w:w="702" w:type="dxa"/>
            <w:shd w:val="clear" w:color="auto" w:fill="auto"/>
            <w:noWrap/>
            <w:textDirection w:val="tbRl"/>
            <w:hideMark/>
          </w:tcPr>
          <w:p w14:paraId="4E505784" w14:textId="77777777" w:rsidR="00CC1F0A" w:rsidRPr="004F077A" w:rsidRDefault="00CC1F0A" w:rsidP="004F077A">
            <w:pPr>
              <w:spacing w:after="0" w:line="240" w:lineRule="auto"/>
              <w:ind w:left="0" w:firstLine="0"/>
              <w:jc w:val="left"/>
              <w:rPr>
                <w:b/>
                <w:bCs/>
                <w:sz w:val="20"/>
                <w:szCs w:val="20"/>
              </w:rPr>
            </w:pPr>
            <w:r w:rsidRPr="004F077A">
              <w:rPr>
                <w:b/>
                <w:bCs/>
                <w:sz w:val="20"/>
                <w:szCs w:val="20"/>
              </w:rPr>
              <w:t> </w:t>
            </w:r>
          </w:p>
        </w:tc>
        <w:tc>
          <w:tcPr>
            <w:tcW w:w="702" w:type="dxa"/>
            <w:shd w:val="clear" w:color="auto" w:fill="auto"/>
            <w:noWrap/>
            <w:textDirection w:val="tbRl"/>
            <w:hideMark/>
          </w:tcPr>
          <w:p w14:paraId="7B3A354C" w14:textId="77777777" w:rsidR="00CC1F0A" w:rsidRPr="004F077A" w:rsidRDefault="00CC1F0A" w:rsidP="004F077A">
            <w:pPr>
              <w:spacing w:after="0" w:line="240" w:lineRule="auto"/>
              <w:ind w:left="0" w:firstLine="0"/>
              <w:jc w:val="left"/>
              <w:rPr>
                <w:b/>
                <w:bCs/>
                <w:sz w:val="20"/>
                <w:szCs w:val="20"/>
              </w:rPr>
            </w:pPr>
            <w:r w:rsidRPr="004F077A">
              <w:rPr>
                <w:b/>
                <w:bCs/>
                <w:sz w:val="20"/>
                <w:szCs w:val="20"/>
              </w:rPr>
              <w:t> </w:t>
            </w:r>
          </w:p>
        </w:tc>
      </w:tr>
      <w:tr w:rsidR="00CC1F0A" w:rsidRPr="004F077A" w14:paraId="721F7536" w14:textId="77777777" w:rsidTr="009479C3">
        <w:trPr>
          <w:cantSplit/>
          <w:trHeight w:val="290"/>
        </w:trPr>
        <w:tc>
          <w:tcPr>
            <w:tcW w:w="4895" w:type="dxa"/>
            <w:shd w:val="clear" w:color="auto" w:fill="auto"/>
            <w:noWrap/>
            <w:hideMark/>
          </w:tcPr>
          <w:p w14:paraId="13566F09" w14:textId="77777777" w:rsidR="00CC1F0A" w:rsidRPr="004F077A" w:rsidRDefault="00CC1F0A" w:rsidP="004F077A">
            <w:pPr>
              <w:spacing w:after="0" w:line="240" w:lineRule="auto"/>
              <w:ind w:left="0" w:firstLine="0"/>
              <w:jc w:val="left"/>
              <w:rPr>
                <w:sz w:val="20"/>
                <w:szCs w:val="20"/>
              </w:rPr>
            </w:pPr>
            <w:r w:rsidRPr="004F077A">
              <w:rPr>
                <w:sz w:val="20"/>
                <w:szCs w:val="20"/>
              </w:rPr>
              <w:t>3.1 Improve management capacities of local enterprises through massive provision of business development services geared towards improving firm capabilities</w:t>
            </w:r>
          </w:p>
        </w:tc>
        <w:tc>
          <w:tcPr>
            <w:tcW w:w="701" w:type="dxa"/>
            <w:shd w:val="clear" w:color="auto" w:fill="auto"/>
            <w:noWrap/>
            <w:textDirection w:val="tbRl"/>
            <w:hideMark/>
          </w:tcPr>
          <w:p w14:paraId="75EE674F" w14:textId="77777777" w:rsidR="00CC1F0A" w:rsidRPr="004F077A" w:rsidRDefault="00CC1F0A" w:rsidP="004F077A">
            <w:pPr>
              <w:spacing w:after="0" w:line="240" w:lineRule="auto"/>
              <w:ind w:left="0" w:firstLine="0"/>
              <w:jc w:val="left"/>
              <w:rPr>
                <w:sz w:val="20"/>
                <w:szCs w:val="20"/>
              </w:rPr>
            </w:pPr>
            <w:r w:rsidRPr="004F077A">
              <w:rPr>
                <w:sz w:val="20"/>
                <w:szCs w:val="20"/>
              </w:rPr>
              <w:t>10</w:t>
            </w:r>
          </w:p>
        </w:tc>
        <w:tc>
          <w:tcPr>
            <w:tcW w:w="702" w:type="dxa"/>
            <w:shd w:val="clear" w:color="auto" w:fill="auto"/>
            <w:noWrap/>
            <w:textDirection w:val="tbRl"/>
            <w:hideMark/>
          </w:tcPr>
          <w:p w14:paraId="55FE46FF" w14:textId="77777777" w:rsidR="00CC1F0A" w:rsidRPr="004F077A" w:rsidRDefault="00CC1F0A" w:rsidP="004F077A">
            <w:pPr>
              <w:spacing w:after="0" w:line="240" w:lineRule="auto"/>
              <w:ind w:left="0" w:firstLine="0"/>
              <w:jc w:val="left"/>
              <w:rPr>
                <w:sz w:val="20"/>
                <w:szCs w:val="20"/>
              </w:rPr>
            </w:pPr>
            <w:r w:rsidRPr="004F077A">
              <w:rPr>
                <w:sz w:val="20"/>
                <w:szCs w:val="20"/>
              </w:rPr>
              <w:t>2</w:t>
            </w:r>
          </w:p>
        </w:tc>
        <w:tc>
          <w:tcPr>
            <w:tcW w:w="702" w:type="dxa"/>
            <w:shd w:val="clear" w:color="auto" w:fill="auto"/>
            <w:noWrap/>
            <w:textDirection w:val="tbRl"/>
            <w:hideMark/>
          </w:tcPr>
          <w:p w14:paraId="16F683E0" w14:textId="77777777" w:rsidR="00CC1F0A" w:rsidRPr="004F077A" w:rsidRDefault="00CC1F0A" w:rsidP="004F077A">
            <w:pPr>
              <w:spacing w:after="0" w:line="240" w:lineRule="auto"/>
              <w:ind w:left="0" w:firstLine="0"/>
              <w:jc w:val="left"/>
              <w:rPr>
                <w:sz w:val="20"/>
                <w:szCs w:val="20"/>
              </w:rPr>
            </w:pPr>
            <w:r w:rsidRPr="004F077A">
              <w:rPr>
                <w:sz w:val="20"/>
                <w:szCs w:val="20"/>
              </w:rPr>
              <w:t>2</w:t>
            </w:r>
          </w:p>
        </w:tc>
        <w:tc>
          <w:tcPr>
            <w:tcW w:w="702" w:type="dxa"/>
            <w:shd w:val="clear" w:color="auto" w:fill="auto"/>
            <w:noWrap/>
            <w:textDirection w:val="tbRl"/>
            <w:hideMark/>
          </w:tcPr>
          <w:p w14:paraId="0A2DD6AF" w14:textId="77777777" w:rsidR="00CC1F0A" w:rsidRPr="004F077A" w:rsidRDefault="00CC1F0A" w:rsidP="004F077A">
            <w:pPr>
              <w:spacing w:after="0" w:line="240" w:lineRule="auto"/>
              <w:ind w:left="0" w:firstLine="0"/>
              <w:jc w:val="left"/>
              <w:rPr>
                <w:sz w:val="20"/>
                <w:szCs w:val="20"/>
              </w:rPr>
            </w:pPr>
            <w:r w:rsidRPr="004F077A">
              <w:rPr>
                <w:sz w:val="20"/>
                <w:szCs w:val="20"/>
              </w:rPr>
              <w:t>2</w:t>
            </w:r>
          </w:p>
        </w:tc>
        <w:tc>
          <w:tcPr>
            <w:tcW w:w="702" w:type="dxa"/>
            <w:shd w:val="clear" w:color="auto" w:fill="auto"/>
            <w:noWrap/>
            <w:textDirection w:val="tbRl"/>
            <w:hideMark/>
          </w:tcPr>
          <w:p w14:paraId="1B91B4CB" w14:textId="77777777" w:rsidR="00CC1F0A" w:rsidRPr="004F077A" w:rsidRDefault="00CC1F0A" w:rsidP="004F077A">
            <w:pPr>
              <w:spacing w:after="0" w:line="240" w:lineRule="auto"/>
              <w:ind w:left="0" w:firstLine="0"/>
              <w:jc w:val="left"/>
              <w:rPr>
                <w:sz w:val="20"/>
                <w:szCs w:val="20"/>
              </w:rPr>
            </w:pPr>
            <w:r w:rsidRPr="004F077A">
              <w:rPr>
                <w:sz w:val="20"/>
                <w:szCs w:val="20"/>
              </w:rPr>
              <w:t>2</w:t>
            </w:r>
          </w:p>
        </w:tc>
        <w:tc>
          <w:tcPr>
            <w:tcW w:w="702" w:type="dxa"/>
            <w:shd w:val="clear" w:color="auto" w:fill="auto"/>
            <w:noWrap/>
            <w:textDirection w:val="tbRl"/>
            <w:hideMark/>
          </w:tcPr>
          <w:p w14:paraId="3FD19295" w14:textId="77777777" w:rsidR="00CC1F0A" w:rsidRPr="004F077A" w:rsidRDefault="00CC1F0A" w:rsidP="004F077A">
            <w:pPr>
              <w:spacing w:after="0" w:line="240" w:lineRule="auto"/>
              <w:ind w:left="0" w:firstLine="0"/>
              <w:jc w:val="left"/>
              <w:rPr>
                <w:sz w:val="20"/>
                <w:szCs w:val="20"/>
              </w:rPr>
            </w:pPr>
            <w:r w:rsidRPr="004F077A">
              <w:rPr>
                <w:sz w:val="20"/>
                <w:szCs w:val="20"/>
              </w:rPr>
              <w:t>2</w:t>
            </w:r>
          </w:p>
        </w:tc>
      </w:tr>
      <w:tr w:rsidR="00CC1F0A" w:rsidRPr="004F077A" w14:paraId="500C57EC" w14:textId="77777777" w:rsidTr="009479C3">
        <w:trPr>
          <w:cantSplit/>
          <w:trHeight w:val="260"/>
        </w:trPr>
        <w:tc>
          <w:tcPr>
            <w:tcW w:w="4895" w:type="dxa"/>
            <w:shd w:val="clear" w:color="auto" w:fill="auto"/>
            <w:noWrap/>
            <w:hideMark/>
          </w:tcPr>
          <w:p w14:paraId="3BE08D48" w14:textId="77777777" w:rsidR="00CC1F0A" w:rsidRPr="004F077A" w:rsidRDefault="00CC1F0A" w:rsidP="004F077A">
            <w:pPr>
              <w:spacing w:after="0" w:line="240" w:lineRule="auto"/>
              <w:ind w:left="0" w:firstLine="0"/>
              <w:jc w:val="left"/>
              <w:rPr>
                <w:b/>
                <w:bCs/>
                <w:sz w:val="20"/>
                <w:szCs w:val="20"/>
              </w:rPr>
            </w:pPr>
            <w:r w:rsidRPr="004F077A">
              <w:rPr>
                <w:b/>
                <w:bCs/>
                <w:sz w:val="20"/>
                <w:szCs w:val="20"/>
              </w:rPr>
              <w:lastRenderedPageBreak/>
              <w:t xml:space="preserve">Strategic Objective 4: Build and maintain strategic  infrastructure  in transport, housing, energy, water, industry and ICT </w:t>
            </w:r>
          </w:p>
        </w:tc>
        <w:tc>
          <w:tcPr>
            <w:tcW w:w="701" w:type="dxa"/>
            <w:shd w:val="clear" w:color="auto" w:fill="auto"/>
            <w:noWrap/>
            <w:textDirection w:val="tbRl"/>
            <w:hideMark/>
          </w:tcPr>
          <w:p w14:paraId="3098D5F4" w14:textId="77777777" w:rsidR="00CC1F0A" w:rsidRPr="004F077A" w:rsidRDefault="00CC1F0A" w:rsidP="004F077A">
            <w:pPr>
              <w:spacing w:after="0" w:line="240" w:lineRule="auto"/>
              <w:ind w:left="0" w:firstLine="0"/>
              <w:jc w:val="left"/>
              <w:rPr>
                <w:b/>
                <w:bCs/>
                <w:sz w:val="20"/>
                <w:szCs w:val="20"/>
              </w:rPr>
            </w:pPr>
            <w:r w:rsidRPr="004F077A">
              <w:rPr>
                <w:b/>
                <w:bCs/>
                <w:sz w:val="20"/>
                <w:szCs w:val="20"/>
              </w:rPr>
              <w:t> </w:t>
            </w:r>
          </w:p>
        </w:tc>
        <w:tc>
          <w:tcPr>
            <w:tcW w:w="702" w:type="dxa"/>
            <w:shd w:val="clear" w:color="auto" w:fill="auto"/>
            <w:noWrap/>
            <w:textDirection w:val="tbRl"/>
            <w:hideMark/>
          </w:tcPr>
          <w:p w14:paraId="7254C076" w14:textId="77777777" w:rsidR="00CC1F0A" w:rsidRPr="004F077A" w:rsidRDefault="00CC1F0A" w:rsidP="004F077A">
            <w:pPr>
              <w:spacing w:after="0" w:line="240" w:lineRule="auto"/>
              <w:ind w:left="0" w:firstLine="0"/>
              <w:jc w:val="left"/>
              <w:rPr>
                <w:b/>
                <w:bCs/>
                <w:sz w:val="20"/>
                <w:szCs w:val="20"/>
              </w:rPr>
            </w:pPr>
            <w:r w:rsidRPr="004F077A">
              <w:rPr>
                <w:b/>
                <w:bCs/>
                <w:sz w:val="20"/>
                <w:szCs w:val="20"/>
              </w:rPr>
              <w:t> </w:t>
            </w:r>
          </w:p>
        </w:tc>
        <w:tc>
          <w:tcPr>
            <w:tcW w:w="702" w:type="dxa"/>
            <w:shd w:val="clear" w:color="auto" w:fill="auto"/>
            <w:noWrap/>
            <w:textDirection w:val="tbRl"/>
            <w:hideMark/>
          </w:tcPr>
          <w:p w14:paraId="3868725E" w14:textId="77777777" w:rsidR="00CC1F0A" w:rsidRPr="004F077A" w:rsidRDefault="00CC1F0A" w:rsidP="004F077A">
            <w:pPr>
              <w:spacing w:after="0" w:line="240" w:lineRule="auto"/>
              <w:ind w:left="0" w:firstLine="0"/>
              <w:jc w:val="left"/>
              <w:rPr>
                <w:b/>
                <w:bCs/>
                <w:sz w:val="20"/>
                <w:szCs w:val="20"/>
              </w:rPr>
            </w:pPr>
            <w:r w:rsidRPr="004F077A">
              <w:rPr>
                <w:b/>
                <w:bCs/>
                <w:sz w:val="20"/>
                <w:szCs w:val="20"/>
              </w:rPr>
              <w:t> </w:t>
            </w:r>
          </w:p>
        </w:tc>
        <w:tc>
          <w:tcPr>
            <w:tcW w:w="702" w:type="dxa"/>
            <w:shd w:val="clear" w:color="auto" w:fill="auto"/>
            <w:noWrap/>
            <w:textDirection w:val="tbRl"/>
            <w:hideMark/>
          </w:tcPr>
          <w:p w14:paraId="19F85199" w14:textId="77777777" w:rsidR="00CC1F0A" w:rsidRPr="004F077A" w:rsidRDefault="00CC1F0A" w:rsidP="004F077A">
            <w:pPr>
              <w:spacing w:after="0" w:line="240" w:lineRule="auto"/>
              <w:ind w:left="0" w:firstLine="0"/>
              <w:jc w:val="left"/>
              <w:rPr>
                <w:b/>
                <w:bCs/>
                <w:sz w:val="20"/>
                <w:szCs w:val="20"/>
              </w:rPr>
            </w:pPr>
            <w:r w:rsidRPr="004F077A">
              <w:rPr>
                <w:b/>
                <w:bCs/>
                <w:sz w:val="20"/>
                <w:szCs w:val="20"/>
              </w:rPr>
              <w:t> </w:t>
            </w:r>
          </w:p>
        </w:tc>
        <w:tc>
          <w:tcPr>
            <w:tcW w:w="702" w:type="dxa"/>
            <w:shd w:val="clear" w:color="auto" w:fill="auto"/>
            <w:noWrap/>
            <w:textDirection w:val="tbRl"/>
            <w:hideMark/>
          </w:tcPr>
          <w:p w14:paraId="665F1F11" w14:textId="77777777" w:rsidR="00CC1F0A" w:rsidRPr="004F077A" w:rsidRDefault="00CC1F0A" w:rsidP="004F077A">
            <w:pPr>
              <w:spacing w:after="0" w:line="240" w:lineRule="auto"/>
              <w:ind w:left="0" w:firstLine="0"/>
              <w:jc w:val="left"/>
              <w:rPr>
                <w:b/>
                <w:bCs/>
                <w:sz w:val="20"/>
                <w:szCs w:val="20"/>
              </w:rPr>
            </w:pPr>
            <w:r w:rsidRPr="004F077A">
              <w:rPr>
                <w:b/>
                <w:bCs/>
                <w:sz w:val="20"/>
                <w:szCs w:val="20"/>
              </w:rPr>
              <w:t> </w:t>
            </w:r>
          </w:p>
        </w:tc>
        <w:tc>
          <w:tcPr>
            <w:tcW w:w="702" w:type="dxa"/>
            <w:shd w:val="clear" w:color="auto" w:fill="auto"/>
            <w:noWrap/>
            <w:textDirection w:val="tbRl"/>
            <w:hideMark/>
          </w:tcPr>
          <w:p w14:paraId="6A37A9C3" w14:textId="77777777" w:rsidR="00CC1F0A" w:rsidRPr="004F077A" w:rsidRDefault="00CC1F0A" w:rsidP="004F077A">
            <w:pPr>
              <w:spacing w:after="0" w:line="240" w:lineRule="auto"/>
              <w:ind w:left="0" w:firstLine="0"/>
              <w:jc w:val="left"/>
              <w:rPr>
                <w:b/>
                <w:bCs/>
                <w:sz w:val="20"/>
                <w:szCs w:val="20"/>
              </w:rPr>
            </w:pPr>
            <w:r w:rsidRPr="004F077A">
              <w:rPr>
                <w:b/>
                <w:bCs/>
                <w:sz w:val="20"/>
                <w:szCs w:val="20"/>
              </w:rPr>
              <w:t> </w:t>
            </w:r>
          </w:p>
        </w:tc>
      </w:tr>
      <w:tr w:rsidR="00CC1F0A" w:rsidRPr="004F077A" w14:paraId="4C6E975B" w14:textId="77777777" w:rsidTr="009479C3">
        <w:trPr>
          <w:cantSplit/>
          <w:trHeight w:val="260"/>
        </w:trPr>
        <w:tc>
          <w:tcPr>
            <w:tcW w:w="4895" w:type="dxa"/>
            <w:shd w:val="clear" w:color="auto" w:fill="auto"/>
            <w:noWrap/>
            <w:hideMark/>
          </w:tcPr>
          <w:p w14:paraId="0495CAC9" w14:textId="77777777" w:rsidR="00CC1F0A" w:rsidRPr="004F077A" w:rsidRDefault="00CC1F0A" w:rsidP="004F077A">
            <w:pPr>
              <w:spacing w:after="0" w:line="240" w:lineRule="auto"/>
              <w:ind w:left="0" w:firstLine="0"/>
              <w:jc w:val="left"/>
              <w:rPr>
                <w:b/>
                <w:bCs/>
                <w:sz w:val="20"/>
                <w:szCs w:val="20"/>
              </w:rPr>
            </w:pPr>
            <w:r w:rsidRPr="004F077A">
              <w:rPr>
                <w:b/>
                <w:bCs/>
                <w:sz w:val="20"/>
                <w:szCs w:val="20"/>
              </w:rPr>
              <w:t>Interventions</w:t>
            </w:r>
          </w:p>
        </w:tc>
        <w:tc>
          <w:tcPr>
            <w:tcW w:w="701" w:type="dxa"/>
            <w:shd w:val="clear" w:color="auto" w:fill="auto"/>
            <w:noWrap/>
            <w:textDirection w:val="tbRl"/>
            <w:hideMark/>
          </w:tcPr>
          <w:p w14:paraId="01913087" w14:textId="77777777" w:rsidR="00CC1F0A" w:rsidRPr="004F077A" w:rsidRDefault="00CC1F0A" w:rsidP="004F077A">
            <w:pPr>
              <w:spacing w:after="0" w:line="240" w:lineRule="auto"/>
              <w:ind w:left="0" w:firstLine="0"/>
              <w:jc w:val="left"/>
              <w:rPr>
                <w:b/>
                <w:bCs/>
                <w:sz w:val="20"/>
                <w:szCs w:val="20"/>
              </w:rPr>
            </w:pPr>
            <w:r w:rsidRPr="004F077A">
              <w:rPr>
                <w:b/>
                <w:bCs/>
                <w:sz w:val="20"/>
                <w:szCs w:val="20"/>
              </w:rPr>
              <w:t> </w:t>
            </w:r>
          </w:p>
        </w:tc>
        <w:tc>
          <w:tcPr>
            <w:tcW w:w="702" w:type="dxa"/>
            <w:shd w:val="clear" w:color="auto" w:fill="auto"/>
            <w:noWrap/>
            <w:textDirection w:val="tbRl"/>
            <w:hideMark/>
          </w:tcPr>
          <w:p w14:paraId="39FF64AA" w14:textId="77777777" w:rsidR="00CC1F0A" w:rsidRPr="004F077A" w:rsidRDefault="00CC1F0A" w:rsidP="004F077A">
            <w:pPr>
              <w:spacing w:after="0" w:line="240" w:lineRule="auto"/>
              <w:ind w:left="0" w:firstLine="0"/>
              <w:jc w:val="left"/>
              <w:rPr>
                <w:b/>
                <w:bCs/>
                <w:sz w:val="20"/>
                <w:szCs w:val="20"/>
              </w:rPr>
            </w:pPr>
            <w:r w:rsidRPr="004F077A">
              <w:rPr>
                <w:b/>
                <w:bCs/>
                <w:sz w:val="20"/>
                <w:szCs w:val="20"/>
              </w:rPr>
              <w:t> </w:t>
            </w:r>
          </w:p>
        </w:tc>
        <w:tc>
          <w:tcPr>
            <w:tcW w:w="702" w:type="dxa"/>
            <w:shd w:val="clear" w:color="auto" w:fill="auto"/>
            <w:noWrap/>
            <w:textDirection w:val="tbRl"/>
            <w:hideMark/>
          </w:tcPr>
          <w:p w14:paraId="15C59B63" w14:textId="77777777" w:rsidR="00CC1F0A" w:rsidRPr="004F077A" w:rsidRDefault="00CC1F0A" w:rsidP="004F077A">
            <w:pPr>
              <w:spacing w:after="0" w:line="240" w:lineRule="auto"/>
              <w:ind w:left="0" w:firstLine="0"/>
              <w:jc w:val="left"/>
              <w:rPr>
                <w:b/>
                <w:bCs/>
                <w:sz w:val="20"/>
                <w:szCs w:val="20"/>
              </w:rPr>
            </w:pPr>
            <w:r w:rsidRPr="004F077A">
              <w:rPr>
                <w:b/>
                <w:bCs/>
                <w:sz w:val="20"/>
                <w:szCs w:val="20"/>
              </w:rPr>
              <w:t> </w:t>
            </w:r>
          </w:p>
        </w:tc>
        <w:tc>
          <w:tcPr>
            <w:tcW w:w="702" w:type="dxa"/>
            <w:shd w:val="clear" w:color="auto" w:fill="auto"/>
            <w:noWrap/>
            <w:textDirection w:val="tbRl"/>
            <w:hideMark/>
          </w:tcPr>
          <w:p w14:paraId="58E6EACC" w14:textId="77777777" w:rsidR="00CC1F0A" w:rsidRPr="004F077A" w:rsidRDefault="00CC1F0A" w:rsidP="004F077A">
            <w:pPr>
              <w:spacing w:after="0" w:line="240" w:lineRule="auto"/>
              <w:ind w:left="0" w:firstLine="0"/>
              <w:jc w:val="left"/>
              <w:rPr>
                <w:b/>
                <w:bCs/>
                <w:sz w:val="20"/>
                <w:szCs w:val="20"/>
              </w:rPr>
            </w:pPr>
            <w:r w:rsidRPr="004F077A">
              <w:rPr>
                <w:b/>
                <w:bCs/>
                <w:sz w:val="20"/>
                <w:szCs w:val="20"/>
              </w:rPr>
              <w:t> </w:t>
            </w:r>
          </w:p>
        </w:tc>
        <w:tc>
          <w:tcPr>
            <w:tcW w:w="702" w:type="dxa"/>
            <w:shd w:val="clear" w:color="auto" w:fill="auto"/>
            <w:noWrap/>
            <w:textDirection w:val="tbRl"/>
            <w:hideMark/>
          </w:tcPr>
          <w:p w14:paraId="2DCA790A" w14:textId="77777777" w:rsidR="00CC1F0A" w:rsidRPr="004F077A" w:rsidRDefault="00CC1F0A" w:rsidP="004F077A">
            <w:pPr>
              <w:spacing w:after="0" w:line="240" w:lineRule="auto"/>
              <w:ind w:left="0" w:firstLine="0"/>
              <w:jc w:val="left"/>
              <w:rPr>
                <w:b/>
                <w:bCs/>
                <w:sz w:val="20"/>
                <w:szCs w:val="20"/>
              </w:rPr>
            </w:pPr>
            <w:r w:rsidRPr="004F077A">
              <w:rPr>
                <w:b/>
                <w:bCs/>
                <w:sz w:val="20"/>
                <w:szCs w:val="20"/>
              </w:rPr>
              <w:t> </w:t>
            </w:r>
          </w:p>
        </w:tc>
        <w:tc>
          <w:tcPr>
            <w:tcW w:w="702" w:type="dxa"/>
            <w:shd w:val="clear" w:color="auto" w:fill="auto"/>
            <w:noWrap/>
            <w:textDirection w:val="tbRl"/>
            <w:hideMark/>
          </w:tcPr>
          <w:p w14:paraId="4B9241CF" w14:textId="77777777" w:rsidR="00CC1F0A" w:rsidRPr="004F077A" w:rsidRDefault="00CC1F0A" w:rsidP="004F077A">
            <w:pPr>
              <w:spacing w:after="0" w:line="240" w:lineRule="auto"/>
              <w:ind w:left="0" w:firstLine="0"/>
              <w:jc w:val="left"/>
              <w:rPr>
                <w:b/>
                <w:bCs/>
                <w:sz w:val="20"/>
                <w:szCs w:val="20"/>
              </w:rPr>
            </w:pPr>
            <w:r w:rsidRPr="004F077A">
              <w:rPr>
                <w:b/>
                <w:bCs/>
                <w:sz w:val="20"/>
                <w:szCs w:val="20"/>
              </w:rPr>
              <w:t> </w:t>
            </w:r>
          </w:p>
        </w:tc>
      </w:tr>
      <w:tr w:rsidR="00CC1F0A" w:rsidRPr="004F077A" w14:paraId="1A68A739" w14:textId="77777777" w:rsidTr="009479C3">
        <w:trPr>
          <w:cantSplit/>
          <w:trHeight w:val="458"/>
        </w:trPr>
        <w:tc>
          <w:tcPr>
            <w:tcW w:w="4895" w:type="dxa"/>
            <w:vMerge w:val="restart"/>
            <w:shd w:val="clear" w:color="auto" w:fill="auto"/>
            <w:noWrap/>
            <w:hideMark/>
          </w:tcPr>
          <w:p w14:paraId="49B159B2" w14:textId="77777777" w:rsidR="00CC1F0A" w:rsidRPr="004F077A" w:rsidRDefault="00CC1F0A" w:rsidP="004F077A">
            <w:pPr>
              <w:spacing w:after="0" w:line="240" w:lineRule="auto"/>
              <w:ind w:left="0" w:firstLine="0"/>
              <w:jc w:val="left"/>
              <w:rPr>
                <w:b/>
                <w:bCs/>
                <w:sz w:val="20"/>
                <w:szCs w:val="20"/>
              </w:rPr>
            </w:pPr>
            <w:r w:rsidRPr="004F077A">
              <w:rPr>
                <w:b/>
                <w:bCs/>
                <w:sz w:val="20"/>
                <w:szCs w:val="20"/>
              </w:rPr>
              <w:t>4.1</w:t>
            </w:r>
            <w:r w:rsidRPr="004F077A">
              <w:rPr>
                <w:sz w:val="20"/>
                <w:szCs w:val="20"/>
              </w:rPr>
              <w:t xml:space="preserve"> Rehabilitate and maintain transport infrastructure</w:t>
            </w:r>
          </w:p>
        </w:tc>
        <w:tc>
          <w:tcPr>
            <w:tcW w:w="701" w:type="dxa"/>
            <w:vMerge w:val="restart"/>
            <w:shd w:val="clear" w:color="auto" w:fill="auto"/>
            <w:noWrap/>
            <w:textDirection w:val="tbRl"/>
            <w:hideMark/>
          </w:tcPr>
          <w:p w14:paraId="33CAE120" w14:textId="77777777" w:rsidR="00CC1F0A" w:rsidRPr="004F077A" w:rsidRDefault="00CC1F0A" w:rsidP="004F077A">
            <w:pPr>
              <w:spacing w:after="0" w:line="240" w:lineRule="auto"/>
              <w:ind w:left="0" w:firstLine="0"/>
              <w:jc w:val="left"/>
              <w:rPr>
                <w:sz w:val="20"/>
                <w:szCs w:val="20"/>
              </w:rPr>
            </w:pPr>
            <w:r w:rsidRPr="004F077A">
              <w:rPr>
                <w:bCs/>
                <w:sz w:val="20"/>
                <w:szCs w:val="20"/>
              </w:rPr>
              <w:t>5,000</w:t>
            </w:r>
          </w:p>
        </w:tc>
        <w:tc>
          <w:tcPr>
            <w:tcW w:w="702" w:type="dxa"/>
            <w:vMerge w:val="restart"/>
            <w:shd w:val="clear" w:color="auto" w:fill="auto"/>
            <w:noWrap/>
            <w:textDirection w:val="tbRl"/>
            <w:hideMark/>
          </w:tcPr>
          <w:p w14:paraId="092B4BD7" w14:textId="77777777" w:rsidR="00CC1F0A" w:rsidRPr="004F077A" w:rsidRDefault="00CC1F0A" w:rsidP="004F077A">
            <w:pPr>
              <w:spacing w:after="0" w:line="240" w:lineRule="auto"/>
              <w:ind w:left="0" w:firstLine="0"/>
              <w:jc w:val="left"/>
              <w:rPr>
                <w:sz w:val="20"/>
                <w:szCs w:val="20"/>
              </w:rPr>
            </w:pPr>
            <w:r w:rsidRPr="004F077A">
              <w:rPr>
                <w:bCs/>
                <w:sz w:val="20"/>
                <w:szCs w:val="20"/>
              </w:rPr>
              <w:t>1000</w:t>
            </w:r>
          </w:p>
        </w:tc>
        <w:tc>
          <w:tcPr>
            <w:tcW w:w="702" w:type="dxa"/>
            <w:vMerge w:val="restart"/>
            <w:shd w:val="clear" w:color="auto" w:fill="auto"/>
            <w:noWrap/>
            <w:textDirection w:val="tbRl"/>
            <w:hideMark/>
          </w:tcPr>
          <w:p w14:paraId="5D0927F5" w14:textId="77777777" w:rsidR="00CC1F0A" w:rsidRPr="004F077A" w:rsidRDefault="00CC1F0A" w:rsidP="004F077A">
            <w:pPr>
              <w:spacing w:after="0" w:line="240" w:lineRule="auto"/>
              <w:ind w:left="0" w:firstLine="0"/>
              <w:jc w:val="left"/>
              <w:rPr>
                <w:sz w:val="20"/>
                <w:szCs w:val="20"/>
              </w:rPr>
            </w:pPr>
            <w:r w:rsidRPr="004F077A">
              <w:rPr>
                <w:bCs/>
                <w:sz w:val="20"/>
                <w:szCs w:val="20"/>
              </w:rPr>
              <w:t>1000</w:t>
            </w:r>
          </w:p>
        </w:tc>
        <w:tc>
          <w:tcPr>
            <w:tcW w:w="702" w:type="dxa"/>
            <w:vMerge w:val="restart"/>
            <w:shd w:val="clear" w:color="auto" w:fill="auto"/>
            <w:noWrap/>
            <w:textDirection w:val="tbRl"/>
            <w:hideMark/>
          </w:tcPr>
          <w:p w14:paraId="434ECC54" w14:textId="77777777" w:rsidR="00CC1F0A" w:rsidRPr="004F077A" w:rsidRDefault="00CC1F0A" w:rsidP="004F077A">
            <w:pPr>
              <w:spacing w:after="0" w:line="240" w:lineRule="auto"/>
              <w:ind w:left="0" w:firstLine="0"/>
              <w:jc w:val="left"/>
              <w:rPr>
                <w:sz w:val="20"/>
                <w:szCs w:val="20"/>
              </w:rPr>
            </w:pPr>
            <w:r w:rsidRPr="004F077A">
              <w:rPr>
                <w:bCs/>
                <w:sz w:val="20"/>
                <w:szCs w:val="20"/>
              </w:rPr>
              <w:t>1000</w:t>
            </w:r>
          </w:p>
        </w:tc>
        <w:tc>
          <w:tcPr>
            <w:tcW w:w="702" w:type="dxa"/>
            <w:vMerge w:val="restart"/>
            <w:shd w:val="clear" w:color="auto" w:fill="auto"/>
            <w:noWrap/>
            <w:textDirection w:val="tbRl"/>
            <w:hideMark/>
          </w:tcPr>
          <w:p w14:paraId="410182B0" w14:textId="77777777" w:rsidR="00CC1F0A" w:rsidRPr="004F077A" w:rsidRDefault="00CC1F0A" w:rsidP="004F077A">
            <w:pPr>
              <w:spacing w:after="0" w:line="240" w:lineRule="auto"/>
              <w:ind w:left="0" w:firstLine="0"/>
              <w:jc w:val="left"/>
              <w:rPr>
                <w:sz w:val="20"/>
                <w:szCs w:val="20"/>
              </w:rPr>
            </w:pPr>
            <w:r w:rsidRPr="004F077A">
              <w:rPr>
                <w:bCs/>
                <w:sz w:val="20"/>
                <w:szCs w:val="20"/>
              </w:rPr>
              <w:t>1000</w:t>
            </w:r>
          </w:p>
        </w:tc>
        <w:tc>
          <w:tcPr>
            <w:tcW w:w="702" w:type="dxa"/>
            <w:vMerge w:val="restart"/>
            <w:shd w:val="clear" w:color="auto" w:fill="auto"/>
            <w:noWrap/>
            <w:textDirection w:val="tbRl"/>
            <w:hideMark/>
          </w:tcPr>
          <w:p w14:paraId="71FF8169" w14:textId="77777777" w:rsidR="00CC1F0A" w:rsidRPr="004F077A" w:rsidRDefault="00CC1F0A" w:rsidP="004F077A">
            <w:pPr>
              <w:spacing w:after="0" w:line="240" w:lineRule="auto"/>
              <w:ind w:left="0" w:firstLine="0"/>
              <w:jc w:val="left"/>
              <w:rPr>
                <w:sz w:val="20"/>
                <w:szCs w:val="20"/>
              </w:rPr>
            </w:pPr>
            <w:r w:rsidRPr="004F077A">
              <w:rPr>
                <w:bCs/>
                <w:sz w:val="20"/>
                <w:szCs w:val="20"/>
              </w:rPr>
              <w:t>1000</w:t>
            </w:r>
          </w:p>
        </w:tc>
      </w:tr>
      <w:tr w:rsidR="00CC1F0A" w:rsidRPr="004F077A" w14:paraId="600219A7" w14:textId="77777777" w:rsidTr="009479C3">
        <w:trPr>
          <w:trHeight w:val="458"/>
        </w:trPr>
        <w:tc>
          <w:tcPr>
            <w:tcW w:w="4895" w:type="dxa"/>
            <w:vMerge/>
            <w:vAlign w:val="center"/>
            <w:hideMark/>
          </w:tcPr>
          <w:p w14:paraId="3BE3FB77" w14:textId="77777777" w:rsidR="00CC1F0A" w:rsidRPr="004F077A" w:rsidRDefault="00CC1F0A" w:rsidP="004F077A">
            <w:pPr>
              <w:spacing w:after="0" w:line="240" w:lineRule="auto"/>
              <w:ind w:left="0" w:firstLine="0"/>
              <w:jc w:val="left"/>
              <w:rPr>
                <w:b/>
                <w:bCs/>
                <w:sz w:val="20"/>
                <w:szCs w:val="20"/>
              </w:rPr>
            </w:pPr>
          </w:p>
        </w:tc>
        <w:tc>
          <w:tcPr>
            <w:tcW w:w="701" w:type="dxa"/>
            <w:vMerge/>
            <w:vAlign w:val="center"/>
            <w:hideMark/>
          </w:tcPr>
          <w:p w14:paraId="3432E231" w14:textId="77777777" w:rsidR="00CC1F0A" w:rsidRPr="004F077A" w:rsidRDefault="00CC1F0A" w:rsidP="004F077A">
            <w:pPr>
              <w:spacing w:after="0" w:line="240" w:lineRule="auto"/>
              <w:ind w:left="0" w:firstLine="0"/>
              <w:jc w:val="left"/>
              <w:rPr>
                <w:sz w:val="20"/>
                <w:szCs w:val="20"/>
              </w:rPr>
            </w:pPr>
          </w:p>
        </w:tc>
        <w:tc>
          <w:tcPr>
            <w:tcW w:w="702" w:type="dxa"/>
            <w:vMerge/>
            <w:vAlign w:val="center"/>
            <w:hideMark/>
          </w:tcPr>
          <w:p w14:paraId="1F1C431A" w14:textId="77777777" w:rsidR="00CC1F0A" w:rsidRPr="004F077A" w:rsidRDefault="00CC1F0A" w:rsidP="004F077A">
            <w:pPr>
              <w:spacing w:after="0" w:line="240" w:lineRule="auto"/>
              <w:ind w:left="0" w:firstLine="0"/>
              <w:jc w:val="left"/>
              <w:rPr>
                <w:sz w:val="20"/>
                <w:szCs w:val="20"/>
              </w:rPr>
            </w:pPr>
          </w:p>
        </w:tc>
        <w:tc>
          <w:tcPr>
            <w:tcW w:w="702" w:type="dxa"/>
            <w:vMerge/>
            <w:vAlign w:val="center"/>
            <w:hideMark/>
          </w:tcPr>
          <w:p w14:paraId="1A46F2FF" w14:textId="77777777" w:rsidR="00CC1F0A" w:rsidRPr="004F077A" w:rsidRDefault="00CC1F0A" w:rsidP="004F077A">
            <w:pPr>
              <w:spacing w:after="0" w:line="240" w:lineRule="auto"/>
              <w:ind w:left="0" w:firstLine="0"/>
              <w:jc w:val="left"/>
              <w:rPr>
                <w:sz w:val="20"/>
                <w:szCs w:val="20"/>
              </w:rPr>
            </w:pPr>
          </w:p>
        </w:tc>
        <w:tc>
          <w:tcPr>
            <w:tcW w:w="702" w:type="dxa"/>
            <w:vMerge/>
            <w:vAlign w:val="center"/>
            <w:hideMark/>
          </w:tcPr>
          <w:p w14:paraId="2EE4DD1B" w14:textId="77777777" w:rsidR="00CC1F0A" w:rsidRPr="004F077A" w:rsidRDefault="00CC1F0A" w:rsidP="004F077A">
            <w:pPr>
              <w:spacing w:after="0" w:line="240" w:lineRule="auto"/>
              <w:ind w:left="0" w:firstLine="0"/>
              <w:jc w:val="left"/>
              <w:rPr>
                <w:sz w:val="20"/>
                <w:szCs w:val="20"/>
              </w:rPr>
            </w:pPr>
          </w:p>
        </w:tc>
        <w:tc>
          <w:tcPr>
            <w:tcW w:w="702" w:type="dxa"/>
            <w:vMerge/>
            <w:vAlign w:val="center"/>
            <w:hideMark/>
          </w:tcPr>
          <w:p w14:paraId="1D031EB1" w14:textId="77777777" w:rsidR="00CC1F0A" w:rsidRPr="004F077A" w:rsidRDefault="00CC1F0A" w:rsidP="004F077A">
            <w:pPr>
              <w:spacing w:after="0" w:line="240" w:lineRule="auto"/>
              <w:ind w:left="0" w:firstLine="0"/>
              <w:jc w:val="left"/>
              <w:rPr>
                <w:sz w:val="20"/>
                <w:szCs w:val="20"/>
              </w:rPr>
            </w:pPr>
          </w:p>
        </w:tc>
        <w:tc>
          <w:tcPr>
            <w:tcW w:w="702" w:type="dxa"/>
            <w:vMerge/>
            <w:vAlign w:val="center"/>
            <w:hideMark/>
          </w:tcPr>
          <w:p w14:paraId="1BBD2387" w14:textId="77777777" w:rsidR="00CC1F0A" w:rsidRPr="004F077A" w:rsidRDefault="00CC1F0A" w:rsidP="004F077A">
            <w:pPr>
              <w:spacing w:after="0" w:line="240" w:lineRule="auto"/>
              <w:ind w:left="0" w:firstLine="0"/>
              <w:jc w:val="left"/>
              <w:rPr>
                <w:sz w:val="20"/>
                <w:szCs w:val="20"/>
              </w:rPr>
            </w:pPr>
          </w:p>
        </w:tc>
      </w:tr>
      <w:tr w:rsidR="00CC1F0A" w:rsidRPr="004F077A" w14:paraId="3ED421FA" w14:textId="77777777" w:rsidTr="009479C3">
        <w:trPr>
          <w:cantSplit/>
          <w:trHeight w:val="540"/>
        </w:trPr>
        <w:tc>
          <w:tcPr>
            <w:tcW w:w="4895" w:type="dxa"/>
            <w:shd w:val="clear" w:color="auto" w:fill="auto"/>
            <w:noWrap/>
            <w:hideMark/>
          </w:tcPr>
          <w:p w14:paraId="4B9EFCA0" w14:textId="77777777" w:rsidR="00CC1F0A" w:rsidRPr="004F077A" w:rsidRDefault="00CC1F0A" w:rsidP="004F077A">
            <w:pPr>
              <w:spacing w:after="0" w:line="240" w:lineRule="auto"/>
              <w:ind w:left="0" w:firstLine="0"/>
              <w:jc w:val="left"/>
              <w:rPr>
                <w:b/>
                <w:bCs/>
                <w:sz w:val="20"/>
                <w:szCs w:val="20"/>
              </w:rPr>
            </w:pPr>
            <w:r w:rsidRPr="004F077A">
              <w:rPr>
                <w:b/>
                <w:bCs/>
                <w:sz w:val="20"/>
                <w:szCs w:val="20"/>
              </w:rPr>
              <w:t>4.2</w:t>
            </w:r>
            <w:r w:rsidRPr="004F077A">
              <w:rPr>
                <w:sz w:val="20"/>
                <w:szCs w:val="20"/>
              </w:rPr>
              <w:t xml:space="preserve"> Adopt cost-efficient technologies to reduce maintenance backlog</w:t>
            </w:r>
          </w:p>
        </w:tc>
        <w:tc>
          <w:tcPr>
            <w:tcW w:w="701" w:type="dxa"/>
            <w:shd w:val="clear" w:color="auto" w:fill="auto"/>
            <w:noWrap/>
            <w:textDirection w:val="tbRl"/>
            <w:hideMark/>
          </w:tcPr>
          <w:p w14:paraId="2D4E619D" w14:textId="77777777" w:rsidR="00CC1F0A" w:rsidRPr="004F077A" w:rsidRDefault="00CC1F0A" w:rsidP="004F077A">
            <w:pPr>
              <w:spacing w:after="0" w:line="240" w:lineRule="auto"/>
              <w:ind w:left="0" w:firstLine="0"/>
              <w:jc w:val="left"/>
              <w:rPr>
                <w:sz w:val="20"/>
                <w:szCs w:val="20"/>
              </w:rPr>
            </w:pPr>
            <w:r w:rsidRPr="004F077A">
              <w:rPr>
                <w:bCs/>
                <w:sz w:val="20"/>
                <w:szCs w:val="20"/>
              </w:rPr>
              <w:t>1,600</w:t>
            </w:r>
          </w:p>
        </w:tc>
        <w:tc>
          <w:tcPr>
            <w:tcW w:w="702" w:type="dxa"/>
            <w:shd w:val="clear" w:color="auto" w:fill="auto"/>
            <w:noWrap/>
            <w:textDirection w:val="tbRl"/>
            <w:hideMark/>
          </w:tcPr>
          <w:p w14:paraId="3303958F" w14:textId="77777777" w:rsidR="00CC1F0A" w:rsidRPr="004F077A" w:rsidRDefault="00CC1F0A" w:rsidP="004F077A">
            <w:pPr>
              <w:spacing w:after="0" w:line="240" w:lineRule="auto"/>
              <w:ind w:left="0" w:firstLine="0"/>
              <w:jc w:val="left"/>
              <w:rPr>
                <w:sz w:val="20"/>
                <w:szCs w:val="20"/>
              </w:rPr>
            </w:pPr>
            <w:r w:rsidRPr="004F077A">
              <w:rPr>
                <w:bCs/>
                <w:sz w:val="20"/>
                <w:szCs w:val="20"/>
              </w:rPr>
              <w:t>400</w:t>
            </w:r>
          </w:p>
        </w:tc>
        <w:tc>
          <w:tcPr>
            <w:tcW w:w="702" w:type="dxa"/>
            <w:shd w:val="clear" w:color="auto" w:fill="auto"/>
            <w:noWrap/>
            <w:textDirection w:val="tbRl"/>
            <w:hideMark/>
          </w:tcPr>
          <w:p w14:paraId="2B8D5A67" w14:textId="77777777" w:rsidR="00CC1F0A" w:rsidRPr="004F077A" w:rsidRDefault="00CC1F0A" w:rsidP="004F077A">
            <w:pPr>
              <w:spacing w:after="0" w:line="240" w:lineRule="auto"/>
              <w:ind w:left="0" w:firstLine="0"/>
              <w:jc w:val="left"/>
              <w:rPr>
                <w:sz w:val="20"/>
                <w:szCs w:val="20"/>
              </w:rPr>
            </w:pPr>
            <w:r w:rsidRPr="004F077A">
              <w:rPr>
                <w:bCs/>
                <w:sz w:val="20"/>
                <w:szCs w:val="20"/>
              </w:rPr>
              <w:t>400</w:t>
            </w:r>
          </w:p>
        </w:tc>
        <w:tc>
          <w:tcPr>
            <w:tcW w:w="702" w:type="dxa"/>
            <w:shd w:val="clear" w:color="auto" w:fill="auto"/>
            <w:noWrap/>
            <w:textDirection w:val="tbRl"/>
            <w:hideMark/>
          </w:tcPr>
          <w:p w14:paraId="68D1F7E2" w14:textId="77777777" w:rsidR="00CC1F0A" w:rsidRPr="004F077A" w:rsidRDefault="00CC1F0A" w:rsidP="004F077A">
            <w:pPr>
              <w:spacing w:after="0" w:line="240" w:lineRule="auto"/>
              <w:ind w:left="0" w:firstLine="0"/>
              <w:jc w:val="left"/>
              <w:rPr>
                <w:sz w:val="20"/>
                <w:szCs w:val="20"/>
              </w:rPr>
            </w:pPr>
            <w:r w:rsidRPr="004F077A">
              <w:rPr>
                <w:bCs/>
                <w:sz w:val="20"/>
                <w:szCs w:val="20"/>
              </w:rPr>
              <w:t>400</w:t>
            </w:r>
          </w:p>
        </w:tc>
        <w:tc>
          <w:tcPr>
            <w:tcW w:w="702" w:type="dxa"/>
            <w:shd w:val="clear" w:color="auto" w:fill="auto"/>
            <w:noWrap/>
            <w:textDirection w:val="tbRl"/>
            <w:hideMark/>
          </w:tcPr>
          <w:p w14:paraId="5A1F8A78" w14:textId="77777777" w:rsidR="00CC1F0A" w:rsidRPr="004F077A" w:rsidRDefault="00CC1F0A" w:rsidP="004F077A">
            <w:pPr>
              <w:spacing w:after="0" w:line="240" w:lineRule="auto"/>
              <w:ind w:left="0" w:firstLine="0"/>
              <w:jc w:val="left"/>
              <w:rPr>
                <w:sz w:val="20"/>
                <w:szCs w:val="20"/>
              </w:rPr>
            </w:pPr>
            <w:r w:rsidRPr="004F077A">
              <w:rPr>
                <w:bCs/>
                <w:sz w:val="20"/>
                <w:szCs w:val="20"/>
              </w:rPr>
              <w:t>400</w:t>
            </w:r>
          </w:p>
        </w:tc>
        <w:tc>
          <w:tcPr>
            <w:tcW w:w="702" w:type="dxa"/>
            <w:shd w:val="clear" w:color="auto" w:fill="auto"/>
            <w:noWrap/>
            <w:textDirection w:val="tbRl"/>
            <w:hideMark/>
          </w:tcPr>
          <w:p w14:paraId="070FF09E" w14:textId="77777777" w:rsidR="00CC1F0A" w:rsidRPr="004F077A" w:rsidRDefault="00CC1F0A" w:rsidP="004F077A">
            <w:pPr>
              <w:spacing w:after="0" w:line="240" w:lineRule="auto"/>
              <w:ind w:left="0" w:firstLine="0"/>
              <w:jc w:val="left"/>
              <w:rPr>
                <w:sz w:val="20"/>
                <w:szCs w:val="20"/>
              </w:rPr>
            </w:pPr>
            <w:r w:rsidRPr="004F077A">
              <w:rPr>
                <w:bCs/>
                <w:sz w:val="20"/>
                <w:szCs w:val="20"/>
              </w:rPr>
              <w:t>400</w:t>
            </w:r>
          </w:p>
        </w:tc>
      </w:tr>
      <w:tr w:rsidR="00CC1F0A" w:rsidRPr="004F077A" w14:paraId="69FD81CD" w14:textId="77777777" w:rsidTr="009479C3">
        <w:trPr>
          <w:cantSplit/>
          <w:trHeight w:val="458"/>
        </w:trPr>
        <w:tc>
          <w:tcPr>
            <w:tcW w:w="4895" w:type="dxa"/>
            <w:vMerge w:val="restart"/>
            <w:shd w:val="clear" w:color="auto" w:fill="auto"/>
            <w:noWrap/>
            <w:hideMark/>
          </w:tcPr>
          <w:p w14:paraId="6B284650" w14:textId="77777777" w:rsidR="00CC1F0A" w:rsidRPr="004F077A" w:rsidRDefault="00CC1F0A" w:rsidP="004F077A">
            <w:pPr>
              <w:spacing w:after="0" w:line="240" w:lineRule="auto"/>
              <w:ind w:left="0" w:firstLine="0"/>
              <w:jc w:val="left"/>
              <w:rPr>
                <w:b/>
                <w:bCs/>
                <w:sz w:val="20"/>
                <w:szCs w:val="20"/>
              </w:rPr>
            </w:pPr>
            <w:r w:rsidRPr="004F077A">
              <w:rPr>
                <w:b/>
                <w:bCs/>
                <w:sz w:val="20"/>
                <w:szCs w:val="20"/>
              </w:rPr>
              <w:t>4.3</w:t>
            </w:r>
            <w:r w:rsidRPr="004F077A">
              <w:rPr>
                <w:sz w:val="20"/>
                <w:szCs w:val="20"/>
              </w:rPr>
              <w:t xml:space="preserve"> Establish a construction equipment hiring pool</w:t>
            </w:r>
          </w:p>
        </w:tc>
        <w:tc>
          <w:tcPr>
            <w:tcW w:w="701" w:type="dxa"/>
            <w:vMerge w:val="restart"/>
            <w:shd w:val="clear" w:color="auto" w:fill="auto"/>
            <w:noWrap/>
            <w:textDirection w:val="tbRl"/>
            <w:hideMark/>
          </w:tcPr>
          <w:p w14:paraId="031E6ABF" w14:textId="77777777" w:rsidR="00CC1F0A" w:rsidRPr="004F077A" w:rsidRDefault="00CC1F0A" w:rsidP="004F077A">
            <w:pPr>
              <w:spacing w:after="0" w:line="240" w:lineRule="auto"/>
              <w:ind w:left="0" w:firstLine="0"/>
              <w:jc w:val="left"/>
              <w:rPr>
                <w:sz w:val="20"/>
                <w:szCs w:val="20"/>
              </w:rPr>
            </w:pPr>
            <w:r w:rsidRPr="004F077A">
              <w:rPr>
                <w:bCs/>
                <w:sz w:val="20"/>
                <w:szCs w:val="20"/>
              </w:rPr>
              <w:t>500</w:t>
            </w:r>
          </w:p>
        </w:tc>
        <w:tc>
          <w:tcPr>
            <w:tcW w:w="702" w:type="dxa"/>
            <w:vMerge w:val="restart"/>
            <w:shd w:val="clear" w:color="auto" w:fill="auto"/>
            <w:noWrap/>
            <w:textDirection w:val="tbRl"/>
            <w:hideMark/>
          </w:tcPr>
          <w:p w14:paraId="40F1C248" w14:textId="77777777" w:rsidR="00CC1F0A" w:rsidRPr="004F077A" w:rsidRDefault="00CC1F0A" w:rsidP="004F077A">
            <w:pPr>
              <w:spacing w:after="0" w:line="240" w:lineRule="auto"/>
              <w:ind w:left="0" w:firstLine="0"/>
              <w:jc w:val="left"/>
              <w:rPr>
                <w:sz w:val="20"/>
                <w:szCs w:val="20"/>
              </w:rPr>
            </w:pPr>
            <w:r w:rsidRPr="004F077A">
              <w:rPr>
                <w:bCs/>
                <w:sz w:val="20"/>
                <w:szCs w:val="20"/>
              </w:rPr>
              <w:t>100</w:t>
            </w:r>
          </w:p>
        </w:tc>
        <w:tc>
          <w:tcPr>
            <w:tcW w:w="702" w:type="dxa"/>
            <w:vMerge w:val="restart"/>
            <w:shd w:val="clear" w:color="auto" w:fill="auto"/>
            <w:noWrap/>
            <w:textDirection w:val="tbRl"/>
            <w:hideMark/>
          </w:tcPr>
          <w:p w14:paraId="15B71409" w14:textId="77777777" w:rsidR="00CC1F0A" w:rsidRPr="004F077A" w:rsidRDefault="00CC1F0A" w:rsidP="004F077A">
            <w:pPr>
              <w:spacing w:after="0" w:line="240" w:lineRule="auto"/>
              <w:ind w:left="0" w:firstLine="0"/>
              <w:jc w:val="left"/>
              <w:rPr>
                <w:sz w:val="20"/>
                <w:szCs w:val="20"/>
              </w:rPr>
            </w:pPr>
            <w:r w:rsidRPr="004F077A">
              <w:rPr>
                <w:bCs/>
                <w:sz w:val="20"/>
                <w:szCs w:val="20"/>
              </w:rPr>
              <w:t>100</w:t>
            </w:r>
          </w:p>
        </w:tc>
        <w:tc>
          <w:tcPr>
            <w:tcW w:w="702" w:type="dxa"/>
            <w:vMerge w:val="restart"/>
            <w:shd w:val="clear" w:color="auto" w:fill="auto"/>
            <w:noWrap/>
            <w:textDirection w:val="tbRl"/>
            <w:hideMark/>
          </w:tcPr>
          <w:p w14:paraId="2B885983" w14:textId="77777777" w:rsidR="00CC1F0A" w:rsidRPr="004F077A" w:rsidRDefault="00CC1F0A" w:rsidP="004F077A">
            <w:pPr>
              <w:spacing w:after="0" w:line="240" w:lineRule="auto"/>
              <w:ind w:left="0" w:firstLine="0"/>
              <w:jc w:val="left"/>
              <w:rPr>
                <w:sz w:val="20"/>
                <w:szCs w:val="20"/>
              </w:rPr>
            </w:pPr>
            <w:r w:rsidRPr="004F077A">
              <w:rPr>
                <w:bCs/>
                <w:sz w:val="20"/>
                <w:szCs w:val="20"/>
              </w:rPr>
              <w:t>100</w:t>
            </w:r>
          </w:p>
        </w:tc>
        <w:tc>
          <w:tcPr>
            <w:tcW w:w="702" w:type="dxa"/>
            <w:vMerge w:val="restart"/>
            <w:shd w:val="clear" w:color="auto" w:fill="auto"/>
            <w:noWrap/>
            <w:textDirection w:val="tbRl"/>
            <w:hideMark/>
          </w:tcPr>
          <w:p w14:paraId="28DED1EE" w14:textId="77777777" w:rsidR="00CC1F0A" w:rsidRPr="004F077A" w:rsidRDefault="00CC1F0A" w:rsidP="004F077A">
            <w:pPr>
              <w:spacing w:after="0" w:line="240" w:lineRule="auto"/>
              <w:ind w:left="0" w:firstLine="0"/>
              <w:jc w:val="left"/>
              <w:rPr>
                <w:sz w:val="20"/>
                <w:szCs w:val="20"/>
              </w:rPr>
            </w:pPr>
            <w:r w:rsidRPr="004F077A">
              <w:rPr>
                <w:bCs/>
                <w:sz w:val="20"/>
                <w:szCs w:val="20"/>
              </w:rPr>
              <w:t>100</w:t>
            </w:r>
          </w:p>
        </w:tc>
        <w:tc>
          <w:tcPr>
            <w:tcW w:w="702" w:type="dxa"/>
            <w:vMerge w:val="restart"/>
            <w:shd w:val="clear" w:color="auto" w:fill="auto"/>
            <w:noWrap/>
            <w:textDirection w:val="tbRl"/>
            <w:hideMark/>
          </w:tcPr>
          <w:p w14:paraId="07285B0D" w14:textId="77777777" w:rsidR="00CC1F0A" w:rsidRPr="004F077A" w:rsidRDefault="00CC1F0A" w:rsidP="004F077A">
            <w:pPr>
              <w:spacing w:after="0" w:line="240" w:lineRule="auto"/>
              <w:ind w:left="0" w:firstLine="0"/>
              <w:jc w:val="left"/>
              <w:rPr>
                <w:sz w:val="20"/>
                <w:szCs w:val="20"/>
              </w:rPr>
            </w:pPr>
            <w:r w:rsidRPr="004F077A">
              <w:rPr>
                <w:bCs/>
                <w:sz w:val="20"/>
                <w:szCs w:val="20"/>
              </w:rPr>
              <w:t>100</w:t>
            </w:r>
          </w:p>
        </w:tc>
      </w:tr>
      <w:tr w:rsidR="00CC1F0A" w:rsidRPr="004F077A" w14:paraId="3A238EC1" w14:textId="77777777" w:rsidTr="009479C3">
        <w:trPr>
          <w:trHeight w:val="458"/>
        </w:trPr>
        <w:tc>
          <w:tcPr>
            <w:tcW w:w="4895" w:type="dxa"/>
            <w:vMerge/>
            <w:vAlign w:val="center"/>
            <w:hideMark/>
          </w:tcPr>
          <w:p w14:paraId="3D698DE2" w14:textId="77777777" w:rsidR="00CC1F0A" w:rsidRPr="004F077A" w:rsidRDefault="00CC1F0A" w:rsidP="004F077A">
            <w:pPr>
              <w:spacing w:after="0" w:line="240" w:lineRule="auto"/>
              <w:ind w:left="0" w:firstLine="0"/>
              <w:jc w:val="left"/>
              <w:rPr>
                <w:b/>
                <w:bCs/>
                <w:sz w:val="20"/>
                <w:szCs w:val="20"/>
              </w:rPr>
            </w:pPr>
          </w:p>
        </w:tc>
        <w:tc>
          <w:tcPr>
            <w:tcW w:w="701" w:type="dxa"/>
            <w:vMerge/>
            <w:vAlign w:val="center"/>
            <w:hideMark/>
          </w:tcPr>
          <w:p w14:paraId="1574ECF9" w14:textId="77777777" w:rsidR="00CC1F0A" w:rsidRPr="004F077A" w:rsidRDefault="00CC1F0A" w:rsidP="004F077A">
            <w:pPr>
              <w:spacing w:after="0" w:line="240" w:lineRule="auto"/>
              <w:ind w:left="0" w:firstLine="0"/>
              <w:jc w:val="left"/>
              <w:rPr>
                <w:sz w:val="20"/>
                <w:szCs w:val="20"/>
              </w:rPr>
            </w:pPr>
          </w:p>
        </w:tc>
        <w:tc>
          <w:tcPr>
            <w:tcW w:w="702" w:type="dxa"/>
            <w:vMerge/>
            <w:vAlign w:val="center"/>
            <w:hideMark/>
          </w:tcPr>
          <w:p w14:paraId="41B3C614" w14:textId="77777777" w:rsidR="00CC1F0A" w:rsidRPr="004F077A" w:rsidRDefault="00CC1F0A" w:rsidP="004F077A">
            <w:pPr>
              <w:spacing w:after="0" w:line="240" w:lineRule="auto"/>
              <w:ind w:left="0" w:firstLine="0"/>
              <w:jc w:val="left"/>
              <w:rPr>
                <w:sz w:val="20"/>
                <w:szCs w:val="20"/>
              </w:rPr>
            </w:pPr>
          </w:p>
        </w:tc>
        <w:tc>
          <w:tcPr>
            <w:tcW w:w="702" w:type="dxa"/>
            <w:vMerge/>
            <w:vAlign w:val="center"/>
            <w:hideMark/>
          </w:tcPr>
          <w:p w14:paraId="28C2BAE5" w14:textId="77777777" w:rsidR="00CC1F0A" w:rsidRPr="004F077A" w:rsidRDefault="00CC1F0A" w:rsidP="004F077A">
            <w:pPr>
              <w:spacing w:after="0" w:line="240" w:lineRule="auto"/>
              <w:ind w:left="0" w:firstLine="0"/>
              <w:jc w:val="left"/>
              <w:rPr>
                <w:sz w:val="20"/>
                <w:szCs w:val="20"/>
              </w:rPr>
            </w:pPr>
          </w:p>
        </w:tc>
        <w:tc>
          <w:tcPr>
            <w:tcW w:w="702" w:type="dxa"/>
            <w:vMerge/>
            <w:vAlign w:val="center"/>
            <w:hideMark/>
          </w:tcPr>
          <w:p w14:paraId="51889D8F" w14:textId="77777777" w:rsidR="00CC1F0A" w:rsidRPr="004F077A" w:rsidRDefault="00CC1F0A" w:rsidP="004F077A">
            <w:pPr>
              <w:spacing w:after="0" w:line="240" w:lineRule="auto"/>
              <w:ind w:left="0" w:firstLine="0"/>
              <w:jc w:val="left"/>
              <w:rPr>
                <w:sz w:val="20"/>
                <w:szCs w:val="20"/>
              </w:rPr>
            </w:pPr>
          </w:p>
        </w:tc>
        <w:tc>
          <w:tcPr>
            <w:tcW w:w="702" w:type="dxa"/>
            <w:vMerge/>
            <w:vAlign w:val="center"/>
            <w:hideMark/>
          </w:tcPr>
          <w:p w14:paraId="011163E6" w14:textId="77777777" w:rsidR="00CC1F0A" w:rsidRPr="004F077A" w:rsidRDefault="00CC1F0A" w:rsidP="004F077A">
            <w:pPr>
              <w:spacing w:after="0" w:line="240" w:lineRule="auto"/>
              <w:ind w:left="0" w:firstLine="0"/>
              <w:jc w:val="left"/>
              <w:rPr>
                <w:sz w:val="20"/>
                <w:szCs w:val="20"/>
              </w:rPr>
            </w:pPr>
          </w:p>
        </w:tc>
        <w:tc>
          <w:tcPr>
            <w:tcW w:w="702" w:type="dxa"/>
            <w:vMerge/>
            <w:vAlign w:val="center"/>
            <w:hideMark/>
          </w:tcPr>
          <w:p w14:paraId="13322614" w14:textId="77777777" w:rsidR="00CC1F0A" w:rsidRPr="004F077A" w:rsidRDefault="00CC1F0A" w:rsidP="004F077A">
            <w:pPr>
              <w:spacing w:after="0" w:line="240" w:lineRule="auto"/>
              <w:ind w:left="0" w:firstLine="0"/>
              <w:jc w:val="left"/>
              <w:rPr>
                <w:sz w:val="20"/>
                <w:szCs w:val="20"/>
              </w:rPr>
            </w:pPr>
          </w:p>
        </w:tc>
      </w:tr>
      <w:tr w:rsidR="00CC1F0A" w:rsidRPr="004F077A" w14:paraId="1D9E9A0D" w14:textId="77777777" w:rsidTr="009479C3">
        <w:trPr>
          <w:cantSplit/>
          <w:trHeight w:val="260"/>
        </w:trPr>
        <w:tc>
          <w:tcPr>
            <w:tcW w:w="4895" w:type="dxa"/>
            <w:shd w:val="clear" w:color="auto" w:fill="auto"/>
            <w:noWrap/>
            <w:hideMark/>
          </w:tcPr>
          <w:p w14:paraId="01284CDC" w14:textId="77777777" w:rsidR="00CC1F0A" w:rsidRPr="004F077A" w:rsidRDefault="00CC1F0A" w:rsidP="004F077A">
            <w:pPr>
              <w:spacing w:after="0" w:line="240" w:lineRule="auto"/>
              <w:ind w:left="0" w:firstLine="0"/>
              <w:jc w:val="left"/>
              <w:rPr>
                <w:b/>
                <w:bCs/>
                <w:sz w:val="20"/>
                <w:szCs w:val="20"/>
              </w:rPr>
            </w:pPr>
            <w:r w:rsidRPr="004F077A">
              <w:rPr>
                <w:b/>
                <w:bCs/>
                <w:sz w:val="20"/>
                <w:szCs w:val="20"/>
              </w:rPr>
              <w:t>4.4</w:t>
            </w:r>
            <w:r w:rsidRPr="004F077A">
              <w:rPr>
                <w:sz w:val="20"/>
                <w:szCs w:val="20"/>
              </w:rPr>
              <w:t>Monitor and evaluate transport infrastructure and services policy, legal and regulatory framework</w:t>
            </w:r>
          </w:p>
        </w:tc>
        <w:tc>
          <w:tcPr>
            <w:tcW w:w="701" w:type="dxa"/>
            <w:shd w:val="clear" w:color="auto" w:fill="auto"/>
            <w:noWrap/>
            <w:textDirection w:val="tbRl"/>
            <w:hideMark/>
          </w:tcPr>
          <w:p w14:paraId="02193B57" w14:textId="77777777" w:rsidR="00CC1F0A" w:rsidRPr="004F077A" w:rsidRDefault="00CC1F0A" w:rsidP="004F077A">
            <w:pPr>
              <w:spacing w:after="0" w:line="240" w:lineRule="auto"/>
              <w:ind w:left="0" w:firstLine="0"/>
              <w:jc w:val="left"/>
              <w:rPr>
                <w:b/>
                <w:bCs/>
                <w:sz w:val="20"/>
                <w:szCs w:val="20"/>
              </w:rPr>
            </w:pPr>
            <w:r w:rsidRPr="004F077A">
              <w:rPr>
                <w:b/>
                <w:bCs/>
                <w:sz w:val="20"/>
                <w:szCs w:val="20"/>
              </w:rPr>
              <w:t> </w:t>
            </w:r>
          </w:p>
        </w:tc>
        <w:tc>
          <w:tcPr>
            <w:tcW w:w="702" w:type="dxa"/>
            <w:shd w:val="clear" w:color="auto" w:fill="auto"/>
            <w:noWrap/>
            <w:textDirection w:val="tbRl"/>
            <w:hideMark/>
          </w:tcPr>
          <w:p w14:paraId="1D061A8D" w14:textId="77777777" w:rsidR="00CC1F0A" w:rsidRPr="004F077A" w:rsidRDefault="00CC1F0A" w:rsidP="004F077A">
            <w:pPr>
              <w:spacing w:after="0" w:line="240" w:lineRule="auto"/>
              <w:ind w:left="0" w:firstLine="0"/>
              <w:jc w:val="left"/>
              <w:rPr>
                <w:b/>
                <w:bCs/>
                <w:sz w:val="20"/>
                <w:szCs w:val="20"/>
              </w:rPr>
            </w:pPr>
            <w:r w:rsidRPr="004F077A">
              <w:rPr>
                <w:b/>
                <w:bCs/>
                <w:sz w:val="20"/>
                <w:szCs w:val="20"/>
              </w:rPr>
              <w:t> </w:t>
            </w:r>
          </w:p>
        </w:tc>
        <w:tc>
          <w:tcPr>
            <w:tcW w:w="702" w:type="dxa"/>
            <w:shd w:val="clear" w:color="auto" w:fill="auto"/>
            <w:noWrap/>
            <w:textDirection w:val="tbRl"/>
            <w:hideMark/>
          </w:tcPr>
          <w:p w14:paraId="0E355D11" w14:textId="77777777" w:rsidR="00CC1F0A" w:rsidRPr="004F077A" w:rsidRDefault="00CC1F0A" w:rsidP="004F077A">
            <w:pPr>
              <w:spacing w:after="0" w:line="240" w:lineRule="auto"/>
              <w:ind w:left="0" w:firstLine="0"/>
              <w:jc w:val="left"/>
              <w:rPr>
                <w:b/>
                <w:bCs/>
                <w:sz w:val="20"/>
                <w:szCs w:val="20"/>
              </w:rPr>
            </w:pPr>
            <w:r w:rsidRPr="004F077A">
              <w:rPr>
                <w:b/>
                <w:bCs/>
                <w:sz w:val="20"/>
                <w:szCs w:val="20"/>
              </w:rPr>
              <w:t> </w:t>
            </w:r>
          </w:p>
        </w:tc>
        <w:tc>
          <w:tcPr>
            <w:tcW w:w="702" w:type="dxa"/>
            <w:shd w:val="clear" w:color="auto" w:fill="auto"/>
            <w:noWrap/>
            <w:textDirection w:val="tbRl"/>
            <w:hideMark/>
          </w:tcPr>
          <w:p w14:paraId="30400518" w14:textId="77777777" w:rsidR="00CC1F0A" w:rsidRPr="004F077A" w:rsidRDefault="00CC1F0A" w:rsidP="004F077A">
            <w:pPr>
              <w:spacing w:after="0" w:line="240" w:lineRule="auto"/>
              <w:ind w:left="0" w:firstLine="0"/>
              <w:jc w:val="left"/>
              <w:rPr>
                <w:b/>
                <w:bCs/>
                <w:sz w:val="20"/>
                <w:szCs w:val="20"/>
              </w:rPr>
            </w:pPr>
            <w:r w:rsidRPr="004F077A">
              <w:rPr>
                <w:b/>
                <w:bCs/>
                <w:sz w:val="20"/>
                <w:szCs w:val="20"/>
              </w:rPr>
              <w:t> </w:t>
            </w:r>
          </w:p>
        </w:tc>
        <w:tc>
          <w:tcPr>
            <w:tcW w:w="702" w:type="dxa"/>
            <w:shd w:val="clear" w:color="auto" w:fill="auto"/>
            <w:noWrap/>
            <w:textDirection w:val="tbRl"/>
            <w:hideMark/>
          </w:tcPr>
          <w:p w14:paraId="2310367C" w14:textId="77777777" w:rsidR="00CC1F0A" w:rsidRPr="004F077A" w:rsidRDefault="00CC1F0A" w:rsidP="004F077A">
            <w:pPr>
              <w:spacing w:after="0" w:line="240" w:lineRule="auto"/>
              <w:ind w:left="0" w:firstLine="0"/>
              <w:jc w:val="left"/>
              <w:rPr>
                <w:b/>
                <w:bCs/>
                <w:sz w:val="20"/>
                <w:szCs w:val="20"/>
              </w:rPr>
            </w:pPr>
            <w:r w:rsidRPr="004F077A">
              <w:rPr>
                <w:b/>
                <w:bCs/>
                <w:sz w:val="20"/>
                <w:szCs w:val="20"/>
              </w:rPr>
              <w:t> </w:t>
            </w:r>
          </w:p>
        </w:tc>
        <w:tc>
          <w:tcPr>
            <w:tcW w:w="702" w:type="dxa"/>
            <w:shd w:val="clear" w:color="auto" w:fill="auto"/>
            <w:noWrap/>
            <w:textDirection w:val="tbRl"/>
            <w:hideMark/>
          </w:tcPr>
          <w:p w14:paraId="4006FD30" w14:textId="77777777" w:rsidR="00CC1F0A" w:rsidRPr="004F077A" w:rsidRDefault="00CC1F0A" w:rsidP="004F077A">
            <w:pPr>
              <w:spacing w:after="0" w:line="240" w:lineRule="auto"/>
              <w:ind w:left="0" w:firstLine="0"/>
              <w:jc w:val="left"/>
              <w:rPr>
                <w:b/>
                <w:bCs/>
                <w:sz w:val="20"/>
                <w:szCs w:val="20"/>
              </w:rPr>
            </w:pPr>
            <w:r w:rsidRPr="004F077A">
              <w:rPr>
                <w:b/>
                <w:bCs/>
                <w:sz w:val="20"/>
                <w:szCs w:val="20"/>
              </w:rPr>
              <w:t> </w:t>
            </w:r>
          </w:p>
        </w:tc>
      </w:tr>
      <w:tr w:rsidR="00CC1F0A" w:rsidRPr="004F077A" w14:paraId="501AB34D" w14:textId="77777777" w:rsidTr="009479C3">
        <w:trPr>
          <w:cantSplit/>
          <w:trHeight w:val="290"/>
        </w:trPr>
        <w:tc>
          <w:tcPr>
            <w:tcW w:w="4895" w:type="dxa"/>
            <w:shd w:val="clear" w:color="auto" w:fill="auto"/>
            <w:noWrap/>
            <w:hideMark/>
          </w:tcPr>
          <w:p w14:paraId="6888A17D" w14:textId="77777777" w:rsidR="00CC1F0A" w:rsidRPr="004F077A" w:rsidRDefault="00CC1F0A" w:rsidP="004F077A">
            <w:pPr>
              <w:spacing w:after="0" w:line="240" w:lineRule="auto"/>
              <w:ind w:left="0" w:firstLine="0"/>
              <w:jc w:val="left"/>
              <w:rPr>
                <w:b/>
                <w:bCs/>
                <w:sz w:val="20"/>
                <w:szCs w:val="20"/>
              </w:rPr>
            </w:pPr>
            <w:r w:rsidRPr="004F077A">
              <w:rPr>
                <w:b/>
                <w:bCs/>
                <w:sz w:val="20"/>
                <w:szCs w:val="20"/>
              </w:rPr>
              <w:t>4.5</w:t>
            </w:r>
            <w:r w:rsidRPr="004F077A">
              <w:rPr>
                <w:sz w:val="20"/>
                <w:szCs w:val="20"/>
              </w:rPr>
              <w:t xml:space="preserve"> Build local technical capacity in renewable energy solutions</w:t>
            </w:r>
          </w:p>
        </w:tc>
        <w:tc>
          <w:tcPr>
            <w:tcW w:w="701" w:type="dxa"/>
            <w:shd w:val="clear" w:color="auto" w:fill="auto"/>
            <w:noWrap/>
            <w:textDirection w:val="tbRl"/>
            <w:hideMark/>
          </w:tcPr>
          <w:p w14:paraId="5CA81E29" w14:textId="77777777" w:rsidR="00CC1F0A" w:rsidRPr="004F077A" w:rsidRDefault="00CC1F0A" w:rsidP="004F077A">
            <w:pPr>
              <w:spacing w:after="0" w:line="240" w:lineRule="auto"/>
              <w:ind w:left="0" w:firstLine="0"/>
              <w:jc w:val="left"/>
              <w:rPr>
                <w:sz w:val="20"/>
                <w:szCs w:val="20"/>
              </w:rPr>
            </w:pPr>
            <w:r w:rsidRPr="004F077A">
              <w:rPr>
                <w:bCs/>
                <w:sz w:val="20"/>
                <w:szCs w:val="20"/>
              </w:rPr>
              <w:t>30</w:t>
            </w:r>
          </w:p>
        </w:tc>
        <w:tc>
          <w:tcPr>
            <w:tcW w:w="702" w:type="dxa"/>
            <w:shd w:val="clear" w:color="auto" w:fill="auto"/>
            <w:noWrap/>
            <w:textDirection w:val="tbRl"/>
            <w:hideMark/>
          </w:tcPr>
          <w:p w14:paraId="3899FE5C" w14:textId="77777777" w:rsidR="00CC1F0A" w:rsidRPr="004F077A" w:rsidRDefault="00CC1F0A" w:rsidP="004F077A">
            <w:pPr>
              <w:spacing w:after="0" w:line="240" w:lineRule="auto"/>
              <w:ind w:left="0" w:firstLine="0"/>
              <w:jc w:val="left"/>
              <w:rPr>
                <w:sz w:val="20"/>
                <w:szCs w:val="20"/>
              </w:rPr>
            </w:pPr>
            <w:r w:rsidRPr="004F077A">
              <w:rPr>
                <w:bCs/>
                <w:sz w:val="20"/>
                <w:szCs w:val="20"/>
              </w:rPr>
              <w:t>6</w:t>
            </w:r>
          </w:p>
        </w:tc>
        <w:tc>
          <w:tcPr>
            <w:tcW w:w="702" w:type="dxa"/>
            <w:shd w:val="clear" w:color="auto" w:fill="auto"/>
            <w:noWrap/>
            <w:textDirection w:val="tbRl"/>
            <w:hideMark/>
          </w:tcPr>
          <w:p w14:paraId="06BFE5BE" w14:textId="77777777" w:rsidR="00CC1F0A" w:rsidRPr="004F077A" w:rsidRDefault="00CC1F0A" w:rsidP="004F077A">
            <w:pPr>
              <w:spacing w:after="0" w:line="240" w:lineRule="auto"/>
              <w:ind w:left="0" w:firstLine="0"/>
              <w:jc w:val="left"/>
              <w:rPr>
                <w:sz w:val="20"/>
                <w:szCs w:val="20"/>
              </w:rPr>
            </w:pPr>
            <w:r w:rsidRPr="004F077A">
              <w:rPr>
                <w:bCs/>
                <w:sz w:val="20"/>
                <w:szCs w:val="20"/>
              </w:rPr>
              <w:t>6</w:t>
            </w:r>
          </w:p>
        </w:tc>
        <w:tc>
          <w:tcPr>
            <w:tcW w:w="702" w:type="dxa"/>
            <w:shd w:val="clear" w:color="auto" w:fill="auto"/>
            <w:noWrap/>
            <w:textDirection w:val="tbRl"/>
            <w:hideMark/>
          </w:tcPr>
          <w:p w14:paraId="0ADD6718" w14:textId="77777777" w:rsidR="00CC1F0A" w:rsidRPr="004F077A" w:rsidRDefault="00CC1F0A" w:rsidP="004F077A">
            <w:pPr>
              <w:spacing w:after="0" w:line="240" w:lineRule="auto"/>
              <w:ind w:left="0" w:firstLine="0"/>
              <w:jc w:val="left"/>
              <w:rPr>
                <w:sz w:val="20"/>
                <w:szCs w:val="20"/>
              </w:rPr>
            </w:pPr>
            <w:r w:rsidRPr="004F077A">
              <w:rPr>
                <w:bCs/>
                <w:sz w:val="20"/>
                <w:szCs w:val="20"/>
              </w:rPr>
              <w:t>6</w:t>
            </w:r>
          </w:p>
        </w:tc>
        <w:tc>
          <w:tcPr>
            <w:tcW w:w="702" w:type="dxa"/>
            <w:shd w:val="clear" w:color="auto" w:fill="auto"/>
            <w:noWrap/>
            <w:textDirection w:val="tbRl"/>
            <w:hideMark/>
          </w:tcPr>
          <w:p w14:paraId="6AC8B89E" w14:textId="77777777" w:rsidR="00CC1F0A" w:rsidRPr="004F077A" w:rsidRDefault="00CC1F0A" w:rsidP="004F077A">
            <w:pPr>
              <w:spacing w:after="0" w:line="240" w:lineRule="auto"/>
              <w:ind w:left="0" w:firstLine="0"/>
              <w:jc w:val="left"/>
              <w:rPr>
                <w:sz w:val="20"/>
                <w:szCs w:val="20"/>
              </w:rPr>
            </w:pPr>
            <w:r w:rsidRPr="004F077A">
              <w:rPr>
                <w:bCs/>
                <w:sz w:val="20"/>
                <w:szCs w:val="20"/>
              </w:rPr>
              <w:t>6</w:t>
            </w:r>
          </w:p>
        </w:tc>
        <w:tc>
          <w:tcPr>
            <w:tcW w:w="702" w:type="dxa"/>
            <w:shd w:val="clear" w:color="auto" w:fill="auto"/>
            <w:noWrap/>
            <w:textDirection w:val="tbRl"/>
            <w:hideMark/>
          </w:tcPr>
          <w:p w14:paraId="315F6861" w14:textId="77777777" w:rsidR="00CC1F0A" w:rsidRPr="004F077A" w:rsidRDefault="00CC1F0A" w:rsidP="004F077A">
            <w:pPr>
              <w:spacing w:after="0" w:line="240" w:lineRule="auto"/>
              <w:ind w:left="0" w:firstLine="0"/>
              <w:jc w:val="left"/>
              <w:rPr>
                <w:sz w:val="20"/>
                <w:szCs w:val="20"/>
              </w:rPr>
            </w:pPr>
            <w:r w:rsidRPr="004F077A">
              <w:rPr>
                <w:bCs/>
                <w:sz w:val="20"/>
                <w:szCs w:val="20"/>
              </w:rPr>
              <w:t>6</w:t>
            </w:r>
          </w:p>
        </w:tc>
      </w:tr>
      <w:tr w:rsidR="00CC1F0A" w:rsidRPr="004F077A" w14:paraId="5C4D4E34" w14:textId="77777777" w:rsidTr="009479C3">
        <w:trPr>
          <w:cantSplit/>
          <w:trHeight w:val="260"/>
        </w:trPr>
        <w:tc>
          <w:tcPr>
            <w:tcW w:w="4895" w:type="dxa"/>
            <w:shd w:val="clear" w:color="auto" w:fill="auto"/>
            <w:noWrap/>
            <w:hideMark/>
          </w:tcPr>
          <w:p w14:paraId="2B5D626C" w14:textId="77777777" w:rsidR="00CC1F0A" w:rsidRPr="004F077A" w:rsidRDefault="00CC1F0A" w:rsidP="004F077A">
            <w:pPr>
              <w:spacing w:after="0" w:line="240" w:lineRule="auto"/>
              <w:ind w:left="0" w:firstLine="0"/>
              <w:jc w:val="left"/>
              <w:rPr>
                <w:sz w:val="20"/>
                <w:szCs w:val="20"/>
              </w:rPr>
            </w:pPr>
            <w:r w:rsidRPr="004F077A">
              <w:rPr>
                <w:sz w:val="20"/>
                <w:szCs w:val="20"/>
              </w:rPr>
              <w:t>4.6 Scale up the physical planning and urban management information system</w:t>
            </w:r>
          </w:p>
        </w:tc>
        <w:tc>
          <w:tcPr>
            <w:tcW w:w="701" w:type="dxa"/>
            <w:shd w:val="clear" w:color="auto" w:fill="auto"/>
            <w:noWrap/>
            <w:textDirection w:val="tbRl"/>
            <w:hideMark/>
          </w:tcPr>
          <w:p w14:paraId="38958DB8" w14:textId="77777777" w:rsidR="00CC1F0A" w:rsidRPr="004F077A" w:rsidRDefault="00CC1F0A" w:rsidP="004F077A">
            <w:pPr>
              <w:spacing w:after="0" w:line="240" w:lineRule="auto"/>
              <w:ind w:left="0" w:firstLine="0"/>
              <w:jc w:val="left"/>
              <w:rPr>
                <w:b/>
                <w:bCs/>
                <w:sz w:val="20"/>
                <w:szCs w:val="20"/>
              </w:rPr>
            </w:pPr>
            <w:r w:rsidRPr="004F077A">
              <w:rPr>
                <w:b/>
                <w:bCs/>
                <w:sz w:val="20"/>
                <w:szCs w:val="20"/>
              </w:rPr>
              <w:t> </w:t>
            </w:r>
          </w:p>
        </w:tc>
        <w:tc>
          <w:tcPr>
            <w:tcW w:w="702" w:type="dxa"/>
            <w:shd w:val="clear" w:color="auto" w:fill="auto"/>
            <w:noWrap/>
            <w:textDirection w:val="tbRl"/>
            <w:hideMark/>
          </w:tcPr>
          <w:p w14:paraId="5C6AA66E" w14:textId="77777777" w:rsidR="00CC1F0A" w:rsidRPr="004F077A" w:rsidRDefault="00CC1F0A" w:rsidP="004F077A">
            <w:pPr>
              <w:spacing w:after="0" w:line="240" w:lineRule="auto"/>
              <w:ind w:left="0" w:firstLine="0"/>
              <w:jc w:val="left"/>
              <w:rPr>
                <w:b/>
                <w:bCs/>
                <w:sz w:val="20"/>
                <w:szCs w:val="20"/>
              </w:rPr>
            </w:pPr>
            <w:r w:rsidRPr="004F077A">
              <w:rPr>
                <w:b/>
                <w:bCs/>
                <w:sz w:val="20"/>
                <w:szCs w:val="20"/>
              </w:rPr>
              <w:t> </w:t>
            </w:r>
          </w:p>
        </w:tc>
        <w:tc>
          <w:tcPr>
            <w:tcW w:w="702" w:type="dxa"/>
            <w:shd w:val="clear" w:color="auto" w:fill="auto"/>
            <w:noWrap/>
            <w:textDirection w:val="tbRl"/>
            <w:hideMark/>
          </w:tcPr>
          <w:p w14:paraId="027FBAF5" w14:textId="77777777" w:rsidR="00CC1F0A" w:rsidRPr="004F077A" w:rsidRDefault="00CC1F0A" w:rsidP="004F077A">
            <w:pPr>
              <w:spacing w:after="0" w:line="240" w:lineRule="auto"/>
              <w:ind w:left="0" w:firstLine="0"/>
              <w:jc w:val="left"/>
              <w:rPr>
                <w:b/>
                <w:bCs/>
                <w:sz w:val="20"/>
                <w:szCs w:val="20"/>
              </w:rPr>
            </w:pPr>
            <w:r w:rsidRPr="004F077A">
              <w:rPr>
                <w:b/>
                <w:bCs/>
                <w:sz w:val="20"/>
                <w:szCs w:val="20"/>
              </w:rPr>
              <w:t> </w:t>
            </w:r>
          </w:p>
        </w:tc>
        <w:tc>
          <w:tcPr>
            <w:tcW w:w="702" w:type="dxa"/>
            <w:shd w:val="clear" w:color="auto" w:fill="auto"/>
            <w:noWrap/>
            <w:textDirection w:val="tbRl"/>
            <w:hideMark/>
          </w:tcPr>
          <w:p w14:paraId="7933F92E" w14:textId="77777777" w:rsidR="00CC1F0A" w:rsidRPr="004F077A" w:rsidRDefault="00CC1F0A" w:rsidP="004F077A">
            <w:pPr>
              <w:spacing w:after="0" w:line="240" w:lineRule="auto"/>
              <w:ind w:left="0" w:firstLine="0"/>
              <w:jc w:val="left"/>
              <w:rPr>
                <w:b/>
                <w:bCs/>
                <w:sz w:val="20"/>
                <w:szCs w:val="20"/>
              </w:rPr>
            </w:pPr>
            <w:r w:rsidRPr="004F077A">
              <w:rPr>
                <w:b/>
                <w:bCs/>
                <w:sz w:val="20"/>
                <w:szCs w:val="20"/>
              </w:rPr>
              <w:t> </w:t>
            </w:r>
          </w:p>
        </w:tc>
        <w:tc>
          <w:tcPr>
            <w:tcW w:w="702" w:type="dxa"/>
            <w:shd w:val="clear" w:color="auto" w:fill="auto"/>
            <w:noWrap/>
            <w:textDirection w:val="tbRl"/>
            <w:hideMark/>
          </w:tcPr>
          <w:p w14:paraId="59EB520C" w14:textId="77777777" w:rsidR="00CC1F0A" w:rsidRPr="004F077A" w:rsidRDefault="00CC1F0A" w:rsidP="004F077A">
            <w:pPr>
              <w:spacing w:after="0" w:line="240" w:lineRule="auto"/>
              <w:ind w:left="0" w:firstLine="0"/>
              <w:jc w:val="left"/>
              <w:rPr>
                <w:b/>
                <w:bCs/>
                <w:sz w:val="20"/>
                <w:szCs w:val="20"/>
              </w:rPr>
            </w:pPr>
            <w:r w:rsidRPr="004F077A">
              <w:rPr>
                <w:b/>
                <w:bCs/>
                <w:sz w:val="20"/>
                <w:szCs w:val="20"/>
              </w:rPr>
              <w:t> </w:t>
            </w:r>
          </w:p>
        </w:tc>
        <w:tc>
          <w:tcPr>
            <w:tcW w:w="702" w:type="dxa"/>
            <w:shd w:val="clear" w:color="auto" w:fill="auto"/>
            <w:noWrap/>
            <w:textDirection w:val="tbRl"/>
            <w:hideMark/>
          </w:tcPr>
          <w:p w14:paraId="33B77C56" w14:textId="77777777" w:rsidR="00CC1F0A" w:rsidRPr="004F077A" w:rsidRDefault="00CC1F0A" w:rsidP="004F077A">
            <w:pPr>
              <w:spacing w:after="0" w:line="240" w:lineRule="auto"/>
              <w:ind w:left="0" w:firstLine="0"/>
              <w:jc w:val="left"/>
              <w:rPr>
                <w:b/>
                <w:bCs/>
                <w:sz w:val="20"/>
                <w:szCs w:val="20"/>
              </w:rPr>
            </w:pPr>
            <w:r w:rsidRPr="004F077A">
              <w:rPr>
                <w:b/>
                <w:bCs/>
                <w:sz w:val="20"/>
                <w:szCs w:val="20"/>
              </w:rPr>
              <w:t> </w:t>
            </w:r>
          </w:p>
        </w:tc>
      </w:tr>
      <w:tr w:rsidR="00CC1F0A" w:rsidRPr="004F077A" w14:paraId="1C284446" w14:textId="77777777" w:rsidTr="009479C3">
        <w:trPr>
          <w:cantSplit/>
          <w:trHeight w:val="260"/>
        </w:trPr>
        <w:tc>
          <w:tcPr>
            <w:tcW w:w="4895" w:type="dxa"/>
            <w:shd w:val="clear" w:color="auto" w:fill="auto"/>
            <w:noWrap/>
            <w:hideMark/>
          </w:tcPr>
          <w:p w14:paraId="1CBE0572" w14:textId="77777777" w:rsidR="00CC1F0A" w:rsidRPr="004F077A" w:rsidRDefault="00CC1F0A" w:rsidP="004F077A">
            <w:pPr>
              <w:spacing w:after="0" w:line="240" w:lineRule="auto"/>
              <w:ind w:left="0" w:firstLine="0"/>
              <w:jc w:val="left"/>
              <w:rPr>
                <w:sz w:val="20"/>
                <w:szCs w:val="20"/>
              </w:rPr>
            </w:pPr>
            <w:r w:rsidRPr="004F077A">
              <w:rPr>
                <w:sz w:val="20"/>
                <w:szCs w:val="20"/>
              </w:rPr>
              <w:t>4.7 Enhance economic opportunities in cities and urban areas</w:t>
            </w:r>
          </w:p>
        </w:tc>
        <w:tc>
          <w:tcPr>
            <w:tcW w:w="701" w:type="dxa"/>
            <w:shd w:val="clear" w:color="auto" w:fill="auto"/>
            <w:noWrap/>
            <w:textDirection w:val="tbRl"/>
            <w:hideMark/>
          </w:tcPr>
          <w:p w14:paraId="40E3B71D" w14:textId="77777777" w:rsidR="00CC1F0A" w:rsidRPr="004F077A" w:rsidRDefault="00CC1F0A" w:rsidP="004F077A">
            <w:pPr>
              <w:spacing w:after="0" w:line="240" w:lineRule="auto"/>
              <w:ind w:left="0" w:firstLine="0"/>
              <w:jc w:val="left"/>
              <w:rPr>
                <w:b/>
                <w:bCs/>
                <w:sz w:val="20"/>
                <w:szCs w:val="20"/>
              </w:rPr>
            </w:pPr>
            <w:r w:rsidRPr="004F077A">
              <w:rPr>
                <w:b/>
                <w:bCs/>
                <w:sz w:val="20"/>
                <w:szCs w:val="20"/>
              </w:rPr>
              <w:t> </w:t>
            </w:r>
          </w:p>
        </w:tc>
        <w:tc>
          <w:tcPr>
            <w:tcW w:w="702" w:type="dxa"/>
            <w:shd w:val="clear" w:color="auto" w:fill="auto"/>
            <w:noWrap/>
            <w:textDirection w:val="tbRl"/>
            <w:hideMark/>
          </w:tcPr>
          <w:p w14:paraId="7AF49F0F" w14:textId="77777777" w:rsidR="00CC1F0A" w:rsidRPr="004F077A" w:rsidRDefault="00CC1F0A" w:rsidP="004F077A">
            <w:pPr>
              <w:spacing w:after="0" w:line="240" w:lineRule="auto"/>
              <w:ind w:left="0" w:firstLine="0"/>
              <w:jc w:val="left"/>
              <w:rPr>
                <w:b/>
                <w:bCs/>
                <w:sz w:val="20"/>
                <w:szCs w:val="20"/>
              </w:rPr>
            </w:pPr>
            <w:r w:rsidRPr="004F077A">
              <w:rPr>
                <w:b/>
                <w:bCs/>
                <w:sz w:val="20"/>
                <w:szCs w:val="20"/>
              </w:rPr>
              <w:t> </w:t>
            </w:r>
          </w:p>
        </w:tc>
        <w:tc>
          <w:tcPr>
            <w:tcW w:w="702" w:type="dxa"/>
            <w:shd w:val="clear" w:color="auto" w:fill="auto"/>
            <w:noWrap/>
            <w:textDirection w:val="tbRl"/>
            <w:hideMark/>
          </w:tcPr>
          <w:p w14:paraId="15870640" w14:textId="77777777" w:rsidR="00CC1F0A" w:rsidRPr="004F077A" w:rsidRDefault="00CC1F0A" w:rsidP="004F077A">
            <w:pPr>
              <w:spacing w:after="0" w:line="240" w:lineRule="auto"/>
              <w:ind w:left="0" w:firstLine="0"/>
              <w:jc w:val="left"/>
              <w:rPr>
                <w:b/>
                <w:bCs/>
                <w:sz w:val="20"/>
                <w:szCs w:val="20"/>
              </w:rPr>
            </w:pPr>
            <w:r w:rsidRPr="004F077A">
              <w:rPr>
                <w:b/>
                <w:bCs/>
                <w:sz w:val="20"/>
                <w:szCs w:val="20"/>
              </w:rPr>
              <w:t> </w:t>
            </w:r>
          </w:p>
        </w:tc>
        <w:tc>
          <w:tcPr>
            <w:tcW w:w="702" w:type="dxa"/>
            <w:shd w:val="clear" w:color="auto" w:fill="auto"/>
            <w:noWrap/>
            <w:textDirection w:val="tbRl"/>
            <w:hideMark/>
          </w:tcPr>
          <w:p w14:paraId="78078C34" w14:textId="77777777" w:rsidR="00CC1F0A" w:rsidRPr="004F077A" w:rsidRDefault="00CC1F0A" w:rsidP="004F077A">
            <w:pPr>
              <w:spacing w:after="0" w:line="240" w:lineRule="auto"/>
              <w:ind w:left="0" w:firstLine="0"/>
              <w:jc w:val="left"/>
              <w:rPr>
                <w:b/>
                <w:bCs/>
                <w:sz w:val="20"/>
                <w:szCs w:val="20"/>
              </w:rPr>
            </w:pPr>
            <w:r w:rsidRPr="004F077A">
              <w:rPr>
                <w:b/>
                <w:bCs/>
                <w:sz w:val="20"/>
                <w:szCs w:val="20"/>
              </w:rPr>
              <w:t> </w:t>
            </w:r>
          </w:p>
        </w:tc>
        <w:tc>
          <w:tcPr>
            <w:tcW w:w="702" w:type="dxa"/>
            <w:shd w:val="clear" w:color="auto" w:fill="auto"/>
            <w:noWrap/>
            <w:textDirection w:val="tbRl"/>
            <w:hideMark/>
          </w:tcPr>
          <w:p w14:paraId="549AA79E" w14:textId="77777777" w:rsidR="00CC1F0A" w:rsidRPr="004F077A" w:rsidRDefault="00CC1F0A" w:rsidP="004F077A">
            <w:pPr>
              <w:spacing w:after="0" w:line="240" w:lineRule="auto"/>
              <w:ind w:left="0" w:firstLine="0"/>
              <w:jc w:val="left"/>
              <w:rPr>
                <w:b/>
                <w:bCs/>
                <w:sz w:val="20"/>
                <w:szCs w:val="20"/>
              </w:rPr>
            </w:pPr>
            <w:r w:rsidRPr="004F077A">
              <w:rPr>
                <w:b/>
                <w:bCs/>
                <w:sz w:val="20"/>
                <w:szCs w:val="20"/>
              </w:rPr>
              <w:t> </w:t>
            </w:r>
          </w:p>
        </w:tc>
        <w:tc>
          <w:tcPr>
            <w:tcW w:w="702" w:type="dxa"/>
            <w:shd w:val="clear" w:color="auto" w:fill="auto"/>
            <w:noWrap/>
            <w:textDirection w:val="tbRl"/>
            <w:hideMark/>
          </w:tcPr>
          <w:p w14:paraId="4C1D34A2" w14:textId="77777777" w:rsidR="00CC1F0A" w:rsidRPr="004F077A" w:rsidRDefault="00CC1F0A" w:rsidP="004F077A">
            <w:pPr>
              <w:spacing w:after="0" w:line="240" w:lineRule="auto"/>
              <w:ind w:left="0" w:firstLine="0"/>
              <w:jc w:val="left"/>
              <w:rPr>
                <w:b/>
                <w:bCs/>
                <w:sz w:val="20"/>
                <w:szCs w:val="20"/>
              </w:rPr>
            </w:pPr>
            <w:r w:rsidRPr="004F077A">
              <w:rPr>
                <w:b/>
                <w:bCs/>
                <w:sz w:val="20"/>
                <w:szCs w:val="20"/>
              </w:rPr>
              <w:t> </w:t>
            </w:r>
          </w:p>
        </w:tc>
      </w:tr>
      <w:tr w:rsidR="00CC1F0A" w:rsidRPr="004F077A" w14:paraId="4A1FA4B4" w14:textId="77777777" w:rsidTr="009479C3">
        <w:trPr>
          <w:cantSplit/>
          <w:trHeight w:val="260"/>
        </w:trPr>
        <w:tc>
          <w:tcPr>
            <w:tcW w:w="4895" w:type="dxa"/>
            <w:shd w:val="clear" w:color="auto" w:fill="auto"/>
            <w:noWrap/>
            <w:hideMark/>
          </w:tcPr>
          <w:p w14:paraId="4FCFE548" w14:textId="77777777" w:rsidR="00CC1F0A" w:rsidRPr="004F077A" w:rsidRDefault="00CC1F0A" w:rsidP="004F077A">
            <w:pPr>
              <w:spacing w:after="0" w:line="240" w:lineRule="auto"/>
              <w:ind w:left="0" w:firstLine="0"/>
              <w:jc w:val="left"/>
              <w:rPr>
                <w:sz w:val="20"/>
                <w:szCs w:val="20"/>
              </w:rPr>
            </w:pPr>
            <w:r w:rsidRPr="004F077A">
              <w:rPr>
                <w:sz w:val="20"/>
                <w:szCs w:val="20"/>
              </w:rPr>
              <w:t>4.8 Improve the provision of quality social services to address the peculiar issues of urban settlements</w:t>
            </w:r>
          </w:p>
        </w:tc>
        <w:tc>
          <w:tcPr>
            <w:tcW w:w="701" w:type="dxa"/>
            <w:shd w:val="clear" w:color="auto" w:fill="auto"/>
            <w:noWrap/>
            <w:textDirection w:val="tbRl"/>
            <w:hideMark/>
          </w:tcPr>
          <w:p w14:paraId="759BC94E" w14:textId="77777777" w:rsidR="00CC1F0A" w:rsidRPr="004F077A" w:rsidRDefault="00CC1F0A" w:rsidP="004F077A">
            <w:pPr>
              <w:spacing w:after="0" w:line="240" w:lineRule="auto"/>
              <w:ind w:left="0" w:firstLine="0"/>
              <w:jc w:val="left"/>
              <w:rPr>
                <w:b/>
                <w:bCs/>
                <w:sz w:val="20"/>
                <w:szCs w:val="20"/>
              </w:rPr>
            </w:pPr>
            <w:r w:rsidRPr="004F077A">
              <w:rPr>
                <w:b/>
                <w:bCs/>
                <w:sz w:val="20"/>
                <w:szCs w:val="20"/>
              </w:rPr>
              <w:t> </w:t>
            </w:r>
          </w:p>
        </w:tc>
        <w:tc>
          <w:tcPr>
            <w:tcW w:w="702" w:type="dxa"/>
            <w:shd w:val="clear" w:color="auto" w:fill="auto"/>
            <w:noWrap/>
            <w:textDirection w:val="tbRl"/>
            <w:hideMark/>
          </w:tcPr>
          <w:p w14:paraId="7486A07B" w14:textId="77777777" w:rsidR="00CC1F0A" w:rsidRPr="004F077A" w:rsidRDefault="00CC1F0A" w:rsidP="004F077A">
            <w:pPr>
              <w:spacing w:after="0" w:line="240" w:lineRule="auto"/>
              <w:ind w:left="0" w:firstLine="0"/>
              <w:jc w:val="left"/>
              <w:rPr>
                <w:b/>
                <w:bCs/>
                <w:sz w:val="20"/>
                <w:szCs w:val="20"/>
              </w:rPr>
            </w:pPr>
            <w:r w:rsidRPr="004F077A">
              <w:rPr>
                <w:b/>
                <w:bCs/>
                <w:sz w:val="20"/>
                <w:szCs w:val="20"/>
              </w:rPr>
              <w:t> </w:t>
            </w:r>
          </w:p>
        </w:tc>
        <w:tc>
          <w:tcPr>
            <w:tcW w:w="702" w:type="dxa"/>
            <w:shd w:val="clear" w:color="auto" w:fill="auto"/>
            <w:noWrap/>
            <w:textDirection w:val="tbRl"/>
            <w:hideMark/>
          </w:tcPr>
          <w:p w14:paraId="6BC7854B" w14:textId="77777777" w:rsidR="00CC1F0A" w:rsidRPr="004F077A" w:rsidRDefault="00CC1F0A" w:rsidP="004F077A">
            <w:pPr>
              <w:spacing w:after="0" w:line="240" w:lineRule="auto"/>
              <w:ind w:left="0" w:firstLine="0"/>
              <w:jc w:val="left"/>
              <w:rPr>
                <w:b/>
                <w:bCs/>
                <w:sz w:val="20"/>
                <w:szCs w:val="20"/>
              </w:rPr>
            </w:pPr>
            <w:r w:rsidRPr="004F077A">
              <w:rPr>
                <w:b/>
                <w:bCs/>
                <w:sz w:val="20"/>
                <w:szCs w:val="20"/>
              </w:rPr>
              <w:t> </w:t>
            </w:r>
          </w:p>
        </w:tc>
        <w:tc>
          <w:tcPr>
            <w:tcW w:w="702" w:type="dxa"/>
            <w:shd w:val="clear" w:color="auto" w:fill="auto"/>
            <w:noWrap/>
            <w:textDirection w:val="tbRl"/>
            <w:hideMark/>
          </w:tcPr>
          <w:p w14:paraId="60517CC4" w14:textId="77777777" w:rsidR="00CC1F0A" w:rsidRPr="004F077A" w:rsidRDefault="00CC1F0A" w:rsidP="004F077A">
            <w:pPr>
              <w:spacing w:after="0" w:line="240" w:lineRule="auto"/>
              <w:ind w:left="0" w:firstLine="0"/>
              <w:jc w:val="left"/>
              <w:rPr>
                <w:b/>
                <w:bCs/>
                <w:sz w:val="20"/>
                <w:szCs w:val="20"/>
              </w:rPr>
            </w:pPr>
            <w:r w:rsidRPr="004F077A">
              <w:rPr>
                <w:b/>
                <w:bCs/>
                <w:sz w:val="20"/>
                <w:szCs w:val="20"/>
              </w:rPr>
              <w:t> </w:t>
            </w:r>
          </w:p>
        </w:tc>
        <w:tc>
          <w:tcPr>
            <w:tcW w:w="702" w:type="dxa"/>
            <w:shd w:val="clear" w:color="auto" w:fill="auto"/>
            <w:noWrap/>
            <w:textDirection w:val="tbRl"/>
            <w:hideMark/>
          </w:tcPr>
          <w:p w14:paraId="312C420C" w14:textId="77777777" w:rsidR="00CC1F0A" w:rsidRPr="004F077A" w:rsidRDefault="00CC1F0A" w:rsidP="004F077A">
            <w:pPr>
              <w:spacing w:after="0" w:line="240" w:lineRule="auto"/>
              <w:ind w:left="0" w:firstLine="0"/>
              <w:jc w:val="left"/>
              <w:rPr>
                <w:b/>
                <w:bCs/>
                <w:sz w:val="20"/>
                <w:szCs w:val="20"/>
              </w:rPr>
            </w:pPr>
            <w:r w:rsidRPr="004F077A">
              <w:rPr>
                <w:b/>
                <w:bCs/>
                <w:sz w:val="20"/>
                <w:szCs w:val="20"/>
              </w:rPr>
              <w:t> </w:t>
            </w:r>
          </w:p>
        </w:tc>
        <w:tc>
          <w:tcPr>
            <w:tcW w:w="702" w:type="dxa"/>
            <w:shd w:val="clear" w:color="auto" w:fill="auto"/>
            <w:noWrap/>
            <w:textDirection w:val="tbRl"/>
            <w:hideMark/>
          </w:tcPr>
          <w:p w14:paraId="09EE8DD8" w14:textId="77777777" w:rsidR="00CC1F0A" w:rsidRPr="004F077A" w:rsidRDefault="00CC1F0A" w:rsidP="004F077A">
            <w:pPr>
              <w:spacing w:after="0" w:line="240" w:lineRule="auto"/>
              <w:ind w:left="0" w:firstLine="0"/>
              <w:jc w:val="left"/>
              <w:rPr>
                <w:b/>
                <w:bCs/>
                <w:sz w:val="20"/>
                <w:szCs w:val="20"/>
              </w:rPr>
            </w:pPr>
            <w:r w:rsidRPr="004F077A">
              <w:rPr>
                <w:b/>
                <w:bCs/>
                <w:sz w:val="20"/>
                <w:szCs w:val="20"/>
              </w:rPr>
              <w:t> </w:t>
            </w:r>
          </w:p>
        </w:tc>
      </w:tr>
      <w:tr w:rsidR="00CC1F0A" w:rsidRPr="004F077A" w14:paraId="104280FF" w14:textId="77777777" w:rsidTr="009479C3">
        <w:trPr>
          <w:cantSplit/>
          <w:trHeight w:val="260"/>
        </w:trPr>
        <w:tc>
          <w:tcPr>
            <w:tcW w:w="4895" w:type="dxa"/>
            <w:shd w:val="clear" w:color="auto" w:fill="auto"/>
            <w:noWrap/>
            <w:hideMark/>
          </w:tcPr>
          <w:p w14:paraId="3AFE72EB" w14:textId="77777777" w:rsidR="00CC1F0A" w:rsidRPr="004F077A" w:rsidRDefault="00CC1F0A" w:rsidP="004F077A">
            <w:pPr>
              <w:spacing w:after="0" w:line="240" w:lineRule="auto"/>
              <w:ind w:left="0" w:firstLine="0"/>
              <w:jc w:val="left"/>
              <w:rPr>
                <w:sz w:val="20"/>
                <w:szCs w:val="20"/>
              </w:rPr>
            </w:pPr>
            <w:r w:rsidRPr="004F077A">
              <w:rPr>
                <w:sz w:val="20"/>
                <w:szCs w:val="20"/>
              </w:rPr>
              <w:t>4.9 Implement the national networking system</w:t>
            </w:r>
          </w:p>
        </w:tc>
        <w:tc>
          <w:tcPr>
            <w:tcW w:w="701" w:type="dxa"/>
            <w:shd w:val="clear" w:color="auto" w:fill="auto"/>
            <w:noWrap/>
            <w:textDirection w:val="tbRl"/>
            <w:hideMark/>
          </w:tcPr>
          <w:p w14:paraId="4E8B7FEE" w14:textId="77777777" w:rsidR="00CC1F0A" w:rsidRPr="004F077A" w:rsidRDefault="00CC1F0A" w:rsidP="004F077A">
            <w:pPr>
              <w:spacing w:after="0" w:line="240" w:lineRule="auto"/>
              <w:ind w:left="0" w:firstLine="0"/>
              <w:jc w:val="left"/>
              <w:rPr>
                <w:b/>
                <w:bCs/>
                <w:sz w:val="20"/>
                <w:szCs w:val="20"/>
              </w:rPr>
            </w:pPr>
            <w:r w:rsidRPr="004F077A">
              <w:rPr>
                <w:b/>
                <w:bCs/>
                <w:sz w:val="20"/>
                <w:szCs w:val="20"/>
              </w:rPr>
              <w:t> </w:t>
            </w:r>
          </w:p>
        </w:tc>
        <w:tc>
          <w:tcPr>
            <w:tcW w:w="702" w:type="dxa"/>
            <w:shd w:val="clear" w:color="auto" w:fill="auto"/>
            <w:noWrap/>
            <w:textDirection w:val="tbRl"/>
            <w:hideMark/>
          </w:tcPr>
          <w:p w14:paraId="58B7B024" w14:textId="77777777" w:rsidR="00CC1F0A" w:rsidRPr="004F077A" w:rsidRDefault="00CC1F0A" w:rsidP="004F077A">
            <w:pPr>
              <w:spacing w:after="0" w:line="240" w:lineRule="auto"/>
              <w:ind w:left="0" w:firstLine="0"/>
              <w:jc w:val="left"/>
              <w:rPr>
                <w:b/>
                <w:bCs/>
                <w:sz w:val="20"/>
                <w:szCs w:val="20"/>
              </w:rPr>
            </w:pPr>
            <w:r w:rsidRPr="004F077A">
              <w:rPr>
                <w:b/>
                <w:bCs/>
                <w:sz w:val="20"/>
                <w:szCs w:val="20"/>
              </w:rPr>
              <w:t> </w:t>
            </w:r>
          </w:p>
        </w:tc>
        <w:tc>
          <w:tcPr>
            <w:tcW w:w="702" w:type="dxa"/>
            <w:shd w:val="clear" w:color="auto" w:fill="auto"/>
            <w:noWrap/>
            <w:textDirection w:val="tbRl"/>
            <w:hideMark/>
          </w:tcPr>
          <w:p w14:paraId="19ED3763" w14:textId="77777777" w:rsidR="00CC1F0A" w:rsidRPr="004F077A" w:rsidRDefault="00CC1F0A" w:rsidP="004F077A">
            <w:pPr>
              <w:spacing w:after="0" w:line="240" w:lineRule="auto"/>
              <w:ind w:left="0" w:firstLine="0"/>
              <w:jc w:val="left"/>
              <w:rPr>
                <w:b/>
                <w:bCs/>
                <w:sz w:val="20"/>
                <w:szCs w:val="20"/>
              </w:rPr>
            </w:pPr>
            <w:r w:rsidRPr="004F077A">
              <w:rPr>
                <w:b/>
                <w:bCs/>
                <w:sz w:val="20"/>
                <w:szCs w:val="20"/>
              </w:rPr>
              <w:t> </w:t>
            </w:r>
          </w:p>
        </w:tc>
        <w:tc>
          <w:tcPr>
            <w:tcW w:w="702" w:type="dxa"/>
            <w:shd w:val="clear" w:color="auto" w:fill="auto"/>
            <w:noWrap/>
            <w:textDirection w:val="tbRl"/>
            <w:hideMark/>
          </w:tcPr>
          <w:p w14:paraId="3C72906E" w14:textId="77777777" w:rsidR="00CC1F0A" w:rsidRPr="004F077A" w:rsidRDefault="00CC1F0A" w:rsidP="004F077A">
            <w:pPr>
              <w:spacing w:after="0" w:line="240" w:lineRule="auto"/>
              <w:ind w:left="0" w:firstLine="0"/>
              <w:jc w:val="left"/>
              <w:rPr>
                <w:b/>
                <w:bCs/>
                <w:sz w:val="20"/>
                <w:szCs w:val="20"/>
              </w:rPr>
            </w:pPr>
            <w:r w:rsidRPr="004F077A">
              <w:rPr>
                <w:b/>
                <w:bCs/>
                <w:sz w:val="20"/>
                <w:szCs w:val="20"/>
              </w:rPr>
              <w:t xml:space="preserve"> </w:t>
            </w:r>
          </w:p>
        </w:tc>
        <w:tc>
          <w:tcPr>
            <w:tcW w:w="702" w:type="dxa"/>
            <w:shd w:val="clear" w:color="auto" w:fill="auto"/>
            <w:noWrap/>
            <w:textDirection w:val="tbRl"/>
            <w:hideMark/>
          </w:tcPr>
          <w:p w14:paraId="121BA009" w14:textId="77777777" w:rsidR="00CC1F0A" w:rsidRPr="004F077A" w:rsidRDefault="00CC1F0A" w:rsidP="004F077A">
            <w:pPr>
              <w:spacing w:after="0" w:line="240" w:lineRule="auto"/>
              <w:ind w:left="0" w:firstLine="0"/>
              <w:jc w:val="left"/>
              <w:rPr>
                <w:b/>
                <w:bCs/>
                <w:sz w:val="20"/>
                <w:szCs w:val="20"/>
              </w:rPr>
            </w:pPr>
            <w:r w:rsidRPr="004F077A">
              <w:rPr>
                <w:b/>
                <w:bCs/>
                <w:sz w:val="20"/>
                <w:szCs w:val="20"/>
              </w:rPr>
              <w:t> </w:t>
            </w:r>
          </w:p>
        </w:tc>
        <w:tc>
          <w:tcPr>
            <w:tcW w:w="702" w:type="dxa"/>
            <w:shd w:val="clear" w:color="auto" w:fill="auto"/>
            <w:noWrap/>
            <w:textDirection w:val="tbRl"/>
            <w:hideMark/>
          </w:tcPr>
          <w:p w14:paraId="48D7251A" w14:textId="77777777" w:rsidR="00CC1F0A" w:rsidRPr="004F077A" w:rsidRDefault="00CC1F0A" w:rsidP="004F077A">
            <w:pPr>
              <w:spacing w:after="0" w:line="240" w:lineRule="auto"/>
              <w:ind w:left="0" w:firstLine="0"/>
              <w:jc w:val="left"/>
              <w:rPr>
                <w:b/>
                <w:bCs/>
                <w:sz w:val="20"/>
                <w:szCs w:val="20"/>
              </w:rPr>
            </w:pPr>
            <w:r w:rsidRPr="004F077A">
              <w:rPr>
                <w:b/>
                <w:bCs/>
                <w:sz w:val="20"/>
                <w:szCs w:val="20"/>
              </w:rPr>
              <w:t> </w:t>
            </w:r>
          </w:p>
        </w:tc>
      </w:tr>
      <w:tr w:rsidR="00CC1F0A" w:rsidRPr="004F077A" w14:paraId="42113CDF" w14:textId="77777777" w:rsidTr="009479C3">
        <w:trPr>
          <w:cantSplit/>
          <w:trHeight w:val="260"/>
        </w:trPr>
        <w:tc>
          <w:tcPr>
            <w:tcW w:w="4895" w:type="dxa"/>
            <w:shd w:val="clear" w:color="auto" w:fill="auto"/>
            <w:noWrap/>
            <w:hideMark/>
          </w:tcPr>
          <w:p w14:paraId="625B5EA6" w14:textId="77777777" w:rsidR="00CC1F0A" w:rsidRPr="004F077A" w:rsidRDefault="00CC1F0A" w:rsidP="004F077A">
            <w:pPr>
              <w:spacing w:after="0" w:line="240" w:lineRule="auto"/>
              <w:ind w:left="0" w:firstLine="0"/>
              <w:jc w:val="left"/>
              <w:rPr>
                <w:b/>
                <w:bCs/>
                <w:sz w:val="20"/>
                <w:szCs w:val="20"/>
              </w:rPr>
            </w:pPr>
            <w:r w:rsidRPr="004F077A">
              <w:rPr>
                <w:b/>
                <w:bCs/>
                <w:sz w:val="20"/>
                <w:szCs w:val="20"/>
              </w:rPr>
              <w:t>Strategic objective 5: strengthening good governance, security and the role of the state in development.</w:t>
            </w:r>
          </w:p>
        </w:tc>
        <w:tc>
          <w:tcPr>
            <w:tcW w:w="701" w:type="dxa"/>
            <w:shd w:val="clear" w:color="auto" w:fill="auto"/>
            <w:noWrap/>
            <w:textDirection w:val="tbRl"/>
            <w:hideMark/>
          </w:tcPr>
          <w:p w14:paraId="664AEB7E" w14:textId="77777777" w:rsidR="00CC1F0A" w:rsidRPr="004F077A" w:rsidRDefault="00CC1F0A" w:rsidP="004F077A">
            <w:pPr>
              <w:spacing w:after="0" w:line="240" w:lineRule="auto"/>
              <w:ind w:left="0" w:firstLine="0"/>
              <w:jc w:val="left"/>
              <w:rPr>
                <w:b/>
                <w:bCs/>
                <w:sz w:val="20"/>
                <w:szCs w:val="20"/>
              </w:rPr>
            </w:pPr>
            <w:r w:rsidRPr="004F077A">
              <w:rPr>
                <w:b/>
                <w:bCs/>
                <w:sz w:val="20"/>
                <w:szCs w:val="20"/>
              </w:rPr>
              <w:t> </w:t>
            </w:r>
          </w:p>
        </w:tc>
        <w:tc>
          <w:tcPr>
            <w:tcW w:w="702" w:type="dxa"/>
            <w:shd w:val="clear" w:color="auto" w:fill="auto"/>
            <w:noWrap/>
            <w:textDirection w:val="tbRl"/>
            <w:hideMark/>
          </w:tcPr>
          <w:p w14:paraId="6339398E" w14:textId="77777777" w:rsidR="00CC1F0A" w:rsidRPr="004F077A" w:rsidRDefault="00CC1F0A" w:rsidP="004F077A">
            <w:pPr>
              <w:spacing w:after="0" w:line="240" w:lineRule="auto"/>
              <w:ind w:left="0" w:firstLine="0"/>
              <w:jc w:val="left"/>
              <w:rPr>
                <w:b/>
                <w:bCs/>
                <w:sz w:val="20"/>
                <w:szCs w:val="20"/>
              </w:rPr>
            </w:pPr>
            <w:r w:rsidRPr="004F077A">
              <w:rPr>
                <w:b/>
                <w:bCs/>
                <w:sz w:val="20"/>
                <w:szCs w:val="20"/>
              </w:rPr>
              <w:t> </w:t>
            </w:r>
          </w:p>
        </w:tc>
        <w:tc>
          <w:tcPr>
            <w:tcW w:w="702" w:type="dxa"/>
            <w:shd w:val="clear" w:color="auto" w:fill="auto"/>
            <w:noWrap/>
            <w:textDirection w:val="tbRl"/>
            <w:hideMark/>
          </w:tcPr>
          <w:p w14:paraId="2561F54C" w14:textId="77777777" w:rsidR="00CC1F0A" w:rsidRPr="004F077A" w:rsidRDefault="00CC1F0A" w:rsidP="004F077A">
            <w:pPr>
              <w:spacing w:after="0" w:line="240" w:lineRule="auto"/>
              <w:ind w:left="0" w:firstLine="0"/>
              <w:jc w:val="left"/>
              <w:rPr>
                <w:b/>
                <w:bCs/>
                <w:sz w:val="20"/>
                <w:szCs w:val="20"/>
              </w:rPr>
            </w:pPr>
            <w:r w:rsidRPr="004F077A">
              <w:rPr>
                <w:b/>
                <w:bCs/>
                <w:sz w:val="20"/>
                <w:szCs w:val="20"/>
              </w:rPr>
              <w:t> </w:t>
            </w:r>
          </w:p>
        </w:tc>
        <w:tc>
          <w:tcPr>
            <w:tcW w:w="702" w:type="dxa"/>
            <w:shd w:val="clear" w:color="auto" w:fill="auto"/>
            <w:noWrap/>
            <w:textDirection w:val="tbRl"/>
            <w:hideMark/>
          </w:tcPr>
          <w:p w14:paraId="3A0C2FFD" w14:textId="77777777" w:rsidR="00CC1F0A" w:rsidRPr="004F077A" w:rsidRDefault="00CC1F0A" w:rsidP="004F077A">
            <w:pPr>
              <w:spacing w:after="0" w:line="240" w:lineRule="auto"/>
              <w:ind w:left="0" w:firstLine="0"/>
              <w:jc w:val="left"/>
              <w:rPr>
                <w:b/>
                <w:bCs/>
                <w:sz w:val="20"/>
                <w:szCs w:val="20"/>
              </w:rPr>
            </w:pPr>
            <w:r w:rsidRPr="004F077A">
              <w:rPr>
                <w:b/>
                <w:bCs/>
                <w:sz w:val="20"/>
                <w:szCs w:val="20"/>
              </w:rPr>
              <w:t> </w:t>
            </w:r>
          </w:p>
        </w:tc>
        <w:tc>
          <w:tcPr>
            <w:tcW w:w="702" w:type="dxa"/>
            <w:shd w:val="clear" w:color="auto" w:fill="auto"/>
            <w:noWrap/>
            <w:textDirection w:val="tbRl"/>
            <w:hideMark/>
          </w:tcPr>
          <w:p w14:paraId="0099CC6A" w14:textId="77777777" w:rsidR="00CC1F0A" w:rsidRPr="004F077A" w:rsidRDefault="00CC1F0A" w:rsidP="004F077A">
            <w:pPr>
              <w:spacing w:after="0" w:line="240" w:lineRule="auto"/>
              <w:ind w:left="0" w:firstLine="0"/>
              <w:jc w:val="left"/>
              <w:rPr>
                <w:b/>
                <w:bCs/>
                <w:sz w:val="20"/>
                <w:szCs w:val="20"/>
              </w:rPr>
            </w:pPr>
            <w:r w:rsidRPr="004F077A">
              <w:rPr>
                <w:b/>
                <w:bCs/>
                <w:sz w:val="20"/>
                <w:szCs w:val="20"/>
              </w:rPr>
              <w:t> </w:t>
            </w:r>
          </w:p>
        </w:tc>
        <w:tc>
          <w:tcPr>
            <w:tcW w:w="702" w:type="dxa"/>
            <w:shd w:val="clear" w:color="auto" w:fill="auto"/>
            <w:noWrap/>
            <w:textDirection w:val="tbRl"/>
            <w:hideMark/>
          </w:tcPr>
          <w:p w14:paraId="2743A745" w14:textId="77777777" w:rsidR="00CC1F0A" w:rsidRPr="004F077A" w:rsidRDefault="00CC1F0A" w:rsidP="004F077A">
            <w:pPr>
              <w:spacing w:after="0" w:line="240" w:lineRule="auto"/>
              <w:ind w:left="0" w:firstLine="0"/>
              <w:jc w:val="left"/>
              <w:rPr>
                <w:b/>
                <w:bCs/>
                <w:sz w:val="20"/>
                <w:szCs w:val="20"/>
              </w:rPr>
            </w:pPr>
            <w:r w:rsidRPr="004F077A">
              <w:rPr>
                <w:b/>
                <w:bCs/>
                <w:sz w:val="20"/>
                <w:szCs w:val="20"/>
              </w:rPr>
              <w:t> </w:t>
            </w:r>
          </w:p>
        </w:tc>
      </w:tr>
      <w:tr w:rsidR="00CC1F0A" w:rsidRPr="004F077A" w14:paraId="7B8AD3D8" w14:textId="77777777" w:rsidTr="009479C3">
        <w:trPr>
          <w:cantSplit/>
          <w:trHeight w:val="458"/>
        </w:trPr>
        <w:tc>
          <w:tcPr>
            <w:tcW w:w="4895" w:type="dxa"/>
            <w:vMerge w:val="restart"/>
            <w:shd w:val="clear" w:color="auto" w:fill="auto"/>
            <w:noWrap/>
            <w:hideMark/>
          </w:tcPr>
          <w:p w14:paraId="2A5904A4" w14:textId="77777777" w:rsidR="00CC1F0A" w:rsidRPr="004F077A" w:rsidRDefault="00CC1F0A" w:rsidP="004F077A">
            <w:pPr>
              <w:spacing w:after="0" w:line="240" w:lineRule="auto"/>
              <w:ind w:left="0" w:firstLine="0"/>
              <w:jc w:val="left"/>
              <w:rPr>
                <w:b/>
                <w:bCs/>
                <w:sz w:val="20"/>
                <w:szCs w:val="20"/>
              </w:rPr>
            </w:pPr>
            <w:r w:rsidRPr="004F077A">
              <w:rPr>
                <w:b/>
                <w:bCs/>
                <w:sz w:val="20"/>
                <w:szCs w:val="20"/>
              </w:rPr>
              <w:t>5.1</w:t>
            </w:r>
            <w:r w:rsidRPr="004F077A">
              <w:rPr>
                <w:sz w:val="20"/>
                <w:szCs w:val="20"/>
              </w:rPr>
              <w:t xml:space="preserve"> Strengthening public sector performance management</w:t>
            </w:r>
          </w:p>
        </w:tc>
        <w:tc>
          <w:tcPr>
            <w:tcW w:w="701" w:type="dxa"/>
            <w:vMerge w:val="restart"/>
            <w:shd w:val="clear" w:color="auto" w:fill="auto"/>
            <w:noWrap/>
            <w:textDirection w:val="tbRl"/>
            <w:hideMark/>
          </w:tcPr>
          <w:p w14:paraId="3413C1F3" w14:textId="77777777" w:rsidR="00CC1F0A" w:rsidRPr="004F077A" w:rsidRDefault="00CC1F0A" w:rsidP="004F077A">
            <w:pPr>
              <w:spacing w:after="0" w:line="240" w:lineRule="auto"/>
              <w:ind w:left="0" w:firstLine="0"/>
              <w:jc w:val="left"/>
              <w:rPr>
                <w:sz w:val="20"/>
                <w:szCs w:val="20"/>
              </w:rPr>
            </w:pPr>
            <w:r w:rsidRPr="004F077A">
              <w:rPr>
                <w:bCs/>
                <w:sz w:val="20"/>
                <w:szCs w:val="20"/>
              </w:rPr>
              <w:t>150</w:t>
            </w:r>
          </w:p>
        </w:tc>
        <w:tc>
          <w:tcPr>
            <w:tcW w:w="702" w:type="dxa"/>
            <w:vMerge w:val="restart"/>
            <w:shd w:val="clear" w:color="auto" w:fill="auto"/>
            <w:noWrap/>
            <w:textDirection w:val="tbRl"/>
            <w:hideMark/>
          </w:tcPr>
          <w:p w14:paraId="75044DDB" w14:textId="77777777" w:rsidR="00CC1F0A" w:rsidRPr="004F077A" w:rsidRDefault="00CC1F0A" w:rsidP="004F077A">
            <w:pPr>
              <w:spacing w:after="0" w:line="240" w:lineRule="auto"/>
              <w:ind w:left="0" w:firstLine="0"/>
              <w:jc w:val="left"/>
              <w:rPr>
                <w:sz w:val="20"/>
                <w:szCs w:val="20"/>
              </w:rPr>
            </w:pPr>
            <w:r w:rsidRPr="004F077A">
              <w:rPr>
                <w:bCs/>
                <w:sz w:val="20"/>
                <w:szCs w:val="20"/>
              </w:rPr>
              <w:t>30</w:t>
            </w:r>
          </w:p>
        </w:tc>
        <w:tc>
          <w:tcPr>
            <w:tcW w:w="702" w:type="dxa"/>
            <w:vMerge w:val="restart"/>
            <w:shd w:val="clear" w:color="auto" w:fill="auto"/>
            <w:noWrap/>
            <w:textDirection w:val="tbRl"/>
            <w:hideMark/>
          </w:tcPr>
          <w:p w14:paraId="412BCECF" w14:textId="77777777" w:rsidR="00CC1F0A" w:rsidRPr="004F077A" w:rsidRDefault="00CC1F0A" w:rsidP="004F077A">
            <w:pPr>
              <w:spacing w:after="0" w:line="240" w:lineRule="auto"/>
              <w:ind w:left="0" w:firstLine="0"/>
              <w:jc w:val="left"/>
              <w:rPr>
                <w:sz w:val="20"/>
                <w:szCs w:val="20"/>
              </w:rPr>
            </w:pPr>
            <w:r w:rsidRPr="004F077A">
              <w:rPr>
                <w:bCs/>
                <w:sz w:val="20"/>
                <w:szCs w:val="20"/>
              </w:rPr>
              <w:t>30</w:t>
            </w:r>
          </w:p>
        </w:tc>
        <w:tc>
          <w:tcPr>
            <w:tcW w:w="702" w:type="dxa"/>
            <w:vMerge w:val="restart"/>
            <w:shd w:val="clear" w:color="auto" w:fill="auto"/>
            <w:noWrap/>
            <w:textDirection w:val="tbRl"/>
            <w:hideMark/>
          </w:tcPr>
          <w:p w14:paraId="48A9A59A" w14:textId="77777777" w:rsidR="00CC1F0A" w:rsidRPr="004F077A" w:rsidRDefault="00CC1F0A" w:rsidP="004F077A">
            <w:pPr>
              <w:spacing w:after="0" w:line="240" w:lineRule="auto"/>
              <w:ind w:left="0" w:firstLine="0"/>
              <w:jc w:val="left"/>
              <w:rPr>
                <w:sz w:val="20"/>
                <w:szCs w:val="20"/>
              </w:rPr>
            </w:pPr>
            <w:r w:rsidRPr="004F077A">
              <w:rPr>
                <w:bCs/>
                <w:sz w:val="20"/>
                <w:szCs w:val="20"/>
              </w:rPr>
              <w:t>30</w:t>
            </w:r>
          </w:p>
        </w:tc>
        <w:tc>
          <w:tcPr>
            <w:tcW w:w="702" w:type="dxa"/>
            <w:vMerge w:val="restart"/>
            <w:shd w:val="clear" w:color="auto" w:fill="auto"/>
            <w:noWrap/>
            <w:textDirection w:val="tbRl"/>
            <w:hideMark/>
          </w:tcPr>
          <w:p w14:paraId="2F42ECF2" w14:textId="77777777" w:rsidR="00CC1F0A" w:rsidRPr="004F077A" w:rsidRDefault="00CC1F0A" w:rsidP="004F077A">
            <w:pPr>
              <w:spacing w:after="0" w:line="240" w:lineRule="auto"/>
              <w:ind w:left="0" w:firstLine="0"/>
              <w:jc w:val="left"/>
              <w:rPr>
                <w:sz w:val="20"/>
                <w:szCs w:val="20"/>
              </w:rPr>
            </w:pPr>
            <w:r w:rsidRPr="004F077A">
              <w:rPr>
                <w:bCs/>
                <w:sz w:val="20"/>
                <w:szCs w:val="20"/>
              </w:rPr>
              <w:t>30</w:t>
            </w:r>
          </w:p>
        </w:tc>
        <w:tc>
          <w:tcPr>
            <w:tcW w:w="702" w:type="dxa"/>
            <w:vMerge w:val="restart"/>
            <w:shd w:val="clear" w:color="auto" w:fill="auto"/>
            <w:noWrap/>
            <w:textDirection w:val="tbRl"/>
            <w:hideMark/>
          </w:tcPr>
          <w:p w14:paraId="3588DE40" w14:textId="77777777" w:rsidR="00CC1F0A" w:rsidRPr="004F077A" w:rsidRDefault="00CC1F0A" w:rsidP="004F077A">
            <w:pPr>
              <w:spacing w:after="0" w:line="240" w:lineRule="auto"/>
              <w:ind w:left="0" w:firstLine="0"/>
              <w:jc w:val="left"/>
              <w:rPr>
                <w:sz w:val="20"/>
                <w:szCs w:val="20"/>
              </w:rPr>
            </w:pPr>
            <w:r w:rsidRPr="004F077A">
              <w:rPr>
                <w:bCs/>
                <w:sz w:val="20"/>
                <w:szCs w:val="20"/>
              </w:rPr>
              <w:t>30</w:t>
            </w:r>
          </w:p>
        </w:tc>
      </w:tr>
      <w:tr w:rsidR="00CC1F0A" w:rsidRPr="004F077A" w14:paraId="68EF9E47" w14:textId="77777777" w:rsidTr="009479C3">
        <w:trPr>
          <w:trHeight w:val="458"/>
        </w:trPr>
        <w:tc>
          <w:tcPr>
            <w:tcW w:w="4895" w:type="dxa"/>
            <w:vMerge/>
            <w:vAlign w:val="center"/>
            <w:hideMark/>
          </w:tcPr>
          <w:p w14:paraId="17EE108A" w14:textId="77777777" w:rsidR="00CC1F0A" w:rsidRPr="004F077A" w:rsidRDefault="00CC1F0A" w:rsidP="004F077A">
            <w:pPr>
              <w:spacing w:after="0" w:line="240" w:lineRule="auto"/>
              <w:ind w:left="0" w:firstLine="0"/>
              <w:jc w:val="left"/>
              <w:rPr>
                <w:b/>
                <w:bCs/>
                <w:sz w:val="20"/>
                <w:szCs w:val="20"/>
              </w:rPr>
            </w:pPr>
          </w:p>
        </w:tc>
        <w:tc>
          <w:tcPr>
            <w:tcW w:w="701" w:type="dxa"/>
            <w:vMerge/>
            <w:vAlign w:val="center"/>
            <w:hideMark/>
          </w:tcPr>
          <w:p w14:paraId="22FD3668" w14:textId="77777777" w:rsidR="00CC1F0A" w:rsidRPr="004F077A" w:rsidRDefault="00CC1F0A" w:rsidP="004F077A">
            <w:pPr>
              <w:spacing w:after="0" w:line="240" w:lineRule="auto"/>
              <w:ind w:left="0" w:firstLine="0"/>
              <w:jc w:val="left"/>
              <w:rPr>
                <w:sz w:val="20"/>
                <w:szCs w:val="20"/>
              </w:rPr>
            </w:pPr>
          </w:p>
        </w:tc>
        <w:tc>
          <w:tcPr>
            <w:tcW w:w="702" w:type="dxa"/>
            <w:vMerge/>
            <w:vAlign w:val="center"/>
            <w:hideMark/>
          </w:tcPr>
          <w:p w14:paraId="671CF711" w14:textId="77777777" w:rsidR="00CC1F0A" w:rsidRPr="004F077A" w:rsidRDefault="00CC1F0A" w:rsidP="004F077A">
            <w:pPr>
              <w:spacing w:after="0" w:line="240" w:lineRule="auto"/>
              <w:ind w:left="0" w:firstLine="0"/>
              <w:jc w:val="left"/>
              <w:rPr>
                <w:sz w:val="20"/>
                <w:szCs w:val="20"/>
              </w:rPr>
            </w:pPr>
          </w:p>
        </w:tc>
        <w:tc>
          <w:tcPr>
            <w:tcW w:w="702" w:type="dxa"/>
            <w:vMerge/>
            <w:vAlign w:val="center"/>
            <w:hideMark/>
          </w:tcPr>
          <w:p w14:paraId="5D3F255C" w14:textId="77777777" w:rsidR="00CC1F0A" w:rsidRPr="004F077A" w:rsidRDefault="00CC1F0A" w:rsidP="004F077A">
            <w:pPr>
              <w:spacing w:after="0" w:line="240" w:lineRule="auto"/>
              <w:ind w:left="0" w:firstLine="0"/>
              <w:jc w:val="left"/>
              <w:rPr>
                <w:sz w:val="20"/>
                <w:szCs w:val="20"/>
              </w:rPr>
            </w:pPr>
          </w:p>
        </w:tc>
        <w:tc>
          <w:tcPr>
            <w:tcW w:w="702" w:type="dxa"/>
            <w:vMerge/>
            <w:vAlign w:val="center"/>
            <w:hideMark/>
          </w:tcPr>
          <w:p w14:paraId="5A89209F" w14:textId="77777777" w:rsidR="00CC1F0A" w:rsidRPr="004F077A" w:rsidRDefault="00CC1F0A" w:rsidP="004F077A">
            <w:pPr>
              <w:spacing w:after="0" w:line="240" w:lineRule="auto"/>
              <w:ind w:left="0" w:firstLine="0"/>
              <w:jc w:val="left"/>
              <w:rPr>
                <w:sz w:val="20"/>
                <w:szCs w:val="20"/>
              </w:rPr>
            </w:pPr>
          </w:p>
        </w:tc>
        <w:tc>
          <w:tcPr>
            <w:tcW w:w="702" w:type="dxa"/>
            <w:vMerge/>
            <w:vAlign w:val="center"/>
            <w:hideMark/>
          </w:tcPr>
          <w:p w14:paraId="59B56AAC" w14:textId="77777777" w:rsidR="00CC1F0A" w:rsidRPr="004F077A" w:rsidRDefault="00CC1F0A" w:rsidP="004F077A">
            <w:pPr>
              <w:spacing w:after="0" w:line="240" w:lineRule="auto"/>
              <w:ind w:left="0" w:firstLine="0"/>
              <w:jc w:val="left"/>
              <w:rPr>
                <w:sz w:val="20"/>
                <w:szCs w:val="20"/>
              </w:rPr>
            </w:pPr>
          </w:p>
        </w:tc>
        <w:tc>
          <w:tcPr>
            <w:tcW w:w="702" w:type="dxa"/>
            <w:vMerge/>
            <w:vAlign w:val="center"/>
            <w:hideMark/>
          </w:tcPr>
          <w:p w14:paraId="1FCA2C71" w14:textId="77777777" w:rsidR="00CC1F0A" w:rsidRPr="004F077A" w:rsidRDefault="00CC1F0A" w:rsidP="004F077A">
            <w:pPr>
              <w:spacing w:after="0" w:line="240" w:lineRule="auto"/>
              <w:ind w:left="0" w:firstLine="0"/>
              <w:jc w:val="left"/>
              <w:rPr>
                <w:sz w:val="20"/>
                <w:szCs w:val="20"/>
              </w:rPr>
            </w:pPr>
          </w:p>
        </w:tc>
      </w:tr>
      <w:tr w:rsidR="00CC1F0A" w:rsidRPr="004F077A" w14:paraId="5EA6642D" w14:textId="77777777" w:rsidTr="009479C3">
        <w:trPr>
          <w:cantSplit/>
          <w:trHeight w:val="458"/>
        </w:trPr>
        <w:tc>
          <w:tcPr>
            <w:tcW w:w="4895" w:type="dxa"/>
            <w:vMerge w:val="restart"/>
            <w:shd w:val="clear" w:color="auto" w:fill="auto"/>
            <w:noWrap/>
            <w:hideMark/>
          </w:tcPr>
          <w:p w14:paraId="4B980A98" w14:textId="77777777" w:rsidR="00CC1F0A" w:rsidRPr="004F077A" w:rsidRDefault="00CC1F0A" w:rsidP="004F077A">
            <w:pPr>
              <w:spacing w:after="0" w:line="240" w:lineRule="auto"/>
              <w:ind w:left="0" w:firstLine="0"/>
              <w:jc w:val="left"/>
              <w:rPr>
                <w:b/>
                <w:bCs/>
                <w:sz w:val="20"/>
                <w:szCs w:val="20"/>
              </w:rPr>
            </w:pPr>
            <w:r w:rsidRPr="004F077A">
              <w:rPr>
                <w:b/>
                <w:bCs/>
                <w:sz w:val="20"/>
                <w:szCs w:val="20"/>
              </w:rPr>
              <w:t>5.2</w:t>
            </w:r>
            <w:r w:rsidRPr="004F077A">
              <w:rPr>
                <w:sz w:val="20"/>
                <w:szCs w:val="20"/>
              </w:rPr>
              <w:t xml:space="preserve"> Develop and enforce service and service delivery standards</w:t>
            </w:r>
          </w:p>
        </w:tc>
        <w:tc>
          <w:tcPr>
            <w:tcW w:w="701" w:type="dxa"/>
            <w:vMerge w:val="restart"/>
            <w:shd w:val="clear" w:color="auto" w:fill="auto"/>
            <w:noWrap/>
            <w:textDirection w:val="tbRl"/>
            <w:hideMark/>
          </w:tcPr>
          <w:p w14:paraId="22DB4C47" w14:textId="77777777" w:rsidR="00CC1F0A" w:rsidRPr="004F077A" w:rsidRDefault="00CC1F0A" w:rsidP="004F077A">
            <w:pPr>
              <w:spacing w:after="0" w:line="240" w:lineRule="auto"/>
              <w:ind w:left="0" w:firstLine="0"/>
              <w:jc w:val="left"/>
              <w:rPr>
                <w:sz w:val="20"/>
                <w:szCs w:val="20"/>
              </w:rPr>
            </w:pPr>
            <w:r w:rsidRPr="004F077A">
              <w:rPr>
                <w:bCs/>
                <w:sz w:val="20"/>
                <w:szCs w:val="20"/>
              </w:rPr>
              <w:t>25</w:t>
            </w:r>
          </w:p>
        </w:tc>
        <w:tc>
          <w:tcPr>
            <w:tcW w:w="702" w:type="dxa"/>
            <w:vMerge w:val="restart"/>
            <w:shd w:val="clear" w:color="auto" w:fill="auto"/>
            <w:noWrap/>
            <w:textDirection w:val="tbRl"/>
            <w:hideMark/>
          </w:tcPr>
          <w:p w14:paraId="5209F837" w14:textId="77777777" w:rsidR="00CC1F0A" w:rsidRPr="004F077A" w:rsidRDefault="00CC1F0A" w:rsidP="004F077A">
            <w:pPr>
              <w:spacing w:after="0" w:line="240" w:lineRule="auto"/>
              <w:ind w:left="0" w:firstLine="0"/>
              <w:jc w:val="left"/>
              <w:rPr>
                <w:sz w:val="20"/>
                <w:szCs w:val="20"/>
              </w:rPr>
            </w:pPr>
            <w:r w:rsidRPr="004F077A">
              <w:rPr>
                <w:bCs/>
                <w:sz w:val="20"/>
                <w:szCs w:val="20"/>
              </w:rPr>
              <w:t>5</w:t>
            </w:r>
          </w:p>
        </w:tc>
        <w:tc>
          <w:tcPr>
            <w:tcW w:w="702" w:type="dxa"/>
            <w:vMerge w:val="restart"/>
            <w:shd w:val="clear" w:color="auto" w:fill="auto"/>
            <w:noWrap/>
            <w:textDirection w:val="tbRl"/>
            <w:hideMark/>
          </w:tcPr>
          <w:p w14:paraId="63842733" w14:textId="77777777" w:rsidR="00CC1F0A" w:rsidRPr="004F077A" w:rsidRDefault="00CC1F0A" w:rsidP="004F077A">
            <w:pPr>
              <w:spacing w:after="0" w:line="240" w:lineRule="auto"/>
              <w:ind w:left="0" w:firstLine="0"/>
              <w:jc w:val="left"/>
              <w:rPr>
                <w:sz w:val="20"/>
                <w:szCs w:val="20"/>
              </w:rPr>
            </w:pPr>
            <w:r w:rsidRPr="004F077A">
              <w:rPr>
                <w:bCs/>
                <w:sz w:val="20"/>
                <w:szCs w:val="20"/>
              </w:rPr>
              <w:t>5</w:t>
            </w:r>
          </w:p>
        </w:tc>
        <w:tc>
          <w:tcPr>
            <w:tcW w:w="702" w:type="dxa"/>
            <w:vMerge w:val="restart"/>
            <w:shd w:val="clear" w:color="auto" w:fill="auto"/>
            <w:noWrap/>
            <w:textDirection w:val="tbRl"/>
            <w:hideMark/>
          </w:tcPr>
          <w:p w14:paraId="5FE0CBD5" w14:textId="77777777" w:rsidR="00CC1F0A" w:rsidRPr="004F077A" w:rsidRDefault="00CC1F0A" w:rsidP="004F077A">
            <w:pPr>
              <w:spacing w:after="0" w:line="240" w:lineRule="auto"/>
              <w:ind w:left="0" w:firstLine="0"/>
              <w:jc w:val="left"/>
              <w:rPr>
                <w:sz w:val="20"/>
                <w:szCs w:val="20"/>
              </w:rPr>
            </w:pPr>
            <w:r w:rsidRPr="004F077A">
              <w:rPr>
                <w:bCs/>
                <w:sz w:val="20"/>
                <w:szCs w:val="20"/>
              </w:rPr>
              <w:t>5</w:t>
            </w:r>
          </w:p>
        </w:tc>
        <w:tc>
          <w:tcPr>
            <w:tcW w:w="702" w:type="dxa"/>
            <w:vMerge w:val="restart"/>
            <w:shd w:val="clear" w:color="auto" w:fill="auto"/>
            <w:noWrap/>
            <w:textDirection w:val="tbRl"/>
            <w:hideMark/>
          </w:tcPr>
          <w:p w14:paraId="4DF89154" w14:textId="77777777" w:rsidR="00CC1F0A" w:rsidRPr="004F077A" w:rsidRDefault="00CC1F0A" w:rsidP="004F077A">
            <w:pPr>
              <w:spacing w:after="0" w:line="240" w:lineRule="auto"/>
              <w:ind w:left="0" w:firstLine="0"/>
              <w:jc w:val="left"/>
              <w:rPr>
                <w:sz w:val="20"/>
                <w:szCs w:val="20"/>
              </w:rPr>
            </w:pPr>
            <w:r w:rsidRPr="004F077A">
              <w:rPr>
                <w:bCs/>
                <w:sz w:val="20"/>
                <w:szCs w:val="20"/>
              </w:rPr>
              <w:t>5</w:t>
            </w:r>
          </w:p>
        </w:tc>
        <w:tc>
          <w:tcPr>
            <w:tcW w:w="702" w:type="dxa"/>
            <w:vMerge w:val="restart"/>
            <w:shd w:val="clear" w:color="auto" w:fill="auto"/>
            <w:noWrap/>
            <w:textDirection w:val="tbRl"/>
            <w:hideMark/>
          </w:tcPr>
          <w:p w14:paraId="53EC3362" w14:textId="77777777" w:rsidR="00CC1F0A" w:rsidRPr="004F077A" w:rsidRDefault="00CC1F0A" w:rsidP="004F077A">
            <w:pPr>
              <w:spacing w:after="0" w:line="240" w:lineRule="auto"/>
              <w:ind w:left="0" w:firstLine="0"/>
              <w:jc w:val="left"/>
              <w:rPr>
                <w:sz w:val="20"/>
                <w:szCs w:val="20"/>
              </w:rPr>
            </w:pPr>
            <w:r w:rsidRPr="004F077A">
              <w:rPr>
                <w:bCs/>
                <w:sz w:val="20"/>
                <w:szCs w:val="20"/>
              </w:rPr>
              <w:t>5</w:t>
            </w:r>
          </w:p>
        </w:tc>
      </w:tr>
      <w:tr w:rsidR="00CC1F0A" w:rsidRPr="004F077A" w14:paraId="36AE05C8" w14:textId="77777777" w:rsidTr="009479C3">
        <w:trPr>
          <w:trHeight w:val="458"/>
        </w:trPr>
        <w:tc>
          <w:tcPr>
            <w:tcW w:w="4895" w:type="dxa"/>
            <w:vMerge/>
            <w:vAlign w:val="center"/>
            <w:hideMark/>
          </w:tcPr>
          <w:p w14:paraId="305E01FE" w14:textId="77777777" w:rsidR="00CC1F0A" w:rsidRPr="004F077A" w:rsidRDefault="00CC1F0A" w:rsidP="004F077A">
            <w:pPr>
              <w:spacing w:after="0" w:line="240" w:lineRule="auto"/>
              <w:ind w:left="0" w:firstLine="0"/>
              <w:jc w:val="left"/>
              <w:rPr>
                <w:b/>
                <w:bCs/>
                <w:sz w:val="20"/>
                <w:szCs w:val="20"/>
              </w:rPr>
            </w:pPr>
          </w:p>
        </w:tc>
        <w:tc>
          <w:tcPr>
            <w:tcW w:w="701" w:type="dxa"/>
            <w:vMerge/>
            <w:vAlign w:val="center"/>
            <w:hideMark/>
          </w:tcPr>
          <w:p w14:paraId="217F397A" w14:textId="77777777" w:rsidR="00CC1F0A" w:rsidRPr="004F077A" w:rsidRDefault="00CC1F0A" w:rsidP="004F077A">
            <w:pPr>
              <w:spacing w:after="0" w:line="240" w:lineRule="auto"/>
              <w:ind w:left="0" w:firstLine="0"/>
              <w:jc w:val="left"/>
              <w:rPr>
                <w:sz w:val="20"/>
                <w:szCs w:val="20"/>
              </w:rPr>
            </w:pPr>
          </w:p>
        </w:tc>
        <w:tc>
          <w:tcPr>
            <w:tcW w:w="702" w:type="dxa"/>
            <w:vMerge/>
            <w:vAlign w:val="center"/>
            <w:hideMark/>
          </w:tcPr>
          <w:p w14:paraId="28CCCCBF" w14:textId="77777777" w:rsidR="00CC1F0A" w:rsidRPr="004F077A" w:rsidRDefault="00CC1F0A" w:rsidP="004F077A">
            <w:pPr>
              <w:spacing w:after="0" w:line="240" w:lineRule="auto"/>
              <w:ind w:left="0" w:firstLine="0"/>
              <w:jc w:val="left"/>
              <w:rPr>
                <w:sz w:val="20"/>
                <w:szCs w:val="20"/>
              </w:rPr>
            </w:pPr>
          </w:p>
        </w:tc>
        <w:tc>
          <w:tcPr>
            <w:tcW w:w="702" w:type="dxa"/>
            <w:vMerge/>
            <w:vAlign w:val="center"/>
            <w:hideMark/>
          </w:tcPr>
          <w:p w14:paraId="53D7838B" w14:textId="77777777" w:rsidR="00CC1F0A" w:rsidRPr="004F077A" w:rsidRDefault="00CC1F0A" w:rsidP="004F077A">
            <w:pPr>
              <w:spacing w:after="0" w:line="240" w:lineRule="auto"/>
              <w:ind w:left="0" w:firstLine="0"/>
              <w:jc w:val="left"/>
              <w:rPr>
                <w:sz w:val="20"/>
                <w:szCs w:val="20"/>
              </w:rPr>
            </w:pPr>
          </w:p>
        </w:tc>
        <w:tc>
          <w:tcPr>
            <w:tcW w:w="702" w:type="dxa"/>
            <w:vMerge/>
            <w:vAlign w:val="center"/>
            <w:hideMark/>
          </w:tcPr>
          <w:p w14:paraId="0DDE4244" w14:textId="77777777" w:rsidR="00CC1F0A" w:rsidRPr="004F077A" w:rsidRDefault="00CC1F0A" w:rsidP="004F077A">
            <w:pPr>
              <w:spacing w:after="0" w:line="240" w:lineRule="auto"/>
              <w:ind w:left="0" w:firstLine="0"/>
              <w:jc w:val="left"/>
              <w:rPr>
                <w:sz w:val="20"/>
                <w:szCs w:val="20"/>
              </w:rPr>
            </w:pPr>
          </w:p>
        </w:tc>
        <w:tc>
          <w:tcPr>
            <w:tcW w:w="702" w:type="dxa"/>
            <w:vMerge/>
            <w:vAlign w:val="center"/>
            <w:hideMark/>
          </w:tcPr>
          <w:p w14:paraId="22A0EB38" w14:textId="77777777" w:rsidR="00CC1F0A" w:rsidRPr="004F077A" w:rsidRDefault="00CC1F0A" w:rsidP="004F077A">
            <w:pPr>
              <w:spacing w:after="0" w:line="240" w:lineRule="auto"/>
              <w:ind w:left="0" w:firstLine="0"/>
              <w:jc w:val="left"/>
              <w:rPr>
                <w:sz w:val="20"/>
                <w:szCs w:val="20"/>
              </w:rPr>
            </w:pPr>
          </w:p>
        </w:tc>
        <w:tc>
          <w:tcPr>
            <w:tcW w:w="702" w:type="dxa"/>
            <w:vMerge/>
            <w:vAlign w:val="center"/>
            <w:hideMark/>
          </w:tcPr>
          <w:p w14:paraId="126C85E2" w14:textId="77777777" w:rsidR="00CC1F0A" w:rsidRPr="004F077A" w:rsidRDefault="00CC1F0A" w:rsidP="004F077A">
            <w:pPr>
              <w:spacing w:after="0" w:line="240" w:lineRule="auto"/>
              <w:ind w:left="0" w:firstLine="0"/>
              <w:jc w:val="left"/>
              <w:rPr>
                <w:sz w:val="20"/>
                <w:szCs w:val="20"/>
              </w:rPr>
            </w:pPr>
          </w:p>
        </w:tc>
      </w:tr>
      <w:tr w:rsidR="00CC1F0A" w:rsidRPr="004F077A" w14:paraId="432ED649" w14:textId="77777777" w:rsidTr="009479C3">
        <w:trPr>
          <w:cantSplit/>
          <w:trHeight w:val="458"/>
        </w:trPr>
        <w:tc>
          <w:tcPr>
            <w:tcW w:w="4895" w:type="dxa"/>
            <w:vMerge w:val="restart"/>
            <w:shd w:val="clear" w:color="auto" w:fill="auto"/>
            <w:noWrap/>
            <w:hideMark/>
          </w:tcPr>
          <w:p w14:paraId="4D209675" w14:textId="77777777" w:rsidR="00CC1F0A" w:rsidRPr="004F077A" w:rsidRDefault="00CC1F0A" w:rsidP="004F077A">
            <w:pPr>
              <w:spacing w:after="0" w:line="240" w:lineRule="auto"/>
              <w:ind w:left="0" w:firstLine="0"/>
              <w:jc w:val="left"/>
              <w:rPr>
                <w:b/>
                <w:bCs/>
                <w:sz w:val="20"/>
                <w:szCs w:val="20"/>
              </w:rPr>
            </w:pPr>
            <w:r w:rsidRPr="004F077A">
              <w:rPr>
                <w:b/>
                <w:bCs/>
                <w:sz w:val="20"/>
                <w:szCs w:val="20"/>
              </w:rPr>
              <w:t>5.3</w:t>
            </w:r>
            <w:r w:rsidRPr="004F077A">
              <w:rPr>
                <w:sz w:val="20"/>
                <w:szCs w:val="20"/>
              </w:rPr>
              <w:t xml:space="preserve"> Design and implement a rewards and sanctions system</w:t>
            </w:r>
          </w:p>
        </w:tc>
        <w:tc>
          <w:tcPr>
            <w:tcW w:w="701" w:type="dxa"/>
            <w:vMerge w:val="restart"/>
            <w:shd w:val="clear" w:color="auto" w:fill="auto"/>
            <w:noWrap/>
            <w:textDirection w:val="tbRl"/>
            <w:hideMark/>
          </w:tcPr>
          <w:p w14:paraId="7638E74F" w14:textId="77777777" w:rsidR="00CC1F0A" w:rsidRPr="004F077A" w:rsidRDefault="00CC1F0A" w:rsidP="004F077A">
            <w:pPr>
              <w:spacing w:after="0" w:line="240" w:lineRule="auto"/>
              <w:ind w:left="0" w:firstLine="0"/>
              <w:jc w:val="left"/>
              <w:rPr>
                <w:sz w:val="20"/>
                <w:szCs w:val="20"/>
              </w:rPr>
            </w:pPr>
            <w:r w:rsidRPr="004F077A">
              <w:rPr>
                <w:bCs/>
                <w:sz w:val="20"/>
                <w:szCs w:val="20"/>
              </w:rPr>
              <w:t>15</w:t>
            </w:r>
          </w:p>
        </w:tc>
        <w:tc>
          <w:tcPr>
            <w:tcW w:w="702" w:type="dxa"/>
            <w:vMerge w:val="restart"/>
            <w:shd w:val="clear" w:color="auto" w:fill="auto"/>
            <w:noWrap/>
            <w:textDirection w:val="tbRl"/>
            <w:hideMark/>
          </w:tcPr>
          <w:p w14:paraId="000EB59E" w14:textId="77777777" w:rsidR="00CC1F0A" w:rsidRPr="004F077A" w:rsidRDefault="00CC1F0A" w:rsidP="004F077A">
            <w:pPr>
              <w:spacing w:after="0" w:line="240" w:lineRule="auto"/>
              <w:ind w:left="0" w:firstLine="0"/>
              <w:jc w:val="left"/>
              <w:rPr>
                <w:sz w:val="20"/>
                <w:szCs w:val="20"/>
              </w:rPr>
            </w:pPr>
            <w:r w:rsidRPr="004F077A">
              <w:rPr>
                <w:bCs/>
                <w:sz w:val="20"/>
                <w:szCs w:val="20"/>
              </w:rPr>
              <w:t>3</w:t>
            </w:r>
          </w:p>
        </w:tc>
        <w:tc>
          <w:tcPr>
            <w:tcW w:w="702" w:type="dxa"/>
            <w:vMerge w:val="restart"/>
            <w:shd w:val="clear" w:color="auto" w:fill="auto"/>
            <w:noWrap/>
            <w:textDirection w:val="tbRl"/>
            <w:hideMark/>
          </w:tcPr>
          <w:p w14:paraId="4F5A21E0" w14:textId="77777777" w:rsidR="00CC1F0A" w:rsidRPr="004F077A" w:rsidRDefault="00CC1F0A" w:rsidP="004F077A">
            <w:pPr>
              <w:spacing w:after="0" w:line="240" w:lineRule="auto"/>
              <w:ind w:left="0" w:firstLine="0"/>
              <w:jc w:val="left"/>
              <w:rPr>
                <w:sz w:val="20"/>
                <w:szCs w:val="20"/>
              </w:rPr>
            </w:pPr>
            <w:r w:rsidRPr="004F077A">
              <w:rPr>
                <w:bCs/>
                <w:sz w:val="20"/>
                <w:szCs w:val="20"/>
              </w:rPr>
              <w:t>3</w:t>
            </w:r>
          </w:p>
        </w:tc>
        <w:tc>
          <w:tcPr>
            <w:tcW w:w="702" w:type="dxa"/>
            <w:vMerge w:val="restart"/>
            <w:shd w:val="clear" w:color="auto" w:fill="auto"/>
            <w:noWrap/>
            <w:textDirection w:val="tbRl"/>
            <w:hideMark/>
          </w:tcPr>
          <w:p w14:paraId="4FD2600C" w14:textId="77777777" w:rsidR="00CC1F0A" w:rsidRPr="004F077A" w:rsidRDefault="00CC1F0A" w:rsidP="004F077A">
            <w:pPr>
              <w:spacing w:after="0" w:line="240" w:lineRule="auto"/>
              <w:ind w:left="0" w:firstLine="0"/>
              <w:jc w:val="left"/>
              <w:rPr>
                <w:sz w:val="20"/>
                <w:szCs w:val="20"/>
              </w:rPr>
            </w:pPr>
            <w:r w:rsidRPr="004F077A">
              <w:rPr>
                <w:bCs/>
                <w:sz w:val="20"/>
                <w:szCs w:val="20"/>
              </w:rPr>
              <w:t>3</w:t>
            </w:r>
          </w:p>
        </w:tc>
        <w:tc>
          <w:tcPr>
            <w:tcW w:w="702" w:type="dxa"/>
            <w:vMerge w:val="restart"/>
            <w:shd w:val="clear" w:color="auto" w:fill="auto"/>
            <w:noWrap/>
            <w:textDirection w:val="tbRl"/>
            <w:hideMark/>
          </w:tcPr>
          <w:p w14:paraId="54BB9363" w14:textId="77777777" w:rsidR="00CC1F0A" w:rsidRPr="004F077A" w:rsidRDefault="00CC1F0A" w:rsidP="004F077A">
            <w:pPr>
              <w:spacing w:after="0" w:line="240" w:lineRule="auto"/>
              <w:ind w:left="0" w:firstLine="0"/>
              <w:jc w:val="left"/>
              <w:rPr>
                <w:sz w:val="20"/>
                <w:szCs w:val="20"/>
              </w:rPr>
            </w:pPr>
            <w:r w:rsidRPr="004F077A">
              <w:rPr>
                <w:bCs/>
                <w:sz w:val="20"/>
                <w:szCs w:val="20"/>
              </w:rPr>
              <w:t>3</w:t>
            </w:r>
          </w:p>
        </w:tc>
        <w:tc>
          <w:tcPr>
            <w:tcW w:w="702" w:type="dxa"/>
            <w:vMerge w:val="restart"/>
            <w:shd w:val="clear" w:color="auto" w:fill="auto"/>
            <w:noWrap/>
            <w:textDirection w:val="tbRl"/>
            <w:hideMark/>
          </w:tcPr>
          <w:p w14:paraId="3B120D70" w14:textId="77777777" w:rsidR="00CC1F0A" w:rsidRPr="004F077A" w:rsidRDefault="00CC1F0A" w:rsidP="004F077A">
            <w:pPr>
              <w:spacing w:after="0" w:line="240" w:lineRule="auto"/>
              <w:ind w:left="0" w:firstLine="0"/>
              <w:jc w:val="left"/>
              <w:rPr>
                <w:sz w:val="20"/>
                <w:szCs w:val="20"/>
              </w:rPr>
            </w:pPr>
            <w:r w:rsidRPr="004F077A">
              <w:rPr>
                <w:bCs/>
                <w:sz w:val="20"/>
                <w:szCs w:val="20"/>
              </w:rPr>
              <w:t>3</w:t>
            </w:r>
          </w:p>
        </w:tc>
      </w:tr>
      <w:tr w:rsidR="00CC1F0A" w:rsidRPr="004F077A" w14:paraId="14F857AF" w14:textId="77777777" w:rsidTr="009479C3">
        <w:trPr>
          <w:trHeight w:val="458"/>
        </w:trPr>
        <w:tc>
          <w:tcPr>
            <w:tcW w:w="4895" w:type="dxa"/>
            <w:vMerge/>
            <w:vAlign w:val="center"/>
            <w:hideMark/>
          </w:tcPr>
          <w:p w14:paraId="76DF7446" w14:textId="77777777" w:rsidR="00CC1F0A" w:rsidRPr="004F077A" w:rsidRDefault="00CC1F0A" w:rsidP="004F077A">
            <w:pPr>
              <w:spacing w:after="0" w:line="240" w:lineRule="auto"/>
              <w:ind w:left="0" w:firstLine="0"/>
              <w:jc w:val="left"/>
              <w:rPr>
                <w:b/>
                <w:bCs/>
                <w:sz w:val="20"/>
                <w:szCs w:val="20"/>
              </w:rPr>
            </w:pPr>
          </w:p>
        </w:tc>
        <w:tc>
          <w:tcPr>
            <w:tcW w:w="701" w:type="dxa"/>
            <w:vMerge/>
            <w:vAlign w:val="center"/>
            <w:hideMark/>
          </w:tcPr>
          <w:p w14:paraId="757CA5C0" w14:textId="77777777" w:rsidR="00CC1F0A" w:rsidRPr="004F077A" w:rsidRDefault="00CC1F0A" w:rsidP="004F077A">
            <w:pPr>
              <w:spacing w:after="0" w:line="240" w:lineRule="auto"/>
              <w:ind w:left="0" w:firstLine="0"/>
              <w:jc w:val="left"/>
              <w:rPr>
                <w:sz w:val="20"/>
                <w:szCs w:val="20"/>
              </w:rPr>
            </w:pPr>
          </w:p>
        </w:tc>
        <w:tc>
          <w:tcPr>
            <w:tcW w:w="702" w:type="dxa"/>
            <w:vMerge/>
            <w:vAlign w:val="center"/>
            <w:hideMark/>
          </w:tcPr>
          <w:p w14:paraId="49EFAE8F" w14:textId="77777777" w:rsidR="00CC1F0A" w:rsidRPr="004F077A" w:rsidRDefault="00CC1F0A" w:rsidP="004F077A">
            <w:pPr>
              <w:spacing w:after="0" w:line="240" w:lineRule="auto"/>
              <w:ind w:left="0" w:firstLine="0"/>
              <w:jc w:val="left"/>
              <w:rPr>
                <w:sz w:val="20"/>
                <w:szCs w:val="20"/>
              </w:rPr>
            </w:pPr>
          </w:p>
        </w:tc>
        <w:tc>
          <w:tcPr>
            <w:tcW w:w="702" w:type="dxa"/>
            <w:vMerge/>
            <w:vAlign w:val="center"/>
            <w:hideMark/>
          </w:tcPr>
          <w:p w14:paraId="0B088EE0" w14:textId="77777777" w:rsidR="00CC1F0A" w:rsidRPr="004F077A" w:rsidRDefault="00CC1F0A" w:rsidP="004F077A">
            <w:pPr>
              <w:spacing w:after="0" w:line="240" w:lineRule="auto"/>
              <w:ind w:left="0" w:firstLine="0"/>
              <w:jc w:val="left"/>
              <w:rPr>
                <w:sz w:val="20"/>
                <w:szCs w:val="20"/>
              </w:rPr>
            </w:pPr>
          </w:p>
        </w:tc>
        <w:tc>
          <w:tcPr>
            <w:tcW w:w="702" w:type="dxa"/>
            <w:vMerge/>
            <w:vAlign w:val="center"/>
            <w:hideMark/>
          </w:tcPr>
          <w:p w14:paraId="625DE291" w14:textId="77777777" w:rsidR="00CC1F0A" w:rsidRPr="004F077A" w:rsidRDefault="00CC1F0A" w:rsidP="004F077A">
            <w:pPr>
              <w:spacing w:after="0" w:line="240" w:lineRule="auto"/>
              <w:ind w:left="0" w:firstLine="0"/>
              <w:jc w:val="left"/>
              <w:rPr>
                <w:sz w:val="20"/>
                <w:szCs w:val="20"/>
              </w:rPr>
            </w:pPr>
          </w:p>
        </w:tc>
        <w:tc>
          <w:tcPr>
            <w:tcW w:w="702" w:type="dxa"/>
            <w:vMerge/>
            <w:vAlign w:val="center"/>
            <w:hideMark/>
          </w:tcPr>
          <w:p w14:paraId="46C9C18C" w14:textId="77777777" w:rsidR="00CC1F0A" w:rsidRPr="004F077A" w:rsidRDefault="00CC1F0A" w:rsidP="004F077A">
            <w:pPr>
              <w:spacing w:after="0" w:line="240" w:lineRule="auto"/>
              <w:ind w:left="0" w:firstLine="0"/>
              <w:jc w:val="left"/>
              <w:rPr>
                <w:sz w:val="20"/>
                <w:szCs w:val="20"/>
              </w:rPr>
            </w:pPr>
          </w:p>
        </w:tc>
        <w:tc>
          <w:tcPr>
            <w:tcW w:w="702" w:type="dxa"/>
            <w:vMerge/>
            <w:vAlign w:val="center"/>
            <w:hideMark/>
          </w:tcPr>
          <w:p w14:paraId="4512EEC7" w14:textId="77777777" w:rsidR="00CC1F0A" w:rsidRPr="004F077A" w:rsidRDefault="00CC1F0A" w:rsidP="004F077A">
            <w:pPr>
              <w:spacing w:after="0" w:line="240" w:lineRule="auto"/>
              <w:ind w:left="0" w:firstLine="0"/>
              <w:jc w:val="left"/>
              <w:rPr>
                <w:sz w:val="20"/>
                <w:szCs w:val="20"/>
              </w:rPr>
            </w:pPr>
          </w:p>
        </w:tc>
      </w:tr>
      <w:tr w:rsidR="00CC1F0A" w:rsidRPr="004F077A" w14:paraId="486C70EE" w14:textId="77777777" w:rsidTr="009479C3">
        <w:trPr>
          <w:cantSplit/>
          <w:trHeight w:val="458"/>
        </w:trPr>
        <w:tc>
          <w:tcPr>
            <w:tcW w:w="4895" w:type="dxa"/>
            <w:vMerge w:val="restart"/>
            <w:shd w:val="clear" w:color="auto" w:fill="auto"/>
            <w:noWrap/>
            <w:hideMark/>
          </w:tcPr>
          <w:p w14:paraId="16489432" w14:textId="77777777" w:rsidR="00CC1F0A" w:rsidRPr="004F077A" w:rsidRDefault="00CC1F0A" w:rsidP="004F077A">
            <w:pPr>
              <w:spacing w:after="0" w:line="240" w:lineRule="auto"/>
              <w:ind w:left="0" w:firstLine="0"/>
              <w:jc w:val="left"/>
              <w:rPr>
                <w:b/>
                <w:bCs/>
                <w:sz w:val="20"/>
                <w:szCs w:val="20"/>
              </w:rPr>
            </w:pPr>
            <w:r w:rsidRPr="004F077A">
              <w:rPr>
                <w:b/>
                <w:bCs/>
                <w:sz w:val="20"/>
                <w:szCs w:val="20"/>
              </w:rPr>
              <w:t>5.4</w:t>
            </w:r>
            <w:r w:rsidRPr="004F077A">
              <w:rPr>
                <w:sz w:val="20"/>
                <w:szCs w:val="20"/>
              </w:rPr>
              <w:t xml:space="preserve"> Develop and enforce service and service delivery standards</w:t>
            </w:r>
          </w:p>
        </w:tc>
        <w:tc>
          <w:tcPr>
            <w:tcW w:w="701" w:type="dxa"/>
            <w:vMerge w:val="restart"/>
            <w:shd w:val="clear" w:color="auto" w:fill="auto"/>
            <w:noWrap/>
            <w:textDirection w:val="tbRl"/>
            <w:hideMark/>
          </w:tcPr>
          <w:p w14:paraId="7969EE72" w14:textId="77777777" w:rsidR="00CC1F0A" w:rsidRPr="004F077A" w:rsidRDefault="00CC1F0A" w:rsidP="004F077A">
            <w:pPr>
              <w:spacing w:after="0" w:line="240" w:lineRule="auto"/>
              <w:ind w:left="0" w:firstLine="0"/>
              <w:jc w:val="left"/>
              <w:rPr>
                <w:sz w:val="20"/>
                <w:szCs w:val="20"/>
              </w:rPr>
            </w:pPr>
            <w:r w:rsidRPr="004F077A">
              <w:rPr>
                <w:bCs/>
                <w:sz w:val="20"/>
                <w:szCs w:val="20"/>
              </w:rPr>
              <w:t>10</w:t>
            </w:r>
          </w:p>
        </w:tc>
        <w:tc>
          <w:tcPr>
            <w:tcW w:w="702" w:type="dxa"/>
            <w:vMerge w:val="restart"/>
            <w:shd w:val="clear" w:color="auto" w:fill="auto"/>
            <w:noWrap/>
            <w:textDirection w:val="tbRl"/>
            <w:hideMark/>
          </w:tcPr>
          <w:p w14:paraId="6FED72AA" w14:textId="77777777" w:rsidR="00CC1F0A" w:rsidRPr="004F077A" w:rsidRDefault="00CC1F0A" w:rsidP="004F077A">
            <w:pPr>
              <w:spacing w:after="0" w:line="240" w:lineRule="auto"/>
              <w:ind w:left="0" w:firstLine="0"/>
              <w:jc w:val="left"/>
              <w:rPr>
                <w:sz w:val="20"/>
                <w:szCs w:val="20"/>
              </w:rPr>
            </w:pPr>
            <w:r w:rsidRPr="004F077A">
              <w:rPr>
                <w:bCs/>
                <w:sz w:val="20"/>
                <w:szCs w:val="20"/>
              </w:rPr>
              <w:t>2</w:t>
            </w:r>
          </w:p>
        </w:tc>
        <w:tc>
          <w:tcPr>
            <w:tcW w:w="702" w:type="dxa"/>
            <w:vMerge w:val="restart"/>
            <w:shd w:val="clear" w:color="auto" w:fill="auto"/>
            <w:noWrap/>
            <w:textDirection w:val="tbRl"/>
            <w:hideMark/>
          </w:tcPr>
          <w:p w14:paraId="0354C94A" w14:textId="77777777" w:rsidR="00CC1F0A" w:rsidRPr="004F077A" w:rsidRDefault="00CC1F0A" w:rsidP="004F077A">
            <w:pPr>
              <w:spacing w:after="0" w:line="240" w:lineRule="auto"/>
              <w:ind w:left="0" w:firstLine="0"/>
              <w:jc w:val="left"/>
              <w:rPr>
                <w:sz w:val="20"/>
                <w:szCs w:val="20"/>
              </w:rPr>
            </w:pPr>
            <w:r w:rsidRPr="004F077A">
              <w:rPr>
                <w:bCs/>
                <w:sz w:val="20"/>
                <w:szCs w:val="20"/>
              </w:rPr>
              <w:t>2</w:t>
            </w:r>
          </w:p>
        </w:tc>
        <w:tc>
          <w:tcPr>
            <w:tcW w:w="702" w:type="dxa"/>
            <w:vMerge w:val="restart"/>
            <w:shd w:val="clear" w:color="auto" w:fill="auto"/>
            <w:noWrap/>
            <w:textDirection w:val="tbRl"/>
            <w:hideMark/>
          </w:tcPr>
          <w:p w14:paraId="66BAD427" w14:textId="77777777" w:rsidR="00CC1F0A" w:rsidRPr="004F077A" w:rsidRDefault="00CC1F0A" w:rsidP="004F077A">
            <w:pPr>
              <w:spacing w:after="0" w:line="240" w:lineRule="auto"/>
              <w:ind w:left="0" w:firstLine="0"/>
              <w:jc w:val="left"/>
              <w:rPr>
                <w:sz w:val="20"/>
                <w:szCs w:val="20"/>
              </w:rPr>
            </w:pPr>
            <w:r w:rsidRPr="004F077A">
              <w:rPr>
                <w:bCs/>
                <w:sz w:val="20"/>
                <w:szCs w:val="20"/>
              </w:rPr>
              <w:t>2</w:t>
            </w:r>
          </w:p>
        </w:tc>
        <w:tc>
          <w:tcPr>
            <w:tcW w:w="702" w:type="dxa"/>
            <w:vMerge w:val="restart"/>
            <w:shd w:val="clear" w:color="auto" w:fill="auto"/>
            <w:noWrap/>
            <w:textDirection w:val="tbRl"/>
            <w:hideMark/>
          </w:tcPr>
          <w:p w14:paraId="2869C5D2" w14:textId="77777777" w:rsidR="00CC1F0A" w:rsidRPr="004F077A" w:rsidRDefault="00CC1F0A" w:rsidP="004F077A">
            <w:pPr>
              <w:spacing w:after="0" w:line="240" w:lineRule="auto"/>
              <w:ind w:left="0" w:firstLine="0"/>
              <w:jc w:val="left"/>
              <w:rPr>
                <w:sz w:val="20"/>
                <w:szCs w:val="20"/>
              </w:rPr>
            </w:pPr>
            <w:r w:rsidRPr="004F077A">
              <w:rPr>
                <w:bCs/>
                <w:sz w:val="20"/>
                <w:szCs w:val="20"/>
              </w:rPr>
              <w:t>2</w:t>
            </w:r>
          </w:p>
        </w:tc>
        <w:tc>
          <w:tcPr>
            <w:tcW w:w="702" w:type="dxa"/>
            <w:vMerge w:val="restart"/>
            <w:shd w:val="clear" w:color="auto" w:fill="auto"/>
            <w:noWrap/>
            <w:textDirection w:val="tbRl"/>
            <w:hideMark/>
          </w:tcPr>
          <w:p w14:paraId="7CD6D81C" w14:textId="77777777" w:rsidR="00CC1F0A" w:rsidRPr="004F077A" w:rsidRDefault="00CC1F0A" w:rsidP="004F077A">
            <w:pPr>
              <w:spacing w:after="0" w:line="240" w:lineRule="auto"/>
              <w:ind w:left="0" w:firstLine="0"/>
              <w:jc w:val="left"/>
              <w:rPr>
                <w:sz w:val="20"/>
                <w:szCs w:val="20"/>
              </w:rPr>
            </w:pPr>
            <w:r w:rsidRPr="004F077A">
              <w:rPr>
                <w:bCs/>
                <w:sz w:val="20"/>
                <w:szCs w:val="20"/>
              </w:rPr>
              <w:t>2</w:t>
            </w:r>
          </w:p>
        </w:tc>
      </w:tr>
      <w:tr w:rsidR="00CC1F0A" w:rsidRPr="004F077A" w14:paraId="2F3A03A0" w14:textId="77777777" w:rsidTr="009479C3">
        <w:trPr>
          <w:trHeight w:val="458"/>
        </w:trPr>
        <w:tc>
          <w:tcPr>
            <w:tcW w:w="4895" w:type="dxa"/>
            <w:vMerge/>
            <w:vAlign w:val="center"/>
            <w:hideMark/>
          </w:tcPr>
          <w:p w14:paraId="03354550" w14:textId="77777777" w:rsidR="00CC1F0A" w:rsidRPr="004F077A" w:rsidRDefault="00CC1F0A" w:rsidP="004F077A">
            <w:pPr>
              <w:spacing w:after="0" w:line="240" w:lineRule="auto"/>
              <w:ind w:left="0" w:firstLine="0"/>
              <w:jc w:val="left"/>
              <w:rPr>
                <w:b/>
                <w:bCs/>
                <w:sz w:val="20"/>
                <w:szCs w:val="20"/>
              </w:rPr>
            </w:pPr>
          </w:p>
        </w:tc>
        <w:tc>
          <w:tcPr>
            <w:tcW w:w="701" w:type="dxa"/>
            <w:vMerge/>
            <w:vAlign w:val="center"/>
            <w:hideMark/>
          </w:tcPr>
          <w:p w14:paraId="2DB0C24A" w14:textId="77777777" w:rsidR="00CC1F0A" w:rsidRPr="004F077A" w:rsidRDefault="00CC1F0A" w:rsidP="004F077A">
            <w:pPr>
              <w:spacing w:after="0" w:line="240" w:lineRule="auto"/>
              <w:ind w:left="0" w:firstLine="0"/>
              <w:jc w:val="left"/>
              <w:rPr>
                <w:sz w:val="20"/>
                <w:szCs w:val="20"/>
              </w:rPr>
            </w:pPr>
          </w:p>
        </w:tc>
        <w:tc>
          <w:tcPr>
            <w:tcW w:w="702" w:type="dxa"/>
            <w:vMerge/>
            <w:vAlign w:val="center"/>
            <w:hideMark/>
          </w:tcPr>
          <w:p w14:paraId="711A5B83" w14:textId="77777777" w:rsidR="00CC1F0A" w:rsidRPr="004F077A" w:rsidRDefault="00CC1F0A" w:rsidP="004F077A">
            <w:pPr>
              <w:spacing w:after="0" w:line="240" w:lineRule="auto"/>
              <w:ind w:left="0" w:firstLine="0"/>
              <w:jc w:val="left"/>
              <w:rPr>
                <w:sz w:val="20"/>
                <w:szCs w:val="20"/>
              </w:rPr>
            </w:pPr>
          </w:p>
        </w:tc>
        <w:tc>
          <w:tcPr>
            <w:tcW w:w="702" w:type="dxa"/>
            <w:vMerge/>
            <w:vAlign w:val="center"/>
            <w:hideMark/>
          </w:tcPr>
          <w:p w14:paraId="1B359E23" w14:textId="77777777" w:rsidR="00CC1F0A" w:rsidRPr="004F077A" w:rsidRDefault="00CC1F0A" w:rsidP="004F077A">
            <w:pPr>
              <w:spacing w:after="0" w:line="240" w:lineRule="auto"/>
              <w:ind w:left="0" w:firstLine="0"/>
              <w:jc w:val="left"/>
              <w:rPr>
                <w:sz w:val="20"/>
                <w:szCs w:val="20"/>
              </w:rPr>
            </w:pPr>
          </w:p>
        </w:tc>
        <w:tc>
          <w:tcPr>
            <w:tcW w:w="702" w:type="dxa"/>
            <w:vMerge/>
            <w:vAlign w:val="center"/>
            <w:hideMark/>
          </w:tcPr>
          <w:p w14:paraId="73006DC4" w14:textId="77777777" w:rsidR="00CC1F0A" w:rsidRPr="004F077A" w:rsidRDefault="00CC1F0A" w:rsidP="004F077A">
            <w:pPr>
              <w:spacing w:after="0" w:line="240" w:lineRule="auto"/>
              <w:ind w:left="0" w:firstLine="0"/>
              <w:jc w:val="left"/>
              <w:rPr>
                <w:sz w:val="20"/>
                <w:szCs w:val="20"/>
              </w:rPr>
            </w:pPr>
          </w:p>
        </w:tc>
        <w:tc>
          <w:tcPr>
            <w:tcW w:w="702" w:type="dxa"/>
            <w:vMerge/>
            <w:vAlign w:val="center"/>
            <w:hideMark/>
          </w:tcPr>
          <w:p w14:paraId="727FFC39" w14:textId="77777777" w:rsidR="00CC1F0A" w:rsidRPr="004F077A" w:rsidRDefault="00CC1F0A" w:rsidP="004F077A">
            <w:pPr>
              <w:spacing w:after="0" w:line="240" w:lineRule="auto"/>
              <w:ind w:left="0" w:firstLine="0"/>
              <w:jc w:val="left"/>
              <w:rPr>
                <w:sz w:val="20"/>
                <w:szCs w:val="20"/>
              </w:rPr>
            </w:pPr>
          </w:p>
        </w:tc>
        <w:tc>
          <w:tcPr>
            <w:tcW w:w="702" w:type="dxa"/>
            <w:vMerge/>
            <w:vAlign w:val="center"/>
            <w:hideMark/>
          </w:tcPr>
          <w:p w14:paraId="32FC1902" w14:textId="77777777" w:rsidR="00CC1F0A" w:rsidRPr="004F077A" w:rsidRDefault="00CC1F0A" w:rsidP="004F077A">
            <w:pPr>
              <w:spacing w:after="0" w:line="240" w:lineRule="auto"/>
              <w:ind w:left="0" w:firstLine="0"/>
              <w:jc w:val="left"/>
              <w:rPr>
                <w:sz w:val="20"/>
                <w:szCs w:val="20"/>
              </w:rPr>
            </w:pPr>
          </w:p>
        </w:tc>
      </w:tr>
      <w:tr w:rsidR="00CC1F0A" w:rsidRPr="004F077A" w14:paraId="65A01BEA" w14:textId="77777777" w:rsidTr="009479C3">
        <w:trPr>
          <w:cantSplit/>
          <w:trHeight w:val="260"/>
        </w:trPr>
        <w:tc>
          <w:tcPr>
            <w:tcW w:w="4895" w:type="dxa"/>
            <w:shd w:val="clear" w:color="auto" w:fill="auto"/>
            <w:noWrap/>
            <w:hideMark/>
          </w:tcPr>
          <w:p w14:paraId="5FA9E5B8" w14:textId="77777777" w:rsidR="00CC1F0A" w:rsidRPr="004F077A" w:rsidRDefault="00CC1F0A" w:rsidP="004F077A">
            <w:pPr>
              <w:spacing w:after="0" w:line="240" w:lineRule="auto"/>
              <w:ind w:left="0" w:firstLine="0"/>
              <w:jc w:val="left"/>
              <w:rPr>
                <w:sz w:val="20"/>
                <w:szCs w:val="20"/>
              </w:rPr>
            </w:pPr>
            <w:r w:rsidRPr="004F077A">
              <w:rPr>
                <w:sz w:val="20"/>
                <w:szCs w:val="20"/>
              </w:rPr>
              <w:t>5.5 Deepening the reduction of informality and streamlining taxation at Local Government level</w:t>
            </w:r>
          </w:p>
        </w:tc>
        <w:tc>
          <w:tcPr>
            <w:tcW w:w="701" w:type="dxa"/>
            <w:shd w:val="clear" w:color="auto" w:fill="auto"/>
            <w:noWrap/>
            <w:textDirection w:val="tbRl"/>
            <w:hideMark/>
          </w:tcPr>
          <w:p w14:paraId="13DEA075" w14:textId="77777777" w:rsidR="00CC1F0A" w:rsidRPr="004F077A" w:rsidRDefault="00CC1F0A" w:rsidP="004F077A">
            <w:pPr>
              <w:spacing w:after="0" w:line="240" w:lineRule="auto"/>
              <w:ind w:left="0" w:firstLine="0"/>
              <w:jc w:val="left"/>
              <w:rPr>
                <w:sz w:val="20"/>
                <w:szCs w:val="20"/>
              </w:rPr>
            </w:pPr>
            <w:r w:rsidRPr="004F077A">
              <w:rPr>
                <w:bCs/>
                <w:sz w:val="20"/>
                <w:szCs w:val="20"/>
              </w:rPr>
              <w:t> </w:t>
            </w:r>
          </w:p>
        </w:tc>
        <w:tc>
          <w:tcPr>
            <w:tcW w:w="702" w:type="dxa"/>
            <w:shd w:val="clear" w:color="auto" w:fill="auto"/>
            <w:noWrap/>
            <w:textDirection w:val="tbRl"/>
            <w:hideMark/>
          </w:tcPr>
          <w:p w14:paraId="5EBE6F76" w14:textId="77777777" w:rsidR="00CC1F0A" w:rsidRPr="004F077A" w:rsidRDefault="00CC1F0A" w:rsidP="004F077A">
            <w:pPr>
              <w:spacing w:after="0" w:line="240" w:lineRule="auto"/>
              <w:ind w:left="0" w:firstLine="0"/>
              <w:jc w:val="left"/>
              <w:rPr>
                <w:sz w:val="20"/>
                <w:szCs w:val="20"/>
              </w:rPr>
            </w:pPr>
            <w:r w:rsidRPr="004F077A">
              <w:rPr>
                <w:bCs/>
                <w:sz w:val="20"/>
                <w:szCs w:val="20"/>
              </w:rPr>
              <w:t> </w:t>
            </w:r>
          </w:p>
        </w:tc>
        <w:tc>
          <w:tcPr>
            <w:tcW w:w="702" w:type="dxa"/>
            <w:shd w:val="clear" w:color="auto" w:fill="auto"/>
            <w:noWrap/>
            <w:textDirection w:val="tbRl"/>
            <w:hideMark/>
          </w:tcPr>
          <w:p w14:paraId="4AC6DC3B" w14:textId="77777777" w:rsidR="00CC1F0A" w:rsidRPr="004F077A" w:rsidRDefault="00CC1F0A" w:rsidP="004F077A">
            <w:pPr>
              <w:spacing w:after="0" w:line="240" w:lineRule="auto"/>
              <w:ind w:left="0" w:firstLine="0"/>
              <w:jc w:val="left"/>
              <w:rPr>
                <w:b/>
                <w:bCs/>
                <w:sz w:val="20"/>
                <w:szCs w:val="20"/>
              </w:rPr>
            </w:pPr>
            <w:r w:rsidRPr="004F077A">
              <w:rPr>
                <w:b/>
                <w:bCs/>
                <w:sz w:val="20"/>
                <w:szCs w:val="20"/>
              </w:rPr>
              <w:t> </w:t>
            </w:r>
          </w:p>
        </w:tc>
        <w:tc>
          <w:tcPr>
            <w:tcW w:w="702" w:type="dxa"/>
            <w:shd w:val="clear" w:color="auto" w:fill="auto"/>
            <w:noWrap/>
            <w:textDirection w:val="tbRl"/>
            <w:hideMark/>
          </w:tcPr>
          <w:p w14:paraId="49FB9F85" w14:textId="77777777" w:rsidR="00CC1F0A" w:rsidRPr="004F077A" w:rsidRDefault="00CC1F0A" w:rsidP="004F077A">
            <w:pPr>
              <w:spacing w:after="0" w:line="240" w:lineRule="auto"/>
              <w:ind w:left="0" w:firstLine="0"/>
              <w:jc w:val="left"/>
              <w:rPr>
                <w:b/>
                <w:bCs/>
                <w:sz w:val="20"/>
                <w:szCs w:val="20"/>
              </w:rPr>
            </w:pPr>
            <w:r w:rsidRPr="004F077A">
              <w:rPr>
                <w:b/>
                <w:bCs/>
                <w:sz w:val="20"/>
                <w:szCs w:val="20"/>
              </w:rPr>
              <w:t> </w:t>
            </w:r>
          </w:p>
        </w:tc>
        <w:tc>
          <w:tcPr>
            <w:tcW w:w="702" w:type="dxa"/>
            <w:shd w:val="clear" w:color="auto" w:fill="auto"/>
            <w:noWrap/>
            <w:textDirection w:val="tbRl"/>
            <w:hideMark/>
          </w:tcPr>
          <w:p w14:paraId="55239439" w14:textId="77777777" w:rsidR="00CC1F0A" w:rsidRPr="004F077A" w:rsidRDefault="00CC1F0A" w:rsidP="004F077A">
            <w:pPr>
              <w:spacing w:after="0" w:line="240" w:lineRule="auto"/>
              <w:ind w:left="0" w:firstLine="0"/>
              <w:jc w:val="left"/>
              <w:rPr>
                <w:b/>
                <w:bCs/>
                <w:sz w:val="20"/>
                <w:szCs w:val="20"/>
              </w:rPr>
            </w:pPr>
            <w:r w:rsidRPr="004F077A">
              <w:rPr>
                <w:b/>
                <w:bCs/>
                <w:sz w:val="20"/>
                <w:szCs w:val="20"/>
              </w:rPr>
              <w:t> </w:t>
            </w:r>
          </w:p>
        </w:tc>
        <w:tc>
          <w:tcPr>
            <w:tcW w:w="702" w:type="dxa"/>
            <w:shd w:val="clear" w:color="auto" w:fill="auto"/>
            <w:noWrap/>
            <w:textDirection w:val="tbRl"/>
            <w:hideMark/>
          </w:tcPr>
          <w:p w14:paraId="50FA1F8E" w14:textId="77777777" w:rsidR="00CC1F0A" w:rsidRPr="004F077A" w:rsidRDefault="00CC1F0A" w:rsidP="004F077A">
            <w:pPr>
              <w:spacing w:after="0" w:line="240" w:lineRule="auto"/>
              <w:ind w:left="0" w:firstLine="0"/>
              <w:jc w:val="left"/>
              <w:rPr>
                <w:b/>
                <w:bCs/>
                <w:sz w:val="20"/>
                <w:szCs w:val="20"/>
              </w:rPr>
            </w:pPr>
            <w:r w:rsidRPr="004F077A">
              <w:rPr>
                <w:b/>
                <w:bCs/>
                <w:sz w:val="20"/>
                <w:szCs w:val="20"/>
              </w:rPr>
              <w:t> </w:t>
            </w:r>
          </w:p>
        </w:tc>
      </w:tr>
      <w:tr w:rsidR="00CC1F0A" w:rsidRPr="004F077A" w14:paraId="13983584" w14:textId="77777777" w:rsidTr="009479C3">
        <w:trPr>
          <w:cantSplit/>
          <w:trHeight w:val="290"/>
        </w:trPr>
        <w:tc>
          <w:tcPr>
            <w:tcW w:w="4895" w:type="dxa"/>
            <w:shd w:val="clear" w:color="auto" w:fill="auto"/>
            <w:noWrap/>
            <w:hideMark/>
          </w:tcPr>
          <w:p w14:paraId="4A5BCE01" w14:textId="77777777" w:rsidR="00CC1F0A" w:rsidRPr="004F077A" w:rsidRDefault="00CC1F0A" w:rsidP="004F077A">
            <w:pPr>
              <w:spacing w:after="0" w:line="240" w:lineRule="auto"/>
              <w:ind w:left="0" w:firstLine="0"/>
              <w:jc w:val="left"/>
              <w:rPr>
                <w:sz w:val="20"/>
                <w:szCs w:val="20"/>
              </w:rPr>
            </w:pPr>
            <w:r w:rsidRPr="004F077A">
              <w:rPr>
                <w:sz w:val="20"/>
                <w:szCs w:val="20"/>
              </w:rPr>
              <w:t>5.6 Strengthen capacity for development planning, particularly at the MDAs and LGs</w:t>
            </w:r>
          </w:p>
        </w:tc>
        <w:tc>
          <w:tcPr>
            <w:tcW w:w="701" w:type="dxa"/>
            <w:shd w:val="clear" w:color="auto" w:fill="auto"/>
            <w:noWrap/>
            <w:textDirection w:val="tbRl"/>
            <w:hideMark/>
          </w:tcPr>
          <w:p w14:paraId="3EFAC8B7" w14:textId="77777777" w:rsidR="00CC1F0A" w:rsidRPr="004F077A" w:rsidRDefault="00CC1F0A" w:rsidP="004F077A">
            <w:pPr>
              <w:spacing w:after="0" w:line="240" w:lineRule="auto"/>
              <w:ind w:left="0" w:firstLine="0"/>
              <w:jc w:val="left"/>
              <w:rPr>
                <w:sz w:val="20"/>
                <w:szCs w:val="20"/>
              </w:rPr>
            </w:pPr>
            <w:r w:rsidRPr="004F077A">
              <w:rPr>
                <w:bCs/>
                <w:sz w:val="20"/>
                <w:szCs w:val="20"/>
              </w:rPr>
              <w:t>50</w:t>
            </w:r>
          </w:p>
        </w:tc>
        <w:tc>
          <w:tcPr>
            <w:tcW w:w="702" w:type="dxa"/>
            <w:shd w:val="clear" w:color="auto" w:fill="auto"/>
            <w:noWrap/>
            <w:textDirection w:val="tbRl"/>
            <w:hideMark/>
          </w:tcPr>
          <w:p w14:paraId="35F2F1D8" w14:textId="77777777" w:rsidR="00CC1F0A" w:rsidRPr="004F077A" w:rsidRDefault="00CC1F0A" w:rsidP="004F077A">
            <w:pPr>
              <w:spacing w:after="0" w:line="240" w:lineRule="auto"/>
              <w:ind w:left="0" w:firstLine="0"/>
              <w:jc w:val="left"/>
              <w:rPr>
                <w:sz w:val="20"/>
                <w:szCs w:val="20"/>
              </w:rPr>
            </w:pPr>
            <w:r w:rsidRPr="004F077A">
              <w:rPr>
                <w:bCs/>
                <w:sz w:val="20"/>
                <w:szCs w:val="20"/>
              </w:rPr>
              <w:t>10</w:t>
            </w:r>
          </w:p>
        </w:tc>
        <w:tc>
          <w:tcPr>
            <w:tcW w:w="702" w:type="dxa"/>
            <w:shd w:val="clear" w:color="auto" w:fill="auto"/>
            <w:noWrap/>
            <w:textDirection w:val="tbRl"/>
            <w:hideMark/>
          </w:tcPr>
          <w:p w14:paraId="4434AB62" w14:textId="77777777" w:rsidR="00CC1F0A" w:rsidRPr="004F077A" w:rsidRDefault="00CC1F0A" w:rsidP="004F077A">
            <w:pPr>
              <w:spacing w:after="0" w:line="240" w:lineRule="auto"/>
              <w:ind w:left="0" w:firstLine="0"/>
              <w:jc w:val="left"/>
              <w:rPr>
                <w:sz w:val="20"/>
                <w:szCs w:val="20"/>
              </w:rPr>
            </w:pPr>
            <w:r w:rsidRPr="004F077A">
              <w:rPr>
                <w:bCs/>
                <w:sz w:val="20"/>
                <w:szCs w:val="20"/>
              </w:rPr>
              <w:t>10</w:t>
            </w:r>
          </w:p>
        </w:tc>
        <w:tc>
          <w:tcPr>
            <w:tcW w:w="702" w:type="dxa"/>
            <w:shd w:val="clear" w:color="auto" w:fill="auto"/>
            <w:noWrap/>
            <w:textDirection w:val="tbRl"/>
            <w:hideMark/>
          </w:tcPr>
          <w:p w14:paraId="339FA61E" w14:textId="77777777" w:rsidR="00CC1F0A" w:rsidRPr="004F077A" w:rsidRDefault="00CC1F0A" w:rsidP="004F077A">
            <w:pPr>
              <w:spacing w:after="0" w:line="240" w:lineRule="auto"/>
              <w:ind w:left="0" w:firstLine="0"/>
              <w:jc w:val="left"/>
              <w:rPr>
                <w:sz w:val="20"/>
                <w:szCs w:val="20"/>
              </w:rPr>
            </w:pPr>
            <w:r w:rsidRPr="004F077A">
              <w:rPr>
                <w:bCs/>
                <w:sz w:val="20"/>
                <w:szCs w:val="20"/>
              </w:rPr>
              <w:t>10</w:t>
            </w:r>
          </w:p>
        </w:tc>
        <w:tc>
          <w:tcPr>
            <w:tcW w:w="702" w:type="dxa"/>
            <w:shd w:val="clear" w:color="auto" w:fill="auto"/>
            <w:noWrap/>
            <w:textDirection w:val="tbRl"/>
            <w:hideMark/>
          </w:tcPr>
          <w:p w14:paraId="0EB4ACBC" w14:textId="77777777" w:rsidR="00CC1F0A" w:rsidRPr="004F077A" w:rsidRDefault="00CC1F0A" w:rsidP="004F077A">
            <w:pPr>
              <w:spacing w:after="0" w:line="240" w:lineRule="auto"/>
              <w:ind w:left="0" w:firstLine="0"/>
              <w:jc w:val="left"/>
              <w:rPr>
                <w:sz w:val="20"/>
                <w:szCs w:val="20"/>
              </w:rPr>
            </w:pPr>
            <w:r w:rsidRPr="004F077A">
              <w:rPr>
                <w:bCs/>
                <w:sz w:val="20"/>
                <w:szCs w:val="20"/>
              </w:rPr>
              <w:t>10</w:t>
            </w:r>
          </w:p>
        </w:tc>
        <w:tc>
          <w:tcPr>
            <w:tcW w:w="702" w:type="dxa"/>
            <w:shd w:val="clear" w:color="auto" w:fill="auto"/>
            <w:noWrap/>
            <w:textDirection w:val="tbRl"/>
            <w:hideMark/>
          </w:tcPr>
          <w:p w14:paraId="445367FC" w14:textId="77777777" w:rsidR="00CC1F0A" w:rsidRPr="004F077A" w:rsidRDefault="00CC1F0A" w:rsidP="004F077A">
            <w:pPr>
              <w:spacing w:after="0" w:line="240" w:lineRule="auto"/>
              <w:ind w:left="0" w:firstLine="0"/>
              <w:jc w:val="left"/>
              <w:rPr>
                <w:sz w:val="20"/>
                <w:szCs w:val="20"/>
              </w:rPr>
            </w:pPr>
            <w:r w:rsidRPr="004F077A">
              <w:rPr>
                <w:bCs/>
                <w:sz w:val="20"/>
                <w:szCs w:val="20"/>
              </w:rPr>
              <w:t>10</w:t>
            </w:r>
          </w:p>
        </w:tc>
      </w:tr>
      <w:tr w:rsidR="00CC1F0A" w:rsidRPr="004F077A" w14:paraId="2E59EFAF" w14:textId="77777777" w:rsidTr="009479C3">
        <w:trPr>
          <w:cantSplit/>
          <w:trHeight w:val="458"/>
        </w:trPr>
        <w:tc>
          <w:tcPr>
            <w:tcW w:w="4895" w:type="dxa"/>
            <w:vMerge w:val="restart"/>
            <w:shd w:val="clear" w:color="auto" w:fill="auto"/>
            <w:noWrap/>
            <w:hideMark/>
          </w:tcPr>
          <w:p w14:paraId="5149C784" w14:textId="77777777" w:rsidR="00CC1F0A" w:rsidRPr="004F077A" w:rsidRDefault="00CC1F0A" w:rsidP="004F077A">
            <w:pPr>
              <w:spacing w:after="0" w:line="240" w:lineRule="auto"/>
              <w:ind w:left="0" w:firstLine="0"/>
              <w:jc w:val="left"/>
              <w:rPr>
                <w:sz w:val="20"/>
                <w:szCs w:val="20"/>
              </w:rPr>
            </w:pPr>
            <w:r w:rsidRPr="004F077A">
              <w:rPr>
                <w:sz w:val="20"/>
                <w:szCs w:val="20"/>
              </w:rPr>
              <w:t>5.7 Strengthening statistical performance</w:t>
            </w:r>
          </w:p>
        </w:tc>
        <w:tc>
          <w:tcPr>
            <w:tcW w:w="701" w:type="dxa"/>
            <w:vMerge w:val="restart"/>
            <w:shd w:val="clear" w:color="auto" w:fill="auto"/>
            <w:noWrap/>
            <w:textDirection w:val="tbRl"/>
            <w:hideMark/>
          </w:tcPr>
          <w:p w14:paraId="1678067F" w14:textId="77777777" w:rsidR="00CC1F0A" w:rsidRPr="004F077A" w:rsidRDefault="00CC1F0A" w:rsidP="004F077A">
            <w:pPr>
              <w:spacing w:after="0" w:line="240" w:lineRule="auto"/>
              <w:ind w:left="0" w:firstLine="0"/>
              <w:jc w:val="left"/>
              <w:rPr>
                <w:sz w:val="20"/>
                <w:szCs w:val="20"/>
              </w:rPr>
            </w:pPr>
            <w:r w:rsidRPr="004F077A">
              <w:rPr>
                <w:bCs/>
                <w:sz w:val="20"/>
                <w:szCs w:val="20"/>
              </w:rPr>
              <w:t>60</w:t>
            </w:r>
          </w:p>
        </w:tc>
        <w:tc>
          <w:tcPr>
            <w:tcW w:w="702" w:type="dxa"/>
            <w:vMerge w:val="restart"/>
            <w:shd w:val="clear" w:color="auto" w:fill="auto"/>
            <w:noWrap/>
            <w:textDirection w:val="tbRl"/>
            <w:hideMark/>
          </w:tcPr>
          <w:p w14:paraId="159DED10" w14:textId="77777777" w:rsidR="00CC1F0A" w:rsidRPr="004F077A" w:rsidRDefault="00CC1F0A" w:rsidP="004F077A">
            <w:pPr>
              <w:spacing w:after="0" w:line="240" w:lineRule="auto"/>
              <w:ind w:left="0" w:firstLine="0"/>
              <w:jc w:val="left"/>
              <w:rPr>
                <w:sz w:val="20"/>
                <w:szCs w:val="20"/>
              </w:rPr>
            </w:pPr>
            <w:r w:rsidRPr="004F077A">
              <w:rPr>
                <w:bCs/>
                <w:sz w:val="20"/>
                <w:szCs w:val="20"/>
              </w:rPr>
              <w:t>12</w:t>
            </w:r>
          </w:p>
        </w:tc>
        <w:tc>
          <w:tcPr>
            <w:tcW w:w="702" w:type="dxa"/>
            <w:vMerge w:val="restart"/>
            <w:shd w:val="clear" w:color="auto" w:fill="auto"/>
            <w:noWrap/>
            <w:textDirection w:val="tbRl"/>
            <w:hideMark/>
          </w:tcPr>
          <w:p w14:paraId="669C37C2" w14:textId="77777777" w:rsidR="00CC1F0A" w:rsidRPr="004F077A" w:rsidRDefault="00CC1F0A" w:rsidP="004F077A">
            <w:pPr>
              <w:spacing w:after="0" w:line="240" w:lineRule="auto"/>
              <w:ind w:left="0" w:firstLine="0"/>
              <w:jc w:val="left"/>
              <w:rPr>
                <w:sz w:val="20"/>
                <w:szCs w:val="20"/>
              </w:rPr>
            </w:pPr>
            <w:r w:rsidRPr="004F077A">
              <w:rPr>
                <w:bCs/>
                <w:sz w:val="20"/>
                <w:szCs w:val="20"/>
              </w:rPr>
              <w:t>12</w:t>
            </w:r>
          </w:p>
        </w:tc>
        <w:tc>
          <w:tcPr>
            <w:tcW w:w="702" w:type="dxa"/>
            <w:vMerge w:val="restart"/>
            <w:shd w:val="clear" w:color="auto" w:fill="auto"/>
            <w:noWrap/>
            <w:textDirection w:val="tbRl"/>
            <w:hideMark/>
          </w:tcPr>
          <w:p w14:paraId="1213E91E" w14:textId="77777777" w:rsidR="00CC1F0A" w:rsidRPr="004F077A" w:rsidRDefault="00CC1F0A" w:rsidP="004F077A">
            <w:pPr>
              <w:spacing w:after="0" w:line="240" w:lineRule="auto"/>
              <w:ind w:left="0" w:firstLine="0"/>
              <w:jc w:val="left"/>
              <w:rPr>
                <w:sz w:val="20"/>
                <w:szCs w:val="20"/>
              </w:rPr>
            </w:pPr>
            <w:r w:rsidRPr="004F077A">
              <w:rPr>
                <w:bCs/>
                <w:sz w:val="20"/>
                <w:szCs w:val="20"/>
              </w:rPr>
              <w:t>12</w:t>
            </w:r>
          </w:p>
        </w:tc>
        <w:tc>
          <w:tcPr>
            <w:tcW w:w="702" w:type="dxa"/>
            <w:vMerge w:val="restart"/>
            <w:shd w:val="clear" w:color="auto" w:fill="auto"/>
            <w:noWrap/>
            <w:textDirection w:val="tbRl"/>
            <w:hideMark/>
          </w:tcPr>
          <w:p w14:paraId="20E2DCFF" w14:textId="77777777" w:rsidR="00CC1F0A" w:rsidRPr="004F077A" w:rsidRDefault="00CC1F0A" w:rsidP="004F077A">
            <w:pPr>
              <w:spacing w:after="0" w:line="240" w:lineRule="auto"/>
              <w:ind w:left="0" w:firstLine="0"/>
              <w:jc w:val="left"/>
              <w:rPr>
                <w:sz w:val="20"/>
                <w:szCs w:val="20"/>
              </w:rPr>
            </w:pPr>
            <w:r w:rsidRPr="004F077A">
              <w:rPr>
                <w:bCs/>
                <w:sz w:val="20"/>
                <w:szCs w:val="20"/>
              </w:rPr>
              <w:t>12</w:t>
            </w:r>
          </w:p>
        </w:tc>
        <w:tc>
          <w:tcPr>
            <w:tcW w:w="702" w:type="dxa"/>
            <w:vMerge w:val="restart"/>
            <w:shd w:val="clear" w:color="auto" w:fill="auto"/>
            <w:noWrap/>
            <w:textDirection w:val="tbRl"/>
            <w:hideMark/>
          </w:tcPr>
          <w:p w14:paraId="3A44E5D9" w14:textId="77777777" w:rsidR="00CC1F0A" w:rsidRPr="004F077A" w:rsidRDefault="00CC1F0A" w:rsidP="004F077A">
            <w:pPr>
              <w:spacing w:after="0" w:line="240" w:lineRule="auto"/>
              <w:ind w:left="0" w:firstLine="0"/>
              <w:jc w:val="left"/>
              <w:rPr>
                <w:sz w:val="20"/>
                <w:szCs w:val="20"/>
              </w:rPr>
            </w:pPr>
            <w:r w:rsidRPr="004F077A">
              <w:rPr>
                <w:bCs/>
                <w:sz w:val="20"/>
                <w:szCs w:val="20"/>
              </w:rPr>
              <w:t>12</w:t>
            </w:r>
          </w:p>
        </w:tc>
      </w:tr>
      <w:tr w:rsidR="00CC1F0A" w:rsidRPr="004F077A" w14:paraId="219D027B" w14:textId="77777777" w:rsidTr="009479C3">
        <w:trPr>
          <w:trHeight w:val="458"/>
        </w:trPr>
        <w:tc>
          <w:tcPr>
            <w:tcW w:w="4895" w:type="dxa"/>
            <w:vMerge/>
            <w:vAlign w:val="center"/>
            <w:hideMark/>
          </w:tcPr>
          <w:p w14:paraId="4B4CDCC0" w14:textId="77777777" w:rsidR="00CC1F0A" w:rsidRPr="004F077A" w:rsidRDefault="00CC1F0A" w:rsidP="004F077A">
            <w:pPr>
              <w:spacing w:after="0" w:line="240" w:lineRule="auto"/>
              <w:ind w:left="0" w:firstLine="0"/>
              <w:jc w:val="left"/>
              <w:rPr>
                <w:sz w:val="20"/>
                <w:szCs w:val="20"/>
              </w:rPr>
            </w:pPr>
          </w:p>
        </w:tc>
        <w:tc>
          <w:tcPr>
            <w:tcW w:w="701" w:type="dxa"/>
            <w:vMerge/>
            <w:vAlign w:val="center"/>
            <w:hideMark/>
          </w:tcPr>
          <w:p w14:paraId="5EBD813F" w14:textId="77777777" w:rsidR="00CC1F0A" w:rsidRPr="004F077A" w:rsidRDefault="00CC1F0A" w:rsidP="004F077A">
            <w:pPr>
              <w:spacing w:after="0" w:line="240" w:lineRule="auto"/>
              <w:ind w:left="0" w:firstLine="0"/>
              <w:jc w:val="left"/>
              <w:rPr>
                <w:sz w:val="20"/>
                <w:szCs w:val="20"/>
              </w:rPr>
            </w:pPr>
          </w:p>
        </w:tc>
        <w:tc>
          <w:tcPr>
            <w:tcW w:w="702" w:type="dxa"/>
            <w:vMerge/>
            <w:vAlign w:val="center"/>
            <w:hideMark/>
          </w:tcPr>
          <w:p w14:paraId="27144360" w14:textId="77777777" w:rsidR="00CC1F0A" w:rsidRPr="004F077A" w:rsidRDefault="00CC1F0A" w:rsidP="004F077A">
            <w:pPr>
              <w:spacing w:after="0" w:line="240" w:lineRule="auto"/>
              <w:ind w:left="0" w:firstLine="0"/>
              <w:jc w:val="left"/>
              <w:rPr>
                <w:sz w:val="20"/>
                <w:szCs w:val="20"/>
              </w:rPr>
            </w:pPr>
          </w:p>
        </w:tc>
        <w:tc>
          <w:tcPr>
            <w:tcW w:w="702" w:type="dxa"/>
            <w:vMerge/>
            <w:vAlign w:val="center"/>
            <w:hideMark/>
          </w:tcPr>
          <w:p w14:paraId="4F698C85" w14:textId="77777777" w:rsidR="00CC1F0A" w:rsidRPr="004F077A" w:rsidRDefault="00CC1F0A" w:rsidP="004F077A">
            <w:pPr>
              <w:spacing w:after="0" w:line="240" w:lineRule="auto"/>
              <w:ind w:left="0" w:firstLine="0"/>
              <w:jc w:val="left"/>
              <w:rPr>
                <w:sz w:val="20"/>
                <w:szCs w:val="20"/>
              </w:rPr>
            </w:pPr>
          </w:p>
        </w:tc>
        <w:tc>
          <w:tcPr>
            <w:tcW w:w="702" w:type="dxa"/>
            <w:vMerge/>
            <w:vAlign w:val="center"/>
            <w:hideMark/>
          </w:tcPr>
          <w:p w14:paraId="1F40B192" w14:textId="77777777" w:rsidR="00CC1F0A" w:rsidRPr="004F077A" w:rsidRDefault="00CC1F0A" w:rsidP="004F077A">
            <w:pPr>
              <w:spacing w:after="0" w:line="240" w:lineRule="auto"/>
              <w:ind w:left="0" w:firstLine="0"/>
              <w:jc w:val="left"/>
              <w:rPr>
                <w:sz w:val="20"/>
                <w:szCs w:val="20"/>
              </w:rPr>
            </w:pPr>
          </w:p>
        </w:tc>
        <w:tc>
          <w:tcPr>
            <w:tcW w:w="702" w:type="dxa"/>
            <w:vMerge/>
            <w:vAlign w:val="center"/>
            <w:hideMark/>
          </w:tcPr>
          <w:p w14:paraId="0FE8ED0F" w14:textId="77777777" w:rsidR="00CC1F0A" w:rsidRPr="004F077A" w:rsidRDefault="00CC1F0A" w:rsidP="004F077A">
            <w:pPr>
              <w:spacing w:after="0" w:line="240" w:lineRule="auto"/>
              <w:ind w:left="0" w:firstLine="0"/>
              <w:jc w:val="left"/>
              <w:rPr>
                <w:sz w:val="20"/>
                <w:szCs w:val="20"/>
              </w:rPr>
            </w:pPr>
          </w:p>
        </w:tc>
        <w:tc>
          <w:tcPr>
            <w:tcW w:w="702" w:type="dxa"/>
            <w:vMerge/>
            <w:vAlign w:val="center"/>
            <w:hideMark/>
          </w:tcPr>
          <w:p w14:paraId="75DB02B5" w14:textId="77777777" w:rsidR="00CC1F0A" w:rsidRPr="004F077A" w:rsidRDefault="00CC1F0A" w:rsidP="004F077A">
            <w:pPr>
              <w:spacing w:after="0" w:line="240" w:lineRule="auto"/>
              <w:ind w:left="0" w:firstLine="0"/>
              <w:jc w:val="left"/>
              <w:rPr>
                <w:sz w:val="20"/>
                <w:szCs w:val="20"/>
              </w:rPr>
            </w:pPr>
          </w:p>
        </w:tc>
      </w:tr>
      <w:tr w:rsidR="00CC1F0A" w:rsidRPr="004F077A" w14:paraId="6FD533DA" w14:textId="77777777" w:rsidTr="009479C3">
        <w:trPr>
          <w:cantSplit/>
          <w:trHeight w:val="390"/>
        </w:trPr>
        <w:tc>
          <w:tcPr>
            <w:tcW w:w="4895" w:type="dxa"/>
            <w:shd w:val="clear" w:color="auto" w:fill="auto"/>
            <w:noWrap/>
            <w:hideMark/>
          </w:tcPr>
          <w:p w14:paraId="1F74F63D" w14:textId="77777777" w:rsidR="00CC1F0A" w:rsidRPr="004F077A" w:rsidRDefault="00CC1F0A" w:rsidP="004F077A">
            <w:pPr>
              <w:spacing w:after="0" w:line="240" w:lineRule="auto"/>
              <w:ind w:left="0" w:firstLine="0"/>
              <w:jc w:val="left"/>
              <w:rPr>
                <w:sz w:val="20"/>
                <w:szCs w:val="20"/>
              </w:rPr>
            </w:pPr>
            <w:r w:rsidRPr="004F077A">
              <w:rPr>
                <w:sz w:val="20"/>
                <w:szCs w:val="20"/>
              </w:rPr>
              <w:t>5.8 Strengthen implementation, monitoring and reporting of Local Governments</w:t>
            </w:r>
          </w:p>
        </w:tc>
        <w:tc>
          <w:tcPr>
            <w:tcW w:w="701" w:type="dxa"/>
            <w:shd w:val="clear" w:color="auto" w:fill="auto"/>
            <w:noWrap/>
            <w:textDirection w:val="tbRl"/>
            <w:hideMark/>
          </w:tcPr>
          <w:p w14:paraId="6517358F" w14:textId="77777777" w:rsidR="00CC1F0A" w:rsidRPr="004F077A" w:rsidRDefault="00CC1F0A" w:rsidP="004F077A">
            <w:pPr>
              <w:spacing w:after="0" w:line="240" w:lineRule="auto"/>
              <w:ind w:left="0" w:firstLine="0"/>
              <w:jc w:val="left"/>
              <w:rPr>
                <w:sz w:val="20"/>
                <w:szCs w:val="20"/>
              </w:rPr>
            </w:pPr>
            <w:r w:rsidRPr="004F077A">
              <w:rPr>
                <w:bCs/>
                <w:sz w:val="20"/>
                <w:szCs w:val="20"/>
              </w:rPr>
              <w:t>150</w:t>
            </w:r>
          </w:p>
        </w:tc>
        <w:tc>
          <w:tcPr>
            <w:tcW w:w="702" w:type="dxa"/>
            <w:shd w:val="clear" w:color="auto" w:fill="auto"/>
            <w:noWrap/>
            <w:textDirection w:val="tbRl"/>
            <w:hideMark/>
          </w:tcPr>
          <w:p w14:paraId="466EA004" w14:textId="77777777" w:rsidR="00CC1F0A" w:rsidRPr="004F077A" w:rsidRDefault="00CC1F0A" w:rsidP="004F077A">
            <w:pPr>
              <w:spacing w:after="0" w:line="240" w:lineRule="auto"/>
              <w:ind w:left="0" w:firstLine="0"/>
              <w:jc w:val="left"/>
              <w:rPr>
                <w:sz w:val="20"/>
                <w:szCs w:val="20"/>
              </w:rPr>
            </w:pPr>
            <w:r w:rsidRPr="004F077A">
              <w:rPr>
                <w:bCs/>
                <w:sz w:val="20"/>
                <w:szCs w:val="20"/>
              </w:rPr>
              <w:t>30</w:t>
            </w:r>
          </w:p>
        </w:tc>
        <w:tc>
          <w:tcPr>
            <w:tcW w:w="702" w:type="dxa"/>
            <w:shd w:val="clear" w:color="auto" w:fill="auto"/>
            <w:noWrap/>
            <w:textDirection w:val="tbRl"/>
            <w:hideMark/>
          </w:tcPr>
          <w:p w14:paraId="1CFD96F7" w14:textId="77777777" w:rsidR="00CC1F0A" w:rsidRPr="004F077A" w:rsidRDefault="00CC1F0A" w:rsidP="004F077A">
            <w:pPr>
              <w:spacing w:after="0" w:line="240" w:lineRule="auto"/>
              <w:ind w:left="0" w:firstLine="0"/>
              <w:jc w:val="left"/>
              <w:rPr>
                <w:sz w:val="20"/>
                <w:szCs w:val="20"/>
              </w:rPr>
            </w:pPr>
            <w:r w:rsidRPr="004F077A">
              <w:rPr>
                <w:bCs/>
                <w:sz w:val="20"/>
                <w:szCs w:val="20"/>
              </w:rPr>
              <w:t>30</w:t>
            </w:r>
          </w:p>
        </w:tc>
        <w:tc>
          <w:tcPr>
            <w:tcW w:w="702" w:type="dxa"/>
            <w:shd w:val="clear" w:color="auto" w:fill="auto"/>
            <w:noWrap/>
            <w:textDirection w:val="tbRl"/>
            <w:hideMark/>
          </w:tcPr>
          <w:p w14:paraId="47954F95" w14:textId="77777777" w:rsidR="00CC1F0A" w:rsidRPr="004F077A" w:rsidRDefault="00CC1F0A" w:rsidP="004F077A">
            <w:pPr>
              <w:spacing w:after="0" w:line="240" w:lineRule="auto"/>
              <w:ind w:left="0" w:firstLine="0"/>
              <w:jc w:val="left"/>
              <w:rPr>
                <w:sz w:val="20"/>
                <w:szCs w:val="20"/>
              </w:rPr>
            </w:pPr>
            <w:r w:rsidRPr="004F077A">
              <w:rPr>
                <w:bCs/>
                <w:sz w:val="20"/>
                <w:szCs w:val="20"/>
              </w:rPr>
              <w:t>30</w:t>
            </w:r>
          </w:p>
        </w:tc>
        <w:tc>
          <w:tcPr>
            <w:tcW w:w="702" w:type="dxa"/>
            <w:shd w:val="clear" w:color="auto" w:fill="auto"/>
            <w:noWrap/>
            <w:textDirection w:val="tbRl"/>
            <w:hideMark/>
          </w:tcPr>
          <w:p w14:paraId="461AD667" w14:textId="77777777" w:rsidR="00CC1F0A" w:rsidRPr="004F077A" w:rsidRDefault="00CC1F0A" w:rsidP="004F077A">
            <w:pPr>
              <w:spacing w:after="0" w:line="240" w:lineRule="auto"/>
              <w:ind w:left="0" w:firstLine="0"/>
              <w:jc w:val="left"/>
              <w:rPr>
                <w:sz w:val="20"/>
                <w:szCs w:val="20"/>
              </w:rPr>
            </w:pPr>
            <w:r w:rsidRPr="004F077A">
              <w:rPr>
                <w:bCs/>
                <w:sz w:val="20"/>
                <w:szCs w:val="20"/>
              </w:rPr>
              <w:t>30</w:t>
            </w:r>
          </w:p>
        </w:tc>
        <w:tc>
          <w:tcPr>
            <w:tcW w:w="702" w:type="dxa"/>
            <w:shd w:val="clear" w:color="auto" w:fill="auto"/>
            <w:noWrap/>
            <w:textDirection w:val="tbRl"/>
            <w:hideMark/>
          </w:tcPr>
          <w:p w14:paraId="0EA00E01" w14:textId="77777777" w:rsidR="00CC1F0A" w:rsidRPr="004F077A" w:rsidRDefault="00CC1F0A" w:rsidP="004F077A">
            <w:pPr>
              <w:spacing w:after="0" w:line="240" w:lineRule="auto"/>
              <w:ind w:left="0" w:firstLine="0"/>
              <w:jc w:val="left"/>
              <w:rPr>
                <w:sz w:val="20"/>
                <w:szCs w:val="20"/>
              </w:rPr>
            </w:pPr>
            <w:r w:rsidRPr="004F077A">
              <w:rPr>
                <w:bCs/>
                <w:sz w:val="20"/>
                <w:szCs w:val="20"/>
              </w:rPr>
              <w:t>30</w:t>
            </w:r>
          </w:p>
        </w:tc>
      </w:tr>
      <w:tr w:rsidR="00CC1F0A" w:rsidRPr="004F077A" w14:paraId="037C5C93" w14:textId="77777777" w:rsidTr="009479C3">
        <w:trPr>
          <w:cantSplit/>
          <w:trHeight w:val="260"/>
        </w:trPr>
        <w:tc>
          <w:tcPr>
            <w:tcW w:w="4895" w:type="dxa"/>
            <w:shd w:val="clear" w:color="auto" w:fill="auto"/>
            <w:noWrap/>
            <w:hideMark/>
          </w:tcPr>
          <w:p w14:paraId="61332223" w14:textId="77777777" w:rsidR="00CC1F0A" w:rsidRPr="004F077A" w:rsidRDefault="00CC1F0A" w:rsidP="004F077A">
            <w:pPr>
              <w:spacing w:after="0" w:line="240" w:lineRule="auto"/>
              <w:ind w:left="0" w:firstLine="0"/>
              <w:jc w:val="left"/>
              <w:rPr>
                <w:sz w:val="20"/>
                <w:szCs w:val="20"/>
              </w:rPr>
            </w:pPr>
            <w:r w:rsidRPr="004F077A">
              <w:rPr>
                <w:sz w:val="20"/>
                <w:szCs w:val="20"/>
              </w:rPr>
              <w:t>5.9 Monitoring of Government Programs for effective service delivery</w:t>
            </w:r>
          </w:p>
        </w:tc>
        <w:tc>
          <w:tcPr>
            <w:tcW w:w="701" w:type="dxa"/>
            <w:shd w:val="clear" w:color="auto" w:fill="auto"/>
            <w:noWrap/>
            <w:textDirection w:val="tbRl"/>
            <w:hideMark/>
          </w:tcPr>
          <w:p w14:paraId="01B180F2" w14:textId="77777777" w:rsidR="00CC1F0A" w:rsidRPr="004F077A" w:rsidRDefault="00CC1F0A" w:rsidP="004F077A">
            <w:pPr>
              <w:spacing w:after="0" w:line="240" w:lineRule="auto"/>
              <w:ind w:left="0" w:firstLine="0"/>
              <w:jc w:val="left"/>
              <w:rPr>
                <w:sz w:val="20"/>
                <w:szCs w:val="20"/>
              </w:rPr>
            </w:pPr>
            <w:r w:rsidRPr="004F077A">
              <w:rPr>
                <w:bCs/>
                <w:sz w:val="20"/>
                <w:szCs w:val="20"/>
              </w:rPr>
              <w:t> </w:t>
            </w:r>
          </w:p>
        </w:tc>
        <w:tc>
          <w:tcPr>
            <w:tcW w:w="702" w:type="dxa"/>
            <w:shd w:val="clear" w:color="auto" w:fill="auto"/>
            <w:noWrap/>
            <w:textDirection w:val="tbRl"/>
            <w:hideMark/>
          </w:tcPr>
          <w:p w14:paraId="11AC6A6E" w14:textId="77777777" w:rsidR="00CC1F0A" w:rsidRPr="004F077A" w:rsidRDefault="00CC1F0A" w:rsidP="004F077A">
            <w:pPr>
              <w:spacing w:after="0" w:line="240" w:lineRule="auto"/>
              <w:ind w:left="0" w:firstLine="0"/>
              <w:jc w:val="left"/>
              <w:rPr>
                <w:sz w:val="20"/>
                <w:szCs w:val="20"/>
              </w:rPr>
            </w:pPr>
            <w:r w:rsidRPr="004F077A">
              <w:rPr>
                <w:bCs/>
                <w:sz w:val="20"/>
                <w:szCs w:val="20"/>
              </w:rPr>
              <w:t> </w:t>
            </w:r>
          </w:p>
        </w:tc>
        <w:tc>
          <w:tcPr>
            <w:tcW w:w="702" w:type="dxa"/>
            <w:shd w:val="clear" w:color="auto" w:fill="auto"/>
            <w:noWrap/>
            <w:textDirection w:val="tbRl"/>
            <w:hideMark/>
          </w:tcPr>
          <w:p w14:paraId="1E7BBF61" w14:textId="77777777" w:rsidR="00CC1F0A" w:rsidRPr="004F077A" w:rsidRDefault="00CC1F0A" w:rsidP="004F077A">
            <w:pPr>
              <w:spacing w:after="0" w:line="240" w:lineRule="auto"/>
              <w:ind w:left="0" w:firstLine="0"/>
              <w:jc w:val="left"/>
              <w:rPr>
                <w:b/>
                <w:bCs/>
                <w:sz w:val="20"/>
                <w:szCs w:val="20"/>
              </w:rPr>
            </w:pPr>
            <w:r w:rsidRPr="004F077A">
              <w:rPr>
                <w:b/>
                <w:bCs/>
                <w:sz w:val="20"/>
                <w:szCs w:val="20"/>
              </w:rPr>
              <w:t> </w:t>
            </w:r>
          </w:p>
        </w:tc>
        <w:tc>
          <w:tcPr>
            <w:tcW w:w="702" w:type="dxa"/>
            <w:shd w:val="clear" w:color="auto" w:fill="auto"/>
            <w:noWrap/>
            <w:textDirection w:val="tbRl"/>
            <w:hideMark/>
          </w:tcPr>
          <w:p w14:paraId="0C69A650" w14:textId="77777777" w:rsidR="00CC1F0A" w:rsidRPr="004F077A" w:rsidRDefault="00CC1F0A" w:rsidP="004F077A">
            <w:pPr>
              <w:spacing w:after="0" w:line="240" w:lineRule="auto"/>
              <w:ind w:left="0" w:firstLine="0"/>
              <w:jc w:val="left"/>
              <w:rPr>
                <w:b/>
                <w:bCs/>
                <w:sz w:val="20"/>
                <w:szCs w:val="20"/>
              </w:rPr>
            </w:pPr>
            <w:r w:rsidRPr="004F077A">
              <w:rPr>
                <w:b/>
                <w:bCs/>
                <w:sz w:val="20"/>
                <w:szCs w:val="20"/>
              </w:rPr>
              <w:t> </w:t>
            </w:r>
          </w:p>
        </w:tc>
        <w:tc>
          <w:tcPr>
            <w:tcW w:w="702" w:type="dxa"/>
            <w:shd w:val="clear" w:color="auto" w:fill="auto"/>
            <w:noWrap/>
            <w:textDirection w:val="tbRl"/>
            <w:hideMark/>
          </w:tcPr>
          <w:p w14:paraId="4C1DF5C5" w14:textId="77777777" w:rsidR="00CC1F0A" w:rsidRPr="004F077A" w:rsidRDefault="00CC1F0A" w:rsidP="004F077A">
            <w:pPr>
              <w:spacing w:after="0" w:line="240" w:lineRule="auto"/>
              <w:ind w:left="0" w:firstLine="0"/>
              <w:jc w:val="left"/>
              <w:rPr>
                <w:b/>
                <w:bCs/>
                <w:sz w:val="20"/>
                <w:szCs w:val="20"/>
              </w:rPr>
            </w:pPr>
            <w:r w:rsidRPr="004F077A">
              <w:rPr>
                <w:b/>
                <w:bCs/>
                <w:sz w:val="20"/>
                <w:szCs w:val="20"/>
              </w:rPr>
              <w:t> </w:t>
            </w:r>
          </w:p>
        </w:tc>
        <w:tc>
          <w:tcPr>
            <w:tcW w:w="702" w:type="dxa"/>
            <w:shd w:val="clear" w:color="auto" w:fill="auto"/>
            <w:noWrap/>
            <w:textDirection w:val="tbRl"/>
            <w:hideMark/>
          </w:tcPr>
          <w:p w14:paraId="346A74F0" w14:textId="77777777" w:rsidR="00CC1F0A" w:rsidRPr="004F077A" w:rsidRDefault="00CC1F0A" w:rsidP="004F077A">
            <w:pPr>
              <w:spacing w:after="0" w:line="240" w:lineRule="auto"/>
              <w:ind w:left="0" w:firstLine="0"/>
              <w:jc w:val="left"/>
              <w:rPr>
                <w:b/>
                <w:bCs/>
                <w:sz w:val="20"/>
                <w:szCs w:val="20"/>
              </w:rPr>
            </w:pPr>
            <w:r w:rsidRPr="004F077A">
              <w:rPr>
                <w:b/>
                <w:bCs/>
                <w:sz w:val="20"/>
                <w:szCs w:val="20"/>
              </w:rPr>
              <w:t> </w:t>
            </w:r>
          </w:p>
        </w:tc>
      </w:tr>
      <w:tr w:rsidR="00CC1F0A" w:rsidRPr="004F077A" w14:paraId="4B1AB950" w14:textId="77777777" w:rsidTr="009479C3">
        <w:trPr>
          <w:cantSplit/>
          <w:trHeight w:val="290"/>
        </w:trPr>
        <w:tc>
          <w:tcPr>
            <w:tcW w:w="4895" w:type="dxa"/>
            <w:shd w:val="clear" w:color="auto" w:fill="auto"/>
            <w:noWrap/>
            <w:hideMark/>
          </w:tcPr>
          <w:p w14:paraId="54F83543" w14:textId="77777777" w:rsidR="00CC1F0A" w:rsidRPr="004F077A" w:rsidRDefault="00CC1F0A" w:rsidP="004F077A">
            <w:pPr>
              <w:spacing w:after="0" w:line="240" w:lineRule="auto"/>
              <w:ind w:left="0" w:firstLine="0"/>
              <w:jc w:val="left"/>
              <w:rPr>
                <w:sz w:val="20"/>
                <w:szCs w:val="20"/>
              </w:rPr>
            </w:pPr>
            <w:r w:rsidRPr="004F077A">
              <w:rPr>
                <w:sz w:val="20"/>
                <w:szCs w:val="20"/>
              </w:rPr>
              <w:t>Strengthen the prevention, detection and elimination of corruption</w:t>
            </w:r>
          </w:p>
        </w:tc>
        <w:tc>
          <w:tcPr>
            <w:tcW w:w="701" w:type="dxa"/>
            <w:shd w:val="clear" w:color="auto" w:fill="auto"/>
            <w:noWrap/>
            <w:textDirection w:val="tbRl"/>
            <w:hideMark/>
          </w:tcPr>
          <w:p w14:paraId="51203E94" w14:textId="77777777" w:rsidR="00CC1F0A" w:rsidRPr="004F077A" w:rsidRDefault="00CC1F0A" w:rsidP="004F077A">
            <w:pPr>
              <w:spacing w:after="0" w:line="240" w:lineRule="auto"/>
              <w:ind w:left="0" w:firstLine="0"/>
              <w:jc w:val="left"/>
              <w:rPr>
                <w:sz w:val="20"/>
                <w:szCs w:val="20"/>
              </w:rPr>
            </w:pPr>
            <w:r w:rsidRPr="004F077A">
              <w:rPr>
                <w:bCs/>
                <w:sz w:val="20"/>
                <w:szCs w:val="20"/>
              </w:rPr>
              <w:t>50</w:t>
            </w:r>
          </w:p>
        </w:tc>
        <w:tc>
          <w:tcPr>
            <w:tcW w:w="702" w:type="dxa"/>
            <w:shd w:val="clear" w:color="auto" w:fill="auto"/>
            <w:noWrap/>
            <w:textDirection w:val="tbRl"/>
            <w:hideMark/>
          </w:tcPr>
          <w:p w14:paraId="5D0D9B8A" w14:textId="77777777" w:rsidR="00CC1F0A" w:rsidRPr="004F077A" w:rsidRDefault="00CC1F0A" w:rsidP="004F077A">
            <w:pPr>
              <w:spacing w:after="0" w:line="240" w:lineRule="auto"/>
              <w:ind w:left="0" w:firstLine="0"/>
              <w:jc w:val="left"/>
              <w:rPr>
                <w:sz w:val="20"/>
                <w:szCs w:val="20"/>
              </w:rPr>
            </w:pPr>
            <w:r w:rsidRPr="004F077A">
              <w:rPr>
                <w:bCs/>
                <w:sz w:val="20"/>
                <w:szCs w:val="20"/>
              </w:rPr>
              <w:t>10</w:t>
            </w:r>
          </w:p>
        </w:tc>
        <w:tc>
          <w:tcPr>
            <w:tcW w:w="702" w:type="dxa"/>
            <w:shd w:val="clear" w:color="auto" w:fill="auto"/>
            <w:noWrap/>
            <w:textDirection w:val="tbRl"/>
            <w:hideMark/>
          </w:tcPr>
          <w:p w14:paraId="6E14ECEC" w14:textId="77777777" w:rsidR="00CC1F0A" w:rsidRPr="004F077A" w:rsidRDefault="00CC1F0A" w:rsidP="004F077A">
            <w:pPr>
              <w:spacing w:after="0" w:line="240" w:lineRule="auto"/>
              <w:ind w:left="0" w:firstLine="0"/>
              <w:jc w:val="left"/>
              <w:rPr>
                <w:sz w:val="20"/>
                <w:szCs w:val="20"/>
              </w:rPr>
            </w:pPr>
            <w:r w:rsidRPr="004F077A">
              <w:rPr>
                <w:bCs/>
                <w:sz w:val="20"/>
                <w:szCs w:val="20"/>
              </w:rPr>
              <w:t>10</w:t>
            </w:r>
          </w:p>
        </w:tc>
        <w:tc>
          <w:tcPr>
            <w:tcW w:w="702" w:type="dxa"/>
            <w:shd w:val="clear" w:color="auto" w:fill="auto"/>
            <w:noWrap/>
            <w:textDirection w:val="tbRl"/>
            <w:hideMark/>
          </w:tcPr>
          <w:p w14:paraId="33D21A3D" w14:textId="77777777" w:rsidR="00CC1F0A" w:rsidRPr="004F077A" w:rsidRDefault="00CC1F0A" w:rsidP="004F077A">
            <w:pPr>
              <w:spacing w:after="0" w:line="240" w:lineRule="auto"/>
              <w:ind w:left="0" w:firstLine="0"/>
              <w:jc w:val="left"/>
              <w:rPr>
                <w:sz w:val="20"/>
                <w:szCs w:val="20"/>
              </w:rPr>
            </w:pPr>
            <w:r w:rsidRPr="004F077A">
              <w:rPr>
                <w:bCs/>
                <w:sz w:val="20"/>
                <w:szCs w:val="20"/>
              </w:rPr>
              <w:t>10</w:t>
            </w:r>
          </w:p>
        </w:tc>
        <w:tc>
          <w:tcPr>
            <w:tcW w:w="702" w:type="dxa"/>
            <w:shd w:val="clear" w:color="auto" w:fill="auto"/>
            <w:noWrap/>
            <w:textDirection w:val="tbRl"/>
            <w:hideMark/>
          </w:tcPr>
          <w:p w14:paraId="1E455D6B" w14:textId="77777777" w:rsidR="00CC1F0A" w:rsidRPr="004F077A" w:rsidRDefault="00CC1F0A" w:rsidP="004F077A">
            <w:pPr>
              <w:spacing w:after="0" w:line="240" w:lineRule="auto"/>
              <w:ind w:left="0" w:firstLine="0"/>
              <w:jc w:val="left"/>
              <w:rPr>
                <w:sz w:val="20"/>
                <w:szCs w:val="20"/>
              </w:rPr>
            </w:pPr>
            <w:r w:rsidRPr="004F077A">
              <w:rPr>
                <w:bCs/>
                <w:sz w:val="20"/>
                <w:szCs w:val="20"/>
              </w:rPr>
              <w:t>10</w:t>
            </w:r>
          </w:p>
        </w:tc>
        <w:tc>
          <w:tcPr>
            <w:tcW w:w="702" w:type="dxa"/>
            <w:shd w:val="clear" w:color="auto" w:fill="auto"/>
            <w:noWrap/>
            <w:textDirection w:val="tbRl"/>
            <w:hideMark/>
          </w:tcPr>
          <w:p w14:paraId="661DA1BE" w14:textId="77777777" w:rsidR="00CC1F0A" w:rsidRPr="004F077A" w:rsidRDefault="00CC1F0A" w:rsidP="004F077A">
            <w:pPr>
              <w:spacing w:after="0" w:line="240" w:lineRule="auto"/>
              <w:ind w:left="0" w:firstLine="0"/>
              <w:jc w:val="left"/>
              <w:rPr>
                <w:sz w:val="20"/>
                <w:szCs w:val="20"/>
              </w:rPr>
            </w:pPr>
            <w:r w:rsidRPr="004F077A">
              <w:rPr>
                <w:bCs/>
                <w:sz w:val="20"/>
                <w:szCs w:val="20"/>
              </w:rPr>
              <w:t>10</w:t>
            </w:r>
          </w:p>
        </w:tc>
      </w:tr>
      <w:tr w:rsidR="00CC1F0A" w:rsidRPr="004F077A" w14:paraId="44374775" w14:textId="77777777" w:rsidTr="009479C3">
        <w:trPr>
          <w:cantSplit/>
          <w:trHeight w:val="390"/>
        </w:trPr>
        <w:tc>
          <w:tcPr>
            <w:tcW w:w="4895" w:type="dxa"/>
            <w:shd w:val="clear" w:color="auto" w:fill="auto"/>
            <w:noWrap/>
            <w:hideMark/>
          </w:tcPr>
          <w:p w14:paraId="5B441B30" w14:textId="77777777" w:rsidR="00CC1F0A" w:rsidRPr="004F077A" w:rsidRDefault="00CC1F0A" w:rsidP="004F077A">
            <w:pPr>
              <w:spacing w:after="0" w:line="240" w:lineRule="auto"/>
              <w:ind w:left="0" w:firstLine="0"/>
              <w:jc w:val="left"/>
              <w:rPr>
                <w:sz w:val="20"/>
                <w:szCs w:val="20"/>
              </w:rPr>
            </w:pPr>
            <w:r w:rsidRPr="004F077A">
              <w:rPr>
                <w:sz w:val="20"/>
                <w:szCs w:val="20"/>
              </w:rPr>
              <w:t>Improve legislative processes in LG Councils to ensure enhanced scrutiny and quality of legislation.</w:t>
            </w:r>
          </w:p>
        </w:tc>
        <w:tc>
          <w:tcPr>
            <w:tcW w:w="701" w:type="dxa"/>
            <w:shd w:val="clear" w:color="auto" w:fill="auto"/>
            <w:noWrap/>
            <w:textDirection w:val="tbRl"/>
            <w:hideMark/>
          </w:tcPr>
          <w:p w14:paraId="5ED3D435" w14:textId="77777777" w:rsidR="00CC1F0A" w:rsidRPr="004F077A" w:rsidRDefault="00CC1F0A" w:rsidP="004F077A">
            <w:pPr>
              <w:spacing w:after="0" w:line="240" w:lineRule="auto"/>
              <w:ind w:left="0" w:firstLine="0"/>
              <w:jc w:val="left"/>
              <w:rPr>
                <w:sz w:val="20"/>
                <w:szCs w:val="20"/>
              </w:rPr>
            </w:pPr>
            <w:r w:rsidRPr="004F077A">
              <w:rPr>
                <w:bCs/>
                <w:sz w:val="20"/>
                <w:szCs w:val="20"/>
              </w:rPr>
              <w:t>400</w:t>
            </w:r>
          </w:p>
        </w:tc>
        <w:tc>
          <w:tcPr>
            <w:tcW w:w="702" w:type="dxa"/>
            <w:shd w:val="clear" w:color="auto" w:fill="auto"/>
            <w:noWrap/>
            <w:textDirection w:val="tbRl"/>
            <w:hideMark/>
          </w:tcPr>
          <w:p w14:paraId="7F80D1F0" w14:textId="77777777" w:rsidR="00CC1F0A" w:rsidRPr="004F077A" w:rsidRDefault="00CC1F0A" w:rsidP="004F077A">
            <w:pPr>
              <w:spacing w:after="0" w:line="240" w:lineRule="auto"/>
              <w:ind w:left="0" w:firstLine="0"/>
              <w:jc w:val="left"/>
              <w:rPr>
                <w:sz w:val="20"/>
                <w:szCs w:val="20"/>
              </w:rPr>
            </w:pPr>
            <w:r w:rsidRPr="004F077A">
              <w:rPr>
                <w:bCs/>
                <w:sz w:val="20"/>
                <w:szCs w:val="20"/>
              </w:rPr>
              <w:t>80</w:t>
            </w:r>
          </w:p>
        </w:tc>
        <w:tc>
          <w:tcPr>
            <w:tcW w:w="702" w:type="dxa"/>
            <w:shd w:val="clear" w:color="auto" w:fill="auto"/>
            <w:noWrap/>
            <w:textDirection w:val="tbRl"/>
            <w:hideMark/>
          </w:tcPr>
          <w:p w14:paraId="0C02D87B" w14:textId="77777777" w:rsidR="00CC1F0A" w:rsidRPr="004F077A" w:rsidRDefault="00CC1F0A" w:rsidP="004F077A">
            <w:pPr>
              <w:spacing w:after="0" w:line="240" w:lineRule="auto"/>
              <w:ind w:left="0" w:firstLine="0"/>
              <w:jc w:val="left"/>
              <w:rPr>
                <w:sz w:val="20"/>
                <w:szCs w:val="20"/>
              </w:rPr>
            </w:pPr>
            <w:r w:rsidRPr="004F077A">
              <w:rPr>
                <w:bCs/>
                <w:sz w:val="20"/>
                <w:szCs w:val="20"/>
              </w:rPr>
              <w:t>80</w:t>
            </w:r>
          </w:p>
        </w:tc>
        <w:tc>
          <w:tcPr>
            <w:tcW w:w="702" w:type="dxa"/>
            <w:shd w:val="clear" w:color="auto" w:fill="auto"/>
            <w:noWrap/>
            <w:textDirection w:val="tbRl"/>
            <w:hideMark/>
          </w:tcPr>
          <w:p w14:paraId="64379690" w14:textId="77777777" w:rsidR="00CC1F0A" w:rsidRPr="004F077A" w:rsidRDefault="00CC1F0A" w:rsidP="004F077A">
            <w:pPr>
              <w:spacing w:after="0" w:line="240" w:lineRule="auto"/>
              <w:ind w:left="0" w:firstLine="0"/>
              <w:jc w:val="left"/>
              <w:rPr>
                <w:sz w:val="20"/>
                <w:szCs w:val="20"/>
              </w:rPr>
            </w:pPr>
            <w:r w:rsidRPr="004F077A">
              <w:rPr>
                <w:bCs/>
                <w:sz w:val="20"/>
                <w:szCs w:val="20"/>
              </w:rPr>
              <w:t>80</w:t>
            </w:r>
          </w:p>
        </w:tc>
        <w:tc>
          <w:tcPr>
            <w:tcW w:w="702" w:type="dxa"/>
            <w:shd w:val="clear" w:color="auto" w:fill="auto"/>
            <w:noWrap/>
            <w:textDirection w:val="tbRl"/>
            <w:hideMark/>
          </w:tcPr>
          <w:p w14:paraId="4397EEC6" w14:textId="77777777" w:rsidR="00CC1F0A" w:rsidRPr="004F077A" w:rsidRDefault="00CC1F0A" w:rsidP="004F077A">
            <w:pPr>
              <w:spacing w:after="0" w:line="240" w:lineRule="auto"/>
              <w:ind w:left="0" w:firstLine="0"/>
              <w:jc w:val="left"/>
              <w:rPr>
                <w:sz w:val="20"/>
                <w:szCs w:val="20"/>
              </w:rPr>
            </w:pPr>
            <w:r w:rsidRPr="004F077A">
              <w:rPr>
                <w:bCs/>
                <w:sz w:val="20"/>
                <w:szCs w:val="20"/>
              </w:rPr>
              <w:t>80</w:t>
            </w:r>
          </w:p>
        </w:tc>
        <w:tc>
          <w:tcPr>
            <w:tcW w:w="702" w:type="dxa"/>
            <w:shd w:val="clear" w:color="auto" w:fill="auto"/>
            <w:noWrap/>
            <w:textDirection w:val="tbRl"/>
            <w:hideMark/>
          </w:tcPr>
          <w:p w14:paraId="36B00150" w14:textId="77777777" w:rsidR="00CC1F0A" w:rsidRPr="004F077A" w:rsidRDefault="00CC1F0A" w:rsidP="004F077A">
            <w:pPr>
              <w:spacing w:after="0" w:line="240" w:lineRule="auto"/>
              <w:ind w:left="0" w:firstLine="0"/>
              <w:jc w:val="left"/>
              <w:rPr>
                <w:sz w:val="20"/>
                <w:szCs w:val="20"/>
              </w:rPr>
            </w:pPr>
            <w:r w:rsidRPr="004F077A">
              <w:rPr>
                <w:bCs/>
                <w:sz w:val="20"/>
                <w:szCs w:val="20"/>
              </w:rPr>
              <w:t>80</w:t>
            </w:r>
          </w:p>
        </w:tc>
      </w:tr>
      <w:tr w:rsidR="00CC1F0A" w:rsidRPr="004F077A" w14:paraId="5BE3874D" w14:textId="77777777" w:rsidTr="009479C3">
        <w:trPr>
          <w:cantSplit/>
          <w:trHeight w:val="290"/>
        </w:trPr>
        <w:tc>
          <w:tcPr>
            <w:tcW w:w="4895" w:type="dxa"/>
            <w:shd w:val="clear" w:color="auto" w:fill="auto"/>
            <w:noWrap/>
            <w:hideMark/>
          </w:tcPr>
          <w:p w14:paraId="17BD3D75" w14:textId="77777777" w:rsidR="00CC1F0A" w:rsidRPr="004F077A" w:rsidRDefault="00CC1F0A" w:rsidP="004F077A">
            <w:pPr>
              <w:spacing w:after="0" w:line="240" w:lineRule="auto"/>
              <w:ind w:left="0" w:firstLine="0"/>
              <w:jc w:val="left"/>
              <w:rPr>
                <w:sz w:val="20"/>
                <w:szCs w:val="20"/>
              </w:rPr>
            </w:pPr>
            <w:r w:rsidRPr="004F077A">
              <w:rPr>
                <w:bCs/>
                <w:iCs/>
                <w:sz w:val="20"/>
                <w:szCs w:val="20"/>
              </w:rPr>
              <w:t xml:space="preserve">Building capacity of </w:t>
            </w:r>
            <w:proofErr w:type="spellStart"/>
            <w:r w:rsidRPr="004F077A">
              <w:rPr>
                <w:bCs/>
                <w:iCs/>
                <w:sz w:val="20"/>
                <w:szCs w:val="20"/>
              </w:rPr>
              <w:t>councillors</w:t>
            </w:r>
            <w:proofErr w:type="spellEnd"/>
            <w:r w:rsidRPr="004F077A">
              <w:rPr>
                <w:bCs/>
                <w:iCs/>
                <w:sz w:val="20"/>
                <w:szCs w:val="20"/>
              </w:rPr>
              <w:t xml:space="preserve">, Boards and commissions </w:t>
            </w:r>
          </w:p>
        </w:tc>
        <w:tc>
          <w:tcPr>
            <w:tcW w:w="701" w:type="dxa"/>
            <w:shd w:val="clear" w:color="auto" w:fill="auto"/>
            <w:noWrap/>
            <w:textDirection w:val="tbRl"/>
            <w:hideMark/>
          </w:tcPr>
          <w:p w14:paraId="51EB5ED6" w14:textId="77777777" w:rsidR="00CC1F0A" w:rsidRPr="004F077A" w:rsidRDefault="00CC1F0A" w:rsidP="004F077A">
            <w:pPr>
              <w:spacing w:after="0" w:line="240" w:lineRule="auto"/>
              <w:ind w:left="0" w:firstLine="0"/>
              <w:jc w:val="left"/>
              <w:rPr>
                <w:sz w:val="20"/>
                <w:szCs w:val="20"/>
              </w:rPr>
            </w:pPr>
            <w:r w:rsidRPr="004F077A">
              <w:rPr>
                <w:bCs/>
                <w:sz w:val="20"/>
                <w:szCs w:val="20"/>
              </w:rPr>
              <w:t>80</w:t>
            </w:r>
          </w:p>
        </w:tc>
        <w:tc>
          <w:tcPr>
            <w:tcW w:w="702" w:type="dxa"/>
            <w:shd w:val="clear" w:color="auto" w:fill="auto"/>
            <w:noWrap/>
            <w:textDirection w:val="tbRl"/>
            <w:hideMark/>
          </w:tcPr>
          <w:p w14:paraId="4DA20D76" w14:textId="77777777" w:rsidR="00CC1F0A" w:rsidRPr="004F077A" w:rsidRDefault="00CC1F0A" w:rsidP="004F077A">
            <w:pPr>
              <w:spacing w:after="0" w:line="240" w:lineRule="auto"/>
              <w:ind w:left="0" w:firstLine="0"/>
              <w:jc w:val="left"/>
              <w:rPr>
                <w:sz w:val="20"/>
                <w:szCs w:val="20"/>
              </w:rPr>
            </w:pPr>
            <w:r w:rsidRPr="004F077A">
              <w:rPr>
                <w:bCs/>
                <w:sz w:val="20"/>
                <w:szCs w:val="20"/>
              </w:rPr>
              <w:t>30</w:t>
            </w:r>
          </w:p>
        </w:tc>
        <w:tc>
          <w:tcPr>
            <w:tcW w:w="702" w:type="dxa"/>
            <w:shd w:val="clear" w:color="auto" w:fill="auto"/>
            <w:noWrap/>
            <w:textDirection w:val="tbRl"/>
            <w:hideMark/>
          </w:tcPr>
          <w:p w14:paraId="5CEB39EA" w14:textId="77777777" w:rsidR="00CC1F0A" w:rsidRPr="004F077A" w:rsidRDefault="00CC1F0A" w:rsidP="004F077A">
            <w:pPr>
              <w:spacing w:after="0" w:line="240" w:lineRule="auto"/>
              <w:ind w:left="0" w:firstLine="0"/>
              <w:jc w:val="left"/>
              <w:rPr>
                <w:sz w:val="20"/>
                <w:szCs w:val="20"/>
              </w:rPr>
            </w:pPr>
            <w:r w:rsidRPr="004F077A">
              <w:rPr>
                <w:bCs/>
                <w:sz w:val="20"/>
                <w:szCs w:val="20"/>
              </w:rPr>
              <w:t>50</w:t>
            </w:r>
          </w:p>
        </w:tc>
        <w:tc>
          <w:tcPr>
            <w:tcW w:w="702" w:type="dxa"/>
            <w:shd w:val="clear" w:color="auto" w:fill="auto"/>
            <w:noWrap/>
            <w:textDirection w:val="tbRl"/>
            <w:hideMark/>
          </w:tcPr>
          <w:p w14:paraId="47199BE0" w14:textId="77777777" w:rsidR="00CC1F0A" w:rsidRPr="004F077A" w:rsidRDefault="00CC1F0A" w:rsidP="004F077A">
            <w:pPr>
              <w:spacing w:after="0" w:line="240" w:lineRule="auto"/>
              <w:ind w:left="0" w:firstLine="0"/>
              <w:jc w:val="left"/>
              <w:rPr>
                <w:sz w:val="20"/>
                <w:szCs w:val="20"/>
              </w:rPr>
            </w:pPr>
            <w:r w:rsidRPr="004F077A">
              <w:rPr>
                <w:bCs/>
                <w:sz w:val="20"/>
                <w:szCs w:val="20"/>
              </w:rPr>
              <w:t> </w:t>
            </w:r>
          </w:p>
        </w:tc>
        <w:tc>
          <w:tcPr>
            <w:tcW w:w="702" w:type="dxa"/>
            <w:shd w:val="clear" w:color="auto" w:fill="auto"/>
            <w:noWrap/>
            <w:textDirection w:val="tbRl"/>
            <w:hideMark/>
          </w:tcPr>
          <w:p w14:paraId="3C7DC05C" w14:textId="77777777" w:rsidR="00CC1F0A" w:rsidRPr="004F077A" w:rsidRDefault="00CC1F0A" w:rsidP="004F077A">
            <w:pPr>
              <w:spacing w:after="0" w:line="240" w:lineRule="auto"/>
              <w:ind w:left="0" w:firstLine="0"/>
              <w:jc w:val="left"/>
              <w:rPr>
                <w:b/>
                <w:bCs/>
                <w:sz w:val="20"/>
                <w:szCs w:val="20"/>
              </w:rPr>
            </w:pPr>
            <w:r w:rsidRPr="004F077A">
              <w:rPr>
                <w:b/>
                <w:bCs/>
                <w:sz w:val="20"/>
                <w:szCs w:val="20"/>
              </w:rPr>
              <w:t> </w:t>
            </w:r>
          </w:p>
        </w:tc>
        <w:tc>
          <w:tcPr>
            <w:tcW w:w="702" w:type="dxa"/>
            <w:shd w:val="clear" w:color="auto" w:fill="auto"/>
            <w:noWrap/>
            <w:textDirection w:val="tbRl"/>
            <w:hideMark/>
          </w:tcPr>
          <w:p w14:paraId="3F49570C" w14:textId="77777777" w:rsidR="00CC1F0A" w:rsidRPr="004F077A" w:rsidRDefault="00CC1F0A" w:rsidP="004F077A">
            <w:pPr>
              <w:spacing w:after="0" w:line="240" w:lineRule="auto"/>
              <w:ind w:left="0" w:firstLine="0"/>
              <w:jc w:val="left"/>
              <w:rPr>
                <w:b/>
                <w:bCs/>
                <w:sz w:val="20"/>
                <w:szCs w:val="20"/>
              </w:rPr>
            </w:pPr>
            <w:r w:rsidRPr="004F077A">
              <w:rPr>
                <w:b/>
                <w:bCs/>
                <w:sz w:val="20"/>
                <w:szCs w:val="20"/>
              </w:rPr>
              <w:t> </w:t>
            </w:r>
          </w:p>
        </w:tc>
      </w:tr>
      <w:tr w:rsidR="00A360DF" w:rsidRPr="004F077A" w14:paraId="0FE27CE6" w14:textId="77777777" w:rsidTr="009479C3">
        <w:trPr>
          <w:cantSplit/>
          <w:trHeight w:val="458"/>
        </w:trPr>
        <w:tc>
          <w:tcPr>
            <w:tcW w:w="4895" w:type="dxa"/>
            <w:vMerge w:val="restart"/>
            <w:shd w:val="clear" w:color="auto" w:fill="auto"/>
            <w:noWrap/>
            <w:hideMark/>
          </w:tcPr>
          <w:p w14:paraId="42CA7302" w14:textId="77777777" w:rsidR="00A360DF" w:rsidRPr="004F077A" w:rsidRDefault="00A360DF" w:rsidP="004F077A">
            <w:pPr>
              <w:spacing w:after="0" w:line="240" w:lineRule="auto"/>
              <w:ind w:left="0" w:firstLine="0"/>
              <w:jc w:val="left"/>
              <w:rPr>
                <w:b/>
                <w:bCs/>
                <w:sz w:val="20"/>
                <w:szCs w:val="20"/>
              </w:rPr>
            </w:pPr>
            <w:r w:rsidRPr="004F077A">
              <w:rPr>
                <w:b/>
                <w:bCs/>
                <w:sz w:val="20"/>
                <w:szCs w:val="20"/>
              </w:rPr>
              <w:lastRenderedPageBreak/>
              <w:t>Total</w:t>
            </w:r>
          </w:p>
        </w:tc>
        <w:tc>
          <w:tcPr>
            <w:tcW w:w="701" w:type="dxa"/>
            <w:vMerge w:val="restart"/>
            <w:shd w:val="clear" w:color="auto" w:fill="auto"/>
            <w:noWrap/>
            <w:textDirection w:val="tbRl"/>
            <w:hideMark/>
          </w:tcPr>
          <w:p w14:paraId="6BAAEBFD" w14:textId="392474E9" w:rsidR="00A360DF" w:rsidRPr="004F077A" w:rsidRDefault="00A360DF" w:rsidP="004F077A">
            <w:pPr>
              <w:spacing w:after="0" w:line="240" w:lineRule="auto"/>
              <w:ind w:left="0" w:firstLine="0"/>
              <w:jc w:val="left"/>
              <w:rPr>
                <w:b/>
                <w:bCs/>
                <w:sz w:val="20"/>
                <w:szCs w:val="20"/>
              </w:rPr>
            </w:pPr>
            <w:r w:rsidRPr="004F077A">
              <w:rPr>
                <w:b/>
                <w:bCs/>
                <w:sz w:val="20"/>
                <w:szCs w:val="20"/>
              </w:rPr>
              <w:t>12025</w:t>
            </w:r>
          </w:p>
        </w:tc>
        <w:tc>
          <w:tcPr>
            <w:tcW w:w="702" w:type="dxa"/>
            <w:vMerge w:val="restart"/>
            <w:shd w:val="clear" w:color="auto" w:fill="auto"/>
            <w:noWrap/>
            <w:textDirection w:val="tbRl"/>
            <w:hideMark/>
          </w:tcPr>
          <w:p w14:paraId="172C4811" w14:textId="64A3FC6D" w:rsidR="00A360DF" w:rsidRPr="004F077A" w:rsidRDefault="00A360DF" w:rsidP="004F077A">
            <w:pPr>
              <w:spacing w:after="0" w:line="240" w:lineRule="auto"/>
              <w:ind w:left="0" w:firstLine="0"/>
              <w:jc w:val="left"/>
              <w:rPr>
                <w:b/>
                <w:bCs/>
                <w:sz w:val="20"/>
                <w:szCs w:val="20"/>
              </w:rPr>
            </w:pPr>
            <w:r w:rsidRPr="004F077A">
              <w:rPr>
                <w:b/>
                <w:bCs/>
                <w:sz w:val="20"/>
                <w:szCs w:val="20"/>
              </w:rPr>
              <w:t>2539</w:t>
            </w:r>
          </w:p>
        </w:tc>
        <w:tc>
          <w:tcPr>
            <w:tcW w:w="702" w:type="dxa"/>
            <w:vMerge w:val="restart"/>
            <w:shd w:val="clear" w:color="auto" w:fill="auto"/>
            <w:noWrap/>
            <w:textDirection w:val="tbRl"/>
            <w:hideMark/>
          </w:tcPr>
          <w:p w14:paraId="18D57118" w14:textId="65A67087" w:rsidR="00A360DF" w:rsidRPr="004F077A" w:rsidRDefault="00A360DF" w:rsidP="004F077A">
            <w:pPr>
              <w:spacing w:after="0" w:line="240" w:lineRule="auto"/>
              <w:ind w:left="0" w:firstLine="0"/>
              <w:jc w:val="left"/>
              <w:rPr>
                <w:b/>
                <w:bCs/>
                <w:sz w:val="20"/>
                <w:szCs w:val="20"/>
              </w:rPr>
            </w:pPr>
            <w:r w:rsidRPr="004F077A">
              <w:rPr>
                <w:b/>
                <w:bCs/>
                <w:sz w:val="20"/>
                <w:szCs w:val="20"/>
              </w:rPr>
              <w:t>2559</w:t>
            </w:r>
          </w:p>
        </w:tc>
        <w:tc>
          <w:tcPr>
            <w:tcW w:w="702" w:type="dxa"/>
            <w:vMerge w:val="restart"/>
            <w:shd w:val="clear" w:color="auto" w:fill="auto"/>
            <w:noWrap/>
            <w:textDirection w:val="tbRl"/>
            <w:hideMark/>
          </w:tcPr>
          <w:p w14:paraId="4F60730B" w14:textId="219FA2B9" w:rsidR="00A360DF" w:rsidRPr="004F077A" w:rsidRDefault="00A360DF" w:rsidP="004F077A">
            <w:pPr>
              <w:spacing w:after="0" w:line="240" w:lineRule="auto"/>
              <w:ind w:left="0" w:firstLine="0"/>
              <w:jc w:val="left"/>
              <w:rPr>
                <w:b/>
                <w:bCs/>
                <w:sz w:val="20"/>
                <w:szCs w:val="20"/>
              </w:rPr>
            </w:pPr>
            <w:r w:rsidRPr="004F077A">
              <w:rPr>
                <w:b/>
                <w:bCs/>
                <w:sz w:val="20"/>
                <w:szCs w:val="20"/>
              </w:rPr>
              <w:t>2509</w:t>
            </w:r>
          </w:p>
        </w:tc>
        <w:tc>
          <w:tcPr>
            <w:tcW w:w="702" w:type="dxa"/>
            <w:vMerge w:val="restart"/>
            <w:shd w:val="clear" w:color="auto" w:fill="auto"/>
            <w:noWrap/>
            <w:textDirection w:val="tbRl"/>
            <w:hideMark/>
          </w:tcPr>
          <w:p w14:paraId="422A5838" w14:textId="1C3DE62A" w:rsidR="00A360DF" w:rsidRPr="004F077A" w:rsidRDefault="00A360DF" w:rsidP="004F077A">
            <w:pPr>
              <w:spacing w:after="0" w:line="240" w:lineRule="auto"/>
              <w:ind w:left="0" w:firstLine="0"/>
              <w:jc w:val="left"/>
              <w:rPr>
                <w:b/>
                <w:bCs/>
                <w:sz w:val="20"/>
                <w:szCs w:val="20"/>
              </w:rPr>
            </w:pPr>
            <w:r w:rsidRPr="004F077A">
              <w:rPr>
                <w:b/>
                <w:bCs/>
                <w:sz w:val="20"/>
                <w:szCs w:val="20"/>
              </w:rPr>
              <w:t>2509</w:t>
            </w:r>
          </w:p>
        </w:tc>
        <w:tc>
          <w:tcPr>
            <w:tcW w:w="702" w:type="dxa"/>
            <w:vMerge w:val="restart"/>
            <w:shd w:val="clear" w:color="auto" w:fill="auto"/>
            <w:noWrap/>
            <w:textDirection w:val="tbRl"/>
            <w:hideMark/>
          </w:tcPr>
          <w:p w14:paraId="6D873368" w14:textId="3F5E151C" w:rsidR="00A360DF" w:rsidRPr="004F077A" w:rsidRDefault="00A360DF" w:rsidP="004F077A">
            <w:pPr>
              <w:spacing w:after="0" w:line="240" w:lineRule="auto"/>
              <w:ind w:left="0" w:firstLine="0"/>
              <w:jc w:val="left"/>
              <w:rPr>
                <w:b/>
                <w:bCs/>
                <w:sz w:val="20"/>
                <w:szCs w:val="20"/>
              </w:rPr>
            </w:pPr>
            <w:r w:rsidRPr="004F077A">
              <w:rPr>
                <w:b/>
                <w:bCs/>
                <w:sz w:val="20"/>
                <w:szCs w:val="20"/>
              </w:rPr>
              <w:t>2509</w:t>
            </w:r>
          </w:p>
        </w:tc>
      </w:tr>
      <w:tr w:rsidR="00CC1F0A" w:rsidRPr="004F077A" w14:paraId="2088E6D4" w14:textId="77777777" w:rsidTr="009479C3">
        <w:trPr>
          <w:trHeight w:val="458"/>
        </w:trPr>
        <w:tc>
          <w:tcPr>
            <w:tcW w:w="4895" w:type="dxa"/>
            <w:vMerge/>
            <w:vAlign w:val="center"/>
            <w:hideMark/>
          </w:tcPr>
          <w:p w14:paraId="7EDE4AF5" w14:textId="77777777" w:rsidR="00CC1F0A" w:rsidRPr="004F077A" w:rsidRDefault="00CC1F0A" w:rsidP="004F077A">
            <w:pPr>
              <w:spacing w:after="0" w:line="240" w:lineRule="auto"/>
              <w:ind w:left="0" w:firstLine="0"/>
              <w:jc w:val="left"/>
              <w:rPr>
                <w:b/>
                <w:bCs/>
                <w:sz w:val="20"/>
                <w:szCs w:val="20"/>
              </w:rPr>
            </w:pPr>
          </w:p>
        </w:tc>
        <w:tc>
          <w:tcPr>
            <w:tcW w:w="701" w:type="dxa"/>
            <w:vMerge/>
            <w:vAlign w:val="center"/>
            <w:hideMark/>
          </w:tcPr>
          <w:p w14:paraId="30EE9D2E" w14:textId="77777777" w:rsidR="00CC1F0A" w:rsidRPr="004F077A" w:rsidRDefault="00CC1F0A" w:rsidP="004F077A">
            <w:pPr>
              <w:spacing w:after="0" w:line="240" w:lineRule="auto"/>
              <w:ind w:left="0" w:firstLine="0"/>
              <w:jc w:val="left"/>
              <w:rPr>
                <w:b/>
                <w:bCs/>
                <w:sz w:val="20"/>
                <w:szCs w:val="20"/>
              </w:rPr>
            </w:pPr>
          </w:p>
        </w:tc>
        <w:tc>
          <w:tcPr>
            <w:tcW w:w="702" w:type="dxa"/>
            <w:vMerge/>
            <w:vAlign w:val="center"/>
            <w:hideMark/>
          </w:tcPr>
          <w:p w14:paraId="4D10B112" w14:textId="77777777" w:rsidR="00CC1F0A" w:rsidRPr="004F077A" w:rsidRDefault="00CC1F0A" w:rsidP="004F077A">
            <w:pPr>
              <w:spacing w:after="0" w:line="240" w:lineRule="auto"/>
              <w:ind w:left="0" w:firstLine="0"/>
              <w:jc w:val="left"/>
              <w:rPr>
                <w:b/>
                <w:bCs/>
                <w:sz w:val="20"/>
                <w:szCs w:val="20"/>
              </w:rPr>
            </w:pPr>
          </w:p>
        </w:tc>
        <w:tc>
          <w:tcPr>
            <w:tcW w:w="702" w:type="dxa"/>
            <w:vMerge/>
            <w:vAlign w:val="center"/>
            <w:hideMark/>
          </w:tcPr>
          <w:p w14:paraId="1465E4B2" w14:textId="77777777" w:rsidR="00CC1F0A" w:rsidRPr="004F077A" w:rsidRDefault="00CC1F0A" w:rsidP="004F077A">
            <w:pPr>
              <w:spacing w:after="0" w:line="240" w:lineRule="auto"/>
              <w:ind w:left="0" w:firstLine="0"/>
              <w:jc w:val="left"/>
              <w:rPr>
                <w:b/>
                <w:bCs/>
                <w:sz w:val="20"/>
                <w:szCs w:val="20"/>
              </w:rPr>
            </w:pPr>
          </w:p>
        </w:tc>
        <w:tc>
          <w:tcPr>
            <w:tcW w:w="702" w:type="dxa"/>
            <w:vMerge/>
            <w:vAlign w:val="center"/>
            <w:hideMark/>
          </w:tcPr>
          <w:p w14:paraId="24033C62" w14:textId="77777777" w:rsidR="00CC1F0A" w:rsidRPr="004F077A" w:rsidRDefault="00CC1F0A" w:rsidP="004F077A">
            <w:pPr>
              <w:spacing w:after="0" w:line="240" w:lineRule="auto"/>
              <w:ind w:left="0" w:firstLine="0"/>
              <w:jc w:val="left"/>
              <w:rPr>
                <w:b/>
                <w:bCs/>
                <w:sz w:val="20"/>
                <w:szCs w:val="20"/>
              </w:rPr>
            </w:pPr>
          </w:p>
        </w:tc>
        <w:tc>
          <w:tcPr>
            <w:tcW w:w="702" w:type="dxa"/>
            <w:vMerge/>
            <w:vAlign w:val="center"/>
            <w:hideMark/>
          </w:tcPr>
          <w:p w14:paraId="2B304C87" w14:textId="77777777" w:rsidR="00CC1F0A" w:rsidRPr="004F077A" w:rsidRDefault="00CC1F0A" w:rsidP="004F077A">
            <w:pPr>
              <w:spacing w:after="0" w:line="240" w:lineRule="auto"/>
              <w:ind w:left="0" w:firstLine="0"/>
              <w:jc w:val="left"/>
              <w:rPr>
                <w:b/>
                <w:bCs/>
                <w:sz w:val="20"/>
                <w:szCs w:val="20"/>
              </w:rPr>
            </w:pPr>
          </w:p>
        </w:tc>
        <w:tc>
          <w:tcPr>
            <w:tcW w:w="702" w:type="dxa"/>
            <w:vMerge/>
            <w:vAlign w:val="center"/>
            <w:hideMark/>
          </w:tcPr>
          <w:p w14:paraId="76F4911C" w14:textId="77777777" w:rsidR="00CC1F0A" w:rsidRPr="004F077A" w:rsidRDefault="00CC1F0A" w:rsidP="004F077A">
            <w:pPr>
              <w:spacing w:after="0" w:line="240" w:lineRule="auto"/>
              <w:ind w:left="0" w:firstLine="0"/>
              <w:jc w:val="left"/>
              <w:rPr>
                <w:b/>
                <w:bCs/>
                <w:sz w:val="20"/>
                <w:szCs w:val="20"/>
              </w:rPr>
            </w:pPr>
          </w:p>
        </w:tc>
      </w:tr>
    </w:tbl>
    <w:p w14:paraId="75993956" w14:textId="77777777" w:rsidR="00CC1F0A" w:rsidRPr="004F077A" w:rsidRDefault="00CC1F0A" w:rsidP="004F077A">
      <w:pPr>
        <w:spacing w:after="0"/>
        <w:rPr>
          <w:b/>
          <w:bCs/>
          <w:lang w:val="en-GB"/>
        </w:rPr>
      </w:pPr>
    </w:p>
    <w:p w14:paraId="301A53F4" w14:textId="77777777" w:rsidR="00CC1F0A" w:rsidRPr="004F077A" w:rsidRDefault="00CC1F0A" w:rsidP="004F077A">
      <w:pPr>
        <w:spacing w:after="0"/>
        <w:rPr>
          <w:b/>
          <w:bCs/>
          <w:lang w:val="en-GB"/>
        </w:rPr>
      </w:pPr>
    </w:p>
    <w:p w14:paraId="67FFA0F3" w14:textId="3A8E1E5B" w:rsidR="002278F6" w:rsidRPr="004F077A" w:rsidRDefault="00C12148" w:rsidP="004F077A">
      <w:pPr>
        <w:spacing w:after="0"/>
        <w:rPr>
          <w:bCs/>
          <w:i/>
          <w:lang w:val="en-GB"/>
        </w:rPr>
      </w:pPr>
      <w:bookmarkStart w:id="80" w:name="_Toc215669345"/>
      <w:r w:rsidRPr="004F077A">
        <w:rPr>
          <w:i/>
          <w:szCs w:val="24"/>
        </w:rPr>
        <w:t xml:space="preserve">Table </w:t>
      </w:r>
      <w:r w:rsidRPr="004F077A">
        <w:rPr>
          <w:i/>
          <w:szCs w:val="24"/>
        </w:rPr>
        <w:fldChar w:fldCharType="begin"/>
      </w:r>
      <w:r w:rsidRPr="004F077A">
        <w:rPr>
          <w:i/>
          <w:szCs w:val="24"/>
        </w:rPr>
        <w:instrText xml:space="preserve"> SEQ Table \* ARABIC </w:instrText>
      </w:r>
      <w:r w:rsidRPr="004F077A">
        <w:rPr>
          <w:i/>
          <w:szCs w:val="24"/>
        </w:rPr>
        <w:fldChar w:fldCharType="separate"/>
      </w:r>
      <w:r w:rsidR="00834C7D">
        <w:rPr>
          <w:i/>
          <w:noProof/>
          <w:szCs w:val="24"/>
        </w:rPr>
        <w:t>21</w:t>
      </w:r>
      <w:r w:rsidRPr="004F077A">
        <w:rPr>
          <w:i/>
          <w:szCs w:val="24"/>
        </w:rPr>
        <w:fldChar w:fldCharType="end"/>
      </w:r>
      <w:r w:rsidRPr="004F077A">
        <w:rPr>
          <w:i/>
          <w:szCs w:val="24"/>
        </w:rPr>
        <w:t xml:space="preserve">: </w:t>
      </w:r>
      <w:r w:rsidR="002278F6" w:rsidRPr="004F077A">
        <w:rPr>
          <w:bCs/>
          <w:i/>
          <w:lang w:val="en-GB"/>
        </w:rPr>
        <w:t>Cost of Projects</w:t>
      </w:r>
      <w:bookmarkEnd w:id="79"/>
      <w:bookmarkEnd w:id="80"/>
    </w:p>
    <w:tbl>
      <w:tblPr>
        <w:tblW w:w="0" w:type="auto"/>
        <w:tblInd w:w="-5" w:type="dxa"/>
        <w:tblLook w:val="04A0" w:firstRow="1" w:lastRow="0" w:firstColumn="1" w:lastColumn="0" w:noHBand="0" w:noVBand="1"/>
      </w:tblPr>
      <w:tblGrid>
        <w:gridCol w:w="5110"/>
        <w:gridCol w:w="666"/>
        <w:gridCol w:w="666"/>
        <w:gridCol w:w="666"/>
        <w:gridCol w:w="666"/>
        <w:gridCol w:w="666"/>
        <w:gridCol w:w="666"/>
      </w:tblGrid>
      <w:tr w:rsidR="005F274E" w:rsidRPr="004F077A" w14:paraId="66E8F53F" w14:textId="77777777" w:rsidTr="005F274E">
        <w:trPr>
          <w:trHeight w:val="260"/>
        </w:trPr>
        <w:tc>
          <w:tcPr>
            <w:tcW w:w="0" w:type="auto"/>
            <w:gridSpan w:val="7"/>
            <w:tcBorders>
              <w:top w:val="single" w:sz="4" w:space="0" w:color="auto"/>
              <w:left w:val="single" w:sz="4" w:space="0" w:color="auto"/>
              <w:bottom w:val="single" w:sz="4" w:space="0" w:color="auto"/>
              <w:right w:val="single" w:sz="4" w:space="0" w:color="auto"/>
            </w:tcBorders>
            <w:shd w:val="clear" w:color="000000" w:fill="F2F2F2"/>
            <w:hideMark/>
          </w:tcPr>
          <w:p w14:paraId="7944FE9E" w14:textId="77777777" w:rsidR="005F274E" w:rsidRPr="004F077A" w:rsidRDefault="005F274E" w:rsidP="004F077A">
            <w:pPr>
              <w:spacing w:after="0" w:line="240" w:lineRule="auto"/>
              <w:ind w:left="0" w:firstLine="0"/>
              <w:jc w:val="left"/>
              <w:rPr>
                <w:b/>
                <w:bCs/>
                <w:sz w:val="20"/>
                <w:szCs w:val="20"/>
              </w:rPr>
            </w:pPr>
            <w:bookmarkStart w:id="81" w:name="_Toc153649677"/>
            <w:bookmarkStart w:id="82" w:name="_Toc140157190"/>
            <w:bookmarkStart w:id="83" w:name="_Toc138692150"/>
            <w:bookmarkStart w:id="84" w:name="_Toc162725480"/>
            <w:bookmarkStart w:id="85" w:name="_Toc162721665"/>
            <w:r w:rsidRPr="004F077A">
              <w:rPr>
                <w:b/>
                <w:bCs/>
                <w:sz w:val="20"/>
                <w:szCs w:val="20"/>
              </w:rPr>
              <w:t>Total Cost for the Plan Period (UGX in Million)</w:t>
            </w:r>
          </w:p>
        </w:tc>
      </w:tr>
      <w:tr w:rsidR="005F274E" w:rsidRPr="004F077A" w14:paraId="6DAB54C0" w14:textId="77777777" w:rsidTr="005F274E">
        <w:trPr>
          <w:cantSplit/>
          <w:trHeight w:val="550"/>
        </w:trPr>
        <w:tc>
          <w:tcPr>
            <w:tcW w:w="0" w:type="auto"/>
            <w:tcBorders>
              <w:top w:val="nil"/>
              <w:left w:val="single" w:sz="4" w:space="0" w:color="auto"/>
              <w:bottom w:val="single" w:sz="4" w:space="0" w:color="auto"/>
              <w:right w:val="single" w:sz="4" w:space="0" w:color="auto"/>
            </w:tcBorders>
            <w:shd w:val="clear" w:color="000000" w:fill="F2F2F2"/>
            <w:hideMark/>
          </w:tcPr>
          <w:p w14:paraId="121569DA" w14:textId="77777777" w:rsidR="005F274E" w:rsidRPr="004F077A" w:rsidRDefault="005F274E" w:rsidP="004F077A">
            <w:pPr>
              <w:spacing w:after="0" w:line="240" w:lineRule="auto"/>
              <w:ind w:left="0" w:firstLine="0"/>
              <w:jc w:val="left"/>
              <w:rPr>
                <w:b/>
                <w:bCs/>
                <w:sz w:val="20"/>
                <w:szCs w:val="20"/>
              </w:rPr>
            </w:pPr>
            <w:r w:rsidRPr="004F077A">
              <w:rPr>
                <w:b/>
                <w:bCs/>
                <w:sz w:val="20"/>
                <w:szCs w:val="20"/>
              </w:rPr>
              <w:t>Projects</w:t>
            </w:r>
          </w:p>
        </w:tc>
        <w:tc>
          <w:tcPr>
            <w:tcW w:w="0" w:type="auto"/>
            <w:tcBorders>
              <w:top w:val="nil"/>
              <w:left w:val="nil"/>
              <w:bottom w:val="single" w:sz="4" w:space="0" w:color="auto"/>
              <w:right w:val="single" w:sz="4" w:space="0" w:color="auto"/>
            </w:tcBorders>
            <w:shd w:val="clear" w:color="000000" w:fill="F2F2F2"/>
            <w:textDirection w:val="tbRl"/>
            <w:hideMark/>
          </w:tcPr>
          <w:p w14:paraId="5A8A7C40" w14:textId="77777777" w:rsidR="005F274E" w:rsidRPr="004F077A" w:rsidRDefault="005F274E" w:rsidP="004F077A">
            <w:pPr>
              <w:spacing w:after="0" w:line="240" w:lineRule="auto"/>
              <w:ind w:left="0" w:firstLine="0"/>
              <w:jc w:val="left"/>
              <w:rPr>
                <w:sz w:val="20"/>
                <w:szCs w:val="20"/>
              </w:rPr>
            </w:pPr>
            <w:r w:rsidRPr="004F077A">
              <w:rPr>
                <w:sz w:val="20"/>
                <w:szCs w:val="20"/>
              </w:rPr>
              <w:t>Total (Millions)</w:t>
            </w:r>
          </w:p>
        </w:tc>
        <w:tc>
          <w:tcPr>
            <w:tcW w:w="0" w:type="auto"/>
            <w:tcBorders>
              <w:top w:val="nil"/>
              <w:left w:val="nil"/>
              <w:bottom w:val="single" w:sz="4" w:space="0" w:color="auto"/>
              <w:right w:val="single" w:sz="4" w:space="0" w:color="auto"/>
            </w:tcBorders>
            <w:shd w:val="clear" w:color="000000" w:fill="F2F2F2"/>
            <w:textDirection w:val="tbRl"/>
            <w:hideMark/>
          </w:tcPr>
          <w:p w14:paraId="0DCD9BF6" w14:textId="77777777" w:rsidR="005F274E" w:rsidRPr="004F077A" w:rsidRDefault="005F274E" w:rsidP="004F077A">
            <w:pPr>
              <w:spacing w:after="0" w:line="240" w:lineRule="auto"/>
              <w:ind w:left="0" w:firstLine="0"/>
              <w:jc w:val="left"/>
              <w:rPr>
                <w:sz w:val="20"/>
                <w:szCs w:val="20"/>
              </w:rPr>
            </w:pPr>
            <w:r w:rsidRPr="004F077A">
              <w:rPr>
                <w:sz w:val="20"/>
                <w:szCs w:val="20"/>
              </w:rPr>
              <w:t>FY2025/26</w:t>
            </w:r>
          </w:p>
        </w:tc>
        <w:tc>
          <w:tcPr>
            <w:tcW w:w="0" w:type="auto"/>
            <w:tcBorders>
              <w:top w:val="nil"/>
              <w:left w:val="nil"/>
              <w:bottom w:val="single" w:sz="4" w:space="0" w:color="auto"/>
              <w:right w:val="single" w:sz="4" w:space="0" w:color="auto"/>
            </w:tcBorders>
            <w:shd w:val="clear" w:color="000000" w:fill="F2F2F2"/>
            <w:textDirection w:val="tbRl"/>
            <w:hideMark/>
          </w:tcPr>
          <w:p w14:paraId="23E4F7BF" w14:textId="77777777" w:rsidR="005F274E" w:rsidRPr="004F077A" w:rsidRDefault="005F274E" w:rsidP="004F077A">
            <w:pPr>
              <w:spacing w:after="0" w:line="240" w:lineRule="auto"/>
              <w:ind w:left="0" w:firstLine="0"/>
              <w:jc w:val="left"/>
              <w:rPr>
                <w:sz w:val="20"/>
                <w:szCs w:val="20"/>
              </w:rPr>
            </w:pPr>
            <w:r w:rsidRPr="004F077A">
              <w:rPr>
                <w:sz w:val="20"/>
                <w:szCs w:val="20"/>
              </w:rPr>
              <w:t>FY 2026/27</w:t>
            </w:r>
          </w:p>
        </w:tc>
        <w:tc>
          <w:tcPr>
            <w:tcW w:w="0" w:type="auto"/>
            <w:tcBorders>
              <w:top w:val="nil"/>
              <w:left w:val="nil"/>
              <w:bottom w:val="single" w:sz="4" w:space="0" w:color="auto"/>
              <w:right w:val="single" w:sz="4" w:space="0" w:color="auto"/>
            </w:tcBorders>
            <w:shd w:val="clear" w:color="000000" w:fill="F2F2F2"/>
            <w:textDirection w:val="tbRl"/>
            <w:hideMark/>
          </w:tcPr>
          <w:p w14:paraId="220129E3" w14:textId="77777777" w:rsidR="005F274E" w:rsidRPr="004F077A" w:rsidRDefault="005F274E" w:rsidP="004F077A">
            <w:pPr>
              <w:spacing w:after="0" w:line="240" w:lineRule="auto"/>
              <w:ind w:left="0" w:firstLine="0"/>
              <w:jc w:val="left"/>
              <w:rPr>
                <w:sz w:val="20"/>
                <w:szCs w:val="20"/>
              </w:rPr>
            </w:pPr>
            <w:r w:rsidRPr="004F077A">
              <w:rPr>
                <w:sz w:val="20"/>
                <w:szCs w:val="20"/>
              </w:rPr>
              <w:t>FY 2027/28</w:t>
            </w:r>
          </w:p>
        </w:tc>
        <w:tc>
          <w:tcPr>
            <w:tcW w:w="0" w:type="auto"/>
            <w:tcBorders>
              <w:top w:val="nil"/>
              <w:left w:val="nil"/>
              <w:bottom w:val="single" w:sz="4" w:space="0" w:color="auto"/>
              <w:right w:val="single" w:sz="4" w:space="0" w:color="auto"/>
            </w:tcBorders>
            <w:shd w:val="clear" w:color="000000" w:fill="F2F2F2"/>
            <w:textDirection w:val="tbRl"/>
            <w:hideMark/>
          </w:tcPr>
          <w:p w14:paraId="21B0B897" w14:textId="77777777" w:rsidR="005F274E" w:rsidRPr="004F077A" w:rsidRDefault="005F274E" w:rsidP="004F077A">
            <w:pPr>
              <w:spacing w:after="0" w:line="240" w:lineRule="auto"/>
              <w:ind w:left="0" w:firstLine="0"/>
              <w:jc w:val="left"/>
              <w:rPr>
                <w:sz w:val="20"/>
                <w:szCs w:val="20"/>
              </w:rPr>
            </w:pPr>
            <w:r w:rsidRPr="004F077A">
              <w:rPr>
                <w:sz w:val="20"/>
                <w:szCs w:val="20"/>
              </w:rPr>
              <w:t>FY 2028/29</w:t>
            </w:r>
          </w:p>
        </w:tc>
        <w:tc>
          <w:tcPr>
            <w:tcW w:w="0" w:type="auto"/>
            <w:tcBorders>
              <w:top w:val="nil"/>
              <w:left w:val="nil"/>
              <w:bottom w:val="single" w:sz="4" w:space="0" w:color="auto"/>
              <w:right w:val="single" w:sz="4" w:space="0" w:color="auto"/>
            </w:tcBorders>
            <w:shd w:val="clear" w:color="000000" w:fill="F2F2F2"/>
            <w:textDirection w:val="tbRl"/>
            <w:hideMark/>
          </w:tcPr>
          <w:p w14:paraId="13A64B81" w14:textId="77777777" w:rsidR="005F274E" w:rsidRPr="004F077A" w:rsidRDefault="005F274E" w:rsidP="004F077A">
            <w:pPr>
              <w:spacing w:after="0" w:line="240" w:lineRule="auto"/>
              <w:ind w:left="0" w:firstLine="0"/>
              <w:jc w:val="left"/>
              <w:rPr>
                <w:sz w:val="20"/>
                <w:szCs w:val="20"/>
              </w:rPr>
            </w:pPr>
            <w:r w:rsidRPr="004F077A">
              <w:rPr>
                <w:sz w:val="20"/>
                <w:szCs w:val="20"/>
              </w:rPr>
              <w:t>FY 2029/30</w:t>
            </w:r>
          </w:p>
        </w:tc>
      </w:tr>
      <w:tr w:rsidR="005F274E" w:rsidRPr="004F077A" w14:paraId="4888C84F" w14:textId="77777777" w:rsidTr="005F274E">
        <w:trPr>
          <w:trHeight w:val="260"/>
        </w:trPr>
        <w:tc>
          <w:tcPr>
            <w:tcW w:w="0" w:type="auto"/>
            <w:tcBorders>
              <w:top w:val="nil"/>
              <w:left w:val="single" w:sz="4" w:space="0" w:color="auto"/>
              <w:bottom w:val="single" w:sz="4" w:space="0" w:color="auto"/>
              <w:right w:val="single" w:sz="4" w:space="0" w:color="auto"/>
            </w:tcBorders>
            <w:shd w:val="clear" w:color="auto" w:fill="auto"/>
            <w:hideMark/>
          </w:tcPr>
          <w:p w14:paraId="60DF2F20" w14:textId="77777777" w:rsidR="005F274E" w:rsidRPr="004F077A" w:rsidRDefault="005F274E" w:rsidP="004F077A">
            <w:pPr>
              <w:spacing w:after="0" w:line="240" w:lineRule="auto"/>
              <w:ind w:left="0" w:firstLine="0"/>
              <w:jc w:val="left"/>
              <w:rPr>
                <w:bCs/>
                <w:i/>
                <w:sz w:val="20"/>
                <w:szCs w:val="20"/>
                <w:highlight w:val="magenta"/>
              </w:rPr>
            </w:pPr>
            <w:r w:rsidRPr="004F077A">
              <w:rPr>
                <w:bCs/>
                <w:i/>
                <w:sz w:val="20"/>
                <w:szCs w:val="20"/>
                <w:highlight w:val="magenta"/>
                <w:lang w:val="en-GB"/>
              </w:rPr>
              <w:t>1.     Promotion of agroforestry in the district</w:t>
            </w:r>
          </w:p>
        </w:tc>
        <w:tc>
          <w:tcPr>
            <w:tcW w:w="0" w:type="auto"/>
            <w:tcBorders>
              <w:top w:val="nil"/>
              <w:left w:val="nil"/>
              <w:bottom w:val="single" w:sz="4" w:space="0" w:color="auto"/>
              <w:right w:val="single" w:sz="4" w:space="0" w:color="auto"/>
            </w:tcBorders>
            <w:shd w:val="clear" w:color="auto" w:fill="auto"/>
            <w:hideMark/>
          </w:tcPr>
          <w:p w14:paraId="6D1FD5AF" w14:textId="77777777" w:rsidR="005F274E" w:rsidRPr="004F077A" w:rsidRDefault="005F274E" w:rsidP="004F077A">
            <w:pPr>
              <w:spacing w:after="0" w:line="240" w:lineRule="auto"/>
              <w:ind w:left="0" w:firstLine="0"/>
              <w:jc w:val="left"/>
              <w:rPr>
                <w:sz w:val="20"/>
                <w:szCs w:val="20"/>
              </w:rPr>
            </w:pPr>
            <w:r w:rsidRPr="004F077A">
              <w:rPr>
                <w:sz w:val="20"/>
                <w:szCs w:val="20"/>
              </w:rPr>
              <w:t>150</w:t>
            </w:r>
          </w:p>
        </w:tc>
        <w:tc>
          <w:tcPr>
            <w:tcW w:w="0" w:type="auto"/>
            <w:tcBorders>
              <w:top w:val="nil"/>
              <w:left w:val="nil"/>
              <w:bottom w:val="single" w:sz="4" w:space="0" w:color="auto"/>
              <w:right w:val="single" w:sz="4" w:space="0" w:color="auto"/>
            </w:tcBorders>
            <w:shd w:val="clear" w:color="auto" w:fill="auto"/>
            <w:hideMark/>
          </w:tcPr>
          <w:p w14:paraId="79558C76" w14:textId="77777777" w:rsidR="005F274E" w:rsidRPr="004F077A" w:rsidRDefault="005F274E" w:rsidP="004F077A">
            <w:pPr>
              <w:spacing w:after="0" w:line="240" w:lineRule="auto"/>
              <w:ind w:left="0" w:firstLine="0"/>
              <w:jc w:val="left"/>
              <w:rPr>
                <w:sz w:val="20"/>
                <w:szCs w:val="20"/>
              </w:rPr>
            </w:pPr>
            <w:r w:rsidRPr="004F077A">
              <w:rPr>
                <w:sz w:val="20"/>
                <w:szCs w:val="20"/>
              </w:rPr>
              <w:t>30</w:t>
            </w:r>
          </w:p>
        </w:tc>
        <w:tc>
          <w:tcPr>
            <w:tcW w:w="0" w:type="auto"/>
            <w:tcBorders>
              <w:top w:val="nil"/>
              <w:left w:val="nil"/>
              <w:bottom w:val="single" w:sz="4" w:space="0" w:color="auto"/>
              <w:right w:val="single" w:sz="4" w:space="0" w:color="auto"/>
            </w:tcBorders>
            <w:shd w:val="clear" w:color="auto" w:fill="auto"/>
            <w:hideMark/>
          </w:tcPr>
          <w:p w14:paraId="61FA8EAA" w14:textId="77777777" w:rsidR="005F274E" w:rsidRPr="004F077A" w:rsidRDefault="005F274E" w:rsidP="004F077A">
            <w:pPr>
              <w:spacing w:after="0" w:line="240" w:lineRule="auto"/>
              <w:ind w:left="0" w:firstLine="0"/>
              <w:jc w:val="left"/>
              <w:rPr>
                <w:sz w:val="20"/>
                <w:szCs w:val="20"/>
              </w:rPr>
            </w:pPr>
            <w:r w:rsidRPr="004F077A">
              <w:rPr>
                <w:sz w:val="20"/>
                <w:szCs w:val="20"/>
              </w:rPr>
              <w:t>30</w:t>
            </w:r>
          </w:p>
        </w:tc>
        <w:tc>
          <w:tcPr>
            <w:tcW w:w="0" w:type="auto"/>
            <w:tcBorders>
              <w:top w:val="nil"/>
              <w:left w:val="nil"/>
              <w:bottom w:val="single" w:sz="4" w:space="0" w:color="auto"/>
              <w:right w:val="single" w:sz="4" w:space="0" w:color="auto"/>
            </w:tcBorders>
            <w:shd w:val="clear" w:color="auto" w:fill="auto"/>
            <w:hideMark/>
          </w:tcPr>
          <w:p w14:paraId="643FFD14" w14:textId="77777777" w:rsidR="005F274E" w:rsidRPr="004F077A" w:rsidRDefault="005F274E" w:rsidP="004F077A">
            <w:pPr>
              <w:spacing w:after="0" w:line="240" w:lineRule="auto"/>
              <w:ind w:left="0" w:firstLine="0"/>
              <w:jc w:val="left"/>
              <w:rPr>
                <w:sz w:val="20"/>
                <w:szCs w:val="20"/>
              </w:rPr>
            </w:pPr>
            <w:r w:rsidRPr="004F077A">
              <w:rPr>
                <w:sz w:val="20"/>
                <w:szCs w:val="20"/>
              </w:rPr>
              <w:t>30</w:t>
            </w:r>
          </w:p>
        </w:tc>
        <w:tc>
          <w:tcPr>
            <w:tcW w:w="0" w:type="auto"/>
            <w:tcBorders>
              <w:top w:val="nil"/>
              <w:left w:val="nil"/>
              <w:bottom w:val="single" w:sz="4" w:space="0" w:color="auto"/>
              <w:right w:val="single" w:sz="4" w:space="0" w:color="auto"/>
            </w:tcBorders>
            <w:shd w:val="clear" w:color="auto" w:fill="auto"/>
            <w:hideMark/>
          </w:tcPr>
          <w:p w14:paraId="05DCC2A2" w14:textId="77777777" w:rsidR="005F274E" w:rsidRPr="004F077A" w:rsidRDefault="005F274E" w:rsidP="004F077A">
            <w:pPr>
              <w:spacing w:after="0" w:line="240" w:lineRule="auto"/>
              <w:ind w:left="0" w:firstLine="0"/>
              <w:jc w:val="left"/>
              <w:rPr>
                <w:sz w:val="20"/>
                <w:szCs w:val="20"/>
              </w:rPr>
            </w:pPr>
            <w:r w:rsidRPr="004F077A">
              <w:rPr>
                <w:sz w:val="20"/>
                <w:szCs w:val="20"/>
              </w:rPr>
              <w:t>30</w:t>
            </w:r>
          </w:p>
        </w:tc>
        <w:tc>
          <w:tcPr>
            <w:tcW w:w="0" w:type="auto"/>
            <w:tcBorders>
              <w:top w:val="nil"/>
              <w:left w:val="nil"/>
              <w:bottom w:val="single" w:sz="4" w:space="0" w:color="auto"/>
              <w:right w:val="single" w:sz="4" w:space="0" w:color="auto"/>
            </w:tcBorders>
            <w:shd w:val="clear" w:color="auto" w:fill="auto"/>
            <w:hideMark/>
          </w:tcPr>
          <w:p w14:paraId="01237694" w14:textId="77777777" w:rsidR="005F274E" w:rsidRPr="004F077A" w:rsidRDefault="005F274E" w:rsidP="004F077A">
            <w:pPr>
              <w:spacing w:after="0" w:line="240" w:lineRule="auto"/>
              <w:ind w:left="0" w:firstLine="0"/>
              <w:jc w:val="left"/>
              <w:rPr>
                <w:sz w:val="20"/>
                <w:szCs w:val="20"/>
              </w:rPr>
            </w:pPr>
            <w:r w:rsidRPr="004F077A">
              <w:rPr>
                <w:sz w:val="20"/>
                <w:szCs w:val="20"/>
              </w:rPr>
              <w:t>30</w:t>
            </w:r>
          </w:p>
        </w:tc>
      </w:tr>
      <w:tr w:rsidR="005F274E" w:rsidRPr="004F077A" w14:paraId="7F44CF95" w14:textId="77777777" w:rsidTr="005F274E">
        <w:trPr>
          <w:trHeight w:val="260"/>
        </w:trPr>
        <w:tc>
          <w:tcPr>
            <w:tcW w:w="0" w:type="auto"/>
            <w:tcBorders>
              <w:top w:val="nil"/>
              <w:left w:val="single" w:sz="4" w:space="0" w:color="auto"/>
              <w:bottom w:val="single" w:sz="4" w:space="0" w:color="auto"/>
              <w:right w:val="single" w:sz="4" w:space="0" w:color="auto"/>
            </w:tcBorders>
            <w:shd w:val="clear" w:color="auto" w:fill="auto"/>
            <w:hideMark/>
          </w:tcPr>
          <w:p w14:paraId="42794F8C" w14:textId="7567851D" w:rsidR="005F274E" w:rsidRPr="004F077A" w:rsidRDefault="005F274E" w:rsidP="004F077A">
            <w:pPr>
              <w:spacing w:after="0" w:line="240" w:lineRule="auto"/>
              <w:ind w:left="0" w:firstLine="0"/>
              <w:jc w:val="left"/>
              <w:rPr>
                <w:bCs/>
                <w:i/>
                <w:sz w:val="20"/>
                <w:szCs w:val="20"/>
                <w:highlight w:val="magenta"/>
              </w:rPr>
            </w:pPr>
            <w:r w:rsidRPr="004F077A">
              <w:rPr>
                <w:bCs/>
                <w:i/>
                <w:sz w:val="20"/>
                <w:szCs w:val="20"/>
                <w:highlight w:val="magenta"/>
                <w:lang w:val="en-GB"/>
              </w:rPr>
              <w:t>2.    </w:t>
            </w:r>
          </w:p>
        </w:tc>
        <w:tc>
          <w:tcPr>
            <w:tcW w:w="0" w:type="auto"/>
            <w:tcBorders>
              <w:top w:val="nil"/>
              <w:left w:val="nil"/>
              <w:bottom w:val="single" w:sz="4" w:space="0" w:color="auto"/>
              <w:right w:val="single" w:sz="4" w:space="0" w:color="auto"/>
            </w:tcBorders>
            <w:shd w:val="clear" w:color="auto" w:fill="auto"/>
            <w:hideMark/>
          </w:tcPr>
          <w:p w14:paraId="42ED92CA" w14:textId="77777777" w:rsidR="005F274E" w:rsidRPr="004F077A" w:rsidRDefault="005F274E" w:rsidP="004F077A">
            <w:pPr>
              <w:spacing w:after="0" w:line="240" w:lineRule="auto"/>
              <w:ind w:left="0" w:firstLine="0"/>
              <w:jc w:val="left"/>
              <w:rPr>
                <w:sz w:val="20"/>
                <w:szCs w:val="20"/>
              </w:rPr>
            </w:pPr>
            <w:r w:rsidRPr="004F077A">
              <w:rPr>
                <w:sz w:val="20"/>
                <w:szCs w:val="20"/>
              </w:rPr>
              <w:t>300</w:t>
            </w:r>
          </w:p>
        </w:tc>
        <w:tc>
          <w:tcPr>
            <w:tcW w:w="0" w:type="auto"/>
            <w:tcBorders>
              <w:top w:val="nil"/>
              <w:left w:val="nil"/>
              <w:bottom w:val="single" w:sz="4" w:space="0" w:color="auto"/>
              <w:right w:val="single" w:sz="4" w:space="0" w:color="auto"/>
            </w:tcBorders>
            <w:shd w:val="clear" w:color="auto" w:fill="auto"/>
            <w:hideMark/>
          </w:tcPr>
          <w:p w14:paraId="2F251C8F" w14:textId="77777777" w:rsidR="005F274E" w:rsidRPr="004F077A" w:rsidRDefault="005F274E" w:rsidP="004F077A">
            <w:pPr>
              <w:spacing w:after="0" w:line="240" w:lineRule="auto"/>
              <w:ind w:left="0" w:firstLine="0"/>
              <w:jc w:val="left"/>
              <w:rPr>
                <w:sz w:val="20"/>
                <w:szCs w:val="20"/>
              </w:rPr>
            </w:pPr>
            <w:r w:rsidRPr="004F077A">
              <w:rPr>
                <w:sz w:val="20"/>
                <w:szCs w:val="20"/>
              </w:rPr>
              <w:t>100</w:t>
            </w:r>
          </w:p>
        </w:tc>
        <w:tc>
          <w:tcPr>
            <w:tcW w:w="0" w:type="auto"/>
            <w:tcBorders>
              <w:top w:val="nil"/>
              <w:left w:val="nil"/>
              <w:bottom w:val="single" w:sz="4" w:space="0" w:color="auto"/>
              <w:right w:val="single" w:sz="4" w:space="0" w:color="auto"/>
            </w:tcBorders>
            <w:shd w:val="clear" w:color="auto" w:fill="auto"/>
            <w:hideMark/>
          </w:tcPr>
          <w:p w14:paraId="3DC5773C" w14:textId="77777777" w:rsidR="005F274E" w:rsidRPr="004F077A" w:rsidRDefault="005F274E" w:rsidP="004F077A">
            <w:pPr>
              <w:spacing w:after="0" w:line="240" w:lineRule="auto"/>
              <w:ind w:left="0" w:firstLine="0"/>
              <w:jc w:val="left"/>
              <w:rPr>
                <w:sz w:val="20"/>
                <w:szCs w:val="20"/>
              </w:rPr>
            </w:pPr>
            <w:r w:rsidRPr="004F077A">
              <w:rPr>
                <w:sz w:val="20"/>
                <w:szCs w:val="20"/>
              </w:rPr>
              <w:t>100</w:t>
            </w:r>
          </w:p>
        </w:tc>
        <w:tc>
          <w:tcPr>
            <w:tcW w:w="0" w:type="auto"/>
            <w:tcBorders>
              <w:top w:val="nil"/>
              <w:left w:val="nil"/>
              <w:bottom w:val="single" w:sz="4" w:space="0" w:color="auto"/>
              <w:right w:val="single" w:sz="4" w:space="0" w:color="auto"/>
            </w:tcBorders>
            <w:shd w:val="clear" w:color="auto" w:fill="auto"/>
            <w:hideMark/>
          </w:tcPr>
          <w:p w14:paraId="5B7C181B" w14:textId="77777777" w:rsidR="005F274E" w:rsidRPr="004F077A" w:rsidRDefault="005F274E" w:rsidP="004F077A">
            <w:pPr>
              <w:spacing w:after="0" w:line="240" w:lineRule="auto"/>
              <w:ind w:left="0" w:firstLine="0"/>
              <w:jc w:val="left"/>
              <w:rPr>
                <w:sz w:val="20"/>
                <w:szCs w:val="20"/>
              </w:rPr>
            </w:pPr>
            <w:r w:rsidRPr="004F077A">
              <w:rPr>
                <w:sz w:val="20"/>
                <w:szCs w:val="20"/>
              </w:rPr>
              <w:t>100</w:t>
            </w:r>
          </w:p>
        </w:tc>
        <w:tc>
          <w:tcPr>
            <w:tcW w:w="0" w:type="auto"/>
            <w:tcBorders>
              <w:top w:val="nil"/>
              <w:left w:val="nil"/>
              <w:bottom w:val="single" w:sz="4" w:space="0" w:color="auto"/>
              <w:right w:val="single" w:sz="4" w:space="0" w:color="auto"/>
            </w:tcBorders>
            <w:shd w:val="clear" w:color="auto" w:fill="auto"/>
            <w:hideMark/>
          </w:tcPr>
          <w:p w14:paraId="42B59F72" w14:textId="77777777" w:rsidR="005F274E" w:rsidRPr="004F077A" w:rsidRDefault="005F274E" w:rsidP="004F077A">
            <w:pPr>
              <w:spacing w:after="0" w:line="240" w:lineRule="auto"/>
              <w:ind w:left="0" w:firstLine="0"/>
              <w:jc w:val="left"/>
              <w:rPr>
                <w:sz w:val="20"/>
                <w:szCs w:val="20"/>
              </w:rPr>
            </w:pPr>
            <w:r w:rsidRPr="004F077A">
              <w:rPr>
                <w:sz w:val="20"/>
                <w:szCs w:val="20"/>
              </w:rPr>
              <w:t> </w:t>
            </w:r>
          </w:p>
        </w:tc>
        <w:tc>
          <w:tcPr>
            <w:tcW w:w="0" w:type="auto"/>
            <w:tcBorders>
              <w:top w:val="nil"/>
              <w:left w:val="nil"/>
              <w:bottom w:val="single" w:sz="4" w:space="0" w:color="auto"/>
              <w:right w:val="single" w:sz="4" w:space="0" w:color="auto"/>
            </w:tcBorders>
            <w:shd w:val="clear" w:color="auto" w:fill="auto"/>
            <w:hideMark/>
          </w:tcPr>
          <w:p w14:paraId="4CB2B7DF" w14:textId="77777777" w:rsidR="005F274E" w:rsidRPr="004F077A" w:rsidRDefault="005F274E" w:rsidP="004F077A">
            <w:pPr>
              <w:spacing w:after="0" w:line="240" w:lineRule="auto"/>
              <w:ind w:left="0" w:firstLine="0"/>
              <w:jc w:val="left"/>
              <w:rPr>
                <w:sz w:val="20"/>
                <w:szCs w:val="20"/>
              </w:rPr>
            </w:pPr>
            <w:r w:rsidRPr="004F077A">
              <w:rPr>
                <w:sz w:val="20"/>
                <w:szCs w:val="20"/>
              </w:rPr>
              <w:t> </w:t>
            </w:r>
          </w:p>
        </w:tc>
      </w:tr>
      <w:tr w:rsidR="005F274E" w:rsidRPr="004F077A" w14:paraId="0F25DE13" w14:textId="77777777" w:rsidTr="005F274E">
        <w:trPr>
          <w:trHeight w:val="520"/>
        </w:trPr>
        <w:tc>
          <w:tcPr>
            <w:tcW w:w="0" w:type="auto"/>
            <w:tcBorders>
              <w:top w:val="nil"/>
              <w:left w:val="single" w:sz="4" w:space="0" w:color="auto"/>
              <w:bottom w:val="single" w:sz="4" w:space="0" w:color="auto"/>
              <w:right w:val="single" w:sz="4" w:space="0" w:color="auto"/>
            </w:tcBorders>
            <w:shd w:val="clear" w:color="auto" w:fill="auto"/>
            <w:hideMark/>
          </w:tcPr>
          <w:p w14:paraId="0DDC84B6" w14:textId="2A226E83" w:rsidR="005F274E" w:rsidRPr="004F077A" w:rsidRDefault="005F274E" w:rsidP="004F077A">
            <w:pPr>
              <w:spacing w:after="0" w:line="240" w:lineRule="auto"/>
              <w:ind w:left="0" w:firstLine="0"/>
              <w:jc w:val="left"/>
              <w:rPr>
                <w:bCs/>
                <w:i/>
                <w:sz w:val="20"/>
                <w:szCs w:val="20"/>
                <w:highlight w:val="magenta"/>
              </w:rPr>
            </w:pPr>
            <w:r w:rsidRPr="004F077A">
              <w:rPr>
                <w:bCs/>
                <w:i/>
                <w:sz w:val="20"/>
                <w:szCs w:val="20"/>
                <w:highlight w:val="magenta"/>
                <w:lang w:val="en-GB"/>
              </w:rPr>
              <w:t>3.     Construction of laboratory at district headquarters</w:t>
            </w:r>
          </w:p>
        </w:tc>
        <w:tc>
          <w:tcPr>
            <w:tcW w:w="0" w:type="auto"/>
            <w:tcBorders>
              <w:top w:val="nil"/>
              <w:left w:val="nil"/>
              <w:bottom w:val="single" w:sz="4" w:space="0" w:color="auto"/>
              <w:right w:val="single" w:sz="4" w:space="0" w:color="auto"/>
            </w:tcBorders>
            <w:shd w:val="clear" w:color="auto" w:fill="auto"/>
            <w:hideMark/>
          </w:tcPr>
          <w:p w14:paraId="5FDBFE13" w14:textId="77777777" w:rsidR="005F274E" w:rsidRPr="004F077A" w:rsidRDefault="005F274E" w:rsidP="004F077A">
            <w:pPr>
              <w:spacing w:after="0" w:line="240" w:lineRule="auto"/>
              <w:ind w:left="0" w:firstLine="0"/>
              <w:jc w:val="left"/>
              <w:rPr>
                <w:sz w:val="20"/>
                <w:szCs w:val="20"/>
              </w:rPr>
            </w:pPr>
            <w:r w:rsidRPr="004F077A">
              <w:rPr>
                <w:sz w:val="20"/>
                <w:szCs w:val="20"/>
              </w:rPr>
              <w:t>200</w:t>
            </w:r>
          </w:p>
        </w:tc>
        <w:tc>
          <w:tcPr>
            <w:tcW w:w="0" w:type="auto"/>
            <w:tcBorders>
              <w:top w:val="nil"/>
              <w:left w:val="nil"/>
              <w:bottom w:val="single" w:sz="4" w:space="0" w:color="auto"/>
              <w:right w:val="single" w:sz="4" w:space="0" w:color="auto"/>
            </w:tcBorders>
            <w:shd w:val="clear" w:color="auto" w:fill="auto"/>
            <w:hideMark/>
          </w:tcPr>
          <w:p w14:paraId="15AF1571" w14:textId="77777777" w:rsidR="005F274E" w:rsidRPr="004F077A" w:rsidRDefault="005F274E" w:rsidP="004F077A">
            <w:pPr>
              <w:spacing w:after="0" w:line="240" w:lineRule="auto"/>
              <w:ind w:left="0" w:firstLine="0"/>
              <w:jc w:val="left"/>
              <w:rPr>
                <w:sz w:val="20"/>
                <w:szCs w:val="20"/>
              </w:rPr>
            </w:pPr>
            <w:r w:rsidRPr="004F077A">
              <w:rPr>
                <w:sz w:val="20"/>
                <w:szCs w:val="20"/>
              </w:rPr>
              <w:t>100</w:t>
            </w:r>
          </w:p>
        </w:tc>
        <w:tc>
          <w:tcPr>
            <w:tcW w:w="0" w:type="auto"/>
            <w:tcBorders>
              <w:top w:val="nil"/>
              <w:left w:val="nil"/>
              <w:bottom w:val="single" w:sz="4" w:space="0" w:color="auto"/>
              <w:right w:val="single" w:sz="4" w:space="0" w:color="auto"/>
            </w:tcBorders>
            <w:shd w:val="clear" w:color="auto" w:fill="auto"/>
            <w:hideMark/>
          </w:tcPr>
          <w:p w14:paraId="78D65129" w14:textId="77777777" w:rsidR="005F274E" w:rsidRPr="004F077A" w:rsidRDefault="005F274E" w:rsidP="004F077A">
            <w:pPr>
              <w:spacing w:after="0" w:line="240" w:lineRule="auto"/>
              <w:ind w:left="0" w:firstLine="0"/>
              <w:jc w:val="left"/>
              <w:rPr>
                <w:sz w:val="20"/>
                <w:szCs w:val="20"/>
              </w:rPr>
            </w:pPr>
            <w:r w:rsidRPr="004F077A">
              <w:rPr>
                <w:sz w:val="20"/>
                <w:szCs w:val="20"/>
              </w:rPr>
              <w:t>100</w:t>
            </w:r>
          </w:p>
        </w:tc>
        <w:tc>
          <w:tcPr>
            <w:tcW w:w="0" w:type="auto"/>
            <w:tcBorders>
              <w:top w:val="nil"/>
              <w:left w:val="nil"/>
              <w:bottom w:val="single" w:sz="4" w:space="0" w:color="auto"/>
              <w:right w:val="single" w:sz="4" w:space="0" w:color="auto"/>
            </w:tcBorders>
            <w:shd w:val="clear" w:color="auto" w:fill="auto"/>
            <w:hideMark/>
          </w:tcPr>
          <w:p w14:paraId="50F48C2D" w14:textId="77777777" w:rsidR="005F274E" w:rsidRPr="004F077A" w:rsidRDefault="005F274E" w:rsidP="004F077A">
            <w:pPr>
              <w:spacing w:after="0" w:line="240" w:lineRule="auto"/>
              <w:ind w:left="0" w:firstLine="0"/>
              <w:jc w:val="left"/>
              <w:rPr>
                <w:sz w:val="20"/>
                <w:szCs w:val="20"/>
              </w:rPr>
            </w:pPr>
            <w:r w:rsidRPr="004F077A">
              <w:rPr>
                <w:sz w:val="20"/>
                <w:szCs w:val="20"/>
              </w:rPr>
              <w:t> </w:t>
            </w:r>
          </w:p>
        </w:tc>
        <w:tc>
          <w:tcPr>
            <w:tcW w:w="0" w:type="auto"/>
            <w:tcBorders>
              <w:top w:val="nil"/>
              <w:left w:val="nil"/>
              <w:bottom w:val="single" w:sz="4" w:space="0" w:color="auto"/>
              <w:right w:val="single" w:sz="4" w:space="0" w:color="auto"/>
            </w:tcBorders>
            <w:shd w:val="clear" w:color="auto" w:fill="auto"/>
            <w:hideMark/>
          </w:tcPr>
          <w:p w14:paraId="50B284F8" w14:textId="77777777" w:rsidR="005F274E" w:rsidRPr="004F077A" w:rsidRDefault="005F274E" w:rsidP="004F077A">
            <w:pPr>
              <w:spacing w:after="0" w:line="240" w:lineRule="auto"/>
              <w:ind w:left="0" w:firstLine="0"/>
              <w:jc w:val="left"/>
              <w:rPr>
                <w:sz w:val="20"/>
                <w:szCs w:val="20"/>
              </w:rPr>
            </w:pPr>
            <w:r w:rsidRPr="004F077A">
              <w:rPr>
                <w:sz w:val="20"/>
                <w:szCs w:val="20"/>
              </w:rPr>
              <w:t> </w:t>
            </w:r>
          </w:p>
        </w:tc>
        <w:tc>
          <w:tcPr>
            <w:tcW w:w="0" w:type="auto"/>
            <w:tcBorders>
              <w:top w:val="nil"/>
              <w:left w:val="nil"/>
              <w:bottom w:val="single" w:sz="4" w:space="0" w:color="auto"/>
              <w:right w:val="single" w:sz="4" w:space="0" w:color="auto"/>
            </w:tcBorders>
            <w:shd w:val="clear" w:color="auto" w:fill="auto"/>
            <w:hideMark/>
          </w:tcPr>
          <w:p w14:paraId="6BA40A23" w14:textId="77777777" w:rsidR="005F274E" w:rsidRPr="004F077A" w:rsidRDefault="005F274E" w:rsidP="004F077A">
            <w:pPr>
              <w:spacing w:after="0" w:line="240" w:lineRule="auto"/>
              <w:ind w:left="0" w:firstLine="0"/>
              <w:jc w:val="left"/>
              <w:rPr>
                <w:sz w:val="20"/>
                <w:szCs w:val="20"/>
              </w:rPr>
            </w:pPr>
            <w:r w:rsidRPr="004F077A">
              <w:rPr>
                <w:sz w:val="20"/>
                <w:szCs w:val="20"/>
              </w:rPr>
              <w:t> </w:t>
            </w:r>
          </w:p>
        </w:tc>
      </w:tr>
      <w:tr w:rsidR="005F274E" w:rsidRPr="004F077A" w14:paraId="3E9C10D3" w14:textId="77777777" w:rsidTr="005F274E">
        <w:trPr>
          <w:trHeight w:val="520"/>
        </w:trPr>
        <w:tc>
          <w:tcPr>
            <w:tcW w:w="0" w:type="auto"/>
            <w:tcBorders>
              <w:top w:val="nil"/>
              <w:left w:val="single" w:sz="4" w:space="0" w:color="auto"/>
              <w:bottom w:val="single" w:sz="4" w:space="0" w:color="auto"/>
              <w:right w:val="single" w:sz="4" w:space="0" w:color="auto"/>
            </w:tcBorders>
            <w:shd w:val="clear" w:color="auto" w:fill="auto"/>
            <w:hideMark/>
          </w:tcPr>
          <w:p w14:paraId="3AC52E08" w14:textId="77777777" w:rsidR="005F274E" w:rsidRPr="004F077A" w:rsidRDefault="005F274E" w:rsidP="004F077A">
            <w:pPr>
              <w:spacing w:after="0" w:line="240" w:lineRule="auto"/>
              <w:ind w:left="0" w:firstLine="0"/>
              <w:jc w:val="left"/>
              <w:rPr>
                <w:bCs/>
                <w:i/>
                <w:sz w:val="20"/>
                <w:szCs w:val="20"/>
                <w:highlight w:val="magenta"/>
              </w:rPr>
            </w:pPr>
            <w:r w:rsidRPr="004F077A">
              <w:rPr>
                <w:bCs/>
                <w:i/>
                <w:sz w:val="20"/>
                <w:szCs w:val="20"/>
                <w:highlight w:val="magenta"/>
              </w:rPr>
              <w:t>4. Development and promotion of tourism in the district</w:t>
            </w:r>
          </w:p>
        </w:tc>
        <w:tc>
          <w:tcPr>
            <w:tcW w:w="0" w:type="auto"/>
            <w:tcBorders>
              <w:top w:val="nil"/>
              <w:left w:val="nil"/>
              <w:bottom w:val="single" w:sz="4" w:space="0" w:color="auto"/>
              <w:right w:val="single" w:sz="4" w:space="0" w:color="auto"/>
            </w:tcBorders>
            <w:shd w:val="clear" w:color="auto" w:fill="auto"/>
            <w:hideMark/>
          </w:tcPr>
          <w:p w14:paraId="3983CC69" w14:textId="77777777" w:rsidR="005F274E" w:rsidRPr="004F077A" w:rsidRDefault="005F274E" w:rsidP="004F077A">
            <w:pPr>
              <w:spacing w:after="0" w:line="240" w:lineRule="auto"/>
              <w:ind w:left="0" w:firstLine="0"/>
              <w:jc w:val="left"/>
              <w:rPr>
                <w:sz w:val="20"/>
                <w:szCs w:val="20"/>
              </w:rPr>
            </w:pPr>
            <w:r w:rsidRPr="004F077A">
              <w:rPr>
                <w:sz w:val="20"/>
                <w:szCs w:val="20"/>
              </w:rPr>
              <w:t>360</w:t>
            </w:r>
          </w:p>
        </w:tc>
        <w:tc>
          <w:tcPr>
            <w:tcW w:w="0" w:type="auto"/>
            <w:tcBorders>
              <w:top w:val="nil"/>
              <w:left w:val="nil"/>
              <w:bottom w:val="single" w:sz="4" w:space="0" w:color="auto"/>
              <w:right w:val="single" w:sz="4" w:space="0" w:color="auto"/>
            </w:tcBorders>
            <w:shd w:val="clear" w:color="auto" w:fill="auto"/>
            <w:hideMark/>
          </w:tcPr>
          <w:p w14:paraId="1045BA61" w14:textId="77777777" w:rsidR="005F274E" w:rsidRPr="004F077A" w:rsidRDefault="005F274E" w:rsidP="004F077A">
            <w:pPr>
              <w:spacing w:after="0" w:line="240" w:lineRule="auto"/>
              <w:ind w:left="0" w:firstLine="0"/>
              <w:jc w:val="left"/>
              <w:rPr>
                <w:sz w:val="20"/>
                <w:szCs w:val="20"/>
              </w:rPr>
            </w:pPr>
            <w:r w:rsidRPr="004F077A">
              <w:rPr>
                <w:sz w:val="20"/>
                <w:szCs w:val="20"/>
              </w:rPr>
              <w:t>60</w:t>
            </w:r>
          </w:p>
        </w:tc>
        <w:tc>
          <w:tcPr>
            <w:tcW w:w="0" w:type="auto"/>
            <w:tcBorders>
              <w:top w:val="nil"/>
              <w:left w:val="nil"/>
              <w:bottom w:val="single" w:sz="4" w:space="0" w:color="auto"/>
              <w:right w:val="single" w:sz="4" w:space="0" w:color="auto"/>
            </w:tcBorders>
            <w:shd w:val="clear" w:color="auto" w:fill="auto"/>
            <w:hideMark/>
          </w:tcPr>
          <w:p w14:paraId="5E0BD3BC" w14:textId="77777777" w:rsidR="005F274E" w:rsidRPr="004F077A" w:rsidRDefault="005F274E" w:rsidP="004F077A">
            <w:pPr>
              <w:spacing w:after="0" w:line="240" w:lineRule="auto"/>
              <w:ind w:left="0" w:firstLine="0"/>
              <w:jc w:val="left"/>
              <w:rPr>
                <w:sz w:val="20"/>
                <w:szCs w:val="20"/>
              </w:rPr>
            </w:pPr>
            <w:r w:rsidRPr="004F077A">
              <w:rPr>
                <w:sz w:val="20"/>
                <w:szCs w:val="20"/>
              </w:rPr>
              <w:t>120</w:t>
            </w:r>
          </w:p>
        </w:tc>
        <w:tc>
          <w:tcPr>
            <w:tcW w:w="0" w:type="auto"/>
            <w:tcBorders>
              <w:top w:val="nil"/>
              <w:left w:val="nil"/>
              <w:bottom w:val="single" w:sz="4" w:space="0" w:color="auto"/>
              <w:right w:val="single" w:sz="4" w:space="0" w:color="auto"/>
            </w:tcBorders>
            <w:shd w:val="clear" w:color="auto" w:fill="auto"/>
            <w:hideMark/>
          </w:tcPr>
          <w:p w14:paraId="06C6AB7E" w14:textId="77777777" w:rsidR="005F274E" w:rsidRPr="004F077A" w:rsidRDefault="005F274E" w:rsidP="004F077A">
            <w:pPr>
              <w:spacing w:after="0" w:line="240" w:lineRule="auto"/>
              <w:ind w:left="0" w:firstLine="0"/>
              <w:jc w:val="left"/>
              <w:rPr>
                <w:sz w:val="20"/>
                <w:szCs w:val="20"/>
              </w:rPr>
            </w:pPr>
            <w:r w:rsidRPr="004F077A">
              <w:rPr>
                <w:sz w:val="20"/>
                <w:szCs w:val="20"/>
              </w:rPr>
              <w:t>60</w:t>
            </w:r>
          </w:p>
        </w:tc>
        <w:tc>
          <w:tcPr>
            <w:tcW w:w="0" w:type="auto"/>
            <w:tcBorders>
              <w:top w:val="nil"/>
              <w:left w:val="nil"/>
              <w:bottom w:val="single" w:sz="4" w:space="0" w:color="auto"/>
              <w:right w:val="single" w:sz="4" w:space="0" w:color="auto"/>
            </w:tcBorders>
            <w:shd w:val="clear" w:color="auto" w:fill="auto"/>
            <w:hideMark/>
          </w:tcPr>
          <w:p w14:paraId="0EADAC3C" w14:textId="77777777" w:rsidR="005F274E" w:rsidRPr="004F077A" w:rsidRDefault="005F274E" w:rsidP="004F077A">
            <w:pPr>
              <w:spacing w:after="0" w:line="240" w:lineRule="auto"/>
              <w:ind w:left="0" w:firstLine="0"/>
              <w:jc w:val="left"/>
              <w:rPr>
                <w:sz w:val="20"/>
                <w:szCs w:val="20"/>
              </w:rPr>
            </w:pPr>
            <w:r w:rsidRPr="004F077A">
              <w:rPr>
                <w:sz w:val="20"/>
                <w:szCs w:val="20"/>
              </w:rPr>
              <w:t>60</w:t>
            </w:r>
          </w:p>
        </w:tc>
        <w:tc>
          <w:tcPr>
            <w:tcW w:w="0" w:type="auto"/>
            <w:tcBorders>
              <w:top w:val="nil"/>
              <w:left w:val="nil"/>
              <w:bottom w:val="single" w:sz="4" w:space="0" w:color="auto"/>
              <w:right w:val="single" w:sz="4" w:space="0" w:color="auto"/>
            </w:tcBorders>
            <w:shd w:val="clear" w:color="auto" w:fill="auto"/>
            <w:hideMark/>
          </w:tcPr>
          <w:p w14:paraId="37B53AC3" w14:textId="77777777" w:rsidR="005F274E" w:rsidRPr="004F077A" w:rsidRDefault="005F274E" w:rsidP="004F077A">
            <w:pPr>
              <w:spacing w:after="0" w:line="240" w:lineRule="auto"/>
              <w:ind w:left="0" w:firstLine="0"/>
              <w:jc w:val="left"/>
              <w:rPr>
                <w:sz w:val="20"/>
                <w:szCs w:val="20"/>
              </w:rPr>
            </w:pPr>
            <w:r w:rsidRPr="004F077A">
              <w:rPr>
                <w:sz w:val="20"/>
                <w:szCs w:val="20"/>
              </w:rPr>
              <w:t>60</w:t>
            </w:r>
          </w:p>
        </w:tc>
      </w:tr>
      <w:tr w:rsidR="005F274E" w:rsidRPr="004F077A" w14:paraId="15CB2F53" w14:textId="77777777" w:rsidTr="005F274E">
        <w:trPr>
          <w:trHeight w:val="520"/>
        </w:trPr>
        <w:tc>
          <w:tcPr>
            <w:tcW w:w="0" w:type="auto"/>
            <w:tcBorders>
              <w:top w:val="nil"/>
              <w:left w:val="single" w:sz="4" w:space="0" w:color="auto"/>
              <w:bottom w:val="single" w:sz="4" w:space="0" w:color="auto"/>
              <w:right w:val="single" w:sz="4" w:space="0" w:color="auto"/>
            </w:tcBorders>
            <w:shd w:val="clear" w:color="auto" w:fill="auto"/>
            <w:hideMark/>
          </w:tcPr>
          <w:p w14:paraId="043E3B28" w14:textId="77777777" w:rsidR="005F274E" w:rsidRPr="004F077A" w:rsidRDefault="005F274E" w:rsidP="004F077A">
            <w:pPr>
              <w:spacing w:after="0" w:line="240" w:lineRule="auto"/>
              <w:ind w:left="0" w:firstLine="0"/>
              <w:jc w:val="left"/>
              <w:rPr>
                <w:bCs/>
                <w:i/>
                <w:sz w:val="20"/>
                <w:szCs w:val="20"/>
                <w:highlight w:val="magenta"/>
              </w:rPr>
            </w:pPr>
            <w:r w:rsidRPr="004F077A">
              <w:rPr>
                <w:bCs/>
                <w:i/>
                <w:sz w:val="20"/>
                <w:szCs w:val="20"/>
                <w:highlight w:val="magenta"/>
              </w:rPr>
              <w:t>5. Procurement of RTK machine and accessories</w:t>
            </w:r>
          </w:p>
        </w:tc>
        <w:tc>
          <w:tcPr>
            <w:tcW w:w="0" w:type="auto"/>
            <w:tcBorders>
              <w:top w:val="nil"/>
              <w:left w:val="nil"/>
              <w:bottom w:val="single" w:sz="4" w:space="0" w:color="auto"/>
              <w:right w:val="single" w:sz="4" w:space="0" w:color="auto"/>
            </w:tcBorders>
            <w:shd w:val="clear" w:color="auto" w:fill="auto"/>
            <w:hideMark/>
          </w:tcPr>
          <w:p w14:paraId="62703277" w14:textId="77777777" w:rsidR="005F274E" w:rsidRPr="004F077A" w:rsidRDefault="005F274E" w:rsidP="004F077A">
            <w:pPr>
              <w:spacing w:after="0" w:line="240" w:lineRule="auto"/>
              <w:ind w:left="0" w:firstLine="0"/>
              <w:jc w:val="left"/>
              <w:rPr>
                <w:sz w:val="20"/>
                <w:szCs w:val="20"/>
              </w:rPr>
            </w:pPr>
            <w:r w:rsidRPr="004F077A">
              <w:rPr>
                <w:sz w:val="20"/>
                <w:szCs w:val="20"/>
              </w:rPr>
              <w:t>30</w:t>
            </w:r>
          </w:p>
        </w:tc>
        <w:tc>
          <w:tcPr>
            <w:tcW w:w="0" w:type="auto"/>
            <w:tcBorders>
              <w:top w:val="nil"/>
              <w:left w:val="nil"/>
              <w:bottom w:val="single" w:sz="4" w:space="0" w:color="auto"/>
              <w:right w:val="single" w:sz="4" w:space="0" w:color="auto"/>
            </w:tcBorders>
            <w:shd w:val="clear" w:color="auto" w:fill="auto"/>
            <w:hideMark/>
          </w:tcPr>
          <w:p w14:paraId="054CDD45" w14:textId="77777777" w:rsidR="005F274E" w:rsidRPr="004F077A" w:rsidRDefault="005F274E" w:rsidP="004F077A">
            <w:pPr>
              <w:spacing w:after="0" w:line="240" w:lineRule="auto"/>
              <w:ind w:left="0" w:firstLine="0"/>
              <w:jc w:val="left"/>
              <w:rPr>
                <w:sz w:val="20"/>
                <w:szCs w:val="20"/>
              </w:rPr>
            </w:pPr>
            <w:r w:rsidRPr="004F077A">
              <w:rPr>
                <w:sz w:val="20"/>
                <w:szCs w:val="20"/>
              </w:rPr>
              <w:t>30</w:t>
            </w:r>
          </w:p>
        </w:tc>
        <w:tc>
          <w:tcPr>
            <w:tcW w:w="0" w:type="auto"/>
            <w:tcBorders>
              <w:top w:val="nil"/>
              <w:left w:val="nil"/>
              <w:bottom w:val="single" w:sz="4" w:space="0" w:color="auto"/>
              <w:right w:val="single" w:sz="4" w:space="0" w:color="auto"/>
            </w:tcBorders>
            <w:shd w:val="clear" w:color="auto" w:fill="auto"/>
            <w:hideMark/>
          </w:tcPr>
          <w:p w14:paraId="70D151F7" w14:textId="77777777" w:rsidR="005F274E" w:rsidRPr="004F077A" w:rsidRDefault="005F274E" w:rsidP="004F077A">
            <w:pPr>
              <w:spacing w:after="0" w:line="240" w:lineRule="auto"/>
              <w:ind w:left="0" w:firstLine="0"/>
              <w:jc w:val="left"/>
              <w:rPr>
                <w:sz w:val="20"/>
                <w:szCs w:val="20"/>
              </w:rPr>
            </w:pPr>
            <w:r w:rsidRPr="004F077A">
              <w:rPr>
                <w:sz w:val="20"/>
                <w:szCs w:val="20"/>
              </w:rPr>
              <w:t> </w:t>
            </w:r>
          </w:p>
        </w:tc>
        <w:tc>
          <w:tcPr>
            <w:tcW w:w="0" w:type="auto"/>
            <w:tcBorders>
              <w:top w:val="nil"/>
              <w:left w:val="nil"/>
              <w:bottom w:val="single" w:sz="4" w:space="0" w:color="auto"/>
              <w:right w:val="single" w:sz="4" w:space="0" w:color="auto"/>
            </w:tcBorders>
            <w:shd w:val="clear" w:color="auto" w:fill="auto"/>
            <w:hideMark/>
          </w:tcPr>
          <w:p w14:paraId="29426FE3" w14:textId="77777777" w:rsidR="005F274E" w:rsidRPr="004F077A" w:rsidRDefault="005F274E" w:rsidP="004F077A">
            <w:pPr>
              <w:spacing w:after="0" w:line="240" w:lineRule="auto"/>
              <w:ind w:left="0" w:firstLine="0"/>
              <w:jc w:val="left"/>
              <w:rPr>
                <w:sz w:val="20"/>
                <w:szCs w:val="20"/>
              </w:rPr>
            </w:pPr>
            <w:r w:rsidRPr="004F077A">
              <w:rPr>
                <w:sz w:val="20"/>
                <w:szCs w:val="20"/>
              </w:rPr>
              <w:t> </w:t>
            </w:r>
          </w:p>
        </w:tc>
        <w:tc>
          <w:tcPr>
            <w:tcW w:w="0" w:type="auto"/>
            <w:tcBorders>
              <w:top w:val="nil"/>
              <w:left w:val="nil"/>
              <w:bottom w:val="single" w:sz="4" w:space="0" w:color="auto"/>
              <w:right w:val="single" w:sz="4" w:space="0" w:color="auto"/>
            </w:tcBorders>
            <w:shd w:val="clear" w:color="auto" w:fill="auto"/>
            <w:hideMark/>
          </w:tcPr>
          <w:p w14:paraId="74CB1461" w14:textId="77777777" w:rsidR="005F274E" w:rsidRPr="004F077A" w:rsidRDefault="005F274E" w:rsidP="004F077A">
            <w:pPr>
              <w:spacing w:after="0" w:line="240" w:lineRule="auto"/>
              <w:ind w:left="0" w:firstLine="0"/>
              <w:jc w:val="left"/>
              <w:rPr>
                <w:sz w:val="20"/>
                <w:szCs w:val="20"/>
              </w:rPr>
            </w:pPr>
            <w:r w:rsidRPr="004F077A">
              <w:rPr>
                <w:sz w:val="20"/>
                <w:szCs w:val="20"/>
              </w:rPr>
              <w:t> </w:t>
            </w:r>
          </w:p>
        </w:tc>
        <w:tc>
          <w:tcPr>
            <w:tcW w:w="0" w:type="auto"/>
            <w:tcBorders>
              <w:top w:val="nil"/>
              <w:left w:val="nil"/>
              <w:bottom w:val="single" w:sz="4" w:space="0" w:color="auto"/>
              <w:right w:val="single" w:sz="4" w:space="0" w:color="auto"/>
            </w:tcBorders>
            <w:shd w:val="clear" w:color="auto" w:fill="auto"/>
            <w:hideMark/>
          </w:tcPr>
          <w:p w14:paraId="2DD9C0EE" w14:textId="77777777" w:rsidR="005F274E" w:rsidRPr="004F077A" w:rsidRDefault="005F274E" w:rsidP="004F077A">
            <w:pPr>
              <w:spacing w:after="0" w:line="240" w:lineRule="auto"/>
              <w:ind w:left="0" w:firstLine="0"/>
              <w:jc w:val="left"/>
              <w:rPr>
                <w:sz w:val="20"/>
                <w:szCs w:val="20"/>
              </w:rPr>
            </w:pPr>
            <w:r w:rsidRPr="004F077A">
              <w:rPr>
                <w:sz w:val="20"/>
                <w:szCs w:val="20"/>
              </w:rPr>
              <w:t> </w:t>
            </w:r>
          </w:p>
        </w:tc>
      </w:tr>
      <w:tr w:rsidR="005F274E" w:rsidRPr="004F077A" w14:paraId="10AB5976" w14:textId="77777777" w:rsidTr="005F274E">
        <w:trPr>
          <w:trHeight w:val="520"/>
        </w:trPr>
        <w:tc>
          <w:tcPr>
            <w:tcW w:w="0" w:type="auto"/>
            <w:tcBorders>
              <w:top w:val="nil"/>
              <w:left w:val="single" w:sz="4" w:space="0" w:color="auto"/>
              <w:bottom w:val="single" w:sz="4" w:space="0" w:color="auto"/>
              <w:right w:val="single" w:sz="4" w:space="0" w:color="auto"/>
            </w:tcBorders>
            <w:shd w:val="clear" w:color="auto" w:fill="auto"/>
            <w:hideMark/>
          </w:tcPr>
          <w:p w14:paraId="2EE333DB" w14:textId="77777777" w:rsidR="005F274E" w:rsidRPr="004F077A" w:rsidRDefault="005F274E" w:rsidP="004F077A">
            <w:pPr>
              <w:spacing w:after="0" w:line="240" w:lineRule="auto"/>
              <w:ind w:left="0" w:firstLine="0"/>
              <w:jc w:val="left"/>
              <w:rPr>
                <w:bCs/>
                <w:i/>
                <w:sz w:val="20"/>
                <w:szCs w:val="20"/>
                <w:highlight w:val="magenta"/>
              </w:rPr>
            </w:pPr>
            <w:r w:rsidRPr="004F077A">
              <w:rPr>
                <w:bCs/>
                <w:i/>
                <w:sz w:val="20"/>
                <w:szCs w:val="20"/>
                <w:highlight w:val="magenta"/>
              </w:rPr>
              <w:t>5.     Health infrastructure and service delivery improvement project</w:t>
            </w:r>
          </w:p>
        </w:tc>
        <w:tc>
          <w:tcPr>
            <w:tcW w:w="0" w:type="auto"/>
            <w:tcBorders>
              <w:top w:val="nil"/>
              <w:left w:val="nil"/>
              <w:bottom w:val="single" w:sz="4" w:space="0" w:color="auto"/>
              <w:right w:val="single" w:sz="4" w:space="0" w:color="auto"/>
            </w:tcBorders>
            <w:shd w:val="clear" w:color="auto" w:fill="auto"/>
            <w:hideMark/>
          </w:tcPr>
          <w:p w14:paraId="5D4934F2" w14:textId="77777777" w:rsidR="005F274E" w:rsidRPr="004F077A" w:rsidRDefault="005F274E" w:rsidP="004F077A">
            <w:pPr>
              <w:spacing w:after="0" w:line="240" w:lineRule="auto"/>
              <w:ind w:left="0" w:firstLine="0"/>
              <w:jc w:val="left"/>
              <w:rPr>
                <w:sz w:val="20"/>
                <w:szCs w:val="20"/>
              </w:rPr>
            </w:pPr>
            <w:r w:rsidRPr="004F077A">
              <w:rPr>
                <w:sz w:val="20"/>
                <w:szCs w:val="20"/>
              </w:rPr>
              <w:t>2,500</w:t>
            </w:r>
          </w:p>
        </w:tc>
        <w:tc>
          <w:tcPr>
            <w:tcW w:w="0" w:type="auto"/>
            <w:tcBorders>
              <w:top w:val="nil"/>
              <w:left w:val="nil"/>
              <w:bottom w:val="single" w:sz="4" w:space="0" w:color="auto"/>
              <w:right w:val="single" w:sz="4" w:space="0" w:color="auto"/>
            </w:tcBorders>
            <w:shd w:val="clear" w:color="auto" w:fill="auto"/>
            <w:hideMark/>
          </w:tcPr>
          <w:p w14:paraId="5C810054" w14:textId="77777777" w:rsidR="005F274E" w:rsidRPr="004F077A" w:rsidRDefault="005F274E" w:rsidP="004F077A">
            <w:pPr>
              <w:spacing w:after="0" w:line="240" w:lineRule="auto"/>
              <w:ind w:left="0" w:firstLine="0"/>
              <w:jc w:val="left"/>
              <w:rPr>
                <w:sz w:val="20"/>
                <w:szCs w:val="20"/>
              </w:rPr>
            </w:pPr>
            <w:r w:rsidRPr="004F077A">
              <w:rPr>
                <w:sz w:val="20"/>
                <w:szCs w:val="20"/>
              </w:rPr>
              <w:t>600</w:t>
            </w:r>
          </w:p>
        </w:tc>
        <w:tc>
          <w:tcPr>
            <w:tcW w:w="0" w:type="auto"/>
            <w:tcBorders>
              <w:top w:val="nil"/>
              <w:left w:val="nil"/>
              <w:bottom w:val="single" w:sz="4" w:space="0" w:color="auto"/>
              <w:right w:val="single" w:sz="4" w:space="0" w:color="auto"/>
            </w:tcBorders>
            <w:shd w:val="clear" w:color="auto" w:fill="auto"/>
            <w:hideMark/>
          </w:tcPr>
          <w:p w14:paraId="5BF67D3E" w14:textId="77777777" w:rsidR="005F274E" w:rsidRPr="004F077A" w:rsidRDefault="005F274E" w:rsidP="004F077A">
            <w:pPr>
              <w:spacing w:after="0" w:line="240" w:lineRule="auto"/>
              <w:ind w:left="0" w:firstLine="0"/>
              <w:jc w:val="left"/>
              <w:rPr>
                <w:sz w:val="20"/>
                <w:szCs w:val="20"/>
              </w:rPr>
            </w:pPr>
            <w:r w:rsidRPr="004F077A">
              <w:rPr>
                <w:sz w:val="20"/>
                <w:szCs w:val="20"/>
              </w:rPr>
              <w:t>600</w:t>
            </w:r>
          </w:p>
        </w:tc>
        <w:tc>
          <w:tcPr>
            <w:tcW w:w="0" w:type="auto"/>
            <w:tcBorders>
              <w:top w:val="nil"/>
              <w:left w:val="nil"/>
              <w:bottom w:val="single" w:sz="4" w:space="0" w:color="auto"/>
              <w:right w:val="single" w:sz="4" w:space="0" w:color="auto"/>
            </w:tcBorders>
            <w:shd w:val="clear" w:color="auto" w:fill="auto"/>
            <w:hideMark/>
          </w:tcPr>
          <w:p w14:paraId="1A2F8E7D" w14:textId="77777777" w:rsidR="005F274E" w:rsidRPr="004F077A" w:rsidRDefault="005F274E" w:rsidP="004F077A">
            <w:pPr>
              <w:spacing w:after="0" w:line="240" w:lineRule="auto"/>
              <w:ind w:left="0" w:firstLine="0"/>
              <w:jc w:val="left"/>
              <w:rPr>
                <w:sz w:val="20"/>
                <w:szCs w:val="20"/>
              </w:rPr>
            </w:pPr>
            <w:r w:rsidRPr="004F077A">
              <w:rPr>
                <w:sz w:val="20"/>
                <w:szCs w:val="20"/>
              </w:rPr>
              <w:t>600</w:t>
            </w:r>
          </w:p>
        </w:tc>
        <w:tc>
          <w:tcPr>
            <w:tcW w:w="0" w:type="auto"/>
            <w:tcBorders>
              <w:top w:val="nil"/>
              <w:left w:val="nil"/>
              <w:bottom w:val="single" w:sz="4" w:space="0" w:color="auto"/>
              <w:right w:val="single" w:sz="4" w:space="0" w:color="auto"/>
            </w:tcBorders>
            <w:shd w:val="clear" w:color="auto" w:fill="auto"/>
            <w:hideMark/>
          </w:tcPr>
          <w:p w14:paraId="2D7A1885" w14:textId="77777777" w:rsidR="005F274E" w:rsidRPr="004F077A" w:rsidRDefault="005F274E" w:rsidP="004F077A">
            <w:pPr>
              <w:spacing w:after="0" w:line="240" w:lineRule="auto"/>
              <w:ind w:left="0" w:firstLine="0"/>
              <w:jc w:val="left"/>
              <w:rPr>
                <w:sz w:val="20"/>
                <w:szCs w:val="20"/>
              </w:rPr>
            </w:pPr>
            <w:r w:rsidRPr="004F077A">
              <w:rPr>
                <w:sz w:val="20"/>
                <w:szCs w:val="20"/>
              </w:rPr>
              <w:t>600</w:t>
            </w:r>
          </w:p>
        </w:tc>
        <w:tc>
          <w:tcPr>
            <w:tcW w:w="0" w:type="auto"/>
            <w:tcBorders>
              <w:top w:val="nil"/>
              <w:left w:val="nil"/>
              <w:bottom w:val="single" w:sz="4" w:space="0" w:color="auto"/>
              <w:right w:val="single" w:sz="4" w:space="0" w:color="auto"/>
            </w:tcBorders>
            <w:shd w:val="clear" w:color="auto" w:fill="auto"/>
            <w:hideMark/>
          </w:tcPr>
          <w:p w14:paraId="400B6841" w14:textId="77777777" w:rsidR="005F274E" w:rsidRPr="004F077A" w:rsidRDefault="005F274E" w:rsidP="004F077A">
            <w:pPr>
              <w:spacing w:after="0" w:line="240" w:lineRule="auto"/>
              <w:ind w:left="0" w:firstLine="0"/>
              <w:jc w:val="left"/>
              <w:rPr>
                <w:sz w:val="20"/>
                <w:szCs w:val="20"/>
              </w:rPr>
            </w:pPr>
            <w:r w:rsidRPr="004F077A">
              <w:rPr>
                <w:sz w:val="20"/>
                <w:szCs w:val="20"/>
              </w:rPr>
              <w:t>600</w:t>
            </w:r>
          </w:p>
        </w:tc>
      </w:tr>
      <w:tr w:rsidR="005F274E" w:rsidRPr="004F077A" w14:paraId="20A7DC8E" w14:textId="77777777" w:rsidTr="005F274E">
        <w:trPr>
          <w:trHeight w:val="520"/>
        </w:trPr>
        <w:tc>
          <w:tcPr>
            <w:tcW w:w="0" w:type="auto"/>
            <w:tcBorders>
              <w:top w:val="nil"/>
              <w:left w:val="single" w:sz="4" w:space="0" w:color="auto"/>
              <w:bottom w:val="single" w:sz="4" w:space="0" w:color="auto"/>
              <w:right w:val="single" w:sz="4" w:space="0" w:color="auto"/>
            </w:tcBorders>
            <w:shd w:val="clear" w:color="auto" w:fill="auto"/>
            <w:hideMark/>
          </w:tcPr>
          <w:p w14:paraId="1893C129" w14:textId="77777777" w:rsidR="005F274E" w:rsidRPr="004F077A" w:rsidRDefault="005F274E" w:rsidP="004F077A">
            <w:pPr>
              <w:spacing w:after="0" w:line="240" w:lineRule="auto"/>
              <w:ind w:left="0" w:firstLine="0"/>
              <w:jc w:val="left"/>
              <w:rPr>
                <w:bCs/>
                <w:i/>
                <w:sz w:val="20"/>
                <w:szCs w:val="20"/>
                <w:highlight w:val="magenta"/>
              </w:rPr>
            </w:pPr>
            <w:r w:rsidRPr="004F077A">
              <w:rPr>
                <w:bCs/>
                <w:i/>
                <w:sz w:val="20"/>
                <w:szCs w:val="20"/>
                <w:highlight w:val="magenta"/>
              </w:rPr>
              <w:t>6.     School infrastructures improvement Project</w:t>
            </w:r>
          </w:p>
        </w:tc>
        <w:tc>
          <w:tcPr>
            <w:tcW w:w="0" w:type="auto"/>
            <w:tcBorders>
              <w:top w:val="nil"/>
              <w:left w:val="nil"/>
              <w:bottom w:val="single" w:sz="4" w:space="0" w:color="auto"/>
              <w:right w:val="single" w:sz="4" w:space="0" w:color="auto"/>
            </w:tcBorders>
            <w:shd w:val="clear" w:color="auto" w:fill="auto"/>
            <w:hideMark/>
          </w:tcPr>
          <w:p w14:paraId="77660BB2" w14:textId="77777777" w:rsidR="005F274E" w:rsidRPr="004F077A" w:rsidRDefault="005F274E" w:rsidP="004F077A">
            <w:pPr>
              <w:spacing w:after="0" w:line="240" w:lineRule="auto"/>
              <w:ind w:left="0" w:firstLine="0"/>
              <w:jc w:val="left"/>
              <w:rPr>
                <w:sz w:val="20"/>
                <w:szCs w:val="20"/>
              </w:rPr>
            </w:pPr>
            <w:r w:rsidRPr="004F077A">
              <w:rPr>
                <w:sz w:val="20"/>
                <w:szCs w:val="20"/>
              </w:rPr>
              <w:t>925</w:t>
            </w:r>
          </w:p>
        </w:tc>
        <w:tc>
          <w:tcPr>
            <w:tcW w:w="0" w:type="auto"/>
            <w:tcBorders>
              <w:top w:val="nil"/>
              <w:left w:val="nil"/>
              <w:bottom w:val="single" w:sz="4" w:space="0" w:color="auto"/>
              <w:right w:val="single" w:sz="4" w:space="0" w:color="auto"/>
            </w:tcBorders>
            <w:shd w:val="clear" w:color="auto" w:fill="auto"/>
            <w:hideMark/>
          </w:tcPr>
          <w:p w14:paraId="20DBA8A6" w14:textId="77777777" w:rsidR="005F274E" w:rsidRPr="004F077A" w:rsidRDefault="005F274E" w:rsidP="004F077A">
            <w:pPr>
              <w:spacing w:after="0" w:line="240" w:lineRule="auto"/>
              <w:ind w:left="0" w:firstLine="0"/>
              <w:jc w:val="left"/>
              <w:rPr>
                <w:sz w:val="20"/>
                <w:szCs w:val="20"/>
              </w:rPr>
            </w:pPr>
            <w:r w:rsidRPr="004F077A">
              <w:rPr>
                <w:sz w:val="20"/>
                <w:szCs w:val="20"/>
              </w:rPr>
              <w:t>185</w:t>
            </w:r>
          </w:p>
        </w:tc>
        <w:tc>
          <w:tcPr>
            <w:tcW w:w="0" w:type="auto"/>
            <w:tcBorders>
              <w:top w:val="nil"/>
              <w:left w:val="nil"/>
              <w:bottom w:val="single" w:sz="4" w:space="0" w:color="auto"/>
              <w:right w:val="single" w:sz="4" w:space="0" w:color="auto"/>
            </w:tcBorders>
            <w:shd w:val="clear" w:color="auto" w:fill="auto"/>
            <w:hideMark/>
          </w:tcPr>
          <w:p w14:paraId="25E19AE2" w14:textId="77777777" w:rsidR="005F274E" w:rsidRPr="004F077A" w:rsidRDefault="005F274E" w:rsidP="004F077A">
            <w:pPr>
              <w:spacing w:after="0" w:line="240" w:lineRule="auto"/>
              <w:ind w:left="0" w:firstLine="0"/>
              <w:jc w:val="left"/>
              <w:rPr>
                <w:sz w:val="20"/>
                <w:szCs w:val="20"/>
              </w:rPr>
            </w:pPr>
            <w:r w:rsidRPr="004F077A">
              <w:rPr>
                <w:sz w:val="20"/>
                <w:szCs w:val="20"/>
              </w:rPr>
              <w:t>185</w:t>
            </w:r>
          </w:p>
        </w:tc>
        <w:tc>
          <w:tcPr>
            <w:tcW w:w="0" w:type="auto"/>
            <w:tcBorders>
              <w:top w:val="nil"/>
              <w:left w:val="nil"/>
              <w:bottom w:val="single" w:sz="4" w:space="0" w:color="auto"/>
              <w:right w:val="single" w:sz="4" w:space="0" w:color="auto"/>
            </w:tcBorders>
            <w:shd w:val="clear" w:color="auto" w:fill="auto"/>
            <w:hideMark/>
          </w:tcPr>
          <w:p w14:paraId="5AFF9AE1" w14:textId="77777777" w:rsidR="005F274E" w:rsidRPr="004F077A" w:rsidRDefault="005F274E" w:rsidP="004F077A">
            <w:pPr>
              <w:spacing w:after="0" w:line="240" w:lineRule="auto"/>
              <w:ind w:left="0" w:firstLine="0"/>
              <w:jc w:val="left"/>
              <w:rPr>
                <w:sz w:val="20"/>
                <w:szCs w:val="20"/>
              </w:rPr>
            </w:pPr>
            <w:r w:rsidRPr="004F077A">
              <w:rPr>
                <w:sz w:val="20"/>
                <w:szCs w:val="20"/>
              </w:rPr>
              <w:t>185</w:t>
            </w:r>
          </w:p>
        </w:tc>
        <w:tc>
          <w:tcPr>
            <w:tcW w:w="0" w:type="auto"/>
            <w:tcBorders>
              <w:top w:val="nil"/>
              <w:left w:val="nil"/>
              <w:bottom w:val="single" w:sz="4" w:space="0" w:color="auto"/>
              <w:right w:val="single" w:sz="4" w:space="0" w:color="auto"/>
            </w:tcBorders>
            <w:shd w:val="clear" w:color="auto" w:fill="auto"/>
            <w:hideMark/>
          </w:tcPr>
          <w:p w14:paraId="1AE58E38" w14:textId="77777777" w:rsidR="005F274E" w:rsidRPr="004F077A" w:rsidRDefault="005F274E" w:rsidP="004F077A">
            <w:pPr>
              <w:spacing w:after="0" w:line="240" w:lineRule="auto"/>
              <w:ind w:left="0" w:firstLine="0"/>
              <w:jc w:val="left"/>
              <w:rPr>
                <w:sz w:val="20"/>
                <w:szCs w:val="20"/>
              </w:rPr>
            </w:pPr>
            <w:r w:rsidRPr="004F077A">
              <w:rPr>
                <w:sz w:val="20"/>
                <w:szCs w:val="20"/>
              </w:rPr>
              <w:t>185</w:t>
            </w:r>
          </w:p>
        </w:tc>
        <w:tc>
          <w:tcPr>
            <w:tcW w:w="0" w:type="auto"/>
            <w:tcBorders>
              <w:top w:val="nil"/>
              <w:left w:val="nil"/>
              <w:bottom w:val="single" w:sz="4" w:space="0" w:color="auto"/>
              <w:right w:val="single" w:sz="4" w:space="0" w:color="auto"/>
            </w:tcBorders>
            <w:shd w:val="clear" w:color="auto" w:fill="auto"/>
            <w:hideMark/>
          </w:tcPr>
          <w:p w14:paraId="738DC412" w14:textId="77777777" w:rsidR="005F274E" w:rsidRPr="004F077A" w:rsidRDefault="005F274E" w:rsidP="004F077A">
            <w:pPr>
              <w:spacing w:after="0" w:line="240" w:lineRule="auto"/>
              <w:ind w:left="0" w:firstLine="0"/>
              <w:jc w:val="left"/>
              <w:rPr>
                <w:sz w:val="20"/>
                <w:szCs w:val="20"/>
              </w:rPr>
            </w:pPr>
            <w:r w:rsidRPr="004F077A">
              <w:rPr>
                <w:sz w:val="20"/>
                <w:szCs w:val="20"/>
              </w:rPr>
              <w:t>185</w:t>
            </w:r>
          </w:p>
        </w:tc>
      </w:tr>
      <w:tr w:rsidR="005F274E" w:rsidRPr="004F077A" w14:paraId="3616CA69" w14:textId="77777777" w:rsidTr="005F274E">
        <w:trPr>
          <w:trHeight w:val="780"/>
        </w:trPr>
        <w:tc>
          <w:tcPr>
            <w:tcW w:w="0" w:type="auto"/>
            <w:tcBorders>
              <w:top w:val="nil"/>
              <w:left w:val="single" w:sz="4" w:space="0" w:color="auto"/>
              <w:bottom w:val="single" w:sz="4" w:space="0" w:color="auto"/>
              <w:right w:val="single" w:sz="4" w:space="0" w:color="auto"/>
            </w:tcBorders>
            <w:shd w:val="clear" w:color="auto" w:fill="auto"/>
            <w:hideMark/>
          </w:tcPr>
          <w:p w14:paraId="62C4EA5B" w14:textId="77777777" w:rsidR="005F274E" w:rsidRPr="004F077A" w:rsidRDefault="005F274E" w:rsidP="004F077A">
            <w:pPr>
              <w:spacing w:after="0" w:line="240" w:lineRule="auto"/>
              <w:ind w:left="0" w:firstLine="0"/>
              <w:jc w:val="left"/>
              <w:rPr>
                <w:bCs/>
                <w:i/>
                <w:sz w:val="20"/>
                <w:szCs w:val="20"/>
                <w:highlight w:val="magenta"/>
              </w:rPr>
            </w:pPr>
            <w:r w:rsidRPr="004F077A">
              <w:rPr>
                <w:bCs/>
                <w:i/>
                <w:sz w:val="20"/>
                <w:szCs w:val="20"/>
                <w:highlight w:val="magenta"/>
              </w:rPr>
              <w:t>7.     Construction, rehabilitation and management of water supply and sanitation facilities</w:t>
            </w:r>
          </w:p>
        </w:tc>
        <w:tc>
          <w:tcPr>
            <w:tcW w:w="0" w:type="auto"/>
            <w:tcBorders>
              <w:top w:val="nil"/>
              <w:left w:val="nil"/>
              <w:bottom w:val="single" w:sz="4" w:space="0" w:color="auto"/>
              <w:right w:val="single" w:sz="4" w:space="0" w:color="auto"/>
            </w:tcBorders>
            <w:shd w:val="clear" w:color="auto" w:fill="auto"/>
            <w:hideMark/>
          </w:tcPr>
          <w:p w14:paraId="375F9CCB" w14:textId="77777777" w:rsidR="005F274E" w:rsidRPr="004F077A" w:rsidRDefault="005F274E" w:rsidP="004F077A">
            <w:pPr>
              <w:spacing w:after="0" w:line="240" w:lineRule="auto"/>
              <w:ind w:left="0" w:firstLine="0"/>
              <w:jc w:val="left"/>
              <w:rPr>
                <w:sz w:val="20"/>
                <w:szCs w:val="20"/>
              </w:rPr>
            </w:pPr>
            <w:r w:rsidRPr="004F077A">
              <w:rPr>
                <w:sz w:val="20"/>
                <w:szCs w:val="20"/>
              </w:rPr>
              <w:t>3,875</w:t>
            </w:r>
          </w:p>
        </w:tc>
        <w:tc>
          <w:tcPr>
            <w:tcW w:w="0" w:type="auto"/>
            <w:tcBorders>
              <w:top w:val="nil"/>
              <w:left w:val="nil"/>
              <w:bottom w:val="single" w:sz="4" w:space="0" w:color="auto"/>
              <w:right w:val="single" w:sz="4" w:space="0" w:color="auto"/>
            </w:tcBorders>
            <w:shd w:val="clear" w:color="auto" w:fill="auto"/>
            <w:hideMark/>
          </w:tcPr>
          <w:p w14:paraId="6A0EFBA0" w14:textId="77777777" w:rsidR="005F274E" w:rsidRPr="004F077A" w:rsidRDefault="005F274E" w:rsidP="004F077A">
            <w:pPr>
              <w:spacing w:after="0" w:line="240" w:lineRule="auto"/>
              <w:ind w:left="0" w:firstLine="0"/>
              <w:jc w:val="left"/>
              <w:rPr>
                <w:sz w:val="20"/>
                <w:szCs w:val="20"/>
              </w:rPr>
            </w:pPr>
            <w:r w:rsidRPr="004F077A">
              <w:rPr>
                <w:sz w:val="20"/>
                <w:szCs w:val="20"/>
              </w:rPr>
              <w:t>755</w:t>
            </w:r>
          </w:p>
        </w:tc>
        <w:tc>
          <w:tcPr>
            <w:tcW w:w="0" w:type="auto"/>
            <w:tcBorders>
              <w:top w:val="nil"/>
              <w:left w:val="nil"/>
              <w:bottom w:val="single" w:sz="4" w:space="0" w:color="auto"/>
              <w:right w:val="single" w:sz="4" w:space="0" w:color="auto"/>
            </w:tcBorders>
            <w:shd w:val="clear" w:color="auto" w:fill="auto"/>
            <w:hideMark/>
          </w:tcPr>
          <w:p w14:paraId="5BD807D5" w14:textId="77777777" w:rsidR="005F274E" w:rsidRPr="004F077A" w:rsidRDefault="005F274E" w:rsidP="004F077A">
            <w:pPr>
              <w:spacing w:after="0" w:line="240" w:lineRule="auto"/>
              <w:ind w:left="0" w:firstLine="0"/>
              <w:jc w:val="left"/>
              <w:rPr>
                <w:sz w:val="20"/>
                <w:szCs w:val="20"/>
              </w:rPr>
            </w:pPr>
            <w:r w:rsidRPr="004F077A">
              <w:rPr>
                <w:sz w:val="20"/>
                <w:szCs w:val="20"/>
              </w:rPr>
              <w:t>765</w:t>
            </w:r>
          </w:p>
        </w:tc>
        <w:tc>
          <w:tcPr>
            <w:tcW w:w="0" w:type="auto"/>
            <w:tcBorders>
              <w:top w:val="nil"/>
              <w:left w:val="nil"/>
              <w:bottom w:val="single" w:sz="4" w:space="0" w:color="auto"/>
              <w:right w:val="single" w:sz="4" w:space="0" w:color="auto"/>
            </w:tcBorders>
            <w:shd w:val="clear" w:color="auto" w:fill="auto"/>
            <w:hideMark/>
          </w:tcPr>
          <w:p w14:paraId="09B16700" w14:textId="77777777" w:rsidR="005F274E" w:rsidRPr="004F077A" w:rsidRDefault="005F274E" w:rsidP="004F077A">
            <w:pPr>
              <w:spacing w:after="0" w:line="240" w:lineRule="auto"/>
              <w:ind w:left="0" w:firstLine="0"/>
              <w:jc w:val="left"/>
              <w:rPr>
                <w:sz w:val="20"/>
                <w:szCs w:val="20"/>
              </w:rPr>
            </w:pPr>
            <w:r w:rsidRPr="004F077A">
              <w:rPr>
                <w:sz w:val="20"/>
                <w:szCs w:val="20"/>
              </w:rPr>
              <w:t>775</w:t>
            </w:r>
          </w:p>
        </w:tc>
        <w:tc>
          <w:tcPr>
            <w:tcW w:w="0" w:type="auto"/>
            <w:tcBorders>
              <w:top w:val="nil"/>
              <w:left w:val="nil"/>
              <w:bottom w:val="single" w:sz="4" w:space="0" w:color="auto"/>
              <w:right w:val="single" w:sz="4" w:space="0" w:color="auto"/>
            </w:tcBorders>
            <w:shd w:val="clear" w:color="auto" w:fill="auto"/>
            <w:hideMark/>
          </w:tcPr>
          <w:p w14:paraId="75C91EB3" w14:textId="77777777" w:rsidR="005F274E" w:rsidRPr="004F077A" w:rsidRDefault="005F274E" w:rsidP="004F077A">
            <w:pPr>
              <w:spacing w:after="0" w:line="240" w:lineRule="auto"/>
              <w:ind w:left="0" w:firstLine="0"/>
              <w:jc w:val="left"/>
              <w:rPr>
                <w:sz w:val="20"/>
                <w:szCs w:val="20"/>
              </w:rPr>
            </w:pPr>
            <w:r w:rsidRPr="004F077A">
              <w:rPr>
                <w:sz w:val="20"/>
                <w:szCs w:val="20"/>
              </w:rPr>
              <w:t>785</w:t>
            </w:r>
          </w:p>
        </w:tc>
        <w:tc>
          <w:tcPr>
            <w:tcW w:w="0" w:type="auto"/>
            <w:tcBorders>
              <w:top w:val="nil"/>
              <w:left w:val="nil"/>
              <w:bottom w:val="single" w:sz="4" w:space="0" w:color="auto"/>
              <w:right w:val="single" w:sz="4" w:space="0" w:color="auto"/>
            </w:tcBorders>
            <w:shd w:val="clear" w:color="auto" w:fill="auto"/>
            <w:hideMark/>
          </w:tcPr>
          <w:p w14:paraId="3FAB9F9B" w14:textId="77777777" w:rsidR="005F274E" w:rsidRPr="004F077A" w:rsidRDefault="005F274E" w:rsidP="004F077A">
            <w:pPr>
              <w:spacing w:after="0" w:line="240" w:lineRule="auto"/>
              <w:ind w:left="0" w:firstLine="0"/>
              <w:jc w:val="left"/>
              <w:rPr>
                <w:sz w:val="20"/>
                <w:szCs w:val="20"/>
              </w:rPr>
            </w:pPr>
            <w:r w:rsidRPr="004F077A">
              <w:rPr>
                <w:sz w:val="20"/>
                <w:szCs w:val="20"/>
              </w:rPr>
              <w:t>795</w:t>
            </w:r>
          </w:p>
        </w:tc>
      </w:tr>
      <w:tr w:rsidR="005F274E" w:rsidRPr="004F077A" w14:paraId="4DD6D5FA" w14:textId="77777777" w:rsidTr="005F274E">
        <w:trPr>
          <w:trHeight w:val="520"/>
        </w:trPr>
        <w:tc>
          <w:tcPr>
            <w:tcW w:w="0" w:type="auto"/>
            <w:tcBorders>
              <w:top w:val="nil"/>
              <w:left w:val="single" w:sz="4" w:space="0" w:color="auto"/>
              <w:bottom w:val="single" w:sz="4" w:space="0" w:color="auto"/>
              <w:right w:val="single" w:sz="4" w:space="0" w:color="auto"/>
            </w:tcBorders>
            <w:shd w:val="clear" w:color="auto" w:fill="auto"/>
            <w:hideMark/>
          </w:tcPr>
          <w:p w14:paraId="68302969" w14:textId="77777777" w:rsidR="005F274E" w:rsidRPr="004F077A" w:rsidRDefault="005F274E" w:rsidP="004F077A">
            <w:pPr>
              <w:spacing w:after="0" w:line="240" w:lineRule="auto"/>
              <w:ind w:left="0" w:firstLine="0"/>
              <w:jc w:val="left"/>
              <w:rPr>
                <w:bCs/>
                <w:i/>
                <w:sz w:val="20"/>
                <w:szCs w:val="20"/>
                <w:highlight w:val="magenta"/>
              </w:rPr>
            </w:pPr>
            <w:r w:rsidRPr="004F077A">
              <w:rPr>
                <w:bCs/>
                <w:i/>
                <w:sz w:val="20"/>
                <w:szCs w:val="20"/>
                <w:highlight w:val="magenta"/>
              </w:rPr>
              <w:t>9.     Expansion of ICT service proliferation and uptake</w:t>
            </w:r>
          </w:p>
        </w:tc>
        <w:tc>
          <w:tcPr>
            <w:tcW w:w="0" w:type="auto"/>
            <w:tcBorders>
              <w:top w:val="nil"/>
              <w:left w:val="nil"/>
              <w:bottom w:val="single" w:sz="4" w:space="0" w:color="auto"/>
              <w:right w:val="single" w:sz="4" w:space="0" w:color="auto"/>
            </w:tcBorders>
            <w:shd w:val="clear" w:color="auto" w:fill="auto"/>
            <w:hideMark/>
          </w:tcPr>
          <w:p w14:paraId="1AB18062" w14:textId="77777777" w:rsidR="005F274E" w:rsidRPr="004F077A" w:rsidRDefault="005F274E" w:rsidP="004F077A">
            <w:pPr>
              <w:spacing w:after="0" w:line="240" w:lineRule="auto"/>
              <w:ind w:left="0" w:firstLine="0"/>
              <w:jc w:val="left"/>
              <w:rPr>
                <w:sz w:val="20"/>
                <w:szCs w:val="20"/>
              </w:rPr>
            </w:pPr>
            <w:r w:rsidRPr="004F077A">
              <w:rPr>
                <w:sz w:val="20"/>
                <w:szCs w:val="20"/>
              </w:rPr>
              <w:t>320</w:t>
            </w:r>
          </w:p>
        </w:tc>
        <w:tc>
          <w:tcPr>
            <w:tcW w:w="0" w:type="auto"/>
            <w:tcBorders>
              <w:top w:val="nil"/>
              <w:left w:val="nil"/>
              <w:bottom w:val="single" w:sz="4" w:space="0" w:color="auto"/>
              <w:right w:val="single" w:sz="4" w:space="0" w:color="auto"/>
            </w:tcBorders>
            <w:shd w:val="clear" w:color="auto" w:fill="auto"/>
            <w:hideMark/>
          </w:tcPr>
          <w:p w14:paraId="2696DDE9" w14:textId="77777777" w:rsidR="005F274E" w:rsidRPr="004F077A" w:rsidRDefault="005F274E" w:rsidP="004F077A">
            <w:pPr>
              <w:spacing w:after="0" w:line="240" w:lineRule="auto"/>
              <w:ind w:left="0" w:firstLine="0"/>
              <w:jc w:val="left"/>
              <w:rPr>
                <w:sz w:val="20"/>
                <w:szCs w:val="20"/>
              </w:rPr>
            </w:pPr>
            <w:r w:rsidRPr="004F077A">
              <w:rPr>
                <w:sz w:val="20"/>
                <w:szCs w:val="20"/>
              </w:rPr>
              <w:t>80</w:t>
            </w:r>
          </w:p>
        </w:tc>
        <w:tc>
          <w:tcPr>
            <w:tcW w:w="0" w:type="auto"/>
            <w:tcBorders>
              <w:top w:val="nil"/>
              <w:left w:val="nil"/>
              <w:bottom w:val="single" w:sz="4" w:space="0" w:color="auto"/>
              <w:right w:val="single" w:sz="4" w:space="0" w:color="auto"/>
            </w:tcBorders>
            <w:shd w:val="clear" w:color="auto" w:fill="auto"/>
            <w:hideMark/>
          </w:tcPr>
          <w:p w14:paraId="04CBF0DD" w14:textId="77777777" w:rsidR="005F274E" w:rsidRPr="004F077A" w:rsidRDefault="005F274E" w:rsidP="004F077A">
            <w:pPr>
              <w:spacing w:after="0" w:line="240" w:lineRule="auto"/>
              <w:ind w:left="0" w:firstLine="0"/>
              <w:jc w:val="left"/>
              <w:rPr>
                <w:sz w:val="20"/>
                <w:szCs w:val="20"/>
              </w:rPr>
            </w:pPr>
            <w:r w:rsidRPr="004F077A">
              <w:rPr>
                <w:sz w:val="20"/>
                <w:szCs w:val="20"/>
              </w:rPr>
              <w:t>60</w:t>
            </w:r>
          </w:p>
        </w:tc>
        <w:tc>
          <w:tcPr>
            <w:tcW w:w="0" w:type="auto"/>
            <w:tcBorders>
              <w:top w:val="nil"/>
              <w:left w:val="nil"/>
              <w:bottom w:val="single" w:sz="4" w:space="0" w:color="auto"/>
              <w:right w:val="single" w:sz="4" w:space="0" w:color="auto"/>
            </w:tcBorders>
            <w:shd w:val="clear" w:color="auto" w:fill="auto"/>
            <w:hideMark/>
          </w:tcPr>
          <w:p w14:paraId="1EE41120" w14:textId="77777777" w:rsidR="005F274E" w:rsidRPr="004F077A" w:rsidRDefault="005F274E" w:rsidP="004F077A">
            <w:pPr>
              <w:spacing w:after="0" w:line="240" w:lineRule="auto"/>
              <w:ind w:left="0" w:firstLine="0"/>
              <w:jc w:val="left"/>
              <w:rPr>
                <w:sz w:val="20"/>
                <w:szCs w:val="20"/>
              </w:rPr>
            </w:pPr>
            <w:r w:rsidRPr="004F077A">
              <w:rPr>
                <w:sz w:val="20"/>
                <w:szCs w:val="20"/>
              </w:rPr>
              <w:t>60</w:t>
            </w:r>
          </w:p>
        </w:tc>
        <w:tc>
          <w:tcPr>
            <w:tcW w:w="0" w:type="auto"/>
            <w:tcBorders>
              <w:top w:val="nil"/>
              <w:left w:val="nil"/>
              <w:bottom w:val="single" w:sz="4" w:space="0" w:color="auto"/>
              <w:right w:val="single" w:sz="4" w:space="0" w:color="auto"/>
            </w:tcBorders>
            <w:shd w:val="clear" w:color="auto" w:fill="auto"/>
            <w:hideMark/>
          </w:tcPr>
          <w:p w14:paraId="2E71AD00" w14:textId="77777777" w:rsidR="005F274E" w:rsidRPr="004F077A" w:rsidRDefault="005F274E" w:rsidP="004F077A">
            <w:pPr>
              <w:spacing w:after="0" w:line="240" w:lineRule="auto"/>
              <w:ind w:left="0" w:firstLine="0"/>
              <w:jc w:val="left"/>
              <w:rPr>
                <w:sz w:val="20"/>
                <w:szCs w:val="20"/>
              </w:rPr>
            </w:pPr>
            <w:r w:rsidRPr="004F077A">
              <w:rPr>
                <w:sz w:val="20"/>
                <w:szCs w:val="20"/>
              </w:rPr>
              <w:t>60</w:t>
            </w:r>
          </w:p>
        </w:tc>
        <w:tc>
          <w:tcPr>
            <w:tcW w:w="0" w:type="auto"/>
            <w:tcBorders>
              <w:top w:val="nil"/>
              <w:left w:val="nil"/>
              <w:bottom w:val="single" w:sz="4" w:space="0" w:color="auto"/>
              <w:right w:val="single" w:sz="4" w:space="0" w:color="auto"/>
            </w:tcBorders>
            <w:shd w:val="clear" w:color="auto" w:fill="auto"/>
            <w:hideMark/>
          </w:tcPr>
          <w:p w14:paraId="5A06B190" w14:textId="77777777" w:rsidR="005F274E" w:rsidRPr="004F077A" w:rsidRDefault="005F274E" w:rsidP="004F077A">
            <w:pPr>
              <w:spacing w:after="0" w:line="240" w:lineRule="auto"/>
              <w:ind w:left="0" w:firstLine="0"/>
              <w:jc w:val="left"/>
              <w:rPr>
                <w:sz w:val="20"/>
                <w:szCs w:val="20"/>
              </w:rPr>
            </w:pPr>
            <w:r w:rsidRPr="004F077A">
              <w:rPr>
                <w:sz w:val="20"/>
                <w:szCs w:val="20"/>
              </w:rPr>
              <w:t>60</w:t>
            </w:r>
          </w:p>
        </w:tc>
      </w:tr>
      <w:tr w:rsidR="005F274E" w:rsidRPr="004F077A" w14:paraId="6B7A9B71" w14:textId="77777777" w:rsidTr="005F274E">
        <w:trPr>
          <w:trHeight w:val="520"/>
        </w:trPr>
        <w:tc>
          <w:tcPr>
            <w:tcW w:w="0" w:type="auto"/>
            <w:tcBorders>
              <w:top w:val="nil"/>
              <w:left w:val="single" w:sz="4" w:space="0" w:color="auto"/>
              <w:bottom w:val="single" w:sz="4" w:space="0" w:color="auto"/>
              <w:right w:val="single" w:sz="4" w:space="0" w:color="auto"/>
            </w:tcBorders>
            <w:shd w:val="clear" w:color="auto" w:fill="auto"/>
            <w:hideMark/>
          </w:tcPr>
          <w:p w14:paraId="45DBAA8B" w14:textId="22276C7C" w:rsidR="005F274E" w:rsidRPr="004F077A" w:rsidRDefault="005F274E" w:rsidP="004F077A">
            <w:pPr>
              <w:spacing w:after="0" w:line="240" w:lineRule="auto"/>
              <w:ind w:left="0" w:firstLine="0"/>
              <w:jc w:val="left"/>
              <w:rPr>
                <w:bCs/>
                <w:i/>
                <w:sz w:val="20"/>
                <w:szCs w:val="20"/>
                <w:highlight w:val="magenta"/>
              </w:rPr>
            </w:pPr>
            <w:r w:rsidRPr="004F077A">
              <w:rPr>
                <w:bCs/>
                <w:i/>
                <w:sz w:val="20"/>
                <w:szCs w:val="20"/>
                <w:highlight w:val="magenta"/>
              </w:rPr>
              <w:t xml:space="preserve">10.  Procurement of council furniture and </w:t>
            </w:r>
            <w:r w:rsidR="001E0BFD" w:rsidRPr="004F077A">
              <w:rPr>
                <w:bCs/>
                <w:i/>
                <w:sz w:val="20"/>
                <w:szCs w:val="20"/>
                <w:highlight w:val="magenta"/>
              </w:rPr>
              <w:t>equipment</w:t>
            </w:r>
          </w:p>
        </w:tc>
        <w:tc>
          <w:tcPr>
            <w:tcW w:w="0" w:type="auto"/>
            <w:tcBorders>
              <w:top w:val="nil"/>
              <w:left w:val="nil"/>
              <w:bottom w:val="single" w:sz="4" w:space="0" w:color="auto"/>
              <w:right w:val="single" w:sz="4" w:space="0" w:color="auto"/>
            </w:tcBorders>
            <w:shd w:val="clear" w:color="auto" w:fill="auto"/>
            <w:hideMark/>
          </w:tcPr>
          <w:p w14:paraId="172A5E5B" w14:textId="77777777" w:rsidR="005F274E" w:rsidRPr="004F077A" w:rsidRDefault="005F274E" w:rsidP="004F077A">
            <w:pPr>
              <w:spacing w:after="0" w:line="240" w:lineRule="auto"/>
              <w:ind w:left="0" w:firstLine="0"/>
              <w:jc w:val="left"/>
              <w:rPr>
                <w:sz w:val="20"/>
                <w:szCs w:val="20"/>
              </w:rPr>
            </w:pPr>
            <w:r w:rsidRPr="004F077A">
              <w:rPr>
                <w:sz w:val="20"/>
                <w:szCs w:val="20"/>
              </w:rPr>
              <w:t>50</w:t>
            </w:r>
          </w:p>
        </w:tc>
        <w:tc>
          <w:tcPr>
            <w:tcW w:w="0" w:type="auto"/>
            <w:tcBorders>
              <w:top w:val="nil"/>
              <w:left w:val="nil"/>
              <w:bottom w:val="single" w:sz="4" w:space="0" w:color="auto"/>
              <w:right w:val="single" w:sz="4" w:space="0" w:color="auto"/>
            </w:tcBorders>
            <w:shd w:val="clear" w:color="auto" w:fill="auto"/>
            <w:hideMark/>
          </w:tcPr>
          <w:p w14:paraId="4F7283F4" w14:textId="77777777" w:rsidR="005F274E" w:rsidRPr="004F077A" w:rsidRDefault="005F274E" w:rsidP="004F077A">
            <w:pPr>
              <w:spacing w:after="0" w:line="240" w:lineRule="auto"/>
              <w:ind w:left="0" w:firstLine="0"/>
              <w:jc w:val="left"/>
              <w:rPr>
                <w:sz w:val="20"/>
                <w:szCs w:val="20"/>
              </w:rPr>
            </w:pPr>
            <w:r w:rsidRPr="004F077A">
              <w:rPr>
                <w:sz w:val="20"/>
                <w:szCs w:val="20"/>
              </w:rPr>
              <w:t>10</w:t>
            </w:r>
          </w:p>
        </w:tc>
        <w:tc>
          <w:tcPr>
            <w:tcW w:w="0" w:type="auto"/>
            <w:tcBorders>
              <w:top w:val="nil"/>
              <w:left w:val="nil"/>
              <w:bottom w:val="single" w:sz="4" w:space="0" w:color="auto"/>
              <w:right w:val="single" w:sz="4" w:space="0" w:color="auto"/>
            </w:tcBorders>
            <w:shd w:val="clear" w:color="auto" w:fill="auto"/>
            <w:hideMark/>
          </w:tcPr>
          <w:p w14:paraId="773CF8A3" w14:textId="77777777" w:rsidR="005F274E" w:rsidRPr="004F077A" w:rsidRDefault="005F274E" w:rsidP="004F077A">
            <w:pPr>
              <w:spacing w:after="0" w:line="240" w:lineRule="auto"/>
              <w:ind w:left="0" w:firstLine="0"/>
              <w:jc w:val="left"/>
              <w:rPr>
                <w:sz w:val="20"/>
                <w:szCs w:val="20"/>
              </w:rPr>
            </w:pPr>
            <w:r w:rsidRPr="004F077A">
              <w:rPr>
                <w:sz w:val="20"/>
                <w:szCs w:val="20"/>
              </w:rPr>
              <w:t>10</w:t>
            </w:r>
          </w:p>
        </w:tc>
        <w:tc>
          <w:tcPr>
            <w:tcW w:w="0" w:type="auto"/>
            <w:tcBorders>
              <w:top w:val="nil"/>
              <w:left w:val="nil"/>
              <w:bottom w:val="single" w:sz="4" w:space="0" w:color="auto"/>
              <w:right w:val="single" w:sz="4" w:space="0" w:color="auto"/>
            </w:tcBorders>
            <w:shd w:val="clear" w:color="auto" w:fill="auto"/>
            <w:hideMark/>
          </w:tcPr>
          <w:p w14:paraId="791B6C9D" w14:textId="77777777" w:rsidR="005F274E" w:rsidRPr="004F077A" w:rsidRDefault="005F274E" w:rsidP="004F077A">
            <w:pPr>
              <w:spacing w:after="0" w:line="240" w:lineRule="auto"/>
              <w:ind w:left="0" w:firstLine="0"/>
              <w:jc w:val="left"/>
              <w:rPr>
                <w:sz w:val="20"/>
                <w:szCs w:val="20"/>
              </w:rPr>
            </w:pPr>
            <w:r w:rsidRPr="004F077A">
              <w:rPr>
                <w:sz w:val="20"/>
                <w:szCs w:val="20"/>
              </w:rPr>
              <w:t>10</w:t>
            </w:r>
          </w:p>
        </w:tc>
        <w:tc>
          <w:tcPr>
            <w:tcW w:w="0" w:type="auto"/>
            <w:tcBorders>
              <w:top w:val="nil"/>
              <w:left w:val="nil"/>
              <w:bottom w:val="single" w:sz="4" w:space="0" w:color="auto"/>
              <w:right w:val="single" w:sz="4" w:space="0" w:color="auto"/>
            </w:tcBorders>
            <w:shd w:val="clear" w:color="auto" w:fill="auto"/>
            <w:hideMark/>
          </w:tcPr>
          <w:p w14:paraId="2C22B65A" w14:textId="77777777" w:rsidR="005F274E" w:rsidRPr="004F077A" w:rsidRDefault="005F274E" w:rsidP="004F077A">
            <w:pPr>
              <w:spacing w:after="0" w:line="240" w:lineRule="auto"/>
              <w:ind w:left="0" w:firstLine="0"/>
              <w:jc w:val="left"/>
              <w:rPr>
                <w:sz w:val="20"/>
                <w:szCs w:val="20"/>
              </w:rPr>
            </w:pPr>
            <w:r w:rsidRPr="004F077A">
              <w:rPr>
                <w:sz w:val="20"/>
                <w:szCs w:val="20"/>
              </w:rPr>
              <w:t>10</w:t>
            </w:r>
          </w:p>
        </w:tc>
        <w:tc>
          <w:tcPr>
            <w:tcW w:w="0" w:type="auto"/>
            <w:tcBorders>
              <w:top w:val="nil"/>
              <w:left w:val="nil"/>
              <w:bottom w:val="single" w:sz="4" w:space="0" w:color="auto"/>
              <w:right w:val="single" w:sz="4" w:space="0" w:color="auto"/>
            </w:tcBorders>
            <w:shd w:val="clear" w:color="auto" w:fill="auto"/>
            <w:hideMark/>
          </w:tcPr>
          <w:p w14:paraId="4ABA6327" w14:textId="77777777" w:rsidR="005F274E" w:rsidRPr="004F077A" w:rsidRDefault="005F274E" w:rsidP="004F077A">
            <w:pPr>
              <w:spacing w:after="0" w:line="240" w:lineRule="auto"/>
              <w:ind w:left="0" w:firstLine="0"/>
              <w:jc w:val="left"/>
              <w:rPr>
                <w:sz w:val="20"/>
                <w:szCs w:val="20"/>
              </w:rPr>
            </w:pPr>
            <w:r w:rsidRPr="004F077A">
              <w:rPr>
                <w:sz w:val="20"/>
                <w:szCs w:val="20"/>
              </w:rPr>
              <w:t>10</w:t>
            </w:r>
          </w:p>
        </w:tc>
      </w:tr>
      <w:tr w:rsidR="005F274E" w:rsidRPr="004F077A" w14:paraId="45E1056E" w14:textId="77777777" w:rsidTr="005F274E">
        <w:trPr>
          <w:trHeight w:val="260"/>
        </w:trPr>
        <w:tc>
          <w:tcPr>
            <w:tcW w:w="0" w:type="auto"/>
            <w:tcBorders>
              <w:top w:val="nil"/>
              <w:left w:val="single" w:sz="4" w:space="0" w:color="auto"/>
              <w:bottom w:val="single" w:sz="4" w:space="0" w:color="auto"/>
              <w:right w:val="single" w:sz="4" w:space="0" w:color="auto"/>
            </w:tcBorders>
            <w:shd w:val="clear" w:color="auto" w:fill="auto"/>
            <w:hideMark/>
          </w:tcPr>
          <w:p w14:paraId="59AA3ACE" w14:textId="77777777" w:rsidR="005F274E" w:rsidRPr="004F077A" w:rsidRDefault="005F274E" w:rsidP="004F077A">
            <w:pPr>
              <w:spacing w:after="0" w:line="240" w:lineRule="auto"/>
              <w:ind w:left="0" w:firstLine="0"/>
              <w:jc w:val="left"/>
              <w:rPr>
                <w:b/>
                <w:bCs/>
                <w:sz w:val="20"/>
                <w:szCs w:val="20"/>
              </w:rPr>
            </w:pPr>
            <w:r w:rsidRPr="004F077A">
              <w:rPr>
                <w:b/>
                <w:bCs/>
                <w:sz w:val="20"/>
                <w:szCs w:val="20"/>
              </w:rPr>
              <w:t>TOTAL</w:t>
            </w:r>
          </w:p>
        </w:tc>
        <w:tc>
          <w:tcPr>
            <w:tcW w:w="0" w:type="auto"/>
            <w:tcBorders>
              <w:top w:val="nil"/>
              <w:left w:val="nil"/>
              <w:bottom w:val="single" w:sz="4" w:space="0" w:color="auto"/>
              <w:right w:val="single" w:sz="4" w:space="0" w:color="auto"/>
            </w:tcBorders>
            <w:shd w:val="clear" w:color="auto" w:fill="auto"/>
            <w:hideMark/>
          </w:tcPr>
          <w:p w14:paraId="729EDB4E" w14:textId="77777777" w:rsidR="005F274E" w:rsidRPr="004F077A" w:rsidRDefault="005F274E" w:rsidP="004F077A">
            <w:pPr>
              <w:spacing w:after="0" w:line="240" w:lineRule="auto"/>
              <w:ind w:left="0" w:firstLine="0"/>
              <w:jc w:val="left"/>
              <w:rPr>
                <w:b/>
                <w:bCs/>
                <w:sz w:val="20"/>
                <w:szCs w:val="20"/>
              </w:rPr>
            </w:pPr>
            <w:r w:rsidRPr="004F077A">
              <w:rPr>
                <w:b/>
                <w:bCs/>
                <w:sz w:val="20"/>
                <w:szCs w:val="20"/>
              </w:rPr>
              <w:t>8,860</w:t>
            </w:r>
          </w:p>
        </w:tc>
        <w:tc>
          <w:tcPr>
            <w:tcW w:w="0" w:type="auto"/>
            <w:tcBorders>
              <w:top w:val="nil"/>
              <w:left w:val="nil"/>
              <w:bottom w:val="single" w:sz="4" w:space="0" w:color="auto"/>
              <w:right w:val="single" w:sz="4" w:space="0" w:color="auto"/>
            </w:tcBorders>
            <w:shd w:val="clear" w:color="auto" w:fill="auto"/>
            <w:hideMark/>
          </w:tcPr>
          <w:p w14:paraId="535043CF" w14:textId="77777777" w:rsidR="005F274E" w:rsidRPr="004F077A" w:rsidRDefault="005F274E" w:rsidP="004F077A">
            <w:pPr>
              <w:spacing w:after="0" w:line="240" w:lineRule="auto"/>
              <w:ind w:left="0" w:firstLine="0"/>
              <w:jc w:val="left"/>
              <w:rPr>
                <w:b/>
                <w:bCs/>
                <w:sz w:val="20"/>
                <w:szCs w:val="20"/>
              </w:rPr>
            </w:pPr>
            <w:r w:rsidRPr="004F077A">
              <w:rPr>
                <w:b/>
                <w:bCs/>
                <w:sz w:val="20"/>
                <w:szCs w:val="20"/>
              </w:rPr>
              <w:t>2,050</w:t>
            </w:r>
          </w:p>
        </w:tc>
        <w:tc>
          <w:tcPr>
            <w:tcW w:w="0" w:type="auto"/>
            <w:tcBorders>
              <w:top w:val="nil"/>
              <w:left w:val="nil"/>
              <w:bottom w:val="single" w:sz="4" w:space="0" w:color="auto"/>
              <w:right w:val="single" w:sz="4" w:space="0" w:color="auto"/>
            </w:tcBorders>
            <w:shd w:val="clear" w:color="auto" w:fill="auto"/>
            <w:hideMark/>
          </w:tcPr>
          <w:p w14:paraId="49463B6F" w14:textId="77777777" w:rsidR="005F274E" w:rsidRPr="004F077A" w:rsidRDefault="005F274E" w:rsidP="004F077A">
            <w:pPr>
              <w:spacing w:after="0" w:line="240" w:lineRule="auto"/>
              <w:ind w:left="0" w:firstLine="0"/>
              <w:jc w:val="left"/>
              <w:rPr>
                <w:b/>
                <w:bCs/>
                <w:sz w:val="20"/>
                <w:szCs w:val="20"/>
              </w:rPr>
            </w:pPr>
            <w:r w:rsidRPr="004F077A">
              <w:rPr>
                <w:b/>
                <w:bCs/>
                <w:sz w:val="20"/>
                <w:szCs w:val="20"/>
              </w:rPr>
              <w:t>2,020</w:t>
            </w:r>
          </w:p>
        </w:tc>
        <w:tc>
          <w:tcPr>
            <w:tcW w:w="0" w:type="auto"/>
            <w:tcBorders>
              <w:top w:val="nil"/>
              <w:left w:val="nil"/>
              <w:bottom w:val="single" w:sz="4" w:space="0" w:color="auto"/>
              <w:right w:val="single" w:sz="4" w:space="0" w:color="auto"/>
            </w:tcBorders>
            <w:shd w:val="clear" w:color="auto" w:fill="auto"/>
            <w:hideMark/>
          </w:tcPr>
          <w:p w14:paraId="2662E5FF" w14:textId="77777777" w:rsidR="005F274E" w:rsidRPr="004F077A" w:rsidRDefault="005F274E" w:rsidP="004F077A">
            <w:pPr>
              <w:spacing w:after="0" w:line="240" w:lineRule="auto"/>
              <w:ind w:left="0" w:firstLine="0"/>
              <w:jc w:val="left"/>
              <w:rPr>
                <w:b/>
                <w:bCs/>
                <w:sz w:val="20"/>
                <w:szCs w:val="20"/>
              </w:rPr>
            </w:pPr>
            <w:r w:rsidRPr="004F077A">
              <w:rPr>
                <w:b/>
                <w:bCs/>
                <w:sz w:val="20"/>
                <w:szCs w:val="20"/>
              </w:rPr>
              <w:t>1,820</w:t>
            </w:r>
          </w:p>
        </w:tc>
        <w:tc>
          <w:tcPr>
            <w:tcW w:w="0" w:type="auto"/>
            <w:tcBorders>
              <w:top w:val="nil"/>
              <w:left w:val="nil"/>
              <w:bottom w:val="single" w:sz="4" w:space="0" w:color="auto"/>
              <w:right w:val="single" w:sz="4" w:space="0" w:color="auto"/>
            </w:tcBorders>
            <w:shd w:val="clear" w:color="auto" w:fill="auto"/>
            <w:hideMark/>
          </w:tcPr>
          <w:p w14:paraId="3B1E24DB" w14:textId="77777777" w:rsidR="005F274E" w:rsidRPr="004F077A" w:rsidRDefault="005F274E" w:rsidP="004F077A">
            <w:pPr>
              <w:spacing w:after="0" w:line="240" w:lineRule="auto"/>
              <w:ind w:left="0" w:firstLine="0"/>
              <w:jc w:val="left"/>
              <w:rPr>
                <w:b/>
                <w:bCs/>
                <w:sz w:val="20"/>
                <w:szCs w:val="20"/>
              </w:rPr>
            </w:pPr>
            <w:r w:rsidRPr="004F077A">
              <w:rPr>
                <w:b/>
                <w:bCs/>
                <w:sz w:val="20"/>
                <w:szCs w:val="20"/>
              </w:rPr>
              <w:t>1,730</w:t>
            </w:r>
          </w:p>
        </w:tc>
        <w:tc>
          <w:tcPr>
            <w:tcW w:w="0" w:type="auto"/>
            <w:tcBorders>
              <w:top w:val="nil"/>
              <w:left w:val="nil"/>
              <w:bottom w:val="single" w:sz="4" w:space="0" w:color="auto"/>
              <w:right w:val="single" w:sz="4" w:space="0" w:color="auto"/>
            </w:tcBorders>
            <w:shd w:val="clear" w:color="auto" w:fill="auto"/>
            <w:hideMark/>
          </w:tcPr>
          <w:p w14:paraId="0E78A866" w14:textId="77777777" w:rsidR="005F274E" w:rsidRPr="004F077A" w:rsidRDefault="005F274E" w:rsidP="004F077A">
            <w:pPr>
              <w:spacing w:after="0" w:line="240" w:lineRule="auto"/>
              <w:ind w:left="0" w:firstLine="0"/>
              <w:jc w:val="left"/>
              <w:rPr>
                <w:b/>
                <w:bCs/>
                <w:sz w:val="20"/>
                <w:szCs w:val="20"/>
              </w:rPr>
            </w:pPr>
            <w:r w:rsidRPr="004F077A">
              <w:rPr>
                <w:b/>
                <w:bCs/>
                <w:sz w:val="20"/>
                <w:szCs w:val="20"/>
              </w:rPr>
              <w:t>1,730</w:t>
            </w:r>
          </w:p>
        </w:tc>
      </w:tr>
    </w:tbl>
    <w:p w14:paraId="5C69F38B" w14:textId="1C87F906" w:rsidR="002278F6" w:rsidRPr="004F077A" w:rsidRDefault="002278F6" w:rsidP="004F077A">
      <w:pPr>
        <w:spacing w:after="0"/>
        <w:ind w:left="0" w:firstLine="0"/>
      </w:pPr>
      <w:bookmarkStart w:id="86" w:name="_Toc100663921"/>
      <w:bookmarkEnd w:id="81"/>
      <w:bookmarkEnd w:id="82"/>
      <w:bookmarkEnd w:id="83"/>
      <w:bookmarkEnd w:id="84"/>
      <w:bookmarkEnd w:id="85"/>
    </w:p>
    <w:p w14:paraId="3BEF05ED" w14:textId="77777777" w:rsidR="0069435B" w:rsidRPr="004F077A" w:rsidRDefault="0069435B" w:rsidP="004F077A">
      <w:pPr>
        <w:pStyle w:val="Subtitle"/>
        <w:spacing w:before="0"/>
      </w:pPr>
      <w:bookmarkStart w:id="87" w:name="_Toc208411650"/>
      <w:r w:rsidRPr="004F077A">
        <w:t>4.3 Resource Mobilization Strategy</w:t>
      </w:r>
      <w:bookmarkEnd w:id="87"/>
    </w:p>
    <w:p w14:paraId="5BC32EEF" w14:textId="06D7AF7E" w:rsidR="0069435B" w:rsidRPr="004F077A" w:rsidRDefault="0069435B" w:rsidP="004F077A">
      <w:pPr>
        <w:spacing w:after="0"/>
      </w:pPr>
      <w:r w:rsidRPr="004F077A">
        <w:t xml:space="preserve">The 5-year District Development Plan (DDP IV) for </w:t>
      </w:r>
      <w:proofErr w:type="spellStart"/>
      <w:r w:rsidRPr="004F077A">
        <w:rPr>
          <w:b/>
          <w:bCs/>
        </w:rPr>
        <w:t>Kitagwenda</w:t>
      </w:r>
      <w:proofErr w:type="spellEnd"/>
      <w:r w:rsidRPr="004F077A">
        <w:rPr>
          <w:b/>
          <w:bCs/>
        </w:rPr>
        <w:t xml:space="preserve"> District</w:t>
      </w:r>
      <w:r w:rsidRPr="004F077A">
        <w:t xml:space="preserve"> will be financed through multiple revenue sources available to the district. This will be implemented via the preparation and execution of annual budget estimates and work plans. These annual revenue and expenditure projections will be prepared in a participatory manner involving consultations with stakeholders across the district. Revenues will be generated from realistic and verifiable sources to meet projected expenditures.</w:t>
      </w:r>
    </w:p>
    <w:p w14:paraId="1B743B5C" w14:textId="77777777" w:rsidR="0049066D" w:rsidRPr="004F077A" w:rsidRDefault="0049066D" w:rsidP="004F077A">
      <w:pPr>
        <w:spacing w:after="0"/>
      </w:pPr>
    </w:p>
    <w:p w14:paraId="69EC7EDB" w14:textId="77777777" w:rsidR="0069435B" w:rsidRPr="004F077A" w:rsidRDefault="0069435B" w:rsidP="004F077A">
      <w:pPr>
        <w:spacing w:after="0"/>
        <w:rPr>
          <w:b/>
          <w:bCs/>
        </w:rPr>
      </w:pPr>
      <w:r w:rsidRPr="004F077A">
        <w:rPr>
          <w:b/>
          <w:bCs/>
        </w:rPr>
        <w:t xml:space="preserve">Objectives for Resource </w:t>
      </w:r>
      <w:proofErr w:type="spellStart"/>
      <w:r w:rsidRPr="004F077A">
        <w:rPr>
          <w:b/>
          <w:bCs/>
        </w:rPr>
        <w:t>Mobilisation</w:t>
      </w:r>
      <w:proofErr w:type="spellEnd"/>
    </w:p>
    <w:p w14:paraId="30CB9750" w14:textId="77777777" w:rsidR="0069435B" w:rsidRPr="004F077A" w:rsidRDefault="0069435B" w:rsidP="00F2704A">
      <w:pPr>
        <w:numPr>
          <w:ilvl w:val="0"/>
          <w:numId w:val="14"/>
        </w:numPr>
        <w:spacing w:after="0"/>
      </w:pPr>
      <w:r w:rsidRPr="004F077A">
        <w:t>To mobilize sufficient revenues to finance planned interventions under the DDP IV.</w:t>
      </w:r>
    </w:p>
    <w:p w14:paraId="0D78A64B" w14:textId="77777777" w:rsidR="0069435B" w:rsidRPr="004F077A" w:rsidRDefault="0069435B" w:rsidP="00F2704A">
      <w:pPr>
        <w:numPr>
          <w:ilvl w:val="0"/>
          <w:numId w:val="14"/>
        </w:numPr>
        <w:spacing w:after="0"/>
      </w:pPr>
      <w:r w:rsidRPr="004F077A">
        <w:t>To identify, document, and efficiently collect budgeted revenues.</w:t>
      </w:r>
    </w:p>
    <w:p w14:paraId="689030A2" w14:textId="77777777" w:rsidR="0069435B" w:rsidRPr="004F077A" w:rsidRDefault="0069435B" w:rsidP="00F2704A">
      <w:pPr>
        <w:numPr>
          <w:ilvl w:val="0"/>
          <w:numId w:val="14"/>
        </w:numPr>
        <w:spacing w:after="0"/>
      </w:pPr>
      <w:r w:rsidRPr="004F077A">
        <w:t>To strengthen inspection, supervision, and monitoring of revenue mobilization activities.</w:t>
      </w:r>
    </w:p>
    <w:p w14:paraId="7EA6A930" w14:textId="77777777" w:rsidR="0069435B" w:rsidRPr="004F077A" w:rsidRDefault="0069435B" w:rsidP="00F2704A">
      <w:pPr>
        <w:numPr>
          <w:ilvl w:val="0"/>
          <w:numId w:val="14"/>
        </w:numPr>
        <w:spacing w:after="0"/>
      </w:pPr>
      <w:r w:rsidRPr="004F077A">
        <w:t>To promote awareness and tax education among taxpayers and the general public.</w:t>
      </w:r>
    </w:p>
    <w:p w14:paraId="5AB59DAF" w14:textId="77777777" w:rsidR="0069435B" w:rsidRPr="004F077A" w:rsidRDefault="0069435B" w:rsidP="00F2704A">
      <w:pPr>
        <w:numPr>
          <w:ilvl w:val="0"/>
          <w:numId w:val="14"/>
        </w:numPr>
        <w:spacing w:after="0"/>
      </w:pPr>
      <w:r w:rsidRPr="004F077A">
        <w:t xml:space="preserve">To strengthen </w:t>
      </w:r>
      <w:proofErr w:type="spellStart"/>
      <w:r w:rsidRPr="004F077A">
        <w:t>Kitagwenda</w:t>
      </w:r>
      <w:proofErr w:type="spellEnd"/>
      <w:r w:rsidRPr="004F077A">
        <w:t xml:space="preserve"> District’s relationships with donors and promote Public-Private Partnerships (PPPs).</w:t>
      </w:r>
    </w:p>
    <w:p w14:paraId="046F172C" w14:textId="640D9E97" w:rsidR="0069435B" w:rsidRPr="004F077A" w:rsidRDefault="0069435B" w:rsidP="004F077A">
      <w:pPr>
        <w:spacing w:after="0"/>
      </w:pPr>
    </w:p>
    <w:p w14:paraId="34D8A93C" w14:textId="77777777" w:rsidR="0069435B" w:rsidRPr="004F077A" w:rsidRDefault="0069435B" w:rsidP="004F077A">
      <w:pPr>
        <w:spacing w:after="0"/>
        <w:rPr>
          <w:b/>
          <w:bCs/>
        </w:rPr>
      </w:pPr>
      <w:r w:rsidRPr="004F077A">
        <w:rPr>
          <w:b/>
          <w:bCs/>
        </w:rPr>
        <w:t>Strategies for Resource Mobilization</w:t>
      </w:r>
    </w:p>
    <w:p w14:paraId="76E129C0" w14:textId="77777777" w:rsidR="0069435B" w:rsidRPr="004F077A" w:rsidRDefault="0069435B" w:rsidP="004F077A">
      <w:pPr>
        <w:spacing w:after="0"/>
      </w:pPr>
      <w:proofErr w:type="spellStart"/>
      <w:r w:rsidRPr="004F077A">
        <w:t>Kitagwenda</w:t>
      </w:r>
      <w:proofErr w:type="spellEnd"/>
      <w:r w:rsidRPr="004F077A">
        <w:t xml:space="preserve"> District will mobilize resources from three main sources:</w:t>
      </w:r>
    </w:p>
    <w:p w14:paraId="370BAB7A" w14:textId="77777777" w:rsidR="0069435B" w:rsidRPr="004F077A" w:rsidRDefault="0069435B" w:rsidP="00F2704A">
      <w:pPr>
        <w:numPr>
          <w:ilvl w:val="0"/>
          <w:numId w:val="13"/>
        </w:numPr>
        <w:spacing w:after="0"/>
      </w:pPr>
      <w:r w:rsidRPr="004F077A">
        <w:rPr>
          <w:b/>
          <w:bCs/>
        </w:rPr>
        <w:t>Locally raised revenues</w:t>
      </w:r>
    </w:p>
    <w:p w14:paraId="55BE438E" w14:textId="77777777" w:rsidR="0069435B" w:rsidRPr="004F077A" w:rsidRDefault="0069435B" w:rsidP="00F2704A">
      <w:pPr>
        <w:numPr>
          <w:ilvl w:val="0"/>
          <w:numId w:val="13"/>
        </w:numPr>
        <w:spacing w:after="0"/>
      </w:pPr>
      <w:r w:rsidRPr="004F077A">
        <w:rPr>
          <w:b/>
          <w:bCs/>
        </w:rPr>
        <w:t>Central Government transfers</w:t>
      </w:r>
    </w:p>
    <w:p w14:paraId="7F328F6D" w14:textId="77777777" w:rsidR="0069435B" w:rsidRPr="004F077A" w:rsidRDefault="0069435B" w:rsidP="00F2704A">
      <w:pPr>
        <w:numPr>
          <w:ilvl w:val="0"/>
          <w:numId w:val="13"/>
        </w:numPr>
        <w:spacing w:after="0"/>
      </w:pPr>
      <w:r w:rsidRPr="004F077A">
        <w:rPr>
          <w:b/>
          <w:bCs/>
        </w:rPr>
        <w:t>Development partner (donor) support</w:t>
      </w:r>
    </w:p>
    <w:p w14:paraId="51B53791" w14:textId="77777777" w:rsidR="0069435B" w:rsidRPr="004F077A" w:rsidRDefault="0069435B" w:rsidP="004F077A">
      <w:pPr>
        <w:spacing w:after="0"/>
      </w:pPr>
      <w:r w:rsidRPr="004F077A">
        <w:lastRenderedPageBreak/>
        <w:t>These sources will be strategically pursued to ensure effective and efficient mobilization and utilization.</w:t>
      </w:r>
    </w:p>
    <w:p w14:paraId="30218FF7" w14:textId="362BF00B" w:rsidR="0069435B" w:rsidRPr="004F077A" w:rsidRDefault="0069435B" w:rsidP="004F077A">
      <w:pPr>
        <w:spacing w:after="0"/>
      </w:pPr>
    </w:p>
    <w:p w14:paraId="129CCBDA" w14:textId="77777777" w:rsidR="0069435B" w:rsidRPr="004F077A" w:rsidRDefault="0069435B" w:rsidP="004F077A">
      <w:pPr>
        <w:spacing w:after="0"/>
        <w:rPr>
          <w:b/>
          <w:bCs/>
        </w:rPr>
      </w:pPr>
      <w:r w:rsidRPr="004F077A">
        <w:rPr>
          <w:b/>
          <w:bCs/>
        </w:rPr>
        <w:t>Locally Raised Revenues</w:t>
      </w:r>
    </w:p>
    <w:p w14:paraId="24452ADC" w14:textId="77777777" w:rsidR="0069435B" w:rsidRPr="004F077A" w:rsidRDefault="0069435B" w:rsidP="004F077A">
      <w:pPr>
        <w:spacing w:after="0"/>
      </w:pPr>
      <w:r w:rsidRPr="004F077A">
        <w:t xml:space="preserve">Locally generated revenue remains a crucial component of financing the district’s development priorities. In </w:t>
      </w:r>
      <w:proofErr w:type="spellStart"/>
      <w:r w:rsidRPr="004F077A">
        <w:t>Kitagwenda</w:t>
      </w:r>
      <w:proofErr w:type="spellEnd"/>
      <w:r w:rsidRPr="004F077A">
        <w:t>, the following strategies will be used to enhance revenue collection:</w:t>
      </w:r>
    </w:p>
    <w:p w14:paraId="0C8A0A66" w14:textId="77777777" w:rsidR="0069435B" w:rsidRPr="004F077A" w:rsidRDefault="0069435B" w:rsidP="00F2704A">
      <w:pPr>
        <w:numPr>
          <w:ilvl w:val="0"/>
          <w:numId w:val="15"/>
        </w:numPr>
        <w:spacing w:after="0"/>
      </w:pPr>
      <w:r w:rsidRPr="004F077A">
        <w:t xml:space="preserve">Formation and strengthening of revenue collection committees at sub-county and parish levels, including market and boda-boda associations in </w:t>
      </w:r>
      <w:proofErr w:type="spellStart"/>
      <w:r w:rsidRPr="004F077A">
        <w:rPr>
          <w:b/>
          <w:bCs/>
        </w:rPr>
        <w:t>Kabujogera</w:t>
      </w:r>
      <w:proofErr w:type="spellEnd"/>
      <w:r w:rsidRPr="004F077A">
        <w:rPr>
          <w:b/>
          <w:bCs/>
        </w:rPr>
        <w:t xml:space="preserve"> Town Council, </w:t>
      </w:r>
      <w:proofErr w:type="spellStart"/>
      <w:r w:rsidRPr="004F077A">
        <w:rPr>
          <w:b/>
          <w:bCs/>
        </w:rPr>
        <w:t>Ntara</w:t>
      </w:r>
      <w:proofErr w:type="spellEnd"/>
      <w:r w:rsidRPr="004F077A">
        <w:rPr>
          <w:b/>
          <w:bCs/>
        </w:rPr>
        <w:t xml:space="preserve"> Town Council, and </w:t>
      </w:r>
      <w:proofErr w:type="spellStart"/>
      <w:r w:rsidRPr="004F077A">
        <w:rPr>
          <w:b/>
          <w:bCs/>
        </w:rPr>
        <w:t>Mahyoro</w:t>
      </w:r>
      <w:proofErr w:type="spellEnd"/>
      <w:r w:rsidRPr="004F077A">
        <w:rPr>
          <w:b/>
          <w:bCs/>
        </w:rPr>
        <w:t xml:space="preserve"> Sub-County</w:t>
      </w:r>
      <w:r w:rsidRPr="004F077A">
        <w:t>.</w:t>
      </w:r>
    </w:p>
    <w:p w14:paraId="26BDA1AE" w14:textId="77777777" w:rsidR="0069435B" w:rsidRPr="004F077A" w:rsidRDefault="0069435B" w:rsidP="00F2704A">
      <w:pPr>
        <w:numPr>
          <w:ilvl w:val="0"/>
          <w:numId w:val="15"/>
        </w:numPr>
        <w:spacing w:after="0"/>
      </w:pPr>
      <w:r w:rsidRPr="004F077A">
        <w:t>Training Local Revenue Enhancement Committee members, parish chiefs, and town agents on revenue roles.</w:t>
      </w:r>
    </w:p>
    <w:p w14:paraId="53F053A5" w14:textId="77777777" w:rsidR="0069435B" w:rsidRPr="004F077A" w:rsidRDefault="0069435B" w:rsidP="00F2704A">
      <w:pPr>
        <w:numPr>
          <w:ilvl w:val="0"/>
          <w:numId w:val="15"/>
        </w:numPr>
        <w:spacing w:after="0"/>
      </w:pPr>
      <w:r w:rsidRPr="004F077A">
        <w:t xml:space="preserve">Enumeration and assessment of eligible taxpayers including market vendors, motorcycle operators, small-scale traders, and fisheries operators along </w:t>
      </w:r>
      <w:r w:rsidRPr="004F077A">
        <w:rPr>
          <w:b/>
          <w:bCs/>
        </w:rPr>
        <w:t xml:space="preserve">Lake George (Kanara, </w:t>
      </w:r>
      <w:proofErr w:type="spellStart"/>
      <w:r w:rsidRPr="004F077A">
        <w:rPr>
          <w:b/>
          <w:bCs/>
        </w:rPr>
        <w:t>Mahyoro</w:t>
      </w:r>
      <w:proofErr w:type="spellEnd"/>
      <w:r w:rsidRPr="004F077A">
        <w:rPr>
          <w:b/>
          <w:bCs/>
        </w:rPr>
        <w:t>)</w:t>
      </w:r>
      <w:r w:rsidRPr="004F077A">
        <w:t>.</w:t>
      </w:r>
    </w:p>
    <w:p w14:paraId="45C5CD10" w14:textId="77777777" w:rsidR="0069435B" w:rsidRPr="004F077A" w:rsidRDefault="0069435B" w:rsidP="00F2704A">
      <w:pPr>
        <w:numPr>
          <w:ilvl w:val="0"/>
          <w:numId w:val="15"/>
        </w:numPr>
        <w:spacing w:after="0"/>
      </w:pPr>
      <w:r w:rsidRPr="004F077A">
        <w:t xml:space="preserve">Documentation of all potential sources including markets (e.g., </w:t>
      </w:r>
      <w:proofErr w:type="spellStart"/>
      <w:r w:rsidRPr="004F077A">
        <w:rPr>
          <w:b/>
          <w:bCs/>
        </w:rPr>
        <w:t>Kabujogera</w:t>
      </w:r>
      <w:proofErr w:type="spellEnd"/>
      <w:r w:rsidRPr="004F077A">
        <w:rPr>
          <w:b/>
          <w:bCs/>
        </w:rPr>
        <w:t xml:space="preserve"> Market</w:t>
      </w:r>
      <w:r w:rsidRPr="004F077A">
        <w:t>), slaughter slabs, fish landing sites, trading licenses, and resource use fees (charcoal, timber, and sand).</w:t>
      </w:r>
    </w:p>
    <w:p w14:paraId="5058BCC6" w14:textId="77777777" w:rsidR="0069435B" w:rsidRPr="004F077A" w:rsidRDefault="0069435B" w:rsidP="00F2704A">
      <w:pPr>
        <w:numPr>
          <w:ilvl w:val="0"/>
          <w:numId w:val="15"/>
        </w:numPr>
        <w:spacing w:after="0"/>
      </w:pPr>
      <w:r w:rsidRPr="004F077A">
        <w:t>Identification and tapping of new revenue sources such as:</w:t>
      </w:r>
    </w:p>
    <w:p w14:paraId="774EC939" w14:textId="77777777" w:rsidR="0069435B" w:rsidRPr="004F077A" w:rsidRDefault="0069435B" w:rsidP="00F2704A">
      <w:pPr>
        <w:numPr>
          <w:ilvl w:val="1"/>
          <w:numId w:val="16"/>
        </w:numPr>
        <w:spacing w:after="0"/>
      </w:pPr>
      <w:r w:rsidRPr="004F077A">
        <w:t>Hire of district tents, chairs, and public address systems for community functions.</w:t>
      </w:r>
    </w:p>
    <w:p w14:paraId="248A92FC" w14:textId="77777777" w:rsidR="0069435B" w:rsidRPr="004F077A" w:rsidRDefault="0069435B" w:rsidP="00F2704A">
      <w:pPr>
        <w:numPr>
          <w:ilvl w:val="1"/>
          <w:numId w:val="16"/>
        </w:numPr>
        <w:spacing w:after="0"/>
      </w:pPr>
      <w:r w:rsidRPr="004F077A">
        <w:t>User fees for registration of community-based organizations (CBOs).</w:t>
      </w:r>
    </w:p>
    <w:p w14:paraId="73358A03" w14:textId="77777777" w:rsidR="0069435B" w:rsidRPr="004F077A" w:rsidRDefault="0069435B" w:rsidP="00F2704A">
      <w:pPr>
        <w:numPr>
          <w:ilvl w:val="1"/>
          <w:numId w:val="16"/>
        </w:numPr>
        <w:spacing w:after="0"/>
      </w:pPr>
      <w:r w:rsidRPr="004F077A">
        <w:t>Collection of advertisement and branding fees from businesses and mobile money kiosks.</w:t>
      </w:r>
    </w:p>
    <w:p w14:paraId="67FC8555" w14:textId="77777777" w:rsidR="0069435B" w:rsidRPr="004F077A" w:rsidRDefault="0069435B" w:rsidP="00F2704A">
      <w:pPr>
        <w:numPr>
          <w:ilvl w:val="1"/>
          <w:numId w:val="16"/>
        </w:numPr>
        <w:spacing w:after="0"/>
      </w:pPr>
      <w:r w:rsidRPr="004F077A">
        <w:t xml:space="preserve">Rental of public halls (e.g., </w:t>
      </w:r>
      <w:proofErr w:type="spellStart"/>
      <w:r w:rsidRPr="004F077A">
        <w:t>Ntara</w:t>
      </w:r>
      <w:proofErr w:type="spellEnd"/>
      <w:r w:rsidRPr="004F077A">
        <w:t xml:space="preserve"> Community Hall) for events and training.</w:t>
      </w:r>
    </w:p>
    <w:p w14:paraId="5D93EB9D" w14:textId="698104E7" w:rsidR="0069435B" w:rsidRPr="004F077A" w:rsidRDefault="0069435B" w:rsidP="004F077A">
      <w:pPr>
        <w:spacing w:after="0"/>
      </w:pPr>
    </w:p>
    <w:p w14:paraId="0EC2C8CB" w14:textId="77777777" w:rsidR="0069435B" w:rsidRPr="004F077A" w:rsidRDefault="0069435B" w:rsidP="004F077A">
      <w:pPr>
        <w:spacing w:after="0"/>
        <w:rPr>
          <w:b/>
          <w:bCs/>
        </w:rPr>
      </w:pPr>
      <w:r w:rsidRPr="004F077A">
        <w:rPr>
          <w:b/>
          <w:bCs/>
        </w:rPr>
        <w:t>Central Government Grants</w:t>
      </w:r>
    </w:p>
    <w:p w14:paraId="619DD6A8" w14:textId="77777777" w:rsidR="0069435B" w:rsidRPr="004F077A" w:rsidRDefault="0069435B" w:rsidP="004F077A">
      <w:pPr>
        <w:spacing w:after="0"/>
      </w:pPr>
      <w:r w:rsidRPr="004F077A">
        <w:t xml:space="preserve">To optimize access to central government funding, </w:t>
      </w:r>
      <w:proofErr w:type="spellStart"/>
      <w:r w:rsidRPr="004F077A">
        <w:t>Kitagwenda</w:t>
      </w:r>
      <w:proofErr w:type="spellEnd"/>
      <w:r w:rsidRPr="004F077A">
        <w:t xml:space="preserve"> District will:</w:t>
      </w:r>
    </w:p>
    <w:p w14:paraId="7F40CCBC" w14:textId="77777777" w:rsidR="0069435B" w:rsidRPr="004F077A" w:rsidRDefault="0069435B" w:rsidP="00F2704A">
      <w:pPr>
        <w:numPr>
          <w:ilvl w:val="0"/>
          <w:numId w:val="17"/>
        </w:numPr>
        <w:spacing w:after="0"/>
      </w:pPr>
      <w:r w:rsidRPr="004F077A">
        <w:t xml:space="preserve">Adhere strictly to the </w:t>
      </w:r>
      <w:r w:rsidRPr="004F077A">
        <w:rPr>
          <w:b/>
          <w:bCs/>
        </w:rPr>
        <w:t>Public Finance Management Act, 2015 (Revised 2016)</w:t>
      </w:r>
      <w:r w:rsidRPr="004F077A">
        <w:t xml:space="preserve"> through timely submission of quarterly, nine-month, and annual financial statements.</w:t>
      </w:r>
    </w:p>
    <w:p w14:paraId="73FB431A" w14:textId="77777777" w:rsidR="0069435B" w:rsidRPr="004F077A" w:rsidRDefault="0069435B" w:rsidP="00F2704A">
      <w:pPr>
        <w:numPr>
          <w:ilvl w:val="0"/>
          <w:numId w:val="17"/>
        </w:numPr>
        <w:spacing w:after="0"/>
      </w:pPr>
      <w:r w:rsidRPr="004F077A">
        <w:t>Strengthen financial planning and management systems to maximize absorption capacity and avoid returning funds to the Consolidated Fund.</w:t>
      </w:r>
    </w:p>
    <w:p w14:paraId="094A3190" w14:textId="77777777" w:rsidR="0069435B" w:rsidRPr="004F077A" w:rsidRDefault="0069435B" w:rsidP="00F2704A">
      <w:pPr>
        <w:numPr>
          <w:ilvl w:val="0"/>
          <w:numId w:val="17"/>
        </w:numPr>
        <w:spacing w:after="0"/>
      </w:pPr>
      <w:r w:rsidRPr="004F077A">
        <w:t xml:space="preserve">Build capacity of planning and finance staff to ensure accurate forecasting, budgeting, and reporting as per </w:t>
      </w:r>
      <w:proofErr w:type="spellStart"/>
      <w:r w:rsidRPr="004F077A">
        <w:t>MoFPED</w:t>
      </w:r>
      <w:proofErr w:type="spellEnd"/>
      <w:r w:rsidRPr="004F077A">
        <w:t xml:space="preserve"> requirements.</w:t>
      </w:r>
    </w:p>
    <w:p w14:paraId="7E5C1130" w14:textId="031766A8" w:rsidR="0069435B" w:rsidRPr="004F077A" w:rsidRDefault="0069435B" w:rsidP="004F077A">
      <w:pPr>
        <w:spacing w:after="0"/>
      </w:pPr>
    </w:p>
    <w:p w14:paraId="2D0C6144" w14:textId="77777777" w:rsidR="0069435B" w:rsidRPr="004F077A" w:rsidRDefault="0069435B" w:rsidP="004F077A">
      <w:pPr>
        <w:spacing w:after="0"/>
        <w:rPr>
          <w:b/>
          <w:bCs/>
        </w:rPr>
      </w:pPr>
      <w:r w:rsidRPr="004F077A">
        <w:rPr>
          <w:b/>
          <w:bCs/>
        </w:rPr>
        <w:t>Donor Funding</w:t>
      </w:r>
    </w:p>
    <w:p w14:paraId="4EFC26DF" w14:textId="77777777" w:rsidR="0069435B" w:rsidRPr="004F077A" w:rsidRDefault="0069435B" w:rsidP="004F077A">
      <w:pPr>
        <w:spacing w:after="0"/>
      </w:pPr>
      <w:r w:rsidRPr="004F077A">
        <w:t xml:space="preserve">To enhance trust and sustain donor support, </w:t>
      </w:r>
      <w:proofErr w:type="spellStart"/>
      <w:r w:rsidRPr="004F077A">
        <w:t>Kitagwenda</w:t>
      </w:r>
      <w:proofErr w:type="spellEnd"/>
      <w:r w:rsidRPr="004F077A">
        <w:t xml:space="preserve"> District will:</w:t>
      </w:r>
    </w:p>
    <w:p w14:paraId="3A6C298E" w14:textId="77777777" w:rsidR="0069435B" w:rsidRPr="004F077A" w:rsidRDefault="0069435B" w:rsidP="00F2704A">
      <w:pPr>
        <w:numPr>
          <w:ilvl w:val="0"/>
          <w:numId w:val="18"/>
        </w:numPr>
        <w:spacing w:after="0"/>
      </w:pPr>
      <w:r w:rsidRPr="004F077A">
        <w:t>Comply with donor MOUs and reporting requirements.</w:t>
      </w:r>
    </w:p>
    <w:p w14:paraId="6282FFAE" w14:textId="77777777" w:rsidR="0069435B" w:rsidRPr="004F077A" w:rsidRDefault="0069435B" w:rsidP="00F2704A">
      <w:pPr>
        <w:numPr>
          <w:ilvl w:val="0"/>
          <w:numId w:val="18"/>
        </w:numPr>
        <w:spacing w:after="0"/>
      </w:pPr>
      <w:r w:rsidRPr="004F077A">
        <w:t>Ensure transparent and timely accounting for donor funds.</w:t>
      </w:r>
    </w:p>
    <w:p w14:paraId="5697A0E8" w14:textId="77777777" w:rsidR="0069435B" w:rsidRPr="004F077A" w:rsidRDefault="0069435B" w:rsidP="00F2704A">
      <w:pPr>
        <w:numPr>
          <w:ilvl w:val="0"/>
          <w:numId w:val="18"/>
        </w:numPr>
        <w:spacing w:after="0"/>
      </w:pPr>
      <w:r w:rsidRPr="004F077A">
        <w:t>Provide regular updates through monitoring and evaluation reports.</w:t>
      </w:r>
    </w:p>
    <w:p w14:paraId="1204D74D" w14:textId="77777777" w:rsidR="0069435B" w:rsidRPr="004F077A" w:rsidRDefault="0069435B" w:rsidP="00F2704A">
      <w:pPr>
        <w:numPr>
          <w:ilvl w:val="0"/>
          <w:numId w:val="18"/>
        </w:numPr>
        <w:spacing w:after="0"/>
      </w:pPr>
      <w:r w:rsidRPr="004F077A">
        <w:t xml:space="preserve">Engage development partners such as </w:t>
      </w:r>
      <w:r w:rsidRPr="004F077A">
        <w:rPr>
          <w:b/>
          <w:bCs/>
        </w:rPr>
        <w:t>UNICEF, World Vision, Baylor Uganda, and WWF</w:t>
      </w:r>
      <w:r w:rsidRPr="004F077A">
        <w:t xml:space="preserve"> to support health, education, water, sanitation, environmental conservation (wetlands and Lake George), and youth empowerment.</w:t>
      </w:r>
    </w:p>
    <w:p w14:paraId="5EC4517A" w14:textId="4E37AAF4" w:rsidR="0069435B" w:rsidRPr="004F077A" w:rsidRDefault="0069435B" w:rsidP="004F077A">
      <w:pPr>
        <w:spacing w:after="0"/>
      </w:pPr>
    </w:p>
    <w:p w14:paraId="2C76B17A" w14:textId="77777777" w:rsidR="0069435B" w:rsidRPr="004F077A" w:rsidRDefault="0069435B" w:rsidP="004F077A">
      <w:pPr>
        <w:spacing w:after="0"/>
        <w:rPr>
          <w:b/>
          <w:bCs/>
        </w:rPr>
      </w:pPr>
      <w:r w:rsidRPr="004F077A">
        <w:rPr>
          <w:b/>
          <w:bCs/>
        </w:rPr>
        <w:t>Other Strategic Actions</w:t>
      </w:r>
    </w:p>
    <w:p w14:paraId="60836E55" w14:textId="77777777" w:rsidR="0069435B" w:rsidRPr="004F077A" w:rsidRDefault="0069435B" w:rsidP="00F2704A">
      <w:pPr>
        <w:numPr>
          <w:ilvl w:val="0"/>
          <w:numId w:val="19"/>
        </w:numPr>
        <w:spacing w:after="0"/>
      </w:pPr>
      <w:r w:rsidRPr="004F077A">
        <w:rPr>
          <w:b/>
          <w:bCs/>
        </w:rPr>
        <w:t>Formulation of a Local Revenue Enhancement Plan:</w:t>
      </w:r>
      <w:r w:rsidRPr="004F077A">
        <w:t xml:space="preserve"> To guide the district in raising revenues from both traditional and non-traditional sources.</w:t>
      </w:r>
    </w:p>
    <w:p w14:paraId="2D2CAAFE" w14:textId="77777777" w:rsidR="0069435B" w:rsidRPr="004F077A" w:rsidRDefault="0069435B" w:rsidP="00F2704A">
      <w:pPr>
        <w:numPr>
          <w:ilvl w:val="0"/>
          <w:numId w:val="19"/>
        </w:numPr>
        <w:spacing w:after="0"/>
      </w:pPr>
      <w:r w:rsidRPr="004F077A">
        <w:rPr>
          <w:b/>
          <w:bCs/>
        </w:rPr>
        <w:t>Project proposal development:</w:t>
      </w:r>
      <w:r w:rsidRPr="004F077A">
        <w:t xml:space="preserve"> Targeting donor funding for initiatives such as:</w:t>
      </w:r>
    </w:p>
    <w:p w14:paraId="25A88C45" w14:textId="77777777" w:rsidR="0069435B" w:rsidRPr="004F077A" w:rsidRDefault="0069435B" w:rsidP="00F2704A">
      <w:pPr>
        <w:numPr>
          <w:ilvl w:val="1"/>
          <w:numId w:val="20"/>
        </w:numPr>
        <w:spacing w:after="0"/>
      </w:pPr>
      <w:r w:rsidRPr="004F077A">
        <w:t xml:space="preserve">Renewable energy (e.g., solar lighting in </w:t>
      </w:r>
      <w:r w:rsidRPr="004F077A">
        <w:rPr>
          <w:b/>
          <w:bCs/>
        </w:rPr>
        <w:t xml:space="preserve">health </w:t>
      </w:r>
      <w:proofErr w:type="spellStart"/>
      <w:r w:rsidRPr="004F077A">
        <w:rPr>
          <w:b/>
          <w:bCs/>
        </w:rPr>
        <w:t>centres</w:t>
      </w:r>
      <w:proofErr w:type="spellEnd"/>
      <w:r w:rsidRPr="004F077A">
        <w:rPr>
          <w:b/>
          <w:bCs/>
        </w:rPr>
        <w:t xml:space="preserve"> like </w:t>
      </w:r>
      <w:proofErr w:type="spellStart"/>
      <w:r w:rsidRPr="004F077A">
        <w:rPr>
          <w:b/>
          <w:bCs/>
        </w:rPr>
        <w:t>Kabujogera</w:t>
      </w:r>
      <w:proofErr w:type="spellEnd"/>
      <w:r w:rsidRPr="004F077A">
        <w:rPr>
          <w:b/>
          <w:bCs/>
        </w:rPr>
        <w:t xml:space="preserve"> HCIV and schools in </w:t>
      </w:r>
      <w:proofErr w:type="spellStart"/>
      <w:r w:rsidRPr="004F077A">
        <w:rPr>
          <w:b/>
          <w:bCs/>
        </w:rPr>
        <w:t>Nyabbani</w:t>
      </w:r>
      <w:proofErr w:type="spellEnd"/>
      <w:r w:rsidRPr="004F077A">
        <w:t>).</w:t>
      </w:r>
    </w:p>
    <w:p w14:paraId="4E19FD2C" w14:textId="77777777" w:rsidR="0069435B" w:rsidRPr="004F077A" w:rsidRDefault="0069435B" w:rsidP="00F2704A">
      <w:pPr>
        <w:numPr>
          <w:ilvl w:val="1"/>
          <w:numId w:val="20"/>
        </w:numPr>
        <w:spacing w:after="0"/>
      </w:pPr>
      <w:r w:rsidRPr="004F077A">
        <w:t xml:space="preserve">Value addition in agriculture (coffee hulling in </w:t>
      </w:r>
      <w:proofErr w:type="spellStart"/>
      <w:r w:rsidRPr="004F077A">
        <w:t>Ntara</w:t>
      </w:r>
      <w:proofErr w:type="spellEnd"/>
      <w:r w:rsidRPr="004F077A">
        <w:t xml:space="preserve">, banana processing in </w:t>
      </w:r>
      <w:proofErr w:type="spellStart"/>
      <w:r w:rsidRPr="004F077A">
        <w:t>Kicheche</w:t>
      </w:r>
      <w:proofErr w:type="spellEnd"/>
      <w:r w:rsidRPr="004F077A">
        <w:t>, and fisheries value chains along Lake George).</w:t>
      </w:r>
    </w:p>
    <w:p w14:paraId="56124D1C" w14:textId="77777777" w:rsidR="0069435B" w:rsidRPr="004F077A" w:rsidRDefault="0069435B" w:rsidP="00F2704A">
      <w:pPr>
        <w:numPr>
          <w:ilvl w:val="0"/>
          <w:numId w:val="21"/>
        </w:numPr>
        <w:spacing w:after="0"/>
      </w:pPr>
      <w:r w:rsidRPr="004F077A">
        <w:rPr>
          <w:b/>
          <w:bCs/>
        </w:rPr>
        <w:lastRenderedPageBreak/>
        <w:t>Agriculture modernization:</w:t>
      </w:r>
      <w:r w:rsidRPr="004F077A">
        <w:t xml:space="preserve"> Supporting production and productivity in coffee, bananas, dairy, and fisheries to generate taxable economic activity and employment.</w:t>
      </w:r>
    </w:p>
    <w:p w14:paraId="172519FE" w14:textId="77777777" w:rsidR="0069435B" w:rsidRPr="004F077A" w:rsidRDefault="0069435B" w:rsidP="00F2704A">
      <w:pPr>
        <w:numPr>
          <w:ilvl w:val="0"/>
          <w:numId w:val="21"/>
        </w:numPr>
        <w:spacing w:after="0"/>
      </w:pPr>
      <w:r w:rsidRPr="004F077A">
        <w:rPr>
          <w:b/>
          <w:bCs/>
        </w:rPr>
        <w:t>Road infrastructure improvement:</w:t>
      </w:r>
      <w:r w:rsidRPr="004F077A">
        <w:t xml:space="preserve"> Prioritizing feeder road maintenance (e.g., </w:t>
      </w:r>
      <w:proofErr w:type="spellStart"/>
      <w:r w:rsidRPr="004F077A">
        <w:rPr>
          <w:b/>
          <w:bCs/>
        </w:rPr>
        <w:t>Kabujogera</w:t>
      </w:r>
      <w:proofErr w:type="spellEnd"/>
      <w:r w:rsidRPr="004F077A">
        <w:rPr>
          <w:b/>
          <w:bCs/>
        </w:rPr>
        <w:t>–</w:t>
      </w:r>
      <w:proofErr w:type="spellStart"/>
      <w:r w:rsidRPr="004F077A">
        <w:rPr>
          <w:b/>
          <w:bCs/>
        </w:rPr>
        <w:t>Ntara</w:t>
      </w:r>
      <w:proofErr w:type="spellEnd"/>
      <w:r w:rsidRPr="004F077A">
        <w:rPr>
          <w:b/>
          <w:bCs/>
        </w:rPr>
        <w:t>–</w:t>
      </w:r>
      <w:proofErr w:type="spellStart"/>
      <w:r w:rsidRPr="004F077A">
        <w:rPr>
          <w:b/>
          <w:bCs/>
        </w:rPr>
        <w:t>Kamwenge</w:t>
      </w:r>
      <w:proofErr w:type="spellEnd"/>
      <w:r w:rsidRPr="004F077A">
        <w:rPr>
          <w:b/>
          <w:bCs/>
        </w:rPr>
        <w:t xml:space="preserve"> road, </w:t>
      </w:r>
      <w:proofErr w:type="spellStart"/>
      <w:r w:rsidRPr="004F077A">
        <w:rPr>
          <w:b/>
          <w:bCs/>
        </w:rPr>
        <w:t>Mahyoro</w:t>
      </w:r>
      <w:proofErr w:type="spellEnd"/>
      <w:r w:rsidRPr="004F077A">
        <w:rPr>
          <w:b/>
          <w:bCs/>
        </w:rPr>
        <w:t>–Kanara road</w:t>
      </w:r>
      <w:r w:rsidRPr="004F077A">
        <w:t>) to ease market access.</w:t>
      </w:r>
    </w:p>
    <w:p w14:paraId="0562F18E" w14:textId="77777777" w:rsidR="0069435B" w:rsidRPr="004F077A" w:rsidRDefault="0069435B" w:rsidP="00F2704A">
      <w:pPr>
        <w:numPr>
          <w:ilvl w:val="0"/>
          <w:numId w:val="21"/>
        </w:numPr>
        <w:spacing w:after="0"/>
      </w:pPr>
      <w:r w:rsidRPr="004F077A">
        <w:rPr>
          <w:b/>
          <w:bCs/>
        </w:rPr>
        <w:t>Revenue inspection and supervision:</w:t>
      </w:r>
      <w:r w:rsidRPr="004F077A">
        <w:t xml:space="preserve"> Regular and surprise inspections at collection points, empowering parish chiefs and market masters to enforce accountability.</w:t>
      </w:r>
    </w:p>
    <w:p w14:paraId="3FD9849E" w14:textId="77777777" w:rsidR="0069435B" w:rsidRPr="004F077A" w:rsidRDefault="0069435B" w:rsidP="00F2704A">
      <w:pPr>
        <w:numPr>
          <w:ilvl w:val="0"/>
          <w:numId w:val="21"/>
        </w:numPr>
        <w:spacing w:after="0"/>
      </w:pPr>
      <w:r w:rsidRPr="004F077A">
        <w:rPr>
          <w:b/>
          <w:bCs/>
        </w:rPr>
        <w:t>Strengthening revenue management systems:</w:t>
      </w:r>
    </w:p>
    <w:p w14:paraId="16C16570" w14:textId="77777777" w:rsidR="0069435B" w:rsidRPr="004F077A" w:rsidRDefault="0069435B" w:rsidP="00F2704A">
      <w:pPr>
        <w:numPr>
          <w:ilvl w:val="1"/>
          <w:numId w:val="23"/>
        </w:numPr>
        <w:spacing w:after="0"/>
      </w:pPr>
      <w:r w:rsidRPr="004F077A">
        <w:t>Use of official receipts and mandatory notices.</w:t>
      </w:r>
    </w:p>
    <w:p w14:paraId="145D2A78" w14:textId="77777777" w:rsidR="0069435B" w:rsidRPr="004F077A" w:rsidRDefault="0069435B" w:rsidP="00F2704A">
      <w:pPr>
        <w:numPr>
          <w:ilvl w:val="1"/>
          <w:numId w:val="23"/>
        </w:numPr>
        <w:spacing w:after="0"/>
      </w:pPr>
      <w:r w:rsidRPr="004F077A">
        <w:t xml:space="preserve">Organization of quarterly community </w:t>
      </w:r>
      <w:proofErr w:type="spellStart"/>
      <w:r w:rsidRPr="004F077A">
        <w:t>baraza</w:t>
      </w:r>
      <w:proofErr w:type="spellEnd"/>
      <w:r w:rsidRPr="004F077A">
        <w:t xml:space="preserve"> forums for accountability.</w:t>
      </w:r>
    </w:p>
    <w:p w14:paraId="5532FA96" w14:textId="77777777" w:rsidR="0069435B" w:rsidRPr="004F077A" w:rsidRDefault="0069435B" w:rsidP="00F2704A">
      <w:pPr>
        <w:numPr>
          <w:ilvl w:val="0"/>
          <w:numId w:val="22"/>
        </w:numPr>
        <w:spacing w:after="0"/>
      </w:pPr>
      <w:r w:rsidRPr="004F077A">
        <w:rPr>
          <w:b/>
          <w:bCs/>
        </w:rPr>
        <w:t>Community mobilization:</w:t>
      </w:r>
      <w:r w:rsidRPr="004F077A">
        <w:t xml:space="preserve"> Using radio talk shows via </w:t>
      </w:r>
      <w:r w:rsidRPr="004F077A">
        <w:rPr>
          <w:b/>
          <w:bCs/>
        </w:rPr>
        <w:t xml:space="preserve">Voice of </w:t>
      </w:r>
      <w:proofErr w:type="spellStart"/>
      <w:r w:rsidRPr="004F077A">
        <w:rPr>
          <w:b/>
          <w:bCs/>
        </w:rPr>
        <w:t>Tooro</w:t>
      </w:r>
      <w:proofErr w:type="spellEnd"/>
      <w:r w:rsidRPr="004F077A">
        <w:rPr>
          <w:b/>
          <w:bCs/>
        </w:rPr>
        <w:t xml:space="preserve"> (VOT FM), Uganda Radio West, and other local channels</w:t>
      </w:r>
      <w:r w:rsidRPr="004F077A">
        <w:t xml:space="preserve"> to explain DDP IV priorities, BFPs, and annual work plans.</w:t>
      </w:r>
    </w:p>
    <w:p w14:paraId="1FC420CA" w14:textId="77777777" w:rsidR="0069435B" w:rsidRPr="004F077A" w:rsidRDefault="0069435B" w:rsidP="00F2704A">
      <w:pPr>
        <w:numPr>
          <w:ilvl w:val="0"/>
          <w:numId w:val="22"/>
        </w:numPr>
        <w:spacing w:after="0"/>
      </w:pPr>
      <w:r w:rsidRPr="004F077A">
        <w:rPr>
          <w:b/>
          <w:bCs/>
        </w:rPr>
        <w:t>Compliance with laws and regulations:</w:t>
      </w:r>
      <w:r w:rsidRPr="004F077A">
        <w:t xml:space="preserve"> Ensuring integrity and credibility to attract more donor funding.</w:t>
      </w:r>
    </w:p>
    <w:p w14:paraId="422AA61F" w14:textId="77777777" w:rsidR="0069435B" w:rsidRPr="004F077A" w:rsidRDefault="0069435B" w:rsidP="00F2704A">
      <w:pPr>
        <w:numPr>
          <w:ilvl w:val="0"/>
          <w:numId w:val="22"/>
        </w:numPr>
        <w:spacing w:after="0"/>
      </w:pPr>
      <w:r w:rsidRPr="004F077A">
        <w:rPr>
          <w:b/>
          <w:bCs/>
        </w:rPr>
        <w:t>Community Ambulance Financing Scheme:</w:t>
      </w:r>
      <w:r w:rsidRPr="004F077A">
        <w:t xml:space="preserve"> Exploring expansion of a community-based ambulance scheme piloted at </w:t>
      </w:r>
      <w:proofErr w:type="spellStart"/>
      <w:r w:rsidRPr="004F077A">
        <w:rPr>
          <w:b/>
          <w:bCs/>
        </w:rPr>
        <w:t>Kabujogera</w:t>
      </w:r>
      <w:proofErr w:type="spellEnd"/>
      <w:r w:rsidRPr="004F077A">
        <w:rPr>
          <w:b/>
          <w:bCs/>
        </w:rPr>
        <w:t xml:space="preserve"> HCIV</w:t>
      </w:r>
      <w:r w:rsidRPr="004F077A">
        <w:t xml:space="preserve"> to improve emergency referrals in remote sub-counties like </w:t>
      </w:r>
      <w:proofErr w:type="spellStart"/>
      <w:r w:rsidRPr="004F077A">
        <w:t>Mahyoro</w:t>
      </w:r>
      <w:proofErr w:type="spellEnd"/>
      <w:r w:rsidRPr="004F077A">
        <w:t xml:space="preserve"> and Kanara.</w:t>
      </w:r>
    </w:p>
    <w:p w14:paraId="7933CAB3" w14:textId="77777777" w:rsidR="0069435B" w:rsidRPr="004F077A" w:rsidRDefault="0069435B" w:rsidP="00F2704A">
      <w:pPr>
        <w:numPr>
          <w:ilvl w:val="0"/>
          <w:numId w:val="22"/>
        </w:numPr>
        <w:spacing w:after="0"/>
      </w:pPr>
      <w:r w:rsidRPr="004F077A">
        <w:rPr>
          <w:b/>
          <w:bCs/>
        </w:rPr>
        <w:t>Partner coordination:</w:t>
      </w:r>
      <w:r w:rsidRPr="004F077A">
        <w:t xml:space="preserve"> Ensuring alignment of off-budget interventions (e.g., those by </w:t>
      </w:r>
      <w:r w:rsidRPr="004F077A">
        <w:rPr>
          <w:b/>
          <w:bCs/>
        </w:rPr>
        <w:t>ACODE, Baylor, and CBOs</w:t>
      </w:r>
      <w:r w:rsidRPr="004F077A">
        <w:t>) with the five-year district priorities to avoid duplication and maximize impact.</w:t>
      </w:r>
    </w:p>
    <w:p w14:paraId="6439D819" w14:textId="14221799" w:rsidR="00BC67AC" w:rsidRPr="004F077A" w:rsidRDefault="00BC67AC" w:rsidP="004F077A">
      <w:pPr>
        <w:spacing w:after="0"/>
      </w:pPr>
    </w:p>
    <w:p w14:paraId="5B818BCC" w14:textId="10318EBE" w:rsidR="00A007BE" w:rsidRDefault="00A007BE" w:rsidP="001E0BFD">
      <w:pPr>
        <w:spacing w:after="0"/>
        <w:ind w:left="0" w:firstLine="0"/>
      </w:pPr>
    </w:p>
    <w:p w14:paraId="583DCF29" w14:textId="56414451" w:rsidR="001E0BFD" w:rsidRDefault="001E0BFD" w:rsidP="001E0BFD">
      <w:pPr>
        <w:spacing w:after="0"/>
        <w:ind w:left="0" w:firstLine="0"/>
      </w:pPr>
    </w:p>
    <w:p w14:paraId="20E6AAE6" w14:textId="4C36FA5E" w:rsidR="001E0BFD" w:rsidRDefault="001E0BFD" w:rsidP="001E0BFD">
      <w:pPr>
        <w:spacing w:after="0"/>
        <w:ind w:left="0" w:firstLine="0"/>
      </w:pPr>
    </w:p>
    <w:p w14:paraId="742FC68E" w14:textId="67E130B1" w:rsidR="001E0BFD" w:rsidRDefault="001E0BFD" w:rsidP="001E0BFD">
      <w:pPr>
        <w:spacing w:after="0"/>
        <w:ind w:left="0" w:firstLine="0"/>
      </w:pPr>
    </w:p>
    <w:p w14:paraId="4515E0EC" w14:textId="7362A9C7" w:rsidR="001E0BFD" w:rsidRDefault="001E0BFD" w:rsidP="001E0BFD">
      <w:pPr>
        <w:spacing w:after="0"/>
        <w:ind w:left="0" w:firstLine="0"/>
      </w:pPr>
    </w:p>
    <w:p w14:paraId="2B1834A6" w14:textId="5AA899CC" w:rsidR="001E0BFD" w:rsidRDefault="001E0BFD" w:rsidP="001E0BFD">
      <w:pPr>
        <w:spacing w:after="0"/>
        <w:ind w:left="0" w:firstLine="0"/>
      </w:pPr>
    </w:p>
    <w:p w14:paraId="11210A9E" w14:textId="3BA10B44" w:rsidR="001E0BFD" w:rsidRDefault="001E0BFD" w:rsidP="001E0BFD">
      <w:pPr>
        <w:spacing w:after="0"/>
        <w:ind w:left="0" w:firstLine="0"/>
      </w:pPr>
    </w:p>
    <w:p w14:paraId="2C3A0E90" w14:textId="4A4D8281" w:rsidR="001E0BFD" w:rsidRDefault="001E0BFD" w:rsidP="001E0BFD">
      <w:pPr>
        <w:spacing w:after="0"/>
        <w:ind w:left="0" w:firstLine="0"/>
      </w:pPr>
    </w:p>
    <w:p w14:paraId="1A9460B0" w14:textId="494E00E6" w:rsidR="001E0BFD" w:rsidRDefault="001E0BFD" w:rsidP="001E0BFD">
      <w:pPr>
        <w:spacing w:after="0"/>
        <w:ind w:left="0" w:firstLine="0"/>
      </w:pPr>
    </w:p>
    <w:p w14:paraId="508563E6" w14:textId="2856616C" w:rsidR="001E0BFD" w:rsidRDefault="001E0BFD" w:rsidP="001E0BFD">
      <w:pPr>
        <w:spacing w:after="0"/>
        <w:ind w:left="0" w:firstLine="0"/>
      </w:pPr>
    </w:p>
    <w:p w14:paraId="14E4312C" w14:textId="113F1CA9" w:rsidR="001E0BFD" w:rsidRDefault="001E0BFD" w:rsidP="001E0BFD">
      <w:pPr>
        <w:spacing w:after="0"/>
        <w:ind w:left="0" w:firstLine="0"/>
      </w:pPr>
    </w:p>
    <w:p w14:paraId="3D3B314C" w14:textId="22DF0967" w:rsidR="001E0BFD" w:rsidRDefault="001E0BFD" w:rsidP="001E0BFD">
      <w:pPr>
        <w:spacing w:after="0"/>
        <w:ind w:left="0" w:firstLine="0"/>
      </w:pPr>
    </w:p>
    <w:p w14:paraId="61787142" w14:textId="649DDDB2" w:rsidR="001E0BFD" w:rsidRDefault="001E0BFD" w:rsidP="001E0BFD">
      <w:pPr>
        <w:spacing w:after="0"/>
        <w:ind w:left="0" w:firstLine="0"/>
      </w:pPr>
    </w:p>
    <w:p w14:paraId="174EE503" w14:textId="48B4546B" w:rsidR="001E0BFD" w:rsidRDefault="001E0BFD" w:rsidP="001E0BFD">
      <w:pPr>
        <w:spacing w:after="0"/>
        <w:ind w:left="0" w:firstLine="0"/>
      </w:pPr>
    </w:p>
    <w:p w14:paraId="49176CC7" w14:textId="22B4FB51" w:rsidR="001E0BFD" w:rsidRDefault="001E0BFD" w:rsidP="001E0BFD">
      <w:pPr>
        <w:spacing w:after="0"/>
        <w:ind w:left="0" w:firstLine="0"/>
      </w:pPr>
    </w:p>
    <w:p w14:paraId="141A10EB" w14:textId="4707CD94" w:rsidR="001E0BFD" w:rsidRDefault="001E0BFD" w:rsidP="001E0BFD">
      <w:pPr>
        <w:spacing w:after="0"/>
        <w:ind w:left="0" w:firstLine="0"/>
      </w:pPr>
    </w:p>
    <w:p w14:paraId="1166882D" w14:textId="2582DEEC" w:rsidR="001E0BFD" w:rsidRDefault="001E0BFD" w:rsidP="001E0BFD">
      <w:pPr>
        <w:spacing w:after="0"/>
        <w:ind w:left="0" w:firstLine="0"/>
      </w:pPr>
    </w:p>
    <w:p w14:paraId="4D36B096" w14:textId="688B1EFA" w:rsidR="00A007BE" w:rsidRPr="004F077A" w:rsidRDefault="00A007BE" w:rsidP="004F077A">
      <w:pPr>
        <w:spacing w:after="0"/>
      </w:pPr>
    </w:p>
    <w:p w14:paraId="799582D5" w14:textId="033D8EEA" w:rsidR="00D27ACB" w:rsidRPr="004F077A" w:rsidRDefault="00D27ACB" w:rsidP="004F077A">
      <w:pPr>
        <w:pStyle w:val="Subtitle"/>
        <w:spacing w:before="0"/>
        <w:jc w:val="center"/>
      </w:pPr>
      <w:bookmarkStart w:id="88" w:name="_Toc208411651"/>
      <w:r w:rsidRPr="004F077A">
        <w:t>CHAPTER FIVE</w:t>
      </w:r>
      <w:r w:rsidR="002F07F5" w:rsidRPr="004F077A">
        <w:t xml:space="preserve">: </w:t>
      </w:r>
      <w:r w:rsidRPr="004F077A">
        <w:t>INSTITUTIONAL ARRANGEMENTS FOR IMPLEMENTING THE PLAN</w:t>
      </w:r>
      <w:bookmarkEnd w:id="88"/>
    </w:p>
    <w:p w14:paraId="77C9147F" w14:textId="77777777" w:rsidR="00D27ACB" w:rsidRPr="004F077A" w:rsidRDefault="00D27ACB" w:rsidP="004F077A">
      <w:pPr>
        <w:spacing w:after="0"/>
      </w:pPr>
      <w:r w:rsidRPr="004F077A">
        <w:t xml:space="preserve">This chapter highlights the Implementation and Institutional Arrangements, Role of Key Stakeholders, Coordination and Partnerships Framework, Prerequisites for Successful Implementation, and Conditions for Successful Implementation of the </w:t>
      </w:r>
      <w:proofErr w:type="spellStart"/>
      <w:r w:rsidRPr="004F077A">
        <w:t>Kitagwenda</w:t>
      </w:r>
      <w:proofErr w:type="spellEnd"/>
      <w:r w:rsidRPr="004F077A">
        <w:t xml:space="preserve"> District Development Plan IV.</w:t>
      </w:r>
    </w:p>
    <w:p w14:paraId="7824345C" w14:textId="37BD1FB8" w:rsidR="00D27ACB" w:rsidRPr="004F077A" w:rsidRDefault="00D27ACB" w:rsidP="004F077A">
      <w:pPr>
        <w:spacing w:after="0"/>
      </w:pPr>
    </w:p>
    <w:p w14:paraId="6D76A3D7" w14:textId="77777777" w:rsidR="00403299" w:rsidRPr="004F077A" w:rsidRDefault="00403299" w:rsidP="004F077A">
      <w:pPr>
        <w:spacing w:after="0"/>
      </w:pPr>
    </w:p>
    <w:p w14:paraId="1FF9A0BD" w14:textId="77777777" w:rsidR="00D27ACB" w:rsidRPr="004F077A" w:rsidRDefault="00D27ACB" w:rsidP="004F077A">
      <w:pPr>
        <w:pStyle w:val="Subtitle"/>
        <w:spacing w:before="0"/>
      </w:pPr>
      <w:bookmarkStart w:id="89" w:name="_Toc208411652"/>
      <w:r w:rsidRPr="004F077A">
        <w:lastRenderedPageBreak/>
        <w:t>5.1 Implementation Arrangements</w:t>
      </w:r>
      <w:bookmarkEnd w:id="89"/>
    </w:p>
    <w:p w14:paraId="04BDDE5C" w14:textId="77777777" w:rsidR="00CD13C4" w:rsidRDefault="00CD13C4" w:rsidP="004F077A">
      <w:pPr>
        <w:spacing w:after="0"/>
      </w:pPr>
      <w:r>
        <w:t>Overall, LGDP implementation strategy will mainly depend on financing the planned interventions, timely release of funds, local revenue performance and adequate staffing.</w:t>
      </w:r>
    </w:p>
    <w:p w14:paraId="6B29B7F9" w14:textId="77777777" w:rsidR="00CD13C4" w:rsidRDefault="00CD13C4" w:rsidP="004F077A">
      <w:pPr>
        <w:spacing w:after="0"/>
      </w:pPr>
    </w:p>
    <w:p w14:paraId="41383ABE" w14:textId="6B1AF2CF" w:rsidR="00CD13C4" w:rsidRDefault="00CD13C4" w:rsidP="004F077A">
      <w:pPr>
        <w:spacing w:after="0"/>
      </w:pPr>
      <w:r>
        <w:t xml:space="preserve">The LGDP IV has integrated all LLG plans and </w:t>
      </w:r>
      <w:proofErr w:type="spellStart"/>
      <w:r>
        <w:t>programme</w:t>
      </w:r>
      <w:proofErr w:type="spellEnd"/>
      <w:r>
        <w:t xml:space="preserve"> plans, emphasized annual and quarterly budget performance reviews, supervision, mentoring, monitoring and evaluation. The planned and implemented activities at Lower Local Government level shall contribute to the realization of the LGDP IV objectives and </w:t>
      </w:r>
      <w:proofErr w:type="spellStart"/>
      <w:r>
        <w:t>programme</w:t>
      </w:r>
      <w:proofErr w:type="spellEnd"/>
      <w:r>
        <w:t xml:space="preserve"> priorities.</w:t>
      </w:r>
    </w:p>
    <w:p w14:paraId="03E1DFBF" w14:textId="77777777" w:rsidR="00CD13C4" w:rsidRDefault="00CD13C4" w:rsidP="004F077A">
      <w:pPr>
        <w:spacing w:after="0"/>
      </w:pPr>
    </w:p>
    <w:p w14:paraId="46983B1E" w14:textId="77812FBF" w:rsidR="00D27ACB" w:rsidRDefault="00D27ACB" w:rsidP="00CD13C4">
      <w:pPr>
        <w:spacing w:after="0"/>
        <w:ind w:left="0" w:firstLine="0"/>
      </w:pPr>
      <w:r w:rsidRPr="004F077A">
        <w:t xml:space="preserve">The implementation of the DDP IV in </w:t>
      </w:r>
      <w:proofErr w:type="spellStart"/>
      <w:r w:rsidRPr="004F077A">
        <w:t>Kitagwenda</w:t>
      </w:r>
      <w:proofErr w:type="spellEnd"/>
      <w:r w:rsidRPr="004F077A">
        <w:t xml:space="preserve"> District will follow the existing decentralization framework guided by national planning and budgeting policies. The plan will be executed through collaborative arrangements involving the District Council, Technical Planning Committee, Lower Local Governments (LLGs), Civil Society, Private Sector, and Development Partners.</w:t>
      </w:r>
    </w:p>
    <w:p w14:paraId="103835FB" w14:textId="77777777" w:rsidR="00CD13C4" w:rsidRDefault="00CD13C4" w:rsidP="00CD13C4">
      <w:pPr>
        <w:spacing w:after="0"/>
        <w:ind w:left="0" w:firstLine="0"/>
      </w:pPr>
    </w:p>
    <w:p w14:paraId="495ADC56" w14:textId="577BAB22" w:rsidR="00CD13C4" w:rsidRDefault="00CD13C4" w:rsidP="00CD13C4">
      <w:pPr>
        <w:spacing w:after="0"/>
        <w:ind w:left="0" w:firstLine="0"/>
      </w:pPr>
      <w:r>
        <w:t>However, the district has been facing challenges in delivering services mainly related to financing and revenue mobilization, human resources capacity gaps; urban development and physical planning; and governance.</w:t>
      </w:r>
    </w:p>
    <w:p w14:paraId="3E612619" w14:textId="2FFF5264" w:rsidR="00CD13C4" w:rsidRDefault="00CD13C4" w:rsidP="00CD13C4">
      <w:pPr>
        <w:spacing w:after="0"/>
        <w:ind w:left="0" w:firstLine="0"/>
      </w:pPr>
    </w:p>
    <w:p w14:paraId="4754FF28" w14:textId="77777777" w:rsidR="00CD13C4" w:rsidRDefault="00CD13C4" w:rsidP="00CD13C4">
      <w:pPr>
        <w:spacing w:after="0"/>
        <w:ind w:left="0" w:firstLine="0"/>
      </w:pPr>
      <w:r w:rsidRPr="00CD13C4">
        <w:rPr>
          <w:b/>
        </w:rPr>
        <w:t>Policy decisions for implementation;</w:t>
      </w:r>
      <w:r>
        <w:t xml:space="preserve"> in the execution of the Local Government Development Plan IV, the district leadership will ensure all government structures from the Local Council one to Local Council five play their administrative function as spelt out the Local Government Act CAP 138 that involves planning, budgeting, implementation, monitoring and enforcement of all government policies. </w:t>
      </w:r>
    </w:p>
    <w:p w14:paraId="3FC65FE6" w14:textId="77777777" w:rsidR="00CD13C4" w:rsidRDefault="00CD13C4" w:rsidP="00CD13C4">
      <w:pPr>
        <w:spacing w:after="0"/>
        <w:ind w:left="0" w:firstLine="0"/>
      </w:pPr>
    </w:p>
    <w:p w14:paraId="6A9D4832" w14:textId="77777777" w:rsidR="00CD13C4" w:rsidRDefault="00CD13C4" w:rsidP="00CD13C4">
      <w:pPr>
        <w:spacing w:after="0"/>
        <w:ind w:left="0" w:firstLine="0"/>
      </w:pPr>
      <w:r>
        <w:t xml:space="preserve">Implementation of works that involves delivery of goods and services will be carried out through the exiting mandated departments and units i.e. utilization of the Contracts Committee for procurement of service providers, the District Service commission for the recruitment of the human resources. </w:t>
      </w:r>
    </w:p>
    <w:p w14:paraId="055F72EC" w14:textId="77777777" w:rsidR="00CD13C4" w:rsidRDefault="00CD13C4" w:rsidP="00CD13C4">
      <w:pPr>
        <w:spacing w:after="0"/>
        <w:ind w:left="0" w:firstLine="0"/>
      </w:pPr>
    </w:p>
    <w:p w14:paraId="37A8DB67" w14:textId="38013414" w:rsidR="00CD13C4" w:rsidRDefault="00CD13C4" w:rsidP="00CD13C4">
      <w:pPr>
        <w:spacing w:after="0"/>
        <w:ind w:left="0" w:firstLine="0"/>
      </w:pPr>
      <w:r>
        <w:t xml:space="preserve">Each financial year through the budget preparation process the District Council will avail funding for the implementation of the Local Government Development Plan IV. </w:t>
      </w:r>
    </w:p>
    <w:p w14:paraId="667C6FEB" w14:textId="77777777" w:rsidR="00CD13C4" w:rsidRDefault="00CD13C4" w:rsidP="00CD13C4">
      <w:pPr>
        <w:spacing w:after="0"/>
        <w:ind w:left="0" w:firstLine="0"/>
      </w:pPr>
    </w:p>
    <w:p w14:paraId="2B68C6BA" w14:textId="63F5C466" w:rsidR="00CD13C4" w:rsidRPr="004F077A" w:rsidRDefault="00CD13C4" w:rsidP="00CD13C4">
      <w:pPr>
        <w:spacing w:after="0"/>
        <w:ind w:left="0" w:firstLine="0"/>
      </w:pPr>
      <w:r w:rsidRPr="00CD13C4">
        <w:rPr>
          <w:b/>
        </w:rPr>
        <w:t>Community and public safety</w:t>
      </w:r>
      <w:r>
        <w:t>; in the implementation of the LGDP IV, safety of the community members and beneficiaries will be at the core during project implementation. Before execution of the planned activities, the implementation team will review the project feasibility studies and risk assessments to identify potential threats. Stakeholder engagement will be conducted with local authorities at the Lower Local Governments and the community to identify any environmental and social issues. All projects shall be screened for environment and social acceptability. Those having negative issues will have mitigation measures identified. Monitoring and site inspections shall be conducted on a regular basis to ensure safety measures are being followed and to identify new hazards.</w:t>
      </w:r>
    </w:p>
    <w:p w14:paraId="386A635A" w14:textId="77777777" w:rsidR="00403299" w:rsidRPr="004F077A" w:rsidRDefault="00403299" w:rsidP="004F077A">
      <w:pPr>
        <w:spacing w:after="0"/>
      </w:pPr>
    </w:p>
    <w:p w14:paraId="579326BD" w14:textId="239D838E" w:rsidR="00D27ACB" w:rsidRPr="004F077A" w:rsidRDefault="00D27ACB" w:rsidP="004F077A">
      <w:pPr>
        <w:spacing w:after="0"/>
      </w:pPr>
    </w:p>
    <w:p w14:paraId="43420B0F" w14:textId="24A8D986" w:rsidR="00D27ACB" w:rsidRDefault="00D27ACB" w:rsidP="004F077A">
      <w:pPr>
        <w:pStyle w:val="Subtitle"/>
        <w:spacing w:before="0"/>
      </w:pPr>
      <w:bookmarkStart w:id="90" w:name="_Toc208411653"/>
      <w:r w:rsidRPr="004F077A">
        <w:t xml:space="preserve">5.2 Institutional </w:t>
      </w:r>
      <w:r w:rsidR="00CD13C4">
        <w:t>a</w:t>
      </w:r>
      <w:r w:rsidRPr="004F077A">
        <w:t>rrangements</w:t>
      </w:r>
      <w:bookmarkEnd w:id="90"/>
    </w:p>
    <w:p w14:paraId="57AF1597" w14:textId="3B9369C0" w:rsidR="00D27ACB" w:rsidRDefault="00D27ACB" w:rsidP="00CD13C4">
      <w:pPr>
        <w:spacing w:after="0"/>
        <w:ind w:left="0" w:firstLine="0"/>
      </w:pPr>
      <w:r w:rsidRPr="004F077A">
        <w:t xml:space="preserve">The principal actor in the implementation and coordination of the District Development Plan shall be the District Council operating through its line departments. Each Head of Department/Sector shall lead the implementation of </w:t>
      </w:r>
      <w:proofErr w:type="spellStart"/>
      <w:r w:rsidRPr="004F077A">
        <w:t>programmes</w:t>
      </w:r>
      <w:proofErr w:type="spellEnd"/>
      <w:r w:rsidRPr="004F077A">
        <w:t xml:space="preserve"> and projects under their jurisdiction. Coordination at community, LLG, district, and national levels is essential to achieving the planned outcomes.</w:t>
      </w:r>
    </w:p>
    <w:p w14:paraId="3015E5FA" w14:textId="6843322C" w:rsidR="00CD13C4" w:rsidRPr="004F077A" w:rsidRDefault="00CD13C4" w:rsidP="004F077A">
      <w:pPr>
        <w:spacing w:after="0"/>
      </w:pPr>
      <w:r>
        <w:lastRenderedPageBreak/>
        <w:t>The District Development Plan IV will be implemented through the existing decentralized governance structures, ensuring effective coordination across political, technical, and community institutions.</w:t>
      </w:r>
    </w:p>
    <w:p w14:paraId="2372C2F3" w14:textId="77777777" w:rsidR="00CE6EB7" w:rsidRPr="004F077A" w:rsidRDefault="00CE6EB7" w:rsidP="004F077A">
      <w:pPr>
        <w:spacing w:after="0"/>
      </w:pPr>
    </w:p>
    <w:p w14:paraId="72DC2535" w14:textId="77777777" w:rsidR="00D27ACB" w:rsidRPr="004F077A" w:rsidRDefault="00D27ACB" w:rsidP="004F077A">
      <w:pPr>
        <w:spacing w:after="0"/>
        <w:rPr>
          <w:b/>
          <w:bCs/>
        </w:rPr>
      </w:pPr>
      <w:r w:rsidRPr="004F077A">
        <w:rPr>
          <w:b/>
          <w:bCs/>
        </w:rPr>
        <w:t>Table 5.1: Specific Roles for the Various Organs/Committees and Institutions</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8"/>
        <w:gridCol w:w="4147"/>
        <w:gridCol w:w="4281"/>
      </w:tblGrid>
      <w:tr w:rsidR="000D35E2" w:rsidRPr="004F077A" w14:paraId="38377CB0" w14:textId="77777777" w:rsidTr="00FF66DA">
        <w:trPr>
          <w:trHeight w:val="270"/>
        </w:trPr>
        <w:tc>
          <w:tcPr>
            <w:tcW w:w="0" w:type="auto"/>
            <w:shd w:val="clear" w:color="000000" w:fill="EDEDED"/>
            <w:hideMark/>
          </w:tcPr>
          <w:p w14:paraId="12FC2C03" w14:textId="77777777" w:rsidR="000D35E2" w:rsidRPr="004F077A" w:rsidRDefault="000D35E2" w:rsidP="004F077A">
            <w:pPr>
              <w:spacing w:after="0" w:line="240" w:lineRule="auto"/>
              <w:ind w:left="0" w:firstLine="0"/>
              <w:jc w:val="left"/>
              <w:rPr>
                <w:b/>
                <w:bCs/>
                <w:sz w:val="20"/>
                <w:szCs w:val="20"/>
              </w:rPr>
            </w:pPr>
            <w:r w:rsidRPr="004F077A">
              <w:rPr>
                <w:b/>
                <w:bCs/>
                <w:sz w:val="20"/>
                <w:szCs w:val="20"/>
              </w:rPr>
              <w:t>S/No.</w:t>
            </w:r>
          </w:p>
        </w:tc>
        <w:tc>
          <w:tcPr>
            <w:tcW w:w="0" w:type="auto"/>
            <w:shd w:val="clear" w:color="000000" w:fill="EDEDED"/>
            <w:hideMark/>
          </w:tcPr>
          <w:p w14:paraId="6F3128DB" w14:textId="77777777" w:rsidR="000D35E2" w:rsidRPr="004F077A" w:rsidRDefault="000D35E2" w:rsidP="004F077A">
            <w:pPr>
              <w:spacing w:after="0" w:line="240" w:lineRule="auto"/>
              <w:ind w:left="0" w:firstLine="0"/>
              <w:jc w:val="left"/>
              <w:rPr>
                <w:b/>
                <w:bCs/>
                <w:sz w:val="20"/>
                <w:szCs w:val="20"/>
              </w:rPr>
            </w:pPr>
            <w:r w:rsidRPr="004F077A">
              <w:rPr>
                <w:b/>
                <w:bCs/>
                <w:sz w:val="20"/>
                <w:szCs w:val="20"/>
              </w:rPr>
              <w:t>LG Organ / Committee / Other Institution</w:t>
            </w:r>
          </w:p>
        </w:tc>
        <w:tc>
          <w:tcPr>
            <w:tcW w:w="0" w:type="auto"/>
            <w:shd w:val="clear" w:color="000000" w:fill="EDEDED"/>
            <w:hideMark/>
          </w:tcPr>
          <w:p w14:paraId="4BF95B7C" w14:textId="77777777" w:rsidR="000D35E2" w:rsidRPr="004F077A" w:rsidRDefault="000D35E2" w:rsidP="004F077A">
            <w:pPr>
              <w:spacing w:after="0" w:line="240" w:lineRule="auto"/>
              <w:ind w:left="0" w:firstLine="0"/>
              <w:jc w:val="left"/>
              <w:rPr>
                <w:b/>
                <w:bCs/>
                <w:sz w:val="20"/>
                <w:szCs w:val="20"/>
              </w:rPr>
            </w:pPr>
            <w:r w:rsidRPr="004F077A">
              <w:rPr>
                <w:b/>
                <w:bCs/>
                <w:sz w:val="20"/>
                <w:szCs w:val="20"/>
              </w:rPr>
              <w:t>Roles and Responsibilities</w:t>
            </w:r>
          </w:p>
        </w:tc>
      </w:tr>
      <w:tr w:rsidR="000D35E2" w:rsidRPr="004F077A" w14:paraId="651AF41E" w14:textId="77777777" w:rsidTr="00FF66DA">
        <w:trPr>
          <w:trHeight w:val="260"/>
        </w:trPr>
        <w:tc>
          <w:tcPr>
            <w:tcW w:w="0" w:type="auto"/>
            <w:vMerge w:val="restart"/>
            <w:shd w:val="clear" w:color="auto" w:fill="auto"/>
            <w:hideMark/>
          </w:tcPr>
          <w:p w14:paraId="43B74135" w14:textId="77777777" w:rsidR="000D35E2" w:rsidRPr="004F077A" w:rsidRDefault="000D35E2" w:rsidP="004F077A">
            <w:pPr>
              <w:spacing w:after="0" w:line="240" w:lineRule="auto"/>
              <w:ind w:left="0" w:firstLine="0"/>
              <w:jc w:val="left"/>
              <w:rPr>
                <w:sz w:val="20"/>
                <w:szCs w:val="20"/>
              </w:rPr>
            </w:pPr>
            <w:r w:rsidRPr="004F077A">
              <w:rPr>
                <w:sz w:val="20"/>
                <w:szCs w:val="20"/>
              </w:rPr>
              <w:t>1</w:t>
            </w:r>
          </w:p>
        </w:tc>
        <w:tc>
          <w:tcPr>
            <w:tcW w:w="0" w:type="auto"/>
            <w:vMerge w:val="restart"/>
            <w:shd w:val="clear" w:color="auto" w:fill="auto"/>
            <w:hideMark/>
          </w:tcPr>
          <w:p w14:paraId="684D5CDA" w14:textId="77777777" w:rsidR="000D35E2" w:rsidRPr="004F077A" w:rsidRDefault="000D35E2" w:rsidP="004F077A">
            <w:pPr>
              <w:spacing w:after="0" w:line="240" w:lineRule="auto"/>
              <w:ind w:left="0" w:firstLine="0"/>
              <w:jc w:val="left"/>
              <w:rPr>
                <w:sz w:val="20"/>
                <w:szCs w:val="20"/>
              </w:rPr>
            </w:pPr>
            <w:r w:rsidRPr="004F077A">
              <w:rPr>
                <w:sz w:val="20"/>
                <w:szCs w:val="20"/>
              </w:rPr>
              <w:t>District Council</w:t>
            </w:r>
          </w:p>
        </w:tc>
        <w:tc>
          <w:tcPr>
            <w:tcW w:w="0" w:type="auto"/>
            <w:shd w:val="clear" w:color="auto" w:fill="auto"/>
            <w:hideMark/>
          </w:tcPr>
          <w:p w14:paraId="7AF005C9" w14:textId="77777777" w:rsidR="000D35E2" w:rsidRPr="004F077A" w:rsidRDefault="000D35E2" w:rsidP="004F077A">
            <w:pPr>
              <w:spacing w:after="0" w:line="240" w:lineRule="auto"/>
              <w:ind w:left="0" w:firstLine="0"/>
              <w:jc w:val="left"/>
              <w:rPr>
                <w:sz w:val="20"/>
                <w:szCs w:val="20"/>
              </w:rPr>
            </w:pPr>
            <w:r w:rsidRPr="004F077A">
              <w:rPr>
                <w:sz w:val="20"/>
                <w:szCs w:val="20"/>
              </w:rPr>
              <w:t>• Approves district budgets and annual workplans</w:t>
            </w:r>
          </w:p>
        </w:tc>
      </w:tr>
      <w:tr w:rsidR="000D35E2" w:rsidRPr="004F077A" w14:paraId="59916B9F" w14:textId="77777777" w:rsidTr="00FF66DA">
        <w:trPr>
          <w:trHeight w:val="260"/>
        </w:trPr>
        <w:tc>
          <w:tcPr>
            <w:tcW w:w="0" w:type="auto"/>
            <w:vMerge/>
            <w:vAlign w:val="center"/>
            <w:hideMark/>
          </w:tcPr>
          <w:p w14:paraId="561405BA" w14:textId="77777777" w:rsidR="000D35E2" w:rsidRPr="004F077A" w:rsidRDefault="000D35E2" w:rsidP="004F077A">
            <w:pPr>
              <w:spacing w:after="0" w:line="240" w:lineRule="auto"/>
              <w:ind w:left="0" w:firstLine="0"/>
              <w:jc w:val="left"/>
              <w:rPr>
                <w:sz w:val="20"/>
                <w:szCs w:val="20"/>
              </w:rPr>
            </w:pPr>
          </w:p>
        </w:tc>
        <w:tc>
          <w:tcPr>
            <w:tcW w:w="0" w:type="auto"/>
            <w:vMerge/>
            <w:vAlign w:val="center"/>
            <w:hideMark/>
          </w:tcPr>
          <w:p w14:paraId="592CA0D0" w14:textId="77777777" w:rsidR="000D35E2" w:rsidRPr="004F077A" w:rsidRDefault="000D35E2" w:rsidP="004F077A">
            <w:pPr>
              <w:spacing w:after="0" w:line="240" w:lineRule="auto"/>
              <w:ind w:left="0" w:firstLine="0"/>
              <w:jc w:val="left"/>
              <w:rPr>
                <w:sz w:val="20"/>
                <w:szCs w:val="20"/>
              </w:rPr>
            </w:pPr>
          </w:p>
        </w:tc>
        <w:tc>
          <w:tcPr>
            <w:tcW w:w="0" w:type="auto"/>
            <w:shd w:val="clear" w:color="auto" w:fill="auto"/>
            <w:hideMark/>
          </w:tcPr>
          <w:p w14:paraId="20222926" w14:textId="77777777" w:rsidR="000D35E2" w:rsidRPr="004F077A" w:rsidRDefault="000D35E2" w:rsidP="004F077A">
            <w:pPr>
              <w:spacing w:after="0" w:line="240" w:lineRule="auto"/>
              <w:ind w:left="0" w:firstLine="0"/>
              <w:jc w:val="left"/>
              <w:rPr>
                <w:sz w:val="20"/>
                <w:szCs w:val="20"/>
              </w:rPr>
            </w:pPr>
            <w:r w:rsidRPr="004F077A">
              <w:rPr>
                <w:sz w:val="20"/>
                <w:szCs w:val="20"/>
              </w:rPr>
              <w:t>• Receives funds from MDAs and Development Partners</w:t>
            </w:r>
          </w:p>
        </w:tc>
      </w:tr>
      <w:tr w:rsidR="000D35E2" w:rsidRPr="004F077A" w14:paraId="676B4AC1" w14:textId="77777777" w:rsidTr="00FF66DA">
        <w:trPr>
          <w:trHeight w:val="260"/>
        </w:trPr>
        <w:tc>
          <w:tcPr>
            <w:tcW w:w="0" w:type="auto"/>
            <w:vMerge/>
            <w:vAlign w:val="center"/>
            <w:hideMark/>
          </w:tcPr>
          <w:p w14:paraId="3ADAA447" w14:textId="77777777" w:rsidR="000D35E2" w:rsidRPr="004F077A" w:rsidRDefault="000D35E2" w:rsidP="004F077A">
            <w:pPr>
              <w:spacing w:after="0" w:line="240" w:lineRule="auto"/>
              <w:ind w:left="0" w:firstLine="0"/>
              <w:jc w:val="left"/>
              <w:rPr>
                <w:sz w:val="20"/>
                <w:szCs w:val="20"/>
              </w:rPr>
            </w:pPr>
          </w:p>
        </w:tc>
        <w:tc>
          <w:tcPr>
            <w:tcW w:w="0" w:type="auto"/>
            <w:vMerge/>
            <w:vAlign w:val="center"/>
            <w:hideMark/>
          </w:tcPr>
          <w:p w14:paraId="70DD18BF" w14:textId="77777777" w:rsidR="000D35E2" w:rsidRPr="004F077A" w:rsidRDefault="000D35E2" w:rsidP="004F077A">
            <w:pPr>
              <w:spacing w:after="0" w:line="240" w:lineRule="auto"/>
              <w:ind w:left="0" w:firstLine="0"/>
              <w:jc w:val="left"/>
              <w:rPr>
                <w:sz w:val="20"/>
                <w:szCs w:val="20"/>
              </w:rPr>
            </w:pPr>
          </w:p>
        </w:tc>
        <w:tc>
          <w:tcPr>
            <w:tcW w:w="0" w:type="auto"/>
            <w:shd w:val="clear" w:color="auto" w:fill="auto"/>
            <w:hideMark/>
          </w:tcPr>
          <w:p w14:paraId="6D0B593C" w14:textId="77777777" w:rsidR="000D35E2" w:rsidRPr="004F077A" w:rsidRDefault="000D35E2" w:rsidP="004F077A">
            <w:pPr>
              <w:spacing w:after="0" w:line="240" w:lineRule="auto"/>
              <w:ind w:left="0" w:firstLine="0"/>
              <w:jc w:val="left"/>
              <w:rPr>
                <w:sz w:val="20"/>
                <w:szCs w:val="20"/>
              </w:rPr>
            </w:pPr>
            <w:r w:rsidRPr="004F077A">
              <w:rPr>
                <w:sz w:val="20"/>
                <w:szCs w:val="20"/>
              </w:rPr>
              <w:t>• Mobilizes local and external resources</w:t>
            </w:r>
          </w:p>
        </w:tc>
      </w:tr>
      <w:tr w:rsidR="000D35E2" w:rsidRPr="004F077A" w14:paraId="4787D750" w14:textId="77777777" w:rsidTr="00FF66DA">
        <w:trPr>
          <w:trHeight w:val="260"/>
        </w:trPr>
        <w:tc>
          <w:tcPr>
            <w:tcW w:w="0" w:type="auto"/>
            <w:vMerge/>
            <w:vAlign w:val="center"/>
            <w:hideMark/>
          </w:tcPr>
          <w:p w14:paraId="1A1FC6FA" w14:textId="77777777" w:rsidR="000D35E2" w:rsidRPr="004F077A" w:rsidRDefault="000D35E2" w:rsidP="004F077A">
            <w:pPr>
              <w:spacing w:after="0" w:line="240" w:lineRule="auto"/>
              <w:ind w:left="0" w:firstLine="0"/>
              <w:jc w:val="left"/>
              <w:rPr>
                <w:sz w:val="20"/>
                <w:szCs w:val="20"/>
              </w:rPr>
            </w:pPr>
          </w:p>
        </w:tc>
        <w:tc>
          <w:tcPr>
            <w:tcW w:w="0" w:type="auto"/>
            <w:vMerge/>
            <w:vAlign w:val="center"/>
            <w:hideMark/>
          </w:tcPr>
          <w:p w14:paraId="502117C5" w14:textId="77777777" w:rsidR="000D35E2" w:rsidRPr="004F077A" w:rsidRDefault="000D35E2" w:rsidP="004F077A">
            <w:pPr>
              <w:spacing w:after="0" w:line="240" w:lineRule="auto"/>
              <w:ind w:left="0" w:firstLine="0"/>
              <w:jc w:val="left"/>
              <w:rPr>
                <w:sz w:val="20"/>
                <w:szCs w:val="20"/>
              </w:rPr>
            </w:pPr>
          </w:p>
        </w:tc>
        <w:tc>
          <w:tcPr>
            <w:tcW w:w="0" w:type="auto"/>
            <w:shd w:val="clear" w:color="auto" w:fill="auto"/>
            <w:hideMark/>
          </w:tcPr>
          <w:p w14:paraId="2099CE30" w14:textId="77777777" w:rsidR="000D35E2" w:rsidRPr="004F077A" w:rsidRDefault="000D35E2" w:rsidP="004F077A">
            <w:pPr>
              <w:spacing w:after="0" w:line="240" w:lineRule="auto"/>
              <w:ind w:left="0" w:firstLine="0"/>
              <w:jc w:val="left"/>
              <w:rPr>
                <w:sz w:val="20"/>
                <w:szCs w:val="20"/>
              </w:rPr>
            </w:pPr>
            <w:r w:rsidRPr="004F077A">
              <w:rPr>
                <w:sz w:val="20"/>
                <w:szCs w:val="20"/>
              </w:rPr>
              <w:t>• Enacts ordinances</w:t>
            </w:r>
          </w:p>
        </w:tc>
      </w:tr>
      <w:tr w:rsidR="000D35E2" w:rsidRPr="004F077A" w14:paraId="34B6E6AA" w14:textId="77777777" w:rsidTr="00FF66DA">
        <w:trPr>
          <w:trHeight w:val="260"/>
        </w:trPr>
        <w:tc>
          <w:tcPr>
            <w:tcW w:w="0" w:type="auto"/>
            <w:vMerge/>
            <w:vAlign w:val="center"/>
            <w:hideMark/>
          </w:tcPr>
          <w:p w14:paraId="415BE3AA" w14:textId="77777777" w:rsidR="000D35E2" w:rsidRPr="004F077A" w:rsidRDefault="000D35E2" w:rsidP="004F077A">
            <w:pPr>
              <w:spacing w:after="0" w:line="240" w:lineRule="auto"/>
              <w:ind w:left="0" w:firstLine="0"/>
              <w:jc w:val="left"/>
              <w:rPr>
                <w:sz w:val="20"/>
                <w:szCs w:val="20"/>
              </w:rPr>
            </w:pPr>
          </w:p>
        </w:tc>
        <w:tc>
          <w:tcPr>
            <w:tcW w:w="0" w:type="auto"/>
            <w:vMerge/>
            <w:vAlign w:val="center"/>
            <w:hideMark/>
          </w:tcPr>
          <w:p w14:paraId="7D39D529" w14:textId="77777777" w:rsidR="000D35E2" w:rsidRPr="004F077A" w:rsidRDefault="000D35E2" w:rsidP="004F077A">
            <w:pPr>
              <w:spacing w:after="0" w:line="240" w:lineRule="auto"/>
              <w:ind w:left="0" w:firstLine="0"/>
              <w:jc w:val="left"/>
              <w:rPr>
                <w:sz w:val="20"/>
                <w:szCs w:val="20"/>
              </w:rPr>
            </w:pPr>
          </w:p>
        </w:tc>
        <w:tc>
          <w:tcPr>
            <w:tcW w:w="0" w:type="auto"/>
            <w:shd w:val="clear" w:color="auto" w:fill="auto"/>
            <w:hideMark/>
          </w:tcPr>
          <w:p w14:paraId="2EB36F05" w14:textId="77777777" w:rsidR="000D35E2" w:rsidRPr="004F077A" w:rsidRDefault="000D35E2" w:rsidP="004F077A">
            <w:pPr>
              <w:spacing w:after="0" w:line="240" w:lineRule="auto"/>
              <w:ind w:left="0" w:firstLine="0"/>
              <w:jc w:val="left"/>
              <w:rPr>
                <w:sz w:val="20"/>
                <w:szCs w:val="20"/>
              </w:rPr>
            </w:pPr>
            <w:r w:rsidRPr="004F077A">
              <w:rPr>
                <w:sz w:val="20"/>
                <w:szCs w:val="20"/>
              </w:rPr>
              <w:t xml:space="preserve">• Oversees Monitoring and Evaluation of district </w:t>
            </w:r>
            <w:proofErr w:type="spellStart"/>
            <w:r w:rsidRPr="004F077A">
              <w:rPr>
                <w:sz w:val="20"/>
                <w:szCs w:val="20"/>
              </w:rPr>
              <w:t>programmes</w:t>
            </w:r>
            <w:proofErr w:type="spellEnd"/>
          </w:p>
        </w:tc>
      </w:tr>
      <w:tr w:rsidR="000D35E2" w:rsidRPr="004F077A" w14:paraId="599FCE55" w14:textId="77777777" w:rsidTr="00FF66DA">
        <w:trPr>
          <w:trHeight w:val="260"/>
        </w:trPr>
        <w:tc>
          <w:tcPr>
            <w:tcW w:w="0" w:type="auto"/>
            <w:vMerge w:val="restart"/>
            <w:shd w:val="clear" w:color="auto" w:fill="auto"/>
            <w:hideMark/>
          </w:tcPr>
          <w:p w14:paraId="67BBC50C" w14:textId="77777777" w:rsidR="000D35E2" w:rsidRPr="004F077A" w:rsidRDefault="000D35E2" w:rsidP="004F077A">
            <w:pPr>
              <w:spacing w:after="0" w:line="240" w:lineRule="auto"/>
              <w:ind w:left="0" w:firstLine="0"/>
              <w:jc w:val="left"/>
              <w:rPr>
                <w:sz w:val="20"/>
                <w:szCs w:val="20"/>
              </w:rPr>
            </w:pPr>
            <w:r w:rsidRPr="004F077A">
              <w:rPr>
                <w:sz w:val="20"/>
                <w:szCs w:val="20"/>
              </w:rPr>
              <w:t>2</w:t>
            </w:r>
          </w:p>
        </w:tc>
        <w:tc>
          <w:tcPr>
            <w:tcW w:w="0" w:type="auto"/>
            <w:vMerge w:val="restart"/>
            <w:shd w:val="clear" w:color="auto" w:fill="auto"/>
            <w:hideMark/>
          </w:tcPr>
          <w:p w14:paraId="29834D87" w14:textId="77777777" w:rsidR="000D35E2" w:rsidRPr="004F077A" w:rsidRDefault="000D35E2" w:rsidP="004F077A">
            <w:pPr>
              <w:spacing w:after="0" w:line="240" w:lineRule="auto"/>
              <w:ind w:left="0" w:firstLine="0"/>
              <w:jc w:val="left"/>
              <w:rPr>
                <w:sz w:val="20"/>
                <w:szCs w:val="20"/>
              </w:rPr>
            </w:pPr>
            <w:r w:rsidRPr="004F077A">
              <w:rPr>
                <w:sz w:val="20"/>
                <w:szCs w:val="20"/>
              </w:rPr>
              <w:t>District Executive Committee (DEC)</w:t>
            </w:r>
          </w:p>
        </w:tc>
        <w:tc>
          <w:tcPr>
            <w:tcW w:w="0" w:type="auto"/>
            <w:shd w:val="clear" w:color="auto" w:fill="auto"/>
            <w:hideMark/>
          </w:tcPr>
          <w:p w14:paraId="2D420AA9" w14:textId="77777777" w:rsidR="000D35E2" w:rsidRPr="004F077A" w:rsidRDefault="000D35E2" w:rsidP="004F077A">
            <w:pPr>
              <w:spacing w:after="0" w:line="240" w:lineRule="auto"/>
              <w:ind w:left="0" w:firstLine="0"/>
              <w:jc w:val="left"/>
              <w:rPr>
                <w:sz w:val="20"/>
                <w:szCs w:val="20"/>
              </w:rPr>
            </w:pPr>
            <w:r w:rsidRPr="004F077A">
              <w:rPr>
                <w:sz w:val="20"/>
                <w:szCs w:val="20"/>
              </w:rPr>
              <w:t>• Oversees implementation of government and council policies</w:t>
            </w:r>
          </w:p>
        </w:tc>
      </w:tr>
      <w:tr w:rsidR="000D35E2" w:rsidRPr="004F077A" w14:paraId="6E238A40" w14:textId="77777777" w:rsidTr="00FF66DA">
        <w:trPr>
          <w:trHeight w:val="260"/>
        </w:trPr>
        <w:tc>
          <w:tcPr>
            <w:tcW w:w="0" w:type="auto"/>
            <w:vMerge/>
            <w:vAlign w:val="center"/>
            <w:hideMark/>
          </w:tcPr>
          <w:p w14:paraId="62BB8405" w14:textId="77777777" w:rsidR="000D35E2" w:rsidRPr="004F077A" w:rsidRDefault="000D35E2" w:rsidP="004F077A">
            <w:pPr>
              <w:spacing w:after="0" w:line="240" w:lineRule="auto"/>
              <w:ind w:left="0" w:firstLine="0"/>
              <w:jc w:val="left"/>
              <w:rPr>
                <w:sz w:val="20"/>
                <w:szCs w:val="20"/>
              </w:rPr>
            </w:pPr>
          </w:p>
        </w:tc>
        <w:tc>
          <w:tcPr>
            <w:tcW w:w="0" w:type="auto"/>
            <w:vMerge/>
            <w:vAlign w:val="center"/>
            <w:hideMark/>
          </w:tcPr>
          <w:p w14:paraId="4EC4984B" w14:textId="77777777" w:rsidR="000D35E2" w:rsidRPr="004F077A" w:rsidRDefault="000D35E2" w:rsidP="004F077A">
            <w:pPr>
              <w:spacing w:after="0" w:line="240" w:lineRule="auto"/>
              <w:ind w:left="0" w:firstLine="0"/>
              <w:jc w:val="left"/>
              <w:rPr>
                <w:sz w:val="20"/>
                <w:szCs w:val="20"/>
              </w:rPr>
            </w:pPr>
          </w:p>
        </w:tc>
        <w:tc>
          <w:tcPr>
            <w:tcW w:w="0" w:type="auto"/>
            <w:shd w:val="clear" w:color="auto" w:fill="auto"/>
            <w:hideMark/>
          </w:tcPr>
          <w:p w14:paraId="67136556" w14:textId="266FEDAE" w:rsidR="000D35E2" w:rsidRPr="004F077A" w:rsidRDefault="000D35E2" w:rsidP="004F077A">
            <w:pPr>
              <w:spacing w:after="0" w:line="240" w:lineRule="auto"/>
              <w:ind w:left="0" w:firstLine="0"/>
              <w:jc w:val="left"/>
              <w:rPr>
                <w:sz w:val="20"/>
                <w:szCs w:val="20"/>
              </w:rPr>
            </w:pPr>
            <w:r w:rsidRPr="004F077A">
              <w:rPr>
                <w:sz w:val="20"/>
                <w:szCs w:val="20"/>
              </w:rPr>
              <w:t xml:space="preserve">• Coordinates NGO activities </w:t>
            </w:r>
          </w:p>
        </w:tc>
      </w:tr>
      <w:tr w:rsidR="000D35E2" w:rsidRPr="004F077A" w14:paraId="2A74C784" w14:textId="77777777" w:rsidTr="00FF66DA">
        <w:trPr>
          <w:trHeight w:val="260"/>
        </w:trPr>
        <w:tc>
          <w:tcPr>
            <w:tcW w:w="0" w:type="auto"/>
            <w:vMerge/>
            <w:vAlign w:val="center"/>
            <w:hideMark/>
          </w:tcPr>
          <w:p w14:paraId="647BBCAC" w14:textId="77777777" w:rsidR="000D35E2" w:rsidRPr="004F077A" w:rsidRDefault="000D35E2" w:rsidP="004F077A">
            <w:pPr>
              <w:spacing w:after="0" w:line="240" w:lineRule="auto"/>
              <w:ind w:left="0" w:firstLine="0"/>
              <w:jc w:val="left"/>
              <w:rPr>
                <w:sz w:val="20"/>
                <w:szCs w:val="20"/>
              </w:rPr>
            </w:pPr>
          </w:p>
        </w:tc>
        <w:tc>
          <w:tcPr>
            <w:tcW w:w="0" w:type="auto"/>
            <w:vMerge/>
            <w:vAlign w:val="center"/>
            <w:hideMark/>
          </w:tcPr>
          <w:p w14:paraId="7A020366" w14:textId="77777777" w:rsidR="000D35E2" w:rsidRPr="004F077A" w:rsidRDefault="000D35E2" w:rsidP="004F077A">
            <w:pPr>
              <w:spacing w:after="0" w:line="240" w:lineRule="auto"/>
              <w:ind w:left="0" w:firstLine="0"/>
              <w:jc w:val="left"/>
              <w:rPr>
                <w:sz w:val="20"/>
                <w:szCs w:val="20"/>
              </w:rPr>
            </w:pPr>
          </w:p>
        </w:tc>
        <w:tc>
          <w:tcPr>
            <w:tcW w:w="0" w:type="auto"/>
            <w:shd w:val="clear" w:color="auto" w:fill="auto"/>
            <w:hideMark/>
          </w:tcPr>
          <w:p w14:paraId="3A4955FE" w14:textId="77777777" w:rsidR="000D35E2" w:rsidRPr="004F077A" w:rsidRDefault="000D35E2" w:rsidP="004F077A">
            <w:pPr>
              <w:spacing w:after="0" w:line="240" w:lineRule="auto"/>
              <w:ind w:left="0" w:firstLine="0"/>
              <w:jc w:val="left"/>
              <w:rPr>
                <w:sz w:val="20"/>
                <w:szCs w:val="20"/>
              </w:rPr>
            </w:pPr>
            <w:r w:rsidRPr="004F077A">
              <w:rPr>
                <w:sz w:val="20"/>
                <w:szCs w:val="20"/>
              </w:rPr>
              <w:t xml:space="preserve">• Monitors government </w:t>
            </w:r>
            <w:proofErr w:type="spellStart"/>
            <w:r w:rsidRPr="004F077A">
              <w:rPr>
                <w:sz w:val="20"/>
                <w:szCs w:val="20"/>
              </w:rPr>
              <w:t>programmes</w:t>
            </w:r>
            <w:proofErr w:type="spellEnd"/>
            <w:r w:rsidRPr="004F077A">
              <w:rPr>
                <w:sz w:val="20"/>
                <w:szCs w:val="20"/>
              </w:rPr>
              <w:t xml:space="preserve"> and recommends action</w:t>
            </w:r>
          </w:p>
        </w:tc>
      </w:tr>
      <w:tr w:rsidR="000D35E2" w:rsidRPr="004F077A" w14:paraId="335E6AAA" w14:textId="77777777" w:rsidTr="00FF66DA">
        <w:trPr>
          <w:trHeight w:val="260"/>
        </w:trPr>
        <w:tc>
          <w:tcPr>
            <w:tcW w:w="0" w:type="auto"/>
            <w:vMerge/>
            <w:vAlign w:val="center"/>
            <w:hideMark/>
          </w:tcPr>
          <w:p w14:paraId="5D16EF6A" w14:textId="77777777" w:rsidR="000D35E2" w:rsidRPr="004F077A" w:rsidRDefault="000D35E2" w:rsidP="004F077A">
            <w:pPr>
              <w:spacing w:after="0" w:line="240" w:lineRule="auto"/>
              <w:ind w:left="0" w:firstLine="0"/>
              <w:jc w:val="left"/>
              <w:rPr>
                <w:sz w:val="20"/>
                <w:szCs w:val="20"/>
              </w:rPr>
            </w:pPr>
          </w:p>
        </w:tc>
        <w:tc>
          <w:tcPr>
            <w:tcW w:w="0" w:type="auto"/>
            <w:vMerge/>
            <w:vAlign w:val="center"/>
            <w:hideMark/>
          </w:tcPr>
          <w:p w14:paraId="53EB94E4" w14:textId="77777777" w:rsidR="000D35E2" w:rsidRPr="004F077A" w:rsidRDefault="000D35E2" w:rsidP="004F077A">
            <w:pPr>
              <w:spacing w:after="0" w:line="240" w:lineRule="auto"/>
              <w:ind w:left="0" w:firstLine="0"/>
              <w:jc w:val="left"/>
              <w:rPr>
                <w:sz w:val="20"/>
                <w:szCs w:val="20"/>
              </w:rPr>
            </w:pPr>
          </w:p>
        </w:tc>
        <w:tc>
          <w:tcPr>
            <w:tcW w:w="0" w:type="auto"/>
            <w:shd w:val="clear" w:color="auto" w:fill="auto"/>
            <w:hideMark/>
          </w:tcPr>
          <w:p w14:paraId="0FBBD170" w14:textId="77777777" w:rsidR="000D35E2" w:rsidRPr="004F077A" w:rsidRDefault="000D35E2" w:rsidP="004F077A">
            <w:pPr>
              <w:spacing w:after="0" w:line="240" w:lineRule="auto"/>
              <w:ind w:left="0" w:firstLine="0"/>
              <w:jc w:val="left"/>
              <w:rPr>
                <w:sz w:val="20"/>
                <w:szCs w:val="20"/>
              </w:rPr>
            </w:pPr>
            <w:r w:rsidRPr="004F077A">
              <w:rPr>
                <w:sz w:val="20"/>
                <w:szCs w:val="20"/>
              </w:rPr>
              <w:t>• Evaluates council performance against plans</w:t>
            </w:r>
          </w:p>
        </w:tc>
      </w:tr>
      <w:tr w:rsidR="000D35E2" w:rsidRPr="004F077A" w14:paraId="3B88E35E" w14:textId="77777777" w:rsidTr="00FF66DA">
        <w:trPr>
          <w:trHeight w:val="260"/>
        </w:trPr>
        <w:tc>
          <w:tcPr>
            <w:tcW w:w="0" w:type="auto"/>
            <w:vMerge/>
            <w:vAlign w:val="center"/>
            <w:hideMark/>
          </w:tcPr>
          <w:p w14:paraId="482EBF58" w14:textId="77777777" w:rsidR="000D35E2" w:rsidRPr="004F077A" w:rsidRDefault="000D35E2" w:rsidP="004F077A">
            <w:pPr>
              <w:spacing w:after="0" w:line="240" w:lineRule="auto"/>
              <w:ind w:left="0" w:firstLine="0"/>
              <w:jc w:val="left"/>
              <w:rPr>
                <w:sz w:val="20"/>
                <w:szCs w:val="20"/>
              </w:rPr>
            </w:pPr>
          </w:p>
        </w:tc>
        <w:tc>
          <w:tcPr>
            <w:tcW w:w="0" w:type="auto"/>
            <w:vMerge/>
            <w:vAlign w:val="center"/>
            <w:hideMark/>
          </w:tcPr>
          <w:p w14:paraId="446F66AA" w14:textId="77777777" w:rsidR="000D35E2" w:rsidRPr="004F077A" w:rsidRDefault="000D35E2" w:rsidP="004F077A">
            <w:pPr>
              <w:spacing w:after="0" w:line="240" w:lineRule="auto"/>
              <w:ind w:left="0" w:firstLine="0"/>
              <w:jc w:val="left"/>
              <w:rPr>
                <w:sz w:val="20"/>
                <w:szCs w:val="20"/>
              </w:rPr>
            </w:pPr>
          </w:p>
        </w:tc>
        <w:tc>
          <w:tcPr>
            <w:tcW w:w="0" w:type="auto"/>
            <w:shd w:val="clear" w:color="auto" w:fill="auto"/>
            <w:hideMark/>
          </w:tcPr>
          <w:p w14:paraId="00C25D7B" w14:textId="77777777" w:rsidR="000D35E2" w:rsidRPr="004F077A" w:rsidRDefault="000D35E2" w:rsidP="004F077A">
            <w:pPr>
              <w:spacing w:after="0" w:line="240" w:lineRule="auto"/>
              <w:ind w:left="0" w:firstLine="0"/>
              <w:jc w:val="left"/>
              <w:rPr>
                <w:sz w:val="20"/>
                <w:szCs w:val="20"/>
              </w:rPr>
            </w:pPr>
            <w:r w:rsidRPr="004F077A">
              <w:rPr>
                <w:sz w:val="20"/>
                <w:szCs w:val="20"/>
              </w:rPr>
              <w:t>• Supervises departments and regulates policy execution</w:t>
            </w:r>
          </w:p>
        </w:tc>
      </w:tr>
      <w:tr w:rsidR="000D35E2" w:rsidRPr="004F077A" w14:paraId="5A179511" w14:textId="77777777" w:rsidTr="00FF66DA">
        <w:trPr>
          <w:trHeight w:val="260"/>
        </w:trPr>
        <w:tc>
          <w:tcPr>
            <w:tcW w:w="0" w:type="auto"/>
            <w:vMerge/>
            <w:vAlign w:val="center"/>
            <w:hideMark/>
          </w:tcPr>
          <w:p w14:paraId="0D876305" w14:textId="77777777" w:rsidR="000D35E2" w:rsidRPr="004F077A" w:rsidRDefault="000D35E2" w:rsidP="004F077A">
            <w:pPr>
              <w:spacing w:after="0" w:line="240" w:lineRule="auto"/>
              <w:ind w:left="0" w:firstLine="0"/>
              <w:jc w:val="left"/>
              <w:rPr>
                <w:sz w:val="20"/>
                <w:szCs w:val="20"/>
              </w:rPr>
            </w:pPr>
          </w:p>
        </w:tc>
        <w:tc>
          <w:tcPr>
            <w:tcW w:w="0" w:type="auto"/>
            <w:vMerge/>
            <w:vAlign w:val="center"/>
            <w:hideMark/>
          </w:tcPr>
          <w:p w14:paraId="1DEE7BE7" w14:textId="77777777" w:rsidR="000D35E2" w:rsidRPr="004F077A" w:rsidRDefault="000D35E2" w:rsidP="004F077A">
            <w:pPr>
              <w:spacing w:after="0" w:line="240" w:lineRule="auto"/>
              <w:ind w:left="0" w:firstLine="0"/>
              <w:jc w:val="left"/>
              <w:rPr>
                <w:sz w:val="20"/>
                <w:szCs w:val="20"/>
              </w:rPr>
            </w:pPr>
          </w:p>
        </w:tc>
        <w:tc>
          <w:tcPr>
            <w:tcW w:w="0" w:type="auto"/>
            <w:shd w:val="clear" w:color="auto" w:fill="auto"/>
            <w:hideMark/>
          </w:tcPr>
          <w:p w14:paraId="61141286" w14:textId="77777777" w:rsidR="000D35E2" w:rsidRPr="004F077A" w:rsidRDefault="000D35E2" w:rsidP="004F077A">
            <w:pPr>
              <w:spacing w:after="0" w:line="240" w:lineRule="auto"/>
              <w:ind w:left="0" w:firstLine="0"/>
              <w:jc w:val="left"/>
              <w:rPr>
                <w:sz w:val="20"/>
                <w:szCs w:val="20"/>
              </w:rPr>
            </w:pPr>
            <w:r w:rsidRPr="004F077A">
              <w:rPr>
                <w:sz w:val="20"/>
                <w:szCs w:val="20"/>
              </w:rPr>
              <w:t>• Participates in policy formulation and coordination with LLGs</w:t>
            </w:r>
          </w:p>
        </w:tc>
      </w:tr>
      <w:tr w:rsidR="000D35E2" w:rsidRPr="004F077A" w14:paraId="477BBDDE" w14:textId="77777777" w:rsidTr="00FF66DA">
        <w:trPr>
          <w:trHeight w:val="260"/>
        </w:trPr>
        <w:tc>
          <w:tcPr>
            <w:tcW w:w="0" w:type="auto"/>
            <w:vMerge w:val="restart"/>
            <w:shd w:val="clear" w:color="auto" w:fill="auto"/>
            <w:hideMark/>
          </w:tcPr>
          <w:p w14:paraId="55BE86B7" w14:textId="77777777" w:rsidR="000D35E2" w:rsidRPr="004F077A" w:rsidRDefault="000D35E2" w:rsidP="004F077A">
            <w:pPr>
              <w:spacing w:after="0" w:line="240" w:lineRule="auto"/>
              <w:ind w:left="0" w:firstLine="0"/>
              <w:jc w:val="left"/>
              <w:rPr>
                <w:sz w:val="20"/>
                <w:szCs w:val="20"/>
              </w:rPr>
            </w:pPr>
            <w:r w:rsidRPr="004F077A">
              <w:rPr>
                <w:sz w:val="20"/>
                <w:szCs w:val="20"/>
              </w:rPr>
              <w:t>3</w:t>
            </w:r>
          </w:p>
        </w:tc>
        <w:tc>
          <w:tcPr>
            <w:tcW w:w="0" w:type="auto"/>
            <w:vMerge w:val="restart"/>
            <w:shd w:val="clear" w:color="auto" w:fill="auto"/>
            <w:hideMark/>
          </w:tcPr>
          <w:p w14:paraId="0942F6A5" w14:textId="77777777" w:rsidR="000D35E2" w:rsidRPr="004F077A" w:rsidRDefault="000D35E2" w:rsidP="004F077A">
            <w:pPr>
              <w:spacing w:after="0" w:line="240" w:lineRule="auto"/>
              <w:ind w:left="0" w:firstLine="0"/>
              <w:jc w:val="left"/>
              <w:rPr>
                <w:sz w:val="20"/>
                <w:szCs w:val="20"/>
              </w:rPr>
            </w:pPr>
            <w:r w:rsidRPr="004F077A">
              <w:rPr>
                <w:sz w:val="20"/>
                <w:szCs w:val="20"/>
              </w:rPr>
              <w:t>District Council Standing Committees</w:t>
            </w:r>
          </w:p>
        </w:tc>
        <w:tc>
          <w:tcPr>
            <w:tcW w:w="0" w:type="auto"/>
            <w:shd w:val="clear" w:color="auto" w:fill="auto"/>
            <w:hideMark/>
          </w:tcPr>
          <w:p w14:paraId="68FCDB73" w14:textId="77777777" w:rsidR="000D35E2" w:rsidRPr="004F077A" w:rsidRDefault="000D35E2" w:rsidP="004F077A">
            <w:pPr>
              <w:spacing w:after="0" w:line="240" w:lineRule="auto"/>
              <w:ind w:left="0" w:firstLine="0"/>
              <w:jc w:val="left"/>
              <w:rPr>
                <w:sz w:val="20"/>
                <w:szCs w:val="20"/>
              </w:rPr>
            </w:pPr>
            <w:r w:rsidRPr="004F077A">
              <w:rPr>
                <w:sz w:val="20"/>
                <w:szCs w:val="20"/>
              </w:rPr>
              <w:t>• Scrutinize and review budgets and ordinances</w:t>
            </w:r>
          </w:p>
        </w:tc>
      </w:tr>
      <w:tr w:rsidR="000D35E2" w:rsidRPr="004F077A" w14:paraId="280288C9" w14:textId="77777777" w:rsidTr="00FF66DA">
        <w:trPr>
          <w:trHeight w:val="260"/>
        </w:trPr>
        <w:tc>
          <w:tcPr>
            <w:tcW w:w="0" w:type="auto"/>
            <w:vMerge/>
            <w:vAlign w:val="center"/>
            <w:hideMark/>
          </w:tcPr>
          <w:p w14:paraId="712FC77C" w14:textId="77777777" w:rsidR="000D35E2" w:rsidRPr="004F077A" w:rsidRDefault="000D35E2" w:rsidP="004F077A">
            <w:pPr>
              <w:spacing w:after="0" w:line="240" w:lineRule="auto"/>
              <w:ind w:left="0" w:firstLine="0"/>
              <w:jc w:val="left"/>
              <w:rPr>
                <w:sz w:val="20"/>
                <w:szCs w:val="20"/>
              </w:rPr>
            </w:pPr>
          </w:p>
        </w:tc>
        <w:tc>
          <w:tcPr>
            <w:tcW w:w="0" w:type="auto"/>
            <w:vMerge/>
            <w:vAlign w:val="center"/>
            <w:hideMark/>
          </w:tcPr>
          <w:p w14:paraId="5104D815" w14:textId="77777777" w:rsidR="000D35E2" w:rsidRPr="004F077A" w:rsidRDefault="000D35E2" w:rsidP="004F077A">
            <w:pPr>
              <w:spacing w:after="0" w:line="240" w:lineRule="auto"/>
              <w:ind w:left="0" w:firstLine="0"/>
              <w:jc w:val="left"/>
              <w:rPr>
                <w:sz w:val="20"/>
                <w:szCs w:val="20"/>
              </w:rPr>
            </w:pPr>
          </w:p>
        </w:tc>
        <w:tc>
          <w:tcPr>
            <w:tcW w:w="0" w:type="auto"/>
            <w:shd w:val="clear" w:color="auto" w:fill="auto"/>
            <w:hideMark/>
          </w:tcPr>
          <w:p w14:paraId="41E2772B" w14:textId="77777777" w:rsidR="000D35E2" w:rsidRPr="004F077A" w:rsidRDefault="000D35E2" w:rsidP="004F077A">
            <w:pPr>
              <w:spacing w:after="0" w:line="240" w:lineRule="auto"/>
              <w:ind w:left="0" w:firstLine="0"/>
              <w:jc w:val="left"/>
              <w:rPr>
                <w:sz w:val="20"/>
                <w:szCs w:val="20"/>
              </w:rPr>
            </w:pPr>
            <w:r w:rsidRPr="004F077A">
              <w:rPr>
                <w:sz w:val="20"/>
                <w:szCs w:val="20"/>
              </w:rPr>
              <w:t>• Monitor sectoral performance (e.g., agriculture, fisheries, tourism)</w:t>
            </w:r>
          </w:p>
        </w:tc>
      </w:tr>
      <w:tr w:rsidR="000D35E2" w:rsidRPr="004F077A" w14:paraId="35B7A379" w14:textId="77777777" w:rsidTr="00FF66DA">
        <w:trPr>
          <w:trHeight w:val="260"/>
        </w:trPr>
        <w:tc>
          <w:tcPr>
            <w:tcW w:w="0" w:type="auto"/>
            <w:vMerge/>
            <w:vAlign w:val="center"/>
            <w:hideMark/>
          </w:tcPr>
          <w:p w14:paraId="04464A89" w14:textId="77777777" w:rsidR="000D35E2" w:rsidRPr="004F077A" w:rsidRDefault="000D35E2" w:rsidP="004F077A">
            <w:pPr>
              <w:spacing w:after="0" w:line="240" w:lineRule="auto"/>
              <w:ind w:left="0" w:firstLine="0"/>
              <w:jc w:val="left"/>
              <w:rPr>
                <w:sz w:val="20"/>
                <w:szCs w:val="20"/>
              </w:rPr>
            </w:pPr>
          </w:p>
        </w:tc>
        <w:tc>
          <w:tcPr>
            <w:tcW w:w="0" w:type="auto"/>
            <w:vMerge/>
            <w:vAlign w:val="center"/>
            <w:hideMark/>
          </w:tcPr>
          <w:p w14:paraId="17A61023" w14:textId="77777777" w:rsidR="000D35E2" w:rsidRPr="004F077A" w:rsidRDefault="000D35E2" w:rsidP="004F077A">
            <w:pPr>
              <w:spacing w:after="0" w:line="240" w:lineRule="auto"/>
              <w:ind w:left="0" w:firstLine="0"/>
              <w:jc w:val="left"/>
              <w:rPr>
                <w:sz w:val="20"/>
                <w:szCs w:val="20"/>
              </w:rPr>
            </w:pPr>
          </w:p>
        </w:tc>
        <w:tc>
          <w:tcPr>
            <w:tcW w:w="0" w:type="auto"/>
            <w:shd w:val="clear" w:color="auto" w:fill="auto"/>
            <w:hideMark/>
          </w:tcPr>
          <w:p w14:paraId="58C5C230" w14:textId="77777777" w:rsidR="000D35E2" w:rsidRPr="004F077A" w:rsidRDefault="000D35E2" w:rsidP="004F077A">
            <w:pPr>
              <w:spacing w:after="0" w:line="240" w:lineRule="auto"/>
              <w:ind w:left="0" w:firstLine="0"/>
              <w:jc w:val="left"/>
              <w:rPr>
                <w:sz w:val="20"/>
                <w:szCs w:val="20"/>
              </w:rPr>
            </w:pPr>
            <w:r w:rsidRPr="004F077A">
              <w:rPr>
                <w:sz w:val="20"/>
                <w:szCs w:val="20"/>
              </w:rPr>
              <w:t>• Provide sector-based policy recommendations to council</w:t>
            </w:r>
          </w:p>
        </w:tc>
      </w:tr>
      <w:tr w:rsidR="000D35E2" w:rsidRPr="004F077A" w14:paraId="355AB872" w14:textId="77777777" w:rsidTr="00FF66DA">
        <w:trPr>
          <w:trHeight w:val="260"/>
        </w:trPr>
        <w:tc>
          <w:tcPr>
            <w:tcW w:w="0" w:type="auto"/>
            <w:vMerge w:val="restart"/>
            <w:shd w:val="clear" w:color="auto" w:fill="auto"/>
            <w:hideMark/>
          </w:tcPr>
          <w:p w14:paraId="61073258" w14:textId="77777777" w:rsidR="000D35E2" w:rsidRPr="004F077A" w:rsidRDefault="000D35E2" w:rsidP="004F077A">
            <w:pPr>
              <w:spacing w:after="0" w:line="240" w:lineRule="auto"/>
              <w:ind w:left="0" w:firstLine="0"/>
              <w:jc w:val="left"/>
              <w:rPr>
                <w:sz w:val="20"/>
                <w:szCs w:val="20"/>
              </w:rPr>
            </w:pPr>
            <w:r w:rsidRPr="004F077A">
              <w:rPr>
                <w:sz w:val="20"/>
                <w:szCs w:val="20"/>
              </w:rPr>
              <w:t>4</w:t>
            </w:r>
          </w:p>
        </w:tc>
        <w:tc>
          <w:tcPr>
            <w:tcW w:w="0" w:type="auto"/>
            <w:vMerge w:val="restart"/>
            <w:shd w:val="clear" w:color="auto" w:fill="auto"/>
            <w:hideMark/>
          </w:tcPr>
          <w:p w14:paraId="6C234E8E" w14:textId="77777777" w:rsidR="000D35E2" w:rsidRPr="004F077A" w:rsidRDefault="000D35E2" w:rsidP="004F077A">
            <w:pPr>
              <w:spacing w:after="0" w:line="240" w:lineRule="auto"/>
              <w:ind w:left="0" w:firstLine="0"/>
              <w:jc w:val="left"/>
              <w:rPr>
                <w:sz w:val="20"/>
                <w:szCs w:val="20"/>
              </w:rPr>
            </w:pPr>
            <w:r w:rsidRPr="004F077A">
              <w:rPr>
                <w:sz w:val="20"/>
                <w:szCs w:val="20"/>
              </w:rPr>
              <w:t>District Technical Planning Committee (DTPC)</w:t>
            </w:r>
          </w:p>
        </w:tc>
        <w:tc>
          <w:tcPr>
            <w:tcW w:w="0" w:type="auto"/>
            <w:shd w:val="clear" w:color="auto" w:fill="auto"/>
            <w:hideMark/>
          </w:tcPr>
          <w:p w14:paraId="21898FB4" w14:textId="77777777" w:rsidR="000D35E2" w:rsidRPr="004F077A" w:rsidRDefault="000D35E2" w:rsidP="004F077A">
            <w:pPr>
              <w:spacing w:after="0" w:line="240" w:lineRule="auto"/>
              <w:ind w:left="0" w:firstLine="0"/>
              <w:jc w:val="left"/>
              <w:rPr>
                <w:sz w:val="20"/>
                <w:szCs w:val="20"/>
              </w:rPr>
            </w:pPr>
            <w:r w:rsidRPr="004F077A">
              <w:rPr>
                <w:sz w:val="20"/>
                <w:szCs w:val="20"/>
              </w:rPr>
              <w:t>• Formulates workplans and budgets</w:t>
            </w:r>
          </w:p>
        </w:tc>
      </w:tr>
      <w:tr w:rsidR="000D35E2" w:rsidRPr="004F077A" w14:paraId="5E79F5D7" w14:textId="77777777" w:rsidTr="00FF66DA">
        <w:trPr>
          <w:trHeight w:val="260"/>
        </w:trPr>
        <w:tc>
          <w:tcPr>
            <w:tcW w:w="0" w:type="auto"/>
            <w:vMerge/>
            <w:vAlign w:val="center"/>
            <w:hideMark/>
          </w:tcPr>
          <w:p w14:paraId="7462AEE6" w14:textId="77777777" w:rsidR="000D35E2" w:rsidRPr="004F077A" w:rsidRDefault="000D35E2" w:rsidP="004F077A">
            <w:pPr>
              <w:spacing w:after="0" w:line="240" w:lineRule="auto"/>
              <w:ind w:left="0" w:firstLine="0"/>
              <w:jc w:val="left"/>
              <w:rPr>
                <w:sz w:val="20"/>
                <w:szCs w:val="20"/>
              </w:rPr>
            </w:pPr>
          </w:p>
        </w:tc>
        <w:tc>
          <w:tcPr>
            <w:tcW w:w="0" w:type="auto"/>
            <w:vMerge/>
            <w:vAlign w:val="center"/>
            <w:hideMark/>
          </w:tcPr>
          <w:p w14:paraId="08DCA452" w14:textId="77777777" w:rsidR="000D35E2" w:rsidRPr="004F077A" w:rsidRDefault="000D35E2" w:rsidP="004F077A">
            <w:pPr>
              <w:spacing w:after="0" w:line="240" w:lineRule="auto"/>
              <w:ind w:left="0" w:firstLine="0"/>
              <w:jc w:val="left"/>
              <w:rPr>
                <w:sz w:val="20"/>
                <w:szCs w:val="20"/>
              </w:rPr>
            </w:pPr>
          </w:p>
        </w:tc>
        <w:tc>
          <w:tcPr>
            <w:tcW w:w="0" w:type="auto"/>
            <w:shd w:val="clear" w:color="auto" w:fill="auto"/>
            <w:hideMark/>
          </w:tcPr>
          <w:p w14:paraId="13988D85" w14:textId="72BC5775" w:rsidR="000D35E2" w:rsidRPr="004F077A" w:rsidRDefault="000D35E2" w:rsidP="004F077A">
            <w:pPr>
              <w:spacing w:after="0" w:line="240" w:lineRule="auto"/>
              <w:ind w:left="0" w:firstLine="0"/>
              <w:jc w:val="left"/>
              <w:rPr>
                <w:sz w:val="20"/>
                <w:szCs w:val="20"/>
              </w:rPr>
            </w:pPr>
            <w:r w:rsidRPr="004F077A">
              <w:rPr>
                <w:sz w:val="20"/>
                <w:szCs w:val="20"/>
              </w:rPr>
              <w:t xml:space="preserve">• Reviews and appraises project proposals </w:t>
            </w:r>
          </w:p>
        </w:tc>
      </w:tr>
      <w:tr w:rsidR="000D35E2" w:rsidRPr="004F077A" w14:paraId="68874FA2" w14:textId="77777777" w:rsidTr="00FF66DA">
        <w:trPr>
          <w:trHeight w:val="260"/>
        </w:trPr>
        <w:tc>
          <w:tcPr>
            <w:tcW w:w="0" w:type="auto"/>
            <w:vMerge/>
            <w:vAlign w:val="center"/>
            <w:hideMark/>
          </w:tcPr>
          <w:p w14:paraId="07D920BC" w14:textId="77777777" w:rsidR="000D35E2" w:rsidRPr="004F077A" w:rsidRDefault="000D35E2" w:rsidP="004F077A">
            <w:pPr>
              <w:spacing w:after="0" w:line="240" w:lineRule="auto"/>
              <w:ind w:left="0" w:firstLine="0"/>
              <w:jc w:val="left"/>
              <w:rPr>
                <w:sz w:val="20"/>
                <w:szCs w:val="20"/>
              </w:rPr>
            </w:pPr>
          </w:p>
        </w:tc>
        <w:tc>
          <w:tcPr>
            <w:tcW w:w="0" w:type="auto"/>
            <w:vMerge/>
            <w:vAlign w:val="center"/>
            <w:hideMark/>
          </w:tcPr>
          <w:p w14:paraId="2FC987CB" w14:textId="77777777" w:rsidR="000D35E2" w:rsidRPr="004F077A" w:rsidRDefault="000D35E2" w:rsidP="004F077A">
            <w:pPr>
              <w:spacing w:after="0" w:line="240" w:lineRule="auto"/>
              <w:ind w:left="0" w:firstLine="0"/>
              <w:jc w:val="left"/>
              <w:rPr>
                <w:sz w:val="20"/>
                <w:szCs w:val="20"/>
              </w:rPr>
            </w:pPr>
          </w:p>
        </w:tc>
        <w:tc>
          <w:tcPr>
            <w:tcW w:w="0" w:type="auto"/>
            <w:shd w:val="clear" w:color="auto" w:fill="auto"/>
            <w:hideMark/>
          </w:tcPr>
          <w:p w14:paraId="616B32C3" w14:textId="77777777" w:rsidR="000D35E2" w:rsidRPr="004F077A" w:rsidRDefault="000D35E2" w:rsidP="004F077A">
            <w:pPr>
              <w:spacing w:after="0" w:line="240" w:lineRule="auto"/>
              <w:ind w:left="0" w:firstLine="0"/>
              <w:jc w:val="left"/>
              <w:rPr>
                <w:sz w:val="20"/>
                <w:szCs w:val="20"/>
              </w:rPr>
            </w:pPr>
            <w:r w:rsidRPr="004F077A">
              <w:rPr>
                <w:sz w:val="20"/>
                <w:szCs w:val="20"/>
              </w:rPr>
              <w:t>• Coordinates submissions to ministries</w:t>
            </w:r>
          </w:p>
        </w:tc>
      </w:tr>
      <w:tr w:rsidR="000D35E2" w:rsidRPr="004F077A" w14:paraId="29DBB31C" w14:textId="77777777" w:rsidTr="00FF66DA">
        <w:trPr>
          <w:trHeight w:val="260"/>
        </w:trPr>
        <w:tc>
          <w:tcPr>
            <w:tcW w:w="0" w:type="auto"/>
            <w:vMerge/>
            <w:vAlign w:val="center"/>
            <w:hideMark/>
          </w:tcPr>
          <w:p w14:paraId="2A06F02A" w14:textId="77777777" w:rsidR="000D35E2" w:rsidRPr="004F077A" w:rsidRDefault="000D35E2" w:rsidP="004F077A">
            <w:pPr>
              <w:spacing w:after="0" w:line="240" w:lineRule="auto"/>
              <w:ind w:left="0" w:firstLine="0"/>
              <w:jc w:val="left"/>
              <w:rPr>
                <w:sz w:val="20"/>
                <w:szCs w:val="20"/>
              </w:rPr>
            </w:pPr>
          </w:p>
        </w:tc>
        <w:tc>
          <w:tcPr>
            <w:tcW w:w="0" w:type="auto"/>
            <w:vMerge/>
            <w:vAlign w:val="center"/>
            <w:hideMark/>
          </w:tcPr>
          <w:p w14:paraId="67384DD4" w14:textId="77777777" w:rsidR="000D35E2" w:rsidRPr="004F077A" w:rsidRDefault="000D35E2" w:rsidP="004F077A">
            <w:pPr>
              <w:spacing w:after="0" w:line="240" w:lineRule="auto"/>
              <w:ind w:left="0" w:firstLine="0"/>
              <w:jc w:val="left"/>
              <w:rPr>
                <w:sz w:val="20"/>
                <w:szCs w:val="20"/>
              </w:rPr>
            </w:pPr>
          </w:p>
        </w:tc>
        <w:tc>
          <w:tcPr>
            <w:tcW w:w="0" w:type="auto"/>
            <w:shd w:val="clear" w:color="auto" w:fill="auto"/>
            <w:hideMark/>
          </w:tcPr>
          <w:p w14:paraId="760E9E4C" w14:textId="77777777" w:rsidR="000D35E2" w:rsidRPr="004F077A" w:rsidRDefault="000D35E2" w:rsidP="004F077A">
            <w:pPr>
              <w:spacing w:after="0" w:line="240" w:lineRule="auto"/>
              <w:ind w:left="0" w:firstLine="0"/>
              <w:jc w:val="left"/>
              <w:rPr>
                <w:sz w:val="20"/>
                <w:szCs w:val="20"/>
              </w:rPr>
            </w:pPr>
            <w:r w:rsidRPr="004F077A">
              <w:rPr>
                <w:sz w:val="20"/>
                <w:szCs w:val="20"/>
              </w:rPr>
              <w:t>• Oversees implementation progress of DDP</w:t>
            </w:r>
          </w:p>
        </w:tc>
      </w:tr>
      <w:tr w:rsidR="000D35E2" w:rsidRPr="004F077A" w14:paraId="049D9873" w14:textId="77777777" w:rsidTr="00FF66DA">
        <w:trPr>
          <w:trHeight w:val="260"/>
        </w:trPr>
        <w:tc>
          <w:tcPr>
            <w:tcW w:w="0" w:type="auto"/>
            <w:vMerge/>
            <w:vAlign w:val="center"/>
            <w:hideMark/>
          </w:tcPr>
          <w:p w14:paraId="6C73096B" w14:textId="77777777" w:rsidR="000D35E2" w:rsidRPr="004F077A" w:rsidRDefault="000D35E2" w:rsidP="004F077A">
            <w:pPr>
              <w:spacing w:after="0" w:line="240" w:lineRule="auto"/>
              <w:ind w:left="0" w:firstLine="0"/>
              <w:jc w:val="left"/>
              <w:rPr>
                <w:sz w:val="20"/>
                <w:szCs w:val="20"/>
              </w:rPr>
            </w:pPr>
          </w:p>
        </w:tc>
        <w:tc>
          <w:tcPr>
            <w:tcW w:w="0" w:type="auto"/>
            <w:vMerge/>
            <w:vAlign w:val="center"/>
            <w:hideMark/>
          </w:tcPr>
          <w:p w14:paraId="143D3C52" w14:textId="77777777" w:rsidR="000D35E2" w:rsidRPr="004F077A" w:rsidRDefault="000D35E2" w:rsidP="004F077A">
            <w:pPr>
              <w:spacing w:after="0" w:line="240" w:lineRule="auto"/>
              <w:ind w:left="0" w:firstLine="0"/>
              <w:jc w:val="left"/>
              <w:rPr>
                <w:sz w:val="20"/>
                <w:szCs w:val="20"/>
              </w:rPr>
            </w:pPr>
          </w:p>
        </w:tc>
        <w:tc>
          <w:tcPr>
            <w:tcW w:w="0" w:type="auto"/>
            <w:shd w:val="clear" w:color="auto" w:fill="auto"/>
            <w:hideMark/>
          </w:tcPr>
          <w:p w14:paraId="0C3FBF61" w14:textId="77777777" w:rsidR="000D35E2" w:rsidRPr="004F077A" w:rsidRDefault="000D35E2" w:rsidP="004F077A">
            <w:pPr>
              <w:spacing w:after="0" w:line="240" w:lineRule="auto"/>
              <w:ind w:left="0" w:firstLine="0"/>
              <w:jc w:val="left"/>
              <w:rPr>
                <w:sz w:val="20"/>
                <w:szCs w:val="20"/>
              </w:rPr>
            </w:pPr>
            <w:r w:rsidRPr="004F077A">
              <w:rPr>
                <w:sz w:val="20"/>
                <w:szCs w:val="20"/>
              </w:rPr>
              <w:t>• Compiles and reviews LGBFP and Local Development Plans</w:t>
            </w:r>
          </w:p>
        </w:tc>
      </w:tr>
      <w:tr w:rsidR="000D35E2" w:rsidRPr="004F077A" w14:paraId="47B4B94F" w14:textId="77777777" w:rsidTr="00FF66DA">
        <w:trPr>
          <w:trHeight w:val="260"/>
        </w:trPr>
        <w:tc>
          <w:tcPr>
            <w:tcW w:w="0" w:type="auto"/>
            <w:vMerge w:val="restart"/>
            <w:shd w:val="clear" w:color="auto" w:fill="auto"/>
            <w:hideMark/>
          </w:tcPr>
          <w:p w14:paraId="2CEE2DB3" w14:textId="77777777" w:rsidR="000D35E2" w:rsidRPr="004F077A" w:rsidRDefault="000D35E2" w:rsidP="004F077A">
            <w:pPr>
              <w:spacing w:after="0" w:line="240" w:lineRule="auto"/>
              <w:ind w:left="0" w:firstLine="0"/>
              <w:jc w:val="left"/>
              <w:rPr>
                <w:sz w:val="20"/>
                <w:szCs w:val="20"/>
              </w:rPr>
            </w:pPr>
            <w:r w:rsidRPr="004F077A">
              <w:rPr>
                <w:sz w:val="20"/>
                <w:szCs w:val="20"/>
              </w:rPr>
              <w:t>5</w:t>
            </w:r>
          </w:p>
        </w:tc>
        <w:tc>
          <w:tcPr>
            <w:tcW w:w="0" w:type="auto"/>
            <w:vMerge w:val="restart"/>
            <w:shd w:val="clear" w:color="auto" w:fill="auto"/>
            <w:hideMark/>
          </w:tcPr>
          <w:p w14:paraId="485BEF2A" w14:textId="32FEDE50" w:rsidR="000D35E2" w:rsidRPr="004F077A" w:rsidRDefault="000D35E2" w:rsidP="004F077A">
            <w:pPr>
              <w:spacing w:after="0" w:line="240" w:lineRule="auto"/>
              <w:ind w:left="0" w:firstLine="0"/>
              <w:jc w:val="left"/>
              <w:rPr>
                <w:sz w:val="20"/>
                <w:szCs w:val="20"/>
              </w:rPr>
            </w:pPr>
            <w:r w:rsidRPr="004F077A">
              <w:rPr>
                <w:sz w:val="20"/>
                <w:szCs w:val="20"/>
              </w:rPr>
              <w:t>Budget Desk</w:t>
            </w:r>
            <w:r w:rsidR="00C64FD2">
              <w:rPr>
                <w:sz w:val="20"/>
                <w:szCs w:val="20"/>
              </w:rPr>
              <w:t>/ Finance Committee</w:t>
            </w:r>
          </w:p>
        </w:tc>
        <w:tc>
          <w:tcPr>
            <w:tcW w:w="0" w:type="auto"/>
            <w:shd w:val="clear" w:color="auto" w:fill="auto"/>
            <w:hideMark/>
          </w:tcPr>
          <w:p w14:paraId="09F2EE82" w14:textId="77777777" w:rsidR="000D35E2" w:rsidRPr="004F077A" w:rsidRDefault="000D35E2" w:rsidP="004F077A">
            <w:pPr>
              <w:spacing w:after="0" w:line="240" w:lineRule="auto"/>
              <w:ind w:left="0" w:firstLine="0"/>
              <w:jc w:val="left"/>
              <w:rPr>
                <w:sz w:val="20"/>
                <w:szCs w:val="20"/>
              </w:rPr>
            </w:pPr>
            <w:r w:rsidRPr="004F077A">
              <w:rPr>
                <w:sz w:val="20"/>
                <w:szCs w:val="20"/>
              </w:rPr>
              <w:t>• Manages budget call circulars for district and LLGs</w:t>
            </w:r>
          </w:p>
        </w:tc>
      </w:tr>
      <w:tr w:rsidR="000D35E2" w:rsidRPr="004F077A" w14:paraId="485A8C20" w14:textId="77777777" w:rsidTr="00FF66DA">
        <w:trPr>
          <w:trHeight w:val="260"/>
        </w:trPr>
        <w:tc>
          <w:tcPr>
            <w:tcW w:w="0" w:type="auto"/>
            <w:vMerge/>
            <w:vAlign w:val="center"/>
            <w:hideMark/>
          </w:tcPr>
          <w:p w14:paraId="7B35DB7F" w14:textId="77777777" w:rsidR="000D35E2" w:rsidRPr="004F077A" w:rsidRDefault="000D35E2" w:rsidP="004F077A">
            <w:pPr>
              <w:spacing w:after="0" w:line="240" w:lineRule="auto"/>
              <w:ind w:left="0" w:firstLine="0"/>
              <w:jc w:val="left"/>
              <w:rPr>
                <w:sz w:val="20"/>
                <w:szCs w:val="20"/>
              </w:rPr>
            </w:pPr>
          </w:p>
        </w:tc>
        <w:tc>
          <w:tcPr>
            <w:tcW w:w="0" w:type="auto"/>
            <w:vMerge/>
            <w:vAlign w:val="center"/>
            <w:hideMark/>
          </w:tcPr>
          <w:p w14:paraId="5C328222" w14:textId="77777777" w:rsidR="000D35E2" w:rsidRPr="004F077A" w:rsidRDefault="000D35E2" w:rsidP="004F077A">
            <w:pPr>
              <w:spacing w:after="0" w:line="240" w:lineRule="auto"/>
              <w:ind w:left="0" w:firstLine="0"/>
              <w:jc w:val="left"/>
              <w:rPr>
                <w:sz w:val="20"/>
                <w:szCs w:val="20"/>
              </w:rPr>
            </w:pPr>
          </w:p>
        </w:tc>
        <w:tc>
          <w:tcPr>
            <w:tcW w:w="0" w:type="auto"/>
            <w:shd w:val="clear" w:color="auto" w:fill="auto"/>
            <w:hideMark/>
          </w:tcPr>
          <w:p w14:paraId="18B73AE1" w14:textId="77777777" w:rsidR="000D35E2" w:rsidRPr="004F077A" w:rsidRDefault="000D35E2" w:rsidP="004F077A">
            <w:pPr>
              <w:spacing w:after="0" w:line="240" w:lineRule="auto"/>
              <w:ind w:left="0" w:firstLine="0"/>
              <w:jc w:val="left"/>
              <w:rPr>
                <w:sz w:val="20"/>
                <w:szCs w:val="20"/>
              </w:rPr>
            </w:pPr>
            <w:r w:rsidRPr="004F077A">
              <w:rPr>
                <w:sz w:val="20"/>
                <w:szCs w:val="20"/>
              </w:rPr>
              <w:t>• Reviews departmental submissions</w:t>
            </w:r>
          </w:p>
        </w:tc>
      </w:tr>
      <w:tr w:rsidR="000D35E2" w:rsidRPr="004F077A" w14:paraId="2BFD1408" w14:textId="77777777" w:rsidTr="00FF66DA">
        <w:trPr>
          <w:trHeight w:val="260"/>
        </w:trPr>
        <w:tc>
          <w:tcPr>
            <w:tcW w:w="0" w:type="auto"/>
            <w:vMerge/>
            <w:vAlign w:val="center"/>
            <w:hideMark/>
          </w:tcPr>
          <w:p w14:paraId="54BE7EEA" w14:textId="77777777" w:rsidR="000D35E2" w:rsidRPr="004F077A" w:rsidRDefault="000D35E2" w:rsidP="004F077A">
            <w:pPr>
              <w:spacing w:after="0" w:line="240" w:lineRule="auto"/>
              <w:ind w:left="0" w:firstLine="0"/>
              <w:jc w:val="left"/>
              <w:rPr>
                <w:sz w:val="20"/>
                <w:szCs w:val="20"/>
              </w:rPr>
            </w:pPr>
          </w:p>
        </w:tc>
        <w:tc>
          <w:tcPr>
            <w:tcW w:w="0" w:type="auto"/>
            <w:vMerge/>
            <w:vAlign w:val="center"/>
            <w:hideMark/>
          </w:tcPr>
          <w:p w14:paraId="2B17C84D" w14:textId="77777777" w:rsidR="000D35E2" w:rsidRPr="004F077A" w:rsidRDefault="000D35E2" w:rsidP="004F077A">
            <w:pPr>
              <w:spacing w:after="0" w:line="240" w:lineRule="auto"/>
              <w:ind w:left="0" w:firstLine="0"/>
              <w:jc w:val="left"/>
              <w:rPr>
                <w:sz w:val="20"/>
                <w:szCs w:val="20"/>
              </w:rPr>
            </w:pPr>
          </w:p>
        </w:tc>
        <w:tc>
          <w:tcPr>
            <w:tcW w:w="0" w:type="auto"/>
            <w:shd w:val="clear" w:color="auto" w:fill="auto"/>
            <w:hideMark/>
          </w:tcPr>
          <w:p w14:paraId="4A6BFE06" w14:textId="77777777" w:rsidR="000D35E2" w:rsidRPr="004F077A" w:rsidRDefault="000D35E2" w:rsidP="004F077A">
            <w:pPr>
              <w:spacing w:after="0" w:line="240" w:lineRule="auto"/>
              <w:ind w:left="0" w:firstLine="0"/>
              <w:jc w:val="left"/>
              <w:rPr>
                <w:sz w:val="20"/>
                <w:szCs w:val="20"/>
              </w:rPr>
            </w:pPr>
            <w:r w:rsidRPr="004F077A">
              <w:rPr>
                <w:sz w:val="20"/>
                <w:szCs w:val="20"/>
              </w:rPr>
              <w:t>• Compiles LGBFP and Draft Development Plans</w:t>
            </w:r>
          </w:p>
        </w:tc>
      </w:tr>
      <w:tr w:rsidR="000D35E2" w:rsidRPr="004F077A" w14:paraId="69EF8DC8" w14:textId="77777777" w:rsidTr="00FF66DA">
        <w:trPr>
          <w:trHeight w:val="260"/>
        </w:trPr>
        <w:tc>
          <w:tcPr>
            <w:tcW w:w="0" w:type="auto"/>
            <w:vMerge w:val="restart"/>
            <w:shd w:val="clear" w:color="auto" w:fill="auto"/>
            <w:hideMark/>
          </w:tcPr>
          <w:p w14:paraId="26F6474E" w14:textId="77777777" w:rsidR="000D35E2" w:rsidRPr="004F077A" w:rsidRDefault="000D35E2" w:rsidP="004F077A">
            <w:pPr>
              <w:spacing w:after="0" w:line="240" w:lineRule="auto"/>
              <w:ind w:left="0" w:firstLine="0"/>
              <w:jc w:val="left"/>
              <w:rPr>
                <w:sz w:val="20"/>
                <w:szCs w:val="20"/>
              </w:rPr>
            </w:pPr>
            <w:r w:rsidRPr="004F077A">
              <w:rPr>
                <w:sz w:val="20"/>
                <w:szCs w:val="20"/>
              </w:rPr>
              <w:t>6</w:t>
            </w:r>
          </w:p>
        </w:tc>
        <w:tc>
          <w:tcPr>
            <w:tcW w:w="0" w:type="auto"/>
            <w:vMerge w:val="restart"/>
            <w:shd w:val="clear" w:color="auto" w:fill="auto"/>
            <w:hideMark/>
          </w:tcPr>
          <w:p w14:paraId="511A515A" w14:textId="77777777" w:rsidR="000D35E2" w:rsidRPr="004F077A" w:rsidRDefault="000D35E2" w:rsidP="004F077A">
            <w:pPr>
              <w:spacing w:after="0" w:line="240" w:lineRule="auto"/>
              <w:ind w:left="0" w:firstLine="0"/>
              <w:jc w:val="left"/>
              <w:rPr>
                <w:sz w:val="20"/>
                <w:szCs w:val="20"/>
              </w:rPr>
            </w:pPr>
            <w:r w:rsidRPr="004F077A">
              <w:rPr>
                <w:sz w:val="20"/>
                <w:szCs w:val="20"/>
              </w:rPr>
              <w:t>District Departments/Sectors</w:t>
            </w:r>
          </w:p>
        </w:tc>
        <w:tc>
          <w:tcPr>
            <w:tcW w:w="0" w:type="auto"/>
            <w:shd w:val="clear" w:color="auto" w:fill="auto"/>
            <w:hideMark/>
          </w:tcPr>
          <w:p w14:paraId="79AFD79D" w14:textId="77777777" w:rsidR="000D35E2" w:rsidRPr="004F077A" w:rsidRDefault="000D35E2" w:rsidP="004F077A">
            <w:pPr>
              <w:spacing w:after="0" w:line="240" w:lineRule="auto"/>
              <w:ind w:left="0" w:firstLine="0"/>
              <w:jc w:val="left"/>
              <w:rPr>
                <w:sz w:val="20"/>
                <w:szCs w:val="20"/>
              </w:rPr>
            </w:pPr>
            <w:r w:rsidRPr="004F077A">
              <w:rPr>
                <w:sz w:val="20"/>
                <w:szCs w:val="20"/>
              </w:rPr>
              <w:t>• Draft and submit departmental budgets and workplans</w:t>
            </w:r>
          </w:p>
        </w:tc>
      </w:tr>
      <w:tr w:rsidR="000D35E2" w:rsidRPr="004F077A" w14:paraId="1A71422C" w14:textId="77777777" w:rsidTr="005A4279">
        <w:trPr>
          <w:trHeight w:val="254"/>
        </w:trPr>
        <w:tc>
          <w:tcPr>
            <w:tcW w:w="0" w:type="auto"/>
            <w:vMerge/>
            <w:vAlign w:val="center"/>
            <w:hideMark/>
          </w:tcPr>
          <w:p w14:paraId="261F134A" w14:textId="77777777" w:rsidR="000D35E2" w:rsidRPr="004F077A" w:rsidRDefault="000D35E2" w:rsidP="004F077A">
            <w:pPr>
              <w:spacing w:after="0" w:line="240" w:lineRule="auto"/>
              <w:ind w:left="0" w:firstLine="0"/>
              <w:jc w:val="left"/>
              <w:rPr>
                <w:sz w:val="20"/>
                <w:szCs w:val="20"/>
              </w:rPr>
            </w:pPr>
          </w:p>
        </w:tc>
        <w:tc>
          <w:tcPr>
            <w:tcW w:w="0" w:type="auto"/>
            <w:vMerge/>
            <w:vAlign w:val="center"/>
            <w:hideMark/>
          </w:tcPr>
          <w:p w14:paraId="1133CB5D" w14:textId="77777777" w:rsidR="000D35E2" w:rsidRPr="004F077A" w:rsidRDefault="000D35E2" w:rsidP="004F077A">
            <w:pPr>
              <w:spacing w:after="0" w:line="240" w:lineRule="auto"/>
              <w:ind w:left="0" w:firstLine="0"/>
              <w:jc w:val="left"/>
              <w:rPr>
                <w:sz w:val="20"/>
                <w:szCs w:val="20"/>
              </w:rPr>
            </w:pPr>
          </w:p>
        </w:tc>
        <w:tc>
          <w:tcPr>
            <w:tcW w:w="0" w:type="auto"/>
            <w:shd w:val="clear" w:color="auto" w:fill="auto"/>
            <w:hideMark/>
          </w:tcPr>
          <w:p w14:paraId="0B0D5B39" w14:textId="4AB5D0AA" w:rsidR="000D35E2" w:rsidRPr="004F077A" w:rsidRDefault="000D35E2" w:rsidP="004F077A">
            <w:pPr>
              <w:spacing w:after="0" w:line="240" w:lineRule="auto"/>
              <w:ind w:left="0" w:firstLine="0"/>
              <w:jc w:val="left"/>
              <w:rPr>
                <w:sz w:val="20"/>
                <w:szCs w:val="20"/>
              </w:rPr>
            </w:pPr>
            <w:r w:rsidRPr="004F077A">
              <w:rPr>
                <w:sz w:val="20"/>
                <w:szCs w:val="20"/>
              </w:rPr>
              <w:t>• Conduct technical supervision of projects</w:t>
            </w:r>
          </w:p>
        </w:tc>
      </w:tr>
      <w:tr w:rsidR="000D35E2" w:rsidRPr="004F077A" w14:paraId="23E68FE7" w14:textId="77777777" w:rsidTr="00FF66DA">
        <w:trPr>
          <w:trHeight w:val="260"/>
        </w:trPr>
        <w:tc>
          <w:tcPr>
            <w:tcW w:w="0" w:type="auto"/>
            <w:vMerge/>
            <w:vAlign w:val="center"/>
            <w:hideMark/>
          </w:tcPr>
          <w:p w14:paraId="060448C3" w14:textId="77777777" w:rsidR="000D35E2" w:rsidRPr="004F077A" w:rsidRDefault="000D35E2" w:rsidP="004F077A">
            <w:pPr>
              <w:spacing w:after="0" w:line="240" w:lineRule="auto"/>
              <w:ind w:left="0" w:firstLine="0"/>
              <w:jc w:val="left"/>
              <w:rPr>
                <w:sz w:val="20"/>
                <w:szCs w:val="20"/>
              </w:rPr>
            </w:pPr>
          </w:p>
        </w:tc>
        <w:tc>
          <w:tcPr>
            <w:tcW w:w="0" w:type="auto"/>
            <w:vMerge/>
            <w:vAlign w:val="center"/>
            <w:hideMark/>
          </w:tcPr>
          <w:p w14:paraId="6D680BD9" w14:textId="77777777" w:rsidR="000D35E2" w:rsidRPr="004F077A" w:rsidRDefault="000D35E2" w:rsidP="004F077A">
            <w:pPr>
              <w:spacing w:after="0" w:line="240" w:lineRule="auto"/>
              <w:ind w:left="0" w:firstLine="0"/>
              <w:jc w:val="left"/>
              <w:rPr>
                <w:sz w:val="20"/>
                <w:szCs w:val="20"/>
              </w:rPr>
            </w:pPr>
          </w:p>
        </w:tc>
        <w:tc>
          <w:tcPr>
            <w:tcW w:w="0" w:type="auto"/>
            <w:shd w:val="clear" w:color="auto" w:fill="auto"/>
            <w:hideMark/>
          </w:tcPr>
          <w:p w14:paraId="4B9B67B6" w14:textId="77777777" w:rsidR="000D35E2" w:rsidRPr="004F077A" w:rsidRDefault="000D35E2" w:rsidP="004F077A">
            <w:pPr>
              <w:spacing w:after="0" w:line="240" w:lineRule="auto"/>
              <w:ind w:left="0" w:firstLine="0"/>
              <w:jc w:val="left"/>
              <w:rPr>
                <w:sz w:val="20"/>
                <w:szCs w:val="20"/>
              </w:rPr>
            </w:pPr>
            <w:r w:rsidRPr="004F077A">
              <w:rPr>
                <w:sz w:val="20"/>
                <w:szCs w:val="20"/>
              </w:rPr>
              <w:t>• Monitor and evaluate sector interventions</w:t>
            </w:r>
          </w:p>
        </w:tc>
      </w:tr>
      <w:tr w:rsidR="000D35E2" w:rsidRPr="004F077A" w14:paraId="380BDA12" w14:textId="77777777" w:rsidTr="00FF66DA">
        <w:trPr>
          <w:trHeight w:val="260"/>
        </w:trPr>
        <w:tc>
          <w:tcPr>
            <w:tcW w:w="0" w:type="auto"/>
            <w:vMerge/>
            <w:vAlign w:val="center"/>
            <w:hideMark/>
          </w:tcPr>
          <w:p w14:paraId="5F2B6223" w14:textId="77777777" w:rsidR="000D35E2" w:rsidRPr="004F077A" w:rsidRDefault="000D35E2" w:rsidP="004F077A">
            <w:pPr>
              <w:spacing w:after="0" w:line="240" w:lineRule="auto"/>
              <w:ind w:left="0" w:firstLine="0"/>
              <w:jc w:val="left"/>
              <w:rPr>
                <w:sz w:val="20"/>
                <w:szCs w:val="20"/>
              </w:rPr>
            </w:pPr>
          </w:p>
        </w:tc>
        <w:tc>
          <w:tcPr>
            <w:tcW w:w="0" w:type="auto"/>
            <w:vMerge/>
            <w:vAlign w:val="center"/>
            <w:hideMark/>
          </w:tcPr>
          <w:p w14:paraId="1E60D506" w14:textId="77777777" w:rsidR="000D35E2" w:rsidRPr="004F077A" w:rsidRDefault="000D35E2" w:rsidP="004F077A">
            <w:pPr>
              <w:spacing w:after="0" w:line="240" w:lineRule="auto"/>
              <w:ind w:left="0" w:firstLine="0"/>
              <w:jc w:val="left"/>
              <w:rPr>
                <w:sz w:val="20"/>
                <w:szCs w:val="20"/>
              </w:rPr>
            </w:pPr>
          </w:p>
        </w:tc>
        <w:tc>
          <w:tcPr>
            <w:tcW w:w="0" w:type="auto"/>
            <w:shd w:val="clear" w:color="auto" w:fill="auto"/>
            <w:hideMark/>
          </w:tcPr>
          <w:p w14:paraId="03D907C6" w14:textId="77777777" w:rsidR="000D35E2" w:rsidRPr="004F077A" w:rsidRDefault="000D35E2" w:rsidP="004F077A">
            <w:pPr>
              <w:spacing w:after="0" w:line="240" w:lineRule="auto"/>
              <w:ind w:left="0" w:firstLine="0"/>
              <w:jc w:val="left"/>
              <w:rPr>
                <w:sz w:val="20"/>
                <w:szCs w:val="20"/>
              </w:rPr>
            </w:pPr>
            <w:r w:rsidRPr="004F077A">
              <w:rPr>
                <w:sz w:val="20"/>
                <w:szCs w:val="20"/>
              </w:rPr>
              <w:t>• Build technical capacity of staff and stakeholders</w:t>
            </w:r>
          </w:p>
        </w:tc>
      </w:tr>
      <w:tr w:rsidR="000D35E2" w:rsidRPr="004F077A" w14:paraId="49671F2A" w14:textId="77777777" w:rsidTr="00FF66DA">
        <w:trPr>
          <w:trHeight w:val="260"/>
        </w:trPr>
        <w:tc>
          <w:tcPr>
            <w:tcW w:w="0" w:type="auto"/>
            <w:vMerge/>
            <w:vAlign w:val="center"/>
            <w:hideMark/>
          </w:tcPr>
          <w:p w14:paraId="39B9C5A6" w14:textId="77777777" w:rsidR="000D35E2" w:rsidRPr="004F077A" w:rsidRDefault="000D35E2" w:rsidP="004F077A">
            <w:pPr>
              <w:spacing w:after="0" w:line="240" w:lineRule="auto"/>
              <w:ind w:left="0" w:firstLine="0"/>
              <w:jc w:val="left"/>
              <w:rPr>
                <w:sz w:val="20"/>
                <w:szCs w:val="20"/>
              </w:rPr>
            </w:pPr>
          </w:p>
        </w:tc>
        <w:tc>
          <w:tcPr>
            <w:tcW w:w="0" w:type="auto"/>
            <w:vMerge/>
            <w:vAlign w:val="center"/>
            <w:hideMark/>
          </w:tcPr>
          <w:p w14:paraId="26E0345E" w14:textId="77777777" w:rsidR="000D35E2" w:rsidRPr="004F077A" w:rsidRDefault="000D35E2" w:rsidP="004F077A">
            <w:pPr>
              <w:spacing w:after="0" w:line="240" w:lineRule="auto"/>
              <w:ind w:left="0" w:firstLine="0"/>
              <w:jc w:val="left"/>
              <w:rPr>
                <w:sz w:val="20"/>
                <w:szCs w:val="20"/>
              </w:rPr>
            </w:pPr>
          </w:p>
        </w:tc>
        <w:tc>
          <w:tcPr>
            <w:tcW w:w="0" w:type="auto"/>
            <w:shd w:val="clear" w:color="auto" w:fill="auto"/>
            <w:hideMark/>
          </w:tcPr>
          <w:p w14:paraId="0245C36F" w14:textId="77777777" w:rsidR="000D35E2" w:rsidRPr="004F077A" w:rsidRDefault="000D35E2" w:rsidP="004F077A">
            <w:pPr>
              <w:spacing w:after="0" w:line="240" w:lineRule="auto"/>
              <w:ind w:left="0" w:firstLine="0"/>
              <w:jc w:val="left"/>
              <w:rPr>
                <w:sz w:val="20"/>
                <w:szCs w:val="20"/>
              </w:rPr>
            </w:pPr>
            <w:r w:rsidRPr="004F077A">
              <w:rPr>
                <w:sz w:val="20"/>
                <w:szCs w:val="20"/>
              </w:rPr>
              <w:t>• Generate sector-specific data and priorities</w:t>
            </w:r>
          </w:p>
        </w:tc>
      </w:tr>
      <w:tr w:rsidR="000D35E2" w:rsidRPr="004F077A" w14:paraId="50CE3C56" w14:textId="77777777" w:rsidTr="00FF66DA">
        <w:trPr>
          <w:trHeight w:val="260"/>
        </w:trPr>
        <w:tc>
          <w:tcPr>
            <w:tcW w:w="0" w:type="auto"/>
            <w:vMerge w:val="restart"/>
            <w:shd w:val="clear" w:color="auto" w:fill="auto"/>
            <w:hideMark/>
          </w:tcPr>
          <w:p w14:paraId="14235DB0" w14:textId="77777777" w:rsidR="000D35E2" w:rsidRPr="004F077A" w:rsidRDefault="000D35E2" w:rsidP="004F077A">
            <w:pPr>
              <w:spacing w:after="0" w:line="240" w:lineRule="auto"/>
              <w:ind w:left="0" w:firstLine="0"/>
              <w:jc w:val="left"/>
              <w:rPr>
                <w:sz w:val="20"/>
                <w:szCs w:val="20"/>
              </w:rPr>
            </w:pPr>
            <w:r w:rsidRPr="004F077A">
              <w:rPr>
                <w:sz w:val="20"/>
                <w:szCs w:val="20"/>
              </w:rPr>
              <w:t>7</w:t>
            </w:r>
          </w:p>
        </w:tc>
        <w:tc>
          <w:tcPr>
            <w:tcW w:w="0" w:type="auto"/>
            <w:vMerge w:val="restart"/>
            <w:shd w:val="clear" w:color="auto" w:fill="auto"/>
            <w:hideMark/>
          </w:tcPr>
          <w:p w14:paraId="2BCDE1BC" w14:textId="77777777" w:rsidR="000D35E2" w:rsidRPr="004F077A" w:rsidRDefault="000D35E2" w:rsidP="004F077A">
            <w:pPr>
              <w:spacing w:after="0" w:line="240" w:lineRule="auto"/>
              <w:ind w:left="0" w:firstLine="0"/>
              <w:jc w:val="left"/>
              <w:rPr>
                <w:sz w:val="20"/>
                <w:szCs w:val="20"/>
              </w:rPr>
            </w:pPr>
            <w:r w:rsidRPr="004F077A">
              <w:rPr>
                <w:sz w:val="20"/>
                <w:szCs w:val="20"/>
              </w:rPr>
              <w:t>District CAO’s Office</w:t>
            </w:r>
          </w:p>
        </w:tc>
        <w:tc>
          <w:tcPr>
            <w:tcW w:w="0" w:type="auto"/>
            <w:shd w:val="clear" w:color="auto" w:fill="auto"/>
            <w:hideMark/>
          </w:tcPr>
          <w:p w14:paraId="1459B700" w14:textId="77777777" w:rsidR="000D35E2" w:rsidRPr="004F077A" w:rsidRDefault="000D35E2" w:rsidP="004F077A">
            <w:pPr>
              <w:spacing w:after="0" w:line="240" w:lineRule="auto"/>
              <w:ind w:left="0" w:firstLine="0"/>
              <w:jc w:val="left"/>
              <w:rPr>
                <w:sz w:val="20"/>
                <w:szCs w:val="20"/>
              </w:rPr>
            </w:pPr>
            <w:r w:rsidRPr="004F077A">
              <w:rPr>
                <w:sz w:val="20"/>
                <w:szCs w:val="20"/>
              </w:rPr>
              <w:t xml:space="preserve">• Submits LGBFP and Performance Contracts to </w:t>
            </w:r>
            <w:proofErr w:type="spellStart"/>
            <w:r w:rsidRPr="004F077A">
              <w:rPr>
                <w:sz w:val="20"/>
                <w:szCs w:val="20"/>
              </w:rPr>
              <w:t>MoFPED</w:t>
            </w:r>
            <w:proofErr w:type="spellEnd"/>
          </w:p>
        </w:tc>
      </w:tr>
      <w:tr w:rsidR="000D35E2" w:rsidRPr="004F077A" w14:paraId="53D6F990" w14:textId="77777777" w:rsidTr="00FF66DA">
        <w:trPr>
          <w:trHeight w:val="260"/>
        </w:trPr>
        <w:tc>
          <w:tcPr>
            <w:tcW w:w="0" w:type="auto"/>
            <w:vMerge/>
            <w:vAlign w:val="center"/>
            <w:hideMark/>
          </w:tcPr>
          <w:p w14:paraId="12ED9812" w14:textId="77777777" w:rsidR="000D35E2" w:rsidRPr="004F077A" w:rsidRDefault="000D35E2" w:rsidP="004F077A">
            <w:pPr>
              <w:spacing w:after="0" w:line="240" w:lineRule="auto"/>
              <w:ind w:left="0" w:firstLine="0"/>
              <w:jc w:val="left"/>
              <w:rPr>
                <w:sz w:val="20"/>
                <w:szCs w:val="20"/>
              </w:rPr>
            </w:pPr>
          </w:p>
        </w:tc>
        <w:tc>
          <w:tcPr>
            <w:tcW w:w="0" w:type="auto"/>
            <w:vMerge/>
            <w:vAlign w:val="center"/>
            <w:hideMark/>
          </w:tcPr>
          <w:p w14:paraId="3FEFA270" w14:textId="77777777" w:rsidR="000D35E2" w:rsidRPr="004F077A" w:rsidRDefault="000D35E2" w:rsidP="004F077A">
            <w:pPr>
              <w:spacing w:after="0" w:line="240" w:lineRule="auto"/>
              <w:ind w:left="0" w:firstLine="0"/>
              <w:jc w:val="left"/>
              <w:rPr>
                <w:sz w:val="20"/>
                <w:szCs w:val="20"/>
              </w:rPr>
            </w:pPr>
          </w:p>
        </w:tc>
        <w:tc>
          <w:tcPr>
            <w:tcW w:w="0" w:type="auto"/>
            <w:shd w:val="clear" w:color="auto" w:fill="auto"/>
            <w:hideMark/>
          </w:tcPr>
          <w:p w14:paraId="6737697E" w14:textId="77777777" w:rsidR="000D35E2" w:rsidRPr="004F077A" w:rsidRDefault="000D35E2" w:rsidP="004F077A">
            <w:pPr>
              <w:spacing w:after="0" w:line="240" w:lineRule="auto"/>
              <w:ind w:left="0" w:firstLine="0"/>
              <w:jc w:val="left"/>
              <w:rPr>
                <w:sz w:val="20"/>
                <w:szCs w:val="20"/>
              </w:rPr>
            </w:pPr>
            <w:r w:rsidRPr="004F077A">
              <w:rPr>
                <w:sz w:val="20"/>
                <w:szCs w:val="20"/>
              </w:rPr>
              <w:t>• Presents budget to District Council</w:t>
            </w:r>
          </w:p>
        </w:tc>
      </w:tr>
      <w:tr w:rsidR="000D35E2" w:rsidRPr="004F077A" w14:paraId="407EBF7E" w14:textId="77777777" w:rsidTr="00FF66DA">
        <w:trPr>
          <w:trHeight w:val="260"/>
        </w:trPr>
        <w:tc>
          <w:tcPr>
            <w:tcW w:w="0" w:type="auto"/>
            <w:vMerge/>
            <w:vAlign w:val="center"/>
            <w:hideMark/>
          </w:tcPr>
          <w:p w14:paraId="7930EDA3" w14:textId="77777777" w:rsidR="000D35E2" w:rsidRPr="004F077A" w:rsidRDefault="000D35E2" w:rsidP="004F077A">
            <w:pPr>
              <w:spacing w:after="0" w:line="240" w:lineRule="auto"/>
              <w:ind w:left="0" w:firstLine="0"/>
              <w:jc w:val="left"/>
              <w:rPr>
                <w:sz w:val="20"/>
                <w:szCs w:val="20"/>
              </w:rPr>
            </w:pPr>
          </w:p>
        </w:tc>
        <w:tc>
          <w:tcPr>
            <w:tcW w:w="0" w:type="auto"/>
            <w:vMerge/>
            <w:vAlign w:val="center"/>
            <w:hideMark/>
          </w:tcPr>
          <w:p w14:paraId="65198EBB" w14:textId="77777777" w:rsidR="000D35E2" w:rsidRPr="004F077A" w:rsidRDefault="000D35E2" w:rsidP="004F077A">
            <w:pPr>
              <w:spacing w:after="0" w:line="240" w:lineRule="auto"/>
              <w:ind w:left="0" w:firstLine="0"/>
              <w:jc w:val="left"/>
              <w:rPr>
                <w:sz w:val="20"/>
                <w:szCs w:val="20"/>
              </w:rPr>
            </w:pPr>
          </w:p>
        </w:tc>
        <w:tc>
          <w:tcPr>
            <w:tcW w:w="0" w:type="auto"/>
            <w:shd w:val="clear" w:color="auto" w:fill="auto"/>
            <w:hideMark/>
          </w:tcPr>
          <w:p w14:paraId="20859A57" w14:textId="77777777" w:rsidR="000D35E2" w:rsidRPr="004F077A" w:rsidRDefault="000D35E2" w:rsidP="004F077A">
            <w:pPr>
              <w:spacing w:after="0" w:line="240" w:lineRule="auto"/>
              <w:ind w:left="0" w:firstLine="0"/>
              <w:jc w:val="left"/>
              <w:rPr>
                <w:sz w:val="20"/>
                <w:szCs w:val="20"/>
              </w:rPr>
            </w:pPr>
            <w:r w:rsidRPr="004F077A">
              <w:rPr>
                <w:sz w:val="20"/>
                <w:szCs w:val="20"/>
              </w:rPr>
              <w:t>• Organizes budget conferences</w:t>
            </w:r>
          </w:p>
        </w:tc>
      </w:tr>
      <w:tr w:rsidR="000D35E2" w:rsidRPr="004F077A" w14:paraId="50EAEFA7" w14:textId="77777777" w:rsidTr="00FF66DA">
        <w:trPr>
          <w:trHeight w:val="260"/>
        </w:trPr>
        <w:tc>
          <w:tcPr>
            <w:tcW w:w="0" w:type="auto"/>
            <w:vMerge/>
            <w:vAlign w:val="center"/>
            <w:hideMark/>
          </w:tcPr>
          <w:p w14:paraId="59850DFA" w14:textId="77777777" w:rsidR="000D35E2" w:rsidRPr="004F077A" w:rsidRDefault="000D35E2" w:rsidP="004F077A">
            <w:pPr>
              <w:spacing w:after="0" w:line="240" w:lineRule="auto"/>
              <w:ind w:left="0" w:firstLine="0"/>
              <w:jc w:val="left"/>
              <w:rPr>
                <w:sz w:val="20"/>
                <w:szCs w:val="20"/>
              </w:rPr>
            </w:pPr>
          </w:p>
        </w:tc>
        <w:tc>
          <w:tcPr>
            <w:tcW w:w="0" w:type="auto"/>
            <w:vMerge/>
            <w:vAlign w:val="center"/>
            <w:hideMark/>
          </w:tcPr>
          <w:p w14:paraId="60761B6A" w14:textId="77777777" w:rsidR="000D35E2" w:rsidRPr="004F077A" w:rsidRDefault="000D35E2" w:rsidP="004F077A">
            <w:pPr>
              <w:spacing w:after="0" w:line="240" w:lineRule="auto"/>
              <w:ind w:left="0" w:firstLine="0"/>
              <w:jc w:val="left"/>
              <w:rPr>
                <w:sz w:val="20"/>
                <w:szCs w:val="20"/>
              </w:rPr>
            </w:pPr>
          </w:p>
        </w:tc>
        <w:tc>
          <w:tcPr>
            <w:tcW w:w="0" w:type="auto"/>
            <w:shd w:val="clear" w:color="auto" w:fill="auto"/>
            <w:hideMark/>
          </w:tcPr>
          <w:p w14:paraId="2E06AB6B" w14:textId="77777777" w:rsidR="000D35E2" w:rsidRPr="004F077A" w:rsidRDefault="000D35E2" w:rsidP="004F077A">
            <w:pPr>
              <w:spacing w:after="0" w:line="240" w:lineRule="auto"/>
              <w:ind w:left="0" w:firstLine="0"/>
              <w:jc w:val="left"/>
              <w:rPr>
                <w:sz w:val="20"/>
                <w:szCs w:val="20"/>
              </w:rPr>
            </w:pPr>
            <w:r w:rsidRPr="004F077A">
              <w:rPr>
                <w:sz w:val="20"/>
                <w:szCs w:val="20"/>
              </w:rPr>
              <w:t>• Coordinates planning and reporting processes</w:t>
            </w:r>
          </w:p>
        </w:tc>
      </w:tr>
      <w:tr w:rsidR="000D35E2" w:rsidRPr="004F077A" w14:paraId="22362E5C" w14:textId="77777777" w:rsidTr="00FF66DA">
        <w:trPr>
          <w:trHeight w:val="260"/>
        </w:trPr>
        <w:tc>
          <w:tcPr>
            <w:tcW w:w="0" w:type="auto"/>
            <w:vMerge w:val="restart"/>
            <w:shd w:val="clear" w:color="auto" w:fill="auto"/>
            <w:hideMark/>
          </w:tcPr>
          <w:p w14:paraId="5FF8B3F4" w14:textId="77777777" w:rsidR="000D35E2" w:rsidRPr="004F077A" w:rsidRDefault="000D35E2" w:rsidP="004F077A">
            <w:pPr>
              <w:spacing w:after="0" w:line="240" w:lineRule="auto"/>
              <w:ind w:left="0" w:firstLine="0"/>
              <w:jc w:val="left"/>
              <w:rPr>
                <w:sz w:val="20"/>
                <w:szCs w:val="20"/>
              </w:rPr>
            </w:pPr>
            <w:r w:rsidRPr="004F077A">
              <w:rPr>
                <w:sz w:val="20"/>
                <w:szCs w:val="20"/>
              </w:rPr>
              <w:t>8</w:t>
            </w:r>
          </w:p>
        </w:tc>
        <w:tc>
          <w:tcPr>
            <w:tcW w:w="0" w:type="auto"/>
            <w:vMerge w:val="restart"/>
            <w:shd w:val="clear" w:color="auto" w:fill="auto"/>
            <w:hideMark/>
          </w:tcPr>
          <w:p w14:paraId="631C931F" w14:textId="77777777" w:rsidR="000D35E2" w:rsidRPr="004F077A" w:rsidRDefault="000D35E2" w:rsidP="004F077A">
            <w:pPr>
              <w:spacing w:after="0" w:line="240" w:lineRule="auto"/>
              <w:ind w:left="0" w:firstLine="0"/>
              <w:jc w:val="left"/>
              <w:rPr>
                <w:sz w:val="20"/>
                <w:szCs w:val="20"/>
              </w:rPr>
            </w:pPr>
            <w:r w:rsidRPr="004F077A">
              <w:rPr>
                <w:sz w:val="20"/>
                <w:szCs w:val="20"/>
              </w:rPr>
              <w:t>Lower Local Governments (LLGs)</w:t>
            </w:r>
          </w:p>
        </w:tc>
        <w:tc>
          <w:tcPr>
            <w:tcW w:w="0" w:type="auto"/>
            <w:shd w:val="clear" w:color="auto" w:fill="auto"/>
            <w:hideMark/>
          </w:tcPr>
          <w:p w14:paraId="5A44F349" w14:textId="77777777" w:rsidR="000D35E2" w:rsidRPr="004F077A" w:rsidRDefault="000D35E2" w:rsidP="004F077A">
            <w:pPr>
              <w:spacing w:after="0" w:line="240" w:lineRule="auto"/>
              <w:ind w:left="0" w:firstLine="0"/>
              <w:jc w:val="left"/>
              <w:rPr>
                <w:sz w:val="20"/>
                <w:szCs w:val="20"/>
              </w:rPr>
            </w:pPr>
            <w:r w:rsidRPr="004F077A">
              <w:rPr>
                <w:sz w:val="20"/>
                <w:szCs w:val="20"/>
              </w:rPr>
              <w:t>• Approve local priorities and formulate sub-county/town council plans</w:t>
            </w:r>
          </w:p>
        </w:tc>
      </w:tr>
      <w:tr w:rsidR="000D35E2" w:rsidRPr="004F077A" w14:paraId="4E1A129C" w14:textId="77777777" w:rsidTr="00FF66DA">
        <w:trPr>
          <w:trHeight w:val="260"/>
        </w:trPr>
        <w:tc>
          <w:tcPr>
            <w:tcW w:w="0" w:type="auto"/>
            <w:vMerge/>
            <w:vAlign w:val="center"/>
            <w:hideMark/>
          </w:tcPr>
          <w:p w14:paraId="139D360C" w14:textId="77777777" w:rsidR="000D35E2" w:rsidRPr="004F077A" w:rsidRDefault="000D35E2" w:rsidP="004F077A">
            <w:pPr>
              <w:spacing w:after="0" w:line="240" w:lineRule="auto"/>
              <w:ind w:left="0" w:firstLine="0"/>
              <w:jc w:val="left"/>
              <w:rPr>
                <w:sz w:val="20"/>
                <w:szCs w:val="20"/>
              </w:rPr>
            </w:pPr>
          </w:p>
        </w:tc>
        <w:tc>
          <w:tcPr>
            <w:tcW w:w="0" w:type="auto"/>
            <w:vMerge/>
            <w:vAlign w:val="center"/>
            <w:hideMark/>
          </w:tcPr>
          <w:p w14:paraId="112F2DCC" w14:textId="77777777" w:rsidR="000D35E2" w:rsidRPr="004F077A" w:rsidRDefault="000D35E2" w:rsidP="004F077A">
            <w:pPr>
              <w:spacing w:after="0" w:line="240" w:lineRule="auto"/>
              <w:ind w:left="0" w:firstLine="0"/>
              <w:jc w:val="left"/>
              <w:rPr>
                <w:sz w:val="20"/>
                <w:szCs w:val="20"/>
              </w:rPr>
            </w:pPr>
          </w:p>
        </w:tc>
        <w:tc>
          <w:tcPr>
            <w:tcW w:w="0" w:type="auto"/>
            <w:shd w:val="clear" w:color="auto" w:fill="auto"/>
            <w:hideMark/>
          </w:tcPr>
          <w:p w14:paraId="59FCB0DE" w14:textId="77777777" w:rsidR="000D35E2" w:rsidRPr="004F077A" w:rsidRDefault="000D35E2" w:rsidP="004F077A">
            <w:pPr>
              <w:spacing w:after="0" w:line="240" w:lineRule="auto"/>
              <w:ind w:left="0" w:firstLine="0"/>
              <w:jc w:val="left"/>
              <w:rPr>
                <w:sz w:val="20"/>
                <w:szCs w:val="20"/>
              </w:rPr>
            </w:pPr>
            <w:r w:rsidRPr="004F077A">
              <w:rPr>
                <w:sz w:val="20"/>
                <w:szCs w:val="20"/>
              </w:rPr>
              <w:t>• Submit approved LLG plans to the District</w:t>
            </w:r>
          </w:p>
        </w:tc>
      </w:tr>
      <w:tr w:rsidR="000D35E2" w:rsidRPr="004F077A" w14:paraId="121CB30C" w14:textId="77777777" w:rsidTr="00FF66DA">
        <w:trPr>
          <w:trHeight w:val="260"/>
        </w:trPr>
        <w:tc>
          <w:tcPr>
            <w:tcW w:w="0" w:type="auto"/>
            <w:vMerge/>
            <w:vAlign w:val="center"/>
            <w:hideMark/>
          </w:tcPr>
          <w:p w14:paraId="5948BBF8" w14:textId="77777777" w:rsidR="000D35E2" w:rsidRPr="004F077A" w:rsidRDefault="000D35E2" w:rsidP="004F077A">
            <w:pPr>
              <w:spacing w:after="0" w:line="240" w:lineRule="auto"/>
              <w:ind w:left="0" w:firstLine="0"/>
              <w:jc w:val="left"/>
              <w:rPr>
                <w:sz w:val="20"/>
                <w:szCs w:val="20"/>
              </w:rPr>
            </w:pPr>
          </w:p>
        </w:tc>
        <w:tc>
          <w:tcPr>
            <w:tcW w:w="0" w:type="auto"/>
            <w:vMerge/>
            <w:vAlign w:val="center"/>
            <w:hideMark/>
          </w:tcPr>
          <w:p w14:paraId="565FF601" w14:textId="77777777" w:rsidR="000D35E2" w:rsidRPr="004F077A" w:rsidRDefault="000D35E2" w:rsidP="004F077A">
            <w:pPr>
              <w:spacing w:after="0" w:line="240" w:lineRule="auto"/>
              <w:ind w:left="0" w:firstLine="0"/>
              <w:jc w:val="left"/>
              <w:rPr>
                <w:sz w:val="20"/>
                <w:szCs w:val="20"/>
              </w:rPr>
            </w:pPr>
          </w:p>
        </w:tc>
        <w:tc>
          <w:tcPr>
            <w:tcW w:w="0" w:type="auto"/>
            <w:shd w:val="clear" w:color="auto" w:fill="auto"/>
            <w:hideMark/>
          </w:tcPr>
          <w:p w14:paraId="3A6D6732" w14:textId="3F29BA33" w:rsidR="000D35E2" w:rsidRPr="004F077A" w:rsidRDefault="000D35E2" w:rsidP="004F077A">
            <w:pPr>
              <w:spacing w:after="0" w:line="240" w:lineRule="auto"/>
              <w:ind w:left="0" w:firstLine="0"/>
              <w:jc w:val="left"/>
              <w:rPr>
                <w:sz w:val="20"/>
                <w:szCs w:val="20"/>
              </w:rPr>
            </w:pPr>
            <w:r w:rsidRPr="004F077A">
              <w:rPr>
                <w:sz w:val="20"/>
                <w:szCs w:val="20"/>
              </w:rPr>
              <w:t>• Enact by-laws (e.g., regulating charcoal burning</w:t>
            </w:r>
            <w:r w:rsidR="005A4279">
              <w:rPr>
                <w:sz w:val="20"/>
                <w:szCs w:val="20"/>
              </w:rPr>
              <w:t>)</w:t>
            </w:r>
          </w:p>
        </w:tc>
      </w:tr>
      <w:tr w:rsidR="000D35E2" w:rsidRPr="004F077A" w14:paraId="7111B7EA" w14:textId="77777777" w:rsidTr="00FF66DA">
        <w:trPr>
          <w:trHeight w:val="260"/>
        </w:trPr>
        <w:tc>
          <w:tcPr>
            <w:tcW w:w="0" w:type="auto"/>
            <w:vMerge/>
            <w:vAlign w:val="center"/>
            <w:hideMark/>
          </w:tcPr>
          <w:p w14:paraId="720D8A94" w14:textId="77777777" w:rsidR="000D35E2" w:rsidRPr="004F077A" w:rsidRDefault="000D35E2" w:rsidP="004F077A">
            <w:pPr>
              <w:spacing w:after="0" w:line="240" w:lineRule="auto"/>
              <w:ind w:left="0" w:firstLine="0"/>
              <w:jc w:val="left"/>
              <w:rPr>
                <w:sz w:val="20"/>
                <w:szCs w:val="20"/>
              </w:rPr>
            </w:pPr>
          </w:p>
        </w:tc>
        <w:tc>
          <w:tcPr>
            <w:tcW w:w="0" w:type="auto"/>
            <w:vMerge/>
            <w:vAlign w:val="center"/>
            <w:hideMark/>
          </w:tcPr>
          <w:p w14:paraId="0C8A4AF4" w14:textId="77777777" w:rsidR="000D35E2" w:rsidRPr="004F077A" w:rsidRDefault="000D35E2" w:rsidP="004F077A">
            <w:pPr>
              <w:spacing w:after="0" w:line="240" w:lineRule="auto"/>
              <w:ind w:left="0" w:firstLine="0"/>
              <w:jc w:val="left"/>
              <w:rPr>
                <w:sz w:val="20"/>
                <w:szCs w:val="20"/>
              </w:rPr>
            </w:pPr>
          </w:p>
        </w:tc>
        <w:tc>
          <w:tcPr>
            <w:tcW w:w="0" w:type="auto"/>
            <w:shd w:val="clear" w:color="auto" w:fill="auto"/>
            <w:hideMark/>
          </w:tcPr>
          <w:p w14:paraId="306A176F" w14:textId="77777777" w:rsidR="000D35E2" w:rsidRPr="004F077A" w:rsidRDefault="000D35E2" w:rsidP="004F077A">
            <w:pPr>
              <w:spacing w:after="0" w:line="240" w:lineRule="auto"/>
              <w:ind w:left="0" w:firstLine="0"/>
              <w:jc w:val="left"/>
              <w:rPr>
                <w:sz w:val="20"/>
                <w:szCs w:val="20"/>
              </w:rPr>
            </w:pPr>
            <w:r w:rsidRPr="004F077A">
              <w:rPr>
                <w:sz w:val="20"/>
                <w:szCs w:val="20"/>
              </w:rPr>
              <w:t>• Monitor service delivery and community projects</w:t>
            </w:r>
          </w:p>
        </w:tc>
      </w:tr>
      <w:tr w:rsidR="000D35E2" w:rsidRPr="004F077A" w14:paraId="29FE7703" w14:textId="77777777" w:rsidTr="00FF66DA">
        <w:trPr>
          <w:trHeight w:val="260"/>
        </w:trPr>
        <w:tc>
          <w:tcPr>
            <w:tcW w:w="0" w:type="auto"/>
            <w:vMerge w:val="restart"/>
            <w:shd w:val="clear" w:color="auto" w:fill="auto"/>
            <w:hideMark/>
          </w:tcPr>
          <w:p w14:paraId="4FC98DDC" w14:textId="77777777" w:rsidR="000D35E2" w:rsidRPr="004F077A" w:rsidRDefault="000D35E2" w:rsidP="004F077A">
            <w:pPr>
              <w:spacing w:after="0" w:line="240" w:lineRule="auto"/>
              <w:ind w:left="0" w:firstLine="0"/>
              <w:jc w:val="left"/>
              <w:rPr>
                <w:sz w:val="20"/>
                <w:szCs w:val="20"/>
              </w:rPr>
            </w:pPr>
            <w:r w:rsidRPr="004F077A">
              <w:rPr>
                <w:sz w:val="20"/>
                <w:szCs w:val="20"/>
              </w:rPr>
              <w:t>9</w:t>
            </w:r>
          </w:p>
        </w:tc>
        <w:tc>
          <w:tcPr>
            <w:tcW w:w="0" w:type="auto"/>
            <w:vMerge w:val="restart"/>
            <w:shd w:val="clear" w:color="auto" w:fill="auto"/>
            <w:hideMark/>
          </w:tcPr>
          <w:p w14:paraId="02540286" w14:textId="77777777" w:rsidR="000D35E2" w:rsidRPr="004F077A" w:rsidRDefault="000D35E2" w:rsidP="004F077A">
            <w:pPr>
              <w:spacing w:after="0" w:line="240" w:lineRule="auto"/>
              <w:ind w:left="0" w:firstLine="0"/>
              <w:jc w:val="left"/>
              <w:rPr>
                <w:sz w:val="20"/>
                <w:szCs w:val="20"/>
              </w:rPr>
            </w:pPr>
            <w:r w:rsidRPr="004F077A">
              <w:rPr>
                <w:sz w:val="20"/>
                <w:szCs w:val="20"/>
              </w:rPr>
              <w:t>Boards and Commissions: DSC, PAC, DLB, Contracts Committee</w:t>
            </w:r>
          </w:p>
        </w:tc>
        <w:tc>
          <w:tcPr>
            <w:tcW w:w="0" w:type="auto"/>
            <w:shd w:val="clear" w:color="auto" w:fill="auto"/>
            <w:hideMark/>
          </w:tcPr>
          <w:p w14:paraId="6BF17ABC" w14:textId="77777777" w:rsidR="000D35E2" w:rsidRPr="004F077A" w:rsidRDefault="000D35E2" w:rsidP="004F077A">
            <w:pPr>
              <w:spacing w:after="0" w:line="240" w:lineRule="auto"/>
              <w:ind w:left="0" w:firstLine="0"/>
              <w:jc w:val="left"/>
              <w:rPr>
                <w:sz w:val="20"/>
                <w:szCs w:val="20"/>
              </w:rPr>
            </w:pPr>
            <w:r w:rsidRPr="004F077A">
              <w:rPr>
                <w:sz w:val="20"/>
                <w:szCs w:val="20"/>
              </w:rPr>
              <w:t>• Recruit, promote and discipline district staff</w:t>
            </w:r>
          </w:p>
        </w:tc>
      </w:tr>
      <w:tr w:rsidR="000D35E2" w:rsidRPr="004F077A" w14:paraId="3BAF228C" w14:textId="77777777" w:rsidTr="00FF66DA">
        <w:trPr>
          <w:trHeight w:val="260"/>
        </w:trPr>
        <w:tc>
          <w:tcPr>
            <w:tcW w:w="0" w:type="auto"/>
            <w:vMerge/>
            <w:vAlign w:val="center"/>
            <w:hideMark/>
          </w:tcPr>
          <w:p w14:paraId="22286A1C" w14:textId="77777777" w:rsidR="000D35E2" w:rsidRPr="004F077A" w:rsidRDefault="000D35E2" w:rsidP="004F077A">
            <w:pPr>
              <w:spacing w:after="0" w:line="240" w:lineRule="auto"/>
              <w:ind w:left="0" w:firstLine="0"/>
              <w:jc w:val="left"/>
              <w:rPr>
                <w:sz w:val="20"/>
                <w:szCs w:val="20"/>
              </w:rPr>
            </w:pPr>
          </w:p>
        </w:tc>
        <w:tc>
          <w:tcPr>
            <w:tcW w:w="0" w:type="auto"/>
            <w:vMerge/>
            <w:vAlign w:val="center"/>
            <w:hideMark/>
          </w:tcPr>
          <w:p w14:paraId="037B7A9C" w14:textId="77777777" w:rsidR="000D35E2" w:rsidRPr="004F077A" w:rsidRDefault="000D35E2" w:rsidP="004F077A">
            <w:pPr>
              <w:spacing w:after="0" w:line="240" w:lineRule="auto"/>
              <w:ind w:left="0" w:firstLine="0"/>
              <w:jc w:val="left"/>
              <w:rPr>
                <w:sz w:val="20"/>
                <w:szCs w:val="20"/>
              </w:rPr>
            </w:pPr>
          </w:p>
        </w:tc>
        <w:tc>
          <w:tcPr>
            <w:tcW w:w="0" w:type="auto"/>
            <w:shd w:val="clear" w:color="auto" w:fill="auto"/>
            <w:hideMark/>
          </w:tcPr>
          <w:p w14:paraId="331B5C42" w14:textId="77777777" w:rsidR="000D35E2" w:rsidRPr="004F077A" w:rsidRDefault="000D35E2" w:rsidP="004F077A">
            <w:pPr>
              <w:spacing w:after="0" w:line="240" w:lineRule="auto"/>
              <w:ind w:left="0" w:firstLine="0"/>
              <w:jc w:val="left"/>
              <w:rPr>
                <w:sz w:val="20"/>
                <w:szCs w:val="20"/>
              </w:rPr>
            </w:pPr>
            <w:r w:rsidRPr="004F077A">
              <w:rPr>
                <w:sz w:val="20"/>
                <w:szCs w:val="20"/>
              </w:rPr>
              <w:t>• Manage procurement and contract award processes</w:t>
            </w:r>
          </w:p>
        </w:tc>
      </w:tr>
      <w:tr w:rsidR="000D35E2" w:rsidRPr="004F077A" w14:paraId="0BD6EE8A" w14:textId="77777777" w:rsidTr="00FF66DA">
        <w:trPr>
          <w:trHeight w:val="260"/>
        </w:trPr>
        <w:tc>
          <w:tcPr>
            <w:tcW w:w="0" w:type="auto"/>
            <w:vMerge/>
            <w:vAlign w:val="center"/>
            <w:hideMark/>
          </w:tcPr>
          <w:p w14:paraId="48CD3524" w14:textId="77777777" w:rsidR="000D35E2" w:rsidRPr="004F077A" w:rsidRDefault="000D35E2" w:rsidP="004F077A">
            <w:pPr>
              <w:spacing w:after="0" w:line="240" w:lineRule="auto"/>
              <w:ind w:left="0" w:firstLine="0"/>
              <w:jc w:val="left"/>
              <w:rPr>
                <w:sz w:val="20"/>
                <w:szCs w:val="20"/>
              </w:rPr>
            </w:pPr>
          </w:p>
        </w:tc>
        <w:tc>
          <w:tcPr>
            <w:tcW w:w="0" w:type="auto"/>
            <w:vMerge/>
            <w:vAlign w:val="center"/>
            <w:hideMark/>
          </w:tcPr>
          <w:p w14:paraId="037C8F95" w14:textId="77777777" w:rsidR="000D35E2" w:rsidRPr="004F077A" w:rsidRDefault="000D35E2" w:rsidP="004F077A">
            <w:pPr>
              <w:spacing w:after="0" w:line="240" w:lineRule="auto"/>
              <w:ind w:left="0" w:firstLine="0"/>
              <w:jc w:val="left"/>
              <w:rPr>
                <w:sz w:val="20"/>
                <w:szCs w:val="20"/>
              </w:rPr>
            </w:pPr>
          </w:p>
        </w:tc>
        <w:tc>
          <w:tcPr>
            <w:tcW w:w="0" w:type="auto"/>
            <w:shd w:val="clear" w:color="auto" w:fill="auto"/>
            <w:hideMark/>
          </w:tcPr>
          <w:p w14:paraId="5C9CF103" w14:textId="77777777" w:rsidR="000D35E2" w:rsidRPr="004F077A" w:rsidRDefault="000D35E2" w:rsidP="004F077A">
            <w:pPr>
              <w:spacing w:after="0" w:line="240" w:lineRule="auto"/>
              <w:ind w:left="0" w:firstLine="0"/>
              <w:jc w:val="left"/>
              <w:rPr>
                <w:sz w:val="20"/>
                <w:szCs w:val="20"/>
              </w:rPr>
            </w:pPr>
            <w:r w:rsidRPr="004F077A">
              <w:rPr>
                <w:sz w:val="20"/>
                <w:szCs w:val="20"/>
              </w:rPr>
              <w:t>• Handle and allocate public land</w:t>
            </w:r>
          </w:p>
        </w:tc>
      </w:tr>
      <w:tr w:rsidR="000D35E2" w:rsidRPr="004F077A" w14:paraId="5FF2568D" w14:textId="77777777" w:rsidTr="00FF66DA">
        <w:trPr>
          <w:trHeight w:val="270"/>
        </w:trPr>
        <w:tc>
          <w:tcPr>
            <w:tcW w:w="0" w:type="auto"/>
            <w:vMerge/>
            <w:vAlign w:val="center"/>
            <w:hideMark/>
          </w:tcPr>
          <w:p w14:paraId="4F89CD91" w14:textId="77777777" w:rsidR="000D35E2" w:rsidRPr="004F077A" w:rsidRDefault="000D35E2" w:rsidP="004F077A">
            <w:pPr>
              <w:spacing w:after="0" w:line="240" w:lineRule="auto"/>
              <w:ind w:left="0" w:firstLine="0"/>
              <w:jc w:val="left"/>
              <w:rPr>
                <w:sz w:val="20"/>
                <w:szCs w:val="20"/>
              </w:rPr>
            </w:pPr>
          </w:p>
        </w:tc>
        <w:tc>
          <w:tcPr>
            <w:tcW w:w="0" w:type="auto"/>
            <w:vMerge/>
            <w:vAlign w:val="center"/>
            <w:hideMark/>
          </w:tcPr>
          <w:p w14:paraId="74A01EAC" w14:textId="77777777" w:rsidR="000D35E2" w:rsidRPr="004F077A" w:rsidRDefault="000D35E2" w:rsidP="004F077A">
            <w:pPr>
              <w:spacing w:after="0" w:line="240" w:lineRule="auto"/>
              <w:ind w:left="0" w:firstLine="0"/>
              <w:jc w:val="left"/>
              <w:rPr>
                <w:sz w:val="20"/>
                <w:szCs w:val="20"/>
              </w:rPr>
            </w:pPr>
          </w:p>
        </w:tc>
        <w:tc>
          <w:tcPr>
            <w:tcW w:w="0" w:type="auto"/>
            <w:shd w:val="clear" w:color="auto" w:fill="auto"/>
            <w:hideMark/>
          </w:tcPr>
          <w:p w14:paraId="3DC59503" w14:textId="77777777" w:rsidR="000D35E2" w:rsidRPr="004F077A" w:rsidRDefault="000D35E2" w:rsidP="004F077A">
            <w:pPr>
              <w:spacing w:after="0" w:line="240" w:lineRule="auto"/>
              <w:ind w:left="0" w:firstLine="0"/>
              <w:jc w:val="left"/>
              <w:rPr>
                <w:sz w:val="20"/>
                <w:szCs w:val="20"/>
              </w:rPr>
            </w:pPr>
            <w:r w:rsidRPr="004F077A">
              <w:rPr>
                <w:sz w:val="20"/>
                <w:szCs w:val="20"/>
              </w:rPr>
              <w:t>• Review audit reports and recommend action</w:t>
            </w:r>
          </w:p>
        </w:tc>
      </w:tr>
    </w:tbl>
    <w:p w14:paraId="7EA92E6E" w14:textId="0CE3531E" w:rsidR="00CE6EB7" w:rsidRPr="004F077A" w:rsidRDefault="00CE6EB7" w:rsidP="004F077A">
      <w:pPr>
        <w:spacing w:after="0"/>
      </w:pPr>
    </w:p>
    <w:p w14:paraId="37FCCDC4" w14:textId="77777777" w:rsidR="00D27ACB" w:rsidRPr="004F077A" w:rsidRDefault="00D27ACB" w:rsidP="004F077A">
      <w:pPr>
        <w:spacing w:after="0"/>
        <w:rPr>
          <w:b/>
          <w:bCs/>
        </w:rPr>
      </w:pPr>
      <w:r w:rsidRPr="004F077A">
        <w:rPr>
          <w:b/>
          <w:bCs/>
        </w:rPr>
        <w:t>5.2.1 Role of Key Stakeholders</w:t>
      </w:r>
    </w:p>
    <w:p w14:paraId="36A9D4C4" w14:textId="77777777" w:rsidR="003D2036" w:rsidRDefault="003D2036" w:rsidP="004F077A">
      <w:pPr>
        <w:spacing w:after="0"/>
      </w:pPr>
    </w:p>
    <w:p w14:paraId="02242899" w14:textId="3F4434C9" w:rsidR="003D2036" w:rsidRDefault="003D2036" w:rsidP="004F077A">
      <w:pPr>
        <w:spacing w:after="0"/>
      </w:pPr>
      <w:r>
        <w:t xml:space="preserve">The local government development planning process is a participatory process requiring several stakeholders, institutions, development partners to play their play part in the Development Plan formulation that will respond to the aspirations and needs of the community and the district </w:t>
      </w:r>
    </w:p>
    <w:p w14:paraId="7A58E488" w14:textId="77777777" w:rsidR="003D2036" w:rsidRDefault="003D2036" w:rsidP="004F077A">
      <w:pPr>
        <w:spacing w:after="0"/>
      </w:pPr>
    </w:p>
    <w:p w14:paraId="786E999D" w14:textId="09FEF686" w:rsidR="00D27ACB" w:rsidRPr="004F077A" w:rsidRDefault="00D27ACB" w:rsidP="004F077A">
      <w:pPr>
        <w:spacing w:after="0"/>
      </w:pPr>
      <w:r w:rsidRPr="004F077A">
        <w:t xml:space="preserve">The implementation of the DDP IV </w:t>
      </w:r>
      <w:r w:rsidR="002C6394">
        <w:t xml:space="preserve">will </w:t>
      </w:r>
      <w:r w:rsidR="002C6394" w:rsidRPr="004F077A">
        <w:t>depend</w:t>
      </w:r>
      <w:r w:rsidRPr="004F077A">
        <w:t xml:space="preserve"> on effective collaboration among central government entities, development partners, private sector actors, civil society, and communities. </w:t>
      </w:r>
    </w:p>
    <w:p w14:paraId="41D10FA7" w14:textId="08B9BE16" w:rsidR="00CE6EB7" w:rsidRPr="004F077A" w:rsidRDefault="00CE6EB7" w:rsidP="00412038">
      <w:pPr>
        <w:spacing w:after="0"/>
        <w:ind w:left="0" w:firstLine="0"/>
      </w:pPr>
    </w:p>
    <w:p w14:paraId="3DBA9E28" w14:textId="2BC56691" w:rsidR="00D27ACB" w:rsidRDefault="00D27ACB" w:rsidP="002C6394">
      <w:pPr>
        <w:pStyle w:val="Subtitle"/>
        <w:numPr>
          <w:ilvl w:val="1"/>
          <w:numId w:val="34"/>
        </w:numPr>
        <w:spacing w:before="0"/>
      </w:pPr>
      <w:bookmarkStart w:id="91" w:name="_Toc208411654"/>
      <w:r w:rsidRPr="004F077A">
        <w:t>Coordination and Partnership Frameworks</w:t>
      </w:r>
      <w:bookmarkEnd w:id="91"/>
    </w:p>
    <w:p w14:paraId="7FAD05D3" w14:textId="7372B2F3" w:rsidR="002C6394" w:rsidRPr="002C6394" w:rsidRDefault="002C6394" w:rsidP="002C6394">
      <w:pPr>
        <w:ind w:left="0" w:firstLine="0"/>
      </w:pPr>
      <w:r>
        <w:t>A multi-level coordination framework will be operationalized through structured platforms that bring together stakeholders at district, sub-county, and community levels.</w:t>
      </w:r>
    </w:p>
    <w:p w14:paraId="547AE5E1" w14:textId="77777777" w:rsidR="00FF66DA" w:rsidRPr="004F077A" w:rsidRDefault="00FF66DA" w:rsidP="004F077A">
      <w:pPr>
        <w:spacing w:after="0"/>
        <w:rPr>
          <w:b/>
          <w:bCs/>
        </w:rPr>
      </w:pPr>
    </w:p>
    <w:p w14:paraId="552680FA" w14:textId="0D4E472D" w:rsidR="00FF66DA" w:rsidRPr="004F077A" w:rsidRDefault="00D27ACB" w:rsidP="004F077A">
      <w:pPr>
        <w:spacing w:after="0"/>
        <w:rPr>
          <w:b/>
          <w:bCs/>
        </w:rPr>
      </w:pPr>
      <w:r w:rsidRPr="004F077A">
        <w:rPr>
          <w:b/>
          <w:bCs/>
        </w:rPr>
        <w:t>Table 5.2: Coordination Arrangements for Integrated Planning and Budgeting with Stakeholders</w:t>
      </w: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11"/>
        <w:gridCol w:w="5387"/>
      </w:tblGrid>
      <w:tr w:rsidR="00FF66DA" w:rsidRPr="0042772A" w14:paraId="05D88FA8" w14:textId="77777777" w:rsidTr="002C6394">
        <w:trPr>
          <w:trHeight w:val="520"/>
        </w:trPr>
        <w:tc>
          <w:tcPr>
            <w:tcW w:w="4111" w:type="dxa"/>
            <w:shd w:val="clear" w:color="000000" w:fill="EDEDED"/>
            <w:hideMark/>
          </w:tcPr>
          <w:p w14:paraId="0F46E47B" w14:textId="77777777" w:rsidR="00FF66DA" w:rsidRPr="0042772A" w:rsidRDefault="00FF66DA" w:rsidP="004F077A">
            <w:pPr>
              <w:spacing w:after="0" w:line="240" w:lineRule="auto"/>
              <w:ind w:left="0" w:firstLine="0"/>
              <w:jc w:val="left"/>
              <w:rPr>
                <w:b/>
                <w:bCs/>
                <w:sz w:val="22"/>
              </w:rPr>
            </w:pPr>
            <w:r w:rsidRPr="0042772A">
              <w:rPr>
                <w:b/>
                <w:bCs/>
                <w:sz w:val="22"/>
              </w:rPr>
              <w:t>Institutions</w:t>
            </w:r>
          </w:p>
        </w:tc>
        <w:tc>
          <w:tcPr>
            <w:tcW w:w="5387" w:type="dxa"/>
            <w:shd w:val="clear" w:color="000000" w:fill="EDEDED"/>
            <w:hideMark/>
          </w:tcPr>
          <w:p w14:paraId="2DB7F902" w14:textId="77777777" w:rsidR="00FF66DA" w:rsidRPr="0042772A" w:rsidRDefault="00FF66DA" w:rsidP="004F077A">
            <w:pPr>
              <w:spacing w:after="0" w:line="240" w:lineRule="auto"/>
              <w:ind w:left="0" w:firstLine="0"/>
              <w:jc w:val="left"/>
              <w:rPr>
                <w:b/>
                <w:bCs/>
                <w:sz w:val="22"/>
              </w:rPr>
            </w:pPr>
            <w:r w:rsidRPr="0042772A">
              <w:rPr>
                <w:b/>
                <w:bCs/>
                <w:sz w:val="22"/>
              </w:rPr>
              <w:t>Roles &amp; Responsibilities in the Partnership Arrangement</w:t>
            </w:r>
          </w:p>
        </w:tc>
      </w:tr>
      <w:tr w:rsidR="002C6394" w:rsidRPr="0042772A" w14:paraId="250EBD32" w14:textId="77777777" w:rsidTr="002C6394">
        <w:trPr>
          <w:trHeight w:val="1380"/>
        </w:trPr>
        <w:tc>
          <w:tcPr>
            <w:tcW w:w="4111" w:type="dxa"/>
            <w:shd w:val="clear" w:color="auto" w:fill="auto"/>
            <w:hideMark/>
          </w:tcPr>
          <w:p w14:paraId="600BCFE9" w14:textId="77777777" w:rsidR="002C6394" w:rsidRPr="0042772A" w:rsidRDefault="002C6394" w:rsidP="004F077A">
            <w:pPr>
              <w:spacing w:after="0" w:line="240" w:lineRule="auto"/>
              <w:ind w:left="0" w:firstLine="0"/>
              <w:jc w:val="left"/>
              <w:rPr>
                <w:sz w:val="22"/>
              </w:rPr>
            </w:pPr>
            <w:r w:rsidRPr="0042772A">
              <w:rPr>
                <w:sz w:val="22"/>
              </w:rPr>
              <w:t xml:space="preserve">Central Government MDAs (e.g., </w:t>
            </w:r>
            <w:proofErr w:type="spellStart"/>
            <w:r w:rsidRPr="0042772A">
              <w:rPr>
                <w:sz w:val="22"/>
              </w:rPr>
              <w:t>MoFPED</w:t>
            </w:r>
            <w:proofErr w:type="spellEnd"/>
            <w:r w:rsidRPr="0042772A">
              <w:rPr>
                <w:sz w:val="22"/>
              </w:rPr>
              <w:t xml:space="preserve">, </w:t>
            </w:r>
            <w:proofErr w:type="spellStart"/>
            <w:r w:rsidRPr="0042772A">
              <w:rPr>
                <w:sz w:val="22"/>
              </w:rPr>
              <w:t>MoLG</w:t>
            </w:r>
            <w:proofErr w:type="spellEnd"/>
            <w:r w:rsidRPr="0042772A">
              <w:rPr>
                <w:sz w:val="22"/>
              </w:rPr>
              <w:t xml:space="preserve">, </w:t>
            </w:r>
            <w:proofErr w:type="spellStart"/>
            <w:r w:rsidRPr="0042772A">
              <w:rPr>
                <w:sz w:val="22"/>
              </w:rPr>
              <w:t>MoH</w:t>
            </w:r>
            <w:proofErr w:type="spellEnd"/>
            <w:r w:rsidRPr="0042772A">
              <w:rPr>
                <w:sz w:val="22"/>
              </w:rPr>
              <w:t xml:space="preserve">, </w:t>
            </w:r>
            <w:proofErr w:type="spellStart"/>
            <w:r w:rsidRPr="0042772A">
              <w:rPr>
                <w:sz w:val="22"/>
              </w:rPr>
              <w:t>MoES</w:t>
            </w:r>
            <w:proofErr w:type="spellEnd"/>
            <w:r w:rsidRPr="0042772A">
              <w:rPr>
                <w:sz w:val="22"/>
              </w:rPr>
              <w:t xml:space="preserve">, NPA, </w:t>
            </w:r>
            <w:proofErr w:type="spellStart"/>
            <w:r w:rsidRPr="0042772A">
              <w:rPr>
                <w:sz w:val="22"/>
              </w:rPr>
              <w:t>MoGLSD</w:t>
            </w:r>
            <w:proofErr w:type="spellEnd"/>
            <w:r w:rsidRPr="0042772A">
              <w:rPr>
                <w:sz w:val="22"/>
              </w:rPr>
              <w:t xml:space="preserve">, OPM, NEMA, </w:t>
            </w:r>
            <w:proofErr w:type="spellStart"/>
            <w:r w:rsidRPr="0042772A">
              <w:rPr>
                <w:sz w:val="22"/>
              </w:rPr>
              <w:t>MoWT</w:t>
            </w:r>
            <w:proofErr w:type="spellEnd"/>
            <w:r w:rsidRPr="0042772A">
              <w:rPr>
                <w:sz w:val="22"/>
              </w:rPr>
              <w:t>, DWD)</w:t>
            </w:r>
          </w:p>
        </w:tc>
        <w:tc>
          <w:tcPr>
            <w:tcW w:w="5387" w:type="dxa"/>
            <w:shd w:val="clear" w:color="auto" w:fill="auto"/>
            <w:hideMark/>
          </w:tcPr>
          <w:p w14:paraId="2C535AE4" w14:textId="77777777" w:rsidR="002C6394" w:rsidRPr="0042772A" w:rsidRDefault="002C6394" w:rsidP="004F077A">
            <w:pPr>
              <w:spacing w:after="0" w:line="240" w:lineRule="auto"/>
              <w:ind w:left="0" w:firstLine="0"/>
              <w:jc w:val="left"/>
              <w:rPr>
                <w:sz w:val="22"/>
              </w:rPr>
            </w:pPr>
            <w:r w:rsidRPr="0042772A">
              <w:rPr>
                <w:sz w:val="22"/>
              </w:rPr>
              <w:t>• Approve district plans and budgets</w:t>
            </w:r>
          </w:p>
          <w:p w14:paraId="0400D2CD" w14:textId="77777777" w:rsidR="002C6394" w:rsidRPr="0042772A" w:rsidRDefault="002C6394" w:rsidP="004F077A">
            <w:pPr>
              <w:spacing w:after="0" w:line="240" w:lineRule="auto"/>
              <w:ind w:left="0" w:firstLine="0"/>
              <w:jc w:val="left"/>
              <w:rPr>
                <w:sz w:val="22"/>
              </w:rPr>
            </w:pPr>
            <w:r w:rsidRPr="0042772A">
              <w:rPr>
                <w:sz w:val="22"/>
              </w:rPr>
              <w:t>• Mobilize external funds and issue policy guidance</w:t>
            </w:r>
          </w:p>
          <w:p w14:paraId="2EA3A9F6" w14:textId="77777777" w:rsidR="002C6394" w:rsidRPr="0042772A" w:rsidRDefault="002C6394" w:rsidP="004F077A">
            <w:pPr>
              <w:spacing w:after="0" w:line="240" w:lineRule="auto"/>
              <w:ind w:left="0" w:firstLine="0"/>
              <w:jc w:val="left"/>
              <w:rPr>
                <w:sz w:val="22"/>
              </w:rPr>
            </w:pPr>
            <w:r w:rsidRPr="0042772A">
              <w:rPr>
                <w:sz w:val="22"/>
              </w:rPr>
              <w:t>• Provide financial transfers</w:t>
            </w:r>
          </w:p>
          <w:p w14:paraId="57BC11A4" w14:textId="77777777" w:rsidR="002C6394" w:rsidRPr="0042772A" w:rsidRDefault="002C6394" w:rsidP="004F077A">
            <w:pPr>
              <w:spacing w:after="0" w:line="240" w:lineRule="auto"/>
              <w:ind w:left="0" w:firstLine="0"/>
              <w:jc w:val="left"/>
              <w:rPr>
                <w:sz w:val="22"/>
              </w:rPr>
            </w:pPr>
            <w:r w:rsidRPr="0042772A">
              <w:rPr>
                <w:sz w:val="22"/>
              </w:rPr>
              <w:t>• Offer technical support and M&amp;E</w:t>
            </w:r>
          </w:p>
          <w:p w14:paraId="4033FA1B" w14:textId="64FDA129" w:rsidR="002C6394" w:rsidRPr="0042772A" w:rsidRDefault="002C6394" w:rsidP="004F077A">
            <w:pPr>
              <w:spacing w:after="0" w:line="240" w:lineRule="auto"/>
              <w:ind w:left="0"/>
              <w:jc w:val="left"/>
              <w:rPr>
                <w:sz w:val="22"/>
              </w:rPr>
            </w:pPr>
            <w:r w:rsidRPr="0042772A">
              <w:rPr>
                <w:sz w:val="22"/>
              </w:rPr>
              <w:t>• Set standards and coordinate national priorities</w:t>
            </w:r>
          </w:p>
        </w:tc>
      </w:tr>
      <w:tr w:rsidR="002C6394" w:rsidRPr="0042772A" w14:paraId="61748C91" w14:textId="77777777" w:rsidTr="002C6394">
        <w:trPr>
          <w:trHeight w:val="1064"/>
        </w:trPr>
        <w:tc>
          <w:tcPr>
            <w:tcW w:w="4111" w:type="dxa"/>
            <w:shd w:val="clear" w:color="auto" w:fill="auto"/>
            <w:hideMark/>
          </w:tcPr>
          <w:p w14:paraId="5540F8A0" w14:textId="77777777" w:rsidR="002C6394" w:rsidRPr="0042772A" w:rsidRDefault="002C6394" w:rsidP="004F077A">
            <w:pPr>
              <w:spacing w:after="0" w:line="240" w:lineRule="auto"/>
              <w:ind w:left="0" w:firstLine="0"/>
              <w:jc w:val="left"/>
              <w:rPr>
                <w:sz w:val="22"/>
              </w:rPr>
            </w:pPr>
            <w:r w:rsidRPr="0042772A">
              <w:rPr>
                <w:sz w:val="22"/>
              </w:rPr>
              <w:t>Development Partners (e.g., UNICEF, Baylor Uganda, World Vision, World Bank)</w:t>
            </w:r>
          </w:p>
        </w:tc>
        <w:tc>
          <w:tcPr>
            <w:tcW w:w="5387" w:type="dxa"/>
            <w:shd w:val="clear" w:color="auto" w:fill="auto"/>
            <w:hideMark/>
          </w:tcPr>
          <w:p w14:paraId="22FAE86B" w14:textId="77777777" w:rsidR="002C6394" w:rsidRPr="0042772A" w:rsidRDefault="002C6394" w:rsidP="004F077A">
            <w:pPr>
              <w:spacing w:after="0" w:line="240" w:lineRule="auto"/>
              <w:ind w:left="0" w:firstLine="0"/>
              <w:jc w:val="left"/>
              <w:rPr>
                <w:sz w:val="22"/>
              </w:rPr>
            </w:pPr>
            <w:r w:rsidRPr="0042772A">
              <w:rPr>
                <w:sz w:val="22"/>
              </w:rPr>
              <w:t>• Provide financial and technical support</w:t>
            </w:r>
          </w:p>
          <w:p w14:paraId="0EB31895" w14:textId="1A982D62" w:rsidR="002C6394" w:rsidRPr="0042772A" w:rsidRDefault="002C6394" w:rsidP="004F077A">
            <w:pPr>
              <w:spacing w:after="0" w:line="240" w:lineRule="auto"/>
              <w:ind w:left="0" w:firstLine="0"/>
              <w:jc w:val="left"/>
              <w:rPr>
                <w:sz w:val="22"/>
              </w:rPr>
            </w:pPr>
            <w:r w:rsidRPr="0042772A">
              <w:rPr>
                <w:sz w:val="22"/>
              </w:rPr>
              <w:t xml:space="preserve">• Monitor and evaluate funded projects </w:t>
            </w:r>
          </w:p>
          <w:p w14:paraId="07C2B917" w14:textId="77777777" w:rsidR="002C6394" w:rsidRPr="0042772A" w:rsidRDefault="002C6394" w:rsidP="004F077A">
            <w:pPr>
              <w:spacing w:after="0" w:line="240" w:lineRule="auto"/>
              <w:ind w:left="0" w:firstLine="0"/>
              <w:jc w:val="left"/>
              <w:rPr>
                <w:sz w:val="22"/>
              </w:rPr>
            </w:pPr>
            <w:r w:rsidRPr="0042772A">
              <w:rPr>
                <w:sz w:val="22"/>
              </w:rPr>
              <w:t>• Align support with district and national priorities</w:t>
            </w:r>
          </w:p>
          <w:p w14:paraId="388F030B" w14:textId="5B11D0E8" w:rsidR="002C6394" w:rsidRPr="0042772A" w:rsidRDefault="002C6394" w:rsidP="004F077A">
            <w:pPr>
              <w:spacing w:after="0" w:line="240" w:lineRule="auto"/>
              <w:ind w:left="0"/>
              <w:jc w:val="left"/>
              <w:rPr>
                <w:sz w:val="22"/>
              </w:rPr>
            </w:pPr>
            <w:r w:rsidRPr="0042772A">
              <w:rPr>
                <w:sz w:val="22"/>
              </w:rPr>
              <w:t xml:space="preserve">• Build local capacity and support innovation </w:t>
            </w:r>
          </w:p>
        </w:tc>
      </w:tr>
      <w:tr w:rsidR="002C6394" w:rsidRPr="0042772A" w14:paraId="2A86BA61" w14:textId="77777777" w:rsidTr="002C6394">
        <w:trPr>
          <w:trHeight w:val="1310"/>
        </w:trPr>
        <w:tc>
          <w:tcPr>
            <w:tcW w:w="4111" w:type="dxa"/>
            <w:shd w:val="clear" w:color="auto" w:fill="auto"/>
            <w:hideMark/>
          </w:tcPr>
          <w:p w14:paraId="7D7E12A8" w14:textId="77777777" w:rsidR="002C6394" w:rsidRPr="0042772A" w:rsidRDefault="002C6394" w:rsidP="004F077A">
            <w:pPr>
              <w:spacing w:after="0" w:line="240" w:lineRule="auto"/>
              <w:ind w:left="0" w:firstLine="0"/>
              <w:jc w:val="left"/>
              <w:rPr>
                <w:sz w:val="22"/>
              </w:rPr>
            </w:pPr>
            <w:proofErr w:type="spellStart"/>
            <w:r w:rsidRPr="0042772A">
              <w:rPr>
                <w:sz w:val="22"/>
              </w:rPr>
              <w:t>Kitagwenda</w:t>
            </w:r>
            <w:proofErr w:type="spellEnd"/>
            <w:r w:rsidRPr="0042772A">
              <w:rPr>
                <w:sz w:val="22"/>
              </w:rPr>
              <w:t xml:space="preserve"> District Local Government (Council, CAO, DEC, DTPC)</w:t>
            </w:r>
          </w:p>
        </w:tc>
        <w:tc>
          <w:tcPr>
            <w:tcW w:w="5387" w:type="dxa"/>
            <w:shd w:val="clear" w:color="auto" w:fill="auto"/>
            <w:hideMark/>
          </w:tcPr>
          <w:p w14:paraId="1ABF0F23" w14:textId="77777777" w:rsidR="002C6394" w:rsidRPr="0042772A" w:rsidRDefault="002C6394" w:rsidP="004F077A">
            <w:pPr>
              <w:spacing w:after="0" w:line="240" w:lineRule="auto"/>
              <w:ind w:left="0" w:firstLine="0"/>
              <w:jc w:val="left"/>
              <w:rPr>
                <w:sz w:val="22"/>
              </w:rPr>
            </w:pPr>
            <w:r w:rsidRPr="0042772A">
              <w:rPr>
                <w:sz w:val="22"/>
              </w:rPr>
              <w:t>• Approves and implements DDP IV</w:t>
            </w:r>
          </w:p>
          <w:p w14:paraId="2EB472FB" w14:textId="77777777" w:rsidR="002C6394" w:rsidRPr="0042772A" w:rsidRDefault="002C6394" w:rsidP="004F077A">
            <w:pPr>
              <w:spacing w:after="0" w:line="240" w:lineRule="auto"/>
              <w:ind w:left="0" w:firstLine="0"/>
              <w:jc w:val="left"/>
              <w:rPr>
                <w:sz w:val="22"/>
              </w:rPr>
            </w:pPr>
            <w:r w:rsidRPr="0042772A">
              <w:rPr>
                <w:sz w:val="22"/>
              </w:rPr>
              <w:t>• Coordinates departments, LLGs, and partners</w:t>
            </w:r>
          </w:p>
          <w:p w14:paraId="5BABC2AD" w14:textId="77777777" w:rsidR="002C6394" w:rsidRPr="0042772A" w:rsidRDefault="002C6394" w:rsidP="004F077A">
            <w:pPr>
              <w:spacing w:after="0" w:line="240" w:lineRule="auto"/>
              <w:ind w:left="0" w:firstLine="0"/>
              <w:jc w:val="left"/>
              <w:rPr>
                <w:sz w:val="22"/>
              </w:rPr>
            </w:pPr>
            <w:r w:rsidRPr="0042772A">
              <w:rPr>
                <w:sz w:val="22"/>
              </w:rPr>
              <w:t>• Monitors project implementation</w:t>
            </w:r>
          </w:p>
          <w:p w14:paraId="6758493A" w14:textId="77777777" w:rsidR="002C6394" w:rsidRPr="0042772A" w:rsidRDefault="002C6394" w:rsidP="004F077A">
            <w:pPr>
              <w:spacing w:after="0" w:line="240" w:lineRule="auto"/>
              <w:ind w:left="0" w:firstLine="0"/>
              <w:jc w:val="left"/>
              <w:rPr>
                <w:sz w:val="22"/>
              </w:rPr>
            </w:pPr>
            <w:r w:rsidRPr="0042772A">
              <w:rPr>
                <w:sz w:val="22"/>
              </w:rPr>
              <w:t>• Mobilizes and manages resources</w:t>
            </w:r>
          </w:p>
          <w:p w14:paraId="689EAE04" w14:textId="40FE22DE" w:rsidR="002C6394" w:rsidRPr="0042772A" w:rsidRDefault="002C6394" w:rsidP="004F077A">
            <w:pPr>
              <w:spacing w:after="0" w:line="240" w:lineRule="auto"/>
              <w:ind w:left="0"/>
              <w:jc w:val="left"/>
              <w:rPr>
                <w:sz w:val="22"/>
              </w:rPr>
            </w:pPr>
            <w:r w:rsidRPr="0042772A">
              <w:rPr>
                <w:sz w:val="22"/>
              </w:rPr>
              <w:t>• Procures service providers and ensures accountability</w:t>
            </w:r>
          </w:p>
        </w:tc>
      </w:tr>
      <w:tr w:rsidR="002C6394" w:rsidRPr="0042772A" w14:paraId="0410DB90" w14:textId="77777777" w:rsidTr="002C6394">
        <w:trPr>
          <w:trHeight w:val="1010"/>
        </w:trPr>
        <w:tc>
          <w:tcPr>
            <w:tcW w:w="4111" w:type="dxa"/>
            <w:shd w:val="clear" w:color="auto" w:fill="auto"/>
            <w:hideMark/>
          </w:tcPr>
          <w:p w14:paraId="0EA4E5FA" w14:textId="77777777" w:rsidR="002C6394" w:rsidRPr="0042772A" w:rsidRDefault="002C6394" w:rsidP="004F077A">
            <w:pPr>
              <w:spacing w:after="0" w:line="240" w:lineRule="auto"/>
              <w:ind w:left="0" w:firstLine="0"/>
              <w:jc w:val="left"/>
              <w:rPr>
                <w:sz w:val="22"/>
              </w:rPr>
            </w:pPr>
            <w:r w:rsidRPr="0042772A">
              <w:rPr>
                <w:sz w:val="22"/>
              </w:rPr>
              <w:t>Line Departments (e.g., DEO, DHO, DE, DCDO, D/Planner)</w:t>
            </w:r>
          </w:p>
        </w:tc>
        <w:tc>
          <w:tcPr>
            <w:tcW w:w="5387" w:type="dxa"/>
            <w:shd w:val="clear" w:color="auto" w:fill="auto"/>
            <w:hideMark/>
          </w:tcPr>
          <w:p w14:paraId="01D9263E" w14:textId="77777777" w:rsidR="002C6394" w:rsidRPr="0042772A" w:rsidRDefault="002C6394" w:rsidP="004F077A">
            <w:pPr>
              <w:spacing w:after="0" w:line="240" w:lineRule="auto"/>
              <w:ind w:left="0" w:firstLine="0"/>
              <w:jc w:val="left"/>
              <w:rPr>
                <w:sz w:val="22"/>
              </w:rPr>
            </w:pPr>
            <w:r w:rsidRPr="0042772A">
              <w:rPr>
                <w:sz w:val="22"/>
              </w:rPr>
              <w:t>• Develop and implement sector workplans</w:t>
            </w:r>
          </w:p>
          <w:p w14:paraId="029CC423" w14:textId="3B8A6B84" w:rsidR="002C6394" w:rsidRPr="0042772A" w:rsidRDefault="002C6394" w:rsidP="004F077A">
            <w:pPr>
              <w:spacing w:after="0" w:line="240" w:lineRule="auto"/>
              <w:ind w:left="0" w:firstLine="0"/>
              <w:jc w:val="left"/>
              <w:rPr>
                <w:sz w:val="22"/>
              </w:rPr>
            </w:pPr>
            <w:r w:rsidRPr="0042772A">
              <w:rPr>
                <w:sz w:val="22"/>
              </w:rPr>
              <w:t xml:space="preserve">• Supervise projects </w:t>
            </w:r>
          </w:p>
          <w:p w14:paraId="531D1B41" w14:textId="77777777" w:rsidR="002C6394" w:rsidRPr="0042772A" w:rsidRDefault="002C6394" w:rsidP="004F077A">
            <w:pPr>
              <w:spacing w:after="0" w:line="240" w:lineRule="auto"/>
              <w:ind w:left="0" w:firstLine="0"/>
              <w:jc w:val="left"/>
              <w:rPr>
                <w:sz w:val="22"/>
              </w:rPr>
            </w:pPr>
            <w:r w:rsidRPr="0042772A">
              <w:rPr>
                <w:sz w:val="22"/>
              </w:rPr>
              <w:t>• Build capacity for service delivery</w:t>
            </w:r>
          </w:p>
          <w:p w14:paraId="67174DCF" w14:textId="1EAB615B" w:rsidR="002C6394" w:rsidRPr="0042772A" w:rsidRDefault="002C6394" w:rsidP="004F077A">
            <w:pPr>
              <w:spacing w:after="0" w:line="240" w:lineRule="auto"/>
              <w:ind w:left="0"/>
              <w:jc w:val="left"/>
              <w:rPr>
                <w:sz w:val="22"/>
              </w:rPr>
            </w:pPr>
            <w:r w:rsidRPr="0042772A">
              <w:rPr>
                <w:sz w:val="22"/>
              </w:rPr>
              <w:t>• Submit reports and technical inputs for planning</w:t>
            </w:r>
          </w:p>
        </w:tc>
      </w:tr>
      <w:tr w:rsidR="002C6394" w:rsidRPr="0042772A" w14:paraId="6AB3E11A" w14:textId="77777777" w:rsidTr="002C6394">
        <w:trPr>
          <w:trHeight w:val="1060"/>
        </w:trPr>
        <w:tc>
          <w:tcPr>
            <w:tcW w:w="4111" w:type="dxa"/>
            <w:vMerge w:val="restart"/>
            <w:shd w:val="clear" w:color="auto" w:fill="auto"/>
            <w:hideMark/>
          </w:tcPr>
          <w:p w14:paraId="22FABC4E" w14:textId="77777777" w:rsidR="002C6394" w:rsidRPr="0042772A" w:rsidRDefault="002C6394" w:rsidP="004F077A">
            <w:pPr>
              <w:spacing w:after="0" w:line="240" w:lineRule="auto"/>
              <w:ind w:left="0" w:firstLine="0"/>
              <w:jc w:val="left"/>
              <w:rPr>
                <w:sz w:val="22"/>
              </w:rPr>
            </w:pPr>
            <w:r w:rsidRPr="0042772A">
              <w:rPr>
                <w:sz w:val="22"/>
              </w:rPr>
              <w:t>Sub-County and Town Council Local Governments</w:t>
            </w:r>
          </w:p>
        </w:tc>
        <w:tc>
          <w:tcPr>
            <w:tcW w:w="5387" w:type="dxa"/>
            <w:shd w:val="clear" w:color="auto" w:fill="auto"/>
            <w:hideMark/>
          </w:tcPr>
          <w:p w14:paraId="09273F71" w14:textId="77777777" w:rsidR="002C6394" w:rsidRPr="0042772A" w:rsidRDefault="002C6394" w:rsidP="004F077A">
            <w:pPr>
              <w:spacing w:after="0" w:line="240" w:lineRule="auto"/>
              <w:ind w:left="0" w:firstLine="0"/>
              <w:jc w:val="left"/>
              <w:rPr>
                <w:sz w:val="22"/>
              </w:rPr>
            </w:pPr>
            <w:r w:rsidRPr="0042772A">
              <w:rPr>
                <w:sz w:val="22"/>
              </w:rPr>
              <w:t>• Approve and submit local development plans</w:t>
            </w:r>
          </w:p>
          <w:p w14:paraId="41B989CC" w14:textId="77777777" w:rsidR="002C6394" w:rsidRPr="0042772A" w:rsidRDefault="002C6394" w:rsidP="004F077A">
            <w:pPr>
              <w:spacing w:after="0" w:line="240" w:lineRule="auto"/>
              <w:ind w:left="0" w:firstLine="0"/>
              <w:jc w:val="left"/>
              <w:rPr>
                <w:sz w:val="22"/>
              </w:rPr>
            </w:pPr>
            <w:r w:rsidRPr="0042772A">
              <w:rPr>
                <w:sz w:val="22"/>
              </w:rPr>
              <w:t>• Enact by-laws and mobilize communities</w:t>
            </w:r>
          </w:p>
          <w:p w14:paraId="0816B895" w14:textId="51A444B2" w:rsidR="002C6394" w:rsidRPr="0042772A" w:rsidRDefault="002C6394" w:rsidP="004F077A">
            <w:pPr>
              <w:spacing w:after="0" w:line="240" w:lineRule="auto"/>
              <w:ind w:left="0"/>
              <w:jc w:val="left"/>
              <w:rPr>
                <w:sz w:val="22"/>
              </w:rPr>
            </w:pPr>
            <w:r w:rsidRPr="0042772A">
              <w:rPr>
                <w:sz w:val="22"/>
              </w:rPr>
              <w:t>• Monitor project implementation and service delivery</w:t>
            </w:r>
            <w:r w:rsidR="006D70F2" w:rsidRPr="0042772A">
              <w:rPr>
                <w:sz w:val="22"/>
              </w:rPr>
              <w:t>.</w:t>
            </w:r>
          </w:p>
        </w:tc>
      </w:tr>
      <w:tr w:rsidR="002C6394" w:rsidRPr="0042772A" w14:paraId="34CB84DE" w14:textId="77777777" w:rsidTr="002C6394">
        <w:trPr>
          <w:trHeight w:val="458"/>
        </w:trPr>
        <w:tc>
          <w:tcPr>
            <w:tcW w:w="4111" w:type="dxa"/>
            <w:vMerge/>
            <w:vAlign w:val="center"/>
            <w:hideMark/>
          </w:tcPr>
          <w:p w14:paraId="1A6BDC96" w14:textId="77777777" w:rsidR="002C6394" w:rsidRPr="0042772A" w:rsidRDefault="002C6394" w:rsidP="004F077A">
            <w:pPr>
              <w:spacing w:after="0" w:line="240" w:lineRule="auto"/>
              <w:ind w:left="0" w:firstLine="0"/>
              <w:jc w:val="left"/>
              <w:rPr>
                <w:sz w:val="22"/>
              </w:rPr>
            </w:pPr>
          </w:p>
        </w:tc>
        <w:tc>
          <w:tcPr>
            <w:tcW w:w="5387" w:type="dxa"/>
            <w:vMerge w:val="restart"/>
            <w:shd w:val="clear" w:color="auto" w:fill="auto"/>
            <w:hideMark/>
          </w:tcPr>
          <w:p w14:paraId="5D7FDA1B" w14:textId="77777777" w:rsidR="002C6394" w:rsidRPr="0042772A" w:rsidRDefault="002C6394" w:rsidP="004F077A">
            <w:pPr>
              <w:spacing w:after="0" w:line="240" w:lineRule="auto"/>
              <w:ind w:left="0" w:firstLine="0"/>
              <w:jc w:val="left"/>
              <w:rPr>
                <w:sz w:val="22"/>
              </w:rPr>
            </w:pPr>
            <w:r w:rsidRPr="0042772A">
              <w:rPr>
                <w:sz w:val="22"/>
              </w:rPr>
              <w:t>• Coordinate with parish and village leadership</w:t>
            </w:r>
          </w:p>
          <w:p w14:paraId="0CDF14A7" w14:textId="77777777" w:rsidR="002C6394" w:rsidRPr="0042772A" w:rsidRDefault="002C6394" w:rsidP="004F077A">
            <w:pPr>
              <w:spacing w:after="0" w:line="240" w:lineRule="auto"/>
              <w:ind w:left="0" w:firstLine="0"/>
              <w:jc w:val="left"/>
              <w:rPr>
                <w:sz w:val="22"/>
              </w:rPr>
            </w:pPr>
            <w:r w:rsidRPr="0042772A">
              <w:rPr>
                <w:sz w:val="22"/>
              </w:rPr>
              <w:t>• Implement contracted works/supplies</w:t>
            </w:r>
          </w:p>
          <w:p w14:paraId="65281226" w14:textId="25EC4585" w:rsidR="002C6394" w:rsidRPr="0042772A" w:rsidRDefault="002C6394" w:rsidP="004F077A">
            <w:pPr>
              <w:spacing w:after="0" w:line="240" w:lineRule="auto"/>
              <w:ind w:left="0" w:firstLine="0"/>
              <w:jc w:val="left"/>
              <w:rPr>
                <w:sz w:val="22"/>
              </w:rPr>
            </w:pPr>
            <w:r w:rsidRPr="0042772A">
              <w:rPr>
                <w:sz w:val="22"/>
              </w:rPr>
              <w:t xml:space="preserve">• Support community mobilization </w:t>
            </w:r>
          </w:p>
          <w:p w14:paraId="4D4D2095" w14:textId="77777777" w:rsidR="002C6394" w:rsidRPr="0042772A" w:rsidRDefault="002C6394" w:rsidP="004F077A">
            <w:pPr>
              <w:spacing w:after="0" w:line="240" w:lineRule="auto"/>
              <w:ind w:left="0" w:firstLine="0"/>
              <w:jc w:val="left"/>
              <w:rPr>
                <w:sz w:val="22"/>
              </w:rPr>
            </w:pPr>
            <w:r w:rsidRPr="0042772A">
              <w:rPr>
                <w:sz w:val="22"/>
              </w:rPr>
              <w:t>• Contribute to revenue and employment</w:t>
            </w:r>
          </w:p>
          <w:p w14:paraId="36FA20DD" w14:textId="22E7D9BC" w:rsidR="002C6394" w:rsidRPr="0042772A" w:rsidRDefault="002C6394" w:rsidP="004F077A">
            <w:pPr>
              <w:spacing w:after="0" w:line="240" w:lineRule="auto"/>
              <w:ind w:left="0"/>
              <w:jc w:val="left"/>
              <w:rPr>
                <w:sz w:val="22"/>
              </w:rPr>
            </w:pPr>
            <w:r w:rsidRPr="0042772A">
              <w:rPr>
                <w:sz w:val="22"/>
              </w:rPr>
              <w:t>• Maintain partnerships through CSR activities</w:t>
            </w:r>
          </w:p>
        </w:tc>
      </w:tr>
      <w:tr w:rsidR="002C6394" w:rsidRPr="0042772A" w14:paraId="7FC3B01C" w14:textId="77777777" w:rsidTr="002C6394">
        <w:trPr>
          <w:trHeight w:val="710"/>
        </w:trPr>
        <w:tc>
          <w:tcPr>
            <w:tcW w:w="4111" w:type="dxa"/>
            <w:tcBorders>
              <w:bottom w:val="single" w:sz="4" w:space="0" w:color="auto"/>
            </w:tcBorders>
            <w:shd w:val="clear" w:color="auto" w:fill="auto"/>
            <w:hideMark/>
          </w:tcPr>
          <w:p w14:paraId="7EB51688" w14:textId="77777777" w:rsidR="002C6394" w:rsidRPr="0042772A" w:rsidRDefault="002C6394" w:rsidP="004F077A">
            <w:pPr>
              <w:spacing w:after="0" w:line="240" w:lineRule="auto"/>
              <w:ind w:left="0" w:firstLine="0"/>
              <w:jc w:val="left"/>
              <w:rPr>
                <w:sz w:val="22"/>
              </w:rPr>
            </w:pPr>
            <w:r w:rsidRPr="0042772A">
              <w:rPr>
                <w:sz w:val="22"/>
              </w:rPr>
              <w:t>Private Sector Organizations</w:t>
            </w:r>
          </w:p>
        </w:tc>
        <w:tc>
          <w:tcPr>
            <w:tcW w:w="5387" w:type="dxa"/>
            <w:vMerge/>
            <w:tcBorders>
              <w:bottom w:val="single" w:sz="4" w:space="0" w:color="auto"/>
            </w:tcBorders>
            <w:shd w:val="clear" w:color="auto" w:fill="auto"/>
            <w:hideMark/>
          </w:tcPr>
          <w:p w14:paraId="042E501A" w14:textId="7E31F48E" w:rsidR="002C6394" w:rsidRPr="0042772A" w:rsidRDefault="002C6394" w:rsidP="004F077A">
            <w:pPr>
              <w:spacing w:after="0" w:line="240" w:lineRule="auto"/>
              <w:ind w:left="0"/>
              <w:jc w:val="left"/>
              <w:rPr>
                <w:sz w:val="22"/>
              </w:rPr>
            </w:pPr>
          </w:p>
        </w:tc>
      </w:tr>
      <w:tr w:rsidR="002C6394" w:rsidRPr="0042772A" w14:paraId="03FDE4BA" w14:textId="77777777" w:rsidTr="006D70F2">
        <w:trPr>
          <w:trHeight w:val="1047"/>
        </w:trPr>
        <w:tc>
          <w:tcPr>
            <w:tcW w:w="4111" w:type="dxa"/>
            <w:shd w:val="clear" w:color="auto" w:fill="auto"/>
            <w:hideMark/>
          </w:tcPr>
          <w:p w14:paraId="6156C3D1" w14:textId="77777777" w:rsidR="002C6394" w:rsidRPr="0042772A" w:rsidRDefault="002C6394" w:rsidP="004F077A">
            <w:pPr>
              <w:spacing w:after="0" w:line="240" w:lineRule="auto"/>
              <w:ind w:left="0" w:firstLine="0"/>
              <w:jc w:val="left"/>
              <w:rPr>
                <w:sz w:val="22"/>
              </w:rPr>
            </w:pPr>
            <w:r w:rsidRPr="0042772A">
              <w:rPr>
                <w:sz w:val="22"/>
              </w:rPr>
              <w:lastRenderedPageBreak/>
              <w:t>Local Council I &amp; II</w:t>
            </w:r>
          </w:p>
        </w:tc>
        <w:tc>
          <w:tcPr>
            <w:tcW w:w="5387" w:type="dxa"/>
            <w:shd w:val="clear" w:color="auto" w:fill="auto"/>
            <w:hideMark/>
          </w:tcPr>
          <w:p w14:paraId="6A5AC281" w14:textId="0B9B6219" w:rsidR="002C6394" w:rsidRPr="0042772A" w:rsidRDefault="002C6394" w:rsidP="004F077A">
            <w:pPr>
              <w:spacing w:after="0" w:line="240" w:lineRule="auto"/>
              <w:ind w:left="0" w:firstLine="0"/>
              <w:jc w:val="left"/>
              <w:rPr>
                <w:sz w:val="22"/>
              </w:rPr>
            </w:pPr>
            <w:r w:rsidRPr="0042772A">
              <w:rPr>
                <w:sz w:val="22"/>
              </w:rPr>
              <w:t xml:space="preserve">• Mobilize community contributions </w:t>
            </w:r>
          </w:p>
          <w:p w14:paraId="36E4C82C" w14:textId="77777777" w:rsidR="002C6394" w:rsidRPr="0042772A" w:rsidRDefault="002C6394" w:rsidP="004F077A">
            <w:pPr>
              <w:spacing w:after="0" w:line="240" w:lineRule="auto"/>
              <w:ind w:left="0" w:firstLine="0"/>
              <w:jc w:val="left"/>
              <w:rPr>
                <w:sz w:val="22"/>
              </w:rPr>
            </w:pPr>
            <w:r w:rsidRPr="0042772A">
              <w:rPr>
                <w:sz w:val="22"/>
              </w:rPr>
              <w:t>• Monitor project sites and contractor behavior</w:t>
            </w:r>
          </w:p>
          <w:p w14:paraId="4F2AF741" w14:textId="77777777" w:rsidR="002C6394" w:rsidRPr="0042772A" w:rsidRDefault="002C6394" w:rsidP="004F077A">
            <w:pPr>
              <w:spacing w:after="0" w:line="240" w:lineRule="auto"/>
              <w:ind w:left="0"/>
              <w:jc w:val="left"/>
              <w:rPr>
                <w:sz w:val="22"/>
              </w:rPr>
            </w:pPr>
            <w:r w:rsidRPr="0042772A">
              <w:rPr>
                <w:sz w:val="22"/>
              </w:rPr>
              <w:t>• Ensure land access and project security</w:t>
            </w:r>
          </w:p>
          <w:p w14:paraId="58A318DE" w14:textId="3E5C547A" w:rsidR="002C6394" w:rsidRPr="0042772A" w:rsidRDefault="002C6394" w:rsidP="004F077A">
            <w:pPr>
              <w:spacing w:after="0" w:line="240" w:lineRule="auto"/>
              <w:ind w:left="0"/>
              <w:jc w:val="left"/>
              <w:rPr>
                <w:sz w:val="22"/>
              </w:rPr>
            </w:pPr>
            <w:r w:rsidRPr="0042772A">
              <w:rPr>
                <w:sz w:val="22"/>
              </w:rPr>
              <w:t>• Facilitate local accountability</w:t>
            </w:r>
          </w:p>
        </w:tc>
      </w:tr>
      <w:tr w:rsidR="002C6394" w:rsidRPr="0042772A" w14:paraId="257B05D5" w14:textId="77777777" w:rsidTr="002C6394">
        <w:trPr>
          <w:trHeight w:val="940"/>
        </w:trPr>
        <w:tc>
          <w:tcPr>
            <w:tcW w:w="4111" w:type="dxa"/>
            <w:shd w:val="clear" w:color="auto" w:fill="auto"/>
            <w:hideMark/>
          </w:tcPr>
          <w:p w14:paraId="3FAFDA25" w14:textId="77777777" w:rsidR="002C6394" w:rsidRPr="0042772A" w:rsidRDefault="002C6394" w:rsidP="004F077A">
            <w:pPr>
              <w:spacing w:after="0" w:line="240" w:lineRule="auto"/>
              <w:ind w:left="0" w:firstLine="0"/>
              <w:jc w:val="left"/>
              <w:rPr>
                <w:sz w:val="22"/>
              </w:rPr>
            </w:pPr>
            <w:r w:rsidRPr="0042772A">
              <w:rPr>
                <w:sz w:val="22"/>
              </w:rPr>
              <w:t>Facility Management Committees (HUMCs, SMCs, WSSCs, PMCs)</w:t>
            </w:r>
          </w:p>
        </w:tc>
        <w:tc>
          <w:tcPr>
            <w:tcW w:w="5387" w:type="dxa"/>
            <w:shd w:val="clear" w:color="auto" w:fill="auto"/>
            <w:hideMark/>
          </w:tcPr>
          <w:p w14:paraId="34C9BC70" w14:textId="54C8EB74" w:rsidR="002C6394" w:rsidRPr="0042772A" w:rsidRDefault="002C6394" w:rsidP="004F077A">
            <w:pPr>
              <w:spacing w:after="0" w:line="240" w:lineRule="auto"/>
              <w:ind w:left="0" w:firstLine="0"/>
              <w:jc w:val="left"/>
              <w:rPr>
                <w:sz w:val="22"/>
              </w:rPr>
            </w:pPr>
            <w:r w:rsidRPr="0042772A">
              <w:rPr>
                <w:sz w:val="22"/>
              </w:rPr>
              <w:t xml:space="preserve">• Oversee operations and maintenance of community facilities </w:t>
            </w:r>
          </w:p>
          <w:p w14:paraId="3A4EDEA4" w14:textId="77777777" w:rsidR="002C6394" w:rsidRPr="0042772A" w:rsidRDefault="002C6394" w:rsidP="004F077A">
            <w:pPr>
              <w:spacing w:after="0" w:line="240" w:lineRule="auto"/>
              <w:ind w:left="0" w:firstLine="0"/>
              <w:jc w:val="left"/>
              <w:rPr>
                <w:sz w:val="22"/>
              </w:rPr>
            </w:pPr>
            <w:r w:rsidRPr="0042772A">
              <w:rPr>
                <w:sz w:val="22"/>
              </w:rPr>
              <w:t>• Represent community interests during planning and monitoring</w:t>
            </w:r>
          </w:p>
          <w:p w14:paraId="58508E96" w14:textId="7EC01E21" w:rsidR="002C6394" w:rsidRPr="0042772A" w:rsidRDefault="002C6394" w:rsidP="004F077A">
            <w:pPr>
              <w:spacing w:after="0" w:line="240" w:lineRule="auto"/>
              <w:ind w:left="0"/>
              <w:jc w:val="left"/>
              <w:rPr>
                <w:sz w:val="22"/>
              </w:rPr>
            </w:pPr>
            <w:r w:rsidRPr="0042772A">
              <w:rPr>
                <w:sz w:val="22"/>
              </w:rPr>
              <w:t>• Collect user fees where applicable (e.g., water user committees)</w:t>
            </w:r>
          </w:p>
        </w:tc>
      </w:tr>
      <w:tr w:rsidR="002C6394" w:rsidRPr="0042772A" w14:paraId="0694DD2E" w14:textId="77777777" w:rsidTr="002C6394">
        <w:trPr>
          <w:trHeight w:val="965"/>
        </w:trPr>
        <w:tc>
          <w:tcPr>
            <w:tcW w:w="4111" w:type="dxa"/>
            <w:shd w:val="clear" w:color="auto" w:fill="auto"/>
            <w:hideMark/>
          </w:tcPr>
          <w:p w14:paraId="1ADB5C17" w14:textId="6141D555" w:rsidR="002C6394" w:rsidRPr="0042772A" w:rsidRDefault="002C6394" w:rsidP="004F077A">
            <w:pPr>
              <w:spacing w:after="0" w:line="240" w:lineRule="auto"/>
              <w:ind w:left="0" w:firstLine="0"/>
              <w:jc w:val="left"/>
              <w:rPr>
                <w:sz w:val="22"/>
              </w:rPr>
            </w:pPr>
            <w:r w:rsidRPr="0042772A">
              <w:rPr>
                <w:sz w:val="22"/>
              </w:rPr>
              <w:t xml:space="preserve">Civil Society Organizations </w:t>
            </w:r>
          </w:p>
        </w:tc>
        <w:tc>
          <w:tcPr>
            <w:tcW w:w="5387" w:type="dxa"/>
            <w:shd w:val="clear" w:color="auto" w:fill="auto"/>
            <w:hideMark/>
          </w:tcPr>
          <w:p w14:paraId="1F1AB391" w14:textId="1FD59F02" w:rsidR="002C6394" w:rsidRPr="0042772A" w:rsidRDefault="002C6394" w:rsidP="004F077A">
            <w:pPr>
              <w:spacing w:after="0" w:line="240" w:lineRule="auto"/>
              <w:ind w:left="0" w:firstLine="0"/>
              <w:jc w:val="left"/>
              <w:rPr>
                <w:sz w:val="22"/>
              </w:rPr>
            </w:pPr>
            <w:r w:rsidRPr="0042772A">
              <w:rPr>
                <w:sz w:val="22"/>
              </w:rPr>
              <w:t xml:space="preserve">• Conduct community mobilization and advocacy </w:t>
            </w:r>
          </w:p>
          <w:p w14:paraId="5E677CF1" w14:textId="77777777" w:rsidR="002C6394" w:rsidRPr="0042772A" w:rsidRDefault="002C6394" w:rsidP="004F077A">
            <w:pPr>
              <w:spacing w:after="0" w:line="240" w:lineRule="auto"/>
              <w:ind w:left="0" w:firstLine="0"/>
              <w:jc w:val="left"/>
              <w:rPr>
                <w:sz w:val="22"/>
              </w:rPr>
            </w:pPr>
            <w:r w:rsidRPr="0042772A">
              <w:rPr>
                <w:sz w:val="22"/>
              </w:rPr>
              <w:t>• Build local capacity</w:t>
            </w:r>
          </w:p>
          <w:p w14:paraId="43311D64" w14:textId="77777777" w:rsidR="002C6394" w:rsidRPr="0042772A" w:rsidRDefault="002C6394" w:rsidP="004F077A">
            <w:pPr>
              <w:spacing w:after="0" w:line="240" w:lineRule="auto"/>
              <w:ind w:left="0" w:firstLine="0"/>
              <w:jc w:val="left"/>
              <w:rPr>
                <w:sz w:val="22"/>
              </w:rPr>
            </w:pPr>
            <w:r w:rsidRPr="0042772A">
              <w:rPr>
                <w:sz w:val="22"/>
              </w:rPr>
              <w:t>• Implement projects under MOUs with the district</w:t>
            </w:r>
          </w:p>
          <w:p w14:paraId="6C68ABD4" w14:textId="4E415820" w:rsidR="002C6394" w:rsidRPr="0042772A" w:rsidRDefault="002C6394" w:rsidP="004F077A">
            <w:pPr>
              <w:spacing w:after="0" w:line="240" w:lineRule="auto"/>
              <w:ind w:left="0"/>
              <w:jc w:val="left"/>
              <w:rPr>
                <w:sz w:val="22"/>
              </w:rPr>
            </w:pPr>
            <w:r w:rsidRPr="0042772A">
              <w:rPr>
                <w:sz w:val="22"/>
              </w:rPr>
              <w:t>• Monitor services and champion community rights</w:t>
            </w:r>
          </w:p>
        </w:tc>
      </w:tr>
      <w:tr w:rsidR="002C6394" w:rsidRPr="0042772A" w14:paraId="14AB0EF8" w14:textId="77777777" w:rsidTr="002C6394">
        <w:trPr>
          <w:trHeight w:val="1040"/>
        </w:trPr>
        <w:tc>
          <w:tcPr>
            <w:tcW w:w="4111" w:type="dxa"/>
            <w:shd w:val="clear" w:color="auto" w:fill="auto"/>
            <w:hideMark/>
          </w:tcPr>
          <w:p w14:paraId="2C972BB4" w14:textId="77777777" w:rsidR="002C6394" w:rsidRPr="0042772A" w:rsidRDefault="002C6394" w:rsidP="004F077A">
            <w:pPr>
              <w:spacing w:after="0" w:line="240" w:lineRule="auto"/>
              <w:ind w:left="0" w:firstLine="0"/>
              <w:jc w:val="left"/>
              <w:rPr>
                <w:sz w:val="22"/>
              </w:rPr>
            </w:pPr>
            <w:r w:rsidRPr="0042772A">
              <w:rPr>
                <w:sz w:val="22"/>
              </w:rPr>
              <w:t>User Communities</w:t>
            </w:r>
          </w:p>
        </w:tc>
        <w:tc>
          <w:tcPr>
            <w:tcW w:w="5387" w:type="dxa"/>
            <w:shd w:val="clear" w:color="auto" w:fill="auto"/>
            <w:hideMark/>
          </w:tcPr>
          <w:p w14:paraId="6C29E650" w14:textId="77777777" w:rsidR="002C6394" w:rsidRPr="0042772A" w:rsidRDefault="002C6394" w:rsidP="004F077A">
            <w:pPr>
              <w:spacing w:after="0" w:line="240" w:lineRule="auto"/>
              <w:ind w:left="0" w:firstLine="0"/>
              <w:jc w:val="left"/>
              <w:rPr>
                <w:sz w:val="22"/>
              </w:rPr>
            </w:pPr>
            <w:r w:rsidRPr="0042772A">
              <w:rPr>
                <w:sz w:val="22"/>
              </w:rPr>
              <w:t>• Provide land, local materials, and labor</w:t>
            </w:r>
          </w:p>
          <w:p w14:paraId="1E756A86" w14:textId="77777777" w:rsidR="002C6394" w:rsidRPr="0042772A" w:rsidRDefault="002C6394" w:rsidP="004F077A">
            <w:pPr>
              <w:spacing w:after="0" w:line="240" w:lineRule="auto"/>
              <w:ind w:left="0" w:firstLine="0"/>
              <w:jc w:val="left"/>
              <w:rPr>
                <w:sz w:val="22"/>
              </w:rPr>
            </w:pPr>
            <w:r w:rsidRPr="0042772A">
              <w:rPr>
                <w:sz w:val="22"/>
              </w:rPr>
              <w:t>• Operate and maintain community assets</w:t>
            </w:r>
          </w:p>
          <w:p w14:paraId="19845A0B" w14:textId="77777777" w:rsidR="002C6394" w:rsidRPr="0042772A" w:rsidRDefault="002C6394" w:rsidP="004F077A">
            <w:pPr>
              <w:spacing w:after="0" w:line="240" w:lineRule="auto"/>
              <w:ind w:left="0" w:firstLine="0"/>
              <w:jc w:val="left"/>
              <w:rPr>
                <w:sz w:val="22"/>
              </w:rPr>
            </w:pPr>
            <w:r w:rsidRPr="0042772A">
              <w:rPr>
                <w:sz w:val="22"/>
              </w:rPr>
              <w:t>• Participate in planning and monitoring</w:t>
            </w:r>
          </w:p>
          <w:p w14:paraId="3E7474A1" w14:textId="057F16CA" w:rsidR="002C6394" w:rsidRPr="0042772A" w:rsidRDefault="002C6394" w:rsidP="004F077A">
            <w:pPr>
              <w:spacing w:after="0" w:line="240" w:lineRule="auto"/>
              <w:ind w:left="0"/>
              <w:jc w:val="left"/>
              <w:rPr>
                <w:sz w:val="22"/>
              </w:rPr>
            </w:pPr>
            <w:r w:rsidRPr="0042772A">
              <w:rPr>
                <w:sz w:val="22"/>
              </w:rPr>
              <w:t>• Ensure sustainability and ownership of projects</w:t>
            </w:r>
          </w:p>
        </w:tc>
      </w:tr>
    </w:tbl>
    <w:p w14:paraId="3C305D53" w14:textId="48805CD4" w:rsidR="00A007BE" w:rsidRPr="004F077A" w:rsidRDefault="00A007BE" w:rsidP="004F077A">
      <w:pPr>
        <w:spacing w:after="0"/>
      </w:pPr>
    </w:p>
    <w:p w14:paraId="7F76163D" w14:textId="273804E9" w:rsidR="00A007BE" w:rsidRPr="004F077A" w:rsidRDefault="00A007BE" w:rsidP="004F077A">
      <w:pPr>
        <w:spacing w:after="0"/>
      </w:pPr>
    </w:p>
    <w:p w14:paraId="2B212A79" w14:textId="5F8C6623" w:rsidR="00A007BE" w:rsidRPr="004F077A" w:rsidRDefault="00A007BE" w:rsidP="004F077A">
      <w:pPr>
        <w:spacing w:after="0"/>
      </w:pPr>
    </w:p>
    <w:p w14:paraId="2837323F" w14:textId="14FB349D" w:rsidR="00A007BE" w:rsidRPr="004F077A" w:rsidRDefault="00A007BE" w:rsidP="004F077A">
      <w:pPr>
        <w:spacing w:after="0"/>
      </w:pPr>
    </w:p>
    <w:p w14:paraId="041E2363" w14:textId="70BA6DC0" w:rsidR="00A007BE" w:rsidRPr="004F077A" w:rsidRDefault="00A007BE" w:rsidP="004F077A">
      <w:pPr>
        <w:spacing w:after="0"/>
      </w:pPr>
    </w:p>
    <w:p w14:paraId="3B115D28" w14:textId="1631A3ED" w:rsidR="00A007BE" w:rsidRPr="004F077A" w:rsidRDefault="00A007BE" w:rsidP="004F077A">
      <w:pPr>
        <w:spacing w:after="0"/>
      </w:pPr>
    </w:p>
    <w:p w14:paraId="096A71CD" w14:textId="54A4A786" w:rsidR="00A007BE" w:rsidRPr="004F077A" w:rsidRDefault="00A007BE" w:rsidP="004F077A">
      <w:pPr>
        <w:spacing w:after="0"/>
      </w:pPr>
    </w:p>
    <w:p w14:paraId="4BBB9ED7" w14:textId="2251E01A" w:rsidR="00A007BE" w:rsidRPr="004F077A" w:rsidRDefault="00A007BE" w:rsidP="004F077A">
      <w:pPr>
        <w:spacing w:after="0"/>
      </w:pPr>
    </w:p>
    <w:p w14:paraId="3A0F09EE" w14:textId="63E19C80" w:rsidR="00A007BE" w:rsidRPr="004F077A" w:rsidRDefault="00A007BE" w:rsidP="004F077A">
      <w:pPr>
        <w:spacing w:after="0"/>
      </w:pPr>
    </w:p>
    <w:p w14:paraId="613DD994" w14:textId="07D64C49" w:rsidR="00A007BE" w:rsidRPr="004F077A" w:rsidRDefault="00A007BE" w:rsidP="004F077A">
      <w:pPr>
        <w:spacing w:after="0"/>
      </w:pPr>
    </w:p>
    <w:p w14:paraId="433931C2" w14:textId="3C8C8B3D" w:rsidR="00A007BE" w:rsidRDefault="00A007BE" w:rsidP="004F077A">
      <w:pPr>
        <w:spacing w:after="0"/>
      </w:pPr>
    </w:p>
    <w:p w14:paraId="76C67E32" w14:textId="37E4389A" w:rsidR="00667379" w:rsidRDefault="00667379" w:rsidP="004F077A">
      <w:pPr>
        <w:spacing w:after="0"/>
      </w:pPr>
    </w:p>
    <w:p w14:paraId="495C5046" w14:textId="75806F95" w:rsidR="00667379" w:rsidRDefault="00667379" w:rsidP="004F077A">
      <w:pPr>
        <w:spacing w:after="0"/>
      </w:pPr>
    </w:p>
    <w:p w14:paraId="5B45A562" w14:textId="19E67CFE" w:rsidR="00667379" w:rsidRDefault="00667379" w:rsidP="004F077A">
      <w:pPr>
        <w:spacing w:after="0"/>
      </w:pPr>
    </w:p>
    <w:p w14:paraId="3A55CE54" w14:textId="08D92CE2" w:rsidR="00667379" w:rsidRDefault="00667379" w:rsidP="004F077A">
      <w:pPr>
        <w:spacing w:after="0"/>
      </w:pPr>
    </w:p>
    <w:p w14:paraId="0E9B8EB4" w14:textId="00BE5680" w:rsidR="00667379" w:rsidRDefault="00667379" w:rsidP="004F077A">
      <w:pPr>
        <w:spacing w:after="0"/>
      </w:pPr>
    </w:p>
    <w:p w14:paraId="21092E70" w14:textId="78475288" w:rsidR="00667379" w:rsidRDefault="00667379" w:rsidP="004F077A">
      <w:pPr>
        <w:spacing w:after="0"/>
      </w:pPr>
    </w:p>
    <w:p w14:paraId="63361A90" w14:textId="2DA5DECE" w:rsidR="00667379" w:rsidRDefault="00667379" w:rsidP="004F077A">
      <w:pPr>
        <w:spacing w:after="0"/>
      </w:pPr>
    </w:p>
    <w:p w14:paraId="4F614C2B" w14:textId="62B3E476" w:rsidR="00667379" w:rsidRDefault="00667379" w:rsidP="004F077A">
      <w:pPr>
        <w:spacing w:after="0"/>
      </w:pPr>
    </w:p>
    <w:p w14:paraId="2A5070B7" w14:textId="34EF5E1D" w:rsidR="00667379" w:rsidRDefault="00667379" w:rsidP="004F077A">
      <w:pPr>
        <w:spacing w:after="0"/>
      </w:pPr>
    </w:p>
    <w:p w14:paraId="1ADA68CC" w14:textId="47F31946" w:rsidR="00667379" w:rsidRDefault="00667379" w:rsidP="004F077A">
      <w:pPr>
        <w:spacing w:after="0"/>
      </w:pPr>
    </w:p>
    <w:p w14:paraId="541D70FD" w14:textId="08847C98" w:rsidR="00667379" w:rsidRDefault="00667379" w:rsidP="004F077A">
      <w:pPr>
        <w:spacing w:after="0"/>
      </w:pPr>
    </w:p>
    <w:p w14:paraId="5DAC8F29" w14:textId="3FFCFDB9" w:rsidR="00667379" w:rsidRDefault="00667379" w:rsidP="004F077A">
      <w:pPr>
        <w:spacing w:after="0"/>
      </w:pPr>
    </w:p>
    <w:p w14:paraId="679E7646" w14:textId="452C53FD" w:rsidR="00667379" w:rsidRDefault="00667379" w:rsidP="004F077A">
      <w:pPr>
        <w:spacing w:after="0"/>
      </w:pPr>
    </w:p>
    <w:p w14:paraId="509EF4B7" w14:textId="7D1EE838" w:rsidR="00667379" w:rsidRDefault="00667379" w:rsidP="004F077A">
      <w:pPr>
        <w:spacing w:after="0"/>
      </w:pPr>
    </w:p>
    <w:p w14:paraId="25BFA115" w14:textId="43937C78" w:rsidR="00667379" w:rsidRDefault="00667379" w:rsidP="004F077A">
      <w:pPr>
        <w:spacing w:after="0"/>
      </w:pPr>
    </w:p>
    <w:p w14:paraId="67E1356F" w14:textId="77777777" w:rsidR="00487E7B" w:rsidRPr="004F077A" w:rsidRDefault="00487E7B" w:rsidP="004F077A">
      <w:pPr>
        <w:spacing w:after="0"/>
      </w:pPr>
    </w:p>
    <w:p w14:paraId="1EC3DB0E" w14:textId="596A5769" w:rsidR="00561CB4" w:rsidRPr="004F077A" w:rsidRDefault="00561CB4" w:rsidP="00412038">
      <w:pPr>
        <w:pStyle w:val="Subtitle"/>
        <w:spacing w:before="0"/>
        <w:jc w:val="center"/>
      </w:pPr>
      <w:bookmarkStart w:id="92" w:name="_Toc208411655"/>
      <w:r w:rsidRPr="004F077A">
        <w:t>CHAPTER SIX: COMMUNICATION AND FEEDBACK STRATEGY</w:t>
      </w:r>
      <w:bookmarkEnd w:id="92"/>
    </w:p>
    <w:p w14:paraId="5FA82BF6" w14:textId="77777777" w:rsidR="00561CB4" w:rsidRPr="004F077A" w:rsidRDefault="00561CB4" w:rsidP="004F077A">
      <w:pPr>
        <w:spacing w:after="0"/>
        <w:rPr>
          <w:b/>
          <w:bCs/>
        </w:rPr>
      </w:pPr>
    </w:p>
    <w:p w14:paraId="5AB75857" w14:textId="148C200A" w:rsidR="00561CB4" w:rsidRPr="004F077A" w:rsidRDefault="00561CB4" w:rsidP="004F077A">
      <w:pPr>
        <w:spacing w:after="0"/>
      </w:pPr>
      <w:r w:rsidRPr="004F077A">
        <w:t xml:space="preserve">This chapter presents the Communication and Feedback Strategy for </w:t>
      </w:r>
      <w:r w:rsidR="006E5C75">
        <w:rPr>
          <w:bCs/>
        </w:rPr>
        <w:t>the</w:t>
      </w:r>
      <w:r w:rsidRPr="006E5C75">
        <w:rPr>
          <w:bCs/>
        </w:rPr>
        <w:t xml:space="preserve"> District</w:t>
      </w:r>
      <w:r w:rsidRPr="006E5C75">
        <w:t>.</w:t>
      </w:r>
      <w:r w:rsidRPr="004F077A">
        <w:t xml:space="preserve"> It defines how communication and information exchange will support the implementation, monitoring, and evaluation of the District Development Plan IV (DDP IV) for FY2025/26–2029/30.</w:t>
      </w:r>
    </w:p>
    <w:p w14:paraId="4EF6B307" w14:textId="77777777" w:rsidR="00561CB4" w:rsidRPr="004F077A" w:rsidRDefault="00561CB4" w:rsidP="004F077A">
      <w:pPr>
        <w:spacing w:after="0"/>
      </w:pPr>
    </w:p>
    <w:p w14:paraId="46C4DA8C" w14:textId="77777777" w:rsidR="00561CB4" w:rsidRPr="004F077A" w:rsidRDefault="00561CB4" w:rsidP="004F077A">
      <w:pPr>
        <w:pStyle w:val="Subtitle"/>
        <w:spacing w:before="0"/>
      </w:pPr>
      <w:bookmarkStart w:id="93" w:name="_Toc208411656"/>
      <w:r w:rsidRPr="004F077A">
        <w:lastRenderedPageBreak/>
        <w:t>6.1 Communication Strategy</w:t>
      </w:r>
      <w:bookmarkEnd w:id="93"/>
    </w:p>
    <w:p w14:paraId="0900F7A4" w14:textId="01E081A5" w:rsidR="00561CB4" w:rsidRPr="004F077A" w:rsidRDefault="00334F28" w:rsidP="004F077A">
      <w:pPr>
        <w:spacing w:after="0"/>
      </w:pPr>
      <w:r>
        <w:t>Communication will play a vital role in providing knowledge, changing people’s attitudes and norms for men and women, boys and girls. It will play an important role in initiating or accelerating the changes that are already underway as well as in reinforcing and supporting change that has occurred. Effective communication will also result in supportive policies, positive legislature and increased resource allocation.</w:t>
      </w:r>
    </w:p>
    <w:p w14:paraId="4E6A1A22" w14:textId="77777777" w:rsidR="00561CB4" w:rsidRPr="004F077A" w:rsidRDefault="00561CB4" w:rsidP="004F077A">
      <w:pPr>
        <w:spacing w:after="0"/>
      </w:pPr>
    </w:p>
    <w:p w14:paraId="05290CB3" w14:textId="1B59E031" w:rsidR="00561CB4" w:rsidRPr="004F077A" w:rsidRDefault="00561CB4" w:rsidP="004F077A">
      <w:pPr>
        <w:spacing w:after="0"/>
      </w:pPr>
      <w:r w:rsidRPr="004F077A">
        <w:t>From project identification to completion, stakeholders including local communities, development partners, political leaders, and civil society organizations will be engaged through clear, timely, and inclusive mechanisms. Progress will be shared regularly through council sittings, community engagements, and digital platforms; feedback will be solicited and integrated into planning and execution.</w:t>
      </w:r>
    </w:p>
    <w:p w14:paraId="61FA6B0D" w14:textId="77777777" w:rsidR="00561CB4" w:rsidRPr="004F077A" w:rsidRDefault="00561CB4" w:rsidP="004F077A">
      <w:pPr>
        <w:spacing w:after="0"/>
      </w:pPr>
    </w:p>
    <w:p w14:paraId="12D8D266" w14:textId="507FADE2" w:rsidR="00561CB4" w:rsidRPr="004F077A" w:rsidRDefault="00561CB4" w:rsidP="004F077A">
      <w:pPr>
        <w:spacing w:after="0"/>
      </w:pPr>
      <w:r w:rsidRPr="004F077A">
        <w:t>The District Council shall serve as the primary channel for communicating progress and plans. Regular reports will also be submitted to the Office of the Prime Minister (OPM), Ministry of Local Government (</w:t>
      </w:r>
      <w:proofErr w:type="spellStart"/>
      <w:r w:rsidRPr="004F077A">
        <w:t>MoLG</w:t>
      </w:r>
      <w:proofErr w:type="spellEnd"/>
      <w:r w:rsidRPr="004F077A">
        <w:t>), Ministry of Finance, Planning and Economic Development (</w:t>
      </w:r>
      <w:proofErr w:type="spellStart"/>
      <w:r w:rsidRPr="004F077A">
        <w:t>MoFPED</w:t>
      </w:r>
      <w:proofErr w:type="spellEnd"/>
      <w:r w:rsidRPr="004F077A">
        <w:t xml:space="preserve">), and other stakeholders, including donor agencies and NGOs operating in </w:t>
      </w:r>
      <w:r w:rsidR="00334F28">
        <w:t>the district.</w:t>
      </w:r>
    </w:p>
    <w:p w14:paraId="1C982908" w14:textId="77777777" w:rsidR="00561CB4" w:rsidRPr="004F077A" w:rsidRDefault="00561CB4" w:rsidP="004F077A">
      <w:pPr>
        <w:spacing w:after="0"/>
      </w:pPr>
    </w:p>
    <w:p w14:paraId="230C3C58" w14:textId="09D7B901" w:rsidR="00561CB4" w:rsidRPr="004F077A" w:rsidRDefault="00561CB4" w:rsidP="004F077A">
      <w:pPr>
        <w:spacing w:after="0"/>
      </w:pPr>
      <w:r w:rsidRPr="004F077A">
        <w:t>There will be a strong emphasis on dialogue, transparency, and community ownership, recognizing the crucial role of local voices in development.</w:t>
      </w:r>
    </w:p>
    <w:p w14:paraId="33E11DE7" w14:textId="77777777" w:rsidR="00561CB4" w:rsidRPr="004F077A" w:rsidRDefault="00561CB4" w:rsidP="004F077A">
      <w:pPr>
        <w:spacing w:after="0"/>
      </w:pPr>
    </w:p>
    <w:p w14:paraId="2773B2AB" w14:textId="77777777" w:rsidR="00561CB4" w:rsidRPr="004F077A" w:rsidRDefault="00561CB4" w:rsidP="004F077A">
      <w:pPr>
        <w:spacing w:after="0"/>
      </w:pPr>
      <w:r w:rsidRPr="004F077A">
        <w:rPr>
          <w:b/>
          <w:bCs/>
        </w:rPr>
        <w:t xml:space="preserve">Key Communication Strategies in </w:t>
      </w:r>
      <w:proofErr w:type="spellStart"/>
      <w:r w:rsidRPr="004F077A">
        <w:rPr>
          <w:b/>
          <w:bCs/>
        </w:rPr>
        <w:t>Kitagwenda</w:t>
      </w:r>
      <w:proofErr w:type="spellEnd"/>
      <w:r w:rsidRPr="004F077A">
        <w:rPr>
          <w:b/>
          <w:bCs/>
        </w:rPr>
        <w:t xml:space="preserve"> District</w:t>
      </w:r>
    </w:p>
    <w:p w14:paraId="1C9A1487" w14:textId="77777777" w:rsidR="00561CB4" w:rsidRPr="004F077A" w:rsidRDefault="00561CB4" w:rsidP="00334F28">
      <w:pPr>
        <w:numPr>
          <w:ilvl w:val="0"/>
          <w:numId w:val="39"/>
        </w:numPr>
        <w:spacing w:after="0"/>
      </w:pPr>
      <w:r w:rsidRPr="004F077A">
        <w:rPr>
          <w:b/>
          <w:bCs/>
        </w:rPr>
        <w:t>Official Letters:</w:t>
      </w:r>
      <w:r w:rsidRPr="004F077A">
        <w:t xml:space="preserve"> The Chief Administrative Officer (CAO) communicates with Sub-County Chiefs and Town Clerks who, in turn, inform LC officials about Indicative Planning Figures (IPFs), project allocations, and progress.</w:t>
      </w:r>
    </w:p>
    <w:p w14:paraId="5E1240AE" w14:textId="021EE4BE" w:rsidR="00561CB4" w:rsidRPr="004F077A" w:rsidRDefault="00561CB4" w:rsidP="00334F28">
      <w:pPr>
        <w:numPr>
          <w:ilvl w:val="0"/>
          <w:numId w:val="39"/>
        </w:numPr>
        <w:spacing w:after="0"/>
      </w:pPr>
      <w:r w:rsidRPr="004F077A">
        <w:rPr>
          <w:b/>
          <w:bCs/>
        </w:rPr>
        <w:t>Local FM Radio (Rwenzori/Ankole corridor):</w:t>
      </w:r>
      <w:r w:rsidRPr="004F077A">
        <w:t xml:space="preserve"> Talk shows, jingles, and spot announcements on commonly accessed stations (e.g.</w:t>
      </w:r>
      <w:r w:rsidR="00334F28">
        <w:t xml:space="preserve"> </w:t>
      </w:r>
      <w:proofErr w:type="spellStart"/>
      <w:r w:rsidR="00334F28">
        <w:t>Rukundo</w:t>
      </w:r>
      <w:proofErr w:type="spellEnd"/>
      <w:r w:rsidR="00334F28">
        <w:t xml:space="preserve"> Radio, Voice of </w:t>
      </w:r>
      <w:proofErr w:type="spellStart"/>
      <w:r w:rsidR="00334F28">
        <w:t>Kamwenge</w:t>
      </w:r>
      <w:proofErr w:type="spellEnd"/>
      <w:r w:rsidR="00334F28">
        <w:t xml:space="preserve"> (VOK),</w:t>
      </w:r>
      <w:r w:rsidRPr="004F077A">
        <w:t xml:space="preserve"> </w:t>
      </w:r>
      <w:r w:rsidRPr="00334F28">
        <w:rPr>
          <w:bCs/>
        </w:rPr>
        <w:t xml:space="preserve">Voice of </w:t>
      </w:r>
      <w:proofErr w:type="spellStart"/>
      <w:r w:rsidRPr="00334F28">
        <w:rPr>
          <w:bCs/>
        </w:rPr>
        <w:t>Tooro</w:t>
      </w:r>
      <w:proofErr w:type="spellEnd"/>
      <w:r w:rsidRPr="00334F28">
        <w:rPr>
          <w:bCs/>
        </w:rPr>
        <w:t xml:space="preserve"> (VOT FM)</w:t>
      </w:r>
      <w:r w:rsidRPr="00334F28">
        <w:t xml:space="preserve">, </w:t>
      </w:r>
      <w:r w:rsidRPr="00334F28">
        <w:rPr>
          <w:bCs/>
        </w:rPr>
        <w:t>Uganda Radio West</w:t>
      </w:r>
      <w:r w:rsidRPr="004F077A">
        <w:t>, and other area stations) to communicate government interventions and emerging issues.</w:t>
      </w:r>
    </w:p>
    <w:p w14:paraId="7D48318B" w14:textId="29684F04" w:rsidR="00561CB4" w:rsidRPr="004F077A" w:rsidRDefault="00561CB4" w:rsidP="00334F28">
      <w:pPr>
        <w:numPr>
          <w:ilvl w:val="0"/>
          <w:numId w:val="39"/>
        </w:numPr>
        <w:spacing w:after="0"/>
      </w:pPr>
      <w:r w:rsidRPr="004F077A">
        <w:rPr>
          <w:b/>
          <w:bCs/>
        </w:rPr>
        <w:t>Community Engagement Forums:</w:t>
      </w:r>
      <w:r w:rsidRPr="004F077A">
        <w:t xml:space="preserve"> </w:t>
      </w:r>
      <w:proofErr w:type="spellStart"/>
      <w:r w:rsidRPr="004F077A">
        <w:t>Barazas</w:t>
      </w:r>
      <w:proofErr w:type="spellEnd"/>
      <w:r w:rsidRPr="004F077A">
        <w:t>, community dialogues, and public accountability meetings conducted a</w:t>
      </w:r>
      <w:r w:rsidR="00334F28">
        <w:t>cross the Lower Local Governments.</w:t>
      </w:r>
    </w:p>
    <w:p w14:paraId="55A195A2" w14:textId="1C4A20BE" w:rsidR="00561CB4" w:rsidRPr="004F077A" w:rsidRDefault="00561CB4" w:rsidP="00334F28">
      <w:pPr>
        <w:numPr>
          <w:ilvl w:val="0"/>
          <w:numId w:val="39"/>
        </w:numPr>
        <w:spacing w:after="0"/>
      </w:pPr>
      <w:r w:rsidRPr="004F077A">
        <w:rPr>
          <w:b/>
          <w:bCs/>
        </w:rPr>
        <w:t>District Newsletters:</w:t>
      </w:r>
      <w:r w:rsidRPr="004F077A">
        <w:t xml:space="preserve"> Bi-annual and annual newsletters summarizing progress and sharing success stories </w:t>
      </w:r>
    </w:p>
    <w:p w14:paraId="32F656AC" w14:textId="77777777" w:rsidR="00561CB4" w:rsidRPr="004F077A" w:rsidRDefault="00561CB4" w:rsidP="00334F28">
      <w:pPr>
        <w:numPr>
          <w:ilvl w:val="0"/>
          <w:numId w:val="39"/>
        </w:numPr>
        <w:spacing w:after="0"/>
      </w:pPr>
      <w:r w:rsidRPr="004F077A">
        <w:rPr>
          <w:b/>
          <w:bCs/>
        </w:rPr>
        <w:t>District Website and Social Media:</w:t>
      </w:r>
      <w:r w:rsidRPr="004F077A">
        <w:t xml:space="preserve"> </w:t>
      </w:r>
      <w:proofErr w:type="spellStart"/>
      <w:r w:rsidRPr="004F077A">
        <w:t>Kitagwenda</w:t>
      </w:r>
      <w:proofErr w:type="spellEnd"/>
      <w:r w:rsidRPr="004F077A">
        <w:t xml:space="preserve"> District website and social media pages updated quarterly with achievements, procurement notices, and announcements.</w:t>
      </w:r>
    </w:p>
    <w:p w14:paraId="2F67D0C3" w14:textId="77777777" w:rsidR="00561CB4" w:rsidRPr="004F077A" w:rsidRDefault="00561CB4" w:rsidP="00334F28">
      <w:pPr>
        <w:numPr>
          <w:ilvl w:val="0"/>
          <w:numId w:val="39"/>
        </w:numPr>
        <w:spacing w:after="0"/>
      </w:pPr>
      <w:r w:rsidRPr="004F077A">
        <w:rPr>
          <w:b/>
          <w:bCs/>
        </w:rPr>
        <w:t>Management Information Systems:</w:t>
      </w:r>
      <w:r w:rsidRPr="004F077A">
        <w:t xml:space="preserve"> Strengthening internal MIS to track project progress and support data-driven decision-making.</w:t>
      </w:r>
    </w:p>
    <w:p w14:paraId="3CC09F3C" w14:textId="2A9882AC" w:rsidR="00561CB4" w:rsidRPr="004F077A" w:rsidRDefault="00561CB4" w:rsidP="00334F28">
      <w:pPr>
        <w:numPr>
          <w:ilvl w:val="0"/>
          <w:numId w:val="39"/>
        </w:numPr>
        <w:spacing w:after="0"/>
      </w:pPr>
      <w:r w:rsidRPr="004F077A">
        <w:rPr>
          <w:b/>
          <w:bCs/>
        </w:rPr>
        <w:t>Information, Education, and Communication (IEC) Materials:</w:t>
      </w:r>
      <w:r w:rsidRPr="004F077A">
        <w:t xml:space="preserve"> Posters, brochures, and infographics in </w:t>
      </w:r>
      <w:r w:rsidR="00334F28" w:rsidRPr="00334F28">
        <w:rPr>
          <w:bCs/>
        </w:rPr>
        <w:t>local language</w:t>
      </w:r>
      <w:r w:rsidRPr="004F077A">
        <w:t xml:space="preserve"> and English, for use in health </w:t>
      </w:r>
      <w:r w:rsidR="00334F28" w:rsidRPr="004F077A">
        <w:t>centers</w:t>
      </w:r>
      <w:r w:rsidRPr="004F077A">
        <w:t>, schools, and sub-county offices.</w:t>
      </w:r>
    </w:p>
    <w:p w14:paraId="19FA65CF" w14:textId="0FA806AE" w:rsidR="00561CB4" w:rsidRDefault="00561CB4" w:rsidP="00334F28">
      <w:pPr>
        <w:numPr>
          <w:ilvl w:val="0"/>
          <w:numId w:val="39"/>
        </w:numPr>
        <w:spacing w:after="0"/>
      </w:pPr>
      <w:r w:rsidRPr="00334F28">
        <w:rPr>
          <w:b/>
          <w:bCs/>
        </w:rPr>
        <w:t>Press Briefings:</w:t>
      </w:r>
      <w:r w:rsidRPr="004F077A">
        <w:t xml:space="preserve"> Regular engagement with media outlets for transparency and promotion of key initiatives</w:t>
      </w:r>
      <w:r w:rsidR="00334F28">
        <w:t>.</w:t>
      </w:r>
    </w:p>
    <w:p w14:paraId="3C14F55D" w14:textId="0D34C520" w:rsidR="00334F28" w:rsidRDefault="00334F28" w:rsidP="00334F28">
      <w:pPr>
        <w:spacing w:after="0"/>
        <w:ind w:left="360" w:hanging="360"/>
      </w:pPr>
      <w:r>
        <w:rPr>
          <w:b/>
          <w:bCs/>
        </w:rPr>
        <w:t>6.</w:t>
      </w:r>
      <w:r w:rsidR="00337EBC">
        <w:t>2</w:t>
      </w:r>
      <w:r>
        <w:t xml:space="preserve">. </w:t>
      </w:r>
      <w:r w:rsidRPr="00334F28">
        <w:rPr>
          <w:b/>
        </w:rPr>
        <w:t>Target Institutions for effective communication and feedback</w:t>
      </w:r>
    </w:p>
    <w:p w14:paraId="5D1A62E1" w14:textId="77777777" w:rsidR="00334F28" w:rsidRDefault="00334F28" w:rsidP="00334F28">
      <w:pPr>
        <w:spacing w:after="0"/>
        <w:ind w:left="0" w:firstLine="0"/>
      </w:pPr>
    </w:p>
    <w:p w14:paraId="5D024533" w14:textId="7BD754F4" w:rsidR="00334F28" w:rsidRDefault="00334F28" w:rsidP="00334F28">
      <w:pPr>
        <w:spacing w:after="0"/>
        <w:ind w:left="0" w:firstLine="0"/>
      </w:pPr>
      <w:r>
        <w:t xml:space="preserve">The development plan is responsible for guiding the implementation of the district development aspiration to </w:t>
      </w:r>
      <w:r w:rsidR="0042772A">
        <w:t>realize</w:t>
      </w:r>
      <w:r>
        <w:t xml:space="preserve"> a positive change in the community. Several players will be involved in the process. The different players have been heighted in table 6.1</w:t>
      </w:r>
    </w:p>
    <w:p w14:paraId="318F169F" w14:textId="77777777" w:rsidR="00334F28" w:rsidRPr="004F077A" w:rsidRDefault="00334F28" w:rsidP="00334F28">
      <w:pPr>
        <w:spacing w:after="0"/>
        <w:ind w:left="0" w:firstLine="0"/>
      </w:pPr>
    </w:p>
    <w:p w14:paraId="3659B685" w14:textId="104C1B43" w:rsidR="00561CB4" w:rsidRPr="004F077A" w:rsidRDefault="00561CB4" w:rsidP="004F077A">
      <w:pPr>
        <w:spacing w:after="0"/>
        <w:rPr>
          <w:b/>
          <w:bCs/>
        </w:rPr>
      </w:pPr>
      <w:r w:rsidRPr="004F077A">
        <w:rPr>
          <w:b/>
          <w:bCs/>
        </w:rPr>
        <w:lastRenderedPageBreak/>
        <w:t>Table 6.</w:t>
      </w:r>
      <w:r w:rsidR="00337EBC">
        <w:rPr>
          <w:b/>
          <w:bCs/>
        </w:rPr>
        <w:t>1</w:t>
      </w:r>
      <w:r w:rsidRPr="004F077A">
        <w:rPr>
          <w:b/>
          <w:bCs/>
        </w:rPr>
        <w:t>: Levels, Target Institutions and Audience for Effective Communication and Feedback</w:t>
      </w:r>
    </w:p>
    <w:tbl>
      <w:tblPr>
        <w:tblW w:w="0" w:type="auto"/>
        <w:tblInd w:w="-5" w:type="dxa"/>
        <w:tblLook w:val="04A0" w:firstRow="1" w:lastRow="0" w:firstColumn="1" w:lastColumn="0" w:noHBand="0" w:noVBand="1"/>
      </w:tblPr>
      <w:tblGrid>
        <w:gridCol w:w="1930"/>
        <w:gridCol w:w="7176"/>
      </w:tblGrid>
      <w:tr w:rsidR="00707101" w:rsidRPr="004F077A" w14:paraId="20229118" w14:textId="77777777" w:rsidTr="00707101">
        <w:trPr>
          <w:trHeight w:val="260"/>
        </w:trPr>
        <w:tc>
          <w:tcPr>
            <w:tcW w:w="0" w:type="auto"/>
            <w:tcBorders>
              <w:top w:val="single" w:sz="4" w:space="0" w:color="auto"/>
              <w:left w:val="single" w:sz="4" w:space="0" w:color="auto"/>
              <w:bottom w:val="single" w:sz="4" w:space="0" w:color="auto"/>
              <w:right w:val="single" w:sz="4" w:space="0" w:color="auto"/>
            </w:tcBorders>
            <w:shd w:val="clear" w:color="000000" w:fill="EDEDED"/>
            <w:hideMark/>
          </w:tcPr>
          <w:p w14:paraId="60826406" w14:textId="77777777" w:rsidR="00707101" w:rsidRPr="004F077A" w:rsidRDefault="00707101" w:rsidP="004F077A">
            <w:pPr>
              <w:spacing w:after="0" w:line="240" w:lineRule="auto"/>
              <w:ind w:left="0" w:firstLine="0"/>
              <w:jc w:val="left"/>
              <w:rPr>
                <w:b/>
                <w:bCs/>
                <w:sz w:val="20"/>
                <w:szCs w:val="20"/>
              </w:rPr>
            </w:pPr>
            <w:r w:rsidRPr="004F077A">
              <w:rPr>
                <w:b/>
                <w:bCs/>
                <w:sz w:val="20"/>
                <w:szCs w:val="20"/>
              </w:rPr>
              <w:t>Institutions</w:t>
            </w:r>
          </w:p>
        </w:tc>
        <w:tc>
          <w:tcPr>
            <w:tcW w:w="0" w:type="auto"/>
            <w:tcBorders>
              <w:top w:val="single" w:sz="4" w:space="0" w:color="auto"/>
              <w:left w:val="nil"/>
              <w:bottom w:val="single" w:sz="4" w:space="0" w:color="auto"/>
              <w:right w:val="single" w:sz="4" w:space="0" w:color="auto"/>
            </w:tcBorders>
            <w:shd w:val="clear" w:color="000000" w:fill="EDEDED"/>
            <w:hideMark/>
          </w:tcPr>
          <w:p w14:paraId="05441692" w14:textId="77777777" w:rsidR="00707101" w:rsidRPr="004F077A" w:rsidRDefault="00707101" w:rsidP="004F077A">
            <w:pPr>
              <w:spacing w:after="0" w:line="240" w:lineRule="auto"/>
              <w:ind w:left="0" w:firstLine="0"/>
              <w:jc w:val="left"/>
              <w:rPr>
                <w:b/>
                <w:bCs/>
                <w:sz w:val="20"/>
                <w:szCs w:val="20"/>
              </w:rPr>
            </w:pPr>
            <w:r w:rsidRPr="004F077A">
              <w:rPr>
                <w:b/>
                <w:bCs/>
                <w:sz w:val="20"/>
                <w:szCs w:val="20"/>
              </w:rPr>
              <w:t>Audiences</w:t>
            </w:r>
          </w:p>
        </w:tc>
      </w:tr>
      <w:tr w:rsidR="00707101" w:rsidRPr="004F077A" w14:paraId="2D734454" w14:textId="77777777" w:rsidTr="00707101">
        <w:trPr>
          <w:trHeight w:val="50"/>
        </w:trPr>
        <w:tc>
          <w:tcPr>
            <w:tcW w:w="0" w:type="auto"/>
            <w:tcBorders>
              <w:top w:val="nil"/>
              <w:left w:val="single" w:sz="4" w:space="0" w:color="auto"/>
              <w:bottom w:val="single" w:sz="4" w:space="0" w:color="auto"/>
              <w:right w:val="single" w:sz="4" w:space="0" w:color="auto"/>
            </w:tcBorders>
            <w:shd w:val="clear" w:color="auto" w:fill="auto"/>
            <w:hideMark/>
          </w:tcPr>
          <w:p w14:paraId="69250614" w14:textId="77777777" w:rsidR="00707101" w:rsidRPr="004F077A" w:rsidRDefault="00707101" w:rsidP="004F077A">
            <w:pPr>
              <w:spacing w:after="0" w:line="240" w:lineRule="auto"/>
              <w:ind w:left="0" w:firstLine="0"/>
              <w:jc w:val="left"/>
              <w:rPr>
                <w:sz w:val="20"/>
                <w:szCs w:val="20"/>
              </w:rPr>
            </w:pPr>
            <w:r w:rsidRPr="004F077A">
              <w:rPr>
                <w:sz w:val="20"/>
                <w:szCs w:val="20"/>
              </w:rPr>
              <w:t>Central Government</w:t>
            </w:r>
          </w:p>
        </w:tc>
        <w:tc>
          <w:tcPr>
            <w:tcW w:w="0" w:type="auto"/>
            <w:tcBorders>
              <w:top w:val="nil"/>
              <w:left w:val="nil"/>
              <w:bottom w:val="single" w:sz="4" w:space="0" w:color="auto"/>
              <w:right w:val="single" w:sz="4" w:space="0" w:color="auto"/>
            </w:tcBorders>
            <w:shd w:val="clear" w:color="auto" w:fill="auto"/>
            <w:hideMark/>
          </w:tcPr>
          <w:p w14:paraId="4C672E97" w14:textId="77777777" w:rsidR="00707101" w:rsidRPr="004F077A" w:rsidRDefault="00707101" w:rsidP="004F077A">
            <w:pPr>
              <w:spacing w:after="0" w:line="240" w:lineRule="auto"/>
              <w:ind w:left="0" w:firstLine="0"/>
              <w:jc w:val="left"/>
              <w:rPr>
                <w:sz w:val="20"/>
                <w:szCs w:val="20"/>
              </w:rPr>
            </w:pPr>
            <w:r w:rsidRPr="004F077A">
              <w:rPr>
                <w:sz w:val="20"/>
                <w:szCs w:val="20"/>
              </w:rPr>
              <w:t>Line Ministries (</w:t>
            </w:r>
            <w:proofErr w:type="spellStart"/>
            <w:r w:rsidRPr="004F077A">
              <w:rPr>
                <w:sz w:val="20"/>
                <w:szCs w:val="20"/>
              </w:rPr>
              <w:t>MoFPED</w:t>
            </w:r>
            <w:proofErr w:type="spellEnd"/>
            <w:r w:rsidRPr="004F077A">
              <w:rPr>
                <w:sz w:val="20"/>
                <w:szCs w:val="20"/>
              </w:rPr>
              <w:t xml:space="preserve">, </w:t>
            </w:r>
            <w:proofErr w:type="spellStart"/>
            <w:r w:rsidRPr="004F077A">
              <w:rPr>
                <w:sz w:val="20"/>
                <w:szCs w:val="20"/>
              </w:rPr>
              <w:t>MoLG</w:t>
            </w:r>
            <w:proofErr w:type="spellEnd"/>
            <w:r w:rsidRPr="004F077A">
              <w:rPr>
                <w:sz w:val="20"/>
                <w:szCs w:val="20"/>
              </w:rPr>
              <w:t>, OPM), Office of the Auditor General, Accountant General</w:t>
            </w:r>
          </w:p>
        </w:tc>
      </w:tr>
      <w:tr w:rsidR="00707101" w:rsidRPr="004F077A" w14:paraId="12485434" w14:textId="77777777" w:rsidTr="00707101">
        <w:trPr>
          <w:trHeight w:val="183"/>
        </w:trPr>
        <w:tc>
          <w:tcPr>
            <w:tcW w:w="0" w:type="auto"/>
            <w:tcBorders>
              <w:top w:val="nil"/>
              <w:left w:val="single" w:sz="4" w:space="0" w:color="auto"/>
              <w:bottom w:val="single" w:sz="4" w:space="0" w:color="auto"/>
              <w:right w:val="single" w:sz="4" w:space="0" w:color="auto"/>
            </w:tcBorders>
            <w:shd w:val="clear" w:color="auto" w:fill="auto"/>
            <w:hideMark/>
          </w:tcPr>
          <w:p w14:paraId="3A110C74" w14:textId="77777777" w:rsidR="00707101" w:rsidRPr="004F077A" w:rsidRDefault="00707101" w:rsidP="004F077A">
            <w:pPr>
              <w:spacing w:after="0" w:line="240" w:lineRule="auto"/>
              <w:ind w:left="0" w:firstLine="0"/>
              <w:jc w:val="left"/>
              <w:rPr>
                <w:sz w:val="20"/>
                <w:szCs w:val="20"/>
              </w:rPr>
            </w:pPr>
            <w:r w:rsidRPr="004F077A">
              <w:rPr>
                <w:sz w:val="20"/>
                <w:szCs w:val="20"/>
              </w:rPr>
              <w:t>Local Government</w:t>
            </w:r>
          </w:p>
        </w:tc>
        <w:tc>
          <w:tcPr>
            <w:tcW w:w="0" w:type="auto"/>
            <w:tcBorders>
              <w:top w:val="nil"/>
              <w:left w:val="nil"/>
              <w:bottom w:val="single" w:sz="4" w:space="0" w:color="auto"/>
              <w:right w:val="single" w:sz="4" w:space="0" w:color="auto"/>
            </w:tcBorders>
            <w:shd w:val="clear" w:color="auto" w:fill="auto"/>
            <w:hideMark/>
          </w:tcPr>
          <w:p w14:paraId="3B1791FC" w14:textId="77777777" w:rsidR="00707101" w:rsidRPr="004F077A" w:rsidRDefault="00707101" w:rsidP="004F077A">
            <w:pPr>
              <w:spacing w:after="0" w:line="240" w:lineRule="auto"/>
              <w:ind w:left="0" w:firstLine="0"/>
              <w:jc w:val="left"/>
              <w:rPr>
                <w:sz w:val="20"/>
                <w:szCs w:val="20"/>
              </w:rPr>
            </w:pPr>
            <w:r w:rsidRPr="004F077A">
              <w:rPr>
                <w:sz w:val="20"/>
                <w:szCs w:val="20"/>
              </w:rPr>
              <w:t>District departments (Education, Health, Works, Production, Natural Resources, Community Based Services, Planning, Internal Audit), Lower Local Governments, DTPC and STPCs</w:t>
            </w:r>
          </w:p>
        </w:tc>
      </w:tr>
      <w:tr w:rsidR="00707101" w:rsidRPr="004F077A" w14:paraId="4F5A1218" w14:textId="77777777" w:rsidTr="00707101">
        <w:trPr>
          <w:trHeight w:val="50"/>
        </w:trPr>
        <w:tc>
          <w:tcPr>
            <w:tcW w:w="0" w:type="auto"/>
            <w:tcBorders>
              <w:top w:val="nil"/>
              <w:left w:val="single" w:sz="4" w:space="0" w:color="auto"/>
              <w:bottom w:val="single" w:sz="4" w:space="0" w:color="auto"/>
              <w:right w:val="single" w:sz="4" w:space="0" w:color="auto"/>
            </w:tcBorders>
            <w:shd w:val="clear" w:color="auto" w:fill="auto"/>
            <w:hideMark/>
          </w:tcPr>
          <w:p w14:paraId="7BD318B1" w14:textId="77777777" w:rsidR="00707101" w:rsidRPr="004F077A" w:rsidRDefault="00707101" w:rsidP="004F077A">
            <w:pPr>
              <w:spacing w:after="0" w:line="240" w:lineRule="auto"/>
              <w:ind w:left="0" w:firstLine="0"/>
              <w:jc w:val="left"/>
              <w:rPr>
                <w:sz w:val="20"/>
                <w:szCs w:val="20"/>
              </w:rPr>
            </w:pPr>
            <w:r w:rsidRPr="004F077A">
              <w:rPr>
                <w:sz w:val="20"/>
                <w:szCs w:val="20"/>
              </w:rPr>
              <w:t>Council</w:t>
            </w:r>
          </w:p>
        </w:tc>
        <w:tc>
          <w:tcPr>
            <w:tcW w:w="0" w:type="auto"/>
            <w:tcBorders>
              <w:top w:val="nil"/>
              <w:left w:val="nil"/>
              <w:bottom w:val="single" w:sz="4" w:space="0" w:color="auto"/>
              <w:right w:val="single" w:sz="4" w:space="0" w:color="auto"/>
            </w:tcBorders>
            <w:shd w:val="clear" w:color="auto" w:fill="auto"/>
            <w:hideMark/>
          </w:tcPr>
          <w:p w14:paraId="6C673B47" w14:textId="77777777" w:rsidR="00707101" w:rsidRPr="004F077A" w:rsidRDefault="00707101" w:rsidP="004F077A">
            <w:pPr>
              <w:spacing w:after="0" w:line="240" w:lineRule="auto"/>
              <w:ind w:left="0" w:firstLine="0"/>
              <w:jc w:val="left"/>
              <w:rPr>
                <w:sz w:val="20"/>
                <w:szCs w:val="20"/>
              </w:rPr>
            </w:pPr>
            <w:r w:rsidRPr="004F077A">
              <w:rPr>
                <w:sz w:val="20"/>
                <w:szCs w:val="20"/>
              </w:rPr>
              <w:t>LCV Chairperson’s Office, Standing Committees, Public Accounts Committee (PAC)</w:t>
            </w:r>
          </w:p>
        </w:tc>
      </w:tr>
      <w:tr w:rsidR="00707101" w:rsidRPr="004F077A" w14:paraId="24A67A0A" w14:textId="77777777" w:rsidTr="00707101">
        <w:trPr>
          <w:trHeight w:val="50"/>
        </w:trPr>
        <w:tc>
          <w:tcPr>
            <w:tcW w:w="0" w:type="auto"/>
            <w:tcBorders>
              <w:top w:val="nil"/>
              <w:left w:val="single" w:sz="4" w:space="0" w:color="auto"/>
              <w:bottom w:val="single" w:sz="4" w:space="0" w:color="auto"/>
              <w:right w:val="single" w:sz="4" w:space="0" w:color="auto"/>
            </w:tcBorders>
            <w:shd w:val="clear" w:color="auto" w:fill="auto"/>
            <w:hideMark/>
          </w:tcPr>
          <w:p w14:paraId="4D7513EF" w14:textId="77777777" w:rsidR="00707101" w:rsidRPr="004F077A" w:rsidRDefault="00707101" w:rsidP="004F077A">
            <w:pPr>
              <w:spacing w:after="0" w:line="240" w:lineRule="auto"/>
              <w:ind w:left="0" w:firstLine="0"/>
              <w:jc w:val="left"/>
              <w:rPr>
                <w:sz w:val="20"/>
                <w:szCs w:val="20"/>
              </w:rPr>
            </w:pPr>
            <w:r w:rsidRPr="004F077A">
              <w:rPr>
                <w:sz w:val="20"/>
                <w:szCs w:val="20"/>
              </w:rPr>
              <w:t>CSOs/NGOs</w:t>
            </w:r>
          </w:p>
        </w:tc>
        <w:tc>
          <w:tcPr>
            <w:tcW w:w="0" w:type="auto"/>
            <w:tcBorders>
              <w:top w:val="nil"/>
              <w:left w:val="nil"/>
              <w:bottom w:val="single" w:sz="4" w:space="0" w:color="auto"/>
              <w:right w:val="single" w:sz="4" w:space="0" w:color="auto"/>
            </w:tcBorders>
            <w:shd w:val="clear" w:color="auto" w:fill="auto"/>
            <w:hideMark/>
          </w:tcPr>
          <w:p w14:paraId="1F8AA346" w14:textId="2AE7EC1D" w:rsidR="00707101" w:rsidRPr="004F077A" w:rsidRDefault="00707101" w:rsidP="004F077A">
            <w:pPr>
              <w:spacing w:after="0" w:line="240" w:lineRule="auto"/>
              <w:ind w:left="0" w:firstLine="0"/>
              <w:jc w:val="left"/>
              <w:rPr>
                <w:sz w:val="20"/>
                <w:szCs w:val="20"/>
              </w:rPr>
            </w:pPr>
            <w:r w:rsidRPr="004F077A">
              <w:rPr>
                <w:sz w:val="20"/>
                <w:szCs w:val="20"/>
              </w:rPr>
              <w:t xml:space="preserve">NGO Forum/Coordination platforms active in </w:t>
            </w:r>
            <w:r w:rsidR="00A84D2D" w:rsidRPr="00A84D2D">
              <w:rPr>
                <w:bCs/>
                <w:sz w:val="20"/>
                <w:szCs w:val="20"/>
              </w:rPr>
              <w:t>in the district</w:t>
            </w:r>
            <w:r w:rsidR="00A84D2D">
              <w:rPr>
                <w:b/>
                <w:bCs/>
                <w:sz w:val="20"/>
                <w:szCs w:val="20"/>
              </w:rPr>
              <w:t>,</w:t>
            </w:r>
            <w:r w:rsidRPr="004F077A">
              <w:rPr>
                <w:sz w:val="20"/>
                <w:szCs w:val="20"/>
              </w:rPr>
              <w:t xml:space="preserve"> CBO networks</w:t>
            </w:r>
          </w:p>
        </w:tc>
      </w:tr>
      <w:tr w:rsidR="00707101" w:rsidRPr="004F077A" w14:paraId="30F65434" w14:textId="77777777" w:rsidTr="00707101">
        <w:trPr>
          <w:trHeight w:val="50"/>
        </w:trPr>
        <w:tc>
          <w:tcPr>
            <w:tcW w:w="0" w:type="auto"/>
            <w:tcBorders>
              <w:top w:val="nil"/>
              <w:left w:val="single" w:sz="4" w:space="0" w:color="auto"/>
              <w:bottom w:val="single" w:sz="4" w:space="0" w:color="auto"/>
              <w:right w:val="single" w:sz="4" w:space="0" w:color="auto"/>
            </w:tcBorders>
            <w:shd w:val="clear" w:color="auto" w:fill="auto"/>
            <w:hideMark/>
          </w:tcPr>
          <w:p w14:paraId="21A4A1A9" w14:textId="77777777" w:rsidR="00707101" w:rsidRPr="004F077A" w:rsidRDefault="00707101" w:rsidP="004F077A">
            <w:pPr>
              <w:spacing w:after="0" w:line="240" w:lineRule="auto"/>
              <w:ind w:left="0" w:firstLine="0"/>
              <w:jc w:val="left"/>
              <w:rPr>
                <w:sz w:val="20"/>
                <w:szCs w:val="20"/>
              </w:rPr>
            </w:pPr>
            <w:r w:rsidRPr="004F077A">
              <w:rPr>
                <w:sz w:val="20"/>
                <w:szCs w:val="20"/>
              </w:rPr>
              <w:t>Mass Media</w:t>
            </w:r>
          </w:p>
        </w:tc>
        <w:tc>
          <w:tcPr>
            <w:tcW w:w="0" w:type="auto"/>
            <w:tcBorders>
              <w:top w:val="nil"/>
              <w:left w:val="nil"/>
              <w:bottom w:val="single" w:sz="4" w:space="0" w:color="auto"/>
              <w:right w:val="single" w:sz="4" w:space="0" w:color="auto"/>
            </w:tcBorders>
            <w:shd w:val="clear" w:color="auto" w:fill="auto"/>
            <w:hideMark/>
          </w:tcPr>
          <w:p w14:paraId="43DA8392" w14:textId="6A7AE44C" w:rsidR="00707101" w:rsidRPr="004F077A" w:rsidRDefault="00707101" w:rsidP="004F077A">
            <w:pPr>
              <w:spacing w:after="0" w:line="240" w:lineRule="auto"/>
              <w:ind w:left="0" w:firstLine="0"/>
              <w:jc w:val="left"/>
              <w:rPr>
                <w:sz w:val="20"/>
                <w:szCs w:val="20"/>
              </w:rPr>
            </w:pPr>
            <w:r w:rsidRPr="004F077A">
              <w:rPr>
                <w:sz w:val="20"/>
                <w:szCs w:val="20"/>
              </w:rPr>
              <w:t xml:space="preserve">Local journalists, FM radio stations accessible in </w:t>
            </w:r>
            <w:r w:rsidR="00A84D2D">
              <w:rPr>
                <w:sz w:val="20"/>
                <w:szCs w:val="20"/>
              </w:rPr>
              <w:t>the district.</w:t>
            </w:r>
          </w:p>
        </w:tc>
      </w:tr>
      <w:tr w:rsidR="00707101" w:rsidRPr="004F077A" w14:paraId="29A55348" w14:textId="77777777" w:rsidTr="00707101">
        <w:trPr>
          <w:trHeight w:val="520"/>
        </w:trPr>
        <w:tc>
          <w:tcPr>
            <w:tcW w:w="0" w:type="auto"/>
            <w:tcBorders>
              <w:top w:val="nil"/>
              <w:left w:val="single" w:sz="4" w:space="0" w:color="auto"/>
              <w:bottom w:val="single" w:sz="4" w:space="0" w:color="auto"/>
              <w:right w:val="single" w:sz="4" w:space="0" w:color="auto"/>
            </w:tcBorders>
            <w:shd w:val="clear" w:color="auto" w:fill="auto"/>
            <w:hideMark/>
          </w:tcPr>
          <w:p w14:paraId="75091266" w14:textId="77777777" w:rsidR="00707101" w:rsidRPr="004F077A" w:rsidRDefault="00707101" w:rsidP="004F077A">
            <w:pPr>
              <w:spacing w:after="0" w:line="240" w:lineRule="auto"/>
              <w:ind w:left="0" w:firstLine="0"/>
              <w:jc w:val="left"/>
              <w:rPr>
                <w:sz w:val="20"/>
                <w:szCs w:val="20"/>
              </w:rPr>
            </w:pPr>
            <w:r w:rsidRPr="004F077A">
              <w:rPr>
                <w:sz w:val="20"/>
                <w:szCs w:val="20"/>
              </w:rPr>
              <w:t>Cultural &amp; Religious Institutions</w:t>
            </w:r>
          </w:p>
        </w:tc>
        <w:tc>
          <w:tcPr>
            <w:tcW w:w="0" w:type="auto"/>
            <w:tcBorders>
              <w:top w:val="nil"/>
              <w:left w:val="nil"/>
              <w:bottom w:val="single" w:sz="4" w:space="0" w:color="auto"/>
              <w:right w:val="single" w:sz="4" w:space="0" w:color="auto"/>
            </w:tcBorders>
            <w:shd w:val="clear" w:color="auto" w:fill="auto"/>
            <w:hideMark/>
          </w:tcPr>
          <w:p w14:paraId="7813C624" w14:textId="77777777" w:rsidR="00707101" w:rsidRPr="004F077A" w:rsidRDefault="00707101" w:rsidP="004F077A">
            <w:pPr>
              <w:spacing w:after="0" w:line="240" w:lineRule="auto"/>
              <w:ind w:left="0" w:firstLine="0"/>
              <w:jc w:val="left"/>
              <w:rPr>
                <w:sz w:val="20"/>
                <w:szCs w:val="20"/>
              </w:rPr>
            </w:pPr>
            <w:r w:rsidRPr="004F077A">
              <w:rPr>
                <w:sz w:val="20"/>
                <w:szCs w:val="20"/>
              </w:rPr>
              <w:t>Religious leaders (Imams, Priests, Reverends), clan elders, opinion leaders</w:t>
            </w:r>
          </w:p>
        </w:tc>
      </w:tr>
      <w:tr w:rsidR="00707101" w:rsidRPr="004F077A" w14:paraId="421685E6" w14:textId="77777777" w:rsidTr="00707101">
        <w:trPr>
          <w:trHeight w:val="50"/>
        </w:trPr>
        <w:tc>
          <w:tcPr>
            <w:tcW w:w="0" w:type="auto"/>
            <w:tcBorders>
              <w:top w:val="nil"/>
              <w:left w:val="single" w:sz="4" w:space="0" w:color="auto"/>
              <w:bottom w:val="single" w:sz="4" w:space="0" w:color="auto"/>
              <w:right w:val="single" w:sz="4" w:space="0" w:color="auto"/>
            </w:tcBorders>
            <w:shd w:val="clear" w:color="auto" w:fill="auto"/>
            <w:hideMark/>
          </w:tcPr>
          <w:p w14:paraId="4678C2E7" w14:textId="77777777" w:rsidR="00707101" w:rsidRPr="004F077A" w:rsidRDefault="00707101" w:rsidP="004F077A">
            <w:pPr>
              <w:spacing w:after="0" w:line="240" w:lineRule="auto"/>
              <w:ind w:left="0" w:firstLine="0"/>
              <w:jc w:val="left"/>
              <w:rPr>
                <w:sz w:val="20"/>
                <w:szCs w:val="20"/>
              </w:rPr>
            </w:pPr>
            <w:r w:rsidRPr="004F077A">
              <w:rPr>
                <w:sz w:val="20"/>
                <w:szCs w:val="20"/>
              </w:rPr>
              <w:t>Communities</w:t>
            </w:r>
          </w:p>
        </w:tc>
        <w:tc>
          <w:tcPr>
            <w:tcW w:w="0" w:type="auto"/>
            <w:tcBorders>
              <w:top w:val="nil"/>
              <w:left w:val="nil"/>
              <w:bottom w:val="single" w:sz="4" w:space="0" w:color="auto"/>
              <w:right w:val="single" w:sz="4" w:space="0" w:color="auto"/>
            </w:tcBorders>
            <w:shd w:val="clear" w:color="auto" w:fill="auto"/>
            <w:hideMark/>
          </w:tcPr>
          <w:p w14:paraId="21D9F847" w14:textId="77777777" w:rsidR="00707101" w:rsidRPr="004F077A" w:rsidRDefault="00707101" w:rsidP="004F077A">
            <w:pPr>
              <w:spacing w:after="0" w:line="240" w:lineRule="auto"/>
              <w:ind w:left="0" w:firstLine="0"/>
              <w:jc w:val="left"/>
              <w:rPr>
                <w:sz w:val="20"/>
                <w:szCs w:val="20"/>
              </w:rPr>
            </w:pPr>
            <w:r w:rsidRPr="004F077A">
              <w:rPr>
                <w:sz w:val="20"/>
                <w:szCs w:val="20"/>
              </w:rPr>
              <w:t>General public, village leaders, School Management Committees, traders, youth &amp; women groups</w:t>
            </w:r>
          </w:p>
        </w:tc>
      </w:tr>
    </w:tbl>
    <w:p w14:paraId="5E55F919" w14:textId="77777777" w:rsidR="00561CB4" w:rsidRPr="004F077A" w:rsidRDefault="00561CB4" w:rsidP="004F077A">
      <w:pPr>
        <w:spacing w:after="0"/>
        <w:rPr>
          <w:b/>
          <w:bCs/>
        </w:rPr>
      </w:pPr>
    </w:p>
    <w:p w14:paraId="5C08189B" w14:textId="76697D46" w:rsidR="007615A1" w:rsidRDefault="007615A1" w:rsidP="007615A1">
      <w:pPr>
        <w:spacing w:after="0"/>
        <w:ind w:left="0" w:firstLine="0"/>
      </w:pPr>
      <w:r w:rsidRPr="007615A1">
        <w:rPr>
          <w:b/>
        </w:rPr>
        <w:t>Institutions’ interest and channel of communication</w:t>
      </w:r>
      <w:r>
        <w:t>.</w:t>
      </w:r>
    </w:p>
    <w:p w14:paraId="5FFE797D" w14:textId="1A8ADB34" w:rsidR="007615A1" w:rsidRPr="007615A1" w:rsidRDefault="007615A1" w:rsidP="007615A1">
      <w:pPr>
        <w:spacing w:after="0"/>
        <w:ind w:left="0" w:firstLine="0"/>
      </w:pPr>
      <w:r>
        <w:t>Effective communication requires that messages are properly packed to suit the intended target, and the mode of transmission chosen should enable easy transfer of information from the send to the receiver. Table 6.2 shows the different target audience and channel of transmission that will be used.</w:t>
      </w:r>
    </w:p>
    <w:p w14:paraId="147B5443" w14:textId="77777777" w:rsidR="007615A1" w:rsidRDefault="007615A1" w:rsidP="004F077A">
      <w:pPr>
        <w:spacing w:after="0"/>
        <w:rPr>
          <w:b/>
          <w:bCs/>
        </w:rPr>
      </w:pPr>
    </w:p>
    <w:p w14:paraId="524387CE" w14:textId="1A7BA526" w:rsidR="00561CB4" w:rsidRPr="004F077A" w:rsidRDefault="00561CB4" w:rsidP="004F077A">
      <w:pPr>
        <w:spacing w:after="0"/>
        <w:rPr>
          <w:b/>
          <w:bCs/>
        </w:rPr>
      </w:pPr>
      <w:r w:rsidRPr="004F077A">
        <w:rPr>
          <w:b/>
          <w:bCs/>
        </w:rPr>
        <w:t>Table 6.2: Analysis of Target Audience and Their Interests</w:t>
      </w:r>
    </w:p>
    <w:tbl>
      <w:tblPr>
        <w:tblW w:w="9781" w:type="dxa"/>
        <w:tblInd w:w="-5" w:type="dxa"/>
        <w:tblLook w:val="04A0" w:firstRow="1" w:lastRow="0" w:firstColumn="1" w:lastColumn="0" w:noHBand="0" w:noVBand="1"/>
      </w:tblPr>
      <w:tblGrid>
        <w:gridCol w:w="1542"/>
        <w:gridCol w:w="2099"/>
        <w:gridCol w:w="3156"/>
        <w:gridCol w:w="2984"/>
      </w:tblGrid>
      <w:tr w:rsidR="00F16FDB" w:rsidRPr="004F077A" w14:paraId="2A73411C" w14:textId="77777777" w:rsidTr="00BA50E9">
        <w:trPr>
          <w:trHeight w:val="260"/>
        </w:trPr>
        <w:tc>
          <w:tcPr>
            <w:tcW w:w="0" w:type="auto"/>
            <w:tcBorders>
              <w:top w:val="single" w:sz="4" w:space="0" w:color="auto"/>
              <w:left w:val="single" w:sz="4" w:space="0" w:color="auto"/>
              <w:bottom w:val="single" w:sz="4" w:space="0" w:color="auto"/>
              <w:right w:val="single" w:sz="4" w:space="0" w:color="auto"/>
            </w:tcBorders>
            <w:shd w:val="clear" w:color="000000" w:fill="EDEDED"/>
            <w:hideMark/>
          </w:tcPr>
          <w:p w14:paraId="6CCE0E5C" w14:textId="77777777" w:rsidR="00F16FDB" w:rsidRPr="004F077A" w:rsidRDefault="00F16FDB" w:rsidP="004F077A">
            <w:pPr>
              <w:spacing w:after="0" w:line="240" w:lineRule="auto"/>
              <w:ind w:left="0" w:firstLine="0"/>
              <w:jc w:val="left"/>
              <w:rPr>
                <w:b/>
                <w:bCs/>
                <w:sz w:val="20"/>
                <w:szCs w:val="20"/>
              </w:rPr>
            </w:pPr>
            <w:r w:rsidRPr="004F077A">
              <w:rPr>
                <w:b/>
                <w:bCs/>
                <w:sz w:val="20"/>
                <w:szCs w:val="20"/>
              </w:rPr>
              <w:t>Audience</w:t>
            </w:r>
          </w:p>
        </w:tc>
        <w:tc>
          <w:tcPr>
            <w:tcW w:w="0" w:type="auto"/>
            <w:tcBorders>
              <w:top w:val="single" w:sz="4" w:space="0" w:color="auto"/>
              <w:left w:val="nil"/>
              <w:bottom w:val="single" w:sz="4" w:space="0" w:color="auto"/>
              <w:right w:val="single" w:sz="4" w:space="0" w:color="auto"/>
            </w:tcBorders>
            <w:shd w:val="clear" w:color="000000" w:fill="EDEDED"/>
            <w:hideMark/>
          </w:tcPr>
          <w:p w14:paraId="3809C70C" w14:textId="77777777" w:rsidR="00F16FDB" w:rsidRPr="004F077A" w:rsidRDefault="00F16FDB" w:rsidP="004F077A">
            <w:pPr>
              <w:spacing w:after="0" w:line="240" w:lineRule="auto"/>
              <w:ind w:left="0" w:firstLine="0"/>
              <w:jc w:val="left"/>
              <w:rPr>
                <w:b/>
                <w:bCs/>
                <w:sz w:val="20"/>
                <w:szCs w:val="20"/>
              </w:rPr>
            </w:pPr>
            <w:r w:rsidRPr="004F077A">
              <w:rPr>
                <w:b/>
                <w:bCs/>
                <w:sz w:val="20"/>
                <w:szCs w:val="20"/>
              </w:rPr>
              <w:t>Common Interest</w:t>
            </w:r>
          </w:p>
        </w:tc>
        <w:tc>
          <w:tcPr>
            <w:tcW w:w="0" w:type="auto"/>
            <w:tcBorders>
              <w:top w:val="single" w:sz="4" w:space="0" w:color="auto"/>
              <w:left w:val="nil"/>
              <w:bottom w:val="single" w:sz="4" w:space="0" w:color="auto"/>
              <w:right w:val="single" w:sz="4" w:space="0" w:color="auto"/>
            </w:tcBorders>
            <w:shd w:val="clear" w:color="000000" w:fill="EDEDED"/>
            <w:hideMark/>
          </w:tcPr>
          <w:p w14:paraId="6A25F94A" w14:textId="77777777" w:rsidR="00F16FDB" w:rsidRPr="004F077A" w:rsidRDefault="00F16FDB" w:rsidP="004F077A">
            <w:pPr>
              <w:spacing w:after="0" w:line="240" w:lineRule="auto"/>
              <w:ind w:left="0" w:firstLine="0"/>
              <w:jc w:val="left"/>
              <w:rPr>
                <w:b/>
                <w:bCs/>
                <w:sz w:val="20"/>
                <w:szCs w:val="20"/>
              </w:rPr>
            </w:pPr>
            <w:r w:rsidRPr="004F077A">
              <w:rPr>
                <w:b/>
                <w:bCs/>
                <w:sz w:val="20"/>
                <w:szCs w:val="20"/>
              </w:rPr>
              <w:t>Key Message Concept</w:t>
            </w:r>
          </w:p>
        </w:tc>
        <w:tc>
          <w:tcPr>
            <w:tcW w:w="2984" w:type="dxa"/>
            <w:tcBorders>
              <w:top w:val="single" w:sz="4" w:space="0" w:color="auto"/>
              <w:left w:val="nil"/>
              <w:bottom w:val="single" w:sz="4" w:space="0" w:color="auto"/>
              <w:right w:val="single" w:sz="4" w:space="0" w:color="auto"/>
            </w:tcBorders>
            <w:shd w:val="clear" w:color="000000" w:fill="EDEDED"/>
            <w:hideMark/>
          </w:tcPr>
          <w:p w14:paraId="4DD9753B" w14:textId="77777777" w:rsidR="00F16FDB" w:rsidRPr="004F077A" w:rsidRDefault="00F16FDB" w:rsidP="004F077A">
            <w:pPr>
              <w:spacing w:after="0" w:line="240" w:lineRule="auto"/>
              <w:ind w:left="0" w:firstLine="0"/>
              <w:jc w:val="left"/>
              <w:rPr>
                <w:b/>
                <w:bCs/>
                <w:sz w:val="20"/>
                <w:szCs w:val="20"/>
              </w:rPr>
            </w:pPr>
            <w:r w:rsidRPr="004F077A">
              <w:rPr>
                <w:b/>
                <w:bCs/>
                <w:sz w:val="20"/>
                <w:szCs w:val="20"/>
              </w:rPr>
              <w:t>Channel</w:t>
            </w:r>
          </w:p>
        </w:tc>
      </w:tr>
      <w:tr w:rsidR="00F16FDB" w:rsidRPr="004F077A" w14:paraId="3398A75C" w14:textId="77777777" w:rsidTr="00BA50E9">
        <w:trPr>
          <w:trHeight w:val="520"/>
        </w:trPr>
        <w:tc>
          <w:tcPr>
            <w:tcW w:w="0" w:type="auto"/>
            <w:tcBorders>
              <w:top w:val="nil"/>
              <w:left w:val="single" w:sz="4" w:space="0" w:color="auto"/>
              <w:bottom w:val="single" w:sz="4" w:space="0" w:color="auto"/>
              <w:right w:val="single" w:sz="4" w:space="0" w:color="auto"/>
            </w:tcBorders>
            <w:shd w:val="clear" w:color="auto" w:fill="auto"/>
            <w:hideMark/>
          </w:tcPr>
          <w:p w14:paraId="22959F7F" w14:textId="77777777" w:rsidR="00F16FDB" w:rsidRPr="004F077A" w:rsidRDefault="00F16FDB" w:rsidP="004F077A">
            <w:pPr>
              <w:spacing w:after="0" w:line="240" w:lineRule="auto"/>
              <w:ind w:left="0" w:firstLine="0"/>
              <w:jc w:val="left"/>
              <w:rPr>
                <w:sz w:val="20"/>
                <w:szCs w:val="20"/>
              </w:rPr>
            </w:pPr>
            <w:proofErr w:type="spellStart"/>
            <w:r w:rsidRPr="004F077A">
              <w:rPr>
                <w:sz w:val="20"/>
                <w:szCs w:val="20"/>
              </w:rPr>
              <w:t>MoLG</w:t>
            </w:r>
            <w:proofErr w:type="spellEnd"/>
            <w:r w:rsidRPr="004F077A">
              <w:rPr>
                <w:sz w:val="20"/>
                <w:szCs w:val="20"/>
              </w:rPr>
              <w:t xml:space="preserve"> &amp; NPA</w:t>
            </w:r>
          </w:p>
        </w:tc>
        <w:tc>
          <w:tcPr>
            <w:tcW w:w="0" w:type="auto"/>
            <w:tcBorders>
              <w:top w:val="nil"/>
              <w:left w:val="nil"/>
              <w:bottom w:val="single" w:sz="4" w:space="0" w:color="auto"/>
              <w:right w:val="single" w:sz="4" w:space="0" w:color="auto"/>
            </w:tcBorders>
            <w:shd w:val="clear" w:color="auto" w:fill="auto"/>
            <w:hideMark/>
          </w:tcPr>
          <w:p w14:paraId="61149A2F" w14:textId="77777777" w:rsidR="00F16FDB" w:rsidRPr="004F077A" w:rsidRDefault="00F16FDB" w:rsidP="004F077A">
            <w:pPr>
              <w:spacing w:after="0" w:line="240" w:lineRule="auto"/>
              <w:ind w:left="0" w:firstLine="0"/>
              <w:jc w:val="left"/>
              <w:rPr>
                <w:sz w:val="20"/>
                <w:szCs w:val="20"/>
              </w:rPr>
            </w:pPr>
            <w:r w:rsidRPr="004F077A">
              <w:rPr>
                <w:sz w:val="20"/>
                <w:szCs w:val="20"/>
              </w:rPr>
              <w:t>Alignment with NDP IV and sector strategies</w:t>
            </w:r>
          </w:p>
        </w:tc>
        <w:tc>
          <w:tcPr>
            <w:tcW w:w="0" w:type="auto"/>
            <w:tcBorders>
              <w:top w:val="nil"/>
              <w:left w:val="nil"/>
              <w:bottom w:val="single" w:sz="4" w:space="0" w:color="auto"/>
              <w:right w:val="single" w:sz="4" w:space="0" w:color="auto"/>
            </w:tcBorders>
            <w:shd w:val="clear" w:color="auto" w:fill="auto"/>
            <w:hideMark/>
          </w:tcPr>
          <w:p w14:paraId="6E6BEF1D" w14:textId="77777777" w:rsidR="00F16FDB" w:rsidRPr="004F077A" w:rsidRDefault="00F16FDB" w:rsidP="004F077A">
            <w:pPr>
              <w:spacing w:after="0" w:line="240" w:lineRule="auto"/>
              <w:ind w:left="0" w:firstLine="0"/>
              <w:jc w:val="left"/>
              <w:rPr>
                <w:b/>
                <w:bCs/>
                <w:sz w:val="20"/>
                <w:szCs w:val="20"/>
              </w:rPr>
            </w:pPr>
            <w:proofErr w:type="spellStart"/>
            <w:r w:rsidRPr="00BA50E9">
              <w:rPr>
                <w:bCs/>
                <w:sz w:val="20"/>
                <w:szCs w:val="20"/>
              </w:rPr>
              <w:t>Kitagwenda</w:t>
            </w:r>
            <w:proofErr w:type="spellEnd"/>
            <w:r w:rsidRPr="004F077A">
              <w:rPr>
                <w:b/>
                <w:bCs/>
                <w:sz w:val="20"/>
                <w:szCs w:val="20"/>
              </w:rPr>
              <w:t xml:space="preserve"> </w:t>
            </w:r>
            <w:r w:rsidRPr="00BA50E9">
              <w:rPr>
                <w:bCs/>
                <w:sz w:val="20"/>
                <w:szCs w:val="20"/>
              </w:rPr>
              <w:t>DDP IV</w:t>
            </w:r>
            <w:r w:rsidRPr="004F077A">
              <w:rPr>
                <w:sz w:val="20"/>
                <w:szCs w:val="20"/>
              </w:rPr>
              <w:t xml:space="preserve"> aligns with NDP IV and sector plans, promoting inclusive and sustainable development</w:t>
            </w:r>
          </w:p>
        </w:tc>
        <w:tc>
          <w:tcPr>
            <w:tcW w:w="2984" w:type="dxa"/>
            <w:tcBorders>
              <w:top w:val="nil"/>
              <w:left w:val="nil"/>
              <w:bottom w:val="single" w:sz="4" w:space="0" w:color="auto"/>
              <w:right w:val="single" w:sz="4" w:space="0" w:color="auto"/>
            </w:tcBorders>
            <w:shd w:val="clear" w:color="auto" w:fill="auto"/>
            <w:hideMark/>
          </w:tcPr>
          <w:p w14:paraId="3DC116E8" w14:textId="77777777" w:rsidR="00F16FDB" w:rsidRPr="004F077A" w:rsidRDefault="00F16FDB" w:rsidP="004F077A">
            <w:pPr>
              <w:spacing w:after="0" w:line="240" w:lineRule="auto"/>
              <w:ind w:left="0" w:firstLine="0"/>
              <w:jc w:val="left"/>
              <w:rPr>
                <w:sz w:val="20"/>
                <w:szCs w:val="20"/>
              </w:rPr>
            </w:pPr>
            <w:r w:rsidRPr="004F077A">
              <w:rPr>
                <w:sz w:val="20"/>
                <w:szCs w:val="20"/>
              </w:rPr>
              <w:t>Guidelines, circulars, dissemination workshops, supervision missions</w:t>
            </w:r>
          </w:p>
        </w:tc>
      </w:tr>
      <w:tr w:rsidR="00F16FDB" w:rsidRPr="004F077A" w14:paraId="1FBAEDF8" w14:textId="77777777" w:rsidTr="00BA50E9">
        <w:trPr>
          <w:trHeight w:val="520"/>
        </w:trPr>
        <w:tc>
          <w:tcPr>
            <w:tcW w:w="0" w:type="auto"/>
            <w:tcBorders>
              <w:top w:val="nil"/>
              <w:left w:val="single" w:sz="4" w:space="0" w:color="auto"/>
              <w:bottom w:val="single" w:sz="4" w:space="0" w:color="auto"/>
              <w:right w:val="single" w:sz="4" w:space="0" w:color="auto"/>
            </w:tcBorders>
            <w:shd w:val="clear" w:color="auto" w:fill="auto"/>
            <w:hideMark/>
          </w:tcPr>
          <w:p w14:paraId="02594F8A" w14:textId="77777777" w:rsidR="00F16FDB" w:rsidRPr="004F077A" w:rsidRDefault="00F16FDB" w:rsidP="004F077A">
            <w:pPr>
              <w:spacing w:after="0" w:line="240" w:lineRule="auto"/>
              <w:ind w:left="0" w:firstLine="0"/>
              <w:jc w:val="left"/>
              <w:rPr>
                <w:sz w:val="20"/>
                <w:szCs w:val="20"/>
              </w:rPr>
            </w:pPr>
            <w:proofErr w:type="spellStart"/>
            <w:r w:rsidRPr="004F077A">
              <w:rPr>
                <w:sz w:val="20"/>
                <w:szCs w:val="20"/>
              </w:rPr>
              <w:t>MoFPED</w:t>
            </w:r>
            <w:proofErr w:type="spellEnd"/>
          </w:p>
        </w:tc>
        <w:tc>
          <w:tcPr>
            <w:tcW w:w="0" w:type="auto"/>
            <w:tcBorders>
              <w:top w:val="nil"/>
              <w:left w:val="nil"/>
              <w:bottom w:val="single" w:sz="4" w:space="0" w:color="auto"/>
              <w:right w:val="single" w:sz="4" w:space="0" w:color="auto"/>
            </w:tcBorders>
            <w:shd w:val="clear" w:color="auto" w:fill="auto"/>
            <w:hideMark/>
          </w:tcPr>
          <w:p w14:paraId="374D0FD0" w14:textId="77777777" w:rsidR="00F16FDB" w:rsidRPr="004F077A" w:rsidRDefault="00F16FDB" w:rsidP="004F077A">
            <w:pPr>
              <w:spacing w:after="0" w:line="240" w:lineRule="auto"/>
              <w:ind w:left="0" w:firstLine="0"/>
              <w:jc w:val="left"/>
              <w:rPr>
                <w:sz w:val="20"/>
                <w:szCs w:val="20"/>
              </w:rPr>
            </w:pPr>
            <w:r w:rsidRPr="004F077A">
              <w:rPr>
                <w:sz w:val="20"/>
                <w:szCs w:val="20"/>
              </w:rPr>
              <w:t>Effective allocation, utilization, and accountability</w:t>
            </w:r>
          </w:p>
        </w:tc>
        <w:tc>
          <w:tcPr>
            <w:tcW w:w="0" w:type="auto"/>
            <w:tcBorders>
              <w:top w:val="nil"/>
              <w:left w:val="nil"/>
              <w:bottom w:val="single" w:sz="4" w:space="0" w:color="auto"/>
              <w:right w:val="single" w:sz="4" w:space="0" w:color="auto"/>
            </w:tcBorders>
            <w:shd w:val="clear" w:color="auto" w:fill="auto"/>
            <w:hideMark/>
          </w:tcPr>
          <w:p w14:paraId="22647EA0" w14:textId="77777777" w:rsidR="00F16FDB" w:rsidRPr="004F077A" w:rsidRDefault="00F16FDB" w:rsidP="004F077A">
            <w:pPr>
              <w:spacing w:after="0" w:line="240" w:lineRule="auto"/>
              <w:ind w:left="0" w:firstLine="0"/>
              <w:jc w:val="left"/>
              <w:rPr>
                <w:sz w:val="20"/>
                <w:szCs w:val="20"/>
              </w:rPr>
            </w:pPr>
            <w:r w:rsidRPr="004F077A">
              <w:rPr>
                <w:sz w:val="20"/>
                <w:szCs w:val="20"/>
              </w:rPr>
              <w:t>Budget allocations support priority investments (education, health, feeder roads, water) and are transparently managed</w:t>
            </w:r>
          </w:p>
        </w:tc>
        <w:tc>
          <w:tcPr>
            <w:tcW w:w="2984" w:type="dxa"/>
            <w:tcBorders>
              <w:top w:val="nil"/>
              <w:left w:val="nil"/>
              <w:bottom w:val="single" w:sz="4" w:space="0" w:color="auto"/>
              <w:right w:val="single" w:sz="4" w:space="0" w:color="auto"/>
            </w:tcBorders>
            <w:shd w:val="clear" w:color="auto" w:fill="auto"/>
            <w:hideMark/>
          </w:tcPr>
          <w:p w14:paraId="045A855D" w14:textId="77777777" w:rsidR="00F16FDB" w:rsidRPr="004F077A" w:rsidRDefault="00F16FDB" w:rsidP="004F077A">
            <w:pPr>
              <w:spacing w:after="0" w:line="240" w:lineRule="auto"/>
              <w:ind w:left="0" w:firstLine="0"/>
              <w:jc w:val="left"/>
              <w:rPr>
                <w:sz w:val="20"/>
                <w:szCs w:val="20"/>
              </w:rPr>
            </w:pPr>
            <w:r w:rsidRPr="004F077A">
              <w:rPr>
                <w:sz w:val="20"/>
                <w:szCs w:val="20"/>
              </w:rPr>
              <w:t xml:space="preserve">Budget circulars, meetings, posters, letters, public </w:t>
            </w:r>
            <w:proofErr w:type="spellStart"/>
            <w:r w:rsidRPr="004F077A">
              <w:rPr>
                <w:sz w:val="20"/>
                <w:szCs w:val="20"/>
              </w:rPr>
              <w:t>barazas</w:t>
            </w:r>
            <w:proofErr w:type="spellEnd"/>
          </w:p>
        </w:tc>
      </w:tr>
      <w:tr w:rsidR="00F16FDB" w:rsidRPr="004F077A" w14:paraId="4FCD56E4" w14:textId="77777777" w:rsidTr="00BA50E9">
        <w:trPr>
          <w:trHeight w:val="520"/>
        </w:trPr>
        <w:tc>
          <w:tcPr>
            <w:tcW w:w="0" w:type="auto"/>
            <w:tcBorders>
              <w:top w:val="nil"/>
              <w:left w:val="single" w:sz="4" w:space="0" w:color="auto"/>
              <w:bottom w:val="single" w:sz="4" w:space="0" w:color="auto"/>
              <w:right w:val="single" w:sz="4" w:space="0" w:color="auto"/>
            </w:tcBorders>
            <w:shd w:val="clear" w:color="auto" w:fill="auto"/>
            <w:hideMark/>
          </w:tcPr>
          <w:p w14:paraId="61480AE0" w14:textId="77777777" w:rsidR="00F16FDB" w:rsidRPr="004F077A" w:rsidRDefault="00F16FDB" w:rsidP="004F077A">
            <w:pPr>
              <w:spacing w:after="0" w:line="240" w:lineRule="auto"/>
              <w:ind w:left="0" w:firstLine="0"/>
              <w:jc w:val="left"/>
              <w:rPr>
                <w:sz w:val="20"/>
                <w:szCs w:val="20"/>
              </w:rPr>
            </w:pPr>
            <w:r w:rsidRPr="004F077A">
              <w:rPr>
                <w:sz w:val="20"/>
                <w:szCs w:val="20"/>
              </w:rPr>
              <w:t>Other Line Ministries</w:t>
            </w:r>
          </w:p>
        </w:tc>
        <w:tc>
          <w:tcPr>
            <w:tcW w:w="0" w:type="auto"/>
            <w:tcBorders>
              <w:top w:val="nil"/>
              <w:left w:val="nil"/>
              <w:bottom w:val="single" w:sz="4" w:space="0" w:color="auto"/>
              <w:right w:val="single" w:sz="4" w:space="0" w:color="auto"/>
            </w:tcBorders>
            <w:shd w:val="clear" w:color="auto" w:fill="auto"/>
            <w:hideMark/>
          </w:tcPr>
          <w:p w14:paraId="23D60DAA" w14:textId="77777777" w:rsidR="00F16FDB" w:rsidRPr="004F077A" w:rsidRDefault="00F16FDB" w:rsidP="004F077A">
            <w:pPr>
              <w:spacing w:after="0" w:line="240" w:lineRule="auto"/>
              <w:ind w:left="0" w:firstLine="0"/>
              <w:jc w:val="left"/>
              <w:rPr>
                <w:sz w:val="20"/>
                <w:szCs w:val="20"/>
              </w:rPr>
            </w:pPr>
            <w:r w:rsidRPr="004F077A">
              <w:rPr>
                <w:sz w:val="20"/>
                <w:szCs w:val="20"/>
              </w:rPr>
              <w:t>Adherence to sector norms and standards</w:t>
            </w:r>
          </w:p>
        </w:tc>
        <w:tc>
          <w:tcPr>
            <w:tcW w:w="0" w:type="auto"/>
            <w:tcBorders>
              <w:top w:val="nil"/>
              <w:left w:val="nil"/>
              <w:bottom w:val="single" w:sz="4" w:space="0" w:color="auto"/>
              <w:right w:val="single" w:sz="4" w:space="0" w:color="auto"/>
            </w:tcBorders>
            <w:shd w:val="clear" w:color="auto" w:fill="auto"/>
            <w:hideMark/>
          </w:tcPr>
          <w:p w14:paraId="65D707E0" w14:textId="77777777" w:rsidR="00F16FDB" w:rsidRPr="004F077A" w:rsidRDefault="00F16FDB" w:rsidP="004F077A">
            <w:pPr>
              <w:spacing w:after="0" w:line="240" w:lineRule="auto"/>
              <w:ind w:left="0" w:firstLine="0"/>
              <w:jc w:val="left"/>
              <w:rPr>
                <w:sz w:val="20"/>
                <w:szCs w:val="20"/>
              </w:rPr>
            </w:pPr>
            <w:r w:rsidRPr="004F077A">
              <w:rPr>
                <w:sz w:val="20"/>
                <w:szCs w:val="20"/>
              </w:rPr>
              <w:t xml:space="preserve">Sector priorities (e.g., fisheries, agriculture, education, health) are implemented effectively in </w:t>
            </w:r>
            <w:proofErr w:type="spellStart"/>
            <w:r w:rsidRPr="00BA50E9">
              <w:rPr>
                <w:bCs/>
                <w:sz w:val="20"/>
                <w:szCs w:val="20"/>
              </w:rPr>
              <w:t>Kitagwenda</w:t>
            </w:r>
            <w:proofErr w:type="spellEnd"/>
          </w:p>
        </w:tc>
        <w:tc>
          <w:tcPr>
            <w:tcW w:w="2984" w:type="dxa"/>
            <w:tcBorders>
              <w:top w:val="nil"/>
              <w:left w:val="nil"/>
              <w:bottom w:val="single" w:sz="4" w:space="0" w:color="auto"/>
              <w:right w:val="single" w:sz="4" w:space="0" w:color="auto"/>
            </w:tcBorders>
            <w:shd w:val="clear" w:color="auto" w:fill="auto"/>
            <w:hideMark/>
          </w:tcPr>
          <w:p w14:paraId="05560368" w14:textId="77777777" w:rsidR="00F16FDB" w:rsidRPr="004F077A" w:rsidRDefault="00F16FDB" w:rsidP="004F077A">
            <w:pPr>
              <w:spacing w:after="0" w:line="240" w:lineRule="auto"/>
              <w:ind w:left="0" w:firstLine="0"/>
              <w:jc w:val="left"/>
              <w:rPr>
                <w:sz w:val="20"/>
                <w:szCs w:val="20"/>
              </w:rPr>
            </w:pPr>
            <w:r w:rsidRPr="004F077A">
              <w:rPr>
                <w:sz w:val="20"/>
                <w:szCs w:val="20"/>
              </w:rPr>
              <w:t>Sector guidelines, support supervision, MoUs, technical backstopping</w:t>
            </w:r>
          </w:p>
        </w:tc>
      </w:tr>
      <w:tr w:rsidR="00F16FDB" w:rsidRPr="004F077A" w14:paraId="661BDECD" w14:textId="77777777" w:rsidTr="00BA50E9">
        <w:trPr>
          <w:trHeight w:val="520"/>
        </w:trPr>
        <w:tc>
          <w:tcPr>
            <w:tcW w:w="0" w:type="auto"/>
            <w:tcBorders>
              <w:top w:val="nil"/>
              <w:left w:val="single" w:sz="4" w:space="0" w:color="auto"/>
              <w:bottom w:val="single" w:sz="4" w:space="0" w:color="auto"/>
              <w:right w:val="single" w:sz="4" w:space="0" w:color="auto"/>
            </w:tcBorders>
            <w:shd w:val="clear" w:color="auto" w:fill="auto"/>
            <w:hideMark/>
          </w:tcPr>
          <w:p w14:paraId="138B45D1" w14:textId="77777777" w:rsidR="00F16FDB" w:rsidRPr="004F077A" w:rsidRDefault="00F16FDB" w:rsidP="004F077A">
            <w:pPr>
              <w:spacing w:after="0" w:line="240" w:lineRule="auto"/>
              <w:ind w:left="0" w:firstLine="0"/>
              <w:jc w:val="left"/>
              <w:rPr>
                <w:sz w:val="20"/>
                <w:szCs w:val="20"/>
              </w:rPr>
            </w:pPr>
            <w:r w:rsidRPr="004F077A">
              <w:rPr>
                <w:sz w:val="20"/>
                <w:szCs w:val="20"/>
              </w:rPr>
              <w:t>Office of the LCV &amp; Council</w:t>
            </w:r>
          </w:p>
        </w:tc>
        <w:tc>
          <w:tcPr>
            <w:tcW w:w="0" w:type="auto"/>
            <w:tcBorders>
              <w:top w:val="nil"/>
              <w:left w:val="nil"/>
              <w:bottom w:val="single" w:sz="4" w:space="0" w:color="auto"/>
              <w:right w:val="single" w:sz="4" w:space="0" w:color="auto"/>
            </w:tcBorders>
            <w:shd w:val="clear" w:color="auto" w:fill="auto"/>
            <w:hideMark/>
          </w:tcPr>
          <w:p w14:paraId="6102265C" w14:textId="77777777" w:rsidR="00F16FDB" w:rsidRPr="004F077A" w:rsidRDefault="00F16FDB" w:rsidP="004F077A">
            <w:pPr>
              <w:spacing w:after="0" w:line="240" w:lineRule="auto"/>
              <w:ind w:left="0" w:firstLine="0"/>
              <w:jc w:val="left"/>
              <w:rPr>
                <w:sz w:val="20"/>
                <w:szCs w:val="20"/>
              </w:rPr>
            </w:pPr>
            <w:r w:rsidRPr="004F077A">
              <w:rPr>
                <w:sz w:val="20"/>
                <w:szCs w:val="20"/>
              </w:rPr>
              <w:t>Improve quality of life via policies and oversight</w:t>
            </w:r>
          </w:p>
        </w:tc>
        <w:tc>
          <w:tcPr>
            <w:tcW w:w="0" w:type="auto"/>
            <w:tcBorders>
              <w:top w:val="nil"/>
              <w:left w:val="nil"/>
              <w:bottom w:val="single" w:sz="4" w:space="0" w:color="auto"/>
              <w:right w:val="single" w:sz="4" w:space="0" w:color="auto"/>
            </w:tcBorders>
            <w:shd w:val="clear" w:color="auto" w:fill="auto"/>
            <w:hideMark/>
          </w:tcPr>
          <w:p w14:paraId="2A86838C" w14:textId="77777777" w:rsidR="00F16FDB" w:rsidRPr="004F077A" w:rsidRDefault="00F16FDB" w:rsidP="004F077A">
            <w:pPr>
              <w:spacing w:after="0" w:line="240" w:lineRule="auto"/>
              <w:ind w:left="0" w:firstLine="0"/>
              <w:jc w:val="left"/>
              <w:rPr>
                <w:sz w:val="20"/>
                <w:szCs w:val="20"/>
              </w:rPr>
            </w:pPr>
            <w:r w:rsidRPr="004F077A">
              <w:rPr>
                <w:sz w:val="20"/>
                <w:szCs w:val="20"/>
              </w:rPr>
              <w:t>State-of-District report reflects progress; enabling ordinances passed to implement DDP IV; leaders address public concerns</w:t>
            </w:r>
          </w:p>
        </w:tc>
        <w:tc>
          <w:tcPr>
            <w:tcW w:w="2984" w:type="dxa"/>
            <w:tcBorders>
              <w:top w:val="nil"/>
              <w:left w:val="nil"/>
              <w:bottom w:val="single" w:sz="4" w:space="0" w:color="auto"/>
              <w:right w:val="single" w:sz="4" w:space="0" w:color="auto"/>
            </w:tcBorders>
            <w:shd w:val="clear" w:color="auto" w:fill="auto"/>
            <w:hideMark/>
          </w:tcPr>
          <w:p w14:paraId="05714976" w14:textId="77777777" w:rsidR="00F16FDB" w:rsidRPr="004F077A" w:rsidRDefault="00F16FDB" w:rsidP="004F077A">
            <w:pPr>
              <w:spacing w:after="0" w:line="240" w:lineRule="auto"/>
              <w:ind w:left="0" w:firstLine="0"/>
              <w:jc w:val="left"/>
              <w:rPr>
                <w:sz w:val="20"/>
                <w:szCs w:val="20"/>
              </w:rPr>
            </w:pPr>
            <w:r w:rsidRPr="004F077A">
              <w:rPr>
                <w:sz w:val="20"/>
                <w:szCs w:val="20"/>
              </w:rPr>
              <w:t>Public notices, radio, council meetings, community engagements</w:t>
            </w:r>
          </w:p>
        </w:tc>
      </w:tr>
      <w:tr w:rsidR="00F16FDB" w:rsidRPr="004F077A" w14:paraId="3B5BF637" w14:textId="77777777" w:rsidTr="00BA50E9">
        <w:trPr>
          <w:trHeight w:val="520"/>
        </w:trPr>
        <w:tc>
          <w:tcPr>
            <w:tcW w:w="0" w:type="auto"/>
            <w:tcBorders>
              <w:top w:val="nil"/>
              <w:left w:val="single" w:sz="4" w:space="0" w:color="auto"/>
              <w:bottom w:val="single" w:sz="4" w:space="0" w:color="auto"/>
              <w:right w:val="single" w:sz="4" w:space="0" w:color="auto"/>
            </w:tcBorders>
            <w:shd w:val="clear" w:color="auto" w:fill="auto"/>
            <w:hideMark/>
          </w:tcPr>
          <w:p w14:paraId="563F3B62" w14:textId="77777777" w:rsidR="00F16FDB" w:rsidRPr="004F077A" w:rsidRDefault="00F16FDB" w:rsidP="004F077A">
            <w:pPr>
              <w:spacing w:after="0" w:line="240" w:lineRule="auto"/>
              <w:ind w:left="0" w:firstLine="0"/>
              <w:jc w:val="left"/>
              <w:rPr>
                <w:sz w:val="20"/>
                <w:szCs w:val="20"/>
              </w:rPr>
            </w:pPr>
            <w:r w:rsidRPr="004F077A">
              <w:rPr>
                <w:sz w:val="20"/>
                <w:szCs w:val="20"/>
              </w:rPr>
              <w:t>CAO’s Office and Departments</w:t>
            </w:r>
          </w:p>
        </w:tc>
        <w:tc>
          <w:tcPr>
            <w:tcW w:w="0" w:type="auto"/>
            <w:tcBorders>
              <w:top w:val="nil"/>
              <w:left w:val="nil"/>
              <w:bottom w:val="single" w:sz="4" w:space="0" w:color="auto"/>
              <w:right w:val="single" w:sz="4" w:space="0" w:color="auto"/>
            </w:tcBorders>
            <w:shd w:val="clear" w:color="auto" w:fill="auto"/>
            <w:hideMark/>
          </w:tcPr>
          <w:p w14:paraId="52D6016E" w14:textId="77777777" w:rsidR="00F16FDB" w:rsidRPr="004F077A" w:rsidRDefault="00F16FDB" w:rsidP="004F077A">
            <w:pPr>
              <w:spacing w:after="0" w:line="240" w:lineRule="auto"/>
              <w:ind w:left="0" w:firstLine="0"/>
              <w:jc w:val="left"/>
              <w:rPr>
                <w:sz w:val="20"/>
                <w:szCs w:val="20"/>
              </w:rPr>
            </w:pPr>
            <w:r w:rsidRPr="004F077A">
              <w:rPr>
                <w:sz w:val="20"/>
                <w:szCs w:val="20"/>
              </w:rPr>
              <w:t>Coordinate official communication and progress updates</w:t>
            </w:r>
          </w:p>
        </w:tc>
        <w:tc>
          <w:tcPr>
            <w:tcW w:w="0" w:type="auto"/>
            <w:tcBorders>
              <w:top w:val="nil"/>
              <w:left w:val="nil"/>
              <w:bottom w:val="single" w:sz="4" w:space="0" w:color="auto"/>
              <w:right w:val="single" w:sz="4" w:space="0" w:color="auto"/>
            </w:tcBorders>
            <w:shd w:val="clear" w:color="auto" w:fill="auto"/>
            <w:hideMark/>
          </w:tcPr>
          <w:p w14:paraId="7701C933" w14:textId="77777777" w:rsidR="00F16FDB" w:rsidRPr="004F077A" w:rsidRDefault="00F16FDB" w:rsidP="004F077A">
            <w:pPr>
              <w:spacing w:after="0" w:line="240" w:lineRule="auto"/>
              <w:ind w:left="0" w:firstLine="0"/>
              <w:jc w:val="left"/>
              <w:rPr>
                <w:sz w:val="20"/>
                <w:szCs w:val="20"/>
              </w:rPr>
            </w:pPr>
            <w:r w:rsidRPr="004F077A">
              <w:rPr>
                <w:sz w:val="20"/>
                <w:szCs w:val="20"/>
              </w:rPr>
              <w:t>Departments disseminate implementation progress, handle emerging issues, and work with partners to engage communities</w:t>
            </w:r>
          </w:p>
        </w:tc>
        <w:tc>
          <w:tcPr>
            <w:tcW w:w="2984" w:type="dxa"/>
            <w:tcBorders>
              <w:top w:val="nil"/>
              <w:left w:val="nil"/>
              <w:bottom w:val="single" w:sz="4" w:space="0" w:color="auto"/>
              <w:right w:val="single" w:sz="4" w:space="0" w:color="auto"/>
            </w:tcBorders>
            <w:shd w:val="clear" w:color="auto" w:fill="auto"/>
            <w:hideMark/>
          </w:tcPr>
          <w:p w14:paraId="1A90AD7B" w14:textId="77777777" w:rsidR="00F16FDB" w:rsidRPr="004F077A" w:rsidRDefault="00F16FDB" w:rsidP="004F077A">
            <w:pPr>
              <w:spacing w:after="0" w:line="240" w:lineRule="auto"/>
              <w:ind w:left="0" w:firstLine="0"/>
              <w:jc w:val="left"/>
              <w:rPr>
                <w:sz w:val="20"/>
                <w:szCs w:val="20"/>
              </w:rPr>
            </w:pPr>
            <w:proofErr w:type="spellStart"/>
            <w:r w:rsidRPr="004F077A">
              <w:rPr>
                <w:sz w:val="20"/>
                <w:szCs w:val="20"/>
              </w:rPr>
              <w:t>Barazas</w:t>
            </w:r>
            <w:proofErr w:type="spellEnd"/>
            <w:r w:rsidRPr="004F077A">
              <w:rPr>
                <w:sz w:val="20"/>
                <w:szCs w:val="20"/>
              </w:rPr>
              <w:t>, IEC materials, press releases, radio talk shows</w:t>
            </w:r>
          </w:p>
        </w:tc>
      </w:tr>
      <w:tr w:rsidR="00F16FDB" w:rsidRPr="004F077A" w14:paraId="52765636" w14:textId="77777777" w:rsidTr="00BA50E9">
        <w:trPr>
          <w:trHeight w:val="520"/>
        </w:trPr>
        <w:tc>
          <w:tcPr>
            <w:tcW w:w="0" w:type="auto"/>
            <w:tcBorders>
              <w:top w:val="nil"/>
              <w:left w:val="single" w:sz="4" w:space="0" w:color="auto"/>
              <w:bottom w:val="single" w:sz="4" w:space="0" w:color="auto"/>
              <w:right w:val="single" w:sz="4" w:space="0" w:color="auto"/>
            </w:tcBorders>
            <w:shd w:val="clear" w:color="auto" w:fill="auto"/>
            <w:hideMark/>
          </w:tcPr>
          <w:p w14:paraId="52016E1A" w14:textId="77777777" w:rsidR="00F16FDB" w:rsidRPr="004F077A" w:rsidRDefault="00F16FDB" w:rsidP="004F077A">
            <w:pPr>
              <w:spacing w:after="0" w:line="240" w:lineRule="auto"/>
              <w:ind w:left="0" w:firstLine="0"/>
              <w:jc w:val="left"/>
              <w:rPr>
                <w:sz w:val="20"/>
                <w:szCs w:val="20"/>
              </w:rPr>
            </w:pPr>
            <w:r w:rsidRPr="004F077A">
              <w:rPr>
                <w:sz w:val="20"/>
                <w:szCs w:val="20"/>
              </w:rPr>
              <w:t>Mass Media</w:t>
            </w:r>
          </w:p>
        </w:tc>
        <w:tc>
          <w:tcPr>
            <w:tcW w:w="0" w:type="auto"/>
            <w:tcBorders>
              <w:top w:val="nil"/>
              <w:left w:val="nil"/>
              <w:bottom w:val="single" w:sz="4" w:space="0" w:color="auto"/>
              <w:right w:val="single" w:sz="4" w:space="0" w:color="auto"/>
            </w:tcBorders>
            <w:shd w:val="clear" w:color="auto" w:fill="auto"/>
            <w:hideMark/>
          </w:tcPr>
          <w:p w14:paraId="1BE9B849" w14:textId="77777777" w:rsidR="00F16FDB" w:rsidRPr="004F077A" w:rsidRDefault="00F16FDB" w:rsidP="004F077A">
            <w:pPr>
              <w:spacing w:after="0" w:line="240" w:lineRule="auto"/>
              <w:ind w:left="0" w:firstLine="0"/>
              <w:jc w:val="left"/>
              <w:rPr>
                <w:sz w:val="20"/>
                <w:szCs w:val="20"/>
              </w:rPr>
            </w:pPr>
            <w:r w:rsidRPr="004F077A">
              <w:rPr>
                <w:sz w:val="20"/>
                <w:szCs w:val="20"/>
              </w:rPr>
              <w:t>Timely and accurate district information</w:t>
            </w:r>
          </w:p>
        </w:tc>
        <w:tc>
          <w:tcPr>
            <w:tcW w:w="0" w:type="auto"/>
            <w:tcBorders>
              <w:top w:val="nil"/>
              <w:left w:val="nil"/>
              <w:bottom w:val="single" w:sz="4" w:space="0" w:color="auto"/>
              <w:right w:val="single" w:sz="4" w:space="0" w:color="auto"/>
            </w:tcBorders>
            <w:shd w:val="clear" w:color="auto" w:fill="auto"/>
            <w:hideMark/>
          </w:tcPr>
          <w:p w14:paraId="704F7E04" w14:textId="77777777" w:rsidR="00F16FDB" w:rsidRPr="004F077A" w:rsidRDefault="00F16FDB" w:rsidP="004F077A">
            <w:pPr>
              <w:spacing w:after="0" w:line="240" w:lineRule="auto"/>
              <w:ind w:left="0" w:firstLine="0"/>
              <w:jc w:val="left"/>
              <w:rPr>
                <w:sz w:val="20"/>
                <w:szCs w:val="20"/>
              </w:rPr>
            </w:pPr>
            <w:r w:rsidRPr="004F077A">
              <w:rPr>
                <w:sz w:val="20"/>
                <w:szCs w:val="20"/>
              </w:rPr>
              <w:t>DDP IV implementation is on course; media is a development partner</w:t>
            </w:r>
          </w:p>
        </w:tc>
        <w:tc>
          <w:tcPr>
            <w:tcW w:w="2984" w:type="dxa"/>
            <w:tcBorders>
              <w:top w:val="nil"/>
              <w:left w:val="nil"/>
              <w:bottom w:val="single" w:sz="4" w:space="0" w:color="auto"/>
              <w:right w:val="single" w:sz="4" w:space="0" w:color="auto"/>
            </w:tcBorders>
            <w:shd w:val="clear" w:color="auto" w:fill="auto"/>
            <w:hideMark/>
          </w:tcPr>
          <w:p w14:paraId="34A253D1" w14:textId="77777777" w:rsidR="00F16FDB" w:rsidRPr="004F077A" w:rsidRDefault="00F16FDB" w:rsidP="004F077A">
            <w:pPr>
              <w:spacing w:after="0" w:line="240" w:lineRule="auto"/>
              <w:ind w:left="0" w:firstLine="0"/>
              <w:jc w:val="left"/>
              <w:rPr>
                <w:sz w:val="20"/>
                <w:szCs w:val="20"/>
              </w:rPr>
            </w:pPr>
            <w:r w:rsidRPr="004F077A">
              <w:rPr>
                <w:sz w:val="20"/>
                <w:szCs w:val="20"/>
              </w:rPr>
              <w:t>Quarterly press briefings, newsletters, social media, district website</w:t>
            </w:r>
          </w:p>
        </w:tc>
      </w:tr>
      <w:tr w:rsidR="00F16FDB" w:rsidRPr="004F077A" w14:paraId="21468A28" w14:textId="77777777" w:rsidTr="00BA50E9">
        <w:trPr>
          <w:trHeight w:val="520"/>
        </w:trPr>
        <w:tc>
          <w:tcPr>
            <w:tcW w:w="0" w:type="auto"/>
            <w:tcBorders>
              <w:top w:val="nil"/>
              <w:left w:val="single" w:sz="4" w:space="0" w:color="auto"/>
              <w:bottom w:val="single" w:sz="4" w:space="0" w:color="auto"/>
              <w:right w:val="single" w:sz="4" w:space="0" w:color="auto"/>
            </w:tcBorders>
            <w:shd w:val="clear" w:color="auto" w:fill="auto"/>
            <w:hideMark/>
          </w:tcPr>
          <w:p w14:paraId="20D634EE" w14:textId="77777777" w:rsidR="00F16FDB" w:rsidRPr="004F077A" w:rsidRDefault="00F16FDB" w:rsidP="004F077A">
            <w:pPr>
              <w:spacing w:after="0" w:line="240" w:lineRule="auto"/>
              <w:ind w:left="0" w:firstLine="0"/>
              <w:jc w:val="left"/>
              <w:rPr>
                <w:sz w:val="20"/>
                <w:szCs w:val="20"/>
              </w:rPr>
            </w:pPr>
            <w:r w:rsidRPr="004F077A">
              <w:rPr>
                <w:sz w:val="20"/>
                <w:szCs w:val="20"/>
              </w:rPr>
              <w:t>CSOs/NGOs</w:t>
            </w:r>
          </w:p>
        </w:tc>
        <w:tc>
          <w:tcPr>
            <w:tcW w:w="0" w:type="auto"/>
            <w:tcBorders>
              <w:top w:val="nil"/>
              <w:left w:val="nil"/>
              <w:bottom w:val="single" w:sz="4" w:space="0" w:color="auto"/>
              <w:right w:val="single" w:sz="4" w:space="0" w:color="auto"/>
            </w:tcBorders>
            <w:shd w:val="clear" w:color="auto" w:fill="auto"/>
            <w:hideMark/>
          </w:tcPr>
          <w:p w14:paraId="54B943BC" w14:textId="77777777" w:rsidR="00F16FDB" w:rsidRPr="004F077A" w:rsidRDefault="00F16FDB" w:rsidP="004F077A">
            <w:pPr>
              <w:spacing w:after="0" w:line="240" w:lineRule="auto"/>
              <w:ind w:left="0" w:firstLine="0"/>
              <w:jc w:val="left"/>
              <w:rPr>
                <w:sz w:val="20"/>
                <w:szCs w:val="20"/>
              </w:rPr>
            </w:pPr>
            <w:r w:rsidRPr="004F077A">
              <w:rPr>
                <w:sz w:val="20"/>
                <w:szCs w:val="20"/>
              </w:rPr>
              <w:t>Enhance service delivery and accountability</w:t>
            </w:r>
          </w:p>
        </w:tc>
        <w:tc>
          <w:tcPr>
            <w:tcW w:w="0" w:type="auto"/>
            <w:tcBorders>
              <w:top w:val="nil"/>
              <w:left w:val="nil"/>
              <w:bottom w:val="single" w:sz="4" w:space="0" w:color="auto"/>
              <w:right w:val="single" w:sz="4" w:space="0" w:color="auto"/>
            </w:tcBorders>
            <w:shd w:val="clear" w:color="auto" w:fill="auto"/>
            <w:hideMark/>
          </w:tcPr>
          <w:p w14:paraId="626862C1" w14:textId="77777777" w:rsidR="00F16FDB" w:rsidRPr="004F077A" w:rsidRDefault="00F16FDB" w:rsidP="004F077A">
            <w:pPr>
              <w:spacing w:after="0" w:line="240" w:lineRule="auto"/>
              <w:ind w:left="0" w:firstLine="0"/>
              <w:jc w:val="left"/>
              <w:rPr>
                <w:sz w:val="20"/>
                <w:szCs w:val="20"/>
              </w:rPr>
            </w:pPr>
            <w:r w:rsidRPr="004F077A">
              <w:rPr>
                <w:sz w:val="20"/>
                <w:szCs w:val="20"/>
              </w:rPr>
              <w:t>NGOs complement government and ensure citizen participation and access to services</w:t>
            </w:r>
          </w:p>
        </w:tc>
        <w:tc>
          <w:tcPr>
            <w:tcW w:w="2984" w:type="dxa"/>
            <w:tcBorders>
              <w:top w:val="nil"/>
              <w:left w:val="nil"/>
              <w:bottom w:val="single" w:sz="4" w:space="0" w:color="auto"/>
              <w:right w:val="single" w:sz="4" w:space="0" w:color="auto"/>
            </w:tcBorders>
            <w:shd w:val="clear" w:color="auto" w:fill="auto"/>
            <w:hideMark/>
          </w:tcPr>
          <w:p w14:paraId="59A16FB0" w14:textId="77777777" w:rsidR="00F16FDB" w:rsidRPr="004F077A" w:rsidRDefault="00F16FDB" w:rsidP="004F077A">
            <w:pPr>
              <w:spacing w:after="0" w:line="240" w:lineRule="auto"/>
              <w:ind w:left="0" w:firstLine="0"/>
              <w:jc w:val="left"/>
              <w:rPr>
                <w:sz w:val="20"/>
                <w:szCs w:val="20"/>
              </w:rPr>
            </w:pPr>
            <w:r w:rsidRPr="004F077A">
              <w:rPr>
                <w:sz w:val="20"/>
                <w:szCs w:val="20"/>
              </w:rPr>
              <w:t>Quarterly coordination meetings, reports, partnership frameworks</w:t>
            </w:r>
          </w:p>
        </w:tc>
      </w:tr>
      <w:tr w:rsidR="00F16FDB" w:rsidRPr="004F077A" w14:paraId="4B554783" w14:textId="77777777" w:rsidTr="00BA50E9">
        <w:trPr>
          <w:trHeight w:val="520"/>
        </w:trPr>
        <w:tc>
          <w:tcPr>
            <w:tcW w:w="0" w:type="auto"/>
            <w:tcBorders>
              <w:top w:val="nil"/>
              <w:left w:val="single" w:sz="4" w:space="0" w:color="auto"/>
              <w:bottom w:val="single" w:sz="4" w:space="0" w:color="auto"/>
              <w:right w:val="single" w:sz="4" w:space="0" w:color="auto"/>
            </w:tcBorders>
            <w:shd w:val="clear" w:color="auto" w:fill="auto"/>
            <w:hideMark/>
          </w:tcPr>
          <w:p w14:paraId="2A2EE47E" w14:textId="77777777" w:rsidR="00F16FDB" w:rsidRPr="004F077A" w:rsidRDefault="00F16FDB" w:rsidP="004F077A">
            <w:pPr>
              <w:spacing w:after="0" w:line="240" w:lineRule="auto"/>
              <w:ind w:left="0" w:firstLine="0"/>
              <w:jc w:val="left"/>
              <w:rPr>
                <w:sz w:val="20"/>
                <w:szCs w:val="20"/>
              </w:rPr>
            </w:pPr>
            <w:r w:rsidRPr="004F077A">
              <w:rPr>
                <w:sz w:val="20"/>
                <w:szCs w:val="20"/>
              </w:rPr>
              <w:t>General Public</w:t>
            </w:r>
          </w:p>
        </w:tc>
        <w:tc>
          <w:tcPr>
            <w:tcW w:w="0" w:type="auto"/>
            <w:tcBorders>
              <w:top w:val="nil"/>
              <w:left w:val="nil"/>
              <w:bottom w:val="single" w:sz="4" w:space="0" w:color="auto"/>
              <w:right w:val="single" w:sz="4" w:space="0" w:color="auto"/>
            </w:tcBorders>
            <w:shd w:val="clear" w:color="auto" w:fill="auto"/>
            <w:hideMark/>
          </w:tcPr>
          <w:p w14:paraId="640085F2" w14:textId="77777777" w:rsidR="00F16FDB" w:rsidRPr="004F077A" w:rsidRDefault="00F16FDB" w:rsidP="004F077A">
            <w:pPr>
              <w:spacing w:after="0" w:line="240" w:lineRule="auto"/>
              <w:ind w:left="0" w:firstLine="0"/>
              <w:jc w:val="left"/>
              <w:rPr>
                <w:sz w:val="20"/>
                <w:szCs w:val="20"/>
              </w:rPr>
            </w:pPr>
            <w:r w:rsidRPr="004F077A">
              <w:rPr>
                <w:sz w:val="20"/>
                <w:szCs w:val="20"/>
              </w:rPr>
              <w:t>Improved livelihoods and services</w:t>
            </w:r>
          </w:p>
        </w:tc>
        <w:tc>
          <w:tcPr>
            <w:tcW w:w="0" w:type="auto"/>
            <w:tcBorders>
              <w:top w:val="nil"/>
              <w:left w:val="nil"/>
              <w:bottom w:val="single" w:sz="4" w:space="0" w:color="auto"/>
              <w:right w:val="single" w:sz="4" w:space="0" w:color="auto"/>
            </w:tcBorders>
            <w:shd w:val="clear" w:color="auto" w:fill="auto"/>
            <w:hideMark/>
          </w:tcPr>
          <w:p w14:paraId="031F7C65" w14:textId="77777777" w:rsidR="00F16FDB" w:rsidRPr="004F077A" w:rsidRDefault="00F16FDB" w:rsidP="004F077A">
            <w:pPr>
              <w:spacing w:after="0" w:line="240" w:lineRule="auto"/>
              <w:ind w:left="0" w:firstLine="0"/>
              <w:jc w:val="left"/>
              <w:rPr>
                <w:b/>
                <w:bCs/>
                <w:sz w:val="20"/>
                <w:szCs w:val="20"/>
              </w:rPr>
            </w:pPr>
            <w:proofErr w:type="spellStart"/>
            <w:r w:rsidRPr="009D7625">
              <w:rPr>
                <w:bCs/>
                <w:sz w:val="20"/>
                <w:szCs w:val="20"/>
              </w:rPr>
              <w:t>Kitagwenda</w:t>
            </w:r>
            <w:proofErr w:type="spellEnd"/>
            <w:r w:rsidRPr="004F077A">
              <w:rPr>
                <w:sz w:val="20"/>
                <w:szCs w:val="20"/>
              </w:rPr>
              <w:t xml:space="preserve"> is committed to quality service delivery; citizens should participate and provide feedback</w:t>
            </w:r>
          </w:p>
        </w:tc>
        <w:tc>
          <w:tcPr>
            <w:tcW w:w="2984" w:type="dxa"/>
            <w:tcBorders>
              <w:top w:val="nil"/>
              <w:left w:val="nil"/>
              <w:bottom w:val="single" w:sz="4" w:space="0" w:color="auto"/>
              <w:right w:val="single" w:sz="4" w:space="0" w:color="auto"/>
            </w:tcBorders>
            <w:shd w:val="clear" w:color="auto" w:fill="auto"/>
            <w:hideMark/>
          </w:tcPr>
          <w:p w14:paraId="69F3DC3F" w14:textId="77777777" w:rsidR="00F16FDB" w:rsidRPr="004F077A" w:rsidRDefault="00F16FDB" w:rsidP="004F077A">
            <w:pPr>
              <w:spacing w:after="0" w:line="240" w:lineRule="auto"/>
              <w:ind w:left="0" w:firstLine="0"/>
              <w:jc w:val="left"/>
              <w:rPr>
                <w:sz w:val="20"/>
                <w:szCs w:val="20"/>
              </w:rPr>
            </w:pPr>
            <w:r w:rsidRPr="004F077A">
              <w:rPr>
                <w:sz w:val="20"/>
                <w:szCs w:val="20"/>
              </w:rPr>
              <w:t xml:space="preserve">Local radios, </w:t>
            </w:r>
            <w:proofErr w:type="spellStart"/>
            <w:r w:rsidRPr="004F077A">
              <w:rPr>
                <w:sz w:val="20"/>
                <w:szCs w:val="20"/>
              </w:rPr>
              <w:t>barazas</w:t>
            </w:r>
            <w:proofErr w:type="spellEnd"/>
            <w:r w:rsidRPr="004F077A">
              <w:rPr>
                <w:sz w:val="20"/>
                <w:szCs w:val="20"/>
              </w:rPr>
              <w:t>, LC letters, posters, IEC materials, district social media</w:t>
            </w:r>
          </w:p>
        </w:tc>
      </w:tr>
    </w:tbl>
    <w:p w14:paraId="3A2134E8" w14:textId="77777777" w:rsidR="00561CB4" w:rsidRPr="004F077A" w:rsidRDefault="00561CB4" w:rsidP="004F077A">
      <w:pPr>
        <w:spacing w:after="0"/>
        <w:rPr>
          <w:b/>
          <w:bCs/>
        </w:rPr>
      </w:pPr>
    </w:p>
    <w:p w14:paraId="35DA1849" w14:textId="7DC2A352" w:rsidR="009D7625" w:rsidRPr="009D7625" w:rsidRDefault="009D7625" w:rsidP="009D7625">
      <w:pPr>
        <w:spacing w:after="0"/>
        <w:rPr>
          <w:b/>
        </w:rPr>
      </w:pPr>
      <w:r w:rsidRPr="009D7625">
        <w:rPr>
          <w:b/>
        </w:rPr>
        <w:t>Roles/Responsibilities of Stakeholders of LG in communication and provision of feedback to stakeholders.</w:t>
      </w:r>
    </w:p>
    <w:p w14:paraId="2D9341E6" w14:textId="77777777" w:rsidR="009D7625" w:rsidRDefault="009D7625" w:rsidP="009D7625">
      <w:pPr>
        <w:spacing w:after="0"/>
      </w:pPr>
    </w:p>
    <w:p w14:paraId="09981C00" w14:textId="36A233F1" w:rsidR="00561CB4" w:rsidRDefault="009D7625" w:rsidP="009D7625">
      <w:pPr>
        <w:spacing w:after="0"/>
      </w:pPr>
      <w:r>
        <w:lastRenderedPageBreak/>
        <w:t>All offices of leadership from the higher local government to the lower local government including management committees of different institutions will have responsibilities according to their mandates to communicate to the community. The persons responsible for communication will include both political leaders as well as technical officers.</w:t>
      </w:r>
    </w:p>
    <w:p w14:paraId="07AF6392" w14:textId="6E8B824C" w:rsidR="009D7625" w:rsidRDefault="009D7625" w:rsidP="009D7625">
      <w:pPr>
        <w:spacing w:after="0"/>
      </w:pPr>
    </w:p>
    <w:p w14:paraId="79128887" w14:textId="144FE29B" w:rsidR="009D7625" w:rsidRDefault="009D7625" w:rsidP="009D7625">
      <w:pPr>
        <w:spacing w:after="0"/>
        <w:rPr>
          <w:b/>
        </w:rPr>
      </w:pPr>
      <w:r w:rsidRPr="009D7625">
        <w:rPr>
          <w:b/>
        </w:rPr>
        <w:t>Table 6.3: Roles/Responsibilities of Stakeholders of LG in communication and provision of feedback to stakeholders</w:t>
      </w:r>
    </w:p>
    <w:tbl>
      <w:tblPr>
        <w:tblStyle w:val="TableGrid0"/>
        <w:tblW w:w="9624" w:type="dxa"/>
        <w:tblInd w:w="10" w:type="dxa"/>
        <w:tblLook w:val="04A0" w:firstRow="1" w:lastRow="0" w:firstColumn="1" w:lastColumn="0" w:noHBand="0" w:noVBand="1"/>
      </w:tblPr>
      <w:tblGrid>
        <w:gridCol w:w="3813"/>
        <w:gridCol w:w="5811"/>
      </w:tblGrid>
      <w:tr w:rsidR="009D7625" w:rsidRPr="00337EBC" w14:paraId="41DB867B" w14:textId="77777777" w:rsidTr="00274458">
        <w:tc>
          <w:tcPr>
            <w:tcW w:w="3813" w:type="dxa"/>
          </w:tcPr>
          <w:p w14:paraId="46B9775C" w14:textId="28691D06" w:rsidR="009D7625" w:rsidRPr="00337EBC" w:rsidRDefault="009D7625" w:rsidP="009D7625">
            <w:pPr>
              <w:spacing w:after="0"/>
              <w:ind w:left="0" w:firstLine="0"/>
              <w:rPr>
                <w:b/>
                <w:sz w:val="20"/>
                <w:szCs w:val="20"/>
              </w:rPr>
            </w:pPr>
            <w:r w:rsidRPr="00337EBC">
              <w:rPr>
                <w:b/>
                <w:sz w:val="20"/>
                <w:szCs w:val="20"/>
              </w:rPr>
              <w:t>Institution</w:t>
            </w:r>
          </w:p>
        </w:tc>
        <w:tc>
          <w:tcPr>
            <w:tcW w:w="5811" w:type="dxa"/>
          </w:tcPr>
          <w:p w14:paraId="5424DE43" w14:textId="12AE0884" w:rsidR="009D7625" w:rsidRPr="00337EBC" w:rsidRDefault="009D7625" w:rsidP="009D7625">
            <w:pPr>
              <w:spacing w:after="0"/>
              <w:ind w:left="0" w:firstLine="0"/>
              <w:rPr>
                <w:b/>
                <w:sz w:val="20"/>
                <w:szCs w:val="20"/>
              </w:rPr>
            </w:pPr>
            <w:r w:rsidRPr="00337EBC">
              <w:rPr>
                <w:b/>
                <w:sz w:val="20"/>
                <w:szCs w:val="20"/>
              </w:rPr>
              <w:t>Roles and responsibilities.</w:t>
            </w:r>
          </w:p>
        </w:tc>
      </w:tr>
      <w:tr w:rsidR="009D7625" w:rsidRPr="00337EBC" w14:paraId="34D22CCA" w14:textId="77777777" w:rsidTr="00274458">
        <w:tc>
          <w:tcPr>
            <w:tcW w:w="3813" w:type="dxa"/>
          </w:tcPr>
          <w:p w14:paraId="1DC2EAE9" w14:textId="324D944D" w:rsidR="009D7625" w:rsidRPr="00337EBC" w:rsidRDefault="009D7625" w:rsidP="009D7625">
            <w:pPr>
              <w:spacing w:after="0"/>
              <w:ind w:left="0" w:firstLine="0"/>
              <w:rPr>
                <w:b/>
                <w:sz w:val="20"/>
                <w:szCs w:val="20"/>
              </w:rPr>
            </w:pPr>
            <w:r w:rsidRPr="00337EBC">
              <w:rPr>
                <w:sz w:val="20"/>
                <w:szCs w:val="20"/>
              </w:rPr>
              <w:t>Office of LCV chairperson</w:t>
            </w:r>
          </w:p>
        </w:tc>
        <w:tc>
          <w:tcPr>
            <w:tcW w:w="5811" w:type="dxa"/>
          </w:tcPr>
          <w:p w14:paraId="59BAB865" w14:textId="275F78D8" w:rsidR="009D7625" w:rsidRPr="00337EBC" w:rsidRDefault="009D7625" w:rsidP="00274458">
            <w:pPr>
              <w:pStyle w:val="ListParagraph"/>
              <w:numPr>
                <w:ilvl w:val="0"/>
                <w:numId w:val="40"/>
              </w:numPr>
              <w:spacing w:after="0"/>
              <w:rPr>
                <w:b/>
                <w:sz w:val="20"/>
                <w:szCs w:val="20"/>
              </w:rPr>
            </w:pPr>
            <w:proofErr w:type="spellStart"/>
            <w:r w:rsidRPr="00337EBC">
              <w:rPr>
                <w:sz w:val="20"/>
                <w:szCs w:val="20"/>
              </w:rPr>
              <w:t>Popularising</w:t>
            </w:r>
            <w:proofErr w:type="spellEnd"/>
            <w:r w:rsidRPr="00337EBC">
              <w:rPr>
                <w:sz w:val="20"/>
                <w:szCs w:val="20"/>
              </w:rPr>
              <w:t xml:space="preserve"> and </w:t>
            </w:r>
            <w:proofErr w:type="spellStart"/>
            <w:r w:rsidRPr="00337EBC">
              <w:rPr>
                <w:sz w:val="20"/>
                <w:szCs w:val="20"/>
              </w:rPr>
              <w:t>publicising</w:t>
            </w:r>
            <w:proofErr w:type="spellEnd"/>
            <w:r w:rsidRPr="00337EBC">
              <w:rPr>
                <w:sz w:val="20"/>
                <w:szCs w:val="20"/>
              </w:rPr>
              <w:t xml:space="preserve"> government </w:t>
            </w:r>
            <w:proofErr w:type="spellStart"/>
            <w:r w:rsidRPr="00337EBC">
              <w:rPr>
                <w:sz w:val="20"/>
                <w:szCs w:val="20"/>
              </w:rPr>
              <w:t>programmes</w:t>
            </w:r>
            <w:proofErr w:type="spellEnd"/>
            <w:r w:rsidRPr="00337EBC">
              <w:rPr>
                <w:sz w:val="20"/>
                <w:szCs w:val="20"/>
              </w:rPr>
              <w:t xml:space="preserve"> and projects</w:t>
            </w:r>
          </w:p>
        </w:tc>
      </w:tr>
      <w:tr w:rsidR="009D7625" w:rsidRPr="00337EBC" w14:paraId="3ED05D85" w14:textId="77777777" w:rsidTr="00274458">
        <w:tc>
          <w:tcPr>
            <w:tcW w:w="3813" w:type="dxa"/>
          </w:tcPr>
          <w:p w14:paraId="7E0D15F9" w14:textId="7A869F9D" w:rsidR="009D7625" w:rsidRPr="00337EBC" w:rsidRDefault="009D7625" w:rsidP="009D7625">
            <w:pPr>
              <w:spacing w:after="0"/>
              <w:ind w:left="0" w:firstLine="0"/>
              <w:rPr>
                <w:b/>
                <w:sz w:val="20"/>
                <w:szCs w:val="20"/>
              </w:rPr>
            </w:pPr>
            <w:r w:rsidRPr="00337EBC">
              <w:rPr>
                <w:sz w:val="20"/>
                <w:szCs w:val="20"/>
              </w:rPr>
              <w:t>CAO’s office</w:t>
            </w:r>
          </w:p>
        </w:tc>
        <w:tc>
          <w:tcPr>
            <w:tcW w:w="5811" w:type="dxa"/>
          </w:tcPr>
          <w:p w14:paraId="5710F46E" w14:textId="6FB1F56B" w:rsidR="009D7625" w:rsidRPr="00337EBC" w:rsidRDefault="009D7625" w:rsidP="00274458">
            <w:pPr>
              <w:pStyle w:val="ListParagraph"/>
              <w:numPr>
                <w:ilvl w:val="0"/>
                <w:numId w:val="41"/>
              </w:numPr>
              <w:spacing w:after="0"/>
              <w:rPr>
                <w:sz w:val="20"/>
                <w:szCs w:val="20"/>
              </w:rPr>
            </w:pPr>
            <w:proofErr w:type="spellStart"/>
            <w:r w:rsidRPr="00337EBC">
              <w:rPr>
                <w:sz w:val="20"/>
                <w:szCs w:val="20"/>
              </w:rPr>
              <w:t>Popularising</w:t>
            </w:r>
            <w:proofErr w:type="spellEnd"/>
            <w:r w:rsidRPr="00337EBC">
              <w:rPr>
                <w:sz w:val="20"/>
                <w:szCs w:val="20"/>
              </w:rPr>
              <w:t xml:space="preserve"> and </w:t>
            </w:r>
            <w:proofErr w:type="spellStart"/>
            <w:r w:rsidRPr="00337EBC">
              <w:rPr>
                <w:sz w:val="20"/>
                <w:szCs w:val="20"/>
              </w:rPr>
              <w:t>publicising</w:t>
            </w:r>
            <w:proofErr w:type="spellEnd"/>
            <w:r w:rsidRPr="00337EBC">
              <w:rPr>
                <w:sz w:val="20"/>
                <w:szCs w:val="20"/>
              </w:rPr>
              <w:t xml:space="preserve"> government </w:t>
            </w:r>
            <w:proofErr w:type="spellStart"/>
            <w:r w:rsidRPr="00337EBC">
              <w:rPr>
                <w:sz w:val="20"/>
                <w:szCs w:val="20"/>
              </w:rPr>
              <w:t>programmes</w:t>
            </w:r>
            <w:proofErr w:type="spellEnd"/>
            <w:r w:rsidRPr="00337EBC">
              <w:rPr>
                <w:sz w:val="20"/>
                <w:szCs w:val="20"/>
              </w:rPr>
              <w:t xml:space="preserve"> and projects</w:t>
            </w:r>
          </w:p>
        </w:tc>
      </w:tr>
      <w:tr w:rsidR="009D7625" w:rsidRPr="00337EBC" w14:paraId="73A0B776" w14:textId="77777777" w:rsidTr="00274458">
        <w:tc>
          <w:tcPr>
            <w:tcW w:w="3813" w:type="dxa"/>
          </w:tcPr>
          <w:p w14:paraId="5AA09367" w14:textId="16742F4A" w:rsidR="009D7625" w:rsidRPr="00337EBC" w:rsidRDefault="009D7625" w:rsidP="009D7625">
            <w:pPr>
              <w:spacing w:after="0"/>
              <w:ind w:left="0" w:firstLine="0"/>
              <w:rPr>
                <w:b/>
                <w:sz w:val="20"/>
                <w:szCs w:val="20"/>
              </w:rPr>
            </w:pPr>
            <w:r w:rsidRPr="00337EBC">
              <w:rPr>
                <w:sz w:val="20"/>
                <w:szCs w:val="20"/>
              </w:rPr>
              <w:t>Office of District Information Officer</w:t>
            </w:r>
          </w:p>
        </w:tc>
        <w:tc>
          <w:tcPr>
            <w:tcW w:w="5811" w:type="dxa"/>
          </w:tcPr>
          <w:p w14:paraId="38DF361E" w14:textId="644FD6AA" w:rsidR="009D7625" w:rsidRPr="00337EBC" w:rsidRDefault="009D7625" w:rsidP="00274458">
            <w:pPr>
              <w:pStyle w:val="ListParagraph"/>
              <w:numPr>
                <w:ilvl w:val="0"/>
                <w:numId w:val="42"/>
              </w:numPr>
              <w:spacing w:after="0"/>
              <w:rPr>
                <w:sz w:val="20"/>
                <w:szCs w:val="20"/>
              </w:rPr>
            </w:pPr>
            <w:r w:rsidRPr="00337EBC">
              <w:rPr>
                <w:sz w:val="20"/>
                <w:szCs w:val="20"/>
              </w:rPr>
              <w:t xml:space="preserve">Publicizing government </w:t>
            </w:r>
            <w:proofErr w:type="spellStart"/>
            <w:r w:rsidRPr="00337EBC">
              <w:rPr>
                <w:sz w:val="20"/>
                <w:szCs w:val="20"/>
              </w:rPr>
              <w:t>programmes</w:t>
            </w:r>
            <w:proofErr w:type="spellEnd"/>
            <w:r w:rsidRPr="00337EBC">
              <w:rPr>
                <w:sz w:val="20"/>
                <w:szCs w:val="20"/>
              </w:rPr>
              <w:t xml:space="preserve"> and projects </w:t>
            </w:r>
          </w:p>
          <w:p w14:paraId="3FCDC086" w14:textId="0DABFC5A" w:rsidR="009D7625" w:rsidRPr="00337EBC" w:rsidRDefault="009D7625" w:rsidP="00274458">
            <w:pPr>
              <w:pStyle w:val="ListParagraph"/>
              <w:numPr>
                <w:ilvl w:val="0"/>
                <w:numId w:val="42"/>
              </w:numPr>
              <w:spacing w:after="0"/>
              <w:rPr>
                <w:sz w:val="20"/>
                <w:szCs w:val="20"/>
              </w:rPr>
            </w:pPr>
            <w:r w:rsidRPr="00337EBC">
              <w:rPr>
                <w:sz w:val="20"/>
                <w:szCs w:val="20"/>
              </w:rPr>
              <w:t>Establishing channels for communication</w:t>
            </w:r>
          </w:p>
          <w:p w14:paraId="15C01822" w14:textId="4DCB3131" w:rsidR="009D7625" w:rsidRPr="00337EBC" w:rsidRDefault="009D7625" w:rsidP="00274458">
            <w:pPr>
              <w:pStyle w:val="ListParagraph"/>
              <w:numPr>
                <w:ilvl w:val="0"/>
                <w:numId w:val="42"/>
              </w:numPr>
              <w:spacing w:after="0"/>
              <w:rPr>
                <w:sz w:val="20"/>
                <w:szCs w:val="20"/>
              </w:rPr>
            </w:pPr>
            <w:r w:rsidRPr="00337EBC">
              <w:rPr>
                <w:sz w:val="20"/>
                <w:szCs w:val="20"/>
              </w:rPr>
              <w:t xml:space="preserve">Management of the district website </w:t>
            </w:r>
          </w:p>
          <w:p w14:paraId="5D43B952" w14:textId="3CD46A85" w:rsidR="009D7625" w:rsidRPr="00337EBC" w:rsidRDefault="009D7625" w:rsidP="00274458">
            <w:pPr>
              <w:pStyle w:val="ListParagraph"/>
              <w:numPr>
                <w:ilvl w:val="0"/>
                <w:numId w:val="42"/>
              </w:numPr>
              <w:spacing w:after="0"/>
              <w:rPr>
                <w:b/>
                <w:sz w:val="20"/>
                <w:szCs w:val="20"/>
              </w:rPr>
            </w:pPr>
            <w:r w:rsidRPr="00337EBC">
              <w:rPr>
                <w:sz w:val="20"/>
                <w:szCs w:val="20"/>
              </w:rPr>
              <w:t>Link the departments to the media houses</w:t>
            </w:r>
          </w:p>
        </w:tc>
      </w:tr>
      <w:tr w:rsidR="009D7625" w:rsidRPr="00337EBC" w14:paraId="0C06FB38" w14:textId="77777777" w:rsidTr="00274458">
        <w:tc>
          <w:tcPr>
            <w:tcW w:w="3813" w:type="dxa"/>
          </w:tcPr>
          <w:p w14:paraId="77AB256C" w14:textId="28FD4592" w:rsidR="009D7625" w:rsidRPr="00337EBC" w:rsidRDefault="00274458" w:rsidP="009D7625">
            <w:pPr>
              <w:spacing w:after="0"/>
              <w:ind w:left="0" w:firstLine="0"/>
              <w:rPr>
                <w:b/>
                <w:sz w:val="20"/>
                <w:szCs w:val="20"/>
              </w:rPr>
            </w:pPr>
            <w:r w:rsidRPr="00337EBC">
              <w:rPr>
                <w:sz w:val="20"/>
                <w:szCs w:val="20"/>
              </w:rPr>
              <w:t>Heads of Departments.</w:t>
            </w:r>
          </w:p>
        </w:tc>
        <w:tc>
          <w:tcPr>
            <w:tcW w:w="5811" w:type="dxa"/>
          </w:tcPr>
          <w:p w14:paraId="543B3726" w14:textId="77777777" w:rsidR="00274458" w:rsidRPr="00337EBC" w:rsidRDefault="00274458" w:rsidP="00274458">
            <w:pPr>
              <w:pStyle w:val="ListParagraph"/>
              <w:numPr>
                <w:ilvl w:val="0"/>
                <w:numId w:val="43"/>
              </w:numPr>
              <w:spacing w:after="0"/>
              <w:rPr>
                <w:sz w:val="20"/>
                <w:szCs w:val="20"/>
              </w:rPr>
            </w:pPr>
            <w:proofErr w:type="spellStart"/>
            <w:r w:rsidRPr="00337EBC">
              <w:rPr>
                <w:sz w:val="20"/>
                <w:szCs w:val="20"/>
              </w:rPr>
              <w:t>Publicising</w:t>
            </w:r>
            <w:proofErr w:type="spellEnd"/>
            <w:r w:rsidRPr="00337EBC">
              <w:rPr>
                <w:sz w:val="20"/>
                <w:szCs w:val="20"/>
              </w:rPr>
              <w:t xml:space="preserve"> government </w:t>
            </w:r>
            <w:proofErr w:type="spellStart"/>
            <w:r w:rsidRPr="00337EBC">
              <w:rPr>
                <w:sz w:val="20"/>
                <w:szCs w:val="20"/>
              </w:rPr>
              <w:t>programmes</w:t>
            </w:r>
            <w:proofErr w:type="spellEnd"/>
            <w:r w:rsidRPr="00337EBC">
              <w:rPr>
                <w:sz w:val="20"/>
                <w:szCs w:val="20"/>
              </w:rPr>
              <w:t xml:space="preserve"> and projects</w:t>
            </w:r>
          </w:p>
          <w:p w14:paraId="7BC78E4D" w14:textId="20CB75C3" w:rsidR="009D7625" w:rsidRPr="00337EBC" w:rsidRDefault="00274458" w:rsidP="00274458">
            <w:pPr>
              <w:pStyle w:val="ListParagraph"/>
              <w:numPr>
                <w:ilvl w:val="0"/>
                <w:numId w:val="43"/>
              </w:numPr>
              <w:spacing w:after="0"/>
              <w:rPr>
                <w:b/>
                <w:sz w:val="20"/>
                <w:szCs w:val="20"/>
              </w:rPr>
            </w:pPr>
            <w:r w:rsidRPr="00337EBC">
              <w:rPr>
                <w:sz w:val="20"/>
                <w:szCs w:val="20"/>
              </w:rPr>
              <w:t xml:space="preserve">Participating in feedback meetings and </w:t>
            </w:r>
            <w:proofErr w:type="spellStart"/>
            <w:r w:rsidRPr="00337EBC">
              <w:rPr>
                <w:sz w:val="20"/>
                <w:szCs w:val="20"/>
              </w:rPr>
              <w:t>Barazas</w:t>
            </w:r>
            <w:proofErr w:type="spellEnd"/>
          </w:p>
        </w:tc>
      </w:tr>
      <w:tr w:rsidR="009D7625" w:rsidRPr="00337EBC" w14:paraId="04463F29" w14:textId="77777777" w:rsidTr="00274458">
        <w:tc>
          <w:tcPr>
            <w:tcW w:w="3813" w:type="dxa"/>
          </w:tcPr>
          <w:p w14:paraId="02E0567C" w14:textId="7F3E0B03" w:rsidR="009D7625" w:rsidRPr="00337EBC" w:rsidRDefault="00274458" w:rsidP="009D7625">
            <w:pPr>
              <w:spacing w:after="0"/>
              <w:ind w:left="0" w:firstLine="0"/>
              <w:rPr>
                <w:b/>
                <w:sz w:val="20"/>
                <w:szCs w:val="20"/>
              </w:rPr>
            </w:pPr>
            <w:r w:rsidRPr="00337EBC">
              <w:rPr>
                <w:sz w:val="20"/>
                <w:szCs w:val="20"/>
              </w:rPr>
              <w:t>School head teachers and health unit managers</w:t>
            </w:r>
          </w:p>
        </w:tc>
        <w:tc>
          <w:tcPr>
            <w:tcW w:w="5811" w:type="dxa"/>
          </w:tcPr>
          <w:p w14:paraId="73627CEE" w14:textId="4E01E560" w:rsidR="009D7625" w:rsidRPr="00337EBC" w:rsidRDefault="00274458" w:rsidP="00274458">
            <w:pPr>
              <w:pStyle w:val="ListParagraph"/>
              <w:numPr>
                <w:ilvl w:val="0"/>
                <w:numId w:val="44"/>
              </w:numPr>
              <w:spacing w:after="0"/>
              <w:rPr>
                <w:b/>
                <w:sz w:val="20"/>
                <w:szCs w:val="20"/>
              </w:rPr>
            </w:pPr>
            <w:proofErr w:type="spellStart"/>
            <w:r w:rsidRPr="00337EBC">
              <w:rPr>
                <w:sz w:val="20"/>
                <w:szCs w:val="20"/>
              </w:rPr>
              <w:t>Publicising</w:t>
            </w:r>
            <w:proofErr w:type="spellEnd"/>
            <w:r w:rsidRPr="00337EBC">
              <w:rPr>
                <w:sz w:val="20"/>
                <w:szCs w:val="20"/>
              </w:rPr>
              <w:t xml:space="preserve"> government </w:t>
            </w:r>
            <w:proofErr w:type="spellStart"/>
            <w:r w:rsidRPr="00337EBC">
              <w:rPr>
                <w:sz w:val="20"/>
                <w:szCs w:val="20"/>
              </w:rPr>
              <w:t>programmes</w:t>
            </w:r>
            <w:proofErr w:type="spellEnd"/>
            <w:r w:rsidRPr="00337EBC">
              <w:rPr>
                <w:sz w:val="20"/>
                <w:szCs w:val="20"/>
              </w:rPr>
              <w:t xml:space="preserve"> and projects</w:t>
            </w:r>
          </w:p>
        </w:tc>
      </w:tr>
      <w:tr w:rsidR="009D7625" w:rsidRPr="00337EBC" w14:paraId="1880155D" w14:textId="77777777" w:rsidTr="00274458">
        <w:tc>
          <w:tcPr>
            <w:tcW w:w="3813" w:type="dxa"/>
          </w:tcPr>
          <w:p w14:paraId="15F1CA6F" w14:textId="7A34A356" w:rsidR="009D7625" w:rsidRPr="00337EBC" w:rsidRDefault="00274458" w:rsidP="009D7625">
            <w:pPr>
              <w:spacing w:after="0"/>
              <w:ind w:left="0" w:firstLine="0"/>
              <w:rPr>
                <w:b/>
                <w:sz w:val="20"/>
                <w:szCs w:val="20"/>
              </w:rPr>
            </w:pPr>
            <w:r w:rsidRPr="00337EBC">
              <w:rPr>
                <w:sz w:val="20"/>
                <w:szCs w:val="20"/>
              </w:rPr>
              <w:t>School Management Committee members, Health Unit Management Committee members</w:t>
            </w:r>
          </w:p>
        </w:tc>
        <w:tc>
          <w:tcPr>
            <w:tcW w:w="5811" w:type="dxa"/>
          </w:tcPr>
          <w:p w14:paraId="77EFC330" w14:textId="10308E18" w:rsidR="009D7625" w:rsidRPr="00337EBC" w:rsidRDefault="00274458" w:rsidP="00274458">
            <w:pPr>
              <w:pStyle w:val="ListParagraph"/>
              <w:numPr>
                <w:ilvl w:val="0"/>
                <w:numId w:val="45"/>
              </w:numPr>
              <w:spacing w:after="0"/>
              <w:rPr>
                <w:b/>
                <w:sz w:val="20"/>
                <w:szCs w:val="20"/>
              </w:rPr>
            </w:pPr>
            <w:proofErr w:type="spellStart"/>
            <w:r w:rsidRPr="00337EBC">
              <w:rPr>
                <w:sz w:val="20"/>
                <w:szCs w:val="20"/>
              </w:rPr>
              <w:t>Publicising</w:t>
            </w:r>
            <w:proofErr w:type="spellEnd"/>
            <w:r w:rsidRPr="00337EBC">
              <w:rPr>
                <w:sz w:val="20"/>
                <w:szCs w:val="20"/>
              </w:rPr>
              <w:t xml:space="preserve"> government </w:t>
            </w:r>
            <w:proofErr w:type="spellStart"/>
            <w:r w:rsidRPr="00337EBC">
              <w:rPr>
                <w:sz w:val="20"/>
                <w:szCs w:val="20"/>
              </w:rPr>
              <w:t>programmes</w:t>
            </w:r>
            <w:proofErr w:type="spellEnd"/>
            <w:r w:rsidRPr="00337EBC">
              <w:rPr>
                <w:sz w:val="20"/>
                <w:szCs w:val="20"/>
              </w:rPr>
              <w:t xml:space="preserve"> and projects</w:t>
            </w:r>
          </w:p>
        </w:tc>
      </w:tr>
      <w:tr w:rsidR="00274458" w:rsidRPr="00337EBC" w14:paraId="1F83797B" w14:textId="77777777" w:rsidTr="00274458">
        <w:tc>
          <w:tcPr>
            <w:tcW w:w="3813" w:type="dxa"/>
          </w:tcPr>
          <w:p w14:paraId="0B99FA00" w14:textId="7FDB1CCA" w:rsidR="00274458" w:rsidRPr="00337EBC" w:rsidRDefault="00274458" w:rsidP="009D7625">
            <w:pPr>
              <w:spacing w:after="0"/>
              <w:ind w:left="0" w:firstLine="0"/>
              <w:rPr>
                <w:sz w:val="20"/>
                <w:szCs w:val="20"/>
              </w:rPr>
            </w:pPr>
            <w:r w:rsidRPr="00337EBC">
              <w:rPr>
                <w:sz w:val="20"/>
                <w:szCs w:val="20"/>
              </w:rPr>
              <w:t>Project Management Committees.</w:t>
            </w:r>
          </w:p>
        </w:tc>
        <w:tc>
          <w:tcPr>
            <w:tcW w:w="5811" w:type="dxa"/>
          </w:tcPr>
          <w:p w14:paraId="2D187D16" w14:textId="30CB7B95" w:rsidR="00274458" w:rsidRPr="00337EBC" w:rsidRDefault="00274458" w:rsidP="00274458">
            <w:pPr>
              <w:pStyle w:val="ListParagraph"/>
              <w:numPr>
                <w:ilvl w:val="0"/>
                <w:numId w:val="46"/>
              </w:numPr>
              <w:spacing w:after="0"/>
              <w:rPr>
                <w:sz w:val="20"/>
                <w:szCs w:val="20"/>
              </w:rPr>
            </w:pPr>
            <w:proofErr w:type="spellStart"/>
            <w:r w:rsidRPr="00337EBC">
              <w:rPr>
                <w:sz w:val="20"/>
                <w:szCs w:val="20"/>
              </w:rPr>
              <w:t>Publicising</w:t>
            </w:r>
            <w:proofErr w:type="spellEnd"/>
            <w:r w:rsidRPr="00337EBC">
              <w:rPr>
                <w:sz w:val="20"/>
                <w:szCs w:val="20"/>
              </w:rPr>
              <w:t xml:space="preserve"> government </w:t>
            </w:r>
            <w:proofErr w:type="spellStart"/>
            <w:r w:rsidRPr="00337EBC">
              <w:rPr>
                <w:sz w:val="20"/>
                <w:szCs w:val="20"/>
              </w:rPr>
              <w:t>programmes</w:t>
            </w:r>
            <w:proofErr w:type="spellEnd"/>
            <w:r w:rsidRPr="00337EBC">
              <w:rPr>
                <w:sz w:val="20"/>
                <w:szCs w:val="20"/>
              </w:rPr>
              <w:t xml:space="preserve"> and projects</w:t>
            </w:r>
          </w:p>
        </w:tc>
      </w:tr>
      <w:tr w:rsidR="00274458" w:rsidRPr="00337EBC" w14:paraId="4FB9449C" w14:textId="77777777" w:rsidTr="00274458">
        <w:tc>
          <w:tcPr>
            <w:tcW w:w="3813" w:type="dxa"/>
          </w:tcPr>
          <w:p w14:paraId="63302CE7" w14:textId="00782865" w:rsidR="00274458" w:rsidRPr="00337EBC" w:rsidRDefault="00274458" w:rsidP="009D7625">
            <w:pPr>
              <w:spacing w:after="0"/>
              <w:ind w:left="0" w:firstLine="0"/>
              <w:rPr>
                <w:sz w:val="20"/>
                <w:szCs w:val="20"/>
              </w:rPr>
            </w:pPr>
            <w:r w:rsidRPr="00337EBC">
              <w:rPr>
                <w:sz w:val="20"/>
                <w:szCs w:val="20"/>
              </w:rPr>
              <w:t>Sub-county chiefs</w:t>
            </w:r>
          </w:p>
        </w:tc>
        <w:tc>
          <w:tcPr>
            <w:tcW w:w="5811" w:type="dxa"/>
          </w:tcPr>
          <w:p w14:paraId="73EE6844" w14:textId="77777777" w:rsidR="00274458" w:rsidRPr="00337EBC" w:rsidRDefault="00274458" w:rsidP="00274458">
            <w:pPr>
              <w:pStyle w:val="ListParagraph"/>
              <w:numPr>
                <w:ilvl w:val="0"/>
                <w:numId w:val="47"/>
              </w:numPr>
              <w:spacing w:after="0"/>
              <w:rPr>
                <w:sz w:val="20"/>
                <w:szCs w:val="20"/>
              </w:rPr>
            </w:pPr>
            <w:proofErr w:type="spellStart"/>
            <w:r w:rsidRPr="00337EBC">
              <w:rPr>
                <w:sz w:val="20"/>
                <w:szCs w:val="20"/>
              </w:rPr>
              <w:t>Publicising</w:t>
            </w:r>
            <w:proofErr w:type="spellEnd"/>
            <w:r w:rsidRPr="00337EBC">
              <w:rPr>
                <w:sz w:val="20"/>
                <w:szCs w:val="20"/>
              </w:rPr>
              <w:t xml:space="preserve"> government </w:t>
            </w:r>
            <w:proofErr w:type="spellStart"/>
            <w:r w:rsidRPr="00337EBC">
              <w:rPr>
                <w:sz w:val="20"/>
                <w:szCs w:val="20"/>
              </w:rPr>
              <w:t>programmes</w:t>
            </w:r>
            <w:proofErr w:type="spellEnd"/>
            <w:r w:rsidRPr="00337EBC">
              <w:rPr>
                <w:sz w:val="20"/>
                <w:szCs w:val="20"/>
              </w:rPr>
              <w:t xml:space="preserve"> and projects</w:t>
            </w:r>
          </w:p>
          <w:p w14:paraId="0132D662" w14:textId="4C87DBC9" w:rsidR="00274458" w:rsidRPr="00337EBC" w:rsidRDefault="00274458" w:rsidP="00274458">
            <w:pPr>
              <w:pStyle w:val="ListParagraph"/>
              <w:numPr>
                <w:ilvl w:val="0"/>
                <w:numId w:val="47"/>
              </w:numPr>
              <w:spacing w:after="0"/>
              <w:rPr>
                <w:sz w:val="20"/>
                <w:szCs w:val="20"/>
              </w:rPr>
            </w:pPr>
            <w:r w:rsidRPr="00337EBC">
              <w:rPr>
                <w:sz w:val="20"/>
                <w:szCs w:val="20"/>
              </w:rPr>
              <w:t>Establishment of notice boards at the sub county</w:t>
            </w:r>
          </w:p>
          <w:p w14:paraId="4A378A16" w14:textId="52F3A0AB" w:rsidR="00274458" w:rsidRPr="00337EBC" w:rsidRDefault="00274458" w:rsidP="00274458">
            <w:pPr>
              <w:pStyle w:val="ListParagraph"/>
              <w:numPr>
                <w:ilvl w:val="0"/>
                <w:numId w:val="47"/>
              </w:numPr>
              <w:spacing w:after="0"/>
              <w:rPr>
                <w:sz w:val="20"/>
                <w:szCs w:val="20"/>
              </w:rPr>
            </w:pPr>
            <w:r w:rsidRPr="00337EBC">
              <w:rPr>
                <w:sz w:val="20"/>
                <w:szCs w:val="20"/>
              </w:rPr>
              <w:t>Posting of information on sub county notice boards</w:t>
            </w:r>
          </w:p>
        </w:tc>
      </w:tr>
    </w:tbl>
    <w:p w14:paraId="56224801" w14:textId="77777777" w:rsidR="009D7625" w:rsidRPr="004F077A" w:rsidRDefault="009D7625" w:rsidP="00274458">
      <w:pPr>
        <w:spacing w:after="0"/>
        <w:ind w:left="0" w:firstLine="0"/>
      </w:pPr>
    </w:p>
    <w:p w14:paraId="12433A83" w14:textId="77777777" w:rsidR="00561CB4" w:rsidRPr="004F077A" w:rsidRDefault="00561CB4" w:rsidP="004F077A">
      <w:pPr>
        <w:pStyle w:val="Subtitle"/>
        <w:spacing w:before="0"/>
      </w:pPr>
      <w:bookmarkStart w:id="94" w:name="_Toc208411657"/>
      <w:r w:rsidRPr="004F077A">
        <w:t>6.2 Communication Plan</w:t>
      </w:r>
      <w:bookmarkEnd w:id="94"/>
    </w:p>
    <w:p w14:paraId="0CDDA04B" w14:textId="4BABFACA" w:rsidR="00274458" w:rsidRPr="004F077A" w:rsidRDefault="00561CB4" w:rsidP="00274458">
      <w:pPr>
        <w:spacing w:after="0"/>
      </w:pPr>
      <w:r w:rsidRPr="004F077A">
        <w:t>Effective implementation of the DDP IV requires structured communication that informs, educates, and engages stakeholders.</w:t>
      </w:r>
      <w:r w:rsidR="00274458">
        <w:t xml:space="preserve"> A structured communication plan will ensure timely and consistent dissemination of information to stakeholders throughout the DDP IV implementation period.</w:t>
      </w:r>
    </w:p>
    <w:p w14:paraId="3ECCDC49" w14:textId="77777777" w:rsidR="00561CB4" w:rsidRPr="004F077A" w:rsidRDefault="00561CB4" w:rsidP="004F077A">
      <w:pPr>
        <w:spacing w:after="0"/>
      </w:pPr>
    </w:p>
    <w:p w14:paraId="047C2105" w14:textId="76129E3B" w:rsidR="00561CB4" w:rsidRPr="004F077A" w:rsidRDefault="00561CB4" w:rsidP="004F077A">
      <w:pPr>
        <w:spacing w:after="0"/>
        <w:rPr>
          <w:b/>
          <w:bCs/>
        </w:rPr>
      </w:pPr>
      <w:r w:rsidRPr="004F077A">
        <w:rPr>
          <w:b/>
          <w:bCs/>
        </w:rPr>
        <w:t>Table 6.</w:t>
      </w:r>
      <w:r w:rsidR="00337EBC">
        <w:rPr>
          <w:b/>
          <w:bCs/>
        </w:rPr>
        <w:t>4</w:t>
      </w:r>
      <w:r w:rsidRPr="004F077A">
        <w:rPr>
          <w:b/>
          <w:bCs/>
        </w:rPr>
        <w:t>: Communication Plan</w:t>
      </w:r>
    </w:p>
    <w:tbl>
      <w:tblPr>
        <w:tblW w:w="0" w:type="auto"/>
        <w:tblInd w:w="-5" w:type="dxa"/>
        <w:tblLook w:val="04A0" w:firstRow="1" w:lastRow="0" w:firstColumn="1" w:lastColumn="0" w:noHBand="0" w:noVBand="1"/>
      </w:tblPr>
      <w:tblGrid>
        <w:gridCol w:w="1630"/>
        <w:gridCol w:w="1363"/>
        <w:gridCol w:w="1745"/>
        <w:gridCol w:w="1544"/>
        <w:gridCol w:w="1327"/>
        <w:gridCol w:w="1497"/>
      </w:tblGrid>
      <w:tr w:rsidR="00337EBC" w:rsidRPr="004F077A" w14:paraId="591AC630" w14:textId="77777777" w:rsidTr="00C7049A">
        <w:trPr>
          <w:trHeight w:val="260"/>
        </w:trPr>
        <w:tc>
          <w:tcPr>
            <w:tcW w:w="0" w:type="auto"/>
            <w:tcBorders>
              <w:top w:val="single" w:sz="4" w:space="0" w:color="auto"/>
              <w:left w:val="single" w:sz="4" w:space="0" w:color="auto"/>
              <w:bottom w:val="single" w:sz="4" w:space="0" w:color="auto"/>
              <w:right w:val="single" w:sz="4" w:space="0" w:color="auto"/>
            </w:tcBorders>
            <w:shd w:val="clear" w:color="000000" w:fill="EDEDED"/>
            <w:hideMark/>
          </w:tcPr>
          <w:p w14:paraId="06012E23" w14:textId="77777777" w:rsidR="00C7049A" w:rsidRPr="004F077A" w:rsidRDefault="00C7049A" w:rsidP="004F077A">
            <w:pPr>
              <w:spacing w:after="0" w:line="240" w:lineRule="auto"/>
              <w:ind w:left="0" w:firstLine="0"/>
              <w:jc w:val="left"/>
              <w:rPr>
                <w:b/>
                <w:bCs/>
                <w:sz w:val="20"/>
                <w:szCs w:val="20"/>
              </w:rPr>
            </w:pPr>
            <w:r w:rsidRPr="004F077A">
              <w:rPr>
                <w:b/>
                <w:bCs/>
                <w:sz w:val="20"/>
                <w:szCs w:val="20"/>
              </w:rPr>
              <w:t>Communication</w:t>
            </w:r>
          </w:p>
        </w:tc>
        <w:tc>
          <w:tcPr>
            <w:tcW w:w="0" w:type="auto"/>
            <w:tcBorders>
              <w:top w:val="single" w:sz="4" w:space="0" w:color="auto"/>
              <w:left w:val="nil"/>
              <w:bottom w:val="single" w:sz="4" w:space="0" w:color="auto"/>
              <w:right w:val="single" w:sz="4" w:space="0" w:color="auto"/>
            </w:tcBorders>
            <w:shd w:val="clear" w:color="000000" w:fill="EDEDED"/>
            <w:hideMark/>
          </w:tcPr>
          <w:p w14:paraId="7653B8AC" w14:textId="77777777" w:rsidR="00C7049A" w:rsidRPr="004F077A" w:rsidRDefault="00C7049A" w:rsidP="004F077A">
            <w:pPr>
              <w:spacing w:after="0" w:line="240" w:lineRule="auto"/>
              <w:ind w:left="0" w:firstLine="0"/>
              <w:jc w:val="left"/>
              <w:rPr>
                <w:b/>
                <w:bCs/>
                <w:sz w:val="20"/>
                <w:szCs w:val="20"/>
              </w:rPr>
            </w:pPr>
            <w:r w:rsidRPr="004F077A">
              <w:rPr>
                <w:b/>
                <w:bCs/>
                <w:sz w:val="20"/>
                <w:szCs w:val="20"/>
              </w:rPr>
              <w:t>Audience</w:t>
            </w:r>
          </w:p>
        </w:tc>
        <w:tc>
          <w:tcPr>
            <w:tcW w:w="0" w:type="auto"/>
            <w:tcBorders>
              <w:top w:val="single" w:sz="4" w:space="0" w:color="auto"/>
              <w:left w:val="nil"/>
              <w:bottom w:val="single" w:sz="4" w:space="0" w:color="auto"/>
              <w:right w:val="single" w:sz="4" w:space="0" w:color="auto"/>
            </w:tcBorders>
            <w:shd w:val="clear" w:color="000000" w:fill="EDEDED"/>
            <w:hideMark/>
          </w:tcPr>
          <w:p w14:paraId="04E09506" w14:textId="77777777" w:rsidR="00C7049A" w:rsidRPr="004F077A" w:rsidRDefault="00C7049A" w:rsidP="004F077A">
            <w:pPr>
              <w:spacing w:after="0" w:line="240" w:lineRule="auto"/>
              <w:ind w:left="0" w:firstLine="0"/>
              <w:jc w:val="left"/>
              <w:rPr>
                <w:b/>
                <w:bCs/>
                <w:sz w:val="20"/>
                <w:szCs w:val="20"/>
              </w:rPr>
            </w:pPr>
            <w:r w:rsidRPr="004F077A">
              <w:rPr>
                <w:b/>
                <w:bCs/>
                <w:sz w:val="20"/>
                <w:szCs w:val="20"/>
              </w:rPr>
              <w:t>Type / Communication Channel</w:t>
            </w:r>
          </w:p>
        </w:tc>
        <w:tc>
          <w:tcPr>
            <w:tcW w:w="0" w:type="auto"/>
            <w:tcBorders>
              <w:top w:val="single" w:sz="4" w:space="0" w:color="auto"/>
              <w:left w:val="nil"/>
              <w:bottom w:val="single" w:sz="4" w:space="0" w:color="auto"/>
              <w:right w:val="single" w:sz="4" w:space="0" w:color="auto"/>
            </w:tcBorders>
            <w:shd w:val="clear" w:color="000000" w:fill="EDEDED"/>
            <w:hideMark/>
          </w:tcPr>
          <w:p w14:paraId="36C1C871" w14:textId="77777777" w:rsidR="00C7049A" w:rsidRPr="004F077A" w:rsidRDefault="00C7049A" w:rsidP="004F077A">
            <w:pPr>
              <w:spacing w:after="0" w:line="240" w:lineRule="auto"/>
              <w:ind w:left="0" w:firstLine="0"/>
              <w:jc w:val="left"/>
              <w:rPr>
                <w:b/>
                <w:bCs/>
                <w:sz w:val="20"/>
                <w:szCs w:val="20"/>
              </w:rPr>
            </w:pPr>
            <w:r w:rsidRPr="004F077A">
              <w:rPr>
                <w:b/>
                <w:bCs/>
                <w:sz w:val="20"/>
                <w:szCs w:val="20"/>
              </w:rPr>
              <w:t>Objectives</w:t>
            </w:r>
          </w:p>
        </w:tc>
        <w:tc>
          <w:tcPr>
            <w:tcW w:w="0" w:type="auto"/>
            <w:tcBorders>
              <w:top w:val="single" w:sz="4" w:space="0" w:color="auto"/>
              <w:left w:val="nil"/>
              <w:bottom w:val="single" w:sz="4" w:space="0" w:color="auto"/>
              <w:right w:val="single" w:sz="4" w:space="0" w:color="auto"/>
            </w:tcBorders>
            <w:shd w:val="clear" w:color="000000" w:fill="EDEDED"/>
            <w:hideMark/>
          </w:tcPr>
          <w:p w14:paraId="433378E8" w14:textId="77777777" w:rsidR="00C7049A" w:rsidRPr="004F077A" w:rsidRDefault="00C7049A" w:rsidP="004F077A">
            <w:pPr>
              <w:spacing w:after="0" w:line="240" w:lineRule="auto"/>
              <w:ind w:left="0" w:firstLine="0"/>
              <w:jc w:val="left"/>
              <w:rPr>
                <w:b/>
                <w:bCs/>
                <w:sz w:val="20"/>
                <w:szCs w:val="20"/>
              </w:rPr>
            </w:pPr>
            <w:r w:rsidRPr="004F077A">
              <w:rPr>
                <w:b/>
                <w:bCs/>
                <w:sz w:val="20"/>
                <w:szCs w:val="20"/>
              </w:rPr>
              <w:t>Content</w:t>
            </w:r>
          </w:p>
        </w:tc>
        <w:tc>
          <w:tcPr>
            <w:tcW w:w="0" w:type="auto"/>
            <w:tcBorders>
              <w:top w:val="single" w:sz="4" w:space="0" w:color="auto"/>
              <w:left w:val="nil"/>
              <w:bottom w:val="single" w:sz="4" w:space="0" w:color="auto"/>
              <w:right w:val="single" w:sz="4" w:space="0" w:color="auto"/>
            </w:tcBorders>
            <w:shd w:val="clear" w:color="000000" w:fill="EDEDED"/>
            <w:hideMark/>
          </w:tcPr>
          <w:p w14:paraId="28B23EAA" w14:textId="77777777" w:rsidR="00C7049A" w:rsidRPr="004F077A" w:rsidRDefault="00C7049A" w:rsidP="004F077A">
            <w:pPr>
              <w:spacing w:after="0" w:line="240" w:lineRule="auto"/>
              <w:ind w:left="0" w:firstLine="0"/>
              <w:jc w:val="left"/>
              <w:rPr>
                <w:b/>
                <w:bCs/>
                <w:sz w:val="20"/>
                <w:szCs w:val="20"/>
              </w:rPr>
            </w:pPr>
            <w:r w:rsidRPr="004F077A">
              <w:rPr>
                <w:b/>
                <w:bCs/>
                <w:sz w:val="20"/>
                <w:szCs w:val="20"/>
              </w:rPr>
              <w:t>Responsibility</w:t>
            </w:r>
          </w:p>
        </w:tc>
      </w:tr>
      <w:tr w:rsidR="00337EBC" w:rsidRPr="004F077A" w14:paraId="5C2FF99C" w14:textId="77777777" w:rsidTr="00C7049A">
        <w:trPr>
          <w:trHeight w:val="780"/>
        </w:trPr>
        <w:tc>
          <w:tcPr>
            <w:tcW w:w="0" w:type="auto"/>
            <w:tcBorders>
              <w:top w:val="nil"/>
              <w:left w:val="single" w:sz="4" w:space="0" w:color="auto"/>
              <w:bottom w:val="single" w:sz="4" w:space="0" w:color="auto"/>
              <w:right w:val="single" w:sz="4" w:space="0" w:color="auto"/>
            </w:tcBorders>
            <w:shd w:val="clear" w:color="auto" w:fill="auto"/>
            <w:hideMark/>
          </w:tcPr>
          <w:p w14:paraId="733215BF" w14:textId="77777777" w:rsidR="00C7049A" w:rsidRPr="004F077A" w:rsidRDefault="00C7049A" w:rsidP="004F077A">
            <w:pPr>
              <w:spacing w:after="0" w:line="240" w:lineRule="auto"/>
              <w:ind w:left="0" w:firstLine="0"/>
              <w:jc w:val="left"/>
              <w:rPr>
                <w:sz w:val="20"/>
                <w:szCs w:val="20"/>
              </w:rPr>
            </w:pPr>
            <w:r w:rsidRPr="004F077A">
              <w:rPr>
                <w:sz w:val="20"/>
                <w:szCs w:val="20"/>
              </w:rPr>
              <w:t>LG Vision, Goals, and Strategic Objectives</w:t>
            </w:r>
          </w:p>
        </w:tc>
        <w:tc>
          <w:tcPr>
            <w:tcW w:w="0" w:type="auto"/>
            <w:tcBorders>
              <w:top w:val="nil"/>
              <w:left w:val="nil"/>
              <w:bottom w:val="single" w:sz="4" w:space="0" w:color="auto"/>
              <w:right w:val="single" w:sz="4" w:space="0" w:color="auto"/>
            </w:tcBorders>
            <w:shd w:val="clear" w:color="auto" w:fill="auto"/>
            <w:hideMark/>
          </w:tcPr>
          <w:p w14:paraId="63793952" w14:textId="77777777" w:rsidR="00C7049A" w:rsidRPr="004F077A" w:rsidRDefault="00C7049A" w:rsidP="004F077A">
            <w:pPr>
              <w:spacing w:after="0" w:line="240" w:lineRule="auto"/>
              <w:ind w:left="0" w:firstLine="0"/>
              <w:jc w:val="left"/>
              <w:rPr>
                <w:sz w:val="20"/>
                <w:szCs w:val="20"/>
              </w:rPr>
            </w:pPr>
            <w:r w:rsidRPr="004F077A">
              <w:rPr>
                <w:sz w:val="20"/>
                <w:szCs w:val="20"/>
              </w:rPr>
              <w:t>Community members, political leaders, technical staff, development partners, local authorities</w:t>
            </w:r>
          </w:p>
        </w:tc>
        <w:tc>
          <w:tcPr>
            <w:tcW w:w="0" w:type="auto"/>
            <w:tcBorders>
              <w:top w:val="nil"/>
              <w:left w:val="nil"/>
              <w:bottom w:val="single" w:sz="4" w:space="0" w:color="auto"/>
              <w:right w:val="single" w:sz="4" w:space="0" w:color="auto"/>
            </w:tcBorders>
            <w:shd w:val="clear" w:color="auto" w:fill="auto"/>
            <w:hideMark/>
          </w:tcPr>
          <w:p w14:paraId="3C98DF39" w14:textId="23402784" w:rsidR="00C7049A" w:rsidRPr="004F077A" w:rsidRDefault="00C7049A" w:rsidP="004F077A">
            <w:pPr>
              <w:spacing w:after="0" w:line="240" w:lineRule="auto"/>
              <w:ind w:left="0" w:firstLine="0"/>
              <w:jc w:val="left"/>
              <w:rPr>
                <w:sz w:val="20"/>
                <w:szCs w:val="20"/>
              </w:rPr>
            </w:pPr>
            <w:r w:rsidRPr="004F077A">
              <w:rPr>
                <w:sz w:val="20"/>
                <w:szCs w:val="20"/>
              </w:rPr>
              <w:t>Radio talk shows (e.g</w:t>
            </w:r>
            <w:r w:rsidR="00337EBC">
              <w:rPr>
                <w:sz w:val="20"/>
                <w:szCs w:val="20"/>
              </w:rPr>
              <w:t xml:space="preserve">. </w:t>
            </w:r>
            <w:proofErr w:type="spellStart"/>
            <w:r w:rsidR="00337EBC">
              <w:rPr>
                <w:sz w:val="20"/>
                <w:szCs w:val="20"/>
              </w:rPr>
              <w:t>Rukundo</w:t>
            </w:r>
            <w:proofErr w:type="spellEnd"/>
            <w:r w:rsidR="00337EBC">
              <w:rPr>
                <w:sz w:val="20"/>
                <w:szCs w:val="20"/>
              </w:rPr>
              <w:t xml:space="preserve"> FM, </w:t>
            </w:r>
            <w:proofErr w:type="spellStart"/>
            <w:r w:rsidR="00337EBC">
              <w:rPr>
                <w:sz w:val="20"/>
                <w:szCs w:val="20"/>
              </w:rPr>
              <w:t>Iraka</w:t>
            </w:r>
            <w:proofErr w:type="spellEnd"/>
            <w:r w:rsidR="00337EBC">
              <w:rPr>
                <w:sz w:val="20"/>
                <w:szCs w:val="20"/>
              </w:rPr>
              <w:t xml:space="preserve"> </w:t>
            </w:r>
            <w:r w:rsidR="0042772A">
              <w:rPr>
                <w:sz w:val="20"/>
                <w:szCs w:val="20"/>
              </w:rPr>
              <w:t xml:space="preserve">Radio, </w:t>
            </w:r>
            <w:r w:rsidR="0042772A" w:rsidRPr="004F077A">
              <w:rPr>
                <w:sz w:val="20"/>
                <w:szCs w:val="20"/>
              </w:rPr>
              <w:t>VOT</w:t>
            </w:r>
            <w:r w:rsidRPr="004F077A">
              <w:rPr>
                <w:sz w:val="20"/>
                <w:szCs w:val="20"/>
              </w:rPr>
              <w:t xml:space="preserve"> FM, Radio West), community meetings, district website, social media</w:t>
            </w:r>
          </w:p>
        </w:tc>
        <w:tc>
          <w:tcPr>
            <w:tcW w:w="0" w:type="auto"/>
            <w:tcBorders>
              <w:top w:val="nil"/>
              <w:left w:val="nil"/>
              <w:bottom w:val="single" w:sz="4" w:space="0" w:color="auto"/>
              <w:right w:val="single" w:sz="4" w:space="0" w:color="auto"/>
            </w:tcBorders>
            <w:shd w:val="clear" w:color="auto" w:fill="auto"/>
            <w:hideMark/>
          </w:tcPr>
          <w:p w14:paraId="4FB85EC7" w14:textId="55275C36" w:rsidR="00C7049A" w:rsidRPr="004F077A" w:rsidRDefault="00C7049A" w:rsidP="004F077A">
            <w:pPr>
              <w:spacing w:after="0" w:line="240" w:lineRule="auto"/>
              <w:ind w:left="0" w:firstLine="0"/>
              <w:jc w:val="left"/>
              <w:rPr>
                <w:sz w:val="20"/>
                <w:szCs w:val="20"/>
              </w:rPr>
            </w:pPr>
            <w:r w:rsidRPr="004F077A">
              <w:rPr>
                <w:sz w:val="20"/>
                <w:szCs w:val="20"/>
              </w:rPr>
              <w:t xml:space="preserve">Disseminate the aspirations and strategic direction of </w:t>
            </w:r>
            <w:r w:rsidR="0042772A" w:rsidRPr="0042772A">
              <w:rPr>
                <w:bCs/>
                <w:sz w:val="20"/>
                <w:szCs w:val="20"/>
              </w:rPr>
              <w:t>the district.</w:t>
            </w:r>
          </w:p>
        </w:tc>
        <w:tc>
          <w:tcPr>
            <w:tcW w:w="0" w:type="auto"/>
            <w:tcBorders>
              <w:top w:val="nil"/>
              <w:left w:val="nil"/>
              <w:bottom w:val="single" w:sz="4" w:space="0" w:color="auto"/>
              <w:right w:val="single" w:sz="4" w:space="0" w:color="auto"/>
            </w:tcBorders>
            <w:shd w:val="clear" w:color="auto" w:fill="auto"/>
            <w:hideMark/>
          </w:tcPr>
          <w:p w14:paraId="6F18E6A9" w14:textId="77777777" w:rsidR="00C7049A" w:rsidRPr="004F077A" w:rsidRDefault="00C7049A" w:rsidP="004F077A">
            <w:pPr>
              <w:spacing w:after="0" w:line="240" w:lineRule="auto"/>
              <w:ind w:left="0" w:firstLine="0"/>
              <w:jc w:val="left"/>
              <w:rPr>
                <w:sz w:val="20"/>
                <w:szCs w:val="20"/>
              </w:rPr>
            </w:pPr>
            <w:r w:rsidRPr="004F077A">
              <w:rPr>
                <w:sz w:val="20"/>
                <w:szCs w:val="20"/>
              </w:rPr>
              <w:t>Mission, Vision, Development Goals</w:t>
            </w:r>
          </w:p>
        </w:tc>
        <w:tc>
          <w:tcPr>
            <w:tcW w:w="0" w:type="auto"/>
            <w:tcBorders>
              <w:top w:val="nil"/>
              <w:left w:val="nil"/>
              <w:bottom w:val="single" w:sz="4" w:space="0" w:color="auto"/>
              <w:right w:val="single" w:sz="4" w:space="0" w:color="auto"/>
            </w:tcBorders>
            <w:shd w:val="clear" w:color="auto" w:fill="auto"/>
            <w:hideMark/>
          </w:tcPr>
          <w:p w14:paraId="2955D097" w14:textId="77777777" w:rsidR="00C7049A" w:rsidRPr="004F077A" w:rsidRDefault="00C7049A" w:rsidP="004F077A">
            <w:pPr>
              <w:spacing w:after="0" w:line="240" w:lineRule="auto"/>
              <w:ind w:left="0" w:firstLine="0"/>
              <w:jc w:val="left"/>
              <w:rPr>
                <w:sz w:val="20"/>
                <w:szCs w:val="20"/>
              </w:rPr>
            </w:pPr>
            <w:r w:rsidRPr="004F077A">
              <w:rPr>
                <w:sz w:val="20"/>
                <w:szCs w:val="20"/>
              </w:rPr>
              <w:t>CAO, District Planner (DP), IT Officer (ITO), LCV Chairperson</w:t>
            </w:r>
          </w:p>
        </w:tc>
      </w:tr>
      <w:tr w:rsidR="00337EBC" w:rsidRPr="004F077A" w14:paraId="3E37F99D" w14:textId="77777777" w:rsidTr="00C7049A">
        <w:trPr>
          <w:trHeight w:val="780"/>
        </w:trPr>
        <w:tc>
          <w:tcPr>
            <w:tcW w:w="0" w:type="auto"/>
            <w:tcBorders>
              <w:top w:val="nil"/>
              <w:left w:val="single" w:sz="4" w:space="0" w:color="auto"/>
              <w:bottom w:val="single" w:sz="4" w:space="0" w:color="auto"/>
              <w:right w:val="single" w:sz="4" w:space="0" w:color="auto"/>
            </w:tcBorders>
            <w:shd w:val="clear" w:color="auto" w:fill="auto"/>
            <w:hideMark/>
          </w:tcPr>
          <w:p w14:paraId="3787BDD3" w14:textId="77777777" w:rsidR="00C7049A" w:rsidRPr="004F077A" w:rsidRDefault="00C7049A" w:rsidP="004F077A">
            <w:pPr>
              <w:spacing w:after="0" w:line="240" w:lineRule="auto"/>
              <w:ind w:left="0" w:firstLine="0"/>
              <w:jc w:val="left"/>
              <w:rPr>
                <w:sz w:val="20"/>
                <w:szCs w:val="20"/>
              </w:rPr>
            </w:pPr>
            <w:r w:rsidRPr="004F077A">
              <w:rPr>
                <w:sz w:val="20"/>
                <w:szCs w:val="20"/>
              </w:rPr>
              <w:t>Priority Investment Projects</w:t>
            </w:r>
          </w:p>
        </w:tc>
        <w:tc>
          <w:tcPr>
            <w:tcW w:w="0" w:type="auto"/>
            <w:tcBorders>
              <w:top w:val="nil"/>
              <w:left w:val="nil"/>
              <w:bottom w:val="single" w:sz="4" w:space="0" w:color="auto"/>
              <w:right w:val="single" w:sz="4" w:space="0" w:color="auto"/>
            </w:tcBorders>
            <w:shd w:val="clear" w:color="auto" w:fill="auto"/>
            <w:hideMark/>
          </w:tcPr>
          <w:p w14:paraId="6D8A0D8F" w14:textId="77777777" w:rsidR="00C7049A" w:rsidRPr="004F077A" w:rsidRDefault="00C7049A" w:rsidP="004F077A">
            <w:pPr>
              <w:spacing w:after="0" w:line="240" w:lineRule="auto"/>
              <w:ind w:left="0" w:firstLine="0"/>
              <w:jc w:val="left"/>
              <w:rPr>
                <w:sz w:val="20"/>
                <w:szCs w:val="20"/>
              </w:rPr>
            </w:pPr>
            <w:r w:rsidRPr="004F077A">
              <w:rPr>
                <w:sz w:val="20"/>
                <w:szCs w:val="20"/>
              </w:rPr>
              <w:t>Community, LLG leaders, political leadership, civil society</w:t>
            </w:r>
          </w:p>
        </w:tc>
        <w:tc>
          <w:tcPr>
            <w:tcW w:w="0" w:type="auto"/>
            <w:tcBorders>
              <w:top w:val="nil"/>
              <w:left w:val="nil"/>
              <w:bottom w:val="single" w:sz="4" w:space="0" w:color="auto"/>
              <w:right w:val="single" w:sz="4" w:space="0" w:color="auto"/>
            </w:tcBorders>
            <w:shd w:val="clear" w:color="auto" w:fill="auto"/>
            <w:hideMark/>
          </w:tcPr>
          <w:p w14:paraId="643712D8" w14:textId="77777777" w:rsidR="00C7049A" w:rsidRPr="004F077A" w:rsidRDefault="00C7049A" w:rsidP="004F077A">
            <w:pPr>
              <w:spacing w:after="0" w:line="240" w:lineRule="auto"/>
              <w:ind w:left="0" w:firstLine="0"/>
              <w:jc w:val="left"/>
              <w:rPr>
                <w:sz w:val="20"/>
                <w:szCs w:val="20"/>
              </w:rPr>
            </w:pPr>
            <w:proofErr w:type="spellStart"/>
            <w:r w:rsidRPr="004F077A">
              <w:rPr>
                <w:sz w:val="20"/>
                <w:szCs w:val="20"/>
              </w:rPr>
              <w:t>Barazas</w:t>
            </w:r>
            <w:proofErr w:type="spellEnd"/>
            <w:r w:rsidRPr="004F077A">
              <w:rPr>
                <w:sz w:val="20"/>
                <w:szCs w:val="20"/>
              </w:rPr>
              <w:t>, radio programs, social media, parish noticeboards</w:t>
            </w:r>
          </w:p>
        </w:tc>
        <w:tc>
          <w:tcPr>
            <w:tcW w:w="0" w:type="auto"/>
            <w:tcBorders>
              <w:top w:val="nil"/>
              <w:left w:val="nil"/>
              <w:bottom w:val="single" w:sz="4" w:space="0" w:color="auto"/>
              <w:right w:val="single" w:sz="4" w:space="0" w:color="auto"/>
            </w:tcBorders>
            <w:shd w:val="clear" w:color="auto" w:fill="auto"/>
            <w:hideMark/>
          </w:tcPr>
          <w:p w14:paraId="2FDAD7E3" w14:textId="77777777" w:rsidR="00C7049A" w:rsidRPr="004F077A" w:rsidRDefault="00C7049A" w:rsidP="004F077A">
            <w:pPr>
              <w:spacing w:after="0" w:line="240" w:lineRule="auto"/>
              <w:ind w:left="0" w:firstLine="0"/>
              <w:jc w:val="left"/>
              <w:rPr>
                <w:sz w:val="20"/>
                <w:szCs w:val="20"/>
              </w:rPr>
            </w:pPr>
            <w:r w:rsidRPr="004F077A">
              <w:rPr>
                <w:sz w:val="20"/>
                <w:szCs w:val="20"/>
              </w:rPr>
              <w:t>Inform and update stakeholders on implementation progress</w:t>
            </w:r>
          </w:p>
        </w:tc>
        <w:tc>
          <w:tcPr>
            <w:tcW w:w="0" w:type="auto"/>
            <w:tcBorders>
              <w:top w:val="nil"/>
              <w:left w:val="nil"/>
              <w:bottom w:val="single" w:sz="4" w:space="0" w:color="auto"/>
              <w:right w:val="single" w:sz="4" w:space="0" w:color="auto"/>
            </w:tcBorders>
            <w:shd w:val="clear" w:color="auto" w:fill="auto"/>
            <w:hideMark/>
          </w:tcPr>
          <w:p w14:paraId="7998FD1F" w14:textId="4B1156C6" w:rsidR="00C7049A" w:rsidRPr="004F077A" w:rsidRDefault="00C7049A" w:rsidP="004F077A">
            <w:pPr>
              <w:spacing w:after="0" w:line="240" w:lineRule="auto"/>
              <w:ind w:left="0" w:firstLine="0"/>
              <w:jc w:val="left"/>
              <w:rPr>
                <w:sz w:val="20"/>
                <w:szCs w:val="20"/>
              </w:rPr>
            </w:pPr>
            <w:r w:rsidRPr="004F077A">
              <w:rPr>
                <w:sz w:val="20"/>
                <w:szCs w:val="20"/>
              </w:rPr>
              <w:t>Project sites, timelines, status</w:t>
            </w:r>
            <w:r w:rsidR="0042772A">
              <w:rPr>
                <w:sz w:val="20"/>
                <w:szCs w:val="20"/>
              </w:rPr>
              <w:t>.</w:t>
            </w:r>
          </w:p>
        </w:tc>
        <w:tc>
          <w:tcPr>
            <w:tcW w:w="0" w:type="auto"/>
            <w:tcBorders>
              <w:top w:val="nil"/>
              <w:left w:val="nil"/>
              <w:bottom w:val="single" w:sz="4" w:space="0" w:color="auto"/>
              <w:right w:val="single" w:sz="4" w:space="0" w:color="auto"/>
            </w:tcBorders>
            <w:shd w:val="clear" w:color="auto" w:fill="auto"/>
            <w:hideMark/>
          </w:tcPr>
          <w:p w14:paraId="7D339069" w14:textId="77777777" w:rsidR="00C7049A" w:rsidRPr="004F077A" w:rsidRDefault="00C7049A" w:rsidP="004F077A">
            <w:pPr>
              <w:spacing w:after="0" w:line="240" w:lineRule="auto"/>
              <w:ind w:left="0" w:firstLine="0"/>
              <w:jc w:val="left"/>
              <w:rPr>
                <w:sz w:val="20"/>
                <w:szCs w:val="20"/>
              </w:rPr>
            </w:pPr>
            <w:r w:rsidRPr="004F077A">
              <w:rPr>
                <w:sz w:val="20"/>
                <w:szCs w:val="20"/>
              </w:rPr>
              <w:t>CAO, Heads of Departments (</w:t>
            </w:r>
            <w:proofErr w:type="spellStart"/>
            <w:r w:rsidRPr="004F077A">
              <w:rPr>
                <w:sz w:val="20"/>
                <w:szCs w:val="20"/>
              </w:rPr>
              <w:t>HoDs</w:t>
            </w:r>
            <w:proofErr w:type="spellEnd"/>
            <w:r w:rsidRPr="004F077A">
              <w:rPr>
                <w:sz w:val="20"/>
                <w:szCs w:val="20"/>
              </w:rPr>
              <w:t>), ITO, Political Leadership</w:t>
            </w:r>
          </w:p>
        </w:tc>
      </w:tr>
      <w:tr w:rsidR="00337EBC" w:rsidRPr="004F077A" w14:paraId="5B9E8915" w14:textId="77777777" w:rsidTr="00C7049A">
        <w:trPr>
          <w:trHeight w:val="520"/>
        </w:trPr>
        <w:tc>
          <w:tcPr>
            <w:tcW w:w="0" w:type="auto"/>
            <w:tcBorders>
              <w:top w:val="nil"/>
              <w:left w:val="single" w:sz="4" w:space="0" w:color="auto"/>
              <w:bottom w:val="single" w:sz="4" w:space="0" w:color="auto"/>
              <w:right w:val="single" w:sz="4" w:space="0" w:color="auto"/>
            </w:tcBorders>
            <w:shd w:val="clear" w:color="auto" w:fill="auto"/>
            <w:hideMark/>
          </w:tcPr>
          <w:p w14:paraId="046FE46A" w14:textId="77777777" w:rsidR="00C7049A" w:rsidRPr="004F077A" w:rsidRDefault="00C7049A" w:rsidP="004F077A">
            <w:pPr>
              <w:spacing w:after="0" w:line="240" w:lineRule="auto"/>
              <w:ind w:left="0" w:firstLine="0"/>
              <w:jc w:val="left"/>
              <w:rPr>
                <w:sz w:val="20"/>
                <w:szCs w:val="20"/>
              </w:rPr>
            </w:pPr>
            <w:r w:rsidRPr="004F077A">
              <w:rPr>
                <w:sz w:val="20"/>
                <w:szCs w:val="20"/>
              </w:rPr>
              <w:t>Dissemination of the Plan</w:t>
            </w:r>
          </w:p>
        </w:tc>
        <w:tc>
          <w:tcPr>
            <w:tcW w:w="0" w:type="auto"/>
            <w:tcBorders>
              <w:top w:val="nil"/>
              <w:left w:val="nil"/>
              <w:bottom w:val="single" w:sz="4" w:space="0" w:color="auto"/>
              <w:right w:val="single" w:sz="4" w:space="0" w:color="auto"/>
            </w:tcBorders>
            <w:shd w:val="clear" w:color="auto" w:fill="auto"/>
            <w:hideMark/>
          </w:tcPr>
          <w:p w14:paraId="539A6AF5" w14:textId="77777777" w:rsidR="00C7049A" w:rsidRPr="004F077A" w:rsidRDefault="00C7049A" w:rsidP="004F077A">
            <w:pPr>
              <w:spacing w:after="0" w:line="240" w:lineRule="auto"/>
              <w:ind w:left="0" w:firstLine="0"/>
              <w:jc w:val="left"/>
              <w:rPr>
                <w:sz w:val="20"/>
                <w:szCs w:val="20"/>
              </w:rPr>
            </w:pPr>
            <w:r w:rsidRPr="004F077A">
              <w:rPr>
                <w:sz w:val="20"/>
                <w:szCs w:val="20"/>
              </w:rPr>
              <w:t xml:space="preserve">All stakeholders including OPM, </w:t>
            </w:r>
            <w:proofErr w:type="spellStart"/>
            <w:r w:rsidRPr="004F077A">
              <w:rPr>
                <w:sz w:val="20"/>
                <w:szCs w:val="20"/>
              </w:rPr>
              <w:t>MoLG</w:t>
            </w:r>
            <w:proofErr w:type="spellEnd"/>
            <w:r w:rsidRPr="004F077A">
              <w:rPr>
                <w:sz w:val="20"/>
                <w:szCs w:val="20"/>
              </w:rPr>
              <w:t xml:space="preserve">, </w:t>
            </w:r>
            <w:r w:rsidRPr="004F077A">
              <w:rPr>
                <w:sz w:val="20"/>
                <w:szCs w:val="20"/>
              </w:rPr>
              <w:lastRenderedPageBreak/>
              <w:t>NGOs, and citizens</w:t>
            </w:r>
          </w:p>
        </w:tc>
        <w:tc>
          <w:tcPr>
            <w:tcW w:w="0" w:type="auto"/>
            <w:tcBorders>
              <w:top w:val="nil"/>
              <w:left w:val="nil"/>
              <w:bottom w:val="single" w:sz="4" w:space="0" w:color="auto"/>
              <w:right w:val="single" w:sz="4" w:space="0" w:color="auto"/>
            </w:tcBorders>
            <w:shd w:val="clear" w:color="auto" w:fill="auto"/>
            <w:hideMark/>
          </w:tcPr>
          <w:p w14:paraId="66061889" w14:textId="77777777" w:rsidR="00C7049A" w:rsidRPr="004F077A" w:rsidRDefault="00C7049A" w:rsidP="004F077A">
            <w:pPr>
              <w:spacing w:after="0" w:line="240" w:lineRule="auto"/>
              <w:ind w:left="0" w:firstLine="0"/>
              <w:jc w:val="left"/>
              <w:rPr>
                <w:sz w:val="20"/>
                <w:szCs w:val="20"/>
              </w:rPr>
            </w:pPr>
            <w:r w:rsidRPr="004F077A">
              <w:rPr>
                <w:sz w:val="20"/>
                <w:szCs w:val="20"/>
              </w:rPr>
              <w:lastRenderedPageBreak/>
              <w:t>District planning meetings, DTPC forums, website, IEC materials</w:t>
            </w:r>
          </w:p>
        </w:tc>
        <w:tc>
          <w:tcPr>
            <w:tcW w:w="0" w:type="auto"/>
            <w:tcBorders>
              <w:top w:val="nil"/>
              <w:left w:val="nil"/>
              <w:bottom w:val="single" w:sz="4" w:space="0" w:color="auto"/>
              <w:right w:val="single" w:sz="4" w:space="0" w:color="auto"/>
            </w:tcBorders>
            <w:shd w:val="clear" w:color="auto" w:fill="auto"/>
            <w:hideMark/>
          </w:tcPr>
          <w:p w14:paraId="12E83051" w14:textId="77777777" w:rsidR="00C7049A" w:rsidRPr="004F077A" w:rsidRDefault="00C7049A" w:rsidP="004F077A">
            <w:pPr>
              <w:spacing w:after="0" w:line="240" w:lineRule="auto"/>
              <w:ind w:left="0" w:firstLine="0"/>
              <w:jc w:val="left"/>
              <w:rPr>
                <w:sz w:val="20"/>
                <w:szCs w:val="20"/>
              </w:rPr>
            </w:pPr>
            <w:r w:rsidRPr="004F077A">
              <w:rPr>
                <w:sz w:val="20"/>
                <w:szCs w:val="20"/>
              </w:rPr>
              <w:t xml:space="preserve">Promote transparency; increase awareness of </w:t>
            </w:r>
            <w:r w:rsidRPr="004F077A">
              <w:rPr>
                <w:sz w:val="20"/>
                <w:szCs w:val="20"/>
              </w:rPr>
              <w:lastRenderedPageBreak/>
              <w:t>DDP IV interventions</w:t>
            </w:r>
          </w:p>
        </w:tc>
        <w:tc>
          <w:tcPr>
            <w:tcW w:w="0" w:type="auto"/>
            <w:tcBorders>
              <w:top w:val="nil"/>
              <w:left w:val="nil"/>
              <w:bottom w:val="single" w:sz="4" w:space="0" w:color="auto"/>
              <w:right w:val="single" w:sz="4" w:space="0" w:color="auto"/>
            </w:tcBorders>
            <w:shd w:val="clear" w:color="auto" w:fill="auto"/>
            <w:hideMark/>
          </w:tcPr>
          <w:p w14:paraId="70924028" w14:textId="77777777" w:rsidR="00C7049A" w:rsidRPr="004F077A" w:rsidRDefault="00C7049A" w:rsidP="004F077A">
            <w:pPr>
              <w:spacing w:after="0" w:line="240" w:lineRule="auto"/>
              <w:ind w:left="0" w:firstLine="0"/>
              <w:jc w:val="left"/>
              <w:rPr>
                <w:sz w:val="20"/>
                <w:szCs w:val="20"/>
              </w:rPr>
            </w:pPr>
            <w:r w:rsidRPr="004F077A">
              <w:rPr>
                <w:sz w:val="20"/>
                <w:szCs w:val="20"/>
              </w:rPr>
              <w:lastRenderedPageBreak/>
              <w:t>Plan highlights, budget priorities</w:t>
            </w:r>
          </w:p>
        </w:tc>
        <w:tc>
          <w:tcPr>
            <w:tcW w:w="0" w:type="auto"/>
            <w:tcBorders>
              <w:top w:val="nil"/>
              <w:left w:val="nil"/>
              <w:bottom w:val="single" w:sz="4" w:space="0" w:color="auto"/>
              <w:right w:val="single" w:sz="4" w:space="0" w:color="auto"/>
            </w:tcBorders>
            <w:shd w:val="clear" w:color="auto" w:fill="auto"/>
            <w:hideMark/>
          </w:tcPr>
          <w:p w14:paraId="35B4293B" w14:textId="77777777" w:rsidR="00C7049A" w:rsidRPr="004F077A" w:rsidRDefault="00C7049A" w:rsidP="004F077A">
            <w:pPr>
              <w:spacing w:after="0" w:line="240" w:lineRule="auto"/>
              <w:ind w:left="0" w:firstLine="0"/>
              <w:jc w:val="left"/>
              <w:rPr>
                <w:sz w:val="20"/>
                <w:szCs w:val="20"/>
              </w:rPr>
            </w:pPr>
            <w:r w:rsidRPr="004F077A">
              <w:rPr>
                <w:sz w:val="20"/>
                <w:szCs w:val="20"/>
              </w:rPr>
              <w:t>CAO, District Planner, ITO, Political Leadership</w:t>
            </w:r>
          </w:p>
        </w:tc>
      </w:tr>
    </w:tbl>
    <w:p w14:paraId="200A3999" w14:textId="77777777" w:rsidR="00561CB4" w:rsidRPr="004F077A" w:rsidRDefault="00561CB4" w:rsidP="004F077A">
      <w:pPr>
        <w:spacing w:after="0"/>
        <w:rPr>
          <w:b/>
          <w:bCs/>
        </w:rPr>
      </w:pPr>
    </w:p>
    <w:p w14:paraId="64362F0B" w14:textId="56CD60DF" w:rsidR="00561CB4" w:rsidRPr="004F077A" w:rsidRDefault="00561CB4" w:rsidP="004F077A">
      <w:pPr>
        <w:pStyle w:val="Subtitle"/>
        <w:spacing w:before="0"/>
      </w:pPr>
      <w:bookmarkStart w:id="95" w:name="_Toc208411658"/>
      <w:r w:rsidRPr="004F077A">
        <w:t>6.3 Roles/Responsibilities of Stakeholders in LG Communication and Feedback</w:t>
      </w:r>
      <w:bookmarkEnd w:id="95"/>
    </w:p>
    <w:p w14:paraId="0DB7A259" w14:textId="626A3C63" w:rsidR="00561CB4" w:rsidRPr="004F077A" w:rsidRDefault="00561CB4" w:rsidP="004F077A">
      <w:pPr>
        <w:spacing w:after="0"/>
      </w:pPr>
      <w:r w:rsidRPr="004F077A">
        <w:t xml:space="preserve">The communication and feedback strategy for </w:t>
      </w:r>
      <w:proofErr w:type="spellStart"/>
      <w:r w:rsidRPr="004F077A">
        <w:rPr>
          <w:b/>
          <w:bCs/>
        </w:rPr>
        <w:t>Kitagwenda</w:t>
      </w:r>
      <w:proofErr w:type="spellEnd"/>
      <w:r w:rsidRPr="004F077A">
        <w:t xml:space="preserve"> outlines clear roles and responsibilities to ensure a well-coordinated, inclusive, and effective flow of information during DDP IV implementation.</w:t>
      </w:r>
    </w:p>
    <w:p w14:paraId="01CF866B" w14:textId="77777777" w:rsidR="001C49A4" w:rsidRPr="004F077A" w:rsidRDefault="001C49A4" w:rsidP="004F077A">
      <w:pPr>
        <w:spacing w:after="0"/>
      </w:pPr>
    </w:p>
    <w:p w14:paraId="58DBF2A4" w14:textId="77777777" w:rsidR="00561CB4" w:rsidRPr="004F077A" w:rsidRDefault="00561CB4" w:rsidP="004F077A">
      <w:pPr>
        <w:spacing w:after="0"/>
        <w:rPr>
          <w:b/>
          <w:bCs/>
        </w:rPr>
      </w:pPr>
      <w:r w:rsidRPr="004F077A">
        <w:rPr>
          <w:b/>
          <w:bCs/>
        </w:rPr>
        <w:t>Table 6.4: Institutions and their Roles and Responsibilities</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12"/>
        <w:gridCol w:w="5694"/>
      </w:tblGrid>
      <w:tr w:rsidR="00DE75A8" w:rsidRPr="004F077A" w14:paraId="2C5681AB" w14:textId="77777777" w:rsidTr="001C49A4">
        <w:trPr>
          <w:trHeight w:val="260"/>
        </w:trPr>
        <w:tc>
          <w:tcPr>
            <w:tcW w:w="0" w:type="auto"/>
            <w:shd w:val="clear" w:color="000000" w:fill="EDEDED"/>
            <w:hideMark/>
          </w:tcPr>
          <w:p w14:paraId="1CFD3E26" w14:textId="77777777" w:rsidR="00DE75A8" w:rsidRPr="004F077A" w:rsidRDefault="00DE75A8" w:rsidP="004F077A">
            <w:pPr>
              <w:spacing w:after="0" w:line="240" w:lineRule="auto"/>
              <w:ind w:left="0" w:firstLine="0"/>
              <w:rPr>
                <w:b/>
                <w:bCs/>
                <w:sz w:val="20"/>
                <w:szCs w:val="20"/>
              </w:rPr>
            </w:pPr>
            <w:r w:rsidRPr="004F077A">
              <w:rPr>
                <w:b/>
                <w:bCs/>
                <w:sz w:val="20"/>
                <w:szCs w:val="20"/>
              </w:rPr>
              <w:t>Institution</w:t>
            </w:r>
          </w:p>
        </w:tc>
        <w:tc>
          <w:tcPr>
            <w:tcW w:w="0" w:type="auto"/>
            <w:shd w:val="clear" w:color="000000" w:fill="EDEDED"/>
            <w:hideMark/>
          </w:tcPr>
          <w:p w14:paraId="3A460C66" w14:textId="77777777" w:rsidR="00DE75A8" w:rsidRPr="004F077A" w:rsidRDefault="00DE75A8" w:rsidP="004F077A">
            <w:pPr>
              <w:spacing w:after="0" w:line="240" w:lineRule="auto"/>
              <w:ind w:left="0" w:firstLine="0"/>
              <w:rPr>
                <w:b/>
                <w:bCs/>
                <w:sz w:val="20"/>
                <w:szCs w:val="20"/>
              </w:rPr>
            </w:pPr>
            <w:r w:rsidRPr="004F077A">
              <w:rPr>
                <w:b/>
                <w:bCs/>
                <w:sz w:val="20"/>
                <w:szCs w:val="20"/>
              </w:rPr>
              <w:t>Roles and Responsibilities</w:t>
            </w:r>
          </w:p>
        </w:tc>
      </w:tr>
      <w:tr w:rsidR="00DE75A8" w:rsidRPr="004F077A" w14:paraId="13C73594" w14:textId="77777777" w:rsidTr="001C49A4">
        <w:trPr>
          <w:trHeight w:val="1551"/>
        </w:trPr>
        <w:tc>
          <w:tcPr>
            <w:tcW w:w="0" w:type="auto"/>
            <w:shd w:val="clear" w:color="auto" w:fill="auto"/>
            <w:hideMark/>
          </w:tcPr>
          <w:p w14:paraId="0DB94415" w14:textId="77777777" w:rsidR="00DE75A8" w:rsidRPr="004F077A" w:rsidRDefault="00DE75A8" w:rsidP="004F077A">
            <w:pPr>
              <w:spacing w:after="0" w:line="240" w:lineRule="auto"/>
              <w:ind w:left="0" w:firstLine="0"/>
              <w:rPr>
                <w:sz w:val="20"/>
                <w:szCs w:val="20"/>
              </w:rPr>
            </w:pPr>
            <w:r w:rsidRPr="004F077A">
              <w:rPr>
                <w:sz w:val="20"/>
                <w:szCs w:val="20"/>
              </w:rPr>
              <w:t>Office of the LCV Chairperson</w:t>
            </w:r>
          </w:p>
        </w:tc>
        <w:tc>
          <w:tcPr>
            <w:tcW w:w="0" w:type="auto"/>
            <w:shd w:val="clear" w:color="auto" w:fill="auto"/>
            <w:hideMark/>
          </w:tcPr>
          <w:p w14:paraId="782AEA3F" w14:textId="77777777" w:rsidR="001C49A4" w:rsidRPr="004F077A" w:rsidRDefault="00DE75A8" w:rsidP="004F077A">
            <w:pPr>
              <w:spacing w:after="0" w:line="240" w:lineRule="auto"/>
              <w:ind w:left="0" w:firstLine="0"/>
              <w:rPr>
                <w:sz w:val="20"/>
                <w:szCs w:val="20"/>
              </w:rPr>
            </w:pPr>
            <w:r w:rsidRPr="004F077A">
              <w:rPr>
                <w:sz w:val="20"/>
                <w:szCs w:val="20"/>
              </w:rPr>
              <w:t xml:space="preserve">• Communicate DDP IV priorities and implementation to the population </w:t>
            </w:r>
          </w:p>
          <w:p w14:paraId="5BDEA8D6" w14:textId="77777777" w:rsidR="001C49A4" w:rsidRPr="004F077A" w:rsidRDefault="00DE75A8" w:rsidP="004F077A">
            <w:pPr>
              <w:spacing w:after="0" w:line="240" w:lineRule="auto"/>
              <w:ind w:left="0" w:firstLine="0"/>
              <w:rPr>
                <w:sz w:val="20"/>
                <w:szCs w:val="20"/>
              </w:rPr>
            </w:pPr>
            <w:r w:rsidRPr="004F077A">
              <w:rPr>
                <w:sz w:val="20"/>
                <w:szCs w:val="20"/>
              </w:rPr>
              <w:t xml:space="preserve">• Provide political leadership and public policy guidance </w:t>
            </w:r>
          </w:p>
          <w:p w14:paraId="51C72855" w14:textId="77777777" w:rsidR="001C49A4" w:rsidRPr="004F077A" w:rsidRDefault="00DE75A8" w:rsidP="004F077A">
            <w:pPr>
              <w:spacing w:after="0" w:line="240" w:lineRule="auto"/>
              <w:ind w:left="0" w:firstLine="0"/>
              <w:rPr>
                <w:sz w:val="20"/>
                <w:szCs w:val="20"/>
              </w:rPr>
            </w:pPr>
            <w:r w:rsidRPr="004F077A">
              <w:rPr>
                <w:sz w:val="20"/>
                <w:szCs w:val="20"/>
              </w:rPr>
              <w:t xml:space="preserve">• Mobilize citizens for government </w:t>
            </w:r>
            <w:proofErr w:type="spellStart"/>
            <w:r w:rsidRPr="004F077A">
              <w:rPr>
                <w:sz w:val="20"/>
                <w:szCs w:val="20"/>
              </w:rPr>
              <w:t>programmes</w:t>
            </w:r>
            <w:proofErr w:type="spellEnd"/>
            <w:r w:rsidRPr="004F077A">
              <w:rPr>
                <w:sz w:val="20"/>
                <w:szCs w:val="20"/>
              </w:rPr>
              <w:t xml:space="preserve"> </w:t>
            </w:r>
          </w:p>
          <w:p w14:paraId="06F26CFB" w14:textId="77777777" w:rsidR="001C49A4" w:rsidRPr="004F077A" w:rsidRDefault="00DE75A8" w:rsidP="004F077A">
            <w:pPr>
              <w:spacing w:after="0" w:line="240" w:lineRule="auto"/>
              <w:ind w:left="0" w:firstLine="0"/>
              <w:rPr>
                <w:sz w:val="20"/>
                <w:szCs w:val="20"/>
              </w:rPr>
            </w:pPr>
            <w:r w:rsidRPr="004F077A">
              <w:rPr>
                <w:sz w:val="20"/>
                <w:szCs w:val="20"/>
              </w:rPr>
              <w:t xml:space="preserve">• Promote good governance through DEC meetings, annual State of the District address, and budget speeches </w:t>
            </w:r>
          </w:p>
          <w:p w14:paraId="45A8608D" w14:textId="77777777" w:rsidR="001C49A4" w:rsidRPr="004F077A" w:rsidRDefault="00DE75A8" w:rsidP="004F077A">
            <w:pPr>
              <w:spacing w:after="0" w:line="240" w:lineRule="auto"/>
              <w:ind w:left="0" w:firstLine="0"/>
              <w:rPr>
                <w:sz w:val="20"/>
                <w:szCs w:val="20"/>
              </w:rPr>
            </w:pPr>
            <w:r w:rsidRPr="004F077A">
              <w:rPr>
                <w:sz w:val="20"/>
                <w:szCs w:val="20"/>
              </w:rPr>
              <w:t xml:space="preserve">• Advocate for ordinances/policies that encourage community participation and accountability </w:t>
            </w:r>
          </w:p>
          <w:p w14:paraId="17758DA2" w14:textId="2A3B729B" w:rsidR="00DE75A8" w:rsidRPr="004F077A" w:rsidRDefault="00DE75A8" w:rsidP="004F077A">
            <w:pPr>
              <w:spacing w:after="0" w:line="240" w:lineRule="auto"/>
              <w:ind w:left="0" w:firstLine="0"/>
              <w:rPr>
                <w:sz w:val="20"/>
                <w:szCs w:val="20"/>
              </w:rPr>
            </w:pPr>
            <w:r w:rsidRPr="004F077A">
              <w:rPr>
                <w:sz w:val="20"/>
                <w:szCs w:val="20"/>
              </w:rPr>
              <w:t>• Provide regular updates on DDP progress</w:t>
            </w:r>
          </w:p>
        </w:tc>
      </w:tr>
      <w:tr w:rsidR="00DE75A8" w:rsidRPr="004F077A" w14:paraId="7A584252" w14:textId="77777777" w:rsidTr="001C49A4">
        <w:trPr>
          <w:trHeight w:val="831"/>
        </w:trPr>
        <w:tc>
          <w:tcPr>
            <w:tcW w:w="0" w:type="auto"/>
            <w:shd w:val="clear" w:color="auto" w:fill="auto"/>
            <w:hideMark/>
          </w:tcPr>
          <w:p w14:paraId="5C5F2B4E" w14:textId="77777777" w:rsidR="00DE75A8" w:rsidRPr="004F077A" w:rsidRDefault="00DE75A8" w:rsidP="004F077A">
            <w:pPr>
              <w:spacing w:after="0" w:line="240" w:lineRule="auto"/>
              <w:ind w:left="0" w:firstLine="0"/>
              <w:rPr>
                <w:sz w:val="20"/>
                <w:szCs w:val="20"/>
              </w:rPr>
            </w:pPr>
            <w:r w:rsidRPr="004F077A">
              <w:rPr>
                <w:sz w:val="20"/>
                <w:szCs w:val="20"/>
              </w:rPr>
              <w:t>Chief Administrative Officer (CAO)</w:t>
            </w:r>
          </w:p>
        </w:tc>
        <w:tc>
          <w:tcPr>
            <w:tcW w:w="0" w:type="auto"/>
            <w:shd w:val="clear" w:color="auto" w:fill="auto"/>
            <w:hideMark/>
          </w:tcPr>
          <w:p w14:paraId="4E1A154C" w14:textId="77777777" w:rsidR="001C49A4" w:rsidRPr="004F077A" w:rsidRDefault="00DE75A8" w:rsidP="004F077A">
            <w:pPr>
              <w:spacing w:after="0" w:line="240" w:lineRule="auto"/>
              <w:ind w:left="0" w:firstLine="0"/>
              <w:rPr>
                <w:sz w:val="20"/>
                <w:szCs w:val="20"/>
              </w:rPr>
            </w:pPr>
            <w:r w:rsidRPr="004F077A">
              <w:rPr>
                <w:sz w:val="20"/>
                <w:szCs w:val="20"/>
              </w:rPr>
              <w:t xml:space="preserve">• Issue official communication </w:t>
            </w:r>
          </w:p>
          <w:p w14:paraId="74D59DC5" w14:textId="77777777" w:rsidR="001C49A4" w:rsidRPr="004F077A" w:rsidRDefault="00DE75A8" w:rsidP="004F077A">
            <w:pPr>
              <w:spacing w:after="0" w:line="240" w:lineRule="auto"/>
              <w:ind w:left="0" w:firstLine="0"/>
              <w:rPr>
                <w:sz w:val="20"/>
                <w:szCs w:val="20"/>
              </w:rPr>
            </w:pPr>
            <w:r w:rsidRPr="004F077A">
              <w:rPr>
                <w:sz w:val="20"/>
                <w:szCs w:val="20"/>
              </w:rPr>
              <w:t xml:space="preserve">• Enforce implementation of the communication policy </w:t>
            </w:r>
          </w:p>
          <w:p w14:paraId="57812105" w14:textId="77777777" w:rsidR="001C49A4" w:rsidRPr="004F077A" w:rsidRDefault="00DE75A8" w:rsidP="004F077A">
            <w:pPr>
              <w:spacing w:after="0" w:line="240" w:lineRule="auto"/>
              <w:ind w:left="0" w:firstLine="0"/>
              <w:rPr>
                <w:sz w:val="20"/>
                <w:szCs w:val="20"/>
              </w:rPr>
            </w:pPr>
            <w:r w:rsidRPr="004F077A">
              <w:rPr>
                <w:sz w:val="20"/>
                <w:szCs w:val="20"/>
              </w:rPr>
              <w:t xml:space="preserve">• Disseminate government positions on DDP and service delivery </w:t>
            </w:r>
          </w:p>
          <w:p w14:paraId="4A0D468C" w14:textId="7AF3012D" w:rsidR="00DE75A8" w:rsidRPr="004F077A" w:rsidRDefault="00DE75A8" w:rsidP="004F077A">
            <w:pPr>
              <w:spacing w:after="0" w:line="240" w:lineRule="auto"/>
              <w:ind w:left="0" w:firstLine="0"/>
              <w:rPr>
                <w:sz w:val="20"/>
                <w:szCs w:val="20"/>
              </w:rPr>
            </w:pPr>
            <w:r w:rsidRPr="004F077A">
              <w:rPr>
                <w:sz w:val="20"/>
                <w:szCs w:val="20"/>
              </w:rPr>
              <w:t>• Coordinate access-to-information requests</w:t>
            </w:r>
          </w:p>
        </w:tc>
      </w:tr>
      <w:tr w:rsidR="00DE75A8" w:rsidRPr="004F077A" w14:paraId="7B10AFF3" w14:textId="77777777" w:rsidTr="001C49A4">
        <w:trPr>
          <w:trHeight w:val="975"/>
        </w:trPr>
        <w:tc>
          <w:tcPr>
            <w:tcW w:w="0" w:type="auto"/>
            <w:shd w:val="clear" w:color="auto" w:fill="auto"/>
            <w:hideMark/>
          </w:tcPr>
          <w:p w14:paraId="26F53F59" w14:textId="77777777" w:rsidR="00DE75A8" w:rsidRPr="004F077A" w:rsidRDefault="00DE75A8" w:rsidP="004F077A">
            <w:pPr>
              <w:spacing w:after="0" w:line="240" w:lineRule="auto"/>
              <w:ind w:left="0" w:firstLine="0"/>
              <w:rPr>
                <w:sz w:val="20"/>
                <w:szCs w:val="20"/>
              </w:rPr>
            </w:pPr>
            <w:r w:rsidRPr="004F077A">
              <w:rPr>
                <w:sz w:val="20"/>
                <w:szCs w:val="20"/>
              </w:rPr>
              <w:t>District Information Officer (DIO)</w:t>
            </w:r>
          </w:p>
        </w:tc>
        <w:tc>
          <w:tcPr>
            <w:tcW w:w="0" w:type="auto"/>
            <w:shd w:val="clear" w:color="auto" w:fill="auto"/>
            <w:hideMark/>
          </w:tcPr>
          <w:p w14:paraId="0E544A80" w14:textId="77777777" w:rsidR="001C49A4" w:rsidRPr="004F077A" w:rsidRDefault="00DE75A8" w:rsidP="004F077A">
            <w:pPr>
              <w:spacing w:after="0" w:line="240" w:lineRule="auto"/>
              <w:ind w:left="0" w:firstLine="0"/>
              <w:rPr>
                <w:sz w:val="20"/>
                <w:szCs w:val="20"/>
              </w:rPr>
            </w:pPr>
            <w:r w:rsidRPr="004F077A">
              <w:rPr>
                <w:sz w:val="20"/>
                <w:szCs w:val="20"/>
              </w:rPr>
              <w:t xml:space="preserve">• Lead media and public relations </w:t>
            </w:r>
          </w:p>
          <w:p w14:paraId="61147D04" w14:textId="77777777" w:rsidR="001C49A4" w:rsidRPr="004F077A" w:rsidRDefault="00DE75A8" w:rsidP="004F077A">
            <w:pPr>
              <w:spacing w:after="0" w:line="240" w:lineRule="auto"/>
              <w:ind w:left="0" w:firstLine="0"/>
              <w:rPr>
                <w:sz w:val="20"/>
                <w:szCs w:val="20"/>
              </w:rPr>
            </w:pPr>
            <w:r w:rsidRPr="004F077A">
              <w:rPr>
                <w:sz w:val="20"/>
                <w:szCs w:val="20"/>
              </w:rPr>
              <w:t xml:space="preserve">• Ensure uniform messaging </w:t>
            </w:r>
          </w:p>
          <w:p w14:paraId="6367D1B3" w14:textId="77777777" w:rsidR="001C49A4" w:rsidRPr="004F077A" w:rsidRDefault="00DE75A8" w:rsidP="004F077A">
            <w:pPr>
              <w:spacing w:after="0" w:line="240" w:lineRule="auto"/>
              <w:ind w:left="0" w:firstLine="0"/>
              <w:rPr>
                <w:sz w:val="20"/>
                <w:szCs w:val="20"/>
              </w:rPr>
            </w:pPr>
            <w:r w:rsidRPr="004F077A">
              <w:rPr>
                <w:sz w:val="20"/>
                <w:szCs w:val="20"/>
              </w:rPr>
              <w:t xml:space="preserve">• Produce communication materials with </w:t>
            </w:r>
            <w:proofErr w:type="spellStart"/>
            <w:r w:rsidRPr="004F077A">
              <w:rPr>
                <w:sz w:val="20"/>
                <w:szCs w:val="20"/>
              </w:rPr>
              <w:t>HoDs</w:t>
            </w:r>
            <w:proofErr w:type="spellEnd"/>
            <w:r w:rsidRPr="004F077A">
              <w:rPr>
                <w:sz w:val="20"/>
                <w:szCs w:val="20"/>
              </w:rPr>
              <w:t xml:space="preserve"> and partners </w:t>
            </w:r>
          </w:p>
          <w:p w14:paraId="71A72B22" w14:textId="77777777" w:rsidR="001C49A4" w:rsidRPr="004F077A" w:rsidRDefault="00DE75A8" w:rsidP="004F077A">
            <w:pPr>
              <w:spacing w:after="0" w:line="240" w:lineRule="auto"/>
              <w:ind w:left="0" w:firstLine="0"/>
              <w:rPr>
                <w:sz w:val="20"/>
                <w:szCs w:val="20"/>
              </w:rPr>
            </w:pPr>
            <w:r w:rsidRPr="004F077A">
              <w:rPr>
                <w:sz w:val="20"/>
                <w:szCs w:val="20"/>
              </w:rPr>
              <w:t xml:space="preserve">• Organize press briefings and monitor local media </w:t>
            </w:r>
          </w:p>
          <w:p w14:paraId="45FA9595" w14:textId="77777777" w:rsidR="001C49A4" w:rsidRPr="004F077A" w:rsidRDefault="00DE75A8" w:rsidP="004F077A">
            <w:pPr>
              <w:spacing w:after="0" w:line="240" w:lineRule="auto"/>
              <w:ind w:left="0" w:firstLine="0"/>
              <w:rPr>
                <w:sz w:val="20"/>
                <w:szCs w:val="20"/>
              </w:rPr>
            </w:pPr>
            <w:r w:rsidRPr="004F077A">
              <w:rPr>
                <w:sz w:val="20"/>
                <w:szCs w:val="20"/>
              </w:rPr>
              <w:t xml:space="preserve">• Update/manage district website and social media </w:t>
            </w:r>
          </w:p>
          <w:p w14:paraId="298C010A" w14:textId="33FE8329" w:rsidR="00DE75A8" w:rsidRPr="004F077A" w:rsidRDefault="00DE75A8" w:rsidP="004F077A">
            <w:pPr>
              <w:spacing w:after="0" w:line="240" w:lineRule="auto"/>
              <w:ind w:left="0" w:firstLine="0"/>
              <w:rPr>
                <w:sz w:val="20"/>
                <w:szCs w:val="20"/>
              </w:rPr>
            </w:pPr>
            <w:r w:rsidRPr="004F077A">
              <w:rPr>
                <w:sz w:val="20"/>
                <w:szCs w:val="20"/>
              </w:rPr>
              <w:t>• Handle crisis communication</w:t>
            </w:r>
          </w:p>
        </w:tc>
      </w:tr>
      <w:tr w:rsidR="00DE75A8" w:rsidRPr="004F077A" w14:paraId="3EDDF232" w14:textId="77777777" w:rsidTr="001C49A4">
        <w:trPr>
          <w:trHeight w:val="750"/>
        </w:trPr>
        <w:tc>
          <w:tcPr>
            <w:tcW w:w="0" w:type="auto"/>
            <w:shd w:val="clear" w:color="auto" w:fill="auto"/>
            <w:hideMark/>
          </w:tcPr>
          <w:p w14:paraId="4A3AFCE1" w14:textId="77777777" w:rsidR="00DE75A8" w:rsidRPr="004F077A" w:rsidRDefault="00DE75A8" w:rsidP="004F077A">
            <w:pPr>
              <w:spacing w:after="0" w:line="240" w:lineRule="auto"/>
              <w:ind w:left="0" w:firstLine="0"/>
              <w:rPr>
                <w:sz w:val="20"/>
                <w:szCs w:val="20"/>
              </w:rPr>
            </w:pPr>
            <w:r w:rsidRPr="004F077A">
              <w:rPr>
                <w:sz w:val="20"/>
                <w:szCs w:val="20"/>
              </w:rPr>
              <w:t>Heads of Departments (</w:t>
            </w:r>
            <w:proofErr w:type="spellStart"/>
            <w:r w:rsidRPr="004F077A">
              <w:rPr>
                <w:sz w:val="20"/>
                <w:szCs w:val="20"/>
              </w:rPr>
              <w:t>HoDs</w:t>
            </w:r>
            <w:proofErr w:type="spellEnd"/>
            <w:r w:rsidRPr="004F077A">
              <w:rPr>
                <w:sz w:val="20"/>
                <w:szCs w:val="20"/>
              </w:rPr>
              <w:t>)</w:t>
            </w:r>
          </w:p>
        </w:tc>
        <w:tc>
          <w:tcPr>
            <w:tcW w:w="0" w:type="auto"/>
            <w:shd w:val="clear" w:color="auto" w:fill="auto"/>
            <w:hideMark/>
          </w:tcPr>
          <w:p w14:paraId="1147A959" w14:textId="77777777" w:rsidR="001C49A4" w:rsidRPr="004F077A" w:rsidRDefault="00DE75A8" w:rsidP="004F077A">
            <w:pPr>
              <w:spacing w:after="0" w:line="240" w:lineRule="auto"/>
              <w:ind w:left="0" w:firstLine="0"/>
              <w:rPr>
                <w:sz w:val="20"/>
                <w:szCs w:val="20"/>
              </w:rPr>
            </w:pPr>
            <w:r w:rsidRPr="004F077A">
              <w:rPr>
                <w:sz w:val="20"/>
                <w:szCs w:val="20"/>
              </w:rPr>
              <w:t xml:space="preserve">• Implement sector-specific policies </w:t>
            </w:r>
          </w:p>
          <w:p w14:paraId="649111E3" w14:textId="77777777" w:rsidR="001C49A4" w:rsidRPr="004F077A" w:rsidRDefault="00DE75A8" w:rsidP="004F077A">
            <w:pPr>
              <w:spacing w:after="0" w:line="240" w:lineRule="auto"/>
              <w:ind w:left="0" w:firstLine="0"/>
              <w:rPr>
                <w:sz w:val="20"/>
                <w:szCs w:val="20"/>
              </w:rPr>
            </w:pPr>
            <w:r w:rsidRPr="004F077A">
              <w:rPr>
                <w:sz w:val="20"/>
                <w:szCs w:val="20"/>
              </w:rPr>
              <w:t xml:space="preserve">• Develop/disseminate departmental communication materials </w:t>
            </w:r>
          </w:p>
          <w:p w14:paraId="6F0F2B22" w14:textId="77777777" w:rsidR="001C49A4" w:rsidRPr="004F077A" w:rsidRDefault="00DE75A8" w:rsidP="004F077A">
            <w:pPr>
              <w:spacing w:after="0" w:line="240" w:lineRule="auto"/>
              <w:ind w:left="0" w:firstLine="0"/>
              <w:rPr>
                <w:sz w:val="20"/>
                <w:szCs w:val="20"/>
              </w:rPr>
            </w:pPr>
            <w:r w:rsidRPr="004F077A">
              <w:rPr>
                <w:sz w:val="20"/>
                <w:szCs w:val="20"/>
              </w:rPr>
              <w:t xml:space="preserve">• Clarify technical content </w:t>
            </w:r>
          </w:p>
          <w:p w14:paraId="44330B1D" w14:textId="77777777" w:rsidR="001C49A4" w:rsidRPr="004F077A" w:rsidRDefault="00DE75A8" w:rsidP="004F077A">
            <w:pPr>
              <w:spacing w:after="0" w:line="240" w:lineRule="auto"/>
              <w:ind w:left="0" w:firstLine="0"/>
              <w:rPr>
                <w:sz w:val="20"/>
                <w:szCs w:val="20"/>
              </w:rPr>
            </w:pPr>
            <w:r w:rsidRPr="004F077A">
              <w:rPr>
                <w:sz w:val="20"/>
                <w:szCs w:val="20"/>
              </w:rPr>
              <w:t xml:space="preserve">• Provide reports to CAO </w:t>
            </w:r>
          </w:p>
          <w:p w14:paraId="54042A77" w14:textId="2518D1BD" w:rsidR="00DE75A8" w:rsidRPr="004F077A" w:rsidRDefault="00DE75A8" w:rsidP="004F077A">
            <w:pPr>
              <w:spacing w:after="0" w:line="240" w:lineRule="auto"/>
              <w:ind w:left="0" w:firstLine="0"/>
              <w:rPr>
                <w:sz w:val="20"/>
                <w:szCs w:val="20"/>
              </w:rPr>
            </w:pPr>
            <w:r w:rsidRPr="004F077A">
              <w:rPr>
                <w:sz w:val="20"/>
                <w:szCs w:val="20"/>
              </w:rPr>
              <w:t>• Host events and manage guest relations</w:t>
            </w:r>
          </w:p>
        </w:tc>
      </w:tr>
      <w:tr w:rsidR="00DE75A8" w:rsidRPr="004F077A" w14:paraId="3027B3FF" w14:textId="77777777" w:rsidTr="001C49A4">
        <w:trPr>
          <w:trHeight w:val="489"/>
        </w:trPr>
        <w:tc>
          <w:tcPr>
            <w:tcW w:w="0" w:type="auto"/>
            <w:shd w:val="clear" w:color="auto" w:fill="auto"/>
            <w:hideMark/>
          </w:tcPr>
          <w:p w14:paraId="63A12F45" w14:textId="77777777" w:rsidR="00DE75A8" w:rsidRPr="004F077A" w:rsidRDefault="00DE75A8" w:rsidP="004F077A">
            <w:pPr>
              <w:spacing w:after="0" w:line="240" w:lineRule="auto"/>
              <w:ind w:left="0" w:firstLine="0"/>
              <w:rPr>
                <w:sz w:val="20"/>
                <w:szCs w:val="20"/>
              </w:rPr>
            </w:pPr>
            <w:r w:rsidRPr="004F077A">
              <w:rPr>
                <w:sz w:val="20"/>
                <w:szCs w:val="20"/>
              </w:rPr>
              <w:t>Heads of Service Units (Health Units, Schools)</w:t>
            </w:r>
          </w:p>
        </w:tc>
        <w:tc>
          <w:tcPr>
            <w:tcW w:w="0" w:type="auto"/>
            <w:shd w:val="clear" w:color="auto" w:fill="auto"/>
            <w:hideMark/>
          </w:tcPr>
          <w:p w14:paraId="4FC04A66" w14:textId="77777777" w:rsidR="001C49A4" w:rsidRPr="004F077A" w:rsidRDefault="00DE75A8" w:rsidP="004F077A">
            <w:pPr>
              <w:spacing w:after="0" w:line="240" w:lineRule="auto"/>
              <w:ind w:left="0" w:firstLine="0"/>
              <w:rPr>
                <w:sz w:val="20"/>
                <w:szCs w:val="20"/>
              </w:rPr>
            </w:pPr>
            <w:r w:rsidRPr="004F077A">
              <w:rPr>
                <w:sz w:val="20"/>
                <w:szCs w:val="20"/>
              </w:rPr>
              <w:t xml:space="preserve">• Inform staff/clients about new services and events </w:t>
            </w:r>
          </w:p>
          <w:p w14:paraId="555BDCAB" w14:textId="77777777" w:rsidR="001C49A4" w:rsidRPr="004F077A" w:rsidRDefault="00DE75A8" w:rsidP="004F077A">
            <w:pPr>
              <w:spacing w:after="0" w:line="240" w:lineRule="auto"/>
              <w:ind w:left="0" w:firstLine="0"/>
              <w:rPr>
                <w:sz w:val="20"/>
                <w:szCs w:val="20"/>
              </w:rPr>
            </w:pPr>
            <w:r w:rsidRPr="004F077A">
              <w:rPr>
                <w:sz w:val="20"/>
                <w:szCs w:val="20"/>
              </w:rPr>
              <w:t xml:space="preserve">• Submit regular reports to </w:t>
            </w:r>
            <w:proofErr w:type="spellStart"/>
            <w:r w:rsidRPr="004F077A">
              <w:rPr>
                <w:sz w:val="20"/>
                <w:szCs w:val="20"/>
              </w:rPr>
              <w:t>HoDs</w:t>
            </w:r>
            <w:proofErr w:type="spellEnd"/>
            <w:r w:rsidRPr="004F077A">
              <w:rPr>
                <w:sz w:val="20"/>
                <w:szCs w:val="20"/>
              </w:rPr>
              <w:t xml:space="preserve"> </w:t>
            </w:r>
          </w:p>
          <w:p w14:paraId="399F525E" w14:textId="27968AE9" w:rsidR="00DE75A8" w:rsidRPr="004F077A" w:rsidRDefault="00DE75A8" w:rsidP="004F077A">
            <w:pPr>
              <w:spacing w:after="0" w:line="240" w:lineRule="auto"/>
              <w:ind w:left="0" w:firstLine="0"/>
              <w:rPr>
                <w:sz w:val="20"/>
                <w:szCs w:val="20"/>
              </w:rPr>
            </w:pPr>
            <w:r w:rsidRPr="004F077A">
              <w:rPr>
                <w:sz w:val="20"/>
                <w:szCs w:val="20"/>
              </w:rPr>
              <w:t>• Communicate service availability and receive feedback</w:t>
            </w:r>
          </w:p>
        </w:tc>
      </w:tr>
      <w:tr w:rsidR="00DE75A8" w:rsidRPr="004F077A" w14:paraId="6FEF7564" w14:textId="77777777" w:rsidTr="001C49A4">
        <w:trPr>
          <w:trHeight w:val="507"/>
        </w:trPr>
        <w:tc>
          <w:tcPr>
            <w:tcW w:w="0" w:type="auto"/>
            <w:shd w:val="clear" w:color="auto" w:fill="auto"/>
            <w:hideMark/>
          </w:tcPr>
          <w:p w14:paraId="7E30FAED" w14:textId="77777777" w:rsidR="00DE75A8" w:rsidRPr="004F077A" w:rsidRDefault="00DE75A8" w:rsidP="004F077A">
            <w:pPr>
              <w:spacing w:after="0" w:line="240" w:lineRule="auto"/>
              <w:ind w:left="0" w:firstLine="0"/>
              <w:rPr>
                <w:sz w:val="20"/>
                <w:szCs w:val="20"/>
              </w:rPr>
            </w:pPr>
            <w:r w:rsidRPr="004F077A">
              <w:rPr>
                <w:sz w:val="20"/>
                <w:szCs w:val="20"/>
              </w:rPr>
              <w:t>Service Management Committees (SMCs, HUMCs, WSCCs)</w:t>
            </w:r>
          </w:p>
        </w:tc>
        <w:tc>
          <w:tcPr>
            <w:tcW w:w="0" w:type="auto"/>
            <w:shd w:val="clear" w:color="auto" w:fill="auto"/>
            <w:hideMark/>
          </w:tcPr>
          <w:p w14:paraId="1E0CB1D6" w14:textId="77777777" w:rsidR="001C49A4" w:rsidRPr="004F077A" w:rsidRDefault="00DE75A8" w:rsidP="004F077A">
            <w:pPr>
              <w:spacing w:after="0" w:line="240" w:lineRule="auto"/>
              <w:ind w:left="0" w:firstLine="0"/>
              <w:rPr>
                <w:sz w:val="20"/>
                <w:szCs w:val="20"/>
              </w:rPr>
            </w:pPr>
            <w:r w:rsidRPr="004F077A">
              <w:rPr>
                <w:sz w:val="20"/>
                <w:szCs w:val="20"/>
              </w:rPr>
              <w:t xml:space="preserve">• Report accountability to PTAs/community </w:t>
            </w:r>
          </w:p>
          <w:p w14:paraId="25385A92" w14:textId="77777777" w:rsidR="001C49A4" w:rsidRPr="004F077A" w:rsidRDefault="00DE75A8" w:rsidP="004F077A">
            <w:pPr>
              <w:spacing w:after="0" w:line="240" w:lineRule="auto"/>
              <w:ind w:left="0" w:firstLine="0"/>
              <w:rPr>
                <w:sz w:val="20"/>
                <w:szCs w:val="20"/>
              </w:rPr>
            </w:pPr>
            <w:r w:rsidRPr="004F077A">
              <w:rPr>
                <w:sz w:val="20"/>
                <w:szCs w:val="20"/>
              </w:rPr>
              <w:t xml:space="preserve">• Mobilize/sensitize communities on their roles </w:t>
            </w:r>
          </w:p>
          <w:p w14:paraId="38174644" w14:textId="762C86B2" w:rsidR="00DE75A8" w:rsidRPr="004F077A" w:rsidRDefault="00DE75A8" w:rsidP="004F077A">
            <w:pPr>
              <w:spacing w:after="0" w:line="240" w:lineRule="auto"/>
              <w:ind w:left="0" w:firstLine="0"/>
              <w:rPr>
                <w:sz w:val="20"/>
                <w:szCs w:val="20"/>
              </w:rPr>
            </w:pPr>
            <w:r w:rsidRPr="004F077A">
              <w:rPr>
                <w:sz w:val="20"/>
                <w:szCs w:val="20"/>
              </w:rPr>
              <w:t>• Manage local contributions (e.g., water sources, schools)</w:t>
            </w:r>
          </w:p>
        </w:tc>
      </w:tr>
      <w:tr w:rsidR="00DE75A8" w:rsidRPr="004F077A" w14:paraId="701305CC" w14:textId="77777777" w:rsidTr="001C49A4">
        <w:trPr>
          <w:trHeight w:val="804"/>
        </w:trPr>
        <w:tc>
          <w:tcPr>
            <w:tcW w:w="0" w:type="auto"/>
            <w:shd w:val="clear" w:color="auto" w:fill="auto"/>
            <w:hideMark/>
          </w:tcPr>
          <w:p w14:paraId="50778399" w14:textId="77777777" w:rsidR="00DE75A8" w:rsidRPr="004F077A" w:rsidRDefault="00DE75A8" w:rsidP="004F077A">
            <w:pPr>
              <w:spacing w:after="0" w:line="240" w:lineRule="auto"/>
              <w:ind w:left="0" w:firstLine="0"/>
              <w:rPr>
                <w:sz w:val="20"/>
                <w:szCs w:val="20"/>
              </w:rPr>
            </w:pPr>
            <w:r w:rsidRPr="004F077A">
              <w:rPr>
                <w:sz w:val="20"/>
                <w:szCs w:val="20"/>
              </w:rPr>
              <w:t>Project Management Committees</w:t>
            </w:r>
          </w:p>
        </w:tc>
        <w:tc>
          <w:tcPr>
            <w:tcW w:w="0" w:type="auto"/>
            <w:shd w:val="clear" w:color="auto" w:fill="auto"/>
            <w:hideMark/>
          </w:tcPr>
          <w:p w14:paraId="22DB304B" w14:textId="77777777" w:rsidR="001C49A4" w:rsidRPr="004F077A" w:rsidRDefault="00DE75A8" w:rsidP="004F077A">
            <w:pPr>
              <w:spacing w:after="0" w:line="240" w:lineRule="auto"/>
              <w:ind w:left="0" w:firstLine="0"/>
              <w:rPr>
                <w:sz w:val="20"/>
                <w:szCs w:val="20"/>
              </w:rPr>
            </w:pPr>
            <w:r w:rsidRPr="004F077A">
              <w:rPr>
                <w:sz w:val="20"/>
                <w:szCs w:val="20"/>
              </w:rPr>
              <w:t xml:space="preserve">• Secure project resources at community level </w:t>
            </w:r>
          </w:p>
          <w:p w14:paraId="5C333E21" w14:textId="77777777" w:rsidR="001C49A4" w:rsidRPr="004F077A" w:rsidRDefault="00DE75A8" w:rsidP="004F077A">
            <w:pPr>
              <w:spacing w:after="0" w:line="240" w:lineRule="auto"/>
              <w:ind w:left="0" w:firstLine="0"/>
              <w:rPr>
                <w:sz w:val="20"/>
                <w:szCs w:val="20"/>
              </w:rPr>
            </w:pPr>
            <w:r w:rsidRPr="004F077A">
              <w:rPr>
                <w:sz w:val="20"/>
                <w:szCs w:val="20"/>
              </w:rPr>
              <w:t xml:space="preserve">• Monitor implementation and report progress </w:t>
            </w:r>
          </w:p>
          <w:p w14:paraId="275FAC79" w14:textId="77777777" w:rsidR="001C49A4" w:rsidRPr="004F077A" w:rsidRDefault="00DE75A8" w:rsidP="004F077A">
            <w:pPr>
              <w:spacing w:after="0" w:line="240" w:lineRule="auto"/>
              <w:ind w:left="0" w:firstLine="0"/>
              <w:rPr>
                <w:sz w:val="20"/>
                <w:szCs w:val="20"/>
              </w:rPr>
            </w:pPr>
            <w:r w:rsidRPr="004F077A">
              <w:rPr>
                <w:sz w:val="20"/>
                <w:szCs w:val="20"/>
              </w:rPr>
              <w:t xml:space="preserve">• Mobilize additional resources </w:t>
            </w:r>
          </w:p>
          <w:p w14:paraId="1400719B" w14:textId="63BEBCD9" w:rsidR="00DE75A8" w:rsidRPr="004F077A" w:rsidRDefault="00DE75A8" w:rsidP="004F077A">
            <w:pPr>
              <w:spacing w:after="0" w:line="240" w:lineRule="auto"/>
              <w:ind w:left="0" w:firstLine="0"/>
              <w:rPr>
                <w:sz w:val="20"/>
                <w:szCs w:val="20"/>
              </w:rPr>
            </w:pPr>
            <w:r w:rsidRPr="004F077A">
              <w:rPr>
                <w:sz w:val="20"/>
                <w:szCs w:val="20"/>
              </w:rPr>
              <w:t>• Participate in evaluations</w:t>
            </w:r>
          </w:p>
        </w:tc>
      </w:tr>
      <w:tr w:rsidR="00DE75A8" w:rsidRPr="004F077A" w14:paraId="5EF91734" w14:textId="77777777" w:rsidTr="001C49A4">
        <w:trPr>
          <w:trHeight w:val="858"/>
        </w:trPr>
        <w:tc>
          <w:tcPr>
            <w:tcW w:w="0" w:type="auto"/>
            <w:shd w:val="clear" w:color="auto" w:fill="auto"/>
            <w:hideMark/>
          </w:tcPr>
          <w:p w14:paraId="24D24FAF" w14:textId="77777777" w:rsidR="00DE75A8" w:rsidRPr="004F077A" w:rsidRDefault="00DE75A8" w:rsidP="004F077A">
            <w:pPr>
              <w:spacing w:after="0" w:line="240" w:lineRule="auto"/>
              <w:ind w:left="0" w:firstLine="0"/>
              <w:rPr>
                <w:sz w:val="20"/>
                <w:szCs w:val="20"/>
              </w:rPr>
            </w:pPr>
            <w:r w:rsidRPr="004F077A">
              <w:rPr>
                <w:sz w:val="20"/>
                <w:szCs w:val="20"/>
              </w:rPr>
              <w:t>Lower Local Government (LLG) Councils</w:t>
            </w:r>
          </w:p>
        </w:tc>
        <w:tc>
          <w:tcPr>
            <w:tcW w:w="0" w:type="auto"/>
            <w:shd w:val="clear" w:color="auto" w:fill="auto"/>
            <w:hideMark/>
          </w:tcPr>
          <w:p w14:paraId="6EF61AF5" w14:textId="77777777" w:rsidR="001C49A4" w:rsidRPr="004F077A" w:rsidRDefault="00DE75A8" w:rsidP="004F077A">
            <w:pPr>
              <w:spacing w:after="0" w:line="240" w:lineRule="auto"/>
              <w:ind w:left="0" w:firstLine="0"/>
              <w:rPr>
                <w:sz w:val="20"/>
                <w:szCs w:val="20"/>
              </w:rPr>
            </w:pPr>
            <w:r w:rsidRPr="004F077A">
              <w:rPr>
                <w:sz w:val="20"/>
                <w:szCs w:val="20"/>
              </w:rPr>
              <w:t xml:space="preserve">• Mobilize/sensitize communities on DDP IV priorities </w:t>
            </w:r>
          </w:p>
          <w:p w14:paraId="0D8830E0" w14:textId="77777777" w:rsidR="001C49A4" w:rsidRPr="004F077A" w:rsidRDefault="00DE75A8" w:rsidP="004F077A">
            <w:pPr>
              <w:spacing w:after="0" w:line="240" w:lineRule="auto"/>
              <w:ind w:left="0" w:firstLine="0"/>
              <w:rPr>
                <w:sz w:val="20"/>
                <w:szCs w:val="20"/>
              </w:rPr>
            </w:pPr>
            <w:r w:rsidRPr="004F077A">
              <w:rPr>
                <w:sz w:val="20"/>
                <w:szCs w:val="20"/>
              </w:rPr>
              <w:t xml:space="preserve">• Support community-led planning and prioritization </w:t>
            </w:r>
          </w:p>
          <w:p w14:paraId="4834A059" w14:textId="77777777" w:rsidR="001C49A4" w:rsidRPr="004F077A" w:rsidRDefault="00DE75A8" w:rsidP="004F077A">
            <w:pPr>
              <w:spacing w:after="0" w:line="240" w:lineRule="auto"/>
              <w:ind w:left="0" w:firstLine="0"/>
              <w:rPr>
                <w:sz w:val="20"/>
                <w:szCs w:val="20"/>
              </w:rPr>
            </w:pPr>
            <w:r w:rsidRPr="004F077A">
              <w:rPr>
                <w:sz w:val="20"/>
                <w:szCs w:val="20"/>
              </w:rPr>
              <w:t xml:space="preserve">• Allocate local resources and conduct oversight </w:t>
            </w:r>
          </w:p>
          <w:p w14:paraId="3347A7B2" w14:textId="684207DD" w:rsidR="00DE75A8" w:rsidRPr="004F077A" w:rsidRDefault="00DE75A8" w:rsidP="004F077A">
            <w:pPr>
              <w:spacing w:after="0" w:line="240" w:lineRule="auto"/>
              <w:ind w:left="0" w:firstLine="0"/>
              <w:rPr>
                <w:sz w:val="20"/>
                <w:szCs w:val="20"/>
              </w:rPr>
            </w:pPr>
            <w:r w:rsidRPr="004F077A">
              <w:rPr>
                <w:sz w:val="20"/>
                <w:szCs w:val="20"/>
              </w:rPr>
              <w:t>• Discuss implementation reports and make recommendations</w:t>
            </w:r>
          </w:p>
        </w:tc>
      </w:tr>
      <w:tr w:rsidR="00DE75A8" w:rsidRPr="004F077A" w14:paraId="336903F3" w14:textId="77777777" w:rsidTr="001C49A4">
        <w:trPr>
          <w:trHeight w:val="381"/>
        </w:trPr>
        <w:tc>
          <w:tcPr>
            <w:tcW w:w="0" w:type="auto"/>
            <w:shd w:val="clear" w:color="auto" w:fill="auto"/>
            <w:hideMark/>
          </w:tcPr>
          <w:p w14:paraId="14FC00EE" w14:textId="77777777" w:rsidR="00DE75A8" w:rsidRPr="004F077A" w:rsidRDefault="00DE75A8" w:rsidP="004F077A">
            <w:pPr>
              <w:spacing w:after="0" w:line="240" w:lineRule="auto"/>
              <w:ind w:left="0" w:firstLine="0"/>
              <w:rPr>
                <w:sz w:val="20"/>
                <w:szCs w:val="20"/>
              </w:rPr>
            </w:pPr>
            <w:r w:rsidRPr="004F077A">
              <w:rPr>
                <w:sz w:val="20"/>
                <w:szCs w:val="20"/>
              </w:rPr>
              <w:t>Sub-county Chiefs</w:t>
            </w:r>
          </w:p>
        </w:tc>
        <w:tc>
          <w:tcPr>
            <w:tcW w:w="0" w:type="auto"/>
            <w:shd w:val="clear" w:color="auto" w:fill="auto"/>
            <w:hideMark/>
          </w:tcPr>
          <w:p w14:paraId="17E88BC3" w14:textId="77777777" w:rsidR="001C49A4" w:rsidRPr="004F077A" w:rsidRDefault="00DE75A8" w:rsidP="004F077A">
            <w:pPr>
              <w:spacing w:after="0" w:line="240" w:lineRule="auto"/>
              <w:ind w:left="0" w:firstLine="0"/>
              <w:rPr>
                <w:sz w:val="20"/>
                <w:szCs w:val="20"/>
              </w:rPr>
            </w:pPr>
            <w:r w:rsidRPr="004F077A">
              <w:rPr>
                <w:sz w:val="20"/>
                <w:szCs w:val="20"/>
              </w:rPr>
              <w:t xml:space="preserve">• Support LLG planning/budgeting </w:t>
            </w:r>
          </w:p>
          <w:p w14:paraId="4C7D5388" w14:textId="77777777" w:rsidR="001C49A4" w:rsidRPr="004F077A" w:rsidRDefault="00DE75A8" w:rsidP="004F077A">
            <w:pPr>
              <w:spacing w:after="0" w:line="240" w:lineRule="auto"/>
              <w:ind w:left="0" w:firstLine="0"/>
              <w:rPr>
                <w:sz w:val="20"/>
                <w:szCs w:val="20"/>
              </w:rPr>
            </w:pPr>
            <w:r w:rsidRPr="004F077A">
              <w:rPr>
                <w:sz w:val="20"/>
                <w:szCs w:val="20"/>
              </w:rPr>
              <w:t xml:space="preserve">• Monitor local projects and prepare progress reports </w:t>
            </w:r>
          </w:p>
          <w:p w14:paraId="22BC788A" w14:textId="156B3282" w:rsidR="00DE75A8" w:rsidRPr="004F077A" w:rsidRDefault="00DE75A8" w:rsidP="004F077A">
            <w:pPr>
              <w:spacing w:after="0" w:line="240" w:lineRule="auto"/>
              <w:ind w:left="0" w:firstLine="0"/>
              <w:rPr>
                <w:sz w:val="20"/>
                <w:szCs w:val="20"/>
              </w:rPr>
            </w:pPr>
            <w:r w:rsidRPr="004F077A">
              <w:rPr>
                <w:sz w:val="20"/>
                <w:szCs w:val="20"/>
              </w:rPr>
              <w:t>• Manage and account for resources under their jurisdiction</w:t>
            </w:r>
          </w:p>
        </w:tc>
      </w:tr>
      <w:tr w:rsidR="00DE75A8" w:rsidRPr="004F077A" w14:paraId="2CF337A1" w14:textId="77777777" w:rsidTr="001C49A4">
        <w:trPr>
          <w:trHeight w:val="759"/>
        </w:trPr>
        <w:tc>
          <w:tcPr>
            <w:tcW w:w="0" w:type="auto"/>
            <w:shd w:val="clear" w:color="auto" w:fill="auto"/>
            <w:hideMark/>
          </w:tcPr>
          <w:p w14:paraId="5EC9557F" w14:textId="77777777" w:rsidR="00DE75A8" w:rsidRPr="004F077A" w:rsidRDefault="00DE75A8" w:rsidP="004F077A">
            <w:pPr>
              <w:spacing w:after="0" w:line="240" w:lineRule="auto"/>
              <w:ind w:left="0" w:firstLine="0"/>
              <w:rPr>
                <w:sz w:val="20"/>
                <w:szCs w:val="20"/>
              </w:rPr>
            </w:pPr>
            <w:r w:rsidRPr="004F077A">
              <w:rPr>
                <w:sz w:val="20"/>
                <w:szCs w:val="20"/>
              </w:rPr>
              <w:t>Community Development Officers (CDOs)</w:t>
            </w:r>
          </w:p>
        </w:tc>
        <w:tc>
          <w:tcPr>
            <w:tcW w:w="0" w:type="auto"/>
            <w:shd w:val="clear" w:color="auto" w:fill="auto"/>
            <w:hideMark/>
          </w:tcPr>
          <w:p w14:paraId="39F4DB23" w14:textId="77777777" w:rsidR="001C49A4" w:rsidRPr="004F077A" w:rsidRDefault="00DE75A8" w:rsidP="004F077A">
            <w:pPr>
              <w:spacing w:after="0" w:line="240" w:lineRule="auto"/>
              <w:ind w:left="0" w:firstLine="0"/>
              <w:rPr>
                <w:sz w:val="20"/>
                <w:szCs w:val="20"/>
              </w:rPr>
            </w:pPr>
            <w:r w:rsidRPr="004F077A">
              <w:rPr>
                <w:sz w:val="20"/>
                <w:szCs w:val="20"/>
              </w:rPr>
              <w:t xml:space="preserve">• Mobilize/sensitize communities </w:t>
            </w:r>
          </w:p>
          <w:p w14:paraId="44A977B1" w14:textId="77777777" w:rsidR="001C49A4" w:rsidRPr="004F077A" w:rsidRDefault="00DE75A8" w:rsidP="004F077A">
            <w:pPr>
              <w:spacing w:after="0" w:line="240" w:lineRule="auto"/>
              <w:ind w:left="0" w:firstLine="0"/>
              <w:rPr>
                <w:sz w:val="20"/>
                <w:szCs w:val="20"/>
              </w:rPr>
            </w:pPr>
            <w:r w:rsidRPr="004F077A">
              <w:rPr>
                <w:sz w:val="20"/>
                <w:szCs w:val="20"/>
              </w:rPr>
              <w:t xml:space="preserve">• Support needs assessments and project planning </w:t>
            </w:r>
          </w:p>
          <w:p w14:paraId="6401FD09" w14:textId="77777777" w:rsidR="001C49A4" w:rsidRPr="004F077A" w:rsidRDefault="00DE75A8" w:rsidP="004F077A">
            <w:pPr>
              <w:spacing w:after="0" w:line="240" w:lineRule="auto"/>
              <w:ind w:left="0" w:firstLine="0"/>
              <w:rPr>
                <w:sz w:val="20"/>
                <w:szCs w:val="20"/>
              </w:rPr>
            </w:pPr>
            <w:r w:rsidRPr="004F077A">
              <w:rPr>
                <w:sz w:val="20"/>
                <w:szCs w:val="20"/>
              </w:rPr>
              <w:t xml:space="preserve">• Support implementation and community-based monitoring </w:t>
            </w:r>
          </w:p>
          <w:p w14:paraId="6CE1C944" w14:textId="23508B70" w:rsidR="00DE75A8" w:rsidRPr="004F077A" w:rsidRDefault="00DE75A8" w:rsidP="004F077A">
            <w:pPr>
              <w:spacing w:after="0" w:line="240" w:lineRule="auto"/>
              <w:ind w:left="0" w:firstLine="0"/>
              <w:rPr>
                <w:sz w:val="20"/>
                <w:szCs w:val="20"/>
              </w:rPr>
            </w:pPr>
            <w:r w:rsidRPr="004F077A">
              <w:rPr>
                <w:sz w:val="20"/>
                <w:szCs w:val="20"/>
              </w:rPr>
              <w:t>• Guide community reporting and feedback collection</w:t>
            </w:r>
          </w:p>
        </w:tc>
      </w:tr>
    </w:tbl>
    <w:p w14:paraId="0DA26167" w14:textId="0F70D6DB" w:rsidR="00561CB4" w:rsidRPr="004F077A" w:rsidRDefault="00561CB4" w:rsidP="00487E7B">
      <w:pPr>
        <w:spacing w:after="0"/>
        <w:ind w:left="0" w:firstLine="0"/>
      </w:pPr>
    </w:p>
    <w:p w14:paraId="76EF40C9" w14:textId="462071CF" w:rsidR="00561CB4" w:rsidRPr="004F077A" w:rsidRDefault="00561CB4" w:rsidP="004F077A">
      <w:pPr>
        <w:spacing w:after="0"/>
      </w:pPr>
    </w:p>
    <w:p w14:paraId="65BAE657" w14:textId="26D4DE27" w:rsidR="00561CB4" w:rsidRDefault="00561CB4" w:rsidP="004F077A">
      <w:pPr>
        <w:spacing w:after="0"/>
      </w:pPr>
    </w:p>
    <w:p w14:paraId="4F5B39BC" w14:textId="79C2CAA5" w:rsidR="00487E7B" w:rsidRDefault="00487E7B" w:rsidP="004F077A">
      <w:pPr>
        <w:spacing w:after="0"/>
      </w:pPr>
    </w:p>
    <w:p w14:paraId="40E5049E" w14:textId="2CEEF1CC" w:rsidR="00487E7B" w:rsidRDefault="00487E7B" w:rsidP="004F077A">
      <w:pPr>
        <w:spacing w:after="0"/>
      </w:pPr>
    </w:p>
    <w:p w14:paraId="65BEF520" w14:textId="69CEBA8B" w:rsidR="00487E7B" w:rsidRDefault="00487E7B" w:rsidP="004F077A">
      <w:pPr>
        <w:spacing w:after="0"/>
      </w:pPr>
    </w:p>
    <w:p w14:paraId="3AD7523E" w14:textId="717AF601" w:rsidR="00487E7B" w:rsidRDefault="00487E7B" w:rsidP="004F077A">
      <w:pPr>
        <w:spacing w:after="0"/>
      </w:pPr>
    </w:p>
    <w:p w14:paraId="153C6A45" w14:textId="49C58DBE" w:rsidR="00487E7B" w:rsidRDefault="00487E7B" w:rsidP="004F077A">
      <w:pPr>
        <w:spacing w:after="0"/>
      </w:pPr>
    </w:p>
    <w:p w14:paraId="3ADB8019" w14:textId="11CE2344" w:rsidR="00487E7B" w:rsidRDefault="00487E7B" w:rsidP="004F077A">
      <w:pPr>
        <w:spacing w:after="0"/>
      </w:pPr>
    </w:p>
    <w:p w14:paraId="2C2B9590" w14:textId="1F156F16" w:rsidR="00487E7B" w:rsidRDefault="00487E7B" w:rsidP="004F077A">
      <w:pPr>
        <w:spacing w:after="0"/>
      </w:pPr>
    </w:p>
    <w:p w14:paraId="14535432" w14:textId="5BD1B44A" w:rsidR="00487E7B" w:rsidRDefault="00487E7B" w:rsidP="004F077A">
      <w:pPr>
        <w:spacing w:after="0"/>
      </w:pPr>
    </w:p>
    <w:p w14:paraId="16FE6895" w14:textId="38FECC9C" w:rsidR="00487E7B" w:rsidRDefault="00487E7B" w:rsidP="004F077A">
      <w:pPr>
        <w:spacing w:after="0"/>
      </w:pPr>
    </w:p>
    <w:p w14:paraId="21FC4428" w14:textId="65CF70F2" w:rsidR="00487E7B" w:rsidRDefault="00487E7B" w:rsidP="004F077A">
      <w:pPr>
        <w:spacing w:after="0"/>
      </w:pPr>
    </w:p>
    <w:p w14:paraId="622CD984" w14:textId="6DA1827A" w:rsidR="00487E7B" w:rsidRDefault="00487E7B" w:rsidP="004F077A">
      <w:pPr>
        <w:spacing w:after="0"/>
      </w:pPr>
    </w:p>
    <w:p w14:paraId="6817873E" w14:textId="733ABE4C" w:rsidR="00487E7B" w:rsidRDefault="00487E7B" w:rsidP="004F077A">
      <w:pPr>
        <w:spacing w:after="0"/>
      </w:pPr>
    </w:p>
    <w:p w14:paraId="2FA357AE" w14:textId="2867819C" w:rsidR="0042772A" w:rsidRDefault="0042772A" w:rsidP="004F077A">
      <w:pPr>
        <w:spacing w:after="0"/>
      </w:pPr>
    </w:p>
    <w:p w14:paraId="25E3F785" w14:textId="359B657C" w:rsidR="0042772A" w:rsidRDefault="0042772A" w:rsidP="004F077A">
      <w:pPr>
        <w:spacing w:after="0"/>
      </w:pPr>
    </w:p>
    <w:p w14:paraId="25911A6B" w14:textId="4AAF4294" w:rsidR="0042772A" w:rsidRDefault="0042772A" w:rsidP="004F077A">
      <w:pPr>
        <w:spacing w:after="0"/>
      </w:pPr>
    </w:p>
    <w:p w14:paraId="4099FB16" w14:textId="6E42543B" w:rsidR="0042772A" w:rsidRDefault="0042772A" w:rsidP="004F077A">
      <w:pPr>
        <w:spacing w:after="0"/>
      </w:pPr>
    </w:p>
    <w:p w14:paraId="01A64217" w14:textId="62421A23" w:rsidR="0042772A" w:rsidRDefault="0042772A" w:rsidP="004F077A">
      <w:pPr>
        <w:spacing w:after="0"/>
      </w:pPr>
    </w:p>
    <w:p w14:paraId="1CF189E2" w14:textId="794367E2" w:rsidR="0042772A" w:rsidRDefault="0042772A" w:rsidP="004F077A">
      <w:pPr>
        <w:spacing w:after="0"/>
      </w:pPr>
    </w:p>
    <w:p w14:paraId="29F53F91" w14:textId="409457E5" w:rsidR="0042772A" w:rsidRDefault="0042772A" w:rsidP="004F077A">
      <w:pPr>
        <w:spacing w:after="0"/>
      </w:pPr>
    </w:p>
    <w:p w14:paraId="15FCCB34" w14:textId="1E0C49A8" w:rsidR="0042772A" w:rsidRDefault="0042772A" w:rsidP="004F077A">
      <w:pPr>
        <w:spacing w:after="0"/>
      </w:pPr>
    </w:p>
    <w:p w14:paraId="58727B9C" w14:textId="3AFCF7BF" w:rsidR="0042772A" w:rsidRDefault="0042772A" w:rsidP="004F077A">
      <w:pPr>
        <w:spacing w:after="0"/>
      </w:pPr>
    </w:p>
    <w:p w14:paraId="15B93FB1" w14:textId="7ECD32F4" w:rsidR="0042772A" w:rsidRDefault="0042772A" w:rsidP="004F077A">
      <w:pPr>
        <w:spacing w:after="0"/>
      </w:pPr>
    </w:p>
    <w:p w14:paraId="2128A9B0" w14:textId="30027FE8" w:rsidR="0042772A" w:rsidRDefault="0042772A" w:rsidP="004F077A">
      <w:pPr>
        <w:spacing w:after="0"/>
      </w:pPr>
    </w:p>
    <w:p w14:paraId="6AF1BF3F" w14:textId="5742B72A" w:rsidR="0042772A" w:rsidRDefault="0042772A" w:rsidP="004F077A">
      <w:pPr>
        <w:spacing w:after="0"/>
      </w:pPr>
    </w:p>
    <w:p w14:paraId="3579BA06" w14:textId="19E24403" w:rsidR="0042772A" w:rsidRDefault="0042772A" w:rsidP="004F077A">
      <w:pPr>
        <w:spacing w:after="0"/>
      </w:pPr>
    </w:p>
    <w:p w14:paraId="1857D3AD" w14:textId="7C604A3E" w:rsidR="0042772A" w:rsidRDefault="0042772A" w:rsidP="004F077A">
      <w:pPr>
        <w:spacing w:after="0"/>
      </w:pPr>
    </w:p>
    <w:p w14:paraId="150D27C9" w14:textId="34BBF5DB" w:rsidR="0042772A" w:rsidRDefault="0042772A" w:rsidP="004F077A">
      <w:pPr>
        <w:spacing w:after="0"/>
      </w:pPr>
    </w:p>
    <w:p w14:paraId="29D39000" w14:textId="344827BE" w:rsidR="0042772A" w:rsidRDefault="0042772A" w:rsidP="004F077A">
      <w:pPr>
        <w:spacing w:after="0"/>
      </w:pPr>
    </w:p>
    <w:p w14:paraId="4F297266" w14:textId="04168CBF" w:rsidR="0042772A" w:rsidRDefault="0042772A" w:rsidP="004F077A">
      <w:pPr>
        <w:spacing w:after="0"/>
      </w:pPr>
    </w:p>
    <w:p w14:paraId="70223F1F" w14:textId="6CDC69E4" w:rsidR="0042772A" w:rsidRDefault="0042772A" w:rsidP="004F077A">
      <w:pPr>
        <w:spacing w:after="0"/>
      </w:pPr>
    </w:p>
    <w:p w14:paraId="5ED743BE" w14:textId="77777777" w:rsidR="0042772A" w:rsidRDefault="0042772A" w:rsidP="004F077A">
      <w:pPr>
        <w:spacing w:after="0"/>
      </w:pPr>
    </w:p>
    <w:p w14:paraId="0EFAC4F1" w14:textId="456208C6" w:rsidR="00487E7B" w:rsidRDefault="00487E7B" w:rsidP="004F077A">
      <w:pPr>
        <w:spacing w:after="0"/>
      </w:pPr>
    </w:p>
    <w:p w14:paraId="5CF768BF" w14:textId="1A7A58E8" w:rsidR="00487E7B" w:rsidRDefault="00487E7B" w:rsidP="004F077A">
      <w:pPr>
        <w:spacing w:after="0"/>
      </w:pPr>
    </w:p>
    <w:p w14:paraId="62B176E0" w14:textId="4D2A4ADD" w:rsidR="00487E7B" w:rsidRDefault="00487E7B" w:rsidP="004F077A">
      <w:pPr>
        <w:spacing w:after="0"/>
      </w:pPr>
    </w:p>
    <w:p w14:paraId="6A86D1CE" w14:textId="512BBDA7" w:rsidR="00487E7B" w:rsidRDefault="00487E7B" w:rsidP="004F077A">
      <w:pPr>
        <w:spacing w:after="0"/>
      </w:pPr>
    </w:p>
    <w:p w14:paraId="16178623" w14:textId="1F81B7B8" w:rsidR="00487E7B" w:rsidRDefault="00487E7B" w:rsidP="004F077A">
      <w:pPr>
        <w:spacing w:after="0"/>
      </w:pPr>
    </w:p>
    <w:p w14:paraId="4E71E0DD" w14:textId="01CC6205" w:rsidR="00487E7B" w:rsidRDefault="00487E7B" w:rsidP="004F077A">
      <w:pPr>
        <w:spacing w:after="0"/>
      </w:pPr>
    </w:p>
    <w:p w14:paraId="26FC3977" w14:textId="77777777" w:rsidR="00561CB4" w:rsidRPr="004F077A" w:rsidRDefault="00561CB4" w:rsidP="00FE1B94">
      <w:pPr>
        <w:pStyle w:val="Subtitle"/>
        <w:spacing w:before="0"/>
      </w:pPr>
      <w:bookmarkStart w:id="96" w:name="_Toc208411659"/>
      <w:r w:rsidRPr="004F077A">
        <w:t>CHAPTER SEVEN: RISKS MANAGEMENT AND MITIGATION MEASURES</w:t>
      </w:r>
      <w:bookmarkEnd w:id="96"/>
    </w:p>
    <w:p w14:paraId="2617DADA" w14:textId="77777777" w:rsidR="00FE1B94" w:rsidRDefault="00FE1B94" w:rsidP="00FE1B94">
      <w:pPr>
        <w:pStyle w:val="Subtitle"/>
        <w:spacing w:before="0"/>
        <w:jc w:val="both"/>
        <w:rPr>
          <w:b w:val="0"/>
        </w:rPr>
      </w:pPr>
      <w:bookmarkStart w:id="97" w:name="_Toc208411660"/>
    </w:p>
    <w:p w14:paraId="1C1CA355" w14:textId="7C3391DE" w:rsidR="00FE1B94" w:rsidRDefault="00FE1B94" w:rsidP="00FE1B94">
      <w:pPr>
        <w:pStyle w:val="Subtitle"/>
        <w:spacing w:before="0"/>
        <w:jc w:val="both"/>
        <w:rPr>
          <w:b w:val="0"/>
        </w:rPr>
      </w:pPr>
      <w:r w:rsidRPr="00FE1B94">
        <w:rPr>
          <w:b w:val="0"/>
        </w:rPr>
        <w:t xml:space="preserve">The objectives of this Risk Management Strategy are to enable the District Local Government to deal better with the risks in achieving each objective as provided for in the District Strategic Plan. Section 45(2) of Public Finance Management (PFM) Act 2015 also demands for ever government entity to prepare a risk register. It’s a management tool that explains the local government’s underlying approach to risk management, documents the roles and responsibilities of various responsible officers, and the risk management principles. </w:t>
      </w:r>
    </w:p>
    <w:p w14:paraId="616FE616" w14:textId="1CDABE53" w:rsidR="00FE1B94" w:rsidRDefault="00FE1B94" w:rsidP="00FE1B94"/>
    <w:p w14:paraId="0EC431F3" w14:textId="17F048DE" w:rsidR="00FE1B94" w:rsidRDefault="00FE1B94" w:rsidP="00FE1B94">
      <w:r>
        <w:t xml:space="preserve">Risk management is critical to the successful implementation of the </w:t>
      </w:r>
      <w:proofErr w:type="spellStart"/>
      <w:r>
        <w:t>Kitagwenda</w:t>
      </w:r>
      <w:proofErr w:type="spellEnd"/>
      <w:r>
        <w:t xml:space="preserve"> District Development Plan IV (DDP IV). It ensures that potential threats to plan implementation are systematically identified, assessed, and mitigated to safeguard the District’s development objectives and long-term transformation agenda.</w:t>
      </w:r>
    </w:p>
    <w:p w14:paraId="49F17648" w14:textId="77777777" w:rsidR="00FE1B94" w:rsidRDefault="00FE1B94" w:rsidP="00FE1B94"/>
    <w:p w14:paraId="78281CD3" w14:textId="5AAE9D0B" w:rsidR="00FE1B94" w:rsidRPr="00FE1B94" w:rsidRDefault="00FE1B94" w:rsidP="00FE1B94">
      <w:r>
        <w:lastRenderedPageBreak/>
        <w:t>The risks considered under this Plan are categorized into three broad groups including: - Internal, External, Strategic and operational.</w:t>
      </w:r>
    </w:p>
    <w:p w14:paraId="0FB3C9C0" w14:textId="77777777" w:rsidR="00FE1B94" w:rsidRDefault="00FE1B94" w:rsidP="004F077A">
      <w:pPr>
        <w:pStyle w:val="Subtitle"/>
        <w:spacing w:before="0"/>
      </w:pPr>
    </w:p>
    <w:p w14:paraId="5A69EDF0" w14:textId="11B2B418" w:rsidR="00561CB4" w:rsidRPr="004F077A" w:rsidRDefault="00561CB4" w:rsidP="004F077A">
      <w:pPr>
        <w:pStyle w:val="Subtitle"/>
        <w:spacing w:before="0"/>
      </w:pPr>
      <w:r w:rsidRPr="004F077A">
        <w:t>7.1 Risks Management and Anticipated Impacts</w:t>
      </w:r>
      <w:bookmarkEnd w:id="97"/>
    </w:p>
    <w:p w14:paraId="2CD9EB60" w14:textId="32167DBE" w:rsidR="00561CB4" w:rsidRDefault="00561CB4" w:rsidP="004F077A">
      <w:pPr>
        <w:spacing w:after="0"/>
        <w:rPr>
          <w:b/>
          <w:bCs/>
        </w:rPr>
      </w:pPr>
      <w:r w:rsidRPr="004F077A">
        <w:rPr>
          <w:b/>
          <w:bCs/>
        </w:rPr>
        <w:t>Table 7.1: Anticipated Risks and Mitigation Measures</w:t>
      </w:r>
    </w:p>
    <w:p w14:paraId="23E2B259" w14:textId="77777777" w:rsidR="00FE1B94" w:rsidRDefault="00FE1B94" w:rsidP="004F077A">
      <w:pPr>
        <w:spacing w:after="0"/>
        <w:rPr>
          <w:b/>
          <w:bCs/>
        </w:rPr>
      </w:pPr>
    </w:p>
    <w:tbl>
      <w:tblPr>
        <w:tblStyle w:val="Style51"/>
        <w:tblpPr w:leftFromText="180" w:rightFromText="180" w:vertAnchor="text" w:tblpY="1"/>
        <w:tblOverlap w:val="never"/>
        <w:tblW w:w="100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4"/>
        <w:gridCol w:w="2157"/>
        <w:gridCol w:w="1294"/>
        <w:gridCol w:w="1499"/>
        <w:gridCol w:w="1201"/>
        <w:gridCol w:w="1080"/>
        <w:gridCol w:w="1371"/>
        <w:gridCol w:w="924"/>
      </w:tblGrid>
      <w:tr w:rsidR="00FE1B94" w14:paraId="1C8DCE51" w14:textId="77777777" w:rsidTr="00E56C69">
        <w:trPr>
          <w:trHeight w:val="386"/>
          <w:tblHeader/>
        </w:trPr>
        <w:tc>
          <w:tcPr>
            <w:tcW w:w="534" w:type="dxa"/>
            <w:vMerge w:val="restart"/>
            <w:shd w:val="clear" w:color="auto" w:fill="D9D9D9"/>
          </w:tcPr>
          <w:p w14:paraId="6255353B" w14:textId="77777777" w:rsidR="00FE1B94" w:rsidRDefault="00FE1B94" w:rsidP="00E56C69">
            <w:pPr>
              <w:spacing w:after="0" w:line="240" w:lineRule="auto"/>
              <w:rPr>
                <w:sz w:val="20"/>
              </w:rPr>
            </w:pPr>
            <w:r>
              <w:rPr>
                <w:sz w:val="20"/>
              </w:rPr>
              <w:t>No.</w:t>
            </w:r>
          </w:p>
        </w:tc>
        <w:tc>
          <w:tcPr>
            <w:tcW w:w="2157" w:type="dxa"/>
            <w:vMerge w:val="restart"/>
            <w:shd w:val="clear" w:color="auto" w:fill="D9D9D9"/>
          </w:tcPr>
          <w:p w14:paraId="79E815CA" w14:textId="77777777" w:rsidR="00FE1B94" w:rsidRDefault="00FE1B94" w:rsidP="00E56C69">
            <w:pPr>
              <w:spacing w:after="0" w:line="240" w:lineRule="auto"/>
              <w:rPr>
                <w:sz w:val="20"/>
              </w:rPr>
            </w:pPr>
            <w:r>
              <w:rPr>
                <w:b/>
                <w:sz w:val="20"/>
              </w:rPr>
              <w:t>Type of risks</w:t>
            </w:r>
          </w:p>
        </w:tc>
        <w:tc>
          <w:tcPr>
            <w:tcW w:w="1294" w:type="dxa"/>
            <w:vMerge w:val="restart"/>
            <w:shd w:val="clear" w:color="auto" w:fill="D9D9D9"/>
          </w:tcPr>
          <w:p w14:paraId="5798D2CE" w14:textId="77777777" w:rsidR="00FE1B94" w:rsidRDefault="00FE1B94" w:rsidP="00E56C69">
            <w:pPr>
              <w:spacing w:after="0" w:line="240" w:lineRule="auto"/>
              <w:rPr>
                <w:sz w:val="20"/>
              </w:rPr>
            </w:pPr>
            <w:r>
              <w:rPr>
                <w:b/>
                <w:sz w:val="20"/>
              </w:rPr>
              <w:t>Category</w:t>
            </w:r>
          </w:p>
        </w:tc>
        <w:tc>
          <w:tcPr>
            <w:tcW w:w="1499" w:type="dxa"/>
            <w:vMerge w:val="restart"/>
            <w:shd w:val="clear" w:color="auto" w:fill="D9D9D9"/>
          </w:tcPr>
          <w:p w14:paraId="1CDBFC62" w14:textId="77777777" w:rsidR="00FE1B94" w:rsidRDefault="00FE1B94" w:rsidP="00E56C69">
            <w:pPr>
              <w:spacing w:after="0" w:line="240" w:lineRule="auto"/>
              <w:rPr>
                <w:sz w:val="20"/>
              </w:rPr>
            </w:pPr>
            <w:r>
              <w:rPr>
                <w:b/>
                <w:sz w:val="20"/>
              </w:rPr>
              <w:t>Causes of the risks</w:t>
            </w:r>
          </w:p>
        </w:tc>
        <w:tc>
          <w:tcPr>
            <w:tcW w:w="1201" w:type="dxa"/>
          </w:tcPr>
          <w:p w14:paraId="3E6E0362" w14:textId="77777777" w:rsidR="00FE1B94" w:rsidRDefault="00FE1B94" w:rsidP="00E56C69">
            <w:pPr>
              <w:spacing w:after="0" w:line="240" w:lineRule="auto"/>
              <w:rPr>
                <w:sz w:val="20"/>
              </w:rPr>
            </w:pPr>
            <w:r>
              <w:rPr>
                <w:b/>
                <w:sz w:val="20"/>
              </w:rPr>
              <w:t xml:space="preserve">Likelihood of occurrence </w:t>
            </w:r>
          </w:p>
        </w:tc>
        <w:tc>
          <w:tcPr>
            <w:tcW w:w="1080" w:type="dxa"/>
          </w:tcPr>
          <w:p w14:paraId="1D84A0E5" w14:textId="77777777" w:rsidR="00FE1B94" w:rsidRDefault="00FE1B94" w:rsidP="00E56C69">
            <w:pPr>
              <w:spacing w:after="0" w:line="240" w:lineRule="auto"/>
              <w:rPr>
                <w:b/>
                <w:sz w:val="20"/>
              </w:rPr>
            </w:pPr>
            <w:r>
              <w:rPr>
                <w:b/>
                <w:sz w:val="20"/>
              </w:rPr>
              <w:t>Impacts</w:t>
            </w:r>
          </w:p>
          <w:p w14:paraId="041D1FF3" w14:textId="77777777" w:rsidR="00FE1B94" w:rsidRDefault="00FE1B94" w:rsidP="00E56C69">
            <w:pPr>
              <w:spacing w:after="0" w:line="240" w:lineRule="auto"/>
              <w:rPr>
                <w:sz w:val="20"/>
              </w:rPr>
            </w:pPr>
            <w:r>
              <w:rPr>
                <w:b/>
                <w:sz w:val="20"/>
              </w:rPr>
              <w:t xml:space="preserve">(1=low, 2- </w:t>
            </w:r>
          </w:p>
        </w:tc>
        <w:tc>
          <w:tcPr>
            <w:tcW w:w="1371" w:type="dxa"/>
            <w:vMerge w:val="restart"/>
            <w:shd w:val="clear" w:color="auto" w:fill="D9D9D9"/>
          </w:tcPr>
          <w:p w14:paraId="6C5F6DF0" w14:textId="77777777" w:rsidR="00FE1B94" w:rsidRDefault="00FE1B94" w:rsidP="00E56C69">
            <w:pPr>
              <w:spacing w:after="0" w:line="240" w:lineRule="auto"/>
              <w:rPr>
                <w:sz w:val="20"/>
              </w:rPr>
            </w:pPr>
            <w:r>
              <w:rPr>
                <w:b/>
                <w:sz w:val="20"/>
              </w:rPr>
              <w:t>Mitigation</w:t>
            </w:r>
          </w:p>
        </w:tc>
        <w:tc>
          <w:tcPr>
            <w:tcW w:w="924" w:type="dxa"/>
            <w:vMerge w:val="restart"/>
            <w:shd w:val="clear" w:color="auto" w:fill="D9D9D9"/>
          </w:tcPr>
          <w:p w14:paraId="24098707" w14:textId="77777777" w:rsidR="00FE1B94" w:rsidRDefault="00FE1B94" w:rsidP="00E56C69">
            <w:pPr>
              <w:spacing w:after="0" w:line="240" w:lineRule="auto"/>
              <w:rPr>
                <w:sz w:val="20"/>
              </w:rPr>
            </w:pPr>
            <w:r>
              <w:rPr>
                <w:b/>
                <w:sz w:val="20"/>
              </w:rPr>
              <w:t>Lead Agency</w:t>
            </w:r>
          </w:p>
        </w:tc>
      </w:tr>
      <w:tr w:rsidR="00FE1B94" w14:paraId="1A3C3372" w14:textId="77777777" w:rsidTr="00E56C69">
        <w:trPr>
          <w:trHeight w:val="192"/>
          <w:tblHeader/>
        </w:trPr>
        <w:tc>
          <w:tcPr>
            <w:tcW w:w="534" w:type="dxa"/>
            <w:vMerge/>
            <w:shd w:val="clear" w:color="auto" w:fill="D9D9D9"/>
          </w:tcPr>
          <w:p w14:paraId="0730CACD" w14:textId="77777777" w:rsidR="00FE1B94" w:rsidRDefault="00FE1B94" w:rsidP="00E56C69">
            <w:pPr>
              <w:widowControl w:val="0"/>
              <w:spacing w:after="0" w:line="276" w:lineRule="auto"/>
              <w:rPr>
                <w:sz w:val="20"/>
              </w:rPr>
            </w:pPr>
          </w:p>
        </w:tc>
        <w:tc>
          <w:tcPr>
            <w:tcW w:w="2157" w:type="dxa"/>
            <w:vMerge/>
            <w:shd w:val="clear" w:color="auto" w:fill="D9D9D9"/>
          </w:tcPr>
          <w:p w14:paraId="75E0D7FC" w14:textId="77777777" w:rsidR="00FE1B94" w:rsidRDefault="00FE1B94" w:rsidP="00E56C69">
            <w:pPr>
              <w:widowControl w:val="0"/>
              <w:spacing w:after="0" w:line="276" w:lineRule="auto"/>
              <w:rPr>
                <w:sz w:val="20"/>
              </w:rPr>
            </w:pPr>
          </w:p>
        </w:tc>
        <w:tc>
          <w:tcPr>
            <w:tcW w:w="1294" w:type="dxa"/>
            <w:vMerge/>
            <w:shd w:val="clear" w:color="auto" w:fill="D9D9D9"/>
          </w:tcPr>
          <w:p w14:paraId="4DCAE39E" w14:textId="77777777" w:rsidR="00FE1B94" w:rsidRDefault="00FE1B94" w:rsidP="00E56C69">
            <w:pPr>
              <w:widowControl w:val="0"/>
              <w:spacing w:after="0" w:line="276" w:lineRule="auto"/>
              <w:rPr>
                <w:sz w:val="20"/>
              </w:rPr>
            </w:pPr>
          </w:p>
        </w:tc>
        <w:tc>
          <w:tcPr>
            <w:tcW w:w="1499" w:type="dxa"/>
            <w:vMerge/>
            <w:shd w:val="clear" w:color="auto" w:fill="D9D9D9"/>
          </w:tcPr>
          <w:p w14:paraId="7B8B1503" w14:textId="77777777" w:rsidR="00FE1B94" w:rsidRDefault="00FE1B94" w:rsidP="00E56C69">
            <w:pPr>
              <w:widowControl w:val="0"/>
              <w:spacing w:after="0" w:line="276" w:lineRule="auto"/>
              <w:rPr>
                <w:sz w:val="20"/>
              </w:rPr>
            </w:pPr>
          </w:p>
        </w:tc>
        <w:tc>
          <w:tcPr>
            <w:tcW w:w="1201" w:type="dxa"/>
            <w:shd w:val="clear" w:color="auto" w:fill="00B050"/>
          </w:tcPr>
          <w:p w14:paraId="21B21485" w14:textId="77777777" w:rsidR="00FE1B94" w:rsidRDefault="00FE1B94" w:rsidP="00E56C69">
            <w:pPr>
              <w:spacing w:after="0" w:line="240" w:lineRule="auto"/>
              <w:ind w:hanging="2"/>
              <w:rPr>
                <w:b/>
                <w:sz w:val="20"/>
              </w:rPr>
            </w:pPr>
            <w:r>
              <w:rPr>
                <w:sz w:val="20"/>
              </w:rPr>
              <w:t>1= Low</w:t>
            </w:r>
          </w:p>
        </w:tc>
        <w:tc>
          <w:tcPr>
            <w:tcW w:w="1080" w:type="dxa"/>
            <w:shd w:val="clear" w:color="auto" w:fill="00B050"/>
          </w:tcPr>
          <w:p w14:paraId="47C9F2AE" w14:textId="77777777" w:rsidR="00FE1B94" w:rsidRDefault="00FE1B94" w:rsidP="00E56C69">
            <w:pPr>
              <w:spacing w:after="0" w:line="240" w:lineRule="auto"/>
              <w:ind w:hanging="2"/>
              <w:rPr>
                <w:b/>
                <w:sz w:val="20"/>
              </w:rPr>
            </w:pPr>
            <w:r>
              <w:rPr>
                <w:sz w:val="20"/>
              </w:rPr>
              <w:t>1= Low,</w:t>
            </w:r>
          </w:p>
        </w:tc>
        <w:tc>
          <w:tcPr>
            <w:tcW w:w="1371" w:type="dxa"/>
            <w:vMerge/>
            <w:shd w:val="clear" w:color="auto" w:fill="D9D9D9"/>
          </w:tcPr>
          <w:p w14:paraId="296FD82D" w14:textId="77777777" w:rsidR="00FE1B94" w:rsidRDefault="00FE1B94" w:rsidP="00E56C69">
            <w:pPr>
              <w:widowControl w:val="0"/>
              <w:spacing w:after="0" w:line="276" w:lineRule="auto"/>
              <w:rPr>
                <w:b/>
                <w:sz w:val="20"/>
              </w:rPr>
            </w:pPr>
          </w:p>
        </w:tc>
        <w:tc>
          <w:tcPr>
            <w:tcW w:w="924" w:type="dxa"/>
            <w:vMerge/>
            <w:shd w:val="clear" w:color="auto" w:fill="D9D9D9"/>
          </w:tcPr>
          <w:p w14:paraId="42C4FD74" w14:textId="77777777" w:rsidR="00FE1B94" w:rsidRDefault="00FE1B94" w:rsidP="00E56C69">
            <w:pPr>
              <w:widowControl w:val="0"/>
              <w:spacing w:after="0" w:line="276" w:lineRule="auto"/>
              <w:rPr>
                <w:b/>
                <w:sz w:val="20"/>
              </w:rPr>
            </w:pPr>
          </w:p>
        </w:tc>
      </w:tr>
      <w:tr w:rsidR="00FE1B94" w14:paraId="3A95D5E5" w14:textId="77777777" w:rsidTr="00E56C69">
        <w:trPr>
          <w:trHeight w:val="252"/>
          <w:tblHeader/>
        </w:trPr>
        <w:tc>
          <w:tcPr>
            <w:tcW w:w="534" w:type="dxa"/>
            <w:vMerge/>
            <w:shd w:val="clear" w:color="auto" w:fill="D9D9D9"/>
          </w:tcPr>
          <w:p w14:paraId="128E49E6" w14:textId="77777777" w:rsidR="00FE1B94" w:rsidRDefault="00FE1B94" w:rsidP="00E56C69">
            <w:pPr>
              <w:widowControl w:val="0"/>
              <w:spacing w:after="0" w:line="276" w:lineRule="auto"/>
              <w:rPr>
                <w:b/>
                <w:sz w:val="20"/>
              </w:rPr>
            </w:pPr>
          </w:p>
        </w:tc>
        <w:tc>
          <w:tcPr>
            <w:tcW w:w="2157" w:type="dxa"/>
            <w:vMerge/>
            <w:shd w:val="clear" w:color="auto" w:fill="D9D9D9"/>
          </w:tcPr>
          <w:p w14:paraId="77B5B9D8" w14:textId="77777777" w:rsidR="00FE1B94" w:rsidRDefault="00FE1B94" w:rsidP="00E56C69">
            <w:pPr>
              <w:widowControl w:val="0"/>
              <w:spacing w:after="0" w:line="276" w:lineRule="auto"/>
              <w:rPr>
                <w:b/>
                <w:sz w:val="20"/>
              </w:rPr>
            </w:pPr>
          </w:p>
        </w:tc>
        <w:tc>
          <w:tcPr>
            <w:tcW w:w="1294" w:type="dxa"/>
            <w:vMerge/>
            <w:shd w:val="clear" w:color="auto" w:fill="D9D9D9"/>
          </w:tcPr>
          <w:p w14:paraId="11A783A4" w14:textId="77777777" w:rsidR="00FE1B94" w:rsidRDefault="00FE1B94" w:rsidP="00E56C69">
            <w:pPr>
              <w:widowControl w:val="0"/>
              <w:spacing w:after="0" w:line="276" w:lineRule="auto"/>
              <w:rPr>
                <w:b/>
                <w:sz w:val="20"/>
              </w:rPr>
            </w:pPr>
          </w:p>
        </w:tc>
        <w:tc>
          <w:tcPr>
            <w:tcW w:w="1499" w:type="dxa"/>
            <w:vMerge/>
            <w:shd w:val="clear" w:color="auto" w:fill="D9D9D9"/>
          </w:tcPr>
          <w:p w14:paraId="6271DAE8" w14:textId="77777777" w:rsidR="00FE1B94" w:rsidRDefault="00FE1B94" w:rsidP="00E56C69">
            <w:pPr>
              <w:widowControl w:val="0"/>
              <w:spacing w:after="0" w:line="276" w:lineRule="auto"/>
              <w:rPr>
                <w:b/>
                <w:sz w:val="20"/>
              </w:rPr>
            </w:pPr>
          </w:p>
        </w:tc>
        <w:tc>
          <w:tcPr>
            <w:tcW w:w="1201" w:type="dxa"/>
            <w:shd w:val="clear" w:color="auto" w:fill="FFFF00"/>
          </w:tcPr>
          <w:p w14:paraId="44E7D631" w14:textId="77777777" w:rsidR="00FE1B94" w:rsidRDefault="00FE1B94" w:rsidP="00E56C69">
            <w:pPr>
              <w:spacing w:after="0" w:line="240" w:lineRule="auto"/>
              <w:ind w:hanging="2"/>
              <w:rPr>
                <w:b/>
                <w:sz w:val="20"/>
              </w:rPr>
            </w:pPr>
            <w:r>
              <w:rPr>
                <w:sz w:val="20"/>
              </w:rPr>
              <w:t xml:space="preserve">2=Intermediate </w:t>
            </w:r>
          </w:p>
        </w:tc>
        <w:tc>
          <w:tcPr>
            <w:tcW w:w="1080" w:type="dxa"/>
            <w:shd w:val="clear" w:color="auto" w:fill="FFFF00"/>
          </w:tcPr>
          <w:p w14:paraId="0D10DC76" w14:textId="77777777" w:rsidR="00FE1B94" w:rsidRDefault="00FE1B94" w:rsidP="00E56C69">
            <w:pPr>
              <w:spacing w:after="0" w:line="240" w:lineRule="auto"/>
              <w:ind w:hanging="2"/>
              <w:rPr>
                <w:b/>
                <w:sz w:val="20"/>
              </w:rPr>
            </w:pPr>
            <w:r>
              <w:rPr>
                <w:sz w:val="20"/>
              </w:rPr>
              <w:t>2=intermediate</w:t>
            </w:r>
          </w:p>
        </w:tc>
        <w:tc>
          <w:tcPr>
            <w:tcW w:w="1371" w:type="dxa"/>
            <w:vMerge/>
            <w:shd w:val="clear" w:color="auto" w:fill="D9D9D9"/>
          </w:tcPr>
          <w:p w14:paraId="5AE6595B" w14:textId="77777777" w:rsidR="00FE1B94" w:rsidRDefault="00FE1B94" w:rsidP="00E56C69">
            <w:pPr>
              <w:widowControl w:val="0"/>
              <w:spacing w:after="0" w:line="276" w:lineRule="auto"/>
              <w:rPr>
                <w:b/>
                <w:sz w:val="20"/>
              </w:rPr>
            </w:pPr>
          </w:p>
        </w:tc>
        <w:tc>
          <w:tcPr>
            <w:tcW w:w="924" w:type="dxa"/>
            <w:vMerge/>
            <w:shd w:val="clear" w:color="auto" w:fill="D9D9D9"/>
          </w:tcPr>
          <w:p w14:paraId="51FEE4A1" w14:textId="77777777" w:rsidR="00FE1B94" w:rsidRDefault="00FE1B94" w:rsidP="00E56C69">
            <w:pPr>
              <w:widowControl w:val="0"/>
              <w:spacing w:after="0" w:line="276" w:lineRule="auto"/>
              <w:rPr>
                <w:b/>
                <w:sz w:val="20"/>
              </w:rPr>
            </w:pPr>
          </w:p>
        </w:tc>
      </w:tr>
      <w:tr w:rsidR="00FE1B94" w14:paraId="32199FB6" w14:textId="77777777" w:rsidTr="00E56C69">
        <w:trPr>
          <w:trHeight w:val="460"/>
          <w:tblHeader/>
        </w:trPr>
        <w:tc>
          <w:tcPr>
            <w:tcW w:w="534" w:type="dxa"/>
            <w:vMerge/>
            <w:shd w:val="clear" w:color="auto" w:fill="D9D9D9"/>
          </w:tcPr>
          <w:p w14:paraId="213B9121" w14:textId="77777777" w:rsidR="00FE1B94" w:rsidRDefault="00FE1B94" w:rsidP="00E56C69">
            <w:pPr>
              <w:widowControl w:val="0"/>
              <w:spacing w:after="0" w:line="276" w:lineRule="auto"/>
              <w:rPr>
                <w:b/>
                <w:sz w:val="20"/>
              </w:rPr>
            </w:pPr>
          </w:p>
        </w:tc>
        <w:tc>
          <w:tcPr>
            <w:tcW w:w="2157" w:type="dxa"/>
            <w:vMerge/>
            <w:shd w:val="clear" w:color="auto" w:fill="D9D9D9"/>
          </w:tcPr>
          <w:p w14:paraId="053B57CA" w14:textId="77777777" w:rsidR="00FE1B94" w:rsidRDefault="00FE1B94" w:rsidP="00E56C69">
            <w:pPr>
              <w:widowControl w:val="0"/>
              <w:spacing w:after="0" w:line="276" w:lineRule="auto"/>
              <w:rPr>
                <w:b/>
                <w:sz w:val="20"/>
              </w:rPr>
            </w:pPr>
          </w:p>
        </w:tc>
        <w:tc>
          <w:tcPr>
            <w:tcW w:w="1294" w:type="dxa"/>
            <w:vMerge/>
            <w:shd w:val="clear" w:color="auto" w:fill="D9D9D9"/>
          </w:tcPr>
          <w:p w14:paraId="50A387B8" w14:textId="77777777" w:rsidR="00FE1B94" w:rsidRDefault="00FE1B94" w:rsidP="00E56C69">
            <w:pPr>
              <w:widowControl w:val="0"/>
              <w:spacing w:after="0" w:line="276" w:lineRule="auto"/>
              <w:rPr>
                <w:b/>
                <w:sz w:val="20"/>
              </w:rPr>
            </w:pPr>
          </w:p>
        </w:tc>
        <w:tc>
          <w:tcPr>
            <w:tcW w:w="1499" w:type="dxa"/>
            <w:vMerge/>
            <w:shd w:val="clear" w:color="auto" w:fill="D9D9D9"/>
          </w:tcPr>
          <w:p w14:paraId="2C9A858C" w14:textId="77777777" w:rsidR="00FE1B94" w:rsidRDefault="00FE1B94" w:rsidP="00E56C69">
            <w:pPr>
              <w:widowControl w:val="0"/>
              <w:spacing w:after="0" w:line="276" w:lineRule="auto"/>
              <w:rPr>
                <w:b/>
                <w:sz w:val="20"/>
              </w:rPr>
            </w:pPr>
          </w:p>
        </w:tc>
        <w:tc>
          <w:tcPr>
            <w:tcW w:w="1201" w:type="dxa"/>
            <w:shd w:val="clear" w:color="auto" w:fill="FF0000"/>
          </w:tcPr>
          <w:p w14:paraId="3F020E52" w14:textId="77777777" w:rsidR="00FE1B94" w:rsidRDefault="00FE1B94" w:rsidP="00E56C69">
            <w:pPr>
              <w:spacing w:after="0" w:line="240" w:lineRule="auto"/>
              <w:ind w:hanging="2"/>
              <w:rPr>
                <w:b/>
                <w:sz w:val="20"/>
              </w:rPr>
            </w:pPr>
            <w:r>
              <w:rPr>
                <w:sz w:val="20"/>
              </w:rPr>
              <w:t>3= High</w:t>
            </w:r>
          </w:p>
        </w:tc>
        <w:tc>
          <w:tcPr>
            <w:tcW w:w="1080" w:type="dxa"/>
            <w:shd w:val="clear" w:color="auto" w:fill="FF0000"/>
          </w:tcPr>
          <w:p w14:paraId="4CEC3E0C" w14:textId="77777777" w:rsidR="00FE1B94" w:rsidRDefault="00FE1B94" w:rsidP="00E56C69">
            <w:pPr>
              <w:spacing w:after="0" w:line="240" w:lineRule="auto"/>
              <w:ind w:hanging="2"/>
              <w:rPr>
                <w:b/>
                <w:sz w:val="20"/>
              </w:rPr>
            </w:pPr>
            <w:r>
              <w:rPr>
                <w:sz w:val="20"/>
              </w:rPr>
              <w:t>3= High</w:t>
            </w:r>
          </w:p>
        </w:tc>
        <w:tc>
          <w:tcPr>
            <w:tcW w:w="1371" w:type="dxa"/>
            <w:vMerge/>
            <w:shd w:val="clear" w:color="auto" w:fill="D9D9D9"/>
          </w:tcPr>
          <w:p w14:paraId="1E153F88" w14:textId="77777777" w:rsidR="00FE1B94" w:rsidRDefault="00FE1B94" w:rsidP="00E56C69">
            <w:pPr>
              <w:widowControl w:val="0"/>
              <w:spacing w:after="0" w:line="276" w:lineRule="auto"/>
              <w:rPr>
                <w:b/>
                <w:sz w:val="20"/>
              </w:rPr>
            </w:pPr>
          </w:p>
        </w:tc>
        <w:tc>
          <w:tcPr>
            <w:tcW w:w="924" w:type="dxa"/>
            <w:vMerge/>
            <w:shd w:val="clear" w:color="auto" w:fill="D9D9D9"/>
          </w:tcPr>
          <w:p w14:paraId="303310D6" w14:textId="77777777" w:rsidR="00FE1B94" w:rsidRDefault="00FE1B94" w:rsidP="00E56C69">
            <w:pPr>
              <w:widowControl w:val="0"/>
              <w:spacing w:after="0" w:line="276" w:lineRule="auto"/>
              <w:rPr>
                <w:b/>
                <w:sz w:val="20"/>
              </w:rPr>
            </w:pPr>
          </w:p>
        </w:tc>
      </w:tr>
      <w:tr w:rsidR="00FE1B94" w14:paraId="4369E40F" w14:textId="77777777" w:rsidTr="00E56C69">
        <w:tc>
          <w:tcPr>
            <w:tcW w:w="534" w:type="dxa"/>
          </w:tcPr>
          <w:p w14:paraId="1C10C4EA" w14:textId="77777777" w:rsidR="00FE1B94" w:rsidRDefault="00FE1B94" w:rsidP="00E56C69">
            <w:pPr>
              <w:spacing w:after="0" w:line="240" w:lineRule="auto"/>
              <w:rPr>
                <w:sz w:val="20"/>
              </w:rPr>
            </w:pPr>
            <w:r>
              <w:rPr>
                <w:sz w:val="20"/>
              </w:rPr>
              <w:t>1.</w:t>
            </w:r>
          </w:p>
        </w:tc>
        <w:tc>
          <w:tcPr>
            <w:tcW w:w="2157" w:type="dxa"/>
          </w:tcPr>
          <w:p w14:paraId="4A5EF689" w14:textId="77777777" w:rsidR="00FE1B94" w:rsidRPr="00F6581D" w:rsidRDefault="00FE1B94" w:rsidP="00E56C69">
            <w:pPr>
              <w:spacing w:after="0" w:line="240" w:lineRule="auto"/>
              <w:rPr>
                <w:sz w:val="20"/>
              </w:rPr>
            </w:pPr>
            <w:r w:rsidRPr="00F6581D">
              <w:rPr>
                <w:sz w:val="20"/>
              </w:rPr>
              <w:t>Risk under stores</w:t>
            </w:r>
          </w:p>
        </w:tc>
        <w:tc>
          <w:tcPr>
            <w:tcW w:w="1294" w:type="dxa"/>
          </w:tcPr>
          <w:p w14:paraId="3824C215" w14:textId="77777777" w:rsidR="00FE1B94" w:rsidRDefault="00FE1B94" w:rsidP="00E56C69">
            <w:pPr>
              <w:spacing w:after="0" w:line="240" w:lineRule="auto"/>
              <w:rPr>
                <w:sz w:val="20"/>
              </w:rPr>
            </w:pPr>
            <w:r>
              <w:rPr>
                <w:sz w:val="20"/>
              </w:rPr>
              <w:t>operational</w:t>
            </w:r>
          </w:p>
        </w:tc>
        <w:tc>
          <w:tcPr>
            <w:tcW w:w="1499" w:type="dxa"/>
          </w:tcPr>
          <w:p w14:paraId="75367113" w14:textId="77777777" w:rsidR="00FE1B94" w:rsidRDefault="00FE1B94" w:rsidP="00E56C69">
            <w:pPr>
              <w:spacing w:after="0" w:line="240" w:lineRule="auto"/>
              <w:rPr>
                <w:sz w:val="20"/>
              </w:rPr>
            </w:pPr>
            <w:r>
              <w:rPr>
                <w:sz w:val="20"/>
              </w:rPr>
              <w:t>Failure to supply the actual number of items specified on the Local Purchase Order</w:t>
            </w:r>
          </w:p>
        </w:tc>
        <w:tc>
          <w:tcPr>
            <w:tcW w:w="1201" w:type="dxa"/>
            <w:shd w:val="clear" w:color="auto" w:fill="00B050"/>
          </w:tcPr>
          <w:p w14:paraId="449CD0C0" w14:textId="4C3CE9E8" w:rsidR="00FE1B94" w:rsidRDefault="00FE1B94" w:rsidP="00E56C69">
            <w:pPr>
              <w:spacing w:after="0" w:line="240" w:lineRule="auto"/>
              <w:rPr>
                <w:sz w:val="20"/>
              </w:rPr>
            </w:pPr>
          </w:p>
        </w:tc>
        <w:tc>
          <w:tcPr>
            <w:tcW w:w="1080" w:type="dxa"/>
            <w:shd w:val="clear" w:color="auto" w:fill="FF0000"/>
          </w:tcPr>
          <w:p w14:paraId="4F01307D" w14:textId="77777777" w:rsidR="00FE1B94" w:rsidRPr="00C65662" w:rsidRDefault="00FE1B94" w:rsidP="00E56C69">
            <w:pPr>
              <w:spacing w:after="0" w:line="240" w:lineRule="auto"/>
              <w:rPr>
                <w:color w:val="FF0000"/>
                <w:sz w:val="20"/>
              </w:rPr>
            </w:pPr>
            <w:r w:rsidRPr="00C65662">
              <w:rPr>
                <w:color w:val="FF0000"/>
                <w:sz w:val="20"/>
              </w:rPr>
              <w:t>High</w:t>
            </w:r>
          </w:p>
        </w:tc>
        <w:tc>
          <w:tcPr>
            <w:tcW w:w="1371" w:type="dxa"/>
          </w:tcPr>
          <w:p w14:paraId="7BAE03F9" w14:textId="77777777" w:rsidR="00FE1B94" w:rsidRDefault="00FE1B94" w:rsidP="00E56C69">
            <w:pPr>
              <w:spacing w:after="0" w:line="240" w:lineRule="auto"/>
              <w:rPr>
                <w:sz w:val="20"/>
              </w:rPr>
            </w:pPr>
            <w:r>
              <w:rPr>
                <w:sz w:val="20"/>
              </w:rPr>
              <w:t>Verification of all deliveries to stores to avoid fictitious deliveries</w:t>
            </w:r>
          </w:p>
        </w:tc>
        <w:tc>
          <w:tcPr>
            <w:tcW w:w="924" w:type="dxa"/>
          </w:tcPr>
          <w:p w14:paraId="5DDB5C1E" w14:textId="77777777" w:rsidR="00FE1B94" w:rsidRDefault="00FE1B94" w:rsidP="00E56C69">
            <w:pPr>
              <w:spacing w:after="0" w:line="240" w:lineRule="auto"/>
              <w:rPr>
                <w:sz w:val="20"/>
              </w:rPr>
            </w:pPr>
            <w:r>
              <w:rPr>
                <w:sz w:val="20"/>
              </w:rPr>
              <w:t>Internal Audit Department</w:t>
            </w:r>
          </w:p>
        </w:tc>
      </w:tr>
      <w:tr w:rsidR="00296EFF" w14:paraId="29991D47" w14:textId="77777777" w:rsidTr="00E56C69">
        <w:tc>
          <w:tcPr>
            <w:tcW w:w="534" w:type="dxa"/>
          </w:tcPr>
          <w:p w14:paraId="2C9DF4B1" w14:textId="01F212EE" w:rsidR="00296EFF" w:rsidRDefault="00296EFF" w:rsidP="00E56C69">
            <w:pPr>
              <w:spacing w:after="0" w:line="240" w:lineRule="auto"/>
              <w:rPr>
                <w:sz w:val="20"/>
              </w:rPr>
            </w:pPr>
            <w:r>
              <w:rPr>
                <w:sz w:val="20"/>
              </w:rPr>
              <w:t xml:space="preserve">2. </w:t>
            </w:r>
          </w:p>
        </w:tc>
        <w:tc>
          <w:tcPr>
            <w:tcW w:w="2157" w:type="dxa"/>
          </w:tcPr>
          <w:p w14:paraId="42C0EEC9" w14:textId="5B941918" w:rsidR="00296EFF" w:rsidRPr="00F6581D" w:rsidRDefault="00296EFF" w:rsidP="00E56C69">
            <w:pPr>
              <w:spacing w:after="0" w:line="240" w:lineRule="auto"/>
              <w:rPr>
                <w:sz w:val="20"/>
              </w:rPr>
            </w:pPr>
            <w:r w:rsidRPr="004F077A">
              <w:rPr>
                <w:sz w:val="20"/>
              </w:rPr>
              <w:t>Increased climate change and environmental challenges</w:t>
            </w:r>
          </w:p>
        </w:tc>
        <w:tc>
          <w:tcPr>
            <w:tcW w:w="1294" w:type="dxa"/>
          </w:tcPr>
          <w:p w14:paraId="7E956F9B" w14:textId="5B938323" w:rsidR="00296EFF" w:rsidRDefault="00296EFF" w:rsidP="00E56C69">
            <w:pPr>
              <w:spacing w:after="0" w:line="240" w:lineRule="auto"/>
              <w:rPr>
                <w:sz w:val="20"/>
              </w:rPr>
            </w:pPr>
            <w:r w:rsidRPr="004F077A">
              <w:rPr>
                <w:sz w:val="20"/>
              </w:rPr>
              <w:t>External Risk</w:t>
            </w:r>
          </w:p>
        </w:tc>
        <w:tc>
          <w:tcPr>
            <w:tcW w:w="1499" w:type="dxa"/>
          </w:tcPr>
          <w:p w14:paraId="45E77E4D" w14:textId="451AB240" w:rsidR="00296EFF" w:rsidRDefault="00296EFF" w:rsidP="00E56C69">
            <w:pPr>
              <w:spacing w:after="0" w:line="240" w:lineRule="auto"/>
              <w:rPr>
                <w:sz w:val="20"/>
              </w:rPr>
            </w:pPr>
            <w:r w:rsidRPr="004F077A">
              <w:rPr>
                <w:sz w:val="20"/>
              </w:rPr>
              <w:t xml:space="preserve">Global warming, deforestation, wetland encroachment around </w:t>
            </w:r>
            <w:proofErr w:type="spellStart"/>
            <w:r>
              <w:rPr>
                <w:sz w:val="20"/>
              </w:rPr>
              <w:t>Buhanda</w:t>
            </w:r>
            <w:proofErr w:type="spellEnd"/>
            <w:r>
              <w:rPr>
                <w:sz w:val="20"/>
              </w:rPr>
              <w:t xml:space="preserve">, </w:t>
            </w:r>
            <w:proofErr w:type="spellStart"/>
            <w:r>
              <w:rPr>
                <w:sz w:val="20"/>
              </w:rPr>
              <w:t>Mahyooro</w:t>
            </w:r>
            <w:proofErr w:type="spellEnd"/>
          </w:p>
        </w:tc>
        <w:tc>
          <w:tcPr>
            <w:tcW w:w="1201" w:type="dxa"/>
            <w:shd w:val="clear" w:color="auto" w:fill="FF0000"/>
          </w:tcPr>
          <w:p w14:paraId="5CE52683" w14:textId="37783766" w:rsidR="00296EFF" w:rsidRDefault="00296EFF" w:rsidP="00E56C69">
            <w:pPr>
              <w:spacing w:after="0" w:line="240" w:lineRule="auto"/>
              <w:rPr>
                <w:sz w:val="20"/>
              </w:rPr>
            </w:pPr>
          </w:p>
        </w:tc>
        <w:tc>
          <w:tcPr>
            <w:tcW w:w="1080" w:type="dxa"/>
            <w:shd w:val="clear" w:color="auto" w:fill="FF0000"/>
          </w:tcPr>
          <w:p w14:paraId="5E0367EC" w14:textId="0FB17CE0" w:rsidR="00296EFF" w:rsidRDefault="00296EFF" w:rsidP="00E56C69">
            <w:pPr>
              <w:spacing w:after="0" w:line="240" w:lineRule="auto"/>
              <w:rPr>
                <w:sz w:val="20"/>
              </w:rPr>
            </w:pPr>
          </w:p>
        </w:tc>
        <w:tc>
          <w:tcPr>
            <w:tcW w:w="1371" w:type="dxa"/>
          </w:tcPr>
          <w:p w14:paraId="43B6BDFF" w14:textId="599EE0AC" w:rsidR="00296EFF" w:rsidRDefault="00296EFF" w:rsidP="00E56C69">
            <w:pPr>
              <w:spacing w:after="0" w:line="240" w:lineRule="auto"/>
              <w:rPr>
                <w:sz w:val="20"/>
              </w:rPr>
            </w:pPr>
            <w:r w:rsidRPr="004F077A">
              <w:rPr>
                <w:sz w:val="20"/>
              </w:rPr>
              <w:t>Implement climate adaptation strategies; enforce environmental regulations; promote sustainable practices and wetland restoration</w:t>
            </w:r>
          </w:p>
        </w:tc>
        <w:tc>
          <w:tcPr>
            <w:tcW w:w="924" w:type="dxa"/>
          </w:tcPr>
          <w:p w14:paraId="54A3C3BD" w14:textId="3F1E0CE9" w:rsidR="00296EFF" w:rsidRDefault="00296EFF" w:rsidP="00E56C69">
            <w:pPr>
              <w:spacing w:after="0" w:line="240" w:lineRule="auto"/>
              <w:rPr>
                <w:sz w:val="20"/>
              </w:rPr>
            </w:pPr>
            <w:r w:rsidRPr="004F077A">
              <w:rPr>
                <w:sz w:val="20"/>
              </w:rPr>
              <w:t>Natural Resources Dept</w:t>
            </w:r>
          </w:p>
        </w:tc>
      </w:tr>
      <w:tr w:rsidR="00296EFF" w14:paraId="12F3DFBA" w14:textId="77777777" w:rsidTr="00E56C69">
        <w:tc>
          <w:tcPr>
            <w:tcW w:w="534" w:type="dxa"/>
          </w:tcPr>
          <w:p w14:paraId="0C358F47" w14:textId="2115678D" w:rsidR="00296EFF" w:rsidRDefault="00E56C69" w:rsidP="00E56C69">
            <w:pPr>
              <w:spacing w:after="0" w:line="240" w:lineRule="auto"/>
              <w:rPr>
                <w:sz w:val="20"/>
              </w:rPr>
            </w:pPr>
            <w:r>
              <w:rPr>
                <w:sz w:val="20"/>
              </w:rPr>
              <w:t>3</w:t>
            </w:r>
          </w:p>
        </w:tc>
        <w:tc>
          <w:tcPr>
            <w:tcW w:w="2157" w:type="dxa"/>
          </w:tcPr>
          <w:p w14:paraId="7DC64878" w14:textId="651E8640" w:rsidR="00296EFF" w:rsidRPr="004F077A" w:rsidRDefault="00296EFF" w:rsidP="00E56C69">
            <w:pPr>
              <w:spacing w:after="0" w:line="240" w:lineRule="auto"/>
              <w:rPr>
                <w:sz w:val="20"/>
              </w:rPr>
            </w:pPr>
            <w:r w:rsidRPr="004F077A">
              <w:rPr>
                <w:sz w:val="20"/>
              </w:rPr>
              <w:t>Health risks</w:t>
            </w:r>
          </w:p>
        </w:tc>
        <w:tc>
          <w:tcPr>
            <w:tcW w:w="1294" w:type="dxa"/>
          </w:tcPr>
          <w:p w14:paraId="3AD70DD8" w14:textId="5F114407" w:rsidR="00296EFF" w:rsidRPr="004F077A" w:rsidRDefault="00296EFF" w:rsidP="00E56C69">
            <w:pPr>
              <w:spacing w:after="0" w:line="240" w:lineRule="auto"/>
              <w:rPr>
                <w:sz w:val="20"/>
              </w:rPr>
            </w:pPr>
            <w:r w:rsidRPr="004F077A">
              <w:rPr>
                <w:sz w:val="20"/>
              </w:rPr>
              <w:t>External Risk</w:t>
            </w:r>
          </w:p>
        </w:tc>
        <w:tc>
          <w:tcPr>
            <w:tcW w:w="1499" w:type="dxa"/>
          </w:tcPr>
          <w:p w14:paraId="673AE0D2" w14:textId="346BA745" w:rsidR="00296EFF" w:rsidRPr="004F077A" w:rsidRDefault="00296EFF" w:rsidP="00E56C69">
            <w:pPr>
              <w:spacing w:after="0" w:line="240" w:lineRule="auto"/>
              <w:rPr>
                <w:sz w:val="20"/>
              </w:rPr>
            </w:pPr>
            <w:r w:rsidRPr="004F077A">
              <w:rPr>
                <w:sz w:val="20"/>
              </w:rPr>
              <w:t>Outbreaks, inadequate infrastructure/equipment, limited community awareness</w:t>
            </w:r>
          </w:p>
        </w:tc>
        <w:tc>
          <w:tcPr>
            <w:tcW w:w="1201" w:type="dxa"/>
            <w:shd w:val="clear" w:color="auto" w:fill="FFFF00"/>
          </w:tcPr>
          <w:p w14:paraId="58CFD1D2" w14:textId="6861FFD3" w:rsidR="00296EFF" w:rsidRDefault="00296EFF" w:rsidP="00E56C69">
            <w:pPr>
              <w:spacing w:after="0" w:line="240" w:lineRule="auto"/>
              <w:rPr>
                <w:sz w:val="20"/>
              </w:rPr>
            </w:pPr>
          </w:p>
        </w:tc>
        <w:tc>
          <w:tcPr>
            <w:tcW w:w="1080" w:type="dxa"/>
            <w:shd w:val="clear" w:color="auto" w:fill="FF0000"/>
          </w:tcPr>
          <w:p w14:paraId="37B156F5" w14:textId="5412981A" w:rsidR="00296EFF" w:rsidRDefault="00296EFF" w:rsidP="00E56C69">
            <w:pPr>
              <w:spacing w:after="0" w:line="240" w:lineRule="auto"/>
              <w:rPr>
                <w:sz w:val="20"/>
              </w:rPr>
            </w:pPr>
          </w:p>
        </w:tc>
        <w:tc>
          <w:tcPr>
            <w:tcW w:w="1371" w:type="dxa"/>
          </w:tcPr>
          <w:p w14:paraId="2961BD89" w14:textId="7AEFB263" w:rsidR="00296EFF" w:rsidRPr="004F077A" w:rsidRDefault="00296EFF" w:rsidP="00E56C69">
            <w:pPr>
              <w:spacing w:after="0" w:line="240" w:lineRule="auto"/>
              <w:rPr>
                <w:sz w:val="20"/>
              </w:rPr>
            </w:pPr>
            <w:r w:rsidRPr="004F077A">
              <w:rPr>
                <w:sz w:val="20"/>
              </w:rPr>
              <w:t>Strengthen PHC, surveillance, and community health education; stock essential medicines</w:t>
            </w:r>
          </w:p>
        </w:tc>
        <w:tc>
          <w:tcPr>
            <w:tcW w:w="924" w:type="dxa"/>
          </w:tcPr>
          <w:p w14:paraId="25B10404" w14:textId="589B7A2C" w:rsidR="00296EFF" w:rsidRPr="004F077A" w:rsidRDefault="00296EFF" w:rsidP="00E56C69">
            <w:pPr>
              <w:spacing w:after="0" w:line="240" w:lineRule="auto"/>
              <w:rPr>
                <w:sz w:val="20"/>
              </w:rPr>
            </w:pPr>
            <w:r w:rsidRPr="004F077A">
              <w:rPr>
                <w:sz w:val="20"/>
              </w:rPr>
              <w:t>Health Dept</w:t>
            </w:r>
          </w:p>
        </w:tc>
      </w:tr>
      <w:tr w:rsidR="00296EFF" w14:paraId="564F2B8D" w14:textId="77777777" w:rsidTr="00E56C69">
        <w:tc>
          <w:tcPr>
            <w:tcW w:w="534" w:type="dxa"/>
          </w:tcPr>
          <w:p w14:paraId="364C2048" w14:textId="1E94073E" w:rsidR="00296EFF" w:rsidRDefault="00E56C69" w:rsidP="00E56C69">
            <w:pPr>
              <w:spacing w:after="0" w:line="240" w:lineRule="auto"/>
              <w:rPr>
                <w:sz w:val="20"/>
              </w:rPr>
            </w:pPr>
            <w:r>
              <w:rPr>
                <w:sz w:val="20"/>
              </w:rPr>
              <w:t>4.</w:t>
            </w:r>
          </w:p>
        </w:tc>
        <w:tc>
          <w:tcPr>
            <w:tcW w:w="2157" w:type="dxa"/>
          </w:tcPr>
          <w:p w14:paraId="217F3BFB" w14:textId="5FAACDB6" w:rsidR="00296EFF" w:rsidRPr="004F077A" w:rsidRDefault="00296EFF" w:rsidP="00E56C69">
            <w:pPr>
              <w:spacing w:after="0" w:line="240" w:lineRule="auto"/>
              <w:rPr>
                <w:sz w:val="20"/>
              </w:rPr>
            </w:pPr>
            <w:r w:rsidRPr="004F077A">
              <w:rPr>
                <w:sz w:val="20"/>
              </w:rPr>
              <w:t>Low total factor productivity and utilization</w:t>
            </w:r>
          </w:p>
        </w:tc>
        <w:tc>
          <w:tcPr>
            <w:tcW w:w="1294" w:type="dxa"/>
          </w:tcPr>
          <w:p w14:paraId="292CCD26" w14:textId="36A2B641" w:rsidR="00296EFF" w:rsidRPr="004F077A" w:rsidRDefault="00296EFF" w:rsidP="00E56C69">
            <w:pPr>
              <w:spacing w:after="0" w:line="240" w:lineRule="auto"/>
              <w:rPr>
                <w:sz w:val="20"/>
              </w:rPr>
            </w:pPr>
            <w:r w:rsidRPr="004F077A">
              <w:rPr>
                <w:sz w:val="20"/>
              </w:rPr>
              <w:t>Strategic Risk</w:t>
            </w:r>
          </w:p>
        </w:tc>
        <w:tc>
          <w:tcPr>
            <w:tcW w:w="1499" w:type="dxa"/>
          </w:tcPr>
          <w:p w14:paraId="36C6F0CA" w14:textId="1B36AE1D" w:rsidR="00296EFF" w:rsidRPr="004F077A" w:rsidRDefault="00296EFF" w:rsidP="00E56C69">
            <w:pPr>
              <w:spacing w:after="0" w:line="240" w:lineRule="auto"/>
              <w:rPr>
                <w:sz w:val="20"/>
              </w:rPr>
            </w:pPr>
            <w:r w:rsidRPr="004F077A">
              <w:rPr>
                <w:sz w:val="20"/>
              </w:rPr>
              <w:t>Limited technology adoption, low extension coverage, skills gaps</w:t>
            </w:r>
          </w:p>
        </w:tc>
        <w:tc>
          <w:tcPr>
            <w:tcW w:w="1201" w:type="dxa"/>
            <w:shd w:val="clear" w:color="auto" w:fill="FFFF00"/>
          </w:tcPr>
          <w:p w14:paraId="091041E3" w14:textId="650C3649" w:rsidR="00296EFF" w:rsidRDefault="00296EFF" w:rsidP="00E56C69">
            <w:pPr>
              <w:spacing w:after="0" w:line="240" w:lineRule="auto"/>
              <w:rPr>
                <w:sz w:val="20"/>
              </w:rPr>
            </w:pPr>
          </w:p>
        </w:tc>
        <w:tc>
          <w:tcPr>
            <w:tcW w:w="1080" w:type="dxa"/>
            <w:shd w:val="clear" w:color="auto" w:fill="FF0000"/>
          </w:tcPr>
          <w:p w14:paraId="4FBC6666" w14:textId="67C3FEA0" w:rsidR="00296EFF" w:rsidRDefault="00296EFF" w:rsidP="00E56C69">
            <w:pPr>
              <w:spacing w:after="0" w:line="240" w:lineRule="auto"/>
              <w:rPr>
                <w:sz w:val="20"/>
              </w:rPr>
            </w:pPr>
          </w:p>
        </w:tc>
        <w:tc>
          <w:tcPr>
            <w:tcW w:w="1371" w:type="dxa"/>
          </w:tcPr>
          <w:p w14:paraId="09B13518" w14:textId="5766B2FE" w:rsidR="00296EFF" w:rsidRPr="004F077A" w:rsidRDefault="00296EFF" w:rsidP="00E56C69">
            <w:pPr>
              <w:spacing w:after="0" w:line="240" w:lineRule="auto"/>
              <w:rPr>
                <w:sz w:val="20"/>
              </w:rPr>
            </w:pPr>
            <w:r w:rsidRPr="004F077A">
              <w:rPr>
                <w:sz w:val="20"/>
              </w:rPr>
              <w:t>Upskill workforce, expand extension, support value addition (coffee, fish, dairy)</w:t>
            </w:r>
          </w:p>
        </w:tc>
        <w:tc>
          <w:tcPr>
            <w:tcW w:w="924" w:type="dxa"/>
          </w:tcPr>
          <w:p w14:paraId="6E4E8B9E" w14:textId="19EDAC3E" w:rsidR="00296EFF" w:rsidRPr="004F077A" w:rsidRDefault="00296EFF" w:rsidP="00E56C69">
            <w:pPr>
              <w:spacing w:after="0" w:line="240" w:lineRule="auto"/>
              <w:rPr>
                <w:sz w:val="20"/>
              </w:rPr>
            </w:pPr>
            <w:r w:rsidRPr="004F077A">
              <w:rPr>
                <w:sz w:val="20"/>
              </w:rPr>
              <w:t>Production Dept</w:t>
            </w:r>
          </w:p>
        </w:tc>
      </w:tr>
      <w:tr w:rsidR="00296EFF" w14:paraId="095C3B6D" w14:textId="77777777" w:rsidTr="00E56C69">
        <w:tc>
          <w:tcPr>
            <w:tcW w:w="534" w:type="dxa"/>
          </w:tcPr>
          <w:p w14:paraId="505EE246" w14:textId="7695FB3C" w:rsidR="00296EFF" w:rsidRDefault="00E56C69" w:rsidP="00E56C69">
            <w:pPr>
              <w:spacing w:after="0" w:line="240" w:lineRule="auto"/>
              <w:rPr>
                <w:sz w:val="20"/>
              </w:rPr>
            </w:pPr>
            <w:r>
              <w:rPr>
                <w:sz w:val="20"/>
              </w:rPr>
              <w:t>5.</w:t>
            </w:r>
          </w:p>
        </w:tc>
        <w:tc>
          <w:tcPr>
            <w:tcW w:w="2157" w:type="dxa"/>
          </w:tcPr>
          <w:p w14:paraId="631B7490" w14:textId="77777777" w:rsidR="00296EFF" w:rsidRPr="00F6581D" w:rsidRDefault="00296EFF" w:rsidP="00E56C69">
            <w:pPr>
              <w:spacing w:after="0" w:line="240" w:lineRule="auto"/>
              <w:rPr>
                <w:sz w:val="20"/>
              </w:rPr>
            </w:pPr>
            <w:r w:rsidRPr="00F6581D">
              <w:rPr>
                <w:sz w:val="20"/>
              </w:rPr>
              <w:t>Risk under procurement</w:t>
            </w:r>
          </w:p>
        </w:tc>
        <w:tc>
          <w:tcPr>
            <w:tcW w:w="1294" w:type="dxa"/>
          </w:tcPr>
          <w:p w14:paraId="2F53B00D" w14:textId="77777777" w:rsidR="00296EFF" w:rsidRDefault="00296EFF" w:rsidP="00E56C69">
            <w:pPr>
              <w:spacing w:after="0" w:line="240" w:lineRule="auto"/>
              <w:rPr>
                <w:sz w:val="20"/>
              </w:rPr>
            </w:pPr>
            <w:r>
              <w:rPr>
                <w:sz w:val="20"/>
              </w:rPr>
              <w:t>operational</w:t>
            </w:r>
          </w:p>
        </w:tc>
        <w:tc>
          <w:tcPr>
            <w:tcW w:w="1499" w:type="dxa"/>
          </w:tcPr>
          <w:p w14:paraId="3895A03D" w14:textId="77777777" w:rsidR="00296EFF" w:rsidRDefault="00296EFF" w:rsidP="00E56C69">
            <w:pPr>
              <w:spacing w:after="0" w:line="240" w:lineRule="auto"/>
              <w:rPr>
                <w:sz w:val="20"/>
              </w:rPr>
            </w:pPr>
            <w:r>
              <w:rPr>
                <w:sz w:val="20"/>
              </w:rPr>
              <w:t>Failure to award competent firms /companies for supply of goods &amp; services</w:t>
            </w:r>
          </w:p>
        </w:tc>
        <w:tc>
          <w:tcPr>
            <w:tcW w:w="1201" w:type="dxa"/>
            <w:shd w:val="clear" w:color="auto" w:fill="FF0000"/>
          </w:tcPr>
          <w:p w14:paraId="5F3122DE" w14:textId="2985E3D5" w:rsidR="00296EFF" w:rsidRDefault="00296EFF" w:rsidP="00E56C69">
            <w:pPr>
              <w:spacing w:after="0" w:line="240" w:lineRule="auto"/>
              <w:ind w:left="0" w:firstLine="0"/>
              <w:rPr>
                <w:sz w:val="20"/>
              </w:rPr>
            </w:pPr>
          </w:p>
        </w:tc>
        <w:tc>
          <w:tcPr>
            <w:tcW w:w="1080" w:type="dxa"/>
            <w:shd w:val="clear" w:color="auto" w:fill="FF0000"/>
          </w:tcPr>
          <w:p w14:paraId="7B138F43" w14:textId="1999D07F" w:rsidR="00296EFF" w:rsidRDefault="00296EFF" w:rsidP="00E56C69">
            <w:pPr>
              <w:spacing w:after="0" w:line="240" w:lineRule="auto"/>
              <w:ind w:left="0" w:firstLine="0"/>
              <w:rPr>
                <w:sz w:val="20"/>
              </w:rPr>
            </w:pPr>
          </w:p>
        </w:tc>
        <w:tc>
          <w:tcPr>
            <w:tcW w:w="1371" w:type="dxa"/>
          </w:tcPr>
          <w:p w14:paraId="386BFDC5" w14:textId="77777777" w:rsidR="00296EFF" w:rsidRDefault="00296EFF" w:rsidP="00E56C69">
            <w:pPr>
              <w:spacing w:after="0" w:line="240" w:lineRule="auto"/>
              <w:rPr>
                <w:sz w:val="20"/>
              </w:rPr>
            </w:pPr>
            <w:r>
              <w:rPr>
                <w:sz w:val="20"/>
              </w:rPr>
              <w:t>Pre-qualification, evaluation of firms, due diligence &amp; contract management</w:t>
            </w:r>
          </w:p>
        </w:tc>
        <w:tc>
          <w:tcPr>
            <w:tcW w:w="924" w:type="dxa"/>
          </w:tcPr>
          <w:p w14:paraId="21F32EEF" w14:textId="77777777" w:rsidR="00296EFF" w:rsidRDefault="00296EFF" w:rsidP="00E56C69">
            <w:pPr>
              <w:spacing w:after="0" w:line="240" w:lineRule="auto"/>
              <w:rPr>
                <w:sz w:val="20"/>
              </w:rPr>
            </w:pPr>
            <w:r>
              <w:rPr>
                <w:sz w:val="20"/>
              </w:rPr>
              <w:t>Procurement Department,</w:t>
            </w:r>
          </w:p>
        </w:tc>
      </w:tr>
      <w:tr w:rsidR="00C65662" w14:paraId="14BA7CCE" w14:textId="77777777" w:rsidTr="00E56C69">
        <w:tc>
          <w:tcPr>
            <w:tcW w:w="534" w:type="dxa"/>
          </w:tcPr>
          <w:p w14:paraId="2ABCF25D" w14:textId="4D990FBC" w:rsidR="00C65662" w:rsidRDefault="00E56C69" w:rsidP="00E56C69">
            <w:pPr>
              <w:spacing w:after="0" w:line="240" w:lineRule="auto"/>
              <w:rPr>
                <w:sz w:val="20"/>
              </w:rPr>
            </w:pPr>
            <w:r>
              <w:rPr>
                <w:sz w:val="20"/>
              </w:rPr>
              <w:t>6.</w:t>
            </w:r>
          </w:p>
        </w:tc>
        <w:tc>
          <w:tcPr>
            <w:tcW w:w="2157" w:type="dxa"/>
          </w:tcPr>
          <w:p w14:paraId="2DAA9654" w14:textId="2F781F3B" w:rsidR="00C65662" w:rsidRPr="00F6581D" w:rsidRDefault="00C65662" w:rsidP="00E56C69">
            <w:pPr>
              <w:spacing w:after="0" w:line="240" w:lineRule="auto"/>
              <w:rPr>
                <w:sz w:val="20"/>
              </w:rPr>
            </w:pPr>
            <w:r w:rsidRPr="004F077A">
              <w:rPr>
                <w:sz w:val="20"/>
              </w:rPr>
              <w:t>Inadequate locally raised revenue</w:t>
            </w:r>
          </w:p>
        </w:tc>
        <w:tc>
          <w:tcPr>
            <w:tcW w:w="1294" w:type="dxa"/>
          </w:tcPr>
          <w:p w14:paraId="0455E55E" w14:textId="2E52E25E" w:rsidR="00C65662" w:rsidRDefault="00C65662" w:rsidP="00E56C69">
            <w:pPr>
              <w:spacing w:after="0" w:line="240" w:lineRule="auto"/>
              <w:rPr>
                <w:sz w:val="20"/>
              </w:rPr>
            </w:pPr>
            <w:r w:rsidRPr="004F077A">
              <w:rPr>
                <w:sz w:val="20"/>
              </w:rPr>
              <w:t>Strategic Risk</w:t>
            </w:r>
          </w:p>
        </w:tc>
        <w:tc>
          <w:tcPr>
            <w:tcW w:w="1499" w:type="dxa"/>
          </w:tcPr>
          <w:p w14:paraId="6E4CFA3F" w14:textId="53B69E93" w:rsidR="00C65662" w:rsidRDefault="00C65662" w:rsidP="00E56C69">
            <w:pPr>
              <w:spacing w:after="0" w:line="240" w:lineRule="auto"/>
              <w:rPr>
                <w:sz w:val="20"/>
              </w:rPr>
            </w:pPr>
            <w:r w:rsidRPr="004F077A">
              <w:rPr>
                <w:sz w:val="20"/>
              </w:rPr>
              <w:t xml:space="preserve">Narrow tax base, weak administration, </w:t>
            </w:r>
            <w:r w:rsidRPr="004F077A">
              <w:rPr>
                <w:sz w:val="20"/>
              </w:rPr>
              <w:lastRenderedPageBreak/>
              <w:t xml:space="preserve">informality of businesses in </w:t>
            </w:r>
            <w:r w:rsidRPr="00C65662">
              <w:rPr>
                <w:bCs/>
                <w:sz w:val="20"/>
              </w:rPr>
              <w:t>the district.</w:t>
            </w:r>
          </w:p>
        </w:tc>
        <w:tc>
          <w:tcPr>
            <w:tcW w:w="1201" w:type="dxa"/>
            <w:shd w:val="clear" w:color="auto" w:fill="FF0000"/>
          </w:tcPr>
          <w:p w14:paraId="1A293E72" w14:textId="3CE055BA" w:rsidR="00C65662" w:rsidRDefault="00C65662" w:rsidP="00E56C69">
            <w:pPr>
              <w:spacing w:after="0" w:line="240" w:lineRule="auto"/>
              <w:rPr>
                <w:sz w:val="20"/>
              </w:rPr>
            </w:pPr>
          </w:p>
        </w:tc>
        <w:tc>
          <w:tcPr>
            <w:tcW w:w="1080" w:type="dxa"/>
            <w:shd w:val="clear" w:color="auto" w:fill="FF0000"/>
          </w:tcPr>
          <w:p w14:paraId="3B4D631F" w14:textId="0545A640" w:rsidR="00C65662" w:rsidRDefault="00C65662" w:rsidP="00E56C69">
            <w:pPr>
              <w:spacing w:after="0" w:line="240" w:lineRule="auto"/>
              <w:rPr>
                <w:sz w:val="20"/>
              </w:rPr>
            </w:pPr>
          </w:p>
        </w:tc>
        <w:tc>
          <w:tcPr>
            <w:tcW w:w="1371" w:type="dxa"/>
          </w:tcPr>
          <w:p w14:paraId="22E06F96" w14:textId="5DECD4A8" w:rsidR="00C65662" w:rsidRDefault="00C65662" w:rsidP="00E56C69">
            <w:pPr>
              <w:spacing w:after="0" w:line="240" w:lineRule="auto"/>
              <w:rPr>
                <w:sz w:val="20"/>
              </w:rPr>
            </w:pPr>
            <w:r w:rsidRPr="004F077A">
              <w:rPr>
                <w:sz w:val="20"/>
              </w:rPr>
              <w:t xml:space="preserve">Update revenue registers, </w:t>
            </w:r>
            <w:r w:rsidRPr="004F077A">
              <w:rPr>
                <w:sz w:val="20"/>
              </w:rPr>
              <w:lastRenderedPageBreak/>
              <w:t>automate collection, expand sources (market dues, landing site fees)</w:t>
            </w:r>
          </w:p>
        </w:tc>
        <w:tc>
          <w:tcPr>
            <w:tcW w:w="924" w:type="dxa"/>
          </w:tcPr>
          <w:p w14:paraId="1725805F" w14:textId="61A70B2B" w:rsidR="00C65662" w:rsidRDefault="00C65662" w:rsidP="00E56C69">
            <w:pPr>
              <w:spacing w:after="0" w:line="240" w:lineRule="auto"/>
              <w:rPr>
                <w:sz w:val="20"/>
              </w:rPr>
            </w:pPr>
            <w:r w:rsidRPr="004F077A">
              <w:rPr>
                <w:sz w:val="20"/>
              </w:rPr>
              <w:lastRenderedPageBreak/>
              <w:t xml:space="preserve">Finance Dept, </w:t>
            </w:r>
            <w:r w:rsidRPr="004F077A">
              <w:rPr>
                <w:sz w:val="20"/>
              </w:rPr>
              <w:lastRenderedPageBreak/>
              <w:t>Trade/Industry</w:t>
            </w:r>
          </w:p>
        </w:tc>
      </w:tr>
      <w:tr w:rsidR="00C65662" w14:paraId="0D427E59" w14:textId="77777777" w:rsidTr="00E56C69">
        <w:trPr>
          <w:trHeight w:val="1485"/>
        </w:trPr>
        <w:tc>
          <w:tcPr>
            <w:tcW w:w="534" w:type="dxa"/>
          </w:tcPr>
          <w:p w14:paraId="32608BB5" w14:textId="2D81CC5F" w:rsidR="00C65662" w:rsidRDefault="00E56C69" w:rsidP="00E56C69">
            <w:pPr>
              <w:spacing w:after="0" w:line="240" w:lineRule="auto"/>
              <w:rPr>
                <w:sz w:val="20"/>
              </w:rPr>
            </w:pPr>
            <w:r>
              <w:rPr>
                <w:sz w:val="20"/>
              </w:rPr>
              <w:lastRenderedPageBreak/>
              <w:t>7</w:t>
            </w:r>
            <w:r w:rsidR="00C65662">
              <w:rPr>
                <w:sz w:val="20"/>
              </w:rPr>
              <w:t>.</w:t>
            </w:r>
          </w:p>
        </w:tc>
        <w:tc>
          <w:tcPr>
            <w:tcW w:w="2157" w:type="dxa"/>
          </w:tcPr>
          <w:p w14:paraId="3CDC60B1" w14:textId="77777777" w:rsidR="00C65662" w:rsidRDefault="00C65662" w:rsidP="00E56C69">
            <w:pPr>
              <w:spacing w:after="0" w:line="240" w:lineRule="auto"/>
              <w:rPr>
                <w:sz w:val="20"/>
              </w:rPr>
            </w:pPr>
            <w:r>
              <w:rPr>
                <w:sz w:val="20"/>
              </w:rPr>
              <w:t>Risk under works</w:t>
            </w:r>
          </w:p>
        </w:tc>
        <w:tc>
          <w:tcPr>
            <w:tcW w:w="1294" w:type="dxa"/>
          </w:tcPr>
          <w:p w14:paraId="6D763A25" w14:textId="77777777" w:rsidR="00C65662" w:rsidRDefault="00C65662" w:rsidP="00E56C69">
            <w:pPr>
              <w:spacing w:after="0" w:line="240" w:lineRule="auto"/>
              <w:rPr>
                <w:sz w:val="20"/>
              </w:rPr>
            </w:pPr>
            <w:r>
              <w:rPr>
                <w:sz w:val="20"/>
              </w:rPr>
              <w:t>operational</w:t>
            </w:r>
          </w:p>
        </w:tc>
        <w:tc>
          <w:tcPr>
            <w:tcW w:w="1499" w:type="dxa"/>
          </w:tcPr>
          <w:p w14:paraId="6BA18118" w14:textId="77777777" w:rsidR="00C65662" w:rsidRDefault="00C65662" w:rsidP="00E56C69">
            <w:pPr>
              <w:spacing w:after="0" w:line="240" w:lineRule="auto"/>
              <w:rPr>
                <w:sz w:val="20"/>
              </w:rPr>
            </w:pPr>
            <w:r>
              <w:rPr>
                <w:sz w:val="20"/>
              </w:rPr>
              <w:t>Failure by engineer to supervise the ongoing works which results in shoddy work.</w:t>
            </w:r>
          </w:p>
        </w:tc>
        <w:tc>
          <w:tcPr>
            <w:tcW w:w="1201" w:type="dxa"/>
            <w:shd w:val="clear" w:color="auto" w:fill="FFFF00"/>
          </w:tcPr>
          <w:p w14:paraId="2DE2660A" w14:textId="5C07AB62" w:rsidR="00C65662" w:rsidRDefault="00C65662" w:rsidP="00E56C69">
            <w:pPr>
              <w:spacing w:after="0" w:line="240" w:lineRule="auto"/>
              <w:rPr>
                <w:sz w:val="20"/>
              </w:rPr>
            </w:pPr>
          </w:p>
        </w:tc>
        <w:tc>
          <w:tcPr>
            <w:tcW w:w="1080" w:type="dxa"/>
            <w:shd w:val="clear" w:color="auto" w:fill="FF0000"/>
          </w:tcPr>
          <w:p w14:paraId="61714BE6" w14:textId="08B44510" w:rsidR="00C65662" w:rsidRPr="00C65662" w:rsidRDefault="00C65662" w:rsidP="00E56C69">
            <w:pPr>
              <w:spacing w:after="0" w:line="240" w:lineRule="auto"/>
              <w:rPr>
                <w:color w:val="FF0000"/>
                <w:sz w:val="20"/>
              </w:rPr>
            </w:pPr>
          </w:p>
        </w:tc>
        <w:tc>
          <w:tcPr>
            <w:tcW w:w="1371" w:type="dxa"/>
          </w:tcPr>
          <w:p w14:paraId="52798E38" w14:textId="77777777" w:rsidR="00C65662" w:rsidRDefault="00C65662" w:rsidP="00E56C69">
            <w:pPr>
              <w:spacing w:after="0" w:line="240" w:lineRule="auto"/>
              <w:rPr>
                <w:sz w:val="20"/>
              </w:rPr>
            </w:pPr>
            <w:r>
              <w:rPr>
                <w:sz w:val="20"/>
              </w:rPr>
              <w:t>Adequate supervision of ongoing works to realize value for money.</w:t>
            </w:r>
          </w:p>
        </w:tc>
        <w:tc>
          <w:tcPr>
            <w:tcW w:w="924" w:type="dxa"/>
          </w:tcPr>
          <w:p w14:paraId="1C51E81E" w14:textId="77777777" w:rsidR="00C65662" w:rsidRDefault="00C65662" w:rsidP="00E56C69">
            <w:pPr>
              <w:spacing w:after="0" w:line="240" w:lineRule="auto"/>
              <w:rPr>
                <w:sz w:val="20"/>
              </w:rPr>
            </w:pPr>
            <w:r>
              <w:rPr>
                <w:sz w:val="20"/>
              </w:rPr>
              <w:t>Mgt, Internal Audit, works Dept, political leadership</w:t>
            </w:r>
          </w:p>
        </w:tc>
      </w:tr>
      <w:tr w:rsidR="00C65662" w14:paraId="7905F5F0" w14:textId="77777777" w:rsidTr="00E56C69">
        <w:tc>
          <w:tcPr>
            <w:tcW w:w="534" w:type="dxa"/>
          </w:tcPr>
          <w:p w14:paraId="4AF5DFB1" w14:textId="3A840656" w:rsidR="00C65662" w:rsidRDefault="00E56C69" w:rsidP="00E56C69">
            <w:pPr>
              <w:spacing w:after="0" w:line="240" w:lineRule="auto"/>
              <w:rPr>
                <w:sz w:val="20"/>
              </w:rPr>
            </w:pPr>
            <w:r>
              <w:rPr>
                <w:sz w:val="20"/>
              </w:rPr>
              <w:t>8</w:t>
            </w:r>
            <w:r w:rsidR="00C65662">
              <w:rPr>
                <w:sz w:val="20"/>
              </w:rPr>
              <w:t>.</w:t>
            </w:r>
          </w:p>
        </w:tc>
        <w:tc>
          <w:tcPr>
            <w:tcW w:w="2157" w:type="dxa"/>
          </w:tcPr>
          <w:p w14:paraId="55936E74" w14:textId="77777777" w:rsidR="00C65662" w:rsidRDefault="00C65662" w:rsidP="00E56C69">
            <w:pPr>
              <w:spacing w:after="0" w:line="240" w:lineRule="auto"/>
              <w:rPr>
                <w:sz w:val="20"/>
              </w:rPr>
            </w:pPr>
            <w:r>
              <w:rPr>
                <w:sz w:val="20"/>
              </w:rPr>
              <w:t>Risk under water</w:t>
            </w:r>
          </w:p>
        </w:tc>
        <w:tc>
          <w:tcPr>
            <w:tcW w:w="1294" w:type="dxa"/>
          </w:tcPr>
          <w:p w14:paraId="14013A3A" w14:textId="77777777" w:rsidR="00C65662" w:rsidRDefault="00C65662" w:rsidP="00E56C69">
            <w:pPr>
              <w:spacing w:after="0" w:line="240" w:lineRule="auto"/>
              <w:rPr>
                <w:sz w:val="20"/>
              </w:rPr>
            </w:pPr>
            <w:r>
              <w:rPr>
                <w:sz w:val="20"/>
              </w:rPr>
              <w:t>compliance</w:t>
            </w:r>
          </w:p>
        </w:tc>
        <w:tc>
          <w:tcPr>
            <w:tcW w:w="1499" w:type="dxa"/>
          </w:tcPr>
          <w:p w14:paraId="0E236DA2" w14:textId="77777777" w:rsidR="00C65662" w:rsidRDefault="00C65662" w:rsidP="00E56C69">
            <w:pPr>
              <w:spacing w:after="0" w:line="240" w:lineRule="auto"/>
              <w:rPr>
                <w:sz w:val="20"/>
              </w:rPr>
            </w:pPr>
            <w:r>
              <w:rPr>
                <w:sz w:val="20"/>
              </w:rPr>
              <w:t>Failure by the water officer to implement the water projects in line with the conditions of the grant</w:t>
            </w:r>
          </w:p>
        </w:tc>
        <w:tc>
          <w:tcPr>
            <w:tcW w:w="1201" w:type="dxa"/>
            <w:shd w:val="clear" w:color="auto" w:fill="92D050"/>
          </w:tcPr>
          <w:p w14:paraId="003199ED" w14:textId="093B699A" w:rsidR="00C65662" w:rsidRDefault="00C65662" w:rsidP="00E56C69">
            <w:pPr>
              <w:spacing w:after="0" w:line="240" w:lineRule="auto"/>
              <w:rPr>
                <w:sz w:val="20"/>
              </w:rPr>
            </w:pPr>
          </w:p>
        </w:tc>
        <w:tc>
          <w:tcPr>
            <w:tcW w:w="1080" w:type="dxa"/>
            <w:shd w:val="clear" w:color="auto" w:fill="FF0000"/>
          </w:tcPr>
          <w:p w14:paraId="09EAC3CF" w14:textId="50C9451F" w:rsidR="00C65662" w:rsidRDefault="00C65662" w:rsidP="00E56C69">
            <w:pPr>
              <w:spacing w:after="0" w:line="240" w:lineRule="auto"/>
              <w:rPr>
                <w:sz w:val="20"/>
              </w:rPr>
            </w:pPr>
          </w:p>
        </w:tc>
        <w:tc>
          <w:tcPr>
            <w:tcW w:w="1371" w:type="dxa"/>
          </w:tcPr>
          <w:p w14:paraId="0E66A436" w14:textId="77777777" w:rsidR="00C65662" w:rsidRDefault="00C65662" w:rsidP="00E56C69">
            <w:pPr>
              <w:spacing w:after="0" w:line="240" w:lineRule="auto"/>
              <w:rPr>
                <w:sz w:val="20"/>
              </w:rPr>
            </w:pPr>
            <w:r>
              <w:rPr>
                <w:sz w:val="20"/>
              </w:rPr>
              <w:t>Strict adherence to conditional requirements attached to the grant by the implementer.</w:t>
            </w:r>
          </w:p>
        </w:tc>
        <w:tc>
          <w:tcPr>
            <w:tcW w:w="924" w:type="dxa"/>
          </w:tcPr>
          <w:p w14:paraId="12B65C77" w14:textId="77777777" w:rsidR="00C65662" w:rsidRDefault="00C65662" w:rsidP="00E56C69">
            <w:pPr>
              <w:spacing w:after="0" w:line="240" w:lineRule="auto"/>
              <w:rPr>
                <w:sz w:val="20"/>
              </w:rPr>
            </w:pPr>
            <w:r>
              <w:rPr>
                <w:sz w:val="20"/>
              </w:rPr>
              <w:t>Water officer, Internal Audit</w:t>
            </w:r>
          </w:p>
        </w:tc>
      </w:tr>
      <w:tr w:rsidR="00C65662" w14:paraId="0EC428A6" w14:textId="77777777" w:rsidTr="00E56C69">
        <w:tc>
          <w:tcPr>
            <w:tcW w:w="534" w:type="dxa"/>
          </w:tcPr>
          <w:p w14:paraId="74B9034A" w14:textId="2732B176" w:rsidR="00C65662" w:rsidRDefault="00E56C69" w:rsidP="00E56C69">
            <w:pPr>
              <w:spacing w:after="0" w:line="240" w:lineRule="auto"/>
              <w:rPr>
                <w:sz w:val="20"/>
              </w:rPr>
            </w:pPr>
            <w:r>
              <w:rPr>
                <w:sz w:val="20"/>
              </w:rPr>
              <w:t>9</w:t>
            </w:r>
            <w:r w:rsidR="00C65662">
              <w:rPr>
                <w:sz w:val="20"/>
              </w:rPr>
              <w:t>.</w:t>
            </w:r>
          </w:p>
        </w:tc>
        <w:tc>
          <w:tcPr>
            <w:tcW w:w="2157" w:type="dxa"/>
          </w:tcPr>
          <w:p w14:paraId="78C0234B" w14:textId="77777777" w:rsidR="00C65662" w:rsidRDefault="00C65662" w:rsidP="00E56C69">
            <w:pPr>
              <w:spacing w:after="0" w:line="240" w:lineRule="auto"/>
              <w:rPr>
                <w:sz w:val="20"/>
              </w:rPr>
            </w:pPr>
            <w:r>
              <w:rPr>
                <w:sz w:val="20"/>
              </w:rPr>
              <w:t>Risk under production</w:t>
            </w:r>
          </w:p>
        </w:tc>
        <w:tc>
          <w:tcPr>
            <w:tcW w:w="1294" w:type="dxa"/>
          </w:tcPr>
          <w:p w14:paraId="7E16E65C" w14:textId="77777777" w:rsidR="00C65662" w:rsidRDefault="00C65662" w:rsidP="00E56C69">
            <w:pPr>
              <w:spacing w:after="0" w:line="240" w:lineRule="auto"/>
              <w:rPr>
                <w:sz w:val="20"/>
              </w:rPr>
            </w:pPr>
            <w:r>
              <w:rPr>
                <w:sz w:val="20"/>
              </w:rPr>
              <w:t>compliance</w:t>
            </w:r>
          </w:p>
        </w:tc>
        <w:tc>
          <w:tcPr>
            <w:tcW w:w="1499" w:type="dxa"/>
          </w:tcPr>
          <w:p w14:paraId="4F9049D6" w14:textId="77777777" w:rsidR="00C65662" w:rsidRDefault="00C65662" w:rsidP="00E56C69">
            <w:pPr>
              <w:spacing w:after="0" w:line="240" w:lineRule="auto"/>
              <w:rPr>
                <w:sz w:val="20"/>
              </w:rPr>
            </w:pPr>
            <w:r>
              <w:rPr>
                <w:sz w:val="20"/>
              </w:rPr>
              <w:t>Failure by the DPO to comply to the program (ACDP, UGIFT) requirements underlying the department</w:t>
            </w:r>
          </w:p>
        </w:tc>
        <w:tc>
          <w:tcPr>
            <w:tcW w:w="1201" w:type="dxa"/>
            <w:shd w:val="clear" w:color="auto" w:fill="92D050"/>
          </w:tcPr>
          <w:p w14:paraId="6D6D7EAA" w14:textId="474EFB8E" w:rsidR="00C65662" w:rsidRDefault="00C65662" w:rsidP="00E56C69">
            <w:pPr>
              <w:spacing w:after="0" w:line="240" w:lineRule="auto"/>
              <w:rPr>
                <w:sz w:val="20"/>
              </w:rPr>
            </w:pPr>
          </w:p>
        </w:tc>
        <w:tc>
          <w:tcPr>
            <w:tcW w:w="1080" w:type="dxa"/>
            <w:shd w:val="clear" w:color="auto" w:fill="FF0000"/>
          </w:tcPr>
          <w:p w14:paraId="1CA13D7D" w14:textId="635B88B2" w:rsidR="00C65662" w:rsidRDefault="00C65662" w:rsidP="00E56C69">
            <w:pPr>
              <w:spacing w:after="0" w:line="240" w:lineRule="auto"/>
              <w:rPr>
                <w:sz w:val="20"/>
              </w:rPr>
            </w:pPr>
          </w:p>
        </w:tc>
        <w:tc>
          <w:tcPr>
            <w:tcW w:w="1371" w:type="dxa"/>
          </w:tcPr>
          <w:p w14:paraId="70C0B674" w14:textId="77777777" w:rsidR="00C65662" w:rsidRDefault="00C65662" w:rsidP="00E56C69">
            <w:pPr>
              <w:spacing w:after="0" w:line="240" w:lineRule="auto"/>
              <w:rPr>
                <w:sz w:val="20"/>
              </w:rPr>
            </w:pPr>
            <w:r>
              <w:rPr>
                <w:sz w:val="20"/>
              </w:rPr>
              <w:t>Strict adherence to the program requirements/conditions</w:t>
            </w:r>
          </w:p>
        </w:tc>
        <w:tc>
          <w:tcPr>
            <w:tcW w:w="924" w:type="dxa"/>
          </w:tcPr>
          <w:p w14:paraId="2C247C60" w14:textId="77777777" w:rsidR="00C65662" w:rsidRDefault="00C65662" w:rsidP="00E56C69">
            <w:pPr>
              <w:spacing w:after="0" w:line="240" w:lineRule="auto"/>
              <w:rPr>
                <w:sz w:val="20"/>
              </w:rPr>
            </w:pPr>
            <w:r>
              <w:rPr>
                <w:sz w:val="20"/>
              </w:rPr>
              <w:t>DPO, Internal Audit</w:t>
            </w:r>
          </w:p>
        </w:tc>
      </w:tr>
      <w:tr w:rsidR="00C65662" w14:paraId="6A6959CB" w14:textId="77777777" w:rsidTr="00E56C69">
        <w:trPr>
          <w:trHeight w:val="50"/>
        </w:trPr>
        <w:tc>
          <w:tcPr>
            <w:tcW w:w="534" w:type="dxa"/>
          </w:tcPr>
          <w:p w14:paraId="16581D82" w14:textId="053C025B" w:rsidR="00C65662" w:rsidRDefault="00E56C69" w:rsidP="00E56C69">
            <w:pPr>
              <w:spacing w:after="0" w:line="240" w:lineRule="auto"/>
              <w:rPr>
                <w:sz w:val="20"/>
              </w:rPr>
            </w:pPr>
            <w:r>
              <w:rPr>
                <w:sz w:val="20"/>
              </w:rPr>
              <w:t>10</w:t>
            </w:r>
            <w:r w:rsidR="00C65662">
              <w:rPr>
                <w:sz w:val="20"/>
              </w:rPr>
              <w:t>.</w:t>
            </w:r>
          </w:p>
        </w:tc>
        <w:tc>
          <w:tcPr>
            <w:tcW w:w="2157" w:type="dxa"/>
          </w:tcPr>
          <w:p w14:paraId="4D70B65A" w14:textId="77777777" w:rsidR="00C65662" w:rsidRDefault="00C65662" w:rsidP="00E56C69">
            <w:pPr>
              <w:spacing w:after="0" w:line="240" w:lineRule="auto"/>
              <w:rPr>
                <w:sz w:val="20"/>
              </w:rPr>
            </w:pPr>
            <w:r>
              <w:rPr>
                <w:sz w:val="20"/>
              </w:rPr>
              <w:t>Risk under Education</w:t>
            </w:r>
          </w:p>
        </w:tc>
        <w:tc>
          <w:tcPr>
            <w:tcW w:w="1294" w:type="dxa"/>
          </w:tcPr>
          <w:p w14:paraId="78108863" w14:textId="77777777" w:rsidR="00C65662" w:rsidRDefault="00C65662" w:rsidP="00E56C69">
            <w:pPr>
              <w:spacing w:after="0" w:line="240" w:lineRule="auto"/>
              <w:rPr>
                <w:sz w:val="20"/>
              </w:rPr>
            </w:pPr>
            <w:r>
              <w:rPr>
                <w:sz w:val="20"/>
              </w:rPr>
              <w:t>compliance</w:t>
            </w:r>
          </w:p>
        </w:tc>
        <w:tc>
          <w:tcPr>
            <w:tcW w:w="1499" w:type="dxa"/>
          </w:tcPr>
          <w:p w14:paraId="2D4D3B2C" w14:textId="77777777" w:rsidR="00C65662" w:rsidRDefault="00C65662" w:rsidP="00E56C69">
            <w:pPr>
              <w:spacing w:after="0" w:line="240" w:lineRule="auto"/>
              <w:rPr>
                <w:sz w:val="20"/>
              </w:rPr>
            </w:pPr>
            <w:r>
              <w:rPr>
                <w:sz w:val="20"/>
              </w:rPr>
              <w:t>Failure by the District Education officer (DEO) to adequately supervise the infrastructure under construction &amp; operations of education institutions under his docket</w:t>
            </w:r>
          </w:p>
        </w:tc>
        <w:tc>
          <w:tcPr>
            <w:tcW w:w="1201" w:type="dxa"/>
            <w:shd w:val="clear" w:color="auto" w:fill="92D050"/>
          </w:tcPr>
          <w:p w14:paraId="06E3CE8B" w14:textId="3A14195E" w:rsidR="00C65662" w:rsidRDefault="00C65662" w:rsidP="00E56C69">
            <w:pPr>
              <w:spacing w:after="0" w:line="240" w:lineRule="auto"/>
              <w:rPr>
                <w:sz w:val="20"/>
              </w:rPr>
            </w:pPr>
          </w:p>
        </w:tc>
        <w:tc>
          <w:tcPr>
            <w:tcW w:w="1080" w:type="dxa"/>
            <w:shd w:val="clear" w:color="auto" w:fill="FF0000"/>
          </w:tcPr>
          <w:p w14:paraId="6C776FE1" w14:textId="250743B3" w:rsidR="00C65662" w:rsidRDefault="00C65662" w:rsidP="00E56C69">
            <w:pPr>
              <w:spacing w:after="0" w:line="240" w:lineRule="auto"/>
              <w:rPr>
                <w:sz w:val="20"/>
              </w:rPr>
            </w:pPr>
          </w:p>
        </w:tc>
        <w:tc>
          <w:tcPr>
            <w:tcW w:w="1371" w:type="dxa"/>
          </w:tcPr>
          <w:p w14:paraId="3D0BEC38" w14:textId="77777777" w:rsidR="00C65662" w:rsidRDefault="00C65662" w:rsidP="00E56C69">
            <w:pPr>
              <w:spacing w:after="0" w:line="240" w:lineRule="auto"/>
              <w:rPr>
                <w:sz w:val="20"/>
              </w:rPr>
            </w:pPr>
            <w:r>
              <w:rPr>
                <w:sz w:val="20"/>
              </w:rPr>
              <w:t xml:space="preserve">Effective supervision of the </w:t>
            </w:r>
            <w:proofErr w:type="spellStart"/>
            <w:proofErr w:type="gramStart"/>
            <w:r>
              <w:rPr>
                <w:sz w:val="20"/>
              </w:rPr>
              <w:t>on going</w:t>
            </w:r>
            <w:proofErr w:type="spellEnd"/>
            <w:proofErr w:type="gramEnd"/>
            <w:r>
              <w:rPr>
                <w:sz w:val="20"/>
              </w:rPr>
              <w:t xml:space="preserve"> construction &amp; frequent inspection of education institutions </w:t>
            </w:r>
          </w:p>
        </w:tc>
        <w:tc>
          <w:tcPr>
            <w:tcW w:w="924" w:type="dxa"/>
          </w:tcPr>
          <w:p w14:paraId="0D720653" w14:textId="77777777" w:rsidR="00C65662" w:rsidRDefault="00C65662" w:rsidP="00E56C69">
            <w:pPr>
              <w:spacing w:after="0" w:line="240" w:lineRule="auto"/>
              <w:rPr>
                <w:sz w:val="20"/>
              </w:rPr>
            </w:pPr>
            <w:r>
              <w:rPr>
                <w:sz w:val="20"/>
              </w:rPr>
              <w:t>DEO, internal Audit, management, political leadership</w:t>
            </w:r>
          </w:p>
        </w:tc>
      </w:tr>
      <w:tr w:rsidR="00C65662" w14:paraId="0443D81D" w14:textId="77777777" w:rsidTr="00E56C69">
        <w:tc>
          <w:tcPr>
            <w:tcW w:w="534" w:type="dxa"/>
          </w:tcPr>
          <w:p w14:paraId="66A6B110" w14:textId="21221747" w:rsidR="00C65662" w:rsidRDefault="00E56C69" w:rsidP="00E56C69">
            <w:pPr>
              <w:spacing w:after="0" w:line="240" w:lineRule="auto"/>
              <w:rPr>
                <w:sz w:val="20"/>
              </w:rPr>
            </w:pPr>
            <w:r>
              <w:rPr>
                <w:sz w:val="20"/>
              </w:rPr>
              <w:t>11</w:t>
            </w:r>
            <w:r w:rsidR="00C65662">
              <w:rPr>
                <w:sz w:val="20"/>
              </w:rPr>
              <w:t>.</w:t>
            </w:r>
          </w:p>
        </w:tc>
        <w:tc>
          <w:tcPr>
            <w:tcW w:w="2157" w:type="dxa"/>
          </w:tcPr>
          <w:p w14:paraId="23E3975E" w14:textId="77777777" w:rsidR="00C65662" w:rsidRDefault="00C65662" w:rsidP="00E56C69">
            <w:pPr>
              <w:spacing w:after="0" w:line="240" w:lineRule="auto"/>
              <w:rPr>
                <w:sz w:val="20"/>
              </w:rPr>
            </w:pPr>
            <w:r>
              <w:rPr>
                <w:sz w:val="20"/>
              </w:rPr>
              <w:t>Risk under Finance</w:t>
            </w:r>
          </w:p>
        </w:tc>
        <w:tc>
          <w:tcPr>
            <w:tcW w:w="1294" w:type="dxa"/>
          </w:tcPr>
          <w:p w14:paraId="6D32C1D8" w14:textId="77777777" w:rsidR="00C65662" w:rsidRDefault="00C65662" w:rsidP="00E56C69">
            <w:pPr>
              <w:spacing w:after="0" w:line="240" w:lineRule="auto"/>
              <w:rPr>
                <w:sz w:val="20"/>
              </w:rPr>
            </w:pPr>
            <w:r>
              <w:rPr>
                <w:sz w:val="20"/>
              </w:rPr>
              <w:t>Operational</w:t>
            </w:r>
          </w:p>
        </w:tc>
        <w:tc>
          <w:tcPr>
            <w:tcW w:w="1499" w:type="dxa"/>
          </w:tcPr>
          <w:p w14:paraId="4F436D5C" w14:textId="3201FA4A" w:rsidR="00C65662" w:rsidRDefault="00C65662" w:rsidP="00E56C69">
            <w:pPr>
              <w:spacing w:after="0" w:line="240" w:lineRule="auto"/>
              <w:rPr>
                <w:sz w:val="20"/>
              </w:rPr>
            </w:pPr>
            <w:r>
              <w:rPr>
                <w:sz w:val="20"/>
              </w:rPr>
              <w:t xml:space="preserve">Failure to adequately mobilize, collect ample locally raised revenue &amp; failure to </w:t>
            </w:r>
            <w:r w:rsidRPr="009D5EB4">
              <w:rPr>
                <w:sz w:val="20"/>
              </w:rPr>
              <w:t>process</w:t>
            </w:r>
            <w:r>
              <w:rPr>
                <w:sz w:val="20"/>
              </w:rPr>
              <w:t xml:space="preserve"> payments coupled with remittances of un absorbed funds back to the consolidated fund </w:t>
            </w:r>
          </w:p>
        </w:tc>
        <w:tc>
          <w:tcPr>
            <w:tcW w:w="1201" w:type="dxa"/>
            <w:shd w:val="clear" w:color="auto" w:fill="FFFF00"/>
          </w:tcPr>
          <w:p w14:paraId="68C73FDB" w14:textId="1677F6BC" w:rsidR="00C65662" w:rsidRDefault="00C65662" w:rsidP="00E56C69">
            <w:pPr>
              <w:spacing w:after="0" w:line="240" w:lineRule="auto"/>
              <w:rPr>
                <w:sz w:val="20"/>
              </w:rPr>
            </w:pPr>
          </w:p>
        </w:tc>
        <w:tc>
          <w:tcPr>
            <w:tcW w:w="1080" w:type="dxa"/>
            <w:shd w:val="clear" w:color="auto" w:fill="FFFF00"/>
          </w:tcPr>
          <w:p w14:paraId="3EE9A1CE" w14:textId="722E9C07" w:rsidR="00C65662" w:rsidRDefault="00C65662" w:rsidP="00E56C69">
            <w:pPr>
              <w:spacing w:after="0" w:line="240" w:lineRule="auto"/>
              <w:rPr>
                <w:sz w:val="20"/>
              </w:rPr>
            </w:pPr>
          </w:p>
        </w:tc>
        <w:tc>
          <w:tcPr>
            <w:tcW w:w="1371" w:type="dxa"/>
          </w:tcPr>
          <w:p w14:paraId="23F12F3C" w14:textId="2A70566D" w:rsidR="00C65662" w:rsidRDefault="00C65662" w:rsidP="00E56C69">
            <w:pPr>
              <w:spacing w:after="0" w:line="240" w:lineRule="auto"/>
              <w:rPr>
                <w:sz w:val="20"/>
              </w:rPr>
            </w:pPr>
            <w:r>
              <w:rPr>
                <w:sz w:val="20"/>
              </w:rPr>
              <w:t xml:space="preserve">Intensive mobilization &amp; collection of local revenue, full absorption of central government grants </w:t>
            </w:r>
          </w:p>
        </w:tc>
        <w:tc>
          <w:tcPr>
            <w:tcW w:w="924" w:type="dxa"/>
          </w:tcPr>
          <w:p w14:paraId="76ADCAA3" w14:textId="77777777" w:rsidR="00C65662" w:rsidRDefault="00C65662" w:rsidP="00E56C69">
            <w:pPr>
              <w:spacing w:after="0" w:line="240" w:lineRule="auto"/>
              <w:rPr>
                <w:sz w:val="20"/>
              </w:rPr>
            </w:pPr>
            <w:r>
              <w:rPr>
                <w:sz w:val="20"/>
              </w:rPr>
              <w:t>Finance, management, Internal Audit</w:t>
            </w:r>
          </w:p>
        </w:tc>
      </w:tr>
      <w:tr w:rsidR="00C65662" w14:paraId="2B30B0DE" w14:textId="77777777" w:rsidTr="00E56C69">
        <w:tc>
          <w:tcPr>
            <w:tcW w:w="534" w:type="dxa"/>
          </w:tcPr>
          <w:p w14:paraId="39C67E9E" w14:textId="352CA229" w:rsidR="00C65662" w:rsidRDefault="00E56C69" w:rsidP="00E56C69">
            <w:pPr>
              <w:spacing w:after="0" w:line="240" w:lineRule="auto"/>
              <w:rPr>
                <w:sz w:val="20"/>
              </w:rPr>
            </w:pPr>
            <w:r>
              <w:rPr>
                <w:sz w:val="20"/>
              </w:rPr>
              <w:lastRenderedPageBreak/>
              <w:t>12</w:t>
            </w:r>
            <w:r w:rsidR="00C65662">
              <w:rPr>
                <w:sz w:val="20"/>
              </w:rPr>
              <w:t>.</w:t>
            </w:r>
          </w:p>
        </w:tc>
        <w:tc>
          <w:tcPr>
            <w:tcW w:w="2157" w:type="dxa"/>
          </w:tcPr>
          <w:p w14:paraId="0EF44214" w14:textId="77777777" w:rsidR="00C65662" w:rsidRDefault="00C65662" w:rsidP="00E56C69">
            <w:pPr>
              <w:spacing w:after="0" w:line="240" w:lineRule="auto"/>
              <w:rPr>
                <w:sz w:val="20"/>
              </w:rPr>
            </w:pPr>
            <w:r>
              <w:rPr>
                <w:sz w:val="20"/>
              </w:rPr>
              <w:t>Risk under natural Resources</w:t>
            </w:r>
          </w:p>
        </w:tc>
        <w:tc>
          <w:tcPr>
            <w:tcW w:w="1294" w:type="dxa"/>
          </w:tcPr>
          <w:p w14:paraId="4B97A21A" w14:textId="77777777" w:rsidR="00C65662" w:rsidRDefault="00C65662" w:rsidP="00E56C69">
            <w:pPr>
              <w:spacing w:after="0" w:line="240" w:lineRule="auto"/>
              <w:rPr>
                <w:sz w:val="20"/>
              </w:rPr>
            </w:pPr>
            <w:r>
              <w:rPr>
                <w:sz w:val="20"/>
              </w:rPr>
              <w:t>compliance</w:t>
            </w:r>
          </w:p>
        </w:tc>
        <w:tc>
          <w:tcPr>
            <w:tcW w:w="1499" w:type="dxa"/>
          </w:tcPr>
          <w:p w14:paraId="13329910" w14:textId="77777777" w:rsidR="00C65662" w:rsidRDefault="00C65662" w:rsidP="00E56C69">
            <w:pPr>
              <w:spacing w:after="0" w:line="240" w:lineRule="auto"/>
              <w:rPr>
                <w:sz w:val="20"/>
              </w:rPr>
            </w:pPr>
            <w:r>
              <w:rPr>
                <w:sz w:val="20"/>
              </w:rPr>
              <w:t>Encroachment on the forests, wetlands &amp; the destruction of the ecosystem coupled with harsh climatic conditions (long dry spells, hailstorms, floods)</w:t>
            </w:r>
          </w:p>
        </w:tc>
        <w:tc>
          <w:tcPr>
            <w:tcW w:w="1201" w:type="dxa"/>
            <w:shd w:val="clear" w:color="auto" w:fill="FFFF00"/>
          </w:tcPr>
          <w:p w14:paraId="1726B795" w14:textId="3BB491C1" w:rsidR="00C65662" w:rsidRDefault="00C65662" w:rsidP="00E56C69">
            <w:pPr>
              <w:spacing w:after="0" w:line="240" w:lineRule="auto"/>
              <w:rPr>
                <w:sz w:val="20"/>
              </w:rPr>
            </w:pPr>
          </w:p>
        </w:tc>
        <w:tc>
          <w:tcPr>
            <w:tcW w:w="1080" w:type="dxa"/>
            <w:shd w:val="clear" w:color="auto" w:fill="FF0000"/>
          </w:tcPr>
          <w:p w14:paraId="435D8E85" w14:textId="19487D12" w:rsidR="00C65662" w:rsidRPr="00C65662" w:rsidRDefault="00C65662" w:rsidP="00E56C69">
            <w:pPr>
              <w:spacing w:after="0" w:line="240" w:lineRule="auto"/>
              <w:rPr>
                <w:color w:val="FF0000"/>
                <w:sz w:val="20"/>
              </w:rPr>
            </w:pPr>
          </w:p>
        </w:tc>
        <w:tc>
          <w:tcPr>
            <w:tcW w:w="1371" w:type="dxa"/>
          </w:tcPr>
          <w:p w14:paraId="7731516A" w14:textId="77777777" w:rsidR="00C65662" w:rsidRDefault="00C65662" w:rsidP="00E56C69">
            <w:pPr>
              <w:spacing w:after="0" w:line="240" w:lineRule="auto"/>
              <w:rPr>
                <w:sz w:val="20"/>
              </w:rPr>
            </w:pPr>
            <w:r>
              <w:rPr>
                <w:sz w:val="20"/>
              </w:rPr>
              <w:t xml:space="preserve">Conservation of the ecosystem by the community coupled with routine inspection by natural resources </w:t>
            </w:r>
            <w:proofErr w:type="gramStart"/>
            <w:r>
              <w:rPr>
                <w:sz w:val="20"/>
              </w:rPr>
              <w:t>office  to</w:t>
            </w:r>
            <w:proofErr w:type="gramEnd"/>
            <w:r>
              <w:rPr>
                <w:sz w:val="20"/>
              </w:rPr>
              <w:t xml:space="preserve"> foster compliance</w:t>
            </w:r>
          </w:p>
        </w:tc>
        <w:tc>
          <w:tcPr>
            <w:tcW w:w="924" w:type="dxa"/>
          </w:tcPr>
          <w:p w14:paraId="3A0D4C30" w14:textId="77777777" w:rsidR="00C65662" w:rsidRDefault="00C65662" w:rsidP="00E56C69">
            <w:pPr>
              <w:spacing w:after="0" w:line="240" w:lineRule="auto"/>
              <w:rPr>
                <w:sz w:val="20"/>
              </w:rPr>
            </w:pPr>
            <w:r>
              <w:rPr>
                <w:sz w:val="20"/>
              </w:rPr>
              <w:t>Natural resources office</w:t>
            </w:r>
          </w:p>
        </w:tc>
      </w:tr>
      <w:tr w:rsidR="00C65662" w14:paraId="12B8B3C4" w14:textId="77777777" w:rsidTr="00E56C69">
        <w:tc>
          <w:tcPr>
            <w:tcW w:w="534" w:type="dxa"/>
          </w:tcPr>
          <w:p w14:paraId="05FE0FEA" w14:textId="2CEF23E8" w:rsidR="00C65662" w:rsidRDefault="00E56C69" w:rsidP="00E56C69">
            <w:pPr>
              <w:spacing w:after="0" w:line="240" w:lineRule="auto"/>
              <w:rPr>
                <w:sz w:val="20"/>
              </w:rPr>
            </w:pPr>
            <w:r>
              <w:rPr>
                <w:sz w:val="20"/>
              </w:rPr>
              <w:t>13</w:t>
            </w:r>
            <w:r w:rsidR="00C65662">
              <w:rPr>
                <w:sz w:val="20"/>
              </w:rPr>
              <w:t>.</w:t>
            </w:r>
          </w:p>
        </w:tc>
        <w:tc>
          <w:tcPr>
            <w:tcW w:w="2157" w:type="dxa"/>
          </w:tcPr>
          <w:p w14:paraId="7EB5409F" w14:textId="77777777" w:rsidR="00C65662" w:rsidRDefault="00C65662" w:rsidP="00E56C69">
            <w:pPr>
              <w:spacing w:after="0" w:line="240" w:lineRule="auto"/>
              <w:rPr>
                <w:bCs/>
                <w:sz w:val="20"/>
              </w:rPr>
            </w:pPr>
            <w:r>
              <w:rPr>
                <w:bCs/>
                <w:sz w:val="20"/>
              </w:rPr>
              <w:t>Risk under human resource</w:t>
            </w:r>
          </w:p>
        </w:tc>
        <w:tc>
          <w:tcPr>
            <w:tcW w:w="1294" w:type="dxa"/>
          </w:tcPr>
          <w:p w14:paraId="0A7D11F2" w14:textId="77777777" w:rsidR="00C65662" w:rsidRDefault="00C65662" w:rsidP="00E56C69">
            <w:pPr>
              <w:spacing w:after="0" w:line="240" w:lineRule="auto"/>
              <w:rPr>
                <w:bCs/>
                <w:sz w:val="20"/>
              </w:rPr>
            </w:pPr>
            <w:r>
              <w:rPr>
                <w:bCs/>
                <w:sz w:val="20"/>
              </w:rPr>
              <w:t>Operational</w:t>
            </w:r>
          </w:p>
        </w:tc>
        <w:tc>
          <w:tcPr>
            <w:tcW w:w="1499" w:type="dxa"/>
          </w:tcPr>
          <w:p w14:paraId="7B261FE4" w14:textId="61A0E47A" w:rsidR="00C65662" w:rsidRDefault="00C65662" w:rsidP="00E56C69">
            <w:pPr>
              <w:spacing w:after="0" w:line="240" w:lineRule="auto"/>
              <w:rPr>
                <w:sz w:val="20"/>
              </w:rPr>
            </w:pPr>
            <w:r>
              <w:rPr>
                <w:sz w:val="20"/>
              </w:rPr>
              <w:t xml:space="preserve">Failure to process staff salaries, gratuity &amp; pension on </w:t>
            </w:r>
            <w:r w:rsidR="00E56C69">
              <w:rPr>
                <w:sz w:val="20"/>
              </w:rPr>
              <w:t>time coupled</w:t>
            </w:r>
            <w:r>
              <w:rPr>
                <w:sz w:val="20"/>
              </w:rPr>
              <w:t xml:space="preserve"> with ghost staff</w:t>
            </w:r>
          </w:p>
        </w:tc>
        <w:tc>
          <w:tcPr>
            <w:tcW w:w="1201" w:type="dxa"/>
            <w:shd w:val="clear" w:color="auto" w:fill="92D050"/>
          </w:tcPr>
          <w:p w14:paraId="00A269C4" w14:textId="468ACEEF" w:rsidR="00C65662" w:rsidRDefault="00C65662" w:rsidP="00E56C69">
            <w:pPr>
              <w:spacing w:after="0" w:line="240" w:lineRule="auto"/>
              <w:rPr>
                <w:sz w:val="20"/>
              </w:rPr>
            </w:pPr>
          </w:p>
        </w:tc>
        <w:tc>
          <w:tcPr>
            <w:tcW w:w="1080" w:type="dxa"/>
            <w:shd w:val="clear" w:color="auto" w:fill="FF0000"/>
          </w:tcPr>
          <w:p w14:paraId="71C02219" w14:textId="3A0DC1E4" w:rsidR="00C65662" w:rsidRDefault="00C65662" w:rsidP="00E56C69">
            <w:pPr>
              <w:spacing w:after="0" w:line="240" w:lineRule="auto"/>
              <w:rPr>
                <w:sz w:val="20"/>
              </w:rPr>
            </w:pPr>
          </w:p>
        </w:tc>
        <w:tc>
          <w:tcPr>
            <w:tcW w:w="1371" w:type="dxa"/>
          </w:tcPr>
          <w:p w14:paraId="72E90521" w14:textId="2431653C" w:rsidR="00C65662" w:rsidRDefault="00C65662" w:rsidP="00E56C69">
            <w:pPr>
              <w:spacing w:after="0" w:line="240" w:lineRule="auto"/>
              <w:rPr>
                <w:sz w:val="20"/>
              </w:rPr>
            </w:pPr>
            <w:r>
              <w:rPr>
                <w:sz w:val="20"/>
              </w:rPr>
              <w:t>Automation of the human resource management system (HCM</w:t>
            </w:r>
            <w:r w:rsidR="00E56C69">
              <w:rPr>
                <w:sz w:val="20"/>
              </w:rPr>
              <w:t>), cleaning</w:t>
            </w:r>
            <w:r>
              <w:rPr>
                <w:sz w:val="20"/>
              </w:rPr>
              <w:t xml:space="preserve"> of personnel information</w:t>
            </w:r>
          </w:p>
        </w:tc>
        <w:tc>
          <w:tcPr>
            <w:tcW w:w="924" w:type="dxa"/>
          </w:tcPr>
          <w:p w14:paraId="7076A584" w14:textId="77777777" w:rsidR="00C65662" w:rsidRDefault="00C65662" w:rsidP="00E56C69">
            <w:pPr>
              <w:spacing w:after="0" w:line="240" w:lineRule="auto"/>
              <w:rPr>
                <w:sz w:val="20"/>
              </w:rPr>
            </w:pPr>
            <w:r>
              <w:rPr>
                <w:sz w:val="20"/>
              </w:rPr>
              <w:t>Management, Internal Audit</w:t>
            </w:r>
          </w:p>
        </w:tc>
      </w:tr>
      <w:tr w:rsidR="00C65662" w14:paraId="361FCFCD" w14:textId="77777777" w:rsidTr="00E56C69">
        <w:tc>
          <w:tcPr>
            <w:tcW w:w="534" w:type="dxa"/>
          </w:tcPr>
          <w:p w14:paraId="52D50E97" w14:textId="7BF2F462" w:rsidR="00C65662" w:rsidRDefault="00C65662" w:rsidP="00E56C69">
            <w:pPr>
              <w:spacing w:after="0" w:line="240" w:lineRule="auto"/>
              <w:rPr>
                <w:sz w:val="20"/>
              </w:rPr>
            </w:pPr>
            <w:r>
              <w:rPr>
                <w:sz w:val="20"/>
              </w:rPr>
              <w:t>1</w:t>
            </w:r>
            <w:r w:rsidR="00E56C69">
              <w:rPr>
                <w:sz w:val="20"/>
              </w:rPr>
              <w:t>4</w:t>
            </w:r>
            <w:r>
              <w:rPr>
                <w:sz w:val="20"/>
              </w:rPr>
              <w:t>.</w:t>
            </w:r>
          </w:p>
        </w:tc>
        <w:tc>
          <w:tcPr>
            <w:tcW w:w="2157" w:type="dxa"/>
          </w:tcPr>
          <w:p w14:paraId="529D8D06" w14:textId="77777777" w:rsidR="00C65662" w:rsidRDefault="00C65662" w:rsidP="00E56C69">
            <w:pPr>
              <w:spacing w:after="0" w:line="240" w:lineRule="auto"/>
              <w:rPr>
                <w:bCs/>
                <w:sz w:val="20"/>
              </w:rPr>
            </w:pPr>
            <w:r>
              <w:rPr>
                <w:bCs/>
                <w:sz w:val="20"/>
              </w:rPr>
              <w:t>Risk under District Service commission</w:t>
            </w:r>
          </w:p>
        </w:tc>
        <w:tc>
          <w:tcPr>
            <w:tcW w:w="1294" w:type="dxa"/>
          </w:tcPr>
          <w:p w14:paraId="0137F4AD" w14:textId="77777777" w:rsidR="00C65662" w:rsidRDefault="00C65662" w:rsidP="00E56C69">
            <w:pPr>
              <w:spacing w:after="0" w:line="240" w:lineRule="auto"/>
              <w:rPr>
                <w:bCs/>
                <w:sz w:val="20"/>
              </w:rPr>
            </w:pPr>
            <w:r>
              <w:rPr>
                <w:bCs/>
                <w:sz w:val="20"/>
              </w:rPr>
              <w:t>compliance</w:t>
            </w:r>
          </w:p>
        </w:tc>
        <w:tc>
          <w:tcPr>
            <w:tcW w:w="1499" w:type="dxa"/>
          </w:tcPr>
          <w:p w14:paraId="5AB24DFD" w14:textId="77777777" w:rsidR="00C65662" w:rsidRDefault="00C65662" w:rsidP="00E56C69">
            <w:pPr>
              <w:spacing w:after="0" w:line="240" w:lineRule="auto"/>
              <w:rPr>
                <w:sz w:val="20"/>
              </w:rPr>
            </w:pPr>
            <w:r>
              <w:rPr>
                <w:sz w:val="20"/>
              </w:rPr>
              <w:t>Failure to appropriately carry out the recruitment process through advertising, short listing &amp; interviewing</w:t>
            </w:r>
          </w:p>
        </w:tc>
        <w:tc>
          <w:tcPr>
            <w:tcW w:w="1201" w:type="dxa"/>
            <w:shd w:val="clear" w:color="auto" w:fill="92D050"/>
          </w:tcPr>
          <w:p w14:paraId="0566C525" w14:textId="56317C51" w:rsidR="00C65662" w:rsidRDefault="00C65662" w:rsidP="00E56C69">
            <w:pPr>
              <w:spacing w:after="0" w:line="240" w:lineRule="auto"/>
              <w:rPr>
                <w:sz w:val="20"/>
              </w:rPr>
            </w:pPr>
          </w:p>
        </w:tc>
        <w:tc>
          <w:tcPr>
            <w:tcW w:w="1080" w:type="dxa"/>
            <w:shd w:val="clear" w:color="auto" w:fill="FF0000"/>
          </w:tcPr>
          <w:p w14:paraId="52A5E067" w14:textId="5694AF49" w:rsidR="00C65662" w:rsidRDefault="00C65662" w:rsidP="00E56C69">
            <w:pPr>
              <w:spacing w:after="0" w:line="240" w:lineRule="auto"/>
              <w:rPr>
                <w:sz w:val="20"/>
              </w:rPr>
            </w:pPr>
          </w:p>
        </w:tc>
        <w:tc>
          <w:tcPr>
            <w:tcW w:w="1371" w:type="dxa"/>
          </w:tcPr>
          <w:p w14:paraId="409E9F97" w14:textId="77777777" w:rsidR="00C65662" w:rsidRDefault="00C65662" w:rsidP="00E56C69">
            <w:pPr>
              <w:spacing w:after="0" w:line="240" w:lineRule="auto"/>
              <w:rPr>
                <w:sz w:val="20"/>
              </w:rPr>
            </w:pPr>
            <w:r>
              <w:rPr>
                <w:sz w:val="20"/>
              </w:rPr>
              <w:t xml:space="preserve">Compliance to the recruitment procedures, processes &amp; systems. </w:t>
            </w:r>
          </w:p>
        </w:tc>
        <w:tc>
          <w:tcPr>
            <w:tcW w:w="924" w:type="dxa"/>
          </w:tcPr>
          <w:p w14:paraId="205D4B55" w14:textId="77777777" w:rsidR="00C65662" w:rsidRDefault="00C65662" w:rsidP="00E56C69">
            <w:pPr>
              <w:spacing w:after="0" w:line="240" w:lineRule="auto"/>
              <w:rPr>
                <w:sz w:val="20"/>
              </w:rPr>
            </w:pPr>
            <w:r>
              <w:rPr>
                <w:sz w:val="20"/>
              </w:rPr>
              <w:t>Management, District Service commission, Internal Audit</w:t>
            </w:r>
          </w:p>
        </w:tc>
      </w:tr>
    </w:tbl>
    <w:p w14:paraId="59A5E4E0" w14:textId="3296456B" w:rsidR="00FE1B94" w:rsidRDefault="00E56C69" w:rsidP="004F077A">
      <w:pPr>
        <w:spacing w:after="0"/>
        <w:rPr>
          <w:b/>
          <w:bCs/>
        </w:rPr>
      </w:pPr>
      <w:r>
        <w:rPr>
          <w:b/>
          <w:bCs/>
        </w:rPr>
        <w:br w:type="textWrapping" w:clear="all"/>
      </w:r>
    </w:p>
    <w:p w14:paraId="05B7115A" w14:textId="77777777" w:rsidR="00E56C69" w:rsidRPr="00E56C69" w:rsidRDefault="00E56C69" w:rsidP="004F077A">
      <w:pPr>
        <w:spacing w:after="0"/>
        <w:rPr>
          <w:b/>
        </w:rPr>
      </w:pPr>
      <w:r w:rsidRPr="00E56C69">
        <w:rPr>
          <w:b/>
        </w:rPr>
        <w:t xml:space="preserve">Risk Monitoring and Management </w:t>
      </w:r>
    </w:p>
    <w:p w14:paraId="2ADD9FB1" w14:textId="77777777" w:rsidR="00E56C69" w:rsidRDefault="00E56C69" w:rsidP="004F077A">
      <w:pPr>
        <w:spacing w:after="0"/>
      </w:pPr>
      <w:r>
        <w:t>The District will institutionalize continuous risk monitoring through the Monitoring, Evaluation, and Learning (MEL) framework.</w:t>
      </w:r>
    </w:p>
    <w:p w14:paraId="47AF178C" w14:textId="77777777" w:rsidR="00E56C69" w:rsidRDefault="00E56C69" w:rsidP="004F077A">
      <w:pPr>
        <w:spacing w:after="0"/>
      </w:pPr>
      <w:r>
        <w:t xml:space="preserve">Risk reviews will be conducted annually and integrated into performance reviews to enable adaptive planning and timely mitigation. </w:t>
      </w:r>
    </w:p>
    <w:p w14:paraId="31FBD096" w14:textId="77777777" w:rsidR="00E56C69" w:rsidRDefault="00E56C69" w:rsidP="004F077A">
      <w:pPr>
        <w:spacing w:after="0"/>
      </w:pPr>
    </w:p>
    <w:p w14:paraId="4EDC6938" w14:textId="77777777" w:rsidR="00E56C69" w:rsidRDefault="00E56C69" w:rsidP="004F077A">
      <w:pPr>
        <w:spacing w:after="0"/>
      </w:pPr>
    </w:p>
    <w:p w14:paraId="181F2AE2" w14:textId="77777777" w:rsidR="00E56C69" w:rsidRDefault="00E56C69" w:rsidP="004F077A">
      <w:pPr>
        <w:spacing w:after="0"/>
      </w:pPr>
    </w:p>
    <w:p w14:paraId="1BF18A22" w14:textId="78BD7ADB" w:rsidR="00E56C69" w:rsidRPr="00E56C69" w:rsidRDefault="00E56C69" w:rsidP="004F077A">
      <w:pPr>
        <w:spacing w:after="0"/>
        <w:rPr>
          <w:b/>
        </w:rPr>
      </w:pPr>
      <w:r w:rsidRPr="00E56C69">
        <w:rPr>
          <w:b/>
        </w:rPr>
        <w:t>Risk Governance and Accountability.</w:t>
      </w:r>
    </w:p>
    <w:p w14:paraId="57457434" w14:textId="45DB4262" w:rsidR="00FE1B94" w:rsidRDefault="00E56C69" w:rsidP="004F077A">
      <w:pPr>
        <w:spacing w:after="0"/>
        <w:rPr>
          <w:b/>
          <w:bCs/>
        </w:rPr>
      </w:pPr>
      <w:r>
        <w:t>The District Internal Auditor will coordinate risk monitoring, while sector departments will implement mitigation measures. The District Internal Audit will consolidate risk reports and provide updates to Council, the Office of the Prime Minister, and the National Planning Authority.</w:t>
      </w:r>
    </w:p>
    <w:p w14:paraId="5BC4AD3D" w14:textId="77777777" w:rsidR="00FE1B94" w:rsidRPr="004F077A" w:rsidRDefault="00FE1B94" w:rsidP="004F077A">
      <w:pPr>
        <w:spacing w:after="0"/>
        <w:rPr>
          <w:b/>
          <w:bCs/>
        </w:rPr>
      </w:pPr>
    </w:p>
    <w:p w14:paraId="16B49650" w14:textId="1982554E" w:rsidR="00091145" w:rsidRPr="004F077A" w:rsidRDefault="00091145" w:rsidP="004F077A">
      <w:pPr>
        <w:spacing w:after="0"/>
        <w:rPr>
          <w:b/>
          <w:bCs/>
        </w:rPr>
      </w:pPr>
    </w:p>
    <w:p w14:paraId="380F561F" w14:textId="1FEE4033" w:rsidR="00091145" w:rsidRDefault="00091145" w:rsidP="004F077A">
      <w:pPr>
        <w:spacing w:after="0"/>
        <w:rPr>
          <w:b/>
          <w:bCs/>
        </w:rPr>
      </w:pPr>
    </w:p>
    <w:p w14:paraId="1221B35B" w14:textId="31EA60D5" w:rsidR="00C65662" w:rsidRDefault="00C65662" w:rsidP="004F077A">
      <w:pPr>
        <w:spacing w:after="0"/>
        <w:rPr>
          <w:b/>
          <w:bCs/>
        </w:rPr>
      </w:pPr>
    </w:p>
    <w:p w14:paraId="07919CC1" w14:textId="783755A0" w:rsidR="00C65662" w:rsidRDefault="00C65662" w:rsidP="004F077A">
      <w:pPr>
        <w:spacing w:after="0"/>
        <w:rPr>
          <w:b/>
          <w:bCs/>
        </w:rPr>
      </w:pPr>
    </w:p>
    <w:p w14:paraId="74429A8B" w14:textId="6CDD72A8" w:rsidR="00BC67AC" w:rsidRPr="004F077A" w:rsidRDefault="00BC67AC" w:rsidP="00E56C69">
      <w:pPr>
        <w:spacing w:after="0"/>
        <w:ind w:left="0" w:firstLine="0"/>
      </w:pPr>
    </w:p>
    <w:bookmarkEnd w:id="86"/>
    <w:p w14:paraId="6AC5EFC4" w14:textId="078E7270" w:rsidR="00CE6EB7" w:rsidRDefault="00CE6EB7" w:rsidP="004F077A">
      <w:pPr>
        <w:spacing w:after="0"/>
      </w:pPr>
    </w:p>
    <w:p w14:paraId="7EC8D513" w14:textId="79A3486A" w:rsidR="00E56C69" w:rsidRDefault="00E56C69" w:rsidP="004F077A">
      <w:pPr>
        <w:spacing w:after="0"/>
      </w:pPr>
    </w:p>
    <w:p w14:paraId="081DF6EF" w14:textId="0096DC03" w:rsidR="00E56C69" w:rsidRDefault="00E56C69" w:rsidP="004F077A">
      <w:pPr>
        <w:spacing w:after="0"/>
      </w:pPr>
    </w:p>
    <w:p w14:paraId="36830082" w14:textId="5AB75584" w:rsidR="00E56C69" w:rsidRDefault="00E56C69" w:rsidP="004F077A">
      <w:pPr>
        <w:spacing w:after="0"/>
      </w:pPr>
    </w:p>
    <w:p w14:paraId="46588989" w14:textId="4DA12BC7" w:rsidR="00E56C69" w:rsidRDefault="00E56C69" w:rsidP="004F077A">
      <w:pPr>
        <w:spacing w:after="0"/>
      </w:pPr>
    </w:p>
    <w:p w14:paraId="3B19576C" w14:textId="563B93D0" w:rsidR="00E56C69" w:rsidRDefault="00E56C69" w:rsidP="004F077A">
      <w:pPr>
        <w:spacing w:after="0"/>
      </w:pPr>
    </w:p>
    <w:p w14:paraId="46A27AA3" w14:textId="6247A484" w:rsidR="00E56C69" w:rsidRDefault="00E56C69" w:rsidP="004F077A">
      <w:pPr>
        <w:spacing w:after="0"/>
      </w:pPr>
    </w:p>
    <w:p w14:paraId="717F4BF8" w14:textId="3B925823" w:rsidR="00E56C69" w:rsidRDefault="00E56C69" w:rsidP="004F077A">
      <w:pPr>
        <w:spacing w:after="0"/>
      </w:pPr>
    </w:p>
    <w:p w14:paraId="784C180B" w14:textId="1A435C54" w:rsidR="00E56C69" w:rsidRDefault="00E56C69" w:rsidP="004F077A">
      <w:pPr>
        <w:spacing w:after="0"/>
      </w:pPr>
    </w:p>
    <w:p w14:paraId="2539BF96" w14:textId="33779265" w:rsidR="00E56C69" w:rsidRDefault="00E56C69" w:rsidP="004F077A">
      <w:pPr>
        <w:spacing w:after="0"/>
      </w:pPr>
    </w:p>
    <w:p w14:paraId="0D37E950" w14:textId="34FE5384" w:rsidR="00E56C69" w:rsidRDefault="00E56C69" w:rsidP="004F077A">
      <w:pPr>
        <w:spacing w:after="0"/>
      </w:pPr>
    </w:p>
    <w:p w14:paraId="1BD6C44D" w14:textId="19356D2E" w:rsidR="00E56C69" w:rsidRDefault="00E56C69" w:rsidP="004F077A">
      <w:pPr>
        <w:spacing w:after="0"/>
      </w:pPr>
    </w:p>
    <w:p w14:paraId="31AA41D2" w14:textId="6BABF366" w:rsidR="00E56C69" w:rsidRDefault="00E56C69" w:rsidP="004F077A">
      <w:pPr>
        <w:spacing w:after="0"/>
      </w:pPr>
    </w:p>
    <w:p w14:paraId="3EA56F4A" w14:textId="6BAB3EA0" w:rsidR="00E56C69" w:rsidRDefault="00E56C69" w:rsidP="004F077A">
      <w:pPr>
        <w:spacing w:after="0"/>
      </w:pPr>
    </w:p>
    <w:p w14:paraId="238E6AAD" w14:textId="299F2DB7" w:rsidR="00E56C69" w:rsidRDefault="00E56C69" w:rsidP="004F077A">
      <w:pPr>
        <w:spacing w:after="0"/>
      </w:pPr>
    </w:p>
    <w:p w14:paraId="5AA9882A" w14:textId="34D9A66C" w:rsidR="00E56C69" w:rsidRDefault="00E56C69" w:rsidP="004F077A">
      <w:pPr>
        <w:spacing w:after="0"/>
      </w:pPr>
    </w:p>
    <w:p w14:paraId="1CD25E0B" w14:textId="4D6E998C" w:rsidR="00E56C69" w:rsidRDefault="00E56C69" w:rsidP="004F077A">
      <w:pPr>
        <w:spacing w:after="0"/>
      </w:pPr>
    </w:p>
    <w:p w14:paraId="270569A0" w14:textId="15B1E9D5" w:rsidR="00E56C69" w:rsidRDefault="00E56C69" w:rsidP="004F077A">
      <w:pPr>
        <w:spacing w:after="0"/>
      </w:pPr>
    </w:p>
    <w:p w14:paraId="65644786" w14:textId="5318D3E5" w:rsidR="00E56C69" w:rsidRDefault="00E56C69" w:rsidP="004F077A">
      <w:pPr>
        <w:spacing w:after="0"/>
      </w:pPr>
    </w:p>
    <w:p w14:paraId="7A85C776" w14:textId="794200CF" w:rsidR="00E56C69" w:rsidRDefault="00E56C69" w:rsidP="004F077A">
      <w:pPr>
        <w:spacing w:after="0"/>
      </w:pPr>
    </w:p>
    <w:p w14:paraId="0A59809D" w14:textId="33B1C9A1" w:rsidR="00801CE7" w:rsidRPr="004F077A" w:rsidRDefault="00801CE7" w:rsidP="00DD3BE9">
      <w:pPr>
        <w:spacing w:after="0"/>
        <w:ind w:left="0" w:firstLine="0"/>
        <w:rPr>
          <w:lang w:val="en-GB"/>
        </w:rPr>
      </w:pPr>
    </w:p>
    <w:p w14:paraId="5070EA80" w14:textId="5FFBBD3A" w:rsidR="00561CB4" w:rsidRPr="004F077A" w:rsidRDefault="00801CE7" w:rsidP="00412038">
      <w:pPr>
        <w:pStyle w:val="Subtitle"/>
        <w:spacing w:before="0"/>
        <w:jc w:val="center"/>
      </w:pPr>
      <w:bookmarkStart w:id="98" w:name="_Toc208411661"/>
      <w:r w:rsidRPr="004F077A">
        <w:t xml:space="preserve">CHAPTER EIGHT: </w:t>
      </w:r>
      <w:r w:rsidR="00561CB4" w:rsidRPr="004F077A">
        <w:t>MONITORING, EVALUATION AND LEARNING</w:t>
      </w:r>
      <w:bookmarkEnd w:id="98"/>
      <w:r w:rsidR="00DD3BE9">
        <w:t xml:space="preserve"> (MEL)</w:t>
      </w:r>
    </w:p>
    <w:p w14:paraId="60856A0B" w14:textId="77777777" w:rsidR="00801CE7" w:rsidRPr="004F077A" w:rsidRDefault="00801CE7" w:rsidP="004F077A">
      <w:pPr>
        <w:spacing w:after="0"/>
      </w:pPr>
    </w:p>
    <w:p w14:paraId="16E1185A" w14:textId="59EFD32E" w:rsidR="00561CB4" w:rsidRPr="004F077A" w:rsidRDefault="00561CB4" w:rsidP="004F077A">
      <w:pPr>
        <w:spacing w:after="0"/>
      </w:pPr>
      <w:r w:rsidRPr="004F077A">
        <w:t xml:space="preserve">This chapter articulates the Monitoring and Evaluation (M&amp;E) framework; M&amp;E roles and responsibilities of key actors; and major monitoring and evaluation events for </w:t>
      </w:r>
      <w:proofErr w:type="spellStart"/>
      <w:r w:rsidRPr="00DD3BE9">
        <w:rPr>
          <w:bCs/>
        </w:rPr>
        <w:t>Kitagwenda</w:t>
      </w:r>
      <w:proofErr w:type="spellEnd"/>
      <w:r w:rsidRPr="00DD3BE9">
        <w:rPr>
          <w:bCs/>
        </w:rPr>
        <w:t xml:space="preserve"> District</w:t>
      </w:r>
      <w:r w:rsidRPr="004F077A">
        <w:t xml:space="preserve"> DDP IV (FY2025/26–2029/30).</w:t>
      </w:r>
    </w:p>
    <w:p w14:paraId="709CC7CA" w14:textId="77777777" w:rsidR="00561CB4" w:rsidRPr="004F077A" w:rsidRDefault="00561CB4" w:rsidP="004F077A">
      <w:pPr>
        <w:spacing w:after="0"/>
      </w:pPr>
    </w:p>
    <w:p w14:paraId="54700518" w14:textId="77777777" w:rsidR="00561CB4" w:rsidRPr="004F077A" w:rsidRDefault="00561CB4" w:rsidP="004F077A">
      <w:pPr>
        <w:pStyle w:val="Subtitle"/>
        <w:spacing w:before="0"/>
      </w:pPr>
      <w:bookmarkStart w:id="99" w:name="_Toc208411662"/>
      <w:r w:rsidRPr="004F077A">
        <w:t>8.1 Monitoring and Evaluation (M&amp;E) Framework</w:t>
      </w:r>
      <w:bookmarkEnd w:id="99"/>
    </w:p>
    <w:p w14:paraId="68803FBC" w14:textId="00CC2EA0" w:rsidR="00561CB4" w:rsidRPr="004F077A" w:rsidRDefault="00561CB4" w:rsidP="004F077A">
      <w:pPr>
        <w:spacing w:after="0"/>
      </w:pPr>
      <w:r w:rsidRPr="004F077A">
        <w:t xml:space="preserve">The Development Plan reflects the aspirations of the people of </w:t>
      </w:r>
      <w:proofErr w:type="spellStart"/>
      <w:r w:rsidRPr="00DD3BE9">
        <w:rPr>
          <w:bCs/>
        </w:rPr>
        <w:t>Kitagwenda</w:t>
      </w:r>
      <w:proofErr w:type="spellEnd"/>
      <w:r w:rsidRPr="00DD3BE9">
        <w:t>,</w:t>
      </w:r>
      <w:r w:rsidRPr="004F077A">
        <w:t xml:space="preserve"> aligned to national strategic direction. A comprehensive M&amp;E strategy is required to ensure that projects are implemented to deliver planned outputs and outcomes efficiently and effectively.</w:t>
      </w:r>
    </w:p>
    <w:p w14:paraId="34256A45" w14:textId="77777777" w:rsidR="00561CB4" w:rsidRPr="004F077A" w:rsidRDefault="00561CB4" w:rsidP="004F077A">
      <w:pPr>
        <w:spacing w:after="0"/>
      </w:pPr>
    </w:p>
    <w:p w14:paraId="1B19FD38" w14:textId="0FC254E2" w:rsidR="00561CB4" w:rsidRDefault="00561CB4" w:rsidP="004F077A">
      <w:pPr>
        <w:spacing w:after="0"/>
      </w:pPr>
      <w:r w:rsidRPr="004F077A">
        <w:t xml:space="preserve">Monitoring and Evaluation of DDP implementation is the responsibility of the Council, executed through the District Executive Committee (DEC) and Sectoral Committees. On the technical side, the Chief Administrative Officer </w:t>
      </w:r>
      <w:r w:rsidR="00F534DA" w:rsidRPr="004F077A">
        <w:t>Coordinates</w:t>
      </w:r>
      <w:r w:rsidRPr="004F077A">
        <w:t xml:space="preserve"> M&amp;E by technical staff. Funds for M&amp;E are allocated across actors.</w:t>
      </w:r>
    </w:p>
    <w:p w14:paraId="2D3F0A7D" w14:textId="66823393" w:rsidR="00DD3BE9" w:rsidRDefault="00DD3BE9" w:rsidP="004F077A">
      <w:pPr>
        <w:spacing w:after="0"/>
      </w:pPr>
    </w:p>
    <w:p w14:paraId="271707F8" w14:textId="77777777" w:rsidR="00DD3BE9" w:rsidRDefault="00DD3BE9" w:rsidP="004F077A">
      <w:pPr>
        <w:spacing w:after="0"/>
      </w:pPr>
      <w:r>
        <w:t xml:space="preserve">The MEL framework will enable the District and its partners to systematically track and report on: </w:t>
      </w:r>
    </w:p>
    <w:p w14:paraId="51276E5A" w14:textId="2B17D049" w:rsidR="00DD3BE9" w:rsidRDefault="00DD3BE9" w:rsidP="00DD3BE9">
      <w:pPr>
        <w:pStyle w:val="ListParagraph"/>
        <w:numPr>
          <w:ilvl w:val="0"/>
          <w:numId w:val="35"/>
        </w:numPr>
        <w:spacing w:after="0"/>
      </w:pPr>
      <w:r>
        <w:t xml:space="preserve">Overall </w:t>
      </w:r>
      <w:proofErr w:type="spellStart"/>
      <w:r>
        <w:t>programme</w:t>
      </w:r>
      <w:proofErr w:type="spellEnd"/>
      <w:r>
        <w:t xml:space="preserve"> implementation progress and adherence to planned activities;</w:t>
      </w:r>
    </w:p>
    <w:p w14:paraId="4373CC00" w14:textId="09DFF3E3" w:rsidR="00DD3BE9" w:rsidRDefault="00DD3BE9" w:rsidP="00DD3BE9">
      <w:pPr>
        <w:pStyle w:val="ListParagraph"/>
        <w:numPr>
          <w:ilvl w:val="0"/>
          <w:numId w:val="35"/>
        </w:numPr>
        <w:spacing w:after="0"/>
      </w:pPr>
      <w:r>
        <w:t>Availability, adequacy, and timeliness of financial, material, and human resources;</w:t>
      </w:r>
    </w:p>
    <w:p w14:paraId="32BD1BF8" w14:textId="291CB4C8" w:rsidR="00DD3BE9" w:rsidRDefault="00DD3BE9" w:rsidP="00DD3BE9">
      <w:pPr>
        <w:pStyle w:val="ListParagraph"/>
        <w:numPr>
          <w:ilvl w:val="0"/>
          <w:numId w:val="35"/>
        </w:numPr>
        <w:spacing w:after="0"/>
      </w:pPr>
      <w:r>
        <w:t xml:space="preserve">Deviations from approved plans and performance against planned outputs and outcomes; </w:t>
      </w:r>
    </w:p>
    <w:p w14:paraId="1C734674" w14:textId="4D50227E" w:rsidR="00DD3BE9" w:rsidRDefault="00DD3BE9" w:rsidP="00DD3BE9">
      <w:pPr>
        <w:pStyle w:val="ListParagraph"/>
        <w:numPr>
          <w:ilvl w:val="0"/>
          <w:numId w:val="35"/>
        </w:numPr>
        <w:spacing w:after="0"/>
      </w:pPr>
      <w:r>
        <w:t xml:space="preserve"> Achievement of </w:t>
      </w:r>
      <w:proofErr w:type="spellStart"/>
      <w:r>
        <w:t>programme</w:t>
      </w:r>
      <w:proofErr w:type="spellEnd"/>
      <w:r>
        <w:t xml:space="preserve"> objectives and relevance of interventions to district development priorities. </w:t>
      </w:r>
    </w:p>
    <w:p w14:paraId="198528E0" w14:textId="77777777" w:rsidR="00DD3BE9" w:rsidRDefault="00DD3BE9" w:rsidP="004F077A">
      <w:pPr>
        <w:spacing w:after="0"/>
      </w:pPr>
    </w:p>
    <w:p w14:paraId="2C018A43" w14:textId="0D6291EF" w:rsidR="00DD3BE9" w:rsidRPr="004F077A" w:rsidRDefault="00DD3BE9" w:rsidP="004F077A">
      <w:pPr>
        <w:spacing w:after="0"/>
      </w:pPr>
      <w:r>
        <w:t>The MEL framework is aligned to the NDP IV Results Framework to facilitate vertical reporting and national performance aggregation.</w:t>
      </w:r>
    </w:p>
    <w:p w14:paraId="4B2FE070" w14:textId="77777777" w:rsidR="00561CB4" w:rsidRPr="004F077A" w:rsidRDefault="00561CB4" w:rsidP="004F077A">
      <w:pPr>
        <w:spacing w:after="0"/>
      </w:pPr>
    </w:p>
    <w:p w14:paraId="4F1412BA" w14:textId="1F6B36FB" w:rsidR="00561CB4" w:rsidRDefault="00561CB4" w:rsidP="004F077A">
      <w:pPr>
        <w:spacing w:after="0"/>
        <w:rPr>
          <w:b/>
          <w:bCs/>
        </w:rPr>
      </w:pPr>
      <w:r w:rsidRPr="004F077A">
        <w:rPr>
          <w:b/>
          <w:bCs/>
        </w:rPr>
        <w:t>8.1.1 Progress Reporting</w:t>
      </w:r>
    </w:p>
    <w:p w14:paraId="6F81BB12" w14:textId="77777777" w:rsidR="00F019EC" w:rsidRDefault="00F019EC" w:rsidP="004F077A">
      <w:pPr>
        <w:spacing w:after="0"/>
      </w:pPr>
      <w:r>
        <w:t xml:space="preserve">Progress reporting will be conducted through quarterly and annual performance reports covering both physical and financial performance of all </w:t>
      </w:r>
      <w:proofErr w:type="spellStart"/>
      <w:r>
        <w:t>programmes</w:t>
      </w:r>
      <w:proofErr w:type="spellEnd"/>
      <w:r>
        <w:t xml:space="preserve"> and projects under the DDP IV. All District departments, Lower Local Governments (Sub-counties and Town Councils), </w:t>
      </w:r>
      <w:r>
        <w:lastRenderedPageBreak/>
        <w:t xml:space="preserve">development partners, CSOs, and private sector actors will contribute to performance reporting based on the DDP IV Results Matrix. </w:t>
      </w:r>
    </w:p>
    <w:p w14:paraId="1A8D664B" w14:textId="77777777" w:rsidR="00F019EC" w:rsidRDefault="00F019EC" w:rsidP="004F077A">
      <w:pPr>
        <w:spacing w:after="0"/>
      </w:pPr>
    </w:p>
    <w:p w14:paraId="5ACD4E59" w14:textId="77777777" w:rsidR="00F019EC" w:rsidRDefault="00F019EC" w:rsidP="004F077A">
      <w:pPr>
        <w:spacing w:after="0"/>
      </w:pPr>
      <w:r>
        <w:t>Reports will be informed by:</w:t>
      </w:r>
    </w:p>
    <w:p w14:paraId="55EA5241" w14:textId="457AB65C" w:rsidR="00F019EC" w:rsidRDefault="00F019EC" w:rsidP="00F019EC">
      <w:pPr>
        <w:pStyle w:val="ListParagraph"/>
        <w:numPr>
          <w:ilvl w:val="2"/>
          <w:numId w:val="37"/>
        </w:numPr>
        <w:spacing w:after="0"/>
      </w:pPr>
      <w:r>
        <w:t>Field monitoring visits and supervision reports</w:t>
      </w:r>
    </w:p>
    <w:p w14:paraId="6F94A18D" w14:textId="1FDCE8A2" w:rsidR="00F019EC" w:rsidRDefault="00F019EC" w:rsidP="00F019EC">
      <w:pPr>
        <w:pStyle w:val="ListParagraph"/>
        <w:numPr>
          <w:ilvl w:val="2"/>
          <w:numId w:val="37"/>
        </w:numPr>
        <w:spacing w:after="0"/>
      </w:pPr>
      <w:r>
        <w:t xml:space="preserve">Spot checks and technical audits </w:t>
      </w:r>
    </w:p>
    <w:p w14:paraId="7904BADD" w14:textId="7F55E4EE" w:rsidR="00F019EC" w:rsidRDefault="00F019EC" w:rsidP="00F019EC">
      <w:pPr>
        <w:pStyle w:val="ListParagraph"/>
        <w:numPr>
          <w:ilvl w:val="2"/>
          <w:numId w:val="37"/>
        </w:numPr>
        <w:spacing w:after="0"/>
      </w:pPr>
      <w:r>
        <w:t xml:space="preserve">Budget performance reports generated from PBS </w:t>
      </w:r>
    </w:p>
    <w:p w14:paraId="1B429E66" w14:textId="0D1A1608" w:rsidR="00F019EC" w:rsidRDefault="00F019EC" w:rsidP="00F019EC">
      <w:pPr>
        <w:pStyle w:val="ListParagraph"/>
        <w:numPr>
          <w:ilvl w:val="2"/>
          <w:numId w:val="37"/>
        </w:numPr>
        <w:spacing w:after="0"/>
      </w:pPr>
      <w:r>
        <w:t>Citizen feedback (</w:t>
      </w:r>
      <w:proofErr w:type="spellStart"/>
      <w:r>
        <w:t>Baraza’s</w:t>
      </w:r>
      <w:proofErr w:type="spellEnd"/>
      <w:r>
        <w:t>) and participatory monitoring</w:t>
      </w:r>
    </w:p>
    <w:p w14:paraId="157C5800" w14:textId="77777777" w:rsidR="00F019EC" w:rsidRDefault="00F019EC" w:rsidP="004F077A">
      <w:pPr>
        <w:spacing w:after="0"/>
      </w:pPr>
    </w:p>
    <w:p w14:paraId="6F28F972" w14:textId="05B6CF6A" w:rsidR="00F019EC" w:rsidRPr="004F077A" w:rsidRDefault="00F019EC" w:rsidP="004F077A">
      <w:pPr>
        <w:spacing w:after="0"/>
        <w:rPr>
          <w:b/>
          <w:bCs/>
        </w:rPr>
      </w:pPr>
      <w:r>
        <w:t xml:space="preserve">Consolidated reports will be submitted to NPA, </w:t>
      </w:r>
      <w:proofErr w:type="spellStart"/>
      <w:r>
        <w:t>MoFPED</w:t>
      </w:r>
      <w:proofErr w:type="spellEnd"/>
      <w:r>
        <w:t xml:space="preserve">, OPM, </w:t>
      </w:r>
      <w:proofErr w:type="spellStart"/>
      <w:r>
        <w:t>MoLG</w:t>
      </w:r>
      <w:proofErr w:type="spellEnd"/>
      <w:r>
        <w:t>, and relevant Sector MDAs for national reporting and oversight.</w:t>
      </w:r>
    </w:p>
    <w:p w14:paraId="0F9FF88A" w14:textId="77777777" w:rsidR="00561CB4" w:rsidRPr="004F077A" w:rsidRDefault="00561CB4" w:rsidP="004F077A">
      <w:pPr>
        <w:spacing w:after="0"/>
      </w:pPr>
    </w:p>
    <w:p w14:paraId="5B8F17A0" w14:textId="77777777" w:rsidR="00561CB4" w:rsidRPr="004F077A" w:rsidRDefault="00561CB4" w:rsidP="004F077A">
      <w:pPr>
        <w:spacing w:after="0"/>
        <w:rPr>
          <w:b/>
          <w:bCs/>
        </w:rPr>
      </w:pPr>
      <w:r w:rsidRPr="004F077A">
        <w:rPr>
          <w:b/>
          <w:bCs/>
        </w:rPr>
        <w:t>8.1.2 Quarterly Progress Report</w:t>
      </w:r>
    </w:p>
    <w:p w14:paraId="1B8A302A" w14:textId="4EB029CB" w:rsidR="00561CB4" w:rsidRDefault="00561CB4" w:rsidP="004F077A">
      <w:pPr>
        <w:spacing w:after="0"/>
      </w:pPr>
      <w:r w:rsidRPr="004F077A">
        <w:t xml:space="preserve">District Physical Performance and Budget Performance Reports </w:t>
      </w:r>
      <w:r w:rsidR="00F019EC">
        <w:t>will be</w:t>
      </w:r>
      <w:r w:rsidRPr="004F077A">
        <w:t xml:space="preserve"> produced quarterly by the Planning Department and shared with stakeholders. These track progress against annual targets of the DDP IV.</w:t>
      </w:r>
    </w:p>
    <w:p w14:paraId="5740342D" w14:textId="1674D5E9" w:rsidR="00F019EC" w:rsidRPr="004F077A" w:rsidRDefault="00F019EC" w:rsidP="004F077A">
      <w:pPr>
        <w:spacing w:after="0"/>
      </w:pPr>
      <w:r>
        <w:t>Non-state actors will submit reports as guided by Memoranda of Understanding (MoUs) aligned to the DDP IV Results Matrix.</w:t>
      </w:r>
    </w:p>
    <w:p w14:paraId="6AA2F722" w14:textId="77777777" w:rsidR="00561CB4" w:rsidRPr="004F077A" w:rsidRDefault="00561CB4" w:rsidP="004F077A">
      <w:pPr>
        <w:spacing w:after="0"/>
      </w:pPr>
    </w:p>
    <w:p w14:paraId="5DC217EB" w14:textId="38C3569F" w:rsidR="00F019EC" w:rsidRDefault="00561CB4" w:rsidP="004F077A">
      <w:pPr>
        <w:spacing w:after="0"/>
        <w:rPr>
          <w:b/>
          <w:bCs/>
        </w:rPr>
      </w:pPr>
      <w:r w:rsidRPr="004F077A">
        <w:rPr>
          <w:b/>
          <w:bCs/>
        </w:rPr>
        <w:t xml:space="preserve">8.1.3 </w:t>
      </w:r>
      <w:r w:rsidR="00F019EC">
        <w:rPr>
          <w:b/>
          <w:bCs/>
        </w:rPr>
        <w:t>Reviews</w:t>
      </w:r>
    </w:p>
    <w:p w14:paraId="1F668956" w14:textId="1B3F12D4" w:rsidR="00561CB4" w:rsidRPr="004F077A" w:rsidRDefault="00561CB4" w:rsidP="004F077A">
      <w:pPr>
        <w:spacing w:after="0"/>
        <w:rPr>
          <w:b/>
          <w:bCs/>
        </w:rPr>
      </w:pPr>
      <w:r w:rsidRPr="004F077A">
        <w:rPr>
          <w:b/>
          <w:bCs/>
        </w:rPr>
        <w:t>Joint Annual Review</w:t>
      </w:r>
    </w:p>
    <w:p w14:paraId="3BAF660F" w14:textId="1DDF127E" w:rsidR="00561CB4" w:rsidRDefault="00F019EC" w:rsidP="004F077A">
      <w:pPr>
        <w:spacing w:after="0"/>
      </w:pPr>
      <w:r>
        <w:t>The District will conduct Joint Annual Reviews</w:t>
      </w:r>
      <w:r w:rsidR="00E4448B">
        <w:t xml:space="preserve">/ Conferences to asses overall </w:t>
      </w:r>
      <w:proofErr w:type="spellStart"/>
      <w:r w:rsidR="00E4448B">
        <w:t>programme</w:t>
      </w:r>
      <w:proofErr w:type="spellEnd"/>
      <w:r w:rsidR="00E4448B">
        <w:t xml:space="preserve"> performance including </w:t>
      </w:r>
      <w:r w:rsidR="00561CB4" w:rsidRPr="004F077A">
        <w:t xml:space="preserve">the contribution of the private sector and non-state actors. The findings </w:t>
      </w:r>
      <w:r w:rsidR="00E4448B">
        <w:t>will be</w:t>
      </w:r>
      <w:r w:rsidR="00561CB4" w:rsidRPr="004F077A">
        <w:t xml:space="preserve"> disseminated through an annual forum to inform the subsequent year’s prioritization and budgeting.</w:t>
      </w:r>
    </w:p>
    <w:p w14:paraId="11D526D2" w14:textId="77777777" w:rsidR="00E4448B" w:rsidRDefault="00E4448B" w:rsidP="004F077A">
      <w:pPr>
        <w:spacing w:after="0"/>
      </w:pPr>
    </w:p>
    <w:p w14:paraId="33CE2AEB" w14:textId="36C96FD9" w:rsidR="00E4448B" w:rsidRPr="004F077A" w:rsidRDefault="00E4448B" w:rsidP="004F077A">
      <w:pPr>
        <w:spacing w:after="0"/>
      </w:pPr>
      <w:r>
        <w:t>Participants in these reviews will include: - District political and technical leadership, Lower Local Government representatives, Development partners and NGOs, Private sector and civil society and Special interest groups (youth, women, PWDs, elderly).</w:t>
      </w:r>
    </w:p>
    <w:p w14:paraId="7CE78EED" w14:textId="77777777" w:rsidR="00561CB4" w:rsidRPr="004F077A" w:rsidRDefault="00561CB4" w:rsidP="004F077A">
      <w:pPr>
        <w:spacing w:after="0"/>
      </w:pPr>
    </w:p>
    <w:p w14:paraId="52EB21AB" w14:textId="02050E3F" w:rsidR="00561CB4" w:rsidRPr="004F077A" w:rsidRDefault="00561CB4" w:rsidP="004F077A">
      <w:pPr>
        <w:spacing w:after="0"/>
        <w:rPr>
          <w:b/>
          <w:bCs/>
        </w:rPr>
      </w:pPr>
      <w:r w:rsidRPr="004F077A">
        <w:rPr>
          <w:b/>
          <w:bCs/>
        </w:rPr>
        <w:t>Mid-term Evaluation</w:t>
      </w:r>
    </w:p>
    <w:p w14:paraId="21777D42" w14:textId="57AFC248" w:rsidR="00561CB4" w:rsidRPr="004F077A" w:rsidRDefault="00561CB4" w:rsidP="004F077A">
      <w:pPr>
        <w:spacing w:after="0"/>
      </w:pPr>
      <w:r w:rsidRPr="004F077A">
        <w:t xml:space="preserve">A mid-term review will be </w:t>
      </w:r>
      <w:r w:rsidR="00B83D2C" w:rsidRPr="004F077A">
        <w:t xml:space="preserve">conducted </w:t>
      </w:r>
      <w:r w:rsidR="00B83D2C">
        <w:t xml:space="preserve">midway through the implementation of the </w:t>
      </w:r>
      <w:r w:rsidRPr="004F077A">
        <w:t>DDP IV objectives</w:t>
      </w:r>
      <w:r w:rsidR="00B83D2C">
        <w:t xml:space="preserve"> aligned to the NDPIV </w:t>
      </w:r>
      <w:proofErr w:type="spellStart"/>
      <w:r w:rsidR="00B83D2C">
        <w:t>MidTerm</w:t>
      </w:r>
      <w:proofErr w:type="spellEnd"/>
      <w:r w:rsidR="00B83D2C">
        <w:t xml:space="preserve"> Review (MTR)</w:t>
      </w:r>
      <w:r w:rsidRPr="004F077A">
        <w:t>. It will bring together stakeholders (FBOs, CBOs, PSOs, DPs, opinion leaders). The report will document challenges, lessons</w:t>
      </w:r>
      <w:r w:rsidR="00B83D2C">
        <w:t xml:space="preserve"> learnt</w:t>
      </w:r>
      <w:r w:rsidRPr="004F077A">
        <w:t xml:space="preserve">, and </w:t>
      </w:r>
      <w:r w:rsidR="00B83D2C">
        <w:t xml:space="preserve">inform implementation adjustments </w:t>
      </w:r>
      <w:r w:rsidRPr="004F077A">
        <w:t>for the remaining period. Reports will be presented to DTPC, DEC, and Council, and shared with NPA and sector ministries.</w:t>
      </w:r>
    </w:p>
    <w:p w14:paraId="2AB31166" w14:textId="77777777" w:rsidR="00561CB4" w:rsidRPr="004F077A" w:rsidRDefault="00561CB4" w:rsidP="004F077A">
      <w:pPr>
        <w:spacing w:after="0"/>
      </w:pPr>
    </w:p>
    <w:p w14:paraId="000D022E" w14:textId="77777777" w:rsidR="00561CB4" w:rsidRPr="004F077A" w:rsidRDefault="00561CB4" w:rsidP="004F077A">
      <w:pPr>
        <w:spacing w:after="0"/>
        <w:rPr>
          <w:b/>
          <w:bCs/>
        </w:rPr>
      </w:pPr>
      <w:r w:rsidRPr="004F077A">
        <w:rPr>
          <w:b/>
          <w:bCs/>
        </w:rPr>
        <w:t>8.1.5 End of Term Evaluation</w:t>
      </w:r>
    </w:p>
    <w:p w14:paraId="0E1950D7" w14:textId="6A179269" w:rsidR="00561CB4" w:rsidRPr="004F077A" w:rsidRDefault="00561CB4" w:rsidP="004F077A">
      <w:pPr>
        <w:spacing w:after="0"/>
      </w:pPr>
      <w:r w:rsidRPr="004F077A">
        <w:t xml:space="preserve">At the end of the DDP IV period, an end-term evaluation will </w:t>
      </w:r>
      <w:r w:rsidR="007F7AC7">
        <w:t xml:space="preserve">be conducted to </w:t>
      </w:r>
      <w:r w:rsidRPr="004F077A">
        <w:t>assess achievement</w:t>
      </w:r>
      <w:r w:rsidR="007F7AC7">
        <w:t xml:space="preserve"> of results</w:t>
      </w:r>
      <w:r w:rsidRPr="004F077A">
        <w:t>, sustainability</w:t>
      </w:r>
      <w:r w:rsidR="007F7AC7">
        <w:t xml:space="preserve"> of interventions</w:t>
      </w:r>
      <w:r w:rsidRPr="004F077A">
        <w:t xml:space="preserve">, and </w:t>
      </w:r>
      <w:r w:rsidR="007F7AC7">
        <w:t>emerging impacts and lessons for the next DDP cycle</w:t>
      </w:r>
      <w:r w:rsidRPr="004F077A">
        <w:t>. Reports will be presented to district leadership and discussed in joint annual LGDP review meetings; copies will be shared with NPA and sector MDAs.</w:t>
      </w:r>
    </w:p>
    <w:p w14:paraId="36400987" w14:textId="77777777" w:rsidR="00561CB4" w:rsidRPr="004F077A" w:rsidRDefault="00561CB4" w:rsidP="004F077A">
      <w:pPr>
        <w:spacing w:after="0"/>
      </w:pPr>
    </w:p>
    <w:p w14:paraId="7C3F0F6F" w14:textId="77777777" w:rsidR="00561CB4" w:rsidRPr="004F077A" w:rsidRDefault="00561CB4" w:rsidP="004F077A">
      <w:pPr>
        <w:pStyle w:val="Subtitle"/>
        <w:spacing w:before="0"/>
      </w:pPr>
      <w:bookmarkStart w:id="100" w:name="_Toc208411663"/>
      <w:r w:rsidRPr="004F077A">
        <w:t>8.2 M&amp;E Roles and Responsibilities of Key Actors</w:t>
      </w:r>
      <w:bookmarkEnd w:id="100"/>
    </w:p>
    <w:p w14:paraId="1A402030" w14:textId="2F76A251" w:rsidR="00561CB4" w:rsidRDefault="00561CB4" w:rsidP="004F077A">
      <w:pPr>
        <w:spacing w:after="0"/>
      </w:pPr>
      <w:r w:rsidRPr="004F077A">
        <w:t xml:space="preserve">Stakeholders and their roles in M&amp;E during and after plan implementation </w:t>
      </w:r>
      <w:r w:rsidR="00541934" w:rsidRPr="004F077A">
        <w:t>include:</w:t>
      </w:r>
      <w:r w:rsidR="00541934">
        <w:t xml:space="preserve"> -</w:t>
      </w:r>
    </w:p>
    <w:p w14:paraId="0C553A02" w14:textId="77777777" w:rsidR="00541934" w:rsidRPr="00541934" w:rsidRDefault="00541934" w:rsidP="004F077A">
      <w:pPr>
        <w:spacing w:after="0"/>
        <w:rPr>
          <w:b/>
        </w:rPr>
      </w:pPr>
    </w:p>
    <w:p w14:paraId="6FC85C58" w14:textId="01253B01" w:rsidR="00541934" w:rsidRPr="00541934" w:rsidRDefault="00541934" w:rsidP="004F077A">
      <w:pPr>
        <w:spacing w:after="0"/>
        <w:rPr>
          <w:b/>
        </w:rPr>
      </w:pPr>
      <w:r w:rsidRPr="00541934">
        <w:rPr>
          <w:b/>
        </w:rPr>
        <w:t>Table 8.1: M&amp;E Roles and Responsibilities of Key Actors</w:t>
      </w:r>
    </w:p>
    <w:p w14:paraId="727BE128" w14:textId="15799D3E" w:rsidR="00541934" w:rsidRDefault="00541934" w:rsidP="004F077A">
      <w:pPr>
        <w:spacing w:after="0"/>
      </w:pPr>
    </w:p>
    <w:tbl>
      <w:tblPr>
        <w:tblStyle w:val="TableGrid0"/>
        <w:tblW w:w="10050" w:type="dxa"/>
        <w:tblInd w:w="10" w:type="dxa"/>
        <w:tblLook w:val="04A0" w:firstRow="1" w:lastRow="0" w:firstColumn="1" w:lastColumn="0" w:noHBand="0" w:noVBand="1"/>
      </w:tblPr>
      <w:tblGrid>
        <w:gridCol w:w="1970"/>
        <w:gridCol w:w="3544"/>
        <w:gridCol w:w="4536"/>
      </w:tblGrid>
      <w:tr w:rsidR="00541934" w:rsidRPr="006D14F8" w14:paraId="5521F824" w14:textId="77777777" w:rsidTr="009653E4">
        <w:tc>
          <w:tcPr>
            <w:tcW w:w="1970" w:type="dxa"/>
          </w:tcPr>
          <w:p w14:paraId="1E727E3B" w14:textId="6AF083BD" w:rsidR="00541934" w:rsidRPr="006D14F8" w:rsidRDefault="00541934" w:rsidP="004F077A">
            <w:pPr>
              <w:spacing w:after="0"/>
              <w:ind w:left="0" w:firstLine="0"/>
              <w:rPr>
                <w:b/>
                <w:sz w:val="20"/>
                <w:szCs w:val="20"/>
              </w:rPr>
            </w:pPr>
            <w:r w:rsidRPr="006D14F8">
              <w:rPr>
                <w:b/>
                <w:sz w:val="20"/>
                <w:szCs w:val="20"/>
              </w:rPr>
              <w:t>Stakeholder</w:t>
            </w:r>
          </w:p>
        </w:tc>
        <w:tc>
          <w:tcPr>
            <w:tcW w:w="3544" w:type="dxa"/>
          </w:tcPr>
          <w:p w14:paraId="29616CC9" w14:textId="10F27638" w:rsidR="00541934" w:rsidRPr="006D14F8" w:rsidRDefault="00541934" w:rsidP="004F077A">
            <w:pPr>
              <w:spacing w:after="0"/>
              <w:ind w:left="0" w:firstLine="0"/>
              <w:rPr>
                <w:b/>
                <w:sz w:val="20"/>
                <w:szCs w:val="20"/>
              </w:rPr>
            </w:pPr>
            <w:r w:rsidRPr="006D14F8">
              <w:rPr>
                <w:b/>
                <w:sz w:val="20"/>
                <w:szCs w:val="20"/>
              </w:rPr>
              <w:t>Roles</w:t>
            </w:r>
          </w:p>
        </w:tc>
        <w:tc>
          <w:tcPr>
            <w:tcW w:w="4536" w:type="dxa"/>
          </w:tcPr>
          <w:p w14:paraId="19971C36" w14:textId="0DB908CA" w:rsidR="00541934" w:rsidRPr="006D14F8" w:rsidRDefault="00541934" w:rsidP="004F077A">
            <w:pPr>
              <w:spacing w:after="0"/>
              <w:ind w:left="0" w:firstLine="0"/>
              <w:rPr>
                <w:b/>
                <w:sz w:val="20"/>
                <w:szCs w:val="20"/>
              </w:rPr>
            </w:pPr>
            <w:r w:rsidRPr="006D14F8">
              <w:rPr>
                <w:b/>
                <w:sz w:val="20"/>
                <w:szCs w:val="20"/>
              </w:rPr>
              <w:t>M &amp;E outputs</w:t>
            </w:r>
          </w:p>
        </w:tc>
      </w:tr>
      <w:tr w:rsidR="00541934" w:rsidRPr="006D14F8" w14:paraId="57457875" w14:textId="77777777" w:rsidTr="009653E4">
        <w:tc>
          <w:tcPr>
            <w:tcW w:w="1970" w:type="dxa"/>
          </w:tcPr>
          <w:p w14:paraId="13396395" w14:textId="3C24048F" w:rsidR="00541934" w:rsidRPr="006D14F8" w:rsidRDefault="00541934" w:rsidP="004F077A">
            <w:pPr>
              <w:spacing w:after="0"/>
              <w:ind w:left="0" w:firstLine="0"/>
              <w:rPr>
                <w:sz w:val="20"/>
                <w:szCs w:val="20"/>
              </w:rPr>
            </w:pPr>
            <w:r w:rsidRPr="006D14F8">
              <w:rPr>
                <w:sz w:val="20"/>
                <w:szCs w:val="20"/>
              </w:rPr>
              <w:lastRenderedPageBreak/>
              <w:t>Ministries and MDAs</w:t>
            </w:r>
          </w:p>
        </w:tc>
        <w:tc>
          <w:tcPr>
            <w:tcW w:w="3544" w:type="dxa"/>
          </w:tcPr>
          <w:p w14:paraId="37D42427" w14:textId="77777777" w:rsidR="00541934" w:rsidRPr="006D14F8" w:rsidRDefault="00541934" w:rsidP="004F077A">
            <w:pPr>
              <w:spacing w:after="0"/>
              <w:ind w:left="0" w:firstLine="0"/>
              <w:rPr>
                <w:sz w:val="20"/>
                <w:szCs w:val="20"/>
              </w:rPr>
            </w:pPr>
            <w:r w:rsidRPr="006D14F8">
              <w:rPr>
                <w:sz w:val="20"/>
                <w:szCs w:val="20"/>
              </w:rPr>
              <w:t>Provide guidance and direction in the implementation of government programs.</w:t>
            </w:r>
          </w:p>
          <w:p w14:paraId="1BAE1130" w14:textId="607BCA93" w:rsidR="00541934" w:rsidRPr="006D14F8" w:rsidRDefault="00541934" w:rsidP="004F077A">
            <w:pPr>
              <w:spacing w:after="0"/>
              <w:ind w:left="0" w:firstLine="0"/>
              <w:rPr>
                <w:sz w:val="20"/>
                <w:szCs w:val="20"/>
              </w:rPr>
            </w:pPr>
            <w:r w:rsidRPr="006D14F8">
              <w:rPr>
                <w:sz w:val="20"/>
                <w:szCs w:val="20"/>
              </w:rPr>
              <w:t>Provider minimum service delivery standards</w:t>
            </w:r>
          </w:p>
        </w:tc>
        <w:tc>
          <w:tcPr>
            <w:tcW w:w="4536" w:type="dxa"/>
          </w:tcPr>
          <w:p w14:paraId="390B7872" w14:textId="77777777" w:rsidR="009653E4" w:rsidRPr="006D14F8" w:rsidRDefault="009653E4" w:rsidP="009653E4">
            <w:pPr>
              <w:pStyle w:val="ListParagraph"/>
              <w:numPr>
                <w:ilvl w:val="0"/>
                <w:numId w:val="38"/>
              </w:numPr>
              <w:spacing w:after="0"/>
              <w:rPr>
                <w:sz w:val="20"/>
                <w:szCs w:val="20"/>
              </w:rPr>
            </w:pPr>
            <w:r w:rsidRPr="006D14F8">
              <w:rPr>
                <w:sz w:val="20"/>
                <w:szCs w:val="20"/>
              </w:rPr>
              <w:t xml:space="preserve">Review progress in the implementation of government </w:t>
            </w:r>
            <w:proofErr w:type="spellStart"/>
            <w:r w:rsidRPr="006D14F8">
              <w:rPr>
                <w:sz w:val="20"/>
                <w:szCs w:val="20"/>
              </w:rPr>
              <w:t>programmes</w:t>
            </w:r>
            <w:proofErr w:type="spellEnd"/>
            <w:r w:rsidRPr="006D14F8">
              <w:rPr>
                <w:sz w:val="20"/>
                <w:szCs w:val="20"/>
              </w:rPr>
              <w:t xml:space="preserve"> in Local Government </w:t>
            </w:r>
          </w:p>
          <w:p w14:paraId="7FD631E7" w14:textId="462DED21" w:rsidR="00541934" w:rsidRPr="006D14F8" w:rsidRDefault="009653E4" w:rsidP="009653E4">
            <w:pPr>
              <w:pStyle w:val="ListParagraph"/>
              <w:numPr>
                <w:ilvl w:val="0"/>
                <w:numId w:val="38"/>
              </w:numPr>
              <w:spacing w:after="0"/>
              <w:rPr>
                <w:sz w:val="20"/>
                <w:szCs w:val="20"/>
              </w:rPr>
            </w:pPr>
            <w:r w:rsidRPr="006D14F8">
              <w:rPr>
                <w:sz w:val="20"/>
                <w:szCs w:val="20"/>
              </w:rPr>
              <w:t>Assess adhere to the minimum service delivery standards</w:t>
            </w:r>
          </w:p>
        </w:tc>
      </w:tr>
      <w:tr w:rsidR="004A678B" w:rsidRPr="006D14F8" w14:paraId="3A66D8E3" w14:textId="77777777" w:rsidTr="009653E4">
        <w:tc>
          <w:tcPr>
            <w:tcW w:w="1970" w:type="dxa"/>
          </w:tcPr>
          <w:p w14:paraId="3A749D8F" w14:textId="7B20BB65" w:rsidR="004A678B" w:rsidRPr="006D14F8" w:rsidRDefault="004A678B" w:rsidP="004F077A">
            <w:pPr>
              <w:spacing w:after="0"/>
              <w:ind w:left="0" w:firstLine="0"/>
              <w:rPr>
                <w:sz w:val="20"/>
                <w:szCs w:val="20"/>
              </w:rPr>
            </w:pPr>
            <w:r w:rsidRPr="006D14F8">
              <w:rPr>
                <w:sz w:val="20"/>
                <w:szCs w:val="20"/>
              </w:rPr>
              <w:t>District Council</w:t>
            </w:r>
          </w:p>
        </w:tc>
        <w:tc>
          <w:tcPr>
            <w:tcW w:w="3544" w:type="dxa"/>
          </w:tcPr>
          <w:p w14:paraId="26CD3CA2" w14:textId="4304C527" w:rsidR="004A678B" w:rsidRPr="006D14F8" w:rsidRDefault="004A678B" w:rsidP="004F077A">
            <w:pPr>
              <w:spacing w:after="0"/>
              <w:ind w:left="0" w:firstLine="0"/>
              <w:rPr>
                <w:sz w:val="20"/>
                <w:szCs w:val="20"/>
              </w:rPr>
            </w:pPr>
            <w:r w:rsidRPr="006D14F8">
              <w:rPr>
                <w:sz w:val="20"/>
                <w:szCs w:val="20"/>
              </w:rPr>
              <w:t>Oversight and corrective action</w:t>
            </w:r>
          </w:p>
        </w:tc>
        <w:tc>
          <w:tcPr>
            <w:tcW w:w="4536" w:type="dxa"/>
          </w:tcPr>
          <w:p w14:paraId="2A9BE9D8" w14:textId="7E17576B" w:rsidR="004A678B" w:rsidRPr="006D14F8" w:rsidRDefault="004A678B" w:rsidP="009653E4">
            <w:pPr>
              <w:pStyle w:val="ListParagraph"/>
              <w:numPr>
                <w:ilvl w:val="0"/>
                <w:numId w:val="38"/>
              </w:numPr>
              <w:spacing w:after="0"/>
              <w:rPr>
                <w:sz w:val="20"/>
                <w:szCs w:val="20"/>
              </w:rPr>
            </w:pPr>
            <w:r w:rsidRPr="006D14F8">
              <w:rPr>
                <w:sz w:val="20"/>
                <w:szCs w:val="20"/>
              </w:rPr>
              <w:t>Council monitoring reports</w:t>
            </w:r>
          </w:p>
        </w:tc>
      </w:tr>
      <w:tr w:rsidR="00541934" w:rsidRPr="006D14F8" w14:paraId="489C4BE4" w14:textId="77777777" w:rsidTr="009653E4">
        <w:tc>
          <w:tcPr>
            <w:tcW w:w="1970" w:type="dxa"/>
          </w:tcPr>
          <w:p w14:paraId="1F2AFEFE" w14:textId="0055A0F2" w:rsidR="00541934" w:rsidRPr="006D14F8" w:rsidRDefault="009653E4" w:rsidP="004F077A">
            <w:pPr>
              <w:spacing w:after="0"/>
              <w:ind w:left="0" w:firstLine="0"/>
              <w:rPr>
                <w:sz w:val="20"/>
                <w:szCs w:val="20"/>
              </w:rPr>
            </w:pPr>
            <w:r w:rsidRPr="006D14F8">
              <w:rPr>
                <w:sz w:val="20"/>
                <w:szCs w:val="20"/>
              </w:rPr>
              <w:t>District executive committee</w:t>
            </w:r>
          </w:p>
        </w:tc>
        <w:tc>
          <w:tcPr>
            <w:tcW w:w="3544" w:type="dxa"/>
          </w:tcPr>
          <w:p w14:paraId="4F850B9F" w14:textId="0EBA259B" w:rsidR="00541934" w:rsidRPr="006D14F8" w:rsidRDefault="009653E4" w:rsidP="004F077A">
            <w:pPr>
              <w:spacing w:after="0"/>
              <w:ind w:left="0" w:firstLine="0"/>
              <w:rPr>
                <w:sz w:val="20"/>
                <w:szCs w:val="20"/>
              </w:rPr>
            </w:pPr>
            <w:r w:rsidRPr="006D14F8">
              <w:rPr>
                <w:sz w:val="20"/>
                <w:szCs w:val="20"/>
              </w:rPr>
              <w:t>Conduct quarterly monitoring visits</w:t>
            </w:r>
          </w:p>
        </w:tc>
        <w:tc>
          <w:tcPr>
            <w:tcW w:w="4536" w:type="dxa"/>
          </w:tcPr>
          <w:p w14:paraId="3E1BB930" w14:textId="4E6C4828" w:rsidR="00541934" w:rsidRPr="006D14F8" w:rsidRDefault="009653E4" w:rsidP="009653E4">
            <w:pPr>
              <w:pStyle w:val="ListParagraph"/>
              <w:numPr>
                <w:ilvl w:val="0"/>
                <w:numId w:val="38"/>
              </w:numPr>
              <w:spacing w:after="0"/>
              <w:rPr>
                <w:sz w:val="20"/>
                <w:szCs w:val="20"/>
              </w:rPr>
            </w:pPr>
            <w:r w:rsidRPr="006D14F8">
              <w:rPr>
                <w:sz w:val="20"/>
                <w:szCs w:val="20"/>
              </w:rPr>
              <w:t xml:space="preserve">Ownership enhanced for government </w:t>
            </w:r>
            <w:proofErr w:type="spellStart"/>
            <w:r w:rsidRPr="006D14F8">
              <w:rPr>
                <w:sz w:val="20"/>
                <w:szCs w:val="20"/>
              </w:rPr>
              <w:t>programmes</w:t>
            </w:r>
            <w:proofErr w:type="spellEnd"/>
            <w:r w:rsidRPr="006D14F8">
              <w:rPr>
                <w:sz w:val="20"/>
                <w:szCs w:val="20"/>
              </w:rPr>
              <w:t xml:space="preserve"> implemented</w:t>
            </w:r>
          </w:p>
        </w:tc>
      </w:tr>
      <w:tr w:rsidR="00541934" w:rsidRPr="006D14F8" w14:paraId="1D83BFDC" w14:textId="77777777" w:rsidTr="009653E4">
        <w:tc>
          <w:tcPr>
            <w:tcW w:w="1970" w:type="dxa"/>
          </w:tcPr>
          <w:p w14:paraId="2F18416C" w14:textId="371A38EF" w:rsidR="00541934" w:rsidRPr="006D14F8" w:rsidRDefault="009653E4" w:rsidP="004F077A">
            <w:pPr>
              <w:spacing w:after="0"/>
              <w:ind w:left="0" w:firstLine="0"/>
              <w:rPr>
                <w:sz w:val="20"/>
                <w:szCs w:val="20"/>
              </w:rPr>
            </w:pPr>
            <w:r w:rsidRPr="006D14F8">
              <w:rPr>
                <w:sz w:val="20"/>
                <w:szCs w:val="20"/>
              </w:rPr>
              <w:t>District technical planning committee</w:t>
            </w:r>
          </w:p>
        </w:tc>
        <w:tc>
          <w:tcPr>
            <w:tcW w:w="3544" w:type="dxa"/>
          </w:tcPr>
          <w:p w14:paraId="50928CAC" w14:textId="3F51A5D3" w:rsidR="00541934" w:rsidRPr="006D14F8" w:rsidRDefault="009653E4" w:rsidP="004F077A">
            <w:pPr>
              <w:spacing w:after="0"/>
              <w:ind w:left="0" w:firstLine="0"/>
              <w:rPr>
                <w:sz w:val="20"/>
                <w:szCs w:val="20"/>
              </w:rPr>
            </w:pPr>
            <w:r w:rsidRPr="006D14F8">
              <w:rPr>
                <w:sz w:val="20"/>
                <w:szCs w:val="20"/>
              </w:rPr>
              <w:t>Discussion of findings of M&amp;E reports</w:t>
            </w:r>
          </w:p>
        </w:tc>
        <w:tc>
          <w:tcPr>
            <w:tcW w:w="4536" w:type="dxa"/>
          </w:tcPr>
          <w:p w14:paraId="7C8D4B7C" w14:textId="11CB875A" w:rsidR="009653E4" w:rsidRPr="006D14F8" w:rsidRDefault="009653E4" w:rsidP="009653E4">
            <w:pPr>
              <w:pStyle w:val="ListParagraph"/>
              <w:numPr>
                <w:ilvl w:val="0"/>
                <w:numId w:val="38"/>
              </w:numPr>
              <w:spacing w:after="0"/>
              <w:rPr>
                <w:sz w:val="20"/>
                <w:szCs w:val="20"/>
              </w:rPr>
            </w:pPr>
            <w:r w:rsidRPr="006D14F8">
              <w:rPr>
                <w:sz w:val="20"/>
                <w:szCs w:val="20"/>
              </w:rPr>
              <w:t xml:space="preserve">Progress tracked on the implementation of government </w:t>
            </w:r>
            <w:proofErr w:type="spellStart"/>
            <w:r w:rsidRPr="006D14F8">
              <w:rPr>
                <w:sz w:val="20"/>
                <w:szCs w:val="20"/>
              </w:rPr>
              <w:t>programmes</w:t>
            </w:r>
            <w:proofErr w:type="spellEnd"/>
            <w:r w:rsidRPr="006D14F8">
              <w:rPr>
                <w:sz w:val="20"/>
                <w:szCs w:val="20"/>
              </w:rPr>
              <w:t xml:space="preserve"> </w:t>
            </w:r>
          </w:p>
          <w:p w14:paraId="212B846B" w14:textId="576D818E" w:rsidR="00541934" w:rsidRPr="006D14F8" w:rsidRDefault="009653E4" w:rsidP="009653E4">
            <w:pPr>
              <w:pStyle w:val="ListParagraph"/>
              <w:numPr>
                <w:ilvl w:val="0"/>
                <w:numId w:val="38"/>
              </w:numPr>
              <w:spacing w:after="0"/>
              <w:rPr>
                <w:sz w:val="20"/>
                <w:szCs w:val="20"/>
              </w:rPr>
            </w:pPr>
            <w:r w:rsidRPr="006D14F8">
              <w:rPr>
                <w:sz w:val="20"/>
                <w:szCs w:val="20"/>
              </w:rPr>
              <w:t xml:space="preserve">Remedial actions recommend on implementation of government </w:t>
            </w:r>
            <w:proofErr w:type="spellStart"/>
            <w:r w:rsidRPr="006D14F8">
              <w:rPr>
                <w:sz w:val="20"/>
                <w:szCs w:val="20"/>
              </w:rPr>
              <w:t>programmes</w:t>
            </w:r>
            <w:proofErr w:type="spellEnd"/>
          </w:p>
        </w:tc>
      </w:tr>
      <w:tr w:rsidR="00541934" w:rsidRPr="006D14F8" w14:paraId="20793BBE" w14:textId="77777777" w:rsidTr="009653E4">
        <w:tc>
          <w:tcPr>
            <w:tcW w:w="1970" w:type="dxa"/>
          </w:tcPr>
          <w:p w14:paraId="62641D3B" w14:textId="6595FCF0" w:rsidR="00541934" w:rsidRPr="006D14F8" w:rsidRDefault="009653E4" w:rsidP="004F077A">
            <w:pPr>
              <w:spacing w:after="0"/>
              <w:ind w:left="0" w:firstLine="0"/>
              <w:rPr>
                <w:sz w:val="20"/>
                <w:szCs w:val="20"/>
              </w:rPr>
            </w:pPr>
            <w:r w:rsidRPr="006D14F8">
              <w:rPr>
                <w:sz w:val="20"/>
                <w:szCs w:val="20"/>
              </w:rPr>
              <w:t>District (HLG) Departments</w:t>
            </w:r>
          </w:p>
        </w:tc>
        <w:tc>
          <w:tcPr>
            <w:tcW w:w="3544" w:type="dxa"/>
          </w:tcPr>
          <w:p w14:paraId="35C2571F" w14:textId="718698FE" w:rsidR="00541934" w:rsidRPr="006D14F8" w:rsidRDefault="009653E4" w:rsidP="004F077A">
            <w:pPr>
              <w:spacing w:after="0"/>
              <w:ind w:left="0" w:firstLine="0"/>
              <w:rPr>
                <w:sz w:val="20"/>
                <w:szCs w:val="20"/>
              </w:rPr>
            </w:pPr>
            <w:r w:rsidRPr="006D14F8">
              <w:rPr>
                <w:sz w:val="20"/>
                <w:szCs w:val="20"/>
              </w:rPr>
              <w:t>Conduct quarterly monitoring visits</w:t>
            </w:r>
          </w:p>
        </w:tc>
        <w:tc>
          <w:tcPr>
            <w:tcW w:w="4536" w:type="dxa"/>
          </w:tcPr>
          <w:p w14:paraId="12D2CE8F" w14:textId="77777777" w:rsidR="009653E4" w:rsidRPr="006D14F8" w:rsidRDefault="009653E4" w:rsidP="009653E4">
            <w:pPr>
              <w:pStyle w:val="ListParagraph"/>
              <w:numPr>
                <w:ilvl w:val="0"/>
                <w:numId w:val="38"/>
              </w:numPr>
              <w:spacing w:after="0"/>
              <w:rPr>
                <w:sz w:val="20"/>
                <w:szCs w:val="20"/>
              </w:rPr>
            </w:pPr>
            <w:r w:rsidRPr="006D14F8">
              <w:rPr>
                <w:sz w:val="20"/>
                <w:szCs w:val="20"/>
              </w:rPr>
              <w:t xml:space="preserve">Track implementation of government </w:t>
            </w:r>
            <w:proofErr w:type="spellStart"/>
            <w:r w:rsidRPr="006D14F8">
              <w:rPr>
                <w:sz w:val="20"/>
                <w:szCs w:val="20"/>
              </w:rPr>
              <w:t>programmes</w:t>
            </w:r>
            <w:proofErr w:type="spellEnd"/>
            <w:r w:rsidRPr="006D14F8">
              <w:rPr>
                <w:sz w:val="20"/>
                <w:szCs w:val="20"/>
              </w:rPr>
              <w:t xml:space="preserve"> </w:t>
            </w:r>
          </w:p>
          <w:p w14:paraId="7B950F4F" w14:textId="4C37BFF2" w:rsidR="00541934" w:rsidRPr="006D14F8" w:rsidRDefault="009653E4" w:rsidP="009653E4">
            <w:pPr>
              <w:pStyle w:val="ListParagraph"/>
              <w:numPr>
                <w:ilvl w:val="0"/>
                <w:numId w:val="38"/>
              </w:numPr>
              <w:spacing w:after="0"/>
              <w:rPr>
                <w:sz w:val="20"/>
                <w:szCs w:val="20"/>
              </w:rPr>
            </w:pPr>
            <w:r w:rsidRPr="006D14F8">
              <w:rPr>
                <w:sz w:val="20"/>
                <w:szCs w:val="20"/>
              </w:rPr>
              <w:t xml:space="preserve">Identification of hiccups on the implementation of government </w:t>
            </w:r>
            <w:proofErr w:type="spellStart"/>
            <w:r w:rsidRPr="006D14F8">
              <w:rPr>
                <w:sz w:val="20"/>
                <w:szCs w:val="20"/>
              </w:rPr>
              <w:t>programmes</w:t>
            </w:r>
            <w:proofErr w:type="spellEnd"/>
          </w:p>
        </w:tc>
      </w:tr>
      <w:tr w:rsidR="00541934" w:rsidRPr="006D14F8" w14:paraId="6A4F34F3" w14:textId="77777777" w:rsidTr="009653E4">
        <w:tc>
          <w:tcPr>
            <w:tcW w:w="1970" w:type="dxa"/>
          </w:tcPr>
          <w:p w14:paraId="65F5AD2E" w14:textId="07996C9D" w:rsidR="00541934" w:rsidRPr="006D14F8" w:rsidRDefault="009653E4" w:rsidP="004F077A">
            <w:pPr>
              <w:spacing w:after="0"/>
              <w:ind w:left="0" w:firstLine="0"/>
              <w:rPr>
                <w:sz w:val="20"/>
                <w:szCs w:val="20"/>
              </w:rPr>
            </w:pPr>
            <w:r w:rsidRPr="006D14F8">
              <w:rPr>
                <w:sz w:val="20"/>
                <w:szCs w:val="20"/>
              </w:rPr>
              <w:t>Planning department</w:t>
            </w:r>
          </w:p>
        </w:tc>
        <w:tc>
          <w:tcPr>
            <w:tcW w:w="3544" w:type="dxa"/>
          </w:tcPr>
          <w:p w14:paraId="1D01B0A7" w14:textId="662583EE" w:rsidR="00541934" w:rsidRPr="006D14F8" w:rsidRDefault="009653E4" w:rsidP="004F077A">
            <w:pPr>
              <w:spacing w:after="0"/>
              <w:ind w:left="0" w:firstLine="0"/>
              <w:rPr>
                <w:sz w:val="20"/>
                <w:szCs w:val="20"/>
              </w:rPr>
            </w:pPr>
            <w:r w:rsidRPr="006D14F8">
              <w:rPr>
                <w:sz w:val="20"/>
                <w:szCs w:val="20"/>
              </w:rPr>
              <w:t>Conduct and document findings of joint quarterly monitoring visits</w:t>
            </w:r>
          </w:p>
        </w:tc>
        <w:tc>
          <w:tcPr>
            <w:tcW w:w="4536" w:type="dxa"/>
          </w:tcPr>
          <w:p w14:paraId="47D76652" w14:textId="77777777" w:rsidR="009653E4" w:rsidRPr="006D14F8" w:rsidRDefault="009653E4" w:rsidP="009653E4">
            <w:pPr>
              <w:pStyle w:val="ListParagraph"/>
              <w:numPr>
                <w:ilvl w:val="0"/>
                <w:numId w:val="38"/>
              </w:numPr>
              <w:spacing w:after="0"/>
              <w:rPr>
                <w:sz w:val="20"/>
                <w:szCs w:val="20"/>
              </w:rPr>
            </w:pPr>
            <w:r w:rsidRPr="006D14F8">
              <w:rPr>
                <w:sz w:val="20"/>
                <w:szCs w:val="20"/>
              </w:rPr>
              <w:t xml:space="preserve">Track implementation of government </w:t>
            </w:r>
            <w:proofErr w:type="spellStart"/>
            <w:r w:rsidRPr="006D14F8">
              <w:rPr>
                <w:sz w:val="20"/>
                <w:szCs w:val="20"/>
              </w:rPr>
              <w:t>programmes</w:t>
            </w:r>
            <w:proofErr w:type="spellEnd"/>
            <w:r w:rsidRPr="006D14F8">
              <w:rPr>
                <w:sz w:val="20"/>
                <w:szCs w:val="20"/>
              </w:rPr>
              <w:t xml:space="preserve"> </w:t>
            </w:r>
          </w:p>
          <w:p w14:paraId="64E2C292" w14:textId="6E07F3EF" w:rsidR="00541934" w:rsidRPr="006D14F8" w:rsidRDefault="009653E4" w:rsidP="009653E4">
            <w:pPr>
              <w:pStyle w:val="ListParagraph"/>
              <w:numPr>
                <w:ilvl w:val="0"/>
                <w:numId w:val="38"/>
              </w:numPr>
              <w:spacing w:after="0"/>
              <w:rPr>
                <w:sz w:val="20"/>
                <w:szCs w:val="20"/>
              </w:rPr>
            </w:pPr>
            <w:r w:rsidRPr="006D14F8">
              <w:rPr>
                <w:sz w:val="20"/>
                <w:szCs w:val="20"/>
              </w:rPr>
              <w:t xml:space="preserve">Identification of hiccups on the implementation of government </w:t>
            </w:r>
            <w:proofErr w:type="spellStart"/>
            <w:r w:rsidRPr="006D14F8">
              <w:rPr>
                <w:sz w:val="20"/>
                <w:szCs w:val="20"/>
              </w:rPr>
              <w:t>programmes</w:t>
            </w:r>
            <w:proofErr w:type="spellEnd"/>
          </w:p>
        </w:tc>
      </w:tr>
      <w:tr w:rsidR="004A678B" w:rsidRPr="006D14F8" w14:paraId="3599FFD3" w14:textId="77777777" w:rsidTr="009653E4">
        <w:tc>
          <w:tcPr>
            <w:tcW w:w="1970" w:type="dxa"/>
          </w:tcPr>
          <w:p w14:paraId="7B09D0A4" w14:textId="60D49043" w:rsidR="004A678B" w:rsidRPr="006D14F8" w:rsidRDefault="004A678B" w:rsidP="004F077A">
            <w:pPr>
              <w:spacing w:after="0"/>
              <w:ind w:left="0" w:firstLine="0"/>
              <w:rPr>
                <w:sz w:val="20"/>
                <w:szCs w:val="20"/>
              </w:rPr>
            </w:pPr>
            <w:r w:rsidRPr="006D14F8">
              <w:rPr>
                <w:sz w:val="20"/>
                <w:szCs w:val="20"/>
              </w:rPr>
              <w:t>District Statistical Committee</w:t>
            </w:r>
          </w:p>
        </w:tc>
        <w:tc>
          <w:tcPr>
            <w:tcW w:w="3544" w:type="dxa"/>
          </w:tcPr>
          <w:p w14:paraId="42962B33" w14:textId="633AAF57" w:rsidR="004A678B" w:rsidRPr="006D14F8" w:rsidRDefault="004A678B" w:rsidP="004F077A">
            <w:pPr>
              <w:spacing w:after="0"/>
              <w:ind w:left="0" w:firstLine="0"/>
              <w:rPr>
                <w:sz w:val="20"/>
                <w:szCs w:val="20"/>
              </w:rPr>
            </w:pPr>
            <w:r w:rsidRPr="006D14F8">
              <w:rPr>
                <w:sz w:val="20"/>
                <w:szCs w:val="20"/>
              </w:rPr>
              <w:t>Generate data for planning</w:t>
            </w:r>
          </w:p>
        </w:tc>
        <w:tc>
          <w:tcPr>
            <w:tcW w:w="4536" w:type="dxa"/>
          </w:tcPr>
          <w:p w14:paraId="160414AD" w14:textId="0683D105" w:rsidR="004A678B" w:rsidRPr="006D14F8" w:rsidRDefault="004A678B" w:rsidP="009653E4">
            <w:pPr>
              <w:pStyle w:val="ListParagraph"/>
              <w:numPr>
                <w:ilvl w:val="0"/>
                <w:numId w:val="38"/>
              </w:numPr>
              <w:spacing w:after="0"/>
              <w:rPr>
                <w:sz w:val="20"/>
                <w:szCs w:val="20"/>
              </w:rPr>
            </w:pPr>
            <w:r w:rsidRPr="006D14F8">
              <w:rPr>
                <w:sz w:val="20"/>
                <w:szCs w:val="20"/>
              </w:rPr>
              <w:t xml:space="preserve">Statistical </w:t>
            </w:r>
            <w:r w:rsidR="006D14F8" w:rsidRPr="006D14F8">
              <w:rPr>
                <w:sz w:val="20"/>
                <w:szCs w:val="20"/>
              </w:rPr>
              <w:t>abstracts</w:t>
            </w:r>
            <w:r w:rsidRPr="006D14F8">
              <w:rPr>
                <w:sz w:val="20"/>
                <w:szCs w:val="20"/>
              </w:rPr>
              <w:t>.</w:t>
            </w:r>
          </w:p>
        </w:tc>
      </w:tr>
      <w:tr w:rsidR="009653E4" w:rsidRPr="006D14F8" w14:paraId="0B949AD5" w14:textId="77777777" w:rsidTr="009653E4">
        <w:tc>
          <w:tcPr>
            <w:tcW w:w="1970" w:type="dxa"/>
          </w:tcPr>
          <w:p w14:paraId="18E4DB5F" w14:textId="285E22C3" w:rsidR="009653E4" w:rsidRPr="006D14F8" w:rsidRDefault="009653E4" w:rsidP="004F077A">
            <w:pPr>
              <w:spacing w:after="0"/>
              <w:ind w:left="0" w:firstLine="0"/>
              <w:rPr>
                <w:sz w:val="20"/>
                <w:szCs w:val="20"/>
              </w:rPr>
            </w:pPr>
            <w:r w:rsidRPr="006D14F8">
              <w:rPr>
                <w:sz w:val="20"/>
                <w:szCs w:val="20"/>
              </w:rPr>
              <w:t>Community members</w:t>
            </w:r>
          </w:p>
        </w:tc>
        <w:tc>
          <w:tcPr>
            <w:tcW w:w="3544" w:type="dxa"/>
          </w:tcPr>
          <w:p w14:paraId="1EC0794C" w14:textId="0AF87844" w:rsidR="009653E4" w:rsidRPr="006D14F8" w:rsidRDefault="009653E4" w:rsidP="004F077A">
            <w:pPr>
              <w:spacing w:after="0"/>
              <w:ind w:left="0" w:firstLine="0"/>
              <w:rPr>
                <w:sz w:val="20"/>
                <w:szCs w:val="20"/>
              </w:rPr>
            </w:pPr>
            <w:r w:rsidRPr="006D14F8">
              <w:rPr>
                <w:sz w:val="20"/>
                <w:szCs w:val="20"/>
              </w:rPr>
              <w:t>Monitor government programs taking place in their areas on a day to-day basis Provide security to project implementation sites</w:t>
            </w:r>
          </w:p>
        </w:tc>
        <w:tc>
          <w:tcPr>
            <w:tcW w:w="4536" w:type="dxa"/>
          </w:tcPr>
          <w:p w14:paraId="07DC101D" w14:textId="77777777" w:rsidR="009653E4" w:rsidRPr="006D14F8" w:rsidRDefault="009653E4" w:rsidP="009653E4">
            <w:pPr>
              <w:pStyle w:val="ListParagraph"/>
              <w:numPr>
                <w:ilvl w:val="0"/>
                <w:numId w:val="38"/>
              </w:numPr>
              <w:spacing w:after="0"/>
              <w:rPr>
                <w:sz w:val="20"/>
                <w:szCs w:val="20"/>
              </w:rPr>
            </w:pPr>
            <w:r w:rsidRPr="006D14F8">
              <w:rPr>
                <w:sz w:val="20"/>
                <w:szCs w:val="20"/>
              </w:rPr>
              <w:t xml:space="preserve">Track implementation of government </w:t>
            </w:r>
            <w:proofErr w:type="spellStart"/>
            <w:r w:rsidRPr="006D14F8">
              <w:rPr>
                <w:sz w:val="20"/>
                <w:szCs w:val="20"/>
              </w:rPr>
              <w:t>programmes</w:t>
            </w:r>
            <w:proofErr w:type="spellEnd"/>
            <w:r w:rsidRPr="006D14F8">
              <w:rPr>
                <w:sz w:val="20"/>
                <w:szCs w:val="20"/>
              </w:rPr>
              <w:t xml:space="preserve"> </w:t>
            </w:r>
          </w:p>
          <w:p w14:paraId="58FA0B69" w14:textId="172880A6" w:rsidR="009653E4" w:rsidRPr="006D14F8" w:rsidRDefault="009653E4" w:rsidP="009653E4">
            <w:pPr>
              <w:pStyle w:val="ListParagraph"/>
              <w:numPr>
                <w:ilvl w:val="0"/>
                <w:numId w:val="38"/>
              </w:numPr>
              <w:spacing w:after="0"/>
              <w:rPr>
                <w:sz w:val="20"/>
                <w:szCs w:val="20"/>
              </w:rPr>
            </w:pPr>
            <w:r w:rsidRPr="006D14F8">
              <w:rPr>
                <w:sz w:val="20"/>
                <w:szCs w:val="20"/>
              </w:rPr>
              <w:t xml:space="preserve"> Strengthen ownership of government </w:t>
            </w:r>
            <w:proofErr w:type="spellStart"/>
            <w:r w:rsidRPr="006D14F8">
              <w:rPr>
                <w:sz w:val="20"/>
                <w:szCs w:val="20"/>
              </w:rPr>
              <w:t>programmes</w:t>
            </w:r>
            <w:proofErr w:type="spellEnd"/>
          </w:p>
        </w:tc>
      </w:tr>
    </w:tbl>
    <w:p w14:paraId="631C3253" w14:textId="77777777" w:rsidR="00561CB4" w:rsidRPr="004F077A" w:rsidRDefault="00561CB4" w:rsidP="004A678B">
      <w:pPr>
        <w:spacing w:after="0"/>
        <w:ind w:left="0" w:firstLine="0"/>
      </w:pPr>
    </w:p>
    <w:p w14:paraId="446B55AF" w14:textId="09F6714E" w:rsidR="00561CB4" w:rsidRDefault="00561CB4" w:rsidP="004F077A">
      <w:pPr>
        <w:pStyle w:val="Subtitle"/>
        <w:spacing w:before="0"/>
      </w:pPr>
      <w:bookmarkStart w:id="101" w:name="_Toc208411664"/>
      <w:r w:rsidRPr="004F077A">
        <w:t>8.3 Major Monitoring and Evaluation Events</w:t>
      </w:r>
      <w:bookmarkEnd w:id="101"/>
    </w:p>
    <w:p w14:paraId="4E65718F" w14:textId="3243816B" w:rsidR="006D14F8" w:rsidRDefault="006D14F8" w:rsidP="006D14F8">
      <w:r>
        <w:t>MEL will be anchored in periodic events that promote accountability, learning, and adaptive management across the DDP IV cycle.</w:t>
      </w:r>
    </w:p>
    <w:p w14:paraId="62C8BE5C" w14:textId="77777777" w:rsidR="006D14F8" w:rsidRPr="006D14F8" w:rsidRDefault="006D14F8" w:rsidP="006D14F8"/>
    <w:p w14:paraId="64C2F05D" w14:textId="080E1243" w:rsidR="00561CB4" w:rsidRPr="004F077A" w:rsidRDefault="00561CB4" w:rsidP="004F077A">
      <w:pPr>
        <w:spacing w:after="0"/>
        <w:rPr>
          <w:b/>
          <w:bCs/>
        </w:rPr>
      </w:pPr>
      <w:r w:rsidRPr="004F077A">
        <w:rPr>
          <w:b/>
          <w:bCs/>
        </w:rPr>
        <w:t xml:space="preserve">Table 8.1: LGDP Main M&amp;E Events Timeframe </w:t>
      </w: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87"/>
        <w:gridCol w:w="1806"/>
        <w:gridCol w:w="1391"/>
        <w:gridCol w:w="1682"/>
        <w:gridCol w:w="1373"/>
        <w:gridCol w:w="1559"/>
      </w:tblGrid>
      <w:tr w:rsidR="009C5C86" w:rsidRPr="004F077A" w14:paraId="2FD1A82E" w14:textId="77777777" w:rsidTr="000C1129">
        <w:trPr>
          <w:trHeight w:val="260"/>
        </w:trPr>
        <w:tc>
          <w:tcPr>
            <w:tcW w:w="0" w:type="auto"/>
            <w:shd w:val="clear" w:color="auto" w:fill="auto"/>
            <w:hideMark/>
          </w:tcPr>
          <w:p w14:paraId="6BCC3936" w14:textId="77777777" w:rsidR="009C5C86" w:rsidRPr="006D14F8" w:rsidRDefault="009C5C86" w:rsidP="004F077A">
            <w:pPr>
              <w:spacing w:after="0" w:line="240" w:lineRule="auto"/>
              <w:ind w:left="0" w:firstLine="0"/>
              <w:jc w:val="left"/>
              <w:rPr>
                <w:b/>
                <w:sz w:val="20"/>
                <w:szCs w:val="20"/>
              </w:rPr>
            </w:pPr>
            <w:r w:rsidRPr="006D14F8">
              <w:rPr>
                <w:b/>
                <w:sz w:val="20"/>
                <w:szCs w:val="20"/>
              </w:rPr>
              <w:t>Main M&amp;E Events</w:t>
            </w:r>
          </w:p>
        </w:tc>
        <w:tc>
          <w:tcPr>
            <w:tcW w:w="0" w:type="auto"/>
            <w:shd w:val="clear" w:color="auto" w:fill="auto"/>
            <w:hideMark/>
          </w:tcPr>
          <w:p w14:paraId="14BBBB84" w14:textId="77777777" w:rsidR="009C5C86" w:rsidRPr="006D14F8" w:rsidRDefault="009C5C86" w:rsidP="004F077A">
            <w:pPr>
              <w:spacing w:after="0" w:line="240" w:lineRule="auto"/>
              <w:ind w:left="0" w:firstLine="0"/>
              <w:jc w:val="left"/>
              <w:rPr>
                <w:b/>
                <w:sz w:val="20"/>
                <w:szCs w:val="20"/>
              </w:rPr>
            </w:pPr>
            <w:r w:rsidRPr="006D14F8">
              <w:rPr>
                <w:b/>
                <w:sz w:val="20"/>
                <w:szCs w:val="20"/>
              </w:rPr>
              <w:t>Purpose and Description</w:t>
            </w:r>
          </w:p>
        </w:tc>
        <w:tc>
          <w:tcPr>
            <w:tcW w:w="0" w:type="auto"/>
            <w:shd w:val="clear" w:color="auto" w:fill="auto"/>
            <w:hideMark/>
          </w:tcPr>
          <w:p w14:paraId="011563D7" w14:textId="77777777" w:rsidR="009C5C86" w:rsidRPr="006D14F8" w:rsidRDefault="009C5C86" w:rsidP="004F077A">
            <w:pPr>
              <w:spacing w:after="0" w:line="240" w:lineRule="auto"/>
              <w:ind w:left="0" w:firstLine="0"/>
              <w:jc w:val="left"/>
              <w:rPr>
                <w:b/>
                <w:sz w:val="20"/>
                <w:szCs w:val="20"/>
              </w:rPr>
            </w:pPr>
            <w:r w:rsidRPr="006D14F8">
              <w:rPr>
                <w:b/>
                <w:sz w:val="20"/>
                <w:szCs w:val="20"/>
              </w:rPr>
              <w:t>Output</w:t>
            </w:r>
          </w:p>
        </w:tc>
        <w:tc>
          <w:tcPr>
            <w:tcW w:w="0" w:type="auto"/>
            <w:shd w:val="clear" w:color="auto" w:fill="auto"/>
            <w:hideMark/>
          </w:tcPr>
          <w:p w14:paraId="2CA3DB04" w14:textId="77777777" w:rsidR="009C5C86" w:rsidRPr="006D14F8" w:rsidRDefault="009C5C86" w:rsidP="004F077A">
            <w:pPr>
              <w:spacing w:after="0" w:line="240" w:lineRule="auto"/>
              <w:ind w:left="0" w:firstLine="0"/>
              <w:jc w:val="left"/>
              <w:rPr>
                <w:b/>
                <w:sz w:val="20"/>
                <w:szCs w:val="20"/>
              </w:rPr>
            </w:pPr>
            <w:r w:rsidRPr="006D14F8">
              <w:rPr>
                <w:b/>
                <w:sz w:val="20"/>
                <w:szCs w:val="20"/>
              </w:rPr>
              <w:t>Lead Agency</w:t>
            </w:r>
          </w:p>
        </w:tc>
        <w:tc>
          <w:tcPr>
            <w:tcW w:w="0" w:type="auto"/>
            <w:shd w:val="clear" w:color="auto" w:fill="auto"/>
            <w:hideMark/>
          </w:tcPr>
          <w:p w14:paraId="2515ECDE" w14:textId="77777777" w:rsidR="009C5C86" w:rsidRPr="006D14F8" w:rsidRDefault="009C5C86" w:rsidP="004F077A">
            <w:pPr>
              <w:spacing w:after="0" w:line="240" w:lineRule="auto"/>
              <w:ind w:left="0" w:firstLine="0"/>
              <w:jc w:val="left"/>
              <w:rPr>
                <w:b/>
                <w:sz w:val="20"/>
                <w:szCs w:val="20"/>
              </w:rPr>
            </w:pPr>
            <w:r w:rsidRPr="006D14F8">
              <w:rPr>
                <w:b/>
                <w:sz w:val="20"/>
                <w:szCs w:val="20"/>
              </w:rPr>
              <w:t>Actors</w:t>
            </w:r>
          </w:p>
        </w:tc>
        <w:tc>
          <w:tcPr>
            <w:tcW w:w="1559" w:type="dxa"/>
            <w:shd w:val="clear" w:color="auto" w:fill="auto"/>
            <w:hideMark/>
          </w:tcPr>
          <w:p w14:paraId="552CB968" w14:textId="77777777" w:rsidR="009C5C86" w:rsidRPr="006D14F8" w:rsidRDefault="009C5C86" w:rsidP="004F077A">
            <w:pPr>
              <w:spacing w:after="0" w:line="240" w:lineRule="auto"/>
              <w:ind w:left="0" w:firstLine="0"/>
              <w:jc w:val="left"/>
              <w:rPr>
                <w:b/>
                <w:sz w:val="20"/>
                <w:szCs w:val="20"/>
              </w:rPr>
            </w:pPr>
            <w:r w:rsidRPr="006D14F8">
              <w:rPr>
                <w:b/>
                <w:sz w:val="20"/>
                <w:szCs w:val="20"/>
              </w:rPr>
              <w:t>Time frame</w:t>
            </w:r>
          </w:p>
        </w:tc>
      </w:tr>
      <w:tr w:rsidR="009C5C86" w:rsidRPr="004F077A" w14:paraId="2962B560" w14:textId="77777777" w:rsidTr="000C1129">
        <w:trPr>
          <w:trHeight w:val="1020"/>
        </w:trPr>
        <w:tc>
          <w:tcPr>
            <w:tcW w:w="0" w:type="auto"/>
            <w:shd w:val="clear" w:color="auto" w:fill="auto"/>
            <w:hideMark/>
          </w:tcPr>
          <w:p w14:paraId="192DC355" w14:textId="77777777" w:rsidR="009C5C86" w:rsidRPr="004F077A" w:rsidRDefault="009C5C86" w:rsidP="004F077A">
            <w:pPr>
              <w:spacing w:after="0" w:line="240" w:lineRule="auto"/>
              <w:ind w:left="0" w:firstLine="0"/>
              <w:jc w:val="left"/>
              <w:rPr>
                <w:sz w:val="20"/>
                <w:szCs w:val="20"/>
              </w:rPr>
            </w:pPr>
            <w:proofErr w:type="spellStart"/>
            <w:r w:rsidRPr="004F077A">
              <w:rPr>
                <w:sz w:val="20"/>
                <w:szCs w:val="20"/>
              </w:rPr>
              <w:t>Programme</w:t>
            </w:r>
            <w:proofErr w:type="spellEnd"/>
            <w:r w:rsidRPr="004F077A">
              <w:rPr>
                <w:sz w:val="20"/>
                <w:szCs w:val="20"/>
              </w:rPr>
              <w:t>/Sub-</w:t>
            </w:r>
            <w:proofErr w:type="spellStart"/>
            <w:r w:rsidRPr="004F077A">
              <w:rPr>
                <w:sz w:val="20"/>
                <w:szCs w:val="20"/>
              </w:rPr>
              <w:t>programme</w:t>
            </w:r>
            <w:proofErr w:type="spellEnd"/>
            <w:r w:rsidRPr="004F077A">
              <w:rPr>
                <w:sz w:val="20"/>
                <w:szCs w:val="20"/>
              </w:rPr>
              <w:t xml:space="preserve"> Quarterly Progress Report</w:t>
            </w:r>
          </w:p>
        </w:tc>
        <w:tc>
          <w:tcPr>
            <w:tcW w:w="0" w:type="auto"/>
            <w:shd w:val="clear" w:color="auto" w:fill="auto"/>
            <w:hideMark/>
          </w:tcPr>
          <w:p w14:paraId="0BAB4676" w14:textId="77777777" w:rsidR="009C5C86" w:rsidRPr="004F077A" w:rsidRDefault="009C5C86" w:rsidP="004F077A">
            <w:pPr>
              <w:spacing w:after="0" w:line="240" w:lineRule="auto"/>
              <w:ind w:left="0" w:firstLine="0"/>
              <w:jc w:val="left"/>
              <w:rPr>
                <w:sz w:val="20"/>
                <w:szCs w:val="20"/>
              </w:rPr>
            </w:pPr>
            <w:r w:rsidRPr="004F077A">
              <w:rPr>
                <w:sz w:val="20"/>
                <w:szCs w:val="20"/>
              </w:rPr>
              <w:t>Document implementation progress, drivers, challenges, and recommendations</w:t>
            </w:r>
          </w:p>
        </w:tc>
        <w:tc>
          <w:tcPr>
            <w:tcW w:w="0" w:type="auto"/>
            <w:shd w:val="clear" w:color="auto" w:fill="auto"/>
            <w:hideMark/>
          </w:tcPr>
          <w:p w14:paraId="44BAC148" w14:textId="77777777" w:rsidR="009C5C86" w:rsidRPr="004F077A" w:rsidRDefault="009C5C86" w:rsidP="004F077A">
            <w:pPr>
              <w:spacing w:after="0" w:line="240" w:lineRule="auto"/>
              <w:ind w:left="0" w:firstLine="0"/>
              <w:jc w:val="left"/>
              <w:rPr>
                <w:sz w:val="20"/>
                <w:szCs w:val="20"/>
              </w:rPr>
            </w:pPr>
            <w:r w:rsidRPr="004F077A">
              <w:rPr>
                <w:sz w:val="20"/>
                <w:szCs w:val="20"/>
              </w:rPr>
              <w:t xml:space="preserve">Quarterly </w:t>
            </w:r>
            <w:proofErr w:type="spellStart"/>
            <w:r w:rsidRPr="004F077A">
              <w:rPr>
                <w:sz w:val="20"/>
                <w:szCs w:val="20"/>
              </w:rPr>
              <w:t>Programme</w:t>
            </w:r>
            <w:proofErr w:type="spellEnd"/>
            <w:r w:rsidRPr="004F077A">
              <w:rPr>
                <w:sz w:val="20"/>
                <w:szCs w:val="20"/>
              </w:rPr>
              <w:t xml:space="preserve"> Progress Report</w:t>
            </w:r>
          </w:p>
        </w:tc>
        <w:tc>
          <w:tcPr>
            <w:tcW w:w="0" w:type="auto"/>
            <w:shd w:val="clear" w:color="auto" w:fill="auto"/>
            <w:hideMark/>
          </w:tcPr>
          <w:p w14:paraId="4B95CBA2" w14:textId="77777777" w:rsidR="009C5C86" w:rsidRPr="004F077A" w:rsidRDefault="009C5C86" w:rsidP="004F077A">
            <w:pPr>
              <w:spacing w:after="0" w:line="240" w:lineRule="auto"/>
              <w:ind w:left="0" w:firstLine="0"/>
              <w:jc w:val="left"/>
              <w:rPr>
                <w:sz w:val="20"/>
                <w:szCs w:val="20"/>
              </w:rPr>
            </w:pPr>
            <w:r w:rsidRPr="004F077A">
              <w:rPr>
                <w:sz w:val="20"/>
                <w:szCs w:val="20"/>
              </w:rPr>
              <w:t xml:space="preserve">LG </w:t>
            </w:r>
            <w:proofErr w:type="spellStart"/>
            <w:r w:rsidRPr="004F077A">
              <w:rPr>
                <w:sz w:val="20"/>
                <w:szCs w:val="20"/>
              </w:rPr>
              <w:t>Programme</w:t>
            </w:r>
            <w:proofErr w:type="spellEnd"/>
            <w:r w:rsidRPr="004F077A">
              <w:rPr>
                <w:sz w:val="20"/>
                <w:szCs w:val="20"/>
              </w:rPr>
              <w:t>/Sub-</w:t>
            </w:r>
            <w:proofErr w:type="spellStart"/>
            <w:r w:rsidRPr="004F077A">
              <w:rPr>
                <w:sz w:val="20"/>
                <w:szCs w:val="20"/>
              </w:rPr>
              <w:t>programme</w:t>
            </w:r>
            <w:proofErr w:type="spellEnd"/>
            <w:r w:rsidRPr="004F077A">
              <w:rPr>
                <w:sz w:val="20"/>
                <w:szCs w:val="20"/>
              </w:rPr>
              <w:t xml:space="preserve"> Heads</w:t>
            </w:r>
          </w:p>
        </w:tc>
        <w:tc>
          <w:tcPr>
            <w:tcW w:w="0" w:type="auto"/>
            <w:shd w:val="clear" w:color="auto" w:fill="auto"/>
            <w:hideMark/>
          </w:tcPr>
          <w:p w14:paraId="4CB1F5F2" w14:textId="77777777" w:rsidR="009C5C86" w:rsidRPr="004F077A" w:rsidRDefault="009C5C86" w:rsidP="004F077A">
            <w:pPr>
              <w:spacing w:after="0" w:line="240" w:lineRule="auto"/>
              <w:ind w:left="0" w:firstLine="0"/>
              <w:jc w:val="left"/>
              <w:rPr>
                <w:sz w:val="20"/>
                <w:szCs w:val="20"/>
              </w:rPr>
            </w:pPr>
            <w:r w:rsidRPr="004F077A">
              <w:rPr>
                <w:sz w:val="20"/>
                <w:szCs w:val="20"/>
              </w:rPr>
              <w:t>Other LG actors, NGOs &amp; DPs</w:t>
            </w:r>
          </w:p>
        </w:tc>
        <w:tc>
          <w:tcPr>
            <w:tcW w:w="1559" w:type="dxa"/>
            <w:shd w:val="clear" w:color="auto" w:fill="auto"/>
            <w:hideMark/>
          </w:tcPr>
          <w:p w14:paraId="62351490" w14:textId="77777777" w:rsidR="009C5C86" w:rsidRPr="004F077A" w:rsidRDefault="009C5C86" w:rsidP="004F077A">
            <w:pPr>
              <w:spacing w:after="0" w:line="240" w:lineRule="auto"/>
              <w:ind w:left="0" w:firstLine="0"/>
              <w:jc w:val="left"/>
              <w:rPr>
                <w:sz w:val="20"/>
                <w:szCs w:val="20"/>
              </w:rPr>
            </w:pPr>
            <w:r w:rsidRPr="004F077A">
              <w:rPr>
                <w:sz w:val="20"/>
                <w:szCs w:val="20"/>
              </w:rPr>
              <w:t>Quarterly</w:t>
            </w:r>
          </w:p>
        </w:tc>
      </w:tr>
      <w:tr w:rsidR="009C5C86" w:rsidRPr="004F077A" w14:paraId="7EB1B314" w14:textId="77777777" w:rsidTr="000C1129">
        <w:trPr>
          <w:trHeight w:val="1040"/>
        </w:trPr>
        <w:tc>
          <w:tcPr>
            <w:tcW w:w="0" w:type="auto"/>
            <w:shd w:val="clear" w:color="auto" w:fill="auto"/>
            <w:hideMark/>
          </w:tcPr>
          <w:p w14:paraId="4AD4EE47" w14:textId="77777777" w:rsidR="009C5C86" w:rsidRPr="004F077A" w:rsidRDefault="009C5C86" w:rsidP="004F077A">
            <w:pPr>
              <w:spacing w:after="0" w:line="240" w:lineRule="auto"/>
              <w:ind w:left="0" w:firstLine="0"/>
              <w:jc w:val="left"/>
              <w:rPr>
                <w:sz w:val="20"/>
                <w:szCs w:val="20"/>
              </w:rPr>
            </w:pPr>
            <w:r w:rsidRPr="004F077A">
              <w:rPr>
                <w:sz w:val="20"/>
                <w:szCs w:val="20"/>
              </w:rPr>
              <w:t>LGDP Annual Performance Review</w:t>
            </w:r>
          </w:p>
        </w:tc>
        <w:tc>
          <w:tcPr>
            <w:tcW w:w="0" w:type="auto"/>
            <w:shd w:val="clear" w:color="auto" w:fill="auto"/>
            <w:hideMark/>
          </w:tcPr>
          <w:p w14:paraId="65C601CB" w14:textId="77777777" w:rsidR="009C5C86" w:rsidRPr="004F077A" w:rsidRDefault="009C5C86" w:rsidP="004F077A">
            <w:pPr>
              <w:spacing w:after="0" w:line="240" w:lineRule="auto"/>
              <w:ind w:left="0" w:firstLine="0"/>
              <w:jc w:val="left"/>
              <w:rPr>
                <w:sz w:val="20"/>
                <w:szCs w:val="20"/>
              </w:rPr>
            </w:pPr>
            <w:r w:rsidRPr="004F077A">
              <w:rPr>
                <w:sz w:val="20"/>
                <w:szCs w:val="20"/>
              </w:rPr>
              <w:t>Internal review of LGDP implementation (</w:t>
            </w:r>
            <w:proofErr w:type="spellStart"/>
            <w:r w:rsidRPr="004F077A">
              <w:rPr>
                <w:sz w:val="20"/>
                <w:szCs w:val="20"/>
              </w:rPr>
              <w:t>programmes</w:t>
            </w:r>
            <w:proofErr w:type="spellEnd"/>
            <w:r w:rsidRPr="004F077A">
              <w:rPr>
                <w:sz w:val="20"/>
                <w:szCs w:val="20"/>
              </w:rPr>
              <w:t>, interventions, projects)</w:t>
            </w:r>
          </w:p>
        </w:tc>
        <w:tc>
          <w:tcPr>
            <w:tcW w:w="0" w:type="auto"/>
            <w:shd w:val="clear" w:color="auto" w:fill="auto"/>
            <w:hideMark/>
          </w:tcPr>
          <w:p w14:paraId="783FA714" w14:textId="77777777" w:rsidR="009C5C86" w:rsidRPr="004F077A" w:rsidRDefault="009C5C86" w:rsidP="004F077A">
            <w:pPr>
              <w:spacing w:after="0" w:line="240" w:lineRule="auto"/>
              <w:ind w:left="0" w:firstLine="0"/>
              <w:jc w:val="left"/>
              <w:rPr>
                <w:sz w:val="20"/>
                <w:szCs w:val="20"/>
              </w:rPr>
            </w:pPr>
            <w:r w:rsidRPr="004F077A">
              <w:rPr>
                <w:sz w:val="20"/>
                <w:szCs w:val="20"/>
              </w:rPr>
              <w:t>Local Government Annual Performance Report</w:t>
            </w:r>
          </w:p>
        </w:tc>
        <w:tc>
          <w:tcPr>
            <w:tcW w:w="0" w:type="auto"/>
            <w:shd w:val="clear" w:color="auto" w:fill="auto"/>
            <w:hideMark/>
          </w:tcPr>
          <w:p w14:paraId="3CF99E68" w14:textId="77777777" w:rsidR="009C5C86" w:rsidRPr="004F077A" w:rsidRDefault="009C5C86" w:rsidP="004F077A">
            <w:pPr>
              <w:spacing w:after="0" w:line="240" w:lineRule="auto"/>
              <w:ind w:left="0" w:firstLine="0"/>
              <w:jc w:val="left"/>
              <w:rPr>
                <w:sz w:val="20"/>
                <w:szCs w:val="20"/>
              </w:rPr>
            </w:pPr>
            <w:r w:rsidRPr="004F077A">
              <w:rPr>
                <w:sz w:val="20"/>
                <w:szCs w:val="20"/>
              </w:rPr>
              <w:t>HLG</w:t>
            </w:r>
          </w:p>
        </w:tc>
        <w:tc>
          <w:tcPr>
            <w:tcW w:w="0" w:type="auto"/>
            <w:shd w:val="clear" w:color="auto" w:fill="auto"/>
            <w:hideMark/>
          </w:tcPr>
          <w:p w14:paraId="4F3EC43C" w14:textId="77777777" w:rsidR="009C5C86" w:rsidRPr="004F077A" w:rsidRDefault="009C5C86" w:rsidP="004F077A">
            <w:pPr>
              <w:spacing w:after="0" w:line="240" w:lineRule="auto"/>
              <w:ind w:left="0" w:firstLine="0"/>
              <w:jc w:val="left"/>
              <w:rPr>
                <w:sz w:val="20"/>
                <w:szCs w:val="20"/>
              </w:rPr>
            </w:pPr>
            <w:r w:rsidRPr="004F077A">
              <w:rPr>
                <w:sz w:val="20"/>
                <w:szCs w:val="20"/>
              </w:rPr>
              <w:t>LG Stakeholders</w:t>
            </w:r>
          </w:p>
        </w:tc>
        <w:tc>
          <w:tcPr>
            <w:tcW w:w="1559" w:type="dxa"/>
            <w:shd w:val="clear" w:color="auto" w:fill="auto"/>
            <w:hideMark/>
          </w:tcPr>
          <w:p w14:paraId="35FB2470" w14:textId="77777777" w:rsidR="009C5C86" w:rsidRPr="00EF7194" w:rsidRDefault="009C5C86" w:rsidP="004F077A">
            <w:pPr>
              <w:spacing w:after="0" w:line="240" w:lineRule="auto"/>
              <w:ind w:left="0" w:firstLine="0"/>
              <w:jc w:val="left"/>
              <w:rPr>
                <w:sz w:val="20"/>
                <w:szCs w:val="20"/>
              </w:rPr>
            </w:pPr>
            <w:r w:rsidRPr="00EF7194">
              <w:rPr>
                <w:sz w:val="20"/>
                <w:szCs w:val="20"/>
              </w:rPr>
              <w:t xml:space="preserve">Annually, </w:t>
            </w:r>
            <w:r w:rsidRPr="00EF7194">
              <w:rPr>
                <w:bCs/>
                <w:sz w:val="20"/>
                <w:szCs w:val="20"/>
              </w:rPr>
              <w:t>September</w:t>
            </w:r>
          </w:p>
        </w:tc>
      </w:tr>
      <w:tr w:rsidR="009C5C86" w:rsidRPr="004F077A" w14:paraId="7646F988" w14:textId="77777777" w:rsidTr="000C1129">
        <w:trPr>
          <w:trHeight w:val="1040"/>
        </w:trPr>
        <w:tc>
          <w:tcPr>
            <w:tcW w:w="0" w:type="auto"/>
            <w:shd w:val="clear" w:color="auto" w:fill="auto"/>
            <w:hideMark/>
          </w:tcPr>
          <w:p w14:paraId="022FF0AB" w14:textId="77777777" w:rsidR="009C5C86" w:rsidRPr="004F077A" w:rsidRDefault="009C5C86" w:rsidP="004F077A">
            <w:pPr>
              <w:spacing w:after="0" w:line="240" w:lineRule="auto"/>
              <w:ind w:left="0" w:firstLine="0"/>
              <w:jc w:val="left"/>
              <w:rPr>
                <w:sz w:val="20"/>
                <w:szCs w:val="20"/>
              </w:rPr>
            </w:pPr>
            <w:r w:rsidRPr="004F077A">
              <w:rPr>
                <w:sz w:val="20"/>
                <w:szCs w:val="20"/>
              </w:rPr>
              <w:t>Alignment of BFPs and Budgets to the LGDP</w:t>
            </w:r>
          </w:p>
        </w:tc>
        <w:tc>
          <w:tcPr>
            <w:tcW w:w="0" w:type="auto"/>
            <w:shd w:val="clear" w:color="auto" w:fill="auto"/>
            <w:hideMark/>
          </w:tcPr>
          <w:p w14:paraId="043080E7" w14:textId="77777777" w:rsidR="009C5C86" w:rsidRPr="004F077A" w:rsidRDefault="009C5C86" w:rsidP="004F077A">
            <w:pPr>
              <w:spacing w:after="0" w:line="240" w:lineRule="auto"/>
              <w:ind w:left="0" w:firstLine="0"/>
              <w:jc w:val="left"/>
              <w:rPr>
                <w:sz w:val="20"/>
                <w:szCs w:val="20"/>
              </w:rPr>
            </w:pPr>
            <w:r w:rsidRPr="004F077A">
              <w:rPr>
                <w:sz w:val="20"/>
                <w:szCs w:val="20"/>
              </w:rPr>
              <w:t xml:space="preserve">Align BFP with LGDP following the 1st BCC to </w:t>
            </w:r>
            <w:proofErr w:type="spellStart"/>
            <w:r w:rsidRPr="004F077A">
              <w:rPr>
                <w:sz w:val="20"/>
                <w:szCs w:val="20"/>
              </w:rPr>
              <w:t>HoDs</w:t>
            </w:r>
            <w:proofErr w:type="spellEnd"/>
            <w:r w:rsidRPr="004F077A">
              <w:rPr>
                <w:sz w:val="20"/>
                <w:szCs w:val="20"/>
              </w:rPr>
              <w:t xml:space="preserve"> &amp; LLGs</w:t>
            </w:r>
          </w:p>
        </w:tc>
        <w:tc>
          <w:tcPr>
            <w:tcW w:w="0" w:type="auto"/>
            <w:shd w:val="clear" w:color="auto" w:fill="auto"/>
            <w:hideMark/>
          </w:tcPr>
          <w:p w14:paraId="53CDDAE9" w14:textId="77777777" w:rsidR="009C5C86" w:rsidRPr="004F077A" w:rsidRDefault="009C5C86" w:rsidP="004F077A">
            <w:pPr>
              <w:spacing w:after="0" w:line="240" w:lineRule="auto"/>
              <w:ind w:left="0" w:firstLine="0"/>
              <w:jc w:val="left"/>
              <w:rPr>
                <w:sz w:val="20"/>
                <w:szCs w:val="20"/>
              </w:rPr>
            </w:pPr>
            <w:r w:rsidRPr="004F077A">
              <w:rPr>
                <w:sz w:val="20"/>
                <w:szCs w:val="20"/>
              </w:rPr>
              <w:t>BFP</w:t>
            </w:r>
          </w:p>
        </w:tc>
        <w:tc>
          <w:tcPr>
            <w:tcW w:w="0" w:type="auto"/>
            <w:shd w:val="clear" w:color="auto" w:fill="auto"/>
            <w:hideMark/>
          </w:tcPr>
          <w:p w14:paraId="1B5407EF" w14:textId="77777777" w:rsidR="009C5C86" w:rsidRPr="004F077A" w:rsidRDefault="009C5C86" w:rsidP="004F077A">
            <w:pPr>
              <w:spacing w:after="0" w:line="240" w:lineRule="auto"/>
              <w:ind w:left="0" w:firstLine="0"/>
              <w:jc w:val="left"/>
              <w:rPr>
                <w:sz w:val="20"/>
                <w:szCs w:val="20"/>
              </w:rPr>
            </w:pPr>
            <w:r w:rsidRPr="004F077A">
              <w:rPr>
                <w:sz w:val="20"/>
                <w:szCs w:val="20"/>
              </w:rPr>
              <w:t>Accounting Officer, Planning Dept</w:t>
            </w:r>
          </w:p>
        </w:tc>
        <w:tc>
          <w:tcPr>
            <w:tcW w:w="0" w:type="auto"/>
            <w:shd w:val="clear" w:color="auto" w:fill="auto"/>
            <w:hideMark/>
          </w:tcPr>
          <w:p w14:paraId="01C12A94" w14:textId="77777777" w:rsidR="009C5C86" w:rsidRPr="004F077A" w:rsidRDefault="009C5C86" w:rsidP="004F077A">
            <w:pPr>
              <w:spacing w:after="0" w:line="240" w:lineRule="auto"/>
              <w:ind w:left="0" w:firstLine="0"/>
              <w:jc w:val="left"/>
              <w:rPr>
                <w:sz w:val="20"/>
                <w:szCs w:val="20"/>
              </w:rPr>
            </w:pPr>
            <w:proofErr w:type="spellStart"/>
            <w:r w:rsidRPr="004F077A">
              <w:rPr>
                <w:sz w:val="20"/>
                <w:szCs w:val="20"/>
              </w:rPr>
              <w:t>MoFPED</w:t>
            </w:r>
            <w:proofErr w:type="spellEnd"/>
            <w:r w:rsidRPr="004F077A">
              <w:rPr>
                <w:sz w:val="20"/>
                <w:szCs w:val="20"/>
              </w:rPr>
              <w:t>, NPA, TPC members &amp; stakeholders</w:t>
            </w:r>
          </w:p>
        </w:tc>
        <w:tc>
          <w:tcPr>
            <w:tcW w:w="1559" w:type="dxa"/>
            <w:shd w:val="clear" w:color="auto" w:fill="auto"/>
            <w:hideMark/>
          </w:tcPr>
          <w:p w14:paraId="6A8B1F91" w14:textId="77777777" w:rsidR="009C5C86" w:rsidRPr="00EF7194" w:rsidRDefault="009C5C86" w:rsidP="004F077A">
            <w:pPr>
              <w:spacing w:after="0" w:line="240" w:lineRule="auto"/>
              <w:ind w:left="0" w:firstLine="0"/>
              <w:jc w:val="left"/>
              <w:rPr>
                <w:bCs/>
                <w:sz w:val="20"/>
                <w:szCs w:val="20"/>
              </w:rPr>
            </w:pPr>
            <w:r w:rsidRPr="00EF7194">
              <w:rPr>
                <w:bCs/>
                <w:sz w:val="20"/>
                <w:szCs w:val="20"/>
              </w:rPr>
              <w:t>Oct–Nov</w:t>
            </w:r>
          </w:p>
        </w:tc>
      </w:tr>
      <w:tr w:rsidR="009C5C86" w:rsidRPr="004F077A" w14:paraId="56EF950D" w14:textId="77777777" w:rsidTr="000C1129">
        <w:trPr>
          <w:trHeight w:val="1300"/>
        </w:trPr>
        <w:tc>
          <w:tcPr>
            <w:tcW w:w="0" w:type="auto"/>
            <w:shd w:val="clear" w:color="auto" w:fill="auto"/>
            <w:hideMark/>
          </w:tcPr>
          <w:p w14:paraId="1BDFD0EB" w14:textId="77777777" w:rsidR="009C5C86" w:rsidRPr="004F077A" w:rsidRDefault="009C5C86" w:rsidP="004F077A">
            <w:pPr>
              <w:spacing w:after="0" w:line="240" w:lineRule="auto"/>
              <w:ind w:left="0" w:firstLine="0"/>
              <w:jc w:val="left"/>
              <w:rPr>
                <w:sz w:val="20"/>
                <w:szCs w:val="20"/>
              </w:rPr>
            </w:pPr>
            <w:r w:rsidRPr="004F077A">
              <w:rPr>
                <w:sz w:val="20"/>
                <w:szCs w:val="20"/>
              </w:rPr>
              <w:t>Budgeting and Financial Planning</w:t>
            </w:r>
          </w:p>
        </w:tc>
        <w:tc>
          <w:tcPr>
            <w:tcW w:w="0" w:type="auto"/>
            <w:shd w:val="clear" w:color="auto" w:fill="auto"/>
            <w:hideMark/>
          </w:tcPr>
          <w:p w14:paraId="745E7A3F" w14:textId="77777777" w:rsidR="009C5C86" w:rsidRPr="004F077A" w:rsidRDefault="009C5C86" w:rsidP="004F077A">
            <w:pPr>
              <w:spacing w:after="0" w:line="240" w:lineRule="auto"/>
              <w:ind w:left="0" w:firstLine="0"/>
              <w:jc w:val="left"/>
              <w:rPr>
                <w:sz w:val="20"/>
                <w:szCs w:val="20"/>
              </w:rPr>
            </w:pPr>
            <w:r w:rsidRPr="004F077A">
              <w:rPr>
                <w:sz w:val="20"/>
                <w:szCs w:val="20"/>
              </w:rPr>
              <w:t>Circulate 2nd BCC to commence budget preparation</w:t>
            </w:r>
          </w:p>
        </w:tc>
        <w:tc>
          <w:tcPr>
            <w:tcW w:w="0" w:type="auto"/>
            <w:shd w:val="clear" w:color="auto" w:fill="auto"/>
            <w:hideMark/>
          </w:tcPr>
          <w:p w14:paraId="6784A989" w14:textId="77777777" w:rsidR="009C5C86" w:rsidRPr="004F077A" w:rsidRDefault="009C5C86" w:rsidP="004F077A">
            <w:pPr>
              <w:spacing w:after="0" w:line="240" w:lineRule="auto"/>
              <w:ind w:left="0" w:firstLine="0"/>
              <w:jc w:val="left"/>
              <w:rPr>
                <w:sz w:val="20"/>
                <w:szCs w:val="20"/>
              </w:rPr>
            </w:pPr>
            <w:r w:rsidRPr="004F077A">
              <w:rPr>
                <w:sz w:val="20"/>
                <w:szCs w:val="20"/>
              </w:rPr>
              <w:t>Annual Budget Estimates; Performance Contracts; Annual Workplan</w:t>
            </w:r>
          </w:p>
        </w:tc>
        <w:tc>
          <w:tcPr>
            <w:tcW w:w="0" w:type="auto"/>
            <w:shd w:val="clear" w:color="auto" w:fill="auto"/>
            <w:hideMark/>
          </w:tcPr>
          <w:p w14:paraId="6768E746" w14:textId="77777777" w:rsidR="009C5C86" w:rsidRPr="004F077A" w:rsidRDefault="009C5C86" w:rsidP="004F077A">
            <w:pPr>
              <w:spacing w:after="0" w:line="240" w:lineRule="auto"/>
              <w:ind w:left="0" w:firstLine="0"/>
              <w:jc w:val="left"/>
              <w:rPr>
                <w:sz w:val="20"/>
                <w:szCs w:val="20"/>
              </w:rPr>
            </w:pPr>
            <w:r w:rsidRPr="004F077A">
              <w:rPr>
                <w:sz w:val="20"/>
                <w:szCs w:val="20"/>
              </w:rPr>
              <w:t>Accounting Officer; Planning &amp; Finance Depts/Units</w:t>
            </w:r>
          </w:p>
        </w:tc>
        <w:tc>
          <w:tcPr>
            <w:tcW w:w="0" w:type="auto"/>
            <w:shd w:val="clear" w:color="auto" w:fill="auto"/>
            <w:hideMark/>
          </w:tcPr>
          <w:p w14:paraId="3E7D67F5" w14:textId="77777777" w:rsidR="009C5C86" w:rsidRPr="004F077A" w:rsidRDefault="009C5C86" w:rsidP="004F077A">
            <w:pPr>
              <w:spacing w:after="0" w:line="240" w:lineRule="auto"/>
              <w:ind w:left="0" w:firstLine="0"/>
              <w:jc w:val="left"/>
              <w:rPr>
                <w:sz w:val="20"/>
                <w:szCs w:val="20"/>
              </w:rPr>
            </w:pPr>
            <w:proofErr w:type="spellStart"/>
            <w:r w:rsidRPr="004F077A">
              <w:rPr>
                <w:sz w:val="20"/>
                <w:szCs w:val="20"/>
              </w:rPr>
              <w:t>MoFPED</w:t>
            </w:r>
            <w:proofErr w:type="spellEnd"/>
            <w:r w:rsidRPr="004F077A">
              <w:rPr>
                <w:sz w:val="20"/>
                <w:szCs w:val="20"/>
              </w:rPr>
              <w:t>, NPA, TPC members &amp; stakeholders</w:t>
            </w:r>
          </w:p>
        </w:tc>
        <w:tc>
          <w:tcPr>
            <w:tcW w:w="1559" w:type="dxa"/>
            <w:shd w:val="clear" w:color="auto" w:fill="auto"/>
            <w:hideMark/>
          </w:tcPr>
          <w:p w14:paraId="6C0A01AF" w14:textId="77777777" w:rsidR="009C5C86" w:rsidRPr="00EF7194" w:rsidRDefault="009C5C86" w:rsidP="004F077A">
            <w:pPr>
              <w:spacing w:after="0" w:line="240" w:lineRule="auto"/>
              <w:ind w:left="0" w:firstLine="0"/>
              <w:jc w:val="left"/>
              <w:rPr>
                <w:bCs/>
                <w:sz w:val="20"/>
                <w:szCs w:val="20"/>
              </w:rPr>
            </w:pPr>
            <w:r w:rsidRPr="00EF7194">
              <w:rPr>
                <w:bCs/>
                <w:sz w:val="20"/>
                <w:szCs w:val="20"/>
              </w:rPr>
              <w:t>Mar–May (annual)</w:t>
            </w:r>
          </w:p>
        </w:tc>
      </w:tr>
      <w:tr w:rsidR="009C5C86" w:rsidRPr="004F077A" w14:paraId="7282BBB3" w14:textId="77777777" w:rsidTr="000C1129">
        <w:trPr>
          <w:trHeight w:val="780"/>
        </w:trPr>
        <w:tc>
          <w:tcPr>
            <w:tcW w:w="0" w:type="auto"/>
            <w:shd w:val="clear" w:color="auto" w:fill="auto"/>
            <w:hideMark/>
          </w:tcPr>
          <w:p w14:paraId="403604F1" w14:textId="77777777" w:rsidR="009C5C86" w:rsidRPr="004F077A" w:rsidRDefault="009C5C86" w:rsidP="004F077A">
            <w:pPr>
              <w:spacing w:after="0" w:line="240" w:lineRule="auto"/>
              <w:ind w:left="0" w:firstLine="0"/>
              <w:jc w:val="left"/>
              <w:rPr>
                <w:sz w:val="20"/>
                <w:szCs w:val="20"/>
              </w:rPr>
            </w:pPr>
            <w:r w:rsidRPr="004F077A">
              <w:rPr>
                <w:sz w:val="20"/>
                <w:szCs w:val="20"/>
              </w:rPr>
              <w:t>Statistics Production &amp; Use</w:t>
            </w:r>
          </w:p>
        </w:tc>
        <w:tc>
          <w:tcPr>
            <w:tcW w:w="0" w:type="auto"/>
            <w:shd w:val="clear" w:color="auto" w:fill="auto"/>
            <w:hideMark/>
          </w:tcPr>
          <w:p w14:paraId="736856A2" w14:textId="74891CEE" w:rsidR="009C5C86" w:rsidRPr="004F077A" w:rsidRDefault="009C5C86" w:rsidP="004F077A">
            <w:pPr>
              <w:spacing w:after="0" w:line="240" w:lineRule="auto"/>
              <w:ind w:left="0" w:firstLine="0"/>
              <w:jc w:val="left"/>
              <w:rPr>
                <w:sz w:val="20"/>
                <w:szCs w:val="20"/>
              </w:rPr>
            </w:pPr>
            <w:r w:rsidRPr="004F077A">
              <w:rPr>
                <w:sz w:val="20"/>
                <w:szCs w:val="20"/>
              </w:rPr>
              <w:t xml:space="preserve">Basis for baseline, midterm, </w:t>
            </w:r>
            <w:r w:rsidR="00EF7194" w:rsidRPr="004F077A">
              <w:rPr>
                <w:sz w:val="20"/>
                <w:szCs w:val="20"/>
              </w:rPr>
              <w:t>end line</w:t>
            </w:r>
            <w:r w:rsidRPr="004F077A">
              <w:rPr>
                <w:sz w:val="20"/>
                <w:szCs w:val="20"/>
              </w:rPr>
              <w:t xml:space="preserve"> assessments</w:t>
            </w:r>
          </w:p>
        </w:tc>
        <w:tc>
          <w:tcPr>
            <w:tcW w:w="0" w:type="auto"/>
            <w:shd w:val="clear" w:color="auto" w:fill="auto"/>
            <w:hideMark/>
          </w:tcPr>
          <w:p w14:paraId="04D070D4" w14:textId="77777777" w:rsidR="009C5C86" w:rsidRPr="004F077A" w:rsidRDefault="009C5C86" w:rsidP="004F077A">
            <w:pPr>
              <w:spacing w:after="0" w:line="240" w:lineRule="auto"/>
              <w:ind w:left="0" w:firstLine="0"/>
              <w:jc w:val="left"/>
              <w:rPr>
                <w:sz w:val="20"/>
                <w:szCs w:val="20"/>
              </w:rPr>
            </w:pPr>
            <w:r w:rsidRPr="004F077A">
              <w:rPr>
                <w:sz w:val="20"/>
                <w:szCs w:val="20"/>
              </w:rPr>
              <w:t xml:space="preserve">Statistical Abstracts; Quarterly </w:t>
            </w:r>
            <w:r w:rsidRPr="004F077A">
              <w:rPr>
                <w:sz w:val="20"/>
                <w:szCs w:val="20"/>
              </w:rPr>
              <w:lastRenderedPageBreak/>
              <w:t>Progress Reports</w:t>
            </w:r>
          </w:p>
        </w:tc>
        <w:tc>
          <w:tcPr>
            <w:tcW w:w="0" w:type="auto"/>
            <w:shd w:val="clear" w:color="auto" w:fill="auto"/>
            <w:hideMark/>
          </w:tcPr>
          <w:p w14:paraId="4B851EC0" w14:textId="77777777" w:rsidR="009C5C86" w:rsidRPr="004F077A" w:rsidRDefault="009C5C86" w:rsidP="004F077A">
            <w:pPr>
              <w:spacing w:after="0" w:line="240" w:lineRule="auto"/>
              <w:ind w:left="0" w:firstLine="0"/>
              <w:jc w:val="left"/>
              <w:rPr>
                <w:sz w:val="20"/>
                <w:szCs w:val="20"/>
              </w:rPr>
            </w:pPr>
            <w:r w:rsidRPr="004F077A">
              <w:rPr>
                <w:sz w:val="20"/>
                <w:szCs w:val="20"/>
              </w:rPr>
              <w:lastRenderedPageBreak/>
              <w:t xml:space="preserve">UBOS, </w:t>
            </w:r>
            <w:proofErr w:type="spellStart"/>
            <w:r w:rsidRPr="004F077A">
              <w:rPr>
                <w:sz w:val="20"/>
                <w:szCs w:val="20"/>
              </w:rPr>
              <w:t>MoFPED</w:t>
            </w:r>
            <w:proofErr w:type="spellEnd"/>
          </w:p>
        </w:tc>
        <w:tc>
          <w:tcPr>
            <w:tcW w:w="0" w:type="auto"/>
            <w:shd w:val="clear" w:color="auto" w:fill="auto"/>
            <w:hideMark/>
          </w:tcPr>
          <w:p w14:paraId="4CF98C42" w14:textId="77777777" w:rsidR="009C5C86" w:rsidRPr="004F077A" w:rsidRDefault="009C5C86" w:rsidP="004F077A">
            <w:pPr>
              <w:spacing w:after="0" w:line="240" w:lineRule="auto"/>
              <w:ind w:left="0" w:firstLine="0"/>
              <w:jc w:val="left"/>
              <w:rPr>
                <w:sz w:val="20"/>
                <w:szCs w:val="20"/>
              </w:rPr>
            </w:pPr>
            <w:r w:rsidRPr="004F077A">
              <w:rPr>
                <w:sz w:val="20"/>
                <w:szCs w:val="20"/>
              </w:rPr>
              <w:t>OPM, NPA, MDAs &amp; LGs</w:t>
            </w:r>
          </w:p>
        </w:tc>
        <w:tc>
          <w:tcPr>
            <w:tcW w:w="1559" w:type="dxa"/>
            <w:shd w:val="clear" w:color="auto" w:fill="auto"/>
            <w:hideMark/>
          </w:tcPr>
          <w:p w14:paraId="1C869805" w14:textId="77777777" w:rsidR="009C5C86" w:rsidRPr="004F077A" w:rsidRDefault="009C5C86" w:rsidP="004F077A">
            <w:pPr>
              <w:spacing w:after="0" w:line="240" w:lineRule="auto"/>
              <w:ind w:left="0" w:firstLine="0"/>
              <w:jc w:val="left"/>
              <w:rPr>
                <w:sz w:val="20"/>
                <w:szCs w:val="20"/>
              </w:rPr>
            </w:pPr>
            <w:r w:rsidRPr="004F077A">
              <w:rPr>
                <w:sz w:val="20"/>
                <w:szCs w:val="20"/>
              </w:rPr>
              <w:t>Annually; Quarterly</w:t>
            </w:r>
          </w:p>
        </w:tc>
      </w:tr>
      <w:tr w:rsidR="009C5C86" w:rsidRPr="004F077A" w14:paraId="38D390A0" w14:textId="77777777" w:rsidTr="000C1129">
        <w:trPr>
          <w:trHeight w:val="579"/>
        </w:trPr>
        <w:tc>
          <w:tcPr>
            <w:tcW w:w="0" w:type="auto"/>
            <w:shd w:val="clear" w:color="auto" w:fill="auto"/>
            <w:hideMark/>
          </w:tcPr>
          <w:p w14:paraId="1C67B199" w14:textId="77777777" w:rsidR="009C5C86" w:rsidRPr="004F077A" w:rsidRDefault="009C5C86" w:rsidP="004F077A">
            <w:pPr>
              <w:spacing w:after="0" w:line="240" w:lineRule="auto"/>
              <w:ind w:left="0" w:firstLine="0"/>
              <w:jc w:val="left"/>
              <w:rPr>
                <w:sz w:val="20"/>
                <w:szCs w:val="20"/>
              </w:rPr>
            </w:pPr>
            <w:r w:rsidRPr="004F077A">
              <w:rPr>
                <w:sz w:val="20"/>
                <w:szCs w:val="20"/>
              </w:rPr>
              <w:t>LGDP Mid-Term Review</w:t>
            </w:r>
          </w:p>
        </w:tc>
        <w:tc>
          <w:tcPr>
            <w:tcW w:w="0" w:type="auto"/>
            <w:shd w:val="clear" w:color="auto" w:fill="auto"/>
            <w:hideMark/>
          </w:tcPr>
          <w:p w14:paraId="5114FFE4" w14:textId="77777777" w:rsidR="009C5C86" w:rsidRPr="004F077A" w:rsidRDefault="009C5C86" w:rsidP="004F077A">
            <w:pPr>
              <w:spacing w:after="0" w:line="240" w:lineRule="auto"/>
              <w:ind w:left="0" w:firstLine="0"/>
              <w:jc w:val="left"/>
              <w:rPr>
                <w:sz w:val="20"/>
                <w:szCs w:val="20"/>
              </w:rPr>
            </w:pPr>
            <w:r w:rsidRPr="004F077A">
              <w:rPr>
                <w:sz w:val="20"/>
                <w:szCs w:val="20"/>
              </w:rPr>
              <w:t>Assess mid-term progress and consistency with objectives</w:t>
            </w:r>
          </w:p>
        </w:tc>
        <w:tc>
          <w:tcPr>
            <w:tcW w:w="0" w:type="auto"/>
            <w:shd w:val="clear" w:color="auto" w:fill="auto"/>
            <w:hideMark/>
          </w:tcPr>
          <w:p w14:paraId="2DA9A858" w14:textId="77777777" w:rsidR="009C5C86" w:rsidRPr="004F077A" w:rsidRDefault="009C5C86" w:rsidP="004F077A">
            <w:pPr>
              <w:spacing w:after="0" w:line="240" w:lineRule="auto"/>
              <w:ind w:left="0" w:firstLine="0"/>
              <w:jc w:val="left"/>
              <w:rPr>
                <w:sz w:val="20"/>
                <w:szCs w:val="20"/>
              </w:rPr>
            </w:pPr>
            <w:r w:rsidRPr="004F077A">
              <w:rPr>
                <w:sz w:val="20"/>
                <w:szCs w:val="20"/>
              </w:rPr>
              <w:t>LGDP Mid-Term Review Report</w:t>
            </w:r>
          </w:p>
        </w:tc>
        <w:tc>
          <w:tcPr>
            <w:tcW w:w="0" w:type="auto"/>
            <w:shd w:val="clear" w:color="auto" w:fill="auto"/>
            <w:hideMark/>
          </w:tcPr>
          <w:p w14:paraId="60ABFBA1" w14:textId="77777777" w:rsidR="009C5C86" w:rsidRPr="004F077A" w:rsidRDefault="009C5C86" w:rsidP="004F077A">
            <w:pPr>
              <w:spacing w:after="0" w:line="240" w:lineRule="auto"/>
              <w:ind w:left="0" w:firstLine="0"/>
              <w:jc w:val="left"/>
              <w:rPr>
                <w:sz w:val="20"/>
                <w:szCs w:val="20"/>
              </w:rPr>
            </w:pPr>
            <w:r w:rsidRPr="004F077A">
              <w:rPr>
                <w:sz w:val="20"/>
                <w:szCs w:val="20"/>
              </w:rPr>
              <w:t>HLG</w:t>
            </w:r>
          </w:p>
        </w:tc>
        <w:tc>
          <w:tcPr>
            <w:tcW w:w="0" w:type="auto"/>
            <w:shd w:val="clear" w:color="auto" w:fill="auto"/>
            <w:hideMark/>
          </w:tcPr>
          <w:p w14:paraId="40E12A27" w14:textId="77777777" w:rsidR="009C5C86" w:rsidRPr="004F077A" w:rsidRDefault="009C5C86" w:rsidP="004F077A">
            <w:pPr>
              <w:spacing w:after="0" w:line="240" w:lineRule="auto"/>
              <w:ind w:left="0" w:firstLine="0"/>
              <w:jc w:val="left"/>
              <w:rPr>
                <w:sz w:val="20"/>
                <w:szCs w:val="20"/>
              </w:rPr>
            </w:pPr>
            <w:r w:rsidRPr="004F077A">
              <w:rPr>
                <w:sz w:val="20"/>
                <w:szCs w:val="20"/>
              </w:rPr>
              <w:t xml:space="preserve">NPA, MDAs, </w:t>
            </w:r>
            <w:proofErr w:type="spellStart"/>
            <w:r w:rsidRPr="004F077A">
              <w:rPr>
                <w:sz w:val="20"/>
                <w:szCs w:val="20"/>
              </w:rPr>
              <w:t>MoFPED</w:t>
            </w:r>
            <w:proofErr w:type="spellEnd"/>
            <w:r w:rsidRPr="004F077A">
              <w:rPr>
                <w:sz w:val="20"/>
                <w:szCs w:val="20"/>
              </w:rPr>
              <w:t>, OPM, LGs, private sector, CSOs</w:t>
            </w:r>
          </w:p>
        </w:tc>
        <w:tc>
          <w:tcPr>
            <w:tcW w:w="1559" w:type="dxa"/>
            <w:shd w:val="clear" w:color="auto" w:fill="auto"/>
            <w:hideMark/>
          </w:tcPr>
          <w:p w14:paraId="191AEBC5" w14:textId="77777777" w:rsidR="009C5C86" w:rsidRPr="00EF7194" w:rsidRDefault="009C5C86" w:rsidP="004F077A">
            <w:pPr>
              <w:spacing w:after="0" w:line="240" w:lineRule="auto"/>
              <w:ind w:left="0" w:firstLine="0"/>
              <w:jc w:val="left"/>
              <w:rPr>
                <w:bCs/>
                <w:sz w:val="20"/>
                <w:szCs w:val="20"/>
              </w:rPr>
            </w:pPr>
            <w:r w:rsidRPr="00EF7194">
              <w:rPr>
                <w:bCs/>
                <w:sz w:val="20"/>
                <w:szCs w:val="20"/>
              </w:rPr>
              <w:t>Jan–Jun 2028</w:t>
            </w:r>
          </w:p>
        </w:tc>
      </w:tr>
      <w:tr w:rsidR="009C5C86" w:rsidRPr="004F077A" w14:paraId="10A72C13" w14:textId="77777777" w:rsidTr="000C1129">
        <w:trPr>
          <w:trHeight w:val="768"/>
        </w:trPr>
        <w:tc>
          <w:tcPr>
            <w:tcW w:w="0" w:type="auto"/>
            <w:shd w:val="clear" w:color="auto" w:fill="auto"/>
            <w:hideMark/>
          </w:tcPr>
          <w:p w14:paraId="27601C79" w14:textId="77777777" w:rsidR="009C5C86" w:rsidRPr="004F077A" w:rsidRDefault="009C5C86" w:rsidP="004F077A">
            <w:pPr>
              <w:spacing w:after="0" w:line="240" w:lineRule="auto"/>
              <w:ind w:left="0" w:firstLine="0"/>
              <w:jc w:val="left"/>
              <w:rPr>
                <w:sz w:val="20"/>
                <w:szCs w:val="20"/>
              </w:rPr>
            </w:pPr>
            <w:r w:rsidRPr="004F077A">
              <w:rPr>
                <w:sz w:val="20"/>
                <w:szCs w:val="20"/>
              </w:rPr>
              <w:t>LGDP End Evaluation</w:t>
            </w:r>
          </w:p>
        </w:tc>
        <w:tc>
          <w:tcPr>
            <w:tcW w:w="0" w:type="auto"/>
            <w:shd w:val="clear" w:color="auto" w:fill="auto"/>
            <w:hideMark/>
          </w:tcPr>
          <w:p w14:paraId="2D311956" w14:textId="77777777" w:rsidR="009C5C86" w:rsidRPr="004F077A" w:rsidRDefault="009C5C86" w:rsidP="004F077A">
            <w:pPr>
              <w:spacing w:after="0" w:line="240" w:lineRule="auto"/>
              <w:ind w:left="0" w:firstLine="0"/>
              <w:jc w:val="left"/>
              <w:rPr>
                <w:sz w:val="20"/>
                <w:szCs w:val="20"/>
              </w:rPr>
            </w:pPr>
            <w:r w:rsidRPr="004F077A">
              <w:rPr>
                <w:sz w:val="20"/>
                <w:szCs w:val="20"/>
              </w:rPr>
              <w:t>Assess end-term performance of LGDP</w:t>
            </w:r>
          </w:p>
        </w:tc>
        <w:tc>
          <w:tcPr>
            <w:tcW w:w="0" w:type="auto"/>
            <w:shd w:val="clear" w:color="auto" w:fill="auto"/>
            <w:hideMark/>
          </w:tcPr>
          <w:p w14:paraId="4FA5C7BE" w14:textId="77777777" w:rsidR="009C5C86" w:rsidRPr="004F077A" w:rsidRDefault="009C5C86" w:rsidP="004F077A">
            <w:pPr>
              <w:spacing w:after="0" w:line="240" w:lineRule="auto"/>
              <w:ind w:left="0" w:firstLine="0"/>
              <w:jc w:val="left"/>
              <w:rPr>
                <w:sz w:val="20"/>
                <w:szCs w:val="20"/>
              </w:rPr>
            </w:pPr>
            <w:r w:rsidRPr="004F077A">
              <w:rPr>
                <w:sz w:val="20"/>
                <w:szCs w:val="20"/>
              </w:rPr>
              <w:t>LGDP End Evaluation Report</w:t>
            </w:r>
          </w:p>
        </w:tc>
        <w:tc>
          <w:tcPr>
            <w:tcW w:w="0" w:type="auto"/>
            <w:shd w:val="clear" w:color="auto" w:fill="auto"/>
            <w:hideMark/>
          </w:tcPr>
          <w:p w14:paraId="25EC9326" w14:textId="77777777" w:rsidR="009C5C86" w:rsidRPr="004F077A" w:rsidRDefault="009C5C86" w:rsidP="004F077A">
            <w:pPr>
              <w:spacing w:after="0" w:line="240" w:lineRule="auto"/>
              <w:ind w:left="0" w:firstLine="0"/>
              <w:jc w:val="left"/>
              <w:rPr>
                <w:sz w:val="20"/>
                <w:szCs w:val="20"/>
              </w:rPr>
            </w:pPr>
            <w:r w:rsidRPr="004F077A">
              <w:rPr>
                <w:sz w:val="20"/>
                <w:szCs w:val="20"/>
              </w:rPr>
              <w:t>HLG</w:t>
            </w:r>
          </w:p>
        </w:tc>
        <w:tc>
          <w:tcPr>
            <w:tcW w:w="0" w:type="auto"/>
            <w:shd w:val="clear" w:color="auto" w:fill="auto"/>
            <w:hideMark/>
          </w:tcPr>
          <w:p w14:paraId="7FD5EB72" w14:textId="77777777" w:rsidR="009C5C86" w:rsidRPr="004F077A" w:rsidRDefault="009C5C86" w:rsidP="004F077A">
            <w:pPr>
              <w:spacing w:after="0" w:line="240" w:lineRule="auto"/>
              <w:ind w:left="0" w:firstLine="0"/>
              <w:jc w:val="left"/>
              <w:rPr>
                <w:sz w:val="20"/>
                <w:szCs w:val="20"/>
              </w:rPr>
            </w:pPr>
            <w:r w:rsidRPr="004F077A">
              <w:rPr>
                <w:sz w:val="20"/>
                <w:szCs w:val="20"/>
              </w:rPr>
              <w:t xml:space="preserve">MDAs, </w:t>
            </w:r>
            <w:proofErr w:type="spellStart"/>
            <w:r w:rsidRPr="004F077A">
              <w:rPr>
                <w:sz w:val="20"/>
                <w:szCs w:val="20"/>
              </w:rPr>
              <w:t>MoFPED</w:t>
            </w:r>
            <w:proofErr w:type="spellEnd"/>
            <w:r w:rsidRPr="004F077A">
              <w:rPr>
                <w:sz w:val="20"/>
                <w:szCs w:val="20"/>
              </w:rPr>
              <w:t>, OPM, LGs, private sector, CSOs</w:t>
            </w:r>
          </w:p>
        </w:tc>
        <w:tc>
          <w:tcPr>
            <w:tcW w:w="1559" w:type="dxa"/>
            <w:shd w:val="clear" w:color="auto" w:fill="auto"/>
            <w:hideMark/>
          </w:tcPr>
          <w:p w14:paraId="4CB68207" w14:textId="77777777" w:rsidR="009C5C86" w:rsidRPr="00EF7194" w:rsidRDefault="009C5C86" w:rsidP="004F077A">
            <w:pPr>
              <w:spacing w:after="0" w:line="240" w:lineRule="auto"/>
              <w:ind w:left="0" w:firstLine="0"/>
              <w:jc w:val="left"/>
              <w:rPr>
                <w:bCs/>
                <w:sz w:val="20"/>
                <w:szCs w:val="20"/>
              </w:rPr>
            </w:pPr>
            <w:r w:rsidRPr="00EF7194">
              <w:rPr>
                <w:bCs/>
                <w:sz w:val="20"/>
                <w:szCs w:val="20"/>
              </w:rPr>
              <w:t>Apr–Jun 2030</w:t>
            </w:r>
          </w:p>
        </w:tc>
      </w:tr>
    </w:tbl>
    <w:p w14:paraId="7B33A1E6" w14:textId="01A9A9D2" w:rsidR="00561CB4" w:rsidRDefault="00561CB4" w:rsidP="004F077A">
      <w:pPr>
        <w:spacing w:after="0"/>
        <w:rPr>
          <w:b/>
          <w:bCs/>
        </w:rPr>
      </w:pPr>
    </w:p>
    <w:p w14:paraId="64E48167" w14:textId="2D453B64" w:rsidR="00206188" w:rsidRDefault="00206188" w:rsidP="004F077A">
      <w:pPr>
        <w:spacing w:after="0"/>
        <w:rPr>
          <w:b/>
          <w:bCs/>
        </w:rPr>
      </w:pPr>
    </w:p>
    <w:p w14:paraId="54042AA4" w14:textId="3EE4C213" w:rsidR="00206188" w:rsidRDefault="00206188" w:rsidP="004F077A">
      <w:pPr>
        <w:spacing w:after="0"/>
        <w:rPr>
          <w:b/>
          <w:bCs/>
        </w:rPr>
      </w:pPr>
    </w:p>
    <w:p w14:paraId="68F62D57" w14:textId="473645A9" w:rsidR="00206188" w:rsidRDefault="00206188" w:rsidP="004F077A">
      <w:pPr>
        <w:spacing w:after="0"/>
        <w:rPr>
          <w:b/>
          <w:bCs/>
        </w:rPr>
      </w:pPr>
    </w:p>
    <w:p w14:paraId="081B432F" w14:textId="18ED0CF0" w:rsidR="00206188" w:rsidRDefault="00206188" w:rsidP="004F077A">
      <w:pPr>
        <w:spacing w:after="0"/>
        <w:rPr>
          <w:b/>
          <w:bCs/>
        </w:rPr>
      </w:pPr>
    </w:p>
    <w:p w14:paraId="106A0C8A" w14:textId="4F6FB537" w:rsidR="00206188" w:rsidRDefault="00206188" w:rsidP="004F077A">
      <w:pPr>
        <w:spacing w:after="0"/>
        <w:rPr>
          <w:b/>
          <w:bCs/>
        </w:rPr>
      </w:pPr>
    </w:p>
    <w:p w14:paraId="0B87E9D5" w14:textId="3F877F5D" w:rsidR="00206188" w:rsidRDefault="00206188" w:rsidP="004F077A">
      <w:pPr>
        <w:spacing w:after="0"/>
        <w:rPr>
          <w:b/>
          <w:bCs/>
        </w:rPr>
      </w:pPr>
    </w:p>
    <w:p w14:paraId="4C2DF145" w14:textId="198DBFC8" w:rsidR="0033340E" w:rsidRDefault="0033340E" w:rsidP="004F077A">
      <w:pPr>
        <w:spacing w:after="0"/>
        <w:rPr>
          <w:b/>
          <w:bCs/>
        </w:rPr>
      </w:pPr>
    </w:p>
    <w:p w14:paraId="6E031BB8" w14:textId="084B474D" w:rsidR="0033340E" w:rsidRDefault="0033340E" w:rsidP="004F077A">
      <w:pPr>
        <w:spacing w:after="0"/>
        <w:rPr>
          <w:b/>
          <w:bCs/>
        </w:rPr>
      </w:pPr>
    </w:p>
    <w:p w14:paraId="4AFB065A" w14:textId="1B2F7913" w:rsidR="0033340E" w:rsidRDefault="0033340E" w:rsidP="004F077A">
      <w:pPr>
        <w:spacing w:after="0"/>
        <w:rPr>
          <w:b/>
          <w:bCs/>
        </w:rPr>
      </w:pPr>
    </w:p>
    <w:p w14:paraId="0744813B" w14:textId="6A1E782B" w:rsidR="0033340E" w:rsidRDefault="0033340E" w:rsidP="004F077A">
      <w:pPr>
        <w:spacing w:after="0"/>
        <w:rPr>
          <w:b/>
          <w:bCs/>
        </w:rPr>
      </w:pPr>
    </w:p>
    <w:p w14:paraId="2DF4EB41" w14:textId="27F1EA17" w:rsidR="0033340E" w:rsidRDefault="0033340E" w:rsidP="004F077A">
      <w:pPr>
        <w:spacing w:after="0"/>
        <w:rPr>
          <w:b/>
          <w:bCs/>
        </w:rPr>
      </w:pPr>
    </w:p>
    <w:p w14:paraId="06AE4728" w14:textId="66EC71FE" w:rsidR="0033340E" w:rsidRDefault="0033340E" w:rsidP="004F077A">
      <w:pPr>
        <w:spacing w:after="0"/>
        <w:rPr>
          <w:b/>
          <w:bCs/>
        </w:rPr>
      </w:pPr>
    </w:p>
    <w:p w14:paraId="17DDFA69" w14:textId="39DC5F84" w:rsidR="0033340E" w:rsidRDefault="0033340E" w:rsidP="004F077A">
      <w:pPr>
        <w:spacing w:after="0"/>
        <w:rPr>
          <w:b/>
          <w:bCs/>
        </w:rPr>
      </w:pPr>
    </w:p>
    <w:p w14:paraId="56492ED5" w14:textId="50968016" w:rsidR="0033340E" w:rsidRDefault="0033340E" w:rsidP="004F077A">
      <w:pPr>
        <w:spacing w:after="0"/>
        <w:rPr>
          <w:b/>
          <w:bCs/>
        </w:rPr>
      </w:pPr>
    </w:p>
    <w:p w14:paraId="38BCBC9C" w14:textId="3B9C86BC" w:rsidR="0033340E" w:rsidRDefault="0033340E" w:rsidP="004F077A">
      <w:pPr>
        <w:spacing w:after="0"/>
        <w:rPr>
          <w:b/>
          <w:bCs/>
        </w:rPr>
      </w:pPr>
    </w:p>
    <w:p w14:paraId="7EE9C0DF" w14:textId="68991E66" w:rsidR="0033340E" w:rsidRDefault="0033340E" w:rsidP="004F077A">
      <w:pPr>
        <w:spacing w:after="0"/>
        <w:rPr>
          <w:b/>
          <w:bCs/>
        </w:rPr>
      </w:pPr>
    </w:p>
    <w:p w14:paraId="553024C4" w14:textId="32FF5AC1" w:rsidR="0033340E" w:rsidRDefault="0033340E" w:rsidP="004F077A">
      <w:pPr>
        <w:spacing w:after="0"/>
        <w:rPr>
          <w:b/>
          <w:bCs/>
        </w:rPr>
      </w:pPr>
    </w:p>
    <w:p w14:paraId="09497901" w14:textId="62B3DB80" w:rsidR="0033340E" w:rsidRDefault="0033340E" w:rsidP="004F077A">
      <w:pPr>
        <w:spacing w:after="0"/>
        <w:rPr>
          <w:b/>
          <w:bCs/>
        </w:rPr>
      </w:pPr>
    </w:p>
    <w:p w14:paraId="28F8A9EC" w14:textId="669B9634" w:rsidR="0033340E" w:rsidRDefault="0033340E" w:rsidP="004F077A">
      <w:pPr>
        <w:spacing w:after="0"/>
        <w:rPr>
          <w:b/>
          <w:bCs/>
        </w:rPr>
      </w:pPr>
    </w:p>
    <w:p w14:paraId="79DE3010" w14:textId="5BE6DA96" w:rsidR="0033340E" w:rsidRDefault="0033340E" w:rsidP="004F077A">
      <w:pPr>
        <w:spacing w:after="0"/>
        <w:rPr>
          <w:b/>
          <w:bCs/>
        </w:rPr>
      </w:pPr>
    </w:p>
    <w:p w14:paraId="425C813C" w14:textId="71D6C558" w:rsidR="0033340E" w:rsidRDefault="0033340E" w:rsidP="004F077A">
      <w:pPr>
        <w:spacing w:after="0"/>
        <w:rPr>
          <w:b/>
          <w:bCs/>
        </w:rPr>
      </w:pPr>
    </w:p>
    <w:p w14:paraId="575DA60C" w14:textId="3EB7F58C" w:rsidR="0033340E" w:rsidRDefault="0033340E" w:rsidP="004F077A">
      <w:pPr>
        <w:spacing w:after="0"/>
        <w:rPr>
          <w:b/>
          <w:bCs/>
        </w:rPr>
      </w:pPr>
    </w:p>
    <w:p w14:paraId="3253D7DF" w14:textId="558D61F3" w:rsidR="0033340E" w:rsidRDefault="0033340E" w:rsidP="004F077A">
      <w:pPr>
        <w:spacing w:after="0"/>
        <w:rPr>
          <w:b/>
          <w:bCs/>
        </w:rPr>
      </w:pPr>
    </w:p>
    <w:p w14:paraId="2BF37C3F" w14:textId="36F255FA" w:rsidR="0033340E" w:rsidRDefault="0033340E" w:rsidP="004F077A">
      <w:pPr>
        <w:spacing w:after="0"/>
        <w:rPr>
          <w:b/>
          <w:bCs/>
        </w:rPr>
      </w:pPr>
    </w:p>
    <w:p w14:paraId="09D9308A" w14:textId="6C27D401" w:rsidR="0033340E" w:rsidRDefault="0033340E" w:rsidP="004F077A">
      <w:pPr>
        <w:spacing w:after="0"/>
        <w:rPr>
          <w:b/>
          <w:bCs/>
        </w:rPr>
      </w:pPr>
    </w:p>
    <w:p w14:paraId="4EFD1B34" w14:textId="5F098902" w:rsidR="0033340E" w:rsidRDefault="0033340E" w:rsidP="004F077A">
      <w:pPr>
        <w:spacing w:after="0"/>
        <w:rPr>
          <w:b/>
          <w:bCs/>
        </w:rPr>
      </w:pPr>
    </w:p>
    <w:p w14:paraId="0BD9F9E1" w14:textId="4453F2A5" w:rsidR="0033340E" w:rsidRDefault="0033340E" w:rsidP="004F077A">
      <w:pPr>
        <w:spacing w:after="0"/>
        <w:rPr>
          <w:b/>
          <w:bCs/>
        </w:rPr>
      </w:pPr>
    </w:p>
    <w:p w14:paraId="63908FD6" w14:textId="3BEAF429" w:rsidR="0033340E" w:rsidRDefault="0033340E" w:rsidP="004F077A">
      <w:pPr>
        <w:spacing w:after="0"/>
        <w:rPr>
          <w:b/>
          <w:bCs/>
        </w:rPr>
      </w:pPr>
    </w:p>
    <w:p w14:paraId="3FA5A68E" w14:textId="50F3715F" w:rsidR="0033340E" w:rsidRDefault="0033340E" w:rsidP="004F077A">
      <w:pPr>
        <w:spacing w:after="0"/>
        <w:rPr>
          <w:b/>
          <w:bCs/>
        </w:rPr>
      </w:pPr>
    </w:p>
    <w:p w14:paraId="265136E9" w14:textId="14B4439E" w:rsidR="0033340E" w:rsidRDefault="0033340E" w:rsidP="004F077A">
      <w:pPr>
        <w:spacing w:after="0"/>
        <w:rPr>
          <w:b/>
          <w:bCs/>
        </w:rPr>
      </w:pPr>
    </w:p>
    <w:p w14:paraId="6292B600" w14:textId="315D0148" w:rsidR="0033340E" w:rsidRDefault="0033340E" w:rsidP="004F077A">
      <w:pPr>
        <w:spacing w:after="0"/>
        <w:rPr>
          <w:b/>
          <w:bCs/>
        </w:rPr>
      </w:pPr>
    </w:p>
    <w:p w14:paraId="5806F47B" w14:textId="1DDDFDE9" w:rsidR="0033340E" w:rsidRDefault="0033340E" w:rsidP="004F077A">
      <w:pPr>
        <w:spacing w:after="0"/>
        <w:rPr>
          <w:b/>
          <w:bCs/>
        </w:rPr>
      </w:pPr>
    </w:p>
    <w:p w14:paraId="68628459" w14:textId="267C26B8" w:rsidR="0033340E" w:rsidRDefault="0033340E" w:rsidP="004F077A">
      <w:pPr>
        <w:spacing w:after="0"/>
        <w:rPr>
          <w:b/>
          <w:bCs/>
        </w:rPr>
      </w:pPr>
    </w:p>
    <w:p w14:paraId="03E63943" w14:textId="322F7FB4" w:rsidR="0033340E" w:rsidRDefault="0033340E" w:rsidP="004F077A">
      <w:pPr>
        <w:spacing w:after="0"/>
        <w:rPr>
          <w:b/>
          <w:bCs/>
        </w:rPr>
      </w:pPr>
    </w:p>
    <w:p w14:paraId="6342F75A" w14:textId="1B18252B" w:rsidR="0033340E" w:rsidRDefault="0033340E" w:rsidP="004F077A">
      <w:pPr>
        <w:spacing w:after="0"/>
        <w:rPr>
          <w:b/>
          <w:bCs/>
        </w:rPr>
      </w:pPr>
    </w:p>
    <w:p w14:paraId="0856A490" w14:textId="7EF3D5CA" w:rsidR="0033340E" w:rsidRDefault="0033340E" w:rsidP="004F077A">
      <w:pPr>
        <w:spacing w:after="0"/>
        <w:rPr>
          <w:b/>
          <w:bCs/>
        </w:rPr>
      </w:pPr>
    </w:p>
    <w:p w14:paraId="6B5DB066" w14:textId="04452960" w:rsidR="0033340E" w:rsidRDefault="0033340E" w:rsidP="004F077A">
      <w:pPr>
        <w:spacing w:after="0"/>
        <w:rPr>
          <w:b/>
          <w:bCs/>
        </w:rPr>
      </w:pPr>
    </w:p>
    <w:p w14:paraId="6C510623" w14:textId="7B656ABE" w:rsidR="0033340E" w:rsidRDefault="0033340E" w:rsidP="004F077A">
      <w:pPr>
        <w:spacing w:after="0"/>
        <w:rPr>
          <w:b/>
          <w:bCs/>
        </w:rPr>
      </w:pPr>
    </w:p>
    <w:p w14:paraId="7CBCE8F1" w14:textId="77777777" w:rsidR="0033340E" w:rsidRDefault="0033340E" w:rsidP="004F077A">
      <w:pPr>
        <w:spacing w:after="0"/>
        <w:rPr>
          <w:b/>
          <w:bCs/>
        </w:rPr>
      </w:pPr>
    </w:p>
    <w:p w14:paraId="55AEB8F0" w14:textId="2AF9A5BB" w:rsidR="00206188" w:rsidRDefault="00206188" w:rsidP="004F077A">
      <w:pPr>
        <w:spacing w:after="0"/>
        <w:rPr>
          <w:b/>
          <w:bCs/>
        </w:rPr>
      </w:pPr>
    </w:p>
    <w:p w14:paraId="27627B5E" w14:textId="5E3E0C88" w:rsidR="00206188" w:rsidRDefault="00206188" w:rsidP="004F077A">
      <w:pPr>
        <w:spacing w:after="0"/>
        <w:rPr>
          <w:b/>
        </w:rPr>
      </w:pPr>
      <w:r w:rsidRPr="00206188">
        <w:rPr>
          <w:b/>
        </w:rPr>
        <w:t>ANNEXES</w:t>
      </w:r>
    </w:p>
    <w:tbl>
      <w:tblPr>
        <w:tblStyle w:val="TableGrid0"/>
        <w:tblW w:w="9624" w:type="dxa"/>
        <w:tblInd w:w="10" w:type="dxa"/>
        <w:tblLook w:val="04A0" w:firstRow="1" w:lastRow="0" w:firstColumn="1" w:lastColumn="0" w:noHBand="0" w:noVBand="1"/>
      </w:tblPr>
      <w:tblGrid>
        <w:gridCol w:w="570"/>
        <w:gridCol w:w="2959"/>
        <w:gridCol w:w="6095"/>
      </w:tblGrid>
      <w:tr w:rsidR="003E0A16" w:rsidRPr="004A11C3" w14:paraId="79ADF7D8" w14:textId="77777777" w:rsidTr="00F51071">
        <w:tc>
          <w:tcPr>
            <w:tcW w:w="570" w:type="dxa"/>
          </w:tcPr>
          <w:p w14:paraId="2B80528C" w14:textId="77777777" w:rsidR="003E0A16" w:rsidRPr="004A11C3" w:rsidRDefault="003E0A16" w:rsidP="00F51071">
            <w:pPr>
              <w:spacing w:after="0"/>
              <w:ind w:left="0" w:firstLine="0"/>
              <w:rPr>
                <w:b/>
                <w:sz w:val="20"/>
                <w:szCs w:val="20"/>
              </w:rPr>
            </w:pPr>
            <w:r w:rsidRPr="004A11C3">
              <w:rPr>
                <w:b/>
                <w:sz w:val="20"/>
                <w:szCs w:val="20"/>
              </w:rPr>
              <w:t>No.</w:t>
            </w:r>
          </w:p>
        </w:tc>
        <w:tc>
          <w:tcPr>
            <w:tcW w:w="2959" w:type="dxa"/>
          </w:tcPr>
          <w:p w14:paraId="74EB9BBC" w14:textId="77777777" w:rsidR="003E0A16" w:rsidRPr="004A11C3" w:rsidRDefault="003E0A16" w:rsidP="00F51071">
            <w:pPr>
              <w:spacing w:after="0"/>
              <w:ind w:left="0" w:firstLine="0"/>
              <w:rPr>
                <w:b/>
                <w:sz w:val="20"/>
                <w:szCs w:val="20"/>
              </w:rPr>
            </w:pPr>
            <w:r w:rsidRPr="004A11C3">
              <w:rPr>
                <w:b/>
                <w:sz w:val="20"/>
                <w:szCs w:val="20"/>
              </w:rPr>
              <w:t>Project Profile Component</w:t>
            </w:r>
          </w:p>
        </w:tc>
        <w:tc>
          <w:tcPr>
            <w:tcW w:w="6095" w:type="dxa"/>
          </w:tcPr>
          <w:p w14:paraId="0DC27FD0" w14:textId="77777777" w:rsidR="003E0A16" w:rsidRPr="004A11C3" w:rsidRDefault="003E0A16" w:rsidP="00F51071">
            <w:pPr>
              <w:spacing w:after="0"/>
              <w:ind w:left="0" w:firstLine="0"/>
              <w:rPr>
                <w:b/>
                <w:sz w:val="20"/>
                <w:szCs w:val="20"/>
              </w:rPr>
            </w:pPr>
            <w:r w:rsidRPr="004A11C3">
              <w:rPr>
                <w:b/>
                <w:sz w:val="20"/>
                <w:szCs w:val="20"/>
              </w:rPr>
              <w:t>Details</w:t>
            </w:r>
          </w:p>
        </w:tc>
      </w:tr>
      <w:tr w:rsidR="003E0A16" w:rsidRPr="004A11C3" w14:paraId="3B6206FD" w14:textId="77777777" w:rsidTr="00F51071">
        <w:tc>
          <w:tcPr>
            <w:tcW w:w="570" w:type="dxa"/>
          </w:tcPr>
          <w:p w14:paraId="220A1CE5" w14:textId="77777777" w:rsidR="003E0A16" w:rsidRPr="004A11C3" w:rsidRDefault="003E0A16" w:rsidP="00F51071">
            <w:pPr>
              <w:spacing w:after="0"/>
              <w:ind w:left="0" w:firstLine="0"/>
              <w:rPr>
                <w:b/>
                <w:sz w:val="20"/>
                <w:szCs w:val="20"/>
              </w:rPr>
            </w:pPr>
            <w:r w:rsidRPr="004A11C3">
              <w:rPr>
                <w:b/>
                <w:sz w:val="20"/>
                <w:szCs w:val="20"/>
              </w:rPr>
              <w:t>1.</w:t>
            </w:r>
          </w:p>
        </w:tc>
        <w:tc>
          <w:tcPr>
            <w:tcW w:w="2959" w:type="dxa"/>
          </w:tcPr>
          <w:p w14:paraId="790347BE" w14:textId="77777777" w:rsidR="003E0A16" w:rsidRPr="004A11C3" w:rsidRDefault="003E0A16" w:rsidP="00F51071">
            <w:pPr>
              <w:spacing w:after="0"/>
              <w:ind w:left="0" w:firstLine="0"/>
              <w:rPr>
                <w:b/>
                <w:sz w:val="20"/>
                <w:szCs w:val="20"/>
              </w:rPr>
            </w:pPr>
            <w:r w:rsidRPr="004A11C3">
              <w:rPr>
                <w:sz w:val="20"/>
                <w:szCs w:val="20"/>
              </w:rPr>
              <w:t>Project Summary</w:t>
            </w:r>
          </w:p>
        </w:tc>
        <w:tc>
          <w:tcPr>
            <w:tcW w:w="6095" w:type="dxa"/>
          </w:tcPr>
          <w:p w14:paraId="77BC1493" w14:textId="77777777" w:rsidR="00BB3134" w:rsidRDefault="003E0A16" w:rsidP="00F51071">
            <w:pPr>
              <w:spacing w:after="0"/>
              <w:ind w:left="0" w:firstLine="0"/>
              <w:rPr>
                <w:sz w:val="20"/>
                <w:szCs w:val="20"/>
              </w:rPr>
            </w:pPr>
            <w:r w:rsidRPr="004A11C3">
              <w:rPr>
                <w:b/>
                <w:sz w:val="20"/>
                <w:szCs w:val="20"/>
              </w:rPr>
              <w:t>Project Title:</w:t>
            </w:r>
            <w:r w:rsidRPr="004A11C3">
              <w:rPr>
                <w:sz w:val="20"/>
                <w:szCs w:val="20"/>
              </w:rPr>
              <w:t xml:space="preserve"> </w:t>
            </w:r>
            <w:r w:rsidR="0033340E" w:rsidRPr="0033340E">
              <w:rPr>
                <w:sz w:val="20"/>
                <w:szCs w:val="20"/>
              </w:rPr>
              <w:t>District Administrative Offices Construction Project</w:t>
            </w:r>
            <w:r w:rsidR="0033340E">
              <w:rPr>
                <w:sz w:val="20"/>
                <w:szCs w:val="20"/>
              </w:rPr>
              <w:t>.</w:t>
            </w:r>
          </w:p>
          <w:p w14:paraId="7099EA9C" w14:textId="77777777" w:rsidR="00BB3134" w:rsidRDefault="00BB3134" w:rsidP="00F51071">
            <w:pPr>
              <w:spacing w:after="0"/>
              <w:ind w:left="0" w:firstLine="0"/>
              <w:rPr>
                <w:sz w:val="20"/>
                <w:szCs w:val="20"/>
              </w:rPr>
            </w:pPr>
          </w:p>
          <w:p w14:paraId="4A0A0522" w14:textId="75538EF5" w:rsidR="003E0A16" w:rsidRPr="004A11C3" w:rsidRDefault="003E0A16" w:rsidP="00F51071">
            <w:pPr>
              <w:spacing w:after="0"/>
              <w:ind w:left="0" w:firstLine="0"/>
              <w:rPr>
                <w:sz w:val="20"/>
                <w:szCs w:val="20"/>
              </w:rPr>
            </w:pPr>
            <w:r w:rsidRPr="004A11C3">
              <w:rPr>
                <w:b/>
                <w:sz w:val="20"/>
                <w:szCs w:val="20"/>
              </w:rPr>
              <w:t xml:space="preserve">Project </w:t>
            </w:r>
            <w:proofErr w:type="spellStart"/>
            <w:r w:rsidRPr="004A11C3">
              <w:rPr>
                <w:b/>
                <w:sz w:val="20"/>
                <w:szCs w:val="20"/>
              </w:rPr>
              <w:t>Programme</w:t>
            </w:r>
            <w:proofErr w:type="spellEnd"/>
            <w:r w:rsidRPr="004A11C3">
              <w:rPr>
                <w:sz w:val="20"/>
                <w:szCs w:val="20"/>
              </w:rPr>
              <w:t xml:space="preserve">: </w:t>
            </w:r>
            <w:r w:rsidR="00BB3134" w:rsidRPr="00BB3134">
              <w:rPr>
                <w:sz w:val="20"/>
                <w:szCs w:val="20"/>
              </w:rPr>
              <w:t>Public Sector Transformation</w:t>
            </w:r>
            <w:r w:rsidRPr="004A11C3">
              <w:rPr>
                <w:sz w:val="20"/>
                <w:szCs w:val="20"/>
              </w:rPr>
              <w:t>.</w:t>
            </w:r>
          </w:p>
          <w:p w14:paraId="7D73C8BB" w14:textId="77777777" w:rsidR="003E0A16" w:rsidRPr="004A11C3" w:rsidRDefault="003E0A16" w:rsidP="00F51071">
            <w:pPr>
              <w:spacing w:after="0"/>
              <w:ind w:left="0" w:firstLine="0"/>
              <w:rPr>
                <w:sz w:val="20"/>
                <w:szCs w:val="20"/>
              </w:rPr>
            </w:pPr>
          </w:p>
          <w:p w14:paraId="5DE8B6E7" w14:textId="77777777" w:rsidR="003E0A16" w:rsidRPr="004A11C3" w:rsidRDefault="003E0A16" w:rsidP="00F51071">
            <w:pPr>
              <w:spacing w:after="0"/>
              <w:ind w:left="0" w:firstLine="0"/>
              <w:rPr>
                <w:sz w:val="20"/>
                <w:szCs w:val="20"/>
              </w:rPr>
            </w:pPr>
            <w:r w:rsidRPr="004A11C3">
              <w:rPr>
                <w:b/>
                <w:sz w:val="20"/>
                <w:szCs w:val="20"/>
              </w:rPr>
              <w:t>Vote Code:</w:t>
            </w:r>
            <w:r w:rsidRPr="004A11C3">
              <w:rPr>
                <w:sz w:val="20"/>
                <w:szCs w:val="20"/>
              </w:rPr>
              <w:t xml:space="preserve"> </w:t>
            </w:r>
            <w:proofErr w:type="spellStart"/>
            <w:r w:rsidRPr="004A11C3">
              <w:rPr>
                <w:sz w:val="20"/>
                <w:szCs w:val="20"/>
              </w:rPr>
              <w:t>Kitagwenda</w:t>
            </w:r>
            <w:proofErr w:type="spellEnd"/>
            <w:r w:rsidRPr="004A11C3">
              <w:rPr>
                <w:sz w:val="20"/>
                <w:szCs w:val="20"/>
              </w:rPr>
              <w:t xml:space="preserve"> District Local Government.</w:t>
            </w:r>
          </w:p>
          <w:p w14:paraId="43BD9741" w14:textId="77777777" w:rsidR="003E0A16" w:rsidRPr="004A11C3" w:rsidRDefault="003E0A16" w:rsidP="00F51071">
            <w:pPr>
              <w:spacing w:after="0"/>
              <w:ind w:left="0" w:firstLine="0"/>
              <w:rPr>
                <w:sz w:val="20"/>
                <w:szCs w:val="20"/>
              </w:rPr>
            </w:pPr>
          </w:p>
          <w:p w14:paraId="5B60828F" w14:textId="48AACA3E" w:rsidR="003E0A16" w:rsidRPr="004A11C3" w:rsidRDefault="003E0A16" w:rsidP="00F51071">
            <w:pPr>
              <w:spacing w:after="0"/>
              <w:ind w:left="0" w:firstLine="0"/>
              <w:rPr>
                <w:sz w:val="20"/>
                <w:szCs w:val="20"/>
              </w:rPr>
            </w:pPr>
            <w:r w:rsidRPr="004A11C3">
              <w:rPr>
                <w:b/>
                <w:sz w:val="20"/>
                <w:szCs w:val="20"/>
              </w:rPr>
              <w:t xml:space="preserve">Implementing Agency: </w:t>
            </w:r>
            <w:proofErr w:type="spellStart"/>
            <w:r w:rsidRPr="004A11C3">
              <w:rPr>
                <w:sz w:val="20"/>
                <w:szCs w:val="20"/>
              </w:rPr>
              <w:t>Kitagwenda</w:t>
            </w:r>
            <w:proofErr w:type="spellEnd"/>
            <w:r w:rsidRPr="004A11C3">
              <w:rPr>
                <w:sz w:val="20"/>
                <w:szCs w:val="20"/>
              </w:rPr>
              <w:t xml:space="preserve"> District Local Government </w:t>
            </w:r>
            <w:r w:rsidR="00BB3134">
              <w:rPr>
                <w:sz w:val="20"/>
                <w:szCs w:val="20"/>
              </w:rPr>
              <w:t>–</w:t>
            </w:r>
            <w:r w:rsidRPr="004A11C3">
              <w:rPr>
                <w:sz w:val="20"/>
                <w:szCs w:val="20"/>
              </w:rPr>
              <w:t xml:space="preserve"> </w:t>
            </w:r>
            <w:r w:rsidR="00BB3134">
              <w:rPr>
                <w:sz w:val="20"/>
                <w:szCs w:val="20"/>
              </w:rPr>
              <w:t>Administration Department.</w:t>
            </w:r>
          </w:p>
          <w:p w14:paraId="207DA202" w14:textId="77777777" w:rsidR="003E0A16" w:rsidRPr="004A11C3" w:rsidRDefault="003E0A16" w:rsidP="00F51071">
            <w:pPr>
              <w:spacing w:after="0"/>
              <w:ind w:left="0" w:firstLine="0"/>
              <w:rPr>
                <w:sz w:val="20"/>
                <w:szCs w:val="20"/>
              </w:rPr>
            </w:pPr>
          </w:p>
          <w:p w14:paraId="0EBCFC73" w14:textId="6AD539E8" w:rsidR="003E0A16" w:rsidRPr="004A11C3" w:rsidRDefault="003E0A16" w:rsidP="00F51071">
            <w:pPr>
              <w:spacing w:after="0"/>
              <w:ind w:left="0" w:firstLine="0"/>
              <w:rPr>
                <w:sz w:val="20"/>
                <w:szCs w:val="20"/>
              </w:rPr>
            </w:pPr>
            <w:r w:rsidRPr="004A11C3">
              <w:rPr>
                <w:b/>
                <w:sz w:val="20"/>
                <w:szCs w:val="20"/>
              </w:rPr>
              <w:t>Location</w:t>
            </w:r>
            <w:r w:rsidRPr="004A11C3">
              <w:rPr>
                <w:sz w:val="20"/>
                <w:szCs w:val="20"/>
              </w:rPr>
              <w:t xml:space="preserve">: </w:t>
            </w:r>
            <w:proofErr w:type="spellStart"/>
            <w:r w:rsidR="00BB3134">
              <w:rPr>
                <w:sz w:val="20"/>
                <w:szCs w:val="20"/>
              </w:rPr>
              <w:t>Kitagwenda</w:t>
            </w:r>
            <w:proofErr w:type="spellEnd"/>
            <w:r w:rsidR="00BB3134">
              <w:rPr>
                <w:sz w:val="20"/>
                <w:szCs w:val="20"/>
              </w:rPr>
              <w:t xml:space="preserve"> Town Council – District Headquarters. </w:t>
            </w:r>
          </w:p>
          <w:p w14:paraId="032D7377" w14:textId="77777777" w:rsidR="003E0A16" w:rsidRPr="004A11C3" w:rsidRDefault="003E0A16" w:rsidP="00F51071">
            <w:pPr>
              <w:spacing w:after="0"/>
              <w:ind w:left="0" w:firstLine="0"/>
              <w:rPr>
                <w:sz w:val="20"/>
                <w:szCs w:val="20"/>
              </w:rPr>
            </w:pPr>
          </w:p>
          <w:p w14:paraId="01B34BBD" w14:textId="111B7A89" w:rsidR="003E0A16" w:rsidRPr="00BB3134" w:rsidRDefault="003E0A16" w:rsidP="00F51071">
            <w:pPr>
              <w:spacing w:after="0"/>
              <w:ind w:left="0" w:firstLine="0"/>
              <w:rPr>
                <w:b/>
                <w:sz w:val="20"/>
                <w:szCs w:val="20"/>
              </w:rPr>
            </w:pPr>
            <w:r w:rsidRPr="00BB3134">
              <w:rPr>
                <w:b/>
                <w:sz w:val="20"/>
                <w:szCs w:val="20"/>
              </w:rPr>
              <w:t xml:space="preserve">Estimated Project Cost: </w:t>
            </w:r>
          </w:p>
          <w:p w14:paraId="6638A585" w14:textId="2632D1A9" w:rsidR="00BB3134" w:rsidRDefault="00BB3134" w:rsidP="00F51071">
            <w:pPr>
              <w:spacing w:after="0"/>
              <w:ind w:left="0" w:firstLine="0"/>
              <w:rPr>
                <w:sz w:val="20"/>
                <w:szCs w:val="20"/>
              </w:rPr>
            </w:pPr>
          </w:p>
          <w:p w14:paraId="06A1FAEB" w14:textId="6EE59597" w:rsidR="00BB3134" w:rsidRDefault="00BB3134" w:rsidP="00F51071">
            <w:pPr>
              <w:spacing w:after="0"/>
              <w:ind w:left="0" w:firstLine="0"/>
              <w:rPr>
                <w:sz w:val="20"/>
                <w:szCs w:val="20"/>
              </w:rPr>
            </w:pPr>
            <w:r w:rsidRPr="00BB3134">
              <w:rPr>
                <w:b/>
                <w:sz w:val="20"/>
                <w:szCs w:val="20"/>
              </w:rPr>
              <w:t>Current Stage of Implementation</w:t>
            </w:r>
            <w:r>
              <w:rPr>
                <w:sz w:val="20"/>
                <w:szCs w:val="20"/>
              </w:rPr>
              <w:t>: Roofing Stage</w:t>
            </w:r>
          </w:p>
          <w:p w14:paraId="78A8C667" w14:textId="7DD043B1" w:rsidR="00BB3134" w:rsidRDefault="00BB3134" w:rsidP="00F51071">
            <w:pPr>
              <w:spacing w:after="0"/>
              <w:ind w:left="0" w:firstLine="0"/>
              <w:rPr>
                <w:sz w:val="20"/>
                <w:szCs w:val="20"/>
              </w:rPr>
            </w:pPr>
          </w:p>
          <w:p w14:paraId="39C1DB42" w14:textId="5E907ECD" w:rsidR="00BB3134" w:rsidRPr="00BB3134" w:rsidRDefault="00BB3134" w:rsidP="00F51071">
            <w:pPr>
              <w:spacing w:after="0"/>
              <w:ind w:left="0" w:firstLine="0"/>
              <w:rPr>
                <w:b/>
                <w:sz w:val="20"/>
                <w:szCs w:val="20"/>
              </w:rPr>
            </w:pPr>
            <w:r w:rsidRPr="00BB3134">
              <w:rPr>
                <w:b/>
                <w:sz w:val="20"/>
                <w:szCs w:val="20"/>
              </w:rPr>
              <w:t>Funding gap:</w:t>
            </w:r>
          </w:p>
          <w:p w14:paraId="566D4B48" w14:textId="77777777" w:rsidR="003E0A16" w:rsidRPr="004A11C3" w:rsidRDefault="003E0A16" w:rsidP="00F51071">
            <w:pPr>
              <w:spacing w:after="0"/>
              <w:ind w:left="0" w:firstLine="0"/>
              <w:rPr>
                <w:sz w:val="20"/>
                <w:szCs w:val="20"/>
              </w:rPr>
            </w:pPr>
          </w:p>
          <w:p w14:paraId="39EDEDC8" w14:textId="77777777" w:rsidR="003E0A16" w:rsidRPr="004A11C3" w:rsidRDefault="003E0A16" w:rsidP="00F51071">
            <w:pPr>
              <w:spacing w:after="0"/>
              <w:ind w:left="0" w:firstLine="0"/>
              <w:rPr>
                <w:sz w:val="20"/>
                <w:szCs w:val="20"/>
              </w:rPr>
            </w:pPr>
            <w:r w:rsidRPr="004A11C3">
              <w:rPr>
                <w:b/>
                <w:sz w:val="20"/>
                <w:szCs w:val="20"/>
              </w:rPr>
              <w:t>Project Duration:</w:t>
            </w:r>
            <w:r w:rsidRPr="004A11C3">
              <w:rPr>
                <w:sz w:val="20"/>
                <w:szCs w:val="20"/>
              </w:rPr>
              <w:t xml:space="preserve"> FY2025/26 – FY2029/30</w:t>
            </w:r>
          </w:p>
          <w:p w14:paraId="77C7E1AD" w14:textId="77777777" w:rsidR="003E0A16" w:rsidRPr="004A11C3" w:rsidRDefault="003E0A16" w:rsidP="00F51071">
            <w:pPr>
              <w:spacing w:after="0"/>
              <w:ind w:left="0" w:firstLine="0"/>
              <w:rPr>
                <w:sz w:val="20"/>
                <w:szCs w:val="20"/>
              </w:rPr>
            </w:pPr>
          </w:p>
          <w:p w14:paraId="62874A69" w14:textId="57AD24BD" w:rsidR="003E0A16" w:rsidRDefault="003E0A16" w:rsidP="00F51071">
            <w:pPr>
              <w:spacing w:after="0"/>
              <w:ind w:left="0" w:firstLine="0"/>
              <w:rPr>
                <w:sz w:val="20"/>
                <w:szCs w:val="20"/>
              </w:rPr>
            </w:pPr>
            <w:r w:rsidRPr="004A11C3">
              <w:rPr>
                <w:b/>
                <w:sz w:val="20"/>
                <w:szCs w:val="20"/>
              </w:rPr>
              <w:t>Officer Responsible:</w:t>
            </w:r>
            <w:r w:rsidRPr="004A11C3">
              <w:rPr>
                <w:sz w:val="20"/>
                <w:szCs w:val="20"/>
              </w:rPr>
              <w:t xml:space="preserve"> </w:t>
            </w:r>
            <w:r w:rsidR="005C4F07" w:rsidRPr="005C4F07">
              <w:rPr>
                <w:sz w:val="20"/>
                <w:szCs w:val="20"/>
              </w:rPr>
              <w:t>Chief Administrative Officer</w:t>
            </w:r>
          </w:p>
          <w:p w14:paraId="4A29A9C0" w14:textId="685D68B8" w:rsidR="00BB3134" w:rsidRPr="004A11C3" w:rsidRDefault="00BB3134" w:rsidP="00F51071">
            <w:pPr>
              <w:spacing w:after="0"/>
              <w:ind w:left="0" w:firstLine="0"/>
              <w:rPr>
                <w:sz w:val="20"/>
                <w:szCs w:val="20"/>
              </w:rPr>
            </w:pPr>
          </w:p>
        </w:tc>
      </w:tr>
      <w:tr w:rsidR="003E0A16" w:rsidRPr="004A11C3" w14:paraId="65ADBAC8" w14:textId="77777777" w:rsidTr="00F51071">
        <w:tc>
          <w:tcPr>
            <w:tcW w:w="570" w:type="dxa"/>
          </w:tcPr>
          <w:p w14:paraId="3AB2E264" w14:textId="77777777" w:rsidR="003E0A16" w:rsidRPr="004A11C3" w:rsidRDefault="003E0A16" w:rsidP="00F51071">
            <w:pPr>
              <w:spacing w:after="0"/>
              <w:ind w:left="0" w:firstLine="0"/>
              <w:rPr>
                <w:b/>
                <w:sz w:val="20"/>
                <w:szCs w:val="20"/>
              </w:rPr>
            </w:pPr>
          </w:p>
        </w:tc>
        <w:tc>
          <w:tcPr>
            <w:tcW w:w="2959" w:type="dxa"/>
          </w:tcPr>
          <w:p w14:paraId="7BA3DEEE" w14:textId="77777777" w:rsidR="003E0A16" w:rsidRPr="004A11C3" w:rsidRDefault="003E0A16" w:rsidP="00F51071">
            <w:pPr>
              <w:spacing w:after="0"/>
              <w:ind w:left="0" w:firstLine="0"/>
              <w:rPr>
                <w:b/>
                <w:sz w:val="20"/>
                <w:szCs w:val="20"/>
              </w:rPr>
            </w:pPr>
            <w:r w:rsidRPr="004A11C3">
              <w:rPr>
                <w:sz w:val="20"/>
                <w:szCs w:val="20"/>
              </w:rPr>
              <w:t>Problem Statement</w:t>
            </w:r>
          </w:p>
        </w:tc>
        <w:tc>
          <w:tcPr>
            <w:tcW w:w="6095" w:type="dxa"/>
          </w:tcPr>
          <w:p w14:paraId="7BB923A5" w14:textId="73B248EF" w:rsidR="005C4F07" w:rsidRPr="005C4F07" w:rsidRDefault="005C4F07" w:rsidP="005C4F07">
            <w:pPr>
              <w:spacing w:after="0"/>
              <w:ind w:left="0" w:firstLine="0"/>
              <w:rPr>
                <w:sz w:val="20"/>
                <w:szCs w:val="20"/>
              </w:rPr>
            </w:pPr>
            <w:r w:rsidRPr="005C4F07">
              <w:rPr>
                <w:sz w:val="20"/>
                <w:szCs w:val="20"/>
              </w:rPr>
              <w:t xml:space="preserve">Several local government administrative units in </w:t>
            </w:r>
            <w:proofErr w:type="spellStart"/>
            <w:r>
              <w:rPr>
                <w:sz w:val="20"/>
                <w:szCs w:val="20"/>
              </w:rPr>
              <w:t>Kitagwenda</w:t>
            </w:r>
            <w:proofErr w:type="spellEnd"/>
            <w:r>
              <w:rPr>
                <w:sz w:val="20"/>
                <w:szCs w:val="20"/>
              </w:rPr>
              <w:t xml:space="preserve"> </w:t>
            </w:r>
            <w:r w:rsidRPr="005C4F07">
              <w:rPr>
                <w:sz w:val="20"/>
                <w:szCs w:val="20"/>
              </w:rPr>
              <w:t xml:space="preserve">District operate without adequate office infrastructure. This affects effective </w:t>
            </w:r>
          </w:p>
          <w:p w14:paraId="01378E89" w14:textId="1B8CC796" w:rsidR="005C4F07" w:rsidRDefault="005C4F07" w:rsidP="005C4F07">
            <w:pPr>
              <w:spacing w:after="0"/>
              <w:ind w:left="0" w:firstLine="0"/>
              <w:rPr>
                <w:sz w:val="20"/>
                <w:szCs w:val="20"/>
              </w:rPr>
            </w:pPr>
            <w:r w:rsidRPr="005C4F07">
              <w:rPr>
                <w:sz w:val="20"/>
                <w:szCs w:val="20"/>
              </w:rPr>
              <w:t xml:space="preserve">coordination of government </w:t>
            </w:r>
            <w:proofErr w:type="spellStart"/>
            <w:r w:rsidRPr="005C4F07">
              <w:rPr>
                <w:sz w:val="20"/>
                <w:szCs w:val="20"/>
              </w:rPr>
              <w:t>programmes</w:t>
            </w:r>
            <w:proofErr w:type="spellEnd"/>
            <w:r w:rsidRPr="005C4F07">
              <w:rPr>
                <w:sz w:val="20"/>
                <w:szCs w:val="20"/>
              </w:rPr>
              <w:t>, service delivery and administrative</w:t>
            </w:r>
            <w:r>
              <w:rPr>
                <w:sz w:val="20"/>
                <w:szCs w:val="20"/>
              </w:rPr>
              <w:t xml:space="preserve"> </w:t>
            </w:r>
            <w:r w:rsidRPr="005C4F07">
              <w:rPr>
                <w:sz w:val="20"/>
                <w:szCs w:val="20"/>
              </w:rPr>
              <w:t xml:space="preserve">operations. </w:t>
            </w:r>
          </w:p>
          <w:p w14:paraId="320DD250" w14:textId="77777777" w:rsidR="005C4F07" w:rsidRDefault="005C4F07" w:rsidP="005C4F07">
            <w:pPr>
              <w:spacing w:after="0"/>
              <w:ind w:left="0" w:firstLine="0"/>
              <w:rPr>
                <w:b/>
                <w:sz w:val="20"/>
                <w:szCs w:val="20"/>
              </w:rPr>
            </w:pPr>
          </w:p>
          <w:p w14:paraId="070EC470" w14:textId="58DD04CB" w:rsidR="005C4F07" w:rsidRPr="005C4F07" w:rsidRDefault="005C4F07" w:rsidP="005C4F07">
            <w:pPr>
              <w:spacing w:after="0"/>
              <w:ind w:left="0" w:firstLine="0"/>
              <w:rPr>
                <w:b/>
                <w:sz w:val="20"/>
                <w:szCs w:val="20"/>
              </w:rPr>
            </w:pPr>
            <w:r w:rsidRPr="005C4F07">
              <w:rPr>
                <w:b/>
                <w:sz w:val="20"/>
                <w:szCs w:val="20"/>
              </w:rPr>
              <w:t xml:space="preserve">Causes of the problem:  </w:t>
            </w:r>
          </w:p>
          <w:p w14:paraId="0115BD19" w14:textId="5E75AA6E" w:rsidR="005C4F07" w:rsidRPr="005C4F07" w:rsidRDefault="005C4F07" w:rsidP="005C4F07">
            <w:pPr>
              <w:spacing w:after="0"/>
              <w:ind w:left="0" w:firstLine="0"/>
              <w:rPr>
                <w:sz w:val="20"/>
                <w:szCs w:val="20"/>
              </w:rPr>
            </w:pPr>
            <w:r>
              <w:rPr>
                <w:b/>
                <w:sz w:val="20"/>
                <w:szCs w:val="20"/>
              </w:rPr>
              <w:t xml:space="preserve">     </w:t>
            </w:r>
            <w:r w:rsidRPr="005C4F07">
              <w:rPr>
                <w:b/>
                <w:sz w:val="20"/>
                <w:szCs w:val="20"/>
              </w:rPr>
              <w:t xml:space="preserve">• </w:t>
            </w:r>
            <w:r w:rsidRPr="005C4F07">
              <w:rPr>
                <w:sz w:val="20"/>
                <w:szCs w:val="20"/>
              </w:rPr>
              <w:t>Limited infrastructure development</w:t>
            </w:r>
            <w:r>
              <w:rPr>
                <w:sz w:val="20"/>
                <w:szCs w:val="20"/>
              </w:rPr>
              <w:t>.</w:t>
            </w:r>
            <w:r w:rsidRPr="005C4F07">
              <w:rPr>
                <w:sz w:val="20"/>
                <w:szCs w:val="20"/>
              </w:rPr>
              <w:t xml:space="preserve"> </w:t>
            </w:r>
          </w:p>
          <w:p w14:paraId="4D065313" w14:textId="519E3950" w:rsidR="005C4F07" w:rsidRPr="005C4F07" w:rsidRDefault="005C4F07" w:rsidP="005C4F07">
            <w:pPr>
              <w:spacing w:after="0"/>
              <w:ind w:left="0" w:firstLine="0"/>
              <w:rPr>
                <w:sz w:val="20"/>
                <w:szCs w:val="20"/>
              </w:rPr>
            </w:pPr>
            <w:r>
              <w:rPr>
                <w:sz w:val="20"/>
                <w:szCs w:val="20"/>
              </w:rPr>
              <w:t xml:space="preserve">     </w:t>
            </w:r>
            <w:r w:rsidRPr="005C4F07">
              <w:rPr>
                <w:sz w:val="20"/>
                <w:szCs w:val="20"/>
              </w:rPr>
              <w:t xml:space="preserve">• Inadequate funding for construction of administrative offices  </w:t>
            </w:r>
          </w:p>
          <w:p w14:paraId="02D18CC1" w14:textId="734FA5F2" w:rsidR="005C4F07" w:rsidRPr="005C4F07" w:rsidRDefault="005C4F07" w:rsidP="005C4F07">
            <w:pPr>
              <w:spacing w:after="0"/>
              <w:ind w:left="0" w:firstLine="0"/>
              <w:rPr>
                <w:sz w:val="20"/>
                <w:szCs w:val="20"/>
              </w:rPr>
            </w:pPr>
            <w:r>
              <w:rPr>
                <w:sz w:val="20"/>
                <w:szCs w:val="20"/>
              </w:rPr>
              <w:t xml:space="preserve">     </w:t>
            </w:r>
            <w:r w:rsidRPr="005C4F07">
              <w:rPr>
                <w:sz w:val="20"/>
                <w:szCs w:val="20"/>
              </w:rPr>
              <w:t>• Increasing demand for government services at local levels</w:t>
            </w:r>
          </w:p>
          <w:p w14:paraId="58AC5109" w14:textId="4BDC53BC" w:rsidR="003E0A16" w:rsidRPr="004A11C3" w:rsidRDefault="003E0A16" w:rsidP="005C4F07">
            <w:pPr>
              <w:spacing w:after="0"/>
              <w:ind w:left="0" w:firstLine="0"/>
              <w:rPr>
                <w:b/>
                <w:sz w:val="20"/>
                <w:szCs w:val="20"/>
              </w:rPr>
            </w:pPr>
          </w:p>
        </w:tc>
      </w:tr>
      <w:tr w:rsidR="003E0A16" w:rsidRPr="004A11C3" w14:paraId="67AAC8EB" w14:textId="77777777" w:rsidTr="00F51071">
        <w:tc>
          <w:tcPr>
            <w:tcW w:w="570" w:type="dxa"/>
          </w:tcPr>
          <w:p w14:paraId="54E375CE" w14:textId="77777777" w:rsidR="003E0A16" w:rsidRPr="004A11C3" w:rsidRDefault="003E0A16" w:rsidP="00F51071">
            <w:pPr>
              <w:spacing w:after="0"/>
              <w:ind w:left="0" w:firstLine="0"/>
              <w:rPr>
                <w:b/>
                <w:sz w:val="20"/>
                <w:szCs w:val="20"/>
              </w:rPr>
            </w:pPr>
          </w:p>
        </w:tc>
        <w:tc>
          <w:tcPr>
            <w:tcW w:w="2959" w:type="dxa"/>
          </w:tcPr>
          <w:p w14:paraId="352B2FEF" w14:textId="77777777" w:rsidR="003E0A16" w:rsidRPr="004A11C3" w:rsidRDefault="003E0A16" w:rsidP="00F51071">
            <w:pPr>
              <w:spacing w:after="0"/>
              <w:ind w:left="0" w:firstLine="0"/>
              <w:rPr>
                <w:b/>
                <w:sz w:val="20"/>
                <w:szCs w:val="20"/>
              </w:rPr>
            </w:pPr>
            <w:r w:rsidRPr="004A11C3">
              <w:rPr>
                <w:sz w:val="20"/>
                <w:szCs w:val="20"/>
              </w:rPr>
              <w:t>Situation Analysis</w:t>
            </w:r>
          </w:p>
        </w:tc>
        <w:tc>
          <w:tcPr>
            <w:tcW w:w="6095" w:type="dxa"/>
          </w:tcPr>
          <w:p w14:paraId="4641C412" w14:textId="77777777" w:rsidR="002B124D" w:rsidRDefault="002B124D" w:rsidP="00F51071">
            <w:pPr>
              <w:spacing w:after="0"/>
              <w:ind w:left="0" w:firstLine="0"/>
              <w:rPr>
                <w:sz w:val="20"/>
                <w:szCs w:val="20"/>
              </w:rPr>
            </w:pPr>
            <w:r w:rsidRPr="002B124D">
              <w:rPr>
                <w:sz w:val="20"/>
                <w:szCs w:val="20"/>
              </w:rPr>
              <w:t xml:space="preserve">The existing office accommodation at </w:t>
            </w:r>
            <w:proofErr w:type="spellStart"/>
            <w:r w:rsidRPr="002B124D">
              <w:rPr>
                <w:sz w:val="20"/>
                <w:szCs w:val="20"/>
              </w:rPr>
              <w:t>Kitagwenda</w:t>
            </w:r>
            <w:proofErr w:type="spellEnd"/>
            <w:r w:rsidRPr="002B124D">
              <w:rPr>
                <w:sz w:val="20"/>
                <w:szCs w:val="20"/>
              </w:rPr>
              <w:t xml:space="preserve"> District Local Government is inadequate to support the growing administrative functions and increasing staffing levels. Most departments operate from congested, shared, or temporary office spaces, resulting in poor working conditions, inefficient coordination, inadequate records management, and limited space for public service delivery. </w:t>
            </w:r>
          </w:p>
          <w:p w14:paraId="3205793B" w14:textId="77777777" w:rsidR="002B124D" w:rsidRDefault="002B124D" w:rsidP="00F51071">
            <w:pPr>
              <w:spacing w:after="0"/>
              <w:ind w:left="0" w:firstLine="0"/>
              <w:rPr>
                <w:sz w:val="20"/>
                <w:szCs w:val="20"/>
              </w:rPr>
            </w:pPr>
          </w:p>
          <w:p w14:paraId="3F86D822" w14:textId="77777777" w:rsidR="002B124D" w:rsidRDefault="002B124D" w:rsidP="00F51071">
            <w:pPr>
              <w:spacing w:after="0"/>
              <w:ind w:left="0" w:firstLine="0"/>
              <w:rPr>
                <w:sz w:val="20"/>
                <w:szCs w:val="20"/>
              </w:rPr>
            </w:pPr>
            <w:r w:rsidRPr="002B124D">
              <w:rPr>
                <w:sz w:val="20"/>
                <w:szCs w:val="20"/>
              </w:rPr>
              <w:t xml:space="preserve">The current facilities also lack sufficient meeting rooms, ICT infrastructure, storage space, accessibility for persons with disabilities, and adequate security. </w:t>
            </w:r>
          </w:p>
          <w:p w14:paraId="213144E1" w14:textId="77777777" w:rsidR="002B124D" w:rsidRDefault="002B124D" w:rsidP="00F51071">
            <w:pPr>
              <w:spacing w:after="0"/>
              <w:ind w:left="0" w:firstLine="0"/>
              <w:rPr>
                <w:sz w:val="20"/>
                <w:szCs w:val="20"/>
              </w:rPr>
            </w:pPr>
          </w:p>
          <w:p w14:paraId="54DAC455" w14:textId="0EE31734" w:rsidR="003E0A16" w:rsidRPr="004A11C3" w:rsidRDefault="002B124D" w:rsidP="00F51071">
            <w:pPr>
              <w:spacing w:after="0"/>
              <w:ind w:left="0" w:firstLine="0"/>
              <w:rPr>
                <w:b/>
                <w:sz w:val="20"/>
                <w:szCs w:val="20"/>
              </w:rPr>
            </w:pPr>
            <w:r w:rsidRPr="002B124D">
              <w:rPr>
                <w:sz w:val="20"/>
                <w:szCs w:val="20"/>
              </w:rPr>
              <w:t xml:space="preserve">The construction of a modern District Administration Block will provide adequate office space and essential administrative facilities, improve staff productivity and coordination, enhance records management, and strengthen the district's capacity to deliver efficient and quality services to the people of </w:t>
            </w:r>
            <w:proofErr w:type="spellStart"/>
            <w:r w:rsidRPr="002B124D">
              <w:rPr>
                <w:sz w:val="20"/>
                <w:szCs w:val="20"/>
              </w:rPr>
              <w:t>Kitagwenda</w:t>
            </w:r>
            <w:proofErr w:type="spellEnd"/>
            <w:r w:rsidRPr="002B124D">
              <w:rPr>
                <w:sz w:val="20"/>
                <w:szCs w:val="20"/>
              </w:rPr>
              <w:t>.</w:t>
            </w:r>
          </w:p>
        </w:tc>
      </w:tr>
      <w:tr w:rsidR="003E0A16" w:rsidRPr="004A11C3" w14:paraId="4E3FA60F" w14:textId="77777777" w:rsidTr="00F51071">
        <w:tc>
          <w:tcPr>
            <w:tcW w:w="570" w:type="dxa"/>
          </w:tcPr>
          <w:p w14:paraId="1DEAC99F" w14:textId="77777777" w:rsidR="003E0A16" w:rsidRPr="004A11C3" w:rsidRDefault="003E0A16" w:rsidP="00F51071">
            <w:pPr>
              <w:spacing w:after="0"/>
              <w:ind w:left="0" w:firstLine="0"/>
              <w:rPr>
                <w:b/>
                <w:sz w:val="20"/>
                <w:szCs w:val="20"/>
              </w:rPr>
            </w:pPr>
          </w:p>
        </w:tc>
        <w:tc>
          <w:tcPr>
            <w:tcW w:w="2959" w:type="dxa"/>
          </w:tcPr>
          <w:p w14:paraId="5345A1F7" w14:textId="77777777" w:rsidR="003E0A16" w:rsidRPr="005E0458" w:rsidRDefault="003E0A16" w:rsidP="00F51071">
            <w:pPr>
              <w:spacing w:after="0"/>
              <w:ind w:left="0" w:firstLine="0"/>
              <w:rPr>
                <w:b/>
                <w:sz w:val="20"/>
                <w:szCs w:val="20"/>
              </w:rPr>
            </w:pPr>
            <w:r w:rsidRPr="005E0458">
              <w:rPr>
                <w:b/>
                <w:sz w:val="20"/>
                <w:szCs w:val="20"/>
              </w:rPr>
              <w:t>Cross-Cutting Issues</w:t>
            </w:r>
          </w:p>
        </w:tc>
        <w:tc>
          <w:tcPr>
            <w:tcW w:w="6095" w:type="dxa"/>
          </w:tcPr>
          <w:p w14:paraId="49530EAD" w14:textId="5165C00E" w:rsidR="0097677B" w:rsidRPr="0097677B" w:rsidRDefault="0097677B" w:rsidP="0097677B">
            <w:pPr>
              <w:spacing w:after="0"/>
              <w:ind w:left="0" w:firstLine="0"/>
              <w:rPr>
                <w:sz w:val="20"/>
                <w:szCs w:val="20"/>
              </w:rPr>
            </w:pPr>
            <w:r w:rsidRPr="005E0458">
              <w:rPr>
                <w:b/>
                <w:sz w:val="20"/>
                <w:szCs w:val="20"/>
              </w:rPr>
              <w:t>Good Governance</w:t>
            </w:r>
            <w:r w:rsidRPr="0097677B">
              <w:rPr>
                <w:sz w:val="20"/>
                <w:szCs w:val="20"/>
              </w:rPr>
              <w:t xml:space="preserve">: Improved office infrastructure enhances </w:t>
            </w:r>
            <w:r w:rsidR="005E0458" w:rsidRPr="0097677B">
              <w:rPr>
                <w:sz w:val="20"/>
                <w:szCs w:val="20"/>
              </w:rPr>
              <w:t>transparency, accountability</w:t>
            </w:r>
            <w:r w:rsidRPr="0097677B">
              <w:rPr>
                <w:sz w:val="20"/>
                <w:szCs w:val="20"/>
              </w:rPr>
              <w:t xml:space="preserve"> and coordination of government </w:t>
            </w:r>
            <w:proofErr w:type="spellStart"/>
            <w:r w:rsidRPr="0097677B">
              <w:rPr>
                <w:sz w:val="20"/>
                <w:szCs w:val="20"/>
              </w:rPr>
              <w:t>programmes</w:t>
            </w:r>
            <w:proofErr w:type="spellEnd"/>
            <w:r w:rsidRPr="0097677B">
              <w:rPr>
                <w:sz w:val="20"/>
                <w:szCs w:val="20"/>
              </w:rPr>
              <w:t xml:space="preserve">.  </w:t>
            </w:r>
          </w:p>
          <w:p w14:paraId="1266CE4E" w14:textId="77777777" w:rsidR="0097677B" w:rsidRPr="0097677B" w:rsidRDefault="0097677B" w:rsidP="0097677B">
            <w:pPr>
              <w:spacing w:after="0"/>
              <w:ind w:left="0" w:firstLine="0"/>
              <w:rPr>
                <w:sz w:val="20"/>
                <w:szCs w:val="20"/>
              </w:rPr>
            </w:pPr>
            <w:r w:rsidRPr="0097677B">
              <w:rPr>
                <w:sz w:val="20"/>
                <w:szCs w:val="20"/>
              </w:rPr>
              <w:t xml:space="preserve"> </w:t>
            </w:r>
          </w:p>
          <w:p w14:paraId="1C06580E" w14:textId="4785AD74" w:rsidR="0097677B" w:rsidRPr="0097677B" w:rsidRDefault="0097677B" w:rsidP="0097677B">
            <w:pPr>
              <w:spacing w:after="0"/>
              <w:ind w:left="0" w:firstLine="0"/>
              <w:rPr>
                <w:sz w:val="20"/>
                <w:szCs w:val="20"/>
              </w:rPr>
            </w:pPr>
            <w:r w:rsidRPr="005E0458">
              <w:rPr>
                <w:b/>
                <w:sz w:val="20"/>
                <w:szCs w:val="20"/>
              </w:rPr>
              <w:t>ICT Integration</w:t>
            </w:r>
            <w:r w:rsidRPr="0097677B">
              <w:rPr>
                <w:sz w:val="20"/>
                <w:szCs w:val="20"/>
              </w:rPr>
              <w:t xml:space="preserve">: Modern administrative buildings will support installation of ICT systems for public service delivery.  </w:t>
            </w:r>
          </w:p>
          <w:p w14:paraId="6D317782" w14:textId="77777777" w:rsidR="005E0458" w:rsidRDefault="0097677B" w:rsidP="0097677B">
            <w:pPr>
              <w:spacing w:after="0"/>
              <w:ind w:left="0" w:firstLine="0"/>
              <w:rPr>
                <w:sz w:val="20"/>
                <w:szCs w:val="20"/>
              </w:rPr>
            </w:pPr>
            <w:r w:rsidRPr="0097677B">
              <w:rPr>
                <w:sz w:val="20"/>
                <w:szCs w:val="20"/>
              </w:rPr>
              <w:t xml:space="preserve"> </w:t>
            </w:r>
          </w:p>
          <w:p w14:paraId="31636C54" w14:textId="1DC2A6EC" w:rsidR="003E0A16" w:rsidRPr="005E0458" w:rsidRDefault="0097677B" w:rsidP="0097677B">
            <w:pPr>
              <w:spacing w:after="0"/>
              <w:ind w:left="0" w:firstLine="0"/>
              <w:rPr>
                <w:sz w:val="20"/>
                <w:szCs w:val="20"/>
              </w:rPr>
            </w:pPr>
            <w:r w:rsidRPr="005E0458">
              <w:rPr>
                <w:b/>
                <w:sz w:val="20"/>
                <w:szCs w:val="20"/>
              </w:rPr>
              <w:t>Public Service Delivery:</w:t>
            </w:r>
            <w:r w:rsidRPr="0097677B">
              <w:rPr>
                <w:sz w:val="20"/>
                <w:szCs w:val="20"/>
              </w:rPr>
              <w:t xml:space="preserve"> Improved infrastructure enhances citizen access to government services.</w:t>
            </w:r>
          </w:p>
        </w:tc>
      </w:tr>
      <w:tr w:rsidR="003E0A16" w:rsidRPr="004A11C3" w14:paraId="34C4D6F1" w14:textId="77777777" w:rsidTr="00F51071">
        <w:tc>
          <w:tcPr>
            <w:tcW w:w="570" w:type="dxa"/>
          </w:tcPr>
          <w:p w14:paraId="7AD27B97" w14:textId="77777777" w:rsidR="003E0A16" w:rsidRPr="004A11C3" w:rsidRDefault="003E0A16" w:rsidP="00F51071">
            <w:pPr>
              <w:spacing w:after="0"/>
              <w:ind w:left="0" w:firstLine="0"/>
              <w:rPr>
                <w:b/>
                <w:sz w:val="20"/>
                <w:szCs w:val="20"/>
              </w:rPr>
            </w:pPr>
          </w:p>
        </w:tc>
        <w:tc>
          <w:tcPr>
            <w:tcW w:w="2959" w:type="dxa"/>
          </w:tcPr>
          <w:p w14:paraId="77DC5081" w14:textId="77777777" w:rsidR="003E0A16" w:rsidRPr="005E0458" w:rsidRDefault="003E0A16" w:rsidP="00F51071">
            <w:pPr>
              <w:spacing w:after="0"/>
              <w:ind w:left="0" w:firstLine="0"/>
              <w:rPr>
                <w:b/>
                <w:sz w:val="20"/>
                <w:szCs w:val="20"/>
              </w:rPr>
            </w:pPr>
            <w:r w:rsidRPr="005E0458">
              <w:rPr>
                <w:b/>
                <w:sz w:val="20"/>
                <w:szCs w:val="20"/>
              </w:rPr>
              <w:t>Relevance of the Project</w:t>
            </w:r>
          </w:p>
        </w:tc>
        <w:tc>
          <w:tcPr>
            <w:tcW w:w="6095" w:type="dxa"/>
          </w:tcPr>
          <w:p w14:paraId="0F377EDB" w14:textId="77777777" w:rsidR="005E0458" w:rsidRDefault="005E0458" w:rsidP="005E0458">
            <w:pPr>
              <w:spacing w:after="0"/>
              <w:ind w:left="0" w:firstLine="0"/>
              <w:rPr>
                <w:sz w:val="20"/>
                <w:szCs w:val="20"/>
              </w:rPr>
            </w:pPr>
            <w:r w:rsidRPr="005E0458">
              <w:rPr>
                <w:sz w:val="20"/>
                <w:szCs w:val="20"/>
              </w:rPr>
              <w:t xml:space="preserve">The project strengthens administrative capacity and improves coordination of government </w:t>
            </w:r>
            <w:proofErr w:type="spellStart"/>
            <w:r w:rsidRPr="005E0458">
              <w:rPr>
                <w:sz w:val="20"/>
                <w:szCs w:val="20"/>
              </w:rPr>
              <w:t>programmes</w:t>
            </w:r>
            <w:proofErr w:type="spellEnd"/>
            <w:r w:rsidRPr="005E0458">
              <w:rPr>
                <w:sz w:val="20"/>
                <w:szCs w:val="20"/>
              </w:rPr>
              <w:t xml:space="preserve">, thereby enhancing effective service delivery across </w:t>
            </w:r>
            <w:proofErr w:type="spellStart"/>
            <w:r>
              <w:rPr>
                <w:sz w:val="20"/>
                <w:szCs w:val="20"/>
              </w:rPr>
              <w:t>Kitagwenda</w:t>
            </w:r>
            <w:proofErr w:type="spellEnd"/>
            <w:r>
              <w:rPr>
                <w:sz w:val="20"/>
                <w:szCs w:val="20"/>
              </w:rPr>
              <w:t xml:space="preserve"> </w:t>
            </w:r>
            <w:r w:rsidRPr="005E0458">
              <w:rPr>
                <w:sz w:val="20"/>
                <w:szCs w:val="20"/>
              </w:rPr>
              <w:t xml:space="preserve">District. </w:t>
            </w:r>
          </w:p>
          <w:p w14:paraId="5A09606B" w14:textId="0323CB36" w:rsidR="005E0458" w:rsidRPr="005E0458" w:rsidRDefault="005E0458" w:rsidP="005E0458">
            <w:pPr>
              <w:spacing w:after="0"/>
              <w:ind w:left="0" w:firstLine="0"/>
              <w:rPr>
                <w:sz w:val="20"/>
                <w:szCs w:val="20"/>
              </w:rPr>
            </w:pPr>
          </w:p>
        </w:tc>
      </w:tr>
      <w:tr w:rsidR="003E0A16" w:rsidRPr="004A11C3" w14:paraId="1EB484C9" w14:textId="77777777" w:rsidTr="00F51071">
        <w:tc>
          <w:tcPr>
            <w:tcW w:w="570" w:type="dxa"/>
          </w:tcPr>
          <w:p w14:paraId="7E76AEDE" w14:textId="77777777" w:rsidR="003E0A16" w:rsidRPr="004A11C3" w:rsidRDefault="003E0A16" w:rsidP="00F51071">
            <w:pPr>
              <w:spacing w:after="0"/>
              <w:ind w:left="0" w:firstLine="0"/>
              <w:rPr>
                <w:b/>
                <w:sz w:val="20"/>
                <w:szCs w:val="20"/>
              </w:rPr>
            </w:pPr>
          </w:p>
        </w:tc>
        <w:tc>
          <w:tcPr>
            <w:tcW w:w="2959" w:type="dxa"/>
          </w:tcPr>
          <w:p w14:paraId="2A1F7A41" w14:textId="77777777" w:rsidR="003E0A16" w:rsidRPr="005E0458" w:rsidRDefault="003E0A16" w:rsidP="00F51071">
            <w:pPr>
              <w:spacing w:after="0"/>
              <w:ind w:left="0" w:firstLine="0"/>
              <w:rPr>
                <w:b/>
                <w:sz w:val="20"/>
                <w:szCs w:val="20"/>
              </w:rPr>
            </w:pPr>
            <w:r w:rsidRPr="005E0458">
              <w:rPr>
                <w:b/>
                <w:sz w:val="20"/>
                <w:szCs w:val="20"/>
              </w:rPr>
              <w:t>Stakeholders</w:t>
            </w:r>
          </w:p>
        </w:tc>
        <w:tc>
          <w:tcPr>
            <w:tcW w:w="6095" w:type="dxa"/>
          </w:tcPr>
          <w:p w14:paraId="35A00114" w14:textId="282381AB" w:rsidR="005E0458" w:rsidRPr="005E0458" w:rsidRDefault="005E0458" w:rsidP="005E0458">
            <w:pPr>
              <w:spacing w:after="0"/>
              <w:ind w:left="0" w:firstLine="0"/>
              <w:rPr>
                <w:sz w:val="20"/>
                <w:szCs w:val="20"/>
              </w:rPr>
            </w:pPr>
            <w:r w:rsidRPr="005E0458">
              <w:rPr>
                <w:b/>
                <w:sz w:val="20"/>
                <w:szCs w:val="20"/>
              </w:rPr>
              <w:t>Direct Beneficiaries:</w:t>
            </w:r>
            <w:r w:rsidRPr="005E0458">
              <w:rPr>
                <w:sz w:val="20"/>
                <w:szCs w:val="20"/>
              </w:rPr>
              <w:t xml:space="preserve"> District administrative staff, local government officials and public service providers.  </w:t>
            </w:r>
          </w:p>
          <w:p w14:paraId="569561DE" w14:textId="77777777" w:rsidR="005E0458" w:rsidRDefault="005E0458" w:rsidP="005E0458">
            <w:pPr>
              <w:spacing w:after="0"/>
              <w:ind w:left="0" w:firstLine="0"/>
              <w:rPr>
                <w:sz w:val="20"/>
                <w:szCs w:val="20"/>
              </w:rPr>
            </w:pPr>
            <w:r w:rsidRPr="005E0458">
              <w:rPr>
                <w:sz w:val="20"/>
                <w:szCs w:val="20"/>
              </w:rPr>
              <w:t xml:space="preserve"> </w:t>
            </w:r>
          </w:p>
          <w:p w14:paraId="79D83270" w14:textId="77777777" w:rsidR="003E0A16" w:rsidRDefault="005E0458" w:rsidP="005E0458">
            <w:pPr>
              <w:spacing w:after="0"/>
              <w:ind w:left="0" w:firstLine="0"/>
              <w:rPr>
                <w:sz w:val="20"/>
                <w:szCs w:val="20"/>
              </w:rPr>
            </w:pPr>
            <w:r w:rsidRPr="005E0458">
              <w:rPr>
                <w:b/>
                <w:sz w:val="20"/>
                <w:szCs w:val="20"/>
              </w:rPr>
              <w:t>Indirect Beneficiaries:</w:t>
            </w:r>
            <w:r w:rsidRPr="005E0458">
              <w:rPr>
                <w:sz w:val="20"/>
                <w:szCs w:val="20"/>
              </w:rPr>
              <w:t xml:space="preserve"> Residents and communities who access government services through the administrative offices.</w:t>
            </w:r>
          </w:p>
          <w:p w14:paraId="14A1CFFB" w14:textId="3BD8739D" w:rsidR="005E0458" w:rsidRPr="004A11C3" w:rsidRDefault="005E0458" w:rsidP="005E0458">
            <w:pPr>
              <w:spacing w:after="0"/>
              <w:ind w:left="0" w:firstLine="0"/>
              <w:rPr>
                <w:sz w:val="20"/>
                <w:szCs w:val="20"/>
              </w:rPr>
            </w:pPr>
          </w:p>
        </w:tc>
      </w:tr>
      <w:tr w:rsidR="003E0A16" w:rsidRPr="004A11C3" w14:paraId="7F05E00E" w14:textId="77777777" w:rsidTr="00F51071">
        <w:tc>
          <w:tcPr>
            <w:tcW w:w="570" w:type="dxa"/>
          </w:tcPr>
          <w:p w14:paraId="0E56DA21" w14:textId="77777777" w:rsidR="003E0A16" w:rsidRPr="004A11C3" w:rsidRDefault="003E0A16" w:rsidP="00F51071">
            <w:pPr>
              <w:spacing w:after="0"/>
              <w:ind w:left="0" w:firstLine="0"/>
              <w:rPr>
                <w:b/>
                <w:sz w:val="20"/>
                <w:szCs w:val="20"/>
              </w:rPr>
            </w:pPr>
          </w:p>
        </w:tc>
        <w:tc>
          <w:tcPr>
            <w:tcW w:w="2959" w:type="dxa"/>
          </w:tcPr>
          <w:p w14:paraId="34FAE5ED" w14:textId="77777777" w:rsidR="003E0A16" w:rsidRPr="005E0458" w:rsidRDefault="003E0A16" w:rsidP="00F51071">
            <w:pPr>
              <w:spacing w:after="0"/>
              <w:ind w:left="0" w:firstLine="0"/>
              <w:rPr>
                <w:b/>
                <w:sz w:val="20"/>
                <w:szCs w:val="20"/>
              </w:rPr>
            </w:pPr>
            <w:r w:rsidRPr="005E0458">
              <w:rPr>
                <w:b/>
                <w:sz w:val="20"/>
                <w:szCs w:val="20"/>
              </w:rPr>
              <w:t>Project Objectives, Outcomes and Outputs</w:t>
            </w:r>
          </w:p>
        </w:tc>
        <w:tc>
          <w:tcPr>
            <w:tcW w:w="6095" w:type="dxa"/>
          </w:tcPr>
          <w:p w14:paraId="7744BE63" w14:textId="2782BDB4" w:rsidR="005E0458" w:rsidRPr="005E0458" w:rsidRDefault="005E0458" w:rsidP="005E0458">
            <w:pPr>
              <w:spacing w:after="0"/>
              <w:ind w:left="0" w:firstLine="0"/>
              <w:rPr>
                <w:sz w:val="20"/>
                <w:szCs w:val="20"/>
              </w:rPr>
            </w:pPr>
            <w:r w:rsidRPr="005E0458">
              <w:rPr>
                <w:b/>
                <w:sz w:val="20"/>
                <w:szCs w:val="20"/>
              </w:rPr>
              <w:t xml:space="preserve">Project Objective: </w:t>
            </w:r>
            <w:r w:rsidRPr="005E0458">
              <w:rPr>
                <w:sz w:val="20"/>
                <w:szCs w:val="20"/>
              </w:rPr>
              <w:t xml:space="preserve">To improve administrative efficiency and service delivery through construction of modern administrative offices in </w:t>
            </w:r>
            <w:proofErr w:type="spellStart"/>
            <w:r w:rsidRPr="005E0458">
              <w:rPr>
                <w:sz w:val="20"/>
                <w:szCs w:val="20"/>
              </w:rPr>
              <w:t>Kitagwenda</w:t>
            </w:r>
            <w:proofErr w:type="spellEnd"/>
            <w:r w:rsidRPr="005E0458">
              <w:rPr>
                <w:sz w:val="20"/>
                <w:szCs w:val="20"/>
              </w:rPr>
              <w:t xml:space="preserve"> District.  </w:t>
            </w:r>
          </w:p>
          <w:p w14:paraId="2348D247" w14:textId="77777777" w:rsidR="005E0458" w:rsidRPr="005E0458" w:rsidRDefault="005E0458" w:rsidP="005E0458">
            <w:pPr>
              <w:spacing w:after="0"/>
              <w:ind w:left="0" w:firstLine="0"/>
              <w:rPr>
                <w:sz w:val="20"/>
                <w:szCs w:val="20"/>
              </w:rPr>
            </w:pPr>
            <w:r w:rsidRPr="005E0458">
              <w:rPr>
                <w:sz w:val="20"/>
                <w:szCs w:val="20"/>
              </w:rPr>
              <w:t xml:space="preserve"> </w:t>
            </w:r>
          </w:p>
          <w:p w14:paraId="079001C8" w14:textId="77777777" w:rsidR="005E0458" w:rsidRDefault="005E0458" w:rsidP="005E0458">
            <w:pPr>
              <w:spacing w:after="0"/>
              <w:ind w:left="0" w:firstLine="0"/>
              <w:rPr>
                <w:b/>
                <w:sz w:val="20"/>
                <w:szCs w:val="20"/>
              </w:rPr>
            </w:pPr>
            <w:r w:rsidRPr="005E0458">
              <w:rPr>
                <w:b/>
                <w:sz w:val="20"/>
                <w:szCs w:val="20"/>
              </w:rPr>
              <w:t xml:space="preserve">Expected Outcomes:  </w:t>
            </w:r>
          </w:p>
          <w:p w14:paraId="504F58A8" w14:textId="619183E9" w:rsidR="005E0458" w:rsidRPr="005E0458" w:rsidRDefault="005E0458" w:rsidP="005E0458">
            <w:pPr>
              <w:pStyle w:val="ListParagraph"/>
              <w:numPr>
                <w:ilvl w:val="0"/>
                <w:numId w:val="49"/>
              </w:numPr>
              <w:spacing w:after="0"/>
              <w:rPr>
                <w:b/>
                <w:sz w:val="20"/>
                <w:szCs w:val="20"/>
              </w:rPr>
            </w:pPr>
            <w:r w:rsidRPr="005E0458">
              <w:rPr>
                <w:sz w:val="20"/>
                <w:szCs w:val="20"/>
              </w:rPr>
              <w:t>Improved working environment for government staff</w:t>
            </w:r>
            <w:r w:rsidR="00C372AD">
              <w:rPr>
                <w:sz w:val="20"/>
                <w:szCs w:val="20"/>
              </w:rPr>
              <w:t>.</w:t>
            </w:r>
          </w:p>
          <w:p w14:paraId="7AA29E4C" w14:textId="642459AF" w:rsidR="005E0458" w:rsidRPr="005E0458" w:rsidRDefault="005E0458" w:rsidP="005E0458">
            <w:pPr>
              <w:pStyle w:val="ListParagraph"/>
              <w:numPr>
                <w:ilvl w:val="0"/>
                <w:numId w:val="49"/>
              </w:numPr>
              <w:spacing w:after="0"/>
              <w:rPr>
                <w:sz w:val="20"/>
                <w:szCs w:val="20"/>
              </w:rPr>
            </w:pPr>
            <w:r w:rsidRPr="005E0458">
              <w:rPr>
                <w:sz w:val="20"/>
                <w:szCs w:val="20"/>
              </w:rPr>
              <w:t xml:space="preserve">Enhanced coordination of government </w:t>
            </w:r>
            <w:proofErr w:type="spellStart"/>
            <w:r w:rsidRPr="005E0458">
              <w:rPr>
                <w:sz w:val="20"/>
                <w:szCs w:val="20"/>
              </w:rPr>
              <w:t>programmes</w:t>
            </w:r>
            <w:proofErr w:type="spellEnd"/>
            <w:r w:rsidR="00C372AD">
              <w:rPr>
                <w:sz w:val="20"/>
                <w:szCs w:val="20"/>
              </w:rPr>
              <w:t>.</w:t>
            </w:r>
            <w:r w:rsidRPr="005E0458">
              <w:rPr>
                <w:sz w:val="20"/>
                <w:szCs w:val="20"/>
              </w:rPr>
              <w:t xml:space="preserve"> </w:t>
            </w:r>
          </w:p>
          <w:p w14:paraId="57B96934" w14:textId="417A161B" w:rsidR="003E0A16" w:rsidRPr="005E0458" w:rsidRDefault="005E0458" w:rsidP="005E0458">
            <w:pPr>
              <w:pStyle w:val="ListParagraph"/>
              <w:numPr>
                <w:ilvl w:val="0"/>
                <w:numId w:val="49"/>
              </w:numPr>
              <w:spacing w:after="0"/>
              <w:rPr>
                <w:sz w:val="20"/>
                <w:szCs w:val="20"/>
              </w:rPr>
            </w:pPr>
            <w:r w:rsidRPr="005E0458">
              <w:rPr>
                <w:sz w:val="20"/>
                <w:szCs w:val="20"/>
              </w:rPr>
              <w:t>Improved public access to administrative services</w:t>
            </w:r>
            <w:r w:rsidR="00C372AD">
              <w:rPr>
                <w:sz w:val="20"/>
                <w:szCs w:val="20"/>
              </w:rPr>
              <w:t>.</w:t>
            </w:r>
          </w:p>
        </w:tc>
      </w:tr>
      <w:tr w:rsidR="003E0A16" w:rsidRPr="004A11C3" w14:paraId="7C52F153" w14:textId="77777777" w:rsidTr="00F51071">
        <w:tc>
          <w:tcPr>
            <w:tcW w:w="570" w:type="dxa"/>
          </w:tcPr>
          <w:p w14:paraId="1F717612" w14:textId="77777777" w:rsidR="003E0A16" w:rsidRPr="004A11C3" w:rsidRDefault="003E0A16" w:rsidP="00F51071">
            <w:pPr>
              <w:spacing w:after="0"/>
              <w:ind w:left="0" w:firstLine="0"/>
              <w:rPr>
                <w:b/>
                <w:sz w:val="20"/>
                <w:szCs w:val="20"/>
              </w:rPr>
            </w:pPr>
          </w:p>
        </w:tc>
        <w:tc>
          <w:tcPr>
            <w:tcW w:w="2959" w:type="dxa"/>
          </w:tcPr>
          <w:p w14:paraId="5ECB431D" w14:textId="77777777" w:rsidR="003E0A16" w:rsidRPr="004A11C3" w:rsidRDefault="003E0A16" w:rsidP="00F51071">
            <w:pPr>
              <w:spacing w:after="0"/>
              <w:ind w:left="0" w:firstLine="0"/>
              <w:rPr>
                <w:sz w:val="20"/>
                <w:szCs w:val="20"/>
              </w:rPr>
            </w:pPr>
            <w:r w:rsidRPr="004A11C3">
              <w:rPr>
                <w:sz w:val="20"/>
                <w:szCs w:val="20"/>
              </w:rPr>
              <w:t>Project Outputs:</w:t>
            </w:r>
          </w:p>
        </w:tc>
        <w:tc>
          <w:tcPr>
            <w:tcW w:w="6095" w:type="dxa"/>
          </w:tcPr>
          <w:p w14:paraId="36DAA0AE" w14:textId="0101E9FC" w:rsidR="003E0A16" w:rsidRPr="00C372AD" w:rsidRDefault="00C372AD" w:rsidP="00C372AD">
            <w:pPr>
              <w:spacing w:after="0"/>
              <w:ind w:left="0" w:firstLine="0"/>
              <w:rPr>
                <w:sz w:val="20"/>
                <w:szCs w:val="20"/>
              </w:rPr>
            </w:pPr>
            <w:r w:rsidRPr="00C372AD">
              <w:rPr>
                <w:sz w:val="20"/>
                <w:szCs w:val="20"/>
              </w:rPr>
              <w:t>Construction of district administration offices including office spaces, meeting rooms, records management facilities and service delivery counters.</w:t>
            </w:r>
          </w:p>
        </w:tc>
      </w:tr>
      <w:tr w:rsidR="003E0A16" w:rsidRPr="004A11C3" w14:paraId="560AEAC8" w14:textId="77777777" w:rsidTr="00F51071">
        <w:tc>
          <w:tcPr>
            <w:tcW w:w="570" w:type="dxa"/>
          </w:tcPr>
          <w:p w14:paraId="1500ED3F" w14:textId="77777777" w:rsidR="003E0A16" w:rsidRPr="004A11C3" w:rsidRDefault="003E0A16" w:rsidP="00F51071">
            <w:pPr>
              <w:spacing w:after="0"/>
              <w:ind w:left="0" w:firstLine="0"/>
              <w:rPr>
                <w:b/>
                <w:sz w:val="20"/>
                <w:szCs w:val="20"/>
              </w:rPr>
            </w:pPr>
          </w:p>
        </w:tc>
        <w:tc>
          <w:tcPr>
            <w:tcW w:w="2959" w:type="dxa"/>
          </w:tcPr>
          <w:p w14:paraId="5F9A5989" w14:textId="77777777" w:rsidR="003E0A16" w:rsidRPr="004A11C3" w:rsidRDefault="003E0A16" w:rsidP="00F51071">
            <w:pPr>
              <w:spacing w:after="0"/>
              <w:ind w:left="0" w:firstLine="0"/>
              <w:rPr>
                <w:sz w:val="20"/>
                <w:szCs w:val="20"/>
              </w:rPr>
            </w:pPr>
            <w:r w:rsidRPr="004A11C3">
              <w:rPr>
                <w:sz w:val="20"/>
                <w:szCs w:val="20"/>
              </w:rPr>
              <w:t>Inputs</w:t>
            </w:r>
          </w:p>
        </w:tc>
        <w:tc>
          <w:tcPr>
            <w:tcW w:w="6095" w:type="dxa"/>
          </w:tcPr>
          <w:p w14:paraId="1BE30CB9" w14:textId="7AE4FA03" w:rsidR="00C372AD" w:rsidRPr="00C372AD" w:rsidRDefault="00C372AD" w:rsidP="00C372AD">
            <w:pPr>
              <w:spacing w:after="0"/>
              <w:ind w:left="0" w:firstLine="0"/>
              <w:rPr>
                <w:sz w:val="20"/>
                <w:szCs w:val="20"/>
              </w:rPr>
            </w:pPr>
            <w:r w:rsidRPr="00C372AD">
              <w:rPr>
                <w:sz w:val="20"/>
                <w:szCs w:val="20"/>
              </w:rPr>
              <w:t>I</w:t>
            </w:r>
            <w:r w:rsidRPr="00C372AD">
              <w:rPr>
                <w:b/>
                <w:sz w:val="20"/>
                <w:szCs w:val="20"/>
              </w:rPr>
              <w:t xml:space="preserve">nputs: </w:t>
            </w:r>
            <w:r w:rsidRPr="00C372AD">
              <w:rPr>
                <w:sz w:val="20"/>
                <w:szCs w:val="20"/>
              </w:rPr>
              <w:t xml:space="preserve">Financial resources, construction materials, architectural designs and technical personnel.  </w:t>
            </w:r>
          </w:p>
          <w:p w14:paraId="501A0C5E" w14:textId="77777777" w:rsidR="003E0A16" w:rsidRDefault="00C372AD" w:rsidP="00C372AD">
            <w:pPr>
              <w:spacing w:after="0"/>
              <w:ind w:left="0" w:firstLine="0"/>
              <w:rPr>
                <w:sz w:val="20"/>
                <w:szCs w:val="20"/>
              </w:rPr>
            </w:pPr>
            <w:r w:rsidRPr="00C372AD">
              <w:rPr>
                <w:sz w:val="20"/>
                <w:szCs w:val="20"/>
              </w:rPr>
              <w:t xml:space="preserve"> </w:t>
            </w:r>
            <w:r w:rsidRPr="00C372AD">
              <w:rPr>
                <w:b/>
                <w:sz w:val="20"/>
                <w:szCs w:val="20"/>
              </w:rPr>
              <w:t>Activities:</w:t>
            </w:r>
            <w:r w:rsidRPr="00C372AD">
              <w:rPr>
                <w:sz w:val="20"/>
                <w:szCs w:val="20"/>
              </w:rPr>
              <w:t xml:space="preserve"> Architectural design and planning, procurement of contractors, construction of administrative buildings, installation of office infrastructure and supervision of construction works.</w:t>
            </w:r>
          </w:p>
          <w:p w14:paraId="3F69B9D5" w14:textId="0332D4CA" w:rsidR="00C372AD" w:rsidRPr="00C372AD" w:rsidRDefault="00C372AD" w:rsidP="00C372AD">
            <w:pPr>
              <w:spacing w:after="0"/>
              <w:ind w:left="0" w:firstLine="0"/>
              <w:rPr>
                <w:sz w:val="20"/>
                <w:szCs w:val="20"/>
              </w:rPr>
            </w:pPr>
          </w:p>
        </w:tc>
      </w:tr>
      <w:tr w:rsidR="003E0A16" w:rsidRPr="004A11C3" w14:paraId="0B534E04" w14:textId="77777777" w:rsidTr="00F51071">
        <w:tc>
          <w:tcPr>
            <w:tcW w:w="570" w:type="dxa"/>
          </w:tcPr>
          <w:p w14:paraId="7BDDE2A7" w14:textId="77777777" w:rsidR="003E0A16" w:rsidRPr="004A11C3" w:rsidRDefault="003E0A16" w:rsidP="00F51071">
            <w:pPr>
              <w:spacing w:after="0"/>
              <w:ind w:left="0" w:firstLine="0"/>
              <w:rPr>
                <w:b/>
                <w:sz w:val="20"/>
                <w:szCs w:val="20"/>
              </w:rPr>
            </w:pPr>
          </w:p>
        </w:tc>
        <w:tc>
          <w:tcPr>
            <w:tcW w:w="2959" w:type="dxa"/>
          </w:tcPr>
          <w:p w14:paraId="0A4D255F" w14:textId="77777777" w:rsidR="003E0A16" w:rsidRPr="004A11C3" w:rsidRDefault="003E0A16" w:rsidP="00F51071">
            <w:pPr>
              <w:spacing w:after="0"/>
              <w:ind w:left="0" w:firstLine="0"/>
              <w:rPr>
                <w:sz w:val="20"/>
                <w:szCs w:val="20"/>
              </w:rPr>
            </w:pPr>
            <w:r w:rsidRPr="004A11C3">
              <w:rPr>
                <w:sz w:val="20"/>
                <w:szCs w:val="20"/>
              </w:rPr>
              <w:t xml:space="preserve">Strategic Options </w:t>
            </w:r>
          </w:p>
          <w:p w14:paraId="4C9F5500" w14:textId="77777777" w:rsidR="003E0A16" w:rsidRPr="004A11C3" w:rsidRDefault="003E0A16" w:rsidP="00F51071">
            <w:pPr>
              <w:spacing w:after="0"/>
              <w:ind w:left="0" w:firstLine="0"/>
              <w:rPr>
                <w:sz w:val="20"/>
                <w:szCs w:val="20"/>
              </w:rPr>
            </w:pPr>
            <w:r w:rsidRPr="004A11C3">
              <w:rPr>
                <w:sz w:val="20"/>
                <w:szCs w:val="20"/>
              </w:rPr>
              <w:t>and Coordination</w:t>
            </w:r>
          </w:p>
        </w:tc>
        <w:tc>
          <w:tcPr>
            <w:tcW w:w="6095" w:type="dxa"/>
          </w:tcPr>
          <w:p w14:paraId="08DC54BC" w14:textId="2D591B35" w:rsidR="00C372AD" w:rsidRPr="00C372AD" w:rsidRDefault="00C372AD" w:rsidP="00C372AD">
            <w:pPr>
              <w:spacing w:after="0"/>
              <w:ind w:left="0" w:firstLine="0"/>
              <w:rPr>
                <w:sz w:val="20"/>
                <w:szCs w:val="20"/>
              </w:rPr>
            </w:pPr>
            <w:r w:rsidRPr="00C372AD">
              <w:rPr>
                <w:b/>
                <w:sz w:val="20"/>
                <w:szCs w:val="20"/>
              </w:rPr>
              <w:t>Strategic Options:</w:t>
            </w:r>
            <w:r w:rsidRPr="00C372AD">
              <w:rPr>
                <w:sz w:val="20"/>
                <w:szCs w:val="20"/>
              </w:rPr>
              <w:t xml:space="preserve"> Mobilization of funding through government infrastructure </w:t>
            </w:r>
            <w:proofErr w:type="spellStart"/>
            <w:r w:rsidRPr="00C372AD">
              <w:rPr>
                <w:sz w:val="20"/>
                <w:szCs w:val="20"/>
              </w:rPr>
              <w:t>programmes</w:t>
            </w:r>
            <w:proofErr w:type="spellEnd"/>
            <w:r w:rsidRPr="00C372AD">
              <w:rPr>
                <w:sz w:val="20"/>
                <w:szCs w:val="20"/>
              </w:rPr>
              <w:t xml:space="preserve"> and district development funds.  </w:t>
            </w:r>
          </w:p>
          <w:p w14:paraId="07AB5CA8" w14:textId="77777777" w:rsidR="00C372AD" w:rsidRPr="00C372AD" w:rsidRDefault="00C372AD" w:rsidP="00C372AD">
            <w:pPr>
              <w:spacing w:after="0"/>
              <w:ind w:left="0" w:firstLine="0"/>
              <w:rPr>
                <w:sz w:val="20"/>
                <w:szCs w:val="20"/>
              </w:rPr>
            </w:pPr>
            <w:r w:rsidRPr="00C372AD">
              <w:rPr>
                <w:sz w:val="20"/>
                <w:szCs w:val="20"/>
              </w:rPr>
              <w:t xml:space="preserve"> </w:t>
            </w:r>
          </w:p>
          <w:p w14:paraId="178CB047" w14:textId="1DCB57E9" w:rsidR="003E0A16" w:rsidRPr="004A11C3" w:rsidRDefault="00C372AD" w:rsidP="00C372AD">
            <w:pPr>
              <w:spacing w:after="0"/>
              <w:ind w:left="0" w:firstLine="0"/>
              <w:rPr>
                <w:sz w:val="20"/>
                <w:szCs w:val="20"/>
              </w:rPr>
            </w:pPr>
            <w:r w:rsidRPr="00C372AD">
              <w:rPr>
                <w:b/>
                <w:sz w:val="20"/>
                <w:szCs w:val="20"/>
              </w:rPr>
              <w:t>Coordination with Agencies:</w:t>
            </w:r>
            <w:r w:rsidRPr="00C372AD">
              <w:rPr>
                <w:sz w:val="20"/>
                <w:szCs w:val="20"/>
              </w:rPr>
              <w:t xml:space="preserve"> Ministry of Local Government, Ministry of Finance Planning and Economic Development and National Planning Authority.</w:t>
            </w:r>
          </w:p>
        </w:tc>
      </w:tr>
      <w:tr w:rsidR="003E0A16" w:rsidRPr="004A11C3" w14:paraId="38A9F83E" w14:textId="77777777" w:rsidTr="00F51071">
        <w:tc>
          <w:tcPr>
            <w:tcW w:w="570" w:type="dxa"/>
          </w:tcPr>
          <w:p w14:paraId="15E4A81A" w14:textId="77777777" w:rsidR="003E0A16" w:rsidRPr="004A11C3" w:rsidRDefault="003E0A16" w:rsidP="00F51071">
            <w:pPr>
              <w:spacing w:after="0"/>
              <w:ind w:left="0" w:firstLine="0"/>
              <w:rPr>
                <w:b/>
                <w:sz w:val="20"/>
                <w:szCs w:val="20"/>
              </w:rPr>
            </w:pPr>
          </w:p>
        </w:tc>
        <w:tc>
          <w:tcPr>
            <w:tcW w:w="2959" w:type="dxa"/>
          </w:tcPr>
          <w:p w14:paraId="0011AD37" w14:textId="77777777" w:rsidR="003E0A16" w:rsidRPr="003E0A16" w:rsidRDefault="003E0A16" w:rsidP="00F51071">
            <w:pPr>
              <w:spacing w:after="0"/>
              <w:ind w:left="0" w:firstLine="0"/>
              <w:rPr>
                <w:sz w:val="20"/>
                <w:szCs w:val="20"/>
              </w:rPr>
            </w:pPr>
            <w:r w:rsidRPr="003E0A16">
              <w:rPr>
                <w:sz w:val="20"/>
                <w:szCs w:val="20"/>
              </w:rPr>
              <w:t>Project Annualized Targets and Costs</w:t>
            </w:r>
          </w:p>
        </w:tc>
        <w:tc>
          <w:tcPr>
            <w:tcW w:w="6095" w:type="dxa"/>
          </w:tcPr>
          <w:p w14:paraId="412EBA32" w14:textId="77777777" w:rsidR="003E0A16" w:rsidRPr="004A11C3" w:rsidRDefault="003E0A16" w:rsidP="00F51071">
            <w:pPr>
              <w:spacing w:after="0"/>
              <w:ind w:left="0" w:firstLine="0"/>
              <w:rPr>
                <w:sz w:val="20"/>
                <w:szCs w:val="20"/>
              </w:rPr>
            </w:pPr>
          </w:p>
        </w:tc>
      </w:tr>
    </w:tbl>
    <w:p w14:paraId="0D73A2CA" w14:textId="2838C9A5" w:rsidR="003E0A16" w:rsidRDefault="003E0A16" w:rsidP="004F077A">
      <w:pPr>
        <w:spacing w:after="0"/>
        <w:rPr>
          <w:b/>
        </w:rPr>
      </w:pPr>
    </w:p>
    <w:p w14:paraId="259C8381" w14:textId="006DA710" w:rsidR="003E0A16" w:rsidRDefault="003E0A16" w:rsidP="004F077A">
      <w:pPr>
        <w:spacing w:after="0"/>
        <w:rPr>
          <w:b/>
        </w:rPr>
      </w:pPr>
    </w:p>
    <w:p w14:paraId="09AEB0F6" w14:textId="0DC77DED" w:rsidR="003E0A16" w:rsidRDefault="003E0A16" w:rsidP="004F077A">
      <w:pPr>
        <w:spacing w:after="0"/>
        <w:rPr>
          <w:b/>
        </w:rPr>
      </w:pPr>
    </w:p>
    <w:p w14:paraId="3936A0B0" w14:textId="7FBF48E0" w:rsidR="003E0A16" w:rsidRDefault="003E0A16" w:rsidP="004F077A">
      <w:pPr>
        <w:spacing w:after="0"/>
        <w:rPr>
          <w:b/>
        </w:rPr>
      </w:pPr>
    </w:p>
    <w:p w14:paraId="685BC617" w14:textId="23CB3EFE" w:rsidR="003E0A16" w:rsidRDefault="003E0A16" w:rsidP="004F077A">
      <w:pPr>
        <w:spacing w:after="0"/>
        <w:rPr>
          <w:b/>
        </w:rPr>
      </w:pPr>
    </w:p>
    <w:p w14:paraId="473C598F" w14:textId="7144A122" w:rsidR="003E0A16" w:rsidRDefault="003E0A16" w:rsidP="004F077A">
      <w:pPr>
        <w:spacing w:after="0"/>
        <w:rPr>
          <w:b/>
        </w:rPr>
      </w:pPr>
    </w:p>
    <w:p w14:paraId="70E67B8D" w14:textId="551EC722" w:rsidR="003E0A16" w:rsidRDefault="003E0A16" w:rsidP="004F077A">
      <w:pPr>
        <w:spacing w:after="0"/>
        <w:rPr>
          <w:b/>
        </w:rPr>
      </w:pPr>
    </w:p>
    <w:p w14:paraId="18CA4762" w14:textId="232140E3" w:rsidR="003E0A16" w:rsidRDefault="003E0A16" w:rsidP="004F077A">
      <w:pPr>
        <w:spacing w:after="0"/>
        <w:rPr>
          <w:b/>
        </w:rPr>
      </w:pPr>
    </w:p>
    <w:p w14:paraId="4DC3067A" w14:textId="4DDC5122" w:rsidR="003E0A16" w:rsidRDefault="003E0A16" w:rsidP="004F077A">
      <w:pPr>
        <w:spacing w:after="0"/>
        <w:rPr>
          <w:b/>
        </w:rPr>
      </w:pPr>
    </w:p>
    <w:p w14:paraId="182164E3" w14:textId="542822A5" w:rsidR="003E0A16" w:rsidRDefault="003E0A16" w:rsidP="004F077A">
      <w:pPr>
        <w:spacing w:after="0"/>
        <w:rPr>
          <w:b/>
        </w:rPr>
      </w:pPr>
    </w:p>
    <w:p w14:paraId="22C5E70A" w14:textId="1D3D2EF8" w:rsidR="003E0A16" w:rsidRDefault="003E0A16" w:rsidP="004F077A">
      <w:pPr>
        <w:spacing w:after="0"/>
        <w:rPr>
          <w:b/>
        </w:rPr>
      </w:pPr>
    </w:p>
    <w:p w14:paraId="4F3FACBF" w14:textId="58D2EE42" w:rsidR="003E0A16" w:rsidRDefault="003E0A16" w:rsidP="004F077A">
      <w:pPr>
        <w:spacing w:after="0"/>
        <w:rPr>
          <w:b/>
        </w:rPr>
      </w:pPr>
    </w:p>
    <w:p w14:paraId="2F0B2FC5" w14:textId="5B347194" w:rsidR="003E0A16" w:rsidRDefault="003E0A16" w:rsidP="004F077A">
      <w:pPr>
        <w:spacing w:after="0"/>
        <w:rPr>
          <w:b/>
        </w:rPr>
      </w:pPr>
    </w:p>
    <w:p w14:paraId="05F632E1" w14:textId="510A9BBB" w:rsidR="003E0A16" w:rsidRDefault="003E0A16" w:rsidP="004F077A">
      <w:pPr>
        <w:spacing w:after="0"/>
        <w:rPr>
          <w:b/>
        </w:rPr>
      </w:pPr>
    </w:p>
    <w:p w14:paraId="1F054567" w14:textId="28444C8C" w:rsidR="003E0A16" w:rsidRDefault="003E0A16" w:rsidP="004F077A">
      <w:pPr>
        <w:spacing w:after="0"/>
        <w:rPr>
          <w:b/>
        </w:rPr>
      </w:pPr>
    </w:p>
    <w:p w14:paraId="5F395F50" w14:textId="370A72B4" w:rsidR="003E0A16" w:rsidRDefault="003E0A16" w:rsidP="004F077A">
      <w:pPr>
        <w:spacing w:after="0"/>
        <w:rPr>
          <w:b/>
        </w:rPr>
      </w:pPr>
    </w:p>
    <w:p w14:paraId="26DF39C9" w14:textId="5CB8980E" w:rsidR="003E0A16" w:rsidRDefault="003E0A16" w:rsidP="004F077A">
      <w:pPr>
        <w:spacing w:after="0"/>
        <w:rPr>
          <w:b/>
        </w:rPr>
      </w:pPr>
    </w:p>
    <w:p w14:paraId="30AE283B" w14:textId="244A1C6D" w:rsidR="003E0A16" w:rsidRDefault="003E0A16" w:rsidP="004F077A">
      <w:pPr>
        <w:spacing w:after="0"/>
        <w:rPr>
          <w:b/>
        </w:rPr>
      </w:pPr>
    </w:p>
    <w:p w14:paraId="4A3155E4" w14:textId="61B8F2ED" w:rsidR="003E0A16" w:rsidRDefault="003E0A16" w:rsidP="004F077A">
      <w:pPr>
        <w:spacing w:after="0"/>
        <w:rPr>
          <w:b/>
        </w:rPr>
      </w:pPr>
    </w:p>
    <w:p w14:paraId="0F4C6BE8" w14:textId="01D455C9" w:rsidR="003E0A16" w:rsidRDefault="003E0A16" w:rsidP="004F077A">
      <w:pPr>
        <w:spacing w:after="0"/>
        <w:rPr>
          <w:b/>
        </w:rPr>
      </w:pPr>
    </w:p>
    <w:p w14:paraId="49EBC3D4" w14:textId="74C4849D" w:rsidR="003E0A16" w:rsidRDefault="003E0A16" w:rsidP="004F077A">
      <w:pPr>
        <w:spacing w:after="0"/>
        <w:rPr>
          <w:b/>
        </w:rPr>
      </w:pPr>
    </w:p>
    <w:p w14:paraId="322081C2" w14:textId="241EB9BC" w:rsidR="003E0A16" w:rsidRDefault="003E0A16" w:rsidP="004F077A">
      <w:pPr>
        <w:spacing w:after="0"/>
        <w:rPr>
          <w:b/>
        </w:rPr>
      </w:pPr>
    </w:p>
    <w:p w14:paraId="49C814FF" w14:textId="1BDA6137" w:rsidR="003E0A16" w:rsidRDefault="003E0A16" w:rsidP="004F077A">
      <w:pPr>
        <w:spacing w:after="0"/>
        <w:rPr>
          <w:b/>
        </w:rPr>
      </w:pPr>
    </w:p>
    <w:p w14:paraId="23D04802" w14:textId="08674414" w:rsidR="003E0A16" w:rsidRDefault="003E0A16" w:rsidP="004F077A">
      <w:pPr>
        <w:spacing w:after="0"/>
        <w:rPr>
          <w:b/>
        </w:rPr>
      </w:pPr>
    </w:p>
    <w:p w14:paraId="7CAB7473" w14:textId="589F6107" w:rsidR="003E0A16" w:rsidRDefault="003E0A16" w:rsidP="004F077A">
      <w:pPr>
        <w:spacing w:after="0"/>
        <w:rPr>
          <w:b/>
        </w:rPr>
      </w:pPr>
    </w:p>
    <w:p w14:paraId="755A301E" w14:textId="1FF4E24A" w:rsidR="003E0A16" w:rsidRDefault="003E0A16" w:rsidP="004F077A">
      <w:pPr>
        <w:spacing w:after="0"/>
        <w:rPr>
          <w:b/>
        </w:rPr>
      </w:pPr>
    </w:p>
    <w:p w14:paraId="109A003C" w14:textId="7F07BEFB" w:rsidR="003E0A16" w:rsidRDefault="003E0A16" w:rsidP="004F077A">
      <w:pPr>
        <w:spacing w:after="0"/>
        <w:rPr>
          <w:b/>
        </w:rPr>
      </w:pPr>
    </w:p>
    <w:p w14:paraId="6736A46F" w14:textId="364F1CE7" w:rsidR="003E0A16" w:rsidRDefault="003E0A16" w:rsidP="004F077A">
      <w:pPr>
        <w:spacing w:after="0"/>
        <w:rPr>
          <w:b/>
        </w:rPr>
      </w:pPr>
    </w:p>
    <w:p w14:paraId="141496F2" w14:textId="74EF9143" w:rsidR="003E0A16" w:rsidRDefault="003E0A16" w:rsidP="004F077A">
      <w:pPr>
        <w:spacing w:after="0"/>
        <w:rPr>
          <w:b/>
        </w:rPr>
      </w:pPr>
    </w:p>
    <w:p w14:paraId="25A49EE5" w14:textId="37706BDE" w:rsidR="003E0A16" w:rsidRDefault="003E0A16" w:rsidP="004F077A">
      <w:pPr>
        <w:spacing w:after="0"/>
        <w:rPr>
          <w:b/>
        </w:rPr>
      </w:pPr>
    </w:p>
    <w:p w14:paraId="6EE6F1B9" w14:textId="2CD42A63" w:rsidR="003E0A16" w:rsidRDefault="003E0A16" w:rsidP="004F077A">
      <w:pPr>
        <w:spacing w:after="0"/>
        <w:rPr>
          <w:b/>
        </w:rPr>
      </w:pPr>
    </w:p>
    <w:p w14:paraId="626AEC42" w14:textId="3AF68714" w:rsidR="003E0A16" w:rsidRDefault="003E0A16" w:rsidP="004F077A">
      <w:pPr>
        <w:spacing w:after="0"/>
        <w:rPr>
          <w:b/>
        </w:rPr>
      </w:pPr>
    </w:p>
    <w:p w14:paraId="1EA8E1B6" w14:textId="4FE7B59E" w:rsidR="003E0A16" w:rsidRDefault="003E0A16" w:rsidP="004F077A">
      <w:pPr>
        <w:spacing w:after="0"/>
        <w:rPr>
          <w:b/>
        </w:rPr>
      </w:pPr>
    </w:p>
    <w:p w14:paraId="072F5893" w14:textId="3E65C1A4" w:rsidR="003E0A16" w:rsidRDefault="003E0A16" w:rsidP="004F077A">
      <w:pPr>
        <w:spacing w:after="0"/>
        <w:rPr>
          <w:b/>
        </w:rPr>
      </w:pPr>
    </w:p>
    <w:p w14:paraId="60C279EE" w14:textId="1FCC98FF" w:rsidR="003E0A16" w:rsidRDefault="003E0A16" w:rsidP="004F077A">
      <w:pPr>
        <w:spacing w:after="0"/>
        <w:rPr>
          <w:b/>
        </w:rPr>
      </w:pPr>
    </w:p>
    <w:p w14:paraId="071639F2" w14:textId="7AB99B14" w:rsidR="003E0A16" w:rsidRDefault="003E0A16" w:rsidP="004F077A">
      <w:pPr>
        <w:spacing w:after="0"/>
        <w:rPr>
          <w:b/>
        </w:rPr>
      </w:pPr>
    </w:p>
    <w:p w14:paraId="3D7F47E0" w14:textId="56F52EB8" w:rsidR="003E0A16" w:rsidRDefault="003E0A16" w:rsidP="004F077A">
      <w:pPr>
        <w:spacing w:after="0"/>
        <w:rPr>
          <w:b/>
        </w:rPr>
      </w:pPr>
    </w:p>
    <w:p w14:paraId="170E3A96" w14:textId="17EA5BFE" w:rsidR="003E0A16" w:rsidRDefault="003E0A16" w:rsidP="004F077A">
      <w:pPr>
        <w:spacing w:after="0"/>
        <w:rPr>
          <w:b/>
        </w:rPr>
      </w:pPr>
    </w:p>
    <w:p w14:paraId="14D7EE67" w14:textId="3AE191B4" w:rsidR="003E0A16" w:rsidRDefault="003E0A16" w:rsidP="004F077A">
      <w:pPr>
        <w:spacing w:after="0"/>
        <w:rPr>
          <w:b/>
        </w:rPr>
      </w:pPr>
    </w:p>
    <w:p w14:paraId="7A9F6746" w14:textId="5049F42C" w:rsidR="003E0A16" w:rsidRDefault="003E0A16" w:rsidP="004F077A">
      <w:pPr>
        <w:spacing w:after="0"/>
        <w:rPr>
          <w:b/>
        </w:rPr>
      </w:pPr>
    </w:p>
    <w:p w14:paraId="40290CAF" w14:textId="01D8611B" w:rsidR="003E0A16" w:rsidRDefault="003E0A16" w:rsidP="004F077A">
      <w:pPr>
        <w:spacing w:after="0"/>
        <w:rPr>
          <w:b/>
        </w:rPr>
      </w:pPr>
    </w:p>
    <w:p w14:paraId="6511FFE1" w14:textId="7E9247FC" w:rsidR="003E0A16" w:rsidRDefault="003E0A16" w:rsidP="004F077A">
      <w:pPr>
        <w:spacing w:after="0"/>
        <w:rPr>
          <w:b/>
        </w:rPr>
      </w:pPr>
    </w:p>
    <w:p w14:paraId="4CE078F2" w14:textId="5A8CB30E" w:rsidR="003E0A16" w:rsidRDefault="003E0A16" w:rsidP="004F077A">
      <w:pPr>
        <w:spacing w:after="0"/>
        <w:rPr>
          <w:b/>
        </w:rPr>
      </w:pPr>
    </w:p>
    <w:p w14:paraId="62BE0370" w14:textId="2E96DA59" w:rsidR="003E0A16" w:rsidRDefault="003E0A16" w:rsidP="004F077A">
      <w:pPr>
        <w:spacing w:after="0"/>
        <w:rPr>
          <w:b/>
        </w:rPr>
      </w:pPr>
    </w:p>
    <w:p w14:paraId="6C434911" w14:textId="6C570EFA" w:rsidR="003E0A16" w:rsidRDefault="003E0A16" w:rsidP="004F077A">
      <w:pPr>
        <w:spacing w:after="0"/>
        <w:rPr>
          <w:b/>
        </w:rPr>
      </w:pPr>
    </w:p>
    <w:p w14:paraId="62E68C1F" w14:textId="419A727B" w:rsidR="003E0A16" w:rsidRDefault="003E0A16" w:rsidP="004F077A">
      <w:pPr>
        <w:spacing w:after="0"/>
        <w:rPr>
          <w:b/>
        </w:rPr>
      </w:pPr>
    </w:p>
    <w:p w14:paraId="5D269DC4" w14:textId="2D7F542D" w:rsidR="003E0A16" w:rsidRDefault="003E0A16" w:rsidP="004F077A">
      <w:pPr>
        <w:spacing w:after="0"/>
        <w:rPr>
          <w:b/>
        </w:rPr>
      </w:pPr>
    </w:p>
    <w:p w14:paraId="08CD1260" w14:textId="3E46A00D" w:rsidR="003E0A16" w:rsidRDefault="003E0A16" w:rsidP="004F077A">
      <w:pPr>
        <w:spacing w:after="0"/>
        <w:rPr>
          <w:b/>
        </w:rPr>
      </w:pPr>
    </w:p>
    <w:p w14:paraId="3676EEE3" w14:textId="0BB73DFB" w:rsidR="003E0A16" w:rsidRDefault="003E0A16" w:rsidP="004F077A">
      <w:pPr>
        <w:spacing w:after="0"/>
        <w:rPr>
          <w:b/>
        </w:rPr>
      </w:pPr>
    </w:p>
    <w:p w14:paraId="181374B4" w14:textId="77777777" w:rsidR="003E0A16" w:rsidRDefault="003E0A16" w:rsidP="004F077A">
      <w:pPr>
        <w:spacing w:after="0"/>
        <w:rPr>
          <w:b/>
        </w:rPr>
      </w:pPr>
    </w:p>
    <w:tbl>
      <w:tblPr>
        <w:tblStyle w:val="TableGrid0"/>
        <w:tblW w:w="9624" w:type="dxa"/>
        <w:tblInd w:w="10" w:type="dxa"/>
        <w:tblLook w:val="04A0" w:firstRow="1" w:lastRow="0" w:firstColumn="1" w:lastColumn="0" w:noHBand="0" w:noVBand="1"/>
      </w:tblPr>
      <w:tblGrid>
        <w:gridCol w:w="570"/>
        <w:gridCol w:w="2959"/>
        <w:gridCol w:w="6095"/>
      </w:tblGrid>
      <w:tr w:rsidR="00D9312A" w:rsidRPr="004A11C3" w14:paraId="50F8F9C7" w14:textId="77777777" w:rsidTr="002E09A9">
        <w:tc>
          <w:tcPr>
            <w:tcW w:w="570" w:type="dxa"/>
          </w:tcPr>
          <w:p w14:paraId="1065DE05" w14:textId="3E2F5CBA" w:rsidR="00D9312A" w:rsidRPr="004A11C3" w:rsidRDefault="002E09A9" w:rsidP="004F077A">
            <w:pPr>
              <w:spacing w:after="0"/>
              <w:ind w:left="0" w:firstLine="0"/>
              <w:rPr>
                <w:b/>
                <w:sz w:val="20"/>
                <w:szCs w:val="20"/>
              </w:rPr>
            </w:pPr>
            <w:r w:rsidRPr="004A11C3">
              <w:rPr>
                <w:b/>
                <w:sz w:val="20"/>
                <w:szCs w:val="20"/>
              </w:rPr>
              <w:t>No.</w:t>
            </w:r>
          </w:p>
        </w:tc>
        <w:tc>
          <w:tcPr>
            <w:tcW w:w="2959" w:type="dxa"/>
          </w:tcPr>
          <w:p w14:paraId="2F031EC3" w14:textId="419F62DB" w:rsidR="00D9312A" w:rsidRPr="004A11C3" w:rsidRDefault="002E09A9" w:rsidP="004F077A">
            <w:pPr>
              <w:spacing w:after="0"/>
              <w:ind w:left="0" w:firstLine="0"/>
              <w:rPr>
                <w:b/>
                <w:sz w:val="20"/>
                <w:szCs w:val="20"/>
              </w:rPr>
            </w:pPr>
            <w:r w:rsidRPr="004A11C3">
              <w:rPr>
                <w:b/>
                <w:sz w:val="20"/>
                <w:szCs w:val="20"/>
              </w:rPr>
              <w:t>Project Profile Component</w:t>
            </w:r>
          </w:p>
        </w:tc>
        <w:tc>
          <w:tcPr>
            <w:tcW w:w="6095" w:type="dxa"/>
          </w:tcPr>
          <w:p w14:paraId="25BFFA7B" w14:textId="0F6B4170" w:rsidR="00D9312A" w:rsidRPr="004A11C3" w:rsidRDefault="002E09A9" w:rsidP="004F077A">
            <w:pPr>
              <w:spacing w:after="0"/>
              <w:ind w:left="0" w:firstLine="0"/>
              <w:rPr>
                <w:b/>
                <w:sz w:val="20"/>
                <w:szCs w:val="20"/>
              </w:rPr>
            </w:pPr>
            <w:r w:rsidRPr="004A11C3">
              <w:rPr>
                <w:b/>
                <w:sz w:val="20"/>
                <w:szCs w:val="20"/>
              </w:rPr>
              <w:t>Details</w:t>
            </w:r>
          </w:p>
        </w:tc>
      </w:tr>
      <w:tr w:rsidR="00D9312A" w:rsidRPr="004A11C3" w14:paraId="488F3BEB" w14:textId="77777777" w:rsidTr="002E09A9">
        <w:tc>
          <w:tcPr>
            <w:tcW w:w="570" w:type="dxa"/>
          </w:tcPr>
          <w:p w14:paraId="7A9330DD" w14:textId="29DF8B16" w:rsidR="00D9312A" w:rsidRPr="004A11C3" w:rsidRDefault="002E09A9" w:rsidP="004F077A">
            <w:pPr>
              <w:spacing w:after="0"/>
              <w:ind w:left="0" w:firstLine="0"/>
              <w:rPr>
                <w:b/>
                <w:sz w:val="20"/>
                <w:szCs w:val="20"/>
              </w:rPr>
            </w:pPr>
            <w:r w:rsidRPr="004A11C3">
              <w:rPr>
                <w:b/>
                <w:sz w:val="20"/>
                <w:szCs w:val="20"/>
              </w:rPr>
              <w:t>1.</w:t>
            </w:r>
          </w:p>
        </w:tc>
        <w:tc>
          <w:tcPr>
            <w:tcW w:w="2959" w:type="dxa"/>
          </w:tcPr>
          <w:p w14:paraId="7BC68BDD" w14:textId="399F006A" w:rsidR="00D9312A" w:rsidRPr="004A11C3" w:rsidRDefault="002E09A9" w:rsidP="004F077A">
            <w:pPr>
              <w:spacing w:after="0"/>
              <w:ind w:left="0" w:firstLine="0"/>
              <w:rPr>
                <w:b/>
                <w:sz w:val="20"/>
                <w:szCs w:val="20"/>
              </w:rPr>
            </w:pPr>
            <w:r w:rsidRPr="004A11C3">
              <w:rPr>
                <w:sz w:val="20"/>
                <w:szCs w:val="20"/>
              </w:rPr>
              <w:t>Project Summary</w:t>
            </w:r>
          </w:p>
        </w:tc>
        <w:tc>
          <w:tcPr>
            <w:tcW w:w="6095" w:type="dxa"/>
          </w:tcPr>
          <w:p w14:paraId="0F6285AF" w14:textId="5E534DD3" w:rsidR="002E09A9" w:rsidRPr="004A11C3" w:rsidRDefault="002E09A9" w:rsidP="004F077A">
            <w:pPr>
              <w:spacing w:after="0"/>
              <w:ind w:left="0" w:firstLine="0"/>
              <w:rPr>
                <w:sz w:val="20"/>
                <w:szCs w:val="20"/>
              </w:rPr>
            </w:pPr>
            <w:r w:rsidRPr="004A11C3">
              <w:rPr>
                <w:b/>
                <w:sz w:val="20"/>
                <w:szCs w:val="20"/>
              </w:rPr>
              <w:t>Project Title:</w:t>
            </w:r>
            <w:r w:rsidRPr="004A11C3">
              <w:rPr>
                <w:sz w:val="20"/>
                <w:szCs w:val="20"/>
              </w:rPr>
              <w:t xml:space="preserve"> Primary School Infrastructure Improvement.</w:t>
            </w:r>
          </w:p>
          <w:p w14:paraId="3CDD7CA8" w14:textId="77777777" w:rsidR="002E09A9" w:rsidRPr="004A11C3" w:rsidRDefault="002E09A9" w:rsidP="004F077A">
            <w:pPr>
              <w:spacing w:after="0"/>
              <w:ind w:left="0" w:firstLine="0"/>
              <w:rPr>
                <w:sz w:val="20"/>
                <w:szCs w:val="20"/>
              </w:rPr>
            </w:pPr>
          </w:p>
          <w:p w14:paraId="04926DA8" w14:textId="6E7A5083" w:rsidR="002E09A9" w:rsidRPr="004A11C3" w:rsidRDefault="002E09A9" w:rsidP="004F077A">
            <w:pPr>
              <w:spacing w:after="0"/>
              <w:ind w:left="0" w:firstLine="0"/>
              <w:rPr>
                <w:sz w:val="20"/>
                <w:szCs w:val="20"/>
              </w:rPr>
            </w:pPr>
            <w:r w:rsidRPr="004A11C3">
              <w:rPr>
                <w:b/>
                <w:sz w:val="20"/>
                <w:szCs w:val="20"/>
              </w:rPr>
              <w:t xml:space="preserve">Project </w:t>
            </w:r>
            <w:proofErr w:type="spellStart"/>
            <w:r w:rsidRPr="004A11C3">
              <w:rPr>
                <w:b/>
                <w:sz w:val="20"/>
                <w:szCs w:val="20"/>
              </w:rPr>
              <w:t>Programme</w:t>
            </w:r>
            <w:proofErr w:type="spellEnd"/>
            <w:r w:rsidRPr="004A11C3">
              <w:rPr>
                <w:sz w:val="20"/>
                <w:szCs w:val="20"/>
              </w:rPr>
              <w:t>: Human Capital Development.</w:t>
            </w:r>
          </w:p>
          <w:p w14:paraId="656F9145" w14:textId="77777777" w:rsidR="002E09A9" w:rsidRPr="004A11C3" w:rsidRDefault="002E09A9" w:rsidP="004F077A">
            <w:pPr>
              <w:spacing w:after="0"/>
              <w:ind w:left="0" w:firstLine="0"/>
              <w:rPr>
                <w:sz w:val="20"/>
                <w:szCs w:val="20"/>
              </w:rPr>
            </w:pPr>
          </w:p>
          <w:p w14:paraId="1D204A50" w14:textId="1AE25F96" w:rsidR="002E09A9" w:rsidRPr="004A11C3" w:rsidRDefault="002E09A9" w:rsidP="004F077A">
            <w:pPr>
              <w:spacing w:after="0"/>
              <w:ind w:left="0" w:firstLine="0"/>
              <w:rPr>
                <w:sz w:val="20"/>
                <w:szCs w:val="20"/>
              </w:rPr>
            </w:pPr>
            <w:r w:rsidRPr="004A11C3">
              <w:rPr>
                <w:b/>
                <w:sz w:val="20"/>
                <w:szCs w:val="20"/>
              </w:rPr>
              <w:t>Vote Code:</w:t>
            </w:r>
            <w:r w:rsidRPr="004A11C3">
              <w:rPr>
                <w:sz w:val="20"/>
                <w:szCs w:val="20"/>
              </w:rPr>
              <w:t xml:space="preserve"> </w:t>
            </w:r>
            <w:proofErr w:type="spellStart"/>
            <w:r w:rsidRPr="004A11C3">
              <w:rPr>
                <w:sz w:val="20"/>
                <w:szCs w:val="20"/>
              </w:rPr>
              <w:t>Kitagwenda</w:t>
            </w:r>
            <w:proofErr w:type="spellEnd"/>
            <w:r w:rsidRPr="004A11C3">
              <w:rPr>
                <w:sz w:val="20"/>
                <w:szCs w:val="20"/>
              </w:rPr>
              <w:t xml:space="preserve"> District Local Government.</w:t>
            </w:r>
          </w:p>
          <w:p w14:paraId="7979BE74" w14:textId="77777777" w:rsidR="002E09A9" w:rsidRPr="004A11C3" w:rsidRDefault="002E09A9" w:rsidP="004F077A">
            <w:pPr>
              <w:spacing w:after="0"/>
              <w:ind w:left="0" w:firstLine="0"/>
              <w:rPr>
                <w:sz w:val="20"/>
                <w:szCs w:val="20"/>
              </w:rPr>
            </w:pPr>
          </w:p>
          <w:p w14:paraId="5A6831C7" w14:textId="15E594B0" w:rsidR="002E09A9" w:rsidRPr="004A11C3" w:rsidRDefault="002E09A9" w:rsidP="004F077A">
            <w:pPr>
              <w:spacing w:after="0"/>
              <w:ind w:left="0" w:firstLine="0"/>
              <w:rPr>
                <w:sz w:val="20"/>
                <w:szCs w:val="20"/>
              </w:rPr>
            </w:pPr>
            <w:r w:rsidRPr="004A11C3">
              <w:rPr>
                <w:b/>
                <w:sz w:val="20"/>
                <w:szCs w:val="20"/>
              </w:rPr>
              <w:t xml:space="preserve">Implementing Agency: </w:t>
            </w:r>
            <w:proofErr w:type="spellStart"/>
            <w:r w:rsidRPr="004A11C3">
              <w:rPr>
                <w:sz w:val="20"/>
                <w:szCs w:val="20"/>
              </w:rPr>
              <w:t>Kitagwenda</w:t>
            </w:r>
            <w:proofErr w:type="spellEnd"/>
            <w:r w:rsidRPr="004A11C3">
              <w:rPr>
                <w:sz w:val="20"/>
                <w:szCs w:val="20"/>
              </w:rPr>
              <w:t xml:space="preserve"> District Local Government - Department of Education and Sports.</w:t>
            </w:r>
          </w:p>
          <w:p w14:paraId="2385D385" w14:textId="77777777" w:rsidR="002E09A9" w:rsidRPr="004A11C3" w:rsidRDefault="002E09A9" w:rsidP="004F077A">
            <w:pPr>
              <w:spacing w:after="0"/>
              <w:ind w:left="0" w:firstLine="0"/>
              <w:rPr>
                <w:sz w:val="20"/>
                <w:szCs w:val="20"/>
              </w:rPr>
            </w:pPr>
          </w:p>
          <w:p w14:paraId="77AA091E" w14:textId="6DBC6EC9" w:rsidR="002E09A9" w:rsidRPr="004A11C3" w:rsidRDefault="002E09A9" w:rsidP="004F077A">
            <w:pPr>
              <w:spacing w:after="0"/>
              <w:ind w:left="0" w:firstLine="0"/>
              <w:rPr>
                <w:sz w:val="20"/>
                <w:szCs w:val="20"/>
              </w:rPr>
            </w:pPr>
            <w:r w:rsidRPr="004A11C3">
              <w:rPr>
                <w:b/>
                <w:sz w:val="20"/>
                <w:szCs w:val="20"/>
              </w:rPr>
              <w:t>Location</w:t>
            </w:r>
            <w:r w:rsidRPr="004A11C3">
              <w:rPr>
                <w:sz w:val="20"/>
                <w:szCs w:val="20"/>
              </w:rPr>
              <w:t>: Primary and Secondary schools across the 13 Lower Local Governments.</w:t>
            </w:r>
          </w:p>
          <w:p w14:paraId="70F2F620" w14:textId="77777777" w:rsidR="002E09A9" w:rsidRPr="004A11C3" w:rsidRDefault="002E09A9" w:rsidP="004F077A">
            <w:pPr>
              <w:spacing w:after="0"/>
              <w:ind w:left="0" w:firstLine="0"/>
              <w:rPr>
                <w:sz w:val="20"/>
                <w:szCs w:val="20"/>
              </w:rPr>
            </w:pPr>
          </w:p>
          <w:p w14:paraId="54FF25A8" w14:textId="46984A38" w:rsidR="002E09A9" w:rsidRPr="004A11C3" w:rsidRDefault="002E09A9" w:rsidP="004F077A">
            <w:pPr>
              <w:spacing w:after="0"/>
              <w:ind w:left="0" w:firstLine="0"/>
              <w:rPr>
                <w:sz w:val="20"/>
                <w:szCs w:val="20"/>
              </w:rPr>
            </w:pPr>
            <w:r w:rsidRPr="004A11C3">
              <w:rPr>
                <w:sz w:val="20"/>
                <w:szCs w:val="20"/>
              </w:rPr>
              <w:t xml:space="preserve">Estimated Project Cost: </w:t>
            </w:r>
          </w:p>
          <w:p w14:paraId="29BCA314" w14:textId="77777777" w:rsidR="002E09A9" w:rsidRPr="004A11C3" w:rsidRDefault="002E09A9" w:rsidP="004F077A">
            <w:pPr>
              <w:spacing w:after="0"/>
              <w:ind w:left="0" w:firstLine="0"/>
              <w:rPr>
                <w:sz w:val="20"/>
                <w:szCs w:val="20"/>
              </w:rPr>
            </w:pPr>
          </w:p>
          <w:p w14:paraId="52F1D2E6" w14:textId="6F7BD8FD" w:rsidR="002E09A9" w:rsidRPr="004A11C3" w:rsidRDefault="002E09A9" w:rsidP="004F077A">
            <w:pPr>
              <w:spacing w:after="0"/>
              <w:ind w:left="0" w:firstLine="0"/>
              <w:rPr>
                <w:sz w:val="20"/>
                <w:szCs w:val="20"/>
              </w:rPr>
            </w:pPr>
            <w:r w:rsidRPr="004A11C3">
              <w:rPr>
                <w:b/>
                <w:sz w:val="20"/>
                <w:szCs w:val="20"/>
              </w:rPr>
              <w:t>Project Duration:</w:t>
            </w:r>
            <w:r w:rsidRPr="004A11C3">
              <w:rPr>
                <w:sz w:val="20"/>
                <w:szCs w:val="20"/>
              </w:rPr>
              <w:t xml:space="preserve"> FY2025/26 – FY2029/30</w:t>
            </w:r>
          </w:p>
          <w:p w14:paraId="7D4050CD" w14:textId="77777777" w:rsidR="002E09A9" w:rsidRPr="004A11C3" w:rsidRDefault="002E09A9" w:rsidP="004F077A">
            <w:pPr>
              <w:spacing w:after="0"/>
              <w:ind w:left="0" w:firstLine="0"/>
              <w:rPr>
                <w:sz w:val="20"/>
                <w:szCs w:val="20"/>
              </w:rPr>
            </w:pPr>
          </w:p>
          <w:p w14:paraId="0AF0879D" w14:textId="44C90970" w:rsidR="00D9312A" w:rsidRPr="004A11C3" w:rsidRDefault="002E09A9" w:rsidP="004F077A">
            <w:pPr>
              <w:spacing w:after="0"/>
              <w:ind w:left="0" w:firstLine="0"/>
              <w:rPr>
                <w:sz w:val="20"/>
                <w:szCs w:val="20"/>
              </w:rPr>
            </w:pPr>
            <w:r w:rsidRPr="004A11C3">
              <w:rPr>
                <w:b/>
                <w:sz w:val="20"/>
                <w:szCs w:val="20"/>
              </w:rPr>
              <w:t>Officer Responsible:</w:t>
            </w:r>
            <w:r w:rsidRPr="004A11C3">
              <w:rPr>
                <w:sz w:val="20"/>
                <w:szCs w:val="20"/>
              </w:rPr>
              <w:t xml:space="preserve"> District Education Officer</w:t>
            </w:r>
          </w:p>
        </w:tc>
      </w:tr>
      <w:tr w:rsidR="00D9312A" w:rsidRPr="004A11C3" w14:paraId="6BB8146A" w14:textId="77777777" w:rsidTr="002E09A9">
        <w:tc>
          <w:tcPr>
            <w:tcW w:w="570" w:type="dxa"/>
          </w:tcPr>
          <w:p w14:paraId="39FA94D1" w14:textId="77777777" w:rsidR="00D9312A" w:rsidRPr="004A11C3" w:rsidRDefault="00D9312A" w:rsidP="004F077A">
            <w:pPr>
              <w:spacing w:after="0"/>
              <w:ind w:left="0" w:firstLine="0"/>
              <w:rPr>
                <w:b/>
                <w:sz w:val="20"/>
                <w:szCs w:val="20"/>
              </w:rPr>
            </w:pPr>
          </w:p>
        </w:tc>
        <w:tc>
          <w:tcPr>
            <w:tcW w:w="2959" w:type="dxa"/>
          </w:tcPr>
          <w:p w14:paraId="5D2BE5B9" w14:textId="5E417AB3" w:rsidR="00D9312A" w:rsidRPr="004A11C3" w:rsidRDefault="002626F3" w:rsidP="004F077A">
            <w:pPr>
              <w:spacing w:after="0"/>
              <w:ind w:left="0" w:firstLine="0"/>
              <w:rPr>
                <w:b/>
                <w:sz w:val="20"/>
                <w:szCs w:val="20"/>
              </w:rPr>
            </w:pPr>
            <w:r w:rsidRPr="004A11C3">
              <w:rPr>
                <w:sz w:val="20"/>
                <w:szCs w:val="20"/>
              </w:rPr>
              <w:t>Problem Statement</w:t>
            </w:r>
          </w:p>
        </w:tc>
        <w:tc>
          <w:tcPr>
            <w:tcW w:w="6095" w:type="dxa"/>
          </w:tcPr>
          <w:p w14:paraId="7818D534" w14:textId="30937CC8" w:rsidR="00D9312A" w:rsidRPr="004A11C3" w:rsidRDefault="002626F3" w:rsidP="004F077A">
            <w:pPr>
              <w:spacing w:after="0"/>
              <w:ind w:left="0" w:firstLine="0"/>
              <w:rPr>
                <w:b/>
                <w:sz w:val="20"/>
                <w:szCs w:val="20"/>
              </w:rPr>
            </w:pPr>
            <w:r w:rsidRPr="004A11C3">
              <w:rPr>
                <w:sz w:val="20"/>
                <w:szCs w:val="20"/>
              </w:rPr>
              <w:t xml:space="preserve">Many primary schools in </w:t>
            </w:r>
            <w:proofErr w:type="spellStart"/>
            <w:r w:rsidRPr="004A11C3">
              <w:rPr>
                <w:sz w:val="20"/>
                <w:szCs w:val="20"/>
              </w:rPr>
              <w:t>Kitagwenda</w:t>
            </w:r>
            <w:proofErr w:type="spellEnd"/>
            <w:r w:rsidRPr="004A11C3">
              <w:rPr>
                <w:sz w:val="20"/>
                <w:szCs w:val="20"/>
              </w:rPr>
              <w:t xml:space="preserve"> District operate with inadequate classroom infrastructure, insufficient teachers’ accommodation, inadequate sanitation facilities and shortage of school furniture. This situation results in overcrowded classrooms, poor learning conditions and low learner retention.</w:t>
            </w:r>
          </w:p>
        </w:tc>
      </w:tr>
      <w:tr w:rsidR="00D9312A" w:rsidRPr="004A11C3" w14:paraId="3D76D7C8" w14:textId="77777777" w:rsidTr="002E09A9">
        <w:tc>
          <w:tcPr>
            <w:tcW w:w="570" w:type="dxa"/>
          </w:tcPr>
          <w:p w14:paraId="0FF40F56" w14:textId="77777777" w:rsidR="00D9312A" w:rsidRPr="004A11C3" w:rsidRDefault="00D9312A" w:rsidP="004F077A">
            <w:pPr>
              <w:spacing w:after="0"/>
              <w:ind w:left="0" w:firstLine="0"/>
              <w:rPr>
                <w:b/>
                <w:sz w:val="20"/>
                <w:szCs w:val="20"/>
              </w:rPr>
            </w:pPr>
          </w:p>
        </w:tc>
        <w:tc>
          <w:tcPr>
            <w:tcW w:w="2959" w:type="dxa"/>
          </w:tcPr>
          <w:p w14:paraId="20FD0E37" w14:textId="7B38D00C" w:rsidR="00D9312A" w:rsidRPr="004A11C3" w:rsidRDefault="002626F3" w:rsidP="004F077A">
            <w:pPr>
              <w:spacing w:after="0"/>
              <w:ind w:left="0" w:firstLine="0"/>
              <w:rPr>
                <w:b/>
                <w:sz w:val="20"/>
                <w:szCs w:val="20"/>
              </w:rPr>
            </w:pPr>
            <w:r w:rsidRPr="004A11C3">
              <w:rPr>
                <w:sz w:val="20"/>
                <w:szCs w:val="20"/>
              </w:rPr>
              <w:t>Situation Analysis</w:t>
            </w:r>
          </w:p>
        </w:tc>
        <w:tc>
          <w:tcPr>
            <w:tcW w:w="6095" w:type="dxa"/>
          </w:tcPr>
          <w:p w14:paraId="271721C2" w14:textId="194D39D5" w:rsidR="00D9312A" w:rsidRPr="004A11C3" w:rsidRDefault="002626F3" w:rsidP="004F077A">
            <w:pPr>
              <w:spacing w:after="0"/>
              <w:ind w:left="0" w:firstLine="0"/>
              <w:rPr>
                <w:b/>
                <w:sz w:val="20"/>
                <w:szCs w:val="20"/>
              </w:rPr>
            </w:pPr>
            <w:r w:rsidRPr="004A11C3">
              <w:rPr>
                <w:sz w:val="20"/>
                <w:szCs w:val="20"/>
              </w:rPr>
              <w:t xml:space="preserve">Several schools require construction of new classroom blocks, teachers’ houses, pit latrines and provision of desks. Existing classrooms in some schools are dilapidated and require renovation. Enrolment has increased </w:t>
            </w:r>
            <w:r w:rsidRPr="004A11C3">
              <w:rPr>
                <w:sz w:val="20"/>
                <w:szCs w:val="20"/>
              </w:rPr>
              <w:lastRenderedPageBreak/>
              <w:t>due to Universal Primary Education, placing pressure on existing facilities.</w:t>
            </w:r>
          </w:p>
        </w:tc>
      </w:tr>
      <w:tr w:rsidR="00D9312A" w:rsidRPr="004A11C3" w14:paraId="01E3847C" w14:textId="77777777" w:rsidTr="002E09A9">
        <w:tc>
          <w:tcPr>
            <w:tcW w:w="570" w:type="dxa"/>
          </w:tcPr>
          <w:p w14:paraId="1340F85D" w14:textId="77777777" w:rsidR="00D9312A" w:rsidRPr="004A11C3" w:rsidRDefault="00D9312A" w:rsidP="004F077A">
            <w:pPr>
              <w:spacing w:after="0"/>
              <w:ind w:left="0" w:firstLine="0"/>
              <w:rPr>
                <w:b/>
                <w:sz w:val="20"/>
                <w:szCs w:val="20"/>
              </w:rPr>
            </w:pPr>
          </w:p>
        </w:tc>
        <w:tc>
          <w:tcPr>
            <w:tcW w:w="2959" w:type="dxa"/>
          </w:tcPr>
          <w:p w14:paraId="3E84C00F" w14:textId="529D1E18" w:rsidR="00D9312A" w:rsidRPr="004A11C3" w:rsidRDefault="002626F3" w:rsidP="004F077A">
            <w:pPr>
              <w:spacing w:after="0"/>
              <w:ind w:left="0" w:firstLine="0"/>
              <w:rPr>
                <w:b/>
                <w:sz w:val="20"/>
                <w:szCs w:val="20"/>
              </w:rPr>
            </w:pPr>
            <w:r w:rsidRPr="004A11C3">
              <w:rPr>
                <w:sz w:val="20"/>
                <w:szCs w:val="20"/>
              </w:rPr>
              <w:t>Cross-Cutting Issues</w:t>
            </w:r>
          </w:p>
        </w:tc>
        <w:tc>
          <w:tcPr>
            <w:tcW w:w="6095" w:type="dxa"/>
          </w:tcPr>
          <w:p w14:paraId="05C8C2BD" w14:textId="66375815" w:rsidR="00D9312A" w:rsidRPr="004A11C3" w:rsidRDefault="002626F3" w:rsidP="004F077A">
            <w:pPr>
              <w:spacing w:after="0"/>
              <w:ind w:left="0" w:firstLine="0"/>
              <w:rPr>
                <w:b/>
                <w:sz w:val="20"/>
                <w:szCs w:val="20"/>
              </w:rPr>
            </w:pPr>
            <w:r w:rsidRPr="004A11C3">
              <w:rPr>
                <w:sz w:val="20"/>
                <w:szCs w:val="20"/>
              </w:rPr>
              <w:t>Gender-responsive infrastructure, sanitation improvements, disability access provisions and environmental safeguards in construction.</w:t>
            </w:r>
          </w:p>
        </w:tc>
      </w:tr>
      <w:tr w:rsidR="00D9312A" w:rsidRPr="004A11C3" w14:paraId="156143F9" w14:textId="77777777" w:rsidTr="002E09A9">
        <w:tc>
          <w:tcPr>
            <w:tcW w:w="570" w:type="dxa"/>
          </w:tcPr>
          <w:p w14:paraId="105E48E4" w14:textId="77777777" w:rsidR="00D9312A" w:rsidRPr="004A11C3" w:rsidRDefault="00D9312A" w:rsidP="004F077A">
            <w:pPr>
              <w:spacing w:after="0"/>
              <w:ind w:left="0" w:firstLine="0"/>
              <w:rPr>
                <w:b/>
                <w:sz w:val="20"/>
                <w:szCs w:val="20"/>
              </w:rPr>
            </w:pPr>
          </w:p>
        </w:tc>
        <w:tc>
          <w:tcPr>
            <w:tcW w:w="2959" w:type="dxa"/>
          </w:tcPr>
          <w:p w14:paraId="0C1EFD05" w14:textId="447529FC" w:rsidR="00D9312A" w:rsidRPr="004A11C3" w:rsidRDefault="004A11C3" w:rsidP="004F077A">
            <w:pPr>
              <w:spacing w:after="0"/>
              <w:ind w:left="0" w:firstLine="0"/>
              <w:rPr>
                <w:b/>
                <w:sz w:val="20"/>
                <w:szCs w:val="20"/>
              </w:rPr>
            </w:pPr>
            <w:r w:rsidRPr="004A11C3">
              <w:rPr>
                <w:sz w:val="20"/>
                <w:szCs w:val="20"/>
              </w:rPr>
              <w:t>Relevance of the Project</w:t>
            </w:r>
          </w:p>
        </w:tc>
        <w:tc>
          <w:tcPr>
            <w:tcW w:w="6095" w:type="dxa"/>
          </w:tcPr>
          <w:p w14:paraId="1BDD570D" w14:textId="4FD49DCE" w:rsidR="00D9312A" w:rsidRPr="004A11C3" w:rsidRDefault="004A11C3" w:rsidP="004F077A">
            <w:pPr>
              <w:spacing w:after="0"/>
              <w:ind w:left="0" w:firstLine="0"/>
              <w:rPr>
                <w:b/>
                <w:sz w:val="20"/>
                <w:szCs w:val="20"/>
              </w:rPr>
            </w:pPr>
            <w:r w:rsidRPr="004A11C3">
              <w:rPr>
                <w:sz w:val="20"/>
                <w:szCs w:val="20"/>
              </w:rPr>
              <w:t xml:space="preserve">The project will improve access to quality education and support implementation of Universal Primary Education in </w:t>
            </w:r>
            <w:proofErr w:type="spellStart"/>
            <w:r>
              <w:rPr>
                <w:sz w:val="20"/>
                <w:szCs w:val="20"/>
              </w:rPr>
              <w:t>Kitagwenda</w:t>
            </w:r>
            <w:proofErr w:type="spellEnd"/>
            <w:r>
              <w:rPr>
                <w:sz w:val="20"/>
                <w:szCs w:val="20"/>
              </w:rPr>
              <w:t xml:space="preserve"> District</w:t>
            </w:r>
            <w:r w:rsidRPr="004A11C3">
              <w:rPr>
                <w:sz w:val="20"/>
                <w:szCs w:val="20"/>
              </w:rPr>
              <w:t>.</w:t>
            </w:r>
          </w:p>
        </w:tc>
      </w:tr>
      <w:tr w:rsidR="00D9312A" w:rsidRPr="004A11C3" w14:paraId="33152EFD" w14:textId="77777777" w:rsidTr="002E09A9">
        <w:tc>
          <w:tcPr>
            <w:tcW w:w="570" w:type="dxa"/>
          </w:tcPr>
          <w:p w14:paraId="4F796E6A" w14:textId="77777777" w:rsidR="00D9312A" w:rsidRPr="004A11C3" w:rsidRDefault="00D9312A" w:rsidP="004F077A">
            <w:pPr>
              <w:spacing w:after="0"/>
              <w:ind w:left="0" w:firstLine="0"/>
              <w:rPr>
                <w:b/>
                <w:sz w:val="20"/>
                <w:szCs w:val="20"/>
              </w:rPr>
            </w:pPr>
          </w:p>
        </w:tc>
        <w:tc>
          <w:tcPr>
            <w:tcW w:w="2959" w:type="dxa"/>
          </w:tcPr>
          <w:p w14:paraId="008DB2E0" w14:textId="47262A9C" w:rsidR="00D9312A" w:rsidRPr="004A11C3" w:rsidRDefault="004A11C3" w:rsidP="004F077A">
            <w:pPr>
              <w:spacing w:after="0"/>
              <w:ind w:left="0" w:firstLine="0"/>
              <w:rPr>
                <w:b/>
                <w:sz w:val="20"/>
                <w:szCs w:val="20"/>
              </w:rPr>
            </w:pPr>
            <w:r>
              <w:t>Stakeholders</w:t>
            </w:r>
          </w:p>
        </w:tc>
        <w:tc>
          <w:tcPr>
            <w:tcW w:w="6095" w:type="dxa"/>
          </w:tcPr>
          <w:p w14:paraId="5713F119" w14:textId="368BD8DD" w:rsidR="00D9312A" w:rsidRPr="004A11C3" w:rsidRDefault="004A11C3" w:rsidP="004A11C3">
            <w:pPr>
              <w:spacing w:after="0"/>
              <w:ind w:left="0" w:firstLine="0"/>
              <w:rPr>
                <w:sz w:val="20"/>
                <w:szCs w:val="20"/>
              </w:rPr>
            </w:pPr>
            <w:r w:rsidRPr="004A11C3">
              <w:rPr>
                <w:sz w:val="20"/>
                <w:szCs w:val="20"/>
              </w:rPr>
              <w:t>Pupils, teachers, school management committees, parents, local government and Ministry of Education and Sports.</w:t>
            </w:r>
          </w:p>
        </w:tc>
      </w:tr>
      <w:tr w:rsidR="00D9312A" w:rsidRPr="004A11C3" w14:paraId="44FBF30B" w14:textId="77777777" w:rsidTr="002E09A9">
        <w:tc>
          <w:tcPr>
            <w:tcW w:w="570" w:type="dxa"/>
          </w:tcPr>
          <w:p w14:paraId="4EB87C39" w14:textId="77777777" w:rsidR="00D9312A" w:rsidRPr="004A11C3" w:rsidRDefault="00D9312A" w:rsidP="004F077A">
            <w:pPr>
              <w:spacing w:after="0"/>
              <w:ind w:left="0" w:firstLine="0"/>
              <w:rPr>
                <w:b/>
                <w:sz w:val="20"/>
                <w:szCs w:val="20"/>
              </w:rPr>
            </w:pPr>
          </w:p>
        </w:tc>
        <w:tc>
          <w:tcPr>
            <w:tcW w:w="2959" w:type="dxa"/>
          </w:tcPr>
          <w:p w14:paraId="16826828" w14:textId="08FA315A" w:rsidR="00D9312A" w:rsidRPr="004A11C3" w:rsidRDefault="004A11C3" w:rsidP="004A11C3">
            <w:pPr>
              <w:spacing w:after="0"/>
              <w:ind w:left="0" w:firstLine="0"/>
              <w:rPr>
                <w:sz w:val="20"/>
                <w:szCs w:val="20"/>
              </w:rPr>
            </w:pPr>
            <w:r w:rsidRPr="004A11C3">
              <w:rPr>
                <w:sz w:val="20"/>
                <w:szCs w:val="20"/>
              </w:rPr>
              <w:t>Project Objectives, Outcomes and Outputs</w:t>
            </w:r>
          </w:p>
        </w:tc>
        <w:tc>
          <w:tcPr>
            <w:tcW w:w="6095" w:type="dxa"/>
          </w:tcPr>
          <w:p w14:paraId="5A5E10B9" w14:textId="0C64633A" w:rsidR="004A11C3" w:rsidRPr="004A11C3" w:rsidRDefault="004A11C3" w:rsidP="004A11C3">
            <w:pPr>
              <w:spacing w:after="0"/>
              <w:ind w:left="0" w:firstLine="0"/>
              <w:rPr>
                <w:b/>
                <w:sz w:val="20"/>
                <w:szCs w:val="20"/>
              </w:rPr>
            </w:pPr>
            <w:r w:rsidRPr="004A11C3">
              <w:rPr>
                <w:b/>
                <w:sz w:val="20"/>
                <w:szCs w:val="20"/>
              </w:rPr>
              <w:t xml:space="preserve">Objective: </w:t>
            </w:r>
            <w:r w:rsidRPr="004A11C3">
              <w:rPr>
                <w:sz w:val="20"/>
                <w:szCs w:val="20"/>
              </w:rPr>
              <w:t>Improve learning infrastructure and teaching conditions in primary schools across Jinja District.</w:t>
            </w:r>
            <w:r w:rsidRPr="004A11C3">
              <w:rPr>
                <w:b/>
                <w:sz w:val="20"/>
                <w:szCs w:val="20"/>
              </w:rPr>
              <w:t xml:space="preserve">  </w:t>
            </w:r>
          </w:p>
          <w:p w14:paraId="23E28B05" w14:textId="52DBC4B6" w:rsidR="00D9312A" w:rsidRPr="004A11C3" w:rsidRDefault="004A11C3" w:rsidP="004A11C3">
            <w:pPr>
              <w:spacing w:after="0"/>
              <w:ind w:left="0" w:firstLine="0"/>
              <w:rPr>
                <w:b/>
                <w:sz w:val="20"/>
                <w:szCs w:val="20"/>
              </w:rPr>
            </w:pPr>
            <w:r w:rsidRPr="004A11C3">
              <w:rPr>
                <w:b/>
                <w:sz w:val="20"/>
                <w:szCs w:val="20"/>
              </w:rPr>
              <w:t xml:space="preserve"> Expected Outcomes: </w:t>
            </w:r>
            <w:r w:rsidRPr="004A11C3">
              <w:rPr>
                <w:sz w:val="20"/>
                <w:szCs w:val="20"/>
              </w:rPr>
              <w:t>Improved learning environment, improved pupil retention and improved teacher welfare.</w:t>
            </w:r>
          </w:p>
        </w:tc>
      </w:tr>
      <w:tr w:rsidR="004A11C3" w:rsidRPr="004A11C3" w14:paraId="173EB233" w14:textId="77777777" w:rsidTr="002E09A9">
        <w:tc>
          <w:tcPr>
            <w:tcW w:w="570" w:type="dxa"/>
          </w:tcPr>
          <w:p w14:paraId="687AF3C3" w14:textId="77777777" w:rsidR="004A11C3" w:rsidRPr="004A11C3" w:rsidRDefault="004A11C3" w:rsidP="004F077A">
            <w:pPr>
              <w:spacing w:after="0"/>
              <w:ind w:left="0" w:firstLine="0"/>
              <w:rPr>
                <w:b/>
                <w:sz w:val="20"/>
                <w:szCs w:val="20"/>
              </w:rPr>
            </w:pPr>
          </w:p>
        </w:tc>
        <w:tc>
          <w:tcPr>
            <w:tcW w:w="2959" w:type="dxa"/>
          </w:tcPr>
          <w:p w14:paraId="4FE67C25" w14:textId="5AD22C07" w:rsidR="004A11C3" w:rsidRPr="004A11C3" w:rsidRDefault="004A11C3" w:rsidP="004A11C3">
            <w:pPr>
              <w:spacing w:after="0"/>
              <w:ind w:left="0" w:firstLine="0"/>
              <w:rPr>
                <w:sz w:val="20"/>
                <w:szCs w:val="20"/>
              </w:rPr>
            </w:pPr>
            <w:r w:rsidRPr="004A11C3">
              <w:rPr>
                <w:sz w:val="20"/>
                <w:szCs w:val="20"/>
              </w:rPr>
              <w:t>Project Outputs:</w:t>
            </w:r>
          </w:p>
        </w:tc>
        <w:tc>
          <w:tcPr>
            <w:tcW w:w="6095" w:type="dxa"/>
          </w:tcPr>
          <w:p w14:paraId="58357E64" w14:textId="77777777" w:rsidR="004A11C3" w:rsidRPr="004A11C3" w:rsidRDefault="004A11C3" w:rsidP="004A11C3">
            <w:pPr>
              <w:spacing w:after="0"/>
              <w:ind w:left="0" w:firstLine="0"/>
              <w:rPr>
                <w:b/>
                <w:sz w:val="20"/>
                <w:szCs w:val="20"/>
              </w:rPr>
            </w:pPr>
          </w:p>
        </w:tc>
      </w:tr>
      <w:tr w:rsidR="004A11C3" w:rsidRPr="004A11C3" w14:paraId="44AB1840" w14:textId="77777777" w:rsidTr="002E09A9">
        <w:tc>
          <w:tcPr>
            <w:tcW w:w="570" w:type="dxa"/>
          </w:tcPr>
          <w:p w14:paraId="006A3046" w14:textId="77777777" w:rsidR="004A11C3" w:rsidRPr="004A11C3" w:rsidRDefault="004A11C3" w:rsidP="004F077A">
            <w:pPr>
              <w:spacing w:after="0"/>
              <w:ind w:left="0" w:firstLine="0"/>
              <w:rPr>
                <w:b/>
                <w:sz w:val="20"/>
                <w:szCs w:val="20"/>
              </w:rPr>
            </w:pPr>
          </w:p>
        </w:tc>
        <w:tc>
          <w:tcPr>
            <w:tcW w:w="2959" w:type="dxa"/>
          </w:tcPr>
          <w:p w14:paraId="04CAA7F4" w14:textId="7B78C79B" w:rsidR="004A11C3" w:rsidRPr="004A11C3" w:rsidRDefault="004A11C3" w:rsidP="004A11C3">
            <w:pPr>
              <w:spacing w:after="0"/>
              <w:ind w:left="0" w:firstLine="0"/>
              <w:rPr>
                <w:sz w:val="20"/>
                <w:szCs w:val="20"/>
              </w:rPr>
            </w:pPr>
            <w:r w:rsidRPr="004A11C3">
              <w:rPr>
                <w:sz w:val="20"/>
                <w:szCs w:val="20"/>
              </w:rPr>
              <w:t>Inputs</w:t>
            </w:r>
          </w:p>
        </w:tc>
        <w:tc>
          <w:tcPr>
            <w:tcW w:w="6095" w:type="dxa"/>
          </w:tcPr>
          <w:p w14:paraId="6D99E9CC" w14:textId="06062BBE" w:rsidR="004A11C3" w:rsidRPr="004A11C3" w:rsidRDefault="004A11C3" w:rsidP="004A11C3">
            <w:pPr>
              <w:spacing w:after="0"/>
              <w:ind w:left="0" w:firstLine="0"/>
              <w:rPr>
                <w:b/>
                <w:sz w:val="20"/>
                <w:szCs w:val="20"/>
              </w:rPr>
            </w:pPr>
            <w:r w:rsidRPr="004A11C3">
              <w:rPr>
                <w:sz w:val="20"/>
                <w:szCs w:val="20"/>
              </w:rPr>
              <w:t>Construction materials, financial resources, procurement of contractors, construction supervision and installation of school furniture.</w:t>
            </w:r>
          </w:p>
        </w:tc>
      </w:tr>
      <w:tr w:rsidR="004A11C3" w:rsidRPr="004A11C3" w14:paraId="2DE5BEE6" w14:textId="77777777" w:rsidTr="002E09A9">
        <w:tc>
          <w:tcPr>
            <w:tcW w:w="570" w:type="dxa"/>
          </w:tcPr>
          <w:p w14:paraId="7F1E01F7" w14:textId="77777777" w:rsidR="004A11C3" w:rsidRPr="004A11C3" w:rsidRDefault="004A11C3" w:rsidP="004F077A">
            <w:pPr>
              <w:spacing w:after="0"/>
              <w:ind w:left="0" w:firstLine="0"/>
              <w:rPr>
                <w:b/>
                <w:sz w:val="20"/>
                <w:szCs w:val="20"/>
              </w:rPr>
            </w:pPr>
          </w:p>
        </w:tc>
        <w:tc>
          <w:tcPr>
            <w:tcW w:w="2959" w:type="dxa"/>
          </w:tcPr>
          <w:p w14:paraId="389A07C9" w14:textId="77777777" w:rsidR="004A11C3" w:rsidRPr="004A11C3" w:rsidRDefault="004A11C3" w:rsidP="004A11C3">
            <w:pPr>
              <w:spacing w:after="0"/>
              <w:ind w:left="0" w:firstLine="0"/>
              <w:rPr>
                <w:sz w:val="20"/>
                <w:szCs w:val="20"/>
              </w:rPr>
            </w:pPr>
            <w:r w:rsidRPr="004A11C3">
              <w:rPr>
                <w:sz w:val="20"/>
                <w:szCs w:val="20"/>
              </w:rPr>
              <w:t xml:space="preserve">Strategic Options </w:t>
            </w:r>
          </w:p>
          <w:p w14:paraId="3D3E5E89" w14:textId="08298476" w:rsidR="004A11C3" w:rsidRPr="004A11C3" w:rsidRDefault="004A11C3" w:rsidP="004A11C3">
            <w:pPr>
              <w:spacing w:after="0"/>
              <w:ind w:left="0" w:firstLine="0"/>
              <w:rPr>
                <w:sz w:val="20"/>
                <w:szCs w:val="20"/>
              </w:rPr>
            </w:pPr>
            <w:r w:rsidRPr="004A11C3">
              <w:rPr>
                <w:sz w:val="20"/>
                <w:szCs w:val="20"/>
              </w:rPr>
              <w:t>and Coordination</w:t>
            </w:r>
          </w:p>
        </w:tc>
        <w:tc>
          <w:tcPr>
            <w:tcW w:w="6095" w:type="dxa"/>
          </w:tcPr>
          <w:p w14:paraId="1CBD86B6" w14:textId="165C0E86" w:rsidR="004A11C3" w:rsidRPr="004A11C3" w:rsidRDefault="004A11C3" w:rsidP="004A11C3">
            <w:pPr>
              <w:spacing w:after="0"/>
              <w:ind w:left="0" w:firstLine="0"/>
              <w:rPr>
                <w:sz w:val="20"/>
                <w:szCs w:val="20"/>
              </w:rPr>
            </w:pPr>
            <w:r w:rsidRPr="004A11C3">
              <w:rPr>
                <w:sz w:val="20"/>
                <w:szCs w:val="20"/>
              </w:rPr>
              <w:t>Coordination with Ministry of Education and Sports and Ministry of Finance Planning and Economic Development.</w:t>
            </w:r>
          </w:p>
        </w:tc>
      </w:tr>
      <w:tr w:rsidR="004A11C3" w:rsidRPr="004A11C3" w14:paraId="44FBE864" w14:textId="77777777" w:rsidTr="002E09A9">
        <w:tc>
          <w:tcPr>
            <w:tcW w:w="570" w:type="dxa"/>
          </w:tcPr>
          <w:p w14:paraId="62A9CB10" w14:textId="77777777" w:rsidR="004A11C3" w:rsidRPr="004A11C3" w:rsidRDefault="004A11C3" w:rsidP="004F077A">
            <w:pPr>
              <w:spacing w:after="0"/>
              <w:ind w:left="0" w:firstLine="0"/>
              <w:rPr>
                <w:b/>
                <w:sz w:val="20"/>
                <w:szCs w:val="20"/>
              </w:rPr>
            </w:pPr>
          </w:p>
        </w:tc>
        <w:tc>
          <w:tcPr>
            <w:tcW w:w="2959" w:type="dxa"/>
          </w:tcPr>
          <w:p w14:paraId="26E005EC" w14:textId="577FD5E8" w:rsidR="004A11C3" w:rsidRPr="004A11C3" w:rsidRDefault="003E0A16" w:rsidP="004A11C3">
            <w:pPr>
              <w:spacing w:after="0"/>
              <w:ind w:left="0" w:firstLine="0"/>
              <w:rPr>
                <w:sz w:val="20"/>
                <w:szCs w:val="20"/>
              </w:rPr>
            </w:pPr>
            <w:r>
              <w:t>Project Annualized Targets and Costs</w:t>
            </w:r>
          </w:p>
        </w:tc>
        <w:tc>
          <w:tcPr>
            <w:tcW w:w="6095" w:type="dxa"/>
          </w:tcPr>
          <w:p w14:paraId="7B4FF1CB" w14:textId="77777777" w:rsidR="004A11C3" w:rsidRPr="004A11C3" w:rsidRDefault="004A11C3" w:rsidP="004A11C3">
            <w:pPr>
              <w:spacing w:after="0"/>
              <w:ind w:left="0" w:firstLine="0"/>
              <w:rPr>
                <w:sz w:val="20"/>
                <w:szCs w:val="20"/>
              </w:rPr>
            </w:pPr>
          </w:p>
        </w:tc>
      </w:tr>
    </w:tbl>
    <w:p w14:paraId="71A7E6E8" w14:textId="77777777" w:rsidR="00D9312A" w:rsidRDefault="00D9312A" w:rsidP="004F077A">
      <w:pPr>
        <w:spacing w:after="0"/>
        <w:rPr>
          <w:b/>
        </w:rPr>
      </w:pPr>
    </w:p>
    <w:p w14:paraId="773BD354" w14:textId="60776BDA" w:rsidR="00206188" w:rsidRDefault="00206188" w:rsidP="004F077A">
      <w:pPr>
        <w:spacing w:after="0"/>
        <w:rPr>
          <w:b/>
          <w:bCs/>
        </w:rPr>
      </w:pPr>
    </w:p>
    <w:p w14:paraId="6071847A" w14:textId="7DF426F1" w:rsidR="00EF783D" w:rsidRDefault="00EF783D" w:rsidP="004F077A">
      <w:pPr>
        <w:spacing w:after="0"/>
        <w:rPr>
          <w:b/>
          <w:bCs/>
        </w:rPr>
      </w:pPr>
    </w:p>
    <w:p w14:paraId="1A86D79A" w14:textId="4209DFB9" w:rsidR="00EF783D" w:rsidRDefault="00EF783D" w:rsidP="004F077A">
      <w:pPr>
        <w:spacing w:after="0"/>
        <w:rPr>
          <w:b/>
          <w:bCs/>
        </w:rPr>
      </w:pPr>
    </w:p>
    <w:p w14:paraId="0FD89F91" w14:textId="046E2B9C" w:rsidR="00EF783D" w:rsidRDefault="00EF783D" w:rsidP="004F077A">
      <w:pPr>
        <w:spacing w:after="0"/>
        <w:rPr>
          <w:b/>
          <w:bCs/>
        </w:rPr>
      </w:pPr>
    </w:p>
    <w:p w14:paraId="118BC06A" w14:textId="39615396" w:rsidR="00EF783D" w:rsidRDefault="00EF783D" w:rsidP="004F077A">
      <w:pPr>
        <w:spacing w:after="0"/>
        <w:rPr>
          <w:b/>
          <w:bCs/>
        </w:rPr>
      </w:pPr>
    </w:p>
    <w:p w14:paraId="65D07A5B" w14:textId="09F2DF3C" w:rsidR="00EF783D" w:rsidRDefault="00EF783D" w:rsidP="004F077A">
      <w:pPr>
        <w:spacing w:after="0"/>
        <w:rPr>
          <w:b/>
          <w:bCs/>
        </w:rPr>
      </w:pPr>
    </w:p>
    <w:p w14:paraId="456AC309" w14:textId="2BC8F9A0" w:rsidR="00EF783D" w:rsidRDefault="00EF783D" w:rsidP="004F077A">
      <w:pPr>
        <w:spacing w:after="0"/>
        <w:rPr>
          <w:b/>
          <w:bCs/>
        </w:rPr>
      </w:pPr>
    </w:p>
    <w:p w14:paraId="581D424B" w14:textId="758528E9" w:rsidR="00EF783D" w:rsidRDefault="00EF783D" w:rsidP="004F077A">
      <w:pPr>
        <w:spacing w:after="0"/>
        <w:rPr>
          <w:b/>
          <w:bCs/>
        </w:rPr>
      </w:pPr>
    </w:p>
    <w:p w14:paraId="107F618B" w14:textId="01CDBE62" w:rsidR="00EF783D" w:rsidRDefault="00EF783D" w:rsidP="004F077A">
      <w:pPr>
        <w:spacing w:after="0"/>
        <w:rPr>
          <w:b/>
          <w:bCs/>
        </w:rPr>
      </w:pPr>
    </w:p>
    <w:p w14:paraId="4D0D6182" w14:textId="1562A301" w:rsidR="00EF783D" w:rsidRDefault="00EF783D" w:rsidP="004F077A">
      <w:pPr>
        <w:spacing w:after="0"/>
        <w:rPr>
          <w:b/>
          <w:bCs/>
        </w:rPr>
      </w:pPr>
    </w:p>
    <w:p w14:paraId="041421A0" w14:textId="135ABCD0" w:rsidR="00EF783D" w:rsidRDefault="00EF783D" w:rsidP="004F077A">
      <w:pPr>
        <w:spacing w:after="0"/>
        <w:rPr>
          <w:b/>
          <w:bCs/>
        </w:rPr>
      </w:pPr>
    </w:p>
    <w:p w14:paraId="1B0A2832" w14:textId="6FB4B537" w:rsidR="00EF783D" w:rsidRDefault="00EF783D" w:rsidP="004F077A">
      <w:pPr>
        <w:spacing w:after="0"/>
        <w:rPr>
          <w:b/>
          <w:bCs/>
        </w:rPr>
      </w:pPr>
    </w:p>
    <w:p w14:paraId="029901E2" w14:textId="42E9FB2A" w:rsidR="00EF783D" w:rsidRDefault="00EF783D" w:rsidP="004F077A">
      <w:pPr>
        <w:spacing w:after="0"/>
        <w:rPr>
          <w:b/>
          <w:bCs/>
        </w:rPr>
      </w:pPr>
    </w:p>
    <w:p w14:paraId="25555FB7" w14:textId="5745B7B6" w:rsidR="00EF783D" w:rsidRDefault="00EF783D" w:rsidP="004F077A">
      <w:pPr>
        <w:spacing w:after="0"/>
        <w:rPr>
          <w:b/>
          <w:bCs/>
        </w:rPr>
      </w:pPr>
    </w:p>
    <w:p w14:paraId="28A59EDB" w14:textId="74CBF3F3" w:rsidR="00EF783D" w:rsidRDefault="00EF783D" w:rsidP="004F077A">
      <w:pPr>
        <w:spacing w:after="0"/>
        <w:rPr>
          <w:b/>
          <w:bCs/>
        </w:rPr>
      </w:pPr>
    </w:p>
    <w:p w14:paraId="4F5A9A8D" w14:textId="61E7F501" w:rsidR="00EF783D" w:rsidRDefault="00EF783D" w:rsidP="004F077A">
      <w:pPr>
        <w:spacing w:after="0"/>
        <w:rPr>
          <w:b/>
          <w:bCs/>
        </w:rPr>
      </w:pPr>
    </w:p>
    <w:p w14:paraId="1AAF02C7" w14:textId="470A56D9" w:rsidR="00EF783D" w:rsidRDefault="00EF783D" w:rsidP="004F077A">
      <w:pPr>
        <w:spacing w:after="0"/>
        <w:rPr>
          <w:b/>
          <w:bCs/>
        </w:rPr>
      </w:pPr>
    </w:p>
    <w:p w14:paraId="72B29267" w14:textId="47A775E0" w:rsidR="00EF783D" w:rsidRDefault="00EF783D" w:rsidP="004F077A">
      <w:pPr>
        <w:spacing w:after="0"/>
        <w:rPr>
          <w:b/>
          <w:bCs/>
        </w:rPr>
      </w:pPr>
    </w:p>
    <w:p w14:paraId="7E61E0F9" w14:textId="0C009F0E" w:rsidR="00EF783D" w:rsidRDefault="00EF783D" w:rsidP="004F077A">
      <w:pPr>
        <w:spacing w:after="0"/>
        <w:rPr>
          <w:b/>
          <w:bCs/>
        </w:rPr>
      </w:pPr>
    </w:p>
    <w:p w14:paraId="0EE29376" w14:textId="253FD243" w:rsidR="00EF783D" w:rsidRDefault="00EF783D" w:rsidP="004F077A">
      <w:pPr>
        <w:spacing w:after="0"/>
        <w:rPr>
          <w:b/>
          <w:bCs/>
        </w:rPr>
      </w:pPr>
    </w:p>
    <w:p w14:paraId="1C721741" w14:textId="5FF2D3F4" w:rsidR="00EF783D" w:rsidRDefault="00EF783D" w:rsidP="004F077A">
      <w:pPr>
        <w:spacing w:after="0"/>
        <w:rPr>
          <w:b/>
          <w:bCs/>
        </w:rPr>
      </w:pPr>
    </w:p>
    <w:p w14:paraId="01BA3274" w14:textId="5F2E3473" w:rsidR="00EF783D" w:rsidRDefault="00EF783D" w:rsidP="004F077A">
      <w:pPr>
        <w:spacing w:after="0"/>
        <w:rPr>
          <w:b/>
          <w:bCs/>
        </w:rPr>
      </w:pPr>
    </w:p>
    <w:p w14:paraId="0A9F1559" w14:textId="14029B3A" w:rsidR="00EF783D" w:rsidRDefault="00EF783D" w:rsidP="004F077A">
      <w:pPr>
        <w:spacing w:after="0"/>
        <w:rPr>
          <w:b/>
          <w:bCs/>
        </w:rPr>
      </w:pPr>
    </w:p>
    <w:p w14:paraId="4309B3C5" w14:textId="66427324" w:rsidR="00EF783D" w:rsidRDefault="00EF783D" w:rsidP="004F077A">
      <w:pPr>
        <w:spacing w:after="0"/>
        <w:rPr>
          <w:b/>
          <w:bCs/>
        </w:rPr>
      </w:pPr>
    </w:p>
    <w:p w14:paraId="1E481F78" w14:textId="4FEC0DF1" w:rsidR="00EF783D" w:rsidRDefault="00EF783D" w:rsidP="004F077A">
      <w:pPr>
        <w:spacing w:after="0"/>
        <w:rPr>
          <w:b/>
          <w:bCs/>
        </w:rPr>
      </w:pPr>
    </w:p>
    <w:p w14:paraId="2DDFBE1A" w14:textId="7B8CC654" w:rsidR="00EF783D" w:rsidRDefault="00EF783D" w:rsidP="004F077A">
      <w:pPr>
        <w:spacing w:after="0"/>
        <w:rPr>
          <w:b/>
          <w:bCs/>
        </w:rPr>
      </w:pPr>
    </w:p>
    <w:p w14:paraId="62A19161" w14:textId="6B5322A8" w:rsidR="00EF783D" w:rsidRDefault="00EF783D" w:rsidP="004F077A">
      <w:pPr>
        <w:spacing w:after="0"/>
        <w:rPr>
          <w:b/>
          <w:bCs/>
        </w:rPr>
      </w:pPr>
    </w:p>
    <w:p w14:paraId="6F6580DD" w14:textId="240D859D" w:rsidR="00EF783D" w:rsidRDefault="00EF783D" w:rsidP="004F077A">
      <w:pPr>
        <w:spacing w:after="0"/>
        <w:rPr>
          <w:b/>
          <w:bCs/>
        </w:rPr>
      </w:pPr>
    </w:p>
    <w:p w14:paraId="35CB9E18" w14:textId="5F7CD230" w:rsidR="00EF783D" w:rsidRDefault="00EF783D" w:rsidP="004F077A">
      <w:pPr>
        <w:spacing w:after="0"/>
        <w:rPr>
          <w:b/>
          <w:bCs/>
        </w:rPr>
      </w:pPr>
    </w:p>
    <w:p w14:paraId="5298629D" w14:textId="3B0BFF72" w:rsidR="00EF783D" w:rsidRDefault="00EF783D" w:rsidP="004F077A">
      <w:pPr>
        <w:spacing w:after="0"/>
        <w:rPr>
          <w:b/>
          <w:bCs/>
        </w:rPr>
      </w:pPr>
    </w:p>
    <w:p w14:paraId="56538D28" w14:textId="5E5B2214" w:rsidR="00EF783D" w:rsidRDefault="00EF783D" w:rsidP="004F077A">
      <w:pPr>
        <w:spacing w:after="0"/>
        <w:rPr>
          <w:b/>
          <w:bCs/>
        </w:rPr>
      </w:pPr>
    </w:p>
    <w:p w14:paraId="69373E57" w14:textId="075F9116" w:rsidR="00EF783D" w:rsidRDefault="00EF783D" w:rsidP="004F077A">
      <w:pPr>
        <w:spacing w:after="0"/>
        <w:rPr>
          <w:b/>
          <w:bCs/>
        </w:rPr>
      </w:pPr>
    </w:p>
    <w:p w14:paraId="784DA7AB" w14:textId="5626518B" w:rsidR="00EF783D" w:rsidRDefault="00EF783D" w:rsidP="004F077A">
      <w:pPr>
        <w:spacing w:after="0"/>
        <w:rPr>
          <w:b/>
          <w:bCs/>
        </w:rPr>
      </w:pPr>
    </w:p>
    <w:p w14:paraId="1713163E" w14:textId="52490CB5" w:rsidR="00EF783D" w:rsidRDefault="00EF783D" w:rsidP="004F077A">
      <w:pPr>
        <w:spacing w:after="0"/>
        <w:rPr>
          <w:b/>
          <w:bCs/>
        </w:rPr>
      </w:pPr>
    </w:p>
    <w:p w14:paraId="577960D5" w14:textId="6684A67D" w:rsidR="00EF783D" w:rsidRDefault="00EF783D" w:rsidP="004F077A">
      <w:pPr>
        <w:spacing w:after="0"/>
        <w:rPr>
          <w:b/>
          <w:bCs/>
        </w:rPr>
      </w:pPr>
    </w:p>
    <w:tbl>
      <w:tblPr>
        <w:tblStyle w:val="TableGrid0"/>
        <w:tblW w:w="9624" w:type="dxa"/>
        <w:tblInd w:w="10" w:type="dxa"/>
        <w:tblLook w:val="04A0" w:firstRow="1" w:lastRow="0" w:firstColumn="1" w:lastColumn="0" w:noHBand="0" w:noVBand="1"/>
      </w:tblPr>
      <w:tblGrid>
        <w:gridCol w:w="570"/>
        <w:gridCol w:w="2959"/>
        <w:gridCol w:w="6095"/>
      </w:tblGrid>
      <w:tr w:rsidR="00EF783D" w:rsidRPr="004A11C3" w14:paraId="025B5B35" w14:textId="77777777" w:rsidTr="00F51071">
        <w:tc>
          <w:tcPr>
            <w:tcW w:w="570" w:type="dxa"/>
          </w:tcPr>
          <w:p w14:paraId="7169A5FB" w14:textId="77777777" w:rsidR="00EF783D" w:rsidRPr="004A11C3" w:rsidRDefault="00EF783D" w:rsidP="00F51071">
            <w:pPr>
              <w:spacing w:after="0"/>
              <w:ind w:left="0" w:firstLine="0"/>
              <w:rPr>
                <w:b/>
                <w:sz w:val="20"/>
                <w:szCs w:val="20"/>
              </w:rPr>
            </w:pPr>
            <w:r w:rsidRPr="004A11C3">
              <w:rPr>
                <w:b/>
                <w:sz w:val="20"/>
                <w:szCs w:val="20"/>
              </w:rPr>
              <w:t>No.</w:t>
            </w:r>
          </w:p>
        </w:tc>
        <w:tc>
          <w:tcPr>
            <w:tcW w:w="2959" w:type="dxa"/>
          </w:tcPr>
          <w:p w14:paraId="7D118923" w14:textId="77777777" w:rsidR="00EF783D" w:rsidRPr="004A11C3" w:rsidRDefault="00EF783D" w:rsidP="00F51071">
            <w:pPr>
              <w:spacing w:after="0"/>
              <w:ind w:left="0" w:firstLine="0"/>
              <w:rPr>
                <w:b/>
                <w:sz w:val="20"/>
                <w:szCs w:val="20"/>
              </w:rPr>
            </w:pPr>
            <w:r w:rsidRPr="004A11C3">
              <w:rPr>
                <w:b/>
                <w:sz w:val="20"/>
                <w:szCs w:val="20"/>
              </w:rPr>
              <w:t>Project Profile Component</w:t>
            </w:r>
          </w:p>
        </w:tc>
        <w:tc>
          <w:tcPr>
            <w:tcW w:w="6095" w:type="dxa"/>
          </w:tcPr>
          <w:p w14:paraId="24C706C4" w14:textId="77777777" w:rsidR="00EF783D" w:rsidRPr="004A11C3" w:rsidRDefault="00EF783D" w:rsidP="00F51071">
            <w:pPr>
              <w:spacing w:after="0"/>
              <w:ind w:left="0" w:firstLine="0"/>
              <w:rPr>
                <w:b/>
                <w:sz w:val="20"/>
                <w:szCs w:val="20"/>
              </w:rPr>
            </w:pPr>
            <w:r w:rsidRPr="004A11C3">
              <w:rPr>
                <w:b/>
                <w:sz w:val="20"/>
                <w:szCs w:val="20"/>
              </w:rPr>
              <w:t>Details</w:t>
            </w:r>
          </w:p>
        </w:tc>
      </w:tr>
      <w:tr w:rsidR="00EF783D" w:rsidRPr="004A11C3" w14:paraId="5BC7188E" w14:textId="77777777" w:rsidTr="00F51071">
        <w:tc>
          <w:tcPr>
            <w:tcW w:w="570" w:type="dxa"/>
          </w:tcPr>
          <w:p w14:paraId="05C6B71B" w14:textId="77777777" w:rsidR="00EF783D" w:rsidRPr="004A11C3" w:rsidRDefault="00EF783D" w:rsidP="00F51071">
            <w:pPr>
              <w:spacing w:after="0"/>
              <w:ind w:left="0" w:firstLine="0"/>
              <w:rPr>
                <w:b/>
                <w:sz w:val="20"/>
                <w:szCs w:val="20"/>
              </w:rPr>
            </w:pPr>
            <w:r w:rsidRPr="004A11C3">
              <w:rPr>
                <w:b/>
                <w:sz w:val="20"/>
                <w:szCs w:val="20"/>
              </w:rPr>
              <w:t>1.</w:t>
            </w:r>
          </w:p>
        </w:tc>
        <w:tc>
          <w:tcPr>
            <w:tcW w:w="2959" w:type="dxa"/>
          </w:tcPr>
          <w:p w14:paraId="336B38CA" w14:textId="77777777" w:rsidR="00EF783D" w:rsidRPr="004A11C3" w:rsidRDefault="00EF783D" w:rsidP="00F51071">
            <w:pPr>
              <w:spacing w:after="0"/>
              <w:ind w:left="0" w:firstLine="0"/>
              <w:rPr>
                <w:b/>
                <w:sz w:val="20"/>
                <w:szCs w:val="20"/>
              </w:rPr>
            </w:pPr>
            <w:r w:rsidRPr="004A11C3">
              <w:rPr>
                <w:sz w:val="20"/>
                <w:szCs w:val="20"/>
              </w:rPr>
              <w:t>Project Summary</w:t>
            </w:r>
          </w:p>
        </w:tc>
        <w:tc>
          <w:tcPr>
            <w:tcW w:w="6095" w:type="dxa"/>
          </w:tcPr>
          <w:p w14:paraId="336E6DC6" w14:textId="0C3B3473" w:rsidR="00EF783D" w:rsidRPr="004A11C3" w:rsidRDefault="00EF783D" w:rsidP="00F51071">
            <w:pPr>
              <w:spacing w:after="0"/>
              <w:ind w:left="0" w:firstLine="0"/>
              <w:rPr>
                <w:sz w:val="20"/>
                <w:szCs w:val="20"/>
              </w:rPr>
            </w:pPr>
            <w:r w:rsidRPr="004A11C3">
              <w:rPr>
                <w:b/>
                <w:sz w:val="20"/>
                <w:szCs w:val="20"/>
              </w:rPr>
              <w:t>Project Title:</w:t>
            </w:r>
            <w:r w:rsidRPr="004A11C3">
              <w:rPr>
                <w:sz w:val="20"/>
                <w:szCs w:val="20"/>
              </w:rPr>
              <w:t xml:space="preserve"> </w:t>
            </w:r>
            <w:r w:rsidRPr="00EF783D">
              <w:rPr>
                <w:sz w:val="20"/>
                <w:szCs w:val="20"/>
              </w:rPr>
              <w:t>Rural Water Supply Development Project</w:t>
            </w:r>
            <w:r w:rsidRPr="004A11C3">
              <w:rPr>
                <w:sz w:val="20"/>
                <w:szCs w:val="20"/>
              </w:rPr>
              <w:t>.</w:t>
            </w:r>
          </w:p>
          <w:p w14:paraId="2E760BB3" w14:textId="77777777" w:rsidR="00EF783D" w:rsidRPr="004A11C3" w:rsidRDefault="00EF783D" w:rsidP="00F51071">
            <w:pPr>
              <w:spacing w:after="0"/>
              <w:ind w:left="0" w:firstLine="0"/>
              <w:rPr>
                <w:sz w:val="20"/>
                <w:szCs w:val="20"/>
              </w:rPr>
            </w:pPr>
          </w:p>
          <w:p w14:paraId="01ABAE28" w14:textId="285A5549" w:rsidR="00EF783D" w:rsidRPr="004A11C3" w:rsidRDefault="00EF783D" w:rsidP="00EF783D">
            <w:pPr>
              <w:spacing w:after="0"/>
              <w:ind w:left="0" w:firstLine="0"/>
              <w:rPr>
                <w:sz w:val="20"/>
                <w:szCs w:val="20"/>
              </w:rPr>
            </w:pPr>
            <w:r w:rsidRPr="004A11C3">
              <w:rPr>
                <w:b/>
                <w:sz w:val="20"/>
                <w:szCs w:val="20"/>
              </w:rPr>
              <w:t xml:space="preserve">Project </w:t>
            </w:r>
            <w:proofErr w:type="spellStart"/>
            <w:r w:rsidRPr="004A11C3">
              <w:rPr>
                <w:b/>
                <w:sz w:val="20"/>
                <w:szCs w:val="20"/>
              </w:rPr>
              <w:t>Programme</w:t>
            </w:r>
            <w:proofErr w:type="spellEnd"/>
            <w:r w:rsidRPr="004A11C3">
              <w:rPr>
                <w:sz w:val="20"/>
                <w:szCs w:val="20"/>
              </w:rPr>
              <w:t xml:space="preserve">: </w:t>
            </w:r>
            <w:r w:rsidRPr="00EF783D">
              <w:rPr>
                <w:sz w:val="20"/>
                <w:szCs w:val="20"/>
              </w:rPr>
              <w:t xml:space="preserve">Natural Resources, Environment, Climate Change, Land and Water Management </w:t>
            </w:r>
            <w:proofErr w:type="spellStart"/>
            <w:proofErr w:type="gramStart"/>
            <w:r w:rsidRPr="00EF783D">
              <w:rPr>
                <w:sz w:val="20"/>
                <w:szCs w:val="20"/>
              </w:rPr>
              <w:t>Programme</w:t>
            </w:r>
            <w:proofErr w:type="spellEnd"/>
            <w:r w:rsidRPr="00EF783D">
              <w:rPr>
                <w:sz w:val="20"/>
                <w:szCs w:val="20"/>
              </w:rPr>
              <w:t xml:space="preserve">  </w:t>
            </w:r>
            <w:r w:rsidRPr="004A11C3">
              <w:rPr>
                <w:sz w:val="20"/>
                <w:szCs w:val="20"/>
              </w:rPr>
              <w:t>.</w:t>
            </w:r>
            <w:proofErr w:type="gramEnd"/>
          </w:p>
          <w:p w14:paraId="3244E161" w14:textId="77777777" w:rsidR="00EF783D" w:rsidRPr="004A11C3" w:rsidRDefault="00EF783D" w:rsidP="00F51071">
            <w:pPr>
              <w:spacing w:after="0"/>
              <w:ind w:left="0" w:firstLine="0"/>
              <w:rPr>
                <w:sz w:val="20"/>
                <w:szCs w:val="20"/>
              </w:rPr>
            </w:pPr>
          </w:p>
          <w:p w14:paraId="178701D9" w14:textId="77777777" w:rsidR="00EF783D" w:rsidRPr="004A11C3" w:rsidRDefault="00EF783D" w:rsidP="00F51071">
            <w:pPr>
              <w:spacing w:after="0"/>
              <w:ind w:left="0" w:firstLine="0"/>
              <w:rPr>
                <w:sz w:val="20"/>
                <w:szCs w:val="20"/>
              </w:rPr>
            </w:pPr>
            <w:r w:rsidRPr="004A11C3">
              <w:rPr>
                <w:b/>
                <w:sz w:val="20"/>
                <w:szCs w:val="20"/>
              </w:rPr>
              <w:t>Vote Code:</w:t>
            </w:r>
            <w:r w:rsidRPr="004A11C3">
              <w:rPr>
                <w:sz w:val="20"/>
                <w:szCs w:val="20"/>
              </w:rPr>
              <w:t xml:space="preserve"> </w:t>
            </w:r>
            <w:proofErr w:type="spellStart"/>
            <w:r w:rsidRPr="004A11C3">
              <w:rPr>
                <w:sz w:val="20"/>
                <w:szCs w:val="20"/>
              </w:rPr>
              <w:t>Kitagwenda</w:t>
            </w:r>
            <w:proofErr w:type="spellEnd"/>
            <w:r w:rsidRPr="004A11C3">
              <w:rPr>
                <w:sz w:val="20"/>
                <w:szCs w:val="20"/>
              </w:rPr>
              <w:t xml:space="preserve"> District Local Government.</w:t>
            </w:r>
          </w:p>
          <w:p w14:paraId="315EAC20" w14:textId="77777777" w:rsidR="00EF783D" w:rsidRPr="004A11C3" w:rsidRDefault="00EF783D" w:rsidP="00F51071">
            <w:pPr>
              <w:spacing w:after="0"/>
              <w:ind w:left="0" w:firstLine="0"/>
              <w:rPr>
                <w:sz w:val="20"/>
                <w:szCs w:val="20"/>
              </w:rPr>
            </w:pPr>
          </w:p>
          <w:p w14:paraId="17FE11FE" w14:textId="5E001418" w:rsidR="00EF783D" w:rsidRPr="004A11C3" w:rsidRDefault="00EF783D" w:rsidP="00F51071">
            <w:pPr>
              <w:spacing w:after="0"/>
              <w:ind w:left="0" w:firstLine="0"/>
              <w:rPr>
                <w:sz w:val="20"/>
                <w:szCs w:val="20"/>
              </w:rPr>
            </w:pPr>
            <w:r w:rsidRPr="004A11C3">
              <w:rPr>
                <w:b/>
                <w:sz w:val="20"/>
                <w:szCs w:val="20"/>
              </w:rPr>
              <w:t xml:space="preserve">Implementing Agency: </w:t>
            </w:r>
            <w:proofErr w:type="spellStart"/>
            <w:r w:rsidRPr="004A11C3">
              <w:rPr>
                <w:sz w:val="20"/>
                <w:szCs w:val="20"/>
              </w:rPr>
              <w:t>Kitagwenda</w:t>
            </w:r>
            <w:proofErr w:type="spellEnd"/>
            <w:r w:rsidRPr="004A11C3">
              <w:rPr>
                <w:sz w:val="20"/>
                <w:szCs w:val="20"/>
              </w:rPr>
              <w:t xml:space="preserve"> District Local Government </w:t>
            </w:r>
            <w:r>
              <w:rPr>
                <w:sz w:val="20"/>
                <w:szCs w:val="20"/>
              </w:rPr>
              <w:t>–</w:t>
            </w:r>
            <w:r w:rsidRPr="004A11C3">
              <w:rPr>
                <w:sz w:val="20"/>
                <w:szCs w:val="20"/>
              </w:rPr>
              <w:t xml:space="preserve"> </w:t>
            </w:r>
            <w:r>
              <w:rPr>
                <w:sz w:val="20"/>
                <w:szCs w:val="20"/>
              </w:rPr>
              <w:t>Water Department</w:t>
            </w:r>
          </w:p>
          <w:p w14:paraId="09050E9D" w14:textId="77777777" w:rsidR="00EF783D" w:rsidRPr="004A11C3" w:rsidRDefault="00EF783D" w:rsidP="00F51071">
            <w:pPr>
              <w:spacing w:after="0"/>
              <w:ind w:left="0" w:firstLine="0"/>
              <w:rPr>
                <w:sz w:val="20"/>
                <w:szCs w:val="20"/>
              </w:rPr>
            </w:pPr>
          </w:p>
          <w:p w14:paraId="184F290E" w14:textId="62C986D1" w:rsidR="00EF783D" w:rsidRDefault="00EF783D" w:rsidP="00F51071">
            <w:pPr>
              <w:spacing w:after="0"/>
              <w:ind w:left="0" w:firstLine="0"/>
              <w:rPr>
                <w:sz w:val="20"/>
                <w:szCs w:val="20"/>
              </w:rPr>
            </w:pPr>
            <w:r w:rsidRPr="004A11C3">
              <w:rPr>
                <w:b/>
                <w:sz w:val="20"/>
                <w:szCs w:val="20"/>
              </w:rPr>
              <w:t>Location</w:t>
            </w:r>
            <w:r w:rsidRPr="004A11C3">
              <w:rPr>
                <w:sz w:val="20"/>
                <w:szCs w:val="20"/>
              </w:rPr>
              <w:t xml:space="preserve">: </w:t>
            </w:r>
            <w:r w:rsidRPr="00EF783D">
              <w:rPr>
                <w:sz w:val="20"/>
                <w:szCs w:val="20"/>
              </w:rPr>
              <w:t>Rural communities across</w:t>
            </w:r>
            <w:r>
              <w:rPr>
                <w:sz w:val="20"/>
                <w:szCs w:val="20"/>
              </w:rPr>
              <w:t xml:space="preserve"> </w:t>
            </w:r>
            <w:proofErr w:type="spellStart"/>
            <w:r>
              <w:rPr>
                <w:sz w:val="20"/>
                <w:szCs w:val="20"/>
              </w:rPr>
              <w:t>Kitagwenda</w:t>
            </w:r>
            <w:proofErr w:type="spellEnd"/>
            <w:r>
              <w:rPr>
                <w:sz w:val="20"/>
                <w:szCs w:val="20"/>
              </w:rPr>
              <w:t xml:space="preserve"> </w:t>
            </w:r>
            <w:r w:rsidRPr="00EF783D">
              <w:rPr>
                <w:sz w:val="20"/>
                <w:szCs w:val="20"/>
              </w:rPr>
              <w:t>District</w:t>
            </w:r>
            <w:r>
              <w:rPr>
                <w:sz w:val="20"/>
                <w:szCs w:val="20"/>
              </w:rPr>
              <w:t xml:space="preserve"> including </w:t>
            </w:r>
            <w:proofErr w:type="spellStart"/>
            <w:r>
              <w:rPr>
                <w:sz w:val="20"/>
                <w:szCs w:val="20"/>
              </w:rPr>
              <w:t>Buhanda</w:t>
            </w:r>
            <w:proofErr w:type="spellEnd"/>
            <w:r>
              <w:rPr>
                <w:sz w:val="20"/>
                <w:szCs w:val="20"/>
              </w:rPr>
              <w:t xml:space="preserve"> S/C, </w:t>
            </w:r>
            <w:proofErr w:type="spellStart"/>
            <w:r>
              <w:rPr>
                <w:sz w:val="20"/>
                <w:szCs w:val="20"/>
              </w:rPr>
              <w:t>Mahyoro</w:t>
            </w:r>
            <w:proofErr w:type="spellEnd"/>
            <w:r>
              <w:rPr>
                <w:sz w:val="20"/>
                <w:szCs w:val="20"/>
              </w:rPr>
              <w:t xml:space="preserve"> S/C, </w:t>
            </w:r>
            <w:proofErr w:type="spellStart"/>
            <w:r>
              <w:rPr>
                <w:sz w:val="20"/>
                <w:szCs w:val="20"/>
              </w:rPr>
              <w:t>Kicheche</w:t>
            </w:r>
            <w:proofErr w:type="spellEnd"/>
            <w:r>
              <w:rPr>
                <w:sz w:val="20"/>
                <w:szCs w:val="20"/>
              </w:rPr>
              <w:t xml:space="preserve"> S/C, </w:t>
            </w:r>
            <w:proofErr w:type="spellStart"/>
            <w:r>
              <w:rPr>
                <w:sz w:val="20"/>
                <w:szCs w:val="20"/>
              </w:rPr>
              <w:t>Kakasi</w:t>
            </w:r>
            <w:proofErr w:type="spellEnd"/>
            <w:r>
              <w:rPr>
                <w:sz w:val="20"/>
                <w:szCs w:val="20"/>
              </w:rPr>
              <w:t xml:space="preserve"> S/C, </w:t>
            </w:r>
            <w:proofErr w:type="spellStart"/>
            <w:r>
              <w:rPr>
                <w:sz w:val="20"/>
                <w:szCs w:val="20"/>
              </w:rPr>
              <w:t>Ruhunga</w:t>
            </w:r>
            <w:proofErr w:type="spellEnd"/>
            <w:r>
              <w:rPr>
                <w:sz w:val="20"/>
                <w:szCs w:val="20"/>
              </w:rPr>
              <w:t xml:space="preserve"> S/C, </w:t>
            </w:r>
            <w:proofErr w:type="spellStart"/>
            <w:r>
              <w:rPr>
                <w:sz w:val="20"/>
                <w:szCs w:val="20"/>
              </w:rPr>
              <w:t>Ntara</w:t>
            </w:r>
            <w:proofErr w:type="spellEnd"/>
            <w:r>
              <w:rPr>
                <w:sz w:val="20"/>
                <w:szCs w:val="20"/>
              </w:rPr>
              <w:t xml:space="preserve"> S/C and </w:t>
            </w:r>
            <w:proofErr w:type="spellStart"/>
            <w:r>
              <w:rPr>
                <w:sz w:val="20"/>
                <w:szCs w:val="20"/>
              </w:rPr>
              <w:t>Rwenjaza</w:t>
            </w:r>
            <w:proofErr w:type="spellEnd"/>
            <w:r>
              <w:rPr>
                <w:sz w:val="20"/>
                <w:szCs w:val="20"/>
              </w:rPr>
              <w:t xml:space="preserve"> S/C</w:t>
            </w:r>
          </w:p>
          <w:p w14:paraId="6845FD0E" w14:textId="77777777" w:rsidR="00EF783D" w:rsidRPr="004A11C3" w:rsidRDefault="00EF783D" w:rsidP="00F51071">
            <w:pPr>
              <w:spacing w:after="0"/>
              <w:ind w:left="0" w:firstLine="0"/>
              <w:rPr>
                <w:sz w:val="20"/>
                <w:szCs w:val="20"/>
              </w:rPr>
            </w:pPr>
          </w:p>
          <w:p w14:paraId="2FE6C827" w14:textId="77777777" w:rsidR="00EF783D" w:rsidRPr="004A11C3" w:rsidRDefault="00EF783D" w:rsidP="00F51071">
            <w:pPr>
              <w:spacing w:after="0"/>
              <w:ind w:left="0" w:firstLine="0"/>
              <w:rPr>
                <w:sz w:val="20"/>
                <w:szCs w:val="20"/>
              </w:rPr>
            </w:pPr>
            <w:r w:rsidRPr="004A11C3">
              <w:rPr>
                <w:sz w:val="20"/>
                <w:szCs w:val="20"/>
              </w:rPr>
              <w:t xml:space="preserve">Estimated Project Cost: </w:t>
            </w:r>
          </w:p>
          <w:p w14:paraId="43995BFE" w14:textId="77777777" w:rsidR="00EF783D" w:rsidRPr="004A11C3" w:rsidRDefault="00EF783D" w:rsidP="00F51071">
            <w:pPr>
              <w:spacing w:after="0"/>
              <w:ind w:left="0" w:firstLine="0"/>
              <w:rPr>
                <w:sz w:val="20"/>
                <w:szCs w:val="20"/>
              </w:rPr>
            </w:pPr>
          </w:p>
          <w:p w14:paraId="6D6AFCF8" w14:textId="77777777" w:rsidR="00EF783D" w:rsidRPr="004A11C3" w:rsidRDefault="00EF783D" w:rsidP="00F51071">
            <w:pPr>
              <w:spacing w:after="0"/>
              <w:ind w:left="0" w:firstLine="0"/>
              <w:rPr>
                <w:sz w:val="20"/>
                <w:szCs w:val="20"/>
              </w:rPr>
            </w:pPr>
            <w:r w:rsidRPr="004A11C3">
              <w:rPr>
                <w:b/>
                <w:sz w:val="20"/>
                <w:szCs w:val="20"/>
              </w:rPr>
              <w:t>Project Duration:</w:t>
            </w:r>
            <w:r w:rsidRPr="004A11C3">
              <w:rPr>
                <w:sz w:val="20"/>
                <w:szCs w:val="20"/>
              </w:rPr>
              <w:t xml:space="preserve"> FY2025/26 – FY2029/30</w:t>
            </w:r>
          </w:p>
          <w:p w14:paraId="3C77A896" w14:textId="77777777" w:rsidR="00EF783D" w:rsidRPr="004A11C3" w:rsidRDefault="00EF783D" w:rsidP="00F51071">
            <w:pPr>
              <w:spacing w:after="0"/>
              <w:ind w:left="0" w:firstLine="0"/>
              <w:rPr>
                <w:sz w:val="20"/>
                <w:szCs w:val="20"/>
              </w:rPr>
            </w:pPr>
          </w:p>
          <w:p w14:paraId="14ACE20F" w14:textId="6F99109E" w:rsidR="00EF783D" w:rsidRDefault="00EF783D" w:rsidP="00F51071">
            <w:pPr>
              <w:spacing w:after="0"/>
              <w:ind w:left="0" w:firstLine="0"/>
              <w:rPr>
                <w:sz w:val="20"/>
                <w:szCs w:val="20"/>
              </w:rPr>
            </w:pPr>
            <w:r w:rsidRPr="004A11C3">
              <w:rPr>
                <w:b/>
                <w:sz w:val="20"/>
                <w:szCs w:val="20"/>
              </w:rPr>
              <w:t>Officer Responsible:</w:t>
            </w:r>
            <w:r w:rsidRPr="004A11C3">
              <w:rPr>
                <w:sz w:val="20"/>
                <w:szCs w:val="20"/>
              </w:rPr>
              <w:t xml:space="preserve"> District </w:t>
            </w:r>
            <w:r>
              <w:rPr>
                <w:sz w:val="20"/>
                <w:szCs w:val="20"/>
              </w:rPr>
              <w:t>Water</w:t>
            </w:r>
            <w:r w:rsidRPr="004A11C3">
              <w:rPr>
                <w:sz w:val="20"/>
                <w:szCs w:val="20"/>
              </w:rPr>
              <w:t xml:space="preserve"> Office</w:t>
            </w:r>
            <w:r w:rsidR="00405BF4">
              <w:rPr>
                <w:sz w:val="20"/>
                <w:szCs w:val="20"/>
              </w:rPr>
              <w:t>r</w:t>
            </w:r>
          </w:p>
          <w:p w14:paraId="558B4AF2" w14:textId="56E119F0" w:rsidR="00EF783D" w:rsidRPr="004A11C3" w:rsidRDefault="00EF783D" w:rsidP="00F51071">
            <w:pPr>
              <w:spacing w:after="0"/>
              <w:ind w:left="0" w:firstLine="0"/>
              <w:rPr>
                <w:sz w:val="20"/>
                <w:szCs w:val="20"/>
              </w:rPr>
            </w:pPr>
          </w:p>
        </w:tc>
      </w:tr>
      <w:tr w:rsidR="00EF783D" w:rsidRPr="004A11C3" w14:paraId="21484744" w14:textId="77777777" w:rsidTr="00F51071">
        <w:tc>
          <w:tcPr>
            <w:tcW w:w="570" w:type="dxa"/>
          </w:tcPr>
          <w:p w14:paraId="0005D5FC" w14:textId="77777777" w:rsidR="00EF783D" w:rsidRPr="004A11C3" w:rsidRDefault="00EF783D" w:rsidP="00F51071">
            <w:pPr>
              <w:spacing w:after="0"/>
              <w:ind w:left="0" w:firstLine="0"/>
              <w:rPr>
                <w:b/>
                <w:sz w:val="20"/>
                <w:szCs w:val="20"/>
              </w:rPr>
            </w:pPr>
          </w:p>
        </w:tc>
        <w:tc>
          <w:tcPr>
            <w:tcW w:w="2959" w:type="dxa"/>
          </w:tcPr>
          <w:p w14:paraId="7AEEC237" w14:textId="77777777" w:rsidR="00EF783D" w:rsidRPr="00405BF4" w:rsidRDefault="00EF783D" w:rsidP="00F51071">
            <w:pPr>
              <w:spacing w:after="0"/>
              <w:ind w:left="0" w:firstLine="0"/>
              <w:rPr>
                <w:b/>
                <w:sz w:val="20"/>
                <w:szCs w:val="20"/>
              </w:rPr>
            </w:pPr>
            <w:r w:rsidRPr="00405BF4">
              <w:rPr>
                <w:b/>
                <w:sz w:val="20"/>
                <w:szCs w:val="20"/>
              </w:rPr>
              <w:t>Problem Statement</w:t>
            </w:r>
          </w:p>
        </w:tc>
        <w:tc>
          <w:tcPr>
            <w:tcW w:w="6095" w:type="dxa"/>
          </w:tcPr>
          <w:p w14:paraId="662B5DCC" w14:textId="3E3B3333" w:rsidR="00EF783D" w:rsidRDefault="00405BF4" w:rsidP="00405BF4">
            <w:pPr>
              <w:spacing w:after="0"/>
              <w:ind w:left="0" w:firstLine="0"/>
              <w:rPr>
                <w:sz w:val="20"/>
                <w:szCs w:val="20"/>
              </w:rPr>
            </w:pPr>
            <w:r w:rsidRPr="00405BF4">
              <w:rPr>
                <w:sz w:val="20"/>
                <w:szCs w:val="20"/>
              </w:rPr>
              <w:t xml:space="preserve">Many rural communities in </w:t>
            </w:r>
            <w:proofErr w:type="spellStart"/>
            <w:r>
              <w:rPr>
                <w:sz w:val="20"/>
                <w:szCs w:val="20"/>
              </w:rPr>
              <w:t>Kitagwenda</w:t>
            </w:r>
            <w:proofErr w:type="spellEnd"/>
            <w:r w:rsidRPr="00405BF4">
              <w:rPr>
                <w:sz w:val="20"/>
                <w:szCs w:val="20"/>
              </w:rPr>
              <w:t xml:space="preserve"> District continue to face limited access to safe and reliable water sources. Some households rely on unsafe water sources such as unprotected wells, ponds and surface water. Long distances</w:t>
            </w:r>
            <w:r>
              <w:rPr>
                <w:sz w:val="20"/>
                <w:szCs w:val="20"/>
              </w:rPr>
              <w:t xml:space="preserve">, </w:t>
            </w:r>
            <w:r w:rsidRPr="00405BF4">
              <w:rPr>
                <w:sz w:val="20"/>
                <w:szCs w:val="20"/>
              </w:rPr>
              <w:t>travelled to fetch water disproportionately affect women and children and</w:t>
            </w:r>
            <w:r>
              <w:rPr>
                <w:sz w:val="20"/>
                <w:szCs w:val="20"/>
              </w:rPr>
              <w:t xml:space="preserve"> </w:t>
            </w:r>
            <w:r w:rsidRPr="00405BF4">
              <w:rPr>
                <w:sz w:val="20"/>
                <w:szCs w:val="20"/>
              </w:rPr>
              <w:t>contribute to poor sanitation and health outcomes.</w:t>
            </w:r>
          </w:p>
          <w:p w14:paraId="349DB57D" w14:textId="048B1182" w:rsidR="00405BF4" w:rsidRPr="004A11C3" w:rsidRDefault="00405BF4" w:rsidP="00405BF4">
            <w:pPr>
              <w:spacing w:after="0"/>
              <w:ind w:left="0" w:firstLine="0"/>
              <w:rPr>
                <w:b/>
                <w:sz w:val="20"/>
                <w:szCs w:val="20"/>
              </w:rPr>
            </w:pPr>
          </w:p>
        </w:tc>
      </w:tr>
      <w:tr w:rsidR="00EF783D" w:rsidRPr="004A11C3" w14:paraId="21711706" w14:textId="77777777" w:rsidTr="00F51071">
        <w:tc>
          <w:tcPr>
            <w:tcW w:w="570" w:type="dxa"/>
          </w:tcPr>
          <w:p w14:paraId="6CE2C0C9" w14:textId="77777777" w:rsidR="00EF783D" w:rsidRPr="004A11C3" w:rsidRDefault="00EF783D" w:rsidP="00F51071">
            <w:pPr>
              <w:spacing w:after="0"/>
              <w:ind w:left="0" w:firstLine="0"/>
              <w:rPr>
                <w:b/>
                <w:sz w:val="20"/>
                <w:szCs w:val="20"/>
              </w:rPr>
            </w:pPr>
          </w:p>
        </w:tc>
        <w:tc>
          <w:tcPr>
            <w:tcW w:w="2959" w:type="dxa"/>
          </w:tcPr>
          <w:p w14:paraId="520ACAFE" w14:textId="77777777" w:rsidR="00EF783D" w:rsidRPr="00405BF4" w:rsidRDefault="00EF783D" w:rsidP="00F51071">
            <w:pPr>
              <w:spacing w:after="0"/>
              <w:ind w:left="0" w:firstLine="0"/>
              <w:rPr>
                <w:b/>
                <w:sz w:val="20"/>
                <w:szCs w:val="20"/>
              </w:rPr>
            </w:pPr>
            <w:r w:rsidRPr="00405BF4">
              <w:rPr>
                <w:b/>
                <w:sz w:val="20"/>
                <w:szCs w:val="20"/>
              </w:rPr>
              <w:t>Situation Analysis</w:t>
            </w:r>
          </w:p>
        </w:tc>
        <w:tc>
          <w:tcPr>
            <w:tcW w:w="6095" w:type="dxa"/>
          </w:tcPr>
          <w:p w14:paraId="031A4260" w14:textId="77777777" w:rsidR="00EF783D" w:rsidRPr="004A11C3" w:rsidRDefault="00EF783D" w:rsidP="00F51071">
            <w:pPr>
              <w:spacing w:after="0"/>
              <w:ind w:left="0" w:firstLine="0"/>
              <w:rPr>
                <w:b/>
                <w:sz w:val="20"/>
                <w:szCs w:val="20"/>
              </w:rPr>
            </w:pPr>
            <w:r w:rsidRPr="004A11C3">
              <w:rPr>
                <w:sz w:val="20"/>
                <w:szCs w:val="20"/>
              </w:rPr>
              <w:t>Several schools require construction of new classroom blocks, teachers’ houses, pit latrines and provision of desks. Existing classrooms in some schools are dilapidated and require renovation. Enrolment has increased due to Universal Primary Education, placing pressure on existing facilities.</w:t>
            </w:r>
          </w:p>
        </w:tc>
      </w:tr>
      <w:tr w:rsidR="00EF783D" w:rsidRPr="004A11C3" w14:paraId="1FD2BA73" w14:textId="77777777" w:rsidTr="00F51071">
        <w:tc>
          <w:tcPr>
            <w:tcW w:w="570" w:type="dxa"/>
          </w:tcPr>
          <w:p w14:paraId="0A8CF2DD" w14:textId="77777777" w:rsidR="00EF783D" w:rsidRPr="004A11C3" w:rsidRDefault="00EF783D" w:rsidP="00F51071">
            <w:pPr>
              <w:spacing w:after="0"/>
              <w:ind w:left="0" w:firstLine="0"/>
              <w:rPr>
                <w:b/>
                <w:sz w:val="20"/>
                <w:szCs w:val="20"/>
              </w:rPr>
            </w:pPr>
          </w:p>
        </w:tc>
        <w:tc>
          <w:tcPr>
            <w:tcW w:w="2959" w:type="dxa"/>
          </w:tcPr>
          <w:p w14:paraId="5C4DBCCF" w14:textId="77777777" w:rsidR="00EF783D" w:rsidRPr="004A11C3" w:rsidRDefault="00EF783D" w:rsidP="00F51071">
            <w:pPr>
              <w:spacing w:after="0"/>
              <w:ind w:left="0" w:firstLine="0"/>
              <w:rPr>
                <w:b/>
                <w:sz w:val="20"/>
                <w:szCs w:val="20"/>
              </w:rPr>
            </w:pPr>
            <w:r w:rsidRPr="004A11C3">
              <w:rPr>
                <w:sz w:val="20"/>
                <w:szCs w:val="20"/>
              </w:rPr>
              <w:t>Cross-Cutting Issues</w:t>
            </w:r>
          </w:p>
        </w:tc>
        <w:tc>
          <w:tcPr>
            <w:tcW w:w="6095" w:type="dxa"/>
          </w:tcPr>
          <w:p w14:paraId="2D5137B4" w14:textId="77777777" w:rsidR="00EF783D" w:rsidRPr="004A11C3" w:rsidRDefault="00EF783D" w:rsidP="00F51071">
            <w:pPr>
              <w:spacing w:after="0"/>
              <w:ind w:left="0" w:firstLine="0"/>
              <w:rPr>
                <w:b/>
                <w:sz w:val="20"/>
                <w:szCs w:val="20"/>
              </w:rPr>
            </w:pPr>
            <w:r w:rsidRPr="004A11C3">
              <w:rPr>
                <w:sz w:val="20"/>
                <w:szCs w:val="20"/>
              </w:rPr>
              <w:t>Gender-responsive infrastructure, sanitation improvements, disability access provisions and environmental safeguards in construction.</w:t>
            </w:r>
          </w:p>
        </w:tc>
      </w:tr>
      <w:tr w:rsidR="00EF783D" w:rsidRPr="004A11C3" w14:paraId="036D3053" w14:textId="77777777" w:rsidTr="00F51071">
        <w:tc>
          <w:tcPr>
            <w:tcW w:w="570" w:type="dxa"/>
          </w:tcPr>
          <w:p w14:paraId="7247A13F" w14:textId="77777777" w:rsidR="00EF783D" w:rsidRPr="004A11C3" w:rsidRDefault="00EF783D" w:rsidP="00F51071">
            <w:pPr>
              <w:spacing w:after="0"/>
              <w:ind w:left="0" w:firstLine="0"/>
              <w:rPr>
                <w:b/>
                <w:sz w:val="20"/>
                <w:szCs w:val="20"/>
              </w:rPr>
            </w:pPr>
          </w:p>
        </w:tc>
        <w:tc>
          <w:tcPr>
            <w:tcW w:w="2959" w:type="dxa"/>
          </w:tcPr>
          <w:p w14:paraId="4101D510" w14:textId="77777777" w:rsidR="00EF783D" w:rsidRPr="004A11C3" w:rsidRDefault="00EF783D" w:rsidP="00F51071">
            <w:pPr>
              <w:spacing w:after="0"/>
              <w:ind w:left="0" w:firstLine="0"/>
              <w:rPr>
                <w:b/>
                <w:sz w:val="20"/>
                <w:szCs w:val="20"/>
              </w:rPr>
            </w:pPr>
            <w:r w:rsidRPr="004A11C3">
              <w:rPr>
                <w:sz w:val="20"/>
                <w:szCs w:val="20"/>
              </w:rPr>
              <w:t>Relevance of the Project</w:t>
            </w:r>
          </w:p>
        </w:tc>
        <w:tc>
          <w:tcPr>
            <w:tcW w:w="6095" w:type="dxa"/>
          </w:tcPr>
          <w:p w14:paraId="7E57A54B" w14:textId="77777777" w:rsidR="00EF783D" w:rsidRPr="004A11C3" w:rsidRDefault="00EF783D" w:rsidP="00F51071">
            <w:pPr>
              <w:spacing w:after="0"/>
              <w:ind w:left="0" w:firstLine="0"/>
              <w:rPr>
                <w:b/>
                <w:sz w:val="20"/>
                <w:szCs w:val="20"/>
              </w:rPr>
            </w:pPr>
            <w:r w:rsidRPr="004A11C3">
              <w:rPr>
                <w:sz w:val="20"/>
                <w:szCs w:val="20"/>
              </w:rPr>
              <w:t xml:space="preserve">The project will improve access to quality education and support implementation of Universal Primary Education in </w:t>
            </w:r>
            <w:proofErr w:type="spellStart"/>
            <w:r>
              <w:rPr>
                <w:sz w:val="20"/>
                <w:szCs w:val="20"/>
              </w:rPr>
              <w:t>Kitagwenda</w:t>
            </w:r>
            <w:proofErr w:type="spellEnd"/>
            <w:r>
              <w:rPr>
                <w:sz w:val="20"/>
                <w:szCs w:val="20"/>
              </w:rPr>
              <w:t xml:space="preserve"> District</w:t>
            </w:r>
            <w:r w:rsidRPr="004A11C3">
              <w:rPr>
                <w:sz w:val="20"/>
                <w:szCs w:val="20"/>
              </w:rPr>
              <w:t>.</w:t>
            </w:r>
          </w:p>
        </w:tc>
      </w:tr>
      <w:tr w:rsidR="00EF783D" w:rsidRPr="004A11C3" w14:paraId="4FBC87CF" w14:textId="77777777" w:rsidTr="00F51071">
        <w:tc>
          <w:tcPr>
            <w:tcW w:w="570" w:type="dxa"/>
          </w:tcPr>
          <w:p w14:paraId="0EE3A038" w14:textId="77777777" w:rsidR="00EF783D" w:rsidRPr="004A11C3" w:rsidRDefault="00EF783D" w:rsidP="00F51071">
            <w:pPr>
              <w:spacing w:after="0"/>
              <w:ind w:left="0" w:firstLine="0"/>
              <w:rPr>
                <w:b/>
                <w:sz w:val="20"/>
                <w:szCs w:val="20"/>
              </w:rPr>
            </w:pPr>
          </w:p>
        </w:tc>
        <w:tc>
          <w:tcPr>
            <w:tcW w:w="2959" w:type="dxa"/>
          </w:tcPr>
          <w:p w14:paraId="4D86436F" w14:textId="77777777" w:rsidR="00EF783D" w:rsidRPr="004A11C3" w:rsidRDefault="00EF783D" w:rsidP="00F51071">
            <w:pPr>
              <w:spacing w:after="0"/>
              <w:ind w:left="0" w:firstLine="0"/>
              <w:rPr>
                <w:b/>
                <w:sz w:val="20"/>
                <w:szCs w:val="20"/>
              </w:rPr>
            </w:pPr>
            <w:r>
              <w:t>Stakeholders</w:t>
            </w:r>
          </w:p>
        </w:tc>
        <w:tc>
          <w:tcPr>
            <w:tcW w:w="6095" w:type="dxa"/>
          </w:tcPr>
          <w:p w14:paraId="32D5D0EB" w14:textId="77777777" w:rsidR="00EF783D" w:rsidRPr="004A11C3" w:rsidRDefault="00EF783D" w:rsidP="00F51071">
            <w:pPr>
              <w:spacing w:after="0"/>
              <w:ind w:left="0" w:firstLine="0"/>
              <w:rPr>
                <w:sz w:val="20"/>
                <w:szCs w:val="20"/>
              </w:rPr>
            </w:pPr>
            <w:r w:rsidRPr="004A11C3">
              <w:rPr>
                <w:sz w:val="20"/>
                <w:szCs w:val="20"/>
              </w:rPr>
              <w:t>Pupils, teachers, school management committees, parents, local government and Ministry of Education and Sports.</w:t>
            </w:r>
          </w:p>
        </w:tc>
      </w:tr>
      <w:tr w:rsidR="00EF783D" w:rsidRPr="004A11C3" w14:paraId="1EAA59B8" w14:textId="77777777" w:rsidTr="00F51071">
        <w:tc>
          <w:tcPr>
            <w:tcW w:w="570" w:type="dxa"/>
          </w:tcPr>
          <w:p w14:paraId="0EB2F222" w14:textId="77777777" w:rsidR="00EF783D" w:rsidRPr="004A11C3" w:rsidRDefault="00EF783D" w:rsidP="00F51071">
            <w:pPr>
              <w:spacing w:after="0"/>
              <w:ind w:left="0" w:firstLine="0"/>
              <w:rPr>
                <w:b/>
                <w:sz w:val="20"/>
                <w:szCs w:val="20"/>
              </w:rPr>
            </w:pPr>
          </w:p>
        </w:tc>
        <w:tc>
          <w:tcPr>
            <w:tcW w:w="2959" w:type="dxa"/>
          </w:tcPr>
          <w:p w14:paraId="01FFC557" w14:textId="77777777" w:rsidR="00EF783D" w:rsidRPr="004A11C3" w:rsidRDefault="00EF783D" w:rsidP="00F51071">
            <w:pPr>
              <w:spacing w:after="0"/>
              <w:ind w:left="0" w:firstLine="0"/>
              <w:rPr>
                <w:sz w:val="20"/>
                <w:szCs w:val="20"/>
              </w:rPr>
            </w:pPr>
            <w:r w:rsidRPr="004A11C3">
              <w:rPr>
                <w:sz w:val="20"/>
                <w:szCs w:val="20"/>
              </w:rPr>
              <w:t>Project Objectives, Outcomes and Outputs</w:t>
            </w:r>
          </w:p>
        </w:tc>
        <w:tc>
          <w:tcPr>
            <w:tcW w:w="6095" w:type="dxa"/>
          </w:tcPr>
          <w:p w14:paraId="4C425CEB" w14:textId="77777777" w:rsidR="00EF783D" w:rsidRPr="004A11C3" w:rsidRDefault="00EF783D" w:rsidP="00F51071">
            <w:pPr>
              <w:spacing w:after="0"/>
              <w:ind w:left="0" w:firstLine="0"/>
              <w:rPr>
                <w:b/>
                <w:sz w:val="20"/>
                <w:szCs w:val="20"/>
              </w:rPr>
            </w:pPr>
            <w:r w:rsidRPr="004A11C3">
              <w:rPr>
                <w:b/>
                <w:sz w:val="20"/>
                <w:szCs w:val="20"/>
              </w:rPr>
              <w:t xml:space="preserve">Objective: </w:t>
            </w:r>
            <w:r w:rsidRPr="004A11C3">
              <w:rPr>
                <w:sz w:val="20"/>
                <w:szCs w:val="20"/>
              </w:rPr>
              <w:t>Improve learning infrastructure and teaching conditions in primary schools across Jinja District.</w:t>
            </w:r>
            <w:r w:rsidRPr="004A11C3">
              <w:rPr>
                <w:b/>
                <w:sz w:val="20"/>
                <w:szCs w:val="20"/>
              </w:rPr>
              <w:t xml:space="preserve">  </w:t>
            </w:r>
          </w:p>
          <w:p w14:paraId="28F373B3" w14:textId="77777777" w:rsidR="00EF783D" w:rsidRPr="004A11C3" w:rsidRDefault="00EF783D" w:rsidP="00F51071">
            <w:pPr>
              <w:spacing w:after="0"/>
              <w:ind w:left="0" w:firstLine="0"/>
              <w:rPr>
                <w:b/>
                <w:sz w:val="20"/>
                <w:szCs w:val="20"/>
              </w:rPr>
            </w:pPr>
            <w:r w:rsidRPr="004A11C3">
              <w:rPr>
                <w:b/>
                <w:sz w:val="20"/>
                <w:szCs w:val="20"/>
              </w:rPr>
              <w:t xml:space="preserve"> Expected Outcomes: </w:t>
            </w:r>
            <w:r w:rsidRPr="004A11C3">
              <w:rPr>
                <w:sz w:val="20"/>
                <w:szCs w:val="20"/>
              </w:rPr>
              <w:t>Improved learning environment, improved pupil retention and improved teacher welfare.</w:t>
            </w:r>
          </w:p>
        </w:tc>
      </w:tr>
      <w:tr w:rsidR="00EF783D" w:rsidRPr="004A11C3" w14:paraId="6F959D28" w14:textId="77777777" w:rsidTr="00F51071">
        <w:tc>
          <w:tcPr>
            <w:tcW w:w="570" w:type="dxa"/>
          </w:tcPr>
          <w:p w14:paraId="0840AA75" w14:textId="77777777" w:rsidR="00EF783D" w:rsidRPr="004A11C3" w:rsidRDefault="00EF783D" w:rsidP="00F51071">
            <w:pPr>
              <w:spacing w:after="0"/>
              <w:ind w:left="0" w:firstLine="0"/>
              <w:rPr>
                <w:b/>
                <w:sz w:val="20"/>
                <w:szCs w:val="20"/>
              </w:rPr>
            </w:pPr>
          </w:p>
        </w:tc>
        <w:tc>
          <w:tcPr>
            <w:tcW w:w="2959" w:type="dxa"/>
          </w:tcPr>
          <w:p w14:paraId="33D81057" w14:textId="77777777" w:rsidR="00EF783D" w:rsidRPr="004A11C3" w:rsidRDefault="00EF783D" w:rsidP="00F51071">
            <w:pPr>
              <w:spacing w:after="0"/>
              <w:ind w:left="0" w:firstLine="0"/>
              <w:rPr>
                <w:sz w:val="20"/>
                <w:szCs w:val="20"/>
              </w:rPr>
            </w:pPr>
            <w:r w:rsidRPr="004A11C3">
              <w:rPr>
                <w:sz w:val="20"/>
                <w:szCs w:val="20"/>
              </w:rPr>
              <w:t>Project Outputs:</w:t>
            </w:r>
          </w:p>
        </w:tc>
        <w:tc>
          <w:tcPr>
            <w:tcW w:w="6095" w:type="dxa"/>
          </w:tcPr>
          <w:p w14:paraId="02F7982D" w14:textId="77777777" w:rsidR="00EF783D" w:rsidRPr="004A11C3" w:rsidRDefault="00EF783D" w:rsidP="00F51071">
            <w:pPr>
              <w:spacing w:after="0"/>
              <w:ind w:left="0" w:firstLine="0"/>
              <w:rPr>
                <w:b/>
                <w:sz w:val="20"/>
                <w:szCs w:val="20"/>
              </w:rPr>
            </w:pPr>
          </w:p>
        </w:tc>
      </w:tr>
      <w:tr w:rsidR="00EF783D" w:rsidRPr="004A11C3" w14:paraId="3AFAA82F" w14:textId="77777777" w:rsidTr="00F51071">
        <w:tc>
          <w:tcPr>
            <w:tcW w:w="570" w:type="dxa"/>
          </w:tcPr>
          <w:p w14:paraId="59BB0B2E" w14:textId="77777777" w:rsidR="00EF783D" w:rsidRPr="004A11C3" w:rsidRDefault="00EF783D" w:rsidP="00F51071">
            <w:pPr>
              <w:spacing w:after="0"/>
              <w:ind w:left="0" w:firstLine="0"/>
              <w:rPr>
                <w:b/>
                <w:sz w:val="20"/>
                <w:szCs w:val="20"/>
              </w:rPr>
            </w:pPr>
          </w:p>
        </w:tc>
        <w:tc>
          <w:tcPr>
            <w:tcW w:w="2959" w:type="dxa"/>
          </w:tcPr>
          <w:p w14:paraId="77A8DA05" w14:textId="77777777" w:rsidR="00EF783D" w:rsidRPr="004A11C3" w:rsidRDefault="00EF783D" w:rsidP="00F51071">
            <w:pPr>
              <w:spacing w:after="0"/>
              <w:ind w:left="0" w:firstLine="0"/>
              <w:rPr>
                <w:sz w:val="20"/>
                <w:szCs w:val="20"/>
              </w:rPr>
            </w:pPr>
            <w:r w:rsidRPr="004A11C3">
              <w:rPr>
                <w:sz w:val="20"/>
                <w:szCs w:val="20"/>
              </w:rPr>
              <w:t>Inputs</w:t>
            </w:r>
          </w:p>
        </w:tc>
        <w:tc>
          <w:tcPr>
            <w:tcW w:w="6095" w:type="dxa"/>
          </w:tcPr>
          <w:p w14:paraId="23C0EAC1" w14:textId="77777777" w:rsidR="00EF783D" w:rsidRPr="004A11C3" w:rsidRDefault="00EF783D" w:rsidP="00F51071">
            <w:pPr>
              <w:spacing w:after="0"/>
              <w:ind w:left="0" w:firstLine="0"/>
              <w:rPr>
                <w:b/>
                <w:sz w:val="20"/>
                <w:szCs w:val="20"/>
              </w:rPr>
            </w:pPr>
            <w:r w:rsidRPr="004A11C3">
              <w:rPr>
                <w:sz w:val="20"/>
                <w:szCs w:val="20"/>
              </w:rPr>
              <w:t>Construction materials, financial resources, procurement of contractors, construction supervision and installation of school furniture.</w:t>
            </w:r>
          </w:p>
        </w:tc>
      </w:tr>
      <w:tr w:rsidR="00EF783D" w:rsidRPr="004A11C3" w14:paraId="14D77191" w14:textId="77777777" w:rsidTr="00F51071">
        <w:tc>
          <w:tcPr>
            <w:tcW w:w="570" w:type="dxa"/>
          </w:tcPr>
          <w:p w14:paraId="3D12E426" w14:textId="77777777" w:rsidR="00EF783D" w:rsidRPr="004A11C3" w:rsidRDefault="00EF783D" w:rsidP="00F51071">
            <w:pPr>
              <w:spacing w:after="0"/>
              <w:ind w:left="0" w:firstLine="0"/>
              <w:rPr>
                <w:b/>
                <w:sz w:val="20"/>
                <w:szCs w:val="20"/>
              </w:rPr>
            </w:pPr>
          </w:p>
        </w:tc>
        <w:tc>
          <w:tcPr>
            <w:tcW w:w="2959" w:type="dxa"/>
          </w:tcPr>
          <w:p w14:paraId="18C74DD0" w14:textId="77777777" w:rsidR="00EF783D" w:rsidRPr="004A11C3" w:rsidRDefault="00EF783D" w:rsidP="00F51071">
            <w:pPr>
              <w:spacing w:after="0"/>
              <w:ind w:left="0" w:firstLine="0"/>
              <w:rPr>
                <w:sz w:val="20"/>
                <w:szCs w:val="20"/>
              </w:rPr>
            </w:pPr>
            <w:r w:rsidRPr="004A11C3">
              <w:rPr>
                <w:sz w:val="20"/>
                <w:szCs w:val="20"/>
              </w:rPr>
              <w:t xml:space="preserve">Strategic Options </w:t>
            </w:r>
          </w:p>
          <w:p w14:paraId="3100ED65" w14:textId="77777777" w:rsidR="00EF783D" w:rsidRPr="004A11C3" w:rsidRDefault="00EF783D" w:rsidP="00F51071">
            <w:pPr>
              <w:spacing w:after="0"/>
              <w:ind w:left="0" w:firstLine="0"/>
              <w:rPr>
                <w:sz w:val="20"/>
                <w:szCs w:val="20"/>
              </w:rPr>
            </w:pPr>
            <w:r w:rsidRPr="004A11C3">
              <w:rPr>
                <w:sz w:val="20"/>
                <w:szCs w:val="20"/>
              </w:rPr>
              <w:t>and Coordination</w:t>
            </w:r>
          </w:p>
        </w:tc>
        <w:tc>
          <w:tcPr>
            <w:tcW w:w="6095" w:type="dxa"/>
          </w:tcPr>
          <w:p w14:paraId="0BA00473" w14:textId="77777777" w:rsidR="00EF783D" w:rsidRPr="004A11C3" w:rsidRDefault="00EF783D" w:rsidP="00F51071">
            <w:pPr>
              <w:spacing w:after="0"/>
              <w:ind w:left="0" w:firstLine="0"/>
              <w:rPr>
                <w:sz w:val="20"/>
                <w:szCs w:val="20"/>
              </w:rPr>
            </w:pPr>
            <w:r w:rsidRPr="004A11C3">
              <w:rPr>
                <w:sz w:val="20"/>
                <w:szCs w:val="20"/>
              </w:rPr>
              <w:t>Coordination with Ministry of Education and Sports and Ministry of Finance Planning and Economic Development.</w:t>
            </w:r>
          </w:p>
        </w:tc>
      </w:tr>
      <w:tr w:rsidR="00EF783D" w:rsidRPr="004A11C3" w14:paraId="5FBC2D3E" w14:textId="77777777" w:rsidTr="00F51071">
        <w:tc>
          <w:tcPr>
            <w:tcW w:w="570" w:type="dxa"/>
          </w:tcPr>
          <w:p w14:paraId="282C8D96" w14:textId="77777777" w:rsidR="00EF783D" w:rsidRPr="004A11C3" w:rsidRDefault="00EF783D" w:rsidP="00F51071">
            <w:pPr>
              <w:spacing w:after="0"/>
              <w:ind w:left="0" w:firstLine="0"/>
              <w:rPr>
                <w:b/>
                <w:sz w:val="20"/>
                <w:szCs w:val="20"/>
              </w:rPr>
            </w:pPr>
          </w:p>
        </w:tc>
        <w:tc>
          <w:tcPr>
            <w:tcW w:w="2959" w:type="dxa"/>
          </w:tcPr>
          <w:p w14:paraId="50407906" w14:textId="77777777" w:rsidR="00EF783D" w:rsidRPr="004A11C3" w:rsidRDefault="00EF783D" w:rsidP="00F51071">
            <w:pPr>
              <w:spacing w:after="0"/>
              <w:ind w:left="0" w:firstLine="0"/>
              <w:rPr>
                <w:sz w:val="20"/>
                <w:szCs w:val="20"/>
              </w:rPr>
            </w:pPr>
            <w:r>
              <w:t>Project Annualized Targets and Costs</w:t>
            </w:r>
          </w:p>
        </w:tc>
        <w:tc>
          <w:tcPr>
            <w:tcW w:w="6095" w:type="dxa"/>
          </w:tcPr>
          <w:p w14:paraId="546FCA99" w14:textId="77777777" w:rsidR="00EF783D" w:rsidRPr="004A11C3" w:rsidRDefault="00EF783D" w:rsidP="00F51071">
            <w:pPr>
              <w:spacing w:after="0"/>
              <w:ind w:left="0" w:firstLine="0"/>
              <w:rPr>
                <w:sz w:val="20"/>
                <w:szCs w:val="20"/>
              </w:rPr>
            </w:pPr>
          </w:p>
        </w:tc>
      </w:tr>
    </w:tbl>
    <w:p w14:paraId="09F404D2" w14:textId="77777777" w:rsidR="00EF783D" w:rsidRPr="00206188" w:rsidRDefault="00EF783D" w:rsidP="004F077A">
      <w:pPr>
        <w:spacing w:after="0"/>
        <w:rPr>
          <w:b/>
          <w:bCs/>
        </w:rPr>
      </w:pPr>
    </w:p>
    <w:sectPr w:rsidR="00EF783D" w:rsidRPr="00206188" w:rsidSect="00FE5A4E">
      <w:headerReference w:type="even" r:id="rId24"/>
      <w:headerReference w:type="default" r:id="rId25"/>
      <w:footerReference w:type="even" r:id="rId26"/>
      <w:footerReference w:type="default" r:id="rId27"/>
      <w:headerReference w:type="first" r:id="rId28"/>
      <w:footerReference w:type="first" r:id="rId29"/>
      <w:footnotePr>
        <w:numRestart w:val="eachPage"/>
      </w:footnotePr>
      <w:pgSz w:w="11906" w:h="16838"/>
      <w:pgMar w:top="0" w:right="1440" w:bottom="748" w:left="1355"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D30ED28" w14:textId="77777777" w:rsidR="004236F8" w:rsidRDefault="004236F8">
      <w:pPr>
        <w:spacing w:after="0" w:line="240" w:lineRule="auto"/>
      </w:pPr>
      <w:r>
        <w:separator/>
      </w:r>
    </w:p>
  </w:endnote>
  <w:endnote w:type="continuationSeparator" w:id="0">
    <w:p w14:paraId="7EB66998" w14:textId="77777777" w:rsidR="004236F8" w:rsidRDefault="004236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2020803070505020304"/>
    <w:charset w:val="00"/>
    <w:family w:val="roman"/>
    <w:pitch w:val="variable"/>
    <w:sig w:usb0="00000003" w:usb1="00000000" w:usb2="00000000" w:usb3="00000000" w:csb0="00000001" w:csb1="00000000"/>
  </w:font>
  <w:font w:name="Adobe Garamond">
    <w:altName w:val="Adobe Garamond"/>
    <w:panose1 w:val="00000000000000000000"/>
    <w:charset w:val="00"/>
    <w:family w:val="roman"/>
    <w:notTrueType/>
    <w:pitch w:val="default"/>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Myriad Pro">
    <w:panose1 w:val="00000000000000000000"/>
    <w:charset w:val="00"/>
    <w:family w:val="swiss"/>
    <w:notTrueType/>
    <w:pitch w:val="variable"/>
    <w:sig w:usb0="00000001" w:usb1="00000001" w:usb2="00000000" w:usb3="00000000" w:csb0="0000019F" w:csb1="00000000"/>
  </w:font>
  <w:font w:name="NewsGoth BT">
    <w:altName w:val="Segoe Print"/>
    <w:charset w:val="00"/>
    <w:family w:val="roman"/>
    <w:pitch w:val="default"/>
    <w:sig w:usb0="00000003" w:usb1="00000000" w:usb2="00000000" w:usb3="00000000" w:csb0="00000001" w:csb1="00000000"/>
  </w:font>
  <w:font w:name="Liberation Sans">
    <w:altName w:val="Arial"/>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Fira Sans Light">
    <w:altName w:val="Arial"/>
    <w:charset w:val="00"/>
    <w:family w:val="swiss"/>
    <w:pitch w:val="variable"/>
    <w:sig w:usb0="600002FF" w:usb1="00000001" w:usb2="00000000" w:usb3="00000000" w:csb0="0000019F" w:csb1="00000000"/>
  </w:font>
  <w:font w:name="CenturyGothic">
    <w:altName w:val="Times New Roman"/>
    <w:charset w:val="00"/>
    <w:family w:val="roman"/>
    <w:pitch w:val="default"/>
  </w:font>
  <w:font w:name="Franklin Gothic Book">
    <w:panose1 w:val="020B0503020102020204"/>
    <w:charset w:val="00"/>
    <w:family w:val="swiss"/>
    <w:pitch w:val="variable"/>
    <w:sig w:usb0="00000287" w:usb1="00000000" w:usb2="00000000" w:usb3="00000000" w:csb0="0000009F" w:csb1="00000000"/>
  </w:font>
  <w:font w:name="Univers">
    <w:charset w:val="00"/>
    <w:family w:val="swiss"/>
    <w:pitch w:val="variable"/>
    <w:sig w:usb0="80000287" w:usb1="00000000" w:usb2="00000000" w:usb3="00000000" w:csb0="0000000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Malgun Gothic">
    <w:panose1 w:val="020B0503020000020004"/>
    <w:charset w:val="81"/>
    <w:family w:val="swiss"/>
    <w:pitch w:val="variable"/>
    <w:sig w:usb0="9000002F" w:usb1="29D77CFB" w:usb2="00000012" w:usb3="00000000" w:csb0="00080001" w:csb1="00000000"/>
  </w:font>
  <w:font w:name="Yu Gothic UI Semilight">
    <w:panose1 w:val="020B0400000000000000"/>
    <w:charset w:val="80"/>
    <w:family w:val="swiss"/>
    <w:pitch w:val="variable"/>
    <w:sig w:usb0="E00002FF" w:usb1="2AC7FDFF" w:usb2="00000016"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IDFont+F7">
    <w:altName w:val="Arial Unicode MS"/>
    <w:charset w:val="81"/>
    <w:family w:val="auto"/>
    <w:pitch w:val="default"/>
    <w:sig w:usb0="00000000" w:usb1="09060000" w:usb2="00000010" w:usb3="00000000" w:csb0="00080000" w:csb1="00000000"/>
  </w:font>
  <w:font w:name="+mn-ea">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63662F" w14:textId="77777777" w:rsidR="004E3B18" w:rsidRDefault="004E3B1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20282813"/>
      <w:docPartObj>
        <w:docPartGallery w:val="Page Numbers (Bottom of Page)"/>
        <w:docPartUnique/>
      </w:docPartObj>
    </w:sdtPr>
    <w:sdtEndPr/>
    <w:sdtContent>
      <w:p w14:paraId="3BF78F84" w14:textId="56594AD8" w:rsidR="00F51071" w:rsidRPr="00F95383" w:rsidRDefault="00F51071" w:rsidP="00F95383">
        <w:r w:rsidRPr="00F95383">
          <w:fldChar w:fldCharType="begin"/>
        </w:r>
        <w:r w:rsidRPr="00F95383">
          <w:instrText xml:space="preserve"> PAGE   \* MERGEFORMAT </w:instrText>
        </w:r>
        <w:r w:rsidRPr="00F95383">
          <w:fldChar w:fldCharType="separate"/>
        </w:r>
        <w:r>
          <w:rPr>
            <w:noProof/>
          </w:rPr>
          <w:t>39</w:t>
        </w:r>
        <w:r w:rsidRPr="00F95383">
          <w:fldChar w:fldCharType="end"/>
        </w:r>
      </w:p>
    </w:sdtContent>
  </w:sdt>
  <w:p w14:paraId="234998D7" w14:textId="77777777" w:rsidR="00F51071" w:rsidRPr="00F95383" w:rsidRDefault="00F51071" w:rsidP="00F95383"/>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02EF71" w14:textId="77777777" w:rsidR="004E3B18" w:rsidRDefault="004E3B1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861259" w14:textId="77777777" w:rsidR="00F51071" w:rsidRDefault="00F51071">
    <w:pPr>
      <w:spacing w:after="0" w:line="259" w:lineRule="auto"/>
      <w:ind w:left="0" w:right="1437" w:firstLine="0"/>
      <w:jc w:val="right"/>
    </w:pPr>
    <w:r>
      <w:fldChar w:fldCharType="begin"/>
    </w:r>
    <w:r>
      <w:instrText xml:space="preserve"> PAGE   \* MERGEFORMAT </w:instrText>
    </w:r>
    <w:r>
      <w:fldChar w:fldCharType="separate"/>
    </w:r>
    <w:r>
      <w:rPr>
        <w:rFonts w:ascii="Calibri" w:eastAsia="Calibri" w:hAnsi="Calibri" w:cs="Calibri"/>
        <w:sz w:val="22"/>
      </w:rPr>
      <w:t>114</w:t>
    </w:r>
    <w:r>
      <w:rPr>
        <w:rFonts w:ascii="Calibri" w:eastAsia="Calibri" w:hAnsi="Calibri" w:cs="Calibri"/>
        <w:sz w:val="22"/>
      </w:rPr>
      <w:fldChar w:fldCharType="end"/>
    </w:r>
    <w:r>
      <w:rPr>
        <w:rFonts w:ascii="Calibri" w:eastAsia="Calibri" w:hAnsi="Calibri" w:cs="Calibri"/>
        <w:sz w:val="22"/>
      </w:rPr>
      <w:t xml:space="preserve"> </w:t>
    </w:r>
  </w:p>
  <w:p w14:paraId="297AC809" w14:textId="77777777" w:rsidR="00F51071" w:rsidRDefault="00F51071">
    <w:pPr>
      <w:spacing w:after="0" w:line="259" w:lineRule="auto"/>
      <w:ind w:left="0" w:firstLine="0"/>
      <w:jc w:val="left"/>
    </w:pPr>
    <w:r>
      <w:rPr>
        <w:rFonts w:ascii="Calibri" w:eastAsia="Calibri" w:hAnsi="Calibri" w:cs="Calibri"/>
        <w:sz w:val="22"/>
      </w:rP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79125942"/>
      <w:docPartObj>
        <w:docPartGallery w:val="Page Numbers (Bottom of Page)"/>
        <w:docPartUnique/>
      </w:docPartObj>
    </w:sdtPr>
    <w:sdtEndPr>
      <w:rPr>
        <w:noProof/>
      </w:rPr>
    </w:sdtEndPr>
    <w:sdtContent>
      <w:p w14:paraId="163D468C" w14:textId="11D73940" w:rsidR="00F51071" w:rsidRDefault="00F51071">
        <w:pPr>
          <w:pStyle w:val="Footer"/>
          <w:jc w:val="center"/>
        </w:pPr>
        <w:r>
          <w:fldChar w:fldCharType="begin"/>
        </w:r>
        <w:r>
          <w:instrText xml:space="preserve"> PAGE   \* MERGEFORMAT </w:instrText>
        </w:r>
        <w:r>
          <w:fldChar w:fldCharType="separate"/>
        </w:r>
        <w:r>
          <w:rPr>
            <w:noProof/>
          </w:rPr>
          <w:t>106</w:t>
        </w:r>
        <w:r>
          <w:rPr>
            <w:noProof/>
          </w:rPr>
          <w:fldChar w:fldCharType="end"/>
        </w:r>
      </w:p>
    </w:sdtContent>
  </w:sdt>
  <w:p w14:paraId="6B6F33F8" w14:textId="6B6D3002" w:rsidR="00F51071" w:rsidRDefault="00F51071">
    <w:pPr>
      <w:spacing w:after="0" w:line="259" w:lineRule="auto"/>
      <w:ind w:left="0" w:firstLine="0"/>
      <w:jc w:val="left"/>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5BB7E1" w14:textId="77777777" w:rsidR="00F51071" w:rsidRDefault="00F51071">
    <w:pPr>
      <w:spacing w:after="0" w:line="259" w:lineRule="auto"/>
      <w:ind w:left="0" w:right="1437" w:firstLine="0"/>
      <w:jc w:val="right"/>
    </w:pPr>
    <w:r>
      <w:fldChar w:fldCharType="begin"/>
    </w:r>
    <w:r>
      <w:instrText xml:space="preserve"> PAGE   \* MERGEFORMAT </w:instrText>
    </w:r>
    <w:r>
      <w:fldChar w:fldCharType="separate"/>
    </w:r>
    <w:r>
      <w:rPr>
        <w:rFonts w:ascii="Calibri" w:eastAsia="Calibri" w:hAnsi="Calibri" w:cs="Calibri"/>
        <w:sz w:val="22"/>
      </w:rPr>
      <w:t>114</w:t>
    </w:r>
    <w:r>
      <w:rPr>
        <w:rFonts w:ascii="Calibri" w:eastAsia="Calibri" w:hAnsi="Calibri" w:cs="Calibri"/>
        <w:sz w:val="22"/>
      </w:rPr>
      <w:fldChar w:fldCharType="end"/>
    </w:r>
    <w:r>
      <w:rPr>
        <w:rFonts w:ascii="Calibri" w:eastAsia="Calibri" w:hAnsi="Calibri" w:cs="Calibri"/>
        <w:sz w:val="22"/>
      </w:rPr>
      <w:t xml:space="preserve"> </w:t>
    </w:r>
  </w:p>
  <w:p w14:paraId="43AA3244" w14:textId="77777777" w:rsidR="00F51071" w:rsidRDefault="00F51071">
    <w:pPr>
      <w:spacing w:after="0" w:line="259" w:lineRule="auto"/>
      <w:ind w:left="0" w:firstLine="0"/>
      <w:jc w:val="left"/>
    </w:pPr>
    <w:r>
      <w:rPr>
        <w:rFonts w:ascii="Calibri" w:eastAsia="Calibri" w:hAnsi="Calibri" w:cs="Calibri"/>
        <w:sz w:val="2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E5C8921" w14:textId="77777777" w:rsidR="004236F8" w:rsidRDefault="004236F8">
      <w:pPr>
        <w:spacing w:after="0" w:line="259" w:lineRule="auto"/>
        <w:ind w:left="0" w:firstLine="0"/>
      </w:pPr>
      <w:r>
        <w:separator/>
      </w:r>
    </w:p>
  </w:footnote>
  <w:footnote w:type="continuationSeparator" w:id="0">
    <w:p w14:paraId="5C56B9F9" w14:textId="77777777" w:rsidR="004236F8" w:rsidRDefault="004236F8">
      <w:pPr>
        <w:spacing w:after="0" w:line="259" w:lineRule="auto"/>
        <w:ind w:left="0" w:firstLine="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5FF0FD" w14:textId="0DAA3628" w:rsidR="004E3B18" w:rsidRDefault="004E3B18">
    <w:pPr>
      <w:pStyle w:val="Header"/>
    </w:pPr>
    <w:r>
      <w:rPr>
        <w:noProof/>
      </w:rPr>
      <w:pict w14:anchorId="12D4ED8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88193626" o:spid="_x0000_s2050" type="#_x0000_t136" style="position:absolute;left:0;text-align:left;margin-left:0;margin-top:0;width:454.5pt;height:181.8pt;rotation:315;z-index:-251655168;mso-position-horizontal:center;mso-position-horizontal-relative:margin;mso-position-vertical:center;mso-position-vertical-relative:margin" o:allowincell="f" fillcolor="silver" stroked="f">
          <v:fill opacity=".5"/>
          <v:textpath style="font-family:&quot;Times New Roman&quot;;font-size:1pt" string="DRAFT"/>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C97066" w14:textId="3D9B5080" w:rsidR="00F51071" w:rsidRPr="00F95383" w:rsidRDefault="004E3B18" w:rsidP="00F95383">
    <w:r>
      <w:rPr>
        <w:noProof/>
      </w:rPr>
      <w:pict w14:anchorId="75F11AB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88193627" o:spid="_x0000_s2051" type="#_x0000_t136" style="position:absolute;left:0;text-align:left;margin-left:0;margin-top:0;width:454.5pt;height:181.8pt;rotation:315;z-index:-251653120;mso-position-horizontal:center;mso-position-horizontal-relative:margin;mso-position-vertical:center;mso-position-vertical-relative:margin" o:allowincell="f" fillcolor="silver" stroked="f">
          <v:fill opacity=".5"/>
          <v:textpath style="font-family:&quot;Times New Roman&quot;;font-size:1pt" string="DRAFT"/>
        </v:shape>
      </w:pict>
    </w:r>
  </w:p>
  <w:p w14:paraId="36E9ED0B" w14:textId="77777777" w:rsidR="00F51071" w:rsidRPr="00F95383" w:rsidRDefault="00F51071" w:rsidP="00F95383"/>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59322F" w14:textId="2B44F106" w:rsidR="004E3B18" w:rsidRDefault="004E3B18">
    <w:pPr>
      <w:pStyle w:val="Header"/>
    </w:pPr>
    <w:r>
      <w:rPr>
        <w:noProof/>
      </w:rPr>
      <w:pict w14:anchorId="52CD5BB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88193625" o:spid="_x0000_s2049" type="#_x0000_t136" style="position:absolute;left:0;text-align:left;margin-left:0;margin-top:0;width:454.5pt;height:181.8pt;rotation:315;z-index:-251657216;mso-position-horizontal:center;mso-position-horizontal-relative:margin;mso-position-vertical:center;mso-position-vertical-relative:margin" o:allowincell="f" fillcolor="silver" stroked="f">
          <v:fill opacity=".5"/>
          <v:textpath style="font-family:&quot;Times New Roman&quot;;font-size:1pt" string="DRAFT"/>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2D3D8F" w14:textId="7B1303E8" w:rsidR="00F51071" w:rsidRDefault="004E3B18">
    <w:pPr>
      <w:spacing w:after="0" w:line="259" w:lineRule="auto"/>
      <w:ind w:left="0" w:right="1464" w:firstLine="0"/>
      <w:jc w:val="right"/>
    </w:pPr>
    <w:r>
      <w:rPr>
        <w:noProof/>
      </w:rPr>
      <w:pict w14:anchorId="289519F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88193629" o:spid="_x0000_s2053" type="#_x0000_t136" style="position:absolute;left:0;text-align:left;margin-left:0;margin-top:0;width:454.5pt;height:181.8pt;rotation:315;z-index:-251649024;mso-position-horizontal:center;mso-position-horizontal-relative:margin;mso-position-vertical:center;mso-position-vertical-relative:margin" o:allowincell="f" fillcolor="silver" stroked="f">
          <v:fill opacity=".5"/>
          <v:textpath style="font-family:&quot;Times New Roman&quot;;font-size:1pt" string="DRAFT"/>
        </v:shape>
      </w:pict>
    </w:r>
    <w:r w:rsidR="00F51071">
      <w:rPr>
        <w:rFonts w:ascii="Calibri" w:eastAsia="Calibri" w:hAnsi="Calibri" w:cs="Calibri"/>
      </w:rPr>
      <w:t xml:space="preserve">MPIGI DISTRICT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4B9249" w14:textId="078423B5" w:rsidR="00F51071" w:rsidRPr="00C413FE" w:rsidRDefault="004E3B18" w:rsidP="00C413FE">
    <w:pPr>
      <w:pStyle w:val="Header"/>
    </w:pPr>
    <w:r>
      <w:rPr>
        <w:noProof/>
      </w:rPr>
      <w:pict w14:anchorId="5E0F2ED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88193630" o:spid="_x0000_s2054" type="#_x0000_t136" style="position:absolute;left:0;text-align:left;margin-left:0;margin-top:0;width:454.5pt;height:181.8pt;rotation:315;z-index:-251646976;mso-position-horizontal:center;mso-position-horizontal-relative:margin;mso-position-vertical:center;mso-position-vertical-relative:margin" o:allowincell="f" fillcolor="silver" stroked="f">
          <v:fill opacity=".5"/>
          <v:textpath style="font-family:&quot;Times New Roman&quot;;font-size:1pt" string="DRAFT"/>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83D960" w14:textId="202330C1" w:rsidR="00F51071" w:rsidRDefault="004E3B18">
    <w:pPr>
      <w:spacing w:after="0" w:line="259" w:lineRule="auto"/>
      <w:ind w:left="0" w:right="1464" w:firstLine="0"/>
      <w:jc w:val="right"/>
    </w:pPr>
    <w:r>
      <w:rPr>
        <w:noProof/>
      </w:rPr>
      <w:pict w14:anchorId="6C55517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88193628" o:spid="_x0000_s2052" type="#_x0000_t136" style="position:absolute;left:0;text-align:left;margin-left:0;margin-top:0;width:454.5pt;height:181.8pt;rotation:315;z-index:-251651072;mso-position-horizontal:center;mso-position-horizontal-relative:margin;mso-position-vertical:center;mso-position-vertical-relative:margin" o:allowincell="f" fillcolor="silver" stroked="f">
          <v:fill opacity=".5"/>
          <v:textpath style="font-family:&quot;Times New Roman&quot;;font-size:1pt" string="DRAFT"/>
        </v:shape>
      </w:pict>
    </w:r>
    <w:r w:rsidR="00F51071">
      <w:rPr>
        <w:rFonts w:ascii="Calibri" w:eastAsia="Calibri" w:hAnsi="Calibri" w:cs="Calibri"/>
      </w:rPr>
      <w:t xml:space="preserve">MPIGI DISTRICT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2"/>
    <w:multiLevelType w:val="singleLevel"/>
    <w:tmpl w:val="513E1178"/>
    <w:lvl w:ilvl="0">
      <w:start w:val="1"/>
      <w:numFmt w:val="bullet"/>
      <w:pStyle w:val="List5"/>
      <w:lvlText w:val=""/>
      <w:lvlJc w:val="left"/>
      <w:pPr>
        <w:tabs>
          <w:tab w:val="num" w:pos="708"/>
        </w:tabs>
        <w:ind w:left="708" w:hanging="360"/>
      </w:pPr>
      <w:rPr>
        <w:rFonts w:ascii="Symbol" w:hAnsi="Symbol" w:cs="Symbol" w:hint="default"/>
      </w:rPr>
    </w:lvl>
  </w:abstractNum>
  <w:abstractNum w:abstractNumId="1" w15:restartNumberingAfterBreak="0">
    <w:nsid w:val="FFFFFF83"/>
    <w:multiLevelType w:val="singleLevel"/>
    <w:tmpl w:val="5F2687CE"/>
    <w:lvl w:ilvl="0">
      <w:start w:val="1"/>
      <w:numFmt w:val="bullet"/>
      <w:pStyle w:val="List4"/>
      <w:lvlText w:val=""/>
      <w:lvlJc w:val="left"/>
      <w:pPr>
        <w:tabs>
          <w:tab w:val="num" w:pos="643"/>
        </w:tabs>
        <w:ind w:left="643" w:hanging="360"/>
      </w:pPr>
      <w:rPr>
        <w:rFonts w:ascii="Symbol" w:hAnsi="Symbol" w:cs="Symbol" w:hint="default"/>
      </w:rPr>
    </w:lvl>
  </w:abstractNum>
  <w:abstractNum w:abstractNumId="2" w15:restartNumberingAfterBreak="0">
    <w:nsid w:val="012F10B8"/>
    <w:multiLevelType w:val="hybridMultilevel"/>
    <w:tmpl w:val="4CD8499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2A8101B"/>
    <w:multiLevelType w:val="multilevel"/>
    <w:tmpl w:val="429CCA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4636818"/>
    <w:multiLevelType w:val="hybridMultilevel"/>
    <w:tmpl w:val="66C63EC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 w15:restartNumberingAfterBreak="0">
    <w:nsid w:val="04636BBC"/>
    <w:multiLevelType w:val="hybridMultilevel"/>
    <w:tmpl w:val="CCF0B3FE"/>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04862534"/>
    <w:multiLevelType w:val="hybridMultilevel"/>
    <w:tmpl w:val="FEDCDAE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7" w15:restartNumberingAfterBreak="0">
    <w:nsid w:val="092E6459"/>
    <w:multiLevelType w:val="multilevel"/>
    <w:tmpl w:val="D7E643C0"/>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9E25502"/>
    <w:multiLevelType w:val="multilevel"/>
    <w:tmpl w:val="DC5AEC0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BA43FB7"/>
    <w:multiLevelType w:val="multilevel"/>
    <w:tmpl w:val="0BA43FB7"/>
    <w:lvl w:ilvl="0">
      <w:start w:val="1"/>
      <w:numFmt w:val="lowerLetter"/>
      <w:lvlText w:val="%1)"/>
      <w:lvlJc w:val="left"/>
      <w:pPr>
        <w:ind w:left="720" w:hanging="360"/>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0C7F1963"/>
    <w:multiLevelType w:val="hybridMultilevel"/>
    <w:tmpl w:val="7128A5C0"/>
    <w:lvl w:ilvl="0" w:tplc="20000017">
      <w:start w:val="1"/>
      <w:numFmt w:val="lowerLetter"/>
      <w:lvlText w:val="%1)"/>
      <w:lvlJc w:val="left"/>
      <w:pPr>
        <w:ind w:left="720" w:hanging="360"/>
      </w:pPr>
      <w:rPr>
        <w:rFonts w:hint="default"/>
        <w:color w:val="auto"/>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1" w15:restartNumberingAfterBreak="0">
    <w:nsid w:val="0CEE3410"/>
    <w:multiLevelType w:val="hybridMultilevel"/>
    <w:tmpl w:val="FC24BED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2" w15:restartNumberingAfterBreak="0">
    <w:nsid w:val="11A5116B"/>
    <w:multiLevelType w:val="multilevel"/>
    <w:tmpl w:val="BD2A70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2450A5F"/>
    <w:multiLevelType w:val="hybridMultilevel"/>
    <w:tmpl w:val="27F66FBE"/>
    <w:lvl w:ilvl="0" w:tplc="20000017">
      <w:start w:val="1"/>
      <w:numFmt w:val="lowerLetter"/>
      <w:lvlText w:val="%1)"/>
      <w:lvlJc w:val="left"/>
      <w:pPr>
        <w:ind w:left="720" w:hanging="360"/>
      </w:pPr>
    </w:lvl>
    <w:lvl w:ilvl="1" w:tplc="20000019" w:tentative="1">
      <w:start w:val="1"/>
      <w:numFmt w:val="lowerLetter"/>
      <w:lvlText w:val="%2."/>
      <w:lvlJc w:val="left"/>
      <w:pPr>
        <w:ind w:left="1440" w:hanging="360"/>
      </w:pPr>
    </w:lvl>
    <w:lvl w:ilvl="2" w:tplc="20000017">
      <w:start w:val="1"/>
      <w:numFmt w:val="lowerLetter"/>
      <w:lvlText w:val="%3)"/>
      <w:lvlJc w:val="left"/>
      <w:pPr>
        <w:ind w:left="322" w:hanging="180"/>
      </w:pPr>
      <w:rPr>
        <w:rFonts w:hint="default"/>
        <w:color w:val="auto"/>
      </w:r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4" w15:restartNumberingAfterBreak="0">
    <w:nsid w:val="127D7055"/>
    <w:multiLevelType w:val="multilevel"/>
    <w:tmpl w:val="127D7055"/>
    <w:lvl w:ilvl="0">
      <w:start w:val="4"/>
      <w:numFmt w:val="decimal"/>
      <w:lvlText w:val="%1"/>
      <w:lvlJc w:val="left"/>
      <w:pPr>
        <w:ind w:left="360" w:hanging="360"/>
      </w:pPr>
      <w:rPr>
        <w:rFonts w:hint="default"/>
      </w:rPr>
    </w:lvl>
    <w:lvl w:ilvl="1">
      <w:start w:val="1"/>
      <w:numFmt w:val="decimal"/>
      <w:pStyle w:val="Heading21"/>
      <w:lvlText w:val="%1.%2"/>
      <w:lvlJc w:val="left"/>
      <w:pPr>
        <w:ind w:left="57" w:hanging="57"/>
      </w:pPr>
      <w:rPr>
        <w:rFonts w:hint="default"/>
      </w:rPr>
    </w:lvl>
    <w:lvl w:ilvl="2">
      <w:start w:val="1"/>
      <w:numFmt w:val="decimal"/>
      <w:pStyle w:val="Heading31"/>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18581A25"/>
    <w:multiLevelType w:val="multilevel"/>
    <w:tmpl w:val="5246B4E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87C7EBC"/>
    <w:multiLevelType w:val="hybridMultilevel"/>
    <w:tmpl w:val="811C9404"/>
    <w:lvl w:ilvl="0" w:tplc="51AC9750">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7" w15:restartNumberingAfterBreak="0">
    <w:nsid w:val="1EBA79CA"/>
    <w:multiLevelType w:val="hybridMultilevel"/>
    <w:tmpl w:val="0EB23E24"/>
    <w:lvl w:ilvl="0" w:tplc="20000017">
      <w:start w:val="1"/>
      <w:numFmt w:val="lowerLetter"/>
      <w:lvlText w:val="%1)"/>
      <w:lvlJc w:val="left"/>
      <w:pPr>
        <w:ind w:left="720" w:hanging="360"/>
      </w:pPr>
      <w:rPr>
        <w:rFonts w:hint="default"/>
        <w:color w:val="auto"/>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8" w15:restartNumberingAfterBreak="0">
    <w:nsid w:val="1EFE3480"/>
    <w:multiLevelType w:val="hybridMultilevel"/>
    <w:tmpl w:val="1A4C3CE0"/>
    <w:lvl w:ilvl="0" w:tplc="04090001">
      <w:start w:val="1"/>
      <w:numFmt w:val="bullet"/>
      <w:pStyle w:val="BullettedIndent"/>
      <w:lvlText w:val=""/>
      <w:lvlJc w:val="left"/>
      <w:pPr>
        <w:tabs>
          <w:tab w:val="num" w:pos="720"/>
        </w:tabs>
        <w:ind w:left="720" w:hanging="360"/>
      </w:pPr>
      <w:rPr>
        <w:rFonts w:ascii="Symbol" w:hAnsi="Symbol" w:hint="default"/>
      </w:rPr>
    </w:lvl>
    <w:lvl w:ilvl="1" w:tplc="A8320A00">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1B00B11"/>
    <w:multiLevelType w:val="multilevel"/>
    <w:tmpl w:val="1F64A9A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Wingdings" w:hAnsi="Wingdings" w:hint="default"/>
        <w:sz w:val="20"/>
      </w:rPr>
    </w:lvl>
    <w:lvl w:ilvl="2">
      <w:start w:val="1"/>
      <w:numFmt w:val="lowerLetter"/>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25670F6"/>
    <w:multiLevelType w:val="hybridMultilevel"/>
    <w:tmpl w:val="B4F46A0C"/>
    <w:lvl w:ilvl="0" w:tplc="04090001">
      <w:start w:val="1"/>
      <w:numFmt w:val="bullet"/>
      <w:lvlText w:val=""/>
      <w:lvlJc w:val="left"/>
      <w:pPr>
        <w:ind w:left="283" w:hanging="360"/>
      </w:pPr>
      <w:rPr>
        <w:rFonts w:ascii="Symbol" w:hAnsi="Symbol" w:hint="default"/>
      </w:rPr>
    </w:lvl>
    <w:lvl w:ilvl="1" w:tplc="04090003" w:tentative="1">
      <w:start w:val="1"/>
      <w:numFmt w:val="bullet"/>
      <w:lvlText w:val="o"/>
      <w:lvlJc w:val="left"/>
      <w:pPr>
        <w:ind w:left="1003" w:hanging="360"/>
      </w:pPr>
      <w:rPr>
        <w:rFonts w:ascii="Courier New" w:hAnsi="Courier New" w:cs="Courier New" w:hint="default"/>
      </w:rPr>
    </w:lvl>
    <w:lvl w:ilvl="2" w:tplc="04090005" w:tentative="1">
      <w:start w:val="1"/>
      <w:numFmt w:val="bullet"/>
      <w:lvlText w:val=""/>
      <w:lvlJc w:val="left"/>
      <w:pPr>
        <w:ind w:left="1723" w:hanging="360"/>
      </w:pPr>
      <w:rPr>
        <w:rFonts w:ascii="Wingdings" w:hAnsi="Wingdings" w:hint="default"/>
      </w:rPr>
    </w:lvl>
    <w:lvl w:ilvl="3" w:tplc="04090001" w:tentative="1">
      <w:start w:val="1"/>
      <w:numFmt w:val="bullet"/>
      <w:lvlText w:val=""/>
      <w:lvlJc w:val="left"/>
      <w:pPr>
        <w:ind w:left="2443" w:hanging="360"/>
      </w:pPr>
      <w:rPr>
        <w:rFonts w:ascii="Symbol" w:hAnsi="Symbol" w:hint="default"/>
      </w:rPr>
    </w:lvl>
    <w:lvl w:ilvl="4" w:tplc="04090003" w:tentative="1">
      <w:start w:val="1"/>
      <w:numFmt w:val="bullet"/>
      <w:lvlText w:val="o"/>
      <w:lvlJc w:val="left"/>
      <w:pPr>
        <w:ind w:left="3163" w:hanging="360"/>
      </w:pPr>
      <w:rPr>
        <w:rFonts w:ascii="Courier New" w:hAnsi="Courier New" w:cs="Courier New" w:hint="default"/>
      </w:rPr>
    </w:lvl>
    <w:lvl w:ilvl="5" w:tplc="04090005" w:tentative="1">
      <w:start w:val="1"/>
      <w:numFmt w:val="bullet"/>
      <w:lvlText w:val=""/>
      <w:lvlJc w:val="left"/>
      <w:pPr>
        <w:ind w:left="3883" w:hanging="360"/>
      </w:pPr>
      <w:rPr>
        <w:rFonts w:ascii="Wingdings" w:hAnsi="Wingdings" w:hint="default"/>
      </w:rPr>
    </w:lvl>
    <w:lvl w:ilvl="6" w:tplc="04090001" w:tentative="1">
      <w:start w:val="1"/>
      <w:numFmt w:val="bullet"/>
      <w:lvlText w:val=""/>
      <w:lvlJc w:val="left"/>
      <w:pPr>
        <w:ind w:left="4603" w:hanging="360"/>
      </w:pPr>
      <w:rPr>
        <w:rFonts w:ascii="Symbol" w:hAnsi="Symbol" w:hint="default"/>
      </w:rPr>
    </w:lvl>
    <w:lvl w:ilvl="7" w:tplc="04090003" w:tentative="1">
      <w:start w:val="1"/>
      <w:numFmt w:val="bullet"/>
      <w:lvlText w:val="o"/>
      <w:lvlJc w:val="left"/>
      <w:pPr>
        <w:ind w:left="5323" w:hanging="360"/>
      </w:pPr>
      <w:rPr>
        <w:rFonts w:ascii="Courier New" w:hAnsi="Courier New" w:cs="Courier New" w:hint="default"/>
      </w:rPr>
    </w:lvl>
    <w:lvl w:ilvl="8" w:tplc="04090005" w:tentative="1">
      <w:start w:val="1"/>
      <w:numFmt w:val="bullet"/>
      <w:lvlText w:val=""/>
      <w:lvlJc w:val="left"/>
      <w:pPr>
        <w:ind w:left="6043" w:hanging="360"/>
      </w:pPr>
      <w:rPr>
        <w:rFonts w:ascii="Wingdings" w:hAnsi="Wingdings" w:hint="default"/>
      </w:rPr>
    </w:lvl>
  </w:abstractNum>
  <w:abstractNum w:abstractNumId="21" w15:restartNumberingAfterBreak="0">
    <w:nsid w:val="23EF4EA2"/>
    <w:multiLevelType w:val="multilevel"/>
    <w:tmpl w:val="B2B66062"/>
    <w:styleLink w:val="Style121"/>
    <w:lvl w:ilvl="0">
      <w:start w:val="6"/>
      <w:numFmt w:val="decimal"/>
      <w:lvlText w:val="%1"/>
      <w:lvlJc w:val="left"/>
      <w:pPr>
        <w:ind w:left="435" w:hanging="435"/>
      </w:pPr>
    </w:lvl>
    <w:lvl w:ilvl="1">
      <w:start w:val="1"/>
      <w:numFmt w:val="decimal"/>
      <w:lvlText w:val="%1.%2"/>
      <w:lvlJc w:val="left"/>
      <w:pPr>
        <w:ind w:left="435" w:hanging="435"/>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22" w15:restartNumberingAfterBreak="0">
    <w:nsid w:val="24B56486"/>
    <w:multiLevelType w:val="multilevel"/>
    <w:tmpl w:val="83C0BBB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51A0861"/>
    <w:multiLevelType w:val="multilevel"/>
    <w:tmpl w:val="6720906C"/>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9294EEA"/>
    <w:multiLevelType w:val="multilevel"/>
    <w:tmpl w:val="6FFC8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F7150FE"/>
    <w:multiLevelType w:val="hybridMultilevel"/>
    <w:tmpl w:val="B9A47086"/>
    <w:lvl w:ilvl="0" w:tplc="20000017">
      <w:start w:val="1"/>
      <w:numFmt w:val="lowerLetter"/>
      <w:lvlText w:val="%1)"/>
      <w:lvlJc w:val="left"/>
      <w:pPr>
        <w:ind w:left="720" w:hanging="360"/>
      </w:pPr>
    </w:lvl>
    <w:lvl w:ilvl="1" w:tplc="20000019" w:tentative="1">
      <w:start w:val="1"/>
      <w:numFmt w:val="lowerLetter"/>
      <w:lvlText w:val="%2."/>
      <w:lvlJc w:val="left"/>
      <w:pPr>
        <w:ind w:left="1440" w:hanging="360"/>
      </w:pPr>
    </w:lvl>
    <w:lvl w:ilvl="2" w:tplc="2000001B">
      <w:start w:val="1"/>
      <w:numFmt w:val="lowerRoman"/>
      <w:lvlText w:val="%3."/>
      <w:lvlJc w:val="right"/>
      <w:pPr>
        <w:ind w:left="322"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6" w15:restartNumberingAfterBreak="0">
    <w:nsid w:val="2F9639C6"/>
    <w:multiLevelType w:val="multilevel"/>
    <w:tmpl w:val="533C7CFA"/>
    <w:lvl w:ilvl="0">
      <w:start w:val="1"/>
      <w:numFmt w:val="low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37A1434"/>
    <w:multiLevelType w:val="multilevel"/>
    <w:tmpl w:val="A32EBCD6"/>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51A5EE6"/>
    <w:multiLevelType w:val="hybridMultilevel"/>
    <w:tmpl w:val="B0D2EA5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365F16E6"/>
    <w:multiLevelType w:val="multilevel"/>
    <w:tmpl w:val="38D0019C"/>
    <w:lvl w:ilvl="0">
      <w:start w:val="1"/>
      <w:numFmt w:val="lowerRoman"/>
      <w:lvlText w:val="%1)"/>
      <w:lvlJc w:val="right"/>
      <w:pPr>
        <w:tabs>
          <w:tab w:val="num" w:pos="720"/>
        </w:tabs>
        <w:ind w:left="720" w:hanging="360"/>
      </w:pPr>
      <w:rPr>
        <w:rFonts w:hint="default"/>
        <w:b w:val="0"/>
        <w:bCs w:val="0"/>
        <w:i w:val="0"/>
        <w:iCs w:val="0"/>
        <w:color w:val="000000" w:themeColor="text1"/>
        <w:sz w:val="24"/>
        <w:szCs w:val="24"/>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36D70ECC"/>
    <w:multiLevelType w:val="multilevel"/>
    <w:tmpl w:val="9DF69174"/>
    <w:lvl w:ilvl="0">
      <w:start w:val="1"/>
      <w:numFmt w:val="decimal"/>
      <w:lvlText w:val="%1."/>
      <w:lvlJc w:val="left"/>
      <w:pPr>
        <w:ind w:left="720" w:hanging="360"/>
      </w:pPr>
    </w:lvl>
    <w:lvl w:ilvl="1">
      <w:start w:val="3"/>
      <w:numFmt w:val="decimal"/>
      <w:isLgl/>
      <w:lvlText w:val="%1.%2"/>
      <w:lvlJc w:val="left"/>
      <w:pPr>
        <w:ind w:left="36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1" w15:restartNumberingAfterBreak="0">
    <w:nsid w:val="37521658"/>
    <w:multiLevelType w:val="multilevel"/>
    <w:tmpl w:val="AAEA551A"/>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37AF7CF9"/>
    <w:multiLevelType w:val="hybridMultilevel"/>
    <w:tmpl w:val="7F8C998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3" w15:restartNumberingAfterBreak="0">
    <w:nsid w:val="41C905BB"/>
    <w:multiLevelType w:val="hybridMultilevel"/>
    <w:tmpl w:val="1DFC992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4" w15:restartNumberingAfterBreak="0">
    <w:nsid w:val="43387AD4"/>
    <w:multiLevelType w:val="hybridMultilevel"/>
    <w:tmpl w:val="B9F0B4B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5" w15:restartNumberingAfterBreak="0">
    <w:nsid w:val="4B431885"/>
    <w:multiLevelType w:val="hybridMultilevel"/>
    <w:tmpl w:val="BA0A9178"/>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6" w15:restartNumberingAfterBreak="0">
    <w:nsid w:val="4F3F6647"/>
    <w:multiLevelType w:val="multilevel"/>
    <w:tmpl w:val="F85ED6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58D65331"/>
    <w:multiLevelType w:val="multilevel"/>
    <w:tmpl w:val="7A3A881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97C2D77"/>
    <w:multiLevelType w:val="hybridMultilevel"/>
    <w:tmpl w:val="F0E8AB4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5F947612"/>
    <w:multiLevelType w:val="hybridMultilevel"/>
    <w:tmpl w:val="EA9E385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0" w15:restartNumberingAfterBreak="0">
    <w:nsid w:val="623E26DE"/>
    <w:multiLevelType w:val="hybridMultilevel"/>
    <w:tmpl w:val="AA6431B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1" w15:restartNumberingAfterBreak="0">
    <w:nsid w:val="65506A22"/>
    <w:multiLevelType w:val="hybridMultilevel"/>
    <w:tmpl w:val="D0C0D71C"/>
    <w:lvl w:ilvl="0" w:tplc="2000001B">
      <w:start w:val="1"/>
      <w:numFmt w:val="lowerRoman"/>
      <w:lvlText w:val="%1."/>
      <w:lvlJc w:val="righ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2" w15:restartNumberingAfterBreak="0">
    <w:nsid w:val="6E934800"/>
    <w:multiLevelType w:val="hybridMultilevel"/>
    <w:tmpl w:val="13A4FEA4"/>
    <w:lvl w:ilvl="0" w:tplc="934AF2E2">
      <w:start w:val="1"/>
      <w:numFmt w:val="decimal"/>
      <w:pStyle w:val="tablesJuly"/>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12B51E6"/>
    <w:multiLevelType w:val="hybridMultilevel"/>
    <w:tmpl w:val="7CECFA9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4" w15:restartNumberingAfterBreak="0">
    <w:nsid w:val="75A047F3"/>
    <w:multiLevelType w:val="multilevel"/>
    <w:tmpl w:val="F076664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45" w15:restartNumberingAfterBreak="0">
    <w:nsid w:val="79B42E88"/>
    <w:multiLevelType w:val="multilevel"/>
    <w:tmpl w:val="A8D22A3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B6B1AFA"/>
    <w:multiLevelType w:val="hybridMultilevel"/>
    <w:tmpl w:val="41BC4086"/>
    <w:styleLink w:val="Style12"/>
    <w:lvl w:ilvl="0" w:tplc="04090001">
      <w:start w:val="1"/>
      <w:numFmt w:val="decimal"/>
      <w:lvlText w:val="%1)"/>
      <w:lvlJc w:val="left"/>
      <w:pPr>
        <w:ind w:left="360" w:hanging="360"/>
      </w:pPr>
    </w:lvl>
    <w:lvl w:ilvl="1" w:tplc="04090003" w:tentative="1">
      <w:start w:val="1"/>
      <w:numFmt w:val="lowerLetter"/>
      <w:lvlText w:val="%2."/>
      <w:lvlJc w:val="left"/>
      <w:pPr>
        <w:ind w:left="1080" w:hanging="360"/>
      </w:pPr>
    </w:lvl>
    <w:lvl w:ilvl="2" w:tplc="04090005" w:tentative="1">
      <w:start w:val="1"/>
      <w:numFmt w:val="lowerRoman"/>
      <w:lvlText w:val="%3."/>
      <w:lvlJc w:val="right"/>
      <w:pPr>
        <w:ind w:left="1800" w:hanging="180"/>
      </w:pPr>
    </w:lvl>
    <w:lvl w:ilvl="3" w:tplc="04090001" w:tentative="1">
      <w:start w:val="1"/>
      <w:numFmt w:val="decimal"/>
      <w:lvlText w:val="%4."/>
      <w:lvlJc w:val="left"/>
      <w:pPr>
        <w:ind w:left="2520" w:hanging="360"/>
      </w:pPr>
    </w:lvl>
    <w:lvl w:ilvl="4" w:tplc="04090003" w:tentative="1">
      <w:start w:val="1"/>
      <w:numFmt w:val="lowerLetter"/>
      <w:lvlText w:val="%5."/>
      <w:lvlJc w:val="left"/>
      <w:pPr>
        <w:ind w:left="3240" w:hanging="360"/>
      </w:pPr>
    </w:lvl>
    <w:lvl w:ilvl="5" w:tplc="04090005" w:tentative="1">
      <w:start w:val="1"/>
      <w:numFmt w:val="lowerRoman"/>
      <w:lvlText w:val="%6."/>
      <w:lvlJc w:val="right"/>
      <w:pPr>
        <w:ind w:left="3960" w:hanging="180"/>
      </w:pPr>
    </w:lvl>
    <w:lvl w:ilvl="6" w:tplc="04090001" w:tentative="1">
      <w:start w:val="1"/>
      <w:numFmt w:val="decimal"/>
      <w:lvlText w:val="%7."/>
      <w:lvlJc w:val="left"/>
      <w:pPr>
        <w:ind w:left="4680" w:hanging="360"/>
      </w:pPr>
    </w:lvl>
    <w:lvl w:ilvl="7" w:tplc="04090003" w:tentative="1">
      <w:start w:val="1"/>
      <w:numFmt w:val="lowerLetter"/>
      <w:lvlText w:val="%8."/>
      <w:lvlJc w:val="left"/>
      <w:pPr>
        <w:ind w:left="5400" w:hanging="360"/>
      </w:pPr>
    </w:lvl>
    <w:lvl w:ilvl="8" w:tplc="04090005" w:tentative="1">
      <w:start w:val="1"/>
      <w:numFmt w:val="lowerRoman"/>
      <w:lvlText w:val="%9."/>
      <w:lvlJc w:val="right"/>
      <w:pPr>
        <w:ind w:left="6120" w:hanging="180"/>
      </w:pPr>
    </w:lvl>
  </w:abstractNum>
  <w:abstractNum w:abstractNumId="47" w15:restartNumberingAfterBreak="0">
    <w:nsid w:val="7ED7625E"/>
    <w:multiLevelType w:val="multilevel"/>
    <w:tmpl w:val="19C4DE6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F634BD1"/>
    <w:multiLevelType w:val="multilevel"/>
    <w:tmpl w:val="7F634BD1"/>
    <w:lvl w:ilvl="0">
      <w:start w:val="1"/>
      <w:numFmt w:val="none"/>
      <w:suff w:val="space"/>
      <w:lvlText w:val="SECTION ONE"/>
      <w:lvlJc w:val="left"/>
      <w:pPr>
        <w:ind w:left="0" w:firstLine="0"/>
      </w:pPr>
      <w:rPr>
        <w:rFonts w:hint="default"/>
        <w:caps/>
        <w:smallCaps w:val="0"/>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pStyle w:val="Heading41"/>
      <w:suff w:val="nothing"/>
      <w:lvlText w:val=""/>
      <w:lvlJc w:val="left"/>
      <w:pPr>
        <w:ind w:left="0" w:firstLine="0"/>
      </w:pPr>
      <w:rPr>
        <w:rFonts w:hint="default"/>
      </w:rPr>
    </w:lvl>
    <w:lvl w:ilvl="4">
      <w:start w:val="1"/>
      <w:numFmt w:val="none"/>
      <w:pStyle w:val="Heading51"/>
      <w:suff w:val="nothing"/>
      <w:lvlText w:val=""/>
      <w:lvlJc w:val="left"/>
      <w:pPr>
        <w:ind w:left="0" w:firstLine="0"/>
      </w:pPr>
      <w:rPr>
        <w:rFonts w:hint="default"/>
      </w:rPr>
    </w:lvl>
    <w:lvl w:ilvl="5">
      <w:start w:val="1"/>
      <w:numFmt w:val="none"/>
      <w:pStyle w:val="Heading61"/>
      <w:suff w:val="nothing"/>
      <w:lvlText w:val=""/>
      <w:lvlJc w:val="left"/>
      <w:pPr>
        <w:ind w:left="0" w:firstLine="0"/>
      </w:pPr>
      <w:rPr>
        <w:rFonts w:hint="default"/>
      </w:rPr>
    </w:lvl>
    <w:lvl w:ilvl="6">
      <w:start w:val="1"/>
      <w:numFmt w:val="none"/>
      <w:pStyle w:val="Heading71"/>
      <w:suff w:val="nothing"/>
      <w:lvlText w:val=""/>
      <w:lvlJc w:val="left"/>
      <w:pPr>
        <w:ind w:left="0" w:firstLine="0"/>
      </w:pPr>
      <w:rPr>
        <w:rFonts w:hint="default"/>
      </w:rPr>
    </w:lvl>
    <w:lvl w:ilvl="7">
      <w:start w:val="1"/>
      <w:numFmt w:val="none"/>
      <w:pStyle w:val="Heading81"/>
      <w:suff w:val="nothing"/>
      <w:lvlText w:val=""/>
      <w:lvlJc w:val="left"/>
      <w:pPr>
        <w:ind w:left="0" w:firstLine="0"/>
      </w:pPr>
      <w:rPr>
        <w:rFonts w:hint="default"/>
      </w:rPr>
    </w:lvl>
    <w:lvl w:ilvl="8">
      <w:start w:val="1"/>
      <w:numFmt w:val="none"/>
      <w:pStyle w:val="Heading91"/>
      <w:suff w:val="nothing"/>
      <w:lvlText w:val=""/>
      <w:lvlJc w:val="left"/>
      <w:pPr>
        <w:ind w:left="0" w:firstLine="0"/>
      </w:pPr>
      <w:rPr>
        <w:rFonts w:hint="default"/>
      </w:rPr>
    </w:lvl>
  </w:abstractNum>
  <w:num w:numId="1">
    <w:abstractNumId w:val="21"/>
  </w:num>
  <w:num w:numId="2">
    <w:abstractNumId w:val="46"/>
  </w:num>
  <w:num w:numId="3">
    <w:abstractNumId w:val="42"/>
  </w:num>
  <w:num w:numId="4">
    <w:abstractNumId w:val="14"/>
  </w:num>
  <w:num w:numId="5">
    <w:abstractNumId w:val="48"/>
  </w:num>
  <w:num w:numId="6">
    <w:abstractNumId w:val="18"/>
  </w:num>
  <w:num w:numId="7">
    <w:abstractNumId w:val="1"/>
  </w:num>
  <w:num w:numId="8">
    <w:abstractNumId w:val="0"/>
  </w:num>
  <w:num w:numId="9">
    <w:abstractNumId w:val="3"/>
  </w:num>
  <w:num w:numId="10">
    <w:abstractNumId w:val="12"/>
  </w:num>
  <w:num w:numId="11">
    <w:abstractNumId w:val="24"/>
  </w:num>
  <w:num w:numId="12">
    <w:abstractNumId w:val="37"/>
  </w:num>
  <w:num w:numId="13">
    <w:abstractNumId w:val="36"/>
  </w:num>
  <w:num w:numId="14">
    <w:abstractNumId w:val="22"/>
  </w:num>
  <w:num w:numId="15">
    <w:abstractNumId w:val="23"/>
  </w:num>
  <w:num w:numId="16">
    <w:abstractNumId w:val="15"/>
  </w:num>
  <w:num w:numId="17">
    <w:abstractNumId w:val="45"/>
  </w:num>
  <w:num w:numId="18">
    <w:abstractNumId w:val="47"/>
  </w:num>
  <w:num w:numId="19">
    <w:abstractNumId w:val="31"/>
  </w:num>
  <w:num w:numId="20">
    <w:abstractNumId w:val="8"/>
  </w:num>
  <w:num w:numId="21">
    <w:abstractNumId w:val="7"/>
  </w:num>
  <w:num w:numId="22">
    <w:abstractNumId w:val="27"/>
  </w:num>
  <w:num w:numId="23">
    <w:abstractNumId w:val="19"/>
  </w:num>
  <w:num w:numId="24">
    <w:abstractNumId w:val="38"/>
  </w:num>
  <w:num w:numId="25">
    <w:abstractNumId w:val="28"/>
  </w:num>
  <w:num w:numId="26">
    <w:abstractNumId w:val="10"/>
  </w:num>
  <w:num w:numId="27">
    <w:abstractNumId w:val="16"/>
  </w:num>
  <w:num w:numId="28">
    <w:abstractNumId w:val="9"/>
  </w:num>
  <w:num w:numId="29">
    <w:abstractNumId w:val="2"/>
  </w:num>
  <w:num w:numId="30">
    <w:abstractNumId w:val="29"/>
  </w:num>
  <w:num w:numId="31">
    <w:abstractNumId w:val="41"/>
  </w:num>
  <w:num w:numId="32">
    <w:abstractNumId w:val="20"/>
  </w:num>
  <w:num w:numId="33">
    <w:abstractNumId w:val="5"/>
  </w:num>
  <w:num w:numId="34">
    <w:abstractNumId w:val="30"/>
  </w:num>
  <w:num w:numId="35">
    <w:abstractNumId w:val="17"/>
  </w:num>
  <w:num w:numId="36">
    <w:abstractNumId w:val="25"/>
  </w:num>
  <w:num w:numId="37">
    <w:abstractNumId w:val="13"/>
  </w:num>
  <w:num w:numId="38">
    <w:abstractNumId w:val="35"/>
  </w:num>
  <w:num w:numId="39">
    <w:abstractNumId w:val="26"/>
  </w:num>
  <w:num w:numId="40">
    <w:abstractNumId w:val="4"/>
  </w:num>
  <w:num w:numId="41">
    <w:abstractNumId w:val="34"/>
  </w:num>
  <w:num w:numId="42">
    <w:abstractNumId w:val="6"/>
  </w:num>
  <w:num w:numId="43">
    <w:abstractNumId w:val="40"/>
  </w:num>
  <w:num w:numId="44">
    <w:abstractNumId w:val="11"/>
  </w:num>
  <w:num w:numId="45">
    <w:abstractNumId w:val="43"/>
  </w:num>
  <w:num w:numId="46">
    <w:abstractNumId w:val="32"/>
  </w:num>
  <w:num w:numId="47">
    <w:abstractNumId w:val="33"/>
  </w:num>
  <w:num w:numId="48">
    <w:abstractNumId w:val="44"/>
  </w:num>
  <w:num w:numId="49">
    <w:abstractNumId w:val="39"/>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5"/>
    <o:shapelayout v:ext="edit">
      <o:idmap v:ext="edit" data="2"/>
    </o:shapelayout>
  </w:hdrShapeDefaults>
  <w:footnotePr>
    <w:numRestart w:val="eachPage"/>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065A"/>
    <w:rsid w:val="00000085"/>
    <w:rsid w:val="000002E9"/>
    <w:rsid w:val="000003DA"/>
    <w:rsid w:val="000011A3"/>
    <w:rsid w:val="0000123B"/>
    <w:rsid w:val="00001452"/>
    <w:rsid w:val="000015EC"/>
    <w:rsid w:val="00001ADC"/>
    <w:rsid w:val="00001D8B"/>
    <w:rsid w:val="00002010"/>
    <w:rsid w:val="000024CF"/>
    <w:rsid w:val="00002632"/>
    <w:rsid w:val="0000327F"/>
    <w:rsid w:val="000048A1"/>
    <w:rsid w:val="000058EB"/>
    <w:rsid w:val="00005954"/>
    <w:rsid w:val="00005D24"/>
    <w:rsid w:val="00007A76"/>
    <w:rsid w:val="00010287"/>
    <w:rsid w:val="00010C31"/>
    <w:rsid w:val="00010DD3"/>
    <w:rsid w:val="00011610"/>
    <w:rsid w:val="0001209A"/>
    <w:rsid w:val="000123DE"/>
    <w:rsid w:val="0001280A"/>
    <w:rsid w:val="00014325"/>
    <w:rsid w:val="00015301"/>
    <w:rsid w:val="00015451"/>
    <w:rsid w:val="000154E5"/>
    <w:rsid w:val="0001568D"/>
    <w:rsid w:val="00017351"/>
    <w:rsid w:val="0001798C"/>
    <w:rsid w:val="00017A7D"/>
    <w:rsid w:val="00020223"/>
    <w:rsid w:val="00020439"/>
    <w:rsid w:val="0002045E"/>
    <w:rsid w:val="00020832"/>
    <w:rsid w:val="000210A4"/>
    <w:rsid w:val="00021694"/>
    <w:rsid w:val="00021A6B"/>
    <w:rsid w:val="00021A8A"/>
    <w:rsid w:val="00021E0D"/>
    <w:rsid w:val="00022B9C"/>
    <w:rsid w:val="00022BB6"/>
    <w:rsid w:val="000237D4"/>
    <w:rsid w:val="00023B4F"/>
    <w:rsid w:val="000243D2"/>
    <w:rsid w:val="0002464B"/>
    <w:rsid w:val="00024A3C"/>
    <w:rsid w:val="00024A87"/>
    <w:rsid w:val="00024BA3"/>
    <w:rsid w:val="000251D2"/>
    <w:rsid w:val="00026BE0"/>
    <w:rsid w:val="00026F1A"/>
    <w:rsid w:val="0003097B"/>
    <w:rsid w:val="000311CC"/>
    <w:rsid w:val="0003166B"/>
    <w:rsid w:val="00032FB5"/>
    <w:rsid w:val="00033C5B"/>
    <w:rsid w:val="00034176"/>
    <w:rsid w:val="000342C6"/>
    <w:rsid w:val="00035046"/>
    <w:rsid w:val="00035461"/>
    <w:rsid w:val="000356B4"/>
    <w:rsid w:val="0003595C"/>
    <w:rsid w:val="00035BF4"/>
    <w:rsid w:val="00036025"/>
    <w:rsid w:val="000363B2"/>
    <w:rsid w:val="0003790D"/>
    <w:rsid w:val="00040883"/>
    <w:rsid w:val="00040960"/>
    <w:rsid w:val="000418A6"/>
    <w:rsid w:val="00044A44"/>
    <w:rsid w:val="000464BD"/>
    <w:rsid w:val="00050F1A"/>
    <w:rsid w:val="00050F75"/>
    <w:rsid w:val="000513E6"/>
    <w:rsid w:val="000513F0"/>
    <w:rsid w:val="0005274B"/>
    <w:rsid w:val="00052A4A"/>
    <w:rsid w:val="000530D9"/>
    <w:rsid w:val="000534E2"/>
    <w:rsid w:val="00053A47"/>
    <w:rsid w:val="000552BC"/>
    <w:rsid w:val="00055ED9"/>
    <w:rsid w:val="000560BA"/>
    <w:rsid w:val="00056655"/>
    <w:rsid w:val="00056B68"/>
    <w:rsid w:val="00057404"/>
    <w:rsid w:val="00057986"/>
    <w:rsid w:val="000613FE"/>
    <w:rsid w:val="000615C0"/>
    <w:rsid w:val="00062707"/>
    <w:rsid w:val="000627C5"/>
    <w:rsid w:val="00063907"/>
    <w:rsid w:val="00063E14"/>
    <w:rsid w:val="00064F0F"/>
    <w:rsid w:val="000651C7"/>
    <w:rsid w:val="000651E4"/>
    <w:rsid w:val="000659DC"/>
    <w:rsid w:val="00066810"/>
    <w:rsid w:val="00066841"/>
    <w:rsid w:val="000669D2"/>
    <w:rsid w:val="00066BFB"/>
    <w:rsid w:val="00066E7B"/>
    <w:rsid w:val="000675C9"/>
    <w:rsid w:val="000678FA"/>
    <w:rsid w:val="00070203"/>
    <w:rsid w:val="00070428"/>
    <w:rsid w:val="00070F3D"/>
    <w:rsid w:val="000711CF"/>
    <w:rsid w:val="00071397"/>
    <w:rsid w:val="000714A8"/>
    <w:rsid w:val="00071678"/>
    <w:rsid w:val="00073378"/>
    <w:rsid w:val="000737C7"/>
    <w:rsid w:val="00073A18"/>
    <w:rsid w:val="00073BC3"/>
    <w:rsid w:val="000743BA"/>
    <w:rsid w:val="0007474E"/>
    <w:rsid w:val="0007508E"/>
    <w:rsid w:val="00076B39"/>
    <w:rsid w:val="00077AD6"/>
    <w:rsid w:val="0008062B"/>
    <w:rsid w:val="00080898"/>
    <w:rsid w:val="00080B8D"/>
    <w:rsid w:val="00080EE5"/>
    <w:rsid w:val="00082EC1"/>
    <w:rsid w:val="00084807"/>
    <w:rsid w:val="000850CD"/>
    <w:rsid w:val="00087BDE"/>
    <w:rsid w:val="00087C1E"/>
    <w:rsid w:val="00090168"/>
    <w:rsid w:val="00090AB3"/>
    <w:rsid w:val="00091145"/>
    <w:rsid w:val="0009137B"/>
    <w:rsid w:val="000919E1"/>
    <w:rsid w:val="00091A45"/>
    <w:rsid w:val="00092095"/>
    <w:rsid w:val="000922A4"/>
    <w:rsid w:val="000922A5"/>
    <w:rsid w:val="00092618"/>
    <w:rsid w:val="0009293D"/>
    <w:rsid w:val="00092963"/>
    <w:rsid w:val="000930C3"/>
    <w:rsid w:val="000934C5"/>
    <w:rsid w:val="000936F2"/>
    <w:rsid w:val="0009575E"/>
    <w:rsid w:val="00095875"/>
    <w:rsid w:val="000960EC"/>
    <w:rsid w:val="00096140"/>
    <w:rsid w:val="00097213"/>
    <w:rsid w:val="00097DAE"/>
    <w:rsid w:val="000A0297"/>
    <w:rsid w:val="000A096A"/>
    <w:rsid w:val="000A0E6F"/>
    <w:rsid w:val="000A124D"/>
    <w:rsid w:val="000A175F"/>
    <w:rsid w:val="000A1A88"/>
    <w:rsid w:val="000A1BAC"/>
    <w:rsid w:val="000A3296"/>
    <w:rsid w:val="000A3447"/>
    <w:rsid w:val="000A3540"/>
    <w:rsid w:val="000A374B"/>
    <w:rsid w:val="000A3785"/>
    <w:rsid w:val="000A4C8C"/>
    <w:rsid w:val="000A4CF9"/>
    <w:rsid w:val="000A4DDA"/>
    <w:rsid w:val="000A505B"/>
    <w:rsid w:val="000A5340"/>
    <w:rsid w:val="000A5E77"/>
    <w:rsid w:val="000A6103"/>
    <w:rsid w:val="000A72FB"/>
    <w:rsid w:val="000A7477"/>
    <w:rsid w:val="000A7546"/>
    <w:rsid w:val="000A76A6"/>
    <w:rsid w:val="000B152D"/>
    <w:rsid w:val="000B221F"/>
    <w:rsid w:val="000B22BE"/>
    <w:rsid w:val="000B279E"/>
    <w:rsid w:val="000B2B92"/>
    <w:rsid w:val="000B2D88"/>
    <w:rsid w:val="000B3178"/>
    <w:rsid w:val="000B390F"/>
    <w:rsid w:val="000B3A83"/>
    <w:rsid w:val="000B3EFC"/>
    <w:rsid w:val="000B42B1"/>
    <w:rsid w:val="000B4D83"/>
    <w:rsid w:val="000B4F0D"/>
    <w:rsid w:val="000B5554"/>
    <w:rsid w:val="000B656C"/>
    <w:rsid w:val="000C0800"/>
    <w:rsid w:val="000C09D0"/>
    <w:rsid w:val="000C0D3F"/>
    <w:rsid w:val="000C0E68"/>
    <w:rsid w:val="000C1129"/>
    <w:rsid w:val="000C167B"/>
    <w:rsid w:val="000C1E85"/>
    <w:rsid w:val="000C21B3"/>
    <w:rsid w:val="000C2839"/>
    <w:rsid w:val="000C2A1A"/>
    <w:rsid w:val="000C2B5D"/>
    <w:rsid w:val="000C2B8D"/>
    <w:rsid w:val="000C3546"/>
    <w:rsid w:val="000C3B00"/>
    <w:rsid w:val="000C490C"/>
    <w:rsid w:val="000C5E1B"/>
    <w:rsid w:val="000C67EB"/>
    <w:rsid w:val="000C7BDC"/>
    <w:rsid w:val="000D0314"/>
    <w:rsid w:val="000D0E5B"/>
    <w:rsid w:val="000D1271"/>
    <w:rsid w:val="000D2699"/>
    <w:rsid w:val="000D3383"/>
    <w:rsid w:val="000D35E2"/>
    <w:rsid w:val="000D49F0"/>
    <w:rsid w:val="000D512D"/>
    <w:rsid w:val="000D5A5D"/>
    <w:rsid w:val="000D6256"/>
    <w:rsid w:val="000D645A"/>
    <w:rsid w:val="000D67BD"/>
    <w:rsid w:val="000D69EA"/>
    <w:rsid w:val="000E0C7E"/>
    <w:rsid w:val="000E1458"/>
    <w:rsid w:val="000E19D4"/>
    <w:rsid w:val="000E2E40"/>
    <w:rsid w:val="000E4515"/>
    <w:rsid w:val="000E4628"/>
    <w:rsid w:val="000E4B84"/>
    <w:rsid w:val="000E4BAC"/>
    <w:rsid w:val="000E508B"/>
    <w:rsid w:val="000E564C"/>
    <w:rsid w:val="000E5E01"/>
    <w:rsid w:val="000E6480"/>
    <w:rsid w:val="000E6512"/>
    <w:rsid w:val="000E71FE"/>
    <w:rsid w:val="000E7D21"/>
    <w:rsid w:val="000E7D52"/>
    <w:rsid w:val="000F07DD"/>
    <w:rsid w:val="000F08A6"/>
    <w:rsid w:val="000F098B"/>
    <w:rsid w:val="000F0A9F"/>
    <w:rsid w:val="000F1144"/>
    <w:rsid w:val="000F32B4"/>
    <w:rsid w:val="000F3A59"/>
    <w:rsid w:val="000F4B88"/>
    <w:rsid w:val="000F62B6"/>
    <w:rsid w:val="000F6548"/>
    <w:rsid w:val="000F6A8A"/>
    <w:rsid w:val="000F73E8"/>
    <w:rsid w:val="000F74A4"/>
    <w:rsid w:val="000F7E01"/>
    <w:rsid w:val="000F7F0E"/>
    <w:rsid w:val="00101BA3"/>
    <w:rsid w:val="0010240F"/>
    <w:rsid w:val="001024AD"/>
    <w:rsid w:val="00103214"/>
    <w:rsid w:val="001032AF"/>
    <w:rsid w:val="0010509E"/>
    <w:rsid w:val="00105DC1"/>
    <w:rsid w:val="00105E69"/>
    <w:rsid w:val="0010612C"/>
    <w:rsid w:val="001064A0"/>
    <w:rsid w:val="00106942"/>
    <w:rsid w:val="001130AE"/>
    <w:rsid w:val="00113C1E"/>
    <w:rsid w:val="00113D8C"/>
    <w:rsid w:val="00113DFE"/>
    <w:rsid w:val="00116C31"/>
    <w:rsid w:val="001212FE"/>
    <w:rsid w:val="001214FF"/>
    <w:rsid w:val="00121F99"/>
    <w:rsid w:val="00122895"/>
    <w:rsid w:val="00123891"/>
    <w:rsid w:val="00123B07"/>
    <w:rsid w:val="001242CD"/>
    <w:rsid w:val="00124604"/>
    <w:rsid w:val="001246DF"/>
    <w:rsid w:val="001249E0"/>
    <w:rsid w:val="00124B27"/>
    <w:rsid w:val="00126DB6"/>
    <w:rsid w:val="001309E0"/>
    <w:rsid w:val="001309E1"/>
    <w:rsid w:val="00130A99"/>
    <w:rsid w:val="00130EA0"/>
    <w:rsid w:val="00130F0F"/>
    <w:rsid w:val="001311C3"/>
    <w:rsid w:val="001315BA"/>
    <w:rsid w:val="00131BFE"/>
    <w:rsid w:val="00131F14"/>
    <w:rsid w:val="00133587"/>
    <w:rsid w:val="0013428E"/>
    <w:rsid w:val="001342CC"/>
    <w:rsid w:val="0013481D"/>
    <w:rsid w:val="001353B7"/>
    <w:rsid w:val="00135C65"/>
    <w:rsid w:val="00135F66"/>
    <w:rsid w:val="0013675C"/>
    <w:rsid w:val="0013707F"/>
    <w:rsid w:val="00137190"/>
    <w:rsid w:val="00137A4F"/>
    <w:rsid w:val="00137E55"/>
    <w:rsid w:val="0014004A"/>
    <w:rsid w:val="00140AC1"/>
    <w:rsid w:val="00141A6E"/>
    <w:rsid w:val="00141A7E"/>
    <w:rsid w:val="00141EAF"/>
    <w:rsid w:val="00143DFD"/>
    <w:rsid w:val="001453C0"/>
    <w:rsid w:val="00146B1D"/>
    <w:rsid w:val="00147A36"/>
    <w:rsid w:val="00150B97"/>
    <w:rsid w:val="001513B6"/>
    <w:rsid w:val="00153405"/>
    <w:rsid w:val="0015389A"/>
    <w:rsid w:val="00154D07"/>
    <w:rsid w:val="00155886"/>
    <w:rsid w:val="00155A34"/>
    <w:rsid w:val="00156B09"/>
    <w:rsid w:val="00157866"/>
    <w:rsid w:val="00157A3A"/>
    <w:rsid w:val="00161A72"/>
    <w:rsid w:val="00161AA9"/>
    <w:rsid w:val="00161E36"/>
    <w:rsid w:val="00162C0E"/>
    <w:rsid w:val="0016330B"/>
    <w:rsid w:val="0016355F"/>
    <w:rsid w:val="00163BCA"/>
    <w:rsid w:val="00165044"/>
    <w:rsid w:val="001658E6"/>
    <w:rsid w:val="00165A1A"/>
    <w:rsid w:val="00166122"/>
    <w:rsid w:val="00166154"/>
    <w:rsid w:val="00167235"/>
    <w:rsid w:val="001700BF"/>
    <w:rsid w:val="001701E2"/>
    <w:rsid w:val="00170E3A"/>
    <w:rsid w:val="00171EFF"/>
    <w:rsid w:val="0017218D"/>
    <w:rsid w:val="0017287E"/>
    <w:rsid w:val="001729F9"/>
    <w:rsid w:val="00173DF9"/>
    <w:rsid w:val="00174066"/>
    <w:rsid w:val="00174550"/>
    <w:rsid w:val="00174953"/>
    <w:rsid w:val="001757FC"/>
    <w:rsid w:val="00175991"/>
    <w:rsid w:val="00176A71"/>
    <w:rsid w:val="00176C23"/>
    <w:rsid w:val="00176F81"/>
    <w:rsid w:val="00177461"/>
    <w:rsid w:val="00180540"/>
    <w:rsid w:val="0018055D"/>
    <w:rsid w:val="0018133E"/>
    <w:rsid w:val="00181F97"/>
    <w:rsid w:val="00182FA3"/>
    <w:rsid w:val="00183180"/>
    <w:rsid w:val="00183833"/>
    <w:rsid w:val="00183D29"/>
    <w:rsid w:val="0018404A"/>
    <w:rsid w:val="00185100"/>
    <w:rsid w:val="0018525E"/>
    <w:rsid w:val="001865A3"/>
    <w:rsid w:val="00186BF2"/>
    <w:rsid w:val="00187294"/>
    <w:rsid w:val="00190613"/>
    <w:rsid w:val="00190E45"/>
    <w:rsid w:val="00191A96"/>
    <w:rsid w:val="0019257A"/>
    <w:rsid w:val="00192781"/>
    <w:rsid w:val="00192F69"/>
    <w:rsid w:val="00193156"/>
    <w:rsid w:val="001933BC"/>
    <w:rsid w:val="00193686"/>
    <w:rsid w:val="00193BB2"/>
    <w:rsid w:val="00194181"/>
    <w:rsid w:val="001947AA"/>
    <w:rsid w:val="00194982"/>
    <w:rsid w:val="001958D5"/>
    <w:rsid w:val="001960EC"/>
    <w:rsid w:val="00196662"/>
    <w:rsid w:val="00196ABB"/>
    <w:rsid w:val="00197041"/>
    <w:rsid w:val="001A0CA3"/>
    <w:rsid w:val="001A26FF"/>
    <w:rsid w:val="001A3382"/>
    <w:rsid w:val="001A3707"/>
    <w:rsid w:val="001A3DAD"/>
    <w:rsid w:val="001A3FF4"/>
    <w:rsid w:val="001A584F"/>
    <w:rsid w:val="001A5A42"/>
    <w:rsid w:val="001A5DF9"/>
    <w:rsid w:val="001A68C4"/>
    <w:rsid w:val="001A6A24"/>
    <w:rsid w:val="001A70CE"/>
    <w:rsid w:val="001A790C"/>
    <w:rsid w:val="001B02FC"/>
    <w:rsid w:val="001B040F"/>
    <w:rsid w:val="001B111B"/>
    <w:rsid w:val="001B1D2F"/>
    <w:rsid w:val="001B1DE1"/>
    <w:rsid w:val="001B1EFF"/>
    <w:rsid w:val="001B2B0B"/>
    <w:rsid w:val="001B2E46"/>
    <w:rsid w:val="001B4F44"/>
    <w:rsid w:val="001B56BC"/>
    <w:rsid w:val="001B59A9"/>
    <w:rsid w:val="001B5D3F"/>
    <w:rsid w:val="001B6FD4"/>
    <w:rsid w:val="001B753D"/>
    <w:rsid w:val="001B7972"/>
    <w:rsid w:val="001C1043"/>
    <w:rsid w:val="001C18F5"/>
    <w:rsid w:val="001C2105"/>
    <w:rsid w:val="001C222E"/>
    <w:rsid w:val="001C2C62"/>
    <w:rsid w:val="001C4901"/>
    <w:rsid w:val="001C49A4"/>
    <w:rsid w:val="001C4CFE"/>
    <w:rsid w:val="001C5789"/>
    <w:rsid w:val="001C58E7"/>
    <w:rsid w:val="001C5CD6"/>
    <w:rsid w:val="001C6220"/>
    <w:rsid w:val="001C72D2"/>
    <w:rsid w:val="001D0924"/>
    <w:rsid w:val="001D0CF0"/>
    <w:rsid w:val="001D1B9D"/>
    <w:rsid w:val="001D3555"/>
    <w:rsid w:val="001D512F"/>
    <w:rsid w:val="001D58D3"/>
    <w:rsid w:val="001D59B3"/>
    <w:rsid w:val="001D66F7"/>
    <w:rsid w:val="001D6B3C"/>
    <w:rsid w:val="001D7388"/>
    <w:rsid w:val="001D75EA"/>
    <w:rsid w:val="001E02D1"/>
    <w:rsid w:val="001E06FF"/>
    <w:rsid w:val="001E0BFD"/>
    <w:rsid w:val="001E10B8"/>
    <w:rsid w:val="001E1A0D"/>
    <w:rsid w:val="001E33E1"/>
    <w:rsid w:val="001E4371"/>
    <w:rsid w:val="001E48DA"/>
    <w:rsid w:val="001E4A01"/>
    <w:rsid w:val="001E4EA8"/>
    <w:rsid w:val="001E5D86"/>
    <w:rsid w:val="001E6385"/>
    <w:rsid w:val="001E6429"/>
    <w:rsid w:val="001E7650"/>
    <w:rsid w:val="001E7DBE"/>
    <w:rsid w:val="001F0D80"/>
    <w:rsid w:val="001F10B5"/>
    <w:rsid w:val="001F114D"/>
    <w:rsid w:val="001F118D"/>
    <w:rsid w:val="001F1C41"/>
    <w:rsid w:val="001F1DC2"/>
    <w:rsid w:val="001F4F8F"/>
    <w:rsid w:val="001F52F6"/>
    <w:rsid w:val="001F5AD5"/>
    <w:rsid w:val="001F63D7"/>
    <w:rsid w:val="001F6C30"/>
    <w:rsid w:val="001F77D1"/>
    <w:rsid w:val="001F7D57"/>
    <w:rsid w:val="0020162D"/>
    <w:rsid w:val="00203158"/>
    <w:rsid w:val="00203371"/>
    <w:rsid w:val="0020398B"/>
    <w:rsid w:val="002042A2"/>
    <w:rsid w:val="0020475D"/>
    <w:rsid w:val="00204D8B"/>
    <w:rsid w:val="00205DCE"/>
    <w:rsid w:val="00206188"/>
    <w:rsid w:val="00206903"/>
    <w:rsid w:val="002069C0"/>
    <w:rsid w:val="002075D5"/>
    <w:rsid w:val="00207C51"/>
    <w:rsid w:val="00207D7C"/>
    <w:rsid w:val="00207F02"/>
    <w:rsid w:val="0021009A"/>
    <w:rsid w:val="0021010E"/>
    <w:rsid w:val="00210D5A"/>
    <w:rsid w:val="0021129C"/>
    <w:rsid w:val="002121E7"/>
    <w:rsid w:val="002122C5"/>
    <w:rsid w:val="00213795"/>
    <w:rsid w:val="00213D35"/>
    <w:rsid w:val="0021458D"/>
    <w:rsid w:val="002145A1"/>
    <w:rsid w:val="00214D2A"/>
    <w:rsid w:val="00215EB0"/>
    <w:rsid w:val="002166C2"/>
    <w:rsid w:val="00216B73"/>
    <w:rsid w:val="0021788F"/>
    <w:rsid w:val="00220BA7"/>
    <w:rsid w:val="00221E47"/>
    <w:rsid w:val="002221AC"/>
    <w:rsid w:val="00222D0B"/>
    <w:rsid w:val="0022505F"/>
    <w:rsid w:val="00225241"/>
    <w:rsid w:val="002252B5"/>
    <w:rsid w:val="00225460"/>
    <w:rsid w:val="0022562D"/>
    <w:rsid w:val="0022566A"/>
    <w:rsid w:val="0022723A"/>
    <w:rsid w:val="002278F6"/>
    <w:rsid w:val="0023028B"/>
    <w:rsid w:val="00230DB0"/>
    <w:rsid w:val="00231F76"/>
    <w:rsid w:val="002322FE"/>
    <w:rsid w:val="0023352D"/>
    <w:rsid w:val="0023415D"/>
    <w:rsid w:val="00234A28"/>
    <w:rsid w:val="00234DDB"/>
    <w:rsid w:val="00234EC7"/>
    <w:rsid w:val="00235371"/>
    <w:rsid w:val="002353D4"/>
    <w:rsid w:val="002359B7"/>
    <w:rsid w:val="00236162"/>
    <w:rsid w:val="00236FA5"/>
    <w:rsid w:val="00240727"/>
    <w:rsid w:val="00240B2E"/>
    <w:rsid w:val="00241112"/>
    <w:rsid w:val="00242A60"/>
    <w:rsid w:val="00243415"/>
    <w:rsid w:val="00243438"/>
    <w:rsid w:val="002436A3"/>
    <w:rsid w:val="00243A3E"/>
    <w:rsid w:val="00243AB7"/>
    <w:rsid w:val="00243B12"/>
    <w:rsid w:val="00244F3E"/>
    <w:rsid w:val="00246EF8"/>
    <w:rsid w:val="00247239"/>
    <w:rsid w:val="0024789E"/>
    <w:rsid w:val="00247B6C"/>
    <w:rsid w:val="00247FF3"/>
    <w:rsid w:val="002501FB"/>
    <w:rsid w:val="0025024D"/>
    <w:rsid w:val="00250B53"/>
    <w:rsid w:val="00251068"/>
    <w:rsid w:val="00252249"/>
    <w:rsid w:val="00252BB6"/>
    <w:rsid w:val="00252DFC"/>
    <w:rsid w:val="002530F4"/>
    <w:rsid w:val="002539E7"/>
    <w:rsid w:val="0025409E"/>
    <w:rsid w:val="00254335"/>
    <w:rsid w:val="00254555"/>
    <w:rsid w:val="00255D13"/>
    <w:rsid w:val="002564CB"/>
    <w:rsid w:val="00256CBB"/>
    <w:rsid w:val="00256ECF"/>
    <w:rsid w:val="0025764E"/>
    <w:rsid w:val="00257D6F"/>
    <w:rsid w:val="002608CC"/>
    <w:rsid w:val="002611BA"/>
    <w:rsid w:val="002612A0"/>
    <w:rsid w:val="00262026"/>
    <w:rsid w:val="002625EA"/>
    <w:rsid w:val="002626F3"/>
    <w:rsid w:val="00263465"/>
    <w:rsid w:val="002638B3"/>
    <w:rsid w:val="002638C6"/>
    <w:rsid w:val="00263BEC"/>
    <w:rsid w:val="002640AC"/>
    <w:rsid w:val="0026450C"/>
    <w:rsid w:val="00264C4B"/>
    <w:rsid w:val="00265DB4"/>
    <w:rsid w:val="002673D9"/>
    <w:rsid w:val="00267652"/>
    <w:rsid w:val="00267BBB"/>
    <w:rsid w:val="0027060F"/>
    <w:rsid w:val="00270FDC"/>
    <w:rsid w:val="002718C9"/>
    <w:rsid w:val="00271E9A"/>
    <w:rsid w:val="00271EE4"/>
    <w:rsid w:val="0027241B"/>
    <w:rsid w:val="0027258D"/>
    <w:rsid w:val="00273B76"/>
    <w:rsid w:val="00273C88"/>
    <w:rsid w:val="00274458"/>
    <w:rsid w:val="00274A0D"/>
    <w:rsid w:val="00274BB5"/>
    <w:rsid w:val="00275EC3"/>
    <w:rsid w:val="00276BEF"/>
    <w:rsid w:val="00277B97"/>
    <w:rsid w:val="00277BA7"/>
    <w:rsid w:val="0028025A"/>
    <w:rsid w:val="00280D16"/>
    <w:rsid w:val="002810BD"/>
    <w:rsid w:val="002812A3"/>
    <w:rsid w:val="002813ED"/>
    <w:rsid w:val="00281CCF"/>
    <w:rsid w:val="00281E27"/>
    <w:rsid w:val="00281EED"/>
    <w:rsid w:val="00282217"/>
    <w:rsid w:val="00282363"/>
    <w:rsid w:val="00282490"/>
    <w:rsid w:val="00282919"/>
    <w:rsid w:val="00283233"/>
    <w:rsid w:val="002842DC"/>
    <w:rsid w:val="00284C3F"/>
    <w:rsid w:val="00284E3C"/>
    <w:rsid w:val="00286BEE"/>
    <w:rsid w:val="00286D44"/>
    <w:rsid w:val="00287E1E"/>
    <w:rsid w:val="0029047C"/>
    <w:rsid w:val="00291BD2"/>
    <w:rsid w:val="0029249E"/>
    <w:rsid w:val="00292737"/>
    <w:rsid w:val="00293177"/>
    <w:rsid w:val="002933C0"/>
    <w:rsid w:val="00293D7D"/>
    <w:rsid w:val="00294318"/>
    <w:rsid w:val="002947F6"/>
    <w:rsid w:val="00294C07"/>
    <w:rsid w:val="00294E05"/>
    <w:rsid w:val="00294E4A"/>
    <w:rsid w:val="00295472"/>
    <w:rsid w:val="002959E3"/>
    <w:rsid w:val="00296702"/>
    <w:rsid w:val="00296AD0"/>
    <w:rsid w:val="00296BEA"/>
    <w:rsid w:val="00296EFF"/>
    <w:rsid w:val="002A091C"/>
    <w:rsid w:val="002A1418"/>
    <w:rsid w:val="002A1811"/>
    <w:rsid w:val="002A2404"/>
    <w:rsid w:val="002A3C38"/>
    <w:rsid w:val="002A3D1A"/>
    <w:rsid w:val="002A578A"/>
    <w:rsid w:val="002A5F90"/>
    <w:rsid w:val="002A651C"/>
    <w:rsid w:val="002B124D"/>
    <w:rsid w:val="002B1EF9"/>
    <w:rsid w:val="002B3BEE"/>
    <w:rsid w:val="002B4302"/>
    <w:rsid w:val="002B5468"/>
    <w:rsid w:val="002B5A9C"/>
    <w:rsid w:val="002B5D13"/>
    <w:rsid w:val="002B6313"/>
    <w:rsid w:val="002B6777"/>
    <w:rsid w:val="002B69A9"/>
    <w:rsid w:val="002B6C4B"/>
    <w:rsid w:val="002B6FED"/>
    <w:rsid w:val="002C0720"/>
    <w:rsid w:val="002C0F3C"/>
    <w:rsid w:val="002C1572"/>
    <w:rsid w:val="002C3435"/>
    <w:rsid w:val="002C346C"/>
    <w:rsid w:val="002C441E"/>
    <w:rsid w:val="002C4CEE"/>
    <w:rsid w:val="002C5504"/>
    <w:rsid w:val="002C5B79"/>
    <w:rsid w:val="002C6394"/>
    <w:rsid w:val="002C6529"/>
    <w:rsid w:val="002C6BA0"/>
    <w:rsid w:val="002C7F59"/>
    <w:rsid w:val="002D0AEA"/>
    <w:rsid w:val="002D1E7A"/>
    <w:rsid w:val="002D23F6"/>
    <w:rsid w:val="002D2FEA"/>
    <w:rsid w:val="002D42D7"/>
    <w:rsid w:val="002D48B1"/>
    <w:rsid w:val="002D4E1A"/>
    <w:rsid w:val="002D5044"/>
    <w:rsid w:val="002D5294"/>
    <w:rsid w:val="002D5F1D"/>
    <w:rsid w:val="002D64C3"/>
    <w:rsid w:val="002D667D"/>
    <w:rsid w:val="002D69E8"/>
    <w:rsid w:val="002D7637"/>
    <w:rsid w:val="002D7EB7"/>
    <w:rsid w:val="002E09A9"/>
    <w:rsid w:val="002E0C79"/>
    <w:rsid w:val="002E1A4C"/>
    <w:rsid w:val="002E1E7E"/>
    <w:rsid w:val="002E22B8"/>
    <w:rsid w:val="002E2309"/>
    <w:rsid w:val="002E23E6"/>
    <w:rsid w:val="002E3090"/>
    <w:rsid w:val="002E3C46"/>
    <w:rsid w:val="002E3CD4"/>
    <w:rsid w:val="002E3FE5"/>
    <w:rsid w:val="002E463A"/>
    <w:rsid w:val="002E48D6"/>
    <w:rsid w:val="002E5C6E"/>
    <w:rsid w:val="002E5D9E"/>
    <w:rsid w:val="002E74A0"/>
    <w:rsid w:val="002E7827"/>
    <w:rsid w:val="002F07F5"/>
    <w:rsid w:val="002F0847"/>
    <w:rsid w:val="002F12E6"/>
    <w:rsid w:val="002F2DD5"/>
    <w:rsid w:val="002F3715"/>
    <w:rsid w:val="002F5056"/>
    <w:rsid w:val="002F53C7"/>
    <w:rsid w:val="002F5BB6"/>
    <w:rsid w:val="002F5E3A"/>
    <w:rsid w:val="002F5FD9"/>
    <w:rsid w:val="002F654E"/>
    <w:rsid w:val="002F71C3"/>
    <w:rsid w:val="0030265E"/>
    <w:rsid w:val="00302F7B"/>
    <w:rsid w:val="00304FA1"/>
    <w:rsid w:val="00304FFB"/>
    <w:rsid w:val="003051A3"/>
    <w:rsid w:val="003053FF"/>
    <w:rsid w:val="003054E9"/>
    <w:rsid w:val="00305B2E"/>
    <w:rsid w:val="00305EFD"/>
    <w:rsid w:val="0030728B"/>
    <w:rsid w:val="003072C8"/>
    <w:rsid w:val="00307539"/>
    <w:rsid w:val="00307802"/>
    <w:rsid w:val="003078A2"/>
    <w:rsid w:val="003078B8"/>
    <w:rsid w:val="00307B06"/>
    <w:rsid w:val="00307CBE"/>
    <w:rsid w:val="003102BE"/>
    <w:rsid w:val="00310F85"/>
    <w:rsid w:val="0031290A"/>
    <w:rsid w:val="00312CBD"/>
    <w:rsid w:val="00313C64"/>
    <w:rsid w:val="0031429A"/>
    <w:rsid w:val="0031474D"/>
    <w:rsid w:val="00314FA2"/>
    <w:rsid w:val="003154CB"/>
    <w:rsid w:val="00315986"/>
    <w:rsid w:val="00315ABA"/>
    <w:rsid w:val="00316514"/>
    <w:rsid w:val="0031652F"/>
    <w:rsid w:val="00316BE8"/>
    <w:rsid w:val="003176F1"/>
    <w:rsid w:val="00317877"/>
    <w:rsid w:val="00317ED0"/>
    <w:rsid w:val="003203C4"/>
    <w:rsid w:val="00320853"/>
    <w:rsid w:val="003217AC"/>
    <w:rsid w:val="00321D11"/>
    <w:rsid w:val="00321F49"/>
    <w:rsid w:val="00323CF0"/>
    <w:rsid w:val="00323DCA"/>
    <w:rsid w:val="00324261"/>
    <w:rsid w:val="00324907"/>
    <w:rsid w:val="00324B1C"/>
    <w:rsid w:val="00324EC8"/>
    <w:rsid w:val="00325921"/>
    <w:rsid w:val="00326066"/>
    <w:rsid w:val="003271F0"/>
    <w:rsid w:val="00327300"/>
    <w:rsid w:val="00327397"/>
    <w:rsid w:val="003310D4"/>
    <w:rsid w:val="00332D6F"/>
    <w:rsid w:val="00332E4D"/>
    <w:rsid w:val="0033334D"/>
    <w:rsid w:val="003333A2"/>
    <w:rsid w:val="0033340E"/>
    <w:rsid w:val="0033392D"/>
    <w:rsid w:val="00333D6E"/>
    <w:rsid w:val="0033499E"/>
    <w:rsid w:val="00334F28"/>
    <w:rsid w:val="003363D0"/>
    <w:rsid w:val="00336E1B"/>
    <w:rsid w:val="00336FFE"/>
    <w:rsid w:val="003370B6"/>
    <w:rsid w:val="00337EBC"/>
    <w:rsid w:val="00340206"/>
    <w:rsid w:val="0034035B"/>
    <w:rsid w:val="00340511"/>
    <w:rsid w:val="00340901"/>
    <w:rsid w:val="00340D06"/>
    <w:rsid w:val="00341750"/>
    <w:rsid w:val="00341ED2"/>
    <w:rsid w:val="003427F9"/>
    <w:rsid w:val="00342CE2"/>
    <w:rsid w:val="003430DC"/>
    <w:rsid w:val="00344CB5"/>
    <w:rsid w:val="0034522B"/>
    <w:rsid w:val="00345C18"/>
    <w:rsid w:val="003461AC"/>
    <w:rsid w:val="00346A31"/>
    <w:rsid w:val="00346F4A"/>
    <w:rsid w:val="00347033"/>
    <w:rsid w:val="0034731D"/>
    <w:rsid w:val="003477F0"/>
    <w:rsid w:val="003505F8"/>
    <w:rsid w:val="00350C62"/>
    <w:rsid w:val="00350E7B"/>
    <w:rsid w:val="00351310"/>
    <w:rsid w:val="003516F4"/>
    <w:rsid w:val="00351B26"/>
    <w:rsid w:val="00352258"/>
    <w:rsid w:val="003524B2"/>
    <w:rsid w:val="0035325B"/>
    <w:rsid w:val="0035332D"/>
    <w:rsid w:val="00353854"/>
    <w:rsid w:val="00353DB3"/>
    <w:rsid w:val="003542D0"/>
    <w:rsid w:val="00354A1F"/>
    <w:rsid w:val="00355D50"/>
    <w:rsid w:val="00355F4E"/>
    <w:rsid w:val="003562D8"/>
    <w:rsid w:val="003575CA"/>
    <w:rsid w:val="00357816"/>
    <w:rsid w:val="00360247"/>
    <w:rsid w:val="00360757"/>
    <w:rsid w:val="00360783"/>
    <w:rsid w:val="00361B26"/>
    <w:rsid w:val="00362A59"/>
    <w:rsid w:val="00362BC3"/>
    <w:rsid w:val="00362EB6"/>
    <w:rsid w:val="003637A5"/>
    <w:rsid w:val="003641CD"/>
    <w:rsid w:val="00365F38"/>
    <w:rsid w:val="00367EFB"/>
    <w:rsid w:val="003707A2"/>
    <w:rsid w:val="00370B8C"/>
    <w:rsid w:val="00371358"/>
    <w:rsid w:val="0037156C"/>
    <w:rsid w:val="00371C6F"/>
    <w:rsid w:val="00371E40"/>
    <w:rsid w:val="003721CB"/>
    <w:rsid w:val="00373865"/>
    <w:rsid w:val="0037489E"/>
    <w:rsid w:val="00374CB3"/>
    <w:rsid w:val="003750CD"/>
    <w:rsid w:val="003752EB"/>
    <w:rsid w:val="003755E3"/>
    <w:rsid w:val="00376D68"/>
    <w:rsid w:val="0037747E"/>
    <w:rsid w:val="0037762B"/>
    <w:rsid w:val="00377B72"/>
    <w:rsid w:val="00377C38"/>
    <w:rsid w:val="003802B4"/>
    <w:rsid w:val="003804A1"/>
    <w:rsid w:val="003809A4"/>
    <w:rsid w:val="00380E12"/>
    <w:rsid w:val="0038124E"/>
    <w:rsid w:val="00381AEE"/>
    <w:rsid w:val="00382024"/>
    <w:rsid w:val="003827FB"/>
    <w:rsid w:val="00383A8C"/>
    <w:rsid w:val="003843A7"/>
    <w:rsid w:val="00385322"/>
    <w:rsid w:val="00385B32"/>
    <w:rsid w:val="00385CFD"/>
    <w:rsid w:val="00385D03"/>
    <w:rsid w:val="0038632C"/>
    <w:rsid w:val="00386ACF"/>
    <w:rsid w:val="00386EA4"/>
    <w:rsid w:val="00390D13"/>
    <w:rsid w:val="00391187"/>
    <w:rsid w:val="00392282"/>
    <w:rsid w:val="00392820"/>
    <w:rsid w:val="00392B28"/>
    <w:rsid w:val="00392CD9"/>
    <w:rsid w:val="00393A1E"/>
    <w:rsid w:val="003943E6"/>
    <w:rsid w:val="00394925"/>
    <w:rsid w:val="00394B43"/>
    <w:rsid w:val="00395C6F"/>
    <w:rsid w:val="00396375"/>
    <w:rsid w:val="003969EC"/>
    <w:rsid w:val="00396FBD"/>
    <w:rsid w:val="0039726D"/>
    <w:rsid w:val="00397C4A"/>
    <w:rsid w:val="003A00D0"/>
    <w:rsid w:val="003A0BE6"/>
    <w:rsid w:val="003A1E26"/>
    <w:rsid w:val="003A38E6"/>
    <w:rsid w:val="003A3F83"/>
    <w:rsid w:val="003A448F"/>
    <w:rsid w:val="003A5F1B"/>
    <w:rsid w:val="003A66ED"/>
    <w:rsid w:val="003B059C"/>
    <w:rsid w:val="003B1396"/>
    <w:rsid w:val="003B2297"/>
    <w:rsid w:val="003B2BD8"/>
    <w:rsid w:val="003B3F78"/>
    <w:rsid w:val="003B4604"/>
    <w:rsid w:val="003B48AD"/>
    <w:rsid w:val="003B5A05"/>
    <w:rsid w:val="003B6CAA"/>
    <w:rsid w:val="003B743F"/>
    <w:rsid w:val="003B7617"/>
    <w:rsid w:val="003C0354"/>
    <w:rsid w:val="003C1920"/>
    <w:rsid w:val="003C3D1A"/>
    <w:rsid w:val="003C4C12"/>
    <w:rsid w:val="003C5391"/>
    <w:rsid w:val="003C6161"/>
    <w:rsid w:val="003C6A06"/>
    <w:rsid w:val="003C6F0C"/>
    <w:rsid w:val="003C719D"/>
    <w:rsid w:val="003D05FA"/>
    <w:rsid w:val="003D1C68"/>
    <w:rsid w:val="003D1C6C"/>
    <w:rsid w:val="003D1E45"/>
    <w:rsid w:val="003D2036"/>
    <w:rsid w:val="003D205E"/>
    <w:rsid w:val="003D2277"/>
    <w:rsid w:val="003D2CB4"/>
    <w:rsid w:val="003D31C5"/>
    <w:rsid w:val="003D31D5"/>
    <w:rsid w:val="003D340C"/>
    <w:rsid w:val="003D36BC"/>
    <w:rsid w:val="003D5B44"/>
    <w:rsid w:val="003D5D47"/>
    <w:rsid w:val="003D6E8B"/>
    <w:rsid w:val="003D758D"/>
    <w:rsid w:val="003E0A16"/>
    <w:rsid w:val="003E1186"/>
    <w:rsid w:val="003E166F"/>
    <w:rsid w:val="003E16FB"/>
    <w:rsid w:val="003E2B63"/>
    <w:rsid w:val="003E2F5A"/>
    <w:rsid w:val="003E3537"/>
    <w:rsid w:val="003E3584"/>
    <w:rsid w:val="003E39F3"/>
    <w:rsid w:val="003E3CE5"/>
    <w:rsid w:val="003E4124"/>
    <w:rsid w:val="003E4846"/>
    <w:rsid w:val="003E5585"/>
    <w:rsid w:val="003E5EC9"/>
    <w:rsid w:val="003E7B42"/>
    <w:rsid w:val="003E7B9E"/>
    <w:rsid w:val="003F0C14"/>
    <w:rsid w:val="003F307F"/>
    <w:rsid w:val="003F37EA"/>
    <w:rsid w:val="003F390F"/>
    <w:rsid w:val="003F4242"/>
    <w:rsid w:val="003F464E"/>
    <w:rsid w:val="003F4C86"/>
    <w:rsid w:val="003F597B"/>
    <w:rsid w:val="003F62CC"/>
    <w:rsid w:val="003F6AFC"/>
    <w:rsid w:val="003F6FC0"/>
    <w:rsid w:val="003F76B9"/>
    <w:rsid w:val="003F76D2"/>
    <w:rsid w:val="003F77CA"/>
    <w:rsid w:val="0040064B"/>
    <w:rsid w:val="004008A8"/>
    <w:rsid w:val="00400982"/>
    <w:rsid w:val="004016D8"/>
    <w:rsid w:val="00402D73"/>
    <w:rsid w:val="00403299"/>
    <w:rsid w:val="00403701"/>
    <w:rsid w:val="00403717"/>
    <w:rsid w:val="00403724"/>
    <w:rsid w:val="0040486E"/>
    <w:rsid w:val="0040504C"/>
    <w:rsid w:val="004056A3"/>
    <w:rsid w:val="004056D4"/>
    <w:rsid w:val="0040576D"/>
    <w:rsid w:val="00405BF4"/>
    <w:rsid w:val="00406675"/>
    <w:rsid w:val="004079C0"/>
    <w:rsid w:val="0041003D"/>
    <w:rsid w:val="0041009B"/>
    <w:rsid w:val="00410A3A"/>
    <w:rsid w:val="00410B18"/>
    <w:rsid w:val="004110BD"/>
    <w:rsid w:val="0041114E"/>
    <w:rsid w:val="0041151F"/>
    <w:rsid w:val="00411770"/>
    <w:rsid w:val="00412038"/>
    <w:rsid w:val="00412DDB"/>
    <w:rsid w:val="004136E6"/>
    <w:rsid w:val="004156F5"/>
    <w:rsid w:val="00416CE5"/>
    <w:rsid w:val="00417062"/>
    <w:rsid w:val="004172A5"/>
    <w:rsid w:val="00417DA4"/>
    <w:rsid w:val="004201EB"/>
    <w:rsid w:val="004205D7"/>
    <w:rsid w:val="00420E22"/>
    <w:rsid w:val="0042144F"/>
    <w:rsid w:val="004219C8"/>
    <w:rsid w:val="00421C62"/>
    <w:rsid w:val="00422BF2"/>
    <w:rsid w:val="00422DAA"/>
    <w:rsid w:val="00423014"/>
    <w:rsid w:val="004236F8"/>
    <w:rsid w:val="00423DEF"/>
    <w:rsid w:val="00424B42"/>
    <w:rsid w:val="00424D64"/>
    <w:rsid w:val="0042547F"/>
    <w:rsid w:val="00425A2D"/>
    <w:rsid w:val="004269DE"/>
    <w:rsid w:val="0042772A"/>
    <w:rsid w:val="004277CB"/>
    <w:rsid w:val="00427A22"/>
    <w:rsid w:val="004307DC"/>
    <w:rsid w:val="00431D95"/>
    <w:rsid w:val="00432149"/>
    <w:rsid w:val="004321C4"/>
    <w:rsid w:val="0043223C"/>
    <w:rsid w:val="004338A5"/>
    <w:rsid w:val="004339EF"/>
    <w:rsid w:val="00434248"/>
    <w:rsid w:val="0043522E"/>
    <w:rsid w:val="00435862"/>
    <w:rsid w:val="004361A7"/>
    <w:rsid w:val="004362E3"/>
    <w:rsid w:val="00436586"/>
    <w:rsid w:val="00437058"/>
    <w:rsid w:val="00437A0D"/>
    <w:rsid w:val="00437A52"/>
    <w:rsid w:val="00437B7C"/>
    <w:rsid w:val="00437EA1"/>
    <w:rsid w:val="004402FE"/>
    <w:rsid w:val="004405D9"/>
    <w:rsid w:val="00440922"/>
    <w:rsid w:val="00441040"/>
    <w:rsid w:val="00441C1D"/>
    <w:rsid w:val="00442B97"/>
    <w:rsid w:val="00443448"/>
    <w:rsid w:val="0044367E"/>
    <w:rsid w:val="00443A88"/>
    <w:rsid w:val="0044565F"/>
    <w:rsid w:val="00446628"/>
    <w:rsid w:val="0044711D"/>
    <w:rsid w:val="00447187"/>
    <w:rsid w:val="0044772E"/>
    <w:rsid w:val="004478BB"/>
    <w:rsid w:val="00447DE1"/>
    <w:rsid w:val="00447E95"/>
    <w:rsid w:val="0045018B"/>
    <w:rsid w:val="0045069F"/>
    <w:rsid w:val="00451A28"/>
    <w:rsid w:val="004536AD"/>
    <w:rsid w:val="004540AE"/>
    <w:rsid w:val="0045579B"/>
    <w:rsid w:val="004560D9"/>
    <w:rsid w:val="00456C8E"/>
    <w:rsid w:val="00457D6A"/>
    <w:rsid w:val="00460244"/>
    <w:rsid w:val="0046058D"/>
    <w:rsid w:val="004606EF"/>
    <w:rsid w:val="00460C95"/>
    <w:rsid w:val="00461AA5"/>
    <w:rsid w:val="00461E88"/>
    <w:rsid w:val="00462216"/>
    <w:rsid w:val="004635FE"/>
    <w:rsid w:val="00463E37"/>
    <w:rsid w:val="004642DE"/>
    <w:rsid w:val="004645C7"/>
    <w:rsid w:val="004647DC"/>
    <w:rsid w:val="004659AB"/>
    <w:rsid w:val="00465A67"/>
    <w:rsid w:val="00466D54"/>
    <w:rsid w:val="00466EDE"/>
    <w:rsid w:val="00467523"/>
    <w:rsid w:val="00467659"/>
    <w:rsid w:val="00467EF0"/>
    <w:rsid w:val="004707B3"/>
    <w:rsid w:val="00470903"/>
    <w:rsid w:val="004710D1"/>
    <w:rsid w:val="00471AD2"/>
    <w:rsid w:val="00472C4D"/>
    <w:rsid w:val="0047319A"/>
    <w:rsid w:val="0047319C"/>
    <w:rsid w:val="00473DCD"/>
    <w:rsid w:val="00474B0B"/>
    <w:rsid w:val="00474DD3"/>
    <w:rsid w:val="00474E74"/>
    <w:rsid w:val="0047565B"/>
    <w:rsid w:val="004760FF"/>
    <w:rsid w:val="004763C3"/>
    <w:rsid w:val="00476ABE"/>
    <w:rsid w:val="004771F6"/>
    <w:rsid w:val="004773B0"/>
    <w:rsid w:val="004773BE"/>
    <w:rsid w:val="00481593"/>
    <w:rsid w:val="004819F2"/>
    <w:rsid w:val="0048296F"/>
    <w:rsid w:val="0048391E"/>
    <w:rsid w:val="00485D2D"/>
    <w:rsid w:val="004860B8"/>
    <w:rsid w:val="004866AE"/>
    <w:rsid w:val="0048701D"/>
    <w:rsid w:val="00487B63"/>
    <w:rsid w:val="00487E7B"/>
    <w:rsid w:val="00487FF8"/>
    <w:rsid w:val="00490457"/>
    <w:rsid w:val="0049066D"/>
    <w:rsid w:val="004906D1"/>
    <w:rsid w:val="00490A08"/>
    <w:rsid w:val="00490B8E"/>
    <w:rsid w:val="00490D4B"/>
    <w:rsid w:val="00490D90"/>
    <w:rsid w:val="00491C3E"/>
    <w:rsid w:val="004934E1"/>
    <w:rsid w:val="0049485B"/>
    <w:rsid w:val="004948B0"/>
    <w:rsid w:val="0049510C"/>
    <w:rsid w:val="00495DD5"/>
    <w:rsid w:val="004962F0"/>
    <w:rsid w:val="00496CDA"/>
    <w:rsid w:val="0049747E"/>
    <w:rsid w:val="0049781C"/>
    <w:rsid w:val="00497B65"/>
    <w:rsid w:val="00497F31"/>
    <w:rsid w:val="004A0347"/>
    <w:rsid w:val="004A0623"/>
    <w:rsid w:val="004A06E1"/>
    <w:rsid w:val="004A0A8E"/>
    <w:rsid w:val="004A11C3"/>
    <w:rsid w:val="004A121E"/>
    <w:rsid w:val="004A1A6B"/>
    <w:rsid w:val="004A2EEE"/>
    <w:rsid w:val="004A2F44"/>
    <w:rsid w:val="004A3A81"/>
    <w:rsid w:val="004A3D6D"/>
    <w:rsid w:val="004A3F7B"/>
    <w:rsid w:val="004A49A5"/>
    <w:rsid w:val="004A4F04"/>
    <w:rsid w:val="004A5180"/>
    <w:rsid w:val="004A55C4"/>
    <w:rsid w:val="004A5843"/>
    <w:rsid w:val="004A6776"/>
    <w:rsid w:val="004A678B"/>
    <w:rsid w:val="004A68D2"/>
    <w:rsid w:val="004A7168"/>
    <w:rsid w:val="004A75E1"/>
    <w:rsid w:val="004A7EA3"/>
    <w:rsid w:val="004B002A"/>
    <w:rsid w:val="004B008F"/>
    <w:rsid w:val="004B16A9"/>
    <w:rsid w:val="004B1756"/>
    <w:rsid w:val="004B1AC1"/>
    <w:rsid w:val="004B2145"/>
    <w:rsid w:val="004B244C"/>
    <w:rsid w:val="004B24A4"/>
    <w:rsid w:val="004B2682"/>
    <w:rsid w:val="004B3C37"/>
    <w:rsid w:val="004B4AAD"/>
    <w:rsid w:val="004B53A5"/>
    <w:rsid w:val="004B5EF3"/>
    <w:rsid w:val="004B5FCF"/>
    <w:rsid w:val="004B660C"/>
    <w:rsid w:val="004C065A"/>
    <w:rsid w:val="004C253D"/>
    <w:rsid w:val="004C25A9"/>
    <w:rsid w:val="004C2A98"/>
    <w:rsid w:val="004C3167"/>
    <w:rsid w:val="004C3246"/>
    <w:rsid w:val="004C3375"/>
    <w:rsid w:val="004C3D8B"/>
    <w:rsid w:val="004C44C5"/>
    <w:rsid w:val="004C54AC"/>
    <w:rsid w:val="004C57E5"/>
    <w:rsid w:val="004C5B97"/>
    <w:rsid w:val="004C6B01"/>
    <w:rsid w:val="004C6CBD"/>
    <w:rsid w:val="004C71E8"/>
    <w:rsid w:val="004C7D57"/>
    <w:rsid w:val="004D0322"/>
    <w:rsid w:val="004D0409"/>
    <w:rsid w:val="004D045E"/>
    <w:rsid w:val="004D0DF3"/>
    <w:rsid w:val="004D1C25"/>
    <w:rsid w:val="004D207C"/>
    <w:rsid w:val="004D2AA2"/>
    <w:rsid w:val="004D3434"/>
    <w:rsid w:val="004D3B26"/>
    <w:rsid w:val="004D40C3"/>
    <w:rsid w:val="004D4339"/>
    <w:rsid w:val="004D4B93"/>
    <w:rsid w:val="004D574A"/>
    <w:rsid w:val="004D5F45"/>
    <w:rsid w:val="004D739E"/>
    <w:rsid w:val="004E072C"/>
    <w:rsid w:val="004E1E8C"/>
    <w:rsid w:val="004E21CE"/>
    <w:rsid w:val="004E2247"/>
    <w:rsid w:val="004E2CD1"/>
    <w:rsid w:val="004E3B18"/>
    <w:rsid w:val="004E3B31"/>
    <w:rsid w:val="004E3D54"/>
    <w:rsid w:val="004E4EC4"/>
    <w:rsid w:val="004E6466"/>
    <w:rsid w:val="004E6476"/>
    <w:rsid w:val="004F077A"/>
    <w:rsid w:val="004F07B1"/>
    <w:rsid w:val="004F0A58"/>
    <w:rsid w:val="004F0C89"/>
    <w:rsid w:val="004F0EC1"/>
    <w:rsid w:val="004F0F1F"/>
    <w:rsid w:val="004F106F"/>
    <w:rsid w:val="004F1723"/>
    <w:rsid w:val="004F36FE"/>
    <w:rsid w:val="004F3BF4"/>
    <w:rsid w:val="004F3FB9"/>
    <w:rsid w:val="004F5554"/>
    <w:rsid w:val="004F5749"/>
    <w:rsid w:val="004F654D"/>
    <w:rsid w:val="00500798"/>
    <w:rsid w:val="00500908"/>
    <w:rsid w:val="005018C1"/>
    <w:rsid w:val="00501A8C"/>
    <w:rsid w:val="00501C60"/>
    <w:rsid w:val="00503116"/>
    <w:rsid w:val="005043E8"/>
    <w:rsid w:val="005049A2"/>
    <w:rsid w:val="00505FD6"/>
    <w:rsid w:val="00507A40"/>
    <w:rsid w:val="00507FA2"/>
    <w:rsid w:val="00510832"/>
    <w:rsid w:val="005109CD"/>
    <w:rsid w:val="00510C9C"/>
    <w:rsid w:val="00510D39"/>
    <w:rsid w:val="0051122B"/>
    <w:rsid w:val="00511F0E"/>
    <w:rsid w:val="00514B0E"/>
    <w:rsid w:val="00514D42"/>
    <w:rsid w:val="0051572D"/>
    <w:rsid w:val="00516DA1"/>
    <w:rsid w:val="00520082"/>
    <w:rsid w:val="005200CE"/>
    <w:rsid w:val="005206D6"/>
    <w:rsid w:val="005208EB"/>
    <w:rsid w:val="005227DD"/>
    <w:rsid w:val="00522C6E"/>
    <w:rsid w:val="0052357E"/>
    <w:rsid w:val="00523BA5"/>
    <w:rsid w:val="00523DF9"/>
    <w:rsid w:val="005244E9"/>
    <w:rsid w:val="0052487F"/>
    <w:rsid w:val="0052543A"/>
    <w:rsid w:val="00526223"/>
    <w:rsid w:val="005274DD"/>
    <w:rsid w:val="00527D3B"/>
    <w:rsid w:val="00530233"/>
    <w:rsid w:val="005303D5"/>
    <w:rsid w:val="00530955"/>
    <w:rsid w:val="00530A45"/>
    <w:rsid w:val="00530B8B"/>
    <w:rsid w:val="005313DC"/>
    <w:rsid w:val="00531415"/>
    <w:rsid w:val="0053259D"/>
    <w:rsid w:val="00532E1B"/>
    <w:rsid w:val="00533620"/>
    <w:rsid w:val="0053365E"/>
    <w:rsid w:val="0053368A"/>
    <w:rsid w:val="00535024"/>
    <w:rsid w:val="00535546"/>
    <w:rsid w:val="00535B4A"/>
    <w:rsid w:val="00535F16"/>
    <w:rsid w:val="005368FE"/>
    <w:rsid w:val="00536CA4"/>
    <w:rsid w:val="00536E95"/>
    <w:rsid w:val="00536EB4"/>
    <w:rsid w:val="00536FEB"/>
    <w:rsid w:val="005375A3"/>
    <w:rsid w:val="00537830"/>
    <w:rsid w:val="00537E37"/>
    <w:rsid w:val="00537F33"/>
    <w:rsid w:val="005400A1"/>
    <w:rsid w:val="005403AF"/>
    <w:rsid w:val="00540889"/>
    <w:rsid w:val="00541765"/>
    <w:rsid w:val="00541934"/>
    <w:rsid w:val="00541CCE"/>
    <w:rsid w:val="00542DA2"/>
    <w:rsid w:val="00542E37"/>
    <w:rsid w:val="00542FC5"/>
    <w:rsid w:val="0054314F"/>
    <w:rsid w:val="00543F45"/>
    <w:rsid w:val="0054409C"/>
    <w:rsid w:val="00545742"/>
    <w:rsid w:val="00545859"/>
    <w:rsid w:val="0054591D"/>
    <w:rsid w:val="00545E05"/>
    <w:rsid w:val="005461D6"/>
    <w:rsid w:val="00546479"/>
    <w:rsid w:val="00547B1B"/>
    <w:rsid w:val="0055171B"/>
    <w:rsid w:val="00551D76"/>
    <w:rsid w:val="0055292E"/>
    <w:rsid w:val="0055350E"/>
    <w:rsid w:val="005549CB"/>
    <w:rsid w:val="00554F34"/>
    <w:rsid w:val="005562BC"/>
    <w:rsid w:val="005573C8"/>
    <w:rsid w:val="00557502"/>
    <w:rsid w:val="00557826"/>
    <w:rsid w:val="00557833"/>
    <w:rsid w:val="00560DAC"/>
    <w:rsid w:val="0056122E"/>
    <w:rsid w:val="005612EE"/>
    <w:rsid w:val="00561AE3"/>
    <w:rsid w:val="00561CB4"/>
    <w:rsid w:val="005625AA"/>
    <w:rsid w:val="00562CA1"/>
    <w:rsid w:val="00562E71"/>
    <w:rsid w:val="005632CF"/>
    <w:rsid w:val="00564779"/>
    <w:rsid w:val="00565304"/>
    <w:rsid w:val="00565960"/>
    <w:rsid w:val="00566444"/>
    <w:rsid w:val="005673C8"/>
    <w:rsid w:val="0056741C"/>
    <w:rsid w:val="00570811"/>
    <w:rsid w:val="00570A40"/>
    <w:rsid w:val="00572059"/>
    <w:rsid w:val="005721DD"/>
    <w:rsid w:val="00572C4D"/>
    <w:rsid w:val="00572FFF"/>
    <w:rsid w:val="00573B99"/>
    <w:rsid w:val="00574829"/>
    <w:rsid w:val="00574F92"/>
    <w:rsid w:val="00575433"/>
    <w:rsid w:val="00575969"/>
    <w:rsid w:val="00575981"/>
    <w:rsid w:val="00576943"/>
    <w:rsid w:val="00576C13"/>
    <w:rsid w:val="00580362"/>
    <w:rsid w:val="005814B4"/>
    <w:rsid w:val="00581D45"/>
    <w:rsid w:val="00582BBF"/>
    <w:rsid w:val="005842F1"/>
    <w:rsid w:val="00584ADE"/>
    <w:rsid w:val="005852D6"/>
    <w:rsid w:val="00585C39"/>
    <w:rsid w:val="00585E9E"/>
    <w:rsid w:val="005860CB"/>
    <w:rsid w:val="005861E6"/>
    <w:rsid w:val="0058659A"/>
    <w:rsid w:val="00586A19"/>
    <w:rsid w:val="00586B13"/>
    <w:rsid w:val="00587D94"/>
    <w:rsid w:val="00587F2C"/>
    <w:rsid w:val="00587FBA"/>
    <w:rsid w:val="005901B3"/>
    <w:rsid w:val="005903AC"/>
    <w:rsid w:val="005914BA"/>
    <w:rsid w:val="005931B6"/>
    <w:rsid w:val="005938C0"/>
    <w:rsid w:val="00594029"/>
    <w:rsid w:val="005952C1"/>
    <w:rsid w:val="005960E7"/>
    <w:rsid w:val="0059694F"/>
    <w:rsid w:val="005971C6"/>
    <w:rsid w:val="005971CF"/>
    <w:rsid w:val="0059771E"/>
    <w:rsid w:val="005A18FA"/>
    <w:rsid w:val="005A1C97"/>
    <w:rsid w:val="005A24A1"/>
    <w:rsid w:val="005A2B64"/>
    <w:rsid w:val="005A3EA0"/>
    <w:rsid w:val="005A4279"/>
    <w:rsid w:val="005A46B4"/>
    <w:rsid w:val="005A51F4"/>
    <w:rsid w:val="005A56FC"/>
    <w:rsid w:val="005A6184"/>
    <w:rsid w:val="005A626F"/>
    <w:rsid w:val="005A62F3"/>
    <w:rsid w:val="005A658E"/>
    <w:rsid w:val="005A6EF1"/>
    <w:rsid w:val="005B0428"/>
    <w:rsid w:val="005B08B5"/>
    <w:rsid w:val="005B0C1A"/>
    <w:rsid w:val="005B0E2D"/>
    <w:rsid w:val="005B1528"/>
    <w:rsid w:val="005B16B6"/>
    <w:rsid w:val="005B213A"/>
    <w:rsid w:val="005B2181"/>
    <w:rsid w:val="005B22DD"/>
    <w:rsid w:val="005B2B6D"/>
    <w:rsid w:val="005B2DC9"/>
    <w:rsid w:val="005B3911"/>
    <w:rsid w:val="005B3958"/>
    <w:rsid w:val="005B3A4D"/>
    <w:rsid w:val="005B4604"/>
    <w:rsid w:val="005B576C"/>
    <w:rsid w:val="005B6775"/>
    <w:rsid w:val="005B69E2"/>
    <w:rsid w:val="005C19D0"/>
    <w:rsid w:val="005C267A"/>
    <w:rsid w:val="005C2816"/>
    <w:rsid w:val="005C3E89"/>
    <w:rsid w:val="005C3F7F"/>
    <w:rsid w:val="005C3FE4"/>
    <w:rsid w:val="005C40F9"/>
    <w:rsid w:val="005C44BA"/>
    <w:rsid w:val="005C4AFC"/>
    <w:rsid w:val="005C4F07"/>
    <w:rsid w:val="005C5B3B"/>
    <w:rsid w:val="005C6024"/>
    <w:rsid w:val="005C63D0"/>
    <w:rsid w:val="005C66F2"/>
    <w:rsid w:val="005C6875"/>
    <w:rsid w:val="005C6C44"/>
    <w:rsid w:val="005C6F97"/>
    <w:rsid w:val="005D0221"/>
    <w:rsid w:val="005D091E"/>
    <w:rsid w:val="005D0A57"/>
    <w:rsid w:val="005D0E1C"/>
    <w:rsid w:val="005D11C9"/>
    <w:rsid w:val="005D17E9"/>
    <w:rsid w:val="005D1BEA"/>
    <w:rsid w:val="005D1ED8"/>
    <w:rsid w:val="005D2175"/>
    <w:rsid w:val="005D2A4D"/>
    <w:rsid w:val="005D2D66"/>
    <w:rsid w:val="005D3098"/>
    <w:rsid w:val="005D33DD"/>
    <w:rsid w:val="005D47B1"/>
    <w:rsid w:val="005D4B01"/>
    <w:rsid w:val="005D4C49"/>
    <w:rsid w:val="005D51B6"/>
    <w:rsid w:val="005D5C26"/>
    <w:rsid w:val="005D684B"/>
    <w:rsid w:val="005D6BCB"/>
    <w:rsid w:val="005D76C9"/>
    <w:rsid w:val="005E0458"/>
    <w:rsid w:val="005E1C86"/>
    <w:rsid w:val="005E26FF"/>
    <w:rsid w:val="005E2AD0"/>
    <w:rsid w:val="005E346B"/>
    <w:rsid w:val="005E34B9"/>
    <w:rsid w:val="005E3979"/>
    <w:rsid w:val="005E5C8F"/>
    <w:rsid w:val="005E7905"/>
    <w:rsid w:val="005E7AE7"/>
    <w:rsid w:val="005F0359"/>
    <w:rsid w:val="005F15FF"/>
    <w:rsid w:val="005F1802"/>
    <w:rsid w:val="005F274E"/>
    <w:rsid w:val="005F46AA"/>
    <w:rsid w:val="005F49D6"/>
    <w:rsid w:val="005F639D"/>
    <w:rsid w:val="005F708D"/>
    <w:rsid w:val="005F7463"/>
    <w:rsid w:val="005F78AA"/>
    <w:rsid w:val="005F7977"/>
    <w:rsid w:val="005F7BD0"/>
    <w:rsid w:val="005F7F65"/>
    <w:rsid w:val="00600421"/>
    <w:rsid w:val="00600FFC"/>
    <w:rsid w:val="0060123C"/>
    <w:rsid w:val="006013F2"/>
    <w:rsid w:val="006017B3"/>
    <w:rsid w:val="006018C3"/>
    <w:rsid w:val="0060198D"/>
    <w:rsid w:val="00601FEF"/>
    <w:rsid w:val="00602061"/>
    <w:rsid w:val="006026DE"/>
    <w:rsid w:val="00603462"/>
    <w:rsid w:val="00603FC5"/>
    <w:rsid w:val="00604488"/>
    <w:rsid w:val="0060541C"/>
    <w:rsid w:val="00605944"/>
    <w:rsid w:val="0060657F"/>
    <w:rsid w:val="006078F9"/>
    <w:rsid w:val="00607D81"/>
    <w:rsid w:val="00607D9A"/>
    <w:rsid w:val="00607DF5"/>
    <w:rsid w:val="006104A8"/>
    <w:rsid w:val="00610693"/>
    <w:rsid w:val="006108A4"/>
    <w:rsid w:val="00611B8D"/>
    <w:rsid w:val="006123B5"/>
    <w:rsid w:val="00614B0C"/>
    <w:rsid w:val="00615EB9"/>
    <w:rsid w:val="0061618B"/>
    <w:rsid w:val="006164EF"/>
    <w:rsid w:val="00616FB4"/>
    <w:rsid w:val="006177F0"/>
    <w:rsid w:val="00617A53"/>
    <w:rsid w:val="006204ED"/>
    <w:rsid w:val="00620821"/>
    <w:rsid w:val="00620EA3"/>
    <w:rsid w:val="006212DD"/>
    <w:rsid w:val="006213FA"/>
    <w:rsid w:val="00621622"/>
    <w:rsid w:val="006220CF"/>
    <w:rsid w:val="006221CF"/>
    <w:rsid w:val="00622F0E"/>
    <w:rsid w:val="00624349"/>
    <w:rsid w:val="006245DC"/>
    <w:rsid w:val="00624854"/>
    <w:rsid w:val="006262D8"/>
    <w:rsid w:val="00626677"/>
    <w:rsid w:val="0062667E"/>
    <w:rsid w:val="00627271"/>
    <w:rsid w:val="006273A0"/>
    <w:rsid w:val="006273EB"/>
    <w:rsid w:val="00627DB7"/>
    <w:rsid w:val="0063003F"/>
    <w:rsid w:val="006322B7"/>
    <w:rsid w:val="006324CF"/>
    <w:rsid w:val="00632AD8"/>
    <w:rsid w:val="00633407"/>
    <w:rsid w:val="00634CC2"/>
    <w:rsid w:val="00635D99"/>
    <w:rsid w:val="00636349"/>
    <w:rsid w:val="00636C1B"/>
    <w:rsid w:val="00636D69"/>
    <w:rsid w:val="00636EC5"/>
    <w:rsid w:val="00636FA0"/>
    <w:rsid w:val="00637B5B"/>
    <w:rsid w:val="00640421"/>
    <w:rsid w:val="00640CD7"/>
    <w:rsid w:val="0064145B"/>
    <w:rsid w:val="00641AAA"/>
    <w:rsid w:val="00641D17"/>
    <w:rsid w:val="00641EC4"/>
    <w:rsid w:val="00642ABF"/>
    <w:rsid w:val="00642D71"/>
    <w:rsid w:val="00643280"/>
    <w:rsid w:val="006444DD"/>
    <w:rsid w:val="00644C02"/>
    <w:rsid w:val="006463AD"/>
    <w:rsid w:val="006467D0"/>
    <w:rsid w:val="00646D3E"/>
    <w:rsid w:val="006504D8"/>
    <w:rsid w:val="006509A3"/>
    <w:rsid w:val="006524FB"/>
    <w:rsid w:val="00653386"/>
    <w:rsid w:val="00653580"/>
    <w:rsid w:val="006546B3"/>
    <w:rsid w:val="00655E01"/>
    <w:rsid w:val="00656500"/>
    <w:rsid w:val="00656A92"/>
    <w:rsid w:val="00660430"/>
    <w:rsid w:val="00661BD1"/>
    <w:rsid w:val="00662CD7"/>
    <w:rsid w:val="00663158"/>
    <w:rsid w:val="006635ED"/>
    <w:rsid w:val="0066373C"/>
    <w:rsid w:val="00663D4E"/>
    <w:rsid w:val="00664024"/>
    <w:rsid w:val="0066498F"/>
    <w:rsid w:val="00664F95"/>
    <w:rsid w:val="00664FF3"/>
    <w:rsid w:val="00665279"/>
    <w:rsid w:val="006654EF"/>
    <w:rsid w:val="00665741"/>
    <w:rsid w:val="00667379"/>
    <w:rsid w:val="0066767B"/>
    <w:rsid w:val="0067063D"/>
    <w:rsid w:val="00670653"/>
    <w:rsid w:val="00670CBC"/>
    <w:rsid w:val="0067322A"/>
    <w:rsid w:val="00673AF4"/>
    <w:rsid w:val="00673F2B"/>
    <w:rsid w:val="00674594"/>
    <w:rsid w:val="00674BF3"/>
    <w:rsid w:val="00675289"/>
    <w:rsid w:val="00675935"/>
    <w:rsid w:val="00675EB7"/>
    <w:rsid w:val="00677F20"/>
    <w:rsid w:val="0068003D"/>
    <w:rsid w:val="00680213"/>
    <w:rsid w:val="0068090F"/>
    <w:rsid w:val="006818C5"/>
    <w:rsid w:val="00681C93"/>
    <w:rsid w:val="00681F18"/>
    <w:rsid w:val="00683805"/>
    <w:rsid w:val="00683A91"/>
    <w:rsid w:val="00684C25"/>
    <w:rsid w:val="006854E0"/>
    <w:rsid w:val="00685AAE"/>
    <w:rsid w:val="00685E7C"/>
    <w:rsid w:val="0068676E"/>
    <w:rsid w:val="006869A3"/>
    <w:rsid w:val="00686B06"/>
    <w:rsid w:val="00686C84"/>
    <w:rsid w:val="00687F3A"/>
    <w:rsid w:val="00690414"/>
    <w:rsid w:val="00690A9F"/>
    <w:rsid w:val="006917C6"/>
    <w:rsid w:val="00692767"/>
    <w:rsid w:val="00692ACD"/>
    <w:rsid w:val="0069306D"/>
    <w:rsid w:val="0069351D"/>
    <w:rsid w:val="00693EF5"/>
    <w:rsid w:val="0069435B"/>
    <w:rsid w:val="00696DFA"/>
    <w:rsid w:val="00696E5C"/>
    <w:rsid w:val="00696E5F"/>
    <w:rsid w:val="006970D1"/>
    <w:rsid w:val="00697913"/>
    <w:rsid w:val="00697B2C"/>
    <w:rsid w:val="006A07E0"/>
    <w:rsid w:val="006A167B"/>
    <w:rsid w:val="006A16B8"/>
    <w:rsid w:val="006A3A09"/>
    <w:rsid w:val="006A3E91"/>
    <w:rsid w:val="006A4176"/>
    <w:rsid w:val="006A5CE1"/>
    <w:rsid w:val="006A6583"/>
    <w:rsid w:val="006A73EC"/>
    <w:rsid w:val="006A756D"/>
    <w:rsid w:val="006B0182"/>
    <w:rsid w:val="006B03C6"/>
    <w:rsid w:val="006B085E"/>
    <w:rsid w:val="006B0C0F"/>
    <w:rsid w:val="006B0F94"/>
    <w:rsid w:val="006B1AA7"/>
    <w:rsid w:val="006B23CD"/>
    <w:rsid w:val="006B2666"/>
    <w:rsid w:val="006B2CBD"/>
    <w:rsid w:val="006B2EA7"/>
    <w:rsid w:val="006B33A3"/>
    <w:rsid w:val="006B44E4"/>
    <w:rsid w:val="006B4510"/>
    <w:rsid w:val="006B4670"/>
    <w:rsid w:val="006B4A33"/>
    <w:rsid w:val="006B57D6"/>
    <w:rsid w:val="006B5B5D"/>
    <w:rsid w:val="006B61E6"/>
    <w:rsid w:val="006B634D"/>
    <w:rsid w:val="006B6CFB"/>
    <w:rsid w:val="006B6EB4"/>
    <w:rsid w:val="006B7541"/>
    <w:rsid w:val="006B7798"/>
    <w:rsid w:val="006B7BAF"/>
    <w:rsid w:val="006C00F3"/>
    <w:rsid w:val="006C09E2"/>
    <w:rsid w:val="006C202D"/>
    <w:rsid w:val="006C20F0"/>
    <w:rsid w:val="006C3D37"/>
    <w:rsid w:val="006C4E03"/>
    <w:rsid w:val="006C5500"/>
    <w:rsid w:val="006C5DD2"/>
    <w:rsid w:val="006C628B"/>
    <w:rsid w:val="006C62FC"/>
    <w:rsid w:val="006C6A38"/>
    <w:rsid w:val="006C7B69"/>
    <w:rsid w:val="006D054F"/>
    <w:rsid w:val="006D097A"/>
    <w:rsid w:val="006D0DCD"/>
    <w:rsid w:val="006D14F8"/>
    <w:rsid w:val="006D18BE"/>
    <w:rsid w:val="006D224C"/>
    <w:rsid w:val="006D32D9"/>
    <w:rsid w:val="006D3F1A"/>
    <w:rsid w:val="006D4795"/>
    <w:rsid w:val="006D4EC3"/>
    <w:rsid w:val="006D50F3"/>
    <w:rsid w:val="006D656C"/>
    <w:rsid w:val="006D6850"/>
    <w:rsid w:val="006D6E50"/>
    <w:rsid w:val="006D70F2"/>
    <w:rsid w:val="006D73C2"/>
    <w:rsid w:val="006D7461"/>
    <w:rsid w:val="006E1BD1"/>
    <w:rsid w:val="006E1C8A"/>
    <w:rsid w:val="006E20F2"/>
    <w:rsid w:val="006E2CD4"/>
    <w:rsid w:val="006E3A9B"/>
    <w:rsid w:val="006E3EDA"/>
    <w:rsid w:val="006E5C75"/>
    <w:rsid w:val="006E6162"/>
    <w:rsid w:val="006E6CAF"/>
    <w:rsid w:val="006E71C1"/>
    <w:rsid w:val="006E7CA0"/>
    <w:rsid w:val="006F030E"/>
    <w:rsid w:val="006F0C71"/>
    <w:rsid w:val="006F0E44"/>
    <w:rsid w:val="006F14FB"/>
    <w:rsid w:val="006F204B"/>
    <w:rsid w:val="006F243E"/>
    <w:rsid w:val="006F36F5"/>
    <w:rsid w:val="006F43CF"/>
    <w:rsid w:val="006F47DB"/>
    <w:rsid w:val="006F4EBA"/>
    <w:rsid w:val="006F50AF"/>
    <w:rsid w:val="006F5DC9"/>
    <w:rsid w:val="006F6519"/>
    <w:rsid w:val="006F6E08"/>
    <w:rsid w:val="006F71F4"/>
    <w:rsid w:val="00702B06"/>
    <w:rsid w:val="0070345C"/>
    <w:rsid w:val="0070357E"/>
    <w:rsid w:val="00703DA5"/>
    <w:rsid w:val="0070423B"/>
    <w:rsid w:val="007050D0"/>
    <w:rsid w:val="00705483"/>
    <w:rsid w:val="0070562A"/>
    <w:rsid w:val="007057E6"/>
    <w:rsid w:val="00707101"/>
    <w:rsid w:val="0070732E"/>
    <w:rsid w:val="00707DBA"/>
    <w:rsid w:val="00710B7F"/>
    <w:rsid w:val="00710D40"/>
    <w:rsid w:val="00711D2A"/>
    <w:rsid w:val="00712EE8"/>
    <w:rsid w:val="00712EFD"/>
    <w:rsid w:val="00713416"/>
    <w:rsid w:val="007134F3"/>
    <w:rsid w:val="007142AA"/>
    <w:rsid w:val="00714A31"/>
    <w:rsid w:val="00715849"/>
    <w:rsid w:val="0071696E"/>
    <w:rsid w:val="007169AD"/>
    <w:rsid w:val="00716DCA"/>
    <w:rsid w:val="00720304"/>
    <w:rsid w:val="00720D6A"/>
    <w:rsid w:val="00721325"/>
    <w:rsid w:val="00722110"/>
    <w:rsid w:val="00722AB1"/>
    <w:rsid w:val="00722DF8"/>
    <w:rsid w:val="0072358C"/>
    <w:rsid w:val="0072442C"/>
    <w:rsid w:val="007247E2"/>
    <w:rsid w:val="0072505F"/>
    <w:rsid w:val="00725878"/>
    <w:rsid w:val="00725889"/>
    <w:rsid w:val="00730B2E"/>
    <w:rsid w:val="00730F4A"/>
    <w:rsid w:val="0073242E"/>
    <w:rsid w:val="007327FE"/>
    <w:rsid w:val="00732C83"/>
    <w:rsid w:val="00732E08"/>
    <w:rsid w:val="0073453E"/>
    <w:rsid w:val="00734D13"/>
    <w:rsid w:val="00735345"/>
    <w:rsid w:val="00736493"/>
    <w:rsid w:val="00736507"/>
    <w:rsid w:val="00737385"/>
    <w:rsid w:val="00740DB8"/>
    <w:rsid w:val="00740E06"/>
    <w:rsid w:val="007414C5"/>
    <w:rsid w:val="00742A6B"/>
    <w:rsid w:val="00742BE5"/>
    <w:rsid w:val="0074383E"/>
    <w:rsid w:val="00744669"/>
    <w:rsid w:val="007460B9"/>
    <w:rsid w:val="00746950"/>
    <w:rsid w:val="007510DD"/>
    <w:rsid w:val="00751B79"/>
    <w:rsid w:val="007526B1"/>
    <w:rsid w:val="00752DE1"/>
    <w:rsid w:val="00752F89"/>
    <w:rsid w:val="0075312A"/>
    <w:rsid w:val="00753B81"/>
    <w:rsid w:val="007549E0"/>
    <w:rsid w:val="00754EC7"/>
    <w:rsid w:val="0075536A"/>
    <w:rsid w:val="007564A7"/>
    <w:rsid w:val="00756BFD"/>
    <w:rsid w:val="007615A1"/>
    <w:rsid w:val="007622E8"/>
    <w:rsid w:val="00762543"/>
    <w:rsid w:val="00762894"/>
    <w:rsid w:val="00762ED2"/>
    <w:rsid w:val="00763450"/>
    <w:rsid w:val="00763CB3"/>
    <w:rsid w:val="00763DD4"/>
    <w:rsid w:val="00764E3C"/>
    <w:rsid w:val="00766188"/>
    <w:rsid w:val="007663B3"/>
    <w:rsid w:val="00766B26"/>
    <w:rsid w:val="00766C70"/>
    <w:rsid w:val="00766EC5"/>
    <w:rsid w:val="007703FF"/>
    <w:rsid w:val="00770903"/>
    <w:rsid w:val="00770BFE"/>
    <w:rsid w:val="00770E14"/>
    <w:rsid w:val="00770E40"/>
    <w:rsid w:val="00771678"/>
    <w:rsid w:val="00773FC2"/>
    <w:rsid w:val="0077423B"/>
    <w:rsid w:val="00774393"/>
    <w:rsid w:val="00774789"/>
    <w:rsid w:val="00774823"/>
    <w:rsid w:val="00774983"/>
    <w:rsid w:val="00774DC0"/>
    <w:rsid w:val="0077514A"/>
    <w:rsid w:val="0077658D"/>
    <w:rsid w:val="00776A86"/>
    <w:rsid w:val="00777648"/>
    <w:rsid w:val="007779F8"/>
    <w:rsid w:val="00777AB3"/>
    <w:rsid w:val="00780A00"/>
    <w:rsid w:val="00780DB2"/>
    <w:rsid w:val="0078147D"/>
    <w:rsid w:val="0078162C"/>
    <w:rsid w:val="00783536"/>
    <w:rsid w:val="00783D4D"/>
    <w:rsid w:val="0078417F"/>
    <w:rsid w:val="00784FCD"/>
    <w:rsid w:val="0078632D"/>
    <w:rsid w:val="00786EFD"/>
    <w:rsid w:val="00787E86"/>
    <w:rsid w:val="00790078"/>
    <w:rsid w:val="00791073"/>
    <w:rsid w:val="00791B70"/>
    <w:rsid w:val="00791EED"/>
    <w:rsid w:val="0079229C"/>
    <w:rsid w:val="00792AB5"/>
    <w:rsid w:val="00793787"/>
    <w:rsid w:val="00793860"/>
    <w:rsid w:val="0079481D"/>
    <w:rsid w:val="00795664"/>
    <w:rsid w:val="00795A23"/>
    <w:rsid w:val="00795C82"/>
    <w:rsid w:val="00795C9A"/>
    <w:rsid w:val="00795DBD"/>
    <w:rsid w:val="00796421"/>
    <w:rsid w:val="00796727"/>
    <w:rsid w:val="00797F6D"/>
    <w:rsid w:val="007A007F"/>
    <w:rsid w:val="007A042B"/>
    <w:rsid w:val="007A08C6"/>
    <w:rsid w:val="007A1B89"/>
    <w:rsid w:val="007A1DD2"/>
    <w:rsid w:val="007A5501"/>
    <w:rsid w:val="007A57B3"/>
    <w:rsid w:val="007A60F0"/>
    <w:rsid w:val="007A6947"/>
    <w:rsid w:val="007A6D78"/>
    <w:rsid w:val="007A6FD3"/>
    <w:rsid w:val="007B104C"/>
    <w:rsid w:val="007B18D5"/>
    <w:rsid w:val="007B18DC"/>
    <w:rsid w:val="007B1A26"/>
    <w:rsid w:val="007B1B02"/>
    <w:rsid w:val="007B32DF"/>
    <w:rsid w:val="007B4A54"/>
    <w:rsid w:val="007B633B"/>
    <w:rsid w:val="007B696C"/>
    <w:rsid w:val="007B72A4"/>
    <w:rsid w:val="007C01B1"/>
    <w:rsid w:val="007C0F6C"/>
    <w:rsid w:val="007C11EB"/>
    <w:rsid w:val="007C1833"/>
    <w:rsid w:val="007C195D"/>
    <w:rsid w:val="007C1D59"/>
    <w:rsid w:val="007C1F76"/>
    <w:rsid w:val="007C2CCC"/>
    <w:rsid w:val="007C3399"/>
    <w:rsid w:val="007C3D1C"/>
    <w:rsid w:val="007C4192"/>
    <w:rsid w:val="007C42DD"/>
    <w:rsid w:val="007C4A5E"/>
    <w:rsid w:val="007C58B8"/>
    <w:rsid w:val="007C58DF"/>
    <w:rsid w:val="007C66DC"/>
    <w:rsid w:val="007D175D"/>
    <w:rsid w:val="007D1C84"/>
    <w:rsid w:val="007D31AC"/>
    <w:rsid w:val="007D3B84"/>
    <w:rsid w:val="007D3EE3"/>
    <w:rsid w:val="007D4233"/>
    <w:rsid w:val="007D4694"/>
    <w:rsid w:val="007D482F"/>
    <w:rsid w:val="007D4AFE"/>
    <w:rsid w:val="007D4F77"/>
    <w:rsid w:val="007D5C68"/>
    <w:rsid w:val="007D5D13"/>
    <w:rsid w:val="007D5FFC"/>
    <w:rsid w:val="007D723B"/>
    <w:rsid w:val="007D72C8"/>
    <w:rsid w:val="007D7798"/>
    <w:rsid w:val="007D7C2F"/>
    <w:rsid w:val="007E10CE"/>
    <w:rsid w:val="007E1404"/>
    <w:rsid w:val="007E18C9"/>
    <w:rsid w:val="007E3875"/>
    <w:rsid w:val="007E3914"/>
    <w:rsid w:val="007E39A9"/>
    <w:rsid w:val="007E3A03"/>
    <w:rsid w:val="007E3D08"/>
    <w:rsid w:val="007E3FCD"/>
    <w:rsid w:val="007E47D9"/>
    <w:rsid w:val="007E5E39"/>
    <w:rsid w:val="007E6EE1"/>
    <w:rsid w:val="007E79B7"/>
    <w:rsid w:val="007F00B3"/>
    <w:rsid w:val="007F010D"/>
    <w:rsid w:val="007F026F"/>
    <w:rsid w:val="007F060B"/>
    <w:rsid w:val="007F162D"/>
    <w:rsid w:val="007F286E"/>
    <w:rsid w:val="007F3D95"/>
    <w:rsid w:val="007F5CCB"/>
    <w:rsid w:val="007F6A12"/>
    <w:rsid w:val="007F7AC7"/>
    <w:rsid w:val="007F7B69"/>
    <w:rsid w:val="00800627"/>
    <w:rsid w:val="00800B10"/>
    <w:rsid w:val="00801144"/>
    <w:rsid w:val="00801274"/>
    <w:rsid w:val="0080145A"/>
    <w:rsid w:val="00801CE7"/>
    <w:rsid w:val="00801FA1"/>
    <w:rsid w:val="0080209F"/>
    <w:rsid w:val="008020CA"/>
    <w:rsid w:val="00802AE4"/>
    <w:rsid w:val="00802BAD"/>
    <w:rsid w:val="00802F7E"/>
    <w:rsid w:val="00803553"/>
    <w:rsid w:val="00803D26"/>
    <w:rsid w:val="0080542C"/>
    <w:rsid w:val="00805C6C"/>
    <w:rsid w:val="00805E3D"/>
    <w:rsid w:val="0080655E"/>
    <w:rsid w:val="00806E31"/>
    <w:rsid w:val="008073E0"/>
    <w:rsid w:val="00807D8B"/>
    <w:rsid w:val="00807D98"/>
    <w:rsid w:val="00810D9B"/>
    <w:rsid w:val="00811B7F"/>
    <w:rsid w:val="00812023"/>
    <w:rsid w:val="0081212E"/>
    <w:rsid w:val="00812802"/>
    <w:rsid w:val="0081333D"/>
    <w:rsid w:val="00813A91"/>
    <w:rsid w:val="008159E4"/>
    <w:rsid w:val="00816446"/>
    <w:rsid w:val="0081685F"/>
    <w:rsid w:val="008176A6"/>
    <w:rsid w:val="0081787D"/>
    <w:rsid w:val="00817D89"/>
    <w:rsid w:val="008205BF"/>
    <w:rsid w:val="00821C37"/>
    <w:rsid w:val="00823180"/>
    <w:rsid w:val="008240AE"/>
    <w:rsid w:val="008246BA"/>
    <w:rsid w:val="00824EA3"/>
    <w:rsid w:val="00825F16"/>
    <w:rsid w:val="00826ED8"/>
    <w:rsid w:val="008276E4"/>
    <w:rsid w:val="00827F85"/>
    <w:rsid w:val="0083166A"/>
    <w:rsid w:val="0083173F"/>
    <w:rsid w:val="00831CCF"/>
    <w:rsid w:val="00832894"/>
    <w:rsid w:val="00832932"/>
    <w:rsid w:val="00832ADE"/>
    <w:rsid w:val="0083332A"/>
    <w:rsid w:val="00833AF3"/>
    <w:rsid w:val="00834C7D"/>
    <w:rsid w:val="0083518F"/>
    <w:rsid w:val="008357DA"/>
    <w:rsid w:val="00835871"/>
    <w:rsid w:val="00836576"/>
    <w:rsid w:val="008370C3"/>
    <w:rsid w:val="008379EA"/>
    <w:rsid w:val="00840089"/>
    <w:rsid w:val="00840136"/>
    <w:rsid w:val="00840ACC"/>
    <w:rsid w:val="00840EBB"/>
    <w:rsid w:val="0084138D"/>
    <w:rsid w:val="008417A0"/>
    <w:rsid w:val="00842036"/>
    <w:rsid w:val="0084331D"/>
    <w:rsid w:val="00843E8A"/>
    <w:rsid w:val="00845776"/>
    <w:rsid w:val="008466FE"/>
    <w:rsid w:val="00847821"/>
    <w:rsid w:val="0084785D"/>
    <w:rsid w:val="00847C19"/>
    <w:rsid w:val="00852EFF"/>
    <w:rsid w:val="0085322A"/>
    <w:rsid w:val="008543C9"/>
    <w:rsid w:val="008547C4"/>
    <w:rsid w:val="00854842"/>
    <w:rsid w:val="00856568"/>
    <w:rsid w:val="0085694B"/>
    <w:rsid w:val="00857136"/>
    <w:rsid w:val="00860536"/>
    <w:rsid w:val="00860B2F"/>
    <w:rsid w:val="00860C10"/>
    <w:rsid w:val="008612A1"/>
    <w:rsid w:val="008612E8"/>
    <w:rsid w:val="00861FAD"/>
    <w:rsid w:val="00862BC7"/>
    <w:rsid w:val="00862F26"/>
    <w:rsid w:val="00862F51"/>
    <w:rsid w:val="00863053"/>
    <w:rsid w:val="00863503"/>
    <w:rsid w:val="0086488C"/>
    <w:rsid w:val="00864936"/>
    <w:rsid w:val="00864C65"/>
    <w:rsid w:val="00864E7B"/>
    <w:rsid w:val="00866089"/>
    <w:rsid w:val="0086609F"/>
    <w:rsid w:val="00866EF6"/>
    <w:rsid w:val="008672D9"/>
    <w:rsid w:val="00867645"/>
    <w:rsid w:val="0087024A"/>
    <w:rsid w:val="0087030B"/>
    <w:rsid w:val="00870409"/>
    <w:rsid w:val="00871368"/>
    <w:rsid w:val="008715BB"/>
    <w:rsid w:val="00871BE6"/>
    <w:rsid w:val="00871D80"/>
    <w:rsid w:val="0087258E"/>
    <w:rsid w:val="00872A7D"/>
    <w:rsid w:val="00872F30"/>
    <w:rsid w:val="00873D24"/>
    <w:rsid w:val="00873FD1"/>
    <w:rsid w:val="00873FF5"/>
    <w:rsid w:val="008744EB"/>
    <w:rsid w:val="00876488"/>
    <w:rsid w:val="008764AF"/>
    <w:rsid w:val="008774BE"/>
    <w:rsid w:val="00881D4C"/>
    <w:rsid w:val="008821C1"/>
    <w:rsid w:val="00882BCE"/>
    <w:rsid w:val="00884A02"/>
    <w:rsid w:val="00885283"/>
    <w:rsid w:val="00885A06"/>
    <w:rsid w:val="00886149"/>
    <w:rsid w:val="00890110"/>
    <w:rsid w:val="008903C9"/>
    <w:rsid w:val="008903D2"/>
    <w:rsid w:val="00890DD4"/>
    <w:rsid w:val="0089134F"/>
    <w:rsid w:val="00891C14"/>
    <w:rsid w:val="00893450"/>
    <w:rsid w:val="008936C8"/>
    <w:rsid w:val="00894543"/>
    <w:rsid w:val="0089509E"/>
    <w:rsid w:val="00896E13"/>
    <w:rsid w:val="008A141D"/>
    <w:rsid w:val="008A19F5"/>
    <w:rsid w:val="008A2470"/>
    <w:rsid w:val="008A251C"/>
    <w:rsid w:val="008A2C59"/>
    <w:rsid w:val="008A2FF0"/>
    <w:rsid w:val="008A31B1"/>
    <w:rsid w:val="008A32F8"/>
    <w:rsid w:val="008A3D71"/>
    <w:rsid w:val="008A4635"/>
    <w:rsid w:val="008A4667"/>
    <w:rsid w:val="008A47AF"/>
    <w:rsid w:val="008A6143"/>
    <w:rsid w:val="008A67AF"/>
    <w:rsid w:val="008B035A"/>
    <w:rsid w:val="008B0F4B"/>
    <w:rsid w:val="008B1871"/>
    <w:rsid w:val="008B1BF0"/>
    <w:rsid w:val="008B27B0"/>
    <w:rsid w:val="008B2828"/>
    <w:rsid w:val="008B2B7E"/>
    <w:rsid w:val="008B35E5"/>
    <w:rsid w:val="008B383F"/>
    <w:rsid w:val="008B400B"/>
    <w:rsid w:val="008B47E5"/>
    <w:rsid w:val="008B4B35"/>
    <w:rsid w:val="008B4CC9"/>
    <w:rsid w:val="008B5560"/>
    <w:rsid w:val="008B6D8B"/>
    <w:rsid w:val="008C02F4"/>
    <w:rsid w:val="008C05AA"/>
    <w:rsid w:val="008C07B8"/>
    <w:rsid w:val="008C1988"/>
    <w:rsid w:val="008C21AF"/>
    <w:rsid w:val="008C2F4C"/>
    <w:rsid w:val="008C3454"/>
    <w:rsid w:val="008C376F"/>
    <w:rsid w:val="008C3A0C"/>
    <w:rsid w:val="008C3FD1"/>
    <w:rsid w:val="008C4195"/>
    <w:rsid w:val="008C4485"/>
    <w:rsid w:val="008C4849"/>
    <w:rsid w:val="008C51A2"/>
    <w:rsid w:val="008C5581"/>
    <w:rsid w:val="008C7AF2"/>
    <w:rsid w:val="008C7C83"/>
    <w:rsid w:val="008D001F"/>
    <w:rsid w:val="008D00D5"/>
    <w:rsid w:val="008D0DE5"/>
    <w:rsid w:val="008D0EA8"/>
    <w:rsid w:val="008D1252"/>
    <w:rsid w:val="008D1AC9"/>
    <w:rsid w:val="008D2428"/>
    <w:rsid w:val="008D255A"/>
    <w:rsid w:val="008D2EB6"/>
    <w:rsid w:val="008D332D"/>
    <w:rsid w:val="008D4D46"/>
    <w:rsid w:val="008D5508"/>
    <w:rsid w:val="008D609E"/>
    <w:rsid w:val="008D653C"/>
    <w:rsid w:val="008D6FF4"/>
    <w:rsid w:val="008D7300"/>
    <w:rsid w:val="008D7690"/>
    <w:rsid w:val="008D76EB"/>
    <w:rsid w:val="008E0A84"/>
    <w:rsid w:val="008E0B5D"/>
    <w:rsid w:val="008E1CD0"/>
    <w:rsid w:val="008E1EC3"/>
    <w:rsid w:val="008E2A57"/>
    <w:rsid w:val="008E319D"/>
    <w:rsid w:val="008E3361"/>
    <w:rsid w:val="008E39C3"/>
    <w:rsid w:val="008E3D3F"/>
    <w:rsid w:val="008E5AFC"/>
    <w:rsid w:val="008E7AAE"/>
    <w:rsid w:val="008E7CC6"/>
    <w:rsid w:val="008F0146"/>
    <w:rsid w:val="008F06FB"/>
    <w:rsid w:val="008F12D7"/>
    <w:rsid w:val="008F1BB0"/>
    <w:rsid w:val="008F1C36"/>
    <w:rsid w:val="008F1D36"/>
    <w:rsid w:val="008F26C9"/>
    <w:rsid w:val="008F3B6B"/>
    <w:rsid w:val="008F4008"/>
    <w:rsid w:val="008F4447"/>
    <w:rsid w:val="008F47F7"/>
    <w:rsid w:val="008F4D14"/>
    <w:rsid w:val="008F5885"/>
    <w:rsid w:val="008F5B79"/>
    <w:rsid w:val="008F6E86"/>
    <w:rsid w:val="008F73B4"/>
    <w:rsid w:val="008F7470"/>
    <w:rsid w:val="008F7549"/>
    <w:rsid w:val="008F7C3C"/>
    <w:rsid w:val="009006C2"/>
    <w:rsid w:val="00900B47"/>
    <w:rsid w:val="00901AA0"/>
    <w:rsid w:val="00901AF4"/>
    <w:rsid w:val="00901C3B"/>
    <w:rsid w:val="00902173"/>
    <w:rsid w:val="0090276C"/>
    <w:rsid w:val="0090285C"/>
    <w:rsid w:val="009028C3"/>
    <w:rsid w:val="00903209"/>
    <w:rsid w:val="009033C1"/>
    <w:rsid w:val="00904867"/>
    <w:rsid w:val="00904BBE"/>
    <w:rsid w:val="009060FD"/>
    <w:rsid w:val="0090785C"/>
    <w:rsid w:val="00907FE3"/>
    <w:rsid w:val="009103B5"/>
    <w:rsid w:val="009114F4"/>
    <w:rsid w:val="0091244E"/>
    <w:rsid w:val="0091375B"/>
    <w:rsid w:val="0091577A"/>
    <w:rsid w:val="00915D97"/>
    <w:rsid w:val="009167C5"/>
    <w:rsid w:val="00916E82"/>
    <w:rsid w:val="009173CD"/>
    <w:rsid w:val="009177A8"/>
    <w:rsid w:val="009209C7"/>
    <w:rsid w:val="009211E2"/>
    <w:rsid w:val="00922955"/>
    <w:rsid w:val="00923735"/>
    <w:rsid w:val="00923B80"/>
    <w:rsid w:val="00925355"/>
    <w:rsid w:val="009266BD"/>
    <w:rsid w:val="00926FEF"/>
    <w:rsid w:val="00927A7A"/>
    <w:rsid w:val="00927F2B"/>
    <w:rsid w:val="00930BC8"/>
    <w:rsid w:val="00930EE3"/>
    <w:rsid w:val="00931FA7"/>
    <w:rsid w:val="009325A3"/>
    <w:rsid w:val="00932E7E"/>
    <w:rsid w:val="009330A1"/>
    <w:rsid w:val="009341EF"/>
    <w:rsid w:val="00934B33"/>
    <w:rsid w:val="0093635F"/>
    <w:rsid w:val="00936B25"/>
    <w:rsid w:val="00937F24"/>
    <w:rsid w:val="00941B02"/>
    <w:rsid w:val="009425EF"/>
    <w:rsid w:val="00942C25"/>
    <w:rsid w:val="00943626"/>
    <w:rsid w:val="00943BC4"/>
    <w:rsid w:val="0094456E"/>
    <w:rsid w:val="00944BE8"/>
    <w:rsid w:val="00944DAE"/>
    <w:rsid w:val="00944F02"/>
    <w:rsid w:val="00945136"/>
    <w:rsid w:val="009467F7"/>
    <w:rsid w:val="009479C3"/>
    <w:rsid w:val="00950934"/>
    <w:rsid w:val="0095095C"/>
    <w:rsid w:val="00950AFE"/>
    <w:rsid w:val="00951C71"/>
    <w:rsid w:val="00952DE9"/>
    <w:rsid w:val="00953047"/>
    <w:rsid w:val="0095309C"/>
    <w:rsid w:val="009534AA"/>
    <w:rsid w:val="00953777"/>
    <w:rsid w:val="00953A9A"/>
    <w:rsid w:val="00954543"/>
    <w:rsid w:val="009545E9"/>
    <w:rsid w:val="00954A14"/>
    <w:rsid w:val="00954C3D"/>
    <w:rsid w:val="00955213"/>
    <w:rsid w:val="00955F0F"/>
    <w:rsid w:val="0095662F"/>
    <w:rsid w:val="00956EBA"/>
    <w:rsid w:val="009571B0"/>
    <w:rsid w:val="00957253"/>
    <w:rsid w:val="00957673"/>
    <w:rsid w:val="00957C27"/>
    <w:rsid w:val="0096002A"/>
    <w:rsid w:val="0096039F"/>
    <w:rsid w:val="009607FF"/>
    <w:rsid w:val="0096087C"/>
    <w:rsid w:val="009613F2"/>
    <w:rsid w:val="009621F5"/>
    <w:rsid w:val="009624E4"/>
    <w:rsid w:val="00962579"/>
    <w:rsid w:val="00962665"/>
    <w:rsid w:val="00962701"/>
    <w:rsid w:val="00963513"/>
    <w:rsid w:val="009637D4"/>
    <w:rsid w:val="00964B6C"/>
    <w:rsid w:val="009653E4"/>
    <w:rsid w:val="00965927"/>
    <w:rsid w:val="00966466"/>
    <w:rsid w:val="00966467"/>
    <w:rsid w:val="00966D13"/>
    <w:rsid w:val="00966EB3"/>
    <w:rsid w:val="00967045"/>
    <w:rsid w:val="00967629"/>
    <w:rsid w:val="00967692"/>
    <w:rsid w:val="0096776E"/>
    <w:rsid w:val="00967896"/>
    <w:rsid w:val="00967C37"/>
    <w:rsid w:val="009708B4"/>
    <w:rsid w:val="00970E4E"/>
    <w:rsid w:val="0097138E"/>
    <w:rsid w:val="00972242"/>
    <w:rsid w:val="00972831"/>
    <w:rsid w:val="00972A10"/>
    <w:rsid w:val="0097376C"/>
    <w:rsid w:val="009737C3"/>
    <w:rsid w:val="00973FF3"/>
    <w:rsid w:val="00975BBB"/>
    <w:rsid w:val="009762F1"/>
    <w:rsid w:val="0097677B"/>
    <w:rsid w:val="00976BB0"/>
    <w:rsid w:val="00976BDA"/>
    <w:rsid w:val="0097798E"/>
    <w:rsid w:val="009806DB"/>
    <w:rsid w:val="0098079F"/>
    <w:rsid w:val="00981F5A"/>
    <w:rsid w:val="009825BC"/>
    <w:rsid w:val="009836FF"/>
    <w:rsid w:val="00983E8E"/>
    <w:rsid w:val="00983FF2"/>
    <w:rsid w:val="0098452A"/>
    <w:rsid w:val="00984587"/>
    <w:rsid w:val="009849F7"/>
    <w:rsid w:val="00984CD8"/>
    <w:rsid w:val="0098501A"/>
    <w:rsid w:val="0098644A"/>
    <w:rsid w:val="00986B26"/>
    <w:rsid w:val="00987209"/>
    <w:rsid w:val="0098765F"/>
    <w:rsid w:val="00987865"/>
    <w:rsid w:val="00987E48"/>
    <w:rsid w:val="00987F6F"/>
    <w:rsid w:val="00990724"/>
    <w:rsid w:val="0099073C"/>
    <w:rsid w:val="0099115B"/>
    <w:rsid w:val="0099176E"/>
    <w:rsid w:val="0099196D"/>
    <w:rsid w:val="00992B00"/>
    <w:rsid w:val="00992CA0"/>
    <w:rsid w:val="0099335D"/>
    <w:rsid w:val="00994610"/>
    <w:rsid w:val="0099499C"/>
    <w:rsid w:val="00996360"/>
    <w:rsid w:val="00996578"/>
    <w:rsid w:val="009965D0"/>
    <w:rsid w:val="00996CEC"/>
    <w:rsid w:val="00997479"/>
    <w:rsid w:val="00997ECD"/>
    <w:rsid w:val="009A0554"/>
    <w:rsid w:val="009A0A59"/>
    <w:rsid w:val="009A1980"/>
    <w:rsid w:val="009A2C1E"/>
    <w:rsid w:val="009A371C"/>
    <w:rsid w:val="009A372E"/>
    <w:rsid w:val="009A3AE3"/>
    <w:rsid w:val="009A3AFD"/>
    <w:rsid w:val="009A462D"/>
    <w:rsid w:val="009A4910"/>
    <w:rsid w:val="009A4F1D"/>
    <w:rsid w:val="009A58B4"/>
    <w:rsid w:val="009A5A89"/>
    <w:rsid w:val="009A5E31"/>
    <w:rsid w:val="009A6D62"/>
    <w:rsid w:val="009A6FE1"/>
    <w:rsid w:val="009A7F5C"/>
    <w:rsid w:val="009B0028"/>
    <w:rsid w:val="009B22CC"/>
    <w:rsid w:val="009B2693"/>
    <w:rsid w:val="009B2795"/>
    <w:rsid w:val="009B3ACF"/>
    <w:rsid w:val="009B417D"/>
    <w:rsid w:val="009B515E"/>
    <w:rsid w:val="009B56AF"/>
    <w:rsid w:val="009B5C53"/>
    <w:rsid w:val="009B6DA8"/>
    <w:rsid w:val="009B72F8"/>
    <w:rsid w:val="009B74EA"/>
    <w:rsid w:val="009C08A8"/>
    <w:rsid w:val="009C1D70"/>
    <w:rsid w:val="009C2D2C"/>
    <w:rsid w:val="009C3296"/>
    <w:rsid w:val="009C43EB"/>
    <w:rsid w:val="009C4565"/>
    <w:rsid w:val="009C4567"/>
    <w:rsid w:val="009C5883"/>
    <w:rsid w:val="009C5C78"/>
    <w:rsid w:val="009C5C86"/>
    <w:rsid w:val="009C5D08"/>
    <w:rsid w:val="009C630B"/>
    <w:rsid w:val="009D00C4"/>
    <w:rsid w:val="009D06E5"/>
    <w:rsid w:val="009D0E0D"/>
    <w:rsid w:val="009D18CC"/>
    <w:rsid w:val="009D1F3C"/>
    <w:rsid w:val="009D2263"/>
    <w:rsid w:val="009D2479"/>
    <w:rsid w:val="009D2CD7"/>
    <w:rsid w:val="009D362D"/>
    <w:rsid w:val="009D3B1D"/>
    <w:rsid w:val="009D44D0"/>
    <w:rsid w:val="009D47B6"/>
    <w:rsid w:val="009D5E1E"/>
    <w:rsid w:val="009D617E"/>
    <w:rsid w:val="009D6DE6"/>
    <w:rsid w:val="009D6E09"/>
    <w:rsid w:val="009D7625"/>
    <w:rsid w:val="009E19DD"/>
    <w:rsid w:val="009E1BD9"/>
    <w:rsid w:val="009E20D9"/>
    <w:rsid w:val="009E263E"/>
    <w:rsid w:val="009E2C92"/>
    <w:rsid w:val="009E3029"/>
    <w:rsid w:val="009E32A8"/>
    <w:rsid w:val="009E450B"/>
    <w:rsid w:val="009E5146"/>
    <w:rsid w:val="009E5754"/>
    <w:rsid w:val="009E5D9C"/>
    <w:rsid w:val="009E5EE3"/>
    <w:rsid w:val="009E6C1B"/>
    <w:rsid w:val="009E7531"/>
    <w:rsid w:val="009F09CF"/>
    <w:rsid w:val="009F0DCC"/>
    <w:rsid w:val="009F1007"/>
    <w:rsid w:val="009F1292"/>
    <w:rsid w:val="009F258A"/>
    <w:rsid w:val="009F36B8"/>
    <w:rsid w:val="009F40D6"/>
    <w:rsid w:val="009F5927"/>
    <w:rsid w:val="009F5BD5"/>
    <w:rsid w:val="009F689B"/>
    <w:rsid w:val="009F756E"/>
    <w:rsid w:val="009F7774"/>
    <w:rsid w:val="009F7D6C"/>
    <w:rsid w:val="00A0007E"/>
    <w:rsid w:val="00A001D8"/>
    <w:rsid w:val="00A007BE"/>
    <w:rsid w:val="00A009B9"/>
    <w:rsid w:val="00A00A49"/>
    <w:rsid w:val="00A012C9"/>
    <w:rsid w:val="00A028F1"/>
    <w:rsid w:val="00A02B68"/>
    <w:rsid w:val="00A02E46"/>
    <w:rsid w:val="00A03249"/>
    <w:rsid w:val="00A03661"/>
    <w:rsid w:val="00A03FF2"/>
    <w:rsid w:val="00A04432"/>
    <w:rsid w:val="00A04928"/>
    <w:rsid w:val="00A05B2B"/>
    <w:rsid w:val="00A05EF0"/>
    <w:rsid w:val="00A068CB"/>
    <w:rsid w:val="00A06B5F"/>
    <w:rsid w:val="00A0757A"/>
    <w:rsid w:val="00A07841"/>
    <w:rsid w:val="00A07911"/>
    <w:rsid w:val="00A07B6F"/>
    <w:rsid w:val="00A07BDE"/>
    <w:rsid w:val="00A07C88"/>
    <w:rsid w:val="00A07E5A"/>
    <w:rsid w:val="00A10240"/>
    <w:rsid w:val="00A10255"/>
    <w:rsid w:val="00A11311"/>
    <w:rsid w:val="00A11992"/>
    <w:rsid w:val="00A11CAD"/>
    <w:rsid w:val="00A126C1"/>
    <w:rsid w:val="00A127FB"/>
    <w:rsid w:val="00A12B8D"/>
    <w:rsid w:val="00A1326F"/>
    <w:rsid w:val="00A132BB"/>
    <w:rsid w:val="00A133CE"/>
    <w:rsid w:val="00A139C2"/>
    <w:rsid w:val="00A13D76"/>
    <w:rsid w:val="00A14112"/>
    <w:rsid w:val="00A15341"/>
    <w:rsid w:val="00A15B69"/>
    <w:rsid w:val="00A15CF6"/>
    <w:rsid w:val="00A16D94"/>
    <w:rsid w:val="00A17BE7"/>
    <w:rsid w:val="00A17C86"/>
    <w:rsid w:val="00A20755"/>
    <w:rsid w:val="00A2095B"/>
    <w:rsid w:val="00A21550"/>
    <w:rsid w:val="00A21642"/>
    <w:rsid w:val="00A21669"/>
    <w:rsid w:val="00A22FD1"/>
    <w:rsid w:val="00A23C72"/>
    <w:rsid w:val="00A256EF"/>
    <w:rsid w:val="00A2648A"/>
    <w:rsid w:val="00A26601"/>
    <w:rsid w:val="00A267A5"/>
    <w:rsid w:val="00A267D0"/>
    <w:rsid w:val="00A268D4"/>
    <w:rsid w:val="00A26CEF"/>
    <w:rsid w:val="00A279B1"/>
    <w:rsid w:val="00A300C1"/>
    <w:rsid w:val="00A30EDF"/>
    <w:rsid w:val="00A30FF0"/>
    <w:rsid w:val="00A31483"/>
    <w:rsid w:val="00A31A9C"/>
    <w:rsid w:val="00A31C97"/>
    <w:rsid w:val="00A31D61"/>
    <w:rsid w:val="00A32462"/>
    <w:rsid w:val="00A331C6"/>
    <w:rsid w:val="00A335AF"/>
    <w:rsid w:val="00A33914"/>
    <w:rsid w:val="00A33FE6"/>
    <w:rsid w:val="00A344CA"/>
    <w:rsid w:val="00A346AE"/>
    <w:rsid w:val="00A34BD4"/>
    <w:rsid w:val="00A35163"/>
    <w:rsid w:val="00A351CD"/>
    <w:rsid w:val="00A360DF"/>
    <w:rsid w:val="00A36C52"/>
    <w:rsid w:val="00A36FA5"/>
    <w:rsid w:val="00A37B6C"/>
    <w:rsid w:val="00A40572"/>
    <w:rsid w:val="00A405EF"/>
    <w:rsid w:val="00A40741"/>
    <w:rsid w:val="00A40C28"/>
    <w:rsid w:val="00A41380"/>
    <w:rsid w:val="00A41E2C"/>
    <w:rsid w:val="00A4226F"/>
    <w:rsid w:val="00A42F74"/>
    <w:rsid w:val="00A43278"/>
    <w:rsid w:val="00A43579"/>
    <w:rsid w:val="00A435D6"/>
    <w:rsid w:val="00A43995"/>
    <w:rsid w:val="00A445AC"/>
    <w:rsid w:val="00A44EF6"/>
    <w:rsid w:val="00A44F3D"/>
    <w:rsid w:val="00A45197"/>
    <w:rsid w:val="00A45854"/>
    <w:rsid w:val="00A45D26"/>
    <w:rsid w:val="00A45FDE"/>
    <w:rsid w:val="00A4653A"/>
    <w:rsid w:val="00A46B6C"/>
    <w:rsid w:val="00A46FD9"/>
    <w:rsid w:val="00A4746F"/>
    <w:rsid w:val="00A474C1"/>
    <w:rsid w:val="00A506D5"/>
    <w:rsid w:val="00A512F1"/>
    <w:rsid w:val="00A52F8E"/>
    <w:rsid w:val="00A533EB"/>
    <w:rsid w:val="00A539FD"/>
    <w:rsid w:val="00A5712F"/>
    <w:rsid w:val="00A57638"/>
    <w:rsid w:val="00A57D0B"/>
    <w:rsid w:val="00A618B0"/>
    <w:rsid w:val="00A623F4"/>
    <w:rsid w:val="00A62C99"/>
    <w:rsid w:val="00A6337E"/>
    <w:rsid w:val="00A63405"/>
    <w:rsid w:val="00A6362F"/>
    <w:rsid w:val="00A63E9B"/>
    <w:rsid w:val="00A64BB7"/>
    <w:rsid w:val="00A669AB"/>
    <w:rsid w:val="00A66B4A"/>
    <w:rsid w:val="00A66CEF"/>
    <w:rsid w:val="00A66ED0"/>
    <w:rsid w:val="00A6798F"/>
    <w:rsid w:val="00A713AB"/>
    <w:rsid w:val="00A729C7"/>
    <w:rsid w:val="00A72E6B"/>
    <w:rsid w:val="00A73DCD"/>
    <w:rsid w:val="00A743B8"/>
    <w:rsid w:val="00A74518"/>
    <w:rsid w:val="00A74949"/>
    <w:rsid w:val="00A749D0"/>
    <w:rsid w:val="00A74CDE"/>
    <w:rsid w:val="00A7505B"/>
    <w:rsid w:val="00A75F3B"/>
    <w:rsid w:val="00A76062"/>
    <w:rsid w:val="00A7616B"/>
    <w:rsid w:val="00A763D6"/>
    <w:rsid w:val="00A764A7"/>
    <w:rsid w:val="00A76E4E"/>
    <w:rsid w:val="00A774AC"/>
    <w:rsid w:val="00A77C7A"/>
    <w:rsid w:val="00A77FD2"/>
    <w:rsid w:val="00A80B84"/>
    <w:rsid w:val="00A81398"/>
    <w:rsid w:val="00A814DC"/>
    <w:rsid w:val="00A81607"/>
    <w:rsid w:val="00A81D5B"/>
    <w:rsid w:val="00A81DA3"/>
    <w:rsid w:val="00A82596"/>
    <w:rsid w:val="00A826F8"/>
    <w:rsid w:val="00A82C3C"/>
    <w:rsid w:val="00A8318B"/>
    <w:rsid w:val="00A838C7"/>
    <w:rsid w:val="00A84744"/>
    <w:rsid w:val="00A84AFD"/>
    <w:rsid w:val="00A84B28"/>
    <w:rsid w:val="00A84D2D"/>
    <w:rsid w:val="00A857C4"/>
    <w:rsid w:val="00A864D6"/>
    <w:rsid w:val="00A86F14"/>
    <w:rsid w:val="00A87052"/>
    <w:rsid w:val="00A8737F"/>
    <w:rsid w:val="00A87743"/>
    <w:rsid w:val="00A87ED7"/>
    <w:rsid w:val="00A915F6"/>
    <w:rsid w:val="00A92313"/>
    <w:rsid w:val="00A92A02"/>
    <w:rsid w:val="00A930DD"/>
    <w:rsid w:val="00A95175"/>
    <w:rsid w:val="00A95C2D"/>
    <w:rsid w:val="00A95D19"/>
    <w:rsid w:val="00A96285"/>
    <w:rsid w:val="00A966C7"/>
    <w:rsid w:val="00A96FD0"/>
    <w:rsid w:val="00A972B0"/>
    <w:rsid w:val="00A9733B"/>
    <w:rsid w:val="00AA1100"/>
    <w:rsid w:val="00AA1384"/>
    <w:rsid w:val="00AA16DF"/>
    <w:rsid w:val="00AA19EA"/>
    <w:rsid w:val="00AA20D9"/>
    <w:rsid w:val="00AA2FD2"/>
    <w:rsid w:val="00AA4246"/>
    <w:rsid w:val="00AA532F"/>
    <w:rsid w:val="00AA5513"/>
    <w:rsid w:val="00AA5B8A"/>
    <w:rsid w:val="00AA5DFB"/>
    <w:rsid w:val="00AA5ED2"/>
    <w:rsid w:val="00AA60B7"/>
    <w:rsid w:val="00AA6829"/>
    <w:rsid w:val="00AB035D"/>
    <w:rsid w:val="00AB09DE"/>
    <w:rsid w:val="00AB0B3B"/>
    <w:rsid w:val="00AB0B83"/>
    <w:rsid w:val="00AB0FBF"/>
    <w:rsid w:val="00AB17A7"/>
    <w:rsid w:val="00AB1B59"/>
    <w:rsid w:val="00AB1C12"/>
    <w:rsid w:val="00AB209A"/>
    <w:rsid w:val="00AB2BEA"/>
    <w:rsid w:val="00AB327A"/>
    <w:rsid w:val="00AB376A"/>
    <w:rsid w:val="00AB3848"/>
    <w:rsid w:val="00AB4C3B"/>
    <w:rsid w:val="00AB5ED6"/>
    <w:rsid w:val="00AB5F01"/>
    <w:rsid w:val="00AB6752"/>
    <w:rsid w:val="00AB6A93"/>
    <w:rsid w:val="00AB794A"/>
    <w:rsid w:val="00AB7AB5"/>
    <w:rsid w:val="00AC0371"/>
    <w:rsid w:val="00AC0862"/>
    <w:rsid w:val="00AC0CAE"/>
    <w:rsid w:val="00AC1AF0"/>
    <w:rsid w:val="00AC2E23"/>
    <w:rsid w:val="00AC37A7"/>
    <w:rsid w:val="00AC3DC0"/>
    <w:rsid w:val="00AC4488"/>
    <w:rsid w:val="00AC4E81"/>
    <w:rsid w:val="00AC519E"/>
    <w:rsid w:val="00AC5536"/>
    <w:rsid w:val="00AC584A"/>
    <w:rsid w:val="00AC618F"/>
    <w:rsid w:val="00AC6839"/>
    <w:rsid w:val="00AC7616"/>
    <w:rsid w:val="00AD1EA5"/>
    <w:rsid w:val="00AD1FE6"/>
    <w:rsid w:val="00AD22DF"/>
    <w:rsid w:val="00AD2D89"/>
    <w:rsid w:val="00AD2EF9"/>
    <w:rsid w:val="00AD2FE4"/>
    <w:rsid w:val="00AD3847"/>
    <w:rsid w:val="00AD390D"/>
    <w:rsid w:val="00AD71A4"/>
    <w:rsid w:val="00AD7962"/>
    <w:rsid w:val="00AE180E"/>
    <w:rsid w:val="00AE1A14"/>
    <w:rsid w:val="00AE1AC7"/>
    <w:rsid w:val="00AE1DF6"/>
    <w:rsid w:val="00AE2139"/>
    <w:rsid w:val="00AE2683"/>
    <w:rsid w:val="00AE2BF6"/>
    <w:rsid w:val="00AE46DE"/>
    <w:rsid w:val="00AE4D3A"/>
    <w:rsid w:val="00AE550F"/>
    <w:rsid w:val="00AE56B4"/>
    <w:rsid w:val="00AE5FFA"/>
    <w:rsid w:val="00AE74C3"/>
    <w:rsid w:val="00AE7D5B"/>
    <w:rsid w:val="00AF0187"/>
    <w:rsid w:val="00AF0707"/>
    <w:rsid w:val="00AF143F"/>
    <w:rsid w:val="00AF3751"/>
    <w:rsid w:val="00AF389D"/>
    <w:rsid w:val="00AF4502"/>
    <w:rsid w:val="00AF64DF"/>
    <w:rsid w:val="00AF69AA"/>
    <w:rsid w:val="00AF6C31"/>
    <w:rsid w:val="00AF7810"/>
    <w:rsid w:val="00AF7A07"/>
    <w:rsid w:val="00B0005C"/>
    <w:rsid w:val="00B00617"/>
    <w:rsid w:val="00B00790"/>
    <w:rsid w:val="00B00950"/>
    <w:rsid w:val="00B00ABC"/>
    <w:rsid w:val="00B02937"/>
    <w:rsid w:val="00B0295C"/>
    <w:rsid w:val="00B04CD8"/>
    <w:rsid w:val="00B051E1"/>
    <w:rsid w:val="00B053B6"/>
    <w:rsid w:val="00B0551B"/>
    <w:rsid w:val="00B055C2"/>
    <w:rsid w:val="00B0576A"/>
    <w:rsid w:val="00B05D8F"/>
    <w:rsid w:val="00B05E94"/>
    <w:rsid w:val="00B06526"/>
    <w:rsid w:val="00B06A06"/>
    <w:rsid w:val="00B07063"/>
    <w:rsid w:val="00B075C6"/>
    <w:rsid w:val="00B07F61"/>
    <w:rsid w:val="00B10C30"/>
    <w:rsid w:val="00B11662"/>
    <w:rsid w:val="00B128D8"/>
    <w:rsid w:val="00B12969"/>
    <w:rsid w:val="00B139C3"/>
    <w:rsid w:val="00B15102"/>
    <w:rsid w:val="00B15BFB"/>
    <w:rsid w:val="00B15C31"/>
    <w:rsid w:val="00B160B2"/>
    <w:rsid w:val="00B162D3"/>
    <w:rsid w:val="00B16BE7"/>
    <w:rsid w:val="00B16DA1"/>
    <w:rsid w:val="00B17827"/>
    <w:rsid w:val="00B17A8C"/>
    <w:rsid w:val="00B20111"/>
    <w:rsid w:val="00B20195"/>
    <w:rsid w:val="00B20634"/>
    <w:rsid w:val="00B20C13"/>
    <w:rsid w:val="00B215DA"/>
    <w:rsid w:val="00B21942"/>
    <w:rsid w:val="00B22BBC"/>
    <w:rsid w:val="00B24532"/>
    <w:rsid w:val="00B24773"/>
    <w:rsid w:val="00B25ED0"/>
    <w:rsid w:val="00B2685F"/>
    <w:rsid w:val="00B26A04"/>
    <w:rsid w:val="00B26DDD"/>
    <w:rsid w:val="00B26FAB"/>
    <w:rsid w:val="00B2749B"/>
    <w:rsid w:val="00B27CA6"/>
    <w:rsid w:val="00B31F42"/>
    <w:rsid w:val="00B344D7"/>
    <w:rsid w:val="00B34F07"/>
    <w:rsid w:val="00B361C6"/>
    <w:rsid w:val="00B365AD"/>
    <w:rsid w:val="00B36B6A"/>
    <w:rsid w:val="00B37533"/>
    <w:rsid w:val="00B40ED2"/>
    <w:rsid w:val="00B415B7"/>
    <w:rsid w:val="00B41F9C"/>
    <w:rsid w:val="00B436CC"/>
    <w:rsid w:val="00B43D02"/>
    <w:rsid w:val="00B44FE5"/>
    <w:rsid w:val="00B45741"/>
    <w:rsid w:val="00B45BFE"/>
    <w:rsid w:val="00B45E12"/>
    <w:rsid w:val="00B46196"/>
    <w:rsid w:val="00B4719E"/>
    <w:rsid w:val="00B472B0"/>
    <w:rsid w:val="00B474BE"/>
    <w:rsid w:val="00B474F9"/>
    <w:rsid w:val="00B5027D"/>
    <w:rsid w:val="00B502A2"/>
    <w:rsid w:val="00B50F11"/>
    <w:rsid w:val="00B50FB3"/>
    <w:rsid w:val="00B514F6"/>
    <w:rsid w:val="00B52935"/>
    <w:rsid w:val="00B55F80"/>
    <w:rsid w:val="00B562B7"/>
    <w:rsid w:val="00B56303"/>
    <w:rsid w:val="00B5697B"/>
    <w:rsid w:val="00B56C0D"/>
    <w:rsid w:val="00B571D7"/>
    <w:rsid w:val="00B57507"/>
    <w:rsid w:val="00B57843"/>
    <w:rsid w:val="00B60638"/>
    <w:rsid w:val="00B60B99"/>
    <w:rsid w:val="00B60CEE"/>
    <w:rsid w:val="00B613FF"/>
    <w:rsid w:val="00B61469"/>
    <w:rsid w:val="00B614C0"/>
    <w:rsid w:val="00B62207"/>
    <w:rsid w:val="00B63966"/>
    <w:rsid w:val="00B639B9"/>
    <w:rsid w:val="00B64273"/>
    <w:rsid w:val="00B64369"/>
    <w:rsid w:val="00B6448B"/>
    <w:rsid w:val="00B64576"/>
    <w:rsid w:val="00B6513B"/>
    <w:rsid w:val="00B651B8"/>
    <w:rsid w:val="00B655F8"/>
    <w:rsid w:val="00B65C84"/>
    <w:rsid w:val="00B66434"/>
    <w:rsid w:val="00B66733"/>
    <w:rsid w:val="00B66994"/>
    <w:rsid w:val="00B66BDF"/>
    <w:rsid w:val="00B67478"/>
    <w:rsid w:val="00B67EC4"/>
    <w:rsid w:val="00B70CF4"/>
    <w:rsid w:val="00B70DA7"/>
    <w:rsid w:val="00B713FD"/>
    <w:rsid w:val="00B71893"/>
    <w:rsid w:val="00B719D8"/>
    <w:rsid w:val="00B7213B"/>
    <w:rsid w:val="00B72155"/>
    <w:rsid w:val="00B7232F"/>
    <w:rsid w:val="00B73442"/>
    <w:rsid w:val="00B746A9"/>
    <w:rsid w:val="00B74BA5"/>
    <w:rsid w:val="00B75195"/>
    <w:rsid w:val="00B75E4A"/>
    <w:rsid w:val="00B76414"/>
    <w:rsid w:val="00B76D86"/>
    <w:rsid w:val="00B76E46"/>
    <w:rsid w:val="00B7718C"/>
    <w:rsid w:val="00B773AF"/>
    <w:rsid w:val="00B77927"/>
    <w:rsid w:val="00B816B8"/>
    <w:rsid w:val="00B81C50"/>
    <w:rsid w:val="00B81EE7"/>
    <w:rsid w:val="00B8207F"/>
    <w:rsid w:val="00B826EB"/>
    <w:rsid w:val="00B83D2C"/>
    <w:rsid w:val="00B84D41"/>
    <w:rsid w:val="00B85211"/>
    <w:rsid w:val="00B85E0F"/>
    <w:rsid w:val="00B8695D"/>
    <w:rsid w:val="00B8722F"/>
    <w:rsid w:val="00B911DD"/>
    <w:rsid w:val="00B9136D"/>
    <w:rsid w:val="00B9210D"/>
    <w:rsid w:val="00B92B32"/>
    <w:rsid w:val="00B92D54"/>
    <w:rsid w:val="00B931AD"/>
    <w:rsid w:val="00B93F23"/>
    <w:rsid w:val="00B94879"/>
    <w:rsid w:val="00B9517C"/>
    <w:rsid w:val="00B95C40"/>
    <w:rsid w:val="00B96092"/>
    <w:rsid w:val="00B96B4D"/>
    <w:rsid w:val="00B972F8"/>
    <w:rsid w:val="00B97AE4"/>
    <w:rsid w:val="00BA1333"/>
    <w:rsid w:val="00BA1F75"/>
    <w:rsid w:val="00BA4C5D"/>
    <w:rsid w:val="00BA50E9"/>
    <w:rsid w:val="00BA55D6"/>
    <w:rsid w:val="00BA624B"/>
    <w:rsid w:val="00BA7414"/>
    <w:rsid w:val="00BA7DF6"/>
    <w:rsid w:val="00BB0E74"/>
    <w:rsid w:val="00BB1766"/>
    <w:rsid w:val="00BB2D73"/>
    <w:rsid w:val="00BB3134"/>
    <w:rsid w:val="00BB3247"/>
    <w:rsid w:val="00BB3751"/>
    <w:rsid w:val="00BB44FA"/>
    <w:rsid w:val="00BB54BC"/>
    <w:rsid w:val="00BB5C0B"/>
    <w:rsid w:val="00BB67A9"/>
    <w:rsid w:val="00BB6C3B"/>
    <w:rsid w:val="00BB6C6E"/>
    <w:rsid w:val="00BB7F78"/>
    <w:rsid w:val="00BC0464"/>
    <w:rsid w:val="00BC0634"/>
    <w:rsid w:val="00BC0E77"/>
    <w:rsid w:val="00BC1169"/>
    <w:rsid w:val="00BC15E8"/>
    <w:rsid w:val="00BC1E6C"/>
    <w:rsid w:val="00BC22A8"/>
    <w:rsid w:val="00BC247C"/>
    <w:rsid w:val="00BC2811"/>
    <w:rsid w:val="00BC32AA"/>
    <w:rsid w:val="00BC35D6"/>
    <w:rsid w:val="00BC37F4"/>
    <w:rsid w:val="00BC387D"/>
    <w:rsid w:val="00BC3C74"/>
    <w:rsid w:val="00BC3C7A"/>
    <w:rsid w:val="00BC3C80"/>
    <w:rsid w:val="00BC4AE5"/>
    <w:rsid w:val="00BC56CF"/>
    <w:rsid w:val="00BC5872"/>
    <w:rsid w:val="00BC60CE"/>
    <w:rsid w:val="00BC66FF"/>
    <w:rsid w:val="00BC67AC"/>
    <w:rsid w:val="00BC7193"/>
    <w:rsid w:val="00BC7F71"/>
    <w:rsid w:val="00BD024F"/>
    <w:rsid w:val="00BD0A86"/>
    <w:rsid w:val="00BD0DE7"/>
    <w:rsid w:val="00BD1F8B"/>
    <w:rsid w:val="00BD2FCE"/>
    <w:rsid w:val="00BD4324"/>
    <w:rsid w:val="00BD4CAC"/>
    <w:rsid w:val="00BD73A2"/>
    <w:rsid w:val="00BD73FC"/>
    <w:rsid w:val="00BE0299"/>
    <w:rsid w:val="00BE1384"/>
    <w:rsid w:val="00BE307B"/>
    <w:rsid w:val="00BE33F8"/>
    <w:rsid w:val="00BE3D7A"/>
    <w:rsid w:val="00BE3E55"/>
    <w:rsid w:val="00BE45B8"/>
    <w:rsid w:val="00BE55E5"/>
    <w:rsid w:val="00BE5C76"/>
    <w:rsid w:val="00BF0CC0"/>
    <w:rsid w:val="00BF0D94"/>
    <w:rsid w:val="00BF16BA"/>
    <w:rsid w:val="00BF1899"/>
    <w:rsid w:val="00BF1A17"/>
    <w:rsid w:val="00BF1BEF"/>
    <w:rsid w:val="00BF1FCC"/>
    <w:rsid w:val="00BF2037"/>
    <w:rsid w:val="00BF2AEC"/>
    <w:rsid w:val="00BF2D16"/>
    <w:rsid w:val="00BF34F5"/>
    <w:rsid w:val="00BF3994"/>
    <w:rsid w:val="00BF3B1D"/>
    <w:rsid w:val="00BF47DC"/>
    <w:rsid w:val="00BF492F"/>
    <w:rsid w:val="00BF4DB6"/>
    <w:rsid w:val="00BF5F0E"/>
    <w:rsid w:val="00BF7735"/>
    <w:rsid w:val="00BF7B31"/>
    <w:rsid w:val="00BF7BAE"/>
    <w:rsid w:val="00C00403"/>
    <w:rsid w:val="00C0091D"/>
    <w:rsid w:val="00C009BD"/>
    <w:rsid w:val="00C00A97"/>
    <w:rsid w:val="00C00B98"/>
    <w:rsid w:val="00C00E62"/>
    <w:rsid w:val="00C0102D"/>
    <w:rsid w:val="00C012EB"/>
    <w:rsid w:val="00C013B6"/>
    <w:rsid w:val="00C01550"/>
    <w:rsid w:val="00C019B8"/>
    <w:rsid w:val="00C038F6"/>
    <w:rsid w:val="00C0395C"/>
    <w:rsid w:val="00C03A7A"/>
    <w:rsid w:val="00C048FA"/>
    <w:rsid w:val="00C0594A"/>
    <w:rsid w:val="00C0620E"/>
    <w:rsid w:val="00C06643"/>
    <w:rsid w:val="00C0729B"/>
    <w:rsid w:val="00C07AA5"/>
    <w:rsid w:val="00C10D90"/>
    <w:rsid w:val="00C12004"/>
    <w:rsid w:val="00C12148"/>
    <w:rsid w:val="00C121FC"/>
    <w:rsid w:val="00C13569"/>
    <w:rsid w:val="00C1369E"/>
    <w:rsid w:val="00C13A0E"/>
    <w:rsid w:val="00C13FE6"/>
    <w:rsid w:val="00C1472E"/>
    <w:rsid w:val="00C148B2"/>
    <w:rsid w:val="00C14AA4"/>
    <w:rsid w:val="00C14C91"/>
    <w:rsid w:val="00C17CE6"/>
    <w:rsid w:val="00C202D6"/>
    <w:rsid w:val="00C21E37"/>
    <w:rsid w:val="00C2337F"/>
    <w:rsid w:val="00C23F12"/>
    <w:rsid w:val="00C2608B"/>
    <w:rsid w:val="00C26993"/>
    <w:rsid w:val="00C26DD5"/>
    <w:rsid w:val="00C26EAB"/>
    <w:rsid w:val="00C277AF"/>
    <w:rsid w:val="00C27E12"/>
    <w:rsid w:val="00C30759"/>
    <w:rsid w:val="00C30A8D"/>
    <w:rsid w:val="00C30F17"/>
    <w:rsid w:val="00C312EC"/>
    <w:rsid w:val="00C31EF9"/>
    <w:rsid w:val="00C31EFF"/>
    <w:rsid w:val="00C32246"/>
    <w:rsid w:val="00C327EF"/>
    <w:rsid w:val="00C34ACB"/>
    <w:rsid w:val="00C34C12"/>
    <w:rsid w:val="00C34CB7"/>
    <w:rsid w:val="00C35A3B"/>
    <w:rsid w:val="00C35C5F"/>
    <w:rsid w:val="00C35F13"/>
    <w:rsid w:val="00C362BE"/>
    <w:rsid w:val="00C36A8B"/>
    <w:rsid w:val="00C37174"/>
    <w:rsid w:val="00C372AD"/>
    <w:rsid w:val="00C37A95"/>
    <w:rsid w:val="00C40798"/>
    <w:rsid w:val="00C4081B"/>
    <w:rsid w:val="00C4099C"/>
    <w:rsid w:val="00C413FE"/>
    <w:rsid w:val="00C4187E"/>
    <w:rsid w:val="00C42F57"/>
    <w:rsid w:val="00C43341"/>
    <w:rsid w:val="00C4336F"/>
    <w:rsid w:val="00C4354F"/>
    <w:rsid w:val="00C44019"/>
    <w:rsid w:val="00C44BCB"/>
    <w:rsid w:val="00C45678"/>
    <w:rsid w:val="00C45BCD"/>
    <w:rsid w:val="00C4648B"/>
    <w:rsid w:val="00C468A6"/>
    <w:rsid w:val="00C47525"/>
    <w:rsid w:val="00C50C9B"/>
    <w:rsid w:val="00C50E09"/>
    <w:rsid w:val="00C50F1E"/>
    <w:rsid w:val="00C52460"/>
    <w:rsid w:val="00C52678"/>
    <w:rsid w:val="00C532E8"/>
    <w:rsid w:val="00C533F7"/>
    <w:rsid w:val="00C536ED"/>
    <w:rsid w:val="00C54073"/>
    <w:rsid w:val="00C54EB9"/>
    <w:rsid w:val="00C55E05"/>
    <w:rsid w:val="00C56CF7"/>
    <w:rsid w:val="00C573C8"/>
    <w:rsid w:val="00C577E4"/>
    <w:rsid w:val="00C614F9"/>
    <w:rsid w:val="00C61BC0"/>
    <w:rsid w:val="00C6219A"/>
    <w:rsid w:val="00C624CA"/>
    <w:rsid w:val="00C62938"/>
    <w:rsid w:val="00C62B1F"/>
    <w:rsid w:val="00C64699"/>
    <w:rsid w:val="00C646EF"/>
    <w:rsid w:val="00C64CE1"/>
    <w:rsid w:val="00C64D93"/>
    <w:rsid w:val="00C64F19"/>
    <w:rsid w:val="00C64FD2"/>
    <w:rsid w:val="00C65184"/>
    <w:rsid w:val="00C6549A"/>
    <w:rsid w:val="00C65662"/>
    <w:rsid w:val="00C669A2"/>
    <w:rsid w:val="00C674F1"/>
    <w:rsid w:val="00C6793A"/>
    <w:rsid w:val="00C67E53"/>
    <w:rsid w:val="00C7005E"/>
    <w:rsid w:val="00C7049A"/>
    <w:rsid w:val="00C70D98"/>
    <w:rsid w:val="00C7202C"/>
    <w:rsid w:val="00C7308A"/>
    <w:rsid w:val="00C7316D"/>
    <w:rsid w:val="00C7328E"/>
    <w:rsid w:val="00C73730"/>
    <w:rsid w:val="00C739CC"/>
    <w:rsid w:val="00C73D82"/>
    <w:rsid w:val="00C7437E"/>
    <w:rsid w:val="00C753BD"/>
    <w:rsid w:val="00C7553F"/>
    <w:rsid w:val="00C759C7"/>
    <w:rsid w:val="00C7621E"/>
    <w:rsid w:val="00C7704C"/>
    <w:rsid w:val="00C77E16"/>
    <w:rsid w:val="00C80071"/>
    <w:rsid w:val="00C806A9"/>
    <w:rsid w:val="00C816E3"/>
    <w:rsid w:val="00C8266C"/>
    <w:rsid w:val="00C8280F"/>
    <w:rsid w:val="00C82D7E"/>
    <w:rsid w:val="00C83215"/>
    <w:rsid w:val="00C84123"/>
    <w:rsid w:val="00C841E2"/>
    <w:rsid w:val="00C841F5"/>
    <w:rsid w:val="00C8431E"/>
    <w:rsid w:val="00C84C66"/>
    <w:rsid w:val="00C84DB4"/>
    <w:rsid w:val="00C857AF"/>
    <w:rsid w:val="00C866AC"/>
    <w:rsid w:val="00C867D2"/>
    <w:rsid w:val="00C878EC"/>
    <w:rsid w:val="00C90C0E"/>
    <w:rsid w:val="00C92432"/>
    <w:rsid w:val="00C9299B"/>
    <w:rsid w:val="00C93EFB"/>
    <w:rsid w:val="00C942A5"/>
    <w:rsid w:val="00C94362"/>
    <w:rsid w:val="00C948F1"/>
    <w:rsid w:val="00C94F17"/>
    <w:rsid w:val="00C94F4A"/>
    <w:rsid w:val="00C95552"/>
    <w:rsid w:val="00C95929"/>
    <w:rsid w:val="00C95EE2"/>
    <w:rsid w:val="00C963FB"/>
    <w:rsid w:val="00C9741B"/>
    <w:rsid w:val="00C97C9B"/>
    <w:rsid w:val="00CA06CC"/>
    <w:rsid w:val="00CA07A2"/>
    <w:rsid w:val="00CA10CC"/>
    <w:rsid w:val="00CA15C5"/>
    <w:rsid w:val="00CA15E6"/>
    <w:rsid w:val="00CA1F23"/>
    <w:rsid w:val="00CA278B"/>
    <w:rsid w:val="00CA2805"/>
    <w:rsid w:val="00CA2F22"/>
    <w:rsid w:val="00CA3F50"/>
    <w:rsid w:val="00CA4DAA"/>
    <w:rsid w:val="00CA4E27"/>
    <w:rsid w:val="00CA50DF"/>
    <w:rsid w:val="00CA5672"/>
    <w:rsid w:val="00CA5C09"/>
    <w:rsid w:val="00CA5DB0"/>
    <w:rsid w:val="00CA7270"/>
    <w:rsid w:val="00CA7B05"/>
    <w:rsid w:val="00CA7B87"/>
    <w:rsid w:val="00CA7C08"/>
    <w:rsid w:val="00CA7D19"/>
    <w:rsid w:val="00CB0711"/>
    <w:rsid w:val="00CB11FD"/>
    <w:rsid w:val="00CB1240"/>
    <w:rsid w:val="00CB1BCA"/>
    <w:rsid w:val="00CB227C"/>
    <w:rsid w:val="00CB2355"/>
    <w:rsid w:val="00CB2788"/>
    <w:rsid w:val="00CB2FDD"/>
    <w:rsid w:val="00CB349C"/>
    <w:rsid w:val="00CB4A11"/>
    <w:rsid w:val="00CB4A73"/>
    <w:rsid w:val="00CB54AD"/>
    <w:rsid w:val="00CB6559"/>
    <w:rsid w:val="00CB68C9"/>
    <w:rsid w:val="00CB6DAA"/>
    <w:rsid w:val="00CB7336"/>
    <w:rsid w:val="00CB777E"/>
    <w:rsid w:val="00CC0100"/>
    <w:rsid w:val="00CC1F0A"/>
    <w:rsid w:val="00CC1FE9"/>
    <w:rsid w:val="00CC2434"/>
    <w:rsid w:val="00CC271C"/>
    <w:rsid w:val="00CC2C3A"/>
    <w:rsid w:val="00CC32D7"/>
    <w:rsid w:val="00CC4456"/>
    <w:rsid w:val="00CC4745"/>
    <w:rsid w:val="00CC556D"/>
    <w:rsid w:val="00CC5595"/>
    <w:rsid w:val="00CC5A62"/>
    <w:rsid w:val="00CC6108"/>
    <w:rsid w:val="00CC695C"/>
    <w:rsid w:val="00CC6A27"/>
    <w:rsid w:val="00CC6C88"/>
    <w:rsid w:val="00CC73B3"/>
    <w:rsid w:val="00CC74BB"/>
    <w:rsid w:val="00CC7608"/>
    <w:rsid w:val="00CD0015"/>
    <w:rsid w:val="00CD13C4"/>
    <w:rsid w:val="00CD1557"/>
    <w:rsid w:val="00CD183E"/>
    <w:rsid w:val="00CD2A38"/>
    <w:rsid w:val="00CD2C0E"/>
    <w:rsid w:val="00CD2C84"/>
    <w:rsid w:val="00CD389D"/>
    <w:rsid w:val="00CD3C36"/>
    <w:rsid w:val="00CD40E5"/>
    <w:rsid w:val="00CD43F5"/>
    <w:rsid w:val="00CD4A27"/>
    <w:rsid w:val="00CD4BF7"/>
    <w:rsid w:val="00CD4F5D"/>
    <w:rsid w:val="00CD5048"/>
    <w:rsid w:val="00CD5652"/>
    <w:rsid w:val="00CE003B"/>
    <w:rsid w:val="00CE0568"/>
    <w:rsid w:val="00CE093B"/>
    <w:rsid w:val="00CE0957"/>
    <w:rsid w:val="00CE0F94"/>
    <w:rsid w:val="00CE24CD"/>
    <w:rsid w:val="00CE44D0"/>
    <w:rsid w:val="00CE481B"/>
    <w:rsid w:val="00CE48CC"/>
    <w:rsid w:val="00CE58CD"/>
    <w:rsid w:val="00CE60A9"/>
    <w:rsid w:val="00CE68D6"/>
    <w:rsid w:val="00CE6C33"/>
    <w:rsid w:val="00CE6D9C"/>
    <w:rsid w:val="00CE6EB7"/>
    <w:rsid w:val="00CE7480"/>
    <w:rsid w:val="00CF0010"/>
    <w:rsid w:val="00CF26DF"/>
    <w:rsid w:val="00CF3CE3"/>
    <w:rsid w:val="00CF3F75"/>
    <w:rsid w:val="00CF450A"/>
    <w:rsid w:val="00CF4EE8"/>
    <w:rsid w:val="00CF5262"/>
    <w:rsid w:val="00CF52D7"/>
    <w:rsid w:val="00CF5DB0"/>
    <w:rsid w:val="00CF6016"/>
    <w:rsid w:val="00CF66EC"/>
    <w:rsid w:val="00CF6E43"/>
    <w:rsid w:val="00D01418"/>
    <w:rsid w:val="00D015B8"/>
    <w:rsid w:val="00D01AD0"/>
    <w:rsid w:val="00D01C18"/>
    <w:rsid w:val="00D02429"/>
    <w:rsid w:val="00D027B5"/>
    <w:rsid w:val="00D034F7"/>
    <w:rsid w:val="00D036A4"/>
    <w:rsid w:val="00D038AF"/>
    <w:rsid w:val="00D03937"/>
    <w:rsid w:val="00D0393F"/>
    <w:rsid w:val="00D051EA"/>
    <w:rsid w:val="00D05636"/>
    <w:rsid w:val="00D06141"/>
    <w:rsid w:val="00D067FA"/>
    <w:rsid w:val="00D068C8"/>
    <w:rsid w:val="00D06ACD"/>
    <w:rsid w:val="00D10175"/>
    <w:rsid w:val="00D10187"/>
    <w:rsid w:val="00D10337"/>
    <w:rsid w:val="00D10582"/>
    <w:rsid w:val="00D11006"/>
    <w:rsid w:val="00D13FE3"/>
    <w:rsid w:val="00D155E7"/>
    <w:rsid w:val="00D161FF"/>
    <w:rsid w:val="00D16328"/>
    <w:rsid w:val="00D16893"/>
    <w:rsid w:val="00D16E4F"/>
    <w:rsid w:val="00D17339"/>
    <w:rsid w:val="00D176E1"/>
    <w:rsid w:val="00D20576"/>
    <w:rsid w:val="00D21D34"/>
    <w:rsid w:val="00D2252E"/>
    <w:rsid w:val="00D23A19"/>
    <w:rsid w:val="00D23E82"/>
    <w:rsid w:val="00D2478E"/>
    <w:rsid w:val="00D251EF"/>
    <w:rsid w:val="00D2544F"/>
    <w:rsid w:val="00D2556E"/>
    <w:rsid w:val="00D25590"/>
    <w:rsid w:val="00D26D69"/>
    <w:rsid w:val="00D2775B"/>
    <w:rsid w:val="00D27ACB"/>
    <w:rsid w:val="00D301D4"/>
    <w:rsid w:val="00D30C49"/>
    <w:rsid w:val="00D30C79"/>
    <w:rsid w:val="00D31616"/>
    <w:rsid w:val="00D319B4"/>
    <w:rsid w:val="00D33231"/>
    <w:rsid w:val="00D3531A"/>
    <w:rsid w:val="00D362B8"/>
    <w:rsid w:val="00D369CD"/>
    <w:rsid w:val="00D371EC"/>
    <w:rsid w:val="00D37267"/>
    <w:rsid w:val="00D37333"/>
    <w:rsid w:val="00D37417"/>
    <w:rsid w:val="00D37A9A"/>
    <w:rsid w:val="00D37E5B"/>
    <w:rsid w:val="00D404FA"/>
    <w:rsid w:val="00D4082D"/>
    <w:rsid w:val="00D40AA2"/>
    <w:rsid w:val="00D40CED"/>
    <w:rsid w:val="00D41BAD"/>
    <w:rsid w:val="00D41D44"/>
    <w:rsid w:val="00D41F8E"/>
    <w:rsid w:val="00D42078"/>
    <w:rsid w:val="00D425AB"/>
    <w:rsid w:val="00D42BBF"/>
    <w:rsid w:val="00D43313"/>
    <w:rsid w:val="00D43418"/>
    <w:rsid w:val="00D44B73"/>
    <w:rsid w:val="00D45F4B"/>
    <w:rsid w:val="00D466C4"/>
    <w:rsid w:val="00D4692C"/>
    <w:rsid w:val="00D469FA"/>
    <w:rsid w:val="00D47117"/>
    <w:rsid w:val="00D4726E"/>
    <w:rsid w:val="00D47504"/>
    <w:rsid w:val="00D47A88"/>
    <w:rsid w:val="00D47AF2"/>
    <w:rsid w:val="00D47B41"/>
    <w:rsid w:val="00D47EBD"/>
    <w:rsid w:val="00D50D35"/>
    <w:rsid w:val="00D513CB"/>
    <w:rsid w:val="00D52EA5"/>
    <w:rsid w:val="00D53D05"/>
    <w:rsid w:val="00D5464F"/>
    <w:rsid w:val="00D54985"/>
    <w:rsid w:val="00D54AC9"/>
    <w:rsid w:val="00D54E96"/>
    <w:rsid w:val="00D553AF"/>
    <w:rsid w:val="00D55CAA"/>
    <w:rsid w:val="00D57F25"/>
    <w:rsid w:val="00D600F8"/>
    <w:rsid w:val="00D61F55"/>
    <w:rsid w:val="00D62185"/>
    <w:rsid w:val="00D63B22"/>
    <w:rsid w:val="00D64D44"/>
    <w:rsid w:val="00D651DA"/>
    <w:rsid w:val="00D65482"/>
    <w:rsid w:val="00D65516"/>
    <w:rsid w:val="00D65884"/>
    <w:rsid w:val="00D65ACF"/>
    <w:rsid w:val="00D66E48"/>
    <w:rsid w:val="00D67A58"/>
    <w:rsid w:val="00D67B5F"/>
    <w:rsid w:val="00D67E56"/>
    <w:rsid w:val="00D701E1"/>
    <w:rsid w:val="00D70C05"/>
    <w:rsid w:val="00D70EF1"/>
    <w:rsid w:val="00D7114C"/>
    <w:rsid w:val="00D718FC"/>
    <w:rsid w:val="00D72825"/>
    <w:rsid w:val="00D72EE8"/>
    <w:rsid w:val="00D7409F"/>
    <w:rsid w:val="00D74157"/>
    <w:rsid w:val="00D74834"/>
    <w:rsid w:val="00D75BB0"/>
    <w:rsid w:val="00D76457"/>
    <w:rsid w:val="00D7666D"/>
    <w:rsid w:val="00D77FFD"/>
    <w:rsid w:val="00D80107"/>
    <w:rsid w:val="00D80C6E"/>
    <w:rsid w:val="00D81903"/>
    <w:rsid w:val="00D823A9"/>
    <w:rsid w:val="00D828D6"/>
    <w:rsid w:val="00D82AD1"/>
    <w:rsid w:val="00D82CB2"/>
    <w:rsid w:val="00D840CA"/>
    <w:rsid w:val="00D84620"/>
    <w:rsid w:val="00D8529A"/>
    <w:rsid w:val="00D8561D"/>
    <w:rsid w:val="00D86038"/>
    <w:rsid w:val="00D860DC"/>
    <w:rsid w:val="00D91A12"/>
    <w:rsid w:val="00D91E88"/>
    <w:rsid w:val="00D9264C"/>
    <w:rsid w:val="00D9312A"/>
    <w:rsid w:val="00D93915"/>
    <w:rsid w:val="00D93EF2"/>
    <w:rsid w:val="00D93F4E"/>
    <w:rsid w:val="00D94F49"/>
    <w:rsid w:val="00D95128"/>
    <w:rsid w:val="00D95B3D"/>
    <w:rsid w:val="00D96825"/>
    <w:rsid w:val="00D975AF"/>
    <w:rsid w:val="00D97B29"/>
    <w:rsid w:val="00D97F5D"/>
    <w:rsid w:val="00DA0037"/>
    <w:rsid w:val="00DA0823"/>
    <w:rsid w:val="00DA10A9"/>
    <w:rsid w:val="00DA191F"/>
    <w:rsid w:val="00DA1CAB"/>
    <w:rsid w:val="00DA22EF"/>
    <w:rsid w:val="00DA24EA"/>
    <w:rsid w:val="00DA2C17"/>
    <w:rsid w:val="00DA2C99"/>
    <w:rsid w:val="00DA378B"/>
    <w:rsid w:val="00DA3A71"/>
    <w:rsid w:val="00DA4110"/>
    <w:rsid w:val="00DA5AE3"/>
    <w:rsid w:val="00DA627F"/>
    <w:rsid w:val="00DA65CA"/>
    <w:rsid w:val="00DA6826"/>
    <w:rsid w:val="00DA74E2"/>
    <w:rsid w:val="00DA74F4"/>
    <w:rsid w:val="00DA74FD"/>
    <w:rsid w:val="00DA7B07"/>
    <w:rsid w:val="00DB146F"/>
    <w:rsid w:val="00DB17FB"/>
    <w:rsid w:val="00DB2FCF"/>
    <w:rsid w:val="00DB3128"/>
    <w:rsid w:val="00DB3429"/>
    <w:rsid w:val="00DB3920"/>
    <w:rsid w:val="00DB3B01"/>
    <w:rsid w:val="00DB4619"/>
    <w:rsid w:val="00DB494C"/>
    <w:rsid w:val="00DB4AE6"/>
    <w:rsid w:val="00DB4E2E"/>
    <w:rsid w:val="00DB50AA"/>
    <w:rsid w:val="00DB5135"/>
    <w:rsid w:val="00DB5203"/>
    <w:rsid w:val="00DB5235"/>
    <w:rsid w:val="00DB58FC"/>
    <w:rsid w:val="00DB5B4C"/>
    <w:rsid w:val="00DB62CE"/>
    <w:rsid w:val="00DB6369"/>
    <w:rsid w:val="00DC01E7"/>
    <w:rsid w:val="00DC0AD1"/>
    <w:rsid w:val="00DC148C"/>
    <w:rsid w:val="00DC25CB"/>
    <w:rsid w:val="00DC2887"/>
    <w:rsid w:val="00DC2ED9"/>
    <w:rsid w:val="00DC3CA8"/>
    <w:rsid w:val="00DC40FC"/>
    <w:rsid w:val="00DC412D"/>
    <w:rsid w:val="00DC46E4"/>
    <w:rsid w:val="00DC4C75"/>
    <w:rsid w:val="00DC5595"/>
    <w:rsid w:val="00DC59F4"/>
    <w:rsid w:val="00DC6AD9"/>
    <w:rsid w:val="00DC74F2"/>
    <w:rsid w:val="00DC7CAF"/>
    <w:rsid w:val="00DD09A2"/>
    <w:rsid w:val="00DD22C1"/>
    <w:rsid w:val="00DD22F3"/>
    <w:rsid w:val="00DD3128"/>
    <w:rsid w:val="00DD3BE9"/>
    <w:rsid w:val="00DD4345"/>
    <w:rsid w:val="00DD55C7"/>
    <w:rsid w:val="00DD5D03"/>
    <w:rsid w:val="00DD6B54"/>
    <w:rsid w:val="00DD6B65"/>
    <w:rsid w:val="00DD7BE4"/>
    <w:rsid w:val="00DE08D1"/>
    <w:rsid w:val="00DE2D50"/>
    <w:rsid w:val="00DE3032"/>
    <w:rsid w:val="00DE341B"/>
    <w:rsid w:val="00DE354D"/>
    <w:rsid w:val="00DE518E"/>
    <w:rsid w:val="00DE54F7"/>
    <w:rsid w:val="00DE5656"/>
    <w:rsid w:val="00DE5B1F"/>
    <w:rsid w:val="00DE5CE8"/>
    <w:rsid w:val="00DE628B"/>
    <w:rsid w:val="00DE6C63"/>
    <w:rsid w:val="00DE7015"/>
    <w:rsid w:val="00DE75A8"/>
    <w:rsid w:val="00DE7F79"/>
    <w:rsid w:val="00DF0B95"/>
    <w:rsid w:val="00DF0DCD"/>
    <w:rsid w:val="00DF1639"/>
    <w:rsid w:val="00DF16B6"/>
    <w:rsid w:val="00DF2570"/>
    <w:rsid w:val="00DF35F6"/>
    <w:rsid w:val="00DF38DC"/>
    <w:rsid w:val="00DF41C6"/>
    <w:rsid w:val="00DF4200"/>
    <w:rsid w:val="00DF5087"/>
    <w:rsid w:val="00DF543B"/>
    <w:rsid w:val="00DF6246"/>
    <w:rsid w:val="00DF6506"/>
    <w:rsid w:val="00DF7508"/>
    <w:rsid w:val="00DF7860"/>
    <w:rsid w:val="00DF7D29"/>
    <w:rsid w:val="00E00315"/>
    <w:rsid w:val="00E00810"/>
    <w:rsid w:val="00E0095F"/>
    <w:rsid w:val="00E0140A"/>
    <w:rsid w:val="00E02C78"/>
    <w:rsid w:val="00E03019"/>
    <w:rsid w:val="00E033B7"/>
    <w:rsid w:val="00E03B4C"/>
    <w:rsid w:val="00E048AF"/>
    <w:rsid w:val="00E04A06"/>
    <w:rsid w:val="00E05C7D"/>
    <w:rsid w:val="00E064DD"/>
    <w:rsid w:val="00E06CA5"/>
    <w:rsid w:val="00E06F00"/>
    <w:rsid w:val="00E105F5"/>
    <w:rsid w:val="00E10C91"/>
    <w:rsid w:val="00E11585"/>
    <w:rsid w:val="00E11EBC"/>
    <w:rsid w:val="00E126D9"/>
    <w:rsid w:val="00E129DA"/>
    <w:rsid w:val="00E1322E"/>
    <w:rsid w:val="00E1476D"/>
    <w:rsid w:val="00E1637C"/>
    <w:rsid w:val="00E16D21"/>
    <w:rsid w:val="00E17144"/>
    <w:rsid w:val="00E17831"/>
    <w:rsid w:val="00E2109D"/>
    <w:rsid w:val="00E21629"/>
    <w:rsid w:val="00E21CFE"/>
    <w:rsid w:val="00E22C9B"/>
    <w:rsid w:val="00E240DF"/>
    <w:rsid w:val="00E24224"/>
    <w:rsid w:val="00E248B9"/>
    <w:rsid w:val="00E24EDE"/>
    <w:rsid w:val="00E25431"/>
    <w:rsid w:val="00E26280"/>
    <w:rsid w:val="00E303AC"/>
    <w:rsid w:val="00E3102B"/>
    <w:rsid w:val="00E31C5B"/>
    <w:rsid w:val="00E31FA7"/>
    <w:rsid w:val="00E33056"/>
    <w:rsid w:val="00E332C6"/>
    <w:rsid w:val="00E333C5"/>
    <w:rsid w:val="00E33CE2"/>
    <w:rsid w:val="00E34D44"/>
    <w:rsid w:val="00E360A5"/>
    <w:rsid w:val="00E36768"/>
    <w:rsid w:val="00E3759E"/>
    <w:rsid w:val="00E40BD8"/>
    <w:rsid w:val="00E40EDD"/>
    <w:rsid w:val="00E41D0C"/>
    <w:rsid w:val="00E41DA9"/>
    <w:rsid w:val="00E423BA"/>
    <w:rsid w:val="00E42470"/>
    <w:rsid w:val="00E42E9E"/>
    <w:rsid w:val="00E42F69"/>
    <w:rsid w:val="00E4376A"/>
    <w:rsid w:val="00E44157"/>
    <w:rsid w:val="00E4420C"/>
    <w:rsid w:val="00E4448B"/>
    <w:rsid w:val="00E4458E"/>
    <w:rsid w:val="00E44A50"/>
    <w:rsid w:val="00E44CB8"/>
    <w:rsid w:val="00E44DB3"/>
    <w:rsid w:val="00E454BA"/>
    <w:rsid w:val="00E45E28"/>
    <w:rsid w:val="00E46116"/>
    <w:rsid w:val="00E46383"/>
    <w:rsid w:val="00E46A84"/>
    <w:rsid w:val="00E46D16"/>
    <w:rsid w:val="00E472D9"/>
    <w:rsid w:val="00E47408"/>
    <w:rsid w:val="00E479CF"/>
    <w:rsid w:val="00E500F3"/>
    <w:rsid w:val="00E50210"/>
    <w:rsid w:val="00E5033F"/>
    <w:rsid w:val="00E50618"/>
    <w:rsid w:val="00E50959"/>
    <w:rsid w:val="00E50F36"/>
    <w:rsid w:val="00E517D5"/>
    <w:rsid w:val="00E52184"/>
    <w:rsid w:val="00E527E8"/>
    <w:rsid w:val="00E52DF5"/>
    <w:rsid w:val="00E531C0"/>
    <w:rsid w:val="00E537A5"/>
    <w:rsid w:val="00E539B2"/>
    <w:rsid w:val="00E54011"/>
    <w:rsid w:val="00E54406"/>
    <w:rsid w:val="00E54898"/>
    <w:rsid w:val="00E55841"/>
    <w:rsid w:val="00E55D62"/>
    <w:rsid w:val="00E568D2"/>
    <w:rsid w:val="00E56C69"/>
    <w:rsid w:val="00E56C78"/>
    <w:rsid w:val="00E578A8"/>
    <w:rsid w:val="00E57B86"/>
    <w:rsid w:val="00E57CD8"/>
    <w:rsid w:val="00E6068D"/>
    <w:rsid w:val="00E60C41"/>
    <w:rsid w:val="00E60FDF"/>
    <w:rsid w:val="00E6100E"/>
    <w:rsid w:val="00E6145E"/>
    <w:rsid w:val="00E618DC"/>
    <w:rsid w:val="00E6231B"/>
    <w:rsid w:val="00E62A46"/>
    <w:rsid w:val="00E62CA1"/>
    <w:rsid w:val="00E63495"/>
    <w:rsid w:val="00E65215"/>
    <w:rsid w:val="00E65820"/>
    <w:rsid w:val="00E65B98"/>
    <w:rsid w:val="00E66C7C"/>
    <w:rsid w:val="00E67A3D"/>
    <w:rsid w:val="00E70437"/>
    <w:rsid w:val="00E7066C"/>
    <w:rsid w:val="00E707C2"/>
    <w:rsid w:val="00E70D2D"/>
    <w:rsid w:val="00E71DD6"/>
    <w:rsid w:val="00E721AC"/>
    <w:rsid w:val="00E72745"/>
    <w:rsid w:val="00E7393D"/>
    <w:rsid w:val="00E73D8D"/>
    <w:rsid w:val="00E73FE3"/>
    <w:rsid w:val="00E81AD2"/>
    <w:rsid w:val="00E82A36"/>
    <w:rsid w:val="00E82C0B"/>
    <w:rsid w:val="00E833CF"/>
    <w:rsid w:val="00E834AD"/>
    <w:rsid w:val="00E83501"/>
    <w:rsid w:val="00E83B7B"/>
    <w:rsid w:val="00E84AD0"/>
    <w:rsid w:val="00E90242"/>
    <w:rsid w:val="00E90746"/>
    <w:rsid w:val="00E90CCE"/>
    <w:rsid w:val="00E91211"/>
    <w:rsid w:val="00E92A06"/>
    <w:rsid w:val="00E92CA8"/>
    <w:rsid w:val="00E933AF"/>
    <w:rsid w:val="00E93A65"/>
    <w:rsid w:val="00E93AC9"/>
    <w:rsid w:val="00E94924"/>
    <w:rsid w:val="00E952D7"/>
    <w:rsid w:val="00E96240"/>
    <w:rsid w:val="00E973DE"/>
    <w:rsid w:val="00E97493"/>
    <w:rsid w:val="00E97F2A"/>
    <w:rsid w:val="00E97FBF"/>
    <w:rsid w:val="00EA026F"/>
    <w:rsid w:val="00EA0917"/>
    <w:rsid w:val="00EA0C62"/>
    <w:rsid w:val="00EA0CC0"/>
    <w:rsid w:val="00EA116C"/>
    <w:rsid w:val="00EA1857"/>
    <w:rsid w:val="00EA2354"/>
    <w:rsid w:val="00EA2C61"/>
    <w:rsid w:val="00EA39D7"/>
    <w:rsid w:val="00EA3AF2"/>
    <w:rsid w:val="00EA3B0F"/>
    <w:rsid w:val="00EA3C0F"/>
    <w:rsid w:val="00EA3D01"/>
    <w:rsid w:val="00EA472B"/>
    <w:rsid w:val="00EA5202"/>
    <w:rsid w:val="00EA559A"/>
    <w:rsid w:val="00EA55A7"/>
    <w:rsid w:val="00EA634E"/>
    <w:rsid w:val="00EA6683"/>
    <w:rsid w:val="00EA6C77"/>
    <w:rsid w:val="00EA6E40"/>
    <w:rsid w:val="00EA719F"/>
    <w:rsid w:val="00EA7DFE"/>
    <w:rsid w:val="00EB13C6"/>
    <w:rsid w:val="00EB140C"/>
    <w:rsid w:val="00EB1ABD"/>
    <w:rsid w:val="00EB1BC2"/>
    <w:rsid w:val="00EB1C12"/>
    <w:rsid w:val="00EB2068"/>
    <w:rsid w:val="00EB2229"/>
    <w:rsid w:val="00EB3092"/>
    <w:rsid w:val="00EB3127"/>
    <w:rsid w:val="00EB4583"/>
    <w:rsid w:val="00EB496A"/>
    <w:rsid w:val="00EB4A75"/>
    <w:rsid w:val="00EB61E2"/>
    <w:rsid w:val="00EB6CF7"/>
    <w:rsid w:val="00EB70B8"/>
    <w:rsid w:val="00EB71A4"/>
    <w:rsid w:val="00EB731F"/>
    <w:rsid w:val="00EC0DA8"/>
    <w:rsid w:val="00EC134E"/>
    <w:rsid w:val="00EC183E"/>
    <w:rsid w:val="00EC196E"/>
    <w:rsid w:val="00EC2741"/>
    <w:rsid w:val="00EC2917"/>
    <w:rsid w:val="00EC2A2C"/>
    <w:rsid w:val="00EC36AA"/>
    <w:rsid w:val="00EC4894"/>
    <w:rsid w:val="00EC4FC5"/>
    <w:rsid w:val="00EC5797"/>
    <w:rsid w:val="00EC693F"/>
    <w:rsid w:val="00EC79D6"/>
    <w:rsid w:val="00ED064C"/>
    <w:rsid w:val="00ED21A6"/>
    <w:rsid w:val="00ED2AC4"/>
    <w:rsid w:val="00ED32D7"/>
    <w:rsid w:val="00ED4EDE"/>
    <w:rsid w:val="00ED5149"/>
    <w:rsid w:val="00ED55DD"/>
    <w:rsid w:val="00ED5FCC"/>
    <w:rsid w:val="00ED60A5"/>
    <w:rsid w:val="00ED68C6"/>
    <w:rsid w:val="00ED7E35"/>
    <w:rsid w:val="00ED7EE8"/>
    <w:rsid w:val="00EE016F"/>
    <w:rsid w:val="00EE0457"/>
    <w:rsid w:val="00EE0EDF"/>
    <w:rsid w:val="00EE1253"/>
    <w:rsid w:val="00EE1C2E"/>
    <w:rsid w:val="00EE1D24"/>
    <w:rsid w:val="00EE209C"/>
    <w:rsid w:val="00EE213A"/>
    <w:rsid w:val="00EE2B0D"/>
    <w:rsid w:val="00EE3D40"/>
    <w:rsid w:val="00EE412D"/>
    <w:rsid w:val="00EE4EC6"/>
    <w:rsid w:val="00EE52A8"/>
    <w:rsid w:val="00EE63E2"/>
    <w:rsid w:val="00EE67C2"/>
    <w:rsid w:val="00EE6814"/>
    <w:rsid w:val="00EF01F7"/>
    <w:rsid w:val="00EF0FFC"/>
    <w:rsid w:val="00EF10A8"/>
    <w:rsid w:val="00EF17DE"/>
    <w:rsid w:val="00EF31EB"/>
    <w:rsid w:val="00EF3D40"/>
    <w:rsid w:val="00EF3FB8"/>
    <w:rsid w:val="00EF40C0"/>
    <w:rsid w:val="00EF414B"/>
    <w:rsid w:val="00EF512F"/>
    <w:rsid w:val="00EF51F4"/>
    <w:rsid w:val="00EF6015"/>
    <w:rsid w:val="00EF7194"/>
    <w:rsid w:val="00EF783D"/>
    <w:rsid w:val="00EF7910"/>
    <w:rsid w:val="00EF79A0"/>
    <w:rsid w:val="00EF7CCD"/>
    <w:rsid w:val="00F001CF"/>
    <w:rsid w:val="00F003A4"/>
    <w:rsid w:val="00F0080E"/>
    <w:rsid w:val="00F00DAC"/>
    <w:rsid w:val="00F019EC"/>
    <w:rsid w:val="00F01C53"/>
    <w:rsid w:val="00F02485"/>
    <w:rsid w:val="00F029FF"/>
    <w:rsid w:val="00F02E71"/>
    <w:rsid w:val="00F03487"/>
    <w:rsid w:val="00F03542"/>
    <w:rsid w:val="00F03B65"/>
    <w:rsid w:val="00F04ABF"/>
    <w:rsid w:val="00F057BF"/>
    <w:rsid w:val="00F05E25"/>
    <w:rsid w:val="00F063BE"/>
    <w:rsid w:val="00F06CEB"/>
    <w:rsid w:val="00F1049F"/>
    <w:rsid w:val="00F10A9E"/>
    <w:rsid w:val="00F112ED"/>
    <w:rsid w:val="00F11CFF"/>
    <w:rsid w:val="00F12717"/>
    <w:rsid w:val="00F12BE9"/>
    <w:rsid w:val="00F132FB"/>
    <w:rsid w:val="00F143CF"/>
    <w:rsid w:val="00F14E55"/>
    <w:rsid w:val="00F14FCB"/>
    <w:rsid w:val="00F152FA"/>
    <w:rsid w:val="00F1582F"/>
    <w:rsid w:val="00F15C60"/>
    <w:rsid w:val="00F16C43"/>
    <w:rsid w:val="00F16FDB"/>
    <w:rsid w:val="00F17131"/>
    <w:rsid w:val="00F1741D"/>
    <w:rsid w:val="00F179B2"/>
    <w:rsid w:val="00F20D53"/>
    <w:rsid w:val="00F21173"/>
    <w:rsid w:val="00F21BC3"/>
    <w:rsid w:val="00F2238A"/>
    <w:rsid w:val="00F22DB6"/>
    <w:rsid w:val="00F25581"/>
    <w:rsid w:val="00F25B6E"/>
    <w:rsid w:val="00F26960"/>
    <w:rsid w:val="00F26E34"/>
    <w:rsid w:val="00F26E8A"/>
    <w:rsid w:val="00F2704A"/>
    <w:rsid w:val="00F27789"/>
    <w:rsid w:val="00F3023D"/>
    <w:rsid w:val="00F31724"/>
    <w:rsid w:val="00F31B1E"/>
    <w:rsid w:val="00F333FB"/>
    <w:rsid w:val="00F3742B"/>
    <w:rsid w:val="00F379D0"/>
    <w:rsid w:val="00F40AB9"/>
    <w:rsid w:val="00F41C22"/>
    <w:rsid w:val="00F41FB4"/>
    <w:rsid w:val="00F435ED"/>
    <w:rsid w:val="00F44D5B"/>
    <w:rsid w:val="00F4576C"/>
    <w:rsid w:val="00F4589D"/>
    <w:rsid w:val="00F46C17"/>
    <w:rsid w:val="00F47E49"/>
    <w:rsid w:val="00F47EEF"/>
    <w:rsid w:val="00F50A90"/>
    <w:rsid w:val="00F50BF2"/>
    <w:rsid w:val="00F51071"/>
    <w:rsid w:val="00F51282"/>
    <w:rsid w:val="00F51E20"/>
    <w:rsid w:val="00F53042"/>
    <w:rsid w:val="00F534DA"/>
    <w:rsid w:val="00F54497"/>
    <w:rsid w:val="00F54908"/>
    <w:rsid w:val="00F554E1"/>
    <w:rsid w:val="00F554E3"/>
    <w:rsid w:val="00F56197"/>
    <w:rsid w:val="00F56334"/>
    <w:rsid w:val="00F56448"/>
    <w:rsid w:val="00F6063E"/>
    <w:rsid w:val="00F61081"/>
    <w:rsid w:val="00F61493"/>
    <w:rsid w:val="00F61C4F"/>
    <w:rsid w:val="00F62448"/>
    <w:rsid w:val="00F62D63"/>
    <w:rsid w:val="00F636D9"/>
    <w:rsid w:val="00F6425F"/>
    <w:rsid w:val="00F65423"/>
    <w:rsid w:val="00F661D4"/>
    <w:rsid w:val="00F66648"/>
    <w:rsid w:val="00F66D5E"/>
    <w:rsid w:val="00F66E6F"/>
    <w:rsid w:val="00F7027A"/>
    <w:rsid w:val="00F717E8"/>
    <w:rsid w:val="00F724C8"/>
    <w:rsid w:val="00F72A98"/>
    <w:rsid w:val="00F73399"/>
    <w:rsid w:val="00F7347E"/>
    <w:rsid w:val="00F736BD"/>
    <w:rsid w:val="00F74AB3"/>
    <w:rsid w:val="00F74BA7"/>
    <w:rsid w:val="00F753D1"/>
    <w:rsid w:val="00F77852"/>
    <w:rsid w:val="00F77E7C"/>
    <w:rsid w:val="00F77EDB"/>
    <w:rsid w:val="00F8053C"/>
    <w:rsid w:val="00F80C1B"/>
    <w:rsid w:val="00F816E1"/>
    <w:rsid w:val="00F82523"/>
    <w:rsid w:val="00F8294B"/>
    <w:rsid w:val="00F82E0F"/>
    <w:rsid w:val="00F835A2"/>
    <w:rsid w:val="00F847E7"/>
    <w:rsid w:val="00F86195"/>
    <w:rsid w:val="00F86336"/>
    <w:rsid w:val="00F86B1F"/>
    <w:rsid w:val="00F872BF"/>
    <w:rsid w:val="00F87545"/>
    <w:rsid w:val="00F90188"/>
    <w:rsid w:val="00F9065A"/>
    <w:rsid w:val="00F906C1"/>
    <w:rsid w:val="00F9094B"/>
    <w:rsid w:val="00F90F85"/>
    <w:rsid w:val="00F915EA"/>
    <w:rsid w:val="00F91E68"/>
    <w:rsid w:val="00F91FC3"/>
    <w:rsid w:val="00F93122"/>
    <w:rsid w:val="00F9375E"/>
    <w:rsid w:val="00F95383"/>
    <w:rsid w:val="00F964D8"/>
    <w:rsid w:val="00F96840"/>
    <w:rsid w:val="00F969F6"/>
    <w:rsid w:val="00F96A6B"/>
    <w:rsid w:val="00F96B2A"/>
    <w:rsid w:val="00F96B84"/>
    <w:rsid w:val="00F96F41"/>
    <w:rsid w:val="00F9717E"/>
    <w:rsid w:val="00F97F37"/>
    <w:rsid w:val="00FA1E98"/>
    <w:rsid w:val="00FA314F"/>
    <w:rsid w:val="00FA3A88"/>
    <w:rsid w:val="00FA3C0C"/>
    <w:rsid w:val="00FA3D11"/>
    <w:rsid w:val="00FA4004"/>
    <w:rsid w:val="00FA425A"/>
    <w:rsid w:val="00FA4304"/>
    <w:rsid w:val="00FA4B22"/>
    <w:rsid w:val="00FA4B70"/>
    <w:rsid w:val="00FA56B1"/>
    <w:rsid w:val="00FA6446"/>
    <w:rsid w:val="00FA7D0D"/>
    <w:rsid w:val="00FB09D4"/>
    <w:rsid w:val="00FB0CAE"/>
    <w:rsid w:val="00FB0FEB"/>
    <w:rsid w:val="00FB2296"/>
    <w:rsid w:val="00FB2831"/>
    <w:rsid w:val="00FB34CC"/>
    <w:rsid w:val="00FB34F6"/>
    <w:rsid w:val="00FB3A71"/>
    <w:rsid w:val="00FB3AE9"/>
    <w:rsid w:val="00FB4E72"/>
    <w:rsid w:val="00FB5637"/>
    <w:rsid w:val="00FB63A7"/>
    <w:rsid w:val="00FB7ED0"/>
    <w:rsid w:val="00FC0338"/>
    <w:rsid w:val="00FC06F8"/>
    <w:rsid w:val="00FC20E6"/>
    <w:rsid w:val="00FC2803"/>
    <w:rsid w:val="00FC30E6"/>
    <w:rsid w:val="00FC4270"/>
    <w:rsid w:val="00FC51C3"/>
    <w:rsid w:val="00FC66BC"/>
    <w:rsid w:val="00FC6E63"/>
    <w:rsid w:val="00FC6EFB"/>
    <w:rsid w:val="00FC79C4"/>
    <w:rsid w:val="00FD0A53"/>
    <w:rsid w:val="00FD0DE6"/>
    <w:rsid w:val="00FD1AA4"/>
    <w:rsid w:val="00FD26A7"/>
    <w:rsid w:val="00FD2882"/>
    <w:rsid w:val="00FD2BDA"/>
    <w:rsid w:val="00FD459E"/>
    <w:rsid w:val="00FD4F9E"/>
    <w:rsid w:val="00FD574D"/>
    <w:rsid w:val="00FD5B55"/>
    <w:rsid w:val="00FD5CEC"/>
    <w:rsid w:val="00FD61A8"/>
    <w:rsid w:val="00FD69C6"/>
    <w:rsid w:val="00FD71CF"/>
    <w:rsid w:val="00FD74C7"/>
    <w:rsid w:val="00FD766B"/>
    <w:rsid w:val="00FE0147"/>
    <w:rsid w:val="00FE0B58"/>
    <w:rsid w:val="00FE0BFC"/>
    <w:rsid w:val="00FE0D84"/>
    <w:rsid w:val="00FE10A6"/>
    <w:rsid w:val="00FE16C3"/>
    <w:rsid w:val="00FE1B94"/>
    <w:rsid w:val="00FE1E8A"/>
    <w:rsid w:val="00FE1ED0"/>
    <w:rsid w:val="00FE2DB4"/>
    <w:rsid w:val="00FE30B9"/>
    <w:rsid w:val="00FE38B8"/>
    <w:rsid w:val="00FE3B50"/>
    <w:rsid w:val="00FE3B73"/>
    <w:rsid w:val="00FE4367"/>
    <w:rsid w:val="00FE44CF"/>
    <w:rsid w:val="00FE55F1"/>
    <w:rsid w:val="00FE56B1"/>
    <w:rsid w:val="00FE57C1"/>
    <w:rsid w:val="00FE5A4E"/>
    <w:rsid w:val="00FE5F77"/>
    <w:rsid w:val="00FE6709"/>
    <w:rsid w:val="00FF0392"/>
    <w:rsid w:val="00FF07DE"/>
    <w:rsid w:val="00FF0A60"/>
    <w:rsid w:val="00FF0AC7"/>
    <w:rsid w:val="00FF0B67"/>
    <w:rsid w:val="00FF11FD"/>
    <w:rsid w:val="00FF2756"/>
    <w:rsid w:val="00FF2C34"/>
    <w:rsid w:val="00FF2CB8"/>
    <w:rsid w:val="00FF340A"/>
    <w:rsid w:val="00FF4C32"/>
    <w:rsid w:val="00FF4EDB"/>
    <w:rsid w:val="00FF53C5"/>
    <w:rsid w:val="00FF5B59"/>
    <w:rsid w:val="00FF5B5C"/>
    <w:rsid w:val="00FF66DA"/>
    <w:rsid w:val="00FF690F"/>
    <w:rsid w:val="00FF72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1"/>
    </o:shapelayout>
  </w:shapeDefaults>
  <w:decimalSymbol w:val="."/>
  <w:listSeparator w:val=","/>
  <w14:docId w14:val="6F11304E"/>
  <w15:docId w15:val="{18141211-EC80-4BB0-8AB4-320A3523A8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qFormat="1"/>
    <w:lsdException w:name="List Bullet" w:semiHidden="1" w:uiPriority="0"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iPriority="0" w:unhideWhenUsed="1"/>
    <w:lsdException w:name="Note Heading" w:semiHidden="1" w:unhideWhenUsed="1"/>
    <w:lsdException w:name="Body Text 2" w:semiHidden="1" w:uiPriority="0" w:unhideWhenUsed="1" w:qFormat="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D55C7"/>
    <w:pPr>
      <w:spacing w:after="12" w:line="248" w:lineRule="auto"/>
      <w:ind w:left="10" w:hanging="10"/>
      <w:jc w:val="both"/>
    </w:pPr>
    <w:rPr>
      <w:rFonts w:ascii="Times New Roman" w:eastAsia="Times New Roman" w:hAnsi="Times New Roman" w:cs="Times New Roman"/>
      <w:color w:val="000000"/>
      <w:sz w:val="24"/>
    </w:rPr>
  </w:style>
  <w:style w:type="paragraph" w:styleId="Heading1">
    <w:name w:val="heading 1"/>
    <w:aliases w:val="1,Heading 1 Char Char"/>
    <w:next w:val="Normal"/>
    <w:link w:val="Heading1Char"/>
    <w:uiPriority w:val="99"/>
    <w:unhideWhenUsed/>
    <w:qFormat/>
    <w:pPr>
      <w:keepNext/>
      <w:keepLines/>
      <w:spacing w:after="307"/>
      <w:ind w:right="5"/>
      <w:outlineLvl w:val="0"/>
    </w:pPr>
    <w:rPr>
      <w:rFonts w:ascii="Times New Roman" w:eastAsia="Times New Roman" w:hAnsi="Times New Roman" w:cs="Times New Roman"/>
      <w:b/>
      <w:color w:val="000000"/>
      <w:sz w:val="40"/>
    </w:rPr>
  </w:style>
  <w:style w:type="paragraph" w:styleId="Heading2">
    <w:name w:val="heading 2"/>
    <w:aliases w:val="Paranum,Char"/>
    <w:next w:val="Normal"/>
    <w:link w:val="Heading2Char"/>
    <w:uiPriority w:val="9"/>
    <w:unhideWhenUsed/>
    <w:qFormat/>
    <w:rsid w:val="00D37417"/>
    <w:pPr>
      <w:keepNext/>
      <w:keepLines/>
      <w:spacing w:after="3"/>
      <w:ind w:left="238" w:hanging="10"/>
      <w:outlineLvl w:val="1"/>
    </w:pPr>
    <w:rPr>
      <w:rFonts w:ascii="Times New Roman" w:eastAsia="Times New Roman" w:hAnsi="Times New Roman" w:cs="Times New Roman"/>
      <w:b/>
      <w:color w:val="000000"/>
      <w:sz w:val="24"/>
    </w:rPr>
  </w:style>
  <w:style w:type="paragraph" w:styleId="Heading3">
    <w:name w:val="heading 3"/>
    <w:aliases w:val="Centered"/>
    <w:next w:val="Normal"/>
    <w:link w:val="Heading3Char"/>
    <w:uiPriority w:val="9"/>
    <w:unhideWhenUsed/>
    <w:qFormat/>
    <w:pPr>
      <w:keepNext/>
      <w:keepLines/>
      <w:spacing w:after="4" w:line="258" w:lineRule="auto"/>
      <w:ind w:left="10" w:hanging="10"/>
      <w:outlineLvl w:val="2"/>
    </w:pPr>
    <w:rPr>
      <w:rFonts w:ascii="Times New Roman" w:eastAsia="Times New Roman" w:hAnsi="Times New Roman" w:cs="Times New Roman"/>
      <w:b/>
      <w:color w:val="000000"/>
    </w:rPr>
  </w:style>
  <w:style w:type="paragraph" w:styleId="Heading4">
    <w:name w:val="heading 4"/>
    <w:aliases w:val="Centred"/>
    <w:next w:val="Normal"/>
    <w:link w:val="Heading4Char"/>
    <w:unhideWhenUsed/>
    <w:qFormat/>
    <w:pPr>
      <w:keepNext/>
      <w:keepLines/>
      <w:spacing w:after="15" w:line="249" w:lineRule="auto"/>
      <w:ind w:left="10" w:hanging="10"/>
      <w:outlineLvl w:val="3"/>
    </w:pPr>
    <w:rPr>
      <w:rFonts w:ascii="Times New Roman" w:eastAsia="Times New Roman" w:hAnsi="Times New Roman" w:cs="Times New Roman"/>
      <w:b/>
      <w:color w:val="000000"/>
      <w:sz w:val="24"/>
    </w:rPr>
  </w:style>
  <w:style w:type="paragraph" w:styleId="Heading5">
    <w:name w:val="heading 5"/>
    <w:aliases w:val="Side"/>
    <w:next w:val="Normal"/>
    <w:link w:val="Heading5Char"/>
    <w:uiPriority w:val="9"/>
    <w:unhideWhenUsed/>
    <w:qFormat/>
    <w:pPr>
      <w:keepNext/>
      <w:keepLines/>
      <w:spacing w:after="15" w:line="249" w:lineRule="auto"/>
      <w:ind w:left="10" w:hanging="10"/>
      <w:outlineLvl w:val="4"/>
    </w:pPr>
    <w:rPr>
      <w:rFonts w:ascii="Times New Roman" w:eastAsia="Times New Roman" w:hAnsi="Times New Roman" w:cs="Times New Roman"/>
      <w:b/>
      <w:color w:val="000000"/>
      <w:sz w:val="24"/>
    </w:rPr>
  </w:style>
  <w:style w:type="paragraph" w:styleId="Heading6">
    <w:name w:val="heading 6"/>
    <w:next w:val="Normal"/>
    <w:link w:val="Heading6Char"/>
    <w:uiPriority w:val="9"/>
    <w:unhideWhenUsed/>
    <w:qFormat/>
    <w:pPr>
      <w:keepNext/>
      <w:keepLines/>
      <w:spacing w:after="15" w:line="249" w:lineRule="auto"/>
      <w:ind w:left="10" w:hanging="10"/>
      <w:outlineLvl w:val="5"/>
    </w:pPr>
    <w:rPr>
      <w:rFonts w:ascii="Times New Roman" w:eastAsia="Times New Roman" w:hAnsi="Times New Roman" w:cs="Times New Roman"/>
      <w:b/>
      <w:color w:val="000000"/>
      <w:sz w:val="24"/>
    </w:rPr>
  </w:style>
  <w:style w:type="paragraph" w:styleId="Heading7">
    <w:name w:val="heading 7"/>
    <w:next w:val="Normal"/>
    <w:link w:val="Heading7Char"/>
    <w:uiPriority w:val="9"/>
    <w:unhideWhenUsed/>
    <w:qFormat/>
    <w:pPr>
      <w:keepNext/>
      <w:keepLines/>
      <w:spacing w:after="15" w:line="249" w:lineRule="auto"/>
      <w:ind w:left="10" w:hanging="10"/>
      <w:outlineLvl w:val="6"/>
    </w:pPr>
    <w:rPr>
      <w:rFonts w:ascii="Times New Roman" w:eastAsia="Times New Roman" w:hAnsi="Times New Roman" w:cs="Times New Roman"/>
      <w:b/>
      <w:color w:val="000000"/>
      <w:sz w:val="24"/>
    </w:rPr>
  </w:style>
  <w:style w:type="paragraph" w:styleId="Heading8">
    <w:name w:val="heading 8"/>
    <w:basedOn w:val="Normal"/>
    <w:next w:val="Normal"/>
    <w:link w:val="Heading8Char"/>
    <w:uiPriority w:val="9"/>
    <w:qFormat/>
    <w:rsid w:val="00007A76"/>
    <w:pPr>
      <w:keepNext/>
      <w:spacing w:after="0" w:line="240" w:lineRule="auto"/>
      <w:ind w:left="0" w:firstLine="0"/>
      <w:jc w:val="left"/>
      <w:outlineLvl w:val="7"/>
    </w:pPr>
    <w:rPr>
      <w:b/>
      <w:bCs/>
      <w:color w:val="auto"/>
      <w:szCs w:val="24"/>
      <w:lang w:val="en-GB"/>
    </w:rPr>
  </w:style>
  <w:style w:type="paragraph" w:styleId="Heading9">
    <w:name w:val="heading 9"/>
    <w:basedOn w:val="Normal"/>
    <w:next w:val="Normal"/>
    <w:link w:val="Heading9Char"/>
    <w:uiPriority w:val="9"/>
    <w:qFormat/>
    <w:rsid w:val="00007A76"/>
    <w:pPr>
      <w:keepNext/>
      <w:spacing w:after="0" w:line="240" w:lineRule="auto"/>
      <w:ind w:left="0" w:firstLine="0"/>
      <w:jc w:val="left"/>
      <w:outlineLvl w:val="8"/>
    </w:pPr>
    <w:rPr>
      <w:b/>
      <w:bCs/>
      <w:color w:val="auto"/>
      <w:sz w:val="20"/>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1 Char,Heading 1 Char Char Char1"/>
    <w:link w:val="Heading1"/>
    <w:uiPriority w:val="99"/>
    <w:qFormat/>
    <w:rPr>
      <w:rFonts w:ascii="Times New Roman" w:eastAsia="Times New Roman" w:hAnsi="Times New Roman" w:cs="Times New Roman"/>
      <w:b/>
      <w:color w:val="000000"/>
      <w:sz w:val="40"/>
    </w:rPr>
  </w:style>
  <w:style w:type="character" w:customStyle="1" w:styleId="Heading2Char">
    <w:name w:val="Heading 2 Char"/>
    <w:aliases w:val="Paranum Char,Char Char2"/>
    <w:link w:val="Heading2"/>
    <w:uiPriority w:val="9"/>
    <w:qFormat/>
    <w:rsid w:val="00D37417"/>
    <w:rPr>
      <w:rFonts w:ascii="Times New Roman" w:eastAsia="Times New Roman" w:hAnsi="Times New Roman" w:cs="Times New Roman"/>
      <w:b/>
      <w:color w:val="000000"/>
      <w:sz w:val="24"/>
    </w:rPr>
  </w:style>
  <w:style w:type="character" w:customStyle="1" w:styleId="Heading3Char">
    <w:name w:val="Heading 3 Char"/>
    <w:aliases w:val="Centered Char"/>
    <w:link w:val="Heading3"/>
    <w:uiPriority w:val="9"/>
    <w:qFormat/>
    <w:rPr>
      <w:rFonts w:ascii="Times New Roman" w:eastAsia="Times New Roman" w:hAnsi="Times New Roman" w:cs="Times New Roman"/>
      <w:b/>
      <w:color w:val="000000"/>
      <w:sz w:val="22"/>
    </w:rPr>
  </w:style>
  <w:style w:type="character" w:customStyle="1" w:styleId="Heading4Char">
    <w:name w:val="Heading 4 Char"/>
    <w:aliases w:val="Centred Char"/>
    <w:link w:val="Heading4"/>
    <w:qFormat/>
    <w:rPr>
      <w:rFonts w:ascii="Times New Roman" w:eastAsia="Times New Roman" w:hAnsi="Times New Roman" w:cs="Times New Roman"/>
      <w:b/>
      <w:color w:val="000000"/>
      <w:sz w:val="24"/>
    </w:rPr>
  </w:style>
  <w:style w:type="character" w:customStyle="1" w:styleId="Heading5Char">
    <w:name w:val="Heading 5 Char"/>
    <w:aliases w:val="Side Char"/>
    <w:link w:val="Heading5"/>
    <w:uiPriority w:val="9"/>
    <w:qFormat/>
    <w:rPr>
      <w:rFonts w:ascii="Times New Roman" w:eastAsia="Times New Roman" w:hAnsi="Times New Roman" w:cs="Times New Roman"/>
      <w:b/>
      <w:color w:val="000000"/>
      <w:sz w:val="24"/>
    </w:rPr>
  </w:style>
  <w:style w:type="character" w:customStyle="1" w:styleId="Heading6Char">
    <w:name w:val="Heading 6 Char"/>
    <w:link w:val="Heading6"/>
    <w:uiPriority w:val="9"/>
    <w:qFormat/>
    <w:rPr>
      <w:rFonts w:ascii="Times New Roman" w:eastAsia="Times New Roman" w:hAnsi="Times New Roman" w:cs="Times New Roman"/>
      <w:b/>
      <w:color w:val="000000"/>
      <w:sz w:val="24"/>
    </w:rPr>
  </w:style>
  <w:style w:type="character" w:customStyle="1" w:styleId="Heading7Char">
    <w:name w:val="Heading 7 Char"/>
    <w:link w:val="Heading7"/>
    <w:uiPriority w:val="9"/>
    <w:qFormat/>
    <w:rPr>
      <w:rFonts w:ascii="Times New Roman" w:eastAsia="Times New Roman" w:hAnsi="Times New Roman" w:cs="Times New Roman"/>
      <w:b/>
      <w:color w:val="000000"/>
      <w:sz w:val="24"/>
    </w:rPr>
  </w:style>
  <w:style w:type="paragraph" w:customStyle="1" w:styleId="footnotedescription">
    <w:name w:val="footnote description"/>
    <w:next w:val="Normal"/>
    <w:link w:val="footnotedescriptionChar"/>
    <w:hidden/>
    <w:pPr>
      <w:spacing w:after="0"/>
      <w:jc w:val="both"/>
    </w:pPr>
    <w:rPr>
      <w:rFonts w:ascii="Calibri" w:eastAsia="Calibri" w:hAnsi="Calibri" w:cs="Calibri"/>
      <w:color w:val="000000"/>
      <w:sz w:val="14"/>
    </w:rPr>
  </w:style>
  <w:style w:type="character" w:customStyle="1" w:styleId="footnotedescriptionChar">
    <w:name w:val="footnote description Char"/>
    <w:link w:val="footnotedescription"/>
    <w:rPr>
      <w:rFonts w:ascii="Calibri" w:eastAsia="Calibri" w:hAnsi="Calibri" w:cs="Calibri"/>
      <w:color w:val="000000"/>
      <w:sz w:val="14"/>
    </w:rPr>
  </w:style>
  <w:style w:type="character" w:customStyle="1" w:styleId="footnotemark">
    <w:name w:val="footnote mark"/>
    <w:hidden/>
    <w:rPr>
      <w:rFonts w:ascii="Calibri" w:eastAsia="Calibri" w:hAnsi="Calibri" w:cs="Calibri"/>
      <w:color w:val="000000"/>
      <w:sz w:val="14"/>
      <w:vertAlign w:val="superscript"/>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aliases w:val="Heading3,Bullets,List Paragraph (numbered (a)),MCHIP_list paragraph,List Paragraph1,Recommendation,Bullet List,FooterText,Numbered List Paragraph,LIST OF TABLES.,Paragraphe de liste PBLH,NUMBERED PARAGRAPH,Ha,heading 3 s,Number,ts,列出段落,H"/>
    <w:basedOn w:val="Normal"/>
    <w:link w:val="ListParagraphChar"/>
    <w:uiPriority w:val="34"/>
    <w:qFormat/>
    <w:rsid w:val="00C739CC"/>
    <w:pPr>
      <w:ind w:left="720"/>
      <w:contextualSpacing/>
    </w:pPr>
  </w:style>
  <w:style w:type="character" w:customStyle="1" w:styleId="ListParagraphChar">
    <w:name w:val="List Paragraph Char"/>
    <w:aliases w:val="Heading3 Char,Bullets Char,List Paragraph (numbered (a)) Char,MCHIP_list paragraph Char,List Paragraph1 Char,Recommendation Char,Bullet List Char,FooterText Char,Numbered List Paragraph Char,LIST OF TABLES. Char,Ha Char,Number Char"/>
    <w:link w:val="ListParagraph"/>
    <w:uiPriority w:val="34"/>
    <w:qFormat/>
    <w:rsid w:val="00825F16"/>
    <w:rPr>
      <w:rFonts w:ascii="Times New Roman" w:eastAsia="Times New Roman" w:hAnsi="Times New Roman" w:cs="Times New Roman"/>
      <w:color w:val="000000"/>
      <w:sz w:val="24"/>
    </w:rPr>
  </w:style>
  <w:style w:type="table" w:styleId="TableGrid0">
    <w:name w:val="Table Grid"/>
    <w:basedOn w:val="TableNormal"/>
    <w:uiPriority w:val="59"/>
    <w:qFormat/>
    <w:rsid w:val="0034035B"/>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unhideWhenUsed/>
    <w:qFormat/>
    <w:rsid w:val="00243B12"/>
    <w:rPr>
      <w:sz w:val="16"/>
      <w:szCs w:val="16"/>
    </w:rPr>
  </w:style>
  <w:style w:type="paragraph" w:styleId="CommentText">
    <w:name w:val="annotation text"/>
    <w:basedOn w:val="Normal"/>
    <w:link w:val="CommentTextChar"/>
    <w:uiPriority w:val="99"/>
    <w:unhideWhenUsed/>
    <w:qFormat/>
    <w:rsid w:val="00243B12"/>
    <w:pPr>
      <w:spacing w:after="160" w:line="240" w:lineRule="auto"/>
      <w:ind w:left="0" w:firstLine="0"/>
      <w:jc w:val="left"/>
    </w:pPr>
    <w:rPr>
      <w:rFonts w:asciiTheme="minorHAnsi" w:eastAsiaTheme="minorHAnsi" w:hAnsiTheme="minorHAnsi" w:cstheme="minorBidi"/>
      <w:color w:val="auto"/>
      <w:sz w:val="20"/>
      <w:szCs w:val="20"/>
    </w:rPr>
  </w:style>
  <w:style w:type="character" w:customStyle="1" w:styleId="CommentTextChar">
    <w:name w:val="Comment Text Char"/>
    <w:basedOn w:val="DefaultParagraphFont"/>
    <w:link w:val="CommentText"/>
    <w:uiPriority w:val="99"/>
    <w:qFormat/>
    <w:rsid w:val="00243B12"/>
    <w:rPr>
      <w:rFonts w:eastAsiaTheme="minorHAnsi"/>
      <w:sz w:val="20"/>
      <w:szCs w:val="20"/>
    </w:rPr>
  </w:style>
  <w:style w:type="paragraph" w:styleId="BalloonText">
    <w:name w:val="Balloon Text"/>
    <w:basedOn w:val="Normal"/>
    <w:link w:val="BalloonTextChar"/>
    <w:uiPriority w:val="99"/>
    <w:unhideWhenUsed/>
    <w:qFormat/>
    <w:rsid w:val="00243B1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qFormat/>
    <w:rsid w:val="00243B12"/>
    <w:rPr>
      <w:rFonts w:ascii="Segoe UI" w:eastAsia="Times New Roman" w:hAnsi="Segoe UI" w:cs="Segoe UI"/>
      <w:color w:val="000000"/>
      <w:sz w:val="18"/>
      <w:szCs w:val="18"/>
    </w:rPr>
  </w:style>
  <w:style w:type="paragraph" w:styleId="CommentSubject">
    <w:name w:val="annotation subject"/>
    <w:basedOn w:val="CommentText"/>
    <w:next w:val="CommentText"/>
    <w:link w:val="CommentSubjectChar"/>
    <w:uiPriority w:val="99"/>
    <w:unhideWhenUsed/>
    <w:qFormat/>
    <w:rsid w:val="00EA1857"/>
    <w:pPr>
      <w:spacing w:after="12"/>
      <w:ind w:left="10" w:hanging="10"/>
      <w:jc w:val="both"/>
    </w:pPr>
    <w:rPr>
      <w:rFonts w:ascii="Times New Roman" w:eastAsia="Times New Roman" w:hAnsi="Times New Roman" w:cs="Times New Roman"/>
      <w:b/>
      <w:bCs/>
      <w:color w:val="000000"/>
    </w:rPr>
  </w:style>
  <w:style w:type="character" w:customStyle="1" w:styleId="CommentSubjectChar">
    <w:name w:val="Comment Subject Char"/>
    <w:basedOn w:val="CommentTextChar"/>
    <w:link w:val="CommentSubject"/>
    <w:uiPriority w:val="99"/>
    <w:qFormat/>
    <w:rsid w:val="00EA1857"/>
    <w:rPr>
      <w:rFonts w:ascii="Times New Roman" w:eastAsia="Times New Roman" w:hAnsi="Times New Roman" w:cs="Times New Roman"/>
      <w:b/>
      <w:bCs/>
      <w:color w:val="000000"/>
      <w:sz w:val="20"/>
      <w:szCs w:val="20"/>
    </w:rPr>
  </w:style>
  <w:style w:type="character" w:styleId="Hyperlink">
    <w:name w:val="Hyperlink"/>
    <w:uiPriority w:val="99"/>
    <w:qFormat/>
    <w:rsid w:val="006C628B"/>
    <w:rPr>
      <w:color w:val="0563C1"/>
      <w:u w:val="single"/>
    </w:rPr>
  </w:style>
  <w:style w:type="paragraph" w:styleId="Footer">
    <w:name w:val="footer"/>
    <w:basedOn w:val="Normal"/>
    <w:link w:val="FooterChar"/>
    <w:uiPriority w:val="99"/>
    <w:unhideWhenUsed/>
    <w:qFormat/>
    <w:rsid w:val="000A1BAC"/>
    <w:pPr>
      <w:tabs>
        <w:tab w:val="center" w:pos="4680"/>
        <w:tab w:val="right" w:pos="9360"/>
      </w:tabs>
      <w:spacing w:after="0" w:line="240" w:lineRule="auto"/>
      <w:ind w:left="0" w:firstLine="0"/>
      <w:jc w:val="left"/>
    </w:pPr>
    <w:rPr>
      <w:rFonts w:asciiTheme="minorHAnsi" w:eastAsiaTheme="minorHAnsi" w:hAnsiTheme="minorHAnsi" w:cstheme="minorBidi"/>
      <w:color w:val="auto"/>
      <w:sz w:val="22"/>
    </w:rPr>
  </w:style>
  <w:style w:type="character" w:customStyle="1" w:styleId="FooterChar">
    <w:name w:val="Footer Char"/>
    <w:basedOn w:val="DefaultParagraphFont"/>
    <w:link w:val="Footer"/>
    <w:uiPriority w:val="99"/>
    <w:qFormat/>
    <w:rsid w:val="000A1BAC"/>
    <w:rPr>
      <w:rFonts w:eastAsiaTheme="minorHAnsi"/>
    </w:rPr>
  </w:style>
  <w:style w:type="paragraph" w:styleId="TOCHeading">
    <w:name w:val="TOC Heading"/>
    <w:basedOn w:val="Heading1"/>
    <w:next w:val="Normal"/>
    <w:uiPriority w:val="39"/>
    <w:unhideWhenUsed/>
    <w:qFormat/>
    <w:rsid w:val="00FD1AA4"/>
    <w:pPr>
      <w:spacing w:before="240" w:after="0"/>
      <w:ind w:right="0"/>
      <w:outlineLvl w:val="9"/>
    </w:pPr>
    <w:rPr>
      <w:rFonts w:asciiTheme="majorHAnsi" w:eastAsiaTheme="majorEastAsia" w:hAnsiTheme="majorHAnsi" w:cstheme="majorBidi"/>
      <w:b w:val="0"/>
      <w:color w:val="2E74B5" w:themeColor="accent1" w:themeShade="BF"/>
      <w:sz w:val="32"/>
      <w:szCs w:val="32"/>
    </w:rPr>
  </w:style>
  <w:style w:type="paragraph" w:styleId="TOC1">
    <w:name w:val="toc 1"/>
    <w:basedOn w:val="Normal"/>
    <w:next w:val="Normal"/>
    <w:autoRedefine/>
    <w:uiPriority w:val="39"/>
    <w:unhideWhenUsed/>
    <w:qFormat/>
    <w:rsid w:val="00276BEF"/>
    <w:pPr>
      <w:tabs>
        <w:tab w:val="right" w:leader="dot" w:pos="9072"/>
      </w:tabs>
      <w:spacing w:before="120" w:after="120" w:line="247" w:lineRule="auto"/>
      <w:ind w:left="0" w:right="-46" w:hanging="11"/>
      <w:jc w:val="left"/>
    </w:pPr>
    <w:rPr>
      <w:rFonts w:cstheme="minorHAnsi"/>
      <w:bCs/>
      <w:caps/>
      <w:sz w:val="20"/>
      <w:szCs w:val="20"/>
    </w:rPr>
  </w:style>
  <w:style w:type="paragraph" w:styleId="TOC2">
    <w:name w:val="toc 2"/>
    <w:basedOn w:val="Normal"/>
    <w:next w:val="Normal"/>
    <w:autoRedefine/>
    <w:uiPriority w:val="39"/>
    <w:unhideWhenUsed/>
    <w:qFormat/>
    <w:rsid w:val="00276BEF"/>
    <w:pPr>
      <w:tabs>
        <w:tab w:val="left" w:pos="720"/>
        <w:tab w:val="right" w:leader="dot" w:pos="9072"/>
      </w:tabs>
      <w:spacing w:after="120" w:line="247" w:lineRule="auto"/>
      <w:ind w:left="243" w:right="-46" w:hanging="11"/>
      <w:jc w:val="left"/>
    </w:pPr>
    <w:rPr>
      <w:rFonts w:cstheme="minorHAnsi"/>
      <w:sz w:val="20"/>
      <w:szCs w:val="20"/>
    </w:rPr>
  </w:style>
  <w:style w:type="paragraph" w:styleId="TOC3">
    <w:name w:val="toc 3"/>
    <w:basedOn w:val="Normal"/>
    <w:next w:val="Normal"/>
    <w:autoRedefine/>
    <w:uiPriority w:val="39"/>
    <w:unhideWhenUsed/>
    <w:qFormat/>
    <w:rsid w:val="00276BEF"/>
    <w:pPr>
      <w:tabs>
        <w:tab w:val="left" w:pos="1200"/>
        <w:tab w:val="right" w:leader="dot" w:pos="9016"/>
      </w:tabs>
      <w:spacing w:after="120" w:line="247" w:lineRule="auto"/>
      <w:ind w:left="482" w:hanging="11"/>
    </w:pPr>
    <w:rPr>
      <w:rFonts w:cstheme="minorHAnsi"/>
      <w:iCs/>
      <w:sz w:val="20"/>
      <w:szCs w:val="20"/>
    </w:rPr>
  </w:style>
  <w:style w:type="paragraph" w:styleId="FootnoteText">
    <w:name w:val="footnote text"/>
    <w:aliases w:val="fn,single space,footnote text,FOOTNOTES,Footnote Text Char1,Footnote Text Char Char,ft,Fußnotentextf,Footnote Text Char1 Char Char,Footnote Text Char Char Char Char,Char Char Char Char Char,Char Char Ch,DSE note,f, Char Char Char Char Char"/>
    <w:basedOn w:val="Normal"/>
    <w:link w:val="FootnoteTextChar"/>
    <w:uiPriority w:val="99"/>
    <w:unhideWhenUsed/>
    <w:qFormat/>
    <w:rsid w:val="007C1D59"/>
    <w:pPr>
      <w:spacing w:after="0" w:line="240" w:lineRule="auto"/>
    </w:pPr>
    <w:rPr>
      <w:sz w:val="20"/>
      <w:szCs w:val="20"/>
    </w:rPr>
  </w:style>
  <w:style w:type="character" w:customStyle="1" w:styleId="FootnoteTextChar">
    <w:name w:val="Footnote Text Char"/>
    <w:aliases w:val="fn Char,single space Char,footnote text Char,FOOTNOTES Char,Footnote Text Char1 Char,Footnote Text Char Char Char,ft Char,Fußnotentextf Char,Footnote Text Char1 Char Char Char,Footnote Text Char Char Char Char Char,Char Char Ch Char"/>
    <w:basedOn w:val="DefaultParagraphFont"/>
    <w:link w:val="FootnoteText"/>
    <w:uiPriority w:val="99"/>
    <w:qFormat/>
    <w:rsid w:val="007C1D59"/>
    <w:rPr>
      <w:rFonts w:ascii="Times New Roman" w:eastAsia="Times New Roman" w:hAnsi="Times New Roman" w:cs="Times New Roman"/>
      <w:color w:val="000000"/>
      <w:sz w:val="20"/>
      <w:szCs w:val="20"/>
    </w:rPr>
  </w:style>
  <w:style w:type="character" w:styleId="FootnoteReference">
    <w:name w:val="footnote reference"/>
    <w:aliases w:val="Footnote_Num,ftref,16 Point,Superscript 6 Point,Fodnotehenvisning1,BVI fnr, BVI fnr,Знак сноски 1,Footnote,Normal + Font:9 Point,Superscript 3 Point Times,Footnote Reference Number,fr,Footnote Reference_LVL6,Footnote Reference_LVL61"/>
    <w:basedOn w:val="DefaultParagraphFont"/>
    <w:link w:val="BVIfnrCharCharCharChar1"/>
    <w:uiPriority w:val="99"/>
    <w:unhideWhenUsed/>
    <w:qFormat/>
    <w:rsid w:val="007C1D59"/>
    <w:rPr>
      <w:vertAlign w:val="superscript"/>
    </w:rPr>
  </w:style>
  <w:style w:type="paragraph" w:styleId="TOC4">
    <w:name w:val="toc 4"/>
    <w:basedOn w:val="Normal"/>
    <w:next w:val="Normal"/>
    <w:autoRedefine/>
    <w:uiPriority w:val="39"/>
    <w:unhideWhenUsed/>
    <w:rsid w:val="002B6777"/>
    <w:pPr>
      <w:spacing w:after="0"/>
      <w:ind w:left="720"/>
      <w:jc w:val="left"/>
    </w:pPr>
    <w:rPr>
      <w:rFonts w:asciiTheme="minorHAnsi" w:hAnsiTheme="minorHAnsi" w:cstheme="minorHAnsi"/>
      <w:sz w:val="18"/>
      <w:szCs w:val="18"/>
    </w:rPr>
  </w:style>
  <w:style w:type="paragraph" w:styleId="TOC5">
    <w:name w:val="toc 5"/>
    <w:basedOn w:val="Normal"/>
    <w:next w:val="Normal"/>
    <w:autoRedefine/>
    <w:uiPriority w:val="39"/>
    <w:unhideWhenUsed/>
    <w:rsid w:val="00562CA1"/>
    <w:pPr>
      <w:spacing w:after="0"/>
      <w:ind w:left="960"/>
      <w:jc w:val="left"/>
    </w:pPr>
    <w:rPr>
      <w:rFonts w:asciiTheme="minorHAnsi" w:hAnsiTheme="minorHAnsi" w:cstheme="minorHAnsi"/>
      <w:sz w:val="18"/>
      <w:szCs w:val="18"/>
    </w:rPr>
  </w:style>
  <w:style w:type="paragraph" w:styleId="TOC6">
    <w:name w:val="toc 6"/>
    <w:basedOn w:val="Normal"/>
    <w:next w:val="Normal"/>
    <w:autoRedefine/>
    <w:uiPriority w:val="39"/>
    <w:unhideWhenUsed/>
    <w:rsid w:val="00562CA1"/>
    <w:pPr>
      <w:spacing w:after="0"/>
      <w:ind w:left="1200"/>
      <w:jc w:val="left"/>
    </w:pPr>
    <w:rPr>
      <w:rFonts w:asciiTheme="minorHAnsi" w:hAnsiTheme="minorHAnsi" w:cstheme="minorHAnsi"/>
      <w:sz w:val="18"/>
      <w:szCs w:val="18"/>
    </w:rPr>
  </w:style>
  <w:style w:type="paragraph" w:styleId="TOC7">
    <w:name w:val="toc 7"/>
    <w:basedOn w:val="Normal"/>
    <w:next w:val="Normal"/>
    <w:autoRedefine/>
    <w:uiPriority w:val="39"/>
    <w:unhideWhenUsed/>
    <w:rsid w:val="00562CA1"/>
    <w:pPr>
      <w:spacing w:after="0"/>
      <w:ind w:left="1440"/>
      <w:jc w:val="left"/>
    </w:pPr>
    <w:rPr>
      <w:rFonts w:asciiTheme="minorHAnsi" w:hAnsiTheme="minorHAnsi" w:cstheme="minorHAnsi"/>
      <w:sz w:val="18"/>
      <w:szCs w:val="18"/>
    </w:rPr>
  </w:style>
  <w:style w:type="paragraph" w:styleId="TOC8">
    <w:name w:val="toc 8"/>
    <w:basedOn w:val="Normal"/>
    <w:next w:val="Normal"/>
    <w:autoRedefine/>
    <w:uiPriority w:val="39"/>
    <w:unhideWhenUsed/>
    <w:rsid w:val="00562CA1"/>
    <w:pPr>
      <w:spacing w:after="0"/>
      <w:ind w:left="1680"/>
      <w:jc w:val="left"/>
    </w:pPr>
    <w:rPr>
      <w:rFonts w:asciiTheme="minorHAnsi" w:hAnsiTheme="minorHAnsi" w:cstheme="minorHAnsi"/>
      <w:sz w:val="18"/>
      <w:szCs w:val="18"/>
    </w:rPr>
  </w:style>
  <w:style w:type="paragraph" w:styleId="TOC9">
    <w:name w:val="toc 9"/>
    <w:basedOn w:val="Normal"/>
    <w:next w:val="Normal"/>
    <w:autoRedefine/>
    <w:uiPriority w:val="39"/>
    <w:unhideWhenUsed/>
    <w:rsid w:val="00562CA1"/>
    <w:pPr>
      <w:spacing w:after="0"/>
      <w:ind w:left="1920"/>
      <w:jc w:val="left"/>
    </w:pPr>
    <w:rPr>
      <w:rFonts w:asciiTheme="minorHAnsi" w:hAnsiTheme="minorHAnsi" w:cstheme="minorHAnsi"/>
      <w:sz w:val="18"/>
      <w:szCs w:val="18"/>
    </w:rPr>
  </w:style>
  <w:style w:type="paragraph" w:styleId="Revision">
    <w:name w:val="Revision"/>
    <w:hidden/>
    <w:uiPriority w:val="99"/>
    <w:semiHidden/>
    <w:rsid w:val="00C857AF"/>
    <w:pPr>
      <w:spacing w:after="0" w:line="240" w:lineRule="auto"/>
    </w:pPr>
    <w:rPr>
      <w:rFonts w:ascii="Times New Roman" w:eastAsia="Times New Roman" w:hAnsi="Times New Roman" w:cs="Times New Roman"/>
      <w:color w:val="000000"/>
      <w:sz w:val="24"/>
    </w:rPr>
  </w:style>
  <w:style w:type="paragraph" w:customStyle="1" w:styleId="TableParagraph">
    <w:name w:val="Table Paragraph"/>
    <w:basedOn w:val="Normal"/>
    <w:uiPriority w:val="1"/>
    <w:qFormat/>
    <w:rsid w:val="000003DA"/>
    <w:pPr>
      <w:autoSpaceDE w:val="0"/>
      <w:autoSpaceDN w:val="0"/>
      <w:adjustRightInd w:val="0"/>
      <w:spacing w:after="0" w:line="240" w:lineRule="auto"/>
      <w:ind w:left="148" w:firstLine="0"/>
      <w:jc w:val="center"/>
    </w:pPr>
    <w:rPr>
      <w:rFonts w:ascii="Tahoma" w:eastAsiaTheme="minorEastAsia" w:hAnsi="Tahoma" w:cs="Tahoma"/>
      <w:color w:val="auto"/>
      <w:szCs w:val="24"/>
    </w:rPr>
  </w:style>
  <w:style w:type="paragraph" w:styleId="Caption">
    <w:name w:val="caption"/>
    <w:aliases w:val="(Table Title),Caption Table,Table/Figure Heading,Caption- Figure,Caption- Figure1,Caption- Figure2, Char,Caption Char Char Char,Caption Char Char,Carácter Carácter,Table F2.,AGT ESIA,Caption Char Char Char Char Char Char Char,Figure Headings Cha"/>
    <w:basedOn w:val="Normal"/>
    <w:next w:val="Normal"/>
    <w:link w:val="CaptionChar"/>
    <w:uiPriority w:val="99"/>
    <w:unhideWhenUsed/>
    <w:qFormat/>
    <w:rsid w:val="00643280"/>
    <w:pPr>
      <w:spacing w:after="200" w:line="240" w:lineRule="auto"/>
    </w:pPr>
    <w:rPr>
      <w:i/>
      <w:iCs/>
      <w:color w:val="44546A" w:themeColor="text2"/>
      <w:sz w:val="18"/>
      <w:szCs w:val="18"/>
    </w:rPr>
  </w:style>
  <w:style w:type="paragraph" w:styleId="HTMLPreformatted">
    <w:name w:val="HTML Preformatted"/>
    <w:basedOn w:val="Normal"/>
    <w:link w:val="HTMLPreformattedChar"/>
    <w:uiPriority w:val="99"/>
    <w:semiHidden/>
    <w:unhideWhenUsed/>
    <w:rsid w:val="00FD0A53"/>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FD0A53"/>
    <w:rPr>
      <w:rFonts w:ascii="Consolas" w:eastAsia="Times New Roman" w:hAnsi="Consolas" w:cs="Times New Roman"/>
      <w:color w:val="000000"/>
      <w:sz w:val="20"/>
      <w:szCs w:val="20"/>
    </w:rPr>
  </w:style>
  <w:style w:type="paragraph" w:styleId="BodyText">
    <w:name w:val="Body Text"/>
    <w:basedOn w:val="Normal"/>
    <w:link w:val="BodyTextChar"/>
    <w:uiPriority w:val="99"/>
    <w:qFormat/>
    <w:rsid w:val="00B075C6"/>
    <w:pPr>
      <w:autoSpaceDE w:val="0"/>
      <w:autoSpaceDN w:val="0"/>
      <w:adjustRightInd w:val="0"/>
      <w:spacing w:after="0" w:line="240" w:lineRule="auto"/>
      <w:ind w:left="0" w:firstLine="0"/>
      <w:jc w:val="left"/>
    </w:pPr>
    <w:rPr>
      <w:rFonts w:ascii="Cambria" w:eastAsiaTheme="minorEastAsia" w:hAnsi="Cambria" w:cs="Cambria"/>
      <w:b/>
      <w:bCs/>
      <w:color w:val="auto"/>
      <w:sz w:val="16"/>
      <w:szCs w:val="16"/>
    </w:rPr>
  </w:style>
  <w:style w:type="character" w:customStyle="1" w:styleId="BodyTextChar">
    <w:name w:val="Body Text Char"/>
    <w:basedOn w:val="DefaultParagraphFont"/>
    <w:link w:val="BodyText"/>
    <w:uiPriority w:val="99"/>
    <w:qFormat/>
    <w:rsid w:val="00B075C6"/>
    <w:rPr>
      <w:rFonts w:ascii="Cambria" w:hAnsi="Cambria" w:cs="Cambria"/>
      <w:b/>
      <w:bCs/>
      <w:sz w:val="16"/>
      <w:szCs w:val="16"/>
    </w:rPr>
  </w:style>
  <w:style w:type="character" w:customStyle="1" w:styleId="UnresolvedMention1">
    <w:name w:val="Unresolved Mention1"/>
    <w:basedOn w:val="DefaultParagraphFont"/>
    <w:uiPriority w:val="99"/>
    <w:semiHidden/>
    <w:unhideWhenUsed/>
    <w:rsid w:val="007510DD"/>
    <w:rPr>
      <w:color w:val="605E5C"/>
      <w:shd w:val="clear" w:color="auto" w:fill="E1DFDD"/>
    </w:rPr>
  </w:style>
  <w:style w:type="paragraph" w:customStyle="1" w:styleId="Default">
    <w:name w:val="Default"/>
    <w:link w:val="DefaultChar"/>
    <w:qFormat/>
    <w:rsid w:val="0095095C"/>
    <w:pPr>
      <w:autoSpaceDE w:val="0"/>
      <w:autoSpaceDN w:val="0"/>
      <w:adjustRightInd w:val="0"/>
      <w:spacing w:after="0" w:line="240" w:lineRule="auto"/>
    </w:pPr>
    <w:rPr>
      <w:rFonts w:ascii="Times New Roman" w:hAnsi="Times New Roman" w:cs="Times New Roman"/>
      <w:color w:val="000000"/>
      <w:sz w:val="24"/>
      <w:szCs w:val="24"/>
    </w:rPr>
  </w:style>
  <w:style w:type="paragraph" w:styleId="TableofFigures">
    <w:name w:val="table of figures"/>
    <w:aliases w:val="figure III"/>
    <w:basedOn w:val="Normal"/>
    <w:next w:val="Normal"/>
    <w:uiPriority w:val="99"/>
    <w:unhideWhenUsed/>
    <w:qFormat/>
    <w:rsid w:val="002B6777"/>
    <w:pPr>
      <w:spacing w:after="120" w:line="247" w:lineRule="auto"/>
      <w:ind w:left="482" w:hanging="482"/>
      <w:jc w:val="left"/>
    </w:pPr>
    <w:rPr>
      <w:rFonts w:cstheme="minorHAnsi"/>
      <w:sz w:val="20"/>
      <w:szCs w:val="20"/>
    </w:rPr>
  </w:style>
  <w:style w:type="paragraph" w:styleId="NoSpacing">
    <w:name w:val="No Spacing"/>
    <w:link w:val="NoSpacingChar"/>
    <w:uiPriority w:val="1"/>
    <w:qFormat/>
    <w:rsid w:val="00CB54AD"/>
    <w:pPr>
      <w:spacing w:after="0" w:line="240" w:lineRule="auto"/>
    </w:pPr>
    <w:rPr>
      <w:rFonts w:ascii="Calibri" w:eastAsia="Calibri" w:hAnsi="Calibri" w:cs="Times New Roman"/>
    </w:rPr>
  </w:style>
  <w:style w:type="paragraph" w:styleId="Header">
    <w:name w:val="header"/>
    <w:basedOn w:val="Normal"/>
    <w:link w:val="HeaderChar"/>
    <w:uiPriority w:val="99"/>
    <w:unhideWhenUsed/>
    <w:qFormat/>
    <w:rsid w:val="004773B0"/>
    <w:pPr>
      <w:tabs>
        <w:tab w:val="center" w:pos="4513"/>
        <w:tab w:val="right" w:pos="9026"/>
      </w:tabs>
      <w:spacing w:after="0" w:line="240" w:lineRule="auto"/>
    </w:pPr>
  </w:style>
  <w:style w:type="character" w:customStyle="1" w:styleId="HeaderChar">
    <w:name w:val="Header Char"/>
    <w:basedOn w:val="DefaultParagraphFont"/>
    <w:link w:val="Header"/>
    <w:uiPriority w:val="99"/>
    <w:qFormat/>
    <w:rsid w:val="004773B0"/>
    <w:rPr>
      <w:rFonts w:ascii="Times New Roman" w:eastAsia="Times New Roman" w:hAnsi="Times New Roman" w:cs="Times New Roman"/>
      <w:color w:val="000000"/>
      <w:sz w:val="24"/>
    </w:rPr>
  </w:style>
  <w:style w:type="character" w:customStyle="1" w:styleId="DefaultChar">
    <w:name w:val="Default Char"/>
    <w:link w:val="Default"/>
    <w:locked/>
    <w:rsid w:val="00CE68D6"/>
    <w:rPr>
      <w:rFonts w:ascii="Times New Roman" w:hAnsi="Times New Roman" w:cs="Times New Roman"/>
      <w:color w:val="000000"/>
      <w:sz w:val="24"/>
      <w:szCs w:val="24"/>
    </w:rPr>
  </w:style>
  <w:style w:type="numbering" w:customStyle="1" w:styleId="Style121">
    <w:name w:val="Style121"/>
    <w:uiPriority w:val="99"/>
    <w:rsid w:val="00CB68C9"/>
    <w:pPr>
      <w:numPr>
        <w:numId w:val="1"/>
      </w:numPr>
    </w:pPr>
  </w:style>
  <w:style w:type="character" w:customStyle="1" w:styleId="Heading1Char1">
    <w:name w:val="Heading 1 Char1"/>
    <w:aliases w:val="Heading 1 Char Char Char Char Char,HEADING 2                          1 Char1,1 Char1"/>
    <w:uiPriority w:val="99"/>
    <w:qFormat/>
    <w:locked/>
    <w:rsid w:val="00410B18"/>
    <w:rPr>
      <w:rFonts w:ascii="Arial" w:eastAsia="Times New Roman" w:hAnsi="Arial" w:cs="Arial"/>
      <w:b/>
      <w:bCs/>
      <w:kern w:val="32"/>
      <w:sz w:val="32"/>
      <w:szCs w:val="32"/>
    </w:rPr>
  </w:style>
  <w:style w:type="character" w:styleId="Strong">
    <w:name w:val="Strong"/>
    <w:uiPriority w:val="22"/>
    <w:qFormat/>
    <w:rsid w:val="00B20111"/>
    <w:rPr>
      <w:b/>
      <w:bCs/>
    </w:rPr>
  </w:style>
  <w:style w:type="character" w:customStyle="1" w:styleId="NoSpacingChar">
    <w:name w:val="No Spacing Char"/>
    <w:basedOn w:val="DefaultParagraphFont"/>
    <w:link w:val="NoSpacing"/>
    <w:uiPriority w:val="1"/>
    <w:qFormat/>
    <w:rsid w:val="006E2CD4"/>
    <w:rPr>
      <w:rFonts w:ascii="Calibri" w:eastAsia="Calibri" w:hAnsi="Calibri" w:cs="Times New Roman"/>
    </w:rPr>
  </w:style>
  <w:style w:type="character" w:styleId="FollowedHyperlink">
    <w:name w:val="FollowedHyperlink"/>
    <w:basedOn w:val="DefaultParagraphFont"/>
    <w:uiPriority w:val="99"/>
    <w:unhideWhenUsed/>
    <w:qFormat/>
    <w:rsid w:val="00BA1333"/>
    <w:rPr>
      <w:color w:val="954F72" w:themeColor="followedHyperlink"/>
      <w:u w:val="single"/>
    </w:rPr>
  </w:style>
  <w:style w:type="character" w:customStyle="1" w:styleId="Heading8Char">
    <w:name w:val="Heading 8 Char"/>
    <w:basedOn w:val="DefaultParagraphFont"/>
    <w:link w:val="Heading8"/>
    <w:uiPriority w:val="9"/>
    <w:qFormat/>
    <w:rsid w:val="00007A76"/>
    <w:rPr>
      <w:rFonts w:ascii="Times New Roman" w:eastAsia="Times New Roman" w:hAnsi="Times New Roman" w:cs="Times New Roman"/>
      <w:b/>
      <w:bCs/>
      <w:sz w:val="24"/>
      <w:szCs w:val="24"/>
      <w:lang w:val="en-GB"/>
    </w:rPr>
  </w:style>
  <w:style w:type="character" w:customStyle="1" w:styleId="Heading9Char">
    <w:name w:val="Heading 9 Char"/>
    <w:basedOn w:val="DefaultParagraphFont"/>
    <w:link w:val="Heading9"/>
    <w:uiPriority w:val="9"/>
    <w:qFormat/>
    <w:rsid w:val="00007A76"/>
    <w:rPr>
      <w:rFonts w:ascii="Times New Roman" w:eastAsia="Times New Roman" w:hAnsi="Times New Roman" w:cs="Times New Roman"/>
      <w:b/>
      <w:bCs/>
      <w:sz w:val="20"/>
      <w:szCs w:val="20"/>
      <w:lang w:val="en-GB"/>
    </w:rPr>
  </w:style>
  <w:style w:type="paragraph" w:customStyle="1" w:styleId="Table">
    <w:name w:val="Table"/>
    <w:basedOn w:val="Heading5"/>
    <w:qFormat/>
    <w:rsid w:val="00007A76"/>
    <w:pPr>
      <w:keepLines w:val="0"/>
      <w:spacing w:after="0" w:line="240" w:lineRule="auto"/>
      <w:ind w:left="0" w:firstLine="0"/>
    </w:pPr>
    <w:rPr>
      <w:rFonts w:ascii="Arial" w:hAnsi="Arial" w:cs="Arial"/>
      <w:bCs/>
      <w:color w:val="auto"/>
      <w:szCs w:val="20"/>
      <w:lang w:val="en-GB"/>
    </w:rPr>
  </w:style>
  <w:style w:type="paragraph" w:styleId="NormalWeb">
    <w:name w:val="Normal (Web)"/>
    <w:basedOn w:val="Normal"/>
    <w:unhideWhenUsed/>
    <w:qFormat/>
    <w:rsid w:val="00007A76"/>
    <w:pPr>
      <w:spacing w:before="100" w:beforeAutospacing="1" w:after="100" w:afterAutospacing="1" w:line="240" w:lineRule="auto"/>
      <w:ind w:left="0" w:firstLine="0"/>
      <w:jc w:val="left"/>
    </w:pPr>
    <w:rPr>
      <w:color w:val="auto"/>
      <w:szCs w:val="24"/>
    </w:rPr>
  </w:style>
  <w:style w:type="paragraph" w:styleId="Subtitle">
    <w:name w:val="Subtitle"/>
    <w:basedOn w:val="Heading1"/>
    <w:next w:val="Normal"/>
    <w:link w:val="SubtitleChar"/>
    <w:uiPriority w:val="11"/>
    <w:qFormat/>
    <w:rsid w:val="00007A76"/>
    <w:pPr>
      <w:spacing w:before="480" w:after="0" w:line="276" w:lineRule="auto"/>
      <w:ind w:right="0"/>
    </w:pPr>
    <w:rPr>
      <w:bCs/>
      <w:color w:val="auto"/>
      <w:sz w:val="24"/>
      <w:szCs w:val="24"/>
    </w:rPr>
  </w:style>
  <w:style w:type="character" w:customStyle="1" w:styleId="SubtitleChar">
    <w:name w:val="Subtitle Char"/>
    <w:basedOn w:val="DefaultParagraphFont"/>
    <w:link w:val="Subtitle"/>
    <w:uiPriority w:val="11"/>
    <w:rsid w:val="00007A76"/>
    <w:rPr>
      <w:rFonts w:ascii="Times New Roman" w:eastAsia="Times New Roman" w:hAnsi="Times New Roman" w:cs="Times New Roman"/>
      <w:b/>
      <w:bCs/>
      <w:sz w:val="24"/>
      <w:szCs w:val="24"/>
    </w:rPr>
  </w:style>
  <w:style w:type="paragraph" w:customStyle="1" w:styleId="Style1">
    <w:name w:val="Style1"/>
    <w:basedOn w:val="Normal"/>
    <w:link w:val="Style1Char"/>
    <w:uiPriority w:val="99"/>
    <w:qFormat/>
    <w:rsid w:val="00007A76"/>
    <w:pPr>
      <w:spacing w:after="0" w:line="240" w:lineRule="auto"/>
      <w:ind w:left="0" w:firstLine="0"/>
      <w:jc w:val="left"/>
    </w:pPr>
    <w:rPr>
      <w:color w:val="auto"/>
      <w:sz w:val="20"/>
      <w:szCs w:val="20"/>
      <w:lang w:val="en-GB"/>
    </w:rPr>
  </w:style>
  <w:style w:type="paragraph" w:styleId="BodyText3">
    <w:name w:val="Body Text 3"/>
    <w:basedOn w:val="Normal"/>
    <w:link w:val="BodyText3Char"/>
    <w:uiPriority w:val="99"/>
    <w:rsid w:val="00007A76"/>
    <w:pPr>
      <w:spacing w:after="0" w:line="240" w:lineRule="auto"/>
      <w:ind w:left="0" w:firstLine="0"/>
      <w:jc w:val="left"/>
    </w:pPr>
    <w:rPr>
      <w:color w:val="auto"/>
      <w:szCs w:val="24"/>
      <w:lang w:val="en-GB"/>
    </w:rPr>
  </w:style>
  <w:style w:type="character" w:customStyle="1" w:styleId="BodyText3Char">
    <w:name w:val="Body Text 3 Char"/>
    <w:basedOn w:val="DefaultParagraphFont"/>
    <w:link w:val="BodyText3"/>
    <w:uiPriority w:val="99"/>
    <w:rsid w:val="00007A76"/>
    <w:rPr>
      <w:rFonts w:ascii="Times New Roman" w:eastAsia="Times New Roman" w:hAnsi="Times New Roman" w:cs="Times New Roman"/>
      <w:sz w:val="24"/>
      <w:szCs w:val="24"/>
      <w:lang w:val="en-GB"/>
    </w:rPr>
  </w:style>
  <w:style w:type="paragraph" w:styleId="BodyText2">
    <w:name w:val="Body Text 2"/>
    <w:basedOn w:val="Normal"/>
    <w:link w:val="BodyText2Char"/>
    <w:qFormat/>
    <w:rsid w:val="00007A76"/>
    <w:pPr>
      <w:spacing w:after="0" w:line="240" w:lineRule="auto"/>
      <w:ind w:left="0" w:firstLine="0"/>
    </w:pPr>
    <w:rPr>
      <w:color w:val="auto"/>
      <w:szCs w:val="24"/>
      <w:lang w:val="en-GB"/>
    </w:rPr>
  </w:style>
  <w:style w:type="character" w:customStyle="1" w:styleId="BodyText2Char">
    <w:name w:val="Body Text 2 Char"/>
    <w:basedOn w:val="DefaultParagraphFont"/>
    <w:link w:val="BodyText2"/>
    <w:qFormat/>
    <w:rsid w:val="00007A76"/>
    <w:rPr>
      <w:rFonts w:ascii="Times New Roman" w:eastAsia="Times New Roman" w:hAnsi="Times New Roman" w:cs="Times New Roman"/>
      <w:sz w:val="24"/>
      <w:szCs w:val="24"/>
      <w:lang w:val="en-GB"/>
    </w:rPr>
  </w:style>
  <w:style w:type="paragraph" w:styleId="Title">
    <w:name w:val="Title"/>
    <w:basedOn w:val="Normal"/>
    <w:link w:val="TitleChar"/>
    <w:uiPriority w:val="10"/>
    <w:qFormat/>
    <w:rsid w:val="00007A76"/>
    <w:pPr>
      <w:spacing w:after="0" w:line="240" w:lineRule="auto"/>
      <w:ind w:left="0" w:firstLine="0"/>
      <w:jc w:val="center"/>
    </w:pPr>
    <w:rPr>
      <w:rFonts w:ascii="Arial" w:hAnsi="Arial"/>
      <w:b/>
      <w:bCs/>
      <w:caps/>
      <w:color w:val="auto"/>
      <w:sz w:val="32"/>
      <w:szCs w:val="32"/>
      <w:lang w:val="en-GB"/>
    </w:rPr>
  </w:style>
  <w:style w:type="character" w:customStyle="1" w:styleId="TitleChar">
    <w:name w:val="Title Char"/>
    <w:basedOn w:val="DefaultParagraphFont"/>
    <w:link w:val="Title"/>
    <w:uiPriority w:val="10"/>
    <w:qFormat/>
    <w:rsid w:val="00007A76"/>
    <w:rPr>
      <w:rFonts w:ascii="Arial" w:eastAsia="Times New Roman" w:hAnsi="Arial" w:cs="Times New Roman"/>
      <w:b/>
      <w:bCs/>
      <w:caps/>
      <w:sz w:val="32"/>
      <w:szCs w:val="32"/>
      <w:lang w:val="en-GB"/>
    </w:rPr>
  </w:style>
  <w:style w:type="paragraph" w:customStyle="1" w:styleId="BoldCentred">
    <w:name w:val="Bold Centred"/>
    <w:basedOn w:val="Normal"/>
    <w:next w:val="Normal"/>
    <w:uiPriority w:val="99"/>
    <w:rsid w:val="00007A76"/>
    <w:pPr>
      <w:keepNext/>
      <w:tabs>
        <w:tab w:val="left" w:pos="1134"/>
      </w:tabs>
      <w:spacing w:before="120" w:after="240" w:line="240" w:lineRule="auto"/>
      <w:ind w:left="0" w:firstLine="0"/>
      <w:jc w:val="center"/>
    </w:pPr>
    <w:rPr>
      <w:rFonts w:ascii="Times New Roman Bold" w:hAnsi="Times New Roman Bold" w:cs="Times New Roman Bold"/>
      <w:b/>
      <w:bCs/>
      <w:color w:val="auto"/>
      <w:sz w:val="23"/>
      <w:szCs w:val="23"/>
      <w:lang w:val="en-GB"/>
    </w:rPr>
  </w:style>
  <w:style w:type="paragraph" w:customStyle="1" w:styleId="BoxtextTNR">
    <w:name w:val="Box text TNR"/>
    <w:basedOn w:val="Normal"/>
    <w:uiPriority w:val="99"/>
    <w:rsid w:val="00007A76"/>
    <w:pPr>
      <w:spacing w:before="60" w:after="60" w:line="240" w:lineRule="auto"/>
      <w:ind w:left="0" w:firstLine="0"/>
      <w:jc w:val="left"/>
    </w:pPr>
    <w:rPr>
      <w:color w:val="auto"/>
      <w:sz w:val="20"/>
      <w:szCs w:val="20"/>
      <w:lang w:val="en-GB"/>
    </w:rPr>
  </w:style>
  <w:style w:type="character" w:styleId="PageNumber">
    <w:name w:val="page number"/>
    <w:rsid w:val="00007A76"/>
    <w:rPr>
      <w:rFonts w:cs="Times New Roman"/>
    </w:rPr>
  </w:style>
  <w:style w:type="paragraph" w:styleId="BodyTextIndent2">
    <w:name w:val="Body Text Indent 2"/>
    <w:basedOn w:val="Normal"/>
    <w:link w:val="BodyTextIndent2Char"/>
    <w:rsid w:val="00007A76"/>
    <w:pPr>
      <w:spacing w:after="0" w:line="240" w:lineRule="auto"/>
      <w:ind w:left="186" w:firstLine="0"/>
      <w:jc w:val="left"/>
    </w:pPr>
    <w:rPr>
      <w:color w:val="auto"/>
      <w:szCs w:val="24"/>
      <w:lang w:val="en-GB"/>
    </w:rPr>
  </w:style>
  <w:style w:type="character" w:customStyle="1" w:styleId="BodyTextIndent2Char">
    <w:name w:val="Body Text Indent 2 Char"/>
    <w:basedOn w:val="DefaultParagraphFont"/>
    <w:link w:val="BodyTextIndent2"/>
    <w:rsid w:val="00007A76"/>
    <w:rPr>
      <w:rFonts w:ascii="Times New Roman" w:eastAsia="Times New Roman" w:hAnsi="Times New Roman" w:cs="Times New Roman"/>
      <w:sz w:val="24"/>
      <w:szCs w:val="24"/>
      <w:lang w:val="en-GB"/>
    </w:rPr>
  </w:style>
  <w:style w:type="paragraph" w:styleId="BodyTextIndent3">
    <w:name w:val="Body Text Indent 3"/>
    <w:basedOn w:val="Normal"/>
    <w:link w:val="BodyTextIndent3Char"/>
    <w:uiPriority w:val="99"/>
    <w:rsid w:val="00007A76"/>
    <w:pPr>
      <w:spacing w:after="120" w:line="240" w:lineRule="auto"/>
      <w:ind w:left="360" w:firstLine="0"/>
      <w:jc w:val="left"/>
    </w:pPr>
    <w:rPr>
      <w:color w:val="auto"/>
      <w:sz w:val="16"/>
      <w:szCs w:val="16"/>
      <w:lang w:val="en-GB"/>
    </w:rPr>
  </w:style>
  <w:style w:type="character" w:customStyle="1" w:styleId="BodyTextIndent3Char">
    <w:name w:val="Body Text Indent 3 Char"/>
    <w:basedOn w:val="DefaultParagraphFont"/>
    <w:link w:val="BodyTextIndent3"/>
    <w:uiPriority w:val="99"/>
    <w:rsid w:val="00007A76"/>
    <w:rPr>
      <w:rFonts w:ascii="Times New Roman" w:eastAsia="Times New Roman" w:hAnsi="Times New Roman" w:cs="Times New Roman"/>
      <w:sz w:val="16"/>
      <w:szCs w:val="16"/>
      <w:lang w:val="en-GB"/>
    </w:rPr>
  </w:style>
  <w:style w:type="paragraph" w:customStyle="1" w:styleId="font5">
    <w:name w:val="font5"/>
    <w:basedOn w:val="Normal"/>
    <w:rsid w:val="00007A76"/>
    <w:pPr>
      <w:spacing w:before="100" w:beforeAutospacing="1" w:after="100" w:afterAutospacing="1" w:line="240" w:lineRule="auto"/>
      <w:ind w:left="0" w:firstLine="0"/>
      <w:jc w:val="left"/>
    </w:pPr>
    <w:rPr>
      <w:rFonts w:ascii="Courier New" w:hAnsi="Courier New" w:cs="Courier New"/>
      <w:color w:val="auto"/>
      <w:szCs w:val="24"/>
    </w:rPr>
  </w:style>
  <w:style w:type="paragraph" w:customStyle="1" w:styleId="xl22">
    <w:name w:val="xl22"/>
    <w:basedOn w:val="Normal"/>
    <w:rsid w:val="00007A7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0"/>
      <w:jc w:val="left"/>
    </w:pPr>
    <w:rPr>
      <w:rFonts w:ascii="Arial" w:hAnsi="Arial" w:cs="Arial"/>
      <w:b/>
      <w:bCs/>
      <w:sz w:val="16"/>
      <w:szCs w:val="16"/>
    </w:rPr>
  </w:style>
  <w:style w:type="paragraph" w:customStyle="1" w:styleId="xl23">
    <w:name w:val="xl23"/>
    <w:basedOn w:val="Normal"/>
    <w:rsid w:val="00007A7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0"/>
      <w:jc w:val="right"/>
    </w:pPr>
    <w:rPr>
      <w:rFonts w:ascii="Arial" w:hAnsi="Arial" w:cs="Arial"/>
      <w:b/>
      <w:bCs/>
      <w:sz w:val="16"/>
      <w:szCs w:val="16"/>
    </w:rPr>
  </w:style>
  <w:style w:type="paragraph" w:customStyle="1" w:styleId="xl24">
    <w:name w:val="xl24"/>
    <w:basedOn w:val="Normal"/>
    <w:uiPriority w:val="99"/>
    <w:rsid w:val="00007A7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0"/>
      <w:jc w:val="right"/>
    </w:pPr>
    <w:rPr>
      <w:rFonts w:ascii="Arial" w:hAnsi="Arial" w:cs="Arial"/>
      <w:b/>
      <w:bCs/>
      <w:sz w:val="16"/>
      <w:szCs w:val="16"/>
    </w:rPr>
  </w:style>
  <w:style w:type="paragraph" w:customStyle="1" w:styleId="xl25">
    <w:name w:val="xl25"/>
    <w:basedOn w:val="Normal"/>
    <w:rsid w:val="00007A7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0"/>
      <w:jc w:val="left"/>
    </w:pPr>
    <w:rPr>
      <w:rFonts w:ascii="Arial" w:hAnsi="Arial" w:cs="Arial"/>
      <w:sz w:val="16"/>
      <w:szCs w:val="16"/>
    </w:rPr>
  </w:style>
  <w:style w:type="paragraph" w:customStyle="1" w:styleId="xl26">
    <w:name w:val="xl26"/>
    <w:basedOn w:val="Normal"/>
    <w:rsid w:val="00007A7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0"/>
      <w:jc w:val="right"/>
    </w:pPr>
    <w:rPr>
      <w:rFonts w:ascii="Arial" w:hAnsi="Arial" w:cs="Arial"/>
      <w:sz w:val="16"/>
      <w:szCs w:val="16"/>
    </w:rPr>
  </w:style>
  <w:style w:type="paragraph" w:customStyle="1" w:styleId="xl27">
    <w:name w:val="xl27"/>
    <w:basedOn w:val="Normal"/>
    <w:uiPriority w:val="99"/>
    <w:rsid w:val="00007A7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0"/>
      <w:jc w:val="right"/>
    </w:pPr>
    <w:rPr>
      <w:rFonts w:ascii="Arial" w:hAnsi="Arial" w:cs="Arial"/>
      <w:sz w:val="16"/>
      <w:szCs w:val="16"/>
    </w:rPr>
  </w:style>
  <w:style w:type="paragraph" w:customStyle="1" w:styleId="xl28">
    <w:name w:val="xl28"/>
    <w:basedOn w:val="Normal"/>
    <w:rsid w:val="00007A7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0"/>
      <w:jc w:val="right"/>
    </w:pPr>
    <w:rPr>
      <w:rFonts w:ascii="Arial" w:hAnsi="Arial" w:cs="Arial"/>
      <w:sz w:val="16"/>
      <w:szCs w:val="16"/>
    </w:rPr>
  </w:style>
  <w:style w:type="paragraph" w:customStyle="1" w:styleId="xl29">
    <w:name w:val="xl29"/>
    <w:basedOn w:val="Normal"/>
    <w:rsid w:val="00007A76"/>
    <w:pPr>
      <w:spacing w:before="100" w:beforeAutospacing="1" w:after="100" w:afterAutospacing="1" w:line="240" w:lineRule="auto"/>
      <w:ind w:left="0" w:firstLine="0"/>
      <w:jc w:val="left"/>
    </w:pPr>
    <w:rPr>
      <w:rFonts w:ascii="Arial" w:hAnsi="Arial" w:cs="Arial"/>
      <w:sz w:val="16"/>
      <w:szCs w:val="16"/>
    </w:rPr>
  </w:style>
  <w:style w:type="paragraph" w:customStyle="1" w:styleId="xl30">
    <w:name w:val="xl30"/>
    <w:basedOn w:val="Normal"/>
    <w:rsid w:val="00007A76"/>
    <w:pPr>
      <w:spacing w:before="100" w:beforeAutospacing="1" w:after="100" w:afterAutospacing="1" w:line="240" w:lineRule="auto"/>
      <w:ind w:left="0" w:firstLine="0"/>
      <w:jc w:val="right"/>
    </w:pPr>
    <w:rPr>
      <w:rFonts w:ascii="Arial" w:hAnsi="Arial" w:cs="Arial"/>
      <w:sz w:val="16"/>
      <w:szCs w:val="16"/>
    </w:rPr>
  </w:style>
  <w:style w:type="paragraph" w:customStyle="1" w:styleId="xl31">
    <w:name w:val="xl31"/>
    <w:basedOn w:val="Normal"/>
    <w:rsid w:val="00007A76"/>
    <w:pPr>
      <w:spacing w:before="100" w:beforeAutospacing="1" w:after="100" w:afterAutospacing="1" w:line="240" w:lineRule="auto"/>
      <w:ind w:left="0" w:firstLine="0"/>
      <w:jc w:val="right"/>
    </w:pPr>
    <w:rPr>
      <w:rFonts w:ascii="Arial" w:hAnsi="Arial" w:cs="Arial"/>
      <w:sz w:val="16"/>
      <w:szCs w:val="16"/>
    </w:rPr>
  </w:style>
  <w:style w:type="paragraph" w:customStyle="1" w:styleId="xl32">
    <w:name w:val="xl32"/>
    <w:basedOn w:val="Normal"/>
    <w:rsid w:val="00007A7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0"/>
      <w:jc w:val="left"/>
    </w:pPr>
    <w:rPr>
      <w:rFonts w:ascii="Arial" w:hAnsi="Arial" w:cs="Arial"/>
      <w:sz w:val="16"/>
      <w:szCs w:val="16"/>
    </w:rPr>
  </w:style>
  <w:style w:type="paragraph" w:customStyle="1" w:styleId="xl33">
    <w:name w:val="xl33"/>
    <w:basedOn w:val="Normal"/>
    <w:rsid w:val="00007A7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0"/>
      <w:jc w:val="left"/>
    </w:pPr>
    <w:rPr>
      <w:rFonts w:ascii="Arial" w:hAnsi="Arial" w:cs="Arial"/>
      <w:sz w:val="16"/>
      <w:szCs w:val="16"/>
    </w:rPr>
  </w:style>
  <w:style w:type="paragraph" w:customStyle="1" w:styleId="xl34">
    <w:name w:val="xl34"/>
    <w:basedOn w:val="Normal"/>
    <w:rsid w:val="00007A7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0"/>
      <w:jc w:val="left"/>
    </w:pPr>
    <w:rPr>
      <w:rFonts w:ascii="Arial" w:hAnsi="Arial" w:cs="Arial"/>
      <w:sz w:val="16"/>
      <w:szCs w:val="16"/>
    </w:rPr>
  </w:style>
  <w:style w:type="paragraph" w:customStyle="1" w:styleId="xl35">
    <w:name w:val="xl35"/>
    <w:basedOn w:val="Normal"/>
    <w:rsid w:val="00007A7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0"/>
      <w:jc w:val="left"/>
    </w:pPr>
    <w:rPr>
      <w:rFonts w:ascii="Arial" w:hAnsi="Arial" w:cs="Arial"/>
      <w:sz w:val="16"/>
      <w:szCs w:val="16"/>
    </w:rPr>
  </w:style>
  <w:style w:type="paragraph" w:customStyle="1" w:styleId="xl36">
    <w:name w:val="xl36"/>
    <w:basedOn w:val="Normal"/>
    <w:rsid w:val="00007A7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0"/>
      <w:jc w:val="left"/>
    </w:pPr>
    <w:rPr>
      <w:rFonts w:ascii="Arial" w:hAnsi="Arial" w:cs="Arial"/>
      <w:sz w:val="16"/>
      <w:szCs w:val="16"/>
    </w:rPr>
  </w:style>
  <w:style w:type="paragraph" w:customStyle="1" w:styleId="xl37">
    <w:name w:val="xl37"/>
    <w:basedOn w:val="Normal"/>
    <w:rsid w:val="00007A7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0"/>
      <w:jc w:val="center"/>
    </w:pPr>
    <w:rPr>
      <w:rFonts w:ascii="Arial" w:hAnsi="Arial" w:cs="Arial"/>
      <w:sz w:val="16"/>
      <w:szCs w:val="16"/>
    </w:rPr>
  </w:style>
  <w:style w:type="paragraph" w:customStyle="1" w:styleId="xl38">
    <w:name w:val="xl38"/>
    <w:basedOn w:val="Normal"/>
    <w:rsid w:val="00007A7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0"/>
      <w:jc w:val="right"/>
    </w:pPr>
    <w:rPr>
      <w:rFonts w:ascii="Arial" w:hAnsi="Arial" w:cs="Arial"/>
      <w:sz w:val="16"/>
      <w:szCs w:val="16"/>
    </w:rPr>
  </w:style>
  <w:style w:type="paragraph" w:customStyle="1" w:styleId="xl39">
    <w:name w:val="xl39"/>
    <w:basedOn w:val="Normal"/>
    <w:rsid w:val="00007A76"/>
    <w:pPr>
      <w:pBdr>
        <w:bottom w:val="single" w:sz="4" w:space="0" w:color="auto"/>
      </w:pBdr>
      <w:spacing w:before="100" w:beforeAutospacing="1" w:after="100" w:afterAutospacing="1" w:line="240" w:lineRule="auto"/>
      <w:ind w:left="0" w:firstLine="0"/>
      <w:jc w:val="center"/>
    </w:pPr>
    <w:rPr>
      <w:rFonts w:ascii="Arial" w:hAnsi="Arial" w:cs="Arial"/>
      <w:b/>
      <w:bCs/>
      <w:szCs w:val="24"/>
    </w:rPr>
  </w:style>
  <w:style w:type="paragraph" w:customStyle="1" w:styleId="Figure">
    <w:name w:val="Figure"/>
    <w:basedOn w:val="Normal"/>
    <w:uiPriority w:val="99"/>
    <w:rsid w:val="00007A76"/>
    <w:pPr>
      <w:spacing w:after="0" w:line="240" w:lineRule="auto"/>
      <w:ind w:left="0" w:firstLine="0"/>
      <w:jc w:val="left"/>
    </w:pPr>
    <w:rPr>
      <w:color w:val="auto"/>
      <w:szCs w:val="24"/>
    </w:rPr>
  </w:style>
  <w:style w:type="paragraph" w:customStyle="1" w:styleId="Figure2">
    <w:name w:val="Figure 2"/>
    <w:basedOn w:val="Normal"/>
    <w:uiPriority w:val="99"/>
    <w:rsid w:val="00007A76"/>
    <w:pPr>
      <w:spacing w:after="0" w:line="240" w:lineRule="auto"/>
      <w:ind w:left="0" w:firstLine="0"/>
      <w:jc w:val="left"/>
    </w:pPr>
    <w:rPr>
      <w:color w:val="auto"/>
      <w:szCs w:val="24"/>
    </w:rPr>
  </w:style>
  <w:style w:type="character" w:customStyle="1" w:styleId="CharChar5">
    <w:name w:val="Char Char5"/>
    <w:uiPriority w:val="99"/>
    <w:rsid w:val="00007A76"/>
    <w:rPr>
      <w:rFonts w:cs="Times New Roman"/>
      <w:lang w:val="en-GB" w:eastAsia="en-US"/>
    </w:rPr>
  </w:style>
  <w:style w:type="paragraph" w:styleId="BodyTextIndent">
    <w:name w:val="Body Text Indent"/>
    <w:basedOn w:val="Normal"/>
    <w:link w:val="BodyTextIndentChar"/>
    <w:rsid w:val="00007A76"/>
    <w:pPr>
      <w:spacing w:after="120" w:line="240" w:lineRule="auto"/>
      <w:ind w:left="283" w:firstLine="0"/>
      <w:jc w:val="left"/>
    </w:pPr>
    <w:rPr>
      <w:color w:val="auto"/>
      <w:sz w:val="20"/>
      <w:szCs w:val="20"/>
      <w:lang w:val="en-GB"/>
    </w:rPr>
  </w:style>
  <w:style w:type="character" w:customStyle="1" w:styleId="BodyTextIndentChar">
    <w:name w:val="Body Text Indent Char"/>
    <w:basedOn w:val="DefaultParagraphFont"/>
    <w:link w:val="BodyTextIndent"/>
    <w:rsid w:val="00007A76"/>
    <w:rPr>
      <w:rFonts w:ascii="Times New Roman" w:eastAsia="Times New Roman" w:hAnsi="Times New Roman" w:cs="Times New Roman"/>
      <w:sz w:val="20"/>
      <w:szCs w:val="20"/>
      <w:lang w:val="en-GB"/>
    </w:rPr>
  </w:style>
  <w:style w:type="paragraph" w:styleId="Index1">
    <w:name w:val="index 1"/>
    <w:basedOn w:val="Normal"/>
    <w:next w:val="Normal"/>
    <w:autoRedefine/>
    <w:uiPriority w:val="99"/>
    <w:semiHidden/>
    <w:rsid w:val="00007A76"/>
    <w:pPr>
      <w:spacing w:after="0" w:line="240" w:lineRule="auto"/>
      <w:ind w:left="200" w:hanging="200"/>
      <w:jc w:val="left"/>
    </w:pPr>
    <w:rPr>
      <w:color w:val="auto"/>
      <w:sz w:val="20"/>
      <w:szCs w:val="20"/>
    </w:rPr>
  </w:style>
  <w:style w:type="paragraph" w:customStyle="1" w:styleId="NormalArial">
    <w:name w:val="Normal + Arial"/>
    <w:aliases w:val="10 pt,Bold"/>
    <w:basedOn w:val="Normal"/>
    <w:uiPriority w:val="99"/>
    <w:rsid w:val="00007A76"/>
    <w:pPr>
      <w:spacing w:after="0" w:line="240" w:lineRule="auto"/>
      <w:ind w:left="0" w:firstLine="0"/>
      <w:jc w:val="left"/>
    </w:pPr>
    <w:rPr>
      <w:rFonts w:ascii="Arial" w:hAnsi="Arial"/>
      <w:b/>
      <w:color w:val="auto"/>
      <w:sz w:val="20"/>
      <w:szCs w:val="20"/>
      <w:lang w:val="en-GB"/>
    </w:rPr>
  </w:style>
  <w:style w:type="character" w:customStyle="1" w:styleId="pagetitles">
    <w:name w:val="page_titles"/>
    <w:basedOn w:val="DefaultParagraphFont"/>
    <w:rsid w:val="00007A76"/>
  </w:style>
  <w:style w:type="character" w:customStyle="1" w:styleId="inlineheadnormal">
    <w:name w:val="inlineheadnormal"/>
    <w:basedOn w:val="DefaultParagraphFont"/>
    <w:uiPriority w:val="99"/>
    <w:rsid w:val="00007A76"/>
  </w:style>
  <w:style w:type="character" w:styleId="Emphasis">
    <w:name w:val="Emphasis"/>
    <w:uiPriority w:val="20"/>
    <w:qFormat/>
    <w:rsid w:val="00007A76"/>
    <w:rPr>
      <w:i/>
      <w:iCs/>
    </w:rPr>
  </w:style>
  <w:style w:type="character" w:customStyle="1" w:styleId="noprint">
    <w:name w:val="noprint"/>
    <w:basedOn w:val="DefaultParagraphFont"/>
    <w:rsid w:val="00007A76"/>
  </w:style>
  <w:style w:type="character" w:customStyle="1" w:styleId="toctoggle">
    <w:name w:val="toctoggle"/>
    <w:basedOn w:val="DefaultParagraphFont"/>
    <w:rsid w:val="00007A76"/>
  </w:style>
  <w:style w:type="character" w:customStyle="1" w:styleId="tocnumber">
    <w:name w:val="tocnumber"/>
    <w:basedOn w:val="DefaultParagraphFont"/>
    <w:rsid w:val="00007A76"/>
  </w:style>
  <w:style w:type="character" w:customStyle="1" w:styleId="toctext">
    <w:name w:val="toctext"/>
    <w:basedOn w:val="DefaultParagraphFont"/>
    <w:rsid w:val="00007A76"/>
  </w:style>
  <w:style w:type="character" w:customStyle="1" w:styleId="editsection">
    <w:name w:val="editsection"/>
    <w:basedOn w:val="DefaultParagraphFont"/>
    <w:rsid w:val="00007A76"/>
  </w:style>
  <w:style w:type="character" w:customStyle="1" w:styleId="mw-headline">
    <w:name w:val="mw-headline"/>
    <w:basedOn w:val="DefaultParagraphFont"/>
    <w:rsid w:val="00007A76"/>
  </w:style>
  <w:style w:type="numbering" w:customStyle="1" w:styleId="Style12">
    <w:name w:val="Style12"/>
    <w:uiPriority w:val="99"/>
    <w:rsid w:val="00007A76"/>
    <w:pPr>
      <w:numPr>
        <w:numId w:val="2"/>
      </w:numPr>
    </w:pPr>
  </w:style>
  <w:style w:type="paragraph" w:customStyle="1" w:styleId="xl63">
    <w:name w:val="xl63"/>
    <w:basedOn w:val="Normal"/>
    <w:rsid w:val="00007A76"/>
    <w:pPr>
      <w:spacing w:before="100" w:beforeAutospacing="1" w:after="100" w:afterAutospacing="1" w:line="240" w:lineRule="auto"/>
      <w:ind w:left="0" w:firstLine="0"/>
      <w:jc w:val="left"/>
    </w:pPr>
    <w:rPr>
      <w:b/>
      <w:bCs/>
      <w:color w:val="auto"/>
      <w:szCs w:val="24"/>
    </w:rPr>
  </w:style>
  <w:style w:type="paragraph" w:customStyle="1" w:styleId="xl64">
    <w:name w:val="xl64"/>
    <w:basedOn w:val="Normal"/>
    <w:rsid w:val="00007A7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0"/>
      <w:jc w:val="left"/>
    </w:pPr>
    <w:rPr>
      <w:color w:val="auto"/>
      <w:szCs w:val="24"/>
    </w:rPr>
  </w:style>
  <w:style w:type="paragraph" w:customStyle="1" w:styleId="xl65">
    <w:name w:val="xl65"/>
    <w:basedOn w:val="Normal"/>
    <w:rsid w:val="00007A7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0"/>
      <w:jc w:val="left"/>
    </w:pPr>
    <w:rPr>
      <w:b/>
      <w:bCs/>
      <w:color w:val="auto"/>
      <w:szCs w:val="24"/>
    </w:rPr>
  </w:style>
  <w:style w:type="paragraph" w:customStyle="1" w:styleId="xl66">
    <w:name w:val="xl66"/>
    <w:basedOn w:val="Normal"/>
    <w:rsid w:val="00007A7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0"/>
      <w:jc w:val="left"/>
    </w:pPr>
    <w:rPr>
      <w:color w:val="auto"/>
      <w:szCs w:val="24"/>
    </w:rPr>
  </w:style>
  <w:style w:type="paragraph" w:customStyle="1" w:styleId="xl67">
    <w:name w:val="xl67"/>
    <w:basedOn w:val="Normal"/>
    <w:rsid w:val="00007A7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0"/>
      <w:jc w:val="left"/>
    </w:pPr>
    <w:rPr>
      <w:b/>
      <w:bCs/>
      <w:color w:val="auto"/>
      <w:szCs w:val="24"/>
    </w:rPr>
  </w:style>
  <w:style w:type="character" w:customStyle="1" w:styleId="A2">
    <w:name w:val="A2"/>
    <w:uiPriority w:val="99"/>
    <w:rsid w:val="00007A76"/>
    <w:rPr>
      <w:rFonts w:cs="Adobe Garamond"/>
      <w:color w:val="000000"/>
      <w:sz w:val="26"/>
      <w:szCs w:val="26"/>
    </w:rPr>
  </w:style>
  <w:style w:type="paragraph" w:styleId="DocumentMap">
    <w:name w:val="Document Map"/>
    <w:basedOn w:val="Normal"/>
    <w:link w:val="DocumentMapChar"/>
    <w:uiPriority w:val="99"/>
    <w:unhideWhenUsed/>
    <w:rsid w:val="00007A76"/>
    <w:pPr>
      <w:spacing w:after="0" w:line="240" w:lineRule="auto"/>
      <w:ind w:left="0" w:firstLine="0"/>
      <w:jc w:val="left"/>
    </w:pPr>
    <w:rPr>
      <w:rFonts w:ascii="Tahoma" w:hAnsi="Tahoma"/>
      <w:color w:val="auto"/>
      <w:sz w:val="16"/>
      <w:szCs w:val="16"/>
      <w:lang w:val="en-GB"/>
    </w:rPr>
  </w:style>
  <w:style w:type="character" w:customStyle="1" w:styleId="DocumentMapChar">
    <w:name w:val="Document Map Char"/>
    <w:basedOn w:val="DefaultParagraphFont"/>
    <w:link w:val="DocumentMap"/>
    <w:uiPriority w:val="99"/>
    <w:rsid w:val="00007A76"/>
    <w:rPr>
      <w:rFonts w:ascii="Tahoma" w:eastAsia="Times New Roman" w:hAnsi="Tahoma" w:cs="Times New Roman"/>
      <w:sz w:val="16"/>
      <w:szCs w:val="16"/>
      <w:lang w:val="en-GB"/>
    </w:rPr>
  </w:style>
  <w:style w:type="paragraph" w:customStyle="1" w:styleId="font0">
    <w:name w:val="font0"/>
    <w:basedOn w:val="Normal"/>
    <w:uiPriority w:val="99"/>
    <w:rsid w:val="00007A76"/>
    <w:pPr>
      <w:spacing w:before="100" w:beforeAutospacing="1" w:after="100" w:afterAutospacing="1" w:line="240" w:lineRule="auto"/>
      <w:ind w:left="0" w:firstLine="0"/>
      <w:jc w:val="left"/>
    </w:pPr>
    <w:rPr>
      <w:rFonts w:ascii="Calibri" w:hAnsi="Calibri"/>
      <w:sz w:val="22"/>
    </w:rPr>
  </w:style>
  <w:style w:type="paragraph" w:customStyle="1" w:styleId="font6">
    <w:name w:val="font6"/>
    <w:basedOn w:val="Normal"/>
    <w:rsid w:val="00007A76"/>
    <w:pPr>
      <w:spacing w:before="100" w:beforeAutospacing="1" w:after="100" w:afterAutospacing="1" w:line="240" w:lineRule="auto"/>
      <w:ind w:left="0" w:firstLine="0"/>
      <w:jc w:val="left"/>
    </w:pPr>
    <w:rPr>
      <w:rFonts w:ascii="Calibri" w:hAnsi="Calibri"/>
      <w:szCs w:val="24"/>
    </w:rPr>
  </w:style>
  <w:style w:type="paragraph" w:customStyle="1" w:styleId="font7">
    <w:name w:val="font7"/>
    <w:basedOn w:val="Normal"/>
    <w:rsid w:val="00007A76"/>
    <w:pPr>
      <w:spacing w:before="100" w:beforeAutospacing="1" w:after="100" w:afterAutospacing="1" w:line="240" w:lineRule="auto"/>
      <w:ind w:left="0" w:firstLine="0"/>
      <w:jc w:val="left"/>
    </w:pPr>
    <w:rPr>
      <w:sz w:val="14"/>
      <w:szCs w:val="14"/>
    </w:rPr>
  </w:style>
  <w:style w:type="paragraph" w:customStyle="1" w:styleId="xl68">
    <w:name w:val="xl68"/>
    <w:basedOn w:val="Normal"/>
    <w:rsid w:val="00007A76"/>
    <w:pPr>
      <w:pBdr>
        <w:bottom w:val="single" w:sz="8" w:space="0" w:color="000000"/>
        <w:right w:val="single" w:sz="8" w:space="0" w:color="000000"/>
      </w:pBdr>
      <w:spacing w:before="100" w:beforeAutospacing="1" w:after="100" w:afterAutospacing="1" w:line="240" w:lineRule="auto"/>
      <w:ind w:left="0" w:firstLine="0"/>
      <w:jc w:val="right"/>
      <w:textAlignment w:val="top"/>
    </w:pPr>
    <w:rPr>
      <w:color w:val="auto"/>
      <w:szCs w:val="24"/>
    </w:rPr>
  </w:style>
  <w:style w:type="paragraph" w:customStyle="1" w:styleId="xl69">
    <w:name w:val="xl69"/>
    <w:basedOn w:val="Normal"/>
    <w:rsid w:val="00007A76"/>
    <w:pPr>
      <w:pBdr>
        <w:bottom w:val="single" w:sz="8" w:space="0" w:color="000000"/>
        <w:right w:val="single" w:sz="8" w:space="0" w:color="000000"/>
      </w:pBdr>
      <w:spacing w:before="100" w:beforeAutospacing="1" w:after="100" w:afterAutospacing="1" w:line="240" w:lineRule="auto"/>
      <w:ind w:left="0" w:firstLineChars="500" w:firstLine="500"/>
      <w:jc w:val="left"/>
      <w:textAlignment w:val="top"/>
    </w:pPr>
    <w:rPr>
      <w:rFonts w:ascii="Wingdings" w:hAnsi="Wingdings"/>
      <w:color w:val="auto"/>
      <w:szCs w:val="24"/>
    </w:rPr>
  </w:style>
  <w:style w:type="paragraph" w:customStyle="1" w:styleId="xl70">
    <w:name w:val="xl70"/>
    <w:basedOn w:val="Normal"/>
    <w:rsid w:val="00007A76"/>
    <w:pPr>
      <w:pBdr>
        <w:left w:val="single" w:sz="8" w:space="0" w:color="000000"/>
        <w:bottom w:val="single" w:sz="8" w:space="0" w:color="000000"/>
        <w:right w:val="single" w:sz="8" w:space="0" w:color="000000"/>
      </w:pBdr>
      <w:spacing w:before="100" w:beforeAutospacing="1" w:after="100" w:afterAutospacing="1" w:line="240" w:lineRule="auto"/>
      <w:ind w:left="0" w:firstLine="0"/>
      <w:jc w:val="left"/>
      <w:textAlignment w:val="top"/>
    </w:pPr>
    <w:rPr>
      <w:color w:val="auto"/>
      <w:szCs w:val="24"/>
    </w:rPr>
  </w:style>
  <w:style w:type="paragraph" w:customStyle="1" w:styleId="xl71">
    <w:name w:val="xl71"/>
    <w:basedOn w:val="Normal"/>
    <w:rsid w:val="00007A76"/>
    <w:pPr>
      <w:pBdr>
        <w:left w:val="single" w:sz="8" w:space="0" w:color="000000"/>
        <w:bottom w:val="single" w:sz="8" w:space="0" w:color="000000"/>
        <w:right w:val="single" w:sz="8" w:space="0" w:color="000000"/>
      </w:pBdr>
      <w:spacing w:before="100" w:beforeAutospacing="1" w:after="100" w:afterAutospacing="1" w:line="240" w:lineRule="auto"/>
      <w:ind w:left="0" w:firstLine="0"/>
      <w:jc w:val="left"/>
      <w:textAlignment w:val="top"/>
    </w:pPr>
    <w:rPr>
      <w:b/>
      <w:bCs/>
      <w:color w:val="auto"/>
      <w:szCs w:val="24"/>
    </w:rPr>
  </w:style>
  <w:style w:type="paragraph" w:customStyle="1" w:styleId="xl72">
    <w:name w:val="xl72"/>
    <w:basedOn w:val="Normal"/>
    <w:rsid w:val="00007A76"/>
    <w:pPr>
      <w:pBdr>
        <w:bottom w:val="single" w:sz="8" w:space="0" w:color="000000"/>
        <w:right w:val="single" w:sz="8" w:space="0" w:color="000000"/>
      </w:pBdr>
      <w:spacing w:before="100" w:beforeAutospacing="1" w:after="100" w:afterAutospacing="1" w:line="240" w:lineRule="auto"/>
      <w:ind w:left="0" w:firstLine="0"/>
      <w:jc w:val="right"/>
      <w:textAlignment w:val="top"/>
    </w:pPr>
    <w:rPr>
      <w:color w:val="auto"/>
      <w:szCs w:val="24"/>
    </w:rPr>
  </w:style>
  <w:style w:type="paragraph" w:customStyle="1" w:styleId="xl73">
    <w:name w:val="xl73"/>
    <w:basedOn w:val="Normal"/>
    <w:rsid w:val="00007A76"/>
    <w:pPr>
      <w:pBdr>
        <w:bottom w:val="single" w:sz="8" w:space="0" w:color="000000"/>
        <w:right w:val="single" w:sz="8" w:space="0" w:color="000000"/>
      </w:pBdr>
      <w:spacing w:before="100" w:beforeAutospacing="1" w:after="100" w:afterAutospacing="1" w:line="240" w:lineRule="auto"/>
      <w:ind w:left="0" w:firstLine="0"/>
      <w:jc w:val="right"/>
      <w:textAlignment w:val="top"/>
    </w:pPr>
    <w:rPr>
      <w:color w:val="auto"/>
      <w:szCs w:val="24"/>
    </w:rPr>
  </w:style>
  <w:style w:type="paragraph" w:customStyle="1" w:styleId="xl74">
    <w:name w:val="xl74"/>
    <w:basedOn w:val="Normal"/>
    <w:rsid w:val="00007A76"/>
    <w:pPr>
      <w:pBdr>
        <w:left w:val="single" w:sz="8" w:space="0" w:color="000000"/>
        <w:right w:val="single" w:sz="8" w:space="0" w:color="000000"/>
      </w:pBdr>
      <w:spacing w:before="100" w:beforeAutospacing="1" w:after="100" w:afterAutospacing="1" w:line="240" w:lineRule="auto"/>
      <w:ind w:left="0" w:firstLine="0"/>
      <w:jc w:val="left"/>
      <w:textAlignment w:val="top"/>
    </w:pPr>
    <w:rPr>
      <w:color w:val="auto"/>
      <w:szCs w:val="24"/>
    </w:rPr>
  </w:style>
  <w:style w:type="paragraph" w:customStyle="1" w:styleId="xl75">
    <w:name w:val="xl75"/>
    <w:basedOn w:val="Normal"/>
    <w:rsid w:val="00007A76"/>
    <w:pPr>
      <w:pBdr>
        <w:right w:val="single" w:sz="8" w:space="0" w:color="000000"/>
      </w:pBdr>
      <w:spacing w:before="100" w:beforeAutospacing="1" w:after="100" w:afterAutospacing="1" w:line="240" w:lineRule="auto"/>
      <w:ind w:left="0" w:firstLine="0"/>
      <w:jc w:val="left"/>
      <w:textAlignment w:val="top"/>
    </w:pPr>
    <w:rPr>
      <w:color w:val="auto"/>
      <w:szCs w:val="24"/>
    </w:rPr>
  </w:style>
  <w:style w:type="paragraph" w:customStyle="1" w:styleId="xl76">
    <w:name w:val="xl76"/>
    <w:basedOn w:val="Normal"/>
    <w:rsid w:val="00007A76"/>
    <w:pPr>
      <w:pBdr>
        <w:bottom w:val="single" w:sz="8" w:space="0" w:color="000000"/>
        <w:right w:val="single" w:sz="8" w:space="0" w:color="000000"/>
      </w:pBdr>
      <w:spacing w:before="100" w:beforeAutospacing="1" w:after="100" w:afterAutospacing="1" w:line="240" w:lineRule="auto"/>
      <w:ind w:left="0" w:firstLine="0"/>
      <w:jc w:val="left"/>
    </w:pPr>
    <w:rPr>
      <w:color w:val="auto"/>
      <w:szCs w:val="24"/>
    </w:rPr>
  </w:style>
  <w:style w:type="paragraph" w:customStyle="1" w:styleId="xl77">
    <w:name w:val="xl77"/>
    <w:basedOn w:val="Normal"/>
    <w:rsid w:val="00007A76"/>
    <w:pPr>
      <w:pBdr>
        <w:right w:val="single" w:sz="8" w:space="0" w:color="000000"/>
      </w:pBdr>
      <w:spacing w:before="100" w:beforeAutospacing="1" w:after="100" w:afterAutospacing="1" w:line="240" w:lineRule="auto"/>
      <w:ind w:left="0" w:firstLineChars="500" w:firstLine="500"/>
      <w:jc w:val="left"/>
      <w:textAlignment w:val="top"/>
    </w:pPr>
    <w:rPr>
      <w:rFonts w:ascii="Wingdings" w:hAnsi="Wingdings"/>
      <w:color w:val="auto"/>
      <w:szCs w:val="24"/>
    </w:rPr>
  </w:style>
  <w:style w:type="paragraph" w:customStyle="1" w:styleId="xl78">
    <w:name w:val="xl78"/>
    <w:basedOn w:val="Normal"/>
    <w:rsid w:val="00007A76"/>
    <w:pPr>
      <w:pBdr>
        <w:bottom w:val="single" w:sz="8" w:space="0" w:color="000000"/>
        <w:right w:val="single" w:sz="8" w:space="0" w:color="000000"/>
      </w:pBdr>
      <w:spacing w:before="100" w:beforeAutospacing="1" w:after="100" w:afterAutospacing="1" w:line="240" w:lineRule="auto"/>
      <w:ind w:left="0" w:firstLine="0"/>
      <w:jc w:val="center"/>
      <w:textAlignment w:val="top"/>
    </w:pPr>
    <w:rPr>
      <w:color w:val="auto"/>
      <w:szCs w:val="24"/>
    </w:rPr>
  </w:style>
  <w:style w:type="paragraph" w:customStyle="1" w:styleId="xl79">
    <w:name w:val="xl79"/>
    <w:basedOn w:val="Normal"/>
    <w:rsid w:val="00007A76"/>
    <w:pPr>
      <w:pBdr>
        <w:bottom w:val="single" w:sz="8" w:space="0" w:color="000000"/>
        <w:right w:val="single" w:sz="8" w:space="0" w:color="000000"/>
      </w:pBdr>
      <w:spacing w:before="100" w:beforeAutospacing="1" w:after="100" w:afterAutospacing="1" w:line="240" w:lineRule="auto"/>
      <w:ind w:left="0" w:firstLine="0"/>
      <w:jc w:val="left"/>
      <w:textAlignment w:val="top"/>
    </w:pPr>
    <w:rPr>
      <w:b/>
      <w:bCs/>
      <w:color w:val="auto"/>
      <w:sz w:val="28"/>
      <w:szCs w:val="28"/>
    </w:rPr>
  </w:style>
  <w:style w:type="paragraph" w:customStyle="1" w:styleId="xl80">
    <w:name w:val="xl80"/>
    <w:basedOn w:val="Normal"/>
    <w:rsid w:val="00007A76"/>
    <w:pPr>
      <w:pBdr>
        <w:bottom w:val="single" w:sz="8" w:space="0" w:color="000000"/>
        <w:right w:val="single" w:sz="8" w:space="0" w:color="000000"/>
      </w:pBdr>
      <w:spacing w:before="100" w:beforeAutospacing="1" w:after="100" w:afterAutospacing="1" w:line="240" w:lineRule="auto"/>
      <w:ind w:left="0" w:firstLine="0"/>
      <w:jc w:val="right"/>
      <w:textAlignment w:val="top"/>
    </w:pPr>
    <w:rPr>
      <w:b/>
      <w:bCs/>
      <w:color w:val="auto"/>
      <w:szCs w:val="24"/>
    </w:rPr>
  </w:style>
  <w:style w:type="paragraph" w:customStyle="1" w:styleId="xl81">
    <w:name w:val="xl81"/>
    <w:basedOn w:val="Normal"/>
    <w:rsid w:val="00007A76"/>
    <w:pPr>
      <w:pBdr>
        <w:bottom w:val="single" w:sz="8" w:space="0" w:color="000000"/>
        <w:right w:val="single" w:sz="8" w:space="0" w:color="000000"/>
      </w:pBdr>
      <w:spacing w:before="100" w:beforeAutospacing="1" w:after="100" w:afterAutospacing="1" w:line="240" w:lineRule="auto"/>
      <w:ind w:left="0" w:firstLine="0"/>
      <w:jc w:val="left"/>
      <w:textAlignment w:val="top"/>
    </w:pPr>
    <w:rPr>
      <w:b/>
      <w:bCs/>
      <w:color w:val="auto"/>
      <w:szCs w:val="24"/>
    </w:rPr>
  </w:style>
  <w:style w:type="paragraph" w:customStyle="1" w:styleId="xl82">
    <w:name w:val="xl82"/>
    <w:basedOn w:val="Normal"/>
    <w:rsid w:val="00007A76"/>
    <w:pPr>
      <w:pBdr>
        <w:bottom w:val="single" w:sz="8" w:space="0" w:color="000000"/>
        <w:right w:val="single" w:sz="8" w:space="0" w:color="000000"/>
      </w:pBdr>
      <w:spacing w:before="100" w:beforeAutospacing="1" w:after="100" w:afterAutospacing="1" w:line="240" w:lineRule="auto"/>
      <w:ind w:left="0" w:firstLineChars="500" w:firstLine="500"/>
      <w:jc w:val="left"/>
      <w:textAlignment w:val="top"/>
    </w:pPr>
    <w:rPr>
      <w:b/>
      <w:bCs/>
      <w:color w:val="auto"/>
      <w:szCs w:val="24"/>
    </w:rPr>
  </w:style>
  <w:style w:type="paragraph" w:customStyle="1" w:styleId="xl83">
    <w:name w:val="xl83"/>
    <w:basedOn w:val="Normal"/>
    <w:rsid w:val="00007A76"/>
    <w:pPr>
      <w:pBdr>
        <w:bottom w:val="single" w:sz="8" w:space="0" w:color="000000"/>
        <w:right w:val="single" w:sz="8" w:space="0" w:color="000000"/>
      </w:pBdr>
      <w:spacing w:before="100" w:beforeAutospacing="1" w:after="100" w:afterAutospacing="1" w:line="240" w:lineRule="auto"/>
      <w:ind w:left="0" w:firstLineChars="200" w:firstLine="200"/>
      <w:jc w:val="left"/>
      <w:textAlignment w:val="top"/>
    </w:pPr>
    <w:rPr>
      <w:b/>
      <w:bCs/>
      <w:color w:val="auto"/>
      <w:szCs w:val="24"/>
    </w:rPr>
  </w:style>
  <w:style w:type="paragraph" w:customStyle="1" w:styleId="xl84">
    <w:name w:val="xl84"/>
    <w:basedOn w:val="Normal"/>
    <w:rsid w:val="00007A76"/>
    <w:pPr>
      <w:pBdr>
        <w:right w:val="single" w:sz="8" w:space="0" w:color="000000"/>
      </w:pBdr>
      <w:spacing w:before="100" w:beforeAutospacing="1" w:after="100" w:afterAutospacing="1" w:line="240" w:lineRule="auto"/>
      <w:ind w:left="0" w:firstLine="0"/>
      <w:jc w:val="right"/>
      <w:textAlignment w:val="top"/>
    </w:pPr>
    <w:rPr>
      <w:color w:val="auto"/>
      <w:szCs w:val="24"/>
    </w:rPr>
  </w:style>
  <w:style w:type="paragraph" w:customStyle="1" w:styleId="xl85">
    <w:name w:val="xl85"/>
    <w:basedOn w:val="Normal"/>
    <w:rsid w:val="00007A76"/>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left="0" w:firstLineChars="500" w:firstLine="500"/>
      <w:jc w:val="left"/>
      <w:textAlignment w:val="top"/>
    </w:pPr>
    <w:rPr>
      <w:rFonts w:ascii="Wingdings" w:hAnsi="Wingdings"/>
      <w:color w:val="auto"/>
      <w:szCs w:val="24"/>
    </w:rPr>
  </w:style>
  <w:style w:type="paragraph" w:customStyle="1" w:styleId="xl86">
    <w:name w:val="xl86"/>
    <w:basedOn w:val="Normal"/>
    <w:rsid w:val="00007A7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0"/>
      <w:jc w:val="left"/>
      <w:textAlignment w:val="top"/>
    </w:pPr>
    <w:rPr>
      <w:color w:val="auto"/>
      <w:szCs w:val="24"/>
    </w:rPr>
  </w:style>
  <w:style w:type="paragraph" w:customStyle="1" w:styleId="xl87">
    <w:name w:val="xl87"/>
    <w:basedOn w:val="Normal"/>
    <w:rsid w:val="00007A7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0"/>
      <w:jc w:val="right"/>
      <w:textAlignment w:val="top"/>
    </w:pPr>
    <w:rPr>
      <w:color w:val="auto"/>
      <w:szCs w:val="24"/>
    </w:rPr>
  </w:style>
  <w:style w:type="paragraph" w:customStyle="1" w:styleId="xl88">
    <w:name w:val="xl88"/>
    <w:basedOn w:val="Normal"/>
    <w:rsid w:val="00007A76"/>
    <w:pPr>
      <w:pBdr>
        <w:top w:val="single" w:sz="4" w:space="0" w:color="auto"/>
        <w:bottom w:val="single" w:sz="4" w:space="0" w:color="auto"/>
        <w:right w:val="single" w:sz="4" w:space="0" w:color="auto"/>
      </w:pBdr>
      <w:spacing w:before="100" w:beforeAutospacing="1" w:after="100" w:afterAutospacing="1" w:line="240" w:lineRule="auto"/>
      <w:ind w:left="0" w:firstLine="0"/>
      <w:jc w:val="left"/>
      <w:textAlignment w:val="top"/>
    </w:pPr>
    <w:rPr>
      <w:color w:val="auto"/>
      <w:szCs w:val="24"/>
    </w:rPr>
  </w:style>
  <w:style w:type="paragraph" w:customStyle="1" w:styleId="xl89">
    <w:name w:val="xl89"/>
    <w:basedOn w:val="Normal"/>
    <w:rsid w:val="00007A76"/>
    <w:pPr>
      <w:pBdr>
        <w:right w:val="single" w:sz="8" w:space="0" w:color="000000"/>
      </w:pBdr>
      <w:spacing w:before="100" w:beforeAutospacing="1" w:after="100" w:afterAutospacing="1" w:line="240" w:lineRule="auto"/>
      <w:ind w:left="0" w:firstLine="0"/>
      <w:jc w:val="center"/>
      <w:textAlignment w:val="top"/>
    </w:pPr>
    <w:rPr>
      <w:color w:val="auto"/>
      <w:szCs w:val="24"/>
    </w:rPr>
  </w:style>
  <w:style w:type="paragraph" w:customStyle="1" w:styleId="xl90">
    <w:name w:val="xl90"/>
    <w:basedOn w:val="Normal"/>
    <w:rsid w:val="00007A7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0"/>
      <w:jc w:val="left"/>
      <w:textAlignment w:val="top"/>
    </w:pPr>
    <w:rPr>
      <w:rFonts w:ascii="Tahoma" w:hAnsi="Tahoma" w:cs="Tahoma"/>
      <w:color w:val="auto"/>
      <w:sz w:val="21"/>
      <w:szCs w:val="21"/>
    </w:rPr>
  </w:style>
  <w:style w:type="paragraph" w:customStyle="1" w:styleId="xl91">
    <w:name w:val="xl91"/>
    <w:basedOn w:val="Normal"/>
    <w:rsid w:val="00007A7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0"/>
      <w:jc w:val="right"/>
      <w:textAlignment w:val="top"/>
    </w:pPr>
    <w:rPr>
      <w:rFonts w:ascii="Tahoma" w:hAnsi="Tahoma" w:cs="Tahoma"/>
      <w:color w:val="auto"/>
      <w:sz w:val="21"/>
      <w:szCs w:val="21"/>
    </w:rPr>
  </w:style>
  <w:style w:type="paragraph" w:customStyle="1" w:styleId="xl92">
    <w:name w:val="xl92"/>
    <w:basedOn w:val="Normal"/>
    <w:rsid w:val="00007A7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0"/>
      <w:jc w:val="center"/>
      <w:textAlignment w:val="top"/>
    </w:pPr>
    <w:rPr>
      <w:rFonts w:ascii="Tahoma" w:hAnsi="Tahoma" w:cs="Tahoma"/>
      <w:color w:val="auto"/>
      <w:sz w:val="21"/>
      <w:szCs w:val="21"/>
    </w:rPr>
  </w:style>
  <w:style w:type="paragraph" w:customStyle="1" w:styleId="xl93">
    <w:name w:val="xl93"/>
    <w:basedOn w:val="Normal"/>
    <w:rsid w:val="00007A76"/>
    <w:pPr>
      <w:pBdr>
        <w:top w:val="single" w:sz="4" w:space="0" w:color="auto"/>
        <w:left w:val="single" w:sz="4" w:space="0" w:color="auto"/>
        <w:right w:val="single" w:sz="4" w:space="0" w:color="auto"/>
      </w:pBdr>
      <w:spacing w:before="100" w:beforeAutospacing="1" w:after="100" w:afterAutospacing="1" w:line="240" w:lineRule="auto"/>
      <w:ind w:left="0" w:firstLine="0"/>
      <w:jc w:val="left"/>
      <w:textAlignment w:val="top"/>
    </w:pPr>
    <w:rPr>
      <w:color w:val="auto"/>
      <w:szCs w:val="24"/>
    </w:rPr>
  </w:style>
  <w:style w:type="paragraph" w:customStyle="1" w:styleId="xl94">
    <w:name w:val="xl94"/>
    <w:basedOn w:val="Normal"/>
    <w:rsid w:val="00007A76"/>
    <w:pPr>
      <w:pBdr>
        <w:top w:val="single" w:sz="4" w:space="0" w:color="auto"/>
        <w:left w:val="single" w:sz="4" w:space="0" w:color="auto"/>
        <w:right w:val="single" w:sz="4" w:space="0" w:color="auto"/>
      </w:pBdr>
      <w:spacing w:before="100" w:beforeAutospacing="1" w:after="100" w:afterAutospacing="1" w:line="240" w:lineRule="auto"/>
      <w:ind w:left="0" w:firstLine="0"/>
      <w:jc w:val="left"/>
      <w:textAlignment w:val="top"/>
    </w:pPr>
    <w:rPr>
      <w:rFonts w:ascii="Tahoma" w:hAnsi="Tahoma" w:cs="Tahoma"/>
      <w:color w:val="auto"/>
      <w:sz w:val="21"/>
      <w:szCs w:val="21"/>
    </w:rPr>
  </w:style>
  <w:style w:type="paragraph" w:customStyle="1" w:styleId="xl95">
    <w:name w:val="xl95"/>
    <w:basedOn w:val="Normal"/>
    <w:rsid w:val="00007A76"/>
    <w:pPr>
      <w:pBdr>
        <w:top w:val="single" w:sz="4" w:space="0" w:color="auto"/>
        <w:left w:val="single" w:sz="4" w:space="0" w:color="auto"/>
        <w:right w:val="single" w:sz="4" w:space="0" w:color="auto"/>
      </w:pBdr>
      <w:spacing w:before="100" w:beforeAutospacing="1" w:after="100" w:afterAutospacing="1" w:line="240" w:lineRule="auto"/>
      <w:ind w:left="0" w:firstLine="0"/>
      <w:jc w:val="right"/>
      <w:textAlignment w:val="top"/>
    </w:pPr>
    <w:rPr>
      <w:rFonts w:ascii="Tahoma" w:hAnsi="Tahoma" w:cs="Tahoma"/>
      <w:color w:val="auto"/>
      <w:sz w:val="21"/>
      <w:szCs w:val="21"/>
    </w:rPr>
  </w:style>
  <w:style w:type="paragraph" w:customStyle="1" w:styleId="xl96">
    <w:name w:val="xl96"/>
    <w:basedOn w:val="Normal"/>
    <w:rsid w:val="00007A7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0"/>
      <w:jc w:val="left"/>
    </w:pPr>
    <w:rPr>
      <w:color w:val="auto"/>
      <w:szCs w:val="24"/>
    </w:rPr>
  </w:style>
  <w:style w:type="paragraph" w:customStyle="1" w:styleId="xl97">
    <w:name w:val="xl97"/>
    <w:basedOn w:val="Normal"/>
    <w:rsid w:val="00007A76"/>
    <w:pPr>
      <w:pBdr>
        <w:left w:val="single" w:sz="4" w:space="0" w:color="auto"/>
        <w:bottom w:val="single" w:sz="4" w:space="0" w:color="auto"/>
        <w:right w:val="single" w:sz="4" w:space="0" w:color="auto"/>
      </w:pBdr>
      <w:spacing w:before="100" w:beforeAutospacing="1" w:after="100" w:afterAutospacing="1" w:line="240" w:lineRule="auto"/>
      <w:ind w:left="0" w:firstLine="0"/>
      <w:jc w:val="left"/>
      <w:textAlignment w:val="top"/>
    </w:pPr>
    <w:rPr>
      <w:rFonts w:ascii="Tahoma" w:hAnsi="Tahoma" w:cs="Tahoma"/>
      <w:color w:val="auto"/>
      <w:sz w:val="21"/>
      <w:szCs w:val="21"/>
    </w:rPr>
  </w:style>
  <w:style w:type="paragraph" w:customStyle="1" w:styleId="xl98">
    <w:name w:val="xl98"/>
    <w:basedOn w:val="Normal"/>
    <w:rsid w:val="00007A7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0"/>
      <w:jc w:val="left"/>
    </w:pPr>
    <w:rPr>
      <w:b/>
      <w:bCs/>
      <w:color w:val="auto"/>
      <w:sz w:val="32"/>
      <w:szCs w:val="32"/>
    </w:rPr>
  </w:style>
  <w:style w:type="paragraph" w:customStyle="1" w:styleId="xl99">
    <w:name w:val="xl99"/>
    <w:basedOn w:val="Normal"/>
    <w:rsid w:val="00007A76"/>
    <w:pPr>
      <w:pBdr>
        <w:left w:val="single" w:sz="8" w:space="0" w:color="000000"/>
        <w:bottom w:val="single" w:sz="8" w:space="0" w:color="000000"/>
        <w:right w:val="single" w:sz="8" w:space="0" w:color="000000"/>
      </w:pBdr>
      <w:spacing w:before="100" w:beforeAutospacing="1" w:after="100" w:afterAutospacing="1" w:line="240" w:lineRule="auto"/>
      <w:ind w:left="0" w:firstLine="0"/>
      <w:jc w:val="left"/>
      <w:textAlignment w:val="top"/>
    </w:pPr>
    <w:rPr>
      <w:b/>
      <w:bCs/>
      <w:color w:val="auto"/>
      <w:sz w:val="32"/>
      <w:szCs w:val="32"/>
    </w:rPr>
  </w:style>
  <w:style w:type="paragraph" w:customStyle="1" w:styleId="xl100">
    <w:name w:val="xl100"/>
    <w:basedOn w:val="Normal"/>
    <w:rsid w:val="00007A76"/>
    <w:pPr>
      <w:pBdr>
        <w:bottom w:val="single" w:sz="8" w:space="0" w:color="000000"/>
        <w:right w:val="single" w:sz="8" w:space="0" w:color="000000"/>
      </w:pBdr>
      <w:spacing w:before="100" w:beforeAutospacing="1" w:after="100" w:afterAutospacing="1" w:line="240" w:lineRule="auto"/>
      <w:ind w:left="0" w:firstLine="0"/>
      <w:jc w:val="left"/>
      <w:textAlignment w:val="top"/>
    </w:pPr>
    <w:rPr>
      <w:b/>
      <w:bCs/>
      <w:color w:val="auto"/>
      <w:sz w:val="32"/>
      <w:szCs w:val="32"/>
    </w:rPr>
  </w:style>
  <w:style w:type="paragraph" w:customStyle="1" w:styleId="xl101">
    <w:name w:val="xl101"/>
    <w:basedOn w:val="Normal"/>
    <w:rsid w:val="00007A76"/>
    <w:pPr>
      <w:pBdr>
        <w:bottom w:val="single" w:sz="8" w:space="0" w:color="000000"/>
        <w:right w:val="single" w:sz="8" w:space="0" w:color="000000"/>
      </w:pBdr>
      <w:spacing w:before="100" w:beforeAutospacing="1" w:after="100" w:afterAutospacing="1" w:line="240" w:lineRule="auto"/>
      <w:ind w:left="0" w:firstLine="0"/>
      <w:jc w:val="right"/>
      <w:textAlignment w:val="top"/>
    </w:pPr>
    <w:rPr>
      <w:b/>
      <w:bCs/>
      <w:color w:val="auto"/>
      <w:sz w:val="32"/>
      <w:szCs w:val="32"/>
    </w:rPr>
  </w:style>
  <w:style w:type="paragraph" w:customStyle="1" w:styleId="xl102">
    <w:name w:val="xl102"/>
    <w:basedOn w:val="Normal"/>
    <w:rsid w:val="00007A76"/>
    <w:pPr>
      <w:spacing w:before="100" w:beforeAutospacing="1" w:after="100" w:afterAutospacing="1" w:line="240" w:lineRule="auto"/>
      <w:ind w:left="0" w:firstLine="0"/>
      <w:jc w:val="left"/>
    </w:pPr>
    <w:rPr>
      <w:b/>
      <w:bCs/>
      <w:color w:val="auto"/>
      <w:sz w:val="32"/>
      <w:szCs w:val="32"/>
    </w:rPr>
  </w:style>
  <w:style w:type="paragraph" w:customStyle="1" w:styleId="xl103">
    <w:name w:val="xl103"/>
    <w:basedOn w:val="Normal"/>
    <w:rsid w:val="00007A76"/>
    <w:pPr>
      <w:pBdr>
        <w:bottom w:val="single" w:sz="8" w:space="0" w:color="000000"/>
        <w:right w:val="single" w:sz="8" w:space="0" w:color="000000"/>
      </w:pBdr>
      <w:spacing w:before="100" w:beforeAutospacing="1" w:after="100" w:afterAutospacing="1" w:line="240" w:lineRule="auto"/>
      <w:ind w:left="0" w:firstLineChars="500" w:firstLine="500"/>
      <w:jc w:val="left"/>
      <w:textAlignment w:val="top"/>
    </w:pPr>
    <w:rPr>
      <w:rFonts w:ascii="Wingdings" w:hAnsi="Wingdings"/>
      <w:b/>
      <w:bCs/>
      <w:color w:val="auto"/>
      <w:sz w:val="32"/>
      <w:szCs w:val="32"/>
    </w:rPr>
  </w:style>
  <w:style w:type="paragraph" w:customStyle="1" w:styleId="xl104">
    <w:name w:val="xl104"/>
    <w:basedOn w:val="Normal"/>
    <w:rsid w:val="00007A7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0"/>
      <w:jc w:val="left"/>
    </w:pPr>
    <w:rPr>
      <w:b/>
      <w:bCs/>
      <w:color w:val="auto"/>
      <w:sz w:val="32"/>
      <w:szCs w:val="32"/>
    </w:rPr>
  </w:style>
  <w:style w:type="paragraph" w:customStyle="1" w:styleId="xl105">
    <w:name w:val="xl105"/>
    <w:basedOn w:val="Normal"/>
    <w:rsid w:val="00007A7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0"/>
      <w:jc w:val="center"/>
      <w:textAlignment w:val="top"/>
    </w:pPr>
    <w:rPr>
      <w:b/>
      <w:bCs/>
      <w:color w:val="auto"/>
      <w:szCs w:val="24"/>
    </w:rPr>
  </w:style>
  <w:style w:type="paragraph" w:customStyle="1" w:styleId="xl106">
    <w:name w:val="xl106"/>
    <w:basedOn w:val="Normal"/>
    <w:rsid w:val="00007A76"/>
    <w:pPr>
      <w:pBdr>
        <w:top w:val="single" w:sz="8" w:space="0" w:color="000000"/>
      </w:pBdr>
      <w:spacing w:before="100" w:beforeAutospacing="1" w:after="100" w:afterAutospacing="1" w:line="240" w:lineRule="auto"/>
      <w:ind w:left="0" w:firstLine="0"/>
      <w:jc w:val="left"/>
      <w:textAlignment w:val="top"/>
    </w:pPr>
    <w:rPr>
      <w:b/>
      <w:bCs/>
      <w:color w:val="auto"/>
      <w:sz w:val="32"/>
      <w:szCs w:val="32"/>
    </w:rPr>
  </w:style>
  <w:style w:type="paragraph" w:customStyle="1" w:styleId="xl107">
    <w:name w:val="xl107"/>
    <w:basedOn w:val="Normal"/>
    <w:rsid w:val="00007A76"/>
    <w:pPr>
      <w:pBdr>
        <w:top w:val="single" w:sz="8" w:space="0" w:color="000000"/>
        <w:right w:val="single" w:sz="8" w:space="0" w:color="000000"/>
      </w:pBdr>
      <w:spacing w:before="100" w:beforeAutospacing="1" w:after="100" w:afterAutospacing="1" w:line="240" w:lineRule="auto"/>
      <w:ind w:left="0" w:firstLine="0"/>
      <w:jc w:val="left"/>
      <w:textAlignment w:val="top"/>
    </w:pPr>
    <w:rPr>
      <w:b/>
      <w:bCs/>
      <w:color w:val="auto"/>
      <w:sz w:val="32"/>
      <w:szCs w:val="32"/>
    </w:rPr>
  </w:style>
  <w:style w:type="paragraph" w:customStyle="1" w:styleId="xl108">
    <w:name w:val="xl108"/>
    <w:basedOn w:val="Normal"/>
    <w:rsid w:val="00007A76"/>
    <w:pPr>
      <w:pBdr>
        <w:top w:val="single" w:sz="4" w:space="0" w:color="auto"/>
        <w:left w:val="single" w:sz="4" w:space="0" w:color="auto"/>
        <w:bottom w:val="single" w:sz="4" w:space="0" w:color="auto"/>
      </w:pBdr>
      <w:spacing w:before="100" w:beforeAutospacing="1" w:after="100" w:afterAutospacing="1" w:line="240" w:lineRule="auto"/>
      <w:ind w:left="0" w:firstLine="0"/>
      <w:jc w:val="left"/>
    </w:pPr>
    <w:rPr>
      <w:b/>
      <w:bCs/>
      <w:color w:val="auto"/>
      <w:sz w:val="32"/>
      <w:szCs w:val="32"/>
    </w:rPr>
  </w:style>
  <w:style w:type="paragraph" w:customStyle="1" w:styleId="xl109">
    <w:name w:val="xl109"/>
    <w:basedOn w:val="Normal"/>
    <w:rsid w:val="00007A76"/>
    <w:pPr>
      <w:pBdr>
        <w:top w:val="single" w:sz="4" w:space="0" w:color="auto"/>
        <w:bottom w:val="single" w:sz="4" w:space="0" w:color="auto"/>
        <w:right w:val="single" w:sz="4" w:space="0" w:color="auto"/>
      </w:pBdr>
      <w:spacing w:before="100" w:beforeAutospacing="1" w:after="100" w:afterAutospacing="1" w:line="240" w:lineRule="auto"/>
      <w:ind w:left="0" w:firstLine="0"/>
      <w:jc w:val="left"/>
    </w:pPr>
    <w:rPr>
      <w:b/>
      <w:bCs/>
      <w:color w:val="auto"/>
      <w:sz w:val="32"/>
      <w:szCs w:val="32"/>
    </w:rPr>
  </w:style>
  <w:style w:type="paragraph" w:customStyle="1" w:styleId="xl110">
    <w:name w:val="xl110"/>
    <w:basedOn w:val="Normal"/>
    <w:rsid w:val="00007A76"/>
    <w:pPr>
      <w:pBdr>
        <w:top w:val="single" w:sz="8" w:space="0" w:color="000000"/>
        <w:left w:val="single" w:sz="8" w:space="0" w:color="000000"/>
      </w:pBdr>
      <w:spacing w:before="100" w:beforeAutospacing="1" w:after="100" w:afterAutospacing="1" w:line="240" w:lineRule="auto"/>
      <w:ind w:left="0" w:firstLine="0"/>
      <w:jc w:val="left"/>
      <w:textAlignment w:val="top"/>
    </w:pPr>
    <w:rPr>
      <w:color w:val="auto"/>
      <w:szCs w:val="24"/>
    </w:rPr>
  </w:style>
  <w:style w:type="paragraph" w:customStyle="1" w:styleId="xl111">
    <w:name w:val="xl111"/>
    <w:basedOn w:val="Normal"/>
    <w:rsid w:val="00007A76"/>
    <w:pPr>
      <w:pBdr>
        <w:left w:val="single" w:sz="8" w:space="0" w:color="000000"/>
      </w:pBdr>
      <w:spacing w:before="100" w:beforeAutospacing="1" w:after="100" w:afterAutospacing="1" w:line="240" w:lineRule="auto"/>
      <w:ind w:left="0" w:firstLine="0"/>
      <w:jc w:val="left"/>
      <w:textAlignment w:val="top"/>
    </w:pPr>
    <w:rPr>
      <w:color w:val="auto"/>
      <w:szCs w:val="24"/>
    </w:rPr>
  </w:style>
  <w:style w:type="paragraph" w:customStyle="1" w:styleId="xl112">
    <w:name w:val="xl112"/>
    <w:basedOn w:val="Normal"/>
    <w:rsid w:val="00007A76"/>
    <w:pPr>
      <w:pBdr>
        <w:left w:val="single" w:sz="8" w:space="0" w:color="000000"/>
        <w:bottom w:val="single" w:sz="4" w:space="0" w:color="auto"/>
      </w:pBdr>
      <w:spacing w:before="100" w:beforeAutospacing="1" w:after="100" w:afterAutospacing="1" w:line="240" w:lineRule="auto"/>
      <w:ind w:left="0" w:firstLine="0"/>
      <w:jc w:val="left"/>
      <w:textAlignment w:val="top"/>
    </w:pPr>
    <w:rPr>
      <w:color w:val="auto"/>
      <w:szCs w:val="24"/>
    </w:rPr>
  </w:style>
  <w:style w:type="paragraph" w:customStyle="1" w:styleId="xl113">
    <w:name w:val="xl113"/>
    <w:basedOn w:val="Normal"/>
    <w:rsid w:val="00007A7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0"/>
      <w:jc w:val="left"/>
      <w:textAlignment w:val="top"/>
    </w:pPr>
    <w:rPr>
      <w:b/>
      <w:bCs/>
      <w:color w:val="auto"/>
      <w:sz w:val="28"/>
      <w:szCs w:val="28"/>
    </w:rPr>
  </w:style>
  <w:style w:type="paragraph" w:customStyle="1" w:styleId="xl114">
    <w:name w:val="xl114"/>
    <w:basedOn w:val="Normal"/>
    <w:rsid w:val="00007A76"/>
    <w:pPr>
      <w:pBdr>
        <w:top w:val="single" w:sz="8" w:space="0" w:color="000000"/>
        <w:left w:val="single" w:sz="8" w:space="0" w:color="000000"/>
        <w:bottom w:val="single" w:sz="8" w:space="0" w:color="000000"/>
      </w:pBdr>
      <w:spacing w:before="100" w:beforeAutospacing="1" w:after="100" w:afterAutospacing="1" w:line="240" w:lineRule="auto"/>
      <w:ind w:left="0" w:firstLine="0"/>
      <w:jc w:val="left"/>
      <w:textAlignment w:val="top"/>
    </w:pPr>
    <w:rPr>
      <w:b/>
      <w:bCs/>
      <w:color w:val="auto"/>
      <w:sz w:val="28"/>
      <w:szCs w:val="28"/>
    </w:rPr>
  </w:style>
  <w:style w:type="paragraph" w:customStyle="1" w:styleId="xl115">
    <w:name w:val="xl115"/>
    <w:basedOn w:val="Normal"/>
    <w:rsid w:val="00007A76"/>
    <w:pPr>
      <w:pBdr>
        <w:top w:val="single" w:sz="8" w:space="0" w:color="000000"/>
        <w:bottom w:val="single" w:sz="8" w:space="0" w:color="000000"/>
        <w:right w:val="single" w:sz="8" w:space="0" w:color="000000"/>
      </w:pBdr>
      <w:spacing w:before="100" w:beforeAutospacing="1" w:after="100" w:afterAutospacing="1" w:line="240" w:lineRule="auto"/>
      <w:ind w:left="0" w:firstLine="0"/>
      <w:jc w:val="left"/>
      <w:textAlignment w:val="top"/>
    </w:pPr>
    <w:rPr>
      <w:b/>
      <w:bCs/>
      <w:color w:val="auto"/>
      <w:sz w:val="28"/>
      <w:szCs w:val="28"/>
    </w:rPr>
  </w:style>
  <w:style w:type="paragraph" w:customStyle="1" w:styleId="xl116">
    <w:name w:val="xl116"/>
    <w:basedOn w:val="Normal"/>
    <w:rsid w:val="00007A76"/>
    <w:pPr>
      <w:pBdr>
        <w:top w:val="single" w:sz="8" w:space="0" w:color="000000"/>
        <w:left w:val="single" w:sz="8" w:space="0" w:color="000000"/>
        <w:bottom w:val="single" w:sz="8" w:space="0" w:color="000000"/>
      </w:pBdr>
      <w:spacing w:before="100" w:beforeAutospacing="1" w:after="100" w:afterAutospacing="1" w:line="240" w:lineRule="auto"/>
      <w:ind w:left="0" w:firstLine="0"/>
      <w:jc w:val="left"/>
      <w:textAlignment w:val="top"/>
    </w:pPr>
    <w:rPr>
      <w:b/>
      <w:bCs/>
      <w:color w:val="auto"/>
      <w:sz w:val="32"/>
      <w:szCs w:val="32"/>
    </w:rPr>
  </w:style>
  <w:style w:type="paragraph" w:customStyle="1" w:styleId="xl117">
    <w:name w:val="xl117"/>
    <w:basedOn w:val="Normal"/>
    <w:rsid w:val="00007A76"/>
    <w:pPr>
      <w:pBdr>
        <w:top w:val="single" w:sz="8" w:space="0" w:color="000000"/>
        <w:bottom w:val="single" w:sz="8" w:space="0" w:color="000000"/>
        <w:right w:val="single" w:sz="8" w:space="0" w:color="000000"/>
      </w:pBdr>
      <w:spacing w:before="100" w:beforeAutospacing="1" w:after="100" w:afterAutospacing="1" w:line="240" w:lineRule="auto"/>
      <w:ind w:left="0" w:firstLine="0"/>
      <w:jc w:val="left"/>
      <w:textAlignment w:val="top"/>
    </w:pPr>
    <w:rPr>
      <w:b/>
      <w:bCs/>
      <w:color w:val="auto"/>
      <w:sz w:val="32"/>
      <w:szCs w:val="32"/>
    </w:rPr>
  </w:style>
  <w:style w:type="paragraph" w:customStyle="1" w:styleId="xl118">
    <w:name w:val="xl118"/>
    <w:basedOn w:val="Normal"/>
    <w:rsid w:val="00007A76"/>
    <w:pPr>
      <w:pBdr>
        <w:top w:val="single" w:sz="8" w:space="0" w:color="000000"/>
        <w:bottom w:val="single" w:sz="8" w:space="0" w:color="000000"/>
      </w:pBdr>
      <w:spacing w:before="100" w:beforeAutospacing="1" w:after="100" w:afterAutospacing="1" w:line="240" w:lineRule="auto"/>
      <w:ind w:left="0" w:firstLine="0"/>
      <w:jc w:val="left"/>
      <w:textAlignment w:val="top"/>
    </w:pPr>
    <w:rPr>
      <w:b/>
      <w:bCs/>
      <w:color w:val="auto"/>
      <w:szCs w:val="24"/>
    </w:rPr>
  </w:style>
  <w:style w:type="paragraph" w:customStyle="1" w:styleId="xl119">
    <w:name w:val="xl119"/>
    <w:basedOn w:val="Normal"/>
    <w:rsid w:val="00007A76"/>
    <w:pPr>
      <w:pBdr>
        <w:top w:val="single" w:sz="8" w:space="0" w:color="000000"/>
        <w:bottom w:val="single" w:sz="8" w:space="0" w:color="000000"/>
        <w:right w:val="single" w:sz="8" w:space="0" w:color="000000"/>
      </w:pBdr>
      <w:spacing w:before="100" w:beforeAutospacing="1" w:after="100" w:afterAutospacing="1" w:line="240" w:lineRule="auto"/>
      <w:ind w:left="0" w:firstLine="0"/>
      <w:jc w:val="left"/>
      <w:textAlignment w:val="top"/>
    </w:pPr>
    <w:rPr>
      <w:b/>
      <w:bCs/>
      <w:color w:val="auto"/>
      <w:szCs w:val="24"/>
    </w:rPr>
  </w:style>
  <w:style w:type="paragraph" w:customStyle="1" w:styleId="xl120">
    <w:name w:val="xl120"/>
    <w:basedOn w:val="Normal"/>
    <w:rsid w:val="00007A76"/>
    <w:pPr>
      <w:pBdr>
        <w:top w:val="single" w:sz="4" w:space="0" w:color="auto"/>
        <w:left w:val="single" w:sz="4" w:space="0" w:color="auto"/>
        <w:bottom w:val="single" w:sz="4" w:space="0" w:color="auto"/>
      </w:pBdr>
      <w:spacing w:before="100" w:beforeAutospacing="1" w:after="100" w:afterAutospacing="1" w:line="240" w:lineRule="auto"/>
      <w:ind w:left="0" w:firstLine="0"/>
      <w:jc w:val="left"/>
      <w:textAlignment w:val="top"/>
    </w:pPr>
    <w:rPr>
      <w:b/>
      <w:bCs/>
      <w:color w:val="auto"/>
      <w:sz w:val="32"/>
      <w:szCs w:val="32"/>
    </w:rPr>
  </w:style>
  <w:style w:type="paragraph" w:customStyle="1" w:styleId="xl121">
    <w:name w:val="xl121"/>
    <w:basedOn w:val="Normal"/>
    <w:rsid w:val="00007A76"/>
    <w:pPr>
      <w:pBdr>
        <w:top w:val="single" w:sz="4" w:space="0" w:color="auto"/>
        <w:bottom w:val="single" w:sz="4" w:space="0" w:color="auto"/>
        <w:right w:val="single" w:sz="4" w:space="0" w:color="auto"/>
      </w:pBdr>
      <w:spacing w:before="100" w:beforeAutospacing="1" w:after="100" w:afterAutospacing="1" w:line="240" w:lineRule="auto"/>
      <w:ind w:left="0" w:firstLine="0"/>
      <w:jc w:val="left"/>
      <w:textAlignment w:val="top"/>
    </w:pPr>
    <w:rPr>
      <w:b/>
      <w:bCs/>
      <w:color w:val="auto"/>
      <w:sz w:val="32"/>
      <w:szCs w:val="32"/>
    </w:rPr>
  </w:style>
  <w:style w:type="paragraph" w:customStyle="1" w:styleId="xl122">
    <w:name w:val="xl122"/>
    <w:basedOn w:val="Normal"/>
    <w:rsid w:val="00007A76"/>
    <w:pPr>
      <w:pBdr>
        <w:top w:val="single" w:sz="8" w:space="0" w:color="000000"/>
        <w:left w:val="single" w:sz="8" w:space="0" w:color="000000"/>
        <w:bottom w:val="single" w:sz="8" w:space="0" w:color="000000"/>
      </w:pBdr>
      <w:spacing w:before="100" w:beforeAutospacing="1" w:after="100" w:afterAutospacing="1" w:line="240" w:lineRule="auto"/>
      <w:ind w:left="0" w:firstLine="0"/>
      <w:jc w:val="left"/>
      <w:textAlignment w:val="top"/>
    </w:pPr>
    <w:rPr>
      <w:b/>
      <w:bCs/>
      <w:color w:val="auto"/>
      <w:szCs w:val="24"/>
    </w:rPr>
  </w:style>
  <w:style w:type="paragraph" w:customStyle="1" w:styleId="xl123">
    <w:name w:val="xl123"/>
    <w:basedOn w:val="Normal"/>
    <w:rsid w:val="00007A76"/>
    <w:pPr>
      <w:pBdr>
        <w:left w:val="single" w:sz="8" w:space="0" w:color="000000"/>
        <w:bottom w:val="single" w:sz="8" w:space="0" w:color="000000"/>
      </w:pBdr>
      <w:spacing w:before="100" w:beforeAutospacing="1" w:after="100" w:afterAutospacing="1" w:line="240" w:lineRule="auto"/>
      <w:ind w:left="0" w:firstLine="0"/>
      <w:jc w:val="left"/>
      <w:textAlignment w:val="top"/>
    </w:pPr>
    <w:rPr>
      <w:b/>
      <w:bCs/>
      <w:color w:val="auto"/>
      <w:szCs w:val="24"/>
    </w:rPr>
  </w:style>
  <w:style w:type="paragraph" w:customStyle="1" w:styleId="xl124">
    <w:name w:val="xl124"/>
    <w:basedOn w:val="Normal"/>
    <w:rsid w:val="00007A76"/>
    <w:pPr>
      <w:pBdr>
        <w:bottom w:val="single" w:sz="8" w:space="0" w:color="000000"/>
        <w:right w:val="single" w:sz="8" w:space="0" w:color="000000"/>
      </w:pBdr>
      <w:spacing w:before="100" w:beforeAutospacing="1" w:after="100" w:afterAutospacing="1" w:line="240" w:lineRule="auto"/>
      <w:ind w:left="0" w:firstLine="0"/>
      <w:jc w:val="left"/>
      <w:textAlignment w:val="top"/>
    </w:pPr>
    <w:rPr>
      <w:b/>
      <w:bCs/>
      <w:color w:val="auto"/>
      <w:szCs w:val="24"/>
    </w:rPr>
  </w:style>
  <w:style w:type="paragraph" w:customStyle="1" w:styleId="xl125">
    <w:name w:val="xl125"/>
    <w:basedOn w:val="Normal"/>
    <w:rsid w:val="00007A76"/>
    <w:pPr>
      <w:pBdr>
        <w:top w:val="single" w:sz="8" w:space="0" w:color="000000"/>
        <w:left w:val="single" w:sz="8" w:space="0" w:color="000000"/>
        <w:right w:val="single" w:sz="8" w:space="0" w:color="000000"/>
      </w:pBdr>
      <w:spacing w:before="100" w:beforeAutospacing="1" w:after="100" w:afterAutospacing="1" w:line="240" w:lineRule="auto"/>
      <w:ind w:left="0" w:firstLine="0"/>
      <w:jc w:val="left"/>
      <w:textAlignment w:val="top"/>
    </w:pPr>
    <w:rPr>
      <w:color w:val="auto"/>
      <w:szCs w:val="24"/>
    </w:rPr>
  </w:style>
  <w:style w:type="paragraph" w:customStyle="1" w:styleId="xl126">
    <w:name w:val="xl126"/>
    <w:basedOn w:val="Normal"/>
    <w:rsid w:val="00007A76"/>
    <w:pPr>
      <w:pBdr>
        <w:left w:val="single" w:sz="8" w:space="0" w:color="000000"/>
        <w:bottom w:val="single" w:sz="8" w:space="0" w:color="000000"/>
        <w:right w:val="single" w:sz="8" w:space="0" w:color="000000"/>
      </w:pBdr>
      <w:spacing w:before="100" w:beforeAutospacing="1" w:after="100" w:afterAutospacing="1" w:line="240" w:lineRule="auto"/>
      <w:ind w:left="0" w:firstLine="0"/>
      <w:jc w:val="left"/>
      <w:textAlignment w:val="top"/>
    </w:pPr>
    <w:rPr>
      <w:color w:val="auto"/>
      <w:szCs w:val="24"/>
    </w:rPr>
  </w:style>
  <w:style w:type="paragraph" w:customStyle="1" w:styleId="xl127">
    <w:name w:val="xl127"/>
    <w:basedOn w:val="Normal"/>
    <w:rsid w:val="00007A76"/>
    <w:pPr>
      <w:pBdr>
        <w:top w:val="single" w:sz="8" w:space="0" w:color="000000"/>
        <w:left w:val="single" w:sz="8" w:space="0" w:color="000000"/>
        <w:right w:val="single" w:sz="8" w:space="0" w:color="000000"/>
      </w:pBdr>
      <w:spacing w:before="100" w:beforeAutospacing="1" w:after="100" w:afterAutospacing="1" w:line="240" w:lineRule="auto"/>
      <w:ind w:left="0" w:firstLine="0"/>
      <w:jc w:val="left"/>
      <w:textAlignment w:val="top"/>
    </w:pPr>
    <w:rPr>
      <w:b/>
      <w:bCs/>
      <w:color w:val="auto"/>
      <w:szCs w:val="24"/>
    </w:rPr>
  </w:style>
  <w:style w:type="paragraph" w:customStyle="1" w:styleId="xl128">
    <w:name w:val="xl128"/>
    <w:basedOn w:val="Normal"/>
    <w:rsid w:val="00007A76"/>
    <w:pPr>
      <w:pBdr>
        <w:left w:val="single" w:sz="8" w:space="0" w:color="000000"/>
        <w:right w:val="single" w:sz="8" w:space="0" w:color="000000"/>
      </w:pBdr>
      <w:spacing w:before="100" w:beforeAutospacing="1" w:after="100" w:afterAutospacing="1" w:line="240" w:lineRule="auto"/>
      <w:ind w:left="0" w:firstLine="0"/>
      <w:jc w:val="left"/>
      <w:textAlignment w:val="top"/>
    </w:pPr>
    <w:rPr>
      <w:b/>
      <w:bCs/>
      <w:color w:val="auto"/>
      <w:szCs w:val="24"/>
    </w:rPr>
  </w:style>
  <w:style w:type="paragraph" w:customStyle="1" w:styleId="xl129">
    <w:name w:val="xl129"/>
    <w:basedOn w:val="Normal"/>
    <w:rsid w:val="00007A76"/>
    <w:pPr>
      <w:pBdr>
        <w:top w:val="single" w:sz="8" w:space="0" w:color="000000"/>
        <w:left w:val="single" w:sz="8" w:space="0" w:color="000000"/>
        <w:right w:val="single" w:sz="8" w:space="0" w:color="000000"/>
      </w:pBdr>
      <w:spacing w:before="100" w:beforeAutospacing="1" w:after="100" w:afterAutospacing="1" w:line="240" w:lineRule="auto"/>
      <w:ind w:left="0" w:firstLine="0"/>
      <w:jc w:val="left"/>
      <w:textAlignment w:val="top"/>
    </w:pPr>
    <w:rPr>
      <w:color w:val="auto"/>
      <w:szCs w:val="24"/>
    </w:rPr>
  </w:style>
  <w:style w:type="paragraph" w:customStyle="1" w:styleId="xl130">
    <w:name w:val="xl130"/>
    <w:basedOn w:val="Normal"/>
    <w:rsid w:val="00007A76"/>
    <w:pPr>
      <w:pBdr>
        <w:top w:val="single" w:sz="8" w:space="0" w:color="000000"/>
        <w:left w:val="single" w:sz="8" w:space="0" w:color="000000"/>
        <w:bottom w:val="single" w:sz="8" w:space="0" w:color="000000"/>
      </w:pBdr>
      <w:spacing w:before="100" w:beforeAutospacing="1" w:after="100" w:afterAutospacing="1" w:line="240" w:lineRule="auto"/>
      <w:ind w:left="0" w:firstLine="0"/>
      <w:jc w:val="center"/>
      <w:textAlignment w:val="top"/>
    </w:pPr>
    <w:rPr>
      <w:b/>
      <w:bCs/>
      <w:color w:val="auto"/>
      <w:sz w:val="32"/>
      <w:szCs w:val="32"/>
    </w:rPr>
  </w:style>
  <w:style w:type="paragraph" w:customStyle="1" w:styleId="xl131">
    <w:name w:val="xl131"/>
    <w:basedOn w:val="Normal"/>
    <w:rsid w:val="00007A76"/>
    <w:pPr>
      <w:pBdr>
        <w:top w:val="single" w:sz="8" w:space="0" w:color="000000"/>
        <w:bottom w:val="single" w:sz="8" w:space="0" w:color="000000"/>
        <w:right w:val="single" w:sz="8" w:space="0" w:color="000000"/>
      </w:pBdr>
      <w:spacing w:before="100" w:beforeAutospacing="1" w:after="100" w:afterAutospacing="1" w:line="240" w:lineRule="auto"/>
      <w:ind w:left="0" w:firstLine="0"/>
      <w:jc w:val="center"/>
      <w:textAlignment w:val="top"/>
    </w:pPr>
    <w:rPr>
      <w:b/>
      <w:bCs/>
      <w:color w:val="auto"/>
      <w:sz w:val="32"/>
      <w:szCs w:val="32"/>
    </w:rPr>
  </w:style>
  <w:style w:type="paragraph" w:customStyle="1" w:styleId="xl132">
    <w:name w:val="xl132"/>
    <w:basedOn w:val="Normal"/>
    <w:rsid w:val="00007A76"/>
    <w:pPr>
      <w:pBdr>
        <w:top w:val="single" w:sz="8" w:space="0" w:color="000000"/>
        <w:left w:val="single" w:sz="8" w:space="0" w:color="000000"/>
      </w:pBdr>
      <w:spacing w:before="100" w:beforeAutospacing="1" w:after="100" w:afterAutospacing="1" w:line="240" w:lineRule="auto"/>
      <w:ind w:left="0" w:firstLine="0"/>
      <w:jc w:val="center"/>
      <w:textAlignment w:val="top"/>
    </w:pPr>
    <w:rPr>
      <w:b/>
      <w:bCs/>
      <w:color w:val="auto"/>
      <w:szCs w:val="24"/>
    </w:rPr>
  </w:style>
  <w:style w:type="paragraph" w:customStyle="1" w:styleId="xl133">
    <w:name w:val="xl133"/>
    <w:basedOn w:val="Normal"/>
    <w:rsid w:val="00007A76"/>
    <w:pPr>
      <w:pBdr>
        <w:left w:val="single" w:sz="8" w:space="0" w:color="000000"/>
        <w:bottom w:val="single" w:sz="8" w:space="0" w:color="000000"/>
      </w:pBdr>
      <w:spacing w:before="100" w:beforeAutospacing="1" w:after="100" w:afterAutospacing="1" w:line="240" w:lineRule="auto"/>
      <w:ind w:left="0" w:firstLine="0"/>
      <w:jc w:val="center"/>
      <w:textAlignment w:val="top"/>
    </w:pPr>
    <w:rPr>
      <w:b/>
      <w:bCs/>
      <w:color w:val="auto"/>
      <w:szCs w:val="24"/>
    </w:rPr>
  </w:style>
  <w:style w:type="paragraph" w:customStyle="1" w:styleId="xl134">
    <w:name w:val="xl134"/>
    <w:basedOn w:val="Normal"/>
    <w:rsid w:val="00007A76"/>
    <w:pPr>
      <w:pBdr>
        <w:top w:val="single" w:sz="8" w:space="0" w:color="000000"/>
        <w:right w:val="single" w:sz="8" w:space="0" w:color="000000"/>
      </w:pBdr>
      <w:spacing w:before="100" w:beforeAutospacing="1" w:after="100" w:afterAutospacing="1" w:line="240" w:lineRule="auto"/>
      <w:ind w:left="0" w:firstLine="0"/>
      <w:jc w:val="center"/>
      <w:textAlignment w:val="top"/>
    </w:pPr>
    <w:rPr>
      <w:b/>
      <w:bCs/>
      <w:color w:val="auto"/>
      <w:szCs w:val="24"/>
    </w:rPr>
  </w:style>
  <w:style w:type="paragraph" w:customStyle="1" w:styleId="xl135">
    <w:name w:val="xl135"/>
    <w:basedOn w:val="Normal"/>
    <w:rsid w:val="00007A76"/>
    <w:pPr>
      <w:pBdr>
        <w:bottom w:val="single" w:sz="8" w:space="0" w:color="000000"/>
        <w:right w:val="single" w:sz="8" w:space="0" w:color="000000"/>
      </w:pBdr>
      <w:spacing w:before="100" w:beforeAutospacing="1" w:after="100" w:afterAutospacing="1" w:line="240" w:lineRule="auto"/>
      <w:ind w:left="0" w:firstLine="0"/>
      <w:jc w:val="center"/>
      <w:textAlignment w:val="top"/>
    </w:pPr>
    <w:rPr>
      <w:b/>
      <w:bCs/>
      <w:color w:val="auto"/>
      <w:szCs w:val="24"/>
    </w:rPr>
  </w:style>
  <w:style w:type="paragraph" w:customStyle="1" w:styleId="xl136">
    <w:name w:val="xl136"/>
    <w:basedOn w:val="Normal"/>
    <w:rsid w:val="00007A76"/>
    <w:pPr>
      <w:pBdr>
        <w:top w:val="single" w:sz="8" w:space="0" w:color="000000"/>
        <w:left w:val="single" w:sz="8" w:space="0" w:color="000000"/>
        <w:right w:val="single" w:sz="8" w:space="0" w:color="000000"/>
      </w:pBdr>
      <w:spacing w:before="100" w:beforeAutospacing="1" w:after="100" w:afterAutospacing="1" w:line="240" w:lineRule="auto"/>
      <w:ind w:left="0" w:firstLine="0"/>
      <w:jc w:val="center"/>
      <w:textAlignment w:val="top"/>
    </w:pPr>
    <w:rPr>
      <w:b/>
      <w:bCs/>
      <w:color w:val="auto"/>
      <w:szCs w:val="24"/>
    </w:rPr>
  </w:style>
  <w:style w:type="paragraph" w:customStyle="1" w:styleId="xl137">
    <w:name w:val="xl137"/>
    <w:basedOn w:val="Normal"/>
    <w:rsid w:val="00007A76"/>
    <w:pPr>
      <w:pBdr>
        <w:left w:val="single" w:sz="8" w:space="0" w:color="000000"/>
        <w:bottom w:val="single" w:sz="8" w:space="0" w:color="000000"/>
        <w:right w:val="single" w:sz="8" w:space="0" w:color="000000"/>
      </w:pBdr>
      <w:spacing w:before="100" w:beforeAutospacing="1" w:after="100" w:afterAutospacing="1" w:line="240" w:lineRule="auto"/>
      <w:ind w:left="0" w:firstLine="0"/>
      <w:jc w:val="center"/>
      <w:textAlignment w:val="top"/>
    </w:pPr>
    <w:rPr>
      <w:b/>
      <w:bCs/>
      <w:color w:val="auto"/>
      <w:szCs w:val="24"/>
    </w:rPr>
  </w:style>
  <w:style w:type="paragraph" w:customStyle="1" w:styleId="xl138">
    <w:name w:val="xl138"/>
    <w:basedOn w:val="Normal"/>
    <w:rsid w:val="00007A76"/>
    <w:pPr>
      <w:pBdr>
        <w:top w:val="single" w:sz="8" w:space="0" w:color="000000"/>
        <w:left w:val="single" w:sz="8" w:space="0" w:color="000000"/>
      </w:pBdr>
      <w:spacing w:before="100" w:beforeAutospacing="1" w:after="100" w:afterAutospacing="1" w:line="240" w:lineRule="auto"/>
      <w:ind w:left="0" w:firstLine="0"/>
      <w:jc w:val="left"/>
      <w:textAlignment w:val="top"/>
    </w:pPr>
    <w:rPr>
      <w:b/>
      <w:bCs/>
      <w:color w:val="auto"/>
      <w:szCs w:val="24"/>
    </w:rPr>
  </w:style>
  <w:style w:type="paragraph" w:customStyle="1" w:styleId="xl139">
    <w:name w:val="xl139"/>
    <w:basedOn w:val="Normal"/>
    <w:rsid w:val="00007A76"/>
    <w:pPr>
      <w:pBdr>
        <w:top w:val="single" w:sz="8" w:space="0" w:color="000000"/>
        <w:right w:val="single" w:sz="8" w:space="0" w:color="000000"/>
      </w:pBdr>
      <w:spacing w:before="100" w:beforeAutospacing="1" w:after="100" w:afterAutospacing="1" w:line="240" w:lineRule="auto"/>
      <w:ind w:left="0" w:firstLine="0"/>
      <w:jc w:val="left"/>
      <w:textAlignment w:val="top"/>
    </w:pPr>
    <w:rPr>
      <w:b/>
      <w:bCs/>
      <w:color w:val="auto"/>
      <w:szCs w:val="24"/>
    </w:rPr>
  </w:style>
  <w:style w:type="paragraph" w:customStyle="1" w:styleId="xl140">
    <w:name w:val="xl140"/>
    <w:basedOn w:val="Normal"/>
    <w:rsid w:val="00007A76"/>
    <w:pPr>
      <w:pBdr>
        <w:top w:val="single" w:sz="8" w:space="0" w:color="000000"/>
      </w:pBdr>
      <w:spacing w:before="100" w:beforeAutospacing="1" w:after="100" w:afterAutospacing="1" w:line="240" w:lineRule="auto"/>
      <w:ind w:left="0" w:firstLine="0"/>
      <w:jc w:val="center"/>
      <w:textAlignment w:val="top"/>
    </w:pPr>
    <w:rPr>
      <w:b/>
      <w:bCs/>
      <w:color w:val="auto"/>
      <w:szCs w:val="24"/>
    </w:rPr>
  </w:style>
  <w:style w:type="paragraph" w:customStyle="1" w:styleId="xl141">
    <w:name w:val="xl141"/>
    <w:basedOn w:val="Normal"/>
    <w:rsid w:val="00007A76"/>
    <w:pPr>
      <w:pBdr>
        <w:bottom w:val="single" w:sz="8" w:space="0" w:color="000000"/>
      </w:pBdr>
      <w:spacing w:before="100" w:beforeAutospacing="1" w:after="100" w:afterAutospacing="1" w:line="240" w:lineRule="auto"/>
      <w:ind w:left="0" w:firstLine="0"/>
      <w:jc w:val="center"/>
      <w:textAlignment w:val="top"/>
    </w:pPr>
    <w:rPr>
      <w:b/>
      <w:bCs/>
      <w:color w:val="auto"/>
      <w:szCs w:val="24"/>
    </w:rPr>
  </w:style>
  <w:style w:type="character" w:customStyle="1" w:styleId="CommentTextChar1">
    <w:name w:val="Comment Text Char1"/>
    <w:uiPriority w:val="99"/>
    <w:semiHidden/>
    <w:qFormat/>
    <w:rsid w:val="00007A76"/>
    <w:rPr>
      <w:sz w:val="20"/>
      <w:szCs w:val="20"/>
    </w:rPr>
  </w:style>
  <w:style w:type="character" w:customStyle="1" w:styleId="BalloonTextChar1">
    <w:name w:val="Balloon Text Char1"/>
    <w:uiPriority w:val="99"/>
    <w:semiHidden/>
    <w:qFormat/>
    <w:rsid w:val="00007A76"/>
    <w:rPr>
      <w:rFonts w:ascii="Tahoma" w:hAnsi="Tahoma" w:cs="Tahoma"/>
      <w:sz w:val="16"/>
      <w:szCs w:val="16"/>
    </w:rPr>
  </w:style>
  <w:style w:type="character" w:customStyle="1" w:styleId="A7">
    <w:name w:val="A7"/>
    <w:uiPriority w:val="99"/>
    <w:rsid w:val="00007A76"/>
    <w:rPr>
      <w:rFonts w:cs="Century Gothic"/>
      <w:color w:val="000000"/>
      <w:sz w:val="30"/>
      <w:szCs w:val="30"/>
    </w:rPr>
  </w:style>
  <w:style w:type="table" w:customStyle="1" w:styleId="TableGrid2">
    <w:name w:val="Table Grid2"/>
    <w:basedOn w:val="TableNormal"/>
    <w:next w:val="TableGrid0"/>
    <w:uiPriority w:val="59"/>
    <w:qFormat/>
    <w:rsid w:val="00007A76"/>
    <w:pPr>
      <w:spacing w:after="0" w:line="240" w:lineRule="auto"/>
    </w:pPr>
    <w:rPr>
      <w:rFonts w:ascii="Calibri" w:eastAsia="Calibri" w:hAnsi="Calibri" w:cs="Times New Roman"/>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51">
    <w:name w:val="Pa51"/>
    <w:basedOn w:val="Default"/>
    <w:next w:val="Default"/>
    <w:uiPriority w:val="99"/>
    <w:rsid w:val="00007A76"/>
    <w:pPr>
      <w:spacing w:line="201" w:lineRule="atLeast"/>
    </w:pPr>
    <w:rPr>
      <w:rFonts w:ascii="Garamond" w:eastAsia="Calibri" w:hAnsi="Garamond"/>
      <w:color w:val="auto"/>
    </w:rPr>
  </w:style>
  <w:style w:type="table" w:customStyle="1" w:styleId="Style2">
    <w:name w:val="Style2"/>
    <w:basedOn w:val="TableSimple1"/>
    <w:uiPriority w:val="99"/>
    <w:qFormat/>
    <w:rsid w:val="00007A76"/>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1">
    <w:name w:val="Table Simple 1"/>
    <w:basedOn w:val="TableNormal"/>
    <w:uiPriority w:val="99"/>
    <w:semiHidden/>
    <w:unhideWhenUsed/>
    <w:rsid w:val="00007A76"/>
    <w:pPr>
      <w:spacing w:after="0" w:line="240" w:lineRule="auto"/>
    </w:pPr>
    <w:rPr>
      <w:rFonts w:ascii="Calibri" w:eastAsia="Calibri" w:hAnsi="Calibri" w:cs="Times New Roman"/>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paragraph" w:customStyle="1" w:styleId="Pa17">
    <w:name w:val="Pa17"/>
    <w:basedOn w:val="Default"/>
    <w:next w:val="Default"/>
    <w:uiPriority w:val="99"/>
    <w:rsid w:val="00007A76"/>
    <w:pPr>
      <w:spacing w:line="201" w:lineRule="atLeast"/>
    </w:pPr>
    <w:rPr>
      <w:rFonts w:ascii="Myriad Pro" w:eastAsia="Calibri" w:hAnsi="Myriad Pro"/>
      <w:color w:val="auto"/>
    </w:rPr>
  </w:style>
  <w:style w:type="paragraph" w:styleId="List">
    <w:name w:val="List"/>
    <w:basedOn w:val="Normal"/>
    <w:qFormat/>
    <w:rsid w:val="00007A76"/>
    <w:pPr>
      <w:spacing w:after="0" w:line="240" w:lineRule="auto"/>
      <w:ind w:left="283" w:hanging="283"/>
      <w:jc w:val="left"/>
    </w:pPr>
    <w:rPr>
      <w:color w:val="auto"/>
      <w:szCs w:val="24"/>
    </w:rPr>
  </w:style>
  <w:style w:type="character" w:customStyle="1" w:styleId="A21">
    <w:name w:val="A2+1"/>
    <w:uiPriority w:val="99"/>
    <w:qFormat/>
    <w:rsid w:val="00007A76"/>
    <w:rPr>
      <w:rFonts w:cs="Adobe Garamond"/>
      <w:b/>
      <w:bCs/>
      <w:i/>
      <w:iCs/>
      <w:color w:val="000000"/>
      <w:sz w:val="26"/>
      <w:szCs w:val="26"/>
    </w:rPr>
  </w:style>
  <w:style w:type="paragraph" w:customStyle="1" w:styleId="Pa02">
    <w:name w:val="Pa0+2"/>
    <w:basedOn w:val="Default"/>
    <w:next w:val="Default"/>
    <w:uiPriority w:val="99"/>
    <w:qFormat/>
    <w:rsid w:val="00007A76"/>
    <w:pPr>
      <w:spacing w:line="241" w:lineRule="atLeast"/>
    </w:pPr>
    <w:rPr>
      <w:rFonts w:ascii="Adobe Garamond" w:eastAsia="Calibri" w:hAnsi="Adobe Garamond"/>
      <w:color w:val="auto"/>
      <w:lang w:val="en-GB"/>
    </w:rPr>
  </w:style>
  <w:style w:type="paragraph" w:customStyle="1" w:styleId="Pa9">
    <w:name w:val="Pa9"/>
    <w:basedOn w:val="Default"/>
    <w:next w:val="Default"/>
    <w:uiPriority w:val="99"/>
    <w:rsid w:val="00007A76"/>
    <w:pPr>
      <w:spacing w:line="241" w:lineRule="atLeast"/>
    </w:pPr>
    <w:rPr>
      <w:rFonts w:ascii="Adobe Garamond" w:eastAsia="Calibri" w:hAnsi="Adobe Garamond"/>
      <w:color w:val="auto"/>
      <w:lang w:val="en-GB"/>
    </w:rPr>
  </w:style>
  <w:style w:type="paragraph" w:customStyle="1" w:styleId="Pa10">
    <w:name w:val="Pa10"/>
    <w:basedOn w:val="Default"/>
    <w:next w:val="Default"/>
    <w:uiPriority w:val="99"/>
    <w:rsid w:val="00007A76"/>
    <w:pPr>
      <w:spacing w:line="241" w:lineRule="atLeast"/>
    </w:pPr>
    <w:rPr>
      <w:rFonts w:ascii="Adobe Garamond" w:eastAsia="Calibri" w:hAnsi="Adobe Garamond"/>
      <w:color w:val="auto"/>
      <w:lang w:val="en-GB"/>
    </w:rPr>
  </w:style>
  <w:style w:type="table" w:customStyle="1" w:styleId="TableGrid1">
    <w:name w:val="Table Grid1"/>
    <w:basedOn w:val="TableNormal"/>
    <w:next w:val="TableGrid0"/>
    <w:uiPriority w:val="59"/>
    <w:qFormat/>
    <w:rsid w:val="00007A7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0">
    <w:name w:val="Pa0"/>
    <w:basedOn w:val="Default"/>
    <w:next w:val="Default"/>
    <w:uiPriority w:val="99"/>
    <w:rsid w:val="00007A76"/>
    <w:pPr>
      <w:spacing w:line="241" w:lineRule="atLeast"/>
    </w:pPr>
    <w:rPr>
      <w:rFonts w:ascii="Century Gothic" w:eastAsia="Times New Roman" w:hAnsi="Century Gothic"/>
      <w:color w:val="auto"/>
    </w:rPr>
  </w:style>
  <w:style w:type="character" w:customStyle="1" w:styleId="fl-heading-text">
    <w:name w:val="fl-heading-text"/>
    <w:basedOn w:val="DefaultParagraphFont"/>
    <w:rsid w:val="00007A76"/>
  </w:style>
  <w:style w:type="character" w:customStyle="1" w:styleId="A1">
    <w:name w:val="A1"/>
    <w:uiPriority w:val="99"/>
    <w:rsid w:val="00007A76"/>
    <w:rPr>
      <w:rFonts w:cs="NewsGoth BT"/>
      <w:color w:val="000000"/>
      <w:sz w:val="20"/>
      <w:szCs w:val="20"/>
    </w:rPr>
  </w:style>
  <w:style w:type="paragraph" w:customStyle="1" w:styleId="Pa6">
    <w:name w:val="Pa6"/>
    <w:basedOn w:val="Default"/>
    <w:next w:val="Default"/>
    <w:uiPriority w:val="99"/>
    <w:rsid w:val="00007A76"/>
    <w:pPr>
      <w:spacing w:line="221" w:lineRule="atLeast"/>
    </w:pPr>
    <w:rPr>
      <w:rFonts w:ascii="NewsGoth BT" w:eastAsia="Times New Roman" w:hAnsi="NewsGoth BT"/>
      <w:color w:val="auto"/>
    </w:rPr>
  </w:style>
  <w:style w:type="paragraph" w:customStyle="1" w:styleId="Pa15">
    <w:name w:val="Pa15"/>
    <w:basedOn w:val="Default"/>
    <w:next w:val="Default"/>
    <w:uiPriority w:val="99"/>
    <w:rsid w:val="00007A76"/>
    <w:pPr>
      <w:spacing w:line="241" w:lineRule="atLeast"/>
    </w:pPr>
    <w:rPr>
      <w:rFonts w:ascii="NewsGoth BT" w:eastAsia="Times New Roman" w:hAnsi="NewsGoth BT"/>
      <w:color w:val="auto"/>
    </w:rPr>
  </w:style>
  <w:style w:type="paragraph" w:customStyle="1" w:styleId="noskip">
    <w:name w:val="noskip"/>
    <w:basedOn w:val="Normal"/>
    <w:uiPriority w:val="99"/>
    <w:rsid w:val="00007A76"/>
    <w:pPr>
      <w:spacing w:before="100" w:beforeAutospacing="1" w:after="100" w:afterAutospacing="1" w:line="240" w:lineRule="auto"/>
      <w:ind w:left="0" w:firstLine="0"/>
      <w:jc w:val="left"/>
    </w:pPr>
    <w:rPr>
      <w:color w:val="auto"/>
      <w:szCs w:val="24"/>
    </w:rPr>
  </w:style>
  <w:style w:type="paragraph" w:customStyle="1" w:styleId="tablesJuly">
    <w:name w:val="tablesJuly"/>
    <w:basedOn w:val="ListParagraph"/>
    <w:link w:val="tablesJulyChar"/>
    <w:qFormat/>
    <w:rsid w:val="00007A76"/>
    <w:pPr>
      <w:numPr>
        <w:numId w:val="3"/>
      </w:numPr>
      <w:autoSpaceDE w:val="0"/>
      <w:autoSpaceDN w:val="0"/>
      <w:adjustRightInd w:val="0"/>
      <w:spacing w:after="0" w:line="276" w:lineRule="auto"/>
    </w:pPr>
    <w:rPr>
      <w:rFonts w:eastAsia="Calibri"/>
      <w:szCs w:val="24"/>
      <w:lang w:val="en-GB"/>
    </w:rPr>
  </w:style>
  <w:style w:type="character" w:customStyle="1" w:styleId="tablesJulyChar">
    <w:name w:val="tablesJuly Char"/>
    <w:basedOn w:val="DefaultParagraphFont"/>
    <w:link w:val="tablesJuly"/>
    <w:rsid w:val="00007A76"/>
    <w:rPr>
      <w:rFonts w:ascii="Times New Roman" w:eastAsia="Calibri" w:hAnsi="Times New Roman" w:cs="Times New Roman"/>
      <w:color w:val="000000"/>
      <w:sz w:val="24"/>
      <w:szCs w:val="24"/>
      <w:lang w:val="en-GB"/>
    </w:rPr>
  </w:style>
  <w:style w:type="paragraph" w:customStyle="1" w:styleId="figureII">
    <w:name w:val="figureII"/>
    <w:basedOn w:val="Figure2"/>
    <w:link w:val="figureIIChar"/>
    <w:qFormat/>
    <w:rsid w:val="00007A76"/>
    <w:pPr>
      <w:spacing w:line="360" w:lineRule="auto"/>
      <w:jc w:val="center"/>
    </w:pPr>
    <w:rPr>
      <w:b/>
      <w:bCs/>
      <w:color w:val="000000"/>
      <w:lang w:val="en-GB"/>
    </w:rPr>
  </w:style>
  <w:style w:type="character" w:customStyle="1" w:styleId="figureIIChar">
    <w:name w:val="figureII Char"/>
    <w:basedOn w:val="Heading1Char"/>
    <w:link w:val="figureII"/>
    <w:rsid w:val="00007A76"/>
    <w:rPr>
      <w:rFonts w:ascii="Times New Roman" w:eastAsia="Times New Roman" w:hAnsi="Times New Roman" w:cs="Times New Roman"/>
      <w:b/>
      <w:bCs/>
      <w:color w:val="000000"/>
      <w:sz w:val="24"/>
      <w:szCs w:val="24"/>
      <w:lang w:val="en-GB"/>
    </w:rPr>
  </w:style>
  <w:style w:type="character" w:customStyle="1" w:styleId="Heading2Char1">
    <w:name w:val="Heading 2 Char1"/>
    <w:aliases w:val="Paranum Char1"/>
    <w:basedOn w:val="DefaultParagraphFont"/>
    <w:uiPriority w:val="99"/>
    <w:semiHidden/>
    <w:qFormat/>
    <w:rsid w:val="00007A76"/>
    <w:rPr>
      <w:rFonts w:asciiTheme="majorHAnsi" w:eastAsiaTheme="majorEastAsia" w:hAnsiTheme="majorHAnsi" w:cstheme="majorBidi"/>
      <w:b/>
      <w:bCs/>
      <w:color w:val="5B9BD5" w:themeColor="accent1"/>
      <w:sz w:val="26"/>
      <w:szCs w:val="26"/>
      <w:lang w:val="en-GB"/>
    </w:rPr>
  </w:style>
  <w:style w:type="character" w:customStyle="1" w:styleId="Heading3Char1">
    <w:name w:val="Heading 3 Char1"/>
    <w:aliases w:val="Centered Char1"/>
    <w:basedOn w:val="DefaultParagraphFont"/>
    <w:uiPriority w:val="99"/>
    <w:semiHidden/>
    <w:qFormat/>
    <w:rsid w:val="00007A76"/>
    <w:rPr>
      <w:rFonts w:asciiTheme="majorHAnsi" w:eastAsiaTheme="majorEastAsia" w:hAnsiTheme="majorHAnsi" w:cstheme="majorBidi"/>
      <w:b/>
      <w:bCs/>
      <w:color w:val="5B9BD5" w:themeColor="accent1"/>
      <w:lang w:val="en-GB"/>
    </w:rPr>
  </w:style>
  <w:style w:type="character" w:customStyle="1" w:styleId="Heading4Char1">
    <w:name w:val="Heading 4 Char1"/>
    <w:aliases w:val="Centred Char1"/>
    <w:basedOn w:val="DefaultParagraphFont"/>
    <w:uiPriority w:val="99"/>
    <w:qFormat/>
    <w:rsid w:val="00007A76"/>
    <w:rPr>
      <w:rFonts w:asciiTheme="majorHAnsi" w:eastAsiaTheme="majorEastAsia" w:hAnsiTheme="majorHAnsi" w:cstheme="majorBidi"/>
      <w:b/>
      <w:bCs/>
      <w:i/>
      <w:iCs/>
      <w:color w:val="5B9BD5" w:themeColor="accent1"/>
      <w:lang w:val="en-GB"/>
    </w:rPr>
  </w:style>
  <w:style w:type="character" w:customStyle="1" w:styleId="Heading5Char1">
    <w:name w:val="Heading 5 Char1"/>
    <w:aliases w:val="Side Char1"/>
    <w:basedOn w:val="DefaultParagraphFont"/>
    <w:uiPriority w:val="9"/>
    <w:semiHidden/>
    <w:qFormat/>
    <w:rsid w:val="00007A76"/>
    <w:rPr>
      <w:rFonts w:asciiTheme="majorHAnsi" w:eastAsiaTheme="majorEastAsia" w:hAnsiTheme="majorHAnsi" w:cstheme="majorBidi"/>
      <w:color w:val="1F4D78" w:themeColor="accent1" w:themeShade="7F"/>
      <w:lang w:val="en-GB"/>
    </w:rPr>
  </w:style>
  <w:style w:type="character" w:customStyle="1" w:styleId="FootnoteTextChar2">
    <w:name w:val="Footnote Text Char2"/>
    <w:aliases w:val="single space Char1,f Char1,fn Char1,Footnote Text Char1 Char2,Footnote Text Char2 Char Char1,Footnote Text Char1 Char Char Char1,Footnote Text Char2 Char Char Char Char1,Footnote Text Char1 Char Char Char Char Char1,FOOTNOTES Char1"/>
    <w:basedOn w:val="DefaultParagraphFont"/>
    <w:uiPriority w:val="99"/>
    <w:semiHidden/>
    <w:rsid w:val="00007A76"/>
    <w:rPr>
      <w:lang w:val="en-GB"/>
    </w:rPr>
  </w:style>
  <w:style w:type="character" w:customStyle="1" w:styleId="hgkelc">
    <w:name w:val="hgkelc"/>
    <w:basedOn w:val="DefaultParagraphFont"/>
    <w:rsid w:val="00007A76"/>
  </w:style>
  <w:style w:type="table" w:customStyle="1" w:styleId="GridTable1Light-Accent21">
    <w:name w:val="Grid Table 1 Light - Accent 21"/>
    <w:basedOn w:val="TableNormal"/>
    <w:uiPriority w:val="46"/>
    <w:qFormat/>
    <w:rsid w:val="00007A76"/>
    <w:pPr>
      <w:spacing w:after="0" w:line="240" w:lineRule="auto"/>
    </w:pPr>
    <w:rPr>
      <w:rFonts w:ascii="Calibri" w:eastAsia="Calibri" w:hAnsi="Calibri" w:cs="Calibri"/>
      <w:sz w:val="20"/>
      <w:szCs w:val="20"/>
    </w:rPr>
    <w:tblPr>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Pr>
    <w:tblStylePr w:type="firstRow">
      <w:rPr>
        <w:b/>
        <w:bCs/>
      </w:rPr>
      <w:tblPr/>
      <w:tcPr>
        <w:tcBorders>
          <w:bottom w:val="single" w:sz="12" w:space="0" w:color="C0504D"/>
        </w:tcBorders>
      </w:tcPr>
    </w:tblStylePr>
    <w:tblStylePr w:type="lastRow">
      <w:rPr>
        <w:b/>
        <w:bCs/>
      </w:rPr>
      <w:tblPr/>
      <w:tcPr>
        <w:tcBorders>
          <w:top w:val="double" w:sz="2" w:space="0" w:color="C0504D"/>
        </w:tcBorders>
      </w:tcPr>
    </w:tblStylePr>
    <w:tblStylePr w:type="firstCol">
      <w:rPr>
        <w:b/>
        <w:bCs/>
      </w:rPr>
    </w:tblStylePr>
    <w:tblStylePr w:type="lastCol">
      <w:rPr>
        <w:b/>
        <w:bCs/>
      </w:rPr>
    </w:tblStylePr>
  </w:style>
  <w:style w:type="table" w:customStyle="1" w:styleId="GridTable4-Accent63">
    <w:name w:val="Grid Table 4 - Accent 63"/>
    <w:basedOn w:val="TableNormal"/>
    <w:uiPriority w:val="49"/>
    <w:qFormat/>
    <w:rsid w:val="00007A76"/>
    <w:pPr>
      <w:spacing w:after="0" w:line="240" w:lineRule="auto"/>
    </w:pPr>
    <w:rPr>
      <w:rFonts w:eastAsia="Times New Roman" w:cs="Times New Roman"/>
      <w:sz w:val="20"/>
      <w:szCs w:val="20"/>
    </w:rPr>
    <w:tblPr>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rFonts w:cs="Times New Roman"/>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rFonts w:cs="Times New Roman"/>
        <w:b/>
        <w:bCs/>
      </w:rPr>
      <w:tblPr/>
      <w:tcPr>
        <w:tcBorders>
          <w:top w:val="double" w:sz="4" w:space="0" w:color="70AD47"/>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E2EFD9"/>
      </w:tcPr>
    </w:tblStylePr>
    <w:tblStylePr w:type="band1Horz">
      <w:rPr>
        <w:rFonts w:cs="Times New Roman"/>
      </w:rPr>
      <w:tblPr/>
      <w:tcPr>
        <w:shd w:val="clear" w:color="auto" w:fill="E2EFD9"/>
      </w:tcPr>
    </w:tblStylePr>
  </w:style>
  <w:style w:type="table" w:customStyle="1" w:styleId="Style51">
    <w:name w:val="Style51"/>
    <w:basedOn w:val="TableNormal"/>
    <w:qFormat/>
    <w:rsid w:val="00007A76"/>
    <w:pPr>
      <w:spacing w:after="0" w:line="240" w:lineRule="auto"/>
    </w:pPr>
    <w:rPr>
      <w:rFonts w:ascii="Calibri" w:eastAsia="Times New Roman" w:hAnsi="Calibri" w:cs="Calibri"/>
      <w:sz w:val="20"/>
      <w:szCs w:val="20"/>
    </w:rPr>
    <w:tblPr>
      <w:tblCellMar>
        <w:left w:w="115" w:type="dxa"/>
        <w:right w:w="115" w:type="dxa"/>
      </w:tblCellMar>
    </w:tblPr>
  </w:style>
  <w:style w:type="table" w:styleId="TableElegant">
    <w:name w:val="Table Elegant"/>
    <w:basedOn w:val="TableNormal"/>
    <w:rsid w:val="00007A76"/>
    <w:rPr>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LightGrid-Accent4">
    <w:name w:val="Light Grid Accent 4"/>
    <w:basedOn w:val="TableNormal"/>
    <w:uiPriority w:val="62"/>
    <w:rsid w:val="00007A76"/>
    <w:pPr>
      <w:spacing w:after="0" w:line="240" w:lineRule="auto"/>
    </w:pPr>
    <w:rPr>
      <w:sz w:val="20"/>
      <w:szCs w:val="20"/>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character" w:customStyle="1" w:styleId="uv3um">
    <w:name w:val="uv3um"/>
    <w:basedOn w:val="DefaultParagraphFont"/>
    <w:rsid w:val="00007A76"/>
  </w:style>
  <w:style w:type="paragraph" w:customStyle="1" w:styleId="msonormal0">
    <w:name w:val="msonormal"/>
    <w:basedOn w:val="Normal"/>
    <w:rsid w:val="00007A76"/>
    <w:pPr>
      <w:spacing w:before="100" w:beforeAutospacing="1" w:after="100" w:afterAutospacing="1" w:line="240" w:lineRule="auto"/>
      <w:ind w:left="0" w:firstLine="0"/>
      <w:jc w:val="left"/>
    </w:pPr>
    <w:rPr>
      <w:color w:val="auto"/>
      <w:szCs w:val="24"/>
    </w:rPr>
  </w:style>
  <w:style w:type="character" w:customStyle="1" w:styleId="CaptionChar">
    <w:name w:val="Caption Char"/>
    <w:aliases w:val="(Table Title) Char,Caption Table Char,Table/Figure Heading Char,Caption- Figure Char,Caption- Figure1 Char,Caption- Figure2 Char, Char Char,Caption Char Char Char Char,Caption Char Char Char1,Carácter Carácter Char,Table F2. Char"/>
    <w:link w:val="Caption"/>
    <w:uiPriority w:val="99"/>
    <w:qFormat/>
    <w:rsid w:val="00AB6752"/>
    <w:rPr>
      <w:rFonts w:ascii="Times New Roman" w:eastAsia="Times New Roman" w:hAnsi="Times New Roman" w:cs="Times New Roman"/>
      <w:i/>
      <w:iCs/>
      <w:color w:val="44546A" w:themeColor="text2"/>
      <w:sz w:val="18"/>
      <w:szCs w:val="18"/>
    </w:rPr>
  </w:style>
  <w:style w:type="paragraph" w:customStyle="1" w:styleId="BVIfnrCharCharCharChar1">
    <w:name w:val="BVI fnr Char Char Char Char1"/>
    <w:aliases w:val="BVI fnr Car Car Char Char Char Char,BVI fnr Char Char Char Char,BVI fnr Car Car Char Char Char Char1,BVI fnr Char Char Char Char11"/>
    <w:basedOn w:val="Normal"/>
    <w:link w:val="FootnoteReference"/>
    <w:uiPriority w:val="99"/>
    <w:qFormat/>
    <w:rsid w:val="00AB6752"/>
    <w:pPr>
      <w:spacing w:before="120" w:after="160" w:line="240" w:lineRule="exact"/>
      <w:ind w:left="0" w:firstLine="0"/>
    </w:pPr>
    <w:rPr>
      <w:rFonts w:asciiTheme="minorHAnsi" w:eastAsiaTheme="minorEastAsia" w:hAnsiTheme="minorHAnsi" w:cstheme="minorBidi"/>
      <w:color w:val="auto"/>
      <w:sz w:val="22"/>
      <w:vertAlign w:val="superscript"/>
    </w:rPr>
  </w:style>
  <w:style w:type="paragraph" w:customStyle="1" w:styleId="Heading11">
    <w:name w:val="Heading 11"/>
    <w:basedOn w:val="Normal"/>
    <w:next w:val="Normal"/>
    <w:autoRedefine/>
    <w:uiPriority w:val="9"/>
    <w:qFormat/>
    <w:rsid w:val="00AB6752"/>
    <w:pPr>
      <w:keepNext/>
      <w:keepLines/>
      <w:spacing w:before="100" w:beforeAutospacing="1" w:after="240" w:line="240" w:lineRule="auto"/>
      <w:ind w:left="0" w:firstLine="0"/>
      <w:jc w:val="center"/>
      <w:outlineLvl w:val="0"/>
    </w:pPr>
    <w:rPr>
      <w:rFonts w:eastAsiaTheme="minorHAnsi"/>
      <w:b/>
      <w:bCs/>
      <w:szCs w:val="24"/>
    </w:rPr>
  </w:style>
  <w:style w:type="paragraph" w:customStyle="1" w:styleId="Heading21">
    <w:name w:val="Heading 21"/>
    <w:basedOn w:val="Normal"/>
    <w:next w:val="Normal"/>
    <w:autoRedefine/>
    <w:uiPriority w:val="9"/>
    <w:unhideWhenUsed/>
    <w:qFormat/>
    <w:rsid w:val="00AB6752"/>
    <w:pPr>
      <w:keepNext/>
      <w:keepLines/>
      <w:numPr>
        <w:ilvl w:val="1"/>
        <w:numId w:val="4"/>
      </w:numPr>
      <w:spacing w:before="120" w:after="120" w:line="259" w:lineRule="auto"/>
      <w:outlineLvl w:val="1"/>
    </w:pPr>
    <w:rPr>
      <w:b/>
      <w:szCs w:val="24"/>
    </w:rPr>
  </w:style>
  <w:style w:type="paragraph" w:customStyle="1" w:styleId="Heading31">
    <w:name w:val="Heading 31"/>
    <w:basedOn w:val="Normal"/>
    <w:next w:val="Normal"/>
    <w:autoRedefine/>
    <w:uiPriority w:val="9"/>
    <w:unhideWhenUsed/>
    <w:qFormat/>
    <w:rsid w:val="00AB6752"/>
    <w:pPr>
      <w:keepNext/>
      <w:keepLines/>
      <w:numPr>
        <w:ilvl w:val="2"/>
        <w:numId w:val="4"/>
      </w:numPr>
      <w:spacing w:before="100" w:beforeAutospacing="1" w:after="240" w:line="240" w:lineRule="auto"/>
      <w:outlineLvl w:val="2"/>
    </w:pPr>
    <w:rPr>
      <w:rFonts w:cstheme="minorBidi"/>
      <w:b/>
      <w:color w:val="auto"/>
      <w:szCs w:val="24"/>
    </w:rPr>
  </w:style>
  <w:style w:type="paragraph" w:customStyle="1" w:styleId="Heading41">
    <w:name w:val="Heading 41"/>
    <w:basedOn w:val="Normal"/>
    <w:next w:val="Normal"/>
    <w:uiPriority w:val="9"/>
    <w:unhideWhenUsed/>
    <w:qFormat/>
    <w:rsid w:val="00AB6752"/>
    <w:pPr>
      <w:keepNext/>
      <w:keepLines/>
      <w:numPr>
        <w:ilvl w:val="3"/>
        <w:numId w:val="5"/>
      </w:numPr>
      <w:spacing w:before="40" w:after="0" w:line="259" w:lineRule="auto"/>
      <w:jc w:val="left"/>
      <w:outlineLvl w:val="3"/>
    </w:pPr>
    <w:rPr>
      <w:b/>
      <w:iCs/>
      <w:color w:val="auto"/>
    </w:rPr>
  </w:style>
  <w:style w:type="paragraph" w:customStyle="1" w:styleId="Heading51">
    <w:name w:val="Heading 51"/>
    <w:basedOn w:val="Normal"/>
    <w:next w:val="Normal"/>
    <w:uiPriority w:val="9"/>
    <w:semiHidden/>
    <w:unhideWhenUsed/>
    <w:qFormat/>
    <w:rsid w:val="00AB6752"/>
    <w:pPr>
      <w:keepNext/>
      <w:keepLines/>
      <w:numPr>
        <w:ilvl w:val="4"/>
        <w:numId w:val="5"/>
      </w:numPr>
      <w:spacing w:before="40" w:after="0" w:line="259" w:lineRule="auto"/>
      <w:jc w:val="left"/>
      <w:outlineLvl w:val="4"/>
    </w:pPr>
    <w:rPr>
      <w:rFonts w:ascii="Calibri Light" w:hAnsi="Calibri Light"/>
      <w:color w:val="2F5496"/>
      <w:sz w:val="22"/>
    </w:rPr>
  </w:style>
  <w:style w:type="paragraph" w:customStyle="1" w:styleId="Heading61">
    <w:name w:val="Heading 61"/>
    <w:basedOn w:val="Normal"/>
    <w:next w:val="Normal"/>
    <w:uiPriority w:val="9"/>
    <w:semiHidden/>
    <w:unhideWhenUsed/>
    <w:qFormat/>
    <w:rsid w:val="00AB6752"/>
    <w:pPr>
      <w:keepNext/>
      <w:keepLines/>
      <w:numPr>
        <w:ilvl w:val="5"/>
        <w:numId w:val="5"/>
      </w:numPr>
      <w:spacing w:before="40" w:after="0" w:line="259" w:lineRule="auto"/>
      <w:jc w:val="left"/>
      <w:outlineLvl w:val="5"/>
    </w:pPr>
    <w:rPr>
      <w:rFonts w:ascii="Calibri Light" w:hAnsi="Calibri Light"/>
      <w:color w:val="1F3763"/>
      <w:sz w:val="22"/>
    </w:rPr>
  </w:style>
  <w:style w:type="paragraph" w:customStyle="1" w:styleId="Heading71">
    <w:name w:val="Heading 71"/>
    <w:basedOn w:val="Normal"/>
    <w:next w:val="Normal"/>
    <w:uiPriority w:val="9"/>
    <w:semiHidden/>
    <w:unhideWhenUsed/>
    <w:qFormat/>
    <w:rsid w:val="00AB6752"/>
    <w:pPr>
      <w:keepNext/>
      <w:keepLines/>
      <w:numPr>
        <w:ilvl w:val="6"/>
        <w:numId w:val="5"/>
      </w:numPr>
      <w:spacing w:before="40" w:after="0" w:line="259" w:lineRule="auto"/>
      <w:jc w:val="left"/>
      <w:outlineLvl w:val="6"/>
    </w:pPr>
    <w:rPr>
      <w:rFonts w:ascii="Calibri Light" w:hAnsi="Calibri Light"/>
      <w:i/>
      <w:iCs/>
      <w:color w:val="1F3763"/>
      <w:sz w:val="22"/>
    </w:rPr>
  </w:style>
  <w:style w:type="paragraph" w:customStyle="1" w:styleId="Heading81">
    <w:name w:val="Heading 81"/>
    <w:basedOn w:val="Normal"/>
    <w:next w:val="Normal"/>
    <w:uiPriority w:val="9"/>
    <w:semiHidden/>
    <w:unhideWhenUsed/>
    <w:qFormat/>
    <w:rsid w:val="00AB6752"/>
    <w:pPr>
      <w:keepNext/>
      <w:keepLines/>
      <w:numPr>
        <w:ilvl w:val="7"/>
        <w:numId w:val="5"/>
      </w:numPr>
      <w:spacing w:before="40" w:after="0" w:line="259" w:lineRule="auto"/>
      <w:jc w:val="left"/>
      <w:outlineLvl w:val="7"/>
    </w:pPr>
    <w:rPr>
      <w:rFonts w:ascii="Calibri Light" w:hAnsi="Calibri Light"/>
      <w:color w:val="272727"/>
      <w:sz w:val="21"/>
      <w:szCs w:val="21"/>
    </w:rPr>
  </w:style>
  <w:style w:type="paragraph" w:customStyle="1" w:styleId="Heading91">
    <w:name w:val="Heading 91"/>
    <w:basedOn w:val="Normal"/>
    <w:next w:val="Normal"/>
    <w:uiPriority w:val="9"/>
    <w:semiHidden/>
    <w:unhideWhenUsed/>
    <w:qFormat/>
    <w:rsid w:val="00AB6752"/>
    <w:pPr>
      <w:keepNext/>
      <w:keepLines/>
      <w:numPr>
        <w:ilvl w:val="8"/>
        <w:numId w:val="5"/>
      </w:numPr>
      <w:spacing w:before="40" w:after="0" w:line="259" w:lineRule="auto"/>
      <w:jc w:val="left"/>
      <w:outlineLvl w:val="8"/>
    </w:pPr>
    <w:rPr>
      <w:rFonts w:ascii="Calibri Light" w:hAnsi="Calibri Light"/>
      <w:i/>
      <w:iCs/>
      <w:color w:val="272727"/>
      <w:sz w:val="21"/>
      <w:szCs w:val="21"/>
    </w:rPr>
  </w:style>
  <w:style w:type="character" w:customStyle="1" w:styleId="UnresolvedMention11">
    <w:name w:val="Unresolved Mention11"/>
    <w:basedOn w:val="DefaultParagraphFont"/>
    <w:uiPriority w:val="99"/>
    <w:semiHidden/>
    <w:unhideWhenUsed/>
    <w:qFormat/>
    <w:rsid w:val="00AB6752"/>
    <w:rPr>
      <w:color w:val="605E5C"/>
      <w:shd w:val="clear" w:color="auto" w:fill="E1DFDD"/>
    </w:rPr>
  </w:style>
  <w:style w:type="paragraph" w:customStyle="1" w:styleId="TOCHeading1">
    <w:name w:val="TOC Heading1"/>
    <w:basedOn w:val="Heading1"/>
    <w:next w:val="Normal"/>
    <w:uiPriority w:val="39"/>
    <w:unhideWhenUsed/>
    <w:qFormat/>
    <w:rsid w:val="00AB6752"/>
    <w:pPr>
      <w:spacing w:before="240" w:after="0"/>
      <w:ind w:right="0"/>
    </w:pPr>
    <w:rPr>
      <w:rFonts w:eastAsiaTheme="minorHAnsi"/>
      <w:bCs/>
      <w:kern w:val="2"/>
      <w:sz w:val="24"/>
      <w:szCs w:val="24"/>
      <w14:ligatures w14:val="standardContextual"/>
    </w:rPr>
  </w:style>
  <w:style w:type="paragraph" w:customStyle="1" w:styleId="Char2">
    <w:name w:val="Char2"/>
    <w:basedOn w:val="Normal"/>
    <w:qFormat/>
    <w:rsid w:val="00AB6752"/>
    <w:pPr>
      <w:spacing w:after="160" w:line="240" w:lineRule="exact"/>
      <w:ind w:left="0" w:firstLine="0"/>
      <w:jc w:val="left"/>
    </w:pPr>
    <w:rPr>
      <w:rFonts w:ascii="Tahoma" w:hAnsi="Tahoma"/>
      <w:color w:val="auto"/>
      <w:sz w:val="20"/>
      <w:szCs w:val="20"/>
    </w:rPr>
  </w:style>
  <w:style w:type="character" w:customStyle="1" w:styleId="A02">
    <w:name w:val="A0+2"/>
    <w:uiPriority w:val="99"/>
    <w:qFormat/>
    <w:rsid w:val="00AB6752"/>
    <w:rPr>
      <w:rFonts w:cs="Adobe Garamond"/>
      <w:color w:val="000000"/>
      <w:sz w:val="16"/>
      <w:szCs w:val="16"/>
    </w:rPr>
  </w:style>
  <w:style w:type="table" w:customStyle="1" w:styleId="TableGrid11">
    <w:name w:val="Table Grid11"/>
    <w:basedOn w:val="TableNormal"/>
    <w:uiPriority w:val="59"/>
    <w:qFormat/>
    <w:rsid w:val="00AB6752"/>
    <w:pPr>
      <w:spacing w:after="0" w:line="240" w:lineRule="auto"/>
    </w:pPr>
    <w:rPr>
      <w:rFonts w:ascii="Calibri" w:eastAsia="Calibri" w:hAnsi="Calibri" w:cs="Times New Roman"/>
      <w:sz w:val="20"/>
      <w:szCs w:val="20"/>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uiPriority w:val="39"/>
    <w:qFormat/>
    <w:rsid w:val="00AB6752"/>
    <w:pPr>
      <w:spacing w:after="0" w:line="240" w:lineRule="auto"/>
    </w:pPr>
    <w:rPr>
      <w:rFonts w:eastAsiaTheme="minorHAns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21">
    <w:name w:val="Grid Table 4 - Accent 21"/>
    <w:basedOn w:val="TableNormal"/>
    <w:uiPriority w:val="49"/>
    <w:qFormat/>
    <w:rsid w:val="00AB6752"/>
    <w:pPr>
      <w:spacing w:after="0" w:line="240" w:lineRule="auto"/>
    </w:pPr>
    <w:rPr>
      <w:rFonts w:eastAsiaTheme="minorHAnsi"/>
      <w:sz w:val="20"/>
      <w:szCs w:val="20"/>
    </w:rPr>
    <w:tblPr>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color w:val="FFFFFF"/>
      </w:rPr>
      <w:tblPr/>
      <w:tcPr>
        <w:tcBorders>
          <w:top w:val="single" w:sz="4" w:space="0" w:color="ED7D31"/>
          <w:left w:val="single" w:sz="4" w:space="0" w:color="ED7D31"/>
          <w:bottom w:val="single" w:sz="4" w:space="0" w:color="ED7D31"/>
          <w:right w:val="single" w:sz="4" w:space="0" w:color="ED7D31"/>
          <w:insideH w:val="nil"/>
          <w:insideV w:val="nil"/>
        </w:tcBorders>
        <w:shd w:val="clear" w:color="auto" w:fill="ED7D31"/>
      </w:tcPr>
    </w:tblStylePr>
    <w:tblStylePr w:type="lastRow">
      <w:rPr>
        <w:b/>
        <w:bCs/>
      </w:rPr>
      <w:tblPr/>
      <w:tcPr>
        <w:tcBorders>
          <w:top w:val="double" w:sz="4" w:space="0" w:color="ED7D31"/>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paragraph" w:customStyle="1" w:styleId="NoSpacing1">
    <w:name w:val="No Spacing1"/>
    <w:next w:val="NoSpacing"/>
    <w:uiPriority w:val="1"/>
    <w:qFormat/>
    <w:rsid w:val="00AB6752"/>
    <w:pPr>
      <w:spacing w:after="0" w:line="240" w:lineRule="auto"/>
    </w:pPr>
    <w:rPr>
      <w:rFonts w:eastAsia="Times New Roman"/>
    </w:rPr>
  </w:style>
  <w:style w:type="paragraph" w:customStyle="1" w:styleId="Revision1">
    <w:name w:val="Revision1"/>
    <w:hidden/>
    <w:uiPriority w:val="99"/>
    <w:semiHidden/>
    <w:qFormat/>
    <w:rsid w:val="00AB6752"/>
    <w:pPr>
      <w:spacing w:after="0" w:line="240" w:lineRule="auto"/>
    </w:pPr>
    <w:rPr>
      <w:rFonts w:eastAsiaTheme="minorHAnsi"/>
    </w:rPr>
  </w:style>
  <w:style w:type="character" w:customStyle="1" w:styleId="Heading6Char1">
    <w:name w:val="Heading 6 Char1"/>
    <w:basedOn w:val="DefaultParagraphFont"/>
    <w:uiPriority w:val="9"/>
    <w:semiHidden/>
    <w:qFormat/>
    <w:rsid w:val="00AB6752"/>
    <w:rPr>
      <w:rFonts w:asciiTheme="majorHAnsi" w:eastAsiaTheme="majorEastAsia" w:hAnsiTheme="majorHAnsi" w:cstheme="majorBidi"/>
      <w:color w:val="1F4E79" w:themeColor="accent1" w:themeShade="80"/>
    </w:rPr>
  </w:style>
  <w:style w:type="character" w:customStyle="1" w:styleId="Heading7Char1">
    <w:name w:val="Heading 7 Char1"/>
    <w:basedOn w:val="DefaultParagraphFont"/>
    <w:uiPriority w:val="9"/>
    <w:semiHidden/>
    <w:qFormat/>
    <w:rsid w:val="00AB6752"/>
    <w:rPr>
      <w:rFonts w:asciiTheme="majorHAnsi" w:eastAsiaTheme="majorEastAsia" w:hAnsiTheme="majorHAnsi" w:cstheme="majorBidi"/>
      <w:i/>
      <w:iCs/>
      <w:color w:val="1F4E79" w:themeColor="accent1" w:themeShade="80"/>
    </w:rPr>
  </w:style>
  <w:style w:type="character" w:customStyle="1" w:styleId="Heading8Char1">
    <w:name w:val="Heading 8 Char1"/>
    <w:basedOn w:val="DefaultParagraphFont"/>
    <w:uiPriority w:val="9"/>
    <w:semiHidden/>
    <w:qFormat/>
    <w:rsid w:val="00AB6752"/>
    <w:rPr>
      <w:rFonts w:asciiTheme="majorHAnsi" w:eastAsiaTheme="majorEastAsia" w:hAnsiTheme="majorHAnsi" w:cstheme="majorBidi"/>
      <w:color w:val="262626" w:themeColor="text1" w:themeTint="D9"/>
      <w:sz w:val="21"/>
      <w:szCs w:val="21"/>
    </w:rPr>
  </w:style>
  <w:style w:type="character" w:customStyle="1" w:styleId="Heading9Char1">
    <w:name w:val="Heading 9 Char1"/>
    <w:basedOn w:val="DefaultParagraphFont"/>
    <w:uiPriority w:val="9"/>
    <w:semiHidden/>
    <w:qFormat/>
    <w:rsid w:val="00AB6752"/>
    <w:rPr>
      <w:rFonts w:asciiTheme="majorHAnsi" w:eastAsiaTheme="majorEastAsia" w:hAnsiTheme="majorHAnsi" w:cstheme="majorBidi"/>
      <w:i/>
      <w:iCs/>
      <w:color w:val="262626" w:themeColor="text1" w:themeTint="D9"/>
      <w:sz w:val="21"/>
      <w:szCs w:val="21"/>
    </w:rPr>
  </w:style>
  <w:style w:type="paragraph" w:customStyle="1" w:styleId="TOCHeading2">
    <w:name w:val="TOC Heading2"/>
    <w:basedOn w:val="Heading1"/>
    <w:next w:val="Normal"/>
    <w:uiPriority w:val="39"/>
    <w:unhideWhenUsed/>
    <w:qFormat/>
    <w:rsid w:val="00AB6752"/>
    <w:pPr>
      <w:spacing w:before="240" w:after="0"/>
      <w:ind w:right="0"/>
      <w:outlineLvl w:val="9"/>
    </w:pPr>
    <w:rPr>
      <w:rFonts w:asciiTheme="majorHAnsi" w:eastAsiaTheme="majorEastAsia" w:hAnsiTheme="majorHAnsi" w:cstheme="majorBidi"/>
      <w:b w:val="0"/>
      <w:color w:val="2E74B5" w:themeColor="accent1" w:themeShade="BF"/>
      <w:kern w:val="2"/>
      <w:sz w:val="32"/>
      <w:szCs w:val="32"/>
      <w14:ligatures w14:val="standardContextual"/>
    </w:rPr>
  </w:style>
  <w:style w:type="character" w:customStyle="1" w:styleId="st">
    <w:name w:val="st"/>
    <w:basedOn w:val="DefaultParagraphFont"/>
    <w:qFormat/>
    <w:rsid w:val="00AB6752"/>
  </w:style>
  <w:style w:type="character" w:customStyle="1" w:styleId="FootnoteCharacters">
    <w:name w:val="Footnote Characters"/>
    <w:uiPriority w:val="99"/>
    <w:unhideWhenUsed/>
    <w:qFormat/>
    <w:rsid w:val="00AB6752"/>
    <w:rPr>
      <w:vertAlign w:val="superscript"/>
    </w:rPr>
  </w:style>
  <w:style w:type="character" w:customStyle="1" w:styleId="FootnoteAnchor">
    <w:name w:val="Footnote Anchor"/>
    <w:qFormat/>
    <w:rsid w:val="00AB6752"/>
    <w:rPr>
      <w:vertAlign w:val="superscript"/>
    </w:rPr>
  </w:style>
  <w:style w:type="character" w:customStyle="1" w:styleId="IndexLink">
    <w:name w:val="Index Link"/>
    <w:qFormat/>
    <w:rsid w:val="00AB6752"/>
  </w:style>
  <w:style w:type="character" w:customStyle="1" w:styleId="EndnoteAnchor">
    <w:name w:val="Endnote Anchor"/>
    <w:qFormat/>
    <w:rsid w:val="00AB6752"/>
    <w:rPr>
      <w:vertAlign w:val="superscript"/>
    </w:rPr>
  </w:style>
  <w:style w:type="character" w:customStyle="1" w:styleId="EndnoteCharacters">
    <w:name w:val="Endnote Characters"/>
    <w:qFormat/>
    <w:rsid w:val="00AB6752"/>
  </w:style>
  <w:style w:type="paragraph" w:customStyle="1" w:styleId="Heading">
    <w:name w:val="Heading"/>
    <w:basedOn w:val="Normal"/>
    <w:next w:val="BodyText"/>
    <w:qFormat/>
    <w:rsid w:val="00AB6752"/>
    <w:pPr>
      <w:keepNext/>
      <w:suppressAutoHyphens/>
      <w:spacing w:before="240" w:after="120" w:line="276" w:lineRule="auto"/>
      <w:ind w:left="0" w:firstLine="0"/>
      <w:jc w:val="left"/>
    </w:pPr>
    <w:rPr>
      <w:rFonts w:ascii="Liberation Sans" w:eastAsia="Microsoft YaHei" w:hAnsi="Liberation Sans" w:cs="Lucida Sans"/>
      <w:color w:val="auto"/>
      <w:sz w:val="28"/>
      <w:szCs w:val="28"/>
    </w:rPr>
  </w:style>
  <w:style w:type="character" w:customStyle="1" w:styleId="BodyTextChar1">
    <w:name w:val="Body Text Char1"/>
    <w:basedOn w:val="DefaultParagraphFont"/>
    <w:uiPriority w:val="99"/>
    <w:qFormat/>
    <w:rsid w:val="00AB6752"/>
  </w:style>
  <w:style w:type="paragraph" w:customStyle="1" w:styleId="Index">
    <w:name w:val="Index"/>
    <w:basedOn w:val="Normal"/>
    <w:qFormat/>
    <w:rsid w:val="00AB6752"/>
    <w:pPr>
      <w:suppressLineNumbers/>
      <w:suppressAutoHyphens/>
      <w:spacing w:after="200" w:line="276" w:lineRule="auto"/>
      <w:ind w:left="0" w:firstLine="0"/>
      <w:jc w:val="left"/>
    </w:pPr>
    <w:rPr>
      <w:rFonts w:ascii="Calibri" w:eastAsia="Calibri" w:hAnsi="Calibri" w:cs="Lucida Sans"/>
      <w:color w:val="auto"/>
      <w:sz w:val="22"/>
    </w:rPr>
  </w:style>
  <w:style w:type="paragraph" w:customStyle="1" w:styleId="BalloonText1">
    <w:name w:val="Balloon Text1"/>
    <w:basedOn w:val="Normal"/>
    <w:next w:val="BalloonText"/>
    <w:uiPriority w:val="99"/>
    <w:semiHidden/>
    <w:unhideWhenUsed/>
    <w:qFormat/>
    <w:rsid w:val="00AB6752"/>
    <w:pPr>
      <w:suppressAutoHyphens/>
      <w:spacing w:after="0" w:line="240" w:lineRule="auto"/>
      <w:ind w:left="0" w:firstLine="0"/>
      <w:jc w:val="left"/>
    </w:pPr>
    <w:rPr>
      <w:rFonts w:ascii="Segoe UI" w:eastAsiaTheme="minorHAnsi" w:hAnsi="Segoe UI" w:cs="Segoe UI"/>
      <w:color w:val="auto"/>
      <w:sz w:val="18"/>
      <w:szCs w:val="18"/>
    </w:rPr>
  </w:style>
  <w:style w:type="paragraph" w:customStyle="1" w:styleId="CommentText1">
    <w:name w:val="Comment Text1"/>
    <w:basedOn w:val="Normal"/>
    <w:next w:val="CommentText"/>
    <w:uiPriority w:val="99"/>
    <w:unhideWhenUsed/>
    <w:qFormat/>
    <w:rsid w:val="00AB6752"/>
    <w:pPr>
      <w:suppressAutoHyphens/>
      <w:spacing w:after="160" w:line="240" w:lineRule="auto"/>
      <w:ind w:left="0" w:firstLine="0"/>
      <w:jc w:val="left"/>
    </w:pPr>
    <w:rPr>
      <w:rFonts w:asciiTheme="minorHAnsi" w:eastAsiaTheme="minorHAnsi" w:hAnsiTheme="minorHAnsi" w:cstheme="minorBidi"/>
      <w:color w:val="auto"/>
      <w:kern w:val="2"/>
      <w:sz w:val="20"/>
      <w:szCs w:val="20"/>
      <w:lang w:val="en-CA"/>
      <w14:ligatures w14:val="standardContextual"/>
    </w:rPr>
  </w:style>
  <w:style w:type="paragraph" w:customStyle="1" w:styleId="Pa19">
    <w:name w:val="Pa19"/>
    <w:basedOn w:val="Default"/>
    <w:next w:val="Default"/>
    <w:uiPriority w:val="99"/>
    <w:qFormat/>
    <w:rsid w:val="00AB6752"/>
    <w:pPr>
      <w:suppressAutoHyphens/>
      <w:autoSpaceDE/>
      <w:autoSpaceDN/>
      <w:adjustRightInd/>
      <w:spacing w:line="201" w:lineRule="atLeast"/>
    </w:pPr>
    <w:rPr>
      <w:rFonts w:ascii="Fira Sans Light" w:eastAsia="Calibri" w:hAnsi="Fira Sans Light" w:cs="Calibri"/>
      <w:color w:val="auto"/>
    </w:rPr>
  </w:style>
  <w:style w:type="paragraph" w:customStyle="1" w:styleId="Pa28">
    <w:name w:val="Pa28"/>
    <w:basedOn w:val="Default"/>
    <w:next w:val="Default"/>
    <w:qFormat/>
    <w:rsid w:val="00AB6752"/>
    <w:pPr>
      <w:suppressAutoHyphens/>
      <w:autoSpaceDE/>
      <w:autoSpaceDN/>
      <w:adjustRightInd/>
      <w:spacing w:line="181" w:lineRule="atLeast"/>
    </w:pPr>
    <w:rPr>
      <w:rFonts w:ascii="Fira Sans Light" w:eastAsia="Calibri" w:hAnsi="Fira Sans Light" w:cs="Calibri"/>
      <w:color w:val="auto"/>
    </w:rPr>
  </w:style>
  <w:style w:type="paragraph" w:customStyle="1" w:styleId="HeaderandFooter">
    <w:name w:val="Header and Footer"/>
    <w:basedOn w:val="Normal"/>
    <w:qFormat/>
    <w:rsid w:val="00AB6752"/>
    <w:pPr>
      <w:suppressAutoHyphens/>
      <w:spacing w:after="200" w:line="276" w:lineRule="auto"/>
      <w:ind w:left="0" w:firstLine="0"/>
      <w:jc w:val="left"/>
    </w:pPr>
    <w:rPr>
      <w:rFonts w:ascii="Calibri" w:eastAsia="Calibri" w:hAnsi="Calibri" w:cs="Calibri"/>
      <w:color w:val="auto"/>
      <w:sz w:val="22"/>
    </w:rPr>
  </w:style>
  <w:style w:type="paragraph" w:customStyle="1" w:styleId="Header1">
    <w:name w:val="Header1"/>
    <w:basedOn w:val="Normal"/>
    <w:next w:val="Header"/>
    <w:uiPriority w:val="99"/>
    <w:unhideWhenUsed/>
    <w:qFormat/>
    <w:rsid w:val="00AB6752"/>
    <w:pPr>
      <w:tabs>
        <w:tab w:val="center" w:pos="4680"/>
        <w:tab w:val="right" w:pos="9360"/>
      </w:tabs>
      <w:suppressAutoHyphens/>
      <w:spacing w:after="0" w:line="240" w:lineRule="auto"/>
      <w:ind w:left="0" w:firstLine="0"/>
      <w:jc w:val="left"/>
    </w:pPr>
    <w:rPr>
      <w:rFonts w:asciiTheme="minorHAnsi" w:eastAsiaTheme="minorHAnsi" w:hAnsiTheme="minorHAnsi" w:cstheme="minorBidi"/>
      <w:color w:val="auto"/>
      <w:sz w:val="22"/>
    </w:rPr>
  </w:style>
  <w:style w:type="character" w:customStyle="1" w:styleId="HeaderChar1">
    <w:name w:val="Header Char1"/>
    <w:basedOn w:val="DefaultParagraphFont"/>
    <w:uiPriority w:val="99"/>
    <w:qFormat/>
    <w:rsid w:val="00AB6752"/>
    <w:rPr>
      <w:rFonts w:ascii="Calibri" w:eastAsia="Calibri" w:hAnsi="Calibri" w:cs="Calibri"/>
    </w:rPr>
  </w:style>
  <w:style w:type="paragraph" w:customStyle="1" w:styleId="Footer1">
    <w:name w:val="Footer1"/>
    <w:basedOn w:val="Normal"/>
    <w:next w:val="Footer"/>
    <w:uiPriority w:val="99"/>
    <w:unhideWhenUsed/>
    <w:qFormat/>
    <w:rsid w:val="00AB6752"/>
    <w:pPr>
      <w:tabs>
        <w:tab w:val="center" w:pos="4680"/>
        <w:tab w:val="right" w:pos="9360"/>
      </w:tabs>
      <w:suppressAutoHyphens/>
      <w:spacing w:after="0" w:line="240" w:lineRule="auto"/>
      <w:ind w:left="0" w:firstLine="0"/>
      <w:jc w:val="left"/>
    </w:pPr>
    <w:rPr>
      <w:rFonts w:asciiTheme="minorHAnsi" w:eastAsiaTheme="minorHAnsi" w:hAnsiTheme="minorHAnsi" w:cstheme="minorBidi"/>
      <w:color w:val="auto"/>
      <w:sz w:val="22"/>
    </w:rPr>
  </w:style>
  <w:style w:type="character" w:customStyle="1" w:styleId="FooterChar1">
    <w:name w:val="Footer Char1"/>
    <w:basedOn w:val="DefaultParagraphFont"/>
    <w:uiPriority w:val="99"/>
    <w:semiHidden/>
    <w:qFormat/>
    <w:rsid w:val="00AB6752"/>
    <w:rPr>
      <w:rFonts w:ascii="Calibri" w:eastAsia="Calibri" w:hAnsi="Calibri" w:cs="Calibri"/>
    </w:rPr>
  </w:style>
  <w:style w:type="paragraph" w:customStyle="1" w:styleId="FNRefeCharChar">
    <w:name w:val="FNRefe Char Char"/>
    <w:basedOn w:val="Normal"/>
    <w:uiPriority w:val="99"/>
    <w:qFormat/>
    <w:rsid w:val="00AB6752"/>
    <w:pPr>
      <w:suppressAutoHyphens/>
      <w:spacing w:after="160" w:line="240" w:lineRule="exact"/>
      <w:ind w:left="0" w:firstLine="0"/>
    </w:pPr>
    <w:rPr>
      <w:rFonts w:ascii="Calibri" w:eastAsia="Calibri" w:hAnsi="Calibri" w:cs="Calibri"/>
      <w:color w:val="auto"/>
      <w:sz w:val="22"/>
      <w:vertAlign w:val="superscript"/>
    </w:rPr>
  </w:style>
  <w:style w:type="character" w:customStyle="1" w:styleId="CommentTextChar2">
    <w:name w:val="Comment Text Char2"/>
    <w:basedOn w:val="DefaultParagraphFont"/>
    <w:uiPriority w:val="99"/>
    <w:semiHidden/>
    <w:qFormat/>
    <w:rsid w:val="00AB6752"/>
    <w:rPr>
      <w:sz w:val="20"/>
      <w:szCs w:val="20"/>
    </w:rPr>
  </w:style>
  <w:style w:type="character" w:customStyle="1" w:styleId="CommentSubjectChar1">
    <w:name w:val="Comment Subject Char1"/>
    <w:basedOn w:val="CommentTextChar"/>
    <w:uiPriority w:val="99"/>
    <w:qFormat/>
    <w:rsid w:val="00AB6752"/>
    <w:rPr>
      <w:rFonts w:eastAsiaTheme="minorHAnsi"/>
      <w:b/>
      <w:bCs/>
      <w:kern w:val="0"/>
      <w:sz w:val="20"/>
      <w:szCs w:val="20"/>
      <w:lang w:val="en-US"/>
      <w14:ligatures w14:val="none"/>
    </w:rPr>
  </w:style>
  <w:style w:type="paragraph" w:customStyle="1" w:styleId="TableContents">
    <w:name w:val="Table Contents"/>
    <w:basedOn w:val="Normal"/>
    <w:qFormat/>
    <w:rsid w:val="00AB6752"/>
    <w:pPr>
      <w:suppressLineNumbers/>
      <w:suppressAutoHyphens/>
      <w:spacing w:after="200" w:line="276" w:lineRule="auto"/>
      <w:ind w:left="0" w:firstLine="0"/>
      <w:jc w:val="left"/>
    </w:pPr>
    <w:rPr>
      <w:rFonts w:ascii="Calibri" w:eastAsia="Calibri" w:hAnsi="Calibri" w:cs="Calibri"/>
      <w:color w:val="auto"/>
      <w:sz w:val="22"/>
    </w:rPr>
  </w:style>
  <w:style w:type="paragraph" w:customStyle="1" w:styleId="TableHeading">
    <w:name w:val="Table Heading"/>
    <w:basedOn w:val="TableContents"/>
    <w:qFormat/>
    <w:rsid w:val="00AB6752"/>
  </w:style>
  <w:style w:type="table" w:customStyle="1" w:styleId="GridTable1Light-Accent22">
    <w:name w:val="Grid Table 1 Light - Accent 22"/>
    <w:basedOn w:val="TableNormal"/>
    <w:uiPriority w:val="46"/>
    <w:qFormat/>
    <w:rsid w:val="00AB6752"/>
    <w:pPr>
      <w:spacing w:after="0" w:line="240" w:lineRule="auto"/>
    </w:pPr>
    <w:rPr>
      <w:rFonts w:ascii="Calibri" w:eastAsia="Calibri" w:hAnsi="Calibri" w:cs="Calibri"/>
      <w:sz w:val="20"/>
      <w:szCs w:val="20"/>
    </w:rPr>
    <w:tblPr>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Pr>
    <w:tblStylePr w:type="firstRow">
      <w:rPr>
        <w:b/>
        <w:bCs/>
      </w:rPr>
      <w:tblPr/>
      <w:tcPr>
        <w:tcBorders>
          <w:bottom w:val="single" w:sz="12" w:space="0" w:color="C0504D"/>
        </w:tcBorders>
      </w:tcPr>
    </w:tblStylePr>
    <w:tblStylePr w:type="lastRow">
      <w:rPr>
        <w:b/>
        <w:bCs/>
      </w:rPr>
      <w:tblPr/>
      <w:tcPr>
        <w:tcBorders>
          <w:top w:val="double" w:sz="2" w:space="0" w:color="C0504D"/>
        </w:tcBorders>
      </w:tcPr>
    </w:tblStylePr>
    <w:tblStylePr w:type="firstCol">
      <w:rPr>
        <w:b/>
        <w:bCs/>
      </w:rPr>
    </w:tblStylePr>
    <w:tblStylePr w:type="lastCol">
      <w:rPr>
        <w:b/>
        <w:bCs/>
      </w:rPr>
    </w:tblStylePr>
  </w:style>
  <w:style w:type="table" w:customStyle="1" w:styleId="GridTable1Light-Accent11">
    <w:name w:val="Grid Table 1 Light - Accent 11"/>
    <w:basedOn w:val="TableNormal"/>
    <w:uiPriority w:val="46"/>
    <w:qFormat/>
    <w:rsid w:val="00AB6752"/>
    <w:pPr>
      <w:spacing w:after="0" w:line="240" w:lineRule="auto"/>
    </w:pPr>
    <w:rPr>
      <w:rFonts w:ascii="Calibri" w:eastAsia="Calibri" w:hAnsi="Calibri" w:cs="Calibri"/>
      <w:sz w:val="20"/>
      <w:szCs w:val="20"/>
    </w:rPr>
    <w:tblPr>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4F81BD"/>
        </w:tcBorders>
      </w:tcPr>
    </w:tblStylePr>
    <w:tblStylePr w:type="lastRow">
      <w:rPr>
        <w:b/>
        <w:bCs/>
      </w:rPr>
      <w:tblPr/>
      <w:tcPr>
        <w:tcBorders>
          <w:top w:val="double" w:sz="2" w:space="0" w:color="4F81BD"/>
        </w:tcBorders>
      </w:tcPr>
    </w:tblStylePr>
    <w:tblStylePr w:type="firstCol">
      <w:rPr>
        <w:b/>
        <w:bCs/>
      </w:rPr>
    </w:tblStylePr>
    <w:tblStylePr w:type="lastCol">
      <w:rPr>
        <w:b/>
        <w:bCs/>
      </w:rPr>
    </w:tblStylePr>
  </w:style>
  <w:style w:type="table" w:customStyle="1" w:styleId="GridTable1Light-Accent51">
    <w:name w:val="Grid Table 1 Light - Accent 51"/>
    <w:basedOn w:val="TableNormal"/>
    <w:uiPriority w:val="46"/>
    <w:qFormat/>
    <w:rsid w:val="00AB6752"/>
    <w:pPr>
      <w:spacing w:after="0" w:line="240" w:lineRule="auto"/>
    </w:pPr>
    <w:rPr>
      <w:rFonts w:ascii="Calibri" w:eastAsia="Calibri" w:hAnsi="Calibri" w:cs="Calibri"/>
      <w:sz w:val="20"/>
      <w:szCs w:val="20"/>
    </w:rPr>
    <w:tblPr>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bCs/>
      </w:rPr>
      <w:tblPr/>
      <w:tcPr>
        <w:tcBorders>
          <w:bottom w:val="single" w:sz="12" w:space="0" w:color="4BACC6"/>
        </w:tcBorders>
      </w:tcPr>
    </w:tblStylePr>
    <w:tblStylePr w:type="lastRow">
      <w:rPr>
        <w:b/>
        <w:bCs/>
      </w:rPr>
      <w:tblPr/>
      <w:tcPr>
        <w:tcBorders>
          <w:top w:val="double" w:sz="2" w:space="0" w:color="4BACC6"/>
        </w:tcBorders>
      </w:tcPr>
    </w:tblStylePr>
    <w:tblStylePr w:type="firstCol">
      <w:rPr>
        <w:b/>
        <w:bCs/>
      </w:rPr>
    </w:tblStylePr>
    <w:tblStylePr w:type="lastCol">
      <w:rPr>
        <w:b/>
        <w:bCs/>
      </w:rPr>
    </w:tblStylePr>
  </w:style>
  <w:style w:type="table" w:customStyle="1" w:styleId="PlainTable11">
    <w:name w:val="Plain Table 11"/>
    <w:basedOn w:val="TableNormal"/>
    <w:uiPriority w:val="41"/>
    <w:qFormat/>
    <w:rsid w:val="00AB6752"/>
    <w:pPr>
      <w:spacing w:after="0" w:line="240" w:lineRule="auto"/>
    </w:pPr>
    <w:rPr>
      <w:rFonts w:ascii="Calibri" w:eastAsia="Calibri" w:hAnsi="Calibri" w:cs="Calibri"/>
      <w:sz w:val="20"/>
      <w:szCs w:val="20"/>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blStylePr w:type="firstRow">
      <w:rPr>
        <w:b/>
        <w:bCs/>
      </w:rPr>
    </w:tblStylePr>
    <w:tblStylePr w:type="lastRow">
      <w:rPr>
        <w:b/>
        <w:bCs/>
      </w:rPr>
      <w:tblPr/>
      <w:tcPr>
        <w:tcBorders>
          <w:top w:val="double" w:sz="4" w:space="0" w:color="FFFFF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GridTable2-Accent21">
    <w:name w:val="Grid Table 2 - Accent 21"/>
    <w:basedOn w:val="TableNormal"/>
    <w:uiPriority w:val="47"/>
    <w:qFormat/>
    <w:rsid w:val="00AB6752"/>
    <w:pPr>
      <w:spacing w:after="0" w:line="240" w:lineRule="auto"/>
    </w:pPr>
    <w:rPr>
      <w:rFonts w:ascii="Calibri" w:eastAsia="Calibri" w:hAnsi="Calibri" w:cs="Calibri"/>
      <w:sz w:val="20"/>
      <w:szCs w:val="20"/>
    </w:rPr>
    <w:tblPr>
      <w:tblBorders>
        <w:top w:val="single" w:sz="2" w:space="0" w:color="D99594"/>
        <w:bottom w:val="single" w:sz="2" w:space="0" w:color="D99594"/>
        <w:insideH w:val="single" w:sz="2" w:space="0" w:color="D99594"/>
        <w:insideV w:val="single" w:sz="2" w:space="0" w:color="D99594"/>
      </w:tblBorders>
    </w:tblPr>
    <w:tblStylePr w:type="firstRow">
      <w:rPr>
        <w:b/>
        <w:bCs/>
      </w:rPr>
      <w:tblPr/>
      <w:tcPr>
        <w:tcBorders>
          <w:top w:val="nil"/>
          <w:bottom w:val="single" w:sz="12" w:space="0" w:color="C0504D"/>
          <w:insideH w:val="nil"/>
          <w:insideV w:val="nil"/>
        </w:tcBorders>
        <w:shd w:val="clear" w:color="auto" w:fill="FFFFFF"/>
      </w:tcPr>
    </w:tblStylePr>
    <w:tblStylePr w:type="lastRow">
      <w:rPr>
        <w:b/>
        <w:bCs/>
      </w:rPr>
      <w:tblPr/>
      <w:tcPr>
        <w:tcBorders>
          <w:top w:val="double" w:sz="2" w:space="0" w:color="C0504D"/>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2DBDB"/>
      </w:tcPr>
    </w:tblStylePr>
    <w:tblStylePr w:type="band1Horz">
      <w:tblPr/>
      <w:tcPr>
        <w:shd w:val="clear" w:color="auto" w:fill="F2DBDB"/>
      </w:tcPr>
    </w:tblStylePr>
  </w:style>
  <w:style w:type="paragraph" w:customStyle="1" w:styleId="Body">
    <w:name w:val="Body"/>
    <w:qFormat/>
    <w:rsid w:val="00AB6752"/>
    <w:rPr>
      <w:rFonts w:ascii="Calibri" w:eastAsia="Times New Roman" w:hAnsi="Calibri" w:cs="Calibri"/>
      <w:color w:val="000000"/>
      <w:lang w:val="de-DE" w:eastAsia="en-CA"/>
    </w:rPr>
  </w:style>
  <w:style w:type="table" w:customStyle="1" w:styleId="TableGridLight1">
    <w:name w:val="Table Grid Light1"/>
    <w:basedOn w:val="TableNormal"/>
    <w:uiPriority w:val="40"/>
    <w:qFormat/>
    <w:rsid w:val="00AB6752"/>
    <w:pPr>
      <w:spacing w:after="0" w:line="240" w:lineRule="auto"/>
    </w:pPr>
    <w:rPr>
      <w:rFonts w:eastAsiaTheme="minorHAnsi"/>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GridTable6Colorful-Accent21">
    <w:name w:val="Grid Table 6 Colorful - Accent 21"/>
    <w:basedOn w:val="TableNormal"/>
    <w:uiPriority w:val="51"/>
    <w:qFormat/>
    <w:rsid w:val="00AB6752"/>
    <w:pPr>
      <w:spacing w:after="0" w:line="240" w:lineRule="auto"/>
    </w:pPr>
    <w:rPr>
      <w:rFonts w:eastAsiaTheme="minorHAnsi"/>
      <w:color w:val="C45911"/>
      <w:sz w:val="20"/>
      <w:szCs w:val="20"/>
    </w:rPr>
    <w:tblPr>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rPr>
      <w:tblPr/>
      <w:tcPr>
        <w:tcBorders>
          <w:bottom w:val="single" w:sz="12" w:space="0" w:color="F4B083"/>
        </w:tcBorders>
      </w:tcPr>
    </w:tblStylePr>
    <w:tblStylePr w:type="lastRow">
      <w:rPr>
        <w:b/>
        <w:bCs/>
      </w:rPr>
      <w:tblPr/>
      <w:tcPr>
        <w:tcBorders>
          <w:top w:val="double" w:sz="4" w:space="0" w:color="F4B083"/>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character" w:customStyle="1" w:styleId="fontstyle01">
    <w:name w:val="fontstyle01"/>
    <w:basedOn w:val="DefaultParagraphFont"/>
    <w:qFormat/>
    <w:rsid w:val="00AB6752"/>
    <w:rPr>
      <w:rFonts w:ascii="CenturyGothic" w:hAnsi="CenturyGothic" w:hint="default"/>
      <w:color w:val="000000"/>
      <w:sz w:val="26"/>
      <w:szCs w:val="26"/>
    </w:rPr>
  </w:style>
  <w:style w:type="character" w:customStyle="1" w:styleId="BalloonTextChar2">
    <w:name w:val="Balloon Text Char2"/>
    <w:basedOn w:val="DefaultParagraphFont"/>
    <w:uiPriority w:val="99"/>
    <w:semiHidden/>
    <w:qFormat/>
    <w:rsid w:val="00AB6752"/>
    <w:rPr>
      <w:rFonts w:ascii="Segoe UI" w:hAnsi="Segoe UI" w:cs="Segoe UI"/>
      <w:sz w:val="18"/>
      <w:szCs w:val="18"/>
    </w:rPr>
  </w:style>
  <w:style w:type="character" w:customStyle="1" w:styleId="HeaderChar2">
    <w:name w:val="Header Char2"/>
    <w:basedOn w:val="DefaultParagraphFont"/>
    <w:uiPriority w:val="99"/>
    <w:semiHidden/>
    <w:qFormat/>
    <w:rsid w:val="00AB6752"/>
  </w:style>
  <w:style w:type="character" w:customStyle="1" w:styleId="FooterChar2">
    <w:name w:val="Footer Char2"/>
    <w:basedOn w:val="DefaultParagraphFont"/>
    <w:uiPriority w:val="99"/>
    <w:semiHidden/>
    <w:qFormat/>
    <w:rsid w:val="00AB6752"/>
  </w:style>
  <w:style w:type="table" w:customStyle="1" w:styleId="TableGridLight2">
    <w:name w:val="Table Grid Light2"/>
    <w:basedOn w:val="TableNormal"/>
    <w:uiPriority w:val="40"/>
    <w:qFormat/>
    <w:rsid w:val="00AB6752"/>
    <w:pPr>
      <w:spacing w:after="0" w:line="240" w:lineRule="auto"/>
    </w:pPr>
    <w:rPr>
      <w:rFonts w:eastAsiaTheme="minorHAnsi"/>
      <w:sz w:val="20"/>
      <w:szCs w:val="20"/>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GridTable6Colorful-Accent22">
    <w:name w:val="Grid Table 6 Colorful - Accent 22"/>
    <w:basedOn w:val="TableNormal"/>
    <w:uiPriority w:val="51"/>
    <w:qFormat/>
    <w:rsid w:val="00AB6752"/>
    <w:pPr>
      <w:spacing w:after="0" w:line="240" w:lineRule="auto"/>
    </w:pPr>
    <w:rPr>
      <w:rFonts w:eastAsiaTheme="minorHAnsi"/>
      <w:color w:val="C45911" w:themeColor="accent2" w:themeShade="BF"/>
      <w:sz w:val="20"/>
      <w:szCs w:val="20"/>
    </w:rPr>
    <w:tblPr>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paragraph" w:customStyle="1" w:styleId="TableSmall">
    <w:name w:val="TableSmall"/>
    <w:basedOn w:val="Normal"/>
    <w:qFormat/>
    <w:rsid w:val="00AB6752"/>
    <w:pPr>
      <w:spacing w:after="0" w:line="180" w:lineRule="atLeast"/>
      <w:ind w:left="0" w:firstLine="0"/>
      <w:jc w:val="left"/>
    </w:pPr>
    <w:rPr>
      <w:rFonts w:ascii="Franklin Gothic Book" w:hAnsi="Franklin Gothic Book"/>
      <w:bCs/>
      <w:color w:val="auto"/>
      <w:sz w:val="15"/>
      <w:lang w:val="en-GB"/>
    </w:rPr>
  </w:style>
  <w:style w:type="character" w:customStyle="1" w:styleId="UnresolvedMention2">
    <w:name w:val="Unresolved Mention2"/>
    <w:basedOn w:val="DefaultParagraphFont"/>
    <w:uiPriority w:val="99"/>
    <w:semiHidden/>
    <w:unhideWhenUsed/>
    <w:rsid w:val="00AB6752"/>
    <w:rPr>
      <w:color w:val="605E5C"/>
      <w:shd w:val="clear" w:color="auto" w:fill="E1DFDD"/>
    </w:rPr>
  </w:style>
  <w:style w:type="numbering" w:customStyle="1" w:styleId="NoList1">
    <w:name w:val="No List1"/>
    <w:next w:val="NoList"/>
    <w:uiPriority w:val="99"/>
    <w:semiHidden/>
    <w:unhideWhenUsed/>
    <w:rsid w:val="00AB6752"/>
  </w:style>
  <w:style w:type="table" w:customStyle="1" w:styleId="TableGrid4">
    <w:name w:val="Table Grid4"/>
    <w:basedOn w:val="TableNormal"/>
    <w:next w:val="TableGrid0"/>
    <w:uiPriority w:val="59"/>
    <w:qFormat/>
    <w:rsid w:val="00AB675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0"/>
    <w:uiPriority w:val="39"/>
    <w:qFormat/>
    <w:rsid w:val="00AB6752"/>
    <w:pPr>
      <w:spacing w:after="0" w:line="240" w:lineRule="auto"/>
    </w:pPr>
    <w:rPr>
      <w:rFonts w:ascii="Calibri" w:eastAsia="Calibri" w:hAnsi="Calibri" w:cs="Times New Roman"/>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211">
    <w:name w:val="Grid Table 1 Light - Accent 211"/>
    <w:basedOn w:val="TableNormal"/>
    <w:uiPriority w:val="46"/>
    <w:qFormat/>
    <w:rsid w:val="00AB6752"/>
    <w:pPr>
      <w:spacing w:after="0" w:line="240" w:lineRule="auto"/>
    </w:pPr>
    <w:rPr>
      <w:rFonts w:ascii="Calibri" w:eastAsia="Calibri" w:hAnsi="Calibri" w:cs="Calibri"/>
      <w:sz w:val="20"/>
      <w:szCs w:val="20"/>
    </w:rPr>
    <w:tblPr>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Pr>
    <w:tblStylePr w:type="firstRow">
      <w:rPr>
        <w:b/>
        <w:bCs/>
      </w:rPr>
      <w:tblPr/>
      <w:tcPr>
        <w:tcBorders>
          <w:bottom w:val="single" w:sz="12" w:space="0" w:color="C0504D"/>
        </w:tcBorders>
      </w:tcPr>
    </w:tblStylePr>
    <w:tblStylePr w:type="lastRow">
      <w:rPr>
        <w:b/>
        <w:bCs/>
      </w:rPr>
      <w:tblPr/>
      <w:tcPr>
        <w:tcBorders>
          <w:top w:val="double" w:sz="2" w:space="0" w:color="C0504D"/>
        </w:tcBorders>
      </w:tcPr>
    </w:tblStylePr>
    <w:tblStylePr w:type="firstCol">
      <w:rPr>
        <w:b/>
        <w:bCs/>
      </w:rPr>
    </w:tblStylePr>
    <w:tblStylePr w:type="lastCol">
      <w:rPr>
        <w:b/>
        <w:bCs/>
      </w:rPr>
    </w:tblStylePr>
  </w:style>
  <w:style w:type="numbering" w:customStyle="1" w:styleId="NoList2">
    <w:name w:val="No List2"/>
    <w:next w:val="NoList"/>
    <w:uiPriority w:val="99"/>
    <w:semiHidden/>
    <w:unhideWhenUsed/>
    <w:rsid w:val="00AB6752"/>
  </w:style>
  <w:style w:type="table" w:customStyle="1" w:styleId="TableGrid5">
    <w:name w:val="Table Grid5"/>
    <w:basedOn w:val="TableNormal"/>
    <w:next w:val="TableGrid0"/>
    <w:uiPriority w:val="59"/>
    <w:qFormat/>
    <w:rsid w:val="00AB6752"/>
    <w:pPr>
      <w:spacing w:after="0" w:line="240" w:lineRule="auto"/>
    </w:pPr>
    <w:rPr>
      <w:rFonts w:eastAsiaTheme="minorHAns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uiPriority w:val="59"/>
    <w:qFormat/>
    <w:rsid w:val="00AB6752"/>
    <w:pPr>
      <w:spacing w:after="0" w:line="240" w:lineRule="auto"/>
    </w:pPr>
    <w:rPr>
      <w:rFonts w:ascii="Calibri" w:eastAsia="Calibri" w:hAnsi="Calibri" w:cs="Times New Roman"/>
      <w:sz w:val="20"/>
      <w:szCs w:val="20"/>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uiPriority w:val="39"/>
    <w:qFormat/>
    <w:rsid w:val="00AB6752"/>
    <w:pPr>
      <w:spacing w:after="0" w:line="240" w:lineRule="auto"/>
    </w:pPr>
    <w:rPr>
      <w:rFonts w:ascii="Calibri" w:eastAsia="Calibri" w:hAnsi="Calibri" w:cs="Times New Roman"/>
      <w:sz w:val="20"/>
      <w:szCs w:val="20"/>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212">
    <w:name w:val="Grid Table 1 Light - Accent 212"/>
    <w:basedOn w:val="TableNormal"/>
    <w:uiPriority w:val="46"/>
    <w:qFormat/>
    <w:rsid w:val="00AB6752"/>
    <w:pPr>
      <w:spacing w:after="0" w:line="240" w:lineRule="auto"/>
    </w:pPr>
    <w:rPr>
      <w:rFonts w:eastAsiaTheme="minorHAnsi"/>
      <w:sz w:val="20"/>
      <w:szCs w:val="20"/>
    </w:rPr>
    <w:tblPr>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Pr>
    <w:tblStylePr w:type="firstRow">
      <w:rPr>
        <w:b/>
        <w:bCs/>
      </w:rPr>
      <w:tblPr/>
      <w:tcPr>
        <w:tcBorders>
          <w:bottom w:val="single" w:sz="12" w:space="0" w:color="F4B083"/>
        </w:tcBorders>
      </w:tcPr>
    </w:tblStylePr>
    <w:tblStylePr w:type="lastRow">
      <w:rPr>
        <w:b/>
        <w:bCs/>
      </w:rPr>
      <w:tblPr/>
      <w:tcPr>
        <w:tcBorders>
          <w:top w:val="double" w:sz="2" w:space="0" w:color="F4B083"/>
        </w:tcBorders>
      </w:tcPr>
    </w:tblStylePr>
    <w:tblStylePr w:type="firstCol">
      <w:rPr>
        <w:b/>
        <w:bCs/>
      </w:rPr>
    </w:tblStylePr>
    <w:tblStylePr w:type="lastCol">
      <w:rPr>
        <w:b/>
        <w:bCs/>
      </w:rPr>
    </w:tblStylePr>
  </w:style>
  <w:style w:type="table" w:customStyle="1" w:styleId="TableGrid111">
    <w:name w:val="Table Grid111"/>
    <w:basedOn w:val="TableNormal"/>
    <w:uiPriority w:val="59"/>
    <w:qFormat/>
    <w:rsid w:val="00AB6752"/>
    <w:pPr>
      <w:spacing w:after="0" w:line="240" w:lineRule="auto"/>
    </w:pPr>
    <w:rPr>
      <w:rFonts w:ascii="Calibri" w:eastAsia="Calibri" w:hAnsi="Calibri" w:cs="Times New Roman"/>
      <w:sz w:val="20"/>
      <w:szCs w:val="20"/>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uiPriority w:val="39"/>
    <w:qFormat/>
    <w:rsid w:val="00AB6752"/>
    <w:pPr>
      <w:spacing w:after="0" w:line="240" w:lineRule="auto"/>
    </w:pPr>
    <w:rPr>
      <w:rFonts w:eastAsiaTheme="minorHAns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211">
    <w:name w:val="Grid Table 4 - Accent 211"/>
    <w:basedOn w:val="TableNormal"/>
    <w:uiPriority w:val="49"/>
    <w:qFormat/>
    <w:rsid w:val="00AB6752"/>
    <w:pPr>
      <w:spacing w:after="0" w:line="240" w:lineRule="auto"/>
    </w:pPr>
    <w:rPr>
      <w:rFonts w:eastAsiaTheme="minorHAnsi"/>
      <w:sz w:val="20"/>
      <w:szCs w:val="20"/>
    </w:rPr>
    <w:tblPr>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color w:val="FFFFFF"/>
      </w:rPr>
      <w:tblPr/>
      <w:tcPr>
        <w:tcBorders>
          <w:top w:val="single" w:sz="4" w:space="0" w:color="ED7D31"/>
          <w:left w:val="single" w:sz="4" w:space="0" w:color="ED7D31"/>
          <w:bottom w:val="single" w:sz="4" w:space="0" w:color="ED7D31"/>
          <w:right w:val="single" w:sz="4" w:space="0" w:color="ED7D31"/>
          <w:insideH w:val="nil"/>
          <w:insideV w:val="nil"/>
        </w:tcBorders>
        <w:shd w:val="clear" w:color="auto" w:fill="ED7D31"/>
      </w:tcPr>
    </w:tblStylePr>
    <w:tblStylePr w:type="lastRow">
      <w:rPr>
        <w:b/>
        <w:bCs/>
      </w:rPr>
      <w:tblPr/>
      <w:tcPr>
        <w:tcBorders>
          <w:top w:val="double" w:sz="4" w:space="0" w:color="ED7D31"/>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GridTable1Light-Accent221">
    <w:name w:val="Grid Table 1 Light - Accent 221"/>
    <w:basedOn w:val="TableNormal"/>
    <w:uiPriority w:val="46"/>
    <w:qFormat/>
    <w:rsid w:val="00AB6752"/>
    <w:pPr>
      <w:spacing w:after="0" w:line="240" w:lineRule="auto"/>
    </w:pPr>
    <w:rPr>
      <w:rFonts w:ascii="Calibri" w:eastAsia="Calibri" w:hAnsi="Calibri" w:cs="Calibri"/>
      <w:sz w:val="20"/>
      <w:szCs w:val="20"/>
    </w:rPr>
    <w:tblPr>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Pr>
    <w:tblStylePr w:type="firstRow">
      <w:rPr>
        <w:b/>
        <w:bCs/>
      </w:rPr>
      <w:tblPr/>
      <w:tcPr>
        <w:tcBorders>
          <w:bottom w:val="single" w:sz="12" w:space="0" w:color="C0504D"/>
        </w:tcBorders>
      </w:tcPr>
    </w:tblStylePr>
    <w:tblStylePr w:type="lastRow">
      <w:rPr>
        <w:b/>
        <w:bCs/>
      </w:rPr>
      <w:tblPr/>
      <w:tcPr>
        <w:tcBorders>
          <w:top w:val="double" w:sz="2" w:space="0" w:color="C0504D"/>
        </w:tcBorders>
      </w:tcPr>
    </w:tblStylePr>
    <w:tblStylePr w:type="firstCol">
      <w:rPr>
        <w:b/>
        <w:bCs/>
      </w:rPr>
    </w:tblStylePr>
    <w:tblStylePr w:type="lastCol">
      <w:rPr>
        <w:b/>
        <w:bCs/>
      </w:rPr>
    </w:tblStylePr>
  </w:style>
  <w:style w:type="table" w:customStyle="1" w:styleId="GridTable1Light-Accent111">
    <w:name w:val="Grid Table 1 Light - Accent 111"/>
    <w:basedOn w:val="TableNormal"/>
    <w:uiPriority w:val="46"/>
    <w:qFormat/>
    <w:rsid w:val="00AB6752"/>
    <w:pPr>
      <w:spacing w:after="0" w:line="240" w:lineRule="auto"/>
    </w:pPr>
    <w:rPr>
      <w:rFonts w:ascii="Calibri" w:eastAsia="Calibri" w:hAnsi="Calibri" w:cs="Calibri"/>
      <w:sz w:val="20"/>
      <w:szCs w:val="20"/>
    </w:rPr>
    <w:tblPr>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4F81BD"/>
        </w:tcBorders>
      </w:tcPr>
    </w:tblStylePr>
    <w:tblStylePr w:type="lastRow">
      <w:rPr>
        <w:b/>
        <w:bCs/>
      </w:rPr>
      <w:tblPr/>
      <w:tcPr>
        <w:tcBorders>
          <w:top w:val="double" w:sz="2" w:space="0" w:color="4F81BD"/>
        </w:tcBorders>
      </w:tcPr>
    </w:tblStylePr>
    <w:tblStylePr w:type="firstCol">
      <w:rPr>
        <w:b/>
        <w:bCs/>
      </w:rPr>
    </w:tblStylePr>
    <w:tblStylePr w:type="lastCol">
      <w:rPr>
        <w:b/>
        <w:bCs/>
      </w:rPr>
    </w:tblStylePr>
  </w:style>
  <w:style w:type="table" w:customStyle="1" w:styleId="GridTable1Light-Accent511">
    <w:name w:val="Grid Table 1 Light - Accent 511"/>
    <w:basedOn w:val="TableNormal"/>
    <w:uiPriority w:val="46"/>
    <w:qFormat/>
    <w:rsid w:val="00AB6752"/>
    <w:pPr>
      <w:spacing w:after="0" w:line="240" w:lineRule="auto"/>
    </w:pPr>
    <w:rPr>
      <w:rFonts w:ascii="Calibri" w:eastAsia="Calibri" w:hAnsi="Calibri" w:cs="Calibri"/>
      <w:sz w:val="20"/>
      <w:szCs w:val="20"/>
    </w:rPr>
    <w:tblPr>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bCs/>
      </w:rPr>
      <w:tblPr/>
      <w:tcPr>
        <w:tcBorders>
          <w:bottom w:val="single" w:sz="12" w:space="0" w:color="4BACC6"/>
        </w:tcBorders>
      </w:tcPr>
    </w:tblStylePr>
    <w:tblStylePr w:type="lastRow">
      <w:rPr>
        <w:b/>
        <w:bCs/>
      </w:rPr>
      <w:tblPr/>
      <w:tcPr>
        <w:tcBorders>
          <w:top w:val="double" w:sz="2" w:space="0" w:color="4BACC6"/>
        </w:tcBorders>
      </w:tcPr>
    </w:tblStylePr>
    <w:tblStylePr w:type="firstCol">
      <w:rPr>
        <w:b/>
        <w:bCs/>
      </w:rPr>
    </w:tblStylePr>
    <w:tblStylePr w:type="lastCol">
      <w:rPr>
        <w:b/>
        <w:bCs/>
      </w:rPr>
    </w:tblStylePr>
  </w:style>
  <w:style w:type="table" w:customStyle="1" w:styleId="PlainTable111">
    <w:name w:val="Plain Table 111"/>
    <w:basedOn w:val="TableNormal"/>
    <w:uiPriority w:val="41"/>
    <w:qFormat/>
    <w:rsid w:val="00AB6752"/>
    <w:pPr>
      <w:spacing w:after="0" w:line="240" w:lineRule="auto"/>
    </w:pPr>
    <w:rPr>
      <w:rFonts w:ascii="Calibri" w:eastAsia="Calibri" w:hAnsi="Calibri" w:cs="Calibri"/>
      <w:sz w:val="20"/>
      <w:szCs w:val="20"/>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blStylePr w:type="firstRow">
      <w:rPr>
        <w:b/>
        <w:bCs/>
      </w:rPr>
    </w:tblStylePr>
    <w:tblStylePr w:type="lastRow">
      <w:rPr>
        <w:b/>
        <w:bCs/>
      </w:rPr>
      <w:tblPr/>
      <w:tcPr>
        <w:tcBorders>
          <w:top w:val="double" w:sz="4" w:space="0" w:color="FFFFF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GridTable2-Accent211">
    <w:name w:val="Grid Table 2 - Accent 211"/>
    <w:basedOn w:val="TableNormal"/>
    <w:uiPriority w:val="47"/>
    <w:qFormat/>
    <w:rsid w:val="00AB6752"/>
    <w:pPr>
      <w:spacing w:after="0" w:line="240" w:lineRule="auto"/>
    </w:pPr>
    <w:rPr>
      <w:rFonts w:ascii="Calibri" w:eastAsia="Calibri" w:hAnsi="Calibri" w:cs="Calibri"/>
      <w:sz w:val="20"/>
      <w:szCs w:val="20"/>
    </w:rPr>
    <w:tblPr>
      <w:tblBorders>
        <w:top w:val="single" w:sz="2" w:space="0" w:color="D99594"/>
        <w:bottom w:val="single" w:sz="2" w:space="0" w:color="D99594"/>
        <w:insideH w:val="single" w:sz="2" w:space="0" w:color="D99594"/>
        <w:insideV w:val="single" w:sz="2" w:space="0" w:color="D99594"/>
      </w:tblBorders>
    </w:tblPr>
    <w:tblStylePr w:type="firstRow">
      <w:rPr>
        <w:b/>
        <w:bCs/>
      </w:rPr>
      <w:tblPr/>
      <w:tcPr>
        <w:tcBorders>
          <w:top w:val="nil"/>
          <w:bottom w:val="single" w:sz="12" w:space="0" w:color="C0504D"/>
          <w:insideH w:val="nil"/>
          <w:insideV w:val="nil"/>
        </w:tcBorders>
        <w:shd w:val="clear" w:color="auto" w:fill="FFFFFF"/>
      </w:tcPr>
    </w:tblStylePr>
    <w:tblStylePr w:type="lastRow">
      <w:rPr>
        <w:b/>
        <w:bCs/>
      </w:rPr>
      <w:tblPr/>
      <w:tcPr>
        <w:tcBorders>
          <w:top w:val="double" w:sz="2" w:space="0" w:color="C0504D"/>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2DBDB"/>
      </w:tcPr>
    </w:tblStylePr>
    <w:tblStylePr w:type="band1Horz">
      <w:tblPr/>
      <w:tcPr>
        <w:shd w:val="clear" w:color="auto" w:fill="F2DBDB"/>
      </w:tcPr>
    </w:tblStylePr>
  </w:style>
  <w:style w:type="table" w:customStyle="1" w:styleId="TableGridLight11">
    <w:name w:val="Table Grid Light11"/>
    <w:basedOn w:val="TableNormal"/>
    <w:uiPriority w:val="40"/>
    <w:qFormat/>
    <w:rsid w:val="00AB6752"/>
    <w:pPr>
      <w:spacing w:after="0" w:line="240" w:lineRule="auto"/>
    </w:pPr>
    <w:rPr>
      <w:rFonts w:eastAsiaTheme="minorHAnsi"/>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GridTable6Colorful-Accent211">
    <w:name w:val="Grid Table 6 Colorful - Accent 211"/>
    <w:basedOn w:val="TableNormal"/>
    <w:uiPriority w:val="51"/>
    <w:qFormat/>
    <w:rsid w:val="00AB6752"/>
    <w:pPr>
      <w:spacing w:after="0" w:line="240" w:lineRule="auto"/>
    </w:pPr>
    <w:rPr>
      <w:rFonts w:eastAsiaTheme="minorHAnsi"/>
      <w:color w:val="C45911"/>
      <w:sz w:val="20"/>
      <w:szCs w:val="20"/>
    </w:rPr>
    <w:tblPr>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rPr>
      <w:tblPr/>
      <w:tcPr>
        <w:tcBorders>
          <w:bottom w:val="single" w:sz="12" w:space="0" w:color="F4B083"/>
        </w:tcBorders>
      </w:tcPr>
    </w:tblStylePr>
    <w:tblStylePr w:type="lastRow">
      <w:rPr>
        <w:b/>
        <w:bCs/>
      </w:rPr>
      <w:tblPr/>
      <w:tcPr>
        <w:tcBorders>
          <w:top w:val="double" w:sz="4" w:space="0" w:color="F4B083"/>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TableGridLight21">
    <w:name w:val="Table Grid Light21"/>
    <w:basedOn w:val="TableNormal"/>
    <w:uiPriority w:val="40"/>
    <w:qFormat/>
    <w:rsid w:val="00AB6752"/>
    <w:pPr>
      <w:spacing w:after="0" w:line="240" w:lineRule="auto"/>
    </w:pPr>
    <w:rPr>
      <w:rFonts w:eastAsiaTheme="minorHAnsi"/>
      <w:sz w:val="20"/>
      <w:szCs w:val="20"/>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GridTable6Colorful-Accent221">
    <w:name w:val="Grid Table 6 Colorful - Accent 221"/>
    <w:basedOn w:val="TableNormal"/>
    <w:uiPriority w:val="51"/>
    <w:qFormat/>
    <w:rsid w:val="00AB6752"/>
    <w:pPr>
      <w:spacing w:after="0" w:line="240" w:lineRule="auto"/>
    </w:pPr>
    <w:rPr>
      <w:rFonts w:eastAsiaTheme="minorHAnsi"/>
      <w:color w:val="C45911" w:themeColor="accent2" w:themeShade="BF"/>
      <w:sz w:val="20"/>
      <w:szCs w:val="20"/>
    </w:rPr>
    <w:tblPr>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4-Accent631">
    <w:name w:val="Grid Table 4 - Accent 631"/>
    <w:basedOn w:val="TableNormal"/>
    <w:uiPriority w:val="49"/>
    <w:qFormat/>
    <w:rsid w:val="00AB6752"/>
    <w:pPr>
      <w:spacing w:after="0" w:line="240" w:lineRule="auto"/>
    </w:pPr>
    <w:rPr>
      <w:rFonts w:eastAsia="Times New Roman" w:cs="Times New Roman"/>
      <w:sz w:val="20"/>
      <w:szCs w:val="20"/>
    </w:rPr>
    <w:tblPr>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rFonts w:cs="Times New Roman"/>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rFonts w:cs="Times New Roman"/>
        <w:b/>
        <w:bCs/>
      </w:rPr>
      <w:tblPr/>
      <w:tcPr>
        <w:tcBorders>
          <w:top w:val="double" w:sz="4" w:space="0" w:color="70AD47"/>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E2EFD9"/>
      </w:tcPr>
    </w:tblStylePr>
    <w:tblStylePr w:type="band1Horz">
      <w:rPr>
        <w:rFonts w:cs="Times New Roman"/>
      </w:rPr>
      <w:tblPr/>
      <w:tcPr>
        <w:shd w:val="clear" w:color="auto" w:fill="E2EFD9"/>
      </w:tcPr>
    </w:tblStylePr>
  </w:style>
  <w:style w:type="table" w:customStyle="1" w:styleId="Style511">
    <w:name w:val="Style511"/>
    <w:basedOn w:val="TableNormal"/>
    <w:qFormat/>
    <w:rsid w:val="00AB6752"/>
    <w:pPr>
      <w:spacing w:after="0" w:line="240" w:lineRule="auto"/>
    </w:pPr>
    <w:rPr>
      <w:rFonts w:ascii="Calibri" w:eastAsia="Times New Roman" w:hAnsi="Calibri" w:cs="Calibri"/>
      <w:sz w:val="20"/>
      <w:szCs w:val="20"/>
    </w:rPr>
    <w:tblPr>
      <w:tblCellMar>
        <w:left w:w="115" w:type="dxa"/>
        <w:right w:w="115" w:type="dxa"/>
      </w:tblCellMar>
    </w:tblPr>
  </w:style>
  <w:style w:type="numbering" w:customStyle="1" w:styleId="NoList11">
    <w:name w:val="No List11"/>
    <w:next w:val="NoList"/>
    <w:uiPriority w:val="99"/>
    <w:semiHidden/>
    <w:unhideWhenUsed/>
    <w:rsid w:val="00AB6752"/>
  </w:style>
  <w:style w:type="table" w:customStyle="1" w:styleId="TableGrid41">
    <w:name w:val="Table Grid41"/>
    <w:basedOn w:val="TableNormal"/>
    <w:next w:val="TableGrid0"/>
    <w:uiPriority w:val="59"/>
    <w:qFormat/>
    <w:rsid w:val="00AB675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 Grid211"/>
    <w:basedOn w:val="TableNormal"/>
    <w:next w:val="TableGrid0"/>
    <w:uiPriority w:val="59"/>
    <w:rsid w:val="00AB6752"/>
    <w:pPr>
      <w:spacing w:after="0" w:line="240" w:lineRule="auto"/>
    </w:pPr>
    <w:rPr>
      <w:rFonts w:ascii="Calibri" w:eastAsia="Calibri" w:hAnsi="Calibri" w:cs="Times New Roman"/>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tyle21">
    <w:name w:val="Style21"/>
    <w:basedOn w:val="TableSimple1"/>
    <w:uiPriority w:val="99"/>
    <w:qFormat/>
    <w:rsid w:val="00AB6752"/>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11">
    <w:name w:val="Table Simple 11"/>
    <w:basedOn w:val="TableNormal"/>
    <w:next w:val="TableSimple1"/>
    <w:uiPriority w:val="99"/>
    <w:semiHidden/>
    <w:unhideWhenUsed/>
    <w:rsid w:val="00AB6752"/>
    <w:pPr>
      <w:spacing w:after="0" w:line="240" w:lineRule="auto"/>
    </w:pPr>
    <w:rPr>
      <w:rFonts w:ascii="Calibri" w:eastAsia="Calibri" w:hAnsi="Calibri" w:cs="Times New Roman"/>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GridTable1Light-Accent2111">
    <w:name w:val="Grid Table 1 Light - Accent 2111"/>
    <w:basedOn w:val="TableNormal"/>
    <w:uiPriority w:val="46"/>
    <w:qFormat/>
    <w:rsid w:val="00AB6752"/>
    <w:pPr>
      <w:spacing w:after="0" w:line="240" w:lineRule="auto"/>
    </w:pPr>
    <w:rPr>
      <w:rFonts w:ascii="Calibri" w:eastAsia="Calibri" w:hAnsi="Calibri" w:cs="Calibri"/>
      <w:sz w:val="20"/>
      <w:szCs w:val="20"/>
    </w:rPr>
    <w:tblPr>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Pr>
    <w:tblStylePr w:type="firstRow">
      <w:rPr>
        <w:b/>
        <w:bCs/>
      </w:rPr>
      <w:tblPr/>
      <w:tcPr>
        <w:tcBorders>
          <w:bottom w:val="single" w:sz="12" w:space="0" w:color="C0504D"/>
        </w:tcBorders>
      </w:tcPr>
    </w:tblStylePr>
    <w:tblStylePr w:type="lastRow">
      <w:rPr>
        <w:b/>
        <w:bCs/>
      </w:rPr>
      <w:tblPr/>
      <w:tcPr>
        <w:tcBorders>
          <w:top w:val="double" w:sz="2" w:space="0" w:color="C0504D"/>
        </w:tcBorders>
      </w:tcPr>
    </w:tblStylePr>
    <w:tblStylePr w:type="firstCol">
      <w:rPr>
        <w:b/>
        <w:bCs/>
      </w:rPr>
    </w:tblStylePr>
    <w:tblStylePr w:type="lastCol">
      <w:rPr>
        <w:b/>
        <w:bCs/>
      </w:rPr>
    </w:tblStylePr>
  </w:style>
  <w:style w:type="table" w:customStyle="1" w:styleId="TableElegant1">
    <w:name w:val="Table Elegant1"/>
    <w:basedOn w:val="TableNormal"/>
    <w:next w:val="TableElegant"/>
    <w:rsid w:val="00AB6752"/>
    <w:rPr>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LightGrid-Accent41">
    <w:name w:val="Light Grid - Accent 41"/>
    <w:basedOn w:val="TableNormal"/>
    <w:next w:val="LightGrid-Accent4"/>
    <w:uiPriority w:val="62"/>
    <w:rsid w:val="00AB6752"/>
    <w:pPr>
      <w:spacing w:after="0" w:line="240" w:lineRule="auto"/>
    </w:pPr>
    <w:rPr>
      <w:sz w:val="20"/>
      <w:szCs w:val="20"/>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customStyle="1" w:styleId="TableGrid10">
    <w:name w:val="TableGrid1"/>
    <w:rsid w:val="00AB6752"/>
    <w:pPr>
      <w:spacing w:after="0" w:line="240" w:lineRule="auto"/>
    </w:pPr>
    <w:tblPr>
      <w:tblCellMar>
        <w:top w:w="0" w:type="dxa"/>
        <w:left w:w="0" w:type="dxa"/>
        <w:bottom w:w="0" w:type="dxa"/>
        <w:right w:w="0" w:type="dxa"/>
      </w:tblCellMar>
    </w:tblPr>
  </w:style>
  <w:style w:type="character" w:customStyle="1" w:styleId="Heading1CharCharChar">
    <w:name w:val="Heading 1 Char Char Char"/>
    <w:rsid w:val="00AB6752"/>
    <w:rPr>
      <w:rFonts w:ascii="Arial" w:hAnsi="Arial" w:cs="Arial"/>
      <w:b/>
      <w:bCs/>
      <w:kern w:val="32"/>
      <w:sz w:val="32"/>
      <w:szCs w:val="32"/>
      <w:lang w:val="en-US" w:eastAsia="en-US"/>
    </w:rPr>
  </w:style>
  <w:style w:type="paragraph" w:styleId="PlainText">
    <w:name w:val="Plain Text"/>
    <w:basedOn w:val="Normal"/>
    <w:link w:val="PlainTextChar"/>
    <w:rsid w:val="00AB6752"/>
    <w:pPr>
      <w:spacing w:after="0" w:line="240" w:lineRule="auto"/>
      <w:ind w:left="0" w:firstLine="0"/>
      <w:jc w:val="left"/>
    </w:pPr>
    <w:rPr>
      <w:rFonts w:ascii="Courier New" w:hAnsi="Courier New"/>
      <w:color w:val="auto"/>
      <w:sz w:val="20"/>
      <w:szCs w:val="20"/>
      <w:lang w:val="en-GB"/>
    </w:rPr>
  </w:style>
  <w:style w:type="character" w:customStyle="1" w:styleId="PlainTextChar">
    <w:name w:val="Plain Text Char"/>
    <w:basedOn w:val="DefaultParagraphFont"/>
    <w:link w:val="PlainText"/>
    <w:rsid w:val="00AB6752"/>
    <w:rPr>
      <w:rFonts w:ascii="Courier New" w:eastAsia="Times New Roman" w:hAnsi="Courier New" w:cs="Times New Roman"/>
      <w:sz w:val="20"/>
      <w:szCs w:val="20"/>
      <w:lang w:val="en-GB"/>
    </w:rPr>
  </w:style>
  <w:style w:type="character" w:customStyle="1" w:styleId="Heading2Char2">
    <w:name w:val="Heading 2 Char2"/>
    <w:uiPriority w:val="99"/>
    <w:locked/>
    <w:rsid w:val="00AB6752"/>
    <w:rPr>
      <w:rFonts w:ascii="Arial" w:hAnsi="Arial" w:cs="Arial"/>
      <w:b/>
      <w:bCs/>
      <w:i/>
      <w:iCs/>
      <w:sz w:val="28"/>
      <w:szCs w:val="28"/>
    </w:rPr>
  </w:style>
  <w:style w:type="character" w:customStyle="1" w:styleId="CharChar8">
    <w:name w:val="Char Char8"/>
    <w:uiPriority w:val="99"/>
    <w:rsid w:val="00AB6752"/>
    <w:rPr>
      <w:rFonts w:ascii="Cambria" w:hAnsi="Cambria" w:cs="Cambria"/>
      <w:b/>
      <w:bCs/>
      <w:kern w:val="32"/>
      <w:sz w:val="32"/>
      <w:szCs w:val="32"/>
    </w:rPr>
  </w:style>
  <w:style w:type="paragraph" w:styleId="ListBullet">
    <w:name w:val="List Bullet"/>
    <w:basedOn w:val="Normal"/>
    <w:autoRedefine/>
    <w:rsid w:val="00AB6752"/>
    <w:pPr>
      <w:tabs>
        <w:tab w:val="num" w:pos="360"/>
      </w:tabs>
      <w:spacing w:after="0" w:line="240" w:lineRule="auto"/>
      <w:ind w:left="360" w:hanging="360"/>
      <w:jc w:val="left"/>
    </w:pPr>
    <w:rPr>
      <w:color w:val="auto"/>
      <w:szCs w:val="24"/>
    </w:rPr>
  </w:style>
  <w:style w:type="character" w:customStyle="1" w:styleId="CharChar1">
    <w:name w:val="Char Char1"/>
    <w:rsid w:val="00AB6752"/>
    <w:rPr>
      <w:rFonts w:ascii="Arial" w:hAnsi="Arial" w:cs="Arial"/>
      <w:sz w:val="22"/>
      <w:szCs w:val="22"/>
      <w:lang w:val="en-GB" w:eastAsia="en-US"/>
    </w:rPr>
  </w:style>
  <w:style w:type="character" w:customStyle="1" w:styleId="1CharChar">
    <w:name w:val="1 Char Char"/>
    <w:rsid w:val="00AB6752"/>
    <w:rPr>
      <w:rFonts w:ascii="Arial" w:hAnsi="Arial" w:cs="Arial"/>
      <w:b/>
      <w:bCs/>
      <w:kern w:val="32"/>
      <w:sz w:val="32"/>
      <w:szCs w:val="32"/>
      <w:lang w:val="en-US" w:eastAsia="en-US"/>
    </w:rPr>
  </w:style>
  <w:style w:type="character" w:customStyle="1" w:styleId="CharChar81">
    <w:name w:val="Char Char81"/>
    <w:rsid w:val="00AB6752"/>
    <w:rPr>
      <w:rFonts w:ascii="Cambria" w:hAnsi="Cambria" w:cs="Cambria"/>
      <w:b/>
      <w:bCs/>
      <w:kern w:val="32"/>
      <w:sz w:val="32"/>
      <w:szCs w:val="32"/>
    </w:rPr>
  </w:style>
  <w:style w:type="character" w:customStyle="1" w:styleId="CharChar18">
    <w:name w:val="Char Char18"/>
    <w:uiPriority w:val="99"/>
    <w:locked/>
    <w:rsid w:val="00AB6752"/>
    <w:rPr>
      <w:rFonts w:ascii="Arial" w:hAnsi="Arial" w:cs="Arial"/>
      <w:b/>
      <w:bCs/>
      <w:i/>
      <w:iCs/>
      <w:sz w:val="28"/>
      <w:szCs w:val="28"/>
    </w:rPr>
  </w:style>
  <w:style w:type="character" w:customStyle="1" w:styleId="CharChar17">
    <w:name w:val="Char Char17"/>
    <w:uiPriority w:val="99"/>
    <w:locked/>
    <w:rsid w:val="00AB6752"/>
    <w:rPr>
      <w:rFonts w:ascii="Arial" w:hAnsi="Arial" w:cs="Arial"/>
      <w:b/>
      <w:bCs/>
      <w:sz w:val="26"/>
      <w:szCs w:val="26"/>
    </w:rPr>
  </w:style>
  <w:style w:type="character" w:customStyle="1" w:styleId="CharChar16">
    <w:name w:val="Char Char16"/>
    <w:uiPriority w:val="99"/>
    <w:locked/>
    <w:rsid w:val="00AB6752"/>
    <w:rPr>
      <w:rFonts w:ascii="Times New Roman" w:hAnsi="Times New Roman" w:cs="Times New Roman"/>
      <w:b/>
      <w:bCs/>
      <w:sz w:val="28"/>
      <w:szCs w:val="28"/>
    </w:rPr>
  </w:style>
  <w:style w:type="character" w:customStyle="1" w:styleId="CharChar82">
    <w:name w:val="Char Char82"/>
    <w:rsid w:val="00AB6752"/>
    <w:rPr>
      <w:rFonts w:ascii="Cambria" w:hAnsi="Cambria" w:cs="Cambria"/>
      <w:b/>
      <w:bCs/>
      <w:kern w:val="32"/>
      <w:sz w:val="32"/>
      <w:szCs w:val="32"/>
    </w:rPr>
  </w:style>
  <w:style w:type="character" w:customStyle="1" w:styleId="CharChar21">
    <w:name w:val="Char Char21"/>
    <w:uiPriority w:val="99"/>
    <w:rsid w:val="00AB6752"/>
    <w:rPr>
      <w:rFonts w:ascii="Courier New" w:hAnsi="Courier New" w:cs="Courier New"/>
      <w:lang w:val="en-GB"/>
    </w:rPr>
  </w:style>
  <w:style w:type="paragraph" w:customStyle="1" w:styleId="StyleArialJustified">
    <w:name w:val="Style Arial Justified"/>
    <w:basedOn w:val="Normal"/>
    <w:link w:val="StyleArialJustifiedChar"/>
    <w:rsid w:val="00AB6752"/>
    <w:pPr>
      <w:spacing w:after="0" w:line="240" w:lineRule="auto"/>
      <w:ind w:left="0" w:firstLine="0"/>
    </w:pPr>
    <w:rPr>
      <w:rFonts w:ascii="Arial" w:hAnsi="Arial" w:cs="Arial"/>
      <w:color w:val="auto"/>
      <w:szCs w:val="24"/>
    </w:rPr>
  </w:style>
  <w:style w:type="paragraph" w:customStyle="1" w:styleId="2008abstractapptableheader">
    <w:name w:val="2008abstractapptableheader"/>
    <w:basedOn w:val="Heading3"/>
    <w:autoRedefine/>
    <w:rsid w:val="00AB6752"/>
    <w:pPr>
      <w:keepLines w:val="0"/>
      <w:spacing w:before="60" w:after="60" w:line="240" w:lineRule="auto"/>
      <w:ind w:left="1440" w:hanging="1440"/>
    </w:pPr>
    <w:rPr>
      <w:rFonts w:ascii="Arial" w:hAnsi="Arial"/>
      <w:bCs/>
      <w:color w:val="auto"/>
      <w:sz w:val="20"/>
      <w:szCs w:val="20"/>
      <w:lang w:val="en-GB"/>
    </w:rPr>
  </w:style>
  <w:style w:type="paragraph" w:customStyle="1" w:styleId="StyleHeading2Univers11ptNotBoldNotItalic">
    <w:name w:val="Style Heading 2 + Univers 11 pt Not Bold Not Italic"/>
    <w:basedOn w:val="Heading2"/>
    <w:uiPriority w:val="99"/>
    <w:rsid w:val="00AB6752"/>
    <w:pPr>
      <w:keepLines w:val="0"/>
      <w:spacing w:before="240" w:after="60" w:line="240" w:lineRule="auto"/>
      <w:ind w:left="0" w:firstLine="0"/>
    </w:pPr>
    <w:rPr>
      <w:rFonts w:ascii="Univers" w:hAnsi="Univers" w:cs="Univers"/>
      <w:bCs/>
      <w:color w:val="auto"/>
      <w:sz w:val="22"/>
    </w:rPr>
  </w:style>
  <w:style w:type="character" w:customStyle="1" w:styleId="CharChar">
    <w:name w:val="Char Char"/>
    <w:rsid w:val="00AB6752"/>
    <w:rPr>
      <w:rFonts w:ascii="Arial" w:hAnsi="Arial" w:cs="Arial"/>
      <w:b/>
      <w:bCs/>
      <w:sz w:val="26"/>
      <w:szCs w:val="26"/>
      <w:lang w:val="en-GB" w:eastAsia="en-US"/>
    </w:rPr>
  </w:style>
  <w:style w:type="paragraph" w:customStyle="1" w:styleId="BodyText1">
    <w:name w:val="Body Text1"/>
    <w:rsid w:val="00AB6752"/>
    <w:pPr>
      <w:tabs>
        <w:tab w:val="left" w:pos="283"/>
        <w:tab w:val="left" w:pos="567"/>
        <w:tab w:val="left" w:pos="850"/>
        <w:tab w:val="left" w:pos="1134"/>
        <w:tab w:val="left" w:pos="1417"/>
        <w:tab w:val="left" w:pos="1701"/>
        <w:tab w:val="left" w:pos="1984"/>
      </w:tabs>
      <w:autoSpaceDE w:val="0"/>
      <w:autoSpaceDN w:val="0"/>
      <w:adjustRightInd w:val="0"/>
      <w:spacing w:after="0" w:line="320" w:lineRule="atLeast"/>
      <w:ind w:right="119" w:firstLine="6"/>
    </w:pPr>
    <w:rPr>
      <w:rFonts w:ascii="Helvetica" w:eastAsia="Times New Roman" w:hAnsi="Helvetica" w:cs="Helvetica"/>
      <w:color w:val="000000"/>
      <w:sz w:val="18"/>
      <w:szCs w:val="18"/>
    </w:rPr>
  </w:style>
  <w:style w:type="character" w:customStyle="1" w:styleId="CharChar20">
    <w:name w:val="Char Char20"/>
    <w:locked/>
    <w:rsid w:val="00AB6752"/>
    <w:rPr>
      <w:rFonts w:ascii="Arial" w:hAnsi="Arial" w:cs="Arial"/>
      <w:b/>
      <w:bCs/>
      <w:sz w:val="26"/>
      <w:szCs w:val="26"/>
      <w:lang w:val="en-US" w:eastAsia="en-US"/>
    </w:rPr>
  </w:style>
  <w:style w:type="paragraph" w:customStyle="1" w:styleId="Pa5">
    <w:name w:val="Pa5"/>
    <w:basedOn w:val="Normal"/>
    <w:next w:val="Normal"/>
    <w:uiPriority w:val="99"/>
    <w:rsid w:val="00AB6752"/>
    <w:pPr>
      <w:autoSpaceDE w:val="0"/>
      <w:autoSpaceDN w:val="0"/>
      <w:adjustRightInd w:val="0"/>
      <w:spacing w:after="0" w:line="241" w:lineRule="atLeast"/>
      <w:ind w:left="0" w:firstLine="0"/>
      <w:jc w:val="left"/>
    </w:pPr>
    <w:rPr>
      <w:rFonts w:ascii="Adobe Garamond" w:eastAsia="Calibri" w:hAnsi="Adobe Garamond"/>
      <w:color w:val="auto"/>
      <w:szCs w:val="24"/>
    </w:rPr>
  </w:style>
  <w:style w:type="character" w:customStyle="1" w:styleId="CharChar4">
    <w:name w:val="Char Char4"/>
    <w:locked/>
    <w:rsid w:val="00AB6752"/>
    <w:rPr>
      <w:b/>
      <w:bCs/>
      <w:sz w:val="18"/>
      <w:szCs w:val="18"/>
      <w:lang w:val="en-US" w:eastAsia="en-US" w:bidi="ar-SA"/>
    </w:rPr>
  </w:style>
  <w:style w:type="character" w:customStyle="1" w:styleId="A12">
    <w:name w:val="A12"/>
    <w:uiPriority w:val="99"/>
    <w:rsid w:val="00AB6752"/>
    <w:rPr>
      <w:rFonts w:cs="Adobe Garamond"/>
      <w:b/>
      <w:bCs/>
      <w:color w:val="000000"/>
      <w:sz w:val="34"/>
      <w:szCs w:val="34"/>
    </w:rPr>
  </w:style>
  <w:style w:type="paragraph" w:customStyle="1" w:styleId="Pa13">
    <w:name w:val="Pa13"/>
    <w:basedOn w:val="Normal"/>
    <w:next w:val="Normal"/>
    <w:uiPriority w:val="99"/>
    <w:rsid w:val="00AB6752"/>
    <w:pPr>
      <w:autoSpaceDE w:val="0"/>
      <w:autoSpaceDN w:val="0"/>
      <w:adjustRightInd w:val="0"/>
      <w:spacing w:after="0" w:line="241" w:lineRule="atLeast"/>
      <w:ind w:left="0" w:firstLine="0"/>
      <w:jc w:val="left"/>
    </w:pPr>
    <w:rPr>
      <w:rFonts w:ascii="Adobe Garamond" w:eastAsiaTheme="minorHAnsi" w:hAnsi="Adobe Garamond" w:cstheme="minorBidi"/>
      <w:color w:val="auto"/>
      <w:szCs w:val="24"/>
    </w:rPr>
  </w:style>
  <w:style w:type="paragraph" w:customStyle="1" w:styleId="Pa14">
    <w:name w:val="Pa14"/>
    <w:basedOn w:val="Normal"/>
    <w:next w:val="Normal"/>
    <w:uiPriority w:val="99"/>
    <w:rsid w:val="00AB6752"/>
    <w:pPr>
      <w:autoSpaceDE w:val="0"/>
      <w:autoSpaceDN w:val="0"/>
      <w:adjustRightInd w:val="0"/>
      <w:spacing w:after="0" w:line="241" w:lineRule="atLeast"/>
      <w:ind w:left="0" w:firstLine="0"/>
      <w:jc w:val="left"/>
    </w:pPr>
    <w:rPr>
      <w:rFonts w:ascii="Adobe Garamond" w:eastAsiaTheme="minorHAnsi" w:hAnsi="Adobe Garamond" w:cstheme="minorBidi"/>
      <w:color w:val="auto"/>
      <w:szCs w:val="24"/>
    </w:rPr>
  </w:style>
  <w:style w:type="character" w:styleId="SubtleEmphasis">
    <w:name w:val="Subtle Emphasis"/>
    <w:basedOn w:val="DefaultParagraphFont"/>
    <w:uiPriority w:val="19"/>
    <w:qFormat/>
    <w:rsid w:val="00AB6752"/>
    <w:rPr>
      <w:i/>
      <w:iCs/>
      <w:color w:val="808080" w:themeColor="text1" w:themeTint="7F"/>
    </w:rPr>
  </w:style>
  <w:style w:type="character" w:styleId="IntenseEmphasis">
    <w:name w:val="Intense Emphasis"/>
    <w:basedOn w:val="DefaultParagraphFont"/>
    <w:uiPriority w:val="21"/>
    <w:qFormat/>
    <w:rsid w:val="00AB6752"/>
    <w:rPr>
      <w:b/>
      <w:bCs/>
      <w:i/>
      <w:iCs/>
      <w:color w:val="5B9BD5" w:themeColor="accent1"/>
    </w:rPr>
  </w:style>
  <w:style w:type="table" w:styleId="LightList-Accent5">
    <w:name w:val="Light List Accent 5"/>
    <w:basedOn w:val="TableNormal"/>
    <w:uiPriority w:val="61"/>
    <w:rsid w:val="00AB6752"/>
    <w:pPr>
      <w:spacing w:after="0" w:line="240" w:lineRule="auto"/>
    </w:pPr>
    <w:rPr>
      <w:rFonts w:eastAsiaTheme="minorHAnsi"/>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3">
    <w:name w:val="Light List Accent 3"/>
    <w:basedOn w:val="TableNormal"/>
    <w:uiPriority w:val="61"/>
    <w:rsid w:val="00AB6752"/>
    <w:pPr>
      <w:spacing w:after="0" w:line="240" w:lineRule="auto"/>
    </w:pPr>
    <w:rPr>
      <w:rFonts w:eastAsiaTheme="minorHAnsi"/>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rsid w:val="00AB6752"/>
    <w:pPr>
      <w:spacing w:after="0" w:line="240" w:lineRule="auto"/>
    </w:pPr>
    <w:rPr>
      <w:rFonts w:eastAsiaTheme="minorHAnsi"/>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Grid-Accent5">
    <w:name w:val="Light Grid Accent 5"/>
    <w:basedOn w:val="TableNormal"/>
    <w:uiPriority w:val="62"/>
    <w:rsid w:val="00AB6752"/>
    <w:pPr>
      <w:spacing w:after="0" w:line="240" w:lineRule="auto"/>
    </w:pPr>
    <w:rPr>
      <w:rFonts w:eastAsiaTheme="minorHAnsi"/>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MediumShading1-Accent3">
    <w:name w:val="Medium Shading 1 Accent 3"/>
    <w:basedOn w:val="TableNormal"/>
    <w:uiPriority w:val="63"/>
    <w:rsid w:val="00AB6752"/>
    <w:pPr>
      <w:spacing w:after="0" w:line="240" w:lineRule="auto"/>
    </w:pPr>
    <w:rPr>
      <w:rFonts w:eastAsiaTheme="minorHAnsi"/>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AB6752"/>
    <w:pPr>
      <w:spacing w:after="0" w:line="240" w:lineRule="auto"/>
    </w:pPr>
    <w:rPr>
      <w:rFonts w:eastAsiaTheme="minorHAnsi"/>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LightList-Accent2">
    <w:name w:val="Light List Accent 2"/>
    <w:basedOn w:val="TableNormal"/>
    <w:uiPriority w:val="61"/>
    <w:rsid w:val="00AB6752"/>
    <w:pPr>
      <w:spacing w:after="0" w:line="240" w:lineRule="auto"/>
    </w:pPr>
    <w:rPr>
      <w:rFonts w:eastAsiaTheme="minorHAnsi"/>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Grid-Accent3">
    <w:name w:val="Light Grid Accent 3"/>
    <w:basedOn w:val="TableNormal"/>
    <w:uiPriority w:val="62"/>
    <w:rsid w:val="00AB6752"/>
    <w:pPr>
      <w:spacing w:after="0" w:line="240" w:lineRule="auto"/>
    </w:pPr>
    <w:rPr>
      <w:rFonts w:eastAsiaTheme="minorHAnsi"/>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Shading-Accent3">
    <w:name w:val="Light Shading Accent 3"/>
    <w:basedOn w:val="TableNormal"/>
    <w:uiPriority w:val="60"/>
    <w:rsid w:val="00AB6752"/>
    <w:pPr>
      <w:spacing w:after="0" w:line="240" w:lineRule="auto"/>
    </w:pPr>
    <w:rPr>
      <w:rFonts w:eastAsiaTheme="minorHAnsi"/>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1">
    <w:name w:val="Light Shading Accent 1"/>
    <w:basedOn w:val="TableNormal"/>
    <w:uiPriority w:val="60"/>
    <w:rsid w:val="00AB6752"/>
    <w:pPr>
      <w:spacing w:after="0" w:line="240" w:lineRule="auto"/>
    </w:pPr>
    <w:rPr>
      <w:rFonts w:eastAsiaTheme="minorHAnsi"/>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rsid w:val="00AB6752"/>
    <w:pPr>
      <w:spacing w:after="0" w:line="240" w:lineRule="auto"/>
    </w:pPr>
    <w:rPr>
      <w:rFonts w:eastAsiaTheme="minorHAnsi"/>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MediumShading1-Accent1">
    <w:name w:val="Medium Shading 1 Accent 1"/>
    <w:basedOn w:val="TableNormal"/>
    <w:uiPriority w:val="63"/>
    <w:rsid w:val="00AB6752"/>
    <w:pPr>
      <w:spacing w:after="0" w:line="240" w:lineRule="auto"/>
    </w:pPr>
    <w:rPr>
      <w:rFonts w:eastAsiaTheme="minorHAnsi"/>
    </w:rPr>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2-Accent5">
    <w:name w:val="Medium Shading 2 Accent 5"/>
    <w:basedOn w:val="TableNormal"/>
    <w:uiPriority w:val="64"/>
    <w:rsid w:val="00AB6752"/>
    <w:pPr>
      <w:spacing w:after="0" w:line="240" w:lineRule="auto"/>
    </w:pPr>
    <w:rPr>
      <w:rFonts w:eastAsiaTheme="minorHAnsi"/>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AB6752"/>
    <w:pPr>
      <w:spacing w:after="0" w:line="240" w:lineRule="auto"/>
    </w:pPr>
    <w:rPr>
      <w:rFonts w:eastAsiaTheme="minorHAnsi"/>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AB6752"/>
    <w:pPr>
      <w:spacing w:after="0" w:line="240" w:lineRule="auto"/>
    </w:pPr>
    <w:rPr>
      <w:rFonts w:eastAsiaTheme="minorHAnsi"/>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
    <w:name w:val="Medium Shading 2"/>
    <w:basedOn w:val="TableNormal"/>
    <w:uiPriority w:val="64"/>
    <w:rsid w:val="00AB6752"/>
    <w:pPr>
      <w:spacing w:after="0" w:line="240" w:lineRule="auto"/>
    </w:pPr>
    <w:rPr>
      <w:rFonts w:eastAsiaTheme="minorHAnsi"/>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1-Accent6">
    <w:name w:val="Medium Shading 1 Accent 6"/>
    <w:basedOn w:val="TableNormal"/>
    <w:uiPriority w:val="63"/>
    <w:rsid w:val="00AB6752"/>
    <w:pPr>
      <w:spacing w:after="0" w:line="240" w:lineRule="auto"/>
    </w:pPr>
    <w:rPr>
      <w:rFonts w:eastAsiaTheme="minorHAnsi"/>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LightGrid">
    <w:name w:val="Light Grid"/>
    <w:basedOn w:val="TableNormal"/>
    <w:uiPriority w:val="62"/>
    <w:rsid w:val="00AB6752"/>
    <w:pPr>
      <w:spacing w:after="0" w:line="240" w:lineRule="auto"/>
    </w:pPr>
    <w:rPr>
      <w:rFonts w:eastAsiaTheme="minorHAnsi"/>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MediumList2">
    <w:name w:val="Medium List 2"/>
    <w:basedOn w:val="TableNormal"/>
    <w:uiPriority w:val="66"/>
    <w:rsid w:val="00AB675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AB675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single" w:sz="8" w:space="0" w:color="5B9BD5"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AB675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AB675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AB675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AB675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single" w:sz="8" w:space="0" w:color="4472C4"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DarkList-Accent6">
    <w:name w:val="Dark List Accent 6"/>
    <w:basedOn w:val="TableNormal"/>
    <w:uiPriority w:val="70"/>
    <w:rsid w:val="00AB6752"/>
    <w:pPr>
      <w:spacing w:after="0" w:line="240" w:lineRule="auto"/>
    </w:pPr>
    <w:rPr>
      <w:rFonts w:eastAsiaTheme="minorHAnsi"/>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ColorfulShading">
    <w:name w:val="Colorful Shading"/>
    <w:basedOn w:val="TableNormal"/>
    <w:uiPriority w:val="71"/>
    <w:rsid w:val="00AB6752"/>
    <w:pPr>
      <w:spacing w:after="0" w:line="240" w:lineRule="auto"/>
    </w:pPr>
    <w:rPr>
      <w:rFonts w:eastAsiaTheme="minorHAnsi"/>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AB6752"/>
    <w:pPr>
      <w:spacing w:after="0" w:line="240" w:lineRule="auto"/>
    </w:pPr>
    <w:rPr>
      <w:rFonts w:eastAsiaTheme="minorHAnsi"/>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AB6752"/>
    <w:pPr>
      <w:spacing w:after="0" w:line="240" w:lineRule="auto"/>
    </w:pPr>
    <w:rPr>
      <w:rFonts w:eastAsiaTheme="minorHAnsi"/>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AB6752"/>
    <w:pPr>
      <w:spacing w:after="0" w:line="240" w:lineRule="auto"/>
    </w:pPr>
    <w:rPr>
      <w:rFonts w:eastAsiaTheme="minorHAnsi"/>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rsid w:val="00AB6752"/>
    <w:pPr>
      <w:spacing w:after="0" w:line="240" w:lineRule="auto"/>
    </w:pPr>
    <w:rPr>
      <w:rFonts w:eastAsiaTheme="minorHAnsi"/>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AB6752"/>
    <w:pPr>
      <w:spacing w:after="0" w:line="240" w:lineRule="auto"/>
    </w:pPr>
    <w:rPr>
      <w:rFonts w:eastAsiaTheme="minorHAnsi"/>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MediumGrid2-Accent6">
    <w:name w:val="Medium Grid 2 Accent 6"/>
    <w:basedOn w:val="TableNormal"/>
    <w:uiPriority w:val="68"/>
    <w:rsid w:val="00AB675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Accent5">
    <w:name w:val="Medium Grid 3 Accent 5"/>
    <w:basedOn w:val="TableNormal"/>
    <w:uiPriority w:val="69"/>
    <w:rsid w:val="00AB6752"/>
    <w:pPr>
      <w:spacing w:after="0" w:line="240" w:lineRule="auto"/>
    </w:pPr>
    <w:rPr>
      <w:rFonts w:eastAsiaTheme="minorHAns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4">
    <w:name w:val="Medium Grid 3 Accent 4"/>
    <w:basedOn w:val="TableNormal"/>
    <w:uiPriority w:val="69"/>
    <w:rsid w:val="00AB6752"/>
    <w:pPr>
      <w:spacing w:after="0" w:line="240" w:lineRule="auto"/>
    </w:pPr>
    <w:rPr>
      <w:rFonts w:eastAsiaTheme="minorHAns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2-Accent2">
    <w:name w:val="Medium Grid 2 Accent 2"/>
    <w:basedOn w:val="TableNormal"/>
    <w:uiPriority w:val="68"/>
    <w:rsid w:val="00AB675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AB675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AB675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AB675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AB675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
    <w:name w:val="Medium Grid 2"/>
    <w:basedOn w:val="TableNormal"/>
    <w:uiPriority w:val="68"/>
    <w:rsid w:val="00AB675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1-Accent6">
    <w:name w:val="Medium Grid 1 Accent 6"/>
    <w:basedOn w:val="TableNormal"/>
    <w:uiPriority w:val="67"/>
    <w:rsid w:val="00AB6752"/>
    <w:pPr>
      <w:spacing w:after="0" w:line="240" w:lineRule="auto"/>
    </w:pPr>
    <w:rPr>
      <w:rFonts w:eastAsiaTheme="minorHAnsi"/>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List2-Accent6">
    <w:name w:val="Medium List 2 Accent 6"/>
    <w:basedOn w:val="TableNormal"/>
    <w:uiPriority w:val="66"/>
    <w:rsid w:val="00AB675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AB6752"/>
    <w:pPr>
      <w:spacing w:after="0" w:line="240" w:lineRule="auto"/>
    </w:pPr>
    <w:rPr>
      <w:rFonts w:eastAsiaTheme="minorHAnsi"/>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AB6752"/>
    <w:pPr>
      <w:spacing w:after="0" w:line="240" w:lineRule="auto"/>
    </w:pPr>
    <w:rPr>
      <w:rFonts w:eastAsiaTheme="minorHAnsi"/>
    </w:rPr>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rsid w:val="00AB6752"/>
    <w:pPr>
      <w:spacing w:after="0" w:line="240" w:lineRule="auto"/>
    </w:pPr>
    <w:rPr>
      <w:rFonts w:eastAsiaTheme="minorHAnsi"/>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rsid w:val="00AB6752"/>
    <w:pPr>
      <w:spacing w:after="0" w:line="240" w:lineRule="auto"/>
    </w:pPr>
    <w:rPr>
      <w:rFonts w:eastAsiaTheme="minorHAnsi"/>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rsid w:val="00AB6752"/>
    <w:pPr>
      <w:spacing w:after="0" w:line="240" w:lineRule="auto"/>
    </w:pPr>
    <w:rPr>
      <w:rFonts w:eastAsiaTheme="minorHAnsi"/>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rsid w:val="00AB6752"/>
    <w:pPr>
      <w:spacing w:after="0" w:line="240" w:lineRule="auto"/>
    </w:pPr>
    <w:rPr>
      <w:rFonts w:eastAsiaTheme="minorHAnsi"/>
    </w:rPr>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3">
    <w:name w:val="Medium Grid 3"/>
    <w:basedOn w:val="TableNormal"/>
    <w:uiPriority w:val="69"/>
    <w:rsid w:val="00AB6752"/>
    <w:pPr>
      <w:spacing w:after="0" w:line="240" w:lineRule="auto"/>
    </w:pPr>
    <w:rPr>
      <w:rFonts w:eastAsiaTheme="minorHAns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2">
    <w:name w:val="Medium Grid 3 Accent 2"/>
    <w:basedOn w:val="TableNormal"/>
    <w:uiPriority w:val="69"/>
    <w:rsid w:val="00AB6752"/>
    <w:pPr>
      <w:spacing w:after="0" w:line="240" w:lineRule="auto"/>
    </w:pPr>
    <w:rPr>
      <w:rFonts w:eastAsiaTheme="minorHAns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rsid w:val="00AB6752"/>
    <w:pPr>
      <w:spacing w:after="0" w:line="240" w:lineRule="auto"/>
    </w:pPr>
    <w:rPr>
      <w:rFonts w:eastAsiaTheme="minorHAns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6">
    <w:name w:val="Medium Grid 3 Accent 6"/>
    <w:basedOn w:val="TableNormal"/>
    <w:uiPriority w:val="69"/>
    <w:rsid w:val="00AB6752"/>
    <w:pPr>
      <w:spacing w:after="0" w:line="240" w:lineRule="auto"/>
    </w:pPr>
    <w:rPr>
      <w:rFonts w:eastAsiaTheme="minorHAns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LightShading-Accent4">
    <w:name w:val="Light Shading Accent 4"/>
    <w:basedOn w:val="TableNormal"/>
    <w:uiPriority w:val="60"/>
    <w:rsid w:val="00AB6752"/>
    <w:pPr>
      <w:spacing w:after="0" w:line="240" w:lineRule="auto"/>
    </w:pPr>
    <w:rPr>
      <w:rFonts w:eastAsiaTheme="minorHAnsi"/>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rsid w:val="00AB6752"/>
    <w:pPr>
      <w:spacing w:after="0" w:line="240" w:lineRule="auto"/>
    </w:pPr>
    <w:rPr>
      <w:rFonts w:eastAsiaTheme="minorHAnsi"/>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rsid w:val="00AB6752"/>
    <w:pPr>
      <w:spacing w:after="0" w:line="240" w:lineRule="auto"/>
    </w:pPr>
    <w:rPr>
      <w:rFonts w:eastAsiaTheme="minorHAnsi"/>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LightList-Accent1">
    <w:name w:val="Light List Accent 1"/>
    <w:basedOn w:val="TableNormal"/>
    <w:uiPriority w:val="61"/>
    <w:rsid w:val="00AB6752"/>
    <w:pPr>
      <w:spacing w:after="0" w:line="240" w:lineRule="auto"/>
    </w:pPr>
    <w:rPr>
      <w:rFonts w:eastAsiaTheme="minorHAnsi"/>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paragraph" w:styleId="ListBullet2">
    <w:name w:val="List Bullet 2"/>
    <w:basedOn w:val="Normal"/>
    <w:rsid w:val="00AB6752"/>
    <w:pPr>
      <w:tabs>
        <w:tab w:val="num" w:pos="1191"/>
      </w:tabs>
      <w:spacing w:after="240" w:line="240" w:lineRule="atLeast"/>
      <w:ind w:left="1191" w:hanging="595"/>
      <w:jc w:val="left"/>
    </w:pPr>
    <w:rPr>
      <w:rFonts w:ascii="Arial" w:hAnsi="Arial"/>
      <w:color w:val="auto"/>
      <w:sz w:val="20"/>
      <w:szCs w:val="20"/>
      <w:lang w:val="en-GB"/>
    </w:rPr>
  </w:style>
  <w:style w:type="paragraph" w:styleId="ListBullet3">
    <w:name w:val="List Bullet 3"/>
    <w:basedOn w:val="Normal"/>
    <w:rsid w:val="00AB6752"/>
    <w:pPr>
      <w:tabs>
        <w:tab w:val="num" w:pos="1786"/>
      </w:tabs>
      <w:spacing w:after="240" w:line="240" w:lineRule="atLeast"/>
      <w:ind w:left="1786" w:hanging="595"/>
      <w:jc w:val="left"/>
    </w:pPr>
    <w:rPr>
      <w:rFonts w:ascii="Arial" w:hAnsi="Arial"/>
      <w:color w:val="auto"/>
      <w:sz w:val="20"/>
      <w:szCs w:val="20"/>
      <w:lang w:val="en-GB"/>
    </w:rPr>
  </w:style>
  <w:style w:type="paragraph" w:styleId="ListBullet4">
    <w:name w:val="List Bullet 4"/>
    <w:basedOn w:val="Normal"/>
    <w:rsid w:val="00AB6752"/>
    <w:pPr>
      <w:tabs>
        <w:tab w:val="num" w:pos="2381"/>
      </w:tabs>
      <w:spacing w:after="240" w:line="240" w:lineRule="atLeast"/>
      <w:ind w:left="2381" w:hanging="595"/>
      <w:jc w:val="left"/>
    </w:pPr>
    <w:rPr>
      <w:rFonts w:ascii="Arial" w:hAnsi="Arial"/>
      <w:color w:val="auto"/>
      <w:sz w:val="20"/>
      <w:szCs w:val="20"/>
      <w:lang w:val="en-GB"/>
    </w:rPr>
  </w:style>
  <w:style w:type="paragraph" w:styleId="ListBullet5">
    <w:name w:val="List Bullet 5"/>
    <w:basedOn w:val="Normal"/>
    <w:rsid w:val="00AB6752"/>
    <w:pPr>
      <w:tabs>
        <w:tab w:val="num" w:pos="2976"/>
      </w:tabs>
      <w:spacing w:after="240" w:line="240" w:lineRule="atLeast"/>
      <w:ind w:left="2976" w:hanging="595"/>
      <w:jc w:val="left"/>
    </w:pPr>
    <w:rPr>
      <w:rFonts w:ascii="Arial" w:hAnsi="Arial"/>
      <w:color w:val="auto"/>
      <w:sz w:val="20"/>
      <w:szCs w:val="20"/>
      <w:lang w:val="en-GB"/>
    </w:rPr>
  </w:style>
  <w:style w:type="paragraph" w:customStyle="1" w:styleId="BullettedIndent">
    <w:name w:val="Bulletted Indent"/>
    <w:basedOn w:val="Normal"/>
    <w:rsid w:val="00AB6752"/>
    <w:pPr>
      <w:numPr>
        <w:numId w:val="6"/>
      </w:numPr>
      <w:autoSpaceDE w:val="0"/>
      <w:autoSpaceDN w:val="0"/>
      <w:adjustRightInd w:val="0"/>
      <w:spacing w:before="120" w:after="0" w:line="240" w:lineRule="auto"/>
      <w:jc w:val="left"/>
    </w:pPr>
    <w:rPr>
      <w:rFonts w:ascii="Arial" w:hAnsi="Arial"/>
      <w:color w:val="auto"/>
      <w:sz w:val="20"/>
      <w:szCs w:val="24"/>
      <w:lang w:val="en-GB" w:eastAsia="en-GB"/>
    </w:rPr>
  </w:style>
  <w:style w:type="paragraph" w:customStyle="1" w:styleId="h">
    <w:name w:val="h"/>
    <w:basedOn w:val="Normal"/>
    <w:rsid w:val="00AB6752"/>
    <w:pPr>
      <w:spacing w:after="0" w:line="240" w:lineRule="auto"/>
      <w:ind w:left="0" w:firstLine="0"/>
      <w:jc w:val="left"/>
    </w:pPr>
    <w:rPr>
      <w:rFonts w:ascii="Cambria" w:hAnsi="Cambria"/>
      <w:color w:val="auto"/>
      <w:szCs w:val="24"/>
      <w:lang w:val="en-GB"/>
    </w:rPr>
  </w:style>
  <w:style w:type="paragraph" w:customStyle="1" w:styleId="xl40">
    <w:name w:val="xl40"/>
    <w:basedOn w:val="Normal"/>
    <w:rsid w:val="00AB6752"/>
    <w:pPr>
      <w:pBdr>
        <w:top w:val="single" w:sz="4" w:space="0" w:color="auto"/>
        <w:bottom w:val="double" w:sz="6" w:space="0" w:color="auto"/>
      </w:pBdr>
      <w:spacing w:before="100" w:beforeAutospacing="1" w:after="100" w:afterAutospacing="1" w:line="240" w:lineRule="auto"/>
      <w:ind w:left="0" w:firstLine="0"/>
      <w:jc w:val="center"/>
    </w:pPr>
    <w:rPr>
      <w:b/>
      <w:bCs/>
      <w:color w:val="auto"/>
      <w:szCs w:val="24"/>
    </w:rPr>
  </w:style>
  <w:style w:type="paragraph" w:customStyle="1" w:styleId="xl41">
    <w:name w:val="xl41"/>
    <w:basedOn w:val="Normal"/>
    <w:rsid w:val="00AB6752"/>
    <w:pPr>
      <w:pBdr>
        <w:top w:val="single" w:sz="4" w:space="0" w:color="auto"/>
        <w:bottom w:val="double" w:sz="6" w:space="0" w:color="auto"/>
      </w:pBdr>
      <w:spacing w:before="100" w:beforeAutospacing="1" w:after="100" w:afterAutospacing="1" w:line="240" w:lineRule="auto"/>
      <w:ind w:left="0" w:firstLine="0"/>
      <w:jc w:val="center"/>
    </w:pPr>
    <w:rPr>
      <w:b/>
      <w:bCs/>
      <w:color w:val="auto"/>
      <w:szCs w:val="24"/>
    </w:rPr>
  </w:style>
  <w:style w:type="paragraph" w:customStyle="1" w:styleId="xl42">
    <w:name w:val="xl42"/>
    <w:basedOn w:val="Normal"/>
    <w:rsid w:val="00AB6752"/>
    <w:pPr>
      <w:spacing w:before="100" w:beforeAutospacing="1" w:after="100" w:afterAutospacing="1" w:line="240" w:lineRule="auto"/>
      <w:ind w:left="0" w:firstLine="0"/>
      <w:jc w:val="left"/>
    </w:pPr>
    <w:rPr>
      <w:b/>
      <w:bCs/>
      <w:color w:val="auto"/>
      <w:szCs w:val="24"/>
    </w:rPr>
  </w:style>
  <w:style w:type="paragraph" w:customStyle="1" w:styleId="xl43">
    <w:name w:val="xl43"/>
    <w:basedOn w:val="Normal"/>
    <w:rsid w:val="00AB6752"/>
    <w:pPr>
      <w:spacing w:before="100" w:beforeAutospacing="1" w:after="100" w:afterAutospacing="1" w:line="240" w:lineRule="auto"/>
      <w:ind w:left="0" w:firstLine="0"/>
      <w:jc w:val="center"/>
    </w:pPr>
    <w:rPr>
      <w:b/>
      <w:bCs/>
      <w:color w:val="auto"/>
      <w:szCs w:val="24"/>
    </w:rPr>
  </w:style>
  <w:style w:type="paragraph" w:customStyle="1" w:styleId="xl44">
    <w:name w:val="xl44"/>
    <w:basedOn w:val="Normal"/>
    <w:rsid w:val="00AB6752"/>
    <w:pPr>
      <w:spacing w:before="100" w:beforeAutospacing="1" w:after="100" w:afterAutospacing="1" w:line="240" w:lineRule="auto"/>
      <w:ind w:left="0" w:firstLine="0"/>
      <w:jc w:val="left"/>
    </w:pPr>
    <w:rPr>
      <w:rFonts w:ascii="Arial Unicode MS" w:eastAsia="Arial Unicode MS" w:cs="Arial Unicode MS"/>
      <w:b/>
      <w:bCs/>
      <w:color w:val="auto"/>
      <w:szCs w:val="24"/>
    </w:rPr>
  </w:style>
  <w:style w:type="paragraph" w:customStyle="1" w:styleId="xl45">
    <w:name w:val="xl45"/>
    <w:basedOn w:val="Normal"/>
    <w:rsid w:val="00AB6752"/>
    <w:pPr>
      <w:spacing w:before="100" w:beforeAutospacing="1" w:after="100" w:afterAutospacing="1" w:line="240" w:lineRule="auto"/>
      <w:ind w:left="0" w:firstLine="0"/>
      <w:jc w:val="left"/>
    </w:pPr>
    <w:rPr>
      <w:color w:val="auto"/>
      <w:sz w:val="22"/>
    </w:rPr>
  </w:style>
  <w:style w:type="paragraph" w:customStyle="1" w:styleId="xl46">
    <w:name w:val="xl46"/>
    <w:basedOn w:val="Normal"/>
    <w:rsid w:val="00AB6752"/>
    <w:pPr>
      <w:spacing w:before="100" w:beforeAutospacing="1" w:after="100" w:afterAutospacing="1" w:line="240" w:lineRule="auto"/>
      <w:ind w:left="0" w:firstLine="0"/>
      <w:jc w:val="center"/>
    </w:pPr>
    <w:rPr>
      <w:rFonts w:ascii="Arial" w:hAnsi="Arial" w:cs="Arial"/>
      <w:color w:val="auto"/>
      <w:szCs w:val="24"/>
    </w:rPr>
  </w:style>
  <w:style w:type="paragraph" w:customStyle="1" w:styleId="xl47">
    <w:name w:val="xl47"/>
    <w:basedOn w:val="Normal"/>
    <w:rsid w:val="00AB6752"/>
    <w:pPr>
      <w:pBdr>
        <w:top w:val="single" w:sz="4" w:space="0" w:color="auto"/>
        <w:bottom w:val="double" w:sz="6" w:space="0" w:color="auto"/>
      </w:pBdr>
      <w:spacing w:before="100" w:beforeAutospacing="1" w:after="100" w:afterAutospacing="1" w:line="240" w:lineRule="auto"/>
      <w:ind w:left="0" w:firstLine="0"/>
      <w:jc w:val="left"/>
    </w:pPr>
    <w:rPr>
      <w:rFonts w:ascii="Arial Unicode MS" w:eastAsia="Arial Unicode MS" w:cs="Arial Unicode MS"/>
      <w:b/>
      <w:bCs/>
      <w:color w:val="auto"/>
      <w:szCs w:val="24"/>
    </w:rPr>
  </w:style>
  <w:style w:type="paragraph" w:customStyle="1" w:styleId="xl48">
    <w:name w:val="xl48"/>
    <w:basedOn w:val="Normal"/>
    <w:rsid w:val="00AB6752"/>
    <w:pPr>
      <w:pBdr>
        <w:top w:val="single" w:sz="4" w:space="0" w:color="auto"/>
        <w:bottom w:val="double" w:sz="6" w:space="0" w:color="auto"/>
      </w:pBdr>
      <w:spacing w:before="100" w:beforeAutospacing="1" w:after="100" w:afterAutospacing="1" w:line="240" w:lineRule="auto"/>
      <w:ind w:left="0" w:firstLine="0"/>
      <w:jc w:val="left"/>
    </w:pPr>
    <w:rPr>
      <w:b/>
      <w:bCs/>
      <w:color w:val="auto"/>
      <w:szCs w:val="24"/>
    </w:rPr>
  </w:style>
  <w:style w:type="paragraph" w:customStyle="1" w:styleId="xl49">
    <w:name w:val="xl49"/>
    <w:basedOn w:val="Normal"/>
    <w:rsid w:val="00AB6752"/>
    <w:pPr>
      <w:spacing w:before="100" w:beforeAutospacing="1" w:after="100" w:afterAutospacing="1" w:line="240" w:lineRule="auto"/>
      <w:ind w:left="0" w:firstLine="0"/>
      <w:jc w:val="left"/>
    </w:pPr>
    <w:rPr>
      <w:rFonts w:ascii="Arial" w:hAnsi="Arial" w:cs="Arial"/>
      <w:b/>
      <w:bCs/>
      <w:color w:val="auto"/>
      <w:szCs w:val="24"/>
    </w:rPr>
  </w:style>
  <w:style w:type="paragraph" w:customStyle="1" w:styleId="xl50">
    <w:name w:val="xl50"/>
    <w:basedOn w:val="Normal"/>
    <w:rsid w:val="00AB6752"/>
    <w:pPr>
      <w:spacing w:before="100" w:beforeAutospacing="1" w:after="100" w:afterAutospacing="1" w:line="240" w:lineRule="auto"/>
      <w:ind w:left="0" w:firstLine="0"/>
      <w:jc w:val="left"/>
    </w:pPr>
    <w:rPr>
      <w:b/>
      <w:bCs/>
      <w:color w:val="auto"/>
      <w:szCs w:val="24"/>
    </w:rPr>
  </w:style>
  <w:style w:type="paragraph" w:customStyle="1" w:styleId="Tablebody">
    <w:name w:val="Table body"/>
    <w:basedOn w:val="Normal"/>
    <w:rsid w:val="00AB6752"/>
    <w:pPr>
      <w:spacing w:before="40" w:after="40" w:line="240" w:lineRule="auto"/>
      <w:ind w:left="0" w:firstLine="0"/>
    </w:pPr>
    <w:rPr>
      <w:rFonts w:ascii="Arial Narrow" w:hAnsi="Arial Narrow" w:cs="Arial Narrow"/>
      <w:color w:val="auto"/>
      <w:sz w:val="20"/>
      <w:szCs w:val="20"/>
      <w:lang w:val="en-GB"/>
    </w:rPr>
  </w:style>
  <w:style w:type="paragraph" w:customStyle="1" w:styleId="StartReport">
    <w:name w:val="Start Report"/>
    <w:rsid w:val="00AB6752"/>
    <w:pPr>
      <w:tabs>
        <w:tab w:val="right" w:leader="dot" w:pos="-2160"/>
        <w:tab w:val="left" w:pos="-965"/>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after="0" w:line="336" w:lineRule="auto"/>
      <w:jc w:val="both"/>
    </w:pPr>
    <w:rPr>
      <w:rFonts w:ascii="Times New Roman" w:eastAsia="Times New Roman" w:hAnsi="Times New Roman" w:cs="Times New Roman"/>
      <w:sz w:val="23"/>
      <w:szCs w:val="23"/>
    </w:rPr>
  </w:style>
  <w:style w:type="paragraph" w:customStyle="1" w:styleId="Tableheadings">
    <w:name w:val="Table headings"/>
    <w:basedOn w:val="Normal"/>
    <w:autoRedefine/>
    <w:rsid w:val="00AB6752"/>
    <w:pPr>
      <w:spacing w:after="0" w:line="240" w:lineRule="auto"/>
      <w:ind w:left="0" w:firstLine="0"/>
    </w:pPr>
    <w:rPr>
      <w:rFonts w:ascii="Arial" w:hAnsi="Arial" w:cs="Arial"/>
      <w:b/>
      <w:bCs/>
      <w:color w:val="auto"/>
      <w:sz w:val="20"/>
      <w:szCs w:val="20"/>
    </w:rPr>
  </w:style>
  <w:style w:type="paragraph" w:styleId="List2">
    <w:name w:val="List 2"/>
    <w:basedOn w:val="Normal"/>
    <w:rsid w:val="00AB6752"/>
    <w:pPr>
      <w:spacing w:after="0" w:line="240" w:lineRule="auto"/>
      <w:ind w:left="566" w:hanging="283"/>
      <w:jc w:val="left"/>
    </w:pPr>
    <w:rPr>
      <w:color w:val="auto"/>
      <w:sz w:val="20"/>
      <w:szCs w:val="20"/>
    </w:rPr>
  </w:style>
  <w:style w:type="paragraph" w:styleId="List3">
    <w:name w:val="List 3"/>
    <w:basedOn w:val="Normal"/>
    <w:rsid w:val="00AB6752"/>
    <w:pPr>
      <w:spacing w:after="0" w:line="240" w:lineRule="auto"/>
      <w:ind w:left="849" w:hanging="283"/>
      <w:jc w:val="left"/>
    </w:pPr>
    <w:rPr>
      <w:color w:val="auto"/>
      <w:sz w:val="20"/>
      <w:szCs w:val="20"/>
    </w:rPr>
  </w:style>
  <w:style w:type="paragraph" w:styleId="List4">
    <w:name w:val="List 4"/>
    <w:basedOn w:val="Normal"/>
    <w:rsid w:val="00AB6752"/>
    <w:pPr>
      <w:numPr>
        <w:numId w:val="7"/>
      </w:numPr>
      <w:tabs>
        <w:tab w:val="clear" w:pos="643"/>
      </w:tabs>
      <w:spacing w:after="0" w:line="240" w:lineRule="auto"/>
      <w:ind w:left="1132" w:hanging="283"/>
      <w:jc w:val="left"/>
    </w:pPr>
    <w:rPr>
      <w:color w:val="auto"/>
      <w:sz w:val="20"/>
      <w:szCs w:val="20"/>
    </w:rPr>
  </w:style>
  <w:style w:type="paragraph" w:styleId="List5">
    <w:name w:val="List 5"/>
    <w:basedOn w:val="Normal"/>
    <w:rsid w:val="00AB6752"/>
    <w:pPr>
      <w:numPr>
        <w:numId w:val="8"/>
      </w:numPr>
      <w:spacing w:after="0" w:line="240" w:lineRule="auto"/>
      <w:ind w:left="1415" w:hanging="283"/>
      <w:jc w:val="left"/>
    </w:pPr>
    <w:rPr>
      <w:color w:val="auto"/>
      <w:sz w:val="20"/>
      <w:szCs w:val="20"/>
    </w:rPr>
  </w:style>
  <w:style w:type="paragraph" w:styleId="ListContinue">
    <w:name w:val="List Continue"/>
    <w:basedOn w:val="Normal"/>
    <w:rsid w:val="00AB6752"/>
    <w:pPr>
      <w:spacing w:after="120" w:line="240" w:lineRule="auto"/>
      <w:ind w:left="283" w:firstLine="0"/>
      <w:jc w:val="left"/>
    </w:pPr>
    <w:rPr>
      <w:color w:val="auto"/>
      <w:sz w:val="20"/>
      <w:szCs w:val="20"/>
    </w:rPr>
  </w:style>
  <w:style w:type="paragraph" w:styleId="ListContinue2">
    <w:name w:val="List Continue 2"/>
    <w:basedOn w:val="Normal"/>
    <w:rsid w:val="00AB6752"/>
    <w:pPr>
      <w:spacing w:after="120" w:line="240" w:lineRule="auto"/>
      <w:ind w:left="566" w:firstLine="0"/>
      <w:jc w:val="left"/>
    </w:pPr>
    <w:rPr>
      <w:color w:val="auto"/>
      <w:sz w:val="20"/>
      <w:szCs w:val="20"/>
    </w:rPr>
  </w:style>
  <w:style w:type="paragraph" w:styleId="ListContinue3">
    <w:name w:val="List Continue 3"/>
    <w:basedOn w:val="Normal"/>
    <w:rsid w:val="00AB6752"/>
    <w:pPr>
      <w:spacing w:after="120" w:line="240" w:lineRule="auto"/>
      <w:ind w:left="849" w:firstLine="0"/>
      <w:jc w:val="left"/>
    </w:pPr>
    <w:rPr>
      <w:color w:val="auto"/>
      <w:sz w:val="20"/>
      <w:szCs w:val="20"/>
    </w:rPr>
  </w:style>
  <w:style w:type="paragraph" w:styleId="BodyTextFirstIndent">
    <w:name w:val="Body Text First Indent"/>
    <w:basedOn w:val="BodyText"/>
    <w:link w:val="BodyTextFirstIndentChar"/>
    <w:rsid w:val="00AB6752"/>
    <w:pPr>
      <w:autoSpaceDE/>
      <w:autoSpaceDN/>
      <w:adjustRightInd/>
      <w:spacing w:after="120"/>
      <w:ind w:firstLine="210"/>
    </w:pPr>
    <w:rPr>
      <w:rFonts w:ascii="Times New Roman" w:eastAsia="Times New Roman" w:hAnsi="Times New Roman" w:cs="Times New Roman"/>
      <w:b w:val="0"/>
      <w:bCs w:val="0"/>
      <w:sz w:val="20"/>
      <w:szCs w:val="20"/>
    </w:rPr>
  </w:style>
  <w:style w:type="character" w:customStyle="1" w:styleId="BodyTextFirstIndentChar">
    <w:name w:val="Body Text First Indent Char"/>
    <w:basedOn w:val="BodyTextChar"/>
    <w:link w:val="BodyTextFirstIndent"/>
    <w:rsid w:val="00AB6752"/>
    <w:rPr>
      <w:rFonts w:ascii="Times New Roman" w:eastAsia="Times New Roman" w:hAnsi="Times New Roman" w:cs="Times New Roman"/>
      <w:b w:val="0"/>
      <w:bCs w:val="0"/>
      <w:sz w:val="20"/>
      <w:szCs w:val="20"/>
    </w:rPr>
  </w:style>
  <w:style w:type="paragraph" w:styleId="BodyTextFirstIndent2">
    <w:name w:val="Body Text First Indent 2"/>
    <w:basedOn w:val="BodyTextIndent"/>
    <w:link w:val="BodyTextFirstIndent2Char"/>
    <w:rsid w:val="00AB6752"/>
    <w:pPr>
      <w:ind w:firstLine="210"/>
    </w:pPr>
    <w:rPr>
      <w:lang w:val="en-US"/>
    </w:rPr>
  </w:style>
  <w:style w:type="character" w:customStyle="1" w:styleId="BodyTextFirstIndent2Char">
    <w:name w:val="Body Text First Indent 2 Char"/>
    <w:basedOn w:val="BodyTextIndentChar"/>
    <w:link w:val="BodyTextFirstIndent2"/>
    <w:rsid w:val="00AB6752"/>
    <w:rPr>
      <w:rFonts w:ascii="Times New Roman" w:eastAsia="Times New Roman" w:hAnsi="Times New Roman" w:cs="Times New Roman"/>
      <w:sz w:val="20"/>
      <w:szCs w:val="20"/>
      <w:lang w:val="en-GB"/>
    </w:rPr>
  </w:style>
  <w:style w:type="paragraph" w:customStyle="1" w:styleId="xl142">
    <w:name w:val="xl142"/>
    <w:basedOn w:val="Normal"/>
    <w:rsid w:val="00AB6752"/>
    <w:pPr>
      <w:pBdr>
        <w:top w:val="single" w:sz="4" w:space="0" w:color="auto"/>
        <w:left w:val="single" w:sz="4" w:space="0" w:color="auto"/>
        <w:right w:val="single" w:sz="4" w:space="0" w:color="auto"/>
      </w:pBdr>
      <w:spacing w:before="100" w:beforeAutospacing="1" w:after="100" w:afterAutospacing="1" w:line="240" w:lineRule="auto"/>
      <w:ind w:left="0" w:firstLine="0"/>
      <w:jc w:val="right"/>
    </w:pPr>
    <w:rPr>
      <w:rFonts w:ascii="Arial Narrow" w:hAnsi="Arial Narrow"/>
      <w:b/>
      <w:bCs/>
      <w:sz w:val="16"/>
      <w:szCs w:val="16"/>
    </w:rPr>
  </w:style>
  <w:style w:type="paragraph" w:customStyle="1" w:styleId="xl143">
    <w:name w:val="xl143"/>
    <w:basedOn w:val="Normal"/>
    <w:rsid w:val="00AB6752"/>
    <w:pPr>
      <w:spacing w:before="100" w:beforeAutospacing="1" w:after="100" w:afterAutospacing="1" w:line="240" w:lineRule="auto"/>
      <w:ind w:left="0" w:firstLine="0"/>
      <w:jc w:val="left"/>
    </w:pPr>
    <w:rPr>
      <w:rFonts w:ascii="Arial Narrow" w:hAnsi="Arial Narrow"/>
      <w:color w:val="auto"/>
      <w:szCs w:val="24"/>
    </w:rPr>
  </w:style>
  <w:style w:type="paragraph" w:customStyle="1" w:styleId="xl144">
    <w:name w:val="xl144"/>
    <w:basedOn w:val="Normal"/>
    <w:rsid w:val="00AB6752"/>
    <w:pPr>
      <w:pBdr>
        <w:bottom w:val="single" w:sz="4" w:space="0" w:color="auto"/>
      </w:pBdr>
      <w:spacing w:before="100" w:beforeAutospacing="1" w:after="100" w:afterAutospacing="1" w:line="240" w:lineRule="auto"/>
      <w:ind w:left="0" w:firstLine="0"/>
      <w:jc w:val="left"/>
    </w:pPr>
    <w:rPr>
      <w:rFonts w:ascii="Arial Narrow" w:hAnsi="Arial Narrow"/>
      <w:b/>
      <w:bCs/>
      <w:color w:val="auto"/>
      <w:sz w:val="16"/>
      <w:szCs w:val="16"/>
    </w:rPr>
  </w:style>
  <w:style w:type="paragraph" w:customStyle="1" w:styleId="xl145">
    <w:name w:val="xl145"/>
    <w:basedOn w:val="Normal"/>
    <w:rsid w:val="00AB6752"/>
    <w:pPr>
      <w:pBdr>
        <w:top w:val="single" w:sz="4" w:space="0" w:color="auto"/>
        <w:right w:val="single" w:sz="4" w:space="0" w:color="auto"/>
      </w:pBdr>
      <w:spacing w:before="100" w:beforeAutospacing="1" w:after="100" w:afterAutospacing="1" w:line="240" w:lineRule="auto"/>
      <w:ind w:left="0" w:firstLine="0"/>
      <w:jc w:val="left"/>
    </w:pPr>
    <w:rPr>
      <w:rFonts w:ascii="Arial Narrow" w:hAnsi="Arial Narrow"/>
      <w:color w:val="auto"/>
      <w:sz w:val="16"/>
      <w:szCs w:val="16"/>
    </w:rPr>
  </w:style>
  <w:style w:type="paragraph" w:customStyle="1" w:styleId="xl146">
    <w:name w:val="xl146"/>
    <w:basedOn w:val="Normal"/>
    <w:rsid w:val="00AB6752"/>
    <w:pPr>
      <w:pBdr>
        <w:right w:val="single" w:sz="4" w:space="0" w:color="auto"/>
      </w:pBdr>
      <w:spacing w:before="100" w:beforeAutospacing="1" w:after="100" w:afterAutospacing="1" w:line="240" w:lineRule="auto"/>
      <w:ind w:left="0" w:firstLine="0"/>
      <w:jc w:val="left"/>
    </w:pPr>
    <w:rPr>
      <w:rFonts w:ascii="Arial Narrow" w:hAnsi="Arial Narrow"/>
      <w:color w:val="auto"/>
      <w:sz w:val="16"/>
      <w:szCs w:val="16"/>
    </w:rPr>
  </w:style>
  <w:style w:type="paragraph" w:customStyle="1" w:styleId="xl147">
    <w:name w:val="xl147"/>
    <w:basedOn w:val="Normal"/>
    <w:rsid w:val="00AB6752"/>
    <w:pPr>
      <w:pBdr>
        <w:top w:val="single" w:sz="4" w:space="0" w:color="auto"/>
        <w:bottom w:val="single" w:sz="4" w:space="0" w:color="auto"/>
      </w:pBdr>
      <w:shd w:val="clear" w:color="000000" w:fill="969696"/>
      <w:spacing w:before="100" w:beforeAutospacing="1" w:after="100" w:afterAutospacing="1" w:line="240" w:lineRule="auto"/>
      <w:ind w:left="0" w:firstLine="0"/>
      <w:jc w:val="left"/>
    </w:pPr>
    <w:rPr>
      <w:rFonts w:ascii="Arial Narrow" w:hAnsi="Arial Narrow"/>
      <w:b/>
      <w:bCs/>
      <w:color w:val="FFFFFF"/>
      <w:sz w:val="16"/>
      <w:szCs w:val="16"/>
    </w:rPr>
  </w:style>
  <w:style w:type="paragraph" w:customStyle="1" w:styleId="xl148">
    <w:name w:val="xl148"/>
    <w:basedOn w:val="Normal"/>
    <w:rsid w:val="00AB6752"/>
    <w:pPr>
      <w:pBdr>
        <w:right w:val="single" w:sz="4" w:space="0" w:color="auto"/>
      </w:pBdr>
      <w:spacing w:before="100" w:beforeAutospacing="1" w:after="100" w:afterAutospacing="1" w:line="240" w:lineRule="auto"/>
      <w:ind w:left="0" w:firstLine="0"/>
      <w:jc w:val="left"/>
    </w:pPr>
    <w:rPr>
      <w:rFonts w:ascii="Arial Narrow" w:hAnsi="Arial Narrow"/>
      <w:b/>
      <w:bCs/>
      <w:sz w:val="16"/>
      <w:szCs w:val="16"/>
    </w:rPr>
  </w:style>
  <w:style w:type="paragraph" w:customStyle="1" w:styleId="xl149">
    <w:name w:val="xl149"/>
    <w:basedOn w:val="Normal"/>
    <w:rsid w:val="00AB6752"/>
    <w:pPr>
      <w:pBdr>
        <w:top w:val="single" w:sz="4" w:space="0" w:color="auto"/>
        <w:left w:val="single" w:sz="4" w:space="0" w:color="auto"/>
        <w:bottom w:val="single" w:sz="4" w:space="0" w:color="auto"/>
        <w:right w:val="single" w:sz="4" w:space="0" w:color="auto"/>
      </w:pBdr>
      <w:shd w:val="clear" w:color="000000" w:fill="969696"/>
      <w:spacing w:before="100" w:beforeAutospacing="1" w:after="100" w:afterAutospacing="1" w:line="240" w:lineRule="auto"/>
      <w:ind w:left="0" w:firstLine="0"/>
      <w:jc w:val="left"/>
    </w:pPr>
    <w:rPr>
      <w:rFonts w:ascii="Arial Narrow" w:hAnsi="Arial Narrow"/>
      <w:b/>
      <w:bCs/>
      <w:color w:val="FFFFFF"/>
      <w:sz w:val="16"/>
      <w:szCs w:val="16"/>
    </w:rPr>
  </w:style>
  <w:style w:type="paragraph" w:customStyle="1" w:styleId="xl150">
    <w:name w:val="xl150"/>
    <w:basedOn w:val="Normal"/>
    <w:rsid w:val="00AB6752"/>
    <w:pPr>
      <w:pBdr>
        <w:left w:val="single" w:sz="4" w:space="0" w:color="auto"/>
      </w:pBdr>
      <w:spacing w:before="100" w:beforeAutospacing="1" w:after="100" w:afterAutospacing="1" w:line="240" w:lineRule="auto"/>
      <w:ind w:left="0" w:firstLine="0"/>
      <w:jc w:val="left"/>
    </w:pPr>
    <w:rPr>
      <w:rFonts w:ascii="Arial Narrow" w:hAnsi="Arial Narrow"/>
      <w:b/>
      <w:bCs/>
      <w:color w:val="auto"/>
      <w:sz w:val="16"/>
      <w:szCs w:val="16"/>
    </w:rPr>
  </w:style>
  <w:style w:type="paragraph" w:customStyle="1" w:styleId="xl151">
    <w:name w:val="xl151"/>
    <w:basedOn w:val="Normal"/>
    <w:rsid w:val="00AB6752"/>
    <w:pPr>
      <w:pBdr>
        <w:left w:val="single" w:sz="4" w:space="0" w:color="auto"/>
        <w:bottom w:val="single" w:sz="4" w:space="0" w:color="auto"/>
      </w:pBdr>
      <w:spacing w:before="100" w:beforeAutospacing="1" w:after="100" w:afterAutospacing="1" w:line="240" w:lineRule="auto"/>
      <w:ind w:left="0" w:firstLine="0"/>
      <w:jc w:val="left"/>
    </w:pPr>
    <w:rPr>
      <w:rFonts w:ascii="Arial Narrow" w:hAnsi="Arial Narrow"/>
      <w:b/>
      <w:bCs/>
      <w:color w:val="auto"/>
      <w:sz w:val="16"/>
      <w:szCs w:val="16"/>
    </w:rPr>
  </w:style>
  <w:style w:type="paragraph" w:customStyle="1" w:styleId="xl152">
    <w:name w:val="xl152"/>
    <w:basedOn w:val="Normal"/>
    <w:rsid w:val="00AB6752"/>
    <w:pPr>
      <w:pBdr>
        <w:top w:val="single" w:sz="4" w:space="0" w:color="auto"/>
        <w:right w:val="single" w:sz="4" w:space="0" w:color="auto"/>
      </w:pBdr>
      <w:spacing w:before="100" w:beforeAutospacing="1" w:after="100" w:afterAutospacing="1" w:line="240" w:lineRule="auto"/>
      <w:ind w:left="0" w:firstLine="0"/>
      <w:jc w:val="left"/>
    </w:pPr>
    <w:rPr>
      <w:rFonts w:ascii="Arial Narrow" w:hAnsi="Arial Narrow"/>
      <w:b/>
      <w:bCs/>
      <w:color w:val="auto"/>
      <w:sz w:val="16"/>
      <w:szCs w:val="16"/>
    </w:rPr>
  </w:style>
  <w:style w:type="paragraph" w:customStyle="1" w:styleId="xl153">
    <w:name w:val="xl153"/>
    <w:basedOn w:val="Normal"/>
    <w:rsid w:val="00AB6752"/>
    <w:pPr>
      <w:pBdr>
        <w:bottom w:val="single" w:sz="4" w:space="0" w:color="auto"/>
        <w:right w:val="single" w:sz="4" w:space="0" w:color="auto"/>
      </w:pBdr>
      <w:spacing w:before="100" w:beforeAutospacing="1" w:after="100" w:afterAutospacing="1" w:line="240" w:lineRule="auto"/>
      <w:ind w:left="0" w:firstLine="0"/>
      <w:jc w:val="left"/>
    </w:pPr>
    <w:rPr>
      <w:rFonts w:ascii="Arial Narrow" w:hAnsi="Arial Narrow"/>
      <w:b/>
      <w:bCs/>
      <w:color w:val="auto"/>
      <w:sz w:val="16"/>
      <w:szCs w:val="16"/>
    </w:rPr>
  </w:style>
  <w:style w:type="paragraph" w:customStyle="1" w:styleId="xl154">
    <w:name w:val="xl154"/>
    <w:basedOn w:val="Normal"/>
    <w:rsid w:val="00AB6752"/>
    <w:pPr>
      <w:pBdr>
        <w:top w:val="single" w:sz="4" w:space="0" w:color="auto"/>
        <w:left w:val="single" w:sz="4" w:space="0" w:color="auto"/>
      </w:pBdr>
      <w:spacing w:before="100" w:beforeAutospacing="1" w:after="100" w:afterAutospacing="1" w:line="240" w:lineRule="auto"/>
      <w:ind w:left="0" w:firstLine="0"/>
      <w:jc w:val="center"/>
    </w:pPr>
    <w:rPr>
      <w:rFonts w:ascii="Arial Narrow" w:hAnsi="Arial Narrow"/>
      <w:b/>
      <w:bCs/>
      <w:sz w:val="16"/>
      <w:szCs w:val="16"/>
    </w:rPr>
  </w:style>
  <w:style w:type="paragraph" w:customStyle="1" w:styleId="xl155">
    <w:name w:val="xl155"/>
    <w:basedOn w:val="Normal"/>
    <w:rsid w:val="00AB6752"/>
    <w:pPr>
      <w:pBdr>
        <w:top w:val="single" w:sz="4" w:space="0" w:color="auto"/>
      </w:pBdr>
      <w:spacing w:before="100" w:beforeAutospacing="1" w:after="100" w:afterAutospacing="1" w:line="240" w:lineRule="auto"/>
      <w:ind w:left="0" w:firstLine="0"/>
      <w:jc w:val="center"/>
    </w:pPr>
    <w:rPr>
      <w:rFonts w:ascii="Arial Narrow" w:hAnsi="Arial Narrow"/>
      <w:b/>
      <w:bCs/>
      <w:sz w:val="16"/>
      <w:szCs w:val="16"/>
    </w:rPr>
  </w:style>
  <w:style w:type="paragraph" w:customStyle="1" w:styleId="xl156">
    <w:name w:val="xl156"/>
    <w:basedOn w:val="Normal"/>
    <w:rsid w:val="00AB6752"/>
    <w:pPr>
      <w:pBdr>
        <w:top w:val="single" w:sz="4" w:space="0" w:color="auto"/>
        <w:right w:val="single" w:sz="4" w:space="0" w:color="auto"/>
      </w:pBdr>
      <w:spacing w:before="100" w:beforeAutospacing="1" w:after="100" w:afterAutospacing="1" w:line="240" w:lineRule="auto"/>
      <w:ind w:left="0" w:firstLine="0"/>
      <w:jc w:val="center"/>
    </w:pPr>
    <w:rPr>
      <w:rFonts w:ascii="Arial Narrow" w:hAnsi="Arial Narrow"/>
      <w:b/>
      <w:bCs/>
      <w:sz w:val="16"/>
      <w:szCs w:val="16"/>
    </w:rPr>
  </w:style>
  <w:style w:type="paragraph" w:styleId="EndnoteText">
    <w:name w:val="endnote text"/>
    <w:basedOn w:val="Normal"/>
    <w:link w:val="EndnoteTextChar"/>
    <w:rsid w:val="00AB6752"/>
    <w:pPr>
      <w:spacing w:after="0" w:line="240" w:lineRule="auto"/>
      <w:ind w:left="0" w:firstLine="0"/>
      <w:jc w:val="left"/>
    </w:pPr>
    <w:rPr>
      <w:color w:val="auto"/>
      <w:sz w:val="20"/>
      <w:szCs w:val="20"/>
    </w:rPr>
  </w:style>
  <w:style w:type="character" w:customStyle="1" w:styleId="EndnoteTextChar">
    <w:name w:val="Endnote Text Char"/>
    <w:basedOn w:val="DefaultParagraphFont"/>
    <w:link w:val="EndnoteText"/>
    <w:rsid w:val="00AB6752"/>
    <w:rPr>
      <w:rFonts w:ascii="Times New Roman" w:eastAsia="Times New Roman" w:hAnsi="Times New Roman" w:cs="Times New Roman"/>
      <w:sz w:val="20"/>
      <w:szCs w:val="20"/>
    </w:rPr>
  </w:style>
  <w:style w:type="paragraph" w:styleId="Quote">
    <w:name w:val="Quote"/>
    <w:basedOn w:val="Normal"/>
    <w:next w:val="Normal"/>
    <w:link w:val="QuoteChar"/>
    <w:uiPriority w:val="29"/>
    <w:qFormat/>
    <w:rsid w:val="00AB6752"/>
    <w:pPr>
      <w:spacing w:after="200" w:line="276" w:lineRule="auto"/>
      <w:ind w:left="0" w:firstLine="0"/>
      <w:jc w:val="left"/>
    </w:pPr>
    <w:rPr>
      <w:rFonts w:ascii="Calibri" w:eastAsia="Calibri" w:hAnsi="Calibri" w:cs="Calibri"/>
      <w:i/>
      <w:color w:val="auto"/>
      <w:sz w:val="22"/>
      <w:lang w:val="en-GB"/>
    </w:rPr>
  </w:style>
  <w:style w:type="character" w:customStyle="1" w:styleId="QuoteChar">
    <w:name w:val="Quote Char"/>
    <w:basedOn w:val="DefaultParagraphFont"/>
    <w:link w:val="Quote"/>
    <w:uiPriority w:val="29"/>
    <w:rsid w:val="00AB6752"/>
    <w:rPr>
      <w:rFonts w:ascii="Calibri" w:eastAsia="Calibri" w:hAnsi="Calibri" w:cs="Calibri"/>
      <w:i/>
      <w:lang w:val="en-GB"/>
    </w:rPr>
  </w:style>
  <w:style w:type="paragraph" w:styleId="IntenseQuote">
    <w:name w:val="Intense Quote"/>
    <w:basedOn w:val="Normal"/>
    <w:next w:val="Normal"/>
    <w:link w:val="IntenseQuoteChar"/>
    <w:uiPriority w:val="30"/>
    <w:qFormat/>
    <w:rsid w:val="00AB6752"/>
    <w:pPr>
      <w:spacing w:after="200" w:line="276" w:lineRule="auto"/>
      <w:ind w:left="720" w:right="720" w:firstLine="0"/>
      <w:jc w:val="left"/>
    </w:pPr>
    <w:rPr>
      <w:rFonts w:ascii="Calibri" w:eastAsia="Calibri" w:hAnsi="Calibri" w:cs="Calibri"/>
      <w:b/>
      <w:i/>
      <w:color w:val="auto"/>
      <w:sz w:val="22"/>
      <w:lang w:val="en-GB"/>
    </w:rPr>
  </w:style>
  <w:style w:type="character" w:customStyle="1" w:styleId="IntenseQuoteChar">
    <w:name w:val="Intense Quote Char"/>
    <w:basedOn w:val="DefaultParagraphFont"/>
    <w:link w:val="IntenseQuote"/>
    <w:uiPriority w:val="30"/>
    <w:rsid w:val="00AB6752"/>
    <w:rPr>
      <w:rFonts w:ascii="Calibri" w:eastAsia="Calibri" w:hAnsi="Calibri" w:cs="Calibri"/>
      <w:b/>
      <w:i/>
      <w:lang w:val="en-GB"/>
    </w:rPr>
  </w:style>
  <w:style w:type="character" w:styleId="SubtleReference">
    <w:name w:val="Subtle Reference"/>
    <w:uiPriority w:val="31"/>
    <w:qFormat/>
    <w:rsid w:val="00AB6752"/>
    <w:rPr>
      <w:sz w:val="24"/>
      <w:szCs w:val="24"/>
      <w:u w:val="single"/>
    </w:rPr>
  </w:style>
  <w:style w:type="character" w:styleId="IntenseReference">
    <w:name w:val="Intense Reference"/>
    <w:uiPriority w:val="32"/>
    <w:qFormat/>
    <w:rsid w:val="00AB6752"/>
    <w:rPr>
      <w:b/>
      <w:sz w:val="24"/>
      <w:u w:val="single"/>
    </w:rPr>
  </w:style>
  <w:style w:type="character" w:styleId="BookTitle">
    <w:name w:val="Book Title"/>
    <w:uiPriority w:val="33"/>
    <w:qFormat/>
    <w:rsid w:val="00AB6752"/>
    <w:rPr>
      <w:rFonts w:ascii="Cambria" w:eastAsia="Times New Roman" w:hAnsi="Cambria"/>
      <w:b/>
      <w:i/>
      <w:sz w:val="24"/>
      <w:szCs w:val="24"/>
    </w:rPr>
  </w:style>
  <w:style w:type="character" w:customStyle="1" w:styleId="PlainTextChar1">
    <w:name w:val="Plain Text Char1"/>
    <w:locked/>
    <w:rsid w:val="00AB6752"/>
    <w:rPr>
      <w:rFonts w:ascii="Courier New" w:eastAsia="Times New Roman" w:hAnsi="Courier New" w:cs="Courier New"/>
      <w:sz w:val="20"/>
      <w:szCs w:val="20"/>
      <w:lang w:val="en-GB"/>
    </w:rPr>
  </w:style>
  <w:style w:type="character" w:customStyle="1" w:styleId="CharChar9">
    <w:name w:val="Char Char9"/>
    <w:locked/>
    <w:rsid w:val="00AB6752"/>
    <w:rPr>
      <w:sz w:val="24"/>
      <w:szCs w:val="24"/>
      <w:lang w:val="en-GB" w:bidi="ar-SA"/>
    </w:rPr>
  </w:style>
  <w:style w:type="character" w:styleId="LineNumber">
    <w:name w:val="line number"/>
    <w:basedOn w:val="DefaultParagraphFont"/>
    <w:uiPriority w:val="99"/>
    <w:unhideWhenUsed/>
    <w:rsid w:val="00AB6752"/>
  </w:style>
  <w:style w:type="paragraph" w:customStyle="1" w:styleId="TEXTTABLEHEADERCENSUS2014">
    <w:name w:val="TEXT TABLE HEADER CENSUS 2014"/>
    <w:basedOn w:val="Normal"/>
    <w:link w:val="TEXTTABLEHEADERCENSUS2014Char"/>
    <w:qFormat/>
    <w:rsid w:val="00AB6752"/>
    <w:pPr>
      <w:spacing w:after="0" w:line="240" w:lineRule="auto"/>
      <w:ind w:left="0" w:firstLine="0"/>
    </w:pPr>
    <w:rPr>
      <w:rFonts w:ascii="Arial" w:eastAsia="Trebuchet MS" w:hAnsi="Arial"/>
      <w:b/>
      <w:sz w:val="18"/>
    </w:rPr>
  </w:style>
  <w:style w:type="character" w:customStyle="1" w:styleId="TEXTTABLEHEADERCENSUS2014Char">
    <w:name w:val="TEXT TABLE HEADER CENSUS 2014 Char"/>
    <w:link w:val="TEXTTABLEHEADERCENSUS2014"/>
    <w:rsid w:val="00AB6752"/>
    <w:rPr>
      <w:rFonts w:ascii="Arial" w:eastAsia="Trebuchet MS" w:hAnsi="Arial" w:cs="Times New Roman"/>
      <w:b/>
      <w:color w:val="000000"/>
      <w:sz w:val="18"/>
    </w:rPr>
  </w:style>
  <w:style w:type="table" w:styleId="MediumShading2-Accent3">
    <w:name w:val="Medium Shading 2 Accent 3"/>
    <w:basedOn w:val="TableNormal"/>
    <w:uiPriority w:val="64"/>
    <w:rsid w:val="00AB6752"/>
    <w:pPr>
      <w:spacing w:after="0" w:line="240" w:lineRule="auto"/>
    </w:pPr>
    <w:rPr>
      <w:rFonts w:eastAsiaTheme="minorHAnsi"/>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ColorfulList-Accent5">
    <w:name w:val="Colorful List Accent 5"/>
    <w:basedOn w:val="TableNormal"/>
    <w:uiPriority w:val="72"/>
    <w:rsid w:val="00AB6752"/>
    <w:pPr>
      <w:spacing w:after="0" w:line="240" w:lineRule="auto"/>
    </w:pPr>
    <w:rPr>
      <w:rFonts w:eastAsiaTheme="minorHAnsi"/>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MediumShading1-Accent5">
    <w:name w:val="Medium Shading 1 Accent 5"/>
    <w:basedOn w:val="TableNormal"/>
    <w:uiPriority w:val="63"/>
    <w:rsid w:val="00AB6752"/>
    <w:pPr>
      <w:spacing w:after="0" w:line="240" w:lineRule="auto"/>
    </w:pPr>
    <w:rPr>
      <w:rFonts w:eastAsiaTheme="minorHAnsi"/>
    </w:rPr>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LightShading">
    <w:name w:val="Light Shading"/>
    <w:basedOn w:val="TableNormal"/>
    <w:uiPriority w:val="60"/>
    <w:rsid w:val="00AB6752"/>
    <w:pPr>
      <w:spacing w:after="0" w:line="240" w:lineRule="auto"/>
    </w:pPr>
    <w:rPr>
      <w:rFonts w:eastAsiaTheme="minorHAnsi"/>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List">
    <w:name w:val="Light List"/>
    <w:basedOn w:val="TableNormal"/>
    <w:uiPriority w:val="61"/>
    <w:rsid w:val="00AB6752"/>
    <w:pPr>
      <w:spacing w:after="0" w:line="240" w:lineRule="auto"/>
    </w:pPr>
    <w:rPr>
      <w:rFonts w:eastAsiaTheme="minorHAnsi"/>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ColorfulGrid-Accent6">
    <w:name w:val="Colorful Grid Accent 6"/>
    <w:basedOn w:val="TableNormal"/>
    <w:uiPriority w:val="73"/>
    <w:rsid w:val="00AB6752"/>
    <w:pPr>
      <w:spacing w:after="0" w:line="240" w:lineRule="auto"/>
    </w:pPr>
    <w:rPr>
      <w:rFonts w:eastAsiaTheme="minorHAnsi"/>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paragraph" w:customStyle="1" w:styleId="xl157">
    <w:name w:val="xl157"/>
    <w:basedOn w:val="Normal"/>
    <w:rsid w:val="00AB6752"/>
    <w:pPr>
      <w:pBdr>
        <w:top w:val="single" w:sz="8" w:space="0" w:color="auto"/>
        <w:left w:val="single" w:sz="8" w:space="0" w:color="auto"/>
        <w:right w:val="single" w:sz="8" w:space="0" w:color="auto"/>
      </w:pBdr>
      <w:spacing w:before="100" w:beforeAutospacing="1" w:after="100" w:afterAutospacing="1" w:line="240" w:lineRule="auto"/>
      <w:ind w:left="0" w:firstLine="0"/>
      <w:jc w:val="left"/>
      <w:textAlignment w:val="top"/>
    </w:pPr>
    <w:rPr>
      <w:rFonts w:eastAsiaTheme="minorEastAsia"/>
      <w:b/>
      <w:bCs/>
      <w:color w:val="auto"/>
      <w:sz w:val="16"/>
      <w:szCs w:val="16"/>
    </w:rPr>
  </w:style>
  <w:style w:type="paragraph" w:customStyle="1" w:styleId="xl158">
    <w:name w:val="xl158"/>
    <w:basedOn w:val="Normal"/>
    <w:rsid w:val="00AB6752"/>
    <w:pPr>
      <w:pBdr>
        <w:top w:val="single" w:sz="8" w:space="0" w:color="auto"/>
        <w:left w:val="single" w:sz="8" w:space="0" w:color="auto"/>
        <w:right w:val="single" w:sz="8" w:space="0" w:color="auto"/>
      </w:pBdr>
      <w:spacing w:before="100" w:beforeAutospacing="1" w:after="100" w:afterAutospacing="1" w:line="240" w:lineRule="auto"/>
      <w:ind w:left="0" w:firstLine="0"/>
      <w:jc w:val="left"/>
      <w:textAlignment w:val="top"/>
    </w:pPr>
    <w:rPr>
      <w:rFonts w:eastAsiaTheme="minorEastAsia"/>
      <w:b/>
      <w:bCs/>
      <w:color w:val="auto"/>
      <w:sz w:val="16"/>
      <w:szCs w:val="16"/>
    </w:rPr>
  </w:style>
  <w:style w:type="paragraph" w:customStyle="1" w:styleId="xl159">
    <w:name w:val="xl159"/>
    <w:basedOn w:val="Normal"/>
    <w:rsid w:val="00AB6752"/>
    <w:pPr>
      <w:pBdr>
        <w:left w:val="single" w:sz="8" w:space="0" w:color="auto"/>
        <w:bottom w:val="single" w:sz="8" w:space="0" w:color="auto"/>
        <w:right w:val="single" w:sz="8" w:space="0" w:color="auto"/>
      </w:pBdr>
      <w:spacing w:before="100" w:beforeAutospacing="1" w:after="100" w:afterAutospacing="1" w:line="240" w:lineRule="auto"/>
      <w:ind w:left="0" w:firstLine="0"/>
      <w:jc w:val="left"/>
      <w:textAlignment w:val="top"/>
    </w:pPr>
    <w:rPr>
      <w:rFonts w:eastAsiaTheme="minorEastAsia"/>
      <w:b/>
      <w:bCs/>
      <w:color w:val="auto"/>
      <w:sz w:val="16"/>
      <w:szCs w:val="16"/>
    </w:rPr>
  </w:style>
  <w:style w:type="paragraph" w:customStyle="1" w:styleId="xl160">
    <w:name w:val="xl160"/>
    <w:basedOn w:val="Normal"/>
    <w:rsid w:val="00AB6752"/>
    <w:pPr>
      <w:pBdr>
        <w:left w:val="single" w:sz="8" w:space="0" w:color="auto"/>
        <w:bottom w:val="single" w:sz="8" w:space="0" w:color="auto"/>
        <w:right w:val="single" w:sz="8" w:space="0" w:color="auto"/>
      </w:pBdr>
      <w:spacing w:before="100" w:beforeAutospacing="1" w:after="100" w:afterAutospacing="1" w:line="240" w:lineRule="auto"/>
      <w:ind w:left="0" w:firstLine="0"/>
      <w:jc w:val="left"/>
      <w:textAlignment w:val="top"/>
    </w:pPr>
    <w:rPr>
      <w:rFonts w:eastAsiaTheme="minorEastAsia"/>
      <w:b/>
      <w:bCs/>
      <w:color w:val="auto"/>
      <w:sz w:val="16"/>
      <w:szCs w:val="16"/>
    </w:rPr>
  </w:style>
  <w:style w:type="paragraph" w:customStyle="1" w:styleId="xl161">
    <w:name w:val="xl161"/>
    <w:basedOn w:val="Normal"/>
    <w:rsid w:val="00AB6752"/>
    <w:pPr>
      <w:pBdr>
        <w:bottom w:val="single" w:sz="8" w:space="0" w:color="auto"/>
        <w:right w:val="single" w:sz="8" w:space="0" w:color="auto"/>
      </w:pBdr>
      <w:spacing w:before="100" w:beforeAutospacing="1" w:after="100" w:afterAutospacing="1" w:line="240" w:lineRule="auto"/>
      <w:ind w:left="0" w:firstLine="0"/>
      <w:jc w:val="left"/>
      <w:textAlignment w:val="top"/>
    </w:pPr>
    <w:rPr>
      <w:rFonts w:ascii="Cambria" w:eastAsiaTheme="minorEastAsia" w:hAnsi="Cambria"/>
      <w:color w:val="auto"/>
      <w:sz w:val="16"/>
      <w:szCs w:val="16"/>
    </w:rPr>
  </w:style>
  <w:style w:type="paragraph" w:customStyle="1" w:styleId="xl162">
    <w:name w:val="xl162"/>
    <w:basedOn w:val="Normal"/>
    <w:rsid w:val="00AB6752"/>
    <w:pPr>
      <w:pBdr>
        <w:top w:val="single" w:sz="8" w:space="0" w:color="auto"/>
        <w:left w:val="single" w:sz="8" w:space="0" w:color="auto"/>
        <w:right w:val="single" w:sz="8" w:space="0" w:color="auto"/>
      </w:pBdr>
      <w:spacing w:before="100" w:beforeAutospacing="1" w:after="100" w:afterAutospacing="1" w:line="240" w:lineRule="auto"/>
      <w:ind w:left="0" w:firstLine="0"/>
      <w:jc w:val="center"/>
      <w:textAlignment w:val="top"/>
    </w:pPr>
    <w:rPr>
      <w:rFonts w:ascii="Garamond" w:eastAsiaTheme="minorEastAsia" w:hAnsi="Garamond"/>
      <w:b/>
      <w:bCs/>
      <w:color w:val="auto"/>
      <w:sz w:val="16"/>
      <w:szCs w:val="16"/>
    </w:rPr>
  </w:style>
  <w:style w:type="paragraph" w:customStyle="1" w:styleId="xl163">
    <w:name w:val="xl163"/>
    <w:basedOn w:val="Normal"/>
    <w:rsid w:val="00AB6752"/>
    <w:pPr>
      <w:pBdr>
        <w:top w:val="single" w:sz="8" w:space="0" w:color="auto"/>
        <w:left w:val="single" w:sz="8" w:space="0" w:color="auto"/>
        <w:right w:val="single" w:sz="8" w:space="0" w:color="auto"/>
      </w:pBdr>
      <w:spacing w:before="100" w:beforeAutospacing="1" w:after="100" w:afterAutospacing="1" w:line="240" w:lineRule="auto"/>
      <w:ind w:left="0" w:firstLine="0"/>
      <w:jc w:val="center"/>
      <w:textAlignment w:val="top"/>
    </w:pPr>
    <w:rPr>
      <w:rFonts w:ascii="Garamond" w:eastAsiaTheme="minorEastAsia" w:hAnsi="Garamond"/>
      <w:color w:val="auto"/>
      <w:sz w:val="16"/>
      <w:szCs w:val="16"/>
    </w:rPr>
  </w:style>
  <w:style w:type="paragraph" w:customStyle="1" w:styleId="xl164">
    <w:name w:val="xl164"/>
    <w:basedOn w:val="Normal"/>
    <w:rsid w:val="00AB6752"/>
    <w:pPr>
      <w:pBdr>
        <w:left w:val="single" w:sz="8" w:space="0" w:color="auto"/>
        <w:right w:val="single" w:sz="8" w:space="0" w:color="auto"/>
      </w:pBdr>
      <w:spacing w:before="100" w:beforeAutospacing="1" w:after="100" w:afterAutospacing="1" w:line="240" w:lineRule="auto"/>
      <w:ind w:left="0" w:firstLine="0"/>
      <w:jc w:val="center"/>
      <w:textAlignment w:val="top"/>
    </w:pPr>
    <w:rPr>
      <w:rFonts w:ascii="Garamond" w:eastAsiaTheme="minorEastAsia" w:hAnsi="Garamond"/>
      <w:b/>
      <w:bCs/>
      <w:color w:val="auto"/>
      <w:sz w:val="16"/>
      <w:szCs w:val="16"/>
    </w:rPr>
  </w:style>
  <w:style w:type="paragraph" w:customStyle="1" w:styleId="xl165">
    <w:name w:val="xl165"/>
    <w:basedOn w:val="Normal"/>
    <w:rsid w:val="00AB6752"/>
    <w:pPr>
      <w:pBdr>
        <w:left w:val="single" w:sz="8" w:space="0" w:color="auto"/>
        <w:right w:val="single" w:sz="8" w:space="0" w:color="auto"/>
      </w:pBdr>
      <w:spacing w:before="100" w:beforeAutospacing="1" w:after="100" w:afterAutospacing="1" w:line="240" w:lineRule="auto"/>
      <w:ind w:left="0" w:firstLine="0"/>
      <w:jc w:val="center"/>
      <w:textAlignment w:val="top"/>
    </w:pPr>
    <w:rPr>
      <w:rFonts w:ascii="Garamond" w:eastAsiaTheme="minorEastAsia" w:hAnsi="Garamond"/>
      <w:color w:val="auto"/>
      <w:sz w:val="16"/>
      <w:szCs w:val="16"/>
    </w:rPr>
  </w:style>
  <w:style w:type="paragraph" w:customStyle="1" w:styleId="xl166">
    <w:name w:val="xl166"/>
    <w:basedOn w:val="Normal"/>
    <w:rsid w:val="00AB6752"/>
    <w:pPr>
      <w:pBdr>
        <w:left w:val="single" w:sz="8" w:space="0" w:color="auto"/>
        <w:bottom w:val="single" w:sz="8" w:space="0" w:color="auto"/>
        <w:right w:val="single" w:sz="8" w:space="0" w:color="auto"/>
      </w:pBdr>
      <w:spacing w:before="100" w:beforeAutospacing="1" w:after="100" w:afterAutospacing="1" w:line="240" w:lineRule="auto"/>
      <w:ind w:left="0" w:firstLine="0"/>
      <w:jc w:val="center"/>
      <w:textAlignment w:val="top"/>
    </w:pPr>
    <w:rPr>
      <w:rFonts w:ascii="Garamond" w:eastAsiaTheme="minorEastAsia" w:hAnsi="Garamond"/>
      <w:b/>
      <w:bCs/>
      <w:color w:val="auto"/>
      <w:sz w:val="16"/>
      <w:szCs w:val="16"/>
    </w:rPr>
  </w:style>
  <w:style w:type="paragraph" w:customStyle="1" w:styleId="xl167">
    <w:name w:val="xl167"/>
    <w:basedOn w:val="Normal"/>
    <w:rsid w:val="00AB6752"/>
    <w:pPr>
      <w:pBdr>
        <w:left w:val="single" w:sz="8" w:space="0" w:color="auto"/>
        <w:bottom w:val="single" w:sz="8" w:space="0" w:color="auto"/>
        <w:right w:val="single" w:sz="8" w:space="0" w:color="auto"/>
      </w:pBdr>
      <w:spacing w:before="100" w:beforeAutospacing="1" w:after="100" w:afterAutospacing="1" w:line="240" w:lineRule="auto"/>
      <w:ind w:left="0" w:firstLine="0"/>
      <w:jc w:val="center"/>
      <w:textAlignment w:val="top"/>
    </w:pPr>
    <w:rPr>
      <w:rFonts w:ascii="Garamond" w:eastAsiaTheme="minorEastAsia" w:hAnsi="Garamond"/>
      <w:color w:val="auto"/>
      <w:sz w:val="16"/>
      <w:szCs w:val="16"/>
    </w:rPr>
  </w:style>
  <w:style w:type="paragraph" w:customStyle="1" w:styleId="xl168">
    <w:name w:val="xl168"/>
    <w:basedOn w:val="Normal"/>
    <w:rsid w:val="00AB6752"/>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left="0" w:firstLine="0"/>
      <w:jc w:val="left"/>
      <w:textAlignment w:val="top"/>
    </w:pPr>
    <w:rPr>
      <w:rFonts w:ascii="Garamond" w:eastAsiaTheme="minorEastAsia" w:hAnsi="Garamond"/>
      <w:color w:val="auto"/>
      <w:sz w:val="16"/>
      <w:szCs w:val="16"/>
    </w:rPr>
  </w:style>
  <w:style w:type="paragraph" w:customStyle="1" w:styleId="table0">
    <w:name w:val="table"/>
    <w:basedOn w:val="Normal"/>
    <w:rsid w:val="008F1BB0"/>
    <w:pPr>
      <w:spacing w:after="0" w:line="240" w:lineRule="auto"/>
      <w:ind w:left="0" w:firstLine="0"/>
    </w:pPr>
    <w:rPr>
      <w:b/>
      <w:sz w:val="22"/>
      <w:szCs w:val="20"/>
      <w:lang w:val="en-GB"/>
    </w:rPr>
  </w:style>
  <w:style w:type="character" w:customStyle="1" w:styleId="StyleArialJustifiedChar">
    <w:name w:val="Style Arial Justified Char"/>
    <w:basedOn w:val="DefaultParagraphFont"/>
    <w:link w:val="StyleArialJustified"/>
    <w:uiPriority w:val="99"/>
    <w:locked/>
    <w:rsid w:val="008F1BB0"/>
    <w:rPr>
      <w:rFonts w:ascii="Arial" w:eastAsia="Times New Roman" w:hAnsi="Arial" w:cs="Arial"/>
      <w:sz w:val="24"/>
      <w:szCs w:val="24"/>
    </w:rPr>
  </w:style>
  <w:style w:type="paragraph" w:customStyle="1" w:styleId="Timesnewroman">
    <w:name w:val="Times new roman"/>
    <w:basedOn w:val="TOC1"/>
    <w:uiPriority w:val="99"/>
    <w:rsid w:val="008F1BB0"/>
    <w:pPr>
      <w:tabs>
        <w:tab w:val="clear" w:pos="9072"/>
        <w:tab w:val="left" w:pos="480"/>
        <w:tab w:val="right" w:leader="dot" w:pos="8636"/>
      </w:tabs>
      <w:spacing w:before="0" w:after="0" w:line="240" w:lineRule="auto"/>
      <w:ind w:right="0" w:firstLine="0"/>
    </w:pPr>
    <w:rPr>
      <w:rFonts w:ascii="Tahoma" w:hAnsi="Tahoma" w:cs="Tahoma"/>
      <w:bCs w:val="0"/>
      <w:i/>
      <w:iCs/>
      <w:caps w:val="0"/>
      <w:noProof/>
      <w:color w:val="auto"/>
      <w:szCs w:val="24"/>
    </w:rPr>
  </w:style>
  <w:style w:type="character" w:customStyle="1" w:styleId="BodyTextIndent3Char1">
    <w:name w:val="Body Text Indent 3 Char1"/>
    <w:basedOn w:val="DefaultParagraphFont"/>
    <w:uiPriority w:val="99"/>
    <w:semiHidden/>
    <w:rsid w:val="008F1BB0"/>
    <w:rPr>
      <w:rFonts w:ascii="Calibri" w:eastAsia="Times New Roman" w:hAnsi="Calibri" w:cs="Times New Roman"/>
      <w:sz w:val="16"/>
      <w:szCs w:val="16"/>
    </w:rPr>
  </w:style>
  <w:style w:type="character" w:customStyle="1" w:styleId="BodyTextIndentChar1">
    <w:name w:val="Body Text Indent Char1"/>
    <w:basedOn w:val="DefaultParagraphFont"/>
    <w:uiPriority w:val="99"/>
    <w:semiHidden/>
    <w:rsid w:val="008F1BB0"/>
    <w:rPr>
      <w:rFonts w:ascii="Calibri" w:eastAsia="Times New Roman" w:hAnsi="Calibri" w:cs="Times New Roman"/>
    </w:rPr>
  </w:style>
  <w:style w:type="character" w:customStyle="1" w:styleId="TitleChar1">
    <w:name w:val="Title Char1"/>
    <w:basedOn w:val="DefaultParagraphFont"/>
    <w:uiPriority w:val="10"/>
    <w:rsid w:val="008F1BB0"/>
    <w:rPr>
      <w:rFonts w:asciiTheme="majorHAnsi" w:eastAsiaTheme="majorEastAsia" w:hAnsiTheme="majorHAnsi" w:cstheme="majorBidi"/>
      <w:spacing w:val="-10"/>
      <w:kern w:val="28"/>
      <w:sz w:val="56"/>
      <w:szCs w:val="56"/>
    </w:rPr>
  </w:style>
  <w:style w:type="character" w:customStyle="1" w:styleId="SubtitleChar1">
    <w:name w:val="Subtitle Char1"/>
    <w:basedOn w:val="DefaultParagraphFont"/>
    <w:uiPriority w:val="11"/>
    <w:rsid w:val="008F1BB0"/>
    <w:rPr>
      <w:rFonts w:eastAsiaTheme="minorEastAsia"/>
      <w:color w:val="5A5A5A" w:themeColor="text1" w:themeTint="A5"/>
      <w:spacing w:val="15"/>
    </w:rPr>
  </w:style>
  <w:style w:type="character" w:customStyle="1" w:styleId="EndnoteTextChar1">
    <w:name w:val="Endnote Text Char1"/>
    <w:basedOn w:val="DefaultParagraphFont"/>
    <w:uiPriority w:val="99"/>
    <w:semiHidden/>
    <w:rsid w:val="008F1BB0"/>
    <w:rPr>
      <w:rFonts w:ascii="Calibri" w:eastAsia="Times New Roman" w:hAnsi="Calibri" w:cs="Times New Roman"/>
      <w:sz w:val="20"/>
      <w:szCs w:val="20"/>
    </w:rPr>
  </w:style>
  <w:style w:type="character" w:customStyle="1" w:styleId="Style1Char">
    <w:name w:val="Style1 Char"/>
    <w:link w:val="Style1"/>
    <w:locked/>
    <w:rsid w:val="008F1BB0"/>
    <w:rPr>
      <w:rFonts w:ascii="Times New Roman" w:eastAsia="Times New Roman" w:hAnsi="Times New Roman" w:cs="Times New Roman"/>
      <w:sz w:val="20"/>
      <w:szCs w:val="20"/>
      <w:lang w:val="en-GB"/>
    </w:rPr>
  </w:style>
  <w:style w:type="character" w:customStyle="1" w:styleId="DocumentMapChar1">
    <w:name w:val="Document Map Char1"/>
    <w:basedOn w:val="DefaultParagraphFont"/>
    <w:uiPriority w:val="99"/>
    <w:semiHidden/>
    <w:rsid w:val="008F1BB0"/>
    <w:rPr>
      <w:rFonts w:ascii="Segoe UI" w:eastAsia="Times New Roman" w:hAnsi="Segoe UI" w:cs="Segoe UI"/>
      <w:sz w:val="16"/>
      <w:szCs w:val="16"/>
    </w:rPr>
  </w:style>
  <w:style w:type="character" w:customStyle="1" w:styleId="A0">
    <w:name w:val="A0"/>
    <w:uiPriority w:val="99"/>
    <w:rsid w:val="008F1BB0"/>
    <w:rPr>
      <w:rFonts w:cs="Calibri"/>
      <w:b/>
      <w:bCs/>
      <w:color w:val="000000"/>
    </w:rPr>
  </w:style>
  <w:style w:type="character" w:styleId="EndnoteReference">
    <w:name w:val="endnote reference"/>
    <w:uiPriority w:val="99"/>
    <w:semiHidden/>
    <w:unhideWhenUsed/>
    <w:rsid w:val="008F1BB0"/>
    <w:rPr>
      <w:vertAlign w:val="superscript"/>
    </w:rPr>
  </w:style>
  <w:style w:type="table" w:customStyle="1" w:styleId="LightShading-Accent11">
    <w:name w:val="Light Shading - Accent 11"/>
    <w:basedOn w:val="TableNormal"/>
    <w:uiPriority w:val="60"/>
    <w:rsid w:val="008F1BB0"/>
    <w:pPr>
      <w:spacing w:after="0" w:line="240" w:lineRule="auto"/>
    </w:pPr>
    <w:rPr>
      <w:rFonts w:ascii="Calibri" w:eastAsia="Calibri" w:hAnsi="Calibri" w:cs="Times New Roman"/>
      <w:color w:val="365F91"/>
      <w:sz w:val="20"/>
      <w:szCs w:val="20"/>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Shading1">
    <w:name w:val="Light Shading1"/>
    <w:basedOn w:val="TableNormal"/>
    <w:uiPriority w:val="60"/>
    <w:rsid w:val="008F1BB0"/>
    <w:pPr>
      <w:spacing w:after="0" w:line="240" w:lineRule="auto"/>
    </w:pPr>
    <w:rPr>
      <w:rFonts w:ascii="Calibri" w:eastAsia="Calibri"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Accent111">
    <w:name w:val="Light Shading - Accent 111"/>
    <w:basedOn w:val="TableNormal"/>
    <w:uiPriority w:val="60"/>
    <w:rsid w:val="008F1BB0"/>
    <w:pPr>
      <w:spacing w:after="0" w:line="240" w:lineRule="auto"/>
    </w:pPr>
    <w:rPr>
      <w:rFonts w:ascii="Calibri" w:eastAsia="Calibri" w:hAnsi="Calibri" w:cs="Times New Roman"/>
      <w:color w:val="365F91"/>
      <w:sz w:val="20"/>
      <w:szCs w:val="20"/>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Shading-Accent21">
    <w:name w:val="Light Shading - Accent 21"/>
    <w:basedOn w:val="TableNormal"/>
    <w:next w:val="LightShading-Accent2"/>
    <w:uiPriority w:val="60"/>
    <w:rsid w:val="008F1BB0"/>
    <w:pPr>
      <w:spacing w:after="0" w:line="240" w:lineRule="auto"/>
    </w:pPr>
    <w:rPr>
      <w:rFonts w:ascii="Calibri" w:eastAsia="Calibri" w:hAnsi="Calibri" w:cs="Times New Roman"/>
      <w:color w:val="943634"/>
      <w:sz w:val="20"/>
      <w:szCs w:val="20"/>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LightShading11">
    <w:name w:val="Light Shading11"/>
    <w:basedOn w:val="TableNormal"/>
    <w:uiPriority w:val="60"/>
    <w:rsid w:val="008F1BB0"/>
    <w:pPr>
      <w:spacing w:after="0" w:line="240" w:lineRule="auto"/>
    </w:pPr>
    <w:rPr>
      <w:rFonts w:ascii="Calibri" w:eastAsia="Calibri"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3">
    <w:name w:val="No List3"/>
    <w:next w:val="NoList"/>
    <w:uiPriority w:val="99"/>
    <w:semiHidden/>
    <w:unhideWhenUsed/>
    <w:rsid w:val="008F1BB0"/>
  </w:style>
  <w:style w:type="numbering" w:customStyle="1" w:styleId="NoList4">
    <w:name w:val="No List4"/>
    <w:next w:val="NoList"/>
    <w:uiPriority w:val="99"/>
    <w:semiHidden/>
    <w:unhideWhenUsed/>
    <w:rsid w:val="008F1BB0"/>
  </w:style>
  <w:style w:type="table" w:customStyle="1" w:styleId="GridTable1Light1">
    <w:name w:val="Grid Table 1 Light1"/>
    <w:basedOn w:val="TableNormal"/>
    <w:uiPriority w:val="46"/>
    <w:rsid w:val="008F1BB0"/>
    <w:pPr>
      <w:spacing w:after="0" w:line="240" w:lineRule="auto"/>
    </w:pPr>
    <w:rPr>
      <w:rFonts w:eastAsiaTheme="minorHAnsi"/>
      <w:lang w:val="en-GB"/>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BodyText2Char1">
    <w:name w:val="Body Text 2 Char1"/>
    <w:basedOn w:val="DefaultParagraphFont"/>
    <w:uiPriority w:val="99"/>
    <w:semiHidden/>
    <w:rsid w:val="008F1BB0"/>
    <w:rPr>
      <w:rFonts w:ascii="Calibri" w:eastAsia="Times New Roman" w:hAnsi="Calibri" w:cs="Times New Roman" w:hint="default"/>
      <w:lang w:val="en-US"/>
    </w:rPr>
  </w:style>
  <w:style w:type="character" w:customStyle="1" w:styleId="BodyText3Char1">
    <w:name w:val="Body Text 3 Char1"/>
    <w:basedOn w:val="DefaultParagraphFont"/>
    <w:uiPriority w:val="99"/>
    <w:semiHidden/>
    <w:rsid w:val="008F1BB0"/>
    <w:rPr>
      <w:rFonts w:ascii="Calibri" w:eastAsia="Times New Roman" w:hAnsi="Calibri" w:cs="Times New Roman" w:hint="default"/>
      <w:sz w:val="16"/>
      <w:szCs w:val="16"/>
      <w:lang w:val="en-US"/>
    </w:rPr>
  </w:style>
  <w:style w:type="character" w:customStyle="1" w:styleId="BodyTextIndent2Char1">
    <w:name w:val="Body Text Indent 2 Char1"/>
    <w:basedOn w:val="DefaultParagraphFont"/>
    <w:uiPriority w:val="99"/>
    <w:semiHidden/>
    <w:rsid w:val="008F1BB0"/>
    <w:rPr>
      <w:rFonts w:ascii="Calibri" w:eastAsia="Times New Roman" w:hAnsi="Calibri" w:cs="Times New Roman" w:hint="default"/>
      <w:lang w:val="en-US"/>
    </w:rPr>
  </w:style>
  <w:style w:type="character" w:customStyle="1" w:styleId="QuoteChar1">
    <w:name w:val="Quote Char1"/>
    <w:basedOn w:val="DefaultParagraphFont"/>
    <w:uiPriority w:val="29"/>
    <w:rsid w:val="008F1BB0"/>
    <w:rPr>
      <w:rFonts w:ascii="Calibri" w:eastAsia="Times New Roman" w:hAnsi="Calibri" w:cs="Times New Roman" w:hint="default"/>
      <w:i/>
      <w:iCs/>
      <w:color w:val="404040" w:themeColor="text1" w:themeTint="BF"/>
      <w:lang w:val="en-US"/>
    </w:rPr>
  </w:style>
  <w:style w:type="table" w:customStyle="1" w:styleId="GridTable1Light11">
    <w:name w:val="Grid Table 1 Light11"/>
    <w:basedOn w:val="TableNormal"/>
    <w:uiPriority w:val="46"/>
    <w:rsid w:val="008F1BB0"/>
    <w:pPr>
      <w:spacing w:after="0" w:line="240" w:lineRule="auto"/>
    </w:pPr>
    <w:rPr>
      <w:rFonts w:eastAsiaTheme="minorHAnsi"/>
      <w:lang w:val="en-GB"/>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52">
    <w:name w:val="Grid Table 1 Light - Accent 52"/>
    <w:basedOn w:val="TableNormal"/>
    <w:uiPriority w:val="46"/>
    <w:rsid w:val="008F1BB0"/>
    <w:pPr>
      <w:spacing w:after="0" w:line="240" w:lineRule="auto"/>
    </w:pPr>
    <w:rPr>
      <w:rFonts w:ascii="Calibri" w:eastAsia="Calibri" w:hAnsi="Calibri" w:cs="Times New Roman"/>
      <w:lang w:val="en-GB" w:eastAsia="en-GB"/>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bCs/>
      </w:rPr>
      <w:tblPr/>
      <w:tcPr>
        <w:tcBorders>
          <w:bottom w:val="single" w:sz="12" w:space="0" w:color="92CDDC"/>
        </w:tcBorders>
      </w:tcPr>
    </w:tblStylePr>
    <w:tblStylePr w:type="lastRow">
      <w:rPr>
        <w:b/>
        <w:bCs/>
      </w:rPr>
      <w:tblPr/>
      <w:tcPr>
        <w:tcBorders>
          <w:top w:val="double" w:sz="2" w:space="0" w:color="92CDDC"/>
        </w:tcBorders>
      </w:tcPr>
    </w:tblStylePr>
    <w:tblStylePr w:type="firstCol">
      <w:rPr>
        <w:b/>
        <w:bCs/>
      </w:rPr>
    </w:tblStylePr>
    <w:tblStylePr w:type="lastCol">
      <w:rPr>
        <w:b/>
        <w:bCs/>
      </w:rPr>
    </w:tblStylePr>
  </w:style>
  <w:style w:type="paragraph" w:customStyle="1" w:styleId="TableText">
    <w:name w:val="Table Text"/>
    <w:basedOn w:val="Normal"/>
    <w:qFormat/>
    <w:rsid w:val="008F1BB0"/>
    <w:pPr>
      <w:spacing w:after="0" w:line="220" w:lineRule="atLeast"/>
      <w:ind w:left="0" w:firstLine="0"/>
      <w:jc w:val="left"/>
    </w:pPr>
    <w:rPr>
      <w:rFonts w:asciiTheme="majorHAnsi" w:eastAsia="Calibri" w:hAnsiTheme="majorHAnsi"/>
      <w:color w:val="auto"/>
      <w:sz w:val="17"/>
      <w:lang w:val="en-GB"/>
    </w:rPr>
  </w:style>
  <w:style w:type="table" w:customStyle="1" w:styleId="PlainTable12">
    <w:name w:val="Plain Table 12"/>
    <w:basedOn w:val="TableNormal"/>
    <w:uiPriority w:val="41"/>
    <w:rsid w:val="008F1BB0"/>
    <w:pPr>
      <w:spacing w:after="0" w:line="240" w:lineRule="auto"/>
    </w:pPr>
    <w:rPr>
      <w:rFonts w:eastAsiaTheme="minorHAnsi"/>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GridTable2-Accent11">
    <w:name w:val="Grid Table 2 - Accent 11"/>
    <w:basedOn w:val="TableNormal"/>
    <w:uiPriority w:val="47"/>
    <w:rsid w:val="008F1BB0"/>
    <w:pPr>
      <w:spacing w:after="0" w:line="240" w:lineRule="auto"/>
    </w:pPr>
    <w:rPr>
      <w:rFonts w:eastAsiaTheme="minorHAnsi"/>
    </w:r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numbering" w:customStyle="1" w:styleId="NoList5">
    <w:name w:val="No List5"/>
    <w:next w:val="NoList"/>
    <w:uiPriority w:val="99"/>
    <w:semiHidden/>
    <w:unhideWhenUsed/>
    <w:rsid w:val="005C66F2"/>
  </w:style>
  <w:style w:type="table" w:customStyle="1" w:styleId="PlainTable112">
    <w:name w:val="Plain Table 112"/>
    <w:basedOn w:val="TableNormal"/>
    <w:uiPriority w:val="41"/>
    <w:rsid w:val="005C66F2"/>
    <w:pPr>
      <w:spacing w:after="0" w:line="240" w:lineRule="auto"/>
    </w:pPr>
    <w:rPr>
      <w:rFonts w:eastAsiaTheme="minorHAnsi"/>
      <w:lang w:val="en-GB"/>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numbering" w:customStyle="1" w:styleId="NoList12">
    <w:name w:val="No List12"/>
    <w:next w:val="NoList"/>
    <w:uiPriority w:val="99"/>
    <w:semiHidden/>
    <w:unhideWhenUsed/>
    <w:rsid w:val="005C66F2"/>
  </w:style>
  <w:style w:type="table" w:customStyle="1" w:styleId="LightShading-Accent22">
    <w:name w:val="Light Shading - Accent 22"/>
    <w:basedOn w:val="TableNormal"/>
    <w:next w:val="LightShading-Accent2"/>
    <w:uiPriority w:val="60"/>
    <w:rsid w:val="005C66F2"/>
    <w:pPr>
      <w:spacing w:after="0" w:line="240" w:lineRule="auto"/>
    </w:pPr>
    <w:rPr>
      <w:rFonts w:ascii="Calibri" w:eastAsia="Calibri" w:hAnsi="Calibri" w:cs="Times New Roman"/>
      <w:color w:val="943634"/>
      <w:sz w:val="20"/>
      <w:szCs w:val="20"/>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numbering" w:customStyle="1" w:styleId="NoList21">
    <w:name w:val="No List21"/>
    <w:next w:val="NoList"/>
    <w:uiPriority w:val="99"/>
    <w:semiHidden/>
    <w:unhideWhenUsed/>
    <w:rsid w:val="005C66F2"/>
  </w:style>
  <w:style w:type="table" w:customStyle="1" w:styleId="TableGrid23">
    <w:name w:val="Table Grid23"/>
    <w:basedOn w:val="TableNormal"/>
    <w:next w:val="TableGrid0"/>
    <w:uiPriority w:val="39"/>
    <w:rsid w:val="005C66F2"/>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1">
    <w:name w:val="No List31"/>
    <w:next w:val="NoList"/>
    <w:uiPriority w:val="99"/>
    <w:semiHidden/>
    <w:unhideWhenUsed/>
    <w:rsid w:val="005C66F2"/>
  </w:style>
  <w:style w:type="numbering" w:customStyle="1" w:styleId="NoList41">
    <w:name w:val="No List41"/>
    <w:next w:val="NoList"/>
    <w:uiPriority w:val="99"/>
    <w:semiHidden/>
    <w:unhideWhenUsed/>
    <w:rsid w:val="005C66F2"/>
  </w:style>
  <w:style w:type="table" w:customStyle="1" w:styleId="GridTable1Light-Accent512">
    <w:name w:val="Grid Table 1 Light - Accent 512"/>
    <w:basedOn w:val="TableNormal"/>
    <w:uiPriority w:val="46"/>
    <w:rsid w:val="005C66F2"/>
    <w:pPr>
      <w:spacing w:after="0" w:line="240" w:lineRule="auto"/>
    </w:pPr>
    <w:rPr>
      <w:rFonts w:eastAsiaTheme="minorHAnsi"/>
      <w:lang w:val="en-GB"/>
    </w:rPr>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customStyle="1" w:styleId="PlainTable1111">
    <w:name w:val="Plain Table 1111"/>
    <w:basedOn w:val="TableNormal"/>
    <w:uiPriority w:val="41"/>
    <w:rsid w:val="005C66F2"/>
    <w:pPr>
      <w:spacing w:after="0" w:line="240" w:lineRule="auto"/>
    </w:pPr>
    <w:rPr>
      <w:rFonts w:eastAsiaTheme="minorHAnsi"/>
      <w:lang w:val="en-GB"/>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GridTable1Light-Accent5111">
    <w:name w:val="Grid Table 1 Light - Accent 5111"/>
    <w:basedOn w:val="TableNormal"/>
    <w:uiPriority w:val="46"/>
    <w:rsid w:val="005C66F2"/>
    <w:pPr>
      <w:spacing w:after="0" w:line="240" w:lineRule="auto"/>
    </w:pPr>
    <w:rPr>
      <w:rFonts w:eastAsiaTheme="minorHAnsi"/>
      <w:lang w:val="en-GB"/>
    </w:rPr>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customStyle="1" w:styleId="GridTable4-Accent212">
    <w:name w:val="Grid Table 4 - Accent 212"/>
    <w:basedOn w:val="TableNormal"/>
    <w:uiPriority w:val="49"/>
    <w:rsid w:val="005C66F2"/>
    <w:pPr>
      <w:spacing w:after="200" w:line="288" w:lineRule="auto"/>
    </w:pPr>
    <w:rPr>
      <w:rFonts w:eastAsia="Malgun Gothic"/>
    </w:rPr>
    <w:tblPr>
      <w:tblStyleRowBandSize w:val="1"/>
      <w:tblStyleColBandSize w:val="1"/>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Pr>
    <w:tblStylePr w:type="firstRow">
      <w:rPr>
        <w:b/>
        <w:bCs/>
        <w:color w:val="FFFFFF"/>
      </w:rPr>
      <w:tblPr/>
      <w:tcPr>
        <w:tcBorders>
          <w:top w:val="single" w:sz="4" w:space="0" w:color="C0504D"/>
          <w:left w:val="single" w:sz="4" w:space="0" w:color="C0504D"/>
          <w:bottom w:val="single" w:sz="4" w:space="0" w:color="C0504D"/>
          <w:right w:val="single" w:sz="4" w:space="0" w:color="C0504D"/>
          <w:insideH w:val="nil"/>
          <w:insideV w:val="nil"/>
        </w:tcBorders>
        <w:shd w:val="clear" w:color="auto" w:fill="C0504D"/>
      </w:tcPr>
    </w:tblStylePr>
    <w:tblStylePr w:type="lastRow">
      <w:rPr>
        <w:b/>
        <w:bCs/>
      </w:rPr>
      <w:tblPr/>
      <w:tcPr>
        <w:tcBorders>
          <w:top w:val="double" w:sz="4" w:space="0" w:color="C0504D"/>
        </w:tcBorders>
      </w:tcPr>
    </w:tblStylePr>
    <w:tblStylePr w:type="firstCol">
      <w:rPr>
        <w:b/>
        <w:bCs/>
      </w:rPr>
    </w:tblStylePr>
    <w:tblStylePr w:type="lastCol">
      <w:rPr>
        <w:b/>
        <w:bCs/>
      </w:rPr>
    </w:tblStylePr>
    <w:tblStylePr w:type="band1Vert">
      <w:tblPr/>
      <w:tcPr>
        <w:shd w:val="clear" w:color="auto" w:fill="F2DBDB"/>
      </w:tcPr>
    </w:tblStylePr>
    <w:tblStylePr w:type="band1Horz">
      <w:tblPr/>
      <w:tcPr>
        <w:shd w:val="clear" w:color="auto" w:fill="F2DBDB"/>
      </w:tcPr>
    </w:tblStylePr>
  </w:style>
  <w:style w:type="table" w:customStyle="1" w:styleId="GridTable1Light-Accent112">
    <w:name w:val="Grid Table 1 Light - Accent 112"/>
    <w:basedOn w:val="TableNormal"/>
    <w:uiPriority w:val="46"/>
    <w:rsid w:val="005C66F2"/>
    <w:pPr>
      <w:spacing w:after="0" w:line="240" w:lineRule="auto"/>
    </w:pPr>
    <w:rPr>
      <w:rFonts w:eastAsiaTheme="minorHAnsi"/>
    </w:r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258339">
      <w:bodyDiv w:val="1"/>
      <w:marLeft w:val="0"/>
      <w:marRight w:val="0"/>
      <w:marTop w:val="0"/>
      <w:marBottom w:val="0"/>
      <w:divBdr>
        <w:top w:val="none" w:sz="0" w:space="0" w:color="auto"/>
        <w:left w:val="none" w:sz="0" w:space="0" w:color="auto"/>
        <w:bottom w:val="none" w:sz="0" w:space="0" w:color="auto"/>
        <w:right w:val="none" w:sz="0" w:space="0" w:color="auto"/>
      </w:divBdr>
      <w:divsChild>
        <w:div w:id="1218973346">
          <w:marLeft w:val="0"/>
          <w:marRight w:val="0"/>
          <w:marTop w:val="0"/>
          <w:marBottom w:val="0"/>
          <w:divBdr>
            <w:top w:val="none" w:sz="0" w:space="0" w:color="auto"/>
            <w:left w:val="none" w:sz="0" w:space="0" w:color="auto"/>
            <w:bottom w:val="none" w:sz="0" w:space="0" w:color="auto"/>
            <w:right w:val="none" w:sz="0" w:space="0" w:color="auto"/>
          </w:divBdr>
          <w:divsChild>
            <w:div w:id="1717897825">
              <w:marLeft w:val="0"/>
              <w:marRight w:val="0"/>
              <w:marTop w:val="0"/>
              <w:marBottom w:val="0"/>
              <w:divBdr>
                <w:top w:val="none" w:sz="0" w:space="0" w:color="auto"/>
                <w:left w:val="none" w:sz="0" w:space="0" w:color="auto"/>
                <w:bottom w:val="none" w:sz="0" w:space="0" w:color="auto"/>
                <w:right w:val="none" w:sz="0" w:space="0" w:color="auto"/>
              </w:divBdr>
            </w:div>
          </w:divsChild>
        </w:div>
        <w:div w:id="1451126935">
          <w:marLeft w:val="0"/>
          <w:marRight w:val="0"/>
          <w:marTop w:val="0"/>
          <w:marBottom w:val="0"/>
          <w:divBdr>
            <w:top w:val="none" w:sz="0" w:space="0" w:color="auto"/>
            <w:left w:val="none" w:sz="0" w:space="0" w:color="auto"/>
            <w:bottom w:val="none" w:sz="0" w:space="0" w:color="auto"/>
            <w:right w:val="none" w:sz="0" w:space="0" w:color="auto"/>
          </w:divBdr>
          <w:divsChild>
            <w:div w:id="1695419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848241">
      <w:bodyDiv w:val="1"/>
      <w:marLeft w:val="0"/>
      <w:marRight w:val="0"/>
      <w:marTop w:val="0"/>
      <w:marBottom w:val="0"/>
      <w:divBdr>
        <w:top w:val="none" w:sz="0" w:space="0" w:color="auto"/>
        <w:left w:val="none" w:sz="0" w:space="0" w:color="auto"/>
        <w:bottom w:val="none" w:sz="0" w:space="0" w:color="auto"/>
        <w:right w:val="none" w:sz="0" w:space="0" w:color="auto"/>
      </w:divBdr>
    </w:div>
    <w:div w:id="74711722">
      <w:bodyDiv w:val="1"/>
      <w:marLeft w:val="0"/>
      <w:marRight w:val="0"/>
      <w:marTop w:val="0"/>
      <w:marBottom w:val="0"/>
      <w:divBdr>
        <w:top w:val="none" w:sz="0" w:space="0" w:color="auto"/>
        <w:left w:val="none" w:sz="0" w:space="0" w:color="auto"/>
        <w:bottom w:val="none" w:sz="0" w:space="0" w:color="auto"/>
        <w:right w:val="none" w:sz="0" w:space="0" w:color="auto"/>
      </w:divBdr>
    </w:div>
    <w:div w:id="83917590">
      <w:bodyDiv w:val="1"/>
      <w:marLeft w:val="0"/>
      <w:marRight w:val="0"/>
      <w:marTop w:val="0"/>
      <w:marBottom w:val="0"/>
      <w:divBdr>
        <w:top w:val="none" w:sz="0" w:space="0" w:color="auto"/>
        <w:left w:val="none" w:sz="0" w:space="0" w:color="auto"/>
        <w:bottom w:val="none" w:sz="0" w:space="0" w:color="auto"/>
        <w:right w:val="none" w:sz="0" w:space="0" w:color="auto"/>
      </w:divBdr>
    </w:div>
    <w:div w:id="95754965">
      <w:bodyDiv w:val="1"/>
      <w:marLeft w:val="0"/>
      <w:marRight w:val="0"/>
      <w:marTop w:val="0"/>
      <w:marBottom w:val="0"/>
      <w:divBdr>
        <w:top w:val="none" w:sz="0" w:space="0" w:color="auto"/>
        <w:left w:val="none" w:sz="0" w:space="0" w:color="auto"/>
        <w:bottom w:val="none" w:sz="0" w:space="0" w:color="auto"/>
        <w:right w:val="none" w:sz="0" w:space="0" w:color="auto"/>
      </w:divBdr>
      <w:divsChild>
        <w:div w:id="1886873464">
          <w:marLeft w:val="0"/>
          <w:marRight w:val="0"/>
          <w:marTop w:val="0"/>
          <w:marBottom w:val="0"/>
          <w:divBdr>
            <w:top w:val="none" w:sz="0" w:space="0" w:color="auto"/>
            <w:left w:val="none" w:sz="0" w:space="0" w:color="auto"/>
            <w:bottom w:val="none" w:sz="0" w:space="0" w:color="auto"/>
            <w:right w:val="none" w:sz="0" w:space="0" w:color="auto"/>
          </w:divBdr>
          <w:divsChild>
            <w:div w:id="1361274837">
              <w:marLeft w:val="0"/>
              <w:marRight w:val="0"/>
              <w:marTop w:val="0"/>
              <w:marBottom w:val="0"/>
              <w:divBdr>
                <w:top w:val="none" w:sz="0" w:space="0" w:color="auto"/>
                <w:left w:val="none" w:sz="0" w:space="0" w:color="auto"/>
                <w:bottom w:val="none" w:sz="0" w:space="0" w:color="auto"/>
                <w:right w:val="none" w:sz="0" w:space="0" w:color="auto"/>
              </w:divBdr>
              <w:divsChild>
                <w:div w:id="1335768000">
                  <w:marLeft w:val="0"/>
                  <w:marRight w:val="0"/>
                  <w:marTop w:val="0"/>
                  <w:marBottom w:val="0"/>
                  <w:divBdr>
                    <w:top w:val="none" w:sz="0" w:space="0" w:color="auto"/>
                    <w:left w:val="none" w:sz="0" w:space="0" w:color="auto"/>
                    <w:bottom w:val="none" w:sz="0" w:space="0" w:color="auto"/>
                    <w:right w:val="none" w:sz="0" w:space="0" w:color="auto"/>
                  </w:divBdr>
                  <w:divsChild>
                    <w:div w:id="814643187">
                      <w:marLeft w:val="0"/>
                      <w:marRight w:val="0"/>
                      <w:marTop w:val="0"/>
                      <w:marBottom w:val="0"/>
                      <w:divBdr>
                        <w:top w:val="none" w:sz="0" w:space="0" w:color="auto"/>
                        <w:left w:val="none" w:sz="0" w:space="0" w:color="auto"/>
                        <w:bottom w:val="none" w:sz="0" w:space="0" w:color="auto"/>
                        <w:right w:val="none" w:sz="0" w:space="0" w:color="auto"/>
                      </w:divBdr>
                      <w:divsChild>
                        <w:div w:id="1708992029">
                          <w:marLeft w:val="0"/>
                          <w:marRight w:val="0"/>
                          <w:marTop w:val="0"/>
                          <w:marBottom w:val="0"/>
                          <w:divBdr>
                            <w:top w:val="none" w:sz="0" w:space="0" w:color="auto"/>
                            <w:left w:val="none" w:sz="0" w:space="0" w:color="auto"/>
                            <w:bottom w:val="none" w:sz="0" w:space="0" w:color="auto"/>
                            <w:right w:val="none" w:sz="0" w:space="0" w:color="auto"/>
                          </w:divBdr>
                          <w:divsChild>
                            <w:div w:id="1132359016">
                              <w:marLeft w:val="0"/>
                              <w:marRight w:val="0"/>
                              <w:marTop w:val="0"/>
                              <w:marBottom w:val="0"/>
                              <w:divBdr>
                                <w:top w:val="none" w:sz="0" w:space="0" w:color="auto"/>
                                <w:left w:val="none" w:sz="0" w:space="0" w:color="auto"/>
                                <w:bottom w:val="none" w:sz="0" w:space="0" w:color="auto"/>
                                <w:right w:val="none" w:sz="0" w:space="0" w:color="auto"/>
                              </w:divBdr>
                              <w:divsChild>
                                <w:div w:id="1709334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988985">
      <w:bodyDiv w:val="1"/>
      <w:marLeft w:val="0"/>
      <w:marRight w:val="0"/>
      <w:marTop w:val="0"/>
      <w:marBottom w:val="0"/>
      <w:divBdr>
        <w:top w:val="none" w:sz="0" w:space="0" w:color="auto"/>
        <w:left w:val="none" w:sz="0" w:space="0" w:color="auto"/>
        <w:bottom w:val="none" w:sz="0" w:space="0" w:color="auto"/>
        <w:right w:val="none" w:sz="0" w:space="0" w:color="auto"/>
      </w:divBdr>
    </w:div>
    <w:div w:id="154103644">
      <w:bodyDiv w:val="1"/>
      <w:marLeft w:val="0"/>
      <w:marRight w:val="0"/>
      <w:marTop w:val="0"/>
      <w:marBottom w:val="0"/>
      <w:divBdr>
        <w:top w:val="none" w:sz="0" w:space="0" w:color="auto"/>
        <w:left w:val="none" w:sz="0" w:space="0" w:color="auto"/>
        <w:bottom w:val="none" w:sz="0" w:space="0" w:color="auto"/>
        <w:right w:val="none" w:sz="0" w:space="0" w:color="auto"/>
      </w:divBdr>
    </w:div>
    <w:div w:id="178470713">
      <w:bodyDiv w:val="1"/>
      <w:marLeft w:val="0"/>
      <w:marRight w:val="0"/>
      <w:marTop w:val="0"/>
      <w:marBottom w:val="0"/>
      <w:divBdr>
        <w:top w:val="none" w:sz="0" w:space="0" w:color="auto"/>
        <w:left w:val="none" w:sz="0" w:space="0" w:color="auto"/>
        <w:bottom w:val="none" w:sz="0" w:space="0" w:color="auto"/>
        <w:right w:val="none" w:sz="0" w:space="0" w:color="auto"/>
      </w:divBdr>
    </w:div>
    <w:div w:id="227497911">
      <w:bodyDiv w:val="1"/>
      <w:marLeft w:val="0"/>
      <w:marRight w:val="0"/>
      <w:marTop w:val="0"/>
      <w:marBottom w:val="0"/>
      <w:divBdr>
        <w:top w:val="none" w:sz="0" w:space="0" w:color="auto"/>
        <w:left w:val="none" w:sz="0" w:space="0" w:color="auto"/>
        <w:bottom w:val="none" w:sz="0" w:space="0" w:color="auto"/>
        <w:right w:val="none" w:sz="0" w:space="0" w:color="auto"/>
      </w:divBdr>
    </w:div>
    <w:div w:id="287048990">
      <w:bodyDiv w:val="1"/>
      <w:marLeft w:val="0"/>
      <w:marRight w:val="0"/>
      <w:marTop w:val="0"/>
      <w:marBottom w:val="0"/>
      <w:divBdr>
        <w:top w:val="none" w:sz="0" w:space="0" w:color="auto"/>
        <w:left w:val="none" w:sz="0" w:space="0" w:color="auto"/>
        <w:bottom w:val="none" w:sz="0" w:space="0" w:color="auto"/>
        <w:right w:val="none" w:sz="0" w:space="0" w:color="auto"/>
      </w:divBdr>
    </w:div>
    <w:div w:id="362681232">
      <w:bodyDiv w:val="1"/>
      <w:marLeft w:val="0"/>
      <w:marRight w:val="0"/>
      <w:marTop w:val="0"/>
      <w:marBottom w:val="0"/>
      <w:divBdr>
        <w:top w:val="none" w:sz="0" w:space="0" w:color="auto"/>
        <w:left w:val="none" w:sz="0" w:space="0" w:color="auto"/>
        <w:bottom w:val="none" w:sz="0" w:space="0" w:color="auto"/>
        <w:right w:val="none" w:sz="0" w:space="0" w:color="auto"/>
      </w:divBdr>
    </w:div>
    <w:div w:id="371148076">
      <w:bodyDiv w:val="1"/>
      <w:marLeft w:val="0"/>
      <w:marRight w:val="0"/>
      <w:marTop w:val="0"/>
      <w:marBottom w:val="0"/>
      <w:divBdr>
        <w:top w:val="none" w:sz="0" w:space="0" w:color="auto"/>
        <w:left w:val="none" w:sz="0" w:space="0" w:color="auto"/>
        <w:bottom w:val="none" w:sz="0" w:space="0" w:color="auto"/>
        <w:right w:val="none" w:sz="0" w:space="0" w:color="auto"/>
      </w:divBdr>
    </w:div>
    <w:div w:id="475997324">
      <w:bodyDiv w:val="1"/>
      <w:marLeft w:val="0"/>
      <w:marRight w:val="0"/>
      <w:marTop w:val="0"/>
      <w:marBottom w:val="0"/>
      <w:divBdr>
        <w:top w:val="none" w:sz="0" w:space="0" w:color="auto"/>
        <w:left w:val="none" w:sz="0" w:space="0" w:color="auto"/>
        <w:bottom w:val="none" w:sz="0" w:space="0" w:color="auto"/>
        <w:right w:val="none" w:sz="0" w:space="0" w:color="auto"/>
      </w:divBdr>
    </w:div>
    <w:div w:id="477963200">
      <w:bodyDiv w:val="1"/>
      <w:marLeft w:val="0"/>
      <w:marRight w:val="0"/>
      <w:marTop w:val="0"/>
      <w:marBottom w:val="0"/>
      <w:divBdr>
        <w:top w:val="none" w:sz="0" w:space="0" w:color="auto"/>
        <w:left w:val="none" w:sz="0" w:space="0" w:color="auto"/>
        <w:bottom w:val="none" w:sz="0" w:space="0" w:color="auto"/>
        <w:right w:val="none" w:sz="0" w:space="0" w:color="auto"/>
      </w:divBdr>
    </w:div>
    <w:div w:id="491991304">
      <w:bodyDiv w:val="1"/>
      <w:marLeft w:val="0"/>
      <w:marRight w:val="0"/>
      <w:marTop w:val="0"/>
      <w:marBottom w:val="0"/>
      <w:divBdr>
        <w:top w:val="none" w:sz="0" w:space="0" w:color="auto"/>
        <w:left w:val="none" w:sz="0" w:space="0" w:color="auto"/>
        <w:bottom w:val="none" w:sz="0" w:space="0" w:color="auto"/>
        <w:right w:val="none" w:sz="0" w:space="0" w:color="auto"/>
      </w:divBdr>
    </w:div>
    <w:div w:id="535394161">
      <w:bodyDiv w:val="1"/>
      <w:marLeft w:val="0"/>
      <w:marRight w:val="0"/>
      <w:marTop w:val="0"/>
      <w:marBottom w:val="0"/>
      <w:divBdr>
        <w:top w:val="none" w:sz="0" w:space="0" w:color="auto"/>
        <w:left w:val="none" w:sz="0" w:space="0" w:color="auto"/>
        <w:bottom w:val="none" w:sz="0" w:space="0" w:color="auto"/>
        <w:right w:val="none" w:sz="0" w:space="0" w:color="auto"/>
      </w:divBdr>
    </w:div>
    <w:div w:id="581766337">
      <w:bodyDiv w:val="1"/>
      <w:marLeft w:val="0"/>
      <w:marRight w:val="0"/>
      <w:marTop w:val="0"/>
      <w:marBottom w:val="0"/>
      <w:divBdr>
        <w:top w:val="none" w:sz="0" w:space="0" w:color="auto"/>
        <w:left w:val="none" w:sz="0" w:space="0" w:color="auto"/>
        <w:bottom w:val="none" w:sz="0" w:space="0" w:color="auto"/>
        <w:right w:val="none" w:sz="0" w:space="0" w:color="auto"/>
      </w:divBdr>
    </w:div>
    <w:div w:id="643390018">
      <w:bodyDiv w:val="1"/>
      <w:marLeft w:val="0"/>
      <w:marRight w:val="0"/>
      <w:marTop w:val="0"/>
      <w:marBottom w:val="0"/>
      <w:divBdr>
        <w:top w:val="none" w:sz="0" w:space="0" w:color="auto"/>
        <w:left w:val="none" w:sz="0" w:space="0" w:color="auto"/>
        <w:bottom w:val="none" w:sz="0" w:space="0" w:color="auto"/>
        <w:right w:val="none" w:sz="0" w:space="0" w:color="auto"/>
      </w:divBdr>
    </w:div>
    <w:div w:id="674842101">
      <w:bodyDiv w:val="1"/>
      <w:marLeft w:val="0"/>
      <w:marRight w:val="0"/>
      <w:marTop w:val="0"/>
      <w:marBottom w:val="0"/>
      <w:divBdr>
        <w:top w:val="none" w:sz="0" w:space="0" w:color="auto"/>
        <w:left w:val="none" w:sz="0" w:space="0" w:color="auto"/>
        <w:bottom w:val="none" w:sz="0" w:space="0" w:color="auto"/>
        <w:right w:val="none" w:sz="0" w:space="0" w:color="auto"/>
      </w:divBdr>
    </w:div>
    <w:div w:id="676424152">
      <w:bodyDiv w:val="1"/>
      <w:marLeft w:val="0"/>
      <w:marRight w:val="0"/>
      <w:marTop w:val="0"/>
      <w:marBottom w:val="0"/>
      <w:divBdr>
        <w:top w:val="none" w:sz="0" w:space="0" w:color="auto"/>
        <w:left w:val="none" w:sz="0" w:space="0" w:color="auto"/>
        <w:bottom w:val="none" w:sz="0" w:space="0" w:color="auto"/>
        <w:right w:val="none" w:sz="0" w:space="0" w:color="auto"/>
      </w:divBdr>
    </w:div>
    <w:div w:id="692192552">
      <w:bodyDiv w:val="1"/>
      <w:marLeft w:val="0"/>
      <w:marRight w:val="0"/>
      <w:marTop w:val="0"/>
      <w:marBottom w:val="0"/>
      <w:divBdr>
        <w:top w:val="none" w:sz="0" w:space="0" w:color="auto"/>
        <w:left w:val="none" w:sz="0" w:space="0" w:color="auto"/>
        <w:bottom w:val="none" w:sz="0" w:space="0" w:color="auto"/>
        <w:right w:val="none" w:sz="0" w:space="0" w:color="auto"/>
      </w:divBdr>
    </w:div>
    <w:div w:id="715617038">
      <w:bodyDiv w:val="1"/>
      <w:marLeft w:val="0"/>
      <w:marRight w:val="0"/>
      <w:marTop w:val="0"/>
      <w:marBottom w:val="0"/>
      <w:divBdr>
        <w:top w:val="none" w:sz="0" w:space="0" w:color="auto"/>
        <w:left w:val="none" w:sz="0" w:space="0" w:color="auto"/>
        <w:bottom w:val="none" w:sz="0" w:space="0" w:color="auto"/>
        <w:right w:val="none" w:sz="0" w:space="0" w:color="auto"/>
      </w:divBdr>
    </w:div>
    <w:div w:id="734275363">
      <w:bodyDiv w:val="1"/>
      <w:marLeft w:val="0"/>
      <w:marRight w:val="0"/>
      <w:marTop w:val="0"/>
      <w:marBottom w:val="0"/>
      <w:divBdr>
        <w:top w:val="none" w:sz="0" w:space="0" w:color="auto"/>
        <w:left w:val="none" w:sz="0" w:space="0" w:color="auto"/>
        <w:bottom w:val="none" w:sz="0" w:space="0" w:color="auto"/>
        <w:right w:val="none" w:sz="0" w:space="0" w:color="auto"/>
      </w:divBdr>
    </w:div>
    <w:div w:id="762730215">
      <w:bodyDiv w:val="1"/>
      <w:marLeft w:val="0"/>
      <w:marRight w:val="0"/>
      <w:marTop w:val="0"/>
      <w:marBottom w:val="0"/>
      <w:divBdr>
        <w:top w:val="none" w:sz="0" w:space="0" w:color="auto"/>
        <w:left w:val="none" w:sz="0" w:space="0" w:color="auto"/>
        <w:bottom w:val="none" w:sz="0" w:space="0" w:color="auto"/>
        <w:right w:val="none" w:sz="0" w:space="0" w:color="auto"/>
      </w:divBdr>
    </w:div>
    <w:div w:id="775557495">
      <w:bodyDiv w:val="1"/>
      <w:marLeft w:val="0"/>
      <w:marRight w:val="0"/>
      <w:marTop w:val="0"/>
      <w:marBottom w:val="0"/>
      <w:divBdr>
        <w:top w:val="none" w:sz="0" w:space="0" w:color="auto"/>
        <w:left w:val="none" w:sz="0" w:space="0" w:color="auto"/>
        <w:bottom w:val="none" w:sz="0" w:space="0" w:color="auto"/>
        <w:right w:val="none" w:sz="0" w:space="0" w:color="auto"/>
      </w:divBdr>
    </w:div>
    <w:div w:id="822813145">
      <w:bodyDiv w:val="1"/>
      <w:marLeft w:val="0"/>
      <w:marRight w:val="0"/>
      <w:marTop w:val="0"/>
      <w:marBottom w:val="0"/>
      <w:divBdr>
        <w:top w:val="none" w:sz="0" w:space="0" w:color="auto"/>
        <w:left w:val="none" w:sz="0" w:space="0" w:color="auto"/>
        <w:bottom w:val="none" w:sz="0" w:space="0" w:color="auto"/>
        <w:right w:val="none" w:sz="0" w:space="0" w:color="auto"/>
      </w:divBdr>
    </w:div>
    <w:div w:id="886143790">
      <w:bodyDiv w:val="1"/>
      <w:marLeft w:val="0"/>
      <w:marRight w:val="0"/>
      <w:marTop w:val="0"/>
      <w:marBottom w:val="0"/>
      <w:divBdr>
        <w:top w:val="none" w:sz="0" w:space="0" w:color="auto"/>
        <w:left w:val="none" w:sz="0" w:space="0" w:color="auto"/>
        <w:bottom w:val="none" w:sz="0" w:space="0" w:color="auto"/>
        <w:right w:val="none" w:sz="0" w:space="0" w:color="auto"/>
      </w:divBdr>
    </w:div>
    <w:div w:id="920793386">
      <w:bodyDiv w:val="1"/>
      <w:marLeft w:val="0"/>
      <w:marRight w:val="0"/>
      <w:marTop w:val="0"/>
      <w:marBottom w:val="0"/>
      <w:divBdr>
        <w:top w:val="none" w:sz="0" w:space="0" w:color="auto"/>
        <w:left w:val="none" w:sz="0" w:space="0" w:color="auto"/>
        <w:bottom w:val="none" w:sz="0" w:space="0" w:color="auto"/>
        <w:right w:val="none" w:sz="0" w:space="0" w:color="auto"/>
      </w:divBdr>
    </w:div>
    <w:div w:id="975335389">
      <w:bodyDiv w:val="1"/>
      <w:marLeft w:val="0"/>
      <w:marRight w:val="0"/>
      <w:marTop w:val="0"/>
      <w:marBottom w:val="0"/>
      <w:divBdr>
        <w:top w:val="none" w:sz="0" w:space="0" w:color="auto"/>
        <w:left w:val="none" w:sz="0" w:space="0" w:color="auto"/>
        <w:bottom w:val="none" w:sz="0" w:space="0" w:color="auto"/>
        <w:right w:val="none" w:sz="0" w:space="0" w:color="auto"/>
      </w:divBdr>
    </w:div>
    <w:div w:id="989138880">
      <w:bodyDiv w:val="1"/>
      <w:marLeft w:val="0"/>
      <w:marRight w:val="0"/>
      <w:marTop w:val="0"/>
      <w:marBottom w:val="0"/>
      <w:divBdr>
        <w:top w:val="none" w:sz="0" w:space="0" w:color="auto"/>
        <w:left w:val="none" w:sz="0" w:space="0" w:color="auto"/>
        <w:bottom w:val="none" w:sz="0" w:space="0" w:color="auto"/>
        <w:right w:val="none" w:sz="0" w:space="0" w:color="auto"/>
      </w:divBdr>
    </w:div>
    <w:div w:id="1039282543">
      <w:bodyDiv w:val="1"/>
      <w:marLeft w:val="0"/>
      <w:marRight w:val="0"/>
      <w:marTop w:val="0"/>
      <w:marBottom w:val="0"/>
      <w:divBdr>
        <w:top w:val="none" w:sz="0" w:space="0" w:color="auto"/>
        <w:left w:val="none" w:sz="0" w:space="0" w:color="auto"/>
        <w:bottom w:val="none" w:sz="0" w:space="0" w:color="auto"/>
        <w:right w:val="none" w:sz="0" w:space="0" w:color="auto"/>
      </w:divBdr>
    </w:div>
    <w:div w:id="1081101630">
      <w:bodyDiv w:val="1"/>
      <w:marLeft w:val="0"/>
      <w:marRight w:val="0"/>
      <w:marTop w:val="0"/>
      <w:marBottom w:val="0"/>
      <w:divBdr>
        <w:top w:val="none" w:sz="0" w:space="0" w:color="auto"/>
        <w:left w:val="none" w:sz="0" w:space="0" w:color="auto"/>
        <w:bottom w:val="none" w:sz="0" w:space="0" w:color="auto"/>
        <w:right w:val="none" w:sz="0" w:space="0" w:color="auto"/>
      </w:divBdr>
    </w:div>
    <w:div w:id="1082945708">
      <w:bodyDiv w:val="1"/>
      <w:marLeft w:val="0"/>
      <w:marRight w:val="0"/>
      <w:marTop w:val="0"/>
      <w:marBottom w:val="0"/>
      <w:divBdr>
        <w:top w:val="none" w:sz="0" w:space="0" w:color="auto"/>
        <w:left w:val="none" w:sz="0" w:space="0" w:color="auto"/>
        <w:bottom w:val="none" w:sz="0" w:space="0" w:color="auto"/>
        <w:right w:val="none" w:sz="0" w:space="0" w:color="auto"/>
      </w:divBdr>
    </w:div>
    <w:div w:id="1086995274">
      <w:bodyDiv w:val="1"/>
      <w:marLeft w:val="0"/>
      <w:marRight w:val="0"/>
      <w:marTop w:val="0"/>
      <w:marBottom w:val="0"/>
      <w:divBdr>
        <w:top w:val="none" w:sz="0" w:space="0" w:color="auto"/>
        <w:left w:val="none" w:sz="0" w:space="0" w:color="auto"/>
        <w:bottom w:val="none" w:sz="0" w:space="0" w:color="auto"/>
        <w:right w:val="none" w:sz="0" w:space="0" w:color="auto"/>
      </w:divBdr>
    </w:div>
    <w:div w:id="1108508658">
      <w:bodyDiv w:val="1"/>
      <w:marLeft w:val="0"/>
      <w:marRight w:val="0"/>
      <w:marTop w:val="0"/>
      <w:marBottom w:val="0"/>
      <w:divBdr>
        <w:top w:val="none" w:sz="0" w:space="0" w:color="auto"/>
        <w:left w:val="none" w:sz="0" w:space="0" w:color="auto"/>
        <w:bottom w:val="none" w:sz="0" w:space="0" w:color="auto"/>
        <w:right w:val="none" w:sz="0" w:space="0" w:color="auto"/>
      </w:divBdr>
    </w:div>
    <w:div w:id="1220550886">
      <w:bodyDiv w:val="1"/>
      <w:marLeft w:val="0"/>
      <w:marRight w:val="0"/>
      <w:marTop w:val="0"/>
      <w:marBottom w:val="0"/>
      <w:divBdr>
        <w:top w:val="none" w:sz="0" w:space="0" w:color="auto"/>
        <w:left w:val="none" w:sz="0" w:space="0" w:color="auto"/>
        <w:bottom w:val="none" w:sz="0" w:space="0" w:color="auto"/>
        <w:right w:val="none" w:sz="0" w:space="0" w:color="auto"/>
      </w:divBdr>
    </w:div>
    <w:div w:id="1241016901">
      <w:bodyDiv w:val="1"/>
      <w:marLeft w:val="0"/>
      <w:marRight w:val="0"/>
      <w:marTop w:val="0"/>
      <w:marBottom w:val="0"/>
      <w:divBdr>
        <w:top w:val="none" w:sz="0" w:space="0" w:color="auto"/>
        <w:left w:val="none" w:sz="0" w:space="0" w:color="auto"/>
        <w:bottom w:val="none" w:sz="0" w:space="0" w:color="auto"/>
        <w:right w:val="none" w:sz="0" w:space="0" w:color="auto"/>
      </w:divBdr>
    </w:div>
    <w:div w:id="1269192264">
      <w:bodyDiv w:val="1"/>
      <w:marLeft w:val="0"/>
      <w:marRight w:val="0"/>
      <w:marTop w:val="0"/>
      <w:marBottom w:val="0"/>
      <w:divBdr>
        <w:top w:val="none" w:sz="0" w:space="0" w:color="auto"/>
        <w:left w:val="none" w:sz="0" w:space="0" w:color="auto"/>
        <w:bottom w:val="none" w:sz="0" w:space="0" w:color="auto"/>
        <w:right w:val="none" w:sz="0" w:space="0" w:color="auto"/>
      </w:divBdr>
    </w:div>
    <w:div w:id="1281374208">
      <w:bodyDiv w:val="1"/>
      <w:marLeft w:val="0"/>
      <w:marRight w:val="0"/>
      <w:marTop w:val="0"/>
      <w:marBottom w:val="0"/>
      <w:divBdr>
        <w:top w:val="none" w:sz="0" w:space="0" w:color="auto"/>
        <w:left w:val="none" w:sz="0" w:space="0" w:color="auto"/>
        <w:bottom w:val="none" w:sz="0" w:space="0" w:color="auto"/>
        <w:right w:val="none" w:sz="0" w:space="0" w:color="auto"/>
      </w:divBdr>
    </w:div>
    <w:div w:id="1283534415">
      <w:bodyDiv w:val="1"/>
      <w:marLeft w:val="0"/>
      <w:marRight w:val="0"/>
      <w:marTop w:val="0"/>
      <w:marBottom w:val="0"/>
      <w:divBdr>
        <w:top w:val="none" w:sz="0" w:space="0" w:color="auto"/>
        <w:left w:val="none" w:sz="0" w:space="0" w:color="auto"/>
        <w:bottom w:val="none" w:sz="0" w:space="0" w:color="auto"/>
        <w:right w:val="none" w:sz="0" w:space="0" w:color="auto"/>
      </w:divBdr>
    </w:div>
    <w:div w:id="1385249738">
      <w:bodyDiv w:val="1"/>
      <w:marLeft w:val="0"/>
      <w:marRight w:val="0"/>
      <w:marTop w:val="0"/>
      <w:marBottom w:val="0"/>
      <w:divBdr>
        <w:top w:val="none" w:sz="0" w:space="0" w:color="auto"/>
        <w:left w:val="none" w:sz="0" w:space="0" w:color="auto"/>
        <w:bottom w:val="none" w:sz="0" w:space="0" w:color="auto"/>
        <w:right w:val="none" w:sz="0" w:space="0" w:color="auto"/>
      </w:divBdr>
    </w:div>
    <w:div w:id="1396776351">
      <w:bodyDiv w:val="1"/>
      <w:marLeft w:val="0"/>
      <w:marRight w:val="0"/>
      <w:marTop w:val="0"/>
      <w:marBottom w:val="0"/>
      <w:divBdr>
        <w:top w:val="none" w:sz="0" w:space="0" w:color="auto"/>
        <w:left w:val="none" w:sz="0" w:space="0" w:color="auto"/>
        <w:bottom w:val="none" w:sz="0" w:space="0" w:color="auto"/>
        <w:right w:val="none" w:sz="0" w:space="0" w:color="auto"/>
      </w:divBdr>
    </w:div>
    <w:div w:id="1412895277">
      <w:bodyDiv w:val="1"/>
      <w:marLeft w:val="0"/>
      <w:marRight w:val="0"/>
      <w:marTop w:val="0"/>
      <w:marBottom w:val="0"/>
      <w:divBdr>
        <w:top w:val="none" w:sz="0" w:space="0" w:color="auto"/>
        <w:left w:val="none" w:sz="0" w:space="0" w:color="auto"/>
        <w:bottom w:val="none" w:sz="0" w:space="0" w:color="auto"/>
        <w:right w:val="none" w:sz="0" w:space="0" w:color="auto"/>
      </w:divBdr>
    </w:div>
    <w:div w:id="1490638253">
      <w:bodyDiv w:val="1"/>
      <w:marLeft w:val="0"/>
      <w:marRight w:val="0"/>
      <w:marTop w:val="0"/>
      <w:marBottom w:val="0"/>
      <w:divBdr>
        <w:top w:val="none" w:sz="0" w:space="0" w:color="auto"/>
        <w:left w:val="none" w:sz="0" w:space="0" w:color="auto"/>
        <w:bottom w:val="none" w:sz="0" w:space="0" w:color="auto"/>
        <w:right w:val="none" w:sz="0" w:space="0" w:color="auto"/>
      </w:divBdr>
    </w:div>
    <w:div w:id="1529563942">
      <w:bodyDiv w:val="1"/>
      <w:marLeft w:val="0"/>
      <w:marRight w:val="0"/>
      <w:marTop w:val="0"/>
      <w:marBottom w:val="0"/>
      <w:divBdr>
        <w:top w:val="none" w:sz="0" w:space="0" w:color="auto"/>
        <w:left w:val="none" w:sz="0" w:space="0" w:color="auto"/>
        <w:bottom w:val="none" w:sz="0" w:space="0" w:color="auto"/>
        <w:right w:val="none" w:sz="0" w:space="0" w:color="auto"/>
      </w:divBdr>
    </w:div>
    <w:div w:id="1557618142">
      <w:bodyDiv w:val="1"/>
      <w:marLeft w:val="0"/>
      <w:marRight w:val="0"/>
      <w:marTop w:val="0"/>
      <w:marBottom w:val="0"/>
      <w:divBdr>
        <w:top w:val="none" w:sz="0" w:space="0" w:color="auto"/>
        <w:left w:val="none" w:sz="0" w:space="0" w:color="auto"/>
        <w:bottom w:val="none" w:sz="0" w:space="0" w:color="auto"/>
        <w:right w:val="none" w:sz="0" w:space="0" w:color="auto"/>
      </w:divBdr>
    </w:div>
    <w:div w:id="1562405920">
      <w:bodyDiv w:val="1"/>
      <w:marLeft w:val="0"/>
      <w:marRight w:val="0"/>
      <w:marTop w:val="0"/>
      <w:marBottom w:val="0"/>
      <w:divBdr>
        <w:top w:val="none" w:sz="0" w:space="0" w:color="auto"/>
        <w:left w:val="none" w:sz="0" w:space="0" w:color="auto"/>
        <w:bottom w:val="none" w:sz="0" w:space="0" w:color="auto"/>
        <w:right w:val="none" w:sz="0" w:space="0" w:color="auto"/>
      </w:divBdr>
    </w:div>
    <w:div w:id="1607733450">
      <w:bodyDiv w:val="1"/>
      <w:marLeft w:val="0"/>
      <w:marRight w:val="0"/>
      <w:marTop w:val="0"/>
      <w:marBottom w:val="0"/>
      <w:divBdr>
        <w:top w:val="none" w:sz="0" w:space="0" w:color="auto"/>
        <w:left w:val="none" w:sz="0" w:space="0" w:color="auto"/>
        <w:bottom w:val="none" w:sz="0" w:space="0" w:color="auto"/>
        <w:right w:val="none" w:sz="0" w:space="0" w:color="auto"/>
      </w:divBdr>
    </w:div>
    <w:div w:id="1613395057">
      <w:bodyDiv w:val="1"/>
      <w:marLeft w:val="0"/>
      <w:marRight w:val="0"/>
      <w:marTop w:val="0"/>
      <w:marBottom w:val="0"/>
      <w:divBdr>
        <w:top w:val="none" w:sz="0" w:space="0" w:color="auto"/>
        <w:left w:val="none" w:sz="0" w:space="0" w:color="auto"/>
        <w:bottom w:val="none" w:sz="0" w:space="0" w:color="auto"/>
        <w:right w:val="none" w:sz="0" w:space="0" w:color="auto"/>
      </w:divBdr>
    </w:div>
    <w:div w:id="1672172705">
      <w:bodyDiv w:val="1"/>
      <w:marLeft w:val="0"/>
      <w:marRight w:val="0"/>
      <w:marTop w:val="0"/>
      <w:marBottom w:val="0"/>
      <w:divBdr>
        <w:top w:val="none" w:sz="0" w:space="0" w:color="auto"/>
        <w:left w:val="none" w:sz="0" w:space="0" w:color="auto"/>
        <w:bottom w:val="none" w:sz="0" w:space="0" w:color="auto"/>
        <w:right w:val="none" w:sz="0" w:space="0" w:color="auto"/>
      </w:divBdr>
    </w:div>
    <w:div w:id="1677999469">
      <w:bodyDiv w:val="1"/>
      <w:marLeft w:val="0"/>
      <w:marRight w:val="0"/>
      <w:marTop w:val="0"/>
      <w:marBottom w:val="0"/>
      <w:divBdr>
        <w:top w:val="none" w:sz="0" w:space="0" w:color="auto"/>
        <w:left w:val="none" w:sz="0" w:space="0" w:color="auto"/>
        <w:bottom w:val="none" w:sz="0" w:space="0" w:color="auto"/>
        <w:right w:val="none" w:sz="0" w:space="0" w:color="auto"/>
      </w:divBdr>
    </w:div>
    <w:div w:id="1701323048">
      <w:bodyDiv w:val="1"/>
      <w:marLeft w:val="0"/>
      <w:marRight w:val="0"/>
      <w:marTop w:val="0"/>
      <w:marBottom w:val="0"/>
      <w:divBdr>
        <w:top w:val="none" w:sz="0" w:space="0" w:color="auto"/>
        <w:left w:val="none" w:sz="0" w:space="0" w:color="auto"/>
        <w:bottom w:val="none" w:sz="0" w:space="0" w:color="auto"/>
        <w:right w:val="none" w:sz="0" w:space="0" w:color="auto"/>
      </w:divBdr>
    </w:div>
    <w:div w:id="1758483170">
      <w:bodyDiv w:val="1"/>
      <w:marLeft w:val="0"/>
      <w:marRight w:val="0"/>
      <w:marTop w:val="0"/>
      <w:marBottom w:val="0"/>
      <w:divBdr>
        <w:top w:val="none" w:sz="0" w:space="0" w:color="auto"/>
        <w:left w:val="none" w:sz="0" w:space="0" w:color="auto"/>
        <w:bottom w:val="none" w:sz="0" w:space="0" w:color="auto"/>
        <w:right w:val="none" w:sz="0" w:space="0" w:color="auto"/>
      </w:divBdr>
    </w:div>
    <w:div w:id="1760980228">
      <w:bodyDiv w:val="1"/>
      <w:marLeft w:val="0"/>
      <w:marRight w:val="0"/>
      <w:marTop w:val="0"/>
      <w:marBottom w:val="0"/>
      <w:divBdr>
        <w:top w:val="none" w:sz="0" w:space="0" w:color="auto"/>
        <w:left w:val="none" w:sz="0" w:space="0" w:color="auto"/>
        <w:bottom w:val="none" w:sz="0" w:space="0" w:color="auto"/>
        <w:right w:val="none" w:sz="0" w:space="0" w:color="auto"/>
      </w:divBdr>
    </w:div>
    <w:div w:id="1786272540">
      <w:bodyDiv w:val="1"/>
      <w:marLeft w:val="0"/>
      <w:marRight w:val="0"/>
      <w:marTop w:val="0"/>
      <w:marBottom w:val="0"/>
      <w:divBdr>
        <w:top w:val="none" w:sz="0" w:space="0" w:color="auto"/>
        <w:left w:val="none" w:sz="0" w:space="0" w:color="auto"/>
        <w:bottom w:val="none" w:sz="0" w:space="0" w:color="auto"/>
        <w:right w:val="none" w:sz="0" w:space="0" w:color="auto"/>
      </w:divBdr>
    </w:div>
    <w:div w:id="1804151052">
      <w:bodyDiv w:val="1"/>
      <w:marLeft w:val="0"/>
      <w:marRight w:val="0"/>
      <w:marTop w:val="0"/>
      <w:marBottom w:val="0"/>
      <w:divBdr>
        <w:top w:val="none" w:sz="0" w:space="0" w:color="auto"/>
        <w:left w:val="none" w:sz="0" w:space="0" w:color="auto"/>
        <w:bottom w:val="none" w:sz="0" w:space="0" w:color="auto"/>
        <w:right w:val="none" w:sz="0" w:space="0" w:color="auto"/>
      </w:divBdr>
    </w:div>
    <w:div w:id="1821924502">
      <w:bodyDiv w:val="1"/>
      <w:marLeft w:val="0"/>
      <w:marRight w:val="0"/>
      <w:marTop w:val="0"/>
      <w:marBottom w:val="0"/>
      <w:divBdr>
        <w:top w:val="none" w:sz="0" w:space="0" w:color="auto"/>
        <w:left w:val="none" w:sz="0" w:space="0" w:color="auto"/>
        <w:bottom w:val="none" w:sz="0" w:space="0" w:color="auto"/>
        <w:right w:val="none" w:sz="0" w:space="0" w:color="auto"/>
      </w:divBdr>
    </w:div>
    <w:div w:id="1857697561">
      <w:bodyDiv w:val="1"/>
      <w:marLeft w:val="0"/>
      <w:marRight w:val="0"/>
      <w:marTop w:val="0"/>
      <w:marBottom w:val="0"/>
      <w:divBdr>
        <w:top w:val="none" w:sz="0" w:space="0" w:color="auto"/>
        <w:left w:val="none" w:sz="0" w:space="0" w:color="auto"/>
        <w:bottom w:val="none" w:sz="0" w:space="0" w:color="auto"/>
        <w:right w:val="none" w:sz="0" w:space="0" w:color="auto"/>
      </w:divBdr>
      <w:divsChild>
        <w:div w:id="778914412">
          <w:marLeft w:val="0"/>
          <w:marRight w:val="0"/>
          <w:marTop w:val="0"/>
          <w:marBottom w:val="0"/>
          <w:divBdr>
            <w:top w:val="none" w:sz="0" w:space="0" w:color="auto"/>
            <w:left w:val="none" w:sz="0" w:space="0" w:color="auto"/>
            <w:bottom w:val="none" w:sz="0" w:space="0" w:color="auto"/>
            <w:right w:val="none" w:sz="0" w:space="0" w:color="auto"/>
          </w:divBdr>
          <w:divsChild>
            <w:div w:id="1378626981">
              <w:marLeft w:val="0"/>
              <w:marRight w:val="0"/>
              <w:marTop w:val="0"/>
              <w:marBottom w:val="0"/>
              <w:divBdr>
                <w:top w:val="none" w:sz="0" w:space="0" w:color="auto"/>
                <w:left w:val="none" w:sz="0" w:space="0" w:color="auto"/>
                <w:bottom w:val="none" w:sz="0" w:space="0" w:color="auto"/>
                <w:right w:val="none" w:sz="0" w:space="0" w:color="auto"/>
              </w:divBdr>
              <w:divsChild>
                <w:div w:id="484320531">
                  <w:marLeft w:val="0"/>
                  <w:marRight w:val="0"/>
                  <w:marTop w:val="0"/>
                  <w:marBottom w:val="0"/>
                  <w:divBdr>
                    <w:top w:val="none" w:sz="0" w:space="0" w:color="auto"/>
                    <w:left w:val="none" w:sz="0" w:space="0" w:color="auto"/>
                    <w:bottom w:val="none" w:sz="0" w:space="0" w:color="auto"/>
                    <w:right w:val="none" w:sz="0" w:space="0" w:color="auto"/>
                  </w:divBdr>
                  <w:divsChild>
                    <w:div w:id="622999790">
                      <w:marLeft w:val="0"/>
                      <w:marRight w:val="0"/>
                      <w:marTop w:val="0"/>
                      <w:marBottom w:val="0"/>
                      <w:divBdr>
                        <w:top w:val="none" w:sz="0" w:space="0" w:color="auto"/>
                        <w:left w:val="none" w:sz="0" w:space="0" w:color="auto"/>
                        <w:bottom w:val="none" w:sz="0" w:space="0" w:color="auto"/>
                        <w:right w:val="none" w:sz="0" w:space="0" w:color="auto"/>
                      </w:divBdr>
                      <w:divsChild>
                        <w:div w:id="1927614002">
                          <w:marLeft w:val="0"/>
                          <w:marRight w:val="0"/>
                          <w:marTop w:val="0"/>
                          <w:marBottom w:val="0"/>
                          <w:divBdr>
                            <w:top w:val="none" w:sz="0" w:space="0" w:color="auto"/>
                            <w:left w:val="none" w:sz="0" w:space="0" w:color="auto"/>
                            <w:bottom w:val="none" w:sz="0" w:space="0" w:color="auto"/>
                            <w:right w:val="none" w:sz="0" w:space="0" w:color="auto"/>
                          </w:divBdr>
                          <w:divsChild>
                            <w:div w:id="1677999274">
                              <w:marLeft w:val="0"/>
                              <w:marRight w:val="0"/>
                              <w:marTop w:val="0"/>
                              <w:marBottom w:val="0"/>
                              <w:divBdr>
                                <w:top w:val="none" w:sz="0" w:space="0" w:color="auto"/>
                                <w:left w:val="none" w:sz="0" w:space="0" w:color="auto"/>
                                <w:bottom w:val="none" w:sz="0" w:space="0" w:color="auto"/>
                                <w:right w:val="none" w:sz="0" w:space="0" w:color="auto"/>
                              </w:divBdr>
                              <w:divsChild>
                                <w:div w:id="328481181">
                                  <w:marLeft w:val="0"/>
                                  <w:marRight w:val="0"/>
                                  <w:marTop w:val="0"/>
                                  <w:marBottom w:val="0"/>
                                  <w:divBdr>
                                    <w:top w:val="none" w:sz="0" w:space="0" w:color="auto"/>
                                    <w:left w:val="none" w:sz="0" w:space="0" w:color="auto"/>
                                    <w:bottom w:val="none" w:sz="0" w:space="0" w:color="auto"/>
                                    <w:right w:val="none" w:sz="0" w:space="0" w:color="auto"/>
                                  </w:divBdr>
                                  <w:divsChild>
                                    <w:div w:id="1912344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5728046">
          <w:marLeft w:val="0"/>
          <w:marRight w:val="0"/>
          <w:marTop w:val="0"/>
          <w:marBottom w:val="0"/>
          <w:divBdr>
            <w:top w:val="none" w:sz="0" w:space="0" w:color="auto"/>
            <w:left w:val="none" w:sz="0" w:space="0" w:color="auto"/>
            <w:bottom w:val="none" w:sz="0" w:space="0" w:color="auto"/>
            <w:right w:val="none" w:sz="0" w:space="0" w:color="auto"/>
          </w:divBdr>
          <w:divsChild>
            <w:div w:id="2099868725">
              <w:marLeft w:val="0"/>
              <w:marRight w:val="0"/>
              <w:marTop w:val="0"/>
              <w:marBottom w:val="0"/>
              <w:divBdr>
                <w:top w:val="none" w:sz="0" w:space="0" w:color="auto"/>
                <w:left w:val="none" w:sz="0" w:space="0" w:color="auto"/>
                <w:bottom w:val="none" w:sz="0" w:space="0" w:color="auto"/>
                <w:right w:val="none" w:sz="0" w:space="0" w:color="auto"/>
              </w:divBdr>
              <w:divsChild>
                <w:div w:id="1743329675">
                  <w:marLeft w:val="0"/>
                  <w:marRight w:val="0"/>
                  <w:marTop w:val="0"/>
                  <w:marBottom w:val="0"/>
                  <w:divBdr>
                    <w:top w:val="none" w:sz="0" w:space="0" w:color="auto"/>
                    <w:left w:val="none" w:sz="0" w:space="0" w:color="auto"/>
                    <w:bottom w:val="none" w:sz="0" w:space="0" w:color="auto"/>
                    <w:right w:val="none" w:sz="0" w:space="0" w:color="auto"/>
                  </w:divBdr>
                  <w:divsChild>
                    <w:div w:id="876621466">
                      <w:marLeft w:val="0"/>
                      <w:marRight w:val="0"/>
                      <w:marTop w:val="0"/>
                      <w:marBottom w:val="0"/>
                      <w:divBdr>
                        <w:top w:val="none" w:sz="0" w:space="0" w:color="auto"/>
                        <w:left w:val="none" w:sz="0" w:space="0" w:color="auto"/>
                        <w:bottom w:val="none" w:sz="0" w:space="0" w:color="auto"/>
                        <w:right w:val="none" w:sz="0" w:space="0" w:color="auto"/>
                      </w:divBdr>
                      <w:divsChild>
                        <w:div w:id="165904051">
                          <w:marLeft w:val="0"/>
                          <w:marRight w:val="0"/>
                          <w:marTop w:val="0"/>
                          <w:marBottom w:val="0"/>
                          <w:divBdr>
                            <w:top w:val="none" w:sz="0" w:space="0" w:color="auto"/>
                            <w:left w:val="none" w:sz="0" w:space="0" w:color="auto"/>
                            <w:bottom w:val="none" w:sz="0" w:space="0" w:color="auto"/>
                            <w:right w:val="none" w:sz="0" w:space="0" w:color="auto"/>
                          </w:divBdr>
                          <w:divsChild>
                            <w:div w:id="1290749076">
                              <w:marLeft w:val="0"/>
                              <w:marRight w:val="0"/>
                              <w:marTop w:val="0"/>
                              <w:marBottom w:val="0"/>
                              <w:divBdr>
                                <w:top w:val="none" w:sz="0" w:space="0" w:color="auto"/>
                                <w:left w:val="none" w:sz="0" w:space="0" w:color="auto"/>
                                <w:bottom w:val="none" w:sz="0" w:space="0" w:color="auto"/>
                                <w:right w:val="none" w:sz="0" w:space="0" w:color="auto"/>
                              </w:divBdr>
                              <w:divsChild>
                                <w:div w:id="20865186">
                                  <w:marLeft w:val="0"/>
                                  <w:marRight w:val="0"/>
                                  <w:marTop w:val="0"/>
                                  <w:marBottom w:val="0"/>
                                  <w:divBdr>
                                    <w:top w:val="none" w:sz="0" w:space="0" w:color="auto"/>
                                    <w:left w:val="none" w:sz="0" w:space="0" w:color="auto"/>
                                    <w:bottom w:val="none" w:sz="0" w:space="0" w:color="auto"/>
                                    <w:right w:val="none" w:sz="0" w:space="0" w:color="auto"/>
                                  </w:divBdr>
                                  <w:divsChild>
                                    <w:div w:id="14115233">
                                      <w:marLeft w:val="0"/>
                                      <w:marRight w:val="0"/>
                                      <w:marTop w:val="0"/>
                                      <w:marBottom w:val="0"/>
                                      <w:divBdr>
                                        <w:top w:val="none" w:sz="0" w:space="0" w:color="auto"/>
                                        <w:left w:val="none" w:sz="0" w:space="0" w:color="auto"/>
                                        <w:bottom w:val="none" w:sz="0" w:space="0" w:color="auto"/>
                                        <w:right w:val="none" w:sz="0" w:space="0" w:color="auto"/>
                                      </w:divBdr>
                                      <w:divsChild>
                                        <w:div w:id="70658174">
                                          <w:marLeft w:val="0"/>
                                          <w:marRight w:val="0"/>
                                          <w:marTop w:val="0"/>
                                          <w:marBottom w:val="0"/>
                                          <w:divBdr>
                                            <w:top w:val="none" w:sz="0" w:space="0" w:color="auto"/>
                                            <w:left w:val="none" w:sz="0" w:space="0" w:color="auto"/>
                                            <w:bottom w:val="none" w:sz="0" w:space="0" w:color="auto"/>
                                            <w:right w:val="none" w:sz="0" w:space="0" w:color="auto"/>
                                          </w:divBdr>
                                          <w:divsChild>
                                            <w:div w:id="1925332493">
                                              <w:marLeft w:val="0"/>
                                              <w:marRight w:val="0"/>
                                              <w:marTop w:val="0"/>
                                              <w:marBottom w:val="0"/>
                                              <w:divBdr>
                                                <w:top w:val="none" w:sz="0" w:space="0" w:color="auto"/>
                                                <w:left w:val="none" w:sz="0" w:space="0" w:color="auto"/>
                                                <w:bottom w:val="none" w:sz="0" w:space="0" w:color="auto"/>
                                                <w:right w:val="none" w:sz="0" w:space="0" w:color="auto"/>
                                              </w:divBdr>
                                              <w:divsChild>
                                                <w:div w:id="698507344">
                                                  <w:marLeft w:val="0"/>
                                                  <w:marRight w:val="0"/>
                                                  <w:marTop w:val="0"/>
                                                  <w:marBottom w:val="0"/>
                                                  <w:divBdr>
                                                    <w:top w:val="none" w:sz="0" w:space="0" w:color="auto"/>
                                                    <w:left w:val="none" w:sz="0" w:space="0" w:color="auto"/>
                                                    <w:bottom w:val="none" w:sz="0" w:space="0" w:color="auto"/>
                                                    <w:right w:val="none" w:sz="0" w:space="0" w:color="auto"/>
                                                  </w:divBdr>
                                                  <w:divsChild>
                                                    <w:div w:id="605187578">
                                                      <w:marLeft w:val="0"/>
                                                      <w:marRight w:val="0"/>
                                                      <w:marTop w:val="0"/>
                                                      <w:marBottom w:val="0"/>
                                                      <w:divBdr>
                                                        <w:top w:val="none" w:sz="0" w:space="0" w:color="auto"/>
                                                        <w:left w:val="none" w:sz="0" w:space="0" w:color="auto"/>
                                                        <w:bottom w:val="none" w:sz="0" w:space="0" w:color="auto"/>
                                                        <w:right w:val="none" w:sz="0" w:space="0" w:color="auto"/>
                                                      </w:divBdr>
                                                      <w:divsChild>
                                                        <w:div w:id="1763722926">
                                                          <w:marLeft w:val="0"/>
                                                          <w:marRight w:val="0"/>
                                                          <w:marTop w:val="0"/>
                                                          <w:marBottom w:val="0"/>
                                                          <w:divBdr>
                                                            <w:top w:val="none" w:sz="0" w:space="0" w:color="auto"/>
                                                            <w:left w:val="none" w:sz="0" w:space="0" w:color="auto"/>
                                                            <w:bottom w:val="none" w:sz="0" w:space="0" w:color="auto"/>
                                                            <w:right w:val="none" w:sz="0" w:space="0" w:color="auto"/>
                                                          </w:divBdr>
                                                          <w:divsChild>
                                                            <w:div w:id="206068808">
                                                              <w:marLeft w:val="0"/>
                                                              <w:marRight w:val="0"/>
                                                              <w:marTop w:val="0"/>
                                                              <w:marBottom w:val="0"/>
                                                              <w:divBdr>
                                                                <w:top w:val="none" w:sz="0" w:space="0" w:color="auto"/>
                                                                <w:left w:val="none" w:sz="0" w:space="0" w:color="auto"/>
                                                                <w:bottom w:val="none" w:sz="0" w:space="0" w:color="auto"/>
                                                                <w:right w:val="none" w:sz="0" w:space="0" w:color="auto"/>
                                                              </w:divBdr>
                                                              <w:divsChild>
                                                                <w:div w:id="850994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5390109">
                                                          <w:marLeft w:val="0"/>
                                                          <w:marRight w:val="0"/>
                                                          <w:marTop w:val="0"/>
                                                          <w:marBottom w:val="0"/>
                                                          <w:divBdr>
                                                            <w:top w:val="none" w:sz="0" w:space="0" w:color="auto"/>
                                                            <w:left w:val="none" w:sz="0" w:space="0" w:color="auto"/>
                                                            <w:bottom w:val="none" w:sz="0" w:space="0" w:color="auto"/>
                                                            <w:right w:val="none" w:sz="0" w:space="0" w:color="auto"/>
                                                          </w:divBdr>
                                                          <w:divsChild>
                                                            <w:div w:id="1991327878">
                                                              <w:marLeft w:val="0"/>
                                                              <w:marRight w:val="0"/>
                                                              <w:marTop w:val="0"/>
                                                              <w:marBottom w:val="0"/>
                                                              <w:divBdr>
                                                                <w:top w:val="none" w:sz="0" w:space="0" w:color="auto"/>
                                                                <w:left w:val="none" w:sz="0" w:space="0" w:color="auto"/>
                                                                <w:bottom w:val="none" w:sz="0" w:space="0" w:color="auto"/>
                                                                <w:right w:val="none" w:sz="0" w:space="0" w:color="auto"/>
                                                              </w:divBdr>
                                                              <w:divsChild>
                                                                <w:div w:id="273946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880047787">
      <w:bodyDiv w:val="1"/>
      <w:marLeft w:val="0"/>
      <w:marRight w:val="0"/>
      <w:marTop w:val="0"/>
      <w:marBottom w:val="0"/>
      <w:divBdr>
        <w:top w:val="none" w:sz="0" w:space="0" w:color="auto"/>
        <w:left w:val="none" w:sz="0" w:space="0" w:color="auto"/>
        <w:bottom w:val="none" w:sz="0" w:space="0" w:color="auto"/>
        <w:right w:val="none" w:sz="0" w:space="0" w:color="auto"/>
      </w:divBdr>
    </w:div>
    <w:div w:id="1892770259">
      <w:bodyDiv w:val="1"/>
      <w:marLeft w:val="0"/>
      <w:marRight w:val="0"/>
      <w:marTop w:val="0"/>
      <w:marBottom w:val="0"/>
      <w:divBdr>
        <w:top w:val="none" w:sz="0" w:space="0" w:color="auto"/>
        <w:left w:val="none" w:sz="0" w:space="0" w:color="auto"/>
        <w:bottom w:val="none" w:sz="0" w:space="0" w:color="auto"/>
        <w:right w:val="none" w:sz="0" w:space="0" w:color="auto"/>
      </w:divBdr>
    </w:div>
    <w:div w:id="1901402696">
      <w:bodyDiv w:val="1"/>
      <w:marLeft w:val="0"/>
      <w:marRight w:val="0"/>
      <w:marTop w:val="0"/>
      <w:marBottom w:val="0"/>
      <w:divBdr>
        <w:top w:val="none" w:sz="0" w:space="0" w:color="auto"/>
        <w:left w:val="none" w:sz="0" w:space="0" w:color="auto"/>
        <w:bottom w:val="none" w:sz="0" w:space="0" w:color="auto"/>
        <w:right w:val="none" w:sz="0" w:space="0" w:color="auto"/>
      </w:divBdr>
    </w:div>
    <w:div w:id="2037462996">
      <w:bodyDiv w:val="1"/>
      <w:marLeft w:val="0"/>
      <w:marRight w:val="0"/>
      <w:marTop w:val="0"/>
      <w:marBottom w:val="0"/>
      <w:divBdr>
        <w:top w:val="none" w:sz="0" w:space="0" w:color="auto"/>
        <w:left w:val="none" w:sz="0" w:space="0" w:color="auto"/>
        <w:bottom w:val="none" w:sz="0" w:space="0" w:color="auto"/>
        <w:right w:val="none" w:sz="0" w:space="0" w:color="auto"/>
      </w:divBdr>
    </w:div>
    <w:div w:id="2089575312">
      <w:bodyDiv w:val="1"/>
      <w:marLeft w:val="0"/>
      <w:marRight w:val="0"/>
      <w:marTop w:val="0"/>
      <w:marBottom w:val="0"/>
      <w:divBdr>
        <w:top w:val="none" w:sz="0" w:space="0" w:color="auto"/>
        <w:left w:val="none" w:sz="0" w:space="0" w:color="auto"/>
        <w:bottom w:val="none" w:sz="0" w:space="0" w:color="auto"/>
        <w:right w:val="none" w:sz="0" w:space="0" w:color="auto"/>
      </w:divBdr>
    </w:div>
    <w:div w:id="2098212526">
      <w:bodyDiv w:val="1"/>
      <w:marLeft w:val="0"/>
      <w:marRight w:val="0"/>
      <w:marTop w:val="0"/>
      <w:marBottom w:val="0"/>
      <w:divBdr>
        <w:top w:val="none" w:sz="0" w:space="0" w:color="auto"/>
        <w:left w:val="none" w:sz="0" w:space="0" w:color="auto"/>
        <w:bottom w:val="none" w:sz="0" w:space="0" w:color="auto"/>
        <w:right w:val="none" w:sz="0" w:space="0" w:color="auto"/>
      </w:divBdr>
    </w:div>
    <w:div w:id="2098355259">
      <w:bodyDiv w:val="1"/>
      <w:marLeft w:val="0"/>
      <w:marRight w:val="0"/>
      <w:marTop w:val="0"/>
      <w:marBottom w:val="0"/>
      <w:divBdr>
        <w:top w:val="none" w:sz="0" w:space="0" w:color="auto"/>
        <w:left w:val="none" w:sz="0" w:space="0" w:color="auto"/>
        <w:bottom w:val="none" w:sz="0" w:space="0" w:color="auto"/>
        <w:right w:val="none" w:sz="0" w:space="0" w:color="auto"/>
      </w:divBdr>
    </w:div>
    <w:div w:id="211192729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6.jpeg"/><Relationship Id="rId18" Type="http://schemas.openxmlformats.org/officeDocument/2006/relationships/header" Target="header1.xml"/><Relationship Id="rId26"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png"/><Relationship Id="rId25"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footer" Target="footer1.xml"/><Relationship Id="rId29"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footer" Target="footer3.xml"/><Relationship Id="rId28" Type="http://schemas.openxmlformats.org/officeDocument/2006/relationships/header" Target="header6.xml"/><Relationship Id="rId10" Type="http://schemas.openxmlformats.org/officeDocument/2006/relationships/image" Target="media/image3.jpeg"/><Relationship Id="rId19" Type="http://schemas.openxmlformats.org/officeDocument/2006/relationships/header" Target="header2.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header" Target="header3.xml"/><Relationship Id="rId27" Type="http://schemas.openxmlformats.org/officeDocument/2006/relationships/footer" Target="footer5.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6C1125-ABA6-49B1-959E-DB7682189E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123</Pages>
  <Words>42177</Words>
  <Characters>240411</Characters>
  <Application>Microsoft Office Word</Application>
  <DocSecurity>0</DocSecurity>
  <Lines>2003</Lines>
  <Paragraphs>564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282024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 EliteBook 830 G6</cp:lastModifiedBy>
  <cp:revision>2</cp:revision>
  <cp:lastPrinted>2026-02-17T10:34:00Z</cp:lastPrinted>
  <dcterms:created xsi:type="dcterms:W3CDTF">2026-09-25T09:10:00Z</dcterms:created>
  <dcterms:modified xsi:type="dcterms:W3CDTF">2026-09-25T09:10:00Z</dcterms:modified>
</cp:coreProperties>
</file>